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D52ADE7"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1541F">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2E27CC" w:rsidRPr="002E27CC">
        <w:rPr>
          <w:rFonts w:ascii="Times New Roman" w:eastAsiaTheme="minorHAnsi" w:hAnsi="Times New Roman"/>
          <w:b/>
          <w:bCs/>
          <w:sz w:val="24"/>
          <w:szCs w:val="24"/>
          <w:lang w:val="en-US"/>
        </w:rPr>
        <w:t>2204159</w:t>
      </w:r>
    </w:p>
    <w:p w14:paraId="421A1909" w14:textId="400B32E9"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1541F" w:rsidRPr="00D1541F">
        <w:rPr>
          <w:rFonts w:ascii="Times New Roman" w:eastAsiaTheme="minorHAnsi" w:hAnsi="Times New Roman"/>
          <w:b/>
          <w:bCs/>
          <w:sz w:val="24"/>
          <w:szCs w:val="28"/>
          <w:lang w:val="en-US"/>
        </w:rPr>
        <w:t>May 9</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 20</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7A56CC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E7732">
        <w:rPr>
          <w:rFonts w:ascii="Times New Roman" w:hAnsi="Times New Roman"/>
          <w:b/>
          <w:bCs/>
          <w:sz w:val="22"/>
          <w:szCs w:val="22"/>
          <w:lang w:val="en-US"/>
        </w:rPr>
        <w:t>2</w:t>
      </w:r>
      <w:r w:rsidR="00DF1D4E">
        <w:rPr>
          <w:rFonts w:ascii="Times New Roman" w:hAnsi="Times New Roman"/>
          <w:b/>
          <w:bCs/>
          <w:sz w:val="22"/>
          <w:szCs w:val="22"/>
          <w:lang w:val="en-US"/>
        </w:rPr>
        <w:t>.</w:t>
      </w:r>
      <w:r w:rsidR="00DE7732">
        <w:rPr>
          <w:rFonts w:ascii="Times New Roman" w:hAnsi="Times New Roman"/>
          <w:b/>
          <w:bCs/>
          <w:sz w:val="22"/>
          <w:szCs w:val="22"/>
          <w:lang w:val="en-US"/>
        </w:rPr>
        <w:t>4</w:t>
      </w:r>
      <w:r w:rsidR="005D3353">
        <w:rPr>
          <w:rFonts w:ascii="Times New Roman" w:hAnsi="Times New Roman"/>
          <w:b/>
          <w:bCs/>
          <w:sz w:val="22"/>
          <w:szCs w:val="22"/>
          <w:lang w:val="en-US"/>
        </w:rPr>
        <w:t>.</w:t>
      </w:r>
      <w:r w:rsidR="00C34F39">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7BDB1F9"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E7732" w:rsidRPr="00DE7732">
        <w:rPr>
          <w:rFonts w:cs="Times New Roman"/>
          <w:b/>
          <w:bCs/>
        </w:rPr>
        <w:t>Evaluation on AI/ML for positioning accuracy enhancement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77E6668F" w:rsidR="00393013" w:rsidRDefault="00C83F58" w:rsidP="00866074">
      <w:r w:rsidRPr="00CE4114">
        <w:t>In RAN#</w:t>
      </w:r>
      <w:r w:rsidR="00C93242">
        <w:t>9</w:t>
      </w:r>
      <w:r w:rsidR="000E0074">
        <w:t>4</w:t>
      </w:r>
      <w:r w:rsidR="00557AB0">
        <w:t>-</w:t>
      </w:r>
      <w:r w:rsidRPr="00CE4114">
        <w:t xml:space="preserve">e, </w:t>
      </w:r>
      <w:r w:rsidR="00C93242">
        <w:t>the contents of SID for Rel. 18 were agreed [</w:t>
      </w:r>
      <w:r w:rsidR="0041667B">
        <w:t>1</w:t>
      </w:r>
      <w:r w:rsidR="00C93242">
        <w:t>]</w:t>
      </w:r>
      <w:r w:rsidRPr="00CE4114">
        <w:t>.</w:t>
      </w:r>
      <w:r w:rsidR="00C93242">
        <w:t xml:space="preserve"> It was agreed to study </w:t>
      </w:r>
      <w:r w:rsidR="00E0080A">
        <w:t xml:space="preserve">AIML based </w:t>
      </w:r>
      <w:r w:rsidR="008800C2">
        <w:t>positioning</w:t>
      </w:r>
      <w:r w:rsidR="004A64B5">
        <w:t>.</w:t>
      </w:r>
      <w:r w:rsidR="00393013">
        <w:t xml:space="preserve"> The descriptions in the SID</w:t>
      </w:r>
      <w:r w:rsidR="009804E3">
        <w:t xml:space="preserve"> related to use cases</w:t>
      </w:r>
      <w:r w:rsidR="00665304">
        <w:t xml:space="preserve"> and evaluation assumptions</w:t>
      </w:r>
      <w:r w:rsidR="00393013">
        <w:t xml:space="preserve"> are as follows.</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06EED712" w14:textId="77777777" w:rsidR="009804E3" w:rsidRPr="00F86810" w:rsidRDefault="009804E3" w:rsidP="009804E3">
            <w:pPr>
              <w:rPr>
                <w:bCs/>
                <w:sz w:val="21"/>
                <w:szCs w:val="21"/>
              </w:rPr>
            </w:pPr>
            <w:r w:rsidRPr="00F86810">
              <w:rPr>
                <w:bCs/>
                <w:sz w:val="21"/>
                <w:szCs w:val="21"/>
              </w:rPr>
              <w:t xml:space="preserve">Use cases to focus on: </w:t>
            </w:r>
          </w:p>
          <w:p w14:paraId="13BD7B66" w14:textId="77777777" w:rsidR="009804E3" w:rsidRPr="00F86810" w:rsidRDefault="009804E3" w:rsidP="002F7E9B">
            <w:pPr>
              <w:numPr>
                <w:ilvl w:val="0"/>
                <w:numId w:val="4"/>
              </w:numPr>
              <w:overflowPunct w:val="0"/>
              <w:autoSpaceDE w:val="0"/>
              <w:autoSpaceDN w:val="0"/>
              <w:adjustRightInd w:val="0"/>
              <w:jc w:val="left"/>
              <w:textAlignment w:val="baseline"/>
              <w:rPr>
                <w:bCs/>
                <w:sz w:val="21"/>
                <w:szCs w:val="21"/>
              </w:rPr>
            </w:pPr>
            <w:r w:rsidRPr="00F86810">
              <w:rPr>
                <w:bCs/>
                <w:sz w:val="21"/>
                <w:szCs w:val="21"/>
              </w:rPr>
              <w:t xml:space="preserve">Initial set of use cases includes: </w:t>
            </w:r>
          </w:p>
          <w:p w14:paraId="6733B1D3" w14:textId="77777777" w:rsidR="009804E3" w:rsidRPr="00F86810" w:rsidRDefault="009804E3" w:rsidP="002F7E9B">
            <w:pPr>
              <w:numPr>
                <w:ilvl w:val="1"/>
                <w:numId w:val="4"/>
              </w:numPr>
              <w:overflowPunct w:val="0"/>
              <w:autoSpaceDE w:val="0"/>
              <w:autoSpaceDN w:val="0"/>
              <w:adjustRightInd w:val="0"/>
              <w:jc w:val="left"/>
              <w:textAlignment w:val="baseline"/>
              <w:rPr>
                <w:bCs/>
                <w:sz w:val="21"/>
                <w:szCs w:val="21"/>
              </w:rPr>
            </w:pPr>
            <w:r w:rsidRPr="00F86810">
              <w:rPr>
                <w:bCs/>
                <w:sz w:val="21"/>
                <w:szCs w:val="21"/>
              </w:rPr>
              <w:t>CSI feedback enhancement, e.g., overhead reduction, improved accuracy, prediction [RAN1]</w:t>
            </w:r>
          </w:p>
          <w:p w14:paraId="4539C737" w14:textId="77777777" w:rsidR="009804E3" w:rsidRPr="00F86810" w:rsidRDefault="009804E3" w:rsidP="002F7E9B">
            <w:pPr>
              <w:numPr>
                <w:ilvl w:val="1"/>
                <w:numId w:val="4"/>
              </w:numPr>
              <w:overflowPunct w:val="0"/>
              <w:autoSpaceDE w:val="0"/>
              <w:autoSpaceDN w:val="0"/>
              <w:adjustRightInd w:val="0"/>
              <w:jc w:val="left"/>
              <w:textAlignment w:val="baseline"/>
              <w:rPr>
                <w:rStyle w:val="normaltextrun"/>
                <w:bCs/>
                <w:sz w:val="21"/>
                <w:szCs w:val="21"/>
              </w:rPr>
            </w:pPr>
            <w:r w:rsidRPr="00F86810">
              <w:rPr>
                <w:bCs/>
                <w:sz w:val="21"/>
                <w:szCs w:val="21"/>
              </w:rPr>
              <w:t xml:space="preserve">Beam management, e.g., </w:t>
            </w:r>
            <w:r w:rsidRPr="00F86810">
              <w:rPr>
                <w:sz w:val="21"/>
                <w:szCs w:val="21"/>
              </w:rPr>
              <w:t>beam prediction in time,</w:t>
            </w:r>
            <w:r w:rsidRPr="00F86810">
              <w:rPr>
                <w:rStyle w:val="normaltextrun"/>
                <w:color w:val="000000"/>
                <w:sz w:val="21"/>
                <w:szCs w:val="21"/>
                <w:shd w:val="clear" w:color="auto" w:fill="FFFFFF"/>
              </w:rPr>
              <w:t> and/or </w:t>
            </w:r>
            <w:r w:rsidRPr="00F86810">
              <w:rPr>
                <w:sz w:val="21"/>
                <w:szCs w:val="21"/>
              </w:rPr>
              <w:t>spatial domain</w:t>
            </w:r>
            <w:r w:rsidRPr="00F86810">
              <w:rPr>
                <w:rStyle w:val="normaltextrun"/>
                <w:color w:val="000000"/>
                <w:sz w:val="21"/>
                <w:szCs w:val="21"/>
                <w:shd w:val="clear" w:color="auto" w:fill="FFFFFF"/>
              </w:rPr>
              <w:t> for overhead and latency reduction, beam selection accuracy improvement [RAN1]</w:t>
            </w:r>
          </w:p>
          <w:p w14:paraId="52E24D78" w14:textId="77777777" w:rsidR="00393013" w:rsidRPr="00F86810" w:rsidRDefault="009804E3" w:rsidP="002F7E9B">
            <w:pPr>
              <w:numPr>
                <w:ilvl w:val="1"/>
                <w:numId w:val="4"/>
              </w:numPr>
              <w:overflowPunct w:val="0"/>
              <w:autoSpaceDE w:val="0"/>
              <w:autoSpaceDN w:val="0"/>
              <w:adjustRightInd w:val="0"/>
              <w:jc w:val="left"/>
              <w:textAlignment w:val="baseline"/>
              <w:rPr>
                <w:rStyle w:val="normaltextrun"/>
                <w:sz w:val="21"/>
                <w:szCs w:val="21"/>
              </w:rPr>
            </w:pPr>
            <w:r w:rsidRPr="00F86810">
              <w:rPr>
                <w:sz w:val="21"/>
                <w:szCs w:val="21"/>
              </w:rPr>
              <w:t>Positioning accuracy enhancements for different scenarios including, e.g., those with</w:t>
            </w:r>
            <w:r w:rsidRPr="00F86810">
              <w:rPr>
                <w:rStyle w:val="normaltextrun"/>
                <w:color w:val="000000"/>
                <w:sz w:val="21"/>
                <w:szCs w:val="21"/>
                <w:shd w:val="clear" w:color="auto" w:fill="FFFFFF"/>
              </w:rPr>
              <w:t> heavy</w:t>
            </w:r>
            <w:r w:rsidRPr="00F86810">
              <w:rPr>
                <w:sz w:val="21"/>
                <w:szCs w:val="21"/>
              </w:rPr>
              <w:t xml:space="preserve"> NLOS </w:t>
            </w:r>
            <w:r w:rsidRPr="00F86810">
              <w:rPr>
                <w:rStyle w:val="normaltextrun"/>
                <w:color w:val="000000"/>
                <w:sz w:val="21"/>
                <w:szCs w:val="21"/>
                <w:shd w:val="clear" w:color="auto" w:fill="FFFFFF"/>
              </w:rPr>
              <w:t xml:space="preserve">conditions [RAN1] </w:t>
            </w:r>
          </w:p>
          <w:p w14:paraId="24A1280B" w14:textId="77777777" w:rsidR="00B322CE" w:rsidRPr="00F86810" w:rsidRDefault="00B322CE" w:rsidP="00B322CE">
            <w:pPr>
              <w:overflowPunct w:val="0"/>
              <w:autoSpaceDE w:val="0"/>
              <w:autoSpaceDN w:val="0"/>
              <w:adjustRightInd w:val="0"/>
              <w:jc w:val="left"/>
              <w:textAlignment w:val="baseline"/>
              <w:rPr>
                <w:rStyle w:val="normaltextrun"/>
                <w:color w:val="000000"/>
                <w:sz w:val="21"/>
                <w:szCs w:val="21"/>
                <w:shd w:val="clear" w:color="auto" w:fill="FFFFFF"/>
              </w:rPr>
            </w:pPr>
          </w:p>
          <w:p w14:paraId="1EC6B14C" w14:textId="77777777" w:rsidR="00B322CE" w:rsidRPr="00F86810" w:rsidRDefault="00B322CE" w:rsidP="002F7E9B">
            <w:pPr>
              <w:numPr>
                <w:ilvl w:val="0"/>
                <w:numId w:val="6"/>
              </w:numPr>
              <w:overflowPunct w:val="0"/>
              <w:autoSpaceDE w:val="0"/>
              <w:autoSpaceDN w:val="0"/>
              <w:adjustRightInd w:val="0"/>
              <w:jc w:val="left"/>
              <w:textAlignment w:val="baseline"/>
              <w:rPr>
                <w:bCs/>
                <w:sz w:val="21"/>
                <w:szCs w:val="21"/>
              </w:rPr>
            </w:pPr>
            <w:r w:rsidRPr="00F86810">
              <w:rPr>
                <w:bCs/>
                <w:sz w:val="21"/>
                <w:szCs w:val="21"/>
              </w:rPr>
              <w:t>Evaluate performance benefits of AI/ML based algorithms for the agreed use cases in the final representative set:</w:t>
            </w:r>
          </w:p>
          <w:p w14:paraId="478C6BE1" w14:textId="77777777" w:rsidR="00B322CE" w:rsidRPr="00F86810" w:rsidRDefault="00B322CE" w:rsidP="002F7E9B">
            <w:pPr>
              <w:numPr>
                <w:ilvl w:val="1"/>
                <w:numId w:val="5"/>
              </w:numPr>
              <w:overflowPunct w:val="0"/>
              <w:autoSpaceDE w:val="0"/>
              <w:autoSpaceDN w:val="0"/>
              <w:adjustRightInd w:val="0"/>
              <w:jc w:val="left"/>
              <w:textAlignment w:val="baseline"/>
              <w:rPr>
                <w:bCs/>
                <w:sz w:val="21"/>
                <w:szCs w:val="21"/>
              </w:rPr>
            </w:pPr>
            <w:r w:rsidRPr="00F86810">
              <w:rPr>
                <w:bCs/>
                <w:sz w:val="21"/>
                <w:szCs w:val="21"/>
              </w:rPr>
              <w:t xml:space="preserve">Methodology based on statistical models (from TR 38.901 and TR 38.857 [positioning]), for link and system level simulations. </w:t>
            </w:r>
          </w:p>
          <w:p w14:paraId="71136436"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Extensions of 3GPP evaluation methodology for better suitability to AI/ML based techniques should be considered as needed.</w:t>
            </w:r>
          </w:p>
          <w:p w14:paraId="0FF864C8"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 xml:space="preserve">Whether field data are optionally needed to further assess the performance and robustness in real-world environments should be discussed as part of the study. </w:t>
            </w:r>
          </w:p>
          <w:p w14:paraId="473EF531"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 xml:space="preserve">Need for common assumptions in dataset construction for training, validation and test for the selected use cases. </w:t>
            </w:r>
          </w:p>
          <w:p w14:paraId="55513CE7"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Consider adequate model training strategy, collaboration levels and associated implications</w:t>
            </w:r>
          </w:p>
          <w:p w14:paraId="289A5D89"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Consider agreed-upon base AI model(s) for calibration</w:t>
            </w:r>
          </w:p>
          <w:p w14:paraId="45030EA9"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AI model description and training methodology used for evaluation should be reported for information and cross-checking purposes</w:t>
            </w:r>
          </w:p>
          <w:p w14:paraId="21564496" w14:textId="77777777" w:rsidR="00B322CE" w:rsidRPr="00F86810" w:rsidRDefault="00B322CE" w:rsidP="002F7E9B">
            <w:pPr>
              <w:numPr>
                <w:ilvl w:val="1"/>
                <w:numId w:val="5"/>
              </w:numPr>
              <w:overflowPunct w:val="0"/>
              <w:autoSpaceDE w:val="0"/>
              <w:autoSpaceDN w:val="0"/>
              <w:adjustRightInd w:val="0"/>
              <w:jc w:val="left"/>
              <w:textAlignment w:val="baseline"/>
              <w:rPr>
                <w:bCs/>
                <w:sz w:val="21"/>
                <w:szCs w:val="21"/>
              </w:rPr>
            </w:pPr>
            <w:r w:rsidRPr="00F86810">
              <w:rPr>
                <w:bCs/>
                <w:sz w:val="21"/>
                <w:szCs w:val="21"/>
              </w:rPr>
              <w:t>KPIs: Determine the common KPIs and corresponding requirements for the AI/ML operations. Determine the use-case specific KPIs and benchmarks of the selected use-cases.</w:t>
            </w:r>
          </w:p>
          <w:p w14:paraId="0591E425" w14:textId="77777777" w:rsidR="00B322CE" w:rsidRPr="00F86810" w:rsidRDefault="00B322CE" w:rsidP="002F7E9B">
            <w:pPr>
              <w:numPr>
                <w:ilvl w:val="2"/>
                <w:numId w:val="5"/>
              </w:numPr>
              <w:overflowPunct w:val="0"/>
              <w:autoSpaceDE w:val="0"/>
              <w:autoSpaceDN w:val="0"/>
              <w:adjustRightInd w:val="0"/>
              <w:jc w:val="left"/>
              <w:textAlignment w:val="baseline"/>
              <w:rPr>
                <w:bCs/>
                <w:sz w:val="21"/>
                <w:szCs w:val="21"/>
              </w:rPr>
            </w:pPr>
            <w:r w:rsidRPr="00F86810">
              <w:rPr>
                <w:bCs/>
                <w:sz w:val="21"/>
                <w:szCs w:val="21"/>
              </w:rPr>
              <w:t>Performance, inference latency and computational complexity of AI/ML based algorithms should be compared to that of a state-of-the-art baseline</w:t>
            </w:r>
          </w:p>
          <w:p w14:paraId="25B86F56" w14:textId="5A3F1E84" w:rsidR="00B322CE" w:rsidRPr="00F86810" w:rsidRDefault="00B322CE" w:rsidP="002F7E9B">
            <w:pPr>
              <w:numPr>
                <w:ilvl w:val="2"/>
                <w:numId w:val="5"/>
              </w:numPr>
              <w:overflowPunct w:val="0"/>
              <w:autoSpaceDE w:val="0"/>
              <w:autoSpaceDN w:val="0"/>
              <w:adjustRightInd w:val="0"/>
              <w:jc w:val="left"/>
              <w:textAlignment w:val="baseline"/>
              <w:rPr>
                <w:rStyle w:val="normaltextrun"/>
                <w:color w:val="000000"/>
                <w:sz w:val="21"/>
                <w:szCs w:val="21"/>
                <w:shd w:val="clear" w:color="auto" w:fill="FFFFFF"/>
              </w:rPr>
            </w:pPr>
            <w:r w:rsidRPr="00F86810">
              <w:rPr>
                <w:bCs/>
                <w:sz w:val="21"/>
                <w:szCs w:val="21"/>
              </w:rPr>
              <w:t>Overhead, power consumption (including computational), memory storage, and hardware requirements (including for given processing delays) associated with enabling respective AI/ML scheme, as well as generalization capability should be considered.</w:t>
            </w:r>
          </w:p>
          <w:p w14:paraId="39C1EF74" w14:textId="5589E238" w:rsidR="00B322CE" w:rsidRDefault="00B322CE" w:rsidP="00B322CE">
            <w:pPr>
              <w:overflowPunct w:val="0"/>
              <w:autoSpaceDE w:val="0"/>
              <w:autoSpaceDN w:val="0"/>
              <w:adjustRightInd w:val="0"/>
              <w:jc w:val="left"/>
              <w:textAlignment w:val="baseline"/>
            </w:pPr>
          </w:p>
        </w:tc>
      </w:tr>
    </w:tbl>
    <w:p w14:paraId="5643ED36" w14:textId="093C27AF" w:rsidR="00393013" w:rsidRDefault="00E46143" w:rsidP="0093078A">
      <w:pPr>
        <w:spacing w:before="240"/>
      </w:pPr>
      <w:r>
        <w:t xml:space="preserve">In </w:t>
      </w:r>
      <w:r w:rsidR="002103F3">
        <w:t xml:space="preserve">this contribution, </w:t>
      </w:r>
      <w:r>
        <w:t xml:space="preserve">we discuss evaluation assumptions and initial </w:t>
      </w:r>
      <w:r w:rsidR="00787E09">
        <w:t xml:space="preserve">set of </w:t>
      </w:r>
      <w:r>
        <w:t>evaluation results for fingerprinting-based positioning</w:t>
      </w:r>
      <w:r w:rsidR="00CC0EBB">
        <w:t>.</w:t>
      </w:r>
    </w:p>
    <w:p w14:paraId="3B785ADD" w14:textId="11D88BA7" w:rsidR="00CC4D78" w:rsidRDefault="00B322CE" w:rsidP="00C010D0">
      <w:pPr>
        <w:pStyle w:val="Heading1"/>
        <w:spacing w:after="0"/>
        <w:rPr>
          <w:szCs w:val="32"/>
        </w:rPr>
      </w:pPr>
      <w:r>
        <w:rPr>
          <w:szCs w:val="32"/>
        </w:rPr>
        <w:lastRenderedPageBreak/>
        <w:t>Evaluation assumptions</w:t>
      </w:r>
    </w:p>
    <w:p w14:paraId="6CD56DD5" w14:textId="05DC6CFA" w:rsidR="00FB394F" w:rsidRDefault="00FB394F" w:rsidP="00F86810">
      <w:pPr>
        <w:pStyle w:val="Heading2"/>
      </w:pPr>
      <w:r>
        <w:t>Simulation assumptions</w:t>
      </w:r>
    </w:p>
    <w:p w14:paraId="5F752B71" w14:textId="6879B166" w:rsidR="00C83114" w:rsidRPr="00F86810" w:rsidRDefault="00C83114" w:rsidP="00C010D0">
      <w:pPr>
        <w:spacing w:before="240"/>
        <w:rPr>
          <w:rFonts w:eastAsia="SimSun" w:cs="Times New Roman"/>
          <w:lang w:eastAsia="zh-CN"/>
        </w:rPr>
      </w:pPr>
      <w:r w:rsidRPr="00F86810">
        <w:rPr>
          <w:rFonts w:eastAsia="SimSun" w:cs="Times New Roman"/>
          <w:lang w:eastAsia="zh-CN"/>
        </w:rPr>
        <w:t>In</w:t>
      </w:r>
      <w:r w:rsidR="00D17D51" w:rsidRPr="00F86810">
        <w:rPr>
          <w:rFonts w:eastAsia="SimSun" w:cs="Times New Roman"/>
          <w:lang w:eastAsia="zh-CN"/>
        </w:rPr>
        <w:t xml:space="preserve"> </w:t>
      </w:r>
      <w:r w:rsidR="00A42763" w:rsidRPr="00F86810">
        <w:rPr>
          <w:rFonts w:eastAsia="SimSun" w:cs="Times New Roman"/>
          <w:lang w:eastAsia="zh-CN"/>
        </w:rPr>
        <w:t>Table A1</w:t>
      </w:r>
      <w:r w:rsidR="00940B75" w:rsidRPr="00F86810">
        <w:rPr>
          <w:rFonts w:eastAsia="SimSun" w:cs="Times New Roman"/>
          <w:lang w:eastAsia="zh-CN"/>
        </w:rPr>
        <w:t xml:space="preserve"> in Appendix</w:t>
      </w:r>
      <w:r w:rsidR="00B71C65" w:rsidRPr="00F86810">
        <w:rPr>
          <w:rFonts w:eastAsia="SimSun" w:cs="Times New Roman"/>
          <w:lang w:eastAsia="zh-CN"/>
        </w:rPr>
        <w:t xml:space="preserve">, we provide simulation parameter configuration for AIML based positioning. In </w:t>
      </w:r>
      <w:r w:rsidR="004F4526">
        <w:rPr>
          <w:rFonts w:eastAsia="SimSun" w:cs="Times New Roman"/>
          <w:lang w:eastAsia="zh-CN"/>
        </w:rPr>
        <w:t>S</w:t>
      </w:r>
      <w:r w:rsidR="00B71C65" w:rsidRPr="00F86810">
        <w:rPr>
          <w:rFonts w:eastAsia="SimSun" w:cs="Times New Roman"/>
          <w:lang w:eastAsia="zh-CN"/>
        </w:rPr>
        <w:t>ection 3, simulation results for 2 use case</w:t>
      </w:r>
      <w:r w:rsidR="00B523B8" w:rsidRPr="00F86810">
        <w:rPr>
          <w:rFonts w:eastAsia="SimSun" w:cs="Times New Roman"/>
          <w:lang w:eastAsia="zh-CN"/>
        </w:rPr>
        <w:t xml:space="preserve">s have been presented namely, 1) NLOS Identification and 2) fingerprinting-based positioning. </w:t>
      </w:r>
      <w:r w:rsidR="00A85CC4">
        <w:rPr>
          <w:rFonts w:eastAsia="SimSun" w:cs="Times New Roman"/>
          <w:lang w:eastAsia="zh-CN"/>
        </w:rPr>
        <w:t xml:space="preserve">The purpose of performance evaluation of NLOS identification is to examine </w:t>
      </w:r>
      <w:r w:rsidR="008B6762">
        <w:rPr>
          <w:rFonts w:eastAsia="SimSun" w:cs="Times New Roman"/>
          <w:lang w:eastAsia="zh-CN"/>
        </w:rPr>
        <w:t>characteristics</w:t>
      </w:r>
      <w:r w:rsidR="00562DA3">
        <w:rPr>
          <w:rFonts w:eastAsia="SimSun" w:cs="Times New Roman"/>
          <w:lang w:eastAsia="zh-CN"/>
        </w:rPr>
        <w:t xml:space="preserve"> of different AI models.</w:t>
      </w:r>
    </w:p>
    <w:p w14:paraId="3DCE6A59" w14:textId="1A856F42" w:rsidR="004C1F69" w:rsidRDefault="000C6C3E" w:rsidP="000C6C3E">
      <w:pPr>
        <w:rPr>
          <w:lang w:val="en-GB" w:eastAsia="zh-CN"/>
        </w:rPr>
      </w:pPr>
      <w:r>
        <w:rPr>
          <w:lang w:val="en-GB" w:eastAsia="zh-CN"/>
        </w:rPr>
        <w:t xml:space="preserve">For </w:t>
      </w:r>
      <w:r w:rsidR="00CA63DA">
        <w:rPr>
          <w:lang w:val="en-GB" w:eastAsia="zh-CN"/>
        </w:rPr>
        <w:t>AIML</w:t>
      </w:r>
      <w:r>
        <w:rPr>
          <w:lang w:val="en-GB" w:eastAsia="zh-CN"/>
        </w:rPr>
        <w:t xml:space="preserve"> based positioning simulations, </w:t>
      </w:r>
      <w:r w:rsidR="004C1F69">
        <w:rPr>
          <w:lang w:val="en-GB" w:eastAsia="zh-CN"/>
        </w:rPr>
        <w:t xml:space="preserve">we divide </w:t>
      </w:r>
      <w:r w:rsidR="000C7E61">
        <w:rPr>
          <w:lang w:val="en-GB" w:eastAsia="zh-CN"/>
        </w:rPr>
        <w:t xml:space="preserve">the positioning procedure </w:t>
      </w:r>
      <w:r w:rsidR="004C1F69">
        <w:rPr>
          <w:lang w:val="en-GB" w:eastAsia="zh-CN"/>
        </w:rPr>
        <w:t>in the following two phases:</w:t>
      </w:r>
    </w:p>
    <w:p w14:paraId="06A80C0C" w14:textId="502C18EC" w:rsidR="00696017" w:rsidRDefault="00696017" w:rsidP="00696017">
      <w:r w:rsidRPr="00F86810">
        <w:rPr>
          <w:b/>
          <w:bCs/>
        </w:rPr>
        <w:t>Training Phase</w:t>
      </w:r>
      <w:r>
        <w:t xml:space="preserve">: during which ground truth/output is known along with input (measurements) to the model. During training phase, we use training data to train the model and validation data to verify the accuracy of trained model during training phase. </w:t>
      </w:r>
    </w:p>
    <w:p w14:paraId="1BC9BE98" w14:textId="73C5E751" w:rsidR="00BB10C8" w:rsidRDefault="00696017">
      <w:r w:rsidRPr="00F86810">
        <w:rPr>
          <w:b/>
          <w:bCs/>
        </w:rPr>
        <w:t>Inference Phase</w:t>
      </w:r>
      <w:r>
        <w:t xml:space="preserve">: during which input(measurements) are provided to the </w:t>
      </w:r>
      <w:r w:rsidR="00723455">
        <w:t xml:space="preserve">trained </w:t>
      </w:r>
      <w:r>
        <w:t>model to predict the output. During deployment phase, the input data provided to the model has been referred as test data which hasn’t been exposed to the model during training phase.</w:t>
      </w:r>
    </w:p>
    <w:p w14:paraId="428C5AC9" w14:textId="7614EB5A" w:rsidR="00BB10C8" w:rsidRDefault="00113BE5" w:rsidP="00BB10C8">
      <w:r w:rsidRPr="008E6501">
        <w:t>An agreement</w:t>
      </w:r>
      <w:r w:rsidR="00BB10C8" w:rsidRPr="008E6501">
        <w:t xml:space="preserve"> on the simulation assumptions for </w:t>
      </w:r>
      <w:r w:rsidR="00367653">
        <w:t>AIML based positioning</w:t>
      </w:r>
      <w:r w:rsidRPr="008E6501">
        <w:t xml:space="preserve"> needs to be made</w:t>
      </w:r>
      <w:r w:rsidR="00BB10C8" w:rsidRPr="008E6501">
        <w:t xml:space="preserve">. One of the </w:t>
      </w:r>
      <w:r w:rsidR="0016777D" w:rsidRPr="008E6501">
        <w:t>practical</w:t>
      </w:r>
      <w:r w:rsidR="00BB10C8" w:rsidRPr="008E6501">
        <w:t xml:space="preserve"> use  cases for positioning is an IIoT scenario where workers or AGVs (Automatic Guided Vehicle) need to be located</w:t>
      </w:r>
      <w:r w:rsidR="005002BB">
        <w:t xml:space="preserve"> [2]</w:t>
      </w:r>
      <w:r w:rsidR="00BB10C8" w:rsidRPr="008E6501">
        <w:t xml:space="preserve">. The starting point for evaluation assumptions may be the evaluation assumptions for the IIoT scenario assumed in TR 38.857 [2]. In particular, </w:t>
      </w:r>
      <w:r w:rsidR="00143A01">
        <w:t>NLOS</w:t>
      </w:r>
      <w:r w:rsidR="00BB10C8" w:rsidRPr="008E6501">
        <w:t xml:space="preserve"> heavy setting such as DL (</w:t>
      </w:r>
      <w:r w:rsidR="00BB10C8" w:rsidRPr="00F86810">
        <w:t xml:space="preserve">Dense clutter Low </w:t>
      </w:r>
      <w:r w:rsidR="00173EB6">
        <w:t>BS</w:t>
      </w:r>
      <w:r w:rsidR="00BB10C8" w:rsidRPr="008E6501">
        <w:t>)</w:t>
      </w:r>
      <w:r w:rsidR="00BB10C8">
        <w:t xml:space="preserve"> </w:t>
      </w:r>
      <w:r w:rsidR="003946EC">
        <w:t xml:space="preserve">or DH (Dense clutter High </w:t>
      </w:r>
      <w:r w:rsidR="00173EB6">
        <w:t>BS</w:t>
      </w:r>
      <w:r w:rsidR="003946EC">
        <w:t>)</w:t>
      </w:r>
      <w:r w:rsidR="00144B0E">
        <w:t xml:space="preserve"> </w:t>
      </w:r>
      <w:r w:rsidR="0076430D">
        <w:t xml:space="preserve">defined </w:t>
      </w:r>
      <w:r w:rsidR="00144B0E">
        <w:t>in TR 38.901 [</w:t>
      </w:r>
      <w:r w:rsidR="00EA2FAD">
        <w:t>3</w:t>
      </w:r>
      <w:r w:rsidR="00144B0E">
        <w:t>]</w:t>
      </w:r>
      <w:r w:rsidR="003946EC">
        <w:t xml:space="preserve"> </w:t>
      </w:r>
      <w:r w:rsidR="00BB10C8">
        <w:t>scenario can be considered in the evaluation assumption</w:t>
      </w:r>
      <w:r w:rsidR="007869B9">
        <w:t xml:space="preserve"> to evaluate the accuracy performance of </w:t>
      </w:r>
      <w:r w:rsidR="00520D53">
        <w:t xml:space="preserve">AIML </w:t>
      </w:r>
      <w:r w:rsidR="00E35E56">
        <w:t xml:space="preserve">based </w:t>
      </w:r>
      <w:r w:rsidR="00520D53">
        <w:t>positioning.</w:t>
      </w:r>
    </w:p>
    <w:p w14:paraId="02005C6F" w14:textId="1B6B0439" w:rsidR="00BB10C8" w:rsidRPr="00F86810" w:rsidRDefault="00BB10C8" w:rsidP="00F86810">
      <w:pPr>
        <w:spacing w:before="240"/>
        <w:rPr>
          <w:b/>
          <w:bCs/>
        </w:rPr>
      </w:pPr>
      <w:r w:rsidRPr="00F86810">
        <w:rPr>
          <w:b/>
          <w:bCs/>
          <w:lang w:val="en-GB" w:eastAsia="zh-CN"/>
        </w:rPr>
        <w:t xml:space="preserve">Proposal </w:t>
      </w:r>
      <w:r w:rsidR="00FC4459">
        <w:rPr>
          <w:b/>
          <w:bCs/>
          <w:lang w:val="en-GB" w:eastAsia="zh-CN"/>
        </w:rPr>
        <w:t>1</w:t>
      </w:r>
      <w:r w:rsidRPr="00F86810">
        <w:rPr>
          <w:b/>
          <w:bCs/>
          <w:lang w:val="en-GB" w:eastAsia="zh-CN"/>
        </w:rPr>
        <w:t xml:space="preserve">: Use IIoT scenarios (e.g., </w:t>
      </w:r>
      <w:r w:rsidR="00594125">
        <w:rPr>
          <w:b/>
          <w:bCs/>
          <w:lang w:val="en-GB" w:eastAsia="zh-CN"/>
        </w:rPr>
        <w:t>InF-</w:t>
      </w:r>
      <w:r w:rsidR="00B11A6C" w:rsidRPr="00F86810">
        <w:rPr>
          <w:b/>
          <w:bCs/>
          <w:lang w:val="en-GB" w:eastAsia="zh-CN"/>
        </w:rPr>
        <w:t xml:space="preserve">DL or </w:t>
      </w:r>
      <w:r w:rsidR="00594125">
        <w:rPr>
          <w:b/>
          <w:bCs/>
          <w:lang w:val="en-GB" w:eastAsia="zh-CN"/>
        </w:rPr>
        <w:t>InF</w:t>
      </w:r>
      <w:r w:rsidR="00015EEF">
        <w:rPr>
          <w:b/>
          <w:bCs/>
          <w:lang w:val="en-GB" w:eastAsia="zh-CN"/>
        </w:rPr>
        <w:t>-</w:t>
      </w:r>
      <w:r w:rsidR="00B11A6C" w:rsidRPr="00F86810">
        <w:rPr>
          <w:b/>
          <w:bCs/>
          <w:lang w:val="en-GB" w:eastAsia="zh-CN"/>
        </w:rPr>
        <w:t>DH</w:t>
      </w:r>
      <w:r w:rsidRPr="00F86810">
        <w:rPr>
          <w:b/>
          <w:bCs/>
          <w:lang w:val="en-GB" w:eastAsia="zh-CN"/>
        </w:rPr>
        <w:t>) from TR 38.</w:t>
      </w:r>
      <w:r w:rsidR="00AA313D">
        <w:rPr>
          <w:b/>
          <w:bCs/>
          <w:lang w:val="en-GB" w:eastAsia="zh-CN"/>
        </w:rPr>
        <w:t>901</w:t>
      </w:r>
      <w:r w:rsidRPr="00F86810">
        <w:rPr>
          <w:b/>
          <w:bCs/>
          <w:lang w:val="en-GB" w:eastAsia="zh-CN"/>
        </w:rPr>
        <w:t xml:space="preserve"> as one of the </w:t>
      </w:r>
      <w:r w:rsidR="00177641" w:rsidRPr="00F86810">
        <w:rPr>
          <w:b/>
          <w:bCs/>
          <w:lang w:val="en-GB" w:eastAsia="zh-CN"/>
        </w:rPr>
        <w:t>evaluation scenarios</w:t>
      </w:r>
      <w:r w:rsidRPr="00F86810">
        <w:rPr>
          <w:b/>
          <w:bCs/>
          <w:lang w:val="en-GB" w:eastAsia="zh-CN"/>
        </w:rPr>
        <w:t xml:space="preserve"> for AIML</w:t>
      </w:r>
      <w:r w:rsidR="0048327D">
        <w:rPr>
          <w:b/>
          <w:bCs/>
          <w:lang w:val="en-GB" w:eastAsia="zh-CN"/>
        </w:rPr>
        <w:t xml:space="preserve"> based</w:t>
      </w:r>
      <w:r w:rsidRPr="00F86810">
        <w:rPr>
          <w:b/>
          <w:bCs/>
          <w:lang w:val="en-GB" w:eastAsia="zh-CN"/>
        </w:rPr>
        <w:t xml:space="preserve"> positioning</w:t>
      </w:r>
    </w:p>
    <w:p w14:paraId="4EEBE44A" w14:textId="0A47FB14" w:rsidR="00413245" w:rsidRDefault="008E7FBC">
      <w:pPr>
        <w:rPr>
          <w:lang w:val="en-GB" w:eastAsia="zh-CN"/>
        </w:rPr>
      </w:pPr>
      <w:r>
        <w:rPr>
          <w:lang w:val="en-GB" w:eastAsia="zh-CN"/>
        </w:rPr>
        <w:t>In addition,</w:t>
      </w:r>
      <w:r w:rsidR="00DA6D92">
        <w:rPr>
          <w:lang w:val="en-GB" w:eastAsia="zh-CN"/>
        </w:rPr>
        <w:t xml:space="preserve"> in system level simulation, UEs dropped in the convex hull </w:t>
      </w:r>
      <w:r w:rsidR="00827DCE">
        <w:rPr>
          <w:lang w:val="en-GB" w:eastAsia="zh-CN"/>
        </w:rPr>
        <w:t xml:space="preserve">of the factory floor in IIoT </w:t>
      </w:r>
      <w:r w:rsidR="00A871BD">
        <w:rPr>
          <w:lang w:val="en-GB" w:eastAsia="zh-CN"/>
        </w:rPr>
        <w:t>scenarios</w:t>
      </w:r>
      <w:r w:rsidR="00827DCE">
        <w:rPr>
          <w:lang w:val="en-GB" w:eastAsia="zh-CN"/>
        </w:rPr>
        <w:t xml:space="preserve"> tend to benefit from higher </w:t>
      </w:r>
      <w:r w:rsidR="00C02CF6">
        <w:rPr>
          <w:lang w:val="en-GB" w:eastAsia="zh-CN"/>
        </w:rPr>
        <w:t xml:space="preserve">positioning </w:t>
      </w:r>
      <w:r w:rsidR="00827DCE">
        <w:rPr>
          <w:lang w:val="en-GB" w:eastAsia="zh-CN"/>
        </w:rPr>
        <w:t>accuracy</w:t>
      </w:r>
      <w:r w:rsidR="0051160D">
        <w:rPr>
          <w:lang w:val="en-GB" w:eastAsia="zh-CN"/>
        </w:rPr>
        <w:t xml:space="preserve">, compared to UEs located close to corners of the </w:t>
      </w:r>
      <w:r w:rsidR="00CC1DE6">
        <w:rPr>
          <w:lang w:val="en-GB" w:eastAsia="zh-CN"/>
        </w:rPr>
        <w:t>factor</w:t>
      </w:r>
      <w:r w:rsidR="0060465E">
        <w:rPr>
          <w:lang w:val="en-GB" w:eastAsia="zh-CN"/>
        </w:rPr>
        <w:t>y</w:t>
      </w:r>
      <w:r w:rsidR="0051160D">
        <w:rPr>
          <w:lang w:val="en-GB" w:eastAsia="zh-CN"/>
        </w:rPr>
        <w:t xml:space="preserve"> floor,</w:t>
      </w:r>
      <w:r w:rsidR="00827DCE">
        <w:rPr>
          <w:lang w:val="en-GB" w:eastAsia="zh-CN"/>
        </w:rPr>
        <w:t xml:space="preserve"> </w:t>
      </w:r>
      <w:r w:rsidR="0023055F">
        <w:rPr>
          <w:lang w:val="en-GB" w:eastAsia="zh-CN"/>
        </w:rPr>
        <w:t>since</w:t>
      </w:r>
      <w:r w:rsidR="00827DCE">
        <w:rPr>
          <w:lang w:val="en-GB" w:eastAsia="zh-CN"/>
        </w:rPr>
        <w:t xml:space="preserve"> more TRPs that are visible.</w:t>
      </w:r>
      <w:r w:rsidR="00BE6DE1">
        <w:rPr>
          <w:lang w:val="en-GB" w:eastAsia="zh-CN"/>
        </w:rPr>
        <w:t xml:space="preserve"> </w:t>
      </w:r>
      <w:r w:rsidR="000D56F4">
        <w:rPr>
          <w:lang w:val="en-GB" w:eastAsia="zh-CN"/>
        </w:rPr>
        <w:t>Due to lack of visibility of TRPs, the UEs located in the corner of the factory tends to suffer from dilution of precision.</w:t>
      </w:r>
      <w:r w:rsidR="003E7724">
        <w:rPr>
          <w:lang w:val="en-GB" w:eastAsia="zh-CN"/>
        </w:rPr>
        <w:t xml:space="preserve"> H</w:t>
      </w:r>
      <w:r w:rsidR="00F93B65">
        <w:rPr>
          <w:lang w:val="en-GB" w:eastAsia="zh-CN"/>
        </w:rPr>
        <w:t xml:space="preserve">igh accuracy should be </w:t>
      </w:r>
      <w:r w:rsidR="00BD65DC">
        <w:rPr>
          <w:lang w:val="en-GB" w:eastAsia="zh-CN"/>
        </w:rPr>
        <w:t>guaranteed</w:t>
      </w:r>
      <w:r w:rsidR="00F93B65">
        <w:rPr>
          <w:lang w:val="en-GB" w:eastAsia="zh-CN"/>
        </w:rPr>
        <w:t xml:space="preserve"> for the entire floor and</w:t>
      </w:r>
      <w:r w:rsidR="00105531">
        <w:rPr>
          <w:lang w:val="en-GB" w:eastAsia="zh-CN"/>
        </w:rPr>
        <w:t xml:space="preserve"> accuracy </w:t>
      </w:r>
      <w:r w:rsidR="00B43846">
        <w:rPr>
          <w:lang w:val="en-GB" w:eastAsia="zh-CN"/>
        </w:rPr>
        <w:t>for</w:t>
      </w:r>
      <w:r w:rsidR="00105531">
        <w:rPr>
          <w:lang w:val="en-GB" w:eastAsia="zh-CN"/>
        </w:rPr>
        <w:t xml:space="preserve"> UEs located in the corner of the factor floor should </w:t>
      </w:r>
      <w:r w:rsidR="00950342">
        <w:rPr>
          <w:lang w:val="en-GB" w:eastAsia="zh-CN"/>
        </w:rPr>
        <w:t>be evaluated</w:t>
      </w:r>
      <w:r w:rsidR="00CB0D36">
        <w:rPr>
          <w:lang w:val="en-GB" w:eastAsia="zh-CN"/>
        </w:rPr>
        <w:t xml:space="preserve"> in the study</w:t>
      </w:r>
      <w:r w:rsidR="00950342">
        <w:rPr>
          <w:lang w:val="en-GB" w:eastAsia="zh-CN"/>
        </w:rPr>
        <w:t>.</w:t>
      </w:r>
      <w:r w:rsidR="00BD65DC">
        <w:rPr>
          <w:lang w:val="en-GB" w:eastAsia="zh-CN"/>
        </w:rPr>
        <w:t xml:space="preserve"> </w:t>
      </w:r>
      <w:r w:rsidR="00C02A39">
        <w:rPr>
          <w:lang w:val="en-GB" w:eastAsia="zh-CN"/>
        </w:rPr>
        <w:t xml:space="preserve">Thus, we make the following proposal : </w:t>
      </w:r>
    </w:p>
    <w:p w14:paraId="6F68CE73" w14:textId="54EACB38" w:rsidR="00C86577" w:rsidRPr="00F86810" w:rsidRDefault="003645E1" w:rsidP="005009A5">
      <w:pPr>
        <w:spacing w:before="240"/>
        <w:rPr>
          <w:rFonts w:cs="Times New Roman"/>
          <w:b/>
          <w:bCs/>
          <w:lang w:val="en-GB"/>
        </w:rPr>
      </w:pPr>
      <w:r w:rsidRPr="00F86810">
        <w:rPr>
          <w:b/>
          <w:bCs/>
          <w:lang w:val="en-GB" w:eastAsia="zh-CN"/>
        </w:rPr>
        <w:t xml:space="preserve">Proposal </w:t>
      </w:r>
      <w:r w:rsidR="00FC4459">
        <w:rPr>
          <w:b/>
          <w:bCs/>
          <w:lang w:val="en-GB" w:eastAsia="zh-CN"/>
        </w:rPr>
        <w:t>2</w:t>
      </w:r>
      <w:r w:rsidRPr="00F86810">
        <w:rPr>
          <w:b/>
          <w:bCs/>
          <w:lang w:val="en-GB" w:eastAsia="zh-CN"/>
        </w:rPr>
        <w:t xml:space="preserve">: </w:t>
      </w:r>
      <w:r w:rsidR="005545DC" w:rsidRPr="00F86810">
        <w:rPr>
          <w:rFonts w:cs="Times New Roman"/>
          <w:b/>
          <w:bCs/>
          <w:lang w:val="en-GB"/>
        </w:rPr>
        <w:t xml:space="preserve">Evaluate performance of </w:t>
      </w:r>
      <w:r w:rsidR="009933B8" w:rsidRPr="00F86810">
        <w:rPr>
          <w:rFonts w:cs="Times New Roman"/>
          <w:b/>
          <w:bCs/>
          <w:lang w:val="en-GB"/>
        </w:rPr>
        <w:t xml:space="preserve">the UEs located in the corner of the factory </w:t>
      </w:r>
      <w:r w:rsidR="005F3DCD">
        <w:rPr>
          <w:rFonts w:cs="Times New Roman"/>
          <w:b/>
          <w:bCs/>
          <w:lang w:val="en-GB"/>
        </w:rPr>
        <w:t xml:space="preserve">floor </w:t>
      </w:r>
      <w:r w:rsidR="00D872F0" w:rsidRPr="00F86810">
        <w:rPr>
          <w:rFonts w:cs="Times New Roman"/>
          <w:b/>
          <w:bCs/>
          <w:lang w:val="en-GB"/>
        </w:rPr>
        <w:t>in IIoT scenarios</w:t>
      </w:r>
    </w:p>
    <w:p w14:paraId="275CBB26" w14:textId="58A62475" w:rsidR="00A20945" w:rsidRDefault="00A20945" w:rsidP="005009A5">
      <w:pPr>
        <w:spacing w:before="240"/>
      </w:pPr>
      <w:r>
        <w:t xml:space="preserve">Finally, </w:t>
      </w:r>
      <w:r w:rsidR="001E01DF">
        <w:t>latency</w:t>
      </w:r>
      <w:r>
        <w:t xml:space="preserve"> require for </w:t>
      </w:r>
      <w:r w:rsidR="001E01DF">
        <w:t>positioning</w:t>
      </w:r>
      <w:r>
        <w:t xml:space="preserve"> </w:t>
      </w:r>
      <w:r w:rsidR="001E01DF">
        <w:t>should</w:t>
      </w:r>
      <w:r>
        <w:t xml:space="preserve"> be evaluated. Since the </w:t>
      </w:r>
      <w:r w:rsidR="00C50B97">
        <w:t>AI</w:t>
      </w:r>
      <w:r>
        <w:t xml:space="preserve">ML-based positioning requires training the </w:t>
      </w:r>
      <w:r w:rsidR="00C426ED">
        <w:t xml:space="preserve">AIML </w:t>
      </w:r>
      <w:r>
        <w:t xml:space="preserve">model, the latency required for training the </w:t>
      </w:r>
      <w:r w:rsidR="00C426ED">
        <w:t xml:space="preserve">AIML </w:t>
      </w:r>
      <w:r>
        <w:t xml:space="preserve">should be evaluated. In addition, </w:t>
      </w:r>
      <w:r w:rsidR="00E01820">
        <w:t xml:space="preserve">the speed the </w:t>
      </w:r>
      <w:r w:rsidR="00C426ED">
        <w:t xml:space="preserve">AIML </w:t>
      </w:r>
      <w:r w:rsidR="00E01820">
        <w:t>model can generate a predicated UE location</w:t>
      </w:r>
      <w:r w:rsidR="009826D4">
        <w:t>, i.e., prediction rate, should also be evaluated.</w:t>
      </w:r>
    </w:p>
    <w:p w14:paraId="368C52F3" w14:textId="317B2824" w:rsidR="00E15E63" w:rsidRPr="00F86810" w:rsidRDefault="00E15E63" w:rsidP="00F86810">
      <w:pPr>
        <w:spacing w:before="240"/>
        <w:rPr>
          <w:b/>
          <w:bCs/>
        </w:rPr>
      </w:pPr>
      <w:r w:rsidRPr="00F86810">
        <w:rPr>
          <w:b/>
          <w:bCs/>
        </w:rPr>
        <w:t xml:space="preserve">Proposal </w:t>
      </w:r>
      <w:r w:rsidR="00FC4459">
        <w:rPr>
          <w:b/>
          <w:bCs/>
        </w:rPr>
        <w:t>3</w:t>
      </w:r>
      <w:r w:rsidRPr="00F86810">
        <w:rPr>
          <w:b/>
          <w:bCs/>
        </w:rPr>
        <w:t xml:space="preserve">: </w:t>
      </w:r>
      <w:r w:rsidR="001E01DF" w:rsidRPr="00F86810">
        <w:rPr>
          <w:b/>
          <w:bCs/>
        </w:rPr>
        <w:t>Evaluate</w:t>
      </w:r>
      <w:r w:rsidR="00FB2C7A" w:rsidRPr="00F86810">
        <w:rPr>
          <w:b/>
          <w:bCs/>
        </w:rPr>
        <w:t xml:space="preserve"> latency required </w:t>
      </w:r>
      <w:r w:rsidR="008A5F68" w:rsidRPr="00F86810">
        <w:rPr>
          <w:b/>
          <w:bCs/>
        </w:rPr>
        <w:t xml:space="preserve">for AIML based positioning which includes time required to train AIML models and </w:t>
      </w:r>
      <w:r w:rsidR="00080EA1" w:rsidRPr="00F86810">
        <w:rPr>
          <w:b/>
          <w:bCs/>
        </w:rPr>
        <w:t xml:space="preserve">rate at which the AIML models can generate </w:t>
      </w:r>
      <w:r w:rsidR="00120FAF" w:rsidRPr="00F86810">
        <w:rPr>
          <w:b/>
          <w:bCs/>
        </w:rPr>
        <w:t>predict</w:t>
      </w:r>
      <w:r w:rsidR="00860690" w:rsidRPr="00F86810">
        <w:rPr>
          <w:b/>
          <w:bCs/>
        </w:rPr>
        <w:t>ed UE locations</w:t>
      </w:r>
    </w:p>
    <w:p w14:paraId="379239AA" w14:textId="77777777" w:rsidR="007A547A" w:rsidRDefault="007A547A" w:rsidP="007A547A">
      <w:pPr>
        <w:pStyle w:val="Heading2"/>
      </w:pPr>
      <w:r>
        <w:lastRenderedPageBreak/>
        <w:t>Data Set generation procedure for NLOS Identification</w:t>
      </w:r>
    </w:p>
    <w:p w14:paraId="39CDA500" w14:textId="3E02C2AF" w:rsidR="007A547A" w:rsidRPr="00377071" w:rsidRDefault="007A547A" w:rsidP="00F86810">
      <w:r>
        <w:rPr>
          <w:lang w:val="en-GB" w:eastAsia="zh-CN"/>
        </w:rPr>
        <w:t xml:space="preserve">For NLOS link identification, UEs are dropped in the deployment area as described in </w:t>
      </w:r>
      <w:r w:rsidR="005D42DE">
        <w:rPr>
          <w:lang w:val="en-GB" w:eastAsia="zh-CN"/>
        </w:rPr>
        <w:t xml:space="preserve">Table </w:t>
      </w:r>
      <w:r w:rsidR="002D09E5">
        <w:rPr>
          <w:rFonts w:eastAsia="SimSun" w:cs="Times New Roman"/>
          <w:sz w:val="21"/>
          <w:szCs w:val="21"/>
          <w:lang w:eastAsia="zh-CN"/>
        </w:rPr>
        <w:t>A1</w:t>
      </w:r>
      <w:r>
        <w:rPr>
          <w:lang w:val="en-GB" w:eastAsia="zh-CN"/>
        </w:rPr>
        <w:t xml:space="preserve">. During </w:t>
      </w:r>
      <w:r w:rsidR="009F3E54">
        <w:rPr>
          <w:lang w:val="en-GB" w:eastAsia="zh-CN"/>
        </w:rPr>
        <w:t xml:space="preserve">the </w:t>
      </w:r>
      <w:r>
        <w:rPr>
          <w:lang w:val="en-GB" w:eastAsia="zh-CN"/>
        </w:rPr>
        <w:t xml:space="preserve">training phase, input measurements are collected at each UE from all TRPs. All the measurements are combined and provided to the model along with NLOS </w:t>
      </w:r>
      <w:r w:rsidR="004320C1">
        <w:rPr>
          <w:lang w:val="en-GB" w:eastAsia="zh-CN"/>
        </w:rPr>
        <w:t>flag</w:t>
      </w:r>
      <w:r>
        <w:rPr>
          <w:lang w:val="en-GB" w:eastAsia="zh-CN"/>
        </w:rPr>
        <w:t xml:space="preserve"> (</w:t>
      </w:r>
      <w:r w:rsidR="005E3571">
        <w:rPr>
          <w:lang w:val="en-GB" w:eastAsia="zh-CN"/>
        </w:rPr>
        <w:t>0 or 1 indi</w:t>
      </w:r>
      <w:r w:rsidR="002B217F">
        <w:rPr>
          <w:lang w:val="en-GB" w:eastAsia="zh-CN"/>
        </w:rPr>
        <w:t xml:space="preserve">cator </w:t>
      </w:r>
      <w:r>
        <w:rPr>
          <w:lang w:val="en-GB" w:eastAsia="zh-CN"/>
        </w:rPr>
        <w:t>per UE-TRP link). During</w:t>
      </w:r>
      <w:r w:rsidR="000914B4">
        <w:rPr>
          <w:lang w:val="en-GB" w:eastAsia="zh-CN"/>
        </w:rPr>
        <w:t xml:space="preserve"> the</w:t>
      </w:r>
      <w:r>
        <w:rPr>
          <w:lang w:val="en-GB" w:eastAsia="zh-CN"/>
        </w:rPr>
        <w:t xml:space="preserve"> </w:t>
      </w:r>
      <w:r w:rsidR="007E6013">
        <w:rPr>
          <w:lang w:val="en-GB" w:eastAsia="zh-CN"/>
        </w:rPr>
        <w:t>inference</w:t>
      </w:r>
      <w:r>
        <w:rPr>
          <w:lang w:val="en-GB" w:eastAsia="zh-CN"/>
        </w:rPr>
        <w:t xml:space="preserve"> phase, another set of UEs are </w:t>
      </w:r>
      <w:r w:rsidR="006576D7">
        <w:rPr>
          <w:lang w:val="en-GB" w:eastAsia="zh-CN"/>
        </w:rPr>
        <w:t>dropped</w:t>
      </w:r>
      <w:r>
        <w:rPr>
          <w:lang w:val="en-GB" w:eastAsia="zh-CN"/>
        </w:rPr>
        <w:t xml:space="preserve"> in the same scenario and </w:t>
      </w:r>
      <w:r w:rsidR="003019E0">
        <w:rPr>
          <w:lang w:val="en-GB" w:eastAsia="zh-CN"/>
        </w:rPr>
        <w:t xml:space="preserve">the </w:t>
      </w:r>
      <w:r>
        <w:rPr>
          <w:lang w:val="en-GB" w:eastAsia="zh-CN"/>
        </w:rPr>
        <w:t>trained model has been used to predict</w:t>
      </w:r>
      <w:r w:rsidR="00DE352D">
        <w:rPr>
          <w:lang w:val="en-GB" w:eastAsia="zh-CN"/>
        </w:rPr>
        <w:t xml:space="preserve"> the</w:t>
      </w:r>
      <w:r>
        <w:rPr>
          <w:lang w:val="en-GB" w:eastAsia="zh-CN"/>
        </w:rPr>
        <w:t xml:space="preserve"> NLOS flag by providing collected input measurements to the model. We use classification models to solve NLOS identification </w:t>
      </w:r>
      <w:r w:rsidR="00CC1B85">
        <w:rPr>
          <w:lang w:val="en-GB" w:eastAsia="zh-CN"/>
        </w:rPr>
        <w:t>problem. Parameters</w:t>
      </w:r>
      <w:r>
        <w:rPr>
          <w:lang w:val="en-GB" w:eastAsia="zh-CN"/>
        </w:rPr>
        <w:t xml:space="preserve"> associated with NLOS Identification use case are described in </w:t>
      </w:r>
      <w:r w:rsidR="007E5E8C">
        <w:rPr>
          <w:lang w:val="en-GB" w:eastAsia="zh-CN"/>
        </w:rPr>
        <w:t>Table</w:t>
      </w:r>
      <w:r w:rsidR="001F1364">
        <w:rPr>
          <w:lang w:val="en-GB" w:eastAsia="zh-CN"/>
        </w:rPr>
        <w:t xml:space="preserve"> A2</w:t>
      </w:r>
      <w:r>
        <w:rPr>
          <w:lang w:val="en-GB" w:eastAsia="zh-CN"/>
        </w:rPr>
        <w:t xml:space="preserve">. </w:t>
      </w:r>
    </w:p>
    <w:p w14:paraId="4F4A81B4" w14:textId="74A7376E" w:rsidR="009707FF" w:rsidRDefault="00CC1B85" w:rsidP="00131877">
      <w:pPr>
        <w:pStyle w:val="Heading2"/>
      </w:pPr>
      <w:r w:rsidRPr="00F86810">
        <w:t xml:space="preserve">Dataset generation procedure for </w:t>
      </w:r>
      <w:r w:rsidR="00FC203E" w:rsidRPr="00FC203E">
        <w:t>fingerprinting-based</w:t>
      </w:r>
      <w:r w:rsidRPr="00F86810">
        <w:t xml:space="preserve"> positioning</w:t>
      </w:r>
    </w:p>
    <w:p w14:paraId="0AB35A7A" w14:textId="3A0D37CC" w:rsidR="007970C8" w:rsidRDefault="00AE616F" w:rsidP="007970C8">
      <w:pPr>
        <w:rPr>
          <w:lang w:val="en-GB" w:eastAsia="zh-CN"/>
        </w:rPr>
      </w:pPr>
      <w:r>
        <w:rPr>
          <w:lang w:val="en-GB" w:eastAsia="zh-CN"/>
        </w:rPr>
        <w:t>During training phase</w:t>
      </w:r>
      <w:r w:rsidR="000112EF">
        <w:rPr>
          <w:lang w:val="en-GB" w:eastAsia="zh-CN"/>
        </w:rPr>
        <w:t xml:space="preserve"> of single TRP </w:t>
      </w:r>
      <w:r w:rsidR="00FA4C14">
        <w:rPr>
          <w:lang w:val="en-GB" w:eastAsia="zh-CN"/>
        </w:rPr>
        <w:t>fingerprinting,</w:t>
      </w:r>
      <w:r>
        <w:rPr>
          <w:lang w:val="en-GB" w:eastAsia="zh-CN"/>
        </w:rPr>
        <w:t xml:space="preserve"> input measurements are collected at each UE from </w:t>
      </w:r>
      <w:r w:rsidR="00E83655">
        <w:rPr>
          <w:lang w:val="en-GB" w:eastAsia="zh-CN"/>
        </w:rPr>
        <w:t xml:space="preserve">a single </w:t>
      </w:r>
      <w:r>
        <w:rPr>
          <w:lang w:val="en-GB" w:eastAsia="zh-CN"/>
        </w:rPr>
        <w:t xml:space="preserve">TRP. </w:t>
      </w:r>
      <w:r w:rsidR="00496782">
        <w:rPr>
          <w:lang w:val="en-GB" w:eastAsia="zh-CN"/>
        </w:rPr>
        <w:t xml:space="preserve">The </w:t>
      </w:r>
      <w:r>
        <w:rPr>
          <w:lang w:val="en-GB" w:eastAsia="zh-CN"/>
        </w:rPr>
        <w:t xml:space="preserve">UE measures RSRP values from different </w:t>
      </w:r>
      <w:r w:rsidR="00592643">
        <w:rPr>
          <w:lang w:val="en-GB" w:eastAsia="zh-CN"/>
        </w:rPr>
        <w:t>beams (</w:t>
      </w:r>
      <w:r>
        <w:rPr>
          <w:lang w:val="en-GB" w:eastAsia="zh-CN"/>
        </w:rPr>
        <w:t xml:space="preserve">with different Azimuth angles) of the same TRP. All </w:t>
      </w:r>
      <w:r w:rsidR="0011608A">
        <w:rPr>
          <w:lang w:val="en-GB" w:eastAsia="zh-CN"/>
        </w:rPr>
        <w:t>RSRP</w:t>
      </w:r>
      <w:r>
        <w:rPr>
          <w:lang w:val="en-GB" w:eastAsia="zh-CN"/>
        </w:rPr>
        <w:t xml:space="preserve"> measurements and UE location information are used to train the ML</w:t>
      </w:r>
      <w:r w:rsidR="006D0D2B">
        <w:rPr>
          <w:lang w:val="en-GB" w:eastAsia="zh-CN"/>
        </w:rPr>
        <w:t xml:space="preserve"> (Machine Learning)</w:t>
      </w:r>
      <w:r>
        <w:rPr>
          <w:lang w:val="en-GB" w:eastAsia="zh-CN"/>
        </w:rPr>
        <w:t xml:space="preserve"> model. We use</w:t>
      </w:r>
      <w:r w:rsidR="00F04EC7">
        <w:rPr>
          <w:lang w:val="en-GB" w:eastAsia="zh-CN"/>
        </w:rPr>
        <w:t xml:space="preserve"> a</w:t>
      </w:r>
      <w:r>
        <w:rPr>
          <w:lang w:val="en-GB" w:eastAsia="zh-CN"/>
        </w:rPr>
        <w:t xml:space="preserve"> convolutional neural network </w:t>
      </w:r>
      <w:r w:rsidR="007B54DB">
        <w:rPr>
          <w:lang w:val="en-GB" w:eastAsia="zh-CN"/>
        </w:rPr>
        <w:t>for training</w:t>
      </w:r>
      <w:r>
        <w:rPr>
          <w:lang w:val="en-GB" w:eastAsia="zh-CN"/>
        </w:rPr>
        <w:t xml:space="preserve">. During </w:t>
      </w:r>
      <w:r w:rsidR="00DB7202">
        <w:rPr>
          <w:lang w:val="en-GB" w:eastAsia="zh-CN"/>
        </w:rPr>
        <w:t xml:space="preserve">inference generation, </w:t>
      </w:r>
      <w:r w:rsidR="00363310">
        <w:rPr>
          <w:lang w:val="en-GB" w:eastAsia="zh-CN"/>
        </w:rPr>
        <w:t>a separate</w:t>
      </w:r>
      <w:r>
        <w:rPr>
          <w:lang w:val="en-GB" w:eastAsia="zh-CN"/>
        </w:rPr>
        <w:t xml:space="preserve"> set of UEs are </w:t>
      </w:r>
      <w:r w:rsidR="00C17A6F">
        <w:rPr>
          <w:lang w:val="en-GB" w:eastAsia="zh-CN"/>
        </w:rPr>
        <w:t>dropped</w:t>
      </w:r>
      <w:r>
        <w:rPr>
          <w:lang w:val="en-GB" w:eastAsia="zh-CN"/>
        </w:rPr>
        <w:t xml:space="preserve"> in the same scenario and trained model has been used to predict UE’s position by providing collected </w:t>
      </w:r>
      <w:r w:rsidR="004C37A3">
        <w:rPr>
          <w:lang w:val="en-GB" w:eastAsia="zh-CN"/>
        </w:rPr>
        <w:t>RSRP</w:t>
      </w:r>
      <w:r>
        <w:rPr>
          <w:lang w:val="en-GB" w:eastAsia="zh-CN"/>
        </w:rPr>
        <w:t xml:space="preserve"> measurements to the </w:t>
      </w:r>
      <w:r w:rsidR="00696640">
        <w:rPr>
          <w:lang w:val="en-GB" w:eastAsia="zh-CN"/>
        </w:rPr>
        <w:t xml:space="preserve">ML </w:t>
      </w:r>
      <w:r>
        <w:rPr>
          <w:lang w:val="en-GB" w:eastAsia="zh-CN"/>
        </w:rPr>
        <w:t>model.</w:t>
      </w:r>
      <w:r w:rsidR="00E41401">
        <w:rPr>
          <w:lang w:val="en-GB" w:eastAsia="zh-CN"/>
        </w:rPr>
        <w:t xml:space="preserve"> </w:t>
      </w:r>
    </w:p>
    <w:p w14:paraId="03750810" w14:textId="39309D0D" w:rsidR="007970C8" w:rsidRDefault="00FA4C14" w:rsidP="007970C8">
      <w:pPr>
        <w:rPr>
          <w:lang w:val="en-GB" w:eastAsia="zh-CN"/>
        </w:rPr>
      </w:pPr>
      <w:r>
        <w:rPr>
          <w:lang w:val="en-GB" w:eastAsia="zh-CN"/>
        </w:rPr>
        <w:t>During</w:t>
      </w:r>
      <w:r w:rsidR="00FC3B2A">
        <w:rPr>
          <w:lang w:val="en-GB" w:eastAsia="zh-CN"/>
        </w:rPr>
        <w:t xml:space="preserve"> the</w:t>
      </w:r>
      <w:r>
        <w:rPr>
          <w:lang w:val="en-GB" w:eastAsia="zh-CN"/>
        </w:rPr>
        <w:t xml:space="preserve"> training phase of multi TRP fingerprinting, input measurements are collected </w:t>
      </w:r>
      <w:r w:rsidR="00781CD8">
        <w:rPr>
          <w:lang w:val="en-GB" w:eastAsia="zh-CN"/>
        </w:rPr>
        <w:t xml:space="preserve">at each UE </w:t>
      </w:r>
      <w:r>
        <w:rPr>
          <w:lang w:val="en-GB" w:eastAsia="zh-CN"/>
        </w:rPr>
        <w:t xml:space="preserve">from TRPs deployed in the </w:t>
      </w:r>
      <w:r w:rsidR="0071290E">
        <w:rPr>
          <w:lang w:val="en-GB" w:eastAsia="zh-CN"/>
        </w:rPr>
        <w:t>area (</w:t>
      </w:r>
      <w:r w:rsidR="00781CD8">
        <w:rPr>
          <w:lang w:val="en-GB" w:eastAsia="zh-CN"/>
        </w:rPr>
        <w:t>scenario parameters are specified in Table A1)</w:t>
      </w:r>
      <w:r>
        <w:rPr>
          <w:lang w:val="en-GB" w:eastAsia="zh-CN"/>
        </w:rPr>
        <w:t>.</w:t>
      </w:r>
      <w:r w:rsidR="00563DD2">
        <w:rPr>
          <w:lang w:val="en-GB" w:eastAsia="zh-CN"/>
        </w:rPr>
        <w:t xml:space="preserve"> </w:t>
      </w:r>
      <w:r w:rsidR="00383078">
        <w:rPr>
          <w:lang w:val="en-GB" w:eastAsia="zh-CN"/>
        </w:rPr>
        <w:t>Each UE trains the common ML model using RSRP fingerprints</w:t>
      </w:r>
      <w:r w:rsidR="00563DD2">
        <w:rPr>
          <w:lang w:val="en-GB" w:eastAsia="zh-CN"/>
        </w:rPr>
        <w:t xml:space="preserve">. </w:t>
      </w:r>
      <w:r w:rsidR="00802EF2">
        <w:rPr>
          <w:lang w:val="en-GB" w:eastAsia="zh-CN"/>
        </w:rPr>
        <w:t xml:space="preserve">Multi </w:t>
      </w:r>
      <w:r w:rsidR="00563DD2">
        <w:rPr>
          <w:lang w:val="en-GB" w:eastAsia="zh-CN"/>
        </w:rPr>
        <w:t xml:space="preserve">TRP fingerprint and UE location are used to train the ML model. </w:t>
      </w:r>
      <w:r w:rsidR="00B61D2C">
        <w:rPr>
          <w:lang w:val="en-GB" w:eastAsia="zh-CN"/>
        </w:rPr>
        <w:t>A</w:t>
      </w:r>
      <w:r w:rsidR="00430B51">
        <w:rPr>
          <w:lang w:val="en-GB" w:eastAsia="zh-CN"/>
        </w:rPr>
        <w:t xml:space="preserve"> </w:t>
      </w:r>
      <w:r w:rsidR="00563DD2">
        <w:rPr>
          <w:lang w:val="en-GB" w:eastAsia="zh-CN"/>
        </w:rPr>
        <w:t>fully connected neural network</w:t>
      </w:r>
      <w:r w:rsidR="00B61D2C">
        <w:rPr>
          <w:lang w:val="en-GB" w:eastAsia="zh-CN"/>
        </w:rPr>
        <w:t xml:space="preserve"> is used</w:t>
      </w:r>
      <w:r w:rsidR="00563DD2">
        <w:rPr>
          <w:lang w:val="en-GB" w:eastAsia="zh-CN"/>
        </w:rPr>
        <w:t xml:space="preserve"> to train the model for multi TRP </w:t>
      </w:r>
      <w:r w:rsidR="007970C8">
        <w:rPr>
          <w:lang w:val="en-GB" w:eastAsia="zh-CN"/>
        </w:rPr>
        <w:t xml:space="preserve">fingerprinting </w:t>
      </w:r>
      <w:r w:rsidR="00563DD2">
        <w:rPr>
          <w:lang w:val="en-GB" w:eastAsia="zh-CN"/>
        </w:rPr>
        <w:t xml:space="preserve">based </w:t>
      </w:r>
      <w:r w:rsidR="007970C8">
        <w:rPr>
          <w:lang w:val="en-GB" w:eastAsia="zh-CN"/>
        </w:rPr>
        <w:t>positioning</w:t>
      </w:r>
      <w:r w:rsidR="00563DD2">
        <w:rPr>
          <w:lang w:val="en-GB" w:eastAsia="zh-CN"/>
        </w:rPr>
        <w:t xml:space="preserve">. </w:t>
      </w:r>
      <w:r w:rsidR="009A2F6D">
        <w:rPr>
          <w:lang w:val="en-GB" w:eastAsia="zh-CN"/>
        </w:rPr>
        <w:t xml:space="preserve"> During inference procedure, a</w:t>
      </w:r>
      <w:r w:rsidR="002B6632">
        <w:rPr>
          <w:lang w:val="en-GB" w:eastAsia="zh-CN"/>
        </w:rPr>
        <w:t xml:space="preserve"> separate</w:t>
      </w:r>
      <w:r w:rsidR="009A2F6D">
        <w:rPr>
          <w:lang w:val="en-GB" w:eastAsia="zh-CN"/>
        </w:rPr>
        <w:t xml:space="preserve"> set of UEs are </w:t>
      </w:r>
      <w:r w:rsidR="00E02F16">
        <w:rPr>
          <w:lang w:val="en-GB" w:eastAsia="zh-CN"/>
        </w:rPr>
        <w:t>dropped</w:t>
      </w:r>
      <w:r w:rsidR="009A2F6D">
        <w:rPr>
          <w:lang w:val="en-GB" w:eastAsia="zh-CN"/>
        </w:rPr>
        <w:t xml:space="preserve"> in the same scenario and trained model has been used to predict UE’s position by providing </w:t>
      </w:r>
      <w:r w:rsidR="00B96F73">
        <w:rPr>
          <w:lang w:val="en-GB" w:eastAsia="zh-CN"/>
        </w:rPr>
        <w:t xml:space="preserve">the </w:t>
      </w:r>
      <w:r w:rsidR="009A2F6D">
        <w:rPr>
          <w:lang w:val="en-GB" w:eastAsia="zh-CN"/>
        </w:rPr>
        <w:t xml:space="preserve">collected </w:t>
      </w:r>
      <w:r w:rsidR="000B7C9D">
        <w:rPr>
          <w:lang w:val="en-GB" w:eastAsia="zh-CN"/>
        </w:rPr>
        <w:t>RSRP</w:t>
      </w:r>
      <w:r w:rsidR="009A2F6D">
        <w:rPr>
          <w:lang w:val="en-GB" w:eastAsia="zh-CN"/>
        </w:rPr>
        <w:t xml:space="preserve"> measurements to the ML model. </w:t>
      </w:r>
      <w:r w:rsidR="007970C8">
        <w:rPr>
          <w:lang w:val="en-GB" w:eastAsia="zh-CN"/>
        </w:rPr>
        <w:t>In</w:t>
      </w:r>
      <w:r w:rsidR="007E5E8C">
        <w:rPr>
          <w:lang w:val="en-GB" w:eastAsia="zh-CN"/>
        </w:rPr>
        <w:t xml:space="preserve"> Table </w:t>
      </w:r>
      <w:r w:rsidR="00DE2F5A">
        <w:rPr>
          <w:lang w:val="en-GB" w:eastAsia="zh-CN"/>
        </w:rPr>
        <w:t>A3</w:t>
      </w:r>
      <w:r w:rsidR="007970C8">
        <w:rPr>
          <w:lang w:val="en-GB" w:eastAsia="zh-CN"/>
        </w:rPr>
        <w:t>, parameters</w:t>
      </w:r>
      <w:r w:rsidR="00F97332">
        <w:rPr>
          <w:lang w:val="en-GB" w:eastAsia="zh-CN"/>
        </w:rPr>
        <w:t xml:space="preserve"> assumed for performance evaluation of</w:t>
      </w:r>
      <w:r w:rsidR="007970C8">
        <w:rPr>
          <w:lang w:val="en-GB" w:eastAsia="zh-CN"/>
        </w:rPr>
        <w:t xml:space="preserve"> fingerprinting-based positioning are </w:t>
      </w:r>
      <w:r w:rsidR="007E5E8C">
        <w:rPr>
          <w:lang w:val="en-GB" w:eastAsia="zh-CN"/>
        </w:rPr>
        <w:t>shown</w:t>
      </w:r>
      <w:r w:rsidR="007970C8">
        <w:rPr>
          <w:lang w:val="en-GB" w:eastAsia="zh-CN"/>
        </w:rPr>
        <w:t xml:space="preserve">. </w:t>
      </w:r>
    </w:p>
    <w:p w14:paraId="3CE0C254" w14:textId="2CDECD50" w:rsidR="0029713E" w:rsidRDefault="004E23D7" w:rsidP="0029713E">
      <w:pPr>
        <w:pStyle w:val="Heading1"/>
        <w:spacing w:after="0"/>
        <w:rPr>
          <w:szCs w:val="32"/>
        </w:rPr>
      </w:pPr>
      <w:r>
        <w:rPr>
          <w:szCs w:val="32"/>
        </w:rPr>
        <w:t>Evaluation results</w:t>
      </w:r>
    </w:p>
    <w:p w14:paraId="4E2743C1" w14:textId="2EF47A8D" w:rsidR="00771B66" w:rsidRDefault="00771B66" w:rsidP="00771B66">
      <w:pPr>
        <w:pStyle w:val="Heading2"/>
      </w:pPr>
      <w:r>
        <w:t xml:space="preserve">Evaluation </w:t>
      </w:r>
      <w:r w:rsidR="00A517EA">
        <w:t>results:</w:t>
      </w:r>
      <w:r>
        <w:t xml:space="preserve"> LOS/NLOS detection</w:t>
      </w:r>
    </w:p>
    <w:p w14:paraId="5B498A85" w14:textId="47D7057E" w:rsidR="002F7E9B" w:rsidRDefault="008E03D9" w:rsidP="00250F4F">
      <w:pPr>
        <w:spacing w:before="240"/>
        <w:rPr>
          <w:lang w:val="en-GB" w:eastAsia="zh-CN"/>
        </w:rPr>
      </w:pPr>
      <w:r>
        <w:rPr>
          <w:lang w:val="en-GB" w:eastAsia="zh-CN"/>
        </w:rPr>
        <w:t>In this section</w:t>
      </w:r>
      <w:r w:rsidR="00D427F5">
        <w:rPr>
          <w:lang w:val="en-GB" w:eastAsia="zh-CN"/>
        </w:rPr>
        <w:t>,</w:t>
      </w:r>
      <w:r>
        <w:rPr>
          <w:lang w:val="en-GB" w:eastAsia="zh-CN"/>
        </w:rPr>
        <w:t xml:space="preserve"> we present </w:t>
      </w:r>
      <w:r w:rsidR="0017506F">
        <w:rPr>
          <w:lang w:val="en-GB" w:eastAsia="zh-CN"/>
        </w:rPr>
        <w:t xml:space="preserve">accuracy of </w:t>
      </w:r>
      <w:r w:rsidR="004D3366">
        <w:rPr>
          <w:lang w:val="en-GB" w:eastAsia="zh-CN"/>
        </w:rPr>
        <w:t>ML</w:t>
      </w:r>
      <w:r w:rsidR="0017506F">
        <w:rPr>
          <w:lang w:val="en-GB" w:eastAsia="zh-CN"/>
        </w:rPr>
        <w:t xml:space="preserve"> based NLOS identification</w:t>
      </w:r>
      <w:r w:rsidR="00EB1809">
        <w:rPr>
          <w:lang w:val="en-GB" w:eastAsia="zh-CN"/>
        </w:rPr>
        <w:t xml:space="preserve">. Performance of different classification model is listed in </w:t>
      </w:r>
      <w:r w:rsidR="002E58F6">
        <w:rPr>
          <w:lang w:val="en-GB" w:eastAsia="zh-CN"/>
        </w:rPr>
        <w:fldChar w:fldCharType="begin"/>
      </w:r>
      <w:r w:rsidR="002E58F6">
        <w:rPr>
          <w:lang w:val="en-GB" w:eastAsia="zh-CN"/>
        </w:rPr>
        <w:instrText xml:space="preserve"> REF _Ref102083028 \h </w:instrText>
      </w:r>
      <w:r w:rsidR="002E58F6">
        <w:rPr>
          <w:lang w:val="en-GB" w:eastAsia="zh-CN"/>
        </w:rPr>
      </w:r>
      <w:r w:rsidR="002E58F6">
        <w:rPr>
          <w:lang w:val="en-GB" w:eastAsia="zh-CN"/>
        </w:rPr>
        <w:fldChar w:fldCharType="separate"/>
      </w:r>
      <w:r w:rsidR="00A65BBA">
        <w:t xml:space="preserve">Table </w:t>
      </w:r>
      <w:r w:rsidR="00A65BBA">
        <w:rPr>
          <w:noProof/>
        </w:rPr>
        <w:t>1</w:t>
      </w:r>
      <w:r w:rsidR="002E58F6">
        <w:rPr>
          <w:lang w:val="en-GB" w:eastAsia="zh-CN"/>
        </w:rPr>
        <w:fldChar w:fldCharType="end"/>
      </w:r>
      <w:r w:rsidR="00EB1809">
        <w:rPr>
          <w:lang w:val="en-GB" w:eastAsia="zh-CN"/>
        </w:rPr>
        <w:t>. To evaluate the accuracy of the model, we use following KPIs:</w:t>
      </w:r>
    </w:p>
    <w:p w14:paraId="3B02AA2C" w14:textId="56007BA2" w:rsidR="0023650E" w:rsidRPr="00F86810" w:rsidRDefault="00C85254" w:rsidP="00F86810">
      <w:pPr>
        <w:pStyle w:val="ListParagraph"/>
        <w:numPr>
          <w:ilvl w:val="0"/>
          <w:numId w:val="7"/>
        </w:numPr>
        <w:spacing w:after="160" w:line="259" w:lineRule="auto"/>
        <w:contextualSpacing/>
        <w:rPr>
          <w:b/>
          <w:bCs/>
        </w:rPr>
      </w:pPr>
      <w:r w:rsidRPr="00F86810">
        <w:rPr>
          <w:b/>
          <w:bCs/>
        </w:rPr>
        <w:t>True Positive Rate</w:t>
      </w:r>
      <w:r w:rsidR="00DB210A">
        <w:rPr>
          <w:b/>
          <w:bCs/>
        </w:rPr>
        <w:t xml:space="preserve"> (TPR)</w:t>
      </w:r>
      <w:r w:rsidR="00EB1809">
        <w:rPr>
          <w:b/>
          <w:bCs/>
        </w:rPr>
        <w:t xml:space="preserve"> </w:t>
      </w:r>
      <w:r w:rsidR="00EB1809" w:rsidRPr="00F86810">
        <w:t xml:space="preserve">implies number of samples </w:t>
      </w:r>
      <w:r w:rsidR="00840BA2" w:rsidRPr="00F86810">
        <w:t>predicted correctly to the total available sample per class (e.g. LOS, NLOS).</w:t>
      </w:r>
      <w:r w:rsidR="00840BA2">
        <w:rPr>
          <w:b/>
          <w:bCs/>
        </w:rPr>
        <w:t xml:space="preserve"> </w:t>
      </w:r>
    </w:p>
    <w:p w14:paraId="28DE7222" w14:textId="52D9AB14" w:rsidR="00C85254" w:rsidRPr="00840BA2" w:rsidRDefault="00AB272E" w:rsidP="00F86810">
      <w:pPr>
        <w:pStyle w:val="ListParagraph"/>
        <w:numPr>
          <w:ilvl w:val="0"/>
          <w:numId w:val="7"/>
        </w:numPr>
        <w:spacing w:after="160" w:line="259" w:lineRule="auto"/>
        <w:contextualSpacing/>
      </w:pPr>
      <w:r w:rsidRPr="00F86810">
        <w:rPr>
          <w:b/>
          <w:bCs/>
        </w:rPr>
        <w:t>Prediction speed</w:t>
      </w:r>
      <w:r w:rsidR="00840BA2">
        <w:rPr>
          <w:b/>
          <w:bCs/>
        </w:rPr>
        <w:t xml:space="preserve"> </w:t>
      </w:r>
      <w:r w:rsidR="00840BA2" w:rsidRPr="00F86810">
        <w:t>signifies the complexity of each model based on number of observations/prediction a model can make per second</w:t>
      </w:r>
      <w:r w:rsidR="00646A36">
        <w:t xml:space="preserve">, , normalized by the </w:t>
      </w:r>
      <w:r w:rsidR="00C7064E">
        <w:t>prediction</w:t>
      </w:r>
      <w:r w:rsidR="00646A36">
        <w:t xml:space="preserve"> </w:t>
      </w:r>
      <w:r w:rsidR="00C7064E">
        <w:t>speed</w:t>
      </w:r>
      <w:r w:rsidR="00646A36">
        <w:t xml:space="preserve"> required for SVM</w:t>
      </w:r>
    </w:p>
    <w:p w14:paraId="62E38DBF" w14:textId="1EAABB6F" w:rsidR="00AB272E" w:rsidRPr="00F86810" w:rsidRDefault="00AB272E" w:rsidP="00F86810">
      <w:pPr>
        <w:pStyle w:val="ListParagraph"/>
        <w:numPr>
          <w:ilvl w:val="0"/>
          <w:numId w:val="7"/>
        </w:numPr>
        <w:spacing w:after="160" w:line="259" w:lineRule="auto"/>
        <w:contextualSpacing/>
        <w:rPr>
          <w:b/>
          <w:bCs/>
        </w:rPr>
      </w:pPr>
      <w:r w:rsidRPr="00F86810">
        <w:rPr>
          <w:b/>
          <w:bCs/>
        </w:rPr>
        <w:t>Training time</w:t>
      </w:r>
      <w:r w:rsidR="00840BA2">
        <w:rPr>
          <w:b/>
          <w:bCs/>
        </w:rPr>
        <w:t xml:space="preserve"> </w:t>
      </w:r>
      <w:r w:rsidR="00840BA2" w:rsidRPr="00F86810">
        <w:t>is the time taken by the model to train a set of training data</w:t>
      </w:r>
      <w:r w:rsidR="001E731C">
        <w:t>, normalized by the training time required for SVM</w:t>
      </w:r>
    </w:p>
    <w:p w14:paraId="145BD531" w14:textId="7E5D18D1" w:rsidR="006A0A18" w:rsidRDefault="006A0A18" w:rsidP="00F86810">
      <w:pPr>
        <w:pStyle w:val="TH"/>
      </w:pPr>
      <w:bookmarkStart w:id="1" w:name="_Ref102083028"/>
      <w:r>
        <w:lastRenderedPageBreak/>
        <w:t xml:space="preserve">Table </w:t>
      </w:r>
      <w:r>
        <w:fldChar w:fldCharType="begin"/>
      </w:r>
      <w:r>
        <w:instrText xml:space="preserve"> SEQ Table \* ARABIC </w:instrText>
      </w:r>
      <w:r>
        <w:fldChar w:fldCharType="separate"/>
      </w:r>
      <w:r w:rsidR="00A65BBA">
        <w:rPr>
          <w:noProof/>
        </w:rPr>
        <w:t>1</w:t>
      </w:r>
      <w:r>
        <w:fldChar w:fldCharType="end"/>
      </w:r>
      <w:bookmarkEnd w:id="1"/>
      <w:r w:rsidR="002E58F6">
        <w:t xml:space="preserve"> :</w:t>
      </w:r>
      <w:r>
        <w:t xml:space="preserve"> NLOS detection accuracy comparison for different classification models</w:t>
      </w:r>
    </w:p>
    <w:tbl>
      <w:tblPr>
        <w:tblStyle w:val="TableGrid"/>
        <w:tblW w:w="9270" w:type="dxa"/>
        <w:jc w:val="center"/>
        <w:tblLayout w:type="fixed"/>
        <w:tblLook w:val="04A0" w:firstRow="1" w:lastRow="0" w:firstColumn="1" w:lastColumn="0" w:noHBand="0" w:noVBand="1"/>
      </w:tblPr>
      <w:tblGrid>
        <w:gridCol w:w="1525"/>
        <w:gridCol w:w="1800"/>
        <w:gridCol w:w="1530"/>
        <w:gridCol w:w="2075"/>
        <w:gridCol w:w="2340"/>
      </w:tblGrid>
      <w:tr w:rsidR="002E58F6" w14:paraId="41A3BB46" w14:textId="096F1C3F" w:rsidTr="002E58F6">
        <w:trPr>
          <w:jc w:val="center"/>
        </w:trPr>
        <w:tc>
          <w:tcPr>
            <w:tcW w:w="1525" w:type="dxa"/>
          </w:tcPr>
          <w:p w14:paraId="440540C7" w14:textId="77777777" w:rsidR="00B84463" w:rsidRPr="008F1A29" w:rsidRDefault="00B84463" w:rsidP="002E148B">
            <w:pPr>
              <w:keepNext/>
              <w:keepLines/>
              <w:jc w:val="center"/>
              <w:rPr>
                <w:rFonts w:eastAsia="Times New Roman" w:cs="Times New Roman"/>
                <w:b/>
                <w:lang w:val="en-GB" w:eastAsia="zh-CN"/>
              </w:rPr>
            </w:pPr>
            <w:r w:rsidRPr="008F1A29">
              <w:rPr>
                <w:rFonts w:eastAsia="Times New Roman" w:cs="Times New Roman"/>
                <w:b/>
                <w:lang w:val="en-GB" w:eastAsia="zh-CN"/>
              </w:rPr>
              <w:t>Model Type</w:t>
            </w:r>
          </w:p>
        </w:tc>
        <w:tc>
          <w:tcPr>
            <w:tcW w:w="1800" w:type="dxa"/>
          </w:tcPr>
          <w:p w14:paraId="57BEA2EB" w14:textId="29E020F3" w:rsidR="00B84463" w:rsidRPr="008F1A29" w:rsidRDefault="00B84463" w:rsidP="002E148B">
            <w:pPr>
              <w:keepNext/>
              <w:keepLines/>
              <w:jc w:val="center"/>
              <w:rPr>
                <w:rFonts w:eastAsia="Times New Roman" w:cs="Times New Roman"/>
                <w:b/>
                <w:lang w:val="en-GB" w:eastAsia="zh-CN"/>
              </w:rPr>
            </w:pPr>
            <w:r>
              <w:rPr>
                <w:rFonts w:eastAsia="Times New Roman" w:cs="Times New Roman"/>
                <w:b/>
                <w:lang w:val="en-GB" w:eastAsia="zh-CN"/>
              </w:rPr>
              <w:t>TPR</w:t>
            </w:r>
            <w:r w:rsidRPr="008F1A29">
              <w:rPr>
                <w:rFonts w:eastAsia="Times New Roman" w:cs="Times New Roman"/>
                <w:b/>
                <w:lang w:val="en-GB" w:eastAsia="zh-CN"/>
              </w:rPr>
              <w:t xml:space="preserve"> </w:t>
            </w:r>
            <w:r>
              <w:rPr>
                <w:rFonts w:eastAsia="Times New Roman" w:cs="Times New Roman"/>
                <w:b/>
                <w:lang w:val="en-GB" w:eastAsia="zh-CN"/>
              </w:rPr>
              <w:t>(</w:t>
            </w:r>
            <w:r w:rsidRPr="008F1A29">
              <w:rPr>
                <w:rFonts w:eastAsia="Times New Roman" w:cs="Times New Roman"/>
                <w:b/>
                <w:lang w:val="en-GB" w:eastAsia="zh-CN"/>
              </w:rPr>
              <w:t>NLOS</w:t>
            </w:r>
            <w:r>
              <w:rPr>
                <w:rFonts w:eastAsia="Times New Roman" w:cs="Times New Roman"/>
                <w:b/>
                <w:lang w:val="en-GB" w:eastAsia="zh-CN"/>
              </w:rPr>
              <w:t>)</w:t>
            </w:r>
          </w:p>
        </w:tc>
        <w:tc>
          <w:tcPr>
            <w:tcW w:w="1530" w:type="dxa"/>
          </w:tcPr>
          <w:p w14:paraId="477CFAF2" w14:textId="4A36CC32" w:rsidR="00B84463" w:rsidRPr="008F1A29" w:rsidRDefault="00B84463" w:rsidP="002E148B">
            <w:pPr>
              <w:keepNext/>
              <w:keepLines/>
              <w:jc w:val="center"/>
              <w:rPr>
                <w:rFonts w:eastAsia="Times New Roman" w:cs="Times New Roman"/>
                <w:b/>
                <w:lang w:val="en-GB" w:eastAsia="zh-CN"/>
              </w:rPr>
            </w:pPr>
            <w:r>
              <w:rPr>
                <w:rFonts w:eastAsia="Times New Roman" w:cs="Times New Roman"/>
                <w:b/>
                <w:lang w:val="en-GB" w:eastAsia="zh-CN"/>
              </w:rPr>
              <w:t>TPR</w:t>
            </w:r>
            <w:r w:rsidRPr="008F1A29">
              <w:rPr>
                <w:rFonts w:eastAsia="Times New Roman" w:cs="Times New Roman"/>
                <w:b/>
                <w:lang w:val="en-GB" w:eastAsia="zh-CN"/>
              </w:rPr>
              <w:t xml:space="preserve"> </w:t>
            </w:r>
            <w:r>
              <w:rPr>
                <w:rFonts w:eastAsia="Times New Roman" w:cs="Times New Roman"/>
                <w:b/>
                <w:lang w:val="en-GB" w:eastAsia="zh-CN"/>
              </w:rPr>
              <w:t>(</w:t>
            </w:r>
            <w:r w:rsidRPr="008F1A29">
              <w:rPr>
                <w:rFonts w:eastAsia="Times New Roman" w:cs="Times New Roman"/>
                <w:b/>
                <w:lang w:val="en-GB" w:eastAsia="zh-CN"/>
              </w:rPr>
              <w:t>LOS</w:t>
            </w:r>
            <w:r>
              <w:rPr>
                <w:rFonts w:eastAsia="Times New Roman" w:cs="Times New Roman"/>
                <w:b/>
                <w:lang w:val="en-GB" w:eastAsia="zh-CN"/>
              </w:rPr>
              <w:t>)</w:t>
            </w:r>
          </w:p>
        </w:tc>
        <w:tc>
          <w:tcPr>
            <w:tcW w:w="2075" w:type="dxa"/>
          </w:tcPr>
          <w:p w14:paraId="0F6E5D92" w14:textId="59BC41BB" w:rsidR="00B84463" w:rsidRPr="008F1A29" w:rsidRDefault="00B84463" w:rsidP="002E148B">
            <w:pPr>
              <w:keepNext/>
              <w:keepLines/>
              <w:jc w:val="center"/>
              <w:rPr>
                <w:rFonts w:eastAsia="Times New Roman" w:cs="Times New Roman"/>
                <w:b/>
                <w:lang w:val="en-GB" w:eastAsia="zh-CN"/>
              </w:rPr>
            </w:pPr>
            <w:r>
              <w:rPr>
                <w:rFonts w:eastAsia="Times New Roman" w:cs="Times New Roman"/>
                <w:b/>
                <w:lang w:val="en-GB" w:eastAsia="zh-CN"/>
              </w:rPr>
              <w:t>Prediction speed</w:t>
            </w:r>
          </w:p>
        </w:tc>
        <w:tc>
          <w:tcPr>
            <w:tcW w:w="2340" w:type="dxa"/>
          </w:tcPr>
          <w:p w14:paraId="069B5B02" w14:textId="5014B3FB" w:rsidR="00B84463" w:rsidRPr="008F1A29" w:rsidDel="00B84463" w:rsidRDefault="00B84463" w:rsidP="002E148B">
            <w:pPr>
              <w:keepNext/>
              <w:keepLines/>
              <w:jc w:val="center"/>
              <w:rPr>
                <w:rFonts w:eastAsia="Times New Roman" w:cs="Times New Roman"/>
                <w:b/>
                <w:lang w:val="en-GB" w:eastAsia="zh-CN"/>
              </w:rPr>
            </w:pPr>
            <w:r>
              <w:rPr>
                <w:rFonts w:eastAsia="Times New Roman" w:cs="Times New Roman"/>
                <w:b/>
                <w:lang w:val="en-GB" w:eastAsia="zh-CN"/>
              </w:rPr>
              <w:t>Training time</w:t>
            </w:r>
          </w:p>
        </w:tc>
      </w:tr>
      <w:tr w:rsidR="002E58F6" w14:paraId="4F38A3A7" w14:textId="10FEFF19" w:rsidTr="00F86810">
        <w:trPr>
          <w:trHeight w:val="67"/>
          <w:jc w:val="center"/>
        </w:trPr>
        <w:tc>
          <w:tcPr>
            <w:tcW w:w="1525" w:type="dxa"/>
          </w:tcPr>
          <w:p w14:paraId="4154406D" w14:textId="26328EC2"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SVM</w:t>
            </w:r>
          </w:p>
        </w:tc>
        <w:tc>
          <w:tcPr>
            <w:tcW w:w="1800" w:type="dxa"/>
          </w:tcPr>
          <w:p w14:paraId="3502B92D"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93.1%</w:t>
            </w:r>
          </w:p>
        </w:tc>
        <w:tc>
          <w:tcPr>
            <w:tcW w:w="1530" w:type="dxa"/>
          </w:tcPr>
          <w:p w14:paraId="4486CDF0"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80.1%</w:t>
            </w:r>
          </w:p>
        </w:tc>
        <w:tc>
          <w:tcPr>
            <w:tcW w:w="2075" w:type="dxa"/>
          </w:tcPr>
          <w:p w14:paraId="5E3475CF" w14:textId="7153F817" w:rsidR="00B84463" w:rsidRPr="008F1A29" w:rsidRDefault="00B84463" w:rsidP="008F1A29">
            <w:pPr>
              <w:keepNext/>
              <w:keepLines/>
              <w:jc w:val="center"/>
              <w:rPr>
                <w:rFonts w:eastAsia="Times New Roman" w:cs="Times New Roman"/>
                <w:bCs/>
                <w:lang w:val="en-GB" w:eastAsia="zh-CN"/>
              </w:rPr>
            </w:pPr>
            <w:r>
              <w:rPr>
                <w:rFonts w:eastAsia="Times New Roman" w:cs="Times New Roman"/>
                <w:bCs/>
                <w:lang w:val="en-GB" w:eastAsia="zh-CN"/>
              </w:rPr>
              <w:t>1 (baseline)</w:t>
            </w:r>
          </w:p>
          <w:p w14:paraId="1545D3A0" w14:textId="624C9ED9" w:rsidR="00B84463" w:rsidRPr="008F1A29" w:rsidRDefault="00B84463" w:rsidP="008F1A29">
            <w:pPr>
              <w:keepNext/>
              <w:keepLines/>
              <w:jc w:val="center"/>
              <w:rPr>
                <w:rFonts w:eastAsia="Times New Roman" w:cs="Times New Roman"/>
                <w:bCs/>
                <w:lang w:val="en-GB" w:eastAsia="zh-CN"/>
              </w:rPr>
            </w:pPr>
          </w:p>
        </w:tc>
        <w:tc>
          <w:tcPr>
            <w:tcW w:w="2340" w:type="dxa"/>
          </w:tcPr>
          <w:p w14:paraId="218D0B5F" w14:textId="756FE4B3" w:rsidR="00B84463" w:rsidRPr="008F1A29" w:rsidRDefault="008A083B" w:rsidP="008F1A29">
            <w:pPr>
              <w:keepNext/>
              <w:keepLines/>
              <w:jc w:val="center"/>
              <w:rPr>
                <w:rFonts w:eastAsia="Times New Roman" w:cs="Times New Roman"/>
                <w:bCs/>
                <w:lang w:val="en-GB" w:eastAsia="zh-CN"/>
              </w:rPr>
            </w:pPr>
            <w:r>
              <w:rPr>
                <w:rFonts w:eastAsia="Times New Roman" w:cs="Times New Roman"/>
                <w:bCs/>
                <w:lang w:val="en-GB" w:eastAsia="zh-CN"/>
              </w:rPr>
              <w:t>1 (baseline)</w:t>
            </w:r>
          </w:p>
        </w:tc>
      </w:tr>
      <w:tr w:rsidR="002E58F6" w14:paraId="19DC3384" w14:textId="241D0743" w:rsidTr="00F86810">
        <w:trPr>
          <w:trHeight w:val="449"/>
          <w:jc w:val="center"/>
        </w:trPr>
        <w:tc>
          <w:tcPr>
            <w:tcW w:w="1525" w:type="dxa"/>
          </w:tcPr>
          <w:p w14:paraId="138858D5" w14:textId="0E06D6B5" w:rsidR="00B84463" w:rsidRPr="008F1A29" w:rsidRDefault="004E1126" w:rsidP="008F1A29">
            <w:pPr>
              <w:keepNext/>
              <w:keepLines/>
              <w:jc w:val="center"/>
              <w:rPr>
                <w:rFonts w:eastAsia="Times New Roman" w:cs="Times New Roman"/>
                <w:bCs/>
                <w:lang w:val="en-GB" w:eastAsia="zh-CN"/>
              </w:rPr>
            </w:pPr>
            <w:r>
              <w:rPr>
                <w:rFonts w:eastAsia="Times New Roman" w:cs="Times New Roman"/>
                <w:bCs/>
                <w:lang w:val="en-GB" w:eastAsia="zh-CN"/>
              </w:rPr>
              <w:t>Random forest</w:t>
            </w:r>
          </w:p>
        </w:tc>
        <w:tc>
          <w:tcPr>
            <w:tcW w:w="1800" w:type="dxa"/>
          </w:tcPr>
          <w:p w14:paraId="583C1DBB"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93.2%</w:t>
            </w:r>
          </w:p>
        </w:tc>
        <w:tc>
          <w:tcPr>
            <w:tcW w:w="1530" w:type="dxa"/>
          </w:tcPr>
          <w:p w14:paraId="154D636B"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78.5%</w:t>
            </w:r>
          </w:p>
        </w:tc>
        <w:tc>
          <w:tcPr>
            <w:tcW w:w="2075" w:type="dxa"/>
          </w:tcPr>
          <w:p w14:paraId="1F27D7A2" w14:textId="19A0489A" w:rsidR="00B84463" w:rsidRPr="008F1A29" w:rsidRDefault="00B84463" w:rsidP="008F1A29">
            <w:pPr>
              <w:keepNext/>
              <w:keepLines/>
              <w:jc w:val="center"/>
              <w:rPr>
                <w:rFonts w:eastAsia="Times New Roman" w:cs="Times New Roman"/>
                <w:bCs/>
                <w:lang w:val="en-GB" w:eastAsia="zh-CN"/>
              </w:rPr>
            </w:pPr>
            <w:r>
              <w:rPr>
                <w:rFonts w:eastAsia="Times New Roman" w:cs="Times New Roman"/>
                <w:bCs/>
                <w:lang w:val="en-GB" w:eastAsia="zh-CN"/>
              </w:rPr>
              <w:t>68 (normalized by SVM speed)</w:t>
            </w:r>
          </w:p>
          <w:p w14:paraId="23D5C95B" w14:textId="74A95CC1" w:rsidR="00B84463" w:rsidRPr="008F1A29" w:rsidRDefault="00B84463" w:rsidP="008F1A29">
            <w:pPr>
              <w:keepNext/>
              <w:keepLines/>
              <w:jc w:val="center"/>
              <w:rPr>
                <w:rFonts w:eastAsia="Times New Roman" w:cs="Times New Roman"/>
                <w:bCs/>
                <w:lang w:val="en-GB" w:eastAsia="zh-CN"/>
              </w:rPr>
            </w:pPr>
          </w:p>
        </w:tc>
        <w:tc>
          <w:tcPr>
            <w:tcW w:w="2340" w:type="dxa"/>
          </w:tcPr>
          <w:p w14:paraId="08AC6332" w14:textId="1E44AAD1" w:rsidR="00B84463" w:rsidRPr="008F1A29" w:rsidRDefault="008A083B" w:rsidP="008F1A29">
            <w:pPr>
              <w:keepNext/>
              <w:keepLines/>
              <w:jc w:val="center"/>
              <w:rPr>
                <w:rFonts w:eastAsia="Times New Roman" w:cs="Times New Roman"/>
                <w:bCs/>
                <w:lang w:val="en-GB" w:eastAsia="zh-CN"/>
              </w:rPr>
            </w:pPr>
            <w:r>
              <w:rPr>
                <w:rFonts w:eastAsia="Times New Roman" w:cs="Times New Roman"/>
                <w:bCs/>
                <w:lang w:val="en-GB" w:eastAsia="zh-CN"/>
              </w:rPr>
              <w:t>0.13 (normalized by SVM training time)</w:t>
            </w:r>
          </w:p>
        </w:tc>
      </w:tr>
      <w:tr w:rsidR="002E58F6" w14:paraId="63411E06" w14:textId="72451D29" w:rsidTr="002E58F6">
        <w:trPr>
          <w:jc w:val="center"/>
        </w:trPr>
        <w:tc>
          <w:tcPr>
            <w:tcW w:w="1525" w:type="dxa"/>
          </w:tcPr>
          <w:p w14:paraId="1BB9C944"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Weighted KNN</w:t>
            </w:r>
          </w:p>
        </w:tc>
        <w:tc>
          <w:tcPr>
            <w:tcW w:w="1800" w:type="dxa"/>
          </w:tcPr>
          <w:p w14:paraId="3685E910"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99.5%</w:t>
            </w:r>
          </w:p>
        </w:tc>
        <w:tc>
          <w:tcPr>
            <w:tcW w:w="1530" w:type="dxa"/>
          </w:tcPr>
          <w:p w14:paraId="14B3AF22" w14:textId="77777777" w:rsidR="00B84463" w:rsidRPr="008F1A29" w:rsidRDefault="00B84463" w:rsidP="008F1A29">
            <w:pPr>
              <w:keepNext/>
              <w:keepLines/>
              <w:jc w:val="center"/>
              <w:rPr>
                <w:rFonts w:eastAsia="Times New Roman" w:cs="Times New Roman"/>
                <w:bCs/>
                <w:lang w:val="en-GB" w:eastAsia="zh-CN"/>
              </w:rPr>
            </w:pPr>
            <w:r w:rsidRPr="008F1A29">
              <w:rPr>
                <w:rFonts w:eastAsia="Times New Roman" w:cs="Times New Roman"/>
                <w:bCs/>
                <w:lang w:val="en-GB" w:eastAsia="zh-CN"/>
              </w:rPr>
              <w:t xml:space="preserve">85.7 % </w:t>
            </w:r>
          </w:p>
        </w:tc>
        <w:tc>
          <w:tcPr>
            <w:tcW w:w="2075" w:type="dxa"/>
          </w:tcPr>
          <w:p w14:paraId="25D310DE" w14:textId="71FFD0EB" w:rsidR="00B84463" w:rsidRPr="008F1A29" w:rsidRDefault="00B84463" w:rsidP="008F1A29">
            <w:pPr>
              <w:keepNext/>
              <w:keepLines/>
              <w:jc w:val="center"/>
              <w:rPr>
                <w:rFonts w:eastAsia="Times New Roman" w:cs="Times New Roman"/>
                <w:bCs/>
                <w:lang w:val="en-GB" w:eastAsia="zh-CN"/>
              </w:rPr>
            </w:pPr>
            <w:r>
              <w:rPr>
                <w:rFonts w:eastAsia="Times New Roman" w:cs="Times New Roman"/>
                <w:bCs/>
                <w:lang w:val="en-GB" w:eastAsia="zh-CN"/>
              </w:rPr>
              <w:t>0.35 (normalized by SVM speed)</w:t>
            </w:r>
          </w:p>
          <w:p w14:paraId="37D19DDA" w14:textId="5B7CC23A" w:rsidR="00B84463" w:rsidRPr="008F1A29" w:rsidRDefault="00B84463" w:rsidP="008F1A29">
            <w:pPr>
              <w:keepNext/>
              <w:keepLines/>
              <w:jc w:val="center"/>
              <w:rPr>
                <w:rFonts w:eastAsia="Times New Roman" w:cs="Times New Roman"/>
                <w:bCs/>
                <w:lang w:val="en-GB" w:eastAsia="zh-CN"/>
              </w:rPr>
            </w:pPr>
          </w:p>
        </w:tc>
        <w:tc>
          <w:tcPr>
            <w:tcW w:w="2340" w:type="dxa"/>
          </w:tcPr>
          <w:p w14:paraId="607CA986" w14:textId="51106A6F" w:rsidR="00B84463" w:rsidRPr="008F1A29" w:rsidRDefault="008A083B" w:rsidP="008F1A29">
            <w:pPr>
              <w:keepNext/>
              <w:keepLines/>
              <w:jc w:val="center"/>
              <w:rPr>
                <w:rFonts w:eastAsia="Times New Roman" w:cs="Times New Roman"/>
                <w:bCs/>
                <w:lang w:val="en-GB" w:eastAsia="zh-CN"/>
              </w:rPr>
            </w:pPr>
            <w:r w:rsidRPr="008F1A29">
              <w:rPr>
                <w:rFonts w:eastAsia="Times New Roman" w:cs="Times New Roman"/>
                <w:bCs/>
                <w:lang w:val="en-GB" w:eastAsia="zh-CN"/>
              </w:rPr>
              <w:t xml:space="preserve">Training time: </w:t>
            </w:r>
            <w:r>
              <w:rPr>
                <w:rFonts w:eastAsia="Times New Roman" w:cs="Times New Roman"/>
                <w:bCs/>
                <w:lang w:val="en-GB" w:eastAsia="zh-CN"/>
              </w:rPr>
              <w:t>0.075 (normalized by SVM training time)</w:t>
            </w:r>
          </w:p>
        </w:tc>
      </w:tr>
    </w:tbl>
    <w:p w14:paraId="7AEBF333" w14:textId="4447B77C" w:rsidR="008F284F" w:rsidRDefault="002A170F" w:rsidP="00C32C5F">
      <w:pPr>
        <w:spacing w:before="240"/>
        <w:rPr>
          <w:lang w:val="en-GB" w:eastAsia="zh-CN"/>
        </w:rPr>
      </w:pPr>
      <w:r>
        <w:rPr>
          <w:lang w:val="en-GB" w:eastAsia="zh-CN"/>
        </w:rPr>
        <w:t>From</w:t>
      </w:r>
      <w:r w:rsidR="00E82281">
        <w:rPr>
          <w:lang w:val="en-GB" w:eastAsia="zh-CN"/>
        </w:rPr>
        <w:t xml:space="preserve"> </w:t>
      </w:r>
      <w:r w:rsidR="00E82281">
        <w:rPr>
          <w:lang w:val="en-GB" w:eastAsia="zh-CN"/>
        </w:rPr>
        <w:fldChar w:fldCharType="begin"/>
      </w:r>
      <w:r w:rsidR="00E82281">
        <w:rPr>
          <w:lang w:val="en-GB" w:eastAsia="zh-CN"/>
        </w:rPr>
        <w:instrText xml:space="preserve"> REF _Ref102083028 \h </w:instrText>
      </w:r>
      <w:r w:rsidR="00E82281">
        <w:rPr>
          <w:lang w:val="en-GB" w:eastAsia="zh-CN"/>
        </w:rPr>
      </w:r>
      <w:r w:rsidR="00E82281">
        <w:rPr>
          <w:lang w:val="en-GB" w:eastAsia="zh-CN"/>
        </w:rPr>
        <w:fldChar w:fldCharType="separate"/>
      </w:r>
      <w:r w:rsidR="00A65BBA">
        <w:t xml:space="preserve">Table </w:t>
      </w:r>
      <w:r w:rsidR="00A65BBA">
        <w:rPr>
          <w:noProof/>
        </w:rPr>
        <w:t>1</w:t>
      </w:r>
      <w:r w:rsidR="00E82281">
        <w:rPr>
          <w:lang w:val="en-GB" w:eastAsia="zh-CN"/>
        </w:rPr>
        <w:fldChar w:fldCharType="end"/>
      </w:r>
      <w:r w:rsidR="00C32C5F">
        <w:rPr>
          <w:lang w:val="en-GB" w:eastAsia="zh-CN"/>
        </w:rPr>
        <w:t>, compared to SVM,</w:t>
      </w:r>
      <w:r w:rsidR="00663194">
        <w:rPr>
          <w:lang w:val="en-GB" w:eastAsia="zh-CN"/>
        </w:rPr>
        <w:t xml:space="preserve"> random forest based AI model requires less training time. However, the rate the random-forest AI model generates location estimates is slower than the SVM. </w:t>
      </w:r>
      <w:r w:rsidR="003A1277">
        <w:rPr>
          <w:lang w:val="en-GB" w:eastAsia="zh-CN"/>
        </w:rPr>
        <w:t>Weighted KNN based AI model requires less training time and faster prediction speed compared to SVM. In addition, weighted KNN based AI yields slightly better</w:t>
      </w:r>
      <w:r w:rsidR="00863668">
        <w:rPr>
          <w:lang w:val="en-GB" w:eastAsia="zh-CN"/>
        </w:rPr>
        <w:t xml:space="preserve"> detection</w:t>
      </w:r>
      <w:r w:rsidR="003A1277">
        <w:rPr>
          <w:lang w:val="en-GB" w:eastAsia="zh-CN"/>
        </w:rPr>
        <w:t xml:space="preserve"> </w:t>
      </w:r>
      <w:r w:rsidR="00A04D34">
        <w:rPr>
          <w:lang w:val="en-GB" w:eastAsia="zh-CN"/>
        </w:rPr>
        <w:t>accuracy</w:t>
      </w:r>
      <w:r w:rsidR="003A1277">
        <w:rPr>
          <w:lang w:val="en-GB" w:eastAsia="zh-CN"/>
        </w:rPr>
        <w:t xml:space="preserve"> in terms of LOS/NLOS prediction.</w:t>
      </w:r>
    </w:p>
    <w:p w14:paraId="11CC18A2" w14:textId="1133F29A" w:rsidR="00787B86" w:rsidRDefault="00787B86" w:rsidP="00787B86">
      <w:pPr>
        <w:pStyle w:val="Heading2"/>
      </w:pPr>
      <w:r>
        <w:t xml:space="preserve">Evaluation </w:t>
      </w:r>
      <w:r w:rsidR="00C25A08">
        <w:t>results:</w:t>
      </w:r>
      <w:r>
        <w:t xml:space="preserve"> </w:t>
      </w:r>
      <w:r w:rsidR="000554AF">
        <w:t>Fingerprinting based positioning</w:t>
      </w:r>
      <w:r w:rsidR="000474F6">
        <w:t xml:space="preserve"> for DL-based positioning</w:t>
      </w:r>
    </w:p>
    <w:p w14:paraId="786DAE1B" w14:textId="2026FB97" w:rsidR="006F309C" w:rsidRPr="00377071" w:rsidRDefault="00594934" w:rsidP="00F86810">
      <w:r>
        <w:rPr>
          <w:lang w:val="en-GB" w:eastAsia="zh-CN"/>
        </w:rPr>
        <w:t>In</w:t>
      </w:r>
      <w:r w:rsidR="00E6092C">
        <w:rPr>
          <w:lang w:val="en-GB" w:eastAsia="zh-CN"/>
        </w:rPr>
        <w:t xml:space="preserve"> </w:t>
      </w:r>
      <w:r w:rsidR="001B47BA">
        <w:rPr>
          <w:lang w:val="en-GB" w:eastAsia="zh-CN"/>
        </w:rPr>
        <w:t>Table 2</w:t>
      </w:r>
      <w:r>
        <w:rPr>
          <w:lang w:val="en-GB" w:eastAsia="zh-CN"/>
        </w:rPr>
        <w:t>, 3D accuracy of fingerprinting-based positioning</w:t>
      </w:r>
      <w:r w:rsidR="0005550F">
        <w:rPr>
          <w:lang w:val="en-GB" w:eastAsia="zh-CN"/>
        </w:rPr>
        <w:t xml:space="preserve">, </w:t>
      </w:r>
      <w:r w:rsidR="000B79B7">
        <w:rPr>
          <w:lang w:val="en-GB" w:eastAsia="zh-CN"/>
        </w:rPr>
        <w:t>measured during</w:t>
      </w:r>
      <w:r w:rsidR="00C624E3">
        <w:rPr>
          <w:lang w:val="en-GB" w:eastAsia="zh-CN"/>
        </w:rPr>
        <w:t xml:space="preserve"> the</w:t>
      </w:r>
      <w:r w:rsidR="000B79B7">
        <w:rPr>
          <w:lang w:val="en-GB" w:eastAsia="zh-CN"/>
        </w:rPr>
        <w:t xml:space="preserve"> inference phase</w:t>
      </w:r>
      <w:r w:rsidR="0005550F">
        <w:rPr>
          <w:lang w:val="en-GB" w:eastAsia="zh-CN"/>
        </w:rPr>
        <w:t>,</w:t>
      </w:r>
      <w:r>
        <w:rPr>
          <w:lang w:val="en-GB" w:eastAsia="zh-CN"/>
        </w:rPr>
        <w:t xml:space="preserve"> is compared against </w:t>
      </w:r>
      <w:r w:rsidR="00E668A1">
        <w:rPr>
          <w:lang w:val="en-GB" w:eastAsia="zh-CN"/>
        </w:rPr>
        <w:t xml:space="preserve">that of </w:t>
      </w:r>
      <w:r>
        <w:rPr>
          <w:lang w:val="en-GB" w:eastAsia="zh-CN"/>
        </w:rPr>
        <w:t>DL-TDOA.</w:t>
      </w:r>
      <w:r w:rsidR="00D93E4D">
        <w:rPr>
          <w:lang w:val="en-GB" w:eastAsia="zh-CN"/>
        </w:rPr>
        <w:t xml:space="preserve"> For DL-TDOA, results are generated based on simulation parameters </w:t>
      </w:r>
      <w:r w:rsidR="00526970">
        <w:rPr>
          <w:lang w:val="en-GB" w:eastAsia="zh-CN"/>
        </w:rPr>
        <w:t>shown</w:t>
      </w:r>
      <w:r w:rsidR="00D93E4D">
        <w:rPr>
          <w:lang w:val="en-GB" w:eastAsia="zh-CN"/>
        </w:rPr>
        <w:t xml:space="preserve"> in Table A1. </w:t>
      </w:r>
      <w:r>
        <w:rPr>
          <w:lang w:val="en-GB" w:eastAsia="zh-CN"/>
        </w:rPr>
        <w:t>Positioning accuracy is measured in terms of root mean square error of predicted position against UE’s actual position.</w:t>
      </w:r>
      <w:r w:rsidR="00834A9E">
        <w:rPr>
          <w:lang w:val="en-GB" w:eastAsia="zh-CN"/>
        </w:rPr>
        <w:t xml:space="preserve"> </w:t>
      </w:r>
      <w:r w:rsidR="001F53BD">
        <w:rPr>
          <w:lang w:val="en-GB" w:eastAsia="zh-CN"/>
        </w:rPr>
        <w:t>In the evaluation, the InF-SH (Sparse clutter and High BS) scenario was assumed.</w:t>
      </w:r>
    </w:p>
    <w:p w14:paraId="30078839" w14:textId="13D287F5" w:rsidR="00E6092C" w:rsidRDefault="00E6092C" w:rsidP="00F86810">
      <w:pPr>
        <w:pStyle w:val="Caption"/>
        <w:keepNext/>
      </w:pPr>
      <w:bookmarkStart w:id="2" w:name="_Ref102120870"/>
      <w:r>
        <w:t xml:space="preserve">Table </w:t>
      </w:r>
      <w:fldSimple w:instr=" SEQ Table \* ARABIC ">
        <w:r w:rsidR="00A65BBA">
          <w:rPr>
            <w:noProof/>
          </w:rPr>
          <w:t>2</w:t>
        </w:r>
      </w:fldSimple>
      <w:bookmarkEnd w:id="2"/>
      <w:r>
        <w:t xml:space="preserve"> : Accuracy of fingerprinting-based positioning(3D)</w:t>
      </w:r>
    </w:p>
    <w:tbl>
      <w:tblPr>
        <w:tblW w:w="7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1"/>
        <w:gridCol w:w="850"/>
        <w:gridCol w:w="993"/>
        <w:gridCol w:w="850"/>
        <w:gridCol w:w="828"/>
      </w:tblGrid>
      <w:tr w:rsidR="006F309C" w:rsidRPr="00300BC4" w14:paraId="705BD2E0" w14:textId="77777777" w:rsidTr="00F86810">
        <w:trPr>
          <w:jc w:val="center"/>
        </w:trPr>
        <w:tc>
          <w:tcPr>
            <w:tcW w:w="3801" w:type="dxa"/>
            <w:vMerge w:val="restart"/>
            <w:shd w:val="clear" w:color="auto" w:fill="auto"/>
            <w:vAlign w:val="center"/>
          </w:tcPr>
          <w:p w14:paraId="22BD3D5E" w14:textId="77777777" w:rsidR="006F309C" w:rsidRPr="004166E3" w:rsidRDefault="006F309C" w:rsidP="000A4740">
            <w:pPr>
              <w:spacing w:after="0"/>
              <w:jc w:val="center"/>
              <w:rPr>
                <w:rFonts w:ascii="Arial" w:hAnsi="Arial" w:cs="Arial"/>
                <w:b/>
                <w:sz w:val="18"/>
                <w:lang w:eastAsia="zh-CN"/>
              </w:rPr>
            </w:pPr>
            <w:r>
              <w:rPr>
                <w:rFonts w:ascii="Arial" w:hAnsi="Arial" w:cs="Arial"/>
                <w:b/>
                <w:sz w:val="18"/>
                <w:lang w:eastAsia="zh-CN"/>
              </w:rPr>
              <w:t>Positioning Method</w:t>
            </w:r>
          </w:p>
        </w:tc>
        <w:tc>
          <w:tcPr>
            <w:tcW w:w="3521" w:type="dxa"/>
            <w:gridSpan w:val="4"/>
            <w:shd w:val="clear" w:color="auto" w:fill="auto"/>
            <w:vAlign w:val="center"/>
          </w:tcPr>
          <w:p w14:paraId="50E806DB" w14:textId="4B9E70B8" w:rsidR="006F309C" w:rsidRPr="004166E3" w:rsidRDefault="00BC4012" w:rsidP="000A4740">
            <w:pPr>
              <w:spacing w:after="0"/>
              <w:jc w:val="center"/>
              <w:rPr>
                <w:rFonts w:ascii="Arial" w:hAnsi="Arial" w:cs="Arial"/>
                <w:b/>
                <w:sz w:val="18"/>
                <w:lang w:eastAsia="zh-CN"/>
              </w:rPr>
            </w:pPr>
            <w:r>
              <w:rPr>
                <w:rFonts w:ascii="Arial" w:hAnsi="Arial" w:cs="Arial"/>
                <w:b/>
                <w:sz w:val="18"/>
                <w:lang w:eastAsia="zh-CN"/>
              </w:rPr>
              <w:t xml:space="preserve">3D </w:t>
            </w:r>
            <w:r w:rsidR="006F309C" w:rsidRPr="004166E3">
              <w:rPr>
                <w:rFonts w:ascii="Arial" w:hAnsi="Arial" w:cs="Arial"/>
                <w:b/>
                <w:sz w:val="18"/>
                <w:lang w:eastAsia="zh-CN"/>
              </w:rPr>
              <w:t>Positioning accuracy (meter)</w:t>
            </w:r>
          </w:p>
        </w:tc>
      </w:tr>
      <w:tr w:rsidR="006F309C" w:rsidRPr="00300BC4" w14:paraId="31FFAD24" w14:textId="77777777" w:rsidTr="00F86810">
        <w:trPr>
          <w:jc w:val="center"/>
        </w:trPr>
        <w:tc>
          <w:tcPr>
            <w:tcW w:w="3801" w:type="dxa"/>
            <w:vMerge/>
            <w:shd w:val="clear" w:color="auto" w:fill="auto"/>
            <w:vAlign w:val="center"/>
          </w:tcPr>
          <w:p w14:paraId="0DB5DAFB" w14:textId="77777777" w:rsidR="006F309C" w:rsidRPr="004166E3" w:rsidRDefault="006F309C" w:rsidP="000A4740">
            <w:pPr>
              <w:spacing w:after="0"/>
              <w:jc w:val="center"/>
              <w:rPr>
                <w:rFonts w:ascii="Arial" w:hAnsi="Arial" w:cs="Arial"/>
                <w:b/>
                <w:sz w:val="18"/>
                <w:lang w:eastAsia="zh-CN"/>
              </w:rPr>
            </w:pPr>
          </w:p>
        </w:tc>
        <w:tc>
          <w:tcPr>
            <w:tcW w:w="850" w:type="dxa"/>
            <w:shd w:val="clear" w:color="auto" w:fill="auto"/>
            <w:vAlign w:val="center"/>
          </w:tcPr>
          <w:p w14:paraId="149E8F8D" w14:textId="59C43B39" w:rsidR="006F309C" w:rsidRPr="004166E3" w:rsidRDefault="006F309C" w:rsidP="000A4740">
            <w:pPr>
              <w:spacing w:after="0"/>
              <w:jc w:val="center"/>
              <w:rPr>
                <w:rFonts w:ascii="Arial" w:hAnsi="Arial" w:cs="Arial"/>
                <w:b/>
                <w:sz w:val="18"/>
                <w:lang w:eastAsia="zh-CN"/>
              </w:rPr>
            </w:pPr>
            <w:r w:rsidRPr="004166E3">
              <w:rPr>
                <w:rFonts w:ascii="Arial" w:hAnsi="Arial" w:cs="Arial"/>
                <w:b/>
                <w:sz w:val="18"/>
                <w:lang w:eastAsia="zh-CN"/>
              </w:rPr>
              <w:t>50%</w:t>
            </w:r>
            <w:r w:rsidR="00594934">
              <w:rPr>
                <w:rFonts w:ascii="Arial" w:hAnsi="Arial" w:cs="Arial"/>
                <w:b/>
                <w:sz w:val="18"/>
                <w:lang w:eastAsia="zh-CN"/>
              </w:rPr>
              <w:t xml:space="preserve"> ile</w:t>
            </w:r>
          </w:p>
        </w:tc>
        <w:tc>
          <w:tcPr>
            <w:tcW w:w="993" w:type="dxa"/>
            <w:shd w:val="clear" w:color="auto" w:fill="auto"/>
            <w:vAlign w:val="center"/>
          </w:tcPr>
          <w:p w14:paraId="21F5C8D3" w14:textId="297409A1" w:rsidR="006F309C" w:rsidRPr="004166E3" w:rsidRDefault="006F309C" w:rsidP="000A4740">
            <w:pPr>
              <w:spacing w:after="0"/>
              <w:jc w:val="center"/>
              <w:rPr>
                <w:rFonts w:ascii="Arial" w:hAnsi="Arial" w:cs="Arial"/>
                <w:b/>
                <w:sz w:val="18"/>
                <w:lang w:eastAsia="zh-CN"/>
              </w:rPr>
            </w:pPr>
            <w:r w:rsidRPr="004166E3">
              <w:rPr>
                <w:rFonts w:ascii="Arial" w:hAnsi="Arial" w:cs="Arial"/>
                <w:b/>
                <w:sz w:val="18"/>
                <w:lang w:eastAsia="zh-CN"/>
              </w:rPr>
              <w:t>67%</w:t>
            </w:r>
            <w:r w:rsidR="00594934">
              <w:rPr>
                <w:rFonts w:ascii="Arial" w:hAnsi="Arial" w:cs="Arial"/>
                <w:b/>
                <w:sz w:val="18"/>
                <w:lang w:eastAsia="zh-CN"/>
              </w:rPr>
              <w:t xml:space="preserve"> ile</w:t>
            </w:r>
          </w:p>
        </w:tc>
        <w:tc>
          <w:tcPr>
            <w:tcW w:w="850" w:type="dxa"/>
            <w:shd w:val="clear" w:color="auto" w:fill="auto"/>
            <w:vAlign w:val="center"/>
          </w:tcPr>
          <w:p w14:paraId="6D260DC2" w14:textId="209C50DE" w:rsidR="006F309C" w:rsidRPr="004166E3" w:rsidRDefault="006F309C" w:rsidP="000A4740">
            <w:pPr>
              <w:spacing w:after="0"/>
              <w:jc w:val="center"/>
              <w:rPr>
                <w:rFonts w:ascii="Arial" w:hAnsi="Arial" w:cs="Arial"/>
                <w:b/>
                <w:sz w:val="18"/>
                <w:lang w:eastAsia="zh-CN"/>
              </w:rPr>
            </w:pPr>
            <w:r w:rsidRPr="004166E3">
              <w:rPr>
                <w:rFonts w:ascii="Arial" w:hAnsi="Arial" w:cs="Arial"/>
                <w:b/>
                <w:sz w:val="18"/>
                <w:lang w:eastAsia="zh-CN"/>
              </w:rPr>
              <w:t>80%</w:t>
            </w:r>
            <w:r w:rsidR="00594934">
              <w:rPr>
                <w:rFonts w:ascii="Arial" w:hAnsi="Arial" w:cs="Arial"/>
                <w:b/>
                <w:sz w:val="18"/>
                <w:lang w:eastAsia="zh-CN"/>
              </w:rPr>
              <w:t xml:space="preserve"> ile</w:t>
            </w:r>
          </w:p>
        </w:tc>
        <w:tc>
          <w:tcPr>
            <w:tcW w:w="828" w:type="dxa"/>
            <w:shd w:val="clear" w:color="auto" w:fill="auto"/>
            <w:vAlign w:val="center"/>
          </w:tcPr>
          <w:p w14:paraId="67EAB3C6" w14:textId="71EAA5EC" w:rsidR="006F309C" w:rsidRPr="004166E3" w:rsidRDefault="006F309C" w:rsidP="000A4740">
            <w:pPr>
              <w:spacing w:after="0"/>
              <w:jc w:val="center"/>
              <w:rPr>
                <w:rFonts w:ascii="Arial" w:hAnsi="Arial" w:cs="Arial"/>
                <w:b/>
                <w:sz w:val="18"/>
                <w:lang w:eastAsia="zh-CN"/>
              </w:rPr>
            </w:pPr>
            <w:r w:rsidRPr="004166E3">
              <w:rPr>
                <w:rFonts w:ascii="Arial" w:hAnsi="Arial" w:cs="Arial"/>
                <w:b/>
                <w:sz w:val="18"/>
                <w:lang w:eastAsia="zh-CN"/>
              </w:rPr>
              <w:t>90%</w:t>
            </w:r>
            <w:r w:rsidR="00594934">
              <w:rPr>
                <w:rFonts w:ascii="Arial" w:hAnsi="Arial" w:cs="Arial"/>
                <w:b/>
                <w:sz w:val="18"/>
                <w:lang w:eastAsia="zh-CN"/>
              </w:rPr>
              <w:t xml:space="preserve"> ile</w:t>
            </w:r>
          </w:p>
        </w:tc>
      </w:tr>
      <w:tr w:rsidR="00D44042" w:rsidRPr="00300BC4" w14:paraId="6A4B5358" w14:textId="77777777" w:rsidTr="00F86810">
        <w:trPr>
          <w:jc w:val="center"/>
        </w:trPr>
        <w:tc>
          <w:tcPr>
            <w:tcW w:w="3801" w:type="dxa"/>
            <w:shd w:val="clear" w:color="auto" w:fill="auto"/>
            <w:vAlign w:val="center"/>
          </w:tcPr>
          <w:p w14:paraId="38A1FB5F" w14:textId="77777777" w:rsidR="00D44042" w:rsidRPr="000A4740" w:rsidRDefault="00D44042" w:rsidP="00D44042">
            <w:pPr>
              <w:spacing w:after="0"/>
              <w:jc w:val="center"/>
              <w:rPr>
                <w:rFonts w:eastAsia="Times New Roman" w:cs="Times New Roman"/>
                <w:lang w:val="en-GB" w:eastAsia="en-US"/>
              </w:rPr>
            </w:pPr>
            <w:r w:rsidRPr="000A4740">
              <w:rPr>
                <w:rFonts w:eastAsia="Times New Roman" w:cs="Times New Roman"/>
                <w:lang w:val="en-GB" w:eastAsia="en-US"/>
              </w:rPr>
              <w:t xml:space="preserve">DL-TDOA, </w:t>
            </w:r>
            <w:r w:rsidRPr="008F1A29">
              <w:rPr>
                <w:rFonts w:eastAsia="Times New Roman" w:cs="Times New Roman"/>
                <w:lang w:val="en-GB" w:eastAsia="en-US"/>
              </w:rPr>
              <w:t>InF-SH</w:t>
            </w:r>
          </w:p>
          <w:p w14:paraId="39353551" w14:textId="77777777" w:rsidR="00D44042" w:rsidRPr="004166E3" w:rsidRDefault="00D44042" w:rsidP="00D44042">
            <w:pPr>
              <w:spacing w:after="0"/>
              <w:jc w:val="center"/>
              <w:rPr>
                <w:rFonts w:ascii="Arial" w:hAnsi="Arial" w:cs="Arial"/>
                <w:sz w:val="18"/>
                <w:szCs w:val="18"/>
                <w:lang w:eastAsia="zh-CN"/>
              </w:rPr>
            </w:pPr>
          </w:p>
        </w:tc>
        <w:tc>
          <w:tcPr>
            <w:tcW w:w="850" w:type="dxa"/>
            <w:shd w:val="clear" w:color="auto" w:fill="FFFFFF"/>
            <w:vAlign w:val="center"/>
          </w:tcPr>
          <w:p w14:paraId="494B3B0B" w14:textId="7CBDDBD5" w:rsidR="00D44042" w:rsidRPr="004166E3" w:rsidRDefault="00D44042" w:rsidP="00D44042">
            <w:pPr>
              <w:spacing w:after="0"/>
              <w:jc w:val="center"/>
              <w:rPr>
                <w:rFonts w:ascii="Arial" w:hAnsi="Arial" w:cs="Arial"/>
                <w:sz w:val="18"/>
                <w:szCs w:val="18"/>
                <w:lang w:eastAsia="zh-CN"/>
              </w:rPr>
            </w:pPr>
            <w:r>
              <w:rPr>
                <w:rFonts w:ascii="Arial" w:hAnsi="Arial" w:cs="Arial"/>
                <w:sz w:val="18"/>
                <w:szCs w:val="18"/>
                <w:lang w:eastAsia="zh-CN"/>
              </w:rPr>
              <w:t>0.87</w:t>
            </w:r>
            <w:r w:rsidR="00002264">
              <w:rPr>
                <w:rFonts w:ascii="Arial" w:hAnsi="Arial" w:cs="Arial"/>
                <w:sz w:val="18"/>
                <w:szCs w:val="18"/>
                <w:lang w:eastAsia="zh-CN"/>
              </w:rPr>
              <w:t>52</w:t>
            </w:r>
          </w:p>
        </w:tc>
        <w:tc>
          <w:tcPr>
            <w:tcW w:w="993" w:type="dxa"/>
            <w:shd w:val="clear" w:color="auto" w:fill="FFFFFF"/>
            <w:vAlign w:val="center"/>
          </w:tcPr>
          <w:p w14:paraId="6624EDEF" w14:textId="2C431B1C" w:rsidR="00D44042" w:rsidRPr="004166E3" w:rsidRDefault="00D44042" w:rsidP="00D44042">
            <w:pPr>
              <w:spacing w:after="0"/>
              <w:jc w:val="center"/>
              <w:rPr>
                <w:rFonts w:ascii="Arial" w:hAnsi="Arial" w:cs="Arial"/>
                <w:sz w:val="18"/>
                <w:szCs w:val="18"/>
                <w:lang w:eastAsia="zh-CN"/>
              </w:rPr>
            </w:pPr>
            <w:r>
              <w:rPr>
                <w:rFonts w:ascii="Arial" w:hAnsi="Arial" w:cs="Arial"/>
                <w:sz w:val="18"/>
                <w:szCs w:val="18"/>
                <w:lang w:eastAsia="zh-CN"/>
              </w:rPr>
              <w:t>1.6067</w:t>
            </w:r>
          </w:p>
        </w:tc>
        <w:tc>
          <w:tcPr>
            <w:tcW w:w="850" w:type="dxa"/>
            <w:shd w:val="clear" w:color="auto" w:fill="FFFFFF"/>
            <w:vAlign w:val="center"/>
          </w:tcPr>
          <w:p w14:paraId="31C8DAF8" w14:textId="296DFBA3" w:rsidR="00D44042" w:rsidRPr="004166E3" w:rsidRDefault="00D44042" w:rsidP="00D44042">
            <w:pPr>
              <w:spacing w:after="0"/>
              <w:jc w:val="center"/>
              <w:rPr>
                <w:rFonts w:ascii="Arial" w:hAnsi="Arial" w:cs="Arial"/>
                <w:sz w:val="18"/>
                <w:szCs w:val="18"/>
                <w:lang w:eastAsia="zh-CN"/>
              </w:rPr>
            </w:pPr>
            <w:r>
              <w:rPr>
                <w:rFonts w:ascii="Arial" w:hAnsi="Arial" w:cs="Arial"/>
                <w:sz w:val="18"/>
                <w:szCs w:val="18"/>
                <w:lang w:eastAsia="zh-CN"/>
              </w:rPr>
              <w:t>2.0</w:t>
            </w:r>
            <w:r w:rsidR="00002264">
              <w:rPr>
                <w:rFonts w:ascii="Arial" w:hAnsi="Arial" w:cs="Arial"/>
                <w:sz w:val="18"/>
                <w:szCs w:val="18"/>
                <w:lang w:eastAsia="zh-CN"/>
              </w:rPr>
              <w:t>653</w:t>
            </w:r>
          </w:p>
        </w:tc>
        <w:tc>
          <w:tcPr>
            <w:tcW w:w="828" w:type="dxa"/>
            <w:shd w:val="clear" w:color="auto" w:fill="FFFFFF"/>
            <w:vAlign w:val="center"/>
          </w:tcPr>
          <w:p w14:paraId="01851A37" w14:textId="7BA477BE" w:rsidR="00D44042" w:rsidRPr="004166E3" w:rsidRDefault="00D44042" w:rsidP="00D44042">
            <w:pPr>
              <w:spacing w:after="0"/>
              <w:jc w:val="center"/>
              <w:rPr>
                <w:rFonts w:ascii="Arial" w:hAnsi="Arial" w:cs="Arial"/>
                <w:sz w:val="18"/>
                <w:szCs w:val="18"/>
                <w:lang w:eastAsia="zh-CN"/>
              </w:rPr>
            </w:pPr>
            <w:r>
              <w:rPr>
                <w:rFonts w:ascii="Arial" w:hAnsi="Arial" w:cs="Arial"/>
                <w:sz w:val="18"/>
                <w:szCs w:val="18"/>
                <w:lang w:eastAsia="zh-CN"/>
              </w:rPr>
              <w:t>2.6520</w:t>
            </w:r>
          </w:p>
        </w:tc>
      </w:tr>
      <w:tr w:rsidR="006F309C" w:rsidRPr="00300BC4" w14:paraId="09FD6F60" w14:textId="77777777" w:rsidTr="00F86810">
        <w:trPr>
          <w:jc w:val="center"/>
        </w:trPr>
        <w:tc>
          <w:tcPr>
            <w:tcW w:w="3801" w:type="dxa"/>
            <w:shd w:val="clear" w:color="auto" w:fill="auto"/>
            <w:vAlign w:val="center"/>
          </w:tcPr>
          <w:p w14:paraId="539B21B5" w14:textId="0FDDC610" w:rsidR="006F309C" w:rsidRPr="004166E3" w:rsidRDefault="006F309C" w:rsidP="00A20034">
            <w:pPr>
              <w:spacing w:after="0"/>
              <w:jc w:val="center"/>
              <w:rPr>
                <w:rFonts w:ascii="Arial" w:hAnsi="Arial" w:cs="Arial"/>
                <w:sz w:val="18"/>
                <w:szCs w:val="18"/>
                <w:lang w:eastAsia="zh-CN"/>
              </w:rPr>
            </w:pPr>
            <w:r w:rsidRPr="000A4740">
              <w:rPr>
                <w:rFonts w:eastAsia="Times New Roman" w:cs="Times New Roman"/>
                <w:lang w:val="en-GB" w:eastAsia="en-US"/>
              </w:rPr>
              <w:t xml:space="preserve">Single TRP Fingerprinting, </w:t>
            </w:r>
            <w:r w:rsidRPr="008F1A29">
              <w:rPr>
                <w:rFonts w:eastAsia="Times New Roman" w:cs="Times New Roman"/>
                <w:lang w:val="en-GB" w:eastAsia="en-US"/>
              </w:rPr>
              <w:t>InF-SH</w:t>
            </w:r>
          </w:p>
        </w:tc>
        <w:tc>
          <w:tcPr>
            <w:tcW w:w="850" w:type="dxa"/>
            <w:shd w:val="clear" w:color="auto" w:fill="FFFFFF"/>
            <w:vAlign w:val="center"/>
          </w:tcPr>
          <w:p w14:paraId="01690582" w14:textId="5A69F4DE" w:rsidR="006F309C" w:rsidRPr="004166E3" w:rsidRDefault="00063147" w:rsidP="000A4740">
            <w:pPr>
              <w:spacing w:after="0"/>
              <w:jc w:val="center"/>
              <w:rPr>
                <w:rFonts w:ascii="Arial" w:hAnsi="Arial" w:cs="Arial"/>
                <w:sz w:val="18"/>
                <w:szCs w:val="18"/>
                <w:lang w:eastAsia="zh-CN"/>
              </w:rPr>
            </w:pPr>
            <w:r>
              <w:rPr>
                <w:rFonts w:ascii="Arial" w:hAnsi="Arial" w:cs="Arial"/>
                <w:sz w:val="18"/>
                <w:szCs w:val="18"/>
                <w:lang w:eastAsia="zh-CN"/>
              </w:rPr>
              <w:t>0.8339</w:t>
            </w:r>
          </w:p>
        </w:tc>
        <w:tc>
          <w:tcPr>
            <w:tcW w:w="993" w:type="dxa"/>
            <w:shd w:val="clear" w:color="auto" w:fill="FFFFFF"/>
            <w:vAlign w:val="center"/>
          </w:tcPr>
          <w:p w14:paraId="3504FD28" w14:textId="2B5D485F" w:rsidR="006F309C" w:rsidRPr="004166E3" w:rsidRDefault="00063147" w:rsidP="000A4740">
            <w:pPr>
              <w:spacing w:after="0"/>
              <w:jc w:val="center"/>
              <w:rPr>
                <w:rFonts w:ascii="Arial" w:hAnsi="Arial" w:cs="Arial"/>
                <w:sz w:val="18"/>
                <w:szCs w:val="18"/>
                <w:lang w:eastAsia="zh-CN"/>
              </w:rPr>
            </w:pPr>
            <w:r>
              <w:rPr>
                <w:rFonts w:ascii="Arial" w:hAnsi="Arial" w:cs="Arial"/>
                <w:sz w:val="18"/>
                <w:szCs w:val="18"/>
                <w:lang w:eastAsia="zh-CN"/>
              </w:rPr>
              <w:t>1.1663</w:t>
            </w:r>
          </w:p>
        </w:tc>
        <w:tc>
          <w:tcPr>
            <w:tcW w:w="850" w:type="dxa"/>
            <w:shd w:val="clear" w:color="auto" w:fill="FFFFFF"/>
            <w:vAlign w:val="center"/>
          </w:tcPr>
          <w:p w14:paraId="1B70B277" w14:textId="1A48C9B4" w:rsidR="006F309C" w:rsidRPr="004166E3" w:rsidRDefault="00063147" w:rsidP="000A4740">
            <w:pPr>
              <w:spacing w:after="0"/>
              <w:jc w:val="center"/>
              <w:rPr>
                <w:rFonts w:ascii="Arial" w:hAnsi="Arial" w:cs="Arial"/>
                <w:sz w:val="18"/>
                <w:szCs w:val="18"/>
                <w:lang w:eastAsia="zh-CN"/>
              </w:rPr>
            </w:pPr>
            <w:r>
              <w:rPr>
                <w:rFonts w:ascii="Arial" w:hAnsi="Arial" w:cs="Arial"/>
                <w:sz w:val="18"/>
                <w:szCs w:val="18"/>
                <w:lang w:eastAsia="zh-CN"/>
              </w:rPr>
              <w:t>1.5744</w:t>
            </w:r>
          </w:p>
        </w:tc>
        <w:tc>
          <w:tcPr>
            <w:tcW w:w="828" w:type="dxa"/>
            <w:shd w:val="clear" w:color="auto" w:fill="FFFFFF"/>
            <w:vAlign w:val="center"/>
          </w:tcPr>
          <w:p w14:paraId="4D7B306C" w14:textId="4ADDA372" w:rsidR="006F309C" w:rsidRPr="004166E3" w:rsidRDefault="00063147" w:rsidP="000A4740">
            <w:pPr>
              <w:spacing w:after="0"/>
              <w:jc w:val="center"/>
              <w:rPr>
                <w:rFonts w:ascii="Arial" w:hAnsi="Arial" w:cs="Arial"/>
                <w:sz w:val="18"/>
                <w:szCs w:val="18"/>
                <w:lang w:eastAsia="zh-CN"/>
              </w:rPr>
            </w:pPr>
            <w:r>
              <w:rPr>
                <w:rFonts w:ascii="Arial" w:hAnsi="Arial" w:cs="Arial"/>
                <w:sz w:val="18"/>
                <w:szCs w:val="18"/>
                <w:lang w:eastAsia="zh-CN"/>
              </w:rPr>
              <w:t>2.2419</w:t>
            </w:r>
          </w:p>
        </w:tc>
      </w:tr>
      <w:tr w:rsidR="006F309C" w:rsidRPr="00300BC4" w14:paraId="029F9F59" w14:textId="77777777" w:rsidTr="00F86810">
        <w:trPr>
          <w:jc w:val="center"/>
        </w:trPr>
        <w:tc>
          <w:tcPr>
            <w:tcW w:w="3801" w:type="dxa"/>
            <w:shd w:val="clear" w:color="auto" w:fill="auto"/>
            <w:vAlign w:val="center"/>
          </w:tcPr>
          <w:p w14:paraId="3BC8A304" w14:textId="23FAD666" w:rsidR="006F309C" w:rsidRPr="002C4D3D" w:rsidRDefault="006F309C" w:rsidP="00A20034">
            <w:pPr>
              <w:spacing w:after="0"/>
              <w:jc w:val="center"/>
              <w:rPr>
                <w:rFonts w:eastAsia="Times New Roman" w:cs="Times New Roman"/>
                <w:lang w:val="en-GB" w:eastAsia="en-US"/>
              </w:rPr>
            </w:pPr>
            <w:r>
              <w:rPr>
                <w:rFonts w:eastAsia="Times New Roman" w:cs="Times New Roman"/>
                <w:lang w:val="en-GB" w:eastAsia="en-US"/>
              </w:rPr>
              <w:t>Multi</w:t>
            </w:r>
            <w:r w:rsidRPr="000A4740">
              <w:rPr>
                <w:rFonts w:eastAsia="Times New Roman" w:cs="Times New Roman"/>
                <w:lang w:val="en-GB" w:eastAsia="en-US"/>
              </w:rPr>
              <w:t xml:space="preserve"> TRP Fingerprinting, </w:t>
            </w:r>
            <w:r w:rsidRPr="008F1A29">
              <w:rPr>
                <w:rFonts w:eastAsia="Times New Roman" w:cs="Times New Roman"/>
                <w:lang w:val="en-GB" w:eastAsia="en-US"/>
              </w:rPr>
              <w:t>InF-SH</w:t>
            </w:r>
          </w:p>
        </w:tc>
        <w:tc>
          <w:tcPr>
            <w:tcW w:w="850" w:type="dxa"/>
            <w:shd w:val="clear" w:color="auto" w:fill="FFFFFF"/>
            <w:vAlign w:val="center"/>
          </w:tcPr>
          <w:p w14:paraId="1B22A9C5" w14:textId="5E1CE279" w:rsidR="006F309C" w:rsidRPr="001D3D37" w:rsidRDefault="001F3B56" w:rsidP="000A4740">
            <w:pPr>
              <w:spacing w:after="0"/>
              <w:jc w:val="center"/>
              <w:rPr>
                <w:rFonts w:ascii="Arial" w:hAnsi="Arial" w:cs="Arial"/>
                <w:sz w:val="18"/>
                <w:szCs w:val="18"/>
                <w:lang w:eastAsia="zh-CN"/>
              </w:rPr>
            </w:pPr>
            <w:r w:rsidRPr="00F86810">
              <w:rPr>
                <w:rFonts w:ascii="Arial" w:hAnsi="Arial" w:cs="Arial"/>
                <w:sz w:val="18"/>
                <w:szCs w:val="18"/>
                <w:lang w:eastAsia="zh-CN"/>
              </w:rPr>
              <w:t>0.9379</w:t>
            </w:r>
          </w:p>
        </w:tc>
        <w:tc>
          <w:tcPr>
            <w:tcW w:w="993" w:type="dxa"/>
            <w:shd w:val="clear" w:color="auto" w:fill="FFFFFF"/>
            <w:vAlign w:val="center"/>
          </w:tcPr>
          <w:p w14:paraId="1BD7B1D3" w14:textId="2E8F0900" w:rsidR="006F309C" w:rsidRPr="001D3D37" w:rsidRDefault="0030228E" w:rsidP="000A4740">
            <w:pPr>
              <w:spacing w:after="0"/>
              <w:jc w:val="center"/>
              <w:rPr>
                <w:rFonts w:ascii="Arial" w:hAnsi="Arial" w:cs="Arial"/>
                <w:sz w:val="18"/>
                <w:szCs w:val="18"/>
                <w:lang w:eastAsia="zh-CN"/>
              </w:rPr>
            </w:pPr>
            <w:r w:rsidRPr="00F86810">
              <w:rPr>
                <w:rFonts w:ascii="Arial" w:hAnsi="Arial" w:cs="Arial"/>
                <w:sz w:val="18"/>
                <w:szCs w:val="18"/>
                <w:lang w:eastAsia="zh-CN"/>
              </w:rPr>
              <w:t>1.2043</w:t>
            </w:r>
          </w:p>
        </w:tc>
        <w:tc>
          <w:tcPr>
            <w:tcW w:w="850" w:type="dxa"/>
            <w:shd w:val="clear" w:color="auto" w:fill="FFFFFF"/>
            <w:vAlign w:val="center"/>
          </w:tcPr>
          <w:p w14:paraId="3CCDBB87" w14:textId="63DCF7DB" w:rsidR="006F309C" w:rsidRPr="001D3D37" w:rsidRDefault="0030228E" w:rsidP="000A4740">
            <w:pPr>
              <w:spacing w:after="0"/>
              <w:jc w:val="center"/>
              <w:rPr>
                <w:rFonts w:ascii="Arial" w:hAnsi="Arial" w:cs="Arial"/>
                <w:sz w:val="18"/>
                <w:szCs w:val="18"/>
                <w:lang w:eastAsia="zh-CN"/>
              </w:rPr>
            </w:pPr>
            <w:r w:rsidRPr="00F86810">
              <w:rPr>
                <w:rFonts w:ascii="Arial" w:hAnsi="Arial" w:cs="Arial"/>
                <w:sz w:val="18"/>
                <w:szCs w:val="18"/>
                <w:lang w:eastAsia="zh-CN"/>
              </w:rPr>
              <w:t>1.4405</w:t>
            </w:r>
          </w:p>
        </w:tc>
        <w:tc>
          <w:tcPr>
            <w:tcW w:w="828" w:type="dxa"/>
            <w:shd w:val="clear" w:color="auto" w:fill="FFFFFF"/>
            <w:vAlign w:val="center"/>
          </w:tcPr>
          <w:p w14:paraId="3B9FF5A5" w14:textId="13BFDCE0" w:rsidR="006F309C" w:rsidRPr="001D3D37" w:rsidRDefault="00D46E51" w:rsidP="000A4740">
            <w:pPr>
              <w:spacing w:after="0"/>
              <w:jc w:val="center"/>
              <w:rPr>
                <w:rFonts w:ascii="Arial" w:hAnsi="Arial" w:cs="Arial"/>
                <w:sz w:val="18"/>
                <w:szCs w:val="18"/>
                <w:lang w:eastAsia="zh-CN"/>
              </w:rPr>
            </w:pPr>
            <w:r w:rsidRPr="00F86810">
              <w:rPr>
                <w:rFonts w:ascii="Arial" w:hAnsi="Arial" w:cs="Arial"/>
                <w:sz w:val="18"/>
                <w:szCs w:val="18"/>
                <w:lang w:eastAsia="zh-CN"/>
              </w:rPr>
              <w:t>1.7532</w:t>
            </w:r>
          </w:p>
        </w:tc>
      </w:tr>
    </w:tbl>
    <w:p w14:paraId="1BCD7E9A" w14:textId="77777777" w:rsidR="005D1D8F" w:rsidRDefault="005D1D8F" w:rsidP="004C64F6">
      <w:pPr>
        <w:rPr>
          <w:rFonts w:eastAsia="SimSun" w:cs="Times New Roman"/>
          <w:sz w:val="21"/>
          <w:szCs w:val="21"/>
          <w:lang w:val="en-GB" w:eastAsia="zh-CN"/>
        </w:rPr>
      </w:pPr>
    </w:p>
    <w:p w14:paraId="3BF38B89" w14:textId="0975EC9E" w:rsidR="004C64F6" w:rsidRDefault="003F6BB4" w:rsidP="004C64F6">
      <w:pPr>
        <w:rPr>
          <w:rFonts w:eastAsia="SimSun" w:cs="Times New Roman"/>
          <w:sz w:val="21"/>
          <w:szCs w:val="21"/>
          <w:lang w:val="en-GB" w:eastAsia="zh-CN"/>
        </w:rPr>
      </w:pPr>
      <w:r w:rsidRPr="00F86810">
        <w:rPr>
          <w:rFonts w:eastAsia="SimSun" w:cs="Times New Roman"/>
          <w:lang w:val="en-GB" w:eastAsia="zh-CN"/>
        </w:rPr>
        <w:t xml:space="preserve">From the simulation results summarized in </w:t>
      </w:r>
      <w:r w:rsidRPr="00F86810">
        <w:rPr>
          <w:rFonts w:eastAsia="SimSun" w:cs="Times New Roman"/>
          <w:lang w:val="en-GB" w:eastAsia="zh-CN"/>
        </w:rPr>
        <w:fldChar w:fldCharType="begin"/>
      </w:r>
      <w:r w:rsidRPr="00F86810">
        <w:rPr>
          <w:rFonts w:eastAsia="SimSun" w:cs="Times New Roman"/>
          <w:lang w:val="en-GB" w:eastAsia="zh-CN"/>
        </w:rPr>
        <w:instrText xml:space="preserve"> REF _Ref102120870 \h </w:instrText>
      </w:r>
      <w:r w:rsidR="005409D4">
        <w:rPr>
          <w:rFonts w:eastAsia="SimSun" w:cs="Times New Roman"/>
          <w:lang w:val="en-GB" w:eastAsia="zh-CN"/>
        </w:rPr>
        <w:instrText xml:space="preserve"> \* MERGEFORMAT </w:instrText>
      </w:r>
      <w:r w:rsidRPr="00F86810">
        <w:rPr>
          <w:rFonts w:eastAsia="SimSun" w:cs="Times New Roman"/>
          <w:lang w:val="en-GB" w:eastAsia="zh-CN"/>
        </w:rPr>
      </w:r>
      <w:r w:rsidRPr="00F86810">
        <w:rPr>
          <w:rFonts w:eastAsia="SimSun" w:cs="Times New Roman"/>
          <w:lang w:val="en-GB" w:eastAsia="zh-CN"/>
        </w:rPr>
        <w:fldChar w:fldCharType="separate"/>
      </w:r>
      <w:r w:rsidRPr="0012681A">
        <w:t xml:space="preserve">Table </w:t>
      </w:r>
      <w:r w:rsidRPr="0012681A">
        <w:rPr>
          <w:noProof/>
        </w:rPr>
        <w:t>2</w:t>
      </w:r>
      <w:r w:rsidRPr="00F86810">
        <w:rPr>
          <w:rFonts w:eastAsia="SimSun" w:cs="Times New Roman"/>
          <w:lang w:val="en-GB" w:eastAsia="zh-CN"/>
        </w:rPr>
        <w:fldChar w:fldCharType="end"/>
      </w:r>
      <w:r w:rsidRPr="00F86810">
        <w:rPr>
          <w:rFonts w:eastAsia="SimSun" w:cs="Times New Roman"/>
          <w:lang w:val="en-GB" w:eastAsia="zh-CN"/>
        </w:rPr>
        <w:t xml:space="preserve"> and </w:t>
      </w:r>
      <w:r w:rsidRPr="00F86810">
        <w:rPr>
          <w:rFonts w:eastAsia="SimSun" w:cs="Times New Roman"/>
          <w:lang w:val="en-GB" w:eastAsia="zh-CN"/>
        </w:rPr>
        <w:fldChar w:fldCharType="begin"/>
      </w:r>
      <w:r w:rsidRPr="00F86810">
        <w:rPr>
          <w:rFonts w:eastAsia="SimSun" w:cs="Times New Roman"/>
          <w:lang w:val="en-GB" w:eastAsia="zh-CN"/>
        </w:rPr>
        <w:instrText xml:space="preserve"> REF _Ref102120880 \h </w:instrText>
      </w:r>
      <w:r w:rsidR="005409D4">
        <w:rPr>
          <w:rFonts w:eastAsia="SimSun" w:cs="Times New Roman"/>
          <w:lang w:val="en-GB" w:eastAsia="zh-CN"/>
        </w:rPr>
        <w:instrText xml:space="preserve"> \* MERGEFORMAT </w:instrText>
      </w:r>
      <w:r w:rsidRPr="00F86810">
        <w:rPr>
          <w:rFonts w:eastAsia="SimSun" w:cs="Times New Roman"/>
          <w:lang w:val="en-GB" w:eastAsia="zh-CN"/>
        </w:rPr>
      </w:r>
      <w:r w:rsidRPr="00F86810">
        <w:rPr>
          <w:rFonts w:eastAsia="SimSun" w:cs="Times New Roman"/>
          <w:lang w:val="en-GB" w:eastAsia="zh-CN"/>
        </w:rPr>
        <w:fldChar w:fldCharType="separate"/>
      </w:r>
      <w:r w:rsidRPr="0012681A">
        <w:t xml:space="preserve">Figure </w:t>
      </w:r>
      <w:r w:rsidRPr="0012681A">
        <w:rPr>
          <w:noProof/>
        </w:rPr>
        <w:t>1</w:t>
      </w:r>
      <w:r w:rsidRPr="00F86810">
        <w:rPr>
          <w:rFonts w:eastAsia="SimSun" w:cs="Times New Roman"/>
          <w:lang w:val="en-GB" w:eastAsia="zh-CN"/>
        </w:rPr>
        <w:fldChar w:fldCharType="end"/>
      </w:r>
      <w:r w:rsidR="009416B6" w:rsidRPr="00F86810">
        <w:rPr>
          <w:rFonts w:eastAsia="SimSun" w:cs="Times New Roman"/>
          <w:lang w:val="en-GB" w:eastAsia="zh-CN"/>
        </w:rPr>
        <w:t xml:space="preserve">, at the 90% ile CDF, </w:t>
      </w:r>
      <w:r w:rsidR="006569FC" w:rsidRPr="00F86810">
        <w:rPr>
          <w:rFonts w:eastAsia="SimSun" w:cs="Times New Roman"/>
          <w:lang w:val="en-GB" w:eastAsia="zh-CN"/>
        </w:rPr>
        <w:t>multi-TRP based fingerprinting positioning yields approximately 0.5</w:t>
      </w:r>
      <w:r w:rsidR="002E6742" w:rsidRPr="00F86810">
        <w:rPr>
          <w:rFonts w:eastAsia="SimSun" w:cs="Times New Roman"/>
          <w:lang w:val="en-GB" w:eastAsia="zh-CN"/>
        </w:rPr>
        <w:t xml:space="preserve"> </w:t>
      </w:r>
      <w:r w:rsidR="006569FC" w:rsidRPr="00F86810">
        <w:rPr>
          <w:rFonts w:eastAsia="SimSun" w:cs="Times New Roman"/>
          <w:lang w:val="en-GB" w:eastAsia="zh-CN"/>
        </w:rPr>
        <w:t>m improvement</w:t>
      </w:r>
      <w:r w:rsidR="00800773" w:rsidRPr="00F86810">
        <w:rPr>
          <w:rFonts w:eastAsia="SimSun" w:cs="Times New Roman"/>
          <w:lang w:val="en-GB" w:eastAsia="zh-CN"/>
        </w:rPr>
        <w:t xml:space="preserve"> over single-TRP based </w:t>
      </w:r>
      <w:r w:rsidR="00966700" w:rsidRPr="00F86810">
        <w:rPr>
          <w:rFonts w:eastAsia="SimSun" w:cs="Times New Roman"/>
          <w:lang w:val="en-GB" w:eastAsia="zh-CN"/>
        </w:rPr>
        <w:t>fingerprinting</w:t>
      </w:r>
      <w:r w:rsidR="00800773" w:rsidRPr="00F86810">
        <w:rPr>
          <w:rFonts w:eastAsia="SimSun" w:cs="Times New Roman"/>
          <w:lang w:val="en-GB" w:eastAsia="zh-CN"/>
        </w:rPr>
        <w:t xml:space="preserve"> method</w:t>
      </w:r>
      <w:r w:rsidR="002E6742" w:rsidRPr="00F86810">
        <w:rPr>
          <w:rFonts w:eastAsia="SimSun" w:cs="Times New Roman"/>
          <w:lang w:val="en-GB" w:eastAsia="zh-CN"/>
        </w:rPr>
        <w:t xml:space="preserve">. </w:t>
      </w:r>
      <w:r w:rsidR="00C07B0D" w:rsidRPr="00F86810">
        <w:rPr>
          <w:rFonts w:eastAsia="SimSun" w:cs="Times New Roman"/>
          <w:lang w:val="en-GB" w:eastAsia="zh-CN"/>
        </w:rPr>
        <w:t>Compared to DL-TDOA, multi-TRP and single-TRP based fingerprinting methods yield 0.9m and 0.4m improvement over DL-TDOA</w:t>
      </w:r>
      <w:r w:rsidR="00A92779" w:rsidRPr="00F86810">
        <w:rPr>
          <w:rFonts w:eastAsia="SimSun" w:cs="Times New Roman"/>
          <w:lang w:val="en-GB" w:eastAsia="zh-CN"/>
        </w:rPr>
        <w:t>.</w:t>
      </w:r>
      <w:r w:rsidR="009A0CFA" w:rsidRPr="00F86810">
        <w:rPr>
          <w:rFonts w:eastAsia="SimSun" w:cs="Times New Roman"/>
          <w:lang w:val="en-GB" w:eastAsia="zh-CN"/>
        </w:rPr>
        <w:t xml:space="preserve"> </w:t>
      </w:r>
      <w:r w:rsidR="00B7394A" w:rsidRPr="00F86810">
        <w:rPr>
          <w:rFonts w:eastAsia="SimSun" w:cs="Times New Roman"/>
          <w:lang w:val="en-GB" w:eastAsia="zh-CN"/>
        </w:rPr>
        <w:t xml:space="preserve">The performance of multi-TRP </w:t>
      </w:r>
      <w:r w:rsidR="001A0147" w:rsidRPr="00F86810">
        <w:rPr>
          <w:rFonts w:eastAsia="SimSun" w:cs="Times New Roman"/>
          <w:lang w:val="en-GB" w:eastAsia="zh-CN"/>
        </w:rPr>
        <w:t>ca</w:t>
      </w:r>
      <w:r w:rsidR="007F1774" w:rsidRPr="00F86810">
        <w:rPr>
          <w:rFonts w:eastAsia="SimSun" w:cs="Times New Roman"/>
          <w:lang w:val="en-GB" w:eastAsia="zh-CN"/>
        </w:rPr>
        <w:t>n</w:t>
      </w:r>
      <w:r w:rsidR="00B7394A" w:rsidRPr="00F86810">
        <w:rPr>
          <w:rFonts w:eastAsia="SimSun" w:cs="Times New Roman"/>
          <w:lang w:val="en-GB" w:eastAsia="zh-CN"/>
        </w:rPr>
        <w:t xml:space="preserve"> be further improved by increasing the amount of data</w:t>
      </w:r>
      <w:r w:rsidR="00617BEF" w:rsidRPr="00F86810">
        <w:rPr>
          <w:rFonts w:eastAsia="SimSun" w:cs="Times New Roman"/>
          <w:lang w:val="en-GB" w:eastAsia="zh-CN"/>
        </w:rPr>
        <w:t xml:space="preserve">. </w:t>
      </w:r>
    </w:p>
    <w:p w14:paraId="35E0797D" w14:textId="70C68304" w:rsidR="005D1D8F" w:rsidRDefault="004C64F6" w:rsidP="00B7394A">
      <w:pPr>
        <w:rPr>
          <w:rFonts w:eastAsia="SimSun" w:cs="Times New Roman"/>
          <w:b/>
          <w:bCs/>
          <w:sz w:val="21"/>
          <w:szCs w:val="21"/>
          <w:lang w:val="en-GB" w:eastAsia="zh-CN"/>
        </w:rPr>
      </w:pPr>
      <w:r w:rsidRPr="00F86810">
        <w:rPr>
          <w:rFonts w:eastAsia="SimSun" w:cs="Times New Roman"/>
          <w:b/>
          <w:bCs/>
          <w:sz w:val="21"/>
          <w:szCs w:val="21"/>
          <w:lang w:val="en-GB" w:eastAsia="zh-CN"/>
        </w:rPr>
        <w:t xml:space="preserve">Observation 1 : Multi-TRP based </w:t>
      </w:r>
      <w:r w:rsidR="00771DA9">
        <w:rPr>
          <w:rFonts w:eastAsia="SimSun" w:cs="Times New Roman"/>
          <w:b/>
          <w:bCs/>
          <w:sz w:val="21"/>
          <w:szCs w:val="21"/>
          <w:lang w:val="en-GB" w:eastAsia="zh-CN"/>
        </w:rPr>
        <w:t>fingerprinting</w:t>
      </w:r>
      <w:r w:rsidRPr="00F86810">
        <w:rPr>
          <w:rFonts w:eastAsia="SimSun" w:cs="Times New Roman"/>
          <w:b/>
          <w:bCs/>
          <w:sz w:val="21"/>
          <w:szCs w:val="21"/>
          <w:lang w:val="en-GB" w:eastAsia="zh-CN"/>
        </w:rPr>
        <w:t xml:space="preserve"> yields approximately 0.5m and 0.4m improvement over single-TRP based fingerprinting and DL-TDOA, respectively</w:t>
      </w:r>
      <w:r w:rsidR="00513B5E" w:rsidRPr="00F86810">
        <w:rPr>
          <w:rFonts w:eastAsia="SimSun" w:cs="Times New Roman"/>
          <w:b/>
          <w:bCs/>
          <w:sz w:val="21"/>
          <w:szCs w:val="21"/>
          <w:lang w:val="en-GB" w:eastAsia="zh-CN"/>
        </w:rPr>
        <w:t>, at CDF=0.</w:t>
      </w:r>
      <w:r w:rsidR="00B4408A" w:rsidRPr="00F86810">
        <w:rPr>
          <w:rFonts w:eastAsia="SimSun" w:cs="Times New Roman"/>
          <w:b/>
          <w:bCs/>
          <w:sz w:val="21"/>
          <w:szCs w:val="21"/>
          <w:lang w:val="en-GB" w:eastAsia="zh-CN"/>
        </w:rPr>
        <w:t>9</w:t>
      </w:r>
      <w:r w:rsidR="006A401F" w:rsidRPr="00F86810">
        <w:rPr>
          <w:rFonts w:eastAsia="SimSun" w:cs="Times New Roman"/>
          <w:b/>
          <w:bCs/>
          <w:sz w:val="21"/>
          <w:szCs w:val="21"/>
          <w:lang w:val="en-GB" w:eastAsia="zh-CN"/>
        </w:rPr>
        <w:t>.</w:t>
      </w:r>
    </w:p>
    <w:p w14:paraId="4A5D67F4" w14:textId="77777777" w:rsidR="005D1D8F" w:rsidRDefault="005D1D8F" w:rsidP="005D1D8F">
      <w:pPr>
        <w:keepNext/>
        <w:jc w:val="center"/>
      </w:pPr>
      <w:r w:rsidRPr="00471E23">
        <w:rPr>
          <w:noProof/>
        </w:rPr>
        <w:lastRenderedPageBreak/>
        <w:drawing>
          <wp:inline distT="0" distB="0" distL="0" distR="0" wp14:anchorId="037D3DDE" wp14:editId="4495C2E5">
            <wp:extent cx="4655128" cy="34855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9252" cy="3488602"/>
                    </a:xfrm>
                    <a:prstGeom prst="rect">
                      <a:avLst/>
                    </a:prstGeom>
                    <a:noFill/>
                    <a:ln>
                      <a:noFill/>
                    </a:ln>
                  </pic:spPr>
                </pic:pic>
              </a:graphicData>
            </a:graphic>
          </wp:inline>
        </w:drawing>
      </w:r>
    </w:p>
    <w:p w14:paraId="2D2F2DA6" w14:textId="2D99251A" w:rsidR="00E05F70" w:rsidRPr="006F10CB" w:rsidRDefault="005D1D8F" w:rsidP="00F86810">
      <w:pPr>
        <w:pStyle w:val="Caption"/>
        <w:rPr>
          <w:rFonts w:eastAsia="SimSun" w:cs="Times New Roman"/>
          <w:sz w:val="21"/>
          <w:szCs w:val="21"/>
          <w:lang w:val="en-GB" w:eastAsia="zh-CN"/>
        </w:rPr>
      </w:pPr>
      <w:bookmarkStart w:id="3" w:name="_Ref102120880"/>
      <w:r>
        <w:t xml:space="preserve">Figure </w:t>
      </w:r>
      <w:fldSimple w:instr=" SEQ Figure \* ARABIC ">
        <w:r>
          <w:rPr>
            <w:noProof/>
          </w:rPr>
          <w:t>1</w:t>
        </w:r>
      </w:fldSimple>
      <w:bookmarkEnd w:id="3"/>
      <w:r>
        <w:t xml:space="preserve"> </w:t>
      </w:r>
      <w:r w:rsidRPr="00F507C1">
        <w:rPr>
          <w:i/>
          <w:iCs/>
          <w:szCs w:val="22"/>
          <w:lang w:val="en-GB" w:eastAsia="zh-CN"/>
        </w:rPr>
        <w:t xml:space="preserve">CDF plot of </w:t>
      </w:r>
      <w:r>
        <w:rPr>
          <w:i/>
          <w:iCs/>
          <w:szCs w:val="22"/>
          <w:lang w:val="en-GB" w:eastAsia="zh-CN"/>
        </w:rPr>
        <w:t>single/multi</w:t>
      </w:r>
      <w:r w:rsidRPr="00F507C1">
        <w:rPr>
          <w:i/>
          <w:iCs/>
          <w:szCs w:val="22"/>
          <w:lang w:val="en-GB" w:eastAsia="zh-CN"/>
        </w:rPr>
        <w:t xml:space="preserve"> </w:t>
      </w:r>
      <w:r>
        <w:rPr>
          <w:i/>
          <w:iCs/>
          <w:szCs w:val="22"/>
          <w:lang w:val="en-GB" w:eastAsia="zh-CN"/>
        </w:rPr>
        <w:t>fingerprinting positioning method and DL-TDOA</w:t>
      </w:r>
      <w:r w:rsidRPr="00F507C1">
        <w:rPr>
          <w:i/>
          <w:iCs/>
          <w:szCs w:val="22"/>
          <w:lang w:val="en-GB" w:eastAsia="zh-CN"/>
        </w:rPr>
        <w:t xml:space="preserve"> techniques</w:t>
      </w:r>
      <w:r>
        <w:rPr>
          <w:i/>
          <w:iCs/>
          <w:szCs w:val="22"/>
          <w:lang w:val="en-GB" w:eastAsia="zh-CN"/>
        </w:rPr>
        <w:t xml:space="preserve"> </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1C83DAA3"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6F08CF">
        <w:rPr>
          <w:rFonts w:cs="Times New Roman"/>
        </w:rPr>
        <w:t xml:space="preserve"> and observation</w:t>
      </w:r>
      <w:r w:rsidRPr="003032BD">
        <w:rPr>
          <w:rFonts w:cs="Times New Roman"/>
        </w:rPr>
        <w:t xml:space="preserve"> are made.</w:t>
      </w:r>
    </w:p>
    <w:p w14:paraId="26AB729A" w14:textId="77777777" w:rsidR="002A05C3" w:rsidRPr="00D10BAB" w:rsidRDefault="002A05C3" w:rsidP="002A05C3">
      <w:pPr>
        <w:spacing w:before="240"/>
        <w:rPr>
          <w:b/>
          <w:bCs/>
        </w:rPr>
      </w:pPr>
      <w:r w:rsidRPr="00D10BAB">
        <w:rPr>
          <w:b/>
          <w:bCs/>
          <w:lang w:val="en-GB" w:eastAsia="zh-CN"/>
        </w:rPr>
        <w:t xml:space="preserve">Proposal </w:t>
      </w:r>
      <w:r>
        <w:rPr>
          <w:b/>
          <w:bCs/>
          <w:lang w:val="en-GB" w:eastAsia="zh-CN"/>
        </w:rPr>
        <w:t>1</w:t>
      </w:r>
      <w:r w:rsidRPr="00D10BAB">
        <w:rPr>
          <w:b/>
          <w:bCs/>
          <w:lang w:val="en-GB" w:eastAsia="zh-CN"/>
        </w:rPr>
        <w:t xml:space="preserve">: Use IIoT scenarios (e.g., </w:t>
      </w:r>
      <w:r>
        <w:rPr>
          <w:b/>
          <w:bCs/>
          <w:lang w:val="en-GB" w:eastAsia="zh-CN"/>
        </w:rPr>
        <w:t>InF-</w:t>
      </w:r>
      <w:r w:rsidRPr="00D10BAB">
        <w:rPr>
          <w:b/>
          <w:bCs/>
          <w:lang w:val="en-GB" w:eastAsia="zh-CN"/>
        </w:rPr>
        <w:t xml:space="preserve">DL or </w:t>
      </w:r>
      <w:r>
        <w:rPr>
          <w:b/>
          <w:bCs/>
          <w:lang w:val="en-GB" w:eastAsia="zh-CN"/>
        </w:rPr>
        <w:t>InF-</w:t>
      </w:r>
      <w:r w:rsidRPr="00D10BAB">
        <w:rPr>
          <w:b/>
          <w:bCs/>
          <w:lang w:val="en-GB" w:eastAsia="zh-CN"/>
        </w:rPr>
        <w:t>DH) from TR 38.</w:t>
      </w:r>
      <w:r>
        <w:rPr>
          <w:b/>
          <w:bCs/>
          <w:lang w:val="en-GB" w:eastAsia="zh-CN"/>
        </w:rPr>
        <w:t>901</w:t>
      </w:r>
      <w:r w:rsidRPr="00D10BAB">
        <w:rPr>
          <w:b/>
          <w:bCs/>
          <w:lang w:val="en-GB" w:eastAsia="zh-CN"/>
        </w:rPr>
        <w:t xml:space="preserve"> as one of the evaluation scenarios for AIML</w:t>
      </w:r>
      <w:r>
        <w:rPr>
          <w:b/>
          <w:bCs/>
          <w:lang w:val="en-GB" w:eastAsia="zh-CN"/>
        </w:rPr>
        <w:t xml:space="preserve"> based</w:t>
      </w:r>
      <w:r w:rsidRPr="00D10BAB">
        <w:rPr>
          <w:b/>
          <w:bCs/>
          <w:lang w:val="en-GB" w:eastAsia="zh-CN"/>
        </w:rPr>
        <w:t xml:space="preserve"> positioning</w:t>
      </w:r>
    </w:p>
    <w:p w14:paraId="59A78CB2" w14:textId="77777777" w:rsidR="00AB3088" w:rsidRPr="00D10BAB" w:rsidRDefault="00AB3088" w:rsidP="00AB3088">
      <w:pPr>
        <w:spacing w:before="240"/>
        <w:rPr>
          <w:rFonts w:cs="Times New Roman"/>
          <w:b/>
          <w:bCs/>
          <w:lang w:val="en-GB"/>
        </w:rPr>
      </w:pPr>
      <w:r w:rsidRPr="00D10BAB">
        <w:rPr>
          <w:b/>
          <w:bCs/>
          <w:lang w:val="en-GB" w:eastAsia="zh-CN"/>
        </w:rPr>
        <w:t xml:space="preserve">Proposal </w:t>
      </w:r>
      <w:r>
        <w:rPr>
          <w:b/>
          <w:bCs/>
          <w:lang w:val="en-GB" w:eastAsia="zh-CN"/>
        </w:rPr>
        <w:t>2</w:t>
      </w:r>
      <w:r w:rsidRPr="00D10BAB">
        <w:rPr>
          <w:b/>
          <w:bCs/>
          <w:lang w:val="en-GB" w:eastAsia="zh-CN"/>
        </w:rPr>
        <w:t xml:space="preserve">: </w:t>
      </w:r>
      <w:r w:rsidRPr="00D10BAB">
        <w:rPr>
          <w:rFonts w:cs="Times New Roman"/>
          <w:b/>
          <w:bCs/>
          <w:lang w:val="en-GB"/>
        </w:rPr>
        <w:t xml:space="preserve">Evaluate performance of the UEs located in the corner of the factory </w:t>
      </w:r>
      <w:r>
        <w:rPr>
          <w:rFonts w:cs="Times New Roman"/>
          <w:b/>
          <w:bCs/>
          <w:lang w:val="en-GB"/>
        </w:rPr>
        <w:t xml:space="preserve">floor </w:t>
      </w:r>
      <w:r w:rsidRPr="00D10BAB">
        <w:rPr>
          <w:rFonts w:cs="Times New Roman"/>
          <w:b/>
          <w:bCs/>
          <w:lang w:val="en-GB"/>
        </w:rPr>
        <w:t>in IIoT scenarios</w:t>
      </w:r>
    </w:p>
    <w:p w14:paraId="56A01D54" w14:textId="150EE341" w:rsidR="00193845" w:rsidRDefault="00193845" w:rsidP="00193845">
      <w:pPr>
        <w:spacing w:before="240"/>
        <w:rPr>
          <w:b/>
          <w:bCs/>
        </w:rPr>
      </w:pPr>
      <w:r w:rsidRPr="003C2E64">
        <w:rPr>
          <w:b/>
          <w:bCs/>
        </w:rPr>
        <w:t xml:space="preserve">Proposal </w:t>
      </w:r>
      <w:r>
        <w:rPr>
          <w:b/>
          <w:bCs/>
        </w:rPr>
        <w:t>3</w:t>
      </w:r>
      <w:r w:rsidRPr="003C2E64">
        <w:rPr>
          <w:b/>
          <w:bCs/>
        </w:rPr>
        <w:t>: Evaluate latency required for AIML based positioning which includes time required to train AIML models and rate at which the AIML models can generate predicted UE locations</w:t>
      </w:r>
    </w:p>
    <w:p w14:paraId="09675D2F" w14:textId="0D8504C6" w:rsidR="00D473A4" w:rsidRPr="00F86810" w:rsidRDefault="00DB6C54" w:rsidP="00F86810">
      <w:pPr>
        <w:spacing w:before="240"/>
        <w:rPr>
          <w:rFonts w:cs="Times New Roman"/>
          <w:lang w:val="en-GB"/>
        </w:rPr>
      </w:pPr>
      <w:r w:rsidRPr="003C2E64">
        <w:rPr>
          <w:rFonts w:eastAsia="SimSun" w:cs="Times New Roman"/>
          <w:b/>
          <w:bCs/>
          <w:sz w:val="21"/>
          <w:szCs w:val="21"/>
          <w:lang w:val="en-GB" w:eastAsia="zh-CN"/>
        </w:rPr>
        <w:t>Observation 1</w:t>
      </w:r>
      <w:r w:rsidR="00AF429E">
        <w:rPr>
          <w:rFonts w:eastAsia="SimSun" w:cs="Times New Roman"/>
          <w:b/>
          <w:bCs/>
          <w:sz w:val="21"/>
          <w:szCs w:val="21"/>
          <w:lang w:val="en-GB" w:eastAsia="zh-CN"/>
        </w:rPr>
        <w:t>:</w:t>
      </w:r>
      <w:r w:rsidRPr="003C2E64">
        <w:rPr>
          <w:rFonts w:eastAsia="SimSun" w:cs="Times New Roman"/>
          <w:b/>
          <w:bCs/>
          <w:sz w:val="21"/>
          <w:szCs w:val="21"/>
          <w:lang w:val="en-GB" w:eastAsia="zh-CN"/>
        </w:rPr>
        <w:t xml:space="preserve"> Multi-TRP based </w:t>
      </w:r>
      <w:r>
        <w:rPr>
          <w:rFonts w:eastAsia="SimSun" w:cs="Times New Roman"/>
          <w:b/>
          <w:bCs/>
          <w:sz w:val="21"/>
          <w:szCs w:val="21"/>
          <w:lang w:val="en-GB" w:eastAsia="zh-CN"/>
        </w:rPr>
        <w:t>fingerprinting</w:t>
      </w:r>
      <w:r w:rsidRPr="003C2E64">
        <w:rPr>
          <w:rFonts w:eastAsia="SimSun" w:cs="Times New Roman"/>
          <w:b/>
          <w:bCs/>
          <w:sz w:val="21"/>
          <w:szCs w:val="21"/>
          <w:lang w:val="en-GB" w:eastAsia="zh-CN"/>
        </w:rPr>
        <w:t xml:space="preserve"> yields approximately 0.5m and 0.4m improvement over single-TRP based fingerprinting and DL-TDOA, respectively, at CDF=0.9.</w:t>
      </w:r>
    </w:p>
    <w:p w14:paraId="72727A27" w14:textId="70E9289E" w:rsidR="00403690" w:rsidRPr="008F7262" w:rsidRDefault="00024B0C" w:rsidP="00C010D0">
      <w:pPr>
        <w:pStyle w:val="Heading1"/>
      </w:pPr>
      <w:r w:rsidRPr="008F7262">
        <w:t>Reference</w:t>
      </w:r>
    </w:p>
    <w:p w14:paraId="751A03DD" w14:textId="0A9F84B5" w:rsidR="00DF4E0B" w:rsidRDefault="0018216D" w:rsidP="00DF4E0B">
      <w:pPr>
        <w:spacing w:before="240"/>
        <w:rPr>
          <w:rFonts w:cs="Times New Roman"/>
          <w:lang w:eastAsia="zh-CN"/>
        </w:rPr>
      </w:pPr>
      <w:r w:rsidRPr="00503065">
        <w:rPr>
          <w:rFonts w:cs="Times New Roman"/>
          <w:lang w:eastAsia="zh-CN"/>
        </w:rPr>
        <w:t xml:space="preserve">[1] </w:t>
      </w:r>
      <w:r w:rsidR="002C0CDD">
        <w:rPr>
          <w:rFonts w:cs="Times New Roman"/>
          <w:lang w:eastAsia="zh-CN"/>
        </w:rPr>
        <w:t>3GPP, “</w:t>
      </w:r>
      <w:r w:rsidR="00244AD5" w:rsidRPr="00244AD5">
        <w:rPr>
          <w:rFonts w:cs="Times New Roman"/>
          <w:lang w:eastAsia="zh-CN"/>
        </w:rPr>
        <w:t>Study on Artificial Intelligence (AI)/Machine Learning (ML) for NR Air Interface</w:t>
      </w:r>
      <w:r w:rsidR="002C0CDD">
        <w:rPr>
          <w:rFonts w:cs="Times New Roman"/>
          <w:lang w:eastAsia="zh-CN"/>
        </w:rPr>
        <w:t>,” RP-</w:t>
      </w:r>
      <w:r w:rsidR="00244AD5" w:rsidRPr="00244AD5">
        <w:rPr>
          <w:rFonts w:cs="Times New Roman"/>
          <w:lang w:eastAsia="zh-CN"/>
        </w:rPr>
        <w:t>213599</w:t>
      </w:r>
      <w:r w:rsidR="002C0CDD">
        <w:rPr>
          <w:rFonts w:cs="Times New Roman"/>
          <w:lang w:eastAsia="zh-CN"/>
        </w:rPr>
        <w:t>, RAN#94e, Dec. 2021</w:t>
      </w:r>
      <w:r w:rsidR="009C6378" w:rsidRPr="00503065">
        <w:rPr>
          <w:rFonts w:cs="Times New Roman"/>
          <w:lang w:eastAsia="zh-CN"/>
        </w:rPr>
        <w:t>.</w:t>
      </w:r>
    </w:p>
    <w:p w14:paraId="06A773F9" w14:textId="2EEFD717" w:rsidR="003944B7" w:rsidRDefault="003944B7" w:rsidP="003944B7">
      <w:pPr>
        <w:spacing w:before="240"/>
        <w:rPr>
          <w:rFonts w:cs="Times New Roman"/>
          <w:lang w:eastAsia="zh-CN"/>
        </w:rPr>
      </w:pPr>
      <w:r w:rsidRPr="00503065">
        <w:rPr>
          <w:rFonts w:cs="Times New Roman"/>
          <w:lang w:eastAsia="zh-CN"/>
        </w:rPr>
        <w:t>[</w:t>
      </w:r>
      <w:r w:rsidR="00FC667C">
        <w:rPr>
          <w:rFonts w:cs="Times New Roman"/>
          <w:lang w:eastAsia="zh-CN"/>
        </w:rPr>
        <w:t>2</w:t>
      </w:r>
      <w:r w:rsidRPr="00503065">
        <w:rPr>
          <w:rFonts w:cs="Times New Roman"/>
          <w:lang w:eastAsia="zh-CN"/>
        </w:rPr>
        <w:t xml:space="preserve">] </w:t>
      </w:r>
      <w:r w:rsidR="00C3179D">
        <w:rPr>
          <w:rFonts w:cs="Times New Roman"/>
          <w:lang w:eastAsia="zh-CN"/>
        </w:rPr>
        <w:t>TR 38.857, “</w:t>
      </w:r>
      <w:r w:rsidR="00C3179D" w:rsidRPr="00F35D94">
        <w:rPr>
          <w:rFonts w:cs="Times New Roman"/>
          <w:lang w:eastAsia="zh-CN"/>
        </w:rPr>
        <w:t>Study on NR Positioning Enhancements</w:t>
      </w:r>
      <w:r w:rsidR="00C3179D">
        <w:rPr>
          <w:rFonts w:cs="Times New Roman"/>
          <w:lang w:eastAsia="zh-CN"/>
        </w:rPr>
        <w:t>,” ver. 1.1.0, March, 2021.</w:t>
      </w:r>
    </w:p>
    <w:p w14:paraId="25B8CC1F" w14:textId="72D467CE" w:rsidR="00960354" w:rsidRDefault="00960354" w:rsidP="00DF4E0B">
      <w:pPr>
        <w:spacing w:before="240"/>
        <w:rPr>
          <w:rFonts w:cs="Times New Roman"/>
          <w:lang w:eastAsia="zh-CN"/>
        </w:rPr>
      </w:pPr>
      <w:r w:rsidRPr="00503065">
        <w:rPr>
          <w:rFonts w:cs="Times New Roman"/>
          <w:lang w:eastAsia="zh-CN"/>
        </w:rPr>
        <w:t>[</w:t>
      </w:r>
      <w:r w:rsidR="00C93F22">
        <w:rPr>
          <w:rFonts w:cs="Times New Roman"/>
          <w:lang w:eastAsia="zh-CN"/>
        </w:rPr>
        <w:t>3</w:t>
      </w:r>
      <w:r w:rsidRPr="00503065">
        <w:rPr>
          <w:rFonts w:cs="Times New Roman"/>
          <w:lang w:eastAsia="zh-CN"/>
        </w:rPr>
        <w:t xml:space="preserve">] </w:t>
      </w:r>
      <w:r w:rsidR="005B2D9A">
        <w:rPr>
          <w:rFonts w:cs="Times New Roman"/>
          <w:lang w:eastAsia="zh-CN"/>
        </w:rPr>
        <w:t>TR 38.901</w:t>
      </w:r>
      <w:r>
        <w:rPr>
          <w:rFonts w:cs="Times New Roman"/>
          <w:lang w:eastAsia="zh-CN"/>
        </w:rPr>
        <w:t>, “</w:t>
      </w:r>
      <w:r w:rsidRPr="00960354">
        <w:rPr>
          <w:rFonts w:cs="Times New Roman"/>
          <w:lang w:eastAsia="zh-CN"/>
        </w:rPr>
        <w:t>Study on channel model for frequencies from 0.5 to 100 GHz</w:t>
      </w:r>
      <w:r>
        <w:rPr>
          <w:rFonts w:cs="Times New Roman"/>
          <w:lang w:eastAsia="zh-CN"/>
        </w:rPr>
        <w:t>,”,</w:t>
      </w:r>
      <w:r w:rsidR="00CB389D">
        <w:rPr>
          <w:rFonts w:cs="Times New Roman"/>
          <w:lang w:eastAsia="zh-CN"/>
        </w:rPr>
        <w:t xml:space="preserve"> </w:t>
      </w:r>
      <w:r w:rsidR="0017724E">
        <w:rPr>
          <w:rFonts w:cs="Times New Roman"/>
          <w:lang w:eastAsia="zh-CN"/>
        </w:rPr>
        <w:t>v</w:t>
      </w:r>
      <w:r w:rsidR="00576B80">
        <w:rPr>
          <w:rFonts w:cs="Times New Roman"/>
          <w:lang w:eastAsia="zh-CN"/>
        </w:rPr>
        <w:t>er</w:t>
      </w:r>
      <w:r w:rsidR="009238ED">
        <w:rPr>
          <w:rFonts w:cs="Times New Roman"/>
          <w:lang w:eastAsia="zh-CN"/>
        </w:rPr>
        <w:t>.</w:t>
      </w:r>
      <w:r w:rsidR="0017724E">
        <w:rPr>
          <w:rFonts w:cs="Times New Roman"/>
          <w:lang w:eastAsia="zh-CN"/>
        </w:rPr>
        <w:t xml:space="preserve"> 17.0.0, March, 2022</w:t>
      </w:r>
      <w:r w:rsidR="00E02936">
        <w:rPr>
          <w:rFonts w:cs="Times New Roman"/>
          <w:lang w:eastAsia="zh-CN"/>
        </w:rPr>
        <w:t>.</w:t>
      </w:r>
      <w:r>
        <w:rPr>
          <w:rFonts w:cs="Times New Roman"/>
          <w:lang w:eastAsia="zh-CN"/>
        </w:rPr>
        <w:t xml:space="preserve"> </w:t>
      </w:r>
    </w:p>
    <w:p w14:paraId="5D91FEE7" w14:textId="533B1C23" w:rsidR="00503065" w:rsidRDefault="00CE70AB" w:rsidP="00CE70AB">
      <w:pPr>
        <w:pStyle w:val="Heading1"/>
      </w:pPr>
      <w:r>
        <w:lastRenderedPageBreak/>
        <w:t>Appendix</w:t>
      </w:r>
    </w:p>
    <w:p w14:paraId="1C47426D" w14:textId="25ED137E" w:rsidR="00CE70AB" w:rsidRDefault="0075659E" w:rsidP="00CE70AB">
      <w:pPr>
        <w:pStyle w:val="Caption"/>
        <w:keepNext/>
      </w:pPr>
      <w:r>
        <w:t xml:space="preserve">Table A1 : </w:t>
      </w:r>
      <w:r w:rsidR="00CE70AB">
        <w:t>IIoT</w:t>
      </w:r>
      <w:r w:rsidR="00CE70AB" w:rsidRPr="00F57BD9">
        <w:t xml:space="preserve"> scenario </w:t>
      </w:r>
      <w:r w:rsidR="00CE70AB">
        <w:t xml:space="preserve">system </w:t>
      </w:r>
      <w:r w:rsidR="00CE70AB" w:rsidRPr="00F57BD9">
        <w:t>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CE70AB" w:rsidRPr="0081410B" w14:paraId="55A73476" w14:textId="77777777" w:rsidTr="00F507C1">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74CC20D1" w14:textId="77777777" w:rsidR="00CE70AB" w:rsidRPr="0081410B" w:rsidRDefault="00CE70AB" w:rsidP="00F507C1">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5613EE3B" w14:textId="77777777" w:rsidR="00CE70AB" w:rsidRPr="0081410B" w:rsidRDefault="00CE70AB" w:rsidP="00F507C1">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CE70AB" w:rsidRPr="0081410B" w14:paraId="0448D3A8"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A946358"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79B3DD97"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3.5GHz</w:t>
            </w:r>
          </w:p>
        </w:tc>
      </w:tr>
      <w:tr w:rsidR="00CE70AB" w:rsidRPr="0081410B" w14:paraId="26B0D96B"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78EC99C9"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27D4B858"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100MHz</w:t>
            </w:r>
          </w:p>
        </w:tc>
      </w:tr>
      <w:tr w:rsidR="00CE70AB" w:rsidRPr="0081410B" w14:paraId="284545EF"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6991A25A"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130E57A6"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30kHz</w:t>
            </w:r>
            <w:r w:rsidRPr="008F1A29">
              <w:rPr>
                <w:rFonts w:eastAsia="Times New Roman" w:cs="Times New Roman"/>
                <w:lang w:val="en-GB" w:eastAsia="en-US"/>
              </w:rPr>
              <w:t xml:space="preserve"> </w:t>
            </w:r>
          </w:p>
        </w:tc>
      </w:tr>
      <w:tr w:rsidR="00CE70AB" w:rsidRPr="0081410B" w14:paraId="1608342A"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98B85F"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71E5C01E" w14:textId="24B2CF79"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InF-SH</w:t>
            </w:r>
          </w:p>
        </w:tc>
      </w:tr>
      <w:tr w:rsidR="00CE70AB" w:rsidRPr="0081410B" w14:paraId="7CD17364"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3C5ED13"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6B24C61F"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120(L) x 60(W) m, D – 20 m</w:t>
            </w:r>
          </w:p>
        </w:tc>
      </w:tr>
      <w:tr w:rsidR="00CE70AB" w:rsidRPr="0081410B" w14:paraId="448429CA"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A44C555"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0B53070E" w14:textId="77777777" w:rsidR="00CE70AB" w:rsidRPr="008F1A29" w:rsidRDefault="00CE70AB" w:rsidP="00F507C1">
            <w:pPr>
              <w:pStyle w:val="TAL"/>
              <w:rPr>
                <w:rFonts w:ascii="Times New Roman" w:hAnsi="Times New Roman"/>
                <w:sz w:val="22"/>
                <w:szCs w:val="22"/>
              </w:rPr>
            </w:pPr>
            <w:r w:rsidRPr="008F1A29">
              <w:rPr>
                <w:rFonts w:ascii="Times New Roman" w:hAnsi="Times New Roman"/>
                <w:sz w:val="22"/>
                <w:szCs w:val="22"/>
              </w:rPr>
              <w:t>18 BSs on a square lattice with spacing D, located D/2 from the walls.</w:t>
            </w:r>
          </w:p>
          <w:p w14:paraId="0B4247E8" w14:textId="77777777" w:rsidR="00CE70AB" w:rsidRPr="008F1A29" w:rsidRDefault="00CE70AB" w:rsidP="00F507C1">
            <w:pPr>
              <w:keepNext/>
              <w:keepLines/>
              <w:spacing w:after="0" w:line="240" w:lineRule="auto"/>
              <w:jc w:val="left"/>
              <w:rPr>
                <w:rFonts w:cs="Times New Roman"/>
                <w:noProof/>
                <w:lang w:eastAsia="zh-CN"/>
              </w:rPr>
            </w:pPr>
          </w:p>
          <w:p w14:paraId="08CD3C04"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cs="Times New Roman"/>
                <w:noProof/>
                <w:lang w:eastAsia="zh-CN"/>
              </w:rPr>
              <w:drawing>
                <wp:inline distT="0" distB="0" distL="0" distR="0" wp14:anchorId="7FBDB2B8" wp14:editId="442F5513">
                  <wp:extent cx="2521881" cy="1188138"/>
                  <wp:effectExtent l="0" t="0" r="0" b="0"/>
                  <wp:docPr id="7"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23903" cy="1189091"/>
                          </a:xfrm>
                          <a:prstGeom prst="rect">
                            <a:avLst/>
                          </a:prstGeom>
                        </pic:spPr>
                      </pic:pic>
                    </a:graphicData>
                  </a:graphic>
                </wp:inline>
              </w:drawing>
            </w:r>
          </w:p>
        </w:tc>
      </w:tr>
      <w:tr w:rsidR="00CE70AB" w:rsidRPr="0081410B" w14:paraId="7A7825DE"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D43F709"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5368E724"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10 m</w:t>
            </w:r>
          </w:p>
        </w:tc>
      </w:tr>
      <w:tr w:rsidR="00CE70AB" w:rsidRPr="0081410B" w14:paraId="79DDBA50"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51B506"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4F9A9F4A"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w:t>
            </w:r>
          </w:p>
        </w:tc>
      </w:tr>
      <w:tr w:rsidR="00CE70AB" w:rsidRPr="0081410B" w14:paraId="5C00A1A4"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4A41867F" w14:textId="40F1213D"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 xml:space="preserve">Clutter parameters: {density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26F59024" wp14:editId="35A78DF2">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A65BBA" w:rsidRPr="008F1A29">
              <w:rPr>
                <w:rFonts w:eastAsia="Times New Roman" w:cs="Times New Roman"/>
                <w:noProof/>
                <w:lang w:val="en-GB" w:eastAsia="en-US"/>
              </w:rPr>
              <w:drawing>
                <wp:inline distT="0" distB="0" distL="0" distR="0" wp14:anchorId="08E1E3EF" wp14:editId="5CF2087C">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 height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6EEB8B8D" wp14:editId="5D5599C1">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A65BBA" w:rsidRPr="008F1A29">
              <w:rPr>
                <w:rFonts w:eastAsia="Times New Roman" w:cs="Times New Roman"/>
                <w:noProof/>
                <w:lang w:val="en-GB" w:eastAsia="en-US"/>
              </w:rPr>
              <w:drawing>
                <wp:inline distT="0" distB="0" distL="0" distR="0" wp14:anchorId="3C9D7030" wp14:editId="7EE5C444">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 xml:space="preserve">,size </w:t>
            </w:r>
            <w:r w:rsidRPr="008F1A29">
              <w:rPr>
                <w:rFonts w:eastAsia="Times New Roman" w:cs="Times New Roman"/>
                <w:lang w:val="en-GB" w:eastAsia="en-US"/>
              </w:rPr>
              <w:fldChar w:fldCharType="begin"/>
            </w:r>
            <w:r w:rsidRPr="008F1A29">
              <w:rPr>
                <w:rFonts w:eastAsia="Times New Roman" w:cs="Times New Roman"/>
                <w:lang w:val="en-GB" w:eastAsia="en-US"/>
              </w:rPr>
              <w:instrText xml:space="preserve"> QUOTE </w:instrText>
            </w:r>
            <w:r w:rsidRPr="008F1A29">
              <w:rPr>
                <w:rFonts w:eastAsia="Times New Roman" w:cs="Times New Roman"/>
                <w:noProof/>
                <w:lang w:val="en-GB" w:eastAsia="en-US"/>
              </w:rPr>
              <w:drawing>
                <wp:inline distT="0" distB="0" distL="0" distR="0" wp14:anchorId="1B0A7777" wp14:editId="7B95E33F">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instrText xml:space="preserve"> </w:instrText>
            </w:r>
            <w:r w:rsidRPr="008F1A29">
              <w:rPr>
                <w:rFonts w:eastAsia="Times New Roman" w:cs="Times New Roman"/>
                <w:lang w:val="en-GB" w:eastAsia="en-US"/>
              </w:rPr>
              <w:fldChar w:fldCharType="separate"/>
            </w:r>
            <w:r w:rsidR="00A65BBA" w:rsidRPr="008F1A29">
              <w:rPr>
                <w:rFonts w:eastAsia="Times New Roman" w:cs="Times New Roman"/>
                <w:noProof/>
                <w:lang w:val="en-GB" w:eastAsia="en-US"/>
              </w:rPr>
              <w:drawing>
                <wp:inline distT="0" distB="0" distL="0" distR="0" wp14:anchorId="6A3907D0" wp14:editId="28EDAC20">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F1A29">
              <w:rPr>
                <w:rFonts w:eastAsia="Times New Roman" w:cs="Times New Roman"/>
                <w:lang w:val="en-GB" w:eastAsia="en-US"/>
              </w:rPr>
              <w:fldChar w:fldCharType="end"/>
            </w:r>
            <w:r w:rsidRPr="008F1A29">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211A53FD" w14:textId="0367D94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InF-SH - {20%, 2m, 10m}</w:t>
            </w:r>
          </w:p>
          <w:p w14:paraId="0A14D373" w14:textId="77777777" w:rsidR="00CE70AB" w:rsidRPr="008F1A29" w:rsidRDefault="00CE70AB" w:rsidP="00F507C1">
            <w:pPr>
              <w:keepNext/>
              <w:keepLines/>
              <w:spacing w:after="0" w:line="240" w:lineRule="auto"/>
              <w:jc w:val="left"/>
              <w:rPr>
                <w:rFonts w:eastAsia="Times New Roman" w:cs="Times New Roman"/>
                <w:lang w:val="en-GB" w:eastAsia="en-US"/>
              </w:rPr>
            </w:pPr>
          </w:p>
        </w:tc>
      </w:tr>
      <w:tr w:rsidR="00CE70AB" w:rsidRPr="0081410B" w14:paraId="707591B0"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1F45F9A1" w14:textId="77777777" w:rsidR="00CE70AB" w:rsidRPr="0081410B" w:rsidRDefault="00CE70AB" w:rsidP="00F507C1">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5A86624A" w14:textId="77777777" w:rsidR="00CE70AB" w:rsidRPr="0081410B" w:rsidRDefault="00CE70AB" w:rsidP="00F507C1">
            <w:pPr>
              <w:keepNext/>
              <w:keepLines/>
              <w:spacing w:after="0" w:line="240" w:lineRule="auto"/>
              <w:jc w:val="center"/>
              <w:rPr>
                <w:rFonts w:eastAsia="Times New Roman" w:cs="Times New Roman"/>
                <w:b/>
                <w:lang w:val="en-GB" w:eastAsia="zh-CN"/>
              </w:rPr>
            </w:pPr>
          </w:p>
        </w:tc>
      </w:tr>
      <w:tr w:rsidR="00CE70AB" w:rsidRPr="0081410B" w14:paraId="12107BF2"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96300D9"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1624850A"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9dB – Note 1</w:t>
            </w:r>
          </w:p>
        </w:tc>
      </w:tr>
      <w:tr w:rsidR="00CE70AB" w:rsidRPr="0081410B" w14:paraId="634B8A0B"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1D6FA5F1"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5F3DDCC6"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23dBm – Note 1</w:t>
            </w:r>
          </w:p>
        </w:tc>
      </w:tr>
      <w:tr w:rsidR="00CE70AB" w:rsidRPr="0081410B" w14:paraId="02630717"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3FBBA56"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285620"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Panel model 1 – Note 1</w:t>
            </w:r>
          </w:p>
          <w:p w14:paraId="657CDE24"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color w:val="181818"/>
                <w:lang w:val="en-GB" w:eastAsia="en-US"/>
              </w:rPr>
              <w:t>Mg = 1, Ng = 1, P = 2, dH = 0.5λ,</w:t>
            </w:r>
            <w:r w:rsidRPr="0081410B">
              <w:rPr>
                <w:rFonts w:eastAsia="Times New Roman" w:cs="Times New Roman"/>
                <w:color w:val="181818"/>
                <w:lang w:val="en-GB" w:eastAsia="en-US"/>
              </w:rPr>
              <w:br/>
              <w:t>(M, N, P, Mg, Ng) = (1, 2, 2, 1, 1)</w:t>
            </w:r>
          </w:p>
        </w:tc>
      </w:tr>
      <w:tr w:rsidR="00CE70AB" w:rsidRPr="0081410B" w14:paraId="36933FA8"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2C13A212"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083D6689" w14:textId="77777777" w:rsidR="00CE70AB" w:rsidRPr="0081410B" w:rsidRDefault="00CE70AB" w:rsidP="00F507C1">
            <w:pPr>
              <w:keepNext/>
              <w:keepLines/>
              <w:spacing w:after="0" w:line="240" w:lineRule="auto"/>
              <w:jc w:val="left"/>
              <w:rPr>
                <w:rFonts w:eastAsia="Times New Roman" w:cs="Times New Roman"/>
                <w:lang w:val="en-GB" w:eastAsia="en-US"/>
              </w:rPr>
            </w:pPr>
            <w:r w:rsidRPr="0081410B">
              <w:rPr>
                <w:rFonts w:eastAsia="Times New Roman" w:cs="Times New Roman"/>
                <w:lang w:val="en-GB" w:eastAsia="en-US"/>
              </w:rPr>
              <w:t>Omni, 0dBi</w:t>
            </w:r>
          </w:p>
        </w:tc>
      </w:tr>
      <w:tr w:rsidR="00CE70AB" w:rsidRPr="0081410B" w14:paraId="250BC7E1"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49FDD81D"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2A58A056"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Fully synchronized</w:t>
            </w:r>
          </w:p>
        </w:tc>
      </w:tr>
      <w:tr w:rsidR="00CE70AB" w:rsidRPr="0081410B" w14:paraId="63134BA0"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4FFFC4E6"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2231944E"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0 ns</w:t>
            </w:r>
          </w:p>
        </w:tc>
      </w:tr>
      <w:tr w:rsidR="00CE70AB" w:rsidRPr="0081410B" w14:paraId="759543A8"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6492A6A"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FED16EC"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Uniformly distributed over the horizontal evaluation area within convex hull of horizontal BS deployment</w:t>
            </w:r>
          </w:p>
        </w:tc>
      </w:tr>
      <w:tr w:rsidR="00CE70AB" w:rsidRPr="0081410B" w14:paraId="1A6F4F6E"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A5181D5"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3EEC7AF"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1.5 m</w:t>
            </w:r>
          </w:p>
        </w:tc>
      </w:tr>
      <w:tr w:rsidR="00CE70AB" w:rsidRPr="0081410B" w14:paraId="11DC3B1F"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3B46F40C" w14:textId="77777777" w:rsidR="00CE70AB" w:rsidRPr="008F1A29" w:rsidRDefault="00CE70AB" w:rsidP="00F507C1">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2C0D35F8" w14:textId="77777777" w:rsidR="00CE70AB" w:rsidRPr="008F1A29" w:rsidRDefault="00CE70AB" w:rsidP="00F507C1">
            <w:pPr>
              <w:keepNext/>
              <w:keepLines/>
              <w:spacing w:after="0" w:line="240" w:lineRule="auto"/>
              <w:jc w:val="center"/>
              <w:rPr>
                <w:rFonts w:eastAsia="Times New Roman" w:cs="Times New Roman"/>
                <w:b/>
                <w:lang w:val="en-GB" w:eastAsia="zh-CN"/>
              </w:rPr>
            </w:pPr>
          </w:p>
        </w:tc>
      </w:tr>
      <w:tr w:rsidR="00CE70AB" w:rsidRPr="0081410B" w14:paraId="1A4541B5"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48D4C770"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25F3EFDA"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24 dBm</w:t>
            </w:r>
          </w:p>
        </w:tc>
      </w:tr>
      <w:tr w:rsidR="00CE70AB" w:rsidRPr="0081410B" w14:paraId="2AE49F6E"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6DF6897A" w14:textId="77777777" w:rsidR="00CE70AB" w:rsidRPr="00B26135" w:rsidRDefault="00CE70AB" w:rsidP="00F507C1">
            <w:pPr>
              <w:keepNext/>
              <w:keepLines/>
              <w:spacing w:after="0" w:line="240" w:lineRule="auto"/>
              <w:jc w:val="left"/>
              <w:rPr>
                <w:rFonts w:eastAsia="Times New Roman" w:cs="Times New Roman"/>
                <w:lang w:val="en-GB" w:eastAsia="en-US"/>
              </w:rPr>
            </w:pPr>
            <w:r w:rsidRPr="00F507C1">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26050D86" w14:textId="77777777" w:rsidR="00CE70AB" w:rsidRPr="00B26135" w:rsidRDefault="00CE70AB" w:rsidP="00F507C1">
            <w:pPr>
              <w:keepNext/>
              <w:keepLines/>
              <w:spacing w:after="0" w:line="240" w:lineRule="auto"/>
              <w:jc w:val="left"/>
              <w:rPr>
                <w:rFonts w:eastAsia="Times New Roman" w:cs="Times New Roman"/>
                <w:lang w:val="en-GB" w:eastAsia="en-US"/>
              </w:rPr>
            </w:pPr>
            <w:r w:rsidRPr="00F507C1">
              <w:rPr>
                <w:rFonts w:eastAsia="Times New Roman" w:cs="Times New Roman"/>
                <w:lang w:val="en-GB" w:eastAsia="en-US"/>
              </w:rPr>
              <w:t>5dB</w:t>
            </w:r>
          </w:p>
        </w:tc>
      </w:tr>
      <w:tr w:rsidR="00CE70AB" w:rsidRPr="0081410B" w14:paraId="39F1934D"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1FC4F8F5"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628F991B"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(M, N, P, Mg, Ng) = (4, 4, 2, 1, 1), dH=dV=0.5λ – Note 1</w:t>
            </w:r>
          </w:p>
        </w:tc>
      </w:tr>
      <w:tr w:rsidR="00CE70AB" w:rsidRPr="0081410B" w14:paraId="3B9B638E"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03ACB96F"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14527D3E"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Single sector, 3 sector (120 degrees apart from each other) – Note 1</w:t>
            </w:r>
          </w:p>
        </w:tc>
      </w:tr>
      <w:tr w:rsidR="00CE70AB" w:rsidRPr="0081410B" w14:paraId="35F7D546" w14:textId="77777777" w:rsidTr="00F507C1">
        <w:trPr>
          <w:jc w:val="center"/>
        </w:trPr>
        <w:tc>
          <w:tcPr>
            <w:tcW w:w="2982" w:type="dxa"/>
            <w:tcBorders>
              <w:top w:val="single" w:sz="4" w:space="0" w:color="auto"/>
              <w:left w:val="single" w:sz="4" w:space="0" w:color="auto"/>
              <w:bottom w:val="single" w:sz="4" w:space="0" w:color="auto"/>
              <w:right w:val="single" w:sz="4" w:space="0" w:color="auto"/>
            </w:tcBorders>
          </w:tcPr>
          <w:p w14:paraId="5347029F"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663C64E7" w14:textId="77777777" w:rsidR="00CE70AB" w:rsidRPr="008F1A29" w:rsidRDefault="00CE70AB" w:rsidP="00F507C1">
            <w:pPr>
              <w:keepNext/>
              <w:keepLines/>
              <w:spacing w:after="0" w:line="240" w:lineRule="auto"/>
              <w:jc w:val="left"/>
              <w:rPr>
                <w:rFonts w:eastAsia="Times New Roman" w:cs="Times New Roman"/>
                <w:lang w:val="en-GB" w:eastAsia="en-US"/>
              </w:rPr>
            </w:pPr>
            <w:r w:rsidRPr="008F1A29">
              <w:rPr>
                <w:rFonts w:eastAsia="Times New Roman" w:cs="Times New Roman"/>
                <w:lang w:val="en-GB" w:eastAsia="en-US"/>
              </w:rPr>
              <w:t>8 m</w:t>
            </w:r>
          </w:p>
        </w:tc>
      </w:tr>
    </w:tbl>
    <w:p w14:paraId="53150E09" w14:textId="6009D611" w:rsidR="00CE70AB" w:rsidRDefault="00CE70AB">
      <w:pPr>
        <w:rPr>
          <w:lang w:val="en-GB" w:eastAsia="zh-CN"/>
        </w:rPr>
      </w:pPr>
    </w:p>
    <w:p w14:paraId="16F67EFA" w14:textId="20285069" w:rsidR="004267B3" w:rsidRDefault="004267B3" w:rsidP="004267B3">
      <w:pPr>
        <w:pStyle w:val="Caption"/>
        <w:keepNext/>
      </w:pPr>
      <w:bookmarkStart w:id="4" w:name="_Ref102083327"/>
      <w:r>
        <w:lastRenderedPageBreak/>
        <w:t xml:space="preserve">Table </w:t>
      </w:r>
      <w:bookmarkEnd w:id="4"/>
      <w:r w:rsidR="00133716">
        <w:t>A</w:t>
      </w:r>
      <w:r>
        <w:t xml:space="preserve">2 : </w:t>
      </w:r>
      <w:r w:rsidRPr="00853468">
        <w:t xml:space="preserve">Data Set generation </w:t>
      </w:r>
      <w:r w:rsidR="00226174">
        <w:t>assumptions</w:t>
      </w:r>
      <w:r w:rsidRPr="00853468">
        <w:t xml:space="preserve"> for NLOS Identification</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4267B3" w:rsidRPr="0081410B" w14:paraId="151D2F3F" w14:textId="77777777" w:rsidTr="00737EA8">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09720461" w14:textId="77777777" w:rsidR="004267B3" w:rsidRPr="0081410B" w:rsidRDefault="004267B3" w:rsidP="00737EA8">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761EC29E" w14:textId="77777777" w:rsidR="004267B3" w:rsidRPr="0081410B" w:rsidRDefault="004267B3" w:rsidP="00737EA8">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4267B3" w:rsidRPr="0081410B" w14:paraId="214BB02F" w14:textId="77777777" w:rsidTr="00737EA8">
        <w:trPr>
          <w:jc w:val="center"/>
        </w:trPr>
        <w:tc>
          <w:tcPr>
            <w:tcW w:w="2982" w:type="dxa"/>
            <w:tcBorders>
              <w:top w:val="single" w:sz="4" w:space="0" w:color="auto"/>
              <w:left w:val="single" w:sz="4" w:space="0" w:color="auto"/>
              <w:bottom w:val="single" w:sz="4" w:space="0" w:color="auto"/>
              <w:right w:val="single" w:sz="4" w:space="0" w:color="auto"/>
            </w:tcBorders>
          </w:tcPr>
          <w:p w14:paraId="1BAA4381"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Training input measurements</w:t>
            </w:r>
          </w:p>
        </w:tc>
        <w:tc>
          <w:tcPr>
            <w:tcW w:w="5240" w:type="dxa"/>
            <w:tcBorders>
              <w:top w:val="single" w:sz="4" w:space="0" w:color="auto"/>
              <w:left w:val="single" w:sz="4" w:space="0" w:color="auto"/>
              <w:bottom w:val="single" w:sz="4" w:space="0" w:color="auto"/>
              <w:right w:val="single" w:sz="4" w:space="0" w:color="auto"/>
            </w:tcBorders>
          </w:tcPr>
          <w:p w14:paraId="6DEC6781"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power-delay characteristics of the channel, channel cluster parameters (e.g., delay, power)</w:t>
            </w:r>
          </w:p>
        </w:tc>
      </w:tr>
      <w:tr w:rsidR="004267B3" w:rsidRPr="0081410B" w14:paraId="77CC42FC" w14:textId="77777777" w:rsidTr="00737EA8">
        <w:trPr>
          <w:jc w:val="center"/>
        </w:trPr>
        <w:tc>
          <w:tcPr>
            <w:tcW w:w="2982" w:type="dxa"/>
            <w:tcBorders>
              <w:top w:val="single" w:sz="4" w:space="0" w:color="auto"/>
              <w:left w:val="single" w:sz="4" w:space="0" w:color="auto"/>
              <w:bottom w:val="single" w:sz="4" w:space="0" w:color="auto"/>
              <w:right w:val="single" w:sz="4" w:space="0" w:color="auto"/>
            </w:tcBorders>
          </w:tcPr>
          <w:p w14:paraId="6FB2B956" w14:textId="64FEFF8F" w:rsidR="004267B3" w:rsidRDefault="004267B3" w:rsidP="00737EA8">
            <w:pPr>
              <w:keepNext/>
              <w:keepLines/>
              <w:spacing w:after="0" w:line="240" w:lineRule="auto"/>
              <w:jc w:val="left"/>
            </w:pPr>
            <w:r>
              <w:t>Output</w:t>
            </w:r>
            <w:r w:rsidR="00667C45">
              <w:t xml:space="preserve"> of AIML model</w:t>
            </w:r>
          </w:p>
        </w:tc>
        <w:tc>
          <w:tcPr>
            <w:tcW w:w="5240" w:type="dxa"/>
            <w:tcBorders>
              <w:top w:val="single" w:sz="4" w:space="0" w:color="auto"/>
              <w:left w:val="single" w:sz="4" w:space="0" w:color="auto"/>
              <w:bottom w:val="single" w:sz="4" w:space="0" w:color="auto"/>
              <w:right w:val="single" w:sz="4" w:space="0" w:color="auto"/>
            </w:tcBorders>
          </w:tcPr>
          <w:p w14:paraId="367D1646" w14:textId="77777777" w:rsidR="004267B3" w:rsidRDefault="004267B3" w:rsidP="00737EA8">
            <w:pPr>
              <w:keepNext/>
              <w:keepLines/>
              <w:spacing w:after="0" w:line="240" w:lineRule="auto"/>
              <w:jc w:val="left"/>
            </w:pPr>
            <w:r>
              <w:t>NLOS flag (1 or 0)</w:t>
            </w:r>
          </w:p>
        </w:tc>
      </w:tr>
      <w:tr w:rsidR="004267B3" w:rsidRPr="0081410B" w14:paraId="2EF11C4A" w14:textId="77777777" w:rsidTr="00737EA8">
        <w:trPr>
          <w:jc w:val="center"/>
        </w:trPr>
        <w:tc>
          <w:tcPr>
            <w:tcW w:w="2982" w:type="dxa"/>
            <w:tcBorders>
              <w:top w:val="single" w:sz="4" w:space="0" w:color="auto"/>
              <w:left w:val="single" w:sz="4" w:space="0" w:color="auto"/>
              <w:bottom w:val="single" w:sz="4" w:space="0" w:color="auto"/>
              <w:right w:val="single" w:sz="4" w:space="0" w:color="auto"/>
            </w:tcBorders>
          </w:tcPr>
          <w:p w14:paraId="7232A94B"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 xml:space="preserve">Size of total dataset </w:t>
            </w:r>
          </w:p>
        </w:tc>
        <w:tc>
          <w:tcPr>
            <w:tcW w:w="5240" w:type="dxa"/>
            <w:tcBorders>
              <w:top w:val="single" w:sz="4" w:space="0" w:color="auto"/>
              <w:left w:val="single" w:sz="4" w:space="0" w:color="auto"/>
              <w:bottom w:val="single" w:sz="4" w:space="0" w:color="auto"/>
              <w:right w:val="single" w:sz="4" w:space="0" w:color="auto"/>
            </w:tcBorders>
          </w:tcPr>
          <w:p w14:paraId="1C9583E1"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144000 (Number of UE-TRP links)</w:t>
            </w:r>
          </w:p>
        </w:tc>
      </w:tr>
      <w:tr w:rsidR="004267B3" w:rsidRPr="0081410B" w14:paraId="6DAF454F" w14:textId="77777777" w:rsidTr="00737EA8">
        <w:trPr>
          <w:jc w:val="center"/>
        </w:trPr>
        <w:tc>
          <w:tcPr>
            <w:tcW w:w="2982" w:type="dxa"/>
            <w:tcBorders>
              <w:top w:val="single" w:sz="4" w:space="0" w:color="auto"/>
              <w:left w:val="single" w:sz="4" w:space="0" w:color="auto"/>
              <w:bottom w:val="single" w:sz="4" w:space="0" w:color="auto"/>
              <w:right w:val="single" w:sz="4" w:space="0" w:color="auto"/>
            </w:tcBorders>
          </w:tcPr>
          <w:p w14:paraId="72D71CA5"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Size of Validation dataset (training phase)</w:t>
            </w:r>
          </w:p>
        </w:tc>
        <w:tc>
          <w:tcPr>
            <w:tcW w:w="5240" w:type="dxa"/>
            <w:tcBorders>
              <w:top w:val="single" w:sz="4" w:space="0" w:color="auto"/>
              <w:left w:val="single" w:sz="4" w:space="0" w:color="auto"/>
              <w:bottom w:val="single" w:sz="4" w:space="0" w:color="auto"/>
              <w:right w:val="single" w:sz="4" w:space="0" w:color="auto"/>
            </w:tcBorders>
          </w:tcPr>
          <w:p w14:paraId="4172D702"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7200 (Number of UE-TRP links, 5% of total dataset)</w:t>
            </w:r>
          </w:p>
        </w:tc>
      </w:tr>
      <w:tr w:rsidR="004267B3" w:rsidRPr="0081410B" w14:paraId="613D75A5" w14:textId="77777777" w:rsidTr="00737EA8">
        <w:trPr>
          <w:jc w:val="center"/>
        </w:trPr>
        <w:tc>
          <w:tcPr>
            <w:tcW w:w="2982" w:type="dxa"/>
            <w:tcBorders>
              <w:top w:val="single" w:sz="4" w:space="0" w:color="auto"/>
              <w:left w:val="single" w:sz="4" w:space="0" w:color="auto"/>
              <w:bottom w:val="single" w:sz="4" w:space="0" w:color="auto"/>
              <w:right w:val="single" w:sz="4" w:space="0" w:color="auto"/>
            </w:tcBorders>
          </w:tcPr>
          <w:p w14:paraId="7802E2E1"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 xml:space="preserve">Size of dataset used training </w:t>
            </w:r>
          </w:p>
        </w:tc>
        <w:tc>
          <w:tcPr>
            <w:tcW w:w="5240" w:type="dxa"/>
            <w:tcBorders>
              <w:top w:val="single" w:sz="4" w:space="0" w:color="auto"/>
              <w:left w:val="single" w:sz="4" w:space="0" w:color="auto"/>
              <w:bottom w:val="single" w:sz="4" w:space="0" w:color="auto"/>
              <w:right w:val="single" w:sz="4" w:space="0" w:color="auto"/>
            </w:tcBorders>
          </w:tcPr>
          <w:p w14:paraId="21C6C342"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136800 (Number of UE-TRP links, 95% of total dataset)</w:t>
            </w:r>
          </w:p>
        </w:tc>
      </w:tr>
      <w:tr w:rsidR="004267B3" w:rsidRPr="0081410B" w14:paraId="70E51754" w14:textId="77777777" w:rsidTr="00737EA8">
        <w:trPr>
          <w:jc w:val="center"/>
        </w:trPr>
        <w:tc>
          <w:tcPr>
            <w:tcW w:w="2982" w:type="dxa"/>
            <w:tcBorders>
              <w:top w:val="single" w:sz="4" w:space="0" w:color="auto"/>
              <w:left w:val="single" w:sz="4" w:space="0" w:color="auto"/>
              <w:bottom w:val="single" w:sz="4" w:space="0" w:color="auto"/>
              <w:right w:val="single" w:sz="4" w:space="0" w:color="auto"/>
            </w:tcBorders>
          </w:tcPr>
          <w:p w14:paraId="0DD71D67"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Size of test dataset</w:t>
            </w:r>
          </w:p>
        </w:tc>
        <w:tc>
          <w:tcPr>
            <w:tcW w:w="5240" w:type="dxa"/>
            <w:tcBorders>
              <w:top w:val="single" w:sz="4" w:space="0" w:color="auto"/>
              <w:left w:val="single" w:sz="4" w:space="0" w:color="auto"/>
              <w:bottom w:val="single" w:sz="4" w:space="0" w:color="auto"/>
              <w:right w:val="single" w:sz="4" w:space="0" w:color="auto"/>
            </w:tcBorders>
          </w:tcPr>
          <w:p w14:paraId="108F9F75"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18000 (Number of UE-TRP links)</w:t>
            </w:r>
          </w:p>
        </w:tc>
      </w:tr>
    </w:tbl>
    <w:p w14:paraId="1FBCEAD4" w14:textId="77777777" w:rsidR="004267B3" w:rsidRDefault="004267B3" w:rsidP="004267B3">
      <w:pPr>
        <w:rPr>
          <w:lang w:val="en-GB" w:eastAsia="zh-CN"/>
        </w:rPr>
      </w:pPr>
    </w:p>
    <w:p w14:paraId="2D897D7D" w14:textId="4FFAB478" w:rsidR="004267B3" w:rsidRDefault="004267B3" w:rsidP="004267B3">
      <w:pPr>
        <w:pStyle w:val="TH"/>
      </w:pPr>
      <w:bookmarkStart w:id="5" w:name="_Ref102082577"/>
      <w:r>
        <w:t>Tab</w:t>
      </w:r>
      <w:bookmarkEnd w:id="5"/>
      <w:r>
        <w:t xml:space="preserve">e </w:t>
      </w:r>
      <w:r w:rsidR="00133716">
        <w:t>A</w:t>
      </w:r>
      <w:r>
        <w:t xml:space="preserve">3 : </w:t>
      </w:r>
      <w:r w:rsidRPr="00853468">
        <w:t xml:space="preserve">Data Set generation </w:t>
      </w:r>
      <w:r w:rsidR="00DB7866">
        <w:t>assumptions</w:t>
      </w:r>
      <w:r w:rsidRPr="00853468">
        <w:t xml:space="preserve"> for </w:t>
      </w:r>
      <w:r>
        <w:t>fingerprinting-based positioning</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4177"/>
      </w:tblGrid>
      <w:tr w:rsidR="004267B3" w:rsidRPr="0081410B" w14:paraId="0355982D" w14:textId="77777777" w:rsidTr="00737EA8">
        <w:trPr>
          <w:trHeight w:val="159"/>
          <w:jc w:val="center"/>
        </w:trPr>
        <w:tc>
          <w:tcPr>
            <w:tcW w:w="4045" w:type="dxa"/>
            <w:tcBorders>
              <w:top w:val="single" w:sz="4" w:space="0" w:color="auto"/>
              <w:left w:val="single" w:sz="4" w:space="0" w:color="auto"/>
              <w:bottom w:val="single" w:sz="4" w:space="0" w:color="auto"/>
              <w:right w:val="single" w:sz="4" w:space="0" w:color="auto"/>
            </w:tcBorders>
            <w:vAlign w:val="center"/>
          </w:tcPr>
          <w:p w14:paraId="0EA00047" w14:textId="77777777" w:rsidR="004267B3" w:rsidRPr="0081410B" w:rsidRDefault="004267B3" w:rsidP="00737EA8">
            <w:pPr>
              <w:keepNext/>
              <w:keepLines/>
              <w:spacing w:after="0" w:line="240" w:lineRule="auto"/>
              <w:jc w:val="center"/>
              <w:rPr>
                <w:rFonts w:eastAsia="Times New Roman" w:cs="Times New Roman"/>
                <w:b/>
                <w:lang w:val="en-GB" w:eastAsia="zh-CN"/>
              </w:rPr>
            </w:pPr>
            <w:r w:rsidRPr="008F1A29">
              <w:rPr>
                <w:rFonts w:eastAsia="Times New Roman" w:cs="Times New Roman"/>
                <w:b/>
                <w:lang w:val="en-GB" w:eastAsia="zh-CN"/>
              </w:rPr>
              <w:t>Parameter</w:t>
            </w:r>
          </w:p>
        </w:tc>
        <w:tc>
          <w:tcPr>
            <w:tcW w:w="4177" w:type="dxa"/>
            <w:tcBorders>
              <w:top w:val="single" w:sz="4" w:space="0" w:color="auto"/>
              <w:left w:val="single" w:sz="4" w:space="0" w:color="auto"/>
              <w:bottom w:val="single" w:sz="4" w:space="0" w:color="auto"/>
              <w:right w:val="single" w:sz="4" w:space="0" w:color="auto"/>
            </w:tcBorders>
          </w:tcPr>
          <w:p w14:paraId="2B374B6E" w14:textId="77777777" w:rsidR="004267B3" w:rsidRPr="0081410B" w:rsidRDefault="004267B3" w:rsidP="00737EA8">
            <w:pPr>
              <w:keepNext/>
              <w:keepLines/>
              <w:spacing w:after="0" w:line="240" w:lineRule="auto"/>
              <w:jc w:val="center"/>
              <w:rPr>
                <w:rFonts w:eastAsia="Times New Roman" w:cs="Times New Roman"/>
                <w:b/>
                <w:lang w:val="en-GB" w:eastAsia="zh-CN"/>
              </w:rPr>
            </w:pPr>
            <w:r w:rsidRPr="0081410B">
              <w:rPr>
                <w:rFonts w:eastAsia="Times New Roman" w:cs="Times New Roman"/>
                <w:b/>
                <w:lang w:val="en-GB" w:eastAsia="zh-CN"/>
              </w:rPr>
              <w:t xml:space="preserve"> Values</w:t>
            </w:r>
          </w:p>
        </w:tc>
      </w:tr>
      <w:tr w:rsidR="004267B3" w:rsidRPr="0081410B" w14:paraId="187A64BB"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5BBA854" w14:textId="77777777" w:rsidR="004267B3" w:rsidRDefault="004267B3" w:rsidP="00737EA8">
            <w:pPr>
              <w:keepNext/>
              <w:keepLines/>
              <w:spacing w:after="0" w:line="240" w:lineRule="auto"/>
              <w:jc w:val="left"/>
            </w:pPr>
            <w:r>
              <w:t>Single TRP fingerprinting</w:t>
            </w:r>
          </w:p>
        </w:tc>
        <w:tc>
          <w:tcPr>
            <w:tcW w:w="417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B3557EA" w14:textId="77777777" w:rsidR="004267B3" w:rsidRDefault="004267B3" w:rsidP="00737EA8">
            <w:pPr>
              <w:keepNext/>
              <w:keepLines/>
              <w:spacing w:after="0" w:line="240" w:lineRule="auto"/>
              <w:jc w:val="left"/>
            </w:pPr>
          </w:p>
        </w:tc>
      </w:tr>
      <w:tr w:rsidR="004267B3" w:rsidRPr="0081410B" w14:paraId="553BE737"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2A7720AB"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Training input measurements</w:t>
            </w:r>
          </w:p>
        </w:tc>
        <w:tc>
          <w:tcPr>
            <w:tcW w:w="4177" w:type="dxa"/>
            <w:tcBorders>
              <w:top w:val="single" w:sz="4" w:space="0" w:color="auto"/>
              <w:left w:val="single" w:sz="4" w:space="0" w:color="auto"/>
              <w:bottom w:val="single" w:sz="4" w:space="0" w:color="auto"/>
              <w:right w:val="single" w:sz="4" w:space="0" w:color="auto"/>
            </w:tcBorders>
          </w:tcPr>
          <w:p w14:paraId="372D0595" w14:textId="77777777" w:rsidR="004267B3" w:rsidRPr="0081410B" w:rsidRDefault="004267B3" w:rsidP="00737EA8">
            <w:pPr>
              <w:keepNext/>
              <w:keepLines/>
              <w:spacing w:after="0" w:line="240" w:lineRule="auto"/>
              <w:jc w:val="left"/>
              <w:rPr>
                <w:rFonts w:ascii="Arial" w:eastAsia="Times New Roman" w:hAnsi="Arial" w:cs="Arial"/>
                <w:sz w:val="16"/>
                <w:szCs w:val="16"/>
                <w:lang w:val="en-GB" w:eastAsia="en-US"/>
              </w:rPr>
            </w:pPr>
            <w:r>
              <w:t>Per beam RSRP (12 beams per TRP)</w:t>
            </w:r>
          </w:p>
        </w:tc>
      </w:tr>
      <w:tr w:rsidR="00D15D71" w:rsidRPr="0081410B" w14:paraId="1073A62C"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76220AC2" w14:textId="2175BEFC" w:rsidR="00D15D71" w:rsidRDefault="00D15D71" w:rsidP="00D15D71">
            <w:pPr>
              <w:keepNext/>
              <w:keepLines/>
              <w:spacing w:after="0" w:line="240" w:lineRule="auto"/>
              <w:jc w:val="left"/>
            </w:pPr>
            <w:r>
              <w:t>Output of AIML model</w:t>
            </w:r>
          </w:p>
        </w:tc>
        <w:tc>
          <w:tcPr>
            <w:tcW w:w="4177" w:type="dxa"/>
            <w:tcBorders>
              <w:top w:val="single" w:sz="4" w:space="0" w:color="auto"/>
              <w:left w:val="single" w:sz="4" w:space="0" w:color="auto"/>
              <w:bottom w:val="single" w:sz="4" w:space="0" w:color="auto"/>
              <w:right w:val="single" w:sz="4" w:space="0" w:color="auto"/>
            </w:tcBorders>
          </w:tcPr>
          <w:p w14:paraId="1303B641" w14:textId="77777777" w:rsidR="00D15D71" w:rsidRDefault="00D15D71" w:rsidP="00D15D71">
            <w:pPr>
              <w:keepNext/>
              <w:keepLines/>
              <w:spacing w:after="0" w:line="240" w:lineRule="auto"/>
              <w:jc w:val="left"/>
            </w:pPr>
            <w:r>
              <w:t>UE position</w:t>
            </w:r>
          </w:p>
        </w:tc>
      </w:tr>
      <w:tr w:rsidR="00D15D71" w:rsidRPr="0081410B" w14:paraId="6BFE7D80"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3FBA8F32" w14:textId="77777777" w:rsidR="00D15D71" w:rsidRDefault="00D15D71" w:rsidP="00D15D71">
            <w:pPr>
              <w:keepNext/>
              <w:keepLines/>
              <w:spacing w:after="0" w:line="240" w:lineRule="auto"/>
              <w:jc w:val="left"/>
            </w:pPr>
            <w:r>
              <w:t>Number of TRPs</w:t>
            </w:r>
          </w:p>
        </w:tc>
        <w:tc>
          <w:tcPr>
            <w:tcW w:w="4177" w:type="dxa"/>
            <w:tcBorders>
              <w:top w:val="single" w:sz="4" w:space="0" w:color="auto"/>
              <w:left w:val="single" w:sz="4" w:space="0" w:color="auto"/>
              <w:bottom w:val="single" w:sz="4" w:space="0" w:color="auto"/>
              <w:right w:val="single" w:sz="4" w:space="0" w:color="auto"/>
            </w:tcBorders>
          </w:tcPr>
          <w:p w14:paraId="73144741" w14:textId="77777777" w:rsidR="00D15D71" w:rsidRDefault="00D15D71" w:rsidP="00D15D71">
            <w:pPr>
              <w:keepNext/>
              <w:keepLines/>
              <w:spacing w:after="0" w:line="240" w:lineRule="auto"/>
              <w:jc w:val="left"/>
            </w:pPr>
            <w:r>
              <w:t>1</w:t>
            </w:r>
          </w:p>
        </w:tc>
      </w:tr>
      <w:tr w:rsidR="00D15D71" w:rsidRPr="0081410B" w14:paraId="6B4BC0EF"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1D217F21" w14:textId="77777777" w:rsidR="00D15D71" w:rsidRDefault="00D15D71" w:rsidP="00D15D71">
            <w:pPr>
              <w:keepNext/>
              <w:keepLines/>
              <w:spacing w:after="0" w:line="240" w:lineRule="auto"/>
              <w:jc w:val="left"/>
            </w:pPr>
            <w:r>
              <w:t>Deployment area</w:t>
            </w:r>
          </w:p>
        </w:tc>
        <w:tc>
          <w:tcPr>
            <w:tcW w:w="4177" w:type="dxa"/>
            <w:tcBorders>
              <w:top w:val="single" w:sz="4" w:space="0" w:color="auto"/>
              <w:left w:val="single" w:sz="4" w:space="0" w:color="auto"/>
              <w:bottom w:val="single" w:sz="4" w:space="0" w:color="auto"/>
              <w:right w:val="single" w:sz="4" w:space="0" w:color="auto"/>
            </w:tcBorders>
          </w:tcPr>
          <w:p w14:paraId="2916D08F" w14:textId="77777777" w:rsidR="00D15D71" w:rsidRDefault="00D15D71" w:rsidP="00D15D71">
            <w:pPr>
              <w:keepNext/>
              <w:keepLines/>
              <w:spacing w:after="0" w:line="240" w:lineRule="auto"/>
              <w:jc w:val="left"/>
            </w:pPr>
            <w:r>
              <w:t>20m by 20m area around the TRP’s location</w:t>
            </w:r>
          </w:p>
        </w:tc>
      </w:tr>
      <w:tr w:rsidR="00D15D71" w:rsidRPr="0081410B" w14:paraId="14D39493"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54357980" w14:textId="77777777" w:rsidR="00D15D71" w:rsidRPr="0081410B" w:rsidRDefault="00D15D71" w:rsidP="00D15D71">
            <w:pPr>
              <w:keepNext/>
              <w:keepLines/>
              <w:spacing w:after="0" w:line="240" w:lineRule="auto"/>
              <w:jc w:val="left"/>
              <w:rPr>
                <w:rFonts w:ascii="Arial" w:eastAsia="Times New Roman" w:hAnsi="Arial" w:cs="Arial"/>
                <w:sz w:val="16"/>
                <w:szCs w:val="16"/>
                <w:lang w:val="en-GB" w:eastAsia="en-US"/>
              </w:rPr>
            </w:pPr>
            <w:r>
              <w:t>Size of total dataset (fingerprint)</w:t>
            </w:r>
          </w:p>
        </w:tc>
        <w:tc>
          <w:tcPr>
            <w:tcW w:w="4177" w:type="dxa"/>
            <w:tcBorders>
              <w:top w:val="single" w:sz="4" w:space="0" w:color="auto"/>
              <w:left w:val="single" w:sz="4" w:space="0" w:color="auto"/>
              <w:bottom w:val="single" w:sz="4" w:space="0" w:color="auto"/>
              <w:right w:val="single" w:sz="4" w:space="0" w:color="auto"/>
            </w:tcBorders>
          </w:tcPr>
          <w:p w14:paraId="2282F3E6" w14:textId="77777777" w:rsidR="00D15D71" w:rsidRPr="0081410B" w:rsidRDefault="00D15D71" w:rsidP="00D15D71">
            <w:pPr>
              <w:keepNext/>
              <w:keepLines/>
              <w:spacing w:after="0" w:line="240" w:lineRule="auto"/>
              <w:jc w:val="left"/>
              <w:rPr>
                <w:rFonts w:ascii="Arial" w:eastAsia="Times New Roman" w:hAnsi="Arial" w:cs="Arial"/>
                <w:sz w:val="16"/>
                <w:szCs w:val="16"/>
                <w:lang w:val="en-GB" w:eastAsia="en-US"/>
              </w:rPr>
            </w:pPr>
            <w:r>
              <w:t>10000 UEs</w:t>
            </w:r>
          </w:p>
        </w:tc>
      </w:tr>
      <w:tr w:rsidR="00D15D71" w:rsidRPr="0081410B" w14:paraId="3C69233B"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13F792F6" w14:textId="77777777" w:rsidR="00D15D71" w:rsidRDefault="00D15D71" w:rsidP="00D15D71">
            <w:pPr>
              <w:keepNext/>
              <w:keepLines/>
              <w:spacing w:after="0" w:line="240" w:lineRule="auto"/>
              <w:jc w:val="left"/>
            </w:pPr>
            <w:r>
              <w:t>Size of dataset used for model training (training phase)</w:t>
            </w:r>
          </w:p>
        </w:tc>
        <w:tc>
          <w:tcPr>
            <w:tcW w:w="4177" w:type="dxa"/>
            <w:tcBorders>
              <w:top w:val="single" w:sz="4" w:space="0" w:color="auto"/>
              <w:left w:val="single" w:sz="4" w:space="0" w:color="auto"/>
              <w:bottom w:val="single" w:sz="4" w:space="0" w:color="auto"/>
              <w:right w:val="single" w:sz="4" w:space="0" w:color="auto"/>
            </w:tcBorders>
          </w:tcPr>
          <w:p w14:paraId="1BCDACC1" w14:textId="77777777" w:rsidR="00D15D71" w:rsidRDefault="00D15D71" w:rsidP="00D15D71">
            <w:pPr>
              <w:keepNext/>
              <w:keepLines/>
              <w:spacing w:after="0" w:line="240" w:lineRule="auto"/>
              <w:jc w:val="left"/>
            </w:pPr>
            <w:r>
              <w:t>7000 UEs (70% of total dataset)</w:t>
            </w:r>
          </w:p>
        </w:tc>
      </w:tr>
      <w:tr w:rsidR="00D15D71" w:rsidRPr="0081410B" w14:paraId="43A5B23B"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28797456" w14:textId="77777777" w:rsidR="00D15D71" w:rsidRPr="0081410B" w:rsidRDefault="00D15D71" w:rsidP="00D15D71">
            <w:pPr>
              <w:keepNext/>
              <w:keepLines/>
              <w:spacing w:after="0" w:line="240" w:lineRule="auto"/>
              <w:jc w:val="left"/>
              <w:rPr>
                <w:rFonts w:ascii="Arial" w:eastAsia="Times New Roman" w:hAnsi="Arial" w:cs="Arial"/>
                <w:sz w:val="16"/>
                <w:szCs w:val="16"/>
                <w:lang w:val="en-GB" w:eastAsia="en-US"/>
              </w:rPr>
            </w:pPr>
            <w:r>
              <w:t>Size of Validation dataset (training phase)</w:t>
            </w:r>
          </w:p>
        </w:tc>
        <w:tc>
          <w:tcPr>
            <w:tcW w:w="4177" w:type="dxa"/>
            <w:tcBorders>
              <w:top w:val="single" w:sz="4" w:space="0" w:color="auto"/>
              <w:left w:val="single" w:sz="4" w:space="0" w:color="auto"/>
              <w:bottom w:val="single" w:sz="4" w:space="0" w:color="auto"/>
              <w:right w:val="single" w:sz="4" w:space="0" w:color="auto"/>
            </w:tcBorders>
          </w:tcPr>
          <w:p w14:paraId="5670E247" w14:textId="77777777" w:rsidR="00D15D71" w:rsidRPr="0081410B" w:rsidRDefault="00D15D71" w:rsidP="00D15D71">
            <w:pPr>
              <w:keepNext/>
              <w:keepLines/>
              <w:spacing w:after="0" w:line="240" w:lineRule="auto"/>
              <w:jc w:val="left"/>
              <w:rPr>
                <w:rFonts w:ascii="Arial" w:eastAsia="Times New Roman" w:hAnsi="Arial" w:cs="Arial"/>
                <w:sz w:val="16"/>
                <w:szCs w:val="16"/>
                <w:lang w:val="en-GB" w:eastAsia="en-US"/>
              </w:rPr>
            </w:pPr>
            <w:r>
              <w:t>1000 UEs (10% of total dataset)</w:t>
            </w:r>
          </w:p>
        </w:tc>
      </w:tr>
      <w:tr w:rsidR="00D15D71" w:rsidRPr="0081410B" w14:paraId="2C38F9BF"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46B3659D" w14:textId="77777777" w:rsidR="00D15D71" w:rsidRPr="0081410B" w:rsidRDefault="00D15D71" w:rsidP="00D15D71">
            <w:pPr>
              <w:keepNext/>
              <w:keepLines/>
              <w:spacing w:after="0" w:line="240" w:lineRule="auto"/>
              <w:jc w:val="left"/>
              <w:rPr>
                <w:rFonts w:ascii="Arial" w:eastAsia="Times New Roman" w:hAnsi="Arial" w:cs="Arial"/>
                <w:sz w:val="16"/>
                <w:szCs w:val="16"/>
                <w:lang w:val="en-GB" w:eastAsia="en-US"/>
              </w:rPr>
            </w:pPr>
            <w:r>
              <w:t>Size of test dataset (inference phase)</w:t>
            </w:r>
          </w:p>
        </w:tc>
        <w:tc>
          <w:tcPr>
            <w:tcW w:w="4177" w:type="dxa"/>
            <w:tcBorders>
              <w:top w:val="single" w:sz="4" w:space="0" w:color="auto"/>
              <w:left w:val="single" w:sz="4" w:space="0" w:color="auto"/>
              <w:bottom w:val="single" w:sz="4" w:space="0" w:color="auto"/>
              <w:right w:val="single" w:sz="4" w:space="0" w:color="auto"/>
            </w:tcBorders>
          </w:tcPr>
          <w:p w14:paraId="6B4E0C41" w14:textId="77777777" w:rsidR="00D15D71" w:rsidRPr="0081410B" w:rsidRDefault="00D15D71" w:rsidP="00D15D71">
            <w:pPr>
              <w:keepNext/>
              <w:keepLines/>
              <w:spacing w:after="0" w:line="240" w:lineRule="auto"/>
              <w:jc w:val="left"/>
              <w:rPr>
                <w:rFonts w:ascii="Arial" w:eastAsia="Times New Roman" w:hAnsi="Arial" w:cs="Arial"/>
                <w:sz w:val="16"/>
                <w:szCs w:val="16"/>
                <w:lang w:val="en-GB" w:eastAsia="en-US"/>
              </w:rPr>
            </w:pPr>
            <w:r>
              <w:t>2000 UEs (20% of total dataset)</w:t>
            </w:r>
          </w:p>
        </w:tc>
      </w:tr>
      <w:tr w:rsidR="00D15D71" w:rsidRPr="0081410B" w14:paraId="4D6957CA"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20D1F007" w14:textId="77777777" w:rsidR="00D15D71" w:rsidDel="006B60AA" w:rsidRDefault="00D15D71" w:rsidP="00D15D71">
            <w:pPr>
              <w:keepNext/>
              <w:keepLines/>
              <w:spacing w:after="0" w:line="240" w:lineRule="auto"/>
              <w:jc w:val="left"/>
            </w:pPr>
            <w:r>
              <w:t>ML model</w:t>
            </w:r>
          </w:p>
        </w:tc>
        <w:tc>
          <w:tcPr>
            <w:tcW w:w="4177" w:type="dxa"/>
            <w:tcBorders>
              <w:top w:val="single" w:sz="4" w:space="0" w:color="auto"/>
              <w:left w:val="single" w:sz="4" w:space="0" w:color="auto"/>
              <w:bottom w:val="single" w:sz="4" w:space="0" w:color="auto"/>
              <w:right w:val="single" w:sz="4" w:space="0" w:color="auto"/>
            </w:tcBorders>
          </w:tcPr>
          <w:p w14:paraId="30F1F5A4" w14:textId="77777777" w:rsidR="00D15D71" w:rsidRDefault="00D15D71" w:rsidP="00D15D71">
            <w:pPr>
              <w:keepNext/>
              <w:keepLines/>
              <w:spacing w:after="0" w:line="240" w:lineRule="auto"/>
              <w:jc w:val="left"/>
            </w:pPr>
            <w:r>
              <w:t>Convolutional neural network (Kernel Size=9)</w:t>
            </w:r>
          </w:p>
        </w:tc>
      </w:tr>
      <w:tr w:rsidR="00D15D71" w:rsidRPr="0081410B" w14:paraId="59AA5E74"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D59B799" w14:textId="77777777" w:rsidR="00D15D71" w:rsidRDefault="00D15D71" w:rsidP="00D15D71">
            <w:pPr>
              <w:keepNext/>
              <w:keepLines/>
              <w:spacing w:after="0" w:line="240" w:lineRule="auto"/>
              <w:jc w:val="left"/>
            </w:pPr>
            <w:r>
              <w:t>Multi TRP fingerprinting</w:t>
            </w:r>
          </w:p>
        </w:tc>
        <w:tc>
          <w:tcPr>
            <w:tcW w:w="417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5E552E7" w14:textId="77777777" w:rsidR="00D15D71" w:rsidRDefault="00D15D71" w:rsidP="00D15D71">
            <w:pPr>
              <w:keepNext/>
              <w:keepLines/>
              <w:spacing w:after="0" w:line="240" w:lineRule="auto"/>
              <w:jc w:val="left"/>
            </w:pPr>
          </w:p>
        </w:tc>
      </w:tr>
      <w:tr w:rsidR="00D15D71" w:rsidRPr="0081410B" w14:paraId="53F2120C"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77F66F9D" w14:textId="77777777" w:rsidR="00D15D71" w:rsidRDefault="00D15D71" w:rsidP="00D15D71">
            <w:pPr>
              <w:keepNext/>
              <w:keepLines/>
              <w:spacing w:after="0" w:line="240" w:lineRule="auto"/>
              <w:jc w:val="left"/>
            </w:pPr>
            <w:r>
              <w:t>Training input measurements</w:t>
            </w:r>
          </w:p>
        </w:tc>
        <w:tc>
          <w:tcPr>
            <w:tcW w:w="4177" w:type="dxa"/>
            <w:tcBorders>
              <w:top w:val="single" w:sz="4" w:space="0" w:color="auto"/>
              <w:left w:val="single" w:sz="4" w:space="0" w:color="auto"/>
              <w:bottom w:val="single" w:sz="4" w:space="0" w:color="auto"/>
              <w:right w:val="single" w:sz="4" w:space="0" w:color="auto"/>
            </w:tcBorders>
          </w:tcPr>
          <w:p w14:paraId="4424D451" w14:textId="77777777" w:rsidR="00D15D71" w:rsidRDefault="00D15D71" w:rsidP="00D15D71">
            <w:pPr>
              <w:keepNext/>
              <w:keepLines/>
              <w:spacing w:after="0" w:line="240" w:lineRule="auto"/>
              <w:jc w:val="left"/>
            </w:pPr>
            <w:r>
              <w:t>Per beam RSRP from multiple TRPs (54 RSRP values, 3 beams per TRP)</w:t>
            </w:r>
          </w:p>
        </w:tc>
      </w:tr>
      <w:tr w:rsidR="00D15D71" w14:paraId="28B68F5A"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08AB4269" w14:textId="7C352C44" w:rsidR="00D15D71" w:rsidRDefault="00D15D71" w:rsidP="00D15D71">
            <w:pPr>
              <w:keepNext/>
              <w:keepLines/>
              <w:spacing w:after="0" w:line="240" w:lineRule="auto"/>
              <w:jc w:val="left"/>
            </w:pPr>
            <w:r>
              <w:t>Output of AIML model</w:t>
            </w:r>
          </w:p>
        </w:tc>
        <w:tc>
          <w:tcPr>
            <w:tcW w:w="4177" w:type="dxa"/>
            <w:tcBorders>
              <w:top w:val="single" w:sz="4" w:space="0" w:color="auto"/>
              <w:left w:val="single" w:sz="4" w:space="0" w:color="auto"/>
              <w:bottom w:val="single" w:sz="4" w:space="0" w:color="auto"/>
              <w:right w:val="single" w:sz="4" w:space="0" w:color="auto"/>
            </w:tcBorders>
          </w:tcPr>
          <w:p w14:paraId="2D1F66C6" w14:textId="77777777" w:rsidR="00D15D71" w:rsidRDefault="00D15D71" w:rsidP="00D15D71">
            <w:pPr>
              <w:keepNext/>
              <w:keepLines/>
              <w:spacing w:after="0" w:line="240" w:lineRule="auto"/>
              <w:jc w:val="left"/>
            </w:pPr>
            <w:r>
              <w:t>UE position</w:t>
            </w:r>
          </w:p>
        </w:tc>
      </w:tr>
      <w:tr w:rsidR="00D15D71" w14:paraId="09F88AA3"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7EA625DD" w14:textId="77777777" w:rsidR="00D15D71" w:rsidRDefault="00D15D71" w:rsidP="00D15D71">
            <w:pPr>
              <w:keepNext/>
              <w:keepLines/>
              <w:spacing w:after="0" w:line="240" w:lineRule="auto"/>
              <w:jc w:val="left"/>
            </w:pPr>
            <w:r>
              <w:t>Number of TRPs</w:t>
            </w:r>
          </w:p>
        </w:tc>
        <w:tc>
          <w:tcPr>
            <w:tcW w:w="4177" w:type="dxa"/>
            <w:tcBorders>
              <w:top w:val="single" w:sz="4" w:space="0" w:color="auto"/>
              <w:left w:val="single" w:sz="4" w:space="0" w:color="auto"/>
              <w:bottom w:val="single" w:sz="4" w:space="0" w:color="auto"/>
              <w:right w:val="single" w:sz="4" w:space="0" w:color="auto"/>
            </w:tcBorders>
          </w:tcPr>
          <w:p w14:paraId="47079C00" w14:textId="77777777" w:rsidR="00D15D71" w:rsidRDefault="00D15D71" w:rsidP="00D15D71">
            <w:pPr>
              <w:keepNext/>
              <w:keepLines/>
              <w:spacing w:after="0" w:line="240" w:lineRule="auto"/>
              <w:jc w:val="left"/>
            </w:pPr>
            <w:r>
              <w:t>18</w:t>
            </w:r>
          </w:p>
        </w:tc>
      </w:tr>
      <w:tr w:rsidR="00D15D71" w14:paraId="67E0DDC6"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1EEB5281" w14:textId="2D7A1402" w:rsidR="00D15D71" w:rsidRDefault="007B0F0A" w:rsidP="00D15D71">
            <w:pPr>
              <w:keepNext/>
              <w:keepLines/>
              <w:spacing w:after="0" w:line="240" w:lineRule="auto"/>
              <w:jc w:val="left"/>
            </w:pPr>
            <w:r>
              <w:t>TRP</w:t>
            </w:r>
            <w:r w:rsidR="00D15D71" w:rsidRPr="00066209">
              <w:t xml:space="preserve"> locations</w:t>
            </w:r>
          </w:p>
        </w:tc>
        <w:tc>
          <w:tcPr>
            <w:tcW w:w="4177" w:type="dxa"/>
            <w:tcBorders>
              <w:top w:val="single" w:sz="4" w:space="0" w:color="auto"/>
              <w:left w:val="single" w:sz="4" w:space="0" w:color="auto"/>
              <w:bottom w:val="single" w:sz="4" w:space="0" w:color="auto"/>
              <w:right w:val="single" w:sz="4" w:space="0" w:color="auto"/>
            </w:tcBorders>
          </w:tcPr>
          <w:p w14:paraId="44C8D6AF" w14:textId="77777777" w:rsidR="00D15D71" w:rsidRDefault="00D15D71" w:rsidP="00D15D71">
            <w:pPr>
              <w:keepNext/>
              <w:keepLines/>
              <w:spacing w:after="0" w:line="240" w:lineRule="auto"/>
              <w:jc w:val="left"/>
            </w:pPr>
            <w:r>
              <w:t>As specified in Table A1</w:t>
            </w:r>
          </w:p>
        </w:tc>
      </w:tr>
      <w:tr w:rsidR="00D15D71" w14:paraId="33B9D421"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38A8EBD7" w14:textId="77777777" w:rsidR="00D15D71" w:rsidRDefault="00D15D71" w:rsidP="00D15D71">
            <w:pPr>
              <w:keepNext/>
              <w:keepLines/>
              <w:spacing w:after="0" w:line="240" w:lineRule="auto"/>
              <w:jc w:val="left"/>
            </w:pPr>
            <w:r>
              <w:t>UE deployment area</w:t>
            </w:r>
          </w:p>
        </w:tc>
        <w:tc>
          <w:tcPr>
            <w:tcW w:w="4177" w:type="dxa"/>
            <w:tcBorders>
              <w:top w:val="single" w:sz="4" w:space="0" w:color="auto"/>
              <w:left w:val="single" w:sz="4" w:space="0" w:color="auto"/>
              <w:bottom w:val="single" w:sz="4" w:space="0" w:color="auto"/>
              <w:right w:val="single" w:sz="4" w:space="0" w:color="auto"/>
            </w:tcBorders>
          </w:tcPr>
          <w:p w14:paraId="436C7B0F" w14:textId="77777777" w:rsidR="00D15D71" w:rsidRDefault="00D15D71" w:rsidP="00D15D71">
            <w:pPr>
              <w:keepNext/>
              <w:keepLines/>
              <w:spacing w:after="0" w:line="240" w:lineRule="auto"/>
              <w:jc w:val="left"/>
            </w:pPr>
            <w:r>
              <w:t>Convex hull of TRP locations</w:t>
            </w:r>
          </w:p>
        </w:tc>
      </w:tr>
      <w:tr w:rsidR="00D15D71" w:rsidRPr="0081410B" w14:paraId="135F7529"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7B0BBC1E" w14:textId="77777777" w:rsidR="00D15D71" w:rsidRDefault="00D15D71" w:rsidP="00D15D71">
            <w:pPr>
              <w:keepNext/>
              <w:keepLines/>
              <w:spacing w:after="0" w:line="240" w:lineRule="auto"/>
              <w:jc w:val="left"/>
            </w:pPr>
            <w:r>
              <w:t>Size of total dataset (fingerprint)</w:t>
            </w:r>
          </w:p>
        </w:tc>
        <w:tc>
          <w:tcPr>
            <w:tcW w:w="4177" w:type="dxa"/>
            <w:tcBorders>
              <w:top w:val="single" w:sz="4" w:space="0" w:color="auto"/>
              <w:left w:val="single" w:sz="4" w:space="0" w:color="auto"/>
              <w:bottom w:val="single" w:sz="4" w:space="0" w:color="auto"/>
              <w:right w:val="single" w:sz="4" w:space="0" w:color="auto"/>
            </w:tcBorders>
          </w:tcPr>
          <w:p w14:paraId="0C3CCBB4" w14:textId="77777777" w:rsidR="00D15D71" w:rsidRDefault="00D15D71" w:rsidP="00D15D71">
            <w:pPr>
              <w:keepNext/>
              <w:keepLines/>
              <w:spacing w:after="0" w:line="240" w:lineRule="auto"/>
              <w:jc w:val="left"/>
            </w:pPr>
            <w:r>
              <w:t>20000 UEs</w:t>
            </w:r>
          </w:p>
        </w:tc>
      </w:tr>
      <w:tr w:rsidR="00D15D71" w:rsidRPr="0081410B" w14:paraId="2C40A015"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501E6549" w14:textId="77777777" w:rsidR="00D15D71" w:rsidRDefault="00D15D71" w:rsidP="00D15D71">
            <w:pPr>
              <w:keepNext/>
              <w:keepLines/>
              <w:spacing w:after="0" w:line="240" w:lineRule="auto"/>
              <w:jc w:val="left"/>
            </w:pPr>
            <w:r>
              <w:t>Size of dataset used for model training (training phase)</w:t>
            </w:r>
          </w:p>
        </w:tc>
        <w:tc>
          <w:tcPr>
            <w:tcW w:w="4177" w:type="dxa"/>
            <w:tcBorders>
              <w:top w:val="single" w:sz="4" w:space="0" w:color="auto"/>
              <w:left w:val="single" w:sz="4" w:space="0" w:color="auto"/>
              <w:bottom w:val="single" w:sz="4" w:space="0" w:color="auto"/>
              <w:right w:val="single" w:sz="4" w:space="0" w:color="auto"/>
            </w:tcBorders>
          </w:tcPr>
          <w:p w14:paraId="39206E9F" w14:textId="77777777" w:rsidR="00D15D71" w:rsidRDefault="00D15D71" w:rsidP="00D15D71">
            <w:pPr>
              <w:keepNext/>
              <w:keepLines/>
              <w:spacing w:after="0" w:line="240" w:lineRule="auto"/>
              <w:jc w:val="left"/>
            </w:pPr>
            <w:r>
              <w:t>14000 UEs (70% of total dataset)</w:t>
            </w:r>
          </w:p>
        </w:tc>
      </w:tr>
      <w:tr w:rsidR="00D15D71" w:rsidRPr="0081410B" w14:paraId="282C0414"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464A02B2" w14:textId="77777777" w:rsidR="00D15D71" w:rsidRDefault="00D15D71" w:rsidP="00D15D71">
            <w:pPr>
              <w:keepNext/>
              <w:keepLines/>
              <w:spacing w:after="0" w:line="240" w:lineRule="auto"/>
              <w:jc w:val="left"/>
            </w:pPr>
            <w:r>
              <w:t>Size of Validation dataset (training phase)</w:t>
            </w:r>
          </w:p>
        </w:tc>
        <w:tc>
          <w:tcPr>
            <w:tcW w:w="4177" w:type="dxa"/>
            <w:tcBorders>
              <w:top w:val="single" w:sz="4" w:space="0" w:color="auto"/>
              <w:left w:val="single" w:sz="4" w:space="0" w:color="auto"/>
              <w:bottom w:val="single" w:sz="4" w:space="0" w:color="auto"/>
              <w:right w:val="single" w:sz="4" w:space="0" w:color="auto"/>
            </w:tcBorders>
          </w:tcPr>
          <w:p w14:paraId="205641EE" w14:textId="77777777" w:rsidR="00D15D71" w:rsidRDefault="00D15D71" w:rsidP="00D15D71">
            <w:pPr>
              <w:keepNext/>
              <w:keepLines/>
              <w:spacing w:after="0" w:line="240" w:lineRule="auto"/>
              <w:jc w:val="left"/>
            </w:pPr>
            <w:r>
              <w:t>2000 UEs (10% of total dataset)</w:t>
            </w:r>
          </w:p>
        </w:tc>
      </w:tr>
      <w:tr w:rsidR="00D15D71" w:rsidRPr="0081410B" w14:paraId="2142DB07"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3BA54B15" w14:textId="77777777" w:rsidR="00D15D71" w:rsidRDefault="00D15D71" w:rsidP="00D15D71">
            <w:pPr>
              <w:keepNext/>
              <w:keepLines/>
              <w:spacing w:after="0" w:line="240" w:lineRule="auto"/>
              <w:jc w:val="left"/>
            </w:pPr>
            <w:r>
              <w:t>Size of test dataset (inference phase)</w:t>
            </w:r>
          </w:p>
        </w:tc>
        <w:tc>
          <w:tcPr>
            <w:tcW w:w="4177" w:type="dxa"/>
            <w:tcBorders>
              <w:top w:val="single" w:sz="4" w:space="0" w:color="auto"/>
              <w:left w:val="single" w:sz="4" w:space="0" w:color="auto"/>
              <w:bottom w:val="single" w:sz="4" w:space="0" w:color="auto"/>
              <w:right w:val="single" w:sz="4" w:space="0" w:color="auto"/>
            </w:tcBorders>
          </w:tcPr>
          <w:p w14:paraId="4F3E39F9" w14:textId="77777777" w:rsidR="00D15D71" w:rsidRDefault="00D15D71" w:rsidP="00D15D71">
            <w:pPr>
              <w:keepNext/>
              <w:keepLines/>
              <w:spacing w:after="0" w:line="240" w:lineRule="auto"/>
              <w:jc w:val="left"/>
            </w:pPr>
            <w:r>
              <w:t>4000 UEs (20% of total dataset)</w:t>
            </w:r>
          </w:p>
        </w:tc>
      </w:tr>
      <w:tr w:rsidR="00D15D71" w:rsidRPr="0081410B" w14:paraId="1A951C88" w14:textId="77777777" w:rsidTr="00737EA8">
        <w:trPr>
          <w:jc w:val="center"/>
        </w:trPr>
        <w:tc>
          <w:tcPr>
            <w:tcW w:w="4045" w:type="dxa"/>
            <w:tcBorders>
              <w:top w:val="single" w:sz="4" w:space="0" w:color="auto"/>
              <w:left w:val="single" w:sz="4" w:space="0" w:color="auto"/>
              <w:bottom w:val="single" w:sz="4" w:space="0" w:color="auto"/>
              <w:right w:val="single" w:sz="4" w:space="0" w:color="auto"/>
            </w:tcBorders>
          </w:tcPr>
          <w:p w14:paraId="1CD95FA8" w14:textId="77777777" w:rsidR="00D15D71" w:rsidRDefault="00D15D71" w:rsidP="00D15D71">
            <w:pPr>
              <w:keepNext/>
              <w:keepLines/>
              <w:spacing w:after="0" w:line="240" w:lineRule="auto"/>
              <w:jc w:val="left"/>
            </w:pPr>
            <w:r>
              <w:t>ML model</w:t>
            </w:r>
          </w:p>
        </w:tc>
        <w:tc>
          <w:tcPr>
            <w:tcW w:w="4177" w:type="dxa"/>
            <w:tcBorders>
              <w:top w:val="single" w:sz="4" w:space="0" w:color="auto"/>
              <w:left w:val="single" w:sz="4" w:space="0" w:color="auto"/>
              <w:bottom w:val="single" w:sz="4" w:space="0" w:color="auto"/>
              <w:right w:val="single" w:sz="4" w:space="0" w:color="auto"/>
            </w:tcBorders>
          </w:tcPr>
          <w:p w14:paraId="5A3767C7" w14:textId="77777777" w:rsidR="00D15D71" w:rsidRDefault="00D15D71" w:rsidP="00D15D71">
            <w:pPr>
              <w:keepNext/>
              <w:keepLines/>
              <w:spacing w:after="0" w:line="240" w:lineRule="auto"/>
              <w:jc w:val="left"/>
            </w:pPr>
            <w:r>
              <w:t>Fully connected neural network (Number of layers=3)</w:t>
            </w:r>
          </w:p>
        </w:tc>
      </w:tr>
    </w:tbl>
    <w:p w14:paraId="746636BE" w14:textId="77777777" w:rsidR="004267B3" w:rsidRPr="00F86810" w:rsidRDefault="004267B3" w:rsidP="00F86810">
      <w:pPr>
        <w:rPr>
          <w:lang w:eastAsia="zh-CN"/>
        </w:rPr>
      </w:pPr>
    </w:p>
    <w:sectPr w:rsidR="004267B3" w:rsidRPr="00F868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F5D8D" w14:textId="77777777" w:rsidR="00CB54C9" w:rsidRDefault="00CB54C9" w:rsidP="00C43ABF">
      <w:pPr>
        <w:spacing w:after="0" w:line="240" w:lineRule="auto"/>
      </w:pPr>
      <w:r>
        <w:separator/>
      </w:r>
    </w:p>
  </w:endnote>
  <w:endnote w:type="continuationSeparator" w:id="0">
    <w:p w14:paraId="6C018347" w14:textId="77777777" w:rsidR="00CB54C9" w:rsidRDefault="00CB54C9"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E5011" w14:textId="77777777" w:rsidR="00CB54C9" w:rsidRDefault="00CB54C9" w:rsidP="00C43ABF">
      <w:pPr>
        <w:spacing w:after="0" w:line="240" w:lineRule="auto"/>
      </w:pPr>
      <w:r>
        <w:separator/>
      </w:r>
    </w:p>
  </w:footnote>
  <w:footnote w:type="continuationSeparator" w:id="0">
    <w:p w14:paraId="4D5FFC73" w14:textId="77777777" w:rsidR="00CB54C9" w:rsidRDefault="00CB54C9"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1972FE"/>
    <w:multiLevelType w:val="hybridMultilevel"/>
    <w:tmpl w:val="900CA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B2721A0"/>
    <w:multiLevelType w:val="hybridMultilevel"/>
    <w:tmpl w:val="5FDA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783860"/>
    <w:multiLevelType w:val="hybridMultilevel"/>
    <w:tmpl w:val="F92A5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156CB3"/>
    <w:multiLevelType w:val="hybridMultilevel"/>
    <w:tmpl w:val="D28CD4B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16cid:durableId="1648364652">
    <w:abstractNumId w:val="0"/>
  </w:num>
  <w:num w:numId="2" w16cid:durableId="351608711">
    <w:abstractNumId w:val="5"/>
  </w:num>
  <w:num w:numId="3" w16cid:durableId="1053432121">
    <w:abstractNumId w:val="9"/>
  </w:num>
  <w:num w:numId="4" w16cid:durableId="1689915347">
    <w:abstractNumId w:val="2"/>
  </w:num>
  <w:num w:numId="5" w16cid:durableId="1362171780">
    <w:abstractNumId w:val="7"/>
  </w:num>
  <w:num w:numId="6" w16cid:durableId="1298298467">
    <w:abstractNumId w:val="8"/>
  </w:num>
  <w:num w:numId="7" w16cid:durableId="531307386">
    <w:abstractNumId w:val="1"/>
  </w:num>
  <w:num w:numId="8" w16cid:durableId="1971739785">
    <w:abstractNumId w:val="3"/>
  </w:num>
  <w:num w:numId="9" w16cid:durableId="990407655">
    <w:abstractNumId w:val="4"/>
  </w:num>
  <w:num w:numId="10" w16cid:durableId="947467492">
    <w:abstractNumId w:val="6"/>
  </w:num>
  <w:num w:numId="11" w16cid:durableId="174699316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264"/>
    <w:rsid w:val="0000230E"/>
    <w:rsid w:val="00003F71"/>
    <w:rsid w:val="00007777"/>
    <w:rsid w:val="00010A7F"/>
    <w:rsid w:val="000110ED"/>
    <w:rsid w:val="00011138"/>
    <w:rsid w:val="000112EF"/>
    <w:rsid w:val="00011739"/>
    <w:rsid w:val="00012DED"/>
    <w:rsid w:val="00012E62"/>
    <w:rsid w:val="000139B3"/>
    <w:rsid w:val="00014AEE"/>
    <w:rsid w:val="00015CC2"/>
    <w:rsid w:val="00015EEF"/>
    <w:rsid w:val="00015FBF"/>
    <w:rsid w:val="00016B6E"/>
    <w:rsid w:val="000175FD"/>
    <w:rsid w:val="00017975"/>
    <w:rsid w:val="00017B92"/>
    <w:rsid w:val="00020068"/>
    <w:rsid w:val="0002062B"/>
    <w:rsid w:val="00020C66"/>
    <w:rsid w:val="000230E5"/>
    <w:rsid w:val="0002337F"/>
    <w:rsid w:val="0002387B"/>
    <w:rsid w:val="00024409"/>
    <w:rsid w:val="00024816"/>
    <w:rsid w:val="00024B0C"/>
    <w:rsid w:val="00024BAE"/>
    <w:rsid w:val="00024C2B"/>
    <w:rsid w:val="00025107"/>
    <w:rsid w:val="00025FCB"/>
    <w:rsid w:val="00026820"/>
    <w:rsid w:val="00026844"/>
    <w:rsid w:val="00026F14"/>
    <w:rsid w:val="00030ABF"/>
    <w:rsid w:val="00030B12"/>
    <w:rsid w:val="0003159D"/>
    <w:rsid w:val="0003242B"/>
    <w:rsid w:val="000326A2"/>
    <w:rsid w:val="00032703"/>
    <w:rsid w:val="00035918"/>
    <w:rsid w:val="00036C41"/>
    <w:rsid w:val="00037631"/>
    <w:rsid w:val="00037E51"/>
    <w:rsid w:val="00037FC1"/>
    <w:rsid w:val="00040316"/>
    <w:rsid w:val="00040492"/>
    <w:rsid w:val="000413AB"/>
    <w:rsid w:val="000440ED"/>
    <w:rsid w:val="00044266"/>
    <w:rsid w:val="000444F0"/>
    <w:rsid w:val="000444FE"/>
    <w:rsid w:val="00045572"/>
    <w:rsid w:val="00045602"/>
    <w:rsid w:val="00046DD4"/>
    <w:rsid w:val="000474F6"/>
    <w:rsid w:val="00050AC0"/>
    <w:rsid w:val="00051DC6"/>
    <w:rsid w:val="00052AA9"/>
    <w:rsid w:val="00052E03"/>
    <w:rsid w:val="00052FD8"/>
    <w:rsid w:val="00053D77"/>
    <w:rsid w:val="00054018"/>
    <w:rsid w:val="0005411A"/>
    <w:rsid w:val="000543CE"/>
    <w:rsid w:val="00054D32"/>
    <w:rsid w:val="000554AF"/>
    <w:rsid w:val="0005550F"/>
    <w:rsid w:val="00055FA5"/>
    <w:rsid w:val="00056771"/>
    <w:rsid w:val="00056C82"/>
    <w:rsid w:val="00060644"/>
    <w:rsid w:val="000606EC"/>
    <w:rsid w:val="000607C2"/>
    <w:rsid w:val="000609D9"/>
    <w:rsid w:val="0006187F"/>
    <w:rsid w:val="00061D89"/>
    <w:rsid w:val="00062344"/>
    <w:rsid w:val="000629A2"/>
    <w:rsid w:val="00062A21"/>
    <w:rsid w:val="00063147"/>
    <w:rsid w:val="000635B6"/>
    <w:rsid w:val="000639D2"/>
    <w:rsid w:val="00065150"/>
    <w:rsid w:val="000651AE"/>
    <w:rsid w:val="000653AC"/>
    <w:rsid w:val="000656C1"/>
    <w:rsid w:val="00066209"/>
    <w:rsid w:val="00066531"/>
    <w:rsid w:val="00066E0F"/>
    <w:rsid w:val="00067783"/>
    <w:rsid w:val="000702C5"/>
    <w:rsid w:val="00070700"/>
    <w:rsid w:val="00071058"/>
    <w:rsid w:val="0007113B"/>
    <w:rsid w:val="000711AA"/>
    <w:rsid w:val="00071EE4"/>
    <w:rsid w:val="00072098"/>
    <w:rsid w:val="00072380"/>
    <w:rsid w:val="00072C61"/>
    <w:rsid w:val="000730D7"/>
    <w:rsid w:val="00074BF5"/>
    <w:rsid w:val="000755E5"/>
    <w:rsid w:val="00075F4A"/>
    <w:rsid w:val="00075FAC"/>
    <w:rsid w:val="00076800"/>
    <w:rsid w:val="000777DC"/>
    <w:rsid w:val="000779A8"/>
    <w:rsid w:val="000802A3"/>
    <w:rsid w:val="00080EA1"/>
    <w:rsid w:val="0008120F"/>
    <w:rsid w:val="0008280E"/>
    <w:rsid w:val="00084519"/>
    <w:rsid w:val="000846F7"/>
    <w:rsid w:val="00084A58"/>
    <w:rsid w:val="0008561B"/>
    <w:rsid w:val="000856D3"/>
    <w:rsid w:val="00085852"/>
    <w:rsid w:val="0008644D"/>
    <w:rsid w:val="00086569"/>
    <w:rsid w:val="00086B9B"/>
    <w:rsid w:val="00090005"/>
    <w:rsid w:val="00090189"/>
    <w:rsid w:val="000904AF"/>
    <w:rsid w:val="000914B4"/>
    <w:rsid w:val="000918AB"/>
    <w:rsid w:val="00092187"/>
    <w:rsid w:val="00093048"/>
    <w:rsid w:val="00094E63"/>
    <w:rsid w:val="00095068"/>
    <w:rsid w:val="000958E5"/>
    <w:rsid w:val="000963B8"/>
    <w:rsid w:val="00096C4E"/>
    <w:rsid w:val="000A07D4"/>
    <w:rsid w:val="000A1A7F"/>
    <w:rsid w:val="000A33F7"/>
    <w:rsid w:val="000A3DA9"/>
    <w:rsid w:val="000A3EB9"/>
    <w:rsid w:val="000A45BD"/>
    <w:rsid w:val="000A52DF"/>
    <w:rsid w:val="000A534C"/>
    <w:rsid w:val="000A5354"/>
    <w:rsid w:val="000A540F"/>
    <w:rsid w:val="000A59F8"/>
    <w:rsid w:val="000A5F61"/>
    <w:rsid w:val="000A6538"/>
    <w:rsid w:val="000A72DB"/>
    <w:rsid w:val="000B03F6"/>
    <w:rsid w:val="000B11F9"/>
    <w:rsid w:val="000B2184"/>
    <w:rsid w:val="000B2231"/>
    <w:rsid w:val="000B2982"/>
    <w:rsid w:val="000B324F"/>
    <w:rsid w:val="000B41E1"/>
    <w:rsid w:val="000B4466"/>
    <w:rsid w:val="000B44C7"/>
    <w:rsid w:val="000B4DE0"/>
    <w:rsid w:val="000B576A"/>
    <w:rsid w:val="000B6486"/>
    <w:rsid w:val="000B698D"/>
    <w:rsid w:val="000B6B16"/>
    <w:rsid w:val="000B71B5"/>
    <w:rsid w:val="000B7863"/>
    <w:rsid w:val="000B79B7"/>
    <w:rsid w:val="000B7C9D"/>
    <w:rsid w:val="000B7DA8"/>
    <w:rsid w:val="000C0E30"/>
    <w:rsid w:val="000C0FCA"/>
    <w:rsid w:val="000C2471"/>
    <w:rsid w:val="000C2A1E"/>
    <w:rsid w:val="000C374E"/>
    <w:rsid w:val="000C3F9C"/>
    <w:rsid w:val="000C4ED8"/>
    <w:rsid w:val="000C51C7"/>
    <w:rsid w:val="000C555F"/>
    <w:rsid w:val="000C6AEC"/>
    <w:rsid w:val="000C6C3E"/>
    <w:rsid w:val="000C7E61"/>
    <w:rsid w:val="000C7FE2"/>
    <w:rsid w:val="000D0386"/>
    <w:rsid w:val="000D0603"/>
    <w:rsid w:val="000D1363"/>
    <w:rsid w:val="000D254D"/>
    <w:rsid w:val="000D4221"/>
    <w:rsid w:val="000D4457"/>
    <w:rsid w:val="000D4E8E"/>
    <w:rsid w:val="000D4FBC"/>
    <w:rsid w:val="000D5143"/>
    <w:rsid w:val="000D56F4"/>
    <w:rsid w:val="000D5A1F"/>
    <w:rsid w:val="000D629A"/>
    <w:rsid w:val="000D7DBF"/>
    <w:rsid w:val="000E0074"/>
    <w:rsid w:val="000E07CF"/>
    <w:rsid w:val="000E1F25"/>
    <w:rsid w:val="000E257A"/>
    <w:rsid w:val="000E3156"/>
    <w:rsid w:val="000E3A99"/>
    <w:rsid w:val="000E3E10"/>
    <w:rsid w:val="000E49E6"/>
    <w:rsid w:val="000E4F43"/>
    <w:rsid w:val="000E6656"/>
    <w:rsid w:val="000E6B09"/>
    <w:rsid w:val="000E6F19"/>
    <w:rsid w:val="000E7822"/>
    <w:rsid w:val="000E7D31"/>
    <w:rsid w:val="000E7D43"/>
    <w:rsid w:val="000F097D"/>
    <w:rsid w:val="000F1F64"/>
    <w:rsid w:val="000F2039"/>
    <w:rsid w:val="000F2DA2"/>
    <w:rsid w:val="000F2DF1"/>
    <w:rsid w:val="000F34B1"/>
    <w:rsid w:val="000F3AF2"/>
    <w:rsid w:val="000F3CFD"/>
    <w:rsid w:val="000F46D8"/>
    <w:rsid w:val="000F4799"/>
    <w:rsid w:val="000F525C"/>
    <w:rsid w:val="000F63C3"/>
    <w:rsid w:val="000F726E"/>
    <w:rsid w:val="000F7DD8"/>
    <w:rsid w:val="00100015"/>
    <w:rsid w:val="00100418"/>
    <w:rsid w:val="0010069E"/>
    <w:rsid w:val="001006AC"/>
    <w:rsid w:val="0010074E"/>
    <w:rsid w:val="00101829"/>
    <w:rsid w:val="00101ED7"/>
    <w:rsid w:val="001024C3"/>
    <w:rsid w:val="001024C7"/>
    <w:rsid w:val="00102AFC"/>
    <w:rsid w:val="00102D0F"/>
    <w:rsid w:val="00103279"/>
    <w:rsid w:val="001041C9"/>
    <w:rsid w:val="001042CC"/>
    <w:rsid w:val="0010469C"/>
    <w:rsid w:val="00104AA2"/>
    <w:rsid w:val="00104D08"/>
    <w:rsid w:val="00105531"/>
    <w:rsid w:val="0010553A"/>
    <w:rsid w:val="001058F0"/>
    <w:rsid w:val="00105F6C"/>
    <w:rsid w:val="001065D8"/>
    <w:rsid w:val="00106CC8"/>
    <w:rsid w:val="00106ED6"/>
    <w:rsid w:val="0010747C"/>
    <w:rsid w:val="0010792E"/>
    <w:rsid w:val="00107B75"/>
    <w:rsid w:val="001110FF"/>
    <w:rsid w:val="001114FB"/>
    <w:rsid w:val="001115E7"/>
    <w:rsid w:val="00111D4A"/>
    <w:rsid w:val="00112553"/>
    <w:rsid w:val="001128A9"/>
    <w:rsid w:val="00113BE5"/>
    <w:rsid w:val="0011531C"/>
    <w:rsid w:val="001155C0"/>
    <w:rsid w:val="00115C2C"/>
    <w:rsid w:val="0011608A"/>
    <w:rsid w:val="00116779"/>
    <w:rsid w:val="00116A5F"/>
    <w:rsid w:val="00116E26"/>
    <w:rsid w:val="00117894"/>
    <w:rsid w:val="00117A83"/>
    <w:rsid w:val="00120E96"/>
    <w:rsid w:val="00120FAF"/>
    <w:rsid w:val="00121D42"/>
    <w:rsid w:val="00121E11"/>
    <w:rsid w:val="00122298"/>
    <w:rsid w:val="0012392E"/>
    <w:rsid w:val="00123BDB"/>
    <w:rsid w:val="00125188"/>
    <w:rsid w:val="001261FD"/>
    <w:rsid w:val="0012681A"/>
    <w:rsid w:val="001268F9"/>
    <w:rsid w:val="00126B15"/>
    <w:rsid w:val="00127125"/>
    <w:rsid w:val="00127B23"/>
    <w:rsid w:val="00130D12"/>
    <w:rsid w:val="00131877"/>
    <w:rsid w:val="00132156"/>
    <w:rsid w:val="00132664"/>
    <w:rsid w:val="00133716"/>
    <w:rsid w:val="001346F8"/>
    <w:rsid w:val="001410B6"/>
    <w:rsid w:val="00141A29"/>
    <w:rsid w:val="00142945"/>
    <w:rsid w:val="00142968"/>
    <w:rsid w:val="00143A01"/>
    <w:rsid w:val="0014405B"/>
    <w:rsid w:val="00144B0E"/>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306"/>
    <w:rsid w:val="00153405"/>
    <w:rsid w:val="0015556D"/>
    <w:rsid w:val="00155C43"/>
    <w:rsid w:val="001566A4"/>
    <w:rsid w:val="00160190"/>
    <w:rsid w:val="001603DF"/>
    <w:rsid w:val="001608EC"/>
    <w:rsid w:val="00160A2D"/>
    <w:rsid w:val="0016289C"/>
    <w:rsid w:val="00165070"/>
    <w:rsid w:val="0016509E"/>
    <w:rsid w:val="00165106"/>
    <w:rsid w:val="0016514E"/>
    <w:rsid w:val="0016777D"/>
    <w:rsid w:val="00170C1A"/>
    <w:rsid w:val="001716D8"/>
    <w:rsid w:val="00171974"/>
    <w:rsid w:val="0017256B"/>
    <w:rsid w:val="0017305F"/>
    <w:rsid w:val="00173EB6"/>
    <w:rsid w:val="00173FAF"/>
    <w:rsid w:val="00174123"/>
    <w:rsid w:val="0017506F"/>
    <w:rsid w:val="00175597"/>
    <w:rsid w:val="001755A1"/>
    <w:rsid w:val="0017569B"/>
    <w:rsid w:val="00175CC7"/>
    <w:rsid w:val="00176519"/>
    <w:rsid w:val="001767FB"/>
    <w:rsid w:val="001769C8"/>
    <w:rsid w:val="00176D93"/>
    <w:rsid w:val="0017724E"/>
    <w:rsid w:val="00177641"/>
    <w:rsid w:val="0018216D"/>
    <w:rsid w:val="00182173"/>
    <w:rsid w:val="00182BCF"/>
    <w:rsid w:val="00182D27"/>
    <w:rsid w:val="00183126"/>
    <w:rsid w:val="001836EE"/>
    <w:rsid w:val="00183D9F"/>
    <w:rsid w:val="001854D2"/>
    <w:rsid w:val="00185DFC"/>
    <w:rsid w:val="00186DE3"/>
    <w:rsid w:val="0018722E"/>
    <w:rsid w:val="001900AC"/>
    <w:rsid w:val="00190F6C"/>
    <w:rsid w:val="00191785"/>
    <w:rsid w:val="00192745"/>
    <w:rsid w:val="001928CB"/>
    <w:rsid w:val="0019338C"/>
    <w:rsid w:val="00193845"/>
    <w:rsid w:val="001938AD"/>
    <w:rsid w:val="001945AC"/>
    <w:rsid w:val="00195585"/>
    <w:rsid w:val="00195A9B"/>
    <w:rsid w:val="0019624F"/>
    <w:rsid w:val="00196551"/>
    <w:rsid w:val="00196B5C"/>
    <w:rsid w:val="001A0147"/>
    <w:rsid w:val="001A0A09"/>
    <w:rsid w:val="001A1512"/>
    <w:rsid w:val="001A1662"/>
    <w:rsid w:val="001A1A23"/>
    <w:rsid w:val="001A3F9D"/>
    <w:rsid w:val="001A7462"/>
    <w:rsid w:val="001A76B9"/>
    <w:rsid w:val="001B04DC"/>
    <w:rsid w:val="001B10E0"/>
    <w:rsid w:val="001B3B16"/>
    <w:rsid w:val="001B47BA"/>
    <w:rsid w:val="001B5078"/>
    <w:rsid w:val="001B5E34"/>
    <w:rsid w:val="001B5E96"/>
    <w:rsid w:val="001B75FD"/>
    <w:rsid w:val="001C15F0"/>
    <w:rsid w:val="001C195F"/>
    <w:rsid w:val="001C26D1"/>
    <w:rsid w:val="001C28DB"/>
    <w:rsid w:val="001C3460"/>
    <w:rsid w:val="001C5534"/>
    <w:rsid w:val="001C572A"/>
    <w:rsid w:val="001C62FC"/>
    <w:rsid w:val="001C6584"/>
    <w:rsid w:val="001C66AC"/>
    <w:rsid w:val="001C67F3"/>
    <w:rsid w:val="001C750E"/>
    <w:rsid w:val="001C7604"/>
    <w:rsid w:val="001C77F0"/>
    <w:rsid w:val="001C7BDB"/>
    <w:rsid w:val="001D00FD"/>
    <w:rsid w:val="001D0E4D"/>
    <w:rsid w:val="001D1163"/>
    <w:rsid w:val="001D2304"/>
    <w:rsid w:val="001D25DB"/>
    <w:rsid w:val="001D32B0"/>
    <w:rsid w:val="001D3D37"/>
    <w:rsid w:val="001D3D6C"/>
    <w:rsid w:val="001D4711"/>
    <w:rsid w:val="001D472A"/>
    <w:rsid w:val="001D543B"/>
    <w:rsid w:val="001D5444"/>
    <w:rsid w:val="001D5717"/>
    <w:rsid w:val="001D5BB2"/>
    <w:rsid w:val="001D5C29"/>
    <w:rsid w:val="001D5EBA"/>
    <w:rsid w:val="001D6F7F"/>
    <w:rsid w:val="001D7820"/>
    <w:rsid w:val="001D7877"/>
    <w:rsid w:val="001E01DF"/>
    <w:rsid w:val="001E0640"/>
    <w:rsid w:val="001E16B4"/>
    <w:rsid w:val="001E1740"/>
    <w:rsid w:val="001E1813"/>
    <w:rsid w:val="001E1B3B"/>
    <w:rsid w:val="001E1B88"/>
    <w:rsid w:val="001E1FCB"/>
    <w:rsid w:val="001E29B0"/>
    <w:rsid w:val="001E3CC9"/>
    <w:rsid w:val="001E6215"/>
    <w:rsid w:val="001E66D4"/>
    <w:rsid w:val="001E731C"/>
    <w:rsid w:val="001E7CD1"/>
    <w:rsid w:val="001E7CF5"/>
    <w:rsid w:val="001E7E1E"/>
    <w:rsid w:val="001F0864"/>
    <w:rsid w:val="001F0B9B"/>
    <w:rsid w:val="001F1087"/>
    <w:rsid w:val="001F12FD"/>
    <w:rsid w:val="001F1364"/>
    <w:rsid w:val="001F1A87"/>
    <w:rsid w:val="001F1B53"/>
    <w:rsid w:val="001F2B3A"/>
    <w:rsid w:val="001F33B5"/>
    <w:rsid w:val="001F3B56"/>
    <w:rsid w:val="001F5354"/>
    <w:rsid w:val="001F53BD"/>
    <w:rsid w:val="001F6F29"/>
    <w:rsid w:val="002008B1"/>
    <w:rsid w:val="00200A4F"/>
    <w:rsid w:val="0020206E"/>
    <w:rsid w:val="00202156"/>
    <w:rsid w:val="00202866"/>
    <w:rsid w:val="00203542"/>
    <w:rsid w:val="0020392D"/>
    <w:rsid w:val="002043A0"/>
    <w:rsid w:val="002054C4"/>
    <w:rsid w:val="002058C3"/>
    <w:rsid w:val="00206208"/>
    <w:rsid w:val="0020748F"/>
    <w:rsid w:val="002103F3"/>
    <w:rsid w:val="00211511"/>
    <w:rsid w:val="00211CE3"/>
    <w:rsid w:val="002124B0"/>
    <w:rsid w:val="002125DA"/>
    <w:rsid w:val="00212ADE"/>
    <w:rsid w:val="002130AF"/>
    <w:rsid w:val="00213E15"/>
    <w:rsid w:val="00216100"/>
    <w:rsid w:val="00216208"/>
    <w:rsid w:val="002167D5"/>
    <w:rsid w:val="00217074"/>
    <w:rsid w:val="00217CBB"/>
    <w:rsid w:val="002200E6"/>
    <w:rsid w:val="00221BA0"/>
    <w:rsid w:val="0022206A"/>
    <w:rsid w:val="002222F6"/>
    <w:rsid w:val="00222396"/>
    <w:rsid w:val="002225B5"/>
    <w:rsid w:val="00222B50"/>
    <w:rsid w:val="00222C2D"/>
    <w:rsid w:val="002230CC"/>
    <w:rsid w:val="00224640"/>
    <w:rsid w:val="00224D50"/>
    <w:rsid w:val="002250A5"/>
    <w:rsid w:val="002250EC"/>
    <w:rsid w:val="0022547B"/>
    <w:rsid w:val="00226174"/>
    <w:rsid w:val="00226468"/>
    <w:rsid w:val="00226AB9"/>
    <w:rsid w:val="00226BC5"/>
    <w:rsid w:val="00227079"/>
    <w:rsid w:val="00227889"/>
    <w:rsid w:val="00227AB3"/>
    <w:rsid w:val="002302F1"/>
    <w:rsid w:val="0023055F"/>
    <w:rsid w:val="00230952"/>
    <w:rsid w:val="0023120E"/>
    <w:rsid w:val="00231566"/>
    <w:rsid w:val="00231696"/>
    <w:rsid w:val="00231F98"/>
    <w:rsid w:val="002321D6"/>
    <w:rsid w:val="002326FE"/>
    <w:rsid w:val="002328CA"/>
    <w:rsid w:val="00232BC0"/>
    <w:rsid w:val="0023451E"/>
    <w:rsid w:val="00234716"/>
    <w:rsid w:val="00235903"/>
    <w:rsid w:val="00235E0F"/>
    <w:rsid w:val="002361DD"/>
    <w:rsid w:val="0023625E"/>
    <w:rsid w:val="0023650E"/>
    <w:rsid w:val="002402E6"/>
    <w:rsid w:val="00241891"/>
    <w:rsid w:val="00241FA0"/>
    <w:rsid w:val="002423AC"/>
    <w:rsid w:val="0024283F"/>
    <w:rsid w:val="00243092"/>
    <w:rsid w:val="00243812"/>
    <w:rsid w:val="00243DE8"/>
    <w:rsid w:val="00243FC1"/>
    <w:rsid w:val="00244487"/>
    <w:rsid w:val="002449CE"/>
    <w:rsid w:val="00244AD5"/>
    <w:rsid w:val="0024510B"/>
    <w:rsid w:val="00245438"/>
    <w:rsid w:val="002477F1"/>
    <w:rsid w:val="00250A5A"/>
    <w:rsid w:val="00250BE2"/>
    <w:rsid w:val="00250F4F"/>
    <w:rsid w:val="002510C0"/>
    <w:rsid w:val="002513C8"/>
    <w:rsid w:val="0025169F"/>
    <w:rsid w:val="00251BBA"/>
    <w:rsid w:val="0025232B"/>
    <w:rsid w:val="002525F4"/>
    <w:rsid w:val="002529CB"/>
    <w:rsid w:val="00253B30"/>
    <w:rsid w:val="002541EA"/>
    <w:rsid w:val="00254662"/>
    <w:rsid w:val="002549FA"/>
    <w:rsid w:val="00254CC5"/>
    <w:rsid w:val="00255B47"/>
    <w:rsid w:val="00255FC7"/>
    <w:rsid w:val="00256ADF"/>
    <w:rsid w:val="002570FF"/>
    <w:rsid w:val="0025759F"/>
    <w:rsid w:val="00260E5F"/>
    <w:rsid w:val="00262168"/>
    <w:rsid w:val="002621C5"/>
    <w:rsid w:val="0026262E"/>
    <w:rsid w:val="002626BC"/>
    <w:rsid w:val="00264F6B"/>
    <w:rsid w:val="0026699C"/>
    <w:rsid w:val="00266EB3"/>
    <w:rsid w:val="00267357"/>
    <w:rsid w:val="002676AE"/>
    <w:rsid w:val="00267CD4"/>
    <w:rsid w:val="002706B9"/>
    <w:rsid w:val="00270994"/>
    <w:rsid w:val="00270A58"/>
    <w:rsid w:val="00271366"/>
    <w:rsid w:val="00272535"/>
    <w:rsid w:val="002730AC"/>
    <w:rsid w:val="0027315A"/>
    <w:rsid w:val="00273A66"/>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496"/>
    <w:rsid w:val="00287B80"/>
    <w:rsid w:val="0029094B"/>
    <w:rsid w:val="00292104"/>
    <w:rsid w:val="002939F1"/>
    <w:rsid w:val="002946AD"/>
    <w:rsid w:val="00295E08"/>
    <w:rsid w:val="00296C42"/>
    <w:rsid w:val="0029713E"/>
    <w:rsid w:val="002974AA"/>
    <w:rsid w:val="0029793E"/>
    <w:rsid w:val="002A00FB"/>
    <w:rsid w:val="002A02B1"/>
    <w:rsid w:val="002A05C3"/>
    <w:rsid w:val="002A06F5"/>
    <w:rsid w:val="002A0C22"/>
    <w:rsid w:val="002A0C8E"/>
    <w:rsid w:val="002A170F"/>
    <w:rsid w:val="002A196C"/>
    <w:rsid w:val="002A1AF5"/>
    <w:rsid w:val="002A1FA7"/>
    <w:rsid w:val="002A3830"/>
    <w:rsid w:val="002A4C83"/>
    <w:rsid w:val="002A577A"/>
    <w:rsid w:val="002A71A2"/>
    <w:rsid w:val="002A7C1D"/>
    <w:rsid w:val="002B090A"/>
    <w:rsid w:val="002B0B6F"/>
    <w:rsid w:val="002B1A4C"/>
    <w:rsid w:val="002B1D16"/>
    <w:rsid w:val="002B217F"/>
    <w:rsid w:val="002B21BB"/>
    <w:rsid w:val="002B2BC1"/>
    <w:rsid w:val="002B2D03"/>
    <w:rsid w:val="002B30EA"/>
    <w:rsid w:val="002B3A75"/>
    <w:rsid w:val="002B40C3"/>
    <w:rsid w:val="002B4CCE"/>
    <w:rsid w:val="002B5207"/>
    <w:rsid w:val="002B54B4"/>
    <w:rsid w:val="002B5641"/>
    <w:rsid w:val="002B62BB"/>
    <w:rsid w:val="002B6632"/>
    <w:rsid w:val="002B69E6"/>
    <w:rsid w:val="002C0A51"/>
    <w:rsid w:val="002C0C14"/>
    <w:rsid w:val="002C0CDD"/>
    <w:rsid w:val="002C1802"/>
    <w:rsid w:val="002C258C"/>
    <w:rsid w:val="002C2C93"/>
    <w:rsid w:val="002C2F7F"/>
    <w:rsid w:val="002C2FC4"/>
    <w:rsid w:val="002C3764"/>
    <w:rsid w:val="002C3905"/>
    <w:rsid w:val="002C458F"/>
    <w:rsid w:val="002C485B"/>
    <w:rsid w:val="002C4D3D"/>
    <w:rsid w:val="002C5EEF"/>
    <w:rsid w:val="002C677F"/>
    <w:rsid w:val="002C6C6F"/>
    <w:rsid w:val="002C71A1"/>
    <w:rsid w:val="002C7B12"/>
    <w:rsid w:val="002D071F"/>
    <w:rsid w:val="002D09E5"/>
    <w:rsid w:val="002D2A40"/>
    <w:rsid w:val="002D30C3"/>
    <w:rsid w:val="002D34A1"/>
    <w:rsid w:val="002D3DDA"/>
    <w:rsid w:val="002D44B2"/>
    <w:rsid w:val="002D4CAA"/>
    <w:rsid w:val="002D4FED"/>
    <w:rsid w:val="002D576B"/>
    <w:rsid w:val="002D5F96"/>
    <w:rsid w:val="002D6DB6"/>
    <w:rsid w:val="002D6FEC"/>
    <w:rsid w:val="002D73CF"/>
    <w:rsid w:val="002D7F90"/>
    <w:rsid w:val="002E132B"/>
    <w:rsid w:val="002E148B"/>
    <w:rsid w:val="002E1F6D"/>
    <w:rsid w:val="002E27CC"/>
    <w:rsid w:val="002E3A0A"/>
    <w:rsid w:val="002E3D2E"/>
    <w:rsid w:val="002E4E4F"/>
    <w:rsid w:val="002E5049"/>
    <w:rsid w:val="002E5335"/>
    <w:rsid w:val="002E58F6"/>
    <w:rsid w:val="002E5CD1"/>
    <w:rsid w:val="002E6539"/>
    <w:rsid w:val="002E66EF"/>
    <w:rsid w:val="002E6742"/>
    <w:rsid w:val="002E6C9C"/>
    <w:rsid w:val="002F0067"/>
    <w:rsid w:val="002F06B9"/>
    <w:rsid w:val="002F09C5"/>
    <w:rsid w:val="002F13DF"/>
    <w:rsid w:val="002F19B6"/>
    <w:rsid w:val="002F2B25"/>
    <w:rsid w:val="002F2F7A"/>
    <w:rsid w:val="002F35DB"/>
    <w:rsid w:val="002F36AB"/>
    <w:rsid w:val="002F4001"/>
    <w:rsid w:val="002F48BA"/>
    <w:rsid w:val="002F59B4"/>
    <w:rsid w:val="002F6586"/>
    <w:rsid w:val="002F72DB"/>
    <w:rsid w:val="002F7E9B"/>
    <w:rsid w:val="00300465"/>
    <w:rsid w:val="0030049E"/>
    <w:rsid w:val="00300F32"/>
    <w:rsid w:val="003019E0"/>
    <w:rsid w:val="00301B44"/>
    <w:rsid w:val="00301E7E"/>
    <w:rsid w:val="0030228E"/>
    <w:rsid w:val="00303055"/>
    <w:rsid w:val="003032BD"/>
    <w:rsid w:val="003040AC"/>
    <w:rsid w:val="0030531F"/>
    <w:rsid w:val="00305428"/>
    <w:rsid w:val="00305F68"/>
    <w:rsid w:val="00306AF3"/>
    <w:rsid w:val="00307385"/>
    <w:rsid w:val="00307AA3"/>
    <w:rsid w:val="0031039E"/>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11B5"/>
    <w:rsid w:val="00322F68"/>
    <w:rsid w:val="00323106"/>
    <w:rsid w:val="00323645"/>
    <w:rsid w:val="00323C39"/>
    <w:rsid w:val="00324335"/>
    <w:rsid w:val="00324870"/>
    <w:rsid w:val="003248E8"/>
    <w:rsid w:val="00325F47"/>
    <w:rsid w:val="00326B64"/>
    <w:rsid w:val="0032709A"/>
    <w:rsid w:val="00327979"/>
    <w:rsid w:val="00327B20"/>
    <w:rsid w:val="00327E13"/>
    <w:rsid w:val="003304F9"/>
    <w:rsid w:val="00331257"/>
    <w:rsid w:val="00331CA4"/>
    <w:rsid w:val="0033267B"/>
    <w:rsid w:val="003337A1"/>
    <w:rsid w:val="003346F0"/>
    <w:rsid w:val="0033488E"/>
    <w:rsid w:val="00334C57"/>
    <w:rsid w:val="0033624D"/>
    <w:rsid w:val="00336C48"/>
    <w:rsid w:val="00336FDE"/>
    <w:rsid w:val="0033722B"/>
    <w:rsid w:val="00341726"/>
    <w:rsid w:val="00341B93"/>
    <w:rsid w:val="0034222F"/>
    <w:rsid w:val="00342CB5"/>
    <w:rsid w:val="003436F2"/>
    <w:rsid w:val="00343A44"/>
    <w:rsid w:val="00344442"/>
    <w:rsid w:val="00344701"/>
    <w:rsid w:val="003454D4"/>
    <w:rsid w:val="0034612D"/>
    <w:rsid w:val="003468CD"/>
    <w:rsid w:val="00346BBC"/>
    <w:rsid w:val="00347FC4"/>
    <w:rsid w:val="00350D0C"/>
    <w:rsid w:val="0035186B"/>
    <w:rsid w:val="00352461"/>
    <w:rsid w:val="00352947"/>
    <w:rsid w:val="00352C59"/>
    <w:rsid w:val="00354B55"/>
    <w:rsid w:val="0035593C"/>
    <w:rsid w:val="00357467"/>
    <w:rsid w:val="0036012F"/>
    <w:rsid w:val="00360AE1"/>
    <w:rsid w:val="0036209B"/>
    <w:rsid w:val="0036258C"/>
    <w:rsid w:val="00362730"/>
    <w:rsid w:val="00363259"/>
    <w:rsid w:val="00363310"/>
    <w:rsid w:val="003645E1"/>
    <w:rsid w:val="00364C21"/>
    <w:rsid w:val="00364C5C"/>
    <w:rsid w:val="00365727"/>
    <w:rsid w:val="00365E10"/>
    <w:rsid w:val="00365E42"/>
    <w:rsid w:val="003667BE"/>
    <w:rsid w:val="00366992"/>
    <w:rsid w:val="00366D1B"/>
    <w:rsid w:val="00367653"/>
    <w:rsid w:val="0037125F"/>
    <w:rsid w:val="003732FD"/>
    <w:rsid w:val="003737CE"/>
    <w:rsid w:val="00373BF8"/>
    <w:rsid w:val="00374410"/>
    <w:rsid w:val="003754C8"/>
    <w:rsid w:val="00375A4F"/>
    <w:rsid w:val="0037630E"/>
    <w:rsid w:val="00376AA2"/>
    <w:rsid w:val="00376EF5"/>
    <w:rsid w:val="00377071"/>
    <w:rsid w:val="00377AB5"/>
    <w:rsid w:val="00380BE3"/>
    <w:rsid w:val="003814BA"/>
    <w:rsid w:val="00382422"/>
    <w:rsid w:val="00383078"/>
    <w:rsid w:val="00383A0B"/>
    <w:rsid w:val="00384A57"/>
    <w:rsid w:val="00385095"/>
    <w:rsid w:val="00385273"/>
    <w:rsid w:val="00385700"/>
    <w:rsid w:val="003866F2"/>
    <w:rsid w:val="00386A1D"/>
    <w:rsid w:val="00387447"/>
    <w:rsid w:val="00387AB3"/>
    <w:rsid w:val="00387B99"/>
    <w:rsid w:val="00390BDD"/>
    <w:rsid w:val="003912DC"/>
    <w:rsid w:val="00391B55"/>
    <w:rsid w:val="00393013"/>
    <w:rsid w:val="00393840"/>
    <w:rsid w:val="003938DB"/>
    <w:rsid w:val="00393E60"/>
    <w:rsid w:val="00393E9A"/>
    <w:rsid w:val="003944B7"/>
    <w:rsid w:val="003946EC"/>
    <w:rsid w:val="00394CDA"/>
    <w:rsid w:val="00394D9E"/>
    <w:rsid w:val="00396CC4"/>
    <w:rsid w:val="003972B4"/>
    <w:rsid w:val="003A11BE"/>
    <w:rsid w:val="003A1277"/>
    <w:rsid w:val="003A12D7"/>
    <w:rsid w:val="003A161C"/>
    <w:rsid w:val="003A1C93"/>
    <w:rsid w:val="003A23FA"/>
    <w:rsid w:val="003A2744"/>
    <w:rsid w:val="003A30D9"/>
    <w:rsid w:val="003A33BD"/>
    <w:rsid w:val="003A3B07"/>
    <w:rsid w:val="003A48DB"/>
    <w:rsid w:val="003A4F97"/>
    <w:rsid w:val="003A6060"/>
    <w:rsid w:val="003A6292"/>
    <w:rsid w:val="003A6D0B"/>
    <w:rsid w:val="003B0052"/>
    <w:rsid w:val="003B0AAD"/>
    <w:rsid w:val="003B135E"/>
    <w:rsid w:val="003B1BF3"/>
    <w:rsid w:val="003B2709"/>
    <w:rsid w:val="003B3F2B"/>
    <w:rsid w:val="003B466D"/>
    <w:rsid w:val="003B4A67"/>
    <w:rsid w:val="003B522B"/>
    <w:rsid w:val="003B5330"/>
    <w:rsid w:val="003B564F"/>
    <w:rsid w:val="003B58FB"/>
    <w:rsid w:val="003B5A6E"/>
    <w:rsid w:val="003B6792"/>
    <w:rsid w:val="003B6DEA"/>
    <w:rsid w:val="003B7148"/>
    <w:rsid w:val="003B7223"/>
    <w:rsid w:val="003C0AED"/>
    <w:rsid w:val="003C0DA0"/>
    <w:rsid w:val="003C1AEC"/>
    <w:rsid w:val="003C2113"/>
    <w:rsid w:val="003C22B6"/>
    <w:rsid w:val="003C380E"/>
    <w:rsid w:val="003C3C70"/>
    <w:rsid w:val="003C44A1"/>
    <w:rsid w:val="003C46EB"/>
    <w:rsid w:val="003C4C48"/>
    <w:rsid w:val="003C55CA"/>
    <w:rsid w:val="003C62D6"/>
    <w:rsid w:val="003C6424"/>
    <w:rsid w:val="003C784F"/>
    <w:rsid w:val="003D0C67"/>
    <w:rsid w:val="003D118B"/>
    <w:rsid w:val="003D1E70"/>
    <w:rsid w:val="003D1F7E"/>
    <w:rsid w:val="003D29E9"/>
    <w:rsid w:val="003D2C37"/>
    <w:rsid w:val="003D32BE"/>
    <w:rsid w:val="003D3920"/>
    <w:rsid w:val="003D3B21"/>
    <w:rsid w:val="003D4191"/>
    <w:rsid w:val="003D4840"/>
    <w:rsid w:val="003D632B"/>
    <w:rsid w:val="003D7546"/>
    <w:rsid w:val="003D7C3D"/>
    <w:rsid w:val="003E1787"/>
    <w:rsid w:val="003E3796"/>
    <w:rsid w:val="003E3F62"/>
    <w:rsid w:val="003E4663"/>
    <w:rsid w:val="003E59A2"/>
    <w:rsid w:val="003E74F5"/>
    <w:rsid w:val="003E7724"/>
    <w:rsid w:val="003F12F2"/>
    <w:rsid w:val="003F1D70"/>
    <w:rsid w:val="003F2371"/>
    <w:rsid w:val="003F482D"/>
    <w:rsid w:val="003F546F"/>
    <w:rsid w:val="003F58C6"/>
    <w:rsid w:val="003F66EB"/>
    <w:rsid w:val="003F6BB4"/>
    <w:rsid w:val="003F6DA5"/>
    <w:rsid w:val="003F7070"/>
    <w:rsid w:val="003F77F2"/>
    <w:rsid w:val="003F78C5"/>
    <w:rsid w:val="00400F45"/>
    <w:rsid w:val="00401746"/>
    <w:rsid w:val="00401CB7"/>
    <w:rsid w:val="00403688"/>
    <w:rsid w:val="00403690"/>
    <w:rsid w:val="004037F6"/>
    <w:rsid w:val="00404FA9"/>
    <w:rsid w:val="00404FC4"/>
    <w:rsid w:val="004069D9"/>
    <w:rsid w:val="00406BCF"/>
    <w:rsid w:val="004072AF"/>
    <w:rsid w:val="00407E35"/>
    <w:rsid w:val="00410FE9"/>
    <w:rsid w:val="0041211A"/>
    <w:rsid w:val="00412946"/>
    <w:rsid w:val="00412E6F"/>
    <w:rsid w:val="00413245"/>
    <w:rsid w:val="00413405"/>
    <w:rsid w:val="0041667B"/>
    <w:rsid w:val="004167C9"/>
    <w:rsid w:val="0041770E"/>
    <w:rsid w:val="00417DCE"/>
    <w:rsid w:val="0042170F"/>
    <w:rsid w:val="00424AB3"/>
    <w:rsid w:val="00425411"/>
    <w:rsid w:val="0042595C"/>
    <w:rsid w:val="004267B3"/>
    <w:rsid w:val="004277A9"/>
    <w:rsid w:val="0043016B"/>
    <w:rsid w:val="00430B51"/>
    <w:rsid w:val="00430B88"/>
    <w:rsid w:val="00431811"/>
    <w:rsid w:val="004320C1"/>
    <w:rsid w:val="00433B64"/>
    <w:rsid w:val="00434DF8"/>
    <w:rsid w:val="00435F3D"/>
    <w:rsid w:val="00437598"/>
    <w:rsid w:val="00437A09"/>
    <w:rsid w:val="00440C0C"/>
    <w:rsid w:val="004410D3"/>
    <w:rsid w:val="004413E2"/>
    <w:rsid w:val="00441708"/>
    <w:rsid w:val="00441CA5"/>
    <w:rsid w:val="004420E8"/>
    <w:rsid w:val="00443A91"/>
    <w:rsid w:val="0044478B"/>
    <w:rsid w:val="00444833"/>
    <w:rsid w:val="00444BD4"/>
    <w:rsid w:val="00445376"/>
    <w:rsid w:val="004457C2"/>
    <w:rsid w:val="004464AA"/>
    <w:rsid w:val="00446F93"/>
    <w:rsid w:val="00447CB8"/>
    <w:rsid w:val="0045049A"/>
    <w:rsid w:val="0045280F"/>
    <w:rsid w:val="0045302F"/>
    <w:rsid w:val="004534E1"/>
    <w:rsid w:val="00453B4F"/>
    <w:rsid w:val="00454BDF"/>
    <w:rsid w:val="00454ECA"/>
    <w:rsid w:val="00454F0C"/>
    <w:rsid w:val="00454FB8"/>
    <w:rsid w:val="004556CF"/>
    <w:rsid w:val="00457604"/>
    <w:rsid w:val="0045779B"/>
    <w:rsid w:val="00457CF2"/>
    <w:rsid w:val="00457E15"/>
    <w:rsid w:val="00460426"/>
    <w:rsid w:val="00461469"/>
    <w:rsid w:val="00461552"/>
    <w:rsid w:val="00462A9F"/>
    <w:rsid w:val="00465E00"/>
    <w:rsid w:val="00466267"/>
    <w:rsid w:val="00466443"/>
    <w:rsid w:val="0046741A"/>
    <w:rsid w:val="0047047C"/>
    <w:rsid w:val="00470974"/>
    <w:rsid w:val="004709A2"/>
    <w:rsid w:val="00471E23"/>
    <w:rsid w:val="00471E42"/>
    <w:rsid w:val="004721C4"/>
    <w:rsid w:val="004725A0"/>
    <w:rsid w:val="00472F98"/>
    <w:rsid w:val="004731D6"/>
    <w:rsid w:val="00473FCB"/>
    <w:rsid w:val="004746E3"/>
    <w:rsid w:val="00475652"/>
    <w:rsid w:val="0047687E"/>
    <w:rsid w:val="004769D9"/>
    <w:rsid w:val="00476DCE"/>
    <w:rsid w:val="004778D8"/>
    <w:rsid w:val="0048095B"/>
    <w:rsid w:val="00482393"/>
    <w:rsid w:val="004826D5"/>
    <w:rsid w:val="0048327D"/>
    <w:rsid w:val="004838C3"/>
    <w:rsid w:val="00483AA6"/>
    <w:rsid w:val="00484044"/>
    <w:rsid w:val="004846B6"/>
    <w:rsid w:val="004873FB"/>
    <w:rsid w:val="00487858"/>
    <w:rsid w:val="00487D89"/>
    <w:rsid w:val="00487F43"/>
    <w:rsid w:val="0049003E"/>
    <w:rsid w:val="004914BD"/>
    <w:rsid w:val="004916D9"/>
    <w:rsid w:val="00492007"/>
    <w:rsid w:val="004934D9"/>
    <w:rsid w:val="0049393D"/>
    <w:rsid w:val="00496782"/>
    <w:rsid w:val="004967E3"/>
    <w:rsid w:val="00496D34"/>
    <w:rsid w:val="0049735D"/>
    <w:rsid w:val="004979BC"/>
    <w:rsid w:val="00497CBE"/>
    <w:rsid w:val="004A0026"/>
    <w:rsid w:val="004A2363"/>
    <w:rsid w:val="004A2A07"/>
    <w:rsid w:val="004A2F33"/>
    <w:rsid w:val="004A3D74"/>
    <w:rsid w:val="004A4435"/>
    <w:rsid w:val="004A4678"/>
    <w:rsid w:val="004A5DAF"/>
    <w:rsid w:val="004A5F52"/>
    <w:rsid w:val="004A5F75"/>
    <w:rsid w:val="004A603A"/>
    <w:rsid w:val="004A6100"/>
    <w:rsid w:val="004A64B5"/>
    <w:rsid w:val="004A66B4"/>
    <w:rsid w:val="004B0210"/>
    <w:rsid w:val="004B1E92"/>
    <w:rsid w:val="004B2DD5"/>
    <w:rsid w:val="004B3BE3"/>
    <w:rsid w:val="004B4014"/>
    <w:rsid w:val="004B513A"/>
    <w:rsid w:val="004B59A9"/>
    <w:rsid w:val="004B63E1"/>
    <w:rsid w:val="004B7329"/>
    <w:rsid w:val="004B737A"/>
    <w:rsid w:val="004B7A00"/>
    <w:rsid w:val="004C03F7"/>
    <w:rsid w:val="004C0F6D"/>
    <w:rsid w:val="004C1661"/>
    <w:rsid w:val="004C1F69"/>
    <w:rsid w:val="004C2337"/>
    <w:rsid w:val="004C2424"/>
    <w:rsid w:val="004C259C"/>
    <w:rsid w:val="004C2C86"/>
    <w:rsid w:val="004C2D1D"/>
    <w:rsid w:val="004C2E8B"/>
    <w:rsid w:val="004C31A1"/>
    <w:rsid w:val="004C3225"/>
    <w:rsid w:val="004C37A3"/>
    <w:rsid w:val="004C3B4E"/>
    <w:rsid w:val="004C3B6E"/>
    <w:rsid w:val="004C627A"/>
    <w:rsid w:val="004C64F6"/>
    <w:rsid w:val="004C667B"/>
    <w:rsid w:val="004C7984"/>
    <w:rsid w:val="004C7AC6"/>
    <w:rsid w:val="004C7F5A"/>
    <w:rsid w:val="004D16C1"/>
    <w:rsid w:val="004D1BBF"/>
    <w:rsid w:val="004D1BC3"/>
    <w:rsid w:val="004D1D66"/>
    <w:rsid w:val="004D3366"/>
    <w:rsid w:val="004D47D0"/>
    <w:rsid w:val="004D58A7"/>
    <w:rsid w:val="004D6608"/>
    <w:rsid w:val="004D6C04"/>
    <w:rsid w:val="004D72EA"/>
    <w:rsid w:val="004D7352"/>
    <w:rsid w:val="004D7422"/>
    <w:rsid w:val="004D7C14"/>
    <w:rsid w:val="004E0F0C"/>
    <w:rsid w:val="004E1126"/>
    <w:rsid w:val="004E1137"/>
    <w:rsid w:val="004E1392"/>
    <w:rsid w:val="004E1636"/>
    <w:rsid w:val="004E23D7"/>
    <w:rsid w:val="004E2DB3"/>
    <w:rsid w:val="004E3931"/>
    <w:rsid w:val="004E39C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2F28"/>
    <w:rsid w:val="004F41FD"/>
    <w:rsid w:val="004F428F"/>
    <w:rsid w:val="004F42C9"/>
    <w:rsid w:val="004F42CA"/>
    <w:rsid w:val="004F4526"/>
    <w:rsid w:val="004F49E0"/>
    <w:rsid w:val="004F49FF"/>
    <w:rsid w:val="004F4A96"/>
    <w:rsid w:val="004F53F5"/>
    <w:rsid w:val="004F621D"/>
    <w:rsid w:val="004F6A43"/>
    <w:rsid w:val="004F6E06"/>
    <w:rsid w:val="004F79F7"/>
    <w:rsid w:val="004F7FD1"/>
    <w:rsid w:val="005002BB"/>
    <w:rsid w:val="005003F9"/>
    <w:rsid w:val="00500606"/>
    <w:rsid w:val="005009A5"/>
    <w:rsid w:val="00500D98"/>
    <w:rsid w:val="00501587"/>
    <w:rsid w:val="00502BA4"/>
    <w:rsid w:val="00503065"/>
    <w:rsid w:val="0050413F"/>
    <w:rsid w:val="0050485F"/>
    <w:rsid w:val="005050D6"/>
    <w:rsid w:val="00505642"/>
    <w:rsid w:val="00506217"/>
    <w:rsid w:val="0050711F"/>
    <w:rsid w:val="0051160D"/>
    <w:rsid w:val="00513A14"/>
    <w:rsid w:val="00513B5E"/>
    <w:rsid w:val="00514124"/>
    <w:rsid w:val="00514EF3"/>
    <w:rsid w:val="00515051"/>
    <w:rsid w:val="00515181"/>
    <w:rsid w:val="005155C4"/>
    <w:rsid w:val="00516B77"/>
    <w:rsid w:val="005173B6"/>
    <w:rsid w:val="00517406"/>
    <w:rsid w:val="0052005F"/>
    <w:rsid w:val="0052075E"/>
    <w:rsid w:val="00520CB0"/>
    <w:rsid w:val="00520D53"/>
    <w:rsid w:val="005213A0"/>
    <w:rsid w:val="00521A23"/>
    <w:rsid w:val="00522381"/>
    <w:rsid w:val="00522D30"/>
    <w:rsid w:val="00523842"/>
    <w:rsid w:val="00523C58"/>
    <w:rsid w:val="005240A4"/>
    <w:rsid w:val="00524543"/>
    <w:rsid w:val="0052477A"/>
    <w:rsid w:val="0052495F"/>
    <w:rsid w:val="00524C29"/>
    <w:rsid w:val="00524D79"/>
    <w:rsid w:val="00524F47"/>
    <w:rsid w:val="00525272"/>
    <w:rsid w:val="00525534"/>
    <w:rsid w:val="00526970"/>
    <w:rsid w:val="00527B2B"/>
    <w:rsid w:val="005306C2"/>
    <w:rsid w:val="00530BEE"/>
    <w:rsid w:val="0053101B"/>
    <w:rsid w:val="005316B3"/>
    <w:rsid w:val="00531CCB"/>
    <w:rsid w:val="00531E33"/>
    <w:rsid w:val="00533764"/>
    <w:rsid w:val="00533955"/>
    <w:rsid w:val="005343CF"/>
    <w:rsid w:val="00534FF6"/>
    <w:rsid w:val="00535631"/>
    <w:rsid w:val="00535E57"/>
    <w:rsid w:val="00537C8C"/>
    <w:rsid w:val="005408B4"/>
    <w:rsid w:val="005408FA"/>
    <w:rsid w:val="005409D4"/>
    <w:rsid w:val="0054150B"/>
    <w:rsid w:val="005422FC"/>
    <w:rsid w:val="005424CD"/>
    <w:rsid w:val="00543103"/>
    <w:rsid w:val="005438E8"/>
    <w:rsid w:val="005439A3"/>
    <w:rsid w:val="005443C1"/>
    <w:rsid w:val="00544AC7"/>
    <w:rsid w:val="00544FA3"/>
    <w:rsid w:val="0054529F"/>
    <w:rsid w:val="00546C47"/>
    <w:rsid w:val="00547CF3"/>
    <w:rsid w:val="005504A3"/>
    <w:rsid w:val="00552028"/>
    <w:rsid w:val="005520FC"/>
    <w:rsid w:val="00552222"/>
    <w:rsid w:val="00552EAB"/>
    <w:rsid w:val="00553EE7"/>
    <w:rsid w:val="005542F8"/>
    <w:rsid w:val="005545DC"/>
    <w:rsid w:val="005547B3"/>
    <w:rsid w:val="005549FC"/>
    <w:rsid w:val="00554A44"/>
    <w:rsid w:val="0055505F"/>
    <w:rsid w:val="00555D49"/>
    <w:rsid w:val="00556C92"/>
    <w:rsid w:val="00557AB0"/>
    <w:rsid w:val="00560109"/>
    <w:rsid w:val="00560E18"/>
    <w:rsid w:val="005618A0"/>
    <w:rsid w:val="00562788"/>
    <w:rsid w:val="00562CFC"/>
    <w:rsid w:val="00562DA3"/>
    <w:rsid w:val="0056348A"/>
    <w:rsid w:val="005637C9"/>
    <w:rsid w:val="00563DD2"/>
    <w:rsid w:val="005645BB"/>
    <w:rsid w:val="005647E4"/>
    <w:rsid w:val="00564910"/>
    <w:rsid w:val="00564FA4"/>
    <w:rsid w:val="00565B0C"/>
    <w:rsid w:val="005666D4"/>
    <w:rsid w:val="0056702C"/>
    <w:rsid w:val="00570B71"/>
    <w:rsid w:val="0057105E"/>
    <w:rsid w:val="00571409"/>
    <w:rsid w:val="00571981"/>
    <w:rsid w:val="00571DE9"/>
    <w:rsid w:val="00572EB3"/>
    <w:rsid w:val="005733DB"/>
    <w:rsid w:val="0057375D"/>
    <w:rsid w:val="00573AF4"/>
    <w:rsid w:val="005745F0"/>
    <w:rsid w:val="0057520D"/>
    <w:rsid w:val="005753FE"/>
    <w:rsid w:val="00576038"/>
    <w:rsid w:val="00576544"/>
    <w:rsid w:val="00576B80"/>
    <w:rsid w:val="00576EEC"/>
    <w:rsid w:val="00577F1F"/>
    <w:rsid w:val="0058075B"/>
    <w:rsid w:val="0058109D"/>
    <w:rsid w:val="00581BFB"/>
    <w:rsid w:val="0058230F"/>
    <w:rsid w:val="00582576"/>
    <w:rsid w:val="005829CF"/>
    <w:rsid w:val="00584122"/>
    <w:rsid w:val="0058535C"/>
    <w:rsid w:val="005862B2"/>
    <w:rsid w:val="00586F84"/>
    <w:rsid w:val="00587391"/>
    <w:rsid w:val="00587FA4"/>
    <w:rsid w:val="0059017B"/>
    <w:rsid w:val="00590579"/>
    <w:rsid w:val="005911E6"/>
    <w:rsid w:val="00591B30"/>
    <w:rsid w:val="00592643"/>
    <w:rsid w:val="00592D6D"/>
    <w:rsid w:val="00594125"/>
    <w:rsid w:val="005947FD"/>
    <w:rsid w:val="00594934"/>
    <w:rsid w:val="00594B3D"/>
    <w:rsid w:val="00595343"/>
    <w:rsid w:val="00596F1A"/>
    <w:rsid w:val="00597193"/>
    <w:rsid w:val="00597E63"/>
    <w:rsid w:val="005A2C87"/>
    <w:rsid w:val="005A2E19"/>
    <w:rsid w:val="005A3F77"/>
    <w:rsid w:val="005A57D8"/>
    <w:rsid w:val="005A5F1B"/>
    <w:rsid w:val="005A616E"/>
    <w:rsid w:val="005A7358"/>
    <w:rsid w:val="005A77FE"/>
    <w:rsid w:val="005A7886"/>
    <w:rsid w:val="005A7FD7"/>
    <w:rsid w:val="005B0732"/>
    <w:rsid w:val="005B2B04"/>
    <w:rsid w:val="005B2D9A"/>
    <w:rsid w:val="005B35A7"/>
    <w:rsid w:val="005B5EF2"/>
    <w:rsid w:val="005B7211"/>
    <w:rsid w:val="005B76DD"/>
    <w:rsid w:val="005B79BA"/>
    <w:rsid w:val="005B7AC6"/>
    <w:rsid w:val="005B7F79"/>
    <w:rsid w:val="005C013A"/>
    <w:rsid w:val="005C0148"/>
    <w:rsid w:val="005C0233"/>
    <w:rsid w:val="005C0480"/>
    <w:rsid w:val="005C04A7"/>
    <w:rsid w:val="005C0D23"/>
    <w:rsid w:val="005C0DA1"/>
    <w:rsid w:val="005C1167"/>
    <w:rsid w:val="005C19B7"/>
    <w:rsid w:val="005C1C8B"/>
    <w:rsid w:val="005C235A"/>
    <w:rsid w:val="005C26ED"/>
    <w:rsid w:val="005C2D98"/>
    <w:rsid w:val="005C361D"/>
    <w:rsid w:val="005C484E"/>
    <w:rsid w:val="005C605D"/>
    <w:rsid w:val="005C7D2C"/>
    <w:rsid w:val="005D0174"/>
    <w:rsid w:val="005D0E8C"/>
    <w:rsid w:val="005D1194"/>
    <w:rsid w:val="005D1330"/>
    <w:rsid w:val="005D1618"/>
    <w:rsid w:val="005D1D8F"/>
    <w:rsid w:val="005D24C2"/>
    <w:rsid w:val="005D27AF"/>
    <w:rsid w:val="005D320B"/>
    <w:rsid w:val="005D3353"/>
    <w:rsid w:val="005D3A88"/>
    <w:rsid w:val="005D3BB7"/>
    <w:rsid w:val="005D40CC"/>
    <w:rsid w:val="005D42DE"/>
    <w:rsid w:val="005D51FA"/>
    <w:rsid w:val="005D5515"/>
    <w:rsid w:val="005D5589"/>
    <w:rsid w:val="005D5B1E"/>
    <w:rsid w:val="005D5D3A"/>
    <w:rsid w:val="005D5DED"/>
    <w:rsid w:val="005D5E10"/>
    <w:rsid w:val="005D5F57"/>
    <w:rsid w:val="005D6E9D"/>
    <w:rsid w:val="005D7FE8"/>
    <w:rsid w:val="005E0618"/>
    <w:rsid w:val="005E0A01"/>
    <w:rsid w:val="005E0F57"/>
    <w:rsid w:val="005E260E"/>
    <w:rsid w:val="005E3571"/>
    <w:rsid w:val="005E3C68"/>
    <w:rsid w:val="005E6257"/>
    <w:rsid w:val="005E73D2"/>
    <w:rsid w:val="005F01ED"/>
    <w:rsid w:val="005F04A0"/>
    <w:rsid w:val="005F0FD0"/>
    <w:rsid w:val="005F2137"/>
    <w:rsid w:val="005F2522"/>
    <w:rsid w:val="005F2C81"/>
    <w:rsid w:val="005F3DCD"/>
    <w:rsid w:val="005F3EAD"/>
    <w:rsid w:val="005F3FA7"/>
    <w:rsid w:val="005F40D3"/>
    <w:rsid w:val="005F441E"/>
    <w:rsid w:val="005F5475"/>
    <w:rsid w:val="005F61CC"/>
    <w:rsid w:val="005F6217"/>
    <w:rsid w:val="005F67BD"/>
    <w:rsid w:val="005F7847"/>
    <w:rsid w:val="006003A0"/>
    <w:rsid w:val="00600BC5"/>
    <w:rsid w:val="00601564"/>
    <w:rsid w:val="006020CA"/>
    <w:rsid w:val="00602349"/>
    <w:rsid w:val="00602B09"/>
    <w:rsid w:val="0060427C"/>
    <w:rsid w:val="006043B1"/>
    <w:rsid w:val="0060465E"/>
    <w:rsid w:val="00604815"/>
    <w:rsid w:val="00604900"/>
    <w:rsid w:val="00606926"/>
    <w:rsid w:val="0060765E"/>
    <w:rsid w:val="00611417"/>
    <w:rsid w:val="006114F4"/>
    <w:rsid w:val="00612A7F"/>
    <w:rsid w:val="00613342"/>
    <w:rsid w:val="00613AF5"/>
    <w:rsid w:val="0061475F"/>
    <w:rsid w:val="00614A74"/>
    <w:rsid w:val="00615E07"/>
    <w:rsid w:val="00616020"/>
    <w:rsid w:val="00617BEF"/>
    <w:rsid w:val="00620C92"/>
    <w:rsid w:val="0062112C"/>
    <w:rsid w:val="0062261E"/>
    <w:rsid w:val="0062281E"/>
    <w:rsid w:val="00624157"/>
    <w:rsid w:val="0062425E"/>
    <w:rsid w:val="00624B58"/>
    <w:rsid w:val="006251A6"/>
    <w:rsid w:val="00625344"/>
    <w:rsid w:val="0062711A"/>
    <w:rsid w:val="00627D14"/>
    <w:rsid w:val="00630744"/>
    <w:rsid w:val="00630BD9"/>
    <w:rsid w:val="00631406"/>
    <w:rsid w:val="0063146C"/>
    <w:rsid w:val="00631891"/>
    <w:rsid w:val="00631F6F"/>
    <w:rsid w:val="00633358"/>
    <w:rsid w:val="00633AC8"/>
    <w:rsid w:val="00634E2E"/>
    <w:rsid w:val="00634FC9"/>
    <w:rsid w:val="006367E7"/>
    <w:rsid w:val="00640784"/>
    <w:rsid w:val="00641244"/>
    <w:rsid w:val="0064191C"/>
    <w:rsid w:val="0064258A"/>
    <w:rsid w:val="00643282"/>
    <w:rsid w:val="00645D17"/>
    <w:rsid w:val="0064649C"/>
    <w:rsid w:val="0064666B"/>
    <w:rsid w:val="00646A14"/>
    <w:rsid w:val="00646A36"/>
    <w:rsid w:val="00646B1C"/>
    <w:rsid w:val="00646C88"/>
    <w:rsid w:val="006474F9"/>
    <w:rsid w:val="00647A77"/>
    <w:rsid w:val="00647C8D"/>
    <w:rsid w:val="006500E9"/>
    <w:rsid w:val="00650763"/>
    <w:rsid w:val="00650F24"/>
    <w:rsid w:val="006510DD"/>
    <w:rsid w:val="00652253"/>
    <w:rsid w:val="006522ED"/>
    <w:rsid w:val="006524A5"/>
    <w:rsid w:val="00652702"/>
    <w:rsid w:val="00652CF6"/>
    <w:rsid w:val="006537D0"/>
    <w:rsid w:val="00653894"/>
    <w:rsid w:val="00653B68"/>
    <w:rsid w:val="0065445E"/>
    <w:rsid w:val="00654498"/>
    <w:rsid w:val="00655423"/>
    <w:rsid w:val="00655EDB"/>
    <w:rsid w:val="006562B3"/>
    <w:rsid w:val="006569FC"/>
    <w:rsid w:val="006576D7"/>
    <w:rsid w:val="00660049"/>
    <w:rsid w:val="0066007D"/>
    <w:rsid w:val="00660A04"/>
    <w:rsid w:val="006610E9"/>
    <w:rsid w:val="00661510"/>
    <w:rsid w:val="00661696"/>
    <w:rsid w:val="006617A8"/>
    <w:rsid w:val="00662A92"/>
    <w:rsid w:val="00662F88"/>
    <w:rsid w:val="00663194"/>
    <w:rsid w:val="00664CA7"/>
    <w:rsid w:val="00664DA1"/>
    <w:rsid w:val="00665304"/>
    <w:rsid w:val="00666F17"/>
    <w:rsid w:val="00667C45"/>
    <w:rsid w:val="0067003E"/>
    <w:rsid w:val="00670154"/>
    <w:rsid w:val="00672C79"/>
    <w:rsid w:val="00672F76"/>
    <w:rsid w:val="006735D1"/>
    <w:rsid w:val="00673E97"/>
    <w:rsid w:val="0067425B"/>
    <w:rsid w:val="006746FE"/>
    <w:rsid w:val="00674C66"/>
    <w:rsid w:val="0067575F"/>
    <w:rsid w:val="00676F92"/>
    <w:rsid w:val="00677499"/>
    <w:rsid w:val="006778CB"/>
    <w:rsid w:val="00677972"/>
    <w:rsid w:val="00677DA3"/>
    <w:rsid w:val="00681859"/>
    <w:rsid w:val="00681E6C"/>
    <w:rsid w:val="0068304F"/>
    <w:rsid w:val="0068308B"/>
    <w:rsid w:val="00683500"/>
    <w:rsid w:val="00683558"/>
    <w:rsid w:val="00685033"/>
    <w:rsid w:val="006853DF"/>
    <w:rsid w:val="0068648A"/>
    <w:rsid w:val="00686555"/>
    <w:rsid w:val="00686A1C"/>
    <w:rsid w:val="00687288"/>
    <w:rsid w:val="00691B6F"/>
    <w:rsid w:val="00691BE8"/>
    <w:rsid w:val="006922A7"/>
    <w:rsid w:val="006928A6"/>
    <w:rsid w:val="00692A41"/>
    <w:rsid w:val="0069486C"/>
    <w:rsid w:val="00694CA8"/>
    <w:rsid w:val="006955BB"/>
    <w:rsid w:val="00695678"/>
    <w:rsid w:val="006957BF"/>
    <w:rsid w:val="00696017"/>
    <w:rsid w:val="00696640"/>
    <w:rsid w:val="006A05D2"/>
    <w:rsid w:val="006A0A18"/>
    <w:rsid w:val="006A0B16"/>
    <w:rsid w:val="006A12FE"/>
    <w:rsid w:val="006A1A92"/>
    <w:rsid w:val="006A1AEF"/>
    <w:rsid w:val="006A3C56"/>
    <w:rsid w:val="006A401F"/>
    <w:rsid w:val="006A4BF2"/>
    <w:rsid w:val="006A4E4E"/>
    <w:rsid w:val="006A57F8"/>
    <w:rsid w:val="006A5ADA"/>
    <w:rsid w:val="006A6633"/>
    <w:rsid w:val="006A7275"/>
    <w:rsid w:val="006B0DCE"/>
    <w:rsid w:val="006B1274"/>
    <w:rsid w:val="006B1B46"/>
    <w:rsid w:val="006B222D"/>
    <w:rsid w:val="006B25A1"/>
    <w:rsid w:val="006B29BA"/>
    <w:rsid w:val="006B2F7D"/>
    <w:rsid w:val="006B340A"/>
    <w:rsid w:val="006B3F02"/>
    <w:rsid w:val="006B4B09"/>
    <w:rsid w:val="006B592F"/>
    <w:rsid w:val="006B5D5F"/>
    <w:rsid w:val="006B60AA"/>
    <w:rsid w:val="006B726D"/>
    <w:rsid w:val="006B773F"/>
    <w:rsid w:val="006B7A79"/>
    <w:rsid w:val="006C07B5"/>
    <w:rsid w:val="006C0843"/>
    <w:rsid w:val="006C0B97"/>
    <w:rsid w:val="006C12B6"/>
    <w:rsid w:val="006C13D8"/>
    <w:rsid w:val="006C15E4"/>
    <w:rsid w:val="006C22FC"/>
    <w:rsid w:val="006C232B"/>
    <w:rsid w:val="006C2367"/>
    <w:rsid w:val="006C39CF"/>
    <w:rsid w:val="006C3ADE"/>
    <w:rsid w:val="006C3E27"/>
    <w:rsid w:val="006C4AAE"/>
    <w:rsid w:val="006C5B32"/>
    <w:rsid w:val="006C62ED"/>
    <w:rsid w:val="006C6BD1"/>
    <w:rsid w:val="006C71AA"/>
    <w:rsid w:val="006C755F"/>
    <w:rsid w:val="006D0850"/>
    <w:rsid w:val="006D0D2B"/>
    <w:rsid w:val="006D1170"/>
    <w:rsid w:val="006D125A"/>
    <w:rsid w:val="006D2233"/>
    <w:rsid w:val="006D3FF9"/>
    <w:rsid w:val="006D6297"/>
    <w:rsid w:val="006D7E85"/>
    <w:rsid w:val="006E19CF"/>
    <w:rsid w:val="006E1C6B"/>
    <w:rsid w:val="006E2A6B"/>
    <w:rsid w:val="006E2BDE"/>
    <w:rsid w:val="006E2DA5"/>
    <w:rsid w:val="006E4D6A"/>
    <w:rsid w:val="006E5476"/>
    <w:rsid w:val="006E5C8D"/>
    <w:rsid w:val="006E612D"/>
    <w:rsid w:val="006E6F28"/>
    <w:rsid w:val="006E771B"/>
    <w:rsid w:val="006F031E"/>
    <w:rsid w:val="006F08CF"/>
    <w:rsid w:val="006F10CB"/>
    <w:rsid w:val="006F1289"/>
    <w:rsid w:val="006F1467"/>
    <w:rsid w:val="006F309C"/>
    <w:rsid w:val="006F3259"/>
    <w:rsid w:val="006F48B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7CA"/>
    <w:rsid w:val="00705848"/>
    <w:rsid w:val="00705E5A"/>
    <w:rsid w:val="007063F7"/>
    <w:rsid w:val="0070721F"/>
    <w:rsid w:val="00707A5D"/>
    <w:rsid w:val="007118C8"/>
    <w:rsid w:val="0071195E"/>
    <w:rsid w:val="0071257F"/>
    <w:rsid w:val="0071281E"/>
    <w:rsid w:val="0071290E"/>
    <w:rsid w:val="007136F9"/>
    <w:rsid w:val="00713C16"/>
    <w:rsid w:val="007151C1"/>
    <w:rsid w:val="007177E5"/>
    <w:rsid w:val="00717936"/>
    <w:rsid w:val="007205D5"/>
    <w:rsid w:val="0072069D"/>
    <w:rsid w:val="00723455"/>
    <w:rsid w:val="0072434B"/>
    <w:rsid w:val="00725A70"/>
    <w:rsid w:val="00733931"/>
    <w:rsid w:val="00734F33"/>
    <w:rsid w:val="00735329"/>
    <w:rsid w:val="00735979"/>
    <w:rsid w:val="00735BEF"/>
    <w:rsid w:val="007365E8"/>
    <w:rsid w:val="0074080E"/>
    <w:rsid w:val="0074166F"/>
    <w:rsid w:val="007418D6"/>
    <w:rsid w:val="0074195E"/>
    <w:rsid w:val="00741B29"/>
    <w:rsid w:val="00743D4E"/>
    <w:rsid w:val="00743DE9"/>
    <w:rsid w:val="0074407E"/>
    <w:rsid w:val="0074435A"/>
    <w:rsid w:val="00744CAC"/>
    <w:rsid w:val="00744ED6"/>
    <w:rsid w:val="00745700"/>
    <w:rsid w:val="00746B34"/>
    <w:rsid w:val="00747985"/>
    <w:rsid w:val="00747FF3"/>
    <w:rsid w:val="00751106"/>
    <w:rsid w:val="00753809"/>
    <w:rsid w:val="00753E93"/>
    <w:rsid w:val="00754BEF"/>
    <w:rsid w:val="0075659E"/>
    <w:rsid w:val="00756C59"/>
    <w:rsid w:val="00756E3C"/>
    <w:rsid w:val="0076008B"/>
    <w:rsid w:val="007606D8"/>
    <w:rsid w:val="00760F8F"/>
    <w:rsid w:val="00761C80"/>
    <w:rsid w:val="00761CE7"/>
    <w:rsid w:val="00762B78"/>
    <w:rsid w:val="00762C23"/>
    <w:rsid w:val="007639B7"/>
    <w:rsid w:val="0076430D"/>
    <w:rsid w:val="007648DA"/>
    <w:rsid w:val="00765DA4"/>
    <w:rsid w:val="007678DA"/>
    <w:rsid w:val="00767B04"/>
    <w:rsid w:val="00771240"/>
    <w:rsid w:val="0077180C"/>
    <w:rsid w:val="00771B66"/>
    <w:rsid w:val="00771DA9"/>
    <w:rsid w:val="00772A1C"/>
    <w:rsid w:val="00772C36"/>
    <w:rsid w:val="00772E37"/>
    <w:rsid w:val="00774AEB"/>
    <w:rsid w:val="0077546D"/>
    <w:rsid w:val="00775977"/>
    <w:rsid w:val="00775C62"/>
    <w:rsid w:val="00775D92"/>
    <w:rsid w:val="00777562"/>
    <w:rsid w:val="007777CB"/>
    <w:rsid w:val="00777B77"/>
    <w:rsid w:val="0078090A"/>
    <w:rsid w:val="00781752"/>
    <w:rsid w:val="00781CD8"/>
    <w:rsid w:val="00784980"/>
    <w:rsid w:val="007869B9"/>
    <w:rsid w:val="00786B93"/>
    <w:rsid w:val="0078746D"/>
    <w:rsid w:val="00787A17"/>
    <w:rsid w:val="00787ACC"/>
    <w:rsid w:val="00787B86"/>
    <w:rsid w:val="00787E09"/>
    <w:rsid w:val="0079002F"/>
    <w:rsid w:val="007909CC"/>
    <w:rsid w:val="00790E3F"/>
    <w:rsid w:val="007917B9"/>
    <w:rsid w:val="0079265C"/>
    <w:rsid w:val="00793570"/>
    <w:rsid w:val="00794C44"/>
    <w:rsid w:val="00794D96"/>
    <w:rsid w:val="00795822"/>
    <w:rsid w:val="00796281"/>
    <w:rsid w:val="00796347"/>
    <w:rsid w:val="0079634F"/>
    <w:rsid w:val="007970C8"/>
    <w:rsid w:val="007A0AE9"/>
    <w:rsid w:val="007A0C03"/>
    <w:rsid w:val="007A1142"/>
    <w:rsid w:val="007A12A3"/>
    <w:rsid w:val="007A2FF1"/>
    <w:rsid w:val="007A31CF"/>
    <w:rsid w:val="007A31D4"/>
    <w:rsid w:val="007A372B"/>
    <w:rsid w:val="007A3CDA"/>
    <w:rsid w:val="007A438A"/>
    <w:rsid w:val="007A547A"/>
    <w:rsid w:val="007A5CFC"/>
    <w:rsid w:val="007A5D19"/>
    <w:rsid w:val="007A6716"/>
    <w:rsid w:val="007A749A"/>
    <w:rsid w:val="007B0088"/>
    <w:rsid w:val="007B00DD"/>
    <w:rsid w:val="007B09AD"/>
    <w:rsid w:val="007B0F0A"/>
    <w:rsid w:val="007B1349"/>
    <w:rsid w:val="007B2794"/>
    <w:rsid w:val="007B32CA"/>
    <w:rsid w:val="007B3EF2"/>
    <w:rsid w:val="007B4496"/>
    <w:rsid w:val="007B4C28"/>
    <w:rsid w:val="007B5486"/>
    <w:rsid w:val="007B54DB"/>
    <w:rsid w:val="007B5D59"/>
    <w:rsid w:val="007B7763"/>
    <w:rsid w:val="007B77F0"/>
    <w:rsid w:val="007B78EF"/>
    <w:rsid w:val="007B7D64"/>
    <w:rsid w:val="007C0427"/>
    <w:rsid w:val="007C042C"/>
    <w:rsid w:val="007C0BE5"/>
    <w:rsid w:val="007C597B"/>
    <w:rsid w:val="007C6240"/>
    <w:rsid w:val="007C63B3"/>
    <w:rsid w:val="007C6543"/>
    <w:rsid w:val="007C68DC"/>
    <w:rsid w:val="007C7A83"/>
    <w:rsid w:val="007D03E6"/>
    <w:rsid w:val="007D0E83"/>
    <w:rsid w:val="007D241B"/>
    <w:rsid w:val="007D2EEA"/>
    <w:rsid w:val="007D3D27"/>
    <w:rsid w:val="007D3E28"/>
    <w:rsid w:val="007D3E8E"/>
    <w:rsid w:val="007D40FE"/>
    <w:rsid w:val="007D4E1A"/>
    <w:rsid w:val="007D5D4B"/>
    <w:rsid w:val="007D715F"/>
    <w:rsid w:val="007E0447"/>
    <w:rsid w:val="007E080F"/>
    <w:rsid w:val="007E08E8"/>
    <w:rsid w:val="007E0F58"/>
    <w:rsid w:val="007E1552"/>
    <w:rsid w:val="007E22A3"/>
    <w:rsid w:val="007E2492"/>
    <w:rsid w:val="007E3246"/>
    <w:rsid w:val="007E332D"/>
    <w:rsid w:val="007E340D"/>
    <w:rsid w:val="007E4FD2"/>
    <w:rsid w:val="007E5553"/>
    <w:rsid w:val="007E5E8C"/>
    <w:rsid w:val="007E6013"/>
    <w:rsid w:val="007E6E88"/>
    <w:rsid w:val="007E70ED"/>
    <w:rsid w:val="007F0257"/>
    <w:rsid w:val="007F0949"/>
    <w:rsid w:val="007F0BF4"/>
    <w:rsid w:val="007F0E35"/>
    <w:rsid w:val="007F14A1"/>
    <w:rsid w:val="007F1774"/>
    <w:rsid w:val="007F1CD3"/>
    <w:rsid w:val="007F207F"/>
    <w:rsid w:val="007F2EC1"/>
    <w:rsid w:val="007F38B4"/>
    <w:rsid w:val="007F4ADC"/>
    <w:rsid w:val="007F7848"/>
    <w:rsid w:val="008005B2"/>
    <w:rsid w:val="00800773"/>
    <w:rsid w:val="00800D89"/>
    <w:rsid w:val="00802EF2"/>
    <w:rsid w:val="008031FD"/>
    <w:rsid w:val="00803AA7"/>
    <w:rsid w:val="00804456"/>
    <w:rsid w:val="00804B56"/>
    <w:rsid w:val="00804BDA"/>
    <w:rsid w:val="00805450"/>
    <w:rsid w:val="00805CBB"/>
    <w:rsid w:val="00807113"/>
    <w:rsid w:val="00807508"/>
    <w:rsid w:val="00810613"/>
    <w:rsid w:val="00810AD5"/>
    <w:rsid w:val="00811550"/>
    <w:rsid w:val="00811B26"/>
    <w:rsid w:val="00811EEC"/>
    <w:rsid w:val="00812766"/>
    <w:rsid w:val="00812B73"/>
    <w:rsid w:val="0081410B"/>
    <w:rsid w:val="008143EA"/>
    <w:rsid w:val="00814F3B"/>
    <w:rsid w:val="00815301"/>
    <w:rsid w:val="00815678"/>
    <w:rsid w:val="00815C05"/>
    <w:rsid w:val="00815DB7"/>
    <w:rsid w:val="008162C9"/>
    <w:rsid w:val="00816A97"/>
    <w:rsid w:val="00817E8B"/>
    <w:rsid w:val="008200B7"/>
    <w:rsid w:val="00820921"/>
    <w:rsid w:val="00820CA3"/>
    <w:rsid w:val="00821120"/>
    <w:rsid w:val="008212DD"/>
    <w:rsid w:val="0082165A"/>
    <w:rsid w:val="008217BC"/>
    <w:rsid w:val="008219E3"/>
    <w:rsid w:val="00821B4C"/>
    <w:rsid w:val="00821F74"/>
    <w:rsid w:val="00822061"/>
    <w:rsid w:val="00822936"/>
    <w:rsid w:val="00822F59"/>
    <w:rsid w:val="008239C9"/>
    <w:rsid w:val="00824E80"/>
    <w:rsid w:val="0082530E"/>
    <w:rsid w:val="008260FE"/>
    <w:rsid w:val="008268A7"/>
    <w:rsid w:val="00827DCE"/>
    <w:rsid w:val="00827ED2"/>
    <w:rsid w:val="00831096"/>
    <w:rsid w:val="00831825"/>
    <w:rsid w:val="00833C7E"/>
    <w:rsid w:val="00834494"/>
    <w:rsid w:val="00834A9E"/>
    <w:rsid w:val="00835674"/>
    <w:rsid w:val="00836A18"/>
    <w:rsid w:val="008377C4"/>
    <w:rsid w:val="00837812"/>
    <w:rsid w:val="0084070D"/>
    <w:rsid w:val="00840B55"/>
    <w:rsid w:val="00840BA2"/>
    <w:rsid w:val="00840DEC"/>
    <w:rsid w:val="00841556"/>
    <w:rsid w:val="00841DC3"/>
    <w:rsid w:val="00841DED"/>
    <w:rsid w:val="00842BB3"/>
    <w:rsid w:val="0084392E"/>
    <w:rsid w:val="00843D79"/>
    <w:rsid w:val="0084484D"/>
    <w:rsid w:val="008465EE"/>
    <w:rsid w:val="00847B0D"/>
    <w:rsid w:val="00851496"/>
    <w:rsid w:val="008518F8"/>
    <w:rsid w:val="0085192F"/>
    <w:rsid w:val="00853468"/>
    <w:rsid w:val="008537B8"/>
    <w:rsid w:val="00854366"/>
    <w:rsid w:val="00855345"/>
    <w:rsid w:val="0085568C"/>
    <w:rsid w:val="00855991"/>
    <w:rsid w:val="008559A8"/>
    <w:rsid w:val="00855DD2"/>
    <w:rsid w:val="00856562"/>
    <w:rsid w:val="00856578"/>
    <w:rsid w:val="0085680E"/>
    <w:rsid w:val="00857386"/>
    <w:rsid w:val="00857C4E"/>
    <w:rsid w:val="00860690"/>
    <w:rsid w:val="008607B6"/>
    <w:rsid w:val="00860B1A"/>
    <w:rsid w:val="00860FCE"/>
    <w:rsid w:val="00861591"/>
    <w:rsid w:val="008618C1"/>
    <w:rsid w:val="00861FE1"/>
    <w:rsid w:val="00862484"/>
    <w:rsid w:val="00862FBD"/>
    <w:rsid w:val="008634F4"/>
    <w:rsid w:val="00863668"/>
    <w:rsid w:val="008638B9"/>
    <w:rsid w:val="00863A96"/>
    <w:rsid w:val="00863F58"/>
    <w:rsid w:val="00864701"/>
    <w:rsid w:val="00865C18"/>
    <w:rsid w:val="00866074"/>
    <w:rsid w:val="008715CB"/>
    <w:rsid w:val="00871EA2"/>
    <w:rsid w:val="00871FDD"/>
    <w:rsid w:val="00872B93"/>
    <w:rsid w:val="0087315E"/>
    <w:rsid w:val="008745DC"/>
    <w:rsid w:val="0087466A"/>
    <w:rsid w:val="008746EA"/>
    <w:rsid w:val="00874798"/>
    <w:rsid w:val="00875AE0"/>
    <w:rsid w:val="00876668"/>
    <w:rsid w:val="0087676A"/>
    <w:rsid w:val="00876D73"/>
    <w:rsid w:val="00876DA8"/>
    <w:rsid w:val="008800C2"/>
    <w:rsid w:val="00881185"/>
    <w:rsid w:val="00881627"/>
    <w:rsid w:val="0088165E"/>
    <w:rsid w:val="00881724"/>
    <w:rsid w:val="008817E0"/>
    <w:rsid w:val="00881F74"/>
    <w:rsid w:val="00882244"/>
    <w:rsid w:val="00883997"/>
    <w:rsid w:val="00883F39"/>
    <w:rsid w:val="008848B8"/>
    <w:rsid w:val="00884BD2"/>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C3E"/>
    <w:rsid w:val="0089526D"/>
    <w:rsid w:val="00895A2E"/>
    <w:rsid w:val="00896153"/>
    <w:rsid w:val="00897D89"/>
    <w:rsid w:val="008A083B"/>
    <w:rsid w:val="008A1840"/>
    <w:rsid w:val="008A2071"/>
    <w:rsid w:val="008A2178"/>
    <w:rsid w:val="008A29E8"/>
    <w:rsid w:val="008A377F"/>
    <w:rsid w:val="008A4140"/>
    <w:rsid w:val="008A4558"/>
    <w:rsid w:val="008A524A"/>
    <w:rsid w:val="008A52E7"/>
    <w:rsid w:val="008A54E4"/>
    <w:rsid w:val="008A5F68"/>
    <w:rsid w:val="008A602F"/>
    <w:rsid w:val="008A655B"/>
    <w:rsid w:val="008A6A85"/>
    <w:rsid w:val="008B0B67"/>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762"/>
    <w:rsid w:val="008B6840"/>
    <w:rsid w:val="008B7096"/>
    <w:rsid w:val="008B7C80"/>
    <w:rsid w:val="008C0A0E"/>
    <w:rsid w:val="008C0F0C"/>
    <w:rsid w:val="008C1AEB"/>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03D9"/>
    <w:rsid w:val="008E2173"/>
    <w:rsid w:val="008E23A4"/>
    <w:rsid w:val="008E255F"/>
    <w:rsid w:val="008E30B1"/>
    <w:rsid w:val="008E3963"/>
    <w:rsid w:val="008E4859"/>
    <w:rsid w:val="008E488F"/>
    <w:rsid w:val="008E4DFD"/>
    <w:rsid w:val="008E4E28"/>
    <w:rsid w:val="008E6501"/>
    <w:rsid w:val="008E676B"/>
    <w:rsid w:val="008E6B65"/>
    <w:rsid w:val="008E72F7"/>
    <w:rsid w:val="008E76B3"/>
    <w:rsid w:val="008E79AC"/>
    <w:rsid w:val="008E7A42"/>
    <w:rsid w:val="008E7FBC"/>
    <w:rsid w:val="008F040C"/>
    <w:rsid w:val="008F04CB"/>
    <w:rsid w:val="008F124F"/>
    <w:rsid w:val="008F14EB"/>
    <w:rsid w:val="008F1A29"/>
    <w:rsid w:val="008F1E2D"/>
    <w:rsid w:val="008F269E"/>
    <w:rsid w:val="008F284F"/>
    <w:rsid w:val="008F2D88"/>
    <w:rsid w:val="008F3313"/>
    <w:rsid w:val="008F49F0"/>
    <w:rsid w:val="008F4E1A"/>
    <w:rsid w:val="008F5C28"/>
    <w:rsid w:val="008F7262"/>
    <w:rsid w:val="008F7960"/>
    <w:rsid w:val="008F7BE6"/>
    <w:rsid w:val="00901801"/>
    <w:rsid w:val="00901AB5"/>
    <w:rsid w:val="00901D14"/>
    <w:rsid w:val="00901D59"/>
    <w:rsid w:val="00902DBA"/>
    <w:rsid w:val="00902EFF"/>
    <w:rsid w:val="00903294"/>
    <w:rsid w:val="009046BF"/>
    <w:rsid w:val="0090565E"/>
    <w:rsid w:val="00905C6A"/>
    <w:rsid w:val="00905F02"/>
    <w:rsid w:val="00906EFA"/>
    <w:rsid w:val="00907161"/>
    <w:rsid w:val="0090775E"/>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3E0"/>
    <w:rsid w:val="00921C3D"/>
    <w:rsid w:val="009226DB"/>
    <w:rsid w:val="009231A7"/>
    <w:rsid w:val="009238ED"/>
    <w:rsid w:val="009254D5"/>
    <w:rsid w:val="00925809"/>
    <w:rsid w:val="00926138"/>
    <w:rsid w:val="009261C2"/>
    <w:rsid w:val="00926247"/>
    <w:rsid w:val="0092738E"/>
    <w:rsid w:val="0093078A"/>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0B75"/>
    <w:rsid w:val="00941667"/>
    <w:rsid w:val="009416B6"/>
    <w:rsid w:val="00941F0E"/>
    <w:rsid w:val="0094228A"/>
    <w:rsid w:val="00942CFC"/>
    <w:rsid w:val="00942F5C"/>
    <w:rsid w:val="00942FB8"/>
    <w:rsid w:val="009437A0"/>
    <w:rsid w:val="00943F64"/>
    <w:rsid w:val="0094495E"/>
    <w:rsid w:val="00946005"/>
    <w:rsid w:val="009461FB"/>
    <w:rsid w:val="009476F2"/>
    <w:rsid w:val="00947973"/>
    <w:rsid w:val="009479D3"/>
    <w:rsid w:val="00950342"/>
    <w:rsid w:val="009509F6"/>
    <w:rsid w:val="00950EDC"/>
    <w:rsid w:val="009522AD"/>
    <w:rsid w:val="0095541F"/>
    <w:rsid w:val="00955E45"/>
    <w:rsid w:val="0095612F"/>
    <w:rsid w:val="009563DB"/>
    <w:rsid w:val="009576CC"/>
    <w:rsid w:val="009602AE"/>
    <w:rsid w:val="00960354"/>
    <w:rsid w:val="009617E5"/>
    <w:rsid w:val="00962BD5"/>
    <w:rsid w:val="009633E2"/>
    <w:rsid w:val="009634E8"/>
    <w:rsid w:val="0096432A"/>
    <w:rsid w:val="00965183"/>
    <w:rsid w:val="0096561E"/>
    <w:rsid w:val="0096645D"/>
    <w:rsid w:val="00966700"/>
    <w:rsid w:val="00967F1F"/>
    <w:rsid w:val="009701E3"/>
    <w:rsid w:val="009707FF"/>
    <w:rsid w:val="00970829"/>
    <w:rsid w:val="00971136"/>
    <w:rsid w:val="00971518"/>
    <w:rsid w:val="0097169B"/>
    <w:rsid w:val="009722CC"/>
    <w:rsid w:val="00973E3C"/>
    <w:rsid w:val="0097523B"/>
    <w:rsid w:val="00975268"/>
    <w:rsid w:val="009758AF"/>
    <w:rsid w:val="009763B6"/>
    <w:rsid w:val="00976F88"/>
    <w:rsid w:val="00977261"/>
    <w:rsid w:val="0097752A"/>
    <w:rsid w:val="00980268"/>
    <w:rsid w:val="009804E3"/>
    <w:rsid w:val="00981A0D"/>
    <w:rsid w:val="009826D4"/>
    <w:rsid w:val="00982FD8"/>
    <w:rsid w:val="009835C6"/>
    <w:rsid w:val="009849C9"/>
    <w:rsid w:val="00985A2D"/>
    <w:rsid w:val="0098722F"/>
    <w:rsid w:val="00990FB3"/>
    <w:rsid w:val="00992254"/>
    <w:rsid w:val="00992C4D"/>
    <w:rsid w:val="00993016"/>
    <w:rsid w:val="009932AA"/>
    <w:rsid w:val="009933B8"/>
    <w:rsid w:val="0099376C"/>
    <w:rsid w:val="009937DE"/>
    <w:rsid w:val="009937F2"/>
    <w:rsid w:val="00993C6E"/>
    <w:rsid w:val="009943EB"/>
    <w:rsid w:val="00995AF2"/>
    <w:rsid w:val="009962D7"/>
    <w:rsid w:val="0099723D"/>
    <w:rsid w:val="0099755A"/>
    <w:rsid w:val="00997B26"/>
    <w:rsid w:val="009A0CC3"/>
    <w:rsid w:val="009A0CFA"/>
    <w:rsid w:val="009A0EC5"/>
    <w:rsid w:val="009A1622"/>
    <w:rsid w:val="009A16D1"/>
    <w:rsid w:val="009A2B6E"/>
    <w:rsid w:val="009A2F6D"/>
    <w:rsid w:val="009A457D"/>
    <w:rsid w:val="009A47DE"/>
    <w:rsid w:val="009A497F"/>
    <w:rsid w:val="009A4E4E"/>
    <w:rsid w:val="009A6D0A"/>
    <w:rsid w:val="009A76D0"/>
    <w:rsid w:val="009A7C6F"/>
    <w:rsid w:val="009B0257"/>
    <w:rsid w:val="009B025A"/>
    <w:rsid w:val="009B0808"/>
    <w:rsid w:val="009B19D2"/>
    <w:rsid w:val="009B1A9F"/>
    <w:rsid w:val="009B1D35"/>
    <w:rsid w:val="009B277F"/>
    <w:rsid w:val="009B2AEF"/>
    <w:rsid w:val="009B39F7"/>
    <w:rsid w:val="009B3C8E"/>
    <w:rsid w:val="009B58AB"/>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197"/>
    <w:rsid w:val="009D1570"/>
    <w:rsid w:val="009D2D85"/>
    <w:rsid w:val="009D2E3B"/>
    <w:rsid w:val="009D2E51"/>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5A5"/>
    <w:rsid w:val="009E2ABB"/>
    <w:rsid w:val="009E386B"/>
    <w:rsid w:val="009E62CA"/>
    <w:rsid w:val="009E639F"/>
    <w:rsid w:val="009E6D85"/>
    <w:rsid w:val="009F020F"/>
    <w:rsid w:val="009F0678"/>
    <w:rsid w:val="009F1606"/>
    <w:rsid w:val="009F1E5D"/>
    <w:rsid w:val="009F215E"/>
    <w:rsid w:val="009F2345"/>
    <w:rsid w:val="009F3A59"/>
    <w:rsid w:val="009F3E54"/>
    <w:rsid w:val="009F3E82"/>
    <w:rsid w:val="009F3FB9"/>
    <w:rsid w:val="009F3FE0"/>
    <w:rsid w:val="009F42B0"/>
    <w:rsid w:val="009F4B8C"/>
    <w:rsid w:val="009F5634"/>
    <w:rsid w:val="009F6321"/>
    <w:rsid w:val="009F70ED"/>
    <w:rsid w:val="009F79FE"/>
    <w:rsid w:val="009F7CA2"/>
    <w:rsid w:val="009F7F02"/>
    <w:rsid w:val="00A014BE"/>
    <w:rsid w:val="00A01DCE"/>
    <w:rsid w:val="00A027D6"/>
    <w:rsid w:val="00A029BE"/>
    <w:rsid w:val="00A03E63"/>
    <w:rsid w:val="00A045E4"/>
    <w:rsid w:val="00A04D34"/>
    <w:rsid w:val="00A0532B"/>
    <w:rsid w:val="00A05F71"/>
    <w:rsid w:val="00A07647"/>
    <w:rsid w:val="00A10D40"/>
    <w:rsid w:val="00A115C1"/>
    <w:rsid w:val="00A116D4"/>
    <w:rsid w:val="00A11CBB"/>
    <w:rsid w:val="00A12F32"/>
    <w:rsid w:val="00A131E4"/>
    <w:rsid w:val="00A132A2"/>
    <w:rsid w:val="00A13B80"/>
    <w:rsid w:val="00A14373"/>
    <w:rsid w:val="00A152F9"/>
    <w:rsid w:val="00A1607B"/>
    <w:rsid w:val="00A16531"/>
    <w:rsid w:val="00A1745D"/>
    <w:rsid w:val="00A174EA"/>
    <w:rsid w:val="00A174F8"/>
    <w:rsid w:val="00A20034"/>
    <w:rsid w:val="00A20945"/>
    <w:rsid w:val="00A20CE1"/>
    <w:rsid w:val="00A215F9"/>
    <w:rsid w:val="00A22392"/>
    <w:rsid w:val="00A22732"/>
    <w:rsid w:val="00A228FC"/>
    <w:rsid w:val="00A22C98"/>
    <w:rsid w:val="00A23541"/>
    <w:rsid w:val="00A23888"/>
    <w:rsid w:val="00A250FE"/>
    <w:rsid w:val="00A2518B"/>
    <w:rsid w:val="00A25834"/>
    <w:rsid w:val="00A25C3D"/>
    <w:rsid w:val="00A25F36"/>
    <w:rsid w:val="00A31135"/>
    <w:rsid w:val="00A313F2"/>
    <w:rsid w:val="00A317D3"/>
    <w:rsid w:val="00A3298B"/>
    <w:rsid w:val="00A33326"/>
    <w:rsid w:val="00A33460"/>
    <w:rsid w:val="00A339FA"/>
    <w:rsid w:val="00A33C99"/>
    <w:rsid w:val="00A3412C"/>
    <w:rsid w:val="00A34951"/>
    <w:rsid w:val="00A35F82"/>
    <w:rsid w:val="00A3697C"/>
    <w:rsid w:val="00A37D4B"/>
    <w:rsid w:val="00A37DDB"/>
    <w:rsid w:val="00A404EF"/>
    <w:rsid w:val="00A4067B"/>
    <w:rsid w:val="00A40E68"/>
    <w:rsid w:val="00A40F1C"/>
    <w:rsid w:val="00A417C2"/>
    <w:rsid w:val="00A42763"/>
    <w:rsid w:val="00A42F09"/>
    <w:rsid w:val="00A43280"/>
    <w:rsid w:val="00A4342C"/>
    <w:rsid w:val="00A4480A"/>
    <w:rsid w:val="00A44C7F"/>
    <w:rsid w:val="00A452A0"/>
    <w:rsid w:val="00A4653F"/>
    <w:rsid w:val="00A46E3C"/>
    <w:rsid w:val="00A4728B"/>
    <w:rsid w:val="00A47461"/>
    <w:rsid w:val="00A47DE3"/>
    <w:rsid w:val="00A51088"/>
    <w:rsid w:val="00A517EA"/>
    <w:rsid w:val="00A518AC"/>
    <w:rsid w:val="00A51A9F"/>
    <w:rsid w:val="00A51EA7"/>
    <w:rsid w:val="00A52314"/>
    <w:rsid w:val="00A52399"/>
    <w:rsid w:val="00A5261B"/>
    <w:rsid w:val="00A528AC"/>
    <w:rsid w:val="00A52D54"/>
    <w:rsid w:val="00A533AA"/>
    <w:rsid w:val="00A54A55"/>
    <w:rsid w:val="00A553D7"/>
    <w:rsid w:val="00A55FB2"/>
    <w:rsid w:val="00A573F1"/>
    <w:rsid w:val="00A576E6"/>
    <w:rsid w:val="00A576F3"/>
    <w:rsid w:val="00A5792A"/>
    <w:rsid w:val="00A57DA1"/>
    <w:rsid w:val="00A600E6"/>
    <w:rsid w:val="00A60D58"/>
    <w:rsid w:val="00A60F30"/>
    <w:rsid w:val="00A625EC"/>
    <w:rsid w:val="00A62601"/>
    <w:rsid w:val="00A62A3C"/>
    <w:rsid w:val="00A63142"/>
    <w:rsid w:val="00A63FDC"/>
    <w:rsid w:val="00A6461B"/>
    <w:rsid w:val="00A64BB6"/>
    <w:rsid w:val="00A64FBD"/>
    <w:rsid w:val="00A65655"/>
    <w:rsid w:val="00A65BBA"/>
    <w:rsid w:val="00A65CED"/>
    <w:rsid w:val="00A661E2"/>
    <w:rsid w:val="00A67261"/>
    <w:rsid w:val="00A67C38"/>
    <w:rsid w:val="00A67EC1"/>
    <w:rsid w:val="00A70631"/>
    <w:rsid w:val="00A70C6B"/>
    <w:rsid w:val="00A711DE"/>
    <w:rsid w:val="00A72356"/>
    <w:rsid w:val="00A729F7"/>
    <w:rsid w:val="00A7306C"/>
    <w:rsid w:val="00A73890"/>
    <w:rsid w:val="00A73F9B"/>
    <w:rsid w:val="00A74172"/>
    <w:rsid w:val="00A74B3A"/>
    <w:rsid w:val="00A75701"/>
    <w:rsid w:val="00A75E53"/>
    <w:rsid w:val="00A763F0"/>
    <w:rsid w:val="00A76507"/>
    <w:rsid w:val="00A768A7"/>
    <w:rsid w:val="00A76D04"/>
    <w:rsid w:val="00A7728A"/>
    <w:rsid w:val="00A77B15"/>
    <w:rsid w:val="00A828BB"/>
    <w:rsid w:val="00A834C5"/>
    <w:rsid w:val="00A83C50"/>
    <w:rsid w:val="00A8497D"/>
    <w:rsid w:val="00A84C75"/>
    <w:rsid w:val="00A84EDD"/>
    <w:rsid w:val="00A85861"/>
    <w:rsid w:val="00A859A0"/>
    <w:rsid w:val="00A85CC4"/>
    <w:rsid w:val="00A86109"/>
    <w:rsid w:val="00A871BD"/>
    <w:rsid w:val="00A87B35"/>
    <w:rsid w:val="00A87CF9"/>
    <w:rsid w:val="00A925D5"/>
    <w:rsid w:val="00A92779"/>
    <w:rsid w:val="00A9336D"/>
    <w:rsid w:val="00A935CE"/>
    <w:rsid w:val="00A945E3"/>
    <w:rsid w:val="00A9555C"/>
    <w:rsid w:val="00A96210"/>
    <w:rsid w:val="00A964AE"/>
    <w:rsid w:val="00AA0B3F"/>
    <w:rsid w:val="00AA197E"/>
    <w:rsid w:val="00AA1B0B"/>
    <w:rsid w:val="00AA1E21"/>
    <w:rsid w:val="00AA3070"/>
    <w:rsid w:val="00AA313D"/>
    <w:rsid w:val="00AA3728"/>
    <w:rsid w:val="00AA3CD7"/>
    <w:rsid w:val="00AA5DAF"/>
    <w:rsid w:val="00AA6520"/>
    <w:rsid w:val="00AA6964"/>
    <w:rsid w:val="00AA7033"/>
    <w:rsid w:val="00AA7205"/>
    <w:rsid w:val="00AB1127"/>
    <w:rsid w:val="00AB1538"/>
    <w:rsid w:val="00AB18D8"/>
    <w:rsid w:val="00AB272E"/>
    <w:rsid w:val="00AB2A08"/>
    <w:rsid w:val="00AB3088"/>
    <w:rsid w:val="00AB37C9"/>
    <w:rsid w:val="00AB41B4"/>
    <w:rsid w:val="00AB485B"/>
    <w:rsid w:val="00AB61A8"/>
    <w:rsid w:val="00AB6C0F"/>
    <w:rsid w:val="00AB6D83"/>
    <w:rsid w:val="00AB73CB"/>
    <w:rsid w:val="00AB7B41"/>
    <w:rsid w:val="00AC0456"/>
    <w:rsid w:val="00AC0C9F"/>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CBD"/>
    <w:rsid w:val="00AE0E50"/>
    <w:rsid w:val="00AE1004"/>
    <w:rsid w:val="00AE133F"/>
    <w:rsid w:val="00AE142C"/>
    <w:rsid w:val="00AE1A7F"/>
    <w:rsid w:val="00AE21C0"/>
    <w:rsid w:val="00AE21CC"/>
    <w:rsid w:val="00AE2848"/>
    <w:rsid w:val="00AE2E28"/>
    <w:rsid w:val="00AE5257"/>
    <w:rsid w:val="00AE596F"/>
    <w:rsid w:val="00AE5CD2"/>
    <w:rsid w:val="00AE5FF8"/>
    <w:rsid w:val="00AE616F"/>
    <w:rsid w:val="00AE6EB9"/>
    <w:rsid w:val="00AE711E"/>
    <w:rsid w:val="00AE72B5"/>
    <w:rsid w:val="00AE7D05"/>
    <w:rsid w:val="00AF0AD7"/>
    <w:rsid w:val="00AF230A"/>
    <w:rsid w:val="00AF3018"/>
    <w:rsid w:val="00AF3376"/>
    <w:rsid w:val="00AF36DD"/>
    <w:rsid w:val="00AF429E"/>
    <w:rsid w:val="00AF4A29"/>
    <w:rsid w:val="00AF65C6"/>
    <w:rsid w:val="00AF76DF"/>
    <w:rsid w:val="00B000BB"/>
    <w:rsid w:val="00B0066B"/>
    <w:rsid w:val="00B012D3"/>
    <w:rsid w:val="00B01614"/>
    <w:rsid w:val="00B01D24"/>
    <w:rsid w:val="00B02B21"/>
    <w:rsid w:val="00B049C5"/>
    <w:rsid w:val="00B04EC2"/>
    <w:rsid w:val="00B05072"/>
    <w:rsid w:val="00B05312"/>
    <w:rsid w:val="00B07082"/>
    <w:rsid w:val="00B0751B"/>
    <w:rsid w:val="00B1126C"/>
    <w:rsid w:val="00B119FD"/>
    <w:rsid w:val="00B11A6C"/>
    <w:rsid w:val="00B124A9"/>
    <w:rsid w:val="00B1253B"/>
    <w:rsid w:val="00B12B56"/>
    <w:rsid w:val="00B1391F"/>
    <w:rsid w:val="00B14F55"/>
    <w:rsid w:val="00B1683C"/>
    <w:rsid w:val="00B17241"/>
    <w:rsid w:val="00B201D9"/>
    <w:rsid w:val="00B20ABB"/>
    <w:rsid w:val="00B227DB"/>
    <w:rsid w:val="00B22CCB"/>
    <w:rsid w:val="00B22F12"/>
    <w:rsid w:val="00B238AA"/>
    <w:rsid w:val="00B23F60"/>
    <w:rsid w:val="00B24786"/>
    <w:rsid w:val="00B2580D"/>
    <w:rsid w:val="00B26135"/>
    <w:rsid w:val="00B26593"/>
    <w:rsid w:val="00B26B0C"/>
    <w:rsid w:val="00B27077"/>
    <w:rsid w:val="00B27526"/>
    <w:rsid w:val="00B30820"/>
    <w:rsid w:val="00B322CE"/>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E74"/>
    <w:rsid w:val="00B40F0B"/>
    <w:rsid w:val="00B41D0F"/>
    <w:rsid w:val="00B42D37"/>
    <w:rsid w:val="00B43846"/>
    <w:rsid w:val="00B43BD3"/>
    <w:rsid w:val="00B4408A"/>
    <w:rsid w:val="00B45110"/>
    <w:rsid w:val="00B45EDD"/>
    <w:rsid w:val="00B461D4"/>
    <w:rsid w:val="00B466C6"/>
    <w:rsid w:val="00B46B7F"/>
    <w:rsid w:val="00B471EF"/>
    <w:rsid w:val="00B477BA"/>
    <w:rsid w:val="00B47D1F"/>
    <w:rsid w:val="00B47EC6"/>
    <w:rsid w:val="00B500D1"/>
    <w:rsid w:val="00B502B7"/>
    <w:rsid w:val="00B518E8"/>
    <w:rsid w:val="00B522BA"/>
    <w:rsid w:val="00B523B8"/>
    <w:rsid w:val="00B5272E"/>
    <w:rsid w:val="00B52B21"/>
    <w:rsid w:val="00B53D92"/>
    <w:rsid w:val="00B53F5F"/>
    <w:rsid w:val="00B546DC"/>
    <w:rsid w:val="00B566CA"/>
    <w:rsid w:val="00B56D45"/>
    <w:rsid w:val="00B57543"/>
    <w:rsid w:val="00B57AF8"/>
    <w:rsid w:val="00B61088"/>
    <w:rsid w:val="00B61BE6"/>
    <w:rsid w:val="00B61D2C"/>
    <w:rsid w:val="00B61D6E"/>
    <w:rsid w:val="00B62217"/>
    <w:rsid w:val="00B62AD1"/>
    <w:rsid w:val="00B63549"/>
    <w:rsid w:val="00B63B90"/>
    <w:rsid w:val="00B643DA"/>
    <w:rsid w:val="00B653CF"/>
    <w:rsid w:val="00B664BE"/>
    <w:rsid w:val="00B66761"/>
    <w:rsid w:val="00B6690A"/>
    <w:rsid w:val="00B66EBB"/>
    <w:rsid w:val="00B67222"/>
    <w:rsid w:val="00B71C65"/>
    <w:rsid w:val="00B722C0"/>
    <w:rsid w:val="00B7248C"/>
    <w:rsid w:val="00B72E95"/>
    <w:rsid w:val="00B7343A"/>
    <w:rsid w:val="00B7350C"/>
    <w:rsid w:val="00B7394A"/>
    <w:rsid w:val="00B74760"/>
    <w:rsid w:val="00B756D8"/>
    <w:rsid w:val="00B75FF1"/>
    <w:rsid w:val="00B766B4"/>
    <w:rsid w:val="00B773A2"/>
    <w:rsid w:val="00B77451"/>
    <w:rsid w:val="00B7755C"/>
    <w:rsid w:val="00B77B1F"/>
    <w:rsid w:val="00B80373"/>
    <w:rsid w:val="00B81144"/>
    <w:rsid w:val="00B812B4"/>
    <w:rsid w:val="00B8270E"/>
    <w:rsid w:val="00B82F0A"/>
    <w:rsid w:val="00B831D0"/>
    <w:rsid w:val="00B84463"/>
    <w:rsid w:val="00B847CE"/>
    <w:rsid w:val="00B85A83"/>
    <w:rsid w:val="00B85E6D"/>
    <w:rsid w:val="00B86441"/>
    <w:rsid w:val="00B900CA"/>
    <w:rsid w:val="00B9044B"/>
    <w:rsid w:val="00B9051C"/>
    <w:rsid w:val="00B92F34"/>
    <w:rsid w:val="00B93011"/>
    <w:rsid w:val="00B93857"/>
    <w:rsid w:val="00B93897"/>
    <w:rsid w:val="00B93C67"/>
    <w:rsid w:val="00B93EA4"/>
    <w:rsid w:val="00B9403D"/>
    <w:rsid w:val="00B94295"/>
    <w:rsid w:val="00B953DE"/>
    <w:rsid w:val="00B96240"/>
    <w:rsid w:val="00B96397"/>
    <w:rsid w:val="00B964C3"/>
    <w:rsid w:val="00B96F73"/>
    <w:rsid w:val="00B97479"/>
    <w:rsid w:val="00B97944"/>
    <w:rsid w:val="00B97A26"/>
    <w:rsid w:val="00BA0A4F"/>
    <w:rsid w:val="00BA0CB6"/>
    <w:rsid w:val="00BA2C1B"/>
    <w:rsid w:val="00BA3B62"/>
    <w:rsid w:val="00BA3C16"/>
    <w:rsid w:val="00BA480D"/>
    <w:rsid w:val="00BA4A96"/>
    <w:rsid w:val="00BA4D34"/>
    <w:rsid w:val="00BA6E4C"/>
    <w:rsid w:val="00BA79B6"/>
    <w:rsid w:val="00BB10C8"/>
    <w:rsid w:val="00BB134C"/>
    <w:rsid w:val="00BB1861"/>
    <w:rsid w:val="00BB1F47"/>
    <w:rsid w:val="00BB1F65"/>
    <w:rsid w:val="00BB26C3"/>
    <w:rsid w:val="00BB3513"/>
    <w:rsid w:val="00BB3D0A"/>
    <w:rsid w:val="00BB3E72"/>
    <w:rsid w:val="00BB470A"/>
    <w:rsid w:val="00BB4CBE"/>
    <w:rsid w:val="00BB5551"/>
    <w:rsid w:val="00BB5C4F"/>
    <w:rsid w:val="00BB5EB0"/>
    <w:rsid w:val="00BB5EDF"/>
    <w:rsid w:val="00BB676A"/>
    <w:rsid w:val="00BB7C33"/>
    <w:rsid w:val="00BC0DA2"/>
    <w:rsid w:val="00BC0F6F"/>
    <w:rsid w:val="00BC195A"/>
    <w:rsid w:val="00BC19C4"/>
    <w:rsid w:val="00BC3147"/>
    <w:rsid w:val="00BC4012"/>
    <w:rsid w:val="00BC40D6"/>
    <w:rsid w:val="00BC4413"/>
    <w:rsid w:val="00BC4889"/>
    <w:rsid w:val="00BC5061"/>
    <w:rsid w:val="00BC54E8"/>
    <w:rsid w:val="00BC5507"/>
    <w:rsid w:val="00BC6267"/>
    <w:rsid w:val="00BC66B2"/>
    <w:rsid w:val="00BC69E3"/>
    <w:rsid w:val="00BC75E5"/>
    <w:rsid w:val="00BC7989"/>
    <w:rsid w:val="00BD0012"/>
    <w:rsid w:val="00BD21C1"/>
    <w:rsid w:val="00BD22D8"/>
    <w:rsid w:val="00BD3ADE"/>
    <w:rsid w:val="00BD3B3E"/>
    <w:rsid w:val="00BD3B44"/>
    <w:rsid w:val="00BD4044"/>
    <w:rsid w:val="00BD46A5"/>
    <w:rsid w:val="00BD4D6E"/>
    <w:rsid w:val="00BD4F42"/>
    <w:rsid w:val="00BD51EC"/>
    <w:rsid w:val="00BD554E"/>
    <w:rsid w:val="00BD65DC"/>
    <w:rsid w:val="00BD734E"/>
    <w:rsid w:val="00BE1FF2"/>
    <w:rsid w:val="00BE24B1"/>
    <w:rsid w:val="00BE2910"/>
    <w:rsid w:val="00BE297A"/>
    <w:rsid w:val="00BE2D99"/>
    <w:rsid w:val="00BE2FB1"/>
    <w:rsid w:val="00BE4462"/>
    <w:rsid w:val="00BE48D6"/>
    <w:rsid w:val="00BE6476"/>
    <w:rsid w:val="00BE6969"/>
    <w:rsid w:val="00BE6DE1"/>
    <w:rsid w:val="00BE77C8"/>
    <w:rsid w:val="00BF0539"/>
    <w:rsid w:val="00BF0CBD"/>
    <w:rsid w:val="00BF0E09"/>
    <w:rsid w:val="00BF1407"/>
    <w:rsid w:val="00BF14FC"/>
    <w:rsid w:val="00BF15AF"/>
    <w:rsid w:val="00BF2F92"/>
    <w:rsid w:val="00BF3806"/>
    <w:rsid w:val="00BF3A9B"/>
    <w:rsid w:val="00BF51E7"/>
    <w:rsid w:val="00BF6262"/>
    <w:rsid w:val="00BF671E"/>
    <w:rsid w:val="00BF708C"/>
    <w:rsid w:val="00BF7653"/>
    <w:rsid w:val="00BF78D4"/>
    <w:rsid w:val="00BF7BDC"/>
    <w:rsid w:val="00C00983"/>
    <w:rsid w:val="00C010D0"/>
    <w:rsid w:val="00C01B17"/>
    <w:rsid w:val="00C025E4"/>
    <w:rsid w:val="00C02A39"/>
    <w:rsid w:val="00C02CF6"/>
    <w:rsid w:val="00C02E95"/>
    <w:rsid w:val="00C03CFF"/>
    <w:rsid w:val="00C03D19"/>
    <w:rsid w:val="00C04BCF"/>
    <w:rsid w:val="00C04F9A"/>
    <w:rsid w:val="00C05154"/>
    <w:rsid w:val="00C05275"/>
    <w:rsid w:val="00C07B0D"/>
    <w:rsid w:val="00C07B74"/>
    <w:rsid w:val="00C10719"/>
    <w:rsid w:val="00C115E3"/>
    <w:rsid w:val="00C11627"/>
    <w:rsid w:val="00C11688"/>
    <w:rsid w:val="00C125F3"/>
    <w:rsid w:val="00C127A9"/>
    <w:rsid w:val="00C12CBF"/>
    <w:rsid w:val="00C13F4B"/>
    <w:rsid w:val="00C144AF"/>
    <w:rsid w:val="00C14838"/>
    <w:rsid w:val="00C16063"/>
    <w:rsid w:val="00C16CD2"/>
    <w:rsid w:val="00C171EA"/>
    <w:rsid w:val="00C1750D"/>
    <w:rsid w:val="00C1769C"/>
    <w:rsid w:val="00C17A6F"/>
    <w:rsid w:val="00C17DDD"/>
    <w:rsid w:val="00C201E1"/>
    <w:rsid w:val="00C20C9F"/>
    <w:rsid w:val="00C21258"/>
    <w:rsid w:val="00C213F5"/>
    <w:rsid w:val="00C21E2C"/>
    <w:rsid w:val="00C2261C"/>
    <w:rsid w:val="00C22AD3"/>
    <w:rsid w:val="00C23C12"/>
    <w:rsid w:val="00C24E62"/>
    <w:rsid w:val="00C25A08"/>
    <w:rsid w:val="00C263EE"/>
    <w:rsid w:val="00C26427"/>
    <w:rsid w:val="00C267C3"/>
    <w:rsid w:val="00C2790D"/>
    <w:rsid w:val="00C27C3B"/>
    <w:rsid w:val="00C30D3D"/>
    <w:rsid w:val="00C31459"/>
    <w:rsid w:val="00C3179D"/>
    <w:rsid w:val="00C32AE9"/>
    <w:rsid w:val="00C32C5F"/>
    <w:rsid w:val="00C33259"/>
    <w:rsid w:val="00C33449"/>
    <w:rsid w:val="00C33666"/>
    <w:rsid w:val="00C33A4D"/>
    <w:rsid w:val="00C34F39"/>
    <w:rsid w:val="00C35471"/>
    <w:rsid w:val="00C35EB8"/>
    <w:rsid w:val="00C364A3"/>
    <w:rsid w:val="00C36FEC"/>
    <w:rsid w:val="00C373C1"/>
    <w:rsid w:val="00C40870"/>
    <w:rsid w:val="00C4088B"/>
    <w:rsid w:val="00C40CB6"/>
    <w:rsid w:val="00C412A4"/>
    <w:rsid w:val="00C421F4"/>
    <w:rsid w:val="00C426ED"/>
    <w:rsid w:val="00C42D6C"/>
    <w:rsid w:val="00C43896"/>
    <w:rsid w:val="00C43ABF"/>
    <w:rsid w:val="00C44E46"/>
    <w:rsid w:val="00C454A1"/>
    <w:rsid w:val="00C45720"/>
    <w:rsid w:val="00C45ECD"/>
    <w:rsid w:val="00C463BB"/>
    <w:rsid w:val="00C475DD"/>
    <w:rsid w:val="00C478A3"/>
    <w:rsid w:val="00C4793F"/>
    <w:rsid w:val="00C47D31"/>
    <w:rsid w:val="00C50B97"/>
    <w:rsid w:val="00C51BB1"/>
    <w:rsid w:val="00C51CBD"/>
    <w:rsid w:val="00C5353D"/>
    <w:rsid w:val="00C5359B"/>
    <w:rsid w:val="00C53B6A"/>
    <w:rsid w:val="00C5457C"/>
    <w:rsid w:val="00C54717"/>
    <w:rsid w:val="00C54E5F"/>
    <w:rsid w:val="00C5622C"/>
    <w:rsid w:val="00C563F9"/>
    <w:rsid w:val="00C57163"/>
    <w:rsid w:val="00C57404"/>
    <w:rsid w:val="00C6038C"/>
    <w:rsid w:val="00C610B9"/>
    <w:rsid w:val="00C62156"/>
    <w:rsid w:val="00C624E3"/>
    <w:rsid w:val="00C62644"/>
    <w:rsid w:val="00C62809"/>
    <w:rsid w:val="00C650F2"/>
    <w:rsid w:val="00C65A9E"/>
    <w:rsid w:val="00C65F51"/>
    <w:rsid w:val="00C66388"/>
    <w:rsid w:val="00C677BD"/>
    <w:rsid w:val="00C6796F"/>
    <w:rsid w:val="00C67983"/>
    <w:rsid w:val="00C67E2F"/>
    <w:rsid w:val="00C7064E"/>
    <w:rsid w:val="00C7115A"/>
    <w:rsid w:val="00C71DE6"/>
    <w:rsid w:val="00C72668"/>
    <w:rsid w:val="00C7310A"/>
    <w:rsid w:val="00C7314A"/>
    <w:rsid w:val="00C7389D"/>
    <w:rsid w:val="00C73C40"/>
    <w:rsid w:val="00C73F13"/>
    <w:rsid w:val="00C76721"/>
    <w:rsid w:val="00C76B68"/>
    <w:rsid w:val="00C7728B"/>
    <w:rsid w:val="00C7748B"/>
    <w:rsid w:val="00C8198F"/>
    <w:rsid w:val="00C81B3B"/>
    <w:rsid w:val="00C8205B"/>
    <w:rsid w:val="00C83114"/>
    <w:rsid w:val="00C83C05"/>
    <w:rsid w:val="00C83F58"/>
    <w:rsid w:val="00C8451C"/>
    <w:rsid w:val="00C84C75"/>
    <w:rsid w:val="00C85254"/>
    <w:rsid w:val="00C85515"/>
    <w:rsid w:val="00C86085"/>
    <w:rsid w:val="00C862C4"/>
    <w:rsid w:val="00C86577"/>
    <w:rsid w:val="00C865FC"/>
    <w:rsid w:val="00C86898"/>
    <w:rsid w:val="00C875B2"/>
    <w:rsid w:val="00C90204"/>
    <w:rsid w:val="00C915B5"/>
    <w:rsid w:val="00C91661"/>
    <w:rsid w:val="00C9305F"/>
    <w:rsid w:val="00C93242"/>
    <w:rsid w:val="00C93AB2"/>
    <w:rsid w:val="00C93F22"/>
    <w:rsid w:val="00C96073"/>
    <w:rsid w:val="00C96A74"/>
    <w:rsid w:val="00C96CB9"/>
    <w:rsid w:val="00C97067"/>
    <w:rsid w:val="00C97226"/>
    <w:rsid w:val="00C97425"/>
    <w:rsid w:val="00CA1FAF"/>
    <w:rsid w:val="00CA24CC"/>
    <w:rsid w:val="00CA2FAB"/>
    <w:rsid w:val="00CA322A"/>
    <w:rsid w:val="00CA3F90"/>
    <w:rsid w:val="00CA4F61"/>
    <w:rsid w:val="00CA5883"/>
    <w:rsid w:val="00CA5E4A"/>
    <w:rsid w:val="00CA6051"/>
    <w:rsid w:val="00CA63DA"/>
    <w:rsid w:val="00CA67B2"/>
    <w:rsid w:val="00CA6CB6"/>
    <w:rsid w:val="00CA747D"/>
    <w:rsid w:val="00CA7E60"/>
    <w:rsid w:val="00CB08DB"/>
    <w:rsid w:val="00CB0D36"/>
    <w:rsid w:val="00CB10BF"/>
    <w:rsid w:val="00CB14B7"/>
    <w:rsid w:val="00CB1DA9"/>
    <w:rsid w:val="00CB2FED"/>
    <w:rsid w:val="00CB389D"/>
    <w:rsid w:val="00CB3B0C"/>
    <w:rsid w:val="00CB4F9F"/>
    <w:rsid w:val="00CB54C9"/>
    <w:rsid w:val="00CB562F"/>
    <w:rsid w:val="00CB5D65"/>
    <w:rsid w:val="00CB64D4"/>
    <w:rsid w:val="00CC04F9"/>
    <w:rsid w:val="00CC0EBB"/>
    <w:rsid w:val="00CC1B85"/>
    <w:rsid w:val="00CC1DE6"/>
    <w:rsid w:val="00CC2A09"/>
    <w:rsid w:val="00CC2A30"/>
    <w:rsid w:val="00CC3024"/>
    <w:rsid w:val="00CC3F27"/>
    <w:rsid w:val="00CC4813"/>
    <w:rsid w:val="00CC4979"/>
    <w:rsid w:val="00CC4D78"/>
    <w:rsid w:val="00CC4E7F"/>
    <w:rsid w:val="00CC4FF0"/>
    <w:rsid w:val="00CC50C9"/>
    <w:rsid w:val="00CC57E1"/>
    <w:rsid w:val="00CC6685"/>
    <w:rsid w:val="00CC668E"/>
    <w:rsid w:val="00CC7275"/>
    <w:rsid w:val="00CD0324"/>
    <w:rsid w:val="00CD049A"/>
    <w:rsid w:val="00CD0D63"/>
    <w:rsid w:val="00CD1F2F"/>
    <w:rsid w:val="00CD23BB"/>
    <w:rsid w:val="00CD2CA8"/>
    <w:rsid w:val="00CD2CEA"/>
    <w:rsid w:val="00CD38AF"/>
    <w:rsid w:val="00CD3A78"/>
    <w:rsid w:val="00CD3FD5"/>
    <w:rsid w:val="00CD4407"/>
    <w:rsid w:val="00CD5149"/>
    <w:rsid w:val="00CD5229"/>
    <w:rsid w:val="00CD5417"/>
    <w:rsid w:val="00CD55D2"/>
    <w:rsid w:val="00CD5BA8"/>
    <w:rsid w:val="00CD689E"/>
    <w:rsid w:val="00CD756B"/>
    <w:rsid w:val="00CE0A15"/>
    <w:rsid w:val="00CE1393"/>
    <w:rsid w:val="00CE1462"/>
    <w:rsid w:val="00CE1822"/>
    <w:rsid w:val="00CE18B6"/>
    <w:rsid w:val="00CE2082"/>
    <w:rsid w:val="00CE275B"/>
    <w:rsid w:val="00CE37F7"/>
    <w:rsid w:val="00CE3FCC"/>
    <w:rsid w:val="00CE4114"/>
    <w:rsid w:val="00CE4C9D"/>
    <w:rsid w:val="00CE4F3D"/>
    <w:rsid w:val="00CE4FD3"/>
    <w:rsid w:val="00CE6337"/>
    <w:rsid w:val="00CE70AB"/>
    <w:rsid w:val="00CE744C"/>
    <w:rsid w:val="00CE7B69"/>
    <w:rsid w:val="00CF0916"/>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DB5"/>
    <w:rsid w:val="00D0550F"/>
    <w:rsid w:val="00D05523"/>
    <w:rsid w:val="00D05A61"/>
    <w:rsid w:val="00D05AD5"/>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5830"/>
    <w:rsid w:val="00D15D71"/>
    <w:rsid w:val="00D1660A"/>
    <w:rsid w:val="00D17660"/>
    <w:rsid w:val="00D17D51"/>
    <w:rsid w:val="00D214E5"/>
    <w:rsid w:val="00D218B6"/>
    <w:rsid w:val="00D21B0E"/>
    <w:rsid w:val="00D21B47"/>
    <w:rsid w:val="00D22FE7"/>
    <w:rsid w:val="00D22FED"/>
    <w:rsid w:val="00D23473"/>
    <w:rsid w:val="00D236FD"/>
    <w:rsid w:val="00D2376E"/>
    <w:rsid w:val="00D23FEB"/>
    <w:rsid w:val="00D24368"/>
    <w:rsid w:val="00D24B56"/>
    <w:rsid w:val="00D24EA4"/>
    <w:rsid w:val="00D2679D"/>
    <w:rsid w:val="00D269F6"/>
    <w:rsid w:val="00D26D3D"/>
    <w:rsid w:val="00D2746F"/>
    <w:rsid w:val="00D3078F"/>
    <w:rsid w:val="00D30C22"/>
    <w:rsid w:val="00D30E59"/>
    <w:rsid w:val="00D30E9D"/>
    <w:rsid w:val="00D310F6"/>
    <w:rsid w:val="00D3175F"/>
    <w:rsid w:val="00D32199"/>
    <w:rsid w:val="00D3241E"/>
    <w:rsid w:val="00D33795"/>
    <w:rsid w:val="00D34017"/>
    <w:rsid w:val="00D370B8"/>
    <w:rsid w:val="00D371AA"/>
    <w:rsid w:val="00D371BD"/>
    <w:rsid w:val="00D4085C"/>
    <w:rsid w:val="00D41D1C"/>
    <w:rsid w:val="00D41D8B"/>
    <w:rsid w:val="00D41EE4"/>
    <w:rsid w:val="00D42559"/>
    <w:rsid w:val="00D427F5"/>
    <w:rsid w:val="00D42C6A"/>
    <w:rsid w:val="00D44042"/>
    <w:rsid w:val="00D44920"/>
    <w:rsid w:val="00D45345"/>
    <w:rsid w:val="00D45D02"/>
    <w:rsid w:val="00D4668B"/>
    <w:rsid w:val="00D46E51"/>
    <w:rsid w:val="00D473A4"/>
    <w:rsid w:val="00D47615"/>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4DEB"/>
    <w:rsid w:val="00D65527"/>
    <w:rsid w:val="00D65F35"/>
    <w:rsid w:val="00D679DF"/>
    <w:rsid w:val="00D706D1"/>
    <w:rsid w:val="00D70C2C"/>
    <w:rsid w:val="00D724A9"/>
    <w:rsid w:val="00D72825"/>
    <w:rsid w:val="00D77A53"/>
    <w:rsid w:val="00D800FE"/>
    <w:rsid w:val="00D818D7"/>
    <w:rsid w:val="00D819EC"/>
    <w:rsid w:val="00D82AB9"/>
    <w:rsid w:val="00D82CBA"/>
    <w:rsid w:val="00D83706"/>
    <w:rsid w:val="00D83C94"/>
    <w:rsid w:val="00D83F41"/>
    <w:rsid w:val="00D84E22"/>
    <w:rsid w:val="00D863B2"/>
    <w:rsid w:val="00D86790"/>
    <w:rsid w:val="00D872F0"/>
    <w:rsid w:val="00D87A15"/>
    <w:rsid w:val="00D87A52"/>
    <w:rsid w:val="00D903E1"/>
    <w:rsid w:val="00D90B5E"/>
    <w:rsid w:val="00D90C26"/>
    <w:rsid w:val="00D924EB"/>
    <w:rsid w:val="00D9386A"/>
    <w:rsid w:val="00D93E4D"/>
    <w:rsid w:val="00D962E6"/>
    <w:rsid w:val="00D96547"/>
    <w:rsid w:val="00D97573"/>
    <w:rsid w:val="00DA044E"/>
    <w:rsid w:val="00DA1568"/>
    <w:rsid w:val="00DA39A5"/>
    <w:rsid w:val="00DA3E50"/>
    <w:rsid w:val="00DA427F"/>
    <w:rsid w:val="00DA4966"/>
    <w:rsid w:val="00DA5629"/>
    <w:rsid w:val="00DA5ED0"/>
    <w:rsid w:val="00DA6BBF"/>
    <w:rsid w:val="00DA6D92"/>
    <w:rsid w:val="00DA728B"/>
    <w:rsid w:val="00DA7A14"/>
    <w:rsid w:val="00DB0439"/>
    <w:rsid w:val="00DB0C80"/>
    <w:rsid w:val="00DB1674"/>
    <w:rsid w:val="00DB17DB"/>
    <w:rsid w:val="00DB1A94"/>
    <w:rsid w:val="00DB1B32"/>
    <w:rsid w:val="00DB210A"/>
    <w:rsid w:val="00DB29AA"/>
    <w:rsid w:val="00DB30BC"/>
    <w:rsid w:val="00DB3488"/>
    <w:rsid w:val="00DB3952"/>
    <w:rsid w:val="00DB3DAA"/>
    <w:rsid w:val="00DB4FBC"/>
    <w:rsid w:val="00DB5C93"/>
    <w:rsid w:val="00DB5E4A"/>
    <w:rsid w:val="00DB5ED8"/>
    <w:rsid w:val="00DB6215"/>
    <w:rsid w:val="00DB6C54"/>
    <w:rsid w:val="00DB6E5B"/>
    <w:rsid w:val="00DB7202"/>
    <w:rsid w:val="00DB7866"/>
    <w:rsid w:val="00DB7A5E"/>
    <w:rsid w:val="00DC0240"/>
    <w:rsid w:val="00DC3B0B"/>
    <w:rsid w:val="00DC3F2C"/>
    <w:rsid w:val="00DC3FD9"/>
    <w:rsid w:val="00DC5269"/>
    <w:rsid w:val="00DC5EA1"/>
    <w:rsid w:val="00DC61EF"/>
    <w:rsid w:val="00DC6834"/>
    <w:rsid w:val="00DC6F05"/>
    <w:rsid w:val="00DC7A9F"/>
    <w:rsid w:val="00DD0E39"/>
    <w:rsid w:val="00DD15F4"/>
    <w:rsid w:val="00DD15FB"/>
    <w:rsid w:val="00DD267F"/>
    <w:rsid w:val="00DD2986"/>
    <w:rsid w:val="00DD3058"/>
    <w:rsid w:val="00DD3952"/>
    <w:rsid w:val="00DD441C"/>
    <w:rsid w:val="00DD477A"/>
    <w:rsid w:val="00DD51F3"/>
    <w:rsid w:val="00DD6313"/>
    <w:rsid w:val="00DD6C63"/>
    <w:rsid w:val="00DE034C"/>
    <w:rsid w:val="00DE1213"/>
    <w:rsid w:val="00DE2F5A"/>
    <w:rsid w:val="00DE352D"/>
    <w:rsid w:val="00DE3712"/>
    <w:rsid w:val="00DE4707"/>
    <w:rsid w:val="00DE4854"/>
    <w:rsid w:val="00DE4877"/>
    <w:rsid w:val="00DE4976"/>
    <w:rsid w:val="00DE5241"/>
    <w:rsid w:val="00DE5A5D"/>
    <w:rsid w:val="00DE6635"/>
    <w:rsid w:val="00DE6BBF"/>
    <w:rsid w:val="00DE7732"/>
    <w:rsid w:val="00DE787F"/>
    <w:rsid w:val="00DE7A69"/>
    <w:rsid w:val="00DF05C0"/>
    <w:rsid w:val="00DF1596"/>
    <w:rsid w:val="00DF1D4E"/>
    <w:rsid w:val="00DF26FE"/>
    <w:rsid w:val="00DF36E3"/>
    <w:rsid w:val="00DF43D1"/>
    <w:rsid w:val="00DF46C2"/>
    <w:rsid w:val="00DF4857"/>
    <w:rsid w:val="00DF4E0B"/>
    <w:rsid w:val="00DF541B"/>
    <w:rsid w:val="00DF573E"/>
    <w:rsid w:val="00DF6BD8"/>
    <w:rsid w:val="00DF7046"/>
    <w:rsid w:val="00DF731E"/>
    <w:rsid w:val="00DF7897"/>
    <w:rsid w:val="00E0056A"/>
    <w:rsid w:val="00E0080A"/>
    <w:rsid w:val="00E008B4"/>
    <w:rsid w:val="00E01820"/>
    <w:rsid w:val="00E0198C"/>
    <w:rsid w:val="00E02936"/>
    <w:rsid w:val="00E02E77"/>
    <w:rsid w:val="00E02F16"/>
    <w:rsid w:val="00E02F86"/>
    <w:rsid w:val="00E03553"/>
    <w:rsid w:val="00E04864"/>
    <w:rsid w:val="00E05F70"/>
    <w:rsid w:val="00E071C1"/>
    <w:rsid w:val="00E07A61"/>
    <w:rsid w:val="00E1138F"/>
    <w:rsid w:val="00E121B1"/>
    <w:rsid w:val="00E14679"/>
    <w:rsid w:val="00E14AEA"/>
    <w:rsid w:val="00E14D4A"/>
    <w:rsid w:val="00E15E63"/>
    <w:rsid w:val="00E1670E"/>
    <w:rsid w:val="00E16C14"/>
    <w:rsid w:val="00E1772C"/>
    <w:rsid w:val="00E17857"/>
    <w:rsid w:val="00E178D7"/>
    <w:rsid w:val="00E20D2E"/>
    <w:rsid w:val="00E2107A"/>
    <w:rsid w:val="00E2243C"/>
    <w:rsid w:val="00E22E8F"/>
    <w:rsid w:val="00E237FA"/>
    <w:rsid w:val="00E25C3C"/>
    <w:rsid w:val="00E263FE"/>
    <w:rsid w:val="00E266BA"/>
    <w:rsid w:val="00E27374"/>
    <w:rsid w:val="00E3048B"/>
    <w:rsid w:val="00E30EC0"/>
    <w:rsid w:val="00E31149"/>
    <w:rsid w:val="00E31D23"/>
    <w:rsid w:val="00E32589"/>
    <w:rsid w:val="00E334A9"/>
    <w:rsid w:val="00E3367E"/>
    <w:rsid w:val="00E33AFF"/>
    <w:rsid w:val="00E33C34"/>
    <w:rsid w:val="00E34F06"/>
    <w:rsid w:val="00E35769"/>
    <w:rsid w:val="00E35E56"/>
    <w:rsid w:val="00E36ABE"/>
    <w:rsid w:val="00E37285"/>
    <w:rsid w:val="00E37EB9"/>
    <w:rsid w:val="00E40659"/>
    <w:rsid w:val="00E41401"/>
    <w:rsid w:val="00E427C3"/>
    <w:rsid w:val="00E4286D"/>
    <w:rsid w:val="00E42D4A"/>
    <w:rsid w:val="00E4407A"/>
    <w:rsid w:val="00E4418B"/>
    <w:rsid w:val="00E44315"/>
    <w:rsid w:val="00E44A5B"/>
    <w:rsid w:val="00E44E31"/>
    <w:rsid w:val="00E45536"/>
    <w:rsid w:val="00E4587E"/>
    <w:rsid w:val="00E45D4D"/>
    <w:rsid w:val="00E46143"/>
    <w:rsid w:val="00E4629F"/>
    <w:rsid w:val="00E464CC"/>
    <w:rsid w:val="00E46AD2"/>
    <w:rsid w:val="00E47B4B"/>
    <w:rsid w:val="00E507C8"/>
    <w:rsid w:val="00E50A4E"/>
    <w:rsid w:val="00E51D67"/>
    <w:rsid w:val="00E51E0A"/>
    <w:rsid w:val="00E52BAB"/>
    <w:rsid w:val="00E5406D"/>
    <w:rsid w:val="00E54089"/>
    <w:rsid w:val="00E54EF3"/>
    <w:rsid w:val="00E55315"/>
    <w:rsid w:val="00E55343"/>
    <w:rsid w:val="00E5621D"/>
    <w:rsid w:val="00E5700C"/>
    <w:rsid w:val="00E5703A"/>
    <w:rsid w:val="00E571F1"/>
    <w:rsid w:val="00E57303"/>
    <w:rsid w:val="00E608D9"/>
    <w:rsid w:val="00E6092C"/>
    <w:rsid w:val="00E60EF2"/>
    <w:rsid w:val="00E6110F"/>
    <w:rsid w:val="00E62C35"/>
    <w:rsid w:val="00E636EA"/>
    <w:rsid w:val="00E661F8"/>
    <w:rsid w:val="00E668A1"/>
    <w:rsid w:val="00E70463"/>
    <w:rsid w:val="00E7187F"/>
    <w:rsid w:val="00E71B3E"/>
    <w:rsid w:val="00E71C36"/>
    <w:rsid w:val="00E722FB"/>
    <w:rsid w:val="00E733D5"/>
    <w:rsid w:val="00E73B7E"/>
    <w:rsid w:val="00E73EE8"/>
    <w:rsid w:val="00E74126"/>
    <w:rsid w:val="00E74E1A"/>
    <w:rsid w:val="00E75F84"/>
    <w:rsid w:val="00E75FD0"/>
    <w:rsid w:val="00E76838"/>
    <w:rsid w:val="00E772AE"/>
    <w:rsid w:val="00E772DB"/>
    <w:rsid w:val="00E77506"/>
    <w:rsid w:val="00E817E4"/>
    <w:rsid w:val="00E81C81"/>
    <w:rsid w:val="00E82232"/>
    <w:rsid w:val="00E82281"/>
    <w:rsid w:val="00E8351B"/>
    <w:rsid w:val="00E83655"/>
    <w:rsid w:val="00E84679"/>
    <w:rsid w:val="00E84E3D"/>
    <w:rsid w:val="00E868A1"/>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2FAD"/>
    <w:rsid w:val="00EA3206"/>
    <w:rsid w:val="00EA3570"/>
    <w:rsid w:val="00EA3E04"/>
    <w:rsid w:val="00EA5AED"/>
    <w:rsid w:val="00EA6F9A"/>
    <w:rsid w:val="00EA7DEC"/>
    <w:rsid w:val="00EB052E"/>
    <w:rsid w:val="00EB0768"/>
    <w:rsid w:val="00EB0832"/>
    <w:rsid w:val="00EB1809"/>
    <w:rsid w:val="00EB22FC"/>
    <w:rsid w:val="00EB31BA"/>
    <w:rsid w:val="00EB34A3"/>
    <w:rsid w:val="00EB38F0"/>
    <w:rsid w:val="00EB48D6"/>
    <w:rsid w:val="00EB493A"/>
    <w:rsid w:val="00EB5129"/>
    <w:rsid w:val="00EB5BAB"/>
    <w:rsid w:val="00EB66D2"/>
    <w:rsid w:val="00EB72F6"/>
    <w:rsid w:val="00EB7E28"/>
    <w:rsid w:val="00EC0C4F"/>
    <w:rsid w:val="00EC1F33"/>
    <w:rsid w:val="00EC26FD"/>
    <w:rsid w:val="00EC272E"/>
    <w:rsid w:val="00EC3224"/>
    <w:rsid w:val="00EC3F30"/>
    <w:rsid w:val="00EC4A6F"/>
    <w:rsid w:val="00EC5C61"/>
    <w:rsid w:val="00EC6B12"/>
    <w:rsid w:val="00EC7CCE"/>
    <w:rsid w:val="00ED0B57"/>
    <w:rsid w:val="00ED1331"/>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520"/>
    <w:rsid w:val="00EE4E0F"/>
    <w:rsid w:val="00EE5706"/>
    <w:rsid w:val="00EE58DF"/>
    <w:rsid w:val="00EE6582"/>
    <w:rsid w:val="00EE687E"/>
    <w:rsid w:val="00EE7631"/>
    <w:rsid w:val="00EF0072"/>
    <w:rsid w:val="00EF10AA"/>
    <w:rsid w:val="00EF130C"/>
    <w:rsid w:val="00EF291A"/>
    <w:rsid w:val="00EF3507"/>
    <w:rsid w:val="00EF552C"/>
    <w:rsid w:val="00EF5E15"/>
    <w:rsid w:val="00EF6116"/>
    <w:rsid w:val="00F01539"/>
    <w:rsid w:val="00F0245F"/>
    <w:rsid w:val="00F03B04"/>
    <w:rsid w:val="00F03CDE"/>
    <w:rsid w:val="00F0466A"/>
    <w:rsid w:val="00F04EC7"/>
    <w:rsid w:val="00F063BE"/>
    <w:rsid w:val="00F06BBF"/>
    <w:rsid w:val="00F07FDF"/>
    <w:rsid w:val="00F109CA"/>
    <w:rsid w:val="00F10D93"/>
    <w:rsid w:val="00F1133C"/>
    <w:rsid w:val="00F11DD9"/>
    <w:rsid w:val="00F12B39"/>
    <w:rsid w:val="00F132AC"/>
    <w:rsid w:val="00F13492"/>
    <w:rsid w:val="00F13EB8"/>
    <w:rsid w:val="00F14BF8"/>
    <w:rsid w:val="00F15082"/>
    <w:rsid w:val="00F151DD"/>
    <w:rsid w:val="00F1532D"/>
    <w:rsid w:val="00F15D8F"/>
    <w:rsid w:val="00F16023"/>
    <w:rsid w:val="00F17A7C"/>
    <w:rsid w:val="00F20022"/>
    <w:rsid w:val="00F20D6D"/>
    <w:rsid w:val="00F21775"/>
    <w:rsid w:val="00F21B46"/>
    <w:rsid w:val="00F21C44"/>
    <w:rsid w:val="00F2352D"/>
    <w:rsid w:val="00F23793"/>
    <w:rsid w:val="00F23A0C"/>
    <w:rsid w:val="00F247CD"/>
    <w:rsid w:val="00F24EBF"/>
    <w:rsid w:val="00F26360"/>
    <w:rsid w:val="00F26DC1"/>
    <w:rsid w:val="00F27D92"/>
    <w:rsid w:val="00F3101B"/>
    <w:rsid w:val="00F32924"/>
    <w:rsid w:val="00F32971"/>
    <w:rsid w:val="00F329A2"/>
    <w:rsid w:val="00F32FD2"/>
    <w:rsid w:val="00F339D5"/>
    <w:rsid w:val="00F34143"/>
    <w:rsid w:val="00F34342"/>
    <w:rsid w:val="00F34C8B"/>
    <w:rsid w:val="00F35406"/>
    <w:rsid w:val="00F35838"/>
    <w:rsid w:val="00F36D05"/>
    <w:rsid w:val="00F373A5"/>
    <w:rsid w:val="00F400F6"/>
    <w:rsid w:val="00F401FC"/>
    <w:rsid w:val="00F42784"/>
    <w:rsid w:val="00F42C76"/>
    <w:rsid w:val="00F431E7"/>
    <w:rsid w:val="00F4326F"/>
    <w:rsid w:val="00F43357"/>
    <w:rsid w:val="00F43822"/>
    <w:rsid w:val="00F43979"/>
    <w:rsid w:val="00F465AB"/>
    <w:rsid w:val="00F4666C"/>
    <w:rsid w:val="00F468E6"/>
    <w:rsid w:val="00F46FC3"/>
    <w:rsid w:val="00F47818"/>
    <w:rsid w:val="00F50666"/>
    <w:rsid w:val="00F50827"/>
    <w:rsid w:val="00F50DBB"/>
    <w:rsid w:val="00F5283F"/>
    <w:rsid w:val="00F53D06"/>
    <w:rsid w:val="00F55324"/>
    <w:rsid w:val="00F55E3D"/>
    <w:rsid w:val="00F565B4"/>
    <w:rsid w:val="00F5683E"/>
    <w:rsid w:val="00F568FE"/>
    <w:rsid w:val="00F56A01"/>
    <w:rsid w:val="00F56AC0"/>
    <w:rsid w:val="00F56B74"/>
    <w:rsid w:val="00F56E30"/>
    <w:rsid w:val="00F5724C"/>
    <w:rsid w:val="00F60DF8"/>
    <w:rsid w:val="00F618BE"/>
    <w:rsid w:val="00F61E68"/>
    <w:rsid w:val="00F61F11"/>
    <w:rsid w:val="00F6250B"/>
    <w:rsid w:val="00F6332A"/>
    <w:rsid w:val="00F637F1"/>
    <w:rsid w:val="00F641F8"/>
    <w:rsid w:val="00F642B0"/>
    <w:rsid w:val="00F65DF5"/>
    <w:rsid w:val="00F66997"/>
    <w:rsid w:val="00F66F94"/>
    <w:rsid w:val="00F672B5"/>
    <w:rsid w:val="00F67791"/>
    <w:rsid w:val="00F717B8"/>
    <w:rsid w:val="00F719A7"/>
    <w:rsid w:val="00F719D8"/>
    <w:rsid w:val="00F724C9"/>
    <w:rsid w:val="00F73A4E"/>
    <w:rsid w:val="00F73AA8"/>
    <w:rsid w:val="00F741FA"/>
    <w:rsid w:val="00F75590"/>
    <w:rsid w:val="00F7601F"/>
    <w:rsid w:val="00F7643C"/>
    <w:rsid w:val="00F7675C"/>
    <w:rsid w:val="00F8005A"/>
    <w:rsid w:val="00F8024F"/>
    <w:rsid w:val="00F8060C"/>
    <w:rsid w:val="00F80D09"/>
    <w:rsid w:val="00F81ECD"/>
    <w:rsid w:val="00F82488"/>
    <w:rsid w:val="00F84F2C"/>
    <w:rsid w:val="00F85D6A"/>
    <w:rsid w:val="00F85F89"/>
    <w:rsid w:val="00F860A3"/>
    <w:rsid w:val="00F86135"/>
    <w:rsid w:val="00F86810"/>
    <w:rsid w:val="00F92050"/>
    <w:rsid w:val="00F92690"/>
    <w:rsid w:val="00F9364E"/>
    <w:rsid w:val="00F93677"/>
    <w:rsid w:val="00F93B65"/>
    <w:rsid w:val="00F94746"/>
    <w:rsid w:val="00F97332"/>
    <w:rsid w:val="00F979DB"/>
    <w:rsid w:val="00FA11A0"/>
    <w:rsid w:val="00FA1A9B"/>
    <w:rsid w:val="00FA1F63"/>
    <w:rsid w:val="00FA1FAE"/>
    <w:rsid w:val="00FA360C"/>
    <w:rsid w:val="00FA4818"/>
    <w:rsid w:val="00FA4C14"/>
    <w:rsid w:val="00FA5C5E"/>
    <w:rsid w:val="00FA6513"/>
    <w:rsid w:val="00FA6E7C"/>
    <w:rsid w:val="00FA7394"/>
    <w:rsid w:val="00FB0A15"/>
    <w:rsid w:val="00FB0A8D"/>
    <w:rsid w:val="00FB0AAB"/>
    <w:rsid w:val="00FB173B"/>
    <w:rsid w:val="00FB2C7A"/>
    <w:rsid w:val="00FB394F"/>
    <w:rsid w:val="00FB4A5D"/>
    <w:rsid w:val="00FB5E7D"/>
    <w:rsid w:val="00FC0D67"/>
    <w:rsid w:val="00FC203E"/>
    <w:rsid w:val="00FC247A"/>
    <w:rsid w:val="00FC29F5"/>
    <w:rsid w:val="00FC2D1E"/>
    <w:rsid w:val="00FC34BD"/>
    <w:rsid w:val="00FC3B19"/>
    <w:rsid w:val="00FC3B2A"/>
    <w:rsid w:val="00FC3CF9"/>
    <w:rsid w:val="00FC40C8"/>
    <w:rsid w:val="00FC4459"/>
    <w:rsid w:val="00FC4772"/>
    <w:rsid w:val="00FC61AF"/>
    <w:rsid w:val="00FC667C"/>
    <w:rsid w:val="00FC6857"/>
    <w:rsid w:val="00FC6A87"/>
    <w:rsid w:val="00FC6BF7"/>
    <w:rsid w:val="00FC70BE"/>
    <w:rsid w:val="00FD0BF6"/>
    <w:rsid w:val="00FD0E36"/>
    <w:rsid w:val="00FD18D4"/>
    <w:rsid w:val="00FD1E29"/>
    <w:rsid w:val="00FD32C4"/>
    <w:rsid w:val="00FD409F"/>
    <w:rsid w:val="00FD4415"/>
    <w:rsid w:val="00FD4617"/>
    <w:rsid w:val="00FD4817"/>
    <w:rsid w:val="00FD4854"/>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E7A6F"/>
    <w:rsid w:val="00FF0205"/>
    <w:rsid w:val="00FF0C77"/>
    <w:rsid w:val="00FF20C1"/>
    <w:rsid w:val="00FF277B"/>
    <w:rsid w:val="00FF3246"/>
    <w:rsid w:val="00FF4780"/>
    <w:rsid w:val="00FF511C"/>
    <w:rsid w:val="00FF5E4C"/>
    <w:rsid w:val="00FF6480"/>
    <w:rsid w:val="00FF6FD1"/>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character" w:customStyle="1" w:styleId="normaltextrun">
    <w:name w:val="normaltextrun"/>
    <w:basedOn w:val="DefaultParagraphFont"/>
    <w:rsid w:val="009804E3"/>
  </w:style>
  <w:style w:type="paragraph" w:customStyle="1" w:styleId="TH">
    <w:name w:val="TH"/>
    <w:basedOn w:val="Normal"/>
    <w:link w:val="THChar"/>
    <w:qFormat/>
    <w:rsid w:val="00377071"/>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377071"/>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4703</TotalTime>
  <Pages>7</Pages>
  <Words>2198</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3230</cp:revision>
  <dcterms:created xsi:type="dcterms:W3CDTF">2021-03-15T12:09:00Z</dcterms:created>
  <dcterms:modified xsi:type="dcterms:W3CDTF">2022-04-29T19:34:00Z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