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067C" w14:textId="5E970EB4" w:rsidR="00857AA8" w:rsidRDefault="002222BD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eastAsia="Batang" w:hAnsi="Arial" w:cs="Arial"/>
          <w:b/>
          <w:bCs/>
          <w:lang w:val="de-DE" w:eastAsia="en-US"/>
        </w:rPr>
        <w:t>3GPP TSG RAN WG1 #106</w:t>
      </w:r>
      <w:r w:rsidR="009C3DEF">
        <w:rPr>
          <w:rFonts w:ascii="Arial" w:eastAsia="Batang" w:hAnsi="Arial" w:cs="Arial"/>
          <w:b/>
          <w:bCs/>
          <w:lang w:val="de-DE" w:eastAsia="en-US"/>
        </w:rPr>
        <w:t>bis</w:t>
      </w:r>
      <w:r>
        <w:rPr>
          <w:rFonts w:ascii="Arial" w:eastAsia="Batang" w:hAnsi="Arial" w:cs="Arial"/>
          <w:b/>
          <w:bCs/>
          <w:lang w:val="de-DE" w:eastAsia="en-US"/>
        </w:rPr>
        <w:t>-e</w:t>
      </w:r>
      <w:r>
        <w:rPr>
          <w:rFonts w:ascii="Arial" w:eastAsia="Batang" w:hAnsi="Arial" w:cs="Arial"/>
          <w:b/>
          <w:bCs/>
          <w:lang w:val="de-DE" w:eastAsia="en-US"/>
        </w:rPr>
        <w:tab/>
      </w:r>
      <w:r>
        <w:rPr>
          <w:rFonts w:ascii="Arial" w:eastAsia="Batang" w:hAnsi="Arial" w:cs="Arial"/>
          <w:b/>
          <w:bCs/>
          <w:lang w:val="de-DE" w:eastAsia="en-US"/>
        </w:rPr>
        <w:tab/>
      </w:r>
      <w:r>
        <w:rPr>
          <w:rFonts w:ascii="Arial" w:eastAsia="Batang" w:hAnsi="Arial" w:cs="Arial"/>
          <w:b/>
          <w:bCs/>
          <w:lang w:val="de-DE" w:eastAsia="en-US"/>
        </w:rPr>
        <w:tab/>
      </w:r>
      <w:r w:rsidR="00832908">
        <w:rPr>
          <w:rFonts w:ascii="Arial" w:eastAsia="Batang" w:hAnsi="Arial" w:cs="Arial"/>
          <w:b/>
          <w:bCs/>
          <w:lang w:val="de-DE" w:eastAsia="en-US"/>
        </w:rPr>
        <w:t xml:space="preserve">    </w:t>
      </w:r>
      <w:r w:rsidRPr="00627CE5">
        <w:rPr>
          <w:rFonts w:ascii="Arial" w:eastAsia="Batang" w:hAnsi="Arial" w:cs="Arial"/>
          <w:b/>
          <w:bCs/>
          <w:highlight w:val="yellow"/>
          <w:lang w:val="de-DE" w:eastAsia="en-US"/>
        </w:rPr>
        <w:t>R1-</w:t>
      </w:r>
      <w:r w:rsidR="00294E65" w:rsidRPr="00627CE5">
        <w:rPr>
          <w:rFonts w:ascii="Arial" w:eastAsia="Batang" w:hAnsi="Arial" w:cs="Arial"/>
          <w:b/>
          <w:bCs/>
          <w:highlight w:val="yellow"/>
          <w:lang w:val="de-DE" w:eastAsia="en-US"/>
        </w:rPr>
        <w:t>21</w:t>
      </w:r>
      <w:r w:rsidR="00627CE5" w:rsidRPr="00627CE5">
        <w:rPr>
          <w:rFonts w:ascii="Arial" w:eastAsia="Batang" w:hAnsi="Arial" w:cs="Arial"/>
          <w:b/>
          <w:bCs/>
          <w:highlight w:val="yellow"/>
          <w:lang w:val="de-DE" w:eastAsia="en-US"/>
        </w:rPr>
        <w:t>xxxxx</w:t>
      </w:r>
    </w:p>
    <w:p w14:paraId="1FBBA9C6" w14:textId="77777777" w:rsidR="00BE293B" w:rsidRPr="009144F2" w:rsidRDefault="00BE293B" w:rsidP="00BE293B">
      <w:pPr>
        <w:tabs>
          <w:tab w:val="center" w:pos="4536"/>
          <w:tab w:val="right" w:pos="9072"/>
        </w:tabs>
        <w:rPr>
          <w:rFonts w:ascii="Arial" w:hAnsi="Arial"/>
          <w:b/>
          <w:noProof/>
        </w:rPr>
      </w:pPr>
      <w:r w:rsidRPr="009144F2">
        <w:rPr>
          <w:rFonts w:ascii="Arial" w:hAnsi="Arial"/>
          <w:b/>
          <w:noProof/>
        </w:rPr>
        <w:t xml:space="preserve">e-Meeting, </w:t>
      </w:r>
      <w:r>
        <w:rPr>
          <w:rFonts w:ascii="Arial" w:eastAsia="MS Mincho" w:hAnsi="Arial" w:cs="Arial"/>
          <w:b/>
          <w:bCs/>
          <w:lang w:eastAsia="ja-JP"/>
        </w:rPr>
        <w:t>October</w:t>
      </w:r>
      <w:r w:rsidRPr="00336C9A">
        <w:rPr>
          <w:rFonts w:ascii="Arial" w:eastAsia="MS Mincho" w:hAnsi="Arial" w:cs="Arial"/>
          <w:b/>
          <w:bCs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lang w:eastAsia="ja-JP"/>
        </w:rPr>
        <w:t>11</w:t>
      </w:r>
      <w:r w:rsidRPr="00336C9A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336C9A">
        <w:rPr>
          <w:rFonts w:ascii="Arial" w:eastAsia="MS Mincho" w:hAnsi="Arial" w:cs="Arial"/>
          <w:b/>
          <w:bCs/>
          <w:lang w:eastAsia="ja-JP"/>
        </w:rPr>
        <w:t xml:space="preserve"> – </w:t>
      </w:r>
      <w:r>
        <w:rPr>
          <w:rFonts w:ascii="Arial" w:eastAsia="MS Mincho" w:hAnsi="Arial" w:cs="Arial"/>
          <w:b/>
          <w:bCs/>
          <w:lang w:eastAsia="ja-JP"/>
        </w:rPr>
        <w:t>19</w:t>
      </w:r>
      <w:r w:rsidRPr="00336C9A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9144F2">
        <w:rPr>
          <w:rFonts w:ascii="Arial" w:hAnsi="Arial"/>
          <w:b/>
          <w:noProof/>
        </w:rPr>
        <w:t>, 2021</w:t>
      </w:r>
    </w:p>
    <w:p w14:paraId="35836E50" w14:textId="77777777" w:rsidR="00857AA8" w:rsidRDefault="00857AA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lang w:val="en-GB"/>
        </w:rPr>
      </w:pPr>
    </w:p>
    <w:p w14:paraId="0E2BB082" w14:textId="77777777" w:rsidR="00857AA8" w:rsidRDefault="002222BD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Agenda Item: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  <w:bCs/>
        </w:rPr>
        <w:t>8.8</w:t>
      </w:r>
    </w:p>
    <w:p w14:paraId="3D1F1C9B" w14:textId="79DD5F3D" w:rsidR="00857AA8" w:rsidRDefault="002222BD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</w:rPr>
        <w:t>Source: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hAnsi="Arial" w:cs="Arial"/>
          <w:b/>
          <w:bCs/>
        </w:rPr>
        <w:t>Moderator (China Telecom</w:t>
      </w:r>
      <w:r w:rsidR="004E501E">
        <w:rPr>
          <w:rFonts w:ascii="Arial" w:hAnsi="Arial" w:cs="Arial"/>
          <w:b/>
          <w:bCs/>
        </w:rPr>
        <w:t>, Sharp, Nokia</w:t>
      </w:r>
      <w:r w:rsidR="00F87D4F">
        <w:rPr>
          <w:rFonts w:ascii="Arial" w:hAnsi="Arial" w:cs="Arial"/>
          <w:b/>
          <w:bCs/>
        </w:rPr>
        <w:t xml:space="preserve">, </w:t>
      </w:r>
      <w:r w:rsidR="00804883">
        <w:rPr>
          <w:rFonts w:ascii="Arial" w:hAnsi="Arial" w:cs="Arial"/>
          <w:b/>
          <w:bCs/>
        </w:rPr>
        <w:t xml:space="preserve">Qualcomm, </w:t>
      </w:r>
      <w:r w:rsidR="00F87D4F">
        <w:rPr>
          <w:rFonts w:ascii="Arial" w:hAnsi="Arial" w:cs="Arial"/>
          <w:b/>
          <w:bCs/>
        </w:rPr>
        <w:t>ZTE</w:t>
      </w:r>
      <w:r>
        <w:rPr>
          <w:rFonts w:ascii="Arial" w:hAnsi="Arial" w:cs="Arial"/>
          <w:b/>
          <w:bCs/>
        </w:rPr>
        <w:t>)</w:t>
      </w:r>
    </w:p>
    <w:p w14:paraId="6D9934AE" w14:textId="1560FDCD" w:rsidR="00857AA8" w:rsidRDefault="002222BD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hAnsi="Arial" w:cs="Arial"/>
          <w:b/>
          <w:bCs/>
        </w:rPr>
      </w:pPr>
      <w:r>
        <w:rPr>
          <w:rFonts w:ascii="Arial" w:eastAsia="SimSun" w:hAnsi="Arial" w:cs="Arial"/>
          <w:b/>
        </w:rPr>
        <w:t>Title: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</w:r>
      <w:r>
        <w:rPr>
          <w:rFonts w:ascii="Arial" w:hAnsi="Arial" w:cs="Arial"/>
          <w:b/>
          <w:bCs/>
        </w:rPr>
        <w:tab/>
      </w:r>
      <w:r w:rsidR="005E3F44" w:rsidRPr="005E3F44">
        <w:rPr>
          <w:rFonts w:ascii="Arial" w:hAnsi="Arial" w:cs="Arial"/>
          <w:b/>
          <w:bCs/>
        </w:rPr>
        <w:t>[106bis-e-R17-RRC-CovEnh] Email discussion on Rel-17 RRC parameters for Coverage Enhancement</w:t>
      </w:r>
    </w:p>
    <w:p w14:paraId="2986F744" w14:textId="77777777" w:rsidR="00857AA8" w:rsidRDefault="002222BD">
      <w:pPr>
        <w:autoSpaceDE w:val="0"/>
        <w:autoSpaceDN w:val="0"/>
        <w:adjustRightInd w:val="0"/>
        <w:snapToGrid w:val="0"/>
        <w:spacing w:after="100" w:afterAutospacing="1"/>
        <w:ind w:left="1554" w:hanging="1554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Document for:</w:t>
      </w:r>
      <w:r>
        <w:rPr>
          <w:rFonts w:ascii="Arial" w:eastAsia="SimSun" w:hAnsi="Arial" w:cs="Arial"/>
          <w:b/>
        </w:rPr>
        <w:tab/>
      </w:r>
      <w:r>
        <w:rPr>
          <w:rFonts w:ascii="Arial" w:eastAsia="SimSun" w:hAnsi="Arial" w:cs="Arial"/>
          <w:b/>
        </w:rPr>
        <w:tab/>
        <w:t>Discussion</w:t>
      </w:r>
    </w:p>
    <w:p w14:paraId="39C8AF84" w14:textId="77777777" w:rsidR="00857AA8" w:rsidRDefault="002222BD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14:paraId="6326AA27" w14:textId="069061DE" w:rsidR="00857AA8" w:rsidRPr="00C61544" w:rsidRDefault="00F6598D" w:rsidP="0031784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sz w:val="20"/>
          <w:szCs w:val="20"/>
          <w:lang w:val="en-GB" w:eastAsia="en-US"/>
        </w:rPr>
      </w:pPr>
      <w:r w:rsidRPr="00C61544">
        <w:rPr>
          <w:rFonts w:eastAsia="SimSun" w:hint="eastAsia"/>
          <w:sz w:val="20"/>
          <w:szCs w:val="20"/>
          <w:lang w:val="en-GB"/>
        </w:rPr>
        <w:t>T</w:t>
      </w:r>
      <w:r w:rsidRPr="00C61544">
        <w:rPr>
          <w:rFonts w:eastAsia="SimSun"/>
          <w:sz w:val="20"/>
          <w:szCs w:val="20"/>
          <w:lang w:val="en-GB"/>
        </w:rPr>
        <w:t xml:space="preserve">here was an initial email discussion on RRC parameters for NR coverage enhancements </w:t>
      </w:r>
      <w:r w:rsidRPr="00C61544">
        <w:rPr>
          <w:rFonts w:eastAsia="SimSun"/>
          <w:sz w:val="20"/>
          <w:szCs w:val="20"/>
          <w:lang w:val="en-GB"/>
        </w:rPr>
        <w:fldChar w:fldCharType="begin"/>
      </w:r>
      <w:r w:rsidRPr="00C61544">
        <w:rPr>
          <w:rFonts w:eastAsia="SimSun"/>
          <w:sz w:val="20"/>
          <w:szCs w:val="20"/>
          <w:lang w:val="en-GB"/>
        </w:rPr>
        <w:instrText xml:space="preserve"> REF _Ref84355385 \r \h </w:instrText>
      </w:r>
      <w:r w:rsidR="00C61544" w:rsidRPr="00C61544">
        <w:rPr>
          <w:rFonts w:eastAsia="SimSun"/>
          <w:sz w:val="20"/>
          <w:szCs w:val="20"/>
          <w:lang w:val="en-GB"/>
        </w:rPr>
        <w:instrText xml:space="preserve"> \* MERGEFORMAT </w:instrText>
      </w:r>
      <w:r w:rsidRPr="00C61544">
        <w:rPr>
          <w:rFonts w:eastAsia="SimSun"/>
          <w:sz w:val="20"/>
          <w:szCs w:val="20"/>
          <w:lang w:val="en-GB"/>
        </w:rPr>
      </w:r>
      <w:r w:rsidRPr="00C61544">
        <w:rPr>
          <w:rFonts w:eastAsia="SimSun"/>
          <w:sz w:val="20"/>
          <w:szCs w:val="20"/>
          <w:lang w:val="en-GB"/>
        </w:rPr>
        <w:fldChar w:fldCharType="separate"/>
      </w:r>
      <w:r w:rsidRPr="00C61544">
        <w:rPr>
          <w:rFonts w:eastAsia="SimSun"/>
          <w:sz w:val="20"/>
          <w:szCs w:val="20"/>
          <w:lang w:val="en-GB"/>
        </w:rPr>
        <w:t>[1]</w:t>
      </w:r>
      <w:r w:rsidRPr="00C61544">
        <w:rPr>
          <w:rFonts w:eastAsia="SimSun"/>
          <w:sz w:val="20"/>
          <w:szCs w:val="20"/>
          <w:lang w:val="en-GB"/>
        </w:rPr>
        <w:fldChar w:fldCharType="end"/>
      </w:r>
      <w:r w:rsidRPr="00C61544">
        <w:rPr>
          <w:rFonts w:eastAsia="SimSun"/>
          <w:sz w:val="20"/>
          <w:szCs w:val="20"/>
          <w:lang w:val="en-GB"/>
        </w:rPr>
        <w:t xml:space="preserve">. </w:t>
      </w:r>
      <w:r w:rsidR="002222BD" w:rsidRPr="00C61544">
        <w:rPr>
          <w:rFonts w:eastAsia="SimSun"/>
          <w:sz w:val="20"/>
          <w:szCs w:val="20"/>
          <w:lang w:val="en-GB" w:eastAsia="en-US"/>
        </w:rPr>
        <w:t>This contribution is a summary of the following email discussion:</w:t>
      </w:r>
    </w:p>
    <w:p w14:paraId="4AFF16A0" w14:textId="58210206" w:rsidR="00F6598D" w:rsidRPr="00C61544" w:rsidRDefault="00F6598D" w:rsidP="001136F2">
      <w:pPr>
        <w:spacing w:line="240" w:lineRule="auto"/>
        <w:rPr>
          <w:sz w:val="20"/>
          <w:szCs w:val="20"/>
          <w:highlight w:val="cyan"/>
        </w:rPr>
      </w:pPr>
      <w:r w:rsidRPr="00C61544">
        <w:rPr>
          <w:sz w:val="20"/>
          <w:szCs w:val="20"/>
          <w:highlight w:val="cyan"/>
          <w:lang w:eastAsia="x-none"/>
        </w:rPr>
        <w:t>[106bis-e-R17-RRC-CovEnh] Email discussion on Rel-17 RRC para</w:t>
      </w:r>
      <w:r w:rsidR="00960B3F">
        <w:rPr>
          <w:sz w:val="20"/>
          <w:szCs w:val="20"/>
          <w:highlight w:val="cyan"/>
          <w:lang w:eastAsia="x-none"/>
        </w:rPr>
        <w:t>meters for Coverage Enhancement</w:t>
      </w:r>
    </w:p>
    <w:p w14:paraId="3713C620" w14:textId="1249FEC6" w:rsidR="00F6598D" w:rsidRPr="00C61544" w:rsidRDefault="00F6598D" w:rsidP="001136F2">
      <w:pPr>
        <w:pStyle w:val="ListParagraph"/>
        <w:numPr>
          <w:ilvl w:val="0"/>
          <w:numId w:val="14"/>
        </w:numPr>
        <w:spacing w:line="240" w:lineRule="auto"/>
        <w:ind w:firstLineChars="0"/>
        <w:rPr>
          <w:sz w:val="20"/>
          <w:szCs w:val="20"/>
          <w:highlight w:val="cyan"/>
          <w:lang w:eastAsia="x-none"/>
        </w:rPr>
      </w:pPr>
      <w:r w:rsidRPr="00C61544">
        <w:rPr>
          <w:rFonts w:hint="eastAsia"/>
          <w:sz w:val="20"/>
          <w:szCs w:val="20"/>
          <w:highlight w:val="cyan"/>
          <w:lang w:eastAsia="x-none"/>
        </w:rPr>
        <w:t>1</w:t>
      </w:r>
      <w:r w:rsidR="00732B56" w:rsidRPr="00C61544">
        <w:rPr>
          <w:sz w:val="20"/>
          <w:szCs w:val="20"/>
          <w:highlight w:val="cyan"/>
          <w:vertAlign w:val="superscript"/>
          <w:lang w:eastAsia="x-none"/>
        </w:rPr>
        <w:t>st</w:t>
      </w:r>
      <w:r w:rsidRPr="00C61544">
        <w:rPr>
          <w:rFonts w:hint="eastAsia"/>
          <w:sz w:val="20"/>
          <w:szCs w:val="20"/>
          <w:highlight w:val="cyan"/>
          <w:lang w:eastAsia="x-none"/>
        </w:rPr>
        <w:t xml:space="preserve"> check point: </w:t>
      </w:r>
      <w:r w:rsidRPr="00C61544">
        <w:rPr>
          <w:sz w:val="20"/>
          <w:szCs w:val="20"/>
          <w:highlight w:val="cyan"/>
          <w:lang w:eastAsia="x-none"/>
        </w:rPr>
        <w:t>October</w:t>
      </w:r>
      <w:r w:rsidRPr="00C61544">
        <w:rPr>
          <w:rFonts w:hint="eastAsia"/>
          <w:sz w:val="20"/>
          <w:szCs w:val="20"/>
          <w:highlight w:val="cyan"/>
          <w:lang w:eastAsia="x-none"/>
        </w:rPr>
        <w:t xml:space="preserve"> </w:t>
      </w:r>
      <w:r w:rsidRPr="00C61544">
        <w:rPr>
          <w:sz w:val="20"/>
          <w:szCs w:val="20"/>
          <w:highlight w:val="cyan"/>
          <w:lang w:eastAsia="x-none"/>
        </w:rPr>
        <w:t>14</w:t>
      </w:r>
    </w:p>
    <w:p w14:paraId="0CA496D7" w14:textId="77777777" w:rsidR="00F6598D" w:rsidRPr="00C61544" w:rsidRDefault="00F6598D" w:rsidP="001136F2">
      <w:pPr>
        <w:pStyle w:val="ListParagraph"/>
        <w:numPr>
          <w:ilvl w:val="0"/>
          <w:numId w:val="14"/>
        </w:numPr>
        <w:spacing w:line="240" w:lineRule="auto"/>
        <w:ind w:firstLineChars="0"/>
        <w:rPr>
          <w:sz w:val="20"/>
          <w:szCs w:val="20"/>
          <w:highlight w:val="cyan"/>
          <w:lang w:eastAsia="x-none"/>
        </w:rPr>
      </w:pPr>
      <w:r w:rsidRPr="00C61544">
        <w:rPr>
          <w:sz w:val="20"/>
          <w:szCs w:val="20"/>
          <w:highlight w:val="cyan"/>
          <w:lang w:eastAsia="x-none"/>
        </w:rPr>
        <w:t>Final</w:t>
      </w:r>
      <w:r w:rsidRPr="00C61544">
        <w:rPr>
          <w:rFonts w:hint="eastAsia"/>
          <w:sz w:val="20"/>
          <w:szCs w:val="20"/>
          <w:highlight w:val="cyan"/>
          <w:lang w:eastAsia="x-none"/>
        </w:rPr>
        <w:t xml:space="preserve"> check point: </w:t>
      </w:r>
      <w:r w:rsidRPr="00C61544">
        <w:rPr>
          <w:sz w:val="20"/>
          <w:szCs w:val="20"/>
          <w:highlight w:val="cyan"/>
          <w:lang w:eastAsia="x-none"/>
        </w:rPr>
        <w:t>October</w:t>
      </w:r>
      <w:r w:rsidRPr="00C61544">
        <w:rPr>
          <w:rFonts w:hint="eastAsia"/>
          <w:sz w:val="20"/>
          <w:szCs w:val="20"/>
          <w:highlight w:val="cyan"/>
          <w:lang w:eastAsia="x-none"/>
        </w:rPr>
        <w:t xml:space="preserve"> </w:t>
      </w:r>
      <w:r w:rsidRPr="00C61544">
        <w:rPr>
          <w:sz w:val="20"/>
          <w:szCs w:val="20"/>
          <w:highlight w:val="cyan"/>
          <w:lang w:eastAsia="x-none"/>
        </w:rPr>
        <w:t>19</w:t>
      </w:r>
    </w:p>
    <w:p w14:paraId="76E12BB1" w14:textId="0F126136" w:rsidR="00857AA8" w:rsidRDefault="006502DD" w:rsidP="00732B56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 xml:space="preserve">Discussion on </w:t>
      </w:r>
      <w:r w:rsidR="00433775">
        <w:rPr>
          <w:rFonts w:ascii="Arial" w:eastAsia="Arial" w:hAnsi="Arial" w:cs="Arial"/>
          <w:sz w:val="36"/>
          <w:szCs w:val="20"/>
          <w:lang w:val="en-GB"/>
        </w:rPr>
        <w:t>R</w:t>
      </w:r>
      <w:r w:rsidR="00B82515">
        <w:rPr>
          <w:rFonts w:ascii="Arial" w:eastAsia="Arial" w:hAnsi="Arial" w:cs="Arial"/>
          <w:sz w:val="36"/>
          <w:szCs w:val="20"/>
          <w:lang w:val="en-GB"/>
        </w:rPr>
        <w:t>RC parameters for AI 8.8.1.1</w:t>
      </w:r>
    </w:p>
    <w:p w14:paraId="3DB1CD78" w14:textId="77777777" w:rsidR="00CD4074" w:rsidRPr="00CD4074" w:rsidRDefault="00CD4074" w:rsidP="00CD4074">
      <w:pPr>
        <w:rPr>
          <w:rFonts w:eastAsiaTheme="minorEastAsia"/>
        </w:rPr>
      </w:pPr>
    </w:p>
    <w:p w14:paraId="394CA55E" w14:textId="725F8396" w:rsidR="00A3638E" w:rsidRDefault="00A3638E" w:rsidP="00A3638E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 xml:space="preserve">Discussion on RRC parameters for </w:t>
      </w:r>
      <w:r w:rsidR="00E84F01">
        <w:rPr>
          <w:rFonts w:ascii="Arial" w:eastAsia="Arial" w:hAnsi="Arial" w:cs="Arial"/>
          <w:sz w:val="36"/>
          <w:szCs w:val="20"/>
          <w:lang w:val="en-GB"/>
        </w:rPr>
        <w:t>AI 8.8.1.2</w:t>
      </w:r>
    </w:p>
    <w:p w14:paraId="550FB8E9" w14:textId="5F833C95" w:rsidR="00AD0D04" w:rsidRPr="00AD0D04" w:rsidRDefault="00AD0D04" w:rsidP="00AD0D04">
      <w:pPr>
        <w:pStyle w:val="ListParagraph"/>
        <w:ind w:left="360" w:firstLineChars="0" w:firstLine="0"/>
        <w:jc w:val="center"/>
        <w:rPr>
          <w:rFonts w:eastAsiaTheme="minorEastAsia"/>
          <w:sz w:val="20"/>
          <w:szCs w:val="20"/>
        </w:rPr>
      </w:pPr>
      <w:r w:rsidRPr="00AD0D04">
        <w:rPr>
          <w:rFonts w:eastAsiaTheme="minorEastAsia" w:hint="eastAsia"/>
          <w:sz w:val="20"/>
          <w:szCs w:val="20"/>
        </w:rPr>
        <w:t>T</w:t>
      </w:r>
      <w:r w:rsidRPr="00AD0D04">
        <w:rPr>
          <w:rFonts w:eastAsiaTheme="minorEastAsia"/>
          <w:sz w:val="20"/>
          <w:szCs w:val="20"/>
        </w:rPr>
        <w:t xml:space="preserve">able </w:t>
      </w:r>
      <w:r>
        <w:rPr>
          <w:rFonts w:eastAsiaTheme="minorEastAsia"/>
          <w:sz w:val="20"/>
          <w:szCs w:val="20"/>
        </w:rPr>
        <w:t>3</w:t>
      </w:r>
      <w:r w:rsidRPr="00AD0D04">
        <w:rPr>
          <w:rFonts w:eastAsiaTheme="minorEastAsia"/>
          <w:sz w:val="20"/>
          <w:szCs w:val="20"/>
        </w:rPr>
        <w:t>.1 RRC parameters for AI 8.8.1.</w:t>
      </w:r>
      <w:r w:rsidR="00FC2B17">
        <w:rPr>
          <w:rFonts w:eastAsiaTheme="minorEastAsia"/>
          <w:sz w:val="20"/>
          <w:szCs w:val="20"/>
        </w:rPr>
        <w:t>2</w:t>
      </w:r>
      <w:r w:rsidRPr="00AD0D04">
        <w:rPr>
          <w:rFonts w:eastAsiaTheme="minorEastAsia"/>
          <w:sz w:val="20"/>
          <w:szCs w:val="20"/>
        </w:rPr>
        <w:t xml:space="preserve"> from </w:t>
      </w:r>
      <w:r w:rsidRPr="00AD0D04">
        <w:rPr>
          <w:rFonts w:eastAsiaTheme="minorEastAsia"/>
          <w:sz w:val="20"/>
          <w:szCs w:val="20"/>
        </w:rPr>
        <w:fldChar w:fldCharType="begin"/>
      </w:r>
      <w:r w:rsidRPr="00AD0D04">
        <w:rPr>
          <w:rFonts w:eastAsiaTheme="minorEastAsia"/>
          <w:sz w:val="20"/>
          <w:szCs w:val="20"/>
        </w:rPr>
        <w:instrText xml:space="preserve"> REF _Ref84355385 \r \h </w:instrText>
      </w:r>
      <w:r>
        <w:instrText xml:space="preserve"> \* MERGEFORMAT </w:instrText>
      </w:r>
      <w:r w:rsidRPr="00AD0D04">
        <w:rPr>
          <w:rFonts w:eastAsiaTheme="minorEastAsia"/>
          <w:sz w:val="20"/>
          <w:szCs w:val="20"/>
        </w:rPr>
      </w:r>
      <w:r w:rsidRPr="00AD0D04">
        <w:rPr>
          <w:rFonts w:eastAsiaTheme="minorEastAsia"/>
          <w:sz w:val="20"/>
          <w:szCs w:val="20"/>
        </w:rPr>
        <w:fldChar w:fldCharType="separate"/>
      </w:r>
      <w:r w:rsidRPr="00AD0D04">
        <w:rPr>
          <w:rFonts w:eastAsiaTheme="minorEastAsia"/>
          <w:sz w:val="20"/>
          <w:szCs w:val="20"/>
        </w:rPr>
        <w:t>[1]</w:t>
      </w:r>
      <w:r w:rsidRPr="00AD0D04">
        <w:rPr>
          <w:rFonts w:eastAsiaTheme="minorEastAsia"/>
          <w:sz w:val="20"/>
          <w:szCs w:val="20"/>
        </w:rPr>
        <w:fldChar w:fldCharType="end"/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1040"/>
        <w:gridCol w:w="867"/>
        <w:gridCol w:w="1981"/>
        <w:gridCol w:w="659"/>
        <w:gridCol w:w="936"/>
        <w:gridCol w:w="491"/>
        <w:gridCol w:w="609"/>
        <w:gridCol w:w="702"/>
        <w:gridCol w:w="844"/>
        <w:gridCol w:w="1607"/>
      </w:tblGrid>
      <w:tr w:rsidR="00AD0D04" w:rsidRPr="004C1750" w14:paraId="5BAB315D" w14:textId="77777777" w:rsidTr="00AD0D04">
        <w:trPr>
          <w:trHeight w:val="4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86C267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WI code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DCB877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Sub-feature group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A9D9F45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Parameter name in the spec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F40597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New or existing?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B873E6F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Description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72F43A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Value range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102EFD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Per (UE, cell, TRP, …)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E75231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UE-specific or Cell-specific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348D0B4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Specification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B7B7E5A" w14:textId="77777777" w:rsidR="00AD0D04" w:rsidRPr="004C1750" w:rsidRDefault="00AD0D04" w:rsidP="00047DD7">
            <w:pPr>
              <w:spacing w:after="0" w:line="240" w:lineRule="auto"/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</w:pPr>
            <w:r w:rsidRPr="004C1750">
              <w:rPr>
                <w:rFonts w:ascii="Arial" w:eastAsia="DengXian" w:hAnsi="Arial" w:cs="Arial"/>
                <w:b/>
                <w:bCs/>
                <w:color w:val="FFFFFF"/>
                <w:sz w:val="12"/>
                <w:szCs w:val="12"/>
              </w:rPr>
              <w:t>Comment</w:t>
            </w:r>
          </w:p>
        </w:tc>
      </w:tr>
      <w:tr w:rsidR="00AD0D04" w:rsidRPr="004C1750" w14:paraId="06695C5B" w14:textId="77777777" w:rsidTr="00AD0D04">
        <w:trPr>
          <w:trHeight w:val="81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A17D" w14:textId="4D22C9F4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NR_cov_enh-Core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170B" w14:textId="4AAA85BC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TB processing over multi-slot PUSCH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EAA5" w14:textId="04528DFB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i/>
                <w:i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numberOfSlotsTBoMS-r17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9A21" w14:textId="6E1D85FC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3D4" w14:textId="426965E0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Indicates the number of slots allocated for a single TB over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multi-slot PUSCH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CC90" w14:textId="2908FEC7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 w:rsidRPr="00AD0D04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lastRenderedPageBreak/>
              <w:t>FFS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9444" w14:textId="36EEB51B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DA61" w14:textId="4238120F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 w:rsidRPr="00AD0D04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[UE-specific]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A7BD" w14:textId="7C199127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B1BC" w14:textId="7BE27ED9" w:rsidR="00AD0D04" w:rsidRPr="004C1750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Agreement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Number of slots allocated for TBoMS is determined by using a row index of a TDRA list, configured via RRC.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FFS: details.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Note: numberOfRepetitions * numberOfSlotsTBoMS-r17 is no larger than 32</w:t>
            </w:r>
          </w:p>
        </w:tc>
      </w:tr>
      <w:tr w:rsidR="00AD0D04" w:rsidRPr="004C1750" w14:paraId="7DA192BD" w14:textId="77777777" w:rsidTr="00AD0D04">
        <w:trPr>
          <w:trHeight w:val="81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C77C" w14:textId="0AD94CF3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lastRenderedPageBreak/>
              <w:t>NR_cov_enh-Core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8AE8" w14:textId="4D69BCF9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TB processing over multi-slot PUSCH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BC38" w14:textId="7DAA1066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i/>
                <w:iCs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6"/>
                <w:highlight w:val="yellow"/>
              </w:rPr>
              <w:t>numberOfRepetitionsTBoMS-r17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BDA9" w14:textId="00442300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new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C60C" w14:textId="607609C8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Indicates the number of repetitions of a single TB over multi-slot PUSCH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A968" w14:textId="5922EA1D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FFS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B599" w14:textId="7EA69C74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9EFA" w14:textId="3B294A6F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[UE-specific]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A1FA" w14:textId="3A196B0D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00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38.331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E6C3" w14:textId="7C2CACAF" w:rsidR="00AD0D04" w:rsidRPr="00AD0D04" w:rsidRDefault="00AD0D04" w:rsidP="00AD0D04">
            <w:pPr>
              <w:spacing w:after="0" w:line="240" w:lineRule="auto"/>
              <w:rPr>
                <w:rFonts w:ascii="Arial" w:eastAsia="DengXian" w:hAnsi="Arial" w:cs="Arial"/>
                <w:color w:val="FF0000"/>
                <w:sz w:val="12"/>
                <w:szCs w:val="12"/>
                <w:highlight w:val="yellow"/>
              </w:rPr>
            </w:pP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t>Agreement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Repetitions of a single TBoMS are supported, where: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• The number of configured repetitions is denoted by M,  i.e., the total number of allocated slots for TBoMS repetition is M*N.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Note: M*N is no more than the max number of repetitions agreed for repetition Type A enhancement in agenda 8.8.1.1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• Available slot determination is according to existing agreements.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• The number and location of allocated symbols within an allocated slot for TBoMS transmission are the same among all repeated single TBoMS.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• FFS other aspects of TBoMS repetitions, e.g.: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lastRenderedPageBreak/>
              <w:t>o Details of time domain resource indication.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Supported values for the number of TBoMS repetitions.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How to indicate the number of TBoMS repetitions.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Interactions with frequency hopping and precoder cycling across the M groups of N allocated slots for each single TBoMS repetition.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Whether RV indices should be cycled across the M groups of N allocated slots for each single TBoMS repetition.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Details of TBoMS retransmissions.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>o Potential MAC layer impact, but should be decided by RAN2</w:t>
            </w:r>
            <w:r w:rsidRPr="00AD0D04">
              <w:rPr>
                <w:rFonts w:ascii="Arial" w:hAnsi="Arial" w:cs="Arial"/>
                <w:strike/>
                <w:color w:val="FF0000"/>
                <w:sz w:val="16"/>
                <w:szCs w:val="16"/>
                <w:highlight w:val="yellow"/>
              </w:rPr>
              <w:br/>
              <w:t xml:space="preserve">Note: No additional dropping rule optimization will be introduced other than dropping rules for single TBoMS transmission. </w:t>
            </w:r>
          </w:p>
        </w:tc>
      </w:tr>
    </w:tbl>
    <w:p w14:paraId="6616C7EE" w14:textId="6D08F693" w:rsidR="001D1B27" w:rsidRDefault="001D1B27">
      <w:pPr>
        <w:rPr>
          <w:rFonts w:eastAsiaTheme="minorEastAsia"/>
          <w:sz w:val="21"/>
          <w:szCs w:val="21"/>
          <w:lang w:val="en-GB"/>
        </w:rPr>
      </w:pPr>
    </w:p>
    <w:p w14:paraId="23956E87" w14:textId="36BDEBF0" w:rsidR="004B0B47" w:rsidRDefault="00AD0D04" w:rsidP="00AD0D04">
      <w:pPr>
        <w:jc w:val="both"/>
        <w:rPr>
          <w:rFonts w:eastAsiaTheme="minorEastAsia"/>
        </w:rPr>
      </w:pPr>
      <w:r w:rsidRPr="004B0B47">
        <w:rPr>
          <w:rFonts w:eastAsiaTheme="minorEastAsia" w:hint="eastAsia"/>
          <w:b/>
          <w:highlight w:val="yellow"/>
        </w:rPr>
        <w:t>F</w:t>
      </w:r>
      <w:r w:rsidRPr="004B0B47">
        <w:rPr>
          <w:rFonts w:eastAsiaTheme="minorEastAsia"/>
          <w:b/>
          <w:highlight w:val="yellow"/>
        </w:rPr>
        <w:t>L comments</w:t>
      </w:r>
      <w:r w:rsidR="004B0B47" w:rsidRPr="004B0B47">
        <w:rPr>
          <w:rFonts w:eastAsiaTheme="minorEastAsia"/>
          <w:b/>
          <w:highlight w:val="yellow"/>
        </w:rPr>
        <w:t xml:space="preserve"> on October 11</w:t>
      </w:r>
      <w:r>
        <w:rPr>
          <w:rFonts w:eastAsiaTheme="minorEastAsia"/>
        </w:rPr>
        <w:t xml:space="preserve"> </w:t>
      </w:r>
    </w:p>
    <w:p w14:paraId="65150821" w14:textId="0FF420A7" w:rsidR="00AD0D04" w:rsidRDefault="00AD0D04" w:rsidP="00AD0D04">
      <w:pPr>
        <w:jc w:val="both"/>
        <w:rPr>
          <w:rFonts w:eastAsiaTheme="minorEastAsia"/>
        </w:rPr>
      </w:pPr>
      <w:r>
        <w:rPr>
          <w:rFonts w:eastAsiaTheme="minorEastAsia"/>
        </w:rPr>
        <w:t>Table 3.1 shows the outcome of the post-RAN1#106-e meeting email discussions on RRC parameters</w:t>
      </w:r>
      <w:r w:rsidRPr="00B103D8">
        <w:rPr>
          <w:rFonts w:eastAsiaTheme="minorEastAsia"/>
        </w:rPr>
        <w:t xml:space="preserve">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_Ref84355385 \r \h  \* MERGEFORMAT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[1]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. The column </w:t>
      </w:r>
      <w:r w:rsidRPr="003B3CA9">
        <w:rPr>
          <w:rFonts w:eastAsiaTheme="minorEastAsia"/>
        </w:rPr>
        <w:t>“RAN2 parent IE”</w:t>
      </w:r>
      <w:r>
        <w:rPr>
          <w:rFonts w:eastAsiaTheme="minorEastAsia"/>
        </w:rPr>
        <w:t xml:space="preserve"> has been removed in Table 3.1 as per guideline in [2]. </w:t>
      </w:r>
      <w:r w:rsidR="004A4D3B">
        <w:rPr>
          <w:rFonts w:eastAsiaTheme="minorEastAsia"/>
        </w:rPr>
        <w:t>As highlighted in</w:t>
      </w:r>
      <w:r>
        <w:rPr>
          <w:rFonts w:eastAsiaTheme="minorEastAsia"/>
        </w:rPr>
        <w:t xml:space="preserve"> Table 3.2</w:t>
      </w:r>
      <w:r w:rsidR="004A4D3B">
        <w:rPr>
          <w:rFonts w:eastAsiaTheme="minorEastAsia"/>
        </w:rPr>
        <w:t>,</w:t>
      </w:r>
      <w:r>
        <w:rPr>
          <w:rFonts w:eastAsiaTheme="minorEastAsia"/>
        </w:rPr>
        <w:t xml:space="preserve"> the following open issues </w:t>
      </w:r>
      <w:r w:rsidR="004A4D3B">
        <w:rPr>
          <w:rFonts w:eastAsiaTheme="minorEastAsia"/>
        </w:rPr>
        <w:t>need to be further discussed:</w:t>
      </w:r>
    </w:p>
    <w:p w14:paraId="41C3A57E" w14:textId="09B0B528" w:rsidR="00A158B5" w:rsidRDefault="004A4D3B" w:rsidP="004A4D3B">
      <w:pPr>
        <w:pStyle w:val="ListParagraph"/>
        <w:numPr>
          <w:ilvl w:val="0"/>
          <w:numId w:val="18"/>
        </w:numPr>
        <w:ind w:firstLineChars="0"/>
        <w:rPr>
          <w:rFonts w:eastAsiaTheme="minorEastAsia"/>
        </w:rPr>
      </w:pPr>
      <w:r>
        <w:rPr>
          <w:rFonts w:eastAsiaTheme="minorEastAsia"/>
        </w:rPr>
        <w:lastRenderedPageBreak/>
        <w:t xml:space="preserve">Issue#3-1: </w:t>
      </w:r>
      <w:r w:rsidR="00A158B5">
        <w:rPr>
          <w:rFonts w:eastAsiaTheme="minorEastAsia"/>
        </w:rPr>
        <w:t xml:space="preserve">Whether </w:t>
      </w:r>
      <w:r w:rsidR="00A158B5" w:rsidRPr="004A4D3B">
        <w:rPr>
          <w:rFonts w:eastAsiaTheme="minorEastAsia"/>
        </w:rPr>
        <w:t>numberOfSlotsTBoMS-r17</w:t>
      </w:r>
      <w:r w:rsidR="00A158B5">
        <w:rPr>
          <w:rFonts w:eastAsiaTheme="minorEastAsia"/>
        </w:rPr>
        <w:t xml:space="preserve"> is UE-specific or Cell-specific parameter?</w:t>
      </w:r>
    </w:p>
    <w:p w14:paraId="06E1F4C3" w14:textId="3CDA6ABA" w:rsidR="004A4D3B" w:rsidRPr="00A158B5" w:rsidRDefault="004A4D3B" w:rsidP="00A158B5">
      <w:pPr>
        <w:pStyle w:val="ListParagraph"/>
        <w:numPr>
          <w:ilvl w:val="0"/>
          <w:numId w:val="18"/>
        </w:numPr>
        <w:ind w:firstLineChars="0"/>
        <w:rPr>
          <w:rFonts w:eastAsiaTheme="minorEastAsia"/>
        </w:rPr>
      </w:pPr>
      <w:r>
        <w:rPr>
          <w:rFonts w:eastAsiaTheme="minorEastAsia"/>
        </w:rPr>
        <w:t>Issue#3-</w:t>
      </w:r>
      <w:r w:rsidR="00A158B5">
        <w:rPr>
          <w:rFonts w:eastAsiaTheme="minorEastAsia"/>
        </w:rPr>
        <w:t>2</w:t>
      </w:r>
      <w:r>
        <w:rPr>
          <w:rFonts w:eastAsiaTheme="minorEastAsia"/>
        </w:rPr>
        <w:t xml:space="preserve">: </w:t>
      </w:r>
      <w:r w:rsidR="00A158B5">
        <w:rPr>
          <w:rFonts w:eastAsiaTheme="minorEastAsia"/>
        </w:rPr>
        <w:t xml:space="preserve">Value ranges for </w:t>
      </w:r>
      <w:r w:rsidR="00A158B5" w:rsidRPr="004A4D3B">
        <w:rPr>
          <w:rFonts w:eastAsiaTheme="minorEastAsia"/>
        </w:rPr>
        <w:t>numberOfSlotsTBoMS-r17</w:t>
      </w:r>
      <w:r w:rsidR="00A158B5">
        <w:rPr>
          <w:rFonts w:eastAsiaTheme="minorEastAsia"/>
        </w:rPr>
        <w:t xml:space="preserve"> (i.e., candidate values for N)</w:t>
      </w:r>
    </w:p>
    <w:p w14:paraId="68FF0DB1" w14:textId="08F9164E" w:rsidR="004A4D3B" w:rsidRPr="004A4D3B" w:rsidRDefault="004A4D3B" w:rsidP="004A4D3B">
      <w:pPr>
        <w:pStyle w:val="ListParagraph"/>
        <w:numPr>
          <w:ilvl w:val="0"/>
          <w:numId w:val="18"/>
        </w:numPr>
        <w:ind w:firstLineChars="0"/>
        <w:rPr>
          <w:rFonts w:eastAsiaTheme="minorEastAsia"/>
        </w:rPr>
      </w:pPr>
      <w:r>
        <w:rPr>
          <w:rFonts w:eastAsiaTheme="minorEastAsia"/>
        </w:rPr>
        <w:t>Issue#3-</w:t>
      </w:r>
      <w:r w:rsidR="001D3144">
        <w:rPr>
          <w:rFonts w:eastAsiaTheme="minorEastAsia"/>
        </w:rPr>
        <w:t>3</w:t>
      </w:r>
      <w:r>
        <w:rPr>
          <w:rFonts w:eastAsiaTheme="minorEastAsia"/>
        </w:rPr>
        <w:t>: Whether to introduce a separate RRC parameter for indicating the number of repetitions</w:t>
      </w:r>
      <w:r w:rsidR="00FC2B17">
        <w:rPr>
          <w:rFonts w:eastAsiaTheme="minorEastAsia"/>
        </w:rPr>
        <w:t xml:space="preserve"> (M)</w:t>
      </w:r>
      <w:r>
        <w:rPr>
          <w:rFonts w:eastAsiaTheme="minorEastAsia"/>
        </w:rPr>
        <w:t>?</w:t>
      </w:r>
    </w:p>
    <w:p w14:paraId="6A5E61C8" w14:textId="3DE68BB2" w:rsidR="00AD0D04" w:rsidRDefault="00A158B5" w:rsidP="00AD0D0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In addition, other </w:t>
      </w:r>
      <w:r w:rsidR="001D3144">
        <w:rPr>
          <w:rFonts w:eastAsiaTheme="minorEastAsia"/>
        </w:rPr>
        <w:t xml:space="preserve">aspects discussed in the contributions submitted to RAN1#106bis-e meeting that may </w:t>
      </w:r>
      <w:r w:rsidR="00081632">
        <w:rPr>
          <w:rFonts w:eastAsiaTheme="minorEastAsia"/>
        </w:rPr>
        <w:t xml:space="preserve">have impact on </w:t>
      </w:r>
      <w:r w:rsidR="001D3144">
        <w:rPr>
          <w:rFonts w:eastAsiaTheme="minorEastAsia"/>
        </w:rPr>
        <w:t xml:space="preserve">RRC </w:t>
      </w:r>
      <w:r w:rsidR="00081632">
        <w:rPr>
          <w:rFonts w:eastAsiaTheme="minorEastAsia"/>
        </w:rPr>
        <w:t>parameters and signaling</w:t>
      </w:r>
      <w:r w:rsidR="001D3144">
        <w:rPr>
          <w:rFonts w:eastAsiaTheme="minorEastAsia"/>
        </w:rPr>
        <w:t xml:space="preserve"> are:</w:t>
      </w:r>
    </w:p>
    <w:p w14:paraId="0BE85054" w14:textId="5B45763B" w:rsidR="00AD0D04" w:rsidRPr="001D3144" w:rsidRDefault="001D3144" w:rsidP="009917AF">
      <w:pPr>
        <w:pStyle w:val="ListParagraph"/>
        <w:numPr>
          <w:ilvl w:val="0"/>
          <w:numId w:val="19"/>
        </w:numPr>
        <w:ind w:firstLineChars="0"/>
        <w:rPr>
          <w:rFonts w:eastAsiaTheme="minorEastAsia"/>
          <w:sz w:val="21"/>
          <w:szCs w:val="21"/>
          <w:lang w:val="en-GB"/>
        </w:rPr>
      </w:pPr>
      <w:r w:rsidRPr="001D3144">
        <w:rPr>
          <w:rFonts w:eastAsiaTheme="minorEastAsia"/>
        </w:rPr>
        <w:t>Issue#3-4</w:t>
      </w:r>
      <w:r>
        <w:rPr>
          <w:rFonts w:eastAsiaTheme="minorEastAsia"/>
        </w:rPr>
        <w:t>: Whether to introduce a separate RRC parameter to enable/disable TBoMS transmission?</w:t>
      </w:r>
    </w:p>
    <w:p w14:paraId="6AFD8C14" w14:textId="282F2CBB" w:rsidR="00FC2B17" w:rsidRDefault="00FC2B17" w:rsidP="009917AF">
      <w:pPr>
        <w:pStyle w:val="ListParagraph"/>
        <w:numPr>
          <w:ilvl w:val="0"/>
          <w:numId w:val="19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Issue#3-</w:t>
      </w:r>
      <w:r w:rsidR="00081632">
        <w:rPr>
          <w:rFonts w:eastAsiaTheme="minorEastAsia"/>
          <w:lang w:val="en-GB"/>
        </w:rPr>
        <w:t>5</w:t>
      </w:r>
      <w:r>
        <w:rPr>
          <w:rFonts w:eastAsiaTheme="minorEastAsia"/>
          <w:lang w:val="en-GB"/>
        </w:rPr>
        <w:t xml:space="preserve">: </w:t>
      </w:r>
      <w:r w:rsidRPr="001D3144">
        <w:rPr>
          <w:rFonts w:eastAsiaTheme="minorEastAsia"/>
          <w:lang w:val="en-GB"/>
        </w:rPr>
        <w:t>Whether</w:t>
      </w:r>
      <w:r w:rsidR="00166B15">
        <w:rPr>
          <w:rFonts w:eastAsiaTheme="minorEastAsia"/>
          <w:lang w:val="en-GB"/>
        </w:rPr>
        <w:t>/how</w:t>
      </w:r>
      <w:r w:rsidRPr="001D3144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>the scaling factor (K) for TBS determination</w:t>
      </w:r>
      <w:r w:rsidR="00166B15">
        <w:rPr>
          <w:rFonts w:eastAsiaTheme="minorEastAsia"/>
          <w:lang w:val="en-GB"/>
        </w:rPr>
        <w:t xml:space="preserve"> is supported</w:t>
      </w:r>
      <w:r>
        <w:rPr>
          <w:rFonts w:eastAsiaTheme="minorEastAsia"/>
          <w:lang w:val="en-GB"/>
        </w:rPr>
        <w:t>?</w:t>
      </w:r>
    </w:p>
    <w:p w14:paraId="14DD9016" w14:textId="77777777" w:rsidR="00081632" w:rsidRDefault="001D3144" w:rsidP="001D3144">
      <w:pPr>
        <w:jc w:val="both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FL’s </w:t>
      </w:r>
      <w:r w:rsidR="00081632">
        <w:rPr>
          <w:rFonts w:eastAsiaTheme="minorEastAsia"/>
          <w:lang w:val="en-GB"/>
        </w:rPr>
        <w:t>views on the above is the following:</w:t>
      </w:r>
    </w:p>
    <w:p w14:paraId="3A2B80C8" w14:textId="2DCF8A01" w:rsidR="00081632" w:rsidRDefault="00081632" w:rsidP="00081632">
      <w:pPr>
        <w:pStyle w:val="ListParagraph"/>
        <w:numPr>
          <w:ilvl w:val="0"/>
          <w:numId w:val="20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Discussions on Issue#3-1 can start, given that sufficient agreements already exist in this regard to be able to take decisions on this issue.  </w:t>
      </w:r>
    </w:p>
    <w:p w14:paraId="0B1567A5" w14:textId="1F38864E" w:rsidR="00081632" w:rsidRPr="00001F02" w:rsidRDefault="00081632" w:rsidP="00081632">
      <w:pPr>
        <w:pStyle w:val="ListParagraph"/>
        <w:numPr>
          <w:ilvl w:val="0"/>
          <w:numId w:val="20"/>
        </w:numPr>
        <w:ind w:firstLineChars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Issues </w:t>
      </w:r>
      <w:r>
        <w:rPr>
          <w:rFonts w:eastAsiaTheme="minorEastAsia"/>
        </w:rPr>
        <w:t>#3-2 to #3-5 need further agreements on the feature design before being able to discuss them here. For this reason, it has been decided to discuss about them in [8].</w:t>
      </w:r>
    </w:p>
    <w:p w14:paraId="56853268" w14:textId="77777777" w:rsidR="00001F02" w:rsidRPr="00081632" w:rsidRDefault="00001F02" w:rsidP="00001F02">
      <w:pPr>
        <w:pStyle w:val="ListParagraph"/>
        <w:ind w:left="720" w:firstLineChars="0" w:firstLine="0"/>
        <w:rPr>
          <w:rFonts w:eastAsiaTheme="minorEastAsia"/>
          <w:lang w:val="en-GB"/>
        </w:rPr>
      </w:pPr>
    </w:p>
    <w:p w14:paraId="1799D033" w14:textId="263CE6B2" w:rsidR="00081632" w:rsidRPr="0065251B" w:rsidRDefault="00366B23" w:rsidP="00366B23">
      <w:pPr>
        <w:pStyle w:val="Heading2"/>
        <w:numPr>
          <w:ilvl w:val="0"/>
          <w:numId w:val="21"/>
        </w:numPr>
        <w:spacing w:before="156" w:after="156"/>
        <w:rPr>
          <w:b/>
          <w:bCs w:val="0"/>
          <w:lang w:val="en-GB"/>
        </w:rPr>
      </w:pPr>
      <w:r w:rsidRPr="0065251B">
        <w:rPr>
          <w:b/>
          <w:bCs w:val="0"/>
          <w:lang w:val="en-GB"/>
        </w:rPr>
        <w:t>First round discussions</w:t>
      </w:r>
    </w:p>
    <w:p w14:paraId="096AF0F4" w14:textId="555759A4" w:rsidR="00366B23" w:rsidRPr="00366B23" w:rsidRDefault="00366B23" w:rsidP="00366B23">
      <w:pPr>
        <w:pStyle w:val="Heading3"/>
        <w:numPr>
          <w:ilvl w:val="0"/>
          <w:numId w:val="22"/>
        </w:numPr>
        <w:spacing w:before="156" w:after="156"/>
        <w:rPr>
          <w:lang w:val="en-GB"/>
        </w:rPr>
      </w:pPr>
      <w:r>
        <w:rPr>
          <w:lang w:val="en-GB"/>
        </w:rPr>
        <w:t>Issue #3-1</w:t>
      </w:r>
    </w:p>
    <w:p w14:paraId="51F7FA09" w14:textId="54EE2DD0" w:rsidR="00366B23" w:rsidRDefault="00366B23" w:rsidP="00366B23">
      <w:r>
        <w:t xml:space="preserve">The parameter </w:t>
      </w:r>
      <w:r w:rsidRPr="00366B23">
        <w:rPr>
          <w:i/>
          <w:iCs/>
        </w:rPr>
        <w:t>numberOfSlotsTBoMS-r17</w:t>
      </w:r>
      <w:r w:rsidRPr="00366B23">
        <w:t xml:space="preserve"> is related to the discussion in Section 2.1.1.2 in [8].</w:t>
      </w:r>
      <w:r>
        <w:t xml:space="preserve"> </w:t>
      </w:r>
      <w:r>
        <w:rPr>
          <w:rFonts w:hint="eastAsia"/>
        </w:rPr>
        <w:t xml:space="preserve">However, no matter which </w:t>
      </w:r>
      <w:r>
        <w:t>values will be eventually agreed on by the group</w:t>
      </w:r>
      <w:r>
        <w:rPr>
          <w:rFonts w:hint="eastAsia"/>
        </w:rPr>
        <w:t>, FL understanding is that</w:t>
      </w:r>
      <w:r>
        <w:t xml:space="preserve"> this parameter is going to be configured per UE (as a column of the TDRA table </w:t>
      </w:r>
      <w:r w:rsidRPr="00366B23">
        <w:t xml:space="preserve">configured via </w:t>
      </w:r>
      <w:r w:rsidRPr="00366B23">
        <w:rPr>
          <w:i/>
          <w:iCs/>
        </w:rPr>
        <w:t>PUSCH-TimeDomainAllocationList</w:t>
      </w:r>
      <w:r>
        <w:t xml:space="preserve">). </w:t>
      </w:r>
    </w:p>
    <w:p w14:paraId="50606106" w14:textId="7E848850" w:rsidR="00366B23" w:rsidRDefault="00366B23" w:rsidP="00366B23">
      <w:pPr>
        <w:rPr>
          <w:b/>
          <w:bCs/>
        </w:rPr>
      </w:pPr>
      <w:r w:rsidRPr="00366B23">
        <w:rPr>
          <w:b/>
          <w:bCs/>
          <w:highlight w:val="yellow"/>
        </w:rPr>
        <w:t>FL’s Observation 1</w:t>
      </w:r>
    </w:p>
    <w:p w14:paraId="3D6E56BB" w14:textId="75615C46" w:rsidR="00366B23" w:rsidRDefault="00366B23" w:rsidP="00366B23">
      <w:r w:rsidRPr="00366B23">
        <w:rPr>
          <w:highlight w:val="yellow"/>
        </w:rPr>
        <w:t xml:space="preserve">The parameter </w:t>
      </w:r>
      <w:r w:rsidRPr="00366B23">
        <w:rPr>
          <w:i/>
          <w:iCs/>
          <w:highlight w:val="yellow"/>
        </w:rPr>
        <w:t>numberOfSlotsTBoMS-r17</w:t>
      </w:r>
      <w:r w:rsidRPr="00366B23">
        <w:rPr>
          <w:highlight w:val="yellow"/>
        </w:rPr>
        <w:t xml:space="preserve"> is UE-specific.</w:t>
      </w:r>
    </w:p>
    <w:p w14:paraId="157B27D1" w14:textId="69C901B1" w:rsidR="00366B23" w:rsidRDefault="00366B23" w:rsidP="00366B23">
      <w:pPr>
        <w:rPr>
          <w:b/>
          <w:bCs/>
        </w:rPr>
      </w:pPr>
    </w:p>
    <w:p w14:paraId="41750019" w14:textId="073FDF51" w:rsidR="0065251B" w:rsidRDefault="00366B23" w:rsidP="0065251B">
      <w:r w:rsidRPr="00366B23">
        <w:t>Companies a</w:t>
      </w:r>
      <w:r w:rsidR="00EF1E44">
        <w:t>r</w:t>
      </w:r>
      <w:r w:rsidRPr="00366B23">
        <w:t>e invited to input their views on FL’s observation 1 in the table below (for instance, you may write “agree” or “disagree” and then add an explanation if you disagree.</w:t>
      </w:r>
    </w:p>
    <w:p w14:paraId="531209DC" w14:textId="77777777" w:rsidR="00BD3BD0" w:rsidRDefault="00BD3BD0" w:rsidP="00001F02">
      <w:pPr>
        <w:jc w:val="center"/>
        <w:rPr>
          <w:b/>
          <w:bCs/>
        </w:rPr>
      </w:pPr>
    </w:p>
    <w:p w14:paraId="3866DE06" w14:textId="6D6EE9F3" w:rsidR="00001F02" w:rsidRPr="00001F02" w:rsidRDefault="00001F02" w:rsidP="00001F02">
      <w:pPr>
        <w:jc w:val="center"/>
        <w:rPr>
          <w:b/>
          <w:bCs/>
        </w:rPr>
      </w:pPr>
      <w:r w:rsidRPr="00001F02">
        <w:rPr>
          <w:b/>
          <w:bCs/>
        </w:rPr>
        <w:t xml:space="preserve">Views on FL’s observation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7435"/>
      </w:tblGrid>
      <w:tr w:rsidR="0065251B" w14:paraId="091E374B" w14:textId="77777777" w:rsidTr="002F5CBF">
        <w:tc>
          <w:tcPr>
            <w:tcW w:w="2335" w:type="dxa"/>
          </w:tcPr>
          <w:p w14:paraId="40918FEE" w14:textId="77777777" w:rsidR="0065251B" w:rsidRDefault="0065251B" w:rsidP="002F5C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2B4B76ED" w14:textId="77777777" w:rsidR="0065251B" w:rsidRDefault="0065251B" w:rsidP="002F5C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5251B" w14:paraId="7CEC7AB6" w14:textId="77777777" w:rsidTr="002F5CBF">
        <w:tc>
          <w:tcPr>
            <w:tcW w:w="2335" w:type="dxa"/>
            <w:shd w:val="clear" w:color="auto" w:fill="auto"/>
          </w:tcPr>
          <w:p w14:paraId="673BFFE0" w14:textId="77777777" w:rsidR="0065251B" w:rsidRDefault="0065251B" w:rsidP="002F5CBF">
            <w:pPr>
              <w:spacing w:after="0"/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03D42718" w14:textId="77777777" w:rsidR="0065251B" w:rsidRDefault="0065251B" w:rsidP="002F5CBF">
            <w:pPr>
              <w:spacing w:after="0"/>
            </w:pPr>
          </w:p>
        </w:tc>
      </w:tr>
      <w:tr w:rsidR="0065251B" w14:paraId="352638FA" w14:textId="77777777" w:rsidTr="002F5CBF">
        <w:tc>
          <w:tcPr>
            <w:tcW w:w="2335" w:type="dxa"/>
          </w:tcPr>
          <w:p w14:paraId="172CA4C3" w14:textId="77777777" w:rsidR="0065251B" w:rsidRDefault="0065251B" w:rsidP="002F5CBF">
            <w:pPr>
              <w:spacing w:after="0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627" w:type="dxa"/>
          </w:tcPr>
          <w:p w14:paraId="26B97E12" w14:textId="77777777" w:rsidR="0065251B" w:rsidRDefault="0065251B" w:rsidP="002F5CBF">
            <w:pPr>
              <w:spacing w:after="0"/>
              <w:rPr>
                <w:bCs/>
              </w:rPr>
            </w:pPr>
          </w:p>
        </w:tc>
      </w:tr>
    </w:tbl>
    <w:p w14:paraId="15DF6519" w14:textId="4AFCD005" w:rsidR="0065251B" w:rsidRDefault="0065251B" w:rsidP="00366B23"/>
    <w:p w14:paraId="253E3907" w14:textId="40191D7A" w:rsidR="00001F02" w:rsidRDefault="00EF1E44" w:rsidP="00366B23">
      <w:r>
        <w:t xml:space="preserve">Furthermore, concerning the description of this parameter, and regardless of the supported value range, </w:t>
      </w:r>
      <w:r w:rsidR="00001F02">
        <w:t>the following observation is made</w:t>
      </w:r>
      <w:r w:rsidR="004B0B47">
        <w:t>.</w:t>
      </w:r>
    </w:p>
    <w:p w14:paraId="787296A1" w14:textId="4EEB91FA" w:rsidR="00001F02" w:rsidRDefault="00001F02" w:rsidP="00001F02">
      <w:pPr>
        <w:rPr>
          <w:b/>
          <w:bCs/>
        </w:rPr>
      </w:pPr>
      <w:r w:rsidRPr="00366B23">
        <w:rPr>
          <w:b/>
          <w:bCs/>
          <w:highlight w:val="yellow"/>
        </w:rPr>
        <w:lastRenderedPageBreak/>
        <w:t xml:space="preserve">FL’s Observation </w:t>
      </w:r>
      <w:r>
        <w:rPr>
          <w:b/>
          <w:bCs/>
          <w:highlight w:val="yellow"/>
        </w:rPr>
        <w:t>2</w:t>
      </w:r>
    </w:p>
    <w:p w14:paraId="5FC52130" w14:textId="0911D056" w:rsidR="00EF1E44" w:rsidRDefault="00001F02" w:rsidP="00366B23">
      <w:r w:rsidRPr="00366B23">
        <w:rPr>
          <w:highlight w:val="yellow"/>
        </w:rPr>
        <w:t xml:space="preserve">The parameter </w:t>
      </w:r>
      <w:r w:rsidRPr="00001F02">
        <w:rPr>
          <w:i/>
          <w:iCs/>
          <w:highlight w:val="yellow"/>
        </w:rPr>
        <w:t>numberOfSlotsTBoMS-r17</w:t>
      </w:r>
      <w:r w:rsidRPr="00001F02">
        <w:rPr>
          <w:highlight w:val="yellow"/>
        </w:rPr>
        <w:t xml:space="preserve"> could be described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1F02" w:rsidRPr="004B0B47" w14:paraId="242B2D25" w14:textId="77777777" w:rsidTr="00001F02">
        <w:tc>
          <w:tcPr>
            <w:tcW w:w="9736" w:type="dxa"/>
          </w:tcPr>
          <w:p w14:paraId="276FA2EF" w14:textId="77777777" w:rsidR="00001F02" w:rsidRPr="004B0B47" w:rsidRDefault="00001F02" w:rsidP="00001F02">
            <w:pPr>
              <w:pStyle w:val="TAL"/>
              <w:rPr>
                <w:b/>
                <w:i/>
                <w:szCs w:val="22"/>
                <w:highlight w:val="yellow"/>
                <w:lang w:eastAsia="sv-SE"/>
              </w:rPr>
            </w:pPr>
            <w:r w:rsidRPr="004B0B47">
              <w:rPr>
                <w:b/>
                <w:i/>
                <w:szCs w:val="22"/>
                <w:highlight w:val="yellow"/>
                <w:lang w:eastAsia="sv-SE"/>
              </w:rPr>
              <w:t xml:space="preserve">numberOfSlotsTBoMS-r17 </w:t>
            </w:r>
          </w:p>
          <w:p w14:paraId="60186D6F" w14:textId="00CA7109" w:rsidR="00001F02" w:rsidRPr="004B0B47" w:rsidRDefault="00001F02" w:rsidP="00001F02">
            <w:pPr>
              <w:rPr>
                <w:highlight w:val="yellow"/>
              </w:rPr>
            </w:pPr>
            <w:r w:rsidRPr="004B0B47">
              <w:rPr>
                <w:szCs w:val="22"/>
                <w:highlight w:val="yellow"/>
                <w:lang w:eastAsia="sv-SE"/>
              </w:rPr>
              <w:t>Number of slots allocated for TB processing over multi-slot PUSCH for DCI format 0_1/0_2 (see TS 38.214 [X], clause XX)</w:t>
            </w:r>
          </w:p>
        </w:tc>
      </w:tr>
    </w:tbl>
    <w:p w14:paraId="7FC39DBD" w14:textId="0B722CA4" w:rsidR="00EF1E44" w:rsidRDefault="00EF1E44" w:rsidP="00366B23"/>
    <w:p w14:paraId="05CD5CDF" w14:textId="585C6566" w:rsidR="00001F02" w:rsidRDefault="00001F02" w:rsidP="00001F02">
      <w:r w:rsidRPr="00366B23">
        <w:t>Companies a</w:t>
      </w:r>
      <w:r>
        <w:t>r</w:t>
      </w:r>
      <w:r w:rsidRPr="00366B23">
        <w:t xml:space="preserve">e invited to input their views on FL’s observation </w:t>
      </w:r>
      <w:r>
        <w:t>2</w:t>
      </w:r>
      <w:r w:rsidRPr="00366B23">
        <w:t xml:space="preserve"> in the table below (for instance, you may write “agree” or “disagree” and then add </w:t>
      </w:r>
      <w:r>
        <w:t>a suggestion for modification</w:t>
      </w:r>
      <w:r w:rsidRPr="00366B23">
        <w:t xml:space="preserve"> if you disagree.</w:t>
      </w:r>
    </w:p>
    <w:p w14:paraId="7A14162E" w14:textId="77777777" w:rsidR="00BD3BD0" w:rsidRDefault="00BD3BD0" w:rsidP="00001F02">
      <w:pPr>
        <w:jc w:val="center"/>
        <w:rPr>
          <w:b/>
          <w:bCs/>
        </w:rPr>
      </w:pPr>
    </w:p>
    <w:p w14:paraId="32707F06" w14:textId="20A521F2" w:rsidR="00001F02" w:rsidRPr="00001F02" w:rsidRDefault="00001F02" w:rsidP="00001F02">
      <w:pPr>
        <w:jc w:val="center"/>
        <w:rPr>
          <w:b/>
          <w:bCs/>
        </w:rPr>
      </w:pPr>
      <w:r w:rsidRPr="00001F02">
        <w:rPr>
          <w:b/>
          <w:bCs/>
        </w:rPr>
        <w:t xml:space="preserve">Views on FL’s observation </w:t>
      </w:r>
      <w:r>
        <w:rPr>
          <w:b/>
          <w:bCs/>
        </w:rPr>
        <w:t>2</w:t>
      </w:r>
      <w:r w:rsidRPr="00001F02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7435"/>
      </w:tblGrid>
      <w:tr w:rsidR="00001F02" w14:paraId="46FCA905" w14:textId="77777777" w:rsidTr="002F5CBF">
        <w:tc>
          <w:tcPr>
            <w:tcW w:w="2335" w:type="dxa"/>
          </w:tcPr>
          <w:p w14:paraId="20C5E2DF" w14:textId="77777777" w:rsidR="00001F02" w:rsidRDefault="00001F02" w:rsidP="002F5C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629D48BF" w14:textId="77777777" w:rsidR="00001F02" w:rsidRDefault="00001F02" w:rsidP="002F5C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01F02" w14:paraId="08E046D3" w14:textId="77777777" w:rsidTr="002F5CBF">
        <w:tc>
          <w:tcPr>
            <w:tcW w:w="2335" w:type="dxa"/>
            <w:shd w:val="clear" w:color="auto" w:fill="auto"/>
          </w:tcPr>
          <w:p w14:paraId="65ECF24A" w14:textId="77777777" w:rsidR="00001F02" w:rsidRDefault="00001F02" w:rsidP="002F5CBF">
            <w:pPr>
              <w:spacing w:after="0"/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4E17FA0B" w14:textId="77777777" w:rsidR="00001F02" w:rsidRDefault="00001F02" w:rsidP="002F5CBF">
            <w:pPr>
              <w:spacing w:after="0"/>
            </w:pPr>
          </w:p>
        </w:tc>
      </w:tr>
      <w:tr w:rsidR="00001F02" w14:paraId="590DF6F9" w14:textId="77777777" w:rsidTr="002F5CBF">
        <w:tc>
          <w:tcPr>
            <w:tcW w:w="2335" w:type="dxa"/>
          </w:tcPr>
          <w:p w14:paraId="1F09C36D" w14:textId="77777777" w:rsidR="00001F02" w:rsidRDefault="00001F02" w:rsidP="002F5CBF">
            <w:pPr>
              <w:spacing w:after="0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627" w:type="dxa"/>
          </w:tcPr>
          <w:p w14:paraId="549AFDF8" w14:textId="77777777" w:rsidR="00001F02" w:rsidRDefault="00001F02" w:rsidP="002F5CBF">
            <w:pPr>
              <w:spacing w:after="0"/>
              <w:rPr>
                <w:bCs/>
              </w:rPr>
            </w:pPr>
          </w:p>
        </w:tc>
      </w:tr>
    </w:tbl>
    <w:p w14:paraId="01E64DDF" w14:textId="1E8C9E46" w:rsidR="00EF1E44" w:rsidRDefault="00EF1E44" w:rsidP="00366B23"/>
    <w:p w14:paraId="13A0ABD0" w14:textId="77777777" w:rsidR="004B0B47" w:rsidRDefault="004B0B47" w:rsidP="00366B23"/>
    <w:p w14:paraId="566951D6" w14:textId="6EC39BFB" w:rsidR="0065251B" w:rsidRDefault="0065251B" w:rsidP="0065251B">
      <w:pPr>
        <w:pStyle w:val="Heading3"/>
        <w:spacing w:before="156" w:after="156"/>
      </w:pPr>
      <w:r>
        <w:t>3.1.2</w:t>
      </w:r>
      <w:r w:rsidR="00FC7B42">
        <w:t>.</w:t>
      </w:r>
      <w:r>
        <w:tab/>
        <w:t>RRC parameters other than the ones already considered</w:t>
      </w:r>
    </w:p>
    <w:p w14:paraId="48C0EAC7" w14:textId="10E8B153" w:rsidR="0065251B" w:rsidRDefault="0065251B" w:rsidP="0065251B">
      <w:r>
        <w:t>This section is for companies to provide further input on possible</w:t>
      </w:r>
      <w:r>
        <w:rPr>
          <w:rFonts w:hint="eastAsia"/>
        </w:rPr>
        <w:t xml:space="preserve"> other RRC parameters</w:t>
      </w:r>
      <w:r>
        <w:t xml:space="preserve"> that you may</w:t>
      </w:r>
      <w:r>
        <w:rPr>
          <w:rFonts w:hint="eastAsia"/>
        </w:rPr>
        <w:t xml:space="preserve"> have identified based on current progress, </w:t>
      </w:r>
      <w:r>
        <w:t xml:space="preserve">or that you will identify during RAN1 #106bis-e. </w:t>
      </w:r>
      <w:r w:rsidRPr="0065251B">
        <w:rPr>
          <w:b/>
          <w:bCs/>
          <w:color w:val="FF0000"/>
        </w:rPr>
        <w:t>Please do not comment on RRC parameters which may stem from discussions related to Issues #3-2 to #3-5</w:t>
      </w:r>
      <w:r>
        <w:t xml:space="preserve">. Corresponding discussions will be opened by FL, </w:t>
      </w:r>
      <w:proofErr w:type="gramStart"/>
      <w:r>
        <w:t>if and when</w:t>
      </w:r>
      <w:proofErr w:type="gramEnd"/>
      <w:r>
        <w:t xml:space="preserve">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7435"/>
      </w:tblGrid>
      <w:tr w:rsidR="0065251B" w14:paraId="04AE28ED" w14:textId="77777777" w:rsidTr="002F5CBF">
        <w:tc>
          <w:tcPr>
            <w:tcW w:w="2335" w:type="dxa"/>
          </w:tcPr>
          <w:p w14:paraId="2BFBA0DF" w14:textId="77777777" w:rsidR="0065251B" w:rsidRDefault="0065251B" w:rsidP="002F5C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6F5756E9" w14:textId="77777777" w:rsidR="0065251B" w:rsidRDefault="0065251B" w:rsidP="002F5C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5251B" w14:paraId="57A4E00A" w14:textId="77777777" w:rsidTr="002F5CBF">
        <w:tc>
          <w:tcPr>
            <w:tcW w:w="2335" w:type="dxa"/>
            <w:shd w:val="clear" w:color="auto" w:fill="auto"/>
          </w:tcPr>
          <w:p w14:paraId="2864BE60" w14:textId="77777777" w:rsidR="0065251B" w:rsidRDefault="0065251B" w:rsidP="002F5CBF">
            <w:pPr>
              <w:spacing w:after="0"/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3BE83E25" w14:textId="77777777" w:rsidR="0065251B" w:rsidRDefault="0065251B" w:rsidP="002F5CBF">
            <w:pPr>
              <w:spacing w:after="0"/>
            </w:pPr>
          </w:p>
        </w:tc>
      </w:tr>
      <w:tr w:rsidR="0065251B" w14:paraId="6BBBC644" w14:textId="77777777" w:rsidTr="002F5CBF">
        <w:tc>
          <w:tcPr>
            <w:tcW w:w="2335" w:type="dxa"/>
            <w:shd w:val="clear" w:color="auto" w:fill="auto"/>
          </w:tcPr>
          <w:p w14:paraId="73D9AAB5" w14:textId="77777777" w:rsidR="0065251B" w:rsidRDefault="0065251B" w:rsidP="002F5CBF">
            <w:pPr>
              <w:spacing w:after="0"/>
              <w:rPr>
                <w:bCs/>
              </w:rPr>
            </w:pPr>
          </w:p>
        </w:tc>
        <w:tc>
          <w:tcPr>
            <w:tcW w:w="7627" w:type="dxa"/>
            <w:shd w:val="clear" w:color="auto" w:fill="auto"/>
          </w:tcPr>
          <w:p w14:paraId="0076E1A9" w14:textId="77777777" w:rsidR="0065251B" w:rsidRDefault="0065251B" w:rsidP="002F5CBF">
            <w:pPr>
              <w:spacing w:after="0"/>
            </w:pPr>
          </w:p>
        </w:tc>
      </w:tr>
      <w:tr w:rsidR="0065251B" w14:paraId="41D715AB" w14:textId="77777777" w:rsidTr="002F5CBF">
        <w:tc>
          <w:tcPr>
            <w:tcW w:w="2335" w:type="dxa"/>
          </w:tcPr>
          <w:p w14:paraId="6B33CE3A" w14:textId="77777777" w:rsidR="0065251B" w:rsidRDefault="0065251B" w:rsidP="002F5CBF">
            <w:pPr>
              <w:spacing w:after="0"/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627" w:type="dxa"/>
          </w:tcPr>
          <w:p w14:paraId="3D7B64CE" w14:textId="77777777" w:rsidR="0065251B" w:rsidRDefault="0065251B" w:rsidP="002F5CBF">
            <w:pPr>
              <w:spacing w:after="0"/>
              <w:rPr>
                <w:bCs/>
              </w:rPr>
            </w:pPr>
          </w:p>
        </w:tc>
      </w:tr>
    </w:tbl>
    <w:p w14:paraId="75D8DB85" w14:textId="77777777" w:rsidR="0065251B" w:rsidRDefault="0065251B" w:rsidP="00366B23"/>
    <w:p w14:paraId="2DE83CE6" w14:textId="77777777" w:rsidR="0065251B" w:rsidRDefault="0065251B" w:rsidP="00366B23"/>
    <w:p w14:paraId="5D3F2986" w14:textId="09648C98" w:rsidR="001D1B27" w:rsidRPr="00AD0D04" w:rsidRDefault="001D1B27" w:rsidP="00AD0D04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 xml:space="preserve">Discussion on RRC parameters for </w:t>
      </w:r>
      <w:r w:rsidR="008C70D9">
        <w:rPr>
          <w:rFonts w:ascii="Arial" w:eastAsia="Arial" w:hAnsi="Arial" w:cs="Arial"/>
          <w:sz w:val="36"/>
          <w:szCs w:val="20"/>
          <w:lang w:val="en-GB"/>
        </w:rPr>
        <w:t>AI 8.8.1.3</w:t>
      </w:r>
    </w:p>
    <w:p w14:paraId="4EAECEB2" w14:textId="77777777" w:rsidR="0018689B" w:rsidRDefault="0018689B">
      <w:pPr>
        <w:rPr>
          <w:rFonts w:eastAsiaTheme="minorEastAsia"/>
          <w:sz w:val="21"/>
          <w:szCs w:val="21"/>
          <w:lang w:val="en-GB"/>
        </w:rPr>
      </w:pPr>
    </w:p>
    <w:p w14:paraId="47FC2E5E" w14:textId="14A14198" w:rsidR="008C70D9" w:rsidRDefault="008C70D9" w:rsidP="008C70D9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t xml:space="preserve">Discussion on RRC parameters for </w:t>
      </w:r>
      <w:r w:rsidR="0018689B">
        <w:rPr>
          <w:rFonts w:ascii="Arial" w:eastAsia="Arial" w:hAnsi="Arial" w:cs="Arial"/>
          <w:sz w:val="36"/>
          <w:szCs w:val="20"/>
          <w:lang w:val="en-GB"/>
        </w:rPr>
        <w:t>AI 8.8.2</w:t>
      </w:r>
    </w:p>
    <w:p w14:paraId="7DEA73C2" w14:textId="77777777" w:rsidR="0018689B" w:rsidRDefault="0018689B">
      <w:pPr>
        <w:rPr>
          <w:rFonts w:eastAsiaTheme="minorEastAsia"/>
          <w:sz w:val="21"/>
          <w:szCs w:val="21"/>
          <w:lang w:val="en-GB"/>
        </w:rPr>
      </w:pPr>
    </w:p>
    <w:p w14:paraId="3B5E156C" w14:textId="60BBA425" w:rsidR="0018689B" w:rsidRDefault="0018689B" w:rsidP="0018689B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>
        <w:rPr>
          <w:rFonts w:ascii="Arial" w:eastAsia="Arial" w:hAnsi="Arial" w:cs="Arial"/>
          <w:sz w:val="36"/>
          <w:szCs w:val="20"/>
          <w:lang w:val="en-GB"/>
        </w:rPr>
        <w:lastRenderedPageBreak/>
        <w:t>Discussion on RRC parameters for AI 8.8.3</w:t>
      </w:r>
    </w:p>
    <w:p w14:paraId="27CEE5F7" w14:textId="77777777" w:rsidR="00A3638E" w:rsidRPr="00A3638E" w:rsidRDefault="00A3638E">
      <w:pPr>
        <w:rPr>
          <w:rFonts w:eastAsiaTheme="minorEastAsia"/>
          <w:sz w:val="21"/>
          <w:szCs w:val="21"/>
        </w:rPr>
      </w:pPr>
    </w:p>
    <w:p w14:paraId="01FBA3E7" w14:textId="0A9E1314" w:rsidR="00F1335C" w:rsidRDefault="00F1335C" w:rsidP="00F1335C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 w:rsidRPr="00F1335C">
        <w:rPr>
          <w:rFonts w:ascii="Arial" w:eastAsia="Arial" w:hAnsi="Arial" w:cs="Arial"/>
          <w:sz w:val="36"/>
          <w:szCs w:val="20"/>
          <w:lang w:val="en-GB"/>
        </w:rPr>
        <w:t>References</w:t>
      </w:r>
    </w:p>
    <w:p w14:paraId="54D7BE71" w14:textId="72215B4E" w:rsidR="00A85778" w:rsidRDefault="006613B1" w:rsidP="00A85778">
      <w:pPr>
        <w:pStyle w:val="List2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3" w:name="_Ref84355385"/>
      <w:r w:rsidRPr="001615DF">
        <w:rPr>
          <w:rFonts w:ascii="Times New Roman" w:hAnsi="Times New Roman" w:cs="Times New Roman"/>
          <w:sz w:val="20"/>
          <w:szCs w:val="20"/>
        </w:rPr>
        <w:t>R1-2108673</w:t>
      </w:r>
      <w:r w:rsidR="00A85778" w:rsidRPr="001615DF">
        <w:rPr>
          <w:rFonts w:ascii="Times New Roman" w:hAnsi="Times New Roman" w:cs="Times New Roman"/>
          <w:sz w:val="20"/>
          <w:szCs w:val="20"/>
        </w:rPr>
        <w:t xml:space="preserve">, </w:t>
      </w:r>
      <w:r w:rsidRPr="001615DF">
        <w:rPr>
          <w:rFonts w:ascii="Times New Roman" w:hAnsi="Times New Roman" w:cs="Times New Roman"/>
          <w:sz w:val="20"/>
          <w:szCs w:val="20"/>
        </w:rPr>
        <w:t>[Post-106-e-Rel17-RRC-08] NR coverage enhancement</w:t>
      </w:r>
      <w:r w:rsidR="00A85778" w:rsidRPr="001615DF">
        <w:rPr>
          <w:rFonts w:ascii="Times New Roman" w:hAnsi="Times New Roman" w:cs="Times New Roman"/>
          <w:sz w:val="20"/>
          <w:szCs w:val="20"/>
        </w:rPr>
        <w:t xml:space="preserve">, </w:t>
      </w:r>
      <w:r w:rsidRPr="001615DF">
        <w:rPr>
          <w:rFonts w:ascii="Times New Roman" w:hAnsi="Times New Roman" w:cs="Times New Roman"/>
          <w:sz w:val="20"/>
          <w:szCs w:val="20"/>
        </w:rPr>
        <w:t>Moderator (China Telecom), RAN1#106-e, August 16</w:t>
      </w:r>
      <w:r w:rsidR="00A85778" w:rsidRPr="001615D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615DF">
        <w:rPr>
          <w:rFonts w:ascii="Times New Roman" w:hAnsi="Times New Roman" w:cs="Times New Roman"/>
          <w:sz w:val="20"/>
          <w:szCs w:val="20"/>
        </w:rPr>
        <w:t xml:space="preserve"> – 27</w:t>
      </w:r>
      <w:r w:rsidR="00A85778" w:rsidRPr="001615D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85778" w:rsidRPr="001615DF">
        <w:rPr>
          <w:rFonts w:ascii="Times New Roman" w:hAnsi="Times New Roman" w:cs="Times New Roman"/>
          <w:sz w:val="20"/>
          <w:szCs w:val="20"/>
        </w:rPr>
        <w:t>, 2021.</w:t>
      </w:r>
      <w:bookmarkEnd w:id="3"/>
    </w:p>
    <w:p w14:paraId="04B8C10A" w14:textId="6D06FECB" w:rsidR="00331AEF" w:rsidRDefault="00331AEF" w:rsidP="00A85778">
      <w:pPr>
        <w:pStyle w:val="List2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4" w:name="_Ref84601903"/>
      <w:r w:rsidRPr="00AD5FC5">
        <w:rPr>
          <w:rFonts w:ascii="Times New Roman" w:hAnsi="Times New Roman" w:cs="Times New Roman"/>
          <w:sz w:val="20"/>
          <w:szCs w:val="20"/>
        </w:rPr>
        <w:t xml:space="preserve">R1-2110415, </w:t>
      </w:r>
      <w:r w:rsidR="00AD5FC5" w:rsidRPr="00AD5FC5">
        <w:rPr>
          <w:rFonts w:ascii="Times New Roman" w:hAnsi="Times New Roman" w:cs="Times New Roman"/>
          <w:sz w:val="20"/>
          <w:szCs w:val="20"/>
          <w:lang w:eastAsia="en-GB"/>
        </w:rPr>
        <w:t xml:space="preserve">Recommendations for RAN1 RRC Parameter Preparation, Moderator (Ericsson), </w:t>
      </w:r>
      <w:r w:rsidR="00AD5FC5" w:rsidRPr="00AD5FC5">
        <w:rPr>
          <w:rFonts w:ascii="Times New Roman" w:hAnsi="Times New Roman" w:cs="Times New Roman"/>
          <w:sz w:val="20"/>
          <w:szCs w:val="20"/>
        </w:rPr>
        <w:t>RAN1#106-e, August 16</w:t>
      </w:r>
      <w:r w:rsidR="00AD5FC5" w:rsidRPr="00AD5FC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5FC5" w:rsidRPr="00AD5FC5">
        <w:rPr>
          <w:rFonts w:ascii="Times New Roman" w:hAnsi="Times New Roman" w:cs="Times New Roman"/>
          <w:sz w:val="20"/>
          <w:szCs w:val="20"/>
        </w:rPr>
        <w:t xml:space="preserve"> – 27</w:t>
      </w:r>
      <w:r w:rsidR="00AD5FC5" w:rsidRPr="00AD5FC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5FC5" w:rsidRPr="00AD5FC5">
        <w:rPr>
          <w:rFonts w:ascii="Times New Roman" w:hAnsi="Times New Roman" w:cs="Times New Roman"/>
          <w:sz w:val="20"/>
          <w:szCs w:val="20"/>
        </w:rPr>
        <w:t>, 2021.</w:t>
      </w:r>
      <w:bookmarkEnd w:id="4"/>
    </w:p>
    <w:p w14:paraId="4069B492" w14:textId="589160E8" w:rsidR="00D537A5" w:rsidRDefault="00D537A5" w:rsidP="00A85778">
      <w:pPr>
        <w:pStyle w:val="List2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sz w:val="20"/>
          <w:szCs w:val="20"/>
        </w:rPr>
      </w:pPr>
      <w:bookmarkStart w:id="5" w:name="_Ref84602214"/>
      <w:r w:rsidRPr="00D537A5">
        <w:rPr>
          <w:rFonts w:ascii="Times New Roman" w:hAnsi="Times New Roman" w:cs="Times New Roman"/>
          <w:bCs/>
          <w:sz w:val="20"/>
          <w:szCs w:val="20"/>
        </w:rPr>
        <w:t xml:space="preserve">R1-2108847, </w:t>
      </w:r>
      <w:r w:rsidRPr="00D537A5">
        <w:rPr>
          <w:rFonts w:ascii="Times New Roman" w:hAnsi="Times New Roman" w:cs="Times New Roman"/>
          <w:sz w:val="20"/>
          <w:szCs w:val="20"/>
        </w:rPr>
        <w:t>Discussion on joint channel estimation for PUSCH, ZTE, RAN1#106-e, August 16</w:t>
      </w:r>
      <w:r w:rsidRPr="00D537A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537A5">
        <w:rPr>
          <w:rFonts w:ascii="Times New Roman" w:hAnsi="Times New Roman" w:cs="Times New Roman"/>
          <w:sz w:val="20"/>
          <w:szCs w:val="20"/>
        </w:rPr>
        <w:t xml:space="preserve"> – 27</w:t>
      </w:r>
      <w:r w:rsidRPr="00D537A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537A5">
        <w:rPr>
          <w:rFonts w:ascii="Times New Roman" w:hAnsi="Times New Roman" w:cs="Times New Roman"/>
          <w:sz w:val="20"/>
          <w:szCs w:val="20"/>
        </w:rPr>
        <w:t>, 2021.</w:t>
      </w:r>
      <w:bookmarkEnd w:id="5"/>
    </w:p>
    <w:p w14:paraId="5C3F7B7F" w14:textId="7D83EAAF" w:rsidR="001C163C" w:rsidRDefault="001C163C" w:rsidP="00A85778">
      <w:pPr>
        <w:pStyle w:val="List2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6" w:name="_Ref84602306"/>
      <w:r w:rsidRPr="001C163C">
        <w:rPr>
          <w:rFonts w:ascii="Times New Roman" w:hAnsi="Times New Roman" w:cs="Times New Roman"/>
          <w:bCs/>
          <w:sz w:val="20"/>
          <w:szCs w:val="20"/>
        </w:rPr>
        <w:t>R1-2108991, Discussion on Joint channel estimation for PUSCH, vivo, RAN1#106-e, August 16th – 27th, 2021.</w:t>
      </w:r>
      <w:bookmarkEnd w:id="6"/>
    </w:p>
    <w:p w14:paraId="48CF4943" w14:textId="643330FC" w:rsidR="0091491D" w:rsidRPr="001C163C" w:rsidRDefault="0091491D" w:rsidP="00A85778">
      <w:pPr>
        <w:pStyle w:val="List2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t>R1-</w:t>
      </w:r>
      <w:r>
        <w:rPr>
          <w:rFonts w:ascii="Times New Roman" w:hAnsi="Times New Roman" w:cs="Times New Roman"/>
          <w:bCs/>
          <w:sz w:val="20"/>
          <w:szCs w:val="20"/>
        </w:rPr>
        <w:t xml:space="preserve">2109509, </w:t>
      </w:r>
      <w:r w:rsidR="00FE284C" w:rsidRPr="00FE284C">
        <w:rPr>
          <w:rFonts w:ascii="Times New Roman" w:hAnsi="Times New Roman" w:cs="Times New Roman"/>
          <w:bCs/>
          <w:sz w:val="20"/>
          <w:szCs w:val="20"/>
        </w:rPr>
        <w:t>Considerations on Rel-17 RRC parameters for Coverage Enhancement</w:t>
      </w:r>
      <w:r w:rsidR="00FE284C">
        <w:rPr>
          <w:rFonts w:ascii="Times New Roman" w:hAnsi="Times New Roman" w:cs="Times New Roman"/>
          <w:bCs/>
          <w:sz w:val="20"/>
          <w:szCs w:val="20"/>
        </w:rPr>
        <w:t xml:space="preserve">, Samsung, </w:t>
      </w:r>
      <w:r w:rsidR="00FE284C" w:rsidRPr="001C163C">
        <w:rPr>
          <w:rFonts w:ascii="Times New Roman" w:hAnsi="Times New Roman" w:cs="Times New Roman"/>
          <w:bCs/>
          <w:sz w:val="20"/>
          <w:szCs w:val="20"/>
        </w:rPr>
        <w:t>RAN1#106-e, August 16th – 27th, 2021.</w:t>
      </w:r>
    </w:p>
    <w:p w14:paraId="7D026E2D" w14:textId="1E82387F" w:rsidR="001C163C" w:rsidRPr="001C163C" w:rsidRDefault="001C163C" w:rsidP="001C163C">
      <w:pPr>
        <w:pStyle w:val="List2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7" w:name="_Ref84602460"/>
      <w:r w:rsidRPr="001C163C">
        <w:rPr>
          <w:rFonts w:ascii="Times New Roman" w:hAnsi="Times New Roman" w:cs="Times New Roman"/>
          <w:bCs/>
          <w:sz w:val="20"/>
          <w:szCs w:val="20"/>
        </w:rPr>
        <w:t>R1-2110002, Joint channel estimation for multiple PUSCH transmission, Sharp, RAN1#106-e, August 16th – 27th, 2021.</w:t>
      </w:r>
      <w:bookmarkEnd w:id="7"/>
    </w:p>
    <w:p w14:paraId="4D005BCB" w14:textId="4F35D14C" w:rsidR="001C163C" w:rsidRDefault="001C163C" w:rsidP="001C163C">
      <w:pPr>
        <w:pStyle w:val="List2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bookmarkStart w:id="8" w:name="_Ref84602501"/>
      <w:r w:rsidRPr="001C163C">
        <w:rPr>
          <w:rFonts w:ascii="Times New Roman" w:hAnsi="Times New Roman" w:cs="Times New Roman"/>
          <w:bCs/>
          <w:sz w:val="20"/>
          <w:szCs w:val="20"/>
        </w:rPr>
        <w:t>R1-2110124, Joint Channel Estimation for PUSCH, Ericsson, RAN1#106-e, August 16th – 27th, 2021.</w:t>
      </w:r>
      <w:bookmarkEnd w:id="8"/>
    </w:p>
    <w:p w14:paraId="5EAB3ED4" w14:textId="755A5215" w:rsidR="00081632" w:rsidRPr="001C163C" w:rsidRDefault="00081632" w:rsidP="001C163C">
      <w:pPr>
        <w:pStyle w:val="List2"/>
        <w:widowControl/>
        <w:numPr>
          <w:ilvl w:val="0"/>
          <w:numId w:val="11"/>
        </w:numPr>
        <w:spacing w:before="156" w:after="0" w:line="240" w:lineRule="auto"/>
        <w:ind w:leftChars="0" w:firstLineChars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R1-2110248, </w:t>
      </w:r>
      <w:r w:rsidRPr="00081632">
        <w:rPr>
          <w:rFonts w:ascii="Times New Roman" w:hAnsi="Times New Roman" w:cs="Times New Roman"/>
          <w:bCs/>
          <w:sz w:val="20"/>
          <w:szCs w:val="20"/>
        </w:rPr>
        <w:t>FL summary of TB processing over multi-slot PUSCH (AI 8.8.1.2)</w:t>
      </w:r>
      <w:r>
        <w:rPr>
          <w:rFonts w:ascii="Times New Roman" w:hAnsi="Times New Roman" w:cs="Times New Roman"/>
          <w:bCs/>
          <w:sz w:val="20"/>
          <w:szCs w:val="20"/>
        </w:rPr>
        <w:t>, Moderator (Nokia/NSB), RAN1#106bis-e, October 11</w:t>
      </w:r>
      <w:r w:rsidRPr="00081632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-19</w:t>
      </w:r>
      <w:r w:rsidRPr="00081632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>, 2021.</w:t>
      </w:r>
    </w:p>
    <w:p w14:paraId="106A309D" w14:textId="77777777" w:rsidR="00A85778" w:rsidRPr="00A85778" w:rsidRDefault="00A85778" w:rsidP="00A85778">
      <w:pPr>
        <w:rPr>
          <w:rFonts w:eastAsiaTheme="minorEastAsia"/>
        </w:rPr>
      </w:pPr>
    </w:p>
    <w:sectPr w:rsidR="00A85778" w:rsidRPr="00A857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B24FE" w14:textId="77777777" w:rsidR="00515125" w:rsidRDefault="00515125" w:rsidP="004276B8">
      <w:pPr>
        <w:spacing w:after="0" w:line="240" w:lineRule="auto"/>
      </w:pPr>
      <w:r>
        <w:separator/>
      </w:r>
    </w:p>
  </w:endnote>
  <w:endnote w:type="continuationSeparator" w:id="0">
    <w:p w14:paraId="365D10F8" w14:textId="77777777" w:rsidR="00515125" w:rsidRDefault="00515125" w:rsidP="004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31D3C" w14:textId="77777777" w:rsidR="00515125" w:rsidRDefault="00515125" w:rsidP="004276B8">
      <w:pPr>
        <w:spacing w:after="0" w:line="240" w:lineRule="auto"/>
      </w:pPr>
      <w:r>
        <w:separator/>
      </w:r>
    </w:p>
  </w:footnote>
  <w:footnote w:type="continuationSeparator" w:id="0">
    <w:p w14:paraId="0AC56B9F" w14:textId="77777777" w:rsidR="00515125" w:rsidRDefault="00515125" w:rsidP="004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557DDA"/>
    <w:multiLevelType w:val="singleLevel"/>
    <w:tmpl w:val="AD557DD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952BA6"/>
    <w:multiLevelType w:val="hybridMultilevel"/>
    <w:tmpl w:val="8FC0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54A"/>
    <w:multiLevelType w:val="hybridMultilevel"/>
    <w:tmpl w:val="28440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02B9"/>
    <w:multiLevelType w:val="hybridMultilevel"/>
    <w:tmpl w:val="0080AC58"/>
    <w:lvl w:ilvl="0" w:tplc="C826DC74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31462"/>
    <w:multiLevelType w:val="hybridMultilevel"/>
    <w:tmpl w:val="3A92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E3D"/>
    <w:multiLevelType w:val="hybridMultilevel"/>
    <w:tmpl w:val="DCC61E24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E05577"/>
    <w:multiLevelType w:val="multilevel"/>
    <w:tmpl w:val="2FE055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D7C43"/>
    <w:multiLevelType w:val="multilevel"/>
    <w:tmpl w:val="329D7C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03369"/>
    <w:multiLevelType w:val="multilevel"/>
    <w:tmpl w:val="353033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3F0F"/>
    <w:multiLevelType w:val="hybridMultilevel"/>
    <w:tmpl w:val="DB96B18C"/>
    <w:lvl w:ilvl="0" w:tplc="11D0C566">
      <w:start w:val="1"/>
      <w:numFmt w:val="decimal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7731B1"/>
    <w:multiLevelType w:val="hybridMultilevel"/>
    <w:tmpl w:val="DAC8C42E"/>
    <w:lvl w:ilvl="0" w:tplc="498AADF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41DB210A"/>
    <w:multiLevelType w:val="hybridMultilevel"/>
    <w:tmpl w:val="5C50F226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000E8"/>
    <w:multiLevelType w:val="hybridMultilevel"/>
    <w:tmpl w:val="F1EECD78"/>
    <w:lvl w:ilvl="0" w:tplc="DD0495BA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660B3"/>
    <w:multiLevelType w:val="multilevel"/>
    <w:tmpl w:val="561660B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20"/>
  </w:num>
  <w:num w:numId="5">
    <w:abstractNumId w:val="14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19"/>
  </w:num>
  <w:num w:numId="12">
    <w:abstractNumId w:val="17"/>
  </w:num>
  <w:num w:numId="13">
    <w:abstractNumId w:val="17"/>
  </w:num>
  <w:num w:numId="14">
    <w:abstractNumId w:val="16"/>
  </w:num>
  <w:num w:numId="15">
    <w:abstractNumId w:val="11"/>
  </w:num>
  <w:num w:numId="16">
    <w:abstractNumId w:val="6"/>
  </w:num>
  <w:num w:numId="17">
    <w:abstractNumId w:val="15"/>
  </w:num>
  <w:num w:numId="18">
    <w:abstractNumId w:val="5"/>
  </w:num>
  <w:num w:numId="19">
    <w:abstractNumId w:val="2"/>
  </w:num>
  <w:num w:numId="20">
    <w:abstractNumId w:val="3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1F02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2F3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2B00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1874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01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62F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589"/>
    <w:rsid w:val="00051F24"/>
    <w:rsid w:val="00051FF7"/>
    <w:rsid w:val="0005255A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5A6B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2"/>
    <w:rsid w:val="00081635"/>
    <w:rsid w:val="00081DC9"/>
    <w:rsid w:val="00082468"/>
    <w:rsid w:val="00082F50"/>
    <w:rsid w:val="000832F6"/>
    <w:rsid w:val="00085103"/>
    <w:rsid w:val="0008556B"/>
    <w:rsid w:val="00085775"/>
    <w:rsid w:val="00086CD9"/>
    <w:rsid w:val="00086E3F"/>
    <w:rsid w:val="00087112"/>
    <w:rsid w:val="00090461"/>
    <w:rsid w:val="00090D91"/>
    <w:rsid w:val="000913B7"/>
    <w:rsid w:val="00091AC1"/>
    <w:rsid w:val="00091C37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48E"/>
    <w:rsid w:val="00096A65"/>
    <w:rsid w:val="00096BE9"/>
    <w:rsid w:val="000970C3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D93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62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9BC"/>
    <w:rsid w:val="000B0A23"/>
    <w:rsid w:val="000B0D66"/>
    <w:rsid w:val="000B0F1B"/>
    <w:rsid w:val="000B0F3F"/>
    <w:rsid w:val="000B0FD9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B7FF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1DE"/>
    <w:rsid w:val="000D65A7"/>
    <w:rsid w:val="000D6D8A"/>
    <w:rsid w:val="000D70AD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2751"/>
    <w:rsid w:val="000E27E3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6F2"/>
    <w:rsid w:val="0011391A"/>
    <w:rsid w:val="0011394F"/>
    <w:rsid w:val="00113985"/>
    <w:rsid w:val="00113A9A"/>
    <w:rsid w:val="00113D64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6B3"/>
    <w:rsid w:val="00116ED8"/>
    <w:rsid w:val="001171C6"/>
    <w:rsid w:val="00117596"/>
    <w:rsid w:val="00120206"/>
    <w:rsid w:val="001204B7"/>
    <w:rsid w:val="001205EF"/>
    <w:rsid w:val="00120B6C"/>
    <w:rsid w:val="0012125B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3D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5DF"/>
    <w:rsid w:val="00161959"/>
    <w:rsid w:val="00161B94"/>
    <w:rsid w:val="001631D6"/>
    <w:rsid w:val="001634B2"/>
    <w:rsid w:val="001641A0"/>
    <w:rsid w:val="0016449F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B15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A3A"/>
    <w:rsid w:val="00171C9C"/>
    <w:rsid w:val="001725CC"/>
    <w:rsid w:val="001727E0"/>
    <w:rsid w:val="00172EAF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689B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DC6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073C"/>
    <w:rsid w:val="001A1738"/>
    <w:rsid w:val="001A18E8"/>
    <w:rsid w:val="001A1A51"/>
    <w:rsid w:val="001A219E"/>
    <w:rsid w:val="001A2367"/>
    <w:rsid w:val="001A2705"/>
    <w:rsid w:val="001A280A"/>
    <w:rsid w:val="001A2B4A"/>
    <w:rsid w:val="001A2BC8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3C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B27"/>
    <w:rsid w:val="001D1E3D"/>
    <w:rsid w:val="001D206B"/>
    <w:rsid w:val="001D20EF"/>
    <w:rsid w:val="001D237E"/>
    <w:rsid w:val="001D3144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2877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39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117"/>
    <w:rsid w:val="00205245"/>
    <w:rsid w:val="00205395"/>
    <w:rsid w:val="0020578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0C7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2BD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CEF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99D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C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58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470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8F3"/>
    <w:rsid w:val="00294E65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15E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5AE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718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C69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50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41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276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AEF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1D8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17D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6B23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13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159"/>
    <w:rsid w:val="0039016C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0A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3CA9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5E9D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A12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783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3AFD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46D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5EEA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1D59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1F4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396"/>
    <w:rsid w:val="00426430"/>
    <w:rsid w:val="00426695"/>
    <w:rsid w:val="00426802"/>
    <w:rsid w:val="004276B8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775"/>
    <w:rsid w:val="0043388E"/>
    <w:rsid w:val="00433B0A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865"/>
    <w:rsid w:val="0044292D"/>
    <w:rsid w:val="00442FA7"/>
    <w:rsid w:val="00443496"/>
    <w:rsid w:val="004434AB"/>
    <w:rsid w:val="00443948"/>
    <w:rsid w:val="00443C19"/>
    <w:rsid w:val="0044450E"/>
    <w:rsid w:val="004449B8"/>
    <w:rsid w:val="00444E18"/>
    <w:rsid w:val="00444E6A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5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08DD"/>
    <w:rsid w:val="004709CC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77D13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651"/>
    <w:rsid w:val="004A4B72"/>
    <w:rsid w:val="004A4D3B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0B47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750"/>
    <w:rsid w:val="004C1861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1E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608"/>
    <w:rsid w:val="005058AC"/>
    <w:rsid w:val="005059CF"/>
    <w:rsid w:val="005059F4"/>
    <w:rsid w:val="00505F68"/>
    <w:rsid w:val="00506087"/>
    <w:rsid w:val="00506370"/>
    <w:rsid w:val="0050688A"/>
    <w:rsid w:val="00506A26"/>
    <w:rsid w:val="00506E11"/>
    <w:rsid w:val="00507531"/>
    <w:rsid w:val="00507629"/>
    <w:rsid w:val="005077D2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D43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125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17E26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6F55"/>
    <w:rsid w:val="005371E2"/>
    <w:rsid w:val="005377E9"/>
    <w:rsid w:val="00537AA1"/>
    <w:rsid w:val="00537CCF"/>
    <w:rsid w:val="00540142"/>
    <w:rsid w:val="00540168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780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3DE2"/>
    <w:rsid w:val="005843C9"/>
    <w:rsid w:val="00584470"/>
    <w:rsid w:val="0058520C"/>
    <w:rsid w:val="00585A63"/>
    <w:rsid w:val="00585BEA"/>
    <w:rsid w:val="00585FFE"/>
    <w:rsid w:val="005866F0"/>
    <w:rsid w:val="0058670E"/>
    <w:rsid w:val="00586C12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BAB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17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58F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3F44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893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27CE5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78B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2DD"/>
    <w:rsid w:val="00650563"/>
    <w:rsid w:val="006505CF"/>
    <w:rsid w:val="00650799"/>
    <w:rsid w:val="00650928"/>
    <w:rsid w:val="006511F5"/>
    <w:rsid w:val="006514CB"/>
    <w:rsid w:val="00651E17"/>
    <w:rsid w:val="00652125"/>
    <w:rsid w:val="0065251B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3B1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396C"/>
    <w:rsid w:val="00664430"/>
    <w:rsid w:val="006645DA"/>
    <w:rsid w:val="006645F1"/>
    <w:rsid w:val="006646CA"/>
    <w:rsid w:val="00664819"/>
    <w:rsid w:val="0066536B"/>
    <w:rsid w:val="00665860"/>
    <w:rsid w:val="0066597D"/>
    <w:rsid w:val="00665D93"/>
    <w:rsid w:val="00666241"/>
    <w:rsid w:val="00666513"/>
    <w:rsid w:val="0066679C"/>
    <w:rsid w:val="00666933"/>
    <w:rsid w:val="00666AF1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9EA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515"/>
    <w:rsid w:val="006B288F"/>
    <w:rsid w:val="006B2ABA"/>
    <w:rsid w:val="006B33D3"/>
    <w:rsid w:val="006B3B2E"/>
    <w:rsid w:val="006B3B2F"/>
    <w:rsid w:val="006B3C00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5A7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D3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48F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97E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703"/>
    <w:rsid w:val="00716830"/>
    <w:rsid w:val="00716931"/>
    <w:rsid w:val="00716EF0"/>
    <w:rsid w:val="00716F77"/>
    <w:rsid w:val="00716F98"/>
    <w:rsid w:val="007172D5"/>
    <w:rsid w:val="00717344"/>
    <w:rsid w:val="00717396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0F00"/>
    <w:rsid w:val="0072105C"/>
    <w:rsid w:val="00721417"/>
    <w:rsid w:val="007219D0"/>
    <w:rsid w:val="00721F8F"/>
    <w:rsid w:val="0072253D"/>
    <w:rsid w:val="007225D9"/>
    <w:rsid w:val="007225DC"/>
    <w:rsid w:val="007226B4"/>
    <w:rsid w:val="00723A1D"/>
    <w:rsid w:val="00723C76"/>
    <w:rsid w:val="00723D84"/>
    <w:rsid w:val="0072474E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0799"/>
    <w:rsid w:val="00731D02"/>
    <w:rsid w:val="00731E26"/>
    <w:rsid w:val="00732619"/>
    <w:rsid w:val="00732B56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A1C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2C9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2FD1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6C7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3A5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9DA"/>
    <w:rsid w:val="007A5D43"/>
    <w:rsid w:val="007A64F4"/>
    <w:rsid w:val="007A6567"/>
    <w:rsid w:val="007A65FD"/>
    <w:rsid w:val="007A74A5"/>
    <w:rsid w:val="007A755A"/>
    <w:rsid w:val="007A75A2"/>
    <w:rsid w:val="007A7AAA"/>
    <w:rsid w:val="007A7C69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71C"/>
    <w:rsid w:val="007B2C8C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51A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140A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6C5F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2411"/>
    <w:rsid w:val="00803375"/>
    <w:rsid w:val="00803BA1"/>
    <w:rsid w:val="00803E7E"/>
    <w:rsid w:val="008041B8"/>
    <w:rsid w:val="00804883"/>
    <w:rsid w:val="00804BD1"/>
    <w:rsid w:val="00804D12"/>
    <w:rsid w:val="008050DF"/>
    <w:rsid w:val="00806393"/>
    <w:rsid w:val="0080644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AAE"/>
    <w:rsid w:val="00811EE1"/>
    <w:rsid w:val="00812025"/>
    <w:rsid w:val="008126BE"/>
    <w:rsid w:val="00812ABC"/>
    <w:rsid w:val="00812AD4"/>
    <w:rsid w:val="0081313B"/>
    <w:rsid w:val="00813388"/>
    <w:rsid w:val="008133E3"/>
    <w:rsid w:val="008137E7"/>
    <w:rsid w:val="00813AF4"/>
    <w:rsid w:val="00814345"/>
    <w:rsid w:val="008146AD"/>
    <w:rsid w:val="0081510C"/>
    <w:rsid w:val="00815BF6"/>
    <w:rsid w:val="00816613"/>
    <w:rsid w:val="0081675B"/>
    <w:rsid w:val="0081684E"/>
    <w:rsid w:val="00816C7A"/>
    <w:rsid w:val="00817014"/>
    <w:rsid w:val="00817790"/>
    <w:rsid w:val="00817E16"/>
    <w:rsid w:val="00820573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D6F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08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3CE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AA8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06F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5AC"/>
    <w:rsid w:val="00885A25"/>
    <w:rsid w:val="008862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9F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2DC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AF4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60BE"/>
    <w:rsid w:val="008C6956"/>
    <w:rsid w:val="008C6C87"/>
    <w:rsid w:val="008C70D9"/>
    <w:rsid w:val="008C719D"/>
    <w:rsid w:val="008C7221"/>
    <w:rsid w:val="008C770F"/>
    <w:rsid w:val="008C7873"/>
    <w:rsid w:val="008C7942"/>
    <w:rsid w:val="008C79CB"/>
    <w:rsid w:val="008C7A7A"/>
    <w:rsid w:val="008D0228"/>
    <w:rsid w:val="008D0347"/>
    <w:rsid w:val="008D03F2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6B6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3B9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078A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992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9C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91D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AD5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C95"/>
    <w:rsid w:val="00925EBE"/>
    <w:rsid w:val="00925FE2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292E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63"/>
    <w:rsid w:val="009548C2"/>
    <w:rsid w:val="00954B89"/>
    <w:rsid w:val="00954FEC"/>
    <w:rsid w:val="009551AD"/>
    <w:rsid w:val="0095533C"/>
    <w:rsid w:val="0095551F"/>
    <w:rsid w:val="00955C63"/>
    <w:rsid w:val="00955D6B"/>
    <w:rsid w:val="00956098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B3F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6DF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701B"/>
    <w:rsid w:val="00997A8A"/>
    <w:rsid w:val="009A015E"/>
    <w:rsid w:val="009A0167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A3B"/>
    <w:rsid w:val="009A2BDC"/>
    <w:rsid w:val="009A2E92"/>
    <w:rsid w:val="009A34C7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D30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1897"/>
    <w:rsid w:val="009C2934"/>
    <w:rsid w:val="009C3025"/>
    <w:rsid w:val="009C32E8"/>
    <w:rsid w:val="009C395D"/>
    <w:rsid w:val="009C3DEF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1EDF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6E95"/>
    <w:rsid w:val="009D705C"/>
    <w:rsid w:val="009D71FF"/>
    <w:rsid w:val="009D7422"/>
    <w:rsid w:val="009D74D4"/>
    <w:rsid w:val="009D7572"/>
    <w:rsid w:val="009D78A9"/>
    <w:rsid w:val="009D7CA8"/>
    <w:rsid w:val="009D7D8C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72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053"/>
    <w:rsid w:val="009F79B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6357"/>
    <w:rsid w:val="00A066EF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8B5"/>
    <w:rsid w:val="00A15D05"/>
    <w:rsid w:val="00A15E2D"/>
    <w:rsid w:val="00A162B5"/>
    <w:rsid w:val="00A1643C"/>
    <w:rsid w:val="00A164C8"/>
    <w:rsid w:val="00A16983"/>
    <w:rsid w:val="00A176B9"/>
    <w:rsid w:val="00A17DE7"/>
    <w:rsid w:val="00A20001"/>
    <w:rsid w:val="00A20702"/>
    <w:rsid w:val="00A207B5"/>
    <w:rsid w:val="00A212B1"/>
    <w:rsid w:val="00A21304"/>
    <w:rsid w:val="00A2137D"/>
    <w:rsid w:val="00A21632"/>
    <w:rsid w:val="00A216A6"/>
    <w:rsid w:val="00A21A51"/>
    <w:rsid w:val="00A21E20"/>
    <w:rsid w:val="00A221CB"/>
    <w:rsid w:val="00A221D5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6B0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38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47FD3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893"/>
    <w:rsid w:val="00A71A9E"/>
    <w:rsid w:val="00A71D2E"/>
    <w:rsid w:val="00A7219C"/>
    <w:rsid w:val="00A7266B"/>
    <w:rsid w:val="00A72E07"/>
    <w:rsid w:val="00A72EEF"/>
    <w:rsid w:val="00A7306E"/>
    <w:rsid w:val="00A731C5"/>
    <w:rsid w:val="00A7376D"/>
    <w:rsid w:val="00A73E01"/>
    <w:rsid w:val="00A73E42"/>
    <w:rsid w:val="00A73FCA"/>
    <w:rsid w:val="00A745E1"/>
    <w:rsid w:val="00A7499B"/>
    <w:rsid w:val="00A74E39"/>
    <w:rsid w:val="00A74E87"/>
    <w:rsid w:val="00A75057"/>
    <w:rsid w:val="00A75B8F"/>
    <w:rsid w:val="00A75F48"/>
    <w:rsid w:val="00A7640A"/>
    <w:rsid w:val="00A766FC"/>
    <w:rsid w:val="00A76805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778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14F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8F9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5E26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04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2A3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5FC5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36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5F6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2688"/>
    <w:rsid w:val="00B0347C"/>
    <w:rsid w:val="00B03A56"/>
    <w:rsid w:val="00B04166"/>
    <w:rsid w:val="00B04B3B"/>
    <w:rsid w:val="00B04C6D"/>
    <w:rsid w:val="00B05367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2B4"/>
    <w:rsid w:val="00B103D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968"/>
    <w:rsid w:val="00B56C9B"/>
    <w:rsid w:val="00B56E15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A5E"/>
    <w:rsid w:val="00B80C5B"/>
    <w:rsid w:val="00B80F72"/>
    <w:rsid w:val="00B81916"/>
    <w:rsid w:val="00B81F4B"/>
    <w:rsid w:val="00B82009"/>
    <w:rsid w:val="00B821CF"/>
    <w:rsid w:val="00B8243F"/>
    <w:rsid w:val="00B82515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25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086"/>
    <w:rsid w:val="00BC119B"/>
    <w:rsid w:val="00BC1575"/>
    <w:rsid w:val="00BC1655"/>
    <w:rsid w:val="00BC173C"/>
    <w:rsid w:val="00BC1F5B"/>
    <w:rsid w:val="00BC24E4"/>
    <w:rsid w:val="00BC26F7"/>
    <w:rsid w:val="00BC2898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4E9F"/>
    <w:rsid w:val="00BC5075"/>
    <w:rsid w:val="00BC53B0"/>
    <w:rsid w:val="00BC54DE"/>
    <w:rsid w:val="00BC5B23"/>
    <w:rsid w:val="00BC5E4B"/>
    <w:rsid w:val="00BC61A9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3BD0"/>
    <w:rsid w:val="00BD4225"/>
    <w:rsid w:val="00BD43BA"/>
    <w:rsid w:val="00BD4956"/>
    <w:rsid w:val="00BD4BC2"/>
    <w:rsid w:val="00BD5EC1"/>
    <w:rsid w:val="00BD6786"/>
    <w:rsid w:val="00BD6E6E"/>
    <w:rsid w:val="00BD725E"/>
    <w:rsid w:val="00BD77AB"/>
    <w:rsid w:val="00BD7D09"/>
    <w:rsid w:val="00BD7D90"/>
    <w:rsid w:val="00BD7EB0"/>
    <w:rsid w:val="00BE00E9"/>
    <w:rsid w:val="00BE01FB"/>
    <w:rsid w:val="00BE0779"/>
    <w:rsid w:val="00BE0F40"/>
    <w:rsid w:val="00BE0F61"/>
    <w:rsid w:val="00BE0F99"/>
    <w:rsid w:val="00BE178F"/>
    <w:rsid w:val="00BE1A59"/>
    <w:rsid w:val="00BE1B5F"/>
    <w:rsid w:val="00BE22C4"/>
    <w:rsid w:val="00BE2830"/>
    <w:rsid w:val="00BE290A"/>
    <w:rsid w:val="00BE293B"/>
    <w:rsid w:val="00BE29B4"/>
    <w:rsid w:val="00BE2A38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47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A1C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5B3"/>
    <w:rsid w:val="00C02B86"/>
    <w:rsid w:val="00C02EE7"/>
    <w:rsid w:val="00C0381A"/>
    <w:rsid w:val="00C03BF7"/>
    <w:rsid w:val="00C03CD4"/>
    <w:rsid w:val="00C03D91"/>
    <w:rsid w:val="00C0446A"/>
    <w:rsid w:val="00C04BC7"/>
    <w:rsid w:val="00C05534"/>
    <w:rsid w:val="00C056F5"/>
    <w:rsid w:val="00C05722"/>
    <w:rsid w:val="00C059D6"/>
    <w:rsid w:val="00C05C85"/>
    <w:rsid w:val="00C05F92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9F"/>
    <w:rsid w:val="00C26DC1"/>
    <w:rsid w:val="00C27662"/>
    <w:rsid w:val="00C27677"/>
    <w:rsid w:val="00C27808"/>
    <w:rsid w:val="00C278D6"/>
    <w:rsid w:val="00C27C16"/>
    <w:rsid w:val="00C27E65"/>
    <w:rsid w:val="00C3006B"/>
    <w:rsid w:val="00C30288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78F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0F82"/>
    <w:rsid w:val="00C41925"/>
    <w:rsid w:val="00C41A7E"/>
    <w:rsid w:val="00C41CBF"/>
    <w:rsid w:val="00C4273D"/>
    <w:rsid w:val="00C436B8"/>
    <w:rsid w:val="00C4394A"/>
    <w:rsid w:val="00C43C02"/>
    <w:rsid w:val="00C44164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95D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544"/>
    <w:rsid w:val="00C617EB"/>
    <w:rsid w:val="00C61B88"/>
    <w:rsid w:val="00C61C05"/>
    <w:rsid w:val="00C61C68"/>
    <w:rsid w:val="00C629EE"/>
    <w:rsid w:val="00C62E8A"/>
    <w:rsid w:val="00C6367F"/>
    <w:rsid w:val="00C638A3"/>
    <w:rsid w:val="00C6390D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D45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A55"/>
    <w:rsid w:val="00CC0B3C"/>
    <w:rsid w:val="00CC0E86"/>
    <w:rsid w:val="00CC15EE"/>
    <w:rsid w:val="00CC1DE3"/>
    <w:rsid w:val="00CC1E0E"/>
    <w:rsid w:val="00CC1E7A"/>
    <w:rsid w:val="00CC1F72"/>
    <w:rsid w:val="00CC239D"/>
    <w:rsid w:val="00CC24B5"/>
    <w:rsid w:val="00CC2C5E"/>
    <w:rsid w:val="00CC3812"/>
    <w:rsid w:val="00CC3A8F"/>
    <w:rsid w:val="00CC4AF4"/>
    <w:rsid w:val="00CC5279"/>
    <w:rsid w:val="00CC545F"/>
    <w:rsid w:val="00CC644C"/>
    <w:rsid w:val="00CC6509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2D96"/>
    <w:rsid w:val="00CD3A13"/>
    <w:rsid w:val="00CD3A4F"/>
    <w:rsid w:val="00CD4074"/>
    <w:rsid w:val="00CD4543"/>
    <w:rsid w:val="00CD4668"/>
    <w:rsid w:val="00CD4A0F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0F84"/>
    <w:rsid w:val="00D0135C"/>
    <w:rsid w:val="00D013F6"/>
    <w:rsid w:val="00D01BA7"/>
    <w:rsid w:val="00D01C17"/>
    <w:rsid w:val="00D02207"/>
    <w:rsid w:val="00D02FCC"/>
    <w:rsid w:val="00D032D9"/>
    <w:rsid w:val="00D03481"/>
    <w:rsid w:val="00D03804"/>
    <w:rsid w:val="00D03DDF"/>
    <w:rsid w:val="00D03E7B"/>
    <w:rsid w:val="00D03FDB"/>
    <w:rsid w:val="00D0487A"/>
    <w:rsid w:val="00D04D13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0E90"/>
    <w:rsid w:val="00D11351"/>
    <w:rsid w:val="00D11489"/>
    <w:rsid w:val="00D11CCD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932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0EF7"/>
    <w:rsid w:val="00D51733"/>
    <w:rsid w:val="00D51FE6"/>
    <w:rsid w:val="00D5210D"/>
    <w:rsid w:val="00D5227B"/>
    <w:rsid w:val="00D5257E"/>
    <w:rsid w:val="00D525F6"/>
    <w:rsid w:val="00D5263B"/>
    <w:rsid w:val="00D5264E"/>
    <w:rsid w:val="00D527D6"/>
    <w:rsid w:val="00D52D38"/>
    <w:rsid w:val="00D53508"/>
    <w:rsid w:val="00D537A5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0F0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9B4"/>
    <w:rsid w:val="00D74E39"/>
    <w:rsid w:val="00D754CE"/>
    <w:rsid w:val="00D75555"/>
    <w:rsid w:val="00D7599A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447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218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4FE7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09E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3D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6A7"/>
    <w:rsid w:val="00DD4778"/>
    <w:rsid w:val="00DD49BA"/>
    <w:rsid w:val="00DD4AF5"/>
    <w:rsid w:val="00DD4B60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6D1"/>
    <w:rsid w:val="00DF2962"/>
    <w:rsid w:val="00DF2963"/>
    <w:rsid w:val="00DF2ADC"/>
    <w:rsid w:val="00DF3762"/>
    <w:rsid w:val="00DF3EB7"/>
    <w:rsid w:val="00DF400C"/>
    <w:rsid w:val="00DF40AD"/>
    <w:rsid w:val="00DF48CF"/>
    <w:rsid w:val="00DF4BB1"/>
    <w:rsid w:val="00DF4CAE"/>
    <w:rsid w:val="00DF581B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7C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77D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582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5F6"/>
    <w:rsid w:val="00E238F0"/>
    <w:rsid w:val="00E23D88"/>
    <w:rsid w:val="00E23DD4"/>
    <w:rsid w:val="00E23E63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3DD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2"/>
    <w:rsid w:val="00E47504"/>
    <w:rsid w:val="00E478E1"/>
    <w:rsid w:val="00E47ACB"/>
    <w:rsid w:val="00E47E0F"/>
    <w:rsid w:val="00E51751"/>
    <w:rsid w:val="00E5181D"/>
    <w:rsid w:val="00E51B37"/>
    <w:rsid w:val="00E5301D"/>
    <w:rsid w:val="00E534C3"/>
    <w:rsid w:val="00E5363B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3FED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2A5"/>
    <w:rsid w:val="00E813AA"/>
    <w:rsid w:val="00E81E12"/>
    <w:rsid w:val="00E84009"/>
    <w:rsid w:val="00E844F7"/>
    <w:rsid w:val="00E8452A"/>
    <w:rsid w:val="00E84F01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19B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692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D5F"/>
    <w:rsid w:val="00EC4FE0"/>
    <w:rsid w:val="00EC5A3E"/>
    <w:rsid w:val="00EC6194"/>
    <w:rsid w:val="00EC6195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2F"/>
    <w:rsid w:val="00ED419D"/>
    <w:rsid w:val="00ED4316"/>
    <w:rsid w:val="00ED4337"/>
    <w:rsid w:val="00ED45A4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1E44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894"/>
    <w:rsid w:val="00F01B15"/>
    <w:rsid w:val="00F01EF2"/>
    <w:rsid w:val="00F02887"/>
    <w:rsid w:val="00F02EB1"/>
    <w:rsid w:val="00F02F33"/>
    <w:rsid w:val="00F03088"/>
    <w:rsid w:val="00F03449"/>
    <w:rsid w:val="00F03A67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35C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168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3F3"/>
    <w:rsid w:val="00F20735"/>
    <w:rsid w:val="00F2097E"/>
    <w:rsid w:val="00F20EA8"/>
    <w:rsid w:val="00F21118"/>
    <w:rsid w:val="00F21147"/>
    <w:rsid w:val="00F2139A"/>
    <w:rsid w:val="00F21CF5"/>
    <w:rsid w:val="00F227DD"/>
    <w:rsid w:val="00F229A6"/>
    <w:rsid w:val="00F23D9C"/>
    <w:rsid w:val="00F2431F"/>
    <w:rsid w:val="00F24C34"/>
    <w:rsid w:val="00F25509"/>
    <w:rsid w:val="00F2571F"/>
    <w:rsid w:val="00F25823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6E81"/>
    <w:rsid w:val="00F3712F"/>
    <w:rsid w:val="00F37248"/>
    <w:rsid w:val="00F374E0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3DC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9D4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8D"/>
    <w:rsid w:val="00F659AE"/>
    <w:rsid w:val="00F65C81"/>
    <w:rsid w:val="00F66AD2"/>
    <w:rsid w:val="00F66B01"/>
    <w:rsid w:val="00F66E58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2C41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D4F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1B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2F6A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1015"/>
    <w:rsid w:val="00FC1919"/>
    <w:rsid w:val="00FC1BBE"/>
    <w:rsid w:val="00FC1EA0"/>
    <w:rsid w:val="00FC1F61"/>
    <w:rsid w:val="00FC204D"/>
    <w:rsid w:val="00FC2143"/>
    <w:rsid w:val="00FC2B17"/>
    <w:rsid w:val="00FC3437"/>
    <w:rsid w:val="00FC36B6"/>
    <w:rsid w:val="00FC3A35"/>
    <w:rsid w:val="00FC3E46"/>
    <w:rsid w:val="00FC3E9E"/>
    <w:rsid w:val="00FC3F2A"/>
    <w:rsid w:val="00FC4FC6"/>
    <w:rsid w:val="00FC515B"/>
    <w:rsid w:val="00FC53BA"/>
    <w:rsid w:val="00FC57AB"/>
    <w:rsid w:val="00FC5883"/>
    <w:rsid w:val="00FC5D3D"/>
    <w:rsid w:val="00FC6494"/>
    <w:rsid w:val="00FC6819"/>
    <w:rsid w:val="00FC6B6D"/>
    <w:rsid w:val="00FC6DCC"/>
    <w:rsid w:val="00FC73B7"/>
    <w:rsid w:val="00FC7693"/>
    <w:rsid w:val="00FC7B42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0F23"/>
    <w:rsid w:val="00FE1286"/>
    <w:rsid w:val="00FE1676"/>
    <w:rsid w:val="00FE1AE2"/>
    <w:rsid w:val="00FE1CAF"/>
    <w:rsid w:val="00FE1E37"/>
    <w:rsid w:val="00FE2632"/>
    <w:rsid w:val="00FE27BE"/>
    <w:rsid w:val="00FE284C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588"/>
    <w:rsid w:val="00FF4B8F"/>
    <w:rsid w:val="00FF527F"/>
    <w:rsid w:val="00FF61A1"/>
    <w:rsid w:val="00FF64C6"/>
    <w:rsid w:val="00FF68B7"/>
    <w:rsid w:val="00FF6A91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662B5C"/>
    <w:rsid w:val="049330A1"/>
    <w:rsid w:val="04EF223F"/>
    <w:rsid w:val="06937F87"/>
    <w:rsid w:val="06CE7556"/>
    <w:rsid w:val="087C1ACD"/>
    <w:rsid w:val="0974501D"/>
    <w:rsid w:val="09773B72"/>
    <w:rsid w:val="09954C90"/>
    <w:rsid w:val="09BF5E3C"/>
    <w:rsid w:val="0A29600A"/>
    <w:rsid w:val="0AD94412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35975E5"/>
    <w:rsid w:val="14445DAE"/>
    <w:rsid w:val="14FF392B"/>
    <w:rsid w:val="15085D64"/>
    <w:rsid w:val="16564358"/>
    <w:rsid w:val="172B2FE6"/>
    <w:rsid w:val="17A1091B"/>
    <w:rsid w:val="17D629AC"/>
    <w:rsid w:val="18026265"/>
    <w:rsid w:val="19055393"/>
    <w:rsid w:val="19BA0C3C"/>
    <w:rsid w:val="1B1B1C73"/>
    <w:rsid w:val="1BE41DEA"/>
    <w:rsid w:val="1C183BA7"/>
    <w:rsid w:val="1CDE1D4C"/>
    <w:rsid w:val="1D1751BD"/>
    <w:rsid w:val="1D183C7A"/>
    <w:rsid w:val="1E6459F1"/>
    <w:rsid w:val="1EBF3C08"/>
    <w:rsid w:val="1F3A1D5A"/>
    <w:rsid w:val="2150164A"/>
    <w:rsid w:val="22301B6D"/>
    <w:rsid w:val="2255697C"/>
    <w:rsid w:val="22F4479D"/>
    <w:rsid w:val="23B2509B"/>
    <w:rsid w:val="25072C07"/>
    <w:rsid w:val="264E5160"/>
    <w:rsid w:val="26637FC3"/>
    <w:rsid w:val="2772082E"/>
    <w:rsid w:val="2854354D"/>
    <w:rsid w:val="285F1720"/>
    <w:rsid w:val="292C4DB4"/>
    <w:rsid w:val="2941395A"/>
    <w:rsid w:val="294B161C"/>
    <w:rsid w:val="295238A7"/>
    <w:rsid w:val="29C32A6C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922959"/>
    <w:rsid w:val="3EE6564A"/>
    <w:rsid w:val="3F1E6A73"/>
    <w:rsid w:val="3F393EE0"/>
    <w:rsid w:val="3F3E3415"/>
    <w:rsid w:val="40DF0E2C"/>
    <w:rsid w:val="411B2EA2"/>
    <w:rsid w:val="42197B00"/>
    <w:rsid w:val="42FD5299"/>
    <w:rsid w:val="452C628D"/>
    <w:rsid w:val="45E617E6"/>
    <w:rsid w:val="474B0D8C"/>
    <w:rsid w:val="4769771B"/>
    <w:rsid w:val="477B2B86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4FCD61DB"/>
    <w:rsid w:val="514974E4"/>
    <w:rsid w:val="51562B8F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9593553"/>
    <w:rsid w:val="5994538C"/>
    <w:rsid w:val="5AE40F0C"/>
    <w:rsid w:val="5B2A74E1"/>
    <w:rsid w:val="5C715401"/>
    <w:rsid w:val="5CF64DB7"/>
    <w:rsid w:val="5FA71E0A"/>
    <w:rsid w:val="60534CDE"/>
    <w:rsid w:val="6070431F"/>
    <w:rsid w:val="62BB4313"/>
    <w:rsid w:val="62E1275A"/>
    <w:rsid w:val="635E5712"/>
    <w:rsid w:val="637E6115"/>
    <w:rsid w:val="649751E2"/>
    <w:rsid w:val="66D0392E"/>
    <w:rsid w:val="683A73A0"/>
    <w:rsid w:val="68837070"/>
    <w:rsid w:val="69290A63"/>
    <w:rsid w:val="6B974ABC"/>
    <w:rsid w:val="6BEC5C57"/>
    <w:rsid w:val="6E2B622D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050753"/>
    <w:rsid w:val="747A753D"/>
    <w:rsid w:val="74D23303"/>
    <w:rsid w:val="75202F3C"/>
    <w:rsid w:val="75A52982"/>
    <w:rsid w:val="76B5431B"/>
    <w:rsid w:val="77053025"/>
    <w:rsid w:val="78270980"/>
    <w:rsid w:val="7874457C"/>
    <w:rsid w:val="7903109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F23B99"/>
  <w15:docId w15:val="{F10172A1-E167-49F4-8C6D-16F8CBA5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beforeLines="50" w:before="50" w:afterLines="50" w:after="50" w:line="312" w:lineRule="auto"/>
      <w:jc w:val="both"/>
      <w:outlineLvl w:val="1"/>
    </w:pPr>
    <w:rPr>
      <w:rFonts w:eastAsiaTheme="majorEastAsia" w:cstheme="majorBidi"/>
      <w:bCs/>
      <w:kern w:val="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 w:val="0"/>
      <w:spacing w:beforeLines="50" w:before="50" w:afterLines="50" w:after="50"/>
      <w:jc w:val="both"/>
      <w:outlineLvl w:val="2"/>
    </w:pPr>
    <w:rPr>
      <w:rFonts w:eastAsiaTheme="minorEastAsia" w:cstheme="minorBidi"/>
      <w:bCs/>
      <w:kern w:val="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SimSun" w:cstheme="minorBidi"/>
      <w:b/>
      <w:sz w:val="22"/>
      <w:szCs w:val="20"/>
      <w:lang w:val="zh-CN"/>
    </w:rPr>
  </w:style>
  <w:style w:type="paragraph" w:styleId="ListBullet">
    <w:name w:val="List Bullet"/>
    <w:basedOn w:val="Normal"/>
    <w:uiPriority w:val="99"/>
    <w:unhideWhenUsed/>
    <w:qFormat/>
    <w:pPr>
      <w:widowControl w:val="0"/>
      <w:numPr>
        <w:numId w:val="1"/>
      </w:numPr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CommentText">
    <w:name w:val="annotation text"/>
    <w:basedOn w:val="Normal"/>
    <w:link w:val="CommentTextChar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odyText">
    <w:name w:val="Body Text"/>
    <w:basedOn w:val="Normal"/>
    <w:link w:val="BodyTextChar"/>
    <w:qFormat/>
    <w:pPr>
      <w:spacing w:beforeLines="50" w:before="50" w:after="120"/>
      <w:jc w:val="both"/>
    </w:pPr>
    <w:rPr>
      <w:rFonts w:ascii="Times" w:hAnsi="Times"/>
      <w:sz w:val="20"/>
      <w:lang w:eastAsia="en-US"/>
    </w:rPr>
  </w:style>
  <w:style w:type="paragraph" w:styleId="List2">
    <w:name w:val="List 2"/>
    <w:basedOn w:val="Normal"/>
    <w:uiPriority w:val="99"/>
    <w:semiHidden/>
    <w:unhideWhenUsed/>
    <w:qFormat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qFormat/>
    <w:rPr>
      <w:rFonts w:asciiTheme="minorHAnsi" w:hAnsiTheme="minorHAnsi"/>
      <w:i/>
      <w:i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snapToGrid w:val="0"/>
      <w:spacing w:before="100" w:beforeAutospacing="1" w:after="100" w:afterAutospacing="1"/>
      <w:jc w:val="both"/>
    </w:pPr>
    <w:rPr>
      <w:rFonts w:eastAsia="SimSu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Normal"/>
    <w:link w:val="Proposal1Char"/>
    <w:qFormat/>
    <w:pPr>
      <w:numPr>
        <w:numId w:val="2"/>
      </w:numPr>
      <w:tabs>
        <w:tab w:val="left" w:pos="1620"/>
      </w:tabs>
      <w:spacing w:before="120"/>
      <w:ind w:left="1620" w:hanging="1620"/>
      <w:jc w:val="both"/>
    </w:pPr>
    <w:rPr>
      <w:rFonts w:ascii="Calibri" w:eastAsia="MS Mincho" w:hAnsi="Calibri"/>
      <w:b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eastAsia="en-US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/>
      <w:b/>
      <w:kern w:val="0"/>
      <w:sz w:val="22"/>
      <w:szCs w:val="20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hAnsi="Times New Roman"/>
      <w:bCs/>
      <w:sz w:val="24"/>
      <w:szCs w:val="32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목록 단락,列表段落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eastAsia="SimSun"/>
      <w:sz w:val="22"/>
      <w:szCs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">
    <w:name w:val="网格型1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link w:val="ObservationChar"/>
    <w:qFormat/>
    <w:pPr>
      <w:widowControl w:val="0"/>
      <w:numPr>
        <w:numId w:val="3"/>
      </w:numPr>
      <w:tabs>
        <w:tab w:val="left" w:pos="1701"/>
      </w:tabs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Obserevation">
    <w:name w:val="Obserevation"/>
    <w:basedOn w:val="Normal"/>
    <w:link w:val="ObserevationChar"/>
    <w:qFormat/>
    <w:pPr>
      <w:numPr>
        <w:numId w:val="4"/>
      </w:numPr>
      <w:tabs>
        <w:tab w:val="left" w:pos="1620"/>
      </w:tabs>
      <w:spacing w:before="120"/>
      <w:ind w:left="1627" w:hanging="1627"/>
    </w:pPr>
    <w:rPr>
      <w:rFonts w:ascii="Calibri" w:eastAsia="MS Mincho" w:hAnsi="Calibri"/>
      <w:b/>
      <w:sz w:val="20"/>
      <w:szCs w:val="20"/>
      <w:lang w:eastAsia="en-US"/>
    </w:rPr>
  </w:style>
  <w:style w:type="paragraph" w:customStyle="1" w:styleId="B1">
    <w:name w:val="B1"/>
    <w:basedOn w:val="Normal"/>
    <w:link w:val="B1Zchn"/>
    <w:qFormat/>
    <w:pPr>
      <w:spacing w:after="180"/>
      <w:ind w:left="113"/>
    </w:pPr>
    <w:rPr>
      <w:rFonts w:eastAsia="Malgun Gothic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Normal"/>
    <w:qFormat/>
    <w:pPr>
      <w:numPr>
        <w:numId w:val="5"/>
      </w:numPr>
      <w:autoSpaceDE w:val="0"/>
      <w:autoSpaceDN w:val="0"/>
      <w:snapToGrid w:val="0"/>
      <w:spacing w:after="60"/>
      <w:jc w:val="both"/>
    </w:pPr>
    <w:rPr>
      <w:rFonts w:eastAsia="SimSun"/>
      <w:sz w:val="20"/>
      <w:szCs w:val="16"/>
      <w:lang w:eastAsia="en-US"/>
    </w:rPr>
  </w:style>
  <w:style w:type="character" w:customStyle="1" w:styleId="10">
    <w:name w:val="列出段落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/>
      <w:b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11">
    <w:name w:val="列表段落 字符1"/>
    <w:uiPriority w:val="34"/>
    <w:qFormat/>
    <w:locked/>
    <w:rPr>
      <w:rFonts w:ascii="Times New Roman" w:eastAsia="SimSun" w:hAnsi="Times New Roman" w:cs="Times New Roman"/>
      <w:kern w:val="0"/>
      <w:sz w:val="22"/>
      <w:lang w:eastAsia="en-US"/>
    </w:rPr>
  </w:style>
  <w:style w:type="character" w:customStyle="1" w:styleId="a">
    <w:name w:val="列出段落 字符"/>
    <w:basedOn w:val="DefaultParagraphFont"/>
    <w:uiPriority w:val="34"/>
    <w:qFormat/>
    <w:locked/>
    <w:rPr>
      <w:rFonts w:ascii="SimSun" w:hAnsi="SimSu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/>
      <w:jc w:val="center"/>
      <w:textAlignment w:val="baseline"/>
    </w:pPr>
    <w:rPr>
      <w:rFonts w:eastAsia="Batang"/>
      <w:b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変更箇所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2">
    <w:name w:val="网格型2"/>
    <w:basedOn w:val="TableNormal"/>
    <w:uiPriority w:val="39"/>
    <w:qFormat/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13">
    <w:name w:val="未解決のメンション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rsid w:val="00507629"/>
    <w:rPr>
      <w:color w:val="2B579A"/>
      <w:shd w:val="clear" w:color="auto" w:fill="E1DFDD"/>
    </w:rPr>
  </w:style>
  <w:style w:type="paragraph" w:customStyle="1" w:styleId="TAL">
    <w:name w:val="TAL"/>
    <w:basedOn w:val="Normal"/>
    <w:qFormat/>
    <w:rsid w:val="00EF1E44"/>
    <w:pPr>
      <w:keepNext/>
      <w:keepLines/>
      <w:spacing w:after="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9D9CD1-63C3-46D7-A6D8-CCC99ABB0B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Nokia/NSB</cp:lastModifiedBy>
  <cp:revision>12</cp:revision>
  <cp:lastPrinted>2021-04-15T03:16:00Z</cp:lastPrinted>
  <dcterms:created xsi:type="dcterms:W3CDTF">2021-10-11T08:49:00Z</dcterms:created>
  <dcterms:modified xsi:type="dcterms:W3CDTF">2021-10-11T10:34:00Z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(3)fipfSZxC8vUnh1Ph/pN0vj1fWd/+R46t3xTTRaVWmnF+X6p3iRQjC5HXFaFJFg7vCF8CSmqp
sWST9YL3sXnrT+scctZjHoHAJNpKof4UB6sJwbuoI8N+h5VLLyFUEUEluQouzWihy0U7A/Tu
jqMLz04wOzpqgc/MezT1OG/83Q4CohJtLpxOq/pReAhPlMonF3o3rOr5yiZJengTUYE58axy
04RPUO0LiYgIXQFVmU</vt:lpwstr>
  </property>
  <property fmtid="{D5CDD505-2E9C-101B-9397-08002B2CF9AE}" pid="6" name="_2015_ms_pID_7253431">
    <vt:lpwstr>F3uFjPcJoMsF3j134J9r1x2P2gydDPwufOG0ekos6zkiY+MX/v3dPt
r1jHmMs2jQF2uEsJvyCQxxJpLrgiMq/dhJ3A3IwDxvice6tZRcOhQtJd4UkJ/VHYzZFQ2Ixr
TVdFRUu+o/mMVsCxGnR/OsgCMbbsHkmGbcK6MLOrsE/Jea2Rx3Gr6fq05HJ347ZX4t7qo3mw
K8lx1v81V/pvyPBwOmCctBzyp52sdGozZE45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RQ==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</Properties>
</file>