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2B3195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7"/>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7"/>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af5"/>
          </w:pPr>
          <w:r>
            <w:t>Table of Contents</w:t>
          </w:r>
          <w:bookmarkEnd w:id="5"/>
        </w:p>
        <w:p w14:paraId="054157FC" w14:textId="7E8D9654" w:rsidR="00180226" w:rsidRDefault="00180226">
          <w:pPr>
            <w:pStyle w:val="10"/>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7"/>
                <w:noProof/>
              </w:rPr>
              <w:t>1</w:t>
            </w:r>
            <w:r>
              <w:rPr>
                <w:rFonts w:eastAsiaTheme="minorEastAsia" w:cstheme="minorBidi"/>
                <w:b w:val="0"/>
                <w:bCs w:val="0"/>
                <w:i w:val="0"/>
                <w:iCs w:val="0"/>
                <w:noProof/>
                <w:lang w:val="en-US" w:eastAsia="zh-CN"/>
              </w:rPr>
              <w:tab/>
            </w:r>
            <w:r w:rsidRPr="00947492">
              <w:rPr>
                <w:rStyle w:val="af7"/>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9E2F1E">
          <w:pPr>
            <w:pStyle w:val="10"/>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7"/>
                <w:noProof/>
              </w:rPr>
              <w:t>2</w:t>
            </w:r>
            <w:r w:rsidR="00180226">
              <w:rPr>
                <w:rFonts w:eastAsiaTheme="minorEastAsia" w:cstheme="minorBidi"/>
                <w:b w:val="0"/>
                <w:bCs w:val="0"/>
                <w:i w:val="0"/>
                <w:iCs w:val="0"/>
                <w:noProof/>
                <w:lang w:val="en-US" w:eastAsia="zh-CN"/>
              </w:rPr>
              <w:tab/>
            </w:r>
            <w:r w:rsidR="00180226" w:rsidRPr="00947492">
              <w:rPr>
                <w:rStyle w:val="af7"/>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9E2F1E">
          <w:pPr>
            <w:pStyle w:val="10"/>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7"/>
                <w:noProof/>
              </w:rPr>
              <w:t>3</w:t>
            </w:r>
            <w:r w:rsidR="00180226">
              <w:rPr>
                <w:rFonts w:eastAsiaTheme="minorEastAsia" w:cstheme="minorBidi"/>
                <w:b w:val="0"/>
                <w:bCs w:val="0"/>
                <w:i w:val="0"/>
                <w:iCs w:val="0"/>
                <w:noProof/>
                <w:lang w:val="en-US" w:eastAsia="zh-CN"/>
              </w:rPr>
              <w:tab/>
            </w:r>
            <w:r w:rsidR="00180226" w:rsidRPr="00947492">
              <w:rPr>
                <w:rStyle w:val="af7"/>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9E2F1E">
          <w:pPr>
            <w:pStyle w:val="21"/>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7"/>
                <w:noProof/>
              </w:rPr>
              <w:t>3.1</w:t>
            </w:r>
            <w:r w:rsidR="00180226">
              <w:rPr>
                <w:rFonts w:eastAsiaTheme="minorEastAsia" w:cstheme="minorBidi"/>
                <w:b w:val="0"/>
                <w:bCs w:val="0"/>
                <w:noProof/>
                <w:sz w:val="24"/>
                <w:szCs w:val="24"/>
                <w:lang w:val="en-US" w:eastAsia="zh-CN"/>
              </w:rPr>
              <w:tab/>
            </w:r>
            <w:r w:rsidR="00180226" w:rsidRPr="00947492">
              <w:rPr>
                <w:rStyle w:val="af7"/>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9E2F1E">
          <w:pPr>
            <w:pStyle w:val="32"/>
            <w:tabs>
              <w:tab w:val="right" w:leader="dot" w:pos="9630"/>
            </w:tabs>
            <w:rPr>
              <w:rFonts w:eastAsiaTheme="minorEastAsia" w:cstheme="minorBidi"/>
              <w:noProof/>
              <w:sz w:val="24"/>
              <w:szCs w:val="24"/>
              <w:lang w:val="en-US" w:eastAsia="zh-CN"/>
            </w:rPr>
          </w:pPr>
          <w:hyperlink w:anchor="_Toc84709382" w:history="1">
            <w:r w:rsidR="00180226" w:rsidRPr="00947492">
              <w:rPr>
                <w:rStyle w:val="af7"/>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9E2F1E">
          <w:pPr>
            <w:pStyle w:val="32"/>
            <w:tabs>
              <w:tab w:val="right" w:leader="dot" w:pos="9630"/>
            </w:tabs>
            <w:rPr>
              <w:rFonts w:eastAsiaTheme="minorEastAsia" w:cstheme="minorBidi"/>
              <w:noProof/>
              <w:sz w:val="24"/>
              <w:szCs w:val="24"/>
              <w:lang w:val="en-US" w:eastAsia="zh-CN"/>
            </w:rPr>
          </w:pPr>
          <w:hyperlink w:anchor="_Toc84709383" w:history="1">
            <w:r w:rsidR="00180226" w:rsidRPr="00947492">
              <w:rPr>
                <w:rStyle w:val="af7"/>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7"/>
                <w:noProof/>
              </w:rPr>
              <w:t xml:space="preserve"> </w:t>
            </w:r>
          </w:hyperlink>
        </w:p>
        <w:p w14:paraId="487DD2AA" w14:textId="6555C66A" w:rsidR="00180226" w:rsidRDefault="009E2F1E">
          <w:pPr>
            <w:pStyle w:val="21"/>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7"/>
                <w:noProof/>
                <w:lang w:eastAsia="ja-JP"/>
              </w:rPr>
              <w:t>3.2</w:t>
            </w:r>
            <w:r w:rsidR="00180226">
              <w:rPr>
                <w:rFonts w:eastAsiaTheme="minorEastAsia" w:cstheme="minorBidi"/>
                <w:b w:val="0"/>
                <w:bCs w:val="0"/>
                <w:noProof/>
                <w:sz w:val="24"/>
                <w:szCs w:val="24"/>
                <w:lang w:val="en-US" w:eastAsia="zh-CN"/>
              </w:rPr>
              <w:tab/>
            </w:r>
            <w:r w:rsidR="00180226" w:rsidRPr="00947492">
              <w:rPr>
                <w:rStyle w:val="af7"/>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9E2F1E">
          <w:pPr>
            <w:pStyle w:val="32"/>
            <w:tabs>
              <w:tab w:val="right" w:leader="dot" w:pos="9630"/>
            </w:tabs>
            <w:rPr>
              <w:rFonts w:eastAsiaTheme="minorEastAsia" w:cstheme="minorBidi"/>
              <w:noProof/>
              <w:sz w:val="24"/>
              <w:szCs w:val="24"/>
              <w:lang w:val="en-US" w:eastAsia="zh-CN"/>
            </w:rPr>
          </w:pPr>
          <w:hyperlink w:anchor="_Toc84709385" w:history="1">
            <w:r w:rsidR="00180226" w:rsidRPr="00947492">
              <w:rPr>
                <w:rStyle w:val="af7"/>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9E2F1E">
          <w:pPr>
            <w:pStyle w:val="32"/>
            <w:tabs>
              <w:tab w:val="right" w:leader="dot" w:pos="9630"/>
            </w:tabs>
            <w:rPr>
              <w:rFonts w:eastAsiaTheme="minorEastAsia" w:cstheme="minorBidi"/>
              <w:noProof/>
              <w:sz w:val="24"/>
              <w:szCs w:val="24"/>
              <w:lang w:val="en-US" w:eastAsia="zh-CN"/>
            </w:rPr>
          </w:pPr>
          <w:hyperlink w:anchor="_Toc84709386" w:history="1">
            <w:r w:rsidR="00180226" w:rsidRPr="00947492">
              <w:rPr>
                <w:rStyle w:val="af7"/>
                <w:noProof/>
                <w:lang w:eastAsia="ja-JP"/>
              </w:rPr>
              <w:t xml:space="preserve">Issue 4: </w:t>
            </w:r>
            <w:r w:rsidR="00180226" w:rsidRPr="00947492">
              <w:rPr>
                <w:rStyle w:val="af7"/>
                <w:rFonts w:eastAsia="Times New Roman"/>
                <w:noProof/>
              </w:rPr>
              <w:t>PRACH preamble partitioning for</w:t>
            </w:r>
            <w:r w:rsidR="00180226" w:rsidRPr="00947492">
              <w:rPr>
                <w:rStyle w:val="af7"/>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4AA93808" w14:textId="57237C37" w:rsidR="00180226" w:rsidRDefault="009E2F1E">
          <w:pPr>
            <w:pStyle w:val="10"/>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7"/>
                <w:noProof/>
              </w:rPr>
              <w:t>4</w:t>
            </w:r>
            <w:r w:rsidR="00180226">
              <w:rPr>
                <w:rFonts w:eastAsiaTheme="minorEastAsia" w:cstheme="minorBidi"/>
                <w:b w:val="0"/>
                <w:bCs w:val="0"/>
                <w:i w:val="0"/>
                <w:iCs w:val="0"/>
                <w:noProof/>
                <w:lang w:val="en-US" w:eastAsia="zh-CN"/>
              </w:rPr>
              <w:tab/>
            </w:r>
            <w:r w:rsidR="00180226" w:rsidRPr="00947492">
              <w:rPr>
                <w:rStyle w:val="af7"/>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9E2F1E">
          <w:pPr>
            <w:pStyle w:val="21"/>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7"/>
                <w:noProof/>
              </w:rPr>
              <w:t>Issue 4:  Redcap UE Type Definition</w:t>
            </w:r>
            <w:r w:rsidR="00180226">
              <w:rPr>
                <w:noProof/>
                <w:webHidden/>
              </w:rPr>
              <w:tab/>
            </w:r>
            <w:r w:rsidR="000860B0" w:rsidRPr="00D5423A">
              <w:rPr>
                <w:noProof/>
                <w:highlight w:val="yellow"/>
              </w:rPr>
              <w:t>Proposals</w:t>
            </w:r>
            <w:r w:rsidR="000860B0" w:rsidRPr="00947492">
              <w:rPr>
                <w:rStyle w:val="af7"/>
                <w:noProof/>
              </w:rPr>
              <w:t xml:space="preserve"> </w:t>
            </w:r>
          </w:hyperlink>
        </w:p>
        <w:p w14:paraId="5BADD4A2" w14:textId="681C4900" w:rsidR="00180226" w:rsidRDefault="009E2F1E">
          <w:pPr>
            <w:pStyle w:val="10"/>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7"/>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9E2F1E">
          <w:pPr>
            <w:pStyle w:val="21"/>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7"/>
                <w:noProof/>
              </w:rPr>
              <w:t>Issue 5:  Cell Access Restriction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9603514" w14:textId="5CFF8584" w:rsidR="00180226" w:rsidRDefault="009E2F1E">
          <w:pPr>
            <w:pStyle w:val="10"/>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7"/>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9E2F1E">
          <w:pPr>
            <w:pStyle w:val="21"/>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7"/>
                <w:noProof/>
              </w:rPr>
              <w:t>Issue 6:  Need of separate SIB1 for Redcap</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2E4DAF19" w14:textId="014B6E96" w:rsidR="00180226" w:rsidRDefault="009E2F1E">
          <w:pPr>
            <w:pStyle w:val="21"/>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7"/>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5432254" w14:textId="2053A1C9" w:rsidR="00180226" w:rsidRDefault="009E2F1E">
          <w:pPr>
            <w:pStyle w:val="10"/>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7"/>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9E2F1E">
          <w:pPr>
            <w:pStyle w:val="10"/>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7"/>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9E2F1E">
          <w:pPr>
            <w:pStyle w:val="10"/>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7"/>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Early indication of RedCap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6"/>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6"/>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游明朝"/>
          <w:lang w:eastAsia="ja-JP"/>
        </w:rPr>
      </w:pPr>
    </w:p>
    <w:p w14:paraId="4F1B16AA" w14:textId="3CF1A846" w:rsidR="00455917" w:rsidRPr="00800095" w:rsidRDefault="00AF5A83" w:rsidP="00800095">
      <w:pPr>
        <w:tabs>
          <w:tab w:val="left" w:pos="1410"/>
        </w:tabs>
        <w:spacing w:before="180"/>
        <w:jc w:val="both"/>
      </w:pPr>
      <w:r>
        <w:rPr>
          <w:rFonts w:eastAsia="游明朝"/>
          <w:lang w:eastAsia="ja-JP"/>
        </w:rPr>
        <w:t>Many contributions [</w:t>
      </w:r>
      <w:r w:rsidR="00667825">
        <w:rPr>
          <w:rFonts w:eastAsia="游明朝"/>
          <w:lang w:eastAsia="ja-JP"/>
        </w:rPr>
        <w:t>5</w:t>
      </w:r>
      <w:r>
        <w:rPr>
          <w:rFonts w:eastAsia="游明朝"/>
          <w:lang w:eastAsia="ja-JP"/>
        </w:rPr>
        <w:t xml:space="preserve">, </w:t>
      </w:r>
      <w:r w:rsidR="00667825">
        <w:rPr>
          <w:rFonts w:eastAsia="游明朝"/>
          <w:lang w:eastAsia="ja-JP"/>
        </w:rPr>
        <w:t>6</w:t>
      </w:r>
      <w:r>
        <w:rPr>
          <w:rFonts w:eastAsia="游明朝"/>
          <w:lang w:eastAsia="ja-JP"/>
        </w:rPr>
        <w:t xml:space="preserve">, </w:t>
      </w:r>
      <w:r w:rsidR="00667825">
        <w:rPr>
          <w:rFonts w:eastAsia="游明朝"/>
          <w:lang w:eastAsia="ja-JP"/>
        </w:rPr>
        <w:t>9</w:t>
      </w:r>
      <w:r>
        <w:rPr>
          <w:rFonts w:eastAsia="游明朝"/>
          <w:lang w:eastAsia="ja-JP"/>
        </w:rPr>
        <w:t>, 1</w:t>
      </w:r>
      <w:r w:rsidR="00667825">
        <w:rPr>
          <w:rFonts w:eastAsia="游明朝"/>
          <w:lang w:eastAsia="ja-JP"/>
        </w:rPr>
        <w:t>0</w:t>
      </w:r>
      <w:r>
        <w:rPr>
          <w:rFonts w:eastAsia="游明朝"/>
          <w:lang w:eastAsia="ja-JP"/>
        </w:rPr>
        <w:t>, 1</w:t>
      </w:r>
      <w:r w:rsidR="00667825">
        <w:rPr>
          <w:rFonts w:eastAsia="游明朝"/>
          <w:lang w:eastAsia="ja-JP"/>
        </w:rPr>
        <w:t>1</w:t>
      </w:r>
      <w:r>
        <w:rPr>
          <w:rFonts w:eastAsia="游明朝"/>
          <w:lang w:eastAsia="ja-JP"/>
        </w:rPr>
        <w:t>, 1</w:t>
      </w:r>
      <w:r w:rsidR="00667825">
        <w:rPr>
          <w:rFonts w:eastAsia="游明朝"/>
          <w:lang w:eastAsia="ja-JP"/>
        </w:rPr>
        <w:t>2</w:t>
      </w:r>
      <w:r>
        <w:rPr>
          <w:rFonts w:eastAsia="游明朝"/>
          <w:lang w:eastAsia="ja-JP"/>
        </w:rPr>
        <w:t>, 1</w:t>
      </w:r>
      <w:r w:rsidR="00667825">
        <w:rPr>
          <w:rFonts w:eastAsia="游明朝"/>
          <w:lang w:eastAsia="ja-JP"/>
        </w:rPr>
        <w:t>4</w:t>
      </w:r>
      <w:r>
        <w:rPr>
          <w:rFonts w:eastAsia="游明朝"/>
          <w:lang w:eastAsia="ja-JP"/>
        </w:rPr>
        <w:t>, 1</w:t>
      </w:r>
      <w:r w:rsidR="00667825">
        <w:rPr>
          <w:rFonts w:eastAsia="游明朝"/>
          <w:lang w:eastAsia="ja-JP"/>
        </w:rPr>
        <w:t>6</w:t>
      </w:r>
      <w:r>
        <w:rPr>
          <w:rFonts w:eastAsia="游明朝"/>
          <w:lang w:eastAsia="ja-JP"/>
        </w:rPr>
        <w:t>, 1</w:t>
      </w:r>
      <w:r w:rsidR="00667825">
        <w:rPr>
          <w:rFonts w:eastAsia="游明朝"/>
          <w:lang w:eastAsia="ja-JP"/>
        </w:rPr>
        <w:t>7</w:t>
      </w:r>
      <w:r>
        <w:rPr>
          <w:rFonts w:eastAsia="游明朝"/>
          <w:lang w:eastAsia="ja-JP"/>
        </w:rPr>
        <w:t>, 22, 23, 24, 2</w:t>
      </w:r>
      <w:r w:rsidR="00667825">
        <w:rPr>
          <w:rFonts w:eastAsia="游明朝"/>
          <w:lang w:eastAsia="ja-JP"/>
        </w:rPr>
        <w:t>9</w:t>
      </w:r>
      <w:r>
        <w:rPr>
          <w:rFonts w:eastAsia="游明朝"/>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6"/>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7"/>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w:t>
            </w:r>
            <w:proofErr w:type="spellStart"/>
            <w:r>
              <w:t>LGe</w:t>
            </w:r>
            <w:proofErr w:type="spellEnd"/>
            <w:r>
              <w:t xml:space="preserv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w:t>
      </w:r>
      <w:proofErr w:type="spellStart"/>
      <w:r w:rsidRPr="006D21B5">
        <w:t>MsgB</w:t>
      </w:r>
      <w:proofErr w:type="spellEnd"/>
      <w:r w:rsidRPr="006D21B5">
        <w:t xml:space="preserve">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31203" w:rsidRPr="00810740" w14:paraId="4BEC6397" w14:textId="77777777" w:rsidTr="00B5652F">
        <w:tc>
          <w:tcPr>
            <w:tcW w:w="1479" w:type="dxa"/>
          </w:tcPr>
          <w:p w14:paraId="637EAF20" w14:textId="5C8745A3" w:rsidR="00331203" w:rsidRPr="00331203" w:rsidRDefault="00331203"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115BE9" w14:textId="4C875BA6" w:rsidR="00331203" w:rsidRPr="00331203" w:rsidRDefault="00331203" w:rsidP="008E1340">
            <w:pPr>
              <w:tabs>
                <w:tab w:val="left" w:pos="551"/>
              </w:tabs>
              <w:rPr>
                <w:rFonts w:eastAsia="游明朝"/>
                <w:lang w:val="en-US" w:eastAsia="ja-JP"/>
              </w:rPr>
            </w:pPr>
            <w:r>
              <w:rPr>
                <w:rFonts w:eastAsia="游明朝" w:hint="eastAsia"/>
                <w:lang w:val="en-US" w:eastAsia="ja-JP"/>
              </w:rPr>
              <w:t>Y</w:t>
            </w:r>
          </w:p>
        </w:tc>
        <w:tc>
          <w:tcPr>
            <w:tcW w:w="6780" w:type="dxa"/>
          </w:tcPr>
          <w:p w14:paraId="17D69548" w14:textId="0B298CB0" w:rsidR="00331203" w:rsidRDefault="00331203" w:rsidP="008E1340">
            <w:pPr>
              <w:rPr>
                <w:rFonts w:eastAsia="游明朝"/>
                <w:lang w:val="en-US" w:eastAsia="ja-JP"/>
              </w:rPr>
            </w:pPr>
            <w:r>
              <w:rPr>
                <w:rFonts w:eastAsia="游明朝" w:hint="eastAsia"/>
                <w:lang w:val="en-US" w:eastAsia="ja-JP"/>
              </w:rPr>
              <w:t>W</w:t>
            </w:r>
            <w:r>
              <w:rPr>
                <w:rFonts w:eastAsia="游明朝"/>
                <w:lang w:val="en-US" w:eastAsia="ja-JP"/>
              </w:rPr>
              <w:t>e are fine with the proposal while we prefer to prioritize the discussion</w:t>
            </w:r>
            <w:r w:rsidR="00BA4D7A">
              <w:rPr>
                <w:rFonts w:eastAsia="游明朝"/>
                <w:lang w:val="en-US" w:eastAsia="ja-JP"/>
              </w:rPr>
              <w:t xml:space="preserve"> on </w:t>
            </w:r>
            <w:r w:rsidR="00BA4D7A" w:rsidRPr="00331203">
              <w:rPr>
                <w:rFonts w:eastAsia="游明朝"/>
                <w:lang w:val="en-US" w:eastAsia="ja-JP"/>
              </w:rPr>
              <w:t xml:space="preserve">indication in </w:t>
            </w:r>
            <w:proofErr w:type="spellStart"/>
            <w:r w:rsidR="00BA4D7A" w:rsidRPr="00331203">
              <w:rPr>
                <w:rFonts w:eastAsia="游明朝"/>
                <w:lang w:val="en-US" w:eastAsia="ja-JP"/>
              </w:rPr>
              <w:t>MsgA</w:t>
            </w:r>
            <w:proofErr w:type="spellEnd"/>
            <w:r w:rsidR="00BA4D7A" w:rsidRPr="00331203">
              <w:rPr>
                <w:rFonts w:eastAsia="游明朝"/>
                <w:lang w:val="en-US" w:eastAsia="ja-JP"/>
              </w:rPr>
              <w:t xml:space="preserve"> </w:t>
            </w:r>
            <w:r w:rsidR="00BA4D7A">
              <w:rPr>
                <w:rFonts w:eastAsia="游明朝"/>
                <w:lang w:val="en-US" w:eastAsia="ja-JP"/>
              </w:rPr>
              <w:t>PUSCH.</w:t>
            </w:r>
            <w:r>
              <w:rPr>
                <w:rFonts w:eastAsia="游明朝"/>
                <w:lang w:val="en-US" w:eastAsia="ja-JP"/>
              </w:rPr>
              <w:t xml:space="preserve"> As pointed out</w:t>
            </w:r>
            <w:r w:rsidR="00BA4D7A">
              <w:rPr>
                <w:rFonts w:eastAsia="游明朝"/>
                <w:lang w:val="en-US" w:eastAsia="ja-JP"/>
              </w:rPr>
              <w:t xml:space="preserve"> by some companies</w:t>
            </w:r>
            <w:r>
              <w:rPr>
                <w:rFonts w:eastAsia="游明朝"/>
                <w:lang w:val="en-US" w:eastAsia="ja-JP"/>
              </w:rPr>
              <w:t>, t</w:t>
            </w:r>
            <w:r w:rsidRPr="00331203">
              <w:rPr>
                <w:rFonts w:eastAsia="游明朝"/>
                <w:lang w:val="en-US" w:eastAsia="ja-JP"/>
              </w:rPr>
              <w:t xml:space="preserve">he indication in </w:t>
            </w:r>
            <w:proofErr w:type="spellStart"/>
            <w:r w:rsidRPr="00331203">
              <w:rPr>
                <w:rFonts w:eastAsia="游明朝"/>
                <w:lang w:val="en-US" w:eastAsia="ja-JP"/>
              </w:rPr>
              <w:t>MsgA</w:t>
            </w:r>
            <w:proofErr w:type="spellEnd"/>
            <w:r w:rsidRPr="00331203">
              <w:rPr>
                <w:rFonts w:eastAsia="游明朝"/>
                <w:lang w:val="en-US" w:eastAsia="ja-JP"/>
              </w:rPr>
              <w:t xml:space="preserve"> preamble is needed only when </w:t>
            </w:r>
            <w:proofErr w:type="spellStart"/>
            <w:r w:rsidRPr="00331203">
              <w:rPr>
                <w:rFonts w:eastAsia="游明朝"/>
                <w:lang w:val="en-US" w:eastAsia="ja-JP"/>
              </w:rPr>
              <w:t>MsgA</w:t>
            </w:r>
            <w:proofErr w:type="spellEnd"/>
            <w:r w:rsidRPr="00331203">
              <w:rPr>
                <w:rFonts w:eastAsia="游明朝"/>
                <w:lang w:val="en-US" w:eastAsia="ja-JP"/>
              </w:rPr>
              <w:t xml:space="preserve"> preamble is detected but </w:t>
            </w:r>
            <w:proofErr w:type="spellStart"/>
            <w:r w:rsidRPr="00331203">
              <w:rPr>
                <w:rFonts w:eastAsia="游明朝"/>
                <w:lang w:val="en-US" w:eastAsia="ja-JP"/>
              </w:rPr>
              <w:t>MsgA</w:t>
            </w:r>
            <w:proofErr w:type="spellEnd"/>
            <w:r w:rsidRPr="00331203">
              <w:rPr>
                <w:rFonts w:eastAsia="游明朝"/>
                <w:lang w:val="en-US" w:eastAsia="ja-JP"/>
              </w:rPr>
              <w:t xml:space="preserve"> PUSCH is not decoded correctly</w:t>
            </w:r>
            <w:r w:rsidR="00BA4D7A">
              <w:rPr>
                <w:rFonts w:eastAsia="游明朝"/>
                <w:lang w:val="en-US" w:eastAsia="ja-JP"/>
              </w:rPr>
              <w:t>.</w:t>
            </w:r>
          </w:p>
          <w:p w14:paraId="7DC0E09D" w14:textId="15D497F7" w:rsidR="00331203" w:rsidRPr="00331203" w:rsidRDefault="00331203" w:rsidP="008E1340">
            <w:pPr>
              <w:rPr>
                <w:rFonts w:eastAsia="游明朝"/>
                <w:lang w:val="en-US" w:eastAsia="ja-JP"/>
              </w:rPr>
            </w:pPr>
            <w:r>
              <w:rPr>
                <w:rFonts w:eastAsia="游明朝"/>
                <w:lang w:val="en-US" w:eastAsia="ja-JP"/>
              </w:rPr>
              <w:t>Also, based on the following agreement in RAN1#106-e, “</w:t>
            </w:r>
            <w:r w:rsidRPr="00331203">
              <w:rPr>
                <w:rFonts w:eastAsia="游明朝"/>
                <w:lang w:val="en-US" w:eastAsia="ja-JP"/>
              </w:rPr>
              <w:t>(if supported)</w:t>
            </w:r>
            <w:r>
              <w:rPr>
                <w:rFonts w:eastAsia="游明朝"/>
                <w:lang w:val="en-US" w:eastAsia="ja-JP"/>
              </w:rPr>
              <w:t>” in the proposal can be deleted.</w:t>
            </w:r>
          </w:p>
          <w:p w14:paraId="37FD95EE" w14:textId="77777777" w:rsidR="00331203" w:rsidRDefault="00331203" w:rsidP="00331203">
            <w:pPr>
              <w:autoSpaceDN w:val="0"/>
              <w:spacing w:line="252" w:lineRule="auto"/>
              <w:rPr>
                <w:lang w:val="en-US"/>
              </w:rPr>
            </w:pPr>
            <w:r>
              <w:rPr>
                <w:highlight w:val="green"/>
                <w:lang w:val="en-US"/>
              </w:rPr>
              <w:t>Agreements:</w:t>
            </w:r>
          </w:p>
          <w:p w14:paraId="166DA4B4" w14:textId="77777777" w:rsidR="00331203" w:rsidRDefault="00331203" w:rsidP="00331203">
            <w:pPr>
              <w:autoSpaceDN w:val="0"/>
              <w:spacing w:line="252" w:lineRule="auto"/>
              <w:rPr>
                <w:lang w:val="en-US"/>
              </w:rPr>
            </w:pPr>
            <w:r>
              <w:rPr>
                <w:lang w:val="en-US"/>
              </w:rPr>
              <w:t>Confirm the following working assumption from RAN1#105-e regarding RACH occasions.</w:t>
            </w:r>
          </w:p>
          <w:p w14:paraId="07544DAF" w14:textId="77777777" w:rsidR="00331203" w:rsidRDefault="00331203" w:rsidP="00331203">
            <w:pPr>
              <w:numPr>
                <w:ilvl w:val="0"/>
                <w:numId w:val="29"/>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4AFFA1BB" w14:textId="1AA1665F" w:rsidR="00331203" w:rsidRPr="00331203" w:rsidRDefault="00331203" w:rsidP="008E1340">
            <w:pPr>
              <w:numPr>
                <w:ilvl w:val="1"/>
                <w:numId w:val="29"/>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B90BB2" w:rsidRPr="00810740" w14:paraId="365DEC5D" w14:textId="77777777" w:rsidTr="00B5652F">
        <w:tc>
          <w:tcPr>
            <w:tcW w:w="1479" w:type="dxa"/>
          </w:tcPr>
          <w:p w14:paraId="1228ED61" w14:textId="038BCDD0" w:rsidR="00B90BB2" w:rsidRDefault="00B90BB2" w:rsidP="008E134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72764ED" w14:textId="25634D7A" w:rsidR="00B90BB2" w:rsidRDefault="00B90BB2" w:rsidP="008E1340">
            <w:pPr>
              <w:tabs>
                <w:tab w:val="left" w:pos="551"/>
              </w:tabs>
              <w:rPr>
                <w:rFonts w:eastAsia="游明朝" w:hint="eastAsia"/>
                <w:lang w:val="en-US" w:eastAsia="ja-JP"/>
              </w:rPr>
            </w:pPr>
            <w:r>
              <w:rPr>
                <w:rFonts w:eastAsia="游明朝" w:hint="eastAsia"/>
                <w:lang w:val="en-US" w:eastAsia="ja-JP"/>
              </w:rPr>
              <w:t>Y</w:t>
            </w:r>
          </w:p>
        </w:tc>
        <w:tc>
          <w:tcPr>
            <w:tcW w:w="6780" w:type="dxa"/>
          </w:tcPr>
          <w:p w14:paraId="4D57A4E6" w14:textId="77777777" w:rsidR="00B90BB2" w:rsidRDefault="00B90BB2" w:rsidP="008E1340">
            <w:pPr>
              <w:rPr>
                <w:rFonts w:eastAsia="游明朝" w:hint="eastAsia"/>
                <w:lang w:val="en-US" w:eastAsia="ja-JP"/>
              </w:rPr>
            </w:pP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6"/>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w:t>
      </w:r>
      <w:proofErr w:type="gramStart"/>
      <w:r w:rsidR="004B5BB9">
        <w:rPr>
          <w:rFonts w:ascii="Times" w:hAnsi="Times"/>
          <w:szCs w:val="24"/>
        </w:rPr>
        <w:t xml:space="preserve">. </w:t>
      </w:r>
      <w:r>
        <w:rPr>
          <w:rFonts w:ascii="Times" w:hAnsi="Times"/>
          <w:szCs w:val="24"/>
        </w:rPr>
        <w:t>.</w:t>
      </w:r>
      <w:proofErr w:type="gramEnd"/>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7"/>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lastRenderedPageBreak/>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7"/>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7"/>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6"/>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 xml:space="preserve">indicating CCCH using the </w:t>
            </w:r>
            <w:proofErr w:type="spellStart"/>
            <w:r w:rsidRPr="0006158C">
              <w:rPr>
                <w:rFonts w:eastAsiaTheme="minorEastAsia"/>
                <w:lang w:val="en-US" w:eastAsia="zh-CN"/>
              </w:rPr>
              <w:t>RedCap</w:t>
            </w:r>
            <w:proofErr w:type="spellEnd"/>
            <w:r w:rsidRPr="0006158C">
              <w:rPr>
                <w:rFonts w:eastAsiaTheme="minorEastAsia"/>
                <w:lang w:val="en-US" w:eastAsia="zh-CN"/>
              </w:rPr>
              <w:t>-specific LCID</w:t>
            </w:r>
            <w:r>
              <w:rPr>
                <w:rFonts w:eastAsiaTheme="minorEastAsia"/>
                <w:lang w:val="en-US" w:eastAsia="zh-CN"/>
              </w:rPr>
              <w:t xml:space="preserve">.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DB4E5B" w:rsidRPr="0006158C" w14:paraId="0F6D9C5B" w14:textId="77777777" w:rsidTr="00B5652F">
        <w:tc>
          <w:tcPr>
            <w:tcW w:w="1479" w:type="dxa"/>
          </w:tcPr>
          <w:p w14:paraId="09C0AA60" w14:textId="780A3BFC" w:rsidR="00DB4E5B" w:rsidRPr="00DB4E5B" w:rsidRDefault="00DB4E5B"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54DEA5" w14:textId="6C92390A" w:rsidR="00DB4E5B" w:rsidRPr="00DB4E5B" w:rsidRDefault="00DB4E5B" w:rsidP="008E1340">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35EE3B81" w14:textId="57F6293C" w:rsidR="00DB4E5B" w:rsidRPr="00DB4E5B" w:rsidRDefault="00DB4E5B" w:rsidP="008E1340">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B90BB2" w:rsidRPr="0006158C" w14:paraId="5AA21E03" w14:textId="77777777" w:rsidTr="00B5652F">
        <w:tc>
          <w:tcPr>
            <w:tcW w:w="1479" w:type="dxa"/>
          </w:tcPr>
          <w:p w14:paraId="6E8495D5" w14:textId="255089D2" w:rsidR="00B90BB2" w:rsidRDefault="00B90BB2" w:rsidP="008E134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F74F474" w14:textId="5107B80F" w:rsidR="00B90BB2" w:rsidRDefault="00B90BB2" w:rsidP="008E1340">
            <w:pPr>
              <w:tabs>
                <w:tab w:val="left" w:pos="551"/>
              </w:tabs>
              <w:rPr>
                <w:rFonts w:eastAsia="游明朝" w:hint="eastAsia"/>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74D2EB84" w14:textId="53FC8843" w:rsidR="00B90BB2" w:rsidRDefault="00B90BB2" w:rsidP="008E1340">
            <w:pPr>
              <w:rPr>
                <w:rFonts w:eastAsia="游明朝" w:hint="eastAsia"/>
                <w:lang w:val="en-US" w:eastAsia="ja-JP"/>
              </w:rPr>
            </w:pPr>
            <w:r>
              <w:rPr>
                <w:rFonts w:eastAsia="游明朝" w:hint="eastAsia"/>
                <w:lang w:val="en-US" w:eastAsia="ja-JP"/>
              </w:rPr>
              <w:t>I</w:t>
            </w:r>
            <w:r>
              <w:rPr>
                <w:rFonts w:eastAsia="游明朝"/>
                <w:lang w:val="en-US" w:eastAsia="ja-JP"/>
              </w:rPr>
              <w:t xml:space="preserve">n our view, solution for Msg3 PUSCH early indication by using </w:t>
            </w:r>
            <w:proofErr w:type="spellStart"/>
            <w:r>
              <w:rPr>
                <w:rFonts w:eastAsia="游明朝"/>
                <w:lang w:val="en-US" w:eastAsia="ja-JP"/>
              </w:rPr>
              <w:t>RedCap</w:t>
            </w:r>
            <w:proofErr w:type="spellEnd"/>
            <w:r>
              <w:rPr>
                <w:rFonts w:eastAsia="游明朝"/>
                <w:lang w:val="en-US" w:eastAsia="ja-JP"/>
              </w:rPr>
              <w:t xml:space="preserve">-specific LCID can be naturally and automatically applied to </w:t>
            </w:r>
            <w:proofErr w:type="spellStart"/>
            <w:r>
              <w:rPr>
                <w:rFonts w:eastAsia="游明朝"/>
                <w:lang w:val="en-US" w:eastAsia="ja-JP"/>
              </w:rPr>
              <w:t>MsgA</w:t>
            </w:r>
            <w:proofErr w:type="spellEnd"/>
            <w:r>
              <w:rPr>
                <w:rFonts w:eastAsia="游明朝"/>
                <w:lang w:val="en-US" w:eastAsia="ja-JP"/>
              </w:rPr>
              <w:t xml:space="preserve"> PUSCH early indication. It is also fine to leave to RAN2 to make a formal confirmation.</w:t>
            </w: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6"/>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6"/>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7"/>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lastRenderedPageBreak/>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7"/>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7"/>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7"/>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7"/>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7"/>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7"/>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6"/>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lastRenderedPageBreak/>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196"/>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r w:rsidR="00DB4E5B" w:rsidRPr="00C56880" w14:paraId="37FF2E4E" w14:textId="77777777" w:rsidTr="00B5652F">
        <w:tc>
          <w:tcPr>
            <w:tcW w:w="1479" w:type="dxa"/>
          </w:tcPr>
          <w:p w14:paraId="43DCF308" w14:textId="05FACE4E" w:rsidR="00DB4E5B" w:rsidRPr="00DB4E5B" w:rsidRDefault="00DB4E5B"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0E6446DC" w14:textId="6C34895C" w:rsidR="00DB4E5B" w:rsidRPr="00DB4E5B" w:rsidRDefault="00DB4E5B" w:rsidP="008E1340">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B90BB2" w:rsidRPr="00C56880" w14:paraId="66A1801C" w14:textId="77777777" w:rsidTr="00B5652F">
        <w:tc>
          <w:tcPr>
            <w:tcW w:w="1479" w:type="dxa"/>
          </w:tcPr>
          <w:p w14:paraId="43D62F5E" w14:textId="615AC7E8" w:rsidR="00B90BB2" w:rsidRDefault="00B90BB2" w:rsidP="008E134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7696" w:type="dxa"/>
          </w:tcPr>
          <w:p w14:paraId="0CCA11C6" w14:textId="65766E49" w:rsidR="00B90BB2" w:rsidRDefault="00B90BB2" w:rsidP="00B90BB2">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3F188ECE" w14:textId="77777777" w:rsidR="00B90BB2" w:rsidRDefault="00B90BB2" w:rsidP="00B90BB2">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2C2B3F51" w14:textId="77777777" w:rsidR="00B90BB2" w:rsidRDefault="00B90BB2" w:rsidP="00B90BB2">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6"/>
              <w:tblW w:w="0" w:type="auto"/>
              <w:tblLook w:val="04A0" w:firstRow="1" w:lastRow="0" w:firstColumn="1" w:lastColumn="0" w:noHBand="0" w:noVBand="1"/>
            </w:tblPr>
            <w:tblGrid>
              <w:gridCol w:w="7470"/>
            </w:tblGrid>
            <w:tr w:rsidR="00B90BB2" w14:paraId="58F7B369" w14:textId="77777777" w:rsidTr="00C60435">
              <w:tc>
                <w:tcPr>
                  <w:tcW w:w="7470" w:type="dxa"/>
                </w:tcPr>
                <w:p w14:paraId="1228CF09" w14:textId="77777777" w:rsidR="00B90BB2" w:rsidRDefault="00B90BB2" w:rsidP="00B90BB2">
                  <w:pPr>
                    <w:rPr>
                      <w:lang w:val="en-US" w:eastAsia="ja-JP"/>
                    </w:rPr>
                  </w:pPr>
                  <w:r>
                    <w:rPr>
                      <w:rFonts w:hint="eastAsia"/>
                    </w:rPr>
                    <w:t>Agreements:</w:t>
                  </w:r>
                </w:p>
                <w:p w14:paraId="429B401F" w14:textId="77777777" w:rsidR="00B90BB2" w:rsidRPr="0008043E" w:rsidRDefault="00B90BB2" w:rsidP="00B90BB2">
                  <w:pPr>
                    <w:pStyle w:val="a7"/>
                    <w:widowControl w:val="0"/>
                    <w:numPr>
                      <w:ilvl w:val="0"/>
                      <w:numId w:val="22"/>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31AAAE4B" w14:textId="77777777" w:rsidR="00B90BB2" w:rsidRDefault="00B90BB2" w:rsidP="00B90BB2"/>
          <w:p w14:paraId="7BED4357" w14:textId="77777777" w:rsidR="00B90BB2" w:rsidRPr="00682882" w:rsidRDefault="00B90BB2" w:rsidP="00B90BB2">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AE3F7AE" w14:textId="583D677A" w:rsidR="00B90BB2" w:rsidRDefault="00B90BB2" w:rsidP="00B90BB2">
            <w:pPr>
              <w:rPr>
                <w:rFonts w:eastAsia="游明朝" w:hint="eastAsia"/>
                <w:lang w:val="en-US" w:eastAsia="ja-JP"/>
              </w:rPr>
            </w:pPr>
            <w:r>
              <w:rPr>
                <w:rFonts w:eastAsia="游明朝" w:hint="eastAsia"/>
                <w:lang w:eastAsia="ja-JP"/>
              </w:rPr>
              <w:t>O</w:t>
            </w:r>
            <w:r>
              <w:rPr>
                <w:rFonts w:eastAsia="游明朝"/>
                <w:lang w:eastAsia="ja-JP"/>
              </w:rPr>
              <w:t>n P4, LCID design belongs to RAN2’s scope.</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6"/>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lastRenderedPageBreak/>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7"/>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7"/>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lastRenderedPageBreak/>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6"/>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a7"/>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7"/>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lastRenderedPageBreak/>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7"/>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7"/>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r w:rsidR="003E25AA" w:rsidRPr="009A0132" w14:paraId="5A913FAF" w14:textId="77777777" w:rsidTr="00B5652F">
        <w:tc>
          <w:tcPr>
            <w:tcW w:w="1479" w:type="dxa"/>
          </w:tcPr>
          <w:p w14:paraId="137B825E" w14:textId="13E1F80B" w:rsidR="003E25AA" w:rsidRPr="003E25AA" w:rsidRDefault="003E25AA"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4450221" w14:textId="09882090" w:rsidR="003E25AA" w:rsidRPr="003E25AA" w:rsidRDefault="003E25AA" w:rsidP="008E1340">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666F6562" w14:textId="5772D46D" w:rsidR="003E25AA" w:rsidRDefault="003E25AA" w:rsidP="008E1340">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w:t>
            </w:r>
            <w:r w:rsidRPr="003E25AA">
              <w:rPr>
                <w:rFonts w:eastAsiaTheme="minorEastAsia"/>
                <w:lang w:val="en-US" w:eastAsia="zh-CN"/>
              </w:rPr>
              <w:t>defined by FG 28-1 in R1-2108679</w:t>
            </w:r>
            <w:r>
              <w:rPr>
                <w:rFonts w:eastAsiaTheme="minorEastAsia"/>
                <w:lang w:val="en-US" w:eastAsia="zh-CN"/>
              </w:rPr>
              <w:t xml:space="preserve">. We are fine to further discuss in </w:t>
            </w:r>
            <w:r w:rsidRPr="003E25AA">
              <w:rPr>
                <w:rFonts w:eastAsiaTheme="minorEastAsia"/>
                <w:lang w:val="en-US" w:eastAsia="zh-CN"/>
              </w:rPr>
              <w:t>UE features of Redcap AI</w:t>
            </w:r>
          </w:p>
        </w:tc>
      </w:tr>
      <w:tr w:rsidR="00B90BB2" w:rsidRPr="009A0132" w14:paraId="276D17B8" w14:textId="77777777" w:rsidTr="00B5652F">
        <w:tc>
          <w:tcPr>
            <w:tcW w:w="1479" w:type="dxa"/>
          </w:tcPr>
          <w:p w14:paraId="540705EA" w14:textId="271F6358" w:rsidR="00B90BB2" w:rsidRDefault="00B90BB2" w:rsidP="008E134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C7AB34E" w14:textId="28E4137D" w:rsidR="00B90BB2" w:rsidRDefault="00B90BB2" w:rsidP="008E1340">
            <w:pPr>
              <w:tabs>
                <w:tab w:val="left" w:pos="551"/>
              </w:tabs>
              <w:rPr>
                <w:rFonts w:eastAsia="游明朝" w:hint="eastAsia"/>
                <w:lang w:val="en-US" w:eastAsia="ja-JP"/>
              </w:rPr>
            </w:pPr>
            <w:r>
              <w:rPr>
                <w:rFonts w:eastAsia="游明朝" w:hint="eastAsia"/>
                <w:lang w:val="en-US" w:eastAsia="ja-JP"/>
              </w:rPr>
              <w:t>A</w:t>
            </w:r>
            <w:r>
              <w:rPr>
                <w:rFonts w:eastAsia="游明朝"/>
                <w:lang w:val="en-US" w:eastAsia="ja-JP"/>
              </w:rPr>
              <w:t>lt.2</w:t>
            </w:r>
          </w:p>
        </w:tc>
        <w:tc>
          <w:tcPr>
            <w:tcW w:w="6780" w:type="dxa"/>
          </w:tcPr>
          <w:p w14:paraId="7A3D943E" w14:textId="77777777" w:rsidR="00B90BB2" w:rsidRDefault="00B90BB2" w:rsidP="008E1340">
            <w:pPr>
              <w:rPr>
                <w:rFonts w:eastAsiaTheme="minorEastAsia"/>
                <w:lang w:val="en-US" w:eastAsia="zh-CN"/>
              </w:rPr>
            </w:pP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6"/>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6"/>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7"/>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7"/>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6"/>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7"/>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7"/>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proofErr w:type="spellStart"/>
      <w:r w:rsidRPr="00CC7FE2">
        <w:rPr>
          <w:rFonts w:ascii="Arial" w:eastAsia="Calibri" w:hAnsi="Arial" w:cs="Arial"/>
          <w:i/>
          <w:iCs/>
          <w:sz w:val="18"/>
          <w:lang w:eastAsia="sv-SE"/>
        </w:rPr>
        <w:t>systemInfoModification</w:t>
      </w:r>
      <w:proofErr w:type="spellEnd"/>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7"/>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7"/>
        <w:tabs>
          <w:tab w:val="left" w:pos="1410"/>
        </w:tabs>
        <w:spacing w:after="0"/>
        <w:rPr>
          <w:rFonts w:ascii="Times New Roman" w:hAnsi="Times New Roman" w:cs="Times New Roman"/>
          <w:b/>
          <w:sz w:val="20"/>
          <w:szCs w:val="20"/>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2" w:name="_Toc84709393"/>
      <w:r>
        <w:lastRenderedPageBreak/>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w:t>
      </w:r>
      <w:proofErr w:type="spellStart"/>
      <w:r>
        <w:t>numbrer</w:t>
      </w:r>
      <w:proofErr w:type="spellEnd"/>
      <w:r>
        <w:t xml:space="preserve"> of Rx branches with </w:t>
      </w:r>
      <w:r w:rsidR="007662F7">
        <w:t xml:space="preserve">the </w:t>
      </w:r>
      <w:r>
        <w:t xml:space="preserve">following proposals: </w:t>
      </w:r>
    </w:p>
    <w:p w14:paraId="6F3CAE95" w14:textId="12ABCC8C" w:rsidR="00E1152F" w:rsidRP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6"/>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5DFE49FD" w:rsidR="00DC66C7" w:rsidRPr="00463B98" w:rsidRDefault="00463B98" w:rsidP="00463B98">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00666B70" w14:textId="7601DD66" w:rsidR="00DC66C7" w:rsidRPr="00463B98" w:rsidRDefault="00463B98" w:rsidP="00463B98">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0666B71" w14:textId="55766C4F" w:rsidR="00DC66C7" w:rsidRPr="009627CD" w:rsidRDefault="00463B98" w:rsidP="00463B98">
            <w:pPr>
              <w:spacing w:after="0"/>
              <w:jc w:val="center"/>
              <w:rPr>
                <w:rFonts w:eastAsiaTheme="minorEastAsia"/>
                <w:lang w:eastAsia="zh-CN"/>
              </w:rPr>
            </w:pPr>
            <w:r w:rsidRPr="00463B98">
              <w:rPr>
                <w:rFonts w:eastAsiaTheme="minorEastAsia"/>
                <w:lang w:eastAsia="zh-CN"/>
              </w:rPr>
              <w:t>shinya.kumagai@docomo-lab.com</w:t>
            </w:r>
          </w:p>
        </w:tc>
      </w:tr>
      <w:tr w:rsidR="00B90BB2" w:rsidRPr="007274C5" w14:paraId="00666B76" w14:textId="77777777" w:rsidTr="00ED73AA">
        <w:tc>
          <w:tcPr>
            <w:tcW w:w="2830" w:type="dxa"/>
          </w:tcPr>
          <w:p w14:paraId="00666B73" w14:textId="2F22AFDA" w:rsidR="00B90BB2" w:rsidRPr="007A4717" w:rsidRDefault="00B90BB2" w:rsidP="00B90BB2">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00666B74" w14:textId="60C10287" w:rsidR="00B90BB2" w:rsidRPr="007A4717" w:rsidRDefault="00B90BB2" w:rsidP="00B90BB2">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14:paraId="00666B75" w14:textId="678AE80E" w:rsidR="00B90BB2" w:rsidRPr="007A4717" w:rsidRDefault="00B90BB2" w:rsidP="00B90BB2">
            <w:pPr>
              <w:spacing w:after="0"/>
              <w:jc w:val="center"/>
              <w:rPr>
                <w:rFonts w:eastAsia="游明朝"/>
                <w:lang w:eastAsia="ja-JP"/>
              </w:rPr>
            </w:pPr>
            <w:r>
              <w:rPr>
                <w:rFonts w:eastAsia="游明朝" w:hint="eastAsia"/>
                <w:lang w:eastAsia="ja-JP"/>
              </w:rPr>
              <w:t>l</w:t>
            </w:r>
            <w:r>
              <w:rPr>
                <w:rFonts w:eastAsia="游明朝"/>
                <w:lang w:eastAsia="ja-JP"/>
              </w:rPr>
              <w:t>iu.liqing@sharp.co.jp</w:t>
            </w: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游明朝"/>
                <w:lang w:eastAsia="ja-JP"/>
              </w:rPr>
            </w:pPr>
          </w:p>
        </w:tc>
        <w:tc>
          <w:tcPr>
            <w:tcW w:w="2410" w:type="dxa"/>
          </w:tcPr>
          <w:p w14:paraId="00666B84" w14:textId="52212EB3" w:rsidR="002803D5" w:rsidRPr="002803D5" w:rsidRDefault="002803D5" w:rsidP="007B0CDC">
            <w:pPr>
              <w:spacing w:after="0"/>
              <w:rPr>
                <w:rFonts w:eastAsia="游明朝"/>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5" w:name="_Toc84709396"/>
      <w:r>
        <w:lastRenderedPageBreak/>
        <w:t>References</w:t>
      </w:r>
      <w:bookmarkEnd w:id="25"/>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9E2F1E" w:rsidP="007563A5">
      <w:pPr>
        <w:pStyle w:val="a7"/>
        <w:numPr>
          <w:ilvl w:val="0"/>
          <w:numId w:val="10"/>
        </w:numPr>
        <w:spacing w:line="240" w:lineRule="auto"/>
        <w:ind w:left="418" w:hanging="418"/>
        <w:contextualSpacing w:val="0"/>
        <w:rPr>
          <w:iCs/>
          <w:lang w:eastAsia="x-none"/>
        </w:rPr>
      </w:pPr>
      <w:hyperlink r:id="rId12" w:history="1">
        <w:r w:rsidR="007563A5" w:rsidRPr="007563A5">
          <w:rPr>
            <w:rStyle w:val="af7"/>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9E2F1E" w:rsidP="007563A5">
      <w:pPr>
        <w:pStyle w:val="a7"/>
        <w:numPr>
          <w:ilvl w:val="0"/>
          <w:numId w:val="10"/>
        </w:numPr>
        <w:spacing w:line="240" w:lineRule="auto"/>
        <w:ind w:left="418" w:hanging="418"/>
        <w:contextualSpacing w:val="0"/>
        <w:rPr>
          <w:iCs/>
          <w:lang w:eastAsia="x-none"/>
        </w:rPr>
      </w:pPr>
      <w:hyperlink r:id="rId13" w:history="1">
        <w:r w:rsidR="007563A5" w:rsidRPr="007563A5">
          <w:rPr>
            <w:rStyle w:val="af7"/>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9E2F1E" w:rsidP="007563A5">
      <w:pPr>
        <w:pStyle w:val="a7"/>
        <w:numPr>
          <w:ilvl w:val="0"/>
          <w:numId w:val="10"/>
        </w:numPr>
        <w:spacing w:line="240" w:lineRule="auto"/>
        <w:ind w:left="418" w:hanging="418"/>
        <w:contextualSpacing w:val="0"/>
        <w:rPr>
          <w:iCs/>
          <w:lang w:eastAsia="x-none"/>
        </w:rPr>
      </w:pPr>
      <w:hyperlink r:id="rId14" w:history="1">
        <w:r w:rsidR="007563A5" w:rsidRPr="007563A5">
          <w:rPr>
            <w:rStyle w:val="af7"/>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9E2F1E" w:rsidP="007563A5">
      <w:pPr>
        <w:pStyle w:val="a7"/>
        <w:numPr>
          <w:ilvl w:val="0"/>
          <w:numId w:val="10"/>
        </w:numPr>
        <w:spacing w:line="240" w:lineRule="auto"/>
        <w:ind w:left="418" w:hanging="418"/>
        <w:contextualSpacing w:val="0"/>
        <w:rPr>
          <w:iCs/>
          <w:lang w:eastAsia="x-none"/>
        </w:rPr>
      </w:pPr>
      <w:hyperlink r:id="rId15" w:history="1">
        <w:r w:rsidR="007563A5" w:rsidRPr="007563A5">
          <w:rPr>
            <w:rStyle w:val="af7"/>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9E2F1E" w:rsidP="007563A5">
      <w:pPr>
        <w:pStyle w:val="a7"/>
        <w:numPr>
          <w:ilvl w:val="0"/>
          <w:numId w:val="10"/>
        </w:numPr>
        <w:spacing w:line="240" w:lineRule="auto"/>
        <w:ind w:left="418" w:hanging="418"/>
        <w:contextualSpacing w:val="0"/>
        <w:rPr>
          <w:iCs/>
          <w:lang w:eastAsia="x-none"/>
        </w:rPr>
      </w:pPr>
      <w:hyperlink r:id="rId16" w:history="1">
        <w:r w:rsidR="007563A5" w:rsidRPr="007563A5">
          <w:rPr>
            <w:rStyle w:val="af7"/>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9E2F1E" w:rsidP="007563A5">
      <w:pPr>
        <w:pStyle w:val="a7"/>
        <w:numPr>
          <w:ilvl w:val="0"/>
          <w:numId w:val="10"/>
        </w:numPr>
        <w:spacing w:line="240" w:lineRule="auto"/>
        <w:ind w:left="418" w:hanging="418"/>
        <w:contextualSpacing w:val="0"/>
        <w:rPr>
          <w:iCs/>
          <w:lang w:eastAsia="x-none"/>
        </w:rPr>
      </w:pPr>
      <w:hyperlink r:id="rId17" w:history="1">
        <w:r w:rsidR="007563A5" w:rsidRPr="007563A5">
          <w:rPr>
            <w:rStyle w:val="af7"/>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9E2F1E" w:rsidP="007563A5">
      <w:pPr>
        <w:pStyle w:val="a7"/>
        <w:numPr>
          <w:ilvl w:val="0"/>
          <w:numId w:val="10"/>
        </w:numPr>
        <w:spacing w:line="240" w:lineRule="auto"/>
        <w:ind w:left="418" w:hanging="418"/>
        <w:contextualSpacing w:val="0"/>
        <w:rPr>
          <w:iCs/>
          <w:lang w:eastAsia="x-none"/>
        </w:rPr>
      </w:pPr>
      <w:hyperlink r:id="rId18" w:history="1">
        <w:r w:rsidR="007563A5" w:rsidRPr="007563A5">
          <w:rPr>
            <w:rStyle w:val="af7"/>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9E2F1E" w:rsidP="007563A5">
      <w:pPr>
        <w:pStyle w:val="a7"/>
        <w:numPr>
          <w:ilvl w:val="0"/>
          <w:numId w:val="10"/>
        </w:numPr>
        <w:spacing w:line="240" w:lineRule="auto"/>
        <w:ind w:left="418" w:hanging="418"/>
        <w:contextualSpacing w:val="0"/>
        <w:rPr>
          <w:iCs/>
          <w:lang w:eastAsia="x-none"/>
        </w:rPr>
      </w:pPr>
      <w:hyperlink r:id="rId19" w:history="1">
        <w:r w:rsidR="007563A5" w:rsidRPr="007563A5">
          <w:rPr>
            <w:rStyle w:val="af7"/>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9E2F1E" w:rsidP="007563A5">
      <w:pPr>
        <w:pStyle w:val="a7"/>
        <w:numPr>
          <w:ilvl w:val="0"/>
          <w:numId w:val="10"/>
        </w:numPr>
        <w:spacing w:line="240" w:lineRule="auto"/>
        <w:ind w:left="418" w:hanging="418"/>
        <w:contextualSpacing w:val="0"/>
        <w:rPr>
          <w:iCs/>
          <w:lang w:eastAsia="x-none"/>
        </w:rPr>
      </w:pPr>
      <w:hyperlink r:id="rId20" w:history="1">
        <w:r w:rsidR="007563A5" w:rsidRPr="007563A5">
          <w:rPr>
            <w:rStyle w:val="af7"/>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7"/>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9E2F1E" w:rsidP="007563A5">
      <w:pPr>
        <w:pStyle w:val="a7"/>
        <w:numPr>
          <w:ilvl w:val="0"/>
          <w:numId w:val="10"/>
        </w:numPr>
        <w:spacing w:line="240" w:lineRule="auto"/>
        <w:ind w:left="418" w:hanging="418"/>
        <w:contextualSpacing w:val="0"/>
        <w:rPr>
          <w:iCs/>
          <w:lang w:eastAsia="x-none"/>
        </w:rPr>
      </w:pPr>
      <w:hyperlink r:id="rId21" w:history="1">
        <w:r w:rsidR="007563A5" w:rsidRPr="007563A5">
          <w:rPr>
            <w:rStyle w:val="af7"/>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9E2F1E" w:rsidP="007563A5">
      <w:pPr>
        <w:pStyle w:val="a7"/>
        <w:numPr>
          <w:ilvl w:val="0"/>
          <w:numId w:val="10"/>
        </w:numPr>
        <w:spacing w:line="240" w:lineRule="auto"/>
        <w:ind w:left="418" w:hanging="418"/>
        <w:contextualSpacing w:val="0"/>
        <w:rPr>
          <w:iCs/>
          <w:lang w:eastAsia="x-none"/>
        </w:rPr>
      </w:pPr>
      <w:hyperlink r:id="rId22" w:history="1">
        <w:r w:rsidR="007563A5" w:rsidRPr="007563A5">
          <w:rPr>
            <w:rStyle w:val="af7"/>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9E2F1E" w:rsidP="007563A5">
      <w:pPr>
        <w:pStyle w:val="a7"/>
        <w:numPr>
          <w:ilvl w:val="0"/>
          <w:numId w:val="10"/>
        </w:numPr>
        <w:spacing w:line="240" w:lineRule="auto"/>
        <w:ind w:left="418" w:hanging="418"/>
        <w:contextualSpacing w:val="0"/>
        <w:rPr>
          <w:iCs/>
          <w:lang w:eastAsia="x-none"/>
        </w:rPr>
      </w:pPr>
      <w:hyperlink r:id="rId23" w:history="1">
        <w:r w:rsidR="007563A5" w:rsidRPr="007563A5">
          <w:rPr>
            <w:rStyle w:val="af7"/>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9E2F1E" w:rsidP="007563A5">
      <w:pPr>
        <w:pStyle w:val="a7"/>
        <w:numPr>
          <w:ilvl w:val="0"/>
          <w:numId w:val="10"/>
        </w:numPr>
        <w:spacing w:line="240" w:lineRule="auto"/>
        <w:ind w:left="418" w:hanging="418"/>
        <w:contextualSpacing w:val="0"/>
        <w:rPr>
          <w:iCs/>
          <w:lang w:eastAsia="x-none"/>
        </w:rPr>
      </w:pPr>
      <w:hyperlink r:id="rId24" w:history="1">
        <w:r w:rsidR="007563A5" w:rsidRPr="007563A5">
          <w:rPr>
            <w:rStyle w:val="af7"/>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9E2F1E" w:rsidP="007563A5">
      <w:pPr>
        <w:pStyle w:val="a7"/>
        <w:numPr>
          <w:ilvl w:val="0"/>
          <w:numId w:val="10"/>
        </w:numPr>
        <w:spacing w:line="240" w:lineRule="auto"/>
        <w:ind w:left="418" w:hanging="418"/>
        <w:contextualSpacing w:val="0"/>
        <w:rPr>
          <w:iCs/>
          <w:lang w:eastAsia="x-none"/>
        </w:rPr>
      </w:pPr>
      <w:hyperlink r:id="rId25" w:history="1">
        <w:r w:rsidR="007563A5" w:rsidRPr="007563A5">
          <w:rPr>
            <w:rStyle w:val="af7"/>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9E2F1E" w:rsidP="007563A5">
      <w:pPr>
        <w:pStyle w:val="a7"/>
        <w:numPr>
          <w:ilvl w:val="0"/>
          <w:numId w:val="10"/>
        </w:numPr>
        <w:spacing w:line="240" w:lineRule="auto"/>
        <w:ind w:left="418" w:hanging="418"/>
        <w:contextualSpacing w:val="0"/>
        <w:rPr>
          <w:iCs/>
          <w:lang w:eastAsia="x-none"/>
        </w:rPr>
      </w:pPr>
      <w:hyperlink r:id="rId26" w:history="1">
        <w:r w:rsidR="007563A5" w:rsidRPr="007563A5">
          <w:rPr>
            <w:rStyle w:val="af7"/>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9E2F1E" w:rsidP="007563A5">
      <w:pPr>
        <w:pStyle w:val="a7"/>
        <w:numPr>
          <w:ilvl w:val="0"/>
          <w:numId w:val="10"/>
        </w:numPr>
        <w:spacing w:line="240" w:lineRule="auto"/>
        <w:ind w:left="418" w:hanging="418"/>
        <w:contextualSpacing w:val="0"/>
        <w:rPr>
          <w:iCs/>
          <w:lang w:eastAsia="x-none"/>
        </w:rPr>
      </w:pPr>
      <w:hyperlink r:id="rId27" w:history="1">
        <w:r w:rsidR="007563A5" w:rsidRPr="007563A5">
          <w:rPr>
            <w:rStyle w:val="af7"/>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9E2F1E" w:rsidP="007563A5">
      <w:pPr>
        <w:pStyle w:val="a7"/>
        <w:numPr>
          <w:ilvl w:val="0"/>
          <w:numId w:val="10"/>
        </w:numPr>
        <w:spacing w:line="240" w:lineRule="auto"/>
        <w:ind w:left="418" w:hanging="418"/>
        <w:contextualSpacing w:val="0"/>
        <w:rPr>
          <w:iCs/>
          <w:lang w:eastAsia="x-none"/>
        </w:rPr>
      </w:pPr>
      <w:hyperlink r:id="rId28" w:history="1">
        <w:r w:rsidR="007563A5" w:rsidRPr="007563A5">
          <w:rPr>
            <w:rStyle w:val="af7"/>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9E2F1E" w:rsidP="007563A5">
      <w:pPr>
        <w:pStyle w:val="a7"/>
        <w:numPr>
          <w:ilvl w:val="0"/>
          <w:numId w:val="10"/>
        </w:numPr>
        <w:spacing w:line="240" w:lineRule="auto"/>
        <w:ind w:left="418" w:hanging="418"/>
        <w:contextualSpacing w:val="0"/>
        <w:rPr>
          <w:iCs/>
          <w:lang w:eastAsia="x-none"/>
        </w:rPr>
      </w:pPr>
      <w:hyperlink r:id="rId29" w:history="1">
        <w:r w:rsidR="007563A5" w:rsidRPr="007563A5">
          <w:rPr>
            <w:rStyle w:val="af7"/>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9E2F1E" w:rsidP="007563A5">
      <w:pPr>
        <w:pStyle w:val="a7"/>
        <w:numPr>
          <w:ilvl w:val="0"/>
          <w:numId w:val="10"/>
        </w:numPr>
        <w:spacing w:line="240" w:lineRule="auto"/>
        <w:ind w:left="418" w:hanging="418"/>
        <w:contextualSpacing w:val="0"/>
        <w:rPr>
          <w:iCs/>
          <w:lang w:eastAsia="x-none"/>
        </w:rPr>
      </w:pPr>
      <w:hyperlink r:id="rId30" w:history="1">
        <w:r w:rsidR="007563A5" w:rsidRPr="007563A5">
          <w:rPr>
            <w:rStyle w:val="af7"/>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9E2F1E" w:rsidP="007563A5">
      <w:pPr>
        <w:pStyle w:val="a7"/>
        <w:numPr>
          <w:ilvl w:val="0"/>
          <w:numId w:val="10"/>
        </w:numPr>
        <w:spacing w:line="240" w:lineRule="auto"/>
        <w:ind w:left="418" w:hanging="418"/>
        <w:contextualSpacing w:val="0"/>
        <w:rPr>
          <w:iCs/>
          <w:lang w:eastAsia="x-none"/>
        </w:rPr>
      </w:pPr>
      <w:hyperlink r:id="rId31" w:history="1">
        <w:r w:rsidR="007563A5" w:rsidRPr="007563A5">
          <w:rPr>
            <w:rStyle w:val="af7"/>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9E2F1E" w:rsidP="007563A5">
      <w:pPr>
        <w:pStyle w:val="a7"/>
        <w:numPr>
          <w:ilvl w:val="0"/>
          <w:numId w:val="10"/>
        </w:numPr>
        <w:spacing w:line="240" w:lineRule="auto"/>
        <w:ind w:left="418" w:hanging="418"/>
        <w:contextualSpacing w:val="0"/>
        <w:rPr>
          <w:iCs/>
          <w:lang w:eastAsia="x-none"/>
        </w:rPr>
      </w:pPr>
      <w:hyperlink r:id="rId32" w:history="1">
        <w:r w:rsidR="007563A5" w:rsidRPr="007563A5">
          <w:rPr>
            <w:rStyle w:val="af7"/>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9E2F1E" w:rsidP="007563A5">
      <w:pPr>
        <w:pStyle w:val="a7"/>
        <w:numPr>
          <w:ilvl w:val="0"/>
          <w:numId w:val="10"/>
        </w:numPr>
        <w:spacing w:line="240" w:lineRule="auto"/>
        <w:ind w:left="418" w:hanging="418"/>
        <w:contextualSpacing w:val="0"/>
        <w:rPr>
          <w:iCs/>
          <w:lang w:eastAsia="x-none"/>
        </w:rPr>
      </w:pPr>
      <w:hyperlink r:id="rId33" w:history="1">
        <w:r w:rsidR="007563A5" w:rsidRPr="007563A5">
          <w:rPr>
            <w:rStyle w:val="af7"/>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9E2F1E" w:rsidP="007563A5">
      <w:pPr>
        <w:pStyle w:val="a7"/>
        <w:numPr>
          <w:ilvl w:val="0"/>
          <w:numId w:val="10"/>
        </w:numPr>
        <w:spacing w:line="240" w:lineRule="auto"/>
        <w:ind w:left="418" w:hanging="418"/>
        <w:contextualSpacing w:val="0"/>
        <w:rPr>
          <w:iCs/>
          <w:lang w:eastAsia="x-none"/>
        </w:rPr>
      </w:pPr>
      <w:hyperlink r:id="rId34" w:history="1">
        <w:r w:rsidR="007563A5" w:rsidRPr="007563A5">
          <w:rPr>
            <w:rStyle w:val="af7"/>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9E2F1E" w:rsidP="007563A5">
      <w:pPr>
        <w:pStyle w:val="a7"/>
        <w:numPr>
          <w:ilvl w:val="0"/>
          <w:numId w:val="10"/>
        </w:numPr>
        <w:spacing w:line="240" w:lineRule="auto"/>
        <w:ind w:left="418" w:hanging="418"/>
        <w:contextualSpacing w:val="0"/>
        <w:rPr>
          <w:iCs/>
          <w:lang w:eastAsia="x-none"/>
        </w:rPr>
      </w:pPr>
      <w:hyperlink r:id="rId35" w:history="1">
        <w:r w:rsidR="007563A5" w:rsidRPr="007563A5">
          <w:rPr>
            <w:rStyle w:val="af7"/>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9E2F1E" w:rsidP="0051474B">
      <w:pPr>
        <w:pStyle w:val="a7"/>
        <w:numPr>
          <w:ilvl w:val="0"/>
          <w:numId w:val="10"/>
        </w:numPr>
        <w:ind w:left="418" w:hanging="418"/>
        <w:contextualSpacing w:val="0"/>
        <w:rPr>
          <w:lang w:eastAsia="x-none"/>
        </w:rPr>
      </w:pPr>
      <w:hyperlink r:id="rId36" w:history="1">
        <w:r w:rsidR="0051474B">
          <w:rPr>
            <w:rStyle w:val="af7"/>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9E2F1E" w:rsidP="0051474B">
      <w:pPr>
        <w:pStyle w:val="a7"/>
        <w:numPr>
          <w:ilvl w:val="0"/>
          <w:numId w:val="10"/>
        </w:numPr>
        <w:ind w:left="418" w:hanging="418"/>
        <w:contextualSpacing w:val="0"/>
        <w:rPr>
          <w:lang w:eastAsia="x-none"/>
        </w:rPr>
      </w:pPr>
      <w:hyperlink r:id="rId37" w:history="1">
        <w:r w:rsidR="0051474B">
          <w:rPr>
            <w:rStyle w:val="af7"/>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9E2F1E" w:rsidP="0051474B">
      <w:pPr>
        <w:pStyle w:val="a7"/>
        <w:numPr>
          <w:ilvl w:val="0"/>
          <w:numId w:val="10"/>
        </w:numPr>
        <w:ind w:left="418" w:hanging="418"/>
        <w:contextualSpacing w:val="0"/>
        <w:rPr>
          <w:lang w:eastAsia="x-none"/>
        </w:rPr>
      </w:pPr>
      <w:hyperlink r:id="rId38" w:history="1">
        <w:r w:rsidR="0051474B">
          <w:rPr>
            <w:rStyle w:val="af7"/>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9E2F1E" w:rsidP="0077710A">
      <w:pPr>
        <w:pStyle w:val="a7"/>
        <w:numPr>
          <w:ilvl w:val="0"/>
          <w:numId w:val="10"/>
        </w:numPr>
        <w:spacing w:line="240" w:lineRule="auto"/>
        <w:ind w:left="418" w:hanging="418"/>
        <w:contextualSpacing w:val="0"/>
        <w:rPr>
          <w:lang w:eastAsia="x-none"/>
        </w:rPr>
      </w:pPr>
      <w:hyperlink r:id="rId39" w:history="1">
        <w:r w:rsidR="0077710A">
          <w:rPr>
            <w:rStyle w:val="af7"/>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9E2F1E" w:rsidP="0077710A">
      <w:pPr>
        <w:pStyle w:val="a7"/>
        <w:numPr>
          <w:ilvl w:val="0"/>
          <w:numId w:val="10"/>
        </w:numPr>
        <w:spacing w:line="240" w:lineRule="auto"/>
        <w:ind w:left="418" w:hanging="418"/>
        <w:contextualSpacing w:val="0"/>
        <w:rPr>
          <w:lang w:eastAsia="x-none"/>
        </w:rPr>
      </w:pPr>
      <w:hyperlink r:id="rId40" w:history="1">
        <w:r w:rsidR="0077710A">
          <w:rPr>
            <w:rStyle w:val="af7"/>
            <w:lang w:eastAsia="x-none"/>
          </w:rPr>
          <w:t>R1-2109979</w:t>
        </w:r>
      </w:hyperlink>
      <w:r w:rsidR="0077710A">
        <w:rPr>
          <w:lang w:eastAsia="x-none"/>
        </w:rPr>
        <w:tab/>
        <w:t>Discussion on other aspects of RedCap</w:t>
      </w:r>
      <w:r w:rsidR="0077710A">
        <w:rPr>
          <w:lang w:eastAsia="x-none"/>
        </w:rPr>
        <w:tab/>
        <w:t>LG Electronics</w:t>
      </w:r>
    </w:p>
    <w:bookmarkStart w:id="26"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7"/>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6"/>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4FA3" w14:textId="77777777" w:rsidR="009E2F1E" w:rsidRDefault="009E2F1E" w:rsidP="00581A60">
      <w:pPr>
        <w:spacing w:after="0"/>
      </w:pPr>
      <w:r>
        <w:separator/>
      </w:r>
    </w:p>
  </w:endnote>
  <w:endnote w:type="continuationSeparator" w:id="0">
    <w:p w14:paraId="4911A0B6" w14:textId="77777777" w:rsidR="009E2F1E" w:rsidRDefault="009E2F1E" w:rsidP="00581A60">
      <w:pPr>
        <w:spacing w:after="0"/>
      </w:pPr>
      <w:r>
        <w:continuationSeparator/>
      </w:r>
    </w:p>
  </w:endnote>
  <w:endnote w:type="continuationNotice" w:id="1">
    <w:p w14:paraId="2E7AF582" w14:textId="77777777" w:rsidR="009E2F1E" w:rsidRDefault="009E2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DA1B" w14:textId="77777777" w:rsidR="009E2F1E" w:rsidRDefault="009E2F1E" w:rsidP="00581A60">
      <w:pPr>
        <w:spacing w:after="0"/>
      </w:pPr>
      <w:r>
        <w:separator/>
      </w:r>
    </w:p>
  </w:footnote>
  <w:footnote w:type="continuationSeparator" w:id="0">
    <w:p w14:paraId="176DE8C5" w14:textId="77777777" w:rsidR="009E2F1E" w:rsidRDefault="009E2F1E" w:rsidP="00581A60">
      <w:pPr>
        <w:spacing w:after="0"/>
      </w:pPr>
      <w:r>
        <w:continuationSeparator/>
      </w:r>
    </w:p>
  </w:footnote>
  <w:footnote w:type="continuationNotice" w:id="1">
    <w:p w14:paraId="5EEFDA5B" w14:textId="77777777" w:rsidR="009E2F1E" w:rsidRDefault="009E2F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ＭＳ 明朝" w:hAnsi="Times New Roman" w:cs="Times New Roman" w:hint="default"/>
      </w:rPr>
    </w:lvl>
    <w:lvl w:ilvl="1" w:tplc="4E5CA9E4">
      <w:numFmt w:val="bullet"/>
      <w:lvlText w:val="-"/>
      <w:lvlJc w:val="left"/>
      <w:pPr>
        <w:ind w:left="1080" w:hanging="360"/>
      </w:pPr>
      <w:rPr>
        <w:rFonts w:ascii="Times New Roman" w:eastAsia="ＭＳ 明朝"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hybridMultilevel"/>
    <w:tmpl w:val="0868C32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hybridMultilevel"/>
    <w:tmpl w:val="16B479E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96F4E"/>
    <w:multiLevelType w:val="hybridMultilevel"/>
    <w:tmpl w:val="9336F3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hybridMultilevel"/>
    <w:tmpl w:val="72BC1830"/>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56D0158"/>
    <w:multiLevelType w:val="hybridMultilevel"/>
    <w:tmpl w:val="734CBA38"/>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hybridMultilevel"/>
    <w:tmpl w:val="9BBABC3C"/>
    <w:lvl w:ilvl="0" w:tplc="4E5CA9E4">
      <w:numFmt w:val="bullet"/>
      <w:lvlText w:val="-"/>
      <w:lvlJc w:val="left"/>
      <w:pPr>
        <w:ind w:left="720" w:hanging="360"/>
      </w:pPr>
      <w:rPr>
        <w:rFonts w:ascii="Times New Roman" w:eastAsia="ＭＳ 明朝"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640277"/>
    <w:multiLevelType w:val="hybridMultilevel"/>
    <w:tmpl w:val="904429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664B1"/>
    <w:multiLevelType w:val="hybridMultilevel"/>
    <w:tmpl w:val="F6BE57CE"/>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1"/>
  </w:num>
  <w:num w:numId="10">
    <w:abstractNumId w:val="24"/>
  </w:num>
  <w:num w:numId="11">
    <w:abstractNumId w:val="5"/>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10"/>
  </w:num>
  <w:num w:numId="17">
    <w:abstractNumId w:val="20"/>
  </w:num>
  <w:num w:numId="18">
    <w:abstractNumId w:val="23"/>
  </w:num>
  <w:num w:numId="19">
    <w:abstractNumId w:val="28"/>
  </w:num>
  <w:num w:numId="20">
    <w:abstractNumId w:val="27"/>
  </w:num>
  <w:num w:numId="21">
    <w:abstractNumId w:val="4"/>
  </w:num>
  <w:num w:numId="22">
    <w:abstractNumId w:val="14"/>
  </w:num>
  <w:num w:numId="23">
    <w:abstractNumId w:val="19"/>
  </w:num>
  <w:num w:numId="24">
    <w:abstractNumId w:val="11"/>
  </w:num>
  <w:num w:numId="25">
    <w:abstractNumId w:val="7"/>
  </w:num>
  <w:num w:numId="26">
    <w:abstractNumId w:val="26"/>
  </w:num>
  <w:num w:numId="27">
    <w:abstractNumId w:val="15"/>
  </w:num>
  <w:num w:numId="28">
    <w:abstractNumId w:val="8"/>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600"/>
    </w:pPr>
  </w:style>
  <w:style w:type="paragraph" w:styleId="81">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2"/>
    <w:semiHidden/>
    <w:rsid w:val="00E74847"/>
    <w:pPr>
      <w:ind w:left="600"/>
    </w:pPr>
  </w:style>
  <w:style w:type="paragraph" w:styleId="32">
    <w:name w:val="toc 3"/>
    <w:basedOn w:val="21"/>
    <w:uiPriority w:val="39"/>
    <w:rsid w:val="00E74847"/>
    <w:pPr>
      <w:spacing w:before="0"/>
      <w:ind w:left="400"/>
    </w:pPr>
    <w:rPr>
      <w:b w:val="0"/>
      <w:bCs w:val="0"/>
      <w:sz w:val="20"/>
      <w:szCs w:val="20"/>
    </w:rPr>
  </w:style>
  <w:style w:type="paragraph" w:styleId="21">
    <w:name w:val="toc 2"/>
    <w:basedOn w:val="10"/>
    <w:uiPriority w:val="39"/>
    <w:rsid w:val="00E74847"/>
    <w:pPr>
      <w:ind w:left="200"/>
    </w:pPr>
    <w:rPr>
      <w:i w:val="0"/>
      <w:iCs w:val="0"/>
      <w:sz w:val="22"/>
      <w:szCs w:val="22"/>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qFormat/>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ＭＳ 明朝" w:hAnsi="Arial" w:cstheme="minorBidi"/>
      <w:szCs w:val="24"/>
      <w:lang w:val="x-none" w:eastAsia="x-none"/>
    </w:rPr>
  </w:style>
  <w:style w:type="character" w:customStyle="1" w:styleId="Doc-text2Char">
    <w:name w:val="Doc-text2 Char"/>
    <w:link w:val="Doc-text2"/>
    <w:qFormat/>
    <w:locked/>
    <w:rsid w:val="00FE5E12"/>
    <w:rPr>
      <w:rFonts w:ascii="Arial" w:eastAsia="ＭＳ 明朝" w:hAnsi="Arial" w:cstheme="minorBidi"/>
      <w:szCs w:val="24"/>
      <w:lang w:val="x-none" w:eastAsia="x-none"/>
    </w:rPr>
  </w:style>
  <w:style w:type="paragraph" w:customStyle="1" w:styleId="Reference">
    <w:name w:val="Reference"/>
    <w:basedOn w:val="ae"/>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59267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3" Type="http://schemas.openxmlformats.org/officeDocument/2006/relationships/customXml" Target="../customXml/item3.xm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4C569C-6409-493B-A06A-B4050701B57A}">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5300</Words>
  <Characters>30212</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35442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3</cp:revision>
  <dcterms:created xsi:type="dcterms:W3CDTF">2021-10-11T09:12:00Z</dcterms:created>
  <dcterms:modified xsi:type="dcterms:W3CDTF">2021-10-11T09:16:00Z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