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3ADF3" w14:textId="2BEBC3E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3534D6">
        <w:rPr>
          <w:rFonts w:eastAsia="宋体"/>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574FC349"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 xml:space="preserve">companies’ views in the </w:t>
      </w:r>
      <w:r w:rsidR="00D773E0">
        <w:rPr>
          <w:rFonts w:eastAsia="微软雅黑"/>
          <w:sz w:val="20"/>
          <w:szCs w:val="20"/>
          <w:lang w:val="en-GB"/>
        </w:rPr>
        <w:t>third</w:t>
      </w:r>
      <w:r w:rsidR="009077FD">
        <w:rPr>
          <w:rFonts w:eastAsia="微软雅黑"/>
          <w:sz w:val="20"/>
          <w:szCs w:val="20"/>
          <w:lang w:val="en-GB"/>
        </w:rPr>
        <w:t xml:space="preserve">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05"/>
        <w:gridCol w:w="4742"/>
        <w:gridCol w:w="282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w:t>
            </w:r>
            <w:proofErr w:type="spellStart"/>
            <w:r w:rsidRPr="003B24D6">
              <w:rPr>
                <w:rFonts w:eastAsia="微软雅黑"/>
                <w:sz w:val="20"/>
                <w:szCs w:val="20"/>
              </w:rPr>
              <w:t>HiSilicon</w:t>
            </w:r>
            <w:proofErr w:type="spellEnd"/>
            <w:r w:rsidRPr="003B24D6">
              <w:rPr>
                <w:rFonts w:eastAsia="微软雅黑"/>
                <w:sz w:val="20"/>
                <w:szCs w:val="20"/>
              </w:rPr>
              <w:t xml:space="preserve">, </w:t>
            </w:r>
            <w:proofErr w:type="spellStart"/>
            <w:r w:rsidRPr="003B24D6">
              <w:rPr>
                <w:rFonts w:eastAsia="微软雅黑"/>
                <w:sz w:val="20"/>
                <w:szCs w:val="20"/>
              </w:rPr>
              <w:t>Futurewei</w:t>
            </w:r>
            <w:proofErr w:type="spellEnd"/>
            <w:r w:rsidRPr="003B24D6">
              <w:rPr>
                <w:rFonts w:eastAsia="微软雅黑"/>
                <w:sz w:val="20"/>
                <w:szCs w:val="20"/>
              </w:rPr>
              <w:t xml:space="preserve"> (including collision between Rel-17 AP SRS with other UL channels/signals), ZTE, vivo, Lenovo</w:t>
            </w:r>
            <w:r w:rsidR="006D1E7C">
              <w:rPr>
                <w:rFonts w:eastAsia="微软雅黑"/>
                <w:sz w:val="20"/>
                <w:szCs w:val="20"/>
              </w:rPr>
              <w:t>/</w:t>
            </w:r>
            <w:proofErr w:type="spellStart"/>
            <w:r w:rsidR="006D1E7C">
              <w:rPr>
                <w:rFonts w:eastAsia="微软雅黑"/>
                <w:sz w:val="20"/>
                <w:szCs w:val="20"/>
              </w:rPr>
              <w:t>MotM</w:t>
            </w:r>
            <w:proofErr w:type="spellEnd"/>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w:t>
            </w:r>
            <w:proofErr w:type="spellStart"/>
            <w:r w:rsidR="006D1E7C">
              <w:rPr>
                <w:rFonts w:eastAsia="微软雅黑"/>
                <w:sz w:val="20"/>
                <w:szCs w:val="20"/>
              </w:rPr>
              <w:t>HiSilicon</w:t>
            </w:r>
            <w:proofErr w:type="spellEnd"/>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xml:space="preserve">, </w:t>
            </w:r>
            <w:proofErr w:type="spellStart"/>
            <w:r w:rsidR="00720283">
              <w:rPr>
                <w:rFonts w:eastAsia="微软雅黑"/>
                <w:sz w:val="20"/>
                <w:szCs w:val="20"/>
              </w:rPr>
              <w:t>Spreadtrum</w:t>
            </w:r>
            <w:proofErr w:type="spellEnd"/>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w:t>
            </w:r>
            <w:proofErr w:type="spellStart"/>
            <w:r w:rsidR="00DE784C">
              <w:rPr>
                <w:rFonts w:eastAsia="微软雅黑"/>
                <w:sz w:val="20"/>
                <w:szCs w:val="20"/>
              </w:rPr>
              <w:t>MotM</w:t>
            </w:r>
            <w:proofErr w:type="spellEnd"/>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w:t>
            </w:r>
            <w:proofErr w:type="spellStart"/>
            <w:r w:rsidRPr="00A9750F">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微软雅黑"/>
                <w:sz w:val="20"/>
                <w:szCs w:val="20"/>
              </w:rPr>
            </w:pPr>
            <w:r>
              <w:rPr>
                <w:rFonts w:eastAsia="微软雅黑"/>
                <w:sz w:val="20"/>
                <w:szCs w:val="20"/>
              </w:rPr>
              <w:t xml:space="preserve">OPPO, </w:t>
            </w:r>
            <w:r w:rsidR="000E3CD2" w:rsidRPr="000E3CD2">
              <w:rPr>
                <w:rFonts w:eastAsia="微软雅黑"/>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6B627E73"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r w:rsidR="00E54258" w:rsidRPr="00E54258">
        <w:rPr>
          <w:rFonts w:eastAsia="微软雅黑"/>
          <w:i/>
          <w:sz w:val="20"/>
          <w:szCs w:val="20"/>
        </w:rPr>
        <w:t xml:space="preserve"> (e.g., with R</w:t>
      </w:r>
      <w:r w:rsidR="006F2935">
        <w:rPr>
          <w:rFonts w:eastAsia="微软雅黑"/>
          <w:i/>
          <w:sz w:val="20"/>
          <w:szCs w:val="20"/>
        </w:rPr>
        <w:t>el-</w:t>
      </w:r>
      <w:r w:rsidR="00E54258" w:rsidRPr="00E54258">
        <w:rPr>
          <w:rFonts w:eastAsia="微软雅黑"/>
          <w:i/>
          <w:sz w:val="20"/>
          <w:szCs w:val="20"/>
        </w:rPr>
        <w:t>17 offset or not)</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4AD0950C" w:rsidR="00C329A0" w:rsidRPr="00364B21" w:rsidRDefault="00356F5F">
      <w:pPr>
        <w:widowControl w:val="0"/>
        <w:snapToGrid w:val="0"/>
        <w:spacing w:before="120" w:after="120" w:line="240" w:lineRule="auto"/>
        <w:jc w:val="both"/>
        <w:rPr>
          <w:rFonts w:eastAsia="微软雅黑"/>
          <w:b/>
          <w:sz w:val="20"/>
          <w:szCs w:val="20"/>
          <w:u w:val="single"/>
        </w:rPr>
      </w:pPr>
      <w:r>
        <w:rPr>
          <w:rFonts w:eastAsia="微软雅黑" w:hint="eastAsia"/>
          <w:sz w:val="20"/>
          <w:szCs w:val="20"/>
        </w:rPr>
        <w:t>This</w:t>
      </w:r>
      <w:r w:rsidR="00364B21">
        <w:rPr>
          <w:rFonts w:eastAsia="微软雅黑"/>
          <w:sz w:val="20"/>
          <w:szCs w:val="20"/>
        </w:rPr>
        <w:t xml:space="preserve"> has been discussed for many meetings. </w:t>
      </w:r>
      <w:r w:rsidR="009E32D8">
        <w:rPr>
          <w:rFonts w:eastAsia="微软雅黑"/>
          <w:sz w:val="20"/>
          <w:szCs w:val="20"/>
        </w:rPr>
        <w:t xml:space="preserve"> </w:t>
      </w:r>
      <w:r w:rsidR="00364B21">
        <w:rPr>
          <w:rFonts w:eastAsia="微软雅黑"/>
          <w:sz w:val="20"/>
          <w:szCs w:val="20"/>
        </w:rPr>
        <w:t xml:space="preserve">FL suggest to select both Rule 1 and Rule 2 based on companies’ views expressed in this previous rounds. </w:t>
      </w:r>
      <w:r w:rsidR="00364B21" w:rsidRPr="00364B21">
        <w:rPr>
          <w:rFonts w:eastAsia="微软雅黑"/>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微软雅黑"/>
                <w:sz w:val="20"/>
                <w:szCs w:val="20"/>
              </w:rPr>
            </w:pPr>
            <w:proofErr w:type="spellStart"/>
            <w:r>
              <w:rPr>
                <w:rFonts w:eastAsia="Malgun Gothic"/>
                <w:sz w:val="20"/>
                <w:szCs w:val="20"/>
                <w:lang w:eastAsia="ko-KR"/>
              </w:rPr>
              <w:t>MediaTek</w:t>
            </w:r>
            <w:proofErr w:type="spellEnd"/>
          </w:p>
        </w:tc>
        <w:tc>
          <w:tcPr>
            <w:tcW w:w="6945" w:type="dxa"/>
          </w:tcPr>
          <w:p w14:paraId="00E3AE4C" w14:textId="71EDDF44"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00E3AE4F" w14:textId="4B0310F4" w:rsidR="00412C58"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could agree both rules.</w:t>
            </w:r>
          </w:p>
        </w:tc>
      </w:tr>
      <w:tr w:rsidR="00156977" w14:paraId="182FCA1C" w14:textId="77777777" w:rsidTr="00515754">
        <w:tc>
          <w:tcPr>
            <w:tcW w:w="2405" w:type="dxa"/>
          </w:tcPr>
          <w:p w14:paraId="092C82FF" w14:textId="3066F0BE"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82E72BF"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p w14:paraId="28F4EF24"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 xml:space="preserve">Moreover, the use case of the current proposal is not clear: </w:t>
            </w:r>
          </w:p>
          <w:p w14:paraId="57870554" w14:textId="77777777" w:rsidR="00156977" w:rsidRDefault="00156977" w:rsidP="00156977">
            <w:pPr>
              <w:pStyle w:val="aff"/>
              <w:widowControl w:val="0"/>
              <w:numPr>
                <w:ilvl w:val="0"/>
                <w:numId w:val="44"/>
              </w:numPr>
              <w:snapToGrid w:val="0"/>
              <w:spacing w:before="120" w:after="120" w:line="240" w:lineRule="auto"/>
              <w:rPr>
                <w:rFonts w:eastAsia="微软雅黑"/>
                <w:sz w:val="20"/>
                <w:szCs w:val="20"/>
              </w:rPr>
            </w:pPr>
            <w:r w:rsidRPr="00F93A53">
              <w:rPr>
                <w:rFonts w:eastAsia="微软雅黑"/>
                <w:sz w:val="20"/>
                <w:szCs w:val="20"/>
              </w:rPr>
              <w:t>For the SRS triggered by</w:t>
            </w:r>
            <w:r>
              <w:rPr>
                <w:rFonts w:eastAsia="微软雅黑"/>
                <w:sz w:val="20"/>
                <w:szCs w:val="20"/>
              </w:rPr>
              <w:t xml:space="preserve"> the same DCI?</w:t>
            </w:r>
          </w:p>
          <w:p w14:paraId="0BAA1D39" w14:textId="71E44BC4"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For the SRS triggered by different DCIs?</w:t>
            </w:r>
          </w:p>
        </w:tc>
      </w:tr>
      <w:tr w:rsidR="00B70E12" w14:paraId="6090B15D" w14:textId="77777777" w:rsidTr="00515754">
        <w:tc>
          <w:tcPr>
            <w:tcW w:w="2405" w:type="dxa"/>
          </w:tcPr>
          <w:p w14:paraId="13CEDF97" w14:textId="65CF3D7F"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2646559" w14:textId="1196E183"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We also provided the reasons in previous rounds. We are not convinced yet that the collision rule is critically needed.</w:t>
            </w:r>
          </w:p>
        </w:tc>
      </w:tr>
      <w:tr w:rsidR="00025967" w14:paraId="62DC5001" w14:textId="77777777" w:rsidTr="00515754">
        <w:tc>
          <w:tcPr>
            <w:tcW w:w="2405" w:type="dxa"/>
          </w:tcPr>
          <w:p w14:paraId="3BBB117F" w14:textId="5218AFF5" w:rsidR="00025967"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29B175F" w14:textId="1823354E" w:rsidR="00025967" w:rsidRDefault="00025967" w:rsidP="0002596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We also provided the reasons in previous rounds. </w:t>
            </w:r>
          </w:p>
        </w:tc>
      </w:tr>
      <w:tr w:rsidR="0046062E" w14:paraId="63FD5BFE" w14:textId="77777777" w:rsidTr="00515754">
        <w:tc>
          <w:tcPr>
            <w:tcW w:w="2405" w:type="dxa"/>
          </w:tcPr>
          <w:p w14:paraId="0FFD3E50" w14:textId="50BF05E5" w:rsidR="0046062E" w:rsidRDefault="0046062E" w:rsidP="00025967">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CATT</w:t>
            </w:r>
          </w:p>
        </w:tc>
        <w:tc>
          <w:tcPr>
            <w:tcW w:w="6945" w:type="dxa"/>
          </w:tcPr>
          <w:p w14:paraId="4B51FA02" w14:textId="7DC6553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the combination of Rule 3 and Rule 2 with Rule 3 has higher priority, e.g. </w:t>
            </w:r>
          </w:p>
          <w:p w14:paraId="22F0F412" w14:textId="7777777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  if two collided aperiodic SRS resource sets are triggered by different DCIs, the </w:t>
            </w:r>
            <w:r>
              <w:rPr>
                <w:rFonts w:eastAsiaTheme="minorEastAsia" w:hint="eastAsia"/>
                <w:sz w:val="20"/>
                <w:szCs w:val="20"/>
              </w:rPr>
              <w:lastRenderedPageBreak/>
              <w:t xml:space="preserve">SRS resource set triggered by the earlier DCI is dropped in overlapped symbols; </w:t>
            </w:r>
          </w:p>
          <w:p w14:paraId="10D02C1C" w14:textId="7777777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 otherwise, if the two SRS resource sets are in different CCs, the SRS </w:t>
            </w:r>
            <w:r>
              <w:rPr>
                <w:rFonts w:eastAsiaTheme="minorEastAsia"/>
                <w:sz w:val="20"/>
                <w:szCs w:val="20"/>
              </w:rPr>
              <w:t>resource</w:t>
            </w:r>
            <w:r>
              <w:rPr>
                <w:rFonts w:eastAsiaTheme="minorEastAsia" w:hint="eastAsia"/>
                <w:sz w:val="20"/>
                <w:szCs w:val="20"/>
              </w:rPr>
              <w:t xml:space="preserve"> set with higher CC ID is dropped in overlapped symbols, and if the two SRS resource sets are in the same CC, the SRS </w:t>
            </w:r>
            <w:r>
              <w:rPr>
                <w:rFonts w:eastAsiaTheme="minorEastAsia"/>
                <w:sz w:val="20"/>
                <w:szCs w:val="20"/>
              </w:rPr>
              <w:t>resource</w:t>
            </w:r>
            <w:r>
              <w:rPr>
                <w:rFonts w:eastAsiaTheme="minorEastAsia" w:hint="eastAsia"/>
                <w:sz w:val="20"/>
                <w:szCs w:val="20"/>
              </w:rPr>
              <w:t xml:space="preserve"> set with higher set ID is dropped in overlapped symbols.</w:t>
            </w:r>
          </w:p>
          <w:p w14:paraId="1D38F249" w14:textId="7777777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 </w:t>
            </w:r>
            <w:r>
              <w:rPr>
                <w:rFonts w:eastAsiaTheme="minorEastAsia"/>
                <w:sz w:val="20"/>
                <w:szCs w:val="20"/>
              </w:rPr>
              <w:t>“</w:t>
            </w:r>
            <w:proofErr w:type="gramStart"/>
            <w:r>
              <w:rPr>
                <w:rFonts w:eastAsiaTheme="minorEastAsia" w:hint="eastAsia"/>
                <w:sz w:val="20"/>
                <w:szCs w:val="20"/>
              </w:rPr>
              <w:t>the</w:t>
            </w:r>
            <w:proofErr w:type="gramEnd"/>
            <w:r>
              <w:rPr>
                <w:rFonts w:eastAsiaTheme="minorEastAsia" w:hint="eastAsia"/>
                <w:sz w:val="20"/>
                <w:szCs w:val="20"/>
              </w:rPr>
              <w:t xml:space="preserve"> earlier DCI</w:t>
            </w:r>
            <w:r>
              <w:rPr>
                <w:rFonts w:eastAsiaTheme="minorEastAsia"/>
                <w:sz w:val="20"/>
                <w:szCs w:val="20"/>
              </w:rPr>
              <w:t>”</w:t>
            </w:r>
            <w:r>
              <w:rPr>
                <w:rFonts w:eastAsiaTheme="minorEastAsia" w:hint="eastAsia"/>
                <w:sz w:val="20"/>
                <w:szCs w:val="20"/>
              </w:rPr>
              <w:t xml:space="preserve"> can be the DCI ended with earlier symbol.</w:t>
            </w:r>
          </w:p>
          <w:p w14:paraId="014C3797" w14:textId="77777777" w:rsidR="0046062E" w:rsidRDefault="0046062E" w:rsidP="00025967">
            <w:pPr>
              <w:widowControl w:val="0"/>
              <w:snapToGrid w:val="0"/>
              <w:spacing w:before="120" w:after="120" w:line="240" w:lineRule="auto"/>
              <w:rPr>
                <w:rFonts w:eastAsia="Malgun Gothic"/>
                <w:sz w:val="20"/>
                <w:szCs w:val="20"/>
                <w:lang w:eastAsia="ko-KR"/>
              </w:rPr>
            </w:pPr>
          </w:p>
        </w:tc>
      </w:tr>
    </w:tbl>
    <w:p w14:paraId="52A2F3D4" w14:textId="4E694038"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6079DC6F" w:rsidR="006F226A" w:rsidRDefault="00B84866">
      <w:pPr>
        <w:widowControl w:val="0"/>
        <w:snapToGrid w:val="0"/>
        <w:spacing w:before="120" w:after="120" w:line="240" w:lineRule="auto"/>
        <w:jc w:val="both"/>
        <w:rPr>
          <w:rFonts w:eastAsia="微软雅黑"/>
          <w:sz w:val="20"/>
          <w:szCs w:val="20"/>
        </w:rPr>
      </w:pPr>
      <w:r>
        <w:rPr>
          <w:rFonts w:eastAsia="微软雅黑"/>
          <w:sz w:val="20"/>
          <w:szCs w:val="20"/>
        </w:rPr>
        <w:t xml:space="preserve">Supported by Apple, OPPO, Qualcomm, Samsung, </w:t>
      </w:r>
      <w:proofErr w:type="spellStart"/>
      <w:r>
        <w:rPr>
          <w:rFonts w:eastAsia="微软雅黑"/>
          <w:sz w:val="20"/>
          <w:szCs w:val="20"/>
        </w:rPr>
        <w:t>Spreadtrum</w:t>
      </w:r>
      <w:proofErr w:type="spellEnd"/>
      <w:r>
        <w:rPr>
          <w:rFonts w:eastAsia="微软雅黑"/>
          <w:sz w:val="20"/>
          <w:szCs w:val="20"/>
        </w:rPr>
        <w:t>, CATT</w:t>
      </w:r>
      <w:r w:rsidR="002F74B3">
        <w:rPr>
          <w:rFonts w:eastAsia="微软雅黑"/>
          <w:sz w:val="20"/>
          <w:szCs w:val="20"/>
        </w:rPr>
        <w:t>, Xiaomi, Lenovo/</w:t>
      </w:r>
      <w:proofErr w:type="spellStart"/>
      <w:r w:rsidR="002F74B3">
        <w:rPr>
          <w:rFonts w:eastAsia="微软雅黑"/>
          <w:sz w:val="20"/>
          <w:szCs w:val="20"/>
        </w:rPr>
        <w:t>MotM</w:t>
      </w:r>
      <w:proofErr w:type="spellEnd"/>
      <w:r w:rsidR="002F74B3">
        <w:rPr>
          <w:rFonts w:eastAsia="微软雅黑"/>
          <w:sz w:val="20"/>
          <w:szCs w:val="20"/>
        </w:rPr>
        <w:t xml:space="preserve">, vivo (2nd), NEC, Nokia/NSB, </w:t>
      </w:r>
      <w:proofErr w:type="spellStart"/>
      <w:r w:rsidR="002F74B3">
        <w:rPr>
          <w:rFonts w:eastAsia="微软雅黑"/>
          <w:sz w:val="20"/>
          <w:szCs w:val="20"/>
        </w:rPr>
        <w:t>InterDigital</w:t>
      </w:r>
      <w:proofErr w:type="spellEnd"/>
    </w:p>
    <w:p w14:paraId="795DE7C4" w14:textId="77777777" w:rsidR="00B84866" w:rsidRDefault="00B84866">
      <w:pPr>
        <w:widowControl w:val="0"/>
        <w:snapToGrid w:val="0"/>
        <w:spacing w:before="120" w:after="120" w:line="240" w:lineRule="auto"/>
        <w:jc w:val="both"/>
        <w:rPr>
          <w:rFonts w:eastAsia="微软雅黑"/>
          <w:sz w:val="20"/>
          <w:szCs w:val="20"/>
        </w:rPr>
      </w:pP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Intel, vivo (1st), NTT DOCOMO, </w:t>
      </w:r>
      <w:proofErr w:type="spellStart"/>
      <w:r>
        <w:rPr>
          <w:rFonts w:eastAsia="微软雅黑"/>
          <w:sz w:val="20"/>
          <w:szCs w:val="20"/>
        </w:rPr>
        <w:t>Futurewei</w:t>
      </w:r>
      <w:proofErr w:type="spellEnd"/>
    </w:p>
    <w:p w14:paraId="3E0A85FC" w14:textId="77777777" w:rsidR="002F74B3" w:rsidRDefault="002F74B3">
      <w:pPr>
        <w:widowControl w:val="0"/>
        <w:snapToGrid w:val="0"/>
        <w:spacing w:before="120" w:after="120" w:line="240" w:lineRule="auto"/>
        <w:jc w:val="both"/>
        <w:rPr>
          <w:rFonts w:eastAsia="微软雅黑"/>
          <w:sz w:val="20"/>
          <w:szCs w:val="20"/>
        </w:rPr>
      </w:pPr>
    </w:p>
    <w:p w14:paraId="161BD5FA" w14:textId="51906D26" w:rsidR="00270A44" w:rsidRDefault="000C7DCE">
      <w:pPr>
        <w:widowControl w:val="0"/>
        <w:snapToGrid w:val="0"/>
        <w:spacing w:before="120" w:after="120" w:line="240" w:lineRule="auto"/>
        <w:jc w:val="both"/>
        <w:rPr>
          <w:rFonts w:eastAsia="微软雅黑"/>
          <w:sz w:val="20"/>
          <w:szCs w:val="20"/>
        </w:rPr>
      </w:pPr>
      <w:r>
        <w:rPr>
          <w:rFonts w:eastAsia="微软雅黑"/>
          <w:sz w:val="20"/>
          <w:szCs w:val="20"/>
        </w:rPr>
        <w:t xml:space="preserve">FL would like to ask the proponents of 2-3B </w:t>
      </w:r>
      <w:r w:rsidRPr="00630B1A">
        <w:rPr>
          <w:rFonts w:eastAsia="微软雅黑"/>
          <w:b/>
          <w:sz w:val="20"/>
          <w:szCs w:val="20"/>
          <w:u w:val="single"/>
        </w:rPr>
        <w:t>whether 2-3A is acceptable</w:t>
      </w:r>
      <w:r>
        <w:rPr>
          <w:rFonts w:eastAsia="微软雅黑"/>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Given the limited time, do not support FL proposal 2-3B</w:t>
            </w:r>
          </w:p>
        </w:tc>
      </w:tr>
      <w:tr w:rsidR="00A70AEE" w14:paraId="00E3AEEF" w14:textId="77777777" w:rsidTr="00515754">
        <w:tc>
          <w:tcPr>
            <w:tcW w:w="2405" w:type="dxa"/>
          </w:tcPr>
          <w:p w14:paraId="00E3AEED" w14:textId="4106200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EEE" w14:textId="37340D6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Support FL proposal 2-3A</w:t>
            </w:r>
            <w:r w:rsidR="00D36CF7">
              <w:rPr>
                <w:rFonts w:eastAsia="微软雅黑"/>
                <w:sz w:val="20"/>
                <w:szCs w:val="20"/>
              </w:rPr>
              <w:t xml:space="preserve">, agree with </w:t>
            </w:r>
            <w:proofErr w:type="spellStart"/>
            <w:r w:rsidR="00D36CF7">
              <w:rPr>
                <w:rFonts w:eastAsia="微软雅黑"/>
                <w:sz w:val="20"/>
                <w:szCs w:val="20"/>
              </w:rPr>
              <w:t>InterDigital</w:t>
            </w:r>
            <w:proofErr w:type="spellEnd"/>
            <w:r w:rsidR="00D36CF7">
              <w:rPr>
                <w:rFonts w:eastAsia="微软雅黑"/>
                <w:sz w:val="20"/>
                <w:szCs w:val="20"/>
              </w:rPr>
              <w:t>.</w:t>
            </w:r>
          </w:p>
        </w:tc>
      </w:tr>
      <w:tr w:rsidR="00E07FB6" w14:paraId="00E3AEF2" w14:textId="77777777" w:rsidTr="00515754">
        <w:tc>
          <w:tcPr>
            <w:tcW w:w="2405" w:type="dxa"/>
          </w:tcPr>
          <w:p w14:paraId="00E3AEF0" w14:textId="090B3BC7" w:rsidR="00E07FB6" w:rsidRDefault="005F0628" w:rsidP="00E07FB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EF1" w14:textId="76D16308" w:rsidR="00E07FB6" w:rsidRPr="005F0628" w:rsidRDefault="005F0628"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54A5AB15" w14:textId="77777777" w:rsidR="001532C8" w:rsidRDefault="001532C8" w:rsidP="001532C8">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Pr>
          <w:rFonts w:eastAsia="微软雅黑" w:hint="eastAsia"/>
          <w:sz w:val="20"/>
          <w:szCs w:val="20"/>
        </w:rPr>
        <w:t>t</w:t>
      </w:r>
      <w:r>
        <w:rPr>
          <w:rFonts w:eastAsia="微软雅黑"/>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39DA3B2"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19DA05A" w14:textId="77777777" w:rsidR="001532C8" w:rsidRPr="00993C7A" w:rsidRDefault="001532C8" w:rsidP="001532C8">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471DA1D8" w14:textId="77777777" w:rsidR="001532C8" w:rsidRDefault="001532C8" w:rsidP="001532C8">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6D6ACC4" w14:textId="77777777" w:rsidR="001532C8" w:rsidRPr="00993C7A" w:rsidRDefault="001532C8" w:rsidP="001532C8">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Case 3: only for aperiodic SRS</w:t>
      </w:r>
    </w:p>
    <w:p w14:paraId="04AEB81E"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DA135E"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lastRenderedPageBreak/>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7225C706"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E513521"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7C7007E1"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Note: Any change on the configured number of </w:t>
      </w:r>
      <w:proofErr w:type="spellStart"/>
      <w:r>
        <w:rPr>
          <w:rFonts w:eastAsia="微软雅黑"/>
          <w:i/>
          <w:sz w:val="20"/>
          <w:szCs w:val="20"/>
        </w:rPr>
        <w:t>Tx</w:t>
      </w:r>
      <w:proofErr w:type="spellEnd"/>
      <w:r>
        <w:rPr>
          <w:rFonts w:eastAsia="微软雅黑"/>
          <w:i/>
          <w:sz w:val="20"/>
          <w:szCs w:val="20"/>
        </w:rPr>
        <w:t xml:space="preserve">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70EB3B38" w14:textId="77777777" w:rsidR="001532C8" w:rsidRDefault="001532C8" w:rsidP="001532C8">
      <w:pPr>
        <w:widowControl w:val="0"/>
        <w:snapToGrid w:val="0"/>
        <w:spacing w:before="120" w:after="120" w:line="240" w:lineRule="auto"/>
        <w:jc w:val="both"/>
        <w:rPr>
          <w:rFonts w:eastAsia="微软雅黑"/>
          <w:sz w:val="20"/>
          <w:szCs w:val="20"/>
        </w:rPr>
      </w:pPr>
    </w:p>
    <w:p w14:paraId="0A3C9CE5" w14:textId="3D4F8195" w:rsidR="001532C8" w:rsidRPr="007842CD" w:rsidRDefault="001532C8" w:rsidP="001532C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contentious points are still </w:t>
      </w:r>
      <w:r w:rsidRPr="00BF15D0">
        <w:rPr>
          <w:rFonts w:eastAsia="微软雅黑"/>
          <w:b/>
          <w:sz w:val="20"/>
          <w:szCs w:val="20"/>
          <w:u w:val="single"/>
        </w:rPr>
        <w:t>whether to use DCI or</w:t>
      </w:r>
      <w:r w:rsidR="006157A5">
        <w:rPr>
          <w:rFonts w:eastAsia="微软雅黑"/>
          <w:b/>
          <w:sz w:val="20"/>
          <w:szCs w:val="20"/>
          <w:u w:val="single"/>
        </w:rPr>
        <w:t xml:space="preserve"> MAC CE for the indication, </w:t>
      </w:r>
      <w:r w:rsidRPr="00BF15D0">
        <w:rPr>
          <w:rFonts w:eastAsia="微软雅黑"/>
          <w:b/>
          <w:sz w:val="20"/>
          <w:szCs w:val="20"/>
          <w:u w:val="single"/>
        </w:rPr>
        <w:t>whether/how UE reporting is performed</w:t>
      </w:r>
      <w:r w:rsidR="006157A5">
        <w:rPr>
          <w:rFonts w:eastAsia="微软雅黑"/>
          <w:b/>
          <w:sz w:val="20"/>
          <w:szCs w:val="20"/>
          <w:u w:val="single"/>
        </w:rPr>
        <w:t>, and whether additional application timing is needed if MAC CE is used</w:t>
      </w:r>
      <w:r w:rsidRPr="00BF15D0">
        <w:rPr>
          <w:rFonts w:eastAsia="微软雅黑"/>
          <w:b/>
          <w:sz w:val="20"/>
          <w:szCs w:val="20"/>
          <w:u w:val="single"/>
        </w:rPr>
        <w:t>.</w:t>
      </w:r>
      <w:r w:rsidR="00BF15D0">
        <w:rPr>
          <w:rFonts w:eastAsia="微软雅黑"/>
          <w:sz w:val="20"/>
          <w:szCs w:val="20"/>
        </w:rPr>
        <w:t xml:space="preserve"> </w:t>
      </w:r>
      <w:r>
        <w:rPr>
          <w:rFonts w:eastAsia="微软雅黑"/>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微软雅黑"/>
          <w:sz w:val="20"/>
          <w:szCs w:val="20"/>
        </w:rPr>
      </w:pPr>
    </w:p>
    <w:p w14:paraId="25867FE9" w14:textId="77777777"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532C8" w14:paraId="7CC0C1FA" w14:textId="77777777" w:rsidTr="00B70E12">
        <w:tc>
          <w:tcPr>
            <w:tcW w:w="2405" w:type="dxa"/>
            <w:shd w:val="clear" w:color="auto" w:fill="E2EFD9" w:themeFill="accent6" w:themeFillTint="33"/>
          </w:tcPr>
          <w:p w14:paraId="33E5E17E"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5085C11"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532C8" w14:paraId="71856A49" w14:textId="77777777" w:rsidTr="00B70E12">
        <w:tc>
          <w:tcPr>
            <w:tcW w:w="2405" w:type="dxa"/>
          </w:tcPr>
          <w:p w14:paraId="09DE90CE" w14:textId="28826ED7" w:rsidR="001532C8" w:rsidRPr="000343C7"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A65E16A" w14:textId="369CA9FB" w:rsidR="001532C8" w:rsidRPr="00C000E4"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w:t>
            </w:r>
            <w:proofErr w:type="spellStart"/>
            <w:r>
              <w:rPr>
                <w:rFonts w:eastAsia="Malgun Gothic"/>
                <w:sz w:val="20"/>
                <w:szCs w:val="20"/>
                <w:lang w:eastAsia="ko-KR"/>
              </w:rPr>
              <w:t>gNB</w:t>
            </w:r>
            <w:proofErr w:type="spellEnd"/>
            <w:r>
              <w:rPr>
                <w:rFonts w:eastAsia="Malgun Gothic"/>
                <w:sz w:val="20"/>
                <w:szCs w:val="20"/>
                <w:lang w:eastAsia="ko-KR"/>
              </w:rPr>
              <w:t xml:space="preserve"> can provide is the number of ports in SRS since the most use case of this feature is switching between 2T4R and 1T2R. </w:t>
            </w:r>
          </w:p>
        </w:tc>
      </w:tr>
      <w:tr w:rsidR="001532C8" w14:paraId="0F0A0A36" w14:textId="77777777" w:rsidTr="00B70E12">
        <w:tc>
          <w:tcPr>
            <w:tcW w:w="2405" w:type="dxa"/>
          </w:tcPr>
          <w:p w14:paraId="264B5700" w14:textId="6BF29E0F" w:rsidR="001532C8" w:rsidRDefault="00F8226C" w:rsidP="00B70E12">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398A707C" w14:textId="069B81CC" w:rsidR="001532C8" w:rsidRDefault="00F8226C" w:rsidP="00B70E12">
            <w:pPr>
              <w:widowControl w:val="0"/>
              <w:snapToGrid w:val="0"/>
              <w:spacing w:before="120" w:after="120" w:line="240" w:lineRule="auto"/>
              <w:rPr>
                <w:rFonts w:eastAsia="微软雅黑"/>
                <w:sz w:val="20"/>
                <w:szCs w:val="20"/>
              </w:rPr>
            </w:pPr>
            <w:r>
              <w:rPr>
                <w:rFonts w:eastAsia="微软雅黑"/>
                <w:sz w:val="20"/>
                <w:szCs w:val="20"/>
              </w:rPr>
              <w:t>A question about the second bullet, how a UE can</w:t>
            </w:r>
            <w:r>
              <w:t xml:space="preserve"> </w:t>
            </w:r>
            <w:r>
              <w:rPr>
                <w:rFonts w:eastAsia="微软雅黑"/>
                <w:sz w:val="20"/>
                <w:szCs w:val="20"/>
              </w:rPr>
              <w:t>re</w:t>
            </w:r>
            <w:r w:rsidRPr="00F8226C">
              <w:rPr>
                <w:rFonts w:eastAsia="微软雅黑"/>
                <w:sz w:val="20"/>
                <w:szCs w:val="20"/>
              </w:rPr>
              <w:t>port preferred antenna switching configuration</w:t>
            </w:r>
            <w:r>
              <w:rPr>
                <w:rFonts w:eastAsia="微软雅黑"/>
                <w:sz w:val="20"/>
                <w:szCs w:val="20"/>
              </w:rPr>
              <w:t>, when the note says, “</w:t>
            </w:r>
            <w:r>
              <w:rPr>
                <w:rFonts w:eastAsia="微软雅黑"/>
                <w:i/>
                <w:sz w:val="20"/>
                <w:szCs w:val="20"/>
              </w:rPr>
              <w:t xml:space="preserve">Any change on the configured number of </w:t>
            </w:r>
            <w:proofErr w:type="spellStart"/>
            <w:r>
              <w:rPr>
                <w:rFonts w:eastAsia="微软雅黑"/>
                <w:i/>
                <w:sz w:val="20"/>
                <w:szCs w:val="20"/>
              </w:rPr>
              <w:t>Tx</w:t>
            </w:r>
            <w:proofErr w:type="spellEnd"/>
            <w:r>
              <w:rPr>
                <w:rFonts w:eastAsia="微软雅黑"/>
                <w:i/>
                <w:sz w:val="20"/>
                <w:szCs w:val="20"/>
              </w:rPr>
              <w:t xml:space="preserve"> antennas in …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r>
              <w:rPr>
                <w:rFonts w:eastAsia="微软雅黑"/>
                <w:sz w:val="20"/>
                <w:szCs w:val="20"/>
              </w:rPr>
              <w:t>”</w:t>
            </w:r>
          </w:p>
        </w:tc>
      </w:tr>
      <w:tr w:rsidR="00412C58" w14:paraId="1453B613" w14:textId="77777777" w:rsidTr="00B70E12">
        <w:tc>
          <w:tcPr>
            <w:tcW w:w="2405" w:type="dxa"/>
          </w:tcPr>
          <w:p w14:paraId="0F365FD5" w14:textId="2D439F38" w:rsidR="00412C58" w:rsidRDefault="00412C58" w:rsidP="00412C58">
            <w:pPr>
              <w:widowControl w:val="0"/>
              <w:snapToGrid w:val="0"/>
              <w:spacing w:before="120" w:after="120" w:line="240" w:lineRule="auto"/>
              <w:rPr>
                <w:rFonts w:eastAsia="微软雅黑"/>
                <w:sz w:val="20"/>
                <w:szCs w:val="20"/>
              </w:rPr>
            </w:pPr>
            <w:proofErr w:type="spellStart"/>
            <w:r>
              <w:rPr>
                <w:rFonts w:eastAsia="Malgun Gothic"/>
                <w:sz w:val="20"/>
                <w:szCs w:val="20"/>
                <w:lang w:eastAsia="ko-KR"/>
              </w:rPr>
              <w:t>MediaTek</w:t>
            </w:r>
            <w:proofErr w:type="spellEnd"/>
          </w:p>
        </w:tc>
        <w:tc>
          <w:tcPr>
            <w:tcW w:w="6945" w:type="dxa"/>
          </w:tcPr>
          <w:p w14:paraId="163FE5E9"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Clarification of this proposal is required. </w:t>
            </w:r>
            <w:r>
              <w:rPr>
                <w:rFonts w:eastAsia="微软雅黑"/>
                <w:sz w:val="20"/>
                <w:szCs w:val="20"/>
              </w:rPr>
              <w:br/>
              <w:t xml:space="preserve">For example, if </w:t>
            </w:r>
            <w:proofErr w:type="spellStart"/>
            <w:r>
              <w:rPr>
                <w:rFonts w:eastAsia="微软雅黑"/>
                <w:sz w:val="20"/>
                <w:szCs w:val="20"/>
              </w:rPr>
              <w:t>gNB</w:t>
            </w:r>
            <w:proofErr w:type="spellEnd"/>
            <w:r>
              <w:rPr>
                <w:rFonts w:eastAsia="微软雅黑"/>
                <w:sz w:val="20"/>
                <w:szCs w:val="20"/>
              </w:rPr>
              <w:t xml:space="preserve"> originally configure 2 SRS Resources in an SRS Resource Set, each with 2 ports, intending for 2T4R. </w:t>
            </w:r>
            <w:proofErr w:type="spellStart"/>
            <w:r>
              <w:rPr>
                <w:rFonts w:eastAsia="微软雅黑"/>
                <w:sz w:val="20"/>
                <w:szCs w:val="20"/>
              </w:rPr>
              <w:t>gNB</w:t>
            </w:r>
            <w:proofErr w:type="spellEnd"/>
            <w:r>
              <w:rPr>
                <w:rFonts w:eastAsia="微软雅黑"/>
                <w:sz w:val="20"/>
                <w:szCs w:val="20"/>
              </w:rPr>
              <w:t xml:space="preserve"> later indicates one of the resource, then UE interprets it as to switch to 1T2R (and which T/R antennas is up to UE’s 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In addition, UE can report in MAC CE which SRS resource ID is preferred </w:t>
            </w:r>
            <w:r w:rsidRPr="00936348">
              <w:rPr>
                <w:rFonts w:eastAsia="微软雅黑"/>
                <w:sz w:val="20"/>
                <w:szCs w:val="20"/>
                <w:u w:val="single"/>
              </w:rPr>
              <w:t>OR</w:t>
            </w:r>
            <w:r>
              <w:rPr>
                <w:rFonts w:eastAsia="微软雅黑"/>
                <w:sz w:val="20"/>
                <w:szCs w:val="20"/>
              </w:rPr>
              <w:t xml:space="preserve"> which </w:t>
            </w:r>
            <w:proofErr w:type="spellStart"/>
            <w:r>
              <w:rPr>
                <w:rFonts w:eastAsia="微软雅黑"/>
                <w:sz w:val="20"/>
                <w:szCs w:val="20"/>
              </w:rPr>
              <w:t>xTyR</w:t>
            </w:r>
            <w:proofErr w:type="spellEnd"/>
            <w:r>
              <w:rPr>
                <w:rFonts w:eastAsia="微软雅黑"/>
                <w:sz w:val="20"/>
                <w:szCs w:val="20"/>
              </w:rPr>
              <w:t xml:space="preserve"> configuration is preferred?</w:t>
            </w:r>
          </w:p>
          <w:p w14:paraId="0FE79D94"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We are open to further discuss if any </w:t>
            </w:r>
            <w:r w:rsidRPr="00936348">
              <w:rPr>
                <w:rFonts w:eastAsia="微软雅黑"/>
                <w:sz w:val="20"/>
                <w:szCs w:val="20"/>
              </w:rPr>
              <w:t>additional application timing</w:t>
            </w:r>
            <w:r>
              <w:rPr>
                <w:rFonts w:eastAsia="微软雅黑"/>
                <w:sz w:val="20"/>
                <w:szCs w:val="20"/>
              </w:rPr>
              <w:t xml:space="preserve"> is needed.</w:t>
            </w:r>
          </w:p>
        </w:tc>
      </w:tr>
      <w:tr w:rsidR="00D04E59" w14:paraId="567CDBAE" w14:textId="77777777" w:rsidTr="00B70E12">
        <w:tc>
          <w:tcPr>
            <w:tcW w:w="2405" w:type="dxa"/>
          </w:tcPr>
          <w:p w14:paraId="2DF4483C" w14:textId="36FE7694" w:rsidR="00D04E59" w:rsidRDefault="00D04E59" w:rsidP="00D04E59">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B17DF16"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As we commented before, one note is needed to avoid the potential different understanding:</w:t>
            </w:r>
          </w:p>
          <w:p w14:paraId="3DD6283B" w14:textId="77777777" w:rsidR="00D04E59" w:rsidRDefault="00D04E59" w:rsidP="00D04E59">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Note: This proposal does not impact the number of Rx antenna(s) for DL data reception</w:t>
            </w:r>
          </w:p>
          <w:p w14:paraId="5BD24615" w14:textId="77777777" w:rsidR="00D04E59" w:rsidRDefault="00D04E59" w:rsidP="00D04E59">
            <w:pPr>
              <w:widowControl w:val="0"/>
              <w:snapToGrid w:val="0"/>
              <w:spacing w:before="120" w:after="120" w:line="240" w:lineRule="auto"/>
              <w:rPr>
                <w:rFonts w:eastAsia="微软雅黑"/>
                <w:sz w:val="20"/>
                <w:szCs w:val="20"/>
              </w:rPr>
            </w:pPr>
          </w:p>
          <w:p w14:paraId="2CD78DFD"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 xml:space="preserve">We think MAC CE is sufficient.  Regarding the application time of MAC CE, we feel it is not necessary, but we are open to discuss it. </w:t>
            </w:r>
          </w:p>
          <w:p w14:paraId="646EEE23" w14:textId="77777777" w:rsidR="00D04E59" w:rsidRDefault="00D04E59" w:rsidP="00D04E59">
            <w:pPr>
              <w:widowControl w:val="0"/>
              <w:snapToGrid w:val="0"/>
              <w:spacing w:before="120" w:after="120" w:line="240" w:lineRule="auto"/>
              <w:rPr>
                <w:rFonts w:eastAsia="微软雅黑"/>
                <w:sz w:val="20"/>
                <w:szCs w:val="20"/>
              </w:rPr>
            </w:pPr>
          </w:p>
          <w:p w14:paraId="0EB29CA5"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To MTK:</w:t>
            </w:r>
          </w:p>
          <w:p w14:paraId="753016F1" w14:textId="77777777" w:rsidR="00D04E59" w:rsidRDefault="00D04E59" w:rsidP="00D04E59">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In your example, my understanding is 2T2R.</w:t>
            </w:r>
          </w:p>
          <w:p w14:paraId="0F84033C" w14:textId="50ED13CF"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 xml:space="preserve">If 1T2R is expected, the possible way is that </w:t>
            </w:r>
            <w:proofErr w:type="spellStart"/>
            <w:r>
              <w:rPr>
                <w:rFonts w:eastAsia="微软雅黑"/>
                <w:sz w:val="20"/>
                <w:szCs w:val="20"/>
              </w:rPr>
              <w:t>gNB</w:t>
            </w:r>
            <w:proofErr w:type="spellEnd"/>
            <w:r>
              <w:rPr>
                <w:rFonts w:eastAsia="微软雅黑"/>
                <w:sz w:val="20"/>
                <w:szCs w:val="20"/>
              </w:rPr>
              <w:t xml:space="preserve"> indicates another set or the SRS ports for these resource in the same set.</w:t>
            </w:r>
          </w:p>
        </w:tc>
      </w:tr>
      <w:tr w:rsidR="000A4797" w14:paraId="30BCEEDF" w14:textId="77777777" w:rsidTr="00B70E12">
        <w:tc>
          <w:tcPr>
            <w:tcW w:w="2405" w:type="dxa"/>
          </w:tcPr>
          <w:p w14:paraId="44B097AD" w14:textId="2EC66700" w:rsidR="000A4797" w:rsidRPr="000A4797" w:rsidRDefault="000A4797" w:rsidP="00D04E5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79E856AC" w14:textId="25DCAAE4" w:rsidR="000A4797" w:rsidRDefault="005F0628" w:rsidP="00D04E59">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6C0081CD" w14:textId="77777777" w:rsidR="00801EFE" w:rsidRDefault="00461B69" w:rsidP="00D04E59">
            <w:pPr>
              <w:widowControl w:val="0"/>
              <w:snapToGrid w:val="0"/>
              <w:spacing w:before="120" w:after="120" w:line="240" w:lineRule="auto"/>
              <w:rPr>
                <w:rFonts w:eastAsia="微软雅黑"/>
                <w:sz w:val="20"/>
                <w:szCs w:val="20"/>
              </w:rPr>
            </w:pPr>
            <w:r>
              <w:rPr>
                <w:rFonts w:eastAsia="微软雅黑"/>
                <w:sz w:val="20"/>
                <w:szCs w:val="20"/>
              </w:rPr>
              <w:t xml:space="preserve">Agree with MTK and </w:t>
            </w:r>
            <w:proofErr w:type="spellStart"/>
            <w:r>
              <w:rPr>
                <w:rFonts w:eastAsia="微软雅黑"/>
                <w:sz w:val="20"/>
                <w:szCs w:val="20"/>
              </w:rPr>
              <w:t>Oppo</w:t>
            </w:r>
            <w:proofErr w:type="spellEnd"/>
            <w:r>
              <w:rPr>
                <w:rFonts w:eastAsia="微软雅黑"/>
                <w:sz w:val="20"/>
                <w:szCs w:val="20"/>
              </w:rPr>
              <w:t xml:space="preserve"> that</w:t>
            </w:r>
            <w:r w:rsidR="003469CF">
              <w:rPr>
                <w:rFonts w:eastAsia="微软雅黑"/>
                <w:sz w:val="20"/>
                <w:szCs w:val="20"/>
              </w:rPr>
              <w:t xml:space="preserve"> MAC-CE is sufficient for </w:t>
            </w:r>
            <w:r w:rsidR="005F0628">
              <w:rPr>
                <w:rFonts w:eastAsia="微软雅黑"/>
                <w:sz w:val="20"/>
                <w:szCs w:val="20"/>
              </w:rPr>
              <w:t>the</w:t>
            </w:r>
            <w:r w:rsidR="003469CF">
              <w:rPr>
                <w:rFonts w:eastAsia="微软雅黑"/>
                <w:sz w:val="20"/>
                <w:szCs w:val="20"/>
              </w:rPr>
              <w:t xml:space="preserve"> </w:t>
            </w:r>
            <w:r w:rsidR="005F0628">
              <w:rPr>
                <w:rFonts w:eastAsia="微软雅黑"/>
                <w:sz w:val="20"/>
                <w:szCs w:val="20"/>
              </w:rPr>
              <w:t xml:space="preserve">frequency </w:t>
            </w:r>
            <w:r w:rsidR="003469CF">
              <w:rPr>
                <w:rFonts w:eastAsia="微软雅黑"/>
                <w:sz w:val="20"/>
                <w:szCs w:val="20"/>
              </w:rPr>
              <w:t xml:space="preserve">of </w:t>
            </w:r>
            <w:r w:rsidR="00A2429D">
              <w:rPr>
                <w:rFonts w:eastAsia="微软雅黑"/>
                <w:sz w:val="20"/>
                <w:szCs w:val="20"/>
              </w:rPr>
              <w:t xml:space="preserve">changing </w:t>
            </w:r>
            <w:r w:rsidR="003469CF">
              <w:rPr>
                <w:rFonts w:eastAsia="微软雅黑"/>
                <w:sz w:val="20"/>
                <w:szCs w:val="20"/>
              </w:rPr>
              <w:t>antenna switching</w:t>
            </w:r>
            <w:r w:rsidR="00A2429D">
              <w:rPr>
                <w:rFonts w:eastAsia="微软雅黑"/>
                <w:sz w:val="20"/>
                <w:szCs w:val="20"/>
              </w:rPr>
              <w:t xml:space="preserve"> configurations</w:t>
            </w:r>
            <w:r w:rsidR="00801EFE">
              <w:rPr>
                <w:rFonts w:eastAsia="微软雅黑"/>
                <w:sz w:val="20"/>
                <w:szCs w:val="20"/>
              </w:rPr>
              <w:t xml:space="preserve"> from UE implementation point of view</w:t>
            </w:r>
            <w:r w:rsidR="00BE46A8">
              <w:rPr>
                <w:rFonts w:eastAsia="微软雅黑"/>
                <w:sz w:val="20"/>
                <w:szCs w:val="20"/>
              </w:rPr>
              <w:t>.</w:t>
            </w:r>
          </w:p>
          <w:p w14:paraId="1D94A6D3" w14:textId="23A3F0DC" w:rsidR="005F0628" w:rsidRDefault="00A2429D" w:rsidP="00D04E59">
            <w:pPr>
              <w:widowControl w:val="0"/>
              <w:snapToGrid w:val="0"/>
              <w:spacing w:before="120" w:after="120" w:line="240" w:lineRule="auto"/>
              <w:rPr>
                <w:rFonts w:eastAsia="微软雅黑"/>
                <w:sz w:val="20"/>
                <w:szCs w:val="20"/>
              </w:rPr>
            </w:pPr>
            <w:r>
              <w:rPr>
                <w:rFonts w:eastAsia="微软雅黑"/>
                <w:sz w:val="20"/>
                <w:szCs w:val="20"/>
              </w:rPr>
              <w:t xml:space="preserve">DCI is not preferred due to the additional </w:t>
            </w:r>
            <w:r w:rsidR="00461B69">
              <w:rPr>
                <w:rFonts w:eastAsia="微软雅黑"/>
                <w:sz w:val="20"/>
                <w:szCs w:val="20"/>
              </w:rPr>
              <w:t xml:space="preserve">RRC </w:t>
            </w:r>
            <w:r>
              <w:rPr>
                <w:rFonts w:eastAsia="微软雅黑"/>
                <w:sz w:val="20"/>
                <w:szCs w:val="20"/>
              </w:rPr>
              <w:t xml:space="preserve">signaling overhead because </w:t>
            </w:r>
            <w:r w:rsidR="00461B69">
              <w:rPr>
                <w:rFonts w:eastAsia="微软雅黑"/>
                <w:sz w:val="20"/>
                <w:szCs w:val="20"/>
              </w:rPr>
              <w:t xml:space="preserve">SRS resource sets according to </w:t>
            </w:r>
            <w:r>
              <w:rPr>
                <w:rFonts w:eastAsia="微软雅黑"/>
                <w:sz w:val="20"/>
                <w:szCs w:val="20"/>
              </w:rPr>
              <w:t xml:space="preserve">multiple SRS antenna switching </w:t>
            </w:r>
            <w:r w:rsidR="00461B69">
              <w:rPr>
                <w:rFonts w:eastAsia="微软雅黑"/>
                <w:sz w:val="20"/>
                <w:szCs w:val="20"/>
              </w:rPr>
              <w:t>configurations need</w:t>
            </w:r>
            <w:r>
              <w:rPr>
                <w:rFonts w:eastAsia="微软雅黑"/>
                <w:sz w:val="20"/>
                <w:szCs w:val="20"/>
              </w:rPr>
              <w:t xml:space="preserve"> to be configured, and the spec workload for DCI design</w:t>
            </w:r>
            <w:r w:rsidR="006A6B58">
              <w:rPr>
                <w:rFonts w:eastAsia="微软雅黑"/>
                <w:sz w:val="20"/>
                <w:szCs w:val="20"/>
              </w:rPr>
              <w:t xml:space="preserve"> in RAN1.</w:t>
            </w:r>
          </w:p>
          <w:p w14:paraId="15FF1256" w14:textId="43A7CC36" w:rsidR="005F0628" w:rsidRDefault="005F0628" w:rsidP="005F0628">
            <w:pPr>
              <w:widowControl w:val="0"/>
              <w:snapToGrid w:val="0"/>
              <w:spacing w:before="120" w:after="120" w:line="240" w:lineRule="auto"/>
              <w:rPr>
                <w:rFonts w:eastAsia="微软雅黑"/>
                <w:sz w:val="20"/>
                <w:szCs w:val="20"/>
              </w:rPr>
            </w:pPr>
            <w:r>
              <w:rPr>
                <w:rFonts w:eastAsia="微软雅黑"/>
                <w:sz w:val="20"/>
                <w:szCs w:val="20"/>
              </w:rPr>
              <w:t>@</w:t>
            </w:r>
            <w:proofErr w:type="spellStart"/>
            <w:r>
              <w:rPr>
                <w:rFonts w:eastAsia="微软雅黑"/>
                <w:sz w:val="20"/>
                <w:szCs w:val="20"/>
              </w:rPr>
              <w:t>MediaTek</w:t>
            </w:r>
            <w:proofErr w:type="spellEnd"/>
            <w:r>
              <w:rPr>
                <w:rFonts w:eastAsia="微软雅黑"/>
                <w:sz w:val="20"/>
                <w:szCs w:val="20"/>
              </w:rPr>
              <w:t xml:space="preserve">, UE can report in MAC CE which </w:t>
            </w:r>
            <w:proofErr w:type="spellStart"/>
            <w:r>
              <w:rPr>
                <w:rFonts w:eastAsia="微软雅黑"/>
                <w:sz w:val="20"/>
                <w:szCs w:val="20"/>
              </w:rPr>
              <w:t>xTyR</w:t>
            </w:r>
            <w:proofErr w:type="spellEnd"/>
            <w:r>
              <w:rPr>
                <w:rFonts w:eastAsia="微软雅黑"/>
                <w:sz w:val="20"/>
                <w:szCs w:val="20"/>
              </w:rPr>
              <w:t xml:space="preserve"> configuration is preferred.</w:t>
            </w:r>
            <w:r w:rsidR="001D7E9C">
              <w:rPr>
                <w:rFonts w:eastAsia="微软雅黑"/>
                <w:sz w:val="20"/>
                <w:szCs w:val="20"/>
              </w:rPr>
              <w:t xml:space="preserve"> </w:t>
            </w:r>
          </w:p>
          <w:p w14:paraId="45B7A189" w14:textId="3D226EF9" w:rsidR="00BE46A8" w:rsidRDefault="00BE46A8" w:rsidP="005F0628">
            <w:pPr>
              <w:widowControl w:val="0"/>
              <w:snapToGrid w:val="0"/>
              <w:spacing w:before="120" w:after="120" w:line="240" w:lineRule="auto"/>
              <w:rPr>
                <w:rFonts w:eastAsia="微软雅黑"/>
                <w:sz w:val="20"/>
                <w:szCs w:val="20"/>
              </w:rPr>
            </w:pPr>
          </w:p>
        </w:tc>
      </w:tr>
      <w:tr w:rsidR="00926A5F" w14:paraId="55EFC4DD" w14:textId="77777777" w:rsidTr="00B70E12">
        <w:tc>
          <w:tcPr>
            <w:tcW w:w="2405" w:type="dxa"/>
          </w:tcPr>
          <w:p w14:paraId="75E5BF66" w14:textId="746081BC" w:rsidR="00926A5F" w:rsidRDefault="00926A5F" w:rsidP="00D04E59">
            <w:pPr>
              <w:widowControl w:val="0"/>
              <w:snapToGrid w:val="0"/>
              <w:spacing w:before="120" w:after="120" w:line="240" w:lineRule="auto"/>
              <w:rPr>
                <w:rFonts w:eastAsiaTheme="minorEastAsia" w:hint="eastAsia"/>
                <w:sz w:val="20"/>
                <w:szCs w:val="20"/>
              </w:rPr>
            </w:pPr>
            <w:r>
              <w:rPr>
                <w:rFonts w:eastAsiaTheme="minorEastAsia" w:hint="eastAsia"/>
                <w:sz w:val="20"/>
                <w:szCs w:val="20"/>
              </w:rPr>
              <w:t>CATT</w:t>
            </w:r>
          </w:p>
        </w:tc>
        <w:tc>
          <w:tcPr>
            <w:tcW w:w="6945" w:type="dxa"/>
          </w:tcPr>
          <w:p w14:paraId="355DFF89" w14:textId="77777777" w:rsidR="00926A5F" w:rsidRDefault="00926A5F" w:rsidP="003378AE">
            <w:pPr>
              <w:widowControl w:val="0"/>
              <w:snapToGrid w:val="0"/>
              <w:spacing w:before="120" w:after="120" w:line="240" w:lineRule="auto"/>
              <w:rPr>
                <w:rFonts w:eastAsia="微软雅黑"/>
                <w:sz w:val="20"/>
                <w:szCs w:val="20"/>
              </w:rPr>
            </w:pPr>
            <w:r>
              <w:rPr>
                <w:rFonts w:eastAsia="微软雅黑" w:hint="eastAsia"/>
                <w:sz w:val="20"/>
                <w:szCs w:val="20"/>
              </w:rPr>
              <w:t xml:space="preserve">Based on the discussion in last round, different companies have different </w:t>
            </w:r>
            <w:r>
              <w:rPr>
                <w:rFonts w:eastAsia="微软雅黑"/>
                <w:sz w:val="20"/>
                <w:szCs w:val="20"/>
              </w:rPr>
              <w:t>interpretation</w:t>
            </w:r>
            <w:r>
              <w:rPr>
                <w:rFonts w:eastAsia="微软雅黑" w:hint="eastAsia"/>
                <w:sz w:val="20"/>
                <w:szCs w:val="20"/>
              </w:rPr>
              <w:t xml:space="preserve">s on </w:t>
            </w:r>
            <w:r>
              <w:rPr>
                <w:rFonts w:eastAsia="微软雅黑"/>
                <w:sz w:val="20"/>
                <w:szCs w:val="20"/>
              </w:rPr>
              <w:t>“</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sz w:val="20"/>
                <w:szCs w:val="20"/>
              </w:rPr>
              <w:t>”</w:t>
            </w:r>
            <w:r>
              <w:rPr>
                <w:rFonts w:eastAsia="微软雅黑" w:hint="eastAsia"/>
                <w:sz w:val="20"/>
                <w:szCs w:val="20"/>
              </w:rPr>
              <w:t>.  We</w:t>
            </w:r>
            <w:r>
              <w:rPr>
                <w:rFonts w:eastAsia="微软雅黑"/>
                <w:sz w:val="20"/>
                <w:szCs w:val="20"/>
              </w:rPr>
              <w:t>’</w:t>
            </w:r>
            <w:r>
              <w:rPr>
                <w:rFonts w:eastAsia="微软雅黑" w:hint="eastAsia"/>
                <w:sz w:val="20"/>
                <w:szCs w:val="20"/>
              </w:rPr>
              <w:t>d better let the proposal be clear.</w:t>
            </w:r>
          </w:p>
          <w:p w14:paraId="09ECA12C" w14:textId="1CC7FD4F" w:rsidR="00926A5F" w:rsidRDefault="00926A5F" w:rsidP="0046062E">
            <w:pPr>
              <w:widowControl w:val="0"/>
              <w:snapToGrid w:val="0"/>
              <w:spacing w:before="120" w:after="120" w:line="240" w:lineRule="auto"/>
              <w:rPr>
                <w:rFonts w:eastAsia="微软雅黑"/>
                <w:sz w:val="20"/>
                <w:szCs w:val="20"/>
              </w:rPr>
            </w:pPr>
            <w:r>
              <w:rPr>
                <w:rFonts w:eastAsia="微软雅黑" w:hint="eastAsia"/>
                <w:sz w:val="20"/>
                <w:szCs w:val="20"/>
              </w:rPr>
              <w:t xml:space="preserve">As we mentioned before, flexible SRS </w:t>
            </w:r>
            <w:r>
              <w:rPr>
                <w:rFonts w:eastAsia="微软雅黑"/>
                <w:sz w:val="20"/>
                <w:szCs w:val="20"/>
              </w:rPr>
              <w:t>triggering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w:t>
            </w:r>
            <w:r w:rsidR="00774C64">
              <w:rPr>
                <w:rFonts w:eastAsia="微软雅黑" w:hint="eastAsia"/>
                <w:sz w:val="20"/>
                <w:szCs w:val="20"/>
              </w:rPr>
              <w:t xml:space="preserve"> since it has less spec </w:t>
            </w:r>
            <w:r w:rsidR="0046062E">
              <w:rPr>
                <w:rFonts w:eastAsia="微软雅黑" w:hint="eastAsia"/>
                <w:sz w:val="20"/>
                <w:szCs w:val="20"/>
              </w:rPr>
              <w:t>efforts</w:t>
            </w:r>
            <w:r w:rsidR="0046062E">
              <w:rPr>
                <w:rFonts w:eastAsia="微软雅黑" w:hint="eastAsia"/>
                <w:sz w:val="20"/>
                <w:szCs w:val="20"/>
              </w:rPr>
              <w:t>. For example,</w:t>
            </w:r>
            <w:r w:rsidR="00774C64">
              <w:rPr>
                <w:rFonts w:eastAsia="微软雅黑" w:hint="eastAsia"/>
                <w:sz w:val="20"/>
                <w:szCs w:val="20"/>
              </w:rPr>
              <w:t xml:space="preserve"> different </w:t>
            </w:r>
            <w:proofErr w:type="spellStart"/>
            <w:r w:rsidR="00774C64">
              <w:rPr>
                <w:rFonts w:eastAsia="微软雅黑" w:hint="eastAsia"/>
                <w:sz w:val="20"/>
                <w:szCs w:val="20"/>
              </w:rPr>
              <w:t>xTyR</w:t>
            </w:r>
            <w:proofErr w:type="spellEnd"/>
            <w:r w:rsidR="00774C64">
              <w:rPr>
                <w:rFonts w:eastAsia="微软雅黑" w:hint="eastAsia"/>
                <w:sz w:val="20"/>
                <w:szCs w:val="20"/>
              </w:rPr>
              <w:t xml:space="preserve"> schemes can be configured with different trigger states, then </w:t>
            </w:r>
            <w:r w:rsidR="0046062E">
              <w:rPr>
                <w:rFonts w:eastAsia="微软雅黑" w:hint="eastAsia"/>
                <w:sz w:val="20"/>
                <w:szCs w:val="20"/>
              </w:rPr>
              <w:t xml:space="preserve">aperiodic SRS </w:t>
            </w:r>
            <w:r w:rsidR="0046062E">
              <w:rPr>
                <w:rFonts w:eastAsia="微软雅黑"/>
                <w:sz w:val="20"/>
                <w:szCs w:val="20"/>
              </w:rPr>
              <w:t>resource</w:t>
            </w:r>
            <w:r w:rsidR="0046062E">
              <w:rPr>
                <w:rFonts w:eastAsia="微软雅黑" w:hint="eastAsia"/>
                <w:sz w:val="20"/>
                <w:szCs w:val="20"/>
              </w:rPr>
              <w:t xml:space="preserve"> set(s) for an </w:t>
            </w:r>
            <w:proofErr w:type="spellStart"/>
            <w:r w:rsidR="00774C64">
              <w:rPr>
                <w:rFonts w:eastAsia="微软雅黑" w:hint="eastAsia"/>
                <w:sz w:val="20"/>
                <w:szCs w:val="20"/>
              </w:rPr>
              <w:t>xTyR</w:t>
            </w:r>
            <w:proofErr w:type="spellEnd"/>
            <w:r w:rsidR="00774C64">
              <w:rPr>
                <w:rFonts w:eastAsia="微软雅黑" w:hint="eastAsia"/>
                <w:sz w:val="20"/>
                <w:szCs w:val="20"/>
              </w:rPr>
              <w:t xml:space="preserve"> scheme can be </w:t>
            </w:r>
            <w:r w:rsidR="0046062E">
              <w:rPr>
                <w:rFonts w:eastAsia="微软雅黑" w:hint="eastAsia"/>
                <w:sz w:val="20"/>
                <w:szCs w:val="20"/>
              </w:rPr>
              <w:t>triggered</w:t>
            </w:r>
            <w:r w:rsidR="00774C64">
              <w:rPr>
                <w:rFonts w:eastAsia="微软雅黑" w:hint="eastAsia"/>
                <w:sz w:val="20"/>
                <w:szCs w:val="20"/>
              </w:rPr>
              <w:t xml:space="preserve"> by </w:t>
            </w:r>
            <w:r w:rsidR="0046062E">
              <w:rPr>
                <w:rFonts w:eastAsia="微软雅黑" w:hint="eastAsia"/>
                <w:sz w:val="20"/>
                <w:szCs w:val="20"/>
              </w:rPr>
              <w:t>configuring SRS request field to be the value corresponding</w:t>
            </w:r>
            <w:r w:rsidR="007F37BF">
              <w:rPr>
                <w:rFonts w:eastAsia="微软雅黑" w:hint="eastAsia"/>
                <w:sz w:val="20"/>
                <w:szCs w:val="20"/>
              </w:rPr>
              <w:t xml:space="preserve"> to</w:t>
            </w:r>
            <w:r w:rsidR="0046062E">
              <w:rPr>
                <w:rFonts w:eastAsia="微软雅黑" w:hint="eastAsia"/>
                <w:sz w:val="20"/>
                <w:szCs w:val="20"/>
              </w:rPr>
              <w:t xml:space="preserve"> its trigger state</w:t>
            </w:r>
            <w:r>
              <w:rPr>
                <w:rFonts w:eastAsia="微软雅黑" w:hint="eastAsia"/>
                <w:sz w:val="20"/>
                <w:szCs w:val="20"/>
              </w:rPr>
              <w:t xml:space="preserve">. </w:t>
            </w:r>
          </w:p>
        </w:tc>
      </w:tr>
    </w:tbl>
    <w:p w14:paraId="6484C5D0" w14:textId="77777777" w:rsidR="001532C8" w:rsidRPr="007F37BF" w:rsidRDefault="001532C8">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 xml:space="preserve">to focus on these two in </w:t>
      </w:r>
      <w:r w:rsidR="00356F5F">
        <w:rPr>
          <w:rFonts w:eastAsia="微软雅黑"/>
          <w:sz w:val="20"/>
          <w:szCs w:val="20"/>
        </w:rPr>
        <w:t>Round 3 and try to select one.</w:t>
      </w:r>
    </w:p>
    <w:p w14:paraId="00E3AFC1" w14:textId="7AE08708"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8A6E1A">
        <w:rPr>
          <w:rFonts w:eastAsia="微软雅黑"/>
          <w:i/>
          <w:sz w:val="20"/>
          <w:szCs w:val="20"/>
        </w:rPr>
        <w:t>Select</w:t>
      </w:r>
      <w:r w:rsidR="007645C5">
        <w:rPr>
          <w:rFonts w:eastAsia="微软雅黑"/>
          <w:i/>
          <w:sz w:val="20"/>
          <w:szCs w:val="20"/>
        </w:rPr>
        <w:t xml:space="preserve">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A518D2B" w14:textId="0FEBF34F" w:rsidR="00356F5F" w:rsidRDefault="00356F5F" w:rsidP="00356F5F">
      <w:pPr>
        <w:pStyle w:val="aff"/>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w:t>
      </w:r>
      <w:proofErr w:type="spellStart"/>
      <w:r>
        <w:rPr>
          <w:rFonts w:eastAsia="微软雅黑"/>
          <w:sz w:val="20"/>
          <w:szCs w:val="20"/>
        </w:rPr>
        <w:t>MotM</w:t>
      </w:r>
      <w:proofErr w:type="spellEnd"/>
      <w:r>
        <w:rPr>
          <w:rFonts w:eastAsia="微软雅黑"/>
          <w:sz w:val="20"/>
          <w:szCs w:val="20"/>
        </w:rPr>
        <w:t>, NTT DOCOMO, Xiaomi</w:t>
      </w:r>
    </w:p>
    <w:p w14:paraId="622DB84B" w14:textId="03858DF2"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9E1CEB3" w14:textId="6660CDF0" w:rsidR="00356F5F" w:rsidRDefault="00356F5F" w:rsidP="00356F5F">
      <w:pPr>
        <w:pStyle w:val="aff"/>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InterDigital</w:t>
      </w:r>
      <w:proofErr w:type="spellEnd"/>
      <w:r>
        <w:rPr>
          <w:rFonts w:eastAsia="微软雅黑"/>
          <w:sz w:val="20"/>
          <w:szCs w:val="20"/>
        </w:rPr>
        <w:t>, CMCC, vivo, Ericsson, NTT DOCOMO</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means totally K resources are needed, where the k-</w:t>
      </w:r>
      <w:proofErr w:type="spellStart"/>
      <w:r w:rsidRPr="007645C5">
        <w:rPr>
          <w:rFonts w:eastAsia="微软雅黑"/>
          <w:i/>
          <w:sz w:val="20"/>
          <w:szCs w:val="20"/>
        </w:rPr>
        <w:t>th</w:t>
      </w:r>
      <w:proofErr w:type="spellEnd"/>
      <w:r w:rsidRPr="007645C5">
        <w:rPr>
          <w:rFonts w:eastAsia="微软雅黑"/>
          <w:i/>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3478680D" w14:textId="44BA106D" w:rsidR="00356F5F" w:rsidRDefault="00356F5F">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indicate which alternative you prefer </w:t>
      </w:r>
      <w:r w:rsidRPr="00356F5F">
        <w:rPr>
          <w:rFonts w:eastAsia="微软雅黑"/>
          <w:b/>
          <w:sz w:val="20"/>
          <w:szCs w:val="20"/>
          <w:u w:val="single"/>
        </w:rPr>
        <w:t>between these two alternatives</w:t>
      </w:r>
      <w:r>
        <w:rPr>
          <w:rFonts w:eastAsia="微软雅黑"/>
          <w:sz w:val="20"/>
          <w:szCs w:val="20"/>
        </w:rPr>
        <w:t>.</w:t>
      </w:r>
    </w:p>
    <w:p w14:paraId="0A3C9CE2" w14:textId="77777777" w:rsidR="00356F5F" w:rsidRDefault="00356F5F">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598"/>
        <w:gridCol w:w="7752"/>
      </w:tblGrid>
      <w:tr w:rsidR="0063231E" w14:paraId="00E3AFC6" w14:textId="77777777" w:rsidTr="00025967">
        <w:tc>
          <w:tcPr>
            <w:tcW w:w="1598"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752"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025967">
        <w:tc>
          <w:tcPr>
            <w:tcW w:w="1598"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752"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025967">
        <w:tc>
          <w:tcPr>
            <w:tcW w:w="1598" w:type="dxa"/>
          </w:tcPr>
          <w:p w14:paraId="00E3AFCA" w14:textId="19ADBDC1" w:rsidR="00F9038C" w:rsidRDefault="00EC4A64" w:rsidP="00F9038C">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7752" w:type="dxa"/>
          </w:tcPr>
          <w:p w14:paraId="670897DF" w14:textId="7174AA07" w:rsidR="00F9038C"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Our preference is Alt2, </w:t>
            </w:r>
            <w:r w:rsidR="00EC4A64">
              <w:rPr>
                <w:rFonts w:eastAsia="微软雅黑"/>
                <w:sz w:val="20"/>
                <w:szCs w:val="20"/>
              </w:rPr>
              <w:t>for the following reasons:</w:t>
            </w:r>
            <w:r>
              <w:rPr>
                <w:rFonts w:eastAsia="微软雅黑"/>
                <w:sz w:val="20"/>
                <w:szCs w:val="20"/>
              </w:rPr>
              <w:t xml:space="preserve"> </w:t>
            </w:r>
            <w:r w:rsidR="00CA042A">
              <w:rPr>
                <w:rFonts w:eastAsia="微软雅黑"/>
                <w:sz w:val="20"/>
                <w:szCs w:val="20"/>
              </w:rPr>
              <w:t xml:space="preserve">1- </w:t>
            </w:r>
            <w:r>
              <w:rPr>
                <w:rFonts w:eastAsia="微软雅黑"/>
                <w:sz w:val="20"/>
                <w:szCs w:val="20"/>
              </w:rPr>
              <w:t xml:space="preserve">it </w:t>
            </w:r>
            <w:r w:rsidR="00E66785">
              <w:rPr>
                <w:rFonts w:eastAsia="微软雅黑"/>
                <w:sz w:val="20"/>
                <w:szCs w:val="20"/>
              </w:rPr>
              <w:t>support</w:t>
            </w:r>
            <w:r w:rsidR="00CA042A">
              <w:rPr>
                <w:rFonts w:eastAsia="微软雅黑"/>
                <w:sz w:val="20"/>
                <w:szCs w:val="20"/>
              </w:rPr>
              <w:t xml:space="preserve">s an equal power </w:t>
            </w:r>
            <w:r w:rsidR="00E66785">
              <w:rPr>
                <w:rFonts w:eastAsia="微软雅黑"/>
                <w:sz w:val="20"/>
                <w:szCs w:val="20"/>
              </w:rPr>
              <w:t xml:space="preserve">for </w:t>
            </w:r>
            <w:proofErr w:type="spellStart"/>
            <w:r w:rsidR="00E66785">
              <w:rPr>
                <w:rFonts w:eastAsia="微软雅黑"/>
                <w:sz w:val="20"/>
                <w:szCs w:val="20"/>
              </w:rPr>
              <w:t>chnnel</w:t>
            </w:r>
            <w:proofErr w:type="spellEnd"/>
            <w:r w:rsidR="00E66785">
              <w:rPr>
                <w:rFonts w:eastAsia="微软雅黑"/>
                <w:sz w:val="20"/>
                <w:szCs w:val="20"/>
              </w:rPr>
              <w:t xml:space="preserve"> sounding </w:t>
            </w:r>
            <w:r w:rsidR="00CA042A">
              <w:rPr>
                <w:rFonts w:eastAsia="微软雅黑"/>
                <w:sz w:val="20"/>
                <w:szCs w:val="20"/>
              </w:rPr>
              <w:t xml:space="preserve">across the ports, </w:t>
            </w:r>
            <w:r w:rsidR="00EC4A64">
              <w:rPr>
                <w:rFonts w:eastAsia="微软雅黑"/>
                <w:sz w:val="20"/>
                <w:szCs w:val="20"/>
              </w:rPr>
              <w:t>2-</w:t>
            </w:r>
            <w:r w:rsidR="00CA042A">
              <w:rPr>
                <w:rFonts w:eastAsia="微软雅黑"/>
                <w:sz w:val="20"/>
                <w:szCs w:val="20"/>
              </w:rPr>
              <w:t xml:space="preserve"> it requires</w:t>
            </w:r>
            <w:r>
              <w:rPr>
                <w:rFonts w:eastAsia="微软雅黑"/>
                <w:sz w:val="20"/>
                <w:szCs w:val="20"/>
              </w:rPr>
              <w:t xml:space="preserve"> less overhead and </w:t>
            </w:r>
            <w:r w:rsidR="00EC4A64">
              <w:rPr>
                <w:rFonts w:eastAsia="微软雅黑"/>
                <w:sz w:val="20"/>
                <w:szCs w:val="20"/>
              </w:rPr>
              <w:t xml:space="preserve">therefore, it </w:t>
            </w:r>
            <w:r>
              <w:rPr>
                <w:rFonts w:eastAsia="微软雅黑"/>
                <w:sz w:val="20"/>
                <w:szCs w:val="20"/>
              </w:rPr>
              <w:t>takes less time for</w:t>
            </w:r>
            <w:r w:rsidR="00EC4A64">
              <w:rPr>
                <w:rFonts w:eastAsia="微软雅黑"/>
                <w:sz w:val="20"/>
                <w:szCs w:val="20"/>
              </w:rPr>
              <w:t xml:space="preserve"> </w:t>
            </w:r>
            <w:r w:rsidR="00EC4A64">
              <w:rPr>
                <w:rFonts w:eastAsia="微软雅黑"/>
                <w:sz w:val="20"/>
                <w:szCs w:val="20"/>
              </w:rPr>
              <w:lastRenderedPageBreak/>
              <w:t xml:space="preserve">completing </w:t>
            </w:r>
            <w:r>
              <w:rPr>
                <w:rFonts w:eastAsia="微软雅黑"/>
                <w:sz w:val="20"/>
                <w:szCs w:val="20"/>
              </w:rPr>
              <w:t xml:space="preserve">sounding </w:t>
            </w:r>
            <w:r w:rsidR="00EC4A64">
              <w:rPr>
                <w:rFonts w:eastAsia="微软雅黑"/>
                <w:sz w:val="20"/>
                <w:szCs w:val="20"/>
              </w:rPr>
              <w:t xml:space="preserve">of </w:t>
            </w:r>
            <w:r>
              <w:rPr>
                <w:rFonts w:eastAsia="微软雅黑"/>
                <w:sz w:val="20"/>
                <w:szCs w:val="20"/>
              </w:rPr>
              <w:t>the channel.</w:t>
            </w:r>
          </w:p>
          <w:p w14:paraId="36C2F0B9" w14:textId="5C9BA09D" w:rsidR="00A83D4E"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In regard to the question about its difference with 2T6R, in 2T6R we only have 2 TX chains. Therefore, the sounding </w:t>
            </w:r>
            <w:r w:rsidR="00EC4A64">
              <w:rPr>
                <w:rFonts w:eastAsia="微软雅黑"/>
                <w:sz w:val="20"/>
                <w:szCs w:val="20"/>
              </w:rPr>
              <w:t>must</w:t>
            </w:r>
            <w:r>
              <w:rPr>
                <w:rFonts w:eastAsia="微软雅黑"/>
                <w:sz w:val="20"/>
                <w:szCs w:val="20"/>
              </w:rPr>
              <w:t xml:space="preserve"> be done with the same pair of TX chain</w:t>
            </w:r>
            <w:r w:rsidR="00604CC1">
              <w:rPr>
                <w:rFonts w:eastAsia="微软雅黑"/>
                <w:sz w:val="20"/>
                <w:szCs w:val="20"/>
              </w:rPr>
              <w:t>s</w:t>
            </w:r>
            <w:r>
              <w:rPr>
                <w:rFonts w:eastAsia="微软雅黑"/>
                <w:sz w:val="20"/>
                <w:szCs w:val="20"/>
              </w:rPr>
              <w:t>, and because of that we need to have guard symbols between every SRS transmission. But when UE reports 4T6R, we have two pair</w:t>
            </w:r>
            <w:r w:rsidR="00604CC1">
              <w:rPr>
                <w:rFonts w:eastAsia="微软雅黑"/>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微软雅黑"/>
                <w:sz w:val="20"/>
                <w:szCs w:val="20"/>
              </w:rPr>
            </w:pPr>
            <w:r>
              <w:rPr>
                <w:rFonts w:eastAsia="微软雅黑"/>
                <w:sz w:val="20"/>
                <w:szCs w:val="20"/>
              </w:rPr>
              <w:t>Since some of details are not captured in the existing proposal, we would like to suggest the following updated proposal,</w:t>
            </w:r>
          </w:p>
          <w:p w14:paraId="105F7B33" w14:textId="1E2D6CF3" w:rsidR="00604CC1" w:rsidRDefault="00604CC1" w:rsidP="00F9038C">
            <w:pPr>
              <w:widowControl w:val="0"/>
              <w:snapToGrid w:val="0"/>
              <w:spacing w:before="120" w:after="120" w:line="240" w:lineRule="auto"/>
              <w:rPr>
                <w:rFonts w:eastAsia="微软雅黑"/>
                <w:sz w:val="20"/>
                <w:szCs w:val="20"/>
              </w:rPr>
            </w:pPr>
          </w:p>
          <w:p w14:paraId="16671F43" w14:textId="77777777" w:rsidR="00604CC1" w:rsidRDefault="00604CC1" w:rsidP="00604CC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w:t>
            </w:r>
            <w:r w:rsidRPr="00F96F20">
              <w:rPr>
                <w:rFonts w:eastAsia="微软雅黑"/>
                <w:b/>
                <w:i/>
                <w:sz w:val="20"/>
                <w:szCs w:val="20"/>
                <w:highlight w:val="yellow"/>
              </w:rPr>
              <w:t>:</w:t>
            </w:r>
            <w:r>
              <w:rPr>
                <w:rFonts w:eastAsia="微软雅黑"/>
                <w:i/>
                <w:sz w:val="20"/>
                <w:szCs w:val="20"/>
              </w:rPr>
              <w:t xml:space="preserve"> Select one of the following SRS configurations for 4T6R</w:t>
            </w:r>
          </w:p>
          <w:p w14:paraId="0D26F7E7" w14:textId="77777777" w:rsidR="00604CC1" w:rsidRDefault="00604CC1" w:rsidP="00604CC1">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B0112FD" w14:textId="77777777" w:rsidR="00604CC1" w:rsidRDefault="00604CC1" w:rsidP="00604CC1">
            <w:pPr>
              <w:pStyle w:val="aff"/>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w:t>
            </w:r>
            <w:proofErr w:type="spellStart"/>
            <w:r>
              <w:rPr>
                <w:rFonts w:eastAsia="微软雅黑"/>
                <w:sz w:val="20"/>
                <w:szCs w:val="20"/>
              </w:rPr>
              <w:t>MotM</w:t>
            </w:r>
            <w:proofErr w:type="spellEnd"/>
            <w:r>
              <w:rPr>
                <w:rFonts w:eastAsia="微软雅黑"/>
                <w:sz w:val="20"/>
                <w:szCs w:val="20"/>
              </w:rPr>
              <w:t>, NTT DOCOMO, Xiaomi</w:t>
            </w:r>
          </w:p>
          <w:p w14:paraId="634244FB" w14:textId="269618A1" w:rsidR="00604CC1" w:rsidRDefault="00604CC1" w:rsidP="00604CC1">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73BA8A4" w14:textId="07E56143" w:rsidR="00604CC1" w:rsidRPr="00CA042A" w:rsidRDefault="00CA042A" w:rsidP="00604CC1">
            <w:pPr>
              <w:pStyle w:val="aff"/>
              <w:widowControl w:val="0"/>
              <w:numPr>
                <w:ilvl w:val="1"/>
                <w:numId w:val="8"/>
              </w:numPr>
              <w:snapToGrid w:val="0"/>
              <w:spacing w:before="120" w:after="120" w:line="240" w:lineRule="auto"/>
              <w:jc w:val="both"/>
              <w:rPr>
                <w:rStyle w:val="af3"/>
                <w:iCs/>
                <w:color w:val="FF0000"/>
              </w:rPr>
            </w:pPr>
            <w:r w:rsidRPr="00CA042A">
              <w:rPr>
                <w:rStyle w:val="af3"/>
                <w:iCs/>
                <w:color w:val="FF0000"/>
              </w:rPr>
              <w:t xml:space="preserve">For SCS=15, 30 and 60KHz: </w:t>
            </w:r>
            <w:r w:rsidR="00604CC1" w:rsidRPr="00CA042A">
              <w:rPr>
                <w:rStyle w:val="af3"/>
                <w:iCs/>
                <w:color w:val="FF0000"/>
              </w:rPr>
              <w:t>No guard symbol</w:t>
            </w:r>
            <w:r w:rsidRPr="00CA042A">
              <w:rPr>
                <w:rStyle w:val="af3"/>
                <w:iCs/>
                <w:color w:val="FF0000"/>
              </w:rPr>
              <w:t>s</w:t>
            </w:r>
            <w:r w:rsidR="00604CC1" w:rsidRPr="00CA042A">
              <w:rPr>
                <w:rStyle w:val="af3"/>
                <w:iCs/>
                <w:color w:val="FF0000"/>
              </w:rPr>
              <w:t xml:space="preserve"> </w:t>
            </w:r>
          </w:p>
          <w:p w14:paraId="5E686716" w14:textId="3DD45F62" w:rsidR="00604CC1" w:rsidRDefault="00CA042A" w:rsidP="00604CC1">
            <w:pPr>
              <w:pStyle w:val="aff"/>
              <w:widowControl w:val="0"/>
              <w:numPr>
                <w:ilvl w:val="1"/>
                <w:numId w:val="8"/>
              </w:numPr>
              <w:snapToGrid w:val="0"/>
              <w:spacing w:before="120" w:after="120" w:line="240" w:lineRule="auto"/>
              <w:jc w:val="both"/>
              <w:rPr>
                <w:rFonts w:eastAsia="微软雅黑"/>
                <w:i/>
                <w:sz w:val="20"/>
                <w:szCs w:val="20"/>
              </w:rPr>
            </w:pPr>
            <w:r>
              <w:rPr>
                <w:rStyle w:val="af3"/>
                <w:color w:val="FF0000"/>
                <w:sz w:val="20"/>
                <w:szCs w:val="20"/>
              </w:rPr>
              <w:t>F</w:t>
            </w:r>
            <w:r>
              <w:rPr>
                <w:rStyle w:val="af3"/>
                <w:color w:val="FF0000"/>
              </w:rPr>
              <w:t xml:space="preserve">or SCS=120 KHz: </w:t>
            </w:r>
            <w:r>
              <w:rPr>
                <w:rStyle w:val="af3"/>
                <w:color w:val="FF0000"/>
                <w:sz w:val="20"/>
                <w:szCs w:val="20"/>
              </w:rPr>
              <w:t>No guard symbols between </w:t>
            </w:r>
            <w:r>
              <w:rPr>
                <w:rStyle w:val="af3"/>
                <w:color w:val="FF0000"/>
                <w:sz w:val="20"/>
                <w:szCs w:val="20"/>
                <w:u w:val="single"/>
              </w:rPr>
              <w:t>the 1</w:t>
            </w:r>
            <w:r w:rsidRPr="00CA042A">
              <w:rPr>
                <w:rStyle w:val="af3"/>
                <w:color w:val="FF0000"/>
                <w:u w:val="single"/>
                <w:vertAlign w:val="superscript"/>
              </w:rPr>
              <w:t>st</w:t>
            </w:r>
            <w:r>
              <w:rPr>
                <w:rStyle w:val="af3"/>
                <w:color w:val="FF0000"/>
                <w:u w:val="single"/>
              </w:rPr>
              <w:t xml:space="preserve"> </w:t>
            </w:r>
            <w:r>
              <w:rPr>
                <w:rStyle w:val="af3"/>
                <w:color w:val="FF0000"/>
                <w:sz w:val="20"/>
                <w:szCs w:val="20"/>
                <w:u w:val="single"/>
              </w:rPr>
              <w:t xml:space="preserve"> and the 2</w:t>
            </w:r>
            <w:r w:rsidRPr="00CA042A">
              <w:rPr>
                <w:rStyle w:val="af3"/>
                <w:color w:val="FF0000"/>
                <w:u w:val="single"/>
                <w:vertAlign w:val="superscript"/>
              </w:rPr>
              <w:t>nd</w:t>
            </w:r>
            <w:r>
              <w:rPr>
                <w:rStyle w:val="af3"/>
                <w:color w:val="FF0000"/>
                <w:u w:val="single"/>
              </w:rPr>
              <w:t xml:space="preserve"> </w:t>
            </w:r>
            <w:r>
              <w:rPr>
                <w:rStyle w:val="af3"/>
                <w:color w:val="FF0000"/>
                <w:sz w:val="20"/>
                <w:szCs w:val="20"/>
              </w:rPr>
              <w:t>transmission,</w:t>
            </w:r>
            <w:r>
              <w:rPr>
                <w:rStyle w:val="af3"/>
                <w:color w:val="FF0000"/>
              </w:rPr>
              <w:t xml:space="preserve"> </w:t>
            </w:r>
            <w:r w:rsidR="00EC4A64">
              <w:rPr>
                <w:rStyle w:val="af3"/>
                <w:color w:val="FF0000"/>
              </w:rPr>
              <w:t xml:space="preserve">and </w:t>
            </w:r>
            <w:r>
              <w:rPr>
                <w:rStyle w:val="af3"/>
                <w:color w:val="FF0000"/>
              </w:rPr>
              <w:t>1 guard symbol between the 2</w:t>
            </w:r>
            <w:r w:rsidRPr="00CA042A">
              <w:rPr>
                <w:rStyle w:val="af3"/>
                <w:color w:val="FF0000"/>
                <w:vertAlign w:val="superscript"/>
              </w:rPr>
              <w:t>nd</w:t>
            </w:r>
            <w:r>
              <w:rPr>
                <w:rStyle w:val="af3"/>
                <w:color w:val="FF0000"/>
              </w:rPr>
              <w:t xml:space="preserve"> and 3</w:t>
            </w:r>
            <w:r w:rsidRPr="00CA042A">
              <w:rPr>
                <w:rStyle w:val="af3"/>
                <w:color w:val="FF0000"/>
                <w:vertAlign w:val="superscript"/>
              </w:rPr>
              <w:t>rd</w:t>
            </w:r>
            <w:r>
              <w:rPr>
                <w:rStyle w:val="af3"/>
                <w:color w:val="FF0000"/>
              </w:rPr>
              <w:t xml:space="preserve"> transmission</w:t>
            </w:r>
          </w:p>
          <w:p w14:paraId="005D3F8F" w14:textId="77777777" w:rsidR="00604CC1" w:rsidRDefault="00604CC1" w:rsidP="00604CC1">
            <w:pPr>
              <w:pStyle w:val="aff"/>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InterDigital</w:t>
            </w:r>
            <w:proofErr w:type="spellEnd"/>
            <w:r>
              <w:rPr>
                <w:rFonts w:eastAsia="微软雅黑"/>
                <w:sz w:val="20"/>
                <w:szCs w:val="20"/>
              </w:rPr>
              <w:t>, CMCC, vivo, Ericsson, NTT DOCOMO</w:t>
            </w:r>
          </w:p>
          <w:p w14:paraId="145BF36B" w14:textId="77777777" w:rsidR="00604CC1" w:rsidRPr="007645C5" w:rsidRDefault="00604CC1" w:rsidP="00604CC1">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means totally K resources are needed, where the k-</w:t>
            </w:r>
            <w:proofErr w:type="spellStart"/>
            <w:r w:rsidRPr="007645C5">
              <w:rPr>
                <w:rFonts w:eastAsia="微软雅黑"/>
                <w:i/>
                <w:sz w:val="20"/>
                <w:szCs w:val="20"/>
              </w:rPr>
              <w:t>th</w:t>
            </w:r>
            <w:proofErr w:type="spellEnd"/>
            <w:r w:rsidRPr="007645C5">
              <w:rPr>
                <w:rFonts w:eastAsia="微软雅黑"/>
                <w:i/>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4FB96511" w14:textId="77777777" w:rsidR="00604CC1" w:rsidRDefault="00604CC1" w:rsidP="00F9038C">
            <w:pPr>
              <w:widowControl w:val="0"/>
              <w:snapToGrid w:val="0"/>
              <w:spacing w:before="120" w:after="120" w:line="240" w:lineRule="auto"/>
              <w:rPr>
                <w:rFonts w:eastAsia="微软雅黑"/>
                <w:sz w:val="20"/>
                <w:szCs w:val="20"/>
              </w:rPr>
            </w:pPr>
          </w:p>
          <w:p w14:paraId="6DAE62BD" w14:textId="77777777" w:rsidR="00604CC1" w:rsidRDefault="00604CC1" w:rsidP="00F9038C">
            <w:pPr>
              <w:widowControl w:val="0"/>
              <w:snapToGrid w:val="0"/>
              <w:spacing w:before="120" w:after="120" w:line="240" w:lineRule="auto"/>
              <w:rPr>
                <w:rFonts w:eastAsia="微软雅黑"/>
                <w:sz w:val="20"/>
                <w:szCs w:val="20"/>
              </w:rPr>
            </w:pPr>
          </w:p>
          <w:p w14:paraId="00E3AFCB" w14:textId="2837546B" w:rsidR="009C0BBA" w:rsidRDefault="009C0BBA" w:rsidP="00F9038C">
            <w:pPr>
              <w:widowControl w:val="0"/>
              <w:snapToGrid w:val="0"/>
              <w:spacing w:before="120" w:after="120" w:line="240" w:lineRule="auto"/>
              <w:rPr>
                <w:rFonts w:eastAsia="微软雅黑"/>
                <w:sz w:val="20"/>
                <w:szCs w:val="20"/>
              </w:rPr>
            </w:pPr>
          </w:p>
        </w:tc>
      </w:tr>
      <w:tr w:rsidR="00412C58" w14:paraId="00E3AFCF" w14:textId="77777777" w:rsidTr="00025967">
        <w:tc>
          <w:tcPr>
            <w:tcW w:w="1598" w:type="dxa"/>
          </w:tcPr>
          <w:p w14:paraId="00E3AFCD" w14:textId="751B2E87" w:rsidR="00412C58" w:rsidRDefault="00412C58" w:rsidP="00412C58">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MediaTek</w:t>
            </w:r>
            <w:proofErr w:type="spellEnd"/>
          </w:p>
        </w:tc>
        <w:tc>
          <w:tcPr>
            <w:tcW w:w="7752" w:type="dxa"/>
          </w:tcPr>
          <w:p w14:paraId="00E3AFCE" w14:textId="2ED4D9B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prefer Alt 1</w:t>
            </w:r>
          </w:p>
        </w:tc>
      </w:tr>
      <w:tr w:rsidR="0047637A" w14:paraId="45233292" w14:textId="77777777" w:rsidTr="00025967">
        <w:tc>
          <w:tcPr>
            <w:tcW w:w="1598" w:type="dxa"/>
          </w:tcPr>
          <w:p w14:paraId="6F48194A" w14:textId="321AC589" w:rsidR="0047637A" w:rsidRDefault="0047637A" w:rsidP="0047637A">
            <w:pPr>
              <w:widowControl w:val="0"/>
              <w:snapToGrid w:val="0"/>
              <w:spacing w:before="120" w:after="120" w:line="240" w:lineRule="auto"/>
              <w:rPr>
                <w:rFonts w:eastAsia="微软雅黑"/>
                <w:sz w:val="20"/>
                <w:szCs w:val="20"/>
              </w:rPr>
            </w:pPr>
            <w:r>
              <w:rPr>
                <w:rFonts w:eastAsia="微软雅黑"/>
                <w:sz w:val="20"/>
                <w:szCs w:val="20"/>
              </w:rPr>
              <w:t>OPPO</w:t>
            </w:r>
          </w:p>
        </w:tc>
        <w:tc>
          <w:tcPr>
            <w:tcW w:w="7752" w:type="dxa"/>
          </w:tcPr>
          <w:p w14:paraId="4818F455" w14:textId="534211C0" w:rsidR="0047637A" w:rsidRDefault="009F7681"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first preference is Alt.1, but we can</w:t>
            </w:r>
            <w:r w:rsidR="0047637A">
              <w:rPr>
                <w:rFonts w:eastAsia="Malgun Gothic"/>
                <w:sz w:val="20"/>
                <w:szCs w:val="20"/>
                <w:lang w:eastAsia="ko-KR"/>
              </w:rPr>
              <w:t xml:space="preserve"> support both.</w:t>
            </w:r>
          </w:p>
          <w:p w14:paraId="3BFF1DB3" w14:textId="00623960" w:rsidR="0047637A" w:rsidRDefault="0047637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the last GTW, we extended the configuration of SRS resource sets for 1T2R and 2T4R. Following the similar logic, we can support more than one configuration of SRS resource sets for 4T6R as well. </w:t>
            </w:r>
          </w:p>
        </w:tc>
      </w:tr>
      <w:tr w:rsidR="009C0BBA" w14:paraId="48FEE015" w14:textId="77777777" w:rsidTr="00025967">
        <w:tc>
          <w:tcPr>
            <w:tcW w:w="1598" w:type="dxa"/>
          </w:tcPr>
          <w:p w14:paraId="086D4A14" w14:textId="6A68FA39" w:rsidR="009C0BBA" w:rsidRDefault="009C0BBA" w:rsidP="0047637A">
            <w:pPr>
              <w:widowControl w:val="0"/>
              <w:snapToGrid w:val="0"/>
              <w:spacing w:before="120" w:after="120" w:line="240" w:lineRule="auto"/>
              <w:rPr>
                <w:rFonts w:eastAsia="微软雅黑"/>
                <w:sz w:val="20"/>
                <w:szCs w:val="20"/>
              </w:rPr>
            </w:pPr>
            <w:r>
              <w:rPr>
                <w:rFonts w:eastAsia="微软雅黑"/>
                <w:sz w:val="20"/>
                <w:szCs w:val="20"/>
              </w:rPr>
              <w:t>QC</w:t>
            </w:r>
          </w:p>
        </w:tc>
        <w:tc>
          <w:tcPr>
            <w:tcW w:w="7752" w:type="dxa"/>
          </w:tcPr>
          <w:p w14:paraId="2EB9C7EB" w14:textId="560ECCA4" w:rsidR="009C0BBA" w:rsidRDefault="009C0BB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Alt 1. There are few concerns with Alt 2.</w:t>
            </w:r>
          </w:p>
          <w:p w14:paraId="3CFB7BB7" w14:textId="34AE1990" w:rsidR="009C0BBA" w:rsidRDefault="009C0BBA" w:rsidP="009C0BBA">
            <w:pPr>
              <w:pStyle w:val="aff"/>
              <w:widowControl w:val="0"/>
              <w:numPr>
                <w:ilvl w:val="0"/>
                <w:numId w:val="45"/>
              </w:numPr>
              <w:snapToGrid w:val="0"/>
              <w:spacing w:before="120" w:after="120" w:line="240" w:lineRule="auto"/>
              <w:rPr>
                <w:rFonts w:eastAsia="Malgun Gothic"/>
                <w:sz w:val="20"/>
                <w:szCs w:val="20"/>
                <w:lang w:eastAsia="ko-KR"/>
              </w:rPr>
            </w:pPr>
            <w:r w:rsidRPr="009C0BBA">
              <w:rPr>
                <w:rFonts w:eastAsia="Malgun Gothic"/>
                <w:sz w:val="20"/>
                <w:szCs w:val="20"/>
                <w:lang w:eastAsia="ko-KR"/>
              </w:rPr>
              <w:t xml:space="preserve">Alt 2 doesn’t </w:t>
            </w:r>
            <w:r>
              <w:rPr>
                <w:rFonts w:eastAsia="Malgun Gothic"/>
                <w:sz w:val="20"/>
                <w:szCs w:val="20"/>
                <w:lang w:eastAsia="ko-KR"/>
              </w:rPr>
              <w:t xml:space="preserve">enable SRS resource sharing </w:t>
            </w:r>
            <w:r w:rsidR="004957DE">
              <w:rPr>
                <w:rFonts w:eastAsia="Malgun Gothic"/>
                <w:sz w:val="20"/>
                <w:szCs w:val="20"/>
                <w:lang w:eastAsia="ko-KR"/>
              </w:rPr>
              <w:t>between antenna</w:t>
            </w:r>
            <w:r>
              <w:rPr>
                <w:rFonts w:eastAsia="Malgun Gothic"/>
                <w:sz w:val="20"/>
                <w:szCs w:val="20"/>
                <w:lang w:eastAsia="ko-KR"/>
              </w:rPr>
              <w:t xml:space="preserve"> switching and codebook </w:t>
            </w:r>
            <w:r w:rsidR="004957DE">
              <w:rPr>
                <w:rFonts w:eastAsia="Malgun Gothic"/>
                <w:sz w:val="20"/>
                <w:szCs w:val="20"/>
                <w:lang w:eastAsia="ko-KR"/>
              </w:rPr>
              <w:t xml:space="preserve">sets </w:t>
            </w:r>
            <w:r>
              <w:rPr>
                <w:rFonts w:eastAsia="Malgun Gothic"/>
                <w:sz w:val="20"/>
                <w:szCs w:val="20"/>
                <w:lang w:eastAsia="ko-KR"/>
              </w:rPr>
              <w:t xml:space="preserve">for 4Tx UE which has been commonly used </w:t>
            </w:r>
            <w:r w:rsidR="004957DE">
              <w:rPr>
                <w:rFonts w:eastAsia="Malgun Gothic"/>
                <w:sz w:val="20"/>
                <w:szCs w:val="20"/>
                <w:lang w:eastAsia="ko-KR"/>
              </w:rPr>
              <w:t>since</w:t>
            </w:r>
            <w:r>
              <w:rPr>
                <w:rFonts w:eastAsia="Malgun Gothic"/>
                <w:sz w:val="20"/>
                <w:szCs w:val="20"/>
                <w:lang w:eastAsia="ko-KR"/>
              </w:rPr>
              <w:t xml:space="preserve"> Rel-15. </w:t>
            </w:r>
            <w:r w:rsidR="00967CA6">
              <w:rPr>
                <w:rFonts w:eastAsia="Malgun Gothic"/>
                <w:sz w:val="20"/>
                <w:szCs w:val="20"/>
                <w:lang w:eastAsia="ko-KR"/>
              </w:rPr>
              <w:t xml:space="preserve">For Alt 1) </w:t>
            </w:r>
            <w:proofErr w:type="spellStart"/>
            <w:r>
              <w:rPr>
                <w:rFonts w:eastAsia="Malgun Gothic"/>
                <w:sz w:val="20"/>
                <w:szCs w:val="20"/>
                <w:lang w:eastAsia="ko-KR"/>
              </w:rPr>
              <w:t>gNB</w:t>
            </w:r>
            <w:proofErr w:type="spellEnd"/>
            <w:r>
              <w:rPr>
                <w:rFonts w:eastAsia="Malgun Gothic"/>
                <w:sz w:val="20"/>
                <w:szCs w:val="20"/>
                <w:lang w:eastAsia="ko-KR"/>
              </w:rPr>
              <w:t xml:space="preserve"> can configure two SRS resources, one resource with 4 ports and another one with 2 ports. The 4ports SRS resource is shared </w:t>
            </w:r>
            <w:r w:rsidR="00967CA6">
              <w:rPr>
                <w:rFonts w:eastAsia="Malgun Gothic"/>
                <w:sz w:val="20"/>
                <w:szCs w:val="20"/>
                <w:lang w:eastAsia="ko-KR"/>
              </w:rPr>
              <w:t>between</w:t>
            </w:r>
            <w:r>
              <w:rPr>
                <w:rFonts w:eastAsia="Malgun Gothic"/>
                <w:sz w:val="20"/>
                <w:szCs w:val="20"/>
                <w:lang w:eastAsia="ko-KR"/>
              </w:rPr>
              <w:t xml:space="preserve"> ‘</w:t>
            </w:r>
            <w:proofErr w:type="spellStart"/>
            <w:r>
              <w:rPr>
                <w:rFonts w:eastAsia="Malgun Gothic"/>
                <w:sz w:val="20"/>
                <w:szCs w:val="20"/>
                <w:lang w:eastAsia="ko-KR"/>
              </w:rPr>
              <w:t>antennaSwtiching</w:t>
            </w:r>
            <w:proofErr w:type="spellEnd"/>
            <w:r>
              <w:rPr>
                <w:rFonts w:eastAsia="Malgun Gothic"/>
                <w:sz w:val="20"/>
                <w:szCs w:val="20"/>
                <w:lang w:eastAsia="ko-KR"/>
              </w:rPr>
              <w:t xml:space="preserve">’ set and the codebook set. </w:t>
            </w:r>
            <w:r w:rsidR="00967CA6">
              <w:rPr>
                <w:rFonts w:eastAsia="Malgun Gothic"/>
                <w:sz w:val="20"/>
                <w:szCs w:val="20"/>
                <w:lang w:eastAsia="ko-KR"/>
              </w:rPr>
              <w:t xml:space="preserve">This is not possible for Alt 1 especially for full coherent UE. </w:t>
            </w:r>
          </w:p>
          <w:p w14:paraId="21B2C9CE" w14:textId="10EC9ADB" w:rsidR="00C10B5A" w:rsidRDefault="00C10B5A" w:rsidP="00C10B5A">
            <w:pPr>
              <w:pStyle w:val="aff"/>
              <w:widowControl w:val="0"/>
              <w:snapToGrid w:val="0"/>
              <w:spacing w:before="120" w:after="120" w:line="240" w:lineRule="auto"/>
              <w:ind w:left="720" w:firstLine="0"/>
              <w:jc w:val="center"/>
            </w:pPr>
            <w:r>
              <w:object w:dxaOrig="8061" w:dyaOrig="2666" w14:anchorId="79A0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7pt;height:89.55pt" o:ole="">
                  <v:imagedata r:id="rId10" o:title=""/>
                </v:shape>
                <o:OLEObject Type="Embed" ProgID="Visio.Drawing.11" ShapeID="_x0000_i1025" DrawAspect="Content" ObjectID="_1695826041" r:id="rId11"/>
              </w:object>
            </w:r>
          </w:p>
          <w:p w14:paraId="5FFD839F" w14:textId="77777777" w:rsidR="00C10B5A" w:rsidRDefault="00C10B5A" w:rsidP="00C10B5A">
            <w:pPr>
              <w:pStyle w:val="aff"/>
              <w:widowControl w:val="0"/>
              <w:snapToGrid w:val="0"/>
              <w:spacing w:before="120" w:after="120" w:line="240" w:lineRule="auto"/>
              <w:ind w:left="720" w:firstLine="0"/>
              <w:jc w:val="center"/>
              <w:rPr>
                <w:rFonts w:eastAsia="Malgun Gothic"/>
                <w:sz w:val="20"/>
                <w:szCs w:val="20"/>
                <w:lang w:eastAsia="ko-KR"/>
              </w:rPr>
            </w:pPr>
          </w:p>
          <w:p w14:paraId="10CDA3A5" w14:textId="7E2EBAC5" w:rsidR="009C0BBA" w:rsidRDefault="009C0BBA" w:rsidP="009C0BBA">
            <w:pPr>
              <w:pStyle w:val="aff"/>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Alt 2 </w:t>
            </w:r>
            <w:r w:rsidR="00967CA6">
              <w:rPr>
                <w:rFonts w:eastAsia="Malgun Gothic"/>
                <w:sz w:val="20"/>
                <w:szCs w:val="20"/>
                <w:lang w:eastAsia="ko-KR"/>
              </w:rPr>
              <w:t xml:space="preserve">results into cross talk between (signal coupling) which results into mixed port sounding. </w:t>
            </w:r>
            <w:r w:rsidR="00136203">
              <w:rPr>
                <w:rFonts w:eastAsia="Malgun Gothic"/>
                <w:sz w:val="20"/>
                <w:szCs w:val="20"/>
                <w:lang w:eastAsia="ko-KR"/>
              </w:rPr>
              <w:t>The antenna switching is not instantaneous</w:t>
            </w:r>
            <w:r w:rsidR="004957DE">
              <w:rPr>
                <w:rFonts w:eastAsia="Malgun Gothic"/>
                <w:sz w:val="20"/>
                <w:szCs w:val="20"/>
                <w:lang w:eastAsia="ko-KR"/>
              </w:rPr>
              <w:t xml:space="preserve"> and requires transition time to turn</w:t>
            </w:r>
            <w:r w:rsidR="00136203">
              <w:rPr>
                <w:rFonts w:eastAsia="Malgun Gothic"/>
                <w:sz w:val="20"/>
                <w:szCs w:val="20"/>
                <w:lang w:eastAsia="ko-KR"/>
              </w:rPr>
              <w:t xml:space="preserve"> </w:t>
            </w:r>
            <w:proofErr w:type="spellStart"/>
            <w:r w:rsidR="004957DE">
              <w:rPr>
                <w:rFonts w:eastAsia="Malgun Gothic"/>
                <w:sz w:val="20"/>
                <w:szCs w:val="20"/>
                <w:lang w:eastAsia="ko-KR"/>
              </w:rPr>
              <w:t>trun</w:t>
            </w:r>
            <w:proofErr w:type="spellEnd"/>
            <w:r w:rsidR="004957DE">
              <w:rPr>
                <w:rFonts w:eastAsia="Malgun Gothic"/>
                <w:sz w:val="20"/>
                <w:szCs w:val="20"/>
                <w:lang w:eastAsia="ko-KR"/>
              </w:rPr>
              <w:t xml:space="preserve"> OFF the </w:t>
            </w:r>
            <w:r w:rsidR="00967CA6">
              <w:rPr>
                <w:rFonts w:eastAsia="Malgun Gothic"/>
                <w:sz w:val="20"/>
                <w:szCs w:val="20"/>
                <w:lang w:eastAsia="ko-KR"/>
              </w:rPr>
              <w:t xml:space="preserve">PA (take few </w:t>
            </w:r>
            <w:r w:rsidR="00EF303F">
              <w:rPr>
                <w:rFonts w:eastAsia="Malgun Gothic"/>
                <w:sz w:val="20"/>
                <w:szCs w:val="20"/>
                <w:lang w:eastAsia="ko-KR"/>
              </w:rPr>
              <w:t>microseconds</w:t>
            </w:r>
            <w:r w:rsidR="00136203">
              <w:rPr>
                <w:rFonts w:eastAsia="Malgun Gothic"/>
                <w:sz w:val="20"/>
                <w:szCs w:val="20"/>
                <w:lang w:eastAsia="ko-KR"/>
              </w:rPr>
              <w:t xml:space="preserve"> as per RAN4 spec</w:t>
            </w:r>
            <w:r w:rsidR="00967CA6">
              <w:rPr>
                <w:rFonts w:eastAsia="Malgun Gothic"/>
                <w:sz w:val="20"/>
                <w:szCs w:val="20"/>
                <w:lang w:eastAsia="ko-KR"/>
              </w:rPr>
              <w:t xml:space="preserve">), perform RF antenna switching, then turn </w:t>
            </w:r>
            <w:r w:rsidR="00490DF8">
              <w:rPr>
                <w:rFonts w:eastAsia="Malgun Gothic"/>
                <w:sz w:val="20"/>
                <w:szCs w:val="20"/>
                <w:lang w:eastAsia="ko-KR"/>
              </w:rPr>
              <w:t>on the PA</w:t>
            </w:r>
            <w:r w:rsidR="00967CA6">
              <w:rPr>
                <w:rFonts w:eastAsia="Malgun Gothic"/>
                <w:sz w:val="20"/>
                <w:szCs w:val="20"/>
                <w:lang w:eastAsia="ko-KR"/>
              </w:rPr>
              <w:t>. This</w:t>
            </w:r>
            <w:r w:rsidR="00136203">
              <w:rPr>
                <w:rFonts w:eastAsia="Malgun Gothic"/>
                <w:sz w:val="20"/>
                <w:szCs w:val="20"/>
                <w:lang w:eastAsia="ko-KR"/>
              </w:rPr>
              <w:t xml:space="preserve"> procedure</w:t>
            </w:r>
            <w:r w:rsidR="00967CA6">
              <w:rPr>
                <w:rFonts w:eastAsia="Malgun Gothic"/>
                <w:sz w:val="20"/>
                <w:szCs w:val="20"/>
                <w:lang w:eastAsia="ko-KR"/>
              </w:rPr>
              <w:t xml:space="preserve"> will be done while the other P</w:t>
            </w:r>
            <w:r w:rsidR="00136203">
              <w:rPr>
                <w:rFonts w:eastAsia="Malgun Gothic"/>
                <w:sz w:val="20"/>
                <w:szCs w:val="20"/>
                <w:lang w:eastAsia="ko-KR"/>
              </w:rPr>
              <w:t>A</w:t>
            </w:r>
            <w:r w:rsidR="00967CA6">
              <w:rPr>
                <w:rFonts w:eastAsia="Malgun Gothic"/>
                <w:sz w:val="20"/>
                <w:szCs w:val="20"/>
                <w:lang w:eastAsia="ko-KR"/>
              </w:rPr>
              <w:t>s are ON. During the transition</w:t>
            </w:r>
            <w:r w:rsidR="00136203">
              <w:rPr>
                <w:rFonts w:eastAsia="Malgun Gothic"/>
                <w:sz w:val="20"/>
                <w:szCs w:val="20"/>
                <w:lang w:eastAsia="ko-KR"/>
              </w:rPr>
              <w:t xml:space="preserve"> periods of PA</w:t>
            </w:r>
            <w:r w:rsidR="00EF303F">
              <w:rPr>
                <w:rFonts w:eastAsia="Malgun Gothic"/>
                <w:sz w:val="20"/>
                <w:szCs w:val="20"/>
                <w:lang w:eastAsia="ko-KR"/>
              </w:rPr>
              <w:t xml:space="preserve"> (ON </w:t>
            </w:r>
            <w:r w:rsidR="00EF303F" w:rsidRPr="00EF303F">
              <w:rPr>
                <w:rFonts w:eastAsia="Malgun Gothic"/>
                <w:sz w:val="20"/>
                <w:szCs w:val="20"/>
                <w:lang w:eastAsia="ko-KR"/>
              </w:rPr>
              <w:sym w:font="Wingdings" w:char="F0DF"/>
            </w:r>
            <w:r w:rsidR="00EF303F" w:rsidRPr="00EF303F">
              <w:rPr>
                <w:rFonts w:eastAsia="Malgun Gothic"/>
                <w:sz w:val="20"/>
                <w:szCs w:val="20"/>
                <w:lang w:eastAsia="ko-KR"/>
              </w:rPr>
              <w:sym w:font="Wingdings" w:char="F0E0"/>
            </w:r>
            <w:r w:rsidR="00EF303F">
              <w:rPr>
                <w:rFonts w:eastAsia="Malgun Gothic"/>
                <w:sz w:val="20"/>
                <w:szCs w:val="20"/>
                <w:lang w:eastAsia="ko-KR"/>
              </w:rPr>
              <w:t xml:space="preserve"> OFF)</w:t>
            </w:r>
            <w:r w:rsidR="00967CA6">
              <w:rPr>
                <w:rFonts w:eastAsia="Malgun Gothic"/>
                <w:sz w:val="20"/>
                <w:szCs w:val="20"/>
                <w:lang w:eastAsia="ko-KR"/>
              </w:rPr>
              <w:t>,</w:t>
            </w:r>
            <w:r w:rsidR="00136203">
              <w:rPr>
                <w:rFonts w:eastAsia="Malgun Gothic"/>
                <w:sz w:val="20"/>
                <w:szCs w:val="20"/>
                <w:lang w:eastAsia="ko-KR"/>
              </w:rPr>
              <w:t xml:space="preserve"> the PA is still radiating </w:t>
            </w:r>
            <w:r w:rsidR="00EF303F">
              <w:rPr>
                <w:rFonts w:eastAsia="Malgun Gothic"/>
                <w:sz w:val="20"/>
                <w:szCs w:val="20"/>
                <w:lang w:eastAsia="ko-KR"/>
              </w:rPr>
              <w:t xml:space="preserve">which will result into </w:t>
            </w:r>
            <w:r w:rsidR="00967CA6">
              <w:rPr>
                <w:rFonts w:eastAsia="Malgun Gothic"/>
                <w:sz w:val="20"/>
                <w:szCs w:val="20"/>
                <w:lang w:eastAsia="ko-KR"/>
              </w:rPr>
              <w:t xml:space="preserve">coupled signal from the turned off to the ON ports. This will results into </w:t>
            </w:r>
            <w:proofErr w:type="spellStart"/>
            <w:r w:rsidR="00967CA6">
              <w:rPr>
                <w:rFonts w:eastAsia="Malgun Gothic"/>
                <w:sz w:val="20"/>
                <w:szCs w:val="20"/>
                <w:lang w:eastAsia="ko-KR"/>
              </w:rPr>
              <w:t>gNB</w:t>
            </w:r>
            <w:proofErr w:type="spellEnd"/>
            <w:r w:rsidR="00967CA6">
              <w:rPr>
                <w:rFonts w:eastAsia="Malgun Gothic"/>
                <w:sz w:val="20"/>
                <w:szCs w:val="20"/>
                <w:lang w:eastAsia="ko-KR"/>
              </w:rPr>
              <w:t xml:space="preserve"> estimation of mixed channel of two ports. </w:t>
            </w:r>
          </w:p>
          <w:p w14:paraId="273C01B0" w14:textId="0A01D9CE" w:rsidR="00967CA6" w:rsidRDefault="00967CA6" w:rsidP="00967CA6">
            <w:pPr>
              <w:pStyle w:val="aff"/>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To further explain, given the figure from </w:t>
            </w:r>
            <w:proofErr w:type="spellStart"/>
            <w:r w:rsidR="00C10B5A">
              <w:rPr>
                <w:rFonts w:eastAsia="Malgun Gothic"/>
                <w:sz w:val="20"/>
                <w:szCs w:val="20"/>
                <w:lang w:eastAsia="ko-KR"/>
              </w:rPr>
              <w:t>InterDigital</w:t>
            </w:r>
            <w:proofErr w:type="spellEnd"/>
            <w:r>
              <w:rPr>
                <w:rFonts w:eastAsia="Malgun Gothic"/>
                <w:sz w:val="20"/>
                <w:szCs w:val="20"/>
                <w:lang w:eastAsia="ko-KR"/>
              </w:rPr>
              <w:t xml:space="preserve"> contribution, where during the 2</w:t>
            </w:r>
            <w:r w:rsidRPr="00967CA6">
              <w:rPr>
                <w:rFonts w:eastAsia="Malgun Gothic"/>
                <w:sz w:val="20"/>
                <w:szCs w:val="20"/>
                <w:vertAlign w:val="superscript"/>
                <w:lang w:eastAsia="ko-KR"/>
              </w:rPr>
              <w:t>nd</w:t>
            </w:r>
            <w:r>
              <w:rPr>
                <w:rFonts w:eastAsia="Malgun Gothic"/>
                <w:sz w:val="20"/>
                <w:szCs w:val="20"/>
                <w:lang w:eastAsia="ko-KR"/>
              </w:rPr>
              <w:t xml:space="preserve"> SRS symbol, PA3 and PA4 are connected to antenna 2,3 while UE switch PA1/2 from (p0,p1) to (p4,p5). The ordering</w:t>
            </w:r>
            <w:r w:rsidR="00C10B5A">
              <w:rPr>
                <w:rFonts w:eastAsia="Malgun Gothic"/>
                <w:sz w:val="20"/>
                <w:szCs w:val="20"/>
                <w:lang w:eastAsia="ko-KR"/>
              </w:rPr>
              <w:t xml:space="preserve"> as explain in figure below is 1)</w:t>
            </w:r>
            <w:r>
              <w:rPr>
                <w:rFonts w:eastAsia="Malgun Gothic"/>
                <w:sz w:val="20"/>
                <w:szCs w:val="20"/>
                <w:lang w:eastAsia="ko-KR"/>
              </w:rPr>
              <w:t xml:space="preserve"> UE turn off PA1/2, then </w:t>
            </w:r>
            <w:r w:rsidR="00C10B5A">
              <w:rPr>
                <w:rFonts w:eastAsia="Malgun Gothic"/>
                <w:sz w:val="20"/>
                <w:szCs w:val="20"/>
                <w:lang w:eastAsia="ko-KR"/>
              </w:rPr>
              <w:t xml:space="preserve">2) </w:t>
            </w:r>
            <w:r>
              <w:rPr>
                <w:rFonts w:eastAsia="Malgun Gothic"/>
                <w:sz w:val="20"/>
                <w:szCs w:val="20"/>
                <w:lang w:eastAsia="ko-KR"/>
              </w:rPr>
              <w:t>change switch state</w:t>
            </w:r>
            <w:r w:rsidR="00490DF8">
              <w:rPr>
                <w:rFonts w:eastAsia="Malgun Gothic"/>
                <w:sz w:val="20"/>
                <w:szCs w:val="20"/>
                <w:lang w:eastAsia="ko-KR"/>
              </w:rPr>
              <w:t xml:space="preserve"> of the RF switches</w:t>
            </w:r>
            <w:r>
              <w:rPr>
                <w:rFonts w:eastAsia="Malgun Gothic"/>
                <w:sz w:val="20"/>
                <w:szCs w:val="20"/>
                <w:lang w:eastAsia="ko-KR"/>
              </w:rPr>
              <w:t xml:space="preserve">, then </w:t>
            </w:r>
            <w:r w:rsidR="00C10B5A">
              <w:rPr>
                <w:rFonts w:eastAsia="Malgun Gothic"/>
                <w:sz w:val="20"/>
                <w:szCs w:val="20"/>
                <w:lang w:eastAsia="ko-KR"/>
              </w:rPr>
              <w:t xml:space="preserve">3) </w:t>
            </w:r>
            <w:r>
              <w:rPr>
                <w:rFonts w:eastAsia="Malgun Gothic"/>
                <w:sz w:val="20"/>
                <w:szCs w:val="20"/>
                <w:lang w:eastAsia="ko-KR"/>
              </w:rPr>
              <w:t xml:space="preserve">turn back the PA1/2 on. This needs to happen while PA3/4 is </w:t>
            </w:r>
            <w:r w:rsidR="00C10B5A">
              <w:rPr>
                <w:rFonts w:eastAsia="Malgun Gothic"/>
                <w:sz w:val="20"/>
                <w:szCs w:val="20"/>
                <w:lang w:eastAsia="ko-KR"/>
              </w:rPr>
              <w:t>ON. During the transition period of PA</w:t>
            </w:r>
            <w:r w:rsidR="00490DF8">
              <w:rPr>
                <w:rFonts w:eastAsia="Malgun Gothic"/>
                <w:sz w:val="20"/>
                <w:szCs w:val="20"/>
                <w:lang w:eastAsia="ko-KR"/>
              </w:rPr>
              <w:t>1/2</w:t>
            </w:r>
            <w:r w:rsidR="00C10B5A">
              <w:rPr>
                <w:rFonts w:eastAsia="Malgun Gothic"/>
                <w:sz w:val="20"/>
                <w:szCs w:val="20"/>
                <w:lang w:eastAsia="ko-KR"/>
              </w:rPr>
              <w:t xml:space="preserve"> from ON to OFF, there will transmitted power from p0, and 1. In addition, during transition from OFF to ON, there will be transmitted </w:t>
            </w:r>
            <w:proofErr w:type="spellStart"/>
            <w:r w:rsidR="00C10B5A">
              <w:rPr>
                <w:rFonts w:eastAsia="Malgun Gothic"/>
                <w:sz w:val="20"/>
                <w:szCs w:val="20"/>
                <w:lang w:eastAsia="ko-KR"/>
              </w:rPr>
              <w:t>powr</w:t>
            </w:r>
            <w:proofErr w:type="spellEnd"/>
            <w:r w:rsidR="00C10B5A">
              <w:rPr>
                <w:rFonts w:eastAsia="Malgun Gothic"/>
                <w:sz w:val="20"/>
                <w:szCs w:val="20"/>
                <w:lang w:eastAsia="ko-KR"/>
              </w:rPr>
              <w:t xml:space="preserve"> from p4,p5.</w:t>
            </w:r>
            <w:r w:rsidR="00143E27">
              <w:rPr>
                <w:rFonts w:eastAsia="Malgun Gothic"/>
                <w:sz w:val="20"/>
                <w:szCs w:val="20"/>
                <w:lang w:eastAsia="ko-KR"/>
              </w:rPr>
              <w:t xml:space="preserve"> </w:t>
            </w:r>
          </w:p>
          <w:p w14:paraId="4C3EC3E9" w14:textId="1973C7ED" w:rsidR="009C0BBA" w:rsidRDefault="009C0BBA" w:rsidP="0047637A">
            <w:pPr>
              <w:widowControl w:val="0"/>
              <w:snapToGrid w:val="0"/>
              <w:spacing w:before="120" w:after="120" w:line="240" w:lineRule="auto"/>
              <w:rPr>
                <w:rFonts w:eastAsia="Malgun Gothic"/>
                <w:sz w:val="20"/>
                <w:szCs w:val="20"/>
                <w:lang w:eastAsia="ko-KR"/>
              </w:rPr>
            </w:pPr>
          </w:p>
          <w:tbl>
            <w:tblPr>
              <w:tblStyle w:val="af"/>
              <w:tblW w:w="0" w:type="auto"/>
              <w:tblLook w:val="04A0" w:firstRow="1" w:lastRow="0" w:firstColumn="1" w:lastColumn="0" w:noHBand="0" w:noVBand="1"/>
            </w:tblPr>
            <w:tblGrid>
              <w:gridCol w:w="3877"/>
              <w:gridCol w:w="3649"/>
            </w:tblGrid>
            <w:tr w:rsidR="00967CA6" w14:paraId="24FCC412" w14:textId="77777777" w:rsidTr="00967CA6">
              <w:tc>
                <w:tcPr>
                  <w:tcW w:w="3664" w:type="dxa"/>
                </w:tcPr>
                <w:p w14:paraId="1EB67D50" w14:textId="77777777" w:rsidR="00967CA6" w:rsidRDefault="00967CA6" w:rsidP="00967CA6">
                  <w:pPr>
                    <w:pStyle w:val="Text0"/>
                    <w:spacing w:line="240" w:lineRule="auto"/>
                    <w:ind w:firstLine="0"/>
                    <w:contextualSpacing/>
                    <w:rPr>
                      <w:sz w:val="22"/>
                      <w:szCs w:val="22"/>
                    </w:rPr>
                  </w:pPr>
                  <w:r w:rsidRPr="006D4B01">
                    <w:rPr>
                      <w:sz w:val="22"/>
                      <w:szCs w:val="22"/>
                    </w:rPr>
                    <w:t xml:space="preserve">Transmission of the </w:t>
                  </w:r>
                  <w:r>
                    <w:rPr>
                      <w:sz w:val="22"/>
                      <w:szCs w:val="22"/>
                    </w:rPr>
                    <w:t>2</w:t>
                  </w:r>
                  <w:r w:rsidRPr="00F633D4">
                    <w:rPr>
                      <w:sz w:val="22"/>
                      <w:szCs w:val="22"/>
                      <w:vertAlign w:val="superscript"/>
                    </w:rPr>
                    <w:t>nd</w:t>
                  </w:r>
                  <w:r>
                    <w:rPr>
                      <w:sz w:val="22"/>
                      <w:szCs w:val="22"/>
                    </w:rPr>
                    <w:t xml:space="preserve"> </w:t>
                  </w:r>
                  <w:r w:rsidRPr="006D4B01">
                    <w:rPr>
                      <w:sz w:val="22"/>
                      <w:szCs w:val="22"/>
                    </w:rPr>
                    <w:t>SRS resource</w:t>
                  </w:r>
                </w:p>
                <w:p w14:paraId="59F22F1E" w14:textId="77777777" w:rsidR="00967CA6" w:rsidRDefault="00967CA6" w:rsidP="00967CA6">
                  <w:pPr>
                    <w:pStyle w:val="Text0"/>
                    <w:spacing w:line="240" w:lineRule="auto"/>
                    <w:ind w:firstLine="0"/>
                    <w:contextualSpacing/>
                    <w:rPr>
                      <w:sz w:val="22"/>
                      <w:szCs w:val="22"/>
                    </w:rPr>
                  </w:pPr>
                </w:p>
                <w:p w14:paraId="7464C011" w14:textId="77777777" w:rsidR="00967CA6" w:rsidRDefault="00967CA6" w:rsidP="00967CA6">
                  <w:pPr>
                    <w:widowControl w:val="0"/>
                    <w:snapToGrid w:val="0"/>
                    <w:spacing w:before="120" w:after="120" w:line="240" w:lineRule="auto"/>
                    <w:rPr>
                      <w:noProof/>
                    </w:rPr>
                  </w:pPr>
                  <w:r w:rsidRPr="00192094">
                    <w:rPr>
                      <w:noProof/>
                    </w:rPr>
                    <w:object w:dxaOrig="6430" w:dyaOrig="1900" w14:anchorId="0FFAAC73">
                      <v:shape id="_x0000_i1026" type="#_x0000_t75" alt="" style="width:166.55pt;height:49.45pt" o:ole="">
                        <v:imagedata r:id="rId12" o:title=""/>
                      </v:shape>
                      <o:OLEObject Type="Embed" ProgID="Visio.Drawing.15" ShapeID="_x0000_i1026" DrawAspect="Content" ObjectID="_1695826042" r:id="rId13"/>
                    </w:object>
                  </w:r>
                </w:p>
                <w:p w14:paraId="4A6A4AE7" w14:textId="5000EB81" w:rsidR="00EF303F" w:rsidRDefault="00866348" w:rsidP="00967CA6">
                  <w:pPr>
                    <w:widowControl w:val="0"/>
                    <w:snapToGrid w:val="0"/>
                    <w:spacing w:before="120" w:after="120" w:line="240" w:lineRule="auto"/>
                    <w:rPr>
                      <w:rFonts w:eastAsia="Malgun Gothic"/>
                      <w:sz w:val="20"/>
                      <w:szCs w:val="20"/>
                      <w:lang w:eastAsia="ko-KR"/>
                    </w:rPr>
                  </w:pPr>
                  <w:r>
                    <w:object w:dxaOrig="3664" w:dyaOrig="2531" w14:anchorId="105CB7B9">
                      <v:shape id="_x0000_i1027" type="#_x0000_t75" style="width:182.8pt;height:126.45pt" o:ole="">
                        <v:imagedata r:id="rId14" o:title=""/>
                      </v:shape>
                      <o:OLEObject Type="Embed" ProgID="Visio.Drawing.11" ShapeID="_x0000_i1027" DrawAspect="Content" ObjectID="_1695826043" r:id="rId15"/>
                    </w:object>
                  </w:r>
                </w:p>
              </w:tc>
              <w:tc>
                <w:tcPr>
                  <w:tcW w:w="3665" w:type="dxa"/>
                </w:tcPr>
                <w:p w14:paraId="6AC865F8" w14:textId="4ECC66B4" w:rsidR="00967CA6" w:rsidRDefault="00967CA6" w:rsidP="0047637A">
                  <w:pPr>
                    <w:widowControl w:val="0"/>
                    <w:snapToGrid w:val="0"/>
                    <w:spacing w:before="120" w:after="120" w:line="240" w:lineRule="auto"/>
                    <w:rPr>
                      <w:rFonts w:eastAsia="Malgun Gothic"/>
                      <w:sz w:val="20"/>
                      <w:szCs w:val="20"/>
                      <w:lang w:eastAsia="ko-KR"/>
                    </w:rPr>
                  </w:pPr>
                  <w:r>
                    <w:object w:dxaOrig="7521" w:dyaOrig="8061" w14:anchorId="2D952C2C">
                      <v:shape id="_x0000_i1028" type="#_x0000_t75" style="width:171.55pt;height:184.05pt" o:ole="">
                        <v:imagedata r:id="rId16" o:title=""/>
                      </v:shape>
                      <o:OLEObject Type="Embed" ProgID="Visio.Drawing.15" ShapeID="_x0000_i1028" DrawAspect="Content" ObjectID="_1695826044" r:id="rId17"/>
                    </w:object>
                  </w:r>
                </w:p>
              </w:tc>
            </w:tr>
          </w:tbl>
          <w:p w14:paraId="4398ECAA" w14:textId="371AD8A4" w:rsidR="00967CA6" w:rsidRDefault="00967CA6" w:rsidP="0047637A">
            <w:pPr>
              <w:widowControl w:val="0"/>
              <w:snapToGrid w:val="0"/>
              <w:spacing w:before="120" w:after="120" w:line="240" w:lineRule="auto"/>
              <w:rPr>
                <w:rFonts w:eastAsia="Malgun Gothic"/>
                <w:sz w:val="20"/>
                <w:szCs w:val="20"/>
                <w:lang w:eastAsia="ko-KR"/>
              </w:rPr>
            </w:pPr>
          </w:p>
          <w:p w14:paraId="1BF5D77C" w14:textId="77777777" w:rsidR="00866348" w:rsidRDefault="00866348" w:rsidP="0047637A">
            <w:pPr>
              <w:widowControl w:val="0"/>
              <w:snapToGrid w:val="0"/>
              <w:spacing w:before="120" w:after="120" w:line="240" w:lineRule="auto"/>
              <w:rPr>
                <w:rFonts w:eastAsia="Malgun Gothic"/>
                <w:sz w:val="20"/>
                <w:szCs w:val="20"/>
                <w:lang w:eastAsia="ko-KR"/>
              </w:rPr>
            </w:pPr>
          </w:p>
          <w:p w14:paraId="5876AF83" w14:textId="1A55A49B" w:rsidR="00EF303F" w:rsidRDefault="00EF303F" w:rsidP="00EF303F">
            <w:pPr>
              <w:pStyle w:val="aff"/>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Regarding the power imbalance claims across the 4+2 ports. We don’t see any issue here. If two sets are configured for the two resources, </w:t>
            </w:r>
            <w:proofErr w:type="spellStart"/>
            <w:r>
              <w:rPr>
                <w:rFonts w:eastAsia="Malgun Gothic"/>
                <w:sz w:val="20"/>
                <w:szCs w:val="20"/>
                <w:lang w:eastAsia="ko-KR"/>
              </w:rPr>
              <w:t>gNB</w:t>
            </w:r>
            <w:proofErr w:type="spellEnd"/>
            <w:r>
              <w:rPr>
                <w:rFonts w:eastAsia="Malgun Gothic"/>
                <w:sz w:val="20"/>
                <w:szCs w:val="20"/>
                <w:lang w:eastAsia="ko-KR"/>
              </w:rPr>
              <w:t xml:space="preserve"> can configure different power control parameter such that it </w:t>
            </w:r>
            <w:r w:rsidR="00490DF8">
              <w:rPr>
                <w:rFonts w:eastAsia="Malgun Gothic"/>
                <w:sz w:val="20"/>
                <w:szCs w:val="20"/>
                <w:lang w:eastAsia="ko-KR"/>
              </w:rPr>
              <w:t>guarantees</w:t>
            </w:r>
            <w:r>
              <w:rPr>
                <w:rFonts w:eastAsia="Malgun Gothic"/>
                <w:sz w:val="20"/>
                <w:szCs w:val="20"/>
                <w:lang w:eastAsia="ko-KR"/>
              </w:rPr>
              <w:t xml:space="preserve"> same power is used for the different power. Even, if single set is used, </w:t>
            </w:r>
            <w:proofErr w:type="spellStart"/>
            <w:r>
              <w:rPr>
                <w:rFonts w:eastAsia="Malgun Gothic"/>
                <w:sz w:val="20"/>
                <w:szCs w:val="20"/>
                <w:lang w:eastAsia="ko-KR"/>
              </w:rPr>
              <w:t>gNB</w:t>
            </w:r>
            <w:proofErr w:type="spellEnd"/>
            <w:r>
              <w:rPr>
                <w:rFonts w:eastAsia="Malgun Gothic"/>
                <w:sz w:val="20"/>
                <w:szCs w:val="20"/>
                <w:lang w:eastAsia="ko-KR"/>
              </w:rPr>
              <w:t xml:space="preserve"> is aware of power delta (3dB) and can be compensated. </w:t>
            </w:r>
          </w:p>
          <w:p w14:paraId="3640F603" w14:textId="5AE5B3A2" w:rsidR="00EF303F" w:rsidRDefault="00EF303F" w:rsidP="00EF303F">
            <w:pPr>
              <w:pStyle w:val="aff"/>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Finally, want to highlight, that RAN4 allows some margins of power variation </w:t>
            </w:r>
            <w:r w:rsidR="00866348">
              <w:rPr>
                <w:rFonts w:eastAsia="Malgun Gothic"/>
                <w:sz w:val="20"/>
                <w:szCs w:val="20"/>
                <w:lang w:eastAsia="ko-KR"/>
              </w:rPr>
              <w:t xml:space="preserve">across antenna ports which can be as large as 7.5 </w:t>
            </w:r>
            <w:proofErr w:type="spellStart"/>
            <w:r w:rsidR="00866348">
              <w:rPr>
                <w:rFonts w:eastAsia="Malgun Gothic"/>
                <w:sz w:val="20"/>
                <w:szCs w:val="20"/>
                <w:lang w:eastAsia="ko-KR"/>
              </w:rPr>
              <w:t>dB.</w:t>
            </w:r>
            <w:proofErr w:type="spellEnd"/>
            <w:r w:rsidR="00866348">
              <w:rPr>
                <w:rFonts w:eastAsia="Malgun Gothic"/>
                <w:sz w:val="20"/>
                <w:szCs w:val="20"/>
                <w:lang w:eastAsia="ko-KR"/>
              </w:rPr>
              <w:t xml:space="preserve"> Any other Rx</w:t>
            </w:r>
            <w:r w:rsidR="00866348" w:rsidRPr="00866348">
              <w:rPr>
                <w:rFonts w:eastAsia="Malgun Gothic"/>
                <w:sz w:val="20"/>
                <w:szCs w:val="20"/>
                <w:lang w:eastAsia="ko-KR"/>
              </w:rPr>
              <w:t xml:space="preserve"> chain other than the “primary” RX chain can have reduced maximum output power</w:t>
            </w:r>
            <w:r w:rsidR="00866348">
              <w:rPr>
                <w:rFonts w:eastAsia="Malgun Gothic"/>
                <w:sz w:val="20"/>
                <w:szCs w:val="20"/>
                <w:lang w:eastAsia="ko-KR"/>
              </w:rPr>
              <w:t xml:space="preserve"> defined by </w:t>
            </w:r>
            <w:r w:rsidR="00866348" w:rsidRPr="00866348">
              <w:rPr>
                <w:rFonts w:asciiTheme="minorHAnsi" w:hAnsiTheme="minorHAnsi" w:cstheme="minorHAnsi"/>
                <w:b/>
                <w:bCs/>
                <w:sz w:val="18"/>
                <w:szCs w:val="18"/>
              </w:rPr>
              <w:t>of ∆</w:t>
            </w:r>
            <w:proofErr w:type="spellStart"/>
            <w:r w:rsidR="00866348" w:rsidRPr="00866348">
              <w:rPr>
                <w:rFonts w:asciiTheme="minorHAnsi" w:hAnsiTheme="minorHAnsi" w:cstheme="minorHAnsi"/>
                <w:b/>
                <w:bCs/>
                <w:sz w:val="18"/>
                <w:szCs w:val="18"/>
              </w:rPr>
              <w:t>T</w:t>
            </w:r>
            <w:r w:rsidR="00866348" w:rsidRPr="00866348">
              <w:rPr>
                <w:rFonts w:asciiTheme="minorHAnsi" w:hAnsiTheme="minorHAnsi" w:cstheme="minorHAnsi"/>
                <w:b/>
                <w:bCs/>
                <w:sz w:val="18"/>
                <w:szCs w:val="18"/>
                <w:vertAlign w:val="subscript"/>
              </w:rPr>
              <w:t>RxSRS</w:t>
            </w:r>
            <w:proofErr w:type="spellEnd"/>
            <w:r w:rsidR="00866348">
              <w:rPr>
                <w:rFonts w:asciiTheme="minorHAnsi" w:hAnsiTheme="minorHAnsi" w:cstheme="minorHAnsi"/>
                <w:b/>
                <w:bCs/>
                <w:sz w:val="18"/>
                <w:szCs w:val="18"/>
                <w:vertAlign w:val="subscript"/>
              </w:rPr>
              <w:t>.</w:t>
            </w:r>
            <w:r w:rsidR="00866348">
              <w:rPr>
                <w:rFonts w:eastAsia="Malgun Gothic"/>
                <w:sz w:val="20"/>
                <w:szCs w:val="20"/>
                <w:lang w:eastAsia="ko-KR"/>
              </w:rPr>
              <w:t xml:space="preserve"> So claims of power imbalance is washed out within this margin if it exits. </w:t>
            </w:r>
          </w:p>
          <w:p w14:paraId="517C002E" w14:textId="48A45257" w:rsidR="00967CA6" w:rsidRDefault="00866348" w:rsidP="00866348">
            <w:pPr>
              <w:pStyle w:val="aff"/>
              <w:widowControl w:val="0"/>
              <w:snapToGrid w:val="0"/>
              <w:spacing w:before="120" w:after="120" w:line="240" w:lineRule="auto"/>
              <w:ind w:left="720" w:firstLine="0"/>
              <w:rPr>
                <w:rFonts w:eastAsia="Malgun Gothic"/>
                <w:sz w:val="20"/>
                <w:szCs w:val="20"/>
                <w:lang w:eastAsia="ko-KR"/>
              </w:rPr>
            </w:pPr>
            <w:r w:rsidRPr="00866348">
              <w:rPr>
                <w:rFonts w:eastAsia="Malgun Gothic"/>
                <w:noProof/>
                <w:sz w:val="20"/>
                <w:szCs w:val="20"/>
              </w:rPr>
              <w:lastRenderedPageBreak/>
              <mc:AlternateContent>
                <mc:Choice Requires="wps">
                  <w:drawing>
                    <wp:anchor distT="45720" distB="45720" distL="114300" distR="114300" simplePos="0" relativeHeight="251659264" behindDoc="0" locked="0" layoutInCell="1" allowOverlap="1" wp14:anchorId="1226A271" wp14:editId="690F3A71">
                      <wp:simplePos x="0" y="0"/>
                      <wp:positionH relativeFrom="column">
                        <wp:posOffset>185420</wp:posOffset>
                      </wp:positionH>
                      <wp:positionV relativeFrom="paragraph">
                        <wp:posOffset>390525</wp:posOffset>
                      </wp:positionV>
                      <wp:extent cx="4391025" cy="45637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63745"/>
                              </a:xfrm>
                              <a:prstGeom prst="rect">
                                <a:avLst/>
                              </a:prstGeom>
                              <a:solidFill>
                                <a:srgbClr val="FFFFFF"/>
                              </a:solidFill>
                              <a:ln w="9525">
                                <a:solidFill>
                                  <a:srgbClr val="000000"/>
                                </a:solidFill>
                                <a:miter lim="800000"/>
                                <a:headEnd/>
                                <a:tailEnd/>
                              </a:ln>
                            </wps:spPr>
                            <wps:txbx>
                              <w:txbxContent>
                                <w:p w14:paraId="15FF6A2C" w14:textId="15C3F9BC" w:rsidR="000A4797" w:rsidRPr="00866348" w:rsidRDefault="000A4797"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0A4797" w:rsidRPr="00866348" w:rsidRDefault="000A4797" w:rsidP="00866348">
                                  <w:pPr>
                                    <w:rPr>
                                      <w:rFonts w:eastAsia="MS Mincho" w:cstheme="minorHAnsi"/>
                                      <w:sz w:val="18"/>
                                      <w:szCs w:val="18"/>
                                    </w:rPr>
                                  </w:pPr>
                                  <w:r w:rsidRPr="00866348">
                                    <w:rPr>
                                      <w:rFonts w:cstheme="minorHAnsi"/>
                                      <w:sz w:val="16"/>
                                      <w:szCs w:val="16"/>
                                    </w:rPr>
                                    <w:t xml:space="preserve">The UE is allowed to set its configured maximum output power </w:t>
                                  </w:r>
                                  <w:proofErr w:type="spellStart"/>
                                  <w:r w:rsidRPr="00866348">
                                    <w:rPr>
                                      <w:rFonts w:cstheme="minorHAnsi"/>
                                      <w:sz w:val="16"/>
                                      <w:szCs w:val="16"/>
                                    </w:rPr>
                                    <w:t>P</w:t>
                                  </w:r>
                                  <w:r w:rsidRPr="00866348">
                                    <w:rPr>
                                      <w:rFonts w:cstheme="minorHAnsi"/>
                                      <w:sz w:val="16"/>
                                      <w:szCs w:val="16"/>
                                      <w:vertAlign w:val="subscript"/>
                                    </w:rPr>
                                    <w:t>CMAX</w:t>
                                  </w:r>
                                  <w:proofErr w:type="gramStart"/>
                                  <w:r w:rsidRPr="00866348">
                                    <w:rPr>
                                      <w:rFonts w:cstheme="minorHAnsi"/>
                                      <w:sz w:val="16"/>
                                      <w:szCs w:val="16"/>
                                      <w:vertAlign w:val="subscript"/>
                                    </w:rPr>
                                    <w:t>,f,c</w:t>
                                  </w:r>
                                  <w:proofErr w:type="spellEnd"/>
                                  <w:proofErr w:type="gramEnd"/>
                                  <w:r w:rsidRPr="00866348">
                                    <w:rPr>
                                      <w:rFonts w:cstheme="minorHAnsi"/>
                                      <w:sz w:val="16"/>
                                      <w:szCs w:val="16"/>
                                    </w:rPr>
                                    <w:t xml:space="preserve"> for carrier f of serving cell c in each slot. The configured maximum output power </w:t>
                                  </w:r>
                                  <w:proofErr w:type="spellStart"/>
                                  <w:r w:rsidRPr="00866348">
                                    <w:rPr>
                                      <w:rFonts w:cstheme="minorHAnsi"/>
                                      <w:sz w:val="16"/>
                                      <w:szCs w:val="16"/>
                                    </w:rPr>
                                    <w:t>P</w:t>
                                  </w:r>
                                  <w:r w:rsidRPr="00866348">
                                    <w:rPr>
                                      <w:rFonts w:cstheme="minorHAnsi"/>
                                      <w:sz w:val="16"/>
                                      <w:szCs w:val="16"/>
                                      <w:vertAlign w:val="subscript"/>
                                    </w:rPr>
                                    <w:t>CMAX</w:t>
                                  </w:r>
                                  <w:proofErr w:type="gramStart"/>
                                  <w:r w:rsidRPr="00866348">
                                    <w:rPr>
                                      <w:rFonts w:cstheme="minorHAnsi"/>
                                      <w:sz w:val="16"/>
                                      <w:szCs w:val="16"/>
                                      <w:vertAlign w:val="subscript"/>
                                    </w:rPr>
                                    <w:t>,f,c</w:t>
                                  </w:r>
                                  <w:proofErr w:type="spellEnd"/>
                                  <w:proofErr w:type="gramEnd"/>
                                  <w:r w:rsidRPr="00866348">
                                    <w:rPr>
                                      <w:rFonts w:cstheme="minorHAnsi"/>
                                      <w:sz w:val="16"/>
                                      <w:szCs w:val="16"/>
                                    </w:rPr>
                                    <w:t xml:space="preserve"> is set within the following bounds:</w:t>
                                  </w:r>
                                </w:p>
                                <w:p w14:paraId="3EFD0C46" w14:textId="77777777" w:rsidR="000A4797" w:rsidRPr="00866348" w:rsidRDefault="000A4797"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CMAX_L</w:t>
                                  </w:r>
                                  <w:proofErr w:type="gramStart"/>
                                  <w:r w:rsidRPr="00866348">
                                    <w:rPr>
                                      <w:rFonts w:cstheme="minorHAnsi"/>
                                      <w:sz w:val="14"/>
                                      <w:szCs w:val="14"/>
                                      <w:vertAlign w:val="subscript"/>
                                      <w:lang w:eastAsia="zh-CN"/>
                                    </w:rPr>
                                    <w:t>,f,c</w:t>
                                  </w:r>
                                  <w:proofErr w:type="spellEnd"/>
                                  <w:proofErr w:type="gram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with</w:t>
                                  </w:r>
                                </w:p>
                                <w:p w14:paraId="0CCCC243"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ab/>
                                  </w:r>
                                  <w:proofErr w:type="spellStart"/>
                                  <w:r w:rsidRPr="00866348">
                                    <w:rPr>
                                      <w:rFonts w:cstheme="minorHAnsi"/>
                                      <w:sz w:val="14"/>
                                      <w:szCs w:val="14"/>
                                      <w:lang w:eastAsia="zh-CN"/>
                                    </w:rPr>
                                    <w:t>P</w:t>
                                  </w:r>
                                  <w:r w:rsidRPr="00866348">
                                    <w:rPr>
                                      <w:rFonts w:cstheme="minorHAnsi"/>
                                      <w:sz w:val="14"/>
                                      <w:szCs w:val="14"/>
                                      <w:vertAlign w:val="subscript"/>
                                      <w:lang w:eastAsia="zh-CN"/>
                                    </w:rPr>
                                    <w:t>CMAX_L,f,c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lang w:eastAsia="zh-CN"/>
                                    </w:rPr>
                                    <w:t>,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 MAX(MAX(</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A-</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ΔT</w:t>
                                  </w:r>
                                  <w:r w:rsidRPr="00866348">
                                    <w:rPr>
                                      <w:rFonts w:cstheme="minorHAnsi"/>
                                      <w:sz w:val="14"/>
                                      <w:szCs w:val="14"/>
                                      <w:vertAlign w:val="subscript"/>
                                      <w:lang w:eastAsia="zh-CN"/>
                                    </w:rPr>
                                    <w:t>IB,c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vertAlign w:val="subscript"/>
                                      <w:lang w:eastAsia="zh-CN"/>
                                    </w:rPr>
                                    <w:t xml:space="preserve">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w:t>
                                  </w:r>
                                  <w:proofErr w:type="spellStart"/>
                                  <w:r w:rsidRPr="00866348">
                                    <w:rPr>
                                      <w:rFonts w:cstheme="minorHAnsi"/>
                                      <w:sz w:val="14"/>
                                      <w:szCs w:val="14"/>
                                    </w:rPr>
                                    <w:t>T</w:t>
                                  </w:r>
                                  <w:r w:rsidRPr="00866348">
                                    <w:rPr>
                                      <w:rFonts w:cstheme="minorHAnsi"/>
                                      <w:sz w:val="14"/>
                                      <w:szCs w:val="14"/>
                                      <w:vertAlign w:val="subscript"/>
                                      <w:lang w:eastAsia="zh-CN"/>
                                    </w:rPr>
                                    <w:t>RxSRS</w:t>
                                  </w:r>
                                  <w:proofErr w:type="spellEnd"/>
                                  <w:r w:rsidRPr="00866348">
                                    <w:rPr>
                                      <w:rFonts w:cstheme="minorHAnsi"/>
                                      <w:sz w:val="14"/>
                                      <w:szCs w:val="14"/>
                                      <w:lang w:eastAsia="zh-CN"/>
                                    </w:rPr>
                                    <w:t>, P-</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w:t>
                                  </w:r>
                                </w:p>
                                <w:p w14:paraId="26452CE1" w14:textId="77777777" w:rsidR="000A4797" w:rsidRPr="00866348" w:rsidRDefault="000A4797"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CMAX_H</w:t>
                                  </w:r>
                                  <w:proofErr w:type="gramStart"/>
                                  <w:r w:rsidRPr="00866348">
                                    <w:rPr>
                                      <w:rFonts w:cstheme="minorHAnsi"/>
                                      <w:sz w:val="14"/>
                                      <w:szCs w:val="14"/>
                                      <w:vertAlign w:val="subscript"/>
                                      <w:lang w:eastAsia="zh-CN"/>
                                    </w:rPr>
                                    <w:t>,f,c</w:t>
                                  </w:r>
                                  <w:proofErr w:type="spellEnd"/>
                                  <w:proofErr w:type="gram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w:t>
                                  </w:r>
                                </w:p>
                                <w:p w14:paraId="46D7717B" w14:textId="77777777" w:rsidR="000A4797" w:rsidRPr="00866348" w:rsidRDefault="000A4797" w:rsidP="00866348">
                                  <w:pPr>
                                    <w:rPr>
                                      <w:rFonts w:cstheme="minorHAnsi"/>
                                      <w:sz w:val="16"/>
                                      <w:szCs w:val="16"/>
                                    </w:rPr>
                                  </w:pPr>
                                  <w:r w:rsidRPr="00866348">
                                    <w:rPr>
                                      <w:rFonts w:cstheme="minorHAnsi"/>
                                      <w:sz w:val="16"/>
                                      <w:szCs w:val="16"/>
                                    </w:rPr>
                                    <w:t>…</w:t>
                                  </w:r>
                                </w:p>
                                <w:p w14:paraId="522948EF"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w:t>
                                  </w:r>
                                  <w:proofErr w:type="spellStart"/>
                                  <w:r w:rsidRPr="00866348">
                                    <w:rPr>
                                      <w:rFonts w:asciiTheme="minorHAnsi" w:hAnsiTheme="minorHAnsi" w:cstheme="minorHAnsi"/>
                                      <w:sz w:val="18"/>
                                      <w:szCs w:val="18"/>
                                      <w:lang w:val="en-US"/>
                                    </w:rPr>
                                    <w:t>T</w:t>
                                  </w:r>
                                  <w:r w:rsidRPr="00866348">
                                    <w:rPr>
                                      <w:rFonts w:asciiTheme="minorHAnsi" w:hAnsiTheme="minorHAnsi" w:cstheme="minorHAnsi"/>
                                      <w:sz w:val="18"/>
                                      <w:szCs w:val="18"/>
                                      <w:vertAlign w:val="subscript"/>
                                      <w:lang w:val="en-US"/>
                                    </w:rPr>
                                    <w:t>RxSRS</w:t>
                                  </w:r>
                                  <w:proofErr w:type="spellEnd"/>
                                  <w:r w:rsidRPr="00866348">
                                    <w:rPr>
                                      <w:rFonts w:asciiTheme="minorHAnsi" w:hAnsiTheme="minorHAnsi" w:cstheme="minorHAnsi"/>
                                      <w:sz w:val="18"/>
                                      <w:szCs w:val="18"/>
                                      <w:lang w:val="en-US"/>
                                    </w:rPr>
                                    <w:t xml:space="preserve"> is applied when </w:t>
                                  </w:r>
                                </w:p>
                                <w:p w14:paraId="14DFDD15"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sz w:val="18"/>
                                      <w:szCs w:val="18"/>
                                      <w:lang w:val="en-US"/>
                                    </w:rPr>
                                    <w:t xml:space="preserve"> capability is indicated as ‘1T2R', '1T4R' or, '1T4R/2T4R'</w:t>
                                  </w:r>
                                </w:p>
                                <w:p w14:paraId="6B312373"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4.5dB for n79 and 3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3 in the band.  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7.5dB for n79 and 6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226A271" id="_x0000_t202" coordsize="21600,21600" o:spt="202" path="m,l,21600r21600,l21600,xe">
                      <v:stroke joinstyle="miter"/>
                      <v:path gradientshapeok="t" o:connecttype="rect"/>
                    </v:shapetype>
                    <v:shape id="Text Box 2" o:spid="_x0000_s1026" type="#_x0000_t202" style="position:absolute;left:0;text-align:left;margin-left:14.6pt;margin-top:30.75pt;width:345.75pt;height:3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">
                      <v:textbox>
                        <w:txbxContent>
                          <w:p w14:paraId="15FF6A2C" w14:textId="15C3F9BC" w:rsidR="000A4797" w:rsidRPr="00866348" w:rsidRDefault="000A4797"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0A4797" w:rsidRPr="00866348" w:rsidRDefault="000A4797" w:rsidP="00866348">
                            <w:pPr>
                              <w:rPr>
                                <w:rFonts w:eastAsia="MS Mincho" w:cstheme="minorHAnsi"/>
                                <w:sz w:val="18"/>
                                <w:szCs w:val="18"/>
                              </w:rPr>
                            </w:pPr>
                            <w:r w:rsidRPr="00866348">
                              <w:rPr>
                                <w:rFonts w:cstheme="minorHAnsi"/>
                                <w:sz w:val="16"/>
                                <w:szCs w:val="16"/>
                              </w:rPr>
                              <w:t>The UE is allowed to set its configured maximum output power P</w:t>
                            </w:r>
                            <w:r w:rsidRPr="00866348">
                              <w:rPr>
                                <w:rFonts w:cstheme="minorHAnsi"/>
                                <w:sz w:val="16"/>
                                <w:szCs w:val="16"/>
                                <w:vertAlign w:val="subscript"/>
                              </w:rPr>
                              <w:t>CMAX,f,c</w:t>
                            </w:r>
                            <w:r w:rsidRPr="00866348">
                              <w:rPr>
                                <w:rFonts w:cstheme="minorHAnsi"/>
                                <w:sz w:val="16"/>
                                <w:szCs w:val="16"/>
                              </w:rPr>
                              <w:t xml:space="preserve"> for carrier f of serving cell c in each slot. The configured maximum output power P</w:t>
                            </w:r>
                            <w:r w:rsidRPr="00866348">
                              <w:rPr>
                                <w:rFonts w:cstheme="minorHAnsi"/>
                                <w:sz w:val="16"/>
                                <w:szCs w:val="16"/>
                                <w:vertAlign w:val="subscript"/>
                              </w:rPr>
                              <w:t>CMAX,f,c</w:t>
                            </w:r>
                            <w:r w:rsidRPr="00866348">
                              <w:rPr>
                                <w:rFonts w:cstheme="minorHAnsi"/>
                                <w:sz w:val="16"/>
                                <w:szCs w:val="16"/>
                              </w:rPr>
                              <w:t xml:space="preserve"> is set within the following bounds:</w:t>
                            </w:r>
                          </w:p>
                          <w:p w14:paraId="3EFD0C46"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CMAX_L,f,c</w:t>
                            </w:r>
                            <w:r w:rsidRPr="00866348">
                              <w:rPr>
                                <w:rFonts w:cstheme="minorHAnsi"/>
                                <w:sz w:val="14"/>
                                <w:szCs w:val="14"/>
                                <w:lang w:eastAsia="zh-CN"/>
                              </w:rPr>
                              <w:t xml:space="preserve"> ≤  P</w:t>
                            </w:r>
                            <w:r w:rsidRPr="00866348">
                              <w:rPr>
                                <w:rFonts w:cstheme="minorHAnsi"/>
                                <w:sz w:val="14"/>
                                <w:szCs w:val="14"/>
                                <w:vertAlign w:val="subscript"/>
                                <w:lang w:eastAsia="zh-CN"/>
                              </w:rPr>
                              <w:t>CMAX,f,c</w:t>
                            </w:r>
                            <w:r w:rsidRPr="00866348">
                              <w:rPr>
                                <w:rFonts w:cstheme="minorHAnsi"/>
                                <w:sz w:val="14"/>
                                <w:szCs w:val="14"/>
                                <w:lang w:eastAsia="zh-CN"/>
                              </w:rPr>
                              <w:t xml:space="preserve">  ≤  P</w:t>
                            </w:r>
                            <w:r w:rsidRPr="00866348">
                              <w:rPr>
                                <w:rFonts w:cstheme="minorHAnsi"/>
                                <w:sz w:val="14"/>
                                <w:szCs w:val="14"/>
                                <w:vertAlign w:val="subscript"/>
                                <w:lang w:eastAsia="zh-CN"/>
                              </w:rPr>
                              <w:t>CMAX_H,f,c</w:t>
                            </w:r>
                            <w:r w:rsidRPr="00866348">
                              <w:rPr>
                                <w:rFonts w:cstheme="minorHAnsi"/>
                                <w:sz w:val="14"/>
                                <w:szCs w:val="14"/>
                                <w:lang w:eastAsia="zh-CN"/>
                              </w:rPr>
                              <w:t xml:space="preserve"> with</w:t>
                            </w:r>
                          </w:p>
                          <w:p w14:paraId="0CCCC243"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ab/>
                              <w:t>P</w:t>
                            </w:r>
                            <w:r w:rsidRPr="00866348">
                              <w:rPr>
                                <w:rFonts w:cstheme="minorHAnsi"/>
                                <w:sz w:val="14"/>
                                <w:szCs w:val="14"/>
                                <w:vertAlign w:val="subscript"/>
                                <w:lang w:eastAsia="zh-CN"/>
                              </w:rPr>
                              <w:t>CMAX_L,f,c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∆T</w:t>
                            </w:r>
                            <w:r w:rsidRPr="00866348">
                              <w:rPr>
                                <w:rFonts w:cstheme="minorHAnsi"/>
                                <w:sz w:val="14"/>
                                <w:szCs w:val="14"/>
                                <w:vertAlign w:val="subscript"/>
                                <w:lang w:eastAsia="zh-CN"/>
                              </w:rPr>
                              <w:t>C,c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 MAX(MAX(MPR</w:t>
                            </w:r>
                            <w:r w:rsidRPr="00866348">
                              <w:rPr>
                                <w:rFonts w:cstheme="minorHAnsi"/>
                                <w:sz w:val="14"/>
                                <w:szCs w:val="14"/>
                                <w:vertAlign w:val="subscript"/>
                                <w:lang w:eastAsia="zh-CN"/>
                              </w:rPr>
                              <w:t>c</w:t>
                            </w:r>
                            <w:r w:rsidRPr="00866348">
                              <w:rPr>
                                <w:rFonts w:cstheme="minorHAnsi"/>
                                <w:sz w:val="14"/>
                                <w:szCs w:val="14"/>
                                <w:lang w:eastAsia="zh-CN"/>
                              </w:rPr>
                              <w:t>+∆MPR</w:t>
                            </w:r>
                            <w:r w:rsidRPr="00866348">
                              <w:rPr>
                                <w:rFonts w:cstheme="minorHAnsi"/>
                                <w:sz w:val="14"/>
                                <w:szCs w:val="14"/>
                                <w:vertAlign w:val="subscript"/>
                                <w:lang w:eastAsia="zh-CN"/>
                              </w:rPr>
                              <w:t>c</w:t>
                            </w:r>
                            <w:r w:rsidRPr="00866348">
                              <w:rPr>
                                <w:rFonts w:cstheme="minorHAnsi"/>
                                <w:sz w:val="14"/>
                                <w:szCs w:val="14"/>
                                <w:lang w:eastAsia="zh-CN"/>
                              </w:rPr>
                              <w:t>, A-MPR</w:t>
                            </w:r>
                            <w:r w:rsidRPr="00866348">
                              <w:rPr>
                                <w:rFonts w:cstheme="minorHAnsi"/>
                                <w:sz w:val="14"/>
                                <w:szCs w:val="14"/>
                                <w:vertAlign w:val="subscript"/>
                                <w:lang w:eastAsia="zh-CN"/>
                              </w:rPr>
                              <w:t>c</w:t>
                            </w:r>
                            <w:r w:rsidRPr="00866348">
                              <w:rPr>
                                <w:rFonts w:cstheme="minorHAnsi"/>
                                <w:sz w:val="14"/>
                                <w:szCs w:val="14"/>
                                <w:lang w:eastAsia="zh-CN"/>
                              </w:rPr>
                              <w:t>)+ ΔT</w:t>
                            </w:r>
                            <w:r w:rsidRPr="00866348">
                              <w:rPr>
                                <w:rFonts w:cstheme="minorHAnsi"/>
                                <w:sz w:val="14"/>
                                <w:szCs w:val="14"/>
                                <w:vertAlign w:val="subscript"/>
                                <w:lang w:eastAsia="zh-CN"/>
                              </w:rPr>
                              <w:t>IB,c</w:t>
                            </w:r>
                            <w:r w:rsidRPr="00866348">
                              <w:rPr>
                                <w:rFonts w:cstheme="minorHAnsi"/>
                                <w:sz w:val="14"/>
                                <w:szCs w:val="14"/>
                                <w:lang w:eastAsia="zh-CN"/>
                              </w:rPr>
                              <w:t xml:space="preserve"> + ∆T</w:t>
                            </w:r>
                            <w:r w:rsidRPr="00866348">
                              <w:rPr>
                                <w:rFonts w:cstheme="minorHAnsi"/>
                                <w:sz w:val="14"/>
                                <w:szCs w:val="14"/>
                                <w:vertAlign w:val="subscript"/>
                                <w:lang w:eastAsia="zh-CN"/>
                              </w:rPr>
                              <w:t xml:space="preserve">C,c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∆T</w:t>
                            </w:r>
                            <w:r w:rsidRPr="00866348">
                              <w:rPr>
                                <w:rFonts w:cstheme="minorHAnsi"/>
                                <w:sz w:val="14"/>
                                <w:szCs w:val="14"/>
                                <w:vertAlign w:val="subscript"/>
                                <w:lang w:eastAsia="zh-CN"/>
                              </w:rPr>
                              <w:t>RxSRS</w:t>
                            </w:r>
                            <w:r w:rsidRPr="00866348">
                              <w:rPr>
                                <w:rFonts w:cstheme="minorHAnsi"/>
                                <w:sz w:val="14"/>
                                <w:szCs w:val="14"/>
                                <w:lang w:eastAsia="zh-CN"/>
                              </w:rPr>
                              <w:t>, P-MPR</w:t>
                            </w:r>
                            <w:r w:rsidRPr="00866348">
                              <w:rPr>
                                <w:rFonts w:cstheme="minorHAnsi"/>
                                <w:sz w:val="14"/>
                                <w:szCs w:val="14"/>
                                <w:vertAlign w:val="subscript"/>
                                <w:lang w:eastAsia="zh-CN"/>
                              </w:rPr>
                              <w:t>c</w:t>
                            </w:r>
                            <w:r w:rsidRPr="00866348">
                              <w:rPr>
                                <w:rFonts w:cstheme="minorHAnsi"/>
                                <w:sz w:val="14"/>
                                <w:szCs w:val="14"/>
                                <w:lang w:eastAsia="zh-CN"/>
                              </w:rPr>
                              <w:t>) }</w:t>
                            </w:r>
                          </w:p>
                          <w:p w14:paraId="26452CE1"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CMAX_H,f,c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xml:space="preserve"> }</w:t>
                            </w:r>
                          </w:p>
                          <w:p w14:paraId="46D7717B" w14:textId="77777777" w:rsidR="000A4797" w:rsidRPr="00866348" w:rsidRDefault="000A4797" w:rsidP="00866348">
                            <w:pPr>
                              <w:rPr>
                                <w:rFonts w:cstheme="minorHAnsi"/>
                                <w:sz w:val="16"/>
                                <w:szCs w:val="16"/>
                              </w:rPr>
                            </w:pPr>
                            <w:r w:rsidRPr="00866348">
                              <w:rPr>
                                <w:rFonts w:cstheme="minorHAnsi"/>
                                <w:sz w:val="16"/>
                                <w:szCs w:val="16"/>
                              </w:rPr>
                              <w:t>…</w:t>
                            </w:r>
                          </w:p>
                          <w:p w14:paraId="522948EF"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∆T</w:t>
                            </w:r>
                            <w:r w:rsidRPr="00866348">
                              <w:rPr>
                                <w:rFonts w:asciiTheme="minorHAnsi" w:hAnsiTheme="minorHAnsi" w:cstheme="minorHAnsi"/>
                                <w:sz w:val="18"/>
                                <w:szCs w:val="18"/>
                                <w:vertAlign w:val="subscript"/>
                                <w:lang w:val="en-US"/>
                              </w:rPr>
                              <w:t>RxSRS</w:t>
                            </w:r>
                            <w:r w:rsidRPr="00866348">
                              <w:rPr>
                                <w:rFonts w:asciiTheme="minorHAnsi" w:hAnsiTheme="minorHAnsi" w:cstheme="minorHAnsi"/>
                                <w:sz w:val="18"/>
                                <w:szCs w:val="18"/>
                                <w:lang w:val="en-US"/>
                              </w:rPr>
                              <w:t xml:space="preserve"> is applied when </w:t>
                            </w:r>
                          </w:p>
                          <w:p w14:paraId="14DFDD15"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SRS-TxSwitch</w:t>
                            </w:r>
                            <w:r w:rsidRPr="00866348">
                              <w:rPr>
                                <w:rFonts w:asciiTheme="minorHAnsi" w:hAnsiTheme="minorHAnsi" w:cstheme="minorHAnsi"/>
                                <w:sz w:val="18"/>
                                <w:szCs w:val="18"/>
                                <w:lang w:val="en-US"/>
                              </w:rPr>
                              <w:t xml:space="preserve"> capability is indicated as ‘1T2R', '1T4R' or, '1T4R/2T4R'</w:t>
                            </w:r>
                          </w:p>
                          <w:p w14:paraId="6B312373"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 xml:space="preserve">SRS-TxSwitch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4.5dB for n79 and 3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3 in the band.  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7.5dB for n79 and 6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v:textbox>
                      <w10:wrap type="square"/>
                    </v:shape>
                  </w:pict>
                </mc:Fallback>
              </mc:AlternateContent>
            </w:r>
            <w:r w:rsidRPr="00866348">
              <w:rPr>
                <w:rFonts w:eastAsia="Malgun Gothic"/>
                <w:sz w:val="20"/>
                <w:szCs w:val="20"/>
                <w:lang w:eastAsia="ko-KR"/>
              </w:rPr>
              <w:t xml:space="preserve"> </w:t>
            </w:r>
            <w:r>
              <w:rPr>
                <w:rFonts w:eastAsia="Malgun Gothic"/>
                <w:sz w:val="20"/>
                <w:szCs w:val="20"/>
                <w:lang w:eastAsia="ko-KR"/>
              </w:rPr>
              <w:t>E</w:t>
            </w:r>
            <w:r w:rsidRPr="00866348">
              <w:rPr>
                <w:rFonts w:eastAsia="Malgun Gothic"/>
                <w:sz w:val="20"/>
                <w:szCs w:val="20"/>
                <w:lang w:eastAsia="ko-KR"/>
              </w:rPr>
              <w:t xml:space="preserve">xcerpt of 38.101-1 16.8.0 below.  </w:t>
            </w:r>
          </w:p>
          <w:p w14:paraId="61BA57AC" w14:textId="68708662"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p w14:paraId="6AB84D55" w14:textId="07C2C9BD"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p w14:paraId="63BF9D35" w14:textId="44C23D59"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tc>
      </w:tr>
      <w:tr w:rsidR="00025967" w14:paraId="5CF4E873" w14:textId="77777777" w:rsidTr="00025967">
        <w:tc>
          <w:tcPr>
            <w:tcW w:w="1598" w:type="dxa"/>
          </w:tcPr>
          <w:p w14:paraId="01DD9630" w14:textId="7765DB29" w:rsidR="00025967" w:rsidRPr="00B70E12"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7752" w:type="dxa"/>
          </w:tcPr>
          <w:p w14:paraId="2CD75C19" w14:textId="77669FC8" w:rsidR="00025967" w:rsidRDefault="00025967" w:rsidP="00FB0EE5">
            <w:pPr>
              <w:widowControl w:val="0"/>
              <w:snapToGrid w:val="0"/>
              <w:spacing w:before="120" w:after="120" w:line="240" w:lineRule="auto"/>
              <w:rPr>
                <w:rFonts w:eastAsia="Malgun Gothic"/>
                <w:sz w:val="20"/>
                <w:szCs w:val="20"/>
                <w:lang w:eastAsia="ko-KR"/>
              </w:rPr>
            </w:pPr>
            <w:r>
              <w:rPr>
                <w:rFonts w:eastAsia="Malgun Gothic"/>
                <w:sz w:val="20"/>
                <w:szCs w:val="20"/>
                <w:lang w:eastAsia="ko-KR"/>
              </w:rPr>
              <w:t>Between the two alts, we prefer Alt 1. W</w:t>
            </w:r>
            <w:r>
              <w:rPr>
                <w:rFonts w:eastAsia="Malgun Gothic" w:hint="eastAsia"/>
                <w:sz w:val="20"/>
                <w:szCs w:val="20"/>
                <w:lang w:eastAsia="ko-KR"/>
              </w:rPr>
              <w:t>e</w:t>
            </w:r>
            <w:r>
              <w:rPr>
                <w:rFonts w:eastAsia="Malgun Gothic"/>
                <w:sz w:val="20"/>
                <w:szCs w:val="20"/>
                <w:lang w:eastAsia="ko-KR"/>
              </w:rPr>
              <w:t xml:space="preserve"> tend to agree with QC. In addition, we would like to propose to optionally support Alt 3(4+4) for when the time g</w:t>
            </w:r>
            <w:r w:rsidR="00FB0EE5">
              <w:rPr>
                <w:rFonts w:eastAsia="Malgun Gothic"/>
                <w:sz w:val="20"/>
                <w:szCs w:val="20"/>
                <w:lang w:eastAsia="ko-KR"/>
              </w:rPr>
              <w:t xml:space="preserve">ap between the two SRS resources is </w:t>
            </w:r>
            <w:r>
              <w:rPr>
                <w:rFonts w:eastAsia="Malgun Gothic"/>
                <w:sz w:val="20"/>
                <w:szCs w:val="20"/>
                <w:lang w:eastAsia="ko-KR"/>
              </w:rPr>
              <w:t>relatively large or for time-variant channel environment.</w:t>
            </w:r>
          </w:p>
        </w:tc>
      </w:tr>
      <w:tr w:rsidR="00926A5F" w14:paraId="43A0ACEF" w14:textId="77777777" w:rsidTr="00025967">
        <w:tc>
          <w:tcPr>
            <w:tcW w:w="1598" w:type="dxa"/>
          </w:tcPr>
          <w:p w14:paraId="271560AB" w14:textId="04D5083C" w:rsidR="00926A5F" w:rsidRDefault="00926A5F" w:rsidP="00025967">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CATT</w:t>
            </w:r>
          </w:p>
        </w:tc>
        <w:tc>
          <w:tcPr>
            <w:tcW w:w="7752" w:type="dxa"/>
          </w:tcPr>
          <w:p w14:paraId="7A2A4B88" w14:textId="7BA98DCE" w:rsidR="00926A5F" w:rsidRDefault="00926A5F" w:rsidP="00FB0EE5">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Alt 1 is </w:t>
            </w:r>
            <w:r>
              <w:rPr>
                <w:rFonts w:eastAsiaTheme="minorEastAsia"/>
                <w:sz w:val="20"/>
                <w:szCs w:val="20"/>
              </w:rPr>
              <w:t>preferred</w:t>
            </w:r>
            <w:r>
              <w:rPr>
                <w:rFonts w:eastAsiaTheme="minorEastAsia" w:hint="eastAsia"/>
                <w:sz w:val="20"/>
                <w:szCs w:val="20"/>
              </w:rPr>
              <w:t xml:space="preserve"> since it has lower SRS overhead.</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S</w:t>
      </w:r>
      <w:r>
        <w:rPr>
          <w:rFonts w:eastAsiaTheme="minorEastAsia"/>
          <w:sz w:val="20"/>
          <w:szCs w:val="20"/>
        </w:rPr>
        <w:t xml:space="preserve">upported by LGE, OPPO, Samsung, Qualcomm, CATT, Ericsson, </w:t>
      </w:r>
      <w:proofErr w:type="spellStart"/>
      <w:r>
        <w:rPr>
          <w:rFonts w:eastAsiaTheme="minorEastAsia"/>
          <w:sz w:val="20"/>
          <w:szCs w:val="20"/>
        </w:rPr>
        <w:t>Spreadtrum</w:t>
      </w:r>
      <w:proofErr w:type="spellEnd"/>
      <w:r>
        <w:rPr>
          <w:rFonts w:eastAsiaTheme="minorEastAsia"/>
          <w:sz w:val="20"/>
          <w:szCs w:val="20"/>
        </w:rPr>
        <w:t>, Intel, Xiaomi, Nokia/NSB</w:t>
      </w:r>
      <w:r w:rsidR="00E437B2">
        <w:rPr>
          <w:rFonts w:eastAsiaTheme="minorEastAsia"/>
          <w:sz w:val="20"/>
          <w:szCs w:val="20"/>
        </w:rPr>
        <w:t xml:space="preserve">, </w:t>
      </w:r>
      <w:proofErr w:type="spellStart"/>
      <w:r w:rsidR="00E437B2">
        <w:rPr>
          <w:rFonts w:eastAsiaTheme="minorEastAsia"/>
          <w:sz w:val="20"/>
          <w:szCs w:val="20"/>
        </w:rPr>
        <w:t>MediaTek</w:t>
      </w:r>
      <w:proofErr w:type="spellEnd"/>
      <w:r w:rsidR="00E61310">
        <w:rPr>
          <w:rFonts w:eastAsiaTheme="minorEastAsia"/>
          <w:sz w:val="20"/>
          <w:szCs w:val="20"/>
        </w:rPr>
        <w:t>, Lenovo/</w:t>
      </w:r>
      <w:proofErr w:type="spellStart"/>
      <w:r w:rsidR="00E61310">
        <w:rPr>
          <w:rFonts w:eastAsiaTheme="minorEastAsia"/>
          <w:sz w:val="20"/>
          <w:szCs w:val="20"/>
        </w:rPr>
        <w:t>MotM</w:t>
      </w:r>
      <w:proofErr w:type="spellEnd"/>
      <w:r w:rsidR="00E61310">
        <w:rPr>
          <w:rFonts w:eastAsiaTheme="minorEastAsia"/>
          <w:sz w:val="20"/>
          <w:szCs w:val="20"/>
        </w:rPr>
        <w:t xml:space="preserve">, NEC, </w:t>
      </w:r>
      <w:proofErr w:type="spellStart"/>
      <w:r w:rsidR="00E61310">
        <w:rPr>
          <w:rFonts w:eastAsiaTheme="minorEastAsia"/>
          <w:sz w:val="20"/>
          <w:szCs w:val="20"/>
        </w:rPr>
        <w:t>InterDigital</w:t>
      </w:r>
      <w:proofErr w:type="spellEnd"/>
      <w:r w:rsidR="00E61310">
        <w:rPr>
          <w:rFonts w:eastAsiaTheme="minorEastAsia"/>
          <w:sz w:val="20"/>
          <w:szCs w:val="20"/>
        </w:rPr>
        <w:t xml:space="preserve">,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xml:space="preserve">, </w:t>
      </w:r>
      <w:proofErr w:type="spellStart"/>
      <w:r w:rsidR="00363B33">
        <w:rPr>
          <w:rFonts w:eastAsiaTheme="minorEastAsia"/>
          <w:sz w:val="20"/>
          <w:szCs w:val="20"/>
        </w:rPr>
        <w:t>Futurewei</w:t>
      </w:r>
      <w:proofErr w:type="spellEnd"/>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37A7AE6C" w14:textId="505744A7"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微软雅黑"/>
                <w:sz w:val="20"/>
                <w:szCs w:val="20"/>
              </w:rPr>
            </w:pPr>
            <w:proofErr w:type="spellStart"/>
            <w:r>
              <w:rPr>
                <w:rFonts w:eastAsia="微软雅黑"/>
                <w:sz w:val="20"/>
                <w:szCs w:val="20"/>
              </w:rPr>
              <w:t>MediaTek</w:t>
            </w:r>
            <w:proofErr w:type="spellEnd"/>
          </w:p>
        </w:tc>
        <w:tc>
          <w:tcPr>
            <w:tcW w:w="6945" w:type="dxa"/>
          </w:tcPr>
          <w:p w14:paraId="79521FB2" w14:textId="0841AB4D"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6887AF14" w14:textId="107CBA9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C54DB4" w14:paraId="34D711F2" w14:textId="77777777" w:rsidTr="006E3B3D">
        <w:tc>
          <w:tcPr>
            <w:tcW w:w="2405" w:type="dxa"/>
          </w:tcPr>
          <w:p w14:paraId="104E9449" w14:textId="0EE40800"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9B7B54" w14:textId="5D13AC7C"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957DE" w14:paraId="629869AF" w14:textId="77777777" w:rsidTr="006E3B3D">
        <w:tc>
          <w:tcPr>
            <w:tcW w:w="2405" w:type="dxa"/>
          </w:tcPr>
          <w:p w14:paraId="650A990A" w14:textId="0DEDCE0D"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29E00FA" w14:textId="28AB0E64"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A0CD6" w14:paraId="7863DB7E" w14:textId="77777777" w:rsidTr="006E3B3D">
        <w:tc>
          <w:tcPr>
            <w:tcW w:w="2405" w:type="dxa"/>
          </w:tcPr>
          <w:p w14:paraId="0E6A9A0A" w14:textId="29E86E6E"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AA433CC" w14:textId="142C837C"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1D7E9C" w14:paraId="194F672F" w14:textId="77777777" w:rsidTr="006E3B3D">
        <w:tc>
          <w:tcPr>
            <w:tcW w:w="2405" w:type="dxa"/>
          </w:tcPr>
          <w:p w14:paraId="3B580357" w14:textId="35754624"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A84F247" w14:textId="7FB4BBDC"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26A5F" w14:paraId="46B74BE5" w14:textId="77777777" w:rsidTr="006E3B3D">
        <w:tc>
          <w:tcPr>
            <w:tcW w:w="2405" w:type="dxa"/>
          </w:tcPr>
          <w:p w14:paraId="789C793F" w14:textId="2E08C707" w:rsidR="00926A5F" w:rsidRDefault="00926A5F" w:rsidP="00C54DB4">
            <w:pPr>
              <w:widowControl w:val="0"/>
              <w:snapToGrid w:val="0"/>
              <w:spacing w:before="120" w:after="120" w:line="240" w:lineRule="auto"/>
              <w:rPr>
                <w:rFonts w:eastAsiaTheme="minorEastAsia" w:hint="eastAsia"/>
                <w:sz w:val="20"/>
                <w:szCs w:val="20"/>
              </w:rPr>
            </w:pPr>
            <w:r w:rsidRPr="00A73422">
              <w:rPr>
                <w:rFonts w:eastAsiaTheme="minorEastAsia" w:hint="eastAsia"/>
                <w:sz w:val="20"/>
                <w:szCs w:val="20"/>
              </w:rPr>
              <w:t>CATT</w:t>
            </w:r>
          </w:p>
        </w:tc>
        <w:tc>
          <w:tcPr>
            <w:tcW w:w="6945" w:type="dxa"/>
          </w:tcPr>
          <w:p w14:paraId="25E469B0" w14:textId="14E81EA3" w:rsidR="00926A5F" w:rsidRDefault="00926A5F" w:rsidP="00926A5F">
            <w:pPr>
              <w:widowControl w:val="0"/>
              <w:snapToGrid w:val="0"/>
              <w:spacing w:before="120" w:after="120" w:line="240" w:lineRule="auto"/>
              <w:rPr>
                <w:rFonts w:eastAsiaTheme="minorEastAsia" w:hint="eastAsia"/>
                <w:sz w:val="20"/>
                <w:szCs w:val="20"/>
              </w:rPr>
            </w:pPr>
            <w:r>
              <w:rPr>
                <w:rFonts w:eastAsiaTheme="minorEastAsia" w:hint="eastAsia"/>
                <w:sz w:val="20"/>
                <w:szCs w:val="20"/>
              </w:rPr>
              <w:t xml:space="preserve">Support </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w:t>
      </w:r>
      <w:r w:rsidR="00BE140D">
        <w:rPr>
          <w:rFonts w:eastAsia="微软雅黑"/>
          <w:sz w:val="20"/>
          <w:szCs w:val="20"/>
        </w:rPr>
        <w:t>ng proposals are recommended</w:t>
      </w:r>
      <w:r>
        <w:rPr>
          <w:rFonts w:eastAsia="微软雅黑"/>
          <w:sz w:val="20"/>
          <w:szCs w:val="20"/>
        </w:rPr>
        <w:t>.</w:t>
      </w:r>
      <w:bookmarkStart w:id="2" w:name="_GoBack"/>
      <w:bookmarkEnd w:id="2"/>
    </w:p>
    <w:p w14:paraId="7DCCFD7F" w14:textId="77777777" w:rsidR="001E4EED" w:rsidRDefault="001E4EED">
      <w:pPr>
        <w:widowControl w:val="0"/>
        <w:snapToGrid w:val="0"/>
        <w:spacing w:before="120" w:after="120" w:line="240" w:lineRule="auto"/>
        <w:jc w:val="both"/>
        <w:rPr>
          <w:rFonts w:eastAsia="微软雅黑"/>
          <w:sz w:val="20"/>
          <w:szCs w:val="20"/>
        </w:rPr>
      </w:pPr>
    </w:p>
    <w:p w14:paraId="435FCEE4" w14:textId="77777777" w:rsidR="00EB3497" w:rsidRDefault="00EB3497">
      <w:pPr>
        <w:widowControl w:val="0"/>
        <w:snapToGrid w:val="0"/>
        <w:spacing w:before="120" w:after="120" w:line="240" w:lineRule="auto"/>
        <w:jc w:val="both"/>
        <w:rPr>
          <w:rFonts w:eastAsia="微软雅黑"/>
          <w:sz w:val="20"/>
          <w:szCs w:val="20"/>
        </w:rPr>
      </w:pPr>
    </w:p>
    <w:p w14:paraId="4D90C816" w14:textId="77777777" w:rsidR="00EB3497" w:rsidRDefault="00EB3497">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w:t>
            </w:r>
            <w:r w:rsidRPr="00D94CC9">
              <w:rPr>
                <w:rFonts w:eastAsia="微软雅黑"/>
                <w:sz w:val="20"/>
                <w:szCs w:val="20"/>
              </w:rPr>
              <w:lastRenderedPageBreak/>
              <w:t>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w:t>
            </w:r>
            <w:proofErr w:type="spellStart"/>
            <w:r w:rsidRPr="00D94CC9">
              <w:rPr>
                <w:rFonts w:eastAsia="微软雅黑"/>
                <w:sz w:val="20"/>
                <w:szCs w:val="20"/>
              </w:rPr>
              <w:t>Tx</w:t>
            </w:r>
            <w:proofErr w:type="spellEnd"/>
            <w:r w:rsidRPr="00D94CC9">
              <w:rPr>
                <w:rFonts w:eastAsia="微软雅黑"/>
                <w:sz w:val="20"/>
                <w:szCs w:val="20"/>
              </w:rPr>
              <w:t xml:space="preserve">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CAT E: Extend the number of DCI </w:t>
            </w:r>
            <w:proofErr w:type="spellStart"/>
            <w:r w:rsidRPr="00332D23">
              <w:rPr>
                <w:rFonts w:eastAsia="Calibri"/>
                <w:iCs/>
                <w:sz w:val="20"/>
                <w:szCs w:val="20"/>
                <w:lang w:eastAsia="en-US"/>
              </w:rPr>
              <w:t>codepoints</w:t>
            </w:r>
            <w:proofErr w:type="spellEnd"/>
            <w:r w:rsidRPr="00332D23">
              <w:rPr>
                <w:rFonts w:eastAsia="Calibri"/>
                <w:iCs/>
                <w:sz w:val="20"/>
                <w:szCs w:val="20"/>
                <w:lang w:eastAsia="en-US"/>
              </w:rPr>
              <w:t xml:space="preserve">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lastRenderedPageBreak/>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lastRenderedPageBreak/>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 xml:space="preserve">Alt 2: The maximum number of CSs for Comb-8 is 12, and introduce a rule to restrict applicable CSs </w:t>
            </w:r>
            <w:r w:rsidRPr="00305120">
              <w:rPr>
                <w:rStyle w:val="af3"/>
                <w:rFonts w:cs="Times"/>
                <w:i w:val="0"/>
                <w:sz w:val="20"/>
                <w:szCs w:val="20"/>
              </w:rPr>
              <w:lastRenderedPageBreak/>
              <w:t>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 xml:space="preserve">Huawei, </w:t>
            </w:r>
            <w:proofErr w:type="spellStart"/>
            <w:r w:rsidRPr="00426015">
              <w:rPr>
                <w:bCs/>
                <w:sz w:val="20"/>
                <w:szCs w:val="20"/>
              </w:rPr>
              <w:t>HiSilicon</w:t>
            </w:r>
            <w:proofErr w:type="spellEnd"/>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proofErr w:type="spellStart"/>
            <w:r w:rsidRPr="00426015">
              <w:rPr>
                <w:bCs/>
                <w:sz w:val="20"/>
                <w:szCs w:val="20"/>
              </w:rPr>
              <w:t>InterDigital</w:t>
            </w:r>
            <w:proofErr w:type="spellEnd"/>
            <w:r w:rsidRPr="00426015">
              <w:rPr>
                <w:bCs/>
                <w:sz w:val="20"/>
                <w:szCs w:val="20"/>
              </w:rPr>
              <w:t>,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755FAC" w:rsidP="00426015">
            <w:pPr>
              <w:spacing w:after="0" w:line="240" w:lineRule="auto"/>
              <w:rPr>
                <w:bCs/>
                <w:sz w:val="20"/>
                <w:szCs w:val="20"/>
              </w:rPr>
            </w:pPr>
            <w:hyperlink r:id="rId18"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proofErr w:type="spellStart"/>
            <w:r w:rsidRPr="00426015">
              <w:rPr>
                <w:bCs/>
                <w:sz w:val="20"/>
                <w:szCs w:val="20"/>
              </w:rPr>
              <w:t>Spreadtrum</w:t>
            </w:r>
            <w:proofErr w:type="spellEnd"/>
            <w:r w:rsidRPr="00426015">
              <w:rPr>
                <w:bCs/>
                <w:sz w:val="20"/>
                <w:szCs w:val="20"/>
              </w:rPr>
              <w:t xml:space="preserve">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755FAC" w:rsidP="00426015">
            <w:pPr>
              <w:spacing w:after="0" w:line="240" w:lineRule="auto"/>
              <w:rPr>
                <w:bCs/>
                <w:sz w:val="20"/>
                <w:szCs w:val="20"/>
              </w:rPr>
            </w:pPr>
            <w:hyperlink r:id="rId19"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755FAC" w:rsidP="00426015">
            <w:pPr>
              <w:spacing w:after="0" w:line="240" w:lineRule="auto"/>
              <w:rPr>
                <w:bCs/>
                <w:sz w:val="20"/>
                <w:szCs w:val="20"/>
              </w:rPr>
            </w:pPr>
            <w:hyperlink r:id="rId20"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755FAC" w:rsidP="00426015">
            <w:pPr>
              <w:spacing w:after="0" w:line="240" w:lineRule="auto"/>
              <w:rPr>
                <w:bCs/>
                <w:sz w:val="20"/>
                <w:szCs w:val="20"/>
              </w:rPr>
            </w:pPr>
            <w:hyperlink r:id="rId21"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755FAC" w:rsidP="00426015">
            <w:pPr>
              <w:spacing w:after="0" w:line="240" w:lineRule="auto"/>
              <w:rPr>
                <w:bCs/>
                <w:sz w:val="20"/>
                <w:szCs w:val="20"/>
              </w:rPr>
            </w:pPr>
            <w:hyperlink r:id="rId22"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755FAC" w:rsidP="00426015">
            <w:pPr>
              <w:spacing w:after="0" w:line="240" w:lineRule="auto"/>
              <w:rPr>
                <w:bCs/>
                <w:sz w:val="20"/>
                <w:szCs w:val="20"/>
              </w:rPr>
            </w:pPr>
            <w:hyperlink r:id="rId23"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755FAC" w:rsidP="00426015">
            <w:pPr>
              <w:spacing w:after="0" w:line="240" w:lineRule="auto"/>
              <w:rPr>
                <w:bCs/>
                <w:sz w:val="20"/>
                <w:szCs w:val="20"/>
              </w:rPr>
            </w:pPr>
            <w:hyperlink r:id="rId24"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proofErr w:type="spellStart"/>
            <w:r w:rsidRPr="00426015">
              <w:rPr>
                <w:bCs/>
                <w:sz w:val="20"/>
                <w:szCs w:val="20"/>
              </w:rPr>
              <w:t>Fraunhofer</w:t>
            </w:r>
            <w:proofErr w:type="spellEnd"/>
            <w:r w:rsidRPr="00426015">
              <w:rPr>
                <w:bCs/>
                <w:sz w:val="20"/>
                <w:szCs w:val="20"/>
              </w:rPr>
              <w:t xml:space="preserve"> IIS, </w:t>
            </w:r>
            <w:proofErr w:type="spellStart"/>
            <w:r w:rsidRPr="00426015">
              <w:rPr>
                <w:bCs/>
                <w:sz w:val="20"/>
                <w:szCs w:val="20"/>
              </w:rPr>
              <w:t>Fraunhofer</w:t>
            </w:r>
            <w:proofErr w:type="spellEnd"/>
            <w:r w:rsidRPr="00426015">
              <w:rPr>
                <w:bCs/>
                <w:sz w:val="20"/>
                <w:szCs w:val="20"/>
              </w:rPr>
              <w:t xml:space="preserve">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proofErr w:type="spellStart"/>
            <w:r w:rsidRPr="00426015">
              <w:rPr>
                <w:bCs/>
                <w:sz w:val="20"/>
                <w:szCs w:val="20"/>
              </w:rPr>
              <w:t>MediaTek</w:t>
            </w:r>
            <w:proofErr w:type="spellEnd"/>
            <w:r w:rsidRPr="00426015">
              <w:rPr>
                <w:bCs/>
                <w:sz w:val="20"/>
                <w:szCs w:val="20"/>
              </w:rPr>
              <w:t xml:space="preserve">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755FAC" w:rsidP="00426015">
            <w:pPr>
              <w:spacing w:after="0" w:line="240" w:lineRule="auto"/>
              <w:rPr>
                <w:bCs/>
                <w:sz w:val="20"/>
                <w:szCs w:val="20"/>
              </w:rPr>
            </w:pPr>
            <w:hyperlink r:id="rId25"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A140A" w14:textId="77777777" w:rsidR="00755FAC" w:rsidRDefault="00755FAC" w:rsidP="0066336C">
      <w:pPr>
        <w:spacing w:after="0" w:line="240" w:lineRule="auto"/>
      </w:pPr>
      <w:r>
        <w:separator/>
      </w:r>
    </w:p>
  </w:endnote>
  <w:endnote w:type="continuationSeparator" w:id="0">
    <w:p w14:paraId="151CDFAA" w14:textId="77777777" w:rsidR="00755FAC" w:rsidRDefault="00755FA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E0383" w14:textId="77777777" w:rsidR="00755FAC" w:rsidRDefault="00755FAC" w:rsidP="0066336C">
      <w:pPr>
        <w:spacing w:after="0" w:line="240" w:lineRule="auto"/>
      </w:pPr>
      <w:r>
        <w:separator/>
      </w:r>
    </w:p>
  </w:footnote>
  <w:footnote w:type="continuationSeparator" w:id="0">
    <w:p w14:paraId="1BA21A50" w14:textId="77777777" w:rsidR="00755FAC" w:rsidRDefault="00755FAC"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AB328CF"/>
    <w:multiLevelType w:val="hybridMultilevel"/>
    <w:tmpl w:val="EBA81188"/>
    <w:lvl w:ilvl="0" w:tplc="4A7855FA">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7">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4"/>
  </w:num>
  <w:num w:numId="3">
    <w:abstractNumId w:val="3"/>
  </w:num>
  <w:num w:numId="4">
    <w:abstractNumId w:val="20"/>
  </w:num>
  <w:num w:numId="5">
    <w:abstractNumId w:val="27"/>
  </w:num>
  <w:num w:numId="6">
    <w:abstractNumId w:val="32"/>
  </w:num>
  <w:num w:numId="7">
    <w:abstractNumId w:val="6"/>
  </w:num>
  <w:num w:numId="8">
    <w:abstractNumId w:val="4"/>
  </w:num>
  <w:num w:numId="9">
    <w:abstractNumId w:val="24"/>
  </w:num>
  <w:num w:numId="10">
    <w:abstractNumId w:val="15"/>
  </w:num>
  <w:num w:numId="11">
    <w:abstractNumId w:val="0"/>
  </w:num>
  <w:num w:numId="12">
    <w:abstractNumId w:val="35"/>
  </w:num>
  <w:num w:numId="13">
    <w:abstractNumId w:val="16"/>
  </w:num>
  <w:num w:numId="14">
    <w:abstractNumId w:val="36"/>
  </w:num>
  <w:num w:numId="15">
    <w:abstractNumId w:val="36"/>
  </w:num>
  <w:num w:numId="16">
    <w:abstractNumId w:val="7"/>
  </w:num>
  <w:num w:numId="17">
    <w:abstractNumId w:val="21"/>
  </w:num>
  <w:num w:numId="18">
    <w:abstractNumId w:val="36"/>
  </w:num>
  <w:num w:numId="19">
    <w:abstractNumId w:val="8"/>
  </w:num>
  <w:num w:numId="20">
    <w:abstractNumId w:val="13"/>
  </w:num>
  <w:num w:numId="21">
    <w:abstractNumId w:val="27"/>
  </w:num>
  <w:num w:numId="22">
    <w:abstractNumId w:val="26"/>
  </w:num>
  <w:num w:numId="23">
    <w:abstractNumId w:val="38"/>
  </w:num>
  <w:num w:numId="24">
    <w:abstractNumId w:val="41"/>
  </w:num>
  <w:num w:numId="25">
    <w:abstractNumId w:val="37"/>
  </w:num>
  <w:num w:numId="26">
    <w:abstractNumId w:val="22"/>
  </w:num>
  <w:num w:numId="27">
    <w:abstractNumId w:val="40"/>
  </w:num>
  <w:num w:numId="28">
    <w:abstractNumId w:val="1"/>
  </w:num>
  <w:num w:numId="29">
    <w:abstractNumId w:val="25"/>
  </w:num>
  <w:num w:numId="30">
    <w:abstractNumId w:val="12"/>
  </w:num>
  <w:num w:numId="31">
    <w:abstractNumId w:val="19"/>
  </w:num>
  <w:num w:numId="32">
    <w:abstractNumId w:val="2"/>
  </w:num>
  <w:num w:numId="33">
    <w:abstractNumId w:val="23"/>
  </w:num>
  <w:num w:numId="34">
    <w:abstractNumId w:val="33"/>
  </w:num>
  <w:num w:numId="35">
    <w:abstractNumId w:val="29"/>
  </w:num>
  <w:num w:numId="36">
    <w:abstractNumId w:val="34"/>
  </w:num>
  <w:num w:numId="37">
    <w:abstractNumId w:val="18"/>
  </w:num>
  <w:num w:numId="38">
    <w:abstractNumId w:val="31"/>
  </w:num>
  <w:num w:numId="39">
    <w:abstractNumId w:val="28"/>
  </w:num>
  <w:num w:numId="40">
    <w:abstractNumId w:val="9"/>
  </w:num>
  <w:num w:numId="41">
    <w:abstractNumId w:val="39"/>
  </w:num>
  <w:num w:numId="42">
    <w:abstractNumId w:val="17"/>
  </w:num>
  <w:num w:numId="43">
    <w:abstractNumId w:val="10"/>
  </w:num>
  <w:num w:numId="44">
    <w:abstractNumId w:val="5"/>
  </w:num>
  <w:num w:numId="45">
    <w:abstractNumId w:val="11"/>
  </w:num>
  <w:num w:numId="46">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ctiveWritingStyle w:appName="MSWord" w:lang="zh-CN" w:vendorID="64" w:dllVersion="131077"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797"/>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2F8"/>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46CA"/>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180"/>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E9C"/>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366F"/>
    <w:rsid w:val="00343795"/>
    <w:rsid w:val="00344B73"/>
    <w:rsid w:val="003454C5"/>
    <w:rsid w:val="00346125"/>
    <w:rsid w:val="003461B8"/>
    <w:rsid w:val="003469CF"/>
    <w:rsid w:val="00346B24"/>
    <w:rsid w:val="003472AA"/>
    <w:rsid w:val="00347710"/>
    <w:rsid w:val="00351167"/>
    <w:rsid w:val="003511E4"/>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62E"/>
    <w:rsid w:val="00460E24"/>
    <w:rsid w:val="00461B19"/>
    <w:rsid w:val="00461B6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37A"/>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0628"/>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CC1"/>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7A5"/>
    <w:rsid w:val="00615A8B"/>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6B58"/>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AC"/>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4C64"/>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7BF"/>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1EFE"/>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6A5F"/>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4CD8"/>
    <w:rsid w:val="00946A97"/>
    <w:rsid w:val="0095053F"/>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67F"/>
    <w:rsid w:val="00A21924"/>
    <w:rsid w:val="00A225F1"/>
    <w:rsid w:val="00A22D77"/>
    <w:rsid w:val="00A2429D"/>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46A8"/>
    <w:rsid w:val="00BE6D11"/>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E8B"/>
    <w:rsid w:val="00EC0EA6"/>
    <w:rsid w:val="00EC10FF"/>
    <w:rsid w:val="00EC115E"/>
    <w:rsid w:val="00EC14E4"/>
    <w:rsid w:val="00EC163F"/>
    <w:rsid w:val="00EC200E"/>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Text0">
    <w:name w:val="Text"/>
    <w:basedOn w:val="a"/>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a7"/>
    <w:rsid w:val="00866348"/>
    <w:pPr>
      <w:widowControl/>
      <w:numPr>
        <w:numId w:val="46"/>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宋体" w:hAnsi="Times New Roman" w:cs="Times New Roman"/>
      <w:lang w:val="en-GB" w:eastAsia="en-US"/>
    </w:rPr>
  </w:style>
  <w:style w:type="paragraph" w:customStyle="1" w:styleId="B2">
    <w:name w:val="B2"/>
    <w:basedOn w:val="a"/>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Text0">
    <w:name w:val="Text"/>
    <w:basedOn w:val="a"/>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a7"/>
    <w:rsid w:val="00866348"/>
    <w:pPr>
      <w:widowControl/>
      <w:numPr>
        <w:numId w:val="46"/>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宋体" w:hAnsi="Times New Roman" w:cs="Times New Roman"/>
      <w:lang w:val="en-GB" w:eastAsia="en-US"/>
    </w:rPr>
  </w:style>
  <w:style w:type="paragraph" w:customStyle="1" w:styleId="B2">
    <w:name w:val="B2"/>
    <w:basedOn w:val="a"/>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__1.vsdx"/><Relationship Id="rId18" Type="http://schemas.openxmlformats.org/officeDocument/2006/relationships/hyperlink" Target="https://www.3gpp.org/ftp/TSG_RAN/WG1_RL1/TSGR1_106b-e/Docs/R1-2108875.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06b-e/Docs/R1-2109107.zip" TargetMode="Externa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package" Target="embeddings/Microsoft_Visio___12.vsdx"/><Relationship Id="rId25" Type="http://schemas.openxmlformats.org/officeDocument/2006/relationships/hyperlink" Target="https://www.3gpp.org/ftp/TSG_RAN/WG1_RL1/TSGR1_106b-e/Docs/R1-2109663.zip"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www.3gpp.org/ftp/TSG_RAN/WG1_RL1/TSGR1_106b-e/Docs/R1-2109043.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3gpp.org/ftp/TSG_RAN/WG1_RL1/TSGR1_106b-e/Docs/R1-2109275.zip" TargetMode="External"/><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hyperlink" Target="https://www.3gpp.org/ftp/TSG_RAN/WG1_RL1/TSGR1_106b-e/Docs/R1-2109189.zip" TargetMode="External"/><Relationship Id="rId10" Type="http://schemas.openxmlformats.org/officeDocument/2006/relationships/image" Target="media/image1.emf"/><Relationship Id="rId19" Type="http://schemas.openxmlformats.org/officeDocument/2006/relationships/hyperlink" Target="https://www.3gpp.org/ftp/TSG_RAN/WG1_RL1/TSGR1_106b-e/Docs/R1-2108956.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hyperlink" Target="https://www.3gpp.org/ftp/TSG_RAN/WG1_RL1/TSGR1_106b-e/Docs/R1-2109127.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64609-3BBA-4E09-B4E9-3807E9B9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5823</Words>
  <Characters>33192</Characters>
  <Application>Microsoft Office Word</Application>
  <DocSecurity>0</DocSecurity>
  <Lines>276</Lines>
  <Paragraphs>77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2021-10-15T08:15:00Z</dcterms:created>
  <dcterms:modified xsi:type="dcterms:W3CDTF">2021-10-15T09:41:00Z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