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E8963" w14:textId="7C9DE6DE" w:rsidR="003A3D8C" w:rsidRPr="003A3D8C" w:rsidRDefault="003A3D8C" w:rsidP="00FB5FEF">
      <w:pPr>
        <w:tabs>
          <w:tab w:val="center" w:pos="4536"/>
          <w:tab w:val="right" w:pos="9072"/>
        </w:tabs>
        <w:spacing w:line="360" w:lineRule="auto"/>
        <w:ind w:firstLineChars="0" w:firstLine="0"/>
        <w:rPr>
          <w:rFonts w:ascii="Arial" w:hAnsi="Arial"/>
          <w:b/>
          <w:sz w:val="24"/>
          <w:szCs w:val="24"/>
          <w:lang w:val="en-GB" w:eastAsia="en-US"/>
        </w:rPr>
      </w:pPr>
      <w:r w:rsidRPr="003A3D8C">
        <w:rPr>
          <w:rFonts w:ascii="Arial" w:hAnsi="Arial"/>
          <w:b/>
          <w:sz w:val="24"/>
          <w:szCs w:val="24"/>
          <w:lang w:val="en-GB" w:eastAsia="en-US"/>
        </w:rPr>
        <w:t>3GPP TSG RAN WG1 #105-e</w:t>
      </w:r>
      <w:r w:rsidRPr="003A3D8C">
        <w:rPr>
          <w:rFonts w:ascii="Arial" w:hAnsi="Arial"/>
          <w:b/>
          <w:sz w:val="24"/>
          <w:szCs w:val="24"/>
          <w:lang w:val="en-GB" w:eastAsia="en-US"/>
        </w:rPr>
        <w:tab/>
      </w:r>
      <w:r>
        <w:rPr>
          <w:rFonts w:ascii="Arial" w:hAnsi="Arial"/>
          <w:b/>
          <w:sz w:val="24"/>
          <w:szCs w:val="24"/>
          <w:lang w:val="en-GB" w:eastAsia="en-US"/>
        </w:rPr>
        <w:t xml:space="preserve">          </w:t>
      </w:r>
      <w:r w:rsidRPr="003A3D8C">
        <w:rPr>
          <w:rFonts w:ascii="Arial" w:hAnsi="Arial"/>
          <w:b/>
          <w:sz w:val="24"/>
          <w:szCs w:val="24"/>
          <w:lang w:val="en-GB" w:eastAsia="en-US"/>
        </w:rPr>
        <w:tab/>
      </w:r>
      <w:r>
        <w:rPr>
          <w:rFonts w:ascii="Arial" w:hAnsi="Arial"/>
          <w:b/>
          <w:sz w:val="24"/>
          <w:szCs w:val="24"/>
          <w:lang w:val="en-GB" w:eastAsia="en-US"/>
        </w:rPr>
        <w:t xml:space="preserve">   </w:t>
      </w:r>
      <w:r w:rsidR="00CC0189" w:rsidRPr="00CC0189">
        <w:rPr>
          <w:rFonts w:ascii="Arial" w:hAnsi="Arial"/>
          <w:b/>
          <w:sz w:val="24"/>
          <w:szCs w:val="24"/>
          <w:lang w:val="en-GB" w:eastAsia="en-US"/>
        </w:rPr>
        <w:t>R1-2105983</w:t>
      </w:r>
    </w:p>
    <w:p w14:paraId="26102C10" w14:textId="680953FC" w:rsidR="00B00489" w:rsidRDefault="003A3D8C" w:rsidP="00FB5FEF">
      <w:pPr>
        <w:tabs>
          <w:tab w:val="center" w:pos="4536"/>
          <w:tab w:val="right" w:pos="9072"/>
        </w:tabs>
        <w:spacing w:line="360" w:lineRule="auto"/>
        <w:ind w:firstLineChars="0" w:firstLine="0"/>
        <w:rPr>
          <w:rFonts w:ascii="Arial" w:hAnsi="Arial"/>
          <w:b/>
          <w:sz w:val="24"/>
          <w:szCs w:val="24"/>
          <w:lang w:val="en-GB" w:eastAsia="en-US"/>
        </w:rPr>
      </w:pPr>
      <w:proofErr w:type="gramStart"/>
      <w:r w:rsidRPr="003A3D8C">
        <w:rPr>
          <w:rFonts w:ascii="Arial" w:hAnsi="Arial"/>
          <w:b/>
          <w:sz w:val="24"/>
          <w:szCs w:val="24"/>
          <w:lang w:val="en-GB" w:eastAsia="en-US"/>
        </w:rPr>
        <w:t>e-Meeting</w:t>
      </w:r>
      <w:proofErr w:type="gramEnd"/>
      <w:r w:rsidRPr="003A3D8C">
        <w:rPr>
          <w:rFonts w:ascii="Arial" w:hAnsi="Arial"/>
          <w:b/>
          <w:sz w:val="24"/>
          <w:szCs w:val="24"/>
          <w:lang w:val="en-GB" w:eastAsia="en-US"/>
        </w:rPr>
        <w:t>, May 10th – 27th, 2021</w:t>
      </w:r>
    </w:p>
    <w:p w14:paraId="5CE8E6A7" w14:textId="77777777" w:rsidR="003A3D8C" w:rsidRPr="00B00489" w:rsidRDefault="003A3D8C" w:rsidP="00FB5FEF">
      <w:pPr>
        <w:tabs>
          <w:tab w:val="center" w:pos="4536"/>
          <w:tab w:val="right" w:pos="9072"/>
        </w:tabs>
        <w:spacing w:line="360" w:lineRule="auto"/>
        <w:ind w:firstLineChars="0" w:firstLine="0"/>
        <w:rPr>
          <w:rFonts w:ascii="Arial" w:hAnsi="Arial"/>
          <w:b/>
          <w:sz w:val="24"/>
          <w:szCs w:val="24"/>
          <w:lang w:val="en-GB" w:eastAsia="en-US"/>
        </w:rPr>
      </w:pPr>
    </w:p>
    <w:p w14:paraId="67CAF68F" w14:textId="46609FB6" w:rsidR="006C551E" w:rsidRPr="001D611B" w:rsidRDefault="006C551E" w:rsidP="00FB5FEF">
      <w:pPr>
        <w:spacing w:before="0" w:after="0" w:line="360" w:lineRule="auto"/>
        <w:ind w:firstLineChars="0" w:firstLine="0"/>
        <w:rPr>
          <w:rFonts w:ascii="Arial" w:hAnsi="Arial" w:cs="Arial"/>
          <w:sz w:val="22"/>
        </w:rPr>
      </w:pPr>
      <w:r w:rsidRPr="001D611B">
        <w:rPr>
          <w:rFonts w:ascii="Arial" w:hAnsi="Arial" w:cs="Arial"/>
          <w:b/>
          <w:sz w:val="22"/>
          <w:lang w:eastAsia="zh-CN"/>
        </w:rPr>
        <w:t>Agenda Item:</w:t>
      </w:r>
      <w:r w:rsidRPr="001D611B">
        <w:rPr>
          <w:rFonts w:ascii="Arial" w:hAnsi="Arial" w:cs="Arial"/>
          <w:sz w:val="22"/>
          <w:lang w:eastAsia="zh-CN"/>
        </w:rPr>
        <w:tab/>
      </w:r>
      <w:r w:rsidRPr="001D611B">
        <w:rPr>
          <w:rFonts w:ascii="Arial" w:hAnsi="Arial" w:cs="Arial"/>
          <w:sz w:val="22"/>
          <w:lang w:eastAsia="zh-CN"/>
        </w:rPr>
        <w:tab/>
      </w:r>
      <w:r w:rsidR="00ED2F26" w:rsidRPr="001D611B">
        <w:rPr>
          <w:rFonts w:ascii="Arial" w:hAnsi="Arial" w:cs="Arial"/>
          <w:sz w:val="22"/>
        </w:rPr>
        <w:t>8</w:t>
      </w:r>
      <w:r w:rsidR="00707FD6" w:rsidRPr="001D611B">
        <w:rPr>
          <w:rFonts w:ascii="Arial" w:hAnsi="Arial" w:cs="Arial"/>
          <w:sz w:val="22"/>
        </w:rPr>
        <w:t>.6.1</w:t>
      </w:r>
      <w:r w:rsidR="00464EB6">
        <w:rPr>
          <w:rFonts w:ascii="Arial" w:hAnsi="Arial" w:cs="Arial"/>
          <w:sz w:val="22"/>
        </w:rPr>
        <w:t>.1</w:t>
      </w:r>
    </w:p>
    <w:p w14:paraId="7061AB8F" w14:textId="77777777" w:rsidR="006C551E" w:rsidRPr="001D611B" w:rsidRDefault="006C551E" w:rsidP="00FB5FEF">
      <w:pPr>
        <w:spacing w:before="0" w:after="0" w:line="360" w:lineRule="auto"/>
        <w:ind w:firstLineChars="0" w:firstLine="0"/>
        <w:rPr>
          <w:rFonts w:ascii="Arial" w:hAnsi="Arial" w:cs="Arial"/>
          <w:sz w:val="22"/>
          <w:lang w:eastAsia="zh-CN"/>
        </w:rPr>
      </w:pPr>
      <w:r w:rsidRPr="001D611B">
        <w:rPr>
          <w:rFonts w:ascii="Arial" w:hAnsi="Arial" w:cs="Arial"/>
          <w:b/>
          <w:sz w:val="22"/>
          <w:lang w:eastAsia="zh-CN"/>
        </w:rPr>
        <w:t>Source:</w:t>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t>Samsung</w:t>
      </w:r>
    </w:p>
    <w:p w14:paraId="6DFF7519" w14:textId="3C14CD66" w:rsidR="006C551E" w:rsidRPr="001D611B" w:rsidRDefault="006C551E" w:rsidP="00FB5FEF">
      <w:pPr>
        <w:spacing w:before="0" w:after="0" w:line="360" w:lineRule="auto"/>
        <w:ind w:firstLineChars="0" w:firstLine="0"/>
        <w:rPr>
          <w:rFonts w:ascii="Arial" w:hAnsi="Arial" w:cs="Arial"/>
          <w:b/>
          <w:sz w:val="22"/>
        </w:rPr>
      </w:pPr>
      <w:r w:rsidRPr="001D611B">
        <w:rPr>
          <w:rFonts w:ascii="Arial" w:hAnsi="Arial" w:cs="Arial"/>
          <w:b/>
          <w:sz w:val="22"/>
          <w:lang w:eastAsia="zh-CN"/>
        </w:rPr>
        <w:t>Title:</w:t>
      </w:r>
      <w:r w:rsidRPr="001D611B">
        <w:rPr>
          <w:rFonts w:ascii="Arial" w:hAnsi="Arial" w:cs="Arial"/>
          <w:b/>
          <w:sz w:val="22"/>
          <w:lang w:eastAsia="zh-CN"/>
        </w:rPr>
        <w:tab/>
      </w:r>
      <w:r w:rsidRPr="001D611B">
        <w:rPr>
          <w:rFonts w:ascii="Arial" w:hAnsi="Arial" w:cs="Arial"/>
          <w:b/>
          <w:sz w:val="22"/>
          <w:lang w:eastAsia="zh-CN"/>
        </w:rPr>
        <w:tab/>
      </w:r>
      <w:r w:rsidRPr="001D611B">
        <w:rPr>
          <w:rFonts w:ascii="Arial" w:hAnsi="Arial" w:cs="Arial"/>
          <w:sz w:val="22"/>
          <w:lang w:eastAsia="zh-CN"/>
        </w:rPr>
        <w:tab/>
      </w:r>
      <w:r w:rsidRPr="001D611B">
        <w:rPr>
          <w:rFonts w:ascii="Arial" w:hAnsi="Arial" w:cs="Arial"/>
          <w:sz w:val="22"/>
          <w:lang w:eastAsia="zh-CN"/>
        </w:rPr>
        <w:tab/>
      </w:r>
      <w:r w:rsidRPr="001D611B">
        <w:rPr>
          <w:rFonts w:ascii="Arial" w:hAnsi="Arial" w:cs="Arial"/>
          <w:sz w:val="22"/>
          <w:lang w:eastAsia="zh-CN"/>
        </w:rPr>
        <w:tab/>
      </w:r>
      <w:r w:rsidR="007940E1" w:rsidRPr="007940E1">
        <w:rPr>
          <w:rFonts w:ascii="Arial" w:hAnsi="Arial" w:cs="Arial"/>
          <w:sz w:val="22"/>
          <w:lang w:eastAsia="zh-CN"/>
        </w:rPr>
        <w:t xml:space="preserve">Bandwidth Reduction for </w:t>
      </w:r>
      <w:proofErr w:type="spellStart"/>
      <w:r w:rsidR="007940E1" w:rsidRPr="007940E1">
        <w:rPr>
          <w:rFonts w:ascii="Arial" w:hAnsi="Arial" w:cs="Arial"/>
          <w:sz w:val="22"/>
          <w:lang w:eastAsia="zh-CN"/>
        </w:rPr>
        <w:t>RedCap</w:t>
      </w:r>
      <w:proofErr w:type="spellEnd"/>
      <w:r w:rsidR="007940E1" w:rsidRPr="007940E1">
        <w:rPr>
          <w:rFonts w:ascii="Arial" w:hAnsi="Arial" w:cs="Arial"/>
          <w:sz w:val="22"/>
          <w:lang w:eastAsia="zh-CN"/>
        </w:rPr>
        <w:t xml:space="preserve"> UEs</w:t>
      </w:r>
    </w:p>
    <w:p w14:paraId="7C3C2C80" w14:textId="77777777" w:rsidR="006C551E" w:rsidRPr="001D611B" w:rsidRDefault="006C551E" w:rsidP="00FB5FEF">
      <w:pPr>
        <w:spacing w:before="0" w:after="0" w:line="360" w:lineRule="auto"/>
        <w:ind w:firstLineChars="0" w:firstLine="0"/>
        <w:rPr>
          <w:rFonts w:ascii="Arial" w:hAnsi="Arial" w:cs="Arial"/>
          <w:b/>
          <w:sz w:val="22"/>
        </w:rPr>
      </w:pPr>
      <w:r w:rsidRPr="001D611B">
        <w:rPr>
          <w:rFonts w:ascii="Arial" w:eastAsia="MS Mincho" w:hAnsi="Arial" w:cs="Arial"/>
          <w:b/>
          <w:sz w:val="22"/>
          <w:lang w:eastAsia="zh-CN"/>
        </w:rPr>
        <w:t>Document for:</w:t>
      </w:r>
      <w:r w:rsidRPr="001D611B">
        <w:rPr>
          <w:rFonts w:ascii="Arial" w:hAnsi="Arial" w:cs="Arial"/>
          <w:b/>
          <w:sz w:val="22"/>
        </w:rPr>
        <w:tab/>
      </w:r>
      <w:r w:rsidR="00583A70" w:rsidRPr="001D611B">
        <w:rPr>
          <w:rFonts w:ascii="Arial" w:hAnsi="Arial" w:cs="Arial"/>
          <w:sz w:val="22"/>
        </w:rPr>
        <w:t>Discussion</w:t>
      </w:r>
    </w:p>
    <w:p w14:paraId="2B842469" w14:textId="77777777" w:rsidR="00F47755" w:rsidRPr="001D611B" w:rsidRDefault="00F47755" w:rsidP="00FB5FEF">
      <w:pPr>
        <w:pStyle w:val="Heading1"/>
        <w:spacing w:line="360" w:lineRule="auto"/>
        <w:ind w:left="431" w:hanging="431"/>
        <w:jc w:val="both"/>
        <w:rPr>
          <w:sz w:val="32"/>
          <w:lang w:val="en-US" w:eastAsia="ko-KR"/>
        </w:rPr>
      </w:pPr>
      <w:r w:rsidRPr="001D611B">
        <w:rPr>
          <w:sz w:val="32"/>
          <w:lang w:val="en-US" w:eastAsia="ko-KR"/>
        </w:rPr>
        <w:t>Introduction</w:t>
      </w:r>
    </w:p>
    <w:p w14:paraId="792C6C4E" w14:textId="6DE57C5E" w:rsidR="00B00489" w:rsidRPr="001D611B" w:rsidRDefault="00B00489" w:rsidP="00FB5FEF">
      <w:pPr>
        <w:spacing w:before="240" w:line="360" w:lineRule="auto"/>
        <w:ind w:firstLineChars="0" w:firstLine="0"/>
        <w:jc w:val="left"/>
      </w:pPr>
      <w:bookmarkStart w:id="0" w:name="_Hlk22834419"/>
      <w:r>
        <w:t>In RAN1 #104</w:t>
      </w:r>
      <w:r w:rsidR="003A3D8C">
        <w:t>bis</w:t>
      </w:r>
      <w:r w:rsidR="00EB2E99">
        <w:t>-</w:t>
      </w:r>
      <w:r>
        <w:t xml:space="preserve">e, the following agreements </w:t>
      </w:r>
      <w:proofErr w:type="gramStart"/>
      <w:r>
        <w:t>were made</w:t>
      </w:r>
      <w:proofErr w:type="gramEnd"/>
      <w:r>
        <w:t xml:space="preserve"> for bandwidth reduction techniques for </w:t>
      </w:r>
      <w:proofErr w:type="spellStart"/>
      <w:r>
        <w:t>RedCap</w:t>
      </w:r>
      <w:proofErr w:type="spellEnd"/>
      <w:r>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B00489" w:rsidRPr="00FC12EB" w14:paraId="58289477" w14:textId="77777777" w:rsidTr="00FD2F0A">
        <w:tc>
          <w:tcPr>
            <w:tcW w:w="10194" w:type="dxa"/>
            <w:shd w:val="clear" w:color="auto" w:fill="auto"/>
          </w:tcPr>
          <w:bookmarkEnd w:id="0"/>
          <w:p w14:paraId="213F4D37" w14:textId="77777777" w:rsidR="000C5458" w:rsidRDefault="000C5458" w:rsidP="00FB5FEF">
            <w:pPr>
              <w:spacing w:line="360" w:lineRule="auto"/>
              <w:rPr>
                <w:highlight w:val="darkYellow"/>
              </w:rPr>
            </w:pPr>
            <w:r>
              <w:rPr>
                <w:highlight w:val="darkYellow"/>
              </w:rPr>
              <w:t>Working assumption:</w:t>
            </w:r>
          </w:p>
          <w:p w14:paraId="148203EF" w14:textId="77777777" w:rsidR="000C5458" w:rsidRDefault="000C5458" w:rsidP="00FB5FEF">
            <w:pPr>
              <w:numPr>
                <w:ilvl w:val="0"/>
                <w:numId w:val="31"/>
              </w:numPr>
              <w:spacing w:before="0" w:after="0" w:line="360" w:lineRule="auto"/>
              <w:ind w:firstLineChars="0"/>
              <w:jc w:val="left"/>
              <w:rPr>
                <w:rFonts w:eastAsia="Times New Roman"/>
                <w:lang w:eastAsia="x-none"/>
              </w:rPr>
            </w:pPr>
            <w:r>
              <w:rPr>
                <w:rFonts w:eastAsia="Times New Roman"/>
                <w:lang w:eastAsia="x-none"/>
              </w:rPr>
              <w:t xml:space="preserve">During initial access, the bandwidth of the initial DL BWP for </w:t>
            </w:r>
            <w:proofErr w:type="spellStart"/>
            <w:r>
              <w:rPr>
                <w:rFonts w:eastAsia="Times New Roman"/>
                <w:lang w:eastAsia="x-none"/>
              </w:rPr>
              <w:t>RedCap</w:t>
            </w:r>
            <w:proofErr w:type="spellEnd"/>
            <w:r>
              <w:rPr>
                <w:rFonts w:eastAsia="Times New Roman"/>
                <w:lang w:eastAsia="x-none"/>
              </w:rPr>
              <w:t xml:space="preserve"> UEs </w:t>
            </w:r>
            <w:proofErr w:type="gramStart"/>
            <w:r>
              <w:rPr>
                <w:rFonts w:eastAsia="Times New Roman"/>
                <w:lang w:eastAsia="x-none"/>
              </w:rPr>
              <w:t>is not expected</w:t>
            </w:r>
            <w:proofErr w:type="gramEnd"/>
            <w:r>
              <w:rPr>
                <w:rFonts w:eastAsia="Times New Roman"/>
                <w:lang w:eastAsia="x-none"/>
              </w:rPr>
              <w:t xml:space="preserve"> to exceed the maximum </w:t>
            </w:r>
            <w:proofErr w:type="spellStart"/>
            <w:r>
              <w:rPr>
                <w:rFonts w:eastAsia="Times New Roman"/>
                <w:lang w:eastAsia="x-none"/>
              </w:rPr>
              <w:t>RedCap</w:t>
            </w:r>
            <w:proofErr w:type="spellEnd"/>
            <w:r>
              <w:rPr>
                <w:rFonts w:eastAsia="Times New Roman"/>
                <w:lang w:eastAsia="x-none"/>
              </w:rPr>
              <w:t xml:space="preserve"> UE bandwidth.</w:t>
            </w:r>
          </w:p>
          <w:p w14:paraId="5ADDB034"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The bandwidth and location of the initial DL BWP for </w:t>
            </w:r>
            <w:proofErr w:type="spellStart"/>
            <w:r>
              <w:rPr>
                <w:rFonts w:eastAsia="Times New Roman"/>
                <w:lang w:eastAsia="x-none"/>
              </w:rPr>
              <w:t>RedCap</w:t>
            </w:r>
            <w:proofErr w:type="spellEnd"/>
            <w:r>
              <w:rPr>
                <w:rFonts w:eastAsia="Times New Roman"/>
                <w:lang w:eastAsia="x-none"/>
              </w:rPr>
              <w:t xml:space="preserve"> UEs can be the same as the bandwidth and location of the MIB-configured initial DL BWP for non-</w:t>
            </w:r>
            <w:proofErr w:type="spellStart"/>
            <w:r>
              <w:rPr>
                <w:rFonts w:eastAsia="Times New Roman"/>
                <w:lang w:eastAsia="x-none"/>
              </w:rPr>
              <w:t>RedCap</w:t>
            </w:r>
            <w:proofErr w:type="spellEnd"/>
            <w:r>
              <w:rPr>
                <w:rFonts w:eastAsia="Times New Roman"/>
                <w:lang w:eastAsia="x-none"/>
              </w:rPr>
              <w:t xml:space="preserve"> UEs.</w:t>
            </w:r>
          </w:p>
          <w:p w14:paraId="05BDA691"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This does not preclude a SIB-configured initial DL BWP for non-</w:t>
            </w:r>
            <w:proofErr w:type="spellStart"/>
            <w:r>
              <w:rPr>
                <w:rFonts w:eastAsia="Times New Roman"/>
                <w:lang w:eastAsia="x-none"/>
              </w:rPr>
              <w:t>RedCap</w:t>
            </w:r>
            <w:proofErr w:type="spellEnd"/>
            <w:r>
              <w:rPr>
                <w:rFonts w:eastAsia="Times New Roman"/>
                <w:lang w:eastAsia="x-none"/>
              </w:rPr>
              <w:t xml:space="preserve"> UEs only with a wider bandwidth than the maximum </w:t>
            </w:r>
            <w:proofErr w:type="spellStart"/>
            <w:r>
              <w:rPr>
                <w:rFonts w:eastAsia="Times New Roman"/>
                <w:lang w:eastAsia="x-none"/>
              </w:rPr>
              <w:t>RedCap</w:t>
            </w:r>
            <w:proofErr w:type="spellEnd"/>
            <w:r>
              <w:rPr>
                <w:rFonts w:eastAsia="Times New Roman"/>
                <w:lang w:eastAsia="x-none"/>
              </w:rPr>
              <w:t xml:space="preserve"> UE bandwidth.</w:t>
            </w:r>
          </w:p>
          <w:p w14:paraId="57ABBCD3"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This does not preclude separate or additional bandwidth and location for initial DL BWP for </w:t>
            </w:r>
            <w:proofErr w:type="spellStart"/>
            <w:r>
              <w:rPr>
                <w:rFonts w:eastAsia="Times New Roman"/>
                <w:lang w:eastAsia="x-none"/>
              </w:rPr>
              <w:t>RedCap</w:t>
            </w:r>
            <w:proofErr w:type="spellEnd"/>
            <w:r>
              <w:rPr>
                <w:rFonts w:eastAsia="Times New Roman"/>
                <w:lang w:eastAsia="x-none"/>
              </w:rPr>
              <w:t xml:space="preserve"> UEs (FFS).</w:t>
            </w:r>
          </w:p>
          <w:p w14:paraId="7A26CB82" w14:textId="77777777" w:rsidR="000C5458" w:rsidRDefault="000C5458" w:rsidP="00FB5FEF">
            <w:pPr>
              <w:spacing w:line="360" w:lineRule="auto"/>
              <w:rPr>
                <w:lang w:eastAsia="x-none"/>
              </w:rPr>
            </w:pPr>
            <w:r>
              <w:rPr>
                <w:highlight w:val="darkYellow"/>
                <w:lang w:eastAsia="x-none"/>
              </w:rPr>
              <w:t xml:space="preserve">Working assumption: </w:t>
            </w:r>
          </w:p>
          <w:p w14:paraId="3D5A3256" w14:textId="77777777" w:rsidR="000C5458" w:rsidRDefault="000C5458" w:rsidP="00FB5FEF">
            <w:pPr>
              <w:numPr>
                <w:ilvl w:val="0"/>
                <w:numId w:val="31"/>
              </w:numPr>
              <w:spacing w:before="0" w:after="0" w:line="360" w:lineRule="auto"/>
              <w:ind w:firstLineChars="0"/>
              <w:jc w:val="left"/>
              <w:rPr>
                <w:rFonts w:eastAsia="Times New Roman"/>
                <w:lang w:eastAsia="x-none"/>
              </w:rPr>
            </w:pPr>
            <w:r>
              <w:rPr>
                <w:rFonts w:eastAsia="Times New Roman"/>
                <w:lang w:eastAsia="x-none"/>
              </w:rPr>
              <w:t xml:space="preserve">After initial access, at least for BWP#0 configuration option 1 (as in 38.331, Appendix B2), a </w:t>
            </w:r>
            <w:proofErr w:type="spellStart"/>
            <w:r>
              <w:rPr>
                <w:rFonts w:eastAsia="Times New Roman"/>
                <w:lang w:eastAsia="x-none"/>
              </w:rPr>
              <w:t>RedCap</w:t>
            </w:r>
            <w:proofErr w:type="spellEnd"/>
            <w:r>
              <w:rPr>
                <w:rFonts w:eastAsia="Times New Roman"/>
                <w:lang w:eastAsia="x-none"/>
              </w:rPr>
              <w:t xml:space="preserve"> UE is not expected to operate with an initial DL BWP wider than the maximum </w:t>
            </w:r>
            <w:proofErr w:type="spellStart"/>
            <w:r>
              <w:rPr>
                <w:rFonts w:eastAsia="Times New Roman"/>
                <w:lang w:eastAsia="x-none"/>
              </w:rPr>
              <w:t>RedCap</w:t>
            </w:r>
            <w:proofErr w:type="spellEnd"/>
            <w:r>
              <w:rPr>
                <w:rFonts w:eastAsia="Times New Roman"/>
                <w:lang w:eastAsia="x-none"/>
              </w:rPr>
              <w:t xml:space="preserve"> UE bandwidth.</w:t>
            </w:r>
          </w:p>
          <w:p w14:paraId="4849EDAD"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FFS: BWP#0 configuration option 2 (as in 38.331, Appendix B2)</w:t>
            </w:r>
          </w:p>
          <w:p w14:paraId="6154E3BD" w14:textId="77777777" w:rsidR="000C5458" w:rsidRDefault="000C5458" w:rsidP="00FB5FEF">
            <w:pPr>
              <w:spacing w:line="360" w:lineRule="auto"/>
              <w:rPr>
                <w:lang w:val="sv-SE"/>
              </w:rPr>
            </w:pPr>
            <w:r>
              <w:rPr>
                <w:highlight w:val="green"/>
              </w:rPr>
              <w:t>Agreements:</w:t>
            </w:r>
          </w:p>
          <w:p w14:paraId="10B1B8DB" w14:textId="77777777" w:rsidR="000C5458" w:rsidRDefault="000C5458" w:rsidP="00FB5FEF">
            <w:pPr>
              <w:numPr>
                <w:ilvl w:val="0"/>
                <w:numId w:val="31"/>
              </w:numPr>
              <w:spacing w:before="0" w:after="0" w:line="360" w:lineRule="auto"/>
              <w:ind w:firstLineChars="0"/>
              <w:jc w:val="left"/>
              <w:rPr>
                <w:rFonts w:eastAsia="Times New Roman"/>
                <w:lang w:eastAsia="x-none"/>
              </w:rPr>
            </w:pPr>
            <w:r>
              <w:rPr>
                <w:rFonts w:eastAsia="Times New Roman"/>
                <w:lang w:eastAsia="x-none"/>
              </w:rPr>
              <w:t>During initial access, for the scenario where the initial UL BWP for non-</w:t>
            </w:r>
            <w:proofErr w:type="spellStart"/>
            <w:r>
              <w:rPr>
                <w:rFonts w:eastAsia="Times New Roman"/>
                <w:lang w:eastAsia="x-none"/>
              </w:rPr>
              <w:t>RedCap</w:t>
            </w:r>
            <w:proofErr w:type="spellEnd"/>
            <w:r>
              <w:rPr>
                <w:rFonts w:eastAsia="Times New Roman"/>
                <w:lang w:eastAsia="x-none"/>
              </w:rPr>
              <w:t xml:space="preserve"> UEs is configured to be wider than the </w:t>
            </w:r>
            <w:proofErr w:type="spellStart"/>
            <w:r>
              <w:rPr>
                <w:rFonts w:eastAsia="Times New Roman"/>
                <w:lang w:eastAsia="x-none"/>
              </w:rPr>
              <w:t>RedCap</w:t>
            </w:r>
            <w:proofErr w:type="spellEnd"/>
            <w:r>
              <w:rPr>
                <w:rFonts w:eastAsia="Times New Roman"/>
                <w:lang w:eastAsia="x-none"/>
              </w:rPr>
              <w:t xml:space="preserve"> UE bandwidth, down select among the following options in RAN1#105-e</w:t>
            </w:r>
          </w:p>
          <w:p w14:paraId="0D0D7251"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1: The scenario </w:t>
            </w:r>
            <w:proofErr w:type="gramStart"/>
            <w:r>
              <w:rPr>
                <w:rFonts w:eastAsia="Times New Roman"/>
                <w:lang w:eastAsia="x-none"/>
              </w:rPr>
              <w:t>is allowed</w:t>
            </w:r>
            <w:proofErr w:type="gramEnd"/>
            <w:r>
              <w:rPr>
                <w:rFonts w:eastAsia="Times New Roman"/>
                <w:lang w:eastAsia="x-none"/>
              </w:rPr>
              <w:t xml:space="preserve">, and a </w:t>
            </w:r>
            <w:proofErr w:type="spellStart"/>
            <w:r>
              <w:rPr>
                <w:rFonts w:eastAsia="Times New Roman"/>
                <w:lang w:eastAsia="x-none"/>
              </w:rPr>
              <w:t>RedCap</w:t>
            </w:r>
            <w:proofErr w:type="spellEnd"/>
            <w:r>
              <w:rPr>
                <w:rFonts w:eastAsia="Times New Roman"/>
                <w:lang w:eastAsia="x-none"/>
              </w:rPr>
              <w:t xml:space="preserve"> UE can use the same UL BWP.</w:t>
            </w:r>
          </w:p>
          <w:p w14:paraId="57E74F36"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2: The scenario </w:t>
            </w:r>
            <w:proofErr w:type="gramStart"/>
            <w:r>
              <w:rPr>
                <w:rFonts w:eastAsia="Times New Roman"/>
                <w:lang w:eastAsia="x-none"/>
              </w:rPr>
              <w:t>is allowed</w:t>
            </w:r>
            <w:proofErr w:type="gramEnd"/>
            <w:r>
              <w:rPr>
                <w:rFonts w:eastAsia="Times New Roman"/>
                <w:lang w:eastAsia="x-none"/>
              </w:rPr>
              <w:t xml:space="preserve">, but a separate initial UL BWP no wider than the </w:t>
            </w:r>
            <w:proofErr w:type="spellStart"/>
            <w:r>
              <w:rPr>
                <w:rFonts w:eastAsia="Times New Roman"/>
                <w:lang w:eastAsia="x-none"/>
              </w:rPr>
              <w:t>RedCap</w:t>
            </w:r>
            <w:proofErr w:type="spellEnd"/>
            <w:r>
              <w:rPr>
                <w:rFonts w:eastAsia="Times New Roman"/>
                <w:lang w:eastAsia="x-none"/>
              </w:rPr>
              <w:t xml:space="preserve"> UE maximum bandwidth is configured/defined for </w:t>
            </w:r>
            <w:proofErr w:type="spellStart"/>
            <w:r>
              <w:rPr>
                <w:rFonts w:eastAsia="Times New Roman"/>
                <w:lang w:eastAsia="x-none"/>
              </w:rPr>
              <w:t>RedCap</w:t>
            </w:r>
            <w:proofErr w:type="spellEnd"/>
            <w:r>
              <w:rPr>
                <w:rFonts w:eastAsia="Times New Roman"/>
                <w:lang w:eastAsia="x-none"/>
              </w:rPr>
              <w:t xml:space="preserve"> UEs.</w:t>
            </w:r>
          </w:p>
          <w:p w14:paraId="5FD6B6E3"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3: The scenario </w:t>
            </w:r>
            <w:proofErr w:type="gramStart"/>
            <w:r>
              <w:rPr>
                <w:rFonts w:eastAsia="Times New Roman"/>
                <w:lang w:eastAsia="x-none"/>
              </w:rPr>
              <w:t>is not allowed</w:t>
            </w:r>
            <w:proofErr w:type="gramEnd"/>
            <w:r>
              <w:rPr>
                <w:rFonts w:eastAsia="Times New Roman"/>
                <w:lang w:eastAsia="x-none"/>
              </w:rPr>
              <w:t xml:space="preserve">, and a </w:t>
            </w:r>
            <w:proofErr w:type="spellStart"/>
            <w:r>
              <w:rPr>
                <w:rFonts w:eastAsia="Times New Roman"/>
                <w:lang w:eastAsia="x-none"/>
              </w:rPr>
              <w:t>RedCap</w:t>
            </w:r>
            <w:proofErr w:type="spellEnd"/>
            <w:r>
              <w:rPr>
                <w:rFonts w:eastAsia="Times New Roman"/>
                <w:lang w:eastAsia="x-none"/>
              </w:rPr>
              <w:t xml:space="preserve"> UE is not expected to operate in an initial UL BWP wider than the </w:t>
            </w:r>
            <w:proofErr w:type="spellStart"/>
            <w:r>
              <w:rPr>
                <w:rFonts w:eastAsia="Times New Roman"/>
                <w:lang w:eastAsia="x-none"/>
              </w:rPr>
              <w:t>RedCap</w:t>
            </w:r>
            <w:proofErr w:type="spellEnd"/>
            <w:r>
              <w:rPr>
                <w:rFonts w:eastAsia="Times New Roman"/>
                <w:lang w:eastAsia="x-none"/>
              </w:rPr>
              <w:t xml:space="preserve"> UE maximum bandwidth.</w:t>
            </w:r>
          </w:p>
          <w:p w14:paraId="00BACED8" w14:textId="77777777" w:rsidR="000C5458" w:rsidRDefault="000C5458" w:rsidP="00FB5FEF">
            <w:pPr>
              <w:spacing w:line="360" w:lineRule="auto"/>
              <w:rPr>
                <w:lang w:val="sv-SE"/>
              </w:rPr>
            </w:pPr>
            <w:r>
              <w:rPr>
                <w:highlight w:val="green"/>
              </w:rPr>
              <w:t>Agreements:</w:t>
            </w:r>
          </w:p>
          <w:p w14:paraId="199DEBC5" w14:textId="77777777" w:rsidR="000C5458" w:rsidRDefault="000C5458" w:rsidP="00FB5FEF">
            <w:pPr>
              <w:numPr>
                <w:ilvl w:val="0"/>
                <w:numId w:val="31"/>
              </w:numPr>
              <w:spacing w:before="0" w:after="0" w:line="360" w:lineRule="auto"/>
              <w:ind w:firstLineChars="0"/>
              <w:jc w:val="left"/>
              <w:rPr>
                <w:rFonts w:eastAsia="Times New Roman"/>
                <w:lang w:eastAsia="x-none"/>
              </w:rPr>
            </w:pPr>
            <w:r>
              <w:rPr>
                <w:rFonts w:eastAsia="Times New Roman"/>
                <w:lang w:eastAsia="x-none"/>
              </w:rPr>
              <w:t>After initial access, for the scenario where the initial UL BWP for non-</w:t>
            </w:r>
            <w:proofErr w:type="spellStart"/>
            <w:r>
              <w:rPr>
                <w:rFonts w:eastAsia="Times New Roman"/>
                <w:lang w:eastAsia="x-none"/>
              </w:rPr>
              <w:t>RedCap</w:t>
            </w:r>
            <w:proofErr w:type="spellEnd"/>
            <w:r>
              <w:rPr>
                <w:rFonts w:eastAsia="Times New Roman"/>
                <w:lang w:eastAsia="x-none"/>
              </w:rPr>
              <w:t xml:space="preserve"> UEs is configured to be wider than the </w:t>
            </w:r>
            <w:proofErr w:type="spellStart"/>
            <w:r>
              <w:rPr>
                <w:rFonts w:eastAsia="Times New Roman"/>
                <w:lang w:eastAsia="x-none"/>
              </w:rPr>
              <w:t>RedCap</w:t>
            </w:r>
            <w:proofErr w:type="spellEnd"/>
            <w:r>
              <w:rPr>
                <w:rFonts w:eastAsia="Times New Roman"/>
                <w:lang w:eastAsia="x-none"/>
              </w:rPr>
              <w:t xml:space="preserve"> UE bandwidth, down select among the following options in RAN1#105-e:</w:t>
            </w:r>
          </w:p>
          <w:p w14:paraId="5A6A99FD"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1: The scenario </w:t>
            </w:r>
            <w:proofErr w:type="gramStart"/>
            <w:r>
              <w:rPr>
                <w:rFonts w:eastAsia="Times New Roman"/>
                <w:lang w:eastAsia="x-none"/>
              </w:rPr>
              <w:t>is allowed</w:t>
            </w:r>
            <w:proofErr w:type="gramEnd"/>
            <w:r>
              <w:rPr>
                <w:rFonts w:eastAsia="Times New Roman"/>
                <w:lang w:eastAsia="x-none"/>
              </w:rPr>
              <w:t xml:space="preserve">, and a </w:t>
            </w:r>
            <w:proofErr w:type="spellStart"/>
            <w:r>
              <w:rPr>
                <w:rFonts w:eastAsia="Times New Roman"/>
                <w:lang w:eastAsia="x-none"/>
              </w:rPr>
              <w:t>RedCap</w:t>
            </w:r>
            <w:proofErr w:type="spellEnd"/>
            <w:r>
              <w:rPr>
                <w:rFonts w:eastAsia="Times New Roman"/>
                <w:lang w:eastAsia="x-none"/>
              </w:rPr>
              <w:t xml:space="preserve"> UE can use the same UL BWP.</w:t>
            </w:r>
          </w:p>
          <w:p w14:paraId="46A277CF"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lastRenderedPageBreak/>
              <w:t xml:space="preserve">Option 2: The scenario </w:t>
            </w:r>
            <w:proofErr w:type="gramStart"/>
            <w:r>
              <w:rPr>
                <w:rFonts w:eastAsia="Times New Roman"/>
                <w:lang w:eastAsia="x-none"/>
              </w:rPr>
              <w:t>is allowed</w:t>
            </w:r>
            <w:proofErr w:type="gramEnd"/>
            <w:r>
              <w:rPr>
                <w:rFonts w:eastAsia="Times New Roman"/>
                <w:lang w:eastAsia="x-none"/>
              </w:rPr>
              <w:t xml:space="preserve">, but a separate initial UL BWP no wider than the </w:t>
            </w:r>
            <w:proofErr w:type="spellStart"/>
            <w:r>
              <w:rPr>
                <w:rFonts w:eastAsia="Times New Roman"/>
                <w:lang w:eastAsia="x-none"/>
              </w:rPr>
              <w:t>RedCap</w:t>
            </w:r>
            <w:proofErr w:type="spellEnd"/>
            <w:r>
              <w:rPr>
                <w:rFonts w:eastAsia="Times New Roman"/>
                <w:lang w:eastAsia="x-none"/>
              </w:rPr>
              <w:t xml:space="preserve"> UE maximum bandwidth is configured/defined for </w:t>
            </w:r>
            <w:proofErr w:type="spellStart"/>
            <w:r>
              <w:rPr>
                <w:rFonts w:eastAsia="Times New Roman"/>
                <w:lang w:eastAsia="x-none"/>
              </w:rPr>
              <w:t>RedCap</w:t>
            </w:r>
            <w:proofErr w:type="spellEnd"/>
            <w:r>
              <w:rPr>
                <w:rFonts w:eastAsia="Times New Roman"/>
                <w:lang w:eastAsia="x-none"/>
              </w:rPr>
              <w:t xml:space="preserve"> UEs.</w:t>
            </w:r>
          </w:p>
          <w:p w14:paraId="61DB09C7" w14:textId="77777777" w:rsidR="000C5458" w:rsidRDefault="000C5458" w:rsidP="00FB5FEF">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3: The scenario </w:t>
            </w:r>
            <w:proofErr w:type="gramStart"/>
            <w:r>
              <w:rPr>
                <w:rFonts w:eastAsia="Times New Roman"/>
                <w:lang w:eastAsia="x-none"/>
              </w:rPr>
              <w:t>is not allowed</w:t>
            </w:r>
            <w:proofErr w:type="gramEnd"/>
            <w:r>
              <w:rPr>
                <w:rFonts w:eastAsia="Times New Roman"/>
                <w:lang w:eastAsia="x-none"/>
              </w:rPr>
              <w:t xml:space="preserve">, and a </w:t>
            </w:r>
            <w:proofErr w:type="spellStart"/>
            <w:r>
              <w:rPr>
                <w:rFonts w:eastAsia="Times New Roman"/>
                <w:lang w:eastAsia="x-none"/>
              </w:rPr>
              <w:t>RedCap</w:t>
            </w:r>
            <w:proofErr w:type="spellEnd"/>
            <w:r>
              <w:rPr>
                <w:rFonts w:eastAsia="Times New Roman"/>
                <w:lang w:eastAsia="x-none"/>
              </w:rPr>
              <w:t xml:space="preserve"> UE is not expected to operate in an initial UL BWP wider than the </w:t>
            </w:r>
            <w:proofErr w:type="spellStart"/>
            <w:r>
              <w:rPr>
                <w:rFonts w:eastAsia="Times New Roman"/>
                <w:lang w:eastAsia="x-none"/>
              </w:rPr>
              <w:t>RedCap</w:t>
            </w:r>
            <w:proofErr w:type="spellEnd"/>
            <w:r>
              <w:rPr>
                <w:rFonts w:eastAsia="Times New Roman"/>
                <w:lang w:eastAsia="x-none"/>
              </w:rPr>
              <w:t xml:space="preserve"> UE maximum bandwidth.</w:t>
            </w:r>
          </w:p>
          <w:p w14:paraId="12DB9E74" w14:textId="77777777" w:rsidR="000C5458" w:rsidRDefault="000C5458" w:rsidP="00FB5FEF">
            <w:pPr>
              <w:spacing w:line="360" w:lineRule="auto"/>
              <w:rPr>
                <w:lang w:eastAsia="x-none"/>
              </w:rPr>
            </w:pPr>
            <w:r>
              <w:rPr>
                <w:highlight w:val="darkYellow"/>
                <w:lang w:eastAsia="x-none"/>
              </w:rPr>
              <w:t xml:space="preserve">Working assumption: </w:t>
            </w:r>
          </w:p>
          <w:p w14:paraId="0E5A91CC" w14:textId="77777777" w:rsidR="000C5458" w:rsidRDefault="000C5458" w:rsidP="00FB5FEF">
            <w:pPr>
              <w:numPr>
                <w:ilvl w:val="0"/>
                <w:numId w:val="31"/>
              </w:numPr>
              <w:spacing w:before="0" w:after="0" w:line="360" w:lineRule="auto"/>
              <w:ind w:firstLineChars="0"/>
              <w:jc w:val="left"/>
            </w:pPr>
            <w:r>
              <w:t xml:space="preserve">A </w:t>
            </w:r>
            <w:proofErr w:type="spellStart"/>
            <w:r>
              <w:t>RedCap</w:t>
            </w:r>
            <w:proofErr w:type="spellEnd"/>
            <w:r>
              <w:t xml:space="preserve"> UE cannot be configured with a non-initial (DL or UL) BWP (i.e., a BWP with a non-zero index) wider than </w:t>
            </w:r>
            <w:r>
              <w:rPr>
                <w:rFonts w:eastAsia="Times New Roman"/>
                <w:lang w:eastAsia="x-none"/>
              </w:rPr>
              <w:t>the</w:t>
            </w:r>
            <w:r>
              <w:t xml:space="preserve"> maximum bandwidth of the </w:t>
            </w:r>
            <w:proofErr w:type="spellStart"/>
            <w:r>
              <w:t>RedCap</w:t>
            </w:r>
            <w:proofErr w:type="spellEnd"/>
            <w:r>
              <w:t xml:space="preserve"> UE.</w:t>
            </w:r>
          </w:p>
          <w:p w14:paraId="186AE6E5" w14:textId="71273A99" w:rsidR="00B00489" w:rsidRPr="00B00489" w:rsidRDefault="000C5458" w:rsidP="00FB5FEF">
            <w:pPr>
              <w:numPr>
                <w:ilvl w:val="1"/>
                <w:numId w:val="31"/>
              </w:numPr>
              <w:tabs>
                <w:tab w:val="num" w:pos="720"/>
              </w:tabs>
              <w:spacing w:before="0" w:after="0" w:line="360" w:lineRule="auto"/>
              <w:ind w:firstLineChars="0"/>
              <w:jc w:val="left"/>
            </w:pPr>
            <w:r>
              <w:t xml:space="preserve">At least for FR1, FG 6-1 ("Basic BWP operation with restriction" as described in TR 38.822) is used as a starting point for the </w:t>
            </w:r>
            <w:proofErr w:type="spellStart"/>
            <w:r>
              <w:t>RedCap</w:t>
            </w:r>
            <w:proofErr w:type="spellEnd"/>
            <w:r>
              <w:t xml:space="preserve"> UE type capability.</w:t>
            </w:r>
          </w:p>
        </w:tc>
      </w:tr>
    </w:tbl>
    <w:p w14:paraId="4C99A3AF" w14:textId="6BCD4C52" w:rsidR="00211C44" w:rsidRPr="001D611B" w:rsidRDefault="007B5967" w:rsidP="00FB5FEF">
      <w:pPr>
        <w:spacing w:before="240" w:after="0" w:line="360" w:lineRule="auto"/>
        <w:ind w:firstLineChars="0" w:firstLine="0"/>
        <w:jc w:val="left"/>
      </w:pPr>
      <w:r w:rsidRPr="001D611B">
        <w:rPr>
          <w:rFonts w:eastAsia="等线"/>
          <w:lang w:eastAsia="zh-CN"/>
        </w:rPr>
        <w:lastRenderedPageBreak/>
        <w:t>T</w:t>
      </w:r>
      <w:r w:rsidR="00211C44" w:rsidRPr="001D611B">
        <w:rPr>
          <w:rFonts w:eastAsia="等线"/>
          <w:lang w:eastAsia="zh-CN"/>
        </w:rPr>
        <w:t xml:space="preserve">his contribution discusses </w:t>
      </w:r>
      <w:r w:rsidR="00B00489">
        <w:rPr>
          <w:rFonts w:eastAsia="等线"/>
          <w:lang w:eastAsia="zh-CN"/>
        </w:rPr>
        <w:t xml:space="preserve">the support of </w:t>
      </w:r>
      <w:proofErr w:type="spellStart"/>
      <w:r w:rsidR="00B00489">
        <w:rPr>
          <w:rFonts w:eastAsia="等线"/>
          <w:lang w:eastAsia="zh-CN"/>
        </w:rPr>
        <w:t>RedCap</w:t>
      </w:r>
      <w:proofErr w:type="spellEnd"/>
      <w:r w:rsidR="00B00489">
        <w:rPr>
          <w:rFonts w:eastAsia="等线"/>
          <w:lang w:eastAsia="zh-CN"/>
        </w:rPr>
        <w:t xml:space="preserve"> UE with bandwidth </w:t>
      </w:r>
      <w:r w:rsidR="00B00489">
        <w:rPr>
          <w:rFonts w:eastAsia="等线" w:hint="eastAsia"/>
          <w:lang w:eastAsia="zh-CN"/>
        </w:rPr>
        <w:t>r</w:t>
      </w:r>
      <w:r w:rsidR="00B00489">
        <w:rPr>
          <w:rFonts w:eastAsia="等线"/>
          <w:lang w:eastAsia="zh-CN"/>
        </w:rPr>
        <w:t xml:space="preserve">eduction. </w:t>
      </w:r>
    </w:p>
    <w:p w14:paraId="14F2906F" w14:textId="1A9302C4" w:rsidR="00BA1D3B" w:rsidRPr="001D611B" w:rsidRDefault="00605BB6" w:rsidP="00FB5FEF">
      <w:pPr>
        <w:pStyle w:val="Heading1"/>
        <w:spacing w:line="360" w:lineRule="auto"/>
        <w:rPr>
          <w:lang w:val="en-US" w:eastAsia="ko-KR"/>
        </w:rPr>
      </w:pPr>
      <w:r>
        <w:rPr>
          <w:rFonts w:eastAsia="等线"/>
          <w:lang w:val="en-US" w:eastAsia="zh-CN"/>
        </w:rPr>
        <w:t xml:space="preserve">Support of </w:t>
      </w:r>
      <w:proofErr w:type="spellStart"/>
      <w:r w:rsidR="00593BE2">
        <w:rPr>
          <w:rFonts w:eastAsia="等线"/>
          <w:lang w:val="en-US" w:eastAsia="zh-CN"/>
        </w:rPr>
        <w:t>RedCap</w:t>
      </w:r>
      <w:proofErr w:type="spellEnd"/>
      <w:r w:rsidR="00593BE2">
        <w:rPr>
          <w:rFonts w:eastAsia="等线"/>
          <w:lang w:val="en-US" w:eastAsia="zh-CN"/>
        </w:rPr>
        <w:t xml:space="preserve"> UEs with Reduced bandwidth</w:t>
      </w:r>
    </w:p>
    <w:p w14:paraId="3A19FCA2" w14:textId="5A7F12D0" w:rsidR="00FF520F" w:rsidRDefault="0005552B" w:rsidP="00FB5FEF">
      <w:pPr>
        <w:pStyle w:val="Heading2"/>
        <w:tabs>
          <w:tab w:val="clear" w:pos="5113"/>
          <w:tab w:val="num" w:pos="284"/>
        </w:tabs>
        <w:spacing w:line="360" w:lineRule="auto"/>
        <w:ind w:left="567" w:hanging="347"/>
      </w:pPr>
      <w:r>
        <w:t>I</w:t>
      </w:r>
      <w:r w:rsidR="000C5458">
        <w:t xml:space="preserve">nitial </w:t>
      </w:r>
      <w:r w:rsidR="00593BE2">
        <w:t>access</w:t>
      </w:r>
    </w:p>
    <w:p w14:paraId="37C2FAF6" w14:textId="13376752" w:rsidR="00822DE5" w:rsidRDefault="00822DE5" w:rsidP="00FB5FEF">
      <w:pPr>
        <w:spacing w:line="360" w:lineRule="auto"/>
        <w:ind w:firstLineChars="0" w:firstLine="0"/>
        <w:rPr>
          <w:rFonts w:eastAsia="等线"/>
          <w:lang w:val="en-GB" w:eastAsia="zh-CN"/>
        </w:rPr>
      </w:pPr>
      <w:r>
        <w:rPr>
          <w:rFonts w:eastAsia="等线"/>
          <w:lang w:val="en-GB" w:eastAsia="zh-CN"/>
        </w:rPr>
        <w:t>Based on current agreement and working assumption, d</w:t>
      </w:r>
      <w:r w:rsidR="00605BB6">
        <w:rPr>
          <w:rFonts w:eastAsia="等线"/>
          <w:lang w:val="en-GB" w:eastAsia="zh-CN"/>
        </w:rPr>
        <w:t>uring initial a</w:t>
      </w:r>
      <w:r>
        <w:rPr>
          <w:rFonts w:eastAsia="等线"/>
          <w:lang w:val="en-GB" w:eastAsia="zh-CN"/>
        </w:rPr>
        <w:t>ccess:</w:t>
      </w:r>
    </w:p>
    <w:p w14:paraId="53E66496" w14:textId="0B75CF9D" w:rsidR="00822DE5" w:rsidRPr="004A4AEF" w:rsidRDefault="00822DE5" w:rsidP="00FB5FEF">
      <w:pPr>
        <w:pStyle w:val="ListParagraph"/>
        <w:numPr>
          <w:ilvl w:val="0"/>
          <w:numId w:val="36"/>
        </w:numPr>
        <w:spacing w:line="360" w:lineRule="auto"/>
        <w:ind w:firstLineChars="0"/>
        <w:rPr>
          <w:rFonts w:ascii="Times New Roman" w:eastAsia="等线" w:hAnsi="Times New Roman"/>
          <w:sz w:val="20"/>
          <w:lang w:val="en-GB"/>
        </w:rPr>
      </w:pPr>
      <w:r w:rsidRPr="004A4AEF">
        <w:rPr>
          <w:rFonts w:ascii="Times New Roman" w:eastAsia="等线" w:hAnsi="Times New Roman"/>
          <w:sz w:val="20"/>
          <w:lang w:val="en-GB"/>
        </w:rPr>
        <w:t xml:space="preserve">When the BW of SSB/CORESET#0/initial DL BWP is not wider than </w:t>
      </w:r>
      <w:proofErr w:type="spellStart"/>
      <w:r w:rsidRPr="004A4AEF">
        <w:rPr>
          <w:rFonts w:ascii="Times New Roman" w:eastAsia="等线" w:hAnsi="Times New Roman"/>
          <w:sz w:val="20"/>
          <w:lang w:val="en-GB"/>
        </w:rPr>
        <w:t>RedCap</w:t>
      </w:r>
      <w:proofErr w:type="spellEnd"/>
      <w:r w:rsidRPr="004A4AEF">
        <w:rPr>
          <w:rFonts w:ascii="Times New Roman" w:eastAsia="等线" w:hAnsi="Times New Roman"/>
          <w:sz w:val="20"/>
          <w:lang w:val="en-GB"/>
        </w:rPr>
        <w:t xml:space="preserve"> UE bandwidth</w:t>
      </w:r>
    </w:p>
    <w:p w14:paraId="0D79BE27" w14:textId="261A2411" w:rsidR="00605BB6" w:rsidRPr="004A4AEF" w:rsidRDefault="00822DE5" w:rsidP="00FB5FEF">
      <w:pPr>
        <w:pStyle w:val="ListParagraph"/>
        <w:numPr>
          <w:ilvl w:val="1"/>
          <w:numId w:val="36"/>
        </w:numPr>
        <w:spacing w:line="360" w:lineRule="auto"/>
        <w:ind w:firstLineChars="0"/>
        <w:rPr>
          <w:rFonts w:ascii="Times New Roman" w:eastAsia="等线" w:hAnsi="Times New Roman"/>
          <w:sz w:val="20"/>
          <w:lang w:val="en-GB"/>
        </w:rPr>
      </w:pPr>
      <w:proofErr w:type="spellStart"/>
      <w:r w:rsidRPr="004A4AEF">
        <w:rPr>
          <w:rFonts w:ascii="Times New Roman" w:eastAsia="等线" w:hAnsi="Times New Roman"/>
          <w:sz w:val="20"/>
          <w:lang w:val="en-GB"/>
        </w:rPr>
        <w:t>RedCap</w:t>
      </w:r>
      <w:proofErr w:type="spellEnd"/>
      <w:r w:rsidRPr="004A4AEF">
        <w:rPr>
          <w:rFonts w:ascii="Times New Roman" w:eastAsia="等线" w:hAnsi="Times New Roman"/>
          <w:sz w:val="20"/>
          <w:lang w:val="en-GB"/>
        </w:rPr>
        <w:t xml:space="preserve"> UE and non-</w:t>
      </w:r>
      <w:proofErr w:type="spellStart"/>
      <w:r w:rsidRPr="004A4AEF">
        <w:rPr>
          <w:rFonts w:ascii="Times New Roman" w:eastAsia="等线" w:hAnsi="Times New Roman"/>
          <w:sz w:val="20"/>
          <w:lang w:val="en-GB"/>
        </w:rPr>
        <w:t>RedCap</w:t>
      </w:r>
      <w:proofErr w:type="spellEnd"/>
      <w:r w:rsidRPr="004A4AEF">
        <w:rPr>
          <w:rFonts w:ascii="Times New Roman" w:eastAsia="等线" w:hAnsi="Times New Roman"/>
          <w:sz w:val="20"/>
          <w:lang w:val="en-GB"/>
        </w:rPr>
        <w:t xml:space="preserve"> UE can share the same SSB and CORESET #0</w:t>
      </w:r>
    </w:p>
    <w:p w14:paraId="3580E365" w14:textId="691145C8" w:rsidR="00822DE5" w:rsidRPr="004A4AEF" w:rsidRDefault="00822DE5" w:rsidP="00FB5FEF">
      <w:pPr>
        <w:pStyle w:val="ListParagraph"/>
        <w:numPr>
          <w:ilvl w:val="1"/>
          <w:numId w:val="36"/>
        </w:numPr>
        <w:spacing w:line="360" w:lineRule="auto"/>
        <w:ind w:firstLineChars="0"/>
        <w:rPr>
          <w:rFonts w:ascii="Times New Roman" w:eastAsia="等线" w:hAnsi="Times New Roman"/>
          <w:sz w:val="20"/>
          <w:lang w:val="en-GB"/>
        </w:rPr>
      </w:pPr>
      <w:proofErr w:type="spellStart"/>
      <w:r w:rsidRPr="004A4AEF">
        <w:rPr>
          <w:rFonts w:ascii="Times New Roman" w:eastAsia="等线" w:hAnsi="Times New Roman"/>
          <w:sz w:val="20"/>
          <w:lang w:val="en-GB"/>
        </w:rPr>
        <w:t>RedCap</w:t>
      </w:r>
      <w:proofErr w:type="spellEnd"/>
      <w:r w:rsidRPr="004A4AEF">
        <w:rPr>
          <w:rFonts w:ascii="Times New Roman" w:eastAsia="等线" w:hAnsi="Times New Roman"/>
          <w:sz w:val="20"/>
          <w:lang w:val="en-GB"/>
        </w:rPr>
        <w:t xml:space="preserve"> UE and non-</w:t>
      </w:r>
      <w:proofErr w:type="spellStart"/>
      <w:r w:rsidRPr="004A4AEF">
        <w:rPr>
          <w:rFonts w:ascii="Times New Roman" w:eastAsia="等线" w:hAnsi="Times New Roman"/>
          <w:sz w:val="20"/>
          <w:lang w:val="en-GB"/>
        </w:rPr>
        <w:t>RedCap</w:t>
      </w:r>
      <w:proofErr w:type="spellEnd"/>
      <w:r w:rsidRPr="004A4AEF">
        <w:rPr>
          <w:rFonts w:ascii="Times New Roman" w:eastAsia="等线" w:hAnsi="Times New Roman"/>
          <w:sz w:val="20"/>
          <w:lang w:val="en-GB"/>
        </w:rPr>
        <w:t xml:space="preserve"> UE can share the same initial DL BWP (derived based on MIB/SIB)</w:t>
      </w:r>
    </w:p>
    <w:p w14:paraId="0409BBEC" w14:textId="72C463DE" w:rsidR="00DB0D47" w:rsidRPr="004A4AEF" w:rsidRDefault="00822DE5" w:rsidP="00FB5FEF">
      <w:pPr>
        <w:pStyle w:val="ListParagraph"/>
        <w:numPr>
          <w:ilvl w:val="0"/>
          <w:numId w:val="36"/>
        </w:numPr>
        <w:spacing w:line="360" w:lineRule="auto"/>
        <w:ind w:firstLineChars="0"/>
        <w:rPr>
          <w:rFonts w:ascii="Times New Roman" w:eastAsia="等线" w:hAnsi="Times New Roman"/>
          <w:sz w:val="20"/>
          <w:lang w:val="en-GB"/>
        </w:rPr>
      </w:pPr>
      <w:r w:rsidRPr="004A4AEF">
        <w:rPr>
          <w:rFonts w:ascii="Times New Roman" w:eastAsia="等线" w:hAnsi="Times New Roman"/>
          <w:sz w:val="20"/>
          <w:lang w:val="en-GB"/>
        </w:rPr>
        <w:t xml:space="preserve">BW of the initial DL BWP for Redcap UE is not expected to exceed the maximum </w:t>
      </w:r>
      <w:proofErr w:type="spellStart"/>
      <w:r w:rsidRPr="004A4AEF">
        <w:rPr>
          <w:rFonts w:ascii="Times New Roman" w:eastAsia="等线" w:hAnsi="Times New Roman"/>
          <w:sz w:val="20"/>
          <w:lang w:val="en-GB"/>
        </w:rPr>
        <w:t>RedCap</w:t>
      </w:r>
      <w:proofErr w:type="spellEnd"/>
      <w:r w:rsidRPr="004A4AEF">
        <w:rPr>
          <w:rFonts w:ascii="Times New Roman" w:eastAsia="等线" w:hAnsi="Times New Roman"/>
          <w:sz w:val="20"/>
          <w:lang w:val="en-GB"/>
        </w:rPr>
        <w:t xml:space="preserve"> UE </w:t>
      </w:r>
      <w:r w:rsidR="004A4AEF" w:rsidRPr="004A4AEF">
        <w:rPr>
          <w:rFonts w:ascii="Times New Roman" w:eastAsia="等线" w:hAnsi="Times New Roman"/>
          <w:sz w:val="20"/>
          <w:lang w:val="en-GB"/>
        </w:rPr>
        <w:t>bandwidth</w:t>
      </w:r>
    </w:p>
    <w:p w14:paraId="609D2033" w14:textId="77777777" w:rsidR="00822DE5" w:rsidRDefault="00822DE5" w:rsidP="00FB5FEF">
      <w:pPr>
        <w:spacing w:line="360" w:lineRule="auto"/>
        <w:ind w:firstLineChars="0" w:firstLine="0"/>
        <w:rPr>
          <w:rFonts w:eastAsiaTheme="minorEastAsia"/>
          <w:lang w:val="en-GB"/>
        </w:rPr>
      </w:pPr>
    </w:p>
    <w:p w14:paraId="378DB9F5" w14:textId="7CDFB0C5" w:rsidR="00822DE5" w:rsidRPr="00822DE5" w:rsidRDefault="00822DE5" w:rsidP="00FB5FEF">
      <w:pPr>
        <w:spacing w:line="360" w:lineRule="auto"/>
        <w:ind w:firstLineChars="0" w:firstLine="0"/>
        <w:rPr>
          <w:rFonts w:eastAsia="等线"/>
          <w:lang w:val="en-GB" w:eastAsia="zh-CN"/>
        </w:rPr>
      </w:pPr>
      <w:r>
        <w:rPr>
          <w:rFonts w:eastAsia="等线" w:hint="eastAsia"/>
          <w:lang w:val="en-GB" w:eastAsia="zh-CN"/>
        </w:rPr>
        <w:t>T</w:t>
      </w:r>
      <w:r>
        <w:rPr>
          <w:rFonts w:eastAsia="等线"/>
          <w:lang w:val="en-GB" w:eastAsia="zh-CN"/>
        </w:rPr>
        <w:t xml:space="preserve">here are two cases: </w:t>
      </w:r>
    </w:p>
    <w:p w14:paraId="0907B13B" w14:textId="3F8FA94D" w:rsidR="00822DE5" w:rsidRPr="00ED2958" w:rsidRDefault="00822DE5" w:rsidP="00FB5FEF">
      <w:pPr>
        <w:spacing w:line="360" w:lineRule="auto"/>
        <w:ind w:firstLineChars="0" w:firstLine="0"/>
        <w:rPr>
          <w:rFonts w:eastAsia="等线"/>
          <w:b/>
          <w:lang w:val="en-GB" w:eastAsia="zh-CN"/>
        </w:rPr>
      </w:pPr>
      <w:r w:rsidRPr="00ED2958">
        <w:rPr>
          <w:rFonts w:eastAsia="等线"/>
          <w:b/>
          <w:lang w:val="en-GB" w:eastAsia="zh-CN"/>
        </w:rPr>
        <w:t xml:space="preserve">Case 1:  The </w:t>
      </w:r>
      <w:r w:rsidR="00ED2958">
        <w:rPr>
          <w:rFonts w:eastAsia="等线"/>
          <w:b/>
          <w:lang w:val="en-GB" w:eastAsia="zh-CN"/>
        </w:rPr>
        <w:t xml:space="preserve">BW of </w:t>
      </w:r>
      <w:r w:rsidRPr="00ED2958">
        <w:rPr>
          <w:rFonts w:eastAsia="等线"/>
          <w:b/>
          <w:lang w:val="en-GB" w:eastAsia="zh-CN"/>
        </w:rPr>
        <w:t>initial DL BWP for non-</w:t>
      </w:r>
      <w:proofErr w:type="spellStart"/>
      <w:r w:rsidRPr="00ED2958">
        <w:rPr>
          <w:rFonts w:eastAsia="等线"/>
          <w:b/>
          <w:lang w:val="en-GB" w:eastAsia="zh-CN"/>
        </w:rPr>
        <w:t>Red</w:t>
      </w:r>
      <w:r w:rsidR="004A4AEF">
        <w:rPr>
          <w:rFonts w:eastAsia="等线"/>
          <w:b/>
          <w:lang w:val="en-GB" w:eastAsia="zh-CN"/>
        </w:rPr>
        <w:t>C</w:t>
      </w:r>
      <w:r w:rsidRPr="00ED2958">
        <w:rPr>
          <w:rFonts w:eastAsia="等线"/>
          <w:b/>
          <w:lang w:val="en-GB" w:eastAsia="zh-CN"/>
        </w:rPr>
        <w:t>ap</w:t>
      </w:r>
      <w:proofErr w:type="spellEnd"/>
      <w:r w:rsidRPr="00ED2958">
        <w:rPr>
          <w:rFonts w:eastAsia="等线"/>
          <w:b/>
          <w:lang w:val="en-GB" w:eastAsia="zh-CN"/>
        </w:rPr>
        <w:t xml:space="preserve"> UE</w:t>
      </w:r>
      <w:r w:rsidR="00ED2958" w:rsidRPr="00ED2958">
        <w:rPr>
          <w:rFonts w:eastAsia="等线"/>
          <w:b/>
          <w:lang w:val="en-GB" w:eastAsia="zh-CN"/>
        </w:rPr>
        <w:t xml:space="preserve"> is no wider than </w:t>
      </w:r>
      <w:proofErr w:type="spellStart"/>
      <w:r w:rsidR="00ED2958" w:rsidRPr="00ED2958">
        <w:rPr>
          <w:rFonts w:eastAsia="等线"/>
          <w:b/>
          <w:lang w:val="en-GB" w:eastAsia="zh-CN"/>
        </w:rPr>
        <w:t>RedCap</w:t>
      </w:r>
      <w:proofErr w:type="spellEnd"/>
      <w:r w:rsidR="00ED2958" w:rsidRPr="00ED2958">
        <w:rPr>
          <w:rFonts w:eastAsia="等线"/>
          <w:b/>
          <w:lang w:val="en-GB" w:eastAsia="zh-CN"/>
        </w:rPr>
        <w:t xml:space="preserve"> UE BW</w:t>
      </w:r>
    </w:p>
    <w:p w14:paraId="37321CA8" w14:textId="6CDE113D" w:rsidR="00822DE5" w:rsidRDefault="00822DE5" w:rsidP="00FB5FEF">
      <w:pPr>
        <w:spacing w:line="360" w:lineRule="auto"/>
        <w:ind w:firstLineChars="0"/>
        <w:jc w:val="left"/>
        <w:rPr>
          <w:rFonts w:eastAsia="等线"/>
          <w:lang w:val="en-GB" w:eastAsia="zh-CN"/>
        </w:rPr>
      </w:pPr>
      <w:r w:rsidRPr="00822DE5">
        <w:rPr>
          <w:rFonts w:eastAsia="等线"/>
          <w:lang w:val="en-GB" w:eastAsia="zh-CN"/>
        </w:rPr>
        <w:t xml:space="preserve">In this case, </w:t>
      </w:r>
      <w:proofErr w:type="spellStart"/>
      <w:r w:rsidRPr="00822DE5">
        <w:rPr>
          <w:rFonts w:eastAsia="等线"/>
          <w:lang w:val="en-GB" w:eastAsia="zh-CN"/>
        </w:rPr>
        <w:t>RedCap</w:t>
      </w:r>
      <w:proofErr w:type="spellEnd"/>
      <w:r w:rsidRPr="00822DE5">
        <w:rPr>
          <w:rFonts w:eastAsia="等线"/>
          <w:lang w:val="en-GB" w:eastAsia="zh-CN"/>
        </w:rPr>
        <w:t xml:space="preserve"> UE can share the same SSB/CORESET #0 and initial DL BWP. </w:t>
      </w:r>
      <w:r w:rsidR="008B4CA9">
        <w:rPr>
          <w:rFonts w:eastAsia="等线"/>
          <w:lang w:val="en-GB" w:eastAsia="zh-CN"/>
        </w:rPr>
        <w:t xml:space="preserve">On the other hand, it is still FFS on whether </w:t>
      </w:r>
      <w:proofErr w:type="spellStart"/>
      <w:r w:rsidR="008B4CA9">
        <w:rPr>
          <w:rFonts w:eastAsia="等线"/>
          <w:lang w:val="en-GB" w:eastAsia="zh-CN"/>
        </w:rPr>
        <w:t>RedCap</w:t>
      </w:r>
      <w:proofErr w:type="spellEnd"/>
      <w:r w:rsidR="008B4CA9">
        <w:rPr>
          <w:rFonts w:eastAsia="等线"/>
          <w:lang w:val="en-GB" w:eastAsia="zh-CN"/>
        </w:rPr>
        <w:t xml:space="preserve"> UE can be configured a separated initial DL BWP. Since SSB and CORESET #0 </w:t>
      </w:r>
      <w:proofErr w:type="gramStart"/>
      <w:r w:rsidR="008B4CA9">
        <w:rPr>
          <w:rFonts w:eastAsia="等线"/>
          <w:lang w:val="en-GB" w:eastAsia="zh-CN"/>
        </w:rPr>
        <w:t>will be shared</w:t>
      </w:r>
      <w:proofErr w:type="gramEnd"/>
      <w:r w:rsidR="008B4CA9">
        <w:rPr>
          <w:rFonts w:eastAsia="等线"/>
          <w:lang w:val="en-GB" w:eastAsia="zh-CN"/>
        </w:rPr>
        <w:t xml:space="preserve"> between </w:t>
      </w:r>
      <w:proofErr w:type="spellStart"/>
      <w:r w:rsidR="008B4CA9">
        <w:rPr>
          <w:rFonts w:eastAsia="等线"/>
          <w:lang w:val="en-GB" w:eastAsia="zh-CN"/>
        </w:rPr>
        <w:t>RedCap</w:t>
      </w:r>
      <w:proofErr w:type="spellEnd"/>
      <w:r w:rsidR="008B4CA9">
        <w:rPr>
          <w:rFonts w:eastAsia="等线"/>
          <w:lang w:val="en-GB" w:eastAsia="zh-CN"/>
        </w:rPr>
        <w:t xml:space="preserve"> UE and non-</w:t>
      </w:r>
      <w:proofErr w:type="spellStart"/>
      <w:r w:rsidR="008B4CA9">
        <w:rPr>
          <w:rFonts w:eastAsia="等线"/>
          <w:lang w:val="en-GB" w:eastAsia="zh-CN"/>
        </w:rPr>
        <w:t>RedCap</w:t>
      </w:r>
      <w:proofErr w:type="spellEnd"/>
      <w:r w:rsidR="008B4CA9">
        <w:rPr>
          <w:rFonts w:eastAsia="等线"/>
          <w:lang w:val="en-GB" w:eastAsia="zh-CN"/>
        </w:rPr>
        <w:t xml:space="preserve"> UE, and </w:t>
      </w:r>
      <w:r w:rsidR="00777E97">
        <w:rPr>
          <w:rFonts w:eastAsia="等线"/>
          <w:lang w:val="en-GB" w:eastAsia="zh-CN"/>
        </w:rPr>
        <w:t xml:space="preserve">if </w:t>
      </w:r>
      <w:r w:rsidR="008B4CA9">
        <w:rPr>
          <w:rFonts w:eastAsia="等线"/>
          <w:lang w:val="en-GB" w:eastAsia="zh-CN"/>
        </w:rPr>
        <w:t xml:space="preserve">initial DL BWP needs to cover CORESET #0 frequency range, it cannot provide additionally flexibility to configure another initial DL BWP for </w:t>
      </w:r>
      <w:proofErr w:type="spellStart"/>
      <w:r w:rsidR="008B4CA9">
        <w:rPr>
          <w:rFonts w:eastAsia="等线"/>
          <w:lang w:val="en-GB" w:eastAsia="zh-CN"/>
        </w:rPr>
        <w:t>RedCap</w:t>
      </w:r>
      <w:proofErr w:type="spellEnd"/>
      <w:r w:rsidR="008B4CA9">
        <w:rPr>
          <w:rFonts w:eastAsia="等线"/>
          <w:lang w:val="en-GB" w:eastAsia="zh-CN"/>
        </w:rPr>
        <w:t xml:space="preserve"> UEs. </w:t>
      </w:r>
      <w:r w:rsidR="00777E97">
        <w:rPr>
          <w:rFonts w:eastAsia="等线"/>
          <w:lang w:val="en-GB" w:eastAsia="zh-CN"/>
        </w:rPr>
        <w:t xml:space="preserve">However, if initial DL BWP for </w:t>
      </w:r>
      <w:proofErr w:type="spellStart"/>
      <w:r w:rsidR="00777E97">
        <w:rPr>
          <w:rFonts w:eastAsia="等线"/>
          <w:lang w:val="en-GB" w:eastAsia="zh-CN"/>
        </w:rPr>
        <w:t>RedCap</w:t>
      </w:r>
      <w:proofErr w:type="spellEnd"/>
      <w:r w:rsidR="00777E97">
        <w:rPr>
          <w:rFonts w:eastAsia="等线"/>
          <w:lang w:val="en-GB" w:eastAsia="zh-CN"/>
        </w:rPr>
        <w:t xml:space="preserve"> UE </w:t>
      </w:r>
      <w:proofErr w:type="gramStart"/>
      <w:r w:rsidR="00777E97">
        <w:rPr>
          <w:rFonts w:eastAsia="等线"/>
          <w:lang w:val="en-GB" w:eastAsia="zh-CN"/>
        </w:rPr>
        <w:t>doesn’t</w:t>
      </w:r>
      <w:proofErr w:type="gramEnd"/>
      <w:r w:rsidR="00777E97">
        <w:rPr>
          <w:rFonts w:eastAsia="等线"/>
          <w:lang w:val="en-GB" w:eastAsia="zh-CN"/>
        </w:rPr>
        <w:t xml:space="preserve"> require to cover CORESET #0 frequency range, it can provide flexibility to offload the traffic. Another benefit is </w:t>
      </w:r>
      <w:r w:rsidR="00540D90">
        <w:rPr>
          <w:rFonts w:eastAsia="等线"/>
          <w:lang w:val="en-GB" w:eastAsia="zh-CN"/>
        </w:rPr>
        <w:t xml:space="preserve">that </w:t>
      </w:r>
      <w:r w:rsidR="00777E97">
        <w:rPr>
          <w:rFonts w:eastAsia="等线"/>
          <w:lang w:val="en-GB" w:eastAsia="zh-CN"/>
        </w:rPr>
        <w:t xml:space="preserve">for TDD system, </w:t>
      </w:r>
      <w:r w:rsidR="00540D90">
        <w:rPr>
          <w:rFonts w:eastAsia="等线"/>
          <w:lang w:val="en-GB" w:eastAsia="zh-CN"/>
        </w:rPr>
        <w:t>if the</w:t>
      </w:r>
      <w:r w:rsidR="00777E97">
        <w:rPr>
          <w:rFonts w:eastAsia="等线"/>
          <w:lang w:val="en-GB" w:eastAsia="zh-CN"/>
        </w:rPr>
        <w:t xml:space="preserve"> centre frequency of UL and DL needs to be the same, initial DL BWP </w:t>
      </w:r>
      <w:proofErr w:type="gramStart"/>
      <w:r w:rsidR="00777E97">
        <w:rPr>
          <w:rFonts w:eastAsia="等线"/>
          <w:lang w:val="en-GB" w:eastAsia="zh-CN"/>
        </w:rPr>
        <w:t>can be configured</w:t>
      </w:r>
      <w:proofErr w:type="gramEnd"/>
      <w:r w:rsidR="00777E97">
        <w:rPr>
          <w:rFonts w:eastAsia="等线"/>
          <w:lang w:val="en-GB" w:eastAsia="zh-CN"/>
        </w:rPr>
        <w:t xml:space="preserve"> to one edge of cell, together with initial UL BWP, which can avoid UL resource fragmentation</w:t>
      </w:r>
      <w:r w:rsidR="008C563C">
        <w:rPr>
          <w:rFonts w:eastAsia="等线"/>
          <w:lang w:val="en-GB" w:eastAsia="zh-CN"/>
        </w:rPr>
        <w:t>, shown as Figure 1</w:t>
      </w:r>
      <w:r w:rsidR="00777E97">
        <w:rPr>
          <w:rFonts w:eastAsia="等线"/>
          <w:lang w:val="en-GB" w:eastAsia="zh-CN"/>
        </w:rPr>
        <w:t xml:space="preserve">. </w:t>
      </w:r>
    </w:p>
    <w:p w14:paraId="030D293F" w14:textId="77777777" w:rsidR="00942AB5" w:rsidRDefault="00942AB5" w:rsidP="00FB5FEF">
      <w:pPr>
        <w:spacing w:line="360" w:lineRule="auto"/>
        <w:ind w:firstLineChars="0"/>
        <w:jc w:val="left"/>
        <w:rPr>
          <w:rFonts w:eastAsia="等线"/>
          <w:lang w:val="en-GB" w:eastAsia="zh-CN"/>
        </w:rPr>
      </w:pPr>
    </w:p>
    <w:p w14:paraId="471D213F" w14:textId="707B73B1" w:rsidR="008B4CA9" w:rsidRPr="004A4AEF" w:rsidRDefault="00ED2958" w:rsidP="00FB5FEF">
      <w:pPr>
        <w:spacing w:before="0" w:line="360" w:lineRule="auto"/>
        <w:ind w:firstLineChars="0" w:firstLine="0"/>
        <w:jc w:val="left"/>
        <w:rPr>
          <w:rFonts w:eastAsia="等线"/>
          <w:b/>
          <w:lang w:eastAsia="zh-CN"/>
        </w:rPr>
      </w:pPr>
      <w:r w:rsidRPr="004A4AEF">
        <w:rPr>
          <w:rFonts w:eastAsia="等线" w:hint="eastAsia"/>
          <w:b/>
          <w:lang w:eastAsia="zh-CN"/>
        </w:rPr>
        <w:t>O</w:t>
      </w:r>
      <w:r w:rsidRPr="004A4AEF">
        <w:rPr>
          <w:rFonts w:eastAsia="等线"/>
          <w:b/>
          <w:lang w:eastAsia="zh-CN"/>
        </w:rPr>
        <w:t xml:space="preserve">bservation #1: </w:t>
      </w:r>
      <w:r w:rsidR="004A4AEF">
        <w:rPr>
          <w:rFonts w:eastAsia="等线"/>
          <w:b/>
          <w:lang w:eastAsia="zh-CN"/>
        </w:rPr>
        <w:t xml:space="preserve">It can provide more flexibility and avoid UL resource fragmentation if a separated initial DL BWP </w:t>
      </w:r>
      <w:proofErr w:type="gramStart"/>
      <w:r w:rsidR="004A4AEF">
        <w:rPr>
          <w:rFonts w:eastAsia="等线"/>
          <w:b/>
          <w:lang w:eastAsia="zh-CN"/>
        </w:rPr>
        <w:t>is configured</w:t>
      </w:r>
      <w:proofErr w:type="gramEnd"/>
      <w:r w:rsidR="004A4AEF">
        <w:rPr>
          <w:rFonts w:eastAsia="等线"/>
          <w:b/>
          <w:lang w:eastAsia="zh-CN"/>
        </w:rPr>
        <w:t xml:space="preserve"> to </w:t>
      </w:r>
      <w:proofErr w:type="spellStart"/>
      <w:r w:rsidR="004A4AEF">
        <w:rPr>
          <w:rFonts w:eastAsia="等线"/>
          <w:b/>
          <w:lang w:eastAsia="zh-CN"/>
        </w:rPr>
        <w:t>RedCap</w:t>
      </w:r>
      <w:proofErr w:type="spellEnd"/>
      <w:r w:rsidR="004A4AEF">
        <w:rPr>
          <w:rFonts w:eastAsia="等线"/>
          <w:b/>
          <w:lang w:eastAsia="zh-CN"/>
        </w:rPr>
        <w:t xml:space="preserve"> UEs </w:t>
      </w:r>
      <w:r w:rsidR="00E15499">
        <w:rPr>
          <w:rFonts w:eastAsia="等线"/>
          <w:b/>
          <w:lang w:eastAsia="zh-CN"/>
        </w:rPr>
        <w:t>in the case that</w:t>
      </w:r>
      <w:r w:rsidR="004A4AEF">
        <w:rPr>
          <w:rFonts w:eastAsia="等线"/>
          <w:b/>
          <w:lang w:eastAsia="zh-CN"/>
        </w:rPr>
        <w:t xml:space="preserve"> the BW of initial DL BWP for non-</w:t>
      </w:r>
      <w:proofErr w:type="spellStart"/>
      <w:r w:rsidR="004A4AEF">
        <w:rPr>
          <w:rFonts w:eastAsia="等线"/>
          <w:b/>
          <w:lang w:eastAsia="zh-CN"/>
        </w:rPr>
        <w:t>RedCap</w:t>
      </w:r>
      <w:proofErr w:type="spellEnd"/>
      <w:r w:rsidR="004A4AEF">
        <w:rPr>
          <w:rFonts w:eastAsia="等线"/>
          <w:b/>
          <w:lang w:eastAsia="zh-CN"/>
        </w:rPr>
        <w:t xml:space="preserve"> UE </w:t>
      </w:r>
      <w:r w:rsidR="00E15499">
        <w:rPr>
          <w:rFonts w:eastAsia="等线"/>
          <w:b/>
          <w:lang w:eastAsia="zh-CN"/>
        </w:rPr>
        <w:t xml:space="preserve">is no wider than </w:t>
      </w:r>
      <w:proofErr w:type="spellStart"/>
      <w:r w:rsidR="00E15499">
        <w:rPr>
          <w:rFonts w:eastAsia="等线"/>
          <w:b/>
          <w:lang w:eastAsia="zh-CN"/>
        </w:rPr>
        <w:t>RedCap</w:t>
      </w:r>
      <w:proofErr w:type="spellEnd"/>
      <w:r w:rsidR="00E15499">
        <w:rPr>
          <w:rFonts w:eastAsia="等线"/>
          <w:b/>
          <w:lang w:eastAsia="zh-CN"/>
        </w:rPr>
        <w:t xml:space="preserve"> UE BW. </w:t>
      </w:r>
    </w:p>
    <w:p w14:paraId="1334D8B6" w14:textId="77777777" w:rsidR="008B4CA9" w:rsidRDefault="008B4CA9" w:rsidP="00FB5FEF">
      <w:pPr>
        <w:spacing w:before="0" w:after="0" w:line="360" w:lineRule="auto"/>
        <w:ind w:firstLineChars="0" w:firstLine="0"/>
        <w:jc w:val="left"/>
        <w:rPr>
          <w:rFonts w:eastAsia="Times New Roman"/>
          <w:lang w:eastAsia="x-none"/>
        </w:rPr>
      </w:pPr>
    </w:p>
    <w:p w14:paraId="41A135F6" w14:textId="45999E77" w:rsidR="00ED2958" w:rsidRPr="00ED2958" w:rsidRDefault="00ED2958" w:rsidP="00FB5FEF">
      <w:pPr>
        <w:spacing w:line="360" w:lineRule="auto"/>
        <w:ind w:firstLineChars="0" w:firstLine="0"/>
        <w:rPr>
          <w:rFonts w:eastAsia="等线"/>
          <w:b/>
          <w:lang w:val="en-GB" w:eastAsia="zh-CN"/>
        </w:rPr>
      </w:pPr>
      <w:r w:rsidRPr="00ED2958">
        <w:rPr>
          <w:rFonts w:eastAsia="等线" w:hint="eastAsia"/>
          <w:b/>
          <w:lang w:eastAsia="zh-CN"/>
        </w:rPr>
        <w:t>C</w:t>
      </w:r>
      <w:r w:rsidRPr="00ED2958">
        <w:rPr>
          <w:rFonts w:eastAsia="等线"/>
          <w:b/>
          <w:lang w:eastAsia="zh-CN"/>
        </w:rPr>
        <w:t>ase 2</w:t>
      </w:r>
      <w:r>
        <w:rPr>
          <w:rFonts w:eastAsia="等线"/>
          <w:lang w:eastAsia="zh-CN"/>
        </w:rPr>
        <w:t xml:space="preserve">: </w:t>
      </w:r>
      <w:r w:rsidRPr="00ED2958">
        <w:rPr>
          <w:rFonts w:eastAsia="等线"/>
          <w:b/>
          <w:lang w:val="en-GB" w:eastAsia="zh-CN"/>
        </w:rPr>
        <w:t>The</w:t>
      </w:r>
      <w:r>
        <w:rPr>
          <w:rFonts w:eastAsia="等线"/>
          <w:b/>
          <w:lang w:val="en-GB" w:eastAsia="zh-CN"/>
        </w:rPr>
        <w:t xml:space="preserve"> BW of</w:t>
      </w:r>
      <w:r w:rsidRPr="00ED2958">
        <w:rPr>
          <w:rFonts w:eastAsia="等线"/>
          <w:b/>
          <w:lang w:val="en-GB" w:eastAsia="zh-CN"/>
        </w:rPr>
        <w:t xml:space="preserve"> initial DL BWP for non-</w:t>
      </w:r>
      <w:proofErr w:type="spellStart"/>
      <w:r w:rsidRPr="00ED2958">
        <w:rPr>
          <w:rFonts w:eastAsia="等线"/>
          <w:b/>
          <w:lang w:val="en-GB" w:eastAsia="zh-CN"/>
        </w:rPr>
        <w:t>Red</w:t>
      </w:r>
      <w:r w:rsidR="00E15499">
        <w:rPr>
          <w:rFonts w:eastAsia="等线"/>
          <w:b/>
          <w:lang w:val="en-GB" w:eastAsia="zh-CN"/>
        </w:rPr>
        <w:t>C</w:t>
      </w:r>
      <w:r w:rsidRPr="00ED2958">
        <w:rPr>
          <w:rFonts w:eastAsia="等线"/>
          <w:b/>
          <w:lang w:val="en-GB" w:eastAsia="zh-CN"/>
        </w:rPr>
        <w:t>ap</w:t>
      </w:r>
      <w:proofErr w:type="spellEnd"/>
      <w:r w:rsidRPr="00ED2958">
        <w:rPr>
          <w:rFonts w:eastAsia="等线"/>
          <w:b/>
          <w:lang w:val="en-GB" w:eastAsia="zh-CN"/>
        </w:rPr>
        <w:t xml:space="preserve"> UE is wider than </w:t>
      </w:r>
      <w:proofErr w:type="spellStart"/>
      <w:r w:rsidRPr="00ED2958">
        <w:rPr>
          <w:rFonts w:eastAsia="等线"/>
          <w:b/>
          <w:lang w:val="en-GB" w:eastAsia="zh-CN"/>
        </w:rPr>
        <w:t>RedCap</w:t>
      </w:r>
      <w:proofErr w:type="spellEnd"/>
      <w:r w:rsidRPr="00ED2958">
        <w:rPr>
          <w:rFonts w:eastAsia="等线"/>
          <w:b/>
          <w:lang w:val="en-GB" w:eastAsia="zh-CN"/>
        </w:rPr>
        <w:t xml:space="preserve"> UE BW</w:t>
      </w:r>
    </w:p>
    <w:p w14:paraId="0FFCDFFA" w14:textId="1554D98A" w:rsidR="00ED2958" w:rsidRDefault="00E15499" w:rsidP="00FB5FEF">
      <w:pPr>
        <w:spacing w:before="0" w:after="0" w:line="360" w:lineRule="auto"/>
        <w:ind w:firstLineChars="0" w:firstLine="204"/>
        <w:jc w:val="left"/>
        <w:rPr>
          <w:rFonts w:eastAsia="等线"/>
          <w:lang w:eastAsia="zh-CN"/>
        </w:rPr>
      </w:pPr>
      <w:r>
        <w:rPr>
          <w:rFonts w:eastAsia="等线"/>
          <w:lang w:eastAsia="zh-CN"/>
        </w:rPr>
        <w:lastRenderedPageBreak/>
        <w:t>Based on current working assumption, the initial DL BWP for non-</w:t>
      </w:r>
      <w:proofErr w:type="spellStart"/>
      <w:r>
        <w:rPr>
          <w:rFonts w:eastAsia="等线"/>
          <w:lang w:eastAsia="zh-CN"/>
        </w:rPr>
        <w:t>RedCap</w:t>
      </w:r>
      <w:proofErr w:type="spellEnd"/>
      <w:r>
        <w:rPr>
          <w:rFonts w:eastAsia="等线"/>
          <w:lang w:eastAsia="zh-CN"/>
        </w:rPr>
        <w:t xml:space="preserve"> UE </w:t>
      </w:r>
      <w:proofErr w:type="gramStart"/>
      <w:r>
        <w:rPr>
          <w:rFonts w:eastAsia="等线"/>
          <w:lang w:eastAsia="zh-CN"/>
        </w:rPr>
        <w:t>cannot be used</w:t>
      </w:r>
      <w:proofErr w:type="gramEnd"/>
      <w:r>
        <w:rPr>
          <w:rFonts w:eastAsia="等线"/>
          <w:lang w:eastAsia="zh-CN"/>
        </w:rPr>
        <w:t xml:space="preserve"> by </w:t>
      </w:r>
      <w:proofErr w:type="spellStart"/>
      <w:r>
        <w:rPr>
          <w:rFonts w:eastAsia="等线"/>
          <w:lang w:eastAsia="zh-CN"/>
        </w:rPr>
        <w:t>RedCap</w:t>
      </w:r>
      <w:proofErr w:type="spellEnd"/>
      <w:r>
        <w:rPr>
          <w:rFonts w:eastAsia="等线"/>
          <w:lang w:eastAsia="zh-CN"/>
        </w:rPr>
        <w:t xml:space="preserve"> UE since the BW is wider than </w:t>
      </w:r>
      <w:proofErr w:type="spellStart"/>
      <w:r>
        <w:rPr>
          <w:rFonts w:eastAsia="等线"/>
          <w:lang w:eastAsia="zh-CN"/>
        </w:rPr>
        <w:t>RedCap</w:t>
      </w:r>
      <w:proofErr w:type="spellEnd"/>
      <w:r>
        <w:rPr>
          <w:rFonts w:eastAsia="等线"/>
          <w:lang w:eastAsia="zh-CN"/>
        </w:rPr>
        <w:t xml:space="preserve"> UE’s BW. From system design point of view, the support of </w:t>
      </w:r>
      <w:proofErr w:type="spellStart"/>
      <w:r>
        <w:rPr>
          <w:rFonts w:eastAsia="等线"/>
          <w:lang w:eastAsia="zh-CN"/>
        </w:rPr>
        <w:t>RedCap</w:t>
      </w:r>
      <w:proofErr w:type="spellEnd"/>
      <w:r>
        <w:rPr>
          <w:rFonts w:eastAsia="等线"/>
          <w:lang w:eastAsia="zh-CN"/>
        </w:rPr>
        <w:t xml:space="preserve"> UE is better to not impact on the support of non-</w:t>
      </w:r>
      <w:proofErr w:type="spellStart"/>
      <w:r>
        <w:rPr>
          <w:rFonts w:eastAsia="等线"/>
          <w:lang w:eastAsia="zh-CN"/>
        </w:rPr>
        <w:t>RedCap</w:t>
      </w:r>
      <w:proofErr w:type="spellEnd"/>
      <w:r>
        <w:rPr>
          <w:rFonts w:eastAsia="等线"/>
          <w:lang w:eastAsia="zh-CN"/>
        </w:rPr>
        <w:t xml:space="preserve"> UE. In order to maintain the same flexibility for non-</w:t>
      </w:r>
      <w:proofErr w:type="spellStart"/>
      <w:r>
        <w:rPr>
          <w:rFonts w:eastAsia="等线"/>
          <w:lang w:eastAsia="zh-CN"/>
        </w:rPr>
        <w:t>RedCap</w:t>
      </w:r>
      <w:proofErr w:type="spellEnd"/>
      <w:r>
        <w:rPr>
          <w:rFonts w:eastAsia="等线"/>
          <w:lang w:eastAsia="zh-CN"/>
        </w:rPr>
        <w:t xml:space="preserve"> UEs, this case </w:t>
      </w:r>
      <w:proofErr w:type="gramStart"/>
      <w:r>
        <w:rPr>
          <w:rFonts w:eastAsia="等线"/>
          <w:lang w:eastAsia="zh-CN"/>
        </w:rPr>
        <w:t>should be allowed</w:t>
      </w:r>
      <w:proofErr w:type="gramEnd"/>
      <w:r>
        <w:rPr>
          <w:rFonts w:eastAsia="等线"/>
          <w:lang w:eastAsia="zh-CN"/>
        </w:rPr>
        <w:t xml:space="preserve">. A separated initial DL BWP for </w:t>
      </w:r>
      <w:proofErr w:type="spellStart"/>
      <w:r>
        <w:rPr>
          <w:rFonts w:eastAsia="等线"/>
          <w:lang w:eastAsia="zh-CN"/>
        </w:rPr>
        <w:t>RedCap</w:t>
      </w:r>
      <w:proofErr w:type="spellEnd"/>
      <w:r>
        <w:rPr>
          <w:rFonts w:eastAsia="等线"/>
          <w:lang w:eastAsia="zh-CN"/>
        </w:rPr>
        <w:t xml:space="preserve"> UE with smaller BW </w:t>
      </w:r>
      <w:proofErr w:type="gramStart"/>
      <w:r>
        <w:rPr>
          <w:rFonts w:eastAsia="等线"/>
          <w:lang w:eastAsia="zh-CN"/>
        </w:rPr>
        <w:t>can be configured</w:t>
      </w:r>
      <w:proofErr w:type="gramEnd"/>
      <w:r w:rsidR="00942AB5">
        <w:rPr>
          <w:rFonts w:eastAsia="等线"/>
          <w:lang w:eastAsia="zh-CN"/>
        </w:rPr>
        <w:t xml:space="preserve"> in SIB</w:t>
      </w:r>
      <w:r>
        <w:rPr>
          <w:rFonts w:eastAsia="等线"/>
          <w:lang w:eastAsia="zh-CN"/>
        </w:rPr>
        <w:t xml:space="preserve">. </w:t>
      </w:r>
      <w:r w:rsidR="00942AB5">
        <w:rPr>
          <w:rFonts w:eastAsia="等线"/>
          <w:lang w:eastAsia="zh-CN"/>
        </w:rPr>
        <w:t>One the other hand, in Rel-15, if initial DL BWP is not configured in SIB, UE will use CORESET #0 BW (no wider than 20MHz/100MHz for FR1/FR2) as the frequency range of initial DL BWP. Therefore, if the BW of initial DL BWP for non-</w:t>
      </w:r>
      <w:proofErr w:type="spellStart"/>
      <w:r w:rsidR="00942AB5">
        <w:rPr>
          <w:rFonts w:eastAsia="等线"/>
          <w:lang w:eastAsia="zh-CN"/>
        </w:rPr>
        <w:t>RedCap</w:t>
      </w:r>
      <w:proofErr w:type="spellEnd"/>
      <w:r w:rsidR="00942AB5">
        <w:rPr>
          <w:rFonts w:eastAsia="等线"/>
          <w:lang w:eastAsia="zh-CN"/>
        </w:rPr>
        <w:t xml:space="preserve"> UE is wider than </w:t>
      </w:r>
      <w:proofErr w:type="spellStart"/>
      <w:r w:rsidR="00942AB5">
        <w:rPr>
          <w:rFonts w:eastAsia="等线"/>
          <w:lang w:eastAsia="zh-CN"/>
        </w:rPr>
        <w:t>RedCap</w:t>
      </w:r>
      <w:proofErr w:type="spellEnd"/>
      <w:r w:rsidR="00942AB5">
        <w:rPr>
          <w:rFonts w:eastAsia="等线"/>
          <w:lang w:eastAsia="zh-CN"/>
        </w:rPr>
        <w:t xml:space="preserve"> UE BW, </w:t>
      </w:r>
      <w:proofErr w:type="spellStart"/>
      <w:r w:rsidR="00942AB5">
        <w:rPr>
          <w:rFonts w:eastAsia="等线"/>
          <w:lang w:eastAsia="zh-CN"/>
        </w:rPr>
        <w:t>RedCap</w:t>
      </w:r>
      <w:proofErr w:type="spellEnd"/>
      <w:r w:rsidR="00942AB5">
        <w:rPr>
          <w:rFonts w:eastAsia="等线"/>
          <w:lang w:eastAsia="zh-CN"/>
        </w:rPr>
        <w:t xml:space="preserve"> UE can use frequency range of CORESET #0 for initial DL BWP. </w:t>
      </w:r>
    </w:p>
    <w:p w14:paraId="1CD43DD5" w14:textId="1606ADAC" w:rsidR="00942AB5" w:rsidRDefault="00942AB5" w:rsidP="00FB5FEF">
      <w:pPr>
        <w:spacing w:before="0" w:after="0" w:line="360" w:lineRule="auto"/>
        <w:ind w:firstLineChars="0" w:firstLine="0"/>
        <w:jc w:val="left"/>
        <w:rPr>
          <w:rFonts w:eastAsia="等线"/>
          <w:lang w:eastAsia="zh-CN"/>
        </w:rPr>
      </w:pPr>
      <w:r w:rsidRPr="004A4AEF">
        <w:rPr>
          <w:rFonts w:eastAsia="等线" w:hint="eastAsia"/>
          <w:b/>
          <w:lang w:eastAsia="zh-CN"/>
        </w:rPr>
        <w:t>O</w:t>
      </w:r>
      <w:r w:rsidRPr="004A4AEF">
        <w:rPr>
          <w:rFonts w:eastAsia="等线"/>
          <w:b/>
          <w:lang w:eastAsia="zh-CN"/>
        </w:rPr>
        <w:t>bservation #</w:t>
      </w:r>
      <w:r>
        <w:rPr>
          <w:rFonts w:eastAsia="等线"/>
          <w:b/>
          <w:lang w:eastAsia="zh-CN"/>
        </w:rPr>
        <w:t>2</w:t>
      </w:r>
      <w:r w:rsidRPr="004A4AEF">
        <w:rPr>
          <w:rFonts w:eastAsia="等线"/>
          <w:b/>
          <w:lang w:eastAsia="zh-CN"/>
        </w:rPr>
        <w:t>:</w:t>
      </w:r>
      <w:r>
        <w:rPr>
          <w:rFonts w:eastAsia="等线"/>
          <w:b/>
          <w:lang w:eastAsia="zh-CN"/>
        </w:rPr>
        <w:t xml:space="preserve"> In the case that the BW of initial DL BWP for non-</w:t>
      </w:r>
      <w:proofErr w:type="spellStart"/>
      <w:r>
        <w:rPr>
          <w:rFonts w:eastAsia="等线"/>
          <w:b/>
          <w:lang w:eastAsia="zh-CN"/>
        </w:rPr>
        <w:t>RedCap</w:t>
      </w:r>
      <w:proofErr w:type="spellEnd"/>
      <w:r>
        <w:rPr>
          <w:rFonts w:eastAsia="等线"/>
          <w:b/>
          <w:lang w:eastAsia="zh-CN"/>
        </w:rPr>
        <w:t xml:space="preserve"> UE is wider than </w:t>
      </w:r>
      <w:proofErr w:type="spellStart"/>
      <w:r>
        <w:rPr>
          <w:rFonts w:eastAsia="等线"/>
          <w:b/>
          <w:lang w:eastAsia="zh-CN"/>
        </w:rPr>
        <w:t>RedCap</w:t>
      </w:r>
      <w:proofErr w:type="spellEnd"/>
      <w:r>
        <w:rPr>
          <w:rFonts w:eastAsia="等线"/>
          <w:b/>
          <w:lang w:eastAsia="zh-CN"/>
        </w:rPr>
        <w:t xml:space="preserve"> UE BW, it can provide more flexibility for the system if a separated initial DL BWP for </w:t>
      </w:r>
      <w:proofErr w:type="spellStart"/>
      <w:r>
        <w:rPr>
          <w:rFonts w:eastAsia="等线"/>
          <w:b/>
          <w:lang w:eastAsia="zh-CN"/>
        </w:rPr>
        <w:t>RedCap</w:t>
      </w:r>
      <w:proofErr w:type="spellEnd"/>
      <w:r>
        <w:rPr>
          <w:rFonts w:eastAsia="等线"/>
          <w:b/>
          <w:lang w:eastAsia="zh-CN"/>
        </w:rPr>
        <w:t xml:space="preserve"> UE </w:t>
      </w:r>
      <w:proofErr w:type="gramStart"/>
      <w:r>
        <w:rPr>
          <w:rFonts w:eastAsia="等线"/>
          <w:b/>
          <w:lang w:eastAsia="zh-CN"/>
        </w:rPr>
        <w:t>can be configured</w:t>
      </w:r>
      <w:proofErr w:type="gramEnd"/>
      <w:r>
        <w:rPr>
          <w:rFonts w:eastAsia="等线"/>
          <w:b/>
          <w:lang w:eastAsia="zh-CN"/>
        </w:rPr>
        <w:t xml:space="preserve">. </w:t>
      </w:r>
    </w:p>
    <w:p w14:paraId="22C6F734" w14:textId="77777777" w:rsidR="00E15499" w:rsidRDefault="00E15499" w:rsidP="00FB5FEF">
      <w:pPr>
        <w:spacing w:before="0" w:after="0" w:line="360" w:lineRule="auto"/>
        <w:ind w:firstLineChars="0" w:firstLine="0"/>
        <w:jc w:val="left"/>
        <w:rPr>
          <w:rFonts w:eastAsia="等线"/>
          <w:lang w:eastAsia="zh-CN"/>
        </w:rPr>
      </w:pPr>
    </w:p>
    <w:p w14:paraId="2AF40A7D" w14:textId="24A0B7BE" w:rsidR="00942AB5" w:rsidRDefault="00942AB5" w:rsidP="00FB5FEF">
      <w:pPr>
        <w:spacing w:before="0" w:after="0" w:line="360" w:lineRule="auto"/>
        <w:ind w:firstLineChars="0" w:firstLine="0"/>
        <w:jc w:val="left"/>
        <w:rPr>
          <w:rFonts w:eastAsia="等线"/>
          <w:lang w:eastAsia="zh-CN"/>
        </w:rPr>
      </w:pPr>
      <w:r>
        <w:rPr>
          <w:rFonts w:eastAsia="等线"/>
          <w:lang w:eastAsia="zh-CN"/>
        </w:rPr>
        <w:t>Based on the above analysis and observations, we propose the following proposal</w:t>
      </w:r>
      <w:r>
        <w:rPr>
          <w:rFonts w:eastAsia="等线" w:hint="eastAsia"/>
          <w:lang w:eastAsia="zh-CN"/>
        </w:rPr>
        <w:t>:</w:t>
      </w:r>
    </w:p>
    <w:p w14:paraId="44B5A7A6" w14:textId="77777777" w:rsidR="00942AB5" w:rsidRDefault="00942AB5" w:rsidP="00FB5FEF">
      <w:pPr>
        <w:spacing w:before="0" w:after="0" w:line="360" w:lineRule="auto"/>
        <w:ind w:firstLineChars="0" w:firstLine="0"/>
        <w:jc w:val="left"/>
        <w:rPr>
          <w:rFonts w:eastAsia="等线"/>
          <w:lang w:eastAsia="zh-CN"/>
        </w:rPr>
      </w:pPr>
    </w:p>
    <w:p w14:paraId="07ED6AEB" w14:textId="6992780A" w:rsidR="00942AB5" w:rsidRPr="00942AB5" w:rsidRDefault="00942AB5" w:rsidP="00FB5FEF">
      <w:pPr>
        <w:spacing w:before="0" w:after="0" w:line="360" w:lineRule="auto"/>
        <w:ind w:firstLineChars="0" w:firstLine="0"/>
        <w:jc w:val="left"/>
        <w:rPr>
          <w:rFonts w:eastAsia="等线"/>
          <w:b/>
          <w:lang w:eastAsia="zh-CN"/>
        </w:rPr>
      </w:pPr>
      <w:r w:rsidRPr="00942AB5">
        <w:rPr>
          <w:rFonts w:eastAsia="等线"/>
          <w:b/>
          <w:lang w:eastAsia="zh-CN"/>
        </w:rPr>
        <w:t xml:space="preserve">Proposal #1: </w:t>
      </w:r>
    </w:p>
    <w:p w14:paraId="2F2BC3AB" w14:textId="55574486" w:rsidR="00DB0D47" w:rsidRDefault="00DB0D47" w:rsidP="00FB5FEF">
      <w:pPr>
        <w:pStyle w:val="ListParagraph"/>
        <w:numPr>
          <w:ilvl w:val="0"/>
          <w:numId w:val="39"/>
        </w:numPr>
        <w:spacing w:before="0" w:after="180" w:line="360" w:lineRule="auto"/>
        <w:ind w:firstLineChars="0"/>
        <w:contextualSpacing/>
        <w:rPr>
          <w:rFonts w:ascii="Times New Roman" w:eastAsia="等线" w:hAnsi="Times New Roman"/>
          <w:b/>
          <w:sz w:val="20"/>
          <w:szCs w:val="20"/>
        </w:rPr>
      </w:pPr>
      <w:r w:rsidRPr="00942AB5">
        <w:rPr>
          <w:rFonts w:ascii="Times New Roman" w:eastAsia="等线" w:hAnsi="Times New Roman"/>
          <w:b/>
          <w:sz w:val="20"/>
          <w:szCs w:val="20"/>
        </w:rPr>
        <w:t>If initial DL BWP for non-</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UE is no wider than </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w:t>
      </w:r>
      <w:r w:rsidR="00F62E15">
        <w:rPr>
          <w:rFonts w:ascii="Times New Roman" w:eastAsia="等线" w:hAnsi="Times New Roman"/>
          <w:b/>
          <w:sz w:val="20"/>
          <w:szCs w:val="20"/>
        </w:rPr>
        <w:t>UE</w:t>
      </w:r>
      <w:r w:rsidRPr="00942AB5">
        <w:rPr>
          <w:rFonts w:ascii="Times New Roman" w:eastAsia="等线" w:hAnsi="Times New Roman"/>
          <w:b/>
          <w:sz w:val="20"/>
          <w:szCs w:val="20"/>
        </w:rPr>
        <w:t xml:space="preserve"> BW, </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UE can use the initial DL BWP for non-</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UE.</w:t>
      </w:r>
    </w:p>
    <w:p w14:paraId="693271A3" w14:textId="77777777" w:rsidR="008342B9" w:rsidRDefault="00FB5FEF" w:rsidP="008342B9">
      <w:pPr>
        <w:pStyle w:val="ListParagraph"/>
        <w:numPr>
          <w:ilvl w:val="1"/>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A</w:t>
      </w:r>
      <w:r w:rsidRPr="00FB5FEF">
        <w:rPr>
          <w:rFonts w:ascii="Times New Roman" w:eastAsia="等线" w:hAnsi="Times New Roman"/>
          <w:b/>
          <w:sz w:val="20"/>
          <w:szCs w:val="20"/>
        </w:rPr>
        <w:t xml:space="preserve"> separated initial DL BWP for </w:t>
      </w:r>
      <w:proofErr w:type="spellStart"/>
      <w:r w:rsidRPr="00FB5FEF">
        <w:rPr>
          <w:rFonts w:ascii="Times New Roman" w:eastAsia="等线" w:hAnsi="Times New Roman"/>
          <w:b/>
          <w:sz w:val="20"/>
          <w:szCs w:val="20"/>
        </w:rPr>
        <w:t>RedCap</w:t>
      </w:r>
      <w:proofErr w:type="spellEnd"/>
      <w:r w:rsidRPr="00FB5FEF">
        <w:rPr>
          <w:rFonts w:ascii="Times New Roman" w:eastAsia="等线" w:hAnsi="Times New Roman"/>
          <w:b/>
          <w:sz w:val="20"/>
          <w:szCs w:val="20"/>
        </w:rPr>
        <w:t xml:space="preserve"> </w:t>
      </w:r>
      <w:proofErr w:type="gramStart"/>
      <w:r>
        <w:rPr>
          <w:rFonts w:ascii="Times New Roman" w:eastAsia="等线" w:hAnsi="Times New Roman"/>
          <w:b/>
          <w:sz w:val="20"/>
          <w:szCs w:val="20"/>
        </w:rPr>
        <w:t>can be configured</w:t>
      </w:r>
      <w:proofErr w:type="gramEnd"/>
      <w:r>
        <w:rPr>
          <w:rFonts w:ascii="Times New Roman" w:eastAsia="等线" w:hAnsi="Times New Roman"/>
          <w:b/>
          <w:sz w:val="20"/>
          <w:szCs w:val="20"/>
        </w:rPr>
        <w:t xml:space="preserve"> </w:t>
      </w:r>
      <w:r w:rsidRPr="00FB5FEF">
        <w:rPr>
          <w:rFonts w:ascii="Times New Roman" w:eastAsia="等线" w:hAnsi="Times New Roman"/>
          <w:b/>
          <w:sz w:val="20"/>
          <w:szCs w:val="20"/>
        </w:rPr>
        <w:t xml:space="preserve">in SIB.  </w:t>
      </w:r>
    </w:p>
    <w:p w14:paraId="007FE45E" w14:textId="02BF647F" w:rsidR="00942AB5" w:rsidRDefault="00DB0D47" w:rsidP="00FB5FEF">
      <w:pPr>
        <w:pStyle w:val="ListParagraph"/>
        <w:numPr>
          <w:ilvl w:val="0"/>
          <w:numId w:val="39"/>
        </w:numPr>
        <w:spacing w:before="0" w:after="180" w:line="360" w:lineRule="auto"/>
        <w:ind w:firstLineChars="0"/>
        <w:contextualSpacing/>
        <w:rPr>
          <w:rFonts w:ascii="Times New Roman" w:eastAsia="等线" w:hAnsi="Times New Roman"/>
          <w:b/>
          <w:sz w:val="20"/>
          <w:szCs w:val="20"/>
        </w:rPr>
      </w:pPr>
      <w:r w:rsidRPr="00942AB5">
        <w:rPr>
          <w:rFonts w:ascii="Times New Roman" w:eastAsia="等线" w:hAnsi="Times New Roman"/>
          <w:b/>
          <w:sz w:val="20"/>
          <w:szCs w:val="20"/>
        </w:rPr>
        <w:t>If initial DL BWP configured f</w:t>
      </w:r>
      <w:r w:rsidR="00942AB5">
        <w:rPr>
          <w:rFonts w:ascii="Times New Roman" w:eastAsia="等线" w:hAnsi="Times New Roman"/>
          <w:b/>
          <w:sz w:val="20"/>
          <w:szCs w:val="20"/>
        </w:rPr>
        <w:t>or non-</w:t>
      </w:r>
      <w:proofErr w:type="spellStart"/>
      <w:r w:rsidR="00942AB5">
        <w:rPr>
          <w:rFonts w:ascii="Times New Roman" w:eastAsia="等线" w:hAnsi="Times New Roman"/>
          <w:b/>
          <w:sz w:val="20"/>
          <w:szCs w:val="20"/>
        </w:rPr>
        <w:t>RedCap</w:t>
      </w:r>
      <w:proofErr w:type="spellEnd"/>
      <w:r w:rsidR="00942AB5">
        <w:rPr>
          <w:rFonts w:ascii="Times New Roman" w:eastAsia="等线" w:hAnsi="Times New Roman"/>
          <w:b/>
          <w:sz w:val="20"/>
          <w:szCs w:val="20"/>
        </w:rPr>
        <w:t xml:space="preserve">  is wider than </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w:t>
      </w:r>
      <w:r w:rsidR="00F62E15">
        <w:rPr>
          <w:rFonts w:ascii="Times New Roman" w:eastAsia="等线" w:hAnsi="Times New Roman"/>
          <w:b/>
          <w:sz w:val="20"/>
          <w:szCs w:val="20"/>
        </w:rPr>
        <w:t>UE</w:t>
      </w:r>
      <w:r w:rsidR="00942AB5">
        <w:rPr>
          <w:rFonts w:ascii="Times New Roman" w:eastAsia="等线" w:hAnsi="Times New Roman"/>
          <w:b/>
          <w:sz w:val="20"/>
          <w:szCs w:val="20"/>
        </w:rPr>
        <w:t xml:space="preserve"> </w:t>
      </w:r>
      <w:r w:rsidRPr="00942AB5">
        <w:rPr>
          <w:rFonts w:ascii="Times New Roman" w:eastAsia="等线" w:hAnsi="Times New Roman"/>
          <w:b/>
          <w:sz w:val="20"/>
          <w:szCs w:val="20"/>
        </w:rPr>
        <w:t xml:space="preserve">BW, </w:t>
      </w:r>
    </w:p>
    <w:p w14:paraId="02EAC540" w14:textId="3DCF4A1D" w:rsidR="00DB0D47" w:rsidRDefault="00FB5FEF" w:rsidP="00FB5FEF">
      <w:pPr>
        <w:pStyle w:val="ListParagraph"/>
        <w:numPr>
          <w:ilvl w:val="1"/>
          <w:numId w:val="39"/>
        </w:numPr>
        <w:spacing w:before="0" w:after="180" w:line="360" w:lineRule="auto"/>
        <w:ind w:firstLineChars="0"/>
        <w:contextualSpacing/>
        <w:rPr>
          <w:rFonts w:ascii="Times New Roman" w:eastAsia="等线" w:hAnsi="Times New Roman"/>
          <w:b/>
          <w:sz w:val="20"/>
          <w:szCs w:val="20"/>
        </w:rPr>
      </w:pP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UEs can be configured with a</w:t>
      </w:r>
      <w:r w:rsidRPr="00FB5FEF">
        <w:rPr>
          <w:rFonts w:ascii="Times New Roman" w:eastAsia="等线" w:hAnsi="Times New Roman"/>
          <w:b/>
          <w:sz w:val="20"/>
          <w:szCs w:val="20"/>
        </w:rPr>
        <w:t xml:space="preserve"> separated initial DL BWP for </w:t>
      </w:r>
      <w:proofErr w:type="spellStart"/>
      <w:r w:rsidRPr="00FB5FEF">
        <w:rPr>
          <w:rFonts w:ascii="Times New Roman" w:eastAsia="等线" w:hAnsi="Times New Roman"/>
          <w:b/>
          <w:sz w:val="20"/>
          <w:szCs w:val="20"/>
        </w:rPr>
        <w:t>RedCap</w:t>
      </w:r>
      <w:proofErr w:type="spellEnd"/>
      <w:r>
        <w:rPr>
          <w:rFonts w:ascii="Times New Roman" w:eastAsia="等线" w:hAnsi="Times New Roman"/>
          <w:b/>
          <w:sz w:val="20"/>
          <w:szCs w:val="20"/>
        </w:rPr>
        <w:t xml:space="preserve"> in </w:t>
      </w:r>
      <w:proofErr w:type="gramStart"/>
      <w:r>
        <w:rPr>
          <w:rFonts w:ascii="Times New Roman" w:eastAsia="等线" w:hAnsi="Times New Roman"/>
          <w:b/>
          <w:sz w:val="20"/>
          <w:szCs w:val="20"/>
        </w:rPr>
        <w:t>SIB,</w:t>
      </w:r>
      <w:proofErr w:type="gramEnd"/>
      <w:r>
        <w:rPr>
          <w:rFonts w:ascii="Times New Roman" w:eastAsia="等线" w:hAnsi="Times New Roman"/>
          <w:b/>
          <w:sz w:val="20"/>
          <w:szCs w:val="20"/>
        </w:rPr>
        <w:t xml:space="preserve"> otherwise, </w:t>
      </w:r>
      <w:r w:rsidR="008342B9">
        <w:rPr>
          <w:rFonts w:ascii="Times New Roman" w:eastAsia="等线" w:hAnsi="Times New Roman"/>
          <w:b/>
          <w:sz w:val="20"/>
          <w:szCs w:val="20"/>
        </w:rPr>
        <w:t>C</w:t>
      </w:r>
      <w:r w:rsidR="00DB0D47" w:rsidRPr="00942AB5">
        <w:rPr>
          <w:rFonts w:ascii="Times New Roman" w:eastAsia="等线" w:hAnsi="Times New Roman"/>
          <w:b/>
          <w:sz w:val="20"/>
          <w:szCs w:val="20"/>
        </w:rPr>
        <w:t xml:space="preserve">OREST #0 </w:t>
      </w:r>
      <w:r w:rsidR="008342B9">
        <w:rPr>
          <w:rFonts w:ascii="Times New Roman" w:eastAsia="等线" w:hAnsi="Times New Roman"/>
          <w:b/>
          <w:sz w:val="20"/>
          <w:szCs w:val="20"/>
        </w:rPr>
        <w:t xml:space="preserve">is used for initial </w:t>
      </w:r>
      <w:r w:rsidR="00DB0D47" w:rsidRPr="00942AB5">
        <w:rPr>
          <w:rFonts w:ascii="Times New Roman" w:eastAsia="等线" w:hAnsi="Times New Roman"/>
          <w:b/>
          <w:sz w:val="20"/>
          <w:szCs w:val="20"/>
        </w:rPr>
        <w:t>DL BWP</w:t>
      </w:r>
      <w:r w:rsidR="008342B9">
        <w:rPr>
          <w:rFonts w:ascii="Times New Roman" w:eastAsia="等线" w:hAnsi="Times New Roman"/>
          <w:b/>
          <w:sz w:val="20"/>
          <w:szCs w:val="20"/>
        </w:rPr>
        <w:t xml:space="preserve"> for </w:t>
      </w:r>
      <w:proofErr w:type="spellStart"/>
      <w:r w:rsidR="008342B9">
        <w:rPr>
          <w:rFonts w:ascii="Times New Roman" w:eastAsia="等线" w:hAnsi="Times New Roman"/>
          <w:b/>
          <w:sz w:val="20"/>
          <w:szCs w:val="20"/>
        </w:rPr>
        <w:t>RedCap</w:t>
      </w:r>
      <w:proofErr w:type="spellEnd"/>
      <w:r w:rsidR="008342B9">
        <w:rPr>
          <w:rFonts w:ascii="Times New Roman" w:eastAsia="等线" w:hAnsi="Times New Roman"/>
          <w:b/>
          <w:sz w:val="20"/>
          <w:szCs w:val="20"/>
        </w:rPr>
        <w:t xml:space="preserve"> UE</w:t>
      </w:r>
      <w:r w:rsidR="00DB0D47" w:rsidRPr="00942AB5">
        <w:rPr>
          <w:rFonts w:ascii="Times New Roman" w:eastAsia="等线" w:hAnsi="Times New Roman"/>
          <w:b/>
          <w:sz w:val="20"/>
          <w:szCs w:val="20"/>
        </w:rPr>
        <w:t xml:space="preserve">. </w:t>
      </w:r>
    </w:p>
    <w:p w14:paraId="4EB1B02A" w14:textId="152AAA98" w:rsidR="008342B9" w:rsidRDefault="008342B9" w:rsidP="008342B9">
      <w:pPr>
        <w:pStyle w:val="ListParagraph"/>
        <w:numPr>
          <w:ilvl w:val="0"/>
          <w:numId w:val="39"/>
        </w:numPr>
        <w:spacing w:before="0" w:after="180" w:line="360" w:lineRule="auto"/>
        <w:ind w:firstLineChars="0"/>
        <w:contextualSpacing/>
        <w:rPr>
          <w:rFonts w:ascii="Times New Roman" w:eastAsia="等线" w:hAnsi="Times New Roman"/>
          <w:b/>
          <w:sz w:val="20"/>
          <w:szCs w:val="20"/>
        </w:rPr>
      </w:pPr>
      <w:r w:rsidRPr="00FB5FEF">
        <w:rPr>
          <w:rFonts w:ascii="Times New Roman" w:eastAsia="等线" w:hAnsi="Times New Roman"/>
          <w:b/>
          <w:sz w:val="20"/>
          <w:szCs w:val="20"/>
        </w:rPr>
        <w:t xml:space="preserve">FFS on whether </w:t>
      </w:r>
      <w:r>
        <w:rPr>
          <w:rFonts w:ascii="Times New Roman" w:eastAsia="等线" w:hAnsi="Times New Roman"/>
          <w:b/>
          <w:sz w:val="20"/>
          <w:szCs w:val="20"/>
        </w:rPr>
        <w:t xml:space="preserve">the initial DL BWP for </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can be </w:t>
      </w:r>
      <w:r w:rsidR="008C563C">
        <w:rPr>
          <w:rFonts w:ascii="Times New Roman" w:eastAsia="等线" w:hAnsi="Times New Roman"/>
          <w:b/>
          <w:sz w:val="20"/>
          <w:szCs w:val="20"/>
        </w:rPr>
        <w:t>on</w:t>
      </w:r>
      <w:r>
        <w:rPr>
          <w:rFonts w:ascii="Times New Roman" w:eastAsia="等线" w:hAnsi="Times New Roman"/>
          <w:b/>
          <w:sz w:val="20"/>
          <w:szCs w:val="20"/>
        </w:rPr>
        <w:t xml:space="preserve"> frequency range without CORESET #0</w:t>
      </w:r>
    </w:p>
    <w:p w14:paraId="19C018BF" w14:textId="77777777" w:rsidR="00D6168F" w:rsidRDefault="00D6168F" w:rsidP="00D6168F">
      <w:pPr>
        <w:spacing w:before="0" w:after="0" w:line="360" w:lineRule="auto"/>
        <w:ind w:firstLineChars="0" w:firstLine="0"/>
        <w:jc w:val="left"/>
        <w:rPr>
          <w:rFonts w:eastAsia="等线"/>
          <w:lang w:eastAsia="zh-CN"/>
        </w:rPr>
      </w:pPr>
    </w:p>
    <w:p w14:paraId="47A6C232" w14:textId="1FFF4AFE" w:rsidR="00D6168F" w:rsidRDefault="00D6168F" w:rsidP="00D6168F">
      <w:pPr>
        <w:spacing w:before="0" w:after="0" w:line="360" w:lineRule="auto"/>
        <w:ind w:firstLineChars="0" w:firstLine="0"/>
        <w:jc w:val="left"/>
        <w:rPr>
          <w:rFonts w:eastAsia="等线"/>
          <w:lang w:eastAsia="zh-CN"/>
        </w:rPr>
      </w:pPr>
      <w:r w:rsidRPr="00D6168F">
        <w:rPr>
          <w:rFonts w:eastAsia="等线" w:hint="eastAsia"/>
          <w:lang w:eastAsia="zh-CN"/>
        </w:rPr>
        <w:t>I</w:t>
      </w:r>
      <w:r w:rsidRPr="00D6168F">
        <w:rPr>
          <w:rFonts w:eastAsia="等线"/>
          <w:lang w:eastAsia="zh-CN"/>
        </w:rPr>
        <w:t xml:space="preserve">f </w:t>
      </w:r>
      <w:proofErr w:type="spellStart"/>
      <w:r w:rsidRPr="00D6168F">
        <w:rPr>
          <w:rFonts w:eastAsia="等线"/>
          <w:lang w:eastAsia="zh-CN"/>
        </w:rPr>
        <w:t>RedCap</w:t>
      </w:r>
      <w:proofErr w:type="spellEnd"/>
      <w:r w:rsidRPr="00D6168F">
        <w:rPr>
          <w:rFonts w:eastAsia="等线"/>
          <w:lang w:eastAsia="zh-CN"/>
        </w:rPr>
        <w:t xml:space="preserve"> UE and non-</w:t>
      </w:r>
      <w:proofErr w:type="spellStart"/>
      <w:r w:rsidRPr="00D6168F">
        <w:rPr>
          <w:rFonts w:eastAsia="等线"/>
          <w:lang w:eastAsia="zh-CN"/>
        </w:rPr>
        <w:t>RedCap</w:t>
      </w:r>
      <w:proofErr w:type="spellEnd"/>
      <w:r w:rsidRPr="00D6168F">
        <w:rPr>
          <w:rFonts w:eastAsia="等线"/>
          <w:lang w:eastAsia="zh-CN"/>
        </w:rPr>
        <w:t xml:space="preserve"> UE share the same initial downlink BWP and CORESET#0, it may have congestion or PDCCH blocking, because </w:t>
      </w:r>
      <w:proofErr w:type="spellStart"/>
      <w:r w:rsidRPr="00D6168F">
        <w:rPr>
          <w:rFonts w:eastAsia="等线"/>
          <w:lang w:eastAsia="zh-CN"/>
        </w:rPr>
        <w:t>RedCap</w:t>
      </w:r>
      <w:proofErr w:type="spellEnd"/>
      <w:r w:rsidRPr="00D6168F">
        <w:rPr>
          <w:rFonts w:eastAsia="等线"/>
          <w:lang w:eastAsia="zh-CN"/>
        </w:rPr>
        <w:t xml:space="preserve"> UE with less Rx requires more DL resources. Therefore, additional CORESET(s) </w:t>
      </w:r>
      <w:proofErr w:type="gramStart"/>
      <w:r w:rsidRPr="00D6168F">
        <w:rPr>
          <w:rFonts w:eastAsia="等线"/>
          <w:lang w:eastAsia="zh-CN"/>
        </w:rPr>
        <w:t>can be configured</w:t>
      </w:r>
      <w:proofErr w:type="gramEnd"/>
      <w:r w:rsidRPr="00D6168F">
        <w:rPr>
          <w:rFonts w:eastAsia="等线"/>
          <w:lang w:eastAsia="zh-CN"/>
        </w:rPr>
        <w:t xml:space="preserve"> for scheduling of RACH (msg2 &amp; msg4)/Paging/SI messages for </w:t>
      </w:r>
      <w:proofErr w:type="spellStart"/>
      <w:r w:rsidRPr="00D6168F">
        <w:rPr>
          <w:rFonts w:eastAsia="等线"/>
          <w:lang w:eastAsia="zh-CN"/>
        </w:rPr>
        <w:t>RedCap</w:t>
      </w:r>
      <w:proofErr w:type="spellEnd"/>
      <w:r w:rsidRPr="00D6168F">
        <w:rPr>
          <w:rFonts w:eastAsia="等线"/>
          <w:lang w:eastAsia="zh-CN"/>
        </w:rPr>
        <w:t xml:space="preserve"> UEs. </w:t>
      </w:r>
      <w:proofErr w:type="gramStart"/>
      <w:r w:rsidRPr="00D6168F">
        <w:rPr>
          <w:rFonts w:eastAsia="等线"/>
          <w:lang w:eastAsia="zh-CN"/>
        </w:rPr>
        <w:t>And</w:t>
      </w:r>
      <w:proofErr w:type="gramEnd"/>
      <w:r w:rsidRPr="00D6168F">
        <w:rPr>
          <w:rFonts w:eastAsia="等线"/>
          <w:lang w:eastAsia="zh-CN"/>
        </w:rPr>
        <w:t xml:space="preserve"> the frequency locations of the additional CORESET(s) can be out of CORESET#0. </w:t>
      </w:r>
      <w:r w:rsidR="000C5055">
        <w:rPr>
          <w:rFonts w:eastAsia="等线"/>
          <w:lang w:eastAsia="zh-CN"/>
        </w:rPr>
        <w:t xml:space="preserve">Alternatively, multiple initial DL and UL BWPs </w:t>
      </w:r>
      <w:proofErr w:type="gramStart"/>
      <w:r w:rsidR="000C5055">
        <w:rPr>
          <w:rFonts w:eastAsia="等线"/>
          <w:lang w:eastAsia="zh-CN"/>
        </w:rPr>
        <w:t>can be configured</w:t>
      </w:r>
      <w:proofErr w:type="gramEnd"/>
      <w:r w:rsidR="000C5055">
        <w:rPr>
          <w:rFonts w:eastAsia="等线"/>
          <w:lang w:eastAsia="zh-CN"/>
        </w:rPr>
        <w:t xml:space="preserve"> to </w:t>
      </w:r>
      <w:proofErr w:type="spellStart"/>
      <w:r w:rsidR="000C5055">
        <w:rPr>
          <w:rFonts w:eastAsia="等线"/>
          <w:lang w:eastAsia="zh-CN"/>
        </w:rPr>
        <w:t>RedCap</w:t>
      </w:r>
      <w:proofErr w:type="spellEnd"/>
      <w:r w:rsidR="000C5055">
        <w:rPr>
          <w:rFonts w:eastAsia="等线"/>
          <w:lang w:eastAsia="zh-CN"/>
        </w:rPr>
        <w:t xml:space="preserve"> UEs to offload the traffic and avoid congestion.</w:t>
      </w:r>
      <w:r w:rsidR="00FD5B18">
        <w:rPr>
          <w:rFonts w:eastAsia="等线"/>
          <w:lang w:eastAsia="zh-CN"/>
        </w:rPr>
        <w:t xml:space="preserve"> If multiple initial BWPs </w:t>
      </w:r>
      <w:proofErr w:type="gramStart"/>
      <w:r w:rsidR="00FD5B18">
        <w:rPr>
          <w:rFonts w:eastAsia="等线"/>
          <w:lang w:eastAsia="zh-CN"/>
        </w:rPr>
        <w:t>are supported</w:t>
      </w:r>
      <w:proofErr w:type="gramEnd"/>
      <w:r w:rsidR="00FD5B18">
        <w:rPr>
          <w:rFonts w:eastAsia="等线"/>
          <w:lang w:eastAsia="zh-CN"/>
        </w:rPr>
        <w:t xml:space="preserve">, BWP switching during initial </w:t>
      </w:r>
      <w:r w:rsidR="000F3A99">
        <w:rPr>
          <w:rFonts w:eastAsia="等线" w:hint="eastAsia"/>
          <w:lang w:eastAsia="zh-CN"/>
        </w:rPr>
        <w:t>access</w:t>
      </w:r>
      <w:r w:rsidR="000F3A99">
        <w:rPr>
          <w:rFonts w:eastAsia="等线"/>
          <w:lang w:eastAsia="zh-CN"/>
        </w:rPr>
        <w:t xml:space="preserve"> </w:t>
      </w:r>
      <w:r w:rsidR="00FD5B18">
        <w:rPr>
          <w:rFonts w:eastAsia="等线"/>
          <w:lang w:eastAsia="zh-CN"/>
        </w:rPr>
        <w:t xml:space="preserve">can be considered. </w:t>
      </w:r>
      <w:r w:rsidR="00687A96">
        <w:rPr>
          <w:rFonts w:eastAsia="等线"/>
          <w:lang w:eastAsia="zh-CN"/>
        </w:rPr>
        <w:t xml:space="preserve">In this case, a </w:t>
      </w:r>
      <w:proofErr w:type="spellStart"/>
      <w:r w:rsidR="00687A96">
        <w:rPr>
          <w:rFonts w:eastAsia="等线"/>
          <w:lang w:eastAsia="zh-CN"/>
        </w:rPr>
        <w:t>RedCap</w:t>
      </w:r>
      <w:proofErr w:type="spellEnd"/>
      <w:r w:rsidR="00687A96">
        <w:rPr>
          <w:rFonts w:eastAsia="等线"/>
          <w:lang w:eastAsia="zh-CN"/>
        </w:rPr>
        <w:t xml:space="preserve"> UE can randomly select one of initial BWPs </w:t>
      </w:r>
      <w:proofErr w:type="gramStart"/>
      <w:r w:rsidR="005C0AFA">
        <w:rPr>
          <w:rFonts w:eastAsia="等线"/>
          <w:lang w:eastAsia="zh-CN"/>
        </w:rPr>
        <w:t xml:space="preserve">for  </w:t>
      </w:r>
      <w:r w:rsidR="00687A96">
        <w:rPr>
          <w:rFonts w:eastAsia="等线"/>
          <w:lang w:eastAsia="zh-CN"/>
        </w:rPr>
        <w:t>message</w:t>
      </w:r>
      <w:proofErr w:type="gramEnd"/>
      <w:r w:rsidR="00687A96">
        <w:rPr>
          <w:rFonts w:eastAsia="等线"/>
          <w:lang w:eastAsia="zh-CN"/>
        </w:rPr>
        <w:t xml:space="preserve"> 1 transmission. </w:t>
      </w:r>
    </w:p>
    <w:p w14:paraId="2F6DD205" w14:textId="77777777" w:rsidR="000C5055" w:rsidRPr="00D6168F" w:rsidRDefault="000C5055" w:rsidP="00D6168F">
      <w:pPr>
        <w:spacing w:before="0" w:after="0" w:line="360" w:lineRule="auto"/>
        <w:ind w:firstLineChars="0" w:firstLine="0"/>
        <w:jc w:val="left"/>
        <w:rPr>
          <w:rFonts w:eastAsia="等线"/>
          <w:lang w:eastAsia="zh-CN"/>
        </w:rPr>
      </w:pPr>
    </w:p>
    <w:p w14:paraId="6374E362" w14:textId="7E6D0377" w:rsidR="00D6168F" w:rsidRPr="00D6168F" w:rsidRDefault="00D6168F" w:rsidP="00D6168F">
      <w:pPr>
        <w:spacing w:before="0" w:after="0" w:line="360" w:lineRule="auto"/>
        <w:ind w:firstLineChars="0" w:firstLine="0"/>
        <w:jc w:val="left"/>
        <w:rPr>
          <w:rFonts w:eastAsia="等线"/>
          <w:b/>
          <w:lang w:eastAsia="zh-CN"/>
        </w:rPr>
      </w:pPr>
      <w:r w:rsidRPr="00D6168F">
        <w:rPr>
          <w:rFonts w:eastAsia="等线"/>
          <w:b/>
          <w:lang w:eastAsia="zh-CN"/>
        </w:rPr>
        <w:t xml:space="preserve">Proposal </w:t>
      </w:r>
      <w:r w:rsidR="006D1AB8">
        <w:rPr>
          <w:rFonts w:eastAsia="等线"/>
          <w:b/>
          <w:lang w:eastAsia="zh-CN"/>
        </w:rPr>
        <w:t>#</w:t>
      </w:r>
      <w:r>
        <w:rPr>
          <w:rFonts w:eastAsia="等线"/>
          <w:b/>
          <w:lang w:eastAsia="zh-CN"/>
        </w:rPr>
        <w:t>2</w:t>
      </w:r>
      <w:r w:rsidRPr="00D6168F">
        <w:rPr>
          <w:rFonts w:eastAsia="等线"/>
          <w:b/>
          <w:lang w:eastAsia="zh-CN"/>
        </w:rPr>
        <w:t>: Additional CORESET(</w:t>
      </w:r>
      <w:r w:rsidRPr="00D6168F">
        <w:rPr>
          <w:rFonts w:eastAsia="等线" w:hint="eastAsia"/>
          <w:b/>
          <w:lang w:eastAsia="zh-CN"/>
        </w:rPr>
        <w:t>s)</w:t>
      </w:r>
      <w:r w:rsidRPr="00D6168F">
        <w:rPr>
          <w:rFonts w:eastAsia="等线"/>
          <w:b/>
          <w:lang w:eastAsia="zh-CN"/>
        </w:rPr>
        <w:t xml:space="preserve"> </w:t>
      </w:r>
      <w:proofErr w:type="gramStart"/>
      <w:r w:rsidRPr="00D6168F">
        <w:rPr>
          <w:rFonts w:eastAsia="等线"/>
          <w:b/>
          <w:lang w:eastAsia="zh-CN"/>
        </w:rPr>
        <w:t>can be configured</w:t>
      </w:r>
      <w:proofErr w:type="gramEnd"/>
      <w:r w:rsidRPr="00D6168F">
        <w:rPr>
          <w:rFonts w:eastAsia="等线"/>
          <w:b/>
          <w:lang w:eastAsia="zh-CN"/>
        </w:rPr>
        <w:t xml:space="preserve"> for scheduling of RACH (msg2 &amp; msg4)/Paging/SI messages for </w:t>
      </w:r>
      <w:proofErr w:type="spellStart"/>
      <w:r w:rsidRPr="00D6168F">
        <w:rPr>
          <w:rFonts w:eastAsia="等线"/>
          <w:b/>
          <w:lang w:eastAsia="zh-CN"/>
        </w:rPr>
        <w:t>RedCap</w:t>
      </w:r>
      <w:proofErr w:type="spellEnd"/>
      <w:r w:rsidRPr="00D6168F">
        <w:rPr>
          <w:rFonts w:eastAsia="等线"/>
          <w:b/>
          <w:lang w:eastAsia="zh-CN"/>
        </w:rPr>
        <w:t xml:space="preserve"> UEs. The frequency locations of the additional CORESET(s) can be out of CORESET#0.</w:t>
      </w:r>
    </w:p>
    <w:p w14:paraId="0DACEC29" w14:textId="77777777" w:rsidR="00D6168F" w:rsidRDefault="00D6168F" w:rsidP="00D6168F">
      <w:pPr>
        <w:spacing w:before="0" w:after="180" w:line="360" w:lineRule="auto"/>
        <w:ind w:firstLineChars="0" w:firstLine="0"/>
        <w:contextualSpacing/>
        <w:rPr>
          <w:rFonts w:eastAsiaTheme="minorEastAsia"/>
          <w:b/>
        </w:rPr>
      </w:pPr>
    </w:p>
    <w:p w14:paraId="721BD17D" w14:textId="04E37DF1" w:rsidR="005C0AFA" w:rsidRPr="005C0AFA" w:rsidRDefault="005C0AFA" w:rsidP="005C0AFA">
      <w:pPr>
        <w:spacing w:before="0" w:after="0" w:line="360" w:lineRule="auto"/>
        <w:ind w:firstLineChars="0" w:firstLine="0"/>
        <w:jc w:val="left"/>
        <w:rPr>
          <w:rFonts w:eastAsia="等线"/>
          <w:lang w:eastAsia="zh-CN"/>
        </w:rPr>
      </w:pPr>
      <w:r w:rsidRPr="00942AB5">
        <w:rPr>
          <w:rFonts w:eastAsia="等线"/>
          <w:b/>
          <w:lang w:eastAsia="zh-CN"/>
        </w:rPr>
        <w:t>Proposal #</w:t>
      </w:r>
      <w:r>
        <w:rPr>
          <w:rFonts w:eastAsia="等线"/>
          <w:b/>
          <w:lang w:eastAsia="zh-CN"/>
        </w:rPr>
        <w:t>3</w:t>
      </w:r>
      <w:r w:rsidRPr="005C0AFA">
        <w:rPr>
          <w:rFonts w:eastAsia="等线"/>
          <w:lang w:eastAsia="zh-CN"/>
        </w:rPr>
        <w:t xml:space="preserve">: </w:t>
      </w:r>
      <w:r w:rsidRPr="00A64F51">
        <w:rPr>
          <w:rFonts w:eastAsia="等线"/>
          <w:b/>
          <w:lang w:eastAsia="zh-CN"/>
        </w:rPr>
        <w:t xml:space="preserve">Multiple initial BWPs </w:t>
      </w:r>
      <w:proofErr w:type="gramStart"/>
      <w:r w:rsidRPr="00A64F51">
        <w:rPr>
          <w:rFonts w:eastAsia="等线"/>
          <w:b/>
          <w:lang w:eastAsia="zh-CN"/>
        </w:rPr>
        <w:t>can be considered</w:t>
      </w:r>
      <w:proofErr w:type="gramEnd"/>
      <w:r w:rsidRPr="00A64F51">
        <w:rPr>
          <w:rFonts w:eastAsia="等线"/>
          <w:b/>
          <w:lang w:eastAsia="zh-CN"/>
        </w:rPr>
        <w:t xml:space="preserve">. FFS on the details. </w:t>
      </w:r>
    </w:p>
    <w:p w14:paraId="48474B2D" w14:textId="77777777" w:rsidR="005C0AFA" w:rsidRPr="00D6168F" w:rsidRDefault="005C0AFA" w:rsidP="00D6168F">
      <w:pPr>
        <w:spacing w:before="0" w:after="180" w:line="360" w:lineRule="auto"/>
        <w:ind w:firstLineChars="0" w:firstLine="0"/>
        <w:contextualSpacing/>
        <w:rPr>
          <w:rFonts w:eastAsiaTheme="minorEastAsia"/>
          <w:b/>
        </w:rPr>
      </w:pPr>
    </w:p>
    <w:p w14:paraId="20DF36DA" w14:textId="7C4648EC" w:rsidR="008C563C" w:rsidRDefault="0005552B" w:rsidP="00AB2E4C">
      <w:pPr>
        <w:spacing w:line="360" w:lineRule="auto"/>
        <w:ind w:firstLineChars="0" w:firstLine="0"/>
        <w:jc w:val="center"/>
      </w:pPr>
      <w:r>
        <w:object w:dxaOrig="12336" w:dyaOrig="7812" w14:anchorId="313A1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176pt" o:ole="">
            <v:imagedata r:id="rId8" o:title=""/>
          </v:shape>
          <o:OLEObject Type="Embed" ProgID="Visio.Drawing.15" ShapeID="_x0000_i1025" DrawAspect="Content" ObjectID="_1682865759" r:id="rId9"/>
        </w:object>
      </w:r>
    </w:p>
    <w:p w14:paraId="41199DFD" w14:textId="579029F8" w:rsidR="008C563C" w:rsidRDefault="008C563C" w:rsidP="008C563C">
      <w:pPr>
        <w:spacing w:line="360" w:lineRule="auto"/>
        <w:ind w:firstLineChars="0" w:firstLine="0"/>
        <w:jc w:val="center"/>
        <w:rPr>
          <w:rFonts w:eastAsiaTheme="minorEastAsia"/>
        </w:rPr>
      </w:pPr>
      <w:r>
        <w:t>Figure 1</w:t>
      </w:r>
    </w:p>
    <w:p w14:paraId="2E48146D" w14:textId="25890A8F" w:rsidR="008C563C" w:rsidRPr="00F44C43" w:rsidRDefault="00F44C43" w:rsidP="008C563C">
      <w:pPr>
        <w:spacing w:line="360" w:lineRule="auto"/>
        <w:ind w:firstLineChars="0" w:firstLine="0"/>
        <w:rPr>
          <w:rFonts w:eastAsia="等线"/>
          <w:lang w:eastAsia="zh-CN"/>
        </w:rPr>
      </w:pPr>
      <w:r>
        <w:rPr>
          <w:rFonts w:eastAsia="等线"/>
          <w:lang w:eastAsia="zh-CN"/>
        </w:rPr>
        <w:t xml:space="preserve">During initial access, there are three options to </w:t>
      </w:r>
      <w:proofErr w:type="gramStart"/>
      <w:r>
        <w:rPr>
          <w:rFonts w:eastAsia="等线"/>
          <w:lang w:eastAsia="zh-CN"/>
        </w:rPr>
        <w:t>be down selected</w:t>
      </w:r>
      <w:proofErr w:type="gramEnd"/>
      <w:r>
        <w:rPr>
          <w:rFonts w:eastAsia="等线"/>
          <w:lang w:eastAsia="zh-CN"/>
        </w:rPr>
        <w:t xml:space="preserve"> for initial UL BWP: </w:t>
      </w:r>
    </w:p>
    <w:p w14:paraId="0B3ECE2A" w14:textId="18E49D88" w:rsidR="00605BB6" w:rsidRDefault="00F44C43" w:rsidP="00FB5FEF">
      <w:pPr>
        <w:spacing w:before="240" w:after="120" w:line="360" w:lineRule="auto"/>
        <w:ind w:firstLineChars="0" w:firstLine="0"/>
        <w:rPr>
          <w:rFonts w:eastAsia="等线"/>
          <w:lang w:eastAsia="zh-CN"/>
        </w:rPr>
      </w:pPr>
      <w:r w:rsidRPr="00F44C43">
        <w:rPr>
          <w:rFonts w:eastAsia="等线"/>
          <w:noProof/>
          <w:lang w:eastAsia="zh-CN"/>
        </w:rPr>
        <mc:AlternateContent>
          <mc:Choice Requires="wps">
            <w:drawing>
              <wp:inline distT="0" distB="0" distL="0" distR="0" wp14:anchorId="1124C91C" wp14:editId="6F503396">
                <wp:extent cx="6172200" cy="1404620"/>
                <wp:effectExtent l="0" t="0" r="1905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404620"/>
                        </a:xfrm>
                        <a:prstGeom prst="rect">
                          <a:avLst/>
                        </a:prstGeom>
                        <a:solidFill>
                          <a:srgbClr val="FFFFFF"/>
                        </a:solidFill>
                        <a:ln w="9525">
                          <a:solidFill>
                            <a:srgbClr val="000000"/>
                          </a:solidFill>
                          <a:miter lim="800000"/>
                          <a:headEnd/>
                          <a:tailEnd/>
                        </a:ln>
                      </wps:spPr>
                      <wps:txbx>
                        <w:txbxContent>
                          <w:p w14:paraId="60BD1F51" w14:textId="51AC5315" w:rsidR="006D1AB8" w:rsidRDefault="006D1AB8" w:rsidP="00F44C43">
                            <w:pPr>
                              <w:spacing w:line="360" w:lineRule="auto"/>
                              <w:rPr>
                                <w:lang w:val="sv-SE"/>
                              </w:rPr>
                            </w:pPr>
                            <w:r>
                              <w:rPr>
                                <w:highlight w:val="green"/>
                              </w:rPr>
                              <w:t>Agreements:</w:t>
                            </w:r>
                          </w:p>
                          <w:p w14:paraId="52674283" w14:textId="77777777" w:rsidR="006D1AB8" w:rsidRDefault="006D1AB8" w:rsidP="00F44C43">
                            <w:pPr>
                              <w:numPr>
                                <w:ilvl w:val="0"/>
                                <w:numId w:val="31"/>
                              </w:numPr>
                              <w:spacing w:before="0" w:after="0" w:line="360" w:lineRule="auto"/>
                              <w:ind w:firstLineChars="0"/>
                              <w:jc w:val="left"/>
                              <w:rPr>
                                <w:rFonts w:eastAsia="Times New Roman"/>
                                <w:lang w:eastAsia="x-none"/>
                              </w:rPr>
                            </w:pPr>
                            <w:r>
                              <w:rPr>
                                <w:rFonts w:eastAsia="Times New Roman"/>
                                <w:lang w:eastAsia="x-none"/>
                              </w:rPr>
                              <w:t>During initial access, for the scenario where the initial UL BWP for non-</w:t>
                            </w:r>
                            <w:proofErr w:type="spellStart"/>
                            <w:r>
                              <w:rPr>
                                <w:rFonts w:eastAsia="Times New Roman"/>
                                <w:lang w:eastAsia="x-none"/>
                              </w:rPr>
                              <w:t>RedCap</w:t>
                            </w:r>
                            <w:proofErr w:type="spellEnd"/>
                            <w:r>
                              <w:rPr>
                                <w:rFonts w:eastAsia="Times New Roman"/>
                                <w:lang w:eastAsia="x-none"/>
                              </w:rPr>
                              <w:t xml:space="preserve"> UEs is configured to be wider than the </w:t>
                            </w:r>
                            <w:proofErr w:type="spellStart"/>
                            <w:r>
                              <w:rPr>
                                <w:rFonts w:eastAsia="Times New Roman"/>
                                <w:lang w:eastAsia="x-none"/>
                              </w:rPr>
                              <w:t>RedCap</w:t>
                            </w:r>
                            <w:proofErr w:type="spellEnd"/>
                            <w:r>
                              <w:rPr>
                                <w:rFonts w:eastAsia="Times New Roman"/>
                                <w:lang w:eastAsia="x-none"/>
                              </w:rPr>
                              <w:t xml:space="preserve"> UE bandwidth, down select among the following options in RAN1#105-e</w:t>
                            </w:r>
                          </w:p>
                          <w:p w14:paraId="5E6F7E7E" w14:textId="77777777" w:rsidR="006D1AB8" w:rsidRDefault="006D1AB8" w:rsidP="00F44C43">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1: The scenario </w:t>
                            </w:r>
                            <w:proofErr w:type="gramStart"/>
                            <w:r>
                              <w:rPr>
                                <w:rFonts w:eastAsia="Times New Roman"/>
                                <w:lang w:eastAsia="x-none"/>
                              </w:rPr>
                              <w:t>is allowed</w:t>
                            </w:r>
                            <w:proofErr w:type="gramEnd"/>
                            <w:r>
                              <w:rPr>
                                <w:rFonts w:eastAsia="Times New Roman"/>
                                <w:lang w:eastAsia="x-none"/>
                              </w:rPr>
                              <w:t xml:space="preserve">, and a </w:t>
                            </w:r>
                            <w:proofErr w:type="spellStart"/>
                            <w:r>
                              <w:rPr>
                                <w:rFonts w:eastAsia="Times New Roman"/>
                                <w:lang w:eastAsia="x-none"/>
                              </w:rPr>
                              <w:t>RedCap</w:t>
                            </w:r>
                            <w:proofErr w:type="spellEnd"/>
                            <w:r>
                              <w:rPr>
                                <w:rFonts w:eastAsia="Times New Roman"/>
                                <w:lang w:eastAsia="x-none"/>
                              </w:rPr>
                              <w:t xml:space="preserve"> UE can use the same UL BWP.</w:t>
                            </w:r>
                          </w:p>
                          <w:p w14:paraId="76549EFB" w14:textId="77777777" w:rsidR="006D1AB8" w:rsidRDefault="006D1AB8" w:rsidP="00F44C43">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2: The scenario </w:t>
                            </w:r>
                            <w:proofErr w:type="gramStart"/>
                            <w:r>
                              <w:rPr>
                                <w:rFonts w:eastAsia="Times New Roman"/>
                                <w:lang w:eastAsia="x-none"/>
                              </w:rPr>
                              <w:t>is allowed</w:t>
                            </w:r>
                            <w:proofErr w:type="gramEnd"/>
                            <w:r>
                              <w:rPr>
                                <w:rFonts w:eastAsia="Times New Roman"/>
                                <w:lang w:eastAsia="x-none"/>
                              </w:rPr>
                              <w:t xml:space="preserve">, but a separate initial UL BWP no wider than the </w:t>
                            </w:r>
                            <w:proofErr w:type="spellStart"/>
                            <w:r>
                              <w:rPr>
                                <w:rFonts w:eastAsia="Times New Roman"/>
                                <w:lang w:eastAsia="x-none"/>
                              </w:rPr>
                              <w:t>RedCap</w:t>
                            </w:r>
                            <w:proofErr w:type="spellEnd"/>
                            <w:r>
                              <w:rPr>
                                <w:rFonts w:eastAsia="Times New Roman"/>
                                <w:lang w:eastAsia="x-none"/>
                              </w:rPr>
                              <w:t xml:space="preserve"> UE maximum bandwidth is configured/defined for </w:t>
                            </w:r>
                            <w:proofErr w:type="spellStart"/>
                            <w:r>
                              <w:rPr>
                                <w:rFonts w:eastAsia="Times New Roman"/>
                                <w:lang w:eastAsia="x-none"/>
                              </w:rPr>
                              <w:t>RedCap</w:t>
                            </w:r>
                            <w:proofErr w:type="spellEnd"/>
                            <w:r>
                              <w:rPr>
                                <w:rFonts w:eastAsia="Times New Roman"/>
                                <w:lang w:eastAsia="x-none"/>
                              </w:rPr>
                              <w:t xml:space="preserve"> UEs.</w:t>
                            </w:r>
                          </w:p>
                          <w:p w14:paraId="35D928C0" w14:textId="3F5E835D" w:rsidR="006D1AB8" w:rsidRPr="00F44C43" w:rsidRDefault="006D1AB8" w:rsidP="00F44C43">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3: The scenario </w:t>
                            </w:r>
                            <w:proofErr w:type="gramStart"/>
                            <w:r>
                              <w:rPr>
                                <w:rFonts w:eastAsia="Times New Roman"/>
                                <w:lang w:eastAsia="x-none"/>
                              </w:rPr>
                              <w:t>is not allowed</w:t>
                            </w:r>
                            <w:proofErr w:type="gramEnd"/>
                            <w:r>
                              <w:rPr>
                                <w:rFonts w:eastAsia="Times New Roman"/>
                                <w:lang w:eastAsia="x-none"/>
                              </w:rPr>
                              <w:t xml:space="preserve">, and a </w:t>
                            </w:r>
                            <w:proofErr w:type="spellStart"/>
                            <w:r>
                              <w:rPr>
                                <w:rFonts w:eastAsia="Times New Roman"/>
                                <w:lang w:eastAsia="x-none"/>
                              </w:rPr>
                              <w:t>RedCap</w:t>
                            </w:r>
                            <w:proofErr w:type="spellEnd"/>
                            <w:r>
                              <w:rPr>
                                <w:rFonts w:eastAsia="Times New Roman"/>
                                <w:lang w:eastAsia="x-none"/>
                              </w:rPr>
                              <w:t xml:space="preserve"> UE is not expected to operate in an initial UL BWP wider than the </w:t>
                            </w:r>
                            <w:proofErr w:type="spellStart"/>
                            <w:r>
                              <w:rPr>
                                <w:rFonts w:eastAsia="Times New Roman"/>
                                <w:lang w:eastAsia="x-none"/>
                              </w:rPr>
                              <w:t>RedCap</w:t>
                            </w:r>
                            <w:proofErr w:type="spellEnd"/>
                            <w:r>
                              <w:rPr>
                                <w:rFonts w:eastAsia="Times New Roman"/>
                                <w:lang w:eastAsia="x-none"/>
                              </w:rPr>
                              <w:t xml:space="preserve"> UE maximum bandwidth.</w:t>
                            </w:r>
                          </w:p>
                        </w:txbxContent>
                      </wps:txbx>
                      <wps:bodyPr rot="0" vert="horz" wrap="square" lIns="91440" tIns="45720" rIns="91440" bIns="45720" anchor="t" anchorCtr="0">
                        <a:spAutoFit/>
                      </wps:bodyPr>
                    </wps:wsp>
                  </a:graphicData>
                </a:graphic>
              </wp:inline>
            </w:drawing>
          </mc:Choice>
          <mc:Fallback>
            <w:pict>
              <v:shapetype w14:anchorId="1124C91C" id="_x0000_t202" coordsize="21600,21600" o:spt="202" path="m,l,21600r21600,l21600,xe">
                <v:stroke joinstyle="miter"/>
                <v:path gradientshapeok="t" o:connecttype="rect"/>
              </v:shapetype>
              <v:shape id="Text Box 2" o:spid="_x0000_s1026" type="#_x0000_t202" style="width:4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Qa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">
                <v:textbox style="mso-fit-shape-to-text:t">
                  <w:txbxContent>
                    <w:p w14:paraId="60BD1F51" w14:textId="51AC5315" w:rsidR="006D1AB8" w:rsidRDefault="006D1AB8" w:rsidP="00F44C43">
                      <w:pPr>
                        <w:spacing w:line="360" w:lineRule="auto"/>
                        <w:rPr>
                          <w:lang w:val="sv-SE"/>
                        </w:rPr>
                      </w:pPr>
                      <w:r>
                        <w:rPr>
                          <w:highlight w:val="green"/>
                        </w:rPr>
                        <w:t>Agreements:</w:t>
                      </w:r>
                    </w:p>
                    <w:p w14:paraId="52674283" w14:textId="77777777" w:rsidR="006D1AB8" w:rsidRDefault="006D1AB8" w:rsidP="00F44C43">
                      <w:pPr>
                        <w:numPr>
                          <w:ilvl w:val="0"/>
                          <w:numId w:val="31"/>
                        </w:numPr>
                        <w:spacing w:before="0" w:after="0" w:line="360" w:lineRule="auto"/>
                        <w:ind w:firstLineChars="0"/>
                        <w:jc w:val="left"/>
                        <w:rPr>
                          <w:rFonts w:eastAsia="Times New Roman"/>
                          <w:lang w:eastAsia="x-none"/>
                        </w:rPr>
                      </w:pPr>
                      <w:r>
                        <w:rPr>
                          <w:rFonts w:eastAsia="Times New Roman"/>
                          <w:lang w:eastAsia="x-none"/>
                        </w:rPr>
                        <w:t>During initial access, for the scenario where the initial UL BWP for non-</w:t>
                      </w:r>
                      <w:proofErr w:type="spellStart"/>
                      <w:r>
                        <w:rPr>
                          <w:rFonts w:eastAsia="Times New Roman"/>
                          <w:lang w:eastAsia="x-none"/>
                        </w:rPr>
                        <w:t>RedCap</w:t>
                      </w:r>
                      <w:proofErr w:type="spellEnd"/>
                      <w:r>
                        <w:rPr>
                          <w:rFonts w:eastAsia="Times New Roman"/>
                          <w:lang w:eastAsia="x-none"/>
                        </w:rPr>
                        <w:t xml:space="preserve"> UEs is configured to be wider than the </w:t>
                      </w:r>
                      <w:proofErr w:type="spellStart"/>
                      <w:r>
                        <w:rPr>
                          <w:rFonts w:eastAsia="Times New Roman"/>
                          <w:lang w:eastAsia="x-none"/>
                        </w:rPr>
                        <w:t>RedCap</w:t>
                      </w:r>
                      <w:proofErr w:type="spellEnd"/>
                      <w:r>
                        <w:rPr>
                          <w:rFonts w:eastAsia="Times New Roman"/>
                          <w:lang w:eastAsia="x-none"/>
                        </w:rPr>
                        <w:t xml:space="preserve"> UE bandwidth, down select among the following options in RAN1#105-e</w:t>
                      </w:r>
                    </w:p>
                    <w:p w14:paraId="5E6F7E7E" w14:textId="77777777" w:rsidR="006D1AB8" w:rsidRDefault="006D1AB8" w:rsidP="00F44C43">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1: The scenario </w:t>
                      </w:r>
                      <w:proofErr w:type="gramStart"/>
                      <w:r>
                        <w:rPr>
                          <w:rFonts w:eastAsia="Times New Roman"/>
                          <w:lang w:eastAsia="x-none"/>
                        </w:rPr>
                        <w:t>is allowed</w:t>
                      </w:r>
                      <w:proofErr w:type="gramEnd"/>
                      <w:r>
                        <w:rPr>
                          <w:rFonts w:eastAsia="Times New Roman"/>
                          <w:lang w:eastAsia="x-none"/>
                        </w:rPr>
                        <w:t xml:space="preserve">, and a </w:t>
                      </w:r>
                      <w:proofErr w:type="spellStart"/>
                      <w:r>
                        <w:rPr>
                          <w:rFonts w:eastAsia="Times New Roman"/>
                          <w:lang w:eastAsia="x-none"/>
                        </w:rPr>
                        <w:t>RedCap</w:t>
                      </w:r>
                      <w:proofErr w:type="spellEnd"/>
                      <w:r>
                        <w:rPr>
                          <w:rFonts w:eastAsia="Times New Roman"/>
                          <w:lang w:eastAsia="x-none"/>
                        </w:rPr>
                        <w:t xml:space="preserve"> UE can use the same UL BWP.</w:t>
                      </w:r>
                    </w:p>
                    <w:p w14:paraId="76549EFB" w14:textId="77777777" w:rsidR="006D1AB8" w:rsidRDefault="006D1AB8" w:rsidP="00F44C43">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2: The scenario </w:t>
                      </w:r>
                      <w:proofErr w:type="gramStart"/>
                      <w:r>
                        <w:rPr>
                          <w:rFonts w:eastAsia="Times New Roman"/>
                          <w:lang w:eastAsia="x-none"/>
                        </w:rPr>
                        <w:t>is allowed</w:t>
                      </w:r>
                      <w:proofErr w:type="gramEnd"/>
                      <w:r>
                        <w:rPr>
                          <w:rFonts w:eastAsia="Times New Roman"/>
                          <w:lang w:eastAsia="x-none"/>
                        </w:rPr>
                        <w:t xml:space="preserve">, but a separate initial UL BWP no wider than the </w:t>
                      </w:r>
                      <w:proofErr w:type="spellStart"/>
                      <w:r>
                        <w:rPr>
                          <w:rFonts w:eastAsia="Times New Roman"/>
                          <w:lang w:eastAsia="x-none"/>
                        </w:rPr>
                        <w:t>RedCap</w:t>
                      </w:r>
                      <w:proofErr w:type="spellEnd"/>
                      <w:r>
                        <w:rPr>
                          <w:rFonts w:eastAsia="Times New Roman"/>
                          <w:lang w:eastAsia="x-none"/>
                        </w:rPr>
                        <w:t xml:space="preserve"> UE maximum bandwidth is configured/defined for </w:t>
                      </w:r>
                      <w:proofErr w:type="spellStart"/>
                      <w:r>
                        <w:rPr>
                          <w:rFonts w:eastAsia="Times New Roman"/>
                          <w:lang w:eastAsia="x-none"/>
                        </w:rPr>
                        <w:t>RedCap</w:t>
                      </w:r>
                      <w:proofErr w:type="spellEnd"/>
                      <w:r>
                        <w:rPr>
                          <w:rFonts w:eastAsia="Times New Roman"/>
                          <w:lang w:eastAsia="x-none"/>
                        </w:rPr>
                        <w:t xml:space="preserve"> UEs.</w:t>
                      </w:r>
                    </w:p>
                    <w:p w14:paraId="35D928C0" w14:textId="3F5E835D" w:rsidR="006D1AB8" w:rsidRPr="00F44C43" w:rsidRDefault="006D1AB8" w:rsidP="00F44C43">
                      <w:pPr>
                        <w:numPr>
                          <w:ilvl w:val="1"/>
                          <w:numId w:val="31"/>
                        </w:numPr>
                        <w:spacing w:before="0" w:after="0" w:line="360" w:lineRule="auto"/>
                        <w:ind w:firstLineChars="0"/>
                        <w:jc w:val="left"/>
                        <w:rPr>
                          <w:rFonts w:eastAsia="Times New Roman"/>
                          <w:lang w:eastAsia="x-none"/>
                        </w:rPr>
                      </w:pPr>
                      <w:r>
                        <w:rPr>
                          <w:rFonts w:eastAsia="Times New Roman"/>
                          <w:lang w:eastAsia="x-none"/>
                        </w:rPr>
                        <w:t xml:space="preserve">Option 3: The scenario </w:t>
                      </w:r>
                      <w:proofErr w:type="gramStart"/>
                      <w:r>
                        <w:rPr>
                          <w:rFonts w:eastAsia="Times New Roman"/>
                          <w:lang w:eastAsia="x-none"/>
                        </w:rPr>
                        <w:t>is not allowed</w:t>
                      </w:r>
                      <w:proofErr w:type="gramEnd"/>
                      <w:r>
                        <w:rPr>
                          <w:rFonts w:eastAsia="Times New Roman"/>
                          <w:lang w:eastAsia="x-none"/>
                        </w:rPr>
                        <w:t xml:space="preserve">, and a </w:t>
                      </w:r>
                      <w:proofErr w:type="spellStart"/>
                      <w:r>
                        <w:rPr>
                          <w:rFonts w:eastAsia="Times New Roman"/>
                          <w:lang w:eastAsia="x-none"/>
                        </w:rPr>
                        <w:t>RedCap</w:t>
                      </w:r>
                      <w:proofErr w:type="spellEnd"/>
                      <w:r>
                        <w:rPr>
                          <w:rFonts w:eastAsia="Times New Roman"/>
                          <w:lang w:eastAsia="x-none"/>
                        </w:rPr>
                        <w:t xml:space="preserve"> UE is not expected to operate in an initial UL BWP wider than the </w:t>
                      </w:r>
                      <w:proofErr w:type="spellStart"/>
                      <w:r>
                        <w:rPr>
                          <w:rFonts w:eastAsia="Times New Roman"/>
                          <w:lang w:eastAsia="x-none"/>
                        </w:rPr>
                        <w:t>RedCap</w:t>
                      </w:r>
                      <w:proofErr w:type="spellEnd"/>
                      <w:r>
                        <w:rPr>
                          <w:rFonts w:eastAsia="Times New Roman"/>
                          <w:lang w:eastAsia="x-none"/>
                        </w:rPr>
                        <w:t xml:space="preserve"> UE maximum bandwidth.</w:t>
                      </w:r>
                    </w:p>
                  </w:txbxContent>
                </v:textbox>
                <w10:anchorlock/>
              </v:shape>
            </w:pict>
          </mc:Fallback>
        </mc:AlternateContent>
      </w:r>
    </w:p>
    <w:p w14:paraId="14A40252" w14:textId="77777777" w:rsidR="00F44C43" w:rsidRDefault="00F44C43" w:rsidP="00FB5FEF">
      <w:pPr>
        <w:spacing w:before="240" w:after="120" w:line="360" w:lineRule="auto"/>
        <w:ind w:firstLineChars="0" w:firstLine="0"/>
        <w:rPr>
          <w:rFonts w:eastAsia="等线"/>
          <w:lang w:eastAsia="zh-CN"/>
        </w:rPr>
      </w:pPr>
      <w:r>
        <w:rPr>
          <w:rFonts w:eastAsia="等线"/>
          <w:lang w:eastAsia="zh-CN"/>
        </w:rPr>
        <w:t>The configuration flexibility of initial UL BWP for non-</w:t>
      </w:r>
      <w:proofErr w:type="spellStart"/>
      <w:r>
        <w:rPr>
          <w:rFonts w:eastAsia="等线"/>
          <w:lang w:eastAsia="zh-CN"/>
        </w:rPr>
        <w:t>RedCap</w:t>
      </w:r>
      <w:proofErr w:type="spellEnd"/>
      <w:r>
        <w:rPr>
          <w:rFonts w:eastAsia="等线"/>
          <w:lang w:eastAsia="zh-CN"/>
        </w:rPr>
        <w:t xml:space="preserve"> UEs </w:t>
      </w:r>
      <w:proofErr w:type="gramStart"/>
      <w:r>
        <w:rPr>
          <w:rFonts w:eastAsia="等线"/>
          <w:lang w:eastAsia="zh-CN"/>
        </w:rPr>
        <w:t>shall not be impacted</w:t>
      </w:r>
      <w:proofErr w:type="gramEnd"/>
      <w:r>
        <w:rPr>
          <w:rFonts w:eastAsia="等线"/>
          <w:lang w:eastAsia="zh-CN"/>
        </w:rPr>
        <w:t xml:space="preserve"> in order to support </w:t>
      </w:r>
      <w:proofErr w:type="spellStart"/>
      <w:r>
        <w:rPr>
          <w:rFonts w:eastAsia="等线"/>
          <w:lang w:eastAsia="zh-CN"/>
        </w:rPr>
        <w:t>RedCap</w:t>
      </w:r>
      <w:proofErr w:type="spellEnd"/>
      <w:r>
        <w:rPr>
          <w:rFonts w:eastAsia="等线"/>
          <w:lang w:eastAsia="zh-CN"/>
        </w:rPr>
        <w:t xml:space="preserve"> UEs. </w:t>
      </w:r>
      <w:r w:rsidRPr="00F44C43">
        <w:rPr>
          <w:rFonts w:eastAsia="等线" w:hint="eastAsia"/>
          <w:lang w:eastAsia="zh-CN"/>
        </w:rPr>
        <w:t>O</w:t>
      </w:r>
      <w:r w:rsidRPr="00F44C43">
        <w:rPr>
          <w:rFonts w:eastAsia="等线"/>
          <w:lang w:eastAsia="zh-CN"/>
        </w:rPr>
        <w:t xml:space="preserve">ption </w:t>
      </w:r>
      <w:r>
        <w:rPr>
          <w:rFonts w:eastAsia="等线"/>
          <w:lang w:eastAsia="zh-CN"/>
        </w:rPr>
        <w:t>3 is too restricted, which might lead to congestion for non-</w:t>
      </w:r>
      <w:proofErr w:type="spellStart"/>
      <w:r>
        <w:rPr>
          <w:rFonts w:eastAsia="等线"/>
          <w:lang w:eastAsia="zh-CN"/>
        </w:rPr>
        <w:t>RedCap</w:t>
      </w:r>
      <w:proofErr w:type="spellEnd"/>
      <w:r>
        <w:rPr>
          <w:rFonts w:eastAsia="等线"/>
          <w:lang w:eastAsia="zh-CN"/>
        </w:rPr>
        <w:t xml:space="preserve"> UEs, since in Rel-15, initial UL BWP </w:t>
      </w:r>
      <w:proofErr w:type="gramStart"/>
      <w:r>
        <w:rPr>
          <w:rFonts w:eastAsia="等线"/>
          <w:lang w:eastAsia="zh-CN"/>
        </w:rPr>
        <w:t>can be configured</w:t>
      </w:r>
      <w:proofErr w:type="gramEnd"/>
      <w:r>
        <w:rPr>
          <w:rFonts w:eastAsia="等线"/>
          <w:lang w:eastAsia="zh-CN"/>
        </w:rPr>
        <w:t xml:space="preserve"> freely, ROs and other UL transmission can be allocated in wider BW. </w:t>
      </w:r>
    </w:p>
    <w:p w14:paraId="71A1DE02" w14:textId="75586B40" w:rsidR="0026706E" w:rsidRDefault="00F44C43" w:rsidP="0026706E">
      <w:pPr>
        <w:spacing w:before="240" w:after="120" w:line="360" w:lineRule="auto"/>
        <w:ind w:firstLineChars="0" w:firstLine="0"/>
        <w:rPr>
          <w:rFonts w:eastAsia="等线"/>
          <w:lang w:eastAsia="zh-CN"/>
        </w:rPr>
      </w:pPr>
      <w:r>
        <w:rPr>
          <w:rFonts w:eastAsia="等线"/>
          <w:lang w:eastAsia="zh-CN"/>
        </w:rPr>
        <w:t xml:space="preserve">For Option 1, if </w:t>
      </w:r>
      <w:proofErr w:type="spellStart"/>
      <w:r>
        <w:rPr>
          <w:rFonts w:eastAsia="等线"/>
          <w:lang w:eastAsia="zh-CN"/>
        </w:rPr>
        <w:t>RedCap</w:t>
      </w:r>
      <w:proofErr w:type="spellEnd"/>
      <w:r>
        <w:rPr>
          <w:rFonts w:eastAsia="等线"/>
          <w:lang w:eastAsia="zh-CN"/>
        </w:rPr>
        <w:t xml:space="preserve"> UE can use the same UL BWP, </w:t>
      </w:r>
      <w:r w:rsidR="00E105EA">
        <w:rPr>
          <w:rFonts w:eastAsia="等线"/>
          <w:lang w:eastAsia="zh-CN"/>
        </w:rPr>
        <w:t xml:space="preserve">a </w:t>
      </w:r>
      <w:r>
        <w:rPr>
          <w:rFonts w:eastAsia="等线"/>
          <w:lang w:eastAsia="zh-CN"/>
        </w:rPr>
        <w:t>proper RF-retuning, or separate PUCCH/Msg3</w:t>
      </w:r>
      <w:r w:rsidR="00E105EA">
        <w:rPr>
          <w:rFonts w:eastAsia="等线"/>
          <w:lang w:eastAsia="zh-CN"/>
        </w:rPr>
        <w:t xml:space="preserve"> configuration or interpretation </w:t>
      </w:r>
      <w:proofErr w:type="gramStart"/>
      <w:r w:rsidR="00E105EA">
        <w:rPr>
          <w:rFonts w:eastAsia="等线"/>
          <w:lang w:eastAsia="zh-CN"/>
        </w:rPr>
        <w:t>is needed</w:t>
      </w:r>
      <w:proofErr w:type="gramEnd"/>
      <w:r w:rsidR="00E105EA">
        <w:rPr>
          <w:rFonts w:eastAsia="等线"/>
          <w:lang w:eastAsia="zh-CN"/>
        </w:rPr>
        <w:t xml:space="preserve"> </w:t>
      </w:r>
      <w:r w:rsidR="0026706E">
        <w:rPr>
          <w:rFonts w:eastAsia="等线"/>
          <w:lang w:eastAsia="zh-CN"/>
        </w:rPr>
        <w:t>to</w:t>
      </w:r>
      <w:r w:rsidR="00E105EA">
        <w:rPr>
          <w:rFonts w:eastAsia="等线"/>
          <w:lang w:eastAsia="zh-CN"/>
        </w:rPr>
        <w:t xml:space="preserve"> enable PUCCH/PUSCH frequency hopping before RRC connection. </w:t>
      </w:r>
      <w:r w:rsidR="0026706E">
        <w:rPr>
          <w:rFonts w:eastAsia="等线"/>
          <w:lang w:eastAsia="zh-CN"/>
        </w:rPr>
        <w:t>The benefits of this option is:</w:t>
      </w:r>
      <w:r w:rsidR="0026706E">
        <w:rPr>
          <w:rFonts w:eastAsia="等线" w:hint="eastAsia"/>
          <w:lang w:eastAsia="zh-CN"/>
        </w:rPr>
        <w:t xml:space="preserve"> </w:t>
      </w:r>
      <w:r w:rsidR="0026706E">
        <w:rPr>
          <w:rFonts w:eastAsia="等线"/>
          <w:lang w:eastAsia="zh-CN"/>
        </w:rPr>
        <w:t>A) better resource utilization; B) avoid PUSCH resource fragmentation; C) No additional s</w:t>
      </w:r>
      <w:r w:rsidR="00CC0189">
        <w:rPr>
          <w:rFonts w:eastAsia="等线"/>
          <w:lang w:eastAsia="zh-CN"/>
        </w:rPr>
        <w:t>ignaling overhead (RF retuning)</w:t>
      </w:r>
      <w:r w:rsidR="0026706E">
        <w:rPr>
          <w:rFonts w:eastAsia="等线" w:hint="eastAsia"/>
          <w:lang w:eastAsia="zh-CN"/>
        </w:rPr>
        <w:t>;</w:t>
      </w:r>
      <w:r w:rsidR="0026706E">
        <w:rPr>
          <w:rFonts w:eastAsia="等线"/>
          <w:lang w:eastAsia="zh-CN"/>
        </w:rPr>
        <w:t xml:space="preserve"> D)</w:t>
      </w:r>
      <w:r w:rsidR="00CC0189">
        <w:rPr>
          <w:rFonts w:eastAsia="等线"/>
          <w:lang w:eastAsia="zh-CN"/>
        </w:rPr>
        <w:t xml:space="preserve"> </w:t>
      </w:r>
      <w:r w:rsidR="0026706E">
        <w:rPr>
          <w:rFonts w:eastAsia="等线"/>
          <w:lang w:eastAsia="zh-CN"/>
        </w:rPr>
        <w:t xml:space="preserve">more diversity gain to be obtained (RF retuning). However, to support this option, some modification on PUCCH FH </w:t>
      </w:r>
      <w:proofErr w:type="gramStart"/>
      <w:r w:rsidR="0026706E">
        <w:rPr>
          <w:rFonts w:eastAsia="等线"/>
          <w:lang w:eastAsia="zh-CN"/>
        </w:rPr>
        <w:t>might be needed</w:t>
      </w:r>
      <w:proofErr w:type="gramEnd"/>
      <w:r w:rsidR="0026706E">
        <w:rPr>
          <w:rFonts w:eastAsia="等线"/>
          <w:lang w:eastAsia="zh-CN"/>
        </w:rPr>
        <w:t xml:space="preserve">, or the FH of PUCCH needs to be disabled. </w:t>
      </w:r>
    </w:p>
    <w:p w14:paraId="58577F4D" w14:textId="77D67E0A" w:rsidR="0026706E" w:rsidRPr="0026706E" w:rsidRDefault="0026706E" w:rsidP="0026706E">
      <w:pPr>
        <w:spacing w:before="240" w:after="120" w:line="360" w:lineRule="auto"/>
        <w:ind w:firstLineChars="0" w:firstLine="0"/>
        <w:rPr>
          <w:rFonts w:eastAsia="等线"/>
          <w:lang w:eastAsia="zh-CN"/>
        </w:rPr>
      </w:pPr>
      <w:r>
        <w:rPr>
          <w:rFonts w:eastAsia="等线"/>
          <w:lang w:eastAsia="zh-CN"/>
        </w:rPr>
        <w:t>For Option 1,</w:t>
      </w:r>
      <w:r w:rsidR="003E6041">
        <w:rPr>
          <w:rFonts w:eastAsia="等线"/>
          <w:lang w:eastAsia="zh-CN"/>
        </w:rPr>
        <w:t xml:space="preserve"> in order to make sure</w:t>
      </w:r>
      <w:r>
        <w:rPr>
          <w:rFonts w:eastAsia="等线"/>
          <w:lang w:eastAsia="zh-CN"/>
        </w:rPr>
        <w:t xml:space="preserve"> RO associated with the best SSB n</w:t>
      </w:r>
      <w:r w:rsidR="003E6041">
        <w:rPr>
          <w:rFonts w:eastAsia="等线"/>
          <w:lang w:eastAsia="zh-CN"/>
        </w:rPr>
        <w:t xml:space="preserve">eeds to fall into </w:t>
      </w:r>
      <w:proofErr w:type="spellStart"/>
      <w:r w:rsidR="003E6041">
        <w:rPr>
          <w:rFonts w:eastAsia="等线"/>
          <w:lang w:eastAsia="zh-CN"/>
        </w:rPr>
        <w:t>RedCap</w:t>
      </w:r>
      <w:proofErr w:type="spellEnd"/>
      <w:r w:rsidR="003E6041">
        <w:rPr>
          <w:rFonts w:eastAsia="等线"/>
          <w:lang w:eastAsia="zh-CN"/>
        </w:rPr>
        <w:t xml:space="preserve"> UE BW, a</w:t>
      </w:r>
      <w:r>
        <w:rPr>
          <w:rFonts w:eastAsia="等线"/>
          <w:lang w:eastAsia="zh-CN"/>
        </w:rPr>
        <w:t xml:space="preserve"> proper RF-retuning, </w:t>
      </w:r>
      <w:proofErr w:type="spellStart"/>
      <w:r>
        <w:rPr>
          <w:rFonts w:eastAsia="等线"/>
          <w:lang w:eastAsia="zh-CN"/>
        </w:rPr>
        <w:t>gNB</w:t>
      </w:r>
      <w:proofErr w:type="spellEnd"/>
      <w:r>
        <w:rPr>
          <w:rFonts w:eastAsia="等线"/>
          <w:lang w:eastAsia="zh-CN"/>
        </w:rPr>
        <w:t xml:space="preserve"> configuration (with restriction) or dedicated RO configurat</w:t>
      </w:r>
      <w:r w:rsidR="003E6041">
        <w:rPr>
          <w:rFonts w:eastAsia="等线"/>
          <w:lang w:eastAsia="zh-CN"/>
        </w:rPr>
        <w:t>ion is needed. The benefit of RF-retuning is:  A) less UL overhead with sharing RO with non-</w:t>
      </w:r>
      <w:proofErr w:type="spellStart"/>
      <w:r w:rsidR="003E6041">
        <w:rPr>
          <w:rFonts w:eastAsia="等线"/>
          <w:lang w:eastAsia="zh-CN"/>
        </w:rPr>
        <w:t>RedCap</w:t>
      </w:r>
      <w:proofErr w:type="spellEnd"/>
      <w:r w:rsidR="003E6041">
        <w:rPr>
          <w:rFonts w:eastAsia="等线"/>
          <w:lang w:eastAsia="zh-CN"/>
        </w:rPr>
        <w:t xml:space="preserve"> UEs; B) avoid PUSCH resource fragmentation; C) No additional signaling overhead. The benefit of dedicated RO configuration is: A) early capability report of </w:t>
      </w:r>
      <w:proofErr w:type="spellStart"/>
      <w:r w:rsidR="003E6041">
        <w:rPr>
          <w:rFonts w:eastAsia="等线"/>
          <w:lang w:eastAsia="zh-CN"/>
        </w:rPr>
        <w:t>RedCap</w:t>
      </w:r>
      <w:proofErr w:type="spellEnd"/>
      <w:r w:rsidR="003E6041">
        <w:rPr>
          <w:rFonts w:eastAsia="等线"/>
          <w:lang w:eastAsia="zh-CN"/>
        </w:rPr>
        <w:t xml:space="preserve"> UE in </w:t>
      </w:r>
      <w:proofErr w:type="spellStart"/>
      <w:r w:rsidR="003E6041">
        <w:rPr>
          <w:rFonts w:eastAsia="等线"/>
          <w:lang w:eastAsia="zh-CN"/>
        </w:rPr>
        <w:t>Msg</w:t>
      </w:r>
      <w:proofErr w:type="spellEnd"/>
      <w:r w:rsidR="003E6041">
        <w:rPr>
          <w:rFonts w:eastAsia="等线"/>
          <w:lang w:eastAsia="zh-CN"/>
        </w:rPr>
        <w:t xml:space="preserve"> 1; B) offloading and reduce RACH collision probability. </w:t>
      </w:r>
    </w:p>
    <w:p w14:paraId="2814E016" w14:textId="3D936DAA" w:rsidR="00F44C43" w:rsidRPr="0026706E" w:rsidRDefault="0026706E" w:rsidP="00FB5FEF">
      <w:pPr>
        <w:spacing w:before="240" w:after="120" w:line="360" w:lineRule="auto"/>
        <w:ind w:firstLineChars="0" w:firstLine="0"/>
        <w:rPr>
          <w:rFonts w:eastAsia="等线"/>
          <w:lang w:eastAsia="zh-CN"/>
        </w:rPr>
      </w:pPr>
      <w:r>
        <w:rPr>
          <w:rFonts w:eastAsia="等线"/>
          <w:lang w:eastAsia="zh-CN"/>
        </w:rPr>
        <w:t xml:space="preserve">For Option 2, </w:t>
      </w:r>
      <w:r w:rsidR="003E6041">
        <w:rPr>
          <w:rFonts w:eastAsia="等线"/>
          <w:lang w:eastAsia="zh-CN"/>
        </w:rPr>
        <w:t xml:space="preserve">a separated initial UL BWP </w:t>
      </w:r>
      <w:proofErr w:type="gramStart"/>
      <w:r w:rsidR="003E6041">
        <w:rPr>
          <w:rFonts w:eastAsia="等线"/>
          <w:lang w:eastAsia="zh-CN"/>
        </w:rPr>
        <w:t>can be configured</w:t>
      </w:r>
      <w:proofErr w:type="gramEnd"/>
      <w:r w:rsidR="003E6041">
        <w:rPr>
          <w:rFonts w:eastAsia="等线"/>
          <w:lang w:eastAsia="zh-CN"/>
        </w:rPr>
        <w:t xml:space="preserve"> to </w:t>
      </w:r>
      <w:proofErr w:type="spellStart"/>
      <w:r w:rsidR="003E6041">
        <w:rPr>
          <w:rFonts w:eastAsia="等线"/>
          <w:lang w:eastAsia="zh-CN"/>
        </w:rPr>
        <w:t>RedCap</w:t>
      </w:r>
      <w:proofErr w:type="spellEnd"/>
      <w:r w:rsidR="003E6041">
        <w:rPr>
          <w:rFonts w:eastAsia="等线"/>
          <w:lang w:eastAsia="zh-CN"/>
        </w:rPr>
        <w:t xml:space="preserve"> UE, which can provide more flexibility but may lead to signaling overhead in SIB 1. </w:t>
      </w:r>
      <w:proofErr w:type="gramStart"/>
      <w:r w:rsidR="003E6041">
        <w:rPr>
          <w:rFonts w:eastAsia="等线"/>
          <w:lang w:eastAsia="zh-CN"/>
        </w:rPr>
        <w:t>And</w:t>
      </w:r>
      <w:proofErr w:type="gramEnd"/>
      <w:r w:rsidR="003E6041">
        <w:rPr>
          <w:rFonts w:eastAsia="等线"/>
          <w:lang w:eastAsia="zh-CN"/>
        </w:rPr>
        <w:t xml:space="preserve"> it cannot resolve PUSCH resource fragmentation issue. </w:t>
      </w:r>
    </w:p>
    <w:p w14:paraId="57352707" w14:textId="22823B23" w:rsidR="003E6041" w:rsidRDefault="003E6041" w:rsidP="003E6041">
      <w:pPr>
        <w:spacing w:before="240" w:after="120" w:line="360" w:lineRule="auto"/>
        <w:ind w:firstLineChars="0" w:firstLine="0"/>
        <w:rPr>
          <w:rFonts w:eastAsia="等线"/>
          <w:lang w:eastAsia="zh-CN"/>
        </w:rPr>
      </w:pPr>
      <w:r w:rsidRPr="003E6041">
        <w:rPr>
          <w:rFonts w:eastAsia="等线" w:hint="eastAsia"/>
          <w:lang w:eastAsia="zh-CN"/>
        </w:rPr>
        <w:lastRenderedPageBreak/>
        <w:t>B</w:t>
      </w:r>
      <w:r w:rsidRPr="003E6041">
        <w:rPr>
          <w:rFonts w:eastAsia="等线"/>
          <w:lang w:eastAsia="zh-CN"/>
        </w:rPr>
        <w:t xml:space="preserve">ased on the </w:t>
      </w:r>
      <w:r>
        <w:rPr>
          <w:rFonts w:eastAsia="等线"/>
          <w:lang w:eastAsia="zh-CN"/>
        </w:rPr>
        <w:t>above analysis, we propose the following proposal for initial UL BWP</w:t>
      </w:r>
      <w:r>
        <w:rPr>
          <w:rFonts w:eastAsia="等线" w:hint="eastAsia"/>
          <w:lang w:eastAsia="zh-CN"/>
        </w:rPr>
        <w:t>:</w:t>
      </w:r>
    </w:p>
    <w:p w14:paraId="4F7C46A4" w14:textId="7311DAD4" w:rsidR="003E6041" w:rsidRPr="00942AB5" w:rsidRDefault="003E6041" w:rsidP="003E6041">
      <w:pPr>
        <w:spacing w:before="0" w:after="0" w:line="360" w:lineRule="auto"/>
        <w:ind w:firstLineChars="0" w:firstLine="0"/>
        <w:jc w:val="left"/>
        <w:rPr>
          <w:rFonts w:eastAsia="等线"/>
          <w:b/>
          <w:lang w:eastAsia="zh-CN"/>
        </w:rPr>
      </w:pPr>
      <w:r w:rsidRPr="00942AB5">
        <w:rPr>
          <w:rFonts w:eastAsia="等线"/>
          <w:b/>
          <w:lang w:eastAsia="zh-CN"/>
        </w:rPr>
        <w:t>Proposal #</w:t>
      </w:r>
      <w:r w:rsidR="00A64F51">
        <w:rPr>
          <w:rFonts w:eastAsia="等线"/>
          <w:b/>
          <w:lang w:eastAsia="zh-CN"/>
        </w:rPr>
        <w:t>4</w:t>
      </w:r>
      <w:r w:rsidRPr="00942AB5">
        <w:rPr>
          <w:rFonts w:eastAsia="等线"/>
          <w:b/>
          <w:lang w:eastAsia="zh-CN"/>
        </w:rPr>
        <w:t xml:space="preserve">: </w:t>
      </w:r>
    </w:p>
    <w:p w14:paraId="226845A4" w14:textId="6D603B2C" w:rsidR="003E6041" w:rsidRDefault="003E6041" w:rsidP="003E6041">
      <w:pPr>
        <w:pStyle w:val="ListParagraph"/>
        <w:numPr>
          <w:ilvl w:val="0"/>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During initial access,</w:t>
      </w:r>
      <w:r w:rsidRPr="003E6041">
        <w:rPr>
          <w:rFonts w:ascii="Times New Roman" w:eastAsia="等线" w:hAnsi="Times New Roman"/>
          <w:b/>
          <w:sz w:val="20"/>
          <w:szCs w:val="20"/>
        </w:rPr>
        <w:t xml:space="preserve"> the initial UL BWP for non-</w:t>
      </w:r>
      <w:proofErr w:type="spellStart"/>
      <w:r w:rsidRPr="003E6041">
        <w:rPr>
          <w:rFonts w:ascii="Times New Roman" w:eastAsia="等线" w:hAnsi="Times New Roman"/>
          <w:b/>
          <w:sz w:val="20"/>
          <w:szCs w:val="20"/>
        </w:rPr>
        <w:t>RedCap</w:t>
      </w:r>
      <w:proofErr w:type="spellEnd"/>
      <w:r w:rsidRPr="003E6041">
        <w:rPr>
          <w:rFonts w:ascii="Times New Roman" w:eastAsia="等线" w:hAnsi="Times New Roman"/>
          <w:b/>
          <w:sz w:val="20"/>
          <w:szCs w:val="20"/>
        </w:rPr>
        <w:t xml:space="preserve"> UEs </w:t>
      </w:r>
      <w:r w:rsidR="00F62E15">
        <w:rPr>
          <w:rFonts w:ascii="Times New Roman" w:eastAsia="等线" w:hAnsi="Times New Roman"/>
          <w:b/>
          <w:sz w:val="20"/>
          <w:szCs w:val="20"/>
        </w:rPr>
        <w:t>can be</w:t>
      </w:r>
      <w:r>
        <w:rPr>
          <w:rFonts w:ascii="Times New Roman" w:eastAsia="等线" w:hAnsi="Times New Roman"/>
          <w:b/>
          <w:sz w:val="20"/>
          <w:szCs w:val="20"/>
        </w:rPr>
        <w:t xml:space="preserve"> </w:t>
      </w:r>
      <w:r w:rsidRPr="003E6041">
        <w:rPr>
          <w:rFonts w:ascii="Times New Roman" w:eastAsia="等线" w:hAnsi="Times New Roman"/>
          <w:b/>
          <w:sz w:val="20"/>
          <w:szCs w:val="20"/>
        </w:rPr>
        <w:t>wid</w:t>
      </w:r>
      <w:r>
        <w:rPr>
          <w:rFonts w:ascii="Times New Roman" w:eastAsia="等线" w:hAnsi="Times New Roman"/>
          <w:b/>
          <w:sz w:val="20"/>
          <w:szCs w:val="20"/>
        </w:rPr>
        <w:t xml:space="preserve">er than the </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 </w:t>
      </w:r>
      <w:r w:rsidR="00F62E15">
        <w:rPr>
          <w:rFonts w:ascii="Times New Roman" w:eastAsia="等线" w:hAnsi="Times New Roman"/>
          <w:b/>
          <w:sz w:val="20"/>
          <w:szCs w:val="20"/>
        </w:rPr>
        <w:t xml:space="preserve">BW. </w:t>
      </w:r>
    </w:p>
    <w:p w14:paraId="4989908D" w14:textId="446AEA3C" w:rsidR="003E6041" w:rsidRDefault="00CC0189" w:rsidP="00F62E15">
      <w:pPr>
        <w:pStyle w:val="ListParagraph"/>
        <w:numPr>
          <w:ilvl w:val="1"/>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If initial U</w:t>
      </w:r>
      <w:r w:rsidR="003E6041" w:rsidRPr="00942AB5">
        <w:rPr>
          <w:rFonts w:ascii="Times New Roman" w:eastAsia="等线" w:hAnsi="Times New Roman"/>
          <w:b/>
          <w:sz w:val="20"/>
          <w:szCs w:val="20"/>
        </w:rPr>
        <w:t>L BWP configured f</w:t>
      </w:r>
      <w:r w:rsidR="003E6041">
        <w:rPr>
          <w:rFonts w:ascii="Times New Roman" w:eastAsia="等线" w:hAnsi="Times New Roman"/>
          <w:b/>
          <w:sz w:val="20"/>
          <w:szCs w:val="20"/>
        </w:rPr>
        <w:t>or non-</w:t>
      </w:r>
      <w:proofErr w:type="spellStart"/>
      <w:r w:rsidR="003E6041">
        <w:rPr>
          <w:rFonts w:ascii="Times New Roman" w:eastAsia="等线" w:hAnsi="Times New Roman"/>
          <w:b/>
          <w:sz w:val="20"/>
          <w:szCs w:val="20"/>
        </w:rPr>
        <w:t>RedCap</w:t>
      </w:r>
      <w:proofErr w:type="spellEnd"/>
      <w:r w:rsidR="003E6041">
        <w:rPr>
          <w:rFonts w:ascii="Times New Roman" w:eastAsia="等线" w:hAnsi="Times New Roman"/>
          <w:b/>
          <w:sz w:val="20"/>
          <w:szCs w:val="20"/>
        </w:rPr>
        <w:t xml:space="preserve">  is wider than </w:t>
      </w:r>
      <w:proofErr w:type="spellStart"/>
      <w:r w:rsidR="003E6041" w:rsidRPr="00942AB5">
        <w:rPr>
          <w:rFonts w:ascii="Times New Roman" w:eastAsia="等线" w:hAnsi="Times New Roman"/>
          <w:b/>
          <w:sz w:val="20"/>
          <w:szCs w:val="20"/>
        </w:rPr>
        <w:t>RedCap</w:t>
      </w:r>
      <w:proofErr w:type="spellEnd"/>
      <w:r w:rsidR="003E6041" w:rsidRPr="00942AB5">
        <w:rPr>
          <w:rFonts w:ascii="Times New Roman" w:eastAsia="等线" w:hAnsi="Times New Roman"/>
          <w:b/>
          <w:sz w:val="20"/>
          <w:szCs w:val="20"/>
        </w:rPr>
        <w:t xml:space="preserve"> </w:t>
      </w:r>
      <w:r w:rsidR="00F62E15">
        <w:rPr>
          <w:rFonts w:ascii="Times New Roman" w:eastAsia="等线" w:hAnsi="Times New Roman"/>
          <w:b/>
          <w:sz w:val="20"/>
          <w:szCs w:val="20"/>
        </w:rPr>
        <w:t>UE</w:t>
      </w:r>
      <w:r w:rsidR="003E6041">
        <w:rPr>
          <w:rFonts w:ascii="Times New Roman" w:eastAsia="等线" w:hAnsi="Times New Roman"/>
          <w:b/>
          <w:sz w:val="20"/>
          <w:szCs w:val="20"/>
        </w:rPr>
        <w:t xml:space="preserve"> </w:t>
      </w:r>
      <w:r w:rsidR="003E6041" w:rsidRPr="00942AB5">
        <w:rPr>
          <w:rFonts w:ascii="Times New Roman" w:eastAsia="等线" w:hAnsi="Times New Roman"/>
          <w:b/>
          <w:sz w:val="20"/>
          <w:szCs w:val="20"/>
        </w:rPr>
        <w:t xml:space="preserve">BW, </w:t>
      </w:r>
    </w:p>
    <w:p w14:paraId="285288BF" w14:textId="51E259D9" w:rsidR="00F62E15" w:rsidRDefault="003E6041" w:rsidP="00F62E15">
      <w:pPr>
        <w:pStyle w:val="ListParagraph"/>
        <w:numPr>
          <w:ilvl w:val="2"/>
          <w:numId w:val="39"/>
        </w:numPr>
        <w:spacing w:before="0" w:after="180" w:line="360" w:lineRule="auto"/>
        <w:ind w:firstLineChars="0"/>
        <w:contextualSpacing/>
        <w:rPr>
          <w:rFonts w:ascii="Times New Roman" w:eastAsia="等线" w:hAnsi="Times New Roman"/>
          <w:b/>
          <w:sz w:val="20"/>
          <w:szCs w:val="20"/>
        </w:rPr>
      </w:pP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UEs can be configured with a</w:t>
      </w:r>
      <w:r w:rsidR="00CC0189">
        <w:rPr>
          <w:rFonts w:ascii="Times New Roman" w:eastAsia="等线" w:hAnsi="Times New Roman"/>
          <w:b/>
          <w:sz w:val="20"/>
          <w:szCs w:val="20"/>
        </w:rPr>
        <w:t xml:space="preserve"> separated initial U</w:t>
      </w:r>
      <w:r w:rsidRPr="00FB5FEF">
        <w:rPr>
          <w:rFonts w:ascii="Times New Roman" w:eastAsia="等线" w:hAnsi="Times New Roman"/>
          <w:b/>
          <w:sz w:val="20"/>
          <w:szCs w:val="20"/>
        </w:rPr>
        <w:t xml:space="preserve">L BWP for </w:t>
      </w:r>
      <w:proofErr w:type="spellStart"/>
      <w:r w:rsidRPr="00FB5FEF">
        <w:rPr>
          <w:rFonts w:ascii="Times New Roman" w:eastAsia="等线" w:hAnsi="Times New Roman"/>
          <w:b/>
          <w:sz w:val="20"/>
          <w:szCs w:val="20"/>
        </w:rPr>
        <w:t>RedCap</w:t>
      </w:r>
      <w:proofErr w:type="spellEnd"/>
      <w:r w:rsidR="00F62E15">
        <w:rPr>
          <w:rFonts w:ascii="Times New Roman" w:eastAsia="等线" w:hAnsi="Times New Roman"/>
          <w:b/>
          <w:sz w:val="20"/>
          <w:szCs w:val="20"/>
        </w:rPr>
        <w:t xml:space="preserve"> in SIB</w:t>
      </w:r>
    </w:p>
    <w:p w14:paraId="00EA7F97" w14:textId="77777777" w:rsidR="00F62E15" w:rsidRDefault="00F62E15" w:rsidP="00F62E15">
      <w:pPr>
        <w:pStyle w:val="ListParagraph"/>
        <w:numPr>
          <w:ilvl w:val="2"/>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 xml:space="preserve">If there is no separated initial UL BWP for </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 </w:t>
      </w:r>
      <w:proofErr w:type="spellStart"/>
      <w:r>
        <w:rPr>
          <w:rFonts w:ascii="Times New Roman" w:eastAsia="等线" w:hAnsi="Times New Roman" w:hint="eastAsia"/>
          <w:b/>
          <w:sz w:val="20"/>
          <w:szCs w:val="20"/>
        </w:rPr>
        <w:t>R</w:t>
      </w:r>
      <w:r>
        <w:rPr>
          <w:rFonts w:ascii="Times New Roman" w:eastAsia="等线" w:hAnsi="Times New Roman"/>
          <w:b/>
          <w:sz w:val="20"/>
          <w:szCs w:val="20"/>
        </w:rPr>
        <w:t>edCap</w:t>
      </w:r>
      <w:proofErr w:type="spellEnd"/>
      <w:r>
        <w:rPr>
          <w:rFonts w:ascii="Times New Roman" w:eastAsia="等线" w:hAnsi="Times New Roman"/>
          <w:b/>
          <w:sz w:val="20"/>
          <w:szCs w:val="20"/>
        </w:rPr>
        <w:t xml:space="preserve"> UE use the same initial UL BWP for non-</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w:t>
      </w:r>
    </w:p>
    <w:p w14:paraId="35332CDD" w14:textId="0E92BBDE" w:rsidR="00F62E15" w:rsidRDefault="00F62E15" w:rsidP="00F62E15">
      <w:pPr>
        <w:pStyle w:val="ListParagraph"/>
        <w:numPr>
          <w:ilvl w:val="3"/>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 xml:space="preserve"> FFS on how to support/enable frequency hopping of PUCCH/PUSCH during initial access</w:t>
      </w:r>
    </w:p>
    <w:p w14:paraId="6346FA88" w14:textId="7BCD2130" w:rsidR="00F62E15" w:rsidRPr="00F62E15" w:rsidRDefault="00F62E15" w:rsidP="00B3336F">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Option A</w:t>
      </w:r>
      <w:r w:rsidRPr="00F62E15">
        <w:rPr>
          <w:rFonts w:ascii="Times New Roman" w:eastAsia="等线" w:hAnsi="Times New Roman" w:hint="eastAsia"/>
          <w:b/>
          <w:sz w:val="20"/>
          <w:szCs w:val="20"/>
        </w:rPr>
        <w:t>:</w:t>
      </w:r>
      <w:r w:rsidRPr="00F62E15">
        <w:rPr>
          <w:rFonts w:ascii="Times New Roman" w:eastAsia="等线" w:hAnsi="Times New Roman"/>
          <w:b/>
          <w:sz w:val="20"/>
          <w:szCs w:val="20"/>
        </w:rPr>
        <w:t xml:space="preserve"> Proper RF-retuning for </w:t>
      </w:r>
      <w:proofErr w:type="spellStart"/>
      <w:r w:rsidRPr="00F62E15">
        <w:rPr>
          <w:rFonts w:ascii="Times New Roman" w:eastAsia="等线" w:hAnsi="Times New Roman"/>
          <w:b/>
          <w:sz w:val="20"/>
          <w:szCs w:val="20"/>
        </w:rPr>
        <w:t>RedCap</w:t>
      </w:r>
      <w:proofErr w:type="spellEnd"/>
      <w:r w:rsidRPr="00F62E15">
        <w:rPr>
          <w:rFonts w:ascii="Times New Roman" w:eastAsia="等线" w:hAnsi="Times New Roman"/>
          <w:b/>
          <w:sz w:val="20"/>
          <w:szCs w:val="20"/>
        </w:rPr>
        <w:t xml:space="preserve"> (if feasible)</w:t>
      </w:r>
    </w:p>
    <w:p w14:paraId="4B0CACFC" w14:textId="077F3550" w:rsidR="00F62E15" w:rsidRPr="00B3336F" w:rsidRDefault="00F62E15" w:rsidP="00B3336F">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B3336F">
        <w:rPr>
          <w:rFonts w:ascii="Times New Roman" w:eastAsia="等线" w:hAnsi="Times New Roman"/>
          <w:b/>
          <w:sz w:val="20"/>
          <w:szCs w:val="20"/>
        </w:rPr>
        <w:t>Option B: Separate PUCCH/Msg3/[</w:t>
      </w:r>
      <w:proofErr w:type="spellStart"/>
      <w:r w:rsidRPr="00B3336F">
        <w:rPr>
          <w:rFonts w:ascii="Times New Roman" w:eastAsia="等线" w:hAnsi="Times New Roman"/>
          <w:b/>
          <w:sz w:val="20"/>
          <w:szCs w:val="20"/>
        </w:rPr>
        <w:t>MsgA</w:t>
      </w:r>
      <w:proofErr w:type="spellEnd"/>
      <w:r w:rsidRPr="00B3336F">
        <w:rPr>
          <w:rFonts w:ascii="Times New Roman" w:eastAsia="等线" w:hAnsi="Times New Roman"/>
          <w:b/>
          <w:sz w:val="20"/>
          <w:szCs w:val="20"/>
        </w:rPr>
        <w:t xml:space="preserve">] PUSCH configuration/indication or a different interpretation for the same configuration/indication for </w:t>
      </w:r>
      <w:proofErr w:type="spellStart"/>
      <w:r w:rsidRPr="00B3336F">
        <w:rPr>
          <w:rFonts w:ascii="Times New Roman" w:eastAsia="等线" w:hAnsi="Times New Roman"/>
          <w:b/>
          <w:sz w:val="20"/>
          <w:szCs w:val="20"/>
        </w:rPr>
        <w:t>RedCap</w:t>
      </w:r>
      <w:proofErr w:type="spellEnd"/>
      <w:r w:rsidRPr="00B3336F">
        <w:rPr>
          <w:rFonts w:ascii="Times New Roman" w:eastAsia="等线" w:hAnsi="Times New Roman"/>
          <w:b/>
          <w:sz w:val="20"/>
          <w:szCs w:val="20"/>
        </w:rPr>
        <w:t xml:space="preserve"> (e.g., disabled frequency hopping or different frequency hopping)</w:t>
      </w:r>
    </w:p>
    <w:p w14:paraId="7F8EAACE" w14:textId="6CA26434" w:rsidR="00F62E15" w:rsidRPr="00F62E15" w:rsidRDefault="00F62E15" w:rsidP="00F62E15">
      <w:pPr>
        <w:pStyle w:val="ListParagraph"/>
        <w:numPr>
          <w:ilvl w:val="3"/>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 xml:space="preserve">FFS on how to support/enable that a RACH occasion associated with the best SSB falls within the </w:t>
      </w:r>
      <w:proofErr w:type="spellStart"/>
      <w:r w:rsidRPr="00F62E15">
        <w:rPr>
          <w:rFonts w:ascii="Times New Roman" w:eastAsia="等线" w:hAnsi="Times New Roman"/>
          <w:b/>
          <w:sz w:val="20"/>
          <w:szCs w:val="20"/>
        </w:rPr>
        <w:t>RedCap</w:t>
      </w:r>
      <w:proofErr w:type="spellEnd"/>
      <w:r w:rsidRPr="00F62E15">
        <w:rPr>
          <w:rFonts w:ascii="Times New Roman" w:eastAsia="等线" w:hAnsi="Times New Roman"/>
          <w:b/>
          <w:sz w:val="20"/>
          <w:szCs w:val="20"/>
        </w:rPr>
        <w:t xml:space="preserve"> UE bandwidth, with the following options:</w:t>
      </w:r>
    </w:p>
    <w:p w14:paraId="1F3B962D" w14:textId="4375DC4B" w:rsidR="00F62E15" w:rsidRPr="00F62E15" w:rsidRDefault="00F62E15" w:rsidP="00F62E15">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Option</w:t>
      </w:r>
      <w:r>
        <w:rPr>
          <w:rFonts w:ascii="Times New Roman" w:eastAsia="等线" w:hAnsi="Times New Roman"/>
          <w:b/>
          <w:sz w:val="20"/>
          <w:szCs w:val="20"/>
        </w:rPr>
        <w:t xml:space="preserve"> A</w:t>
      </w:r>
      <w:r w:rsidRPr="00F62E15">
        <w:rPr>
          <w:rFonts w:ascii="Times New Roman" w:eastAsia="等线" w:hAnsi="Times New Roman"/>
          <w:b/>
          <w:sz w:val="20"/>
          <w:szCs w:val="20"/>
        </w:rPr>
        <w:t xml:space="preserve">: Proper RF-retuning for </w:t>
      </w:r>
      <w:proofErr w:type="spellStart"/>
      <w:r w:rsidRPr="00F62E15">
        <w:rPr>
          <w:rFonts w:ascii="Times New Roman" w:eastAsia="等线" w:hAnsi="Times New Roman"/>
          <w:b/>
          <w:sz w:val="20"/>
          <w:szCs w:val="20"/>
        </w:rPr>
        <w:t>RedCap</w:t>
      </w:r>
      <w:proofErr w:type="spellEnd"/>
    </w:p>
    <w:p w14:paraId="44242552" w14:textId="6B0A052C" w:rsidR="00F62E15" w:rsidRPr="00F62E15" w:rsidRDefault="00F62E15" w:rsidP="00F62E15">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 xml:space="preserve">Option </w:t>
      </w:r>
      <w:r>
        <w:rPr>
          <w:rFonts w:ascii="Times New Roman" w:eastAsia="等线" w:hAnsi="Times New Roman"/>
          <w:b/>
          <w:sz w:val="20"/>
          <w:szCs w:val="20"/>
        </w:rPr>
        <w:t>B</w:t>
      </w:r>
      <w:r w:rsidRPr="00F62E15">
        <w:rPr>
          <w:rFonts w:ascii="Times New Roman" w:eastAsia="等线" w:hAnsi="Times New Roman"/>
          <w:b/>
          <w:sz w:val="20"/>
          <w:szCs w:val="20"/>
        </w:rPr>
        <w:t xml:space="preserve">: </w:t>
      </w:r>
      <w:proofErr w:type="spellStart"/>
      <w:r w:rsidRPr="00F62E15">
        <w:rPr>
          <w:rFonts w:ascii="Times New Roman" w:eastAsia="等线" w:hAnsi="Times New Roman"/>
          <w:b/>
          <w:sz w:val="20"/>
          <w:szCs w:val="20"/>
        </w:rPr>
        <w:t>gNB</w:t>
      </w:r>
      <w:proofErr w:type="spellEnd"/>
      <w:r w:rsidRPr="00F62E15">
        <w:rPr>
          <w:rFonts w:ascii="Times New Roman" w:eastAsia="等线" w:hAnsi="Times New Roman"/>
          <w:b/>
          <w:sz w:val="20"/>
          <w:szCs w:val="20"/>
        </w:rPr>
        <w:t xml:space="preserve"> configuration (e.g., restrictions on existi</w:t>
      </w:r>
      <w:r>
        <w:rPr>
          <w:rFonts w:ascii="Times New Roman" w:eastAsia="等线" w:hAnsi="Times New Roman"/>
          <w:b/>
          <w:sz w:val="20"/>
          <w:szCs w:val="20"/>
        </w:rPr>
        <w:t>ng PRACH configurations</w:t>
      </w:r>
      <w:r w:rsidRPr="00F62E15">
        <w:rPr>
          <w:rFonts w:ascii="Times New Roman" w:eastAsia="等线" w:hAnsi="Times New Roman"/>
          <w:b/>
          <w:sz w:val="20"/>
          <w:szCs w:val="20"/>
        </w:rPr>
        <w:t>)</w:t>
      </w:r>
    </w:p>
    <w:p w14:paraId="39B8972D" w14:textId="00A55DFD" w:rsidR="00F62E15" w:rsidRPr="00F62E15" w:rsidRDefault="00F62E15" w:rsidP="00F62E15">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 xml:space="preserve">Option </w:t>
      </w:r>
      <w:r>
        <w:rPr>
          <w:rFonts w:ascii="Times New Roman" w:eastAsia="等线" w:hAnsi="Times New Roman"/>
          <w:b/>
          <w:sz w:val="20"/>
          <w:szCs w:val="20"/>
        </w:rPr>
        <w:t>C</w:t>
      </w:r>
      <w:r w:rsidRPr="00F62E15">
        <w:rPr>
          <w:rFonts w:ascii="Times New Roman" w:eastAsia="等线" w:hAnsi="Times New Roman"/>
          <w:b/>
          <w:sz w:val="20"/>
          <w:szCs w:val="20"/>
        </w:rPr>
        <w:t xml:space="preserve">: Dedicated PRACH configurations (e.g., ROs) for </w:t>
      </w:r>
      <w:proofErr w:type="spellStart"/>
      <w:r w:rsidRPr="00F62E15">
        <w:rPr>
          <w:rFonts w:ascii="Times New Roman" w:eastAsia="等线" w:hAnsi="Times New Roman"/>
          <w:b/>
          <w:sz w:val="20"/>
          <w:szCs w:val="20"/>
        </w:rPr>
        <w:t>RedCap</w:t>
      </w:r>
      <w:proofErr w:type="spellEnd"/>
      <w:r w:rsidRPr="00F62E15">
        <w:rPr>
          <w:rFonts w:ascii="Times New Roman" w:eastAsia="等线" w:hAnsi="Times New Roman"/>
          <w:b/>
          <w:sz w:val="20"/>
          <w:szCs w:val="20"/>
        </w:rPr>
        <w:t xml:space="preserve"> UEs</w:t>
      </w:r>
    </w:p>
    <w:p w14:paraId="349A5EF7" w14:textId="268C91DB" w:rsidR="007646F2" w:rsidRPr="007646F2" w:rsidRDefault="007646F2" w:rsidP="007646F2">
      <w:pPr>
        <w:spacing w:before="240" w:after="120" w:line="360" w:lineRule="auto"/>
        <w:ind w:firstLineChars="0" w:firstLine="0"/>
        <w:rPr>
          <w:rFonts w:eastAsia="等线"/>
          <w:lang w:eastAsia="zh-CN"/>
        </w:rPr>
      </w:pPr>
      <w:r w:rsidRPr="007646F2">
        <w:rPr>
          <w:rFonts w:eastAsia="等线"/>
          <w:lang w:eastAsia="zh-CN"/>
        </w:rPr>
        <w:t xml:space="preserve">Legacy SIB 1 can indicate the </w:t>
      </w:r>
      <w:r w:rsidR="00B3336F">
        <w:rPr>
          <w:rFonts w:eastAsia="等线"/>
          <w:lang w:eastAsia="zh-CN"/>
        </w:rPr>
        <w:t>separated</w:t>
      </w:r>
      <w:r w:rsidRPr="007646F2">
        <w:rPr>
          <w:rFonts w:eastAsia="等线"/>
          <w:lang w:eastAsia="zh-CN"/>
        </w:rPr>
        <w:t xml:space="preserve"> initial BWP(s) for </w:t>
      </w:r>
      <w:proofErr w:type="spellStart"/>
      <w:r w:rsidRPr="007646F2">
        <w:rPr>
          <w:rFonts w:eastAsia="等线"/>
          <w:lang w:eastAsia="zh-CN"/>
        </w:rPr>
        <w:t>RedCap</w:t>
      </w:r>
      <w:proofErr w:type="spellEnd"/>
      <w:r w:rsidRPr="007646F2">
        <w:rPr>
          <w:rFonts w:eastAsia="等线"/>
          <w:lang w:eastAsia="zh-CN"/>
        </w:rPr>
        <w:t xml:space="preserve"> UEs</w:t>
      </w:r>
      <w:r w:rsidR="00B3336F">
        <w:rPr>
          <w:rFonts w:eastAsia="等线"/>
          <w:lang w:eastAsia="zh-CN"/>
        </w:rPr>
        <w:t xml:space="preserve"> or </w:t>
      </w:r>
      <w:proofErr w:type="spellStart"/>
      <w:r w:rsidR="00B3336F">
        <w:rPr>
          <w:rFonts w:eastAsia="等线"/>
          <w:lang w:eastAsia="zh-CN"/>
        </w:rPr>
        <w:t>RedCap</w:t>
      </w:r>
      <w:proofErr w:type="spellEnd"/>
      <w:r w:rsidR="00B3336F">
        <w:rPr>
          <w:rFonts w:eastAsia="等线"/>
          <w:lang w:eastAsia="zh-CN"/>
        </w:rPr>
        <w:t xml:space="preserve"> specific configurations, e.g., RO</w:t>
      </w:r>
      <w:r w:rsidR="00344000">
        <w:rPr>
          <w:rFonts w:eastAsia="等线"/>
          <w:lang w:eastAsia="zh-CN"/>
        </w:rPr>
        <w:t>s</w:t>
      </w:r>
      <w:r w:rsidRPr="007646F2">
        <w:rPr>
          <w:rFonts w:eastAsia="等线"/>
          <w:lang w:eastAsia="zh-CN"/>
        </w:rPr>
        <w:t xml:space="preserve">. Alternatively, a dedicated SIB 1 for </w:t>
      </w:r>
      <w:proofErr w:type="spellStart"/>
      <w:r w:rsidRPr="007646F2">
        <w:rPr>
          <w:rFonts w:eastAsia="等线"/>
          <w:lang w:eastAsia="zh-CN"/>
        </w:rPr>
        <w:t>RedCap</w:t>
      </w:r>
      <w:proofErr w:type="spellEnd"/>
      <w:r w:rsidRPr="007646F2">
        <w:rPr>
          <w:rFonts w:eastAsia="等线"/>
          <w:lang w:eastAsia="zh-CN"/>
        </w:rPr>
        <w:t xml:space="preserve"> UEs can be </w:t>
      </w:r>
      <w:proofErr w:type="gramStart"/>
      <w:r w:rsidRPr="007646F2">
        <w:rPr>
          <w:rFonts w:eastAsia="等线"/>
          <w:lang w:eastAsia="zh-CN"/>
        </w:rPr>
        <w:t>considered,</w:t>
      </w:r>
      <w:proofErr w:type="gramEnd"/>
      <w:r w:rsidRPr="007646F2">
        <w:rPr>
          <w:rFonts w:eastAsia="等线"/>
          <w:lang w:eastAsia="zh-CN"/>
        </w:rPr>
        <w:t xml:space="preserve"> which can reduced the TBS for SIB 1, which can provide a better coverage. If dedicated SIB 1 </w:t>
      </w:r>
      <w:proofErr w:type="gramStart"/>
      <w:r w:rsidRPr="007646F2">
        <w:rPr>
          <w:rFonts w:eastAsia="等线"/>
          <w:lang w:eastAsia="zh-CN"/>
        </w:rPr>
        <w:t>is introduced</w:t>
      </w:r>
      <w:proofErr w:type="gramEnd"/>
      <w:r w:rsidRPr="007646F2">
        <w:rPr>
          <w:rFonts w:eastAsia="等线"/>
          <w:lang w:eastAsia="zh-CN"/>
        </w:rPr>
        <w:t xml:space="preserve">, </w:t>
      </w:r>
      <w:proofErr w:type="spellStart"/>
      <w:r w:rsidRPr="007646F2">
        <w:rPr>
          <w:rFonts w:eastAsia="等线"/>
          <w:lang w:eastAsia="zh-CN"/>
        </w:rPr>
        <w:t>RedCap</w:t>
      </w:r>
      <w:proofErr w:type="spellEnd"/>
      <w:r w:rsidRPr="007646F2">
        <w:rPr>
          <w:rFonts w:eastAsia="等线"/>
          <w:lang w:eastAsia="zh-CN"/>
        </w:rPr>
        <w:t xml:space="preserve"> UEs should detect PDCCH indicating legacy SIB 1 to reduce power consumption. For example, a different SI-RNTI/CSS set</w:t>
      </w:r>
      <w:r w:rsidR="004D1F53">
        <w:rPr>
          <w:rFonts w:eastAsia="等线"/>
          <w:lang w:eastAsia="zh-CN"/>
        </w:rPr>
        <w:t xml:space="preserve"> </w:t>
      </w:r>
      <w:proofErr w:type="gramStart"/>
      <w:r w:rsidRPr="007646F2">
        <w:rPr>
          <w:rFonts w:eastAsia="等线"/>
          <w:lang w:eastAsia="zh-CN"/>
        </w:rPr>
        <w:t>can be used</w:t>
      </w:r>
      <w:proofErr w:type="gramEnd"/>
      <w:r w:rsidRPr="007646F2">
        <w:rPr>
          <w:rFonts w:eastAsia="等线"/>
          <w:lang w:eastAsia="zh-CN"/>
        </w:rPr>
        <w:t xml:space="preserve"> for </w:t>
      </w:r>
      <w:proofErr w:type="spellStart"/>
      <w:r w:rsidRPr="007646F2">
        <w:rPr>
          <w:rFonts w:eastAsia="等线"/>
          <w:lang w:eastAsia="zh-CN"/>
        </w:rPr>
        <w:t>RedCap</w:t>
      </w:r>
      <w:proofErr w:type="spellEnd"/>
      <w:r w:rsidRPr="007646F2">
        <w:rPr>
          <w:rFonts w:eastAsia="等线"/>
          <w:lang w:eastAsia="zh-CN"/>
        </w:rPr>
        <w:t xml:space="preserve"> UE, which will not overlapped with non-</w:t>
      </w:r>
      <w:proofErr w:type="spellStart"/>
      <w:r w:rsidRPr="007646F2">
        <w:rPr>
          <w:rFonts w:eastAsia="等线"/>
          <w:lang w:eastAsia="zh-CN"/>
        </w:rPr>
        <w:t>RedCap</w:t>
      </w:r>
      <w:proofErr w:type="spellEnd"/>
      <w:r w:rsidRPr="007646F2">
        <w:rPr>
          <w:rFonts w:eastAsia="等线"/>
          <w:lang w:eastAsia="zh-CN"/>
        </w:rPr>
        <w:t xml:space="preserve"> UE. In another example, a DCI scrambled with SI-RNTI can indicate two PDSCHs, where a second PDSCH can be dedicated for </w:t>
      </w:r>
      <w:proofErr w:type="spellStart"/>
      <w:r w:rsidRPr="007646F2">
        <w:rPr>
          <w:rFonts w:eastAsia="等线"/>
          <w:lang w:eastAsia="zh-CN"/>
        </w:rPr>
        <w:t>RedCap</w:t>
      </w:r>
      <w:proofErr w:type="spellEnd"/>
      <w:r w:rsidRPr="007646F2">
        <w:rPr>
          <w:rFonts w:eastAsia="等线"/>
          <w:lang w:eastAsia="zh-CN"/>
        </w:rPr>
        <w:t xml:space="preserve"> UEs, e.g., by the reserved bits in DCI format 1_0. The second PDSCH can be transparent to non-</w:t>
      </w:r>
      <w:proofErr w:type="spellStart"/>
      <w:r w:rsidRPr="007646F2">
        <w:rPr>
          <w:rFonts w:eastAsia="等线"/>
          <w:lang w:eastAsia="zh-CN"/>
        </w:rPr>
        <w:t>RedCap</w:t>
      </w:r>
      <w:proofErr w:type="spellEnd"/>
      <w:r w:rsidRPr="007646F2">
        <w:rPr>
          <w:rFonts w:eastAsia="等线"/>
          <w:lang w:eastAsia="zh-CN"/>
        </w:rPr>
        <w:t xml:space="preserve"> UEs.</w:t>
      </w:r>
    </w:p>
    <w:p w14:paraId="58D6A692" w14:textId="4B1A21D9" w:rsidR="00763C9A" w:rsidRDefault="007646F2" w:rsidP="00B3336F">
      <w:pPr>
        <w:spacing w:before="0" w:after="0" w:line="360" w:lineRule="auto"/>
        <w:ind w:firstLineChars="0" w:firstLine="0"/>
        <w:jc w:val="left"/>
        <w:rPr>
          <w:rFonts w:eastAsia="等线"/>
          <w:b/>
          <w:lang w:eastAsia="zh-CN"/>
        </w:rPr>
      </w:pPr>
      <w:r w:rsidRPr="00B3336F">
        <w:rPr>
          <w:rFonts w:eastAsia="等线" w:hint="eastAsia"/>
          <w:b/>
          <w:lang w:eastAsia="zh-CN"/>
        </w:rPr>
        <w:t>P</w:t>
      </w:r>
      <w:r w:rsidRPr="00B3336F">
        <w:rPr>
          <w:rFonts w:eastAsia="等线"/>
          <w:b/>
          <w:lang w:eastAsia="zh-CN"/>
        </w:rPr>
        <w:t xml:space="preserve">roposal </w:t>
      </w:r>
      <w:r w:rsidR="006D1AB8">
        <w:rPr>
          <w:rFonts w:eastAsia="等线"/>
          <w:b/>
          <w:lang w:eastAsia="zh-CN"/>
        </w:rPr>
        <w:t>#</w:t>
      </w:r>
      <w:r w:rsidR="00A64F51">
        <w:rPr>
          <w:rFonts w:eastAsia="等线"/>
          <w:b/>
          <w:lang w:eastAsia="zh-CN"/>
        </w:rPr>
        <w:t>5</w:t>
      </w:r>
      <w:r w:rsidRPr="00B3336F">
        <w:rPr>
          <w:rFonts w:eastAsia="等线"/>
          <w:b/>
          <w:lang w:eastAsia="zh-CN"/>
        </w:rPr>
        <w:t xml:space="preserve">: </w:t>
      </w:r>
      <w:r w:rsidR="00B3336F">
        <w:rPr>
          <w:rFonts w:eastAsia="等线"/>
          <w:b/>
          <w:lang w:eastAsia="zh-CN"/>
        </w:rPr>
        <w:t>Consider to</w:t>
      </w:r>
      <w:r w:rsidRPr="00B3336F">
        <w:rPr>
          <w:rFonts w:eastAsia="等线"/>
          <w:b/>
          <w:lang w:eastAsia="zh-CN"/>
        </w:rPr>
        <w:t xml:space="preserve"> introduce a dedicated SIB 1 and</w:t>
      </w:r>
      <w:r w:rsidRPr="00B3336F">
        <w:rPr>
          <w:rFonts w:eastAsia="等线" w:hint="eastAsia"/>
          <w:b/>
          <w:lang w:eastAsia="zh-CN"/>
        </w:rPr>
        <w:t>/</w:t>
      </w:r>
      <w:r w:rsidRPr="00B3336F">
        <w:rPr>
          <w:rFonts w:eastAsia="等线"/>
          <w:b/>
          <w:lang w:eastAsia="zh-CN"/>
        </w:rPr>
        <w:t xml:space="preserve">or other SIBs for </w:t>
      </w:r>
      <w:proofErr w:type="spellStart"/>
      <w:r w:rsidRPr="00B3336F">
        <w:rPr>
          <w:rFonts w:eastAsia="等线"/>
          <w:b/>
          <w:lang w:eastAsia="zh-CN"/>
        </w:rPr>
        <w:t>RedCap</w:t>
      </w:r>
      <w:proofErr w:type="spellEnd"/>
      <w:r w:rsidRPr="00B3336F">
        <w:rPr>
          <w:rFonts w:eastAsia="等线"/>
          <w:b/>
          <w:lang w:eastAsia="zh-CN"/>
        </w:rPr>
        <w:t xml:space="preserve"> UE</w:t>
      </w:r>
      <w:r w:rsidR="00B3336F">
        <w:rPr>
          <w:rFonts w:eastAsia="等线"/>
          <w:b/>
          <w:lang w:eastAsia="zh-CN"/>
        </w:rPr>
        <w:t xml:space="preserve"> and further study on the details</w:t>
      </w:r>
      <w:r w:rsidRPr="00B3336F">
        <w:rPr>
          <w:rFonts w:eastAsia="等线"/>
          <w:b/>
          <w:lang w:eastAsia="zh-CN"/>
        </w:rPr>
        <w:t>.</w:t>
      </w:r>
    </w:p>
    <w:p w14:paraId="45DE5429" w14:textId="22880FE6" w:rsidR="0031528A" w:rsidRPr="0031528A" w:rsidRDefault="0005552B" w:rsidP="00FB5FEF">
      <w:pPr>
        <w:pStyle w:val="Heading2"/>
        <w:tabs>
          <w:tab w:val="clear" w:pos="5113"/>
          <w:tab w:val="num" w:pos="284"/>
        </w:tabs>
        <w:spacing w:line="360" w:lineRule="auto"/>
        <w:ind w:left="567" w:hanging="347"/>
      </w:pPr>
      <w:r>
        <w:t>BWP operation</w:t>
      </w:r>
      <w:r w:rsidR="00763C9A">
        <w:t xml:space="preserve"> </w:t>
      </w:r>
    </w:p>
    <w:p w14:paraId="1BEF4C8C" w14:textId="07DF1D46" w:rsidR="0005552B" w:rsidRDefault="0005552B" w:rsidP="00FB5FEF">
      <w:pPr>
        <w:spacing w:before="240" w:line="360" w:lineRule="auto"/>
        <w:ind w:firstLineChars="0" w:firstLine="0"/>
        <w:rPr>
          <w:rFonts w:eastAsia="宋体"/>
          <w:lang w:eastAsia="zh-CN"/>
        </w:rPr>
      </w:pPr>
      <w:r>
        <w:rPr>
          <w:rFonts w:eastAsia="宋体" w:hint="eastAsia"/>
          <w:lang w:eastAsia="zh-CN"/>
        </w:rPr>
        <w:t>The</w:t>
      </w:r>
      <w:r>
        <w:rPr>
          <w:rFonts w:eastAsia="宋体"/>
          <w:lang w:eastAsia="zh-CN"/>
        </w:rPr>
        <w:t xml:space="preserve"> following working assumptions </w:t>
      </w:r>
      <w:proofErr w:type="gramStart"/>
      <w:r>
        <w:rPr>
          <w:rFonts w:eastAsia="宋体"/>
          <w:lang w:eastAsia="zh-CN"/>
        </w:rPr>
        <w:t>were agreed</w:t>
      </w:r>
      <w:proofErr w:type="gramEnd"/>
      <w:r>
        <w:rPr>
          <w:rFonts w:eastAsia="宋体"/>
          <w:lang w:eastAsia="zh-CN"/>
        </w:rPr>
        <w:t xml:space="preserve"> in RAN 1 #104bis-e:</w:t>
      </w:r>
    </w:p>
    <w:p w14:paraId="7D21D1E1" w14:textId="165C8617" w:rsidR="0005552B" w:rsidRDefault="0005552B" w:rsidP="00FB5FEF">
      <w:pPr>
        <w:spacing w:before="240" w:line="360" w:lineRule="auto"/>
        <w:ind w:firstLineChars="0" w:firstLine="0"/>
        <w:rPr>
          <w:rFonts w:eastAsia="宋体"/>
          <w:lang w:eastAsia="zh-CN"/>
        </w:rPr>
      </w:pPr>
      <w:r w:rsidRPr="00F44C43">
        <w:rPr>
          <w:rFonts w:eastAsia="等线"/>
          <w:noProof/>
          <w:lang w:eastAsia="zh-CN"/>
        </w:rPr>
        <w:lastRenderedPageBreak/>
        <mc:AlternateContent>
          <mc:Choice Requires="wps">
            <w:drawing>
              <wp:inline distT="0" distB="0" distL="0" distR="0" wp14:anchorId="7690E1FD" wp14:editId="2F3AAB9C">
                <wp:extent cx="6172200" cy="1404620"/>
                <wp:effectExtent l="0" t="0" r="19050" b="254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404620"/>
                        </a:xfrm>
                        <a:prstGeom prst="rect">
                          <a:avLst/>
                        </a:prstGeom>
                        <a:solidFill>
                          <a:srgbClr val="FFFFFF"/>
                        </a:solidFill>
                        <a:ln w="9525">
                          <a:solidFill>
                            <a:srgbClr val="000000"/>
                          </a:solidFill>
                          <a:miter lim="800000"/>
                          <a:headEnd/>
                          <a:tailEnd/>
                        </a:ln>
                      </wps:spPr>
                      <wps:txbx>
                        <w:txbxContent>
                          <w:p w14:paraId="0641D6A9" w14:textId="77777777" w:rsidR="006D1AB8" w:rsidRDefault="006D1AB8" w:rsidP="0005552B">
                            <w:pPr>
                              <w:spacing w:line="360" w:lineRule="auto"/>
                              <w:rPr>
                                <w:lang w:eastAsia="x-none"/>
                              </w:rPr>
                            </w:pPr>
                            <w:r>
                              <w:rPr>
                                <w:highlight w:val="darkYellow"/>
                                <w:lang w:eastAsia="x-none"/>
                              </w:rPr>
                              <w:t xml:space="preserve">Working assumption: </w:t>
                            </w:r>
                          </w:p>
                          <w:p w14:paraId="26D4CC11" w14:textId="77777777" w:rsidR="006D1AB8" w:rsidRDefault="006D1AB8" w:rsidP="0005552B">
                            <w:pPr>
                              <w:numPr>
                                <w:ilvl w:val="0"/>
                                <w:numId w:val="31"/>
                              </w:numPr>
                              <w:spacing w:before="0" w:after="0" w:line="360" w:lineRule="auto"/>
                              <w:ind w:firstLineChars="0"/>
                              <w:jc w:val="left"/>
                              <w:rPr>
                                <w:rFonts w:eastAsia="Times New Roman"/>
                                <w:lang w:eastAsia="x-none"/>
                              </w:rPr>
                            </w:pPr>
                            <w:r>
                              <w:rPr>
                                <w:rFonts w:eastAsia="Times New Roman"/>
                                <w:lang w:eastAsia="x-none"/>
                              </w:rPr>
                              <w:t xml:space="preserve">After initial access, at least for BWP#0 configuration option 1 (as in 38.331, Appendix B2), a </w:t>
                            </w:r>
                            <w:proofErr w:type="spellStart"/>
                            <w:r>
                              <w:rPr>
                                <w:rFonts w:eastAsia="Times New Roman"/>
                                <w:lang w:eastAsia="x-none"/>
                              </w:rPr>
                              <w:t>RedCap</w:t>
                            </w:r>
                            <w:proofErr w:type="spellEnd"/>
                            <w:r>
                              <w:rPr>
                                <w:rFonts w:eastAsia="Times New Roman"/>
                                <w:lang w:eastAsia="x-none"/>
                              </w:rPr>
                              <w:t xml:space="preserve"> UE is not expected to operate with an initial DL BWP wider than the maximum </w:t>
                            </w:r>
                            <w:proofErr w:type="spellStart"/>
                            <w:r>
                              <w:rPr>
                                <w:rFonts w:eastAsia="Times New Roman"/>
                                <w:lang w:eastAsia="x-none"/>
                              </w:rPr>
                              <w:t>RedCap</w:t>
                            </w:r>
                            <w:proofErr w:type="spellEnd"/>
                            <w:r>
                              <w:rPr>
                                <w:rFonts w:eastAsia="Times New Roman"/>
                                <w:lang w:eastAsia="x-none"/>
                              </w:rPr>
                              <w:t xml:space="preserve"> UE bandwidth.</w:t>
                            </w:r>
                          </w:p>
                          <w:p w14:paraId="4CA56445" w14:textId="77777777" w:rsidR="006D1AB8" w:rsidRDefault="006D1AB8" w:rsidP="0005552B">
                            <w:pPr>
                              <w:numPr>
                                <w:ilvl w:val="1"/>
                                <w:numId w:val="31"/>
                              </w:numPr>
                              <w:spacing w:before="0" w:after="0" w:line="360" w:lineRule="auto"/>
                              <w:ind w:firstLineChars="0"/>
                              <w:jc w:val="left"/>
                              <w:rPr>
                                <w:rFonts w:eastAsia="Times New Roman"/>
                                <w:lang w:eastAsia="x-none"/>
                              </w:rPr>
                            </w:pPr>
                            <w:r>
                              <w:rPr>
                                <w:rFonts w:eastAsia="Times New Roman"/>
                                <w:lang w:eastAsia="x-none"/>
                              </w:rPr>
                              <w:t>FFS: BWP#0 configuration option 2 (as in 38.331, Appendix B2)</w:t>
                            </w:r>
                          </w:p>
                          <w:p w14:paraId="2F688317" w14:textId="77777777" w:rsidR="006D1AB8" w:rsidRDefault="006D1AB8" w:rsidP="0005552B">
                            <w:pPr>
                              <w:spacing w:line="360" w:lineRule="auto"/>
                              <w:rPr>
                                <w:lang w:eastAsia="x-none"/>
                              </w:rPr>
                            </w:pPr>
                            <w:r>
                              <w:rPr>
                                <w:highlight w:val="darkYellow"/>
                                <w:lang w:eastAsia="x-none"/>
                              </w:rPr>
                              <w:t xml:space="preserve">Working assumption: </w:t>
                            </w:r>
                          </w:p>
                          <w:p w14:paraId="5779DED9" w14:textId="77777777" w:rsidR="006D1AB8" w:rsidRDefault="006D1AB8" w:rsidP="0005552B">
                            <w:pPr>
                              <w:numPr>
                                <w:ilvl w:val="0"/>
                                <w:numId w:val="31"/>
                              </w:numPr>
                              <w:spacing w:before="0" w:after="0" w:line="360" w:lineRule="auto"/>
                              <w:ind w:firstLineChars="0"/>
                              <w:jc w:val="left"/>
                            </w:pPr>
                            <w:r>
                              <w:t xml:space="preserve">A </w:t>
                            </w:r>
                            <w:proofErr w:type="spellStart"/>
                            <w:r>
                              <w:t>RedCap</w:t>
                            </w:r>
                            <w:proofErr w:type="spellEnd"/>
                            <w:r>
                              <w:t xml:space="preserve"> UE cannot be configured with a non-initial (DL or UL) BWP (i.e., a BWP with a non-zero index) wider than </w:t>
                            </w:r>
                            <w:r>
                              <w:rPr>
                                <w:rFonts w:eastAsia="Times New Roman"/>
                                <w:lang w:eastAsia="x-none"/>
                              </w:rPr>
                              <w:t>the</w:t>
                            </w:r>
                            <w:r>
                              <w:t xml:space="preserve"> maximum bandwidth of the </w:t>
                            </w:r>
                            <w:proofErr w:type="spellStart"/>
                            <w:r>
                              <w:t>RedCap</w:t>
                            </w:r>
                            <w:proofErr w:type="spellEnd"/>
                            <w:r>
                              <w:t xml:space="preserve"> UE.</w:t>
                            </w:r>
                          </w:p>
                          <w:p w14:paraId="6944A967" w14:textId="79670E55" w:rsidR="006D1AB8" w:rsidRPr="00F44C43" w:rsidRDefault="006D1AB8" w:rsidP="0005552B">
                            <w:pPr>
                              <w:numPr>
                                <w:ilvl w:val="1"/>
                                <w:numId w:val="31"/>
                              </w:numPr>
                              <w:spacing w:before="0" w:after="0" w:line="360" w:lineRule="auto"/>
                              <w:ind w:firstLineChars="0"/>
                              <w:jc w:val="left"/>
                              <w:rPr>
                                <w:rFonts w:eastAsia="Times New Roman"/>
                                <w:lang w:eastAsia="x-none"/>
                              </w:rPr>
                            </w:pPr>
                            <w:r w:rsidRPr="0005552B">
                              <w:rPr>
                                <w:rFonts w:eastAsia="Times New Roman"/>
                                <w:lang w:eastAsia="x-none"/>
                              </w:rPr>
                              <w:t xml:space="preserve">At least for FR1, FG 6-1 ("Basic BWP operation with restriction" as described in TR 38.822) is used as a starting point for the </w:t>
                            </w:r>
                            <w:proofErr w:type="spellStart"/>
                            <w:r w:rsidRPr="0005552B">
                              <w:rPr>
                                <w:rFonts w:eastAsia="Times New Roman"/>
                                <w:lang w:eastAsia="x-none"/>
                              </w:rPr>
                              <w:t>RedCap</w:t>
                            </w:r>
                            <w:proofErr w:type="spellEnd"/>
                            <w:r w:rsidRPr="0005552B">
                              <w:rPr>
                                <w:rFonts w:eastAsia="Times New Roman"/>
                                <w:lang w:eastAsia="x-none"/>
                              </w:rPr>
                              <w:t xml:space="preserve"> UE type capability.</w:t>
                            </w:r>
                          </w:p>
                        </w:txbxContent>
                      </wps:txbx>
                      <wps:bodyPr rot="0" vert="horz" wrap="square" lIns="91440" tIns="45720" rIns="91440" bIns="45720" anchor="t" anchorCtr="0">
                        <a:spAutoFit/>
                      </wps:bodyPr>
                    </wps:wsp>
                  </a:graphicData>
                </a:graphic>
              </wp:inline>
            </w:drawing>
          </mc:Choice>
          <mc:Fallback>
            <w:pict>
              <v:shape w14:anchorId="7690E1FD" id="_x0000_s1027" type="#_x0000_t202" style="width:4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">
                <v:textbox style="mso-fit-shape-to-text:t">
                  <w:txbxContent>
                    <w:p w14:paraId="0641D6A9" w14:textId="77777777" w:rsidR="006D1AB8" w:rsidRDefault="006D1AB8" w:rsidP="0005552B">
                      <w:pPr>
                        <w:spacing w:line="360" w:lineRule="auto"/>
                        <w:rPr>
                          <w:lang w:eastAsia="x-none"/>
                        </w:rPr>
                      </w:pPr>
                      <w:r>
                        <w:rPr>
                          <w:highlight w:val="darkYellow"/>
                          <w:lang w:eastAsia="x-none"/>
                        </w:rPr>
                        <w:t xml:space="preserve">Working assumption: </w:t>
                      </w:r>
                    </w:p>
                    <w:p w14:paraId="26D4CC11" w14:textId="77777777" w:rsidR="006D1AB8" w:rsidRDefault="006D1AB8" w:rsidP="0005552B">
                      <w:pPr>
                        <w:numPr>
                          <w:ilvl w:val="0"/>
                          <w:numId w:val="31"/>
                        </w:numPr>
                        <w:spacing w:before="0" w:after="0" w:line="360" w:lineRule="auto"/>
                        <w:ind w:firstLineChars="0"/>
                        <w:jc w:val="left"/>
                        <w:rPr>
                          <w:rFonts w:eastAsia="Times New Roman"/>
                          <w:lang w:eastAsia="x-none"/>
                        </w:rPr>
                      </w:pPr>
                      <w:r>
                        <w:rPr>
                          <w:rFonts w:eastAsia="Times New Roman"/>
                          <w:lang w:eastAsia="x-none"/>
                        </w:rPr>
                        <w:t xml:space="preserve">After initial access, at least for BWP#0 configuration option 1 (as in 38.331, Appendix B2), a </w:t>
                      </w:r>
                      <w:proofErr w:type="spellStart"/>
                      <w:r>
                        <w:rPr>
                          <w:rFonts w:eastAsia="Times New Roman"/>
                          <w:lang w:eastAsia="x-none"/>
                        </w:rPr>
                        <w:t>RedCap</w:t>
                      </w:r>
                      <w:proofErr w:type="spellEnd"/>
                      <w:r>
                        <w:rPr>
                          <w:rFonts w:eastAsia="Times New Roman"/>
                          <w:lang w:eastAsia="x-none"/>
                        </w:rPr>
                        <w:t xml:space="preserve"> UE is not expected to operate with an initial DL BWP wider than the maximum </w:t>
                      </w:r>
                      <w:proofErr w:type="spellStart"/>
                      <w:r>
                        <w:rPr>
                          <w:rFonts w:eastAsia="Times New Roman"/>
                          <w:lang w:eastAsia="x-none"/>
                        </w:rPr>
                        <w:t>RedCap</w:t>
                      </w:r>
                      <w:proofErr w:type="spellEnd"/>
                      <w:r>
                        <w:rPr>
                          <w:rFonts w:eastAsia="Times New Roman"/>
                          <w:lang w:eastAsia="x-none"/>
                        </w:rPr>
                        <w:t xml:space="preserve"> UE bandwidth.</w:t>
                      </w:r>
                    </w:p>
                    <w:p w14:paraId="4CA56445" w14:textId="77777777" w:rsidR="006D1AB8" w:rsidRDefault="006D1AB8" w:rsidP="0005552B">
                      <w:pPr>
                        <w:numPr>
                          <w:ilvl w:val="1"/>
                          <w:numId w:val="31"/>
                        </w:numPr>
                        <w:spacing w:before="0" w:after="0" w:line="360" w:lineRule="auto"/>
                        <w:ind w:firstLineChars="0"/>
                        <w:jc w:val="left"/>
                        <w:rPr>
                          <w:rFonts w:eastAsia="Times New Roman"/>
                          <w:lang w:eastAsia="x-none"/>
                        </w:rPr>
                      </w:pPr>
                      <w:r>
                        <w:rPr>
                          <w:rFonts w:eastAsia="Times New Roman"/>
                          <w:lang w:eastAsia="x-none"/>
                        </w:rPr>
                        <w:t>FFS: BWP#0 configuration option 2 (as in 38.331, Appendix B2)</w:t>
                      </w:r>
                    </w:p>
                    <w:p w14:paraId="2F688317" w14:textId="77777777" w:rsidR="006D1AB8" w:rsidRDefault="006D1AB8" w:rsidP="0005552B">
                      <w:pPr>
                        <w:spacing w:line="360" w:lineRule="auto"/>
                        <w:rPr>
                          <w:lang w:eastAsia="x-none"/>
                        </w:rPr>
                      </w:pPr>
                      <w:r>
                        <w:rPr>
                          <w:highlight w:val="darkYellow"/>
                          <w:lang w:eastAsia="x-none"/>
                        </w:rPr>
                        <w:t xml:space="preserve">Working assumption: </w:t>
                      </w:r>
                    </w:p>
                    <w:p w14:paraId="5779DED9" w14:textId="77777777" w:rsidR="006D1AB8" w:rsidRDefault="006D1AB8" w:rsidP="0005552B">
                      <w:pPr>
                        <w:numPr>
                          <w:ilvl w:val="0"/>
                          <w:numId w:val="31"/>
                        </w:numPr>
                        <w:spacing w:before="0" w:after="0" w:line="360" w:lineRule="auto"/>
                        <w:ind w:firstLineChars="0"/>
                        <w:jc w:val="left"/>
                      </w:pPr>
                      <w:r>
                        <w:t xml:space="preserve">A </w:t>
                      </w:r>
                      <w:proofErr w:type="spellStart"/>
                      <w:r>
                        <w:t>RedCap</w:t>
                      </w:r>
                      <w:proofErr w:type="spellEnd"/>
                      <w:r>
                        <w:t xml:space="preserve"> UE cannot be configured with a non-initial (DL or UL) BWP (i.e., a BWP with a non-zero index) wider than </w:t>
                      </w:r>
                      <w:r>
                        <w:rPr>
                          <w:rFonts w:eastAsia="Times New Roman"/>
                          <w:lang w:eastAsia="x-none"/>
                        </w:rPr>
                        <w:t>the</w:t>
                      </w:r>
                      <w:r>
                        <w:t xml:space="preserve"> maximum bandwidth of the </w:t>
                      </w:r>
                      <w:proofErr w:type="spellStart"/>
                      <w:r>
                        <w:t>RedCap</w:t>
                      </w:r>
                      <w:proofErr w:type="spellEnd"/>
                      <w:r>
                        <w:t xml:space="preserve"> UE.</w:t>
                      </w:r>
                    </w:p>
                    <w:p w14:paraId="6944A967" w14:textId="79670E55" w:rsidR="006D1AB8" w:rsidRPr="00F44C43" w:rsidRDefault="006D1AB8" w:rsidP="0005552B">
                      <w:pPr>
                        <w:numPr>
                          <w:ilvl w:val="1"/>
                          <w:numId w:val="31"/>
                        </w:numPr>
                        <w:spacing w:before="0" w:after="0" w:line="360" w:lineRule="auto"/>
                        <w:ind w:firstLineChars="0"/>
                        <w:jc w:val="left"/>
                        <w:rPr>
                          <w:rFonts w:eastAsia="Times New Roman"/>
                          <w:lang w:eastAsia="x-none"/>
                        </w:rPr>
                      </w:pPr>
                      <w:r w:rsidRPr="0005552B">
                        <w:rPr>
                          <w:rFonts w:eastAsia="Times New Roman"/>
                          <w:lang w:eastAsia="x-none"/>
                        </w:rPr>
                        <w:t xml:space="preserve">At least for FR1, FG 6-1 ("Basic BWP operation with restriction" as described in TR 38.822) is used as a starting point for the </w:t>
                      </w:r>
                      <w:proofErr w:type="spellStart"/>
                      <w:r w:rsidRPr="0005552B">
                        <w:rPr>
                          <w:rFonts w:eastAsia="Times New Roman"/>
                          <w:lang w:eastAsia="x-none"/>
                        </w:rPr>
                        <w:t>RedCap</w:t>
                      </w:r>
                      <w:proofErr w:type="spellEnd"/>
                      <w:r w:rsidRPr="0005552B">
                        <w:rPr>
                          <w:rFonts w:eastAsia="Times New Roman"/>
                          <w:lang w:eastAsia="x-none"/>
                        </w:rPr>
                        <w:t xml:space="preserve"> UE type capability.</w:t>
                      </w:r>
                    </w:p>
                  </w:txbxContent>
                </v:textbox>
                <w10:anchorlock/>
              </v:shape>
            </w:pict>
          </mc:Fallback>
        </mc:AlternateContent>
      </w:r>
    </w:p>
    <w:p w14:paraId="08F31288" w14:textId="77777777" w:rsidR="00636B0E" w:rsidRDefault="00917610" w:rsidP="00FB5FEF">
      <w:pPr>
        <w:spacing w:before="240" w:line="360" w:lineRule="auto"/>
        <w:ind w:firstLineChars="0" w:firstLine="0"/>
        <w:rPr>
          <w:rFonts w:eastAsia="宋体"/>
          <w:lang w:eastAsia="zh-CN"/>
        </w:rPr>
      </w:pPr>
      <w:r>
        <w:rPr>
          <w:rFonts w:eastAsia="宋体"/>
          <w:lang w:eastAsia="zh-CN"/>
        </w:rPr>
        <w:t xml:space="preserve">Based on the working assumption, </w:t>
      </w:r>
      <w:proofErr w:type="spellStart"/>
      <w:r>
        <w:rPr>
          <w:rFonts w:eastAsia="宋体"/>
          <w:lang w:eastAsia="zh-CN"/>
        </w:rPr>
        <w:t>RedCap</w:t>
      </w:r>
      <w:proofErr w:type="spellEnd"/>
      <w:r>
        <w:rPr>
          <w:rFonts w:eastAsia="宋体"/>
          <w:lang w:eastAsia="zh-CN"/>
        </w:rPr>
        <w:t xml:space="preserve"> UE </w:t>
      </w:r>
      <w:proofErr w:type="gramStart"/>
      <w:r>
        <w:rPr>
          <w:rFonts w:eastAsia="宋体"/>
          <w:lang w:eastAsia="zh-CN"/>
        </w:rPr>
        <w:t>cannot be configured</w:t>
      </w:r>
      <w:proofErr w:type="gramEnd"/>
      <w:r>
        <w:rPr>
          <w:rFonts w:eastAsia="宋体"/>
          <w:lang w:eastAsia="zh-CN"/>
        </w:rPr>
        <w:t xml:space="preserve"> with a non-initial BWP wider than the maximum bandwidth of </w:t>
      </w:r>
      <w:proofErr w:type="spellStart"/>
      <w:r>
        <w:rPr>
          <w:rFonts w:eastAsia="宋体"/>
          <w:lang w:eastAsia="zh-CN"/>
        </w:rPr>
        <w:t>RedCap</w:t>
      </w:r>
      <w:proofErr w:type="spellEnd"/>
      <w:r>
        <w:rPr>
          <w:rFonts w:eastAsia="宋体"/>
          <w:lang w:eastAsia="zh-CN"/>
        </w:rPr>
        <w:t xml:space="preserve"> UE. </w:t>
      </w:r>
      <w:r w:rsidR="00636B0E">
        <w:rPr>
          <w:rFonts w:eastAsia="宋体"/>
          <w:lang w:eastAsia="zh-CN"/>
        </w:rPr>
        <w:t xml:space="preserve">For BWP #0 configuration option 1, the BWP #0 is configured in common message. Based on the analysis in section 2.1, </w:t>
      </w:r>
    </w:p>
    <w:p w14:paraId="5E50DEBF" w14:textId="09E9492D" w:rsidR="00636B0E" w:rsidRPr="00636B0E" w:rsidRDefault="00636B0E" w:rsidP="00636B0E">
      <w:pPr>
        <w:pStyle w:val="ListParagraph"/>
        <w:numPr>
          <w:ilvl w:val="0"/>
          <w:numId w:val="42"/>
        </w:numPr>
        <w:spacing w:before="240" w:line="360" w:lineRule="auto"/>
        <w:ind w:firstLineChars="0"/>
        <w:rPr>
          <w:rFonts w:ascii="Times New Roman" w:eastAsia="宋体" w:hAnsi="Times New Roman"/>
          <w:sz w:val="20"/>
        </w:rPr>
      </w:pPr>
      <w:r w:rsidRPr="00636B0E">
        <w:rPr>
          <w:rFonts w:ascii="Times New Roman" w:eastAsia="宋体" w:hAnsi="Times New Roman"/>
          <w:sz w:val="20"/>
        </w:rPr>
        <w:t xml:space="preserve">If dedicated BWP #0 for </w:t>
      </w:r>
      <w:proofErr w:type="spellStart"/>
      <w:r w:rsidRPr="00636B0E">
        <w:rPr>
          <w:rFonts w:ascii="Times New Roman" w:eastAsia="宋体" w:hAnsi="Times New Roman"/>
          <w:sz w:val="20"/>
        </w:rPr>
        <w:t>RedCap</w:t>
      </w:r>
      <w:proofErr w:type="spellEnd"/>
      <w:r w:rsidRPr="00636B0E">
        <w:rPr>
          <w:rFonts w:ascii="Times New Roman" w:eastAsia="宋体" w:hAnsi="Times New Roman"/>
          <w:sz w:val="20"/>
        </w:rPr>
        <w:t xml:space="preserve"> UE </w:t>
      </w:r>
      <w:proofErr w:type="gramStart"/>
      <w:r w:rsidRPr="00636B0E">
        <w:rPr>
          <w:rFonts w:ascii="Times New Roman" w:eastAsia="宋体" w:hAnsi="Times New Roman"/>
          <w:sz w:val="20"/>
        </w:rPr>
        <w:t>is configured</w:t>
      </w:r>
      <w:proofErr w:type="gramEnd"/>
      <w:r w:rsidRPr="00636B0E">
        <w:rPr>
          <w:rFonts w:ascii="Times New Roman" w:eastAsia="宋体" w:hAnsi="Times New Roman"/>
          <w:sz w:val="20"/>
        </w:rPr>
        <w:t xml:space="preserve"> in common message (SIB), the bandwidth of the initial DL BWP is not wider than maximum </w:t>
      </w:r>
      <w:proofErr w:type="spellStart"/>
      <w:r w:rsidRPr="00636B0E">
        <w:rPr>
          <w:rFonts w:ascii="Times New Roman" w:eastAsia="宋体" w:hAnsi="Times New Roman"/>
          <w:sz w:val="20"/>
        </w:rPr>
        <w:t>RedCap</w:t>
      </w:r>
      <w:proofErr w:type="spellEnd"/>
      <w:r w:rsidRPr="00636B0E">
        <w:rPr>
          <w:rFonts w:ascii="Times New Roman" w:eastAsia="宋体" w:hAnsi="Times New Roman"/>
          <w:sz w:val="20"/>
        </w:rPr>
        <w:t xml:space="preserve"> UE bandwidth. </w:t>
      </w:r>
    </w:p>
    <w:p w14:paraId="043085AE" w14:textId="77777777" w:rsidR="00636B0E" w:rsidRDefault="00636B0E" w:rsidP="00636B0E">
      <w:pPr>
        <w:pStyle w:val="ListParagraph"/>
        <w:numPr>
          <w:ilvl w:val="0"/>
          <w:numId w:val="42"/>
        </w:numPr>
        <w:spacing w:before="240" w:line="360" w:lineRule="auto"/>
        <w:ind w:firstLineChars="0"/>
        <w:rPr>
          <w:rFonts w:ascii="Times New Roman" w:eastAsia="宋体" w:hAnsi="Times New Roman"/>
          <w:sz w:val="20"/>
        </w:rPr>
      </w:pPr>
      <w:r w:rsidRPr="00636B0E">
        <w:rPr>
          <w:rFonts w:ascii="Times New Roman" w:eastAsia="宋体" w:hAnsi="Times New Roman"/>
          <w:sz w:val="20"/>
        </w:rPr>
        <w:t xml:space="preserve">If there is no dedicated BWP #0 configuration, </w:t>
      </w:r>
    </w:p>
    <w:p w14:paraId="48DB0EF7" w14:textId="61F17F94" w:rsidR="00636B0E" w:rsidRDefault="00636B0E" w:rsidP="00636B0E">
      <w:pPr>
        <w:pStyle w:val="ListParagraph"/>
        <w:numPr>
          <w:ilvl w:val="1"/>
          <w:numId w:val="42"/>
        </w:numPr>
        <w:spacing w:before="240" w:line="360" w:lineRule="auto"/>
        <w:ind w:firstLineChars="0"/>
        <w:rPr>
          <w:rFonts w:ascii="Times New Roman" w:eastAsia="宋体" w:hAnsi="Times New Roman"/>
          <w:sz w:val="20"/>
        </w:rPr>
      </w:pPr>
      <w:r w:rsidRPr="00636B0E">
        <w:rPr>
          <w:rFonts w:ascii="Times New Roman" w:eastAsia="宋体" w:hAnsi="Times New Roman"/>
          <w:sz w:val="20"/>
        </w:rPr>
        <w:t xml:space="preserve">if initial DL BWP is no wider than its maximum BW, </w:t>
      </w:r>
      <w:proofErr w:type="spellStart"/>
      <w:r w:rsidRPr="00636B0E">
        <w:rPr>
          <w:rFonts w:ascii="Times New Roman" w:eastAsia="宋体" w:hAnsi="Times New Roman"/>
          <w:sz w:val="20"/>
        </w:rPr>
        <w:t>RedCap</w:t>
      </w:r>
      <w:proofErr w:type="spellEnd"/>
      <w:r w:rsidRPr="00636B0E">
        <w:rPr>
          <w:rFonts w:ascii="Times New Roman" w:eastAsia="宋体" w:hAnsi="Times New Roman"/>
          <w:sz w:val="20"/>
        </w:rPr>
        <w:t xml:space="preserve"> UE can apply the </w:t>
      </w:r>
      <w:r>
        <w:rPr>
          <w:rFonts w:ascii="Times New Roman" w:eastAsia="宋体" w:hAnsi="Times New Roman"/>
          <w:sz w:val="20"/>
        </w:rPr>
        <w:t xml:space="preserve">configured </w:t>
      </w:r>
      <w:r w:rsidRPr="00636B0E">
        <w:rPr>
          <w:rFonts w:ascii="Times New Roman" w:eastAsia="宋体" w:hAnsi="Times New Roman"/>
          <w:sz w:val="20"/>
        </w:rPr>
        <w:t>initial DL BWP (shared with non-</w:t>
      </w:r>
      <w:proofErr w:type="spellStart"/>
      <w:r w:rsidRPr="00636B0E">
        <w:rPr>
          <w:rFonts w:ascii="Times New Roman" w:eastAsia="宋体" w:hAnsi="Times New Roman"/>
          <w:sz w:val="20"/>
        </w:rPr>
        <w:t>RedCap</w:t>
      </w:r>
      <w:proofErr w:type="spellEnd"/>
      <w:r w:rsidRPr="00636B0E">
        <w:rPr>
          <w:rFonts w:ascii="Times New Roman" w:eastAsia="宋体" w:hAnsi="Times New Roman"/>
          <w:sz w:val="20"/>
        </w:rPr>
        <w:t xml:space="preserve"> UE) as its BWP #0 after initial access</w:t>
      </w:r>
      <w:r>
        <w:rPr>
          <w:rFonts w:ascii="Times New Roman" w:eastAsia="宋体" w:hAnsi="Times New Roman"/>
          <w:sz w:val="20"/>
        </w:rPr>
        <w:t>;</w:t>
      </w:r>
    </w:p>
    <w:p w14:paraId="0815B539" w14:textId="63ADA735" w:rsidR="00636B0E" w:rsidRPr="00636B0E" w:rsidRDefault="00636B0E" w:rsidP="00636B0E">
      <w:pPr>
        <w:pStyle w:val="ListParagraph"/>
        <w:numPr>
          <w:ilvl w:val="1"/>
          <w:numId w:val="42"/>
        </w:numPr>
        <w:spacing w:before="240" w:line="360" w:lineRule="auto"/>
        <w:ind w:firstLineChars="0"/>
        <w:rPr>
          <w:rFonts w:ascii="Times New Roman" w:eastAsia="宋体" w:hAnsi="Times New Roman"/>
          <w:sz w:val="20"/>
        </w:rPr>
      </w:pPr>
      <w:proofErr w:type="gramStart"/>
      <w:r>
        <w:rPr>
          <w:rFonts w:ascii="Times New Roman" w:eastAsia="宋体" w:hAnsi="Times New Roman"/>
          <w:sz w:val="20"/>
        </w:rPr>
        <w:t>else</w:t>
      </w:r>
      <w:proofErr w:type="gramEnd"/>
      <w:r>
        <w:rPr>
          <w:rFonts w:ascii="Times New Roman" w:eastAsia="宋体" w:hAnsi="Times New Roman"/>
          <w:sz w:val="20"/>
        </w:rPr>
        <w:t xml:space="preserve"> (initial DL BWP is wider than its maximum BW), </w:t>
      </w:r>
      <w:proofErr w:type="spellStart"/>
      <w:r>
        <w:rPr>
          <w:rFonts w:ascii="Times New Roman" w:eastAsia="宋体" w:hAnsi="Times New Roman"/>
          <w:sz w:val="20"/>
        </w:rPr>
        <w:t>RedCap</w:t>
      </w:r>
      <w:proofErr w:type="spellEnd"/>
      <w:r>
        <w:rPr>
          <w:rFonts w:ascii="Times New Roman" w:eastAsia="宋体" w:hAnsi="Times New Roman"/>
          <w:sz w:val="20"/>
        </w:rPr>
        <w:t xml:space="preserve"> UE will not apply this initial DL BWP, but use CORESET #0 as its initial BWP. </w:t>
      </w:r>
    </w:p>
    <w:p w14:paraId="421FC4A4" w14:textId="68C0B072" w:rsidR="008810EC" w:rsidRDefault="00C46074" w:rsidP="00FB5FEF">
      <w:pPr>
        <w:spacing w:before="240" w:line="360" w:lineRule="auto"/>
        <w:ind w:firstLineChars="0" w:firstLine="0"/>
        <w:rPr>
          <w:rFonts w:eastAsia="宋体"/>
          <w:lang w:eastAsia="zh-CN"/>
        </w:rPr>
      </w:pPr>
      <w:r>
        <w:rPr>
          <w:rFonts w:eastAsia="宋体"/>
          <w:lang w:eastAsia="zh-CN"/>
        </w:rPr>
        <w:t>For BWP #0 configuration option 2,</w:t>
      </w:r>
      <w:r w:rsidR="008810EC">
        <w:rPr>
          <w:rFonts w:eastAsia="宋体"/>
          <w:lang w:eastAsia="zh-CN"/>
        </w:rPr>
        <w:t xml:space="preserve"> since BWP #0 </w:t>
      </w:r>
      <w:proofErr w:type="gramStart"/>
      <w:r w:rsidR="008810EC">
        <w:rPr>
          <w:rFonts w:eastAsia="宋体"/>
          <w:lang w:eastAsia="zh-CN"/>
        </w:rPr>
        <w:t>is configured</w:t>
      </w:r>
      <w:proofErr w:type="gramEnd"/>
      <w:r w:rsidR="008810EC">
        <w:rPr>
          <w:rFonts w:eastAsia="宋体"/>
          <w:lang w:eastAsia="zh-CN"/>
        </w:rPr>
        <w:t xml:space="preserve"> in dedicated signaling, therefore, based on design principle of current working assumption, the bandwidth of BWP #0 cannot be wider than maximum bandwidth of </w:t>
      </w:r>
      <w:proofErr w:type="spellStart"/>
      <w:r w:rsidR="008810EC">
        <w:rPr>
          <w:rFonts w:eastAsia="宋体"/>
          <w:lang w:eastAsia="zh-CN"/>
        </w:rPr>
        <w:t>RedCap</w:t>
      </w:r>
      <w:proofErr w:type="spellEnd"/>
      <w:r w:rsidR="008810EC">
        <w:rPr>
          <w:rFonts w:eastAsia="宋体"/>
          <w:lang w:eastAsia="zh-CN"/>
        </w:rPr>
        <w:t xml:space="preserve"> UEs.  </w:t>
      </w:r>
    </w:p>
    <w:p w14:paraId="1E184CB8" w14:textId="3C4BEBA8" w:rsidR="006D1AB8" w:rsidRPr="00942AB5" w:rsidRDefault="006D1AB8" w:rsidP="006D1AB8">
      <w:pPr>
        <w:spacing w:before="0" w:after="0" w:line="360" w:lineRule="auto"/>
        <w:ind w:firstLineChars="0" w:firstLine="0"/>
        <w:jc w:val="left"/>
        <w:rPr>
          <w:rFonts w:eastAsia="等线"/>
          <w:b/>
          <w:lang w:eastAsia="zh-CN"/>
        </w:rPr>
      </w:pPr>
      <w:r w:rsidRPr="00942AB5">
        <w:rPr>
          <w:rFonts w:eastAsia="等线"/>
          <w:b/>
          <w:lang w:eastAsia="zh-CN"/>
        </w:rPr>
        <w:t>Proposal #</w:t>
      </w:r>
      <w:r w:rsidR="00A64F51">
        <w:rPr>
          <w:rFonts w:eastAsia="等线"/>
          <w:b/>
          <w:lang w:eastAsia="zh-CN"/>
        </w:rPr>
        <w:t>6</w:t>
      </w:r>
      <w:r w:rsidRPr="00942AB5">
        <w:rPr>
          <w:rFonts w:eastAsia="等线"/>
          <w:b/>
          <w:lang w:eastAsia="zh-CN"/>
        </w:rPr>
        <w:t xml:space="preserve">: </w:t>
      </w:r>
      <w:r w:rsidR="00A64F51">
        <w:rPr>
          <w:rFonts w:eastAsia="等线"/>
          <w:b/>
          <w:lang w:eastAsia="zh-CN"/>
        </w:rPr>
        <w:t>A</w:t>
      </w:r>
      <w:r>
        <w:rPr>
          <w:rFonts w:eastAsia="等线"/>
          <w:b/>
          <w:lang w:eastAsia="zh-CN"/>
        </w:rPr>
        <w:t>gree the following proposals as working assumption:</w:t>
      </w:r>
    </w:p>
    <w:p w14:paraId="372AD85A" w14:textId="21A77D17" w:rsidR="006D1AB8" w:rsidRDefault="006D1AB8" w:rsidP="006D1AB8">
      <w:pPr>
        <w:pStyle w:val="ListParagraph"/>
        <w:numPr>
          <w:ilvl w:val="0"/>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hint="eastAsia"/>
          <w:b/>
          <w:sz w:val="20"/>
          <w:szCs w:val="20"/>
        </w:rPr>
        <w:t>A</w:t>
      </w:r>
      <w:r>
        <w:rPr>
          <w:rFonts w:ascii="Times New Roman" w:eastAsia="等线" w:hAnsi="Times New Roman"/>
          <w:b/>
          <w:sz w:val="20"/>
          <w:szCs w:val="20"/>
        </w:rPr>
        <w:t xml:space="preserve">fter initial access, for </w:t>
      </w:r>
      <w:r w:rsidRPr="006D1AB8">
        <w:rPr>
          <w:rFonts w:ascii="Times New Roman" w:eastAsia="等线" w:hAnsi="Times New Roman"/>
          <w:b/>
          <w:sz w:val="20"/>
          <w:szCs w:val="20"/>
        </w:rPr>
        <w:t>BWP#0 configuration option 1</w:t>
      </w:r>
      <w:r>
        <w:rPr>
          <w:rFonts w:ascii="Times New Roman" w:eastAsia="等线" w:hAnsi="Times New Roman"/>
          <w:b/>
          <w:sz w:val="20"/>
          <w:szCs w:val="20"/>
        </w:rPr>
        <w:t xml:space="preserve"> and option 2, </w:t>
      </w:r>
      <w:r w:rsidRPr="006D1AB8">
        <w:rPr>
          <w:rFonts w:ascii="Times New Roman" w:eastAsia="等线" w:hAnsi="Times New Roman"/>
          <w:b/>
          <w:sz w:val="20"/>
          <w:szCs w:val="20"/>
        </w:rPr>
        <w:t xml:space="preserve">a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w:t>
      </w:r>
      <w:proofErr w:type="gramStart"/>
      <w:r w:rsidRPr="006D1AB8">
        <w:rPr>
          <w:rFonts w:ascii="Times New Roman" w:eastAsia="等线" w:hAnsi="Times New Roman"/>
          <w:b/>
          <w:sz w:val="20"/>
          <w:szCs w:val="20"/>
        </w:rPr>
        <w:t>is not expected</w:t>
      </w:r>
      <w:proofErr w:type="gramEnd"/>
      <w:r w:rsidRPr="006D1AB8">
        <w:rPr>
          <w:rFonts w:ascii="Times New Roman" w:eastAsia="等线" w:hAnsi="Times New Roman"/>
          <w:b/>
          <w:sz w:val="20"/>
          <w:szCs w:val="20"/>
        </w:rPr>
        <w:t xml:space="preserve"> to operate with an initial DL BWP wider than the maximum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bandwidth.</w:t>
      </w:r>
    </w:p>
    <w:p w14:paraId="4A0E3C11" w14:textId="2D235D7F" w:rsidR="006D1AB8" w:rsidRPr="006D1AB8" w:rsidRDefault="006D1AB8" w:rsidP="006D1AB8">
      <w:pPr>
        <w:pStyle w:val="ListParagraph"/>
        <w:numPr>
          <w:ilvl w:val="1"/>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 xml:space="preserve">If no separated </w:t>
      </w:r>
      <w:r w:rsidRPr="006D1AB8">
        <w:rPr>
          <w:rFonts w:ascii="Times New Roman" w:eastAsia="等线" w:hAnsi="Times New Roman"/>
          <w:b/>
          <w:sz w:val="20"/>
          <w:szCs w:val="20"/>
        </w:rPr>
        <w:t xml:space="preserve">initial DL BWP configured for </w:t>
      </w:r>
      <w:proofErr w:type="spellStart"/>
      <w:r w:rsidRPr="006D1AB8">
        <w:rPr>
          <w:rFonts w:ascii="Times New Roman" w:eastAsia="等线" w:hAnsi="Times New Roman"/>
          <w:b/>
          <w:sz w:val="20"/>
          <w:szCs w:val="20"/>
        </w:rPr>
        <w:t>RedCap</w:t>
      </w:r>
      <w:proofErr w:type="spellEnd"/>
      <w:r>
        <w:rPr>
          <w:rFonts w:ascii="Times New Roman" w:eastAsia="等线" w:hAnsi="Times New Roman"/>
          <w:b/>
          <w:sz w:val="20"/>
          <w:szCs w:val="20"/>
        </w:rPr>
        <w:t>,</w:t>
      </w:r>
      <w:r w:rsidRPr="006D1AB8">
        <w:rPr>
          <w:rFonts w:ascii="Times New Roman" w:eastAsia="等线" w:hAnsi="Times New Roman"/>
          <w:b/>
          <w:sz w:val="20"/>
          <w:szCs w:val="20"/>
        </w:rPr>
        <w:t xml:space="preserve"> </w:t>
      </w:r>
      <w:r>
        <w:rPr>
          <w:rFonts w:ascii="Times New Roman" w:eastAsia="等线" w:hAnsi="Times New Roman"/>
          <w:b/>
          <w:sz w:val="20"/>
          <w:szCs w:val="20"/>
        </w:rPr>
        <w:t>and the bandwidth of initial DL BWP for non-</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w:t>
      </w:r>
      <w:r w:rsidRPr="006D1AB8">
        <w:rPr>
          <w:rFonts w:ascii="Times New Roman" w:eastAsia="等线" w:hAnsi="Times New Roman"/>
          <w:b/>
          <w:sz w:val="20"/>
          <w:szCs w:val="20"/>
        </w:rPr>
        <w:t xml:space="preserve"> is wider than </w:t>
      </w:r>
      <w:r>
        <w:rPr>
          <w:rFonts w:ascii="Times New Roman" w:eastAsia="等线" w:hAnsi="Times New Roman"/>
          <w:b/>
          <w:sz w:val="20"/>
          <w:szCs w:val="20"/>
        </w:rPr>
        <w:t xml:space="preserve">maximum bandwidth of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COREST #0 </w:t>
      </w:r>
      <w:proofErr w:type="gramStart"/>
      <w:r w:rsidRPr="006D1AB8">
        <w:rPr>
          <w:rFonts w:ascii="Times New Roman" w:eastAsia="等线" w:hAnsi="Times New Roman"/>
          <w:b/>
          <w:sz w:val="20"/>
          <w:szCs w:val="20"/>
        </w:rPr>
        <w:t>is used</w:t>
      </w:r>
      <w:proofErr w:type="gramEnd"/>
      <w:r w:rsidRPr="006D1AB8">
        <w:rPr>
          <w:rFonts w:ascii="Times New Roman" w:eastAsia="等线" w:hAnsi="Times New Roman"/>
          <w:b/>
          <w:sz w:val="20"/>
          <w:szCs w:val="20"/>
        </w:rPr>
        <w:t xml:space="preserve"> </w:t>
      </w:r>
      <w:r w:rsidR="008A140B">
        <w:rPr>
          <w:rFonts w:ascii="Times New Roman" w:eastAsia="等线" w:hAnsi="Times New Roman"/>
          <w:b/>
          <w:sz w:val="20"/>
          <w:szCs w:val="20"/>
        </w:rPr>
        <w:t>as</w:t>
      </w:r>
      <w:r w:rsidRPr="006D1AB8">
        <w:rPr>
          <w:rFonts w:ascii="Times New Roman" w:eastAsia="等线" w:hAnsi="Times New Roman"/>
          <w:b/>
          <w:sz w:val="20"/>
          <w:szCs w:val="20"/>
        </w:rPr>
        <w:t xml:space="preserve"> initial DL BWP for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w:t>
      </w:r>
    </w:p>
    <w:p w14:paraId="3D43CC69" w14:textId="77777777" w:rsidR="00917610" w:rsidRDefault="00917610" w:rsidP="00FB5FEF">
      <w:pPr>
        <w:spacing w:before="240" w:line="360" w:lineRule="auto"/>
        <w:ind w:firstLineChars="0" w:firstLine="0"/>
        <w:rPr>
          <w:rFonts w:eastAsia="宋体"/>
          <w:lang w:eastAsia="zh-CN"/>
        </w:rPr>
      </w:pPr>
    </w:p>
    <w:p w14:paraId="78EB3C54" w14:textId="26D02B92" w:rsidR="00642EC7" w:rsidRDefault="00664BED" w:rsidP="00FB5FEF">
      <w:pPr>
        <w:spacing w:before="240" w:line="360" w:lineRule="auto"/>
        <w:ind w:firstLineChars="0" w:firstLine="0"/>
        <w:rPr>
          <w:rFonts w:eastAsia="宋体"/>
          <w:lang w:eastAsia="zh-CN"/>
        </w:rPr>
      </w:pPr>
      <w:r w:rsidRPr="001D611B">
        <w:rPr>
          <w:rFonts w:eastAsia="宋体"/>
          <w:lang w:eastAsia="zh-CN"/>
        </w:rPr>
        <w:t xml:space="preserve">BWP switching mechanism </w:t>
      </w:r>
      <w:proofErr w:type="gramStart"/>
      <w:r w:rsidRPr="001D611B">
        <w:rPr>
          <w:rFonts w:eastAsia="宋体"/>
          <w:lang w:eastAsia="zh-CN"/>
        </w:rPr>
        <w:t>can be reused</w:t>
      </w:r>
      <w:proofErr w:type="gramEnd"/>
      <w:r w:rsidRPr="001D611B">
        <w:rPr>
          <w:rFonts w:eastAsia="宋体"/>
          <w:lang w:eastAsia="zh-CN"/>
        </w:rPr>
        <w:t xml:space="preserve"> to provide frequency selective gain for </w:t>
      </w:r>
      <w:proofErr w:type="spellStart"/>
      <w:r w:rsidR="002B1D4A" w:rsidRPr="001D611B">
        <w:rPr>
          <w:rFonts w:eastAsia="宋体"/>
          <w:lang w:eastAsia="zh-CN"/>
        </w:rPr>
        <w:t>RedCap</w:t>
      </w:r>
      <w:proofErr w:type="spellEnd"/>
      <w:r w:rsidRPr="001D611B">
        <w:rPr>
          <w:rFonts w:eastAsia="宋体"/>
          <w:lang w:eastAsia="zh-CN"/>
        </w:rPr>
        <w:t xml:space="preserve"> with RF bandwidth smaller than the entire carrier </w:t>
      </w:r>
      <w:r w:rsidR="00E6088F" w:rsidRPr="001D611B">
        <w:rPr>
          <w:rFonts w:eastAsia="宋体"/>
          <w:lang w:eastAsia="zh-CN"/>
        </w:rPr>
        <w:t>bandwidth</w:t>
      </w:r>
      <w:r w:rsidRPr="001D611B">
        <w:rPr>
          <w:rFonts w:eastAsia="宋体"/>
          <w:lang w:eastAsia="zh-CN"/>
        </w:rPr>
        <w:t xml:space="preserve">. </w:t>
      </w:r>
      <w:proofErr w:type="spellStart"/>
      <w:r w:rsidR="002B1D4A" w:rsidRPr="001D611B">
        <w:rPr>
          <w:rFonts w:eastAsia="宋体"/>
          <w:lang w:eastAsia="zh-CN"/>
        </w:rPr>
        <w:t>RedCap</w:t>
      </w:r>
      <w:proofErr w:type="spellEnd"/>
      <w:r w:rsidRPr="001D611B">
        <w:rPr>
          <w:rFonts w:eastAsia="宋体"/>
          <w:lang w:eastAsia="zh-CN"/>
        </w:rPr>
        <w:t xml:space="preserve"> UE</w:t>
      </w:r>
      <w:r w:rsidR="000C6287" w:rsidRPr="001D611B">
        <w:rPr>
          <w:rFonts w:eastAsia="宋体"/>
          <w:lang w:eastAsia="zh-CN"/>
        </w:rPr>
        <w:t>s</w:t>
      </w:r>
      <w:r w:rsidRPr="001D611B">
        <w:rPr>
          <w:rFonts w:eastAsia="宋体"/>
          <w:lang w:eastAsia="zh-CN"/>
        </w:rPr>
        <w:t xml:space="preserve"> </w:t>
      </w:r>
      <w:proofErr w:type="gramStart"/>
      <w:r w:rsidRPr="001D611B">
        <w:rPr>
          <w:rFonts w:eastAsia="宋体"/>
          <w:lang w:eastAsia="zh-CN"/>
        </w:rPr>
        <w:t>can be configured</w:t>
      </w:r>
      <w:proofErr w:type="gramEnd"/>
      <w:r w:rsidRPr="001D611B">
        <w:rPr>
          <w:rFonts w:eastAsia="宋体"/>
          <w:lang w:eastAsia="zh-CN"/>
        </w:rPr>
        <w:t xml:space="preserve"> with multiple BWPs </w:t>
      </w:r>
      <w:r w:rsidR="000C6287" w:rsidRPr="001D611B">
        <w:rPr>
          <w:rFonts w:eastAsia="宋体"/>
          <w:lang w:eastAsia="zh-CN"/>
        </w:rPr>
        <w:t xml:space="preserve">with BW no larger than maximum UE BW in </w:t>
      </w:r>
      <w:r w:rsidRPr="001D611B">
        <w:rPr>
          <w:rFonts w:eastAsia="宋体"/>
          <w:lang w:eastAsia="zh-CN"/>
        </w:rPr>
        <w:t>diff</w:t>
      </w:r>
      <w:r w:rsidR="000C6287" w:rsidRPr="001D611B">
        <w:rPr>
          <w:rFonts w:eastAsia="宋体"/>
          <w:lang w:eastAsia="zh-CN"/>
        </w:rPr>
        <w:t>erent frequency locations, while</w:t>
      </w:r>
      <w:r w:rsidRPr="001D611B">
        <w:rPr>
          <w:rFonts w:eastAsia="宋体"/>
          <w:lang w:eastAsia="zh-CN"/>
        </w:rPr>
        <w:t xml:space="preserve"> </w:t>
      </w:r>
      <w:proofErr w:type="spellStart"/>
      <w:r w:rsidR="00E6088F" w:rsidRPr="001D611B">
        <w:rPr>
          <w:rFonts w:eastAsia="宋体"/>
          <w:lang w:eastAsia="zh-CN"/>
        </w:rPr>
        <w:t>gNB</w:t>
      </w:r>
      <w:proofErr w:type="spellEnd"/>
      <w:r w:rsidR="00E6088F" w:rsidRPr="001D611B">
        <w:rPr>
          <w:rFonts w:eastAsia="宋体"/>
          <w:lang w:eastAsia="zh-CN"/>
        </w:rPr>
        <w:t xml:space="preserve"> </w:t>
      </w:r>
      <w:r w:rsidR="000C6287" w:rsidRPr="001D611B">
        <w:rPr>
          <w:rFonts w:eastAsia="宋体"/>
          <w:lang w:eastAsia="zh-CN"/>
        </w:rPr>
        <w:t>can distribute</w:t>
      </w:r>
      <w:r w:rsidRPr="001D611B">
        <w:rPr>
          <w:rFonts w:eastAsia="宋体"/>
          <w:lang w:eastAsia="zh-CN"/>
        </w:rPr>
        <w:t xml:space="preserve"> UEs to an ideal BWP </w:t>
      </w:r>
      <w:r w:rsidR="000C6287" w:rsidRPr="001D611B">
        <w:rPr>
          <w:rFonts w:eastAsia="宋体"/>
          <w:lang w:eastAsia="zh-CN"/>
        </w:rPr>
        <w:t xml:space="preserve">for data reception/transmission according to real-time channel conditions and traffic load for each BWP. </w:t>
      </w:r>
      <w:r w:rsidR="00E6088F" w:rsidRPr="001D611B">
        <w:rPr>
          <w:rFonts w:eastAsia="宋体"/>
          <w:lang w:eastAsia="zh-CN"/>
        </w:rPr>
        <w:t>However, BWP switching requires a longer switching time, e.g., slot level</w:t>
      </w:r>
      <w:r w:rsidR="00A43198" w:rsidRPr="001D611B">
        <w:rPr>
          <w:rFonts w:eastAsia="宋体"/>
          <w:lang w:eastAsia="zh-CN"/>
        </w:rPr>
        <w:t xml:space="preserve">, which may bring unnecessary latency and reduced the data rate. </w:t>
      </w:r>
      <w:r w:rsidR="00642EC7">
        <w:rPr>
          <w:rFonts w:eastAsia="宋体"/>
          <w:lang w:eastAsia="zh-CN"/>
        </w:rPr>
        <w:t xml:space="preserve">In Rel-15 discussion on </w:t>
      </w:r>
      <w:r w:rsidR="00642EC7">
        <w:rPr>
          <w:rFonts w:eastAsia="宋体"/>
          <w:lang w:eastAsia="zh-CN"/>
        </w:rPr>
        <w:lastRenderedPageBreak/>
        <w:t xml:space="preserve">BWP switching time, three aspects </w:t>
      </w:r>
      <w:proofErr w:type="gramStart"/>
      <w:r w:rsidR="00642EC7">
        <w:rPr>
          <w:rFonts w:eastAsia="宋体"/>
          <w:lang w:eastAsia="zh-CN"/>
        </w:rPr>
        <w:t>were considered</w:t>
      </w:r>
      <w:proofErr w:type="gramEnd"/>
      <w:r w:rsidR="00642EC7">
        <w:rPr>
          <w:rFonts w:eastAsia="宋体"/>
          <w:lang w:eastAsia="zh-CN"/>
        </w:rPr>
        <w:t xml:space="preserve">: PDCCH decoding time, RF adjustment time, and ACG adjustment. However, </w:t>
      </w:r>
      <w:proofErr w:type="gramStart"/>
      <w:r w:rsidR="00642EC7">
        <w:rPr>
          <w:rFonts w:eastAsia="宋体"/>
          <w:lang w:eastAsia="zh-CN"/>
        </w:rPr>
        <w:t>If</w:t>
      </w:r>
      <w:proofErr w:type="gramEnd"/>
      <w:r w:rsidR="00642EC7">
        <w:rPr>
          <w:rFonts w:eastAsia="宋体"/>
          <w:lang w:eastAsia="zh-CN"/>
        </w:rPr>
        <w:t xml:space="preserve"> the BWP switching is between a wider BWP for non-</w:t>
      </w:r>
      <w:proofErr w:type="spellStart"/>
      <w:r w:rsidR="00642EC7">
        <w:rPr>
          <w:rFonts w:eastAsia="宋体"/>
          <w:lang w:eastAsia="zh-CN"/>
        </w:rPr>
        <w:t>RedCap</w:t>
      </w:r>
      <w:proofErr w:type="spellEnd"/>
      <w:r w:rsidR="00642EC7">
        <w:rPr>
          <w:rFonts w:eastAsia="宋体"/>
          <w:lang w:eastAsia="zh-CN"/>
        </w:rPr>
        <w:t xml:space="preserve"> UEs, the DL transmission signaling is not expected to changed much. Therefore, ACG adjustment time </w:t>
      </w:r>
      <w:proofErr w:type="gramStart"/>
      <w:r w:rsidR="00642EC7">
        <w:rPr>
          <w:rFonts w:eastAsia="宋体"/>
          <w:lang w:eastAsia="zh-CN"/>
        </w:rPr>
        <w:t>can be saved</w:t>
      </w:r>
      <w:proofErr w:type="gramEnd"/>
      <w:r w:rsidR="00642EC7">
        <w:rPr>
          <w:rFonts w:eastAsia="宋体"/>
          <w:lang w:eastAsia="zh-CN"/>
        </w:rPr>
        <w:t xml:space="preserve">.  RF retuning/adjustment time might also able to </w:t>
      </w:r>
      <w:proofErr w:type="gramStart"/>
      <w:r w:rsidR="00642EC7">
        <w:rPr>
          <w:rFonts w:eastAsia="宋体"/>
          <w:lang w:eastAsia="zh-CN"/>
        </w:rPr>
        <w:t>be saved</w:t>
      </w:r>
      <w:proofErr w:type="gramEnd"/>
      <w:r w:rsidR="00642EC7">
        <w:rPr>
          <w:rFonts w:eastAsia="宋体"/>
          <w:lang w:eastAsia="zh-CN"/>
        </w:rPr>
        <w:t xml:space="preserve"> assuming the same SCS and BW with limited retuning bandwidth. Considering the potential RF retuning for UL operation, it is better to ask RAN 4’s input on RF retuning time and BWP switching time.</w:t>
      </w:r>
    </w:p>
    <w:p w14:paraId="253C0994" w14:textId="6C95646C" w:rsidR="003C465F" w:rsidRDefault="00A43198" w:rsidP="00FB5FEF">
      <w:pPr>
        <w:spacing w:before="240" w:line="360" w:lineRule="auto"/>
        <w:ind w:firstLineChars="0" w:firstLine="0"/>
        <w:rPr>
          <w:rFonts w:eastAsia="宋体"/>
          <w:lang w:eastAsia="zh-CN"/>
        </w:rPr>
      </w:pPr>
      <w:r w:rsidRPr="001D611B">
        <w:rPr>
          <w:rFonts w:eastAsia="宋体"/>
          <w:lang w:eastAsia="zh-CN"/>
        </w:rPr>
        <w:t>Currently, most of configurations are configured per-</w:t>
      </w:r>
      <w:proofErr w:type="gramStart"/>
      <w:r w:rsidRPr="001D611B">
        <w:rPr>
          <w:rFonts w:eastAsia="宋体"/>
          <w:lang w:eastAsia="zh-CN"/>
        </w:rPr>
        <w:t>BWP,</w:t>
      </w:r>
      <w:proofErr w:type="gramEnd"/>
      <w:r w:rsidRPr="001D611B">
        <w:rPr>
          <w:rFonts w:eastAsia="宋体"/>
          <w:lang w:eastAsia="zh-CN"/>
        </w:rPr>
        <w:t xml:space="preserve"> all the configuration</w:t>
      </w:r>
      <w:r w:rsidR="00D132F5" w:rsidRPr="001D611B">
        <w:rPr>
          <w:rFonts w:eastAsia="宋体"/>
          <w:lang w:eastAsia="zh-CN"/>
        </w:rPr>
        <w:t>s</w:t>
      </w:r>
      <w:r w:rsidRPr="001D611B">
        <w:rPr>
          <w:rFonts w:eastAsia="宋体"/>
          <w:lang w:eastAsia="zh-CN"/>
        </w:rPr>
        <w:t xml:space="preserve"> are configured </w:t>
      </w:r>
      <w:r w:rsidR="003C465F" w:rsidRPr="001D611B">
        <w:rPr>
          <w:rFonts w:eastAsia="宋体"/>
          <w:lang w:eastAsia="zh-CN"/>
        </w:rPr>
        <w:t xml:space="preserve">with a per-BWP manner. Besides, UE </w:t>
      </w:r>
      <w:r w:rsidR="00686DF4">
        <w:rPr>
          <w:rFonts w:eastAsia="宋体"/>
          <w:lang w:eastAsia="zh-CN"/>
        </w:rPr>
        <w:t>need</w:t>
      </w:r>
      <w:r w:rsidR="00B47CA0" w:rsidRPr="00B47CA0">
        <w:rPr>
          <w:rFonts w:eastAsiaTheme="minorEastAsia"/>
        </w:rPr>
        <w:t>s</w:t>
      </w:r>
      <w:r w:rsidR="00686DF4">
        <w:rPr>
          <w:rFonts w:eastAsia="宋体"/>
          <w:lang w:eastAsia="zh-CN"/>
        </w:rPr>
        <w:t xml:space="preserve"> to buffer more RRC configurations and reload them during BWP switching</w:t>
      </w:r>
      <w:r w:rsidR="0030369E">
        <w:rPr>
          <w:rFonts w:eastAsia="宋体"/>
          <w:lang w:eastAsia="zh-CN"/>
        </w:rPr>
        <w:t xml:space="preserve">. It </w:t>
      </w:r>
      <w:r w:rsidR="005B3602">
        <w:rPr>
          <w:rFonts w:eastAsia="宋体"/>
          <w:lang w:eastAsia="zh-CN"/>
        </w:rPr>
        <w:t>will</w:t>
      </w:r>
      <w:r w:rsidR="0030369E">
        <w:rPr>
          <w:rFonts w:eastAsia="宋体"/>
          <w:lang w:eastAsia="zh-CN"/>
        </w:rPr>
        <w:t xml:space="preserve"> increase UE complexity and may result in higher power consumption. In addition, the </w:t>
      </w:r>
      <w:r w:rsidR="003C465F" w:rsidRPr="001D611B">
        <w:rPr>
          <w:rFonts w:eastAsia="宋体"/>
          <w:lang w:eastAsia="zh-CN"/>
        </w:rPr>
        <w:t xml:space="preserve">HARQ-ACK </w:t>
      </w:r>
      <w:r w:rsidR="0030369E">
        <w:rPr>
          <w:rFonts w:eastAsia="宋体"/>
          <w:lang w:eastAsia="zh-CN"/>
        </w:rPr>
        <w:t>for PDSCH before BWP switching is not</w:t>
      </w:r>
      <w:r w:rsidR="003C465F" w:rsidRPr="001D611B">
        <w:rPr>
          <w:rFonts w:eastAsia="宋体"/>
          <w:lang w:eastAsia="zh-CN"/>
        </w:rPr>
        <w:t xml:space="preserve"> able to transmit to </w:t>
      </w:r>
      <w:proofErr w:type="spellStart"/>
      <w:r w:rsidR="003C465F" w:rsidRPr="001D611B">
        <w:rPr>
          <w:rFonts w:eastAsia="宋体"/>
          <w:lang w:eastAsia="zh-CN"/>
        </w:rPr>
        <w:t>gNB</w:t>
      </w:r>
      <w:proofErr w:type="spellEnd"/>
      <w:r w:rsidR="003C465F" w:rsidRPr="001D611B">
        <w:rPr>
          <w:rFonts w:eastAsia="宋体"/>
          <w:lang w:eastAsia="zh-CN"/>
        </w:rPr>
        <w:t xml:space="preserve">. It may not be an issue for current NR system because it </w:t>
      </w:r>
      <w:proofErr w:type="gramStart"/>
      <w:r w:rsidR="003C465F" w:rsidRPr="001D611B">
        <w:rPr>
          <w:rFonts w:eastAsia="宋体"/>
          <w:lang w:eastAsia="zh-CN"/>
        </w:rPr>
        <w:t>is not expected</w:t>
      </w:r>
      <w:proofErr w:type="gramEnd"/>
      <w:r w:rsidR="003C465F" w:rsidRPr="001D611B">
        <w:rPr>
          <w:rFonts w:eastAsia="宋体"/>
          <w:lang w:eastAsia="zh-CN"/>
        </w:rPr>
        <w:t xml:space="preserve"> to frequently switch BWP although BWP can be dynamically switched. </w:t>
      </w:r>
      <w:r w:rsidR="0030369E">
        <w:rPr>
          <w:rFonts w:eastAsia="宋体"/>
          <w:lang w:eastAsia="zh-CN"/>
        </w:rPr>
        <w:t xml:space="preserve">Therefore, new BWP switching type with faster switching time can be considered. Other than faster switching time, new </w:t>
      </w:r>
      <w:proofErr w:type="gramStart"/>
      <w:r w:rsidR="0030369E">
        <w:rPr>
          <w:rFonts w:eastAsia="宋体"/>
          <w:lang w:eastAsia="zh-CN"/>
        </w:rPr>
        <w:t>BWP</w:t>
      </w:r>
      <w:proofErr w:type="gramEnd"/>
      <w:r w:rsidR="0030369E">
        <w:rPr>
          <w:rFonts w:eastAsia="宋体"/>
          <w:lang w:eastAsia="zh-CN"/>
        </w:rPr>
        <w:t xml:space="preserve"> switching can be allowed between the BWPs sharing some RRC configuration for physical channels.</w:t>
      </w:r>
      <w:r w:rsidR="005B3602">
        <w:rPr>
          <w:rFonts w:eastAsia="宋体"/>
          <w:lang w:eastAsia="zh-CN"/>
        </w:rPr>
        <w:t xml:space="preserve"> Similarly, we can assume that </w:t>
      </w:r>
      <w:proofErr w:type="spellStart"/>
      <w:r w:rsidR="005B3602">
        <w:rPr>
          <w:rFonts w:eastAsia="宋体"/>
          <w:lang w:eastAsia="zh-CN"/>
        </w:rPr>
        <w:t>RedCap</w:t>
      </w:r>
      <w:proofErr w:type="spellEnd"/>
      <w:r w:rsidR="005B3602">
        <w:rPr>
          <w:rFonts w:eastAsia="宋体"/>
          <w:lang w:eastAsia="zh-CN"/>
        </w:rPr>
        <w:t xml:space="preserve"> UE can only switch </w:t>
      </w:r>
      <w:r w:rsidR="00621CA3">
        <w:rPr>
          <w:rFonts w:eastAsia="宋体"/>
          <w:lang w:eastAsia="zh-CN"/>
        </w:rPr>
        <w:t>within the</w:t>
      </w:r>
      <w:r w:rsidR="005B3602">
        <w:rPr>
          <w:rFonts w:eastAsia="宋体"/>
          <w:lang w:eastAsia="zh-CN"/>
        </w:rPr>
        <w:t xml:space="preserve"> multiple smaller BWPs for </w:t>
      </w:r>
      <w:proofErr w:type="spellStart"/>
      <w:r w:rsidR="005B3602">
        <w:rPr>
          <w:rFonts w:eastAsia="宋体"/>
          <w:lang w:eastAsia="zh-CN"/>
        </w:rPr>
        <w:t>RedCap</w:t>
      </w:r>
      <w:proofErr w:type="spellEnd"/>
      <w:r w:rsidR="005B3602">
        <w:rPr>
          <w:rFonts w:eastAsia="宋体"/>
          <w:lang w:eastAsia="zh-CN"/>
        </w:rPr>
        <w:t xml:space="preserve"> UE within the wider BWP for non-</w:t>
      </w:r>
      <w:proofErr w:type="spellStart"/>
      <w:r w:rsidR="005B3602">
        <w:rPr>
          <w:rFonts w:eastAsia="宋体"/>
          <w:lang w:eastAsia="zh-CN"/>
        </w:rPr>
        <w:t>RedCap</w:t>
      </w:r>
      <w:proofErr w:type="spellEnd"/>
      <w:r w:rsidR="005B3602">
        <w:rPr>
          <w:rFonts w:eastAsia="宋体"/>
          <w:lang w:eastAsia="zh-CN"/>
        </w:rPr>
        <w:t xml:space="preserve"> UEs. </w:t>
      </w:r>
    </w:p>
    <w:p w14:paraId="4FC72AFB" w14:textId="54E61A3A" w:rsidR="00642EC7" w:rsidRDefault="00642EC7" w:rsidP="00642EC7">
      <w:pPr>
        <w:spacing w:before="240" w:line="360" w:lineRule="auto"/>
        <w:ind w:firstLineChars="0" w:firstLine="0"/>
        <w:rPr>
          <w:b/>
        </w:rPr>
      </w:pPr>
      <w:r w:rsidRPr="00BC499B">
        <w:rPr>
          <w:b/>
        </w:rPr>
        <w:t xml:space="preserve">Proposal </w:t>
      </w:r>
      <w:r>
        <w:rPr>
          <w:b/>
        </w:rPr>
        <w:t>#</w:t>
      </w:r>
      <w:r w:rsidR="00A64F51">
        <w:rPr>
          <w:b/>
        </w:rPr>
        <w:t>7</w:t>
      </w:r>
      <w:r w:rsidRPr="00BC499B">
        <w:rPr>
          <w:b/>
        </w:rPr>
        <w:t xml:space="preserve">: Send an LS RAN4 </w:t>
      </w:r>
      <w:r>
        <w:rPr>
          <w:b/>
        </w:rPr>
        <w:t>to ask</w:t>
      </w:r>
      <w:r w:rsidRPr="00642EC7">
        <w:t xml:space="preserve"> </w:t>
      </w:r>
      <w:r w:rsidRPr="00642EC7">
        <w:rPr>
          <w:b/>
        </w:rPr>
        <w:t xml:space="preserve">whether it would be feasible to maintain the same RF switching times/BWP switching time for </w:t>
      </w:r>
      <w:proofErr w:type="spellStart"/>
      <w:r w:rsidRPr="00642EC7">
        <w:rPr>
          <w:b/>
        </w:rPr>
        <w:t>RedCap</w:t>
      </w:r>
      <w:proofErr w:type="spellEnd"/>
      <w:r w:rsidRPr="00642EC7">
        <w:rPr>
          <w:b/>
        </w:rPr>
        <w:t xml:space="preserve"> UEs as currently specified for non-</w:t>
      </w:r>
      <w:proofErr w:type="spellStart"/>
      <w:r w:rsidRPr="00642EC7">
        <w:rPr>
          <w:b/>
        </w:rPr>
        <w:t>RedCap</w:t>
      </w:r>
      <w:proofErr w:type="spellEnd"/>
      <w:r w:rsidRPr="00642EC7">
        <w:rPr>
          <w:b/>
        </w:rPr>
        <w:t xml:space="preserve"> UEs or even reduce the RF switching times for </w:t>
      </w:r>
      <w:proofErr w:type="spellStart"/>
      <w:r w:rsidRPr="00642EC7">
        <w:rPr>
          <w:b/>
        </w:rPr>
        <w:t>RedCap</w:t>
      </w:r>
      <w:proofErr w:type="spellEnd"/>
      <w:r w:rsidRPr="00642EC7">
        <w:rPr>
          <w:b/>
        </w:rPr>
        <w:t xml:space="preserve"> UEs under the following assumptions with manageable impacts (to e.g. device cost, power consumption, and specifications):</w:t>
      </w:r>
    </w:p>
    <w:p w14:paraId="26C8BD4C" w14:textId="77777777" w:rsidR="00642EC7" w:rsidRPr="00642EC7" w:rsidRDefault="00642EC7" w:rsidP="00642EC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maximum UE RF bandwidth is 20 MHz for FR1 and 100 MHz for FR2, and the frequency change is up to 80 MHz for FR1 and up to 300 MHz for FR2.</w:t>
      </w:r>
    </w:p>
    <w:p w14:paraId="7E12C57A" w14:textId="77777777" w:rsidR="00642EC7" w:rsidRPr="00642EC7" w:rsidRDefault="00642EC7" w:rsidP="00642EC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RF bandwidth, SCS, QCL</w:t>
      </w:r>
      <w:r>
        <w:rPr>
          <w:rFonts w:ascii="Times New Roman" w:eastAsia="等线" w:hAnsi="Times New Roman"/>
          <w:b/>
          <w:sz w:val="20"/>
          <w:szCs w:val="20"/>
        </w:rPr>
        <w:t xml:space="preserve"> (including DL signaling </w:t>
      </w:r>
      <w:r w:rsidRPr="00642EC7">
        <w:rPr>
          <w:rFonts w:ascii="Times New Roman" w:eastAsia="等线" w:hAnsi="Times New Roman"/>
          <w:b/>
          <w:sz w:val="20"/>
          <w:szCs w:val="20"/>
        </w:rPr>
        <w:t>strength</w:t>
      </w:r>
      <w:r>
        <w:rPr>
          <w:rFonts w:ascii="Times New Roman" w:eastAsia="等线" w:hAnsi="Times New Roman"/>
          <w:b/>
          <w:sz w:val="20"/>
          <w:szCs w:val="20"/>
        </w:rPr>
        <w:t>)</w:t>
      </w:r>
      <w:r w:rsidRPr="00642EC7">
        <w:rPr>
          <w:rFonts w:ascii="Times New Roman" w:eastAsia="等线" w:hAnsi="Times New Roman"/>
          <w:b/>
          <w:sz w:val="20"/>
          <w:szCs w:val="20"/>
        </w:rPr>
        <w:t xml:space="preserve">, and RRC configuration can be assumed to be the same before and after the RF switching, i.e. it is only the </w:t>
      </w:r>
      <w:proofErr w:type="spellStart"/>
      <w:r w:rsidRPr="00642EC7">
        <w:rPr>
          <w:rFonts w:ascii="Times New Roman" w:eastAsia="等线" w:hAnsi="Times New Roman"/>
          <w:b/>
          <w:sz w:val="20"/>
          <w:szCs w:val="20"/>
        </w:rPr>
        <w:t>centre</w:t>
      </w:r>
      <w:proofErr w:type="spellEnd"/>
      <w:r w:rsidRPr="00642EC7">
        <w:rPr>
          <w:rFonts w:ascii="Times New Roman" w:eastAsia="等线" w:hAnsi="Times New Roman"/>
          <w:b/>
          <w:sz w:val="20"/>
          <w:szCs w:val="20"/>
        </w:rPr>
        <w:t xml:space="preserve"> frequency that changes. </w:t>
      </w:r>
    </w:p>
    <w:p w14:paraId="312ED45B" w14:textId="77777777" w:rsidR="00642EC7" w:rsidRPr="00642EC7" w:rsidRDefault="00642EC7" w:rsidP="00642EC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RF switching may take place during initial access or after initial access.</w:t>
      </w:r>
    </w:p>
    <w:p w14:paraId="0E4D13F4" w14:textId="75C55315" w:rsidR="00D132F5" w:rsidRPr="0054355E" w:rsidRDefault="00D132F5" w:rsidP="00FB5FEF">
      <w:pPr>
        <w:pStyle w:val="Heading1"/>
        <w:pBdr>
          <w:top w:val="single" w:sz="12" w:space="6" w:color="auto"/>
        </w:pBdr>
        <w:spacing w:line="360" w:lineRule="auto"/>
        <w:ind w:left="431" w:hanging="431"/>
        <w:rPr>
          <w:rFonts w:eastAsia="等线"/>
          <w:lang w:val="en-US" w:eastAsia="zh-CN"/>
        </w:rPr>
      </w:pPr>
      <w:r w:rsidRPr="0054355E">
        <w:rPr>
          <w:rFonts w:eastAsia="等线"/>
          <w:lang w:val="en-US" w:eastAsia="zh-CN"/>
        </w:rPr>
        <w:t xml:space="preserve">CSI </w:t>
      </w:r>
      <w:r w:rsidR="0031528A">
        <w:rPr>
          <w:rFonts w:eastAsia="等线"/>
          <w:lang w:val="en-US" w:eastAsia="zh-CN"/>
        </w:rPr>
        <w:t xml:space="preserve">measurement and </w:t>
      </w:r>
      <w:r w:rsidRPr="0054355E">
        <w:rPr>
          <w:rFonts w:eastAsia="等线"/>
          <w:lang w:val="en-US" w:eastAsia="zh-CN"/>
        </w:rPr>
        <w:t>reporting for</w:t>
      </w:r>
      <w:r w:rsidR="00A969BB" w:rsidRPr="0054355E">
        <w:rPr>
          <w:rFonts w:eastAsia="等线"/>
          <w:lang w:val="en-US" w:eastAsia="zh-CN"/>
        </w:rPr>
        <w:t xml:space="preserve"> </w:t>
      </w:r>
      <w:proofErr w:type="spellStart"/>
      <w:r w:rsidR="0031528A">
        <w:rPr>
          <w:rFonts w:eastAsia="等线"/>
          <w:lang w:val="en-US" w:eastAsia="zh-CN"/>
        </w:rPr>
        <w:t>RedCap</w:t>
      </w:r>
      <w:proofErr w:type="spellEnd"/>
      <w:r w:rsidR="0031528A">
        <w:rPr>
          <w:rFonts w:eastAsia="等线"/>
          <w:lang w:val="en-US" w:eastAsia="zh-CN"/>
        </w:rPr>
        <w:t xml:space="preserve"> UE</w:t>
      </w:r>
    </w:p>
    <w:p w14:paraId="6EE3CC4F" w14:textId="22C52729" w:rsidR="0031528A" w:rsidRPr="0031528A" w:rsidRDefault="0031528A" w:rsidP="00FB5FEF">
      <w:pPr>
        <w:spacing w:before="240" w:line="360" w:lineRule="auto"/>
        <w:ind w:firstLineChars="0" w:firstLine="0"/>
        <w:rPr>
          <w:rFonts w:eastAsia="宋体"/>
          <w:u w:val="single"/>
          <w:lang w:eastAsia="zh-CN"/>
        </w:rPr>
      </w:pPr>
      <w:r w:rsidRPr="0031528A">
        <w:rPr>
          <w:rFonts w:eastAsia="宋体"/>
          <w:u w:val="single"/>
          <w:lang w:eastAsia="zh-CN"/>
        </w:rPr>
        <w:t>For Redcap UE operating in a dedicated BWP no larger than its BW</w:t>
      </w:r>
    </w:p>
    <w:p w14:paraId="2A439346" w14:textId="28EC355E" w:rsidR="000B6FF0" w:rsidRDefault="00B20A04" w:rsidP="00FB5FEF">
      <w:pPr>
        <w:spacing w:before="240" w:line="360" w:lineRule="auto"/>
        <w:ind w:firstLineChars="0" w:firstLine="0"/>
        <w:rPr>
          <w:rFonts w:eastAsia="宋体"/>
          <w:lang w:eastAsia="zh-CN"/>
        </w:rPr>
      </w:pPr>
      <w:r>
        <w:rPr>
          <w:rFonts w:eastAsia="宋体"/>
          <w:lang w:eastAsia="zh-CN"/>
        </w:rPr>
        <w:t>Currently,</w:t>
      </w:r>
      <w:r w:rsidRPr="001D611B">
        <w:rPr>
          <w:rFonts w:eastAsia="宋体"/>
          <w:lang w:eastAsia="zh-CN"/>
        </w:rPr>
        <w:t xml:space="preserve"> NR only supports CSI </w:t>
      </w:r>
      <w:r>
        <w:rPr>
          <w:rFonts w:eastAsia="宋体"/>
          <w:lang w:eastAsia="zh-CN"/>
        </w:rPr>
        <w:t>measurement/</w:t>
      </w:r>
      <w:r w:rsidRPr="001D611B">
        <w:rPr>
          <w:rFonts w:eastAsia="宋体"/>
          <w:lang w:eastAsia="zh-CN"/>
        </w:rPr>
        <w:t xml:space="preserve">report or </w:t>
      </w:r>
      <w:r>
        <w:rPr>
          <w:rFonts w:eastAsia="宋体"/>
          <w:lang w:eastAsia="zh-CN"/>
        </w:rPr>
        <w:t>channel sounding within an</w:t>
      </w:r>
      <w:r w:rsidRPr="001D611B">
        <w:rPr>
          <w:rFonts w:eastAsia="宋体"/>
          <w:lang w:eastAsia="zh-CN"/>
        </w:rPr>
        <w:t xml:space="preserve"> active BWP. When maximum UE BW for a </w:t>
      </w:r>
      <w:proofErr w:type="spellStart"/>
      <w:r w:rsidRPr="001D611B">
        <w:rPr>
          <w:rFonts w:eastAsia="宋体"/>
          <w:lang w:eastAsia="zh-CN"/>
        </w:rPr>
        <w:t>RedCap</w:t>
      </w:r>
      <w:proofErr w:type="spellEnd"/>
      <w:r w:rsidRPr="001D611B">
        <w:rPr>
          <w:rFonts w:eastAsia="宋体"/>
          <w:lang w:eastAsia="zh-CN"/>
        </w:rPr>
        <w:t xml:space="preserve"> UE is smaller than carrier bandwidth, the </w:t>
      </w:r>
      <w:proofErr w:type="spellStart"/>
      <w:r w:rsidRPr="001D611B">
        <w:rPr>
          <w:rFonts w:eastAsia="宋体"/>
          <w:lang w:eastAsia="zh-CN"/>
        </w:rPr>
        <w:t>RedCap</w:t>
      </w:r>
      <w:proofErr w:type="spellEnd"/>
      <w:r w:rsidRPr="001D611B">
        <w:rPr>
          <w:rFonts w:eastAsia="宋体"/>
          <w:lang w:eastAsia="zh-CN"/>
        </w:rPr>
        <w:t xml:space="preserve"> UE only acquire CSI for a narrowband per each measurement or CSI report. Without the CSI for the entire carrier bandwidth, </w:t>
      </w:r>
      <w:proofErr w:type="gramStart"/>
      <w:r w:rsidRPr="001D611B">
        <w:rPr>
          <w:rFonts w:eastAsia="宋体"/>
          <w:lang w:eastAsia="zh-CN"/>
        </w:rPr>
        <w:t>it’s</w:t>
      </w:r>
      <w:proofErr w:type="gramEnd"/>
      <w:r w:rsidRPr="001D611B">
        <w:rPr>
          <w:rFonts w:eastAsia="宋体"/>
          <w:lang w:eastAsia="zh-CN"/>
        </w:rPr>
        <w:t xml:space="preserve"> impossible for the </w:t>
      </w:r>
      <w:proofErr w:type="spellStart"/>
      <w:r w:rsidR="00621CA3">
        <w:rPr>
          <w:rFonts w:eastAsia="宋体"/>
          <w:lang w:eastAsia="zh-CN"/>
        </w:rPr>
        <w:t>gNB</w:t>
      </w:r>
      <w:proofErr w:type="spellEnd"/>
      <w:r w:rsidRPr="001D611B">
        <w:rPr>
          <w:rFonts w:eastAsia="宋体"/>
          <w:lang w:eastAsia="zh-CN"/>
        </w:rPr>
        <w:t xml:space="preserve"> to switch </w:t>
      </w:r>
      <w:proofErr w:type="spellStart"/>
      <w:r w:rsidRPr="001D611B">
        <w:rPr>
          <w:rFonts w:eastAsia="宋体"/>
          <w:lang w:eastAsia="zh-CN"/>
        </w:rPr>
        <w:t>RedCap</w:t>
      </w:r>
      <w:proofErr w:type="spellEnd"/>
      <w:r w:rsidRPr="001D611B">
        <w:rPr>
          <w:rFonts w:eastAsia="宋体"/>
          <w:lang w:eastAsia="zh-CN"/>
        </w:rPr>
        <w:t xml:space="preserve"> UEs to an ideal BWP with best channel condition. Therefore, enhancement regarding CSI acquisition outside active BWP is essential for the deployment of </w:t>
      </w:r>
      <w:proofErr w:type="spellStart"/>
      <w:r w:rsidRPr="001D611B">
        <w:rPr>
          <w:rFonts w:eastAsia="宋体"/>
          <w:lang w:eastAsia="zh-CN"/>
        </w:rPr>
        <w:t>RedCap</w:t>
      </w:r>
      <w:proofErr w:type="spellEnd"/>
      <w:r w:rsidRPr="001D611B">
        <w:rPr>
          <w:rFonts w:eastAsia="宋体"/>
          <w:lang w:eastAsia="zh-CN"/>
        </w:rPr>
        <w:t xml:space="preserve"> service</w:t>
      </w:r>
      <w:r>
        <w:rPr>
          <w:rFonts w:eastAsia="宋体"/>
          <w:lang w:eastAsia="zh-CN"/>
        </w:rPr>
        <w:t>s with high spectral efficiency.</w:t>
      </w:r>
      <w:r w:rsidR="00621CA3">
        <w:rPr>
          <w:rFonts w:eastAsia="宋体"/>
          <w:lang w:eastAsia="zh-CN"/>
        </w:rPr>
        <w:t xml:space="preserve"> </w:t>
      </w:r>
      <w:r w:rsidR="0031528A" w:rsidRPr="001D611B">
        <w:rPr>
          <w:rFonts w:eastAsia="宋体"/>
          <w:lang w:eastAsia="zh-CN"/>
        </w:rPr>
        <w:t xml:space="preserve">To obtain CSI outside active BWP, </w:t>
      </w:r>
      <w:r>
        <w:rPr>
          <w:rFonts w:eastAsia="宋体"/>
          <w:lang w:eastAsia="zh-CN"/>
        </w:rPr>
        <w:t xml:space="preserve">it’s necessary to consider </w:t>
      </w:r>
      <w:r w:rsidR="0031528A" w:rsidRPr="001D611B">
        <w:rPr>
          <w:rFonts w:eastAsia="宋体"/>
          <w:lang w:eastAsia="zh-CN"/>
        </w:rPr>
        <w:t xml:space="preserve">both CSI measurement or report for non-active DL BWPs and channel sounding based on SRS transmission for non-active UL </w:t>
      </w:r>
      <w:proofErr w:type="gramStart"/>
      <w:r w:rsidR="0031528A" w:rsidRPr="001D611B">
        <w:rPr>
          <w:rFonts w:eastAsia="宋体"/>
          <w:lang w:eastAsia="zh-CN"/>
        </w:rPr>
        <w:t>BWPs .</w:t>
      </w:r>
      <w:proofErr w:type="gramEnd"/>
      <w:r w:rsidR="0031528A" w:rsidRPr="001D611B">
        <w:rPr>
          <w:rFonts w:eastAsia="宋体"/>
          <w:lang w:eastAsia="zh-CN"/>
        </w:rPr>
        <w:t xml:space="preserve"> For the benefit of less spec impact, periodic/semi-persistent SRS transmission or CSI report outside active BWPs </w:t>
      </w:r>
      <w:proofErr w:type="gramStart"/>
      <w:r w:rsidR="0031528A" w:rsidRPr="001D611B">
        <w:rPr>
          <w:rFonts w:eastAsia="宋体"/>
          <w:lang w:eastAsia="zh-CN"/>
        </w:rPr>
        <w:t>can be supported</w:t>
      </w:r>
      <w:proofErr w:type="gramEnd"/>
      <w:r w:rsidR="0031528A" w:rsidRPr="001D611B">
        <w:rPr>
          <w:rFonts w:eastAsia="宋体"/>
          <w:lang w:eastAsia="zh-CN"/>
        </w:rPr>
        <w:t xml:space="preserve">. Alternatively, aperiodic SRS transmission or CSI report can be extended for </w:t>
      </w:r>
      <w:proofErr w:type="gramStart"/>
      <w:r w:rsidR="0031528A" w:rsidRPr="001D611B">
        <w:rPr>
          <w:rFonts w:eastAsia="宋体"/>
          <w:lang w:eastAsia="zh-CN"/>
        </w:rPr>
        <w:t>both active BWPs or</w:t>
      </w:r>
      <w:proofErr w:type="gramEnd"/>
      <w:r w:rsidR="0031528A" w:rsidRPr="001D611B">
        <w:rPr>
          <w:rFonts w:eastAsia="宋体"/>
          <w:lang w:eastAsia="zh-CN"/>
        </w:rPr>
        <w:t xml:space="preserve"> non-active BWPs. </w:t>
      </w:r>
    </w:p>
    <w:p w14:paraId="1B84093B" w14:textId="01404047" w:rsidR="000B6FF0" w:rsidRPr="001D611B" w:rsidRDefault="000B6FF0" w:rsidP="00FB5FEF">
      <w:pPr>
        <w:spacing w:before="240" w:line="360" w:lineRule="auto"/>
        <w:ind w:firstLineChars="0" w:firstLine="0"/>
        <w:rPr>
          <w:rFonts w:eastAsia="宋体"/>
          <w:lang w:eastAsia="zh-CN"/>
        </w:rPr>
      </w:pPr>
      <w:r>
        <w:rPr>
          <w:rFonts w:eastAsia="宋体"/>
          <w:lang w:eastAsia="zh-CN"/>
        </w:rPr>
        <w:lastRenderedPageBreak/>
        <w:t>T</w:t>
      </w:r>
      <w:r w:rsidRPr="001D611B">
        <w:rPr>
          <w:rFonts w:eastAsia="宋体"/>
          <w:lang w:eastAsia="zh-CN"/>
        </w:rPr>
        <w:t xml:space="preserve">he returning time for </w:t>
      </w:r>
      <w:proofErr w:type="spellStart"/>
      <w:r w:rsidRPr="001D611B">
        <w:rPr>
          <w:rFonts w:eastAsia="宋体"/>
          <w:lang w:eastAsia="zh-CN"/>
        </w:rPr>
        <w:t>RedCap</w:t>
      </w:r>
      <w:proofErr w:type="spellEnd"/>
      <w:r w:rsidRPr="001D611B">
        <w:rPr>
          <w:rFonts w:eastAsia="宋体"/>
          <w:lang w:eastAsia="zh-CN"/>
        </w:rPr>
        <w:t xml:space="preserve"> UE to switch between different BWPs </w:t>
      </w:r>
      <w:r>
        <w:rPr>
          <w:rFonts w:eastAsia="宋体"/>
          <w:lang w:eastAsia="zh-CN"/>
        </w:rPr>
        <w:t xml:space="preserve">for CSI measurement/report </w:t>
      </w:r>
      <w:proofErr w:type="gramStart"/>
      <w:r w:rsidRPr="001D611B">
        <w:rPr>
          <w:rFonts w:eastAsia="宋体"/>
          <w:lang w:eastAsia="zh-CN"/>
        </w:rPr>
        <w:t xml:space="preserve">can be </w:t>
      </w:r>
      <w:r>
        <w:rPr>
          <w:rFonts w:eastAsia="宋体"/>
          <w:lang w:eastAsia="zh-CN"/>
        </w:rPr>
        <w:t>reduced</w:t>
      </w:r>
      <w:proofErr w:type="gramEnd"/>
      <w:r>
        <w:rPr>
          <w:rFonts w:eastAsia="宋体"/>
          <w:lang w:eastAsia="zh-CN"/>
        </w:rPr>
        <w:t xml:space="preserve"> </w:t>
      </w:r>
      <w:r w:rsidRPr="001D611B">
        <w:rPr>
          <w:rFonts w:eastAsia="宋体"/>
          <w:lang w:eastAsia="zh-CN"/>
        </w:rPr>
        <w:t>than current BWP switching time</w:t>
      </w:r>
      <w:r>
        <w:rPr>
          <w:rFonts w:eastAsia="宋体"/>
          <w:lang w:eastAsia="zh-CN"/>
        </w:rPr>
        <w:t xml:space="preserve"> for fast CSI acquisition. Similar as switching between frequency locations within a wider BWP, same SCS or BW </w:t>
      </w:r>
      <w:proofErr w:type="gramStart"/>
      <w:r>
        <w:rPr>
          <w:rFonts w:eastAsia="宋体"/>
          <w:lang w:eastAsia="zh-CN"/>
        </w:rPr>
        <w:t>can be considered</w:t>
      </w:r>
      <w:proofErr w:type="gramEnd"/>
      <w:r>
        <w:rPr>
          <w:rFonts w:eastAsia="宋体"/>
          <w:lang w:eastAsia="zh-CN"/>
        </w:rPr>
        <w:t xml:space="preserve"> for faster RF retuning time. </w:t>
      </w:r>
    </w:p>
    <w:p w14:paraId="337227C8" w14:textId="3F9441A2" w:rsidR="0031528A" w:rsidRPr="001D611B" w:rsidRDefault="0031528A" w:rsidP="00FB5FEF">
      <w:pPr>
        <w:spacing w:before="240" w:line="360" w:lineRule="auto"/>
        <w:ind w:firstLineChars="0" w:firstLine="0"/>
        <w:rPr>
          <w:rFonts w:eastAsia="宋体"/>
          <w:lang w:eastAsia="zh-CN"/>
        </w:rPr>
      </w:pPr>
      <w:r w:rsidRPr="001D611B">
        <w:rPr>
          <w:rFonts w:eastAsia="等线"/>
          <w:b/>
          <w:lang w:eastAsia="zh-CN"/>
        </w:rPr>
        <w:t xml:space="preserve">Observation </w:t>
      </w:r>
      <w:r w:rsidR="00642EC7">
        <w:rPr>
          <w:rFonts w:eastAsia="等线"/>
          <w:b/>
          <w:lang w:eastAsia="zh-CN"/>
        </w:rPr>
        <w:t>#2</w:t>
      </w:r>
      <w:r w:rsidRPr="001D611B">
        <w:rPr>
          <w:rFonts w:eastAsia="等线"/>
          <w:b/>
          <w:lang w:eastAsia="zh-CN"/>
        </w:rPr>
        <w:t xml:space="preserve">: CSI </w:t>
      </w:r>
      <w:r w:rsidR="00B47CA0" w:rsidRPr="00B47CA0">
        <w:rPr>
          <w:rFonts w:eastAsiaTheme="minorEastAsia"/>
          <w:b/>
        </w:rPr>
        <w:t>measurement/</w:t>
      </w:r>
      <w:r w:rsidRPr="001D611B">
        <w:rPr>
          <w:rFonts w:eastAsia="等线"/>
          <w:b/>
          <w:lang w:eastAsia="zh-CN"/>
        </w:rPr>
        <w:t>report outside of active BWP and SRS transmission for non-active UL BWPs can improve spectral efficiency</w:t>
      </w:r>
      <w:r w:rsidR="00B20A04">
        <w:rPr>
          <w:rFonts w:eastAsia="等线"/>
          <w:b/>
          <w:lang w:eastAsia="zh-CN"/>
        </w:rPr>
        <w:t xml:space="preserve"> for a </w:t>
      </w:r>
      <w:proofErr w:type="spellStart"/>
      <w:r w:rsidR="00B20A04">
        <w:rPr>
          <w:rFonts w:eastAsia="等线"/>
          <w:b/>
          <w:lang w:eastAsia="zh-CN"/>
        </w:rPr>
        <w:t>RedCap</w:t>
      </w:r>
      <w:proofErr w:type="spellEnd"/>
      <w:r w:rsidR="00B20A04">
        <w:rPr>
          <w:rFonts w:eastAsia="等线"/>
          <w:b/>
          <w:lang w:eastAsia="zh-CN"/>
        </w:rPr>
        <w:t xml:space="preserve"> UE in a dedicated BWP no larger than its RF BW</w:t>
      </w:r>
      <w:r w:rsidRPr="001D611B">
        <w:rPr>
          <w:rFonts w:eastAsia="等线"/>
          <w:b/>
          <w:lang w:eastAsia="zh-CN"/>
        </w:rPr>
        <w:t>.</w:t>
      </w:r>
    </w:p>
    <w:p w14:paraId="3D6CF88D" w14:textId="16B40D4A" w:rsidR="0031528A" w:rsidRPr="001D611B" w:rsidRDefault="0031528A" w:rsidP="00FB5FEF">
      <w:pPr>
        <w:spacing w:before="240" w:line="360" w:lineRule="auto"/>
        <w:ind w:firstLineChars="0" w:firstLine="0"/>
        <w:rPr>
          <w:b/>
        </w:rPr>
      </w:pPr>
      <w:r w:rsidRPr="001D611B">
        <w:rPr>
          <w:b/>
        </w:rPr>
        <w:t xml:space="preserve">Proposal </w:t>
      </w:r>
      <w:r w:rsidR="00642EC7">
        <w:rPr>
          <w:b/>
        </w:rPr>
        <w:t>#</w:t>
      </w:r>
      <w:r w:rsidR="00A64F51">
        <w:rPr>
          <w:b/>
        </w:rPr>
        <w:t>8</w:t>
      </w:r>
      <w:r w:rsidRPr="001D611B">
        <w:rPr>
          <w:b/>
        </w:rPr>
        <w:t xml:space="preserve">: Further study on supporting </w:t>
      </w:r>
      <w:proofErr w:type="spellStart"/>
      <w:r w:rsidRPr="001D611B">
        <w:rPr>
          <w:b/>
        </w:rPr>
        <w:t>RedCap</w:t>
      </w:r>
      <w:proofErr w:type="spellEnd"/>
      <w:r w:rsidRPr="001D611B">
        <w:rPr>
          <w:b/>
        </w:rPr>
        <w:t xml:space="preserve"> UE with UE-specific BWP no larger than its RF bandwi</w:t>
      </w:r>
      <w:r w:rsidR="00B47CA0">
        <w:rPr>
          <w:rFonts w:hint="eastAsia"/>
          <w:b/>
        </w:rPr>
        <w:t>d</w:t>
      </w:r>
      <w:r w:rsidRPr="001D611B">
        <w:rPr>
          <w:b/>
        </w:rPr>
        <w:t>th, at least considering:</w:t>
      </w:r>
    </w:p>
    <w:p w14:paraId="18880B59" w14:textId="1DB58036" w:rsidR="0031528A" w:rsidRPr="00EE0AAF" w:rsidRDefault="0031528A" w:rsidP="00FB5FEF">
      <w:pPr>
        <w:pStyle w:val="ListParagraph"/>
        <w:numPr>
          <w:ilvl w:val="0"/>
          <w:numId w:val="13"/>
        </w:numPr>
        <w:spacing w:before="0" w:line="360" w:lineRule="auto"/>
        <w:ind w:firstLineChars="0"/>
        <w:rPr>
          <w:rFonts w:ascii="Times New Roman" w:eastAsia="宋体" w:hAnsi="Times New Roman"/>
          <w:b/>
          <w:sz w:val="20"/>
        </w:rPr>
      </w:pPr>
      <w:r w:rsidRPr="00EE0AAF">
        <w:rPr>
          <w:rFonts w:ascii="Times New Roman" w:eastAsia="宋体" w:hAnsi="Times New Roman"/>
          <w:b/>
          <w:sz w:val="20"/>
        </w:rPr>
        <w:t xml:space="preserve">Support SRS transmissions or CSI </w:t>
      </w:r>
      <w:r w:rsidR="006E32ED" w:rsidRPr="006E32ED">
        <w:rPr>
          <w:rFonts w:ascii="Times New Roman" w:eastAsiaTheme="minorEastAsia" w:hAnsi="Times New Roman"/>
          <w:b/>
          <w:sz w:val="20"/>
          <w:lang w:eastAsia="ko-KR"/>
        </w:rPr>
        <w:t>measurement</w:t>
      </w:r>
      <w:r w:rsidR="006E32ED">
        <w:rPr>
          <w:rFonts w:asciiTheme="minorEastAsia" w:eastAsiaTheme="minorEastAsia" w:hAnsiTheme="minorEastAsia" w:hint="eastAsia"/>
          <w:b/>
          <w:sz w:val="20"/>
          <w:lang w:eastAsia="ko-KR"/>
        </w:rPr>
        <w:t>/</w:t>
      </w:r>
      <w:r w:rsidRPr="00EE0AAF">
        <w:rPr>
          <w:rFonts w:ascii="Times New Roman" w:eastAsia="宋体" w:hAnsi="Times New Roman"/>
          <w:b/>
          <w:sz w:val="20"/>
        </w:rPr>
        <w:t xml:space="preserve">report for link adaptation outside active BWP.  </w:t>
      </w:r>
    </w:p>
    <w:p w14:paraId="7C8052D5" w14:textId="61F8BF9D" w:rsidR="0031528A" w:rsidRPr="0031528A" w:rsidRDefault="0031528A" w:rsidP="00FB5FEF">
      <w:pPr>
        <w:spacing w:before="240" w:line="360" w:lineRule="auto"/>
        <w:ind w:firstLineChars="0" w:firstLine="0"/>
        <w:rPr>
          <w:rFonts w:eastAsia="宋体"/>
          <w:u w:val="single"/>
          <w:lang w:eastAsia="zh-CN"/>
        </w:rPr>
      </w:pPr>
      <w:r w:rsidRPr="0031528A">
        <w:rPr>
          <w:rFonts w:eastAsia="宋体" w:hint="eastAsia"/>
          <w:u w:val="single"/>
          <w:lang w:eastAsia="zh-CN"/>
        </w:rPr>
        <w:t>S</w:t>
      </w:r>
      <w:r w:rsidRPr="0031528A">
        <w:rPr>
          <w:rFonts w:eastAsia="宋体"/>
          <w:u w:val="single"/>
          <w:lang w:eastAsia="zh-CN"/>
        </w:rPr>
        <w:t>B CSI report</w:t>
      </w:r>
    </w:p>
    <w:p w14:paraId="2182124E" w14:textId="77777777" w:rsidR="00AE6E01" w:rsidRDefault="0034738B" w:rsidP="00FB5FEF">
      <w:pPr>
        <w:spacing w:line="360" w:lineRule="auto"/>
        <w:ind w:firstLineChars="0" w:firstLine="0"/>
        <w:rPr>
          <w:rFonts w:eastAsia="宋体"/>
          <w:lang w:eastAsia="zh-CN"/>
        </w:rPr>
      </w:pPr>
      <w:r>
        <w:rPr>
          <w:rFonts w:eastAsia="宋体"/>
          <w:lang w:eastAsia="zh-CN"/>
        </w:rPr>
        <w:t>Similar as non-</w:t>
      </w:r>
      <w:proofErr w:type="spellStart"/>
      <w:r>
        <w:rPr>
          <w:rFonts w:eastAsia="宋体"/>
          <w:lang w:eastAsia="zh-CN"/>
        </w:rPr>
        <w:t>RedCap</w:t>
      </w:r>
      <w:proofErr w:type="spellEnd"/>
      <w:r>
        <w:rPr>
          <w:rFonts w:eastAsia="宋体"/>
          <w:lang w:eastAsia="zh-CN"/>
        </w:rPr>
        <w:t xml:space="preserve"> UEs, </w:t>
      </w:r>
      <w:proofErr w:type="spellStart"/>
      <w:r w:rsidR="00D132F5" w:rsidRPr="001D611B">
        <w:rPr>
          <w:rFonts w:eastAsia="宋体"/>
          <w:lang w:eastAsia="zh-CN"/>
        </w:rPr>
        <w:t>RedCap</w:t>
      </w:r>
      <w:proofErr w:type="spellEnd"/>
      <w:r w:rsidR="00D132F5" w:rsidRPr="001D611B">
        <w:rPr>
          <w:rFonts w:eastAsia="宋体"/>
          <w:lang w:eastAsia="zh-CN"/>
        </w:rPr>
        <w:t xml:space="preserve"> UEs </w:t>
      </w:r>
      <w:proofErr w:type="gramStart"/>
      <w:r>
        <w:rPr>
          <w:rFonts w:eastAsia="宋体"/>
          <w:lang w:eastAsia="zh-CN"/>
        </w:rPr>
        <w:t>can also</w:t>
      </w:r>
      <w:r w:rsidR="00D132F5" w:rsidRPr="001D611B">
        <w:rPr>
          <w:rFonts w:eastAsia="宋体"/>
          <w:lang w:eastAsia="zh-CN"/>
        </w:rPr>
        <w:t xml:space="preserve"> be dynamically scheduled</w:t>
      </w:r>
      <w:proofErr w:type="gramEnd"/>
      <w:r w:rsidR="00D132F5" w:rsidRPr="001D611B">
        <w:rPr>
          <w:rFonts w:eastAsia="宋体"/>
          <w:lang w:eastAsia="zh-CN"/>
        </w:rPr>
        <w:t xml:space="preserve"> between BWPs whose sizes (number of PRBs) can be different. In particular, some BWP sizes can be small (e.g. smaller than 24 PRBs). In the current NR specification, however, for the BWP size &lt; 24 PRBs, only wideband (WB) CSI reporting is supported; whereas for the BWP size &gt;= 24 PRBs, </w:t>
      </w:r>
      <w:proofErr w:type="spellStart"/>
      <w:r w:rsidR="00277067">
        <w:rPr>
          <w:rFonts w:eastAsia="宋体"/>
          <w:lang w:eastAsia="zh-CN"/>
        </w:rPr>
        <w:t>gNB</w:t>
      </w:r>
      <w:proofErr w:type="spellEnd"/>
      <w:r w:rsidR="00D132F5" w:rsidRPr="001D611B">
        <w:rPr>
          <w:rFonts w:eastAsia="宋体"/>
          <w:lang w:eastAsia="zh-CN"/>
        </w:rPr>
        <w:t xml:space="preserve"> can configure a </w:t>
      </w:r>
      <w:proofErr w:type="spellStart"/>
      <w:r w:rsidR="00D132F5" w:rsidRPr="001D611B">
        <w:rPr>
          <w:rFonts w:eastAsia="宋体"/>
          <w:lang w:eastAsia="zh-CN"/>
        </w:rPr>
        <w:t>subband</w:t>
      </w:r>
      <w:proofErr w:type="spellEnd"/>
      <w:r w:rsidR="00D132F5" w:rsidRPr="001D611B">
        <w:rPr>
          <w:rFonts w:eastAsia="宋体"/>
          <w:lang w:eastAsia="zh-CN"/>
        </w:rPr>
        <w:t xml:space="preserve"> (SB) CSI reporting, wherein the CSI report includes</w:t>
      </w:r>
      <w:r w:rsidR="00D132F5" w:rsidRPr="001D611B">
        <w:t xml:space="preserve"> one CQI or/and PMI for each SB</w:t>
      </w:r>
      <w:r w:rsidR="00D132F5" w:rsidRPr="001D611B">
        <w:rPr>
          <w:rFonts w:eastAsia="宋体"/>
          <w:lang w:eastAsia="zh-CN"/>
        </w:rPr>
        <w:t xml:space="preserve"> in the CSI reporting band (within the configured BWP). </w:t>
      </w:r>
      <w:r w:rsidR="003B7928">
        <w:rPr>
          <w:rFonts w:eastAsia="宋体"/>
          <w:lang w:eastAsia="zh-CN"/>
        </w:rPr>
        <w:t xml:space="preserve">For </w:t>
      </w:r>
      <w:proofErr w:type="spellStart"/>
      <w:r w:rsidR="003B7928">
        <w:rPr>
          <w:rFonts w:eastAsia="宋体"/>
          <w:lang w:eastAsia="zh-CN"/>
        </w:rPr>
        <w:t>Red</w:t>
      </w:r>
      <w:r w:rsidR="006E32ED" w:rsidRPr="006E32ED">
        <w:rPr>
          <w:rFonts w:eastAsiaTheme="minorEastAsia"/>
        </w:rPr>
        <w:t>C</w:t>
      </w:r>
      <w:r w:rsidR="003B7928">
        <w:rPr>
          <w:rFonts w:eastAsia="宋体"/>
          <w:lang w:eastAsia="zh-CN"/>
        </w:rPr>
        <w:t>ap</w:t>
      </w:r>
      <w:proofErr w:type="spellEnd"/>
      <w:r w:rsidR="003B7928">
        <w:rPr>
          <w:rFonts w:eastAsia="宋体"/>
          <w:lang w:eastAsia="zh-CN"/>
        </w:rPr>
        <w:t xml:space="preserve"> UEs, since the data rate and TBS is expected to be much lower than non-</w:t>
      </w:r>
      <w:proofErr w:type="spellStart"/>
      <w:r w:rsidR="003B7928">
        <w:rPr>
          <w:rFonts w:eastAsia="宋体"/>
          <w:lang w:eastAsia="zh-CN"/>
        </w:rPr>
        <w:t>Red</w:t>
      </w:r>
      <w:r w:rsidR="006E32ED" w:rsidRPr="006E32ED">
        <w:rPr>
          <w:rFonts w:eastAsiaTheme="minorEastAsia"/>
        </w:rPr>
        <w:t>C</w:t>
      </w:r>
      <w:r w:rsidR="003B7928">
        <w:rPr>
          <w:rFonts w:eastAsia="宋体"/>
          <w:lang w:eastAsia="zh-CN"/>
        </w:rPr>
        <w:t>ap</w:t>
      </w:r>
      <w:proofErr w:type="spellEnd"/>
      <w:r w:rsidR="003B7928">
        <w:rPr>
          <w:rFonts w:eastAsia="宋体"/>
          <w:lang w:eastAsia="zh-CN"/>
        </w:rPr>
        <w:t xml:space="preserve"> </w:t>
      </w:r>
      <w:proofErr w:type="gramStart"/>
      <w:r w:rsidR="003B7928">
        <w:rPr>
          <w:rFonts w:eastAsia="宋体"/>
          <w:lang w:eastAsia="zh-CN"/>
        </w:rPr>
        <w:t>UEs</w:t>
      </w:r>
      <w:proofErr w:type="gramEnd"/>
      <w:r w:rsidR="003B7928">
        <w:rPr>
          <w:rFonts w:eastAsia="宋体"/>
          <w:lang w:eastAsia="zh-CN"/>
        </w:rPr>
        <w:t xml:space="preserve">, the occupied BW </w:t>
      </w:r>
      <w:r w:rsidR="000E7D19">
        <w:rPr>
          <w:rFonts w:eastAsia="宋体"/>
          <w:lang w:eastAsia="zh-CN"/>
        </w:rPr>
        <w:t xml:space="preserve">is not expected to be large for typical traffic. </w:t>
      </w:r>
      <w:r w:rsidR="00D132F5" w:rsidRPr="001D611B">
        <w:rPr>
          <w:rFonts w:eastAsia="宋体"/>
          <w:lang w:eastAsia="zh-CN"/>
        </w:rPr>
        <w:t xml:space="preserve">With the SB CSI reporting, the </w:t>
      </w:r>
      <w:proofErr w:type="spellStart"/>
      <w:r w:rsidR="00277067">
        <w:rPr>
          <w:rFonts w:eastAsia="宋体"/>
          <w:lang w:eastAsia="zh-CN"/>
        </w:rPr>
        <w:t>gNB</w:t>
      </w:r>
      <w:proofErr w:type="spellEnd"/>
      <w:r w:rsidR="00D132F5" w:rsidRPr="001D611B">
        <w:rPr>
          <w:rFonts w:eastAsia="宋体"/>
          <w:lang w:eastAsia="zh-CN"/>
        </w:rPr>
        <w:t xml:space="preserve"> has the flexibility to schedule </w:t>
      </w:r>
      <w:proofErr w:type="spellStart"/>
      <w:r w:rsidR="00D132F5" w:rsidRPr="001D611B">
        <w:rPr>
          <w:rFonts w:eastAsia="宋体"/>
          <w:lang w:eastAsia="zh-CN"/>
        </w:rPr>
        <w:t>RedCap</w:t>
      </w:r>
      <w:proofErr w:type="spellEnd"/>
      <w:r w:rsidR="00D132F5" w:rsidRPr="001D611B">
        <w:rPr>
          <w:rFonts w:eastAsia="宋体"/>
          <w:lang w:eastAsia="zh-CN"/>
        </w:rPr>
        <w:t xml:space="preserve"> UEs at the granularity of the SB size (which is configurable and the minimum value is </w:t>
      </w:r>
      <w:proofErr w:type="gramStart"/>
      <w:r w:rsidR="00D132F5" w:rsidRPr="001D611B">
        <w:rPr>
          <w:rFonts w:eastAsia="宋体"/>
          <w:lang w:eastAsia="zh-CN"/>
        </w:rPr>
        <w:t>4</w:t>
      </w:r>
      <w:proofErr w:type="gramEnd"/>
      <w:r w:rsidR="00D132F5" w:rsidRPr="001D611B">
        <w:rPr>
          <w:rFonts w:eastAsia="宋体"/>
          <w:lang w:eastAsia="zh-CN"/>
        </w:rPr>
        <w:t xml:space="preserve"> PRBs). In addition, the SB CQIs (one CQI for each SB) </w:t>
      </w:r>
      <w:proofErr w:type="gramStart"/>
      <w:r w:rsidR="00D132F5" w:rsidRPr="001D611B">
        <w:rPr>
          <w:rFonts w:eastAsia="宋体"/>
          <w:lang w:eastAsia="zh-CN"/>
        </w:rPr>
        <w:t>can be used</w:t>
      </w:r>
      <w:proofErr w:type="gramEnd"/>
      <w:r w:rsidR="00D132F5" w:rsidRPr="001D611B">
        <w:rPr>
          <w:rFonts w:eastAsia="宋体"/>
          <w:lang w:eastAsia="zh-CN"/>
        </w:rPr>
        <w:t xml:space="preserve"> for improved link adaptation, which can help improve performance significantly (when compared with a WB CQI). In summary, the SB CSI reporting is beneficial for </w:t>
      </w:r>
      <w:proofErr w:type="spellStart"/>
      <w:r w:rsidR="00D132F5" w:rsidRPr="001D611B">
        <w:rPr>
          <w:rFonts w:eastAsia="宋体"/>
          <w:lang w:eastAsia="zh-CN"/>
        </w:rPr>
        <w:t>RedCap</w:t>
      </w:r>
      <w:proofErr w:type="spellEnd"/>
      <w:r w:rsidR="00D132F5" w:rsidRPr="001D611B">
        <w:rPr>
          <w:rFonts w:eastAsia="宋体"/>
          <w:lang w:eastAsia="zh-CN"/>
        </w:rPr>
        <w:t xml:space="preserve"> UEs since it can improve link adaptation, scheduling flexibility, and UE power saving. </w:t>
      </w:r>
    </w:p>
    <w:p w14:paraId="3E0323B3" w14:textId="16050D82" w:rsidR="00D132F5" w:rsidRPr="00AE6E01" w:rsidRDefault="00AE6E01" w:rsidP="00FB5FEF">
      <w:pPr>
        <w:spacing w:line="360" w:lineRule="auto"/>
        <w:ind w:firstLineChars="0" w:firstLine="0"/>
      </w:pPr>
      <w:r>
        <w:t>S</w:t>
      </w:r>
      <w:r w:rsidRPr="0031528A">
        <w:t>ome SLS results comparing WB vs SB CSI for 20 PRBs below. We can observe large gain of SB CSI, about 15% avg. UPT gain for SU case, and about 20% avg. UPT gain for MU case.</w:t>
      </w:r>
    </w:p>
    <w:p w14:paraId="197D5C60" w14:textId="3A7864D4" w:rsidR="00D132F5" w:rsidRPr="001D611B" w:rsidRDefault="00D132F5" w:rsidP="00FB5FEF">
      <w:pPr>
        <w:spacing w:before="240" w:line="360" w:lineRule="auto"/>
        <w:ind w:firstLineChars="0" w:firstLine="0"/>
        <w:rPr>
          <w:rFonts w:eastAsia="宋体"/>
          <w:b/>
          <w:lang w:eastAsia="zh-CN"/>
        </w:rPr>
      </w:pPr>
      <w:r w:rsidRPr="001D611B">
        <w:rPr>
          <w:rFonts w:eastAsia="宋体"/>
          <w:b/>
          <w:lang w:eastAsia="zh-CN"/>
        </w:rPr>
        <w:t xml:space="preserve">Observation </w:t>
      </w:r>
      <w:r w:rsidR="00642EC7">
        <w:rPr>
          <w:rFonts w:eastAsia="宋体"/>
          <w:b/>
          <w:lang w:eastAsia="zh-CN"/>
        </w:rPr>
        <w:t>#3</w:t>
      </w:r>
      <w:r w:rsidRPr="001D611B">
        <w:rPr>
          <w:rFonts w:eastAsia="宋体"/>
          <w:b/>
          <w:lang w:eastAsia="zh-CN"/>
        </w:rPr>
        <w:t xml:space="preserve">: SB CSI reporting for </w:t>
      </w:r>
      <w:proofErr w:type="spellStart"/>
      <w:r w:rsidRPr="001D611B">
        <w:rPr>
          <w:rFonts w:eastAsia="宋体"/>
          <w:b/>
          <w:lang w:eastAsia="zh-CN"/>
        </w:rPr>
        <w:t>RedCap</w:t>
      </w:r>
      <w:proofErr w:type="spellEnd"/>
      <w:r w:rsidRPr="001D611B">
        <w:rPr>
          <w:rFonts w:eastAsia="宋体"/>
          <w:b/>
          <w:lang w:eastAsia="zh-CN"/>
        </w:rPr>
        <w:t xml:space="preserve"> UEs can facilitate better link adaption, scheduling flexibility, and UE power saving.</w:t>
      </w:r>
    </w:p>
    <w:p w14:paraId="794D9A40" w14:textId="3E91E496" w:rsidR="00D132F5" w:rsidRPr="001D611B" w:rsidRDefault="00D132F5" w:rsidP="00FB5FEF">
      <w:pPr>
        <w:spacing w:before="240" w:line="360" w:lineRule="auto"/>
        <w:ind w:firstLineChars="0" w:firstLine="0"/>
        <w:rPr>
          <w:rFonts w:eastAsia="宋体"/>
          <w:lang w:eastAsia="zh-CN"/>
        </w:rPr>
      </w:pPr>
      <w:r w:rsidRPr="001D611B">
        <w:rPr>
          <w:rFonts w:eastAsia="宋体"/>
          <w:lang w:eastAsia="zh-CN"/>
        </w:rPr>
        <w:t xml:space="preserve">Based on the above observation, we propose to allow SB CSI reporting for all BWP sizes. In particular, just like the case when BWP size &gt;= 24 PRBs, the SB CSI reporting should be supported for the case when the BWP size &lt; 24 PRBs, at least for </w:t>
      </w:r>
      <w:proofErr w:type="spellStart"/>
      <w:r w:rsidRPr="001D611B">
        <w:rPr>
          <w:rFonts w:eastAsia="宋体"/>
          <w:lang w:eastAsia="zh-CN"/>
        </w:rPr>
        <w:t>RedCap</w:t>
      </w:r>
      <w:proofErr w:type="spellEnd"/>
      <w:r w:rsidRPr="001D611B">
        <w:rPr>
          <w:rFonts w:eastAsia="宋体"/>
          <w:lang w:eastAsia="zh-CN"/>
        </w:rPr>
        <w:t xml:space="preserve"> UEs. This for example can be supported by introducing a SB size (e.g. 2 or 4) for BWP size &lt; 24 PRBs. In addition, due to the small BWP size, the UE CSI calculation can be restricted for example to rank 1 only, or small number of CSI-RS ports (e.g. 2 or 4)</w:t>
      </w:r>
      <w:r w:rsidR="000E7D19">
        <w:rPr>
          <w:rFonts w:eastAsia="宋体"/>
          <w:lang w:eastAsia="zh-CN"/>
        </w:rPr>
        <w:t xml:space="preserve"> </w:t>
      </w:r>
      <w:r w:rsidR="00A969BB">
        <w:rPr>
          <w:rFonts w:eastAsia="宋体"/>
          <w:lang w:eastAsia="zh-CN"/>
        </w:rPr>
        <w:t xml:space="preserve">even </w:t>
      </w:r>
      <w:r w:rsidR="000E7D19">
        <w:rPr>
          <w:rFonts w:eastAsia="宋体"/>
          <w:lang w:eastAsia="zh-CN"/>
        </w:rPr>
        <w:t xml:space="preserve">for the </w:t>
      </w:r>
      <w:proofErr w:type="spellStart"/>
      <w:r w:rsidR="000E7D19">
        <w:rPr>
          <w:rFonts w:eastAsia="宋体"/>
          <w:lang w:eastAsia="zh-CN"/>
        </w:rPr>
        <w:t>RedCap</w:t>
      </w:r>
      <w:proofErr w:type="spellEnd"/>
      <w:r w:rsidR="000E7D19">
        <w:rPr>
          <w:rFonts w:eastAsia="宋体"/>
          <w:lang w:eastAsia="zh-CN"/>
        </w:rPr>
        <w:t xml:space="preserve"> UEs with more than 1 Rx branches</w:t>
      </w:r>
      <w:r w:rsidRPr="001D611B">
        <w:rPr>
          <w:rFonts w:eastAsia="宋体"/>
          <w:lang w:eastAsia="zh-CN"/>
        </w:rPr>
        <w:t xml:space="preserve">. Such restrictions are beneficial for </w:t>
      </w:r>
      <w:proofErr w:type="spellStart"/>
      <w:r w:rsidRPr="001D611B">
        <w:rPr>
          <w:rFonts w:eastAsia="宋体"/>
          <w:lang w:eastAsia="zh-CN"/>
        </w:rPr>
        <w:t>RedCap</w:t>
      </w:r>
      <w:proofErr w:type="spellEnd"/>
      <w:r w:rsidRPr="001D611B">
        <w:rPr>
          <w:rFonts w:eastAsia="宋体"/>
          <w:lang w:eastAsia="zh-CN"/>
        </w:rPr>
        <w:t xml:space="preserve"> UEs due to the following reasons:</w:t>
      </w:r>
    </w:p>
    <w:p w14:paraId="31237F1D" w14:textId="77777777" w:rsidR="00D132F5" w:rsidRPr="001D611B" w:rsidRDefault="00D132F5" w:rsidP="00FB5FEF">
      <w:pPr>
        <w:pStyle w:val="ListParagraph"/>
        <w:numPr>
          <w:ilvl w:val="0"/>
          <w:numId w:val="12"/>
        </w:numPr>
        <w:spacing w:before="0" w:after="60" w:line="360" w:lineRule="auto"/>
        <w:ind w:firstLineChars="0"/>
        <w:jc w:val="left"/>
        <w:rPr>
          <w:rFonts w:ascii="Times New Roman" w:hAnsi="Times New Roman"/>
          <w:sz w:val="20"/>
          <w:szCs w:val="20"/>
        </w:rPr>
      </w:pPr>
      <w:r w:rsidRPr="001D611B">
        <w:rPr>
          <w:rFonts w:ascii="Times New Roman" w:hAnsi="Times New Roman"/>
          <w:sz w:val="20"/>
          <w:szCs w:val="20"/>
        </w:rPr>
        <w:t xml:space="preserve">Calculating rank &gt; 1 CSI or processing large number of CSI-Rs ports require more computations at the UE, hence, </w:t>
      </w:r>
      <w:proofErr w:type="gramStart"/>
      <w:r w:rsidRPr="001D611B">
        <w:rPr>
          <w:rFonts w:ascii="Times New Roman" w:hAnsi="Times New Roman"/>
          <w:sz w:val="20"/>
          <w:szCs w:val="20"/>
        </w:rPr>
        <w:t>should be avoided</w:t>
      </w:r>
      <w:proofErr w:type="gramEnd"/>
      <w:r w:rsidRPr="001D611B">
        <w:rPr>
          <w:rFonts w:ascii="Times New Roman" w:hAnsi="Times New Roman"/>
          <w:sz w:val="20"/>
          <w:szCs w:val="20"/>
        </w:rPr>
        <w:t xml:space="preserve"> for power saving purpose.</w:t>
      </w:r>
    </w:p>
    <w:p w14:paraId="39D04ABC" w14:textId="77777777" w:rsidR="00D132F5" w:rsidRPr="001D611B" w:rsidRDefault="00D132F5" w:rsidP="00FB5FEF">
      <w:pPr>
        <w:pStyle w:val="ListParagraph"/>
        <w:numPr>
          <w:ilvl w:val="0"/>
          <w:numId w:val="12"/>
        </w:numPr>
        <w:spacing w:before="0" w:after="60" w:line="360" w:lineRule="auto"/>
        <w:ind w:firstLineChars="0"/>
        <w:jc w:val="left"/>
        <w:rPr>
          <w:rFonts w:ascii="Times New Roman" w:hAnsi="Times New Roman"/>
          <w:sz w:val="20"/>
          <w:szCs w:val="20"/>
        </w:rPr>
      </w:pPr>
      <w:r w:rsidRPr="001D611B">
        <w:rPr>
          <w:rFonts w:ascii="Times New Roman" w:hAnsi="Times New Roman"/>
          <w:sz w:val="20"/>
          <w:szCs w:val="20"/>
        </w:rPr>
        <w:t>For small BWPs (e.g. &lt; 24 PRBs), the likelihood of both rank &gt;1 and the spatial multiplexing gain with large number of CSI-RS ports are small, hence, there may not be any performance benefits for asking the UE to compute a rank &gt; 1 CSI or process large number of CSI-RS ports.</w:t>
      </w:r>
    </w:p>
    <w:p w14:paraId="06CFE7EA" w14:textId="71C8AE87" w:rsidR="00D132F5" w:rsidRPr="001D611B" w:rsidRDefault="00D132F5" w:rsidP="00FB5FEF">
      <w:pPr>
        <w:spacing w:before="240" w:after="0" w:line="360" w:lineRule="auto"/>
        <w:ind w:firstLineChars="0" w:firstLine="0"/>
        <w:rPr>
          <w:rFonts w:eastAsia="宋体"/>
          <w:b/>
          <w:lang w:eastAsia="zh-CN"/>
        </w:rPr>
      </w:pPr>
      <w:r w:rsidRPr="001D611B">
        <w:rPr>
          <w:rFonts w:eastAsia="宋体"/>
          <w:b/>
          <w:lang w:eastAsia="zh-CN"/>
        </w:rPr>
        <w:lastRenderedPageBreak/>
        <w:t xml:space="preserve">Proposal </w:t>
      </w:r>
      <w:r w:rsidR="00642EC7">
        <w:rPr>
          <w:rFonts w:eastAsia="宋体"/>
          <w:b/>
          <w:lang w:eastAsia="zh-CN"/>
        </w:rPr>
        <w:t>#</w:t>
      </w:r>
      <w:r w:rsidR="00A64F51">
        <w:rPr>
          <w:rFonts w:eastAsia="宋体"/>
          <w:b/>
          <w:lang w:eastAsia="zh-CN"/>
        </w:rPr>
        <w:t>9</w:t>
      </w:r>
      <w:r w:rsidRPr="001D611B">
        <w:rPr>
          <w:rFonts w:eastAsia="宋体"/>
          <w:b/>
          <w:lang w:eastAsia="zh-CN"/>
        </w:rPr>
        <w:t xml:space="preserve">: </w:t>
      </w:r>
      <w:r w:rsidR="00A969BB">
        <w:rPr>
          <w:rFonts w:eastAsia="宋体"/>
          <w:b/>
          <w:lang w:eastAsia="zh-CN"/>
        </w:rPr>
        <w:t xml:space="preserve">Consider to support </w:t>
      </w:r>
      <w:r w:rsidRPr="001D611B">
        <w:rPr>
          <w:rFonts w:eastAsia="宋体"/>
          <w:b/>
          <w:lang w:eastAsia="zh-CN"/>
        </w:rPr>
        <w:t xml:space="preserve">SB CSI reporting for BWP size &lt; 24 PRBs, at least for </w:t>
      </w:r>
      <w:proofErr w:type="spellStart"/>
      <w:r w:rsidRPr="001D611B">
        <w:rPr>
          <w:rFonts w:eastAsia="宋体"/>
          <w:b/>
          <w:lang w:eastAsia="zh-CN"/>
        </w:rPr>
        <w:t>RedCap</w:t>
      </w:r>
      <w:proofErr w:type="spellEnd"/>
      <w:r w:rsidRPr="001D611B">
        <w:rPr>
          <w:rFonts w:eastAsia="宋体"/>
          <w:b/>
          <w:lang w:eastAsia="zh-CN"/>
        </w:rPr>
        <w:t xml:space="preserve"> UEs</w:t>
      </w:r>
      <w:r w:rsidR="00A969BB">
        <w:rPr>
          <w:rFonts w:eastAsia="宋体"/>
          <w:b/>
          <w:lang w:eastAsia="zh-CN"/>
        </w:rPr>
        <w:t>:</w:t>
      </w:r>
    </w:p>
    <w:p w14:paraId="7100B8C6" w14:textId="77777777" w:rsidR="00D132F5" w:rsidRPr="001D611B" w:rsidRDefault="00D132F5" w:rsidP="00FB5FEF">
      <w:pPr>
        <w:pStyle w:val="ListParagraph"/>
        <w:numPr>
          <w:ilvl w:val="0"/>
          <w:numId w:val="13"/>
        </w:numPr>
        <w:spacing w:before="0" w:line="360" w:lineRule="auto"/>
        <w:ind w:firstLineChars="0"/>
        <w:rPr>
          <w:rFonts w:eastAsia="宋体"/>
          <w:b/>
        </w:rPr>
      </w:pPr>
      <w:r w:rsidRPr="001D611B">
        <w:rPr>
          <w:rFonts w:ascii="Times New Roman" w:eastAsia="宋体" w:hAnsi="Times New Roman"/>
          <w:b/>
          <w:sz w:val="20"/>
        </w:rPr>
        <w:t>Support a SB size for BWP size &lt; 24 PRBs, where the SB size can be fixed or configured</w:t>
      </w:r>
    </w:p>
    <w:p w14:paraId="2021822D" w14:textId="05B0173D" w:rsidR="00D132F5" w:rsidRPr="0031528A" w:rsidRDefault="00D132F5" w:rsidP="00FB5FEF">
      <w:pPr>
        <w:pStyle w:val="ListParagraph"/>
        <w:numPr>
          <w:ilvl w:val="0"/>
          <w:numId w:val="13"/>
        </w:numPr>
        <w:spacing w:before="0" w:line="360" w:lineRule="auto"/>
        <w:ind w:firstLineChars="0"/>
        <w:rPr>
          <w:rFonts w:eastAsia="宋体"/>
          <w:b/>
        </w:rPr>
      </w:pPr>
      <w:r w:rsidRPr="001D611B">
        <w:rPr>
          <w:rFonts w:ascii="Times New Roman" w:eastAsia="宋体" w:hAnsi="Times New Roman"/>
          <w:b/>
          <w:sz w:val="20"/>
        </w:rPr>
        <w:t>When B</w:t>
      </w:r>
      <w:r w:rsidR="00A969BB">
        <w:rPr>
          <w:rFonts w:ascii="Times New Roman" w:eastAsia="宋体" w:hAnsi="Times New Roman"/>
          <w:b/>
          <w:sz w:val="20"/>
        </w:rPr>
        <w:t>W</w:t>
      </w:r>
      <w:r w:rsidRPr="001D611B">
        <w:rPr>
          <w:rFonts w:ascii="Times New Roman" w:eastAsia="宋体" w:hAnsi="Times New Roman"/>
          <w:b/>
          <w:sz w:val="20"/>
        </w:rPr>
        <w:t xml:space="preserve">P size &lt; 24 PRBs, the SB CSI reporting </w:t>
      </w:r>
      <w:r w:rsidR="00A969BB">
        <w:rPr>
          <w:rFonts w:ascii="Times New Roman" w:eastAsia="宋体" w:hAnsi="Times New Roman"/>
          <w:b/>
          <w:sz w:val="20"/>
        </w:rPr>
        <w:t xml:space="preserve">can be </w:t>
      </w:r>
      <w:r w:rsidRPr="001D611B">
        <w:rPr>
          <w:rFonts w:ascii="Times New Roman" w:eastAsia="宋体" w:hAnsi="Times New Roman"/>
          <w:b/>
          <w:sz w:val="20"/>
        </w:rPr>
        <w:t xml:space="preserve"> restricted to rank 1 only and a small number of CSI-RS ports (e.g. 2 or 4)</w:t>
      </w:r>
    </w:p>
    <w:p w14:paraId="07649489" w14:textId="77777777" w:rsidR="0031528A" w:rsidRPr="0031528A" w:rsidRDefault="0031528A" w:rsidP="00FB5FEF">
      <w:pPr>
        <w:pStyle w:val="ListParagraph"/>
        <w:spacing w:line="360" w:lineRule="auto"/>
        <w:ind w:left="0" w:firstLineChars="0" w:firstLine="0"/>
        <w:jc w:val="center"/>
        <w:rPr>
          <w:rFonts w:ascii="Times New Roman" w:eastAsia="等线" w:hAnsi="Times New Roman"/>
          <w:sz w:val="20"/>
        </w:rPr>
      </w:pPr>
      <w:r w:rsidRPr="0031528A">
        <w:rPr>
          <w:rFonts w:ascii="Times New Roman" w:hAnsi="Times New Roman"/>
          <w:noProof/>
          <w:sz w:val="20"/>
        </w:rPr>
        <w:drawing>
          <wp:inline distT="0" distB="0" distL="0" distR="0" wp14:anchorId="429B690F" wp14:editId="02F0ABD7">
            <wp:extent cx="3934691" cy="2336769"/>
            <wp:effectExtent l="0" t="0" r="0" b="6985"/>
            <wp:docPr id="2" name="Picture 2" descr="cid:image006.png@01D72362.72A5B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descr="cid:image006.png@01D72362.72A5BAB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938413" cy="2338980"/>
                    </a:xfrm>
                    <a:prstGeom prst="rect">
                      <a:avLst/>
                    </a:prstGeom>
                    <a:noFill/>
                    <a:ln>
                      <a:noFill/>
                    </a:ln>
                  </pic:spPr>
                </pic:pic>
              </a:graphicData>
            </a:graphic>
          </wp:inline>
        </w:drawing>
      </w:r>
    </w:p>
    <w:p w14:paraId="30EEEAA8" w14:textId="169A5B47" w:rsidR="0031528A" w:rsidRPr="0031528A" w:rsidRDefault="0031528A" w:rsidP="00FB5FEF">
      <w:pPr>
        <w:pStyle w:val="ListParagraph"/>
        <w:spacing w:line="360" w:lineRule="auto"/>
        <w:ind w:firstLineChars="0" w:firstLine="0"/>
        <w:jc w:val="center"/>
        <w:rPr>
          <w:rFonts w:ascii="Times New Roman" w:eastAsia="等线" w:hAnsi="Times New Roman"/>
          <w:sz w:val="20"/>
        </w:rPr>
      </w:pPr>
      <w:r w:rsidRPr="0031528A">
        <w:rPr>
          <w:rFonts w:ascii="Times New Roman" w:eastAsia="等线" w:hAnsi="Times New Roman"/>
          <w:sz w:val="20"/>
        </w:rPr>
        <w:t xml:space="preserve">Figure </w:t>
      </w:r>
      <w:r w:rsidR="009C159F">
        <w:rPr>
          <w:rFonts w:ascii="Times New Roman" w:eastAsia="等线" w:hAnsi="Times New Roman"/>
          <w:sz w:val="20"/>
        </w:rPr>
        <w:t>2</w:t>
      </w:r>
    </w:p>
    <w:p w14:paraId="65CBEB17" w14:textId="58AD0F8A" w:rsidR="0031528A" w:rsidRPr="0031528A" w:rsidRDefault="0031528A" w:rsidP="00FB5FEF">
      <w:pPr>
        <w:pStyle w:val="ListParagraph"/>
        <w:spacing w:line="360" w:lineRule="auto"/>
        <w:ind w:left="0" w:firstLineChars="0" w:firstLine="0"/>
        <w:jc w:val="center"/>
        <w:rPr>
          <w:rFonts w:ascii="Times New Roman" w:eastAsia="等线" w:hAnsi="Times New Roman"/>
          <w:sz w:val="20"/>
        </w:rPr>
      </w:pPr>
      <w:r w:rsidRPr="0031528A">
        <w:rPr>
          <w:rFonts w:ascii="Times New Roman" w:hAnsi="Times New Roman"/>
          <w:noProof/>
          <w:sz w:val="20"/>
        </w:rPr>
        <w:drawing>
          <wp:inline distT="0" distB="0" distL="0" distR="0" wp14:anchorId="5F1A355F" wp14:editId="717CF5C0">
            <wp:extent cx="3862037" cy="2293620"/>
            <wp:effectExtent l="0" t="0" r="5715" b="0"/>
            <wp:docPr id="1" name="Picture 1" descr="cid:image007.png@01D72362.72A5B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7" descr="cid:image007.png@01D72362.72A5BAB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877265" cy="2302664"/>
                    </a:xfrm>
                    <a:prstGeom prst="rect">
                      <a:avLst/>
                    </a:prstGeom>
                    <a:noFill/>
                    <a:ln>
                      <a:noFill/>
                    </a:ln>
                  </pic:spPr>
                </pic:pic>
              </a:graphicData>
            </a:graphic>
          </wp:inline>
        </w:drawing>
      </w:r>
    </w:p>
    <w:p w14:paraId="0239F92D" w14:textId="040CE909" w:rsidR="0031528A" w:rsidRPr="0031528A" w:rsidRDefault="0031528A" w:rsidP="00FB5FEF">
      <w:pPr>
        <w:pStyle w:val="ListParagraph"/>
        <w:spacing w:line="360" w:lineRule="auto"/>
        <w:ind w:firstLineChars="0" w:firstLine="0"/>
        <w:jc w:val="center"/>
        <w:rPr>
          <w:rFonts w:ascii="Times New Roman" w:eastAsia="等线" w:hAnsi="Times New Roman"/>
          <w:sz w:val="20"/>
        </w:rPr>
      </w:pPr>
      <w:r w:rsidRPr="0031528A">
        <w:rPr>
          <w:rFonts w:ascii="Times New Roman" w:eastAsia="等线" w:hAnsi="Times New Roman"/>
          <w:sz w:val="20"/>
        </w:rPr>
        <w:t xml:space="preserve">Figure </w:t>
      </w:r>
      <w:r w:rsidR="009C159F">
        <w:rPr>
          <w:rFonts w:ascii="Times New Roman" w:eastAsia="等线" w:hAnsi="Times New Roman"/>
          <w:sz w:val="20"/>
        </w:rPr>
        <w:t>3</w:t>
      </w:r>
    </w:p>
    <w:p w14:paraId="1EDBDF3A" w14:textId="77777777" w:rsidR="0031528A" w:rsidRPr="0031528A" w:rsidRDefault="0031528A" w:rsidP="00FB5FEF">
      <w:pPr>
        <w:spacing w:before="0" w:line="360" w:lineRule="auto"/>
        <w:ind w:firstLineChars="0" w:firstLine="0"/>
        <w:rPr>
          <w:rFonts w:eastAsiaTheme="minorEastAsia"/>
          <w:b/>
        </w:rPr>
      </w:pPr>
    </w:p>
    <w:p w14:paraId="56DB2820" w14:textId="77777777" w:rsidR="009E6220" w:rsidRPr="001D611B" w:rsidRDefault="009E6220" w:rsidP="00FB5FEF">
      <w:pPr>
        <w:pStyle w:val="Heading1"/>
        <w:pBdr>
          <w:top w:val="single" w:sz="12" w:space="6" w:color="auto"/>
        </w:pBdr>
        <w:spacing w:line="360" w:lineRule="auto"/>
        <w:ind w:left="431" w:hanging="431"/>
        <w:rPr>
          <w:sz w:val="32"/>
          <w:lang w:val="en-US" w:eastAsia="ko-KR"/>
        </w:rPr>
      </w:pPr>
      <w:r w:rsidRPr="001D611B">
        <w:rPr>
          <w:sz w:val="32"/>
          <w:lang w:val="en-US" w:eastAsia="ko-KR"/>
        </w:rPr>
        <w:t>Conclusion</w:t>
      </w:r>
    </w:p>
    <w:p w14:paraId="5A05C919" w14:textId="2C47943F" w:rsidR="000C1199" w:rsidRPr="001D611B" w:rsidRDefault="00C63673" w:rsidP="00FB5FEF">
      <w:pPr>
        <w:spacing w:before="240" w:line="360" w:lineRule="auto"/>
        <w:ind w:firstLineChars="0" w:firstLine="0"/>
        <w:rPr>
          <w:rFonts w:eastAsiaTheme="minorEastAsia"/>
        </w:rPr>
      </w:pPr>
      <w:r w:rsidRPr="001D611B">
        <w:rPr>
          <w:rFonts w:eastAsiaTheme="minorEastAsia"/>
        </w:rPr>
        <w:t>This paper discusses</w:t>
      </w:r>
      <w:r w:rsidR="001053E9" w:rsidRPr="001D611B">
        <w:rPr>
          <w:rFonts w:eastAsiaTheme="minorEastAsia"/>
        </w:rPr>
        <w:t xml:space="preserve"> UE complexity reduction. The following observations </w:t>
      </w:r>
      <w:proofErr w:type="gramStart"/>
      <w:r w:rsidR="001053E9" w:rsidRPr="001D611B">
        <w:rPr>
          <w:rFonts w:eastAsiaTheme="minorEastAsia"/>
        </w:rPr>
        <w:t>are made</w:t>
      </w:r>
      <w:proofErr w:type="gramEnd"/>
      <w:r w:rsidR="001053E9" w:rsidRPr="001D611B">
        <w:rPr>
          <w:rFonts w:eastAsiaTheme="minorEastAsia"/>
        </w:rPr>
        <w:t>:</w:t>
      </w:r>
    </w:p>
    <w:p w14:paraId="30E67E54" w14:textId="77777777" w:rsidR="007940E1" w:rsidRPr="004A4AEF" w:rsidRDefault="007940E1" w:rsidP="007940E1">
      <w:pPr>
        <w:spacing w:before="0" w:line="360" w:lineRule="auto"/>
        <w:ind w:firstLineChars="0" w:firstLine="0"/>
        <w:jc w:val="left"/>
        <w:rPr>
          <w:rFonts w:eastAsia="等线"/>
          <w:b/>
          <w:lang w:eastAsia="zh-CN"/>
        </w:rPr>
      </w:pPr>
      <w:r w:rsidRPr="004A4AEF">
        <w:rPr>
          <w:rFonts w:eastAsia="等线" w:hint="eastAsia"/>
          <w:b/>
          <w:lang w:eastAsia="zh-CN"/>
        </w:rPr>
        <w:t>O</w:t>
      </w:r>
      <w:r w:rsidRPr="004A4AEF">
        <w:rPr>
          <w:rFonts w:eastAsia="等线"/>
          <w:b/>
          <w:lang w:eastAsia="zh-CN"/>
        </w:rPr>
        <w:t xml:space="preserve">bservation #1: </w:t>
      </w:r>
      <w:r>
        <w:rPr>
          <w:rFonts w:eastAsia="等线"/>
          <w:b/>
          <w:lang w:eastAsia="zh-CN"/>
        </w:rPr>
        <w:t xml:space="preserve">It can provide more flexibility and avoid UL resource fragmentation if a separated initial DL BWP </w:t>
      </w:r>
      <w:proofErr w:type="gramStart"/>
      <w:r>
        <w:rPr>
          <w:rFonts w:eastAsia="等线"/>
          <w:b/>
          <w:lang w:eastAsia="zh-CN"/>
        </w:rPr>
        <w:t>is configured</w:t>
      </w:r>
      <w:proofErr w:type="gramEnd"/>
      <w:r>
        <w:rPr>
          <w:rFonts w:eastAsia="等线"/>
          <w:b/>
          <w:lang w:eastAsia="zh-CN"/>
        </w:rPr>
        <w:t xml:space="preserve"> to </w:t>
      </w:r>
      <w:proofErr w:type="spellStart"/>
      <w:r>
        <w:rPr>
          <w:rFonts w:eastAsia="等线"/>
          <w:b/>
          <w:lang w:eastAsia="zh-CN"/>
        </w:rPr>
        <w:t>RedCap</w:t>
      </w:r>
      <w:proofErr w:type="spellEnd"/>
      <w:r>
        <w:rPr>
          <w:rFonts w:eastAsia="等线"/>
          <w:b/>
          <w:lang w:eastAsia="zh-CN"/>
        </w:rPr>
        <w:t xml:space="preserve"> UEs in the case that the BW of initial DL BWP for non-</w:t>
      </w:r>
      <w:proofErr w:type="spellStart"/>
      <w:r>
        <w:rPr>
          <w:rFonts w:eastAsia="等线"/>
          <w:b/>
          <w:lang w:eastAsia="zh-CN"/>
        </w:rPr>
        <w:t>RedCap</w:t>
      </w:r>
      <w:proofErr w:type="spellEnd"/>
      <w:r>
        <w:rPr>
          <w:rFonts w:eastAsia="等线"/>
          <w:b/>
          <w:lang w:eastAsia="zh-CN"/>
        </w:rPr>
        <w:t xml:space="preserve"> UE is no wider than </w:t>
      </w:r>
      <w:proofErr w:type="spellStart"/>
      <w:r>
        <w:rPr>
          <w:rFonts w:eastAsia="等线"/>
          <w:b/>
          <w:lang w:eastAsia="zh-CN"/>
        </w:rPr>
        <w:t>RedCap</w:t>
      </w:r>
      <w:proofErr w:type="spellEnd"/>
      <w:r>
        <w:rPr>
          <w:rFonts w:eastAsia="等线"/>
          <w:b/>
          <w:lang w:eastAsia="zh-CN"/>
        </w:rPr>
        <w:t xml:space="preserve"> UE BW. </w:t>
      </w:r>
    </w:p>
    <w:p w14:paraId="3CF80ECC" w14:textId="77777777" w:rsidR="00D14F97" w:rsidRPr="001D611B" w:rsidRDefault="00D14F97" w:rsidP="00D14F97">
      <w:pPr>
        <w:spacing w:before="240" w:line="360" w:lineRule="auto"/>
        <w:ind w:firstLineChars="0" w:firstLine="0"/>
        <w:rPr>
          <w:rFonts w:eastAsia="宋体"/>
          <w:lang w:eastAsia="zh-CN"/>
        </w:rPr>
      </w:pPr>
      <w:r w:rsidRPr="001D611B">
        <w:rPr>
          <w:rFonts w:eastAsia="等线"/>
          <w:b/>
          <w:lang w:eastAsia="zh-CN"/>
        </w:rPr>
        <w:t xml:space="preserve">Observation </w:t>
      </w:r>
      <w:r>
        <w:rPr>
          <w:rFonts w:eastAsia="等线"/>
          <w:b/>
          <w:lang w:eastAsia="zh-CN"/>
        </w:rPr>
        <w:t>#2</w:t>
      </w:r>
      <w:r w:rsidRPr="001D611B">
        <w:rPr>
          <w:rFonts w:eastAsia="等线"/>
          <w:b/>
          <w:lang w:eastAsia="zh-CN"/>
        </w:rPr>
        <w:t xml:space="preserve">: CSI </w:t>
      </w:r>
      <w:r w:rsidRPr="00B47CA0">
        <w:rPr>
          <w:rFonts w:eastAsiaTheme="minorEastAsia"/>
          <w:b/>
        </w:rPr>
        <w:t>measurement/</w:t>
      </w:r>
      <w:r w:rsidRPr="001D611B">
        <w:rPr>
          <w:rFonts w:eastAsia="等线"/>
          <w:b/>
          <w:lang w:eastAsia="zh-CN"/>
        </w:rPr>
        <w:t>report outside of active BWP and SRS transmission for non-active UL BWPs can improve spectral efficiency</w:t>
      </w:r>
      <w:r>
        <w:rPr>
          <w:rFonts w:eastAsia="等线"/>
          <w:b/>
          <w:lang w:eastAsia="zh-CN"/>
        </w:rPr>
        <w:t xml:space="preserve"> for a </w:t>
      </w:r>
      <w:proofErr w:type="spellStart"/>
      <w:r>
        <w:rPr>
          <w:rFonts w:eastAsia="等线"/>
          <w:b/>
          <w:lang w:eastAsia="zh-CN"/>
        </w:rPr>
        <w:t>RedCap</w:t>
      </w:r>
      <w:proofErr w:type="spellEnd"/>
      <w:r>
        <w:rPr>
          <w:rFonts w:eastAsia="等线"/>
          <w:b/>
          <w:lang w:eastAsia="zh-CN"/>
        </w:rPr>
        <w:t xml:space="preserve"> UE in a dedicated BWP no larger than its RF BW</w:t>
      </w:r>
      <w:r w:rsidRPr="001D611B">
        <w:rPr>
          <w:rFonts w:eastAsia="等线"/>
          <w:b/>
          <w:lang w:eastAsia="zh-CN"/>
        </w:rPr>
        <w:t>.</w:t>
      </w:r>
    </w:p>
    <w:p w14:paraId="6E80F853" w14:textId="77777777" w:rsidR="00D14F97" w:rsidRPr="001D611B" w:rsidRDefault="00D14F97" w:rsidP="00D14F97">
      <w:pPr>
        <w:spacing w:before="240" w:line="360" w:lineRule="auto"/>
        <w:ind w:firstLineChars="0" w:firstLine="0"/>
        <w:rPr>
          <w:rFonts w:eastAsia="宋体"/>
          <w:b/>
          <w:lang w:eastAsia="zh-CN"/>
        </w:rPr>
      </w:pPr>
      <w:r w:rsidRPr="001D611B">
        <w:rPr>
          <w:rFonts w:eastAsia="宋体"/>
          <w:b/>
          <w:lang w:eastAsia="zh-CN"/>
        </w:rPr>
        <w:lastRenderedPageBreak/>
        <w:t xml:space="preserve">Observation </w:t>
      </w:r>
      <w:r>
        <w:rPr>
          <w:rFonts w:eastAsia="宋体"/>
          <w:b/>
          <w:lang w:eastAsia="zh-CN"/>
        </w:rPr>
        <w:t>#3</w:t>
      </w:r>
      <w:r w:rsidRPr="001D611B">
        <w:rPr>
          <w:rFonts w:eastAsia="宋体"/>
          <w:b/>
          <w:lang w:eastAsia="zh-CN"/>
        </w:rPr>
        <w:t xml:space="preserve">: SB CSI reporting for </w:t>
      </w:r>
      <w:proofErr w:type="spellStart"/>
      <w:r w:rsidRPr="001D611B">
        <w:rPr>
          <w:rFonts w:eastAsia="宋体"/>
          <w:b/>
          <w:lang w:eastAsia="zh-CN"/>
        </w:rPr>
        <w:t>RedCap</w:t>
      </w:r>
      <w:proofErr w:type="spellEnd"/>
      <w:r w:rsidRPr="001D611B">
        <w:rPr>
          <w:rFonts w:eastAsia="宋体"/>
          <w:b/>
          <w:lang w:eastAsia="zh-CN"/>
        </w:rPr>
        <w:t xml:space="preserve"> UEs can facilitate better link adaption, scheduling flexibility, and UE power saving.</w:t>
      </w:r>
    </w:p>
    <w:p w14:paraId="29C7C2EA" w14:textId="321E32AD" w:rsidR="001053E9" w:rsidRPr="001D611B" w:rsidRDefault="001053E9" w:rsidP="00FB5FEF">
      <w:pPr>
        <w:spacing w:before="240" w:line="360" w:lineRule="auto"/>
        <w:ind w:firstLineChars="0" w:firstLine="0"/>
        <w:rPr>
          <w:rFonts w:eastAsia="等线"/>
          <w:lang w:eastAsia="zh-CN"/>
        </w:rPr>
      </w:pPr>
      <w:r w:rsidRPr="001D611B">
        <w:rPr>
          <w:rFonts w:eastAsia="等线"/>
          <w:lang w:eastAsia="zh-CN"/>
        </w:rPr>
        <w:t>Based on the observations, we make the following proposals:</w:t>
      </w:r>
    </w:p>
    <w:p w14:paraId="32F41006" w14:textId="77777777" w:rsidR="007940E1" w:rsidRPr="00942AB5" w:rsidRDefault="007940E1" w:rsidP="007940E1">
      <w:pPr>
        <w:spacing w:before="0" w:after="0" w:line="360" w:lineRule="auto"/>
        <w:ind w:firstLineChars="0" w:firstLine="0"/>
        <w:jc w:val="left"/>
        <w:rPr>
          <w:rFonts w:eastAsia="等线"/>
          <w:b/>
          <w:lang w:eastAsia="zh-CN"/>
        </w:rPr>
      </w:pPr>
      <w:r w:rsidRPr="00942AB5">
        <w:rPr>
          <w:rFonts w:eastAsia="等线"/>
          <w:b/>
          <w:lang w:eastAsia="zh-CN"/>
        </w:rPr>
        <w:t xml:space="preserve">Proposal #1: </w:t>
      </w:r>
    </w:p>
    <w:p w14:paraId="5817806F" w14:textId="77777777" w:rsidR="007940E1" w:rsidRDefault="007940E1" w:rsidP="007940E1">
      <w:pPr>
        <w:pStyle w:val="ListParagraph"/>
        <w:numPr>
          <w:ilvl w:val="0"/>
          <w:numId w:val="39"/>
        </w:numPr>
        <w:spacing w:before="0" w:after="180" w:line="360" w:lineRule="auto"/>
        <w:ind w:firstLineChars="0"/>
        <w:contextualSpacing/>
        <w:rPr>
          <w:rFonts w:ascii="Times New Roman" w:eastAsia="等线" w:hAnsi="Times New Roman"/>
          <w:b/>
          <w:sz w:val="20"/>
          <w:szCs w:val="20"/>
        </w:rPr>
      </w:pPr>
      <w:r w:rsidRPr="00942AB5">
        <w:rPr>
          <w:rFonts w:ascii="Times New Roman" w:eastAsia="等线" w:hAnsi="Times New Roman"/>
          <w:b/>
          <w:sz w:val="20"/>
          <w:szCs w:val="20"/>
        </w:rPr>
        <w:t>If initial DL BWP for non-</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UE is no wider than </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w:t>
      </w:r>
      <w:r>
        <w:rPr>
          <w:rFonts w:ascii="Times New Roman" w:eastAsia="等线" w:hAnsi="Times New Roman"/>
          <w:b/>
          <w:sz w:val="20"/>
          <w:szCs w:val="20"/>
        </w:rPr>
        <w:t>UE</w:t>
      </w:r>
      <w:r w:rsidRPr="00942AB5">
        <w:rPr>
          <w:rFonts w:ascii="Times New Roman" w:eastAsia="等线" w:hAnsi="Times New Roman"/>
          <w:b/>
          <w:sz w:val="20"/>
          <w:szCs w:val="20"/>
        </w:rPr>
        <w:t xml:space="preserve"> BW, </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UE can use the initial DL BWP for non-</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UE.</w:t>
      </w:r>
    </w:p>
    <w:p w14:paraId="18A6FC64" w14:textId="77777777" w:rsidR="007940E1" w:rsidRDefault="007940E1" w:rsidP="007940E1">
      <w:pPr>
        <w:pStyle w:val="ListParagraph"/>
        <w:numPr>
          <w:ilvl w:val="1"/>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A</w:t>
      </w:r>
      <w:r w:rsidRPr="00FB5FEF">
        <w:rPr>
          <w:rFonts w:ascii="Times New Roman" w:eastAsia="等线" w:hAnsi="Times New Roman"/>
          <w:b/>
          <w:sz w:val="20"/>
          <w:szCs w:val="20"/>
        </w:rPr>
        <w:t xml:space="preserve"> separated initial DL BWP for </w:t>
      </w:r>
      <w:proofErr w:type="spellStart"/>
      <w:r w:rsidRPr="00FB5FEF">
        <w:rPr>
          <w:rFonts w:ascii="Times New Roman" w:eastAsia="等线" w:hAnsi="Times New Roman"/>
          <w:b/>
          <w:sz w:val="20"/>
          <w:szCs w:val="20"/>
        </w:rPr>
        <w:t>RedCap</w:t>
      </w:r>
      <w:proofErr w:type="spellEnd"/>
      <w:r w:rsidRPr="00FB5FEF">
        <w:rPr>
          <w:rFonts w:ascii="Times New Roman" w:eastAsia="等线" w:hAnsi="Times New Roman"/>
          <w:b/>
          <w:sz w:val="20"/>
          <w:szCs w:val="20"/>
        </w:rPr>
        <w:t xml:space="preserve"> </w:t>
      </w:r>
      <w:proofErr w:type="gramStart"/>
      <w:r>
        <w:rPr>
          <w:rFonts w:ascii="Times New Roman" w:eastAsia="等线" w:hAnsi="Times New Roman"/>
          <w:b/>
          <w:sz w:val="20"/>
          <w:szCs w:val="20"/>
        </w:rPr>
        <w:t>can be configured</w:t>
      </w:r>
      <w:proofErr w:type="gramEnd"/>
      <w:r>
        <w:rPr>
          <w:rFonts w:ascii="Times New Roman" w:eastAsia="等线" w:hAnsi="Times New Roman"/>
          <w:b/>
          <w:sz w:val="20"/>
          <w:szCs w:val="20"/>
        </w:rPr>
        <w:t xml:space="preserve"> </w:t>
      </w:r>
      <w:r w:rsidRPr="00FB5FEF">
        <w:rPr>
          <w:rFonts w:ascii="Times New Roman" w:eastAsia="等线" w:hAnsi="Times New Roman"/>
          <w:b/>
          <w:sz w:val="20"/>
          <w:szCs w:val="20"/>
        </w:rPr>
        <w:t xml:space="preserve">in SIB.  </w:t>
      </w:r>
    </w:p>
    <w:p w14:paraId="592D488A" w14:textId="77777777" w:rsidR="007940E1" w:rsidRDefault="007940E1" w:rsidP="007940E1">
      <w:pPr>
        <w:pStyle w:val="ListParagraph"/>
        <w:numPr>
          <w:ilvl w:val="0"/>
          <w:numId w:val="39"/>
        </w:numPr>
        <w:spacing w:before="0" w:after="180" w:line="360" w:lineRule="auto"/>
        <w:ind w:firstLineChars="0"/>
        <w:contextualSpacing/>
        <w:rPr>
          <w:rFonts w:ascii="Times New Roman" w:eastAsia="等线" w:hAnsi="Times New Roman"/>
          <w:b/>
          <w:sz w:val="20"/>
          <w:szCs w:val="20"/>
        </w:rPr>
      </w:pPr>
      <w:r w:rsidRPr="00942AB5">
        <w:rPr>
          <w:rFonts w:ascii="Times New Roman" w:eastAsia="等线" w:hAnsi="Times New Roman"/>
          <w:b/>
          <w:sz w:val="20"/>
          <w:szCs w:val="20"/>
        </w:rPr>
        <w:t>If initial DL BWP configured f</w:t>
      </w:r>
      <w:r>
        <w:rPr>
          <w:rFonts w:ascii="Times New Roman" w:eastAsia="等线" w:hAnsi="Times New Roman"/>
          <w:b/>
          <w:sz w:val="20"/>
          <w:szCs w:val="20"/>
        </w:rPr>
        <w:t>or non-</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is wider than </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w:t>
      </w:r>
      <w:r>
        <w:rPr>
          <w:rFonts w:ascii="Times New Roman" w:eastAsia="等线" w:hAnsi="Times New Roman"/>
          <w:b/>
          <w:sz w:val="20"/>
          <w:szCs w:val="20"/>
        </w:rPr>
        <w:t xml:space="preserve">UE </w:t>
      </w:r>
      <w:r w:rsidRPr="00942AB5">
        <w:rPr>
          <w:rFonts w:ascii="Times New Roman" w:eastAsia="等线" w:hAnsi="Times New Roman"/>
          <w:b/>
          <w:sz w:val="20"/>
          <w:szCs w:val="20"/>
        </w:rPr>
        <w:t xml:space="preserve">BW, </w:t>
      </w:r>
    </w:p>
    <w:p w14:paraId="3944C986" w14:textId="77777777" w:rsidR="007940E1" w:rsidRDefault="007940E1" w:rsidP="007940E1">
      <w:pPr>
        <w:pStyle w:val="ListParagraph"/>
        <w:numPr>
          <w:ilvl w:val="1"/>
          <w:numId w:val="39"/>
        </w:numPr>
        <w:spacing w:before="0" w:after="180" w:line="360" w:lineRule="auto"/>
        <w:ind w:firstLineChars="0"/>
        <w:contextualSpacing/>
        <w:rPr>
          <w:rFonts w:ascii="Times New Roman" w:eastAsia="等线" w:hAnsi="Times New Roman"/>
          <w:b/>
          <w:sz w:val="20"/>
          <w:szCs w:val="20"/>
        </w:rPr>
      </w:pP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UEs can be configured with a</w:t>
      </w:r>
      <w:r w:rsidRPr="00FB5FEF">
        <w:rPr>
          <w:rFonts w:ascii="Times New Roman" w:eastAsia="等线" w:hAnsi="Times New Roman"/>
          <w:b/>
          <w:sz w:val="20"/>
          <w:szCs w:val="20"/>
        </w:rPr>
        <w:t xml:space="preserve"> separated initial DL BWP for </w:t>
      </w:r>
      <w:proofErr w:type="spellStart"/>
      <w:r w:rsidRPr="00FB5FEF">
        <w:rPr>
          <w:rFonts w:ascii="Times New Roman" w:eastAsia="等线" w:hAnsi="Times New Roman"/>
          <w:b/>
          <w:sz w:val="20"/>
          <w:szCs w:val="20"/>
        </w:rPr>
        <w:t>RedCap</w:t>
      </w:r>
      <w:proofErr w:type="spellEnd"/>
      <w:r>
        <w:rPr>
          <w:rFonts w:ascii="Times New Roman" w:eastAsia="等线" w:hAnsi="Times New Roman"/>
          <w:b/>
          <w:sz w:val="20"/>
          <w:szCs w:val="20"/>
        </w:rPr>
        <w:t xml:space="preserve"> in </w:t>
      </w:r>
      <w:proofErr w:type="gramStart"/>
      <w:r>
        <w:rPr>
          <w:rFonts w:ascii="Times New Roman" w:eastAsia="等线" w:hAnsi="Times New Roman"/>
          <w:b/>
          <w:sz w:val="20"/>
          <w:szCs w:val="20"/>
        </w:rPr>
        <w:t>SIB,</w:t>
      </w:r>
      <w:proofErr w:type="gramEnd"/>
      <w:r>
        <w:rPr>
          <w:rFonts w:ascii="Times New Roman" w:eastAsia="等线" w:hAnsi="Times New Roman"/>
          <w:b/>
          <w:sz w:val="20"/>
          <w:szCs w:val="20"/>
        </w:rPr>
        <w:t xml:space="preserve"> otherwise, C</w:t>
      </w:r>
      <w:r w:rsidRPr="00942AB5">
        <w:rPr>
          <w:rFonts w:ascii="Times New Roman" w:eastAsia="等线" w:hAnsi="Times New Roman"/>
          <w:b/>
          <w:sz w:val="20"/>
          <w:szCs w:val="20"/>
        </w:rPr>
        <w:t xml:space="preserve">OREST #0 </w:t>
      </w:r>
      <w:r>
        <w:rPr>
          <w:rFonts w:ascii="Times New Roman" w:eastAsia="等线" w:hAnsi="Times New Roman"/>
          <w:b/>
          <w:sz w:val="20"/>
          <w:szCs w:val="20"/>
        </w:rPr>
        <w:t xml:space="preserve">is used for initial </w:t>
      </w:r>
      <w:r w:rsidRPr="00942AB5">
        <w:rPr>
          <w:rFonts w:ascii="Times New Roman" w:eastAsia="等线" w:hAnsi="Times New Roman"/>
          <w:b/>
          <w:sz w:val="20"/>
          <w:szCs w:val="20"/>
        </w:rPr>
        <w:t>DL BWP</w:t>
      </w:r>
      <w:r>
        <w:rPr>
          <w:rFonts w:ascii="Times New Roman" w:eastAsia="等线" w:hAnsi="Times New Roman"/>
          <w:b/>
          <w:sz w:val="20"/>
          <w:szCs w:val="20"/>
        </w:rPr>
        <w:t xml:space="preserve"> for </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w:t>
      </w:r>
      <w:r w:rsidRPr="00942AB5">
        <w:rPr>
          <w:rFonts w:ascii="Times New Roman" w:eastAsia="等线" w:hAnsi="Times New Roman"/>
          <w:b/>
          <w:sz w:val="20"/>
          <w:szCs w:val="20"/>
        </w:rPr>
        <w:t xml:space="preserve">. </w:t>
      </w:r>
    </w:p>
    <w:p w14:paraId="1EF3E908" w14:textId="77777777" w:rsidR="007940E1" w:rsidRDefault="007940E1" w:rsidP="007940E1">
      <w:pPr>
        <w:pStyle w:val="ListParagraph"/>
        <w:numPr>
          <w:ilvl w:val="0"/>
          <w:numId w:val="39"/>
        </w:numPr>
        <w:spacing w:before="0" w:after="180" w:line="360" w:lineRule="auto"/>
        <w:ind w:firstLineChars="0"/>
        <w:contextualSpacing/>
        <w:rPr>
          <w:rFonts w:ascii="Times New Roman" w:eastAsia="等线" w:hAnsi="Times New Roman"/>
          <w:b/>
          <w:sz w:val="20"/>
          <w:szCs w:val="20"/>
        </w:rPr>
      </w:pPr>
      <w:r w:rsidRPr="00FB5FEF">
        <w:rPr>
          <w:rFonts w:ascii="Times New Roman" w:eastAsia="等线" w:hAnsi="Times New Roman"/>
          <w:b/>
          <w:sz w:val="20"/>
          <w:szCs w:val="20"/>
        </w:rPr>
        <w:t xml:space="preserve">FFS on whether </w:t>
      </w:r>
      <w:r>
        <w:rPr>
          <w:rFonts w:ascii="Times New Roman" w:eastAsia="等线" w:hAnsi="Times New Roman"/>
          <w:b/>
          <w:sz w:val="20"/>
          <w:szCs w:val="20"/>
        </w:rPr>
        <w:t xml:space="preserve">the initial DL BWP for </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can be on frequency range without CORESET #0</w:t>
      </w:r>
    </w:p>
    <w:p w14:paraId="25D2FF94" w14:textId="77777777" w:rsidR="007940E1" w:rsidRDefault="007940E1" w:rsidP="007940E1">
      <w:pPr>
        <w:pStyle w:val="ListParagraph"/>
        <w:spacing w:before="0" w:after="180" w:line="360" w:lineRule="auto"/>
        <w:ind w:left="420" w:firstLineChars="0" w:firstLine="0"/>
        <w:contextualSpacing/>
        <w:rPr>
          <w:rFonts w:ascii="Times New Roman" w:eastAsia="等线" w:hAnsi="Times New Roman"/>
          <w:b/>
          <w:sz w:val="20"/>
          <w:szCs w:val="20"/>
        </w:rPr>
      </w:pPr>
    </w:p>
    <w:p w14:paraId="2C1408D0" w14:textId="77777777" w:rsidR="007940E1" w:rsidRDefault="007940E1" w:rsidP="007940E1">
      <w:pPr>
        <w:spacing w:before="0" w:after="0" w:line="360" w:lineRule="auto"/>
        <w:ind w:firstLineChars="0" w:firstLine="0"/>
        <w:jc w:val="left"/>
        <w:rPr>
          <w:rFonts w:eastAsia="等线"/>
          <w:b/>
          <w:lang w:eastAsia="zh-CN"/>
        </w:rPr>
      </w:pPr>
      <w:r w:rsidRPr="007940E1">
        <w:rPr>
          <w:rFonts w:eastAsia="等线"/>
          <w:b/>
          <w:lang w:eastAsia="zh-CN"/>
        </w:rPr>
        <w:t>Proposal #2: Additional CORESET(</w:t>
      </w:r>
      <w:r w:rsidRPr="007940E1">
        <w:rPr>
          <w:rFonts w:eastAsia="等线" w:hint="eastAsia"/>
          <w:b/>
          <w:lang w:eastAsia="zh-CN"/>
        </w:rPr>
        <w:t>s)</w:t>
      </w:r>
      <w:r w:rsidRPr="007940E1">
        <w:rPr>
          <w:rFonts w:eastAsia="等线"/>
          <w:b/>
          <w:lang w:eastAsia="zh-CN"/>
        </w:rPr>
        <w:t xml:space="preserve"> </w:t>
      </w:r>
      <w:proofErr w:type="gramStart"/>
      <w:r w:rsidRPr="007940E1">
        <w:rPr>
          <w:rFonts w:eastAsia="等线"/>
          <w:b/>
          <w:lang w:eastAsia="zh-CN"/>
        </w:rPr>
        <w:t>can be configured</w:t>
      </w:r>
      <w:proofErr w:type="gramEnd"/>
      <w:r w:rsidRPr="007940E1">
        <w:rPr>
          <w:rFonts w:eastAsia="等线"/>
          <w:b/>
          <w:lang w:eastAsia="zh-CN"/>
        </w:rPr>
        <w:t xml:space="preserve"> for scheduling of RACH (msg2 &amp; msg4)/Paging/SI messages for </w:t>
      </w:r>
      <w:proofErr w:type="spellStart"/>
      <w:r w:rsidRPr="007940E1">
        <w:rPr>
          <w:rFonts w:eastAsia="等线"/>
          <w:b/>
          <w:lang w:eastAsia="zh-CN"/>
        </w:rPr>
        <w:t>RedCap</w:t>
      </w:r>
      <w:proofErr w:type="spellEnd"/>
      <w:r w:rsidRPr="007940E1">
        <w:rPr>
          <w:rFonts w:eastAsia="等线"/>
          <w:b/>
          <w:lang w:eastAsia="zh-CN"/>
        </w:rPr>
        <w:t xml:space="preserve"> UEs. The frequency locations of the additional CORESET(s) can be out of CORESET#0.</w:t>
      </w:r>
    </w:p>
    <w:p w14:paraId="4B10F1EA" w14:textId="77777777" w:rsidR="007940E1" w:rsidRDefault="007940E1" w:rsidP="007940E1">
      <w:pPr>
        <w:spacing w:before="0" w:after="0" w:line="360" w:lineRule="auto"/>
        <w:ind w:firstLineChars="0" w:firstLine="0"/>
        <w:jc w:val="left"/>
        <w:rPr>
          <w:rFonts w:eastAsia="等线"/>
          <w:b/>
          <w:lang w:eastAsia="zh-CN"/>
        </w:rPr>
      </w:pPr>
    </w:p>
    <w:p w14:paraId="31FD49DC" w14:textId="5D0747A0" w:rsidR="00A64F51" w:rsidRDefault="00A64F51" w:rsidP="007940E1">
      <w:pPr>
        <w:spacing w:before="0" w:after="0" w:line="360" w:lineRule="auto"/>
        <w:ind w:firstLineChars="0" w:firstLine="0"/>
        <w:jc w:val="left"/>
        <w:rPr>
          <w:rFonts w:eastAsia="等线"/>
          <w:b/>
          <w:lang w:eastAsia="zh-CN"/>
        </w:rPr>
      </w:pPr>
      <w:r w:rsidRPr="00942AB5">
        <w:rPr>
          <w:rFonts w:eastAsia="等线"/>
          <w:b/>
          <w:lang w:eastAsia="zh-CN"/>
        </w:rPr>
        <w:t>Proposal #</w:t>
      </w:r>
      <w:r>
        <w:rPr>
          <w:rFonts w:eastAsia="等线"/>
          <w:b/>
          <w:lang w:eastAsia="zh-CN"/>
        </w:rPr>
        <w:t>3</w:t>
      </w:r>
      <w:r w:rsidRPr="005C0AFA">
        <w:rPr>
          <w:rFonts w:eastAsia="等线"/>
          <w:lang w:eastAsia="zh-CN"/>
        </w:rPr>
        <w:t xml:space="preserve">: </w:t>
      </w:r>
      <w:r w:rsidRPr="00A64F51">
        <w:rPr>
          <w:rFonts w:eastAsia="等线"/>
          <w:b/>
          <w:lang w:eastAsia="zh-CN"/>
        </w:rPr>
        <w:t xml:space="preserve">Multiple initial BWPs </w:t>
      </w:r>
      <w:proofErr w:type="gramStart"/>
      <w:r w:rsidRPr="00A64F51">
        <w:rPr>
          <w:rFonts w:eastAsia="等线"/>
          <w:b/>
          <w:lang w:eastAsia="zh-CN"/>
        </w:rPr>
        <w:t>can be considered</w:t>
      </w:r>
      <w:proofErr w:type="gramEnd"/>
      <w:r w:rsidRPr="00A64F51">
        <w:rPr>
          <w:rFonts w:eastAsia="等线"/>
          <w:b/>
          <w:lang w:eastAsia="zh-CN"/>
        </w:rPr>
        <w:t>. FFS on the details.</w:t>
      </w:r>
    </w:p>
    <w:p w14:paraId="51F7FEF8" w14:textId="77777777" w:rsidR="00A64F51" w:rsidRPr="007940E1" w:rsidRDefault="00A64F51" w:rsidP="007940E1">
      <w:pPr>
        <w:spacing w:before="0" w:after="0" w:line="360" w:lineRule="auto"/>
        <w:ind w:firstLineChars="0" w:firstLine="0"/>
        <w:jc w:val="left"/>
        <w:rPr>
          <w:rFonts w:eastAsia="等线"/>
          <w:b/>
          <w:lang w:eastAsia="zh-CN"/>
        </w:rPr>
      </w:pPr>
    </w:p>
    <w:p w14:paraId="3D1EF732" w14:textId="77777777" w:rsidR="00344000" w:rsidRPr="00942AB5" w:rsidRDefault="00344000" w:rsidP="00344000">
      <w:pPr>
        <w:spacing w:before="0" w:after="0" w:line="360" w:lineRule="auto"/>
        <w:ind w:firstLineChars="0" w:firstLine="0"/>
        <w:jc w:val="left"/>
        <w:rPr>
          <w:rFonts w:eastAsia="等线"/>
          <w:b/>
          <w:lang w:eastAsia="zh-CN"/>
        </w:rPr>
      </w:pPr>
      <w:r w:rsidRPr="00942AB5">
        <w:rPr>
          <w:rFonts w:eastAsia="等线"/>
          <w:b/>
          <w:lang w:eastAsia="zh-CN"/>
        </w:rPr>
        <w:t>Proposal #</w:t>
      </w:r>
      <w:r>
        <w:rPr>
          <w:rFonts w:eastAsia="等线"/>
          <w:b/>
          <w:lang w:eastAsia="zh-CN"/>
        </w:rPr>
        <w:t>4</w:t>
      </w:r>
      <w:r w:rsidRPr="00942AB5">
        <w:rPr>
          <w:rFonts w:eastAsia="等线"/>
          <w:b/>
          <w:lang w:eastAsia="zh-CN"/>
        </w:rPr>
        <w:t xml:space="preserve">: </w:t>
      </w:r>
    </w:p>
    <w:p w14:paraId="67FE1F10" w14:textId="77777777" w:rsidR="00344000" w:rsidRDefault="00344000" w:rsidP="00344000">
      <w:pPr>
        <w:pStyle w:val="ListParagraph"/>
        <w:numPr>
          <w:ilvl w:val="0"/>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During initial access,</w:t>
      </w:r>
      <w:r w:rsidRPr="003E6041">
        <w:rPr>
          <w:rFonts w:ascii="Times New Roman" w:eastAsia="等线" w:hAnsi="Times New Roman"/>
          <w:b/>
          <w:sz w:val="20"/>
          <w:szCs w:val="20"/>
        </w:rPr>
        <w:t xml:space="preserve"> the initial UL BWP for non-</w:t>
      </w:r>
      <w:proofErr w:type="spellStart"/>
      <w:r w:rsidRPr="003E6041">
        <w:rPr>
          <w:rFonts w:ascii="Times New Roman" w:eastAsia="等线" w:hAnsi="Times New Roman"/>
          <w:b/>
          <w:sz w:val="20"/>
          <w:szCs w:val="20"/>
        </w:rPr>
        <w:t>RedCap</w:t>
      </w:r>
      <w:proofErr w:type="spellEnd"/>
      <w:r w:rsidRPr="003E6041">
        <w:rPr>
          <w:rFonts w:ascii="Times New Roman" w:eastAsia="等线" w:hAnsi="Times New Roman"/>
          <w:b/>
          <w:sz w:val="20"/>
          <w:szCs w:val="20"/>
        </w:rPr>
        <w:t xml:space="preserve"> UEs </w:t>
      </w:r>
      <w:r>
        <w:rPr>
          <w:rFonts w:ascii="Times New Roman" w:eastAsia="等线" w:hAnsi="Times New Roman"/>
          <w:b/>
          <w:sz w:val="20"/>
          <w:szCs w:val="20"/>
        </w:rPr>
        <w:t xml:space="preserve">can be </w:t>
      </w:r>
      <w:r w:rsidRPr="003E6041">
        <w:rPr>
          <w:rFonts w:ascii="Times New Roman" w:eastAsia="等线" w:hAnsi="Times New Roman"/>
          <w:b/>
          <w:sz w:val="20"/>
          <w:szCs w:val="20"/>
        </w:rPr>
        <w:t>wid</w:t>
      </w:r>
      <w:r>
        <w:rPr>
          <w:rFonts w:ascii="Times New Roman" w:eastAsia="等线" w:hAnsi="Times New Roman"/>
          <w:b/>
          <w:sz w:val="20"/>
          <w:szCs w:val="20"/>
        </w:rPr>
        <w:t xml:space="preserve">er than the </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 BW. </w:t>
      </w:r>
    </w:p>
    <w:p w14:paraId="1AFAAA37" w14:textId="77777777" w:rsidR="00344000" w:rsidRDefault="00344000" w:rsidP="00344000">
      <w:pPr>
        <w:pStyle w:val="ListParagraph"/>
        <w:numPr>
          <w:ilvl w:val="1"/>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If initial U</w:t>
      </w:r>
      <w:r w:rsidRPr="00942AB5">
        <w:rPr>
          <w:rFonts w:ascii="Times New Roman" w:eastAsia="等线" w:hAnsi="Times New Roman"/>
          <w:b/>
          <w:sz w:val="20"/>
          <w:szCs w:val="20"/>
        </w:rPr>
        <w:t>L BWP configured f</w:t>
      </w:r>
      <w:r>
        <w:rPr>
          <w:rFonts w:ascii="Times New Roman" w:eastAsia="等线" w:hAnsi="Times New Roman"/>
          <w:b/>
          <w:sz w:val="20"/>
          <w:szCs w:val="20"/>
        </w:rPr>
        <w:t>or non-</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is wider than </w:t>
      </w:r>
      <w:proofErr w:type="spellStart"/>
      <w:r w:rsidRPr="00942AB5">
        <w:rPr>
          <w:rFonts w:ascii="Times New Roman" w:eastAsia="等线" w:hAnsi="Times New Roman"/>
          <w:b/>
          <w:sz w:val="20"/>
          <w:szCs w:val="20"/>
        </w:rPr>
        <w:t>RedCap</w:t>
      </w:r>
      <w:proofErr w:type="spellEnd"/>
      <w:r w:rsidRPr="00942AB5">
        <w:rPr>
          <w:rFonts w:ascii="Times New Roman" w:eastAsia="等线" w:hAnsi="Times New Roman"/>
          <w:b/>
          <w:sz w:val="20"/>
          <w:szCs w:val="20"/>
        </w:rPr>
        <w:t xml:space="preserve"> </w:t>
      </w:r>
      <w:r>
        <w:rPr>
          <w:rFonts w:ascii="Times New Roman" w:eastAsia="等线" w:hAnsi="Times New Roman"/>
          <w:b/>
          <w:sz w:val="20"/>
          <w:szCs w:val="20"/>
        </w:rPr>
        <w:t xml:space="preserve">UE </w:t>
      </w:r>
      <w:r w:rsidRPr="00942AB5">
        <w:rPr>
          <w:rFonts w:ascii="Times New Roman" w:eastAsia="等线" w:hAnsi="Times New Roman"/>
          <w:b/>
          <w:sz w:val="20"/>
          <w:szCs w:val="20"/>
        </w:rPr>
        <w:t xml:space="preserve">BW, </w:t>
      </w:r>
    </w:p>
    <w:p w14:paraId="1D60CE0F" w14:textId="77777777" w:rsidR="00344000" w:rsidRDefault="00344000" w:rsidP="00344000">
      <w:pPr>
        <w:pStyle w:val="ListParagraph"/>
        <w:numPr>
          <w:ilvl w:val="2"/>
          <w:numId w:val="39"/>
        </w:numPr>
        <w:spacing w:before="0" w:after="180" w:line="360" w:lineRule="auto"/>
        <w:ind w:firstLineChars="0"/>
        <w:contextualSpacing/>
        <w:rPr>
          <w:rFonts w:ascii="Times New Roman" w:eastAsia="等线" w:hAnsi="Times New Roman"/>
          <w:b/>
          <w:sz w:val="20"/>
          <w:szCs w:val="20"/>
        </w:rPr>
      </w:pP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UEs can be configured with a separated initial U</w:t>
      </w:r>
      <w:r w:rsidRPr="00FB5FEF">
        <w:rPr>
          <w:rFonts w:ascii="Times New Roman" w:eastAsia="等线" w:hAnsi="Times New Roman"/>
          <w:b/>
          <w:sz w:val="20"/>
          <w:szCs w:val="20"/>
        </w:rPr>
        <w:t xml:space="preserve">L BWP for </w:t>
      </w:r>
      <w:proofErr w:type="spellStart"/>
      <w:r w:rsidRPr="00FB5FEF">
        <w:rPr>
          <w:rFonts w:ascii="Times New Roman" w:eastAsia="等线" w:hAnsi="Times New Roman"/>
          <w:b/>
          <w:sz w:val="20"/>
          <w:szCs w:val="20"/>
        </w:rPr>
        <w:t>RedCap</w:t>
      </w:r>
      <w:proofErr w:type="spellEnd"/>
      <w:r>
        <w:rPr>
          <w:rFonts w:ascii="Times New Roman" w:eastAsia="等线" w:hAnsi="Times New Roman"/>
          <w:b/>
          <w:sz w:val="20"/>
          <w:szCs w:val="20"/>
        </w:rPr>
        <w:t xml:space="preserve"> in SIB</w:t>
      </w:r>
    </w:p>
    <w:p w14:paraId="25CDD344" w14:textId="77777777" w:rsidR="00344000" w:rsidRDefault="00344000" w:rsidP="00344000">
      <w:pPr>
        <w:pStyle w:val="ListParagraph"/>
        <w:numPr>
          <w:ilvl w:val="2"/>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 xml:space="preserve">If there is no separated initial UL BWP for </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 </w:t>
      </w:r>
      <w:proofErr w:type="spellStart"/>
      <w:r>
        <w:rPr>
          <w:rFonts w:ascii="Times New Roman" w:eastAsia="等线" w:hAnsi="Times New Roman" w:hint="eastAsia"/>
          <w:b/>
          <w:sz w:val="20"/>
          <w:szCs w:val="20"/>
        </w:rPr>
        <w:t>R</w:t>
      </w:r>
      <w:r>
        <w:rPr>
          <w:rFonts w:ascii="Times New Roman" w:eastAsia="等线" w:hAnsi="Times New Roman"/>
          <w:b/>
          <w:sz w:val="20"/>
          <w:szCs w:val="20"/>
        </w:rPr>
        <w:t>edCap</w:t>
      </w:r>
      <w:proofErr w:type="spellEnd"/>
      <w:r>
        <w:rPr>
          <w:rFonts w:ascii="Times New Roman" w:eastAsia="等线" w:hAnsi="Times New Roman"/>
          <w:b/>
          <w:sz w:val="20"/>
          <w:szCs w:val="20"/>
        </w:rPr>
        <w:t xml:space="preserve"> UE use the same initial UL BWP for non-</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w:t>
      </w:r>
    </w:p>
    <w:p w14:paraId="642EABEC" w14:textId="77777777" w:rsidR="00344000" w:rsidRDefault="00344000" w:rsidP="00344000">
      <w:pPr>
        <w:pStyle w:val="ListParagraph"/>
        <w:numPr>
          <w:ilvl w:val="3"/>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 xml:space="preserve"> FFS on how to support/enable frequency hopping of PUCCH/PUSCH during initial access</w:t>
      </w:r>
    </w:p>
    <w:p w14:paraId="6D865CDD" w14:textId="77777777" w:rsidR="00344000" w:rsidRPr="00F62E15" w:rsidRDefault="00344000" w:rsidP="00344000">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Option A</w:t>
      </w:r>
      <w:r w:rsidRPr="00F62E15">
        <w:rPr>
          <w:rFonts w:ascii="Times New Roman" w:eastAsia="等线" w:hAnsi="Times New Roman" w:hint="eastAsia"/>
          <w:b/>
          <w:sz w:val="20"/>
          <w:szCs w:val="20"/>
        </w:rPr>
        <w:t>:</w:t>
      </w:r>
      <w:r w:rsidRPr="00F62E15">
        <w:rPr>
          <w:rFonts w:ascii="Times New Roman" w:eastAsia="等线" w:hAnsi="Times New Roman"/>
          <w:b/>
          <w:sz w:val="20"/>
          <w:szCs w:val="20"/>
        </w:rPr>
        <w:t xml:space="preserve"> Proper RF-retuning for </w:t>
      </w:r>
      <w:proofErr w:type="spellStart"/>
      <w:r w:rsidRPr="00F62E15">
        <w:rPr>
          <w:rFonts w:ascii="Times New Roman" w:eastAsia="等线" w:hAnsi="Times New Roman"/>
          <w:b/>
          <w:sz w:val="20"/>
          <w:szCs w:val="20"/>
        </w:rPr>
        <w:t>RedCap</w:t>
      </w:r>
      <w:proofErr w:type="spellEnd"/>
      <w:r w:rsidRPr="00F62E15">
        <w:rPr>
          <w:rFonts w:ascii="Times New Roman" w:eastAsia="等线" w:hAnsi="Times New Roman"/>
          <w:b/>
          <w:sz w:val="20"/>
          <w:szCs w:val="20"/>
        </w:rPr>
        <w:t xml:space="preserve"> (if feasible)</w:t>
      </w:r>
    </w:p>
    <w:p w14:paraId="56A58C36" w14:textId="77777777" w:rsidR="00344000" w:rsidRPr="00B3336F" w:rsidRDefault="00344000" w:rsidP="00344000">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B3336F">
        <w:rPr>
          <w:rFonts w:ascii="Times New Roman" w:eastAsia="等线" w:hAnsi="Times New Roman"/>
          <w:b/>
          <w:sz w:val="20"/>
          <w:szCs w:val="20"/>
        </w:rPr>
        <w:t>Option B: Separate PUCCH/Msg3/[</w:t>
      </w:r>
      <w:proofErr w:type="spellStart"/>
      <w:r w:rsidRPr="00B3336F">
        <w:rPr>
          <w:rFonts w:ascii="Times New Roman" w:eastAsia="等线" w:hAnsi="Times New Roman"/>
          <w:b/>
          <w:sz w:val="20"/>
          <w:szCs w:val="20"/>
        </w:rPr>
        <w:t>MsgA</w:t>
      </w:r>
      <w:proofErr w:type="spellEnd"/>
      <w:r w:rsidRPr="00B3336F">
        <w:rPr>
          <w:rFonts w:ascii="Times New Roman" w:eastAsia="等线" w:hAnsi="Times New Roman"/>
          <w:b/>
          <w:sz w:val="20"/>
          <w:szCs w:val="20"/>
        </w:rPr>
        <w:t xml:space="preserve">] PUSCH configuration/indication or a different interpretation for the same configuration/indication for </w:t>
      </w:r>
      <w:proofErr w:type="spellStart"/>
      <w:r w:rsidRPr="00B3336F">
        <w:rPr>
          <w:rFonts w:ascii="Times New Roman" w:eastAsia="等线" w:hAnsi="Times New Roman"/>
          <w:b/>
          <w:sz w:val="20"/>
          <w:szCs w:val="20"/>
        </w:rPr>
        <w:t>RedCap</w:t>
      </w:r>
      <w:proofErr w:type="spellEnd"/>
      <w:r w:rsidRPr="00B3336F">
        <w:rPr>
          <w:rFonts w:ascii="Times New Roman" w:eastAsia="等线" w:hAnsi="Times New Roman"/>
          <w:b/>
          <w:sz w:val="20"/>
          <w:szCs w:val="20"/>
        </w:rPr>
        <w:t xml:space="preserve"> (e.g., disabled frequency hopping or different frequency hopping)</w:t>
      </w:r>
    </w:p>
    <w:p w14:paraId="2800CC42" w14:textId="77777777" w:rsidR="00344000" w:rsidRPr="00F62E15" w:rsidRDefault="00344000" w:rsidP="00344000">
      <w:pPr>
        <w:pStyle w:val="ListParagraph"/>
        <w:numPr>
          <w:ilvl w:val="3"/>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 xml:space="preserve">FFS on how to support/enable that a RACH occasion associated with the best SSB falls within the </w:t>
      </w:r>
      <w:proofErr w:type="spellStart"/>
      <w:r w:rsidRPr="00F62E15">
        <w:rPr>
          <w:rFonts w:ascii="Times New Roman" w:eastAsia="等线" w:hAnsi="Times New Roman"/>
          <w:b/>
          <w:sz w:val="20"/>
          <w:szCs w:val="20"/>
        </w:rPr>
        <w:t>RedCap</w:t>
      </w:r>
      <w:proofErr w:type="spellEnd"/>
      <w:r w:rsidRPr="00F62E15">
        <w:rPr>
          <w:rFonts w:ascii="Times New Roman" w:eastAsia="等线" w:hAnsi="Times New Roman"/>
          <w:b/>
          <w:sz w:val="20"/>
          <w:szCs w:val="20"/>
        </w:rPr>
        <w:t xml:space="preserve"> UE bandwidth, with the following options:</w:t>
      </w:r>
    </w:p>
    <w:p w14:paraId="41A8D53F" w14:textId="77777777" w:rsidR="00344000" w:rsidRPr="00F62E15" w:rsidRDefault="00344000" w:rsidP="00344000">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Option</w:t>
      </w:r>
      <w:r>
        <w:rPr>
          <w:rFonts w:ascii="Times New Roman" w:eastAsia="等线" w:hAnsi="Times New Roman"/>
          <w:b/>
          <w:sz w:val="20"/>
          <w:szCs w:val="20"/>
        </w:rPr>
        <w:t xml:space="preserve"> A</w:t>
      </w:r>
      <w:r w:rsidRPr="00F62E15">
        <w:rPr>
          <w:rFonts w:ascii="Times New Roman" w:eastAsia="等线" w:hAnsi="Times New Roman"/>
          <w:b/>
          <w:sz w:val="20"/>
          <w:szCs w:val="20"/>
        </w:rPr>
        <w:t xml:space="preserve">: Proper RF-retuning for </w:t>
      </w:r>
      <w:proofErr w:type="spellStart"/>
      <w:r w:rsidRPr="00F62E15">
        <w:rPr>
          <w:rFonts w:ascii="Times New Roman" w:eastAsia="等线" w:hAnsi="Times New Roman"/>
          <w:b/>
          <w:sz w:val="20"/>
          <w:szCs w:val="20"/>
        </w:rPr>
        <w:t>RedCap</w:t>
      </w:r>
      <w:proofErr w:type="spellEnd"/>
    </w:p>
    <w:p w14:paraId="0509A07E" w14:textId="77777777" w:rsidR="00344000" w:rsidRPr="00F62E15" w:rsidRDefault="00344000" w:rsidP="00344000">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 xml:space="preserve">Option </w:t>
      </w:r>
      <w:r>
        <w:rPr>
          <w:rFonts w:ascii="Times New Roman" w:eastAsia="等线" w:hAnsi="Times New Roman"/>
          <w:b/>
          <w:sz w:val="20"/>
          <w:szCs w:val="20"/>
        </w:rPr>
        <w:t>B</w:t>
      </w:r>
      <w:r w:rsidRPr="00F62E15">
        <w:rPr>
          <w:rFonts w:ascii="Times New Roman" w:eastAsia="等线" w:hAnsi="Times New Roman"/>
          <w:b/>
          <w:sz w:val="20"/>
          <w:szCs w:val="20"/>
        </w:rPr>
        <w:t xml:space="preserve">: </w:t>
      </w:r>
      <w:proofErr w:type="spellStart"/>
      <w:r w:rsidRPr="00F62E15">
        <w:rPr>
          <w:rFonts w:ascii="Times New Roman" w:eastAsia="等线" w:hAnsi="Times New Roman"/>
          <w:b/>
          <w:sz w:val="20"/>
          <w:szCs w:val="20"/>
        </w:rPr>
        <w:t>gNB</w:t>
      </w:r>
      <w:proofErr w:type="spellEnd"/>
      <w:r w:rsidRPr="00F62E15">
        <w:rPr>
          <w:rFonts w:ascii="Times New Roman" w:eastAsia="等线" w:hAnsi="Times New Roman"/>
          <w:b/>
          <w:sz w:val="20"/>
          <w:szCs w:val="20"/>
        </w:rPr>
        <w:t xml:space="preserve"> configuration (e.g., restrictions on existi</w:t>
      </w:r>
      <w:r>
        <w:rPr>
          <w:rFonts w:ascii="Times New Roman" w:eastAsia="等线" w:hAnsi="Times New Roman"/>
          <w:b/>
          <w:sz w:val="20"/>
          <w:szCs w:val="20"/>
        </w:rPr>
        <w:t>ng PRACH configurations</w:t>
      </w:r>
      <w:r w:rsidRPr="00F62E15">
        <w:rPr>
          <w:rFonts w:ascii="Times New Roman" w:eastAsia="等线" w:hAnsi="Times New Roman"/>
          <w:b/>
          <w:sz w:val="20"/>
          <w:szCs w:val="20"/>
        </w:rPr>
        <w:t>)</w:t>
      </w:r>
    </w:p>
    <w:p w14:paraId="5D5EA3A4" w14:textId="77777777" w:rsidR="00344000" w:rsidRPr="00F62E15" w:rsidRDefault="00344000" w:rsidP="00344000">
      <w:pPr>
        <w:pStyle w:val="ListParagraph"/>
        <w:numPr>
          <w:ilvl w:val="4"/>
          <w:numId w:val="39"/>
        </w:numPr>
        <w:spacing w:before="0" w:after="180" w:line="360" w:lineRule="auto"/>
        <w:ind w:firstLineChars="0"/>
        <w:contextualSpacing/>
        <w:rPr>
          <w:rFonts w:ascii="Times New Roman" w:eastAsia="等线" w:hAnsi="Times New Roman"/>
          <w:b/>
          <w:sz w:val="20"/>
          <w:szCs w:val="20"/>
        </w:rPr>
      </w:pPr>
      <w:r w:rsidRPr="00F62E15">
        <w:rPr>
          <w:rFonts w:ascii="Times New Roman" w:eastAsia="等线" w:hAnsi="Times New Roman"/>
          <w:b/>
          <w:sz w:val="20"/>
          <w:szCs w:val="20"/>
        </w:rPr>
        <w:t xml:space="preserve">Option </w:t>
      </w:r>
      <w:r>
        <w:rPr>
          <w:rFonts w:ascii="Times New Roman" w:eastAsia="等线" w:hAnsi="Times New Roman"/>
          <w:b/>
          <w:sz w:val="20"/>
          <w:szCs w:val="20"/>
        </w:rPr>
        <w:t>C</w:t>
      </w:r>
      <w:r w:rsidRPr="00F62E15">
        <w:rPr>
          <w:rFonts w:ascii="Times New Roman" w:eastAsia="等线" w:hAnsi="Times New Roman"/>
          <w:b/>
          <w:sz w:val="20"/>
          <w:szCs w:val="20"/>
        </w:rPr>
        <w:t xml:space="preserve">: Dedicated PRACH configurations (e.g., ROs) for </w:t>
      </w:r>
      <w:proofErr w:type="spellStart"/>
      <w:r w:rsidRPr="00F62E15">
        <w:rPr>
          <w:rFonts w:ascii="Times New Roman" w:eastAsia="等线" w:hAnsi="Times New Roman"/>
          <w:b/>
          <w:sz w:val="20"/>
          <w:szCs w:val="20"/>
        </w:rPr>
        <w:t>RedCap</w:t>
      </w:r>
      <w:proofErr w:type="spellEnd"/>
      <w:r w:rsidRPr="00F62E15">
        <w:rPr>
          <w:rFonts w:ascii="Times New Roman" w:eastAsia="等线" w:hAnsi="Times New Roman"/>
          <w:b/>
          <w:sz w:val="20"/>
          <w:szCs w:val="20"/>
        </w:rPr>
        <w:t xml:space="preserve"> UEs</w:t>
      </w:r>
    </w:p>
    <w:p w14:paraId="77CA1701" w14:textId="77777777" w:rsidR="00D14F97" w:rsidRDefault="00D14F97" w:rsidP="00D14F97">
      <w:pPr>
        <w:spacing w:before="240" w:line="360" w:lineRule="auto"/>
        <w:ind w:firstLineChars="0" w:firstLine="0"/>
        <w:rPr>
          <w:b/>
        </w:rPr>
      </w:pPr>
      <w:bookmarkStart w:id="1" w:name="_GoBack"/>
      <w:bookmarkEnd w:id="1"/>
    </w:p>
    <w:p w14:paraId="0BB2C9FE" w14:textId="4E33883B" w:rsidR="00D14F97" w:rsidRPr="00D14F97" w:rsidRDefault="00D14F97" w:rsidP="00D14F97">
      <w:pPr>
        <w:spacing w:before="240" w:line="360" w:lineRule="auto"/>
        <w:ind w:firstLineChars="0" w:firstLine="0"/>
        <w:rPr>
          <w:b/>
        </w:rPr>
      </w:pPr>
      <w:r w:rsidRPr="00D14F97">
        <w:rPr>
          <w:rFonts w:hint="eastAsia"/>
          <w:b/>
        </w:rPr>
        <w:t>P</w:t>
      </w:r>
      <w:r w:rsidRPr="00D14F97">
        <w:rPr>
          <w:b/>
        </w:rPr>
        <w:t>roposal #</w:t>
      </w:r>
      <w:r w:rsidR="00A64F51">
        <w:rPr>
          <w:b/>
        </w:rPr>
        <w:t>5</w:t>
      </w:r>
      <w:r w:rsidRPr="00D14F97">
        <w:rPr>
          <w:b/>
        </w:rPr>
        <w:t>: Consider to introduce a dedicated SIB 1 and</w:t>
      </w:r>
      <w:r w:rsidRPr="00D14F97">
        <w:rPr>
          <w:rFonts w:hint="eastAsia"/>
          <w:b/>
        </w:rPr>
        <w:t>/</w:t>
      </w:r>
      <w:r w:rsidRPr="00D14F97">
        <w:rPr>
          <w:b/>
        </w:rPr>
        <w:t xml:space="preserve">or other SIBs for </w:t>
      </w:r>
      <w:proofErr w:type="spellStart"/>
      <w:r w:rsidRPr="00D14F97">
        <w:rPr>
          <w:b/>
        </w:rPr>
        <w:t>RedCap</w:t>
      </w:r>
      <w:proofErr w:type="spellEnd"/>
      <w:r w:rsidRPr="00D14F97">
        <w:rPr>
          <w:b/>
        </w:rPr>
        <w:t xml:space="preserve"> UE and further study on the details.</w:t>
      </w:r>
    </w:p>
    <w:p w14:paraId="68504E63" w14:textId="144A6209" w:rsidR="00D14F97" w:rsidRPr="00942AB5" w:rsidRDefault="00D14F97" w:rsidP="00D14F97">
      <w:pPr>
        <w:spacing w:before="0" w:after="0" w:line="360" w:lineRule="auto"/>
        <w:ind w:firstLineChars="0" w:firstLine="0"/>
        <w:jc w:val="left"/>
        <w:rPr>
          <w:rFonts w:eastAsia="等线"/>
          <w:b/>
          <w:lang w:eastAsia="zh-CN"/>
        </w:rPr>
      </w:pPr>
      <w:r w:rsidRPr="00942AB5">
        <w:rPr>
          <w:rFonts w:eastAsia="等线"/>
          <w:b/>
          <w:lang w:eastAsia="zh-CN"/>
        </w:rPr>
        <w:t>Proposal #</w:t>
      </w:r>
      <w:r w:rsidR="00A64F51">
        <w:rPr>
          <w:rFonts w:eastAsia="等线"/>
          <w:b/>
          <w:lang w:eastAsia="zh-CN"/>
        </w:rPr>
        <w:t>6</w:t>
      </w:r>
      <w:r w:rsidRPr="00942AB5">
        <w:rPr>
          <w:rFonts w:eastAsia="等线"/>
          <w:b/>
          <w:lang w:eastAsia="zh-CN"/>
        </w:rPr>
        <w:t xml:space="preserve">: </w:t>
      </w:r>
      <w:r>
        <w:rPr>
          <w:rFonts w:eastAsia="等线"/>
          <w:b/>
          <w:lang w:eastAsia="zh-CN"/>
        </w:rPr>
        <w:t>agree the following proposals as working assumption:</w:t>
      </w:r>
    </w:p>
    <w:p w14:paraId="6BDC12D7" w14:textId="77777777" w:rsidR="00D14F97" w:rsidRDefault="00D14F97" w:rsidP="00D14F97">
      <w:pPr>
        <w:pStyle w:val="ListParagraph"/>
        <w:numPr>
          <w:ilvl w:val="0"/>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hint="eastAsia"/>
          <w:b/>
          <w:sz w:val="20"/>
          <w:szCs w:val="20"/>
        </w:rPr>
        <w:lastRenderedPageBreak/>
        <w:t>A</w:t>
      </w:r>
      <w:r>
        <w:rPr>
          <w:rFonts w:ascii="Times New Roman" w:eastAsia="等线" w:hAnsi="Times New Roman"/>
          <w:b/>
          <w:sz w:val="20"/>
          <w:szCs w:val="20"/>
        </w:rPr>
        <w:t xml:space="preserve">fter initial access, for </w:t>
      </w:r>
      <w:r w:rsidRPr="006D1AB8">
        <w:rPr>
          <w:rFonts w:ascii="Times New Roman" w:eastAsia="等线" w:hAnsi="Times New Roman"/>
          <w:b/>
          <w:sz w:val="20"/>
          <w:szCs w:val="20"/>
        </w:rPr>
        <w:t>BWP#0 configuration option 1</w:t>
      </w:r>
      <w:r>
        <w:rPr>
          <w:rFonts w:ascii="Times New Roman" w:eastAsia="等线" w:hAnsi="Times New Roman"/>
          <w:b/>
          <w:sz w:val="20"/>
          <w:szCs w:val="20"/>
        </w:rPr>
        <w:t xml:space="preserve"> and option 2, </w:t>
      </w:r>
      <w:r w:rsidRPr="006D1AB8">
        <w:rPr>
          <w:rFonts w:ascii="Times New Roman" w:eastAsia="等线" w:hAnsi="Times New Roman"/>
          <w:b/>
          <w:sz w:val="20"/>
          <w:szCs w:val="20"/>
        </w:rPr>
        <w:t xml:space="preserve">a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w:t>
      </w:r>
      <w:proofErr w:type="gramStart"/>
      <w:r w:rsidRPr="006D1AB8">
        <w:rPr>
          <w:rFonts w:ascii="Times New Roman" w:eastAsia="等线" w:hAnsi="Times New Roman"/>
          <w:b/>
          <w:sz w:val="20"/>
          <w:szCs w:val="20"/>
        </w:rPr>
        <w:t>is not expected</w:t>
      </w:r>
      <w:proofErr w:type="gramEnd"/>
      <w:r w:rsidRPr="006D1AB8">
        <w:rPr>
          <w:rFonts w:ascii="Times New Roman" w:eastAsia="等线" w:hAnsi="Times New Roman"/>
          <w:b/>
          <w:sz w:val="20"/>
          <w:szCs w:val="20"/>
        </w:rPr>
        <w:t xml:space="preserve"> to operate with an initial DL BWP wider than the maximum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bandwidth.</w:t>
      </w:r>
    </w:p>
    <w:p w14:paraId="74CBAB01" w14:textId="77777777" w:rsidR="00D14F97" w:rsidRPr="006D1AB8" w:rsidRDefault="00D14F97" w:rsidP="00D14F9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Pr>
          <w:rFonts w:ascii="Times New Roman" w:eastAsia="等线" w:hAnsi="Times New Roman"/>
          <w:b/>
          <w:sz w:val="20"/>
          <w:szCs w:val="20"/>
        </w:rPr>
        <w:t xml:space="preserve">If no separated </w:t>
      </w:r>
      <w:r w:rsidRPr="006D1AB8">
        <w:rPr>
          <w:rFonts w:ascii="Times New Roman" w:eastAsia="等线" w:hAnsi="Times New Roman"/>
          <w:b/>
          <w:sz w:val="20"/>
          <w:szCs w:val="20"/>
        </w:rPr>
        <w:t xml:space="preserve">initial DL BWP configured for </w:t>
      </w:r>
      <w:proofErr w:type="spellStart"/>
      <w:r w:rsidRPr="006D1AB8">
        <w:rPr>
          <w:rFonts w:ascii="Times New Roman" w:eastAsia="等线" w:hAnsi="Times New Roman"/>
          <w:b/>
          <w:sz w:val="20"/>
          <w:szCs w:val="20"/>
        </w:rPr>
        <w:t>RedCap</w:t>
      </w:r>
      <w:proofErr w:type="spellEnd"/>
      <w:r>
        <w:rPr>
          <w:rFonts w:ascii="Times New Roman" w:eastAsia="等线" w:hAnsi="Times New Roman"/>
          <w:b/>
          <w:sz w:val="20"/>
          <w:szCs w:val="20"/>
        </w:rPr>
        <w:t>,</w:t>
      </w:r>
      <w:r w:rsidRPr="006D1AB8">
        <w:rPr>
          <w:rFonts w:ascii="Times New Roman" w:eastAsia="等线" w:hAnsi="Times New Roman"/>
          <w:b/>
          <w:sz w:val="20"/>
          <w:szCs w:val="20"/>
        </w:rPr>
        <w:t xml:space="preserve"> </w:t>
      </w:r>
      <w:r>
        <w:rPr>
          <w:rFonts w:ascii="Times New Roman" w:eastAsia="等线" w:hAnsi="Times New Roman"/>
          <w:b/>
          <w:sz w:val="20"/>
          <w:szCs w:val="20"/>
        </w:rPr>
        <w:t>and the bandwidth of initial DL BWP for non-</w:t>
      </w:r>
      <w:proofErr w:type="spellStart"/>
      <w:r>
        <w:rPr>
          <w:rFonts w:ascii="Times New Roman" w:eastAsia="等线" w:hAnsi="Times New Roman"/>
          <w:b/>
          <w:sz w:val="20"/>
          <w:szCs w:val="20"/>
        </w:rPr>
        <w:t>RedCap</w:t>
      </w:r>
      <w:proofErr w:type="spellEnd"/>
      <w:r>
        <w:rPr>
          <w:rFonts w:ascii="Times New Roman" w:eastAsia="等线" w:hAnsi="Times New Roman"/>
          <w:b/>
          <w:sz w:val="20"/>
          <w:szCs w:val="20"/>
        </w:rPr>
        <w:t xml:space="preserve"> UE</w:t>
      </w:r>
      <w:r w:rsidRPr="006D1AB8">
        <w:rPr>
          <w:rFonts w:ascii="Times New Roman" w:eastAsia="等线" w:hAnsi="Times New Roman"/>
          <w:b/>
          <w:sz w:val="20"/>
          <w:szCs w:val="20"/>
        </w:rPr>
        <w:t xml:space="preserve"> is wider than </w:t>
      </w:r>
      <w:r>
        <w:rPr>
          <w:rFonts w:ascii="Times New Roman" w:eastAsia="等线" w:hAnsi="Times New Roman"/>
          <w:b/>
          <w:sz w:val="20"/>
          <w:szCs w:val="20"/>
        </w:rPr>
        <w:t xml:space="preserve">maximum bandwidth of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COREST #0 </w:t>
      </w:r>
      <w:proofErr w:type="gramStart"/>
      <w:r w:rsidRPr="006D1AB8">
        <w:rPr>
          <w:rFonts w:ascii="Times New Roman" w:eastAsia="等线" w:hAnsi="Times New Roman"/>
          <w:b/>
          <w:sz w:val="20"/>
          <w:szCs w:val="20"/>
        </w:rPr>
        <w:t>is used</w:t>
      </w:r>
      <w:proofErr w:type="gramEnd"/>
      <w:r w:rsidRPr="006D1AB8">
        <w:rPr>
          <w:rFonts w:ascii="Times New Roman" w:eastAsia="等线" w:hAnsi="Times New Roman"/>
          <w:b/>
          <w:sz w:val="20"/>
          <w:szCs w:val="20"/>
        </w:rPr>
        <w:t xml:space="preserve"> </w:t>
      </w:r>
      <w:r>
        <w:rPr>
          <w:rFonts w:ascii="Times New Roman" w:eastAsia="等线" w:hAnsi="Times New Roman"/>
          <w:b/>
          <w:sz w:val="20"/>
          <w:szCs w:val="20"/>
        </w:rPr>
        <w:t>as</w:t>
      </w:r>
      <w:r w:rsidRPr="006D1AB8">
        <w:rPr>
          <w:rFonts w:ascii="Times New Roman" w:eastAsia="等线" w:hAnsi="Times New Roman"/>
          <w:b/>
          <w:sz w:val="20"/>
          <w:szCs w:val="20"/>
        </w:rPr>
        <w:t xml:space="preserve"> initial DL BWP for </w:t>
      </w:r>
      <w:proofErr w:type="spellStart"/>
      <w:r w:rsidRPr="006D1AB8">
        <w:rPr>
          <w:rFonts w:ascii="Times New Roman" w:eastAsia="等线" w:hAnsi="Times New Roman"/>
          <w:b/>
          <w:sz w:val="20"/>
          <w:szCs w:val="20"/>
        </w:rPr>
        <w:t>RedCap</w:t>
      </w:r>
      <w:proofErr w:type="spellEnd"/>
      <w:r w:rsidRPr="006D1AB8">
        <w:rPr>
          <w:rFonts w:ascii="Times New Roman" w:eastAsia="等线" w:hAnsi="Times New Roman"/>
          <w:b/>
          <w:sz w:val="20"/>
          <w:szCs w:val="20"/>
        </w:rPr>
        <w:t xml:space="preserve"> UE. </w:t>
      </w:r>
    </w:p>
    <w:p w14:paraId="17AA6253" w14:textId="7D596D35" w:rsidR="00D14F97" w:rsidRDefault="00D14F97" w:rsidP="00D14F97">
      <w:pPr>
        <w:spacing w:before="240" w:line="360" w:lineRule="auto"/>
        <w:ind w:firstLineChars="0" w:firstLine="0"/>
        <w:rPr>
          <w:b/>
        </w:rPr>
      </w:pPr>
      <w:r w:rsidRPr="00BC499B">
        <w:rPr>
          <w:b/>
        </w:rPr>
        <w:t xml:space="preserve">Proposal </w:t>
      </w:r>
      <w:r>
        <w:rPr>
          <w:b/>
        </w:rPr>
        <w:t>#</w:t>
      </w:r>
      <w:r w:rsidR="00A64F51">
        <w:rPr>
          <w:b/>
        </w:rPr>
        <w:t>7</w:t>
      </w:r>
      <w:r w:rsidRPr="00BC499B">
        <w:rPr>
          <w:b/>
        </w:rPr>
        <w:t xml:space="preserve">: Send an LS RAN4 </w:t>
      </w:r>
      <w:r>
        <w:rPr>
          <w:b/>
        </w:rPr>
        <w:t>to ask</w:t>
      </w:r>
      <w:r w:rsidRPr="00642EC7">
        <w:t xml:space="preserve"> </w:t>
      </w:r>
      <w:r w:rsidRPr="00642EC7">
        <w:rPr>
          <w:b/>
        </w:rPr>
        <w:t xml:space="preserve">whether it would be feasible to maintain the same RF switching times/BWP switching time for </w:t>
      </w:r>
      <w:proofErr w:type="spellStart"/>
      <w:r w:rsidRPr="00642EC7">
        <w:rPr>
          <w:b/>
        </w:rPr>
        <w:t>RedCap</w:t>
      </w:r>
      <w:proofErr w:type="spellEnd"/>
      <w:r w:rsidRPr="00642EC7">
        <w:rPr>
          <w:b/>
        </w:rPr>
        <w:t xml:space="preserve"> UEs as currently specified for non-</w:t>
      </w:r>
      <w:proofErr w:type="spellStart"/>
      <w:r w:rsidRPr="00642EC7">
        <w:rPr>
          <w:b/>
        </w:rPr>
        <w:t>RedCap</w:t>
      </w:r>
      <w:proofErr w:type="spellEnd"/>
      <w:r w:rsidRPr="00642EC7">
        <w:rPr>
          <w:b/>
        </w:rPr>
        <w:t xml:space="preserve"> UEs or even reduce the RF switching times for </w:t>
      </w:r>
      <w:proofErr w:type="spellStart"/>
      <w:r w:rsidRPr="00642EC7">
        <w:rPr>
          <w:b/>
        </w:rPr>
        <w:t>RedCap</w:t>
      </w:r>
      <w:proofErr w:type="spellEnd"/>
      <w:r w:rsidRPr="00642EC7">
        <w:rPr>
          <w:b/>
        </w:rPr>
        <w:t xml:space="preserve"> UEs under the following assumptions with manageable impacts (to e.g. device cost, power consumption, and specifications):</w:t>
      </w:r>
    </w:p>
    <w:p w14:paraId="7E8ABF20" w14:textId="77777777" w:rsidR="00D14F97" w:rsidRPr="00642EC7" w:rsidRDefault="00D14F97" w:rsidP="00D14F9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maximum UE RF bandwidth is 20 MHz for FR1 and 100 MHz for FR2, and the frequency change is up to 80 MHz for FR1 and up to 300 MHz for FR2.</w:t>
      </w:r>
    </w:p>
    <w:p w14:paraId="2BD31893" w14:textId="77777777" w:rsidR="00D14F97" w:rsidRPr="00642EC7" w:rsidRDefault="00D14F97" w:rsidP="00D14F9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RF bandwidth, SCS, QCL</w:t>
      </w:r>
      <w:r>
        <w:rPr>
          <w:rFonts w:ascii="Times New Roman" w:eastAsia="等线" w:hAnsi="Times New Roman"/>
          <w:b/>
          <w:sz w:val="20"/>
          <w:szCs w:val="20"/>
        </w:rPr>
        <w:t xml:space="preserve"> (including DL signaling </w:t>
      </w:r>
      <w:r w:rsidRPr="00642EC7">
        <w:rPr>
          <w:rFonts w:ascii="Times New Roman" w:eastAsia="等线" w:hAnsi="Times New Roman"/>
          <w:b/>
          <w:sz w:val="20"/>
          <w:szCs w:val="20"/>
        </w:rPr>
        <w:t>strength</w:t>
      </w:r>
      <w:r>
        <w:rPr>
          <w:rFonts w:ascii="Times New Roman" w:eastAsia="等线" w:hAnsi="Times New Roman"/>
          <w:b/>
          <w:sz w:val="20"/>
          <w:szCs w:val="20"/>
        </w:rPr>
        <w:t>)</w:t>
      </w:r>
      <w:r w:rsidRPr="00642EC7">
        <w:rPr>
          <w:rFonts w:ascii="Times New Roman" w:eastAsia="等线" w:hAnsi="Times New Roman"/>
          <w:b/>
          <w:sz w:val="20"/>
          <w:szCs w:val="20"/>
        </w:rPr>
        <w:t xml:space="preserve">, and RRC configuration can be assumed to be the same before and after the RF switching, i.e. it is only the </w:t>
      </w:r>
      <w:proofErr w:type="spellStart"/>
      <w:r w:rsidRPr="00642EC7">
        <w:rPr>
          <w:rFonts w:ascii="Times New Roman" w:eastAsia="等线" w:hAnsi="Times New Roman"/>
          <w:b/>
          <w:sz w:val="20"/>
          <w:szCs w:val="20"/>
        </w:rPr>
        <w:t>centre</w:t>
      </w:r>
      <w:proofErr w:type="spellEnd"/>
      <w:r w:rsidRPr="00642EC7">
        <w:rPr>
          <w:rFonts w:ascii="Times New Roman" w:eastAsia="等线" w:hAnsi="Times New Roman"/>
          <w:b/>
          <w:sz w:val="20"/>
          <w:szCs w:val="20"/>
        </w:rPr>
        <w:t xml:space="preserve"> frequency that changes. </w:t>
      </w:r>
    </w:p>
    <w:p w14:paraId="5C62933F" w14:textId="77777777" w:rsidR="00D14F97" w:rsidRPr="00642EC7" w:rsidRDefault="00D14F97" w:rsidP="00D14F97">
      <w:pPr>
        <w:pStyle w:val="ListParagraph"/>
        <w:numPr>
          <w:ilvl w:val="1"/>
          <w:numId w:val="39"/>
        </w:numPr>
        <w:spacing w:before="0" w:after="180" w:line="360" w:lineRule="auto"/>
        <w:ind w:firstLineChars="0"/>
        <w:contextualSpacing/>
        <w:rPr>
          <w:rFonts w:ascii="Times New Roman" w:eastAsia="等线" w:hAnsi="Times New Roman"/>
          <w:b/>
          <w:sz w:val="20"/>
          <w:szCs w:val="20"/>
        </w:rPr>
      </w:pPr>
      <w:r w:rsidRPr="00642EC7">
        <w:rPr>
          <w:rFonts w:ascii="Times New Roman" w:eastAsia="等线" w:hAnsi="Times New Roman"/>
          <w:b/>
          <w:sz w:val="20"/>
          <w:szCs w:val="20"/>
        </w:rPr>
        <w:t>The RF switching may take place during initial access or after initial access.</w:t>
      </w:r>
    </w:p>
    <w:p w14:paraId="72BA11FD" w14:textId="5220F163" w:rsidR="00D14F97" w:rsidRPr="001D611B" w:rsidRDefault="00D14F97" w:rsidP="00D14F97">
      <w:pPr>
        <w:spacing w:before="240" w:line="360" w:lineRule="auto"/>
        <w:ind w:firstLineChars="0" w:firstLine="0"/>
        <w:rPr>
          <w:b/>
        </w:rPr>
      </w:pPr>
      <w:r w:rsidRPr="001D611B">
        <w:rPr>
          <w:b/>
        </w:rPr>
        <w:t xml:space="preserve">Proposal </w:t>
      </w:r>
      <w:r>
        <w:rPr>
          <w:b/>
        </w:rPr>
        <w:t>#</w:t>
      </w:r>
      <w:r w:rsidR="00A64F51">
        <w:rPr>
          <w:b/>
        </w:rPr>
        <w:t>8</w:t>
      </w:r>
      <w:r w:rsidRPr="001D611B">
        <w:rPr>
          <w:b/>
        </w:rPr>
        <w:t xml:space="preserve">: Further study on supporting </w:t>
      </w:r>
      <w:proofErr w:type="spellStart"/>
      <w:r w:rsidRPr="001D611B">
        <w:rPr>
          <w:b/>
        </w:rPr>
        <w:t>RedCap</w:t>
      </w:r>
      <w:proofErr w:type="spellEnd"/>
      <w:r w:rsidRPr="001D611B">
        <w:rPr>
          <w:b/>
        </w:rPr>
        <w:t xml:space="preserve"> UE with UE-specific BWP no larger than its RF bandwi</w:t>
      </w:r>
      <w:r>
        <w:rPr>
          <w:rFonts w:hint="eastAsia"/>
          <w:b/>
        </w:rPr>
        <w:t>d</w:t>
      </w:r>
      <w:r w:rsidRPr="001D611B">
        <w:rPr>
          <w:b/>
        </w:rPr>
        <w:t>th, at least considering:</w:t>
      </w:r>
    </w:p>
    <w:p w14:paraId="67510EA5" w14:textId="77777777" w:rsidR="00D14F97" w:rsidRPr="00EE0AAF" w:rsidRDefault="00D14F97" w:rsidP="00D14F97">
      <w:pPr>
        <w:pStyle w:val="ListParagraph"/>
        <w:numPr>
          <w:ilvl w:val="0"/>
          <w:numId w:val="13"/>
        </w:numPr>
        <w:spacing w:before="0" w:line="360" w:lineRule="auto"/>
        <w:ind w:firstLineChars="0"/>
        <w:rPr>
          <w:rFonts w:ascii="Times New Roman" w:eastAsia="宋体" w:hAnsi="Times New Roman"/>
          <w:b/>
          <w:sz w:val="20"/>
        </w:rPr>
      </w:pPr>
      <w:r w:rsidRPr="00EE0AAF">
        <w:rPr>
          <w:rFonts w:ascii="Times New Roman" w:eastAsia="宋体" w:hAnsi="Times New Roman"/>
          <w:b/>
          <w:sz w:val="20"/>
        </w:rPr>
        <w:t xml:space="preserve">Support SRS transmissions or CSI </w:t>
      </w:r>
      <w:r w:rsidRPr="006E32ED">
        <w:rPr>
          <w:rFonts w:ascii="Times New Roman" w:eastAsiaTheme="minorEastAsia" w:hAnsi="Times New Roman"/>
          <w:b/>
          <w:sz w:val="20"/>
          <w:lang w:eastAsia="ko-KR"/>
        </w:rPr>
        <w:t>measurement</w:t>
      </w:r>
      <w:r>
        <w:rPr>
          <w:rFonts w:asciiTheme="minorEastAsia" w:eastAsiaTheme="minorEastAsia" w:hAnsiTheme="minorEastAsia" w:hint="eastAsia"/>
          <w:b/>
          <w:sz w:val="20"/>
          <w:lang w:eastAsia="ko-KR"/>
        </w:rPr>
        <w:t>/</w:t>
      </w:r>
      <w:r w:rsidRPr="00EE0AAF">
        <w:rPr>
          <w:rFonts w:ascii="Times New Roman" w:eastAsia="宋体" w:hAnsi="Times New Roman"/>
          <w:b/>
          <w:sz w:val="20"/>
        </w:rPr>
        <w:t xml:space="preserve">report for link adaptation outside active BWP.  </w:t>
      </w:r>
    </w:p>
    <w:p w14:paraId="5B2C2EA3" w14:textId="2DD612CF" w:rsidR="00BC499B" w:rsidRPr="001D611B" w:rsidRDefault="00BC499B" w:rsidP="00FB5FEF">
      <w:pPr>
        <w:spacing w:before="240" w:after="0" w:line="360" w:lineRule="auto"/>
        <w:ind w:firstLineChars="0" w:firstLine="0"/>
        <w:rPr>
          <w:rFonts w:eastAsia="宋体"/>
          <w:b/>
          <w:lang w:eastAsia="zh-CN"/>
        </w:rPr>
      </w:pPr>
      <w:r w:rsidRPr="001D611B">
        <w:rPr>
          <w:rFonts w:eastAsia="宋体"/>
          <w:b/>
          <w:lang w:eastAsia="zh-CN"/>
        </w:rPr>
        <w:t xml:space="preserve">Proposal </w:t>
      </w:r>
      <w:r w:rsidR="00642EC7">
        <w:rPr>
          <w:rFonts w:eastAsia="宋体"/>
          <w:b/>
          <w:lang w:eastAsia="zh-CN"/>
        </w:rPr>
        <w:t>#</w:t>
      </w:r>
      <w:r w:rsidR="00A64F51">
        <w:rPr>
          <w:rFonts w:eastAsia="宋体"/>
          <w:b/>
          <w:lang w:eastAsia="zh-CN"/>
        </w:rPr>
        <w:t>9</w:t>
      </w:r>
      <w:r w:rsidRPr="001D611B">
        <w:rPr>
          <w:rFonts w:eastAsia="宋体"/>
          <w:b/>
          <w:lang w:eastAsia="zh-CN"/>
        </w:rPr>
        <w:t xml:space="preserve">: </w:t>
      </w:r>
      <w:r>
        <w:rPr>
          <w:rFonts w:eastAsia="宋体"/>
          <w:b/>
          <w:lang w:eastAsia="zh-CN"/>
        </w:rPr>
        <w:t xml:space="preserve">Consider </w:t>
      </w:r>
      <w:proofErr w:type="gramStart"/>
      <w:r>
        <w:rPr>
          <w:rFonts w:eastAsia="宋体"/>
          <w:b/>
          <w:lang w:eastAsia="zh-CN"/>
        </w:rPr>
        <w:t>to support</w:t>
      </w:r>
      <w:proofErr w:type="gramEnd"/>
      <w:r>
        <w:rPr>
          <w:rFonts w:eastAsia="宋体"/>
          <w:b/>
          <w:lang w:eastAsia="zh-CN"/>
        </w:rPr>
        <w:t xml:space="preserve"> </w:t>
      </w:r>
      <w:r w:rsidRPr="001D611B">
        <w:rPr>
          <w:rFonts w:eastAsia="宋体"/>
          <w:b/>
          <w:lang w:eastAsia="zh-CN"/>
        </w:rPr>
        <w:t xml:space="preserve">SB CSI reporting for BWP size &lt; 24 PRBs, at least for </w:t>
      </w:r>
      <w:proofErr w:type="spellStart"/>
      <w:r w:rsidRPr="001D611B">
        <w:rPr>
          <w:rFonts w:eastAsia="宋体"/>
          <w:b/>
          <w:lang w:eastAsia="zh-CN"/>
        </w:rPr>
        <w:t>RedCap</w:t>
      </w:r>
      <w:proofErr w:type="spellEnd"/>
      <w:r w:rsidRPr="001D611B">
        <w:rPr>
          <w:rFonts w:eastAsia="宋体"/>
          <w:b/>
          <w:lang w:eastAsia="zh-CN"/>
        </w:rPr>
        <w:t xml:space="preserve"> UEs</w:t>
      </w:r>
      <w:r>
        <w:rPr>
          <w:rFonts w:eastAsia="宋体"/>
          <w:b/>
          <w:lang w:eastAsia="zh-CN"/>
        </w:rPr>
        <w:t>:</w:t>
      </w:r>
    </w:p>
    <w:p w14:paraId="490614BB" w14:textId="77777777" w:rsidR="00BC499B" w:rsidRPr="001D611B" w:rsidRDefault="00BC499B" w:rsidP="00FB5FEF">
      <w:pPr>
        <w:pStyle w:val="ListParagraph"/>
        <w:numPr>
          <w:ilvl w:val="0"/>
          <w:numId w:val="13"/>
        </w:numPr>
        <w:spacing w:before="0" w:line="360" w:lineRule="auto"/>
        <w:ind w:firstLineChars="0"/>
        <w:rPr>
          <w:rFonts w:eastAsia="宋体"/>
          <w:b/>
        </w:rPr>
      </w:pPr>
      <w:r w:rsidRPr="001D611B">
        <w:rPr>
          <w:rFonts w:ascii="Times New Roman" w:eastAsia="宋体" w:hAnsi="Times New Roman"/>
          <w:b/>
          <w:sz w:val="20"/>
        </w:rPr>
        <w:t>Support a SB size for BWP size &lt; 24 PRBs, where the SB size can be fixed or configured</w:t>
      </w:r>
    </w:p>
    <w:p w14:paraId="09562AE5" w14:textId="77777777" w:rsidR="00BC499B" w:rsidRPr="0031528A" w:rsidRDefault="00BC499B" w:rsidP="00FB5FEF">
      <w:pPr>
        <w:pStyle w:val="ListParagraph"/>
        <w:numPr>
          <w:ilvl w:val="0"/>
          <w:numId w:val="13"/>
        </w:numPr>
        <w:spacing w:before="0" w:line="360" w:lineRule="auto"/>
        <w:ind w:firstLineChars="0"/>
        <w:rPr>
          <w:rFonts w:eastAsia="宋体"/>
          <w:b/>
        </w:rPr>
      </w:pPr>
      <w:r w:rsidRPr="001D611B">
        <w:rPr>
          <w:rFonts w:ascii="Times New Roman" w:eastAsia="宋体" w:hAnsi="Times New Roman"/>
          <w:b/>
          <w:sz w:val="20"/>
        </w:rPr>
        <w:t>When B</w:t>
      </w:r>
      <w:r>
        <w:rPr>
          <w:rFonts w:ascii="Times New Roman" w:eastAsia="宋体" w:hAnsi="Times New Roman"/>
          <w:b/>
          <w:sz w:val="20"/>
        </w:rPr>
        <w:t>W</w:t>
      </w:r>
      <w:r w:rsidRPr="001D611B">
        <w:rPr>
          <w:rFonts w:ascii="Times New Roman" w:eastAsia="宋体" w:hAnsi="Times New Roman"/>
          <w:b/>
          <w:sz w:val="20"/>
        </w:rPr>
        <w:t xml:space="preserve">P size &lt; 24 PRBs, the SB CSI reporting </w:t>
      </w:r>
      <w:r>
        <w:rPr>
          <w:rFonts w:ascii="Times New Roman" w:eastAsia="宋体" w:hAnsi="Times New Roman"/>
          <w:b/>
          <w:sz w:val="20"/>
        </w:rPr>
        <w:t xml:space="preserve">can be </w:t>
      </w:r>
      <w:r w:rsidRPr="001D611B">
        <w:rPr>
          <w:rFonts w:ascii="Times New Roman" w:eastAsia="宋体" w:hAnsi="Times New Roman"/>
          <w:b/>
          <w:sz w:val="20"/>
        </w:rPr>
        <w:t xml:space="preserve"> restricted to rank 1 only and a small number of CSI-RS ports (e.g. 2 or 4)</w:t>
      </w:r>
    </w:p>
    <w:p w14:paraId="3C3703AD" w14:textId="0295BA05" w:rsidR="00664BED" w:rsidRPr="001D611B" w:rsidRDefault="00664BED" w:rsidP="00FB5FEF">
      <w:pPr>
        <w:pStyle w:val="List2"/>
        <w:spacing w:before="240" w:after="0" w:line="360" w:lineRule="auto"/>
        <w:ind w:left="0" w:firstLineChars="0" w:firstLine="0"/>
        <w:jc w:val="left"/>
        <w:rPr>
          <w:rFonts w:eastAsia="等线"/>
          <w:szCs w:val="22"/>
          <w:lang w:val="en-US" w:eastAsia="zh-CN" w:bidi="ar"/>
        </w:rPr>
      </w:pPr>
    </w:p>
    <w:p w14:paraId="6DC729BB" w14:textId="52AE2E56" w:rsidR="00D30C80" w:rsidRPr="001D611B" w:rsidRDefault="00D30C80" w:rsidP="00FB5FEF">
      <w:pPr>
        <w:pStyle w:val="List2"/>
        <w:spacing w:before="240" w:after="0" w:line="360" w:lineRule="auto"/>
        <w:ind w:left="0" w:firstLineChars="0" w:firstLine="0"/>
        <w:jc w:val="left"/>
        <w:rPr>
          <w:rFonts w:ascii="Times New Roman" w:eastAsia="等线" w:hAnsi="Times New Roman" w:cs="Times New Roman"/>
          <w:color w:val="auto"/>
          <w:kern w:val="0"/>
          <w:szCs w:val="22"/>
          <w:lang w:val="en-US" w:eastAsia="zh-CN" w:bidi="ar"/>
        </w:rPr>
      </w:pPr>
    </w:p>
    <w:sectPr w:rsidR="00D30C80" w:rsidRPr="001D611B"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89C52" w14:textId="77777777" w:rsidR="00C46B89" w:rsidRDefault="00C46B89" w:rsidP="007378B8">
      <w:r>
        <w:separator/>
      </w:r>
    </w:p>
  </w:endnote>
  <w:endnote w:type="continuationSeparator" w:id="0">
    <w:p w14:paraId="47D1ABE3" w14:textId="77777777" w:rsidR="00C46B89" w:rsidRDefault="00C46B89"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LMRoman10-Bold-Identity-H">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D8F65" w14:textId="3C58AE50" w:rsidR="006D1AB8" w:rsidRDefault="006D1AB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344000">
      <w:rPr>
        <w:rStyle w:val="PageNumber"/>
        <w:i/>
        <w:color w:val="auto"/>
      </w:rPr>
      <w:t>11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28706" w14:textId="77777777" w:rsidR="00C46B89" w:rsidRDefault="00C46B89" w:rsidP="007378B8">
      <w:r>
        <w:separator/>
      </w:r>
    </w:p>
  </w:footnote>
  <w:footnote w:type="continuationSeparator" w:id="0">
    <w:p w14:paraId="047A4F75" w14:textId="77777777" w:rsidR="00C46B89" w:rsidRDefault="00C46B89"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B6BB5" w14:textId="77777777" w:rsidR="006D1AB8" w:rsidRDefault="006D1AB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03D50"/>
    <w:multiLevelType w:val="hybridMultilevel"/>
    <w:tmpl w:val="D3BA3DD0"/>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55246A"/>
    <w:multiLevelType w:val="hybridMultilevel"/>
    <w:tmpl w:val="7E0628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783632"/>
    <w:multiLevelType w:val="hybridMultilevel"/>
    <w:tmpl w:val="BF10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507ABC"/>
    <w:multiLevelType w:val="hybridMultilevel"/>
    <w:tmpl w:val="868AC5D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9947D8"/>
    <w:multiLevelType w:val="hybridMultilevel"/>
    <w:tmpl w:val="95D0F3E0"/>
    <w:lvl w:ilvl="0" w:tplc="5C3A90CE">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B0806FC"/>
    <w:multiLevelType w:val="hybridMultilevel"/>
    <w:tmpl w:val="4A12EDA8"/>
    <w:lvl w:ilvl="0" w:tplc="5C3A90C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85268CB"/>
    <w:multiLevelType w:val="hybridMultilevel"/>
    <w:tmpl w:val="725E16F6"/>
    <w:lvl w:ilvl="0" w:tplc="C156AAD6">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2148960">
      <w:numFmt w:val="bullet"/>
      <w:lvlText w:val="•"/>
      <w:lvlJc w:val="left"/>
      <w:pPr>
        <w:ind w:left="2040" w:hanging="360"/>
      </w:pPr>
      <w:rPr>
        <w:rFonts w:ascii="LMRoman10-Bold-Identity-H" w:eastAsia="LMRoman10-Bold-Identity-H" w:hAnsi="Times New Roman" w:cs="LMRoman10-Bold-Identity-H"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8608D1"/>
    <w:multiLevelType w:val="hybridMultilevel"/>
    <w:tmpl w:val="D92C262A"/>
    <w:lvl w:ilvl="0" w:tplc="5C3A90C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143FA2"/>
    <w:multiLevelType w:val="hybridMultilevel"/>
    <w:tmpl w:val="E54C51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7677EA"/>
    <w:multiLevelType w:val="hybridMultilevel"/>
    <w:tmpl w:val="259E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FFF1351"/>
    <w:multiLevelType w:val="hybridMultilevel"/>
    <w:tmpl w:val="DE589B62"/>
    <w:lvl w:ilvl="0" w:tplc="5A2828D8">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106AF6C2">
      <w:numFmt w:val="bullet"/>
      <w:lvlText w:val="-"/>
      <w:lvlJc w:val="left"/>
      <w:pPr>
        <w:ind w:left="1260" w:hanging="420"/>
      </w:pPr>
      <w:rPr>
        <w:rFonts w:ascii="Times" w:eastAsia="Batang" w:hAnsi="Times" w:cs="Times" w:hint="default"/>
      </w:rPr>
    </w:lvl>
    <w:lvl w:ilvl="3" w:tplc="04090009">
      <w:start w:val="1"/>
      <w:numFmt w:val="bullet"/>
      <w:lvlText w:val=""/>
      <w:lvlJc w:val="left"/>
      <w:pPr>
        <w:ind w:left="1680" w:hanging="420"/>
      </w:pPr>
      <w:rPr>
        <w:rFonts w:ascii="Wingdings" w:hAnsi="Wingdings" w:hint="default"/>
      </w:rPr>
    </w:lvl>
    <w:lvl w:ilvl="4" w:tplc="106AF6C2">
      <w:numFmt w:val="bullet"/>
      <w:lvlText w:val="-"/>
      <w:lvlJc w:val="left"/>
      <w:pPr>
        <w:ind w:left="2100" w:hanging="420"/>
      </w:pPr>
      <w:rPr>
        <w:rFonts w:ascii="Times" w:eastAsia="Batang" w:hAnsi="Times" w:cs="Time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64391FC1"/>
    <w:multiLevelType w:val="hybridMultilevel"/>
    <w:tmpl w:val="B9326962"/>
    <w:lvl w:ilvl="0" w:tplc="04090001">
      <w:start w:val="1"/>
      <w:numFmt w:val="bullet"/>
      <w:lvlText w:val=""/>
      <w:lvlJc w:val="left"/>
      <w:pPr>
        <w:ind w:left="468" w:hanging="420"/>
      </w:pPr>
      <w:rPr>
        <w:rFonts w:ascii="Symbol" w:hAnsi="Symbol" w:hint="default"/>
      </w:rPr>
    </w:lvl>
    <w:lvl w:ilvl="1" w:tplc="106AF6C2">
      <w:numFmt w:val="bullet"/>
      <w:lvlText w:val="-"/>
      <w:lvlJc w:val="left"/>
      <w:pPr>
        <w:ind w:left="888" w:hanging="420"/>
      </w:pPr>
      <w:rPr>
        <w:rFonts w:ascii="Times" w:eastAsia="Batang" w:hAnsi="Times" w:cs="Time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2" w15:restartNumberingAfterBreak="0">
    <w:nsid w:val="66CB4186"/>
    <w:multiLevelType w:val="hybridMultilevel"/>
    <w:tmpl w:val="F4A4E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72A75383"/>
    <w:multiLevelType w:val="hybridMultilevel"/>
    <w:tmpl w:val="307C6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ACC461B"/>
    <w:multiLevelType w:val="hybridMultilevel"/>
    <w:tmpl w:val="5B08B954"/>
    <w:lvl w:ilvl="0" w:tplc="106AF6C2">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0C4C21"/>
    <w:multiLevelType w:val="hybridMultilevel"/>
    <w:tmpl w:val="1604D6D4"/>
    <w:lvl w:ilvl="0" w:tplc="106AF6C2">
      <w:numFmt w:val="bullet"/>
      <w:lvlText w:val="-"/>
      <w:lvlJc w:val="left"/>
      <w:pPr>
        <w:ind w:left="420" w:hanging="420"/>
      </w:pPr>
      <w:rPr>
        <w:rFonts w:ascii="Times" w:eastAsia="Batang" w:hAnsi="Times" w:cs="Times" w:hint="default"/>
      </w:rPr>
    </w:lvl>
    <w:lvl w:ilvl="1" w:tplc="106AF6C2">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217B2"/>
    <w:multiLevelType w:val="multilevel"/>
    <w:tmpl w:val="845422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F040A9F"/>
    <w:multiLevelType w:val="hybridMultilevel"/>
    <w:tmpl w:val="6636B76E"/>
    <w:lvl w:ilvl="0" w:tplc="7C9AA1F4">
      <w:start w:val="1"/>
      <w:numFmt w:val="bullet"/>
      <w:lvlText w:val="◊"/>
      <w:lvlJc w:val="left"/>
      <w:pPr>
        <w:tabs>
          <w:tab w:val="num" w:pos="720"/>
        </w:tabs>
        <w:ind w:left="720" w:hanging="360"/>
      </w:pPr>
      <w:rPr>
        <w:rFonts w:ascii="Verdana" w:hAnsi="Verdana" w:hint="default"/>
      </w:rPr>
    </w:lvl>
    <w:lvl w:ilvl="1" w:tplc="A73C2A04">
      <w:start w:val="174"/>
      <w:numFmt w:val="bullet"/>
      <w:lvlText w:val=""/>
      <w:lvlJc w:val="left"/>
      <w:pPr>
        <w:tabs>
          <w:tab w:val="num" w:pos="1440"/>
        </w:tabs>
        <w:ind w:left="1440" w:hanging="360"/>
      </w:pPr>
      <w:rPr>
        <w:rFonts w:ascii="Symbol" w:hAnsi="Symbol" w:hint="default"/>
      </w:rPr>
    </w:lvl>
    <w:lvl w:ilvl="2" w:tplc="548024F8">
      <w:start w:val="174"/>
      <w:numFmt w:val="bullet"/>
      <w:lvlText w:val=""/>
      <w:lvlJc w:val="left"/>
      <w:pPr>
        <w:tabs>
          <w:tab w:val="num" w:pos="2160"/>
        </w:tabs>
        <w:ind w:left="2160" w:hanging="360"/>
      </w:pPr>
      <w:rPr>
        <w:rFonts w:ascii="Wingdings" w:hAnsi="Wingdings" w:hint="default"/>
      </w:rPr>
    </w:lvl>
    <w:lvl w:ilvl="3" w:tplc="96CA41E4" w:tentative="1">
      <w:start w:val="1"/>
      <w:numFmt w:val="bullet"/>
      <w:lvlText w:val="◊"/>
      <w:lvlJc w:val="left"/>
      <w:pPr>
        <w:tabs>
          <w:tab w:val="num" w:pos="2880"/>
        </w:tabs>
        <w:ind w:left="2880" w:hanging="360"/>
      </w:pPr>
      <w:rPr>
        <w:rFonts w:ascii="Verdana" w:hAnsi="Verdana" w:hint="default"/>
      </w:rPr>
    </w:lvl>
    <w:lvl w:ilvl="4" w:tplc="132A7A6E" w:tentative="1">
      <w:start w:val="1"/>
      <w:numFmt w:val="bullet"/>
      <w:lvlText w:val="◊"/>
      <w:lvlJc w:val="left"/>
      <w:pPr>
        <w:tabs>
          <w:tab w:val="num" w:pos="3600"/>
        </w:tabs>
        <w:ind w:left="3600" w:hanging="360"/>
      </w:pPr>
      <w:rPr>
        <w:rFonts w:ascii="Verdana" w:hAnsi="Verdana" w:hint="default"/>
      </w:rPr>
    </w:lvl>
    <w:lvl w:ilvl="5" w:tplc="39D873D2" w:tentative="1">
      <w:start w:val="1"/>
      <w:numFmt w:val="bullet"/>
      <w:lvlText w:val="◊"/>
      <w:lvlJc w:val="left"/>
      <w:pPr>
        <w:tabs>
          <w:tab w:val="num" w:pos="4320"/>
        </w:tabs>
        <w:ind w:left="4320" w:hanging="360"/>
      </w:pPr>
      <w:rPr>
        <w:rFonts w:ascii="Verdana" w:hAnsi="Verdana" w:hint="default"/>
      </w:rPr>
    </w:lvl>
    <w:lvl w:ilvl="6" w:tplc="E19A5D08" w:tentative="1">
      <w:start w:val="1"/>
      <w:numFmt w:val="bullet"/>
      <w:lvlText w:val="◊"/>
      <w:lvlJc w:val="left"/>
      <w:pPr>
        <w:tabs>
          <w:tab w:val="num" w:pos="5040"/>
        </w:tabs>
        <w:ind w:left="5040" w:hanging="360"/>
      </w:pPr>
      <w:rPr>
        <w:rFonts w:ascii="Verdana" w:hAnsi="Verdana" w:hint="default"/>
      </w:rPr>
    </w:lvl>
    <w:lvl w:ilvl="7" w:tplc="8B90A312" w:tentative="1">
      <w:start w:val="1"/>
      <w:numFmt w:val="bullet"/>
      <w:lvlText w:val="◊"/>
      <w:lvlJc w:val="left"/>
      <w:pPr>
        <w:tabs>
          <w:tab w:val="num" w:pos="5760"/>
        </w:tabs>
        <w:ind w:left="5760" w:hanging="360"/>
      </w:pPr>
      <w:rPr>
        <w:rFonts w:ascii="Verdana" w:hAnsi="Verdana" w:hint="default"/>
      </w:rPr>
    </w:lvl>
    <w:lvl w:ilvl="8" w:tplc="939A05F8" w:tentative="1">
      <w:start w:val="1"/>
      <w:numFmt w:val="bullet"/>
      <w:lvlText w:val="◊"/>
      <w:lvlJc w:val="left"/>
      <w:pPr>
        <w:tabs>
          <w:tab w:val="num" w:pos="6480"/>
        </w:tabs>
        <w:ind w:left="6480" w:hanging="360"/>
      </w:pPr>
      <w:rPr>
        <w:rFonts w:ascii="Verdana" w:hAnsi="Verdana" w:hint="default"/>
      </w:rPr>
    </w:lvl>
  </w:abstractNum>
  <w:num w:numId="1">
    <w:abstractNumId w:val="8"/>
  </w:num>
  <w:num w:numId="2">
    <w:abstractNumId w:val="28"/>
  </w:num>
  <w:num w:numId="3">
    <w:abstractNumId w:val="11"/>
  </w:num>
  <w:num w:numId="4">
    <w:abstractNumId w:val="18"/>
  </w:num>
  <w:num w:numId="5">
    <w:abstractNumId w:val="1"/>
  </w:num>
  <w:num w:numId="6">
    <w:abstractNumId w:val="25"/>
  </w:num>
  <w:num w:numId="7">
    <w:abstractNumId w:val="2"/>
  </w:num>
  <w:num w:numId="8">
    <w:abstractNumId w:val="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5"/>
  </w:num>
  <w:num w:numId="12">
    <w:abstractNumId w:val="22"/>
  </w:num>
  <w:num w:numId="13">
    <w:abstractNumId w:val="16"/>
  </w:num>
  <w:num w:numId="14">
    <w:abstractNumId w:val="29"/>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8"/>
  </w:num>
  <w:num w:numId="20">
    <w:abstractNumId w:val="12"/>
  </w:num>
  <w:num w:numId="21">
    <w:abstractNumId w:val="23"/>
  </w:num>
  <w:num w:numId="22">
    <w:abstractNumId w:val="10"/>
  </w:num>
  <w:num w:numId="23">
    <w:abstractNumId w:val="17"/>
  </w:num>
  <w:num w:numId="24">
    <w:abstractNumId w:val="5"/>
  </w:num>
  <w:num w:numId="25">
    <w:abstractNumId w:val="7"/>
  </w:num>
  <w:num w:numId="26">
    <w:abstractNumId w:val="14"/>
  </w:num>
  <w:num w:numId="27">
    <w:abstractNumId w:val="8"/>
  </w:num>
  <w:num w:numId="28">
    <w:abstractNumId w:val="8"/>
  </w:num>
  <w:num w:numId="29">
    <w:abstractNumId w:val="8"/>
  </w:num>
  <w:num w:numId="30">
    <w:abstractNumId w:val="8"/>
  </w:num>
  <w:num w:numId="31">
    <w:abstractNumId w:val="20"/>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8"/>
  </w:num>
  <w:num w:numId="35">
    <w:abstractNumId w:val="24"/>
  </w:num>
  <w:num w:numId="36">
    <w:abstractNumId w:val="21"/>
  </w:num>
  <w:num w:numId="37">
    <w:abstractNumId w:val="26"/>
  </w:num>
  <w:num w:numId="38">
    <w:abstractNumId w:val="9"/>
  </w:num>
  <w:num w:numId="39">
    <w:abstractNumId w:val="19"/>
  </w:num>
  <w:num w:numId="40">
    <w:abstractNumId w:val="3"/>
  </w:num>
  <w:num w:numId="41">
    <w:abstractNumId w:val="4"/>
  </w:num>
  <w:num w:numId="42">
    <w:abstractNumId w:val="27"/>
  </w:num>
  <w:num w:numId="4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0CA7"/>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99A"/>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61"/>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47F6B"/>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2B"/>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8D"/>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2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39C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97E43"/>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A2"/>
    <w:rsid w:val="000A1DB5"/>
    <w:rsid w:val="000A1DFD"/>
    <w:rsid w:val="000A2759"/>
    <w:rsid w:val="000A2AE4"/>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6FF0"/>
    <w:rsid w:val="000B750F"/>
    <w:rsid w:val="000B763C"/>
    <w:rsid w:val="000B7804"/>
    <w:rsid w:val="000B7A54"/>
    <w:rsid w:val="000C015B"/>
    <w:rsid w:val="000C01B9"/>
    <w:rsid w:val="000C0247"/>
    <w:rsid w:val="000C06D7"/>
    <w:rsid w:val="000C0D4F"/>
    <w:rsid w:val="000C0DD4"/>
    <w:rsid w:val="000C0E2B"/>
    <w:rsid w:val="000C1199"/>
    <w:rsid w:val="000C14B5"/>
    <w:rsid w:val="000C1A12"/>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055"/>
    <w:rsid w:val="000C51D1"/>
    <w:rsid w:val="000C5458"/>
    <w:rsid w:val="000C5659"/>
    <w:rsid w:val="000C5782"/>
    <w:rsid w:val="000C5AE8"/>
    <w:rsid w:val="000C5D29"/>
    <w:rsid w:val="000C5FD4"/>
    <w:rsid w:val="000C6287"/>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074"/>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19"/>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3A99"/>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3E9"/>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581"/>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4B4"/>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63F"/>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7C5"/>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56C"/>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661"/>
    <w:rsid w:val="0018378B"/>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362"/>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CB"/>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11B"/>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B99"/>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7D9"/>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23A"/>
    <w:rsid w:val="00211327"/>
    <w:rsid w:val="002113E3"/>
    <w:rsid w:val="00211453"/>
    <w:rsid w:val="002114C9"/>
    <w:rsid w:val="0021182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B2C"/>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C14"/>
    <w:rsid w:val="00227D74"/>
    <w:rsid w:val="00227EE0"/>
    <w:rsid w:val="0023042E"/>
    <w:rsid w:val="0023067E"/>
    <w:rsid w:val="00230AC1"/>
    <w:rsid w:val="00230C74"/>
    <w:rsid w:val="00230E97"/>
    <w:rsid w:val="00230FE1"/>
    <w:rsid w:val="00231096"/>
    <w:rsid w:val="002310DB"/>
    <w:rsid w:val="00231121"/>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6BAE"/>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8CD"/>
    <w:rsid w:val="002449A6"/>
    <w:rsid w:val="00244A41"/>
    <w:rsid w:val="00244B34"/>
    <w:rsid w:val="00244F20"/>
    <w:rsid w:val="00245244"/>
    <w:rsid w:val="002452F9"/>
    <w:rsid w:val="00245313"/>
    <w:rsid w:val="0024544B"/>
    <w:rsid w:val="002454D7"/>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C9"/>
    <w:rsid w:val="002645DF"/>
    <w:rsid w:val="00264814"/>
    <w:rsid w:val="002648F6"/>
    <w:rsid w:val="00264AF6"/>
    <w:rsid w:val="002650AB"/>
    <w:rsid w:val="002651C8"/>
    <w:rsid w:val="002655DF"/>
    <w:rsid w:val="00265647"/>
    <w:rsid w:val="00265838"/>
    <w:rsid w:val="00265E45"/>
    <w:rsid w:val="00266063"/>
    <w:rsid w:val="0026620B"/>
    <w:rsid w:val="0026706E"/>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1E3"/>
    <w:rsid w:val="00274537"/>
    <w:rsid w:val="002749F6"/>
    <w:rsid w:val="00274C2F"/>
    <w:rsid w:val="00274E70"/>
    <w:rsid w:val="00275207"/>
    <w:rsid w:val="00275229"/>
    <w:rsid w:val="00275758"/>
    <w:rsid w:val="002759DA"/>
    <w:rsid w:val="00275BA8"/>
    <w:rsid w:val="00275E9C"/>
    <w:rsid w:val="002760F8"/>
    <w:rsid w:val="002764FF"/>
    <w:rsid w:val="00276B3F"/>
    <w:rsid w:val="00277067"/>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223"/>
    <w:rsid w:val="002934EE"/>
    <w:rsid w:val="00293AF8"/>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367"/>
    <w:rsid w:val="002A172C"/>
    <w:rsid w:val="002A17E3"/>
    <w:rsid w:val="002A22EC"/>
    <w:rsid w:val="002A2A37"/>
    <w:rsid w:val="002A2DC6"/>
    <w:rsid w:val="002A3559"/>
    <w:rsid w:val="002A3679"/>
    <w:rsid w:val="002A38B8"/>
    <w:rsid w:val="002A3C6A"/>
    <w:rsid w:val="002A3C8B"/>
    <w:rsid w:val="002A3CA1"/>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D4A"/>
    <w:rsid w:val="002B1EB1"/>
    <w:rsid w:val="002B2BF5"/>
    <w:rsid w:val="002B2C00"/>
    <w:rsid w:val="002B2E98"/>
    <w:rsid w:val="002B304F"/>
    <w:rsid w:val="002B3585"/>
    <w:rsid w:val="002B362D"/>
    <w:rsid w:val="002B36D2"/>
    <w:rsid w:val="002B36E1"/>
    <w:rsid w:val="002B36F9"/>
    <w:rsid w:val="002B3A9A"/>
    <w:rsid w:val="002B4235"/>
    <w:rsid w:val="002B43D4"/>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9BF"/>
    <w:rsid w:val="002D5CA2"/>
    <w:rsid w:val="002D62FB"/>
    <w:rsid w:val="002D6565"/>
    <w:rsid w:val="002D7244"/>
    <w:rsid w:val="002D7760"/>
    <w:rsid w:val="002D7BFB"/>
    <w:rsid w:val="002D7D2C"/>
    <w:rsid w:val="002D7D9C"/>
    <w:rsid w:val="002D7FE8"/>
    <w:rsid w:val="002E0104"/>
    <w:rsid w:val="002E034A"/>
    <w:rsid w:val="002E0C03"/>
    <w:rsid w:val="002E0E97"/>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1D2"/>
    <w:rsid w:val="002F0785"/>
    <w:rsid w:val="002F087C"/>
    <w:rsid w:val="002F0C6C"/>
    <w:rsid w:val="002F1350"/>
    <w:rsid w:val="002F15EE"/>
    <w:rsid w:val="002F1741"/>
    <w:rsid w:val="002F183B"/>
    <w:rsid w:val="002F1A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4C"/>
    <w:rsid w:val="002F7BEA"/>
    <w:rsid w:val="003001FE"/>
    <w:rsid w:val="00300A3C"/>
    <w:rsid w:val="00300AD9"/>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69E"/>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627"/>
    <w:rsid w:val="0030793F"/>
    <w:rsid w:val="00307A01"/>
    <w:rsid w:val="00307F43"/>
    <w:rsid w:val="003101F8"/>
    <w:rsid w:val="003104F9"/>
    <w:rsid w:val="00310963"/>
    <w:rsid w:val="00310AFA"/>
    <w:rsid w:val="00310E55"/>
    <w:rsid w:val="00310EE3"/>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28A"/>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000"/>
    <w:rsid w:val="003443DF"/>
    <w:rsid w:val="00344842"/>
    <w:rsid w:val="00344AC2"/>
    <w:rsid w:val="0034523C"/>
    <w:rsid w:val="003452A8"/>
    <w:rsid w:val="003452ED"/>
    <w:rsid w:val="00345B60"/>
    <w:rsid w:val="00346135"/>
    <w:rsid w:val="003462A8"/>
    <w:rsid w:val="003462FC"/>
    <w:rsid w:val="00346ED9"/>
    <w:rsid w:val="00346F89"/>
    <w:rsid w:val="0034738B"/>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74E"/>
    <w:rsid w:val="00360829"/>
    <w:rsid w:val="00360875"/>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072"/>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7D8"/>
    <w:rsid w:val="003819BD"/>
    <w:rsid w:val="00381B3D"/>
    <w:rsid w:val="00381BEC"/>
    <w:rsid w:val="00382094"/>
    <w:rsid w:val="003827FB"/>
    <w:rsid w:val="00382BA4"/>
    <w:rsid w:val="00382CCA"/>
    <w:rsid w:val="00382E84"/>
    <w:rsid w:val="00382F84"/>
    <w:rsid w:val="003831A8"/>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E9D"/>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3FB"/>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D8C"/>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949"/>
    <w:rsid w:val="003B59D8"/>
    <w:rsid w:val="003B5B20"/>
    <w:rsid w:val="003B5BE8"/>
    <w:rsid w:val="003B6609"/>
    <w:rsid w:val="003B68E8"/>
    <w:rsid w:val="003B6CA0"/>
    <w:rsid w:val="003B7928"/>
    <w:rsid w:val="003B7D1B"/>
    <w:rsid w:val="003B7D95"/>
    <w:rsid w:val="003C00C5"/>
    <w:rsid w:val="003C04AA"/>
    <w:rsid w:val="003C04D6"/>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465F"/>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041"/>
    <w:rsid w:val="003E6213"/>
    <w:rsid w:val="003E63BD"/>
    <w:rsid w:val="003E714A"/>
    <w:rsid w:val="003E724E"/>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3953"/>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6FB"/>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898"/>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B4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2D01"/>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6EEF"/>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4EB6"/>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49FB"/>
    <w:rsid w:val="00475597"/>
    <w:rsid w:val="0047568C"/>
    <w:rsid w:val="00475829"/>
    <w:rsid w:val="00475ABA"/>
    <w:rsid w:val="00476484"/>
    <w:rsid w:val="00476611"/>
    <w:rsid w:val="004767A8"/>
    <w:rsid w:val="004769E7"/>
    <w:rsid w:val="00476A2E"/>
    <w:rsid w:val="00476AC1"/>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43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F2A"/>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30"/>
    <w:rsid w:val="004A246D"/>
    <w:rsid w:val="004A2612"/>
    <w:rsid w:val="004A324E"/>
    <w:rsid w:val="004A3478"/>
    <w:rsid w:val="004A3BD0"/>
    <w:rsid w:val="004A3C7E"/>
    <w:rsid w:val="004A3CBD"/>
    <w:rsid w:val="004A40EB"/>
    <w:rsid w:val="004A412E"/>
    <w:rsid w:val="004A45F9"/>
    <w:rsid w:val="004A4985"/>
    <w:rsid w:val="004A4AEF"/>
    <w:rsid w:val="004A4BE8"/>
    <w:rsid w:val="004A5056"/>
    <w:rsid w:val="004A50A6"/>
    <w:rsid w:val="004A532B"/>
    <w:rsid w:val="004A5A7F"/>
    <w:rsid w:val="004A61F3"/>
    <w:rsid w:val="004A6254"/>
    <w:rsid w:val="004A63F8"/>
    <w:rsid w:val="004A76F5"/>
    <w:rsid w:val="004A7C4C"/>
    <w:rsid w:val="004A7E5E"/>
    <w:rsid w:val="004B04BC"/>
    <w:rsid w:val="004B0690"/>
    <w:rsid w:val="004B0BF5"/>
    <w:rsid w:val="004B0CF5"/>
    <w:rsid w:val="004B1020"/>
    <w:rsid w:val="004B123D"/>
    <w:rsid w:val="004B14C6"/>
    <w:rsid w:val="004B1590"/>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6F"/>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1F53"/>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32"/>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6F2"/>
    <w:rsid w:val="004F4D87"/>
    <w:rsid w:val="004F53A7"/>
    <w:rsid w:val="004F5605"/>
    <w:rsid w:val="004F5763"/>
    <w:rsid w:val="004F5C01"/>
    <w:rsid w:val="004F5FD5"/>
    <w:rsid w:val="004F67A2"/>
    <w:rsid w:val="004F6CDA"/>
    <w:rsid w:val="004F6CED"/>
    <w:rsid w:val="004F6F1B"/>
    <w:rsid w:val="004F712D"/>
    <w:rsid w:val="004F73DB"/>
    <w:rsid w:val="004F75BE"/>
    <w:rsid w:val="004F79B7"/>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4DF"/>
    <w:rsid w:val="00521A7F"/>
    <w:rsid w:val="00522177"/>
    <w:rsid w:val="0052251E"/>
    <w:rsid w:val="0052284F"/>
    <w:rsid w:val="0052290C"/>
    <w:rsid w:val="00522993"/>
    <w:rsid w:val="00522ACA"/>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D90"/>
    <w:rsid w:val="00540E39"/>
    <w:rsid w:val="00540EAF"/>
    <w:rsid w:val="005410A9"/>
    <w:rsid w:val="0054115C"/>
    <w:rsid w:val="005411E5"/>
    <w:rsid w:val="0054142F"/>
    <w:rsid w:val="00541A0D"/>
    <w:rsid w:val="00541F37"/>
    <w:rsid w:val="00541FD1"/>
    <w:rsid w:val="00542212"/>
    <w:rsid w:val="00542327"/>
    <w:rsid w:val="005424F4"/>
    <w:rsid w:val="0054274F"/>
    <w:rsid w:val="00542796"/>
    <w:rsid w:val="005428AF"/>
    <w:rsid w:val="00542B58"/>
    <w:rsid w:val="00542C64"/>
    <w:rsid w:val="00542E2E"/>
    <w:rsid w:val="0054355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9CC"/>
    <w:rsid w:val="00556F10"/>
    <w:rsid w:val="00557BAD"/>
    <w:rsid w:val="00560296"/>
    <w:rsid w:val="0056030A"/>
    <w:rsid w:val="0056062C"/>
    <w:rsid w:val="00560B47"/>
    <w:rsid w:val="00560D61"/>
    <w:rsid w:val="0056156D"/>
    <w:rsid w:val="00561978"/>
    <w:rsid w:val="005619BB"/>
    <w:rsid w:val="00561A38"/>
    <w:rsid w:val="00561C92"/>
    <w:rsid w:val="00561E29"/>
    <w:rsid w:val="005620F4"/>
    <w:rsid w:val="00562792"/>
    <w:rsid w:val="00562BEF"/>
    <w:rsid w:val="00562EA2"/>
    <w:rsid w:val="00562EEE"/>
    <w:rsid w:val="00563877"/>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6F56"/>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3BE2"/>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02"/>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47"/>
    <w:rsid w:val="005B6884"/>
    <w:rsid w:val="005B6FD4"/>
    <w:rsid w:val="005B7040"/>
    <w:rsid w:val="005B734C"/>
    <w:rsid w:val="005B76E8"/>
    <w:rsid w:val="005B7877"/>
    <w:rsid w:val="005B792B"/>
    <w:rsid w:val="005B7C15"/>
    <w:rsid w:val="005B7DD8"/>
    <w:rsid w:val="005B7FCA"/>
    <w:rsid w:val="005C0095"/>
    <w:rsid w:val="005C0AFA"/>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C31"/>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5F"/>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5AF"/>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BB6"/>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1EC8"/>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83A"/>
    <w:rsid w:val="00616A02"/>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1CA3"/>
    <w:rsid w:val="00622018"/>
    <w:rsid w:val="0062219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8EE"/>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6B0E"/>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EC7"/>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949"/>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BED"/>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DF4"/>
    <w:rsid w:val="00686F13"/>
    <w:rsid w:val="00686F5B"/>
    <w:rsid w:val="006870A9"/>
    <w:rsid w:val="0068791B"/>
    <w:rsid w:val="00687A4B"/>
    <w:rsid w:val="00687A96"/>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716"/>
    <w:rsid w:val="006A384D"/>
    <w:rsid w:val="006A3889"/>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695"/>
    <w:rsid w:val="006C7825"/>
    <w:rsid w:val="006C7A05"/>
    <w:rsid w:val="006C7D7E"/>
    <w:rsid w:val="006C7F82"/>
    <w:rsid w:val="006D02D4"/>
    <w:rsid w:val="006D0736"/>
    <w:rsid w:val="006D07D8"/>
    <w:rsid w:val="006D0929"/>
    <w:rsid w:val="006D0B0B"/>
    <w:rsid w:val="006D0B7E"/>
    <w:rsid w:val="006D10AC"/>
    <w:rsid w:val="006D1338"/>
    <w:rsid w:val="006D13E4"/>
    <w:rsid w:val="006D177E"/>
    <w:rsid w:val="006D17CB"/>
    <w:rsid w:val="006D18AE"/>
    <w:rsid w:val="006D1AB8"/>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9D1"/>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60"/>
    <w:rsid w:val="006E2D9B"/>
    <w:rsid w:val="006E2D9C"/>
    <w:rsid w:val="006E32ED"/>
    <w:rsid w:val="006E3A19"/>
    <w:rsid w:val="006E3C5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2FA"/>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07FD6"/>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C59"/>
    <w:rsid w:val="00752CB2"/>
    <w:rsid w:val="00752F68"/>
    <w:rsid w:val="007535E5"/>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2D"/>
    <w:rsid w:val="00760662"/>
    <w:rsid w:val="00760B71"/>
    <w:rsid w:val="00760B7D"/>
    <w:rsid w:val="0076134F"/>
    <w:rsid w:val="00761799"/>
    <w:rsid w:val="0076198D"/>
    <w:rsid w:val="00761B27"/>
    <w:rsid w:val="00761C59"/>
    <w:rsid w:val="00761C9D"/>
    <w:rsid w:val="00761E7B"/>
    <w:rsid w:val="00762038"/>
    <w:rsid w:val="007622D0"/>
    <w:rsid w:val="007626C4"/>
    <w:rsid w:val="00762B98"/>
    <w:rsid w:val="00763528"/>
    <w:rsid w:val="007635CC"/>
    <w:rsid w:val="007635F7"/>
    <w:rsid w:val="00763A96"/>
    <w:rsid w:val="00763C9A"/>
    <w:rsid w:val="00763ED1"/>
    <w:rsid w:val="00764034"/>
    <w:rsid w:val="00764426"/>
    <w:rsid w:val="00764522"/>
    <w:rsid w:val="007646F2"/>
    <w:rsid w:val="00764BA4"/>
    <w:rsid w:val="00764DFE"/>
    <w:rsid w:val="007653EA"/>
    <w:rsid w:val="00765C57"/>
    <w:rsid w:val="00765D16"/>
    <w:rsid w:val="00765F4A"/>
    <w:rsid w:val="00766200"/>
    <w:rsid w:val="0076662B"/>
    <w:rsid w:val="0076677E"/>
    <w:rsid w:val="007669AD"/>
    <w:rsid w:val="00767348"/>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77E9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0E1"/>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0E8"/>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534"/>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B79"/>
    <w:rsid w:val="007D6C11"/>
    <w:rsid w:val="007D6C7B"/>
    <w:rsid w:val="007D6FC4"/>
    <w:rsid w:val="007D735D"/>
    <w:rsid w:val="007D768D"/>
    <w:rsid w:val="007D7D35"/>
    <w:rsid w:val="007D7E5A"/>
    <w:rsid w:val="007D7F49"/>
    <w:rsid w:val="007E063C"/>
    <w:rsid w:val="007E0BC4"/>
    <w:rsid w:val="007E137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872"/>
    <w:rsid w:val="007E6942"/>
    <w:rsid w:val="007E6B5E"/>
    <w:rsid w:val="007E6DA4"/>
    <w:rsid w:val="007E6DEC"/>
    <w:rsid w:val="007E73FB"/>
    <w:rsid w:val="007E7A67"/>
    <w:rsid w:val="007F0045"/>
    <w:rsid w:val="007F031D"/>
    <w:rsid w:val="007F0645"/>
    <w:rsid w:val="007F0CBE"/>
    <w:rsid w:val="007F0FD0"/>
    <w:rsid w:val="007F0FEF"/>
    <w:rsid w:val="007F1047"/>
    <w:rsid w:val="007F11E8"/>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7C"/>
    <w:rsid w:val="007F5FE6"/>
    <w:rsid w:val="007F6202"/>
    <w:rsid w:val="007F6211"/>
    <w:rsid w:val="007F652E"/>
    <w:rsid w:val="007F698C"/>
    <w:rsid w:val="007F6992"/>
    <w:rsid w:val="007F6D7B"/>
    <w:rsid w:val="007F7187"/>
    <w:rsid w:val="007F749A"/>
    <w:rsid w:val="007F7E00"/>
    <w:rsid w:val="00800167"/>
    <w:rsid w:val="0080024C"/>
    <w:rsid w:val="008002EB"/>
    <w:rsid w:val="00800B03"/>
    <w:rsid w:val="00801AA0"/>
    <w:rsid w:val="00801AB7"/>
    <w:rsid w:val="00801AE3"/>
    <w:rsid w:val="00801C6D"/>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2AD"/>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2DE5"/>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BC0"/>
    <w:rsid w:val="00833FFE"/>
    <w:rsid w:val="008342B9"/>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75F"/>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8AD"/>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0D76"/>
    <w:rsid w:val="008710A1"/>
    <w:rsid w:val="0087119C"/>
    <w:rsid w:val="0087185D"/>
    <w:rsid w:val="00871981"/>
    <w:rsid w:val="00871BA3"/>
    <w:rsid w:val="0087205C"/>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0EC"/>
    <w:rsid w:val="008821E4"/>
    <w:rsid w:val="0088221A"/>
    <w:rsid w:val="0088239A"/>
    <w:rsid w:val="00882745"/>
    <w:rsid w:val="0088294C"/>
    <w:rsid w:val="00882C4D"/>
    <w:rsid w:val="00883100"/>
    <w:rsid w:val="008835E7"/>
    <w:rsid w:val="008837EA"/>
    <w:rsid w:val="00883D1B"/>
    <w:rsid w:val="008843A8"/>
    <w:rsid w:val="00884455"/>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9C6"/>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40B"/>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32C"/>
    <w:rsid w:val="008B241A"/>
    <w:rsid w:val="008B29D9"/>
    <w:rsid w:val="008B2BE3"/>
    <w:rsid w:val="008B3575"/>
    <w:rsid w:val="008B36F8"/>
    <w:rsid w:val="008B3CCC"/>
    <w:rsid w:val="008B3DAC"/>
    <w:rsid w:val="008B3FE1"/>
    <w:rsid w:val="008B4125"/>
    <w:rsid w:val="008B4447"/>
    <w:rsid w:val="008B486E"/>
    <w:rsid w:val="008B4A3D"/>
    <w:rsid w:val="008B4CA9"/>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CA5"/>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563C"/>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5926"/>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CC6"/>
    <w:rsid w:val="008E2D15"/>
    <w:rsid w:val="008E2FA6"/>
    <w:rsid w:val="008E2FA7"/>
    <w:rsid w:val="008E3745"/>
    <w:rsid w:val="008E3C8E"/>
    <w:rsid w:val="008E3E2D"/>
    <w:rsid w:val="008E3F93"/>
    <w:rsid w:val="008E4368"/>
    <w:rsid w:val="008E4735"/>
    <w:rsid w:val="008E4D39"/>
    <w:rsid w:val="008E5120"/>
    <w:rsid w:val="008E518E"/>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3EC"/>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0B4"/>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610"/>
    <w:rsid w:val="00917791"/>
    <w:rsid w:val="009177D7"/>
    <w:rsid w:val="0091782D"/>
    <w:rsid w:val="00917976"/>
    <w:rsid w:val="00917A30"/>
    <w:rsid w:val="00920087"/>
    <w:rsid w:val="00920165"/>
    <w:rsid w:val="0092022B"/>
    <w:rsid w:val="009207F1"/>
    <w:rsid w:val="0092080F"/>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CBB"/>
    <w:rsid w:val="00935EA7"/>
    <w:rsid w:val="009360E1"/>
    <w:rsid w:val="009363C8"/>
    <w:rsid w:val="009367A3"/>
    <w:rsid w:val="0093697E"/>
    <w:rsid w:val="00936B99"/>
    <w:rsid w:val="009371DA"/>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AB5"/>
    <w:rsid w:val="00942D70"/>
    <w:rsid w:val="00942ED8"/>
    <w:rsid w:val="00942F21"/>
    <w:rsid w:val="00942F64"/>
    <w:rsid w:val="009435EE"/>
    <w:rsid w:val="0094413B"/>
    <w:rsid w:val="009445A7"/>
    <w:rsid w:val="009446E5"/>
    <w:rsid w:val="00944BAD"/>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17E"/>
    <w:rsid w:val="009613C1"/>
    <w:rsid w:val="00961449"/>
    <w:rsid w:val="00961599"/>
    <w:rsid w:val="00961843"/>
    <w:rsid w:val="00961AAE"/>
    <w:rsid w:val="0096222E"/>
    <w:rsid w:val="00962BD0"/>
    <w:rsid w:val="00962F37"/>
    <w:rsid w:val="009632C2"/>
    <w:rsid w:val="009634DF"/>
    <w:rsid w:val="00963555"/>
    <w:rsid w:val="00964173"/>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67D06"/>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59C"/>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758"/>
    <w:rsid w:val="0099775F"/>
    <w:rsid w:val="0099788A"/>
    <w:rsid w:val="00997BDF"/>
    <w:rsid w:val="009A00DE"/>
    <w:rsid w:val="009A0306"/>
    <w:rsid w:val="009A03F8"/>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27B"/>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59F"/>
    <w:rsid w:val="009C1994"/>
    <w:rsid w:val="009C1CD1"/>
    <w:rsid w:val="009C1D2B"/>
    <w:rsid w:val="009C22EB"/>
    <w:rsid w:val="009C252E"/>
    <w:rsid w:val="009C290F"/>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E01"/>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DD8"/>
    <w:rsid w:val="009E50B4"/>
    <w:rsid w:val="009E51FF"/>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084"/>
    <w:rsid w:val="009F0D0C"/>
    <w:rsid w:val="009F0DAB"/>
    <w:rsid w:val="009F0E99"/>
    <w:rsid w:val="009F0E9B"/>
    <w:rsid w:val="009F18B3"/>
    <w:rsid w:val="009F1983"/>
    <w:rsid w:val="009F1AEE"/>
    <w:rsid w:val="009F1EC2"/>
    <w:rsid w:val="009F1EEE"/>
    <w:rsid w:val="009F20AA"/>
    <w:rsid w:val="009F2289"/>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1D1"/>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5D"/>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198"/>
    <w:rsid w:val="00A435D7"/>
    <w:rsid w:val="00A435E3"/>
    <w:rsid w:val="00A43725"/>
    <w:rsid w:val="00A43A28"/>
    <w:rsid w:val="00A43A7F"/>
    <w:rsid w:val="00A43E98"/>
    <w:rsid w:val="00A445F7"/>
    <w:rsid w:val="00A44956"/>
    <w:rsid w:val="00A44C5B"/>
    <w:rsid w:val="00A44E12"/>
    <w:rsid w:val="00A4517E"/>
    <w:rsid w:val="00A455E3"/>
    <w:rsid w:val="00A45772"/>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4F51"/>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396"/>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9BB"/>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7B5"/>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2E4C"/>
    <w:rsid w:val="00AB308F"/>
    <w:rsid w:val="00AB311A"/>
    <w:rsid w:val="00AB3344"/>
    <w:rsid w:val="00AB36B7"/>
    <w:rsid w:val="00AB3991"/>
    <w:rsid w:val="00AB39BF"/>
    <w:rsid w:val="00AB3A9D"/>
    <w:rsid w:val="00AB403C"/>
    <w:rsid w:val="00AB42DC"/>
    <w:rsid w:val="00AB42E7"/>
    <w:rsid w:val="00AB43FA"/>
    <w:rsid w:val="00AB446B"/>
    <w:rsid w:val="00AB448F"/>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0BC0"/>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3F59"/>
    <w:rsid w:val="00AC4129"/>
    <w:rsid w:val="00AC428B"/>
    <w:rsid w:val="00AC435B"/>
    <w:rsid w:val="00AC4374"/>
    <w:rsid w:val="00AC4717"/>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4B0"/>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01"/>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1BF"/>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489"/>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E95"/>
    <w:rsid w:val="00B06F0B"/>
    <w:rsid w:val="00B06FFB"/>
    <w:rsid w:val="00B075C4"/>
    <w:rsid w:val="00B078DC"/>
    <w:rsid w:val="00B07DA6"/>
    <w:rsid w:val="00B07E9F"/>
    <w:rsid w:val="00B10087"/>
    <w:rsid w:val="00B100F5"/>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0A04"/>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36F"/>
    <w:rsid w:val="00B3351C"/>
    <w:rsid w:val="00B33CD3"/>
    <w:rsid w:val="00B33DDB"/>
    <w:rsid w:val="00B340B4"/>
    <w:rsid w:val="00B34487"/>
    <w:rsid w:val="00B348F4"/>
    <w:rsid w:val="00B34C93"/>
    <w:rsid w:val="00B35532"/>
    <w:rsid w:val="00B3583E"/>
    <w:rsid w:val="00B35841"/>
    <w:rsid w:val="00B35BF5"/>
    <w:rsid w:val="00B35FC0"/>
    <w:rsid w:val="00B360EA"/>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CA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17F"/>
    <w:rsid w:val="00B627F4"/>
    <w:rsid w:val="00B628A6"/>
    <w:rsid w:val="00B62F59"/>
    <w:rsid w:val="00B62FEF"/>
    <w:rsid w:val="00B630F4"/>
    <w:rsid w:val="00B63625"/>
    <w:rsid w:val="00B6395E"/>
    <w:rsid w:val="00B63C33"/>
    <w:rsid w:val="00B63C8D"/>
    <w:rsid w:val="00B63DA0"/>
    <w:rsid w:val="00B640C7"/>
    <w:rsid w:val="00B641C8"/>
    <w:rsid w:val="00B643F7"/>
    <w:rsid w:val="00B64448"/>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C84"/>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D96"/>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45C"/>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1D7"/>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D0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99B"/>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839"/>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EE8"/>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84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D80"/>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074"/>
    <w:rsid w:val="00C4611D"/>
    <w:rsid w:val="00C46710"/>
    <w:rsid w:val="00C46808"/>
    <w:rsid w:val="00C46B89"/>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94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1C5C"/>
    <w:rsid w:val="00C62217"/>
    <w:rsid w:val="00C62222"/>
    <w:rsid w:val="00C628F3"/>
    <w:rsid w:val="00C62A4B"/>
    <w:rsid w:val="00C63468"/>
    <w:rsid w:val="00C63654"/>
    <w:rsid w:val="00C63673"/>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5E00"/>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189"/>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099"/>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064"/>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0F"/>
    <w:rsid w:val="00CD638A"/>
    <w:rsid w:val="00CD6A04"/>
    <w:rsid w:val="00CD6AD4"/>
    <w:rsid w:val="00CD6B26"/>
    <w:rsid w:val="00CD6C9D"/>
    <w:rsid w:val="00CD6D6D"/>
    <w:rsid w:val="00CD6D8F"/>
    <w:rsid w:val="00CD7139"/>
    <w:rsid w:val="00CD713A"/>
    <w:rsid w:val="00CD7510"/>
    <w:rsid w:val="00CD762E"/>
    <w:rsid w:val="00CD7716"/>
    <w:rsid w:val="00CD7867"/>
    <w:rsid w:val="00CD7FF3"/>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E7D61"/>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8D9"/>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67D"/>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2F74"/>
    <w:rsid w:val="00D1311E"/>
    <w:rsid w:val="00D132F5"/>
    <w:rsid w:val="00D13729"/>
    <w:rsid w:val="00D138EF"/>
    <w:rsid w:val="00D13ED5"/>
    <w:rsid w:val="00D14389"/>
    <w:rsid w:val="00D145BC"/>
    <w:rsid w:val="00D14B07"/>
    <w:rsid w:val="00D14C77"/>
    <w:rsid w:val="00D14F97"/>
    <w:rsid w:val="00D151AB"/>
    <w:rsid w:val="00D15295"/>
    <w:rsid w:val="00D15472"/>
    <w:rsid w:val="00D15478"/>
    <w:rsid w:val="00D15682"/>
    <w:rsid w:val="00D15A74"/>
    <w:rsid w:val="00D15AC0"/>
    <w:rsid w:val="00D15EA0"/>
    <w:rsid w:val="00D1613D"/>
    <w:rsid w:val="00D17056"/>
    <w:rsid w:val="00D20110"/>
    <w:rsid w:val="00D2011F"/>
    <w:rsid w:val="00D20168"/>
    <w:rsid w:val="00D20567"/>
    <w:rsid w:val="00D20657"/>
    <w:rsid w:val="00D20D0D"/>
    <w:rsid w:val="00D20E20"/>
    <w:rsid w:val="00D20F84"/>
    <w:rsid w:val="00D2183B"/>
    <w:rsid w:val="00D218B7"/>
    <w:rsid w:val="00D21B1C"/>
    <w:rsid w:val="00D21B9C"/>
    <w:rsid w:val="00D2203C"/>
    <w:rsid w:val="00D22216"/>
    <w:rsid w:val="00D22634"/>
    <w:rsid w:val="00D22830"/>
    <w:rsid w:val="00D233F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6EDB"/>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C80"/>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1C"/>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68F"/>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2"/>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174"/>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3DD"/>
    <w:rsid w:val="00DA1954"/>
    <w:rsid w:val="00DA1BCE"/>
    <w:rsid w:val="00DA1BF6"/>
    <w:rsid w:val="00DA2304"/>
    <w:rsid w:val="00DA2383"/>
    <w:rsid w:val="00DA2DAD"/>
    <w:rsid w:val="00DA322B"/>
    <w:rsid w:val="00DA326D"/>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D47"/>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4C"/>
    <w:rsid w:val="00DB56A3"/>
    <w:rsid w:val="00DB56CC"/>
    <w:rsid w:val="00DB5708"/>
    <w:rsid w:val="00DB572B"/>
    <w:rsid w:val="00DB573E"/>
    <w:rsid w:val="00DB57A6"/>
    <w:rsid w:val="00DB595A"/>
    <w:rsid w:val="00DB5CB2"/>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048"/>
    <w:rsid w:val="00DC03DE"/>
    <w:rsid w:val="00DC0530"/>
    <w:rsid w:val="00DC0754"/>
    <w:rsid w:val="00DC086B"/>
    <w:rsid w:val="00DC0969"/>
    <w:rsid w:val="00DC0B67"/>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5EA"/>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7DD"/>
    <w:rsid w:val="00E13B9A"/>
    <w:rsid w:val="00E13CE5"/>
    <w:rsid w:val="00E13FA6"/>
    <w:rsid w:val="00E1436F"/>
    <w:rsid w:val="00E14406"/>
    <w:rsid w:val="00E144FA"/>
    <w:rsid w:val="00E146C5"/>
    <w:rsid w:val="00E148EB"/>
    <w:rsid w:val="00E149E0"/>
    <w:rsid w:val="00E14EE5"/>
    <w:rsid w:val="00E15311"/>
    <w:rsid w:val="00E153FD"/>
    <w:rsid w:val="00E15499"/>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024"/>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38C"/>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0AAB"/>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88F"/>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94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43B"/>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760"/>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99"/>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BBD"/>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5E63"/>
    <w:rsid w:val="00EC681A"/>
    <w:rsid w:val="00EC6A6D"/>
    <w:rsid w:val="00EC6E45"/>
    <w:rsid w:val="00EC6FA0"/>
    <w:rsid w:val="00EC75F0"/>
    <w:rsid w:val="00EC7752"/>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958"/>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AAF"/>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ABF"/>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1BB"/>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9B"/>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1AB"/>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2A4E"/>
    <w:rsid w:val="00F432DD"/>
    <w:rsid w:val="00F43339"/>
    <w:rsid w:val="00F43346"/>
    <w:rsid w:val="00F433E8"/>
    <w:rsid w:val="00F43AAF"/>
    <w:rsid w:val="00F43C1D"/>
    <w:rsid w:val="00F43C89"/>
    <w:rsid w:val="00F43CCC"/>
    <w:rsid w:val="00F43D43"/>
    <w:rsid w:val="00F43DBF"/>
    <w:rsid w:val="00F43DE7"/>
    <w:rsid w:val="00F43E9F"/>
    <w:rsid w:val="00F43ED3"/>
    <w:rsid w:val="00F4426F"/>
    <w:rsid w:val="00F4442D"/>
    <w:rsid w:val="00F4495A"/>
    <w:rsid w:val="00F44C43"/>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1E6E"/>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E15"/>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018"/>
    <w:rsid w:val="00F702B7"/>
    <w:rsid w:val="00F70382"/>
    <w:rsid w:val="00F70BA3"/>
    <w:rsid w:val="00F7111D"/>
    <w:rsid w:val="00F711EA"/>
    <w:rsid w:val="00F716A3"/>
    <w:rsid w:val="00F71A28"/>
    <w:rsid w:val="00F71B8B"/>
    <w:rsid w:val="00F71D38"/>
    <w:rsid w:val="00F71E15"/>
    <w:rsid w:val="00F71FAA"/>
    <w:rsid w:val="00F720DD"/>
    <w:rsid w:val="00F72172"/>
    <w:rsid w:val="00F7255C"/>
    <w:rsid w:val="00F72C40"/>
    <w:rsid w:val="00F72F29"/>
    <w:rsid w:val="00F7310D"/>
    <w:rsid w:val="00F73135"/>
    <w:rsid w:val="00F73493"/>
    <w:rsid w:val="00F73497"/>
    <w:rsid w:val="00F734E2"/>
    <w:rsid w:val="00F7399E"/>
    <w:rsid w:val="00F73C54"/>
    <w:rsid w:val="00F73C75"/>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07"/>
    <w:rsid w:val="00FA26EE"/>
    <w:rsid w:val="00FA2AE9"/>
    <w:rsid w:val="00FA2C5D"/>
    <w:rsid w:val="00FA2F75"/>
    <w:rsid w:val="00FA32C1"/>
    <w:rsid w:val="00FA399C"/>
    <w:rsid w:val="00FA3A42"/>
    <w:rsid w:val="00FA3D27"/>
    <w:rsid w:val="00FA3EF7"/>
    <w:rsid w:val="00FA3F31"/>
    <w:rsid w:val="00FA418A"/>
    <w:rsid w:val="00FA453E"/>
    <w:rsid w:val="00FA4908"/>
    <w:rsid w:val="00FA4CA2"/>
    <w:rsid w:val="00FA4FE4"/>
    <w:rsid w:val="00FA508A"/>
    <w:rsid w:val="00FA52A3"/>
    <w:rsid w:val="00FA52DC"/>
    <w:rsid w:val="00FA55C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5FEF"/>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2F0A"/>
    <w:rsid w:val="00FD30B5"/>
    <w:rsid w:val="00FD32D6"/>
    <w:rsid w:val="00FD3448"/>
    <w:rsid w:val="00FD427C"/>
    <w:rsid w:val="00FD4335"/>
    <w:rsid w:val="00FD4AEF"/>
    <w:rsid w:val="00FD4F59"/>
    <w:rsid w:val="00FD5080"/>
    <w:rsid w:val="00FD520B"/>
    <w:rsid w:val="00FD5626"/>
    <w:rsid w:val="00FD5647"/>
    <w:rsid w:val="00FD5715"/>
    <w:rsid w:val="00FD5B18"/>
    <w:rsid w:val="00FD5BC8"/>
    <w:rsid w:val="00FD6272"/>
    <w:rsid w:val="00FD64E2"/>
    <w:rsid w:val="00FD651D"/>
    <w:rsid w:val="00FD654C"/>
    <w:rsid w:val="00FD675C"/>
    <w:rsid w:val="00FD6947"/>
    <w:rsid w:val="00FD694B"/>
    <w:rsid w:val="00FD6FCB"/>
    <w:rsid w:val="00FD7033"/>
    <w:rsid w:val="00FD72F1"/>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20F"/>
    <w:rsid w:val="00FF537F"/>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41A05E04-F32A-4A22-9DC4-7A256BFC0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5607807">
      <w:bodyDiv w:val="1"/>
      <w:marLeft w:val="0"/>
      <w:marRight w:val="0"/>
      <w:marTop w:val="0"/>
      <w:marBottom w:val="0"/>
      <w:divBdr>
        <w:top w:val="none" w:sz="0" w:space="0" w:color="auto"/>
        <w:left w:val="none" w:sz="0" w:space="0" w:color="auto"/>
        <w:bottom w:val="none" w:sz="0" w:space="0" w:color="auto"/>
        <w:right w:val="none" w:sz="0" w:space="0" w:color="auto"/>
      </w:divBdr>
      <w:divsChild>
        <w:div w:id="1544093886">
          <w:marLeft w:val="994"/>
          <w:marRight w:val="0"/>
          <w:marTop w:val="0"/>
          <w:marBottom w:val="0"/>
          <w:divBdr>
            <w:top w:val="none" w:sz="0" w:space="0" w:color="auto"/>
            <w:left w:val="none" w:sz="0" w:space="0" w:color="auto"/>
            <w:bottom w:val="none" w:sz="0" w:space="0" w:color="auto"/>
            <w:right w:val="none" w:sz="0" w:space="0" w:color="auto"/>
          </w:divBdr>
        </w:div>
      </w:divsChild>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60210958">
      <w:bodyDiv w:val="1"/>
      <w:marLeft w:val="0"/>
      <w:marRight w:val="0"/>
      <w:marTop w:val="0"/>
      <w:marBottom w:val="0"/>
      <w:divBdr>
        <w:top w:val="none" w:sz="0" w:space="0" w:color="auto"/>
        <w:left w:val="none" w:sz="0" w:space="0" w:color="auto"/>
        <w:bottom w:val="none" w:sz="0" w:space="0" w:color="auto"/>
        <w:right w:val="none" w:sz="0" w:space="0" w:color="auto"/>
      </w:divBdr>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9422483">
      <w:bodyDiv w:val="1"/>
      <w:marLeft w:val="0"/>
      <w:marRight w:val="0"/>
      <w:marTop w:val="0"/>
      <w:marBottom w:val="0"/>
      <w:divBdr>
        <w:top w:val="none" w:sz="0" w:space="0" w:color="auto"/>
        <w:left w:val="none" w:sz="0" w:space="0" w:color="auto"/>
        <w:bottom w:val="none" w:sz="0" w:space="0" w:color="auto"/>
        <w:right w:val="none" w:sz="0" w:space="0" w:color="auto"/>
      </w:divBdr>
      <w:divsChild>
        <w:div w:id="10180681">
          <w:marLeft w:val="1411"/>
          <w:marRight w:val="0"/>
          <w:marTop w:val="0"/>
          <w:marBottom w:val="0"/>
          <w:divBdr>
            <w:top w:val="none" w:sz="0" w:space="0" w:color="auto"/>
            <w:left w:val="none" w:sz="0" w:space="0" w:color="auto"/>
            <w:bottom w:val="none" w:sz="0" w:space="0" w:color="auto"/>
            <w:right w:val="none" w:sz="0" w:space="0" w:color="auto"/>
          </w:divBdr>
        </w:div>
        <w:div w:id="147749863">
          <w:marLeft w:val="1411"/>
          <w:marRight w:val="0"/>
          <w:marTop w:val="0"/>
          <w:marBottom w:val="0"/>
          <w:divBdr>
            <w:top w:val="none" w:sz="0" w:space="0" w:color="auto"/>
            <w:left w:val="none" w:sz="0" w:space="0" w:color="auto"/>
            <w:bottom w:val="none" w:sz="0" w:space="0" w:color="auto"/>
            <w:right w:val="none" w:sz="0" w:space="0" w:color="auto"/>
          </w:divBdr>
        </w:div>
        <w:div w:id="1555660117">
          <w:marLeft w:val="994"/>
          <w:marRight w:val="0"/>
          <w:marTop w:val="0"/>
          <w:marBottom w:val="0"/>
          <w:divBdr>
            <w:top w:val="none" w:sz="0" w:space="0" w:color="auto"/>
            <w:left w:val="none" w:sz="0" w:space="0" w:color="auto"/>
            <w:bottom w:val="none" w:sz="0" w:space="0" w:color="auto"/>
            <w:right w:val="none" w:sz="0" w:space="0" w:color="auto"/>
          </w:divBdr>
        </w:div>
        <w:div w:id="2110154137">
          <w:marLeft w:val="418"/>
          <w:marRight w:val="0"/>
          <w:marTop w:val="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676435">
      <w:bodyDiv w:val="1"/>
      <w:marLeft w:val="0"/>
      <w:marRight w:val="0"/>
      <w:marTop w:val="0"/>
      <w:marBottom w:val="0"/>
      <w:divBdr>
        <w:top w:val="none" w:sz="0" w:space="0" w:color="auto"/>
        <w:left w:val="none" w:sz="0" w:space="0" w:color="auto"/>
        <w:bottom w:val="none" w:sz="0" w:space="0" w:color="auto"/>
        <w:right w:val="none" w:sz="0" w:space="0" w:color="auto"/>
      </w:divBdr>
      <w:divsChild>
        <w:div w:id="135218621">
          <w:marLeft w:val="1411"/>
          <w:marRight w:val="0"/>
          <w:marTop w:val="0"/>
          <w:marBottom w:val="0"/>
          <w:divBdr>
            <w:top w:val="none" w:sz="0" w:space="0" w:color="auto"/>
            <w:left w:val="none" w:sz="0" w:space="0" w:color="auto"/>
            <w:bottom w:val="none" w:sz="0" w:space="0" w:color="auto"/>
            <w:right w:val="none" w:sz="0" w:space="0" w:color="auto"/>
          </w:divBdr>
        </w:div>
        <w:div w:id="494763988">
          <w:marLeft w:val="1411"/>
          <w:marRight w:val="0"/>
          <w:marTop w:val="0"/>
          <w:marBottom w:val="0"/>
          <w:divBdr>
            <w:top w:val="none" w:sz="0" w:space="0" w:color="auto"/>
            <w:left w:val="none" w:sz="0" w:space="0" w:color="auto"/>
            <w:bottom w:val="none" w:sz="0" w:space="0" w:color="auto"/>
            <w:right w:val="none" w:sz="0" w:space="0" w:color="auto"/>
          </w:divBdr>
        </w:div>
        <w:div w:id="768962925">
          <w:marLeft w:val="418"/>
          <w:marRight w:val="0"/>
          <w:marTop w:val="0"/>
          <w:marBottom w:val="0"/>
          <w:divBdr>
            <w:top w:val="none" w:sz="0" w:space="0" w:color="auto"/>
            <w:left w:val="none" w:sz="0" w:space="0" w:color="auto"/>
            <w:bottom w:val="none" w:sz="0" w:space="0" w:color="auto"/>
            <w:right w:val="none" w:sz="0" w:space="0" w:color="auto"/>
          </w:divBdr>
        </w:div>
        <w:div w:id="779452126">
          <w:marLeft w:val="1411"/>
          <w:marRight w:val="0"/>
          <w:marTop w:val="0"/>
          <w:marBottom w:val="0"/>
          <w:divBdr>
            <w:top w:val="none" w:sz="0" w:space="0" w:color="auto"/>
            <w:left w:val="none" w:sz="0" w:space="0" w:color="auto"/>
            <w:bottom w:val="none" w:sz="0" w:space="0" w:color="auto"/>
            <w:right w:val="none" w:sz="0" w:space="0" w:color="auto"/>
          </w:divBdr>
        </w:div>
        <w:div w:id="881140078">
          <w:marLeft w:val="994"/>
          <w:marRight w:val="0"/>
          <w:marTop w:val="0"/>
          <w:marBottom w:val="0"/>
          <w:divBdr>
            <w:top w:val="none" w:sz="0" w:space="0" w:color="auto"/>
            <w:left w:val="none" w:sz="0" w:space="0" w:color="auto"/>
            <w:bottom w:val="none" w:sz="0" w:space="0" w:color="auto"/>
            <w:right w:val="none" w:sz="0" w:space="0" w:color="auto"/>
          </w:divBdr>
        </w:div>
        <w:div w:id="899290706">
          <w:marLeft w:val="418"/>
          <w:marRight w:val="0"/>
          <w:marTop w:val="0"/>
          <w:marBottom w:val="0"/>
          <w:divBdr>
            <w:top w:val="none" w:sz="0" w:space="0" w:color="auto"/>
            <w:left w:val="none" w:sz="0" w:space="0" w:color="auto"/>
            <w:bottom w:val="none" w:sz="0" w:space="0" w:color="auto"/>
            <w:right w:val="none" w:sz="0" w:space="0" w:color="auto"/>
          </w:divBdr>
        </w:div>
        <w:div w:id="1049108784">
          <w:marLeft w:val="418"/>
          <w:marRight w:val="0"/>
          <w:marTop w:val="0"/>
          <w:marBottom w:val="0"/>
          <w:divBdr>
            <w:top w:val="none" w:sz="0" w:space="0" w:color="auto"/>
            <w:left w:val="none" w:sz="0" w:space="0" w:color="auto"/>
            <w:bottom w:val="none" w:sz="0" w:space="0" w:color="auto"/>
            <w:right w:val="none" w:sz="0" w:space="0" w:color="auto"/>
          </w:divBdr>
        </w:div>
        <w:div w:id="1121337867">
          <w:marLeft w:val="994"/>
          <w:marRight w:val="0"/>
          <w:marTop w:val="0"/>
          <w:marBottom w:val="0"/>
          <w:divBdr>
            <w:top w:val="none" w:sz="0" w:space="0" w:color="auto"/>
            <w:left w:val="none" w:sz="0" w:space="0" w:color="auto"/>
            <w:bottom w:val="none" w:sz="0" w:space="0" w:color="auto"/>
            <w:right w:val="none" w:sz="0" w:space="0" w:color="auto"/>
          </w:divBdr>
        </w:div>
        <w:div w:id="1197498084">
          <w:marLeft w:val="1411"/>
          <w:marRight w:val="0"/>
          <w:marTop w:val="0"/>
          <w:marBottom w:val="0"/>
          <w:divBdr>
            <w:top w:val="none" w:sz="0" w:space="0" w:color="auto"/>
            <w:left w:val="none" w:sz="0" w:space="0" w:color="auto"/>
            <w:bottom w:val="none" w:sz="0" w:space="0" w:color="auto"/>
            <w:right w:val="none" w:sz="0" w:space="0" w:color="auto"/>
          </w:divBdr>
        </w:div>
        <w:div w:id="1335064685">
          <w:marLeft w:val="1411"/>
          <w:marRight w:val="0"/>
          <w:marTop w:val="0"/>
          <w:marBottom w:val="0"/>
          <w:divBdr>
            <w:top w:val="none" w:sz="0" w:space="0" w:color="auto"/>
            <w:left w:val="none" w:sz="0" w:space="0" w:color="auto"/>
            <w:bottom w:val="none" w:sz="0" w:space="0" w:color="auto"/>
            <w:right w:val="none" w:sz="0" w:space="0" w:color="auto"/>
          </w:divBdr>
        </w:div>
        <w:div w:id="1589314362">
          <w:marLeft w:val="1411"/>
          <w:marRight w:val="0"/>
          <w:marTop w:val="0"/>
          <w:marBottom w:val="0"/>
          <w:divBdr>
            <w:top w:val="none" w:sz="0" w:space="0" w:color="auto"/>
            <w:left w:val="none" w:sz="0" w:space="0" w:color="auto"/>
            <w:bottom w:val="none" w:sz="0" w:space="0" w:color="auto"/>
            <w:right w:val="none" w:sz="0" w:space="0" w:color="auto"/>
          </w:divBdr>
        </w:div>
        <w:div w:id="1653631099">
          <w:marLeft w:val="1411"/>
          <w:marRight w:val="0"/>
          <w:marTop w:val="0"/>
          <w:marBottom w:val="0"/>
          <w:divBdr>
            <w:top w:val="none" w:sz="0" w:space="0" w:color="auto"/>
            <w:left w:val="none" w:sz="0" w:space="0" w:color="auto"/>
            <w:bottom w:val="none" w:sz="0" w:space="0" w:color="auto"/>
            <w:right w:val="none" w:sz="0" w:space="0" w:color="auto"/>
          </w:divBdr>
        </w:div>
        <w:div w:id="1742292946">
          <w:marLeft w:val="994"/>
          <w:marRight w:val="0"/>
          <w:marTop w:val="0"/>
          <w:marBottom w:val="0"/>
          <w:divBdr>
            <w:top w:val="none" w:sz="0" w:space="0" w:color="auto"/>
            <w:left w:val="none" w:sz="0" w:space="0" w:color="auto"/>
            <w:bottom w:val="none" w:sz="0" w:space="0" w:color="auto"/>
            <w:right w:val="none" w:sz="0" w:space="0" w:color="auto"/>
          </w:divBdr>
        </w:div>
        <w:div w:id="1816724168">
          <w:marLeft w:val="1411"/>
          <w:marRight w:val="0"/>
          <w:marTop w:val="0"/>
          <w:marBottom w:val="0"/>
          <w:divBdr>
            <w:top w:val="none" w:sz="0" w:space="0" w:color="auto"/>
            <w:left w:val="none" w:sz="0" w:space="0" w:color="auto"/>
            <w:bottom w:val="none" w:sz="0" w:space="0" w:color="auto"/>
            <w:right w:val="none" w:sz="0" w:space="0" w:color="auto"/>
          </w:divBdr>
        </w:div>
        <w:div w:id="2035763362">
          <w:marLeft w:val="1411"/>
          <w:marRight w:val="0"/>
          <w:marTop w:val="0"/>
          <w:marBottom w:val="0"/>
          <w:divBdr>
            <w:top w:val="none" w:sz="0" w:space="0" w:color="auto"/>
            <w:left w:val="none" w:sz="0" w:space="0" w:color="auto"/>
            <w:bottom w:val="none" w:sz="0" w:space="0" w:color="auto"/>
            <w:right w:val="none" w:sz="0" w:space="0" w:color="auto"/>
          </w:divBdr>
        </w:div>
        <w:div w:id="2045667621">
          <w:marLeft w:val="994"/>
          <w:marRight w:val="0"/>
          <w:marTop w:val="0"/>
          <w:marBottom w:val="0"/>
          <w:divBdr>
            <w:top w:val="none" w:sz="0" w:space="0" w:color="auto"/>
            <w:left w:val="none" w:sz="0" w:space="0" w:color="auto"/>
            <w:bottom w:val="none" w:sz="0" w:space="0" w:color="auto"/>
            <w:right w:val="none" w:sz="0" w:space="0" w:color="auto"/>
          </w:divBdr>
        </w:div>
        <w:div w:id="2146510120">
          <w:marLeft w:val="1411"/>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54775834">
      <w:bodyDiv w:val="1"/>
      <w:marLeft w:val="0"/>
      <w:marRight w:val="0"/>
      <w:marTop w:val="0"/>
      <w:marBottom w:val="0"/>
      <w:divBdr>
        <w:top w:val="none" w:sz="0" w:space="0" w:color="auto"/>
        <w:left w:val="none" w:sz="0" w:space="0" w:color="auto"/>
        <w:bottom w:val="none" w:sz="0" w:space="0" w:color="auto"/>
        <w:right w:val="none" w:sz="0" w:space="0" w:color="auto"/>
      </w:divBdr>
      <w:divsChild>
        <w:div w:id="657347323">
          <w:marLeft w:val="994"/>
          <w:marRight w:val="0"/>
          <w:marTop w:val="0"/>
          <w:marBottom w:val="0"/>
          <w:divBdr>
            <w:top w:val="none" w:sz="0" w:space="0" w:color="auto"/>
            <w:left w:val="none" w:sz="0" w:space="0" w:color="auto"/>
            <w:bottom w:val="none" w:sz="0" w:space="0" w:color="auto"/>
            <w:right w:val="none" w:sz="0" w:space="0" w:color="auto"/>
          </w:divBdr>
        </w:div>
        <w:div w:id="697973966">
          <w:marLeft w:val="1829"/>
          <w:marRight w:val="0"/>
          <w:marTop w:val="0"/>
          <w:marBottom w:val="0"/>
          <w:divBdr>
            <w:top w:val="none" w:sz="0" w:space="0" w:color="auto"/>
            <w:left w:val="none" w:sz="0" w:space="0" w:color="auto"/>
            <w:bottom w:val="none" w:sz="0" w:space="0" w:color="auto"/>
            <w:right w:val="none" w:sz="0" w:space="0" w:color="auto"/>
          </w:divBdr>
        </w:div>
        <w:div w:id="802306920">
          <w:marLeft w:val="1411"/>
          <w:marRight w:val="0"/>
          <w:marTop w:val="0"/>
          <w:marBottom w:val="0"/>
          <w:divBdr>
            <w:top w:val="none" w:sz="0" w:space="0" w:color="auto"/>
            <w:left w:val="none" w:sz="0" w:space="0" w:color="auto"/>
            <w:bottom w:val="none" w:sz="0" w:space="0" w:color="auto"/>
            <w:right w:val="none" w:sz="0" w:space="0" w:color="auto"/>
          </w:divBdr>
        </w:div>
        <w:div w:id="872034362">
          <w:marLeft w:val="1411"/>
          <w:marRight w:val="0"/>
          <w:marTop w:val="0"/>
          <w:marBottom w:val="0"/>
          <w:divBdr>
            <w:top w:val="none" w:sz="0" w:space="0" w:color="auto"/>
            <w:left w:val="none" w:sz="0" w:space="0" w:color="auto"/>
            <w:bottom w:val="none" w:sz="0" w:space="0" w:color="auto"/>
            <w:right w:val="none" w:sz="0" w:space="0" w:color="auto"/>
          </w:divBdr>
        </w:div>
        <w:div w:id="1643341701">
          <w:marLeft w:val="418"/>
          <w:marRight w:val="0"/>
          <w:marTop w:val="0"/>
          <w:marBottom w:val="0"/>
          <w:divBdr>
            <w:top w:val="none" w:sz="0" w:space="0" w:color="auto"/>
            <w:left w:val="none" w:sz="0" w:space="0" w:color="auto"/>
            <w:bottom w:val="none" w:sz="0" w:space="0" w:color="auto"/>
            <w:right w:val="none" w:sz="0" w:space="0" w:color="auto"/>
          </w:divBdr>
        </w:div>
        <w:div w:id="2063096253">
          <w:marLeft w:val="994"/>
          <w:marRight w:val="0"/>
          <w:marTop w:val="0"/>
          <w:marBottom w:val="0"/>
          <w:divBdr>
            <w:top w:val="none" w:sz="0" w:space="0" w:color="auto"/>
            <w:left w:val="none" w:sz="0" w:space="0" w:color="auto"/>
            <w:bottom w:val="none" w:sz="0" w:space="0" w:color="auto"/>
            <w:right w:val="none" w:sz="0" w:space="0" w:color="auto"/>
          </w:divBdr>
        </w:div>
        <w:div w:id="2068142869">
          <w:marLeft w:val="1411"/>
          <w:marRight w:val="0"/>
          <w:marTop w:val="0"/>
          <w:marBottom w:val="0"/>
          <w:divBdr>
            <w:top w:val="none" w:sz="0" w:space="0" w:color="auto"/>
            <w:left w:val="none" w:sz="0" w:space="0" w:color="auto"/>
            <w:bottom w:val="none" w:sz="0" w:space="0" w:color="auto"/>
            <w:right w:val="none" w:sz="0" w:space="0" w:color="auto"/>
          </w:divBdr>
        </w:div>
      </w:divsChild>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48291266">
      <w:bodyDiv w:val="1"/>
      <w:marLeft w:val="0"/>
      <w:marRight w:val="0"/>
      <w:marTop w:val="0"/>
      <w:marBottom w:val="0"/>
      <w:divBdr>
        <w:top w:val="none" w:sz="0" w:space="0" w:color="auto"/>
        <w:left w:val="none" w:sz="0" w:space="0" w:color="auto"/>
        <w:bottom w:val="none" w:sz="0" w:space="0" w:color="auto"/>
        <w:right w:val="none" w:sz="0" w:space="0" w:color="auto"/>
      </w:divBdr>
      <w:divsChild>
        <w:div w:id="58603911">
          <w:marLeft w:val="1411"/>
          <w:marRight w:val="0"/>
          <w:marTop w:val="0"/>
          <w:marBottom w:val="0"/>
          <w:divBdr>
            <w:top w:val="none" w:sz="0" w:space="0" w:color="auto"/>
            <w:left w:val="none" w:sz="0" w:space="0" w:color="auto"/>
            <w:bottom w:val="none" w:sz="0" w:space="0" w:color="auto"/>
            <w:right w:val="none" w:sz="0" w:space="0" w:color="auto"/>
          </w:divBdr>
        </w:div>
        <w:div w:id="542055309">
          <w:marLeft w:val="1411"/>
          <w:marRight w:val="0"/>
          <w:marTop w:val="0"/>
          <w:marBottom w:val="0"/>
          <w:divBdr>
            <w:top w:val="none" w:sz="0" w:space="0" w:color="auto"/>
            <w:left w:val="none" w:sz="0" w:space="0" w:color="auto"/>
            <w:bottom w:val="none" w:sz="0" w:space="0" w:color="auto"/>
            <w:right w:val="none" w:sz="0" w:space="0" w:color="auto"/>
          </w:divBdr>
        </w:div>
        <w:div w:id="586698714">
          <w:marLeft w:val="1411"/>
          <w:marRight w:val="0"/>
          <w:marTop w:val="0"/>
          <w:marBottom w:val="0"/>
          <w:divBdr>
            <w:top w:val="none" w:sz="0" w:space="0" w:color="auto"/>
            <w:left w:val="none" w:sz="0" w:space="0" w:color="auto"/>
            <w:bottom w:val="none" w:sz="0" w:space="0" w:color="auto"/>
            <w:right w:val="none" w:sz="0" w:space="0" w:color="auto"/>
          </w:divBdr>
        </w:div>
        <w:div w:id="656107791">
          <w:marLeft w:val="1411"/>
          <w:marRight w:val="0"/>
          <w:marTop w:val="0"/>
          <w:marBottom w:val="0"/>
          <w:divBdr>
            <w:top w:val="none" w:sz="0" w:space="0" w:color="auto"/>
            <w:left w:val="none" w:sz="0" w:space="0" w:color="auto"/>
            <w:bottom w:val="none" w:sz="0" w:space="0" w:color="auto"/>
            <w:right w:val="none" w:sz="0" w:space="0" w:color="auto"/>
          </w:divBdr>
        </w:div>
        <w:div w:id="1152327083">
          <w:marLeft w:val="418"/>
          <w:marRight w:val="0"/>
          <w:marTop w:val="0"/>
          <w:marBottom w:val="0"/>
          <w:divBdr>
            <w:top w:val="none" w:sz="0" w:space="0" w:color="auto"/>
            <w:left w:val="none" w:sz="0" w:space="0" w:color="auto"/>
            <w:bottom w:val="none" w:sz="0" w:space="0" w:color="auto"/>
            <w:right w:val="none" w:sz="0" w:space="0" w:color="auto"/>
          </w:divBdr>
        </w:div>
        <w:div w:id="1204364406">
          <w:marLeft w:val="418"/>
          <w:marRight w:val="0"/>
          <w:marTop w:val="0"/>
          <w:marBottom w:val="0"/>
          <w:divBdr>
            <w:top w:val="none" w:sz="0" w:space="0" w:color="auto"/>
            <w:left w:val="none" w:sz="0" w:space="0" w:color="auto"/>
            <w:bottom w:val="none" w:sz="0" w:space="0" w:color="auto"/>
            <w:right w:val="none" w:sz="0" w:space="0" w:color="auto"/>
          </w:divBdr>
        </w:div>
        <w:div w:id="1229145288">
          <w:marLeft w:val="1411"/>
          <w:marRight w:val="0"/>
          <w:marTop w:val="0"/>
          <w:marBottom w:val="0"/>
          <w:divBdr>
            <w:top w:val="none" w:sz="0" w:space="0" w:color="auto"/>
            <w:left w:val="none" w:sz="0" w:space="0" w:color="auto"/>
            <w:bottom w:val="none" w:sz="0" w:space="0" w:color="auto"/>
            <w:right w:val="none" w:sz="0" w:space="0" w:color="auto"/>
          </w:divBdr>
        </w:div>
        <w:div w:id="1230261583">
          <w:marLeft w:val="994"/>
          <w:marRight w:val="0"/>
          <w:marTop w:val="0"/>
          <w:marBottom w:val="0"/>
          <w:divBdr>
            <w:top w:val="none" w:sz="0" w:space="0" w:color="auto"/>
            <w:left w:val="none" w:sz="0" w:space="0" w:color="auto"/>
            <w:bottom w:val="none" w:sz="0" w:space="0" w:color="auto"/>
            <w:right w:val="none" w:sz="0" w:space="0" w:color="auto"/>
          </w:divBdr>
        </w:div>
        <w:div w:id="1337422113">
          <w:marLeft w:val="1411"/>
          <w:marRight w:val="0"/>
          <w:marTop w:val="0"/>
          <w:marBottom w:val="0"/>
          <w:divBdr>
            <w:top w:val="none" w:sz="0" w:space="0" w:color="auto"/>
            <w:left w:val="none" w:sz="0" w:space="0" w:color="auto"/>
            <w:bottom w:val="none" w:sz="0" w:space="0" w:color="auto"/>
            <w:right w:val="none" w:sz="0" w:space="0" w:color="auto"/>
          </w:divBdr>
        </w:div>
        <w:div w:id="1418593440">
          <w:marLeft w:val="994"/>
          <w:marRight w:val="0"/>
          <w:marTop w:val="0"/>
          <w:marBottom w:val="0"/>
          <w:divBdr>
            <w:top w:val="none" w:sz="0" w:space="0" w:color="auto"/>
            <w:left w:val="none" w:sz="0" w:space="0" w:color="auto"/>
            <w:bottom w:val="none" w:sz="0" w:space="0" w:color="auto"/>
            <w:right w:val="none" w:sz="0" w:space="0" w:color="auto"/>
          </w:divBdr>
        </w:div>
        <w:div w:id="1498154712">
          <w:marLeft w:val="1411"/>
          <w:marRight w:val="0"/>
          <w:marTop w:val="0"/>
          <w:marBottom w:val="0"/>
          <w:divBdr>
            <w:top w:val="none" w:sz="0" w:space="0" w:color="auto"/>
            <w:left w:val="none" w:sz="0" w:space="0" w:color="auto"/>
            <w:bottom w:val="none" w:sz="0" w:space="0" w:color="auto"/>
            <w:right w:val="none" w:sz="0" w:space="0" w:color="auto"/>
          </w:divBdr>
        </w:div>
        <w:div w:id="1675759206">
          <w:marLeft w:val="1411"/>
          <w:marRight w:val="0"/>
          <w:marTop w:val="0"/>
          <w:marBottom w:val="0"/>
          <w:divBdr>
            <w:top w:val="none" w:sz="0" w:space="0" w:color="auto"/>
            <w:left w:val="none" w:sz="0" w:space="0" w:color="auto"/>
            <w:bottom w:val="none" w:sz="0" w:space="0" w:color="auto"/>
            <w:right w:val="none" w:sz="0" w:space="0" w:color="auto"/>
          </w:divBdr>
        </w:div>
        <w:div w:id="1904027304">
          <w:marLeft w:val="418"/>
          <w:marRight w:val="0"/>
          <w:marTop w:val="0"/>
          <w:marBottom w:val="0"/>
          <w:divBdr>
            <w:top w:val="none" w:sz="0" w:space="0" w:color="auto"/>
            <w:left w:val="none" w:sz="0" w:space="0" w:color="auto"/>
            <w:bottom w:val="none" w:sz="0" w:space="0" w:color="auto"/>
            <w:right w:val="none" w:sz="0" w:space="0" w:color="auto"/>
          </w:divBdr>
        </w:div>
        <w:div w:id="1919971987">
          <w:marLeft w:val="994"/>
          <w:marRight w:val="0"/>
          <w:marTop w:val="0"/>
          <w:marBottom w:val="0"/>
          <w:divBdr>
            <w:top w:val="none" w:sz="0" w:space="0" w:color="auto"/>
            <w:left w:val="none" w:sz="0" w:space="0" w:color="auto"/>
            <w:bottom w:val="none" w:sz="0" w:space="0" w:color="auto"/>
            <w:right w:val="none" w:sz="0" w:space="0" w:color="auto"/>
          </w:divBdr>
        </w:div>
        <w:div w:id="1937323594">
          <w:marLeft w:val="994"/>
          <w:marRight w:val="0"/>
          <w:marTop w:val="0"/>
          <w:marBottom w:val="0"/>
          <w:divBdr>
            <w:top w:val="none" w:sz="0" w:space="0" w:color="auto"/>
            <w:left w:val="none" w:sz="0" w:space="0" w:color="auto"/>
            <w:bottom w:val="none" w:sz="0" w:space="0" w:color="auto"/>
            <w:right w:val="none" w:sz="0" w:space="0" w:color="auto"/>
          </w:divBdr>
        </w:div>
        <w:div w:id="1990792455">
          <w:marLeft w:val="1411"/>
          <w:marRight w:val="0"/>
          <w:marTop w:val="0"/>
          <w:marBottom w:val="0"/>
          <w:divBdr>
            <w:top w:val="none" w:sz="0" w:space="0" w:color="auto"/>
            <w:left w:val="none" w:sz="0" w:space="0" w:color="auto"/>
            <w:bottom w:val="none" w:sz="0" w:space="0" w:color="auto"/>
            <w:right w:val="none" w:sz="0" w:space="0" w:color="auto"/>
          </w:divBdr>
        </w:div>
        <w:div w:id="2145811120">
          <w:marLeft w:val="1411"/>
          <w:marRight w:val="0"/>
          <w:marTop w:val="0"/>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22434188">
      <w:bodyDiv w:val="1"/>
      <w:marLeft w:val="0"/>
      <w:marRight w:val="0"/>
      <w:marTop w:val="0"/>
      <w:marBottom w:val="0"/>
      <w:divBdr>
        <w:top w:val="none" w:sz="0" w:space="0" w:color="auto"/>
        <w:left w:val="none" w:sz="0" w:space="0" w:color="auto"/>
        <w:bottom w:val="none" w:sz="0" w:space="0" w:color="auto"/>
        <w:right w:val="none" w:sz="0" w:space="0" w:color="auto"/>
      </w:divBdr>
      <w:divsChild>
        <w:div w:id="115372463">
          <w:marLeft w:val="994"/>
          <w:marRight w:val="0"/>
          <w:marTop w:val="0"/>
          <w:marBottom w:val="0"/>
          <w:divBdr>
            <w:top w:val="none" w:sz="0" w:space="0" w:color="auto"/>
            <w:left w:val="none" w:sz="0" w:space="0" w:color="auto"/>
            <w:bottom w:val="none" w:sz="0" w:space="0" w:color="auto"/>
            <w:right w:val="none" w:sz="0" w:space="0" w:color="auto"/>
          </w:divBdr>
        </w:div>
        <w:div w:id="124088532">
          <w:marLeft w:val="994"/>
          <w:marRight w:val="0"/>
          <w:marTop w:val="0"/>
          <w:marBottom w:val="0"/>
          <w:divBdr>
            <w:top w:val="none" w:sz="0" w:space="0" w:color="auto"/>
            <w:left w:val="none" w:sz="0" w:space="0" w:color="auto"/>
            <w:bottom w:val="none" w:sz="0" w:space="0" w:color="auto"/>
            <w:right w:val="none" w:sz="0" w:space="0" w:color="auto"/>
          </w:divBdr>
        </w:div>
        <w:div w:id="130053963">
          <w:marLeft w:val="994"/>
          <w:marRight w:val="0"/>
          <w:marTop w:val="0"/>
          <w:marBottom w:val="0"/>
          <w:divBdr>
            <w:top w:val="none" w:sz="0" w:space="0" w:color="auto"/>
            <w:left w:val="none" w:sz="0" w:space="0" w:color="auto"/>
            <w:bottom w:val="none" w:sz="0" w:space="0" w:color="auto"/>
            <w:right w:val="none" w:sz="0" w:space="0" w:color="auto"/>
          </w:divBdr>
        </w:div>
        <w:div w:id="310598326">
          <w:marLeft w:val="994"/>
          <w:marRight w:val="0"/>
          <w:marTop w:val="0"/>
          <w:marBottom w:val="0"/>
          <w:divBdr>
            <w:top w:val="none" w:sz="0" w:space="0" w:color="auto"/>
            <w:left w:val="none" w:sz="0" w:space="0" w:color="auto"/>
            <w:bottom w:val="none" w:sz="0" w:space="0" w:color="auto"/>
            <w:right w:val="none" w:sz="0" w:space="0" w:color="auto"/>
          </w:divBdr>
        </w:div>
        <w:div w:id="379675181">
          <w:marLeft w:val="994"/>
          <w:marRight w:val="0"/>
          <w:marTop w:val="0"/>
          <w:marBottom w:val="0"/>
          <w:divBdr>
            <w:top w:val="none" w:sz="0" w:space="0" w:color="auto"/>
            <w:left w:val="none" w:sz="0" w:space="0" w:color="auto"/>
            <w:bottom w:val="none" w:sz="0" w:space="0" w:color="auto"/>
            <w:right w:val="none" w:sz="0" w:space="0" w:color="auto"/>
          </w:divBdr>
        </w:div>
        <w:div w:id="400913404">
          <w:marLeft w:val="418"/>
          <w:marRight w:val="0"/>
          <w:marTop w:val="0"/>
          <w:marBottom w:val="0"/>
          <w:divBdr>
            <w:top w:val="none" w:sz="0" w:space="0" w:color="auto"/>
            <w:left w:val="none" w:sz="0" w:space="0" w:color="auto"/>
            <w:bottom w:val="none" w:sz="0" w:space="0" w:color="auto"/>
            <w:right w:val="none" w:sz="0" w:space="0" w:color="auto"/>
          </w:divBdr>
        </w:div>
        <w:div w:id="429087963">
          <w:marLeft w:val="994"/>
          <w:marRight w:val="0"/>
          <w:marTop w:val="0"/>
          <w:marBottom w:val="0"/>
          <w:divBdr>
            <w:top w:val="none" w:sz="0" w:space="0" w:color="auto"/>
            <w:left w:val="none" w:sz="0" w:space="0" w:color="auto"/>
            <w:bottom w:val="none" w:sz="0" w:space="0" w:color="auto"/>
            <w:right w:val="none" w:sz="0" w:space="0" w:color="auto"/>
          </w:divBdr>
        </w:div>
        <w:div w:id="799885536">
          <w:marLeft w:val="994"/>
          <w:marRight w:val="0"/>
          <w:marTop w:val="0"/>
          <w:marBottom w:val="0"/>
          <w:divBdr>
            <w:top w:val="none" w:sz="0" w:space="0" w:color="auto"/>
            <w:left w:val="none" w:sz="0" w:space="0" w:color="auto"/>
            <w:bottom w:val="none" w:sz="0" w:space="0" w:color="auto"/>
            <w:right w:val="none" w:sz="0" w:space="0" w:color="auto"/>
          </w:divBdr>
        </w:div>
        <w:div w:id="988943401">
          <w:marLeft w:val="994"/>
          <w:marRight w:val="0"/>
          <w:marTop w:val="0"/>
          <w:marBottom w:val="0"/>
          <w:divBdr>
            <w:top w:val="none" w:sz="0" w:space="0" w:color="auto"/>
            <w:left w:val="none" w:sz="0" w:space="0" w:color="auto"/>
            <w:bottom w:val="none" w:sz="0" w:space="0" w:color="auto"/>
            <w:right w:val="none" w:sz="0" w:space="0" w:color="auto"/>
          </w:divBdr>
        </w:div>
        <w:div w:id="1013996452">
          <w:marLeft w:val="418"/>
          <w:marRight w:val="0"/>
          <w:marTop w:val="0"/>
          <w:marBottom w:val="0"/>
          <w:divBdr>
            <w:top w:val="none" w:sz="0" w:space="0" w:color="auto"/>
            <w:left w:val="none" w:sz="0" w:space="0" w:color="auto"/>
            <w:bottom w:val="none" w:sz="0" w:space="0" w:color="auto"/>
            <w:right w:val="none" w:sz="0" w:space="0" w:color="auto"/>
          </w:divBdr>
        </w:div>
        <w:div w:id="1025013631">
          <w:marLeft w:val="418"/>
          <w:marRight w:val="0"/>
          <w:marTop w:val="0"/>
          <w:marBottom w:val="0"/>
          <w:divBdr>
            <w:top w:val="none" w:sz="0" w:space="0" w:color="auto"/>
            <w:left w:val="none" w:sz="0" w:space="0" w:color="auto"/>
            <w:bottom w:val="none" w:sz="0" w:space="0" w:color="auto"/>
            <w:right w:val="none" w:sz="0" w:space="0" w:color="auto"/>
          </w:divBdr>
        </w:div>
        <w:div w:id="1357190787">
          <w:marLeft w:val="994"/>
          <w:marRight w:val="0"/>
          <w:marTop w:val="0"/>
          <w:marBottom w:val="0"/>
          <w:divBdr>
            <w:top w:val="none" w:sz="0" w:space="0" w:color="auto"/>
            <w:left w:val="none" w:sz="0" w:space="0" w:color="auto"/>
            <w:bottom w:val="none" w:sz="0" w:space="0" w:color="auto"/>
            <w:right w:val="none" w:sz="0" w:space="0" w:color="auto"/>
          </w:divBdr>
        </w:div>
        <w:div w:id="1433167161">
          <w:marLeft w:val="994"/>
          <w:marRight w:val="0"/>
          <w:marTop w:val="0"/>
          <w:marBottom w:val="0"/>
          <w:divBdr>
            <w:top w:val="none" w:sz="0" w:space="0" w:color="auto"/>
            <w:left w:val="none" w:sz="0" w:space="0" w:color="auto"/>
            <w:bottom w:val="none" w:sz="0" w:space="0" w:color="auto"/>
            <w:right w:val="none" w:sz="0" w:space="0" w:color="auto"/>
          </w:divBdr>
        </w:div>
        <w:div w:id="1711419793">
          <w:marLeft w:val="418"/>
          <w:marRight w:val="0"/>
          <w:marTop w:val="0"/>
          <w:marBottom w:val="0"/>
          <w:divBdr>
            <w:top w:val="none" w:sz="0" w:space="0" w:color="auto"/>
            <w:left w:val="none" w:sz="0" w:space="0" w:color="auto"/>
            <w:bottom w:val="none" w:sz="0" w:space="0" w:color="auto"/>
            <w:right w:val="none" w:sz="0" w:space="0" w:color="auto"/>
          </w:divBdr>
        </w:div>
        <w:div w:id="1851676743">
          <w:marLeft w:val="418"/>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2381686">
      <w:bodyDiv w:val="1"/>
      <w:marLeft w:val="0"/>
      <w:marRight w:val="0"/>
      <w:marTop w:val="0"/>
      <w:marBottom w:val="0"/>
      <w:divBdr>
        <w:top w:val="none" w:sz="0" w:space="0" w:color="auto"/>
        <w:left w:val="none" w:sz="0" w:space="0" w:color="auto"/>
        <w:bottom w:val="none" w:sz="0" w:space="0" w:color="auto"/>
        <w:right w:val="none" w:sz="0" w:space="0" w:color="auto"/>
      </w:divBdr>
      <w:divsChild>
        <w:div w:id="1098868331">
          <w:marLeft w:val="994"/>
          <w:marRight w:val="0"/>
          <w:marTop w:val="0"/>
          <w:marBottom w:val="0"/>
          <w:divBdr>
            <w:top w:val="none" w:sz="0" w:space="0" w:color="auto"/>
            <w:left w:val="none" w:sz="0" w:space="0" w:color="auto"/>
            <w:bottom w:val="none" w:sz="0" w:space="0" w:color="auto"/>
            <w:right w:val="none" w:sz="0" w:space="0" w:color="auto"/>
          </w:divBdr>
        </w:div>
        <w:div w:id="1405562276">
          <w:marLeft w:val="994"/>
          <w:marRight w:val="0"/>
          <w:marTop w:val="0"/>
          <w:marBottom w:val="0"/>
          <w:divBdr>
            <w:top w:val="none" w:sz="0" w:space="0" w:color="auto"/>
            <w:left w:val="none" w:sz="0" w:space="0" w:color="auto"/>
            <w:bottom w:val="none" w:sz="0" w:space="0" w:color="auto"/>
            <w:right w:val="none" w:sz="0" w:space="0" w:color="auto"/>
          </w:divBdr>
        </w:div>
        <w:div w:id="1531332420">
          <w:marLeft w:val="418"/>
          <w:marRight w:val="0"/>
          <w:marTop w:val="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cid:image007.png@01D72362.72A5BAB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6.png@01D72362.72A5BAB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B29DD-1C3E-4AEF-9413-A74654D2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3600</Words>
  <Characters>20525</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24077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Feifei Sun-1</cp:lastModifiedBy>
  <cp:revision>4</cp:revision>
  <dcterms:created xsi:type="dcterms:W3CDTF">2021-05-18T09:55:00Z</dcterms:created>
  <dcterms:modified xsi:type="dcterms:W3CDTF">2021-05-18T09:56:00Z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