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D7DE397" w14:textId="447AD026" w:rsidR="00FB3637" w:rsidRPr="00564C2F" w:rsidRDefault="00FB3637" w:rsidP="00FB3637">
      <w:pPr>
        <w:tabs>
          <w:tab w:val="right" w:pos="9216"/>
        </w:tabs>
        <w:spacing w:after="0"/>
        <w:jc w:val="left"/>
        <w:rPr>
          <w:b/>
          <w:kern w:val="2"/>
          <w:shd w:val="clear" w:color="auto" w:fill="F7CAAC"/>
          <w:lang w:eastAsia="zh-CN"/>
        </w:rPr>
      </w:pPr>
      <w:r w:rsidRPr="00564C2F">
        <w:rPr>
          <w:noProof/>
          <w:lang w:eastAsia="zh-CN"/>
        </w:rPr>
        <mc:AlternateContent>
          <mc:Choice Requires="wps">
            <w:drawing>
              <wp:anchor distT="0" distB="0" distL="114300" distR="114300" simplePos="0" relativeHeight="251659264" behindDoc="0" locked="1" layoutInCell="1" allowOverlap="1" wp14:anchorId="0512D7AF" wp14:editId="3EE90FC5">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E2CAE"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64C2F">
        <w:rPr>
          <w:b/>
          <w:kern w:val="2"/>
          <w:lang w:eastAsia="zh-CN"/>
        </w:rPr>
        <w:t>3GPP TSG RAN WG1 #</w:t>
      </w:r>
      <w:r w:rsidR="002D6AF6" w:rsidRPr="00564C2F">
        <w:rPr>
          <w:b/>
          <w:bCs/>
          <w:lang w:eastAsia="zh-CN"/>
        </w:rPr>
        <w:t>10</w:t>
      </w:r>
      <w:r w:rsidR="002D6AF6">
        <w:rPr>
          <w:b/>
          <w:bCs/>
          <w:lang w:eastAsia="zh-CN"/>
        </w:rPr>
        <w:t>5</w:t>
      </w:r>
      <w:r w:rsidRPr="00564C2F">
        <w:rPr>
          <w:b/>
          <w:bCs/>
          <w:lang w:eastAsia="zh-CN"/>
        </w:rPr>
        <w:t>-e</w:t>
      </w:r>
      <w:r w:rsidRPr="00564C2F">
        <w:rPr>
          <w:b/>
          <w:kern w:val="2"/>
          <w:lang w:eastAsia="zh-CN"/>
        </w:rPr>
        <w:tab/>
      </w:r>
      <w:r w:rsidR="006144AB" w:rsidRPr="006144AB">
        <w:rPr>
          <w:b/>
          <w:kern w:val="2"/>
          <w:lang w:eastAsia="zh-CN"/>
        </w:rPr>
        <w:t>R1-2104264</w:t>
      </w:r>
    </w:p>
    <w:p w14:paraId="11910FAB" w14:textId="18C02EF8" w:rsidR="00FB3637" w:rsidRPr="00C22713" w:rsidRDefault="0027475E" w:rsidP="00FB3637">
      <w:pPr>
        <w:tabs>
          <w:tab w:val="right" w:pos="9216"/>
        </w:tabs>
        <w:jc w:val="left"/>
        <w:rPr>
          <w:b/>
          <w:kern w:val="2"/>
          <w:lang w:eastAsia="zh-CN"/>
        </w:rPr>
      </w:pPr>
      <w:r>
        <w:rPr>
          <w:b/>
          <w:bCs/>
          <w:lang w:eastAsia="zh-CN"/>
        </w:rPr>
        <w:t>e</w:t>
      </w:r>
      <w:r w:rsidR="00E22861" w:rsidRPr="00564C2F">
        <w:rPr>
          <w:b/>
          <w:bCs/>
          <w:lang w:eastAsia="zh-CN"/>
        </w:rPr>
        <w:t>-</w:t>
      </w:r>
      <w:r>
        <w:rPr>
          <w:b/>
          <w:bCs/>
          <w:lang w:eastAsia="zh-CN"/>
        </w:rPr>
        <w:t>M</w:t>
      </w:r>
      <w:r w:rsidRPr="00564C2F">
        <w:rPr>
          <w:b/>
          <w:bCs/>
          <w:lang w:eastAsia="zh-CN"/>
        </w:rPr>
        <w:t>eeting</w:t>
      </w:r>
      <w:r w:rsidR="00E22861" w:rsidRPr="00564C2F">
        <w:rPr>
          <w:b/>
          <w:bCs/>
          <w:lang w:eastAsia="zh-CN"/>
        </w:rPr>
        <w:t xml:space="preserve">, </w:t>
      </w:r>
      <w:r w:rsidR="007E0BDC">
        <w:rPr>
          <w:rFonts w:hint="eastAsia"/>
          <w:b/>
          <w:bCs/>
          <w:lang w:eastAsia="zh-CN"/>
        </w:rPr>
        <w:t>May</w:t>
      </w:r>
      <w:r w:rsidR="007E0BDC">
        <w:rPr>
          <w:b/>
          <w:bCs/>
          <w:lang w:eastAsia="zh-CN"/>
        </w:rPr>
        <w:t xml:space="preserve"> </w:t>
      </w:r>
      <w:r w:rsidR="00A422AC" w:rsidRPr="00564C2F">
        <w:rPr>
          <w:b/>
          <w:bCs/>
          <w:lang w:eastAsia="zh-CN"/>
        </w:rPr>
        <w:t>1</w:t>
      </w:r>
      <w:r w:rsidR="00A422AC">
        <w:rPr>
          <w:b/>
          <w:bCs/>
          <w:lang w:eastAsia="zh-CN"/>
        </w:rPr>
        <w:t>0</w:t>
      </w:r>
      <w:r w:rsidRPr="008F5702">
        <w:rPr>
          <w:b/>
          <w:bCs/>
          <w:vertAlign w:val="superscript"/>
          <w:lang w:eastAsia="zh-CN"/>
        </w:rPr>
        <w:t>th</w:t>
      </w:r>
      <w:r>
        <w:rPr>
          <w:b/>
          <w:bCs/>
          <w:lang w:eastAsia="zh-CN"/>
        </w:rPr>
        <w:t xml:space="preserve"> </w:t>
      </w:r>
      <w:r w:rsidR="00E22861" w:rsidRPr="00564C2F">
        <w:rPr>
          <w:b/>
          <w:bCs/>
          <w:lang w:eastAsia="zh-CN"/>
        </w:rPr>
        <w:t>–</w:t>
      </w:r>
      <w:r w:rsidR="00403820" w:rsidRPr="00564C2F">
        <w:rPr>
          <w:b/>
          <w:bCs/>
          <w:lang w:eastAsia="zh-CN"/>
        </w:rPr>
        <w:t xml:space="preserve"> </w:t>
      </w:r>
      <w:r w:rsidR="00A422AC" w:rsidRPr="00564C2F">
        <w:rPr>
          <w:b/>
          <w:bCs/>
          <w:lang w:eastAsia="zh-CN"/>
        </w:rPr>
        <w:t>2</w:t>
      </w:r>
      <w:r w:rsidR="00A422AC">
        <w:rPr>
          <w:b/>
          <w:bCs/>
          <w:lang w:eastAsia="zh-CN"/>
        </w:rPr>
        <w:t>7</w:t>
      </w:r>
      <w:r w:rsidRPr="008F5702">
        <w:rPr>
          <w:b/>
          <w:bCs/>
          <w:vertAlign w:val="superscript"/>
          <w:lang w:eastAsia="zh-CN"/>
        </w:rPr>
        <w:t>th</w:t>
      </w:r>
      <w:r w:rsidR="00E22861" w:rsidRPr="00564C2F">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7160B0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3649F">
        <w:rPr>
          <w:b/>
          <w:kern w:val="2"/>
          <w:lang w:eastAsia="zh-CN"/>
        </w:rPr>
        <w:t>8.3.3</w:t>
      </w:r>
    </w:p>
    <w:p w14:paraId="1CACED95" w14:textId="1C09B590" w:rsidR="00703750" w:rsidRPr="00112074" w:rsidRDefault="00703750" w:rsidP="00112074">
      <w:pPr>
        <w:spacing w:after="60"/>
        <w:ind w:left="1555" w:hanging="1555"/>
        <w:jc w:val="left"/>
        <w:rPr>
          <w:b/>
          <w:kern w:val="2"/>
          <w:lang w:eastAsia="zh-CN"/>
        </w:rPr>
      </w:pPr>
      <w:r>
        <w:rPr>
          <w:b/>
          <w:kern w:val="2"/>
          <w:lang w:eastAsia="zh-CN"/>
        </w:rPr>
        <w:t>Source:</w:t>
      </w:r>
      <w:r>
        <w:rPr>
          <w:b/>
          <w:kern w:val="2"/>
          <w:lang w:eastAsia="zh-CN"/>
        </w:rPr>
        <w:tab/>
      </w:r>
      <w:r w:rsidR="00112074">
        <w:rPr>
          <w:b/>
          <w:kern w:val="2"/>
          <w:lang w:eastAsia="zh-CN"/>
        </w:rPr>
        <w:t>Huawei, HiSilicon</w:t>
      </w:r>
    </w:p>
    <w:p w14:paraId="31234133" w14:textId="09C409D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3649F" w:rsidRPr="0033649F">
        <w:rPr>
          <w:b/>
          <w:kern w:val="2"/>
          <w:lang w:eastAsia="zh-CN"/>
        </w:rPr>
        <w:t>Intra-UE multiplexing enhancements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Start w:id="3" w:name="_GoBack"/>
      <w:bookmarkEnd w:id="1"/>
      <w:bookmarkEnd w:id="2"/>
      <w:bookmarkEnd w:id="3"/>
    </w:p>
    <w:p w14:paraId="5D9AA922" w14:textId="21C8B8BF" w:rsidR="0033649F" w:rsidRDefault="0033649F" w:rsidP="00FF5589">
      <w:pPr>
        <w:overflowPunct w:val="0"/>
        <w:snapToGrid/>
        <w:textAlignment w:val="baseline"/>
        <w:rPr>
          <w:bCs/>
        </w:rPr>
      </w:pPr>
      <w:r w:rsidRPr="0099145F">
        <w:rPr>
          <w:bCs/>
        </w:rPr>
        <w:t xml:space="preserve">In </w:t>
      </w:r>
      <w:r w:rsidR="004721FD">
        <w:rPr>
          <w:bCs/>
        </w:rPr>
        <w:t xml:space="preserve">the </w:t>
      </w:r>
      <w:r w:rsidRPr="0099145F">
        <w:rPr>
          <w:bCs/>
        </w:rPr>
        <w:t xml:space="preserve">RAN plenary </w:t>
      </w:r>
      <w:r w:rsidR="00FD5940" w:rsidRPr="0099145F">
        <w:rPr>
          <w:bCs/>
        </w:rPr>
        <w:t>meeting #</w:t>
      </w:r>
      <w:r w:rsidRPr="0099145F">
        <w:rPr>
          <w:bCs/>
        </w:rPr>
        <w:t>88e, the scope of Industrial IoT and URLLC was revised in [1]</w:t>
      </w:r>
      <w:r>
        <w:rPr>
          <w:bCs/>
        </w:rPr>
        <w:t xml:space="preserve">. The description for intra-UE multiplexing and prioritization is </w:t>
      </w:r>
      <w:r w:rsidR="00820EBB">
        <w:rPr>
          <w:bCs/>
        </w:rPr>
        <w:t>captured</w:t>
      </w:r>
      <w:r>
        <w:rPr>
          <w:bCs/>
        </w:rPr>
        <w:t xml:space="preserve"> as follows</w:t>
      </w:r>
      <w:r w:rsidR="00820EBB">
        <w:rPr>
          <w:bCs/>
        </w:rPr>
        <w:t>:</w:t>
      </w:r>
    </w:p>
    <w:tbl>
      <w:tblPr>
        <w:tblStyle w:val="ac"/>
        <w:tblW w:w="0" w:type="auto"/>
        <w:tblLook w:val="04A0" w:firstRow="1" w:lastRow="0" w:firstColumn="1" w:lastColumn="0" w:noHBand="0" w:noVBand="1"/>
      </w:tblPr>
      <w:tblGrid>
        <w:gridCol w:w="9307"/>
      </w:tblGrid>
      <w:tr w:rsidR="004C54C4" w14:paraId="08F38D2F" w14:textId="77777777" w:rsidTr="004C54C4">
        <w:tc>
          <w:tcPr>
            <w:tcW w:w="9307" w:type="dxa"/>
          </w:tcPr>
          <w:p w14:paraId="0A45ACFA" w14:textId="77777777" w:rsidR="004C54C4" w:rsidRPr="00EE2E08" w:rsidRDefault="004C54C4" w:rsidP="004C54C4">
            <w:pPr>
              <w:numPr>
                <w:ilvl w:val="0"/>
                <w:numId w:val="8"/>
              </w:numPr>
              <w:overflowPunct w:val="0"/>
              <w:snapToGrid/>
              <w:spacing w:after="0"/>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2E09B715" w14:textId="77777777" w:rsidR="004C54C4" w:rsidRDefault="004C54C4" w:rsidP="004C54C4">
            <w:pPr>
              <w:numPr>
                <w:ilvl w:val="0"/>
                <w:numId w:val="7"/>
              </w:numPr>
              <w:overflowPunct w:val="0"/>
              <w:snapToGrid/>
              <w:spacing w:after="180"/>
              <w:ind w:left="1434" w:hanging="357"/>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446244BB" w14:textId="471A23A5" w:rsidR="004C54C4" w:rsidRPr="004C54C4" w:rsidRDefault="004C54C4" w:rsidP="00D56DD2">
            <w:pPr>
              <w:numPr>
                <w:ilvl w:val="0"/>
                <w:numId w:val="7"/>
              </w:numPr>
              <w:overflowPunct w:val="0"/>
              <w:adjustRightInd/>
              <w:snapToGrid/>
              <w:spacing w:after="0"/>
              <w:rPr>
                <w:bCs/>
              </w:rPr>
            </w:pPr>
            <w:r w:rsidRPr="00D7713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tc>
      </w:tr>
    </w:tbl>
    <w:p w14:paraId="4F298DAA" w14:textId="087F1F8A" w:rsidR="004D56A7" w:rsidRPr="00620494" w:rsidRDefault="00B00E91" w:rsidP="008F5702">
      <w:pPr>
        <w:overflowPunct w:val="0"/>
        <w:snapToGrid/>
        <w:spacing w:beforeLines="50" w:before="120"/>
        <w:textAlignment w:val="baseline"/>
        <w:rPr>
          <w:rFonts w:eastAsia="宋体"/>
          <w:lang w:eastAsia="zh-CN"/>
        </w:rPr>
      </w:pPr>
      <w:r>
        <w:rPr>
          <w:bCs/>
          <w:lang w:eastAsia="zh-CN"/>
        </w:rPr>
        <w:t>I</w:t>
      </w:r>
      <w:r w:rsidR="0033649F">
        <w:rPr>
          <w:bCs/>
          <w:lang w:eastAsia="zh-CN"/>
        </w:rPr>
        <w:t>n</w:t>
      </w:r>
      <w:r w:rsidR="006845DF">
        <w:rPr>
          <w:bCs/>
          <w:lang w:eastAsia="zh-CN"/>
        </w:rPr>
        <w:t xml:space="preserve"> </w:t>
      </w:r>
      <w:r w:rsidR="0099145F">
        <w:rPr>
          <w:bCs/>
          <w:lang w:eastAsia="zh-CN"/>
        </w:rPr>
        <w:t>previous</w:t>
      </w:r>
      <w:r w:rsidR="00E22861">
        <w:rPr>
          <w:bCs/>
          <w:lang w:eastAsia="zh-CN"/>
        </w:rPr>
        <w:t xml:space="preserve"> meeting</w:t>
      </w:r>
      <w:r w:rsidR="0099145F">
        <w:rPr>
          <w:bCs/>
          <w:lang w:eastAsia="zh-CN"/>
        </w:rPr>
        <w:t>s</w:t>
      </w:r>
      <w:r w:rsidR="00E22861">
        <w:rPr>
          <w:bCs/>
          <w:lang w:eastAsia="zh-CN"/>
        </w:rPr>
        <w:t xml:space="preserve">, </w:t>
      </w:r>
      <w:r w:rsidR="000472B9">
        <w:rPr>
          <w:bCs/>
          <w:lang w:eastAsia="zh-CN"/>
        </w:rPr>
        <w:t>some</w:t>
      </w:r>
      <w:r w:rsidR="00E22861">
        <w:rPr>
          <w:bCs/>
          <w:lang w:eastAsia="zh-CN"/>
        </w:rPr>
        <w:t xml:space="preserve"> agreements </w:t>
      </w:r>
      <w:r w:rsidR="006845DF">
        <w:rPr>
          <w:bCs/>
          <w:lang w:eastAsia="zh-CN"/>
        </w:rPr>
        <w:t>have been</w:t>
      </w:r>
      <w:r w:rsidR="00E22861">
        <w:rPr>
          <w:bCs/>
          <w:lang w:eastAsia="zh-CN"/>
        </w:rPr>
        <w:t xml:space="preserve"> achieved</w:t>
      </w:r>
      <w:r w:rsidR="000472B9">
        <w:rPr>
          <w:bCs/>
          <w:lang w:eastAsia="zh-CN"/>
        </w:rPr>
        <w:t>,</w:t>
      </w:r>
      <w:r w:rsidR="00F22A20" w:rsidRPr="00F22A20">
        <w:rPr>
          <w:bCs/>
          <w:lang w:eastAsia="zh-CN"/>
        </w:rPr>
        <w:t xml:space="preserve"> </w:t>
      </w:r>
      <w:r w:rsidR="00F22A20">
        <w:rPr>
          <w:bCs/>
          <w:lang w:eastAsia="zh-CN"/>
        </w:rPr>
        <w:t xml:space="preserve">mainly on </w:t>
      </w:r>
      <w:r w:rsidR="007A604C">
        <w:rPr>
          <w:bCs/>
          <w:lang w:eastAsia="zh-CN"/>
        </w:rPr>
        <w:t>potential</w:t>
      </w:r>
      <w:r w:rsidR="00F22A20">
        <w:rPr>
          <w:bCs/>
          <w:lang w:eastAsia="zh-CN"/>
        </w:rPr>
        <w:t xml:space="preserve"> multiplexing method</w:t>
      </w:r>
      <w:r w:rsidR="004721FD">
        <w:rPr>
          <w:bCs/>
          <w:lang w:eastAsia="zh-CN"/>
        </w:rPr>
        <w:t>s</w:t>
      </w:r>
      <w:r w:rsidR="00F22A20">
        <w:rPr>
          <w:bCs/>
          <w:lang w:eastAsia="zh-CN"/>
        </w:rPr>
        <w:t xml:space="preserve"> for HP </w:t>
      </w:r>
      <w:r w:rsidR="007D7810">
        <w:rPr>
          <w:bCs/>
          <w:lang w:eastAsia="zh-CN"/>
        </w:rPr>
        <w:t>SR</w:t>
      </w:r>
      <w:r w:rsidR="00F22A20">
        <w:rPr>
          <w:bCs/>
          <w:lang w:eastAsia="zh-CN"/>
        </w:rPr>
        <w:t xml:space="preserve"> and LP HARQ-ACK</w:t>
      </w:r>
      <w:r w:rsidR="00596A0A">
        <w:rPr>
          <w:bCs/>
          <w:lang w:eastAsia="zh-CN"/>
        </w:rPr>
        <w:t>,</w:t>
      </w:r>
      <w:r w:rsidR="00F22A20">
        <w:rPr>
          <w:bCs/>
          <w:lang w:eastAsia="zh-CN"/>
        </w:rPr>
        <w:t xml:space="preserve"> and </w:t>
      </w:r>
      <w:r w:rsidR="004D7EE8">
        <w:rPr>
          <w:bCs/>
          <w:lang w:eastAsia="zh-CN"/>
        </w:rPr>
        <w:t xml:space="preserve">some </w:t>
      </w:r>
      <w:r w:rsidR="00F22A20">
        <w:rPr>
          <w:bCs/>
          <w:lang w:eastAsia="zh-CN"/>
        </w:rPr>
        <w:t>mechanism</w:t>
      </w:r>
      <w:r w:rsidR="00A51D76">
        <w:rPr>
          <w:bCs/>
          <w:lang w:eastAsia="zh-CN"/>
        </w:rPr>
        <w:t>s</w:t>
      </w:r>
      <w:r w:rsidR="00F22A20">
        <w:rPr>
          <w:bCs/>
          <w:lang w:eastAsia="zh-CN"/>
        </w:rPr>
        <w:t xml:space="preserve"> to multiplex</w:t>
      </w:r>
      <w:r w:rsidR="007A604C">
        <w:rPr>
          <w:bCs/>
          <w:lang w:eastAsia="zh-CN"/>
        </w:rPr>
        <w:t xml:space="preserve"> HP HARQ-ACK and LP HARQ-ACK on PUCCH/PUSCH</w:t>
      </w:r>
      <w:r w:rsidR="00F22A20">
        <w:rPr>
          <w:bCs/>
          <w:lang w:eastAsia="zh-CN"/>
        </w:rPr>
        <w:t xml:space="preserve"> [2]</w:t>
      </w:r>
      <w:r w:rsidR="0099145F">
        <w:rPr>
          <w:bCs/>
          <w:lang w:eastAsia="zh-CN"/>
        </w:rPr>
        <w:t>[3][4]</w:t>
      </w:r>
      <w:r w:rsidR="00F22A20">
        <w:rPr>
          <w:bCs/>
          <w:lang w:eastAsia="zh-CN"/>
        </w:rPr>
        <w:t xml:space="preserve">. In this </w:t>
      </w:r>
      <w:r w:rsidR="00F22A20">
        <w:rPr>
          <w:bCs/>
        </w:rPr>
        <w:t>paper</w:t>
      </w:r>
      <w:r w:rsidR="00F22A20">
        <w:rPr>
          <w:bCs/>
          <w:lang w:eastAsia="zh-CN"/>
        </w:rPr>
        <w:t xml:space="preserve">, we </w:t>
      </w:r>
      <w:r w:rsidR="00620494">
        <w:rPr>
          <w:bCs/>
          <w:lang w:eastAsia="zh-CN"/>
        </w:rPr>
        <w:t xml:space="preserve">will </w:t>
      </w:r>
      <w:r w:rsidR="00F22A20">
        <w:rPr>
          <w:bCs/>
          <w:lang w:eastAsia="zh-CN"/>
        </w:rPr>
        <w:t xml:space="preserve">discuss the remaining issues for these two aspects and provide our views on the details of </w:t>
      </w:r>
      <w:r w:rsidR="004721FD">
        <w:rPr>
          <w:bCs/>
          <w:lang w:eastAsia="zh-CN"/>
        </w:rPr>
        <w:t xml:space="preserve">the </w:t>
      </w:r>
      <w:r w:rsidR="00F22A20">
        <w:rPr>
          <w:bCs/>
          <w:lang w:eastAsia="zh-CN"/>
        </w:rPr>
        <w:t xml:space="preserve">overall </w:t>
      </w:r>
      <w:r w:rsidR="00A51D76">
        <w:rPr>
          <w:bCs/>
          <w:lang w:eastAsia="zh-CN"/>
        </w:rPr>
        <w:t xml:space="preserve">procedure </w:t>
      </w:r>
      <w:r w:rsidR="00F22A20">
        <w:rPr>
          <w:bCs/>
          <w:lang w:eastAsia="zh-CN"/>
        </w:rPr>
        <w:t xml:space="preserve">for UCI/data </w:t>
      </w:r>
      <w:r w:rsidR="00E07156">
        <w:rPr>
          <w:bCs/>
          <w:lang w:eastAsia="zh-CN"/>
        </w:rPr>
        <w:t>multiplexing. Additionally</w:t>
      </w:r>
      <w:r w:rsidR="00D019ED">
        <w:rPr>
          <w:bCs/>
          <w:lang w:eastAsia="zh-CN"/>
        </w:rPr>
        <w:t xml:space="preserve">, the prioritization rule </w:t>
      </w:r>
      <w:r w:rsidR="00731172">
        <w:rPr>
          <w:bCs/>
          <w:lang w:eastAsia="zh-CN"/>
        </w:rPr>
        <w:t xml:space="preserve">for </w:t>
      </w:r>
      <w:r w:rsidR="00D019ED">
        <w:rPr>
          <w:bCs/>
          <w:lang w:eastAsia="zh-CN"/>
        </w:rPr>
        <w:t>CG PUSCH and DG PUSCH of different priorities as well as the simultaneous PUCCH/PUSCH transmission are</w:t>
      </w:r>
      <w:r w:rsidR="00620494">
        <w:rPr>
          <w:bCs/>
          <w:lang w:eastAsia="zh-CN"/>
        </w:rPr>
        <w:t xml:space="preserve"> also</w:t>
      </w:r>
      <w:r w:rsidR="00D019ED">
        <w:rPr>
          <w:bCs/>
          <w:lang w:eastAsia="zh-CN"/>
        </w:rPr>
        <w:t xml:space="preserve"> discussed in this paper.</w:t>
      </w:r>
    </w:p>
    <w:p w14:paraId="2268AB56" w14:textId="0DBB97E0" w:rsidR="005F330C" w:rsidRDefault="005F330C" w:rsidP="00E83A15">
      <w:pPr>
        <w:pStyle w:val="1"/>
        <w:tabs>
          <w:tab w:val="num" w:pos="432"/>
        </w:tabs>
        <w:spacing w:before="240"/>
        <w:ind w:left="431" w:hanging="431"/>
      </w:pPr>
      <w:r>
        <w:t>Mechanism to enable/disable intra-UE MUX</w:t>
      </w:r>
    </w:p>
    <w:p w14:paraId="2456C6DB" w14:textId="0FE9A091" w:rsidR="004E5135" w:rsidRPr="004E5135" w:rsidRDefault="004E5135" w:rsidP="004E5135">
      <w:pPr>
        <w:overflowPunct w:val="0"/>
        <w:snapToGrid/>
        <w:textAlignment w:val="baseline"/>
        <w:rPr>
          <w:rFonts w:eastAsia="宋体"/>
          <w:lang w:eastAsia="zh-CN"/>
        </w:rPr>
      </w:pPr>
      <w:r>
        <w:rPr>
          <w:rFonts w:eastAsia="宋体"/>
          <w:lang w:eastAsia="zh-CN"/>
        </w:rPr>
        <w:t xml:space="preserve">In </w:t>
      </w:r>
      <w:r w:rsidR="00DA2C3F">
        <w:rPr>
          <w:rFonts w:eastAsia="宋体"/>
          <w:lang w:eastAsia="zh-CN"/>
        </w:rPr>
        <w:t xml:space="preserve">the </w:t>
      </w:r>
      <w:r>
        <w:rPr>
          <w:rFonts w:eastAsia="宋体"/>
          <w:lang w:eastAsia="zh-CN"/>
        </w:rPr>
        <w:t>RAN1#103-e meeting, the following agreement</w:t>
      </w:r>
      <w:r w:rsidR="00731172">
        <w:rPr>
          <w:rFonts w:eastAsia="宋体"/>
          <w:lang w:eastAsia="zh-CN"/>
        </w:rPr>
        <w:t>s</w:t>
      </w:r>
      <w:r>
        <w:rPr>
          <w:rFonts w:eastAsia="宋体"/>
          <w:lang w:eastAsia="zh-CN"/>
        </w:rPr>
        <w:t xml:space="preserve"> </w:t>
      </w:r>
      <w:r w:rsidR="00DA2C3F">
        <w:rPr>
          <w:rFonts w:eastAsia="宋体"/>
          <w:lang w:eastAsia="zh-CN"/>
        </w:rPr>
        <w:t>ha</w:t>
      </w:r>
      <w:r w:rsidR="00731172">
        <w:rPr>
          <w:rFonts w:eastAsia="宋体"/>
          <w:lang w:eastAsia="zh-CN"/>
        </w:rPr>
        <w:t>ve</w:t>
      </w:r>
      <w:r w:rsidR="00DA2C3F">
        <w:rPr>
          <w:rFonts w:eastAsia="宋体"/>
          <w:lang w:eastAsia="zh-CN"/>
        </w:rPr>
        <w:t xml:space="preserve"> been</w:t>
      </w:r>
      <w:r>
        <w:rPr>
          <w:rFonts w:eastAsia="宋体"/>
          <w:lang w:eastAsia="zh-CN"/>
        </w:rPr>
        <w:t xml:space="preserve"> achieved</w:t>
      </w:r>
      <w:r w:rsidR="00731172">
        <w:rPr>
          <w:rFonts w:eastAsia="宋体"/>
          <w:lang w:eastAsia="zh-CN"/>
        </w:rPr>
        <w:t xml:space="preserve"> for multiplexing HARQ-ACK of different priorities on PUCCH and on PUSCH</w:t>
      </w:r>
      <w:r>
        <w:rPr>
          <w:rFonts w:eastAsia="宋体"/>
          <w:lang w:eastAsia="zh-CN"/>
        </w:rPr>
        <w:t xml:space="preserve"> [</w:t>
      </w:r>
      <w:r w:rsidR="004D7EE8">
        <w:rPr>
          <w:rFonts w:eastAsia="宋体"/>
          <w:lang w:eastAsia="zh-CN"/>
        </w:rPr>
        <w:t>3</w:t>
      </w:r>
      <w:r>
        <w:rPr>
          <w:rFonts w:eastAsia="宋体"/>
          <w:lang w:eastAsia="zh-CN"/>
        </w:rPr>
        <w:t>].</w:t>
      </w:r>
    </w:p>
    <w:tbl>
      <w:tblPr>
        <w:tblStyle w:val="ac"/>
        <w:tblW w:w="0" w:type="auto"/>
        <w:tblLook w:val="04A0" w:firstRow="1" w:lastRow="0" w:firstColumn="1" w:lastColumn="0" w:noHBand="0" w:noVBand="1"/>
      </w:tblPr>
      <w:tblGrid>
        <w:gridCol w:w="9307"/>
      </w:tblGrid>
      <w:tr w:rsidR="004E5135" w14:paraId="1748134E" w14:textId="77777777" w:rsidTr="00F33318">
        <w:tc>
          <w:tcPr>
            <w:tcW w:w="9307" w:type="dxa"/>
          </w:tcPr>
          <w:p w14:paraId="7301CB9F" w14:textId="77777777" w:rsidR="004E5135" w:rsidRPr="00E22861" w:rsidRDefault="004E5135" w:rsidP="004E5135">
            <w:pPr>
              <w:rPr>
                <w:rFonts w:eastAsia="微软雅黑"/>
                <w:color w:val="000000"/>
                <w:highlight w:val="green"/>
              </w:rPr>
            </w:pPr>
            <w:r w:rsidRPr="00E22861">
              <w:rPr>
                <w:rFonts w:eastAsia="宋体"/>
                <w:color w:val="000000"/>
                <w:highlight w:val="green"/>
                <w:lang w:eastAsia="zh-CN"/>
              </w:rPr>
              <w:t>Agreements:</w:t>
            </w:r>
          </w:p>
          <w:p w14:paraId="26ED9630" w14:textId="77777777" w:rsidR="004E5135" w:rsidRPr="00E22861" w:rsidRDefault="004E5135" w:rsidP="004E5135">
            <w:pPr>
              <w:pStyle w:val="xxmsonormal"/>
              <w:spacing w:after="120"/>
              <w:textAlignment w:val="baseline"/>
              <w:rPr>
                <w:rFonts w:ascii="Times New Roman" w:eastAsia="微软雅黑" w:hAnsi="Times New Roman" w:cs="Times New Roman"/>
                <w:color w:val="000000"/>
              </w:rPr>
            </w:pPr>
            <w:r w:rsidRPr="00E22861">
              <w:rPr>
                <w:rFonts w:ascii="Times New Roman" w:eastAsia="微软雅黑" w:hAnsi="Times New Roman" w:cs="Times New Roman"/>
                <w:color w:val="000000"/>
              </w:rPr>
              <w:t xml:space="preserve">For multiplexing a high-priority (HP) HARQ-ACK and a low-priority (LP) HARQ-ACK into a PUCCH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03A779FF"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type of the mechanism, e.g. DCI indication and/or RRC configuration</w:t>
            </w:r>
          </w:p>
          <w:p w14:paraId="4AFFD4D9"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53955EEC"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p w14:paraId="246778A0" w14:textId="77777777" w:rsidR="004E5135" w:rsidRPr="00E22861" w:rsidRDefault="004E5135" w:rsidP="004E5135">
            <w:pPr>
              <w:spacing w:before="120"/>
              <w:rPr>
                <w:rFonts w:eastAsia="微软雅黑"/>
                <w:color w:val="000000"/>
                <w:highlight w:val="green"/>
              </w:rPr>
            </w:pPr>
            <w:r w:rsidRPr="00E22861">
              <w:rPr>
                <w:rFonts w:eastAsia="微软雅黑"/>
                <w:color w:val="000000"/>
                <w:highlight w:val="green"/>
              </w:rPr>
              <w:t>Agreements:</w:t>
            </w:r>
          </w:p>
          <w:p w14:paraId="308B5364" w14:textId="77777777" w:rsidR="004E5135" w:rsidRPr="00E22861" w:rsidRDefault="004E5135" w:rsidP="004E5135">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lastRenderedPageBreak/>
              <w:t xml:space="preserve">For HARQ-ACK multiplexing on PUSCH of different priority in R17, support a mechanism for </w:t>
            </w:r>
            <w:proofErr w:type="spellStart"/>
            <w:r w:rsidRPr="00E22861">
              <w:rPr>
                <w:rFonts w:ascii="Times New Roman" w:eastAsia="微软雅黑" w:hAnsi="Times New Roman" w:cs="Times New Roman"/>
                <w:color w:val="000000"/>
              </w:rPr>
              <w:t>gNB</w:t>
            </w:r>
            <w:proofErr w:type="spellEnd"/>
            <w:r w:rsidRPr="00E22861">
              <w:rPr>
                <w:rFonts w:ascii="Times New Roman" w:eastAsia="微软雅黑" w:hAnsi="Times New Roman" w:cs="Times New Roman"/>
                <w:color w:val="000000"/>
              </w:rPr>
              <w:t xml:space="preserve"> to enable/disable the multiplexing.</w:t>
            </w:r>
          </w:p>
          <w:p w14:paraId="6C0ADED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 xml:space="preserve">FFS the type of the mechanism, e.g. DCI indication and/or RRC configuration, </w:t>
            </w:r>
            <w:proofErr w:type="spellStart"/>
            <w:r w:rsidRPr="00E22861">
              <w:rPr>
                <w:rFonts w:ascii="Times New Roman" w:hAnsi="Times New Roman" w:cs="Times New Roman"/>
              </w:rPr>
              <w:t>beta_offset</w:t>
            </w:r>
            <w:proofErr w:type="spellEnd"/>
            <w:r w:rsidRPr="00E22861">
              <w:rPr>
                <w:rFonts w:ascii="Times New Roman" w:hAnsi="Times New Roman" w:cs="Times New Roman"/>
              </w:rPr>
              <w:t>=0</w:t>
            </w:r>
          </w:p>
          <w:p w14:paraId="781300AB"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Interaction between the enable/disable mechanism and other multiplexing conditions</w:t>
            </w:r>
          </w:p>
          <w:p w14:paraId="7BB2D952" w14:textId="064D254D" w:rsidR="004E5135" w:rsidRPr="004E5135"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for other types of UCI.</w:t>
            </w:r>
          </w:p>
        </w:tc>
      </w:tr>
    </w:tbl>
    <w:p w14:paraId="595465CC" w14:textId="1E107065" w:rsidR="008146D6" w:rsidRDefault="00731172" w:rsidP="00175BBF">
      <w:pPr>
        <w:overflowPunct w:val="0"/>
        <w:snapToGrid/>
        <w:spacing w:beforeLines="50" w:before="120"/>
        <w:textAlignment w:val="baseline"/>
        <w:rPr>
          <w:rFonts w:eastAsia="宋体"/>
          <w:lang w:eastAsia="zh-CN"/>
        </w:rPr>
      </w:pPr>
      <w:r w:rsidRPr="00AF4BA4">
        <w:rPr>
          <w:rFonts w:eastAsia="宋体" w:hint="eastAsia"/>
          <w:lang w:eastAsia="zh-CN"/>
        </w:rPr>
        <w:lastRenderedPageBreak/>
        <w:t>I</w:t>
      </w:r>
      <w:r w:rsidRPr="00AF4BA4">
        <w:rPr>
          <w:rFonts w:eastAsia="宋体"/>
          <w:lang w:eastAsia="zh-CN"/>
        </w:rPr>
        <w:t xml:space="preserve">n principle, </w:t>
      </w:r>
      <w:r>
        <w:rPr>
          <w:rFonts w:eastAsia="宋体"/>
          <w:lang w:eastAsia="zh-CN"/>
        </w:rPr>
        <w:t>a unified solution is preferred to enable/disable the multiplexing of HP UCI and LP UCI, regardless if they are carried on PUCCH or on PUSCH. This would</w:t>
      </w:r>
      <w:r w:rsidR="008146D6">
        <w:rPr>
          <w:rFonts w:eastAsia="宋体"/>
          <w:lang w:eastAsia="zh-CN"/>
        </w:rPr>
        <w:t xml:space="preserve"> minimize the standard effort and simplify the implementation and network management complexity. In the following we discuss </w:t>
      </w:r>
      <w:r>
        <w:rPr>
          <w:rFonts w:eastAsia="宋体"/>
          <w:lang w:eastAsia="zh-CN"/>
        </w:rPr>
        <w:t>further details and present a proposal for common handling:</w:t>
      </w:r>
    </w:p>
    <w:p w14:paraId="50B83315" w14:textId="493E026E" w:rsidR="00D019ED" w:rsidRDefault="00B56390" w:rsidP="00175BBF">
      <w:pPr>
        <w:overflowPunct w:val="0"/>
        <w:snapToGrid/>
        <w:spacing w:beforeLines="50" w:before="120"/>
        <w:textAlignment w:val="baseline"/>
        <w:rPr>
          <w:rFonts w:eastAsia="宋体"/>
          <w:lang w:eastAsia="zh-CN"/>
        </w:rPr>
      </w:pPr>
      <w:r w:rsidRPr="00A42F39">
        <w:rPr>
          <w:rFonts w:eastAsia="宋体"/>
          <w:b/>
          <w:u w:val="single"/>
          <w:lang w:eastAsia="zh-CN"/>
        </w:rPr>
        <w:t>For</w:t>
      </w:r>
      <w:r>
        <w:rPr>
          <w:rFonts w:eastAsia="宋体"/>
          <w:b/>
          <w:u w:val="single"/>
          <w:lang w:eastAsia="zh-CN"/>
        </w:rPr>
        <w:t xml:space="preserve"> the case of</w:t>
      </w:r>
      <w:r w:rsidRPr="00A42F39">
        <w:rPr>
          <w:rFonts w:eastAsia="宋体"/>
          <w:b/>
          <w:u w:val="single"/>
          <w:lang w:eastAsia="zh-CN"/>
        </w:rPr>
        <w:t xml:space="preserve"> multiplexing HP HARQ-ACK and LP HARQ-ACK on PUCCH</w:t>
      </w:r>
      <w:r>
        <w:rPr>
          <w:rFonts w:eastAsia="宋体"/>
          <w:lang w:eastAsia="zh-CN"/>
        </w:rPr>
        <w:t xml:space="preserve">, it is not preferred to introduce DCI indication. The reason is that such a mechanism could not be applicable for </w:t>
      </w:r>
      <w:r w:rsidR="003A4FBC">
        <w:rPr>
          <w:rFonts w:eastAsia="宋体"/>
          <w:lang w:eastAsia="zh-CN"/>
        </w:rPr>
        <w:t>some</w:t>
      </w:r>
      <w:r w:rsidR="003A4FBC" w:rsidDel="003A4FBC">
        <w:rPr>
          <w:rFonts w:eastAsia="宋体"/>
          <w:lang w:eastAsia="zh-CN"/>
        </w:rPr>
        <w:t xml:space="preserve"> </w:t>
      </w:r>
      <w:r>
        <w:rPr>
          <w:rFonts w:eastAsia="宋体"/>
          <w:lang w:eastAsia="zh-CN"/>
        </w:rPr>
        <w:t xml:space="preserve">situations, e.g. for HARQ-ACK feedback for PDSCH(s) that are scheduled by fallback DCI or for SPS HARQ-ACKs. </w:t>
      </w:r>
      <w:r w:rsidR="000C4B84">
        <w:rPr>
          <w:rFonts w:eastAsia="宋体"/>
          <w:lang w:eastAsia="zh-CN"/>
        </w:rPr>
        <w:t xml:space="preserve">In addition, </w:t>
      </w:r>
      <w:r w:rsidR="00361B3A">
        <w:rPr>
          <w:rFonts w:eastAsia="宋体"/>
          <w:lang w:eastAsia="zh-CN"/>
        </w:rPr>
        <w:t xml:space="preserve">an </w:t>
      </w:r>
      <w:r w:rsidR="000C4B84">
        <w:rPr>
          <w:rFonts w:eastAsia="宋体"/>
          <w:lang w:eastAsia="zh-CN"/>
        </w:rPr>
        <w:t>extra</w:t>
      </w:r>
      <w:r w:rsidR="00361B3A">
        <w:rPr>
          <w:rFonts w:eastAsia="宋体"/>
          <w:lang w:eastAsia="zh-CN"/>
        </w:rPr>
        <w:t xml:space="preserve"> DCI</w:t>
      </w:r>
      <w:r w:rsidR="000C4B84">
        <w:rPr>
          <w:rFonts w:eastAsia="宋体"/>
          <w:lang w:eastAsia="zh-CN"/>
        </w:rPr>
        <w:t xml:space="preserve"> field </w:t>
      </w:r>
      <w:r w:rsidR="00361B3A">
        <w:rPr>
          <w:rFonts w:eastAsia="宋体"/>
          <w:lang w:eastAsia="zh-CN"/>
        </w:rPr>
        <w:t xml:space="preserve">would </w:t>
      </w:r>
      <w:r w:rsidR="000C4B84">
        <w:rPr>
          <w:rFonts w:eastAsia="宋体"/>
          <w:lang w:eastAsia="zh-CN"/>
        </w:rPr>
        <w:t>be</w:t>
      </w:r>
      <w:r w:rsidR="00361B3A">
        <w:rPr>
          <w:rFonts w:eastAsia="宋体"/>
          <w:lang w:eastAsia="zh-CN"/>
        </w:rPr>
        <w:t xml:space="preserve"> needed</w:t>
      </w:r>
      <w:r w:rsidR="000C4B84">
        <w:rPr>
          <w:rFonts w:eastAsia="宋体"/>
          <w:lang w:eastAsia="zh-CN"/>
        </w:rPr>
        <w:t xml:space="preserve"> </w:t>
      </w:r>
      <w:r w:rsidR="00A801D5">
        <w:rPr>
          <w:rFonts w:eastAsia="宋体"/>
          <w:lang w:eastAsia="zh-CN"/>
        </w:rPr>
        <w:t>for indicating the multiplexing</w:t>
      </w:r>
      <w:r w:rsidR="000C4B84">
        <w:rPr>
          <w:rFonts w:eastAsia="宋体"/>
          <w:lang w:eastAsia="zh-CN"/>
        </w:rPr>
        <w:t>, which bring</w:t>
      </w:r>
      <w:r w:rsidR="00361B3A">
        <w:rPr>
          <w:rFonts w:eastAsia="宋体"/>
          <w:lang w:eastAsia="zh-CN"/>
        </w:rPr>
        <w:t>s</w:t>
      </w:r>
      <w:r w:rsidR="000C4B84">
        <w:rPr>
          <w:rFonts w:eastAsia="宋体"/>
          <w:lang w:eastAsia="zh-CN"/>
        </w:rPr>
        <w:t xml:space="preserve"> unnecessary overhead. </w:t>
      </w:r>
      <w:r w:rsidR="00A801D5">
        <w:rPr>
          <w:rFonts w:eastAsia="宋体"/>
          <w:lang w:eastAsia="zh-CN"/>
        </w:rPr>
        <w:t xml:space="preserve">Hence, it </w:t>
      </w:r>
      <w:r w:rsidR="00361B3A">
        <w:rPr>
          <w:rFonts w:eastAsia="宋体"/>
          <w:lang w:eastAsia="zh-CN"/>
        </w:rPr>
        <w:t>is</w:t>
      </w:r>
      <w:r w:rsidR="00A801D5">
        <w:rPr>
          <w:rFonts w:eastAsia="宋体"/>
          <w:lang w:eastAsia="zh-CN"/>
        </w:rPr>
        <w:t xml:space="preserve"> better to use RRC signaling to semi-statically enable/disable the MUX.</w:t>
      </w:r>
    </w:p>
    <w:p w14:paraId="474C7220" w14:textId="6AF019EA" w:rsidR="00361B3A" w:rsidRDefault="00361B3A" w:rsidP="00110535">
      <w:pPr>
        <w:overflowPunct w:val="0"/>
        <w:snapToGrid/>
        <w:spacing w:beforeLines="50" w:before="120"/>
        <w:textAlignment w:val="baseline"/>
        <w:rPr>
          <w:rFonts w:eastAsia="宋体"/>
          <w:lang w:eastAsia="zh-CN"/>
        </w:rPr>
      </w:pPr>
      <w:r>
        <w:rPr>
          <w:rFonts w:eastAsia="宋体"/>
          <w:b/>
          <w:u w:val="single"/>
          <w:lang w:eastAsia="zh-CN"/>
        </w:rPr>
        <w:t>F</w:t>
      </w:r>
      <w:r w:rsidR="001901C9" w:rsidRPr="00A42F39">
        <w:rPr>
          <w:rFonts w:eastAsia="宋体"/>
          <w:b/>
          <w:u w:val="single"/>
          <w:lang w:eastAsia="zh-CN"/>
        </w:rPr>
        <w:t>or</w:t>
      </w:r>
      <w:r w:rsidR="0078264C">
        <w:rPr>
          <w:rFonts w:eastAsia="宋体"/>
          <w:b/>
          <w:u w:val="single"/>
          <w:lang w:eastAsia="zh-CN"/>
        </w:rPr>
        <w:t xml:space="preserve"> the case of</w:t>
      </w:r>
      <w:r w:rsidR="001901C9" w:rsidRPr="00A42F39">
        <w:rPr>
          <w:rFonts w:eastAsia="宋体"/>
          <w:b/>
          <w:u w:val="single"/>
          <w:lang w:eastAsia="zh-CN"/>
        </w:rPr>
        <w:t xml:space="preserve"> multiplexing HARQ-ACK </w:t>
      </w:r>
      <w:r w:rsidR="005E1375" w:rsidRPr="00A42F39">
        <w:rPr>
          <w:rFonts w:eastAsia="宋体"/>
          <w:b/>
          <w:u w:val="single"/>
          <w:lang w:eastAsia="zh-CN"/>
        </w:rPr>
        <w:t xml:space="preserve">of different priorities </w:t>
      </w:r>
      <w:r w:rsidR="001901C9" w:rsidRPr="00A42F39">
        <w:rPr>
          <w:rFonts w:eastAsia="宋体"/>
          <w:b/>
          <w:u w:val="single"/>
          <w:lang w:eastAsia="zh-CN"/>
        </w:rPr>
        <w:t>on PUSCH</w:t>
      </w:r>
      <w:r w:rsidR="001901C9">
        <w:rPr>
          <w:rFonts w:eastAsia="宋体"/>
          <w:lang w:eastAsia="zh-CN"/>
        </w:rPr>
        <w:t xml:space="preserve">, </w:t>
      </w:r>
      <w:r w:rsidR="004E7EAC">
        <w:rPr>
          <w:rFonts w:eastAsia="宋体"/>
          <w:lang w:eastAsia="zh-CN"/>
        </w:rPr>
        <w:t>similar to</w:t>
      </w:r>
      <w:r w:rsidR="00426C7F">
        <w:rPr>
          <w:rFonts w:eastAsia="宋体"/>
          <w:lang w:eastAsia="zh-CN"/>
        </w:rPr>
        <w:t xml:space="preserve"> the case </w:t>
      </w:r>
      <w:r w:rsidR="0078264C">
        <w:rPr>
          <w:rFonts w:eastAsia="宋体"/>
          <w:lang w:eastAsia="zh-CN"/>
        </w:rPr>
        <w:t>of multiplexing HARQ-ACK of different priorities on PUCCH</w:t>
      </w:r>
      <w:r w:rsidR="00426C7F">
        <w:rPr>
          <w:rFonts w:eastAsia="宋体"/>
          <w:lang w:eastAsia="zh-CN"/>
        </w:rPr>
        <w:t xml:space="preserve">, </w:t>
      </w:r>
      <w:r w:rsidR="00EA1FDC">
        <w:rPr>
          <w:rFonts w:eastAsia="宋体"/>
          <w:lang w:eastAsia="zh-CN"/>
        </w:rPr>
        <w:t xml:space="preserve">newly introduced </w:t>
      </w:r>
      <w:r w:rsidR="001901C9">
        <w:rPr>
          <w:rFonts w:eastAsia="宋体"/>
          <w:lang w:eastAsia="zh-CN"/>
        </w:rPr>
        <w:t>DCI indication</w:t>
      </w:r>
      <w:r w:rsidR="0082647B">
        <w:rPr>
          <w:rFonts w:eastAsia="宋体"/>
          <w:lang w:eastAsia="zh-CN"/>
        </w:rPr>
        <w:t xml:space="preserve"> is not preferred since it is not applicable in some cases</w:t>
      </w:r>
      <w:r w:rsidR="00A02432">
        <w:rPr>
          <w:rFonts w:eastAsia="宋体"/>
          <w:lang w:eastAsia="zh-CN"/>
        </w:rPr>
        <w:t xml:space="preserve"> similar to the PUCCH scenario</w:t>
      </w:r>
      <w:r w:rsidR="00B56390">
        <w:rPr>
          <w:rFonts w:eastAsia="宋体"/>
          <w:lang w:eastAsia="zh-CN"/>
        </w:rPr>
        <w:t>.</w:t>
      </w:r>
      <w:r w:rsidR="00B56390" w:rsidDel="00B56390">
        <w:rPr>
          <w:rFonts w:eastAsia="宋体"/>
          <w:lang w:eastAsia="zh-CN"/>
        </w:rPr>
        <w:t xml:space="preserve"> </w:t>
      </w:r>
    </w:p>
    <w:p w14:paraId="5FA34DB6" w14:textId="06F20029" w:rsidR="000E04DF" w:rsidRDefault="00B56390" w:rsidP="00CF52A8">
      <w:pPr>
        <w:overflowPunct w:val="0"/>
        <w:snapToGrid/>
        <w:spacing w:beforeLines="50" w:before="120"/>
        <w:textAlignment w:val="baseline"/>
        <w:rPr>
          <w:rFonts w:eastAsia="宋体"/>
          <w:lang w:eastAsia="zh-CN"/>
        </w:rPr>
      </w:pPr>
      <w:r>
        <w:rPr>
          <w:rFonts w:eastAsia="宋体"/>
          <w:lang w:eastAsia="zh-CN"/>
        </w:rPr>
        <w:t>T</w:t>
      </w:r>
      <w:r w:rsidR="0082647B">
        <w:rPr>
          <w:rFonts w:eastAsia="宋体"/>
          <w:lang w:eastAsia="zh-CN"/>
        </w:rPr>
        <w:t>hus</w:t>
      </w:r>
      <w:r w:rsidR="00A51D76">
        <w:rPr>
          <w:rFonts w:eastAsia="宋体"/>
          <w:lang w:eastAsia="zh-CN"/>
        </w:rPr>
        <w:t>,</w:t>
      </w:r>
      <w:r w:rsidR="0082647B">
        <w:rPr>
          <w:rFonts w:eastAsia="宋体"/>
          <w:lang w:eastAsia="zh-CN"/>
        </w:rPr>
        <w:t xml:space="preserve"> </w:t>
      </w:r>
      <w:r w:rsidR="00BC3DDF">
        <w:rPr>
          <w:rFonts w:eastAsia="宋体"/>
          <w:lang w:eastAsia="zh-CN"/>
        </w:rPr>
        <w:t>RRC configuration is preferred</w:t>
      </w:r>
      <w:r w:rsidR="0082647B">
        <w:rPr>
          <w:rFonts w:eastAsia="宋体"/>
          <w:lang w:eastAsia="zh-CN"/>
        </w:rPr>
        <w:t xml:space="preserve"> </w:t>
      </w:r>
      <w:r w:rsidR="00FF72E3">
        <w:rPr>
          <w:rFonts w:eastAsia="宋体"/>
          <w:lang w:eastAsia="zh-CN"/>
        </w:rPr>
        <w:t xml:space="preserve">as a unified </w:t>
      </w:r>
      <w:r w:rsidR="00361B3A">
        <w:rPr>
          <w:rFonts w:eastAsia="宋体"/>
          <w:lang w:eastAsia="zh-CN"/>
        </w:rPr>
        <w:t xml:space="preserve">method </w:t>
      </w:r>
      <w:r w:rsidR="00361B3A">
        <w:rPr>
          <w:rFonts w:eastAsia="微软雅黑"/>
          <w:color w:val="000000"/>
        </w:rPr>
        <w:t>that the</w:t>
      </w:r>
      <w:r w:rsidR="00361B3A" w:rsidRPr="00E22861">
        <w:rPr>
          <w:rFonts w:eastAsia="微软雅黑"/>
          <w:color w:val="000000"/>
        </w:rPr>
        <w:t xml:space="preserve"> </w:t>
      </w:r>
      <w:proofErr w:type="spellStart"/>
      <w:r w:rsidR="0082647B" w:rsidRPr="00E22861">
        <w:rPr>
          <w:rFonts w:eastAsia="微软雅黑"/>
          <w:color w:val="000000"/>
        </w:rPr>
        <w:t>gNB</w:t>
      </w:r>
      <w:proofErr w:type="spellEnd"/>
      <w:r w:rsidR="00361B3A">
        <w:rPr>
          <w:rFonts w:eastAsia="微软雅黑"/>
          <w:color w:val="000000"/>
        </w:rPr>
        <w:t xml:space="preserve"> can use</w:t>
      </w:r>
      <w:r w:rsidR="0082647B" w:rsidRPr="00E22861">
        <w:rPr>
          <w:rFonts w:eastAsia="微软雅黑"/>
          <w:color w:val="000000"/>
        </w:rPr>
        <w:t xml:space="preserve"> to enable/disable the multiplexing</w:t>
      </w:r>
      <w:r w:rsidR="00BC3DDF">
        <w:rPr>
          <w:rFonts w:eastAsia="宋体"/>
          <w:lang w:eastAsia="zh-CN"/>
        </w:rPr>
        <w:t xml:space="preserve">. </w:t>
      </w:r>
      <w:r w:rsidR="00404606">
        <w:rPr>
          <w:rFonts w:eastAsia="宋体"/>
          <w:lang w:eastAsia="zh-CN"/>
        </w:rPr>
        <w:t xml:space="preserve">In addition, </w:t>
      </w:r>
      <w:r w:rsidR="00BC3DDF">
        <w:rPr>
          <w:rFonts w:eastAsia="宋体"/>
          <w:lang w:eastAsia="zh-CN"/>
        </w:rPr>
        <w:t xml:space="preserve">extra conditions on latency and reliability can be defined to judge whether the multiplexing </w:t>
      </w:r>
      <w:r w:rsidR="004E7EAC">
        <w:rPr>
          <w:rFonts w:eastAsia="宋体"/>
          <w:lang w:eastAsia="zh-CN"/>
        </w:rPr>
        <w:t>should be</w:t>
      </w:r>
      <w:r w:rsidR="00BC3DDF">
        <w:rPr>
          <w:rFonts w:eastAsia="宋体"/>
          <w:lang w:eastAsia="zh-CN"/>
        </w:rPr>
        <w:t xml:space="preserve"> allowed</w:t>
      </w:r>
      <w:r w:rsidR="00A51D76">
        <w:rPr>
          <w:rFonts w:eastAsia="宋体"/>
          <w:lang w:eastAsia="zh-CN"/>
        </w:rPr>
        <w:t xml:space="preserve"> or not allowed </w:t>
      </w:r>
      <w:r w:rsidR="00BC3DDF">
        <w:rPr>
          <w:rFonts w:eastAsia="宋体"/>
          <w:lang w:eastAsia="zh-CN"/>
        </w:rPr>
        <w:t>for certain case</w:t>
      </w:r>
      <w:r w:rsidR="00A51D76">
        <w:rPr>
          <w:rFonts w:eastAsia="宋体"/>
          <w:lang w:eastAsia="zh-CN"/>
        </w:rPr>
        <w:t>s</w:t>
      </w:r>
      <w:r w:rsidR="00404606">
        <w:rPr>
          <w:rFonts w:eastAsia="宋体"/>
          <w:lang w:eastAsia="zh-CN"/>
        </w:rPr>
        <w:t xml:space="preserve"> as discussed in section </w:t>
      </w:r>
      <w:r w:rsidR="0061625F">
        <w:rPr>
          <w:rFonts w:eastAsia="宋体"/>
          <w:lang w:eastAsia="zh-CN"/>
        </w:rPr>
        <w:t>3</w:t>
      </w:r>
      <w:r w:rsidR="00404606">
        <w:rPr>
          <w:rFonts w:eastAsia="宋体"/>
          <w:lang w:eastAsia="zh-CN"/>
        </w:rPr>
        <w:t>.</w:t>
      </w:r>
      <w:r w:rsidR="003C31A9">
        <w:rPr>
          <w:rFonts w:eastAsia="宋体"/>
          <w:lang w:eastAsia="zh-CN"/>
        </w:rPr>
        <w:t>1.4</w:t>
      </w:r>
      <w:r w:rsidR="00BC3DDF">
        <w:rPr>
          <w:rFonts w:eastAsia="宋体"/>
          <w:lang w:eastAsia="zh-CN"/>
        </w:rPr>
        <w:t xml:space="preserve">. </w:t>
      </w:r>
    </w:p>
    <w:p w14:paraId="2E136A74" w14:textId="11F16F29" w:rsidR="00264EF2" w:rsidRDefault="00264EF2" w:rsidP="00CF52A8">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77E135CF" w14:textId="1D3210AF" w:rsidR="00473814" w:rsidRPr="005B5A59" w:rsidRDefault="00D30331" w:rsidP="008F5702">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 xml:space="preserve">Additional conditions shall be specified to </w:t>
      </w:r>
      <w:r w:rsidR="00E67AAE">
        <w:rPr>
          <w:rFonts w:ascii="Times New Roman" w:hAnsi="Times New Roman" w:cs="Times New Roman"/>
          <w:b/>
          <w:i/>
        </w:rPr>
        <w:t xml:space="preserve">further </w:t>
      </w:r>
      <w:r>
        <w:rPr>
          <w:rFonts w:ascii="Times New Roman" w:hAnsi="Times New Roman" w:cs="Times New Roman"/>
          <w:b/>
          <w:i/>
        </w:rPr>
        <w:t xml:space="preserve">guarantee </w:t>
      </w:r>
      <w:r w:rsidRPr="00700EAD">
        <w:rPr>
          <w:rFonts w:ascii="Times New Roman" w:hAnsi="Times New Roman" w:cs="Times New Roman"/>
          <w:b/>
          <w:i/>
        </w:rPr>
        <w:t xml:space="preserve">the latency/reliability of </w:t>
      </w:r>
      <w:r>
        <w:rPr>
          <w:rFonts w:ascii="Times New Roman" w:hAnsi="Times New Roman" w:cs="Times New Roman"/>
          <w:b/>
          <w:i/>
        </w:rPr>
        <w:t>the HP HARQ-ACK for the</w:t>
      </w:r>
      <w:r w:rsidRPr="00700EAD">
        <w:rPr>
          <w:rFonts w:ascii="Times New Roman" w:hAnsi="Times New Roman" w:cs="Times New Roman"/>
          <w:b/>
          <w:i/>
        </w:rPr>
        <w:t xml:space="preserve"> overlapping case.</w:t>
      </w:r>
      <w:r>
        <w:rPr>
          <w:rFonts w:ascii="Times New Roman" w:hAnsi="Times New Roman" w:cs="Times New Roman"/>
          <w:b/>
          <w:i/>
        </w:rPr>
        <w:t xml:space="preserve"> </w:t>
      </w:r>
    </w:p>
    <w:p w14:paraId="22C5E8C3" w14:textId="07F94ADE" w:rsidR="005F330C" w:rsidRDefault="00CA41D7" w:rsidP="00B57F7E">
      <w:pPr>
        <w:pStyle w:val="1"/>
        <w:tabs>
          <w:tab w:val="num" w:pos="432"/>
        </w:tabs>
        <w:spacing w:before="240"/>
        <w:ind w:left="431" w:hanging="431"/>
      </w:pPr>
      <w:r>
        <w:t>UCI multiplexing on PUCCH</w:t>
      </w:r>
    </w:p>
    <w:p w14:paraId="51D76D1B" w14:textId="4E6069A6" w:rsidR="00CA41D7" w:rsidRPr="00CA41D7" w:rsidRDefault="00CA41D7" w:rsidP="00CA41D7">
      <w:pPr>
        <w:rPr>
          <w:lang w:val="en-GB" w:eastAsia="zh-CN"/>
        </w:rPr>
      </w:pPr>
      <w:r>
        <w:rPr>
          <w:lang w:eastAsia="zh-CN"/>
        </w:rPr>
        <w:t>In the RAN1 #102-e meeting [</w:t>
      </w:r>
      <w:r w:rsidR="00950ECC">
        <w:rPr>
          <w:lang w:eastAsia="zh-CN"/>
        </w:rPr>
        <w:t>2</w:t>
      </w:r>
      <w:r>
        <w:rPr>
          <w:lang w:eastAsia="zh-CN"/>
        </w:rPr>
        <w:t xml:space="preserve">], three use cases are identified as high priority, i.e. </w:t>
      </w:r>
      <w:r w:rsidRPr="00F33318">
        <w:rPr>
          <w:i/>
          <w:lang w:eastAsia="zh-CN"/>
        </w:rPr>
        <w:t>HP HARQ-ACK vs LP HARQ-ACK</w:t>
      </w:r>
      <w:r>
        <w:rPr>
          <w:lang w:eastAsia="zh-CN"/>
        </w:rPr>
        <w:t xml:space="preserve">, </w:t>
      </w:r>
      <w:r w:rsidRPr="00F33318">
        <w:rPr>
          <w:i/>
          <w:lang w:eastAsia="zh-CN"/>
        </w:rPr>
        <w:t>HP SR vs LP HARQ-ACK</w:t>
      </w:r>
      <w:r>
        <w:rPr>
          <w:lang w:eastAsia="zh-CN"/>
        </w:rPr>
        <w:t xml:space="preserve">, and </w:t>
      </w:r>
      <w:r w:rsidRPr="00F33318">
        <w:rPr>
          <w:i/>
          <w:lang w:eastAsia="zh-CN"/>
        </w:rPr>
        <w:t>HP HARQ-ACK/SR vs LP HARQ-ACK</w:t>
      </w:r>
      <w:r>
        <w:rPr>
          <w:lang w:eastAsia="zh-CN"/>
        </w:rPr>
        <w:t>. This section provides our views on the details of multiplexing for each case.</w:t>
      </w:r>
    </w:p>
    <w:p w14:paraId="18CA897A" w14:textId="321E870D" w:rsidR="0076517E" w:rsidRDefault="0061625F" w:rsidP="006B6242">
      <w:pPr>
        <w:pStyle w:val="2"/>
        <w:rPr>
          <w:lang w:eastAsia="zh-CN"/>
        </w:rPr>
      </w:pPr>
      <w:r>
        <w:rPr>
          <w:lang w:eastAsia="zh-CN"/>
        </w:rPr>
        <w:lastRenderedPageBreak/>
        <w:t>3</w:t>
      </w:r>
      <w:r w:rsidR="006B6242">
        <w:rPr>
          <w:lang w:eastAsia="zh-CN"/>
        </w:rPr>
        <w:t xml:space="preserve">.1 </w:t>
      </w:r>
      <w:r w:rsidR="00CA41D7">
        <w:rPr>
          <w:lang w:eastAsia="zh-CN"/>
        </w:rPr>
        <w:t xml:space="preserve">Case 1: </w:t>
      </w:r>
      <w:r w:rsidR="00CA41D7">
        <w:rPr>
          <w:rFonts w:hint="eastAsia"/>
          <w:lang w:eastAsia="zh-CN"/>
        </w:rPr>
        <w:t>HP</w:t>
      </w:r>
      <w:r w:rsidR="00CA41D7">
        <w:rPr>
          <w:lang w:eastAsia="zh-CN"/>
        </w:rPr>
        <w:t xml:space="preserve"> HARQ-ACK vs LP HARQ-ACK</w:t>
      </w:r>
    </w:p>
    <w:p w14:paraId="21BA0374" w14:textId="33A80414" w:rsidR="003804F8" w:rsidRPr="004E5135" w:rsidRDefault="003804F8" w:rsidP="003804F8">
      <w:pPr>
        <w:overflowPunct w:val="0"/>
        <w:snapToGrid/>
        <w:textAlignment w:val="baseline"/>
        <w:rPr>
          <w:rFonts w:eastAsia="宋体"/>
          <w:lang w:eastAsia="zh-CN"/>
        </w:rPr>
      </w:pPr>
      <w:r>
        <w:rPr>
          <w:rFonts w:eastAsia="宋体"/>
          <w:lang w:eastAsia="zh-CN"/>
        </w:rPr>
        <w:t xml:space="preserve">In the RAN1 #103-e </w:t>
      </w:r>
      <w:r w:rsidR="000D051D">
        <w:rPr>
          <w:rFonts w:eastAsia="宋体"/>
          <w:lang w:eastAsia="zh-CN"/>
        </w:rPr>
        <w:t xml:space="preserve">[3] </w:t>
      </w:r>
      <w:r>
        <w:rPr>
          <w:rFonts w:eastAsia="宋体"/>
          <w:lang w:eastAsia="zh-CN"/>
        </w:rPr>
        <w:t>and #104bis-e meeting</w:t>
      </w:r>
      <w:r w:rsidR="000D051D">
        <w:rPr>
          <w:rFonts w:eastAsia="宋体"/>
          <w:lang w:eastAsia="zh-CN"/>
        </w:rPr>
        <w:t xml:space="preserve"> [5]</w:t>
      </w:r>
      <w:r>
        <w:rPr>
          <w:rFonts w:eastAsia="宋体"/>
          <w:lang w:eastAsia="zh-CN"/>
        </w:rPr>
        <w:t>, the following agreement</w:t>
      </w:r>
      <w:r w:rsidR="00A51D76">
        <w:rPr>
          <w:rFonts w:eastAsia="宋体"/>
          <w:lang w:eastAsia="zh-CN"/>
        </w:rPr>
        <w:t>s</w:t>
      </w:r>
      <w:r>
        <w:rPr>
          <w:rFonts w:eastAsia="宋体"/>
          <w:lang w:eastAsia="zh-CN"/>
        </w:rPr>
        <w:t xml:space="preserve"> ha</w:t>
      </w:r>
      <w:r w:rsidR="00A51D76">
        <w:rPr>
          <w:rFonts w:eastAsia="宋体"/>
          <w:lang w:eastAsia="zh-CN"/>
        </w:rPr>
        <w:t>ve</w:t>
      </w:r>
      <w:r>
        <w:rPr>
          <w:rFonts w:eastAsia="宋体"/>
          <w:lang w:eastAsia="zh-CN"/>
        </w:rPr>
        <w:t xml:space="preserve"> been achieved for multiplexing HP HARQ-ACK and LP HARQ-ACK</w:t>
      </w:r>
      <w:r w:rsidR="000D051D">
        <w:rPr>
          <w:rFonts w:eastAsia="宋体"/>
          <w:lang w:eastAsia="zh-CN"/>
        </w:rPr>
        <w:t xml:space="preserve"> on PUCCH</w:t>
      </w:r>
      <w:r>
        <w:rPr>
          <w:rFonts w:eastAsia="宋体"/>
          <w:lang w:eastAsia="zh-CN"/>
        </w:rPr>
        <w:t>:</w:t>
      </w:r>
    </w:p>
    <w:tbl>
      <w:tblPr>
        <w:tblStyle w:val="ac"/>
        <w:tblW w:w="0" w:type="auto"/>
        <w:tblLook w:val="04A0" w:firstRow="1" w:lastRow="0" w:firstColumn="1" w:lastColumn="0" w:noHBand="0" w:noVBand="1"/>
      </w:tblPr>
      <w:tblGrid>
        <w:gridCol w:w="9307"/>
      </w:tblGrid>
      <w:tr w:rsidR="003804F8" w14:paraId="6818D677" w14:textId="77777777" w:rsidTr="00B32DAD">
        <w:tc>
          <w:tcPr>
            <w:tcW w:w="9307" w:type="dxa"/>
          </w:tcPr>
          <w:p w14:paraId="78234FAE" w14:textId="0B2F920A" w:rsidR="003804F8" w:rsidRPr="00E22861" w:rsidRDefault="003804F8" w:rsidP="00B32DAD">
            <w:pPr>
              <w:rPr>
                <w:rFonts w:eastAsia="微软雅黑"/>
                <w:color w:val="000000"/>
                <w:highlight w:val="green"/>
              </w:rPr>
            </w:pPr>
            <w:r w:rsidRPr="00E22861">
              <w:rPr>
                <w:rFonts w:eastAsia="宋体"/>
                <w:color w:val="000000"/>
                <w:highlight w:val="green"/>
                <w:lang w:eastAsia="zh-CN"/>
              </w:rPr>
              <w:t>Agreements:</w:t>
            </w:r>
          </w:p>
          <w:p w14:paraId="7DB4BE8B" w14:textId="77777777" w:rsidR="003804F8" w:rsidRPr="00E22861" w:rsidRDefault="003804F8" w:rsidP="003804F8">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For multiplexing a high-priority (HP) HARQ-ACK and a low-priority (LP) HARQ-ACK into a PUCCH in R17, when the total number of LP and HP HARQ-ACK bits are more than 2 bits, down-select from the following options in RAN1#104-e:</w:t>
            </w:r>
          </w:p>
          <w:p w14:paraId="19FECFE9" w14:textId="77777777" w:rsidR="003804F8" w:rsidRPr="00E22861" w:rsidRDefault="003804F8" w:rsidP="003804F8">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Option 1: Support joint coding.</w:t>
            </w:r>
          </w:p>
          <w:p w14:paraId="5F7AE965" w14:textId="77777777" w:rsidR="003804F8" w:rsidRPr="00E22861" w:rsidRDefault="003804F8" w:rsidP="003804F8">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Option 2: Support separate coding.</w:t>
            </w:r>
          </w:p>
          <w:p w14:paraId="0958BA09" w14:textId="77777777" w:rsidR="003804F8" w:rsidRPr="00E22861" w:rsidRDefault="003804F8" w:rsidP="003804F8">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Option 3: Combination of Option1 and 2.</w:t>
            </w:r>
          </w:p>
          <w:p w14:paraId="2BE5A5CA" w14:textId="77777777" w:rsidR="003804F8" w:rsidRPr="00E22861" w:rsidRDefault="003804F8" w:rsidP="003804F8">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FFS the details</w:t>
            </w:r>
          </w:p>
          <w:p w14:paraId="24160AE7" w14:textId="77777777" w:rsidR="003804F8" w:rsidRPr="00E22861" w:rsidRDefault="003804F8" w:rsidP="003804F8">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For multiplexing a high-priority (HP) HARQ-ACK and a low-priority (LP) HARQ-ACK into a PUCCH in R17, when the total number of LP and HP HARQ-ACK bits is 2 bits, provide design details for decision for the following cases in RAN1#104-e:</w:t>
            </w:r>
          </w:p>
          <w:p w14:paraId="7CAD158F" w14:textId="77777777" w:rsidR="003804F8" w:rsidRPr="00E22861" w:rsidRDefault="003804F8" w:rsidP="003804F8">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Multiplexing on a PUCCH format 0</w:t>
            </w:r>
          </w:p>
          <w:p w14:paraId="17210065" w14:textId="77777777" w:rsidR="003804F8" w:rsidRPr="000457A2" w:rsidRDefault="003804F8" w:rsidP="003804F8">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Multiplexing on a PUCCH format 1</w:t>
            </w:r>
          </w:p>
        </w:tc>
      </w:tr>
      <w:tr w:rsidR="003804F8" w14:paraId="32CFB7A0" w14:textId="77777777" w:rsidTr="00B32DAD">
        <w:tc>
          <w:tcPr>
            <w:tcW w:w="9307" w:type="dxa"/>
          </w:tcPr>
          <w:p w14:paraId="1BE880C7" w14:textId="77777777" w:rsidR="003804F8" w:rsidRPr="00620A32" w:rsidRDefault="003804F8" w:rsidP="00B32DAD">
            <w:pPr>
              <w:rPr>
                <w:rFonts w:eastAsia="宋体"/>
                <w:color w:val="000000"/>
                <w:highlight w:val="green"/>
                <w:lang w:eastAsia="zh-CN"/>
              </w:rPr>
            </w:pPr>
            <w:r w:rsidRPr="00620A32">
              <w:rPr>
                <w:rFonts w:eastAsia="宋体"/>
                <w:color w:val="000000"/>
                <w:highlight w:val="green"/>
                <w:lang w:val="en-GB" w:eastAsia="zh-CN"/>
              </w:rPr>
              <w:t>Agreements:</w:t>
            </w:r>
          </w:p>
          <w:p w14:paraId="41A11B33" w14:textId="77777777" w:rsidR="003804F8" w:rsidRPr="00D7437B" w:rsidRDefault="003804F8" w:rsidP="00B32DAD">
            <w:pPr>
              <w:rPr>
                <w:rFonts w:eastAsia="宋体"/>
                <w:color w:val="000000"/>
                <w:lang w:val="en-GB" w:eastAsia="zh-CN"/>
              </w:rPr>
            </w:pPr>
            <w:r w:rsidRPr="00D7437B">
              <w:rPr>
                <w:rFonts w:eastAsia="宋体"/>
                <w:color w:val="000000"/>
                <w:lang w:val="en-GB" w:eastAsia="zh-CN"/>
              </w:rPr>
              <w:t>For multiplexing a high-priority (HP) HARQ-ACK and a low-priority (LP) HARQ-ACK into a PUCCH in R17, when the total number of LP and HP HARQ-ACK bits is more than 2, support separate coding for the two HARQ-ACKs.</w:t>
            </w:r>
          </w:p>
          <w:p w14:paraId="5C9D4340" w14:textId="77777777" w:rsidR="003804F8" w:rsidRPr="00D7437B" w:rsidRDefault="003804F8" w:rsidP="003804F8">
            <w:pPr>
              <w:numPr>
                <w:ilvl w:val="0"/>
                <w:numId w:val="31"/>
              </w:numPr>
              <w:rPr>
                <w:rFonts w:eastAsia="宋体"/>
                <w:color w:val="000000"/>
                <w:lang w:val="en-GB" w:eastAsia="zh-CN"/>
              </w:rPr>
            </w:pPr>
            <w:r w:rsidRPr="00D7437B">
              <w:rPr>
                <w:rFonts w:eastAsia="宋体"/>
                <w:color w:val="000000"/>
                <w:lang w:val="en-GB" w:eastAsia="zh-CN"/>
              </w:rPr>
              <w:t>FFS for HP HARQ-ACK or LP HARQ-ACK of 1-2 bit(s).</w:t>
            </w:r>
          </w:p>
          <w:p w14:paraId="1829D248" w14:textId="77777777" w:rsidR="003804F8" w:rsidRPr="00D7437B" w:rsidRDefault="003804F8" w:rsidP="003804F8">
            <w:pPr>
              <w:numPr>
                <w:ilvl w:val="0"/>
                <w:numId w:val="31"/>
              </w:numPr>
              <w:rPr>
                <w:rFonts w:eastAsia="宋体"/>
                <w:color w:val="000000"/>
                <w:lang w:val="en-GB" w:eastAsia="zh-CN"/>
              </w:rPr>
            </w:pPr>
            <w:r w:rsidRPr="00D7437B">
              <w:rPr>
                <w:rFonts w:eastAsia="宋体"/>
                <w:color w:val="000000"/>
                <w:lang w:val="en-GB" w:eastAsia="zh-CN"/>
              </w:rPr>
              <w:t>(working assumption) Drop CSI (including part 1 and part2, if exist) if CSI would multiplex on a PUCCH which has HP A/N.</w:t>
            </w:r>
          </w:p>
          <w:p w14:paraId="1774DA71" w14:textId="77777777" w:rsidR="003804F8" w:rsidRPr="00D7437B" w:rsidRDefault="003804F8" w:rsidP="003804F8">
            <w:pPr>
              <w:numPr>
                <w:ilvl w:val="1"/>
                <w:numId w:val="31"/>
              </w:numPr>
              <w:rPr>
                <w:rFonts w:eastAsia="宋体"/>
                <w:color w:val="000000"/>
                <w:lang w:val="en-GB" w:eastAsia="zh-CN"/>
              </w:rPr>
            </w:pPr>
            <w:r w:rsidRPr="00D7437B">
              <w:rPr>
                <w:rFonts w:eastAsia="宋体"/>
                <w:color w:val="000000"/>
                <w:lang w:val="en-GB" w:eastAsia="zh-CN"/>
              </w:rPr>
              <w:t>FFS Strive to let HP A/N reuse the encoder, rate matching equation, and RE mapping rules in Rel-15 for A/N+CSI-1.</w:t>
            </w:r>
          </w:p>
          <w:p w14:paraId="78ECE30F" w14:textId="77777777" w:rsidR="003804F8" w:rsidRPr="0071778A" w:rsidRDefault="003804F8" w:rsidP="003804F8">
            <w:pPr>
              <w:numPr>
                <w:ilvl w:val="1"/>
                <w:numId w:val="31"/>
              </w:numPr>
              <w:rPr>
                <w:rFonts w:eastAsia="宋体"/>
                <w:color w:val="000000"/>
                <w:lang w:val="en-GB" w:eastAsia="zh-CN"/>
              </w:rPr>
            </w:pPr>
            <w:r w:rsidRPr="00D7437B">
              <w:rPr>
                <w:rFonts w:eastAsia="宋体"/>
                <w:color w:val="000000"/>
                <w:lang w:val="en-GB" w:eastAsia="zh-CN"/>
              </w:rPr>
              <w:t xml:space="preserve">FFS </w:t>
            </w:r>
            <w:proofErr w:type="gramStart"/>
            <w:r w:rsidRPr="00D7437B">
              <w:rPr>
                <w:rFonts w:eastAsia="宋体"/>
                <w:color w:val="000000"/>
                <w:lang w:val="en-GB" w:eastAsia="zh-CN"/>
              </w:rPr>
              <w:t>Strive</w:t>
            </w:r>
            <w:proofErr w:type="gramEnd"/>
            <w:r w:rsidRPr="00D7437B">
              <w:rPr>
                <w:rFonts w:eastAsia="宋体"/>
                <w:color w:val="000000"/>
                <w:lang w:val="en-GB" w:eastAsia="zh-CN"/>
              </w:rPr>
              <w:t xml:space="preserve"> to let LP A/N reuse the encoder, rate matching equation, and mapping rules in Rel-15 for CSI-2.</w:t>
            </w:r>
          </w:p>
        </w:tc>
      </w:tr>
    </w:tbl>
    <w:p w14:paraId="65C454A8" w14:textId="0C348046" w:rsidR="003804F8" w:rsidRDefault="003804F8" w:rsidP="003804F8">
      <w:pPr>
        <w:overflowPunct w:val="0"/>
        <w:snapToGrid/>
        <w:spacing w:beforeLines="100" w:before="240"/>
        <w:textAlignment w:val="baseline"/>
        <w:rPr>
          <w:rFonts w:eastAsia="宋体"/>
          <w:lang w:eastAsia="zh-CN"/>
        </w:rPr>
      </w:pPr>
      <w:r>
        <w:rPr>
          <w:rFonts w:eastAsia="宋体"/>
          <w:lang w:eastAsia="zh-CN"/>
        </w:rPr>
        <w:t>Based on the above agreement</w:t>
      </w:r>
      <w:r w:rsidR="00A51D76">
        <w:rPr>
          <w:rFonts w:eastAsia="宋体"/>
          <w:lang w:eastAsia="zh-CN"/>
        </w:rPr>
        <w:t>s</w:t>
      </w:r>
      <w:r>
        <w:rPr>
          <w:rFonts w:eastAsia="宋体"/>
          <w:lang w:eastAsia="zh-CN"/>
        </w:rPr>
        <w:t xml:space="preserve">, it can be seen that the following two sub-cases are defined for discussing the multiplexing methods for HP HARQ-ACK and LP HARQ-ACK: </w:t>
      </w:r>
    </w:p>
    <w:p w14:paraId="37F0A193" w14:textId="73E5A932" w:rsidR="003804F8" w:rsidRPr="00D9060F" w:rsidRDefault="003804F8" w:rsidP="003804F8">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ase 1</w:t>
      </w:r>
      <w:r>
        <w:rPr>
          <w:rFonts w:ascii="Times New Roman" w:eastAsia="宋体" w:hAnsi="Times New Roman" w:cs="Times New Roman"/>
          <w:b/>
        </w:rPr>
        <w:t>-1</w:t>
      </w:r>
      <w:r w:rsidRPr="00D9060F">
        <w:rPr>
          <w:rFonts w:ascii="Times New Roman" w:eastAsia="宋体" w:hAnsi="Times New Roman" w:cs="Times New Roman"/>
        </w:rPr>
        <w:t>: the total number of bits is 2</w:t>
      </w:r>
      <w:r w:rsidR="000D051D">
        <w:rPr>
          <w:rFonts w:ascii="Times New Roman" w:eastAsia="宋体" w:hAnsi="Times New Roman" w:cs="Times New Roman"/>
        </w:rPr>
        <w:t>.</w:t>
      </w:r>
    </w:p>
    <w:p w14:paraId="25735780" w14:textId="77777777" w:rsidR="003804F8" w:rsidRPr="00D9060F" w:rsidRDefault="003804F8" w:rsidP="003804F8">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 xml:space="preserve">ase </w:t>
      </w:r>
      <w:r>
        <w:rPr>
          <w:rFonts w:ascii="Times New Roman" w:eastAsia="宋体" w:hAnsi="Times New Roman" w:cs="Times New Roman"/>
          <w:b/>
        </w:rPr>
        <w:t>1-</w:t>
      </w:r>
      <w:r w:rsidRPr="00D9060F">
        <w:rPr>
          <w:rFonts w:ascii="Times New Roman" w:eastAsia="宋体" w:hAnsi="Times New Roman" w:cs="Times New Roman"/>
          <w:b/>
        </w:rPr>
        <w:t>2</w:t>
      </w:r>
      <w:r w:rsidRPr="00D9060F">
        <w:rPr>
          <w:rFonts w:ascii="Times New Roman" w:eastAsia="宋体" w:hAnsi="Times New Roman" w:cs="Times New Roman"/>
        </w:rPr>
        <w:t xml:space="preserve">: the total number of bits </w:t>
      </w:r>
      <w:r>
        <w:rPr>
          <w:rFonts w:ascii="Times New Roman" w:eastAsia="宋体" w:hAnsi="Times New Roman" w:cs="Times New Roman"/>
        </w:rPr>
        <w:t>is</w:t>
      </w:r>
      <w:r w:rsidRPr="00D9060F">
        <w:rPr>
          <w:rFonts w:ascii="Times New Roman" w:eastAsia="宋体" w:hAnsi="Times New Roman" w:cs="Times New Roman"/>
        </w:rPr>
        <w:t xml:space="preserve"> more than 2. </w:t>
      </w:r>
    </w:p>
    <w:p w14:paraId="347394E6" w14:textId="749A5B04" w:rsidR="00C4255B" w:rsidRDefault="00C4255B" w:rsidP="00CF52A8">
      <w:pPr>
        <w:pStyle w:val="2"/>
        <w:spacing w:before="240"/>
        <w:ind w:leftChars="100" w:left="220"/>
        <w:rPr>
          <w:lang w:eastAsia="zh-CN"/>
        </w:rPr>
      </w:pPr>
      <w:r>
        <w:rPr>
          <w:lang w:eastAsia="zh-CN"/>
        </w:rPr>
        <w:t xml:space="preserve">3.1.1 </w:t>
      </w:r>
      <w:r>
        <w:rPr>
          <w:rFonts w:hint="eastAsia"/>
          <w:lang w:eastAsia="zh-CN"/>
        </w:rPr>
        <w:t>HP</w:t>
      </w:r>
      <w:r>
        <w:rPr>
          <w:lang w:eastAsia="zh-CN"/>
        </w:rPr>
        <w:t xml:space="preserve"> HARQ-ACK vs LP HARQ-ACK with 2 bits total payload</w:t>
      </w:r>
    </w:p>
    <w:p w14:paraId="1F9B36A7" w14:textId="24B6C49F" w:rsidR="004E286E" w:rsidRDefault="003804F8" w:rsidP="004E286E">
      <w:pPr>
        <w:overflowPunct w:val="0"/>
        <w:textAlignment w:val="baseline"/>
      </w:pPr>
      <w:r w:rsidRPr="00A071B5">
        <w:rPr>
          <w:rFonts w:eastAsia="宋体"/>
        </w:rPr>
        <w:t xml:space="preserve">For Case 1-1, </w:t>
      </w:r>
      <w:r>
        <w:rPr>
          <w:rFonts w:eastAsia="宋体"/>
        </w:rPr>
        <w:t>as shown in the agreemen</w:t>
      </w:r>
      <w:r w:rsidRPr="00077F33">
        <w:rPr>
          <w:rFonts w:eastAsia="宋体"/>
        </w:rPr>
        <w:t>t we need to discuss both the multiplexing on PUCCH format 0 and PUCCH format 1</w:t>
      </w:r>
      <w:r w:rsidRPr="00077F33">
        <w:t xml:space="preserve"> [3]. </w:t>
      </w:r>
      <w:r w:rsidR="00F5026F">
        <w:t>T</w:t>
      </w:r>
      <w:r w:rsidRPr="00077F33">
        <w:t>o keep it simple, the existing mechanism should be reused as much as possible. For the case of multiplexing on PUC</w:t>
      </w:r>
      <w:r>
        <w:t xml:space="preserve">CH format 0, the 1 bit HP HARQ-ACK and 1 bit LP </w:t>
      </w:r>
      <w:r>
        <w:lastRenderedPageBreak/>
        <w:t xml:space="preserve">HARQ-ACK can be regarded as 2 bits, and can be transmitted on PUCCH format 0 following the existing sequence based mechanisms. </w:t>
      </w:r>
      <w:r w:rsidR="00DB685C">
        <w:t xml:space="preserve">Note that the current PUCCH format 0 can </w:t>
      </w:r>
      <w:r w:rsidR="0028361D">
        <w:t>sufficiently guarantee the reliability requirement</w:t>
      </w:r>
      <w:r w:rsidR="00DB685C">
        <w:t xml:space="preserve"> for 2 bits HP HARQ-ACK</w:t>
      </w:r>
      <w:r w:rsidR="0028361D">
        <w:t>.</w:t>
      </w:r>
      <w:r w:rsidR="00DB685C">
        <w:t xml:space="preserve"> </w:t>
      </w:r>
      <w:r w:rsidR="00FE6FC8">
        <w:t>Therefore</w:t>
      </w:r>
      <w:r w:rsidR="0028361D">
        <w:t>,</w:t>
      </w:r>
      <w:r w:rsidR="00DB685C">
        <w:t xml:space="preserve"> </w:t>
      </w:r>
      <w:r w:rsidR="00DB685C">
        <w:rPr>
          <w:rFonts w:hint="eastAsia"/>
          <w:lang w:eastAsia="zh-CN"/>
        </w:rPr>
        <w:t>we</w:t>
      </w:r>
      <w:r w:rsidR="00DB685C">
        <w:t xml:space="preserve"> do not see a motivation to further enhance the reliability of </w:t>
      </w:r>
      <w:bookmarkStart w:id="4" w:name="OLE_LINK19"/>
      <w:bookmarkStart w:id="5" w:name="OLE_LINK20"/>
      <w:r w:rsidR="00DB685C">
        <w:t>HP HARQ-ACK</w:t>
      </w:r>
      <w:bookmarkEnd w:id="4"/>
      <w:bookmarkEnd w:id="5"/>
      <w:r w:rsidR="00DB685C">
        <w:t xml:space="preserve"> through an unequal-distance CS allocation for </w:t>
      </w:r>
      <w:r w:rsidR="00B92D4A">
        <w:t>1 bit</w:t>
      </w:r>
      <w:r w:rsidR="00DB685C">
        <w:t xml:space="preserve"> HP HARQ-ACK plus </w:t>
      </w:r>
      <w:r w:rsidR="00B92D4A">
        <w:t xml:space="preserve">1 bit </w:t>
      </w:r>
      <w:r w:rsidR="00DB685C">
        <w:t>LP HARQ-ACK</w:t>
      </w:r>
      <w:r w:rsidR="00FE6FC8">
        <w:t xml:space="preserve"> with respect to its implementation complexity</w:t>
      </w:r>
      <w:r w:rsidR="0028361D">
        <w:t>.</w:t>
      </w:r>
      <w:r w:rsidR="00DB685C">
        <w:t xml:space="preserve"> </w:t>
      </w:r>
      <w:r w:rsidR="004E286E">
        <w:t xml:space="preserve">Similarly, for the case of multiplexing on PUCCH format 1, the 1 bit HP HARQ-ACK and 1 bit LP HARQ-ACK can be regarded as 2 bits </w:t>
      </w:r>
      <w:r w:rsidR="00301BD2">
        <w:t xml:space="preserve">in Rel-15 </w:t>
      </w:r>
      <w:r w:rsidR="004E286E">
        <w:t xml:space="preserve">and can be transmitted on PUCCH format 1 using the existing CS and OCC mechanisms. </w:t>
      </w:r>
    </w:p>
    <w:p w14:paraId="5D37C148" w14:textId="7484BEAE" w:rsidR="000E04DF" w:rsidRDefault="00911BB9" w:rsidP="00CF52A8">
      <w:pPr>
        <w:overflowPunct w:val="0"/>
        <w:textAlignment w:val="baseline"/>
        <w:rPr>
          <w:lang w:eastAsia="zh-CN"/>
        </w:rPr>
      </w:pPr>
      <w:r>
        <w:t>One potential impact on the performance</w:t>
      </w:r>
      <w:r w:rsidR="00382EFB">
        <w:t xml:space="preserve"> of</w:t>
      </w:r>
      <w:r>
        <w:t xml:space="preserve"> HP HARQ-ACK</w:t>
      </w:r>
      <w:r w:rsidR="00382EFB">
        <w:t xml:space="preserve"> is due to missing LP DCI</w:t>
      </w:r>
      <w:r w:rsidR="00011D21">
        <w:t xml:space="preserve">, </w:t>
      </w:r>
      <w:r w:rsidR="00382EFB">
        <w:t xml:space="preserve">which may result in </w:t>
      </w:r>
      <w:r w:rsidR="00AF0524">
        <w:t xml:space="preserve">performance loss </w:t>
      </w:r>
      <w:r w:rsidR="00A264A9">
        <w:t>for the</w:t>
      </w:r>
      <w:r w:rsidR="00AC1856">
        <w:t xml:space="preserve"> HP HARQ-ACK</w:t>
      </w:r>
      <w:r w:rsidR="004D105D">
        <w:t xml:space="preserve"> because there is ambiguity on the HARQ-ACK codebook size.</w:t>
      </w:r>
      <w:r w:rsidR="00011D21">
        <w:t xml:space="preserve"> </w:t>
      </w:r>
      <w:r w:rsidR="004D105D">
        <w:t>One way to resolve the issue is</w:t>
      </w:r>
      <w:r w:rsidR="004E286E">
        <w:t xml:space="preserve"> to use a dedicated PUCCH resource set</w:t>
      </w:r>
      <w:r w:rsidR="00753BCC">
        <w:t xml:space="preserve"> for </w:t>
      </w:r>
      <w:r w:rsidR="00A264A9">
        <w:t xml:space="preserve">the multiplexed </w:t>
      </w:r>
      <w:r w:rsidR="00753BCC">
        <w:t>HP</w:t>
      </w:r>
      <w:r w:rsidR="00A264A9">
        <w:t>/</w:t>
      </w:r>
      <w:r w:rsidR="00753BCC">
        <w:t>LP</w:t>
      </w:r>
      <w:r w:rsidR="00A264A9">
        <w:t xml:space="preserve"> transmission</w:t>
      </w:r>
      <w:r w:rsidR="004E286E">
        <w:t xml:space="preserve">, </w:t>
      </w:r>
      <w:r w:rsidR="004D105D">
        <w:t>as</w:t>
      </w:r>
      <w:r w:rsidR="004E286E">
        <w:t xml:space="preserve"> explained in Section 3.1</w:t>
      </w:r>
      <w:r w:rsidR="00DA6877">
        <w:t>.3</w:t>
      </w:r>
      <w:r w:rsidR="004E286E">
        <w:t>.</w:t>
      </w:r>
    </w:p>
    <w:p w14:paraId="3F9B2361" w14:textId="3147EEC9" w:rsidR="00F40F2B" w:rsidRDefault="003804F8" w:rsidP="00CF52A8">
      <w:pPr>
        <w:overflowPunct w:val="0"/>
        <w:textAlignment w:val="baseline"/>
        <w:rPr>
          <w:b/>
          <w:i/>
          <w:lang w:eastAsia="zh-CN"/>
        </w:rPr>
      </w:pPr>
      <w:r w:rsidRPr="0099145F">
        <w:rPr>
          <w:b/>
          <w:i/>
          <w:u w:val="single"/>
          <w:lang w:eastAsia="zh-CN"/>
        </w:rPr>
        <w:t>Proposal</w:t>
      </w:r>
      <w:r w:rsidRPr="0099145F">
        <w:rPr>
          <w:rFonts w:hint="eastAsia"/>
          <w:b/>
          <w:i/>
          <w:u w:val="single"/>
          <w:lang w:eastAsia="zh-CN"/>
        </w:rPr>
        <w:t xml:space="preserve"> </w:t>
      </w:r>
      <w:r w:rsidR="002D4D7E">
        <w:rPr>
          <w:b/>
          <w:i/>
          <w:u w:val="single"/>
          <w:lang w:eastAsia="zh-CN"/>
        </w:rPr>
        <w:t>2</w:t>
      </w:r>
      <w:r w:rsidRPr="00C336B4">
        <w:rPr>
          <w:b/>
          <w:i/>
          <w:lang w:eastAsia="zh-CN"/>
        </w:rPr>
        <w:t xml:space="preserve">: </w:t>
      </w:r>
      <w:r>
        <w:rPr>
          <w:b/>
          <w:i/>
          <w:lang w:eastAsia="zh-CN"/>
        </w:rPr>
        <w:t>For multiplexing HP HARQ-ACK and LP HARQ-ACK on PUCCH in case that the total number of bits is 2 bits, the 1-bit HP HARQ-ACK and the 1-bit LP HARQ-ACK are concatenated and transmitted on PUCCH format 0 or PUCCH format 1 following the existing mechanism.</w:t>
      </w:r>
    </w:p>
    <w:p w14:paraId="7A8E1031" w14:textId="22AC980C" w:rsidR="004E7460" w:rsidRDefault="004E7460" w:rsidP="00CF52A8">
      <w:pPr>
        <w:pStyle w:val="2"/>
        <w:spacing w:before="240"/>
        <w:ind w:leftChars="100" w:left="220"/>
        <w:rPr>
          <w:lang w:eastAsia="zh-CN"/>
        </w:rPr>
      </w:pPr>
      <w:r>
        <w:rPr>
          <w:lang w:eastAsia="zh-CN"/>
        </w:rPr>
        <w:t xml:space="preserve">3.1.2 </w:t>
      </w:r>
      <w:r>
        <w:rPr>
          <w:rFonts w:hint="eastAsia"/>
          <w:lang w:eastAsia="zh-CN"/>
        </w:rPr>
        <w:t>HP</w:t>
      </w:r>
      <w:r>
        <w:rPr>
          <w:lang w:eastAsia="zh-CN"/>
        </w:rPr>
        <w:t xml:space="preserve"> HARQ-ACK vs LP HARQ-ACK with more than 2 bits total payload</w:t>
      </w:r>
    </w:p>
    <w:p w14:paraId="0484C462" w14:textId="1042AFFE" w:rsidR="003804F8" w:rsidRPr="00552FFE" w:rsidRDefault="003804F8" w:rsidP="003804F8">
      <w:pPr>
        <w:overflowPunct w:val="0"/>
        <w:snapToGrid/>
        <w:textAlignment w:val="baseline"/>
        <w:rPr>
          <w:rFonts w:eastAsia="宋体"/>
          <w:color w:val="000000"/>
          <w:lang w:eastAsia="zh-CN"/>
        </w:rPr>
      </w:pPr>
      <w:r w:rsidRPr="00A071B5">
        <w:rPr>
          <w:rFonts w:eastAsia="宋体" w:hint="eastAsia"/>
          <w:lang w:eastAsia="zh-CN"/>
        </w:rPr>
        <w:t>F</w:t>
      </w:r>
      <w:r w:rsidRPr="00A071B5">
        <w:rPr>
          <w:rFonts w:eastAsia="宋体"/>
          <w:lang w:eastAsia="zh-CN"/>
        </w:rPr>
        <w:t>or Case 1-2</w:t>
      </w:r>
      <w:r>
        <w:rPr>
          <w:rFonts w:eastAsia="宋体"/>
          <w:lang w:eastAsia="zh-CN"/>
        </w:rPr>
        <w:t>, in the RAN1 #104bis-e meeting</w:t>
      </w:r>
      <w:r w:rsidRPr="00D7437B">
        <w:rPr>
          <w:rFonts w:eastAsia="宋体"/>
          <w:color w:val="000000"/>
          <w:lang w:val="en-GB" w:eastAsia="zh-CN"/>
        </w:rPr>
        <w:t>,</w:t>
      </w:r>
      <w:r>
        <w:rPr>
          <w:rFonts w:eastAsia="宋体"/>
          <w:color w:val="000000"/>
          <w:lang w:val="en-GB" w:eastAsia="zh-CN"/>
        </w:rPr>
        <w:t xml:space="preserve"> </w:t>
      </w:r>
      <w:r w:rsidR="00F20AD3">
        <w:rPr>
          <w:rFonts w:eastAsia="宋体"/>
          <w:color w:val="000000"/>
          <w:lang w:val="en-GB" w:eastAsia="zh-CN"/>
        </w:rPr>
        <w:t xml:space="preserve">it has been agreed to support </w:t>
      </w:r>
      <w:r>
        <w:rPr>
          <w:rFonts w:eastAsia="宋体"/>
          <w:color w:val="000000"/>
          <w:lang w:val="en-GB" w:eastAsia="zh-CN"/>
        </w:rPr>
        <w:t xml:space="preserve">separate coding </w:t>
      </w:r>
      <w:r w:rsidR="00F20AD3">
        <w:rPr>
          <w:rFonts w:eastAsia="宋体"/>
          <w:color w:val="000000"/>
          <w:lang w:val="en-GB" w:eastAsia="zh-CN"/>
        </w:rPr>
        <w:t>in case</w:t>
      </w:r>
      <w:r w:rsidRPr="00D7437B">
        <w:rPr>
          <w:rFonts w:eastAsia="宋体"/>
          <w:color w:val="000000"/>
          <w:lang w:val="en-GB" w:eastAsia="zh-CN"/>
        </w:rPr>
        <w:t xml:space="preserve"> the total number of LP and HP HARQ-ACK bits is more than 2</w:t>
      </w:r>
      <w:r w:rsidR="00021E00">
        <w:rPr>
          <w:rFonts w:eastAsia="宋体"/>
          <w:color w:val="000000"/>
          <w:lang w:val="en-GB" w:eastAsia="zh-CN"/>
        </w:rPr>
        <w:t xml:space="preserve">, with the </w:t>
      </w:r>
      <w:r w:rsidR="00E8344A">
        <w:rPr>
          <w:rFonts w:eastAsia="宋体"/>
          <w:color w:val="000000"/>
          <w:lang w:val="en-GB" w:eastAsia="zh-CN"/>
        </w:rPr>
        <w:t>target</w:t>
      </w:r>
      <w:r w:rsidR="00021E00">
        <w:rPr>
          <w:rFonts w:eastAsia="宋体"/>
          <w:color w:val="000000"/>
          <w:lang w:val="en-GB" w:eastAsia="zh-CN"/>
        </w:rPr>
        <w:t xml:space="preserve"> of </w:t>
      </w:r>
      <w:r w:rsidR="00EA7385">
        <w:rPr>
          <w:rFonts w:eastAsia="宋体"/>
          <w:color w:val="000000"/>
          <w:lang w:val="en-GB" w:eastAsia="zh-CN"/>
        </w:rPr>
        <w:t xml:space="preserve">trying to </w:t>
      </w:r>
      <w:r w:rsidR="00021E00">
        <w:rPr>
          <w:rFonts w:eastAsia="宋体"/>
          <w:color w:val="000000"/>
          <w:lang w:val="en-GB" w:eastAsia="zh-CN"/>
        </w:rPr>
        <w:t>reus</w:t>
      </w:r>
      <w:r w:rsidR="00EA7385">
        <w:rPr>
          <w:rFonts w:eastAsia="宋体"/>
          <w:color w:val="000000"/>
          <w:lang w:val="en-GB" w:eastAsia="zh-CN"/>
        </w:rPr>
        <w:t>e</w:t>
      </w:r>
      <w:r w:rsidR="00021E00">
        <w:rPr>
          <w:rFonts w:eastAsia="宋体"/>
          <w:color w:val="000000"/>
          <w:lang w:val="en-GB" w:eastAsia="zh-CN"/>
        </w:rPr>
        <w:t xml:space="preserve"> the legacy encoders</w:t>
      </w:r>
      <w:r>
        <w:rPr>
          <w:rFonts w:eastAsia="宋体"/>
          <w:color w:val="000000"/>
          <w:lang w:val="en-GB" w:eastAsia="zh-CN"/>
        </w:rPr>
        <w:t xml:space="preserve">. </w:t>
      </w:r>
      <w:r w:rsidR="00A557D3">
        <w:rPr>
          <w:rFonts w:eastAsia="宋体"/>
          <w:color w:val="000000"/>
          <w:lang w:val="en-GB" w:eastAsia="zh-CN"/>
        </w:rPr>
        <w:t xml:space="preserve">In the following we will discuss </w:t>
      </w:r>
      <w:r w:rsidR="00E8344A">
        <w:rPr>
          <w:rFonts w:eastAsia="宋体"/>
          <w:color w:val="000000"/>
          <w:lang w:val="en-GB" w:eastAsia="zh-CN"/>
        </w:rPr>
        <w:t>the</w:t>
      </w:r>
      <w:r w:rsidR="00A557D3">
        <w:rPr>
          <w:rFonts w:eastAsia="宋体"/>
          <w:color w:val="000000"/>
          <w:lang w:val="en-GB" w:eastAsia="zh-CN"/>
        </w:rPr>
        <w:t xml:space="preserve"> </w:t>
      </w:r>
      <w:r w:rsidR="00A26A7E">
        <w:rPr>
          <w:rFonts w:eastAsia="宋体"/>
          <w:color w:val="000000"/>
          <w:lang w:val="en-GB" w:eastAsia="zh-CN"/>
        </w:rPr>
        <w:t xml:space="preserve">FFS </w:t>
      </w:r>
      <w:r>
        <w:rPr>
          <w:rFonts w:eastAsia="宋体"/>
          <w:color w:val="000000"/>
          <w:lang w:val="en-GB" w:eastAsia="zh-CN"/>
        </w:rPr>
        <w:t>issue</w:t>
      </w:r>
      <w:r w:rsidR="00F20AD3">
        <w:rPr>
          <w:rFonts w:eastAsia="宋体"/>
          <w:color w:val="000000"/>
          <w:lang w:val="en-GB" w:eastAsia="zh-CN"/>
        </w:rPr>
        <w:t>s</w:t>
      </w:r>
      <w:r w:rsidR="00A26A7E">
        <w:rPr>
          <w:rFonts w:eastAsia="宋体"/>
          <w:color w:val="000000"/>
          <w:lang w:val="en-GB" w:eastAsia="zh-CN"/>
        </w:rPr>
        <w:t xml:space="preserve"> for </w:t>
      </w:r>
      <w:r w:rsidR="00EA7385">
        <w:rPr>
          <w:rFonts w:eastAsia="宋体"/>
          <w:color w:val="000000"/>
          <w:lang w:val="en-GB" w:eastAsia="zh-CN"/>
        </w:rPr>
        <w:t xml:space="preserve">the </w:t>
      </w:r>
      <w:r w:rsidR="00A26A7E">
        <w:rPr>
          <w:rFonts w:eastAsia="宋体"/>
          <w:color w:val="000000"/>
          <w:lang w:val="en-GB" w:eastAsia="zh-CN"/>
        </w:rPr>
        <w:t>separate coding</w:t>
      </w:r>
      <w:r w:rsidR="00EA7385">
        <w:rPr>
          <w:rFonts w:eastAsia="宋体"/>
          <w:color w:val="000000"/>
          <w:lang w:val="en-GB" w:eastAsia="zh-CN"/>
        </w:rPr>
        <w:t xml:space="preserve"> method</w:t>
      </w:r>
      <w:r>
        <w:rPr>
          <w:rFonts w:eastAsia="宋体"/>
          <w:color w:val="000000"/>
          <w:lang w:val="en-GB" w:eastAsia="zh-CN"/>
        </w:rPr>
        <w:t>.</w:t>
      </w:r>
      <w:r w:rsidR="00221592">
        <w:rPr>
          <w:rFonts w:eastAsia="宋体"/>
          <w:color w:val="000000"/>
          <w:lang w:val="en-GB" w:eastAsia="zh-CN"/>
        </w:rPr>
        <w:t xml:space="preserve"> </w:t>
      </w:r>
      <w:r w:rsidR="000E2DBC">
        <w:rPr>
          <w:rFonts w:eastAsia="宋体"/>
          <w:color w:val="000000"/>
          <w:lang w:val="en-GB" w:eastAsia="zh-CN"/>
        </w:rPr>
        <w:t>It should be</w:t>
      </w:r>
      <w:r w:rsidR="00080A83">
        <w:rPr>
          <w:rFonts w:eastAsia="宋体"/>
          <w:color w:val="000000"/>
          <w:lang w:val="en-GB" w:eastAsia="zh-CN"/>
        </w:rPr>
        <w:t xml:space="preserve"> noted that t</w:t>
      </w:r>
      <w:r w:rsidR="00221592">
        <w:rPr>
          <w:rFonts w:eastAsia="宋体"/>
          <w:color w:val="000000"/>
          <w:lang w:val="en-GB" w:eastAsia="zh-CN"/>
        </w:rPr>
        <w:t>he same rule can be also applied for HP HARQ-ACK and HP SR</w:t>
      </w:r>
      <w:r w:rsidR="00080A83">
        <w:rPr>
          <w:rFonts w:eastAsia="宋体"/>
          <w:color w:val="000000"/>
          <w:lang w:val="en-GB" w:eastAsia="zh-CN"/>
        </w:rPr>
        <w:t xml:space="preserve"> vs LP HARQ-ACK </w:t>
      </w:r>
      <w:r w:rsidR="00080A83">
        <w:rPr>
          <w:lang w:eastAsia="zh-CN"/>
        </w:rPr>
        <w:t>with more than 2 bits total payload.</w:t>
      </w:r>
    </w:p>
    <w:p w14:paraId="157C57A3" w14:textId="5C17A1C2" w:rsidR="00DC50D9" w:rsidRPr="00552FFE" w:rsidRDefault="009C3680" w:rsidP="00DC50D9">
      <w:pPr>
        <w:overflowPunct w:val="0"/>
        <w:snapToGrid/>
        <w:textAlignment w:val="baseline"/>
        <w:rPr>
          <w:rFonts w:eastAsia="宋体"/>
          <w:color w:val="000000"/>
          <w:lang w:eastAsia="zh-CN"/>
        </w:rPr>
      </w:pPr>
      <w:r>
        <w:rPr>
          <w:rFonts w:eastAsia="宋体"/>
          <w:color w:val="000000"/>
          <w:lang w:eastAsia="zh-CN"/>
        </w:rPr>
        <w:t>The f</w:t>
      </w:r>
      <w:r w:rsidR="00DC50D9">
        <w:rPr>
          <w:rFonts w:eastAsia="宋体" w:hint="eastAsia"/>
          <w:color w:val="000000"/>
          <w:lang w:eastAsia="zh-CN"/>
        </w:rPr>
        <w:t>ir</w:t>
      </w:r>
      <w:r w:rsidR="00DC50D9">
        <w:rPr>
          <w:rFonts w:eastAsia="宋体"/>
          <w:color w:val="000000"/>
          <w:lang w:eastAsia="zh-CN"/>
        </w:rPr>
        <w:t xml:space="preserve">st remaining issue is the general principle on how to arrange and </w:t>
      </w:r>
      <w:r w:rsidR="00294595">
        <w:rPr>
          <w:rFonts w:eastAsia="宋体"/>
          <w:color w:val="000000"/>
          <w:lang w:eastAsia="zh-CN"/>
        </w:rPr>
        <w:t xml:space="preserve">to </w:t>
      </w:r>
      <w:r w:rsidR="00DC50D9">
        <w:rPr>
          <w:rFonts w:eastAsia="宋体"/>
          <w:color w:val="000000"/>
          <w:lang w:eastAsia="zh-CN"/>
        </w:rPr>
        <w:t>reuse current encoders for multiplexing HP HARQ-ACK and LP HARQ-ACK. We discuss</w:t>
      </w:r>
      <w:r w:rsidR="00294595">
        <w:rPr>
          <w:rFonts w:eastAsia="宋体"/>
          <w:color w:val="000000"/>
          <w:lang w:eastAsia="zh-CN"/>
        </w:rPr>
        <w:t xml:space="preserve"> this below</w:t>
      </w:r>
      <w:r w:rsidR="00DC50D9">
        <w:rPr>
          <w:rFonts w:eastAsia="宋体"/>
          <w:color w:val="000000"/>
          <w:lang w:eastAsia="zh-CN"/>
        </w:rPr>
        <w:t xml:space="preserve"> from the perspectives of encoding, rate matching and RE mapping.</w:t>
      </w:r>
    </w:p>
    <w:p w14:paraId="7E5C0BBC" w14:textId="0080AD36" w:rsidR="00367C2E" w:rsidRPr="00CF52A8" w:rsidRDefault="00DC50D9" w:rsidP="00DC50D9">
      <w:pPr>
        <w:overflowPunct w:val="0"/>
        <w:snapToGrid/>
        <w:textAlignment w:val="baseline"/>
        <w:rPr>
          <w:rFonts w:eastAsia="宋体"/>
          <w:color w:val="000000"/>
          <w:u w:val="single"/>
          <w:lang w:val="en-GB" w:eastAsia="zh-CN"/>
        </w:rPr>
      </w:pPr>
      <w:r w:rsidRPr="00CF52A8">
        <w:rPr>
          <w:rFonts w:eastAsia="宋体"/>
          <w:b/>
          <w:color w:val="000000"/>
          <w:u w:val="single"/>
          <w:lang w:val="en-GB" w:eastAsia="zh-CN"/>
        </w:rPr>
        <w:t>Encoder</w:t>
      </w:r>
    </w:p>
    <w:p w14:paraId="5E3AB29F" w14:textId="2C3B1CAA" w:rsidR="00DC50D9" w:rsidRDefault="00DC50D9" w:rsidP="00DC50D9">
      <w:pPr>
        <w:overflowPunct w:val="0"/>
        <w:snapToGrid/>
        <w:textAlignment w:val="baseline"/>
        <w:rPr>
          <w:rFonts w:eastAsia="宋体"/>
          <w:color w:val="000000"/>
          <w:lang w:val="en-GB" w:eastAsia="zh-CN"/>
        </w:rPr>
      </w:pPr>
      <w:r>
        <w:rPr>
          <w:rFonts w:eastAsia="宋体"/>
          <w:color w:val="000000"/>
          <w:lang w:val="en-GB" w:eastAsia="zh-CN"/>
        </w:rPr>
        <w:t xml:space="preserve">In general, </w:t>
      </w:r>
      <w:r>
        <w:rPr>
          <w:rFonts w:eastAsia="宋体"/>
          <w:lang w:eastAsia="zh-CN"/>
        </w:rPr>
        <w:t>2 separate encoder chains exist for the</w:t>
      </w:r>
      <w:r w:rsidRPr="00CF42D6">
        <w:rPr>
          <w:rFonts w:eastAsia="宋体"/>
          <w:lang w:eastAsia="zh-CN"/>
        </w:rPr>
        <w:t xml:space="preserve"> </w:t>
      </w:r>
      <w:r>
        <w:rPr>
          <w:rFonts w:eastAsia="宋体"/>
          <w:lang w:eastAsia="zh-CN"/>
        </w:rPr>
        <w:t>multiplexing of the UCI</w:t>
      </w:r>
      <w:r w:rsidR="00EA7385">
        <w:rPr>
          <w:rFonts w:eastAsia="宋体"/>
          <w:lang w:eastAsia="zh-CN"/>
        </w:rPr>
        <w:t>s</w:t>
      </w:r>
      <w:r>
        <w:rPr>
          <w:rFonts w:eastAsia="宋体"/>
          <w:lang w:eastAsia="zh-CN"/>
        </w:rPr>
        <w:t xml:space="preserve"> with the same priority on PUCCH. The </w:t>
      </w:r>
      <w:r w:rsidR="002D5DCF">
        <w:rPr>
          <w:rFonts w:eastAsia="宋体"/>
          <w:lang w:eastAsia="zh-CN"/>
        </w:rPr>
        <w:t>concatenated</w:t>
      </w:r>
      <w:r>
        <w:rPr>
          <w:rFonts w:eastAsia="宋体"/>
          <w:lang w:eastAsia="zh-CN"/>
        </w:rPr>
        <w:t xml:space="preserve"> bit sequence of HARQ-ACK/SR/CSI part 1 is encoded through encoder chain #1</w:t>
      </w:r>
      <w:r w:rsidR="00BB2330">
        <w:rPr>
          <w:rFonts w:eastAsia="宋体"/>
          <w:lang w:eastAsia="zh-CN"/>
        </w:rPr>
        <w:t>,</w:t>
      </w:r>
      <w:r>
        <w:rPr>
          <w:rFonts w:eastAsia="宋体"/>
          <w:lang w:eastAsia="zh-CN"/>
        </w:rPr>
        <w:t xml:space="preserve"> </w:t>
      </w:r>
      <w:r w:rsidR="00BB2330">
        <w:rPr>
          <w:rFonts w:eastAsia="宋体"/>
          <w:lang w:eastAsia="zh-CN"/>
        </w:rPr>
        <w:t>a</w:t>
      </w:r>
      <w:r>
        <w:rPr>
          <w:rFonts w:eastAsia="宋体"/>
          <w:lang w:eastAsia="zh-CN"/>
        </w:rPr>
        <w:t>nd the information bit sequence of CSI part 2</w:t>
      </w:r>
      <w:r w:rsidR="00BB2330">
        <w:rPr>
          <w:rFonts w:eastAsia="宋体"/>
          <w:lang w:eastAsia="zh-CN"/>
        </w:rPr>
        <w:t>, if any,</w:t>
      </w:r>
      <w:r>
        <w:rPr>
          <w:rFonts w:eastAsia="宋体"/>
          <w:lang w:eastAsia="zh-CN"/>
        </w:rPr>
        <w:t xml:space="preserve"> is encoded independently through encoder chain #2. S</w:t>
      </w:r>
      <w:r>
        <w:rPr>
          <w:rFonts w:eastAsia="宋体" w:hint="eastAsia"/>
          <w:lang w:eastAsia="zh-CN"/>
        </w:rPr>
        <w:t>o</w:t>
      </w:r>
      <w:r>
        <w:rPr>
          <w:rFonts w:eastAsia="宋体"/>
          <w:lang w:eastAsia="zh-CN"/>
        </w:rPr>
        <w:t xml:space="preserve"> for </w:t>
      </w:r>
      <w:r w:rsidR="000F161F">
        <w:rPr>
          <w:rFonts w:eastAsia="宋体"/>
          <w:lang w:eastAsia="zh-CN"/>
        </w:rPr>
        <w:t xml:space="preserve">the </w:t>
      </w:r>
      <w:r w:rsidR="00BB2330">
        <w:rPr>
          <w:rFonts w:eastAsia="宋体"/>
          <w:lang w:eastAsia="zh-CN"/>
        </w:rPr>
        <w:t xml:space="preserve">multiplexed </w:t>
      </w:r>
      <w:r>
        <w:rPr>
          <w:rFonts w:eastAsia="宋体"/>
          <w:lang w:eastAsia="zh-CN"/>
        </w:rPr>
        <w:t xml:space="preserve">HP </w:t>
      </w:r>
      <w:r w:rsidR="00294595">
        <w:rPr>
          <w:rFonts w:eastAsia="宋体"/>
          <w:lang w:eastAsia="zh-CN"/>
        </w:rPr>
        <w:t>HARQ-ACK</w:t>
      </w:r>
      <w:r>
        <w:rPr>
          <w:rFonts w:eastAsia="宋体"/>
          <w:lang w:eastAsia="zh-CN"/>
        </w:rPr>
        <w:t xml:space="preserve"> and LP </w:t>
      </w:r>
      <w:r w:rsidR="00294595">
        <w:rPr>
          <w:rFonts w:eastAsia="宋体"/>
          <w:lang w:eastAsia="zh-CN"/>
        </w:rPr>
        <w:t>HARQ-ACK</w:t>
      </w:r>
      <w:r>
        <w:rPr>
          <w:rFonts w:eastAsia="宋体"/>
          <w:lang w:eastAsia="zh-CN"/>
        </w:rPr>
        <w:t xml:space="preserve">, it is straightforward </w:t>
      </w:r>
      <w:r w:rsidR="00BB2330">
        <w:rPr>
          <w:rFonts w:eastAsia="宋体"/>
          <w:lang w:eastAsia="zh-CN"/>
        </w:rPr>
        <w:t>to reuse</w:t>
      </w:r>
      <w:r>
        <w:rPr>
          <w:rFonts w:eastAsia="宋体"/>
          <w:lang w:eastAsia="zh-CN"/>
        </w:rPr>
        <w:t xml:space="preserve"> the encoder chain #1 </w:t>
      </w:r>
      <w:r w:rsidR="00BB2330">
        <w:rPr>
          <w:rFonts w:eastAsia="宋体"/>
          <w:lang w:eastAsia="zh-CN"/>
        </w:rPr>
        <w:t>for</w:t>
      </w:r>
      <w:r>
        <w:rPr>
          <w:rFonts w:eastAsia="宋体"/>
          <w:lang w:eastAsia="zh-CN"/>
        </w:rPr>
        <w:t xml:space="preserve"> HP </w:t>
      </w:r>
      <w:r w:rsidR="00294595">
        <w:rPr>
          <w:rFonts w:eastAsia="宋体"/>
          <w:lang w:eastAsia="zh-CN"/>
        </w:rPr>
        <w:t>HARQ-ACK</w:t>
      </w:r>
      <w:r>
        <w:rPr>
          <w:rFonts w:eastAsia="宋体"/>
          <w:lang w:eastAsia="zh-CN"/>
        </w:rPr>
        <w:t xml:space="preserve">, and </w:t>
      </w:r>
      <w:r w:rsidR="00BB2330">
        <w:rPr>
          <w:rFonts w:eastAsia="宋体"/>
          <w:lang w:eastAsia="zh-CN"/>
        </w:rPr>
        <w:t xml:space="preserve">to reuse the </w:t>
      </w:r>
      <w:r>
        <w:rPr>
          <w:rFonts w:eastAsia="宋体"/>
          <w:lang w:eastAsia="zh-CN"/>
        </w:rPr>
        <w:t xml:space="preserve">encoder chain #2 for LP </w:t>
      </w:r>
      <w:r w:rsidR="00294595">
        <w:rPr>
          <w:rFonts w:eastAsia="宋体"/>
          <w:lang w:eastAsia="zh-CN"/>
        </w:rPr>
        <w:t>HARQ-ACK</w:t>
      </w:r>
      <w:r>
        <w:rPr>
          <w:rFonts w:eastAsia="宋体"/>
          <w:lang w:eastAsia="zh-CN"/>
        </w:rPr>
        <w:t>.</w:t>
      </w:r>
      <w:r w:rsidRPr="004C5281">
        <w:rPr>
          <w:rFonts w:eastAsia="宋体"/>
          <w:color w:val="000000"/>
          <w:lang w:val="en-GB" w:eastAsia="zh-CN"/>
        </w:rPr>
        <w:t xml:space="preserve"> </w:t>
      </w:r>
      <w:r w:rsidR="00E70511">
        <w:rPr>
          <w:rFonts w:eastAsia="宋体"/>
          <w:color w:val="000000"/>
          <w:lang w:val="en-GB" w:eastAsia="zh-CN"/>
        </w:rPr>
        <w:t xml:space="preserve">As the HARQ-ACK </w:t>
      </w:r>
      <w:r w:rsidR="00E70511">
        <w:rPr>
          <w:rFonts w:eastAsia="宋体"/>
          <w:color w:val="000000"/>
          <w:lang w:val="en-GB" w:eastAsia="zh-CN"/>
        </w:rPr>
        <w:lastRenderedPageBreak/>
        <w:t>and CSI part 1 are jointly encoded in Rel-15/</w:t>
      </w:r>
      <w:r w:rsidR="00CD559B">
        <w:rPr>
          <w:rFonts w:eastAsia="宋体"/>
          <w:color w:val="000000"/>
          <w:lang w:val="en-GB" w:eastAsia="zh-CN"/>
        </w:rPr>
        <w:t>Rel-</w:t>
      </w:r>
      <w:r w:rsidR="00E70511">
        <w:rPr>
          <w:rFonts w:eastAsia="宋体"/>
          <w:color w:val="000000"/>
          <w:lang w:val="en-GB" w:eastAsia="zh-CN"/>
        </w:rPr>
        <w:t>16, it is not reasonable to jointly encode HP HARQ-ACK and LP CSI part 1 in encoder chain#1. Therefore, b</w:t>
      </w:r>
      <w:r>
        <w:rPr>
          <w:rFonts w:eastAsia="宋体"/>
          <w:color w:val="000000"/>
          <w:lang w:val="en-GB" w:eastAsia="zh-CN"/>
        </w:rPr>
        <w:t xml:space="preserve">oth CSI part 1 and part 2 can be dropped </w:t>
      </w:r>
      <w:r w:rsidR="00110829">
        <w:rPr>
          <w:rFonts w:eastAsia="宋体"/>
          <w:color w:val="000000"/>
          <w:lang w:val="en-GB" w:eastAsia="zh-CN"/>
        </w:rPr>
        <w:t>for simplicity</w:t>
      </w:r>
      <w:r w:rsidR="00BB2330">
        <w:rPr>
          <w:rFonts w:eastAsia="宋体"/>
          <w:color w:val="000000"/>
          <w:lang w:val="en-GB" w:eastAsia="zh-CN"/>
        </w:rPr>
        <w:t>.</w:t>
      </w:r>
    </w:p>
    <w:p w14:paraId="291176D8" w14:textId="6381A55D" w:rsidR="00367C2E" w:rsidRPr="00CF52A8" w:rsidRDefault="00DC50D9" w:rsidP="00DC50D9">
      <w:pPr>
        <w:overflowPunct w:val="0"/>
        <w:snapToGrid/>
        <w:textAlignment w:val="baseline"/>
        <w:rPr>
          <w:rFonts w:eastAsia="宋体"/>
          <w:b/>
          <w:u w:val="single"/>
          <w:lang w:eastAsia="zh-CN"/>
        </w:rPr>
      </w:pPr>
      <w:r w:rsidRPr="00CF52A8">
        <w:rPr>
          <w:rFonts w:eastAsia="宋体"/>
          <w:b/>
          <w:u w:val="single"/>
          <w:lang w:eastAsia="zh-CN"/>
        </w:rPr>
        <w:t>Rate matching</w:t>
      </w:r>
    </w:p>
    <w:p w14:paraId="0D4A8B14" w14:textId="1E090F58" w:rsidR="00DC50D9" w:rsidRDefault="00DC50D9" w:rsidP="00DC50D9">
      <w:pPr>
        <w:overflowPunct w:val="0"/>
        <w:snapToGrid/>
        <w:textAlignment w:val="baseline"/>
        <w:rPr>
          <w:rFonts w:eastAsia="宋体"/>
          <w:lang w:eastAsia="zh-CN"/>
        </w:rPr>
      </w:pPr>
      <w:r>
        <w:rPr>
          <w:rFonts w:eastAsia="宋体"/>
          <w:lang w:eastAsia="zh-CN"/>
        </w:rPr>
        <w:t xml:space="preserve">For rate matching, since HP </w:t>
      </w:r>
      <w:r w:rsidR="00294595">
        <w:rPr>
          <w:rFonts w:eastAsia="宋体"/>
          <w:lang w:eastAsia="zh-CN"/>
        </w:rPr>
        <w:t>HARQ-ACK</w:t>
      </w:r>
      <w:r>
        <w:rPr>
          <w:rFonts w:eastAsia="宋体"/>
          <w:lang w:eastAsia="zh-CN"/>
        </w:rPr>
        <w:t xml:space="preserve"> use</w:t>
      </w:r>
      <w:r w:rsidR="009C3680">
        <w:rPr>
          <w:rFonts w:eastAsia="宋体"/>
          <w:lang w:eastAsia="zh-CN"/>
        </w:rPr>
        <w:t>s</w:t>
      </w:r>
      <w:r>
        <w:rPr>
          <w:rFonts w:eastAsia="宋体"/>
          <w:lang w:eastAsia="zh-CN"/>
        </w:rPr>
        <w:t xml:space="preserve"> encoder chain #1 which is originally </w:t>
      </w:r>
      <w:r w:rsidR="009C3680">
        <w:rPr>
          <w:rFonts w:eastAsia="宋体"/>
          <w:lang w:eastAsia="zh-CN"/>
        </w:rPr>
        <w:t>intended</w:t>
      </w:r>
      <w:r>
        <w:rPr>
          <w:rFonts w:eastAsia="宋体"/>
          <w:lang w:eastAsia="zh-CN"/>
        </w:rPr>
        <w:t xml:space="preserve"> for HARQ-ACK/SR/CSI part 1, it is straightforward that the rule of rate matching for HP </w:t>
      </w:r>
      <w:r w:rsidR="009C3680">
        <w:rPr>
          <w:rFonts w:eastAsia="宋体"/>
          <w:lang w:eastAsia="zh-CN"/>
        </w:rPr>
        <w:t xml:space="preserve">HARQ-ACK </w:t>
      </w:r>
      <w:r>
        <w:rPr>
          <w:rFonts w:eastAsia="宋体"/>
          <w:lang w:eastAsia="zh-CN"/>
        </w:rPr>
        <w:t>follow</w:t>
      </w:r>
      <w:r w:rsidR="009C3680">
        <w:rPr>
          <w:rFonts w:eastAsia="宋体"/>
          <w:lang w:eastAsia="zh-CN"/>
        </w:rPr>
        <w:t>s</w:t>
      </w:r>
      <w:r>
        <w:rPr>
          <w:rFonts w:eastAsia="宋体"/>
          <w:lang w:eastAsia="zh-CN"/>
        </w:rPr>
        <w:t xml:space="preserve"> the equation applied to CSI part 1</w:t>
      </w:r>
      <w:r w:rsidR="0040455F">
        <w:rPr>
          <w:rFonts w:eastAsia="宋体"/>
          <w:lang w:eastAsia="zh-CN"/>
        </w:rPr>
        <w:t xml:space="preserve"> </w:t>
      </w:r>
      <w:r>
        <w:rPr>
          <w:rFonts w:eastAsia="宋体"/>
          <w:lang w:eastAsia="zh-CN"/>
        </w:rPr>
        <w:t xml:space="preserve">in 38.212, restricted by </w:t>
      </w:r>
      <w:r w:rsidR="009C3680">
        <w:rPr>
          <w:rFonts w:eastAsia="宋体"/>
          <w:lang w:eastAsia="zh-CN"/>
        </w:rPr>
        <w:t xml:space="preserve">a </w:t>
      </w:r>
      <w:r>
        <w:rPr>
          <w:rFonts w:eastAsia="宋体"/>
          <w:lang w:eastAsia="zh-CN"/>
        </w:rPr>
        <w:t xml:space="preserve">configured </w:t>
      </w:r>
      <w:r>
        <w:rPr>
          <w:lang w:eastAsia="zh-CN"/>
        </w:rPr>
        <w:t>maximum PUCCH coding rate</w:t>
      </w:r>
      <w:r w:rsidR="0040455F">
        <w:rPr>
          <w:lang w:eastAsia="zh-CN"/>
        </w:rPr>
        <w:t xml:space="preserve"> </w:t>
      </w:r>
      <w:r>
        <w:rPr>
          <w:lang w:eastAsia="zh-CN"/>
        </w:rPr>
        <w:t>as shown below</w:t>
      </w:r>
      <w:r w:rsidR="00740742">
        <w:rPr>
          <w:lang w:eastAsia="zh-CN"/>
        </w:rPr>
        <w:t xml:space="preserve">, where L=0 in case of </w:t>
      </w:r>
      <w:r w:rsidR="0040455F">
        <w:rPr>
          <w:lang w:eastAsia="zh-CN"/>
        </w:rPr>
        <w:t xml:space="preserve">the </w:t>
      </w:r>
      <w:r w:rsidR="00740742">
        <w:rPr>
          <w:lang w:eastAsia="zh-CN"/>
        </w:rPr>
        <w:t xml:space="preserve">HP payload </w:t>
      </w:r>
      <w:r w:rsidR="00C720FA">
        <w:rPr>
          <w:lang w:eastAsia="zh-CN"/>
        </w:rPr>
        <w:t>no larger</w:t>
      </w:r>
      <w:r w:rsidR="00740742">
        <w:rPr>
          <w:lang w:eastAsia="zh-CN"/>
        </w:rPr>
        <w:t xml:space="preserve"> than 11</w:t>
      </w:r>
      <w:r w:rsidR="008009AB">
        <w:rPr>
          <w:rFonts w:eastAsia="宋体"/>
          <w:lang w:eastAsia="zh-CN"/>
        </w:rPr>
        <w:t xml:space="preserve">. In addition, to achieve </w:t>
      </w:r>
      <w:r w:rsidR="009C3680">
        <w:rPr>
          <w:rFonts w:eastAsia="宋体"/>
          <w:lang w:eastAsia="zh-CN"/>
        </w:rPr>
        <w:t xml:space="preserve">a </w:t>
      </w:r>
      <w:r w:rsidR="008009AB">
        <w:rPr>
          <w:rFonts w:eastAsia="宋体"/>
          <w:lang w:eastAsia="zh-CN"/>
        </w:rPr>
        <w:t xml:space="preserve">differentiated protection </w:t>
      </w:r>
      <w:r w:rsidR="009C3680">
        <w:rPr>
          <w:rFonts w:eastAsia="宋体"/>
          <w:lang w:eastAsia="zh-CN"/>
        </w:rPr>
        <w:t xml:space="preserve">for the </w:t>
      </w:r>
      <w:r w:rsidR="008009AB">
        <w:rPr>
          <w:rFonts w:eastAsia="宋体"/>
          <w:lang w:eastAsia="zh-CN"/>
        </w:rPr>
        <w:t>HP HARQ-ACK, separate</w:t>
      </w:r>
      <w:r w:rsidR="0038657C">
        <w:rPr>
          <w:rFonts w:eastAsia="宋体"/>
          <w:lang w:eastAsia="zh-CN"/>
        </w:rPr>
        <w:t xml:space="preserve"> PUCCH</w:t>
      </w:r>
      <w:r w:rsidR="008009AB">
        <w:rPr>
          <w:rFonts w:eastAsia="宋体"/>
          <w:lang w:eastAsia="zh-CN"/>
        </w:rPr>
        <w:t xml:space="preserve"> coding rates should be introduced for HP HARQ-ACK and LP HARQ-</w:t>
      </w:r>
      <w:r w:rsidR="008009AB">
        <w:rPr>
          <w:rFonts w:eastAsia="宋体" w:hint="eastAsia"/>
          <w:lang w:eastAsia="zh-CN"/>
        </w:rPr>
        <w:t>ACK</w:t>
      </w:r>
      <w:r w:rsidR="008009AB">
        <w:rPr>
          <w:rFonts w:eastAsia="宋体"/>
          <w:lang w:eastAsia="zh-CN"/>
        </w:rPr>
        <w:t>.</w:t>
      </w:r>
    </w:p>
    <w:p w14:paraId="7FC64585" w14:textId="7B46388E" w:rsidR="00DC50D9" w:rsidRDefault="006B4D9D" w:rsidP="00DC50D9">
      <w:pPr>
        <w:overflowPunct w:val="0"/>
        <w:snapToGrid/>
        <w:textAlignment w:val="baseline"/>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HP AN</m:t>
              </m:r>
            </m:sub>
          </m:sSub>
          <m:r>
            <w:rPr>
              <w:rFonts w:ascii="Cambria Math" w:eastAsia="宋体" w:hAnsi="Cambria Math"/>
              <w:lang w:eastAsia="zh-CN"/>
            </w:rPr>
            <m:t>=</m:t>
          </m:r>
          <m:r>
            <m:rPr>
              <m:sty m:val="p"/>
            </m:rPr>
            <w:rPr>
              <w:rFonts w:ascii="Cambria Math" w:eastAsia="宋体" w:hAnsi="Cambria Math"/>
              <w:lang w:eastAsia="zh-CN"/>
            </w:rPr>
            <m:t>min⁡</m:t>
          </m:r>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tot</m:t>
              </m:r>
            </m:sub>
          </m:sSub>
          <m:r>
            <w:rPr>
              <w:rFonts w:ascii="Cambria Math" w:eastAsia="宋体" w:hAnsi="Cambria Math"/>
              <w:lang w:eastAsia="zh-CN"/>
            </w:rPr>
            <m:t>,</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HP AN</m:t>
                  </m:r>
                </m:sup>
              </m:sSup>
              <m:r>
                <w:rPr>
                  <w:rFonts w:ascii="Cambria Math" w:eastAsia="宋体" w:hAnsi="Cambria Math"/>
                  <w:lang w:eastAsia="zh-CN"/>
                </w:rPr>
                <m:t>+L)/</m:t>
              </m:r>
              <m:sSubSup>
                <m:sSubSupPr>
                  <m:ctrlPr>
                    <w:rPr>
                      <w:rFonts w:ascii="Cambria Math" w:eastAsia="宋体" w:hAnsi="Cambria Math"/>
                      <w:i/>
                      <w:lang w:eastAsia="zh-CN"/>
                    </w:rPr>
                  </m:ctrlPr>
                </m:sSubSupPr>
                <m:e>
                  <m:r>
                    <w:rPr>
                      <w:rFonts w:ascii="Cambria Math" w:eastAsia="宋体" w:hAnsi="Cambria Math"/>
                      <w:lang w:eastAsia="zh-CN"/>
                    </w:rPr>
                    <m:t>R</m:t>
                  </m:r>
                </m:e>
                <m:sub>
                  <m:r>
                    <w:rPr>
                      <w:rFonts w:ascii="Cambria Math" w:eastAsia="宋体" w:hAnsi="Cambria Math"/>
                      <w:lang w:eastAsia="zh-CN"/>
                    </w:rPr>
                    <m:t>HP AN</m:t>
                  </m:r>
                </m:sub>
                <m:sup>
                  <m:r>
                    <w:rPr>
                      <w:rFonts w:ascii="Cambria Math" w:eastAsia="宋体" w:hAnsi="Cambria Math"/>
                      <w:lang w:eastAsia="zh-CN"/>
                    </w:rPr>
                    <m:t>max</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oMath>
      </m:oMathPara>
    </w:p>
    <w:p w14:paraId="7465F58D" w14:textId="4EEB8CDB" w:rsidR="00DC50D9" w:rsidRPr="00F97B2C" w:rsidRDefault="00DC50D9" w:rsidP="00DC50D9">
      <w:pPr>
        <w:overflowPunct w:val="0"/>
        <w:snapToGrid/>
        <w:textAlignment w:val="baseline"/>
        <w:rPr>
          <w:lang w:eastAsia="zh-CN"/>
        </w:rPr>
      </w:pPr>
      <w:r>
        <w:rPr>
          <w:rFonts w:eastAsia="宋体"/>
          <w:lang w:eastAsia="zh-CN"/>
        </w:rPr>
        <w:t xml:space="preserve">For LP </w:t>
      </w:r>
      <w:r w:rsidR="009C3680">
        <w:rPr>
          <w:rFonts w:eastAsia="宋体"/>
          <w:lang w:eastAsia="zh-CN"/>
        </w:rPr>
        <w:t>HARQ-ACK</w:t>
      </w:r>
      <w:r>
        <w:rPr>
          <w:rFonts w:eastAsia="宋体"/>
          <w:lang w:eastAsia="zh-CN"/>
        </w:rPr>
        <w:t xml:space="preserve">, the number of coded bits after rate matching is equal to </w:t>
      </w:r>
      <w:r>
        <w:rPr>
          <w:lang w:eastAsia="zh-CN"/>
        </w:rPr>
        <w:t xml:space="preserve">the total number of coded bits on all REs minus the number of coded bits of HP </w:t>
      </w:r>
      <w:r w:rsidR="00FF5CE7">
        <w:rPr>
          <w:lang w:eastAsia="zh-CN"/>
        </w:rPr>
        <w:t>HARQ-ACK</w:t>
      </w:r>
      <w:r w:rsidR="00740742">
        <w:rPr>
          <w:lang w:eastAsia="zh-CN"/>
        </w:rPr>
        <w:t>:</w:t>
      </w:r>
    </w:p>
    <w:p w14:paraId="068A1458" w14:textId="3D87811B" w:rsidR="00DC50D9" w:rsidRPr="00792709" w:rsidRDefault="006B4D9D" w:rsidP="00DC50D9">
      <w:pPr>
        <w:overflowPunct w:val="0"/>
        <w:snapToGrid/>
        <w:textAlignment w:val="baseline"/>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LP AN</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tot</m:t>
              </m:r>
            </m:sub>
          </m:sSub>
          <m:r>
            <m:rPr>
              <m:sty m:val="p"/>
            </m:rPr>
            <w:rPr>
              <w:rFonts w:ascii="Cambria Math" w:eastAsia="宋体" w:hAnsi="Cambria Math"/>
              <w:lang w:eastAsia="zh-CN"/>
            </w:rPr>
            <m:t>-min⁡</m:t>
          </m:r>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tot</m:t>
              </m:r>
            </m:sub>
          </m:sSub>
          <m:r>
            <w:rPr>
              <w:rFonts w:ascii="Cambria Math" w:eastAsia="宋体" w:hAnsi="Cambria Math"/>
              <w:lang w:eastAsia="zh-CN"/>
            </w:rPr>
            <m:t>,</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O</m:t>
                  </m:r>
                </m:e>
                <m:sup>
                  <m:r>
                    <w:rPr>
                      <w:rFonts w:ascii="Cambria Math" w:eastAsia="宋体" w:hAnsi="Cambria Math"/>
                      <w:lang w:eastAsia="zh-CN"/>
                    </w:rPr>
                    <m:t>HP AN</m:t>
                  </m:r>
                </m:sup>
              </m:sSup>
              <m:r>
                <w:rPr>
                  <w:rFonts w:ascii="Cambria Math" w:eastAsia="宋体" w:hAnsi="Cambria Math"/>
                  <w:lang w:eastAsia="zh-CN"/>
                </w:rPr>
                <m:t>+L)/</m:t>
              </m:r>
              <m:sSubSup>
                <m:sSubSupPr>
                  <m:ctrlPr>
                    <w:rPr>
                      <w:rFonts w:ascii="Cambria Math" w:eastAsia="宋体" w:hAnsi="Cambria Math"/>
                      <w:i/>
                      <w:lang w:eastAsia="zh-CN"/>
                    </w:rPr>
                  </m:ctrlPr>
                </m:sSubSupPr>
                <m:e>
                  <m:r>
                    <w:rPr>
                      <w:rFonts w:ascii="Cambria Math" w:eastAsia="宋体" w:hAnsi="Cambria Math"/>
                      <w:lang w:eastAsia="zh-CN"/>
                    </w:rPr>
                    <m:t>R</m:t>
                  </m:r>
                </m:e>
                <m:sub>
                  <m:r>
                    <w:rPr>
                      <w:rFonts w:ascii="Cambria Math" w:eastAsia="宋体" w:hAnsi="Cambria Math"/>
                      <w:lang w:eastAsia="zh-CN"/>
                    </w:rPr>
                    <m:t>HP AN</m:t>
                  </m:r>
                </m:sub>
                <m:sup>
                  <m:r>
                    <w:rPr>
                      <w:rFonts w:ascii="Cambria Math" w:eastAsia="宋体" w:hAnsi="Cambria Math"/>
                      <w:lang w:eastAsia="zh-CN"/>
                    </w:rPr>
                    <m:t>max</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m:t>
          </m:r>
        </m:oMath>
      </m:oMathPara>
    </w:p>
    <w:p w14:paraId="199DEA67" w14:textId="77777777" w:rsidR="002079F0" w:rsidRDefault="00272F81" w:rsidP="00CF52A8">
      <w:pPr>
        <w:overflowPunct w:val="0"/>
        <w:snapToGrid/>
        <w:spacing w:beforeLines="100" w:before="240"/>
        <w:textAlignment w:val="baseline"/>
        <w:rPr>
          <w:rFonts w:eastAsia="微软雅黑"/>
          <w:color w:val="000000"/>
          <w:szCs w:val="20"/>
        </w:rPr>
      </w:pPr>
      <w:r w:rsidRPr="00552FFE">
        <w:rPr>
          <w:b/>
          <w:i/>
          <w:u w:val="single"/>
          <w:lang w:eastAsia="zh-CN"/>
        </w:rPr>
        <w:t xml:space="preserve">Proposal </w:t>
      </w:r>
      <w:r w:rsidR="00A071B5">
        <w:rPr>
          <w:b/>
          <w:i/>
          <w:u w:val="single"/>
          <w:lang w:eastAsia="zh-CN"/>
        </w:rPr>
        <w:t>3</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LP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p>
    <w:p w14:paraId="74605E94" w14:textId="65592F52" w:rsidR="00272F81" w:rsidRPr="00CF52A8" w:rsidRDefault="006C730D" w:rsidP="00CF52A8">
      <w:pPr>
        <w:pStyle w:val="afa"/>
        <w:numPr>
          <w:ilvl w:val="0"/>
          <w:numId w:val="51"/>
        </w:numPr>
        <w:overflowPunct w:val="0"/>
        <w:textAlignment w:val="baseline"/>
        <w:rPr>
          <w:b/>
          <w:i/>
        </w:rPr>
      </w:pPr>
      <w:r w:rsidRPr="00CF52A8">
        <w:rPr>
          <w:rFonts w:ascii="Times New Roman" w:hAnsi="Times New Roman" w:cs="Times New Roman"/>
          <w:b/>
          <w:i/>
        </w:rPr>
        <w:t xml:space="preserve">Confirm </w:t>
      </w:r>
      <w:r w:rsidR="00272F81" w:rsidRPr="00CF52A8">
        <w:rPr>
          <w:rFonts w:ascii="Times New Roman" w:hAnsi="Times New Roman" w:cs="Times New Roman"/>
          <w:b/>
          <w:i/>
        </w:rPr>
        <w:t xml:space="preserve">the working assumption, i.e., drop CSI (including part 1 and part2, if exist) </w:t>
      </w:r>
      <w:r w:rsidRPr="00CF52A8">
        <w:rPr>
          <w:rFonts w:ascii="Times New Roman" w:hAnsi="Times New Roman" w:cs="Times New Roman"/>
          <w:b/>
          <w:i/>
        </w:rPr>
        <w:t>if CSI would multiplex on a PUCCH which has HP A/N</w:t>
      </w:r>
      <w:r w:rsidR="00272F81" w:rsidRPr="00CF52A8">
        <w:rPr>
          <w:rFonts w:ascii="Times New Roman" w:hAnsi="Times New Roman" w:cs="Times New Roman"/>
          <w:b/>
          <w:i/>
        </w:rPr>
        <w:t>.</w:t>
      </w:r>
    </w:p>
    <w:p w14:paraId="30193FAA" w14:textId="0822FEA9" w:rsidR="00272F81" w:rsidRDefault="00272F81" w:rsidP="00272F81">
      <w:pPr>
        <w:pStyle w:val="afa"/>
        <w:numPr>
          <w:ilvl w:val="0"/>
          <w:numId w:val="51"/>
        </w:numPr>
        <w:overflowPunct w:val="0"/>
        <w:textAlignment w:val="baseline"/>
        <w:rPr>
          <w:rFonts w:ascii="Times New Roman" w:hAnsi="Times New Roman" w:cs="Times New Roman"/>
          <w:b/>
          <w:i/>
        </w:rPr>
      </w:pPr>
      <w:r w:rsidRPr="008F5702">
        <w:rPr>
          <w:rFonts w:ascii="Times New Roman" w:hAnsi="Times New Roman" w:cs="Times New Roman"/>
          <w:b/>
          <w:i/>
        </w:rPr>
        <w:t>HP HA</w:t>
      </w:r>
      <w:r>
        <w:rPr>
          <w:rFonts w:ascii="Times New Roman" w:hAnsi="Times New Roman" w:cs="Times New Roman"/>
          <w:b/>
          <w:i/>
        </w:rPr>
        <w:t xml:space="preserve">RQ-ACK can reuse the encoder and rate matching equation of Rel-15 </w:t>
      </w:r>
      <w:r w:rsidR="0066315A">
        <w:rPr>
          <w:rFonts w:ascii="Times New Roman" w:hAnsi="Times New Roman" w:cs="Times New Roman"/>
          <w:b/>
          <w:i/>
        </w:rPr>
        <w:t>HARQ-ACK+CSI part 1</w:t>
      </w:r>
      <w:r w:rsidR="003D1B13">
        <w:rPr>
          <w:rFonts w:ascii="Times New Roman" w:hAnsi="Times New Roman" w:cs="Times New Roman"/>
          <w:b/>
          <w:i/>
        </w:rPr>
        <w:t>.</w:t>
      </w:r>
    </w:p>
    <w:p w14:paraId="21D36C53" w14:textId="3056C065" w:rsidR="0066315A" w:rsidRDefault="0066315A" w:rsidP="008F5702">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L</w:t>
      </w:r>
      <w:r w:rsidRPr="00884804">
        <w:rPr>
          <w:rFonts w:ascii="Times New Roman" w:hAnsi="Times New Roman" w:cs="Times New Roman"/>
          <w:b/>
          <w:i/>
        </w:rPr>
        <w:t>P HA</w:t>
      </w:r>
      <w:r>
        <w:rPr>
          <w:rFonts w:ascii="Times New Roman" w:hAnsi="Times New Roman" w:cs="Times New Roman"/>
          <w:b/>
          <w:i/>
        </w:rPr>
        <w:t>RQ-ACK can reuse the encoder and rate matching equation of Rel-15 CSI part 2.</w:t>
      </w:r>
    </w:p>
    <w:p w14:paraId="1FA1C763" w14:textId="29794FCE" w:rsidR="00B01725" w:rsidRPr="008F5702" w:rsidRDefault="00B01725">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S</w:t>
      </w:r>
      <w:r w:rsidRPr="00B01725">
        <w:rPr>
          <w:rFonts w:ascii="Times New Roman" w:hAnsi="Times New Roman" w:cs="Times New Roman"/>
          <w:b/>
          <w:i/>
        </w:rPr>
        <w:t xml:space="preserve">eparate PUCCH coding rates should be </w:t>
      </w:r>
      <w:r w:rsidR="004A5434">
        <w:rPr>
          <w:rFonts w:ascii="Times New Roman" w:hAnsi="Times New Roman" w:cs="Times New Roman"/>
          <w:b/>
          <w:i/>
        </w:rPr>
        <w:t xml:space="preserve">adopted </w:t>
      </w:r>
      <w:r w:rsidRPr="00B01725">
        <w:rPr>
          <w:rFonts w:ascii="Times New Roman" w:hAnsi="Times New Roman" w:cs="Times New Roman"/>
          <w:b/>
          <w:i/>
        </w:rPr>
        <w:t>for HP HARQ-ACK and LP HARQ-ACK</w:t>
      </w:r>
      <w:r w:rsidR="003D1B13">
        <w:rPr>
          <w:rFonts w:ascii="Times New Roman" w:hAnsi="Times New Roman" w:cs="Times New Roman"/>
          <w:b/>
          <w:i/>
        </w:rPr>
        <w:t>.</w:t>
      </w:r>
    </w:p>
    <w:p w14:paraId="6669FD15" w14:textId="06DF498D" w:rsidR="00AE1D79" w:rsidRPr="00CF52A8" w:rsidRDefault="00DC50D9" w:rsidP="00DC50D9">
      <w:pPr>
        <w:overflowPunct w:val="0"/>
        <w:snapToGrid/>
        <w:textAlignment w:val="baseline"/>
        <w:rPr>
          <w:rFonts w:eastAsia="宋体"/>
          <w:u w:val="single"/>
          <w:lang w:eastAsia="zh-CN"/>
        </w:rPr>
      </w:pPr>
      <w:r w:rsidRPr="00CF52A8">
        <w:rPr>
          <w:rFonts w:eastAsia="宋体"/>
          <w:b/>
          <w:u w:val="single"/>
          <w:lang w:eastAsia="zh-CN"/>
        </w:rPr>
        <w:t>RE mapping</w:t>
      </w:r>
    </w:p>
    <w:p w14:paraId="624B0FE9" w14:textId="4F57949E" w:rsidR="00AE1D79" w:rsidRDefault="00AE1D79" w:rsidP="00AE1D79">
      <w:pPr>
        <w:overflowPunct w:val="0"/>
        <w:snapToGrid/>
        <w:textAlignment w:val="baseline"/>
        <w:rPr>
          <w:rFonts w:eastAsia="宋体"/>
          <w:lang w:eastAsia="zh-CN"/>
        </w:rPr>
      </w:pPr>
      <w:r>
        <w:rPr>
          <w:rFonts w:eastAsia="宋体"/>
          <w:lang w:eastAsia="zh-CN"/>
        </w:rPr>
        <w:t xml:space="preserve">Different from the encoding/rate matching procedure which is generally implemented by </w:t>
      </w:r>
      <w:r w:rsidR="000273BA">
        <w:rPr>
          <w:rFonts w:eastAsia="宋体"/>
          <w:lang w:eastAsia="zh-CN"/>
        </w:rPr>
        <w:t>hardware</w:t>
      </w:r>
      <w:r>
        <w:rPr>
          <w:rFonts w:eastAsia="宋体"/>
          <w:lang w:eastAsia="zh-CN"/>
        </w:rPr>
        <w:t xml:space="preserve"> for which the changes are challenging and complex, the RE mapping procedure is generally achieved </w:t>
      </w:r>
      <w:r w:rsidR="00576040">
        <w:rPr>
          <w:rFonts w:eastAsia="宋体"/>
          <w:lang w:eastAsia="zh-CN"/>
        </w:rPr>
        <w:t>by software</w:t>
      </w:r>
      <w:r>
        <w:rPr>
          <w:rFonts w:eastAsia="宋体"/>
          <w:lang w:eastAsia="zh-CN"/>
        </w:rPr>
        <w:t xml:space="preserve"> and can be flexibly changed with the evolving of the 3GPP releases. Therefore, </w:t>
      </w:r>
      <w:r w:rsidR="004B0E1D">
        <w:rPr>
          <w:rFonts w:eastAsia="宋体"/>
          <w:lang w:eastAsia="zh-CN"/>
        </w:rPr>
        <w:t xml:space="preserve">from our understanding </w:t>
      </w:r>
      <w:r>
        <w:rPr>
          <w:rFonts w:eastAsia="宋体"/>
          <w:lang w:eastAsia="zh-CN"/>
        </w:rPr>
        <w:t xml:space="preserve">it is feasible to consider flexible and enhanced RE mapping rule in Rel-17 that </w:t>
      </w:r>
      <w:r w:rsidR="002B74CC">
        <w:rPr>
          <w:rFonts w:eastAsia="宋体"/>
          <w:lang w:eastAsia="zh-CN"/>
        </w:rPr>
        <w:t xml:space="preserve">could be </w:t>
      </w:r>
      <w:r>
        <w:rPr>
          <w:rFonts w:eastAsia="宋体"/>
          <w:lang w:eastAsia="zh-CN"/>
        </w:rPr>
        <w:t>different from Rel-15/Rel-16.</w:t>
      </w:r>
    </w:p>
    <w:p w14:paraId="74AE505B" w14:textId="6DED61DD" w:rsidR="00AE1D79" w:rsidRDefault="00AE1D79" w:rsidP="00AE1D79">
      <w:pPr>
        <w:overflowPunct w:val="0"/>
        <w:snapToGrid/>
        <w:textAlignment w:val="baseline"/>
        <w:rPr>
          <w:rFonts w:eastAsia="宋体"/>
          <w:lang w:eastAsia="zh-CN"/>
        </w:rPr>
      </w:pPr>
      <w:r w:rsidRPr="008F5702">
        <w:rPr>
          <w:b/>
          <w:i/>
          <w:u w:val="single"/>
          <w:lang w:eastAsia="zh-CN"/>
        </w:rPr>
        <w:t>Observation 1</w:t>
      </w:r>
      <w:r>
        <w:rPr>
          <w:b/>
          <w:i/>
          <w:lang w:eastAsia="zh-CN"/>
        </w:rPr>
        <w:t>: It is feasible to consider enhanced RE mapping rule in Rel-17 as the changing on RE mapping would be less challenging in implementation.</w:t>
      </w:r>
    </w:p>
    <w:p w14:paraId="5E4DB6C8" w14:textId="6E645638" w:rsidR="00AE1D79" w:rsidRDefault="00AE1D79" w:rsidP="00AE1D79">
      <w:pPr>
        <w:overflowPunct w:val="0"/>
        <w:snapToGrid/>
        <w:textAlignment w:val="baseline"/>
        <w:rPr>
          <w:rFonts w:eastAsia="宋体"/>
          <w:lang w:eastAsia="zh-CN"/>
        </w:rPr>
      </w:pPr>
      <w:r>
        <w:rPr>
          <w:rFonts w:eastAsia="宋体"/>
          <w:lang w:eastAsia="zh-CN"/>
        </w:rPr>
        <w:lastRenderedPageBreak/>
        <w:t>Another issue that had been discussed in the last meeting is that the existing PUCCH format 2 does not support the transmission of CSI part 2 for Rel-15</w:t>
      </w:r>
      <w:r w:rsidR="00CD559B">
        <w:rPr>
          <w:rFonts w:eastAsia="宋体"/>
          <w:lang w:eastAsia="zh-CN"/>
        </w:rPr>
        <w:t>/</w:t>
      </w:r>
      <w:r>
        <w:rPr>
          <w:rFonts w:eastAsia="宋体"/>
          <w:lang w:eastAsia="zh-CN"/>
        </w:rPr>
        <w:t xml:space="preserve">Rel-16., i.e., there is only one coding chain for PUCCH format 2. However, regarding the PUCCH format 2 is typically adopted for serving latency sensitive traffics, it is useful to relax the restriction by supporting PUCCH format 2 to carry separately coded HP HARQ-ACK and LP HARQ-ACK in Rel-17. From the implementation perspective, the two coding chains for PUCCH format 3/4 can be applied for format 2 without much challenge, and the RE mapping for HP HARQ-ACK and LP HARQ-ACK on format 2 can also be introduced as per </w:t>
      </w:r>
      <w:r w:rsidRPr="00D01AD7">
        <w:rPr>
          <w:rFonts w:eastAsia="宋体"/>
          <w:i/>
          <w:lang w:eastAsia="zh-CN"/>
        </w:rPr>
        <w:t>Observation 1</w:t>
      </w:r>
      <w:r>
        <w:rPr>
          <w:rFonts w:eastAsia="宋体"/>
          <w:lang w:eastAsia="zh-CN"/>
        </w:rPr>
        <w:t xml:space="preserve">. </w:t>
      </w:r>
    </w:p>
    <w:p w14:paraId="1D3FCF6B" w14:textId="24EC2B94" w:rsidR="00E206F9" w:rsidRDefault="00FD3947" w:rsidP="003804F8">
      <w:pPr>
        <w:overflowPunct w:val="0"/>
        <w:snapToGrid/>
        <w:textAlignment w:val="baseline"/>
      </w:pPr>
      <w:r>
        <w:rPr>
          <w:rFonts w:eastAsia="宋体"/>
          <w:color w:val="000000"/>
          <w:lang w:val="en-GB" w:eastAsia="zh-CN"/>
        </w:rPr>
        <w:t xml:space="preserve">One more </w:t>
      </w:r>
      <w:r w:rsidR="003804F8">
        <w:rPr>
          <w:rFonts w:eastAsia="宋体"/>
          <w:color w:val="000000"/>
          <w:lang w:val="en-GB" w:eastAsia="zh-CN"/>
        </w:rPr>
        <w:t>remain</w:t>
      </w:r>
      <w:r w:rsidR="00A26A7E">
        <w:rPr>
          <w:rFonts w:eastAsia="宋体"/>
          <w:color w:val="000000"/>
          <w:lang w:val="en-GB" w:eastAsia="zh-CN"/>
        </w:rPr>
        <w:t>ing</w:t>
      </w:r>
      <w:r w:rsidR="003804F8">
        <w:rPr>
          <w:rFonts w:eastAsia="宋体"/>
          <w:color w:val="000000"/>
          <w:lang w:val="en-GB" w:eastAsia="zh-CN"/>
        </w:rPr>
        <w:t xml:space="preserve"> issue is </w:t>
      </w:r>
      <w:r w:rsidR="003804F8" w:rsidRPr="00D7437B">
        <w:rPr>
          <w:rFonts w:eastAsia="宋体"/>
          <w:color w:val="000000"/>
          <w:lang w:val="en-GB" w:eastAsia="zh-CN"/>
        </w:rPr>
        <w:t xml:space="preserve">for HP HARQ-ACK or LP HARQ-ACK </w:t>
      </w:r>
      <w:r w:rsidR="00443C5C">
        <w:rPr>
          <w:rFonts w:eastAsia="宋体"/>
          <w:color w:val="000000"/>
          <w:lang w:val="en-GB" w:eastAsia="zh-CN"/>
        </w:rPr>
        <w:t>with</w:t>
      </w:r>
      <w:r w:rsidR="00443C5C" w:rsidRPr="00D7437B">
        <w:rPr>
          <w:rFonts w:eastAsia="宋体"/>
          <w:color w:val="000000"/>
          <w:lang w:val="en-GB" w:eastAsia="zh-CN"/>
        </w:rPr>
        <w:t xml:space="preserve"> </w:t>
      </w:r>
      <w:r w:rsidR="003804F8" w:rsidRPr="00D7437B">
        <w:rPr>
          <w:rFonts w:eastAsia="宋体"/>
          <w:color w:val="000000"/>
          <w:lang w:val="en-GB" w:eastAsia="zh-CN"/>
        </w:rPr>
        <w:t>1-2 bit(s)</w:t>
      </w:r>
      <w:r w:rsidR="00443C5C">
        <w:rPr>
          <w:rFonts w:eastAsia="宋体"/>
          <w:color w:val="000000"/>
          <w:lang w:val="en-GB" w:eastAsia="zh-CN"/>
        </w:rPr>
        <w:t xml:space="preserve"> payload</w:t>
      </w:r>
      <w:r w:rsidR="003804F8">
        <w:rPr>
          <w:rFonts w:eastAsia="宋体"/>
          <w:color w:val="000000"/>
          <w:lang w:val="en-GB" w:eastAsia="zh-CN"/>
        </w:rPr>
        <w:t xml:space="preserve">. </w:t>
      </w:r>
      <w:r w:rsidR="00E206F9">
        <w:t xml:space="preserve">For the Rel-15/Rel-16 the HARQ-ACK with payload 1-2 bit(s) should </w:t>
      </w:r>
      <w:r w:rsidR="00443C5C">
        <w:t>be carried on</w:t>
      </w:r>
      <w:r w:rsidR="00E206F9">
        <w:t xml:space="preserve"> format 0/1, so when it comes to Rel-17, we need to consider whether and how to perform the separate coding and multiplexing for the case of LP 1-2bit(s) or HP 1-2bit(s). There could be two</w:t>
      </w:r>
      <w:r w:rsidR="00B04313" w:rsidRPr="00B04313">
        <w:t xml:space="preserve"> </w:t>
      </w:r>
      <w:r w:rsidR="00E206F9">
        <w:t>options</w:t>
      </w:r>
      <w:r w:rsidR="008977EA" w:rsidRPr="008977EA">
        <w:t xml:space="preserve"> </w:t>
      </w:r>
      <w:r w:rsidR="008977EA">
        <w:t>in the following</w:t>
      </w:r>
      <w:r w:rsidR="00E206F9">
        <w:t>.</w:t>
      </w:r>
    </w:p>
    <w:p w14:paraId="2F75C8F3" w14:textId="4C4BF50F" w:rsidR="00E206F9" w:rsidRPr="00731172" w:rsidRDefault="00E206F9" w:rsidP="008F5702">
      <w:pPr>
        <w:pStyle w:val="afa"/>
        <w:numPr>
          <w:ilvl w:val="0"/>
          <w:numId w:val="11"/>
        </w:numPr>
        <w:overflowPunct w:val="0"/>
        <w:spacing w:after="120"/>
        <w:ind w:left="426" w:hanging="284"/>
        <w:textAlignment w:val="baseline"/>
      </w:pPr>
      <w:r w:rsidRPr="008F5702">
        <w:rPr>
          <w:rFonts w:ascii="Times New Roman" w:eastAsia="宋体" w:hAnsi="Times New Roman" w:cs="Times New Roman"/>
          <w:b/>
        </w:rPr>
        <w:t>Option</w:t>
      </w:r>
      <w:r w:rsidRPr="008F5702">
        <w:rPr>
          <w:rFonts w:ascii="Times New Roman" w:hAnsi="Times New Roman" w:cs="Times New Roman"/>
          <w:b/>
        </w:rPr>
        <w:t xml:space="preserve"> 1</w:t>
      </w:r>
      <w:r w:rsidRPr="008F5702">
        <w:rPr>
          <w:rFonts w:ascii="Times New Roman" w:hAnsi="Times New Roman" w:cs="Times New Roman"/>
        </w:rPr>
        <w:t xml:space="preserve">: </w:t>
      </w:r>
      <w:r w:rsidRPr="00E206F9">
        <w:rPr>
          <w:rFonts w:ascii="Times New Roman" w:hAnsi="Times New Roman" w:cs="Times New Roman"/>
        </w:rPr>
        <w:t>Dro</w:t>
      </w:r>
      <w:r>
        <w:rPr>
          <w:rFonts w:ascii="Times New Roman" w:hAnsi="Times New Roman" w:cs="Times New Roman"/>
        </w:rPr>
        <w:t>p the LP HARQ-ACK.</w:t>
      </w:r>
    </w:p>
    <w:p w14:paraId="128DE5EB" w14:textId="13509141" w:rsidR="00E206F9" w:rsidRPr="00731172" w:rsidRDefault="00E206F9" w:rsidP="008F5702">
      <w:pPr>
        <w:pStyle w:val="afa"/>
        <w:numPr>
          <w:ilvl w:val="0"/>
          <w:numId w:val="11"/>
        </w:numPr>
        <w:overflowPunct w:val="0"/>
        <w:spacing w:after="120"/>
        <w:ind w:left="426" w:hanging="284"/>
        <w:textAlignment w:val="baseline"/>
        <w:rPr>
          <w:rFonts w:eastAsia="宋体"/>
          <w:color w:val="000000"/>
          <w:lang w:val="en-GB"/>
        </w:rPr>
      </w:pPr>
      <w:r w:rsidRPr="008F5702">
        <w:rPr>
          <w:rFonts w:ascii="Times New Roman" w:hAnsi="Times New Roman" w:cs="Times New Roman"/>
          <w:b/>
        </w:rPr>
        <w:t>Option 2</w:t>
      </w:r>
      <w:r w:rsidRPr="008F5702">
        <w:rPr>
          <w:rFonts w:ascii="Times New Roman" w:hAnsi="Times New Roman" w:cs="Times New Roman"/>
        </w:rPr>
        <w:t>:</w:t>
      </w:r>
      <w:r>
        <w:rPr>
          <w:rFonts w:ascii="Times New Roman" w:hAnsi="Times New Roman" w:cs="Times New Roman"/>
        </w:rPr>
        <w:t xml:space="preserve"> LP HARQ-ACK </w:t>
      </w:r>
      <w:r w:rsidRPr="008F5702">
        <w:rPr>
          <w:rFonts w:ascii="Times New Roman" w:eastAsia="宋体" w:hAnsi="Times New Roman" w:cs="Times New Roman"/>
        </w:rPr>
        <w:t>multiplexed</w:t>
      </w:r>
      <w:r>
        <w:rPr>
          <w:rFonts w:ascii="Times New Roman" w:hAnsi="Times New Roman" w:cs="Times New Roman"/>
        </w:rPr>
        <w:t xml:space="preserve"> with HP HARQ-ACK by </w:t>
      </w:r>
      <w:r w:rsidR="002C19F9">
        <w:rPr>
          <w:rFonts w:ascii="Times New Roman" w:hAnsi="Times New Roman" w:cs="Times New Roman"/>
        </w:rPr>
        <w:t xml:space="preserve">reusing some existing coding method for </w:t>
      </w:r>
      <w:r w:rsidR="002C19F9" w:rsidRPr="007A61DB">
        <w:rPr>
          <w:rFonts w:ascii="Times New Roman" w:eastAsia="微软雅黑" w:hAnsi="Times New Roman"/>
          <w:color w:val="000000"/>
          <w:szCs w:val="20"/>
          <w:shd w:val="clear" w:color="auto" w:fill="FFFFFF"/>
        </w:rPr>
        <w:t>HP HARQ-ACK or LP HARQ-ACK of 1-2 bit(s)</w:t>
      </w:r>
      <w:r>
        <w:rPr>
          <w:rFonts w:ascii="Times New Roman" w:hAnsi="Times New Roman" w:cs="Times New Roman"/>
        </w:rPr>
        <w:t>.</w:t>
      </w:r>
    </w:p>
    <w:p w14:paraId="3C731A19" w14:textId="31CD7F86" w:rsidR="00E206F9" w:rsidRDefault="00E206F9" w:rsidP="003804F8">
      <w:pPr>
        <w:overflowPunct w:val="0"/>
        <w:snapToGrid/>
        <w:textAlignment w:val="baseline"/>
        <w:rPr>
          <w:rFonts w:eastAsia="宋体"/>
          <w:color w:val="000000"/>
          <w:lang w:val="en-GB" w:eastAsia="zh-CN"/>
        </w:rPr>
      </w:pPr>
      <w:r>
        <w:t>1 bit repetition code and 2 bits simplex code ha</w:t>
      </w:r>
      <w:r w:rsidR="00C47A36">
        <w:t>ve</w:t>
      </w:r>
      <w:r>
        <w:t xml:space="preserve"> already</w:t>
      </w:r>
      <w:r w:rsidR="00C47A36">
        <w:t xml:space="preserve"> been</w:t>
      </w:r>
      <w:r>
        <w:t xml:space="preserve"> supported as UCI encoding behaviors in Rel-15 for UCI on PUSCH</w:t>
      </w:r>
      <w:r w:rsidR="00C47A36">
        <w:t>. Therefore</w:t>
      </w:r>
      <w:r w:rsidR="008F5702">
        <w:t>, the</w:t>
      </w:r>
      <w:r>
        <w:t xml:space="preserve"> same UCI encoder can be applied to PUCCH without increasing much complexity. </w:t>
      </w:r>
      <w:r w:rsidR="008977EA">
        <w:t>As an alternative</w:t>
      </w:r>
      <w:r>
        <w:t>, the &lt; 3 bits CSI part 2 coding me</w:t>
      </w:r>
      <w:r w:rsidRPr="008F5702">
        <w:t>thod (</w:t>
      </w:r>
      <w:r w:rsidR="003D42C8">
        <w:t xml:space="preserve">e.g., </w:t>
      </w:r>
      <w:r w:rsidRPr="008F5702">
        <w:t xml:space="preserve">for </w:t>
      </w:r>
      <w:r w:rsidRPr="008F5702">
        <w:rPr>
          <w:rFonts w:hint="eastAsia"/>
          <w:lang w:eastAsia="zh-CN"/>
        </w:rPr>
        <w:t xml:space="preserve">PMI of </w:t>
      </w:r>
      <w:proofErr w:type="spellStart"/>
      <w:r w:rsidRPr="008F5702">
        <w:rPr>
          <w:i/>
        </w:rPr>
        <w:t>codebookType</w:t>
      </w:r>
      <w:proofErr w:type="spellEnd"/>
      <w:r w:rsidRPr="008F5702">
        <w:rPr>
          <w:rFonts w:hint="eastAsia"/>
          <w:i/>
          <w:lang w:eastAsia="zh-CN"/>
        </w:rPr>
        <w:t>=</w:t>
      </w:r>
      <w:proofErr w:type="spellStart"/>
      <w:r w:rsidRPr="008F5702">
        <w:rPr>
          <w:i/>
          <w:lang w:eastAsia="zh-CN"/>
        </w:rPr>
        <w:t>typeI-SinglePanel</w:t>
      </w:r>
      <w:proofErr w:type="spellEnd"/>
      <w:r w:rsidRPr="008F5702">
        <w:rPr>
          <w:rFonts w:hint="eastAsia"/>
          <w:i/>
          <w:lang w:eastAsia="zh-CN"/>
        </w:rPr>
        <w:t xml:space="preserve"> </w:t>
      </w:r>
      <w:r w:rsidRPr="008F5702">
        <w:rPr>
          <w:rFonts w:hint="eastAsia"/>
          <w:lang w:eastAsia="zh-CN"/>
        </w:rPr>
        <w:t>with 2 CSI-RS ports</w:t>
      </w:r>
      <w:r w:rsidRPr="008F5702">
        <w:t>) for UCI o</w:t>
      </w:r>
      <w:r>
        <w:t xml:space="preserve">n PUCCH in Rel-15 can also be considered, where zeros are appended to the UCI bit sequence to expand it to 3 bits before performing the RM coding. From the implementation </w:t>
      </w:r>
      <w:r w:rsidR="00C47A36">
        <w:t>perspective</w:t>
      </w:r>
      <w:r>
        <w:t xml:space="preserve">, both of the two above encoding approaches have been achieved in </w:t>
      </w:r>
      <w:r w:rsidR="009C4E39">
        <w:t>hardware</w:t>
      </w:r>
      <w:r>
        <w:t xml:space="preserve"> for UCI encoders irrespective of the channel (PU</w:t>
      </w:r>
      <w:r w:rsidR="00875323">
        <w:t>S</w:t>
      </w:r>
      <w:r>
        <w:t>CH/PU</w:t>
      </w:r>
      <w:r w:rsidR="00875323">
        <w:t>C</w:t>
      </w:r>
      <w:r>
        <w:t xml:space="preserve">CH) or the content (CSI part 2/HARQ-ACK), so </w:t>
      </w:r>
      <w:r w:rsidR="00395AE3">
        <w:t>it can be</w:t>
      </w:r>
      <w:r w:rsidR="00395AE3" w:rsidRPr="00395AE3">
        <w:t xml:space="preserve"> </w:t>
      </w:r>
      <w:r w:rsidR="00395AE3">
        <w:t xml:space="preserve">understood that </w:t>
      </w:r>
      <w:r>
        <w:t>Option 2</w:t>
      </w:r>
      <w:r w:rsidR="00395AE3" w:rsidRPr="00395AE3">
        <w:t xml:space="preserve"> </w:t>
      </w:r>
      <w:r w:rsidR="00395AE3">
        <w:t>also</w:t>
      </w:r>
      <w:r>
        <w:t xml:space="preserve"> reuses the legacy encoder with the minor </w:t>
      </w:r>
      <w:r w:rsidR="00DC0E16">
        <w:t>change</w:t>
      </w:r>
      <w:r>
        <w:t xml:space="preserve"> of relaxing the restriction of the applicable channel or the content.</w:t>
      </w:r>
    </w:p>
    <w:p w14:paraId="5D55EE4F" w14:textId="7AF71D17" w:rsidR="004415DA" w:rsidRDefault="00B5731D" w:rsidP="003804F8">
      <w:pPr>
        <w:overflowPunct w:val="0"/>
        <w:snapToGrid/>
        <w:textAlignment w:val="baseline"/>
        <w:rPr>
          <w:rFonts w:eastAsia="宋体"/>
          <w:color w:val="000000"/>
          <w:lang w:val="en-GB" w:eastAsia="zh-CN"/>
        </w:rPr>
      </w:pPr>
      <w:r>
        <w:t>T</w:t>
      </w:r>
      <w:r w:rsidR="00002496">
        <w:rPr>
          <w:rFonts w:eastAsia="宋体"/>
          <w:color w:val="000000"/>
          <w:lang w:val="en-GB" w:eastAsia="zh-CN"/>
        </w:rPr>
        <w:t xml:space="preserve">he 1-2 bit(s) LP or HP HARQ-ACK </w:t>
      </w:r>
      <w:r w:rsidR="004415DA">
        <w:rPr>
          <w:rFonts w:eastAsia="宋体"/>
          <w:color w:val="000000"/>
          <w:lang w:val="en-GB" w:eastAsia="zh-CN"/>
        </w:rPr>
        <w:t xml:space="preserve">cases may generally happen in case of FDD, so </w:t>
      </w:r>
      <w:r>
        <w:rPr>
          <w:rFonts w:eastAsia="宋体"/>
          <w:color w:val="000000"/>
          <w:lang w:val="en-GB" w:eastAsia="zh-CN"/>
        </w:rPr>
        <w:t>dropping the HARQ-ACK as option 1 would have serious impact on system performance and thus it is not preferred</w:t>
      </w:r>
      <w:r w:rsidR="004415DA">
        <w:rPr>
          <w:rFonts w:eastAsia="宋体"/>
          <w:color w:val="000000"/>
          <w:lang w:val="en-GB" w:eastAsia="zh-CN"/>
        </w:rPr>
        <w:t>.</w:t>
      </w:r>
    </w:p>
    <w:p w14:paraId="3C288A1A" w14:textId="589803CC" w:rsidR="0095444F" w:rsidRDefault="007A4E8A" w:rsidP="003804F8">
      <w:pPr>
        <w:overflowPunct w:val="0"/>
        <w:snapToGrid/>
        <w:textAlignment w:val="baseline"/>
        <w:rPr>
          <w:b/>
          <w:i/>
          <w:color w:val="000000"/>
          <w:lang w:val="en-GB" w:eastAsia="zh-CN"/>
        </w:rPr>
      </w:pPr>
      <w:r w:rsidRPr="00552FFE">
        <w:rPr>
          <w:b/>
          <w:i/>
          <w:u w:val="single"/>
          <w:lang w:eastAsia="zh-CN"/>
        </w:rPr>
        <w:t xml:space="preserve">Proposal </w:t>
      </w:r>
      <w:r w:rsidR="00FD3947">
        <w:rPr>
          <w:b/>
          <w:i/>
          <w:u w:val="single"/>
          <w:lang w:eastAsia="zh-CN"/>
        </w:rPr>
        <w:t>4</w:t>
      </w:r>
      <w:r w:rsidRPr="00552FFE">
        <w:rPr>
          <w:b/>
          <w:i/>
          <w:lang w:eastAsia="zh-CN"/>
        </w:rPr>
        <w:t xml:space="preserve">: </w:t>
      </w:r>
      <w:r w:rsidR="005C7F60">
        <w:rPr>
          <w:b/>
          <w:i/>
          <w:lang w:eastAsia="zh-CN"/>
        </w:rPr>
        <w:t>For</w:t>
      </w:r>
      <w:r w:rsidR="001A308B" w:rsidRPr="001A308B">
        <w:rPr>
          <w:b/>
          <w:i/>
          <w:lang w:eastAsia="zh-CN"/>
        </w:rPr>
        <w:t xml:space="preserve"> </w:t>
      </w:r>
      <w:r w:rsidR="001A308B">
        <w:rPr>
          <w:b/>
          <w:i/>
          <w:lang w:eastAsia="zh-CN"/>
        </w:rPr>
        <w:t>multiplexing</w:t>
      </w:r>
      <w:r w:rsidR="005C7F60">
        <w:rPr>
          <w:b/>
          <w:i/>
          <w:lang w:eastAsia="zh-CN"/>
        </w:rPr>
        <w:t xml:space="preserve"> </w:t>
      </w:r>
      <w:r w:rsidR="001A308B">
        <w:rPr>
          <w:b/>
          <w:i/>
          <w:lang w:eastAsia="zh-CN"/>
        </w:rPr>
        <w:t xml:space="preserve">of </w:t>
      </w:r>
      <w:r w:rsidR="00C57720">
        <w:rPr>
          <w:b/>
          <w:i/>
          <w:lang w:eastAsia="zh-CN"/>
        </w:rPr>
        <w:t>HP</w:t>
      </w:r>
      <w:r w:rsidR="00357285" w:rsidRPr="00357285">
        <w:rPr>
          <w:b/>
          <w:i/>
          <w:lang w:eastAsia="zh-CN"/>
        </w:rPr>
        <w:t xml:space="preserve"> </w:t>
      </w:r>
      <w:r w:rsidR="00357285">
        <w:rPr>
          <w:b/>
          <w:i/>
          <w:lang w:eastAsia="zh-CN"/>
        </w:rPr>
        <w:t>HARQ-ACK</w:t>
      </w:r>
      <w:r w:rsidR="00C57720">
        <w:rPr>
          <w:b/>
          <w:i/>
          <w:lang w:eastAsia="zh-CN"/>
        </w:rPr>
        <w:t xml:space="preserve"> and LP </w:t>
      </w:r>
      <w:r w:rsidR="004604D2">
        <w:rPr>
          <w:b/>
          <w:i/>
          <w:lang w:eastAsia="zh-CN"/>
        </w:rPr>
        <w:t xml:space="preserve">HARQ-ACK </w:t>
      </w:r>
      <w:r w:rsidR="002D53E3">
        <w:rPr>
          <w:b/>
          <w:i/>
          <w:lang w:eastAsia="zh-CN"/>
        </w:rPr>
        <w:t xml:space="preserve">with </w:t>
      </w:r>
      <w:r w:rsidR="002D53E3" w:rsidRPr="00884804">
        <w:rPr>
          <w:rFonts w:eastAsia="微软雅黑"/>
          <w:b/>
          <w:i/>
          <w:color w:val="000000"/>
          <w:szCs w:val="20"/>
        </w:rPr>
        <w:t>more than 2</w:t>
      </w:r>
      <w:r w:rsidR="002D53E3">
        <w:rPr>
          <w:rFonts w:eastAsia="微软雅黑"/>
          <w:b/>
          <w:i/>
          <w:color w:val="000000"/>
          <w:szCs w:val="20"/>
        </w:rPr>
        <w:t xml:space="preserve"> bits total payload</w:t>
      </w:r>
      <w:r w:rsidR="002D53E3">
        <w:rPr>
          <w:b/>
          <w:i/>
          <w:lang w:eastAsia="zh-CN"/>
        </w:rPr>
        <w:t xml:space="preserve"> and 1-2 bit(s) HP</w:t>
      </w:r>
      <w:r w:rsidR="00991F68">
        <w:rPr>
          <w:b/>
          <w:i/>
          <w:lang w:eastAsia="zh-CN"/>
        </w:rPr>
        <w:t xml:space="preserve"> or </w:t>
      </w:r>
      <w:r w:rsidR="005C7F60">
        <w:rPr>
          <w:b/>
          <w:i/>
          <w:lang w:eastAsia="zh-CN"/>
        </w:rPr>
        <w:t>LP HARQ-ACK</w:t>
      </w:r>
      <w:r w:rsidR="00E95363" w:rsidRPr="00E95363">
        <w:rPr>
          <w:b/>
          <w:i/>
          <w:lang w:eastAsia="zh-CN"/>
        </w:rPr>
        <w:t xml:space="preserve">, one of the following two </w:t>
      </w:r>
      <w:r w:rsidR="002D53E3">
        <w:rPr>
          <w:b/>
          <w:i/>
          <w:lang w:eastAsia="zh-CN"/>
        </w:rPr>
        <w:t>alternatives</w:t>
      </w:r>
      <w:r w:rsidR="00B5731D">
        <w:rPr>
          <w:b/>
          <w:i/>
          <w:lang w:eastAsia="zh-CN"/>
        </w:rPr>
        <w:t xml:space="preserve"> can be considered for </w:t>
      </w:r>
      <w:r w:rsidR="00B5731D" w:rsidRPr="00CF52A8">
        <w:rPr>
          <w:b/>
          <w:i/>
          <w:lang w:eastAsia="zh-CN"/>
        </w:rPr>
        <w:t>HP HARQ-ACK or LP HARQ-ACK of 1-2 bit(s)</w:t>
      </w:r>
      <w:r w:rsidR="002D53E3">
        <w:rPr>
          <w:b/>
          <w:i/>
          <w:lang w:eastAsia="zh-CN"/>
        </w:rPr>
        <w:t>:</w:t>
      </w:r>
    </w:p>
    <w:p w14:paraId="553912A9" w14:textId="5728C030" w:rsidR="002D53E3" w:rsidRDefault="002D53E3" w:rsidP="008F5702">
      <w:pPr>
        <w:pStyle w:val="afa"/>
        <w:numPr>
          <w:ilvl w:val="0"/>
          <w:numId w:val="52"/>
        </w:numPr>
        <w:overflowPunct w:val="0"/>
        <w:textAlignment w:val="baseline"/>
        <w:rPr>
          <w:b/>
          <w:i/>
        </w:rPr>
      </w:pPr>
      <w:r w:rsidRPr="008F5702">
        <w:rPr>
          <w:rFonts w:ascii="Times New Roman" w:hAnsi="Times New Roman" w:cs="Times New Roman"/>
          <w:b/>
          <w:i/>
        </w:rPr>
        <w:lastRenderedPageBreak/>
        <w:t>Alt</w:t>
      </w:r>
      <w:r w:rsidR="00A707A1">
        <w:rPr>
          <w:rFonts w:ascii="Times New Roman" w:hAnsi="Times New Roman" w:cs="Times New Roman"/>
          <w:b/>
          <w:i/>
        </w:rPr>
        <w:t>.</w:t>
      </w:r>
      <w:r w:rsidRPr="008F5702">
        <w:rPr>
          <w:rFonts w:ascii="Times New Roman" w:hAnsi="Times New Roman" w:cs="Times New Roman"/>
          <w:b/>
          <w:i/>
        </w:rPr>
        <w:t xml:space="preserve">1: </w:t>
      </w:r>
      <w:r w:rsidRPr="002D53E3">
        <w:rPr>
          <w:rFonts w:ascii="Times New Roman" w:hAnsi="Times New Roman" w:cs="Times New Roman"/>
          <w:b/>
          <w:i/>
        </w:rPr>
        <w:t>Reuse the Rel-15 1</w:t>
      </w:r>
      <w:r w:rsidR="00331897">
        <w:rPr>
          <w:rFonts w:ascii="Times New Roman" w:hAnsi="Times New Roman" w:cs="Times New Roman"/>
          <w:b/>
          <w:i/>
        </w:rPr>
        <w:t>-</w:t>
      </w:r>
      <w:r w:rsidRPr="002D53E3">
        <w:rPr>
          <w:rFonts w:ascii="Times New Roman" w:hAnsi="Times New Roman" w:cs="Times New Roman"/>
          <w:b/>
          <w:i/>
        </w:rPr>
        <w:t>2 bits UCI coding methods for UCI on PUSCH, i.e., repetition code/simplex code</w:t>
      </w:r>
      <w:r>
        <w:rPr>
          <w:rFonts w:ascii="Times New Roman" w:hAnsi="Times New Roman" w:cs="Times New Roman"/>
          <w:b/>
          <w:i/>
        </w:rPr>
        <w:t>.</w:t>
      </w:r>
    </w:p>
    <w:p w14:paraId="359DD411" w14:textId="5161CE46" w:rsidR="002D53E3" w:rsidRPr="008F5702" w:rsidRDefault="002D53E3" w:rsidP="008F5702">
      <w:pPr>
        <w:pStyle w:val="afa"/>
        <w:numPr>
          <w:ilvl w:val="0"/>
          <w:numId w:val="52"/>
        </w:numPr>
        <w:overflowPunct w:val="0"/>
        <w:textAlignment w:val="baseline"/>
        <w:rPr>
          <w:b/>
          <w:i/>
        </w:rPr>
      </w:pPr>
      <w:r w:rsidRPr="00884804">
        <w:rPr>
          <w:rFonts w:ascii="Times New Roman" w:hAnsi="Times New Roman" w:cs="Times New Roman"/>
          <w:b/>
          <w:i/>
        </w:rPr>
        <w:t>Alt</w:t>
      </w:r>
      <w:r w:rsidR="00A707A1">
        <w:rPr>
          <w:rFonts w:ascii="Times New Roman" w:hAnsi="Times New Roman" w:cs="Times New Roman"/>
          <w:b/>
          <w:i/>
        </w:rPr>
        <w:t>.</w:t>
      </w:r>
      <w:r>
        <w:rPr>
          <w:rFonts w:ascii="Times New Roman" w:hAnsi="Times New Roman" w:cs="Times New Roman"/>
          <w:b/>
          <w:i/>
        </w:rPr>
        <w:t>2</w:t>
      </w:r>
      <w:r w:rsidRPr="00884804">
        <w:rPr>
          <w:rFonts w:ascii="Times New Roman" w:hAnsi="Times New Roman" w:cs="Times New Roman"/>
          <w:b/>
          <w:i/>
        </w:rPr>
        <w:t>:</w:t>
      </w:r>
      <w:r>
        <w:rPr>
          <w:rFonts w:ascii="Times New Roman" w:hAnsi="Times New Roman" w:cs="Times New Roman"/>
          <w:b/>
          <w:i/>
        </w:rPr>
        <w:t xml:space="preserve"> </w:t>
      </w:r>
      <w:r w:rsidRPr="002D53E3">
        <w:rPr>
          <w:rFonts w:ascii="Times New Roman" w:hAnsi="Times New Roman" w:cs="Times New Roman"/>
          <w:b/>
          <w:i/>
        </w:rPr>
        <w:t>Reuse the Rel-15 less than 3 bits CSI part 2 coding method for UCI on PUCCH, where zero</w:t>
      </w:r>
      <w:r w:rsidR="00792E5C">
        <w:rPr>
          <w:rFonts w:ascii="Times New Roman" w:hAnsi="Times New Roman" w:cs="Times New Roman"/>
          <w:b/>
          <w:i/>
        </w:rPr>
        <w:t>(</w:t>
      </w:r>
      <w:r w:rsidRPr="002D53E3">
        <w:rPr>
          <w:rFonts w:ascii="Times New Roman" w:hAnsi="Times New Roman" w:cs="Times New Roman"/>
          <w:b/>
          <w:i/>
        </w:rPr>
        <w:t>s</w:t>
      </w:r>
      <w:r w:rsidR="00792E5C">
        <w:rPr>
          <w:rFonts w:ascii="Times New Roman" w:hAnsi="Times New Roman" w:cs="Times New Roman"/>
          <w:b/>
          <w:i/>
        </w:rPr>
        <w:t>)</w:t>
      </w:r>
      <w:r w:rsidRPr="002D53E3">
        <w:rPr>
          <w:rFonts w:ascii="Times New Roman" w:hAnsi="Times New Roman" w:cs="Times New Roman"/>
          <w:b/>
          <w:i/>
        </w:rPr>
        <w:t xml:space="preserve"> are appended to the UCI bit sequence to expand it to 3 bits before performing the RM coding</w:t>
      </w:r>
      <w:r>
        <w:rPr>
          <w:rFonts w:ascii="Times New Roman" w:hAnsi="Times New Roman" w:cs="Times New Roman"/>
          <w:b/>
          <w:i/>
        </w:rPr>
        <w:t>.</w:t>
      </w:r>
    </w:p>
    <w:p w14:paraId="253CD073" w14:textId="4EA8100D" w:rsidR="004E7460" w:rsidRDefault="004E7460" w:rsidP="00CF52A8">
      <w:pPr>
        <w:pStyle w:val="2"/>
        <w:spacing w:before="240"/>
        <w:ind w:leftChars="100" w:left="220"/>
        <w:rPr>
          <w:lang w:eastAsia="zh-CN"/>
        </w:rPr>
      </w:pPr>
      <w:r>
        <w:rPr>
          <w:lang w:eastAsia="zh-CN"/>
        </w:rPr>
        <w:t xml:space="preserve">3.1.3 </w:t>
      </w:r>
      <w:r w:rsidRPr="00CA41D7">
        <w:rPr>
          <w:rFonts w:eastAsia="宋体"/>
          <w:lang w:eastAsia="zh-CN"/>
        </w:rPr>
        <w:t>PUCCH resource determination</w:t>
      </w:r>
    </w:p>
    <w:p w14:paraId="3E147D71" w14:textId="60CD2870" w:rsidR="00547E65" w:rsidRPr="0013692F" w:rsidRDefault="0013692F" w:rsidP="00216896">
      <w:pPr>
        <w:rPr>
          <w:lang w:eastAsia="zh-CN"/>
        </w:rPr>
      </w:pPr>
      <w:r w:rsidRPr="00F05F89">
        <w:rPr>
          <w:lang w:eastAsia="zh-CN"/>
        </w:rPr>
        <w:t xml:space="preserve">In </w:t>
      </w:r>
      <w:r w:rsidR="00B56390" w:rsidRPr="00F05F89">
        <w:rPr>
          <w:lang w:eastAsia="zh-CN"/>
        </w:rPr>
        <w:t xml:space="preserve">the </w:t>
      </w:r>
      <w:r w:rsidRPr="00F05F89">
        <w:rPr>
          <w:lang w:eastAsia="zh-CN"/>
        </w:rPr>
        <w:t>RAN1 #104-e meeting</w:t>
      </w:r>
      <w:r w:rsidR="00BC1462" w:rsidRPr="00F05F89">
        <w:rPr>
          <w:lang w:eastAsia="zh-CN"/>
        </w:rPr>
        <w:t xml:space="preserve"> [</w:t>
      </w:r>
      <w:r w:rsidR="0099145F" w:rsidRPr="00F05F89">
        <w:rPr>
          <w:lang w:eastAsia="zh-CN"/>
        </w:rPr>
        <w:t>4</w:t>
      </w:r>
      <w:r w:rsidR="00BC1462" w:rsidRPr="00F05F89">
        <w:rPr>
          <w:lang w:eastAsia="zh-CN"/>
        </w:rPr>
        <w:t>]</w:t>
      </w:r>
      <w:r w:rsidRPr="00F05F89">
        <w:rPr>
          <w:lang w:eastAsia="zh-CN"/>
        </w:rPr>
        <w:t>, the following agreements are achieved.</w:t>
      </w:r>
    </w:p>
    <w:tbl>
      <w:tblPr>
        <w:tblStyle w:val="ac"/>
        <w:tblW w:w="0" w:type="auto"/>
        <w:tblLook w:val="04A0" w:firstRow="1" w:lastRow="0" w:firstColumn="1" w:lastColumn="0" w:noHBand="0" w:noVBand="1"/>
      </w:tblPr>
      <w:tblGrid>
        <w:gridCol w:w="9307"/>
      </w:tblGrid>
      <w:tr w:rsidR="00547E65" w14:paraId="09E3C93B" w14:textId="77777777" w:rsidTr="00547E65">
        <w:tc>
          <w:tcPr>
            <w:tcW w:w="9307" w:type="dxa"/>
          </w:tcPr>
          <w:p w14:paraId="46C1D9E9" w14:textId="77777777" w:rsidR="00547E65" w:rsidRPr="00817EFF" w:rsidRDefault="00547E65" w:rsidP="00547E65">
            <w:pPr>
              <w:spacing w:beforeLines="50" w:before="120"/>
              <w:rPr>
                <w:rFonts w:eastAsia="微软雅黑"/>
                <w:color w:val="000000"/>
                <w:szCs w:val="20"/>
              </w:rPr>
            </w:pPr>
            <w:r w:rsidRPr="00817EFF">
              <w:rPr>
                <w:rFonts w:eastAsia="宋体"/>
                <w:color w:val="000000"/>
                <w:szCs w:val="20"/>
                <w:highlight w:val="green"/>
                <w:lang w:eastAsia="zh-CN"/>
              </w:rPr>
              <w:t>Agreements</w:t>
            </w:r>
            <w:r w:rsidRPr="00817EFF">
              <w:rPr>
                <w:rFonts w:eastAsia="宋体"/>
                <w:color w:val="000000"/>
                <w:szCs w:val="20"/>
                <w:lang w:eastAsia="zh-CN"/>
              </w:rPr>
              <w:t>:</w:t>
            </w:r>
          </w:p>
          <w:p w14:paraId="03C937D6" w14:textId="77777777" w:rsidR="00547E65" w:rsidRDefault="00547E65" w:rsidP="0013692F">
            <w:pPr>
              <w:rPr>
                <w:rFonts w:eastAsia="微软雅黑"/>
                <w:color w:val="000000"/>
                <w:szCs w:val="20"/>
              </w:rPr>
            </w:pPr>
            <w:r w:rsidRPr="00817EFF">
              <w:rPr>
                <w:rFonts w:eastAsia="微软雅黑"/>
                <w:color w:val="000000"/>
                <w:szCs w:val="20"/>
              </w:rPr>
              <w:t xml:space="preserve">For multiplexing a high-priority (HP) HARQ-ACK and a low-priority (LP) HARQ-ACK into a PUCCH in R17, </w:t>
            </w:r>
          </w:p>
          <w:p w14:paraId="13CA54A1" w14:textId="77777777" w:rsid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s="Times New Roman"/>
                <w:color w:val="000000"/>
                <w:szCs w:val="20"/>
              </w:rPr>
              <w:t xml:space="preserve">Use a PUCCH resource in the second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color w:val="000000"/>
                <w:szCs w:val="20"/>
              </w:rPr>
              <w:t xml:space="preserve"> (the </w:t>
            </w:r>
            <w:r w:rsidRPr="00547E65">
              <w:rPr>
                <w:rFonts w:ascii="Times New Roman" w:eastAsia="微软雅黑" w:hAnsi="Times New Roman" w:cs="Times New Roman"/>
                <w:i/>
                <w:iCs/>
                <w:color w:val="000000"/>
                <w:szCs w:val="20"/>
              </w:rPr>
              <w:t>PUCCH-</w:t>
            </w:r>
            <w:proofErr w:type="spellStart"/>
            <w:r w:rsidRPr="00547E65">
              <w:rPr>
                <w:rFonts w:ascii="Times New Roman" w:eastAsia="微软雅黑" w:hAnsi="Times New Roman" w:cs="Times New Roman"/>
                <w:i/>
                <w:iCs/>
                <w:color w:val="000000"/>
                <w:szCs w:val="20"/>
              </w:rPr>
              <w:t>config</w:t>
            </w:r>
            <w:proofErr w:type="spellEnd"/>
            <w:r w:rsidRPr="00547E65">
              <w:rPr>
                <w:rFonts w:ascii="Times New Roman" w:eastAsia="微软雅黑" w:hAnsi="Times New Roman" w:cs="Times New Roman"/>
                <w:i/>
                <w:iCs/>
                <w:color w:val="000000"/>
                <w:szCs w:val="20"/>
              </w:rPr>
              <w:t xml:space="preserve"> </w:t>
            </w:r>
            <w:r w:rsidRPr="00547E65">
              <w:rPr>
                <w:rFonts w:ascii="Times New Roman" w:eastAsia="微软雅黑" w:hAnsi="Times New Roman" w:cs="Times New Roman"/>
                <w:color w:val="000000"/>
                <w:szCs w:val="20"/>
              </w:rPr>
              <w:t>containing the PUCCH resource of the HP HARQ-ACK) at least in case the total number of LP and HP HARQ-ACK bits is more than 2.</w:t>
            </w:r>
          </w:p>
          <w:p w14:paraId="7C1AC27C"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The PUCCH resource is configured dedicated for multiplexing of HP HARQ-ACK and LP HARQ-ACK.</w:t>
            </w:r>
          </w:p>
          <w:p w14:paraId="075EDE86" w14:textId="77777777"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in case the total number of LP and HP HARQ-ACK bits is 2.</w:t>
            </w:r>
          </w:p>
          <w:p w14:paraId="70E7DBAF" w14:textId="5D8B7DBD" w:rsidR="00547E65" w:rsidRPr="00547E65" w:rsidRDefault="00547E65" w:rsidP="00E44D1C">
            <w:pPr>
              <w:pStyle w:val="afa"/>
              <w:numPr>
                <w:ilvl w:val="0"/>
                <w:numId w:val="14"/>
              </w:numPr>
              <w:spacing w:after="120"/>
              <w:ind w:left="738" w:hanging="425"/>
              <w:rPr>
                <w:rFonts w:ascii="Times New Roman" w:eastAsia="微软雅黑" w:hAnsi="Times New Roman" w:cs="Times New Roman"/>
                <w:color w:val="000000"/>
                <w:szCs w:val="20"/>
              </w:rPr>
            </w:pPr>
            <w:r w:rsidRPr="00547E65">
              <w:rPr>
                <w:rFonts w:ascii="Times New Roman" w:eastAsia="微软雅黑" w:hAnsi="Times New Roman"/>
                <w:color w:val="000000"/>
                <w:szCs w:val="20"/>
              </w:rPr>
              <w:t>FFS details</w:t>
            </w:r>
          </w:p>
        </w:tc>
      </w:tr>
    </w:tbl>
    <w:p w14:paraId="13986399" w14:textId="7253C38B" w:rsidR="0013692F" w:rsidRDefault="00926E38" w:rsidP="008F5702">
      <w:pPr>
        <w:overflowPunct w:val="0"/>
        <w:snapToGrid/>
        <w:spacing w:beforeLines="100" w:before="240"/>
        <w:textAlignment w:val="baseline"/>
        <w:rPr>
          <w:lang w:eastAsia="zh-CN"/>
        </w:rPr>
      </w:pPr>
      <w:r>
        <w:rPr>
          <w:lang w:eastAsia="zh-CN"/>
        </w:rPr>
        <w:t xml:space="preserve">As shown in the agreement above, whether to also use a PUCCH resource </w:t>
      </w:r>
      <w:r w:rsidRPr="00547E65">
        <w:rPr>
          <w:rFonts w:eastAsia="微软雅黑"/>
          <w:color w:val="000000"/>
          <w:szCs w:val="20"/>
        </w:rPr>
        <w:t xml:space="preserve">in the second </w:t>
      </w:r>
      <w:r w:rsidRPr="00547E65">
        <w:rPr>
          <w:rFonts w:eastAsia="微软雅黑"/>
          <w:i/>
          <w:iCs/>
          <w:color w:val="000000"/>
          <w:szCs w:val="20"/>
        </w:rPr>
        <w:t>PUCCH-</w:t>
      </w:r>
      <w:proofErr w:type="spellStart"/>
      <w:r w:rsidRPr="00547E65">
        <w:rPr>
          <w:rFonts w:eastAsia="微软雅黑"/>
          <w:i/>
          <w:iCs/>
          <w:color w:val="000000"/>
          <w:szCs w:val="20"/>
        </w:rPr>
        <w:t>Config</w:t>
      </w:r>
      <w:proofErr w:type="spellEnd"/>
      <w:r>
        <w:rPr>
          <w:lang w:eastAsia="zh-CN"/>
        </w:rPr>
        <w:t xml:space="preserve"> for </w:t>
      </w:r>
      <w:r w:rsidRPr="008F5702">
        <w:rPr>
          <w:rFonts w:eastAsia="宋体"/>
          <w:lang w:eastAsia="zh-CN"/>
        </w:rPr>
        <w:t>multiplexing</w:t>
      </w:r>
      <w:r>
        <w:rPr>
          <w:lang w:eastAsia="zh-CN"/>
        </w:rPr>
        <w:t xml:space="preserve"> a </w:t>
      </w:r>
      <w:r w:rsidR="00013ACF">
        <w:rPr>
          <w:rFonts w:eastAsia="微软雅黑"/>
          <w:color w:val="000000"/>
          <w:szCs w:val="20"/>
        </w:rPr>
        <w:t>HP</w:t>
      </w:r>
      <w:r w:rsidRPr="00817EFF">
        <w:rPr>
          <w:rFonts w:eastAsia="微软雅黑"/>
          <w:color w:val="000000"/>
          <w:szCs w:val="20"/>
        </w:rPr>
        <w:t xml:space="preserve"> HARQ-ACK and a </w:t>
      </w:r>
      <w:r w:rsidR="00013ACF">
        <w:rPr>
          <w:rFonts w:eastAsia="微软雅黑"/>
          <w:color w:val="000000"/>
          <w:szCs w:val="20"/>
        </w:rPr>
        <w:t>LP</w:t>
      </w:r>
      <w:r w:rsidRPr="00817EFF">
        <w:rPr>
          <w:rFonts w:eastAsia="微软雅黑"/>
          <w:color w:val="000000"/>
          <w:szCs w:val="20"/>
        </w:rPr>
        <w:t xml:space="preserve"> HARQ-ACK into a PUCCH</w:t>
      </w:r>
      <w:r>
        <w:rPr>
          <w:rFonts w:eastAsia="微软雅黑"/>
          <w:color w:val="000000"/>
          <w:szCs w:val="20"/>
        </w:rPr>
        <w:t xml:space="preserve"> is still open f</w:t>
      </w:r>
      <w:r>
        <w:rPr>
          <w:lang w:eastAsia="zh-CN"/>
        </w:rPr>
        <w:t xml:space="preserve">or the case that </w:t>
      </w:r>
      <w:r w:rsidRPr="00547E65">
        <w:rPr>
          <w:rFonts w:eastAsia="微软雅黑"/>
          <w:color w:val="000000"/>
          <w:szCs w:val="20"/>
        </w:rPr>
        <w:t>the total number of LP and HP HARQ-ACK bits is 2</w:t>
      </w:r>
      <w:r>
        <w:rPr>
          <w:rFonts w:eastAsia="微软雅黑"/>
          <w:color w:val="000000"/>
          <w:szCs w:val="20"/>
        </w:rPr>
        <w:t xml:space="preserve">. </w:t>
      </w:r>
      <w:r w:rsidR="00C41919">
        <w:rPr>
          <w:lang w:eastAsia="zh-CN"/>
        </w:rPr>
        <w:t>In this situation</w:t>
      </w:r>
      <w:r w:rsidR="00B56390">
        <w:rPr>
          <w:lang w:eastAsia="zh-CN"/>
        </w:rPr>
        <w:t xml:space="preserve">, HP </w:t>
      </w:r>
      <w:r w:rsidR="00B107A5">
        <w:rPr>
          <w:lang w:eastAsia="zh-CN"/>
        </w:rPr>
        <w:t>HARQ-ACK</w:t>
      </w:r>
      <w:r w:rsidR="00B56390">
        <w:rPr>
          <w:lang w:eastAsia="zh-CN"/>
        </w:rPr>
        <w:t xml:space="preserve"> and LP </w:t>
      </w:r>
      <w:r w:rsidR="00B107A5">
        <w:rPr>
          <w:lang w:eastAsia="zh-CN"/>
        </w:rPr>
        <w:t>HARQ-ACK</w:t>
      </w:r>
      <w:r w:rsidR="00B56390">
        <w:rPr>
          <w:lang w:eastAsia="zh-CN"/>
        </w:rPr>
        <w:t xml:space="preserve"> would be multiplexed on PUCCH format 0 or format 1, and</w:t>
      </w:r>
      <w:r w:rsidR="00C03CA2">
        <w:rPr>
          <w:lang w:eastAsia="zh-CN"/>
        </w:rPr>
        <w:t xml:space="preserve"> thus</w:t>
      </w:r>
      <w:r w:rsidR="00B56390">
        <w:rPr>
          <w:lang w:eastAsia="zh-CN"/>
        </w:rPr>
        <w:t xml:space="preserve"> it is straightforward to select the PUCCH resource from the second </w:t>
      </w:r>
      <w:r w:rsidR="00B56390" w:rsidRPr="003F45E9">
        <w:rPr>
          <w:i/>
          <w:lang w:eastAsia="zh-CN"/>
        </w:rPr>
        <w:t>PUCCH-</w:t>
      </w:r>
      <w:proofErr w:type="spellStart"/>
      <w:r w:rsidR="00B56390" w:rsidRPr="003F45E9">
        <w:rPr>
          <w:i/>
          <w:lang w:eastAsia="zh-CN"/>
        </w:rPr>
        <w:t>Config</w:t>
      </w:r>
      <w:proofErr w:type="spellEnd"/>
      <w:r w:rsidR="00B56390">
        <w:rPr>
          <w:lang w:eastAsia="zh-CN"/>
        </w:rPr>
        <w:t xml:space="preserve">. The major benefit is that it can be guaranteed that the selected PUCCH resource uses the same power control as well as spatial processing as the PUCCH </w:t>
      </w:r>
      <w:r w:rsidR="00161D9B">
        <w:rPr>
          <w:lang w:eastAsia="zh-CN"/>
        </w:rPr>
        <w:t>for</w:t>
      </w:r>
      <w:r w:rsidR="00B56390">
        <w:rPr>
          <w:lang w:eastAsia="zh-CN"/>
        </w:rPr>
        <w:t xml:space="preserve"> HP </w:t>
      </w:r>
      <w:r w:rsidR="00B107A5">
        <w:rPr>
          <w:lang w:eastAsia="zh-CN"/>
        </w:rPr>
        <w:t>HARQ-ACK</w:t>
      </w:r>
      <w:r w:rsidR="00161D9B">
        <w:rPr>
          <w:lang w:eastAsia="zh-CN"/>
        </w:rPr>
        <w:t xml:space="preserve"> only</w:t>
      </w:r>
      <w:r w:rsidR="00B56390">
        <w:rPr>
          <w:lang w:eastAsia="zh-CN"/>
        </w:rPr>
        <w:t>, and hence ensures the reliability of the HP transmission.</w:t>
      </w:r>
    </w:p>
    <w:p w14:paraId="1397A86E" w14:textId="122961DD" w:rsidR="00AC2DC1" w:rsidRDefault="00C03CA2" w:rsidP="0065032D">
      <w:pPr>
        <w:rPr>
          <w:color w:val="FF0000"/>
          <w:lang w:eastAsia="zh-CN"/>
        </w:rPr>
      </w:pPr>
      <w:r>
        <w:rPr>
          <w:lang w:eastAsia="zh-CN"/>
        </w:rPr>
        <w:t>Anot</w:t>
      </w:r>
      <w:r w:rsidR="00D113D6">
        <w:rPr>
          <w:lang w:eastAsia="zh-CN"/>
        </w:rPr>
        <w:t xml:space="preserve">her open issue is </w:t>
      </w:r>
      <w:r w:rsidR="00501DDD">
        <w:rPr>
          <w:lang w:eastAsia="zh-CN"/>
        </w:rPr>
        <w:t>how to determine the PUCCH resource</w:t>
      </w:r>
      <w:r w:rsidR="00D113D6" w:rsidRPr="00547E65">
        <w:rPr>
          <w:rFonts w:eastAsia="微软雅黑"/>
          <w:color w:val="000000"/>
          <w:szCs w:val="20"/>
        </w:rPr>
        <w:t xml:space="preserve"> for</w:t>
      </w:r>
      <w:r w:rsidR="00501DDD">
        <w:rPr>
          <w:rFonts w:eastAsia="微软雅黑"/>
          <w:color w:val="000000"/>
          <w:szCs w:val="20"/>
        </w:rPr>
        <w:t xml:space="preserve"> the</w:t>
      </w:r>
      <w:r w:rsidR="00D113D6" w:rsidRPr="00547E65">
        <w:rPr>
          <w:rFonts w:eastAsia="微软雅黑"/>
          <w:color w:val="000000"/>
          <w:szCs w:val="20"/>
        </w:rPr>
        <w:t xml:space="preserve"> </w:t>
      </w:r>
      <w:r w:rsidR="00501DDD" w:rsidRPr="00547E65">
        <w:rPr>
          <w:rFonts w:eastAsia="微软雅黑"/>
          <w:color w:val="000000"/>
          <w:szCs w:val="20"/>
        </w:rPr>
        <w:t>multiplex</w:t>
      </w:r>
      <w:r w:rsidR="00501DDD">
        <w:rPr>
          <w:rFonts w:eastAsia="微软雅黑"/>
          <w:color w:val="000000"/>
          <w:szCs w:val="20"/>
        </w:rPr>
        <w:t>ed</w:t>
      </w:r>
      <w:r w:rsidR="00501DDD" w:rsidRPr="00547E65">
        <w:rPr>
          <w:rFonts w:eastAsia="微软雅黑"/>
          <w:color w:val="000000"/>
          <w:szCs w:val="20"/>
        </w:rPr>
        <w:t xml:space="preserve"> </w:t>
      </w:r>
      <w:r w:rsidR="00D113D6" w:rsidRPr="00547E65">
        <w:rPr>
          <w:rFonts w:eastAsia="微软雅黑"/>
          <w:color w:val="000000"/>
          <w:szCs w:val="20"/>
        </w:rPr>
        <w:t>of HP HARQ-ACK and LP HARQ-ACK</w:t>
      </w:r>
      <w:r w:rsidR="00D113D6">
        <w:rPr>
          <w:rFonts w:eastAsia="微软雅黑"/>
          <w:color w:val="000000"/>
          <w:szCs w:val="20"/>
        </w:rPr>
        <w:t xml:space="preserve">. </w:t>
      </w:r>
      <w:r w:rsidR="00501DDD">
        <w:rPr>
          <w:rFonts w:eastAsia="微软雅黑"/>
          <w:color w:val="000000"/>
          <w:szCs w:val="20"/>
        </w:rPr>
        <w:t xml:space="preserve">One </w:t>
      </w:r>
      <w:r w:rsidR="0065032D">
        <w:rPr>
          <w:rFonts w:eastAsia="微软雅黑"/>
          <w:color w:val="000000"/>
          <w:szCs w:val="20"/>
        </w:rPr>
        <w:t>candidate</w:t>
      </w:r>
      <w:r w:rsidR="00501DDD">
        <w:rPr>
          <w:rFonts w:eastAsia="微软雅黑"/>
          <w:color w:val="000000"/>
          <w:szCs w:val="20"/>
        </w:rPr>
        <w:t xml:space="preserve"> is to transmit the multiplexed HP HARQ-ACK and LP HARQ-ACK on to the HP PUCCH resource</w:t>
      </w:r>
      <w:r w:rsidR="00AA463E">
        <w:rPr>
          <w:rFonts w:eastAsia="微软雅黑"/>
          <w:color w:val="000000"/>
          <w:szCs w:val="20"/>
        </w:rPr>
        <w:t xml:space="preserve"> which is</w:t>
      </w:r>
      <w:r w:rsidR="00AC270C">
        <w:rPr>
          <w:rFonts w:eastAsia="微软雅黑"/>
          <w:color w:val="000000"/>
          <w:szCs w:val="20"/>
        </w:rPr>
        <w:t xml:space="preserve"> the</w:t>
      </w:r>
      <w:r w:rsidR="0065032D">
        <w:rPr>
          <w:rFonts w:eastAsia="微软雅黑"/>
          <w:color w:val="000000"/>
          <w:szCs w:val="20"/>
        </w:rPr>
        <w:t xml:space="preserve"> same </w:t>
      </w:r>
      <w:r w:rsidR="00AC270C">
        <w:rPr>
          <w:rFonts w:eastAsia="微软雅黑"/>
          <w:color w:val="000000"/>
          <w:szCs w:val="20"/>
        </w:rPr>
        <w:t>resource with</w:t>
      </w:r>
      <w:r w:rsidR="0065032D">
        <w:rPr>
          <w:rFonts w:eastAsia="微软雅黑"/>
          <w:color w:val="000000"/>
          <w:szCs w:val="20"/>
        </w:rPr>
        <w:t xml:space="preserve"> HP HARQ-ACK only</w:t>
      </w:r>
      <w:r w:rsidR="00501DDD">
        <w:rPr>
          <w:rFonts w:eastAsia="微软雅黑"/>
          <w:color w:val="000000"/>
          <w:szCs w:val="20"/>
        </w:rPr>
        <w:t>. However, the ambiguity of the</w:t>
      </w:r>
      <w:r w:rsidR="00986E35">
        <w:rPr>
          <w:rFonts w:eastAsia="微软雅黑"/>
          <w:color w:val="000000"/>
          <w:szCs w:val="20"/>
        </w:rPr>
        <w:t xml:space="preserve"> existence of</w:t>
      </w:r>
      <w:r w:rsidR="00501DDD">
        <w:rPr>
          <w:rFonts w:eastAsia="微软雅黑"/>
          <w:color w:val="000000"/>
          <w:szCs w:val="20"/>
        </w:rPr>
        <w:t xml:space="preserve"> </w:t>
      </w:r>
      <w:r w:rsidR="0065032D">
        <w:rPr>
          <w:rFonts w:eastAsia="微软雅黑"/>
          <w:color w:val="000000"/>
          <w:szCs w:val="20"/>
        </w:rPr>
        <w:t xml:space="preserve">LP </w:t>
      </w:r>
      <w:r w:rsidR="0065032D" w:rsidRPr="00547E65">
        <w:rPr>
          <w:rFonts w:eastAsia="微软雅黑"/>
          <w:color w:val="000000"/>
          <w:szCs w:val="20"/>
        </w:rPr>
        <w:t>HARQ-</w:t>
      </w:r>
      <w:r w:rsidR="00373350" w:rsidRPr="00547E65">
        <w:rPr>
          <w:rFonts w:eastAsia="微软雅黑"/>
          <w:color w:val="000000"/>
          <w:szCs w:val="20"/>
        </w:rPr>
        <w:t>ACK</w:t>
      </w:r>
      <w:r w:rsidR="00373350">
        <w:rPr>
          <w:rFonts w:eastAsia="微软雅黑"/>
          <w:color w:val="000000"/>
          <w:szCs w:val="20"/>
        </w:rPr>
        <w:t xml:space="preserve"> due</w:t>
      </w:r>
      <w:r w:rsidR="0065032D">
        <w:rPr>
          <w:rFonts w:eastAsia="微软雅黑"/>
          <w:color w:val="000000"/>
          <w:szCs w:val="20"/>
        </w:rPr>
        <w:t xml:space="preserve"> to missing LP DCI will harm the reliability of the HP decoding. </w:t>
      </w:r>
      <w:r w:rsidR="0065032D">
        <w:rPr>
          <w:lang w:eastAsia="zh-CN"/>
        </w:rPr>
        <w:t xml:space="preserve">For example, for Case 1-1 (i.e. </w:t>
      </w:r>
      <w:r w:rsidR="00986E35">
        <w:rPr>
          <w:lang w:eastAsia="zh-CN"/>
        </w:rPr>
        <w:t xml:space="preserve">1 </w:t>
      </w:r>
      <w:r w:rsidR="000B4D71">
        <w:rPr>
          <w:lang w:eastAsia="zh-CN"/>
        </w:rPr>
        <w:t>bit</w:t>
      </w:r>
      <w:r w:rsidR="0065032D">
        <w:rPr>
          <w:lang w:eastAsia="zh-CN"/>
        </w:rPr>
        <w:t xml:space="preserve"> HP HARQ-ACK an</w:t>
      </w:r>
      <w:r w:rsidR="000B4D71">
        <w:rPr>
          <w:lang w:eastAsia="zh-CN"/>
        </w:rPr>
        <w:t>d</w:t>
      </w:r>
      <w:r w:rsidR="00986E35">
        <w:rPr>
          <w:lang w:eastAsia="zh-CN"/>
        </w:rPr>
        <w:t xml:space="preserve"> 1 bit</w:t>
      </w:r>
      <w:r w:rsidR="000B4D71">
        <w:rPr>
          <w:lang w:eastAsia="zh-CN"/>
        </w:rPr>
        <w:t xml:space="preserve"> LP HARQ-ACK</w:t>
      </w:r>
      <w:r w:rsidR="00AA463E">
        <w:rPr>
          <w:lang w:eastAsia="zh-CN"/>
        </w:rPr>
        <w:t>)</w:t>
      </w:r>
      <w:r w:rsidR="000B4D71">
        <w:rPr>
          <w:lang w:eastAsia="zh-CN"/>
        </w:rPr>
        <w:t xml:space="preserve"> on PUCCH format 0</w:t>
      </w:r>
      <w:r w:rsidR="0065032D">
        <w:rPr>
          <w:lang w:eastAsia="zh-CN"/>
        </w:rPr>
        <w:t>, if the UE misses the LP HARQ-ACK and transmits the sequence with a CS #0 (for ‘0’) or CS #6</w:t>
      </w:r>
      <w:r w:rsidR="0065032D" w:rsidRPr="0077556F">
        <w:rPr>
          <w:lang w:eastAsia="zh-CN"/>
        </w:rPr>
        <w:t xml:space="preserve"> </w:t>
      </w:r>
      <w:r w:rsidR="0065032D">
        <w:rPr>
          <w:lang w:eastAsia="zh-CN"/>
        </w:rPr>
        <w:t xml:space="preserve">(for ‘1’), the </w:t>
      </w:r>
      <w:proofErr w:type="spellStart"/>
      <w:r w:rsidR="0065032D">
        <w:rPr>
          <w:lang w:eastAsia="zh-CN"/>
        </w:rPr>
        <w:t>gNB</w:t>
      </w:r>
      <w:proofErr w:type="spellEnd"/>
      <w:r w:rsidR="0065032D">
        <w:rPr>
          <w:lang w:eastAsia="zh-CN"/>
        </w:rPr>
        <w:t xml:space="preserve"> </w:t>
      </w:r>
      <w:r w:rsidR="001B643B">
        <w:rPr>
          <w:lang w:eastAsia="zh-CN"/>
        </w:rPr>
        <w:t xml:space="preserve">still </w:t>
      </w:r>
      <w:r w:rsidR="0065032D">
        <w:rPr>
          <w:lang w:eastAsia="zh-CN"/>
        </w:rPr>
        <w:t xml:space="preserve">makes a decision </w:t>
      </w:r>
      <w:r w:rsidR="001B643B">
        <w:rPr>
          <w:lang w:eastAsia="zh-CN"/>
        </w:rPr>
        <w:t>among</w:t>
      </w:r>
      <w:r w:rsidR="0065032D">
        <w:rPr>
          <w:lang w:eastAsia="zh-CN"/>
        </w:rPr>
        <w:t xml:space="preserve"> CS #0 (for ‘</w:t>
      </w:r>
      <w:r w:rsidR="0065032D" w:rsidRPr="008F5702">
        <w:rPr>
          <w:b/>
          <w:lang w:eastAsia="zh-CN"/>
        </w:rPr>
        <w:t>0</w:t>
      </w:r>
      <w:r w:rsidR="0065032D">
        <w:rPr>
          <w:lang w:eastAsia="zh-CN"/>
        </w:rPr>
        <w:t>0’), #3 (for ‘</w:t>
      </w:r>
      <w:r w:rsidR="0065032D" w:rsidRPr="008F5702">
        <w:rPr>
          <w:b/>
          <w:lang w:eastAsia="zh-CN"/>
        </w:rPr>
        <w:t>0</w:t>
      </w:r>
      <w:r w:rsidR="0065032D">
        <w:rPr>
          <w:lang w:eastAsia="zh-CN"/>
        </w:rPr>
        <w:t>1’), #6 (for ‘</w:t>
      </w:r>
      <w:r w:rsidR="0065032D" w:rsidRPr="008F5702">
        <w:rPr>
          <w:b/>
          <w:lang w:eastAsia="zh-CN"/>
        </w:rPr>
        <w:t>1</w:t>
      </w:r>
      <w:r w:rsidR="00886297">
        <w:rPr>
          <w:lang w:eastAsia="zh-CN"/>
        </w:rPr>
        <w:t>1</w:t>
      </w:r>
      <w:r w:rsidR="0065032D">
        <w:rPr>
          <w:lang w:eastAsia="zh-CN"/>
        </w:rPr>
        <w:t>’), #9 (for ‘</w:t>
      </w:r>
      <w:r w:rsidR="00886297" w:rsidRPr="008F5702">
        <w:rPr>
          <w:b/>
          <w:lang w:eastAsia="zh-CN"/>
        </w:rPr>
        <w:t>1</w:t>
      </w:r>
      <w:r w:rsidR="00886297">
        <w:rPr>
          <w:lang w:eastAsia="zh-CN"/>
        </w:rPr>
        <w:t>0’</w:t>
      </w:r>
      <w:r w:rsidR="0065032D">
        <w:rPr>
          <w:lang w:eastAsia="zh-CN"/>
        </w:rPr>
        <w:t>) has been transmitted and would be easier to mistake CS #0</w:t>
      </w:r>
      <w:r w:rsidR="00304C00">
        <w:rPr>
          <w:lang w:eastAsia="zh-CN"/>
        </w:rPr>
        <w:t xml:space="preserve"> (HP state ‘</w:t>
      </w:r>
      <w:r w:rsidR="00304C00" w:rsidRPr="008F5702">
        <w:rPr>
          <w:b/>
          <w:lang w:eastAsia="zh-CN"/>
        </w:rPr>
        <w:t>0</w:t>
      </w:r>
      <w:r w:rsidR="00304C00">
        <w:rPr>
          <w:lang w:eastAsia="zh-CN"/>
        </w:rPr>
        <w:t>’)</w:t>
      </w:r>
      <w:r w:rsidR="0065032D">
        <w:rPr>
          <w:lang w:eastAsia="zh-CN"/>
        </w:rPr>
        <w:t xml:space="preserve"> as CS #9</w:t>
      </w:r>
      <w:r w:rsidR="00304C00">
        <w:rPr>
          <w:lang w:eastAsia="zh-CN"/>
        </w:rPr>
        <w:t xml:space="preserve"> (HP state ‘</w:t>
      </w:r>
      <w:r w:rsidR="00304C00" w:rsidRPr="008F5702">
        <w:rPr>
          <w:b/>
          <w:lang w:eastAsia="zh-CN"/>
        </w:rPr>
        <w:t>1</w:t>
      </w:r>
      <w:r w:rsidR="00304C00">
        <w:rPr>
          <w:lang w:eastAsia="zh-CN"/>
        </w:rPr>
        <w:t>’)</w:t>
      </w:r>
      <w:r w:rsidR="00225766">
        <w:rPr>
          <w:lang w:eastAsia="zh-CN"/>
        </w:rPr>
        <w:t>, or</w:t>
      </w:r>
      <w:r w:rsidR="00225766" w:rsidRPr="00225766">
        <w:rPr>
          <w:lang w:eastAsia="zh-CN"/>
        </w:rPr>
        <w:t xml:space="preserve"> </w:t>
      </w:r>
      <w:r w:rsidR="00225766">
        <w:rPr>
          <w:lang w:eastAsia="zh-CN"/>
        </w:rPr>
        <w:t>CS #6 (HP state ‘</w:t>
      </w:r>
      <w:r w:rsidR="00225766" w:rsidRPr="008F5702">
        <w:rPr>
          <w:b/>
          <w:lang w:eastAsia="zh-CN"/>
        </w:rPr>
        <w:t>1</w:t>
      </w:r>
      <w:r w:rsidR="00225766">
        <w:rPr>
          <w:lang w:eastAsia="zh-CN"/>
        </w:rPr>
        <w:t>’) as CS #3 (HP state ‘</w:t>
      </w:r>
      <w:r w:rsidR="00225766" w:rsidRPr="008F5702">
        <w:rPr>
          <w:b/>
          <w:lang w:eastAsia="zh-CN"/>
        </w:rPr>
        <w:t>0</w:t>
      </w:r>
      <w:r w:rsidR="00225766">
        <w:rPr>
          <w:lang w:eastAsia="zh-CN"/>
        </w:rPr>
        <w:t>’),</w:t>
      </w:r>
      <w:r w:rsidR="0065032D">
        <w:rPr>
          <w:lang w:eastAsia="zh-CN"/>
        </w:rPr>
        <w:t xml:space="preserve"> compared to 1 bit case</w:t>
      </w:r>
      <w:r w:rsidR="0008396D">
        <w:rPr>
          <w:lang w:eastAsia="zh-CN"/>
        </w:rPr>
        <w:t xml:space="preserve">, as Fig.1 </w:t>
      </w:r>
      <w:r w:rsidR="00304FD0">
        <w:rPr>
          <w:lang w:eastAsia="zh-CN"/>
        </w:rPr>
        <w:t xml:space="preserve">shows </w:t>
      </w:r>
      <w:r w:rsidR="0008396D">
        <w:rPr>
          <w:lang w:eastAsia="zh-CN"/>
        </w:rPr>
        <w:lastRenderedPageBreak/>
        <w:t>below</w:t>
      </w:r>
      <w:r w:rsidR="0065032D">
        <w:rPr>
          <w:lang w:eastAsia="zh-CN"/>
        </w:rPr>
        <w:t>, leading to a larger error probability</w:t>
      </w:r>
      <w:r w:rsidR="00304C00" w:rsidRPr="00304C00">
        <w:rPr>
          <w:lang w:eastAsia="zh-CN"/>
        </w:rPr>
        <w:t xml:space="preserve"> </w:t>
      </w:r>
      <w:r w:rsidR="00304C00">
        <w:rPr>
          <w:lang w:eastAsia="zh-CN"/>
        </w:rPr>
        <w:t>for HP</w:t>
      </w:r>
      <w:r w:rsidR="0065032D">
        <w:rPr>
          <w:lang w:eastAsia="zh-CN"/>
        </w:rPr>
        <w:t xml:space="preserve">. </w:t>
      </w:r>
      <w:r w:rsidR="0065032D" w:rsidRPr="00832F04">
        <w:rPr>
          <w:lang w:eastAsia="zh-CN"/>
        </w:rPr>
        <w:t>Similarly, if the UE transmits</w:t>
      </w:r>
      <w:r w:rsidR="00AA7E7B" w:rsidRPr="00832F04">
        <w:rPr>
          <w:lang w:eastAsia="zh-CN"/>
        </w:rPr>
        <w:t xml:space="preserve"> only</w:t>
      </w:r>
      <w:r w:rsidR="0065032D" w:rsidRPr="00832F04">
        <w:rPr>
          <w:lang w:eastAsia="zh-CN"/>
        </w:rPr>
        <w:t xml:space="preserve"> </w:t>
      </w:r>
      <w:r w:rsidR="00AA7E7B" w:rsidRPr="00832F04">
        <w:rPr>
          <w:lang w:eastAsia="zh-CN"/>
        </w:rPr>
        <w:t>1 bit BPSK (‘0’ or ‘1’)</w:t>
      </w:r>
      <w:r w:rsidR="0065032D" w:rsidRPr="00832F04">
        <w:rPr>
          <w:lang w:eastAsia="zh-CN"/>
        </w:rPr>
        <w:t xml:space="preserve"> </w:t>
      </w:r>
      <w:r w:rsidR="00AA7E7B" w:rsidRPr="00832F04">
        <w:rPr>
          <w:lang w:eastAsia="zh-CN"/>
        </w:rPr>
        <w:t>but</w:t>
      </w:r>
      <w:r w:rsidR="0065032D" w:rsidRPr="00832F04">
        <w:rPr>
          <w:lang w:eastAsia="zh-CN"/>
        </w:rPr>
        <w:t xml:space="preserve"> the </w:t>
      </w:r>
      <w:proofErr w:type="spellStart"/>
      <w:r w:rsidR="0065032D" w:rsidRPr="00832F04">
        <w:rPr>
          <w:lang w:eastAsia="zh-CN"/>
        </w:rPr>
        <w:t>g</w:t>
      </w:r>
      <w:r w:rsidR="00AA7E7B" w:rsidRPr="00832F04">
        <w:rPr>
          <w:lang w:eastAsia="zh-CN"/>
        </w:rPr>
        <w:t>NB</w:t>
      </w:r>
      <w:proofErr w:type="spellEnd"/>
      <w:r w:rsidR="00AA7E7B" w:rsidRPr="00832F04">
        <w:rPr>
          <w:lang w:eastAsia="zh-CN"/>
        </w:rPr>
        <w:t xml:space="preserve"> </w:t>
      </w:r>
      <w:r w:rsidR="006F754A" w:rsidRPr="00832F04">
        <w:rPr>
          <w:lang w:eastAsia="zh-CN"/>
        </w:rPr>
        <w:t xml:space="preserve">still </w:t>
      </w:r>
      <w:r w:rsidR="00AA7E7B" w:rsidRPr="00832F04">
        <w:rPr>
          <w:lang w:eastAsia="zh-CN"/>
        </w:rPr>
        <w:t>make</w:t>
      </w:r>
      <w:r w:rsidR="00FA50DD" w:rsidRPr="00832F04">
        <w:rPr>
          <w:lang w:eastAsia="zh-CN"/>
        </w:rPr>
        <w:t>s</w:t>
      </w:r>
      <w:r w:rsidR="00AA7E7B" w:rsidRPr="00832F04">
        <w:rPr>
          <w:lang w:eastAsia="zh-CN"/>
        </w:rPr>
        <w:t xml:space="preserve"> decision </w:t>
      </w:r>
      <w:r w:rsidR="00F97DD1">
        <w:rPr>
          <w:lang w:eastAsia="zh-CN"/>
        </w:rPr>
        <w:t xml:space="preserve">based </w:t>
      </w:r>
      <w:r w:rsidR="00AA7E7B" w:rsidRPr="00832F04">
        <w:rPr>
          <w:lang w:eastAsia="zh-CN"/>
        </w:rPr>
        <w:t>on 2 bits QPSK (‘00’, ‘01’, ‘10’, ‘11’)</w:t>
      </w:r>
      <w:r w:rsidR="0065032D" w:rsidRPr="00832F04">
        <w:rPr>
          <w:lang w:eastAsia="zh-CN"/>
        </w:rPr>
        <w:t xml:space="preserve">, then it would be easier to mistake </w:t>
      </w:r>
      <w:r w:rsidR="00AA7E7B" w:rsidRPr="00832F04">
        <w:rPr>
          <w:lang w:eastAsia="zh-CN"/>
        </w:rPr>
        <w:t>‘</w:t>
      </w:r>
      <w:r w:rsidR="00AA7E7B" w:rsidRPr="008F5702">
        <w:rPr>
          <w:b/>
          <w:lang w:eastAsia="zh-CN"/>
        </w:rPr>
        <w:t>0</w:t>
      </w:r>
      <w:r w:rsidR="00AA7E7B" w:rsidRPr="00832F04">
        <w:rPr>
          <w:lang w:eastAsia="zh-CN"/>
        </w:rPr>
        <w:t>0’</w:t>
      </w:r>
      <w:r w:rsidR="0065032D" w:rsidRPr="00832F04">
        <w:rPr>
          <w:lang w:eastAsia="zh-CN"/>
        </w:rPr>
        <w:t xml:space="preserve"> as </w:t>
      </w:r>
      <w:r w:rsidR="00AA7E7B" w:rsidRPr="00832F04">
        <w:rPr>
          <w:lang w:eastAsia="zh-CN"/>
        </w:rPr>
        <w:t>‘</w:t>
      </w:r>
      <w:r w:rsidR="00AA7E7B" w:rsidRPr="008F5702">
        <w:rPr>
          <w:b/>
          <w:lang w:eastAsia="zh-CN"/>
        </w:rPr>
        <w:t>1</w:t>
      </w:r>
      <w:r w:rsidR="00AA7E7B" w:rsidRPr="00832F04">
        <w:rPr>
          <w:lang w:eastAsia="zh-CN"/>
        </w:rPr>
        <w:t>0’</w:t>
      </w:r>
      <w:r w:rsidR="0065032D" w:rsidRPr="00832F04">
        <w:rPr>
          <w:lang w:eastAsia="zh-CN"/>
        </w:rPr>
        <w:t xml:space="preserve"> </w:t>
      </w:r>
      <w:r w:rsidR="00886297" w:rsidRPr="00832F04">
        <w:rPr>
          <w:lang w:eastAsia="zh-CN"/>
        </w:rPr>
        <w:t>or ‘</w:t>
      </w:r>
      <w:r w:rsidR="00886297" w:rsidRPr="008F5702">
        <w:rPr>
          <w:b/>
          <w:lang w:eastAsia="zh-CN"/>
        </w:rPr>
        <w:t>1</w:t>
      </w:r>
      <w:r w:rsidR="00886297" w:rsidRPr="00832F04">
        <w:rPr>
          <w:lang w:eastAsia="zh-CN"/>
        </w:rPr>
        <w:t>1’ as ‘</w:t>
      </w:r>
      <w:r w:rsidR="00886297" w:rsidRPr="008F5702">
        <w:rPr>
          <w:b/>
          <w:lang w:eastAsia="zh-CN"/>
        </w:rPr>
        <w:t>0</w:t>
      </w:r>
      <w:r w:rsidR="00886297" w:rsidRPr="00832F04">
        <w:rPr>
          <w:lang w:eastAsia="zh-CN"/>
        </w:rPr>
        <w:t xml:space="preserve">1’ </w:t>
      </w:r>
      <w:r w:rsidR="0065032D" w:rsidRPr="00832F04">
        <w:rPr>
          <w:lang w:eastAsia="zh-CN"/>
        </w:rPr>
        <w:t xml:space="preserve">compared to </w:t>
      </w:r>
      <w:r w:rsidR="00CE12A6" w:rsidRPr="00832F04">
        <w:rPr>
          <w:lang w:eastAsia="zh-CN"/>
        </w:rPr>
        <w:t>the BPSK</w:t>
      </w:r>
      <w:r w:rsidR="0065032D" w:rsidRPr="00832F04">
        <w:rPr>
          <w:lang w:eastAsia="zh-CN"/>
        </w:rPr>
        <w:t xml:space="preserve"> case, leading to a larger error probability</w:t>
      </w:r>
      <w:r w:rsidR="00304FD0" w:rsidRPr="00832F04">
        <w:rPr>
          <w:lang w:eastAsia="zh-CN"/>
        </w:rPr>
        <w:t xml:space="preserve"> for HP</w:t>
      </w:r>
      <w:r w:rsidR="0065032D" w:rsidRPr="00832F04">
        <w:rPr>
          <w:lang w:eastAsia="zh-CN"/>
        </w:rPr>
        <w:t>.</w:t>
      </w:r>
      <w:r w:rsidR="0065032D" w:rsidRPr="008F5702">
        <w:rPr>
          <w:color w:val="FF0000"/>
          <w:lang w:eastAsia="zh-CN"/>
        </w:rPr>
        <w:t xml:space="preserve"> </w:t>
      </w:r>
    </w:p>
    <w:p w14:paraId="6DFEE937" w14:textId="71C7374D" w:rsidR="001A5EE8" w:rsidRPr="008F5702" w:rsidRDefault="001A5EE8" w:rsidP="0065032D">
      <w:pPr>
        <w:rPr>
          <w:color w:val="FF0000"/>
          <w:lang w:eastAsia="zh-CN"/>
        </w:rPr>
      </w:pPr>
      <w:r>
        <w:rPr>
          <w:noProof/>
          <w:lang w:eastAsia="zh-CN"/>
        </w:rPr>
        <w:drawing>
          <wp:inline distT="0" distB="0" distL="0" distR="0" wp14:anchorId="02A175E5" wp14:editId="36AD471F">
            <wp:extent cx="2757830" cy="1972648"/>
            <wp:effectExtent l="0" t="0" r="444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4806" cy="1984791"/>
                    </a:xfrm>
                    <a:prstGeom prst="rect">
                      <a:avLst/>
                    </a:prstGeom>
                  </pic:spPr>
                </pic:pic>
              </a:graphicData>
            </a:graphic>
          </wp:inline>
        </w:drawing>
      </w:r>
      <w:r>
        <w:rPr>
          <w:noProof/>
          <w:lang w:eastAsia="zh-CN"/>
        </w:rPr>
        <w:drawing>
          <wp:inline distT="0" distB="0" distL="0" distR="0" wp14:anchorId="5E3D340C" wp14:editId="33DAEEDC">
            <wp:extent cx="2604211" cy="2080286"/>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9964" cy="2100858"/>
                    </a:xfrm>
                    <a:prstGeom prst="rect">
                      <a:avLst/>
                    </a:prstGeom>
                  </pic:spPr>
                </pic:pic>
              </a:graphicData>
            </a:graphic>
          </wp:inline>
        </w:drawing>
      </w:r>
    </w:p>
    <w:p w14:paraId="6E310798" w14:textId="090656D2" w:rsidR="0008396D" w:rsidRPr="00F97B2C" w:rsidRDefault="0008396D" w:rsidP="00F97B2C">
      <w:pPr>
        <w:jc w:val="center"/>
        <w:rPr>
          <w:sz w:val="21"/>
          <w:lang w:eastAsia="zh-CN"/>
        </w:rPr>
      </w:pPr>
      <w:r w:rsidRPr="00F97B2C">
        <w:rPr>
          <w:b/>
          <w:noProof/>
          <w:sz w:val="21"/>
          <w:lang w:eastAsia="zh-CN"/>
        </w:rPr>
        <w:t>Figure 1</w:t>
      </w:r>
      <w:r w:rsidRPr="00F97B2C">
        <w:rPr>
          <w:noProof/>
          <w:sz w:val="21"/>
          <w:lang w:eastAsia="zh-CN"/>
        </w:rPr>
        <w:t>. UE transmit</w:t>
      </w:r>
      <w:r w:rsidR="00AD2138">
        <w:rPr>
          <w:noProof/>
          <w:sz w:val="21"/>
          <w:lang w:eastAsia="zh-CN"/>
        </w:rPr>
        <w:t>s</w:t>
      </w:r>
      <w:r w:rsidRPr="00F97B2C">
        <w:rPr>
          <w:noProof/>
          <w:sz w:val="21"/>
          <w:lang w:eastAsia="zh-CN"/>
        </w:rPr>
        <w:t xml:space="preserve"> sequence with CS #0 </w:t>
      </w:r>
      <w:r w:rsidR="00AD2138">
        <w:rPr>
          <w:noProof/>
          <w:sz w:val="21"/>
          <w:lang w:eastAsia="zh-CN"/>
        </w:rPr>
        <w:t>or</w:t>
      </w:r>
      <w:r w:rsidR="00AD2138" w:rsidRPr="00F97B2C">
        <w:rPr>
          <w:noProof/>
          <w:sz w:val="21"/>
          <w:lang w:eastAsia="zh-CN"/>
        </w:rPr>
        <w:t xml:space="preserve"> </w:t>
      </w:r>
      <w:r w:rsidRPr="00F97B2C">
        <w:rPr>
          <w:noProof/>
          <w:sz w:val="21"/>
          <w:lang w:eastAsia="zh-CN"/>
        </w:rPr>
        <w:t>CS #6</w:t>
      </w:r>
      <w:r w:rsidR="00AD2138">
        <w:rPr>
          <w:noProof/>
          <w:sz w:val="21"/>
          <w:lang w:eastAsia="zh-CN"/>
        </w:rPr>
        <w:t>, while</w:t>
      </w:r>
      <w:r w:rsidRPr="00F97B2C">
        <w:rPr>
          <w:noProof/>
          <w:sz w:val="21"/>
          <w:lang w:eastAsia="zh-CN"/>
        </w:rPr>
        <w:t xml:space="preserve"> gNB </w:t>
      </w:r>
      <w:r w:rsidR="00AD2138">
        <w:rPr>
          <w:noProof/>
          <w:sz w:val="21"/>
          <w:lang w:eastAsia="zh-CN"/>
        </w:rPr>
        <w:t>receives</w:t>
      </w:r>
      <w:r w:rsidR="00AD2138" w:rsidRPr="00F97B2C">
        <w:rPr>
          <w:noProof/>
          <w:sz w:val="21"/>
          <w:lang w:eastAsia="zh-CN"/>
        </w:rPr>
        <w:t xml:space="preserve"> </w:t>
      </w:r>
      <w:r w:rsidRPr="00F97B2C">
        <w:rPr>
          <w:noProof/>
          <w:sz w:val="21"/>
          <w:lang w:eastAsia="zh-CN"/>
        </w:rPr>
        <w:t xml:space="preserve">the sequence </w:t>
      </w:r>
      <w:r w:rsidR="00AD2138">
        <w:rPr>
          <w:noProof/>
          <w:sz w:val="21"/>
          <w:lang w:eastAsia="zh-CN"/>
        </w:rPr>
        <w:t>with</w:t>
      </w:r>
      <w:r w:rsidR="00AD2138" w:rsidRPr="00F97B2C">
        <w:rPr>
          <w:noProof/>
          <w:sz w:val="21"/>
          <w:lang w:eastAsia="zh-CN"/>
        </w:rPr>
        <w:t xml:space="preserve"> </w:t>
      </w:r>
      <w:r w:rsidRPr="00F97B2C">
        <w:rPr>
          <w:noProof/>
          <w:sz w:val="21"/>
          <w:lang w:eastAsia="zh-CN"/>
        </w:rPr>
        <w:t>CS #0</w:t>
      </w:r>
      <w:r w:rsidR="00AD2138">
        <w:rPr>
          <w:noProof/>
          <w:sz w:val="21"/>
          <w:lang w:eastAsia="zh-CN"/>
        </w:rPr>
        <w:t>/</w:t>
      </w:r>
      <w:r w:rsidRPr="00F97B2C">
        <w:rPr>
          <w:noProof/>
          <w:sz w:val="21"/>
          <w:lang w:eastAsia="zh-CN"/>
        </w:rPr>
        <w:t>#3</w:t>
      </w:r>
      <w:r w:rsidR="00AD2138">
        <w:rPr>
          <w:noProof/>
          <w:sz w:val="21"/>
          <w:lang w:eastAsia="zh-CN"/>
        </w:rPr>
        <w:t>/</w:t>
      </w:r>
      <w:r w:rsidRPr="00F97B2C">
        <w:rPr>
          <w:noProof/>
          <w:sz w:val="21"/>
          <w:lang w:eastAsia="zh-CN"/>
        </w:rPr>
        <w:t>#6</w:t>
      </w:r>
      <w:r w:rsidR="00AD2138">
        <w:rPr>
          <w:noProof/>
          <w:sz w:val="21"/>
          <w:lang w:eastAsia="zh-CN"/>
        </w:rPr>
        <w:t>/</w:t>
      </w:r>
      <w:r w:rsidRPr="00F97B2C">
        <w:rPr>
          <w:noProof/>
          <w:sz w:val="21"/>
          <w:lang w:eastAsia="zh-CN"/>
        </w:rPr>
        <w:t>#9</w:t>
      </w:r>
      <w:r w:rsidR="00AD2138">
        <w:rPr>
          <w:noProof/>
          <w:sz w:val="21"/>
          <w:lang w:eastAsia="zh-CN"/>
        </w:rPr>
        <w:t xml:space="preserve"> pattern, leading to </w:t>
      </w:r>
      <w:r w:rsidR="00F31327">
        <w:rPr>
          <w:noProof/>
          <w:sz w:val="21"/>
          <w:lang w:eastAsia="zh-CN"/>
        </w:rPr>
        <w:t xml:space="preserve">judgement </w:t>
      </w:r>
      <w:r w:rsidR="00AD2138">
        <w:rPr>
          <w:noProof/>
          <w:sz w:val="21"/>
          <w:lang w:eastAsia="zh-CN"/>
        </w:rPr>
        <w:t>error</w:t>
      </w:r>
      <w:r w:rsidR="000E2246">
        <w:rPr>
          <w:noProof/>
          <w:sz w:val="21"/>
          <w:lang w:eastAsia="zh-CN"/>
        </w:rPr>
        <w:t xml:space="preserve"> of HP</w:t>
      </w:r>
      <w:r w:rsidR="00AD2138">
        <w:rPr>
          <w:noProof/>
          <w:sz w:val="21"/>
          <w:lang w:eastAsia="zh-CN"/>
        </w:rPr>
        <w:t xml:space="preserve"> when the received sequence falls in the red line part</w:t>
      </w:r>
    </w:p>
    <w:p w14:paraId="6886393C" w14:textId="184414FE" w:rsidR="0060328C" w:rsidRDefault="000B4D71" w:rsidP="0065032D">
      <w:pPr>
        <w:rPr>
          <w:lang w:eastAsia="zh-CN"/>
        </w:rPr>
      </w:pPr>
      <w:r>
        <w:rPr>
          <w:lang w:eastAsia="zh-CN"/>
        </w:rPr>
        <w:t>For Case 1-2</w:t>
      </w:r>
      <w:r w:rsidR="0030043A">
        <w:rPr>
          <w:lang w:eastAsia="zh-CN"/>
        </w:rPr>
        <w:t xml:space="preserve"> (i.e. more than 2 bits HP HARQ-ACK and LP HARQ-ACK on PUCCH format 2/3/4)</w:t>
      </w:r>
      <w:r>
        <w:rPr>
          <w:lang w:eastAsia="zh-CN"/>
        </w:rPr>
        <w:t xml:space="preserve">, </w:t>
      </w:r>
      <w:r w:rsidR="00986E35">
        <w:rPr>
          <w:lang w:eastAsia="zh-CN"/>
        </w:rPr>
        <w:t xml:space="preserve">different rate matching </w:t>
      </w:r>
      <w:r w:rsidR="00C17EE0">
        <w:rPr>
          <w:lang w:eastAsia="zh-CN"/>
        </w:rPr>
        <w:t>outcome</w:t>
      </w:r>
      <w:r w:rsidR="00986E35">
        <w:rPr>
          <w:lang w:eastAsia="zh-CN"/>
        </w:rPr>
        <w:t xml:space="preserve">, i.e., </w:t>
      </w:r>
      <w:r w:rsidR="00C17EE0">
        <w:rPr>
          <w:lang w:eastAsia="zh-CN"/>
        </w:rPr>
        <w:t xml:space="preserve">a </w:t>
      </w:r>
      <w:r w:rsidR="00986E35">
        <w:rPr>
          <w:lang w:eastAsia="zh-CN"/>
        </w:rPr>
        <w:t xml:space="preserve">different number of coded bits </w:t>
      </w:r>
      <w:r w:rsidR="00986E35" w:rsidRPr="00552FFE">
        <w:rPr>
          <w:i/>
          <w:lang w:eastAsia="zh-CN"/>
        </w:rPr>
        <w:t>E</w:t>
      </w:r>
      <w:r w:rsidR="00986E35">
        <w:rPr>
          <w:lang w:eastAsia="zh-CN"/>
        </w:rPr>
        <w:t>, would result in</w:t>
      </w:r>
      <w:r w:rsidR="00C17EE0">
        <w:rPr>
          <w:lang w:eastAsia="zh-CN"/>
        </w:rPr>
        <w:t>to</w:t>
      </w:r>
      <w:r w:rsidR="00986E35">
        <w:rPr>
          <w:lang w:eastAsia="zh-CN"/>
        </w:rPr>
        <w:t xml:space="preserve"> different polar coding parameters. If </w:t>
      </w:r>
      <w:r w:rsidR="00C17EE0">
        <w:rPr>
          <w:lang w:eastAsia="zh-CN"/>
        </w:rPr>
        <w:t xml:space="preserve">the </w:t>
      </w:r>
      <w:r w:rsidR="00986E35">
        <w:rPr>
          <w:lang w:eastAsia="zh-CN"/>
        </w:rPr>
        <w:t xml:space="preserve">LP DCI is missed, the rate </w:t>
      </w:r>
      <w:r w:rsidR="00373350">
        <w:rPr>
          <w:lang w:eastAsia="zh-CN"/>
        </w:rPr>
        <w:t>matching result</w:t>
      </w:r>
      <w:r w:rsidR="00986E35">
        <w:rPr>
          <w:lang w:eastAsia="zh-CN"/>
        </w:rPr>
        <w:t xml:space="preserve"> may be different, i.e., the HP </w:t>
      </w:r>
      <w:r w:rsidR="00C17EE0">
        <w:rPr>
          <w:lang w:eastAsia="zh-CN"/>
        </w:rPr>
        <w:t xml:space="preserve">HARQ-ACK </w:t>
      </w:r>
      <w:r w:rsidR="00986E35">
        <w:rPr>
          <w:lang w:eastAsia="zh-CN"/>
        </w:rPr>
        <w:t xml:space="preserve">would occupy all </w:t>
      </w:r>
      <w:r w:rsidR="00B10CFC">
        <w:rPr>
          <w:lang w:eastAsia="zh-CN"/>
        </w:rPr>
        <w:t>REs from the UE view</w:t>
      </w:r>
      <w:r w:rsidR="00986E35">
        <w:rPr>
          <w:lang w:eastAsia="zh-CN"/>
        </w:rPr>
        <w:t xml:space="preserve">. But the </w:t>
      </w:r>
      <w:proofErr w:type="spellStart"/>
      <w:r w:rsidR="00C17EE0">
        <w:rPr>
          <w:lang w:eastAsia="zh-CN"/>
        </w:rPr>
        <w:t>gNB</w:t>
      </w:r>
      <w:proofErr w:type="spellEnd"/>
      <w:r w:rsidR="00C17EE0">
        <w:rPr>
          <w:lang w:eastAsia="zh-CN"/>
        </w:rPr>
        <w:t xml:space="preserve"> </w:t>
      </w:r>
      <w:r w:rsidR="00986E35">
        <w:rPr>
          <w:lang w:eastAsia="zh-CN"/>
        </w:rPr>
        <w:t>may</w:t>
      </w:r>
      <w:r w:rsidR="00C17EE0">
        <w:rPr>
          <w:lang w:eastAsia="zh-CN"/>
        </w:rPr>
        <w:t xml:space="preserve"> wrongly</w:t>
      </w:r>
      <w:r w:rsidR="00986E35">
        <w:rPr>
          <w:lang w:eastAsia="zh-CN"/>
        </w:rPr>
        <w:t xml:space="preserve"> assume </w:t>
      </w:r>
      <w:r w:rsidR="00C17EE0">
        <w:rPr>
          <w:lang w:eastAsia="zh-CN"/>
        </w:rPr>
        <w:t xml:space="preserve">that </w:t>
      </w:r>
      <w:r w:rsidR="00986E35">
        <w:rPr>
          <w:lang w:eastAsia="zh-CN"/>
        </w:rPr>
        <w:t xml:space="preserve">the HP </w:t>
      </w:r>
      <w:r w:rsidR="00C17EE0">
        <w:rPr>
          <w:lang w:eastAsia="zh-CN"/>
        </w:rPr>
        <w:t xml:space="preserve">HARQ-ACK </w:t>
      </w:r>
      <w:r w:rsidR="00986E35">
        <w:rPr>
          <w:lang w:eastAsia="zh-CN"/>
        </w:rPr>
        <w:t xml:space="preserve">only occupies parts of the REs according to the configured maximum coding rate and </w:t>
      </w:r>
      <w:r w:rsidR="00714F79">
        <w:rPr>
          <w:lang w:eastAsia="zh-CN"/>
        </w:rPr>
        <w:t xml:space="preserve">applies </w:t>
      </w:r>
      <w:r w:rsidR="00986E35">
        <w:rPr>
          <w:lang w:eastAsia="zh-CN"/>
        </w:rPr>
        <w:t xml:space="preserve">a wrong parameter (due to a wrong rate matching result) for decoding, leading to decoding errors for HP </w:t>
      </w:r>
      <w:r w:rsidR="00FF5CE7">
        <w:rPr>
          <w:lang w:eastAsia="zh-CN"/>
        </w:rPr>
        <w:t>HARQ-ACK</w:t>
      </w:r>
      <w:r w:rsidR="00986E35">
        <w:rPr>
          <w:lang w:eastAsia="zh-CN"/>
        </w:rPr>
        <w:t>.</w:t>
      </w:r>
    </w:p>
    <w:p w14:paraId="1276B2F7" w14:textId="6AA148DA" w:rsidR="00B33DC6" w:rsidRPr="008F5702" w:rsidRDefault="00976205" w:rsidP="004C5BF2">
      <w:pPr>
        <w:rPr>
          <w:lang w:val="en-GB" w:eastAsia="zh-CN"/>
        </w:rPr>
      </w:pPr>
      <w:r>
        <w:rPr>
          <w:rFonts w:eastAsia="微软雅黑"/>
          <w:color w:val="000000"/>
          <w:szCs w:val="20"/>
        </w:rPr>
        <w:t>As an alternative,</w:t>
      </w:r>
      <w:r w:rsidR="00A05541">
        <w:rPr>
          <w:rFonts w:eastAsia="微软雅黑"/>
          <w:color w:val="000000"/>
          <w:szCs w:val="20"/>
        </w:rPr>
        <w:t xml:space="preserve"> a</w:t>
      </w:r>
      <w:r>
        <w:rPr>
          <w:rFonts w:eastAsia="微软雅黑"/>
          <w:color w:val="000000"/>
          <w:szCs w:val="20"/>
        </w:rPr>
        <w:t xml:space="preserve"> </w:t>
      </w:r>
      <w:r w:rsidR="00D113D6">
        <w:rPr>
          <w:rFonts w:eastAsia="微软雅黑"/>
          <w:color w:val="000000"/>
          <w:szCs w:val="20"/>
        </w:rPr>
        <w:t>dedicated PUCCH resource should be configured</w:t>
      </w:r>
      <w:r>
        <w:rPr>
          <w:rFonts w:eastAsia="微软雅黑"/>
          <w:color w:val="000000"/>
          <w:szCs w:val="20"/>
        </w:rPr>
        <w:t xml:space="preserve"> for</w:t>
      </w:r>
      <w:r w:rsidR="00A05541">
        <w:rPr>
          <w:rFonts w:eastAsia="微软雅黑"/>
          <w:color w:val="000000"/>
          <w:szCs w:val="20"/>
        </w:rPr>
        <w:t xml:space="preserve"> the multiplexed</w:t>
      </w:r>
      <w:r>
        <w:rPr>
          <w:rFonts w:eastAsia="微软雅黑"/>
          <w:color w:val="000000"/>
          <w:szCs w:val="20"/>
        </w:rPr>
        <w:t xml:space="preserve"> HP+LP</w:t>
      </w:r>
      <w:r w:rsidR="00A05541">
        <w:rPr>
          <w:rFonts w:eastAsia="微软雅黑"/>
          <w:color w:val="000000"/>
          <w:szCs w:val="20"/>
        </w:rPr>
        <w:t xml:space="preserve"> HARQ-ACKs</w:t>
      </w:r>
      <w:r>
        <w:rPr>
          <w:rFonts w:eastAsia="微软雅黑"/>
          <w:color w:val="000000"/>
          <w:szCs w:val="20"/>
        </w:rPr>
        <w:t xml:space="preserve"> to avoid </w:t>
      </w:r>
      <w:r w:rsidR="00A05541">
        <w:rPr>
          <w:rFonts w:eastAsia="微软雅黑"/>
          <w:color w:val="000000"/>
          <w:szCs w:val="20"/>
        </w:rPr>
        <w:t xml:space="preserve">a </w:t>
      </w:r>
      <w:r>
        <w:rPr>
          <w:rFonts w:eastAsia="微软雅黑"/>
          <w:color w:val="000000"/>
          <w:szCs w:val="20"/>
        </w:rPr>
        <w:t xml:space="preserve">decoding error of HP HARQ-ACK due to the ambiguity of the LP HARQ-ACK number. The </w:t>
      </w:r>
      <w:proofErr w:type="spellStart"/>
      <w:r>
        <w:rPr>
          <w:rFonts w:eastAsia="微软雅黑"/>
          <w:color w:val="000000"/>
          <w:szCs w:val="20"/>
        </w:rPr>
        <w:t>gNB</w:t>
      </w:r>
      <w:proofErr w:type="spellEnd"/>
      <w:r>
        <w:rPr>
          <w:rFonts w:eastAsia="微软雅黑"/>
          <w:color w:val="000000"/>
          <w:szCs w:val="20"/>
        </w:rPr>
        <w:t xml:space="preserve"> can configure different </w:t>
      </w:r>
      <w:r w:rsidR="006216B8">
        <w:rPr>
          <w:rFonts w:eastAsia="微软雅黑"/>
          <w:color w:val="000000"/>
          <w:szCs w:val="20"/>
        </w:rPr>
        <w:t xml:space="preserve">PUCCH </w:t>
      </w:r>
      <w:r>
        <w:rPr>
          <w:rFonts w:eastAsia="微软雅黑"/>
          <w:color w:val="000000"/>
          <w:szCs w:val="20"/>
        </w:rPr>
        <w:t>resources (RB/CS/OCC) for HP only and</w:t>
      </w:r>
      <w:r w:rsidR="00A05541">
        <w:rPr>
          <w:rFonts w:eastAsia="微软雅黑"/>
          <w:color w:val="000000"/>
          <w:szCs w:val="20"/>
        </w:rPr>
        <w:t xml:space="preserve"> for</w:t>
      </w:r>
      <w:r>
        <w:rPr>
          <w:rFonts w:eastAsia="微软雅黑"/>
          <w:color w:val="000000"/>
          <w:szCs w:val="20"/>
        </w:rPr>
        <w:t xml:space="preserve"> </w:t>
      </w:r>
      <w:r w:rsidR="00FA6F09">
        <w:rPr>
          <w:rFonts w:eastAsia="微软雅黑"/>
          <w:color w:val="000000"/>
          <w:szCs w:val="20"/>
        </w:rPr>
        <w:t xml:space="preserve">hybrid </w:t>
      </w:r>
      <w:r>
        <w:rPr>
          <w:rFonts w:eastAsia="微软雅黑"/>
          <w:color w:val="000000"/>
          <w:szCs w:val="20"/>
        </w:rPr>
        <w:t>HP+LP, respectively</w:t>
      </w:r>
      <w:r w:rsidR="00D113D6">
        <w:rPr>
          <w:rFonts w:eastAsia="微软雅黑"/>
          <w:color w:val="000000"/>
          <w:szCs w:val="20"/>
        </w:rPr>
        <w:t xml:space="preserve">, </w:t>
      </w:r>
      <w:r>
        <w:rPr>
          <w:rFonts w:eastAsia="微软雅黑"/>
          <w:color w:val="000000"/>
          <w:szCs w:val="20"/>
        </w:rPr>
        <w:t xml:space="preserve">and </w:t>
      </w:r>
      <w:r w:rsidR="00DD01E9">
        <w:rPr>
          <w:rFonts w:eastAsia="微软雅黑"/>
          <w:color w:val="000000"/>
          <w:szCs w:val="20"/>
        </w:rPr>
        <w:t xml:space="preserve">simply </w:t>
      </w:r>
      <w:r>
        <w:rPr>
          <w:rFonts w:eastAsia="微软雅黑"/>
          <w:color w:val="000000"/>
          <w:szCs w:val="20"/>
        </w:rPr>
        <w:t xml:space="preserve">perform the blind detection of PUCCH DMRS on the two </w:t>
      </w:r>
      <w:r w:rsidRPr="00976205">
        <w:rPr>
          <w:lang w:eastAsia="zh-CN"/>
        </w:rPr>
        <w:t>hypotheses</w:t>
      </w:r>
      <w:r w:rsidR="00D113D6">
        <w:rPr>
          <w:lang w:eastAsia="zh-CN"/>
        </w:rPr>
        <w:t xml:space="preserve"> for </w:t>
      </w:r>
      <w:r w:rsidR="00A05541">
        <w:rPr>
          <w:lang w:eastAsia="zh-CN"/>
        </w:rPr>
        <w:t xml:space="preserve">an </w:t>
      </w:r>
      <w:r w:rsidR="00D113D6">
        <w:rPr>
          <w:lang w:eastAsia="zh-CN"/>
        </w:rPr>
        <w:t>easy verification</w:t>
      </w:r>
      <w:r w:rsidR="00B6007B">
        <w:rPr>
          <w:lang w:eastAsia="zh-CN"/>
        </w:rPr>
        <w:t xml:space="preserve"> </w:t>
      </w:r>
      <w:r w:rsidR="00A05541">
        <w:rPr>
          <w:lang w:eastAsia="zh-CN"/>
        </w:rPr>
        <w:t xml:space="preserve">if </w:t>
      </w:r>
      <w:r w:rsidR="00B6007B">
        <w:rPr>
          <w:lang w:eastAsia="zh-CN"/>
        </w:rPr>
        <w:t xml:space="preserve">the </w:t>
      </w:r>
      <w:r w:rsidR="00B75945">
        <w:rPr>
          <w:lang w:eastAsia="zh-CN"/>
        </w:rPr>
        <w:t xml:space="preserve">LP </w:t>
      </w:r>
      <w:r w:rsidR="00B6007B">
        <w:rPr>
          <w:lang w:eastAsia="zh-CN"/>
        </w:rPr>
        <w:t xml:space="preserve">DCI </w:t>
      </w:r>
      <w:r w:rsidR="00A05541">
        <w:rPr>
          <w:lang w:eastAsia="zh-CN"/>
        </w:rPr>
        <w:t xml:space="preserve">has been </w:t>
      </w:r>
      <w:r w:rsidR="00B6007B">
        <w:rPr>
          <w:lang w:eastAsia="zh-CN"/>
        </w:rPr>
        <w:t>miss</w:t>
      </w:r>
      <w:r w:rsidR="00A05541">
        <w:rPr>
          <w:lang w:eastAsia="zh-CN"/>
        </w:rPr>
        <w:t>ed</w:t>
      </w:r>
      <w:r w:rsidR="00D113D6">
        <w:rPr>
          <w:rFonts w:hint="eastAsia"/>
          <w:lang w:eastAsia="zh-CN"/>
        </w:rPr>
        <w:t>.</w:t>
      </w:r>
      <w:r w:rsidR="004F5FBC">
        <w:rPr>
          <w:lang w:eastAsia="zh-CN"/>
        </w:rPr>
        <w:t xml:space="preserve"> Follow</w:t>
      </w:r>
      <w:r w:rsidR="00A05541">
        <w:rPr>
          <w:lang w:eastAsia="zh-CN"/>
        </w:rPr>
        <w:t>ing</w:t>
      </w:r>
      <w:r w:rsidR="004F5FBC">
        <w:rPr>
          <w:lang w:eastAsia="zh-CN"/>
        </w:rPr>
        <w:t xml:space="preserve"> this </w:t>
      </w:r>
      <w:r w:rsidR="00A05541">
        <w:rPr>
          <w:lang w:eastAsia="zh-CN"/>
        </w:rPr>
        <w:t>approach</w:t>
      </w:r>
      <w:r w:rsidR="004F5FBC">
        <w:rPr>
          <w:lang w:eastAsia="zh-CN"/>
        </w:rPr>
        <w:t xml:space="preserve">, in addition to the up to 4 PUCCH resource sets currently configured for HP HARQ-ACK </w:t>
      </w:r>
      <w:r w:rsidR="00A91BEA">
        <w:rPr>
          <w:lang w:eastAsia="zh-CN"/>
        </w:rPr>
        <w:t>only</w:t>
      </w:r>
      <w:r w:rsidR="004F5FBC">
        <w:rPr>
          <w:lang w:eastAsia="zh-CN"/>
        </w:rPr>
        <w:t xml:space="preserve">, up to 4 </w:t>
      </w:r>
      <w:r w:rsidR="00E37FF3">
        <w:rPr>
          <w:lang w:eastAsia="zh-CN"/>
        </w:rPr>
        <w:t xml:space="preserve">extra </w:t>
      </w:r>
      <w:r w:rsidR="004F5FBC">
        <w:rPr>
          <w:lang w:eastAsia="zh-CN"/>
        </w:rPr>
        <w:t xml:space="preserve">PUCCH resource sets can be additionally configured for multiplexing </w:t>
      </w:r>
      <w:r w:rsidR="00A91BEA">
        <w:rPr>
          <w:lang w:eastAsia="zh-CN"/>
        </w:rPr>
        <w:t xml:space="preserve"> </w:t>
      </w:r>
      <w:r w:rsidR="00B10CFC">
        <w:rPr>
          <w:rFonts w:eastAsia="微软雅黑"/>
          <w:color w:val="000000"/>
          <w:szCs w:val="20"/>
        </w:rPr>
        <w:t>hybrid HP+LP</w:t>
      </w:r>
      <w:r w:rsidR="00B10CFC" w:rsidDel="00B10CFC">
        <w:rPr>
          <w:lang w:eastAsia="zh-CN"/>
        </w:rPr>
        <w:t xml:space="preserve"> </w:t>
      </w:r>
      <w:r w:rsidR="004F5FBC" w:rsidRPr="00547E65">
        <w:rPr>
          <w:rFonts w:eastAsia="微软雅黑"/>
          <w:color w:val="000000"/>
          <w:szCs w:val="20"/>
        </w:rPr>
        <w:t xml:space="preserve">in the second </w:t>
      </w:r>
      <w:r w:rsidR="004F5FBC" w:rsidRPr="00547E65">
        <w:rPr>
          <w:rFonts w:eastAsia="微软雅黑"/>
          <w:i/>
          <w:iCs/>
          <w:color w:val="000000"/>
          <w:szCs w:val="20"/>
        </w:rPr>
        <w:t>PUCCH-</w:t>
      </w:r>
      <w:proofErr w:type="spellStart"/>
      <w:r w:rsidR="004F5FBC" w:rsidRPr="00547E65">
        <w:rPr>
          <w:rFonts w:eastAsia="微软雅黑"/>
          <w:i/>
          <w:iCs/>
          <w:color w:val="000000"/>
          <w:szCs w:val="20"/>
        </w:rPr>
        <w:t>Config</w:t>
      </w:r>
      <w:proofErr w:type="spellEnd"/>
      <w:r w:rsidR="004F5FBC">
        <w:rPr>
          <w:lang w:eastAsia="zh-CN"/>
        </w:rPr>
        <w:t>.</w:t>
      </w:r>
      <w:r w:rsidR="000744EA">
        <w:rPr>
          <w:lang w:eastAsia="zh-CN"/>
        </w:rPr>
        <w:t xml:space="preserve"> </w:t>
      </w:r>
    </w:p>
    <w:p w14:paraId="13BCC8A5" w14:textId="4874B92C" w:rsidR="00E612DC" w:rsidRDefault="00E612DC" w:rsidP="004C5BF2">
      <w:pPr>
        <w:rPr>
          <w:lang w:eastAsia="zh-CN"/>
        </w:rPr>
      </w:pPr>
      <w:r>
        <w:rPr>
          <w:lang w:eastAsia="zh-CN"/>
        </w:rPr>
        <w:t xml:space="preserve">Fig. </w:t>
      </w:r>
      <w:r w:rsidR="00D3470F">
        <w:rPr>
          <w:lang w:eastAsia="zh-CN"/>
        </w:rPr>
        <w:t xml:space="preserve">2 </w:t>
      </w:r>
      <w:r>
        <w:rPr>
          <w:lang w:eastAsia="zh-CN"/>
        </w:rPr>
        <w:t>below is an illustration of the PUCCH resource configuration in the second PUCCH-</w:t>
      </w:r>
      <w:proofErr w:type="spellStart"/>
      <w:r>
        <w:rPr>
          <w:lang w:eastAsia="zh-CN"/>
        </w:rPr>
        <w:t>Config</w:t>
      </w:r>
      <w:proofErr w:type="spellEnd"/>
      <w:r>
        <w:rPr>
          <w:lang w:eastAsia="zh-CN"/>
        </w:rPr>
        <w:t xml:space="preserve">. </w:t>
      </w:r>
      <w:r w:rsidR="00B75945">
        <w:rPr>
          <w:lang w:eastAsia="zh-CN"/>
        </w:rPr>
        <w:t xml:space="preserve">The dedicated PUCCH set for hybrid HP+LP can be on different RBs or </w:t>
      </w:r>
      <w:r w:rsidR="00C93902">
        <w:rPr>
          <w:lang w:eastAsia="zh-CN"/>
        </w:rPr>
        <w:t xml:space="preserve">CSs </w:t>
      </w:r>
      <w:r w:rsidR="000744EA">
        <w:rPr>
          <w:lang w:eastAsia="zh-CN"/>
        </w:rPr>
        <w:t xml:space="preserve">than </w:t>
      </w:r>
      <w:r w:rsidR="00C93902">
        <w:rPr>
          <w:lang w:eastAsia="zh-CN"/>
        </w:rPr>
        <w:t>the HP only PUCCH resource</w:t>
      </w:r>
      <w:r w:rsidR="00B75945">
        <w:rPr>
          <w:lang w:eastAsia="zh-CN"/>
        </w:rPr>
        <w:t>, partially overlap or totally or</w:t>
      </w:r>
      <w:r w:rsidR="005C0EE6">
        <w:rPr>
          <w:lang w:eastAsia="zh-CN"/>
        </w:rPr>
        <w:t xml:space="preserve">thogonal, </w:t>
      </w:r>
      <w:r w:rsidR="000744EA">
        <w:rPr>
          <w:lang w:eastAsia="zh-CN"/>
        </w:rPr>
        <w:t xml:space="preserve">which can be </w:t>
      </w:r>
      <w:r w:rsidR="005C0EE6">
        <w:rPr>
          <w:lang w:eastAsia="zh-CN"/>
        </w:rPr>
        <w:t xml:space="preserve">up to the </w:t>
      </w:r>
      <w:proofErr w:type="spellStart"/>
      <w:r w:rsidR="005C0EE6">
        <w:rPr>
          <w:lang w:eastAsia="zh-CN"/>
        </w:rPr>
        <w:t>gNB</w:t>
      </w:r>
      <w:proofErr w:type="spellEnd"/>
      <w:r w:rsidR="005C0EE6">
        <w:rPr>
          <w:lang w:eastAsia="zh-CN"/>
        </w:rPr>
        <w:t xml:space="preserve"> configuration</w:t>
      </w:r>
      <w:r w:rsidR="00E63D5F">
        <w:rPr>
          <w:lang w:eastAsia="zh-CN"/>
        </w:rPr>
        <w:t xml:space="preserve">. </w:t>
      </w:r>
      <w:r w:rsidR="005C0EE6">
        <w:rPr>
          <w:lang w:eastAsia="zh-CN"/>
        </w:rPr>
        <w:t xml:space="preserve">This method </w:t>
      </w:r>
      <w:r w:rsidR="005C0EE6">
        <w:rPr>
          <w:lang w:eastAsia="zh-CN"/>
        </w:rPr>
        <w:lastRenderedPageBreak/>
        <w:t>can achieve flexible PUCCH configuration for hybrid HP+LP</w:t>
      </w:r>
      <w:r w:rsidR="00AA7E7B">
        <w:rPr>
          <w:lang w:eastAsia="zh-CN"/>
        </w:rPr>
        <w:t xml:space="preserve"> and avoid the ambiguity issue</w:t>
      </w:r>
      <w:r w:rsidR="000744EA">
        <w:rPr>
          <w:lang w:eastAsia="zh-CN"/>
        </w:rPr>
        <w:t xml:space="preserve"> that would occur in the case of a missed LP DCI</w:t>
      </w:r>
      <w:r w:rsidR="005C0EE6">
        <w:rPr>
          <w:lang w:eastAsia="zh-CN"/>
        </w:rPr>
        <w:t>.</w:t>
      </w:r>
    </w:p>
    <w:p w14:paraId="0E67155D" w14:textId="5AD693BB" w:rsidR="00CC5657" w:rsidRPr="00CC5657" w:rsidRDefault="00CC5657" w:rsidP="009A49B4">
      <w:pPr>
        <w:spacing w:before="120"/>
        <w:rPr>
          <w:b/>
          <w:i/>
          <w:lang w:eastAsia="zh-CN"/>
        </w:rPr>
      </w:pPr>
      <w:r w:rsidRPr="0077556F">
        <w:rPr>
          <w:b/>
          <w:i/>
          <w:u w:val="single"/>
          <w:lang w:eastAsia="zh-CN"/>
        </w:rPr>
        <w:t>Proposal</w:t>
      </w:r>
      <w:r w:rsidRPr="0077556F">
        <w:rPr>
          <w:rFonts w:hint="eastAsia"/>
          <w:b/>
          <w:i/>
          <w:u w:val="single"/>
          <w:lang w:eastAsia="zh-CN"/>
        </w:rPr>
        <w:t xml:space="preserve"> </w:t>
      </w:r>
      <w:r w:rsidR="00FD3947">
        <w:rPr>
          <w:b/>
          <w:i/>
          <w:u w:val="single"/>
          <w:lang w:eastAsia="zh-CN"/>
        </w:rPr>
        <w:t>5</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PUCCH-C</w:t>
      </w:r>
      <w:r w:rsidRPr="0077556F">
        <w:rPr>
          <w:b/>
          <w:i/>
          <w:lang w:eastAsia="zh-CN"/>
        </w:rPr>
        <w:t xml:space="preserve">onfiguration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535B3335" w14:textId="4E67A2F4" w:rsidR="00D9060F" w:rsidRDefault="00D94B48" w:rsidP="00CC5657">
      <w:pPr>
        <w:jc w:val="center"/>
        <w:rPr>
          <w:noProof/>
          <w:lang w:eastAsia="zh-CN"/>
        </w:rPr>
      </w:pPr>
      <w:r w:rsidRPr="00D94B48">
        <w:rPr>
          <w:noProof/>
          <w:lang w:eastAsia="zh-CN"/>
        </w:rPr>
        <w:t xml:space="preserve"> </w:t>
      </w:r>
      <w:r w:rsidR="008A13A5">
        <w:rPr>
          <w:noProof/>
          <w:lang w:eastAsia="zh-CN"/>
        </w:rPr>
        <w:drawing>
          <wp:inline distT="0" distB="0" distL="0" distR="0" wp14:anchorId="78E359D5" wp14:editId="38F05BD0">
            <wp:extent cx="3169285" cy="2566859"/>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9703" cy="2591495"/>
                    </a:xfrm>
                    <a:prstGeom prst="rect">
                      <a:avLst/>
                    </a:prstGeom>
                  </pic:spPr>
                </pic:pic>
              </a:graphicData>
            </a:graphic>
          </wp:inline>
        </w:drawing>
      </w:r>
    </w:p>
    <w:p w14:paraId="0BCC6B7C" w14:textId="5EC22888" w:rsidR="00CC5657" w:rsidRPr="00CC5657" w:rsidRDefault="00CC5657" w:rsidP="00CC5657">
      <w:pPr>
        <w:pStyle w:val="a5"/>
        <w:jc w:val="center"/>
        <w:rPr>
          <w:lang w:eastAsia="zh-CN"/>
        </w:rPr>
      </w:pPr>
      <w:r>
        <w:t xml:space="preserve">Figure </w:t>
      </w:r>
      <w:r w:rsidR="00D3470F">
        <w:t>2</w:t>
      </w:r>
      <w:r>
        <w:t xml:space="preserve"> </w:t>
      </w:r>
      <w:r>
        <w:rPr>
          <w:b w:val="0"/>
        </w:rPr>
        <w:t xml:space="preserve">Different PUCCH resource sets for HP </w:t>
      </w:r>
      <w:r w:rsidR="00B107A5">
        <w:rPr>
          <w:b w:val="0"/>
        </w:rPr>
        <w:t>HARQ-ACK and multiplexed HARQ-ACK</w:t>
      </w:r>
      <w:r>
        <w:rPr>
          <w:b w:val="0"/>
        </w:rPr>
        <w:t>s</w:t>
      </w:r>
    </w:p>
    <w:p w14:paraId="229513CB" w14:textId="28974913" w:rsidR="0012590E" w:rsidRDefault="00026174" w:rsidP="00026174">
      <w:pPr>
        <w:spacing w:beforeLines="100" w:before="240" w:after="240"/>
        <w:rPr>
          <w:lang w:eastAsia="zh-CN"/>
        </w:rPr>
      </w:pPr>
      <w:r>
        <w:rPr>
          <w:lang w:eastAsia="zh-CN"/>
        </w:rPr>
        <w:t xml:space="preserve">Meanwhile, </w:t>
      </w:r>
      <w:r w:rsidR="00D94DEF">
        <w:rPr>
          <w:lang w:eastAsia="zh-CN"/>
        </w:rPr>
        <w:t xml:space="preserve">to achieve differentiated reliability, </w:t>
      </w:r>
      <w:r>
        <w:rPr>
          <w:lang w:eastAsia="zh-CN"/>
        </w:rPr>
        <w:t xml:space="preserve">in the second </w:t>
      </w:r>
      <w:r w:rsidRPr="004C5BF2">
        <w:rPr>
          <w:i/>
          <w:lang w:eastAsia="zh-CN"/>
        </w:rPr>
        <w:t>PUCCH-</w:t>
      </w:r>
      <w:proofErr w:type="spellStart"/>
      <w:r w:rsidRPr="004C5BF2">
        <w:rPr>
          <w:i/>
          <w:lang w:eastAsia="zh-CN"/>
        </w:rPr>
        <w:t>Config</w:t>
      </w:r>
      <w:proofErr w:type="spellEnd"/>
      <w:r>
        <w:rPr>
          <w:lang w:eastAsia="zh-CN"/>
        </w:rPr>
        <w:t xml:space="preserve">, one extra coding rate </w:t>
      </w:r>
      <w:r w:rsidR="00F11339">
        <w:rPr>
          <w:lang w:eastAsia="zh-CN"/>
        </w:rPr>
        <w:t xml:space="preserve">for LP </w:t>
      </w:r>
      <w:r w:rsidR="00B107A5">
        <w:rPr>
          <w:lang w:eastAsia="zh-CN"/>
        </w:rPr>
        <w:t>HARQ-ACK</w:t>
      </w:r>
      <w:r w:rsidR="00F11339">
        <w:rPr>
          <w:lang w:eastAsia="zh-CN"/>
        </w:rPr>
        <w:t xml:space="preserve"> </w:t>
      </w:r>
      <w:r>
        <w:rPr>
          <w:lang w:eastAsia="zh-CN"/>
        </w:rPr>
        <w:t xml:space="preserve">should be configured for PUCCH format 2, 3, 4 respectively, and then the UE can </w:t>
      </w:r>
      <w:r w:rsidR="00F11339">
        <w:rPr>
          <w:lang w:eastAsia="zh-CN"/>
        </w:rPr>
        <w:t xml:space="preserve">apply </w:t>
      </w:r>
      <w:r>
        <w:rPr>
          <w:lang w:eastAsia="zh-CN"/>
        </w:rPr>
        <w:t xml:space="preserve">the </w:t>
      </w:r>
      <w:r w:rsidR="00F11339">
        <w:rPr>
          <w:lang w:eastAsia="zh-CN"/>
        </w:rPr>
        <w:t xml:space="preserve">legacy </w:t>
      </w:r>
      <w:r>
        <w:rPr>
          <w:lang w:eastAsia="zh-CN"/>
        </w:rPr>
        <w:t xml:space="preserve">coding rate and the newly configured coding rate for HP </w:t>
      </w:r>
      <w:r w:rsidR="00B107A5">
        <w:rPr>
          <w:lang w:eastAsia="zh-CN"/>
        </w:rPr>
        <w:t>HARQ-ACK</w:t>
      </w:r>
      <w:r>
        <w:rPr>
          <w:lang w:eastAsia="zh-CN"/>
        </w:rPr>
        <w:t xml:space="preserve"> and LP </w:t>
      </w:r>
      <w:r w:rsidR="00B107A5">
        <w:rPr>
          <w:lang w:eastAsia="zh-CN"/>
        </w:rPr>
        <w:t>HARQ-ACK</w:t>
      </w:r>
      <w:r w:rsidR="00B56390">
        <w:rPr>
          <w:lang w:eastAsia="zh-CN"/>
        </w:rPr>
        <w:t>,</w:t>
      </w:r>
      <w:r>
        <w:rPr>
          <w:lang w:eastAsia="zh-CN"/>
        </w:rPr>
        <w:t xml:space="preserve"> respectively. Then the UE can select the PUCCH resource set as well as the number of </w:t>
      </w:r>
      <w:r w:rsidR="00AD4097">
        <w:rPr>
          <w:lang w:eastAsia="zh-CN"/>
        </w:rPr>
        <w:t xml:space="preserve">total </w:t>
      </w:r>
      <w:r>
        <w:rPr>
          <w:lang w:eastAsia="zh-CN"/>
        </w:rPr>
        <w:t>RB</w:t>
      </w:r>
      <w:r w:rsidR="00AD4097">
        <w:rPr>
          <w:lang w:eastAsia="zh-CN"/>
        </w:rPr>
        <w:t>s</w:t>
      </w:r>
      <w:r>
        <w:rPr>
          <w:lang w:eastAsia="zh-CN"/>
        </w:rPr>
        <w:t xml:space="preserve"> according to the </w:t>
      </w:r>
      <w:r w:rsidR="00AD4097">
        <w:rPr>
          <w:lang w:eastAsia="zh-CN"/>
        </w:rPr>
        <w:t>separate payload size</w:t>
      </w:r>
      <w:r w:rsidR="0011370C">
        <w:rPr>
          <w:lang w:eastAsia="zh-CN"/>
        </w:rPr>
        <w:t>s</w:t>
      </w:r>
      <w:r>
        <w:rPr>
          <w:lang w:eastAsia="zh-CN"/>
        </w:rPr>
        <w:t xml:space="preserve"> and </w:t>
      </w:r>
      <w:r w:rsidR="00A769AA">
        <w:rPr>
          <w:lang w:eastAsia="zh-CN"/>
        </w:rPr>
        <w:t xml:space="preserve">the separate </w:t>
      </w:r>
      <w:r>
        <w:rPr>
          <w:lang w:eastAsia="zh-CN"/>
        </w:rPr>
        <w:t>coding rate</w:t>
      </w:r>
      <w:r w:rsidR="0011370C">
        <w:rPr>
          <w:lang w:eastAsia="zh-CN"/>
        </w:rPr>
        <w:t>s</w:t>
      </w:r>
      <w:r>
        <w:rPr>
          <w:lang w:eastAsia="zh-CN"/>
        </w:rPr>
        <w:t xml:space="preserve"> </w:t>
      </w:r>
      <w:r w:rsidR="0011370C">
        <w:rPr>
          <w:lang w:eastAsia="zh-CN"/>
        </w:rPr>
        <w:t xml:space="preserve">for </w:t>
      </w:r>
      <w:r>
        <w:rPr>
          <w:lang w:eastAsia="zh-CN"/>
        </w:rPr>
        <w:t xml:space="preserve">HP </w:t>
      </w:r>
      <w:r w:rsidR="00B107A5">
        <w:rPr>
          <w:lang w:eastAsia="zh-CN"/>
        </w:rPr>
        <w:t>HARQ-ACK</w:t>
      </w:r>
      <w:r>
        <w:rPr>
          <w:lang w:eastAsia="zh-CN"/>
        </w:rPr>
        <w:t xml:space="preserve"> and LP </w:t>
      </w:r>
      <w:r w:rsidR="00B107A5">
        <w:rPr>
          <w:lang w:eastAsia="zh-CN"/>
        </w:rPr>
        <w:t>HARQ-ACK</w:t>
      </w:r>
      <w:r>
        <w:rPr>
          <w:lang w:eastAsia="zh-CN"/>
        </w:rPr>
        <w:t xml:space="preserve">. </w:t>
      </w:r>
    </w:p>
    <w:p w14:paraId="56F19DBC" w14:textId="3F313DB0" w:rsidR="004E7460" w:rsidRPr="008F5702" w:rsidRDefault="004E7460" w:rsidP="004E7460">
      <w:pPr>
        <w:pStyle w:val="2"/>
        <w:ind w:leftChars="100" w:left="220"/>
        <w:rPr>
          <w:rFonts w:eastAsia="宋体"/>
          <w:lang w:eastAsia="zh-CN"/>
        </w:rPr>
      </w:pPr>
      <w:r w:rsidRPr="008F5702">
        <w:rPr>
          <w:rFonts w:eastAsia="宋体"/>
          <w:lang w:eastAsia="zh-CN"/>
        </w:rPr>
        <w:t xml:space="preserve">3.1.4 </w:t>
      </w:r>
      <w:r>
        <w:rPr>
          <w:rFonts w:eastAsia="宋体"/>
          <w:lang w:eastAsia="zh-CN"/>
        </w:rPr>
        <w:t>MUX conditions</w:t>
      </w:r>
    </w:p>
    <w:p w14:paraId="5A3D86F3" w14:textId="02206FF6" w:rsidR="00353B74" w:rsidRPr="008F5702" w:rsidRDefault="007932EA" w:rsidP="00216896">
      <w:pPr>
        <w:rPr>
          <w:lang w:val="en-GB" w:eastAsia="zh-CN"/>
        </w:rPr>
      </w:pPr>
      <w:r w:rsidRPr="007932EA">
        <w:rPr>
          <w:lang w:eastAsia="zh-CN"/>
        </w:rPr>
        <w:t xml:space="preserve">As </w:t>
      </w:r>
      <w:r>
        <w:rPr>
          <w:lang w:eastAsia="zh-CN"/>
        </w:rPr>
        <w:t xml:space="preserve">analyzed above, by </w:t>
      </w:r>
      <w:r w:rsidR="00A41C42">
        <w:rPr>
          <w:lang w:eastAsia="zh-CN"/>
        </w:rPr>
        <w:t xml:space="preserve">configuring </w:t>
      </w:r>
      <w:r w:rsidR="006822AD">
        <w:rPr>
          <w:lang w:eastAsia="zh-CN"/>
        </w:rPr>
        <w:t>dedicated</w:t>
      </w:r>
      <w:r w:rsidR="00A41C42">
        <w:rPr>
          <w:lang w:eastAsia="zh-CN"/>
        </w:rPr>
        <w:t xml:space="preserve"> </w:t>
      </w:r>
      <w:r>
        <w:rPr>
          <w:lang w:eastAsia="zh-CN"/>
        </w:rPr>
        <w:t>PUCCH resource</w:t>
      </w:r>
      <w:r w:rsidR="00A41C42">
        <w:rPr>
          <w:lang w:eastAsia="zh-CN"/>
        </w:rPr>
        <w:t xml:space="preserve">s for </w:t>
      </w:r>
      <w:r w:rsidR="006822AD">
        <w:rPr>
          <w:lang w:eastAsia="zh-CN"/>
        </w:rPr>
        <w:t xml:space="preserve">hybrid </w:t>
      </w:r>
      <w:r w:rsidR="00A41C42">
        <w:rPr>
          <w:lang w:eastAsia="zh-CN"/>
        </w:rPr>
        <w:t>HP+LP</w:t>
      </w:r>
      <w:r>
        <w:rPr>
          <w:lang w:eastAsia="zh-CN"/>
        </w:rPr>
        <w:t xml:space="preserve"> </w:t>
      </w:r>
      <w:r w:rsidR="00C6206E">
        <w:rPr>
          <w:lang w:eastAsia="zh-CN"/>
        </w:rPr>
        <w:t xml:space="preserve">at </w:t>
      </w:r>
      <w:r>
        <w:rPr>
          <w:lang w:eastAsia="zh-CN"/>
        </w:rPr>
        <w:t xml:space="preserve">the second </w:t>
      </w:r>
      <w:r w:rsidRPr="007932EA">
        <w:rPr>
          <w:i/>
          <w:lang w:eastAsia="zh-CN"/>
        </w:rPr>
        <w:t>PUCCH-</w:t>
      </w:r>
      <w:proofErr w:type="spellStart"/>
      <w:r w:rsidRPr="007932EA">
        <w:rPr>
          <w:i/>
          <w:lang w:eastAsia="zh-CN"/>
        </w:rPr>
        <w:t>Config</w:t>
      </w:r>
      <w:proofErr w:type="spellEnd"/>
      <w:r>
        <w:rPr>
          <w:lang w:eastAsia="zh-CN"/>
        </w:rPr>
        <w:t xml:space="preserve">, the transmission reliability of HP </w:t>
      </w:r>
      <w:r w:rsidR="00B107A5">
        <w:rPr>
          <w:lang w:eastAsia="zh-CN"/>
        </w:rPr>
        <w:t>HARQ-ACK</w:t>
      </w:r>
      <w:r>
        <w:rPr>
          <w:lang w:eastAsia="zh-CN"/>
        </w:rPr>
        <w:t xml:space="preserve"> can be guaranteed. Then the </w:t>
      </w:r>
      <w:r w:rsidR="00631C8D">
        <w:rPr>
          <w:lang w:eastAsia="zh-CN"/>
        </w:rPr>
        <w:t>remaining</w:t>
      </w:r>
      <w:r>
        <w:rPr>
          <w:lang w:eastAsia="zh-CN"/>
        </w:rPr>
        <w:t xml:space="preserve"> </w:t>
      </w:r>
      <w:r w:rsidR="00185706">
        <w:rPr>
          <w:lang w:eastAsia="zh-CN"/>
        </w:rPr>
        <w:t xml:space="preserve">key </w:t>
      </w:r>
      <w:r>
        <w:rPr>
          <w:lang w:eastAsia="zh-CN"/>
        </w:rPr>
        <w:t xml:space="preserve">problem is how to guarantee the latency. </w:t>
      </w:r>
      <w:r w:rsidR="00796666">
        <w:rPr>
          <w:lang w:eastAsia="zh-CN"/>
        </w:rPr>
        <w:t>T</w:t>
      </w:r>
      <w:r w:rsidR="00353B74">
        <w:rPr>
          <w:lang w:eastAsia="zh-CN"/>
        </w:rPr>
        <w:t xml:space="preserve">he latency </w:t>
      </w:r>
      <w:r w:rsidR="00252765">
        <w:rPr>
          <w:lang w:eastAsia="zh-CN"/>
        </w:rPr>
        <w:t xml:space="preserve">of </w:t>
      </w:r>
      <w:r w:rsidR="008274D9">
        <w:rPr>
          <w:lang w:eastAsia="zh-CN"/>
        </w:rPr>
        <w:t xml:space="preserve">the </w:t>
      </w:r>
      <w:r w:rsidR="00252765">
        <w:rPr>
          <w:lang w:eastAsia="zh-CN"/>
        </w:rPr>
        <w:t>HP HARQ</w:t>
      </w:r>
      <w:r w:rsidR="00353B74">
        <w:rPr>
          <w:lang w:eastAsia="zh-CN"/>
        </w:rPr>
        <w:t>-ACK</w:t>
      </w:r>
      <w:r w:rsidR="008274D9">
        <w:rPr>
          <w:lang w:eastAsia="zh-CN"/>
        </w:rPr>
        <w:t xml:space="preserve"> </w:t>
      </w:r>
      <w:r w:rsidR="00353B74">
        <w:rPr>
          <w:lang w:eastAsia="zh-CN"/>
        </w:rPr>
        <w:t xml:space="preserve">depends </w:t>
      </w:r>
      <w:r w:rsidR="008274D9">
        <w:rPr>
          <w:lang w:eastAsia="zh-CN"/>
        </w:rPr>
        <w:t xml:space="preserve">mainly </w:t>
      </w:r>
      <w:r w:rsidR="00353B74">
        <w:rPr>
          <w:lang w:eastAsia="zh-CN"/>
        </w:rPr>
        <w:t xml:space="preserve">on the ending symbol of the PUCCH resource carrying </w:t>
      </w:r>
      <w:r w:rsidR="008274D9">
        <w:rPr>
          <w:lang w:eastAsia="zh-CN"/>
        </w:rPr>
        <w:t xml:space="preserve">the </w:t>
      </w:r>
      <w:r w:rsidR="00353B74">
        <w:rPr>
          <w:lang w:eastAsia="zh-CN"/>
        </w:rPr>
        <w:t>multiplex</w:t>
      </w:r>
      <w:r w:rsidR="00F04722">
        <w:rPr>
          <w:lang w:eastAsia="zh-CN"/>
        </w:rPr>
        <w:t>ed</w:t>
      </w:r>
      <w:r w:rsidR="00353B74">
        <w:rPr>
          <w:lang w:eastAsia="zh-CN"/>
        </w:rPr>
        <w:t xml:space="preserve"> UCI</w:t>
      </w:r>
      <w:r w:rsidR="00796666">
        <w:rPr>
          <w:lang w:eastAsia="zh-CN"/>
        </w:rPr>
        <w:t xml:space="preserve">, </w:t>
      </w:r>
      <w:r>
        <w:rPr>
          <w:lang w:eastAsia="zh-CN"/>
        </w:rPr>
        <w:t xml:space="preserve">or more specifically, the ending symbols of REs carrying HP </w:t>
      </w:r>
      <w:r w:rsidR="00B107A5">
        <w:rPr>
          <w:lang w:eastAsia="zh-CN"/>
        </w:rPr>
        <w:t>HARQ-ACK</w:t>
      </w:r>
      <w:r>
        <w:rPr>
          <w:lang w:eastAsia="zh-CN"/>
        </w:rPr>
        <w:t xml:space="preserve"> in the PUCCH resource. T</w:t>
      </w:r>
      <w:r w:rsidR="00796666">
        <w:rPr>
          <w:lang w:eastAsia="zh-CN"/>
        </w:rPr>
        <w:t>herefore</w:t>
      </w:r>
      <w:r w:rsidR="00631C8D">
        <w:rPr>
          <w:lang w:eastAsia="zh-CN"/>
        </w:rPr>
        <w:t>,</w:t>
      </w:r>
      <w:r w:rsidR="00796666">
        <w:rPr>
          <w:lang w:eastAsia="zh-CN"/>
        </w:rPr>
        <w:t xml:space="preserve"> if </w:t>
      </w:r>
      <w:r w:rsidR="00F04722">
        <w:rPr>
          <w:lang w:eastAsia="zh-CN"/>
        </w:rPr>
        <w:t>th</w:t>
      </w:r>
      <w:r w:rsidR="00353B74">
        <w:rPr>
          <w:lang w:eastAsia="zh-CN"/>
        </w:rPr>
        <w:t>e multiplexing is only allowed when the ending symbol of the PUCCH resource carrying multiplexed UCI</w:t>
      </w:r>
      <w:r>
        <w:rPr>
          <w:lang w:eastAsia="zh-CN"/>
        </w:rPr>
        <w:t xml:space="preserve"> or the ending symbol of REs carrying HP </w:t>
      </w:r>
      <w:r w:rsidR="00B107A5">
        <w:rPr>
          <w:lang w:eastAsia="zh-CN"/>
        </w:rPr>
        <w:t>HARQ-ACK</w:t>
      </w:r>
      <w:r w:rsidR="00353B74">
        <w:rPr>
          <w:lang w:eastAsia="zh-CN"/>
        </w:rPr>
        <w:t xml:space="preserve"> is no later than </w:t>
      </w:r>
      <w:r w:rsidR="00631C8D">
        <w:rPr>
          <w:lang w:eastAsia="zh-CN"/>
        </w:rPr>
        <w:t xml:space="preserve">X symbols after </w:t>
      </w:r>
      <w:r w:rsidR="00353B74">
        <w:rPr>
          <w:lang w:eastAsia="zh-CN"/>
        </w:rPr>
        <w:t xml:space="preserve">the ending symbol of </w:t>
      </w:r>
      <w:r w:rsidR="008274D9">
        <w:rPr>
          <w:lang w:eastAsia="zh-CN"/>
        </w:rPr>
        <w:t xml:space="preserve">the </w:t>
      </w:r>
      <w:r w:rsidR="00353B74">
        <w:rPr>
          <w:lang w:eastAsia="zh-CN"/>
        </w:rPr>
        <w:t>PUCCH res</w:t>
      </w:r>
      <w:r w:rsidR="003B7FEB">
        <w:rPr>
          <w:lang w:eastAsia="zh-CN"/>
        </w:rPr>
        <w:t>ource carrying HP HARQ-ACK</w:t>
      </w:r>
      <w:r w:rsidR="00D952E8">
        <w:rPr>
          <w:lang w:eastAsia="zh-CN"/>
        </w:rPr>
        <w:t>, then the impact on the latency for HP HARQ-ACK can be avoided</w:t>
      </w:r>
      <w:r w:rsidR="003B7FEB">
        <w:rPr>
          <w:lang w:eastAsia="zh-CN"/>
        </w:rPr>
        <w:t xml:space="preserve">. For </w:t>
      </w:r>
      <w:r w:rsidR="00D952E8">
        <w:rPr>
          <w:lang w:eastAsia="zh-CN"/>
        </w:rPr>
        <w:t>simplicity</w:t>
      </w:r>
      <w:r w:rsidR="003B7FEB">
        <w:rPr>
          <w:lang w:eastAsia="zh-CN"/>
        </w:rPr>
        <w:t xml:space="preserve">, it is preferred to </w:t>
      </w:r>
      <w:r w:rsidR="00FE7C64">
        <w:rPr>
          <w:lang w:eastAsia="zh-CN"/>
        </w:rPr>
        <w:t xml:space="preserve">define X = 0 and </w:t>
      </w:r>
      <w:r w:rsidR="00631C8D">
        <w:rPr>
          <w:lang w:eastAsia="zh-CN"/>
        </w:rPr>
        <w:t xml:space="preserve">to </w:t>
      </w:r>
      <w:r>
        <w:rPr>
          <w:lang w:eastAsia="zh-CN"/>
        </w:rPr>
        <w:t>select the ending symbol of</w:t>
      </w:r>
      <w:r w:rsidR="00A55691">
        <w:rPr>
          <w:lang w:eastAsia="zh-CN"/>
        </w:rPr>
        <w:t xml:space="preserve"> the</w:t>
      </w:r>
      <w:r>
        <w:rPr>
          <w:lang w:eastAsia="zh-CN"/>
        </w:rPr>
        <w:t xml:space="preserve"> PUCCH </w:t>
      </w:r>
      <w:r>
        <w:rPr>
          <w:lang w:eastAsia="zh-CN"/>
        </w:rPr>
        <w:lastRenderedPageBreak/>
        <w:t>resource</w:t>
      </w:r>
      <w:r w:rsidR="00631C8D">
        <w:rPr>
          <w:lang w:eastAsia="zh-CN"/>
        </w:rPr>
        <w:t xml:space="preserve"> for the HP </w:t>
      </w:r>
      <w:r w:rsidR="00B107A5">
        <w:rPr>
          <w:lang w:eastAsia="zh-CN"/>
        </w:rPr>
        <w:t>HARQ-ACK</w:t>
      </w:r>
      <w:r>
        <w:rPr>
          <w:lang w:eastAsia="zh-CN"/>
        </w:rPr>
        <w:t xml:space="preserve"> as the reference symbol to make it immune to </w:t>
      </w:r>
      <w:r w:rsidR="00FE7C64">
        <w:rPr>
          <w:lang w:eastAsia="zh-CN"/>
        </w:rPr>
        <w:t>mapping rules</w:t>
      </w:r>
      <w:r w:rsidR="003B7FEB">
        <w:rPr>
          <w:lang w:eastAsia="zh-CN"/>
        </w:rPr>
        <w:t>.</w:t>
      </w:r>
      <w:r w:rsidR="00A55691" w:rsidRPr="00A55691">
        <w:rPr>
          <w:lang w:eastAsia="zh-CN"/>
        </w:rPr>
        <w:t xml:space="preserve"> </w:t>
      </w:r>
    </w:p>
    <w:p w14:paraId="43CAA65D" w14:textId="74EE58FA" w:rsidR="003B7FEB" w:rsidRDefault="005651D0" w:rsidP="009A49B4">
      <w:pPr>
        <w:spacing w:before="120"/>
        <w:rPr>
          <w:b/>
          <w:i/>
        </w:rPr>
      </w:pPr>
      <w:r>
        <w:rPr>
          <w:b/>
          <w:i/>
          <w:u w:val="single"/>
          <w:lang w:eastAsia="zh-CN"/>
        </w:rPr>
        <w:t xml:space="preserve">Proposal </w:t>
      </w:r>
      <w:r w:rsidR="00FD3947">
        <w:rPr>
          <w:b/>
          <w:i/>
          <w:u w:val="single"/>
          <w:lang w:eastAsia="zh-CN"/>
        </w:rPr>
        <w:t>6</w:t>
      </w:r>
      <w:r w:rsidR="003B7FEB" w:rsidRPr="0077556F">
        <w:rPr>
          <w:b/>
          <w:i/>
          <w:lang w:eastAsia="zh-CN"/>
        </w:rPr>
        <w:t xml:space="preserve">: </w:t>
      </w:r>
      <w:r w:rsidR="003B7FEB">
        <w:rPr>
          <w:b/>
          <w:i/>
          <w:lang w:eastAsia="zh-CN"/>
        </w:rPr>
        <w:t xml:space="preserve">For HP HARQ-ACK overlapping with LP HARQ-ACK, </w:t>
      </w:r>
      <w:r w:rsidR="0035693E">
        <w:rPr>
          <w:b/>
          <w:i/>
          <w:lang w:eastAsia="zh-CN"/>
        </w:rPr>
        <w:t xml:space="preserve">the </w:t>
      </w:r>
      <w:r w:rsidR="003B7FEB">
        <w:rPr>
          <w:b/>
          <w:i/>
          <w:lang w:eastAsia="zh-CN"/>
        </w:rPr>
        <w:t>multiplexing is allowed only when t</w:t>
      </w:r>
      <w:r w:rsidR="003B7FEB" w:rsidRPr="00DA1B93">
        <w:rPr>
          <w:b/>
          <w:i/>
        </w:rPr>
        <w:t xml:space="preserve">he PUCCH carrying </w:t>
      </w:r>
      <w:r w:rsidR="003B7FEB">
        <w:rPr>
          <w:b/>
          <w:i/>
        </w:rPr>
        <w:t>the multiplexed</w:t>
      </w:r>
      <w:r w:rsidR="003B7FEB" w:rsidRPr="00DA1B93">
        <w:rPr>
          <w:b/>
          <w:i/>
        </w:rPr>
        <w:t xml:space="preserve"> UCI ends </w:t>
      </w:r>
      <w:r w:rsidR="003B7FEB">
        <w:rPr>
          <w:b/>
          <w:i/>
        </w:rPr>
        <w:t xml:space="preserve">no </w:t>
      </w:r>
      <w:r w:rsidR="003B7FEB" w:rsidRPr="00DA1B93">
        <w:rPr>
          <w:b/>
          <w:i/>
        </w:rPr>
        <w:t xml:space="preserve">later than the PUCCH carrying HP </w:t>
      </w:r>
      <w:r w:rsidR="003B7FEB">
        <w:rPr>
          <w:b/>
          <w:i/>
        </w:rPr>
        <w:t>HARQ-ACK.</w:t>
      </w:r>
    </w:p>
    <w:p w14:paraId="6C0D11D0" w14:textId="5C2C617A" w:rsidR="00252765" w:rsidRPr="0076517E" w:rsidRDefault="0061625F" w:rsidP="00CA41D7">
      <w:pPr>
        <w:pStyle w:val="2"/>
        <w:rPr>
          <w:lang w:eastAsia="zh-CN"/>
        </w:rPr>
      </w:pPr>
      <w:r>
        <w:rPr>
          <w:lang w:eastAsia="zh-CN"/>
        </w:rPr>
        <w:t>3</w:t>
      </w:r>
      <w:r w:rsidR="00CA41D7">
        <w:rPr>
          <w:lang w:eastAsia="zh-CN"/>
        </w:rPr>
        <w:t xml:space="preserve">.2 </w:t>
      </w:r>
      <w:r w:rsidR="00252765">
        <w:rPr>
          <w:lang w:eastAsia="zh-CN"/>
        </w:rPr>
        <w:t xml:space="preserve">Case 2: </w:t>
      </w:r>
      <w:r w:rsidR="00252765">
        <w:rPr>
          <w:rFonts w:hint="eastAsia"/>
          <w:lang w:eastAsia="zh-CN"/>
        </w:rPr>
        <w:t>HP</w:t>
      </w:r>
      <w:r w:rsidR="00252765">
        <w:rPr>
          <w:lang w:eastAsia="zh-CN"/>
        </w:rPr>
        <w:t xml:space="preserve"> SR vs LP HARQ-ACK</w:t>
      </w:r>
    </w:p>
    <w:p w14:paraId="497F5AFA" w14:textId="499091B8" w:rsidR="00A300AB" w:rsidRDefault="00A300AB" w:rsidP="00A300AB">
      <w:pPr>
        <w:rPr>
          <w:lang w:eastAsia="zh-CN"/>
        </w:rPr>
      </w:pPr>
      <w:r>
        <w:rPr>
          <w:lang w:eastAsia="zh-CN"/>
        </w:rPr>
        <w:t>In Rel-15</w:t>
      </w:r>
      <w:r w:rsidR="00CD559B">
        <w:rPr>
          <w:lang w:eastAsia="zh-CN"/>
        </w:rPr>
        <w:t>/</w:t>
      </w:r>
      <w:r>
        <w:rPr>
          <w:lang w:eastAsia="zh-CN"/>
        </w:rPr>
        <w:t xml:space="preserve">Rel-16, the multiplexing of SR and HARQ-ACK </w:t>
      </w:r>
      <w:r w:rsidR="00631C8D">
        <w:rPr>
          <w:lang w:eastAsia="zh-CN"/>
        </w:rPr>
        <w:t>has been</w:t>
      </w:r>
      <w:r>
        <w:rPr>
          <w:lang w:eastAsia="zh-CN"/>
        </w:rPr>
        <w:t xml:space="preserve"> discussed in two sub-cases. Similarly, the study of Case 2 can still follow these two sub-cases.</w:t>
      </w:r>
    </w:p>
    <w:p w14:paraId="35D1FBFE" w14:textId="438F99D4" w:rsidR="00A300AB" w:rsidRPr="00D9060F"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hint="eastAsia"/>
          <w:b/>
        </w:rPr>
        <w:t>C</w:t>
      </w:r>
      <w:r w:rsidRPr="00D9060F">
        <w:rPr>
          <w:rFonts w:ascii="Times New Roman" w:eastAsia="宋体" w:hAnsi="Times New Roman" w:cs="Times New Roman"/>
          <w:b/>
        </w:rPr>
        <w:t xml:space="preserve">ase </w:t>
      </w:r>
      <w:r>
        <w:rPr>
          <w:rFonts w:ascii="Times New Roman" w:eastAsia="宋体" w:hAnsi="Times New Roman" w:cs="Times New Roman"/>
          <w:b/>
        </w:rPr>
        <w:t>2-</w:t>
      </w:r>
      <w:r w:rsidRPr="00D9060F">
        <w:rPr>
          <w:rFonts w:ascii="Times New Roman" w:eastAsia="宋体" w:hAnsi="Times New Roman" w:cs="Times New Roman"/>
          <w:b/>
        </w:rPr>
        <w:t>1</w:t>
      </w:r>
      <w:r w:rsidRPr="00D9060F">
        <w:rPr>
          <w:rFonts w:ascii="Times New Roman" w:eastAsia="宋体" w:hAnsi="Times New Roman" w:cs="Times New Roman"/>
        </w:rPr>
        <w:t xml:space="preserve">: </w:t>
      </w:r>
      <w:r>
        <w:rPr>
          <w:rFonts w:ascii="Times New Roman" w:eastAsia="宋体" w:hAnsi="Times New Roman" w:cs="Times New Roman"/>
        </w:rPr>
        <w:t>HARQ-ACK is of 1~2 bits and carried on PUCCH format 0 or 1</w:t>
      </w:r>
    </w:p>
    <w:p w14:paraId="53BD0A93" w14:textId="531A8CBE" w:rsidR="00A300AB" w:rsidRPr="00252765" w:rsidRDefault="00A300AB" w:rsidP="00E44D1C">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eastAsia="宋体" w:hAnsi="Times New Roman" w:cs="Times New Roman"/>
          <w:b/>
        </w:rPr>
        <w:t>C</w:t>
      </w:r>
      <w:r w:rsidRPr="00D9060F">
        <w:rPr>
          <w:rFonts w:ascii="Times New Roman" w:eastAsia="宋体" w:hAnsi="Times New Roman" w:cs="Times New Roman"/>
          <w:b/>
        </w:rPr>
        <w:t>ase 2</w:t>
      </w:r>
      <w:r>
        <w:rPr>
          <w:rFonts w:ascii="Times New Roman" w:eastAsia="宋体" w:hAnsi="Times New Roman" w:cs="Times New Roman"/>
          <w:b/>
        </w:rPr>
        <w:t>-2</w:t>
      </w:r>
      <w:r w:rsidRPr="00D9060F">
        <w:rPr>
          <w:rFonts w:ascii="Times New Roman" w:eastAsia="宋体" w:hAnsi="Times New Roman" w:cs="Times New Roman"/>
        </w:rPr>
        <w:t xml:space="preserve">: </w:t>
      </w:r>
      <w:r>
        <w:rPr>
          <w:rFonts w:ascii="Times New Roman" w:eastAsia="宋体" w:hAnsi="Times New Roman" w:cs="Times New Roman"/>
        </w:rPr>
        <w:t>HARQ-ACK is of more than 2 bits and carried on PUCCH format 2, 3 or 4</w:t>
      </w:r>
    </w:p>
    <w:p w14:paraId="2E251100" w14:textId="77777777" w:rsidR="00676AFA" w:rsidRPr="00A300AB" w:rsidRDefault="00676AFA" w:rsidP="00676AFA">
      <w:pPr>
        <w:rPr>
          <w:lang w:eastAsia="zh-CN"/>
        </w:rPr>
      </w:pPr>
      <w:r>
        <w:rPr>
          <w:lang w:eastAsia="zh-CN"/>
        </w:rPr>
        <w:t xml:space="preserve">For Case 2-1, the following agreements were achieved in the RAN1 #104-e meeting [4]. </w:t>
      </w:r>
    </w:p>
    <w:tbl>
      <w:tblPr>
        <w:tblStyle w:val="ac"/>
        <w:tblW w:w="0" w:type="auto"/>
        <w:tblLook w:val="04A0" w:firstRow="1" w:lastRow="0" w:firstColumn="1" w:lastColumn="0" w:noHBand="0" w:noVBand="1"/>
      </w:tblPr>
      <w:tblGrid>
        <w:gridCol w:w="9307"/>
      </w:tblGrid>
      <w:tr w:rsidR="00676AFA" w14:paraId="5CF6FB16" w14:textId="77777777" w:rsidTr="0011130A">
        <w:tc>
          <w:tcPr>
            <w:tcW w:w="9307" w:type="dxa"/>
          </w:tcPr>
          <w:p w14:paraId="5F09EDBD" w14:textId="77777777" w:rsidR="00676AFA" w:rsidRPr="00F54169" w:rsidRDefault="00676AFA" w:rsidP="0011130A">
            <w:pPr>
              <w:spacing w:beforeLines="50" w:before="120"/>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1AF2431B" w14:textId="77777777" w:rsidR="00676AFA" w:rsidRDefault="00676AFA" w:rsidP="0011130A">
            <w:pPr>
              <w:rPr>
                <w:szCs w:val="20"/>
              </w:rPr>
            </w:pPr>
            <w:r>
              <w:rPr>
                <w:szCs w:val="20"/>
              </w:rPr>
              <w:t>When a PUCCH carrying HP SR with PF0 overlaps with a PUCCH carrying LP HARQ-ACK with PF0, further study the following options (proponents are encouraged to provide more details and analysis):</w:t>
            </w:r>
          </w:p>
          <w:p w14:paraId="5B05154F"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6D0F61DF"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Opt.1a: The UE does not transmit negative SR.</w:t>
            </w:r>
          </w:p>
          <w:p w14:paraId="022A909E"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Opt.1b: For negative SR, the UE transmit only HARQ-ACK on the HARQ-ACK resource.</w:t>
            </w:r>
          </w:p>
          <w:p w14:paraId="35FAA064"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Opt.1c: For negative SR, the UE transmits SR and HARQ-ACK on the SR resource</w:t>
            </w:r>
          </w:p>
          <w:p w14:paraId="6AE7EF80" w14:textId="77777777" w:rsidR="00676AFA" w:rsidRPr="00547E65" w:rsidRDefault="00676AFA" w:rsidP="00676AFA">
            <w:pPr>
              <w:pStyle w:val="afa"/>
              <w:numPr>
                <w:ilvl w:val="0"/>
                <w:numId w:val="13"/>
              </w:numPr>
              <w:spacing w:after="120"/>
              <w:ind w:leftChars="271" w:left="1021" w:hangingChars="193" w:hanging="425"/>
              <w:rPr>
                <w:rFonts w:ascii="Times New Roman" w:hAnsi="Times New Roman" w:cs="Times New Roman"/>
                <w:szCs w:val="20"/>
              </w:rPr>
            </w:pPr>
            <w:r w:rsidRPr="00547E65">
              <w:rPr>
                <w:rFonts w:ascii="Times New Roman" w:hAnsi="Times New Roman"/>
                <w:szCs w:val="20"/>
              </w:rPr>
              <w:t>FFS: whether with power boost to transmit multiplexed payload or not.</w:t>
            </w:r>
          </w:p>
          <w:p w14:paraId="5EDBE3CE"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34BF3BAA"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2760BCD4"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4538E336"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3271726C"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A10506">
              <w:rPr>
                <w:rFonts w:ascii="Times New Roman" w:hAnsi="Times New Roman" w:cs="Times New Roman"/>
                <w:color w:val="FF0000"/>
                <w:szCs w:val="20"/>
              </w:rPr>
              <w:t>Opt.3: No enhancement over Rel-16.</w:t>
            </w:r>
          </w:p>
          <w:p w14:paraId="453F70FA"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2DDDF532"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FFS: Whether/How to differentiate HP SR and LP SR when multiplexed with LP HARQ-ACK?</w:t>
            </w:r>
          </w:p>
          <w:p w14:paraId="371458DB" w14:textId="77777777" w:rsidR="00676AFA" w:rsidRDefault="00676AFA" w:rsidP="0011130A">
            <w:pPr>
              <w:rPr>
                <w:szCs w:val="20"/>
              </w:rPr>
            </w:pPr>
          </w:p>
          <w:p w14:paraId="22A18D4C" w14:textId="77777777" w:rsidR="00676AFA" w:rsidRPr="00F54169" w:rsidRDefault="00676AFA" w:rsidP="0011130A">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2AB657E1" w14:textId="77777777" w:rsidR="00676AFA" w:rsidRDefault="00676AFA" w:rsidP="0011130A">
            <w:pPr>
              <w:rPr>
                <w:szCs w:val="20"/>
              </w:rPr>
            </w:pPr>
            <w:r>
              <w:rPr>
                <w:szCs w:val="20"/>
              </w:rPr>
              <w:t>When a PUCCH carrying HP SR with PF0 overlaps with a PUCCH carrying LP HARQ-ACK with PF1, further study the following options (proponents are encouraged to provide more details and analysis):</w:t>
            </w:r>
          </w:p>
          <w:p w14:paraId="30562037"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positive SR and HARQ-ACK are multiplexed and transmitted on the SR resource.</w:t>
            </w:r>
          </w:p>
          <w:p w14:paraId="731EB0C6"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lastRenderedPageBreak/>
              <w:t>Opt.1a: The UE does not transmit negative SR.</w:t>
            </w:r>
          </w:p>
          <w:p w14:paraId="7B70911D"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Opt.1b: For negative SR, the UE transmit only HARQ-ACK on the HARQ-ACK resource.</w:t>
            </w:r>
          </w:p>
          <w:p w14:paraId="287C0909"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Opt.1c: For negative SR, the UE transmits SR and HARQ-ACK on the SR resource</w:t>
            </w:r>
          </w:p>
          <w:p w14:paraId="39736FB8"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whether with power boost to transmit multiplexed payload or not.</w:t>
            </w:r>
          </w:p>
          <w:p w14:paraId="1C91AA55"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1B40331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08F55D71"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Applying QPSK for SR+1-bit HARQ-ACK. For the case of 2-bit HARQ-ACK, the HARQ-ACK is reduced/compressed to 1-bit.</w:t>
            </w:r>
          </w:p>
          <w:p w14:paraId="480E683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FFS on conditions of multiplexing.</w:t>
            </w:r>
          </w:p>
          <w:p w14:paraId="6BC17167" w14:textId="77777777" w:rsidR="00676AFA"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772871AD"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olor w:val="FF0000"/>
                <w:szCs w:val="20"/>
              </w:rPr>
              <w:t>Opt.4: For positive SR, transmit SR on the SR resource and drop HARQ-ACK. For negative SR, transmit HARQ-ACK on the HARQ-ACK resource.</w:t>
            </w:r>
          </w:p>
          <w:p w14:paraId="659E0463"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Opt.5: No enhancement over Rel-16.</w:t>
            </w:r>
          </w:p>
          <w:p w14:paraId="7A1B449F"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Other options not excluded.</w:t>
            </w:r>
          </w:p>
          <w:p w14:paraId="03246EDE" w14:textId="77777777" w:rsidR="00676AFA" w:rsidRDefault="00676AFA" w:rsidP="00676AFA">
            <w:pPr>
              <w:pStyle w:val="afa"/>
              <w:numPr>
                <w:ilvl w:val="0"/>
                <w:numId w:val="15"/>
              </w:numPr>
              <w:spacing w:after="120"/>
              <w:ind w:left="596" w:hanging="283"/>
              <w:rPr>
                <w:rFonts w:ascii="Times New Roman" w:hAnsi="Times New Roman"/>
                <w:szCs w:val="20"/>
              </w:rPr>
            </w:pPr>
            <w:r w:rsidRPr="00547E65">
              <w:rPr>
                <w:rFonts w:ascii="Times New Roman" w:hAnsi="Times New Roman" w:cs="Times New Roman"/>
                <w:szCs w:val="20"/>
              </w:rPr>
              <w:t>FFS: Whether/How to differentiate HP SR and LP SR when multiplexed with LP HARQ-ACK?</w:t>
            </w:r>
          </w:p>
          <w:p w14:paraId="27BDEBBA" w14:textId="77777777" w:rsidR="00676AFA" w:rsidRDefault="00676AFA" w:rsidP="0011130A">
            <w:pPr>
              <w:rPr>
                <w:szCs w:val="20"/>
              </w:rPr>
            </w:pPr>
          </w:p>
          <w:p w14:paraId="3C091770" w14:textId="77777777" w:rsidR="00676AFA" w:rsidRPr="00F54169" w:rsidRDefault="00676AFA" w:rsidP="0011130A">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43D4FE80" w14:textId="77777777" w:rsidR="00676AFA" w:rsidRDefault="00676AFA" w:rsidP="0011130A">
            <w:pPr>
              <w:rPr>
                <w:szCs w:val="20"/>
              </w:rPr>
            </w:pPr>
            <w:r>
              <w:rPr>
                <w:szCs w:val="20"/>
              </w:rPr>
              <w:t>When a PUCCH carrying HP SR with PF1 overlaps with a PUCCH carrying LP HARQ-ACK with PF0, further study the following options (proponents are encouraged to provide more details and analysis):</w:t>
            </w:r>
          </w:p>
          <w:p w14:paraId="5D345408"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Opt.1: The SR and HARQ-ACK are multiplexed and transmitted on the SR resource.</w:t>
            </w:r>
          </w:p>
          <w:p w14:paraId="3B88A773"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048CB9E0" w14:textId="77777777" w:rsidR="00676AFA" w:rsidRPr="00A10506" w:rsidRDefault="00676AFA" w:rsidP="00676AFA">
            <w:pPr>
              <w:pStyle w:val="afa"/>
              <w:numPr>
                <w:ilvl w:val="0"/>
                <w:numId w:val="13"/>
              </w:numPr>
              <w:spacing w:after="120"/>
              <w:ind w:leftChars="271" w:left="1021" w:hangingChars="193" w:hanging="425"/>
              <w:rPr>
                <w:rFonts w:ascii="Times New Roman" w:hAnsi="Times New Roman"/>
                <w:szCs w:val="20"/>
              </w:rPr>
            </w:pPr>
            <w:r w:rsidRPr="00547E65">
              <w:rPr>
                <w:rFonts w:ascii="Times New Roman" w:hAnsi="Times New Roman"/>
                <w:szCs w:val="20"/>
              </w:rPr>
              <w:t>Opt.1b: S</w:t>
            </w:r>
            <w:r w:rsidRPr="00A10506">
              <w:rPr>
                <w:rFonts w:ascii="Times New Roman" w:hAnsi="Times New Roman"/>
                <w:szCs w:val="20"/>
              </w:rPr>
              <w:t>R and HARQ-ACK are multiplexed and modulated to be transmitted on the SR resource</w:t>
            </w:r>
          </w:p>
          <w:p w14:paraId="25C38AB6"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Opt.2: The SR and HARQ-ACK are multiplexed and transmitted on the HARQ-ACK resource.</w:t>
            </w:r>
          </w:p>
          <w:p w14:paraId="59AD34C5"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Opt.2a: If SR is positive, an offset (e.g. 1 PRB) is added to the starting PRB of the HARQ-ACK PUCCH resource.</w:t>
            </w:r>
          </w:p>
          <w:p w14:paraId="64CE3C6F"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Opt.2b: Using 4 CS values as for SR+1-bit HARQ-ACK in Rel-15/16. For the case of 2-bit HARQ-ACK, the HARQ-ACK is reduced/compressed to 1-bit.</w:t>
            </w:r>
          </w:p>
          <w:p w14:paraId="56F16A7B"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Opt.2c: If SR is positive, SR is multiplexed on HARQ-ACK resource in the same way as Rel-15. If SR is negative, transmit only HARQ-ACK on HARQ-ACK resource.</w:t>
            </w:r>
          </w:p>
          <w:p w14:paraId="068EC9B4" w14:textId="77777777" w:rsidR="00676AFA" w:rsidRDefault="00676AFA" w:rsidP="00676AFA">
            <w:pPr>
              <w:pStyle w:val="afa"/>
              <w:numPr>
                <w:ilvl w:val="0"/>
                <w:numId w:val="13"/>
              </w:numPr>
              <w:spacing w:after="120"/>
              <w:ind w:leftChars="271" w:left="1021" w:hangingChars="193" w:hanging="425"/>
              <w:rPr>
                <w:rFonts w:ascii="Times New Roman" w:hAnsi="Times New Roman"/>
                <w:szCs w:val="20"/>
              </w:rPr>
            </w:pPr>
            <w:r>
              <w:rPr>
                <w:rFonts w:ascii="Times New Roman" w:hAnsi="Times New Roman"/>
                <w:szCs w:val="20"/>
              </w:rPr>
              <w:t>Opt.2d: HP SR and LP HARQ-ACK are multiplexed by the Rel-15 cyclic shift only if latency requirement for HP SR is met. Otherwise, drop the LP HARQ-ACK and only transmit the HP SR on its resource.</w:t>
            </w:r>
          </w:p>
          <w:p w14:paraId="2EDCA9C7" w14:textId="77777777" w:rsidR="00676AFA" w:rsidRDefault="00676AFA" w:rsidP="00676AFA">
            <w:pPr>
              <w:pStyle w:val="afa"/>
              <w:numPr>
                <w:ilvl w:val="0"/>
                <w:numId w:val="15"/>
              </w:numPr>
              <w:spacing w:after="120"/>
              <w:ind w:left="596" w:hanging="283"/>
              <w:rPr>
                <w:rFonts w:ascii="Times New Roman" w:hAnsi="Times New Roman" w:cs="Times New Roman"/>
                <w:szCs w:val="20"/>
              </w:rPr>
            </w:pPr>
            <w:r w:rsidRPr="00547E65">
              <w:rPr>
                <w:rFonts w:ascii="Times New Roman" w:hAnsi="Times New Roman" w:cs="Times New Roman"/>
                <w:szCs w:val="20"/>
              </w:rPr>
              <w:t>Opt.3: For positive SR, transmit HARQ-ACK on the SR resource. For negative SR, transmit HARQ-ACK on the HARQ-ACK resource.</w:t>
            </w:r>
          </w:p>
          <w:p w14:paraId="6269F149" w14:textId="77777777" w:rsidR="00676AFA" w:rsidRPr="00A10506" w:rsidRDefault="00676AFA" w:rsidP="00676AFA">
            <w:pPr>
              <w:pStyle w:val="afa"/>
              <w:numPr>
                <w:ilvl w:val="0"/>
                <w:numId w:val="15"/>
              </w:numPr>
              <w:spacing w:after="120"/>
              <w:ind w:left="596" w:hanging="283"/>
              <w:rPr>
                <w:rFonts w:ascii="Times New Roman" w:hAnsi="Times New Roman" w:cs="Times New Roman"/>
                <w:color w:val="FF0000"/>
                <w:szCs w:val="20"/>
              </w:rPr>
            </w:pPr>
            <w:r w:rsidRPr="00A10506">
              <w:rPr>
                <w:rFonts w:ascii="Times New Roman" w:hAnsi="Times New Roman"/>
                <w:color w:val="FF0000"/>
                <w:szCs w:val="20"/>
              </w:rPr>
              <w:t>Opt.4: No enhancement over Rel-16.</w:t>
            </w:r>
          </w:p>
          <w:p w14:paraId="155A6DFD" w14:textId="77777777" w:rsidR="00676AFA" w:rsidRDefault="00676AFA" w:rsidP="00676AFA">
            <w:pPr>
              <w:pStyle w:val="afa"/>
              <w:numPr>
                <w:ilvl w:val="0"/>
                <w:numId w:val="15"/>
              </w:numPr>
              <w:spacing w:after="120"/>
              <w:ind w:left="596" w:hanging="283"/>
              <w:rPr>
                <w:rFonts w:ascii="Times New Roman" w:hAnsi="Times New Roman"/>
                <w:szCs w:val="20"/>
              </w:rPr>
            </w:pPr>
            <w:r>
              <w:rPr>
                <w:rFonts w:ascii="Times New Roman" w:hAnsi="Times New Roman"/>
                <w:szCs w:val="20"/>
              </w:rPr>
              <w:t>Other options not excluded.</w:t>
            </w:r>
          </w:p>
          <w:p w14:paraId="493A4F09" w14:textId="77777777" w:rsidR="00676AFA" w:rsidRPr="00547E65" w:rsidRDefault="00676AFA" w:rsidP="00676AFA">
            <w:pPr>
              <w:pStyle w:val="afa"/>
              <w:numPr>
                <w:ilvl w:val="0"/>
                <w:numId w:val="15"/>
              </w:numPr>
              <w:spacing w:after="120"/>
              <w:ind w:left="596" w:hanging="283"/>
              <w:rPr>
                <w:rFonts w:ascii="Times New Roman" w:hAnsi="Times New Roman" w:cs="Times New Roman"/>
                <w:szCs w:val="20"/>
                <w:lang w:eastAsia="en-US"/>
              </w:rPr>
            </w:pPr>
            <w:r>
              <w:rPr>
                <w:rFonts w:ascii="Times New Roman" w:hAnsi="Times New Roman"/>
                <w:szCs w:val="20"/>
              </w:rPr>
              <w:lastRenderedPageBreak/>
              <w:t>FFS: Whether/How to differentiate HP SR and LP SR when multiplexed with LP HARQ-ACK?</w:t>
            </w:r>
          </w:p>
        </w:tc>
      </w:tr>
    </w:tbl>
    <w:p w14:paraId="030A008F" w14:textId="1866FC22" w:rsidR="003F2F90" w:rsidRDefault="007C4826" w:rsidP="004538A1">
      <w:pPr>
        <w:spacing w:beforeLines="50" w:before="120"/>
        <w:rPr>
          <w:lang w:eastAsia="zh-CN"/>
        </w:rPr>
      </w:pPr>
      <w:r>
        <w:rPr>
          <w:lang w:eastAsia="zh-CN"/>
        </w:rPr>
        <w:lastRenderedPageBreak/>
        <w:t>In the above agreements</w:t>
      </w:r>
      <w:r w:rsidR="00DA77B6">
        <w:rPr>
          <w:lang w:eastAsia="zh-CN"/>
        </w:rPr>
        <w:t xml:space="preserve">, </w:t>
      </w:r>
      <w:r w:rsidR="003E22CB">
        <w:rPr>
          <w:lang w:eastAsia="zh-CN"/>
        </w:rPr>
        <w:t xml:space="preserve">the option </w:t>
      </w:r>
      <w:r w:rsidR="00F55B27">
        <w:rPr>
          <w:lang w:eastAsia="zh-CN"/>
        </w:rPr>
        <w:t xml:space="preserve">to </w:t>
      </w:r>
      <w:r w:rsidR="003E22CB">
        <w:rPr>
          <w:lang w:eastAsia="zh-CN"/>
        </w:rPr>
        <w:t>transmit SR and HARQ-ACK on SR resources</w:t>
      </w:r>
      <w:r w:rsidR="0052634A">
        <w:rPr>
          <w:lang w:eastAsia="zh-CN"/>
        </w:rPr>
        <w:t xml:space="preserve"> is listed for all cases.</w:t>
      </w:r>
      <w:r w:rsidR="0031183A">
        <w:rPr>
          <w:lang w:eastAsia="zh-CN"/>
        </w:rPr>
        <w:t xml:space="preserve"> </w:t>
      </w:r>
      <w:r w:rsidR="00D16817">
        <w:rPr>
          <w:lang w:eastAsia="zh-CN"/>
        </w:rPr>
        <w:t>It is true that transmit</w:t>
      </w:r>
      <w:r w:rsidR="00C71541">
        <w:rPr>
          <w:lang w:eastAsia="zh-CN"/>
        </w:rPr>
        <w:t>ting</w:t>
      </w:r>
      <w:r w:rsidR="00D16817">
        <w:rPr>
          <w:lang w:eastAsia="zh-CN"/>
        </w:rPr>
        <w:t xml:space="preserve"> HP SR on SR resources </w:t>
      </w:r>
      <w:r w:rsidR="009B6332">
        <w:rPr>
          <w:lang w:eastAsia="zh-CN"/>
        </w:rPr>
        <w:t>can guarantee the reliability by reusing the power control of HP SR and also</w:t>
      </w:r>
      <w:r w:rsidR="00B32DAD">
        <w:rPr>
          <w:lang w:eastAsia="zh-CN"/>
        </w:rPr>
        <w:t xml:space="preserve"> guarantee</w:t>
      </w:r>
      <w:r w:rsidR="009B6332">
        <w:rPr>
          <w:lang w:eastAsia="zh-CN"/>
        </w:rPr>
        <w:t xml:space="preserve"> the latency since the same resource is used. However, for SR with PF0, this would lead to</w:t>
      </w:r>
      <w:r w:rsidR="00F55B27">
        <w:rPr>
          <w:lang w:eastAsia="zh-CN"/>
        </w:rPr>
        <w:t xml:space="preserve"> a</w:t>
      </w:r>
      <w:r w:rsidR="009B6332">
        <w:rPr>
          <w:lang w:eastAsia="zh-CN"/>
        </w:rPr>
        <w:t xml:space="preserve"> great resource waste since the PUCCH resource for SR is pre-configured by the </w:t>
      </w:r>
      <w:proofErr w:type="spellStart"/>
      <w:r w:rsidR="009B6332">
        <w:rPr>
          <w:lang w:eastAsia="zh-CN"/>
        </w:rPr>
        <w:t>gNB</w:t>
      </w:r>
      <w:proofErr w:type="spellEnd"/>
      <w:r w:rsidR="009B6332">
        <w:rPr>
          <w:lang w:eastAsia="zh-CN"/>
        </w:rPr>
        <w:t xml:space="preserve"> and the </w:t>
      </w:r>
      <w:proofErr w:type="spellStart"/>
      <w:r w:rsidR="009B6332">
        <w:rPr>
          <w:lang w:eastAsia="zh-CN"/>
        </w:rPr>
        <w:t>gNB</w:t>
      </w:r>
      <w:proofErr w:type="spellEnd"/>
      <w:r w:rsidR="009B6332">
        <w:rPr>
          <w:lang w:eastAsia="zh-CN"/>
        </w:rPr>
        <w:t xml:space="preserve"> needs to reserve more </w:t>
      </w:r>
      <w:r w:rsidR="007C1346">
        <w:rPr>
          <w:lang w:eastAsia="zh-CN"/>
        </w:rPr>
        <w:t>RBs/</w:t>
      </w:r>
      <w:r w:rsidR="009B6332">
        <w:rPr>
          <w:lang w:eastAsia="zh-CN"/>
        </w:rPr>
        <w:t xml:space="preserve">CSs which </w:t>
      </w:r>
      <w:r w:rsidR="00F55B27">
        <w:rPr>
          <w:lang w:eastAsia="zh-CN"/>
        </w:rPr>
        <w:t>are</w:t>
      </w:r>
      <w:r w:rsidR="009B6332">
        <w:rPr>
          <w:lang w:eastAsia="zh-CN"/>
        </w:rPr>
        <w:t xml:space="preserve"> not useful in most </w:t>
      </w:r>
      <w:r w:rsidR="00652195">
        <w:rPr>
          <w:lang w:eastAsia="zh-CN"/>
        </w:rPr>
        <w:t xml:space="preserve">of the </w:t>
      </w:r>
      <w:r w:rsidR="009B6332">
        <w:rPr>
          <w:lang w:eastAsia="zh-CN"/>
        </w:rPr>
        <w:t>time</w:t>
      </w:r>
      <w:r w:rsidR="00652195">
        <w:rPr>
          <w:lang w:eastAsia="zh-CN"/>
        </w:rPr>
        <w:t xml:space="preserve">. Such waste </w:t>
      </w:r>
      <w:r w:rsidR="00592249">
        <w:rPr>
          <w:lang w:eastAsia="zh-CN"/>
        </w:rPr>
        <w:t xml:space="preserve">is not negligible for the </w:t>
      </w:r>
      <w:proofErr w:type="spellStart"/>
      <w:r w:rsidR="00592249">
        <w:rPr>
          <w:lang w:eastAsia="zh-CN"/>
        </w:rPr>
        <w:t>IIoT</w:t>
      </w:r>
      <w:proofErr w:type="spellEnd"/>
      <w:r w:rsidR="00592249">
        <w:rPr>
          <w:lang w:eastAsia="zh-CN"/>
        </w:rPr>
        <w:t xml:space="preserve"> scenario where massive robots/AGVs </w:t>
      </w:r>
      <w:r w:rsidR="006115D0">
        <w:rPr>
          <w:lang w:eastAsia="zh-CN"/>
        </w:rPr>
        <w:t>would be</w:t>
      </w:r>
      <w:r w:rsidR="00592249">
        <w:rPr>
          <w:lang w:eastAsia="zh-CN"/>
        </w:rPr>
        <w:t xml:space="preserve"> connected</w:t>
      </w:r>
      <w:r w:rsidR="009B6332">
        <w:rPr>
          <w:lang w:eastAsia="zh-CN"/>
        </w:rPr>
        <w:t xml:space="preserve">. Similarly, for SR with PF1, this would lead to multiplexing as </w:t>
      </w:r>
      <w:r w:rsidR="00A50412">
        <w:rPr>
          <w:lang w:eastAsia="zh-CN"/>
        </w:rPr>
        <w:t xml:space="preserve">many </w:t>
      </w:r>
      <w:r w:rsidR="009B6332">
        <w:rPr>
          <w:lang w:eastAsia="zh-CN"/>
        </w:rPr>
        <w:t xml:space="preserve">as three bits on PF1 resource. </w:t>
      </w:r>
    </w:p>
    <w:p w14:paraId="1AE97333" w14:textId="31C4149D" w:rsidR="00DA77B6" w:rsidRDefault="00B46670" w:rsidP="004538A1">
      <w:pPr>
        <w:spacing w:beforeLines="50" w:before="120"/>
        <w:rPr>
          <w:lang w:eastAsia="zh-CN"/>
        </w:rPr>
      </w:pPr>
      <w:r>
        <w:rPr>
          <w:lang w:eastAsia="zh-CN"/>
        </w:rPr>
        <w:t xml:space="preserve">In principle, we </w:t>
      </w:r>
      <w:r w:rsidR="00DA77B6">
        <w:rPr>
          <w:lang w:eastAsia="zh-CN"/>
        </w:rPr>
        <w:t xml:space="preserve">prefer to reuse </w:t>
      </w:r>
      <w:r w:rsidR="0058027A">
        <w:rPr>
          <w:lang w:eastAsia="zh-CN"/>
        </w:rPr>
        <w:t xml:space="preserve">the </w:t>
      </w:r>
      <w:r w:rsidR="00DA77B6">
        <w:rPr>
          <w:lang w:eastAsia="zh-CN"/>
        </w:rPr>
        <w:t xml:space="preserve">Rel-15 </w:t>
      </w:r>
      <w:r w:rsidR="009E7B0F">
        <w:rPr>
          <w:lang w:eastAsia="zh-CN"/>
        </w:rPr>
        <w:t xml:space="preserve">mechanism </w:t>
      </w:r>
      <w:r w:rsidR="00DA77B6">
        <w:rPr>
          <w:lang w:eastAsia="zh-CN"/>
        </w:rPr>
        <w:t>as much as possible</w:t>
      </w:r>
      <w:r w:rsidR="0086710C">
        <w:rPr>
          <w:lang w:eastAsia="zh-CN"/>
        </w:rPr>
        <w:t xml:space="preserve"> unless the R15 way will result in</w:t>
      </w:r>
      <w:r w:rsidR="006627E0">
        <w:rPr>
          <w:lang w:eastAsia="zh-CN"/>
        </w:rPr>
        <w:t xml:space="preserve"> the</w:t>
      </w:r>
      <w:r w:rsidR="0086710C">
        <w:rPr>
          <w:lang w:eastAsia="zh-CN"/>
        </w:rPr>
        <w:t xml:space="preserve"> dropping of HP SR</w:t>
      </w:r>
      <w:r w:rsidR="00DA77B6">
        <w:rPr>
          <w:lang w:eastAsia="zh-CN"/>
        </w:rPr>
        <w:t xml:space="preserve">. </w:t>
      </w:r>
    </w:p>
    <w:p w14:paraId="3720CD38" w14:textId="4013A098" w:rsidR="00DA77B6" w:rsidRDefault="00DA77B6" w:rsidP="008F5702">
      <w:pPr>
        <w:pStyle w:val="afa"/>
        <w:numPr>
          <w:ilvl w:val="0"/>
          <w:numId w:val="11"/>
        </w:numPr>
        <w:overflowPunct w:val="0"/>
        <w:spacing w:after="120"/>
        <w:ind w:left="426" w:hanging="284"/>
        <w:textAlignment w:val="baseline"/>
        <w:rPr>
          <w:rFonts w:ascii="Times New Roman" w:hAnsi="Times New Roman" w:cs="Times New Roman"/>
        </w:rPr>
      </w:pPr>
      <w:r w:rsidRPr="00DA77B6">
        <w:rPr>
          <w:rFonts w:ascii="Times New Roman" w:hAnsi="Times New Roman" w:cs="Times New Roman"/>
        </w:rPr>
        <w:t xml:space="preserve">For HP SR </w:t>
      </w:r>
      <w:r w:rsidRPr="008F5702">
        <w:rPr>
          <w:rFonts w:ascii="Times New Roman" w:eastAsia="宋体" w:hAnsi="Times New Roman" w:cs="Times New Roman"/>
        </w:rPr>
        <w:t>of</w:t>
      </w:r>
      <w:r w:rsidRPr="00DA77B6">
        <w:rPr>
          <w:rFonts w:ascii="Times New Roman" w:hAnsi="Times New Roman" w:cs="Times New Roman"/>
        </w:rPr>
        <w:t xml:space="preserve"> PF0/PF1 and LP </w:t>
      </w:r>
      <w:r w:rsidR="00B107A5">
        <w:rPr>
          <w:rFonts w:ascii="Times New Roman" w:hAnsi="Times New Roman" w:cs="Times New Roman"/>
        </w:rPr>
        <w:t>HARQ-ACK</w:t>
      </w:r>
      <w:r w:rsidRPr="00DA77B6">
        <w:rPr>
          <w:rFonts w:ascii="Times New Roman" w:hAnsi="Times New Roman" w:cs="Times New Roman"/>
        </w:rPr>
        <w:t xml:space="preserve"> of PF0, SR</w:t>
      </w:r>
      <w:r w:rsidR="00F55B27">
        <w:rPr>
          <w:rFonts w:ascii="Times New Roman" w:hAnsi="Times New Roman" w:cs="Times New Roman"/>
        </w:rPr>
        <w:t xml:space="preserve"> can be multiplexed</w:t>
      </w:r>
      <w:r w:rsidRPr="00DA77B6">
        <w:rPr>
          <w:rFonts w:ascii="Times New Roman" w:hAnsi="Times New Roman" w:cs="Times New Roman"/>
        </w:rPr>
        <w:t xml:space="preserve"> on the PUCCH resource of the LP </w:t>
      </w:r>
      <w:r w:rsidR="00B107A5">
        <w:rPr>
          <w:rFonts w:ascii="Times New Roman" w:hAnsi="Times New Roman" w:cs="Times New Roman"/>
        </w:rPr>
        <w:t>HARQ-ACK</w:t>
      </w:r>
      <w:r w:rsidRPr="00DA77B6">
        <w:rPr>
          <w:rFonts w:ascii="Times New Roman" w:hAnsi="Times New Roman" w:cs="Times New Roman"/>
        </w:rPr>
        <w:t xml:space="preserve"> through CS changing. The latency increase is at most 1 OFDM symbol and hence can be </w:t>
      </w:r>
      <w:r w:rsidR="00F72179">
        <w:rPr>
          <w:rFonts w:ascii="Times New Roman" w:hAnsi="Times New Roman" w:cs="Times New Roman"/>
        </w:rPr>
        <w:t>negligible</w:t>
      </w:r>
      <w:r w:rsidR="00F72179" w:rsidRPr="00DA77B6">
        <w:rPr>
          <w:rFonts w:ascii="Times New Roman" w:hAnsi="Times New Roman" w:cs="Times New Roman"/>
        </w:rPr>
        <w:t xml:space="preserve"> </w:t>
      </w:r>
      <w:r w:rsidRPr="00DA77B6">
        <w:rPr>
          <w:rFonts w:ascii="Times New Roman" w:hAnsi="Times New Roman" w:cs="Times New Roman"/>
        </w:rPr>
        <w:t xml:space="preserve">since the PUCCH resource of </w:t>
      </w:r>
      <w:r w:rsidR="003A18E4" w:rsidRPr="00DA77B6">
        <w:rPr>
          <w:rFonts w:ascii="Times New Roman" w:hAnsi="Times New Roman" w:cs="Times New Roman"/>
        </w:rPr>
        <w:t>PF</w:t>
      </w:r>
      <w:r w:rsidR="003A18E4">
        <w:rPr>
          <w:rFonts w:ascii="Times New Roman" w:hAnsi="Times New Roman" w:cs="Times New Roman"/>
        </w:rPr>
        <w:t>0</w:t>
      </w:r>
      <w:r w:rsidR="003A18E4" w:rsidRPr="00DA77B6">
        <w:rPr>
          <w:rFonts w:ascii="Times New Roman" w:hAnsi="Times New Roman" w:cs="Times New Roman"/>
        </w:rPr>
        <w:t xml:space="preserve"> </w:t>
      </w:r>
      <w:r w:rsidRPr="00DA77B6">
        <w:rPr>
          <w:rFonts w:ascii="Times New Roman" w:hAnsi="Times New Roman" w:cs="Times New Roman"/>
        </w:rPr>
        <w:t xml:space="preserve">spans at most two symbols. The </w:t>
      </w:r>
      <w:r>
        <w:rPr>
          <w:rFonts w:ascii="Times New Roman" w:hAnsi="Times New Roman" w:cs="Times New Roman"/>
        </w:rPr>
        <w:t>reliability can be guaranteed by employing power control for HP UCI.</w:t>
      </w:r>
      <w:r w:rsidR="0052634A">
        <w:rPr>
          <w:rFonts w:ascii="Times New Roman" w:hAnsi="Times New Roman" w:cs="Times New Roman"/>
        </w:rPr>
        <w:t xml:space="preserve"> </w:t>
      </w:r>
      <w:r w:rsidR="00197152">
        <w:rPr>
          <w:rFonts w:ascii="Times New Roman" w:hAnsi="Times New Roman" w:cs="Times New Roman"/>
        </w:rPr>
        <w:t xml:space="preserve">So </w:t>
      </w:r>
      <w:r w:rsidR="0031183A">
        <w:rPr>
          <w:rFonts w:ascii="Times New Roman" w:hAnsi="Times New Roman" w:cs="Times New Roman"/>
        </w:rPr>
        <w:t xml:space="preserve">we think </w:t>
      </w:r>
      <w:r w:rsidR="0070775E">
        <w:rPr>
          <w:rFonts w:ascii="Times New Roman" w:hAnsi="Times New Roman" w:cs="Times New Roman"/>
        </w:rPr>
        <w:t xml:space="preserve">Opt.2c </w:t>
      </w:r>
      <w:r w:rsidR="00F55B27">
        <w:rPr>
          <w:rFonts w:ascii="Times New Roman" w:hAnsi="Times New Roman" w:cs="Times New Roman"/>
        </w:rPr>
        <w:t>should be supported</w:t>
      </w:r>
      <w:r w:rsidR="0052634A">
        <w:rPr>
          <w:rFonts w:ascii="Times New Roman" w:hAnsi="Times New Roman" w:cs="Times New Roman"/>
        </w:rPr>
        <w:t xml:space="preserve"> for cases</w:t>
      </w:r>
      <w:r w:rsidR="00F55B27">
        <w:rPr>
          <w:rFonts w:ascii="Times New Roman" w:hAnsi="Times New Roman" w:cs="Times New Roman"/>
        </w:rPr>
        <w:t xml:space="preserve"> </w:t>
      </w:r>
      <w:r w:rsidR="0052634A">
        <w:rPr>
          <w:rFonts w:ascii="Times New Roman" w:hAnsi="Times New Roman" w:cs="Times New Roman"/>
        </w:rPr>
        <w:t xml:space="preserve">that </w:t>
      </w:r>
      <w:r w:rsidR="0052634A" w:rsidRPr="00DA77B6">
        <w:rPr>
          <w:rFonts w:ascii="Times New Roman" w:hAnsi="Times New Roman" w:cs="Times New Roman"/>
        </w:rPr>
        <w:t xml:space="preserve">HP SR of PF0/PF1 and LP </w:t>
      </w:r>
      <w:r w:rsidR="0052634A">
        <w:rPr>
          <w:rFonts w:ascii="Times New Roman" w:hAnsi="Times New Roman" w:cs="Times New Roman"/>
        </w:rPr>
        <w:t>HARQ-ACK</w:t>
      </w:r>
      <w:r w:rsidR="0052634A" w:rsidRPr="00DA77B6">
        <w:rPr>
          <w:rFonts w:ascii="Times New Roman" w:hAnsi="Times New Roman" w:cs="Times New Roman"/>
        </w:rPr>
        <w:t xml:space="preserve"> of PF0</w:t>
      </w:r>
      <w:r w:rsidR="0052634A">
        <w:rPr>
          <w:rFonts w:ascii="Times New Roman" w:hAnsi="Times New Roman" w:cs="Times New Roman"/>
        </w:rPr>
        <w:t>.</w:t>
      </w:r>
    </w:p>
    <w:p w14:paraId="06EA9653" w14:textId="2DDE2651" w:rsidR="00DA77B6" w:rsidRDefault="00DA77B6" w:rsidP="008F5702">
      <w:pPr>
        <w:pStyle w:val="afa"/>
        <w:numPr>
          <w:ilvl w:val="0"/>
          <w:numId w:val="11"/>
        </w:numPr>
        <w:overflowPunct w:val="0"/>
        <w:spacing w:after="120"/>
        <w:ind w:left="426" w:hanging="284"/>
        <w:textAlignment w:val="baseline"/>
        <w:rPr>
          <w:rFonts w:ascii="Times New Roman" w:hAnsi="Times New Roman" w:cs="Times New Roman"/>
        </w:rPr>
      </w:pPr>
      <w:r>
        <w:rPr>
          <w:rFonts w:ascii="Times New Roman" w:hAnsi="Times New Roman" w:cs="Times New Roman"/>
        </w:rPr>
        <w:t xml:space="preserve">For </w:t>
      </w:r>
      <w:r w:rsidRPr="008F5702">
        <w:rPr>
          <w:rFonts w:ascii="Times New Roman" w:eastAsia="宋体" w:hAnsi="Times New Roman" w:cs="Times New Roman"/>
        </w:rPr>
        <w:t>HP</w:t>
      </w:r>
      <w:r>
        <w:rPr>
          <w:rFonts w:ascii="Times New Roman" w:hAnsi="Times New Roman" w:cs="Times New Roman"/>
        </w:rPr>
        <w:t xml:space="preserve"> SR of PF1 and LP </w:t>
      </w:r>
      <w:r w:rsidR="00B107A5">
        <w:rPr>
          <w:rFonts w:ascii="Times New Roman" w:hAnsi="Times New Roman" w:cs="Times New Roman"/>
        </w:rPr>
        <w:t>HARQ-ACK</w:t>
      </w:r>
      <w:r>
        <w:rPr>
          <w:rFonts w:ascii="Times New Roman" w:hAnsi="Times New Roman" w:cs="Times New Roman"/>
        </w:rPr>
        <w:t xml:space="preserve"> of PF1, th</w:t>
      </w:r>
      <w:r w:rsidRPr="00CF4216">
        <w:rPr>
          <w:rFonts w:ascii="Times New Roman" w:hAnsi="Times New Roman" w:cs="Times New Roman"/>
        </w:rPr>
        <w:t>e resource selection</w:t>
      </w:r>
      <w:r w:rsidRPr="00E84584">
        <w:rPr>
          <w:rFonts w:ascii="Times New Roman" w:hAnsi="Times New Roman" w:cs="Times New Roman"/>
        </w:rPr>
        <w:t xml:space="preserve"> me</w:t>
      </w:r>
      <w:r>
        <w:rPr>
          <w:rFonts w:ascii="Times New Roman" w:hAnsi="Times New Roman" w:cs="Times New Roman"/>
        </w:rPr>
        <w:t>thod in Rel-15 can guarantee the latency and reliability of</w:t>
      </w:r>
      <w:r w:rsidR="007676DA">
        <w:rPr>
          <w:rFonts w:ascii="Times New Roman" w:hAnsi="Times New Roman" w:cs="Times New Roman"/>
        </w:rPr>
        <w:t xml:space="preserve"> the</w:t>
      </w:r>
      <w:r>
        <w:rPr>
          <w:rFonts w:ascii="Times New Roman" w:hAnsi="Times New Roman" w:cs="Times New Roman"/>
        </w:rPr>
        <w:t xml:space="preserve"> multiplexed UCI since the multiplexed UCI is transmitted on the PUCCH resource of SR.</w:t>
      </w:r>
    </w:p>
    <w:p w14:paraId="0C58A064" w14:textId="1E4BA761" w:rsidR="00FB69F8" w:rsidRPr="00792709" w:rsidRDefault="00DA77B6" w:rsidP="008F5702">
      <w:pPr>
        <w:pStyle w:val="afa"/>
        <w:numPr>
          <w:ilvl w:val="0"/>
          <w:numId w:val="11"/>
        </w:numPr>
        <w:overflowPunct w:val="0"/>
        <w:spacing w:after="120"/>
        <w:ind w:left="426" w:hanging="284"/>
        <w:textAlignment w:val="baseline"/>
        <w:rPr>
          <w:b/>
          <w:i/>
          <w:u w:val="single"/>
        </w:rPr>
      </w:pPr>
      <w:r>
        <w:rPr>
          <w:rFonts w:ascii="Times New Roman" w:hAnsi="Times New Roman" w:cs="Times New Roman"/>
        </w:rPr>
        <w:t>F</w:t>
      </w:r>
      <w:r w:rsidRPr="00CF4216">
        <w:rPr>
          <w:rFonts w:ascii="Times New Roman" w:hAnsi="Times New Roman" w:cs="Times New Roman"/>
        </w:rPr>
        <w:t xml:space="preserve">or </w:t>
      </w:r>
      <w:r w:rsidRPr="00792709">
        <w:rPr>
          <w:rFonts w:ascii="Times New Roman" w:hAnsi="Times New Roman" w:cs="Times New Roman"/>
        </w:rPr>
        <w:t xml:space="preserve">HP SR of PF0 and LP </w:t>
      </w:r>
      <w:r w:rsidR="00B107A5" w:rsidRPr="00792709">
        <w:rPr>
          <w:rFonts w:ascii="Times New Roman" w:hAnsi="Times New Roman" w:cs="Times New Roman"/>
        </w:rPr>
        <w:t>HARQ-ACK</w:t>
      </w:r>
      <w:r w:rsidRPr="00792709">
        <w:rPr>
          <w:rFonts w:ascii="Times New Roman" w:hAnsi="Times New Roman" w:cs="Times New Roman"/>
        </w:rPr>
        <w:t xml:space="preserve"> of PF1</w:t>
      </w:r>
      <w:r w:rsidRPr="00CF4216">
        <w:rPr>
          <w:rFonts w:ascii="Times New Roman" w:hAnsi="Times New Roman" w:cs="Times New Roman"/>
        </w:rPr>
        <w:t>,</w:t>
      </w:r>
      <w:r w:rsidRPr="00DA77B6">
        <w:rPr>
          <w:rFonts w:ascii="Times New Roman" w:hAnsi="Times New Roman" w:cs="Times New Roman"/>
        </w:rPr>
        <w:t xml:space="preserve"> the </w:t>
      </w:r>
      <w:r>
        <w:rPr>
          <w:rFonts w:ascii="Times New Roman" w:hAnsi="Times New Roman" w:cs="Times New Roman"/>
        </w:rPr>
        <w:t>Rel-15 rule would</w:t>
      </w:r>
      <w:r w:rsidRPr="00CF4216">
        <w:rPr>
          <w:rFonts w:ascii="Times New Roman" w:hAnsi="Times New Roman" w:cs="Times New Roman"/>
        </w:rPr>
        <w:t xml:space="preserve"> lead to SR dropping</w:t>
      </w:r>
      <w:r w:rsidRPr="00E84584">
        <w:rPr>
          <w:rFonts w:ascii="Times New Roman" w:hAnsi="Times New Roman" w:cs="Times New Roman"/>
        </w:rPr>
        <w:t xml:space="preserve"> </w:t>
      </w:r>
      <w:r>
        <w:rPr>
          <w:rFonts w:ascii="Times New Roman" w:hAnsi="Times New Roman" w:cs="Times New Roman"/>
        </w:rPr>
        <w:t xml:space="preserve">and hence </w:t>
      </w:r>
      <w:r w:rsidRPr="00DA77B6">
        <w:rPr>
          <w:rFonts w:ascii="Times New Roman" w:hAnsi="Times New Roman" w:cs="Times New Roman"/>
        </w:rPr>
        <w:t xml:space="preserve">is unacceptable in Rel-17. The simplest solution would be to drop the LP </w:t>
      </w:r>
      <w:r w:rsidR="00B107A5">
        <w:rPr>
          <w:rFonts w:ascii="Times New Roman" w:hAnsi="Times New Roman" w:cs="Times New Roman"/>
        </w:rPr>
        <w:t>HARQ-ACK</w:t>
      </w:r>
      <w:r w:rsidRPr="00DA77B6">
        <w:rPr>
          <w:rFonts w:ascii="Times New Roman" w:hAnsi="Times New Roman" w:cs="Times New Roman"/>
        </w:rPr>
        <w:t xml:space="preserve"> when the HP SR is positive, i.e., </w:t>
      </w:r>
      <w:r w:rsidR="007676DA">
        <w:rPr>
          <w:rFonts w:ascii="Times New Roman" w:hAnsi="Times New Roman" w:cs="Times New Roman"/>
        </w:rPr>
        <w:t xml:space="preserve">the </w:t>
      </w:r>
      <w:r w:rsidR="007A2910">
        <w:rPr>
          <w:rFonts w:ascii="Times New Roman" w:hAnsi="Times New Roman" w:cs="Times New Roman"/>
        </w:rPr>
        <w:t>prioritization rule of HP</w:t>
      </w:r>
      <w:r w:rsidR="00197152">
        <w:rPr>
          <w:rFonts w:ascii="Times New Roman" w:hAnsi="Times New Roman" w:cs="Times New Roman"/>
        </w:rPr>
        <w:t xml:space="preserve"> UCI</w:t>
      </w:r>
      <w:r w:rsidR="007A2910">
        <w:rPr>
          <w:rFonts w:ascii="Times New Roman" w:hAnsi="Times New Roman" w:cs="Times New Roman"/>
        </w:rPr>
        <w:t xml:space="preserve"> vs LP</w:t>
      </w:r>
      <w:r w:rsidR="00197152">
        <w:rPr>
          <w:rFonts w:ascii="Times New Roman" w:hAnsi="Times New Roman" w:cs="Times New Roman"/>
        </w:rPr>
        <w:t xml:space="preserve"> UCI in Rel-16</w:t>
      </w:r>
      <w:r w:rsidR="007A2910">
        <w:rPr>
          <w:rFonts w:ascii="Times New Roman" w:hAnsi="Times New Roman" w:cs="Times New Roman"/>
        </w:rPr>
        <w:t xml:space="preserve"> should be </w:t>
      </w:r>
      <w:r w:rsidR="00D352C7">
        <w:rPr>
          <w:rFonts w:ascii="Times New Roman" w:hAnsi="Times New Roman" w:cs="Times New Roman"/>
        </w:rPr>
        <w:t>applied</w:t>
      </w:r>
      <w:r w:rsidRPr="00DA77B6">
        <w:rPr>
          <w:rFonts w:ascii="Times New Roman" w:hAnsi="Times New Roman" w:cs="Times New Roman"/>
        </w:rPr>
        <w:t xml:space="preserve">. </w:t>
      </w:r>
    </w:p>
    <w:p w14:paraId="555A0CA6" w14:textId="6B6405A8" w:rsidR="00EB1846" w:rsidRPr="004538A1"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sidR="00FD3947">
        <w:rPr>
          <w:b/>
          <w:i/>
          <w:u w:val="single"/>
          <w:lang w:eastAsia="zh-CN"/>
        </w:rPr>
        <w:t>7</w:t>
      </w:r>
      <w:r w:rsidRPr="0077556F">
        <w:rPr>
          <w:b/>
          <w:i/>
          <w:lang w:eastAsia="zh-CN"/>
        </w:rPr>
        <w:t xml:space="preserve">: </w:t>
      </w:r>
      <w:r>
        <w:rPr>
          <w:b/>
          <w:i/>
          <w:lang w:eastAsia="zh-CN"/>
        </w:rPr>
        <w:t>For multiplexing HP S</w:t>
      </w:r>
      <w:r w:rsidR="00767A6B">
        <w:rPr>
          <w:b/>
          <w:i/>
          <w:lang w:eastAsia="zh-CN"/>
        </w:rPr>
        <w:t>R and LP HARQ-ACK with PF0/PF1,</w:t>
      </w:r>
    </w:p>
    <w:p w14:paraId="4AB0CAD0" w14:textId="0472A46E" w:rsidR="009E7B0F" w:rsidRPr="009E7B0F" w:rsidRDefault="009E7B0F"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sidR="00B107A5">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7AA4311D" w14:textId="4D9B518C" w:rsidR="00EB1846" w:rsidRDefault="00EB1846"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w:t>
      </w:r>
      <w:r w:rsidR="009E7B0F">
        <w:rPr>
          <w:rFonts w:ascii="Times New Roman" w:hAnsi="Times New Roman" w:cs="Times New Roman"/>
          <w:b/>
          <w:i/>
        </w:rPr>
        <w:t>F</w:t>
      </w:r>
      <w:r>
        <w:rPr>
          <w:rFonts w:ascii="Times New Roman" w:hAnsi="Times New Roman" w:cs="Times New Roman"/>
          <w:b/>
          <w:i/>
        </w:rPr>
        <w:t xml:space="preserve">0 vs LP </w:t>
      </w:r>
      <w:r w:rsidR="00B107A5">
        <w:rPr>
          <w:rFonts w:ascii="Times New Roman" w:hAnsi="Times New Roman" w:cs="Times New Roman"/>
          <w:b/>
          <w:i/>
        </w:rPr>
        <w:t>HARQ-ACK</w:t>
      </w:r>
      <w:r w:rsidRPr="00824121">
        <w:rPr>
          <w:rFonts w:ascii="Times New Roman" w:hAnsi="Times New Roman" w:cs="Times New Roman"/>
          <w:b/>
          <w:i/>
        </w:rPr>
        <w:t xml:space="preserve"> </w:t>
      </w:r>
      <w:r>
        <w:rPr>
          <w:rFonts w:ascii="Times New Roman" w:hAnsi="Times New Roman" w:cs="Times New Roman"/>
          <w:b/>
          <w:i/>
        </w:rPr>
        <w:t xml:space="preserve">with PF1, drop LP </w:t>
      </w:r>
      <w:r w:rsidR="00B107A5">
        <w:rPr>
          <w:rFonts w:ascii="Times New Roman" w:hAnsi="Times New Roman" w:cs="Times New Roman"/>
          <w:b/>
          <w:i/>
        </w:rPr>
        <w:t>HARQ-ACK</w:t>
      </w:r>
      <w:r>
        <w:rPr>
          <w:rFonts w:ascii="Times New Roman" w:hAnsi="Times New Roman" w:cs="Times New Roman"/>
          <w:b/>
          <w:i/>
        </w:rPr>
        <w:t xml:space="preserve"> if HP SR is positive</w:t>
      </w:r>
      <w:r w:rsidR="009E7B0F">
        <w:rPr>
          <w:rFonts w:ascii="Times New Roman" w:hAnsi="Times New Roman" w:cs="Times New Roman"/>
          <w:b/>
          <w:i/>
        </w:rPr>
        <w:t xml:space="preserve"> (i.e. option </w:t>
      </w:r>
      <w:r w:rsidR="00BC1C2E">
        <w:rPr>
          <w:rFonts w:ascii="Times New Roman" w:hAnsi="Times New Roman" w:cs="Times New Roman"/>
          <w:b/>
          <w:i/>
        </w:rPr>
        <w:t>4/</w:t>
      </w:r>
      <w:r w:rsidR="0070775E">
        <w:rPr>
          <w:rFonts w:ascii="Times New Roman" w:hAnsi="Times New Roman" w:cs="Times New Roman"/>
          <w:b/>
          <w:i/>
        </w:rPr>
        <w:t>5</w:t>
      </w:r>
      <w:r w:rsidR="009E7B0F">
        <w:rPr>
          <w:rFonts w:ascii="Times New Roman" w:hAnsi="Times New Roman" w:cs="Times New Roman"/>
          <w:b/>
          <w:i/>
        </w:rPr>
        <w:t>)</w:t>
      </w:r>
      <w:r>
        <w:rPr>
          <w:rFonts w:ascii="Times New Roman" w:hAnsi="Times New Roman" w:cs="Times New Roman"/>
          <w:b/>
          <w:i/>
        </w:rPr>
        <w:t>;</w:t>
      </w:r>
    </w:p>
    <w:p w14:paraId="569214E8" w14:textId="777C6662" w:rsidR="009E7B0F" w:rsidRPr="00B864FB" w:rsidRDefault="009E7B0F"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lastRenderedPageBreak/>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sidR="00B107A5">
        <w:rPr>
          <w:rFonts w:ascii="Times New Roman" w:hAnsi="Times New Roman" w:cs="Times New Roman"/>
          <w:b/>
          <w:i/>
        </w:rPr>
        <w:t>HARQ-ACK</w:t>
      </w:r>
      <w:r w:rsidRPr="00016D58">
        <w:rPr>
          <w:rFonts w:ascii="Times New Roman" w:hAnsi="Times New Roman" w:cs="Times New Roman"/>
          <w:b/>
          <w:i/>
        </w:rPr>
        <w:t xml:space="preserve"> with PF0</w:t>
      </w:r>
      <w:r w:rsidR="0070775E">
        <w:rPr>
          <w:rFonts w:ascii="Times New Roman" w:hAnsi="Times New Roman" w:cs="Times New Roman"/>
          <w:b/>
          <w:i/>
        </w:rPr>
        <w:t>,</w:t>
      </w:r>
      <w:r w:rsidR="0070775E" w:rsidRPr="0070775E">
        <w:rPr>
          <w:rFonts w:ascii="Times New Roman" w:hAnsi="Times New Roman" w:cs="Times New Roman"/>
          <w:lang w:eastAsia="en-US"/>
        </w:rPr>
        <w:t xml:space="preserve"> </w:t>
      </w:r>
      <w:r w:rsidR="0070775E" w:rsidRPr="0070775E">
        <w:rPr>
          <w:rFonts w:ascii="Times New Roman" w:hAnsi="Times New Roman" w:cs="Times New Roman"/>
          <w:b/>
          <w:i/>
        </w:rPr>
        <w:t xml:space="preserve">Opt.2c </w:t>
      </w:r>
      <w:r w:rsidR="000A1D26">
        <w:rPr>
          <w:rFonts w:ascii="Times New Roman" w:hAnsi="Times New Roman" w:cs="Times New Roman"/>
          <w:b/>
          <w:i/>
        </w:rPr>
        <w:t>should be supported</w:t>
      </w:r>
      <w:r w:rsidR="0070775E">
        <w:rPr>
          <w:rFonts w:ascii="Times New Roman" w:hAnsi="Times New Roman" w:cs="Times New Roman"/>
          <w:b/>
          <w:i/>
        </w:rPr>
        <w:t xml:space="preserve">. </w:t>
      </w:r>
      <w:r w:rsidR="000A1D26">
        <w:rPr>
          <w:rFonts w:ascii="Times New Roman" w:hAnsi="Times New Roman" w:cs="Times New Roman"/>
          <w:b/>
          <w:i/>
        </w:rPr>
        <w:t xml:space="preserve"> </w:t>
      </w:r>
      <w:r w:rsidR="0070775E">
        <w:rPr>
          <w:rFonts w:ascii="Times New Roman" w:hAnsi="Times New Roman" w:cs="Times New Roman"/>
          <w:b/>
          <w:i/>
        </w:rPr>
        <w:t>That is</w:t>
      </w:r>
      <w:r w:rsidR="0070775E" w:rsidRPr="00016D58">
        <w:rPr>
          <w:rFonts w:ascii="Times New Roman" w:hAnsi="Times New Roman" w:cs="Times New Roman"/>
          <w:b/>
          <w:i/>
        </w:rPr>
        <w:t xml:space="preserve"> </w:t>
      </w:r>
      <w:r w:rsidRPr="00016D58">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61D54CB3" w14:textId="7171476E" w:rsidR="004225FD" w:rsidRPr="00B864FB" w:rsidRDefault="00EB1846"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PF1 vs</w:t>
      </w:r>
      <w:r w:rsidRPr="00824121">
        <w:rPr>
          <w:rFonts w:ascii="Times New Roman" w:hAnsi="Times New Roman" w:cs="Times New Roman"/>
          <w:b/>
          <w:i/>
        </w:rPr>
        <w:t xml:space="preserve"> LP </w:t>
      </w:r>
      <w:r w:rsidR="00B107A5">
        <w:rPr>
          <w:rFonts w:ascii="Times New Roman" w:hAnsi="Times New Roman" w:cs="Times New Roman"/>
          <w:b/>
          <w:i/>
        </w:rPr>
        <w:t>HARQ-ACK</w:t>
      </w:r>
      <w:r>
        <w:rPr>
          <w:rFonts w:ascii="Times New Roman" w:hAnsi="Times New Roman" w:cs="Times New Roman"/>
          <w:b/>
          <w:i/>
        </w:rPr>
        <w:t xml:space="preserve"> with PF1, r</w:t>
      </w:r>
      <w:r w:rsidRPr="00824121">
        <w:rPr>
          <w:rFonts w:ascii="Times New Roman" w:hAnsi="Times New Roman" w:cs="Times New Roman"/>
          <w:b/>
          <w:i/>
        </w:rPr>
        <w:t>euse the</w:t>
      </w:r>
      <w:r w:rsidR="004225FD">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31C40598" w14:textId="7739EC8C" w:rsidR="0020069F" w:rsidRPr="00EB1846" w:rsidRDefault="0020069F" w:rsidP="004538A1">
      <w:pPr>
        <w:spacing w:beforeLines="50" w:before="120"/>
        <w:rPr>
          <w:lang w:eastAsia="zh-CN"/>
        </w:rPr>
      </w:pPr>
      <w:r w:rsidRPr="005B1BAD">
        <w:rPr>
          <w:lang w:eastAsia="zh-CN"/>
        </w:rPr>
        <w:t xml:space="preserve">For </w:t>
      </w:r>
      <w:r>
        <w:rPr>
          <w:lang w:eastAsia="zh-CN"/>
        </w:rPr>
        <w:t>C</w:t>
      </w:r>
      <w:r w:rsidRPr="005B1BAD">
        <w:rPr>
          <w:lang w:eastAsia="zh-CN"/>
        </w:rPr>
        <w:t>ase 2-2, the multiplexing rule in R</w:t>
      </w:r>
      <w:r>
        <w:rPr>
          <w:lang w:eastAsia="zh-CN"/>
        </w:rPr>
        <w:t>el-</w:t>
      </w:r>
      <w:r w:rsidRPr="005B1BAD">
        <w:rPr>
          <w:lang w:eastAsia="zh-CN"/>
        </w:rPr>
        <w:t xml:space="preserve">15 is </w:t>
      </w:r>
      <w:r w:rsidR="00092B78">
        <w:rPr>
          <w:lang w:eastAsia="zh-CN"/>
        </w:rPr>
        <w:t>to add</w:t>
      </w:r>
      <w:r w:rsidRPr="005B1BAD">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Pr="005B1BAD">
        <w:rPr>
          <w:rFonts w:hint="eastAsia"/>
          <w:lang w:eastAsia="zh-CN"/>
        </w:rPr>
        <w:t xml:space="preserve"> </w:t>
      </w:r>
      <w:r w:rsidRPr="005B1BAD">
        <w:rPr>
          <w:lang w:eastAsia="zh-CN"/>
        </w:rPr>
        <w:t xml:space="preserve">bits to represent which SR configuration is positive into the HARQ-ACK bit sequence where </w:t>
      </w:r>
      <m:oMath>
        <m:r>
          <w:rPr>
            <w:rFonts w:ascii="Cambria Math" w:hAnsi="Cambria Math"/>
            <w:lang w:eastAsia="zh-CN"/>
          </w:rPr>
          <m:t>K</m:t>
        </m:r>
      </m:oMath>
      <w:r w:rsidRPr="005B1BAD">
        <w:rPr>
          <w:lang w:eastAsia="zh-CN"/>
        </w:rPr>
        <w:t xml:space="preserve"> denotes the number of SR configurations whose PUCCH resources overlap with the PUCCH resource carrying HARQ-ACK.</w:t>
      </w:r>
      <w:r>
        <w:rPr>
          <w:lang w:eastAsia="zh-CN"/>
        </w:rPr>
        <w:t xml:space="preserve"> In Rel-17, a straightforward way is to employ separate coding for </w:t>
      </w:r>
      <w:r w:rsidR="00EB1846">
        <w:rPr>
          <w:lang w:eastAsia="zh-CN"/>
        </w:rPr>
        <w:t xml:space="preserve">the </w:t>
      </w:r>
      <w:r>
        <w:rPr>
          <w:lang w:eastAsia="zh-CN"/>
        </w:rPr>
        <w:t xml:space="preserve">HP SR and </w:t>
      </w:r>
      <w:r w:rsidR="00EB1846">
        <w:rPr>
          <w:lang w:eastAsia="zh-CN"/>
        </w:rPr>
        <w:t xml:space="preserve">the </w:t>
      </w:r>
      <w:r>
        <w:rPr>
          <w:lang w:eastAsia="zh-CN"/>
        </w:rPr>
        <w:t xml:space="preserve">LP </w:t>
      </w:r>
      <w:r w:rsidR="00B107A5">
        <w:rPr>
          <w:lang w:eastAsia="zh-CN"/>
        </w:rPr>
        <w:t>HARQ-ACK</w:t>
      </w:r>
      <w:r>
        <w:rPr>
          <w:lang w:eastAsia="zh-CN"/>
        </w:rPr>
        <w:t xml:space="preserve"> on one PUCCH resource to provide different reliability protection and improved resource utilization. </w:t>
      </w:r>
      <w:r w:rsidR="00EB1846">
        <w:rPr>
          <w:lang w:eastAsia="zh-CN"/>
        </w:rPr>
        <w:t xml:space="preserve">For resource determination, </w:t>
      </w:r>
      <w:r w:rsidR="00EB1846">
        <w:t xml:space="preserve">we can reuse the </w:t>
      </w:r>
      <w:r w:rsidR="0058027A">
        <w:t>dedicated</w:t>
      </w:r>
      <w:r w:rsidR="00EB1846">
        <w:t xml:space="preserve"> PUCCH resource for </w:t>
      </w:r>
      <w:r w:rsidR="0011265A">
        <w:t>hybrid</w:t>
      </w:r>
      <w:r w:rsidR="00EB1846">
        <w:t xml:space="preserve"> HP </w:t>
      </w:r>
      <w:r w:rsidR="00B107A5">
        <w:t>HARQ-ACK</w:t>
      </w:r>
      <w:r w:rsidR="00EB1846">
        <w:t xml:space="preserve"> and LP </w:t>
      </w:r>
      <w:r w:rsidR="00B107A5">
        <w:t>HARQ-ACK</w:t>
      </w:r>
      <w:r w:rsidR="00EB1846">
        <w:t xml:space="preserve"> mentioned in</w:t>
      </w:r>
      <w:r w:rsidR="00373350">
        <w:t xml:space="preserve"> </w:t>
      </w:r>
      <w:r w:rsidR="000A1D26">
        <w:t>3.1</w:t>
      </w:r>
      <w:r w:rsidR="00902E92">
        <w:t>.3</w:t>
      </w:r>
      <w:r w:rsidR="000A1D26">
        <w:t xml:space="preserve"> </w:t>
      </w:r>
      <w:r w:rsidR="00EB1846">
        <w:t>as a unified solution</w:t>
      </w:r>
      <w:r w:rsidR="000B3B9A">
        <w:t>.</w:t>
      </w:r>
      <w:r w:rsidR="00EB1846">
        <w:t xml:space="preserve"> </w:t>
      </w:r>
      <w:r w:rsidR="00EB1846">
        <w:rPr>
          <w:rFonts w:hint="eastAsia"/>
          <w:lang w:eastAsia="zh-CN"/>
        </w:rPr>
        <w:t>W</w:t>
      </w:r>
      <w:r w:rsidR="00EB1846">
        <w:rPr>
          <w:lang w:eastAsia="zh-CN"/>
        </w:rPr>
        <w:t xml:space="preserve">ith respect to the MUX condition, we can reuse the condition for multiplexing the HP </w:t>
      </w:r>
      <w:r w:rsidR="00B107A5">
        <w:rPr>
          <w:lang w:eastAsia="zh-CN"/>
        </w:rPr>
        <w:t>HARQ-ACK</w:t>
      </w:r>
      <w:r w:rsidR="00EB1846">
        <w:rPr>
          <w:lang w:eastAsia="zh-CN"/>
        </w:rPr>
        <w:t xml:space="preserve"> and the LP </w:t>
      </w:r>
      <w:r w:rsidR="00B107A5">
        <w:rPr>
          <w:lang w:eastAsia="zh-CN"/>
        </w:rPr>
        <w:t>HARQ-ACK</w:t>
      </w:r>
      <w:r w:rsidR="00EB1846">
        <w:rPr>
          <w:lang w:eastAsia="zh-CN"/>
        </w:rPr>
        <w:t xml:space="preserve"> explained above. That is, the multiplexing is only allowed when the Rel-15 timeline requirement is satisfied</w:t>
      </w:r>
      <w:r w:rsidR="000A1D26">
        <w:rPr>
          <w:lang w:eastAsia="zh-CN"/>
        </w:rPr>
        <w:t xml:space="preserve"> </w:t>
      </w:r>
      <w:r w:rsidR="00EB1846">
        <w:rPr>
          <w:lang w:eastAsia="zh-CN"/>
        </w:rPr>
        <w:t>and the latency of HP SR is not enlarged.</w:t>
      </w:r>
    </w:p>
    <w:p w14:paraId="7A97D391" w14:textId="38516CAE" w:rsidR="00EB1846" w:rsidRDefault="00EB1846" w:rsidP="00EB1846">
      <w:pPr>
        <w:rPr>
          <w:b/>
          <w:i/>
          <w:lang w:eastAsia="zh-CN"/>
        </w:rPr>
      </w:pPr>
      <w:r w:rsidRPr="0077556F">
        <w:rPr>
          <w:b/>
          <w:i/>
          <w:u w:val="single"/>
          <w:lang w:eastAsia="zh-CN"/>
        </w:rPr>
        <w:t>Proposal</w:t>
      </w:r>
      <w:r w:rsidRPr="0077556F">
        <w:rPr>
          <w:rFonts w:hint="eastAsia"/>
          <w:b/>
          <w:i/>
          <w:u w:val="single"/>
          <w:lang w:eastAsia="zh-CN"/>
        </w:rPr>
        <w:t xml:space="preserve"> </w:t>
      </w:r>
      <w:r w:rsidR="00FD3947">
        <w:rPr>
          <w:b/>
          <w:i/>
          <w:u w:val="single"/>
          <w:lang w:eastAsia="zh-CN"/>
        </w:rPr>
        <w:t>8</w:t>
      </w:r>
      <w:r w:rsidRPr="0077556F">
        <w:rPr>
          <w:b/>
          <w:i/>
          <w:lang w:eastAsia="zh-CN"/>
        </w:rPr>
        <w:t xml:space="preserve">: </w:t>
      </w:r>
      <w:r>
        <w:rPr>
          <w:b/>
          <w:i/>
          <w:lang w:eastAsia="zh-CN"/>
        </w:rPr>
        <w:t>For multiplexing HP SR an</w:t>
      </w:r>
      <w:r w:rsidR="00767A6B">
        <w:rPr>
          <w:b/>
          <w:i/>
          <w:lang w:eastAsia="zh-CN"/>
        </w:rPr>
        <w:t xml:space="preserve">d LP HARQ-ACK with </w:t>
      </w:r>
      <w:r w:rsidR="00572216">
        <w:rPr>
          <w:b/>
          <w:i/>
          <w:lang w:eastAsia="zh-CN"/>
        </w:rPr>
        <w:t>format2</w:t>
      </w:r>
      <w:r w:rsidR="00767A6B">
        <w:rPr>
          <w:b/>
          <w:i/>
          <w:lang w:eastAsia="zh-CN"/>
        </w:rPr>
        <w:t>/3/4,</w:t>
      </w:r>
    </w:p>
    <w:p w14:paraId="6DDF0A50" w14:textId="38A881B4" w:rsidR="00EB1846" w:rsidRPr="00EB1846" w:rsidRDefault="00EB1846"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sidR="00B107A5">
        <w:rPr>
          <w:rFonts w:ascii="Times New Roman" w:hAnsi="Times New Roman" w:cs="Times New Roman"/>
          <w:b/>
          <w:i/>
        </w:rPr>
        <w:t>HARQ-ACK</w:t>
      </w:r>
      <w:r w:rsidRPr="00EB1846">
        <w:rPr>
          <w:rFonts w:ascii="Times New Roman" w:hAnsi="Times New Roman" w:cs="Times New Roman"/>
          <w:b/>
          <w:i/>
        </w:rPr>
        <w:t xml:space="preserve"> on one PUCCH resource</w:t>
      </w:r>
    </w:p>
    <w:p w14:paraId="685C6EE6" w14:textId="62199711" w:rsidR="00EB1846" w:rsidRDefault="00EB1846"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The PUCCH resource is selected from </w:t>
      </w:r>
      <w:r w:rsidR="0011265A">
        <w:rPr>
          <w:rFonts w:ascii="Times New Roman" w:hAnsi="Times New Roman" w:cs="Times New Roman"/>
          <w:b/>
          <w:i/>
        </w:rPr>
        <w:t>dedicated</w:t>
      </w:r>
      <w:r w:rsidRPr="00EB1846">
        <w:rPr>
          <w:rFonts w:ascii="Times New Roman" w:hAnsi="Times New Roman" w:cs="Times New Roman"/>
          <w:b/>
          <w:i/>
        </w:rPr>
        <w:t xml:space="preserve"> PUCCH resource sets in the second PUCCH-</w:t>
      </w:r>
      <w:proofErr w:type="spellStart"/>
      <w:r w:rsidRPr="00EB1846">
        <w:rPr>
          <w:rFonts w:ascii="Times New Roman" w:hAnsi="Times New Roman" w:cs="Times New Roman"/>
          <w:b/>
          <w:i/>
        </w:rPr>
        <w:t>Config</w:t>
      </w:r>
      <w:proofErr w:type="spellEnd"/>
      <w:r w:rsidRPr="00EB1846">
        <w:rPr>
          <w:rFonts w:ascii="Times New Roman" w:hAnsi="Times New Roman" w:cs="Times New Roman"/>
          <w:b/>
          <w:i/>
        </w:rPr>
        <w:t xml:space="preserve"> for multiplexing HP </w:t>
      </w:r>
      <w:r w:rsidR="00B107A5">
        <w:rPr>
          <w:rFonts w:ascii="Times New Roman" w:hAnsi="Times New Roman" w:cs="Times New Roman"/>
          <w:b/>
          <w:i/>
        </w:rPr>
        <w:t>HARQ-ACK</w:t>
      </w:r>
      <w:r w:rsidRPr="00EB1846">
        <w:rPr>
          <w:rFonts w:ascii="Times New Roman" w:hAnsi="Times New Roman" w:cs="Times New Roman"/>
          <w:b/>
          <w:i/>
        </w:rPr>
        <w:t xml:space="preserve"> and LP </w:t>
      </w:r>
      <w:r w:rsidR="00B107A5">
        <w:rPr>
          <w:rFonts w:ascii="Times New Roman" w:hAnsi="Times New Roman" w:cs="Times New Roman"/>
          <w:b/>
          <w:i/>
        </w:rPr>
        <w:t>HARQ-ACK</w:t>
      </w:r>
      <w:r w:rsidR="00A328CF" w:rsidRPr="00A328CF">
        <w:rPr>
          <w:rFonts w:ascii="Times New Roman" w:hAnsi="Times New Roman" w:cs="Times New Roman"/>
          <w:b/>
          <w:i/>
        </w:rPr>
        <w:t xml:space="preserve"> </w:t>
      </w:r>
    </w:p>
    <w:p w14:paraId="03810873" w14:textId="360186C0" w:rsidR="00EB1846" w:rsidRPr="00EB1846" w:rsidRDefault="00EB1846"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T</w:t>
      </w:r>
      <w:r w:rsidRPr="00EB1846">
        <w:rPr>
          <w:rFonts w:ascii="Times New Roman" w:hAnsi="Times New Roman" w:cs="Times New Roman"/>
          <w:b/>
          <w:i/>
        </w:rPr>
        <w:t xml:space="preserve">he multiplexing is only allowed if the ending symbol of the PUCCH resource carrying multiplexed SR and </w:t>
      </w:r>
      <w:r w:rsidR="00B107A5">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353A249F" w14:textId="400EB4CC" w:rsidR="00090CD8" w:rsidRPr="00CA41D7" w:rsidRDefault="0061625F" w:rsidP="00CA41D7">
      <w:pPr>
        <w:pStyle w:val="2"/>
        <w:rPr>
          <w:lang w:eastAsia="zh-CN"/>
        </w:rPr>
      </w:pPr>
      <w:r>
        <w:rPr>
          <w:lang w:eastAsia="zh-CN"/>
        </w:rPr>
        <w:t>3</w:t>
      </w:r>
      <w:r w:rsidR="00CA41D7">
        <w:rPr>
          <w:lang w:eastAsia="zh-CN"/>
        </w:rPr>
        <w:t xml:space="preserve">.3 </w:t>
      </w:r>
      <w:r w:rsidR="00090CD8">
        <w:rPr>
          <w:lang w:eastAsia="zh-CN"/>
        </w:rPr>
        <w:t>Case 3: collision of more than two PUCCHs</w:t>
      </w:r>
    </w:p>
    <w:p w14:paraId="05CBF607" w14:textId="0392BDFF" w:rsidR="0076517E" w:rsidRDefault="0076517E" w:rsidP="00090CD8">
      <w:pPr>
        <w:rPr>
          <w:lang w:eastAsia="zh-CN"/>
        </w:rPr>
      </w:pPr>
      <w:r>
        <w:rPr>
          <w:lang w:eastAsia="zh-CN"/>
        </w:rPr>
        <w:t xml:space="preserve">For the collision of more than 2 PUCCHs, e.g., </w:t>
      </w:r>
      <w:r w:rsidR="0048638C">
        <w:rPr>
          <w:lang w:eastAsia="zh-CN"/>
        </w:rPr>
        <w:t xml:space="preserve">one LP HARQ-ACK overlapping with two HP HARQ-ACKs in two sub-slots or one HP SR and one HP HARQ-ACK </w:t>
      </w:r>
      <w:r>
        <w:rPr>
          <w:lang w:eastAsia="zh-CN"/>
        </w:rPr>
        <w:t>in one or two sub-slots, t</w:t>
      </w:r>
      <w:r w:rsidR="0048638C">
        <w:rPr>
          <w:lang w:eastAsia="zh-CN"/>
        </w:rPr>
        <w:t xml:space="preserve">he multiplexing rules </w:t>
      </w:r>
      <w:r w:rsidR="006A60A7">
        <w:rPr>
          <w:lang w:eastAsia="zh-CN"/>
        </w:rPr>
        <w:t>are</w:t>
      </w:r>
      <w:r>
        <w:rPr>
          <w:lang w:eastAsia="zh-CN"/>
        </w:rPr>
        <w:t xml:space="preserve"> more complicated since the multiplexing timeline may only </w:t>
      </w:r>
      <w:r w:rsidR="006A60A7">
        <w:rPr>
          <w:lang w:eastAsia="zh-CN"/>
        </w:rPr>
        <w:t xml:space="preserve">be </w:t>
      </w:r>
      <w:r>
        <w:rPr>
          <w:lang w:eastAsia="zh-CN"/>
        </w:rPr>
        <w:t>satisfied by parts of them</w:t>
      </w:r>
      <w:r w:rsidR="006A60A7">
        <w:rPr>
          <w:lang w:eastAsia="zh-CN"/>
        </w:rPr>
        <w:t>.</w:t>
      </w:r>
      <w:r>
        <w:rPr>
          <w:lang w:eastAsia="zh-CN"/>
        </w:rPr>
        <w:t xml:space="preserve"> </w:t>
      </w:r>
      <w:r w:rsidR="006A60A7">
        <w:rPr>
          <w:lang w:eastAsia="zh-CN"/>
        </w:rPr>
        <w:t>A</w:t>
      </w:r>
      <w:r>
        <w:rPr>
          <w:lang w:eastAsia="zh-CN"/>
        </w:rPr>
        <w:t>lso</w:t>
      </w:r>
      <w:r w:rsidR="006A60A7">
        <w:rPr>
          <w:lang w:eastAsia="zh-CN"/>
        </w:rPr>
        <w:t>,</w:t>
      </w:r>
      <w:r>
        <w:rPr>
          <w:lang w:eastAsia="zh-CN"/>
        </w:rPr>
        <w:t xml:space="preserve"> the multiplexing order may impact the final result. At the current stage, we think the R16 multiplexing order should be adopted as the starting point but the detailed discussion should be delayed until the multiplexing method</w:t>
      </w:r>
      <w:r w:rsidR="006A60A7">
        <w:rPr>
          <w:lang w:eastAsia="zh-CN"/>
        </w:rPr>
        <w:t>s</w:t>
      </w:r>
      <w:r>
        <w:rPr>
          <w:lang w:eastAsia="zh-CN"/>
        </w:rPr>
        <w:t xml:space="preserve"> for Case 1 and Case 2 above </w:t>
      </w:r>
      <w:r w:rsidR="006A60A7">
        <w:rPr>
          <w:lang w:eastAsia="zh-CN"/>
        </w:rPr>
        <w:t>are</w:t>
      </w:r>
      <w:r>
        <w:rPr>
          <w:lang w:eastAsia="zh-CN"/>
        </w:rPr>
        <w:t xml:space="preserve"> clear</w:t>
      </w:r>
      <w:r w:rsidR="00090CD8">
        <w:rPr>
          <w:lang w:eastAsia="zh-CN"/>
        </w:rPr>
        <w:t xml:space="preserve"> and </w:t>
      </w:r>
      <w:r w:rsidR="006A60A7">
        <w:rPr>
          <w:lang w:eastAsia="zh-CN"/>
        </w:rPr>
        <w:t>have become</w:t>
      </w:r>
      <w:r w:rsidR="00090CD8">
        <w:rPr>
          <w:lang w:eastAsia="zh-CN"/>
        </w:rPr>
        <w:t xml:space="preserve"> agreed</w:t>
      </w:r>
      <w:r>
        <w:rPr>
          <w:lang w:eastAsia="zh-CN"/>
        </w:rPr>
        <w:t>.</w:t>
      </w:r>
    </w:p>
    <w:p w14:paraId="514EBBE7" w14:textId="7F632976" w:rsidR="00090CD8" w:rsidRPr="005651D0" w:rsidRDefault="00FE77A6" w:rsidP="00090CD8">
      <w:pPr>
        <w:rPr>
          <w:b/>
          <w:i/>
          <w:lang w:eastAsia="zh-CN"/>
        </w:rPr>
      </w:pPr>
      <w:r>
        <w:rPr>
          <w:b/>
          <w:i/>
          <w:u w:val="single"/>
          <w:lang w:eastAsia="zh-CN"/>
        </w:rPr>
        <w:lastRenderedPageBreak/>
        <w:t xml:space="preserve">Proposal </w:t>
      </w:r>
      <w:r w:rsidR="00FD3947">
        <w:rPr>
          <w:b/>
          <w:i/>
          <w:u w:val="single"/>
          <w:lang w:eastAsia="zh-CN"/>
        </w:rPr>
        <w:t>9</w:t>
      </w:r>
      <w:r w:rsidR="00090CD8" w:rsidRPr="0077556F">
        <w:rPr>
          <w:b/>
          <w:i/>
          <w:lang w:eastAsia="zh-CN"/>
        </w:rPr>
        <w:t xml:space="preserve">: </w:t>
      </w:r>
      <w:r w:rsidR="00631C8D">
        <w:rPr>
          <w:b/>
          <w:i/>
          <w:lang w:eastAsia="zh-CN"/>
        </w:rPr>
        <w:t>The discussion about multiplexing more than 2 PUCCHs should be postponed until the multiplexing rules for two colliding PUCCHs are agreed.</w:t>
      </w:r>
    </w:p>
    <w:p w14:paraId="0639854D" w14:textId="3B04B65C" w:rsidR="0048638C" w:rsidRDefault="0076517E" w:rsidP="00CA41D7">
      <w:pPr>
        <w:pStyle w:val="1"/>
        <w:tabs>
          <w:tab w:val="num" w:pos="432"/>
        </w:tabs>
        <w:spacing w:before="240"/>
        <w:ind w:left="431" w:hanging="431"/>
      </w:pPr>
      <w:r>
        <w:t>UCI multiplexing on PUSCH</w:t>
      </w:r>
    </w:p>
    <w:p w14:paraId="498E626B" w14:textId="52DFC58F" w:rsidR="004A01A7" w:rsidRPr="004A01A7" w:rsidRDefault="004A01A7" w:rsidP="004A01A7">
      <w:pPr>
        <w:rPr>
          <w:lang w:eastAsia="zh-CN"/>
        </w:rPr>
      </w:pPr>
      <w:r>
        <w:rPr>
          <w:rFonts w:hint="eastAsia"/>
          <w:lang w:eastAsia="zh-CN"/>
        </w:rPr>
        <w:t>I</w:t>
      </w:r>
      <w:r>
        <w:rPr>
          <w:lang w:eastAsia="zh-CN"/>
        </w:rPr>
        <w:t xml:space="preserve">n </w:t>
      </w:r>
      <w:r w:rsidR="00BA1290">
        <w:rPr>
          <w:lang w:eastAsia="zh-CN"/>
        </w:rPr>
        <w:t xml:space="preserve">the </w:t>
      </w:r>
      <w:r>
        <w:rPr>
          <w:lang w:eastAsia="zh-CN"/>
        </w:rPr>
        <w:t>RAN1 #102-e meeting [</w:t>
      </w:r>
      <w:r w:rsidR="0099145F">
        <w:rPr>
          <w:lang w:eastAsia="zh-CN"/>
        </w:rPr>
        <w:t>2</w:t>
      </w:r>
      <w:r>
        <w:rPr>
          <w:lang w:eastAsia="zh-CN"/>
        </w:rPr>
        <w:t>],</w:t>
      </w:r>
      <w:r w:rsidR="00BA1290">
        <w:rPr>
          <w:lang w:eastAsia="zh-CN"/>
        </w:rPr>
        <w:t xml:space="preserve"> </w:t>
      </w:r>
      <w:r>
        <w:rPr>
          <w:lang w:eastAsia="zh-CN"/>
        </w:rPr>
        <w:t xml:space="preserve">three use cases are identified </w:t>
      </w:r>
      <w:r w:rsidR="00630FD5">
        <w:rPr>
          <w:lang w:eastAsia="zh-CN"/>
        </w:rPr>
        <w:t>as</w:t>
      </w:r>
      <w:r>
        <w:rPr>
          <w:lang w:eastAsia="zh-CN"/>
        </w:rPr>
        <w:t xml:space="preserve"> high priority, </w:t>
      </w:r>
      <w:r w:rsidR="00BA1290">
        <w:rPr>
          <w:lang w:eastAsia="zh-CN"/>
        </w:rPr>
        <w:t>i.e.</w:t>
      </w:r>
      <w:r>
        <w:rPr>
          <w:lang w:eastAsia="zh-CN"/>
        </w:rPr>
        <w:t xml:space="preserve"> </w:t>
      </w:r>
      <w:r>
        <w:rPr>
          <w:i/>
          <w:lang w:eastAsia="zh-CN"/>
        </w:rPr>
        <w:t>L</w:t>
      </w:r>
      <w:r w:rsidRPr="00F33318">
        <w:rPr>
          <w:i/>
          <w:lang w:eastAsia="zh-CN"/>
        </w:rPr>
        <w:t xml:space="preserve">P HARQ-ACK vs </w:t>
      </w:r>
      <w:r>
        <w:rPr>
          <w:i/>
          <w:lang w:eastAsia="zh-CN"/>
        </w:rPr>
        <w:t>H</w:t>
      </w:r>
      <w:r w:rsidRPr="00F33318">
        <w:rPr>
          <w:i/>
          <w:lang w:eastAsia="zh-CN"/>
        </w:rPr>
        <w:t xml:space="preserve">P </w:t>
      </w:r>
      <w:r>
        <w:rPr>
          <w:i/>
          <w:lang w:eastAsia="zh-CN"/>
        </w:rPr>
        <w:t>PUSCH (conveying data only),</w:t>
      </w:r>
      <w:r>
        <w:rPr>
          <w:lang w:eastAsia="zh-CN"/>
        </w:rPr>
        <w:t xml:space="preserve"> </w:t>
      </w:r>
      <w:r w:rsidRPr="00F33318">
        <w:rPr>
          <w:i/>
          <w:lang w:eastAsia="zh-CN"/>
        </w:rPr>
        <w:t xml:space="preserve">HP </w:t>
      </w:r>
      <w:r>
        <w:rPr>
          <w:i/>
          <w:lang w:eastAsia="zh-CN"/>
        </w:rPr>
        <w:t>HARQ-ACK</w:t>
      </w:r>
      <w:r w:rsidRPr="00F33318">
        <w:rPr>
          <w:i/>
          <w:lang w:eastAsia="zh-CN"/>
        </w:rPr>
        <w:t xml:space="preserve"> vs LP </w:t>
      </w:r>
      <w:r>
        <w:rPr>
          <w:i/>
          <w:lang w:eastAsia="zh-CN"/>
        </w:rPr>
        <w:t xml:space="preserve">PUSCH (conveying data only), and LP </w:t>
      </w:r>
      <w:r w:rsidRPr="00F33318">
        <w:rPr>
          <w:i/>
          <w:lang w:eastAsia="zh-CN"/>
        </w:rPr>
        <w:t>HARQ-ACK</w:t>
      </w:r>
      <w:r>
        <w:rPr>
          <w:i/>
          <w:lang w:eastAsia="zh-CN"/>
        </w:rPr>
        <w:t xml:space="preserve"> and HP HARQ-ACK vs HP/LP PUSCH (conveying data and A-CSI)</w:t>
      </w:r>
      <w:r>
        <w:rPr>
          <w:lang w:eastAsia="zh-CN"/>
        </w:rPr>
        <w:t>.</w:t>
      </w:r>
    </w:p>
    <w:p w14:paraId="6E5D6F18" w14:textId="5C3786BE" w:rsidR="00090CD8" w:rsidRDefault="0061625F" w:rsidP="00CA41D7">
      <w:pPr>
        <w:pStyle w:val="2"/>
        <w:rPr>
          <w:lang w:eastAsia="zh-CN"/>
        </w:rPr>
      </w:pPr>
      <w:r>
        <w:rPr>
          <w:lang w:eastAsia="zh-CN"/>
        </w:rPr>
        <w:t>4</w:t>
      </w:r>
      <w:r w:rsidR="00CA41D7">
        <w:rPr>
          <w:lang w:eastAsia="zh-CN"/>
        </w:rPr>
        <w:t xml:space="preserve">.1 </w:t>
      </w:r>
      <w:r w:rsidR="00090CD8">
        <w:rPr>
          <w:lang w:eastAsia="zh-CN"/>
        </w:rPr>
        <w:t>Case 4: L</w:t>
      </w:r>
      <w:r w:rsidR="00090CD8">
        <w:rPr>
          <w:rFonts w:hint="eastAsia"/>
          <w:lang w:eastAsia="zh-CN"/>
        </w:rPr>
        <w:t>P</w:t>
      </w:r>
      <w:r w:rsidR="00090CD8">
        <w:rPr>
          <w:lang w:eastAsia="zh-CN"/>
        </w:rPr>
        <w:t xml:space="preserve"> HARQ-ACK vs HP PUSCH</w:t>
      </w:r>
    </w:p>
    <w:p w14:paraId="7ECAEBD0" w14:textId="77777777" w:rsidR="00631C8D" w:rsidRDefault="00631C8D" w:rsidP="00631C8D">
      <w:pPr>
        <w:rPr>
          <w:lang w:eastAsia="zh-CN"/>
        </w:rPr>
      </w:pPr>
      <w:r>
        <w:rPr>
          <w:lang w:eastAsia="zh-CN"/>
        </w:rPr>
        <w:t xml:space="preserve">In the RAN1 #104-e meeting [4], it was agreed to support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Pr>
          <w:rFonts w:eastAsia="Times New Roman"/>
          <w:color w:val="000000"/>
          <w:szCs w:val="20"/>
          <w:lang w:eastAsia="zh-CN"/>
        </w:rPr>
        <w:t xml:space="preserve"> to enable better protection of data reliability. </w:t>
      </w:r>
    </w:p>
    <w:p w14:paraId="64E26583" w14:textId="2B2A2E49" w:rsidR="0020069F" w:rsidRPr="0020069F" w:rsidRDefault="00631C8D" w:rsidP="0020069F">
      <w:pPr>
        <w:rPr>
          <w:lang w:eastAsia="zh-CN"/>
        </w:rPr>
      </w:pPr>
      <w:r w:rsidRPr="00605D94">
        <w:rPr>
          <w:u w:val="single"/>
          <w:lang w:eastAsia="zh-CN"/>
        </w:rPr>
        <w:t>From RAN1#104-e</w:t>
      </w:r>
      <w:r>
        <w:rPr>
          <w:rFonts w:hint="eastAsia"/>
          <w:lang w:eastAsia="zh-CN"/>
        </w:rPr>
        <w:t>:</w:t>
      </w:r>
    </w:p>
    <w:tbl>
      <w:tblPr>
        <w:tblStyle w:val="ac"/>
        <w:tblW w:w="0" w:type="auto"/>
        <w:tblLook w:val="04A0" w:firstRow="1" w:lastRow="0" w:firstColumn="1" w:lastColumn="0" w:noHBand="0" w:noVBand="1"/>
      </w:tblPr>
      <w:tblGrid>
        <w:gridCol w:w="9307"/>
      </w:tblGrid>
      <w:tr w:rsidR="00A10506" w14:paraId="248E3D7A" w14:textId="77777777" w:rsidTr="00A10506">
        <w:tc>
          <w:tcPr>
            <w:tcW w:w="9307" w:type="dxa"/>
          </w:tcPr>
          <w:p w14:paraId="7FD92DB5" w14:textId="77777777" w:rsidR="00A10506" w:rsidRPr="00F54169" w:rsidRDefault="00A10506" w:rsidP="00A10506">
            <w:pPr>
              <w:rPr>
                <w:rFonts w:eastAsia="微软雅黑"/>
                <w:color w:val="000000"/>
                <w:szCs w:val="20"/>
              </w:rPr>
            </w:pPr>
            <w:r w:rsidRPr="00F54169">
              <w:rPr>
                <w:rFonts w:eastAsia="宋体"/>
                <w:color w:val="000000"/>
                <w:szCs w:val="20"/>
                <w:highlight w:val="green"/>
                <w:lang w:eastAsia="zh-CN"/>
              </w:rPr>
              <w:t>Agreements</w:t>
            </w:r>
            <w:r w:rsidRPr="00F54169">
              <w:rPr>
                <w:rFonts w:eastAsia="宋体"/>
                <w:color w:val="000000"/>
                <w:szCs w:val="20"/>
                <w:lang w:eastAsia="zh-CN"/>
              </w:rPr>
              <w:t>:</w:t>
            </w:r>
          </w:p>
          <w:p w14:paraId="6FEE9177" w14:textId="77777777" w:rsidR="00A10506" w:rsidRDefault="00A10506" w:rsidP="00A10506">
            <w:pPr>
              <w:rPr>
                <w:rFonts w:eastAsia="微软雅黑"/>
                <w:color w:val="000000"/>
                <w:szCs w:val="20"/>
              </w:rPr>
            </w:pPr>
            <w:r w:rsidRPr="00F54169">
              <w:rPr>
                <w:rFonts w:eastAsia="宋体"/>
                <w:color w:val="000000"/>
                <w:szCs w:val="20"/>
                <w:lang w:eastAsia="zh-CN"/>
              </w:rPr>
              <w:t>For multiplexing LP HARQ-ACK in a HP PUSCH, s</w:t>
            </w:r>
            <w:r w:rsidRPr="00F54169">
              <w:rPr>
                <w:rFonts w:eastAsia="微软雅黑"/>
                <w:color w:val="000000"/>
                <w:szCs w:val="20"/>
              </w:rPr>
              <w:t xml:space="preserve">upport </w:t>
            </w:r>
            <w:r w:rsidRPr="00F54169">
              <w:rPr>
                <w:rFonts w:eastAsia="Times New Roman"/>
                <w:color w:val="000000"/>
                <w:szCs w:val="20"/>
                <w:lang w:eastAsia="zh-CN"/>
              </w:rPr>
              <w:t xml:space="preserve">0&lt; </w:t>
            </w:r>
            <w:r w:rsidRPr="00F54169">
              <w:rPr>
                <w:rFonts w:eastAsia="微软雅黑"/>
                <w:color w:val="000000"/>
                <w:szCs w:val="20"/>
              </w:rPr>
              <w:t xml:space="preserve">beta-offset </w:t>
            </w:r>
            <w:r w:rsidRPr="00F54169">
              <w:rPr>
                <w:rFonts w:eastAsia="Times New Roman"/>
                <w:color w:val="000000"/>
                <w:szCs w:val="20"/>
                <w:lang w:eastAsia="zh-CN"/>
              </w:rPr>
              <w:t>&lt;1</w:t>
            </w:r>
            <w:r w:rsidRPr="00F54169">
              <w:rPr>
                <w:rFonts w:eastAsia="微软雅黑"/>
                <w:color w:val="000000"/>
                <w:szCs w:val="20"/>
                <w:lang w:eastAsia="zh-CN"/>
              </w:rPr>
              <w:t>.</w:t>
            </w:r>
          </w:p>
          <w:p w14:paraId="602D825B"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s="Times New Roman"/>
                <w:color w:val="000000"/>
                <w:szCs w:val="20"/>
              </w:rPr>
              <w:t>FFS value(s)</w:t>
            </w:r>
          </w:p>
          <w:p w14:paraId="6BB859AE" w14:textId="77777777"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FFS to additionally support </w:t>
            </w:r>
            <w:r w:rsidRPr="00A10506">
              <w:rPr>
                <w:rFonts w:ascii="Times New Roman" w:eastAsia="微软雅黑" w:hAnsi="Times New Roman"/>
                <w:color w:val="000000"/>
                <w:szCs w:val="20"/>
              </w:rPr>
              <w:t xml:space="preserve">beta-offset </w:t>
            </w:r>
            <w:r w:rsidRPr="00A10506">
              <w:rPr>
                <w:rFonts w:ascii="Times New Roman" w:eastAsia="Times New Roman" w:hAnsi="Times New Roman"/>
                <w:color w:val="000000"/>
                <w:szCs w:val="20"/>
              </w:rPr>
              <w:t>=0 or a value disabling the multiplexing</w:t>
            </w:r>
          </w:p>
          <w:p w14:paraId="3493C8E1" w14:textId="1A55608C" w:rsidR="00A10506" w:rsidRPr="00A10506" w:rsidRDefault="00A10506" w:rsidP="00E44D1C">
            <w:pPr>
              <w:pStyle w:val="afa"/>
              <w:numPr>
                <w:ilvl w:val="0"/>
                <w:numId w:val="16"/>
              </w:numPr>
              <w:ind w:left="738" w:hanging="425"/>
              <w:rPr>
                <w:rFonts w:ascii="Times New Roman" w:eastAsia="微软雅黑" w:hAnsi="Times New Roman" w:cs="Times New Roman"/>
                <w:color w:val="000000"/>
                <w:szCs w:val="20"/>
              </w:rPr>
            </w:pPr>
            <w:r w:rsidRPr="00A10506">
              <w:rPr>
                <w:rFonts w:ascii="Times New Roman" w:eastAsia="Times New Roman" w:hAnsi="Times New Roman"/>
                <w:color w:val="000000"/>
                <w:szCs w:val="20"/>
              </w:rPr>
              <w:t xml:space="preserve">Aim to NOT increase the corresponding </w:t>
            </w:r>
            <w:proofErr w:type="spellStart"/>
            <w:r w:rsidRPr="00A10506">
              <w:rPr>
                <w:rFonts w:ascii="Times New Roman" w:eastAsia="Times New Roman" w:hAnsi="Times New Roman"/>
                <w:color w:val="000000"/>
                <w:szCs w:val="20"/>
              </w:rPr>
              <w:t>bitwidth</w:t>
            </w:r>
            <w:proofErr w:type="spellEnd"/>
            <w:r w:rsidRPr="00A10506">
              <w:rPr>
                <w:rFonts w:ascii="Times New Roman" w:eastAsia="Times New Roman" w:hAnsi="Times New Roman"/>
                <w:color w:val="000000"/>
                <w:szCs w:val="20"/>
              </w:rPr>
              <w:t xml:space="preserve"> in the DCI (compared to Rel-16)</w:t>
            </w:r>
          </w:p>
        </w:tc>
      </w:tr>
    </w:tbl>
    <w:p w14:paraId="6163EA9A" w14:textId="4115C453" w:rsidR="00B80426" w:rsidRDefault="00631C8D" w:rsidP="00924F45">
      <w:pPr>
        <w:spacing w:beforeLines="50" w:before="120"/>
        <w:rPr>
          <w:rFonts w:eastAsia="Times New Roman"/>
        </w:rPr>
      </w:pPr>
      <w:r>
        <w:rPr>
          <w:rFonts w:eastAsia="Times New Roman"/>
          <w:color w:val="000000"/>
          <w:szCs w:val="20"/>
          <w:lang w:eastAsia="zh-CN"/>
        </w:rPr>
        <w:t xml:space="preserve">Since the bit-field for the beta-offset already exists in the DCI, it is </w:t>
      </w:r>
      <w:r w:rsidR="00902E92">
        <w:rPr>
          <w:rFonts w:eastAsia="Times New Roman"/>
          <w:color w:val="000000"/>
          <w:szCs w:val="20"/>
          <w:lang w:eastAsia="zh-CN"/>
        </w:rPr>
        <w:t>useful</w:t>
      </w:r>
      <w:r w:rsidR="00717F5B">
        <w:rPr>
          <w:rFonts w:eastAsia="Times New Roman"/>
          <w:color w:val="000000"/>
          <w:szCs w:val="20"/>
          <w:lang w:eastAsia="zh-CN"/>
        </w:rPr>
        <w:t xml:space="preserve"> </w:t>
      </w:r>
      <w:r>
        <w:rPr>
          <w:rFonts w:eastAsia="Times New Roman"/>
          <w:color w:val="000000"/>
          <w:szCs w:val="20"/>
          <w:lang w:eastAsia="zh-CN"/>
        </w:rPr>
        <w:t xml:space="preserve">to </w:t>
      </w:r>
      <w:r w:rsidR="00717F5B">
        <w:rPr>
          <w:rFonts w:eastAsia="Times New Roman"/>
          <w:color w:val="000000"/>
          <w:szCs w:val="20"/>
          <w:lang w:eastAsia="zh-CN"/>
        </w:rPr>
        <w:t xml:space="preserve">also </w:t>
      </w:r>
      <w:r>
        <w:rPr>
          <w:rFonts w:eastAsia="Times New Roman"/>
          <w:color w:val="000000"/>
          <w:szCs w:val="20"/>
          <w:lang w:eastAsia="zh-CN"/>
        </w:rPr>
        <w:t xml:space="preserve">support </w:t>
      </w:r>
      <w:r>
        <w:rPr>
          <w:rFonts w:eastAsia="Times New Roman"/>
        </w:rPr>
        <w:t>beta-offset = 0</w:t>
      </w:r>
      <w:r w:rsidR="00717F5B">
        <w:rPr>
          <w:rFonts w:eastAsia="Times New Roman"/>
        </w:rPr>
        <w:t xml:space="preserve"> </w:t>
      </w:r>
      <w:r w:rsidR="00902E92">
        <w:rPr>
          <w:rFonts w:eastAsia="Times New Roman"/>
        </w:rPr>
        <w:t>to</w:t>
      </w:r>
      <w:r>
        <w:rPr>
          <w:rFonts w:eastAsia="Times New Roman"/>
        </w:rPr>
        <w:t xml:space="preserve"> implicitly disable multiplexing of UCI on HP PUSCH.</w:t>
      </w:r>
      <w:r w:rsidR="005A1612">
        <w:rPr>
          <w:rFonts w:eastAsia="Times New Roman"/>
        </w:rPr>
        <w:t xml:space="preserve"> </w:t>
      </w:r>
      <w:r w:rsidR="00717F5B">
        <w:rPr>
          <w:rFonts w:eastAsia="Times New Roman"/>
        </w:rPr>
        <w:t>However, enabling/disabling multiplexing based on RRC signaling should be supported also considering uniform solution for all scenarios, since using beta-offset=0 for disabling is not applied in some cases, e.g. configured grant PUSCH</w:t>
      </w:r>
      <w:r w:rsidR="005A1612">
        <w:rPr>
          <w:rFonts w:eastAsia="Times New Roman"/>
        </w:rPr>
        <w:t>.</w:t>
      </w:r>
    </w:p>
    <w:p w14:paraId="653258D4" w14:textId="2DDC03D1" w:rsidR="005A1612" w:rsidRPr="00924F45" w:rsidRDefault="00924F45" w:rsidP="005A1612">
      <w:pPr>
        <w:spacing w:after="240"/>
        <w:rPr>
          <w:lang w:eastAsia="zh-CN"/>
        </w:rPr>
      </w:pPr>
      <w:r>
        <w:rPr>
          <w:b/>
          <w:i/>
          <w:u w:val="single"/>
          <w:lang w:eastAsia="zh-CN"/>
        </w:rPr>
        <w:t>Proposal</w:t>
      </w:r>
      <w:r w:rsidRPr="00C336B4">
        <w:rPr>
          <w:rFonts w:hint="eastAsia"/>
          <w:b/>
          <w:i/>
          <w:u w:val="single"/>
          <w:lang w:eastAsia="zh-CN"/>
        </w:rPr>
        <w:t xml:space="preserve"> </w:t>
      </w:r>
      <w:r w:rsidR="00CF4216">
        <w:rPr>
          <w:b/>
          <w:i/>
          <w:u w:val="single"/>
          <w:lang w:eastAsia="zh-CN"/>
        </w:rPr>
        <w:t>1</w:t>
      </w:r>
      <w:r w:rsidR="00FD3947">
        <w:rPr>
          <w:b/>
          <w:i/>
          <w:u w:val="single"/>
          <w:lang w:eastAsia="zh-CN"/>
        </w:rPr>
        <w:t>0</w:t>
      </w:r>
      <w:r w:rsidRPr="00C336B4">
        <w:rPr>
          <w:b/>
          <w:i/>
          <w:lang w:eastAsia="zh-CN"/>
        </w:rPr>
        <w:t>:</w:t>
      </w:r>
      <w:r w:rsidRPr="009F47B2">
        <w:rPr>
          <w:b/>
          <w:i/>
          <w:lang w:eastAsia="zh-CN"/>
        </w:rPr>
        <w:t xml:space="preserve"> </w:t>
      </w:r>
      <w:r>
        <w:rPr>
          <w:b/>
          <w:i/>
          <w:lang w:eastAsia="zh-CN"/>
        </w:rPr>
        <w:t>For</w:t>
      </w:r>
      <w:r w:rsidR="005A1612">
        <w:rPr>
          <w:b/>
          <w:i/>
          <w:lang w:eastAsia="zh-CN"/>
        </w:rPr>
        <w:t xml:space="preserve"> </w:t>
      </w:r>
      <w:r w:rsidR="00717F5B">
        <w:rPr>
          <w:b/>
          <w:i/>
          <w:lang w:eastAsia="zh-CN"/>
        </w:rPr>
        <w:t>multiplexing LP HARQ-ACK on HP PUSCH</w:t>
      </w:r>
      <w:r w:rsidR="005442E7">
        <w:rPr>
          <w:b/>
          <w:i/>
          <w:lang w:eastAsia="zh-CN"/>
        </w:rPr>
        <w:t xml:space="preserve"> scheduled dynamically by UL grant</w:t>
      </w:r>
      <w:r w:rsidR="00717F5B">
        <w:rPr>
          <w:b/>
          <w:i/>
          <w:lang w:eastAsia="zh-CN"/>
        </w:rPr>
        <w:t>, support beta-offset = 0</w:t>
      </w:r>
      <w:r w:rsidR="00AB0431">
        <w:rPr>
          <w:b/>
          <w:i/>
          <w:lang w:eastAsia="zh-CN"/>
        </w:rPr>
        <w:t xml:space="preserve"> to disable the multiplexing</w:t>
      </w:r>
      <w:r>
        <w:rPr>
          <w:b/>
          <w:i/>
          <w:lang w:eastAsia="zh-CN"/>
        </w:rPr>
        <w:t>.</w:t>
      </w:r>
      <w:r w:rsidR="005A1612" w:rsidRPr="009F47B2">
        <w:rPr>
          <w:b/>
          <w:i/>
          <w:lang w:eastAsia="zh-CN"/>
        </w:rPr>
        <w:t xml:space="preserve"> </w:t>
      </w:r>
    </w:p>
    <w:p w14:paraId="13FFAF2D" w14:textId="7F387E09" w:rsidR="00090CD8" w:rsidRPr="00CA41D7" w:rsidRDefault="0061625F" w:rsidP="00CA41D7">
      <w:pPr>
        <w:pStyle w:val="2"/>
        <w:rPr>
          <w:lang w:eastAsia="zh-CN"/>
        </w:rPr>
      </w:pPr>
      <w:r>
        <w:rPr>
          <w:lang w:eastAsia="zh-CN"/>
        </w:rPr>
        <w:t>4</w:t>
      </w:r>
      <w:r w:rsidR="00CA41D7">
        <w:rPr>
          <w:lang w:eastAsia="zh-CN"/>
        </w:rPr>
        <w:t xml:space="preserve">.2 </w:t>
      </w:r>
      <w:r w:rsidR="00090CD8">
        <w:rPr>
          <w:lang w:eastAsia="zh-CN"/>
        </w:rPr>
        <w:t>Case 5: H</w:t>
      </w:r>
      <w:r w:rsidR="00090CD8">
        <w:rPr>
          <w:rFonts w:hint="eastAsia"/>
          <w:lang w:eastAsia="zh-CN"/>
        </w:rPr>
        <w:t>P</w:t>
      </w:r>
      <w:r w:rsidR="00090CD8">
        <w:rPr>
          <w:lang w:eastAsia="zh-CN"/>
        </w:rPr>
        <w:t xml:space="preserve"> HARQ-ACK vs LP PUSCH</w:t>
      </w:r>
    </w:p>
    <w:p w14:paraId="130ABBDE" w14:textId="1413DFFA" w:rsidR="00924F45" w:rsidRDefault="00EB1846" w:rsidP="00090CD8">
      <w:pPr>
        <w:rPr>
          <w:lang w:eastAsia="zh-CN"/>
        </w:rPr>
      </w:pPr>
      <w:r>
        <w:rPr>
          <w:lang w:eastAsia="zh-CN"/>
        </w:rPr>
        <w:t>F</w:t>
      </w:r>
      <w:r w:rsidR="00631C8D">
        <w:rPr>
          <w:lang w:eastAsia="zh-CN"/>
        </w:rPr>
        <w:t>or multiplexing HP HARQ-ACK on LP PUSCH, the reliability can be guaranteed by configuring/indicating a large beta-offset, but the latency may be greatly enlarged, especially when frequency hopping is configured for the LP PUSCH. A simple solution would be to introduce extra conditions and to allow multiplexing only for the case when the latency would not be extended. For that, the method i</w:t>
      </w:r>
      <w:r w:rsidR="00631C8D" w:rsidRPr="00967D62">
        <w:rPr>
          <w:lang w:eastAsia="zh-CN"/>
        </w:rPr>
        <w:t xml:space="preserve">n proposal </w:t>
      </w:r>
      <w:r w:rsidR="00631C8D">
        <w:rPr>
          <w:lang w:eastAsia="zh-CN"/>
        </w:rPr>
        <w:t>6 could be re-used</w:t>
      </w:r>
      <w:r w:rsidR="00631C8D" w:rsidRPr="00967D62">
        <w:rPr>
          <w:lang w:eastAsia="zh-CN"/>
        </w:rPr>
        <w:t>,</w:t>
      </w:r>
      <w:r w:rsidR="00631C8D">
        <w:rPr>
          <w:lang w:eastAsia="zh-CN"/>
        </w:rPr>
        <w:t xml:space="preserve"> i.e., allowing the multiplexing only if the ending symbol of the LP PUSCH (or </w:t>
      </w:r>
      <w:r w:rsidR="006F3DC3">
        <w:rPr>
          <w:lang w:eastAsia="zh-CN"/>
        </w:rPr>
        <w:t xml:space="preserve">ending of the symbols used for </w:t>
      </w:r>
      <w:r w:rsidR="00631C8D">
        <w:rPr>
          <w:lang w:eastAsia="zh-CN"/>
        </w:rPr>
        <w:t>carrying HP HARQ-ACK in LP PUSCH) is no later than the ending symbol of the PUCCH carrying HP HARQ-ACK.</w:t>
      </w:r>
    </w:p>
    <w:p w14:paraId="7728AB4F" w14:textId="31A7B7C1" w:rsidR="008210FC" w:rsidRPr="005F4CFE" w:rsidRDefault="004A01A7" w:rsidP="00090CD8">
      <w:pPr>
        <w:rPr>
          <w:b/>
          <w:i/>
          <w:lang w:eastAsia="zh-CN"/>
        </w:rPr>
      </w:pPr>
      <w:r>
        <w:rPr>
          <w:b/>
          <w:i/>
          <w:u w:val="single"/>
          <w:lang w:eastAsia="zh-CN"/>
        </w:rPr>
        <w:lastRenderedPageBreak/>
        <w:t xml:space="preserve">Proposal </w:t>
      </w:r>
      <w:r w:rsidR="00CF4216">
        <w:rPr>
          <w:b/>
          <w:i/>
          <w:u w:val="single"/>
          <w:lang w:eastAsia="zh-CN"/>
        </w:rPr>
        <w:t>1</w:t>
      </w:r>
      <w:r w:rsidR="00FD3947">
        <w:rPr>
          <w:b/>
          <w:i/>
          <w:u w:val="single"/>
          <w:lang w:eastAsia="zh-CN"/>
        </w:rPr>
        <w:t>1</w:t>
      </w:r>
      <w:r w:rsidR="00924F45" w:rsidRPr="00C336B4">
        <w:rPr>
          <w:b/>
          <w:i/>
          <w:lang w:eastAsia="zh-CN"/>
        </w:rPr>
        <w:t>:</w:t>
      </w:r>
      <w:r w:rsidR="00924F45" w:rsidRPr="009F47B2">
        <w:rPr>
          <w:b/>
          <w:i/>
          <w:lang w:eastAsia="zh-CN"/>
        </w:rPr>
        <w:t xml:space="preserve"> </w:t>
      </w:r>
      <w:r w:rsidR="00924F45">
        <w:rPr>
          <w:b/>
          <w:i/>
          <w:lang w:eastAsia="zh-CN"/>
        </w:rPr>
        <w:t xml:space="preserve">For HP HARQ-ACK </w:t>
      </w:r>
      <w:r>
        <w:rPr>
          <w:b/>
          <w:i/>
          <w:lang w:eastAsia="zh-CN"/>
        </w:rPr>
        <w:t>overlapping with</w:t>
      </w:r>
      <w:r w:rsidR="00924F45">
        <w:rPr>
          <w:b/>
          <w:i/>
          <w:lang w:eastAsia="zh-CN"/>
        </w:rPr>
        <w:t xml:space="preserve"> LP PUSCH, the multiplexing is only allowed when </w:t>
      </w:r>
      <w:r w:rsidR="00924F45" w:rsidRPr="00924F45">
        <w:rPr>
          <w:b/>
          <w:i/>
          <w:lang w:eastAsia="zh-CN"/>
        </w:rPr>
        <w:t xml:space="preserve">the ending symbol of </w:t>
      </w:r>
      <w:r w:rsidR="00BA1290">
        <w:rPr>
          <w:b/>
          <w:i/>
          <w:lang w:eastAsia="zh-CN"/>
        </w:rPr>
        <w:t xml:space="preserve">the </w:t>
      </w:r>
      <w:r w:rsidR="00924F45" w:rsidRPr="00924F45">
        <w:rPr>
          <w:b/>
          <w:i/>
          <w:lang w:eastAsia="zh-CN"/>
        </w:rPr>
        <w:t>LP PUSCH is no later than the ending symbol of the PUCCH carrying HP HARQ-ACK</w:t>
      </w:r>
      <w:r w:rsidR="00924F45">
        <w:rPr>
          <w:b/>
          <w:i/>
          <w:lang w:eastAsia="zh-CN"/>
        </w:rPr>
        <w:t>.</w:t>
      </w:r>
      <w:r w:rsidR="005A1612" w:rsidRPr="005A1612">
        <w:rPr>
          <w:b/>
          <w:i/>
          <w:u w:val="single"/>
          <w:lang w:eastAsia="zh-CN"/>
        </w:rPr>
        <w:t xml:space="preserve"> </w:t>
      </w:r>
    </w:p>
    <w:p w14:paraId="142C1BF2" w14:textId="7F7B4580" w:rsidR="00090CD8" w:rsidRDefault="0061625F" w:rsidP="00CA41D7">
      <w:pPr>
        <w:pStyle w:val="2"/>
        <w:rPr>
          <w:lang w:eastAsia="zh-CN"/>
        </w:rPr>
      </w:pPr>
      <w:r>
        <w:rPr>
          <w:lang w:eastAsia="zh-CN"/>
        </w:rPr>
        <w:t>4</w:t>
      </w:r>
      <w:r w:rsidR="00CA41D7">
        <w:rPr>
          <w:lang w:eastAsia="zh-CN"/>
        </w:rPr>
        <w:t xml:space="preserve">.3 </w:t>
      </w:r>
      <w:r w:rsidR="00090CD8">
        <w:rPr>
          <w:lang w:eastAsia="zh-CN"/>
        </w:rPr>
        <w:t>Case 6: L</w:t>
      </w:r>
      <w:r w:rsidR="00090CD8">
        <w:rPr>
          <w:rFonts w:hint="eastAsia"/>
          <w:lang w:eastAsia="zh-CN"/>
        </w:rPr>
        <w:t>P</w:t>
      </w:r>
      <w:r w:rsidR="00090CD8">
        <w:rPr>
          <w:lang w:eastAsia="zh-CN"/>
        </w:rPr>
        <w:t xml:space="preserve"> HARQ-ACK</w:t>
      </w:r>
      <w:r w:rsidR="00924F45">
        <w:rPr>
          <w:lang w:eastAsia="zh-CN"/>
        </w:rPr>
        <w:t>/CSI</w:t>
      </w:r>
      <w:r w:rsidR="00090CD8">
        <w:rPr>
          <w:lang w:eastAsia="zh-CN"/>
        </w:rPr>
        <w:t xml:space="preserve"> &amp; HP HARQ-ACK/CSI vs </w:t>
      </w:r>
      <w:r w:rsidR="00924F45">
        <w:rPr>
          <w:lang w:eastAsia="zh-CN"/>
        </w:rPr>
        <w:t>one</w:t>
      </w:r>
      <w:r w:rsidR="00090CD8">
        <w:rPr>
          <w:lang w:eastAsia="zh-CN"/>
        </w:rPr>
        <w:t xml:space="preserve"> PUSCH</w:t>
      </w:r>
    </w:p>
    <w:p w14:paraId="3E620B42" w14:textId="762B14CB" w:rsidR="0071778A" w:rsidRDefault="0071778A" w:rsidP="0071778A">
      <w:pPr>
        <w:overflowPunct w:val="0"/>
        <w:snapToGrid/>
        <w:textAlignment w:val="baseline"/>
        <w:rPr>
          <w:rFonts w:eastAsia="宋体"/>
          <w:lang w:eastAsia="zh-CN"/>
        </w:rPr>
      </w:pPr>
      <w:r>
        <w:rPr>
          <w:rFonts w:eastAsia="宋体"/>
          <w:lang w:eastAsia="zh-CN"/>
        </w:rPr>
        <w:t>The following agreements</w:t>
      </w:r>
      <w:r w:rsidR="004F5453">
        <w:rPr>
          <w:rFonts w:eastAsia="宋体"/>
          <w:lang w:eastAsia="zh-CN"/>
        </w:rPr>
        <w:t xml:space="preserve"> [5]</w:t>
      </w:r>
      <w:r>
        <w:rPr>
          <w:rFonts w:eastAsia="宋体"/>
          <w:lang w:eastAsia="zh-CN"/>
        </w:rPr>
        <w:t xml:space="preserve"> have been achieved in the RAN1 #104bis-e meeting.</w:t>
      </w:r>
    </w:p>
    <w:tbl>
      <w:tblPr>
        <w:tblStyle w:val="ac"/>
        <w:tblW w:w="0" w:type="auto"/>
        <w:tblLook w:val="04A0" w:firstRow="1" w:lastRow="0" w:firstColumn="1" w:lastColumn="0" w:noHBand="0" w:noVBand="1"/>
      </w:tblPr>
      <w:tblGrid>
        <w:gridCol w:w="9307"/>
      </w:tblGrid>
      <w:tr w:rsidR="0071778A" w14:paraId="5E733307" w14:textId="77777777" w:rsidTr="003F2F90">
        <w:tc>
          <w:tcPr>
            <w:tcW w:w="9307" w:type="dxa"/>
          </w:tcPr>
          <w:p w14:paraId="35090EF5" w14:textId="77777777" w:rsidR="0071778A" w:rsidRPr="00620A32" w:rsidRDefault="0071778A" w:rsidP="003F2F90">
            <w:pPr>
              <w:rPr>
                <w:rFonts w:eastAsia="宋体"/>
                <w:color w:val="000000"/>
                <w:highlight w:val="green"/>
                <w:lang w:val="en-GB" w:eastAsia="zh-CN"/>
              </w:rPr>
            </w:pPr>
            <w:r w:rsidRPr="00620A32">
              <w:rPr>
                <w:rFonts w:eastAsia="宋体"/>
                <w:color w:val="000000"/>
                <w:highlight w:val="green"/>
                <w:lang w:val="en-GB" w:eastAsia="zh-CN"/>
              </w:rPr>
              <w:t>Agreement:</w:t>
            </w:r>
          </w:p>
          <w:p w14:paraId="378FA259" w14:textId="77777777" w:rsidR="0071778A" w:rsidRPr="00D7437B" w:rsidRDefault="0071778A" w:rsidP="003F2F90">
            <w:pPr>
              <w:rPr>
                <w:rFonts w:eastAsia="宋体"/>
                <w:color w:val="000000"/>
                <w:lang w:val="en-GB" w:eastAsia="zh-CN"/>
              </w:rPr>
            </w:pPr>
            <w:r w:rsidRPr="00D7437B">
              <w:rPr>
                <w:rFonts w:eastAsia="宋体"/>
                <w:color w:val="000000"/>
                <w:lang w:val="en-GB" w:eastAsia="zh-CN"/>
              </w:rPr>
              <w:t>For multiplexing a high-priority (HP) HARQ-ACK and a low-priority (LP) HARQ-ACK into a PUSCH in R17, support separate coding for the two HARQ-ACKs.</w:t>
            </w:r>
          </w:p>
          <w:p w14:paraId="1C5405E7" w14:textId="77777777" w:rsidR="0071778A" w:rsidRPr="00D7437B" w:rsidRDefault="0071778A" w:rsidP="0071778A">
            <w:pPr>
              <w:numPr>
                <w:ilvl w:val="0"/>
                <w:numId w:val="32"/>
              </w:numPr>
              <w:rPr>
                <w:rFonts w:eastAsia="宋体"/>
                <w:color w:val="000000"/>
                <w:lang w:val="en-GB" w:eastAsia="zh-CN"/>
              </w:rPr>
            </w:pPr>
            <w:r w:rsidRPr="00D7437B">
              <w:rPr>
                <w:rFonts w:eastAsia="宋体"/>
                <w:color w:val="000000"/>
                <w:lang w:val="en-GB" w:eastAsia="zh-CN"/>
              </w:rPr>
              <w:t>It is understood that it is intended that t</w:t>
            </w:r>
            <w:r w:rsidRPr="00D7437B">
              <w:rPr>
                <w:rFonts w:eastAsia="宋体" w:hint="eastAsia"/>
                <w:color w:val="000000"/>
                <w:lang w:val="en-GB" w:eastAsia="zh-CN"/>
              </w:rPr>
              <w:t>he number of encoding chains for all UCI multiplexing combinations in Rel-17 should not exceed that in Rel-15/16.</w:t>
            </w:r>
          </w:p>
        </w:tc>
      </w:tr>
    </w:tbl>
    <w:p w14:paraId="334B5B5C" w14:textId="33207EF9" w:rsidR="00924F45" w:rsidRDefault="00A27C0B" w:rsidP="0012766B">
      <w:pPr>
        <w:spacing w:beforeLines="50" w:before="120"/>
        <w:rPr>
          <w:lang w:eastAsia="zh-CN"/>
        </w:rPr>
      </w:pPr>
      <w:r>
        <w:rPr>
          <w:lang w:eastAsia="zh-CN"/>
        </w:rPr>
        <w:t>Since separate beta-offsets can be configured for different multiplexing combinations, e.g. HP UCI vs HP PUSCH, HP UCI vs LP PUSCH, LP UCI vs HP PUSCH, LP UCI vs LP PUSCH, it is straightforward to still use two different beta-offsets for HP HARQ</w:t>
      </w:r>
      <w:r>
        <w:rPr>
          <w:rFonts w:hint="eastAsia"/>
          <w:lang w:eastAsia="zh-CN"/>
        </w:rPr>
        <w:t>-</w:t>
      </w:r>
      <w:r>
        <w:rPr>
          <w:lang w:eastAsia="zh-CN"/>
        </w:rPr>
        <w:t xml:space="preserve">ACK/CSI and LP HARQ-ACK/CSI when </w:t>
      </w:r>
      <w:r w:rsidR="00631C8D">
        <w:rPr>
          <w:lang w:eastAsia="zh-CN"/>
        </w:rPr>
        <w:t xml:space="preserve">being </w:t>
      </w:r>
      <w:r>
        <w:rPr>
          <w:lang w:eastAsia="zh-CN"/>
        </w:rPr>
        <w:t xml:space="preserve">multiplexed on one PUSCH. </w:t>
      </w:r>
    </w:p>
    <w:p w14:paraId="0BF41BF8" w14:textId="002CD2F1" w:rsidR="00A27C0B" w:rsidRDefault="009A724D" w:rsidP="00656446">
      <w:pPr>
        <w:rPr>
          <w:b/>
          <w:i/>
          <w:lang w:eastAsia="zh-CN"/>
        </w:rPr>
      </w:pPr>
      <w:r>
        <w:rPr>
          <w:b/>
          <w:i/>
          <w:u w:val="single"/>
          <w:lang w:eastAsia="zh-CN"/>
        </w:rPr>
        <w:t>Proposal</w:t>
      </w:r>
      <w:r w:rsidRPr="00C336B4">
        <w:rPr>
          <w:rFonts w:hint="eastAsia"/>
          <w:b/>
          <w:i/>
          <w:u w:val="single"/>
          <w:lang w:eastAsia="zh-CN"/>
        </w:rPr>
        <w:t xml:space="preserve"> </w:t>
      </w:r>
      <w:r w:rsidR="00CF4216">
        <w:rPr>
          <w:b/>
          <w:i/>
          <w:u w:val="single"/>
          <w:lang w:eastAsia="zh-CN"/>
        </w:rPr>
        <w:t>1</w:t>
      </w:r>
      <w:r w:rsidR="00FD3947">
        <w:rPr>
          <w:b/>
          <w:i/>
          <w:u w:val="single"/>
          <w:lang w:eastAsia="zh-CN"/>
        </w:rPr>
        <w:t>2</w:t>
      </w:r>
      <w:r w:rsidRPr="00C336B4">
        <w:rPr>
          <w:b/>
          <w:i/>
          <w:lang w:eastAsia="zh-CN"/>
        </w:rPr>
        <w:t>:</w:t>
      </w:r>
      <w:r w:rsidRPr="009F47B2">
        <w:rPr>
          <w:b/>
          <w:i/>
          <w:lang w:eastAsia="zh-CN"/>
        </w:rPr>
        <w:t xml:space="preserve"> </w:t>
      </w:r>
      <w:r w:rsidR="00A27C0B">
        <w:rPr>
          <w:b/>
          <w:i/>
          <w:lang w:eastAsia="zh-CN"/>
        </w:rPr>
        <w:t>For multiplexing HP HARQ-ACK</w:t>
      </w:r>
      <w:r w:rsidR="00A27C0B">
        <w:rPr>
          <w:rFonts w:hint="eastAsia"/>
          <w:b/>
          <w:i/>
          <w:lang w:eastAsia="zh-CN"/>
        </w:rPr>
        <w:t>/</w:t>
      </w:r>
      <w:r w:rsidR="00A27C0B">
        <w:rPr>
          <w:b/>
          <w:i/>
          <w:lang w:eastAsia="zh-CN"/>
        </w:rPr>
        <w:t>CSI and LP HARQ-ACK/CSI on one PUSCH, s</w:t>
      </w:r>
      <w:r>
        <w:rPr>
          <w:b/>
          <w:i/>
          <w:lang w:eastAsia="zh-CN"/>
        </w:rPr>
        <w:t>upport</w:t>
      </w:r>
      <w:r w:rsidR="00A27C0B">
        <w:rPr>
          <w:b/>
          <w:i/>
          <w:lang w:eastAsia="zh-CN"/>
        </w:rPr>
        <w:t xml:space="preserve"> different</w:t>
      </w:r>
      <w:r>
        <w:rPr>
          <w:b/>
          <w:i/>
          <w:lang w:eastAsia="zh-CN"/>
        </w:rPr>
        <w:t xml:space="preserve"> beta-offset</w:t>
      </w:r>
      <w:r w:rsidR="00A27C0B">
        <w:rPr>
          <w:b/>
          <w:i/>
          <w:lang w:eastAsia="zh-CN"/>
        </w:rPr>
        <w:t>s for these two UCIs.</w:t>
      </w:r>
    </w:p>
    <w:p w14:paraId="16C8AE33" w14:textId="160ED16C" w:rsidR="001D587A" w:rsidRPr="00552FFE" w:rsidRDefault="001D587A" w:rsidP="008F5702">
      <w:pPr>
        <w:spacing w:beforeLines="50" w:before="120"/>
        <w:rPr>
          <w:lang w:eastAsia="zh-CN"/>
        </w:rPr>
      </w:pPr>
      <w:r>
        <w:rPr>
          <w:lang w:eastAsia="zh-CN"/>
        </w:rPr>
        <w:t>For the configuration/indication of different beta-offset</w:t>
      </w:r>
      <w:r w:rsidR="00BC6FA7">
        <w:rPr>
          <w:lang w:eastAsia="zh-CN"/>
        </w:rPr>
        <w:t>s</w:t>
      </w:r>
      <w:r>
        <w:rPr>
          <w:lang w:eastAsia="zh-CN"/>
        </w:rPr>
        <w:t xml:space="preserve">, for fallback DCI or when the DCI format 0_1/0_2 does not include the beta-offset bit-field, the beta-offset values for HP </w:t>
      </w:r>
      <w:r w:rsidR="00BC6FA7">
        <w:rPr>
          <w:lang w:eastAsia="zh-CN"/>
        </w:rPr>
        <w:t xml:space="preserve">HARQ-ACK </w:t>
      </w:r>
      <w:r>
        <w:rPr>
          <w:lang w:eastAsia="zh-CN"/>
        </w:rPr>
        <w:t xml:space="preserve">and LP </w:t>
      </w:r>
      <w:r w:rsidR="00BC6FA7">
        <w:rPr>
          <w:lang w:eastAsia="zh-CN"/>
        </w:rPr>
        <w:t xml:space="preserve">HARQ-ACK </w:t>
      </w:r>
      <w:r>
        <w:rPr>
          <w:lang w:eastAsia="zh-CN"/>
        </w:rPr>
        <w:t xml:space="preserve">can be configured by RRC. For DCI format 0_1/0_2 with </w:t>
      </w:r>
      <w:r w:rsidR="00BC6FA7">
        <w:rPr>
          <w:lang w:eastAsia="zh-CN"/>
        </w:rPr>
        <w:t xml:space="preserve">existing </w:t>
      </w:r>
      <w:r>
        <w:rPr>
          <w:lang w:eastAsia="zh-CN"/>
        </w:rPr>
        <w:t xml:space="preserve">beta-offset bit-field, the bit-file is used to dynamically indicate one of beta-offset values configured by RRC. Specifically, one </w:t>
      </w:r>
      <w:proofErr w:type="spellStart"/>
      <w:r>
        <w:rPr>
          <w:lang w:eastAsia="zh-CN"/>
        </w:rPr>
        <w:t>codepoint</w:t>
      </w:r>
      <w:proofErr w:type="spellEnd"/>
      <w:r>
        <w:rPr>
          <w:lang w:eastAsia="zh-CN"/>
        </w:rPr>
        <w:t xml:space="preserve"> value </w:t>
      </w:r>
      <w:r w:rsidRPr="00552FFE">
        <w:rPr>
          <w:i/>
          <w:lang w:eastAsia="zh-CN"/>
        </w:rPr>
        <w:t>n</w:t>
      </w:r>
      <w:r>
        <w:rPr>
          <w:lang w:eastAsia="zh-CN"/>
        </w:rPr>
        <w:t xml:space="preserve"> of the beta-offset field is linked to a triple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Pr>
          <w:rFonts w:hint="eastAsia"/>
          <w:lang w:eastAsia="zh-CN"/>
        </w:rPr>
        <w:t>(</w:t>
      </w:r>
      <w:r w:rsidRPr="00D77767">
        <w:rPr>
          <w:i/>
          <w:lang w:eastAsia="zh-CN"/>
        </w:rPr>
        <w:t>n</w:t>
      </w:r>
      <w:r>
        <w:rPr>
          <w:rFonts w:hint="eastAsia"/>
          <w:lang w:eastAsia="zh-CN"/>
        </w:rPr>
        <w:t>)</w:t>
      </w:r>
      <w:r>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Pr>
          <w:rFonts w:hint="eastAsia"/>
          <w:lang w:eastAsia="zh-CN"/>
        </w:rPr>
        <w:t>(</w:t>
      </w:r>
      <w:r w:rsidRPr="00D77767">
        <w:rPr>
          <w:i/>
          <w:lang w:eastAsia="zh-CN"/>
        </w:rPr>
        <w:t>n</w:t>
      </w:r>
      <w:r>
        <w:rPr>
          <w:rFonts w:hint="eastAsia"/>
          <w:lang w:eastAsia="zh-CN"/>
        </w:rPr>
        <w:t>)</w:t>
      </w:r>
      <w:r>
        <w:rPr>
          <w:lang w:eastAsia="zh-CN"/>
        </w:rPr>
        <w:t xml:space="preserv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Pr>
          <w:rFonts w:hint="eastAsia"/>
          <w:lang w:eastAsia="zh-CN"/>
        </w:rPr>
        <w:t>(</w:t>
      </w:r>
      <w:r w:rsidRPr="00D77767">
        <w:rPr>
          <w:i/>
          <w:lang w:eastAsia="zh-CN"/>
        </w:rPr>
        <w:t>n</w:t>
      </w:r>
      <w:r>
        <w:rPr>
          <w:rFonts w:hint="eastAsia"/>
          <w:lang w:eastAsia="zh-CN"/>
        </w:rPr>
        <w:t>)</w:t>
      </w:r>
      <w:r>
        <w:rPr>
          <w:lang w:eastAsia="zh-CN"/>
        </w:rPr>
        <w:t xml:space="preserve">}. </w:t>
      </w:r>
      <w:r w:rsidR="00A82FE8">
        <w:rPr>
          <w:lang w:eastAsia="zh-CN"/>
        </w:rPr>
        <w:t>For Rel-17</w:t>
      </w:r>
      <w:r>
        <w:rPr>
          <w:lang w:eastAsia="zh-CN"/>
        </w:rPr>
        <w:t xml:space="preserve">, if both HP </w:t>
      </w:r>
      <w:r w:rsidR="00BC6FA7">
        <w:rPr>
          <w:lang w:eastAsia="zh-CN"/>
        </w:rPr>
        <w:t xml:space="preserve">HARQ-ACK </w:t>
      </w:r>
      <w:r>
        <w:rPr>
          <w:lang w:eastAsia="zh-CN"/>
        </w:rPr>
        <w:t xml:space="preserve">and LP </w:t>
      </w:r>
      <w:r w:rsidR="00BC6FA7">
        <w:rPr>
          <w:lang w:eastAsia="zh-CN"/>
        </w:rPr>
        <w:t>HARQ-ACK</w:t>
      </w:r>
      <w:r>
        <w:rPr>
          <w:lang w:eastAsia="zh-CN"/>
        </w:rPr>
        <w:t xml:space="preserve"> would be multiplexed on one PUSCH, we can split the column for HARQ-ACK into two columns for HP HARQ-ACK and LP HARQ-ACK </w:t>
      </w:r>
      <w:r w:rsidR="005C3AE4">
        <w:rPr>
          <w:lang w:eastAsia="zh-CN"/>
        </w:rPr>
        <w:t>separately</w:t>
      </w:r>
      <w:r>
        <w:rPr>
          <w:lang w:eastAsia="zh-CN"/>
        </w:rPr>
        <w:t xml:space="preserve">. That is, one </w:t>
      </w:r>
      <w:proofErr w:type="spellStart"/>
      <w:r>
        <w:rPr>
          <w:lang w:eastAsia="zh-CN"/>
        </w:rPr>
        <w:t>codepoint</w:t>
      </w:r>
      <w:proofErr w:type="spellEnd"/>
      <w:r>
        <w:rPr>
          <w:lang w:eastAsia="zh-CN"/>
        </w:rPr>
        <w:t xml:space="preserve"> value is linked to a quadruple {</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EB7641">
        <w:rPr>
          <w:lang w:eastAsia="zh-CN"/>
        </w:rPr>
        <w:t>,</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proofErr w:type="gramStart"/>
      <w:r w:rsidR="00EB7641">
        <w:rPr>
          <w:lang w:eastAsia="zh-CN"/>
        </w:rPr>
        <w:t>,</w:t>
      </w: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EB7641">
        <w:rPr>
          <w:lang w:eastAsia="zh-CN"/>
        </w:rPr>
        <w:t>,</w:t>
      </w:r>
      <w:proofErr w:type="gramEnd"/>
      <m:oMath>
        <m:r>
          <m:rPr>
            <m:sty m:val="p"/>
          </m:rPr>
          <w:rPr>
            <w:rFonts w:ascii="Cambria Math" w:eastAsia="Cambria Math" w:hAnsi="Cambria Math"/>
            <w:lang w:eastAsia="zh-CN"/>
          </w:rPr>
          <m:t xml:space="preserve"> </m:t>
        </m:r>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Pr>
          <w:lang w:eastAsia="zh-CN"/>
        </w:rPr>
        <w:t>}</w:t>
      </w:r>
      <w:r w:rsidR="0030461E">
        <w:rPr>
          <w:lang w:eastAsia="zh-CN"/>
        </w:rPr>
        <w:t xml:space="preserve"> as shown in the following table</w:t>
      </w:r>
      <w:r>
        <w:rPr>
          <w:lang w:eastAsia="zh-CN"/>
        </w:rPr>
        <w:t>.</w:t>
      </w:r>
    </w:p>
    <w:p w14:paraId="4523E176" w14:textId="64174AA0" w:rsidR="00DD5CFE" w:rsidRPr="008F5702" w:rsidRDefault="001D587A" w:rsidP="00DD5CFE">
      <w:pPr>
        <w:pStyle w:val="a5"/>
        <w:keepNext/>
        <w:jc w:val="center"/>
        <w:rPr>
          <w:b w:val="0"/>
          <w:i/>
          <w:lang w:eastAsia="zh-CN"/>
        </w:rPr>
      </w:pPr>
      <w:r w:rsidRPr="002D3ECC">
        <w:t xml:space="preserve">Table </w:t>
      </w:r>
      <w:r w:rsidR="00062F2D">
        <w:rPr>
          <w:noProof/>
        </w:rPr>
        <w:fldChar w:fldCharType="begin"/>
      </w:r>
      <w:r w:rsidR="00062F2D">
        <w:rPr>
          <w:noProof/>
        </w:rPr>
        <w:instrText xml:space="preserve"> SEQ Table \* ARABIC </w:instrText>
      </w:r>
      <w:r w:rsidR="00062F2D">
        <w:rPr>
          <w:noProof/>
        </w:rPr>
        <w:fldChar w:fldCharType="separate"/>
      </w:r>
      <w:r w:rsidRPr="00552FFE">
        <w:rPr>
          <w:noProof/>
        </w:rPr>
        <w:t>1</w:t>
      </w:r>
      <w:r w:rsidR="00062F2D">
        <w:rPr>
          <w:noProof/>
        </w:rPr>
        <w:fldChar w:fldCharType="end"/>
      </w:r>
      <w:r w:rsidRPr="00552FFE">
        <w:rPr>
          <w:b w:val="0"/>
        </w:rPr>
        <w:t xml:space="preserve"> R1</w:t>
      </w:r>
      <w:r w:rsidR="00C000FE">
        <w:rPr>
          <w:b w:val="0"/>
        </w:rPr>
        <w:t>7</w:t>
      </w:r>
      <w:r w:rsidRPr="00552FFE">
        <w:rPr>
          <w:b w:val="0"/>
        </w:rPr>
        <w:t xml:space="preserve"> beta-offset indication methods</w:t>
      </w:r>
    </w:p>
    <w:tbl>
      <w:tblPr>
        <w:tblW w:w="959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4"/>
        <w:gridCol w:w="1810"/>
        <w:gridCol w:w="2017"/>
        <w:gridCol w:w="1941"/>
      </w:tblGrid>
      <w:tr w:rsidR="00C000FE" w:rsidRPr="009929A2" w14:paraId="39F8A73F" w14:textId="189EFA29" w:rsidTr="008F5702">
        <w:tc>
          <w:tcPr>
            <w:tcW w:w="1844" w:type="dxa"/>
            <w:shd w:val="clear" w:color="auto" w:fill="auto"/>
            <w:vAlign w:val="center"/>
          </w:tcPr>
          <w:p w14:paraId="56E05301" w14:textId="77777777" w:rsidR="00C000FE" w:rsidRPr="009929A2" w:rsidRDefault="00C000FE" w:rsidP="00C000FE">
            <w:pPr>
              <w:widowControl w:val="0"/>
              <w:spacing w:before="40" w:after="40"/>
              <w:rPr>
                <w:lang w:eastAsia="zh-CN"/>
              </w:rPr>
            </w:pPr>
            <w:r w:rsidRPr="009929A2">
              <w:rPr>
                <w:rFonts w:hint="eastAsia"/>
                <w:lang w:eastAsia="zh-CN"/>
              </w:rPr>
              <w:t>Be</w:t>
            </w:r>
            <w:r w:rsidRPr="009929A2">
              <w:rPr>
                <w:lang w:eastAsia="zh-CN"/>
              </w:rPr>
              <w:t>ta-offset bit-field</w:t>
            </w:r>
          </w:p>
        </w:tc>
        <w:tc>
          <w:tcPr>
            <w:tcW w:w="1984" w:type="dxa"/>
            <w:shd w:val="clear" w:color="auto" w:fill="auto"/>
            <w:vAlign w:val="center"/>
          </w:tcPr>
          <w:p w14:paraId="676FDF83" w14:textId="77777777" w:rsidR="00C000FE" w:rsidRDefault="00C000FE" w:rsidP="00C000FE">
            <w:pPr>
              <w:widowControl w:val="0"/>
              <w:spacing w:before="40" w:after="40"/>
              <w:jc w:val="center"/>
              <w:rPr>
                <w:lang w:eastAsia="zh-CN"/>
              </w:rPr>
            </w:pPr>
            <w:r w:rsidRPr="009929A2">
              <w:rPr>
                <w:rFonts w:hint="eastAsia"/>
                <w:lang w:eastAsia="zh-CN"/>
              </w:rPr>
              <w:t>H</w:t>
            </w:r>
            <w:r w:rsidRPr="009929A2">
              <w:rPr>
                <w:lang w:eastAsia="zh-CN"/>
              </w:rPr>
              <w:t>ARQ-ACK</w:t>
            </w:r>
          </w:p>
          <w:p w14:paraId="76DD3BCE" w14:textId="7300FE2B" w:rsidR="00B21309" w:rsidRPr="009929A2" w:rsidRDefault="00B21309" w:rsidP="00C000FE">
            <w:pPr>
              <w:widowControl w:val="0"/>
              <w:spacing w:before="40" w:after="40"/>
              <w:jc w:val="center"/>
              <w:rPr>
                <w:lang w:eastAsia="zh-CN"/>
              </w:rPr>
            </w:pPr>
            <w:r>
              <w:rPr>
                <w:lang w:eastAsia="zh-CN"/>
              </w:rPr>
              <w:t xml:space="preserve">of </w:t>
            </w:r>
            <w:r w:rsidR="00641CAA">
              <w:rPr>
                <w:lang w:eastAsia="zh-CN"/>
              </w:rPr>
              <w:t xml:space="preserve">the </w:t>
            </w:r>
            <w:r>
              <w:rPr>
                <w:lang w:eastAsia="zh-CN"/>
              </w:rPr>
              <w:t>same priority</w:t>
            </w:r>
          </w:p>
        </w:tc>
        <w:tc>
          <w:tcPr>
            <w:tcW w:w="1810" w:type="dxa"/>
            <w:shd w:val="clear" w:color="auto" w:fill="auto"/>
            <w:vAlign w:val="center"/>
          </w:tcPr>
          <w:p w14:paraId="18849654" w14:textId="77777777" w:rsidR="00C000FE" w:rsidRDefault="00C000FE" w:rsidP="00C000FE">
            <w:pPr>
              <w:widowControl w:val="0"/>
              <w:spacing w:before="40" w:after="40"/>
              <w:jc w:val="center"/>
              <w:rPr>
                <w:lang w:eastAsia="zh-CN"/>
              </w:rPr>
            </w:pPr>
            <w:r w:rsidRPr="009929A2">
              <w:rPr>
                <w:rFonts w:hint="eastAsia"/>
                <w:lang w:eastAsia="zh-CN"/>
              </w:rPr>
              <w:t>C</w:t>
            </w:r>
            <w:r w:rsidRPr="009929A2">
              <w:rPr>
                <w:lang w:eastAsia="zh-CN"/>
              </w:rPr>
              <w:t>SI part 1</w:t>
            </w:r>
          </w:p>
          <w:p w14:paraId="204C4400" w14:textId="648F4A8D" w:rsidR="00B21309" w:rsidRPr="009929A2" w:rsidRDefault="00B21309" w:rsidP="00C000FE">
            <w:pPr>
              <w:widowControl w:val="0"/>
              <w:spacing w:before="40" w:after="40"/>
              <w:jc w:val="center"/>
              <w:rPr>
                <w:lang w:eastAsia="zh-CN"/>
              </w:rPr>
            </w:pPr>
            <w:r>
              <w:rPr>
                <w:lang w:eastAsia="zh-CN"/>
              </w:rPr>
              <w:t>(of same priority)</w:t>
            </w:r>
          </w:p>
        </w:tc>
        <w:tc>
          <w:tcPr>
            <w:tcW w:w="2017" w:type="dxa"/>
            <w:shd w:val="clear" w:color="auto" w:fill="auto"/>
            <w:vAlign w:val="center"/>
          </w:tcPr>
          <w:p w14:paraId="434F1315" w14:textId="77777777" w:rsidR="00C000FE" w:rsidRDefault="00C000FE" w:rsidP="00C000FE">
            <w:pPr>
              <w:widowControl w:val="0"/>
              <w:spacing w:before="40" w:after="40"/>
              <w:jc w:val="center"/>
              <w:rPr>
                <w:lang w:eastAsia="zh-CN"/>
              </w:rPr>
            </w:pPr>
            <w:r w:rsidRPr="009929A2">
              <w:rPr>
                <w:rFonts w:hint="eastAsia"/>
                <w:lang w:eastAsia="zh-CN"/>
              </w:rPr>
              <w:t>C</w:t>
            </w:r>
            <w:r w:rsidRPr="009929A2">
              <w:rPr>
                <w:lang w:eastAsia="zh-CN"/>
              </w:rPr>
              <w:t>SI part 2</w:t>
            </w:r>
          </w:p>
          <w:p w14:paraId="28D978B6" w14:textId="34B6B212" w:rsidR="00B21309" w:rsidRPr="009929A2" w:rsidRDefault="00B21309" w:rsidP="00C000FE">
            <w:pPr>
              <w:widowControl w:val="0"/>
              <w:spacing w:before="40" w:after="40"/>
              <w:jc w:val="center"/>
              <w:rPr>
                <w:lang w:eastAsia="zh-CN"/>
              </w:rPr>
            </w:pPr>
            <w:r>
              <w:rPr>
                <w:lang w:eastAsia="zh-CN"/>
              </w:rPr>
              <w:t>(of same priority)</w:t>
            </w:r>
          </w:p>
        </w:tc>
        <w:tc>
          <w:tcPr>
            <w:tcW w:w="1941" w:type="dxa"/>
            <w:vAlign w:val="center"/>
          </w:tcPr>
          <w:p w14:paraId="0855E89C" w14:textId="0823B50E" w:rsidR="00C000FE" w:rsidRPr="009929A2" w:rsidRDefault="00C000FE" w:rsidP="00BB247F">
            <w:pPr>
              <w:widowControl w:val="0"/>
              <w:spacing w:before="40" w:after="40"/>
              <w:jc w:val="center"/>
              <w:rPr>
                <w:lang w:eastAsia="zh-CN"/>
              </w:rPr>
            </w:pPr>
            <w:r w:rsidRPr="009929A2">
              <w:rPr>
                <w:rFonts w:hint="eastAsia"/>
                <w:lang w:eastAsia="zh-CN"/>
              </w:rPr>
              <w:t>H</w:t>
            </w:r>
            <w:r w:rsidRPr="009929A2">
              <w:rPr>
                <w:lang w:eastAsia="zh-CN"/>
              </w:rPr>
              <w:t>ARQ-ACK</w:t>
            </w:r>
            <w:r>
              <w:rPr>
                <w:lang w:eastAsia="zh-CN"/>
              </w:rPr>
              <w:t xml:space="preserve"> of the different </w:t>
            </w:r>
            <w:r w:rsidR="004318CA">
              <w:rPr>
                <w:lang w:eastAsia="zh-CN"/>
              </w:rPr>
              <w:t>priority</w:t>
            </w:r>
          </w:p>
        </w:tc>
      </w:tr>
      <w:tr w:rsidR="00D93489" w:rsidRPr="009929A2" w14:paraId="70102D9E" w14:textId="79532E8E" w:rsidTr="008F5702">
        <w:tc>
          <w:tcPr>
            <w:tcW w:w="1844" w:type="dxa"/>
            <w:shd w:val="clear" w:color="auto" w:fill="auto"/>
            <w:vAlign w:val="center"/>
          </w:tcPr>
          <w:p w14:paraId="13350085" w14:textId="77777777" w:rsidR="00D93489" w:rsidRPr="009929A2" w:rsidRDefault="00D93489" w:rsidP="00D93489">
            <w:pPr>
              <w:widowControl w:val="0"/>
              <w:spacing w:before="40" w:after="40"/>
              <w:rPr>
                <w:lang w:eastAsia="zh-CN"/>
              </w:rPr>
            </w:pPr>
            <w:r w:rsidRPr="009929A2">
              <w:rPr>
                <w:rFonts w:hint="eastAsia"/>
                <w:lang w:eastAsia="zh-CN"/>
              </w:rPr>
              <w:t>0</w:t>
            </w:r>
            <w:r w:rsidRPr="009929A2">
              <w:rPr>
                <w:lang w:eastAsia="zh-CN"/>
              </w:rPr>
              <w:t xml:space="preserve"> (1-bit beta-offset indicator)</w:t>
            </w:r>
          </w:p>
          <w:p w14:paraId="73619F9E" w14:textId="77777777" w:rsidR="00D93489" w:rsidRPr="009929A2" w:rsidRDefault="00D93489" w:rsidP="00D93489">
            <w:pPr>
              <w:widowControl w:val="0"/>
              <w:spacing w:before="40" w:after="40"/>
              <w:rPr>
                <w:lang w:eastAsia="zh-CN"/>
              </w:rPr>
            </w:pPr>
            <w:r w:rsidRPr="009929A2">
              <w:rPr>
                <w:lang w:eastAsia="zh-CN"/>
              </w:rPr>
              <w:t>00 (2-bit beta-offset indicator)</w:t>
            </w:r>
          </w:p>
        </w:tc>
        <w:tc>
          <w:tcPr>
            <w:tcW w:w="1984" w:type="dxa"/>
            <w:shd w:val="clear" w:color="auto" w:fill="auto"/>
            <w:vAlign w:val="center"/>
          </w:tcPr>
          <w:p w14:paraId="03355E2C" w14:textId="6DDC1A53"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(0)</w:t>
            </w:r>
          </w:p>
        </w:tc>
        <w:tc>
          <w:tcPr>
            <w:tcW w:w="1810" w:type="dxa"/>
            <w:shd w:val="clear" w:color="auto" w:fill="auto"/>
            <w:vAlign w:val="center"/>
          </w:tcPr>
          <w:p w14:paraId="316A7582" w14:textId="7108D8C5"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(0)</w:t>
            </w:r>
          </w:p>
        </w:tc>
        <w:tc>
          <w:tcPr>
            <w:tcW w:w="2017" w:type="dxa"/>
            <w:shd w:val="clear" w:color="auto" w:fill="auto"/>
            <w:vAlign w:val="center"/>
          </w:tcPr>
          <w:p w14:paraId="5C2AC68E" w14:textId="6FCA6266"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(0)</w:t>
            </w:r>
          </w:p>
        </w:tc>
        <w:tc>
          <w:tcPr>
            <w:tcW w:w="1941" w:type="dxa"/>
            <w:vAlign w:val="center"/>
          </w:tcPr>
          <w:p w14:paraId="62230C80" w14:textId="61ACC6C9" w:rsidR="00D93489" w:rsidRPr="00B05CF6" w:rsidRDefault="006B4D9D"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(0)</w:t>
            </w:r>
          </w:p>
        </w:tc>
      </w:tr>
      <w:tr w:rsidR="00D93489" w:rsidRPr="009929A2" w14:paraId="51D96F81" w14:textId="0AC43C41" w:rsidTr="008F5702">
        <w:tc>
          <w:tcPr>
            <w:tcW w:w="1844" w:type="dxa"/>
            <w:shd w:val="clear" w:color="auto" w:fill="auto"/>
            <w:vAlign w:val="center"/>
          </w:tcPr>
          <w:p w14:paraId="37B30627"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 xml:space="preserve"> (1-bit beta-offset indicator)</w:t>
            </w:r>
          </w:p>
          <w:p w14:paraId="69FFD477" w14:textId="77777777" w:rsidR="00D93489" w:rsidRPr="009929A2" w:rsidRDefault="00D93489" w:rsidP="00D93489">
            <w:pPr>
              <w:widowControl w:val="0"/>
              <w:spacing w:before="40" w:after="40"/>
              <w:rPr>
                <w:lang w:eastAsia="zh-CN"/>
              </w:rPr>
            </w:pPr>
            <w:r w:rsidRPr="009929A2">
              <w:rPr>
                <w:lang w:eastAsia="zh-CN"/>
              </w:rPr>
              <w:lastRenderedPageBreak/>
              <w:t>01 (2-bit beta-offset indicator)</w:t>
            </w:r>
          </w:p>
        </w:tc>
        <w:tc>
          <w:tcPr>
            <w:tcW w:w="1984" w:type="dxa"/>
            <w:shd w:val="clear" w:color="auto" w:fill="auto"/>
            <w:vAlign w:val="center"/>
          </w:tcPr>
          <w:p w14:paraId="1686D251" w14:textId="3C4962D2"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810" w:type="dxa"/>
            <w:shd w:val="clear" w:color="auto" w:fill="auto"/>
            <w:vAlign w:val="center"/>
          </w:tcPr>
          <w:p w14:paraId="4D3F3548" w14:textId="10233AD1"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2017" w:type="dxa"/>
            <w:shd w:val="clear" w:color="auto" w:fill="auto"/>
            <w:vAlign w:val="center"/>
          </w:tcPr>
          <w:p w14:paraId="0CEBEC6B" w14:textId="151711EC"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1</w:t>
            </w:r>
            <w:r w:rsidR="00D93489" w:rsidRPr="009929A2">
              <w:rPr>
                <w:rFonts w:hint="eastAsia"/>
                <w:lang w:eastAsia="zh-CN"/>
              </w:rPr>
              <w:t>)</w:t>
            </w:r>
          </w:p>
        </w:tc>
        <w:tc>
          <w:tcPr>
            <w:tcW w:w="1941" w:type="dxa"/>
            <w:vAlign w:val="center"/>
          </w:tcPr>
          <w:p w14:paraId="1B46ED02" w14:textId="12F64E63" w:rsidR="00D93489" w:rsidRPr="009B5546" w:rsidRDefault="006B4D9D"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1</w:t>
            </w:r>
            <w:r w:rsidR="00D93489" w:rsidRPr="00AE13EE">
              <w:rPr>
                <w:rFonts w:hint="eastAsia"/>
                <w:lang w:eastAsia="zh-CN"/>
              </w:rPr>
              <w:t>)</w:t>
            </w:r>
          </w:p>
        </w:tc>
      </w:tr>
      <w:tr w:rsidR="00D93489" w:rsidRPr="009929A2" w14:paraId="5E6CE470" w14:textId="5F0ED084" w:rsidTr="008F5702">
        <w:tc>
          <w:tcPr>
            <w:tcW w:w="1844" w:type="dxa"/>
            <w:shd w:val="clear" w:color="auto" w:fill="auto"/>
            <w:vAlign w:val="center"/>
          </w:tcPr>
          <w:p w14:paraId="1D978F44"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0 (2-bit beta-offset indicator)</w:t>
            </w:r>
          </w:p>
        </w:tc>
        <w:tc>
          <w:tcPr>
            <w:tcW w:w="1984" w:type="dxa"/>
            <w:shd w:val="clear" w:color="auto" w:fill="auto"/>
            <w:vAlign w:val="center"/>
          </w:tcPr>
          <w:p w14:paraId="5A5FF0A7" w14:textId="0B07ED1C"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810" w:type="dxa"/>
            <w:shd w:val="clear" w:color="auto" w:fill="auto"/>
            <w:vAlign w:val="center"/>
          </w:tcPr>
          <w:p w14:paraId="2DA0256A" w14:textId="7C70CA23"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2017" w:type="dxa"/>
            <w:shd w:val="clear" w:color="auto" w:fill="auto"/>
            <w:vAlign w:val="center"/>
          </w:tcPr>
          <w:p w14:paraId="73C818D0" w14:textId="28D135AF"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2</w:t>
            </w:r>
            <w:r w:rsidR="00D93489" w:rsidRPr="009929A2">
              <w:rPr>
                <w:rFonts w:hint="eastAsia"/>
                <w:lang w:eastAsia="zh-CN"/>
              </w:rPr>
              <w:t>)</w:t>
            </w:r>
          </w:p>
        </w:tc>
        <w:tc>
          <w:tcPr>
            <w:tcW w:w="1941" w:type="dxa"/>
            <w:vAlign w:val="center"/>
          </w:tcPr>
          <w:p w14:paraId="7A790EE6" w14:textId="3BEB39E0" w:rsidR="00D93489" w:rsidRPr="00295FAB" w:rsidRDefault="006B4D9D"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2</w:t>
            </w:r>
            <w:r w:rsidR="00D93489" w:rsidRPr="00AE13EE">
              <w:rPr>
                <w:rFonts w:hint="eastAsia"/>
                <w:lang w:eastAsia="zh-CN"/>
              </w:rPr>
              <w:t>)</w:t>
            </w:r>
          </w:p>
        </w:tc>
      </w:tr>
      <w:tr w:rsidR="00D93489" w:rsidRPr="009929A2" w14:paraId="5E3F2714" w14:textId="1538EF94" w:rsidTr="008F5702">
        <w:tc>
          <w:tcPr>
            <w:tcW w:w="1844" w:type="dxa"/>
            <w:shd w:val="clear" w:color="auto" w:fill="auto"/>
            <w:vAlign w:val="center"/>
          </w:tcPr>
          <w:p w14:paraId="128486B7" w14:textId="77777777" w:rsidR="00D93489" w:rsidRPr="009929A2" w:rsidRDefault="00D93489" w:rsidP="00D93489">
            <w:pPr>
              <w:widowControl w:val="0"/>
              <w:spacing w:before="40" w:after="40"/>
              <w:rPr>
                <w:lang w:eastAsia="zh-CN"/>
              </w:rPr>
            </w:pPr>
            <w:r w:rsidRPr="009929A2">
              <w:rPr>
                <w:rFonts w:hint="eastAsia"/>
                <w:lang w:eastAsia="zh-CN"/>
              </w:rPr>
              <w:t>1</w:t>
            </w:r>
            <w:r w:rsidRPr="009929A2">
              <w:rPr>
                <w:lang w:eastAsia="zh-CN"/>
              </w:rPr>
              <w:t>1 (2-bit beta-offset indicator)</w:t>
            </w:r>
          </w:p>
        </w:tc>
        <w:tc>
          <w:tcPr>
            <w:tcW w:w="1984" w:type="dxa"/>
            <w:shd w:val="clear" w:color="auto" w:fill="auto"/>
            <w:vAlign w:val="center"/>
          </w:tcPr>
          <w:p w14:paraId="0130CEC9" w14:textId="38007440"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810" w:type="dxa"/>
            <w:shd w:val="clear" w:color="auto" w:fill="auto"/>
            <w:vAlign w:val="center"/>
          </w:tcPr>
          <w:p w14:paraId="4879A041" w14:textId="77EF3827"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CSI-1</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2017" w:type="dxa"/>
            <w:shd w:val="clear" w:color="auto" w:fill="auto"/>
            <w:vAlign w:val="center"/>
          </w:tcPr>
          <w:p w14:paraId="7D05B008" w14:textId="32DEF846" w:rsidR="00D93489" w:rsidRPr="009929A2" w:rsidRDefault="006B4D9D" w:rsidP="00D93489">
            <w:pPr>
              <w:spacing w:before="40" w:after="40"/>
              <w:jc w:val="center"/>
              <w:rPr>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CSI-2</m:t>
                  </m:r>
                </m:sup>
              </m:sSubSup>
            </m:oMath>
            <w:r w:rsidR="00D93489" w:rsidRPr="009929A2">
              <w:rPr>
                <w:rFonts w:hint="eastAsia"/>
                <w:lang w:eastAsia="zh-CN"/>
              </w:rPr>
              <w:t>(</w:t>
            </w:r>
            <w:r w:rsidR="00D93489" w:rsidRPr="009929A2">
              <w:rPr>
                <w:lang w:eastAsia="zh-CN"/>
              </w:rPr>
              <w:t>3</w:t>
            </w:r>
            <w:r w:rsidR="00D93489" w:rsidRPr="009929A2">
              <w:rPr>
                <w:rFonts w:hint="eastAsia"/>
                <w:lang w:eastAsia="zh-CN"/>
              </w:rPr>
              <w:t>)</w:t>
            </w:r>
          </w:p>
        </w:tc>
        <w:tc>
          <w:tcPr>
            <w:tcW w:w="1941" w:type="dxa"/>
            <w:vAlign w:val="center"/>
          </w:tcPr>
          <w:p w14:paraId="02995009" w14:textId="0A661426" w:rsidR="00D93489" w:rsidRPr="003346A9" w:rsidRDefault="006B4D9D" w:rsidP="00D93489">
            <w:pPr>
              <w:spacing w:before="40" w:after="40"/>
              <w:jc w:val="center"/>
              <w:rPr>
                <w:rFonts w:eastAsia="宋体"/>
                <w:lang w:eastAsia="zh-CN"/>
              </w:rPr>
            </w:pPr>
            <m:oMath>
              <m:sSubSup>
                <m:sSubSupPr>
                  <m:ctrlPr>
                    <w:rPr>
                      <w:rFonts w:ascii="Cambria Math" w:eastAsia="Cambria Math" w:hAnsi="Cambria Math"/>
                      <w:lang w:eastAsia="zh-CN"/>
                    </w:rPr>
                  </m:ctrlPr>
                </m:sSubSupPr>
                <m:e>
                  <m:r>
                    <w:rPr>
                      <w:rFonts w:ascii="Cambria Math" w:eastAsia="Cambria Math" w:hAnsi="Cambria Math"/>
                      <w:lang w:eastAsia="zh-CN"/>
                    </w:rPr>
                    <m:t>β</m:t>
                  </m:r>
                </m:e>
                <m:sub>
                  <m:r>
                    <m:rPr>
                      <m:sty m:val="p"/>
                    </m:rPr>
                    <w:rPr>
                      <w:rFonts w:ascii="Cambria Math" w:eastAsia="Cambria Math" w:hAnsi="Cambria Math"/>
                      <w:lang w:eastAsia="zh-CN"/>
                    </w:rPr>
                    <m:t>offset</m:t>
                  </m:r>
                </m:sub>
                <m:sup>
                  <m:r>
                    <m:rPr>
                      <m:sty m:val="p"/>
                    </m:rPr>
                    <w:rPr>
                      <w:rFonts w:ascii="Cambria Math" w:eastAsia="Cambria Math" w:hAnsi="Cambria Math"/>
                      <w:lang w:eastAsia="zh-CN"/>
                    </w:rPr>
                    <m:t>HARQ-ACK,1</m:t>
                  </m:r>
                </m:sup>
              </m:sSubSup>
            </m:oMath>
            <w:r w:rsidR="00D93489" w:rsidRPr="00AE13EE">
              <w:rPr>
                <w:rFonts w:hint="eastAsia"/>
                <w:lang w:eastAsia="zh-CN"/>
              </w:rPr>
              <w:t>(</w:t>
            </w:r>
            <w:r w:rsidR="00D93489" w:rsidRPr="00AE13EE">
              <w:rPr>
                <w:lang w:eastAsia="zh-CN"/>
              </w:rPr>
              <w:t>3</w:t>
            </w:r>
            <w:r w:rsidR="00D93489" w:rsidRPr="00AE13EE">
              <w:rPr>
                <w:rFonts w:hint="eastAsia"/>
                <w:lang w:eastAsia="zh-CN"/>
              </w:rPr>
              <w:t>)</w:t>
            </w:r>
          </w:p>
        </w:tc>
      </w:tr>
    </w:tbl>
    <w:p w14:paraId="4D4D980B" w14:textId="25385421" w:rsidR="00B342DD" w:rsidRDefault="00FB6F68" w:rsidP="008F5702">
      <w:pPr>
        <w:spacing w:beforeLines="50" w:before="120"/>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00FD3947">
        <w:rPr>
          <w:b/>
          <w:i/>
          <w:u w:val="single"/>
          <w:lang w:eastAsia="zh-CN"/>
        </w:rPr>
        <w:t>3</w:t>
      </w:r>
      <w:r w:rsidRPr="00C336B4">
        <w:rPr>
          <w:b/>
          <w:i/>
          <w:lang w:eastAsia="zh-CN"/>
        </w:rPr>
        <w:t>:</w:t>
      </w:r>
      <w:r w:rsidRPr="009F47B2">
        <w:rPr>
          <w:b/>
          <w:i/>
          <w:lang w:eastAsia="zh-CN"/>
        </w:rPr>
        <w:t xml:space="preserve"> </w:t>
      </w:r>
      <w:r w:rsidR="001D587A">
        <w:rPr>
          <w:b/>
          <w:i/>
          <w:lang w:eastAsia="zh-CN"/>
        </w:rPr>
        <w:t xml:space="preserve">For DCI format 0_1/0_2 with </w:t>
      </w:r>
      <w:r w:rsidR="00BC6FA7">
        <w:rPr>
          <w:b/>
          <w:i/>
          <w:lang w:eastAsia="zh-CN"/>
        </w:rPr>
        <w:t xml:space="preserve">existing </w:t>
      </w:r>
      <w:r w:rsidR="001D587A">
        <w:rPr>
          <w:b/>
          <w:i/>
          <w:lang w:eastAsia="zh-CN"/>
        </w:rPr>
        <w:t xml:space="preserve">beta-offset bit-field, one </w:t>
      </w:r>
      <w:proofErr w:type="spellStart"/>
      <w:r w:rsidR="001D587A">
        <w:rPr>
          <w:b/>
          <w:i/>
          <w:lang w:eastAsia="zh-CN"/>
        </w:rPr>
        <w:t>codepoint</w:t>
      </w:r>
      <w:proofErr w:type="spellEnd"/>
      <w:r w:rsidR="001D587A">
        <w:rPr>
          <w:b/>
          <w:i/>
          <w:lang w:eastAsia="zh-CN"/>
        </w:rPr>
        <w:t xml:space="preserve"> of the field is linked to a quadruple</w:t>
      </w:r>
      <w:r w:rsidR="00841230">
        <w:rPr>
          <w:b/>
          <w:i/>
          <w:lang w:eastAsia="zh-CN"/>
        </w:rPr>
        <w:t xml:space="preserve"> </w:t>
      </w:r>
      <w:r w:rsidR="003E2EFC">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m:t>
            </m:r>
          </m:sup>
        </m:sSubSup>
      </m:oMath>
      <w:r w:rsidR="00411837"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CSI-1</m:t>
            </m:r>
          </m:sup>
        </m:sSubSup>
      </m:oMath>
      <w:r w:rsidR="00411837"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CSI-2</m:t>
            </m:r>
          </m:sup>
        </m:sSubSup>
      </m:oMath>
      <w:r w:rsidR="00411837" w:rsidRPr="00841230">
        <w:rPr>
          <w:b/>
          <w:i/>
          <w:lang w:eastAsia="zh-CN"/>
        </w:rPr>
        <w:t>,</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HARQ-ACK,1</m:t>
            </m:r>
          </m:sup>
        </m:sSubSup>
      </m:oMath>
      <w:r w:rsidR="00841230" w:rsidRPr="00841230">
        <w:rPr>
          <w:b/>
          <w:i/>
          <w:lang w:eastAsia="zh-CN"/>
        </w:rPr>
        <w:t>}</w:t>
      </w:r>
      <w:r w:rsidR="00841230">
        <w:rPr>
          <w:b/>
          <w:i/>
          <w:lang w:eastAsia="zh-CN"/>
        </w:rPr>
        <w:t xml:space="preserve"> </w:t>
      </w:r>
      <w:r w:rsidR="001D587A">
        <w:rPr>
          <w:b/>
          <w:i/>
          <w:lang w:eastAsia="zh-CN"/>
        </w:rPr>
        <w:t>to jointly indicate the beta-offset values for HP HARQ-ACK, LP HARQ-ACK, CSI part 1 and CSI part 2</w:t>
      </w:r>
      <w:r w:rsidR="007756AE">
        <w:rPr>
          <w:b/>
          <w:i/>
          <w:lang w:eastAsia="zh-CN"/>
        </w:rPr>
        <w:t>.</w:t>
      </w:r>
    </w:p>
    <w:p w14:paraId="60453823" w14:textId="235A3F4E" w:rsidR="00045EE4" w:rsidRPr="00BB247F" w:rsidRDefault="00470B1E" w:rsidP="008F5702">
      <w:pPr>
        <w:spacing w:beforeLines="50" w:before="120"/>
        <w:rPr>
          <w:lang w:eastAsia="zh-CN"/>
        </w:rPr>
      </w:pPr>
      <w:r>
        <w:rPr>
          <w:rFonts w:hint="eastAsia"/>
          <w:lang w:eastAsia="zh-CN"/>
        </w:rPr>
        <w:t>A</w:t>
      </w:r>
      <w:r>
        <w:rPr>
          <w:lang w:eastAsia="zh-CN"/>
        </w:rPr>
        <w:t>nother issue that needs to be discussed is how to reuse the PUSCH encoder chains for HP UCI and LP UCI multiplexed on PUSCH in Rel-17.</w:t>
      </w:r>
      <w:r w:rsidR="00D16F70">
        <w:rPr>
          <w:lang w:eastAsia="zh-CN"/>
        </w:rPr>
        <w:t xml:space="preserve"> </w:t>
      </w:r>
      <w:r w:rsidR="00D16F70">
        <w:rPr>
          <w:rFonts w:hint="eastAsia"/>
          <w:lang w:eastAsia="zh-CN"/>
        </w:rPr>
        <w:t>In</w:t>
      </w:r>
      <w:r w:rsidR="00D16F70">
        <w:rPr>
          <w:lang w:eastAsia="zh-CN"/>
        </w:rPr>
        <w:t xml:space="preserve"> the legacy system, there are </w:t>
      </w:r>
      <w:r w:rsidR="003D3842">
        <w:rPr>
          <w:lang w:eastAsia="zh-CN"/>
        </w:rPr>
        <w:t xml:space="preserve">in </w:t>
      </w:r>
      <w:r w:rsidR="00D16F70">
        <w:rPr>
          <w:lang w:eastAsia="zh-CN"/>
        </w:rPr>
        <w:t xml:space="preserve">total 3 encoder chains available for UCI on PUSCH: </w:t>
      </w:r>
      <w:r w:rsidR="003273B1">
        <w:rPr>
          <w:lang w:eastAsia="zh-CN"/>
        </w:rPr>
        <w:t>encoder chain #1 used to encode HARQ-ACK and SR, encoder chain #2 for CSI part 1</w:t>
      </w:r>
      <w:r w:rsidR="00D16F70">
        <w:rPr>
          <w:lang w:eastAsia="zh-CN"/>
        </w:rPr>
        <w:t>,</w:t>
      </w:r>
      <w:r w:rsidR="003273B1">
        <w:rPr>
          <w:lang w:eastAsia="zh-CN"/>
        </w:rPr>
        <w:t xml:space="preserve"> and encoder chain #3 for CSI part 2.</w:t>
      </w:r>
      <w:r w:rsidR="00273CC7">
        <w:rPr>
          <w:lang w:eastAsia="zh-CN"/>
        </w:rPr>
        <w:t xml:space="preserve"> </w:t>
      </w:r>
      <w:r w:rsidR="003C72A4">
        <w:rPr>
          <w:lang w:eastAsia="zh-CN"/>
        </w:rPr>
        <w:t>For</w:t>
      </w:r>
      <w:r w:rsidR="00E56789">
        <w:rPr>
          <w:lang w:eastAsia="zh-CN"/>
        </w:rPr>
        <w:t xml:space="preserve"> Rel-17, </w:t>
      </w:r>
      <w:r w:rsidR="00621F8C">
        <w:rPr>
          <w:lang w:eastAsia="zh-CN"/>
        </w:rPr>
        <w:t xml:space="preserve">the rules </w:t>
      </w:r>
      <w:r w:rsidR="003C72A4">
        <w:rPr>
          <w:lang w:eastAsia="zh-CN"/>
        </w:rPr>
        <w:t>for</w:t>
      </w:r>
      <w:r w:rsidR="00621F8C">
        <w:rPr>
          <w:lang w:eastAsia="zh-CN"/>
        </w:rPr>
        <w:t xml:space="preserve"> reusing the legacy encoder chains</w:t>
      </w:r>
      <w:r w:rsidR="00C9198E" w:rsidRPr="00C9198E">
        <w:rPr>
          <w:lang w:eastAsia="zh-CN"/>
        </w:rPr>
        <w:t xml:space="preserve"> </w:t>
      </w:r>
      <w:r w:rsidR="00C9198E">
        <w:rPr>
          <w:lang w:eastAsia="zh-CN"/>
        </w:rPr>
        <w:t>and the dropping rules</w:t>
      </w:r>
      <w:r w:rsidR="00E56789">
        <w:rPr>
          <w:lang w:eastAsia="zh-CN"/>
        </w:rPr>
        <w:t xml:space="preserve"> in case of collision with the LP HARQ-ACK</w:t>
      </w:r>
      <w:r w:rsidR="003C72A4">
        <w:rPr>
          <w:lang w:eastAsia="zh-CN"/>
        </w:rPr>
        <w:t xml:space="preserve"> need to be discussed</w:t>
      </w:r>
      <w:r w:rsidR="00C9198E">
        <w:rPr>
          <w:lang w:eastAsia="zh-CN"/>
        </w:rPr>
        <w:t>,</w:t>
      </w:r>
      <w:r w:rsidR="00621F8C">
        <w:rPr>
          <w:lang w:eastAsia="zh-CN"/>
        </w:rPr>
        <w:t xml:space="preserve"> </w:t>
      </w:r>
      <w:r w:rsidR="00273CC7">
        <w:rPr>
          <w:lang w:eastAsia="zh-CN"/>
        </w:rPr>
        <w:t xml:space="preserve">to avoid </w:t>
      </w:r>
      <w:r w:rsidR="00C9198E">
        <w:rPr>
          <w:lang w:eastAsia="zh-CN"/>
        </w:rPr>
        <w:t>exceeding</w:t>
      </w:r>
      <w:r w:rsidR="00273CC7">
        <w:rPr>
          <w:lang w:eastAsia="zh-CN"/>
        </w:rPr>
        <w:t xml:space="preserve"> the number of the </w:t>
      </w:r>
      <w:r w:rsidR="005074B8">
        <w:rPr>
          <w:lang w:eastAsia="zh-CN"/>
        </w:rPr>
        <w:t xml:space="preserve">UCI </w:t>
      </w:r>
      <w:r w:rsidR="00273CC7">
        <w:rPr>
          <w:lang w:eastAsia="zh-CN"/>
        </w:rPr>
        <w:t xml:space="preserve">encoder chains. </w:t>
      </w:r>
    </w:p>
    <w:p w14:paraId="3A6C53CE" w14:textId="20FB8D2B" w:rsidR="00273CC7" w:rsidRDefault="00273CC7" w:rsidP="006144AB">
      <w:pPr>
        <w:rPr>
          <w:lang w:eastAsia="zh-CN"/>
        </w:rPr>
      </w:pPr>
      <w:r w:rsidRPr="00884804">
        <w:rPr>
          <w:b/>
          <w:i/>
          <w:u w:val="single"/>
          <w:lang w:eastAsia="zh-CN"/>
        </w:rPr>
        <w:t xml:space="preserve">HP HARQ-ACK, </w:t>
      </w:r>
      <w:r>
        <w:rPr>
          <w:b/>
          <w:i/>
          <w:u w:val="single"/>
          <w:lang w:eastAsia="zh-CN"/>
        </w:rPr>
        <w:t xml:space="preserve">and </w:t>
      </w:r>
      <w:r w:rsidRPr="00884804">
        <w:rPr>
          <w:b/>
          <w:i/>
          <w:u w:val="single"/>
          <w:lang w:eastAsia="zh-CN"/>
        </w:rPr>
        <w:t>LP HARQ-ACK</w:t>
      </w:r>
      <w:r>
        <w:rPr>
          <w:b/>
          <w:i/>
          <w:u w:val="single"/>
          <w:lang w:eastAsia="zh-CN"/>
        </w:rPr>
        <w:t xml:space="preserve"> would be transmitted on</w:t>
      </w:r>
      <w:r w:rsidRPr="00884804">
        <w:rPr>
          <w:b/>
          <w:i/>
          <w:u w:val="single"/>
          <w:lang w:eastAsia="zh-CN"/>
        </w:rPr>
        <w:t xml:space="preserve"> HP</w:t>
      </w:r>
      <w:r>
        <w:rPr>
          <w:b/>
          <w:i/>
          <w:u w:val="single"/>
          <w:lang w:eastAsia="zh-CN"/>
        </w:rPr>
        <w:t>/LP</w:t>
      </w:r>
      <w:r w:rsidRPr="00884804">
        <w:rPr>
          <w:b/>
          <w:i/>
          <w:u w:val="single"/>
          <w:lang w:eastAsia="zh-CN"/>
        </w:rPr>
        <w:t xml:space="preserve"> PUSCH</w:t>
      </w:r>
    </w:p>
    <w:p w14:paraId="78A8593E" w14:textId="5CD42550" w:rsidR="007B31A9" w:rsidRDefault="00BA5B95" w:rsidP="00B61DDC">
      <w:pPr>
        <w:rPr>
          <w:b/>
          <w:i/>
          <w:u w:val="single"/>
          <w:lang w:eastAsia="zh-CN"/>
        </w:rPr>
      </w:pPr>
      <w:r>
        <w:rPr>
          <w:lang w:eastAsia="zh-CN"/>
        </w:rPr>
        <w:t xml:space="preserve">In Rel-17, </w:t>
      </w:r>
      <w:r w:rsidR="00045EE4">
        <w:rPr>
          <w:lang w:eastAsia="zh-CN"/>
        </w:rPr>
        <w:t>if the HP HARQ-ACK, LP HARQ-ACK</w:t>
      </w:r>
      <w:r w:rsidR="00273CC7">
        <w:rPr>
          <w:lang w:eastAsia="zh-CN"/>
        </w:rPr>
        <w:t xml:space="preserve"> collide on one PUSCH</w:t>
      </w:r>
      <w:r w:rsidR="002569E9">
        <w:rPr>
          <w:lang w:eastAsia="zh-CN"/>
        </w:rPr>
        <w:t xml:space="preserve"> without CSI</w:t>
      </w:r>
      <w:r w:rsidR="00273CC7">
        <w:rPr>
          <w:lang w:eastAsia="zh-CN"/>
        </w:rPr>
        <w:t xml:space="preserve">, </w:t>
      </w:r>
      <w:r w:rsidR="00545B6F">
        <w:rPr>
          <w:lang w:eastAsia="zh-CN"/>
        </w:rPr>
        <w:t>there is no need to drop UCI as the maximum encoder number is not exceeded. T</w:t>
      </w:r>
      <w:r w:rsidR="00045EE4">
        <w:rPr>
          <w:lang w:eastAsia="zh-CN"/>
        </w:rPr>
        <w:t>he LP HARQ-ACK can reuse the encoder chain #2 or #3 in Rel-15/</w:t>
      </w:r>
      <w:r w:rsidR="00CD559B">
        <w:rPr>
          <w:lang w:eastAsia="zh-CN"/>
        </w:rPr>
        <w:t>Rel-</w:t>
      </w:r>
      <w:r w:rsidR="00045EE4">
        <w:rPr>
          <w:lang w:eastAsia="zh-CN"/>
        </w:rPr>
        <w:t>16</w:t>
      </w:r>
      <w:r w:rsidR="00C664D2">
        <w:rPr>
          <w:lang w:eastAsia="zh-CN"/>
        </w:rPr>
        <w:t>, and</w:t>
      </w:r>
      <w:r w:rsidR="00045EE4">
        <w:rPr>
          <w:lang w:eastAsia="zh-CN"/>
        </w:rPr>
        <w:t xml:space="preserve"> </w:t>
      </w:r>
      <w:r w:rsidR="00C664D2">
        <w:rPr>
          <w:lang w:eastAsia="zh-CN"/>
        </w:rPr>
        <w:t>i</w:t>
      </w:r>
      <w:r w:rsidR="00045EE4">
        <w:rPr>
          <w:lang w:eastAsia="zh-CN"/>
        </w:rPr>
        <w:t xml:space="preserve">t can be FFS </w:t>
      </w:r>
      <w:r w:rsidR="00BC343E">
        <w:rPr>
          <w:lang w:eastAsia="zh-CN"/>
        </w:rPr>
        <w:t>whether</w:t>
      </w:r>
      <w:r w:rsidR="0084307B">
        <w:rPr>
          <w:lang w:eastAsia="zh-CN"/>
        </w:rPr>
        <w:t xml:space="preserve"> it should be encoder chain #2 or #3. We recommend </w:t>
      </w:r>
      <w:r w:rsidR="00317BD0">
        <w:rPr>
          <w:lang w:eastAsia="zh-CN"/>
        </w:rPr>
        <w:t>to</w:t>
      </w:r>
      <w:r w:rsidR="0084307B">
        <w:rPr>
          <w:lang w:eastAsia="zh-CN"/>
        </w:rPr>
        <w:t xml:space="preserve"> </w:t>
      </w:r>
      <w:r w:rsidR="003C72A4">
        <w:rPr>
          <w:lang w:eastAsia="zh-CN"/>
        </w:rPr>
        <w:t>adopt</w:t>
      </w:r>
      <w:r w:rsidR="0084307B">
        <w:rPr>
          <w:lang w:eastAsia="zh-CN"/>
        </w:rPr>
        <w:t xml:space="preserve"> the same rule </w:t>
      </w:r>
      <w:r w:rsidR="003C72A4">
        <w:rPr>
          <w:lang w:eastAsia="zh-CN"/>
        </w:rPr>
        <w:t>as for</w:t>
      </w:r>
      <w:r w:rsidR="0084307B">
        <w:rPr>
          <w:lang w:eastAsia="zh-CN"/>
        </w:rPr>
        <w:t xml:space="preserve"> other cases </w:t>
      </w:r>
      <w:r w:rsidR="003C72A4">
        <w:rPr>
          <w:lang w:eastAsia="zh-CN"/>
        </w:rPr>
        <w:t>to achieve</w:t>
      </w:r>
      <w:r w:rsidR="0084307B">
        <w:rPr>
          <w:lang w:eastAsia="zh-CN"/>
        </w:rPr>
        <w:t xml:space="preserve"> a unified solution for simplicity.</w:t>
      </w:r>
    </w:p>
    <w:p w14:paraId="702A9A8B" w14:textId="448A54FB" w:rsidR="00B61DDC" w:rsidRPr="00884804" w:rsidRDefault="00B61DDC" w:rsidP="00B61DDC">
      <w:pPr>
        <w:rPr>
          <w:b/>
          <w:i/>
          <w:u w:val="single"/>
          <w:lang w:eastAsia="zh-CN"/>
        </w:rPr>
      </w:pPr>
      <w:r w:rsidRPr="00884804">
        <w:rPr>
          <w:b/>
          <w:i/>
          <w:u w:val="single"/>
          <w:lang w:eastAsia="zh-CN"/>
        </w:rPr>
        <w:t>HP HARQ-ACK, LP HARQ-ACK, and</w:t>
      </w:r>
      <w:r>
        <w:rPr>
          <w:b/>
          <w:i/>
          <w:u w:val="single"/>
          <w:lang w:eastAsia="zh-CN"/>
        </w:rPr>
        <w:t xml:space="preserve"> CSI</w:t>
      </w:r>
      <w:r w:rsidRPr="00884804">
        <w:rPr>
          <w:b/>
          <w:i/>
          <w:u w:val="single"/>
          <w:lang w:eastAsia="zh-CN"/>
        </w:rPr>
        <w:t xml:space="preserve"> </w:t>
      </w:r>
      <w:r w:rsidR="007B31A9">
        <w:rPr>
          <w:b/>
          <w:i/>
          <w:u w:val="single"/>
          <w:lang w:eastAsia="zh-CN"/>
        </w:rPr>
        <w:t>would be transmitted on</w:t>
      </w:r>
      <w:r w:rsidR="007B31A9" w:rsidRPr="00884804">
        <w:rPr>
          <w:b/>
          <w:i/>
          <w:u w:val="single"/>
          <w:lang w:eastAsia="zh-CN"/>
        </w:rPr>
        <w:t xml:space="preserve"> </w:t>
      </w:r>
      <w:r>
        <w:rPr>
          <w:b/>
          <w:i/>
          <w:u w:val="single"/>
          <w:lang w:eastAsia="zh-CN"/>
        </w:rPr>
        <w:t>L</w:t>
      </w:r>
      <w:r w:rsidRPr="00884804">
        <w:rPr>
          <w:b/>
          <w:i/>
          <w:u w:val="single"/>
          <w:lang w:eastAsia="zh-CN"/>
        </w:rPr>
        <w:t>P PUSCH</w:t>
      </w:r>
    </w:p>
    <w:p w14:paraId="3C78D4B2" w14:textId="46D22AAE" w:rsidR="006841D1" w:rsidRDefault="00675960" w:rsidP="00BB247F">
      <w:pPr>
        <w:rPr>
          <w:lang w:eastAsia="zh-CN"/>
        </w:rPr>
      </w:pPr>
      <w:r>
        <w:rPr>
          <w:lang w:eastAsia="zh-CN"/>
        </w:rPr>
        <w:t xml:space="preserve">CSI should be dropped to avoid </w:t>
      </w:r>
      <w:r w:rsidR="0077564C">
        <w:rPr>
          <w:lang w:eastAsia="zh-CN"/>
        </w:rPr>
        <w:t xml:space="preserve">an </w:t>
      </w:r>
      <w:r>
        <w:rPr>
          <w:lang w:eastAsia="zh-CN"/>
        </w:rPr>
        <w:t xml:space="preserve">increased number of encoders. But as </w:t>
      </w:r>
      <w:r w:rsidR="0077564C">
        <w:rPr>
          <w:lang w:eastAsia="zh-CN"/>
        </w:rPr>
        <w:t>opposed to</w:t>
      </w:r>
      <w:r>
        <w:rPr>
          <w:lang w:eastAsia="zh-CN"/>
        </w:rPr>
        <w:t xml:space="preserve"> CSI on PUCCH, the HARQ-ACK, CSI part 1 and CSI part 2 are all separately encoded on PUSCH in Rel-15/</w:t>
      </w:r>
      <w:r w:rsidR="00CD559B">
        <w:rPr>
          <w:lang w:eastAsia="zh-CN"/>
        </w:rPr>
        <w:t>Rel-</w:t>
      </w:r>
      <w:r>
        <w:rPr>
          <w:lang w:eastAsia="zh-CN"/>
        </w:rPr>
        <w:t>16</w:t>
      </w:r>
      <w:r w:rsidR="0077564C">
        <w:rPr>
          <w:lang w:eastAsia="zh-CN"/>
        </w:rPr>
        <w:t>.</w:t>
      </w:r>
      <w:r>
        <w:rPr>
          <w:lang w:eastAsia="zh-CN"/>
        </w:rPr>
        <w:t xml:space="preserve"> </w:t>
      </w:r>
      <w:r w:rsidR="0077564C">
        <w:rPr>
          <w:lang w:eastAsia="zh-CN"/>
        </w:rPr>
        <w:t>T</w:t>
      </w:r>
      <w:r>
        <w:rPr>
          <w:lang w:eastAsia="zh-CN"/>
        </w:rPr>
        <w:t>hus</w:t>
      </w:r>
      <w:r w:rsidR="0077564C">
        <w:rPr>
          <w:lang w:eastAsia="zh-CN"/>
        </w:rPr>
        <w:t>,</w:t>
      </w:r>
      <w:r>
        <w:rPr>
          <w:lang w:eastAsia="zh-CN"/>
        </w:rPr>
        <w:t xml:space="preserve"> we recommend to only drop CSI part 2</w:t>
      </w:r>
      <w:r w:rsidR="00175EB9">
        <w:rPr>
          <w:lang w:eastAsia="zh-CN"/>
        </w:rPr>
        <w:t>, while CSI part 1 can be kept</w:t>
      </w:r>
      <w:r w:rsidR="006A4F77">
        <w:rPr>
          <w:lang w:eastAsia="zh-CN"/>
        </w:rPr>
        <w:t xml:space="preserve">. </w:t>
      </w:r>
      <w:r w:rsidR="00025BAE">
        <w:rPr>
          <w:lang w:eastAsia="zh-CN"/>
        </w:rPr>
        <w:t>Two candidate principles can be considered</w:t>
      </w:r>
      <w:r w:rsidR="006F6D70">
        <w:rPr>
          <w:lang w:eastAsia="zh-CN"/>
        </w:rPr>
        <w:t xml:space="preserve"> </w:t>
      </w:r>
      <w:r w:rsidR="00025BAE">
        <w:rPr>
          <w:lang w:eastAsia="zh-CN"/>
        </w:rPr>
        <w:t xml:space="preserve">for </w:t>
      </w:r>
      <w:r w:rsidR="006F6D70">
        <w:rPr>
          <w:lang w:eastAsia="zh-CN"/>
        </w:rPr>
        <w:t>t</w:t>
      </w:r>
      <w:r w:rsidR="00025BAE">
        <w:rPr>
          <w:lang w:eastAsia="zh-CN"/>
        </w:rPr>
        <w:t>he</w:t>
      </w:r>
      <w:r w:rsidR="006F6D70">
        <w:rPr>
          <w:lang w:eastAsia="zh-CN"/>
        </w:rPr>
        <w:t xml:space="preserve"> reuse </w:t>
      </w:r>
      <w:r w:rsidR="00025BAE">
        <w:rPr>
          <w:lang w:eastAsia="zh-CN"/>
        </w:rPr>
        <w:t xml:space="preserve">of </w:t>
      </w:r>
      <w:r w:rsidR="006F6D70">
        <w:rPr>
          <w:lang w:eastAsia="zh-CN"/>
        </w:rPr>
        <w:t>the legacy encoders</w:t>
      </w:r>
      <w:r w:rsidR="00875F9F">
        <w:rPr>
          <w:lang w:eastAsia="zh-CN"/>
        </w:rPr>
        <w:t>, where the encoder chain in the following includes the behaviors of encoding, rate matching and RE mapping</w:t>
      </w:r>
      <w:r w:rsidR="00025BAE">
        <w:rPr>
          <w:lang w:eastAsia="zh-CN"/>
        </w:rPr>
        <w:t>:</w:t>
      </w:r>
      <w:r w:rsidR="0011130A">
        <w:rPr>
          <w:lang w:eastAsia="zh-CN"/>
        </w:rPr>
        <w:t xml:space="preserve"> </w:t>
      </w:r>
    </w:p>
    <w:p w14:paraId="390AA4A8" w14:textId="6E05640F" w:rsidR="006841D1" w:rsidRPr="003E09FE" w:rsidRDefault="007B5FDE" w:rsidP="008F5702">
      <w:pPr>
        <w:pStyle w:val="afa"/>
        <w:numPr>
          <w:ilvl w:val="0"/>
          <w:numId w:val="11"/>
        </w:numPr>
        <w:overflowPunct w:val="0"/>
        <w:spacing w:after="120"/>
        <w:ind w:left="426" w:hanging="284"/>
        <w:textAlignment w:val="baseline"/>
      </w:pPr>
      <w:r w:rsidRPr="008F5702">
        <w:rPr>
          <w:rFonts w:ascii="Times New Roman" w:hAnsi="Times New Roman" w:cs="Times New Roman"/>
          <w:b/>
        </w:rPr>
        <w:t xml:space="preserve">Candidate </w:t>
      </w:r>
      <w:r w:rsidR="0011130A" w:rsidRPr="008F5702">
        <w:rPr>
          <w:rFonts w:ascii="Times New Roman" w:hAnsi="Times New Roman" w:cs="Times New Roman"/>
          <w:b/>
        </w:rPr>
        <w:t>1</w:t>
      </w:r>
      <w:r w:rsidR="006841D1" w:rsidRPr="003E09FE">
        <w:rPr>
          <w:rFonts w:ascii="Times New Roman" w:hAnsi="Times New Roman" w:cs="Times New Roman"/>
        </w:rPr>
        <w:t>:</w:t>
      </w:r>
      <w:r w:rsidR="0011130A" w:rsidRPr="003E09FE">
        <w:rPr>
          <w:rFonts w:ascii="Times New Roman" w:hAnsi="Times New Roman" w:cs="Times New Roman"/>
        </w:rPr>
        <w:t xml:space="preserve"> </w:t>
      </w:r>
      <w:r w:rsidR="00341B81" w:rsidRPr="003E09FE">
        <w:rPr>
          <w:rFonts w:ascii="Times New Roman" w:hAnsi="Times New Roman" w:cs="Times New Roman"/>
        </w:rPr>
        <w:t xml:space="preserve">HP </w:t>
      </w:r>
      <w:r w:rsidR="00C32768" w:rsidRPr="003E09FE">
        <w:rPr>
          <w:rFonts w:ascii="Times New Roman" w:hAnsi="Times New Roman" w:cs="Times New Roman"/>
        </w:rPr>
        <w:t>HARQ-</w:t>
      </w:r>
      <w:r w:rsidR="00341B81" w:rsidRPr="003E09FE">
        <w:rPr>
          <w:rFonts w:ascii="Times New Roman" w:hAnsi="Times New Roman" w:cs="Times New Roman"/>
        </w:rPr>
        <w:t>A</w:t>
      </w:r>
      <w:r w:rsidR="00C32768" w:rsidRPr="003E09FE">
        <w:rPr>
          <w:rFonts w:ascii="Times New Roman" w:hAnsi="Times New Roman" w:cs="Times New Roman"/>
        </w:rPr>
        <w:t>CK</w:t>
      </w:r>
      <w:r w:rsidR="00341B81" w:rsidRPr="003E09FE">
        <w:rPr>
          <w:rFonts w:ascii="Times New Roman" w:hAnsi="Times New Roman" w:cs="Times New Roman"/>
        </w:rPr>
        <w:t xml:space="preserve"> reuses the encoder chain #1, and </w:t>
      </w:r>
      <w:r w:rsidR="0011130A" w:rsidRPr="003E09FE">
        <w:rPr>
          <w:rFonts w:ascii="Times New Roman" w:hAnsi="Times New Roman" w:cs="Times New Roman"/>
        </w:rPr>
        <w:t xml:space="preserve">LP </w:t>
      </w:r>
      <w:r w:rsidR="00B43E2C" w:rsidRPr="003E09FE">
        <w:rPr>
          <w:rFonts w:ascii="Times New Roman" w:hAnsi="Times New Roman" w:cs="Times New Roman"/>
        </w:rPr>
        <w:t>HARQ-ACK</w:t>
      </w:r>
      <w:r w:rsidR="00341B81" w:rsidRPr="003E09FE">
        <w:rPr>
          <w:rFonts w:ascii="Times New Roman" w:hAnsi="Times New Roman" w:cs="Times New Roman"/>
        </w:rPr>
        <w:t xml:space="preserve"> reuses </w:t>
      </w:r>
      <w:r w:rsidR="0011130A" w:rsidRPr="003E09FE">
        <w:rPr>
          <w:rFonts w:ascii="Times New Roman" w:hAnsi="Times New Roman" w:cs="Times New Roman"/>
        </w:rPr>
        <w:t xml:space="preserve">the </w:t>
      </w:r>
      <w:r w:rsidR="00C3136C" w:rsidRPr="003E09FE">
        <w:rPr>
          <w:rFonts w:ascii="Times New Roman" w:hAnsi="Times New Roman" w:cs="Times New Roman"/>
        </w:rPr>
        <w:t xml:space="preserve">encoder </w:t>
      </w:r>
      <w:r w:rsidRPr="003E09FE">
        <w:rPr>
          <w:rFonts w:ascii="Times New Roman" w:hAnsi="Times New Roman" w:cs="Times New Roman"/>
        </w:rPr>
        <w:t>chain #3</w:t>
      </w:r>
      <w:r w:rsidR="00C3136C" w:rsidRPr="003E09FE">
        <w:rPr>
          <w:rFonts w:ascii="Times New Roman" w:hAnsi="Times New Roman" w:cs="Times New Roman"/>
        </w:rPr>
        <w:t xml:space="preserve">, i.e., LP HARQ-ACK is swapped in the CSI part 2 </w:t>
      </w:r>
      <w:r w:rsidR="00A93219" w:rsidRPr="003E09FE">
        <w:rPr>
          <w:rFonts w:ascii="Times New Roman" w:hAnsi="Times New Roman" w:cs="Times New Roman"/>
        </w:rPr>
        <w:t>encoder</w:t>
      </w:r>
      <w:r w:rsidR="0011130A" w:rsidRPr="003E09FE">
        <w:rPr>
          <w:rFonts w:ascii="Times New Roman" w:hAnsi="Times New Roman" w:cs="Times New Roman"/>
        </w:rPr>
        <w:t>.</w:t>
      </w:r>
      <w:r w:rsidRPr="003E09FE">
        <w:rPr>
          <w:rFonts w:ascii="Times New Roman" w:hAnsi="Times New Roman" w:cs="Times New Roman"/>
        </w:rPr>
        <w:t xml:space="preserve"> </w:t>
      </w:r>
      <w:r w:rsidR="000E058B" w:rsidRPr="003E09FE">
        <w:rPr>
          <w:rFonts w:ascii="Times New Roman" w:hAnsi="Times New Roman" w:cs="Times New Roman"/>
        </w:rPr>
        <w:t xml:space="preserve">It has minor impact to the specification, where only the CSI part 2 related step </w:t>
      </w:r>
      <w:r w:rsidR="004858E7" w:rsidRPr="003E09FE">
        <w:rPr>
          <w:rFonts w:ascii="Times New Roman" w:hAnsi="Times New Roman" w:cs="Times New Roman"/>
        </w:rPr>
        <w:t xml:space="preserve">in multiplexing </w:t>
      </w:r>
      <w:r w:rsidR="000E058B" w:rsidRPr="003E09FE">
        <w:rPr>
          <w:rFonts w:ascii="Times New Roman" w:hAnsi="Times New Roman" w:cs="Times New Roman"/>
        </w:rPr>
        <w:t xml:space="preserve">is replaced </w:t>
      </w:r>
      <w:r w:rsidR="000E058B" w:rsidRPr="003E09FE">
        <w:rPr>
          <w:rFonts w:ascii="Times New Roman" w:hAnsi="Times New Roman" w:cs="Times New Roman"/>
        </w:rPr>
        <w:lastRenderedPageBreak/>
        <w:t>with the content of LP HARQ-ACK, while the CSI part 1 is left unchanged</w:t>
      </w:r>
      <w:r w:rsidR="0011130A" w:rsidRPr="003E09FE">
        <w:rPr>
          <w:rFonts w:ascii="Times New Roman" w:hAnsi="Times New Roman" w:cs="Times New Roman"/>
        </w:rPr>
        <w:t>.</w:t>
      </w:r>
    </w:p>
    <w:p w14:paraId="2BEF259F" w14:textId="7D003D8B" w:rsidR="00C71015" w:rsidRPr="003E09FE" w:rsidRDefault="007B5FDE" w:rsidP="008F5702">
      <w:pPr>
        <w:pStyle w:val="afa"/>
        <w:numPr>
          <w:ilvl w:val="0"/>
          <w:numId w:val="11"/>
        </w:numPr>
        <w:overflowPunct w:val="0"/>
        <w:spacing w:after="120"/>
        <w:ind w:left="426" w:hanging="284"/>
        <w:textAlignment w:val="baseline"/>
      </w:pPr>
      <w:r w:rsidRPr="008F5702">
        <w:rPr>
          <w:rFonts w:ascii="Times New Roman" w:hAnsi="Times New Roman" w:cs="Times New Roman"/>
          <w:b/>
        </w:rPr>
        <w:t xml:space="preserve">Candidate </w:t>
      </w:r>
      <w:r w:rsidR="0011130A" w:rsidRPr="008F5702">
        <w:rPr>
          <w:rFonts w:ascii="Times New Roman" w:hAnsi="Times New Roman" w:cs="Times New Roman"/>
          <w:b/>
        </w:rPr>
        <w:t>2</w:t>
      </w:r>
      <w:r w:rsidR="006841D1" w:rsidRPr="003E09FE">
        <w:rPr>
          <w:rFonts w:ascii="Times New Roman" w:hAnsi="Times New Roman" w:cs="Times New Roman"/>
        </w:rPr>
        <w:t>:</w:t>
      </w:r>
      <w:r w:rsidR="0011130A" w:rsidRPr="003E09FE">
        <w:rPr>
          <w:rFonts w:ascii="Times New Roman" w:hAnsi="Times New Roman" w:cs="Times New Roman"/>
        </w:rPr>
        <w:t xml:space="preserve"> </w:t>
      </w:r>
      <w:r w:rsidR="0055471B" w:rsidRPr="003E09FE">
        <w:rPr>
          <w:rFonts w:ascii="Times New Roman" w:hAnsi="Times New Roman" w:cs="Times New Roman"/>
        </w:rPr>
        <w:t xml:space="preserve">HP </w:t>
      </w:r>
      <w:r w:rsidR="00C32768" w:rsidRPr="003E09FE">
        <w:rPr>
          <w:rFonts w:ascii="Times New Roman" w:hAnsi="Times New Roman" w:cs="Times New Roman"/>
        </w:rPr>
        <w:t>HARQ-ACK</w:t>
      </w:r>
      <w:r w:rsidR="0055471B" w:rsidRPr="003E09FE">
        <w:rPr>
          <w:rFonts w:ascii="Times New Roman" w:hAnsi="Times New Roman" w:cs="Times New Roman"/>
        </w:rPr>
        <w:t xml:space="preserve">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4858E7" w:rsidRPr="003E09FE">
        <w:rPr>
          <w:rFonts w:ascii="Times New Roman" w:hAnsi="Times New Roman" w:cs="Times New Roman"/>
        </w:rPr>
        <w:t xml:space="preserve"> the</w:t>
      </w:r>
      <w:r w:rsidR="0055471B" w:rsidRPr="003E09FE">
        <w:rPr>
          <w:rFonts w:ascii="Times New Roman" w:hAnsi="Times New Roman" w:cs="Times New Roman"/>
        </w:rPr>
        <w:t xml:space="preserve"> encoder chain #1, LP </w:t>
      </w:r>
      <w:r w:rsidR="00F74643">
        <w:rPr>
          <w:rFonts w:ascii="Times New Roman" w:hAnsi="Times New Roman" w:cs="Times New Roman"/>
        </w:rPr>
        <w:t>H</w:t>
      </w:r>
      <w:r w:rsidR="00C32768" w:rsidRPr="003E09FE">
        <w:rPr>
          <w:rFonts w:ascii="Times New Roman" w:hAnsi="Times New Roman" w:cs="Times New Roman"/>
        </w:rPr>
        <w:t>ARQ-ACK</w:t>
      </w:r>
      <w:r w:rsidR="0055471B" w:rsidRPr="003E09FE">
        <w:rPr>
          <w:rFonts w:ascii="Times New Roman" w:hAnsi="Times New Roman" w:cs="Times New Roman"/>
        </w:rPr>
        <w:t xml:space="preserve">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55471B" w:rsidRPr="003E09FE">
        <w:rPr>
          <w:rFonts w:ascii="Times New Roman" w:hAnsi="Times New Roman" w:cs="Times New Roman"/>
        </w:rPr>
        <w:t xml:space="preserve"> encoder chain #2, </w:t>
      </w:r>
      <w:r w:rsidR="00341B81" w:rsidRPr="003E09FE">
        <w:rPr>
          <w:rFonts w:ascii="Times New Roman" w:hAnsi="Times New Roman" w:cs="Times New Roman"/>
        </w:rPr>
        <w:t xml:space="preserve">and </w:t>
      </w:r>
      <w:r w:rsidR="0055471B" w:rsidRPr="003E09FE">
        <w:rPr>
          <w:rFonts w:ascii="Times New Roman" w:hAnsi="Times New Roman" w:cs="Times New Roman"/>
        </w:rPr>
        <w:t xml:space="preserve">CSI part 1 </w:t>
      </w:r>
      <w:r w:rsidR="004858E7" w:rsidRPr="003E09FE">
        <w:rPr>
          <w:rFonts w:ascii="Times New Roman" w:hAnsi="Times New Roman" w:cs="Times New Roman"/>
        </w:rPr>
        <w:t>re</w:t>
      </w:r>
      <w:r w:rsidR="0055471B" w:rsidRPr="003E09FE">
        <w:rPr>
          <w:rFonts w:ascii="Times New Roman" w:hAnsi="Times New Roman" w:cs="Times New Roman"/>
        </w:rPr>
        <w:t>use</w:t>
      </w:r>
      <w:r w:rsidR="00341B81" w:rsidRPr="003E09FE">
        <w:rPr>
          <w:rFonts w:ascii="Times New Roman" w:hAnsi="Times New Roman" w:cs="Times New Roman"/>
        </w:rPr>
        <w:t>s</w:t>
      </w:r>
      <w:r w:rsidR="0055471B" w:rsidRPr="003E09FE">
        <w:rPr>
          <w:rFonts w:ascii="Times New Roman" w:hAnsi="Times New Roman" w:cs="Times New Roman"/>
        </w:rPr>
        <w:t xml:space="preserve"> </w:t>
      </w:r>
      <w:r w:rsidR="0055471B" w:rsidRPr="008F5702">
        <w:rPr>
          <w:rFonts w:ascii="Times New Roman" w:eastAsia="宋体" w:hAnsi="Times New Roman" w:cs="Times New Roman"/>
        </w:rPr>
        <w:t>encoder</w:t>
      </w:r>
      <w:r w:rsidR="0055471B" w:rsidRPr="003E09FE">
        <w:rPr>
          <w:rFonts w:ascii="Times New Roman" w:hAnsi="Times New Roman" w:cs="Times New Roman"/>
        </w:rPr>
        <w:t xml:space="preserve"> chain #3</w:t>
      </w:r>
      <w:r w:rsidR="00F868FF" w:rsidRPr="003E09FE">
        <w:rPr>
          <w:rFonts w:ascii="Times New Roman" w:hAnsi="Times New Roman" w:cs="Times New Roman"/>
        </w:rPr>
        <w:t>.</w:t>
      </w:r>
      <w:r w:rsidR="00307443" w:rsidRPr="003E09FE">
        <w:rPr>
          <w:rFonts w:ascii="Times New Roman" w:hAnsi="Times New Roman" w:cs="Times New Roman"/>
        </w:rPr>
        <w:t xml:space="preserve"> This principle </w:t>
      </w:r>
      <w:r w:rsidR="004858E7" w:rsidRPr="003E09FE">
        <w:rPr>
          <w:rFonts w:ascii="Times New Roman" w:hAnsi="Times New Roman" w:cs="Times New Roman"/>
        </w:rPr>
        <w:t xml:space="preserve">can achieve a better performance </w:t>
      </w:r>
      <w:r w:rsidR="00C32768" w:rsidRPr="003E09FE">
        <w:rPr>
          <w:rFonts w:ascii="Times New Roman" w:hAnsi="Times New Roman" w:cs="Times New Roman"/>
        </w:rPr>
        <w:t>for</w:t>
      </w:r>
      <w:r w:rsidR="004858E7" w:rsidRPr="003E09FE">
        <w:rPr>
          <w:rFonts w:ascii="Times New Roman" w:hAnsi="Times New Roman" w:cs="Times New Roman"/>
        </w:rPr>
        <w:t xml:space="preserve"> LP HARQ-ACK compared to Candidate 1</w:t>
      </w:r>
      <w:r w:rsidR="00C32768" w:rsidRPr="003E09FE">
        <w:rPr>
          <w:rFonts w:ascii="Times New Roman" w:hAnsi="Times New Roman" w:cs="Times New Roman"/>
        </w:rPr>
        <w:t>. For example</w:t>
      </w:r>
      <w:r w:rsidR="0077386C" w:rsidRPr="003E09FE">
        <w:rPr>
          <w:rFonts w:ascii="Times New Roman" w:hAnsi="Times New Roman" w:cs="Times New Roman"/>
        </w:rPr>
        <w:t xml:space="preserve">, there is no risk for the LP HARQ-ACK to be punctured by HP HARQ-ACK. But it </w:t>
      </w:r>
      <w:r w:rsidR="004858E7" w:rsidRPr="003E09FE">
        <w:rPr>
          <w:rFonts w:ascii="Times New Roman" w:hAnsi="Times New Roman" w:cs="Times New Roman"/>
        </w:rPr>
        <w:t xml:space="preserve">results in more </w:t>
      </w:r>
      <w:r w:rsidR="00307443" w:rsidRPr="003E09FE">
        <w:rPr>
          <w:rFonts w:ascii="Times New Roman" w:hAnsi="Times New Roman" w:cs="Times New Roman"/>
        </w:rPr>
        <w:t>spec effort</w:t>
      </w:r>
      <w:r w:rsidR="004858E7" w:rsidRPr="003E09FE">
        <w:rPr>
          <w:rFonts w:ascii="Times New Roman" w:hAnsi="Times New Roman" w:cs="Times New Roman"/>
        </w:rPr>
        <w:t>s</w:t>
      </w:r>
      <w:r w:rsidR="00307443" w:rsidRPr="003E09FE">
        <w:rPr>
          <w:rFonts w:ascii="Times New Roman" w:hAnsi="Times New Roman" w:cs="Times New Roman"/>
        </w:rPr>
        <w:t xml:space="preserve"> </w:t>
      </w:r>
      <w:r w:rsidR="004858E7" w:rsidRPr="003E09FE">
        <w:rPr>
          <w:rFonts w:ascii="Times New Roman" w:hAnsi="Times New Roman" w:cs="Times New Roman"/>
        </w:rPr>
        <w:t>where the CSI part 1 related step also need</w:t>
      </w:r>
      <w:r w:rsidR="00C32768" w:rsidRPr="003E09FE">
        <w:rPr>
          <w:rFonts w:ascii="Times New Roman" w:hAnsi="Times New Roman" w:cs="Times New Roman"/>
        </w:rPr>
        <w:t>s</w:t>
      </w:r>
      <w:r w:rsidR="004858E7" w:rsidRPr="003E09FE">
        <w:rPr>
          <w:rFonts w:ascii="Times New Roman" w:hAnsi="Times New Roman" w:cs="Times New Roman"/>
        </w:rPr>
        <w:t xml:space="preserve"> to be </w:t>
      </w:r>
      <w:r w:rsidR="00DC5EFF" w:rsidRPr="003E09FE">
        <w:rPr>
          <w:rFonts w:ascii="Times New Roman" w:hAnsi="Times New Roman" w:cs="Times New Roman"/>
        </w:rPr>
        <w:t>revisited</w:t>
      </w:r>
      <w:r w:rsidR="00307443" w:rsidRPr="003E09FE">
        <w:rPr>
          <w:rFonts w:ascii="Times New Roman" w:hAnsi="Times New Roman" w:cs="Times New Roman"/>
        </w:rPr>
        <w:t>.</w:t>
      </w:r>
    </w:p>
    <w:p w14:paraId="7093D0F0" w14:textId="6AAD3F16" w:rsidR="00052F2E" w:rsidRDefault="00C71015">
      <w:pPr>
        <w:rPr>
          <w:lang w:eastAsia="zh-CN"/>
        </w:rPr>
      </w:pPr>
      <w:r>
        <w:rPr>
          <w:lang w:eastAsia="zh-CN"/>
        </w:rPr>
        <w:t xml:space="preserve">In addition, for LP HARQ-ACK with 1-2 bit(s) payload, it should be rate matched with UL-SCH and/or CSI </w:t>
      </w:r>
      <w:r w:rsidR="00047623">
        <w:rPr>
          <w:lang w:eastAsia="zh-CN"/>
        </w:rPr>
        <w:t xml:space="preserve">part 1 </w:t>
      </w:r>
      <w:r w:rsidR="00905FD6">
        <w:rPr>
          <w:lang w:eastAsia="zh-CN"/>
        </w:rPr>
        <w:t>instead of puncturing</w:t>
      </w:r>
      <w:r w:rsidR="002C4B3E">
        <w:rPr>
          <w:lang w:eastAsia="zh-CN"/>
        </w:rPr>
        <w:t xml:space="preserve"> for minimizing the spec</w:t>
      </w:r>
      <w:r w:rsidR="00C47A31">
        <w:rPr>
          <w:lang w:eastAsia="zh-CN"/>
        </w:rPr>
        <w:t>ification</w:t>
      </w:r>
      <w:r w:rsidR="002C4B3E">
        <w:rPr>
          <w:lang w:eastAsia="zh-CN"/>
        </w:rPr>
        <w:t xml:space="preserve"> </w:t>
      </w:r>
      <w:r w:rsidR="00C73D4A">
        <w:rPr>
          <w:lang w:eastAsia="zh-CN"/>
        </w:rPr>
        <w:t>impact</w:t>
      </w:r>
      <w:r>
        <w:rPr>
          <w:lang w:eastAsia="zh-CN"/>
        </w:rPr>
        <w:t>.</w:t>
      </w:r>
    </w:p>
    <w:p w14:paraId="4C5D10D1" w14:textId="77777777" w:rsidR="00483928" w:rsidRDefault="00483928" w:rsidP="00483928">
      <w:pPr>
        <w:rPr>
          <w:b/>
          <w:i/>
          <w:u w:val="single"/>
          <w:lang w:eastAsia="zh-CN"/>
        </w:rPr>
      </w:pPr>
      <w:r w:rsidRPr="00884804">
        <w:rPr>
          <w:b/>
          <w:i/>
          <w:u w:val="single"/>
          <w:lang w:eastAsia="zh-CN"/>
        </w:rPr>
        <w:t xml:space="preserve">HP HARQ-ACK, </w:t>
      </w:r>
      <w:r w:rsidRPr="00BB247F">
        <w:rPr>
          <w:b/>
          <w:i/>
          <w:u w:val="single"/>
          <w:lang w:eastAsia="zh-CN"/>
        </w:rPr>
        <w:t>LP HARQ-ACK</w:t>
      </w:r>
      <w:r>
        <w:rPr>
          <w:b/>
          <w:i/>
          <w:u w:val="single"/>
          <w:lang w:eastAsia="zh-CN"/>
        </w:rPr>
        <w:t>, and CSI</w:t>
      </w:r>
      <w:r w:rsidRPr="00884804">
        <w:rPr>
          <w:b/>
          <w:i/>
          <w:u w:val="single"/>
          <w:lang w:eastAsia="zh-CN"/>
        </w:rPr>
        <w:t xml:space="preserve"> </w:t>
      </w:r>
      <w:r>
        <w:rPr>
          <w:b/>
          <w:i/>
          <w:u w:val="single"/>
          <w:lang w:eastAsia="zh-CN"/>
        </w:rPr>
        <w:t>would be transmitted on</w:t>
      </w:r>
      <w:r w:rsidRPr="00884804">
        <w:rPr>
          <w:b/>
          <w:i/>
          <w:u w:val="single"/>
          <w:lang w:eastAsia="zh-CN"/>
        </w:rPr>
        <w:t xml:space="preserve"> HP PUSCH</w:t>
      </w:r>
    </w:p>
    <w:p w14:paraId="295B05E2" w14:textId="77777777" w:rsidR="00483928" w:rsidRDefault="00483928" w:rsidP="00483928">
      <w:pPr>
        <w:rPr>
          <w:lang w:eastAsia="zh-CN"/>
        </w:rPr>
      </w:pPr>
      <w:r>
        <w:rPr>
          <w:lang w:eastAsia="zh-CN"/>
        </w:rPr>
        <w:t>It includes two sub-cases:</w:t>
      </w:r>
    </w:p>
    <w:p w14:paraId="23FD6E6B" w14:textId="59BC0ABF" w:rsidR="00483928" w:rsidRDefault="00483928" w:rsidP="00483928">
      <w:pPr>
        <w:rPr>
          <w:lang w:eastAsia="zh-CN"/>
        </w:rPr>
      </w:pPr>
      <w:r>
        <w:rPr>
          <w:lang w:eastAsia="zh-CN"/>
        </w:rPr>
        <w:t xml:space="preserve">1) The CSI is semi-static CSI, i.e., the CSI is categorized as </w:t>
      </w:r>
      <w:r>
        <w:rPr>
          <w:rFonts w:hint="eastAsia"/>
          <w:lang w:eastAsia="zh-CN"/>
        </w:rPr>
        <w:t>L</w:t>
      </w:r>
      <w:r>
        <w:rPr>
          <w:lang w:eastAsia="zh-CN"/>
        </w:rPr>
        <w:t xml:space="preserve">P CSI. As the priority of CSI is lower than that of the HARQ-ACK with the same priority, it is intuitive to drop the CSI to give the priority to LP HARQ-ACK. </w:t>
      </w:r>
      <w:r w:rsidR="00402FD3">
        <w:rPr>
          <w:lang w:eastAsia="zh-CN"/>
        </w:rPr>
        <w:t>Similar to the multiplexing of HP</w:t>
      </w:r>
      <w:r w:rsidR="00402FD3" w:rsidRPr="00402FD3">
        <w:rPr>
          <w:lang w:eastAsia="zh-CN"/>
        </w:rPr>
        <w:t xml:space="preserve"> </w:t>
      </w:r>
      <w:r w:rsidR="00402FD3">
        <w:rPr>
          <w:lang w:eastAsia="zh-CN"/>
        </w:rPr>
        <w:t>HARQ-ACK and LP</w:t>
      </w:r>
      <w:r>
        <w:rPr>
          <w:lang w:eastAsia="zh-CN"/>
        </w:rPr>
        <w:t xml:space="preserve"> </w:t>
      </w:r>
      <w:r w:rsidR="00402FD3">
        <w:rPr>
          <w:lang w:eastAsia="zh-CN"/>
        </w:rPr>
        <w:t>HARQ-ACK on LP PUSCH, the CSI part 2 should be dropped</w:t>
      </w:r>
      <w:r w:rsidR="00655756">
        <w:rPr>
          <w:lang w:eastAsia="zh-CN"/>
        </w:rPr>
        <w:t>, and the reorganizing of the encoder chains can refer to Candidate 1 or Candidate 2</w:t>
      </w:r>
      <w:r w:rsidR="00402FD3">
        <w:rPr>
          <w:lang w:eastAsia="zh-CN"/>
        </w:rPr>
        <w:t>.</w:t>
      </w:r>
    </w:p>
    <w:p w14:paraId="296F91CE" w14:textId="135A1233" w:rsidR="00483928" w:rsidRDefault="00483928" w:rsidP="00483928">
      <w:pPr>
        <w:rPr>
          <w:lang w:eastAsia="zh-CN"/>
        </w:rPr>
      </w:pPr>
      <w:r>
        <w:rPr>
          <w:lang w:eastAsia="zh-CN"/>
        </w:rPr>
        <w:t>2) The CSI is A-CSI triggered on the HP PUSCH, i.e. the CSI is categorized as HP CSI.</w:t>
      </w:r>
      <w:r w:rsidR="00F542DB">
        <w:rPr>
          <w:lang w:eastAsia="zh-CN"/>
        </w:rPr>
        <w:t xml:space="preserve"> The HP CSI triggered by HP DCI should be prioritized over the LP HARQ-ACK, thus the </w:t>
      </w:r>
      <w:r w:rsidR="00ED0AB2">
        <w:rPr>
          <w:lang w:eastAsia="zh-CN"/>
        </w:rPr>
        <w:t>LP HARQ-ACK should be dropped in this sub-case.</w:t>
      </w:r>
    </w:p>
    <w:p w14:paraId="38394887" w14:textId="4E11D128" w:rsidR="00483928" w:rsidRDefault="00483928" w:rsidP="00483928">
      <w:pPr>
        <w:rPr>
          <w:b/>
          <w:i/>
          <w:lang w:eastAsia="zh-CN"/>
        </w:rPr>
      </w:pPr>
      <w:r>
        <w:rPr>
          <w:b/>
          <w:i/>
          <w:u w:val="single"/>
          <w:lang w:eastAsia="zh-CN"/>
        </w:rPr>
        <w:t xml:space="preserve">Proposal </w:t>
      </w:r>
      <w:r w:rsidR="002C3761">
        <w:rPr>
          <w:b/>
          <w:i/>
          <w:u w:val="single"/>
          <w:lang w:eastAsia="zh-CN"/>
        </w:rPr>
        <w:t>1</w:t>
      </w:r>
      <w:r w:rsidR="00FD3947">
        <w:rPr>
          <w:b/>
          <w:i/>
          <w:u w:val="single"/>
          <w:lang w:eastAsia="zh-CN"/>
        </w:rPr>
        <w:t>4</w:t>
      </w:r>
      <w:r w:rsidRPr="00C336B4">
        <w:rPr>
          <w:b/>
          <w:i/>
          <w:lang w:eastAsia="zh-CN"/>
        </w:rPr>
        <w:t>:</w:t>
      </w:r>
      <w:r>
        <w:rPr>
          <w:b/>
          <w:i/>
          <w:lang w:eastAsia="zh-CN"/>
        </w:rPr>
        <w:t xml:space="preserve"> </w:t>
      </w:r>
      <w:r w:rsidR="00655756">
        <w:rPr>
          <w:b/>
          <w:i/>
          <w:lang w:eastAsia="zh-CN"/>
        </w:rPr>
        <w:t>If</w:t>
      </w:r>
      <w:r>
        <w:rPr>
          <w:b/>
          <w:i/>
          <w:lang w:eastAsia="zh-CN"/>
        </w:rPr>
        <w:t xml:space="preserve"> HP HARQ-ACK and LP HARQ-ACK</w:t>
      </w:r>
      <w:r w:rsidR="00655756">
        <w:rPr>
          <w:b/>
          <w:i/>
          <w:lang w:eastAsia="zh-CN"/>
        </w:rPr>
        <w:t xml:space="preserve"> would be transmitted on HP/LP PUSCH without CSI, the LP HARQ-ACK can</w:t>
      </w:r>
      <w:r w:rsidR="00EE7509">
        <w:rPr>
          <w:b/>
          <w:i/>
          <w:lang w:eastAsia="zh-CN"/>
        </w:rPr>
        <w:t xml:space="preserve"> be multiplexed by</w:t>
      </w:r>
      <w:r w:rsidR="00655756">
        <w:rPr>
          <w:b/>
          <w:i/>
          <w:lang w:eastAsia="zh-CN"/>
        </w:rPr>
        <w:t xml:space="preserve"> reus</w:t>
      </w:r>
      <w:r w:rsidR="00EE7509">
        <w:rPr>
          <w:b/>
          <w:i/>
          <w:lang w:eastAsia="zh-CN"/>
        </w:rPr>
        <w:t>ing</w:t>
      </w:r>
      <w:r w:rsidR="00655756">
        <w:rPr>
          <w:b/>
          <w:i/>
          <w:lang w:eastAsia="zh-CN"/>
        </w:rPr>
        <w:t xml:space="preserve"> the encoder chain for legacy CSI part 1 or CSI part 2.</w:t>
      </w:r>
    </w:p>
    <w:p w14:paraId="14605638" w14:textId="1D735486" w:rsidR="00655756" w:rsidRDefault="00EE7509" w:rsidP="00483928">
      <w:pPr>
        <w:rPr>
          <w:b/>
          <w:i/>
          <w:lang w:eastAsia="zh-CN"/>
        </w:rPr>
      </w:pPr>
      <w:r>
        <w:rPr>
          <w:b/>
          <w:i/>
          <w:u w:val="single"/>
          <w:lang w:eastAsia="zh-CN"/>
        </w:rPr>
        <w:t xml:space="preserve">Proposal </w:t>
      </w:r>
      <w:r w:rsidR="002C3761">
        <w:rPr>
          <w:b/>
          <w:i/>
          <w:u w:val="single"/>
          <w:lang w:eastAsia="zh-CN"/>
        </w:rPr>
        <w:t>1</w:t>
      </w:r>
      <w:r w:rsidR="00FD3947">
        <w:rPr>
          <w:b/>
          <w:i/>
          <w:u w:val="single"/>
          <w:lang w:eastAsia="zh-CN"/>
        </w:rPr>
        <w:t>5</w:t>
      </w:r>
      <w:r w:rsidRPr="00C336B4">
        <w:rPr>
          <w:b/>
          <w:i/>
          <w:lang w:eastAsia="zh-CN"/>
        </w:rPr>
        <w:t>:</w:t>
      </w:r>
      <w:r>
        <w:rPr>
          <w:b/>
          <w:i/>
          <w:lang w:eastAsia="zh-CN"/>
        </w:rPr>
        <w:t xml:space="preserve"> If HP HARQ-ACK, LP HARQ-ACK, and CSI would be transmitted on </w:t>
      </w:r>
      <w:r w:rsidR="003219E7">
        <w:rPr>
          <w:b/>
          <w:i/>
          <w:lang w:eastAsia="zh-CN"/>
        </w:rPr>
        <w:t>L</w:t>
      </w:r>
      <w:r>
        <w:rPr>
          <w:b/>
          <w:i/>
          <w:lang w:eastAsia="zh-CN"/>
        </w:rPr>
        <w:t>P PUSCH,</w:t>
      </w:r>
      <w:r w:rsidR="003219E7">
        <w:rPr>
          <w:b/>
          <w:i/>
          <w:lang w:eastAsia="zh-CN"/>
        </w:rPr>
        <w:t xml:space="preserve"> </w:t>
      </w:r>
      <w:r w:rsidR="00937D75">
        <w:rPr>
          <w:b/>
          <w:i/>
          <w:lang w:eastAsia="zh-CN"/>
        </w:rPr>
        <w:t xml:space="preserve">or, if </w:t>
      </w:r>
      <w:r w:rsidR="0097239E">
        <w:rPr>
          <w:b/>
          <w:i/>
          <w:lang w:eastAsia="zh-CN"/>
        </w:rPr>
        <w:t>HP HARQ-ACK, LP HARQ-ACK, and semi-static CSI would be transmitted on HP PUSCH, the CSI part 2 should be dropped, and following two candidates can be further studied:</w:t>
      </w:r>
    </w:p>
    <w:p w14:paraId="6A09C359" w14:textId="196D8CF8" w:rsidR="0097239E" w:rsidRDefault="0097239E" w:rsidP="008F5702">
      <w:pPr>
        <w:pStyle w:val="afa"/>
        <w:numPr>
          <w:ilvl w:val="0"/>
          <w:numId w:val="53"/>
        </w:numPr>
        <w:rPr>
          <w:b/>
          <w:i/>
        </w:rPr>
      </w:pPr>
      <w:r w:rsidRPr="008F5702">
        <w:rPr>
          <w:rFonts w:ascii="Times New Roman" w:hAnsi="Times New Roman" w:cs="Times New Roman"/>
          <w:b/>
          <w:i/>
        </w:rPr>
        <w:t xml:space="preserve">Candidate 1: </w:t>
      </w:r>
      <w:r w:rsidRPr="0097239E">
        <w:rPr>
          <w:rFonts w:ascii="Times New Roman" w:hAnsi="Times New Roman" w:cs="Times New Roman"/>
          <w:b/>
          <w:i/>
        </w:rPr>
        <w:t xml:space="preserve">HP HARQ-ACK </w:t>
      </w:r>
      <w:r w:rsidR="00200F35">
        <w:rPr>
          <w:rFonts w:ascii="Times New Roman" w:hAnsi="Times New Roman" w:cs="Times New Roman"/>
          <w:b/>
          <w:i/>
        </w:rPr>
        <w:t>reuses the encoder chain for legacy HARQ-ACK</w:t>
      </w:r>
      <w:r w:rsidRPr="0097239E">
        <w:rPr>
          <w:rFonts w:ascii="Times New Roman" w:hAnsi="Times New Roman" w:cs="Times New Roman"/>
          <w:b/>
          <w:i/>
        </w:rPr>
        <w:t xml:space="preserve">, and LP HARQ-ACK reuses the encoder chain </w:t>
      </w:r>
      <w:r w:rsidR="00200F35">
        <w:rPr>
          <w:rFonts w:ascii="Times New Roman" w:hAnsi="Times New Roman" w:cs="Times New Roman"/>
          <w:b/>
          <w:i/>
        </w:rPr>
        <w:t xml:space="preserve">for legacy CSI part </w:t>
      </w:r>
      <w:r w:rsidR="00350990">
        <w:rPr>
          <w:rFonts w:ascii="Times New Roman" w:hAnsi="Times New Roman" w:cs="Times New Roman"/>
          <w:b/>
          <w:i/>
        </w:rPr>
        <w:t>2</w:t>
      </w:r>
      <w:r>
        <w:rPr>
          <w:rFonts w:ascii="Times New Roman" w:hAnsi="Times New Roman" w:cs="Times New Roman"/>
          <w:b/>
          <w:i/>
        </w:rPr>
        <w:t>.</w:t>
      </w:r>
    </w:p>
    <w:p w14:paraId="0082FCEF" w14:textId="5420B0B6" w:rsidR="00C32768" w:rsidRPr="008F5702" w:rsidRDefault="0097239E" w:rsidP="008F5702">
      <w:pPr>
        <w:pStyle w:val="afa"/>
        <w:numPr>
          <w:ilvl w:val="0"/>
          <w:numId w:val="53"/>
        </w:numPr>
        <w:rPr>
          <w:b/>
          <w:i/>
          <w:u w:val="single"/>
        </w:rPr>
      </w:pPr>
      <w:r w:rsidRPr="008F5702">
        <w:rPr>
          <w:rFonts w:ascii="Times New Roman" w:hAnsi="Times New Roman" w:cs="Times New Roman"/>
          <w:b/>
          <w:i/>
        </w:rPr>
        <w:t xml:space="preserve">Candidate 2: </w:t>
      </w:r>
      <w:r w:rsidR="00350990" w:rsidRPr="008F5702">
        <w:rPr>
          <w:rFonts w:ascii="Times New Roman" w:hAnsi="Times New Roman" w:cs="Times New Roman"/>
          <w:b/>
          <w:i/>
        </w:rPr>
        <w:t>HP HARQ-ACK reuses the encoder chain for legacy HARQ-ACK, LP HARQ-ACK reuses the encoder chain for legacy CSI part 1, and CSI part 1 reuses the encoder chain for legacy CSI part 2.</w:t>
      </w:r>
    </w:p>
    <w:p w14:paraId="7B32690A" w14:textId="48559D00" w:rsidR="002C3761" w:rsidRPr="008F5702" w:rsidRDefault="002C3761" w:rsidP="00483928">
      <w:pPr>
        <w:rPr>
          <w:b/>
          <w:i/>
          <w:lang w:eastAsia="zh-CN"/>
        </w:rPr>
      </w:pPr>
      <w:r w:rsidRPr="00F13E18">
        <w:rPr>
          <w:b/>
          <w:i/>
          <w:u w:val="single"/>
          <w:lang w:eastAsia="zh-CN"/>
        </w:rPr>
        <w:lastRenderedPageBreak/>
        <w:t xml:space="preserve">Proposal </w:t>
      </w:r>
      <w:r w:rsidR="00D811BE">
        <w:rPr>
          <w:b/>
          <w:i/>
          <w:u w:val="single"/>
          <w:lang w:eastAsia="zh-CN"/>
        </w:rPr>
        <w:t>1</w:t>
      </w:r>
      <w:r w:rsidR="00FD3947">
        <w:rPr>
          <w:b/>
          <w:i/>
          <w:u w:val="single"/>
          <w:lang w:eastAsia="zh-CN"/>
        </w:rPr>
        <w:t>6</w:t>
      </w:r>
      <w:r w:rsidRPr="00F13E18">
        <w:rPr>
          <w:b/>
          <w:i/>
          <w:lang w:eastAsia="zh-CN"/>
        </w:rPr>
        <w:t xml:space="preserve">: </w:t>
      </w:r>
      <w:r>
        <w:rPr>
          <w:b/>
          <w:i/>
          <w:lang w:eastAsia="zh-CN"/>
        </w:rPr>
        <w:t xml:space="preserve">If </w:t>
      </w:r>
      <w:r w:rsidRPr="00F13E18">
        <w:rPr>
          <w:b/>
          <w:i/>
          <w:lang w:eastAsia="zh-CN"/>
        </w:rPr>
        <w:t>HP HARQ-ACK, LP HARQ-ACK, and A-CSI would be transmitted on HP PUSCH, the LP HARQ-ACK should be dropped.</w:t>
      </w:r>
    </w:p>
    <w:p w14:paraId="7114C773" w14:textId="78ED3242" w:rsidR="00EE243C" w:rsidRPr="00BA7E99" w:rsidRDefault="00483928" w:rsidP="00483928">
      <w:pPr>
        <w:rPr>
          <w:lang w:eastAsia="zh-CN"/>
        </w:rPr>
      </w:pPr>
      <w:r>
        <w:rPr>
          <w:b/>
          <w:i/>
          <w:u w:val="single"/>
          <w:lang w:eastAsia="zh-CN"/>
        </w:rPr>
        <w:t xml:space="preserve">Proposal </w:t>
      </w:r>
      <w:r w:rsidR="00D811BE">
        <w:rPr>
          <w:b/>
          <w:i/>
          <w:u w:val="single"/>
          <w:lang w:eastAsia="zh-CN"/>
        </w:rPr>
        <w:t>1</w:t>
      </w:r>
      <w:r w:rsidR="00FD3947">
        <w:rPr>
          <w:b/>
          <w:i/>
          <w:u w:val="single"/>
          <w:lang w:eastAsia="zh-CN"/>
        </w:rPr>
        <w:t>7</w:t>
      </w:r>
      <w:r w:rsidRPr="00C336B4">
        <w:rPr>
          <w:b/>
          <w:i/>
          <w:lang w:eastAsia="zh-CN"/>
        </w:rPr>
        <w:t>:</w:t>
      </w:r>
      <w:r>
        <w:rPr>
          <w:b/>
          <w:i/>
          <w:lang w:eastAsia="zh-CN"/>
        </w:rPr>
        <w:t xml:space="preserve"> </w:t>
      </w:r>
      <w:r w:rsidR="00655756">
        <w:rPr>
          <w:b/>
          <w:i/>
          <w:lang w:eastAsia="zh-CN"/>
        </w:rPr>
        <w:t xml:space="preserve">For </w:t>
      </w:r>
      <w:r w:rsidR="00496CAC">
        <w:rPr>
          <w:b/>
          <w:i/>
          <w:lang w:eastAsia="zh-CN"/>
        </w:rPr>
        <w:t>collision of</w:t>
      </w:r>
      <w:r w:rsidR="00655756">
        <w:rPr>
          <w:b/>
          <w:i/>
          <w:lang w:eastAsia="zh-CN"/>
        </w:rPr>
        <w:t xml:space="preserve"> HP HARQ-ACK and LP HARQ-ACK </w:t>
      </w:r>
      <w:r w:rsidR="00496CAC">
        <w:rPr>
          <w:b/>
          <w:i/>
          <w:lang w:eastAsia="zh-CN"/>
        </w:rPr>
        <w:t>with</w:t>
      </w:r>
      <w:r w:rsidR="00655756">
        <w:rPr>
          <w:b/>
          <w:i/>
          <w:lang w:eastAsia="zh-CN"/>
        </w:rPr>
        <w:t xml:space="preserve"> PUSCH, </w:t>
      </w:r>
      <w:r w:rsidR="006A135F">
        <w:rPr>
          <w:b/>
          <w:i/>
          <w:lang w:eastAsia="zh-CN"/>
        </w:rPr>
        <w:t xml:space="preserve">if </w:t>
      </w:r>
      <w:r w:rsidR="00655756">
        <w:rPr>
          <w:b/>
          <w:i/>
          <w:lang w:eastAsia="zh-CN"/>
        </w:rPr>
        <w:t xml:space="preserve">the LP HARQ-ACK </w:t>
      </w:r>
      <w:r w:rsidR="00572216">
        <w:rPr>
          <w:b/>
          <w:i/>
          <w:lang w:eastAsia="zh-CN"/>
        </w:rPr>
        <w:t>is to</w:t>
      </w:r>
      <w:r w:rsidR="00655756">
        <w:rPr>
          <w:b/>
          <w:i/>
          <w:lang w:eastAsia="zh-CN"/>
        </w:rPr>
        <w:t xml:space="preserve"> be multiplexed on PUSCH</w:t>
      </w:r>
      <w:r w:rsidR="00572216">
        <w:rPr>
          <w:b/>
          <w:i/>
          <w:lang w:eastAsia="zh-CN"/>
        </w:rPr>
        <w:t xml:space="preserve">, it should be rate matched with </w:t>
      </w:r>
      <w:r w:rsidR="00496CAC">
        <w:rPr>
          <w:b/>
          <w:i/>
          <w:lang w:eastAsia="zh-CN"/>
        </w:rPr>
        <w:t>the</w:t>
      </w:r>
      <w:r w:rsidR="00572216">
        <w:rPr>
          <w:b/>
          <w:i/>
          <w:lang w:eastAsia="zh-CN"/>
        </w:rPr>
        <w:t xml:space="preserve"> UL-SCH and/or CSI regardless of the </w:t>
      </w:r>
      <w:r w:rsidR="00496CAC">
        <w:rPr>
          <w:b/>
          <w:i/>
          <w:lang w:eastAsia="zh-CN"/>
        </w:rPr>
        <w:t xml:space="preserve">LP HARQ-ACK </w:t>
      </w:r>
      <w:r w:rsidR="00572216">
        <w:rPr>
          <w:b/>
          <w:i/>
          <w:lang w:eastAsia="zh-CN"/>
        </w:rPr>
        <w:t>payload.</w:t>
      </w:r>
    </w:p>
    <w:p w14:paraId="2723789A" w14:textId="1E738725" w:rsidR="00C77E40" w:rsidRDefault="00A661D5" w:rsidP="00E83A15">
      <w:pPr>
        <w:pStyle w:val="1"/>
        <w:tabs>
          <w:tab w:val="num" w:pos="432"/>
        </w:tabs>
        <w:spacing w:before="240"/>
        <w:ind w:left="431" w:hanging="431"/>
        <w:rPr>
          <w:bCs w:val="0"/>
        </w:rPr>
      </w:pPr>
      <w:r>
        <w:rPr>
          <w:bCs w:val="0"/>
        </w:rPr>
        <w:t>Prioritization between CG PUSCHs and DG PUSCHs</w:t>
      </w:r>
    </w:p>
    <w:p w14:paraId="25A33114" w14:textId="5109A679" w:rsidR="00160756" w:rsidRDefault="00160756" w:rsidP="0096326A">
      <w:pPr>
        <w:rPr>
          <w:lang w:eastAsia="zh-CN"/>
        </w:rPr>
      </w:pPr>
      <w:r>
        <w:rPr>
          <w:rFonts w:hint="eastAsia"/>
          <w:lang w:eastAsia="zh-CN"/>
        </w:rPr>
        <w:t>I</w:t>
      </w:r>
      <w:r>
        <w:rPr>
          <w:lang w:eastAsia="zh-CN"/>
        </w:rPr>
        <w:t>n the RAN1 #102-e meeting, the following agreement was achieved</w:t>
      </w:r>
      <w:r w:rsidR="0012766B">
        <w:rPr>
          <w:lang w:eastAsia="zh-CN"/>
        </w:rPr>
        <w:t xml:space="preserve"> [</w:t>
      </w:r>
      <w:r w:rsidR="0099145F">
        <w:rPr>
          <w:lang w:eastAsia="zh-CN"/>
        </w:rPr>
        <w:t>2</w:t>
      </w:r>
      <w:r w:rsidR="0012766B">
        <w:rPr>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160756" w14:paraId="0EDEE8FB" w14:textId="77777777" w:rsidTr="00160756">
        <w:tc>
          <w:tcPr>
            <w:tcW w:w="9307" w:type="dxa"/>
          </w:tcPr>
          <w:p w14:paraId="6D130231" w14:textId="77777777" w:rsidR="00160756" w:rsidRPr="00160756" w:rsidRDefault="00160756" w:rsidP="00160756">
            <w:pPr>
              <w:spacing w:beforeLines="50" w:before="120"/>
              <w:rPr>
                <w:rFonts w:eastAsia="宋体"/>
                <w:sz w:val="21"/>
                <w:highlight w:val="green"/>
              </w:rPr>
            </w:pPr>
            <w:r w:rsidRPr="00160756">
              <w:rPr>
                <w:sz w:val="21"/>
                <w:highlight w:val="green"/>
              </w:rPr>
              <w:t>Agreements:</w:t>
            </w:r>
          </w:p>
          <w:p w14:paraId="0D47F815" w14:textId="77777777" w:rsidR="00160756" w:rsidRPr="00160756" w:rsidRDefault="00160756" w:rsidP="0012766B">
            <w:pPr>
              <w:spacing w:after="60"/>
              <w:rPr>
                <w:sz w:val="21"/>
              </w:rPr>
            </w:pPr>
            <w:r w:rsidRPr="00160756">
              <w:rPr>
                <w:sz w:val="21"/>
              </w:rPr>
              <w:t>Support PHY prioritization</w:t>
            </w:r>
            <w:r w:rsidRPr="00160756">
              <w:rPr>
                <w:rStyle w:val="xapple-converted-space"/>
                <w:color w:val="000000"/>
                <w:sz w:val="21"/>
              </w:rPr>
              <w:t> </w:t>
            </w:r>
            <w:r w:rsidRPr="00160756">
              <w:rPr>
                <w:sz w:val="21"/>
              </w:rPr>
              <w:t>for the case where low-priority DG-PUSCH collides with high-priority CG-PUSCH in R17.</w:t>
            </w:r>
          </w:p>
          <w:p w14:paraId="16154079" w14:textId="77777777"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FFS details</w:t>
            </w:r>
          </w:p>
          <w:p w14:paraId="41F92A77" w14:textId="7C8D6286" w:rsidR="00160756" w:rsidRPr="00160756" w:rsidRDefault="00160756" w:rsidP="00E44D1C">
            <w:pPr>
              <w:pStyle w:val="afa"/>
              <w:numPr>
                <w:ilvl w:val="0"/>
                <w:numId w:val="9"/>
              </w:numPr>
              <w:overflowPunct w:val="0"/>
              <w:autoSpaceDE w:val="0"/>
              <w:autoSpaceDN w:val="0"/>
              <w:adjustRightInd w:val="0"/>
              <w:spacing w:after="180"/>
              <w:contextualSpacing/>
              <w:textAlignment w:val="baseline"/>
              <w:rPr>
                <w:rFonts w:ascii="Times New Roman" w:eastAsia="Times New Roman" w:hAnsi="Times New Roman" w:cs="Times New Roman"/>
                <w:sz w:val="21"/>
              </w:rPr>
            </w:pPr>
            <w:r w:rsidRPr="00160756">
              <w:rPr>
                <w:rFonts w:ascii="Times New Roman" w:eastAsia="Times New Roman" w:hAnsi="Times New Roman" w:cs="Times New Roman"/>
                <w:sz w:val="21"/>
              </w:rPr>
              <w:t>Clarify R16 baseline if needed.</w:t>
            </w:r>
          </w:p>
        </w:tc>
      </w:tr>
    </w:tbl>
    <w:p w14:paraId="17533598" w14:textId="15A1423D" w:rsidR="004E5135" w:rsidRDefault="004E5135" w:rsidP="004E5135">
      <w:pPr>
        <w:overflowPunct w:val="0"/>
        <w:snapToGrid/>
        <w:spacing w:beforeLines="50" w:before="120"/>
        <w:textAlignment w:val="baseline"/>
        <w:rPr>
          <w:bCs/>
          <w:lang w:eastAsia="zh-CN"/>
        </w:rPr>
      </w:pPr>
      <w:r>
        <w:rPr>
          <w:bCs/>
          <w:lang w:eastAsia="zh-CN"/>
        </w:rPr>
        <w:t xml:space="preserve">In </w:t>
      </w:r>
      <w:r w:rsidR="00983F57">
        <w:rPr>
          <w:bCs/>
          <w:lang w:eastAsia="zh-CN"/>
        </w:rPr>
        <w:t xml:space="preserve">the </w:t>
      </w:r>
      <w:r>
        <w:rPr>
          <w:bCs/>
          <w:lang w:eastAsia="zh-CN"/>
        </w:rPr>
        <w:t>RAN1 # 103-e meeting, the following agreements are achieved [</w:t>
      </w:r>
      <w:r w:rsidR="000D5E32">
        <w:rPr>
          <w:bCs/>
          <w:lang w:eastAsia="zh-CN"/>
        </w:rPr>
        <w:t>3</w:t>
      </w:r>
      <w:r>
        <w:rPr>
          <w:bCs/>
          <w:lang w:eastAsia="zh-CN"/>
        </w:rPr>
        <w:t>].</w:t>
      </w:r>
    </w:p>
    <w:tbl>
      <w:tblPr>
        <w:tblStyle w:val="ac"/>
        <w:tblW w:w="0" w:type="auto"/>
        <w:tblLook w:val="04A0" w:firstRow="1" w:lastRow="0" w:firstColumn="1" w:lastColumn="0" w:noHBand="0" w:noVBand="1"/>
      </w:tblPr>
      <w:tblGrid>
        <w:gridCol w:w="9307"/>
      </w:tblGrid>
      <w:tr w:rsidR="004E5135" w14:paraId="68C1B8C9" w14:textId="77777777" w:rsidTr="00F33318">
        <w:tc>
          <w:tcPr>
            <w:tcW w:w="9307" w:type="dxa"/>
          </w:tcPr>
          <w:p w14:paraId="05E41E99" w14:textId="77777777" w:rsidR="004E5135" w:rsidRPr="00E22861" w:rsidRDefault="004E5135" w:rsidP="00F33318">
            <w:pPr>
              <w:rPr>
                <w:rFonts w:eastAsia="微软雅黑"/>
                <w:color w:val="000000"/>
                <w:highlight w:val="green"/>
              </w:rPr>
            </w:pPr>
            <w:r w:rsidRPr="00E22861">
              <w:rPr>
                <w:rFonts w:eastAsia="微软雅黑"/>
                <w:color w:val="000000"/>
                <w:highlight w:val="green"/>
              </w:rPr>
              <w:t>Agreements:</w:t>
            </w:r>
          </w:p>
          <w:p w14:paraId="1B767D2B" w14:textId="77777777" w:rsidR="004E5135" w:rsidRPr="00E22861" w:rsidRDefault="004E5135" w:rsidP="00F33318">
            <w:pPr>
              <w:pStyle w:val="xxmsonormal"/>
              <w:spacing w:after="120"/>
              <w:rPr>
                <w:rFonts w:ascii="Times New Roman" w:eastAsia="微软雅黑" w:hAnsi="Times New Roman" w:cs="Times New Roman"/>
                <w:color w:val="000000"/>
              </w:rPr>
            </w:pPr>
            <w:r w:rsidRPr="00E22861">
              <w:rPr>
                <w:rFonts w:ascii="Times New Roman" w:eastAsia="微软雅黑" w:hAnsi="Times New Roman" w:cs="Times New Roman"/>
                <w:color w:val="000000"/>
              </w:rPr>
              <w:t>Support PHY prioritization of overlapping high-priority dynamic grant PUSCH and low-priority configured grant PUSCH on a BWP of a serving cell in R17.</w:t>
            </w:r>
          </w:p>
          <w:p w14:paraId="2BACAD32"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related cancelation behavior for the PUSCH of lower PHY priority and other details.</w:t>
            </w:r>
          </w:p>
          <w:p w14:paraId="1A7D1116"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scope of this feature, e.g. if overlapping between more than 2 channels is considered.</w:t>
            </w:r>
          </w:p>
          <w:p w14:paraId="4B053C21"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the timeline requirements.</w:t>
            </w:r>
          </w:p>
          <w:p w14:paraId="22E08E3D" w14:textId="77777777" w:rsidR="004E5135" w:rsidRPr="00E22861" w:rsidRDefault="004E5135" w:rsidP="00E44D1C">
            <w:pPr>
              <w:pStyle w:val="afa"/>
              <w:numPr>
                <w:ilvl w:val="0"/>
                <w:numId w:val="11"/>
              </w:numPr>
              <w:spacing w:after="120"/>
              <w:textAlignment w:val="baseline"/>
              <w:rPr>
                <w:rFonts w:ascii="Times New Roman" w:hAnsi="Times New Roman" w:cs="Times New Roman"/>
              </w:rPr>
            </w:pPr>
            <w:r w:rsidRPr="00E22861">
              <w:rPr>
                <w:rFonts w:ascii="Times New Roman" w:hAnsi="Times New Roman" w:cs="Times New Roman"/>
              </w:rPr>
              <w:t>First clarify what is the behavior of Rel-16 UE in case of DG/CG/UCI overlapping, with and without uplink skipping enabled.</w:t>
            </w:r>
          </w:p>
          <w:p w14:paraId="1BBD823E" w14:textId="77777777" w:rsidR="004E5135" w:rsidRPr="00E22861" w:rsidRDefault="004E5135" w:rsidP="00E44D1C">
            <w:pPr>
              <w:pStyle w:val="afa"/>
              <w:numPr>
                <w:ilvl w:val="0"/>
                <w:numId w:val="10"/>
              </w:numPr>
              <w:spacing w:after="120"/>
              <w:ind w:left="880" w:hanging="567"/>
              <w:textAlignment w:val="baseline"/>
              <w:rPr>
                <w:rFonts w:ascii="Times New Roman" w:hAnsi="Times New Roman" w:cs="Times New Roman"/>
              </w:rPr>
            </w:pPr>
            <w:r w:rsidRPr="00E22861">
              <w:rPr>
                <w:rFonts w:ascii="Times New Roman" w:hAnsi="Times New Roman" w:cs="Times New Roman"/>
              </w:rPr>
              <w:t>FFS UE capability for this feature.</w:t>
            </w:r>
          </w:p>
          <w:p w14:paraId="503A5452" w14:textId="77777777" w:rsidR="004E5135" w:rsidRDefault="004E5135" w:rsidP="00F33318">
            <w:pPr>
              <w:overflowPunct w:val="0"/>
              <w:snapToGrid/>
              <w:textAlignment w:val="baseline"/>
              <w:rPr>
                <w:bCs/>
                <w:lang w:eastAsia="zh-CN"/>
              </w:rPr>
            </w:pPr>
            <w:r w:rsidRPr="00E22861">
              <w:rPr>
                <w:rFonts w:eastAsia="微软雅黑"/>
                <w:color w:val="000000"/>
              </w:rPr>
              <w:t>Note: The main bullet has been agreed in the WID by RAN Plenary</w:t>
            </w:r>
          </w:p>
        </w:tc>
      </w:tr>
    </w:tbl>
    <w:p w14:paraId="1C3FD914" w14:textId="637629D4" w:rsidR="00160756" w:rsidRPr="00631C8D" w:rsidRDefault="00631C8D" w:rsidP="008F5702">
      <w:pPr>
        <w:spacing w:beforeLines="50" w:before="120"/>
        <w:rPr>
          <w:lang w:val="en-GB" w:eastAsia="zh-CN"/>
        </w:rPr>
      </w:pPr>
      <w:r>
        <w:rPr>
          <w:lang w:eastAsia="zh-CN"/>
        </w:rPr>
        <w:t>For collision between HP CG vs LP DG, the LP DG should be cancelled at least from the first overlapping symbol in case of CG PUSCH begins later than the DG PUSCH (if CG would begin earlier, then the UE can directly stop the DG PUSCH). With respect to the</w:t>
      </w:r>
      <w:r w:rsidR="00983F57">
        <w:rPr>
          <w:lang w:eastAsia="zh-CN"/>
        </w:rPr>
        <w:t xml:space="preserve"> ca</w:t>
      </w:r>
      <w:r w:rsidR="00547B94">
        <w:rPr>
          <w:lang w:eastAsia="zh-CN"/>
        </w:rPr>
        <w:t>n</w:t>
      </w:r>
      <w:r w:rsidR="00983F57">
        <w:rPr>
          <w:lang w:eastAsia="zh-CN"/>
        </w:rPr>
        <w:t>cellation</w:t>
      </w:r>
      <w:r>
        <w:rPr>
          <w:lang w:eastAsia="zh-CN"/>
        </w:rPr>
        <w:t xml:space="preserve"> timeline, we think it is up to UE implementation to guarantee that there is enough time in the PHY layer to cancel a LP DG and to prepare the transmission HP CG.</w:t>
      </w:r>
    </w:p>
    <w:p w14:paraId="3A4D38B9" w14:textId="560AA7C4" w:rsidR="00160756" w:rsidRPr="00C04AC8" w:rsidRDefault="00A24FB8" w:rsidP="00C04AC8">
      <w:pPr>
        <w:widowControl w:val="0"/>
        <w:autoSpaceDE/>
        <w:autoSpaceDN/>
        <w:adjustRightInd/>
        <w:snapToGrid/>
        <w:spacing w:after="60"/>
        <w:rPr>
          <w:rFonts w:eastAsia="宋体"/>
          <w:b/>
          <w:i/>
          <w:lang w:eastAsia="zh-CN"/>
        </w:rPr>
      </w:pPr>
      <w:r w:rsidRPr="001B3394">
        <w:rPr>
          <w:b/>
          <w:i/>
          <w:u w:val="single"/>
          <w:lang w:eastAsia="zh-CN"/>
        </w:rPr>
        <w:t xml:space="preserve">Proposal </w:t>
      </w:r>
      <w:r w:rsidR="00FC73F4">
        <w:rPr>
          <w:b/>
          <w:i/>
          <w:u w:val="single"/>
          <w:lang w:eastAsia="zh-CN"/>
        </w:rPr>
        <w:t>1</w:t>
      </w:r>
      <w:r w:rsidR="00FD3947">
        <w:rPr>
          <w:b/>
          <w:i/>
          <w:u w:val="single"/>
          <w:lang w:eastAsia="zh-CN"/>
        </w:rPr>
        <w:t>8</w:t>
      </w:r>
      <w:r w:rsidRPr="001B3394">
        <w:rPr>
          <w:b/>
          <w:i/>
          <w:u w:val="single"/>
          <w:lang w:eastAsia="zh-CN"/>
        </w:rPr>
        <w:t>:</w:t>
      </w:r>
      <w:r w:rsidRPr="001B3394">
        <w:rPr>
          <w:rFonts w:eastAsia="宋体"/>
          <w:b/>
          <w:i/>
          <w:lang w:eastAsia="zh-CN"/>
        </w:rPr>
        <w:t xml:space="preserve"> For collision between HP </w:t>
      </w:r>
      <w:r w:rsidR="009B5C1A">
        <w:rPr>
          <w:rFonts w:eastAsia="宋体"/>
          <w:b/>
          <w:i/>
          <w:lang w:eastAsia="zh-CN"/>
        </w:rPr>
        <w:t>C</w:t>
      </w:r>
      <w:r w:rsidRPr="001B3394">
        <w:rPr>
          <w:rFonts w:eastAsia="宋体"/>
          <w:b/>
          <w:i/>
          <w:lang w:eastAsia="zh-CN"/>
        </w:rPr>
        <w:t xml:space="preserve">G </w:t>
      </w:r>
      <w:r w:rsidR="00C04AC8">
        <w:rPr>
          <w:rFonts w:eastAsia="宋体"/>
          <w:b/>
          <w:i/>
          <w:lang w:eastAsia="zh-CN"/>
        </w:rPr>
        <w:t xml:space="preserve">PUSCH </w:t>
      </w:r>
      <w:r w:rsidRPr="001B3394">
        <w:rPr>
          <w:rFonts w:eastAsia="宋体"/>
          <w:b/>
          <w:i/>
          <w:lang w:eastAsia="zh-CN"/>
        </w:rPr>
        <w:t xml:space="preserve">and LP </w:t>
      </w:r>
      <w:r w:rsidR="009B5C1A">
        <w:rPr>
          <w:rFonts w:eastAsia="宋体"/>
          <w:b/>
          <w:i/>
          <w:lang w:eastAsia="zh-CN"/>
        </w:rPr>
        <w:t>D</w:t>
      </w:r>
      <w:r w:rsidRPr="001B3394">
        <w:rPr>
          <w:rFonts w:eastAsia="宋体"/>
          <w:b/>
          <w:i/>
          <w:lang w:eastAsia="zh-CN"/>
        </w:rPr>
        <w:t>G</w:t>
      </w:r>
      <w:r w:rsidR="00C04AC8">
        <w:rPr>
          <w:rFonts w:eastAsia="宋体"/>
          <w:b/>
          <w:i/>
          <w:lang w:eastAsia="zh-CN"/>
        </w:rPr>
        <w:t xml:space="preserve"> PUSCH</w:t>
      </w:r>
      <w:r w:rsidRPr="001B3394">
        <w:rPr>
          <w:rFonts w:eastAsia="宋体"/>
          <w:b/>
          <w:i/>
          <w:lang w:eastAsia="zh-CN"/>
        </w:rPr>
        <w:t>,</w:t>
      </w:r>
      <w:r w:rsidR="00C04AC8">
        <w:rPr>
          <w:rFonts w:eastAsia="宋体"/>
          <w:b/>
          <w:i/>
          <w:lang w:eastAsia="zh-CN"/>
        </w:rPr>
        <w:t xml:space="preserve"> </w:t>
      </w:r>
      <w:r w:rsidR="009B5C1A" w:rsidRPr="00C04AC8">
        <w:rPr>
          <w:b/>
          <w:i/>
        </w:rPr>
        <w:t xml:space="preserve">PHY layer can make the prioritization so that the UE is expected to transmit the </w:t>
      </w:r>
      <w:r w:rsidR="00C04AC8">
        <w:rPr>
          <w:b/>
          <w:i/>
        </w:rPr>
        <w:t xml:space="preserve">CG </w:t>
      </w:r>
      <w:r w:rsidR="009B5C1A" w:rsidRPr="00C04AC8">
        <w:rPr>
          <w:b/>
          <w:i/>
        </w:rPr>
        <w:t>PUSCH</w:t>
      </w:r>
      <w:r w:rsidR="00C04AC8">
        <w:rPr>
          <w:b/>
          <w:i/>
        </w:rPr>
        <w:t xml:space="preserve"> and cancel the overlapping </w:t>
      </w:r>
      <w:r w:rsidR="00B13D4C">
        <w:rPr>
          <w:b/>
          <w:i/>
        </w:rPr>
        <w:t xml:space="preserve">DG </w:t>
      </w:r>
      <w:r w:rsidR="009B5C1A" w:rsidRPr="00C04AC8">
        <w:rPr>
          <w:b/>
          <w:i/>
        </w:rPr>
        <w:t xml:space="preserve">PUSCH at latest </w:t>
      </w:r>
      <w:r w:rsidR="00B13D4C">
        <w:rPr>
          <w:b/>
          <w:i/>
        </w:rPr>
        <w:t>from</w:t>
      </w:r>
      <w:r w:rsidR="009B5C1A" w:rsidRPr="00C04AC8">
        <w:rPr>
          <w:b/>
          <w:i/>
        </w:rPr>
        <w:t xml:space="preserve"> the first symbol </w:t>
      </w:r>
      <w:r w:rsidR="00BE690B">
        <w:rPr>
          <w:b/>
          <w:i/>
        </w:rPr>
        <w:t xml:space="preserve">that is overlapping with </w:t>
      </w:r>
      <w:r w:rsidR="009B5C1A" w:rsidRPr="00C04AC8">
        <w:rPr>
          <w:b/>
          <w:i/>
        </w:rPr>
        <w:t xml:space="preserve">the </w:t>
      </w:r>
      <w:r w:rsidR="00C04AC8">
        <w:rPr>
          <w:b/>
          <w:i/>
        </w:rPr>
        <w:t xml:space="preserve">CG </w:t>
      </w:r>
      <w:r w:rsidR="009B5C1A" w:rsidRPr="00C04AC8">
        <w:rPr>
          <w:b/>
          <w:i/>
        </w:rPr>
        <w:t>PUSCH</w:t>
      </w:r>
      <w:r w:rsidR="00160756" w:rsidRPr="00C04AC8">
        <w:rPr>
          <w:b/>
          <w:i/>
        </w:rPr>
        <w:t>.</w:t>
      </w:r>
    </w:p>
    <w:p w14:paraId="6C320BB7" w14:textId="710AEB80" w:rsidR="00C04AC8" w:rsidRDefault="00160756" w:rsidP="00160756">
      <w:pPr>
        <w:rPr>
          <w:lang w:eastAsia="zh-CN"/>
        </w:rPr>
      </w:pPr>
      <w:r w:rsidRPr="00160756">
        <w:rPr>
          <w:rFonts w:hint="eastAsia"/>
          <w:lang w:eastAsia="zh-CN"/>
        </w:rPr>
        <w:t>F</w:t>
      </w:r>
      <w:r w:rsidRPr="00160756">
        <w:rPr>
          <w:lang w:eastAsia="zh-CN"/>
        </w:rPr>
        <w:t xml:space="preserve">or </w:t>
      </w:r>
      <w:r w:rsidR="00C04AC8">
        <w:rPr>
          <w:lang w:eastAsia="zh-CN"/>
        </w:rPr>
        <w:t xml:space="preserve">collision between LP CG PUSCH and </w:t>
      </w:r>
      <w:r w:rsidRPr="00160756">
        <w:rPr>
          <w:lang w:eastAsia="zh-CN"/>
        </w:rPr>
        <w:t>HP DG</w:t>
      </w:r>
      <w:r w:rsidR="00C04AC8">
        <w:rPr>
          <w:lang w:eastAsia="zh-CN"/>
        </w:rPr>
        <w:t xml:space="preserve"> PUSCH</w:t>
      </w:r>
      <w:r w:rsidRPr="00160756">
        <w:rPr>
          <w:lang w:eastAsia="zh-CN"/>
        </w:rPr>
        <w:t>,</w:t>
      </w:r>
      <w:r w:rsidR="00534BB2">
        <w:rPr>
          <w:lang w:eastAsia="zh-CN"/>
        </w:rPr>
        <w:t xml:space="preserve"> </w:t>
      </w:r>
      <w:r w:rsidR="00C04AC8">
        <w:rPr>
          <w:lang w:eastAsia="zh-CN"/>
        </w:rPr>
        <w:t>the R16 timeline for HP DG PU</w:t>
      </w:r>
      <w:r w:rsidR="007961CA">
        <w:rPr>
          <w:lang w:eastAsia="zh-CN"/>
        </w:rPr>
        <w:t>S</w:t>
      </w:r>
      <w:r w:rsidR="00C04AC8">
        <w:rPr>
          <w:lang w:eastAsia="zh-CN"/>
        </w:rPr>
        <w:t xml:space="preserve">CH and LP PUCCH for SPS HARQ-ACK can be reused, i.e. </w:t>
      </w:r>
      <w:r w:rsidR="00C04AC8">
        <w:rPr>
          <w:lang w:eastAsia="zh-CN"/>
        </w:rPr>
        <w:lastRenderedPageBreak/>
        <w:t xml:space="preserve">the UE is expected to cancel the LP CG PUSCH at least from the first symbol of the HP DG PUSCH, and the cancellation should start no earlier than </w:t>
      </w:r>
      <w:r w:rsidR="00C04AC8" w:rsidRPr="00C04AC8">
        <w:rPr>
          <w:i/>
          <w:lang w:eastAsia="zh-CN"/>
        </w:rPr>
        <w:t>T</w:t>
      </w:r>
      <w:r w:rsidR="00C04AC8" w:rsidRPr="00C04AC8">
        <w:rPr>
          <w:vertAlign w:val="subscript"/>
          <w:lang w:eastAsia="zh-CN"/>
        </w:rPr>
        <w:t>proc</w:t>
      </w:r>
      <w:proofErr w:type="gramStart"/>
      <w:r w:rsidR="00C04AC8" w:rsidRPr="00C04AC8">
        <w:rPr>
          <w:vertAlign w:val="subscript"/>
          <w:lang w:eastAsia="zh-CN"/>
        </w:rPr>
        <w:t>,2</w:t>
      </w:r>
      <w:proofErr w:type="gramEnd"/>
      <w:r w:rsidR="00C04AC8" w:rsidRPr="00C04AC8">
        <w:rPr>
          <w:lang w:eastAsia="zh-CN"/>
        </w:rPr>
        <w:t>+</w:t>
      </w:r>
      <w:r w:rsidR="00C04AC8" w:rsidRPr="00C04AC8">
        <w:rPr>
          <w:i/>
          <w:lang w:eastAsia="zh-CN"/>
        </w:rPr>
        <w:t>d</w:t>
      </w:r>
      <w:r w:rsidR="00C04AC8" w:rsidRPr="00C04AC8">
        <w:rPr>
          <w:vertAlign w:val="subscript"/>
          <w:lang w:eastAsia="zh-CN"/>
        </w:rPr>
        <w:t>1</w:t>
      </w:r>
      <w:r w:rsidR="00C04AC8" w:rsidRPr="00C04AC8">
        <w:rPr>
          <w:lang w:eastAsia="zh-CN"/>
        </w:rPr>
        <w:t xml:space="preserve"> after the last symbol of the PDCCH scheduling the DG PUSCH.</w:t>
      </w:r>
      <w:r w:rsidR="00C04AC8">
        <w:rPr>
          <w:lang w:eastAsia="zh-CN"/>
        </w:rPr>
        <w:t xml:space="preserve"> Meanwhile, an extra processing time of </w:t>
      </w:r>
      <w:r w:rsidR="00C04AC8" w:rsidRPr="00C04AC8">
        <w:rPr>
          <w:i/>
          <w:lang w:eastAsia="zh-CN"/>
        </w:rPr>
        <w:t>d</w:t>
      </w:r>
      <w:r w:rsidR="00C04AC8" w:rsidRPr="00C04AC8">
        <w:rPr>
          <w:vertAlign w:val="subscript"/>
          <w:lang w:eastAsia="zh-CN"/>
        </w:rPr>
        <w:t>2</w:t>
      </w:r>
      <w:r w:rsidR="00C04AC8">
        <w:rPr>
          <w:lang w:eastAsia="zh-CN"/>
        </w:rPr>
        <w:t xml:space="preserve"> would be introduced for the preparation of the DG PU</w:t>
      </w:r>
      <w:r w:rsidR="007961CA">
        <w:rPr>
          <w:lang w:eastAsia="zh-CN"/>
        </w:rPr>
        <w:t>S</w:t>
      </w:r>
      <w:r w:rsidR="00C04AC8">
        <w:rPr>
          <w:lang w:eastAsia="zh-CN"/>
        </w:rPr>
        <w:t xml:space="preserve">CH due to </w:t>
      </w:r>
      <w:r w:rsidR="007961CA">
        <w:rPr>
          <w:lang w:eastAsia="zh-CN"/>
        </w:rPr>
        <w:t xml:space="preserve">the </w:t>
      </w:r>
      <w:r w:rsidR="00C04AC8">
        <w:rPr>
          <w:lang w:eastAsia="zh-CN"/>
        </w:rPr>
        <w:t xml:space="preserve">cancellation process. </w:t>
      </w:r>
    </w:p>
    <w:p w14:paraId="76EE3C24" w14:textId="62CC522C" w:rsidR="00B13D4C" w:rsidRDefault="009B5C1A" w:rsidP="00B13D4C">
      <w:pPr>
        <w:widowControl w:val="0"/>
        <w:autoSpaceDE/>
        <w:autoSpaceDN/>
        <w:adjustRightInd/>
        <w:snapToGrid/>
        <w:rPr>
          <w:b/>
          <w:i/>
        </w:rPr>
      </w:pPr>
      <w:r w:rsidRPr="00314A1A">
        <w:rPr>
          <w:b/>
          <w:i/>
          <w:u w:val="single"/>
          <w:lang w:eastAsia="zh-CN"/>
        </w:rPr>
        <w:t xml:space="preserve">Proposal </w:t>
      </w:r>
      <w:r w:rsidR="00FD3947">
        <w:rPr>
          <w:b/>
          <w:i/>
          <w:u w:val="single"/>
          <w:lang w:eastAsia="zh-CN"/>
        </w:rPr>
        <w:t>19</w:t>
      </w:r>
      <w:r w:rsidRPr="00314A1A">
        <w:rPr>
          <w:b/>
          <w:i/>
          <w:u w:val="single"/>
          <w:lang w:eastAsia="zh-CN"/>
        </w:rPr>
        <w:t>:</w:t>
      </w:r>
      <w:r w:rsidRPr="00314A1A">
        <w:rPr>
          <w:rFonts w:eastAsia="宋体"/>
          <w:b/>
          <w:i/>
          <w:lang w:eastAsia="zh-CN"/>
        </w:rPr>
        <w:t xml:space="preserve"> For collision between HP DG</w:t>
      </w:r>
      <w:r w:rsidR="00C04AC8">
        <w:rPr>
          <w:rFonts w:eastAsia="宋体"/>
          <w:b/>
          <w:i/>
          <w:lang w:eastAsia="zh-CN"/>
        </w:rPr>
        <w:t xml:space="preserve"> PUSCH</w:t>
      </w:r>
      <w:r w:rsidRPr="00314A1A">
        <w:rPr>
          <w:rFonts w:eastAsia="宋体"/>
          <w:b/>
          <w:i/>
          <w:lang w:eastAsia="zh-CN"/>
        </w:rPr>
        <w:t xml:space="preserve"> and LP CG</w:t>
      </w:r>
      <w:r w:rsidR="00C04AC8">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sidR="00B13D4C">
        <w:rPr>
          <w:b/>
          <w:i/>
        </w:rPr>
        <w:t xml:space="preserve">transmit the DG PUSCH and </w:t>
      </w:r>
      <w:r w:rsidRPr="00C04AC8">
        <w:rPr>
          <w:b/>
          <w:i/>
        </w:rPr>
        <w:t xml:space="preserve">cancel the CG PUSCH </w:t>
      </w:r>
      <w:r w:rsidR="00281FB2">
        <w:rPr>
          <w:b/>
          <w:i/>
        </w:rPr>
        <w:t>by</w:t>
      </w:r>
      <w:r w:rsidR="00B13D4C">
        <w:rPr>
          <w:b/>
          <w:i/>
        </w:rPr>
        <w:t xml:space="preserve"> t</w:t>
      </w:r>
      <w:r w:rsidRPr="00C04AC8">
        <w:rPr>
          <w:b/>
          <w:i/>
        </w:rPr>
        <w:t xml:space="preserve">he first </w:t>
      </w:r>
      <w:r w:rsidR="00281FB2">
        <w:rPr>
          <w:b/>
          <w:i/>
        </w:rPr>
        <w:t xml:space="preserve">overlapping </w:t>
      </w:r>
      <w:r w:rsidRPr="00C04AC8">
        <w:rPr>
          <w:b/>
          <w:i/>
        </w:rPr>
        <w:t xml:space="preserve">symbol </w:t>
      </w:r>
      <w:r w:rsidR="00281FB2">
        <w:rPr>
          <w:b/>
          <w:i/>
        </w:rPr>
        <w:t>at the latest.</w:t>
      </w:r>
    </w:p>
    <w:p w14:paraId="70A67616" w14:textId="46CF56B7" w:rsidR="00B13D4C" w:rsidRPr="00B13D4C" w:rsidRDefault="00B13D4C" w:rsidP="00CF52A8">
      <w:pPr>
        <w:pStyle w:val="afa"/>
        <w:numPr>
          <w:ilvl w:val="0"/>
          <w:numId w:val="52"/>
        </w:numPr>
        <w:overflowPunct w:val="0"/>
        <w:textAlignment w:val="baseline"/>
        <w:rPr>
          <w:rFonts w:ascii="Times New Roman" w:hAnsi="Times New Roman" w:cs="Times New Roman"/>
          <w:b/>
          <w:i/>
        </w:rPr>
      </w:pPr>
      <w:r w:rsidRPr="00B13D4C">
        <w:rPr>
          <w:rFonts w:ascii="Times New Roman" w:hAnsi="Times New Roman" w:cs="Times New Roman"/>
          <w:b/>
          <w:i/>
        </w:rPr>
        <w:t>The UE expects t</w:t>
      </w:r>
      <w:r w:rsidR="007961CA">
        <w:rPr>
          <w:rFonts w:ascii="Times New Roman" w:hAnsi="Times New Roman" w:cs="Times New Roman"/>
          <w:b/>
          <w:i/>
        </w:rPr>
        <w:t>o</w:t>
      </w:r>
      <w:r w:rsidRPr="00B13D4C">
        <w:rPr>
          <w:rFonts w:ascii="Times New Roman" w:hAnsi="Times New Roman" w:cs="Times New Roman"/>
          <w:b/>
          <w:i/>
        </w:rPr>
        <w:t xml:space="preserve"> transmit the DG PUSCH no earlier than T</w:t>
      </w:r>
      <w:r w:rsidRPr="00B13D4C">
        <w:rPr>
          <w:rFonts w:ascii="Times New Roman" w:hAnsi="Times New Roman" w:cs="Times New Roman"/>
          <w:b/>
          <w:i/>
          <w:vertAlign w:val="subscript"/>
        </w:rPr>
        <w:t>proc</w:t>
      </w:r>
      <w:proofErr w:type="gramStart"/>
      <w:r w:rsidRPr="00B13D4C">
        <w:rPr>
          <w:rFonts w:ascii="Times New Roman" w:hAnsi="Times New Roman" w:cs="Times New Roman"/>
          <w:b/>
          <w:i/>
          <w:vertAlign w:val="subscript"/>
        </w:rPr>
        <w:t>,2</w:t>
      </w:r>
      <w:proofErr w:type="gramEnd"/>
      <w:r w:rsidRPr="00B13D4C">
        <w:rPr>
          <w:rFonts w:ascii="Times New Roman" w:hAnsi="Times New Roman" w:cs="Times New Roman"/>
          <w:b/>
          <w:i/>
        </w:rPr>
        <w:t>+</w:t>
      </w:r>
      <w:r w:rsidR="00E83D32" w:rsidRPr="00B13D4C">
        <w:rPr>
          <w:rFonts w:ascii="Times New Roman" w:hAnsi="Times New Roman" w:cs="Times New Roman"/>
          <w:b/>
          <w:i/>
        </w:rPr>
        <w:t>d</w:t>
      </w:r>
      <w:r w:rsidR="00E83D32">
        <w:rPr>
          <w:rFonts w:ascii="Times New Roman" w:hAnsi="Times New Roman" w:cs="Times New Roman"/>
          <w:b/>
          <w:i/>
          <w:vertAlign w:val="subscript"/>
        </w:rPr>
        <w:t>1</w:t>
      </w:r>
      <w:r w:rsidR="00E83D32" w:rsidRPr="00B13D4C">
        <w:rPr>
          <w:rFonts w:ascii="Times New Roman" w:hAnsi="Times New Roman" w:cs="Times New Roman"/>
          <w:b/>
          <w:i/>
        </w:rPr>
        <w:t xml:space="preserve"> </w:t>
      </w:r>
      <w:r w:rsidRPr="00B13D4C">
        <w:rPr>
          <w:rFonts w:ascii="Times New Roman" w:hAnsi="Times New Roman" w:cs="Times New Roman"/>
          <w:b/>
          <w:i/>
        </w:rPr>
        <w:t>after the last symbol of the PDCCH scheduling the DG PUSCH</w:t>
      </w:r>
      <w:r>
        <w:rPr>
          <w:rFonts w:ascii="Times New Roman" w:hAnsi="Times New Roman" w:cs="Times New Roman"/>
          <w:b/>
          <w:i/>
        </w:rPr>
        <w:t>.</w:t>
      </w:r>
    </w:p>
    <w:p w14:paraId="77DCCB04" w14:textId="19882F53" w:rsidR="00C64FFD" w:rsidRDefault="00C64FFD" w:rsidP="00C64FFD">
      <w:pPr>
        <w:pStyle w:val="1"/>
        <w:tabs>
          <w:tab w:val="num" w:pos="432"/>
        </w:tabs>
        <w:spacing w:before="240"/>
        <w:ind w:left="431" w:hanging="431"/>
        <w:rPr>
          <w:bCs w:val="0"/>
        </w:rPr>
      </w:pPr>
      <w:r>
        <w:rPr>
          <w:rFonts w:hint="eastAsia"/>
          <w:bCs w:val="0"/>
        </w:rPr>
        <w:t>Simultaneous</w:t>
      </w:r>
      <w:r>
        <w:rPr>
          <w:bCs w:val="0"/>
        </w:rPr>
        <w:t xml:space="preserve"> PUCCH </w:t>
      </w:r>
      <w:r w:rsidR="000C6F20">
        <w:rPr>
          <w:bCs w:val="0"/>
        </w:rPr>
        <w:t>/PUSCH transmission on different cells</w:t>
      </w:r>
    </w:p>
    <w:p w14:paraId="5B44C23F" w14:textId="0CAA12E8" w:rsidR="00C64FFD" w:rsidRDefault="000C6F20" w:rsidP="00E83A15">
      <w:pPr>
        <w:spacing w:beforeLines="50" w:before="120"/>
        <w:rPr>
          <w:lang w:val="en-GB" w:eastAsia="zh-CN"/>
        </w:rPr>
      </w:pPr>
      <w:r>
        <w:rPr>
          <w:lang w:val="en-GB" w:eastAsia="zh-CN"/>
        </w:rPr>
        <w:t>For simultaneous PUCCH/</w:t>
      </w:r>
      <w:r w:rsidR="000D5E32">
        <w:rPr>
          <w:lang w:val="en-GB" w:eastAsia="zh-CN"/>
        </w:rPr>
        <w:t>P</w:t>
      </w:r>
      <w:r>
        <w:rPr>
          <w:lang w:val="en-GB" w:eastAsia="zh-CN"/>
        </w:rPr>
        <w:t xml:space="preserve">USCH transmission on different cells, the following agreements </w:t>
      </w:r>
      <w:r w:rsidR="00281FB2">
        <w:rPr>
          <w:lang w:val="en-GB" w:eastAsia="zh-CN"/>
        </w:rPr>
        <w:t>were</w:t>
      </w:r>
      <w:r>
        <w:rPr>
          <w:lang w:val="en-GB" w:eastAsia="zh-CN"/>
        </w:rPr>
        <w:t xml:space="preserve"> achieved in </w:t>
      </w:r>
      <w:r w:rsidR="00281FB2">
        <w:rPr>
          <w:lang w:val="en-GB" w:eastAsia="zh-CN"/>
        </w:rPr>
        <w:t xml:space="preserve">the </w:t>
      </w:r>
      <w:r>
        <w:rPr>
          <w:lang w:val="en-GB" w:eastAsia="zh-CN"/>
        </w:rPr>
        <w:t>previous meeting.</w:t>
      </w:r>
    </w:p>
    <w:tbl>
      <w:tblPr>
        <w:tblStyle w:val="ac"/>
        <w:tblW w:w="0" w:type="auto"/>
        <w:tblLook w:val="04A0" w:firstRow="1" w:lastRow="0" w:firstColumn="1" w:lastColumn="0" w:noHBand="0" w:noVBand="1"/>
      </w:tblPr>
      <w:tblGrid>
        <w:gridCol w:w="9307"/>
      </w:tblGrid>
      <w:tr w:rsidR="000C6F20" w14:paraId="546767D3" w14:textId="77777777" w:rsidTr="000C6F20">
        <w:tc>
          <w:tcPr>
            <w:tcW w:w="9307" w:type="dxa"/>
          </w:tcPr>
          <w:p w14:paraId="0F1BE7C3" w14:textId="1F9A1DF3" w:rsidR="000C6F20" w:rsidRPr="00FC31A4" w:rsidRDefault="000C6F20" w:rsidP="000C6F20">
            <w:pPr>
              <w:spacing w:beforeLines="50" w:before="120"/>
              <w:rPr>
                <w:color w:val="000000"/>
                <w:szCs w:val="24"/>
                <w:lang w:eastAsia="zh-CN"/>
              </w:rPr>
            </w:pPr>
            <w:r w:rsidRPr="00FC31A4">
              <w:rPr>
                <w:color w:val="000000"/>
                <w:szCs w:val="24"/>
                <w:highlight w:val="green"/>
                <w:lang w:eastAsia="zh-CN"/>
              </w:rPr>
              <w:t>Agreements</w:t>
            </w:r>
            <w:r>
              <w:rPr>
                <w:color w:val="000000"/>
                <w:szCs w:val="24"/>
                <w:highlight w:val="green"/>
                <w:lang w:eastAsia="zh-CN"/>
              </w:rPr>
              <w:t xml:space="preserve"> </w:t>
            </w:r>
            <w:r w:rsidRPr="00A93FFC">
              <w:rPr>
                <w:rFonts w:eastAsia="Times New Roman"/>
              </w:rPr>
              <w:t>(</w:t>
            </w:r>
            <w:r w:rsidRPr="00FC31A4">
              <w:rPr>
                <w:rFonts w:eastAsia="Times New Roman"/>
              </w:rPr>
              <w:t>RAN1#102-e meeting</w:t>
            </w:r>
            <w:r w:rsidR="000D5E32">
              <w:rPr>
                <w:rFonts w:eastAsia="Times New Roman"/>
              </w:rPr>
              <w:t>[</w:t>
            </w:r>
            <w:r w:rsidR="0099145F">
              <w:rPr>
                <w:rFonts w:eastAsia="Times New Roman"/>
              </w:rPr>
              <w:t>2</w:t>
            </w:r>
            <w:r w:rsidR="000D5E32">
              <w:rPr>
                <w:rFonts w:eastAsia="Times New Roman"/>
              </w:rPr>
              <w:t>]</w:t>
            </w:r>
            <w:r w:rsidRPr="00A93FFC">
              <w:rPr>
                <w:rFonts w:eastAsia="Times New Roman"/>
              </w:rPr>
              <w:t>):</w:t>
            </w:r>
          </w:p>
          <w:p w14:paraId="3C96CACE" w14:textId="77777777" w:rsidR="000C6F20" w:rsidRPr="00FC31A4" w:rsidRDefault="000C6F20" w:rsidP="000C6F20">
            <w:pPr>
              <w:pStyle w:val="xmsonormal"/>
              <w:spacing w:after="120"/>
              <w:jc w:val="both"/>
              <w:rPr>
                <w:rFonts w:ascii="Times New Roman" w:hAnsi="Times New Roman" w:cs="Times New Roman"/>
                <w:color w:val="000000"/>
                <w:sz w:val="22"/>
                <w:szCs w:val="24"/>
                <w:lang w:val="en-GB"/>
              </w:rPr>
            </w:pPr>
            <w:r w:rsidRPr="00FC31A4">
              <w:rPr>
                <w:rFonts w:ascii="Times New Roman" w:hAnsi="Times New Roman" w:cs="Times New Roman"/>
                <w:color w:val="000000"/>
                <w:sz w:val="22"/>
                <w:szCs w:val="24"/>
                <w:lang w:val="en-GB"/>
              </w:rPr>
              <w:t>Support simultaneous PUCCH/PUSCH transmissions on different cells at least for inter-band CA.</w:t>
            </w:r>
          </w:p>
          <w:p w14:paraId="7FEF05B1" w14:textId="77777777" w:rsidR="000C6F20" w:rsidRPr="00FC31A4" w:rsidRDefault="000C6F20" w:rsidP="00E44D1C">
            <w:pPr>
              <w:numPr>
                <w:ilvl w:val="0"/>
                <w:numId w:val="19"/>
              </w:numPr>
              <w:autoSpaceDE/>
              <w:autoSpaceDN/>
              <w:adjustRightInd/>
              <w:snapToGrid/>
              <w:rPr>
                <w:color w:val="000000"/>
                <w:szCs w:val="24"/>
                <w:lang w:eastAsia="zh-CN"/>
              </w:rPr>
            </w:pPr>
            <w:r w:rsidRPr="00FC31A4">
              <w:rPr>
                <w:color w:val="000000"/>
                <w:szCs w:val="24"/>
                <w:lang w:eastAsia="zh-CN"/>
              </w:rPr>
              <w:t>FFS how to trigger this function. </w:t>
            </w:r>
          </w:p>
          <w:p w14:paraId="0FBA54BC" w14:textId="77777777" w:rsidR="000C6F20" w:rsidRPr="00A93FFC" w:rsidRDefault="000C6F20" w:rsidP="00E44D1C">
            <w:pPr>
              <w:numPr>
                <w:ilvl w:val="0"/>
                <w:numId w:val="19"/>
              </w:numPr>
              <w:autoSpaceDE/>
              <w:autoSpaceDN/>
              <w:adjustRightInd/>
              <w:snapToGrid/>
              <w:rPr>
                <w:rFonts w:eastAsia="Times New Roman"/>
                <w:i/>
                <w:iCs/>
                <w:color w:val="000000"/>
              </w:rPr>
            </w:pPr>
            <w:r w:rsidRPr="00FC31A4">
              <w:rPr>
                <w:color w:val="000000"/>
                <w:szCs w:val="24"/>
                <w:lang w:eastAsia="zh-CN"/>
              </w:rPr>
              <w:t>FFS for intra-band CA.</w:t>
            </w:r>
          </w:p>
          <w:p w14:paraId="7A516678" w14:textId="77777777" w:rsidR="000C6F20" w:rsidRPr="000F23A8" w:rsidRDefault="000C6F20" w:rsidP="000F23A8">
            <w:pPr>
              <w:autoSpaceDE/>
              <w:autoSpaceDN/>
              <w:adjustRightInd/>
              <w:spacing w:after="0"/>
              <w:ind w:left="720"/>
              <w:rPr>
                <w:rFonts w:eastAsia="Times New Roman"/>
                <w:iCs/>
                <w:color w:val="000000"/>
                <w:sz w:val="20"/>
              </w:rPr>
            </w:pPr>
          </w:p>
          <w:p w14:paraId="1FD4EFF3" w14:textId="05C0D1DA" w:rsidR="000C6F20" w:rsidRPr="00A93FFC" w:rsidRDefault="000C6F20" w:rsidP="000C6F20">
            <w:pPr>
              <w:rPr>
                <w:rFonts w:eastAsia="微软雅黑"/>
                <w:color w:val="000000"/>
                <w:highlight w:val="green"/>
              </w:rPr>
            </w:pPr>
            <w:r w:rsidRPr="00A93FFC">
              <w:rPr>
                <w:color w:val="000000"/>
                <w:highlight w:val="green"/>
                <w:lang w:eastAsia="zh-CN"/>
              </w:rPr>
              <w:t>Agreements</w:t>
            </w:r>
            <w:r>
              <w:rPr>
                <w:color w:val="000000"/>
                <w:highlight w:val="green"/>
                <w:lang w:eastAsia="zh-CN"/>
              </w:rPr>
              <w:t xml:space="preserve"> </w:t>
            </w:r>
            <w:r w:rsidRPr="00A93FFC">
              <w:rPr>
                <w:rFonts w:eastAsia="Times New Roman"/>
              </w:rPr>
              <w:t>(</w:t>
            </w:r>
            <w:r w:rsidRPr="00FC31A4">
              <w:rPr>
                <w:rFonts w:eastAsia="Times New Roman"/>
              </w:rPr>
              <w:t>RAN1#10</w:t>
            </w:r>
            <w:r>
              <w:rPr>
                <w:rFonts w:eastAsia="Times New Roman"/>
              </w:rPr>
              <w:t>4</w:t>
            </w:r>
            <w:r w:rsidRPr="00FC31A4">
              <w:rPr>
                <w:rFonts w:eastAsia="Times New Roman"/>
              </w:rPr>
              <w:t>-e meeting</w:t>
            </w:r>
            <w:r w:rsidR="000D5E32">
              <w:rPr>
                <w:rFonts w:eastAsia="Times New Roman"/>
              </w:rPr>
              <w:t>[</w:t>
            </w:r>
            <w:r w:rsidR="0099145F">
              <w:rPr>
                <w:rFonts w:eastAsia="Times New Roman"/>
              </w:rPr>
              <w:t>4</w:t>
            </w:r>
            <w:r w:rsidR="000D5E32">
              <w:rPr>
                <w:rFonts w:eastAsia="Times New Roman"/>
              </w:rPr>
              <w:t>]</w:t>
            </w:r>
            <w:r w:rsidRPr="00A93FFC">
              <w:rPr>
                <w:rFonts w:eastAsia="Times New Roman"/>
              </w:rPr>
              <w:t>):</w:t>
            </w:r>
          </w:p>
          <w:p w14:paraId="4705F58C" w14:textId="77777777" w:rsidR="000C6F20" w:rsidRPr="00A93FFC" w:rsidRDefault="000C6F20" w:rsidP="000C6F20">
            <w:pPr>
              <w:rPr>
                <w:color w:val="000000"/>
                <w:szCs w:val="24"/>
                <w:lang w:eastAsia="zh-CN"/>
              </w:rPr>
            </w:pPr>
            <w:r w:rsidRPr="00A93FFC">
              <w:rPr>
                <w:color w:val="000000"/>
                <w:szCs w:val="24"/>
                <w:lang w:eastAsia="zh-CN"/>
              </w:rPr>
              <w:t>Per UE with the capability of inter-band CA, simultaneous PUCCH/PUSCH transmission of different PHY priorities over different cells can be RRC configured within the same PUCCH group</w:t>
            </w:r>
          </w:p>
          <w:p w14:paraId="5D5D03CB" w14:textId="1023B752" w:rsidR="000C6F20" w:rsidRPr="000C6F20" w:rsidRDefault="000C6F20" w:rsidP="00E44D1C">
            <w:pPr>
              <w:numPr>
                <w:ilvl w:val="0"/>
                <w:numId w:val="20"/>
              </w:numPr>
              <w:autoSpaceDE/>
              <w:autoSpaceDN/>
              <w:adjustRightInd/>
              <w:snapToGrid/>
              <w:rPr>
                <w:color w:val="000000"/>
                <w:szCs w:val="24"/>
                <w:lang w:eastAsia="zh-CN"/>
              </w:rPr>
            </w:pPr>
            <w:r w:rsidRPr="00A93FFC">
              <w:rPr>
                <w:color w:val="000000"/>
                <w:szCs w:val="24"/>
                <w:lang w:eastAsia="zh-CN"/>
              </w:rPr>
              <w:t>FFS: dynamic indication</w:t>
            </w:r>
          </w:p>
        </w:tc>
      </w:tr>
    </w:tbl>
    <w:p w14:paraId="2D5BECCC" w14:textId="56C94D1D" w:rsidR="007D618D" w:rsidRDefault="00281FB2" w:rsidP="00E83A15">
      <w:pPr>
        <w:spacing w:beforeLines="50" w:before="120"/>
        <w:rPr>
          <w:lang w:val="en-GB" w:eastAsia="zh-CN"/>
        </w:rPr>
      </w:pPr>
      <w:r>
        <w:rPr>
          <w:lang w:val="en-GB" w:eastAsia="zh-CN"/>
        </w:rPr>
        <w:t>The focus of the feature for simultaneous PUCCH/PUSCH transmission on different cells is limited to the inter-band CA case and also the PUCCH and PUSCH must have different priorities.</w:t>
      </w:r>
      <w:r w:rsidR="006601CE">
        <w:rPr>
          <w:lang w:val="en-GB" w:eastAsia="zh-CN"/>
        </w:rPr>
        <w:t xml:space="preserve"> Note that we don't see the motivation to support simultaneous PUCCH/PUSCH transmission on different cells for same priority.</w:t>
      </w:r>
      <w:r>
        <w:rPr>
          <w:lang w:val="en-GB" w:eastAsia="zh-CN"/>
        </w:rPr>
        <w:t xml:space="preserve"> Based on this, we discuss how this feature will work with the Rel-16 intra-UE prioritization rule. </w:t>
      </w:r>
      <w:r w:rsidR="00696875">
        <w:rPr>
          <w:lang w:val="en-GB" w:eastAsia="zh-CN"/>
        </w:rPr>
        <w:t xml:space="preserve"> </w:t>
      </w:r>
    </w:p>
    <w:p w14:paraId="5E5F9DF7" w14:textId="3A981225" w:rsidR="00696875" w:rsidRDefault="00696875" w:rsidP="00E83A15">
      <w:pPr>
        <w:spacing w:beforeLines="50" w:before="120"/>
        <w:rPr>
          <w:lang w:val="en-GB" w:eastAsia="zh-CN"/>
        </w:rPr>
      </w:pPr>
      <w:r>
        <w:rPr>
          <w:lang w:val="en-GB" w:eastAsia="zh-CN"/>
        </w:rPr>
        <w:t xml:space="preserve">In Rel-16, the processing of intra-UE prioritization is as follows: </w:t>
      </w:r>
    </w:p>
    <w:p w14:paraId="221EAA3A" w14:textId="25C54362" w:rsid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 xml:space="preserve">Step 1: </w:t>
      </w:r>
      <w:r w:rsidR="001E0898">
        <w:rPr>
          <w:rFonts w:ascii="Times New Roman" w:hAnsi="Times New Roman" w:cs="Times New Roman"/>
        </w:rPr>
        <w:t>P</w:t>
      </w:r>
      <w:r w:rsidR="00696875" w:rsidRPr="00696875">
        <w:rPr>
          <w:rFonts w:ascii="Times New Roman" w:hAnsi="Times New Roman" w:cs="Times New Roman"/>
        </w:rPr>
        <w:t>erform the multiplexing of LP PUCCH(s)/PUSCH assuming no overlapping HP UL channels and determine the final LP PUCCH</w:t>
      </w:r>
      <w:r w:rsidR="00696875" w:rsidRPr="00696875">
        <w:rPr>
          <w:rFonts w:ascii="Times New Roman" w:hAnsi="Times New Roman" w:cs="Times New Roman" w:hint="eastAsia"/>
        </w:rPr>
        <w:t>/</w:t>
      </w:r>
      <w:r w:rsidR="00696875" w:rsidRPr="00696875">
        <w:rPr>
          <w:rFonts w:ascii="Times New Roman" w:hAnsi="Times New Roman" w:cs="Times New Roman"/>
        </w:rPr>
        <w:t>PUSCH</w:t>
      </w:r>
      <w:r w:rsidR="00696875" w:rsidRPr="00696875">
        <w:rPr>
          <w:rFonts w:ascii="Times New Roman" w:hAnsi="Times New Roman" w:cs="Times New Roman" w:hint="eastAsia"/>
        </w:rPr>
        <w:t>;</w:t>
      </w:r>
      <w:r w:rsidR="00696875" w:rsidRPr="00696875">
        <w:rPr>
          <w:rFonts w:ascii="Times New Roman" w:hAnsi="Times New Roman" w:cs="Times New Roman"/>
        </w:rPr>
        <w:t xml:space="preserve"> </w:t>
      </w:r>
    </w:p>
    <w:p w14:paraId="29D22F79" w14:textId="1BB6D6C7" w:rsidR="00696875" w:rsidRPr="00696875" w:rsidRDefault="00A00C49" w:rsidP="00E44D1C">
      <w:pPr>
        <w:pStyle w:val="afa"/>
        <w:numPr>
          <w:ilvl w:val="0"/>
          <w:numId w:val="18"/>
        </w:numPr>
        <w:spacing w:after="120"/>
        <w:ind w:left="709" w:hanging="425"/>
        <w:rPr>
          <w:rFonts w:ascii="Times New Roman" w:hAnsi="Times New Roman" w:cs="Times New Roman"/>
        </w:rPr>
      </w:pPr>
      <w:r>
        <w:rPr>
          <w:rFonts w:ascii="Times New Roman" w:hAnsi="Times New Roman" w:cs="Times New Roman"/>
        </w:rPr>
        <w:t>Step 2:</w:t>
      </w:r>
      <w:r w:rsidR="00696875" w:rsidRPr="00696875">
        <w:rPr>
          <w:rFonts w:ascii="Times New Roman" w:hAnsi="Times New Roman" w:cs="Times New Roman"/>
        </w:rPr>
        <w:t xml:space="preserve"> </w:t>
      </w:r>
      <w:r w:rsidR="001E0898">
        <w:rPr>
          <w:rFonts w:ascii="Times New Roman" w:hAnsi="Times New Roman" w:cs="Times New Roman"/>
        </w:rPr>
        <w:t>J</w:t>
      </w:r>
      <w:r w:rsidR="00696875" w:rsidRPr="00696875">
        <w:rPr>
          <w:rFonts w:ascii="Times New Roman" w:hAnsi="Times New Roman" w:cs="Times New Roman"/>
        </w:rPr>
        <w:t xml:space="preserve">udge whether the final LP PUCCH/PUSCH is overlapping with any HP UL channels before and/or after multiplexing of HP UL </w:t>
      </w:r>
      <w:r w:rsidR="00696875" w:rsidRPr="00696875">
        <w:rPr>
          <w:rFonts w:ascii="Times New Roman" w:hAnsi="Times New Roman" w:cs="Times New Roman"/>
        </w:rPr>
        <w:lastRenderedPageBreak/>
        <w:t xml:space="preserve">channels, and if </w:t>
      </w:r>
      <w:r w:rsidR="00696875">
        <w:rPr>
          <w:rFonts w:ascii="Times New Roman" w:hAnsi="Times New Roman" w:cs="Times New Roman"/>
        </w:rPr>
        <w:t>an overlapping happens, the LP PUCCH</w:t>
      </w:r>
      <w:r w:rsidR="00696875">
        <w:rPr>
          <w:rFonts w:ascii="Times New Roman" w:hAnsi="Times New Roman" w:cs="Times New Roman" w:hint="eastAsia"/>
        </w:rPr>
        <w:t>/</w:t>
      </w:r>
      <w:r w:rsidR="00696875">
        <w:rPr>
          <w:rFonts w:ascii="Times New Roman" w:hAnsi="Times New Roman" w:cs="Times New Roman"/>
        </w:rPr>
        <w:t>PUSCH is dropped</w:t>
      </w:r>
    </w:p>
    <w:p w14:paraId="0F229C32" w14:textId="402CA57D" w:rsidR="000C6F20" w:rsidRDefault="006601CE" w:rsidP="00A00C49">
      <w:pPr>
        <w:autoSpaceDE/>
        <w:autoSpaceDN/>
        <w:adjustRightInd/>
        <w:spacing w:after="0"/>
        <w:rPr>
          <w:lang w:val="en-GB" w:eastAsia="zh-CN"/>
        </w:rPr>
      </w:pPr>
      <w:r>
        <w:rPr>
          <w:iCs/>
          <w:color w:val="000000"/>
          <w:lang w:eastAsia="zh-CN"/>
        </w:rPr>
        <w:t xml:space="preserve">With the support of </w:t>
      </w:r>
      <w:r w:rsidR="00281FB2">
        <w:rPr>
          <w:iCs/>
          <w:color w:val="000000"/>
          <w:lang w:eastAsia="zh-CN"/>
        </w:rPr>
        <w:t>s</w:t>
      </w:r>
      <w:r w:rsidR="00281FB2" w:rsidRPr="00A93FFC">
        <w:rPr>
          <w:color w:val="000000"/>
          <w:szCs w:val="24"/>
          <w:lang w:eastAsia="zh-CN"/>
        </w:rPr>
        <w:t>imultaneous PUCCH/PUSCH transmission of different PHY priorities over different cells</w:t>
      </w:r>
      <w:r w:rsidR="00281FB2">
        <w:rPr>
          <w:color w:val="000000"/>
          <w:szCs w:val="24"/>
          <w:lang w:eastAsia="zh-CN"/>
        </w:rPr>
        <w:t>, the processing can be slightly changed: the UE performs Step 1 as in Rel-16 and gets the final LP PUCCH/PUSCH; and in Step 2, the UE would still check whether the</w:t>
      </w:r>
      <w:r>
        <w:rPr>
          <w:color w:val="000000"/>
          <w:szCs w:val="24"/>
          <w:lang w:eastAsia="zh-CN"/>
        </w:rPr>
        <w:t xml:space="preserve"> final</w:t>
      </w:r>
      <w:r w:rsidR="00281FB2">
        <w:rPr>
          <w:color w:val="000000"/>
          <w:szCs w:val="24"/>
          <w:lang w:eastAsia="zh-CN"/>
        </w:rPr>
        <w:t xml:space="preserve"> LP PUCCH/PUSCH overlaps with any HP UL channel, but only when the overlapping happens and the HP UL channel is in a CC within the same band as the final LP PUCCH/PUSCH, the LP PUCCH/PUSCH will be dropped. That is, if a HP UL channel overlaps with the final LP PUCCH/PUSCH but lies in a CC in a different band, the LP PUCCH/PUSCH can remain and is transmitted simultaneously with the HP UL channel.</w:t>
      </w:r>
    </w:p>
    <w:p w14:paraId="4FA9B8E1" w14:textId="24FB81A4" w:rsidR="00A00C49" w:rsidRDefault="00A00C49" w:rsidP="00E83A15">
      <w:pPr>
        <w:spacing w:beforeLines="50" w:before="120"/>
        <w:rPr>
          <w:rFonts w:eastAsia="宋体"/>
          <w:b/>
          <w:i/>
          <w:lang w:eastAsia="zh-CN"/>
        </w:rPr>
      </w:pPr>
      <w:r>
        <w:rPr>
          <w:b/>
          <w:i/>
          <w:u w:val="single"/>
          <w:lang w:eastAsia="zh-CN"/>
        </w:rPr>
        <w:t>Observation</w:t>
      </w:r>
      <w:r w:rsidRPr="001B3394">
        <w:rPr>
          <w:b/>
          <w:i/>
          <w:u w:val="single"/>
          <w:lang w:eastAsia="zh-CN"/>
        </w:rPr>
        <w:t xml:space="preserve"> </w:t>
      </w:r>
      <w:r w:rsidR="00D811BE">
        <w:rPr>
          <w:b/>
          <w:i/>
          <w:u w:val="single"/>
          <w:lang w:eastAsia="zh-CN"/>
        </w:rPr>
        <w:t>2</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08E5BDD3" w14:textId="505A5168" w:rsidR="00A00C49" w:rsidRPr="00A00C49" w:rsidRDefault="00A00C49" w:rsidP="00CF52A8">
      <w:pPr>
        <w:pStyle w:val="afa"/>
        <w:numPr>
          <w:ilvl w:val="0"/>
          <w:numId w:val="52"/>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1: </w:t>
      </w:r>
      <w:r w:rsidR="00D2109D">
        <w:rPr>
          <w:rFonts w:ascii="Times New Roman" w:hAnsi="Times New Roman" w:cs="Times New Roman"/>
          <w:b/>
          <w:i/>
        </w:rPr>
        <w:t>P</w:t>
      </w:r>
      <w:r w:rsidR="00D2109D" w:rsidRPr="00A00C49">
        <w:rPr>
          <w:rFonts w:ascii="Times New Roman" w:hAnsi="Times New Roman" w:cs="Times New Roman"/>
          <w:b/>
          <w:i/>
        </w:rPr>
        <w:t xml:space="preserve">erform </w:t>
      </w:r>
      <w:r w:rsidRPr="00A00C49">
        <w:rPr>
          <w:rFonts w:ascii="Times New Roman" w:hAnsi="Times New Roman" w:cs="Times New Roman"/>
          <w:b/>
          <w:i/>
        </w:rPr>
        <w:t>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1244AC25" w14:textId="33F1D6B4" w:rsidR="006601CE" w:rsidRPr="00B864FB" w:rsidRDefault="006601CE" w:rsidP="00CF52A8">
      <w:pPr>
        <w:pStyle w:val="afa"/>
        <w:numPr>
          <w:ilvl w:val="0"/>
          <w:numId w:val="52"/>
        </w:numPr>
        <w:overflowPunct w:val="0"/>
        <w:textAlignment w:val="baseline"/>
        <w:rPr>
          <w:rFonts w:ascii="Times New Roman" w:hAnsi="Times New Roman" w:cs="Times New Roman"/>
          <w:b/>
          <w:i/>
        </w:rPr>
      </w:pPr>
      <w:r w:rsidRPr="00B864FB">
        <w:rPr>
          <w:rFonts w:ascii="Times New Roman" w:hAnsi="Times New Roman" w:cs="Times New Roman"/>
          <w:b/>
          <w:i/>
        </w:rPr>
        <w:t xml:space="preserve">Step 2: </w:t>
      </w:r>
      <w:r w:rsidR="00D2109D">
        <w:rPr>
          <w:rFonts w:ascii="Times New Roman" w:hAnsi="Times New Roman" w:cs="Times New Roman"/>
          <w:b/>
          <w:i/>
        </w:rPr>
        <w:t>J</w:t>
      </w:r>
      <w:r w:rsidR="00D2109D" w:rsidRPr="00B864FB">
        <w:rPr>
          <w:rFonts w:ascii="Times New Roman" w:hAnsi="Times New Roman" w:cs="Times New Roman"/>
          <w:b/>
          <w:i/>
        </w:rPr>
        <w:t xml:space="preserve">udge </w:t>
      </w:r>
      <w:r w:rsidRPr="00B864FB">
        <w:rPr>
          <w:rFonts w:ascii="Times New Roman" w:hAnsi="Times New Roman" w:cs="Times New Roman"/>
          <w:b/>
          <w:i/>
        </w:rPr>
        <w:t>whether the final LP PUCCH/PUSCH is overlapping with any HP UL channels before and/or after multiplexing of HP UL channels, and if an overlapping happens</w:t>
      </w:r>
      <w:r>
        <w:rPr>
          <w:rFonts w:ascii="Times New Roman" w:hAnsi="Times New Roman" w:cs="Times New Roman"/>
          <w:b/>
          <w:i/>
        </w:rPr>
        <w:t xml:space="preserve"> on the same serving cell</w:t>
      </w:r>
      <w:r w:rsidR="00E74362">
        <w:rPr>
          <w:rFonts w:ascii="Times New Roman" w:hAnsi="Times New Roman" w:cs="Times New Roman"/>
          <w:b/>
          <w:i/>
        </w:rPr>
        <w:t xml:space="preserve"> or cells within the same band</w:t>
      </w:r>
      <w:r w:rsidRPr="00B864FB">
        <w:rPr>
          <w:rFonts w:ascii="Times New Roman" w:hAnsi="Times New Roman" w:cs="Times New Roman"/>
          <w:b/>
          <w:i/>
        </w:rPr>
        <w:t>, the LP PUCCH/PUSCH is dropped</w:t>
      </w:r>
      <w:r w:rsidR="009A49B4">
        <w:rPr>
          <w:rFonts w:ascii="Times New Roman" w:hAnsi="Times New Roman" w:cs="Times New Roman"/>
          <w:b/>
          <w:i/>
        </w:rPr>
        <w:t>.</w:t>
      </w:r>
    </w:p>
    <w:p w14:paraId="02EFEB3D" w14:textId="77777777" w:rsidR="001A67C6" w:rsidRDefault="004B565B" w:rsidP="00E83A15">
      <w:pPr>
        <w:pStyle w:val="1"/>
        <w:tabs>
          <w:tab w:val="num" w:pos="432"/>
        </w:tabs>
        <w:spacing w:before="240"/>
        <w:ind w:left="431" w:hanging="431"/>
      </w:pPr>
      <w:r w:rsidRPr="000C59DA">
        <w:rPr>
          <w:rFonts w:hint="eastAsia"/>
        </w:rPr>
        <w:t>Conclusion</w:t>
      </w:r>
      <w:r w:rsidR="00AB3437">
        <w:t>s</w:t>
      </w:r>
    </w:p>
    <w:p w14:paraId="4920452C" w14:textId="79D2BC7C" w:rsidR="000643A8" w:rsidRDefault="009A4EAE" w:rsidP="003B72B3">
      <w:pPr>
        <w:tabs>
          <w:tab w:val="num" w:pos="1440"/>
        </w:tabs>
        <w:spacing w:before="120"/>
        <w:rPr>
          <w:lang w:eastAsia="zh-CN"/>
        </w:rPr>
      </w:pPr>
      <w:r>
        <w:rPr>
          <w:lang w:eastAsia="zh-CN"/>
        </w:rPr>
        <w:t>In this paper</w:t>
      </w:r>
      <w:r w:rsidR="00AB03B2">
        <w:rPr>
          <w:lang w:eastAsia="zh-CN"/>
        </w:rPr>
        <w:t xml:space="preserve">, </w:t>
      </w:r>
      <w:r>
        <w:rPr>
          <w:lang w:eastAsia="zh-CN"/>
        </w:rPr>
        <w:t xml:space="preserve">we </w:t>
      </w:r>
      <w:r w:rsidR="007D5A73">
        <w:rPr>
          <w:lang w:eastAsia="zh-CN"/>
        </w:rPr>
        <w:t xml:space="preserve">discussed </w:t>
      </w:r>
      <w:r>
        <w:rPr>
          <w:lang w:eastAsia="zh-CN"/>
        </w:rPr>
        <w:t xml:space="preserve">the possible multiplexing rules </w:t>
      </w:r>
      <w:r w:rsidR="00C02D95">
        <w:rPr>
          <w:lang w:eastAsia="zh-CN"/>
        </w:rPr>
        <w:t xml:space="preserve">for </w:t>
      </w:r>
      <w:r>
        <w:rPr>
          <w:lang w:eastAsia="zh-CN"/>
        </w:rPr>
        <w:t>PUCCHs/PUSCHs with different priorities. T</w:t>
      </w:r>
      <w:r w:rsidR="00CB3655">
        <w:rPr>
          <w:rFonts w:hint="eastAsia"/>
          <w:lang w:eastAsia="zh-CN"/>
        </w:rPr>
        <w:t xml:space="preserve">he </w:t>
      </w:r>
      <w:r w:rsidR="000643A8">
        <w:rPr>
          <w:lang w:eastAsia="zh-CN"/>
        </w:rPr>
        <w:t>following</w:t>
      </w:r>
      <w:r w:rsidR="00CB3655">
        <w:rPr>
          <w:rFonts w:hint="eastAsia"/>
          <w:lang w:eastAsia="zh-CN"/>
        </w:rPr>
        <w:t xml:space="preserve"> </w:t>
      </w:r>
      <w:r w:rsidR="009948F9">
        <w:rPr>
          <w:lang w:eastAsia="zh-CN"/>
        </w:rPr>
        <w:t>observation</w:t>
      </w:r>
      <w:r w:rsidR="005C3F79">
        <w:rPr>
          <w:lang w:eastAsia="zh-CN"/>
        </w:rPr>
        <w:t>s</w:t>
      </w:r>
      <w:r w:rsidR="009948F9">
        <w:rPr>
          <w:lang w:eastAsia="zh-CN"/>
        </w:rPr>
        <w:t xml:space="preserve">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6EEF9DF" w14:textId="77777777" w:rsidR="0098044D" w:rsidRDefault="0098044D" w:rsidP="0098044D">
      <w:pPr>
        <w:overflowPunct w:val="0"/>
        <w:snapToGrid/>
        <w:spacing w:beforeLines="50" w:before="120"/>
        <w:textAlignment w:val="baseline"/>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Pr="00C336B4">
        <w:rPr>
          <w:b/>
          <w:i/>
          <w:lang w:eastAsia="zh-CN"/>
        </w:rPr>
        <w:t xml:space="preserve">: </w:t>
      </w:r>
      <w:r>
        <w:rPr>
          <w:b/>
          <w:i/>
          <w:lang w:eastAsia="zh-CN"/>
        </w:rPr>
        <w:t xml:space="preserve">Adopt RRC configuration to enable/disable the multiplexing of HP HARQ-ACK and </w:t>
      </w:r>
      <w:r w:rsidRPr="008404DC">
        <w:rPr>
          <w:b/>
          <w:i/>
          <w:lang w:eastAsia="zh-CN"/>
        </w:rPr>
        <w:t>LP HARQ-ACK</w:t>
      </w:r>
      <w:r>
        <w:rPr>
          <w:b/>
          <w:i/>
          <w:lang w:eastAsia="zh-CN"/>
        </w:rPr>
        <w:t xml:space="preserve"> on PUCCH, and the multiplexing of HARQ-ACK on PUSCH with different priorities.</w:t>
      </w:r>
    </w:p>
    <w:p w14:paraId="58F4C504" w14:textId="77777777" w:rsidR="0098044D" w:rsidRPr="005B5A59" w:rsidRDefault="0098044D" w:rsidP="0098044D">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 xml:space="preserve">Additional conditions shall be specified to further guarantee </w:t>
      </w:r>
      <w:r w:rsidRPr="00700EAD">
        <w:rPr>
          <w:rFonts w:ascii="Times New Roman" w:hAnsi="Times New Roman" w:cs="Times New Roman"/>
          <w:b/>
          <w:i/>
        </w:rPr>
        <w:t xml:space="preserve">the latency/reliability of </w:t>
      </w:r>
      <w:r>
        <w:rPr>
          <w:rFonts w:ascii="Times New Roman" w:hAnsi="Times New Roman" w:cs="Times New Roman"/>
          <w:b/>
          <w:i/>
        </w:rPr>
        <w:t>the HP HARQ-ACK for the</w:t>
      </w:r>
      <w:r w:rsidRPr="00700EAD">
        <w:rPr>
          <w:rFonts w:ascii="Times New Roman" w:hAnsi="Times New Roman" w:cs="Times New Roman"/>
          <w:b/>
          <w:i/>
        </w:rPr>
        <w:t xml:space="preserve"> overlapping case.</w:t>
      </w:r>
      <w:r>
        <w:rPr>
          <w:rFonts w:ascii="Times New Roman" w:hAnsi="Times New Roman" w:cs="Times New Roman"/>
          <w:b/>
          <w:i/>
        </w:rPr>
        <w:t xml:space="preserve"> </w:t>
      </w:r>
    </w:p>
    <w:p w14:paraId="58FAE30E" w14:textId="77777777" w:rsidR="00877F44" w:rsidRDefault="00877F44" w:rsidP="00877F44">
      <w:pPr>
        <w:spacing w:before="120"/>
        <w:rPr>
          <w:b/>
          <w:i/>
          <w:lang w:eastAsia="zh-CN"/>
        </w:rPr>
      </w:pPr>
      <w:r w:rsidRPr="0099145F">
        <w:rPr>
          <w:b/>
          <w:i/>
          <w:u w:val="single"/>
          <w:lang w:eastAsia="zh-CN"/>
        </w:rPr>
        <w:t>Proposal</w:t>
      </w:r>
      <w:r w:rsidRPr="0099145F">
        <w:rPr>
          <w:rFonts w:hint="eastAsia"/>
          <w:b/>
          <w:i/>
          <w:u w:val="single"/>
          <w:lang w:eastAsia="zh-CN"/>
        </w:rPr>
        <w:t xml:space="preserve"> </w:t>
      </w:r>
      <w:r>
        <w:rPr>
          <w:b/>
          <w:i/>
          <w:u w:val="single"/>
          <w:lang w:eastAsia="zh-CN"/>
        </w:rPr>
        <w:t>2</w:t>
      </w:r>
      <w:r w:rsidRPr="00C336B4">
        <w:rPr>
          <w:b/>
          <w:i/>
          <w:lang w:eastAsia="zh-CN"/>
        </w:rPr>
        <w:t xml:space="preserve">: </w:t>
      </w:r>
      <w:r>
        <w:rPr>
          <w:b/>
          <w:i/>
          <w:lang w:eastAsia="zh-CN"/>
        </w:rPr>
        <w:t>For multiplexing HP HARQ-ACK and LP HARQ-ACK on PUCCH in case that the total number of bits is 2 bits, the 1-bit HP HARQ-ACK and the 1-bit LP HARQ-ACK are concatenated and transmitted on PUCCH format 0 or PUCCH format 1 following the existing mechanism.</w:t>
      </w:r>
    </w:p>
    <w:p w14:paraId="3D737038" w14:textId="77777777" w:rsidR="0098044D" w:rsidRDefault="0098044D" w:rsidP="0098044D">
      <w:pPr>
        <w:overflowPunct w:val="0"/>
        <w:snapToGrid/>
        <w:spacing w:beforeLines="100" w:before="240"/>
        <w:textAlignment w:val="baseline"/>
        <w:rPr>
          <w:rFonts w:eastAsia="微软雅黑"/>
          <w:color w:val="000000"/>
          <w:szCs w:val="20"/>
        </w:rPr>
      </w:pPr>
      <w:r w:rsidRPr="00552FFE">
        <w:rPr>
          <w:b/>
          <w:i/>
          <w:u w:val="single"/>
          <w:lang w:eastAsia="zh-CN"/>
        </w:rPr>
        <w:t xml:space="preserve">Proposal </w:t>
      </w:r>
      <w:r>
        <w:rPr>
          <w:b/>
          <w:i/>
          <w:u w:val="single"/>
          <w:lang w:eastAsia="zh-CN"/>
        </w:rPr>
        <w:t>3</w:t>
      </w:r>
      <w:r>
        <w:rPr>
          <w:b/>
          <w:i/>
          <w:lang w:eastAsia="zh-CN"/>
        </w:rPr>
        <w:t xml:space="preserve">: </w:t>
      </w:r>
      <w:r w:rsidRPr="00884804">
        <w:rPr>
          <w:b/>
          <w:i/>
          <w:lang w:eastAsia="zh-CN"/>
        </w:rPr>
        <w:t>For</w:t>
      </w:r>
      <w:r>
        <w:rPr>
          <w:b/>
          <w:i/>
          <w:lang w:eastAsia="zh-CN"/>
        </w:rPr>
        <w:t xml:space="preserve"> the encoders</w:t>
      </w:r>
      <w:r w:rsidRPr="00884804">
        <w:rPr>
          <w:rFonts w:eastAsia="微软雅黑"/>
          <w:b/>
          <w:color w:val="000000"/>
          <w:szCs w:val="20"/>
        </w:rPr>
        <w:t xml:space="preserve"> </w:t>
      </w:r>
      <w:r w:rsidRPr="00884804">
        <w:rPr>
          <w:rFonts w:eastAsia="微软雅黑"/>
          <w:b/>
          <w:i/>
          <w:color w:val="000000"/>
          <w:szCs w:val="20"/>
        </w:rPr>
        <w:t xml:space="preserve">of LP and HP HARQ-ACK bits </w:t>
      </w:r>
      <w:r>
        <w:rPr>
          <w:rFonts w:eastAsia="微软雅黑"/>
          <w:b/>
          <w:i/>
          <w:color w:val="000000"/>
          <w:szCs w:val="20"/>
        </w:rPr>
        <w:t>with</w:t>
      </w:r>
      <w:r w:rsidRPr="00884804">
        <w:rPr>
          <w:rFonts w:eastAsia="微软雅黑"/>
          <w:b/>
          <w:i/>
          <w:color w:val="000000"/>
          <w:szCs w:val="20"/>
        </w:rPr>
        <w:t xml:space="preserve"> more than 2</w:t>
      </w:r>
      <w:r>
        <w:rPr>
          <w:rFonts w:eastAsia="微软雅黑"/>
          <w:b/>
          <w:i/>
          <w:color w:val="000000"/>
          <w:szCs w:val="20"/>
        </w:rPr>
        <w:t xml:space="preserve"> bits total payload</w:t>
      </w:r>
      <w:r w:rsidRPr="007A61DB">
        <w:rPr>
          <w:rFonts w:eastAsia="微软雅黑"/>
          <w:color w:val="000000"/>
          <w:szCs w:val="20"/>
        </w:rPr>
        <w:t xml:space="preserve">, </w:t>
      </w:r>
    </w:p>
    <w:p w14:paraId="10A4FA53" w14:textId="77777777" w:rsidR="0098044D" w:rsidRPr="003862D1" w:rsidRDefault="0098044D" w:rsidP="0098044D">
      <w:pPr>
        <w:pStyle w:val="afa"/>
        <w:numPr>
          <w:ilvl w:val="0"/>
          <w:numId w:val="51"/>
        </w:numPr>
        <w:overflowPunct w:val="0"/>
        <w:textAlignment w:val="baseline"/>
        <w:rPr>
          <w:rFonts w:ascii="Times New Roman" w:hAnsi="Times New Roman" w:cs="Times New Roman"/>
          <w:b/>
          <w:i/>
        </w:rPr>
      </w:pPr>
      <w:r w:rsidRPr="003862D1">
        <w:rPr>
          <w:rFonts w:ascii="Times New Roman" w:hAnsi="Times New Roman" w:cs="Times New Roman"/>
          <w:b/>
          <w:i/>
        </w:rPr>
        <w:lastRenderedPageBreak/>
        <w:t>Confirm the working assumption, i.e., drop CSI (including part 1 and part2, if exist) if CSI would multiplex on a PUCCH which has HP A/N.</w:t>
      </w:r>
    </w:p>
    <w:p w14:paraId="034F8DDC" w14:textId="77777777" w:rsidR="00877F44" w:rsidRDefault="00877F44" w:rsidP="00877F44">
      <w:pPr>
        <w:pStyle w:val="afa"/>
        <w:numPr>
          <w:ilvl w:val="0"/>
          <w:numId w:val="51"/>
        </w:numPr>
        <w:overflowPunct w:val="0"/>
        <w:textAlignment w:val="baseline"/>
        <w:rPr>
          <w:rFonts w:ascii="Times New Roman" w:hAnsi="Times New Roman" w:cs="Times New Roman"/>
          <w:b/>
          <w:i/>
        </w:rPr>
      </w:pPr>
      <w:r w:rsidRPr="00D01AD7">
        <w:rPr>
          <w:rFonts w:ascii="Times New Roman" w:hAnsi="Times New Roman" w:cs="Times New Roman"/>
          <w:b/>
          <w:i/>
        </w:rPr>
        <w:t>HP HA</w:t>
      </w:r>
      <w:r>
        <w:rPr>
          <w:rFonts w:ascii="Times New Roman" w:hAnsi="Times New Roman" w:cs="Times New Roman"/>
          <w:b/>
          <w:i/>
        </w:rPr>
        <w:t>RQ-ACK can reuse the encoder and rate matching equation of Rel-15 HARQ-ACK+CSI part 1.</w:t>
      </w:r>
    </w:p>
    <w:p w14:paraId="1E01EC6B" w14:textId="77777777" w:rsidR="00877F44" w:rsidRDefault="00877F44" w:rsidP="00877F44">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L</w:t>
      </w:r>
      <w:r w:rsidRPr="00884804">
        <w:rPr>
          <w:rFonts w:ascii="Times New Roman" w:hAnsi="Times New Roman" w:cs="Times New Roman"/>
          <w:b/>
          <w:i/>
        </w:rPr>
        <w:t>P HA</w:t>
      </w:r>
      <w:r>
        <w:rPr>
          <w:rFonts w:ascii="Times New Roman" w:hAnsi="Times New Roman" w:cs="Times New Roman"/>
          <w:b/>
          <w:i/>
        </w:rPr>
        <w:t>RQ-ACK can reuse the encoder and rate matching equation of Rel-15 CSI part 2.</w:t>
      </w:r>
    </w:p>
    <w:p w14:paraId="4AD780E4" w14:textId="67E9A3FF" w:rsidR="00877F44" w:rsidRDefault="00877F44" w:rsidP="00877F44">
      <w:pPr>
        <w:pStyle w:val="afa"/>
        <w:numPr>
          <w:ilvl w:val="0"/>
          <w:numId w:val="51"/>
        </w:numPr>
        <w:overflowPunct w:val="0"/>
        <w:spacing w:after="120"/>
        <w:textAlignment w:val="baseline"/>
        <w:rPr>
          <w:rFonts w:ascii="Times New Roman" w:hAnsi="Times New Roman" w:cs="Times New Roman"/>
          <w:b/>
          <w:i/>
        </w:rPr>
      </w:pPr>
      <w:r>
        <w:rPr>
          <w:rFonts w:ascii="Times New Roman" w:hAnsi="Times New Roman" w:cs="Times New Roman"/>
          <w:b/>
          <w:i/>
        </w:rPr>
        <w:t>S</w:t>
      </w:r>
      <w:r w:rsidRPr="00B01725">
        <w:rPr>
          <w:rFonts w:ascii="Times New Roman" w:hAnsi="Times New Roman" w:cs="Times New Roman"/>
          <w:b/>
          <w:i/>
        </w:rPr>
        <w:t xml:space="preserve">eparate PUCCH coding rates should be </w:t>
      </w:r>
      <w:r w:rsidR="004A5434">
        <w:rPr>
          <w:rFonts w:ascii="Times New Roman" w:hAnsi="Times New Roman" w:cs="Times New Roman"/>
          <w:b/>
          <w:i/>
        </w:rPr>
        <w:t xml:space="preserve">adopted </w:t>
      </w:r>
      <w:r w:rsidRPr="00B01725">
        <w:rPr>
          <w:rFonts w:ascii="Times New Roman" w:hAnsi="Times New Roman" w:cs="Times New Roman"/>
          <w:b/>
          <w:i/>
        </w:rPr>
        <w:t>for HP HARQ-ACK and LP HARQ-ACK</w:t>
      </w:r>
      <w:r>
        <w:rPr>
          <w:rFonts w:ascii="Times New Roman" w:hAnsi="Times New Roman" w:cs="Times New Roman"/>
          <w:b/>
          <w:i/>
        </w:rPr>
        <w:t>.</w:t>
      </w:r>
    </w:p>
    <w:p w14:paraId="589CAADA" w14:textId="094555A4" w:rsidR="00C13BD0" w:rsidRDefault="00C13BD0" w:rsidP="00C13BD0">
      <w:pPr>
        <w:overflowPunct w:val="0"/>
        <w:snapToGrid/>
        <w:textAlignment w:val="baseline"/>
        <w:rPr>
          <w:rFonts w:eastAsia="宋体"/>
          <w:lang w:eastAsia="zh-CN"/>
        </w:rPr>
      </w:pPr>
      <w:r w:rsidRPr="008F5702">
        <w:rPr>
          <w:b/>
          <w:i/>
          <w:u w:val="single"/>
          <w:lang w:eastAsia="zh-CN"/>
        </w:rPr>
        <w:t>Observation 1</w:t>
      </w:r>
      <w:r>
        <w:rPr>
          <w:b/>
          <w:i/>
          <w:lang w:eastAsia="zh-CN"/>
        </w:rPr>
        <w:t>: It is feasible to consider enhanced RE mapping rule in Rel-17 as the changing on RE mapping would be less challenging in implementation.</w:t>
      </w:r>
    </w:p>
    <w:p w14:paraId="72443996" w14:textId="0CFCFD19" w:rsidR="00FC73F4" w:rsidRDefault="00FC73F4" w:rsidP="00FC73F4">
      <w:pPr>
        <w:overflowPunct w:val="0"/>
        <w:snapToGrid/>
        <w:textAlignment w:val="baseline"/>
        <w:rPr>
          <w:b/>
          <w:i/>
          <w:color w:val="000000"/>
          <w:lang w:val="en-GB" w:eastAsia="zh-CN"/>
        </w:rPr>
      </w:pPr>
      <w:r w:rsidRPr="00552FFE">
        <w:rPr>
          <w:b/>
          <w:i/>
          <w:u w:val="single"/>
          <w:lang w:eastAsia="zh-CN"/>
        </w:rPr>
        <w:t xml:space="preserve">Proposal </w:t>
      </w:r>
      <w:r w:rsidR="00FD3947">
        <w:rPr>
          <w:b/>
          <w:i/>
          <w:u w:val="single"/>
          <w:lang w:eastAsia="zh-CN"/>
        </w:rPr>
        <w:t>4</w:t>
      </w:r>
      <w:r w:rsidRPr="00552FFE">
        <w:rPr>
          <w:b/>
          <w:i/>
          <w:lang w:eastAsia="zh-CN"/>
        </w:rPr>
        <w:t xml:space="preserve">: </w:t>
      </w:r>
      <w:r>
        <w:rPr>
          <w:b/>
          <w:i/>
          <w:lang w:eastAsia="zh-CN"/>
        </w:rPr>
        <w:t>For</w:t>
      </w:r>
      <w:r w:rsidRPr="001A308B">
        <w:rPr>
          <w:b/>
          <w:i/>
          <w:lang w:eastAsia="zh-CN"/>
        </w:rPr>
        <w:t xml:space="preserve"> </w:t>
      </w:r>
      <w:r>
        <w:rPr>
          <w:b/>
          <w:i/>
          <w:lang w:eastAsia="zh-CN"/>
        </w:rPr>
        <w:t>multiplexing of HP</w:t>
      </w:r>
      <w:r w:rsidRPr="00357285">
        <w:rPr>
          <w:b/>
          <w:i/>
          <w:lang w:eastAsia="zh-CN"/>
        </w:rPr>
        <w:t xml:space="preserve"> </w:t>
      </w:r>
      <w:r>
        <w:rPr>
          <w:b/>
          <w:i/>
          <w:lang w:eastAsia="zh-CN"/>
        </w:rPr>
        <w:t xml:space="preserve">HARQ-ACK and LP HARQ-ACK with </w:t>
      </w:r>
      <w:r w:rsidRPr="00884804">
        <w:rPr>
          <w:rFonts w:eastAsia="微软雅黑"/>
          <w:b/>
          <w:i/>
          <w:color w:val="000000"/>
          <w:szCs w:val="20"/>
        </w:rPr>
        <w:t>more than 2</w:t>
      </w:r>
      <w:r>
        <w:rPr>
          <w:rFonts w:eastAsia="微软雅黑"/>
          <w:b/>
          <w:i/>
          <w:color w:val="000000"/>
          <w:szCs w:val="20"/>
        </w:rPr>
        <w:t xml:space="preserve"> bits total payload</w:t>
      </w:r>
      <w:r>
        <w:rPr>
          <w:b/>
          <w:i/>
          <w:lang w:eastAsia="zh-CN"/>
        </w:rPr>
        <w:t xml:space="preserve"> and 1-2 bit(s) HP or LP HARQ-ACK</w:t>
      </w:r>
      <w:r w:rsidRPr="00E95363">
        <w:rPr>
          <w:b/>
          <w:i/>
          <w:lang w:eastAsia="zh-CN"/>
        </w:rPr>
        <w:t xml:space="preserve">, one of the following two </w:t>
      </w:r>
      <w:r>
        <w:rPr>
          <w:b/>
          <w:i/>
          <w:lang w:eastAsia="zh-CN"/>
        </w:rPr>
        <w:t xml:space="preserve">alternatives can be considered for </w:t>
      </w:r>
      <w:r w:rsidRPr="00CC3E99">
        <w:rPr>
          <w:b/>
          <w:i/>
          <w:lang w:eastAsia="zh-CN"/>
        </w:rPr>
        <w:t>HP HARQ-ACK or LP HARQ-ACK of 1-2 bit(s)</w:t>
      </w:r>
      <w:r>
        <w:rPr>
          <w:b/>
          <w:i/>
          <w:lang w:eastAsia="zh-CN"/>
        </w:rPr>
        <w:t>:</w:t>
      </w:r>
    </w:p>
    <w:p w14:paraId="3E621146" w14:textId="30332F4B" w:rsidR="00FC73F4" w:rsidRDefault="00FC73F4" w:rsidP="00FC73F4">
      <w:pPr>
        <w:pStyle w:val="afa"/>
        <w:numPr>
          <w:ilvl w:val="0"/>
          <w:numId w:val="52"/>
        </w:numPr>
        <w:overflowPunct w:val="0"/>
        <w:textAlignment w:val="baseline"/>
        <w:rPr>
          <w:b/>
          <w:i/>
        </w:rPr>
      </w:pPr>
      <w:r w:rsidRPr="008F5702">
        <w:rPr>
          <w:rFonts w:ascii="Times New Roman" w:hAnsi="Times New Roman" w:cs="Times New Roman"/>
          <w:b/>
          <w:i/>
        </w:rPr>
        <w:t>Alt</w:t>
      </w:r>
      <w:r w:rsidR="00A707A1">
        <w:rPr>
          <w:rFonts w:ascii="Times New Roman" w:hAnsi="Times New Roman" w:cs="Times New Roman"/>
          <w:b/>
          <w:i/>
        </w:rPr>
        <w:t>.</w:t>
      </w:r>
      <w:r w:rsidRPr="008F5702">
        <w:rPr>
          <w:rFonts w:ascii="Times New Roman" w:hAnsi="Times New Roman" w:cs="Times New Roman"/>
          <w:b/>
          <w:i/>
        </w:rPr>
        <w:t xml:space="preserve">1: </w:t>
      </w:r>
      <w:r w:rsidRPr="002D53E3">
        <w:rPr>
          <w:rFonts w:ascii="Times New Roman" w:hAnsi="Times New Roman" w:cs="Times New Roman"/>
          <w:b/>
          <w:i/>
        </w:rPr>
        <w:t>Reuse the Rel-15 1</w:t>
      </w:r>
      <w:r>
        <w:rPr>
          <w:rFonts w:ascii="Times New Roman" w:hAnsi="Times New Roman" w:cs="Times New Roman"/>
          <w:b/>
          <w:i/>
        </w:rPr>
        <w:t>-</w:t>
      </w:r>
      <w:r w:rsidRPr="002D53E3">
        <w:rPr>
          <w:rFonts w:ascii="Times New Roman" w:hAnsi="Times New Roman" w:cs="Times New Roman"/>
          <w:b/>
          <w:i/>
        </w:rPr>
        <w:t>2 bits UCI coding methods for UCI on PUSCH, i.e., repetition code/simplex code</w:t>
      </w:r>
      <w:r>
        <w:rPr>
          <w:rFonts w:ascii="Times New Roman" w:hAnsi="Times New Roman" w:cs="Times New Roman"/>
          <w:b/>
          <w:i/>
        </w:rPr>
        <w:t>.</w:t>
      </w:r>
    </w:p>
    <w:p w14:paraId="533D85EB" w14:textId="36AA1E3F" w:rsidR="00FC73F4" w:rsidRPr="008F5702" w:rsidRDefault="00FC73F4" w:rsidP="00FC73F4">
      <w:pPr>
        <w:pStyle w:val="afa"/>
        <w:numPr>
          <w:ilvl w:val="0"/>
          <w:numId w:val="52"/>
        </w:numPr>
        <w:overflowPunct w:val="0"/>
        <w:textAlignment w:val="baseline"/>
        <w:rPr>
          <w:b/>
          <w:i/>
        </w:rPr>
      </w:pPr>
      <w:r w:rsidRPr="00884804">
        <w:rPr>
          <w:rFonts w:ascii="Times New Roman" w:hAnsi="Times New Roman" w:cs="Times New Roman"/>
          <w:b/>
          <w:i/>
        </w:rPr>
        <w:t>Alt</w:t>
      </w:r>
      <w:r w:rsidR="00A707A1">
        <w:rPr>
          <w:rFonts w:ascii="Times New Roman" w:hAnsi="Times New Roman" w:cs="Times New Roman"/>
          <w:b/>
          <w:i/>
        </w:rPr>
        <w:t>.</w:t>
      </w:r>
      <w:r>
        <w:rPr>
          <w:rFonts w:ascii="Times New Roman" w:hAnsi="Times New Roman" w:cs="Times New Roman"/>
          <w:b/>
          <w:i/>
        </w:rPr>
        <w:t>2</w:t>
      </w:r>
      <w:r w:rsidRPr="00884804">
        <w:rPr>
          <w:rFonts w:ascii="Times New Roman" w:hAnsi="Times New Roman" w:cs="Times New Roman"/>
          <w:b/>
          <w:i/>
        </w:rPr>
        <w:t>:</w:t>
      </w:r>
      <w:r>
        <w:rPr>
          <w:rFonts w:ascii="Times New Roman" w:hAnsi="Times New Roman" w:cs="Times New Roman"/>
          <w:b/>
          <w:i/>
        </w:rPr>
        <w:t xml:space="preserve"> </w:t>
      </w:r>
      <w:r w:rsidRPr="002D53E3">
        <w:rPr>
          <w:rFonts w:ascii="Times New Roman" w:hAnsi="Times New Roman" w:cs="Times New Roman"/>
          <w:b/>
          <w:i/>
        </w:rPr>
        <w:t>Reuse the Rel-15 less than 3 bits CSI part 2 coding method for UCI on PUCCH, where zero</w:t>
      </w:r>
      <w:r>
        <w:rPr>
          <w:rFonts w:ascii="Times New Roman" w:hAnsi="Times New Roman" w:cs="Times New Roman"/>
          <w:b/>
          <w:i/>
        </w:rPr>
        <w:t>(</w:t>
      </w:r>
      <w:r w:rsidRPr="002D53E3">
        <w:rPr>
          <w:rFonts w:ascii="Times New Roman" w:hAnsi="Times New Roman" w:cs="Times New Roman"/>
          <w:b/>
          <w:i/>
        </w:rPr>
        <w:t>s</w:t>
      </w:r>
      <w:r>
        <w:rPr>
          <w:rFonts w:ascii="Times New Roman" w:hAnsi="Times New Roman" w:cs="Times New Roman"/>
          <w:b/>
          <w:i/>
        </w:rPr>
        <w:t>)</w:t>
      </w:r>
      <w:r w:rsidRPr="002D53E3">
        <w:rPr>
          <w:rFonts w:ascii="Times New Roman" w:hAnsi="Times New Roman" w:cs="Times New Roman"/>
          <w:b/>
          <w:i/>
        </w:rPr>
        <w:t xml:space="preserve"> are appended to the UCI bit sequence to expand it to 3 bits before performing the RM coding</w:t>
      </w:r>
      <w:r>
        <w:rPr>
          <w:rFonts w:ascii="Times New Roman" w:hAnsi="Times New Roman" w:cs="Times New Roman"/>
          <w:b/>
          <w:i/>
        </w:rPr>
        <w:t>.</w:t>
      </w:r>
    </w:p>
    <w:p w14:paraId="54827568" w14:textId="41B041C0" w:rsidR="00877F44" w:rsidRPr="00CC5657" w:rsidRDefault="00877F44" w:rsidP="00877F44">
      <w:pPr>
        <w:spacing w:before="120"/>
        <w:rPr>
          <w:b/>
          <w:i/>
          <w:lang w:eastAsia="zh-CN"/>
        </w:rPr>
      </w:pPr>
      <w:r w:rsidRPr="0077556F">
        <w:rPr>
          <w:b/>
          <w:i/>
          <w:u w:val="single"/>
          <w:lang w:eastAsia="zh-CN"/>
        </w:rPr>
        <w:t>Proposal</w:t>
      </w:r>
      <w:r w:rsidRPr="0077556F">
        <w:rPr>
          <w:rFonts w:hint="eastAsia"/>
          <w:b/>
          <w:i/>
          <w:u w:val="single"/>
          <w:lang w:eastAsia="zh-CN"/>
        </w:rPr>
        <w:t xml:space="preserve"> </w:t>
      </w:r>
      <w:r w:rsidR="00FD3947">
        <w:rPr>
          <w:b/>
          <w:i/>
          <w:u w:val="single"/>
          <w:lang w:eastAsia="zh-CN"/>
        </w:rPr>
        <w:t>5</w:t>
      </w:r>
      <w:r w:rsidRPr="0077556F">
        <w:rPr>
          <w:b/>
          <w:i/>
          <w:lang w:eastAsia="zh-CN"/>
        </w:rPr>
        <w:t xml:space="preserve">: Support a </w:t>
      </w:r>
      <w:r>
        <w:rPr>
          <w:b/>
          <w:i/>
          <w:lang w:eastAsia="zh-CN"/>
        </w:rPr>
        <w:t xml:space="preserve">group of </w:t>
      </w:r>
      <w:r w:rsidRPr="0077556F">
        <w:rPr>
          <w:b/>
          <w:i/>
          <w:lang w:eastAsia="zh-CN"/>
        </w:rPr>
        <w:t xml:space="preserve">dedicated PUCCH </w:t>
      </w:r>
      <w:r>
        <w:rPr>
          <w:b/>
          <w:i/>
          <w:lang w:eastAsia="zh-CN"/>
        </w:rPr>
        <w:t>sets in the second PUCCH-C</w:t>
      </w:r>
      <w:r w:rsidRPr="0077556F">
        <w:rPr>
          <w:b/>
          <w:i/>
          <w:lang w:eastAsia="zh-CN"/>
        </w:rPr>
        <w:t xml:space="preserve">onfiguration to carry the multiplexed HP </w:t>
      </w:r>
      <w:r>
        <w:rPr>
          <w:b/>
          <w:i/>
          <w:lang w:eastAsia="zh-CN"/>
        </w:rPr>
        <w:t>HARQ-ACK</w:t>
      </w:r>
      <w:r w:rsidRPr="0077556F">
        <w:rPr>
          <w:b/>
          <w:i/>
          <w:lang w:eastAsia="zh-CN"/>
        </w:rPr>
        <w:t xml:space="preserve"> and LP </w:t>
      </w:r>
      <w:r>
        <w:rPr>
          <w:b/>
          <w:i/>
          <w:lang w:eastAsia="zh-CN"/>
        </w:rPr>
        <w:t>HARQ-ACK</w:t>
      </w:r>
      <w:r w:rsidRPr="0077556F">
        <w:rPr>
          <w:b/>
          <w:i/>
          <w:lang w:eastAsia="zh-CN"/>
        </w:rPr>
        <w:t>.</w:t>
      </w:r>
    </w:p>
    <w:p w14:paraId="4FAC5BEA" w14:textId="21D74D26" w:rsidR="00877F44" w:rsidRDefault="00877F44" w:rsidP="00877F44">
      <w:pPr>
        <w:spacing w:before="120"/>
        <w:rPr>
          <w:b/>
          <w:i/>
        </w:rPr>
      </w:pPr>
      <w:r>
        <w:rPr>
          <w:b/>
          <w:i/>
          <w:u w:val="single"/>
          <w:lang w:eastAsia="zh-CN"/>
        </w:rPr>
        <w:t xml:space="preserve">Proposal </w:t>
      </w:r>
      <w:r w:rsidR="00FD3947">
        <w:rPr>
          <w:b/>
          <w:i/>
          <w:u w:val="single"/>
          <w:lang w:eastAsia="zh-CN"/>
        </w:rPr>
        <w:t>6</w:t>
      </w:r>
      <w:r w:rsidRPr="0077556F">
        <w:rPr>
          <w:b/>
          <w:i/>
          <w:lang w:eastAsia="zh-CN"/>
        </w:rPr>
        <w:t xml:space="preserve">: </w:t>
      </w:r>
      <w:r>
        <w:rPr>
          <w:b/>
          <w:i/>
          <w:lang w:eastAsia="zh-CN"/>
        </w:rPr>
        <w:t>For HP HARQ-ACK overlapping with LP HARQ-ACK, the multiplexing is allowed only when t</w:t>
      </w:r>
      <w:r w:rsidRPr="00DA1B93">
        <w:rPr>
          <w:b/>
          <w:i/>
        </w:rPr>
        <w:t xml:space="preserve">he PUCCH carrying </w:t>
      </w:r>
      <w:r>
        <w:rPr>
          <w:b/>
          <w:i/>
        </w:rPr>
        <w:t>the multiplexed</w:t>
      </w:r>
      <w:r w:rsidRPr="00DA1B93">
        <w:rPr>
          <w:b/>
          <w:i/>
        </w:rPr>
        <w:t xml:space="preserve"> UCI ends </w:t>
      </w:r>
      <w:r>
        <w:rPr>
          <w:b/>
          <w:i/>
        </w:rPr>
        <w:t xml:space="preserve">no </w:t>
      </w:r>
      <w:r w:rsidRPr="00DA1B93">
        <w:rPr>
          <w:b/>
          <w:i/>
        </w:rPr>
        <w:t xml:space="preserve">later than the PUCCH carrying HP </w:t>
      </w:r>
      <w:r>
        <w:rPr>
          <w:b/>
          <w:i/>
        </w:rPr>
        <w:t>HARQ-ACK.</w:t>
      </w:r>
    </w:p>
    <w:p w14:paraId="3EF2552E" w14:textId="7FA65F67" w:rsidR="00877F44" w:rsidRPr="004538A1" w:rsidRDefault="00877F44" w:rsidP="00877F44">
      <w:pPr>
        <w:rPr>
          <w:b/>
          <w:i/>
          <w:lang w:eastAsia="zh-CN"/>
        </w:rPr>
      </w:pPr>
      <w:r w:rsidRPr="0077556F">
        <w:rPr>
          <w:b/>
          <w:i/>
          <w:u w:val="single"/>
          <w:lang w:eastAsia="zh-CN"/>
        </w:rPr>
        <w:t>Proposal</w:t>
      </w:r>
      <w:r w:rsidRPr="0077556F">
        <w:rPr>
          <w:rFonts w:hint="eastAsia"/>
          <w:b/>
          <w:i/>
          <w:u w:val="single"/>
          <w:lang w:eastAsia="zh-CN"/>
        </w:rPr>
        <w:t xml:space="preserve"> </w:t>
      </w:r>
      <w:r w:rsidR="00FD3947">
        <w:rPr>
          <w:b/>
          <w:i/>
          <w:u w:val="single"/>
          <w:lang w:eastAsia="zh-CN"/>
        </w:rPr>
        <w:t>7</w:t>
      </w:r>
      <w:r w:rsidRPr="0077556F">
        <w:rPr>
          <w:b/>
          <w:i/>
          <w:lang w:eastAsia="zh-CN"/>
        </w:rPr>
        <w:t xml:space="preserve">: </w:t>
      </w:r>
      <w:r>
        <w:rPr>
          <w:b/>
          <w:i/>
          <w:lang w:eastAsia="zh-CN"/>
        </w:rPr>
        <w:t>For multiplexing HP SR and LP HARQ-ACK with PF0/PF1,</w:t>
      </w:r>
    </w:p>
    <w:p w14:paraId="71BA9EA6" w14:textId="77777777" w:rsidR="00877F44" w:rsidRPr="009E7B0F" w:rsidRDefault="00877F44"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9E7B0F">
        <w:rPr>
          <w:rFonts w:ascii="Times New Roman" w:hAnsi="Times New Roman" w:cs="Times New Roman"/>
          <w:b/>
          <w:i/>
        </w:rPr>
        <w:t xml:space="preserve">or the case of HP SR with PF0 vs LP </w:t>
      </w:r>
      <w:r>
        <w:rPr>
          <w:rFonts w:ascii="Times New Roman" w:hAnsi="Times New Roman" w:cs="Times New Roman"/>
          <w:b/>
          <w:i/>
        </w:rPr>
        <w:t>HARQ-ACK</w:t>
      </w:r>
      <w:r w:rsidRPr="009E7B0F">
        <w:rPr>
          <w:rFonts w:ascii="Times New Roman" w:hAnsi="Times New Roman" w:cs="Times New Roman"/>
          <w:b/>
          <w:i/>
        </w:rPr>
        <w:t xml:space="preserve"> with PF0, </w:t>
      </w:r>
      <w:r w:rsidRPr="00B864FB">
        <w:rPr>
          <w:rFonts w:ascii="Times New Roman" w:hAnsi="Times New Roman" w:cs="Times New Roman"/>
          <w:b/>
          <w:i/>
        </w:rPr>
        <w:t>SR is multiplexed on HARQ-ACK resource in the same way as Rel-15</w:t>
      </w:r>
      <w:r w:rsidRPr="009E7B0F">
        <w:rPr>
          <w:rFonts w:ascii="Times New Roman" w:hAnsi="Times New Roman" w:cs="Times New Roman"/>
          <w:b/>
          <w:i/>
        </w:rPr>
        <w:t xml:space="preserve"> if SR is positive and </w:t>
      </w:r>
      <w:r w:rsidRPr="00B864FB">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1F653773" w14:textId="175905E5" w:rsidR="00877F44" w:rsidRDefault="00877F44"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For the case of HP SR with PF0 vs LP HARQ-ACK</w:t>
      </w:r>
      <w:r w:rsidRPr="00824121">
        <w:rPr>
          <w:rFonts w:ascii="Times New Roman" w:hAnsi="Times New Roman" w:cs="Times New Roman"/>
          <w:b/>
          <w:i/>
        </w:rPr>
        <w:t xml:space="preserve"> </w:t>
      </w:r>
      <w:r>
        <w:rPr>
          <w:rFonts w:ascii="Times New Roman" w:hAnsi="Times New Roman" w:cs="Times New Roman"/>
          <w:b/>
          <w:i/>
        </w:rPr>
        <w:t xml:space="preserve">with PF1, drop LP HARQ-ACK if HP SR is positive (i.e. option </w:t>
      </w:r>
      <w:r w:rsidR="00BC1C2E">
        <w:rPr>
          <w:rFonts w:ascii="Times New Roman" w:hAnsi="Times New Roman" w:cs="Times New Roman"/>
          <w:b/>
          <w:i/>
        </w:rPr>
        <w:t>4/</w:t>
      </w:r>
      <w:r>
        <w:rPr>
          <w:rFonts w:ascii="Times New Roman" w:hAnsi="Times New Roman" w:cs="Times New Roman"/>
          <w:b/>
          <w:i/>
        </w:rPr>
        <w:t>5);</w:t>
      </w:r>
    </w:p>
    <w:p w14:paraId="090CF50C" w14:textId="77777777" w:rsidR="00877F44" w:rsidRPr="00B864FB" w:rsidRDefault="00877F44" w:rsidP="00CF52A8">
      <w:pPr>
        <w:pStyle w:val="afa"/>
        <w:numPr>
          <w:ilvl w:val="0"/>
          <w:numId w:val="52"/>
        </w:numPr>
        <w:overflowPunct w:val="0"/>
        <w:textAlignment w:val="baseline"/>
        <w:rPr>
          <w:rFonts w:ascii="Times New Roman" w:hAnsi="Times New Roman" w:cs="Times New Roman"/>
          <w:b/>
          <w:i/>
        </w:rPr>
      </w:pPr>
      <w:r w:rsidRPr="009E7B0F">
        <w:rPr>
          <w:rFonts w:ascii="Times New Roman" w:hAnsi="Times New Roman" w:cs="Times New Roman" w:hint="eastAsia"/>
          <w:b/>
          <w:i/>
        </w:rPr>
        <w:t>F</w:t>
      </w:r>
      <w:r w:rsidRPr="00016D58">
        <w:rPr>
          <w:rFonts w:ascii="Times New Roman" w:hAnsi="Times New Roman" w:cs="Times New Roman"/>
          <w:b/>
          <w:i/>
        </w:rPr>
        <w:t>or the case of HP SR with PF</w:t>
      </w:r>
      <w:r>
        <w:rPr>
          <w:rFonts w:ascii="Times New Roman" w:hAnsi="Times New Roman" w:cs="Times New Roman"/>
          <w:b/>
          <w:i/>
        </w:rPr>
        <w:t>1</w:t>
      </w:r>
      <w:r w:rsidRPr="00016D58">
        <w:rPr>
          <w:rFonts w:ascii="Times New Roman" w:hAnsi="Times New Roman" w:cs="Times New Roman"/>
          <w:b/>
          <w:i/>
        </w:rPr>
        <w:t xml:space="preserve"> vs LP </w:t>
      </w:r>
      <w:r>
        <w:rPr>
          <w:rFonts w:ascii="Times New Roman" w:hAnsi="Times New Roman" w:cs="Times New Roman"/>
          <w:b/>
          <w:i/>
        </w:rPr>
        <w:t>HARQ-ACK</w:t>
      </w:r>
      <w:r w:rsidRPr="00016D58">
        <w:rPr>
          <w:rFonts w:ascii="Times New Roman" w:hAnsi="Times New Roman" w:cs="Times New Roman"/>
          <w:b/>
          <w:i/>
        </w:rPr>
        <w:t xml:space="preserve"> with PF0</w:t>
      </w:r>
      <w:r>
        <w:rPr>
          <w:rFonts w:ascii="Times New Roman" w:hAnsi="Times New Roman" w:cs="Times New Roman"/>
          <w:b/>
          <w:i/>
        </w:rPr>
        <w:t>,</w:t>
      </w:r>
      <w:r w:rsidRPr="0070775E">
        <w:rPr>
          <w:rFonts w:ascii="Times New Roman" w:hAnsi="Times New Roman" w:cs="Times New Roman"/>
          <w:lang w:eastAsia="en-US"/>
        </w:rPr>
        <w:t xml:space="preserve"> </w:t>
      </w:r>
      <w:r w:rsidRPr="0070775E">
        <w:rPr>
          <w:rFonts w:ascii="Times New Roman" w:hAnsi="Times New Roman" w:cs="Times New Roman"/>
          <w:b/>
          <w:i/>
        </w:rPr>
        <w:t xml:space="preserve">Opt.2c </w:t>
      </w:r>
      <w:r>
        <w:rPr>
          <w:rFonts w:ascii="Times New Roman" w:hAnsi="Times New Roman" w:cs="Times New Roman"/>
          <w:b/>
          <w:i/>
        </w:rPr>
        <w:t>should be supported.  That is</w:t>
      </w:r>
      <w:r w:rsidRPr="00016D58">
        <w:rPr>
          <w:rFonts w:ascii="Times New Roman" w:hAnsi="Times New Roman" w:cs="Times New Roman"/>
          <w:b/>
          <w:i/>
        </w:rPr>
        <w:t xml:space="preserve"> SR is multiplexed on HARQ-ACK resource in the same way as Rel-15</w:t>
      </w:r>
      <w:r w:rsidRPr="009E7B0F">
        <w:rPr>
          <w:rFonts w:ascii="Times New Roman" w:hAnsi="Times New Roman" w:cs="Times New Roman"/>
          <w:b/>
          <w:i/>
        </w:rPr>
        <w:t xml:space="preserve"> if SR is positive and</w:t>
      </w:r>
      <w:r w:rsidRPr="00016D58">
        <w:rPr>
          <w:rFonts w:ascii="Times New Roman" w:hAnsi="Times New Roman" w:cs="Times New Roman"/>
          <w:b/>
          <w:i/>
        </w:rPr>
        <w:t xml:space="preserve"> </w:t>
      </w:r>
      <w:r w:rsidRPr="00016D58">
        <w:rPr>
          <w:rFonts w:ascii="Times New Roman" w:hAnsi="Times New Roman"/>
          <w:b/>
          <w:i/>
          <w:szCs w:val="20"/>
        </w:rPr>
        <w:t>transmit only HARQ-ACK on HARQ-ACK resource if SR is negative (i.e. option 2c);</w:t>
      </w:r>
      <w:r w:rsidRPr="009E7B0F">
        <w:rPr>
          <w:rFonts w:ascii="Times New Roman" w:hAnsi="Times New Roman" w:cs="Times New Roman"/>
          <w:b/>
          <w:i/>
        </w:rPr>
        <w:t xml:space="preserve"> </w:t>
      </w:r>
    </w:p>
    <w:p w14:paraId="51217EA9" w14:textId="77777777" w:rsidR="00877F44" w:rsidRPr="00B864FB" w:rsidRDefault="00877F44"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lastRenderedPageBreak/>
        <w:t>For the case of HP SR with PF1 vs</w:t>
      </w:r>
      <w:r w:rsidRPr="00824121">
        <w:rPr>
          <w:rFonts w:ascii="Times New Roman" w:hAnsi="Times New Roman" w:cs="Times New Roman"/>
          <w:b/>
          <w:i/>
        </w:rPr>
        <w:t xml:space="preserve"> LP </w:t>
      </w:r>
      <w:r>
        <w:rPr>
          <w:rFonts w:ascii="Times New Roman" w:hAnsi="Times New Roman" w:cs="Times New Roman"/>
          <w:b/>
          <w:i/>
        </w:rPr>
        <w:t>HARQ-ACK with PF1, r</w:t>
      </w:r>
      <w:r w:rsidRPr="00824121">
        <w:rPr>
          <w:rFonts w:ascii="Times New Roman" w:hAnsi="Times New Roman" w:cs="Times New Roman"/>
          <w:b/>
          <w:i/>
        </w:rPr>
        <w:t>euse the</w:t>
      </w:r>
      <w:r>
        <w:rPr>
          <w:rFonts w:ascii="Times New Roman" w:hAnsi="Times New Roman" w:cs="Times New Roman"/>
          <w:b/>
          <w:i/>
        </w:rPr>
        <w:t xml:space="preserve"> resource selection method in</w:t>
      </w:r>
      <w:r w:rsidRPr="00824121">
        <w:rPr>
          <w:rFonts w:ascii="Times New Roman" w:hAnsi="Times New Roman" w:cs="Times New Roman"/>
          <w:b/>
          <w:i/>
        </w:rPr>
        <w:t xml:space="preserve"> </w:t>
      </w:r>
      <w:r>
        <w:rPr>
          <w:rFonts w:ascii="Times New Roman" w:hAnsi="Times New Roman" w:cs="Times New Roman"/>
          <w:b/>
          <w:i/>
        </w:rPr>
        <w:t>Rel-15.</w:t>
      </w:r>
    </w:p>
    <w:p w14:paraId="566E98C7" w14:textId="130201DC" w:rsidR="00877F44" w:rsidRDefault="00877F44" w:rsidP="00877F44">
      <w:pPr>
        <w:rPr>
          <w:b/>
          <w:i/>
          <w:lang w:eastAsia="zh-CN"/>
        </w:rPr>
      </w:pPr>
      <w:r w:rsidRPr="0077556F">
        <w:rPr>
          <w:b/>
          <w:i/>
          <w:u w:val="single"/>
          <w:lang w:eastAsia="zh-CN"/>
        </w:rPr>
        <w:t>Proposal</w:t>
      </w:r>
      <w:r w:rsidRPr="0077556F">
        <w:rPr>
          <w:rFonts w:hint="eastAsia"/>
          <w:b/>
          <w:i/>
          <w:u w:val="single"/>
          <w:lang w:eastAsia="zh-CN"/>
        </w:rPr>
        <w:t xml:space="preserve"> </w:t>
      </w:r>
      <w:r w:rsidR="00FD3947">
        <w:rPr>
          <w:b/>
          <w:i/>
          <w:u w:val="single"/>
          <w:lang w:eastAsia="zh-CN"/>
        </w:rPr>
        <w:t>8</w:t>
      </w:r>
      <w:r w:rsidRPr="0077556F">
        <w:rPr>
          <w:b/>
          <w:i/>
          <w:lang w:eastAsia="zh-CN"/>
        </w:rPr>
        <w:t xml:space="preserve">: </w:t>
      </w:r>
      <w:r>
        <w:rPr>
          <w:b/>
          <w:i/>
          <w:lang w:eastAsia="zh-CN"/>
        </w:rPr>
        <w:t>For multiplexing HP SR and LP HARQ-ACK with format2/3/4,</w:t>
      </w:r>
    </w:p>
    <w:p w14:paraId="6BE7F091" w14:textId="77777777" w:rsidR="00877F44" w:rsidRPr="00EB1846" w:rsidRDefault="00877F44"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Adopt separate coding to HP SR and LP </w:t>
      </w:r>
      <w:r>
        <w:rPr>
          <w:rFonts w:ascii="Times New Roman" w:hAnsi="Times New Roman" w:cs="Times New Roman"/>
          <w:b/>
          <w:i/>
        </w:rPr>
        <w:t>HARQ-ACK</w:t>
      </w:r>
      <w:r w:rsidRPr="00EB1846">
        <w:rPr>
          <w:rFonts w:ascii="Times New Roman" w:hAnsi="Times New Roman" w:cs="Times New Roman"/>
          <w:b/>
          <w:i/>
        </w:rPr>
        <w:t xml:space="preserve"> on one PUCCH resource</w:t>
      </w:r>
    </w:p>
    <w:p w14:paraId="3C04E88E" w14:textId="77777777" w:rsidR="00877F44" w:rsidRDefault="00877F44" w:rsidP="00CF52A8">
      <w:pPr>
        <w:pStyle w:val="afa"/>
        <w:numPr>
          <w:ilvl w:val="0"/>
          <w:numId w:val="52"/>
        </w:numPr>
        <w:overflowPunct w:val="0"/>
        <w:textAlignment w:val="baseline"/>
        <w:rPr>
          <w:rFonts w:ascii="Times New Roman" w:hAnsi="Times New Roman" w:cs="Times New Roman"/>
          <w:b/>
          <w:i/>
        </w:rPr>
      </w:pPr>
      <w:r w:rsidRPr="00EB1846">
        <w:rPr>
          <w:rFonts w:ascii="Times New Roman" w:hAnsi="Times New Roman" w:cs="Times New Roman"/>
          <w:b/>
          <w:i/>
        </w:rPr>
        <w:t xml:space="preserve">The PUCCH resource is selected from </w:t>
      </w:r>
      <w:r>
        <w:rPr>
          <w:rFonts w:ascii="Times New Roman" w:hAnsi="Times New Roman" w:cs="Times New Roman"/>
          <w:b/>
          <w:i/>
        </w:rPr>
        <w:t>dedicated</w:t>
      </w:r>
      <w:r w:rsidRPr="00EB1846">
        <w:rPr>
          <w:rFonts w:ascii="Times New Roman" w:hAnsi="Times New Roman" w:cs="Times New Roman"/>
          <w:b/>
          <w:i/>
        </w:rPr>
        <w:t xml:space="preserve"> PUCCH resource sets in the second PUCCH-</w:t>
      </w:r>
      <w:proofErr w:type="spellStart"/>
      <w:r w:rsidRPr="00EB1846">
        <w:rPr>
          <w:rFonts w:ascii="Times New Roman" w:hAnsi="Times New Roman" w:cs="Times New Roman"/>
          <w:b/>
          <w:i/>
        </w:rPr>
        <w:t>Config</w:t>
      </w:r>
      <w:proofErr w:type="spellEnd"/>
      <w:r w:rsidRPr="00EB1846">
        <w:rPr>
          <w:rFonts w:ascii="Times New Roman" w:hAnsi="Times New Roman" w:cs="Times New Roman"/>
          <w:b/>
          <w:i/>
        </w:rPr>
        <w:t xml:space="preserve"> for multiplexing HP </w:t>
      </w:r>
      <w:r>
        <w:rPr>
          <w:rFonts w:ascii="Times New Roman" w:hAnsi="Times New Roman" w:cs="Times New Roman"/>
          <w:b/>
          <w:i/>
        </w:rPr>
        <w:t>HARQ-ACK</w:t>
      </w:r>
      <w:r w:rsidRPr="00EB1846">
        <w:rPr>
          <w:rFonts w:ascii="Times New Roman" w:hAnsi="Times New Roman" w:cs="Times New Roman"/>
          <w:b/>
          <w:i/>
        </w:rPr>
        <w:t xml:space="preserve"> and LP </w:t>
      </w:r>
      <w:r>
        <w:rPr>
          <w:rFonts w:ascii="Times New Roman" w:hAnsi="Times New Roman" w:cs="Times New Roman"/>
          <w:b/>
          <w:i/>
        </w:rPr>
        <w:t>HARQ-ACK</w:t>
      </w:r>
      <w:r w:rsidRPr="00A328CF">
        <w:rPr>
          <w:rFonts w:ascii="Times New Roman" w:hAnsi="Times New Roman" w:cs="Times New Roman"/>
          <w:b/>
          <w:i/>
        </w:rPr>
        <w:t xml:space="preserve"> </w:t>
      </w:r>
    </w:p>
    <w:p w14:paraId="5F7141EC" w14:textId="77777777" w:rsidR="00877F44" w:rsidRPr="00EB1846" w:rsidRDefault="00877F44" w:rsidP="00CF52A8">
      <w:pPr>
        <w:pStyle w:val="afa"/>
        <w:numPr>
          <w:ilvl w:val="0"/>
          <w:numId w:val="52"/>
        </w:numPr>
        <w:overflowPunct w:val="0"/>
        <w:textAlignment w:val="baseline"/>
        <w:rPr>
          <w:rFonts w:ascii="Times New Roman" w:hAnsi="Times New Roman" w:cs="Times New Roman"/>
          <w:b/>
          <w:i/>
        </w:rPr>
      </w:pPr>
      <w:r>
        <w:rPr>
          <w:rFonts w:ascii="Times New Roman" w:hAnsi="Times New Roman" w:cs="Times New Roman"/>
          <w:b/>
          <w:i/>
        </w:rPr>
        <w:t>T</w:t>
      </w:r>
      <w:r w:rsidRPr="00EB1846">
        <w:rPr>
          <w:rFonts w:ascii="Times New Roman" w:hAnsi="Times New Roman" w:cs="Times New Roman"/>
          <w:b/>
          <w:i/>
        </w:rPr>
        <w:t xml:space="preserve">he multiplexing is only allowed if the ending symbol of the PUCCH resource carrying multiplexed SR and </w:t>
      </w:r>
      <w:r>
        <w:rPr>
          <w:rFonts w:ascii="Times New Roman" w:hAnsi="Times New Roman" w:cs="Times New Roman"/>
          <w:b/>
          <w:i/>
        </w:rPr>
        <w:t>HARQ-ACK</w:t>
      </w:r>
      <w:r w:rsidRPr="00EB1846">
        <w:rPr>
          <w:rFonts w:ascii="Times New Roman" w:hAnsi="Times New Roman" w:cs="Times New Roman"/>
          <w:b/>
          <w:i/>
        </w:rPr>
        <w:t xml:space="preserve"> is no later than the ending symbol of the PUCCH resource carrying SR</w:t>
      </w:r>
      <w:r>
        <w:rPr>
          <w:rFonts w:ascii="Times New Roman" w:hAnsi="Times New Roman" w:cs="Times New Roman"/>
          <w:b/>
          <w:i/>
        </w:rPr>
        <w:t>.</w:t>
      </w:r>
    </w:p>
    <w:p w14:paraId="3DD5F758" w14:textId="39399588" w:rsidR="00877F44" w:rsidRPr="005651D0" w:rsidRDefault="00877F44" w:rsidP="00877F44">
      <w:pPr>
        <w:rPr>
          <w:b/>
          <w:i/>
          <w:lang w:eastAsia="zh-CN"/>
        </w:rPr>
      </w:pPr>
      <w:r>
        <w:rPr>
          <w:b/>
          <w:i/>
          <w:u w:val="single"/>
          <w:lang w:eastAsia="zh-CN"/>
        </w:rPr>
        <w:t xml:space="preserve">Proposal </w:t>
      </w:r>
      <w:r w:rsidR="00FD3947">
        <w:rPr>
          <w:b/>
          <w:i/>
          <w:u w:val="single"/>
          <w:lang w:eastAsia="zh-CN"/>
        </w:rPr>
        <w:t>9</w:t>
      </w:r>
      <w:r w:rsidRPr="0077556F">
        <w:rPr>
          <w:b/>
          <w:i/>
          <w:lang w:eastAsia="zh-CN"/>
        </w:rPr>
        <w:t xml:space="preserve">: </w:t>
      </w:r>
      <w:r>
        <w:rPr>
          <w:b/>
          <w:i/>
          <w:lang w:eastAsia="zh-CN"/>
        </w:rPr>
        <w:t>The discussion about multiplexing more than 2 PUCCHs should be postponed until the multiplexing rules for two colliding PUCCHs are agreed.</w:t>
      </w:r>
    </w:p>
    <w:p w14:paraId="24C9B857" w14:textId="4E65D482" w:rsidR="00877F44" w:rsidRPr="00924F45" w:rsidRDefault="00FC73F4" w:rsidP="00877F44">
      <w:pPr>
        <w:spacing w:after="240"/>
        <w:rPr>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00FD3947">
        <w:rPr>
          <w:b/>
          <w:i/>
          <w:u w:val="single"/>
          <w:lang w:eastAsia="zh-CN"/>
        </w:rPr>
        <w:t>0</w:t>
      </w:r>
      <w:r w:rsidRPr="00C336B4">
        <w:rPr>
          <w:b/>
          <w:i/>
          <w:lang w:eastAsia="zh-CN"/>
        </w:rPr>
        <w:t>:</w:t>
      </w:r>
      <w:r w:rsidRPr="009F47B2">
        <w:rPr>
          <w:b/>
          <w:i/>
          <w:lang w:eastAsia="zh-CN"/>
        </w:rPr>
        <w:t xml:space="preserve"> </w:t>
      </w:r>
      <w:r>
        <w:rPr>
          <w:b/>
          <w:i/>
          <w:lang w:eastAsia="zh-CN"/>
        </w:rPr>
        <w:t>For multiplexing LP HARQ-ACK on HP PUSCH scheduled dynamically by UL grant, support beta-offset = 0</w:t>
      </w:r>
      <w:r w:rsidR="00C50DCB">
        <w:rPr>
          <w:b/>
          <w:i/>
          <w:lang w:eastAsia="zh-CN"/>
        </w:rPr>
        <w:t xml:space="preserve"> </w:t>
      </w:r>
      <w:r w:rsidR="00AB0431">
        <w:rPr>
          <w:b/>
          <w:i/>
          <w:lang w:eastAsia="zh-CN"/>
        </w:rPr>
        <w:t>to disable the multiplexing</w:t>
      </w:r>
      <w:r>
        <w:rPr>
          <w:b/>
          <w:i/>
          <w:lang w:eastAsia="zh-CN"/>
        </w:rPr>
        <w:t>.</w:t>
      </w:r>
      <w:r w:rsidR="00877F44" w:rsidRPr="009F47B2">
        <w:rPr>
          <w:b/>
          <w:i/>
          <w:lang w:eastAsia="zh-CN"/>
        </w:rPr>
        <w:t xml:space="preserve"> </w:t>
      </w:r>
    </w:p>
    <w:p w14:paraId="0FDAA7F0" w14:textId="2A7EEBDE" w:rsidR="00877F44" w:rsidRDefault="00877F44" w:rsidP="00877F44">
      <w:pPr>
        <w:rPr>
          <w:b/>
          <w:i/>
          <w:lang w:eastAsia="zh-CN"/>
        </w:rPr>
      </w:pPr>
      <w:r>
        <w:rPr>
          <w:b/>
          <w:i/>
          <w:u w:val="single"/>
          <w:lang w:eastAsia="zh-CN"/>
        </w:rPr>
        <w:t>Proposal 1</w:t>
      </w:r>
      <w:r w:rsidR="00FD3947">
        <w:rPr>
          <w:b/>
          <w:i/>
          <w:u w:val="single"/>
          <w:lang w:eastAsia="zh-CN"/>
        </w:rPr>
        <w:t>1</w:t>
      </w:r>
      <w:r w:rsidRPr="00C336B4">
        <w:rPr>
          <w:b/>
          <w:i/>
          <w:lang w:eastAsia="zh-CN"/>
        </w:rPr>
        <w:t>:</w:t>
      </w:r>
      <w:r w:rsidRPr="009F47B2">
        <w:rPr>
          <w:b/>
          <w:i/>
          <w:lang w:eastAsia="zh-CN"/>
        </w:rPr>
        <w:t xml:space="preserve"> </w:t>
      </w:r>
      <w:r>
        <w:rPr>
          <w:b/>
          <w:i/>
          <w:lang w:eastAsia="zh-CN"/>
        </w:rPr>
        <w:t xml:space="preserve">For HP HARQ-ACK overlapping with LP PUSCH, the multiplexing is only allowed when </w:t>
      </w:r>
      <w:r w:rsidRPr="00924F45">
        <w:rPr>
          <w:b/>
          <w:i/>
          <w:lang w:eastAsia="zh-CN"/>
        </w:rPr>
        <w:t xml:space="preserve">the ending symbol of </w:t>
      </w:r>
      <w:r>
        <w:rPr>
          <w:b/>
          <w:i/>
          <w:lang w:eastAsia="zh-CN"/>
        </w:rPr>
        <w:t xml:space="preserve">the </w:t>
      </w:r>
      <w:r w:rsidRPr="00924F45">
        <w:rPr>
          <w:b/>
          <w:i/>
          <w:lang w:eastAsia="zh-CN"/>
        </w:rPr>
        <w:t>LP PUSCH is no later than the ending symbol of the PUCCH carrying HP HARQ-ACK</w:t>
      </w:r>
      <w:r>
        <w:rPr>
          <w:b/>
          <w:i/>
          <w:lang w:eastAsia="zh-CN"/>
        </w:rPr>
        <w:t>.</w:t>
      </w:r>
      <w:r w:rsidRPr="005A1612">
        <w:rPr>
          <w:b/>
          <w:i/>
          <w:u w:val="single"/>
          <w:lang w:eastAsia="zh-CN"/>
        </w:rPr>
        <w:t xml:space="preserve"> </w:t>
      </w:r>
    </w:p>
    <w:p w14:paraId="42C15792" w14:textId="34CE2BE2" w:rsidR="00877F44" w:rsidRDefault="00877F44" w:rsidP="00877F44">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00FD3947">
        <w:rPr>
          <w:b/>
          <w:i/>
          <w:u w:val="single"/>
          <w:lang w:eastAsia="zh-CN"/>
        </w:rPr>
        <w:t>2</w:t>
      </w:r>
      <w:r w:rsidRPr="00C336B4">
        <w:rPr>
          <w:b/>
          <w:i/>
          <w:lang w:eastAsia="zh-CN"/>
        </w:rPr>
        <w:t>:</w:t>
      </w:r>
      <w:r w:rsidRPr="009F47B2">
        <w:rPr>
          <w:b/>
          <w:i/>
          <w:lang w:eastAsia="zh-CN"/>
        </w:rPr>
        <w:t xml:space="preserve"> </w:t>
      </w:r>
      <w:r>
        <w:rPr>
          <w:b/>
          <w:i/>
          <w:lang w:eastAsia="zh-CN"/>
        </w:rPr>
        <w:t>For multiplexing HP HARQ-ACK</w:t>
      </w:r>
      <w:r>
        <w:rPr>
          <w:rFonts w:hint="eastAsia"/>
          <w:b/>
          <w:i/>
          <w:lang w:eastAsia="zh-CN"/>
        </w:rPr>
        <w:t>/</w:t>
      </w:r>
      <w:r>
        <w:rPr>
          <w:b/>
          <w:i/>
          <w:lang w:eastAsia="zh-CN"/>
        </w:rPr>
        <w:t>CSI and LP HARQ-ACK/CSI on one PUSCH, support different beta-offsets for these two UCIs.</w:t>
      </w:r>
    </w:p>
    <w:p w14:paraId="6EAD2CD4" w14:textId="291502B1" w:rsidR="00DF1D56" w:rsidRDefault="00DF1D56" w:rsidP="00DF1D56">
      <w:pPr>
        <w:rPr>
          <w:b/>
          <w:i/>
          <w:lang w:eastAsia="zh-CN"/>
        </w:rPr>
      </w:pPr>
      <w:r>
        <w:rPr>
          <w:b/>
          <w:i/>
          <w:u w:val="single"/>
          <w:lang w:eastAsia="zh-CN"/>
        </w:rPr>
        <w:t>Proposal</w:t>
      </w:r>
      <w:r w:rsidRPr="00C336B4">
        <w:rPr>
          <w:rFonts w:hint="eastAsia"/>
          <w:b/>
          <w:i/>
          <w:u w:val="single"/>
          <w:lang w:eastAsia="zh-CN"/>
        </w:rPr>
        <w:t xml:space="preserve"> </w:t>
      </w:r>
      <w:r>
        <w:rPr>
          <w:b/>
          <w:i/>
          <w:u w:val="single"/>
          <w:lang w:eastAsia="zh-CN"/>
        </w:rPr>
        <w:t>1</w:t>
      </w:r>
      <w:r w:rsidR="00FD3947">
        <w:rPr>
          <w:b/>
          <w:i/>
          <w:u w:val="single"/>
          <w:lang w:eastAsia="zh-CN"/>
        </w:rPr>
        <w:t>3</w:t>
      </w:r>
      <w:r w:rsidRPr="00C336B4">
        <w:rPr>
          <w:b/>
          <w:i/>
          <w:lang w:eastAsia="zh-CN"/>
        </w:rPr>
        <w:t>:</w:t>
      </w:r>
      <w:r w:rsidRPr="009F47B2">
        <w:rPr>
          <w:b/>
          <w:i/>
          <w:lang w:eastAsia="zh-CN"/>
        </w:rPr>
        <w:t xml:space="preserve"> </w:t>
      </w:r>
      <w:r>
        <w:rPr>
          <w:b/>
          <w:i/>
          <w:lang w:eastAsia="zh-CN"/>
        </w:rPr>
        <w:t xml:space="preserve">For DCI format 0_1/0_2 with existing beta-offset bit-field, one </w:t>
      </w:r>
      <w:proofErr w:type="spellStart"/>
      <w:r>
        <w:rPr>
          <w:b/>
          <w:i/>
          <w:lang w:eastAsia="zh-CN"/>
        </w:rPr>
        <w:t>codepoint</w:t>
      </w:r>
      <w:proofErr w:type="spellEnd"/>
      <w:r>
        <w:rPr>
          <w:b/>
          <w:i/>
          <w:lang w:eastAsia="zh-CN"/>
        </w:rPr>
        <w:t xml:space="preserve"> of the field is linked to a quadruple</w:t>
      </w:r>
      <w:r w:rsidR="007756AE">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m:t>
            </m:r>
          </m:sup>
        </m:sSubSup>
      </m:oMath>
      <w:r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CSI-1</m:t>
            </m:r>
          </m:sup>
        </m:sSubSup>
      </m:oMath>
      <w:r w:rsidRPr="00841230">
        <w:rPr>
          <w:b/>
          <w:i/>
          <w:lang w:eastAsia="zh-CN"/>
        </w:rPr>
        <w:t>,</w:t>
      </w:r>
      <m:oMath>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CSI-2</m:t>
            </m:r>
          </m:sup>
        </m:sSubSup>
      </m:oMath>
      <w:r w:rsidRPr="00841230">
        <w:rPr>
          <w:b/>
          <w:i/>
          <w:lang w:eastAsia="zh-CN"/>
        </w:rPr>
        <w:t>,</w:t>
      </w:r>
      <m:oMath>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β</m:t>
            </m:r>
          </m:e>
          <m:sub>
            <m:r>
              <m:rPr>
                <m:sty m:val="bi"/>
              </m:rPr>
              <w:rPr>
                <w:rFonts w:ascii="Cambria Math" w:hAnsi="Cambria Math"/>
                <w:lang w:eastAsia="zh-CN"/>
              </w:rPr>
              <m:t>offset</m:t>
            </m:r>
          </m:sub>
          <m:sup>
            <m:r>
              <m:rPr>
                <m:sty m:val="bi"/>
              </m:rPr>
              <w:rPr>
                <w:rFonts w:ascii="Cambria Math" w:hAnsi="Cambria Math"/>
                <w:lang w:eastAsia="zh-CN"/>
              </w:rPr>
              <m:t>HARQ-ACK,1</m:t>
            </m:r>
          </m:sup>
        </m:sSubSup>
      </m:oMath>
      <w:r w:rsidRPr="00841230">
        <w:rPr>
          <w:b/>
          <w:i/>
          <w:lang w:eastAsia="zh-CN"/>
        </w:rPr>
        <w:t>}</w:t>
      </w:r>
      <w:r>
        <w:rPr>
          <w:b/>
          <w:i/>
          <w:lang w:eastAsia="zh-CN"/>
        </w:rPr>
        <w:t xml:space="preserve"> to jointly indicate the beta-offset values for HP HARQ-ACK, LP HARQ-ACK, CSI part 1 and CSI part 2</w:t>
      </w:r>
      <w:r w:rsidR="00FC73F4">
        <w:rPr>
          <w:b/>
          <w:i/>
          <w:lang w:eastAsia="zh-CN"/>
        </w:rPr>
        <w:t>.</w:t>
      </w:r>
    </w:p>
    <w:p w14:paraId="585C8AB9" w14:textId="119034A7" w:rsidR="00D811BE" w:rsidRDefault="00D811BE" w:rsidP="00D811BE">
      <w:pPr>
        <w:rPr>
          <w:b/>
          <w:i/>
          <w:lang w:eastAsia="zh-CN"/>
        </w:rPr>
      </w:pPr>
      <w:r>
        <w:rPr>
          <w:b/>
          <w:i/>
          <w:u w:val="single"/>
          <w:lang w:eastAsia="zh-CN"/>
        </w:rPr>
        <w:t>Proposal 1</w:t>
      </w:r>
      <w:r w:rsidR="00FD3947">
        <w:rPr>
          <w:b/>
          <w:i/>
          <w:u w:val="single"/>
          <w:lang w:eastAsia="zh-CN"/>
        </w:rPr>
        <w:t>4</w:t>
      </w:r>
      <w:r w:rsidRPr="00C336B4">
        <w:rPr>
          <w:b/>
          <w:i/>
          <w:lang w:eastAsia="zh-CN"/>
        </w:rPr>
        <w:t>:</w:t>
      </w:r>
      <w:r>
        <w:rPr>
          <w:b/>
          <w:i/>
          <w:lang w:eastAsia="zh-CN"/>
        </w:rPr>
        <w:t xml:space="preserve"> If HP HARQ-ACK and LP HARQ-ACK would be transmitted on HP/LP PUSCH without CSI, the LP HARQ-ACK can be multiplexed by reusing the encoder chain for legacy CSI part 1 or CSI part 2.</w:t>
      </w:r>
    </w:p>
    <w:p w14:paraId="7142BD36" w14:textId="1D420BA7" w:rsidR="00D811BE" w:rsidRDefault="00D811BE" w:rsidP="00D811BE">
      <w:pPr>
        <w:rPr>
          <w:b/>
          <w:i/>
          <w:lang w:eastAsia="zh-CN"/>
        </w:rPr>
      </w:pPr>
      <w:r>
        <w:rPr>
          <w:b/>
          <w:i/>
          <w:u w:val="single"/>
          <w:lang w:eastAsia="zh-CN"/>
        </w:rPr>
        <w:t>Proposal 1</w:t>
      </w:r>
      <w:r w:rsidR="00FD3947">
        <w:rPr>
          <w:b/>
          <w:i/>
          <w:u w:val="single"/>
          <w:lang w:eastAsia="zh-CN"/>
        </w:rPr>
        <w:t>5</w:t>
      </w:r>
      <w:r w:rsidRPr="00C336B4">
        <w:rPr>
          <w:b/>
          <w:i/>
          <w:lang w:eastAsia="zh-CN"/>
        </w:rPr>
        <w:t>:</w:t>
      </w:r>
      <w:r>
        <w:rPr>
          <w:b/>
          <w:i/>
          <w:lang w:eastAsia="zh-CN"/>
        </w:rPr>
        <w:t xml:space="preserve"> If HP HARQ-ACK, LP HARQ-ACK, and CSI would be transmitted on LP PUSCH, or, if HP HARQ-ACK, LP HARQ-ACK, and semi-static CSI would be transmitted on HP PUSCH, the CSI part 2 should be dropped, and following two candidates can be further studied:</w:t>
      </w:r>
    </w:p>
    <w:p w14:paraId="2861B0F0" w14:textId="77777777" w:rsidR="00D811BE" w:rsidRDefault="00D811BE" w:rsidP="00D811BE">
      <w:pPr>
        <w:pStyle w:val="afa"/>
        <w:numPr>
          <w:ilvl w:val="0"/>
          <w:numId w:val="53"/>
        </w:numPr>
        <w:rPr>
          <w:b/>
          <w:i/>
        </w:rPr>
      </w:pPr>
      <w:r w:rsidRPr="00D01AD7">
        <w:rPr>
          <w:rFonts w:ascii="Times New Roman" w:hAnsi="Times New Roman" w:cs="Times New Roman"/>
          <w:b/>
          <w:i/>
        </w:rPr>
        <w:t xml:space="preserve">Candidate 1: </w:t>
      </w:r>
      <w:r w:rsidRPr="0097239E">
        <w:rPr>
          <w:rFonts w:ascii="Times New Roman" w:hAnsi="Times New Roman" w:cs="Times New Roman"/>
          <w:b/>
          <w:i/>
        </w:rPr>
        <w:t xml:space="preserve">HP HARQ-ACK </w:t>
      </w:r>
      <w:r>
        <w:rPr>
          <w:rFonts w:ascii="Times New Roman" w:hAnsi="Times New Roman" w:cs="Times New Roman"/>
          <w:b/>
          <w:i/>
        </w:rPr>
        <w:t>reuses the encoder chain for legacy HARQ-ACK</w:t>
      </w:r>
      <w:r w:rsidRPr="0097239E">
        <w:rPr>
          <w:rFonts w:ascii="Times New Roman" w:hAnsi="Times New Roman" w:cs="Times New Roman"/>
          <w:b/>
          <w:i/>
        </w:rPr>
        <w:t xml:space="preserve">, and LP HARQ-ACK reuses the encoder chain </w:t>
      </w:r>
      <w:r>
        <w:rPr>
          <w:rFonts w:ascii="Times New Roman" w:hAnsi="Times New Roman" w:cs="Times New Roman"/>
          <w:b/>
          <w:i/>
        </w:rPr>
        <w:t>for legacy CSI part 2.</w:t>
      </w:r>
    </w:p>
    <w:p w14:paraId="46CDA574" w14:textId="77777777" w:rsidR="00D811BE" w:rsidRPr="00D01AD7" w:rsidRDefault="00D811BE" w:rsidP="00D811BE">
      <w:pPr>
        <w:pStyle w:val="afa"/>
        <w:numPr>
          <w:ilvl w:val="0"/>
          <w:numId w:val="53"/>
        </w:numPr>
        <w:rPr>
          <w:b/>
          <w:i/>
        </w:rPr>
      </w:pPr>
      <w:r w:rsidRPr="00D01AD7">
        <w:rPr>
          <w:rFonts w:ascii="Times New Roman" w:hAnsi="Times New Roman" w:cs="Times New Roman"/>
          <w:b/>
          <w:i/>
        </w:rPr>
        <w:lastRenderedPageBreak/>
        <w:t xml:space="preserve">Candidate 2: </w:t>
      </w:r>
      <w:r w:rsidRPr="0097239E">
        <w:rPr>
          <w:rFonts w:ascii="Times New Roman" w:hAnsi="Times New Roman" w:cs="Times New Roman"/>
          <w:b/>
          <w:i/>
        </w:rPr>
        <w:t xml:space="preserve">HP HARQ-ACK </w:t>
      </w:r>
      <w:r>
        <w:rPr>
          <w:rFonts w:ascii="Times New Roman" w:hAnsi="Times New Roman" w:cs="Times New Roman"/>
          <w:b/>
          <w:i/>
        </w:rPr>
        <w:t>reuses the encoder chain for legacy HARQ-ACK</w:t>
      </w:r>
      <w:r w:rsidRPr="0097239E">
        <w:rPr>
          <w:rFonts w:ascii="Times New Roman" w:hAnsi="Times New Roman" w:cs="Times New Roman"/>
          <w:b/>
          <w:i/>
        </w:rPr>
        <w:t xml:space="preserve">, LP HARQ-ACK reuses the encoder chain </w:t>
      </w:r>
      <w:r>
        <w:rPr>
          <w:rFonts w:ascii="Times New Roman" w:hAnsi="Times New Roman" w:cs="Times New Roman"/>
          <w:b/>
          <w:i/>
        </w:rPr>
        <w:t xml:space="preserve">for legacy CSI part 1, and CSI part 1 reuses the </w:t>
      </w:r>
      <w:r w:rsidRPr="0097239E">
        <w:rPr>
          <w:rFonts w:ascii="Times New Roman" w:hAnsi="Times New Roman" w:cs="Times New Roman"/>
          <w:b/>
          <w:i/>
        </w:rPr>
        <w:t xml:space="preserve">encoder chain </w:t>
      </w:r>
      <w:r>
        <w:rPr>
          <w:rFonts w:ascii="Times New Roman" w:hAnsi="Times New Roman" w:cs="Times New Roman"/>
          <w:b/>
          <w:i/>
        </w:rPr>
        <w:t>for legacy CSI part 2.</w:t>
      </w:r>
    </w:p>
    <w:p w14:paraId="76E40E9A" w14:textId="01CF8CF2" w:rsidR="00D811BE" w:rsidRPr="00D01AD7" w:rsidRDefault="00D811BE" w:rsidP="00D811BE">
      <w:pPr>
        <w:rPr>
          <w:b/>
          <w:i/>
          <w:lang w:eastAsia="zh-CN"/>
        </w:rPr>
      </w:pPr>
      <w:r w:rsidRPr="00F13E18">
        <w:rPr>
          <w:b/>
          <w:i/>
          <w:u w:val="single"/>
          <w:lang w:eastAsia="zh-CN"/>
        </w:rPr>
        <w:t xml:space="preserve">Proposal </w:t>
      </w:r>
      <w:r>
        <w:rPr>
          <w:b/>
          <w:i/>
          <w:u w:val="single"/>
          <w:lang w:eastAsia="zh-CN"/>
        </w:rPr>
        <w:t>1</w:t>
      </w:r>
      <w:r w:rsidR="00FD3947">
        <w:rPr>
          <w:b/>
          <w:i/>
          <w:u w:val="single"/>
          <w:lang w:eastAsia="zh-CN"/>
        </w:rPr>
        <w:t>6</w:t>
      </w:r>
      <w:r w:rsidRPr="00F13E18">
        <w:rPr>
          <w:b/>
          <w:i/>
          <w:lang w:eastAsia="zh-CN"/>
        </w:rPr>
        <w:t xml:space="preserve">: </w:t>
      </w:r>
      <w:r>
        <w:rPr>
          <w:b/>
          <w:i/>
          <w:lang w:eastAsia="zh-CN"/>
        </w:rPr>
        <w:t xml:space="preserve">If </w:t>
      </w:r>
      <w:r w:rsidRPr="00F13E18">
        <w:rPr>
          <w:b/>
          <w:i/>
          <w:lang w:eastAsia="zh-CN"/>
        </w:rPr>
        <w:t>HP HARQ-ACK, LP HARQ-ACK, and A-CSI would be transmitted on HP PUSCH, the LP HARQ-ACK should be dropped.</w:t>
      </w:r>
    </w:p>
    <w:p w14:paraId="26112E1F" w14:textId="591A496F" w:rsidR="00D811BE" w:rsidRDefault="00D811BE" w:rsidP="00D811BE">
      <w:pPr>
        <w:rPr>
          <w:b/>
          <w:i/>
          <w:lang w:eastAsia="zh-CN"/>
        </w:rPr>
      </w:pPr>
      <w:r>
        <w:rPr>
          <w:b/>
          <w:i/>
          <w:u w:val="single"/>
          <w:lang w:eastAsia="zh-CN"/>
        </w:rPr>
        <w:t>Proposal 1</w:t>
      </w:r>
      <w:r w:rsidR="00FD3947">
        <w:rPr>
          <w:b/>
          <w:i/>
          <w:u w:val="single"/>
          <w:lang w:eastAsia="zh-CN"/>
        </w:rPr>
        <w:t>7</w:t>
      </w:r>
      <w:r w:rsidRPr="00C336B4">
        <w:rPr>
          <w:b/>
          <w:i/>
          <w:lang w:eastAsia="zh-CN"/>
        </w:rPr>
        <w:t>:</w:t>
      </w:r>
      <w:r>
        <w:rPr>
          <w:b/>
          <w:i/>
          <w:lang w:eastAsia="zh-CN"/>
        </w:rPr>
        <w:t xml:space="preserve"> For collision of HP HARQ-ACK and LP HARQ-ACK with PUSCH, if the LP HARQ-ACK is to be multiplexed on PUSCH, it should be rate matched with the UL-SCH and/or CSI regardless of the LP HARQ-ACK payload.</w:t>
      </w:r>
    </w:p>
    <w:p w14:paraId="52E4D5D1" w14:textId="6C782F78" w:rsidR="00877F44" w:rsidRPr="00C04AC8" w:rsidRDefault="00877F44" w:rsidP="00877F44">
      <w:pPr>
        <w:widowControl w:val="0"/>
        <w:autoSpaceDE/>
        <w:autoSpaceDN/>
        <w:adjustRightInd/>
        <w:snapToGrid/>
        <w:spacing w:after="60"/>
        <w:rPr>
          <w:rFonts w:eastAsia="宋体"/>
          <w:b/>
          <w:i/>
          <w:lang w:eastAsia="zh-CN"/>
        </w:rPr>
      </w:pPr>
      <w:r w:rsidRPr="001B3394">
        <w:rPr>
          <w:b/>
          <w:i/>
          <w:u w:val="single"/>
          <w:lang w:eastAsia="zh-CN"/>
        </w:rPr>
        <w:t xml:space="preserve">Proposal </w:t>
      </w:r>
      <w:r w:rsidR="00FC73F4">
        <w:rPr>
          <w:b/>
          <w:i/>
          <w:u w:val="single"/>
          <w:lang w:eastAsia="zh-CN"/>
        </w:rPr>
        <w:t>1</w:t>
      </w:r>
      <w:r w:rsidR="00FD3947">
        <w:rPr>
          <w:b/>
          <w:i/>
          <w:u w:val="single"/>
          <w:lang w:eastAsia="zh-CN"/>
        </w:rPr>
        <w:t>8</w:t>
      </w:r>
      <w:r w:rsidRPr="001B3394">
        <w:rPr>
          <w:b/>
          <w:i/>
          <w:u w:val="single"/>
          <w:lang w:eastAsia="zh-CN"/>
        </w:rPr>
        <w:t>:</w:t>
      </w:r>
      <w:r w:rsidRPr="001B3394">
        <w:rPr>
          <w:rFonts w:eastAsia="宋体"/>
          <w:b/>
          <w:i/>
          <w:lang w:eastAsia="zh-CN"/>
        </w:rPr>
        <w:t xml:space="preserve"> For collision between HP </w:t>
      </w:r>
      <w:r>
        <w:rPr>
          <w:rFonts w:eastAsia="宋体"/>
          <w:b/>
          <w:i/>
          <w:lang w:eastAsia="zh-CN"/>
        </w:rPr>
        <w:t>C</w:t>
      </w:r>
      <w:r w:rsidRPr="001B3394">
        <w:rPr>
          <w:rFonts w:eastAsia="宋体"/>
          <w:b/>
          <w:i/>
          <w:lang w:eastAsia="zh-CN"/>
        </w:rPr>
        <w:t xml:space="preserve">G </w:t>
      </w:r>
      <w:r>
        <w:rPr>
          <w:rFonts w:eastAsia="宋体"/>
          <w:b/>
          <w:i/>
          <w:lang w:eastAsia="zh-CN"/>
        </w:rPr>
        <w:t xml:space="preserve">PUSCH </w:t>
      </w:r>
      <w:r w:rsidRPr="001B3394">
        <w:rPr>
          <w:rFonts w:eastAsia="宋体"/>
          <w:b/>
          <w:i/>
          <w:lang w:eastAsia="zh-CN"/>
        </w:rPr>
        <w:t xml:space="preserve">and LP </w:t>
      </w:r>
      <w:r>
        <w:rPr>
          <w:rFonts w:eastAsia="宋体"/>
          <w:b/>
          <w:i/>
          <w:lang w:eastAsia="zh-CN"/>
        </w:rPr>
        <w:t>D</w:t>
      </w:r>
      <w:r w:rsidRPr="001B3394">
        <w:rPr>
          <w:rFonts w:eastAsia="宋体"/>
          <w:b/>
          <w:i/>
          <w:lang w:eastAsia="zh-CN"/>
        </w:rPr>
        <w:t>G</w:t>
      </w:r>
      <w:r>
        <w:rPr>
          <w:rFonts w:eastAsia="宋体"/>
          <w:b/>
          <w:i/>
          <w:lang w:eastAsia="zh-CN"/>
        </w:rPr>
        <w:t xml:space="preserve"> PUSCH</w:t>
      </w:r>
      <w:r w:rsidRPr="001B3394">
        <w:rPr>
          <w:rFonts w:eastAsia="宋体"/>
          <w:b/>
          <w:i/>
          <w:lang w:eastAsia="zh-CN"/>
        </w:rPr>
        <w:t>,</w:t>
      </w:r>
      <w:r>
        <w:rPr>
          <w:rFonts w:eastAsia="宋体"/>
          <w:b/>
          <w:i/>
          <w:lang w:eastAsia="zh-CN"/>
        </w:rPr>
        <w:t xml:space="preserve"> </w:t>
      </w:r>
      <w:r w:rsidRPr="00C04AC8">
        <w:rPr>
          <w:b/>
          <w:i/>
        </w:rPr>
        <w:t xml:space="preserve">PHY layer can make the prioritization so that the UE is expected to transmit the </w:t>
      </w:r>
      <w:r>
        <w:rPr>
          <w:b/>
          <w:i/>
        </w:rPr>
        <w:t xml:space="preserve">CG </w:t>
      </w:r>
      <w:r w:rsidRPr="00C04AC8">
        <w:rPr>
          <w:b/>
          <w:i/>
        </w:rPr>
        <w:t>PUSCH</w:t>
      </w:r>
      <w:r>
        <w:rPr>
          <w:b/>
          <w:i/>
        </w:rPr>
        <w:t xml:space="preserve"> and cancel the overlapping DG </w:t>
      </w:r>
      <w:r w:rsidRPr="00C04AC8">
        <w:rPr>
          <w:b/>
          <w:i/>
        </w:rPr>
        <w:t xml:space="preserve">PUSCH at latest </w:t>
      </w:r>
      <w:r>
        <w:rPr>
          <w:b/>
          <w:i/>
        </w:rPr>
        <w:t>from</w:t>
      </w:r>
      <w:r w:rsidRPr="00C04AC8">
        <w:rPr>
          <w:b/>
          <w:i/>
        </w:rPr>
        <w:t xml:space="preserve"> the first symbol </w:t>
      </w:r>
      <w:r>
        <w:rPr>
          <w:b/>
          <w:i/>
        </w:rPr>
        <w:t xml:space="preserve">that is overlapping with </w:t>
      </w:r>
      <w:r w:rsidRPr="00C04AC8">
        <w:rPr>
          <w:b/>
          <w:i/>
        </w:rPr>
        <w:t xml:space="preserve">the </w:t>
      </w:r>
      <w:r>
        <w:rPr>
          <w:b/>
          <w:i/>
        </w:rPr>
        <w:t xml:space="preserve">CG </w:t>
      </w:r>
      <w:r w:rsidRPr="00C04AC8">
        <w:rPr>
          <w:b/>
          <w:i/>
        </w:rPr>
        <w:t>PUSCH.</w:t>
      </w:r>
    </w:p>
    <w:p w14:paraId="71E3C190" w14:textId="53EBC2E8" w:rsidR="00877F44" w:rsidRDefault="00877F44" w:rsidP="00877F44">
      <w:pPr>
        <w:widowControl w:val="0"/>
        <w:autoSpaceDE/>
        <w:autoSpaceDN/>
        <w:adjustRightInd/>
        <w:snapToGrid/>
        <w:rPr>
          <w:b/>
          <w:i/>
        </w:rPr>
      </w:pPr>
      <w:r w:rsidRPr="00314A1A">
        <w:rPr>
          <w:b/>
          <w:i/>
          <w:u w:val="single"/>
          <w:lang w:eastAsia="zh-CN"/>
        </w:rPr>
        <w:t xml:space="preserve">Proposal </w:t>
      </w:r>
      <w:r w:rsidR="00FD3947">
        <w:rPr>
          <w:b/>
          <w:i/>
          <w:u w:val="single"/>
          <w:lang w:eastAsia="zh-CN"/>
        </w:rPr>
        <w:t>19</w:t>
      </w:r>
      <w:r w:rsidRPr="00314A1A">
        <w:rPr>
          <w:b/>
          <w:i/>
          <w:u w:val="single"/>
          <w:lang w:eastAsia="zh-CN"/>
        </w:rPr>
        <w:t>:</w:t>
      </w:r>
      <w:r w:rsidRPr="00314A1A">
        <w:rPr>
          <w:rFonts w:eastAsia="宋体"/>
          <w:b/>
          <w:i/>
          <w:lang w:eastAsia="zh-CN"/>
        </w:rPr>
        <w:t xml:space="preserve"> For collision between HP DG</w:t>
      </w:r>
      <w:r>
        <w:rPr>
          <w:rFonts w:eastAsia="宋体"/>
          <w:b/>
          <w:i/>
          <w:lang w:eastAsia="zh-CN"/>
        </w:rPr>
        <w:t xml:space="preserve"> PUSCH</w:t>
      </w:r>
      <w:r w:rsidRPr="00314A1A">
        <w:rPr>
          <w:rFonts w:eastAsia="宋体"/>
          <w:b/>
          <w:i/>
          <w:lang w:eastAsia="zh-CN"/>
        </w:rPr>
        <w:t xml:space="preserve"> and LP CG</w:t>
      </w:r>
      <w:r>
        <w:rPr>
          <w:rFonts w:eastAsia="宋体"/>
          <w:b/>
          <w:i/>
          <w:lang w:eastAsia="zh-CN"/>
        </w:rPr>
        <w:t xml:space="preserve"> PUSCH</w:t>
      </w:r>
      <w:r w:rsidRPr="00314A1A">
        <w:rPr>
          <w:rFonts w:eastAsia="宋体"/>
          <w:b/>
          <w:i/>
          <w:lang w:eastAsia="zh-CN"/>
        </w:rPr>
        <w:t xml:space="preserve">, </w:t>
      </w:r>
      <w:r w:rsidRPr="00C04AC8">
        <w:rPr>
          <w:b/>
          <w:i/>
        </w:rPr>
        <w:t xml:space="preserve">PHY layer can make the prioritization so that the UE is expected to </w:t>
      </w:r>
      <w:r>
        <w:rPr>
          <w:b/>
          <w:i/>
        </w:rPr>
        <w:t xml:space="preserve">transmit the DG PUSCH and </w:t>
      </w:r>
      <w:r w:rsidRPr="00C04AC8">
        <w:rPr>
          <w:b/>
          <w:i/>
        </w:rPr>
        <w:t xml:space="preserve">cancel the CG PUSCH </w:t>
      </w:r>
      <w:r>
        <w:rPr>
          <w:b/>
          <w:i/>
        </w:rPr>
        <w:t>by t</w:t>
      </w:r>
      <w:r w:rsidRPr="00C04AC8">
        <w:rPr>
          <w:b/>
          <w:i/>
        </w:rPr>
        <w:t xml:space="preserve">he first </w:t>
      </w:r>
      <w:r>
        <w:rPr>
          <w:b/>
          <w:i/>
        </w:rPr>
        <w:t xml:space="preserve">overlapping </w:t>
      </w:r>
      <w:r w:rsidRPr="00C04AC8">
        <w:rPr>
          <w:b/>
          <w:i/>
        </w:rPr>
        <w:t xml:space="preserve">symbol </w:t>
      </w:r>
      <w:r>
        <w:rPr>
          <w:b/>
          <w:i/>
        </w:rPr>
        <w:t>at the latest.</w:t>
      </w:r>
    </w:p>
    <w:p w14:paraId="4985B63C" w14:textId="77777777" w:rsidR="00877F44" w:rsidRPr="00B13D4C" w:rsidRDefault="00877F44" w:rsidP="00CF52A8">
      <w:pPr>
        <w:pStyle w:val="afa"/>
        <w:numPr>
          <w:ilvl w:val="0"/>
          <w:numId w:val="52"/>
        </w:numPr>
        <w:overflowPunct w:val="0"/>
        <w:textAlignment w:val="baseline"/>
        <w:rPr>
          <w:rFonts w:ascii="Times New Roman" w:hAnsi="Times New Roman" w:cs="Times New Roman"/>
          <w:b/>
          <w:i/>
        </w:rPr>
      </w:pPr>
      <w:r w:rsidRPr="00B13D4C">
        <w:rPr>
          <w:rFonts w:ascii="Times New Roman" w:hAnsi="Times New Roman" w:cs="Times New Roman"/>
          <w:b/>
          <w:i/>
        </w:rPr>
        <w:t>The UE expects t</w:t>
      </w:r>
      <w:r>
        <w:rPr>
          <w:rFonts w:ascii="Times New Roman" w:hAnsi="Times New Roman" w:cs="Times New Roman"/>
          <w:b/>
          <w:i/>
        </w:rPr>
        <w:t>o</w:t>
      </w:r>
      <w:r w:rsidRPr="00B13D4C">
        <w:rPr>
          <w:rFonts w:ascii="Times New Roman" w:hAnsi="Times New Roman" w:cs="Times New Roman"/>
          <w:b/>
          <w:i/>
        </w:rPr>
        <w:t xml:space="preserve"> transmit the DG PUSCH no earlier than T</w:t>
      </w:r>
      <w:r w:rsidRPr="00B13D4C">
        <w:rPr>
          <w:rFonts w:ascii="Times New Roman" w:hAnsi="Times New Roman" w:cs="Times New Roman"/>
          <w:b/>
          <w:i/>
          <w:vertAlign w:val="subscript"/>
        </w:rPr>
        <w:t>proc</w:t>
      </w:r>
      <w:proofErr w:type="gramStart"/>
      <w:r w:rsidRPr="00B13D4C">
        <w:rPr>
          <w:rFonts w:ascii="Times New Roman" w:hAnsi="Times New Roman" w:cs="Times New Roman"/>
          <w:b/>
          <w:i/>
          <w:vertAlign w:val="subscript"/>
        </w:rPr>
        <w:t>,2</w:t>
      </w:r>
      <w:proofErr w:type="gramEnd"/>
      <w:r w:rsidRPr="00B13D4C">
        <w:rPr>
          <w:rFonts w:ascii="Times New Roman" w:hAnsi="Times New Roman" w:cs="Times New Roman"/>
          <w:b/>
          <w:i/>
        </w:rPr>
        <w:t>+d</w:t>
      </w:r>
      <w:r>
        <w:rPr>
          <w:rFonts w:ascii="Times New Roman" w:hAnsi="Times New Roman" w:cs="Times New Roman"/>
          <w:b/>
          <w:i/>
          <w:vertAlign w:val="subscript"/>
        </w:rPr>
        <w:t>1</w:t>
      </w:r>
      <w:r w:rsidRPr="00B13D4C">
        <w:rPr>
          <w:rFonts w:ascii="Times New Roman" w:hAnsi="Times New Roman" w:cs="Times New Roman"/>
          <w:b/>
          <w:i/>
        </w:rPr>
        <w:t xml:space="preserve"> after the last symbol of the PDCCH scheduling the DG PUSCH</w:t>
      </w:r>
      <w:r>
        <w:rPr>
          <w:rFonts w:ascii="Times New Roman" w:hAnsi="Times New Roman" w:cs="Times New Roman"/>
          <w:b/>
          <w:i/>
        </w:rPr>
        <w:t>.</w:t>
      </w:r>
    </w:p>
    <w:p w14:paraId="07428431" w14:textId="16561BE2" w:rsidR="00F600E2" w:rsidRDefault="00F600E2" w:rsidP="00F600E2">
      <w:pPr>
        <w:spacing w:beforeLines="50" w:before="120"/>
        <w:rPr>
          <w:rFonts w:eastAsia="宋体"/>
          <w:b/>
          <w:i/>
          <w:lang w:eastAsia="zh-CN"/>
        </w:rPr>
      </w:pPr>
      <w:r>
        <w:rPr>
          <w:b/>
          <w:i/>
          <w:u w:val="single"/>
          <w:lang w:eastAsia="zh-CN"/>
        </w:rPr>
        <w:t>Observation</w:t>
      </w:r>
      <w:r w:rsidRPr="001B3394">
        <w:rPr>
          <w:b/>
          <w:i/>
          <w:u w:val="single"/>
          <w:lang w:eastAsia="zh-CN"/>
        </w:rPr>
        <w:t xml:space="preserve"> </w:t>
      </w:r>
      <w:r w:rsidR="00D811BE">
        <w:rPr>
          <w:b/>
          <w:i/>
          <w:u w:val="single"/>
          <w:lang w:eastAsia="zh-CN"/>
        </w:rPr>
        <w:t>2</w:t>
      </w:r>
      <w:r w:rsidRPr="001B3394">
        <w:rPr>
          <w:b/>
          <w:i/>
          <w:u w:val="single"/>
          <w:lang w:eastAsia="zh-CN"/>
        </w:rPr>
        <w:t>:</w:t>
      </w:r>
      <w:r w:rsidRPr="001B3394">
        <w:rPr>
          <w:rFonts w:eastAsia="宋体"/>
          <w:b/>
          <w:i/>
          <w:lang w:eastAsia="zh-CN"/>
        </w:rPr>
        <w:t xml:space="preserve"> </w:t>
      </w:r>
      <w:r>
        <w:rPr>
          <w:rFonts w:eastAsia="宋体"/>
          <w:b/>
          <w:i/>
          <w:lang w:eastAsia="zh-CN"/>
        </w:rPr>
        <w:t xml:space="preserve">If </w:t>
      </w:r>
      <w:r w:rsidRPr="00A00C49">
        <w:rPr>
          <w:rFonts w:eastAsia="宋体"/>
          <w:b/>
          <w:i/>
          <w:lang w:eastAsia="zh-CN"/>
        </w:rPr>
        <w:t>simultaneous PUCCH/PUSCH transmission of different PHY priorities over different cells</w:t>
      </w:r>
      <w:r>
        <w:rPr>
          <w:rFonts w:eastAsia="宋体"/>
          <w:b/>
          <w:i/>
          <w:lang w:eastAsia="zh-CN"/>
        </w:rPr>
        <w:t xml:space="preserve"> is configured, the prioritization of LP PUCCH/PUSCH can be performed as follows.</w:t>
      </w:r>
    </w:p>
    <w:p w14:paraId="1DD61276" w14:textId="16A11B92" w:rsidR="00F600E2" w:rsidRPr="00A00C49" w:rsidRDefault="00F600E2" w:rsidP="00CF52A8">
      <w:pPr>
        <w:pStyle w:val="afa"/>
        <w:numPr>
          <w:ilvl w:val="0"/>
          <w:numId w:val="52"/>
        </w:numPr>
        <w:overflowPunct w:val="0"/>
        <w:textAlignment w:val="baseline"/>
        <w:rPr>
          <w:rFonts w:ascii="Times New Roman" w:hAnsi="Times New Roman" w:cs="Times New Roman"/>
          <w:b/>
          <w:i/>
        </w:rPr>
      </w:pPr>
      <w:r w:rsidRPr="00A00C49">
        <w:rPr>
          <w:rFonts w:ascii="Times New Roman" w:hAnsi="Times New Roman" w:cs="Times New Roman"/>
          <w:b/>
          <w:i/>
        </w:rPr>
        <w:t xml:space="preserve">Step 1: </w:t>
      </w:r>
      <w:r w:rsidR="00D2109D">
        <w:rPr>
          <w:rFonts w:ascii="Times New Roman" w:hAnsi="Times New Roman" w:cs="Times New Roman"/>
          <w:b/>
          <w:i/>
        </w:rPr>
        <w:t>P</w:t>
      </w:r>
      <w:r w:rsidR="00D2109D" w:rsidRPr="00A00C49">
        <w:rPr>
          <w:rFonts w:ascii="Times New Roman" w:hAnsi="Times New Roman" w:cs="Times New Roman"/>
          <w:b/>
          <w:i/>
        </w:rPr>
        <w:t xml:space="preserve">erform </w:t>
      </w:r>
      <w:r w:rsidRPr="00A00C49">
        <w:rPr>
          <w:rFonts w:ascii="Times New Roman" w:hAnsi="Times New Roman" w:cs="Times New Roman"/>
          <w:b/>
          <w:i/>
        </w:rPr>
        <w:t>the multiplexing of LP PUCCH(s)/PUSCH assuming no overlapping HP UL channels and determine the final LP PUCCH</w:t>
      </w:r>
      <w:r w:rsidRPr="00A00C49">
        <w:rPr>
          <w:rFonts w:ascii="Times New Roman" w:hAnsi="Times New Roman" w:cs="Times New Roman" w:hint="eastAsia"/>
          <w:b/>
          <w:i/>
        </w:rPr>
        <w:t>/</w:t>
      </w:r>
      <w:r w:rsidRPr="00A00C49">
        <w:rPr>
          <w:rFonts w:ascii="Times New Roman" w:hAnsi="Times New Roman" w:cs="Times New Roman"/>
          <w:b/>
          <w:i/>
        </w:rPr>
        <w:t>PUSCH</w:t>
      </w:r>
      <w:r w:rsidRPr="00A00C49">
        <w:rPr>
          <w:rFonts w:ascii="Times New Roman" w:hAnsi="Times New Roman" w:cs="Times New Roman" w:hint="eastAsia"/>
          <w:b/>
          <w:i/>
        </w:rPr>
        <w:t>;</w:t>
      </w:r>
      <w:r w:rsidRPr="00A00C49">
        <w:rPr>
          <w:rFonts w:ascii="Times New Roman" w:hAnsi="Times New Roman" w:cs="Times New Roman"/>
          <w:b/>
          <w:i/>
        </w:rPr>
        <w:t xml:space="preserve"> </w:t>
      </w:r>
    </w:p>
    <w:p w14:paraId="69808D31" w14:textId="578D398D" w:rsidR="00854028" w:rsidRPr="008F5702" w:rsidRDefault="00F600E2" w:rsidP="00CF52A8">
      <w:pPr>
        <w:pStyle w:val="afa"/>
        <w:numPr>
          <w:ilvl w:val="0"/>
          <w:numId w:val="52"/>
        </w:numPr>
        <w:overflowPunct w:val="0"/>
        <w:textAlignment w:val="baseline"/>
        <w:rPr>
          <w:rFonts w:ascii="Times New Roman" w:hAnsi="Times New Roman" w:cs="Times New Roman"/>
          <w:b/>
          <w:i/>
        </w:rPr>
      </w:pPr>
      <w:r w:rsidRPr="008F5702">
        <w:rPr>
          <w:rFonts w:ascii="Times New Roman" w:hAnsi="Times New Roman" w:cs="Times New Roman"/>
          <w:b/>
          <w:i/>
        </w:rPr>
        <w:t xml:space="preserve">Step 2: </w:t>
      </w:r>
      <w:r w:rsidR="00D2109D">
        <w:rPr>
          <w:rFonts w:ascii="Times New Roman" w:hAnsi="Times New Roman" w:cs="Times New Roman"/>
          <w:b/>
          <w:i/>
        </w:rPr>
        <w:t>J</w:t>
      </w:r>
      <w:r w:rsidR="00D2109D" w:rsidRPr="008F5702">
        <w:rPr>
          <w:rFonts w:ascii="Times New Roman" w:hAnsi="Times New Roman" w:cs="Times New Roman"/>
          <w:b/>
          <w:i/>
        </w:rPr>
        <w:t xml:space="preserve">udge </w:t>
      </w:r>
      <w:r w:rsidRPr="008F5702">
        <w:rPr>
          <w:rFonts w:ascii="Times New Roman" w:hAnsi="Times New Roman" w:cs="Times New Roman"/>
          <w:b/>
          <w:i/>
        </w:rPr>
        <w:t>whether the final LP PUCCH/PUSCH is overlapping with any HP UL channels before and/or after multiplexing of HP UL channels, and if an overlapping happens on the same serving cell or cells within the same band, the LP PUCCH/PUSCH is dropped.</w:t>
      </w:r>
    </w:p>
    <w:p w14:paraId="39A46F5E" w14:textId="6EB23DAB" w:rsidR="00EE2AB0" w:rsidRPr="00EE2AB0"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0"/>
      <w:bookmarkEnd w:id="6"/>
      <w:bookmarkEnd w:id="7"/>
      <w:bookmarkEnd w:id="8"/>
    </w:p>
    <w:p w14:paraId="4DAB5D14" w14:textId="6DFDD49B" w:rsidR="008279B6" w:rsidRDefault="008279B6" w:rsidP="008279B6">
      <w:pPr>
        <w:pStyle w:val="References"/>
        <w:numPr>
          <w:ilvl w:val="0"/>
          <w:numId w:val="5"/>
        </w:numPr>
        <w:adjustRightInd w:val="0"/>
        <w:spacing w:after="0"/>
        <w:jc w:val="both"/>
        <w:rPr>
          <w:szCs w:val="20"/>
          <w:lang w:eastAsia="zh-CN"/>
        </w:rPr>
      </w:pPr>
      <w:r w:rsidRPr="008279B6">
        <w:rPr>
          <w:szCs w:val="20"/>
          <w:lang w:eastAsia="zh-CN"/>
        </w:rPr>
        <w:t>RP-201310</w:t>
      </w:r>
      <w:r>
        <w:rPr>
          <w:szCs w:val="20"/>
          <w:lang w:eastAsia="zh-CN"/>
        </w:rPr>
        <w:t>, “</w:t>
      </w:r>
      <w:r w:rsidRPr="008279B6">
        <w:rPr>
          <w:szCs w:val="20"/>
          <w:lang w:eastAsia="zh-CN"/>
        </w:rPr>
        <w:t>Revised WID: Enhanced Industrial Internet of Things (IoT) and ultra-reliable and low latency communication (URLLC) support for NR</w:t>
      </w:r>
      <w:r>
        <w:rPr>
          <w:szCs w:val="20"/>
          <w:lang w:eastAsia="zh-CN"/>
        </w:rPr>
        <w:t xml:space="preserve">”, </w:t>
      </w:r>
      <w:r w:rsidRPr="008279B6">
        <w:rPr>
          <w:szCs w:val="20"/>
          <w:lang w:eastAsia="zh-CN"/>
        </w:rPr>
        <w:t>Nokia, Nokia Shanghai Bell, RAN #83, June 2020.</w:t>
      </w:r>
    </w:p>
    <w:p w14:paraId="1C2781F3" w14:textId="2FC5281F" w:rsidR="007A604C" w:rsidRPr="004D7EE8" w:rsidRDefault="0099145F" w:rsidP="004D7EE8">
      <w:pPr>
        <w:pStyle w:val="References"/>
        <w:numPr>
          <w:ilvl w:val="0"/>
          <w:numId w:val="5"/>
        </w:numPr>
        <w:adjustRightInd w:val="0"/>
        <w:spacing w:after="0"/>
        <w:jc w:val="both"/>
        <w:rPr>
          <w:szCs w:val="20"/>
          <w:lang w:eastAsia="zh-CN"/>
        </w:rPr>
      </w:pPr>
      <w:r w:rsidRPr="00EE6CD6">
        <w:rPr>
          <w:szCs w:val="20"/>
          <w:lang w:eastAsia="zh-CN"/>
        </w:rPr>
        <w:t>RAN1 Chairman’s notes, 3GPP TSG RAN WG1 Meeting 102-e, August 2020.</w:t>
      </w:r>
    </w:p>
    <w:p w14:paraId="313338B7" w14:textId="76FE0A8D" w:rsidR="0029141C" w:rsidRDefault="0099145F" w:rsidP="00203AEB">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103-e</w:t>
      </w:r>
      <w:r w:rsidRPr="00332E1D">
        <w:rPr>
          <w:szCs w:val="20"/>
          <w:lang w:eastAsia="zh-CN"/>
        </w:rPr>
        <w:t xml:space="preserve">, </w:t>
      </w:r>
      <w:r>
        <w:rPr>
          <w:szCs w:val="20"/>
          <w:lang w:eastAsia="zh-CN"/>
        </w:rPr>
        <w:t xml:space="preserve">October </w:t>
      </w:r>
      <w:r w:rsidRPr="00332E1D">
        <w:rPr>
          <w:szCs w:val="20"/>
          <w:lang w:eastAsia="zh-CN"/>
        </w:rPr>
        <w:t>20</w:t>
      </w:r>
      <w:r>
        <w:rPr>
          <w:szCs w:val="20"/>
          <w:lang w:eastAsia="zh-CN"/>
        </w:rPr>
        <w:t>20</w:t>
      </w:r>
      <w:r w:rsidRPr="00332E1D">
        <w:rPr>
          <w:szCs w:val="20"/>
          <w:lang w:eastAsia="zh-CN"/>
        </w:rPr>
        <w:t>.</w:t>
      </w:r>
    </w:p>
    <w:p w14:paraId="6355938E" w14:textId="364D239D" w:rsidR="0099145F" w:rsidRDefault="0099145F" w:rsidP="0099145F">
      <w:pPr>
        <w:pStyle w:val="References"/>
        <w:numPr>
          <w:ilvl w:val="0"/>
          <w:numId w:val="5"/>
        </w:numPr>
        <w:adjustRightInd w:val="0"/>
        <w:spacing w:after="0"/>
        <w:jc w:val="both"/>
        <w:rPr>
          <w:szCs w:val="20"/>
          <w:lang w:eastAsia="zh-CN"/>
        </w:rPr>
      </w:pPr>
      <w:r w:rsidRPr="00332E1D">
        <w:rPr>
          <w:szCs w:val="20"/>
          <w:lang w:eastAsia="zh-CN"/>
        </w:rPr>
        <w:t xml:space="preserve">RAN1 Chairman’s notes, 3GPP TSG RAN WG1 Meeting </w:t>
      </w:r>
      <w:r>
        <w:rPr>
          <w:szCs w:val="20"/>
          <w:lang w:eastAsia="zh-CN"/>
        </w:rPr>
        <w:t>104-e</w:t>
      </w:r>
      <w:r w:rsidRPr="00332E1D">
        <w:rPr>
          <w:szCs w:val="20"/>
          <w:lang w:eastAsia="zh-CN"/>
        </w:rPr>
        <w:t xml:space="preserve">, </w:t>
      </w:r>
      <w:r>
        <w:rPr>
          <w:szCs w:val="20"/>
          <w:lang w:eastAsia="zh-CN"/>
        </w:rPr>
        <w:t xml:space="preserve">January </w:t>
      </w:r>
      <w:r w:rsidRPr="00332E1D">
        <w:rPr>
          <w:szCs w:val="20"/>
          <w:lang w:eastAsia="zh-CN"/>
        </w:rPr>
        <w:t>20</w:t>
      </w:r>
      <w:r>
        <w:rPr>
          <w:szCs w:val="20"/>
          <w:lang w:eastAsia="zh-CN"/>
        </w:rPr>
        <w:t>21</w:t>
      </w:r>
      <w:r w:rsidRPr="00332E1D">
        <w:rPr>
          <w:szCs w:val="20"/>
          <w:lang w:eastAsia="zh-CN"/>
        </w:rPr>
        <w:t>.</w:t>
      </w:r>
    </w:p>
    <w:p w14:paraId="15081BDB" w14:textId="00275549" w:rsidR="009F2396" w:rsidRPr="009F2396" w:rsidRDefault="004F5453" w:rsidP="00E7532B">
      <w:pPr>
        <w:pStyle w:val="References"/>
        <w:numPr>
          <w:ilvl w:val="0"/>
          <w:numId w:val="5"/>
        </w:numPr>
        <w:adjustRightInd w:val="0"/>
        <w:spacing w:after="0"/>
        <w:jc w:val="both"/>
        <w:rPr>
          <w:lang w:eastAsia="zh-CN"/>
        </w:rPr>
      </w:pPr>
      <w:r w:rsidRPr="00F652C4">
        <w:rPr>
          <w:szCs w:val="20"/>
          <w:lang w:eastAsia="zh-CN"/>
        </w:rPr>
        <w:t>RAN1 Chairman’s notes, 3GPP TSG RAN WG1 Meeting 104bis-e, April 2021.</w:t>
      </w:r>
    </w:p>
    <w:sectPr w:rsidR="009F2396" w:rsidRPr="009F2396"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83BE7" w14:textId="77777777" w:rsidR="005E002E" w:rsidRDefault="005E002E">
      <w:r>
        <w:separator/>
      </w:r>
    </w:p>
  </w:endnote>
  <w:endnote w:type="continuationSeparator" w:id="0">
    <w:p w14:paraId="1A19D5A5" w14:textId="77777777" w:rsidR="005E002E" w:rsidRDefault="005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6C6A5" w14:textId="77777777" w:rsidR="005E002E" w:rsidRDefault="005E002E">
      <w:r>
        <w:separator/>
      </w:r>
    </w:p>
  </w:footnote>
  <w:footnote w:type="continuationSeparator" w:id="0">
    <w:p w14:paraId="1494E96E" w14:textId="77777777" w:rsidR="005E002E" w:rsidRDefault="005E0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53A2D" w:rsidRDefault="00A53A2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2C25"/>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EA20C3"/>
    <w:multiLevelType w:val="hybridMultilevel"/>
    <w:tmpl w:val="21622FD2"/>
    <w:lvl w:ilvl="0" w:tplc="DF044B64">
      <w:start w:val="1"/>
      <w:numFmt w:val="bullet"/>
      <w:lvlText w:val="•"/>
      <w:lvlJc w:val="left"/>
      <w:pPr>
        <w:ind w:left="1271" w:hanging="420"/>
      </w:pPr>
      <w:rPr>
        <w:rFonts w:ascii="Times New Roman" w:hAnsi="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098D207B"/>
    <w:multiLevelType w:val="hybridMultilevel"/>
    <w:tmpl w:val="7004C23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580111"/>
    <w:multiLevelType w:val="hybridMultilevel"/>
    <w:tmpl w:val="ECB8F062"/>
    <w:lvl w:ilvl="0" w:tplc="27BA6D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B9695D"/>
    <w:multiLevelType w:val="hybridMultilevel"/>
    <w:tmpl w:val="1458EAC6"/>
    <w:lvl w:ilvl="0" w:tplc="FD3A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A75E3"/>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974E22"/>
    <w:multiLevelType w:val="hybridMultilevel"/>
    <w:tmpl w:val="8890A38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4434F5"/>
    <w:multiLevelType w:val="hybridMultilevel"/>
    <w:tmpl w:val="E3B8A0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22F2EAE"/>
    <w:multiLevelType w:val="hybridMultilevel"/>
    <w:tmpl w:val="8A381D74"/>
    <w:lvl w:ilvl="0" w:tplc="37A08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914036"/>
    <w:multiLevelType w:val="hybridMultilevel"/>
    <w:tmpl w:val="27BEFA3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EB4A26"/>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7027AE"/>
    <w:multiLevelType w:val="hybridMultilevel"/>
    <w:tmpl w:val="F4088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C504FA"/>
    <w:multiLevelType w:val="hybridMultilevel"/>
    <w:tmpl w:val="34FAAA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E860F4"/>
    <w:multiLevelType w:val="hybridMultilevel"/>
    <w:tmpl w:val="5836654E"/>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025A26"/>
    <w:multiLevelType w:val="hybridMultilevel"/>
    <w:tmpl w:val="A3743E9A"/>
    <w:lvl w:ilvl="0" w:tplc="106C40D6">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A1199"/>
    <w:multiLevelType w:val="hybridMultilevel"/>
    <w:tmpl w:val="307EC054"/>
    <w:lvl w:ilvl="0" w:tplc="AB6A9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AE381D"/>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540E19"/>
    <w:multiLevelType w:val="hybridMultilevel"/>
    <w:tmpl w:val="939C53CC"/>
    <w:lvl w:ilvl="0" w:tplc="78A00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F55A03"/>
    <w:multiLevelType w:val="hybridMultilevel"/>
    <w:tmpl w:val="CC520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2A53AF"/>
    <w:multiLevelType w:val="hybridMultilevel"/>
    <w:tmpl w:val="415857C6"/>
    <w:lvl w:ilvl="0" w:tplc="BEBCC442">
      <w:start w:val="1"/>
      <w:numFmt w:val="bullet"/>
      <w:lvlText w:val=""/>
      <w:lvlJc w:val="left"/>
      <w:pPr>
        <w:tabs>
          <w:tab w:val="num" w:pos="720"/>
        </w:tabs>
        <w:ind w:left="720" w:hanging="360"/>
      </w:pPr>
      <w:rPr>
        <w:rFonts w:ascii="Symbol" w:hAnsi="Symbol" w:hint="default"/>
        <w:sz w:val="20"/>
      </w:rPr>
    </w:lvl>
    <w:lvl w:ilvl="1" w:tplc="B9AEC65E">
      <w:start w:val="1"/>
      <w:numFmt w:val="bullet"/>
      <w:lvlText w:val=""/>
      <w:lvlJc w:val="left"/>
      <w:pPr>
        <w:tabs>
          <w:tab w:val="num" w:pos="1440"/>
        </w:tabs>
        <w:ind w:left="1440" w:hanging="360"/>
      </w:pPr>
      <w:rPr>
        <w:rFonts w:ascii="Symbol" w:hAnsi="Symbol" w:hint="default"/>
        <w:sz w:val="20"/>
      </w:rPr>
    </w:lvl>
    <w:lvl w:ilvl="2" w:tplc="AC0CC730">
      <w:start w:val="1"/>
      <w:numFmt w:val="bullet"/>
      <w:lvlText w:val=""/>
      <w:lvlJc w:val="left"/>
      <w:pPr>
        <w:tabs>
          <w:tab w:val="num" w:pos="2160"/>
        </w:tabs>
        <w:ind w:left="2160" w:hanging="360"/>
      </w:pPr>
      <w:rPr>
        <w:rFonts w:ascii="Symbol" w:hAnsi="Symbol" w:hint="default"/>
        <w:sz w:val="20"/>
      </w:rPr>
    </w:lvl>
    <w:lvl w:ilvl="3" w:tplc="25EC163E">
      <w:start w:val="1"/>
      <w:numFmt w:val="bullet"/>
      <w:lvlText w:val=""/>
      <w:lvlJc w:val="left"/>
      <w:pPr>
        <w:tabs>
          <w:tab w:val="num" w:pos="2880"/>
        </w:tabs>
        <w:ind w:left="2880" w:hanging="360"/>
      </w:pPr>
      <w:rPr>
        <w:rFonts w:ascii="Symbol" w:hAnsi="Symbol" w:hint="default"/>
        <w:sz w:val="20"/>
      </w:rPr>
    </w:lvl>
    <w:lvl w:ilvl="4" w:tplc="87F08F6A">
      <w:start w:val="1"/>
      <w:numFmt w:val="bullet"/>
      <w:lvlText w:val=""/>
      <w:lvlJc w:val="left"/>
      <w:pPr>
        <w:tabs>
          <w:tab w:val="num" w:pos="3600"/>
        </w:tabs>
        <w:ind w:left="3600" w:hanging="360"/>
      </w:pPr>
      <w:rPr>
        <w:rFonts w:ascii="Symbol" w:hAnsi="Symbol" w:hint="default"/>
        <w:sz w:val="20"/>
      </w:rPr>
    </w:lvl>
    <w:lvl w:ilvl="5" w:tplc="632C2C22">
      <w:start w:val="1"/>
      <w:numFmt w:val="bullet"/>
      <w:lvlText w:val=""/>
      <w:lvlJc w:val="left"/>
      <w:pPr>
        <w:tabs>
          <w:tab w:val="num" w:pos="4320"/>
        </w:tabs>
        <w:ind w:left="4320" w:hanging="360"/>
      </w:pPr>
      <w:rPr>
        <w:rFonts w:ascii="Symbol" w:hAnsi="Symbol" w:hint="default"/>
        <w:sz w:val="20"/>
      </w:rPr>
    </w:lvl>
    <w:lvl w:ilvl="6" w:tplc="946C684A">
      <w:start w:val="1"/>
      <w:numFmt w:val="bullet"/>
      <w:lvlText w:val=""/>
      <w:lvlJc w:val="left"/>
      <w:pPr>
        <w:tabs>
          <w:tab w:val="num" w:pos="5040"/>
        </w:tabs>
        <w:ind w:left="5040" w:hanging="360"/>
      </w:pPr>
      <w:rPr>
        <w:rFonts w:ascii="Symbol" w:hAnsi="Symbol" w:hint="default"/>
        <w:sz w:val="20"/>
      </w:rPr>
    </w:lvl>
    <w:lvl w:ilvl="7" w:tplc="560A202A">
      <w:start w:val="1"/>
      <w:numFmt w:val="bullet"/>
      <w:lvlText w:val=""/>
      <w:lvlJc w:val="left"/>
      <w:pPr>
        <w:tabs>
          <w:tab w:val="num" w:pos="5760"/>
        </w:tabs>
        <w:ind w:left="5760" w:hanging="360"/>
      </w:pPr>
      <w:rPr>
        <w:rFonts w:ascii="Symbol" w:hAnsi="Symbol" w:hint="default"/>
        <w:sz w:val="20"/>
      </w:rPr>
    </w:lvl>
    <w:lvl w:ilvl="8" w:tplc="3E28DF6C">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6C60D9"/>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816C6"/>
    <w:multiLevelType w:val="hybridMultilevel"/>
    <w:tmpl w:val="D5B625F2"/>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FF52F0"/>
    <w:multiLevelType w:val="hybridMultilevel"/>
    <w:tmpl w:val="F9748990"/>
    <w:lvl w:ilvl="0" w:tplc="6C9C0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4F29B8"/>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3B2CE7"/>
    <w:multiLevelType w:val="hybridMultilevel"/>
    <w:tmpl w:val="B37AFA40"/>
    <w:lvl w:ilvl="0" w:tplc="9FB8D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2B6904"/>
    <w:multiLevelType w:val="hybridMultilevel"/>
    <w:tmpl w:val="3E70E0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6D32A0F"/>
    <w:multiLevelType w:val="hybridMultilevel"/>
    <w:tmpl w:val="6D32B452"/>
    <w:lvl w:ilvl="0" w:tplc="77208DBA">
      <w:start w:val="1"/>
      <w:numFmt w:val="bullet"/>
      <w:lvlText w:val=""/>
      <w:lvlJc w:val="left"/>
      <w:pPr>
        <w:ind w:left="475" w:hanging="420"/>
      </w:pPr>
      <w:rPr>
        <w:rFonts w:ascii="Wingdings" w:hAnsi="Wingdings" w:hint="default"/>
      </w:rPr>
    </w:lvl>
    <w:lvl w:ilvl="1" w:tplc="04090003">
      <w:start w:val="1"/>
      <w:numFmt w:val="bullet"/>
      <w:lvlText w:val=""/>
      <w:lvlJc w:val="left"/>
      <w:pPr>
        <w:ind w:left="895" w:hanging="420"/>
      </w:pPr>
      <w:rPr>
        <w:rFonts w:ascii="Wingdings" w:hAnsi="Wingdings" w:hint="default"/>
      </w:rPr>
    </w:lvl>
    <w:lvl w:ilvl="2" w:tplc="DF044B64">
      <w:start w:val="1"/>
      <w:numFmt w:val="bullet"/>
      <w:lvlText w:val="•"/>
      <w:lvlJc w:val="left"/>
      <w:pPr>
        <w:ind w:left="1315" w:hanging="420"/>
      </w:pPr>
      <w:rPr>
        <w:rFonts w:ascii="Times New Roman" w:hAnsi="Times New Roman"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37" w15:restartNumberingAfterBreak="0">
    <w:nsid w:val="585A4FD0"/>
    <w:multiLevelType w:val="hybridMultilevel"/>
    <w:tmpl w:val="C31EDED2"/>
    <w:lvl w:ilvl="0" w:tplc="77208DBA">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8" w15:restartNumberingAfterBreak="0">
    <w:nsid w:val="59462CB8"/>
    <w:multiLevelType w:val="hybridMultilevel"/>
    <w:tmpl w:val="7F24EE1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1F1B93"/>
    <w:multiLevelType w:val="hybridMultilevel"/>
    <w:tmpl w:val="3176E39A"/>
    <w:lvl w:ilvl="0" w:tplc="5B567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D1A6975"/>
    <w:multiLevelType w:val="hybridMultilevel"/>
    <w:tmpl w:val="A95A7628"/>
    <w:lvl w:ilvl="0" w:tplc="2264D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5F181B"/>
    <w:multiLevelType w:val="hybridMultilevel"/>
    <w:tmpl w:val="A068500A"/>
    <w:lvl w:ilvl="0" w:tplc="C5D89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8638EB"/>
    <w:multiLevelType w:val="hybridMultilevel"/>
    <w:tmpl w:val="7A92BC86"/>
    <w:lvl w:ilvl="0" w:tplc="68EEE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BC3888"/>
    <w:multiLevelType w:val="hybridMultilevel"/>
    <w:tmpl w:val="D3A27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91047A5"/>
    <w:multiLevelType w:val="hybridMultilevel"/>
    <w:tmpl w:val="A1A480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B5F6301"/>
    <w:multiLevelType w:val="hybridMultilevel"/>
    <w:tmpl w:val="B9C07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E970E0"/>
    <w:multiLevelType w:val="hybridMultilevel"/>
    <w:tmpl w:val="F59ACED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12A384D"/>
    <w:multiLevelType w:val="hybridMultilevel"/>
    <w:tmpl w:val="3048B286"/>
    <w:lvl w:ilvl="0" w:tplc="C31A4582">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2B01309"/>
    <w:multiLevelType w:val="hybridMultilevel"/>
    <w:tmpl w:val="FC94485A"/>
    <w:lvl w:ilvl="0" w:tplc="9426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69207E3"/>
    <w:multiLevelType w:val="hybridMultilevel"/>
    <w:tmpl w:val="A776D61C"/>
    <w:lvl w:ilvl="0" w:tplc="835E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655A05"/>
    <w:multiLevelType w:val="hybridMultilevel"/>
    <w:tmpl w:val="88327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A3E0249"/>
    <w:multiLevelType w:val="hybridMultilevel"/>
    <w:tmpl w:val="E2EC2070"/>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FB350B"/>
    <w:multiLevelType w:val="hybridMultilevel"/>
    <w:tmpl w:val="E1D8AD3A"/>
    <w:lvl w:ilvl="0" w:tplc="7F96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6"/>
  </w:num>
  <w:num w:numId="3">
    <w:abstractNumId w:val="51"/>
  </w:num>
  <w:num w:numId="4">
    <w:abstractNumId w:val="8"/>
  </w:num>
  <w:num w:numId="5">
    <w:abstractNumId w:val="10"/>
  </w:num>
  <w:num w:numId="6">
    <w:abstractNumId w:val="30"/>
  </w:num>
  <w:num w:numId="7">
    <w:abstractNumId w:val="40"/>
  </w:num>
  <w:num w:numId="8">
    <w:abstractNumId w:val="49"/>
  </w:num>
  <w:num w:numId="9">
    <w:abstractNumId w:val="22"/>
  </w:num>
  <w:num w:numId="10">
    <w:abstractNumId w:val="54"/>
  </w:num>
  <w:num w:numId="11">
    <w:abstractNumId w:val="37"/>
  </w:num>
  <w:num w:numId="12">
    <w:abstractNumId w:val="36"/>
  </w:num>
  <w:num w:numId="13">
    <w:abstractNumId w:val="27"/>
  </w:num>
  <w:num w:numId="14">
    <w:abstractNumId w:val="16"/>
  </w:num>
  <w:num w:numId="15">
    <w:abstractNumId w:val="15"/>
  </w:num>
  <w:num w:numId="16">
    <w:abstractNumId w:val="12"/>
  </w:num>
  <w:num w:numId="17">
    <w:abstractNumId w:val="38"/>
  </w:num>
  <w:num w:numId="18">
    <w:abstractNumId w:val="33"/>
  </w:num>
  <w:num w:numId="19">
    <w:abstractNumId w:val="23"/>
  </w:num>
  <w:num w:numId="20">
    <w:abstractNumId w:val="26"/>
  </w:num>
  <w:num w:numId="21">
    <w:abstractNumId w:val="9"/>
  </w:num>
  <w:num w:numId="22">
    <w:abstractNumId w:val="18"/>
  </w:num>
  <w:num w:numId="23">
    <w:abstractNumId w:val="11"/>
  </w:num>
  <w:num w:numId="24">
    <w:abstractNumId w:val="5"/>
  </w:num>
  <w:num w:numId="25">
    <w:abstractNumId w:val="55"/>
  </w:num>
  <w:num w:numId="26">
    <w:abstractNumId w:val="39"/>
  </w:num>
  <w:num w:numId="27">
    <w:abstractNumId w:val="41"/>
  </w:num>
  <w:num w:numId="28">
    <w:abstractNumId w:val="4"/>
  </w:num>
  <w:num w:numId="29">
    <w:abstractNumId w:val="28"/>
  </w:num>
  <w:num w:numId="30">
    <w:abstractNumId w:val="42"/>
  </w:num>
  <w:num w:numId="31">
    <w:abstractNumId w:val="29"/>
  </w:num>
  <w:num w:numId="32">
    <w:abstractNumId w:val="24"/>
  </w:num>
  <w:num w:numId="33">
    <w:abstractNumId w:val="35"/>
  </w:num>
  <w:num w:numId="34">
    <w:abstractNumId w:val="31"/>
  </w:num>
  <w:num w:numId="35">
    <w:abstractNumId w:val="48"/>
  </w:num>
  <w:num w:numId="36">
    <w:abstractNumId w:val="3"/>
  </w:num>
  <w:num w:numId="37">
    <w:abstractNumId w:val="14"/>
  </w:num>
  <w:num w:numId="38">
    <w:abstractNumId w:val="46"/>
  </w:num>
  <w:num w:numId="39">
    <w:abstractNumId w:val="44"/>
  </w:num>
  <w:num w:numId="40">
    <w:abstractNumId w:val="1"/>
  </w:num>
  <w:num w:numId="41">
    <w:abstractNumId w:val="13"/>
  </w:num>
  <w:num w:numId="42">
    <w:abstractNumId w:val="43"/>
  </w:num>
  <w:num w:numId="43">
    <w:abstractNumId w:val="0"/>
  </w:num>
  <w:num w:numId="44">
    <w:abstractNumId w:val="25"/>
  </w:num>
  <w:num w:numId="45">
    <w:abstractNumId w:val="6"/>
  </w:num>
  <w:num w:numId="46">
    <w:abstractNumId w:val="34"/>
  </w:num>
  <w:num w:numId="47">
    <w:abstractNumId w:val="32"/>
  </w:num>
  <w:num w:numId="48">
    <w:abstractNumId w:val="19"/>
  </w:num>
  <w:num w:numId="49">
    <w:abstractNumId w:val="53"/>
  </w:num>
  <w:num w:numId="50">
    <w:abstractNumId w:val="45"/>
  </w:num>
  <w:num w:numId="51">
    <w:abstractNumId w:val="47"/>
  </w:num>
  <w:num w:numId="52">
    <w:abstractNumId w:val="2"/>
  </w:num>
  <w:num w:numId="53">
    <w:abstractNumId w:val="7"/>
  </w:num>
  <w:num w:numId="54">
    <w:abstractNumId w:val="17"/>
  </w:num>
  <w:num w:numId="55">
    <w:abstractNumId w:val="50"/>
  </w:num>
  <w:num w:numId="56">
    <w:abstractNumId w:val="52"/>
  </w:num>
  <w:num w:numId="57">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A6"/>
    <w:rsid w:val="000009BE"/>
    <w:rsid w:val="00000ACE"/>
    <w:rsid w:val="00000D04"/>
    <w:rsid w:val="00000DB2"/>
    <w:rsid w:val="00000ED8"/>
    <w:rsid w:val="00001365"/>
    <w:rsid w:val="00001471"/>
    <w:rsid w:val="000018AE"/>
    <w:rsid w:val="000018B7"/>
    <w:rsid w:val="00001F1C"/>
    <w:rsid w:val="000021D0"/>
    <w:rsid w:val="00002496"/>
    <w:rsid w:val="000024F3"/>
    <w:rsid w:val="000025C3"/>
    <w:rsid w:val="00002893"/>
    <w:rsid w:val="00002BD9"/>
    <w:rsid w:val="00002C2B"/>
    <w:rsid w:val="00002FF4"/>
    <w:rsid w:val="00003158"/>
    <w:rsid w:val="000033A3"/>
    <w:rsid w:val="0000343E"/>
    <w:rsid w:val="0000352D"/>
    <w:rsid w:val="00003605"/>
    <w:rsid w:val="00003C56"/>
    <w:rsid w:val="00003EC2"/>
    <w:rsid w:val="00003F49"/>
    <w:rsid w:val="00003F86"/>
    <w:rsid w:val="000040A9"/>
    <w:rsid w:val="0000445C"/>
    <w:rsid w:val="0000458E"/>
    <w:rsid w:val="0000497B"/>
    <w:rsid w:val="00004A96"/>
    <w:rsid w:val="00004D5B"/>
    <w:rsid w:val="00004E70"/>
    <w:rsid w:val="0000511B"/>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07E69"/>
    <w:rsid w:val="00007F90"/>
    <w:rsid w:val="0001012A"/>
    <w:rsid w:val="00010168"/>
    <w:rsid w:val="000102C7"/>
    <w:rsid w:val="00010495"/>
    <w:rsid w:val="000108E2"/>
    <w:rsid w:val="000109E6"/>
    <w:rsid w:val="00010B01"/>
    <w:rsid w:val="00010F3C"/>
    <w:rsid w:val="00010F77"/>
    <w:rsid w:val="000111D7"/>
    <w:rsid w:val="00011457"/>
    <w:rsid w:val="00011CD5"/>
    <w:rsid w:val="00011CE0"/>
    <w:rsid w:val="00011D21"/>
    <w:rsid w:val="00011E17"/>
    <w:rsid w:val="00011F67"/>
    <w:rsid w:val="00011FD8"/>
    <w:rsid w:val="00012006"/>
    <w:rsid w:val="000120DA"/>
    <w:rsid w:val="000121BE"/>
    <w:rsid w:val="0001258F"/>
    <w:rsid w:val="00012626"/>
    <w:rsid w:val="00012646"/>
    <w:rsid w:val="00012862"/>
    <w:rsid w:val="000128E6"/>
    <w:rsid w:val="000129EC"/>
    <w:rsid w:val="00012C37"/>
    <w:rsid w:val="00012CA4"/>
    <w:rsid w:val="00013055"/>
    <w:rsid w:val="00013111"/>
    <w:rsid w:val="00013298"/>
    <w:rsid w:val="000133C1"/>
    <w:rsid w:val="000135E1"/>
    <w:rsid w:val="000138B6"/>
    <w:rsid w:val="00013944"/>
    <w:rsid w:val="00013ACF"/>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19"/>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1E00"/>
    <w:rsid w:val="00022373"/>
    <w:rsid w:val="00022398"/>
    <w:rsid w:val="00022399"/>
    <w:rsid w:val="000224FE"/>
    <w:rsid w:val="00022A51"/>
    <w:rsid w:val="00022E83"/>
    <w:rsid w:val="00022EBB"/>
    <w:rsid w:val="00023164"/>
    <w:rsid w:val="00023388"/>
    <w:rsid w:val="00023425"/>
    <w:rsid w:val="00023451"/>
    <w:rsid w:val="00023520"/>
    <w:rsid w:val="00023589"/>
    <w:rsid w:val="00023782"/>
    <w:rsid w:val="00023895"/>
    <w:rsid w:val="00023928"/>
    <w:rsid w:val="00023930"/>
    <w:rsid w:val="000239D0"/>
    <w:rsid w:val="00023B95"/>
    <w:rsid w:val="00023CDB"/>
    <w:rsid w:val="00023D31"/>
    <w:rsid w:val="00023DBC"/>
    <w:rsid w:val="000241BE"/>
    <w:rsid w:val="00024241"/>
    <w:rsid w:val="000242F2"/>
    <w:rsid w:val="000243F7"/>
    <w:rsid w:val="000244CD"/>
    <w:rsid w:val="000246C3"/>
    <w:rsid w:val="00024803"/>
    <w:rsid w:val="000248AD"/>
    <w:rsid w:val="00024BE9"/>
    <w:rsid w:val="00024C3F"/>
    <w:rsid w:val="00024C4C"/>
    <w:rsid w:val="00024FFB"/>
    <w:rsid w:val="0002584A"/>
    <w:rsid w:val="0002590E"/>
    <w:rsid w:val="00025BAE"/>
    <w:rsid w:val="00026174"/>
    <w:rsid w:val="0002654A"/>
    <w:rsid w:val="0002661D"/>
    <w:rsid w:val="000268A6"/>
    <w:rsid w:val="00026D4B"/>
    <w:rsid w:val="00026D7F"/>
    <w:rsid w:val="00026F4F"/>
    <w:rsid w:val="0002700F"/>
    <w:rsid w:val="00027128"/>
    <w:rsid w:val="00027297"/>
    <w:rsid w:val="00027329"/>
    <w:rsid w:val="000273BA"/>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25"/>
    <w:rsid w:val="000304AC"/>
    <w:rsid w:val="000304D7"/>
    <w:rsid w:val="00030595"/>
    <w:rsid w:val="000309F1"/>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BBE"/>
    <w:rsid w:val="00032E40"/>
    <w:rsid w:val="00032FF3"/>
    <w:rsid w:val="000330C1"/>
    <w:rsid w:val="00033188"/>
    <w:rsid w:val="00033381"/>
    <w:rsid w:val="000333FE"/>
    <w:rsid w:val="0003358E"/>
    <w:rsid w:val="00033668"/>
    <w:rsid w:val="0003376B"/>
    <w:rsid w:val="000337AF"/>
    <w:rsid w:val="00033BF2"/>
    <w:rsid w:val="00033D3D"/>
    <w:rsid w:val="00033DC3"/>
    <w:rsid w:val="00033EDE"/>
    <w:rsid w:val="00034196"/>
    <w:rsid w:val="00034676"/>
    <w:rsid w:val="000346E6"/>
    <w:rsid w:val="0003475C"/>
    <w:rsid w:val="0003497D"/>
    <w:rsid w:val="0003498E"/>
    <w:rsid w:val="00034ED0"/>
    <w:rsid w:val="000351F8"/>
    <w:rsid w:val="0003528A"/>
    <w:rsid w:val="000352B3"/>
    <w:rsid w:val="000355DA"/>
    <w:rsid w:val="00035977"/>
    <w:rsid w:val="00035BA8"/>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450"/>
    <w:rsid w:val="0004284B"/>
    <w:rsid w:val="00042A32"/>
    <w:rsid w:val="00042C24"/>
    <w:rsid w:val="00042F65"/>
    <w:rsid w:val="00043354"/>
    <w:rsid w:val="000434B7"/>
    <w:rsid w:val="000435E4"/>
    <w:rsid w:val="00043AAA"/>
    <w:rsid w:val="00043B12"/>
    <w:rsid w:val="00043DAD"/>
    <w:rsid w:val="00044118"/>
    <w:rsid w:val="0004439E"/>
    <w:rsid w:val="00044515"/>
    <w:rsid w:val="00044580"/>
    <w:rsid w:val="000446AB"/>
    <w:rsid w:val="00044B53"/>
    <w:rsid w:val="00044CE7"/>
    <w:rsid w:val="00044DE2"/>
    <w:rsid w:val="00044E5D"/>
    <w:rsid w:val="00044EFC"/>
    <w:rsid w:val="00045097"/>
    <w:rsid w:val="000453A4"/>
    <w:rsid w:val="000453B0"/>
    <w:rsid w:val="0004569F"/>
    <w:rsid w:val="0004572A"/>
    <w:rsid w:val="000457A2"/>
    <w:rsid w:val="0004588B"/>
    <w:rsid w:val="000459D8"/>
    <w:rsid w:val="00045EE4"/>
    <w:rsid w:val="00045F7B"/>
    <w:rsid w:val="0004619D"/>
    <w:rsid w:val="00046796"/>
    <w:rsid w:val="000467FD"/>
    <w:rsid w:val="00046AAF"/>
    <w:rsid w:val="00046B65"/>
    <w:rsid w:val="00046FF9"/>
    <w:rsid w:val="0004715A"/>
    <w:rsid w:val="000471BC"/>
    <w:rsid w:val="00047225"/>
    <w:rsid w:val="000472B9"/>
    <w:rsid w:val="000475A5"/>
    <w:rsid w:val="00047623"/>
    <w:rsid w:val="00047A6A"/>
    <w:rsid w:val="00047E60"/>
    <w:rsid w:val="00047E63"/>
    <w:rsid w:val="00047FB4"/>
    <w:rsid w:val="0005043F"/>
    <w:rsid w:val="00050522"/>
    <w:rsid w:val="00050594"/>
    <w:rsid w:val="000505BC"/>
    <w:rsid w:val="0005063B"/>
    <w:rsid w:val="00050738"/>
    <w:rsid w:val="00050A69"/>
    <w:rsid w:val="00050BDA"/>
    <w:rsid w:val="00051402"/>
    <w:rsid w:val="00051B46"/>
    <w:rsid w:val="00051BF4"/>
    <w:rsid w:val="00052246"/>
    <w:rsid w:val="000522F3"/>
    <w:rsid w:val="000522F8"/>
    <w:rsid w:val="000523B5"/>
    <w:rsid w:val="000526EF"/>
    <w:rsid w:val="00052811"/>
    <w:rsid w:val="00052AD2"/>
    <w:rsid w:val="00052D6A"/>
    <w:rsid w:val="00052D81"/>
    <w:rsid w:val="00052F2E"/>
    <w:rsid w:val="00053074"/>
    <w:rsid w:val="000530DF"/>
    <w:rsid w:val="00053327"/>
    <w:rsid w:val="0005354F"/>
    <w:rsid w:val="000537E2"/>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9E4"/>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8E0"/>
    <w:rsid w:val="00060C19"/>
    <w:rsid w:val="00060F6E"/>
    <w:rsid w:val="00060FAA"/>
    <w:rsid w:val="0006110D"/>
    <w:rsid w:val="00061151"/>
    <w:rsid w:val="00061207"/>
    <w:rsid w:val="00061278"/>
    <w:rsid w:val="000612E1"/>
    <w:rsid w:val="000614FE"/>
    <w:rsid w:val="00061589"/>
    <w:rsid w:val="00061886"/>
    <w:rsid w:val="0006197E"/>
    <w:rsid w:val="000619F1"/>
    <w:rsid w:val="00061A87"/>
    <w:rsid w:val="00061D81"/>
    <w:rsid w:val="000621CB"/>
    <w:rsid w:val="000621DE"/>
    <w:rsid w:val="00062414"/>
    <w:rsid w:val="00062570"/>
    <w:rsid w:val="0006275C"/>
    <w:rsid w:val="000627F7"/>
    <w:rsid w:val="00062906"/>
    <w:rsid w:val="000629C4"/>
    <w:rsid w:val="00062D26"/>
    <w:rsid w:val="00062F2D"/>
    <w:rsid w:val="0006303A"/>
    <w:rsid w:val="0006312F"/>
    <w:rsid w:val="000637AB"/>
    <w:rsid w:val="00063814"/>
    <w:rsid w:val="000639CC"/>
    <w:rsid w:val="00063A88"/>
    <w:rsid w:val="00063C2C"/>
    <w:rsid w:val="000643A8"/>
    <w:rsid w:val="00064427"/>
    <w:rsid w:val="0006442A"/>
    <w:rsid w:val="0006476B"/>
    <w:rsid w:val="00064856"/>
    <w:rsid w:val="00064B36"/>
    <w:rsid w:val="00064E63"/>
    <w:rsid w:val="0006537C"/>
    <w:rsid w:val="00065426"/>
    <w:rsid w:val="0006559B"/>
    <w:rsid w:val="000656AD"/>
    <w:rsid w:val="000659DB"/>
    <w:rsid w:val="00065AFD"/>
    <w:rsid w:val="00065B74"/>
    <w:rsid w:val="00065C29"/>
    <w:rsid w:val="00065D38"/>
    <w:rsid w:val="00065DD0"/>
    <w:rsid w:val="000661EA"/>
    <w:rsid w:val="000667F2"/>
    <w:rsid w:val="00066A12"/>
    <w:rsid w:val="00066BF5"/>
    <w:rsid w:val="00066FB4"/>
    <w:rsid w:val="000674E5"/>
    <w:rsid w:val="0006764C"/>
    <w:rsid w:val="000676B9"/>
    <w:rsid w:val="00067803"/>
    <w:rsid w:val="0006791F"/>
    <w:rsid w:val="00067D85"/>
    <w:rsid w:val="00067DD1"/>
    <w:rsid w:val="00067ED0"/>
    <w:rsid w:val="000701F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27A"/>
    <w:rsid w:val="000723DB"/>
    <w:rsid w:val="00072A80"/>
    <w:rsid w:val="00072BA6"/>
    <w:rsid w:val="00072F32"/>
    <w:rsid w:val="00072F7A"/>
    <w:rsid w:val="00072FD9"/>
    <w:rsid w:val="00072FEB"/>
    <w:rsid w:val="000730D5"/>
    <w:rsid w:val="000731A0"/>
    <w:rsid w:val="000734C4"/>
    <w:rsid w:val="000736C1"/>
    <w:rsid w:val="00073797"/>
    <w:rsid w:val="00073DEC"/>
    <w:rsid w:val="00073E79"/>
    <w:rsid w:val="000740F9"/>
    <w:rsid w:val="00074497"/>
    <w:rsid w:val="000744B2"/>
    <w:rsid w:val="000744EA"/>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77F33"/>
    <w:rsid w:val="0008003A"/>
    <w:rsid w:val="000800DE"/>
    <w:rsid w:val="00080403"/>
    <w:rsid w:val="0008062B"/>
    <w:rsid w:val="000808EE"/>
    <w:rsid w:val="00080A83"/>
    <w:rsid w:val="00080C0D"/>
    <w:rsid w:val="00080CC1"/>
    <w:rsid w:val="00081072"/>
    <w:rsid w:val="000810B6"/>
    <w:rsid w:val="000810E2"/>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6DA"/>
    <w:rsid w:val="00083788"/>
    <w:rsid w:val="00083838"/>
    <w:rsid w:val="0008396D"/>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845"/>
    <w:rsid w:val="00086ACF"/>
    <w:rsid w:val="00086F64"/>
    <w:rsid w:val="0008721F"/>
    <w:rsid w:val="000872ED"/>
    <w:rsid w:val="000876E8"/>
    <w:rsid w:val="00087835"/>
    <w:rsid w:val="00087913"/>
    <w:rsid w:val="000879EC"/>
    <w:rsid w:val="00087C4E"/>
    <w:rsid w:val="00087D09"/>
    <w:rsid w:val="00087ECE"/>
    <w:rsid w:val="00090174"/>
    <w:rsid w:val="000902CE"/>
    <w:rsid w:val="000902DC"/>
    <w:rsid w:val="00090561"/>
    <w:rsid w:val="000906C2"/>
    <w:rsid w:val="000907FB"/>
    <w:rsid w:val="000909F3"/>
    <w:rsid w:val="00090A07"/>
    <w:rsid w:val="00090A45"/>
    <w:rsid w:val="00090C61"/>
    <w:rsid w:val="00090CB3"/>
    <w:rsid w:val="00090CC5"/>
    <w:rsid w:val="00090CD8"/>
    <w:rsid w:val="00090FDD"/>
    <w:rsid w:val="000911AE"/>
    <w:rsid w:val="00091595"/>
    <w:rsid w:val="000915BE"/>
    <w:rsid w:val="0009191E"/>
    <w:rsid w:val="0009197F"/>
    <w:rsid w:val="000919F7"/>
    <w:rsid w:val="00091C8E"/>
    <w:rsid w:val="00091CA4"/>
    <w:rsid w:val="00091EC3"/>
    <w:rsid w:val="00091F10"/>
    <w:rsid w:val="00092005"/>
    <w:rsid w:val="0009210A"/>
    <w:rsid w:val="00092295"/>
    <w:rsid w:val="000922A8"/>
    <w:rsid w:val="0009246A"/>
    <w:rsid w:val="00092750"/>
    <w:rsid w:val="000927EB"/>
    <w:rsid w:val="00092814"/>
    <w:rsid w:val="00092ACA"/>
    <w:rsid w:val="00092AFF"/>
    <w:rsid w:val="00092B78"/>
    <w:rsid w:val="00092CA9"/>
    <w:rsid w:val="00092EE3"/>
    <w:rsid w:val="00092EF0"/>
    <w:rsid w:val="000930E7"/>
    <w:rsid w:val="0009320B"/>
    <w:rsid w:val="00093446"/>
    <w:rsid w:val="00093489"/>
    <w:rsid w:val="000934A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B91"/>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B2B"/>
    <w:rsid w:val="000A0E62"/>
    <w:rsid w:val="000A0F14"/>
    <w:rsid w:val="000A1153"/>
    <w:rsid w:val="000A1441"/>
    <w:rsid w:val="000A1775"/>
    <w:rsid w:val="000A1A06"/>
    <w:rsid w:val="000A1B09"/>
    <w:rsid w:val="000A1B60"/>
    <w:rsid w:val="000A1BB1"/>
    <w:rsid w:val="000A1D26"/>
    <w:rsid w:val="000A1D7C"/>
    <w:rsid w:val="000A1E28"/>
    <w:rsid w:val="000A206F"/>
    <w:rsid w:val="000A20ED"/>
    <w:rsid w:val="000A21B4"/>
    <w:rsid w:val="000A2335"/>
    <w:rsid w:val="000A2612"/>
    <w:rsid w:val="000A29E5"/>
    <w:rsid w:val="000A2CC7"/>
    <w:rsid w:val="000A2CC8"/>
    <w:rsid w:val="000A2E19"/>
    <w:rsid w:val="000A2ED6"/>
    <w:rsid w:val="000A3432"/>
    <w:rsid w:val="000A3721"/>
    <w:rsid w:val="000A3805"/>
    <w:rsid w:val="000A3C29"/>
    <w:rsid w:val="000A3E67"/>
    <w:rsid w:val="000A3F16"/>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2A5"/>
    <w:rsid w:val="000B033F"/>
    <w:rsid w:val="000B0343"/>
    <w:rsid w:val="000B03FB"/>
    <w:rsid w:val="000B06DA"/>
    <w:rsid w:val="000B09CF"/>
    <w:rsid w:val="000B0C18"/>
    <w:rsid w:val="000B0C38"/>
    <w:rsid w:val="000B0CA7"/>
    <w:rsid w:val="000B1693"/>
    <w:rsid w:val="000B1B10"/>
    <w:rsid w:val="000B1C34"/>
    <w:rsid w:val="000B1ECD"/>
    <w:rsid w:val="000B1F28"/>
    <w:rsid w:val="000B2021"/>
    <w:rsid w:val="000B2573"/>
    <w:rsid w:val="000B276B"/>
    <w:rsid w:val="000B2797"/>
    <w:rsid w:val="000B27BA"/>
    <w:rsid w:val="000B2849"/>
    <w:rsid w:val="000B2936"/>
    <w:rsid w:val="000B2985"/>
    <w:rsid w:val="000B2A59"/>
    <w:rsid w:val="000B2C88"/>
    <w:rsid w:val="000B2DDF"/>
    <w:rsid w:val="000B3342"/>
    <w:rsid w:val="000B3597"/>
    <w:rsid w:val="000B38F0"/>
    <w:rsid w:val="000B390F"/>
    <w:rsid w:val="000B3AA2"/>
    <w:rsid w:val="000B3ACC"/>
    <w:rsid w:val="000B3B9A"/>
    <w:rsid w:val="000B3CC7"/>
    <w:rsid w:val="000B3FE5"/>
    <w:rsid w:val="000B4006"/>
    <w:rsid w:val="000B4083"/>
    <w:rsid w:val="000B442E"/>
    <w:rsid w:val="000B4C6E"/>
    <w:rsid w:val="000B4C83"/>
    <w:rsid w:val="000B4D71"/>
    <w:rsid w:val="000B4FA4"/>
    <w:rsid w:val="000B50B9"/>
    <w:rsid w:val="000B51B6"/>
    <w:rsid w:val="000B51FA"/>
    <w:rsid w:val="000B526F"/>
    <w:rsid w:val="000B54B0"/>
    <w:rsid w:val="000B5624"/>
    <w:rsid w:val="000B569B"/>
    <w:rsid w:val="000B5775"/>
    <w:rsid w:val="000B57A2"/>
    <w:rsid w:val="000B57D9"/>
    <w:rsid w:val="000B582D"/>
    <w:rsid w:val="000B5905"/>
    <w:rsid w:val="000B5975"/>
    <w:rsid w:val="000B59C2"/>
    <w:rsid w:val="000B5BB0"/>
    <w:rsid w:val="000B5D94"/>
    <w:rsid w:val="000B5EFA"/>
    <w:rsid w:val="000B60AF"/>
    <w:rsid w:val="000B614D"/>
    <w:rsid w:val="000B6358"/>
    <w:rsid w:val="000B6900"/>
    <w:rsid w:val="000B69EA"/>
    <w:rsid w:val="000B6CEA"/>
    <w:rsid w:val="000B6DA1"/>
    <w:rsid w:val="000B6E2C"/>
    <w:rsid w:val="000B6EDA"/>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BAE"/>
    <w:rsid w:val="000C0C29"/>
    <w:rsid w:val="000C0F47"/>
    <w:rsid w:val="000C101D"/>
    <w:rsid w:val="000C1026"/>
    <w:rsid w:val="000C115D"/>
    <w:rsid w:val="000C13EE"/>
    <w:rsid w:val="000C148F"/>
    <w:rsid w:val="000C1535"/>
    <w:rsid w:val="000C1741"/>
    <w:rsid w:val="000C174A"/>
    <w:rsid w:val="000C1861"/>
    <w:rsid w:val="000C1921"/>
    <w:rsid w:val="000C1AD3"/>
    <w:rsid w:val="000C1C8A"/>
    <w:rsid w:val="000C1DA2"/>
    <w:rsid w:val="000C1DCB"/>
    <w:rsid w:val="000C1EEE"/>
    <w:rsid w:val="000C20C9"/>
    <w:rsid w:val="000C20EA"/>
    <w:rsid w:val="000C252B"/>
    <w:rsid w:val="000C25CD"/>
    <w:rsid w:val="000C2643"/>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B84"/>
    <w:rsid w:val="000C4FBD"/>
    <w:rsid w:val="000C565A"/>
    <w:rsid w:val="000C5946"/>
    <w:rsid w:val="000C5964"/>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6F20"/>
    <w:rsid w:val="000C71B5"/>
    <w:rsid w:val="000C73CC"/>
    <w:rsid w:val="000C76B5"/>
    <w:rsid w:val="000C77DF"/>
    <w:rsid w:val="000C77FF"/>
    <w:rsid w:val="000C7A2B"/>
    <w:rsid w:val="000C7BD0"/>
    <w:rsid w:val="000D03DB"/>
    <w:rsid w:val="000D051D"/>
    <w:rsid w:val="000D0565"/>
    <w:rsid w:val="000D05D3"/>
    <w:rsid w:val="000D09D1"/>
    <w:rsid w:val="000D0A38"/>
    <w:rsid w:val="000D0A93"/>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E32"/>
    <w:rsid w:val="000D5F7A"/>
    <w:rsid w:val="000D60AC"/>
    <w:rsid w:val="000D62B9"/>
    <w:rsid w:val="000D6387"/>
    <w:rsid w:val="000D6760"/>
    <w:rsid w:val="000D6781"/>
    <w:rsid w:val="000D6A49"/>
    <w:rsid w:val="000D71E2"/>
    <w:rsid w:val="000D73A5"/>
    <w:rsid w:val="000D74A4"/>
    <w:rsid w:val="000D754B"/>
    <w:rsid w:val="000D76A9"/>
    <w:rsid w:val="000D7E55"/>
    <w:rsid w:val="000E019F"/>
    <w:rsid w:val="000E04DF"/>
    <w:rsid w:val="000E0538"/>
    <w:rsid w:val="000E057A"/>
    <w:rsid w:val="000E058B"/>
    <w:rsid w:val="000E07D6"/>
    <w:rsid w:val="000E1087"/>
    <w:rsid w:val="000E1356"/>
    <w:rsid w:val="000E1380"/>
    <w:rsid w:val="000E1529"/>
    <w:rsid w:val="000E1560"/>
    <w:rsid w:val="000E1594"/>
    <w:rsid w:val="000E17A4"/>
    <w:rsid w:val="000E18A5"/>
    <w:rsid w:val="000E18DF"/>
    <w:rsid w:val="000E19BF"/>
    <w:rsid w:val="000E1AC4"/>
    <w:rsid w:val="000E20FE"/>
    <w:rsid w:val="000E2246"/>
    <w:rsid w:val="000E22E4"/>
    <w:rsid w:val="000E2375"/>
    <w:rsid w:val="000E2450"/>
    <w:rsid w:val="000E2489"/>
    <w:rsid w:val="000E2502"/>
    <w:rsid w:val="000E26EF"/>
    <w:rsid w:val="000E2D98"/>
    <w:rsid w:val="000E2DBC"/>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4E88"/>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16C"/>
    <w:rsid w:val="000F145F"/>
    <w:rsid w:val="000F147D"/>
    <w:rsid w:val="000F15A5"/>
    <w:rsid w:val="000F15BC"/>
    <w:rsid w:val="000F1616"/>
    <w:rsid w:val="000F161F"/>
    <w:rsid w:val="000F178A"/>
    <w:rsid w:val="000F180A"/>
    <w:rsid w:val="000F186B"/>
    <w:rsid w:val="000F1C92"/>
    <w:rsid w:val="000F1ED7"/>
    <w:rsid w:val="000F2170"/>
    <w:rsid w:val="000F21AE"/>
    <w:rsid w:val="000F22A5"/>
    <w:rsid w:val="000F2383"/>
    <w:rsid w:val="000F23A8"/>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14F"/>
    <w:rsid w:val="000F5316"/>
    <w:rsid w:val="000F5634"/>
    <w:rsid w:val="000F60AB"/>
    <w:rsid w:val="000F625E"/>
    <w:rsid w:val="000F652B"/>
    <w:rsid w:val="000F6631"/>
    <w:rsid w:val="000F698E"/>
    <w:rsid w:val="000F6A3A"/>
    <w:rsid w:val="000F6A60"/>
    <w:rsid w:val="000F6B98"/>
    <w:rsid w:val="000F6C7B"/>
    <w:rsid w:val="000F6D44"/>
    <w:rsid w:val="000F6E4F"/>
    <w:rsid w:val="000F6F28"/>
    <w:rsid w:val="000F71F5"/>
    <w:rsid w:val="000F72B7"/>
    <w:rsid w:val="000F740E"/>
    <w:rsid w:val="000F74A5"/>
    <w:rsid w:val="000F75D9"/>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BDF"/>
    <w:rsid w:val="00104C05"/>
    <w:rsid w:val="00104CA3"/>
    <w:rsid w:val="00104CA7"/>
    <w:rsid w:val="001050D4"/>
    <w:rsid w:val="0010542C"/>
    <w:rsid w:val="001054C8"/>
    <w:rsid w:val="00105BEA"/>
    <w:rsid w:val="00105CC7"/>
    <w:rsid w:val="00105E6B"/>
    <w:rsid w:val="00105FA7"/>
    <w:rsid w:val="001062E2"/>
    <w:rsid w:val="00106B07"/>
    <w:rsid w:val="00107128"/>
    <w:rsid w:val="00107186"/>
    <w:rsid w:val="001071A6"/>
    <w:rsid w:val="001071B5"/>
    <w:rsid w:val="0010729D"/>
    <w:rsid w:val="001078C2"/>
    <w:rsid w:val="00107995"/>
    <w:rsid w:val="001079A2"/>
    <w:rsid w:val="00107B45"/>
    <w:rsid w:val="00107E1C"/>
    <w:rsid w:val="00107ED5"/>
    <w:rsid w:val="00110243"/>
    <w:rsid w:val="0011024C"/>
    <w:rsid w:val="00110535"/>
    <w:rsid w:val="00110829"/>
    <w:rsid w:val="001109C4"/>
    <w:rsid w:val="00110A56"/>
    <w:rsid w:val="00110C35"/>
    <w:rsid w:val="00110EAA"/>
    <w:rsid w:val="00110EC3"/>
    <w:rsid w:val="001112C4"/>
    <w:rsid w:val="0011130A"/>
    <w:rsid w:val="00111394"/>
    <w:rsid w:val="00111396"/>
    <w:rsid w:val="001113FF"/>
    <w:rsid w:val="00111444"/>
    <w:rsid w:val="00111531"/>
    <w:rsid w:val="00111568"/>
    <w:rsid w:val="00111672"/>
    <w:rsid w:val="00111723"/>
    <w:rsid w:val="001118C3"/>
    <w:rsid w:val="00111984"/>
    <w:rsid w:val="00111A62"/>
    <w:rsid w:val="00111C4C"/>
    <w:rsid w:val="00111E45"/>
    <w:rsid w:val="00111F91"/>
    <w:rsid w:val="00112074"/>
    <w:rsid w:val="001121BF"/>
    <w:rsid w:val="001124A5"/>
    <w:rsid w:val="00112510"/>
    <w:rsid w:val="00112529"/>
    <w:rsid w:val="0011265A"/>
    <w:rsid w:val="00112745"/>
    <w:rsid w:val="001129B5"/>
    <w:rsid w:val="00112DB2"/>
    <w:rsid w:val="00112FB6"/>
    <w:rsid w:val="0011324B"/>
    <w:rsid w:val="001135FF"/>
    <w:rsid w:val="00113606"/>
    <w:rsid w:val="0011370C"/>
    <w:rsid w:val="0011385C"/>
    <w:rsid w:val="00113A30"/>
    <w:rsid w:val="00113C00"/>
    <w:rsid w:val="00113F22"/>
    <w:rsid w:val="00114068"/>
    <w:rsid w:val="001141E3"/>
    <w:rsid w:val="00114221"/>
    <w:rsid w:val="001144DF"/>
    <w:rsid w:val="001146A8"/>
    <w:rsid w:val="001147BB"/>
    <w:rsid w:val="00114A4F"/>
    <w:rsid w:val="00114BC7"/>
    <w:rsid w:val="00114BE6"/>
    <w:rsid w:val="00114CCF"/>
    <w:rsid w:val="00114ECE"/>
    <w:rsid w:val="00114F82"/>
    <w:rsid w:val="0011511D"/>
    <w:rsid w:val="0011519F"/>
    <w:rsid w:val="001154E5"/>
    <w:rsid w:val="0011557B"/>
    <w:rsid w:val="001156DE"/>
    <w:rsid w:val="00115793"/>
    <w:rsid w:val="00115795"/>
    <w:rsid w:val="00115ABC"/>
    <w:rsid w:val="00116306"/>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01C"/>
    <w:rsid w:val="001242F8"/>
    <w:rsid w:val="00124751"/>
    <w:rsid w:val="001247D2"/>
    <w:rsid w:val="00124D3A"/>
    <w:rsid w:val="00124D84"/>
    <w:rsid w:val="00125071"/>
    <w:rsid w:val="001250DD"/>
    <w:rsid w:val="00125185"/>
    <w:rsid w:val="0012521B"/>
    <w:rsid w:val="00125733"/>
    <w:rsid w:val="0012590E"/>
    <w:rsid w:val="00125917"/>
    <w:rsid w:val="0012599B"/>
    <w:rsid w:val="00125A40"/>
    <w:rsid w:val="00125E21"/>
    <w:rsid w:val="00125E3F"/>
    <w:rsid w:val="001263AA"/>
    <w:rsid w:val="00126635"/>
    <w:rsid w:val="00126731"/>
    <w:rsid w:val="0012691B"/>
    <w:rsid w:val="00126CB0"/>
    <w:rsid w:val="00126D78"/>
    <w:rsid w:val="00127147"/>
    <w:rsid w:val="0012716E"/>
    <w:rsid w:val="00127364"/>
    <w:rsid w:val="001273A2"/>
    <w:rsid w:val="0012748C"/>
    <w:rsid w:val="0012766B"/>
    <w:rsid w:val="001276D7"/>
    <w:rsid w:val="0012771C"/>
    <w:rsid w:val="00127F4D"/>
    <w:rsid w:val="001302C2"/>
    <w:rsid w:val="00130426"/>
    <w:rsid w:val="0013043C"/>
    <w:rsid w:val="00130744"/>
    <w:rsid w:val="00130779"/>
    <w:rsid w:val="001307A1"/>
    <w:rsid w:val="00130931"/>
    <w:rsid w:val="00130949"/>
    <w:rsid w:val="00130B0E"/>
    <w:rsid w:val="00130B37"/>
    <w:rsid w:val="00130CAA"/>
    <w:rsid w:val="00130EB4"/>
    <w:rsid w:val="00130F4C"/>
    <w:rsid w:val="00131181"/>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5FBC"/>
    <w:rsid w:val="00136267"/>
    <w:rsid w:val="0013672D"/>
    <w:rsid w:val="00136794"/>
    <w:rsid w:val="001367E4"/>
    <w:rsid w:val="0013692F"/>
    <w:rsid w:val="00136A23"/>
    <w:rsid w:val="00136A31"/>
    <w:rsid w:val="00136B99"/>
    <w:rsid w:val="00136DB1"/>
    <w:rsid w:val="00136E62"/>
    <w:rsid w:val="00136E83"/>
    <w:rsid w:val="0013710B"/>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B19"/>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E6"/>
    <w:rsid w:val="00155707"/>
    <w:rsid w:val="001559FA"/>
    <w:rsid w:val="00155A8D"/>
    <w:rsid w:val="00155C87"/>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3B3"/>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756"/>
    <w:rsid w:val="00160A0B"/>
    <w:rsid w:val="00160AB6"/>
    <w:rsid w:val="00160D9F"/>
    <w:rsid w:val="00161269"/>
    <w:rsid w:val="00161501"/>
    <w:rsid w:val="00161750"/>
    <w:rsid w:val="001619DB"/>
    <w:rsid w:val="00161C53"/>
    <w:rsid w:val="00161C81"/>
    <w:rsid w:val="00161D9B"/>
    <w:rsid w:val="00161F63"/>
    <w:rsid w:val="00161FD7"/>
    <w:rsid w:val="0016204A"/>
    <w:rsid w:val="0016221D"/>
    <w:rsid w:val="00162299"/>
    <w:rsid w:val="001622A1"/>
    <w:rsid w:val="0016252E"/>
    <w:rsid w:val="0016271E"/>
    <w:rsid w:val="001627D2"/>
    <w:rsid w:val="00162806"/>
    <w:rsid w:val="00162CC3"/>
    <w:rsid w:val="00162D29"/>
    <w:rsid w:val="00162D7A"/>
    <w:rsid w:val="00162E8F"/>
    <w:rsid w:val="001631AE"/>
    <w:rsid w:val="001636C0"/>
    <w:rsid w:val="00163749"/>
    <w:rsid w:val="00163761"/>
    <w:rsid w:val="001639FC"/>
    <w:rsid w:val="00163A1E"/>
    <w:rsid w:val="00163A72"/>
    <w:rsid w:val="00163B96"/>
    <w:rsid w:val="001642B1"/>
    <w:rsid w:val="001643BF"/>
    <w:rsid w:val="001643EE"/>
    <w:rsid w:val="00164A41"/>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12"/>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4DAF"/>
    <w:rsid w:val="00175354"/>
    <w:rsid w:val="0017550B"/>
    <w:rsid w:val="001755A4"/>
    <w:rsid w:val="0017583F"/>
    <w:rsid w:val="00175842"/>
    <w:rsid w:val="00175844"/>
    <w:rsid w:val="00175BBF"/>
    <w:rsid w:val="00175C30"/>
    <w:rsid w:val="00175EB9"/>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73"/>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44A"/>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706"/>
    <w:rsid w:val="0018583F"/>
    <w:rsid w:val="0018588A"/>
    <w:rsid w:val="001858A1"/>
    <w:rsid w:val="00185B68"/>
    <w:rsid w:val="00185D16"/>
    <w:rsid w:val="001860F3"/>
    <w:rsid w:val="0018623F"/>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1C9"/>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7FC"/>
    <w:rsid w:val="001929DE"/>
    <w:rsid w:val="00192BC3"/>
    <w:rsid w:val="00192D82"/>
    <w:rsid w:val="00192D9F"/>
    <w:rsid w:val="00192DD9"/>
    <w:rsid w:val="00193150"/>
    <w:rsid w:val="001932F8"/>
    <w:rsid w:val="00193313"/>
    <w:rsid w:val="00193351"/>
    <w:rsid w:val="0019349A"/>
    <w:rsid w:val="00193524"/>
    <w:rsid w:val="00193557"/>
    <w:rsid w:val="00193AD4"/>
    <w:rsid w:val="00193B49"/>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2D2"/>
    <w:rsid w:val="001963B0"/>
    <w:rsid w:val="001963FD"/>
    <w:rsid w:val="0019643A"/>
    <w:rsid w:val="001965B3"/>
    <w:rsid w:val="001966CC"/>
    <w:rsid w:val="0019692E"/>
    <w:rsid w:val="00196A47"/>
    <w:rsid w:val="00196D54"/>
    <w:rsid w:val="00196DA7"/>
    <w:rsid w:val="00196FC2"/>
    <w:rsid w:val="001970AE"/>
    <w:rsid w:val="00197152"/>
    <w:rsid w:val="00197260"/>
    <w:rsid w:val="0019733F"/>
    <w:rsid w:val="001973BF"/>
    <w:rsid w:val="00197515"/>
    <w:rsid w:val="0019755E"/>
    <w:rsid w:val="001975A7"/>
    <w:rsid w:val="00197781"/>
    <w:rsid w:val="0019796D"/>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08B"/>
    <w:rsid w:val="001A3381"/>
    <w:rsid w:val="001A36A5"/>
    <w:rsid w:val="001A3A00"/>
    <w:rsid w:val="001A3E28"/>
    <w:rsid w:val="001A3E93"/>
    <w:rsid w:val="001A4056"/>
    <w:rsid w:val="001A42A3"/>
    <w:rsid w:val="001A431E"/>
    <w:rsid w:val="001A467C"/>
    <w:rsid w:val="001A487B"/>
    <w:rsid w:val="001A489B"/>
    <w:rsid w:val="001A48FF"/>
    <w:rsid w:val="001A4D4E"/>
    <w:rsid w:val="001A4E0C"/>
    <w:rsid w:val="001A530F"/>
    <w:rsid w:val="001A531B"/>
    <w:rsid w:val="001A53F2"/>
    <w:rsid w:val="001A54D9"/>
    <w:rsid w:val="001A55C3"/>
    <w:rsid w:val="001A58C5"/>
    <w:rsid w:val="001A59EE"/>
    <w:rsid w:val="001A5AB6"/>
    <w:rsid w:val="001A5B83"/>
    <w:rsid w:val="001A5EE8"/>
    <w:rsid w:val="001A609F"/>
    <w:rsid w:val="001A65E2"/>
    <w:rsid w:val="001A66A9"/>
    <w:rsid w:val="001A673E"/>
    <w:rsid w:val="001A67C6"/>
    <w:rsid w:val="001A6AC9"/>
    <w:rsid w:val="001A6C57"/>
    <w:rsid w:val="001A7763"/>
    <w:rsid w:val="001A794F"/>
    <w:rsid w:val="001A79D1"/>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C5"/>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8F"/>
    <w:rsid w:val="001B3394"/>
    <w:rsid w:val="001B33CF"/>
    <w:rsid w:val="001B351E"/>
    <w:rsid w:val="001B36B6"/>
    <w:rsid w:val="001B3737"/>
    <w:rsid w:val="001B3751"/>
    <w:rsid w:val="001B3964"/>
    <w:rsid w:val="001B3C0E"/>
    <w:rsid w:val="001B405F"/>
    <w:rsid w:val="001B41FB"/>
    <w:rsid w:val="001B4452"/>
    <w:rsid w:val="001B45F9"/>
    <w:rsid w:val="001B466C"/>
    <w:rsid w:val="001B49CF"/>
    <w:rsid w:val="001B4F34"/>
    <w:rsid w:val="001B52EC"/>
    <w:rsid w:val="001B554A"/>
    <w:rsid w:val="001B5609"/>
    <w:rsid w:val="001B5664"/>
    <w:rsid w:val="001B571B"/>
    <w:rsid w:val="001B5968"/>
    <w:rsid w:val="001B5B98"/>
    <w:rsid w:val="001B5BB5"/>
    <w:rsid w:val="001B5D5E"/>
    <w:rsid w:val="001B62F1"/>
    <w:rsid w:val="001B631C"/>
    <w:rsid w:val="001B643B"/>
    <w:rsid w:val="001B6564"/>
    <w:rsid w:val="001B66C7"/>
    <w:rsid w:val="001B691A"/>
    <w:rsid w:val="001B6AFE"/>
    <w:rsid w:val="001B6D52"/>
    <w:rsid w:val="001B6DEF"/>
    <w:rsid w:val="001B7354"/>
    <w:rsid w:val="001B74AA"/>
    <w:rsid w:val="001B7513"/>
    <w:rsid w:val="001B7559"/>
    <w:rsid w:val="001B7679"/>
    <w:rsid w:val="001C02D8"/>
    <w:rsid w:val="001C0421"/>
    <w:rsid w:val="001C04E3"/>
    <w:rsid w:val="001C04FF"/>
    <w:rsid w:val="001C096B"/>
    <w:rsid w:val="001C09CF"/>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76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BFB"/>
    <w:rsid w:val="001C6C8E"/>
    <w:rsid w:val="001C6D20"/>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7F"/>
    <w:rsid w:val="001D3FCD"/>
    <w:rsid w:val="001D4351"/>
    <w:rsid w:val="001D4465"/>
    <w:rsid w:val="001D48DA"/>
    <w:rsid w:val="001D4987"/>
    <w:rsid w:val="001D49B6"/>
    <w:rsid w:val="001D4B06"/>
    <w:rsid w:val="001D5033"/>
    <w:rsid w:val="001D516F"/>
    <w:rsid w:val="001D523D"/>
    <w:rsid w:val="001D531A"/>
    <w:rsid w:val="001D5643"/>
    <w:rsid w:val="001D57A3"/>
    <w:rsid w:val="001D587A"/>
    <w:rsid w:val="001D5C88"/>
    <w:rsid w:val="001D5F1B"/>
    <w:rsid w:val="001D6289"/>
    <w:rsid w:val="001D6567"/>
    <w:rsid w:val="001D65B5"/>
    <w:rsid w:val="001D6702"/>
    <w:rsid w:val="001D689D"/>
    <w:rsid w:val="001D695C"/>
    <w:rsid w:val="001D6FD9"/>
    <w:rsid w:val="001D7448"/>
    <w:rsid w:val="001D780E"/>
    <w:rsid w:val="001D7834"/>
    <w:rsid w:val="001D7908"/>
    <w:rsid w:val="001D7924"/>
    <w:rsid w:val="001D7A35"/>
    <w:rsid w:val="001D7A90"/>
    <w:rsid w:val="001D7C3E"/>
    <w:rsid w:val="001D7C6F"/>
    <w:rsid w:val="001D7EC2"/>
    <w:rsid w:val="001E020B"/>
    <w:rsid w:val="001E044F"/>
    <w:rsid w:val="001E05C3"/>
    <w:rsid w:val="001E0898"/>
    <w:rsid w:val="001E0AD3"/>
    <w:rsid w:val="001E0FF2"/>
    <w:rsid w:val="001E110D"/>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07"/>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2F6"/>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C5C"/>
    <w:rsid w:val="001F3E52"/>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E3"/>
    <w:rsid w:val="001F59ED"/>
    <w:rsid w:val="001F5AA9"/>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69F"/>
    <w:rsid w:val="002006C5"/>
    <w:rsid w:val="002008FD"/>
    <w:rsid w:val="00200BB5"/>
    <w:rsid w:val="00200C7C"/>
    <w:rsid w:val="00200D2C"/>
    <w:rsid w:val="00200DC9"/>
    <w:rsid w:val="00200ECC"/>
    <w:rsid w:val="00200F35"/>
    <w:rsid w:val="0020114C"/>
    <w:rsid w:val="00201227"/>
    <w:rsid w:val="00201552"/>
    <w:rsid w:val="00201749"/>
    <w:rsid w:val="0020174A"/>
    <w:rsid w:val="0020179E"/>
    <w:rsid w:val="002019D8"/>
    <w:rsid w:val="00201AC3"/>
    <w:rsid w:val="00201BC7"/>
    <w:rsid w:val="00201BE8"/>
    <w:rsid w:val="00201D64"/>
    <w:rsid w:val="00201EC7"/>
    <w:rsid w:val="00202356"/>
    <w:rsid w:val="00202417"/>
    <w:rsid w:val="00202668"/>
    <w:rsid w:val="0020281E"/>
    <w:rsid w:val="002028E2"/>
    <w:rsid w:val="00202916"/>
    <w:rsid w:val="00202AD8"/>
    <w:rsid w:val="00202B9D"/>
    <w:rsid w:val="00202C73"/>
    <w:rsid w:val="002032BF"/>
    <w:rsid w:val="0020349A"/>
    <w:rsid w:val="002034B4"/>
    <w:rsid w:val="002034F6"/>
    <w:rsid w:val="00203785"/>
    <w:rsid w:val="00203AB6"/>
    <w:rsid w:val="00203AEB"/>
    <w:rsid w:val="00203C86"/>
    <w:rsid w:val="00203F75"/>
    <w:rsid w:val="00204032"/>
    <w:rsid w:val="0020441A"/>
    <w:rsid w:val="00204624"/>
    <w:rsid w:val="00204809"/>
    <w:rsid w:val="00204B16"/>
    <w:rsid w:val="00204BAD"/>
    <w:rsid w:val="00204CFA"/>
    <w:rsid w:val="00204D60"/>
    <w:rsid w:val="00204F91"/>
    <w:rsid w:val="00205077"/>
    <w:rsid w:val="002050B9"/>
    <w:rsid w:val="00205206"/>
    <w:rsid w:val="002055B0"/>
    <w:rsid w:val="00205627"/>
    <w:rsid w:val="002056D0"/>
    <w:rsid w:val="00205731"/>
    <w:rsid w:val="002057C1"/>
    <w:rsid w:val="002058AD"/>
    <w:rsid w:val="00205B8B"/>
    <w:rsid w:val="00205E66"/>
    <w:rsid w:val="00205FEB"/>
    <w:rsid w:val="002061A1"/>
    <w:rsid w:val="0020642B"/>
    <w:rsid w:val="0020668D"/>
    <w:rsid w:val="002067A6"/>
    <w:rsid w:val="0020684B"/>
    <w:rsid w:val="00206C6A"/>
    <w:rsid w:val="00206D1E"/>
    <w:rsid w:val="00206E8D"/>
    <w:rsid w:val="00206FC8"/>
    <w:rsid w:val="00207035"/>
    <w:rsid w:val="002070BD"/>
    <w:rsid w:val="002070C7"/>
    <w:rsid w:val="00207179"/>
    <w:rsid w:val="002071D6"/>
    <w:rsid w:val="0020730F"/>
    <w:rsid w:val="00207395"/>
    <w:rsid w:val="00207480"/>
    <w:rsid w:val="0020768A"/>
    <w:rsid w:val="0020788E"/>
    <w:rsid w:val="002079BF"/>
    <w:rsid w:val="002079F0"/>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AB9"/>
    <w:rsid w:val="00212B1E"/>
    <w:rsid w:val="00212CB6"/>
    <w:rsid w:val="00212D07"/>
    <w:rsid w:val="00212E37"/>
    <w:rsid w:val="00212F0A"/>
    <w:rsid w:val="00212F1A"/>
    <w:rsid w:val="00212F59"/>
    <w:rsid w:val="0021322A"/>
    <w:rsid w:val="00213241"/>
    <w:rsid w:val="00213290"/>
    <w:rsid w:val="0021373C"/>
    <w:rsid w:val="002137E8"/>
    <w:rsid w:val="00213F20"/>
    <w:rsid w:val="002140FF"/>
    <w:rsid w:val="0021416E"/>
    <w:rsid w:val="00214322"/>
    <w:rsid w:val="00214436"/>
    <w:rsid w:val="002144B2"/>
    <w:rsid w:val="002144CE"/>
    <w:rsid w:val="0021460A"/>
    <w:rsid w:val="00215147"/>
    <w:rsid w:val="00215182"/>
    <w:rsid w:val="002158CE"/>
    <w:rsid w:val="002159DF"/>
    <w:rsid w:val="00215B98"/>
    <w:rsid w:val="00215CA9"/>
    <w:rsid w:val="00215DD2"/>
    <w:rsid w:val="00215E29"/>
    <w:rsid w:val="00215E87"/>
    <w:rsid w:val="00215EA6"/>
    <w:rsid w:val="00215EC7"/>
    <w:rsid w:val="00215ED2"/>
    <w:rsid w:val="002162B2"/>
    <w:rsid w:val="0021631B"/>
    <w:rsid w:val="0021639B"/>
    <w:rsid w:val="00216544"/>
    <w:rsid w:val="00216896"/>
    <w:rsid w:val="002168F2"/>
    <w:rsid w:val="00216BB3"/>
    <w:rsid w:val="00216C4E"/>
    <w:rsid w:val="00216D2C"/>
    <w:rsid w:val="00216E10"/>
    <w:rsid w:val="00216E8C"/>
    <w:rsid w:val="00216F25"/>
    <w:rsid w:val="00216F48"/>
    <w:rsid w:val="00216FB6"/>
    <w:rsid w:val="002174D6"/>
    <w:rsid w:val="0021754E"/>
    <w:rsid w:val="00217563"/>
    <w:rsid w:val="002178FF"/>
    <w:rsid w:val="00217BE9"/>
    <w:rsid w:val="0022040D"/>
    <w:rsid w:val="00220721"/>
    <w:rsid w:val="0022072A"/>
    <w:rsid w:val="00220894"/>
    <w:rsid w:val="00220949"/>
    <w:rsid w:val="00221239"/>
    <w:rsid w:val="0022126F"/>
    <w:rsid w:val="002214BF"/>
    <w:rsid w:val="00221592"/>
    <w:rsid w:val="00221773"/>
    <w:rsid w:val="00221791"/>
    <w:rsid w:val="002217C9"/>
    <w:rsid w:val="00221D8F"/>
    <w:rsid w:val="00221F86"/>
    <w:rsid w:val="0022203A"/>
    <w:rsid w:val="00222442"/>
    <w:rsid w:val="002224FD"/>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766"/>
    <w:rsid w:val="0022597A"/>
    <w:rsid w:val="00225A6A"/>
    <w:rsid w:val="00225ABC"/>
    <w:rsid w:val="00225AC7"/>
    <w:rsid w:val="00225ACC"/>
    <w:rsid w:val="00225DF3"/>
    <w:rsid w:val="00225EA3"/>
    <w:rsid w:val="0022638A"/>
    <w:rsid w:val="002263C4"/>
    <w:rsid w:val="002263E9"/>
    <w:rsid w:val="0022642E"/>
    <w:rsid w:val="0022679B"/>
    <w:rsid w:val="00226B6F"/>
    <w:rsid w:val="00226E0B"/>
    <w:rsid w:val="00226EDE"/>
    <w:rsid w:val="002277A4"/>
    <w:rsid w:val="00227AF1"/>
    <w:rsid w:val="00227B61"/>
    <w:rsid w:val="00227FB4"/>
    <w:rsid w:val="0023008E"/>
    <w:rsid w:val="00230123"/>
    <w:rsid w:val="00230270"/>
    <w:rsid w:val="00230671"/>
    <w:rsid w:val="00230776"/>
    <w:rsid w:val="00230893"/>
    <w:rsid w:val="0023089E"/>
    <w:rsid w:val="00230ADB"/>
    <w:rsid w:val="00230E42"/>
    <w:rsid w:val="00230F46"/>
    <w:rsid w:val="00230F8D"/>
    <w:rsid w:val="002310CE"/>
    <w:rsid w:val="0023119A"/>
    <w:rsid w:val="002313A4"/>
    <w:rsid w:val="00231668"/>
    <w:rsid w:val="002316C9"/>
    <w:rsid w:val="00231B95"/>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B7"/>
    <w:rsid w:val="002351ED"/>
    <w:rsid w:val="002353EA"/>
    <w:rsid w:val="002354F0"/>
    <w:rsid w:val="00235538"/>
    <w:rsid w:val="00235542"/>
    <w:rsid w:val="0023567D"/>
    <w:rsid w:val="0023591D"/>
    <w:rsid w:val="0023609B"/>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E2D"/>
    <w:rsid w:val="00242F96"/>
    <w:rsid w:val="00243005"/>
    <w:rsid w:val="00243306"/>
    <w:rsid w:val="0024343B"/>
    <w:rsid w:val="00243529"/>
    <w:rsid w:val="00243686"/>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4E60"/>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1B"/>
    <w:rsid w:val="00246AD6"/>
    <w:rsid w:val="00246D78"/>
    <w:rsid w:val="00247103"/>
    <w:rsid w:val="002471DC"/>
    <w:rsid w:val="00247201"/>
    <w:rsid w:val="002477F2"/>
    <w:rsid w:val="00247A1D"/>
    <w:rsid w:val="00247CF1"/>
    <w:rsid w:val="00250067"/>
    <w:rsid w:val="002508DE"/>
    <w:rsid w:val="00250E5C"/>
    <w:rsid w:val="00251254"/>
    <w:rsid w:val="002516DE"/>
    <w:rsid w:val="002519D5"/>
    <w:rsid w:val="00251D24"/>
    <w:rsid w:val="00251F81"/>
    <w:rsid w:val="00251F9B"/>
    <w:rsid w:val="00252765"/>
    <w:rsid w:val="00252850"/>
    <w:rsid w:val="0025297E"/>
    <w:rsid w:val="00252AA4"/>
    <w:rsid w:val="00252BE0"/>
    <w:rsid w:val="002530BE"/>
    <w:rsid w:val="002530CE"/>
    <w:rsid w:val="002534C2"/>
    <w:rsid w:val="00253575"/>
    <w:rsid w:val="00253588"/>
    <w:rsid w:val="00253762"/>
    <w:rsid w:val="00253846"/>
    <w:rsid w:val="00253BA0"/>
    <w:rsid w:val="00253BD8"/>
    <w:rsid w:val="00254012"/>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3EA"/>
    <w:rsid w:val="002566E1"/>
    <w:rsid w:val="002567BB"/>
    <w:rsid w:val="002569E9"/>
    <w:rsid w:val="00256DA3"/>
    <w:rsid w:val="00256FB9"/>
    <w:rsid w:val="0025701B"/>
    <w:rsid w:val="00257093"/>
    <w:rsid w:val="00257106"/>
    <w:rsid w:val="0025761A"/>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06C"/>
    <w:rsid w:val="0026248E"/>
    <w:rsid w:val="00262618"/>
    <w:rsid w:val="002627B6"/>
    <w:rsid w:val="00262914"/>
    <w:rsid w:val="00262BEB"/>
    <w:rsid w:val="002632D5"/>
    <w:rsid w:val="00263351"/>
    <w:rsid w:val="0026382A"/>
    <w:rsid w:val="00263841"/>
    <w:rsid w:val="002638E9"/>
    <w:rsid w:val="00263B16"/>
    <w:rsid w:val="00263B6F"/>
    <w:rsid w:val="00263C86"/>
    <w:rsid w:val="00263FF4"/>
    <w:rsid w:val="0026408F"/>
    <w:rsid w:val="002641AE"/>
    <w:rsid w:val="00264511"/>
    <w:rsid w:val="00264783"/>
    <w:rsid w:val="002647BF"/>
    <w:rsid w:val="002647D5"/>
    <w:rsid w:val="00264A0E"/>
    <w:rsid w:val="00264B32"/>
    <w:rsid w:val="00264B79"/>
    <w:rsid w:val="00264B87"/>
    <w:rsid w:val="00264E83"/>
    <w:rsid w:val="00264EF2"/>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1E"/>
    <w:rsid w:val="00266B47"/>
    <w:rsid w:val="00266FB7"/>
    <w:rsid w:val="00267360"/>
    <w:rsid w:val="00267460"/>
    <w:rsid w:val="0026782C"/>
    <w:rsid w:val="0026792A"/>
    <w:rsid w:val="00267A37"/>
    <w:rsid w:val="00267D2B"/>
    <w:rsid w:val="00267E00"/>
    <w:rsid w:val="00267F1A"/>
    <w:rsid w:val="00270031"/>
    <w:rsid w:val="002700C1"/>
    <w:rsid w:val="00270224"/>
    <w:rsid w:val="00270433"/>
    <w:rsid w:val="002705ED"/>
    <w:rsid w:val="0027064B"/>
    <w:rsid w:val="00270728"/>
    <w:rsid w:val="00270A23"/>
    <w:rsid w:val="00270D18"/>
    <w:rsid w:val="00270D42"/>
    <w:rsid w:val="00270F9F"/>
    <w:rsid w:val="00270FDB"/>
    <w:rsid w:val="0027106F"/>
    <w:rsid w:val="00271445"/>
    <w:rsid w:val="0027154B"/>
    <w:rsid w:val="00271556"/>
    <w:rsid w:val="0027195D"/>
    <w:rsid w:val="00271A18"/>
    <w:rsid w:val="00271FE0"/>
    <w:rsid w:val="0027201A"/>
    <w:rsid w:val="0027211A"/>
    <w:rsid w:val="002722CE"/>
    <w:rsid w:val="00272421"/>
    <w:rsid w:val="002725CF"/>
    <w:rsid w:val="0027267E"/>
    <w:rsid w:val="0027276E"/>
    <w:rsid w:val="002727ED"/>
    <w:rsid w:val="00272B03"/>
    <w:rsid w:val="00272F81"/>
    <w:rsid w:val="002733E2"/>
    <w:rsid w:val="00273CC7"/>
    <w:rsid w:val="00273D43"/>
    <w:rsid w:val="00273DF1"/>
    <w:rsid w:val="00274472"/>
    <w:rsid w:val="00274570"/>
    <w:rsid w:val="002746A8"/>
    <w:rsid w:val="002746D3"/>
    <w:rsid w:val="00274712"/>
    <w:rsid w:val="0027475E"/>
    <w:rsid w:val="002747AC"/>
    <w:rsid w:val="002749DE"/>
    <w:rsid w:val="00274B1E"/>
    <w:rsid w:val="00274ECE"/>
    <w:rsid w:val="002750B1"/>
    <w:rsid w:val="002750EE"/>
    <w:rsid w:val="00275251"/>
    <w:rsid w:val="0027540C"/>
    <w:rsid w:val="002754C0"/>
    <w:rsid w:val="0027569D"/>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83"/>
    <w:rsid w:val="00277C88"/>
    <w:rsid w:val="00280527"/>
    <w:rsid w:val="0028084A"/>
    <w:rsid w:val="00280AB1"/>
    <w:rsid w:val="00280B0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B2"/>
    <w:rsid w:val="002820F7"/>
    <w:rsid w:val="00282187"/>
    <w:rsid w:val="0028244F"/>
    <w:rsid w:val="002824AC"/>
    <w:rsid w:val="002826F1"/>
    <w:rsid w:val="002827CE"/>
    <w:rsid w:val="00282834"/>
    <w:rsid w:val="002828C8"/>
    <w:rsid w:val="00282AD7"/>
    <w:rsid w:val="0028329E"/>
    <w:rsid w:val="002834B0"/>
    <w:rsid w:val="0028361D"/>
    <w:rsid w:val="00283ABC"/>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156"/>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87FA8"/>
    <w:rsid w:val="002901B0"/>
    <w:rsid w:val="002902AB"/>
    <w:rsid w:val="002905CF"/>
    <w:rsid w:val="002905F3"/>
    <w:rsid w:val="00290647"/>
    <w:rsid w:val="00290654"/>
    <w:rsid w:val="0029097A"/>
    <w:rsid w:val="00290A5D"/>
    <w:rsid w:val="00290D0C"/>
    <w:rsid w:val="00290D3F"/>
    <w:rsid w:val="00290D9F"/>
    <w:rsid w:val="00291289"/>
    <w:rsid w:val="00291385"/>
    <w:rsid w:val="0029141C"/>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94A"/>
    <w:rsid w:val="00293C50"/>
    <w:rsid w:val="00293E57"/>
    <w:rsid w:val="002943EA"/>
    <w:rsid w:val="00294595"/>
    <w:rsid w:val="002947D1"/>
    <w:rsid w:val="0029480A"/>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518"/>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E6"/>
    <w:rsid w:val="002B0EDD"/>
    <w:rsid w:val="002B0FF4"/>
    <w:rsid w:val="002B1158"/>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4E6B"/>
    <w:rsid w:val="002B5017"/>
    <w:rsid w:val="002B50FA"/>
    <w:rsid w:val="002B51C1"/>
    <w:rsid w:val="002B538E"/>
    <w:rsid w:val="002B54ED"/>
    <w:rsid w:val="002B55AA"/>
    <w:rsid w:val="002B582F"/>
    <w:rsid w:val="002B5859"/>
    <w:rsid w:val="002B5DCA"/>
    <w:rsid w:val="002B6111"/>
    <w:rsid w:val="002B64F2"/>
    <w:rsid w:val="002B6563"/>
    <w:rsid w:val="002B66AA"/>
    <w:rsid w:val="002B67DE"/>
    <w:rsid w:val="002B6825"/>
    <w:rsid w:val="002B68EC"/>
    <w:rsid w:val="002B6957"/>
    <w:rsid w:val="002B6AE6"/>
    <w:rsid w:val="002B6B96"/>
    <w:rsid w:val="002B6BDC"/>
    <w:rsid w:val="002B74C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9F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61"/>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3E"/>
    <w:rsid w:val="002C4BCC"/>
    <w:rsid w:val="002C4DFE"/>
    <w:rsid w:val="002C4FCE"/>
    <w:rsid w:val="002C4FFA"/>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B58"/>
    <w:rsid w:val="002D0B74"/>
    <w:rsid w:val="002D0C04"/>
    <w:rsid w:val="002D1027"/>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9AB"/>
    <w:rsid w:val="002D304B"/>
    <w:rsid w:val="002D318F"/>
    <w:rsid w:val="002D3875"/>
    <w:rsid w:val="002D3A9C"/>
    <w:rsid w:val="002D3B48"/>
    <w:rsid w:val="002D3BB6"/>
    <w:rsid w:val="002D3BBC"/>
    <w:rsid w:val="002D3C6E"/>
    <w:rsid w:val="002D3CA1"/>
    <w:rsid w:val="002D3D7F"/>
    <w:rsid w:val="002D3FAB"/>
    <w:rsid w:val="002D4095"/>
    <w:rsid w:val="002D416F"/>
    <w:rsid w:val="002D4344"/>
    <w:rsid w:val="002D438A"/>
    <w:rsid w:val="002D43BF"/>
    <w:rsid w:val="002D466B"/>
    <w:rsid w:val="002D48A0"/>
    <w:rsid w:val="002D4976"/>
    <w:rsid w:val="002D4B03"/>
    <w:rsid w:val="002D4CA7"/>
    <w:rsid w:val="002D4CFB"/>
    <w:rsid w:val="002D4D62"/>
    <w:rsid w:val="002D4D7E"/>
    <w:rsid w:val="002D4EAB"/>
    <w:rsid w:val="002D4F12"/>
    <w:rsid w:val="002D5045"/>
    <w:rsid w:val="002D53AB"/>
    <w:rsid w:val="002D53E3"/>
    <w:rsid w:val="002D56D3"/>
    <w:rsid w:val="002D5738"/>
    <w:rsid w:val="002D57E2"/>
    <w:rsid w:val="002D580A"/>
    <w:rsid w:val="002D5D4E"/>
    <w:rsid w:val="002D5DCF"/>
    <w:rsid w:val="002D5E53"/>
    <w:rsid w:val="002D6197"/>
    <w:rsid w:val="002D6772"/>
    <w:rsid w:val="002D69F8"/>
    <w:rsid w:val="002D6AF6"/>
    <w:rsid w:val="002D6D87"/>
    <w:rsid w:val="002D6F5E"/>
    <w:rsid w:val="002D7266"/>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0FE4"/>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4E4C"/>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17"/>
    <w:rsid w:val="002F1368"/>
    <w:rsid w:val="002F1413"/>
    <w:rsid w:val="002F160B"/>
    <w:rsid w:val="002F17BC"/>
    <w:rsid w:val="002F1BBA"/>
    <w:rsid w:val="002F1C34"/>
    <w:rsid w:val="002F2108"/>
    <w:rsid w:val="002F224C"/>
    <w:rsid w:val="002F22DA"/>
    <w:rsid w:val="002F24D8"/>
    <w:rsid w:val="002F25BB"/>
    <w:rsid w:val="002F25ED"/>
    <w:rsid w:val="002F2633"/>
    <w:rsid w:val="002F26E7"/>
    <w:rsid w:val="002F284F"/>
    <w:rsid w:val="002F28B8"/>
    <w:rsid w:val="002F28C0"/>
    <w:rsid w:val="002F28F5"/>
    <w:rsid w:val="002F2986"/>
    <w:rsid w:val="002F2AB9"/>
    <w:rsid w:val="002F2B3F"/>
    <w:rsid w:val="002F2E22"/>
    <w:rsid w:val="002F2F5D"/>
    <w:rsid w:val="002F3115"/>
    <w:rsid w:val="002F3498"/>
    <w:rsid w:val="002F3604"/>
    <w:rsid w:val="002F3880"/>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B91"/>
    <w:rsid w:val="002F4ED0"/>
    <w:rsid w:val="002F504C"/>
    <w:rsid w:val="002F5060"/>
    <w:rsid w:val="002F50BD"/>
    <w:rsid w:val="002F50DE"/>
    <w:rsid w:val="002F51FD"/>
    <w:rsid w:val="002F5869"/>
    <w:rsid w:val="002F5AAA"/>
    <w:rsid w:val="002F5C33"/>
    <w:rsid w:val="002F5DC8"/>
    <w:rsid w:val="002F5DD6"/>
    <w:rsid w:val="002F5FEA"/>
    <w:rsid w:val="002F6138"/>
    <w:rsid w:val="002F63E7"/>
    <w:rsid w:val="002F6779"/>
    <w:rsid w:val="002F6C34"/>
    <w:rsid w:val="002F6DF3"/>
    <w:rsid w:val="002F6F24"/>
    <w:rsid w:val="002F6F3A"/>
    <w:rsid w:val="002F704C"/>
    <w:rsid w:val="002F796B"/>
    <w:rsid w:val="002F7A1B"/>
    <w:rsid w:val="002F7B5D"/>
    <w:rsid w:val="002F7BE3"/>
    <w:rsid w:val="002F7C9B"/>
    <w:rsid w:val="002F7D40"/>
    <w:rsid w:val="002F7E20"/>
    <w:rsid w:val="002F7E6A"/>
    <w:rsid w:val="00300165"/>
    <w:rsid w:val="00300238"/>
    <w:rsid w:val="0030024F"/>
    <w:rsid w:val="0030043A"/>
    <w:rsid w:val="0030049C"/>
    <w:rsid w:val="00300928"/>
    <w:rsid w:val="00300A96"/>
    <w:rsid w:val="00300EF2"/>
    <w:rsid w:val="00300F2C"/>
    <w:rsid w:val="003010CF"/>
    <w:rsid w:val="0030126E"/>
    <w:rsid w:val="00301441"/>
    <w:rsid w:val="00301890"/>
    <w:rsid w:val="00301925"/>
    <w:rsid w:val="00301BBA"/>
    <w:rsid w:val="00301BD2"/>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52A"/>
    <w:rsid w:val="0030461E"/>
    <w:rsid w:val="00304C00"/>
    <w:rsid w:val="00304D74"/>
    <w:rsid w:val="00304D9B"/>
    <w:rsid w:val="00304FD0"/>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443"/>
    <w:rsid w:val="003076F9"/>
    <w:rsid w:val="003078B4"/>
    <w:rsid w:val="00307AC3"/>
    <w:rsid w:val="00307D3C"/>
    <w:rsid w:val="00307D50"/>
    <w:rsid w:val="00307DD6"/>
    <w:rsid w:val="003100C8"/>
    <w:rsid w:val="003100EF"/>
    <w:rsid w:val="00310344"/>
    <w:rsid w:val="00310401"/>
    <w:rsid w:val="00310ABB"/>
    <w:rsid w:val="00310C09"/>
    <w:rsid w:val="00310D33"/>
    <w:rsid w:val="00310EE9"/>
    <w:rsid w:val="0031104E"/>
    <w:rsid w:val="003110ED"/>
    <w:rsid w:val="00311161"/>
    <w:rsid w:val="00311226"/>
    <w:rsid w:val="003114F1"/>
    <w:rsid w:val="0031183A"/>
    <w:rsid w:val="00311903"/>
    <w:rsid w:val="00311ACB"/>
    <w:rsid w:val="00311BA0"/>
    <w:rsid w:val="00311C67"/>
    <w:rsid w:val="00311E94"/>
    <w:rsid w:val="00311FD8"/>
    <w:rsid w:val="003120C6"/>
    <w:rsid w:val="00312162"/>
    <w:rsid w:val="00312374"/>
    <w:rsid w:val="00312400"/>
    <w:rsid w:val="00312739"/>
    <w:rsid w:val="00312775"/>
    <w:rsid w:val="003128A7"/>
    <w:rsid w:val="00312D10"/>
    <w:rsid w:val="00312D82"/>
    <w:rsid w:val="0031317F"/>
    <w:rsid w:val="003132E2"/>
    <w:rsid w:val="003132F6"/>
    <w:rsid w:val="00313747"/>
    <w:rsid w:val="00313782"/>
    <w:rsid w:val="00313A58"/>
    <w:rsid w:val="00313D50"/>
    <w:rsid w:val="00313EF7"/>
    <w:rsid w:val="003140A6"/>
    <w:rsid w:val="00314202"/>
    <w:rsid w:val="00314350"/>
    <w:rsid w:val="00314381"/>
    <w:rsid w:val="0031475C"/>
    <w:rsid w:val="003147FD"/>
    <w:rsid w:val="003148F5"/>
    <w:rsid w:val="00314F32"/>
    <w:rsid w:val="0031548F"/>
    <w:rsid w:val="003154A7"/>
    <w:rsid w:val="0031573F"/>
    <w:rsid w:val="0031575B"/>
    <w:rsid w:val="003157A5"/>
    <w:rsid w:val="00315933"/>
    <w:rsid w:val="003159CE"/>
    <w:rsid w:val="00315C0F"/>
    <w:rsid w:val="00315F79"/>
    <w:rsid w:val="003161A4"/>
    <w:rsid w:val="00316335"/>
    <w:rsid w:val="003167E0"/>
    <w:rsid w:val="00316A26"/>
    <w:rsid w:val="00316CB9"/>
    <w:rsid w:val="00316D21"/>
    <w:rsid w:val="003171C2"/>
    <w:rsid w:val="00317614"/>
    <w:rsid w:val="003176D9"/>
    <w:rsid w:val="003176E7"/>
    <w:rsid w:val="003177CF"/>
    <w:rsid w:val="003177D3"/>
    <w:rsid w:val="003178DA"/>
    <w:rsid w:val="00317BD0"/>
    <w:rsid w:val="00317D21"/>
    <w:rsid w:val="00317DB8"/>
    <w:rsid w:val="00317E4E"/>
    <w:rsid w:val="00317EC6"/>
    <w:rsid w:val="00320200"/>
    <w:rsid w:val="003202A3"/>
    <w:rsid w:val="00320546"/>
    <w:rsid w:val="00320618"/>
    <w:rsid w:val="0032062D"/>
    <w:rsid w:val="003207B3"/>
    <w:rsid w:val="00320A07"/>
    <w:rsid w:val="0032100B"/>
    <w:rsid w:val="0032119E"/>
    <w:rsid w:val="003213E0"/>
    <w:rsid w:val="003216C6"/>
    <w:rsid w:val="00321993"/>
    <w:rsid w:val="003219E7"/>
    <w:rsid w:val="00321A9E"/>
    <w:rsid w:val="00321B64"/>
    <w:rsid w:val="00321BD7"/>
    <w:rsid w:val="00321DE3"/>
    <w:rsid w:val="00321E7B"/>
    <w:rsid w:val="00321F0D"/>
    <w:rsid w:val="00322496"/>
    <w:rsid w:val="0032251D"/>
    <w:rsid w:val="003225D5"/>
    <w:rsid w:val="003225E1"/>
    <w:rsid w:val="0032260F"/>
    <w:rsid w:val="003228DA"/>
    <w:rsid w:val="00322A1A"/>
    <w:rsid w:val="00322A61"/>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36B"/>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3B1"/>
    <w:rsid w:val="0032750A"/>
    <w:rsid w:val="00327536"/>
    <w:rsid w:val="00327806"/>
    <w:rsid w:val="003278E9"/>
    <w:rsid w:val="00327CD6"/>
    <w:rsid w:val="00327D06"/>
    <w:rsid w:val="003301AD"/>
    <w:rsid w:val="003306A2"/>
    <w:rsid w:val="0033088F"/>
    <w:rsid w:val="003308B9"/>
    <w:rsid w:val="00330922"/>
    <w:rsid w:val="00330B65"/>
    <w:rsid w:val="00330E72"/>
    <w:rsid w:val="00330E83"/>
    <w:rsid w:val="00330FD6"/>
    <w:rsid w:val="003311AB"/>
    <w:rsid w:val="003313AB"/>
    <w:rsid w:val="0033171D"/>
    <w:rsid w:val="00331897"/>
    <w:rsid w:val="00331A5D"/>
    <w:rsid w:val="00331FC3"/>
    <w:rsid w:val="003320D6"/>
    <w:rsid w:val="0033245A"/>
    <w:rsid w:val="003324C5"/>
    <w:rsid w:val="003325F0"/>
    <w:rsid w:val="00332659"/>
    <w:rsid w:val="003330E4"/>
    <w:rsid w:val="003330F6"/>
    <w:rsid w:val="0033322D"/>
    <w:rsid w:val="00333294"/>
    <w:rsid w:val="003333B6"/>
    <w:rsid w:val="00333666"/>
    <w:rsid w:val="003336B3"/>
    <w:rsid w:val="00333DA0"/>
    <w:rsid w:val="00333EA5"/>
    <w:rsid w:val="00333F8E"/>
    <w:rsid w:val="00334185"/>
    <w:rsid w:val="00334383"/>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49F"/>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6BA"/>
    <w:rsid w:val="00340A93"/>
    <w:rsid w:val="00340F30"/>
    <w:rsid w:val="00341102"/>
    <w:rsid w:val="0034118B"/>
    <w:rsid w:val="0034123D"/>
    <w:rsid w:val="00341613"/>
    <w:rsid w:val="00341B81"/>
    <w:rsid w:val="0034206C"/>
    <w:rsid w:val="0034226D"/>
    <w:rsid w:val="003423F7"/>
    <w:rsid w:val="00342641"/>
    <w:rsid w:val="003426B3"/>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990"/>
    <w:rsid w:val="00350A39"/>
    <w:rsid w:val="00350EB9"/>
    <w:rsid w:val="00351173"/>
    <w:rsid w:val="0035176A"/>
    <w:rsid w:val="003519A1"/>
    <w:rsid w:val="003519A6"/>
    <w:rsid w:val="00351FB6"/>
    <w:rsid w:val="003520ED"/>
    <w:rsid w:val="00352223"/>
    <w:rsid w:val="00352480"/>
    <w:rsid w:val="003525E1"/>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74"/>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23E"/>
    <w:rsid w:val="003563D4"/>
    <w:rsid w:val="0035648C"/>
    <w:rsid w:val="0035666A"/>
    <w:rsid w:val="00356775"/>
    <w:rsid w:val="003567E0"/>
    <w:rsid w:val="0035693E"/>
    <w:rsid w:val="0035698C"/>
    <w:rsid w:val="003569A6"/>
    <w:rsid w:val="00356AC9"/>
    <w:rsid w:val="00356B0F"/>
    <w:rsid w:val="00356BD4"/>
    <w:rsid w:val="00356C42"/>
    <w:rsid w:val="00356F1C"/>
    <w:rsid w:val="00356F41"/>
    <w:rsid w:val="00356F7D"/>
    <w:rsid w:val="003571E0"/>
    <w:rsid w:val="00357285"/>
    <w:rsid w:val="0035736B"/>
    <w:rsid w:val="00357837"/>
    <w:rsid w:val="003578E0"/>
    <w:rsid w:val="00357903"/>
    <w:rsid w:val="00357A0A"/>
    <w:rsid w:val="00357C41"/>
    <w:rsid w:val="00357E9F"/>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B3A"/>
    <w:rsid w:val="00361D48"/>
    <w:rsid w:val="00361FF6"/>
    <w:rsid w:val="003621A5"/>
    <w:rsid w:val="00362273"/>
    <w:rsid w:val="003622D6"/>
    <w:rsid w:val="0036243E"/>
    <w:rsid w:val="00362569"/>
    <w:rsid w:val="00362663"/>
    <w:rsid w:val="0036276D"/>
    <w:rsid w:val="00362AEF"/>
    <w:rsid w:val="00362AF6"/>
    <w:rsid w:val="00363091"/>
    <w:rsid w:val="003636CD"/>
    <w:rsid w:val="003637C5"/>
    <w:rsid w:val="00363847"/>
    <w:rsid w:val="00363A32"/>
    <w:rsid w:val="00363FC0"/>
    <w:rsid w:val="0036404C"/>
    <w:rsid w:val="0036431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2E"/>
    <w:rsid w:val="00367C32"/>
    <w:rsid w:val="00367DE1"/>
    <w:rsid w:val="00367F4E"/>
    <w:rsid w:val="00367FA8"/>
    <w:rsid w:val="003704DB"/>
    <w:rsid w:val="00370675"/>
    <w:rsid w:val="003707EA"/>
    <w:rsid w:val="00370CB7"/>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50"/>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4F8"/>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7D2"/>
    <w:rsid w:val="00382A43"/>
    <w:rsid w:val="00382C07"/>
    <w:rsid w:val="00382D60"/>
    <w:rsid w:val="00382EFB"/>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7FA"/>
    <w:rsid w:val="00385914"/>
    <w:rsid w:val="00385B05"/>
    <w:rsid w:val="00385FE7"/>
    <w:rsid w:val="0038602A"/>
    <w:rsid w:val="00386382"/>
    <w:rsid w:val="0038657C"/>
    <w:rsid w:val="003865EF"/>
    <w:rsid w:val="00386842"/>
    <w:rsid w:val="0038695F"/>
    <w:rsid w:val="00386AB3"/>
    <w:rsid w:val="00386BA9"/>
    <w:rsid w:val="00386CA1"/>
    <w:rsid w:val="00386CBB"/>
    <w:rsid w:val="00386CD3"/>
    <w:rsid w:val="003871FA"/>
    <w:rsid w:val="0038795B"/>
    <w:rsid w:val="00387A31"/>
    <w:rsid w:val="00387BD9"/>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1DCC"/>
    <w:rsid w:val="00392055"/>
    <w:rsid w:val="0039260B"/>
    <w:rsid w:val="00392747"/>
    <w:rsid w:val="003929DE"/>
    <w:rsid w:val="00392D3A"/>
    <w:rsid w:val="0039301E"/>
    <w:rsid w:val="00393B7C"/>
    <w:rsid w:val="00393CA5"/>
    <w:rsid w:val="003940CE"/>
    <w:rsid w:val="0039413E"/>
    <w:rsid w:val="0039451B"/>
    <w:rsid w:val="00394722"/>
    <w:rsid w:val="00394730"/>
    <w:rsid w:val="00394843"/>
    <w:rsid w:val="00395051"/>
    <w:rsid w:val="00395098"/>
    <w:rsid w:val="003951EA"/>
    <w:rsid w:val="0039535F"/>
    <w:rsid w:val="003953DE"/>
    <w:rsid w:val="00395515"/>
    <w:rsid w:val="00395A41"/>
    <w:rsid w:val="00395AE3"/>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D4E"/>
    <w:rsid w:val="00397E00"/>
    <w:rsid w:val="00397F22"/>
    <w:rsid w:val="003A00C9"/>
    <w:rsid w:val="003A07C2"/>
    <w:rsid w:val="003A0C19"/>
    <w:rsid w:val="003A0C1B"/>
    <w:rsid w:val="003A13E5"/>
    <w:rsid w:val="003A14FF"/>
    <w:rsid w:val="003A15F9"/>
    <w:rsid w:val="003A180F"/>
    <w:rsid w:val="003A18DD"/>
    <w:rsid w:val="003A18E4"/>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4FBC"/>
    <w:rsid w:val="003A5118"/>
    <w:rsid w:val="003A5216"/>
    <w:rsid w:val="003A56F0"/>
    <w:rsid w:val="003A57E0"/>
    <w:rsid w:val="003A58FF"/>
    <w:rsid w:val="003A593F"/>
    <w:rsid w:val="003A5A6E"/>
    <w:rsid w:val="003A5BBD"/>
    <w:rsid w:val="003A5D81"/>
    <w:rsid w:val="003A5F95"/>
    <w:rsid w:val="003A6016"/>
    <w:rsid w:val="003A6343"/>
    <w:rsid w:val="003A63F0"/>
    <w:rsid w:val="003A6556"/>
    <w:rsid w:val="003A6608"/>
    <w:rsid w:val="003A66E5"/>
    <w:rsid w:val="003A66F2"/>
    <w:rsid w:val="003A682D"/>
    <w:rsid w:val="003A716B"/>
    <w:rsid w:val="003A755C"/>
    <w:rsid w:val="003A76A3"/>
    <w:rsid w:val="003A76C9"/>
    <w:rsid w:val="003A7834"/>
    <w:rsid w:val="003A7A36"/>
    <w:rsid w:val="003A7BFB"/>
    <w:rsid w:val="003A7DD3"/>
    <w:rsid w:val="003A7EE7"/>
    <w:rsid w:val="003A7EEB"/>
    <w:rsid w:val="003A7F1D"/>
    <w:rsid w:val="003B08CF"/>
    <w:rsid w:val="003B0A8B"/>
    <w:rsid w:val="003B0B5B"/>
    <w:rsid w:val="003B0CEE"/>
    <w:rsid w:val="003B0E79"/>
    <w:rsid w:val="003B1035"/>
    <w:rsid w:val="003B10CC"/>
    <w:rsid w:val="003B12E9"/>
    <w:rsid w:val="003B138C"/>
    <w:rsid w:val="003B1603"/>
    <w:rsid w:val="003B1698"/>
    <w:rsid w:val="003B1740"/>
    <w:rsid w:val="003B1A39"/>
    <w:rsid w:val="003B1ACF"/>
    <w:rsid w:val="003B2076"/>
    <w:rsid w:val="003B22EB"/>
    <w:rsid w:val="003B23EB"/>
    <w:rsid w:val="003B24E1"/>
    <w:rsid w:val="003B286E"/>
    <w:rsid w:val="003B2DC5"/>
    <w:rsid w:val="003B2DF3"/>
    <w:rsid w:val="003B2F82"/>
    <w:rsid w:val="003B314B"/>
    <w:rsid w:val="003B3155"/>
    <w:rsid w:val="003B32D5"/>
    <w:rsid w:val="003B3575"/>
    <w:rsid w:val="003B35AA"/>
    <w:rsid w:val="003B36E6"/>
    <w:rsid w:val="003B3774"/>
    <w:rsid w:val="003B37DA"/>
    <w:rsid w:val="003B37E2"/>
    <w:rsid w:val="003B3816"/>
    <w:rsid w:val="003B3843"/>
    <w:rsid w:val="003B3AA8"/>
    <w:rsid w:val="003B3B04"/>
    <w:rsid w:val="003B3CA3"/>
    <w:rsid w:val="003B3E6F"/>
    <w:rsid w:val="003B404B"/>
    <w:rsid w:val="003B410E"/>
    <w:rsid w:val="003B4369"/>
    <w:rsid w:val="003B4789"/>
    <w:rsid w:val="003B48B8"/>
    <w:rsid w:val="003B48D3"/>
    <w:rsid w:val="003B48F1"/>
    <w:rsid w:val="003B50BC"/>
    <w:rsid w:val="003B51B6"/>
    <w:rsid w:val="003B520D"/>
    <w:rsid w:val="003B5485"/>
    <w:rsid w:val="003B557C"/>
    <w:rsid w:val="003B5657"/>
    <w:rsid w:val="003B5A42"/>
    <w:rsid w:val="003B5BB7"/>
    <w:rsid w:val="003B5D97"/>
    <w:rsid w:val="003B6220"/>
    <w:rsid w:val="003B6322"/>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B7FEB"/>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1A9"/>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49"/>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A4"/>
    <w:rsid w:val="003C72B3"/>
    <w:rsid w:val="003C74FD"/>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ABE"/>
    <w:rsid w:val="003D1B13"/>
    <w:rsid w:val="003D1B31"/>
    <w:rsid w:val="003D1CDC"/>
    <w:rsid w:val="003D1F20"/>
    <w:rsid w:val="003D24C4"/>
    <w:rsid w:val="003D2544"/>
    <w:rsid w:val="003D2C1D"/>
    <w:rsid w:val="003D2C34"/>
    <w:rsid w:val="003D2F5D"/>
    <w:rsid w:val="003D3012"/>
    <w:rsid w:val="003D31BC"/>
    <w:rsid w:val="003D3509"/>
    <w:rsid w:val="003D35F0"/>
    <w:rsid w:val="003D3651"/>
    <w:rsid w:val="003D366F"/>
    <w:rsid w:val="003D36E4"/>
    <w:rsid w:val="003D372F"/>
    <w:rsid w:val="003D3842"/>
    <w:rsid w:val="003D3977"/>
    <w:rsid w:val="003D3A17"/>
    <w:rsid w:val="003D3DDD"/>
    <w:rsid w:val="003D3F43"/>
    <w:rsid w:val="003D42C8"/>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5"/>
    <w:rsid w:val="003D7A3B"/>
    <w:rsid w:val="003D7BF8"/>
    <w:rsid w:val="003D7C8D"/>
    <w:rsid w:val="003D7CA7"/>
    <w:rsid w:val="003D7E17"/>
    <w:rsid w:val="003E0180"/>
    <w:rsid w:val="003E0381"/>
    <w:rsid w:val="003E0498"/>
    <w:rsid w:val="003E07AE"/>
    <w:rsid w:val="003E083C"/>
    <w:rsid w:val="003E08DD"/>
    <w:rsid w:val="003E09E7"/>
    <w:rsid w:val="003E09FE"/>
    <w:rsid w:val="003E0DC5"/>
    <w:rsid w:val="003E1213"/>
    <w:rsid w:val="003E14FC"/>
    <w:rsid w:val="003E15AA"/>
    <w:rsid w:val="003E168F"/>
    <w:rsid w:val="003E18E5"/>
    <w:rsid w:val="003E1CD1"/>
    <w:rsid w:val="003E1D14"/>
    <w:rsid w:val="003E1D4D"/>
    <w:rsid w:val="003E1F36"/>
    <w:rsid w:val="003E20A7"/>
    <w:rsid w:val="003E20FF"/>
    <w:rsid w:val="003E22CB"/>
    <w:rsid w:val="003E2848"/>
    <w:rsid w:val="003E2976"/>
    <w:rsid w:val="003E2EFC"/>
    <w:rsid w:val="003E3128"/>
    <w:rsid w:val="003E3347"/>
    <w:rsid w:val="003E35E4"/>
    <w:rsid w:val="003E3788"/>
    <w:rsid w:val="003E3798"/>
    <w:rsid w:val="003E38BF"/>
    <w:rsid w:val="003E43A5"/>
    <w:rsid w:val="003E4413"/>
    <w:rsid w:val="003E445C"/>
    <w:rsid w:val="003E4858"/>
    <w:rsid w:val="003E492F"/>
    <w:rsid w:val="003E4AC7"/>
    <w:rsid w:val="003E4BDA"/>
    <w:rsid w:val="003E4BF9"/>
    <w:rsid w:val="003E4D34"/>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367"/>
    <w:rsid w:val="003F160C"/>
    <w:rsid w:val="003F1689"/>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D07"/>
    <w:rsid w:val="003F2E6B"/>
    <w:rsid w:val="003F2F90"/>
    <w:rsid w:val="003F30C2"/>
    <w:rsid w:val="003F324F"/>
    <w:rsid w:val="003F3263"/>
    <w:rsid w:val="003F33BC"/>
    <w:rsid w:val="003F35A0"/>
    <w:rsid w:val="003F39F3"/>
    <w:rsid w:val="003F3D4E"/>
    <w:rsid w:val="003F41A0"/>
    <w:rsid w:val="003F41E4"/>
    <w:rsid w:val="003F4510"/>
    <w:rsid w:val="003F4597"/>
    <w:rsid w:val="003F45E9"/>
    <w:rsid w:val="003F477E"/>
    <w:rsid w:val="003F4E3C"/>
    <w:rsid w:val="003F4F34"/>
    <w:rsid w:val="003F5173"/>
    <w:rsid w:val="003F51BC"/>
    <w:rsid w:val="003F5489"/>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07B"/>
    <w:rsid w:val="00401164"/>
    <w:rsid w:val="004011A6"/>
    <w:rsid w:val="0040126E"/>
    <w:rsid w:val="0040159A"/>
    <w:rsid w:val="004016DB"/>
    <w:rsid w:val="004016E8"/>
    <w:rsid w:val="004016F5"/>
    <w:rsid w:val="00401867"/>
    <w:rsid w:val="00401BD2"/>
    <w:rsid w:val="00401BE4"/>
    <w:rsid w:val="00401C9D"/>
    <w:rsid w:val="00401D4D"/>
    <w:rsid w:val="004020D4"/>
    <w:rsid w:val="004021B6"/>
    <w:rsid w:val="004022D7"/>
    <w:rsid w:val="00402341"/>
    <w:rsid w:val="00402521"/>
    <w:rsid w:val="00402576"/>
    <w:rsid w:val="00402C17"/>
    <w:rsid w:val="00402D04"/>
    <w:rsid w:val="00402FD3"/>
    <w:rsid w:val="00403001"/>
    <w:rsid w:val="004030C4"/>
    <w:rsid w:val="0040320C"/>
    <w:rsid w:val="00403294"/>
    <w:rsid w:val="00403439"/>
    <w:rsid w:val="00403820"/>
    <w:rsid w:val="00403CD7"/>
    <w:rsid w:val="00403D7A"/>
    <w:rsid w:val="00403DB1"/>
    <w:rsid w:val="00403DB5"/>
    <w:rsid w:val="00403E62"/>
    <w:rsid w:val="00403E96"/>
    <w:rsid w:val="004041A1"/>
    <w:rsid w:val="0040421E"/>
    <w:rsid w:val="004042D7"/>
    <w:rsid w:val="0040455F"/>
    <w:rsid w:val="004045C3"/>
    <w:rsid w:val="00404606"/>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0C"/>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837"/>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8D"/>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DCE"/>
    <w:rsid w:val="00414FF3"/>
    <w:rsid w:val="0041515B"/>
    <w:rsid w:val="004153A3"/>
    <w:rsid w:val="00415700"/>
    <w:rsid w:val="00415702"/>
    <w:rsid w:val="00415BDE"/>
    <w:rsid w:val="00415D76"/>
    <w:rsid w:val="004163DC"/>
    <w:rsid w:val="00416471"/>
    <w:rsid w:val="00416665"/>
    <w:rsid w:val="0041678E"/>
    <w:rsid w:val="0041684C"/>
    <w:rsid w:val="00416A67"/>
    <w:rsid w:val="00416ACB"/>
    <w:rsid w:val="00416C5F"/>
    <w:rsid w:val="00416F9C"/>
    <w:rsid w:val="00417B90"/>
    <w:rsid w:val="00420194"/>
    <w:rsid w:val="004203A6"/>
    <w:rsid w:val="004204D4"/>
    <w:rsid w:val="00420537"/>
    <w:rsid w:val="00420697"/>
    <w:rsid w:val="0042084D"/>
    <w:rsid w:val="00420D74"/>
    <w:rsid w:val="004214B6"/>
    <w:rsid w:val="0042161D"/>
    <w:rsid w:val="00421B7E"/>
    <w:rsid w:val="00421CA6"/>
    <w:rsid w:val="00421DB1"/>
    <w:rsid w:val="00421DCF"/>
    <w:rsid w:val="0042210A"/>
    <w:rsid w:val="0042215C"/>
    <w:rsid w:val="00422197"/>
    <w:rsid w:val="004221B6"/>
    <w:rsid w:val="00422341"/>
    <w:rsid w:val="0042258A"/>
    <w:rsid w:val="004225FD"/>
    <w:rsid w:val="004226F6"/>
    <w:rsid w:val="004227C4"/>
    <w:rsid w:val="00422922"/>
    <w:rsid w:val="00422C64"/>
    <w:rsid w:val="00422E64"/>
    <w:rsid w:val="00422E9B"/>
    <w:rsid w:val="00423641"/>
    <w:rsid w:val="00423917"/>
    <w:rsid w:val="0042397E"/>
    <w:rsid w:val="004239AA"/>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C7F"/>
    <w:rsid w:val="00426E37"/>
    <w:rsid w:val="00427011"/>
    <w:rsid w:val="004277AD"/>
    <w:rsid w:val="00427808"/>
    <w:rsid w:val="004278E6"/>
    <w:rsid w:val="00427E5E"/>
    <w:rsid w:val="004301FB"/>
    <w:rsid w:val="0043040A"/>
    <w:rsid w:val="004305FD"/>
    <w:rsid w:val="00430612"/>
    <w:rsid w:val="00430A2D"/>
    <w:rsid w:val="00430D6E"/>
    <w:rsid w:val="00430D73"/>
    <w:rsid w:val="00430EC1"/>
    <w:rsid w:val="004310E3"/>
    <w:rsid w:val="004311BF"/>
    <w:rsid w:val="00431272"/>
    <w:rsid w:val="0043145F"/>
    <w:rsid w:val="004314CA"/>
    <w:rsid w:val="00431505"/>
    <w:rsid w:val="00431898"/>
    <w:rsid w:val="004318CA"/>
    <w:rsid w:val="00431A31"/>
    <w:rsid w:val="00431AF0"/>
    <w:rsid w:val="00431C04"/>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22"/>
    <w:rsid w:val="00435E66"/>
    <w:rsid w:val="00435FE2"/>
    <w:rsid w:val="00436117"/>
    <w:rsid w:val="0043613F"/>
    <w:rsid w:val="00436298"/>
    <w:rsid w:val="0043639F"/>
    <w:rsid w:val="004364D1"/>
    <w:rsid w:val="00436552"/>
    <w:rsid w:val="0043662F"/>
    <w:rsid w:val="004367FF"/>
    <w:rsid w:val="00436862"/>
    <w:rsid w:val="00436CDC"/>
    <w:rsid w:val="00436E2F"/>
    <w:rsid w:val="00436EAB"/>
    <w:rsid w:val="00437155"/>
    <w:rsid w:val="00437169"/>
    <w:rsid w:val="0043748E"/>
    <w:rsid w:val="004376CF"/>
    <w:rsid w:val="004378A3"/>
    <w:rsid w:val="00437BB8"/>
    <w:rsid w:val="00437DAA"/>
    <w:rsid w:val="00437F0C"/>
    <w:rsid w:val="00440045"/>
    <w:rsid w:val="004400C4"/>
    <w:rsid w:val="00440120"/>
    <w:rsid w:val="00440202"/>
    <w:rsid w:val="004402A7"/>
    <w:rsid w:val="00440301"/>
    <w:rsid w:val="004405D7"/>
    <w:rsid w:val="00440C70"/>
    <w:rsid w:val="0044124D"/>
    <w:rsid w:val="0044137A"/>
    <w:rsid w:val="004415DA"/>
    <w:rsid w:val="004415E7"/>
    <w:rsid w:val="00441741"/>
    <w:rsid w:val="004419B2"/>
    <w:rsid w:val="00441A6E"/>
    <w:rsid w:val="00441B61"/>
    <w:rsid w:val="00441F84"/>
    <w:rsid w:val="00441FA5"/>
    <w:rsid w:val="0044224A"/>
    <w:rsid w:val="004422BA"/>
    <w:rsid w:val="00442A1F"/>
    <w:rsid w:val="00442CEA"/>
    <w:rsid w:val="00442DEC"/>
    <w:rsid w:val="00442EB3"/>
    <w:rsid w:val="00442F03"/>
    <w:rsid w:val="00443191"/>
    <w:rsid w:val="004431AC"/>
    <w:rsid w:val="004432EA"/>
    <w:rsid w:val="004432F9"/>
    <w:rsid w:val="004433FE"/>
    <w:rsid w:val="00443621"/>
    <w:rsid w:val="0044363E"/>
    <w:rsid w:val="004437D5"/>
    <w:rsid w:val="00443995"/>
    <w:rsid w:val="00443A3C"/>
    <w:rsid w:val="00443C5C"/>
    <w:rsid w:val="00443DFE"/>
    <w:rsid w:val="004443C7"/>
    <w:rsid w:val="004447F6"/>
    <w:rsid w:val="004447FB"/>
    <w:rsid w:val="0044486D"/>
    <w:rsid w:val="00444A62"/>
    <w:rsid w:val="00444E19"/>
    <w:rsid w:val="0044526B"/>
    <w:rsid w:val="0044535F"/>
    <w:rsid w:val="00445599"/>
    <w:rsid w:val="00445657"/>
    <w:rsid w:val="00445AE6"/>
    <w:rsid w:val="00445AE8"/>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2D"/>
    <w:rsid w:val="0045115A"/>
    <w:rsid w:val="0045136B"/>
    <w:rsid w:val="004513BF"/>
    <w:rsid w:val="004515A4"/>
    <w:rsid w:val="00451735"/>
    <w:rsid w:val="0045188E"/>
    <w:rsid w:val="00451965"/>
    <w:rsid w:val="00451967"/>
    <w:rsid w:val="00451A10"/>
    <w:rsid w:val="00451C7E"/>
    <w:rsid w:val="004523B8"/>
    <w:rsid w:val="004525D1"/>
    <w:rsid w:val="00452698"/>
    <w:rsid w:val="0045295C"/>
    <w:rsid w:val="00452B04"/>
    <w:rsid w:val="0045334E"/>
    <w:rsid w:val="004535A7"/>
    <w:rsid w:val="004535AA"/>
    <w:rsid w:val="004535AD"/>
    <w:rsid w:val="004535F4"/>
    <w:rsid w:val="004536A1"/>
    <w:rsid w:val="00453781"/>
    <w:rsid w:val="004538A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20E"/>
    <w:rsid w:val="0045731A"/>
    <w:rsid w:val="004576AB"/>
    <w:rsid w:val="00457700"/>
    <w:rsid w:val="0045783C"/>
    <w:rsid w:val="00457A49"/>
    <w:rsid w:val="00457C8B"/>
    <w:rsid w:val="00457DAC"/>
    <w:rsid w:val="00457E92"/>
    <w:rsid w:val="0046015D"/>
    <w:rsid w:val="004602E5"/>
    <w:rsid w:val="00460343"/>
    <w:rsid w:val="0046035F"/>
    <w:rsid w:val="004604D2"/>
    <w:rsid w:val="004608BC"/>
    <w:rsid w:val="00460C88"/>
    <w:rsid w:val="00460CC3"/>
    <w:rsid w:val="00460E86"/>
    <w:rsid w:val="00461195"/>
    <w:rsid w:val="004611AA"/>
    <w:rsid w:val="004612AC"/>
    <w:rsid w:val="0046131C"/>
    <w:rsid w:val="00461DD8"/>
    <w:rsid w:val="00461EB6"/>
    <w:rsid w:val="00461F60"/>
    <w:rsid w:val="00461FC4"/>
    <w:rsid w:val="00461FCF"/>
    <w:rsid w:val="00462063"/>
    <w:rsid w:val="004621CF"/>
    <w:rsid w:val="00462443"/>
    <w:rsid w:val="00462F7F"/>
    <w:rsid w:val="0046304E"/>
    <w:rsid w:val="0046343D"/>
    <w:rsid w:val="0046348F"/>
    <w:rsid w:val="004634D5"/>
    <w:rsid w:val="00463781"/>
    <w:rsid w:val="00463834"/>
    <w:rsid w:val="00463E5D"/>
    <w:rsid w:val="004642F0"/>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CEB"/>
    <w:rsid w:val="00467F7A"/>
    <w:rsid w:val="00470127"/>
    <w:rsid w:val="0047033C"/>
    <w:rsid w:val="004703D0"/>
    <w:rsid w:val="00470575"/>
    <w:rsid w:val="004705EE"/>
    <w:rsid w:val="004706C8"/>
    <w:rsid w:val="004707D9"/>
    <w:rsid w:val="0047083E"/>
    <w:rsid w:val="004709D5"/>
    <w:rsid w:val="004709FA"/>
    <w:rsid w:val="00470B1E"/>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1FD"/>
    <w:rsid w:val="004722F7"/>
    <w:rsid w:val="004725D5"/>
    <w:rsid w:val="0047286B"/>
    <w:rsid w:val="00472B31"/>
    <w:rsid w:val="00472DFF"/>
    <w:rsid w:val="00472E27"/>
    <w:rsid w:val="00472F50"/>
    <w:rsid w:val="0047329D"/>
    <w:rsid w:val="00473317"/>
    <w:rsid w:val="004733ED"/>
    <w:rsid w:val="00473408"/>
    <w:rsid w:val="0047369E"/>
    <w:rsid w:val="004736F0"/>
    <w:rsid w:val="0047372F"/>
    <w:rsid w:val="0047373C"/>
    <w:rsid w:val="00473814"/>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78"/>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915"/>
    <w:rsid w:val="00481AA3"/>
    <w:rsid w:val="00481C91"/>
    <w:rsid w:val="00481E62"/>
    <w:rsid w:val="00481ED3"/>
    <w:rsid w:val="00482353"/>
    <w:rsid w:val="00482650"/>
    <w:rsid w:val="004827F6"/>
    <w:rsid w:val="00482BBE"/>
    <w:rsid w:val="00482BF9"/>
    <w:rsid w:val="0048300B"/>
    <w:rsid w:val="004831A5"/>
    <w:rsid w:val="00483553"/>
    <w:rsid w:val="004835F8"/>
    <w:rsid w:val="004836F0"/>
    <w:rsid w:val="00483776"/>
    <w:rsid w:val="004837F1"/>
    <w:rsid w:val="00483928"/>
    <w:rsid w:val="00483993"/>
    <w:rsid w:val="00483A12"/>
    <w:rsid w:val="00483D02"/>
    <w:rsid w:val="00484182"/>
    <w:rsid w:val="00484191"/>
    <w:rsid w:val="0048438C"/>
    <w:rsid w:val="0048469B"/>
    <w:rsid w:val="004848B5"/>
    <w:rsid w:val="0048495E"/>
    <w:rsid w:val="00484A77"/>
    <w:rsid w:val="00484FEC"/>
    <w:rsid w:val="0048518B"/>
    <w:rsid w:val="0048530D"/>
    <w:rsid w:val="0048540F"/>
    <w:rsid w:val="00485661"/>
    <w:rsid w:val="004858E7"/>
    <w:rsid w:val="00485970"/>
    <w:rsid w:val="00485A4D"/>
    <w:rsid w:val="00485C0D"/>
    <w:rsid w:val="0048629C"/>
    <w:rsid w:val="0048638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783"/>
    <w:rsid w:val="004918EF"/>
    <w:rsid w:val="00491EA4"/>
    <w:rsid w:val="00491F03"/>
    <w:rsid w:val="0049216A"/>
    <w:rsid w:val="004921B6"/>
    <w:rsid w:val="004924D3"/>
    <w:rsid w:val="0049263C"/>
    <w:rsid w:val="00492656"/>
    <w:rsid w:val="00492677"/>
    <w:rsid w:val="0049286B"/>
    <w:rsid w:val="00492B9F"/>
    <w:rsid w:val="00492DEA"/>
    <w:rsid w:val="0049326A"/>
    <w:rsid w:val="0049339E"/>
    <w:rsid w:val="00493A8F"/>
    <w:rsid w:val="00493AD2"/>
    <w:rsid w:val="00493B55"/>
    <w:rsid w:val="00493BB3"/>
    <w:rsid w:val="00493C8F"/>
    <w:rsid w:val="00493CC0"/>
    <w:rsid w:val="00493CD9"/>
    <w:rsid w:val="0049412A"/>
    <w:rsid w:val="0049420F"/>
    <w:rsid w:val="00494242"/>
    <w:rsid w:val="00494491"/>
    <w:rsid w:val="004944BF"/>
    <w:rsid w:val="00494538"/>
    <w:rsid w:val="004947C9"/>
    <w:rsid w:val="00494990"/>
    <w:rsid w:val="00494E8E"/>
    <w:rsid w:val="004955BC"/>
    <w:rsid w:val="0049566D"/>
    <w:rsid w:val="004956A3"/>
    <w:rsid w:val="00495737"/>
    <w:rsid w:val="0049573C"/>
    <w:rsid w:val="00495791"/>
    <w:rsid w:val="004957BB"/>
    <w:rsid w:val="00495951"/>
    <w:rsid w:val="0049598E"/>
    <w:rsid w:val="00495A3C"/>
    <w:rsid w:val="00495A41"/>
    <w:rsid w:val="00495D0C"/>
    <w:rsid w:val="00495D63"/>
    <w:rsid w:val="004960C6"/>
    <w:rsid w:val="004961C6"/>
    <w:rsid w:val="00496366"/>
    <w:rsid w:val="0049648F"/>
    <w:rsid w:val="00496606"/>
    <w:rsid w:val="0049663B"/>
    <w:rsid w:val="00496768"/>
    <w:rsid w:val="00496780"/>
    <w:rsid w:val="00496BC1"/>
    <w:rsid w:val="00496C4D"/>
    <w:rsid w:val="00496CAC"/>
    <w:rsid w:val="00496E8D"/>
    <w:rsid w:val="00496F05"/>
    <w:rsid w:val="004970E8"/>
    <w:rsid w:val="0049724C"/>
    <w:rsid w:val="004972C7"/>
    <w:rsid w:val="00497370"/>
    <w:rsid w:val="00497B57"/>
    <w:rsid w:val="00497E84"/>
    <w:rsid w:val="004A009C"/>
    <w:rsid w:val="004A01A7"/>
    <w:rsid w:val="004A01AD"/>
    <w:rsid w:val="004A0276"/>
    <w:rsid w:val="004A027D"/>
    <w:rsid w:val="004A0C31"/>
    <w:rsid w:val="004A0F39"/>
    <w:rsid w:val="004A1553"/>
    <w:rsid w:val="004A166D"/>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DB0"/>
    <w:rsid w:val="004A3E42"/>
    <w:rsid w:val="004A401B"/>
    <w:rsid w:val="004A4053"/>
    <w:rsid w:val="004A4077"/>
    <w:rsid w:val="004A4099"/>
    <w:rsid w:val="004A41D8"/>
    <w:rsid w:val="004A458C"/>
    <w:rsid w:val="004A470F"/>
    <w:rsid w:val="004A4715"/>
    <w:rsid w:val="004A478E"/>
    <w:rsid w:val="004A492D"/>
    <w:rsid w:val="004A4B62"/>
    <w:rsid w:val="004A4C24"/>
    <w:rsid w:val="004A4CDB"/>
    <w:rsid w:val="004A4F11"/>
    <w:rsid w:val="004A4F17"/>
    <w:rsid w:val="004A5046"/>
    <w:rsid w:val="004A52F1"/>
    <w:rsid w:val="004A5434"/>
    <w:rsid w:val="004A560B"/>
    <w:rsid w:val="004A565E"/>
    <w:rsid w:val="004A56EE"/>
    <w:rsid w:val="004A594B"/>
    <w:rsid w:val="004A5D08"/>
    <w:rsid w:val="004A5D2B"/>
    <w:rsid w:val="004A5DF3"/>
    <w:rsid w:val="004A5E10"/>
    <w:rsid w:val="004A601A"/>
    <w:rsid w:val="004A60BE"/>
    <w:rsid w:val="004A6134"/>
    <w:rsid w:val="004A6345"/>
    <w:rsid w:val="004A6395"/>
    <w:rsid w:val="004A66CF"/>
    <w:rsid w:val="004A6933"/>
    <w:rsid w:val="004A6B15"/>
    <w:rsid w:val="004A6F62"/>
    <w:rsid w:val="004A7092"/>
    <w:rsid w:val="004A733E"/>
    <w:rsid w:val="004A73EA"/>
    <w:rsid w:val="004A7978"/>
    <w:rsid w:val="004A7C48"/>
    <w:rsid w:val="004A7EB2"/>
    <w:rsid w:val="004B0037"/>
    <w:rsid w:val="004B04AB"/>
    <w:rsid w:val="004B04C2"/>
    <w:rsid w:val="004B04D6"/>
    <w:rsid w:val="004B05AB"/>
    <w:rsid w:val="004B0AC7"/>
    <w:rsid w:val="004B0B49"/>
    <w:rsid w:val="004B0E1D"/>
    <w:rsid w:val="004B1607"/>
    <w:rsid w:val="004B1681"/>
    <w:rsid w:val="004B196C"/>
    <w:rsid w:val="004B19EA"/>
    <w:rsid w:val="004B1C51"/>
    <w:rsid w:val="004B1D25"/>
    <w:rsid w:val="004B1E35"/>
    <w:rsid w:val="004B1EAE"/>
    <w:rsid w:val="004B2355"/>
    <w:rsid w:val="004B24F6"/>
    <w:rsid w:val="004B26B6"/>
    <w:rsid w:val="004B28EB"/>
    <w:rsid w:val="004B2A01"/>
    <w:rsid w:val="004B2C11"/>
    <w:rsid w:val="004B2D4A"/>
    <w:rsid w:val="004B2DD1"/>
    <w:rsid w:val="004B3029"/>
    <w:rsid w:val="004B302D"/>
    <w:rsid w:val="004B3049"/>
    <w:rsid w:val="004B315A"/>
    <w:rsid w:val="004B3183"/>
    <w:rsid w:val="004B33BD"/>
    <w:rsid w:val="004B340B"/>
    <w:rsid w:val="004B345D"/>
    <w:rsid w:val="004B3464"/>
    <w:rsid w:val="004B367E"/>
    <w:rsid w:val="004B376A"/>
    <w:rsid w:val="004B3885"/>
    <w:rsid w:val="004B3A75"/>
    <w:rsid w:val="004B3B72"/>
    <w:rsid w:val="004B3C09"/>
    <w:rsid w:val="004B3E21"/>
    <w:rsid w:val="004B3E51"/>
    <w:rsid w:val="004B403B"/>
    <w:rsid w:val="004B403F"/>
    <w:rsid w:val="004B40DD"/>
    <w:rsid w:val="004B44B9"/>
    <w:rsid w:val="004B4653"/>
    <w:rsid w:val="004B4738"/>
    <w:rsid w:val="004B4796"/>
    <w:rsid w:val="004B49E6"/>
    <w:rsid w:val="004B49F0"/>
    <w:rsid w:val="004B4AF4"/>
    <w:rsid w:val="004B4D0F"/>
    <w:rsid w:val="004B4D42"/>
    <w:rsid w:val="004B4D69"/>
    <w:rsid w:val="004B5327"/>
    <w:rsid w:val="004B53D9"/>
    <w:rsid w:val="004B5580"/>
    <w:rsid w:val="004B565B"/>
    <w:rsid w:val="004B580F"/>
    <w:rsid w:val="004B5978"/>
    <w:rsid w:val="004B5DBC"/>
    <w:rsid w:val="004B5E40"/>
    <w:rsid w:val="004B6596"/>
    <w:rsid w:val="004B68E0"/>
    <w:rsid w:val="004B70BA"/>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EE"/>
    <w:rsid w:val="004C3FFD"/>
    <w:rsid w:val="004C4024"/>
    <w:rsid w:val="004C434F"/>
    <w:rsid w:val="004C437A"/>
    <w:rsid w:val="004C445B"/>
    <w:rsid w:val="004C44E1"/>
    <w:rsid w:val="004C4788"/>
    <w:rsid w:val="004C48D0"/>
    <w:rsid w:val="004C5281"/>
    <w:rsid w:val="004C52C3"/>
    <w:rsid w:val="004C5319"/>
    <w:rsid w:val="004C5366"/>
    <w:rsid w:val="004C543E"/>
    <w:rsid w:val="004C54C4"/>
    <w:rsid w:val="004C553F"/>
    <w:rsid w:val="004C5762"/>
    <w:rsid w:val="004C57CC"/>
    <w:rsid w:val="004C581D"/>
    <w:rsid w:val="004C5A53"/>
    <w:rsid w:val="004C5AFC"/>
    <w:rsid w:val="004C5B76"/>
    <w:rsid w:val="004C5BF2"/>
    <w:rsid w:val="004C5FD6"/>
    <w:rsid w:val="004C601A"/>
    <w:rsid w:val="004C621F"/>
    <w:rsid w:val="004C62F0"/>
    <w:rsid w:val="004C63E0"/>
    <w:rsid w:val="004C65C5"/>
    <w:rsid w:val="004C6959"/>
    <w:rsid w:val="004C6D2B"/>
    <w:rsid w:val="004C706A"/>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05D"/>
    <w:rsid w:val="004D10CD"/>
    <w:rsid w:val="004D127E"/>
    <w:rsid w:val="004D14EF"/>
    <w:rsid w:val="004D161F"/>
    <w:rsid w:val="004D1665"/>
    <w:rsid w:val="004D17DD"/>
    <w:rsid w:val="004D1853"/>
    <w:rsid w:val="004D197D"/>
    <w:rsid w:val="004D1D91"/>
    <w:rsid w:val="004D2056"/>
    <w:rsid w:val="004D2297"/>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BFC"/>
    <w:rsid w:val="004D4C0F"/>
    <w:rsid w:val="004D4E17"/>
    <w:rsid w:val="004D5123"/>
    <w:rsid w:val="004D5187"/>
    <w:rsid w:val="004D51C3"/>
    <w:rsid w:val="004D5301"/>
    <w:rsid w:val="004D542D"/>
    <w:rsid w:val="004D5522"/>
    <w:rsid w:val="004D56A7"/>
    <w:rsid w:val="004D5BDF"/>
    <w:rsid w:val="004D5C1F"/>
    <w:rsid w:val="004D5EF3"/>
    <w:rsid w:val="004D5F7E"/>
    <w:rsid w:val="004D6061"/>
    <w:rsid w:val="004D620F"/>
    <w:rsid w:val="004D62DF"/>
    <w:rsid w:val="004D64FB"/>
    <w:rsid w:val="004D660A"/>
    <w:rsid w:val="004D66E5"/>
    <w:rsid w:val="004D67D1"/>
    <w:rsid w:val="004D6B74"/>
    <w:rsid w:val="004D6CF6"/>
    <w:rsid w:val="004D6D21"/>
    <w:rsid w:val="004D6D29"/>
    <w:rsid w:val="004D6F4D"/>
    <w:rsid w:val="004D6F95"/>
    <w:rsid w:val="004D70C4"/>
    <w:rsid w:val="004D7203"/>
    <w:rsid w:val="004D72FE"/>
    <w:rsid w:val="004D7AE0"/>
    <w:rsid w:val="004D7E91"/>
    <w:rsid w:val="004D7EBC"/>
    <w:rsid w:val="004D7EE8"/>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86E"/>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3E"/>
    <w:rsid w:val="004E4AA1"/>
    <w:rsid w:val="004E4C76"/>
    <w:rsid w:val="004E4E43"/>
    <w:rsid w:val="004E4E8E"/>
    <w:rsid w:val="004E4F8A"/>
    <w:rsid w:val="004E5135"/>
    <w:rsid w:val="004E522A"/>
    <w:rsid w:val="004E5280"/>
    <w:rsid w:val="004E52C6"/>
    <w:rsid w:val="004E5809"/>
    <w:rsid w:val="004E5DB9"/>
    <w:rsid w:val="004E5E66"/>
    <w:rsid w:val="004E6137"/>
    <w:rsid w:val="004E663B"/>
    <w:rsid w:val="004E681E"/>
    <w:rsid w:val="004E6868"/>
    <w:rsid w:val="004E68BA"/>
    <w:rsid w:val="004E6976"/>
    <w:rsid w:val="004E6BC6"/>
    <w:rsid w:val="004E6C57"/>
    <w:rsid w:val="004E6EB4"/>
    <w:rsid w:val="004E6ED9"/>
    <w:rsid w:val="004E718B"/>
    <w:rsid w:val="004E71DD"/>
    <w:rsid w:val="004E7460"/>
    <w:rsid w:val="004E7569"/>
    <w:rsid w:val="004E761E"/>
    <w:rsid w:val="004E77A7"/>
    <w:rsid w:val="004E7824"/>
    <w:rsid w:val="004E7EAC"/>
    <w:rsid w:val="004E7FBA"/>
    <w:rsid w:val="004F0061"/>
    <w:rsid w:val="004F026F"/>
    <w:rsid w:val="004F04A6"/>
    <w:rsid w:val="004F0693"/>
    <w:rsid w:val="004F0BE9"/>
    <w:rsid w:val="004F0EB6"/>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53"/>
    <w:rsid w:val="004F5479"/>
    <w:rsid w:val="004F5509"/>
    <w:rsid w:val="004F55C2"/>
    <w:rsid w:val="004F55D3"/>
    <w:rsid w:val="004F582F"/>
    <w:rsid w:val="004F593F"/>
    <w:rsid w:val="004F5C8B"/>
    <w:rsid w:val="004F5D5B"/>
    <w:rsid w:val="004F5F1A"/>
    <w:rsid w:val="004F5FBC"/>
    <w:rsid w:val="004F6074"/>
    <w:rsid w:val="004F619D"/>
    <w:rsid w:val="004F62C7"/>
    <w:rsid w:val="004F65A8"/>
    <w:rsid w:val="004F6849"/>
    <w:rsid w:val="004F6A4E"/>
    <w:rsid w:val="004F6CF0"/>
    <w:rsid w:val="004F6EBE"/>
    <w:rsid w:val="004F6F01"/>
    <w:rsid w:val="004F6FF5"/>
    <w:rsid w:val="004F7528"/>
    <w:rsid w:val="004F76CB"/>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DDD"/>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C5D"/>
    <w:rsid w:val="00505D77"/>
    <w:rsid w:val="00505D87"/>
    <w:rsid w:val="00505EC7"/>
    <w:rsid w:val="005061AE"/>
    <w:rsid w:val="00506CA0"/>
    <w:rsid w:val="00506D93"/>
    <w:rsid w:val="00506DCC"/>
    <w:rsid w:val="00506F7B"/>
    <w:rsid w:val="005073D1"/>
    <w:rsid w:val="00507411"/>
    <w:rsid w:val="005074B8"/>
    <w:rsid w:val="005075A2"/>
    <w:rsid w:val="00507DD2"/>
    <w:rsid w:val="00507E6E"/>
    <w:rsid w:val="00510267"/>
    <w:rsid w:val="005105C2"/>
    <w:rsid w:val="005106D6"/>
    <w:rsid w:val="00510711"/>
    <w:rsid w:val="005109D8"/>
    <w:rsid w:val="00510EF1"/>
    <w:rsid w:val="0051130E"/>
    <w:rsid w:val="005114FA"/>
    <w:rsid w:val="0051165D"/>
    <w:rsid w:val="00511F15"/>
    <w:rsid w:val="00511F7A"/>
    <w:rsid w:val="005121F7"/>
    <w:rsid w:val="005124A7"/>
    <w:rsid w:val="005124E6"/>
    <w:rsid w:val="00512581"/>
    <w:rsid w:val="00512617"/>
    <w:rsid w:val="005127DC"/>
    <w:rsid w:val="00512995"/>
    <w:rsid w:val="00512B3D"/>
    <w:rsid w:val="00512C9F"/>
    <w:rsid w:val="00512DAC"/>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4CE"/>
    <w:rsid w:val="005157A9"/>
    <w:rsid w:val="00515887"/>
    <w:rsid w:val="00515923"/>
    <w:rsid w:val="00515B5C"/>
    <w:rsid w:val="00516128"/>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17DAC"/>
    <w:rsid w:val="00520296"/>
    <w:rsid w:val="00520363"/>
    <w:rsid w:val="0052068B"/>
    <w:rsid w:val="00520ABD"/>
    <w:rsid w:val="00520C0A"/>
    <w:rsid w:val="00520D9A"/>
    <w:rsid w:val="00520E19"/>
    <w:rsid w:val="00520E49"/>
    <w:rsid w:val="00520EF6"/>
    <w:rsid w:val="00521100"/>
    <w:rsid w:val="0052110F"/>
    <w:rsid w:val="0052134C"/>
    <w:rsid w:val="0052157E"/>
    <w:rsid w:val="00521866"/>
    <w:rsid w:val="005218B6"/>
    <w:rsid w:val="00521980"/>
    <w:rsid w:val="00521B59"/>
    <w:rsid w:val="00521C1A"/>
    <w:rsid w:val="00521CC2"/>
    <w:rsid w:val="00521F99"/>
    <w:rsid w:val="00522148"/>
    <w:rsid w:val="00522384"/>
    <w:rsid w:val="00522414"/>
    <w:rsid w:val="00522589"/>
    <w:rsid w:val="0052292A"/>
    <w:rsid w:val="00522A4A"/>
    <w:rsid w:val="00522D3A"/>
    <w:rsid w:val="00522F3C"/>
    <w:rsid w:val="00523025"/>
    <w:rsid w:val="00523332"/>
    <w:rsid w:val="005235AB"/>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4A"/>
    <w:rsid w:val="005263F8"/>
    <w:rsid w:val="00526525"/>
    <w:rsid w:val="00526548"/>
    <w:rsid w:val="005266B1"/>
    <w:rsid w:val="0052679E"/>
    <w:rsid w:val="00526934"/>
    <w:rsid w:val="00526944"/>
    <w:rsid w:val="00526A62"/>
    <w:rsid w:val="00526AAA"/>
    <w:rsid w:val="00526BF7"/>
    <w:rsid w:val="00526D58"/>
    <w:rsid w:val="00526F72"/>
    <w:rsid w:val="00527200"/>
    <w:rsid w:val="00527246"/>
    <w:rsid w:val="005273AD"/>
    <w:rsid w:val="00527486"/>
    <w:rsid w:val="00527B73"/>
    <w:rsid w:val="00527C40"/>
    <w:rsid w:val="00530157"/>
    <w:rsid w:val="00530378"/>
    <w:rsid w:val="00530561"/>
    <w:rsid w:val="00530BF0"/>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3068"/>
    <w:rsid w:val="00533282"/>
    <w:rsid w:val="00533473"/>
    <w:rsid w:val="00533737"/>
    <w:rsid w:val="00533739"/>
    <w:rsid w:val="005337BB"/>
    <w:rsid w:val="0053399C"/>
    <w:rsid w:val="00533AE5"/>
    <w:rsid w:val="00533B0C"/>
    <w:rsid w:val="00533C5A"/>
    <w:rsid w:val="00534317"/>
    <w:rsid w:val="0053439D"/>
    <w:rsid w:val="0053441F"/>
    <w:rsid w:val="00534502"/>
    <w:rsid w:val="00534686"/>
    <w:rsid w:val="005348CA"/>
    <w:rsid w:val="00534BB2"/>
    <w:rsid w:val="00534C20"/>
    <w:rsid w:val="00534D04"/>
    <w:rsid w:val="005351D8"/>
    <w:rsid w:val="00535304"/>
    <w:rsid w:val="00535343"/>
    <w:rsid w:val="00535729"/>
    <w:rsid w:val="00535810"/>
    <w:rsid w:val="005359D5"/>
    <w:rsid w:val="00535B79"/>
    <w:rsid w:val="00535BC7"/>
    <w:rsid w:val="00535C8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D27"/>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C9"/>
    <w:rsid w:val="005439EF"/>
    <w:rsid w:val="00543B06"/>
    <w:rsid w:val="00543CB5"/>
    <w:rsid w:val="00543D11"/>
    <w:rsid w:val="00543EBF"/>
    <w:rsid w:val="00543F5A"/>
    <w:rsid w:val="0054424E"/>
    <w:rsid w:val="005442E7"/>
    <w:rsid w:val="0054433D"/>
    <w:rsid w:val="00544ABA"/>
    <w:rsid w:val="00544B2C"/>
    <w:rsid w:val="00544B2E"/>
    <w:rsid w:val="00544B4E"/>
    <w:rsid w:val="00544DE9"/>
    <w:rsid w:val="005453DC"/>
    <w:rsid w:val="0054579B"/>
    <w:rsid w:val="0054593A"/>
    <w:rsid w:val="00545A12"/>
    <w:rsid w:val="00545B6F"/>
    <w:rsid w:val="00546198"/>
    <w:rsid w:val="0054626F"/>
    <w:rsid w:val="005465BA"/>
    <w:rsid w:val="005465FD"/>
    <w:rsid w:val="005467FB"/>
    <w:rsid w:val="005468C6"/>
    <w:rsid w:val="00546AAB"/>
    <w:rsid w:val="00546AE9"/>
    <w:rsid w:val="00546CC7"/>
    <w:rsid w:val="00546D5E"/>
    <w:rsid w:val="00546DFF"/>
    <w:rsid w:val="00546F06"/>
    <w:rsid w:val="005473DD"/>
    <w:rsid w:val="0054768E"/>
    <w:rsid w:val="005476D4"/>
    <w:rsid w:val="005476E5"/>
    <w:rsid w:val="00547989"/>
    <w:rsid w:val="00547AB1"/>
    <w:rsid w:val="00547B6A"/>
    <w:rsid w:val="00547B94"/>
    <w:rsid w:val="00547DAE"/>
    <w:rsid w:val="00547E65"/>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7A"/>
    <w:rsid w:val="00552A98"/>
    <w:rsid w:val="00552C7C"/>
    <w:rsid w:val="00552D9E"/>
    <w:rsid w:val="00553127"/>
    <w:rsid w:val="00553131"/>
    <w:rsid w:val="0055317F"/>
    <w:rsid w:val="005534D1"/>
    <w:rsid w:val="00553629"/>
    <w:rsid w:val="005537D5"/>
    <w:rsid w:val="005538EF"/>
    <w:rsid w:val="005539B2"/>
    <w:rsid w:val="005539C5"/>
    <w:rsid w:val="00553B20"/>
    <w:rsid w:val="00553BCB"/>
    <w:rsid w:val="00553D79"/>
    <w:rsid w:val="00553F7D"/>
    <w:rsid w:val="005540DC"/>
    <w:rsid w:val="00554105"/>
    <w:rsid w:val="00554415"/>
    <w:rsid w:val="00554638"/>
    <w:rsid w:val="0055471B"/>
    <w:rsid w:val="0055475A"/>
    <w:rsid w:val="00554A0F"/>
    <w:rsid w:val="00554B81"/>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97F"/>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C2F"/>
    <w:rsid w:val="00564EBF"/>
    <w:rsid w:val="00564FBB"/>
    <w:rsid w:val="00565139"/>
    <w:rsid w:val="005651D0"/>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678"/>
    <w:rsid w:val="005719F7"/>
    <w:rsid w:val="00571A17"/>
    <w:rsid w:val="00571AE2"/>
    <w:rsid w:val="00571BDF"/>
    <w:rsid w:val="00571D9A"/>
    <w:rsid w:val="00571DCA"/>
    <w:rsid w:val="00572216"/>
    <w:rsid w:val="00572391"/>
    <w:rsid w:val="00572465"/>
    <w:rsid w:val="0057258F"/>
    <w:rsid w:val="00572760"/>
    <w:rsid w:val="005727E9"/>
    <w:rsid w:val="00572F1D"/>
    <w:rsid w:val="0057317B"/>
    <w:rsid w:val="00573A06"/>
    <w:rsid w:val="00573EA8"/>
    <w:rsid w:val="005741B9"/>
    <w:rsid w:val="00574313"/>
    <w:rsid w:val="005743A9"/>
    <w:rsid w:val="005743DE"/>
    <w:rsid w:val="00574589"/>
    <w:rsid w:val="005748CD"/>
    <w:rsid w:val="00574A62"/>
    <w:rsid w:val="00574A75"/>
    <w:rsid w:val="00574BEC"/>
    <w:rsid w:val="00574CAE"/>
    <w:rsid w:val="00574E28"/>
    <w:rsid w:val="00574F3F"/>
    <w:rsid w:val="0057534F"/>
    <w:rsid w:val="0057551C"/>
    <w:rsid w:val="00575606"/>
    <w:rsid w:val="0057562C"/>
    <w:rsid w:val="005759F6"/>
    <w:rsid w:val="00575A52"/>
    <w:rsid w:val="00575C26"/>
    <w:rsid w:val="00575DF4"/>
    <w:rsid w:val="00575E0F"/>
    <w:rsid w:val="00575E3E"/>
    <w:rsid w:val="00576040"/>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616"/>
    <w:rsid w:val="00577A2E"/>
    <w:rsid w:val="00577E84"/>
    <w:rsid w:val="00577FD0"/>
    <w:rsid w:val="00580023"/>
    <w:rsid w:val="0058027A"/>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1DF"/>
    <w:rsid w:val="005853FF"/>
    <w:rsid w:val="0058545B"/>
    <w:rsid w:val="005854A5"/>
    <w:rsid w:val="005854A8"/>
    <w:rsid w:val="005854D1"/>
    <w:rsid w:val="00585522"/>
    <w:rsid w:val="00585815"/>
    <w:rsid w:val="00585DEB"/>
    <w:rsid w:val="00585EB1"/>
    <w:rsid w:val="00585F5B"/>
    <w:rsid w:val="00586012"/>
    <w:rsid w:val="005860C2"/>
    <w:rsid w:val="0058620A"/>
    <w:rsid w:val="00586B28"/>
    <w:rsid w:val="00586C6C"/>
    <w:rsid w:val="00586E2A"/>
    <w:rsid w:val="00587188"/>
    <w:rsid w:val="005872C2"/>
    <w:rsid w:val="005877FE"/>
    <w:rsid w:val="00587985"/>
    <w:rsid w:val="005879BB"/>
    <w:rsid w:val="00587AA0"/>
    <w:rsid w:val="00587B37"/>
    <w:rsid w:val="00587DB7"/>
    <w:rsid w:val="00587F51"/>
    <w:rsid w:val="00587F9E"/>
    <w:rsid w:val="00587FC0"/>
    <w:rsid w:val="005900F6"/>
    <w:rsid w:val="0059019B"/>
    <w:rsid w:val="0059048A"/>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249"/>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EF5"/>
    <w:rsid w:val="00594F0A"/>
    <w:rsid w:val="0059525E"/>
    <w:rsid w:val="00595334"/>
    <w:rsid w:val="0059538B"/>
    <w:rsid w:val="005953AC"/>
    <w:rsid w:val="005956A9"/>
    <w:rsid w:val="005956F7"/>
    <w:rsid w:val="00595887"/>
    <w:rsid w:val="0059591B"/>
    <w:rsid w:val="00595AD3"/>
    <w:rsid w:val="005961D7"/>
    <w:rsid w:val="005961F7"/>
    <w:rsid w:val="00596A0A"/>
    <w:rsid w:val="00596B2B"/>
    <w:rsid w:val="00596B9A"/>
    <w:rsid w:val="00596B9C"/>
    <w:rsid w:val="00596EA0"/>
    <w:rsid w:val="00596ED2"/>
    <w:rsid w:val="005970E3"/>
    <w:rsid w:val="005970FC"/>
    <w:rsid w:val="005971C8"/>
    <w:rsid w:val="00597237"/>
    <w:rsid w:val="0059744E"/>
    <w:rsid w:val="0059749E"/>
    <w:rsid w:val="005974C9"/>
    <w:rsid w:val="00597697"/>
    <w:rsid w:val="00597A17"/>
    <w:rsid w:val="00597B26"/>
    <w:rsid w:val="00597C2E"/>
    <w:rsid w:val="00597F8A"/>
    <w:rsid w:val="005A0003"/>
    <w:rsid w:val="005A0203"/>
    <w:rsid w:val="005A0440"/>
    <w:rsid w:val="005A0511"/>
    <w:rsid w:val="005A054D"/>
    <w:rsid w:val="005A0997"/>
    <w:rsid w:val="005A09AF"/>
    <w:rsid w:val="005A09E2"/>
    <w:rsid w:val="005A0A46"/>
    <w:rsid w:val="005A0C1A"/>
    <w:rsid w:val="005A0C82"/>
    <w:rsid w:val="005A0D43"/>
    <w:rsid w:val="005A0F55"/>
    <w:rsid w:val="005A10B9"/>
    <w:rsid w:val="005A11EA"/>
    <w:rsid w:val="005A14FB"/>
    <w:rsid w:val="005A1604"/>
    <w:rsid w:val="005A1612"/>
    <w:rsid w:val="005A17B0"/>
    <w:rsid w:val="005A1AB1"/>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0F9"/>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8D6"/>
    <w:rsid w:val="005A6AAE"/>
    <w:rsid w:val="005A6BA1"/>
    <w:rsid w:val="005A6C87"/>
    <w:rsid w:val="005A6CE0"/>
    <w:rsid w:val="005A6F2F"/>
    <w:rsid w:val="005A6F30"/>
    <w:rsid w:val="005A6FF9"/>
    <w:rsid w:val="005A715F"/>
    <w:rsid w:val="005A7245"/>
    <w:rsid w:val="005A7262"/>
    <w:rsid w:val="005A72C3"/>
    <w:rsid w:val="005A7634"/>
    <w:rsid w:val="005A7747"/>
    <w:rsid w:val="005A787A"/>
    <w:rsid w:val="005A7ABC"/>
    <w:rsid w:val="005A7D29"/>
    <w:rsid w:val="005A7DEC"/>
    <w:rsid w:val="005A7FD9"/>
    <w:rsid w:val="005B0287"/>
    <w:rsid w:val="005B02A8"/>
    <w:rsid w:val="005B04F3"/>
    <w:rsid w:val="005B0542"/>
    <w:rsid w:val="005B05A6"/>
    <w:rsid w:val="005B05DD"/>
    <w:rsid w:val="005B086A"/>
    <w:rsid w:val="005B08E8"/>
    <w:rsid w:val="005B0CAA"/>
    <w:rsid w:val="005B0F55"/>
    <w:rsid w:val="005B1294"/>
    <w:rsid w:val="005B1347"/>
    <w:rsid w:val="005B15F5"/>
    <w:rsid w:val="005B1625"/>
    <w:rsid w:val="005B18D4"/>
    <w:rsid w:val="005B1A25"/>
    <w:rsid w:val="005B1B01"/>
    <w:rsid w:val="005B1BAD"/>
    <w:rsid w:val="005B1CF9"/>
    <w:rsid w:val="005B2092"/>
    <w:rsid w:val="005B2225"/>
    <w:rsid w:val="005B2288"/>
    <w:rsid w:val="005B2297"/>
    <w:rsid w:val="005B22C4"/>
    <w:rsid w:val="005B2390"/>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3E2"/>
    <w:rsid w:val="005B5424"/>
    <w:rsid w:val="005B54A2"/>
    <w:rsid w:val="005B5561"/>
    <w:rsid w:val="005B5838"/>
    <w:rsid w:val="005B5888"/>
    <w:rsid w:val="005B5A59"/>
    <w:rsid w:val="005B5E60"/>
    <w:rsid w:val="005B625C"/>
    <w:rsid w:val="005B6277"/>
    <w:rsid w:val="005B6290"/>
    <w:rsid w:val="005B62AF"/>
    <w:rsid w:val="005B6824"/>
    <w:rsid w:val="005B687C"/>
    <w:rsid w:val="005B6987"/>
    <w:rsid w:val="005B69C8"/>
    <w:rsid w:val="005B6B79"/>
    <w:rsid w:val="005B7477"/>
    <w:rsid w:val="005B7550"/>
    <w:rsid w:val="005B7D31"/>
    <w:rsid w:val="005B7D61"/>
    <w:rsid w:val="005B7DD1"/>
    <w:rsid w:val="005C00A0"/>
    <w:rsid w:val="005C0148"/>
    <w:rsid w:val="005C032E"/>
    <w:rsid w:val="005C0414"/>
    <w:rsid w:val="005C04A8"/>
    <w:rsid w:val="005C0525"/>
    <w:rsid w:val="005C0648"/>
    <w:rsid w:val="005C06F0"/>
    <w:rsid w:val="005C076B"/>
    <w:rsid w:val="005C0B03"/>
    <w:rsid w:val="005C0BE6"/>
    <w:rsid w:val="005C0BE8"/>
    <w:rsid w:val="005C0EE6"/>
    <w:rsid w:val="005C113C"/>
    <w:rsid w:val="005C13E1"/>
    <w:rsid w:val="005C165B"/>
    <w:rsid w:val="005C16A0"/>
    <w:rsid w:val="005C17F8"/>
    <w:rsid w:val="005C18DD"/>
    <w:rsid w:val="005C1916"/>
    <w:rsid w:val="005C1A89"/>
    <w:rsid w:val="005C1B52"/>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AE4"/>
    <w:rsid w:val="005C3DDD"/>
    <w:rsid w:val="005C3DDE"/>
    <w:rsid w:val="005C3EF7"/>
    <w:rsid w:val="005C3F79"/>
    <w:rsid w:val="005C40F4"/>
    <w:rsid w:val="005C4169"/>
    <w:rsid w:val="005C41A9"/>
    <w:rsid w:val="005C423E"/>
    <w:rsid w:val="005C4302"/>
    <w:rsid w:val="005C43BE"/>
    <w:rsid w:val="005C4487"/>
    <w:rsid w:val="005C44F3"/>
    <w:rsid w:val="005C45C2"/>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C7F60"/>
    <w:rsid w:val="005D03BA"/>
    <w:rsid w:val="005D0609"/>
    <w:rsid w:val="005D0737"/>
    <w:rsid w:val="005D09C5"/>
    <w:rsid w:val="005D0A10"/>
    <w:rsid w:val="005D0A1A"/>
    <w:rsid w:val="005D0E4F"/>
    <w:rsid w:val="005D0F8C"/>
    <w:rsid w:val="005D10C6"/>
    <w:rsid w:val="005D11D3"/>
    <w:rsid w:val="005D13AF"/>
    <w:rsid w:val="005D1400"/>
    <w:rsid w:val="005D1B2D"/>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99"/>
    <w:rsid w:val="005D75BD"/>
    <w:rsid w:val="005D7C02"/>
    <w:rsid w:val="005D7E0D"/>
    <w:rsid w:val="005E0026"/>
    <w:rsid w:val="005E002E"/>
    <w:rsid w:val="005E01E6"/>
    <w:rsid w:val="005E0339"/>
    <w:rsid w:val="005E0837"/>
    <w:rsid w:val="005E0904"/>
    <w:rsid w:val="005E0BFE"/>
    <w:rsid w:val="005E1175"/>
    <w:rsid w:val="005E11AC"/>
    <w:rsid w:val="005E1375"/>
    <w:rsid w:val="005E1427"/>
    <w:rsid w:val="005E162E"/>
    <w:rsid w:val="005E16BA"/>
    <w:rsid w:val="005E16DB"/>
    <w:rsid w:val="005E17ED"/>
    <w:rsid w:val="005E1892"/>
    <w:rsid w:val="005E19CC"/>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E6A"/>
    <w:rsid w:val="005E3E76"/>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7EF"/>
    <w:rsid w:val="005E6815"/>
    <w:rsid w:val="005E6908"/>
    <w:rsid w:val="005E6934"/>
    <w:rsid w:val="005E6EA8"/>
    <w:rsid w:val="005E6F37"/>
    <w:rsid w:val="005E6FD8"/>
    <w:rsid w:val="005E7248"/>
    <w:rsid w:val="005E7460"/>
    <w:rsid w:val="005E775D"/>
    <w:rsid w:val="005E79E9"/>
    <w:rsid w:val="005E7A1C"/>
    <w:rsid w:val="005E7B01"/>
    <w:rsid w:val="005F01DF"/>
    <w:rsid w:val="005F03B5"/>
    <w:rsid w:val="005F0504"/>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0C"/>
    <w:rsid w:val="005F3374"/>
    <w:rsid w:val="005F354B"/>
    <w:rsid w:val="005F3BAD"/>
    <w:rsid w:val="005F4035"/>
    <w:rsid w:val="005F4082"/>
    <w:rsid w:val="005F4171"/>
    <w:rsid w:val="005F43FD"/>
    <w:rsid w:val="005F44ED"/>
    <w:rsid w:val="005F46D6"/>
    <w:rsid w:val="005F47FF"/>
    <w:rsid w:val="005F4A98"/>
    <w:rsid w:val="005F4C89"/>
    <w:rsid w:val="005F4CFE"/>
    <w:rsid w:val="005F4DB7"/>
    <w:rsid w:val="005F4DD6"/>
    <w:rsid w:val="005F4FC4"/>
    <w:rsid w:val="005F4FFA"/>
    <w:rsid w:val="005F50D8"/>
    <w:rsid w:val="005F51D2"/>
    <w:rsid w:val="005F53A1"/>
    <w:rsid w:val="005F55F7"/>
    <w:rsid w:val="005F56E0"/>
    <w:rsid w:val="005F572D"/>
    <w:rsid w:val="005F5758"/>
    <w:rsid w:val="005F5885"/>
    <w:rsid w:val="005F5AAE"/>
    <w:rsid w:val="005F5F39"/>
    <w:rsid w:val="005F6018"/>
    <w:rsid w:val="005F607A"/>
    <w:rsid w:val="005F649A"/>
    <w:rsid w:val="005F649E"/>
    <w:rsid w:val="005F695F"/>
    <w:rsid w:val="005F6B77"/>
    <w:rsid w:val="005F7073"/>
    <w:rsid w:val="005F7188"/>
    <w:rsid w:val="005F7239"/>
    <w:rsid w:val="005F7487"/>
    <w:rsid w:val="005F7663"/>
    <w:rsid w:val="005F7669"/>
    <w:rsid w:val="005F7931"/>
    <w:rsid w:val="005F79DC"/>
    <w:rsid w:val="005F79E5"/>
    <w:rsid w:val="005F7BFD"/>
    <w:rsid w:val="005F7EA0"/>
    <w:rsid w:val="005F7F7B"/>
    <w:rsid w:val="006000AE"/>
    <w:rsid w:val="006002C7"/>
    <w:rsid w:val="006003DA"/>
    <w:rsid w:val="00600692"/>
    <w:rsid w:val="00600765"/>
    <w:rsid w:val="006008F2"/>
    <w:rsid w:val="00600A91"/>
    <w:rsid w:val="00600DB6"/>
    <w:rsid w:val="00600EE9"/>
    <w:rsid w:val="00600F95"/>
    <w:rsid w:val="0060139E"/>
    <w:rsid w:val="00601564"/>
    <w:rsid w:val="00601792"/>
    <w:rsid w:val="006017E9"/>
    <w:rsid w:val="00601839"/>
    <w:rsid w:val="0060189C"/>
    <w:rsid w:val="0060193D"/>
    <w:rsid w:val="00601B20"/>
    <w:rsid w:val="00601BC2"/>
    <w:rsid w:val="00601C59"/>
    <w:rsid w:val="00601D8D"/>
    <w:rsid w:val="00601E17"/>
    <w:rsid w:val="00601F2A"/>
    <w:rsid w:val="00602167"/>
    <w:rsid w:val="006023EB"/>
    <w:rsid w:val="006024E9"/>
    <w:rsid w:val="00602759"/>
    <w:rsid w:val="0060277A"/>
    <w:rsid w:val="00602B7C"/>
    <w:rsid w:val="00602F31"/>
    <w:rsid w:val="00602F6A"/>
    <w:rsid w:val="00602FB9"/>
    <w:rsid w:val="0060328C"/>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4A"/>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5D0"/>
    <w:rsid w:val="00611679"/>
    <w:rsid w:val="0061183F"/>
    <w:rsid w:val="00611D71"/>
    <w:rsid w:val="00611F8F"/>
    <w:rsid w:val="00612352"/>
    <w:rsid w:val="00612706"/>
    <w:rsid w:val="006127F9"/>
    <w:rsid w:val="00612A69"/>
    <w:rsid w:val="00612DD1"/>
    <w:rsid w:val="006130F7"/>
    <w:rsid w:val="006132D9"/>
    <w:rsid w:val="0061337D"/>
    <w:rsid w:val="006134FA"/>
    <w:rsid w:val="00613783"/>
    <w:rsid w:val="0061390B"/>
    <w:rsid w:val="00613AF8"/>
    <w:rsid w:val="00613BAA"/>
    <w:rsid w:val="00613D8E"/>
    <w:rsid w:val="00613DC4"/>
    <w:rsid w:val="006140EC"/>
    <w:rsid w:val="006142E0"/>
    <w:rsid w:val="0061442E"/>
    <w:rsid w:val="006144AB"/>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25F"/>
    <w:rsid w:val="00616342"/>
    <w:rsid w:val="00616343"/>
    <w:rsid w:val="00616BDD"/>
    <w:rsid w:val="00616E9B"/>
    <w:rsid w:val="00616FCF"/>
    <w:rsid w:val="006173E8"/>
    <w:rsid w:val="00617BC6"/>
    <w:rsid w:val="00617ED2"/>
    <w:rsid w:val="00617F5A"/>
    <w:rsid w:val="00617F5D"/>
    <w:rsid w:val="00620183"/>
    <w:rsid w:val="00620363"/>
    <w:rsid w:val="006203FD"/>
    <w:rsid w:val="00620494"/>
    <w:rsid w:val="006204B1"/>
    <w:rsid w:val="006205CA"/>
    <w:rsid w:val="00620723"/>
    <w:rsid w:val="006207FA"/>
    <w:rsid w:val="00620810"/>
    <w:rsid w:val="00620A32"/>
    <w:rsid w:val="00620D97"/>
    <w:rsid w:val="00620F42"/>
    <w:rsid w:val="00620FEF"/>
    <w:rsid w:val="0062150D"/>
    <w:rsid w:val="00621551"/>
    <w:rsid w:val="0062169B"/>
    <w:rsid w:val="006216B8"/>
    <w:rsid w:val="00621906"/>
    <w:rsid w:val="00621BD2"/>
    <w:rsid w:val="00621BE9"/>
    <w:rsid w:val="00621D33"/>
    <w:rsid w:val="00621DA6"/>
    <w:rsid w:val="00621F53"/>
    <w:rsid w:val="00621F8C"/>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E67"/>
    <w:rsid w:val="00623F42"/>
    <w:rsid w:val="00623F9F"/>
    <w:rsid w:val="00624285"/>
    <w:rsid w:val="006242C3"/>
    <w:rsid w:val="00624324"/>
    <w:rsid w:val="006244C9"/>
    <w:rsid w:val="006245F6"/>
    <w:rsid w:val="006245FC"/>
    <w:rsid w:val="006246DA"/>
    <w:rsid w:val="006246E5"/>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ADC"/>
    <w:rsid w:val="00625DE1"/>
    <w:rsid w:val="00626010"/>
    <w:rsid w:val="0062605B"/>
    <w:rsid w:val="006260E0"/>
    <w:rsid w:val="006262F4"/>
    <w:rsid w:val="0062660B"/>
    <w:rsid w:val="0062662D"/>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0FD5"/>
    <w:rsid w:val="0063120A"/>
    <w:rsid w:val="00631277"/>
    <w:rsid w:val="0063135A"/>
    <w:rsid w:val="0063150B"/>
    <w:rsid w:val="00631585"/>
    <w:rsid w:val="00631779"/>
    <w:rsid w:val="00631804"/>
    <w:rsid w:val="00631993"/>
    <w:rsid w:val="00631B93"/>
    <w:rsid w:val="00631C8D"/>
    <w:rsid w:val="00631CD6"/>
    <w:rsid w:val="00632272"/>
    <w:rsid w:val="006322DF"/>
    <w:rsid w:val="006325BD"/>
    <w:rsid w:val="0063283C"/>
    <w:rsid w:val="00632B4B"/>
    <w:rsid w:val="00632D9D"/>
    <w:rsid w:val="00632F87"/>
    <w:rsid w:val="00633058"/>
    <w:rsid w:val="00633146"/>
    <w:rsid w:val="0063324B"/>
    <w:rsid w:val="006333D5"/>
    <w:rsid w:val="006333E9"/>
    <w:rsid w:val="006333FD"/>
    <w:rsid w:val="0063345A"/>
    <w:rsid w:val="00633913"/>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CAE"/>
    <w:rsid w:val="00635CE6"/>
    <w:rsid w:val="00636612"/>
    <w:rsid w:val="00636A15"/>
    <w:rsid w:val="00636B30"/>
    <w:rsid w:val="00636B54"/>
    <w:rsid w:val="00636CDC"/>
    <w:rsid w:val="006370FF"/>
    <w:rsid w:val="0063713B"/>
    <w:rsid w:val="00637240"/>
    <w:rsid w:val="00637324"/>
    <w:rsid w:val="0063762E"/>
    <w:rsid w:val="00637694"/>
    <w:rsid w:val="00637C11"/>
    <w:rsid w:val="00637C37"/>
    <w:rsid w:val="00637D50"/>
    <w:rsid w:val="00637E8C"/>
    <w:rsid w:val="0064023B"/>
    <w:rsid w:val="00640A24"/>
    <w:rsid w:val="00640AB8"/>
    <w:rsid w:val="00640B21"/>
    <w:rsid w:val="00640B68"/>
    <w:rsid w:val="00640DB8"/>
    <w:rsid w:val="006411B1"/>
    <w:rsid w:val="00641207"/>
    <w:rsid w:val="006412D1"/>
    <w:rsid w:val="006413F5"/>
    <w:rsid w:val="006416B4"/>
    <w:rsid w:val="0064181D"/>
    <w:rsid w:val="006418CA"/>
    <w:rsid w:val="0064194D"/>
    <w:rsid w:val="00641AEB"/>
    <w:rsid w:val="00641CAA"/>
    <w:rsid w:val="00641DED"/>
    <w:rsid w:val="00641EEE"/>
    <w:rsid w:val="00641FE1"/>
    <w:rsid w:val="0064200F"/>
    <w:rsid w:val="0064219A"/>
    <w:rsid w:val="0064226D"/>
    <w:rsid w:val="0064235C"/>
    <w:rsid w:val="00642581"/>
    <w:rsid w:val="00642842"/>
    <w:rsid w:val="00642993"/>
    <w:rsid w:val="00642D13"/>
    <w:rsid w:val="00642E13"/>
    <w:rsid w:val="006430DA"/>
    <w:rsid w:val="00643660"/>
    <w:rsid w:val="00643A2F"/>
    <w:rsid w:val="00643BF8"/>
    <w:rsid w:val="00643EB2"/>
    <w:rsid w:val="006440F3"/>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915"/>
    <w:rsid w:val="00646C7B"/>
    <w:rsid w:val="00646CA0"/>
    <w:rsid w:val="0064705E"/>
    <w:rsid w:val="00647086"/>
    <w:rsid w:val="006470C3"/>
    <w:rsid w:val="006474F3"/>
    <w:rsid w:val="00647520"/>
    <w:rsid w:val="00647530"/>
    <w:rsid w:val="0064775D"/>
    <w:rsid w:val="006478FC"/>
    <w:rsid w:val="00647A6F"/>
    <w:rsid w:val="00647AA1"/>
    <w:rsid w:val="00650139"/>
    <w:rsid w:val="0065032D"/>
    <w:rsid w:val="006503A4"/>
    <w:rsid w:val="006503FC"/>
    <w:rsid w:val="006508D7"/>
    <w:rsid w:val="00650A45"/>
    <w:rsid w:val="00650B1C"/>
    <w:rsid w:val="00650C92"/>
    <w:rsid w:val="00650D71"/>
    <w:rsid w:val="00651013"/>
    <w:rsid w:val="0065119B"/>
    <w:rsid w:val="006512BD"/>
    <w:rsid w:val="00651337"/>
    <w:rsid w:val="0065143B"/>
    <w:rsid w:val="00651663"/>
    <w:rsid w:val="00651697"/>
    <w:rsid w:val="006517B5"/>
    <w:rsid w:val="00651850"/>
    <w:rsid w:val="00651D8F"/>
    <w:rsid w:val="00651F87"/>
    <w:rsid w:val="0065207E"/>
    <w:rsid w:val="0065217B"/>
    <w:rsid w:val="00652195"/>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89"/>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56"/>
    <w:rsid w:val="006558D0"/>
    <w:rsid w:val="006559A5"/>
    <w:rsid w:val="00655A58"/>
    <w:rsid w:val="00655B63"/>
    <w:rsid w:val="00655C7A"/>
    <w:rsid w:val="00655C9A"/>
    <w:rsid w:val="00655DB9"/>
    <w:rsid w:val="00655E42"/>
    <w:rsid w:val="00656252"/>
    <w:rsid w:val="00656446"/>
    <w:rsid w:val="006564BE"/>
    <w:rsid w:val="00656C2F"/>
    <w:rsid w:val="00656CD6"/>
    <w:rsid w:val="00656D9F"/>
    <w:rsid w:val="0065701A"/>
    <w:rsid w:val="006571A1"/>
    <w:rsid w:val="006571F6"/>
    <w:rsid w:val="006575FD"/>
    <w:rsid w:val="006579F1"/>
    <w:rsid w:val="00657BD8"/>
    <w:rsid w:val="00657DC5"/>
    <w:rsid w:val="006601CE"/>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7E0"/>
    <w:rsid w:val="0066295B"/>
    <w:rsid w:val="00662A90"/>
    <w:rsid w:val="00662ABA"/>
    <w:rsid w:val="00662EE4"/>
    <w:rsid w:val="00662F39"/>
    <w:rsid w:val="00662F6C"/>
    <w:rsid w:val="00663082"/>
    <w:rsid w:val="0066315A"/>
    <w:rsid w:val="006631E5"/>
    <w:rsid w:val="0066327E"/>
    <w:rsid w:val="00663423"/>
    <w:rsid w:val="0066346F"/>
    <w:rsid w:val="00663491"/>
    <w:rsid w:val="00663568"/>
    <w:rsid w:val="0066365B"/>
    <w:rsid w:val="00663809"/>
    <w:rsid w:val="006638AD"/>
    <w:rsid w:val="0066395B"/>
    <w:rsid w:val="00663BA6"/>
    <w:rsid w:val="00663DA8"/>
    <w:rsid w:val="00663F05"/>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C47"/>
    <w:rsid w:val="0066513B"/>
    <w:rsid w:val="0066536D"/>
    <w:rsid w:val="0066538B"/>
    <w:rsid w:val="0066575C"/>
    <w:rsid w:val="0066599C"/>
    <w:rsid w:val="00666154"/>
    <w:rsid w:val="006661FB"/>
    <w:rsid w:val="00666413"/>
    <w:rsid w:val="0066687E"/>
    <w:rsid w:val="00666D6F"/>
    <w:rsid w:val="0066721A"/>
    <w:rsid w:val="0066727A"/>
    <w:rsid w:val="0066732C"/>
    <w:rsid w:val="00667649"/>
    <w:rsid w:val="006676D3"/>
    <w:rsid w:val="00667757"/>
    <w:rsid w:val="006679F5"/>
    <w:rsid w:val="00667A14"/>
    <w:rsid w:val="00667B77"/>
    <w:rsid w:val="00667D20"/>
    <w:rsid w:val="00667E8F"/>
    <w:rsid w:val="00670322"/>
    <w:rsid w:val="00670327"/>
    <w:rsid w:val="00670529"/>
    <w:rsid w:val="00670D49"/>
    <w:rsid w:val="00670D94"/>
    <w:rsid w:val="00670EDD"/>
    <w:rsid w:val="00670F89"/>
    <w:rsid w:val="006710A7"/>
    <w:rsid w:val="006710F4"/>
    <w:rsid w:val="00671100"/>
    <w:rsid w:val="006711BC"/>
    <w:rsid w:val="006716DA"/>
    <w:rsid w:val="00671941"/>
    <w:rsid w:val="00671B88"/>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3E4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60"/>
    <w:rsid w:val="006759B9"/>
    <w:rsid w:val="00675A60"/>
    <w:rsid w:val="00675F9A"/>
    <w:rsid w:val="00676087"/>
    <w:rsid w:val="006765D4"/>
    <w:rsid w:val="0067672E"/>
    <w:rsid w:val="006768A5"/>
    <w:rsid w:val="0067697E"/>
    <w:rsid w:val="00676AFA"/>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77FE2"/>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2AD"/>
    <w:rsid w:val="0068250B"/>
    <w:rsid w:val="00682812"/>
    <w:rsid w:val="00682AB3"/>
    <w:rsid w:val="00682D3E"/>
    <w:rsid w:val="00682D8F"/>
    <w:rsid w:val="00682E14"/>
    <w:rsid w:val="00682E35"/>
    <w:rsid w:val="00682F95"/>
    <w:rsid w:val="0068379E"/>
    <w:rsid w:val="006839AC"/>
    <w:rsid w:val="00683C27"/>
    <w:rsid w:val="006841D1"/>
    <w:rsid w:val="006842AC"/>
    <w:rsid w:val="0068436C"/>
    <w:rsid w:val="006843BB"/>
    <w:rsid w:val="0068447B"/>
    <w:rsid w:val="00684553"/>
    <w:rsid w:val="006845DF"/>
    <w:rsid w:val="006846B8"/>
    <w:rsid w:val="00684823"/>
    <w:rsid w:val="006849A3"/>
    <w:rsid w:val="00684E4D"/>
    <w:rsid w:val="00684E7C"/>
    <w:rsid w:val="00684E89"/>
    <w:rsid w:val="00684F4E"/>
    <w:rsid w:val="00684FD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593"/>
    <w:rsid w:val="006876FF"/>
    <w:rsid w:val="00687D70"/>
    <w:rsid w:val="00687E2C"/>
    <w:rsid w:val="0069034F"/>
    <w:rsid w:val="006904AB"/>
    <w:rsid w:val="006906D3"/>
    <w:rsid w:val="006909D1"/>
    <w:rsid w:val="00690A49"/>
    <w:rsid w:val="00690BB6"/>
    <w:rsid w:val="00690D00"/>
    <w:rsid w:val="00690E4A"/>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BD7"/>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88"/>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75"/>
    <w:rsid w:val="006969A4"/>
    <w:rsid w:val="00696B26"/>
    <w:rsid w:val="00696BE3"/>
    <w:rsid w:val="00696DC1"/>
    <w:rsid w:val="00697013"/>
    <w:rsid w:val="00697257"/>
    <w:rsid w:val="00697396"/>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35F"/>
    <w:rsid w:val="006A16C9"/>
    <w:rsid w:val="006A1C26"/>
    <w:rsid w:val="006A1EB9"/>
    <w:rsid w:val="006A20AA"/>
    <w:rsid w:val="006A23DF"/>
    <w:rsid w:val="006A24B2"/>
    <w:rsid w:val="006A2511"/>
    <w:rsid w:val="006A2525"/>
    <w:rsid w:val="006A253A"/>
    <w:rsid w:val="006A254E"/>
    <w:rsid w:val="006A259B"/>
    <w:rsid w:val="006A2654"/>
    <w:rsid w:val="006A281D"/>
    <w:rsid w:val="006A28BA"/>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4F77"/>
    <w:rsid w:val="006A5192"/>
    <w:rsid w:val="006A5550"/>
    <w:rsid w:val="006A55DF"/>
    <w:rsid w:val="006A58D3"/>
    <w:rsid w:val="006A59CD"/>
    <w:rsid w:val="006A5A42"/>
    <w:rsid w:val="006A5BA0"/>
    <w:rsid w:val="006A5D9A"/>
    <w:rsid w:val="006A5FB2"/>
    <w:rsid w:val="006A60A7"/>
    <w:rsid w:val="006A60CA"/>
    <w:rsid w:val="006A6482"/>
    <w:rsid w:val="006A6941"/>
    <w:rsid w:val="006A6B05"/>
    <w:rsid w:val="006A6E17"/>
    <w:rsid w:val="006A6F5B"/>
    <w:rsid w:val="006A6FFB"/>
    <w:rsid w:val="006A751A"/>
    <w:rsid w:val="006A756A"/>
    <w:rsid w:val="006A7879"/>
    <w:rsid w:val="006A78BF"/>
    <w:rsid w:val="006B0008"/>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CDB"/>
    <w:rsid w:val="006B2E85"/>
    <w:rsid w:val="006B2E8C"/>
    <w:rsid w:val="006B359C"/>
    <w:rsid w:val="006B359D"/>
    <w:rsid w:val="006B3657"/>
    <w:rsid w:val="006B3889"/>
    <w:rsid w:val="006B3AFF"/>
    <w:rsid w:val="006B3BBA"/>
    <w:rsid w:val="006B3CD7"/>
    <w:rsid w:val="006B4200"/>
    <w:rsid w:val="006B42D7"/>
    <w:rsid w:val="006B4789"/>
    <w:rsid w:val="006B4BF0"/>
    <w:rsid w:val="006B4D9D"/>
    <w:rsid w:val="006B505E"/>
    <w:rsid w:val="006B5080"/>
    <w:rsid w:val="006B555A"/>
    <w:rsid w:val="006B56A0"/>
    <w:rsid w:val="006B5B59"/>
    <w:rsid w:val="006B600A"/>
    <w:rsid w:val="006B6242"/>
    <w:rsid w:val="006B6382"/>
    <w:rsid w:val="006B63E3"/>
    <w:rsid w:val="006B65BF"/>
    <w:rsid w:val="006B6635"/>
    <w:rsid w:val="006B6841"/>
    <w:rsid w:val="006B6962"/>
    <w:rsid w:val="006B6E41"/>
    <w:rsid w:val="006B742E"/>
    <w:rsid w:val="006B7577"/>
    <w:rsid w:val="006B77F2"/>
    <w:rsid w:val="006B784A"/>
    <w:rsid w:val="006B7CB4"/>
    <w:rsid w:val="006B7D22"/>
    <w:rsid w:val="006B7D2C"/>
    <w:rsid w:val="006B7E40"/>
    <w:rsid w:val="006C016C"/>
    <w:rsid w:val="006C021B"/>
    <w:rsid w:val="006C023C"/>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910"/>
    <w:rsid w:val="006C4A70"/>
    <w:rsid w:val="006C4B2E"/>
    <w:rsid w:val="006C4F9F"/>
    <w:rsid w:val="006C50B2"/>
    <w:rsid w:val="006C545F"/>
    <w:rsid w:val="006C5718"/>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30D"/>
    <w:rsid w:val="006C7807"/>
    <w:rsid w:val="006C79D4"/>
    <w:rsid w:val="006C7B90"/>
    <w:rsid w:val="006C7BAC"/>
    <w:rsid w:val="006C7E21"/>
    <w:rsid w:val="006D00DB"/>
    <w:rsid w:val="006D026F"/>
    <w:rsid w:val="006D0361"/>
    <w:rsid w:val="006D05C5"/>
    <w:rsid w:val="006D0755"/>
    <w:rsid w:val="006D08E7"/>
    <w:rsid w:val="006D09D0"/>
    <w:rsid w:val="006D0A8E"/>
    <w:rsid w:val="006D0B6D"/>
    <w:rsid w:val="006D0DA3"/>
    <w:rsid w:val="006D0F33"/>
    <w:rsid w:val="006D0F4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8C"/>
    <w:rsid w:val="006D62BC"/>
    <w:rsid w:val="006D6305"/>
    <w:rsid w:val="006D6450"/>
    <w:rsid w:val="006D6938"/>
    <w:rsid w:val="006D6939"/>
    <w:rsid w:val="006D695E"/>
    <w:rsid w:val="006D6C77"/>
    <w:rsid w:val="006D70C1"/>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735"/>
    <w:rsid w:val="006E1B9F"/>
    <w:rsid w:val="006E1D5A"/>
    <w:rsid w:val="006E22C5"/>
    <w:rsid w:val="006E23F9"/>
    <w:rsid w:val="006E2529"/>
    <w:rsid w:val="006E259D"/>
    <w:rsid w:val="006E25F0"/>
    <w:rsid w:val="006E2ADE"/>
    <w:rsid w:val="006E2BD1"/>
    <w:rsid w:val="006E2FBE"/>
    <w:rsid w:val="006E3166"/>
    <w:rsid w:val="006E35D1"/>
    <w:rsid w:val="006E3839"/>
    <w:rsid w:val="006E387A"/>
    <w:rsid w:val="006E3986"/>
    <w:rsid w:val="006E3B64"/>
    <w:rsid w:val="006E4545"/>
    <w:rsid w:val="006E45F3"/>
    <w:rsid w:val="006E4953"/>
    <w:rsid w:val="006E4A2F"/>
    <w:rsid w:val="006E4AA9"/>
    <w:rsid w:val="006E4C9F"/>
    <w:rsid w:val="006E4DA5"/>
    <w:rsid w:val="006E4DB2"/>
    <w:rsid w:val="006E4ED4"/>
    <w:rsid w:val="006E515B"/>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AF7"/>
    <w:rsid w:val="006F0C69"/>
    <w:rsid w:val="006F0C85"/>
    <w:rsid w:val="006F0D5C"/>
    <w:rsid w:val="006F0E94"/>
    <w:rsid w:val="006F0F5B"/>
    <w:rsid w:val="006F1064"/>
    <w:rsid w:val="006F1442"/>
    <w:rsid w:val="006F1596"/>
    <w:rsid w:val="006F1755"/>
    <w:rsid w:val="006F1EB7"/>
    <w:rsid w:val="006F1F93"/>
    <w:rsid w:val="006F25D3"/>
    <w:rsid w:val="006F2754"/>
    <w:rsid w:val="006F297E"/>
    <w:rsid w:val="006F2A58"/>
    <w:rsid w:val="006F2BE5"/>
    <w:rsid w:val="006F2D63"/>
    <w:rsid w:val="006F2E86"/>
    <w:rsid w:val="006F3290"/>
    <w:rsid w:val="006F338E"/>
    <w:rsid w:val="006F34CB"/>
    <w:rsid w:val="006F3744"/>
    <w:rsid w:val="006F3770"/>
    <w:rsid w:val="006F39D8"/>
    <w:rsid w:val="006F3BFB"/>
    <w:rsid w:val="006F3D1F"/>
    <w:rsid w:val="006F3DC3"/>
    <w:rsid w:val="006F3F48"/>
    <w:rsid w:val="006F3FF6"/>
    <w:rsid w:val="006F4052"/>
    <w:rsid w:val="006F427C"/>
    <w:rsid w:val="006F489A"/>
    <w:rsid w:val="006F4A17"/>
    <w:rsid w:val="006F4A96"/>
    <w:rsid w:val="006F4CF9"/>
    <w:rsid w:val="006F52A8"/>
    <w:rsid w:val="006F52E5"/>
    <w:rsid w:val="006F5601"/>
    <w:rsid w:val="006F5804"/>
    <w:rsid w:val="006F5968"/>
    <w:rsid w:val="006F59E5"/>
    <w:rsid w:val="006F59EC"/>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6D70"/>
    <w:rsid w:val="006F707E"/>
    <w:rsid w:val="006F7360"/>
    <w:rsid w:val="006F754A"/>
    <w:rsid w:val="006F7555"/>
    <w:rsid w:val="006F76C6"/>
    <w:rsid w:val="006F76E7"/>
    <w:rsid w:val="006F7B2D"/>
    <w:rsid w:val="006F7BDB"/>
    <w:rsid w:val="007001DC"/>
    <w:rsid w:val="00700786"/>
    <w:rsid w:val="00700991"/>
    <w:rsid w:val="00700EAD"/>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A44"/>
    <w:rsid w:val="00702D21"/>
    <w:rsid w:val="00703233"/>
    <w:rsid w:val="00703372"/>
    <w:rsid w:val="007034AA"/>
    <w:rsid w:val="007036C8"/>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70"/>
    <w:rsid w:val="00704DC1"/>
    <w:rsid w:val="00704EFF"/>
    <w:rsid w:val="00704F73"/>
    <w:rsid w:val="00705058"/>
    <w:rsid w:val="00705285"/>
    <w:rsid w:val="007053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1AF"/>
    <w:rsid w:val="007072AF"/>
    <w:rsid w:val="007072F7"/>
    <w:rsid w:val="007073B2"/>
    <w:rsid w:val="0070743F"/>
    <w:rsid w:val="007074A5"/>
    <w:rsid w:val="0070753B"/>
    <w:rsid w:val="0070775E"/>
    <w:rsid w:val="0070782D"/>
    <w:rsid w:val="00707954"/>
    <w:rsid w:val="00707A4A"/>
    <w:rsid w:val="00707A6B"/>
    <w:rsid w:val="00707B35"/>
    <w:rsid w:val="00707ED5"/>
    <w:rsid w:val="00707F99"/>
    <w:rsid w:val="00707FF8"/>
    <w:rsid w:val="007100CD"/>
    <w:rsid w:val="007104DC"/>
    <w:rsid w:val="00710980"/>
    <w:rsid w:val="007109C2"/>
    <w:rsid w:val="00710C0F"/>
    <w:rsid w:val="00710E44"/>
    <w:rsid w:val="007112B2"/>
    <w:rsid w:val="007112BD"/>
    <w:rsid w:val="00711314"/>
    <w:rsid w:val="00711340"/>
    <w:rsid w:val="00711412"/>
    <w:rsid w:val="00711687"/>
    <w:rsid w:val="007116BA"/>
    <w:rsid w:val="00711BA3"/>
    <w:rsid w:val="00711DF4"/>
    <w:rsid w:val="007122BB"/>
    <w:rsid w:val="00712557"/>
    <w:rsid w:val="0071278A"/>
    <w:rsid w:val="00712AA6"/>
    <w:rsid w:val="00712C42"/>
    <w:rsid w:val="00712D7E"/>
    <w:rsid w:val="00712D7F"/>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79"/>
    <w:rsid w:val="00714F81"/>
    <w:rsid w:val="00715640"/>
    <w:rsid w:val="00715728"/>
    <w:rsid w:val="0071597C"/>
    <w:rsid w:val="0071610B"/>
    <w:rsid w:val="007162CD"/>
    <w:rsid w:val="00716462"/>
    <w:rsid w:val="007165D1"/>
    <w:rsid w:val="00716A97"/>
    <w:rsid w:val="00716B4C"/>
    <w:rsid w:val="00716BDE"/>
    <w:rsid w:val="00716CD2"/>
    <w:rsid w:val="00716E69"/>
    <w:rsid w:val="00717062"/>
    <w:rsid w:val="007171E5"/>
    <w:rsid w:val="007173BE"/>
    <w:rsid w:val="0071778A"/>
    <w:rsid w:val="0071791D"/>
    <w:rsid w:val="00717E6F"/>
    <w:rsid w:val="00717F26"/>
    <w:rsid w:val="00717F5B"/>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B49"/>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55"/>
    <w:rsid w:val="00727BEA"/>
    <w:rsid w:val="00727D52"/>
    <w:rsid w:val="00727F4E"/>
    <w:rsid w:val="007302D1"/>
    <w:rsid w:val="007303E1"/>
    <w:rsid w:val="00730672"/>
    <w:rsid w:val="007306DB"/>
    <w:rsid w:val="00730ADA"/>
    <w:rsid w:val="00730BB1"/>
    <w:rsid w:val="00730CC6"/>
    <w:rsid w:val="00730D8F"/>
    <w:rsid w:val="00730ED1"/>
    <w:rsid w:val="00731172"/>
    <w:rsid w:val="00731315"/>
    <w:rsid w:val="0073152E"/>
    <w:rsid w:val="00731603"/>
    <w:rsid w:val="0073169C"/>
    <w:rsid w:val="007316DD"/>
    <w:rsid w:val="00731722"/>
    <w:rsid w:val="00731787"/>
    <w:rsid w:val="00731903"/>
    <w:rsid w:val="00731A42"/>
    <w:rsid w:val="00731A9C"/>
    <w:rsid w:val="00731A9F"/>
    <w:rsid w:val="00731D56"/>
    <w:rsid w:val="00731E7C"/>
    <w:rsid w:val="00731F73"/>
    <w:rsid w:val="007329EF"/>
    <w:rsid w:val="00732C42"/>
    <w:rsid w:val="00732C95"/>
    <w:rsid w:val="0073327A"/>
    <w:rsid w:val="0073348E"/>
    <w:rsid w:val="007334C5"/>
    <w:rsid w:val="0073359A"/>
    <w:rsid w:val="00733608"/>
    <w:rsid w:val="007337E6"/>
    <w:rsid w:val="00733DF6"/>
    <w:rsid w:val="007342AA"/>
    <w:rsid w:val="00734EBE"/>
    <w:rsid w:val="00735287"/>
    <w:rsid w:val="0073538E"/>
    <w:rsid w:val="007353D1"/>
    <w:rsid w:val="007354C9"/>
    <w:rsid w:val="0073561E"/>
    <w:rsid w:val="007357E4"/>
    <w:rsid w:val="00735932"/>
    <w:rsid w:val="00735E1A"/>
    <w:rsid w:val="00736084"/>
    <w:rsid w:val="007361D7"/>
    <w:rsid w:val="007365E3"/>
    <w:rsid w:val="0073684F"/>
    <w:rsid w:val="00736899"/>
    <w:rsid w:val="007368EE"/>
    <w:rsid w:val="00736A44"/>
    <w:rsid w:val="00736A50"/>
    <w:rsid w:val="00736DD8"/>
    <w:rsid w:val="00737265"/>
    <w:rsid w:val="00737615"/>
    <w:rsid w:val="007401D8"/>
    <w:rsid w:val="007402CC"/>
    <w:rsid w:val="0074043B"/>
    <w:rsid w:val="00740493"/>
    <w:rsid w:val="0074074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387"/>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9EA"/>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849"/>
    <w:rsid w:val="00750882"/>
    <w:rsid w:val="00750A01"/>
    <w:rsid w:val="00750BFA"/>
    <w:rsid w:val="00750C2B"/>
    <w:rsid w:val="00751091"/>
    <w:rsid w:val="00751498"/>
    <w:rsid w:val="007515F6"/>
    <w:rsid w:val="007518A2"/>
    <w:rsid w:val="007518BD"/>
    <w:rsid w:val="007518CC"/>
    <w:rsid w:val="00751AC5"/>
    <w:rsid w:val="00751AD3"/>
    <w:rsid w:val="00751B83"/>
    <w:rsid w:val="00751BF9"/>
    <w:rsid w:val="00751CE6"/>
    <w:rsid w:val="00751CFC"/>
    <w:rsid w:val="00752081"/>
    <w:rsid w:val="007520A0"/>
    <w:rsid w:val="00752116"/>
    <w:rsid w:val="007522B9"/>
    <w:rsid w:val="007522DC"/>
    <w:rsid w:val="00752305"/>
    <w:rsid w:val="0075299F"/>
    <w:rsid w:val="00752A97"/>
    <w:rsid w:val="00752C9A"/>
    <w:rsid w:val="00752FDE"/>
    <w:rsid w:val="0075301D"/>
    <w:rsid w:val="007534E0"/>
    <w:rsid w:val="007536DF"/>
    <w:rsid w:val="007537CB"/>
    <w:rsid w:val="00753A79"/>
    <w:rsid w:val="00753BCC"/>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158"/>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3E"/>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065"/>
    <w:rsid w:val="00764136"/>
    <w:rsid w:val="00764194"/>
    <w:rsid w:val="007646F2"/>
    <w:rsid w:val="007647A8"/>
    <w:rsid w:val="00764B8E"/>
    <w:rsid w:val="00764BC5"/>
    <w:rsid w:val="00764C8C"/>
    <w:rsid w:val="0076517E"/>
    <w:rsid w:val="007653B8"/>
    <w:rsid w:val="007654D3"/>
    <w:rsid w:val="0076558A"/>
    <w:rsid w:val="00765720"/>
    <w:rsid w:val="00765896"/>
    <w:rsid w:val="0076589F"/>
    <w:rsid w:val="00765B5E"/>
    <w:rsid w:val="00765B6C"/>
    <w:rsid w:val="00765ED3"/>
    <w:rsid w:val="00766240"/>
    <w:rsid w:val="0076625F"/>
    <w:rsid w:val="00766497"/>
    <w:rsid w:val="007665EC"/>
    <w:rsid w:val="007666AE"/>
    <w:rsid w:val="0076679E"/>
    <w:rsid w:val="007667CF"/>
    <w:rsid w:val="0076681D"/>
    <w:rsid w:val="00766A65"/>
    <w:rsid w:val="007671F5"/>
    <w:rsid w:val="007671FC"/>
    <w:rsid w:val="007674ED"/>
    <w:rsid w:val="007675AC"/>
    <w:rsid w:val="00767616"/>
    <w:rsid w:val="007676B8"/>
    <w:rsid w:val="007676DA"/>
    <w:rsid w:val="007676DD"/>
    <w:rsid w:val="00767A6B"/>
    <w:rsid w:val="00767EB8"/>
    <w:rsid w:val="007700F6"/>
    <w:rsid w:val="00770137"/>
    <w:rsid w:val="00770168"/>
    <w:rsid w:val="007703E3"/>
    <w:rsid w:val="00770665"/>
    <w:rsid w:val="00770680"/>
    <w:rsid w:val="00770724"/>
    <w:rsid w:val="0077088E"/>
    <w:rsid w:val="007708B9"/>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989"/>
    <w:rsid w:val="00772BC5"/>
    <w:rsid w:val="00772BF9"/>
    <w:rsid w:val="00772C61"/>
    <w:rsid w:val="00772D21"/>
    <w:rsid w:val="00772E64"/>
    <w:rsid w:val="00772F8A"/>
    <w:rsid w:val="007731D0"/>
    <w:rsid w:val="007731D8"/>
    <w:rsid w:val="007734B2"/>
    <w:rsid w:val="007735F6"/>
    <w:rsid w:val="0077386C"/>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56F"/>
    <w:rsid w:val="0077564C"/>
    <w:rsid w:val="007756AE"/>
    <w:rsid w:val="0077591F"/>
    <w:rsid w:val="0077597D"/>
    <w:rsid w:val="00775CB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A3"/>
    <w:rsid w:val="00776CCE"/>
    <w:rsid w:val="00776D35"/>
    <w:rsid w:val="00777165"/>
    <w:rsid w:val="007777C4"/>
    <w:rsid w:val="00777BA0"/>
    <w:rsid w:val="00777CA3"/>
    <w:rsid w:val="00777F66"/>
    <w:rsid w:val="007803BD"/>
    <w:rsid w:val="0078049E"/>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64C"/>
    <w:rsid w:val="0078285F"/>
    <w:rsid w:val="007828ED"/>
    <w:rsid w:val="007828F3"/>
    <w:rsid w:val="00782ACF"/>
    <w:rsid w:val="00782D5F"/>
    <w:rsid w:val="0078300A"/>
    <w:rsid w:val="007831A9"/>
    <w:rsid w:val="00783207"/>
    <w:rsid w:val="0078331B"/>
    <w:rsid w:val="00783394"/>
    <w:rsid w:val="0078396C"/>
    <w:rsid w:val="007839A3"/>
    <w:rsid w:val="00783B93"/>
    <w:rsid w:val="00783BF6"/>
    <w:rsid w:val="00783C6C"/>
    <w:rsid w:val="00783D90"/>
    <w:rsid w:val="00783E1D"/>
    <w:rsid w:val="00783F03"/>
    <w:rsid w:val="007842C9"/>
    <w:rsid w:val="007845A0"/>
    <w:rsid w:val="0078463C"/>
    <w:rsid w:val="0078483B"/>
    <w:rsid w:val="00784859"/>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238"/>
    <w:rsid w:val="0078630C"/>
    <w:rsid w:val="007866D9"/>
    <w:rsid w:val="00786958"/>
    <w:rsid w:val="007869E9"/>
    <w:rsid w:val="00786A1F"/>
    <w:rsid w:val="00786ADA"/>
    <w:rsid w:val="00786DA3"/>
    <w:rsid w:val="00786E71"/>
    <w:rsid w:val="00787404"/>
    <w:rsid w:val="0078765C"/>
    <w:rsid w:val="00787667"/>
    <w:rsid w:val="007876AF"/>
    <w:rsid w:val="007877E2"/>
    <w:rsid w:val="00787885"/>
    <w:rsid w:val="007878A8"/>
    <w:rsid w:val="00787CB3"/>
    <w:rsid w:val="00790061"/>
    <w:rsid w:val="007908C0"/>
    <w:rsid w:val="00790A16"/>
    <w:rsid w:val="00790B9B"/>
    <w:rsid w:val="00790DD5"/>
    <w:rsid w:val="00791061"/>
    <w:rsid w:val="00791157"/>
    <w:rsid w:val="007912C0"/>
    <w:rsid w:val="0079135A"/>
    <w:rsid w:val="007915F1"/>
    <w:rsid w:val="0079162F"/>
    <w:rsid w:val="007917F8"/>
    <w:rsid w:val="00791A42"/>
    <w:rsid w:val="00791C71"/>
    <w:rsid w:val="0079202E"/>
    <w:rsid w:val="0079218F"/>
    <w:rsid w:val="007921DD"/>
    <w:rsid w:val="00792401"/>
    <w:rsid w:val="0079245C"/>
    <w:rsid w:val="00792513"/>
    <w:rsid w:val="00792691"/>
    <w:rsid w:val="00792709"/>
    <w:rsid w:val="0079295A"/>
    <w:rsid w:val="00792A52"/>
    <w:rsid w:val="00792B75"/>
    <w:rsid w:val="00792E5C"/>
    <w:rsid w:val="007932A7"/>
    <w:rsid w:val="007932C9"/>
    <w:rsid w:val="007932EA"/>
    <w:rsid w:val="0079354F"/>
    <w:rsid w:val="00793632"/>
    <w:rsid w:val="007937BA"/>
    <w:rsid w:val="007938A0"/>
    <w:rsid w:val="007939CB"/>
    <w:rsid w:val="00793B0E"/>
    <w:rsid w:val="007947BA"/>
    <w:rsid w:val="00794924"/>
    <w:rsid w:val="00794B3D"/>
    <w:rsid w:val="00794B73"/>
    <w:rsid w:val="00794DAE"/>
    <w:rsid w:val="00794ED2"/>
    <w:rsid w:val="00795113"/>
    <w:rsid w:val="0079525C"/>
    <w:rsid w:val="00795829"/>
    <w:rsid w:val="00795D56"/>
    <w:rsid w:val="00795D84"/>
    <w:rsid w:val="00795E87"/>
    <w:rsid w:val="00795F64"/>
    <w:rsid w:val="007960C3"/>
    <w:rsid w:val="007961CA"/>
    <w:rsid w:val="0079626F"/>
    <w:rsid w:val="007964C8"/>
    <w:rsid w:val="007965E5"/>
    <w:rsid w:val="00796666"/>
    <w:rsid w:val="00796D6C"/>
    <w:rsid w:val="00797011"/>
    <w:rsid w:val="00797046"/>
    <w:rsid w:val="0079759C"/>
    <w:rsid w:val="00797798"/>
    <w:rsid w:val="007979CB"/>
    <w:rsid w:val="00797C2C"/>
    <w:rsid w:val="00797CCF"/>
    <w:rsid w:val="00797D10"/>
    <w:rsid w:val="00797DC9"/>
    <w:rsid w:val="00797FC7"/>
    <w:rsid w:val="007A0085"/>
    <w:rsid w:val="007A034D"/>
    <w:rsid w:val="007A04E3"/>
    <w:rsid w:val="007A0BC2"/>
    <w:rsid w:val="007A0C5B"/>
    <w:rsid w:val="007A0D66"/>
    <w:rsid w:val="007A13E7"/>
    <w:rsid w:val="007A14F1"/>
    <w:rsid w:val="007A19A0"/>
    <w:rsid w:val="007A1BB6"/>
    <w:rsid w:val="007A1C31"/>
    <w:rsid w:val="007A1F44"/>
    <w:rsid w:val="007A1FA3"/>
    <w:rsid w:val="007A1FA9"/>
    <w:rsid w:val="007A2191"/>
    <w:rsid w:val="007A228B"/>
    <w:rsid w:val="007A22F3"/>
    <w:rsid w:val="007A237D"/>
    <w:rsid w:val="007A23C0"/>
    <w:rsid w:val="007A23E2"/>
    <w:rsid w:val="007A23FF"/>
    <w:rsid w:val="007A24D4"/>
    <w:rsid w:val="007A279B"/>
    <w:rsid w:val="007A2838"/>
    <w:rsid w:val="007A2910"/>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E8A"/>
    <w:rsid w:val="007A4F02"/>
    <w:rsid w:val="007A50A5"/>
    <w:rsid w:val="007A51E9"/>
    <w:rsid w:val="007A5810"/>
    <w:rsid w:val="007A5821"/>
    <w:rsid w:val="007A597C"/>
    <w:rsid w:val="007A5DAB"/>
    <w:rsid w:val="007A6001"/>
    <w:rsid w:val="007A604C"/>
    <w:rsid w:val="007A624F"/>
    <w:rsid w:val="007A64E6"/>
    <w:rsid w:val="007A650C"/>
    <w:rsid w:val="007A68DB"/>
    <w:rsid w:val="007A695F"/>
    <w:rsid w:val="007A6A7B"/>
    <w:rsid w:val="007A6D81"/>
    <w:rsid w:val="007A6D8A"/>
    <w:rsid w:val="007A6DEE"/>
    <w:rsid w:val="007A74EB"/>
    <w:rsid w:val="007A7542"/>
    <w:rsid w:val="007A75D2"/>
    <w:rsid w:val="007A763B"/>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1BD"/>
    <w:rsid w:val="007B12CB"/>
    <w:rsid w:val="007B13A5"/>
    <w:rsid w:val="007B1498"/>
    <w:rsid w:val="007B1527"/>
    <w:rsid w:val="007B1543"/>
    <w:rsid w:val="007B1638"/>
    <w:rsid w:val="007B1816"/>
    <w:rsid w:val="007B19BE"/>
    <w:rsid w:val="007B1AC0"/>
    <w:rsid w:val="007B1F24"/>
    <w:rsid w:val="007B2040"/>
    <w:rsid w:val="007B2290"/>
    <w:rsid w:val="007B22C7"/>
    <w:rsid w:val="007B2364"/>
    <w:rsid w:val="007B270A"/>
    <w:rsid w:val="007B28DD"/>
    <w:rsid w:val="007B291B"/>
    <w:rsid w:val="007B2B7E"/>
    <w:rsid w:val="007B2D3B"/>
    <w:rsid w:val="007B2FA6"/>
    <w:rsid w:val="007B31A9"/>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1"/>
    <w:rsid w:val="007B52CD"/>
    <w:rsid w:val="007B54CD"/>
    <w:rsid w:val="007B5600"/>
    <w:rsid w:val="007B5A42"/>
    <w:rsid w:val="007B5BBC"/>
    <w:rsid w:val="007B5C1D"/>
    <w:rsid w:val="007B5C7B"/>
    <w:rsid w:val="007B5FDE"/>
    <w:rsid w:val="007B61F1"/>
    <w:rsid w:val="007B61F4"/>
    <w:rsid w:val="007B690C"/>
    <w:rsid w:val="007B694D"/>
    <w:rsid w:val="007B6B38"/>
    <w:rsid w:val="007B6DBF"/>
    <w:rsid w:val="007B6F20"/>
    <w:rsid w:val="007B6FFA"/>
    <w:rsid w:val="007B750F"/>
    <w:rsid w:val="007B76A6"/>
    <w:rsid w:val="007B7879"/>
    <w:rsid w:val="007B79BE"/>
    <w:rsid w:val="007B7B2A"/>
    <w:rsid w:val="007B7CDE"/>
    <w:rsid w:val="007B7DC1"/>
    <w:rsid w:val="007B7EDB"/>
    <w:rsid w:val="007C01C1"/>
    <w:rsid w:val="007C01D1"/>
    <w:rsid w:val="007C03B4"/>
    <w:rsid w:val="007C06FB"/>
    <w:rsid w:val="007C07A5"/>
    <w:rsid w:val="007C08C5"/>
    <w:rsid w:val="007C096E"/>
    <w:rsid w:val="007C0C82"/>
    <w:rsid w:val="007C0E77"/>
    <w:rsid w:val="007C1063"/>
    <w:rsid w:val="007C107F"/>
    <w:rsid w:val="007C126E"/>
    <w:rsid w:val="007C1272"/>
    <w:rsid w:val="007C1346"/>
    <w:rsid w:val="007C1422"/>
    <w:rsid w:val="007C147C"/>
    <w:rsid w:val="007C161D"/>
    <w:rsid w:val="007C1669"/>
    <w:rsid w:val="007C17FC"/>
    <w:rsid w:val="007C19AD"/>
    <w:rsid w:val="007C1B5C"/>
    <w:rsid w:val="007C1D17"/>
    <w:rsid w:val="007C1D1B"/>
    <w:rsid w:val="007C1D76"/>
    <w:rsid w:val="007C1DBA"/>
    <w:rsid w:val="007C1F18"/>
    <w:rsid w:val="007C1FE7"/>
    <w:rsid w:val="007C21C1"/>
    <w:rsid w:val="007C2264"/>
    <w:rsid w:val="007C2491"/>
    <w:rsid w:val="007C25EE"/>
    <w:rsid w:val="007C262E"/>
    <w:rsid w:val="007C2796"/>
    <w:rsid w:val="007C2B3D"/>
    <w:rsid w:val="007C2B49"/>
    <w:rsid w:val="007C2BCB"/>
    <w:rsid w:val="007C342A"/>
    <w:rsid w:val="007C349D"/>
    <w:rsid w:val="007C3598"/>
    <w:rsid w:val="007C399E"/>
    <w:rsid w:val="007C3FA8"/>
    <w:rsid w:val="007C4219"/>
    <w:rsid w:val="007C43D8"/>
    <w:rsid w:val="007C4407"/>
    <w:rsid w:val="007C446A"/>
    <w:rsid w:val="007C4826"/>
    <w:rsid w:val="007C48A2"/>
    <w:rsid w:val="007C48B0"/>
    <w:rsid w:val="007C4AD2"/>
    <w:rsid w:val="007C52C2"/>
    <w:rsid w:val="007C52C3"/>
    <w:rsid w:val="007C53C9"/>
    <w:rsid w:val="007C5770"/>
    <w:rsid w:val="007C5777"/>
    <w:rsid w:val="007C59B0"/>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91"/>
    <w:rsid w:val="007D10A2"/>
    <w:rsid w:val="007D110A"/>
    <w:rsid w:val="007D16AF"/>
    <w:rsid w:val="007D17BF"/>
    <w:rsid w:val="007D18C4"/>
    <w:rsid w:val="007D1AD3"/>
    <w:rsid w:val="007D1B2B"/>
    <w:rsid w:val="007D1B50"/>
    <w:rsid w:val="007D1D21"/>
    <w:rsid w:val="007D2274"/>
    <w:rsid w:val="007D229A"/>
    <w:rsid w:val="007D26AB"/>
    <w:rsid w:val="007D271A"/>
    <w:rsid w:val="007D276C"/>
    <w:rsid w:val="007D277E"/>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19"/>
    <w:rsid w:val="007D59A3"/>
    <w:rsid w:val="007D5A11"/>
    <w:rsid w:val="007D5A73"/>
    <w:rsid w:val="007D5D73"/>
    <w:rsid w:val="007D618D"/>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810"/>
    <w:rsid w:val="007D79FE"/>
    <w:rsid w:val="007D7D74"/>
    <w:rsid w:val="007D7DE2"/>
    <w:rsid w:val="007E016F"/>
    <w:rsid w:val="007E0296"/>
    <w:rsid w:val="007E0345"/>
    <w:rsid w:val="007E04A0"/>
    <w:rsid w:val="007E04DA"/>
    <w:rsid w:val="007E08BA"/>
    <w:rsid w:val="007E0BDC"/>
    <w:rsid w:val="007E0EC1"/>
    <w:rsid w:val="007E0F1F"/>
    <w:rsid w:val="007E0F29"/>
    <w:rsid w:val="007E1157"/>
    <w:rsid w:val="007E12A5"/>
    <w:rsid w:val="007E1346"/>
    <w:rsid w:val="007E1369"/>
    <w:rsid w:val="007E160C"/>
    <w:rsid w:val="007E16ED"/>
    <w:rsid w:val="007E17FA"/>
    <w:rsid w:val="007E1864"/>
    <w:rsid w:val="007E1A1B"/>
    <w:rsid w:val="007E1A88"/>
    <w:rsid w:val="007E1B5F"/>
    <w:rsid w:val="007E1B9D"/>
    <w:rsid w:val="007E20E1"/>
    <w:rsid w:val="007E210E"/>
    <w:rsid w:val="007E21C1"/>
    <w:rsid w:val="007E2259"/>
    <w:rsid w:val="007E23DD"/>
    <w:rsid w:val="007E2455"/>
    <w:rsid w:val="007E25E5"/>
    <w:rsid w:val="007E2629"/>
    <w:rsid w:val="007E27F6"/>
    <w:rsid w:val="007E286E"/>
    <w:rsid w:val="007E28E5"/>
    <w:rsid w:val="007E2B20"/>
    <w:rsid w:val="007E2BE8"/>
    <w:rsid w:val="007E2C27"/>
    <w:rsid w:val="007E2C87"/>
    <w:rsid w:val="007E3486"/>
    <w:rsid w:val="007E3525"/>
    <w:rsid w:val="007E36CB"/>
    <w:rsid w:val="007E382C"/>
    <w:rsid w:val="007E3B72"/>
    <w:rsid w:val="007E3C74"/>
    <w:rsid w:val="007E3CA4"/>
    <w:rsid w:val="007E3D21"/>
    <w:rsid w:val="007E4029"/>
    <w:rsid w:val="007E42D0"/>
    <w:rsid w:val="007E4885"/>
    <w:rsid w:val="007E48F2"/>
    <w:rsid w:val="007E499A"/>
    <w:rsid w:val="007E4C88"/>
    <w:rsid w:val="007E4EDD"/>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AE"/>
    <w:rsid w:val="007E72C5"/>
    <w:rsid w:val="007E741D"/>
    <w:rsid w:val="007E7473"/>
    <w:rsid w:val="007E7A75"/>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32D"/>
    <w:rsid w:val="007F453F"/>
    <w:rsid w:val="007F49C2"/>
    <w:rsid w:val="007F49E6"/>
    <w:rsid w:val="007F4F1F"/>
    <w:rsid w:val="007F5025"/>
    <w:rsid w:val="007F51E5"/>
    <w:rsid w:val="007F5269"/>
    <w:rsid w:val="007F56A5"/>
    <w:rsid w:val="007F5B32"/>
    <w:rsid w:val="007F5C92"/>
    <w:rsid w:val="007F5FBF"/>
    <w:rsid w:val="007F6104"/>
    <w:rsid w:val="007F62BE"/>
    <w:rsid w:val="007F673B"/>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9AB"/>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58"/>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7A5"/>
    <w:rsid w:val="00805A85"/>
    <w:rsid w:val="00805AC2"/>
    <w:rsid w:val="00805BAB"/>
    <w:rsid w:val="00805DEB"/>
    <w:rsid w:val="00805E53"/>
    <w:rsid w:val="008060BA"/>
    <w:rsid w:val="008061E8"/>
    <w:rsid w:val="0080639B"/>
    <w:rsid w:val="00806497"/>
    <w:rsid w:val="008066ED"/>
    <w:rsid w:val="0080688B"/>
    <w:rsid w:val="008068B3"/>
    <w:rsid w:val="00806A25"/>
    <w:rsid w:val="00806AA0"/>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1F6"/>
    <w:rsid w:val="008132F3"/>
    <w:rsid w:val="0081331A"/>
    <w:rsid w:val="00813365"/>
    <w:rsid w:val="00813666"/>
    <w:rsid w:val="008138F3"/>
    <w:rsid w:val="00813C62"/>
    <w:rsid w:val="00813D1E"/>
    <w:rsid w:val="00813D80"/>
    <w:rsid w:val="00813EA2"/>
    <w:rsid w:val="008141E7"/>
    <w:rsid w:val="00814457"/>
    <w:rsid w:val="00814581"/>
    <w:rsid w:val="008146CD"/>
    <w:rsid w:val="008146D6"/>
    <w:rsid w:val="00814802"/>
    <w:rsid w:val="00814D1C"/>
    <w:rsid w:val="00814E00"/>
    <w:rsid w:val="00814F79"/>
    <w:rsid w:val="008152AB"/>
    <w:rsid w:val="008153BA"/>
    <w:rsid w:val="0081561B"/>
    <w:rsid w:val="0081581D"/>
    <w:rsid w:val="00816069"/>
    <w:rsid w:val="008162D6"/>
    <w:rsid w:val="00816463"/>
    <w:rsid w:val="008164E9"/>
    <w:rsid w:val="008166D8"/>
    <w:rsid w:val="00816948"/>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EBB"/>
    <w:rsid w:val="00820FA1"/>
    <w:rsid w:val="008210FC"/>
    <w:rsid w:val="00821124"/>
    <w:rsid w:val="00821196"/>
    <w:rsid w:val="00821602"/>
    <w:rsid w:val="008218CF"/>
    <w:rsid w:val="00821D6A"/>
    <w:rsid w:val="00821F2D"/>
    <w:rsid w:val="00822155"/>
    <w:rsid w:val="008221B3"/>
    <w:rsid w:val="0082230B"/>
    <w:rsid w:val="0082248E"/>
    <w:rsid w:val="0082356B"/>
    <w:rsid w:val="008235FF"/>
    <w:rsid w:val="008236C5"/>
    <w:rsid w:val="00823A36"/>
    <w:rsid w:val="00823CB9"/>
    <w:rsid w:val="00823CE1"/>
    <w:rsid w:val="00823DD4"/>
    <w:rsid w:val="00823FA1"/>
    <w:rsid w:val="008240B1"/>
    <w:rsid w:val="00824121"/>
    <w:rsid w:val="008241B6"/>
    <w:rsid w:val="008249EA"/>
    <w:rsid w:val="00824B64"/>
    <w:rsid w:val="00824DA2"/>
    <w:rsid w:val="00824FDF"/>
    <w:rsid w:val="008250F3"/>
    <w:rsid w:val="00825125"/>
    <w:rsid w:val="008251A0"/>
    <w:rsid w:val="008257CC"/>
    <w:rsid w:val="008257D4"/>
    <w:rsid w:val="008259A0"/>
    <w:rsid w:val="00825C7B"/>
    <w:rsid w:val="00825E76"/>
    <w:rsid w:val="00825EB8"/>
    <w:rsid w:val="0082609A"/>
    <w:rsid w:val="008260DE"/>
    <w:rsid w:val="00826464"/>
    <w:rsid w:val="0082647B"/>
    <w:rsid w:val="0082669C"/>
    <w:rsid w:val="0082679E"/>
    <w:rsid w:val="0082686A"/>
    <w:rsid w:val="00826C90"/>
    <w:rsid w:val="00826CC7"/>
    <w:rsid w:val="00826E45"/>
    <w:rsid w:val="00826FD9"/>
    <w:rsid w:val="00827065"/>
    <w:rsid w:val="00827191"/>
    <w:rsid w:val="00827192"/>
    <w:rsid w:val="008271E7"/>
    <w:rsid w:val="00827278"/>
    <w:rsid w:val="008272B2"/>
    <w:rsid w:val="008273C6"/>
    <w:rsid w:val="008274BF"/>
    <w:rsid w:val="008274D9"/>
    <w:rsid w:val="008279B6"/>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04"/>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247"/>
    <w:rsid w:val="008357E9"/>
    <w:rsid w:val="008358B3"/>
    <w:rsid w:val="008359E0"/>
    <w:rsid w:val="00835AA9"/>
    <w:rsid w:val="00835B9E"/>
    <w:rsid w:val="00835C2A"/>
    <w:rsid w:val="008363E8"/>
    <w:rsid w:val="0083669D"/>
    <w:rsid w:val="008366AD"/>
    <w:rsid w:val="008367BC"/>
    <w:rsid w:val="00836A3E"/>
    <w:rsid w:val="00836ABB"/>
    <w:rsid w:val="00836B91"/>
    <w:rsid w:val="00836BA4"/>
    <w:rsid w:val="00836C17"/>
    <w:rsid w:val="00836DF7"/>
    <w:rsid w:val="008370CE"/>
    <w:rsid w:val="00837169"/>
    <w:rsid w:val="008371FD"/>
    <w:rsid w:val="008376F6"/>
    <w:rsid w:val="008378DE"/>
    <w:rsid w:val="00837C03"/>
    <w:rsid w:val="00837D5B"/>
    <w:rsid w:val="00840191"/>
    <w:rsid w:val="008404DC"/>
    <w:rsid w:val="00840607"/>
    <w:rsid w:val="00840A3E"/>
    <w:rsid w:val="00840BB5"/>
    <w:rsid w:val="00840C1F"/>
    <w:rsid w:val="00840F91"/>
    <w:rsid w:val="00841125"/>
    <w:rsid w:val="00841230"/>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2FB1"/>
    <w:rsid w:val="0084307B"/>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A3"/>
    <w:rsid w:val="008506B6"/>
    <w:rsid w:val="0085078E"/>
    <w:rsid w:val="008507D1"/>
    <w:rsid w:val="00850AE0"/>
    <w:rsid w:val="0085107F"/>
    <w:rsid w:val="00851098"/>
    <w:rsid w:val="00851294"/>
    <w:rsid w:val="008513EC"/>
    <w:rsid w:val="008514A6"/>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D6C"/>
    <w:rsid w:val="00852E19"/>
    <w:rsid w:val="00852ECE"/>
    <w:rsid w:val="0085321A"/>
    <w:rsid w:val="0085325E"/>
    <w:rsid w:val="008533E3"/>
    <w:rsid w:val="008535F3"/>
    <w:rsid w:val="00853884"/>
    <w:rsid w:val="00853898"/>
    <w:rsid w:val="008538F0"/>
    <w:rsid w:val="00853C7D"/>
    <w:rsid w:val="00853E45"/>
    <w:rsid w:val="00853FDF"/>
    <w:rsid w:val="00854028"/>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B69"/>
    <w:rsid w:val="00855DEF"/>
    <w:rsid w:val="00855DF3"/>
    <w:rsid w:val="0085620A"/>
    <w:rsid w:val="00856456"/>
    <w:rsid w:val="00856591"/>
    <w:rsid w:val="00856833"/>
    <w:rsid w:val="00856840"/>
    <w:rsid w:val="008569A6"/>
    <w:rsid w:val="00856A08"/>
    <w:rsid w:val="00856A49"/>
    <w:rsid w:val="00856EED"/>
    <w:rsid w:val="00856F0B"/>
    <w:rsid w:val="008570BA"/>
    <w:rsid w:val="008577D6"/>
    <w:rsid w:val="008578DE"/>
    <w:rsid w:val="00857CF8"/>
    <w:rsid w:val="00860093"/>
    <w:rsid w:val="00860207"/>
    <w:rsid w:val="0086027E"/>
    <w:rsid w:val="00860297"/>
    <w:rsid w:val="0086051D"/>
    <w:rsid w:val="008605B3"/>
    <w:rsid w:val="00860872"/>
    <w:rsid w:val="0086087C"/>
    <w:rsid w:val="00860C4B"/>
    <w:rsid w:val="00860D8E"/>
    <w:rsid w:val="00860FF5"/>
    <w:rsid w:val="008610FF"/>
    <w:rsid w:val="008611C6"/>
    <w:rsid w:val="00861366"/>
    <w:rsid w:val="00861636"/>
    <w:rsid w:val="00861A18"/>
    <w:rsid w:val="00861B68"/>
    <w:rsid w:val="00861D08"/>
    <w:rsid w:val="00861E17"/>
    <w:rsid w:val="0086219D"/>
    <w:rsid w:val="00862256"/>
    <w:rsid w:val="008622A0"/>
    <w:rsid w:val="00862342"/>
    <w:rsid w:val="008623A7"/>
    <w:rsid w:val="0086275E"/>
    <w:rsid w:val="00862849"/>
    <w:rsid w:val="00862A01"/>
    <w:rsid w:val="008633D4"/>
    <w:rsid w:val="008639E6"/>
    <w:rsid w:val="00863CE8"/>
    <w:rsid w:val="00863EE0"/>
    <w:rsid w:val="00864031"/>
    <w:rsid w:val="00864440"/>
    <w:rsid w:val="00864A16"/>
    <w:rsid w:val="00864A7C"/>
    <w:rsid w:val="00864D3A"/>
    <w:rsid w:val="00864D76"/>
    <w:rsid w:val="00864E14"/>
    <w:rsid w:val="008650D1"/>
    <w:rsid w:val="008650FC"/>
    <w:rsid w:val="00865115"/>
    <w:rsid w:val="00865552"/>
    <w:rsid w:val="00865696"/>
    <w:rsid w:val="00865E76"/>
    <w:rsid w:val="00865FAC"/>
    <w:rsid w:val="008661A2"/>
    <w:rsid w:val="008663B1"/>
    <w:rsid w:val="00866482"/>
    <w:rsid w:val="0086661B"/>
    <w:rsid w:val="00866997"/>
    <w:rsid w:val="00866B80"/>
    <w:rsid w:val="00866D1C"/>
    <w:rsid w:val="00866EB3"/>
    <w:rsid w:val="00866F99"/>
    <w:rsid w:val="00866FCB"/>
    <w:rsid w:val="00866FF8"/>
    <w:rsid w:val="0086701A"/>
    <w:rsid w:val="0086710C"/>
    <w:rsid w:val="00867728"/>
    <w:rsid w:val="008677B1"/>
    <w:rsid w:val="008677C8"/>
    <w:rsid w:val="00867BD2"/>
    <w:rsid w:val="00867F33"/>
    <w:rsid w:val="0087029D"/>
    <w:rsid w:val="008703EF"/>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172"/>
    <w:rsid w:val="008752ED"/>
    <w:rsid w:val="00875323"/>
    <w:rsid w:val="008753AD"/>
    <w:rsid w:val="008754C1"/>
    <w:rsid w:val="008756A4"/>
    <w:rsid w:val="00875974"/>
    <w:rsid w:val="00875AD4"/>
    <w:rsid w:val="00875BFE"/>
    <w:rsid w:val="00875C74"/>
    <w:rsid w:val="00875EAC"/>
    <w:rsid w:val="00875F73"/>
    <w:rsid w:val="00875F9F"/>
    <w:rsid w:val="008762B4"/>
    <w:rsid w:val="00876323"/>
    <w:rsid w:val="0087697C"/>
    <w:rsid w:val="00876A18"/>
    <w:rsid w:val="00876CA9"/>
    <w:rsid w:val="00876D0B"/>
    <w:rsid w:val="00876D99"/>
    <w:rsid w:val="00876E78"/>
    <w:rsid w:val="00877266"/>
    <w:rsid w:val="008776F2"/>
    <w:rsid w:val="00877BB3"/>
    <w:rsid w:val="00877BCC"/>
    <w:rsid w:val="00877F44"/>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8A2"/>
    <w:rsid w:val="00881BFF"/>
    <w:rsid w:val="00881DD6"/>
    <w:rsid w:val="008821B3"/>
    <w:rsid w:val="008824F6"/>
    <w:rsid w:val="008826D1"/>
    <w:rsid w:val="00882A55"/>
    <w:rsid w:val="00882A82"/>
    <w:rsid w:val="00882AC2"/>
    <w:rsid w:val="00882B89"/>
    <w:rsid w:val="00882B8B"/>
    <w:rsid w:val="00882BBD"/>
    <w:rsid w:val="008831E9"/>
    <w:rsid w:val="008832AF"/>
    <w:rsid w:val="008833E8"/>
    <w:rsid w:val="00883632"/>
    <w:rsid w:val="008836B0"/>
    <w:rsid w:val="008837AF"/>
    <w:rsid w:val="00883935"/>
    <w:rsid w:val="00883B38"/>
    <w:rsid w:val="00883E7C"/>
    <w:rsid w:val="008840DA"/>
    <w:rsid w:val="00884187"/>
    <w:rsid w:val="008845DF"/>
    <w:rsid w:val="00884694"/>
    <w:rsid w:val="008846D0"/>
    <w:rsid w:val="00884888"/>
    <w:rsid w:val="008848C3"/>
    <w:rsid w:val="008849D3"/>
    <w:rsid w:val="00884A2C"/>
    <w:rsid w:val="00884A74"/>
    <w:rsid w:val="00884AFC"/>
    <w:rsid w:val="00884F4C"/>
    <w:rsid w:val="00885989"/>
    <w:rsid w:val="008859F5"/>
    <w:rsid w:val="008859F9"/>
    <w:rsid w:val="00885CD6"/>
    <w:rsid w:val="00886004"/>
    <w:rsid w:val="00886297"/>
    <w:rsid w:val="00886395"/>
    <w:rsid w:val="0088639C"/>
    <w:rsid w:val="008868BF"/>
    <w:rsid w:val="00886C6C"/>
    <w:rsid w:val="00886ECE"/>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B4B"/>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1FC"/>
    <w:rsid w:val="00896275"/>
    <w:rsid w:val="008964EC"/>
    <w:rsid w:val="008966F9"/>
    <w:rsid w:val="008967AF"/>
    <w:rsid w:val="00896B7E"/>
    <w:rsid w:val="00896C81"/>
    <w:rsid w:val="00896D83"/>
    <w:rsid w:val="00896EEA"/>
    <w:rsid w:val="00897214"/>
    <w:rsid w:val="00897373"/>
    <w:rsid w:val="00897439"/>
    <w:rsid w:val="008975AC"/>
    <w:rsid w:val="008976F5"/>
    <w:rsid w:val="008977EA"/>
    <w:rsid w:val="00897909"/>
    <w:rsid w:val="00897AAC"/>
    <w:rsid w:val="00897B1F"/>
    <w:rsid w:val="00897C7D"/>
    <w:rsid w:val="00897DC9"/>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A5"/>
    <w:rsid w:val="008A13B3"/>
    <w:rsid w:val="008A15E2"/>
    <w:rsid w:val="008A1610"/>
    <w:rsid w:val="008A1686"/>
    <w:rsid w:val="008A1692"/>
    <w:rsid w:val="008A1785"/>
    <w:rsid w:val="008A17FC"/>
    <w:rsid w:val="008A18B5"/>
    <w:rsid w:val="008A1B74"/>
    <w:rsid w:val="008A1DE5"/>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2C"/>
    <w:rsid w:val="008A389F"/>
    <w:rsid w:val="008A3D02"/>
    <w:rsid w:val="008A3E31"/>
    <w:rsid w:val="008A3ED9"/>
    <w:rsid w:val="008A4360"/>
    <w:rsid w:val="008A46A9"/>
    <w:rsid w:val="008A46AC"/>
    <w:rsid w:val="008A4925"/>
    <w:rsid w:val="008A49C0"/>
    <w:rsid w:val="008A4A3F"/>
    <w:rsid w:val="008A4B16"/>
    <w:rsid w:val="008A4B7B"/>
    <w:rsid w:val="008A4EB6"/>
    <w:rsid w:val="008A4F6C"/>
    <w:rsid w:val="008A57BF"/>
    <w:rsid w:val="008A58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5D"/>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4AF"/>
    <w:rsid w:val="008C366F"/>
    <w:rsid w:val="008C370B"/>
    <w:rsid w:val="008C3797"/>
    <w:rsid w:val="008C3812"/>
    <w:rsid w:val="008C3924"/>
    <w:rsid w:val="008C3B4C"/>
    <w:rsid w:val="008C3BC4"/>
    <w:rsid w:val="008C3C10"/>
    <w:rsid w:val="008C3C42"/>
    <w:rsid w:val="008C3E15"/>
    <w:rsid w:val="008C3E29"/>
    <w:rsid w:val="008C40D8"/>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AF0"/>
    <w:rsid w:val="008C6B4D"/>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5F7A"/>
    <w:rsid w:val="008D60BC"/>
    <w:rsid w:val="008D616C"/>
    <w:rsid w:val="008D61E0"/>
    <w:rsid w:val="008D622A"/>
    <w:rsid w:val="008D6662"/>
    <w:rsid w:val="008D66C8"/>
    <w:rsid w:val="008D6D7B"/>
    <w:rsid w:val="008D6F8D"/>
    <w:rsid w:val="008D6FC4"/>
    <w:rsid w:val="008D70E0"/>
    <w:rsid w:val="008D7212"/>
    <w:rsid w:val="008D73AA"/>
    <w:rsid w:val="008D7471"/>
    <w:rsid w:val="008D7DCB"/>
    <w:rsid w:val="008D7EA9"/>
    <w:rsid w:val="008D7EB7"/>
    <w:rsid w:val="008E03A1"/>
    <w:rsid w:val="008E03B7"/>
    <w:rsid w:val="008E07D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39D"/>
    <w:rsid w:val="008F0A38"/>
    <w:rsid w:val="008F0CA6"/>
    <w:rsid w:val="008F0F84"/>
    <w:rsid w:val="008F0FC8"/>
    <w:rsid w:val="008F0FD3"/>
    <w:rsid w:val="008F1014"/>
    <w:rsid w:val="008F11C9"/>
    <w:rsid w:val="008F12C5"/>
    <w:rsid w:val="008F1333"/>
    <w:rsid w:val="008F1392"/>
    <w:rsid w:val="008F13D9"/>
    <w:rsid w:val="008F1407"/>
    <w:rsid w:val="008F18B4"/>
    <w:rsid w:val="008F1B9F"/>
    <w:rsid w:val="008F23D8"/>
    <w:rsid w:val="008F2423"/>
    <w:rsid w:val="008F2518"/>
    <w:rsid w:val="008F259E"/>
    <w:rsid w:val="008F25EA"/>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4F6B"/>
    <w:rsid w:val="008F53F8"/>
    <w:rsid w:val="008F5414"/>
    <w:rsid w:val="008F5503"/>
    <w:rsid w:val="008F5702"/>
    <w:rsid w:val="008F5840"/>
    <w:rsid w:val="008F584A"/>
    <w:rsid w:val="008F5DBA"/>
    <w:rsid w:val="008F5EEF"/>
    <w:rsid w:val="008F6176"/>
    <w:rsid w:val="008F640B"/>
    <w:rsid w:val="008F6483"/>
    <w:rsid w:val="008F66FE"/>
    <w:rsid w:val="008F6980"/>
    <w:rsid w:val="008F69EC"/>
    <w:rsid w:val="008F6CB6"/>
    <w:rsid w:val="008F71AE"/>
    <w:rsid w:val="008F71BB"/>
    <w:rsid w:val="008F7205"/>
    <w:rsid w:val="008F72CC"/>
    <w:rsid w:val="008F72CD"/>
    <w:rsid w:val="008F7516"/>
    <w:rsid w:val="008F7804"/>
    <w:rsid w:val="008F78DF"/>
    <w:rsid w:val="008F79DB"/>
    <w:rsid w:val="008F7B51"/>
    <w:rsid w:val="008F7FA3"/>
    <w:rsid w:val="0090001E"/>
    <w:rsid w:val="00900042"/>
    <w:rsid w:val="009000B9"/>
    <w:rsid w:val="009002B9"/>
    <w:rsid w:val="00900519"/>
    <w:rsid w:val="009005B7"/>
    <w:rsid w:val="00900FEB"/>
    <w:rsid w:val="0090103B"/>
    <w:rsid w:val="0090110B"/>
    <w:rsid w:val="00901452"/>
    <w:rsid w:val="009016DB"/>
    <w:rsid w:val="00901DD7"/>
    <w:rsid w:val="00902370"/>
    <w:rsid w:val="0090247C"/>
    <w:rsid w:val="00902691"/>
    <w:rsid w:val="009027A7"/>
    <w:rsid w:val="00902914"/>
    <w:rsid w:val="00902999"/>
    <w:rsid w:val="009029A2"/>
    <w:rsid w:val="00902A99"/>
    <w:rsid w:val="00902C56"/>
    <w:rsid w:val="00902D05"/>
    <w:rsid w:val="00902E92"/>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640"/>
    <w:rsid w:val="00905723"/>
    <w:rsid w:val="0090584A"/>
    <w:rsid w:val="00905DEB"/>
    <w:rsid w:val="00905EBA"/>
    <w:rsid w:val="00905FD6"/>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BB9"/>
    <w:rsid w:val="0091218A"/>
    <w:rsid w:val="009122C4"/>
    <w:rsid w:val="0091233C"/>
    <w:rsid w:val="00912673"/>
    <w:rsid w:val="0091291A"/>
    <w:rsid w:val="00912F46"/>
    <w:rsid w:val="009130B4"/>
    <w:rsid w:val="009131BE"/>
    <w:rsid w:val="009133F9"/>
    <w:rsid w:val="00913612"/>
    <w:rsid w:val="00913657"/>
    <w:rsid w:val="0091366A"/>
    <w:rsid w:val="00913824"/>
    <w:rsid w:val="00913AA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9E"/>
    <w:rsid w:val="00915CC0"/>
    <w:rsid w:val="00915CE3"/>
    <w:rsid w:val="00915D3B"/>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918"/>
    <w:rsid w:val="00920CFE"/>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9FA"/>
    <w:rsid w:val="00923A49"/>
    <w:rsid w:val="00923B5C"/>
    <w:rsid w:val="00923B84"/>
    <w:rsid w:val="00923EF1"/>
    <w:rsid w:val="00923F12"/>
    <w:rsid w:val="009249D5"/>
    <w:rsid w:val="00924AB8"/>
    <w:rsid w:val="00924B07"/>
    <w:rsid w:val="00924B28"/>
    <w:rsid w:val="00924C34"/>
    <w:rsid w:val="00924E4F"/>
    <w:rsid w:val="00924E83"/>
    <w:rsid w:val="00924F45"/>
    <w:rsid w:val="00924FF8"/>
    <w:rsid w:val="00925030"/>
    <w:rsid w:val="0092510C"/>
    <w:rsid w:val="00925146"/>
    <w:rsid w:val="009252D4"/>
    <w:rsid w:val="00925380"/>
    <w:rsid w:val="0092577F"/>
    <w:rsid w:val="00925BA8"/>
    <w:rsid w:val="00925BC2"/>
    <w:rsid w:val="00925C44"/>
    <w:rsid w:val="00925CC9"/>
    <w:rsid w:val="00925F29"/>
    <w:rsid w:val="00925F94"/>
    <w:rsid w:val="0092638F"/>
    <w:rsid w:val="0092659E"/>
    <w:rsid w:val="009265E2"/>
    <w:rsid w:val="00926BEE"/>
    <w:rsid w:val="00926D5D"/>
    <w:rsid w:val="00926DA7"/>
    <w:rsid w:val="00926E38"/>
    <w:rsid w:val="00926FAD"/>
    <w:rsid w:val="009270D4"/>
    <w:rsid w:val="009272A9"/>
    <w:rsid w:val="00927428"/>
    <w:rsid w:val="0092746C"/>
    <w:rsid w:val="00927619"/>
    <w:rsid w:val="00927696"/>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D68"/>
    <w:rsid w:val="00933F56"/>
    <w:rsid w:val="00934315"/>
    <w:rsid w:val="0093475D"/>
    <w:rsid w:val="0093479E"/>
    <w:rsid w:val="009347F0"/>
    <w:rsid w:val="00934C13"/>
    <w:rsid w:val="00934C1F"/>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D75"/>
    <w:rsid w:val="00937F95"/>
    <w:rsid w:val="00940A31"/>
    <w:rsid w:val="00941311"/>
    <w:rsid w:val="009413A1"/>
    <w:rsid w:val="009414EA"/>
    <w:rsid w:val="00941746"/>
    <w:rsid w:val="00941886"/>
    <w:rsid w:val="00941CC7"/>
    <w:rsid w:val="009423EC"/>
    <w:rsid w:val="009425CF"/>
    <w:rsid w:val="009426AF"/>
    <w:rsid w:val="0094292E"/>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09C"/>
    <w:rsid w:val="009441F1"/>
    <w:rsid w:val="009442F9"/>
    <w:rsid w:val="0094473C"/>
    <w:rsid w:val="00944820"/>
    <w:rsid w:val="00945180"/>
    <w:rsid w:val="009457F1"/>
    <w:rsid w:val="00945887"/>
    <w:rsid w:val="0094590C"/>
    <w:rsid w:val="0094599F"/>
    <w:rsid w:val="00945A42"/>
    <w:rsid w:val="00945C24"/>
    <w:rsid w:val="00945C69"/>
    <w:rsid w:val="00945E4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2FF"/>
    <w:rsid w:val="0095048D"/>
    <w:rsid w:val="00950762"/>
    <w:rsid w:val="00950959"/>
    <w:rsid w:val="00950C33"/>
    <w:rsid w:val="00950ECC"/>
    <w:rsid w:val="00951069"/>
    <w:rsid w:val="009512F3"/>
    <w:rsid w:val="009515EE"/>
    <w:rsid w:val="00951ADB"/>
    <w:rsid w:val="00951D58"/>
    <w:rsid w:val="00951D71"/>
    <w:rsid w:val="00951DD9"/>
    <w:rsid w:val="00951E5A"/>
    <w:rsid w:val="00951F55"/>
    <w:rsid w:val="00951F82"/>
    <w:rsid w:val="0095206A"/>
    <w:rsid w:val="0095216C"/>
    <w:rsid w:val="009525BA"/>
    <w:rsid w:val="00952784"/>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44F"/>
    <w:rsid w:val="00954606"/>
    <w:rsid w:val="00954A9C"/>
    <w:rsid w:val="00954AE9"/>
    <w:rsid w:val="00954DEF"/>
    <w:rsid w:val="00954F0B"/>
    <w:rsid w:val="0095528F"/>
    <w:rsid w:val="00955318"/>
    <w:rsid w:val="00955374"/>
    <w:rsid w:val="009555C8"/>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DB4"/>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3D86"/>
    <w:rsid w:val="009640B6"/>
    <w:rsid w:val="00964563"/>
    <w:rsid w:val="0096459F"/>
    <w:rsid w:val="0096474E"/>
    <w:rsid w:val="00964B76"/>
    <w:rsid w:val="00964B88"/>
    <w:rsid w:val="00964D25"/>
    <w:rsid w:val="00964E13"/>
    <w:rsid w:val="00964E38"/>
    <w:rsid w:val="00964F57"/>
    <w:rsid w:val="00965161"/>
    <w:rsid w:val="009651B9"/>
    <w:rsid w:val="0096521D"/>
    <w:rsid w:val="00965500"/>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BC9"/>
    <w:rsid w:val="00967BF9"/>
    <w:rsid w:val="00967D10"/>
    <w:rsid w:val="00967D62"/>
    <w:rsid w:val="00967D7A"/>
    <w:rsid w:val="00967FC2"/>
    <w:rsid w:val="0097012E"/>
    <w:rsid w:val="009701FD"/>
    <w:rsid w:val="009704E4"/>
    <w:rsid w:val="00970530"/>
    <w:rsid w:val="009705D1"/>
    <w:rsid w:val="0097064D"/>
    <w:rsid w:val="009706B9"/>
    <w:rsid w:val="009709F8"/>
    <w:rsid w:val="00970A64"/>
    <w:rsid w:val="00970F48"/>
    <w:rsid w:val="00970FFC"/>
    <w:rsid w:val="009710DC"/>
    <w:rsid w:val="00971297"/>
    <w:rsid w:val="0097147A"/>
    <w:rsid w:val="009714A0"/>
    <w:rsid w:val="009715BD"/>
    <w:rsid w:val="00971781"/>
    <w:rsid w:val="0097194A"/>
    <w:rsid w:val="00971C56"/>
    <w:rsid w:val="00971D7E"/>
    <w:rsid w:val="00971E8C"/>
    <w:rsid w:val="009721DF"/>
    <w:rsid w:val="00972356"/>
    <w:rsid w:val="0097239E"/>
    <w:rsid w:val="0097287F"/>
    <w:rsid w:val="00972903"/>
    <w:rsid w:val="00972929"/>
    <w:rsid w:val="00972D73"/>
    <w:rsid w:val="00972D91"/>
    <w:rsid w:val="00972F91"/>
    <w:rsid w:val="00973093"/>
    <w:rsid w:val="00973324"/>
    <w:rsid w:val="0097342B"/>
    <w:rsid w:val="009734DF"/>
    <w:rsid w:val="009735E2"/>
    <w:rsid w:val="00973827"/>
    <w:rsid w:val="009739AF"/>
    <w:rsid w:val="00973BDE"/>
    <w:rsid w:val="0097402E"/>
    <w:rsid w:val="0097407B"/>
    <w:rsid w:val="009740BE"/>
    <w:rsid w:val="0097411E"/>
    <w:rsid w:val="009742D3"/>
    <w:rsid w:val="009743D0"/>
    <w:rsid w:val="00974502"/>
    <w:rsid w:val="00974570"/>
    <w:rsid w:val="009745BB"/>
    <w:rsid w:val="009746B3"/>
    <w:rsid w:val="009746FA"/>
    <w:rsid w:val="00974A79"/>
    <w:rsid w:val="00974B63"/>
    <w:rsid w:val="00974EDE"/>
    <w:rsid w:val="00974EF3"/>
    <w:rsid w:val="009751D6"/>
    <w:rsid w:val="009755CB"/>
    <w:rsid w:val="0097590B"/>
    <w:rsid w:val="00975949"/>
    <w:rsid w:val="0097597E"/>
    <w:rsid w:val="00975AD6"/>
    <w:rsid w:val="00975B23"/>
    <w:rsid w:val="00975C32"/>
    <w:rsid w:val="00975E1F"/>
    <w:rsid w:val="00975E6B"/>
    <w:rsid w:val="00975ED0"/>
    <w:rsid w:val="00976016"/>
    <w:rsid w:val="0097601B"/>
    <w:rsid w:val="00976066"/>
    <w:rsid w:val="0097618E"/>
    <w:rsid w:val="009761BF"/>
    <w:rsid w:val="00976205"/>
    <w:rsid w:val="00976455"/>
    <w:rsid w:val="00976CCC"/>
    <w:rsid w:val="00976CEC"/>
    <w:rsid w:val="00976DA7"/>
    <w:rsid w:val="00976E19"/>
    <w:rsid w:val="00977BA7"/>
    <w:rsid w:val="0098044D"/>
    <w:rsid w:val="009804DA"/>
    <w:rsid w:val="00980692"/>
    <w:rsid w:val="00980701"/>
    <w:rsid w:val="00980811"/>
    <w:rsid w:val="00980AFE"/>
    <w:rsid w:val="00980F04"/>
    <w:rsid w:val="00981002"/>
    <w:rsid w:val="0098103E"/>
    <w:rsid w:val="00981085"/>
    <w:rsid w:val="0098148A"/>
    <w:rsid w:val="00981631"/>
    <w:rsid w:val="009816A5"/>
    <w:rsid w:val="009816C6"/>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3F5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35"/>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E2"/>
    <w:rsid w:val="00990267"/>
    <w:rsid w:val="00990413"/>
    <w:rsid w:val="00990423"/>
    <w:rsid w:val="0099048E"/>
    <w:rsid w:val="0099083D"/>
    <w:rsid w:val="00990851"/>
    <w:rsid w:val="00990881"/>
    <w:rsid w:val="00990A48"/>
    <w:rsid w:val="00990BD5"/>
    <w:rsid w:val="0099145F"/>
    <w:rsid w:val="00991513"/>
    <w:rsid w:val="009915E0"/>
    <w:rsid w:val="0099196F"/>
    <w:rsid w:val="009919CF"/>
    <w:rsid w:val="00991A2A"/>
    <w:rsid w:val="00991CA5"/>
    <w:rsid w:val="00991E03"/>
    <w:rsid w:val="00991F68"/>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32D"/>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96"/>
    <w:rsid w:val="00997FE0"/>
    <w:rsid w:val="009A010D"/>
    <w:rsid w:val="009A01C0"/>
    <w:rsid w:val="009A020B"/>
    <w:rsid w:val="009A07DF"/>
    <w:rsid w:val="009A0B30"/>
    <w:rsid w:val="009A0BE4"/>
    <w:rsid w:val="009A0C6F"/>
    <w:rsid w:val="009A0DBD"/>
    <w:rsid w:val="009A11C4"/>
    <w:rsid w:val="009A14EF"/>
    <w:rsid w:val="009A156D"/>
    <w:rsid w:val="009A17C0"/>
    <w:rsid w:val="009A18A6"/>
    <w:rsid w:val="009A1A92"/>
    <w:rsid w:val="009A1E80"/>
    <w:rsid w:val="009A1FF1"/>
    <w:rsid w:val="009A27E4"/>
    <w:rsid w:val="009A2952"/>
    <w:rsid w:val="009A2997"/>
    <w:rsid w:val="009A2ACF"/>
    <w:rsid w:val="009A2C62"/>
    <w:rsid w:val="009A2DF9"/>
    <w:rsid w:val="009A2F17"/>
    <w:rsid w:val="009A35F4"/>
    <w:rsid w:val="009A394F"/>
    <w:rsid w:val="009A3A86"/>
    <w:rsid w:val="009A3B05"/>
    <w:rsid w:val="009A3C1C"/>
    <w:rsid w:val="009A3C8F"/>
    <w:rsid w:val="009A3D53"/>
    <w:rsid w:val="009A424A"/>
    <w:rsid w:val="009A42D6"/>
    <w:rsid w:val="009A432B"/>
    <w:rsid w:val="009A439D"/>
    <w:rsid w:val="009A453D"/>
    <w:rsid w:val="009A458C"/>
    <w:rsid w:val="009A4853"/>
    <w:rsid w:val="009A4865"/>
    <w:rsid w:val="009A4869"/>
    <w:rsid w:val="009A49B4"/>
    <w:rsid w:val="009A4BC8"/>
    <w:rsid w:val="009A4E46"/>
    <w:rsid w:val="009A4E5D"/>
    <w:rsid w:val="009A4EAE"/>
    <w:rsid w:val="009A5321"/>
    <w:rsid w:val="009A5420"/>
    <w:rsid w:val="009A54A5"/>
    <w:rsid w:val="009A5528"/>
    <w:rsid w:val="009A582B"/>
    <w:rsid w:val="009A5C1E"/>
    <w:rsid w:val="009A5C25"/>
    <w:rsid w:val="009A5EF6"/>
    <w:rsid w:val="009A5FF8"/>
    <w:rsid w:val="009A6263"/>
    <w:rsid w:val="009A6409"/>
    <w:rsid w:val="009A66C2"/>
    <w:rsid w:val="009A68A8"/>
    <w:rsid w:val="009A6A26"/>
    <w:rsid w:val="009A6A6B"/>
    <w:rsid w:val="009A6BE2"/>
    <w:rsid w:val="009A704A"/>
    <w:rsid w:val="009A704D"/>
    <w:rsid w:val="009A70AD"/>
    <w:rsid w:val="009A7225"/>
    <w:rsid w:val="009A724D"/>
    <w:rsid w:val="009A73DF"/>
    <w:rsid w:val="009A74E9"/>
    <w:rsid w:val="009A756F"/>
    <w:rsid w:val="009A79FE"/>
    <w:rsid w:val="009A7A4C"/>
    <w:rsid w:val="009A7AB5"/>
    <w:rsid w:val="009A7CCE"/>
    <w:rsid w:val="009B01CD"/>
    <w:rsid w:val="009B0394"/>
    <w:rsid w:val="009B055B"/>
    <w:rsid w:val="009B0603"/>
    <w:rsid w:val="009B0A6D"/>
    <w:rsid w:val="009B0B5F"/>
    <w:rsid w:val="009B0CD5"/>
    <w:rsid w:val="009B0F42"/>
    <w:rsid w:val="009B10DE"/>
    <w:rsid w:val="009B14B0"/>
    <w:rsid w:val="009B1AA9"/>
    <w:rsid w:val="009B1EE0"/>
    <w:rsid w:val="009B1EF9"/>
    <w:rsid w:val="009B2073"/>
    <w:rsid w:val="009B22C2"/>
    <w:rsid w:val="009B22CC"/>
    <w:rsid w:val="009B26AC"/>
    <w:rsid w:val="009B2825"/>
    <w:rsid w:val="009B2987"/>
    <w:rsid w:val="009B2A59"/>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314"/>
    <w:rsid w:val="009B57EF"/>
    <w:rsid w:val="009B59D0"/>
    <w:rsid w:val="009B5B85"/>
    <w:rsid w:val="009B5C1A"/>
    <w:rsid w:val="009B5CC8"/>
    <w:rsid w:val="009B5D77"/>
    <w:rsid w:val="009B5EB9"/>
    <w:rsid w:val="009B5FD7"/>
    <w:rsid w:val="009B6332"/>
    <w:rsid w:val="009B63CF"/>
    <w:rsid w:val="009B6650"/>
    <w:rsid w:val="009B66B0"/>
    <w:rsid w:val="009B6940"/>
    <w:rsid w:val="009B6A2F"/>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4C7"/>
    <w:rsid w:val="009C1676"/>
    <w:rsid w:val="009C1A0F"/>
    <w:rsid w:val="009C1B5E"/>
    <w:rsid w:val="009C1D9A"/>
    <w:rsid w:val="009C2030"/>
    <w:rsid w:val="009C2039"/>
    <w:rsid w:val="009C235B"/>
    <w:rsid w:val="009C23FA"/>
    <w:rsid w:val="009C250A"/>
    <w:rsid w:val="009C266D"/>
    <w:rsid w:val="009C2685"/>
    <w:rsid w:val="009C26D9"/>
    <w:rsid w:val="009C27F5"/>
    <w:rsid w:val="009C2863"/>
    <w:rsid w:val="009C2A5C"/>
    <w:rsid w:val="009C2E0A"/>
    <w:rsid w:val="009C2E31"/>
    <w:rsid w:val="009C2FA1"/>
    <w:rsid w:val="009C301E"/>
    <w:rsid w:val="009C3055"/>
    <w:rsid w:val="009C314C"/>
    <w:rsid w:val="009C3680"/>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39"/>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AFF"/>
    <w:rsid w:val="009C6C94"/>
    <w:rsid w:val="009C6F66"/>
    <w:rsid w:val="009C7031"/>
    <w:rsid w:val="009C72B4"/>
    <w:rsid w:val="009C7320"/>
    <w:rsid w:val="009C73A9"/>
    <w:rsid w:val="009C751C"/>
    <w:rsid w:val="009C764C"/>
    <w:rsid w:val="009C7728"/>
    <w:rsid w:val="009C788D"/>
    <w:rsid w:val="009C7F4E"/>
    <w:rsid w:val="009C7FEA"/>
    <w:rsid w:val="009D0024"/>
    <w:rsid w:val="009D0337"/>
    <w:rsid w:val="009D04F7"/>
    <w:rsid w:val="009D0729"/>
    <w:rsid w:val="009D09FC"/>
    <w:rsid w:val="009D0ACA"/>
    <w:rsid w:val="009D0AEB"/>
    <w:rsid w:val="009D0CDC"/>
    <w:rsid w:val="009D0D25"/>
    <w:rsid w:val="009D0F66"/>
    <w:rsid w:val="009D0F8C"/>
    <w:rsid w:val="009D1276"/>
    <w:rsid w:val="009D1504"/>
    <w:rsid w:val="009D153B"/>
    <w:rsid w:val="009D168A"/>
    <w:rsid w:val="009D16A7"/>
    <w:rsid w:val="009D1835"/>
    <w:rsid w:val="009D19DB"/>
    <w:rsid w:val="009D1A06"/>
    <w:rsid w:val="009D1BA4"/>
    <w:rsid w:val="009D1C11"/>
    <w:rsid w:val="009D1CB5"/>
    <w:rsid w:val="009D2102"/>
    <w:rsid w:val="009D21FA"/>
    <w:rsid w:val="009D22E4"/>
    <w:rsid w:val="009D22F7"/>
    <w:rsid w:val="009D24F0"/>
    <w:rsid w:val="009D27B3"/>
    <w:rsid w:val="009D2803"/>
    <w:rsid w:val="009D2E37"/>
    <w:rsid w:val="009D3102"/>
    <w:rsid w:val="009D319C"/>
    <w:rsid w:val="009D31EF"/>
    <w:rsid w:val="009D3313"/>
    <w:rsid w:val="009D34CA"/>
    <w:rsid w:val="009D37BE"/>
    <w:rsid w:val="009D3884"/>
    <w:rsid w:val="009D397D"/>
    <w:rsid w:val="009D3A2D"/>
    <w:rsid w:val="009D3B45"/>
    <w:rsid w:val="009D3B98"/>
    <w:rsid w:val="009D5241"/>
    <w:rsid w:val="009D5322"/>
    <w:rsid w:val="009D54D1"/>
    <w:rsid w:val="009D56DA"/>
    <w:rsid w:val="009D5BAB"/>
    <w:rsid w:val="009D602B"/>
    <w:rsid w:val="009D60C5"/>
    <w:rsid w:val="009D622D"/>
    <w:rsid w:val="009D634A"/>
    <w:rsid w:val="009D6593"/>
    <w:rsid w:val="009D6A0A"/>
    <w:rsid w:val="009D6B28"/>
    <w:rsid w:val="009D6F5D"/>
    <w:rsid w:val="009D6F7D"/>
    <w:rsid w:val="009D7201"/>
    <w:rsid w:val="009D74F4"/>
    <w:rsid w:val="009D7546"/>
    <w:rsid w:val="009D791E"/>
    <w:rsid w:val="009D7BA3"/>
    <w:rsid w:val="009D7C4E"/>
    <w:rsid w:val="009E0261"/>
    <w:rsid w:val="009E043B"/>
    <w:rsid w:val="009E0491"/>
    <w:rsid w:val="009E058F"/>
    <w:rsid w:val="009E05D2"/>
    <w:rsid w:val="009E0981"/>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8C2"/>
    <w:rsid w:val="009E4B16"/>
    <w:rsid w:val="009E4D6B"/>
    <w:rsid w:val="009E51D2"/>
    <w:rsid w:val="009E544F"/>
    <w:rsid w:val="009E5687"/>
    <w:rsid w:val="009E576C"/>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C4F"/>
    <w:rsid w:val="009E6D50"/>
    <w:rsid w:val="009E6EC6"/>
    <w:rsid w:val="009E6F4A"/>
    <w:rsid w:val="009E7189"/>
    <w:rsid w:val="009E720D"/>
    <w:rsid w:val="009E72F3"/>
    <w:rsid w:val="009E72FC"/>
    <w:rsid w:val="009E740D"/>
    <w:rsid w:val="009E746F"/>
    <w:rsid w:val="009E74C4"/>
    <w:rsid w:val="009E7502"/>
    <w:rsid w:val="009E787F"/>
    <w:rsid w:val="009E7B0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396"/>
    <w:rsid w:val="009F27AD"/>
    <w:rsid w:val="009F3228"/>
    <w:rsid w:val="009F3305"/>
    <w:rsid w:val="009F3709"/>
    <w:rsid w:val="009F3B61"/>
    <w:rsid w:val="009F3C37"/>
    <w:rsid w:val="009F3CA8"/>
    <w:rsid w:val="009F3F48"/>
    <w:rsid w:val="009F3FB5"/>
    <w:rsid w:val="009F40A9"/>
    <w:rsid w:val="009F41CC"/>
    <w:rsid w:val="009F421F"/>
    <w:rsid w:val="009F4623"/>
    <w:rsid w:val="009F4752"/>
    <w:rsid w:val="009F47B2"/>
    <w:rsid w:val="009F4860"/>
    <w:rsid w:val="009F4B2A"/>
    <w:rsid w:val="009F4B72"/>
    <w:rsid w:val="009F4D22"/>
    <w:rsid w:val="009F4D7C"/>
    <w:rsid w:val="009F4FF6"/>
    <w:rsid w:val="009F50CA"/>
    <w:rsid w:val="009F5219"/>
    <w:rsid w:val="009F521F"/>
    <w:rsid w:val="009F523D"/>
    <w:rsid w:val="009F553C"/>
    <w:rsid w:val="009F57F2"/>
    <w:rsid w:val="009F58C3"/>
    <w:rsid w:val="009F5918"/>
    <w:rsid w:val="009F5965"/>
    <w:rsid w:val="009F59F8"/>
    <w:rsid w:val="009F5AD0"/>
    <w:rsid w:val="009F5D26"/>
    <w:rsid w:val="009F5DF3"/>
    <w:rsid w:val="009F5E10"/>
    <w:rsid w:val="009F5F70"/>
    <w:rsid w:val="009F6246"/>
    <w:rsid w:val="009F63B6"/>
    <w:rsid w:val="009F644B"/>
    <w:rsid w:val="009F646D"/>
    <w:rsid w:val="009F6D87"/>
    <w:rsid w:val="009F71EF"/>
    <w:rsid w:val="009F7205"/>
    <w:rsid w:val="009F7450"/>
    <w:rsid w:val="009F746A"/>
    <w:rsid w:val="009F7626"/>
    <w:rsid w:val="009F7662"/>
    <w:rsid w:val="009F7675"/>
    <w:rsid w:val="009F785F"/>
    <w:rsid w:val="009F7A1D"/>
    <w:rsid w:val="009F7D0B"/>
    <w:rsid w:val="009F7DAC"/>
    <w:rsid w:val="00A00036"/>
    <w:rsid w:val="00A0012E"/>
    <w:rsid w:val="00A002F4"/>
    <w:rsid w:val="00A005B0"/>
    <w:rsid w:val="00A00755"/>
    <w:rsid w:val="00A0088E"/>
    <w:rsid w:val="00A00C49"/>
    <w:rsid w:val="00A00E29"/>
    <w:rsid w:val="00A00E79"/>
    <w:rsid w:val="00A00F0B"/>
    <w:rsid w:val="00A01142"/>
    <w:rsid w:val="00A0129F"/>
    <w:rsid w:val="00A0158A"/>
    <w:rsid w:val="00A01BAC"/>
    <w:rsid w:val="00A01F17"/>
    <w:rsid w:val="00A020E5"/>
    <w:rsid w:val="00A0213D"/>
    <w:rsid w:val="00A021BB"/>
    <w:rsid w:val="00A022A5"/>
    <w:rsid w:val="00A02432"/>
    <w:rsid w:val="00A02592"/>
    <w:rsid w:val="00A02833"/>
    <w:rsid w:val="00A02951"/>
    <w:rsid w:val="00A02BBE"/>
    <w:rsid w:val="00A02C4F"/>
    <w:rsid w:val="00A02F66"/>
    <w:rsid w:val="00A03879"/>
    <w:rsid w:val="00A03A22"/>
    <w:rsid w:val="00A04256"/>
    <w:rsid w:val="00A04455"/>
    <w:rsid w:val="00A04634"/>
    <w:rsid w:val="00A0463D"/>
    <w:rsid w:val="00A04A18"/>
    <w:rsid w:val="00A04B3B"/>
    <w:rsid w:val="00A04B78"/>
    <w:rsid w:val="00A04CB5"/>
    <w:rsid w:val="00A04F99"/>
    <w:rsid w:val="00A053A9"/>
    <w:rsid w:val="00A053F8"/>
    <w:rsid w:val="00A05541"/>
    <w:rsid w:val="00A0576F"/>
    <w:rsid w:val="00A05817"/>
    <w:rsid w:val="00A05D3E"/>
    <w:rsid w:val="00A05FA3"/>
    <w:rsid w:val="00A06039"/>
    <w:rsid w:val="00A06119"/>
    <w:rsid w:val="00A06757"/>
    <w:rsid w:val="00A069B5"/>
    <w:rsid w:val="00A06CA7"/>
    <w:rsid w:val="00A07034"/>
    <w:rsid w:val="00A071B5"/>
    <w:rsid w:val="00A073B0"/>
    <w:rsid w:val="00A0743E"/>
    <w:rsid w:val="00A07484"/>
    <w:rsid w:val="00A07534"/>
    <w:rsid w:val="00A075A2"/>
    <w:rsid w:val="00A0786D"/>
    <w:rsid w:val="00A07885"/>
    <w:rsid w:val="00A07A48"/>
    <w:rsid w:val="00A07A87"/>
    <w:rsid w:val="00A07C38"/>
    <w:rsid w:val="00A07C87"/>
    <w:rsid w:val="00A10043"/>
    <w:rsid w:val="00A1038C"/>
    <w:rsid w:val="00A10506"/>
    <w:rsid w:val="00A1061A"/>
    <w:rsid w:val="00A10773"/>
    <w:rsid w:val="00A107BA"/>
    <w:rsid w:val="00A108EE"/>
    <w:rsid w:val="00A10ACA"/>
    <w:rsid w:val="00A10BB8"/>
    <w:rsid w:val="00A11026"/>
    <w:rsid w:val="00A112A1"/>
    <w:rsid w:val="00A1165A"/>
    <w:rsid w:val="00A11740"/>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0"/>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6B6"/>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E3B"/>
    <w:rsid w:val="00A23F50"/>
    <w:rsid w:val="00A24099"/>
    <w:rsid w:val="00A2425A"/>
    <w:rsid w:val="00A24430"/>
    <w:rsid w:val="00A2446C"/>
    <w:rsid w:val="00A247BE"/>
    <w:rsid w:val="00A24888"/>
    <w:rsid w:val="00A2498D"/>
    <w:rsid w:val="00A24B12"/>
    <w:rsid w:val="00A24D26"/>
    <w:rsid w:val="00A24FB8"/>
    <w:rsid w:val="00A25294"/>
    <w:rsid w:val="00A253E6"/>
    <w:rsid w:val="00A254EE"/>
    <w:rsid w:val="00A2564B"/>
    <w:rsid w:val="00A258C2"/>
    <w:rsid w:val="00A25BE7"/>
    <w:rsid w:val="00A25DFE"/>
    <w:rsid w:val="00A2613E"/>
    <w:rsid w:val="00A261C2"/>
    <w:rsid w:val="00A26210"/>
    <w:rsid w:val="00A2621C"/>
    <w:rsid w:val="00A2622A"/>
    <w:rsid w:val="00A263F3"/>
    <w:rsid w:val="00A264A9"/>
    <w:rsid w:val="00A26A3A"/>
    <w:rsid w:val="00A26A7E"/>
    <w:rsid w:val="00A26EDA"/>
    <w:rsid w:val="00A27008"/>
    <w:rsid w:val="00A272E2"/>
    <w:rsid w:val="00A27351"/>
    <w:rsid w:val="00A273FA"/>
    <w:rsid w:val="00A279CF"/>
    <w:rsid w:val="00A27B0F"/>
    <w:rsid w:val="00A27C0B"/>
    <w:rsid w:val="00A27CDF"/>
    <w:rsid w:val="00A27CE0"/>
    <w:rsid w:val="00A27F2E"/>
    <w:rsid w:val="00A30086"/>
    <w:rsid w:val="00A300AB"/>
    <w:rsid w:val="00A303FB"/>
    <w:rsid w:val="00A305B1"/>
    <w:rsid w:val="00A306B9"/>
    <w:rsid w:val="00A307B0"/>
    <w:rsid w:val="00A30915"/>
    <w:rsid w:val="00A30938"/>
    <w:rsid w:val="00A309C6"/>
    <w:rsid w:val="00A30A6D"/>
    <w:rsid w:val="00A30CBA"/>
    <w:rsid w:val="00A30D13"/>
    <w:rsid w:val="00A30DBA"/>
    <w:rsid w:val="00A311CB"/>
    <w:rsid w:val="00A31553"/>
    <w:rsid w:val="00A31689"/>
    <w:rsid w:val="00A319D0"/>
    <w:rsid w:val="00A31B15"/>
    <w:rsid w:val="00A31D76"/>
    <w:rsid w:val="00A31EAA"/>
    <w:rsid w:val="00A31FD4"/>
    <w:rsid w:val="00A3207D"/>
    <w:rsid w:val="00A321C6"/>
    <w:rsid w:val="00A322CE"/>
    <w:rsid w:val="00A32316"/>
    <w:rsid w:val="00A324AA"/>
    <w:rsid w:val="00A326DB"/>
    <w:rsid w:val="00A328CF"/>
    <w:rsid w:val="00A32B33"/>
    <w:rsid w:val="00A32BEC"/>
    <w:rsid w:val="00A33172"/>
    <w:rsid w:val="00A331BC"/>
    <w:rsid w:val="00A33301"/>
    <w:rsid w:val="00A33368"/>
    <w:rsid w:val="00A33402"/>
    <w:rsid w:val="00A335A5"/>
    <w:rsid w:val="00A33D12"/>
    <w:rsid w:val="00A33F36"/>
    <w:rsid w:val="00A341F9"/>
    <w:rsid w:val="00A342DE"/>
    <w:rsid w:val="00A34319"/>
    <w:rsid w:val="00A3432B"/>
    <w:rsid w:val="00A344A3"/>
    <w:rsid w:val="00A3461D"/>
    <w:rsid w:val="00A346BA"/>
    <w:rsid w:val="00A346F7"/>
    <w:rsid w:val="00A348C4"/>
    <w:rsid w:val="00A34A29"/>
    <w:rsid w:val="00A34A4B"/>
    <w:rsid w:val="00A34B9D"/>
    <w:rsid w:val="00A34BC0"/>
    <w:rsid w:val="00A34C11"/>
    <w:rsid w:val="00A34C67"/>
    <w:rsid w:val="00A34D62"/>
    <w:rsid w:val="00A34DC8"/>
    <w:rsid w:val="00A34F0F"/>
    <w:rsid w:val="00A354E8"/>
    <w:rsid w:val="00A3574A"/>
    <w:rsid w:val="00A35A23"/>
    <w:rsid w:val="00A35B25"/>
    <w:rsid w:val="00A3611D"/>
    <w:rsid w:val="00A3624B"/>
    <w:rsid w:val="00A36253"/>
    <w:rsid w:val="00A36339"/>
    <w:rsid w:val="00A36502"/>
    <w:rsid w:val="00A3659B"/>
    <w:rsid w:val="00A366E4"/>
    <w:rsid w:val="00A36B5B"/>
    <w:rsid w:val="00A37225"/>
    <w:rsid w:val="00A37283"/>
    <w:rsid w:val="00A37568"/>
    <w:rsid w:val="00A375B5"/>
    <w:rsid w:val="00A37815"/>
    <w:rsid w:val="00A37A6D"/>
    <w:rsid w:val="00A37A9E"/>
    <w:rsid w:val="00A37C3D"/>
    <w:rsid w:val="00A37D3C"/>
    <w:rsid w:val="00A37F7A"/>
    <w:rsid w:val="00A4021A"/>
    <w:rsid w:val="00A4026C"/>
    <w:rsid w:val="00A40576"/>
    <w:rsid w:val="00A407E4"/>
    <w:rsid w:val="00A40A6C"/>
    <w:rsid w:val="00A40AF5"/>
    <w:rsid w:val="00A40B9B"/>
    <w:rsid w:val="00A40CAD"/>
    <w:rsid w:val="00A40F6B"/>
    <w:rsid w:val="00A410D9"/>
    <w:rsid w:val="00A415A0"/>
    <w:rsid w:val="00A418FB"/>
    <w:rsid w:val="00A41A43"/>
    <w:rsid w:val="00A41AEB"/>
    <w:rsid w:val="00A41BE6"/>
    <w:rsid w:val="00A41C42"/>
    <w:rsid w:val="00A41D20"/>
    <w:rsid w:val="00A41F62"/>
    <w:rsid w:val="00A41FD8"/>
    <w:rsid w:val="00A41FE3"/>
    <w:rsid w:val="00A420AA"/>
    <w:rsid w:val="00A42167"/>
    <w:rsid w:val="00A422AC"/>
    <w:rsid w:val="00A428D6"/>
    <w:rsid w:val="00A4299F"/>
    <w:rsid w:val="00A42B23"/>
    <w:rsid w:val="00A42D92"/>
    <w:rsid w:val="00A42F39"/>
    <w:rsid w:val="00A43217"/>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D1C"/>
    <w:rsid w:val="00A45E23"/>
    <w:rsid w:val="00A45F36"/>
    <w:rsid w:val="00A462FE"/>
    <w:rsid w:val="00A46360"/>
    <w:rsid w:val="00A46412"/>
    <w:rsid w:val="00A46471"/>
    <w:rsid w:val="00A46493"/>
    <w:rsid w:val="00A464EF"/>
    <w:rsid w:val="00A46CA8"/>
    <w:rsid w:val="00A46E01"/>
    <w:rsid w:val="00A46FD0"/>
    <w:rsid w:val="00A47016"/>
    <w:rsid w:val="00A4708A"/>
    <w:rsid w:val="00A4715F"/>
    <w:rsid w:val="00A471E7"/>
    <w:rsid w:val="00A47243"/>
    <w:rsid w:val="00A475A5"/>
    <w:rsid w:val="00A4786F"/>
    <w:rsid w:val="00A4787E"/>
    <w:rsid w:val="00A47BE9"/>
    <w:rsid w:val="00A500DB"/>
    <w:rsid w:val="00A501C9"/>
    <w:rsid w:val="00A50412"/>
    <w:rsid w:val="00A50467"/>
    <w:rsid w:val="00A504BA"/>
    <w:rsid w:val="00A50506"/>
    <w:rsid w:val="00A5070F"/>
    <w:rsid w:val="00A509FE"/>
    <w:rsid w:val="00A50DDE"/>
    <w:rsid w:val="00A5150C"/>
    <w:rsid w:val="00A51616"/>
    <w:rsid w:val="00A51953"/>
    <w:rsid w:val="00A51AF7"/>
    <w:rsid w:val="00A51C10"/>
    <w:rsid w:val="00A51D6D"/>
    <w:rsid w:val="00A51D76"/>
    <w:rsid w:val="00A51D79"/>
    <w:rsid w:val="00A51E63"/>
    <w:rsid w:val="00A51E92"/>
    <w:rsid w:val="00A522A1"/>
    <w:rsid w:val="00A52306"/>
    <w:rsid w:val="00A523B6"/>
    <w:rsid w:val="00A5241A"/>
    <w:rsid w:val="00A52D80"/>
    <w:rsid w:val="00A52DD7"/>
    <w:rsid w:val="00A535E5"/>
    <w:rsid w:val="00A536A1"/>
    <w:rsid w:val="00A53A2D"/>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691"/>
    <w:rsid w:val="00A557D3"/>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B02"/>
    <w:rsid w:val="00A60C3A"/>
    <w:rsid w:val="00A60CF0"/>
    <w:rsid w:val="00A61096"/>
    <w:rsid w:val="00A61327"/>
    <w:rsid w:val="00A61429"/>
    <w:rsid w:val="00A61514"/>
    <w:rsid w:val="00A61645"/>
    <w:rsid w:val="00A6188F"/>
    <w:rsid w:val="00A619AC"/>
    <w:rsid w:val="00A61A63"/>
    <w:rsid w:val="00A61FDA"/>
    <w:rsid w:val="00A62080"/>
    <w:rsid w:val="00A620CA"/>
    <w:rsid w:val="00A6211C"/>
    <w:rsid w:val="00A626B3"/>
    <w:rsid w:val="00A629CA"/>
    <w:rsid w:val="00A62AF9"/>
    <w:rsid w:val="00A62B6C"/>
    <w:rsid w:val="00A62D96"/>
    <w:rsid w:val="00A62FF5"/>
    <w:rsid w:val="00A630A2"/>
    <w:rsid w:val="00A63294"/>
    <w:rsid w:val="00A632B8"/>
    <w:rsid w:val="00A63466"/>
    <w:rsid w:val="00A6364E"/>
    <w:rsid w:val="00A63893"/>
    <w:rsid w:val="00A63902"/>
    <w:rsid w:val="00A63961"/>
    <w:rsid w:val="00A63BF3"/>
    <w:rsid w:val="00A63EC6"/>
    <w:rsid w:val="00A64509"/>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1D5"/>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7A1"/>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77B"/>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108"/>
    <w:rsid w:val="00A743CB"/>
    <w:rsid w:val="00A74702"/>
    <w:rsid w:val="00A74723"/>
    <w:rsid w:val="00A748A5"/>
    <w:rsid w:val="00A74900"/>
    <w:rsid w:val="00A74980"/>
    <w:rsid w:val="00A74A52"/>
    <w:rsid w:val="00A74A92"/>
    <w:rsid w:val="00A74B22"/>
    <w:rsid w:val="00A74FD2"/>
    <w:rsid w:val="00A74FDA"/>
    <w:rsid w:val="00A750DE"/>
    <w:rsid w:val="00A750F4"/>
    <w:rsid w:val="00A7524F"/>
    <w:rsid w:val="00A75326"/>
    <w:rsid w:val="00A754EF"/>
    <w:rsid w:val="00A75A16"/>
    <w:rsid w:val="00A75CC1"/>
    <w:rsid w:val="00A75E88"/>
    <w:rsid w:val="00A764B7"/>
    <w:rsid w:val="00A769AA"/>
    <w:rsid w:val="00A76A2C"/>
    <w:rsid w:val="00A76A5A"/>
    <w:rsid w:val="00A76B33"/>
    <w:rsid w:val="00A770AB"/>
    <w:rsid w:val="00A77106"/>
    <w:rsid w:val="00A77175"/>
    <w:rsid w:val="00A7762C"/>
    <w:rsid w:val="00A77661"/>
    <w:rsid w:val="00A77671"/>
    <w:rsid w:val="00A776E0"/>
    <w:rsid w:val="00A77919"/>
    <w:rsid w:val="00A77AD7"/>
    <w:rsid w:val="00A77B48"/>
    <w:rsid w:val="00A77CF4"/>
    <w:rsid w:val="00A77D28"/>
    <w:rsid w:val="00A77E1A"/>
    <w:rsid w:val="00A77EA2"/>
    <w:rsid w:val="00A801D5"/>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5B2"/>
    <w:rsid w:val="00A82730"/>
    <w:rsid w:val="00A828E5"/>
    <w:rsid w:val="00A829B4"/>
    <w:rsid w:val="00A82AA7"/>
    <w:rsid w:val="00A82B38"/>
    <w:rsid w:val="00A82D58"/>
    <w:rsid w:val="00A82FE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7DE"/>
    <w:rsid w:val="00A84825"/>
    <w:rsid w:val="00A85076"/>
    <w:rsid w:val="00A85472"/>
    <w:rsid w:val="00A8557B"/>
    <w:rsid w:val="00A856ED"/>
    <w:rsid w:val="00A857EA"/>
    <w:rsid w:val="00A85A05"/>
    <w:rsid w:val="00A85B37"/>
    <w:rsid w:val="00A85E7D"/>
    <w:rsid w:val="00A860AD"/>
    <w:rsid w:val="00A8677C"/>
    <w:rsid w:val="00A86815"/>
    <w:rsid w:val="00A86D63"/>
    <w:rsid w:val="00A86F49"/>
    <w:rsid w:val="00A87354"/>
    <w:rsid w:val="00A87797"/>
    <w:rsid w:val="00A90138"/>
    <w:rsid w:val="00A902BF"/>
    <w:rsid w:val="00A90CF2"/>
    <w:rsid w:val="00A90DDE"/>
    <w:rsid w:val="00A90E15"/>
    <w:rsid w:val="00A90E72"/>
    <w:rsid w:val="00A91154"/>
    <w:rsid w:val="00A9156B"/>
    <w:rsid w:val="00A918C1"/>
    <w:rsid w:val="00A919FE"/>
    <w:rsid w:val="00A91BEA"/>
    <w:rsid w:val="00A91C71"/>
    <w:rsid w:val="00A91D10"/>
    <w:rsid w:val="00A91D41"/>
    <w:rsid w:val="00A91E61"/>
    <w:rsid w:val="00A91EDD"/>
    <w:rsid w:val="00A92021"/>
    <w:rsid w:val="00A920F8"/>
    <w:rsid w:val="00A92179"/>
    <w:rsid w:val="00A922A2"/>
    <w:rsid w:val="00A923D4"/>
    <w:rsid w:val="00A9250F"/>
    <w:rsid w:val="00A92754"/>
    <w:rsid w:val="00A927E3"/>
    <w:rsid w:val="00A92962"/>
    <w:rsid w:val="00A9298B"/>
    <w:rsid w:val="00A92D87"/>
    <w:rsid w:val="00A92F79"/>
    <w:rsid w:val="00A93085"/>
    <w:rsid w:val="00A93219"/>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D7C"/>
    <w:rsid w:val="00A95EC2"/>
    <w:rsid w:val="00A96120"/>
    <w:rsid w:val="00A9637A"/>
    <w:rsid w:val="00A963C7"/>
    <w:rsid w:val="00A964D9"/>
    <w:rsid w:val="00A96892"/>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0FB9"/>
    <w:rsid w:val="00AA10E3"/>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463E"/>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5E0"/>
    <w:rsid w:val="00AA6644"/>
    <w:rsid w:val="00AA66FC"/>
    <w:rsid w:val="00AA67DC"/>
    <w:rsid w:val="00AA68B4"/>
    <w:rsid w:val="00AA6ACC"/>
    <w:rsid w:val="00AA6CAC"/>
    <w:rsid w:val="00AA6E89"/>
    <w:rsid w:val="00AA6F86"/>
    <w:rsid w:val="00AA70FE"/>
    <w:rsid w:val="00AA73DC"/>
    <w:rsid w:val="00AA76E7"/>
    <w:rsid w:val="00AA788C"/>
    <w:rsid w:val="00AA789D"/>
    <w:rsid w:val="00AA7B9C"/>
    <w:rsid w:val="00AA7BAC"/>
    <w:rsid w:val="00AA7D7E"/>
    <w:rsid w:val="00AA7E7B"/>
    <w:rsid w:val="00AB004C"/>
    <w:rsid w:val="00AB011D"/>
    <w:rsid w:val="00AB03B2"/>
    <w:rsid w:val="00AB0431"/>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05"/>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4FC0"/>
    <w:rsid w:val="00AB5511"/>
    <w:rsid w:val="00AB5631"/>
    <w:rsid w:val="00AB5658"/>
    <w:rsid w:val="00AB592D"/>
    <w:rsid w:val="00AB5A9B"/>
    <w:rsid w:val="00AB5ADF"/>
    <w:rsid w:val="00AB5B70"/>
    <w:rsid w:val="00AB5E57"/>
    <w:rsid w:val="00AB644B"/>
    <w:rsid w:val="00AB6641"/>
    <w:rsid w:val="00AB69FF"/>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856"/>
    <w:rsid w:val="00AC193C"/>
    <w:rsid w:val="00AC1958"/>
    <w:rsid w:val="00AC1A74"/>
    <w:rsid w:val="00AC1E4E"/>
    <w:rsid w:val="00AC1EE0"/>
    <w:rsid w:val="00AC2012"/>
    <w:rsid w:val="00AC20DA"/>
    <w:rsid w:val="00AC2105"/>
    <w:rsid w:val="00AC2287"/>
    <w:rsid w:val="00AC2302"/>
    <w:rsid w:val="00AC2437"/>
    <w:rsid w:val="00AC2522"/>
    <w:rsid w:val="00AC2609"/>
    <w:rsid w:val="00AC270C"/>
    <w:rsid w:val="00AC2775"/>
    <w:rsid w:val="00AC27C1"/>
    <w:rsid w:val="00AC27E6"/>
    <w:rsid w:val="00AC28F8"/>
    <w:rsid w:val="00AC2DA5"/>
    <w:rsid w:val="00AC2DC1"/>
    <w:rsid w:val="00AC2FFA"/>
    <w:rsid w:val="00AC3335"/>
    <w:rsid w:val="00AC336F"/>
    <w:rsid w:val="00AC3659"/>
    <w:rsid w:val="00AC36E2"/>
    <w:rsid w:val="00AC3A46"/>
    <w:rsid w:val="00AC3AC2"/>
    <w:rsid w:val="00AC3AE8"/>
    <w:rsid w:val="00AC3BAC"/>
    <w:rsid w:val="00AC3BDA"/>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0C1"/>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4B6"/>
    <w:rsid w:val="00AD05E8"/>
    <w:rsid w:val="00AD0661"/>
    <w:rsid w:val="00AD0687"/>
    <w:rsid w:val="00AD06EC"/>
    <w:rsid w:val="00AD0896"/>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138"/>
    <w:rsid w:val="00AD236D"/>
    <w:rsid w:val="00AD2548"/>
    <w:rsid w:val="00AD26AF"/>
    <w:rsid w:val="00AD2852"/>
    <w:rsid w:val="00AD286B"/>
    <w:rsid w:val="00AD298C"/>
    <w:rsid w:val="00AD2AB7"/>
    <w:rsid w:val="00AD30CB"/>
    <w:rsid w:val="00AD3151"/>
    <w:rsid w:val="00AD315F"/>
    <w:rsid w:val="00AD3261"/>
    <w:rsid w:val="00AD366D"/>
    <w:rsid w:val="00AD395F"/>
    <w:rsid w:val="00AD3976"/>
    <w:rsid w:val="00AD3C5C"/>
    <w:rsid w:val="00AD3D1F"/>
    <w:rsid w:val="00AD4097"/>
    <w:rsid w:val="00AD41D2"/>
    <w:rsid w:val="00AD4307"/>
    <w:rsid w:val="00AD4560"/>
    <w:rsid w:val="00AD45A7"/>
    <w:rsid w:val="00AD45F8"/>
    <w:rsid w:val="00AD478E"/>
    <w:rsid w:val="00AD4A3E"/>
    <w:rsid w:val="00AD4CFE"/>
    <w:rsid w:val="00AD4D2A"/>
    <w:rsid w:val="00AD4E34"/>
    <w:rsid w:val="00AD4E98"/>
    <w:rsid w:val="00AD4F53"/>
    <w:rsid w:val="00AD5383"/>
    <w:rsid w:val="00AD53A7"/>
    <w:rsid w:val="00AD542F"/>
    <w:rsid w:val="00AD5AB5"/>
    <w:rsid w:val="00AD5B34"/>
    <w:rsid w:val="00AD5B45"/>
    <w:rsid w:val="00AD608A"/>
    <w:rsid w:val="00AD62E9"/>
    <w:rsid w:val="00AD6736"/>
    <w:rsid w:val="00AD683F"/>
    <w:rsid w:val="00AD6847"/>
    <w:rsid w:val="00AD6951"/>
    <w:rsid w:val="00AD6AF3"/>
    <w:rsid w:val="00AD6E87"/>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9C8"/>
    <w:rsid w:val="00AE0C09"/>
    <w:rsid w:val="00AE0C56"/>
    <w:rsid w:val="00AE0CB5"/>
    <w:rsid w:val="00AE0D78"/>
    <w:rsid w:val="00AE11D8"/>
    <w:rsid w:val="00AE136E"/>
    <w:rsid w:val="00AE149E"/>
    <w:rsid w:val="00AE1670"/>
    <w:rsid w:val="00AE189B"/>
    <w:rsid w:val="00AE1B4B"/>
    <w:rsid w:val="00AE1D79"/>
    <w:rsid w:val="00AE1D8E"/>
    <w:rsid w:val="00AE2159"/>
    <w:rsid w:val="00AE22F2"/>
    <w:rsid w:val="00AE2447"/>
    <w:rsid w:val="00AE2483"/>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4FAD"/>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E7D22"/>
    <w:rsid w:val="00AF04F9"/>
    <w:rsid w:val="00AF0524"/>
    <w:rsid w:val="00AF0D46"/>
    <w:rsid w:val="00AF104C"/>
    <w:rsid w:val="00AF11E4"/>
    <w:rsid w:val="00AF149C"/>
    <w:rsid w:val="00AF171C"/>
    <w:rsid w:val="00AF175A"/>
    <w:rsid w:val="00AF186D"/>
    <w:rsid w:val="00AF1A45"/>
    <w:rsid w:val="00AF1BFA"/>
    <w:rsid w:val="00AF1C5B"/>
    <w:rsid w:val="00AF1D0F"/>
    <w:rsid w:val="00AF1E30"/>
    <w:rsid w:val="00AF1E86"/>
    <w:rsid w:val="00AF226E"/>
    <w:rsid w:val="00AF232C"/>
    <w:rsid w:val="00AF23DF"/>
    <w:rsid w:val="00AF25D5"/>
    <w:rsid w:val="00AF2612"/>
    <w:rsid w:val="00AF29C2"/>
    <w:rsid w:val="00AF2AE7"/>
    <w:rsid w:val="00AF2B10"/>
    <w:rsid w:val="00AF2CC7"/>
    <w:rsid w:val="00AF304F"/>
    <w:rsid w:val="00AF3DBB"/>
    <w:rsid w:val="00AF3F82"/>
    <w:rsid w:val="00AF3FB4"/>
    <w:rsid w:val="00AF426D"/>
    <w:rsid w:val="00AF42B3"/>
    <w:rsid w:val="00AF435D"/>
    <w:rsid w:val="00AF4659"/>
    <w:rsid w:val="00AF4934"/>
    <w:rsid w:val="00AF4C2D"/>
    <w:rsid w:val="00AF4F31"/>
    <w:rsid w:val="00AF5099"/>
    <w:rsid w:val="00AF5194"/>
    <w:rsid w:val="00AF5334"/>
    <w:rsid w:val="00AF53EF"/>
    <w:rsid w:val="00AF585A"/>
    <w:rsid w:val="00AF5BF6"/>
    <w:rsid w:val="00AF5DCA"/>
    <w:rsid w:val="00AF5F58"/>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4CE"/>
    <w:rsid w:val="00B00710"/>
    <w:rsid w:val="00B00752"/>
    <w:rsid w:val="00B007AD"/>
    <w:rsid w:val="00B007BB"/>
    <w:rsid w:val="00B0083B"/>
    <w:rsid w:val="00B00A15"/>
    <w:rsid w:val="00B00DD0"/>
    <w:rsid w:val="00B00E91"/>
    <w:rsid w:val="00B00F2D"/>
    <w:rsid w:val="00B00F62"/>
    <w:rsid w:val="00B00FB5"/>
    <w:rsid w:val="00B01401"/>
    <w:rsid w:val="00B0172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CEF"/>
    <w:rsid w:val="00B02D5C"/>
    <w:rsid w:val="00B02D81"/>
    <w:rsid w:val="00B02E66"/>
    <w:rsid w:val="00B02F6A"/>
    <w:rsid w:val="00B02F75"/>
    <w:rsid w:val="00B03081"/>
    <w:rsid w:val="00B031FD"/>
    <w:rsid w:val="00B032B3"/>
    <w:rsid w:val="00B0353B"/>
    <w:rsid w:val="00B0378D"/>
    <w:rsid w:val="00B037F5"/>
    <w:rsid w:val="00B03E3C"/>
    <w:rsid w:val="00B040B2"/>
    <w:rsid w:val="00B040F9"/>
    <w:rsid w:val="00B04102"/>
    <w:rsid w:val="00B04313"/>
    <w:rsid w:val="00B0460F"/>
    <w:rsid w:val="00B04627"/>
    <w:rsid w:val="00B0479A"/>
    <w:rsid w:val="00B048CF"/>
    <w:rsid w:val="00B0494C"/>
    <w:rsid w:val="00B049DD"/>
    <w:rsid w:val="00B04B7D"/>
    <w:rsid w:val="00B04F6D"/>
    <w:rsid w:val="00B04F7E"/>
    <w:rsid w:val="00B05018"/>
    <w:rsid w:val="00B0547C"/>
    <w:rsid w:val="00B0549F"/>
    <w:rsid w:val="00B054BC"/>
    <w:rsid w:val="00B055CE"/>
    <w:rsid w:val="00B05A93"/>
    <w:rsid w:val="00B05E1C"/>
    <w:rsid w:val="00B0612F"/>
    <w:rsid w:val="00B06236"/>
    <w:rsid w:val="00B062B8"/>
    <w:rsid w:val="00B06701"/>
    <w:rsid w:val="00B068DF"/>
    <w:rsid w:val="00B06A88"/>
    <w:rsid w:val="00B06B37"/>
    <w:rsid w:val="00B06BC3"/>
    <w:rsid w:val="00B06D28"/>
    <w:rsid w:val="00B06F55"/>
    <w:rsid w:val="00B070F6"/>
    <w:rsid w:val="00B072CC"/>
    <w:rsid w:val="00B07437"/>
    <w:rsid w:val="00B074B4"/>
    <w:rsid w:val="00B07AEE"/>
    <w:rsid w:val="00B07CAD"/>
    <w:rsid w:val="00B07CBE"/>
    <w:rsid w:val="00B07EDB"/>
    <w:rsid w:val="00B10467"/>
    <w:rsid w:val="00B1049C"/>
    <w:rsid w:val="00B10558"/>
    <w:rsid w:val="00B107A5"/>
    <w:rsid w:val="00B107EB"/>
    <w:rsid w:val="00B10915"/>
    <w:rsid w:val="00B10CFC"/>
    <w:rsid w:val="00B10DF3"/>
    <w:rsid w:val="00B10F83"/>
    <w:rsid w:val="00B11430"/>
    <w:rsid w:val="00B116D3"/>
    <w:rsid w:val="00B1191C"/>
    <w:rsid w:val="00B11BB8"/>
    <w:rsid w:val="00B11C1B"/>
    <w:rsid w:val="00B11CF2"/>
    <w:rsid w:val="00B11F81"/>
    <w:rsid w:val="00B125E5"/>
    <w:rsid w:val="00B1279E"/>
    <w:rsid w:val="00B128DD"/>
    <w:rsid w:val="00B12B78"/>
    <w:rsid w:val="00B12BC1"/>
    <w:rsid w:val="00B13149"/>
    <w:rsid w:val="00B1324D"/>
    <w:rsid w:val="00B1352D"/>
    <w:rsid w:val="00B137F4"/>
    <w:rsid w:val="00B13B2F"/>
    <w:rsid w:val="00B13D4C"/>
    <w:rsid w:val="00B13D64"/>
    <w:rsid w:val="00B13DDC"/>
    <w:rsid w:val="00B13F7E"/>
    <w:rsid w:val="00B142EE"/>
    <w:rsid w:val="00B14590"/>
    <w:rsid w:val="00B14992"/>
    <w:rsid w:val="00B14A5B"/>
    <w:rsid w:val="00B151F0"/>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E2"/>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9"/>
    <w:rsid w:val="00B2130C"/>
    <w:rsid w:val="00B219C3"/>
    <w:rsid w:val="00B21DE9"/>
    <w:rsid w:val="00B22084"/>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0"/>
    <w:rsid w:val="00B26F59"/>
    <w:rsid w:val="00B27087"/>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CE7"/>
    <w:rsid w:val="00B30D7F"/>
    <w:rsid w:val="00B30D89"/>
    <w:rsid w:val="00B30F72"/>
    <w:rsid w:val="00B31246"/>
    <w:rsid w:val="00B31691"/>
    <w:rsid w:val="00B31ABD"/>
    <w:rsid w:val="00B31C04"/>
    <w:rsid w:val="00B321B7"/>
    <w:rsid w:val="00B321EA"/>
    <w:rsid w:val="00B32447"/>
    <w:rsid w:val="00B32545"/>
    <w:rsid w:val="00B326C4"/>
    <w:rsid w:val="00B326FF"/>
    <w:rsid w:val="00B32DAD"/>
    <w:rsid w:val="00B333AE"/>
    <w:rsid w:val="00B3342E"/>
    <w:rsid w:val="00B33614"/>
    <w:rsid w:val="00B33DC6"/>
    <w:rsid w:val="00B340AA"/>
    <w:rsid w:val="00B341FD"/>
    <w:rsid w:val="00B342DD"/>
    <w:rsid w:val="00B343A9"/>
    <w:rsid w:val="00B34406"/>
    <w:rsid w:val="00B34470"/>
    <w:rsid w:val="00B346AC"/>
    <w:rsid w:val="00B347AE"/>
    <w:rsid w:val="00B34A53"/>
    <w:rsid w:val="00B34A9F"/>
    <w:rsid w:val="00B34B80"/>
    <w:rsid w:val="00B34D80"/>
    <w:rsid w:val="00B34FB5"/>
    <w:rsid w:val="00B3504D"/>
    <w:rsid w:val="00B35250"/>
    <w:rsid w:val="00B35785"/>
    <w:rsid w:val="00B35874"/>
    <w:rsid w:val="00B35CDA"/>
    <w:rsid w:val="00B361CC"/>
    <w:rsid w:val="00B36462"/>
    <w:rsid w:val="00B367B9"/>
    <w:rsid w:val="00B36AFC"/>
    <w:rsid w:val="00B373F8"/>
    <w:rsid w:val="00B376E4"/>
    <w:rsid w:val="00B376F6"/>
    <w:rsid w:val="00B37A8F"/>
    <w:rsid w:val="00B37D97"/>
    <w:rsid w:val="00B37DC0"/>
    <w:rsid w:val="00B37E76"/>
    <w:rsid w:val="00B37F42"/>
    <w:rsid w:val="00B37FB2"/>
    <w:rsid w:val="00B37FCF"/>
    <w:rsid w:val="00B37FF6"/>
    <w:rsid w:val="00B40043"/>
    <w:rsid w:val="00B40257"/>
    <w:rsid w:val="00B40604"/>
    <w:rsid w:val="00B40675"/>
    <w:rsid w:val="00B408AC"/>
    <w:rsid w:val="00B408EA"/>
    <w:rsid w:val="00B40AC0"/>
    <w:rsid w:val="00B40DF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E2C"/>
    <w:rsid w:val="00B43FFC"/>
    <w:rsid w:val="00B44743"/>
    <w:rsid w:val="00B449B0"/>
    <w:rsid w:val="00B44E57"/>
    <w:rsid w:val="00B44F99"/>
    <w:rsid w:val="00B45046"/>
    <w:rsid w:val="00B45109"/>
    <w:rsid w:val="00B451B3"/>
    <w:rsid w:val="00B45264"/>
    <w:rsid w:val="00B4549D"/>
    <w:rsid w:val="00B45690"/>
    <w:rsid w:val="00B45876"/>
    <w:rsid w:val="00B458D0"/>
    <w:rsid w:val="00B458E7"/>
    <w:rsid w:val="00B45C33"/>
    <w:rsid w:val="00B46670"/>
    <w:rsid w:val="00B46694"/>
    <w:rsid w:val="00B4684C"/>
    <w:rsid w:val="00B4689E"/>
    <w:rsid w:val="00B46EC1"/>
    <w:rsid w:val="00B474ED"/>
    <w:rsid w:val="00B47541"/>
    <w:rsid w:val="00B47812"/>
    <w:rsid w:val="00B47855"/>
    <w:rsid w:val="00B4787E"/>
    <w:rsid w:val="00B478E3"/>
    <w:rsid w:val="00B47AB3"/>
    <w:rsid w:val="00B47C63"/>
    <w:rsid w:val="00B47E53"/>
    <w:rsid w:val="00B500C9"/>
    <w:rsid w:val="00B5041E"/>
    <w:rsid w:val="00B5045D"/>
    <w:rsid w:val="00B5078E"/>
    <w:rsid w:val="00B5079C"/>
    <w:rsid w:val="00B507C9"/>
    <w:rsid w:val="00B50891"/>
    <w:rsid w:val="00B50E86"/>
    <w:rsid w:val="00B50ECC"/>
    <w:rsid w:val="00B50F4B"/>
    <w:rsid w:val="00B512C1"/>
    <w:rsid w:val="00B51315"/>
    <w:rsid w:val="00B5139B"/>
    <w:rsid w:val="00B51542"/>
    <w:rsid w:val="00B51587"/>
    <w:rsid w:val="00B5191C"/>
    <w:rsid w:val="00B51C12"/>
    <w:rsid w:val="00B51CCB"/>
    <w:rsid w:val="00B51D1D"/>
    <w:rsid w:val="00B51ED5"/>
    <w:rsid w:val="00B51FAC"/>
    <w:rsid w:val="00B52485"/>
    <w:rsid w:val="00B52AA0"/>
    <w:rsid w:val="00B52B71"/>
    <w:rsid w:val="00B5310E"/>
    <w:rsid w:val="00B53171"/>
    <w:rsid w:val="00B534C3"/>
    <w:rsid w:val="00B53560"/>
    <w:rsid w:val="00B5381E"/>
    <w:rsid w:val="00B53AF1"/>
    <w:rsid w:val="00B53C94"/>
    <w:rsid w:val="00B53DED"/>
    <w:rsid w:val="00B53E45"/>
    <w:rsid w:val="00B53E52"/>
    <w:rsid w:val="00B54026"/>
    <w:rsid w:val="00B5402C"/>
    <w:rsid w:val="00B543F7"/>
    <w:rsid w:val="00B545BF"/>
    <w:rsid w:val="00B547F1"/>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207"/>
    <w:rsid w:val="00B56390"/>
    <w:rsid w:val="00B56533"/>
    <w:rsid w:val="00B568B1"/>
    <w:rsid w:val="00B56C41"/>
    <w:rsid w:val="00B56CA7"/>
    <w:rsid w:val="00B56CFC"/>
    <w:rsid w:val="00B56F5D"/>
    <w:rsid w:val="00B571DB"/>
    <w:rsid w:val="00B5731D"/>
    <w:rsid w:val="00B573A8"/>
    <w:rsid w:val="00B57777"/>
    <w:rsid w:val="00B577DC"/>
    <w:rsid w:val="00B57A17"/>
    <w:rsid w:val="00B57AF1"/>
    <w:rsid w:val="00B57D82"/>
    <w:rsid w:val="00B57F7E"/>
    <w:rsid w:val="00B6007B"/>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1DDC"/>
    <w:rsid w:val="00B62121"/>
    <w:rsid w:val="00B6266F"/>
    <w:rsid w:val="00B62684"/>
    <w:rsid w:val="00B62866"/>
    <w:rsid w:val="00B62ABF"/>
    <w:rsid w:val="00B62B8A"/>
    <w:rsid w:val="00B62E0B"/>
    <w:rsid w:val="00B6320E"/>
    <w:rsid w:val="00B634D7"/>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DDC"/>
    <w:rsid w:val="00B65E27"/>
    <w:rsid w:val="00B665B2"/>
    <w:rsid w:val="00B66B7F"/>
    <w:rsid w:val="00B66C6B"/>
    <w:rsid w:val="00B670D2"/>
    <w:rsid w:val="00B672A6"/>
    <w:rsid w:val="00B677B8"/>
    <w:rsid w:val="00B67CB8"/>
    <w:rsid w:val="00B67E0A"/>
    <w:rsid w:val="00B7022B"/>
    <w:rsid w:val="00B7028F"/>
    <w:rsid w:val="00B7060D"/>
    <w:rsid w:val="00B70826"/>
    <w:rsid w:val="00B70949"/>
    <w:rsid w:val="00B70C65"/>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0DE"/>
    <w:rsid w:val="00B7436B"/>
    <w:rsid w:val="00B745C8"/>
    <w:rsid w:val="00B745F6"/>
    <w:rsid w:val="00B746C6"/>
    <w:rsid w:val="00B7487F"/>
    <w:rsid w:val="00B749B0"/>
    <w:rsid w:val="00B74DA6"/>
    <w:rsid w:val="00B750D0"/>
    <w:rsid w:val="00B75171"/>
    <w:rsid w:val="00B75662"/>
    <w:rsid w:val="00B756E0"/>
    <w:rsid w:val="00B75788"/>
    <w:rsid w:val="00B75945"/>
    <w:rsid w:val="00B7596E"/>
    <w:rsid w:val="00B75EE1"/>
    <w:rsid w:val="00B75F96"/>
    <w:rsid w:val="00B7604C"/>
    <w:rsid w:val="00B76087"/>
    <w:rsid w:val="00B7620D"/>
    <w:rsid w:val="00B76299"/>
    <w:rsid w:val="00B7634B"/>
    <w:rsid w:val="00B7651F"/>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426"/>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60"/>
    <w:rsid w:val="00B84C85"/>
    <w:rsid w:val="00B853BE"/>
    <w:rsid w:val="00B85565"/>
    <w:rsid w:val="00B85590"/>
    <w:rsid w:val="00B85BC8"/>
    <w:rsid w:val="00B85CF5"/>
    <w:rsid w:val="00B85E86"/>
    <w:rsid w:val="00B85EDD"/>
    <w:rsid w:val="00B86140"/>
    <w:rsid w:val="00B8618D"/>
    <w:rsid w:val="00B86476"/>
    <w:rsid w:val="00B864FB"/>
    <w:rsid w:val="00B866B3"/>
    <w:rsid w:val="00B86A3D"/>
    <w:rsid w:val="00B86B1E"/>
    <w:rsid w:val="00B86BCF"/>
    <w:rsid w:val="00B87081"/>
    <w:rsid w:val="00B870B8"/>
    <w:rsid w:val="00B870C1"/>
    <w:rsid w:val="00B87304"/>
    <w:rsid w:val="00B87564"/>
    <w:rsid w:val="00B875C7"/>
    <w:rsid w:val="00B876A8"/>
    <w:rsid w:val="00B876AA"/>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434"/>
    <w:rsid w:val="00B92547"/>
    <w:rsid w:val="00B92568"/>
    <w:rsid w:val="00B9258C"/>
    <w:rsid w:val="00B9265B"/>
    <w:rsid w:val="00B92767"/>
    <w:rsid w:val="00B927A3"/>
    <w:rsid w:val="00B928F4"/>
    <w:rsid w:val="00B92944"/>
    <w:rsid w:val="00B92AAA"/>
    <w:rsid w:val="00B92CE9"/>
    <w:rsid w:val="00B92D4A"/>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323"/>
    <w:rsid w:val="00B94797"/>
    <w:rsid w:val="00B94A26"/>
    <w:rsid w:val="00B94B2F"/>
    <w:rsid w:val="00B94CB0"/>
    <w:rsid w:val="00B94D75"/>
    <w:rsid w:val="00B94DBE"/>
    <w:rsid w:val="00B94E17"/>
    <w:rsid w:val="00B94FF0"/>
    <w:rsid w:val="00B9552E"/>
    <w:rsid w:val="00B957FE"/>
    <w:rsid w:val="00B958A2"/>
    <w:rsid w:val="00B95B57"/>
    <w:rsid w:val="00B95D2B"/>
    <w:rsid w:val="00B95E31"/>
    <w:rsid w:val="00B95E56"/>
    <w:rsid w:val="00B95F02"/>
    <w:rsid w:val="00B95F6F"/>
    <w:rsid w:val="00B9629E"/>
    <w:rsid w:val="00B962B3"/>
    <w:rsid w:val="00B96483"/>
    <w:rsid w:val="00B9649D"/>
    <w:rsid w:val="00B96BEF"/>
    <w:rsid w:val="00B96CAC"/>
    <w:rsid w:val="00B96FBC"/>
    <w:rsid w:val="00B96FC0"/>
    <w:rsid w:val="00B971D0"/>
    <w:rsid w:val="00B9722B"/>
    <w:rsid w:val="00B97260"/>
    <w:rsid w:val="00B97394"/>
    <w:rsid w:val="00B97449"/>
    <w:rsid w:val="00B978FF"/>
    <w:rsid w:val="00B97A69"/>
    <w:rsid w:val="00B97C9B"/>
    <w:rsid w:val="00BA02D5"/>
    <w:rsid w:val="00BA0478"/>
    <w:rsid w:val="00BA0632"/>
    <w:rsid w:val="00BA06B2"/>
    <w:rsid w:val="00BA088A"/>
    <w:rsid w:val="00BA09DA"/>
    <w:rsid w:val="00BA09F1"/>
    <w:rsid w:val="00BA0AAA"/>
    <w:rsid w:val="00BA0C94"/>
    <w:rsid w:val="00BA0CCC"/>
    <w:rsid w:val="00BA0DBE"/>
    <w:rsid w:val="00BA0DFB"/>
    <w:rsid w:val="00BA1064"/>
    <w:rsid w:val="00BA1290"/>
    <w:rsid w:val="00BA1325"/>
    <w:rsid w:val="00BA1440"/>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BA3"/>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B95"/>
    <w:rsid w:val="00BA5C3F"/>
    <w:rsid w:val="00BA5F87"/>
    <w:rsid w:val="00BA624C"/>
    <w:rsid w:val="00BA6605"/>
    <w:rsid w:val="00BA699B"/>
    <w:rsid w:val="00BA6BD2"/>
    <w:rsid w:val="00BA6ED1"/>
    <w:rsid w:val="00BA6F3A"/>
    <w:rsid w:val="00BA6FEA"/>
    <w:rsid w:val="00BA70D7"/>
    <w:rsid w:val="00BA7189"/>
    <w:rsid w:val="00BA77C1"/>
    <w:rsid w:val="00BA78E6"/>
    <w:rsid w:val="00BA7B1B"/>
    <w:rsid w:val="00BA7B85"/>
    <w:rsid w:val="00BA7E99"/>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30"/>
    <w:rsid w:val="00BB23AA"/>
    <w:rsid w:val="00BB247F"/>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5B7"/>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273"/>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51A"/>
    <w:rsid w:val="00BC06D4"/>
    <w:rsid w:val="00BC08C5"/>
    <w:rsid w:val="00BC0903"/>
    <w:rsid w:val="00BC0CB0"/>
    <w:rsid w:val="00BC0DBB"/>
    <w:rsid w:val="00BC0E52"/>
    <w:rsid w:val="00BC12FB"/>
    <w:rsid w:val="00BC1341"/>
    <w:rsid w:val="00BC144D"/>
    <w:rsid w:val="00BC1462"/>
    <w:rsid w:val="00BC1650"/>
    <w:rsid w:val="00BC1670"/>
    <w:rsid w:val="00BC1B8E"/>
    <w:rsid w:val="00BC1C2E"/>
    <w:rsid w:val="00BC1C3C"/>
    <w:rsid w:val="00BC234A"/>
    <w:rsid w:val="00BC2408"/>
    <w:rsid w:val="00BC2604"/>
    <w:rsid w:val="00BC2A0E"/>
    <w:rsid w:val="00BC2D82"/>
    <w:rsid w:val="00BC2DFD"/>
    <w:rsid w:val="00BC2ED8"/>
    <w:rsid w:val="00BC307F"/>
    <w:rsid w:val="00BC3159"/>
    <w:rsid w:val="00BC3257"/>
    <w:rsid w:val="00BC343E"/>
    <w:rsid w:val="00BC3489"/>
    <w:rsid w:val="00BC3622"/>
    <w:rsid w:val="00BC36BD"/>
    <w:rsid w:val="00BC38B8"/>
    <w:rsid w:val="00BC3925"/>
    <w:rsid w:val="00BC3929"/>
    <w:rsid w:val="00BC39DB"/>
    <w:rsid w:val="00BC3A32"/>
    <w:rsid w:val="00BC3A9B"/>
    <w:rsid w:val="00BC3CB8"/>
    <w:rsid w:val="00BC3CE2"/>
    <w:rsid w:val="00BC3DDF"/>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A7"/>
    <w:rsid w:val="00BC6FD6"/>
    <w:rsid w:val="00BC710D"/>
    <w:rsid w:val="00BC7217"/>
    <w:rsid w:val="00BC751A"/>
    <w:rsid w:val="00BC7821"/>
    <w:rsid w:val="00BC7843"/>
    <w:rsid w:val="00BC7887"/>
    <w:rsid w:val="00BC7A8E"/>
    <w:rsid w:val="00BC7F27"/>
    <w:rsid w:val="00BD003E"/>
    <w:rsid w:val="00BD008E"/>
    <w:rsid w:val="00BD0105"/>
    <w:rsid w:val="00BD0211"/>
    <w:rsid w:val="00BD0353"/>
    <w:rsid w:val="00BD0744"/>
    <w:rsid w:val="00BD07D1"/>
    <w:rsid w:val="00BD0837"/>
    <w:rsid w:val="00BD091C"/>
    <w:rsid w:val="00BD0A9A"/>
    <w:rsid w:val="00BD0BA3"/>
    <w:rsid w:val="00BD0C18"/>
    <w:rsid w:val="00BD11C0"/>
    <w:rsid w:val="00BD1244"/>
    <w:rsid w:val="00BD12BD"/>
    <w:rsid w:val="00BD1340"/>
    <w:rsid w:val="00BD1659"/>
    <w:rsid w:val="00BD18BE"/>
    <w:rsid w:val="00BD1917"/>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6DC"/>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96"/>
    <w:rsid w:val="00BD7BCE"/>
    <w:rsid w:val="00BD7C99"/>
    <w:rsid w:val="00BD7C9B"/>
    <w:rsid w:val="00BD7E0C"/>
    <w:rsid w:val="00BD7EA3"/>
    <w:rsid w:val="00BD7F73"/>
    <w:rsid w:val="00BD7FE2"/>
    <w:rsid w:val="00BE0139"/>
    <w:rsid w:val="00BE0566"/>
    <w:rsid w:val="00BE0633"/>
    <w:rsid w:val="00BE07E9"/>
    <w:rsid w:val="00BE0B19"/>
    <w:rsid w:val="00BE0B24"/>
    <w:rsid w:val="00BE0C58"/>
    <w:rsid w:val="00BE0DD8"/>
    <w:rsid w:val="00BE0FCD"/>
    <w:rsid w:val="00BE114E"/>
    <w:rsid w:val="00BE12A1"/>
    <w:rsid w:val="00BE13A7"/>
    <w:rsid w:val="00BE16AE"/>
    <w:rsid w:val="00BE19D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560"/>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9D"/>
    <w:rsid w:val="00BE65D6"/>
    <w:rsid w:val="00BE65E0"/>
    <w:rsid w:val="00BE6847"/>
    <w:rsid w:val="00BE690B"/>
    <w:rsid w:val="00BE6981"/>
    <w:rsid w:val="00BE6A4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37B"/>
    <w:rsid w:val="00BF2A33"/>
    <w:rsid w:val="00BF2AEF"/>
    <w:rsid w:val="00BF2B6F"/>
    <w:rsid w:val="00BF2D75"/>
    <w:rsid w:val="00BF2E5C"/>
    <w:rsid w:val="00BF2FB2"/>
    <w:rsid w:val="00BF2FC3"/>
    <w:rsid w:val="00BF33AB"/>
    <w:rsid w:val="00BF351A"/>
    <w:rsid w:val="00BF3914"/>
    <w:rsid w:val="00BF4083"/>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0FE"/>
    <w:rsid w:val="00C00266"/>
    <w:rsid w:val="00C003FC"/>
    <w:rsid w:val="00C00744"/>
    <w:rsid w:val="00C00AAF"/>
    <w:rsid w:val="00C01313"/>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95"/>
    <w:rsid w:val="00C02DD4"/>
    <w:rsid w:val="00C02DEA"/>
    <w:rsid w:val="00C03422"/>
    <w:rsid w:val="00C036B0"/>
    <w:rsid w:val="00C03A64"/>
    <w:rsid w:val="00C03A8E"/>
    <w:rsid w:val="00C03B10"/>
    <w:rsid w:val="00C03CA2"/>
    <w:rsid w:val="00C03CB2"/>
    <w:rsid w:val="00C03CB4"/>
    <w:rsid w:val="00C03EAF"/>
    <w:rsid w:val="00C03EE8"/>
    <w:rsid w:val="00C041E6"/>
    <w:rsid w:val="00C041FF"/>
    <w:rsid w:val="00C04371"/>
    <w:rsid w:val="00C0478B"/>
    <w:rsid w:val="00C04838"/>
    <w:rsid w:val="00C04AC8"/>
    <w:rsid w:val="00C04D61"/>
    <w:rsid w:val="00C04EC1"/>
    <w:rsid w:val="00C04EF3"/>
    <w:rsid w:val="00C052AF"/>
    <w:rsid w:val="00C05490"/>
    <w:rsid w:val="00C05956"/>
    <w:rsid w:val="00C059E6"/>
    <w:rsid w:val="00C05BEC"/>
    <w:rsid w:val="00C05F8A"/>
    <w:rsid w:val="00C0624A"/>
    <w:rsid w:val="00C06305"/>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CE6"/>
    <w:rsid w:val="00C10DA7"/>
    <w:rsid w:val="00C1112B"/>
    <w:rsid w:val="00C1127E"/>
    <w:rsid w:val="00C11479"/>
    <w:rsid w:val="00C118C0"/>
    <w:rsid w:val="00C11A88"/>
    <w:rsid w:val="00C11C8F"/>
    <w:rsid w:val="00C11EA7"/>
    <w:rsid w:val="00C1200A"/>
    <w:rsid w:val="00C12012"/>
    <w:rsid w:val="00C123DF"/>
    <w:rsid w:val="00C124E4"/>
    <w:rsid w:val="00C1273A"/>
    <w:rsid w:val="00C12874"/>
    <w:rsid w:val="00C12A16"/>
    <w:rsid w:val="00C12BC1"/>
    <w:rsid w:val="00C12D14"/>
    <w:rsid w:val="00C1319E"/>
    <w:rsid w:val="00C131E6"/>
    <w:rsid w:val="00C1359F"/>
    <w:rsid w:val="00C13BD0"/>
    <w:rsid w:val="00C13BDA"/>
    <w:rsid w:val="00C13E8B"/>
    <w:rsid w:val="00C13FFD"/>
    <w:rsid w:val="00C140D1"/>
    <w:rsid w:val="00C14632"/>
    <w:rsid w:val="00C14670"/>
    <w:rsid w:val="00C14938"/>
    <w:rsid w:val="00C14A28"/>
    <w:rsid w:val="00C14AF6"/>
    <w:rsid w:val="00C14C90"/>
    <w:rsid w:val="00C14E08"/>
    <w:rsid w:val="00C14FD5"/>
    <w:rsid w:val="00C15652"/>
    <w:rsid w:val="00C15662"/>
    <w:rsid w:val="00C1570F"/>
    <w:rsid w:val="00C15855"/>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DC8"/>
    <w:rsid w:val="00C17ED9"/>
    <w:rsid w:val="00C17EE0"/>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713"/>
    <w:rsid w:val="00C22D6C"/>
    <w:rsid w:val="00C23130"/>
    <w:rsid w:val="00C2329D"/>
    <w:rsid w:val="00C2359F"/>
    <w:rsid w:val="00C23CDD"/>
    <w:rsid w:val="00C23CF2"/>
    <w:rsid w:val="00C23D83"/>
    <w:rsid w:val="00C23FDF"/>
    <w:rsid w:val="00C24162"/>
    <w:rsid w:val="00C241A2"/>
    <w:rsid w:val="00C24776"/>
    <w:rsid w:val="00C24A13"/>
    <w:rsid w:val="00C24BD7"/>
    <w:rsid w:val="00C2506F"/>
    <w:rsid w:val="00C250DF"/>
    <w:rsid w:val="00C250F2"/>
    <w:rsid w:val="00C25256"/>
    <w:rsid w:val="00C25575"/>
    <w:rsid w:val="00C2557C"/>
    <w:rsid w:val="00C255A5"/>
    <w:rsid w:val="00C256BB"/>
    <w:rsid w:val="00C2584B"/>
    <w:rsid w:val="00C25942"/>
    <w:rsid w:val="00C25DD9"/>
    <w:rsid w:val="00C26031"/>
    <w:rsid w:val="00C2622B"/>
    <w:rsid w:val="00C2622E"/>
    <w:rsid w:val="00C26268"/>
    <w:rsid w:val="00C263B1"/>
    <w:rsid w:val="00C2649E"/>
    <w:rsid w:val="00C265AC"/>
    <w:rsid w:val="00C2663F"/>
    <w:rsid w:val="00C268A3"/>
    <w:rsid w:val="00C26C8E"/>
    <w:rsid w:val="00C26D55"/>
    <w:rsid w:val="00C26DB8"/>
    <w:rsid w:val="00C26F06"/>
    <w:rsid w:val="00C270A0"/>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36C"/>
    <w:rsid w:val="00C31CD6"/>
    <w:rsid w:val="00C31D47"/>
    <w:rsid w:val="00C31F9D"/>
    <w:rsid w:val="00C3200F"/>
    <w:rsid w:val="00C32244"/>
    <w:rsid w:val="00C324F4"/>
    <w:rsid w:val="00C32768"/>
    <w:rsid w:val="00C3303A"/>
    <w:rsid w:val="00C331CB"/>
    <w:rsid w:val="00C332FA"/>
    <w:rsid w:val="00C33305"/>
    <w:rsid w:val="00C336B4"/>
    <w:rsid w:val="00C33821"/>
    <w:rsid w:val="00C33DAD"/>
    <w:rsid w:val="00C33DBA"/>
    <w:rsid w:val="00C33DF2"/>
    <w:rsid w:val="00C33EE7"/>
    <w:rsid w:val="00C33EF8"/>
    <w:rsid w:val="00C3400F"/>
    <w:rsid w:val="00C3418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171"/>
    <w:rsid w:val="00C3623C"/>
    <w:rsid w:val="00C3635F"/>
    <w:rsid w:val="00C36490"/>
    <w:rsid w:val="00C3654C"/>
    <w:rsid w:val="00C36BF5"/>
    <w:rsid w:val="00C36D82"/>
    <w:rsid w:val="00C36DBC"/>
    <w:rsid w:val="00C36F53"/>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0AA"/>
    <w:rsid w:val="00C411A7"/>
    <w:rsid w:val="00C411AF"/>
    <w:rsid w:val="00C4131E"/>
    <w:rsid w:val="00C4134C"/>
    <w:rsid w:val="00C4138D"/>
    <w:rsid w:val="00C41497"/>
    <w:rsid w:val="00C4183A"/>
    <w:rsid w:val="00C41919"/>
    <w:rsid w:val="00C41E3A"/>
    <w:rsid w:val="00C41FA4"/>
    <w:rsid w:val="00C42026"/>
    <w:rsid w:val="00C4223F"/>
    <w:rsid w:val="00C42409"/>
    <w:rsid w:val="00C4255B"/>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22"/>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A31"/>
    <w:rsid w:val="00C47A36"/>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DCB"/>
    <w:rsid w:val="00C50E8C"/>
    <w:rsid w:val="00C50E99"/>
    <w:rsid w:val="00C5114B"/>
    <w:rsid w:val="00C5128B"/>
    <w:rsid w:val="00C51906"/>
    <w:rsid w:val="00C51962"/>
    <w:rsid w:val="00C519FD"/>
    <w:rsid w:val="00C51AC1"/>
    <w:rsid w:val="00C51B3C"/>
    <w:rsid w:val="00C51B4C"/>
    <w:rsid w:val="00C51B8A"/>
    <w:rsid w:val="00C520B3"/>
    <w:rsid w:val="00C52124"/>
    <w:rsid w:val="00C52130"/>
    <w:rsid w:val="00C525ED"/>
    <w:rsid w:val="00C52744"/>
    <w:rsid w:val="00C5288C"/>
    <w:rsid w:val="00C5291E"/>
    <w:rsid w:val="00C529F0"/>
    <w:rsid w:val="00C52BF5"/>
    <w:rsid w:val="00C52C8F"/>
    <w:rsid w:val="00C53153"/>
    <w:rsid w:val="00C533EA"/>
    <w:rsid w:val="00C5348A"/>
    <w:rsid w:val="00C5382D"/>
    <w:rsid w:val="00C5386C"/>
    <w:rsid w:val="00C539D6"/>
    <w:rsid w:val="00C539FC"/>
    <w:rsid w:val="00C53ABF"/>
    <w:rsid w:val="00C53B04"/>
    <w:rsid w:val="00C53E65"/>
    <w:rsid w:val="00C53EB3"/>
    <w:rsid w:val="00C53EBA"/>
    <w:rsid w:val="00C5413E"/>
    <w:rsid w:val="00C541B1"/>
    <w:rsid w:val="00C542D4"/>
    <w:rsid w:val="00C54477"/>
    <w:rsid w:val="00C54831"/>
    <w:rsid w:val="00C54B5E"/>
    <w:rsid w:val="00C54B9E"/>
    <w:rsid w:val="00C54D71"/>
    <w:rsid w:val="00C54EE3"/>
    <w:rsid w:val="00C54F10"/>
    <w:rsid w:val="00C55377"/>
    <w:rsid w:val="00C555EA"/>
    <w:rsid w:val="00C55771"/>
    <w:rsid w:val="00C559BB"/>
    <w:rsid w:val="00C55B4D"/>
    <w:rsid w:val="00C55BB8"/>
    <w:rsid w:val="00C55D41"/>
    <w:rsid w:val="00C56059"/>
    <w:rsid w:val="00C563F5"/>
    <w:rsid w:val="00C564E0"/>
    <w:rsid w:val="00C564EE"/>
    <w:rsid w:val="00C56507"/>
    <w:rsid w:val="00C56B15"/>
    <w:rsid w:val="00C56F4C"/>
    <w:rsid w:val="00C570F7"/>
    <w:rsid w:val="00C5743C"/>
    <w:rsid w:val="00C576CA"/>
    <w:rsid w:val="00C57703"/>
    <w:rsid w:val="00C57720"/>
    <w:rsid w:val="00C57790"/>
    <w:rsid w:val="00C577E5"/>
    <w:rsid w:val="00C57DE1"/>
    <w:rsid w:val="00C57E5E"/>
    <w:rsid w:val="00C57F87"/>
    <w:rsid w:val="00C601F4"/>
    <w:rsid w:val="00C60290"/>
    <w:rsid w:val="00C60554"/>
    <w:rsid w:val="00C60710"/>
    <w:rsid w:val="00C6079F"/>
    <w:rsid w:val="00C607D7"/>
    <w:rsid w:val="00C608EF"/>
    <w:rsid w:val="00C60BD9"/>
    <w:rsid w:val="00C60DF2"/>
    <w:rsid w:val="00C6106F"/>
    <w:rsid w:val="00C61256"/>
    <w:rsid w:val="00C61582"/>
    <w:rsid w:val="00C615AD"/>
    <w:rsid w:val="00C616EA"/>
    <w:rsid w:val="00C61872"/>
    <w:rsid w:val="00C618AD"/>
    <w:rsid w:val="00C6190F"/>
    <w:rsid w:val="00C61941"/>
    <w:rsid w:val="00C61B08"/>
    <w:rsid w:val="00C61BA1"/>
    <w:rsid w:val="00C61CF3"/>
    <w:rsid w:val="00C6206C"/>
    <w:rsid w:val="00C6206E"/>
    <w:rsid w:val="00C6224D"/>
    <w:rsid w:val="00C6271D"/>
    <w:rsid w:val="00C62B27"/>
    <w:rsid w:val="00C62CD5"/>
    <w:rsid w:val="00C62D89"/>
    <w:rsid w:val="00C62F64"/>
    <w:rsid w:val="00C62F6B"/>
    <w:rsid w:val="00C62F83"/>
    <w:rsid w:val="00C6347D"/>
    <w:rsid w:val="00C63545"/>
    <w:rsid w:val="00C636E6"/>
    <w:rsid w:val="00C6378F"/>
    <w:rsid w:val="00C639D6"/>
    <w:rsid w:val="00C63C45"/>
    <w:rsid w:val="00C63E78"/>
    <w:rsid w:val="00C63E7F"/>
    <w:rsid w:val="00C63F87"/>
    <w:rsid w:val="00C63F8E"/>
    <w:rsid w:val="00C646F5"/>
    <w:rsid w:val="00C6475E"/>
    <w:rsid w:val="00C647FB"/>
    <w:rsid w:val="00C64B87"/>
    <w:rsid w:val="00C64B89"/>
    <w:rsid w:val="00C64C10"/>
    <w:rsid w:val="00C64FFD"/>
    <w:rsid w:val="00C65210"/>
    <w:rsid w:val="00C654CC"/>
    <w:rsid w:val="00C654E0"/>
    <w:rsid w:val="00C658B1"/>
    <w:rsid w:val="00C6607D"/>
    <w:rsid w:val="00C6608E"/>
    <w:rsid w:val="00C66262"/>
    <w:rsid w:val="00C664D2"/>
    <w:rsid w:val="00C6662B"/>
    <w:rsid w:val="00C666A7"/>
    <w:rsid w:val="00C66715"/>
    <w:rsid w:val="00C667BB"/>
    <w:rsid w:val="00C66F09"/>
    <w:rsid w:val="00C66F97"/>
    <w:rsid w:val="00C66FE5"/>
    <w:rsid w:val="00C67129"/>
    <w:rsid w:val="00C675E1"/>
    <w:rsid w:val="00C679D0"/>
    <w:rsid w:val="00C67A58"/>
    <w:rsid w:val="00C67AAB"/>
    <w:rsid w:val="00C67EAB"/>
    <w:rsid w:val="00C70163"/>
    <w:rsid w:val="00C70173"/>
    <w:rsid w:val="00C70195"/>
    <w:rsid w:val="00C7041B"/>
    <w:rsid w:val="00C7069E"/>
    <w:rsid w:val="00C707E2"/>
    <w:rsid w:val="00C70CA5"/>
    <w:rsid w:val="00C70DFF"/>
    <w:rsid w:val="00C70F89"/>
    <w:rsid w:val="00C71015"/>
    <w:rsid w:val="00C7101B"/>
    <w:rsid w:val="00C71474"/>
    <w:rsid w:val="00C714EA"/>
    <w:rsid w:val="00C71541"/>
    <w:rsid w:val="00C71A01"/>
    <w:rsid w:val="00C71ADB"/>
    <w:rsid w:val="00C71AE9"/>
    <w:rsid w:val="00C71C1F"/>
    <w:rsid w:val="00C720FA"/>
    <w:rsid w:val="00C72281"/>
    <w:rsid w:val="00C72305"/>
    <w:rsid w:val="00C723AC"/>
    <w:rsid w:val="00C7287A"/>
    <w:rsid w:val="00C72F32"/>
    <w:rsid w:val="00C73139"/>
    <w:rsid w:val="00C7361D"/>
    <w:rsid w:val="00C73768"/>
    <w:rsid w:val="00C737DE"/>
    <w:rsid w:val="00C73966"/>
    <w:rsid w:val="00C739F6"/>
    <w:rsid w:val="00C73A0F"/>
    <w:rsid w:val="00C73D4A"/>
    <w:rsid w:val="00C73EF6"/>
    <w:rsid w:val="00C73F12"/>
    <w:rsid w:val="00C74188"/>
    <w:rsid w:val="00C74353"/>
    <w:rsid w:val="00C74364"/>
    <w:rsid w:val="00C743B1"/>
    <w:rsid w:val="00C7458E"/>
    <w:rsid w:val="00C74F6E"/>
    <w:rsid w:val="00C74F90"/>
    <w:rsid w:val="00C754C4"/>
    <w:rsid w:val="00C75788"/>
    <w:rsid w:val="00C75A6B"/>
    <w:rsid w:val="00C75B34"/>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AE9"/>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CC4"/>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056"/>
    <w:rsid w:val="00C85121"/>
    <w:rsid w:val="00C8537E"/>
    <w:rsid w:val="00C853E3"/>
    <w:rsid w:val="00C85417"/>
    <w:rsid w:val="00C856FA"/>
    <w:rsid w:val="00C85712"/>
    <w:rsid w:val="00C857D6"/>
    <w:rsid w:val="00C857F0"/>
    <w:rsid w:val="00C85BB1"/>
    <w:rsid w:val="00C85EA4"/>
    <w:rsid w:val="00C86255"/>
    <w:rsid w:val="00C8646D"/>
    <w:rsid w:val="00C8683F"/>
    <w:rsid w:val="00C86874"/>
    <w:rsid w:val="00C86A76"/>
    <w:rsid w:val="00C86B4A"/>
    <w:rsid w:val="00C86C00"/>
    <w:rsid w:val="00C86CB2"/>
    <w:rsid w:val="00C86D90"/>
    <w:rsid w:val="00C87123"/>
    <w:rsid w:val="00C87263"/>
    <w:rsid w:val="00C874FE"/>
    <w:rsid w:val="00C87771"/>
    <w:rsid w:val="00C87DD3"/>
    <w:rsid w:val="00C87E04"/>
    <w:rsid w:val="00C87FD8"/>
    <w:rsid w:val="00C90047"/>
    <w:rsid w:val="00C9045D"/>
    <w:rsid w:val="00C90652"/>
    <w:rsid w:val="00C9086D"/>
    <w:rsid w:val="00C90AEB"/>
    <w:rsid w:val="00C910C6"/>
    <w:rsid w:val="00C912A8"/>
    <w:rsid w:val="00C914FC"/>
    <w:rsid w:val="00C9165C"/>
    <w:rsid w:val="00C9179D"/>
    <w:rsid w:val="00C91923"/>
    <w:rsid w:val="00C9198E"/>
    <w:rsid w:val="00C91AB5"/>
    <w:rsid w:val="00C91CCD"/>
    <w:rsid w:val="00C91DE3"/>
    <w:rsid w:val="00C91E84"/>
    <w:rsid w:val="00C91FA2"/>
    <w:rsid w:val="00C91FC0"/>
    <w:rsid w:val="00C920B4"/>
    <w:rsid w:val="00C92205"/>
    <w:rsid w:val="00C922B5"/>
    <w:rsid w:val="00C922FD"/>
    <w:rsid w:val="00C92502"/>
    <w:rsid w:val="00C92630"/>
    <w:rsid w:val="00C92919"/>
    <w:rsid w:val="00C929F3"/>
    <w:rsid w:val="00C92B7C"/>
    <w:rsid w:val="00C92C7F"/>
    <w:rsid w:val="00C92CC9"/>
    <w:rsid w:val="00C930FA"/>
    <w:rsid w:val="00C9369D"/>
    <w:rsid w:val="00C9370B"/>
    <w:rsid w:val="00C93900"/>
    <w:rsid w:val="00C93902"/>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06"/>
    <w:rsid w:val="00C97351"/>
    <w:rsid w:val="00C9738B"/>
    <w:rsid w:val="00C973B1"/>
    <w:rsid w:val="00C97415"/>
    <w:rsid w:val="00C97642"/>
    <w:rsid w:val="00C97872"/>
    <w:rsid w:val="00C97962"/>
    <w:rsid w:val="00C97D60"/>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E08"/>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D7"/>
    <w:rsid w:val="00CA42CE"/>
    <w:rsid w:val="00CA432F"/>
    <w:rsid w:val="00CA4448"/>
    <w:rsid w:val="00CA44A3"/>
    <w:rsid w:val="00CA4548"/>
    <w:rsid w:val="00CA4606"/>
    <w:rsid w:val="00CA4766"/>
    <w:rsid w:val="00CA47BE"/>
    <w:rsid w:val="00CA4AC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A20"/>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32B"/>
    <w:rsid w:val="00CB0372"/>
    <w:rsid w:val="00CB04F7"/>
    <w:rsid w:val="00CB069A"/>
    <w:rsid w:val="00CB0737"/>
    <w:rsid w:val="00CB097A"/>
    <w:rsid w:val="00CB0C0F"/>
    <w:rsid w:val="00CB0E95"/>
    <w:rsid w:val="00CB106D"/>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07"/>
    <w:rsid w:val="00CB3A1B"/>
    <w:rsid w:val="00CB43A5"/>
    <w:rsid w:val="00CB442E"/>
    <w:rsid w:val="00CB4A0E"/>
    <w:rsid w:val="00CB512D"/>
    <w:rsid w:val="00CB539A"/>
    <w:rsid w:val="00CB555A"/>
    <w:rsid w:val="00CB573A"/>
    <w:rsid w:val="00CB5848"/>
    <w:rsid w:val="00CB5B1E"/>
    <w:rsid w:val="00CB5B48"/>
    <w:rsid w:val="00CB6232"/>
    <w:rsid w:val="00CB62DA"/>
    <w:rsid w:val="00CB63CD"/>
    <w:rsid w:val="00CB6553"/>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A47"/>
    <w:rsid w:val="00CC0BB3"/>
    <w:rsid w:val="00CC0C4A"/>
    <w:rsid w:val="00CC0E40"/>
    <w:rsid w:val="00CC0F19"/>
    <w:rsid w:val="00CC0F31"/>
    <w:rsid w:val="00CC0F6A"/>
    <w:rsid w:val="00CC0FF3"/>
    <w:rsid w:val="00CC1047"/>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94C"/>
    <w:rsid w:val="00CC3A23"/>
    <w:rsid w:val="00CC3CD8"/>
    <w:rsid w:val="00CC3F1D"/>
    <w:rsid w:val="00CC3F4D"/>
    <w:rsid w:val="00CC4084"/>
    <w:rsid w:val="00CC41DA"/>
    <w:rsid w:val="00CC4363"/>
    <w:rsid w:val="00CC443F"/>
    <w:rsid w:val="00CC4667"/>
    <w:rsid w:val="00CC48AB"/>
    <w:rsid w:val="00CC492D"/>
    <w:rsid w:val="00CC51E9"/>
    <w:rsid w:val="00CC5657"/>
    <w:rsid w:val="00CC57F1"/>
    <w:rsid w:val="00CC5AF2"/>
    <w:rsid w:val="00CC5BDC"/>
    <w:rsid w:val="00CC5C86"/>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AC7"/>
    <w:rsid w:val="00CC7D08"/>
    <w:rsid w:val="00CC7F0B"/>
    <w:rsid w:val="00CD030B"/>
    <w:rsid w:val="00CD0425"/>
    <w:rsid w:val="00CD087D"/>
    <w:rsid w:val="00CD0A74"/>
    <w:rsid w:val="00CD0F5D"/>
    <w:rsid w:val="00CD0FAD"/>
    <w:rsid w:val="00CD104A"/>
    <w:rsid w:val="00CD1210"/>
    <w:rsid w:val="00CD1B4E"/>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1A"/>
    <w:rsid w:val="00CD29FD"/>
    <w:rsid w:val="00CD2F10"/>
    <w:rsid w:val="00CD2FEE"/>
    <w:rsid w:val="00CD3894"/>
    <w:rsid w:val="00CD3AAE"/>
    <w:rsid w:val="00CD3BF0"/>
    <w:rsid w:val="00CD3DD5"/>
    <w:rsid w:val="00CD4223"/>
    <w:rsid w:val="00CD4737"/>
    <w:rsid w:val="00CD4747"/>
    <w:rsid w:val="00CD48B5"/>
    <w:rsid w:val="00CD49B5"/>
    <w:rsid w:val="00CD4EBA"/>
    <w:rsid w:val="00CD4F9C"/>
    <w:rsid w:val="00CD5169"/>
    <w:rsid w:val="00CD5205"/>
    <w:rsid w:val="00CD52D9"/>
    <w:rsid w:val="00CD54CE"/>
    <w:rsid w:val="00CD5512"/>
    <w:rsid w:val="00CD559B"/>
    <w:rsid w:val="00CD5742"/>
    <w:rsid w:val="00CD58A7"/>
    <w:rsid w:val="00CD5A2B"/>
    <w:rsid w:val="00CD5B7F"/>
    <w:rsid w:val="00CD5C92"/>
    <w:rsid w:val="00CD5D54"/>
    <w:rsid w:val="00CD5E11"/>
    <w:rsid w:val="00CD5E89"/>
    <w:rsid w:val="00CD5F32"/>
    <w:rsid w:val="00CD5FD8"/>
    <w:rsid w:val="00CD5FEF"/>
    <w:rsid w:val="00CD60BA"/>
    <w:rsid w:val="00CD6369"/>
    <w:rsid w:val="00CD663D"/>
    <w:rsid w:val="00CD6878"/>
    <w:rsid w:val="00CD6933"/>
    <w:rsid w:val="00CD69C6"/>
    <w:rsid w:val="00CD6A94"/>
    <w:rsid w:val="00CD6AF4"/>
    <w:rsid w:val="00CD6C79"/>
    <w:rsid w:val="00CD6E3D"/>
    <w:rsid w:val="00CD700F"/>
    <w:rsid w:val="00CD7180"/>
    <w:rsid w:val="00CD71AB"/>
    <w:rsid w:val="00CD71E9"/>
    <w:rsid w:val="00CD7240"/>
    <w:rsid w:val="00CD7398"/>
    <w:rsid w:val="00CD7810"/>
    <w:rsid w:val="00CD7857"/>
    <w:rsid w:val="00CD7B01"/>
    <w:rsid w:val="00CD7B1A"/>
    <w:rsid w:val="00CD7CF1"/>
    <w:rsid w:val="00CD7DBE"/>
    <w:rsid w:val="00CE0109"/>
    <w:rsid w:val="00CE01CD"/>
    <w:rsid w:val="00CE0545"/>
    <w:rsid w:val="00CE0884"/>
    <w:rsid w:val="00CE0987"/>
    <w:rsid w:val="00CE0AF0"/>
    <w:rsid w:val="00CE0F08"/>
    <w:rsid w:val="00CE12A6"/>
    <w:rsid w:val="00CE12E0"/>
    <w:rsid w:val="00CE1346"/>
    <w:rsid w:val="00CE1398"/>
    <w:rsid w:val="00CE166C"/>
    <w:rsid w:val="00CE1A38"/>
    <w:rsid w:val="00CE1B22"/>
    <w:rsid w:val="00CE1D45"/>
    <w:rsid w:val="00CE1FC5"/>
    <w:rsid w:val="00CE2229"/>
    <w:rsid w:val="00CE231E"/>
    <w:rsid w:val="00CE2375"/>
    <w:rsid w:val="00CE2660"/>
    <w:rsid w:val="00CE267D"/>
    <w:rsid w:val="00CE271B"/>
    <w:rsid w:val="00CE2D75"/>
    <w:rsid w:val="00CE2DD9"/>
    <w:rsid w:val="00CE2FB2"/>
    <w:rsid w:val="00CE30DF"/>
    <w:rsid w:val="00CE312D"/>
    <w:rsid w:val="00CE3405"/>
    <w:rsid w:val="00CE35B3"/>
    <w:rsid w:val="00CE3758"/>
    <w:rsid w:val="00CE390C"/>
    <w:rsid w:val="00CE3BD7"/>
    <w:rsid w:val="00CE3C58"/>
    <w:rsid w:val="00CE415D"/>
    <w:rsid w:val="00CE432F"/>
    <w:rsid w:val="00CE434E"/>
    <w:rsid w:val="00CE46E5"/>
    <w:rsid w:val="00CE485A"/>
    <w:rsid w:val="00CE4C89"/>
    <w:rsid w:val="00CE4C9F"/>
    <w:rsid w:val="00CE520E"/>
    <w:rsid w:val="00CE5279"/>
    <w:rsid w:val="00CE5733"/>
    <w:rsid w:val="00CE576A"/>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B0E"/>
    <w:rsid w:val="00CF1C16"/>
    <w:rsid w:val="00CF1C7F"/>
    <w:rsid w:val="00CF1CB8"/>
    <w:rsid w:val="00CF1CC0"/>
    <w:rsid w:val="00CF2169"/>
    <w:rsid w:val="00CF229C"/>
    <w:rsid w:val="00CF24F8"/>
    <w:rsid w:val="00CF25F8"/>
    <w:rsid w:val="00CF2611"/>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3DBA"/>
    <w:rsid w:val="00CF4216"/>
    <w:rsid w:val="00CF4247"/>
    <w:rsid w:val="00CF4252"/>
    <w:rsid w:val="00CF42D6"/>
    <w:rsid w:val="00CF436C"/>
    <w:rsid w:val="00CF4D08"/>
    <w:rsid w:val="00CF4D32"/>
    <w:rsid w:val="00CF4F12"/>
    <w:rsid w:val="00CF4FE3"/>
    <w:rsid w:val="00CF522B"/>
    <w:rsid w:val="00CF5263"/>
    <w:rsid w:val="00CF52A8"/>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803"/>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7"/>
    <w:rsid w:val="00D004B5"/>
    <w:rsid w:val="00D004D9"/>
    <w:rsid w:val="00D004FA"/>
    <w:rsid w:val="00D0070E"/>
    <w:rsid w:val="00D00736"/>
    <w:rsid w:val="00D0094E"/>
    <w:rsid w:val="00D00972"/>
    <w:rsid w:val="00D009A6"/>
    <w:rsid w:val="00D00C29"/>
    <w:rsid w:val="00D00F3F"/>
    <w:rsid w:val="00D00F97"/>
    <w:rsid w:val="00D0136A"/>
    <w:rsid w:val="00D0140A"/>
    <w:rsid w:val="00D014D0"/>
    <w:rsid w:val="00D01752"/>
    <w:rsid w:val="00D017DD"/>
    <w:rsid w:val="00D017DE"/>
    <w:rsid w:val="00D019ED"/>
    <w:rsid w:val="00D01B21"/>
    <w:rsid w:val="00D01B2B"/>
    <w:rsid w:val="00D01C34"/>
    <w:rsid w:val="00D01E2F"/>
    <w:rsid w:val="00D02129"/>
    <w:rsid w:val="00D02154"/>
    <w:rsid w:val="00D02215"/>
    <w:rsid w:val="00D0225B"/>
    <w:rsid w:val="00D025C2"/>
    <w:rsid w:val="00D028CB"/>
    <w:rsid w:val="00D029E1"/>
    <w:rsid w:val="00D02F07"/>
    <w:rsid w:val="00D030E7"/>
    <w:rsid w:val="00D03102"/>
    <w:rsid w:val="00D03405"/>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3"/>
    <w:rsid w:val="00D07BEE"/>
    <w:rsid w:val="00D07CE1"/>
    <w:rsid w:val="00D07E89"/>
    <w:rsid w:val="00D1026A"/>
    <w:rsid w:val="00D10496"/>
    <w:rsid w:val="00D105EE"/>
    <w:rsid w:val="00D10617"/>
    <w:rsid w:val="00D107CF"/>
    <w:rsid w:val="00D10926"/>
    <w:rsid w:val="00D10A12"/>
    <w:rsid w:val="00D10D9B"/>
    <w:rsid w:val="00D10E4A"/>
    <w:rsid w:val="00D10F4C"/>
    <w:rsid w:val="00D1126D"/>
    <w:rsid w:val="00D112A9"/>
    <w:rsid w:val="00D113D6"/>
    <w:rsid w:val="00D11631"/>
    <w:rsid w:val="00D11672"/>
    <w:rsid w:val="00D1181C"/>
    <w:rsid w:val="00D118C8"/>
    <w:rsid w:val="00D11AD2"/>
    <w:rsid w:val="00D11B0B"/>
    <w:rsid w:val="00D11BEB"/>
    <w:rsid w:val="00D11C01"/>
    <w:rsid w:val="00D11C17"/>
    <w:rsid w:val="00D12106"/>
    <w:rsid w:val="00D12293"/>
    <w:rsid w:val="00D122DC"/>
    <w:rsid w:val="00D12421"/>
    <w:rsid w:val="00D12565"/>
    <w:rsid w:val="00D1283A"/>
    <w:rsid w:val="00D12A62"/>
    <w:rsid w:val="00D12AD9"/>
    <w:rsid w:val="00D12E46"/>
    <w:rsid w:val="00D1347C"/>
    <w:rsid w:val="00D1360E"/>
    <w:rsid w:val="00D13D0F"/>
    <w:rsid w:val="00D13EC6"/>
    <w:rsid w:val="00D13F94"/>
    <w:rsid w:val="00D14160"/>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94F"/>
    <w:rsid w:val="00D15A10"/>
    <w:rsid w:val="00D15F43"/>
    <w:rsid w:val="00D15FCD"/>
    <w:rsid w:val="00D161F1"/>
    <w:rsid w:val="00D163F0"/>
    <w:rsid w:val="00D16472"/>
    <w:rsid w:val="00D1654B"/>
    <w:rsid w:val="00D165E9"/>
    <w:rsid w:val="00D166AB"/>
    <w:rsid w:val="00D16817"/>
    <w:rsid w:val="00D169E9"/>
    <w:rsid w:val="00D16A06"/>
    <w:rsid w:val="00D16C12"/>
    <w:rsid w:val="00D16D4C"/>
    <w:rsid w:val="00D16E87"/>
    <w:rsid w:val="00D16F70"/>
    <w:rsid w:val="00D17109"/>
    <w:rsid w:val="00D17120"/>
    <w:rsid w:val="00D17250"/>
    <w:rsid w:val="00D17261"/>
    <w:rsid w:val="00D1728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09D"/>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7AC"/>
    <w:rsid w:val="00D27820"/>
    <w:rsid w:val="00D27860"/>
    <w:rsid w:val="00D27955"/>
    <w:rsid w:val="00D27F88"/>
    <w:rsid w:val="00D30138"/>
    <w:rsid w:val="00D302FD"/>
    <w:rsid w:val="00D30318"/>
    <w:rsid w:val="00D30331"/>
    <w:rsid w:val="00D3038A"/>
    <w:rsid w:val="00D30414"/>
    <w:rsid w:val="00D3063A"/>
    <w:rsid w:val="00D3098D"/>
    <w:rsid w:val="00D30D47"/>
    <w:rsid w:val="00D30D61"/>
    <w:rsid w:val="00D31146"/>
    <w:rsid w:val="00D311D5"/>
    <w:rsid w:val="00D31479"/>
    <w:rsid w:val="00D314B4"/>
    <w:rsid w:val="00D31678"/>
    <w:rsid w:val="00D3185B"/>
    <w:rsid w:val="00D31A02"/>
    <w:rsid w:val="00D31CB9"/>
    <w:rsid w:val="00D3210D"/>
    <w:rsid w:val="00D324CB"/>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0F"/>
    <w:rsid w:val="00D34763"/>
    <w:rsid w:val="00D34839"/>
    <w:rsid w:val="00D34A0B"/>
    <w:rsid w:val="00D34D54"/>
    <w:rsid w:val="00D34E85"/>
    <w:rsid w:val="00D34FBA"/>
    <w:rsid w:val="00D352C7"/>
    <w:rsid w:val="00D35712"/>
    <w:rsid w:val="00D3576D"/>
    <w:rsid w:val="00D359AF"/>
    <w:rsid w:val="00D35A36"/>
    <w:rsid w:val="00D35CF0"/>
    <w:rsid w:val="00D36234"/>
    <w:rsid w:val="00D36371"/>
    <w:rsid w:val="00D36449"/>
    <w:rsid w:val="00D367F8"/>
    <w:rsid w:val="00D36EE9"/>
    <w:rsid w:val="00D3718F"/>
    <w:rsid w:val="00D3720A"/>
    <w:rsid w:val="00D37531"/>
    <w:rsid w:val="00D37BDC"/>
    <w:rsid w:val="00D37F30"/>
    <w:rsid w:val="00D401E7"/>
    <w:rsid w:val="00D4034A"/>
    <w:rsid w:val="00D403C0"/>
    <w:rsid w:val="00D4069A"/>
    <w:rsid w:val="00D40769"/>
    <w:rsid w:val="00D409B0"/>
    <w:rsid w:val="00D40DE5"/>
    <w:rsid w:val="00D4125A"/>
    <w:rsid w:val="00D4134F"/>
    <w:rsid w:val="00D41427"/>
    <w:rsid w:val="00D41655"/>
    <w:rsid w:val="00D416B0"/>
    <w:rsid w:val="00D416DC"/>
    <w:rsid w:val="00D418A9"/>
    <w:rsid w:val="00D419D3"/>
    <w:rsid w:val="00D41A0E"/>
    <w:rsid w:val="00D41A2C"/>
    <w:rsid w:val="00D41B79"/>
    <w:rsid w:val="00D41C9B"/>
    <w:rsid w:val="00D41D48"/>
    <w:rsid w:val="00D41FB3"/>
    <w:rsid w:val="00D4209D"/>
    <w:rsid w:val="00D42159"/>
    <w:rsid w:val="00D42282"/>
    <w:rsid w:val="00D422C4"/>
    <w:rsid w:val="00D423A7"/>
    <w:rsid w:val="00D42687"/>
    <w:rsid w:val="00D4276D"/>
    <w:rsid w:val="00D428C7"/>
    <w:rsid w:val="00D42AF8"/>
    <w:rsid w:val="00D42BF3"/>
    <w:rsid w:val="00D42C3A"/>
    <w:rsid w:val="00D42E55"/>
    <w:rsid w:val="00D42F41"/>
    <w:rsid w:val="00D43002"/>
    <w:rsid w:val="00D430F2"/>
    <w:rsid w:val="00D43137"/>
    <w:rsid w:val="00D43280"/>
    <w:rsid w:val="00D437D8"/>
    <w:rsid w:val="00D43ADE"/>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C47"/>
    <w:rsid w:val="00D47D24"/>
    <w:rsid w:val="00D47D92"/>
    <w:rsid w:val="00D47DD0"/>
    <w:rsid w:val="00D47E01"/>
    <w:rsid w:val="00D47E89"/>
    <w:rsid w:val="00D5003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3AD"/>
    <w:rsid w:val="00D524AC"/>
    <w:rsid w:val="00D5274F"/>
    <w:rsid w:val="00D52E26"/>
    <w:rsid w:val="00D52FF9"/>
    <w:rsid w:val="00D53087"/>
    <w:rsid w:val="00D53123"/>
    <w:rsid w:val="00D5362B"/>
    <w:rsid w:val="00D536EA"/>
    <w:rsid w:val="00D53842"/>
    <w:rsid w:val="00D5389E"/>
    <w:rsid w:val="00D53A9A"/>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A3"/>
    <w:rsid w:val="00D553CB"/>
    <w:rsid w:val="00D557E8"/>
    <w:rsid w:val="00D55D1F"/>
    <w:rsid w:val="00D55E35"/>
    <w:rsid w:val="00D5603E"/>
    <w:rsid w:val="00D5617D"/>
    <w:rsid w:val="00D5619C"/>
    <w:rsid w:val="00D564ED"/>
    <w:rsid w:val="00D5657D"/>
    <w:rsid w:val="00D56DB0"/>
    <w:rsid w:val="00D56DB2"/>
    <w:rsid w:val="00D56DD2"/>
    <w:rsid w:val="00D56F6D"/>
    <w:rsid w:val="00D5700D"/>
    <w:rsid w:val="00D57013"/>
    <w:rsid w:val="00D5701C"/>
    <w:rsid w:val="00D5709C"/>
    <w:rsid w:val="00D5741C"/>
    <w:rsid w:val="00D5747F"/>
    <w:rsid w:val="00D57495"/>
    <w:rsid w:val="00D574FA"/>
    <w:rsid w:val="00D57A4C"/>
    <w:rsid w:val="00D57C54"/>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3BE"/>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75"/>
    <w:rsid w:val="00D6428B"/>
    <w:rsid w:val="00D645B5"/>
    <w:rsid w:val="00D64668"/>
    <w:rsid w:val="00D64848"/>
    <w:rsid w:val="00D64A5D"/>
    <w:rsid w:val="00D64A9B"/>
    <w:rsid w:val="00D64BDA"/>
    <w:rsid w:val="00D64C55"/>
    <w:rsid w:val="00D64C74"/>
    <w:rsid w:val="00D64F52"/>
    <w:rsid w:val="00D64FBC"/>
    <w:rsid w:val="00D6500E"/>
    <w:rsid w:val="00D65037"/>
    <w:rsid w:val="00D6503D"/>
    <w:rsid w:val="00D6527E"/>
    <w:rsid w:val="00D65645"/>
    <w:rsid w:val="00D6567D"/>
    <w:rsid w:val="00D65884"/>
    <w:rsid w:val="00D659B1"/>
    <w:rsid w:val="00D65A57"/>
    <w:rsid w:val="00D65C8D"/>
    <w:rsid w:val="00D660AC"/>
    <w:rsid w:val="00D665EF"/>
    <w:rsid w:val="00D66672"/>
    <w:rsid w:val="00D6670C"/>
    <w:rsid w:val="00D66AA3"/>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47"/>
    <w:rsid w:val="00D67F7E"/>
    <w:rsid w:val="00D7002E"/>
    <w:rsid w:val="00D7009F"/>
    <w:rsid w:val="00D7039D"/>
    <w:rsid w:val="00D703EC"/>
    <w:rsid w:val="00D70724"/>
    <w:rsid w:val="00D70761"/>
    <w:rsid w:val="00D70C53"/>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4BC"/>
    <w:rsid w:val="00D754D6"/>
    <w:rsid w:val="00D7597E"/>
    <w:rsid w:val="00D75CFE"/>
    <w:rsid w:val="00D75D8C"/>
    <w:rsid w:val="00D75F07"/>
    <w:rsid w:val="00D75F72"/>
    <w:rsid w:val="00D76185"/>
    <w:rsid w:val="00D761AA"/>
    <w:rsid w:val="00D76682"/>
    <w:rsid w:val="00D76FAE"/>
    <w:rsid w:val="00D7713F"/>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BB1"/>
    <w:rsid w:val="00D80C23"/>
    <w:rsid w:val="00D80C6E"/>
    <w:rsid w:val="00D80D32"/>
    <w:rsid w:val="00D80E39"/>
    <w:rsid w:val="00D80FAD"/>
    <w:rsid w:val="00D81196"/>
    <w:rsid w:val="00D811BE"/>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AC"/>
    <w:rsid w:val="00D835DC"/>
    <w:rsid w:val="00D8362E"/>
    <w:rsid w:val="00D83AE9"/>
    <w:rsid w:val="00D83B9A"/>
    <w:rsid w:val="00D83D83"/>
    <w:rsid w:val="00D83FE2"/>
    <w:rsid w:val="00D84070"/>
    <w:rsid w:val="00D84109"/>
    <w:rsid w:val="00D84356"/>
    <w:rsid w:val="00D84443"/>
    <w:rsid w:val="00D844EA"/>
    <w:rsid w:val="00D849B3"/>
    <w:rsid w:val="00D84AB2"/>
    <w:rsid w:val="00D84F70"/>
    <w:rsid w:val="00D85241"/>
    <w:rsid w:val="00D852E7"/>
    <w:rsid w:val="00D854C1"/>
    <w:rsid w:val="00D857B8"/>
    <w:rsid w:val="00D859D4"/>
    <w:rsid w:val="00D85A35"/>
    <w:rsid w:val="00D85ACE"/>
    <w:rsid w:val="00D85D76"/>
    <w:rsid w:val="00D85E4E"/>
    <w:rsid w:val="00D8654C"/>
    <w:rsid w:val="00D8661B"/>
    <w:rsid w:val="00D86647"/>
    <w:rsid w:val="00D86725"/>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60C"/>
    <w:rsid w:val="00D9060F"/>
    <w:rsid w:val="00D90812"/>
    <w:rsid w:val="00D90CD3"/>
    <w:rsid w:val="00D91497"/>
    <w:rsid w:val="00D9161E"/>
    <w:rsid w:val="00D9162A"/>
    <w:rsid w:val="00D918B6"/>
    <w:rsid w:val="00D919E6"/>
    <w:rsid w:val="00D91A21"/>
    <w:rsid w:val="00D91A73"/>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89"/>
    <w:rsid w:val="00D936E2"/>
    <w:rsid w:val="00D936E5"/>
    <w:rsid w:val="00D93846"/>
    <w:rsid w:val="00D938B6"/>
    <w:rsid w:val="00D93A90"/>
    <w:rsid w:val="00D93F28"/>
    <w:rsid w:val="00D9408B"/>
    <w:rsid w:val="00D94207"/>
    <w:rsid w:val="00D9431A"/>
    <w:rsid w:val="00D94855"/>
    <w:rsid w:val="00D94944"/>
    <w:rsid w:val="00D94A84"/>
    <w:rsid w:val="00D94B48"/>
    <w:rsid w:val="00D94B5B"/>
    <w:rsid w:val="00D94BE3"/>
    <w:rsid w:val="00D94CF6"/>
    <w:rsid w:val="00D94D24"/>
    <w:rsid w:val="00D94D90"/>
    <w:rsid w:val="00D94DEF"/>
    <w:rsid w:val="00D94E5A"/>
    <w:rsid w:val="00D94F22"/>
    <w:rsid w:val="00D9507A"/>
    <w:rsid w:val="00D95104"/>
    <w:rsid w:val="00D952A1"/>
    <w:rsid w:val="00D952E8"/>
    <w:rsid w:val="00D953C3"/>
    <w:rsid w:val="00D95495"/>
    <w:rsid w:val="00D95600"/>
    <w:rsid w:val="00D9593D"/>
    <w:rsid w:val="00D95BD5"/>
    <w:rsid w:val="00D95D86"/>
    <w:rsid w:val="00D95F03"/>
    <w:rsid w:val="00D9612B"/>
    <w:rsid w:val="00D964A0"/>
    <w:rsid w:val="00D965BC"/>
    <w:rsid w:val="00D96685"/>
    <w:rsid w:val="00D9669B"/>
    <w:rsid w:val="00D9679E"/>
    <w:rsid w:val="00D9683C"/>
    <w:rsid w:val="00D97205"/>
    <w:rsid w:val="00D97689"/>
    <w:rsid w:val="00D97884"/>
    <w:rsid w:val="00D979BC"/>
    <w:rsid w:val="00D97BDF"/>
    <w:rsid w:val="00D97D03"/>
    <w:rsid w:val="00D97EDF"/>
    <w:rsid w:val="00DA00A5"/>
    <w:rsid w:val="00DA02BE"/>
    <w:rsid w:val="00DA0522"/>
    <w:rsid w:val="00DA054E"/>
    <w:rsid w:val="00DA08CC"/>
    <w:rsid w:val="00DA0A7F"/>
    <w:rsid w:val="00DA0C2F"/>
    <w:rsid w:val="00DA110B"/>
    <w:rsid w:val="00DA11F2"/>
    <w:rsid w:val="00DA14EC"/>
    <w:rsid w:val="00DA15B4"/>
    <w:rsid w:val="00DA161B"/>
    <w:rsid w:val="00DA1681"/>
    <w:rsid w:val="00DA16EC"/>
    <w:rsid w:val="00DA17D7"/>
    <w:rsid w:val="00DA1828"/>
    <w:rsid w:val="00DA1976"/>
    <w:rsid w:val="00DA1B93"/>
    <w:rsid w:val="00DA1BAD"/>
    <w:rsid w:val="00DA1C31"/>
    <w:rsid w:val="00DA1CB3"/>
    <w:rsid w:val="00DA1DA4"/>
    <w:rsid w:val="00DA1DD4"/>
    <w:rsid w:val="00DA20BC"/>
    <w:rsid w:val="00DA22BC"/>
    <w:rsid w:val="00DA2529"/>
    <w:rsid w:val="00DA26F0"/>
    <w:rsid w:val="00DA2739"/>
    <w:rsid w:val="00DA28D2"/>
    <w:rsid w:val="00DA2B5E"/>
    <w:rsid w:val="00DA2C3F"/>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C8B"/>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47"/>
    <w:rsid w:val="00DA615D"/>
    <w:rsid w:val="00DA6486"/>
    <w:rsid w:val="00DA6598"/>
    <w:rsid w:val="00DA6877"/>
    <w:rsid w:val="00DA6C0F"/>
    <w:rsid w:val="00DA6D92"/>
    <w:rsid w:val="00DA6EC5"/>
    <w:rsid w:val="00DA702F"/>
    <w:rsid w:val="00DA70A9"/>
    <w:rsid w:val="00DA70D3"/>
    <w:rsid w:val="00DA71BA"/>
    <w:rsid w:val="00DA7271"/>
    <w:rsid w:val="00DA7282"/>
    <w:rsid w:val="00DA77B6"/>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B5"/>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19C"/>
    <w:rsid w:val="00DB4640"/>
    <w:rsid w:val="00DB485D"/>
    <w:rsid w:val="00DB498A"/>
    <w:rsid w:val="00DB4C66"/>
    <w:rsid w:val="00DB4C9B"/>
    <w:rsid w:val="00DB4EF8"/>
    <w:rsid w:val="00DB4FC8"/>
    <w:rsid w:val="00DB5056"/>
    <w:rsid w:val="00DB559B"/>
    <w:rsid w:val="00DB5874"/>
    <w:rsid w:val="00DB5DE1"/>
    <w:rsid w:val="00DB5F75"/>
    <w:rsid w:val="00DB61C7"/>
    <w:rsid w:val="00DB62D1"/>
    <w:rsid w:val="00DB64CE"/>
    <w:rsid w:val="00DB660B"/>
    <w:rsid w:val="00DB6733"/>
    <w:rsid w:val="00DB67E0"/>
    <w:rsid w:val="00DB685C"/>
    <w:rsid w:val="00DB68BD"/>
    <w:rsid w:val="00DB6983"/>
    <w:rsid w:val="00DB6A60"/>
    <w:rsid w:val="00DB6EB0"/>
    <w:rsid w:val="00DB73EB"/>
    <w:rsid w:val="00DB7509"/>
    <w:rsid w:val="00DB7631"/>
    <w:rsid w:val="00DB7C3C"/>
    <w:rsid w:val="00DB7CE4"/>
    <w:rsid w:val="00DB7D9C"/>
    <w:rsid w:val="00DC0085"/>
    <w:rsid w:val="00DC00ED"/>
    <w:rsid w:val="00DC01B1"/>
    <w:rsid w:val="00DC03CB"/>
    <w:rsid w:val="00DC060F"/>
    <w:rsid w:val="00DC07DB"/>
    <w:rsid w:val="00DC0A43"/>
    <w:rsid w:val="00DC0AD6"/>
    <w:rsid w:val="00DC0B44"/>
    <w:rsid w:val="00DC0B48"/>
    <w:rsid w:val="00DC0CC4"/>
    <w:rsid w:val="00DC0DE6"/>
    <w:rsid w:val="00DC0E1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92D"/>
    <w:rsid w:val="00DC3A92"/>
    <w:rsid w:val="00DC3DE1"/>
    <w:rsid w:val="00DC40F4"/>
    <w:rsid w:val="00DC4174"/>
    <w:rsid w:val="00DC41A4"/>
    <w:rsid w:val="00DC4688"/>
    <w:rsid w:val="00DC46DE"/>
    <w:rsid w:val="00DC48E5"/>
    <w:rsid w:val="00DC4B47"/>
    <w:rsid w:val="00DC4BBB"/>
    <w:rsid w:val="00DC4C20"/>
    <w:rsid w:val="00DC4F4F"/>
    <w:rsid w:val="00DC50D9"/>
    <w:rsid w:val="00DC50E1"/>
    <w:rsid w:val="00DC50FD"/>
    <w:rsid w:val="00DC540A"/>
    <w:rsid w:val="00DC5635"/>
    <w:rsid w:val="00DC5672"/>
    <w:rsid w:val="00DC5C1E"/>
    <w:rsid w:val="00DC5EFF"/>
    <w:rsid w:val="00DC60A2"/>
    <w:rsid w:val="00DC6203"/>
    <w:rsid w:val="00DC6600"/>
    <w:rsid w:val="00DC67BD"/>
    <w:rsid w:val="00DC6924"/>
    <w:rsid w:val="00DC71DA"/>
    <w:rsid w:val="00DC71F2"/>
    <w:rsid w:val="00DC7459"/>
    <w:rsid w:val="00DC75BB"/>
    <w:rsid w:val="00DC780D"/>
    <w:rsid w:val="00DC7A2E"/>
    <w:rsid w:val="00DC7F04"/>
    <w:rsid w:val="00DC7F12"/>
    <w:rsid w:val="00DD01E9"/>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65"/>
    <w:rsid w:val="00DD5AF0"/>
    <w:rsid w:val="00DD5B8E"/>
    <w:rsid w:val="00DD5CFE"/>
    <w:rsid w:val="00DD5F42"/>
    <w:rsid w:val="00DD5FA3"/>
    <w:rsid w:val="00DD6059"/>
    <w:rsid w:val="00DD60D8"/>
    <w:rsid w:val="00DD60EA"/>
    <w:rsid w:val="00DD617B"/>
    <w:rsid w:val="00DD6837"/>
    <w:rsid w:val="00DD68E4"/>
    <w:rsid w:val="00DD6D79"/>
    <w:rsid w:val="00DD7036"/>
    <w:rsid w:val="00DD762B"/>
    <w:rsid w:val="00DD7B32"/>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219"/>
    <w:rsid w:val="00DE256C"/>
    <w:rsid w:val="00DE27B9"/>
    <w:rsid w:val="00DE27BE"/>
    <w:rsid w:val="00DE2908"/>
    <w:rsid w:val="00DE2C7B"/>
    <w:rsid w:val="00DE2D74"/>
    <w:rsid w:val="00DE2D78"/>
    <w:rsid w:val="00DE3042"/>
    <w:rsid w:val="00DE30CD"/>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660"/>
    <w:rsid w:val="00DE5715"/>
    <w:rsid w:val="00DE576D"/>
    <w:rsid w:val="00DE582D"/>
    <w:rsid w:val="00DE5D6B"/>
    <w:rsid w:val="00DE5DB5"/>
    <w:rsid w:val="00DE5EAC"/>
    <w:rsid w:val="00DE60E0"/>
    <w:rsid w:val="00DE6109"/>
    <w:rsid w:val="00DE63CE"/>
    <w:rsid w:val="00DE6414"/>
    <w:rsid w:val="00DE64A6"/>
    <w:rsid w:val="00DE64E8"/>
    <w:rsid w:val="00DE65FE"/>
    <w:rsid w:val="00DE66FE"/>
    <w:rsid w:val="00DE6864"/>
    <w:rsid w:val="00DE68EE"/>
    <w:rsid w:val="00DE6A3E"/>
    <w:rsid w:val="00DE6D4C"/>
    <w:rsid w:val="00DE700A"/>
    <w:rsid w:val="00DE728F"/>
    <w:rsid w:val="00DE736F"/>
    <w:rsid w:val="00DE7573"/>
    <w:rsid w:val="00DE762B"/>
    <w:rsid w:val="00DE7C00"/>
    <w:rsid w:val="00DE7E6A"/>
    <w:rsid w:val="00DE7F29"/>
    <w:rsid w:val="00DE7F7D"/>
    <w:rsid w:val="00DF01CB"/>
    <w:rsid w:val="00DF0334"/>
    <w:rsid w:val="00DF03E9"/>
    <w:rsid w:val="00DF03ED"/>
    <w:rsid w:val="00DF0488"/>
    <w:rsid w:val="00DF04EE"/>
    <w:rsid w:val="00DF056D"/>
    <w:rsid w:val="00DF07E2"/>
    <w:rsid w:val="00DF087D"/>
    <w:rsid w:val="00DF0AEB"/>
    <w:rsid w:val="00DF0B51"/>
    <w:rsid w:val="00DF0BF4"/>
    <w:rsid w:val="00DF12C1"/>
    <w:rsid w:val="00DF137D"/>
    <w:rsid w:val="00DF14CC"/>
    <w:rsid w:val="00DF16B6"/>
    <w:rsid w:val="00DF179D"/>
    <w:rsid w:val="00DF18CA"/>
    <w:rsid w:val="00DF1A32"/>
    <w:rsid w:val="00DF1BB2"/>
    <w:rsid w:val="00DF1C0B"/>
    <w:rsid w:val="00DF1D56"/>
    <w:rsid w:val="00DF1DA3"/>
    <w:rsid w:val="00DF1E9C"/>
    <w:rsid w:val="00DF2360"/>
    <w:rsid w:val="00DF254A"/>
    <w:rsid w:val="00DF2662"/>
    <w:rsid w:val="00DF2719"/>
    <w:rsid w:val="00DF28EC"/>
    <w:rsid w:val="00DF2939"/>
    <w:rsid w:val="00DF293E"/>
    <w:rsid w:val="00DF29B3"/>
    <w:rsid w:val="00DF2B34"/>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C60"/>
    <w:rsid w:val="00DF4EB4"/>
    <w:rsid w:val="00DF4EC5"/>
    <w:rsid w:val="00DF52AD"/>
    <w:rsid w:val="00DF5426"/>
    <w:rsid w:val="00DF5499"/>
    <w:rsid w:val="00DF54C2"/>
    <w:rsid w:val="00DF554C"/>
    <w:rsid w:val="00DF55BE"/>
    <w:rsid w:val="00DF5974"/>
    <w:rsid w:val="00DF59B2"/>
    <w:rsid w:val="00DF5C5E"/>
    <w:rsid w:val="00DF5D57"/>
    <w:rsid w:val="00DF5EDF"/>
    <w:rsid w:val="00DF5FEB"/>
    <w:rsid w:val="00DF6032"/>
    <w:rsid w:val="00DF61FF"/>
    <w:rsid w:val="00DF6363"/>
    <w:rsid w:val="00DF6483"/>
    <w:rsid w:val="00DF6785"/>
    <w:rsid w:val="00DF696A"/>
    <w:rsid w:val="00DF6C8B"/>
    <w:rsid w:val="00DF6F17"/>
    <w:rsid w:val="00DF6F75"/>
    <w:rsid w:val="00DF70F0"/>
    <w:rsid w:val="00DF7131"/>
    <w:rsid w:val="00DF7164"/>
    <w:rsid w:val="00DF735B"/>
    <w:rsid w:val="00DF73F2"/>
    <w:rsid w:val="00DF75DB"/>
    <w:rsid w:val="00DF78FA"/>
    <w:rsid w:val="00DF79C7"/>
    <w:rsid w:val="00DF7B7C"/>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0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239"/>
    <w:rsid w:val="00E05479"/>
    <w:rsid w:val="00E05653"/>
    <w:rsid w:val="00E05797"/>
    <w:rsid w:val="00E05C1F"/>
    <w:rsid w:val="00E05CF5"/>
    <w:rsid w:val="00E05D32"/>
    <w:rsid w:val="00E06C6C"/>
    <w:rsid w:val="00E06E25"/>
    <w:rsid w:val="00E0700D"/>
    <w:rsid w:val="00E07109"/>
    <w:rsid w:val="00E07129"/>
    <w:rsid w:val="00E07140"/>
    <w:rsid w:val="00E07156"/>
    <w:rsid w:val="00E071BB"/>
    <w:rsid w:val="00E0728F"/>
    <w:rsid w:val="00E073D3"/>
    <w:rsid w:val="00E0755C"/>
    <w:rsid w:val="00E075FD"/>
    <w:rsid w:val="00E0765A"/>
    <w:rsid w:val="00E076D0"/>
    <w:rsid w:val="00E07A05"/>
    <w:rsid w:val="00E07B30"/>
    <w:rsid w:val="00E07E6B"/>
    <w:rsid w:val="00E07F84"/>
    <w:rsid w:val="00E07F9A"/>
    <w:rsid w:val="00E1006F"/>
    <w:rsid w:val="00E104C8"/>
    <w:rsid w:val="00E104EE"/>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674"/>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371"/>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6F9"/>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861"/>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A7B"/>
    <w:rsid w:val="00E25BAE"/>
    <w:rsid w:val="00E25D02"/>
    <w:rsid w:val="00E25EB2"/>
    <w:rsid w:val="00E25F89"/>
    <w:rsid w:val="00E262FF"/>
    <w:rsid w:val="00E26616"/>
    <w:rsid w:val="00E2661F"/>
    <w:rsid w:val="00E267BC"/>
    <w:rsid w:val="00E26828"/>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0EA4"/>
    <w:rsid w:val="00E310A5"/>
    <w:rsid w:val="00E31141"/>
    <w:rsid w:val="00E31405"/>
    <w:rsid w:val="00E315F4"/>
    <w:rsid w:val="00E31675"/>
    <w:rsid w:val="00E318FD"/>
    <w:rsid w:val="00E31A53"/>
    <w:rsid w:val="00E31A82"/>
    <w:rsid w:val="00E31C6D"/>
    <w:rsid w:val="00E31CB1"/>
    <w:rsid w:val="00E31E56"/>
    <w:rsid w:val="00E31FAD"/>
    <w:rsid w:val="00E3214D"/>
    <w:rsid w:val="00E32309"/>
    <w:rsid w:val="00E32369"/>
    <w:rsid w:val="00E323D2"/>
    <w:rsid w:val="00E32466"/>
    <w:rsid w:val="00E325D3"/>
    <w:rsid w:val="00E327DA"/>
    <w:rsid w:val="00E32BB5"/>
    <w:rsid w:val="00E32D62"/>
    <w:rsid w:val="00E33001"/>
    <w:rsid w:val="00E33037"/>
    <w:rsid w:val="00E330F4"/>
    <w:rsid w:val="00E3310C"/>
    <w:rsid w:val="00E33172"/>
    <w:rsid w:val="00E33369"/>
    <w:rsid w:val="00E33421"/>
    <w:rsid w:val="00E334A9"/>
    <w:rsid w:val="00E33626"/>
    <w:rsid w:val="00E337F7"/>
    <w:rsid w:val="00E339DC"/>
    <w:rsid w:val="00E33BA0"/>
    <w:rsid w:val="00E33D4F"/>
    <w:rsid w:val="00E33E15"/>
    <w:rsid w:val="00E33E8C"/>
    <w:rsid w:val="00E340D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FF3"/>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BB1"/>
    <w:rsid w:val="00E42C80"/>
    <w:rsid w:val="00E42E7B"/>
    <w:rsid w:val="00E434DE"/>
    <w:rsid w:val="00E4353D"/>
    <w:rsid w:val="00E439FF"/>
    <w:rsid w:val="00E43B84"/>
    <w:rsid w:val="00E43E9A"/>
    <w:rsid w:val="00E43F37"/>
    <w:rsid w:val="00E440AD"/>
    <w:rsid w:val="00E44524"/>
    <w:rsid w:val="00E4485D"/>
    <w:rsid w:val="00E44997"/>
    <w:rsid w:val="00E44A65"/>
    <w:rsid w:val="00E44BFB"/>
    <w:rsid w:val="00E44C18"/>
    <w:rsid w:val="00E44D01"/>
    <w:rsid w:val="00E44D1C"/>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25"/>
    <w:rsid w:val="00E466DE"/>
    <w:rsid w:val="00E46772"/>
    <w:rsid w:val="00E46A9D"/>
    <w:rsid w:val="00E46AA7"/>
    <w:rsid w:val="00E46C7C"/>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90B"/>
    <w:rsid w:val="00E54A80"/>
    <w:rsid w:val="00E54B09"/>
    <w:rsid w:val="00E54D1A"/>
    <w:rsid w:val="00E54EB3"/>
    <w:rsid w:val="00E551AA"/>
    <w:rsid w:val="00E55223"/>
    <w:rsid w:val="00E55514"/>
    <w:rsid w:val="00E5573D"/>
    <w:rsid w:val="00E557F8"/>
    <w:rsid w:val="00E55954"/>
    <w:rsid w:val="00E5596E"/>
    <w:rsid w:val="00E55CFB"/>
    <w:rsid w:val="00E55EB5"/>
    <w:rsid w:val="00E5615D"/>
    <w:rsid w:val="00E563D4"/>
    <w:rsid w:val="00E56492"/>
    <w:rsid w:val="00E5652B"/>
    <w:rsid w:val="00E56789"/>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01"/>
    <w:rsid w:val="00E611D9"/>
    <w:rsid w:val="00E612DC"/>
    <w:rsid w:val="00E615B7"/>
    <w:rsid w:val="00E61896"/>
    <w:rsid w:val="00E61B79"/>
    <w:rsid w:val="00E61BE9"/>
    <w:rsid w:val="00E61CC0"/>
    <w:rsid w:val="00E621A0"/>
    <w:rsid w:val="00E622D1"/>
    <w:rsid w:val="00E62663"/>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3D5F"/>
    <w:rsid w:val="00E642F0"/>
    <w:rsid w:val="00E64424"/>
    <w:rsid w:val="00E64434"/>
    <w:rsid w:val="00E647A5"/>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967"/>
    <w:rsid w:val="00E66C11"/>
    <w:rsid w:val="00E66EB2"/>
    <w:rsid w:val="00E66EC5"/>
    <w:rsid w:val="00E671C9"/>
    <w:rsid w:val="00E6720E"/>
    <w:rsid w:val="00E673CF"/>
    <w:rsid w:val="00E673D3"/>
    <w:rsid w:val="00E6743F"/>
    <w:rsid w:val="00E6758E"/>
    <w:rsid w:val="00E6769F"/>
    <w:rsid w:val="00E676A2"/>
    <w:rsid w:val="00E67788"/>
    <w:rsid w:val="00E679F1"/>
    <w:rsid w:val="00E67AAE"/>
    <w:rsid w:val="00E67E23"/>
    <w:rsid w:val="00E67EA5"/>
    <w:rsid w:val="00E67FBE"/>
    <w:rsid w:val="00E70016"/>
    <w:rsid w:val="00E703C0"/>
    <w:rsid w:val="00E70511"/>
    <w:rsid w:val="00E7051A"/>
    <w:rsid w:val="00E7068F"/>
    <w:rsid w:val="00E707CF"/>
    <w:rsid w:val="00E708E1"/>
    <w:rsid w:val="00E70925"/>
    <w:rsid w:val="00E709E6"/>
    <w:rsid w:val="00E70A66"/>
    <w:rsid w:val="00E70A79"/>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2F1A"/>
    <w:rsid w:val="00E730DE"/>
    <w:rsid w:val="00E732C6"/>
    <w:rsid w:val="00E73329"/>
    <w:rsid w:val="00E733B0"/>
    <w:rsid w:val="00E7359D"/>
    <w:rsid w:val="00E736A5"/>
    <w:rsid w:val="00E73BF9"/>
    <w:rsid w:val="00E73C97"/>
    <w:rsid w:val="00E740A9"/>
    <w:rsid w:val="00E7413E"/>
    <w:rsid w:val="00E74152"/>
    <w:rsid w:val="00E741AC"/>
    <w:rsid w:val="00E74254"/>
    <w:rsid w:val="00E74362"/>
    <w:rsid w:val="00E7458D"/>
    <w:rsid w:val="00E74615"/>
    <w:rsid w:val="00E74720"/>
    <w:rsid w:val="00E74862"/>
    <w:rsid w:val="00E74B74"/>
    <w:rsid w:val="00E74C4F"/>
    <w:rsid w:val="00E75174"/>
    <w:rsid w:val="00E7556A"/>
    <w:rsid w:val="00E75640"/>
    <w:rsid w:val="00E756C6"/>
    <w:rsid w:val="00E756C9"/>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DE"/>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4"/>
    <w:rsid w:val="00E82D7B"/>
    <w:rsid w:val="00E82EAB"/>
    <w:rsid w:val="00E82F50"/>
    <w:rsid w:val="00E8344A"/>
    <w:rsid w:val="00E835AA"/>
    <w:rsid w:val="00E836CC"/>
    <w:rsid w:val="00E83708"/>
    <w:rsid w:val="00E838D7"/>
    <w:rsid w:val="00E83A15"/>
    <w:rsid w:val="00E83B57"/>
    <w:rsid w:val="00E83D1C"/>
    <w:rsid w:val="00E83D32"/>
    <w:rsid w:val="00E83D72"/>
    <w:rsid w:val="00E83DB8"/>
    <w:rsid w:val="00E83DE1"/>
    <w:rsid w:val="00E83F83"/>
    <w:rsid w:val="00E8450C"/>
    <w:rsid w:val="00E84584"/>
    <w:rsid w:val="00E845D4"/>
    <w:rsid w:val="00E84769"/>
    <w:rsid w:val="00E84B83"/>
    <w:rsid w:val="00E84CED"/>
    <w:rsid w:val="00E84D5C"/>
    <w:rsid w:val="00E84EAE"/>
    <w:rsid w:val="00E84EB3"/>
    <w:rsid w:val="00E8500D"/>
    <w:rsid w:val="00E8519F"/>
    <w:rsid w:val="00E853FC"/>
    <w:rsid w:val="00E85514"/>
    <w:rsid w:val="00E8583E"/>
    <w:rsid w:val="00E85BC9"/>
    <w:rsid w:val="00E85CC3"/>
    <w:rsid w:val="00E85E85"/>
    <w:rsid w:val="00E8615E"/>
    <w:rsid w:val="00E861F7"/>
    <w:rsid w:val="00E8621E"/>
    <w:rsid w:val="00E86295"/>
    <w:rsid w:val="00E86378"/>
    <w:rsid w:val="00E8644A"/>
    <w:rsid w:val="00E8656F"/>
    <w:rsid w:val="00E86625"/>
    <w:rsid w:val="00E8671C"/>
    <w:rsid w:val="00E86867"/>
    <w:rsid w:val="00E86A9D"/>
    <w:rsid w:val="00E86BFF"/>
    <w:rsid w:val="00E86C05"/>
    <w:rsid w:val="00E86DA5"/>
    <w:rsid w:val="00E86E8C"/>
    <w:rsid w:val="00E86FB6"/>
    <w:rsid w:val="00E87047"/>
    <w:rsid w:val="00E870AF"/>
    <w:rsid w:val="00E870E5"/>
    <w:rsid w:val="00E871E6"/>
    <w:rsid w:val="00E872EF"/>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2F8C"/>
    <w:rsid w:val="00E93121"/>
    <w:rsid w:val="00E93128"/>
    <w:rsid w:val="00E933DA"/>
    <w:rsid w:val="00E935BA"/>
    <w:rsid w:val="00E935C8"/>
    <w:rsid w:val="00E936E4"/>
    <w:rsid w:val="00E9375F"/>
    <w:rsid w:val="00E9391B"/>
    <w:rsid w:val="00E93C52"/>
    <w:rsid w:val="00E93F08"/>
    <w:rsid w:val="00E93F30"/>
    <w:rsid w:val="00E940F9"/>
    <w:rsid w:val="00E94118"/>
    <w:rsid w:val="00E9421B"/>
    <w:rsid w:val="00E94427"/>
    <w:rsid w:val="00E9458A"/>
    <w:rsid w:val="00E9493D"/>
    <w:rsid w:val="00E949F8"/>
    <w:rsid w:val="00E94B1D"/>
    <w:rsid w:val="00E94B47"/>
    <w:rsid w:val="00E94D2D"/>
    <w:rsid w:val="00E94E17"/>
    <w:rsid w:val="00E9505E"/>
    <w:rsid w:val="00E95363"/>
    <w:rsid w:val="00E953D5"/>
    <w:rsid w:val="00E95533"/>
    <w:rsid w:val="00E95565"/>
    <w:rsid w:val="00E955FF"/>
    <w:rsid w:val="00E95652"/>
    <w:rsid w:val="00E95756"/>
    <w:rsid w:val="00E957DE"/>
    <w:rsid w:val="00E958A3"/>
    <w:rsid w:val="00E95933"/>
    <w:rsid w:val="00E95A0B"/>
    <w:rsid w:val="00E95BA6"/>
    <w:rsid w:val="00E95C1C"/>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B44"/>
    <w:rsid w:val="00E97DC7"/>
    <w:rsid w:val="00E97E2E"/>
    <w:rsid w:val="00E97E7C"/>
    <w:rsid w:val="00EA008A"/>
    <w:rsid w:val="00EA0124"/>
    <w:rsid w:val="00EA020E"/>
    <w:rsid w:val="00EA04FF"/>
    <w:rsid w:val="00EA05B4"/>
    <w:rsid w:val="00EA06E2"/>
    <w:rsid w:val="00EA08BE"/>
    <w:rsid w:val="00EA098C"/>
    <w:rsid w:val="00EA0BB1"/>
    <w:rsid w:val="00EA0C29"/>
    <w:rsid w:val="00EA0E4A"/>
    <w:rsid w:val="00EA0EF3"/>
    <w:rsid w:val="00EA0F2C"/>
    <w:rsid w:val="00EA10F8"/>
    <w:rsid w:val="00EA146B"/>
    <w:rsid w:val="00EA1489"/>
    <w:rsid w:val="00EA148C"/>
    <w:rsid w:val="00EA162E"/>
    <w:rsid w:val="00EA16FF"/>
    <w:rsid w:val="00EA172E"/>
    <w:rsid w:val="00EA18A5"/>
    <w:rsid w:val="00EA1A54"/>
    <w:rsid w:val="00EA1AF7"/>
    <w:rsid w:val="00EA1CBE"/>
    <w:rsid w:val="00EA1D3B"/>
    <w:rsid w:val="00EA1FDC"/>
    <w:rsid w:val="00EA2226"/>
    <w:rsid w:val="00EA2402"/>
    <w:rsid w:val="00EA2614"/>
    <w:rsid w:val="00EA2641"/>
    <w:rsid w:val="00EA26FC"/>
    <w:rsid w:val="00EA2AE2"/>
    <w:rsid w:val="00EA2B59"/>
    <w:rsid w:val="00EA2CB7"/>
    <w:rsid w:val="00EA31BC"/>
    <w:rsid w:val="00EA386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385"/>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6BF"/>
    <w:rsid w:val="00EB170E"/>
    <w:rsid w:val="00EB17F4"/>
    <w:rsid w:val="00EB1846"/>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27"/>
    <w:rsid w:val="00EB2F4A"/>
    <w:rsid w:val="00EB30DA"/>
    <w:rsid w:val="00EB3270"/>
    <w:rsid w:val="00EB32C0"/>
    <w:rsid w:val="00EB3BAC"/>
    <w:rsid w:val="00EB3D63"/>
    <w:rsid w:val="00EB3F04"/>
    <w:rsid w:val="00EB4068"/>
    <w:rsid w:val="00EB40E5"/>
    <w:rsid w:val="00EB4301"/>
    <w:rsid w:val="00EB4327"/>
    <w:rsid w:val="00EB463A"/>
    <w:rsid w:val="00EB479E"/>
    <w:rsid w:val="00EB4C3E"/>
    <w:rsid w:val="00EB4CFF"/>
    <w:rsid w:val="00EB50F5"/>
    <w:rsid w:val="00EB519B"/>
    <w:rsid w:val="00EB525C"/>
    <w:rsid w:val="00EB5430"/>
    <w:rsid w:val="00EB5476"/>
    <w:rsid w:val="00EB55F6"/>
    <w:rsid w:val="00EB560B"/>
    <w:rsid w:val="00EB57C1"/>
    <w:rsid w:val="00EB58C1"/>
    <w:rsid w:val="00EB58FA"/>
    <w:rsid w:val="00EB5DD9"/>
    <w:rsid w:val="00EB5E98"/>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641"/>
    <w:rsid w:val="00EB7736"/>
    <w:rsid w:val="00EB7749"/>
    <w:rsid w:val="00EB7B27"/>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A09"/>
    <w:rsid w:val="00EC4D7F"/>
    <w:rsid w:val="00EC4E00"/>
    <w:rsid w:val="00EC4ED2"/>
    <w:rsid w:val="00EC5087"/>
    <w:rsid w:val="00EC5127"/>
    <w:rsid w:val="00EC512A"/>
    <w:rsid w:val="00EC5243"/>
    <w:rsid w:val="00EC52B4"/>
    <w:rsid w:val="00EC56E0"/>
    <w:rsid w:val="00EC5714"/>
    <w:rsid w:val="00EC58A5"/>
    <w:rsid w:val="00EC5ADB"/>
    <w:rsid w:val="00EC5B62"/>
    <w:rsid w:val="00EC5BD3"/>
    <w:rsid w:val="00EC5C06"/>
    <w:rsid w:val="00EC5C33"/>
    <w:rsid w:val="00EC5CAC"/>
    <w:rsid w:val="00EC5DE6"/>
    <w:rsid w:val="00EC6057"/>
    <w:rsid w:val="00EC6684"/>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2CA"/>
    <w:rsid w:val="00ED07DA"/>
    <w:rsid w:val="00ED0AB2"/>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D45"/>
    <w:rsid w:val="00ED4F1A"/>
    <w:rsid w:val="00ED4FE5"/>
    <w:rsid w:val="00ED530B"/>
    <w:rsid w:val="00ED53AE"/>
    <w:rsid w:val="00ED53E7"/>
    <w:rsid w:val="00ED56B3"/>
    <w:rsid w:val="00ED57A4"/>
    <w:rsid w:val="00ED5995"/>
    <w:rsid w:val="00ED5A12"/>
    <w:rsid w:val="00ED5ADE"/>
    <w:rsid w:val="00ED5D3D"/>
    <w:rsid w:val="00ED5E91"/>
    <w:rsid w:val="00ED5F9F"/>
    <w:rsid w:val="00ED5FE4"/>
    <w:rsid w:val="00ED6256"/>
    <w:rsid w:val="00ED642B"/>
    <w:rsid w:val="00ED651F"/>
    <w:rsid w:val="00ED6A12"/>
    <w:rsid w:val="00ED6AEE"/>
    <w:rsid w:val="00ED6D54"/>
    <w:rsid w:val="00ED6E66"/>
    <w:rsid w:val="00ED6FA2"/>
    <w:rsid w:val="00ED71C5"/>
    <w:rsid w:val="00ED77D6"/>
    <w:rsid w:val="00ED7B63"/>
    <w:rsid w:val="00ED7CB5"/>
    <w:rsid w:val="00ED7E58"/>
    <w:rsid w:val="00ED7F16"/>
    <w:rsid w:val="00EE015F"/>
    <w:rsid w:val="00EE0B4A"/>
    <w:rsid w:val="00EE1147"/>
    <w:rsid w:val="00EE1495"/>
    <w:rsid w:val="00EE151B"/>
    <w:rsid w:val="00EE1661"/>
    <w:rsid w:val="00EE167C"/>
    <w:rsid w:val="00EE16FA"/>
    <w:rsid w:val="00EE18D3"/>
    <w:rsid w:val="00EE1E6F"/>
    <w:rsid w:val="00EE1FD4"/>
    <w:rsid w:val="00EE23AB"/>
    <w:rsid w:val="00EE243C"/>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604"/>
    <w:rsid w:val="00EE5724"/>
    <w:rsid w:val="00EE5821"/>
    <w:rsid w:val="00EE5875"/>
    <w:rsid w:val="00EE5953"/>
    <w:rsid w:val="00EE5D20"/>
    <w:rsid w:val="00EE6166"/>
    <w:rsid w:val="00EE64AB"/>
    <w:rsid w:val="00EE64F4"/>
    <w:rsid w:val="00EE6572"/>
    <w:rsid w:val="00EE69A0"/>
    <w:rsid w:val="00EE69E8"/>
    <w:rsid w:val="00EE6B53"/>
    <w:rsid w:val="00EE6BCC"/>
    <w:rsid w:val="00EE6CD6"/>
    <w:rsid w:val="00EE6EC7"/>
    <w:rsid w:val="00EE6F1E"/>
    <w:rsid w:val="00EE6FAF"/>
    <w:rsid w:val="00EE71A6"/>
    <w:rsid w:val="00EE7509"/>
    <w:rsid w:val="00EE757B"/>
    <w:rsid w:val="00EE7660"/>
    <w:rsid w:val="00EE77B5"/>
    <w:rsid w:val="00EE780D"/>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9E0"/>
    <w:rsid w:val="00EF3A85"/>
    <w:rsid w:val="00EF3AB0"/>
    <w:rsid w:val="00EF3C14"/>
    <w:rsid w:val="00EF3D64"/>
    <w:rsid w:val="00EF3F51"/>
    <w:rsid w:val="00EF4207"/>
    <w:rsid w:val="00EF4366"/>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D64"/>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D4F"/>
    <w:rsid w:val="00F03E63"/>
    <w:rsid w:val="00F03E79"/>
    <w:rsid w:val="00F03F2C"/>
    <w:rsid w:val="00F042DA"/>
    <w:rsid w:val="00F0434A"/>
    <w:rsid w:val="00F04678"/>
    <w:rsid w:val="00F04722"/>
    <w:rsid w:val="00F047D0"/>
    <w:rsid w:val="00F04AD7"/>
    <w:rsid w:val="00F04E0D"/>
    <w:rsid w:val="00F04E2D"/>
    <w:rsid w:val="00F05161"/>
    <w:rsid w:val="00F05227"/>
    <w:rsid w:val="00F052D9"/>
    <w:rsid w:val="00F056A4"/>
    <w:rsid w:val="00F0570D"/>
    <w:rsid w:val="00F05A32"/>
    <w:rsid w:val="00F05F89"/>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B0"/>
    <w:rsid w:val="00F10FC1"/>
    <w:rsid w:val="00F112FD"/>
    <w:rsid w:val="00F11339"/>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38"/>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6CB"/>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7E3"/>
    <w:rsid w:val="00F178E7"/>
    <w:rsid w:val="00F17EAE"/>
    <w:rsid w:val="00F200FB"/>
    <w:rsid w:val="00F2025C"/>
    <w:rsid w:val="00F2027F"/>
    <w:rsid w:val="00F202F1"/>
    <w:rsid w:val="00F204DD"/>
    <w:rsid w:val="00F20514"/>
    <w:rsid w:val="00F206BB"/>
    <w:rsid w:val="00F20800"/>
    <w:rsid w:val="00F209B3"/>
    <w:rsid w:val="00F20AD3"/>
    <w:rsid w:val="00F20BDB"/>
    <w:rsid w:val="00F212D5"/>
    <w:rsid w:val="00F21785"/>
    <w:rsid w:val="00F218D4"/>
    <w:rsid w:val="00F21C8E"/>
    <w:rsid w:val="00F21D0A"/>
    <w:rsid w:val="00F21EDF"/>
    <w:rsid w:val="00F2200A"/>
    <w:rsid w:val="00F2250A"/>
    <w:rsid w:val="00F225CE"/>
    <w:rsid w:val="00F22720"/>
    <w:rsid w:val="00F2283E"/>
    <w:rsid w:val="00F229FB"/>
    <w:rsid w:val="00F22A20"/>
    <w:rsid w:val="00F22B78"/>
    <w:rsid w:val="00F230E2"/>
    <w:rsid w:val="00F23356"/>
    <w:rsid w:val="00F234A0"/>
    <w:rsid w:val="00F23534"/>
    <w:rsid w:val="00F235BC"/>
    <w:rsid w:val="00F237DC"/>
    <w:rsid w:val="00F238B4"/>
    <w:rsid w:val="00F23E46"/>
    <w:rsid w:val="00F23EDC"/>
    <w:rsid w:val="00F23F21"/>
    <w:rsid w:val="00F24717"/>
    <w:rsid w:val="00F24788"/>
    <w:rsid w:val="00F248EB"/>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AF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327"/>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318"/>
    <w:rsid w:val="00F335E9"/>
    <w:rsid w:val="00F3387A"/>
    <w:rsid w:val="00F33965"/>
    <w:rsid w:val="00F33B46"/>
    <w:rsid w:val="00F33C07"/>
    <w:rsid w:val="00F33D4F"/>
    <w:rsid w:val="00F346FA"/>
    <w:rsid w:val="00F34CB8"/>
    <w:rsid w:val="00F34CD6"/>
    <w:rsid w:val="00F34DAF"/>
    <w:rsid w:val="00F35576"/>
    <w:rsid w:val="00F356ED"/>
    <w:rsid w:val="00F35873"/>
    <w:rsid w:val="00F35920"/>
    <w:rsid w:val="00F35926"/>
    <w:rsid w:val="00F359E2"/>
    <w:rsid w:val="00F36212"/>
    <w:rsid w:val="00F363DC"/>
    <w:rsid w:val="00F36563"/>
    <w:rsid w:val="00F366A5"/>
    <w:rsid w:val="00F36BCE"/>
    <w:rsid w:val="00F36C5F"/>
    <w:rsid w:val="00F37259"/>
    <w:rsid w:val="00F372D3"/>
    <w:rsid w:val="00F378E9"/>
    <w:rsid w:val="00F378FB"/>
    <w:rsid w:val="00F37DA9"/>
    <w:rsid w:val="00F37DE7"/>
    <w:rsid w:val="00F400BB"/>
    <w:rsid w:val="00F403CF"/>
    <w:rsid w:val="00F404A5"/>
    <w:rsid w:val="00F405A4"/>
    <w:rsid w:val="00F40894"/>
    <w:rsid w:val="00F40956"/>
    <w:rsid w:val="00F409F9"/>
    <w:rsid w:val="00F40AE1"/>
    <w:rsid w:val="00F40B8E"/>
    <w:rsid w:val="00F40F2B"/>
    <w:rsid w:val="00F4124C"/>
    <w:rsid w:val="00F412CE"/>
    <w:rsid w:val="00F414A8"/>
    <w:rsid w:val="00F414B1"/>
    <w:rsid w:val="00F41C87"/>
    <w:rsid w:val="00F41C91"/>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3FE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0"/>
    <w:rsid w:val="00F47498"/>
    <w:rsid w:val="00F474FD"/>
    <w:rsid w:val="00F47617"/>
    <w:rsid w:val="00F4769F"/>
    <w:rsid w:val="00F47CC0"/>
    <w:rsid w:val="00F47E5E"/>
    <w:rsid w:val="00F5026F"/>
    <w:rsid w:val="00F509DE"/>
    <w:rsid w:val="00F50A6B"/>
    <w:rsid w:val="00F50BF6"/>
    <w:rsid w:val="00F50C10"/>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AA"/>
    <w:rsid w:val="00F52BC7"/>
    <w:rsid w:val="00F52CD9"/>
    <w:rsid w:val="00F52D37"/>
    <w:rsid w:val="00F5301A"/>
    <w:rsid w:val="00F533C6"/>
    <w:rsid w:val="00F53697"/>
    <w:rsid w:val="00F536AF"/>
    <w:rsid w:val="00F53711"/>
    <w:rsid w:val="00F53A91"/>
    <w:rsid w:val="00F53BF4"/>
    <w:rsid w:val="00F53DB9"/>
    <w:rsid w:val="00F54003"/>
    <w:rsid w:val="00F54266"/>
    <w:rsid w:val="00F54284"/>
    <w:rsid w:val="00F542DB"/>
    <w:rsid w:val="00F5442F"/>
    <w:rsid w:val="00F54494"/>
    <w:rsid w:val="00F544AA"/>
    <w:rsid w:val="00F5471E"/>
    <w:rsid w:val="00F54821"/>
    <w:rsid w:val="00F54945"/>
    <w:rsid w:val="00F54975"/>
    <w:rsid w:val="00F54B7E"/>
    <w:rsid w:val="00F54C50"/>
    <w:rsid w:val="00F54E97"/>
    <w:rsid w:val="00F55043"/>
    <w:rsid w:val="00F55ABF"/>
    <w:rsid w:val="00F55B27"/>
    <w:rsid w:val="00F560EE"/>
    <w:rsid w:val="00F5665E"/>
    <w:rsid w:val="00F566EA"/>
    <w:rsid w:val="00F567FA"/>
    <w:rsid w:val="00F56B71"/>
    <w:rsid w:val="00F56DCF"/>
    <w:rsid w:val="00F56E59"/>
    <w:rsid w:val="00F56F10"/>
    <w:rsid w:val="00F57034"/>
    <w:rsid w:val="00F57889"/>
    <w:rsid w:val="00F57A5F"/>
    <w:rsid w:val="00F600CE"/>
    <w:rsid w:val="00F600E2"/>
    <w:rsid w:val="00F602EC"/>
    <w:rsid w:val="00F6047B"/>
    <w:rsid w:val="00F60850"/>
    <w:rsid w:val="00F6094B"/>
    <w:rsid w:val="00F60AA7"/>
    <w:rsid w:val="00F60BE9"/>
    <w:rsid w:val="00F60ED5"/>
    <w:rsid w:val="00F61276"/>
    <w:rsid w:val="00F612B1"/>
    <w:rsid w:val="00F612B2"/>
    <w:rsid w:val="00F6164F"/>
    <w:rsid w:val="00F61A08"/>
    <w:rsid w:val="00F61D3C"/>
    <w:rsid w:val="00F61D88"/>
    <w:rsid w:val="00F61FD8"/>
    <w:rsid w:val="00F620D3"/>
    <w:rsid w:val="00F6217D"/>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C4"/>
    <w:rsid w:val="00F652E3"/>
    <w:rsid w:val="00F6536A"/>
    <w:rsid w:val="00F6539E"/>
    <w:rsid w:val="00F654D8"/>
    <w:rsid w:val="00F6583C"/>
    <w:rsid w:val="00F6589A"/>
    <w:rsid w:val="00F65910"/>
    <w:rsid w:val="00F659C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CD5"/>
    <w:rsid w:val="00F71E16"/>
    <w:rsid w:val="00F71E88"/>
    <w:rsid w:val="00F72179"/>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643"/>
    <w:rsid w:val="00F7494E"/>
    <w:rsid w:val="00F7513E"/>
    <w:rsid w:val="00F75142"/>
    <w:rsid w:val="00F751B1"/>
    <w:rsid w:val="00F751EC"/>
    <w:rsid w:val="00F754CF"/>
    <w:rsid w:val="00F75756"/>
    <w:rsid w:val="00F7586B"/>
    <w:rsid w:val="00F75F2F"/>
    <w:rsid w:val="00F7606D"/>
    <w:rsid w:val="00F76445"/>
    <w:rsid w:val="00F7649F"/>
    <w:rsid w:val="00F765F5"/>
    <w:rsid w:val="00F7666E"/>
    <w:rsid w:val="00F76A9C"/>
    <w:rsid w:val="00F76AFF"/>
    <w:rsid w:val="00F76C26"/>
    <w:rsid w:val="00F76ECC"/>
    <w:rsid w:val="00F76FF5"/>
    <w:rsid w:val="00F7706D"/>
    <w:rsid w:val="00F77322"/>
    <w:rsid w:val="00F7734D"/>
    <w:rsid w:val="00F77749"/>
    <w:rsid w:val="00F777E8"/>
    <w:rsid w:val="00F777FC"/>
    <w:rsid w:val="00F7781A"/>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D7"/>
    <w:rsid w:val="00F84475"/>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68FF"/>
    <w:rsid w:val="00F8706F"/>
    <w:rsid w:val="00F870B1"/>
    <w:rsid w:val="00F870F4"/>
    <w:rsid w:val="00F87117"/>
    <w:rsid w:val="00F871FB"/>
    <w:rsid w:val="00F8736C"/>
    <w:rsid w:val="00F873CF"/>
    <w:rsid w:val="00F87707"/>
    <w:rsid w:val="00F87CE7"/>
    <w:rsid w:val="00F87DDB"/>
    <w:rsid w:val="00F87EE7"/>
    <w:rsid w:val="00F900A8"/>
    <w:rsid w:val="00F9030E"/>
    <w:rsid w:val="00F9048A"/>
    <w:rsid w:val="00F9090D"/>
    <w:rsid w:val="00F9097F"/>
    <w:rsid w:val="00F90ADB"/>
    <w:rsid w:val="00F90E78"/>
    <w:rsid w:val="00F90F64"/>
    <w:rsid w:val="00F9117B"/>
    <w:rsid w:val="00F91209"/>
    <w:rsid w:val="00F9146E"/>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B1F"/>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B0A"/>
    <w:rsid w:val="00F95D30"/>
    <w:rsid w:val="00F962B3"/>
    <w:rsid w:val="00F9638A"/>
    <w:rsid w:val="00F96638"/>
    <w:rsid w:val="00F96E29"/>
    <w:rsid w:val="00F96EA0"/>
    <w:rsid w:val="00F97623"/>
    <w:rsid w:val="00F97908"/>
    <w:rsid w:val="00F97A59"/>
    <w:rsid w:val="00F97B2C"/>
    <w:rsid w:val="00F97B43"/>
    <w:rsid w:val="00F97DD1"/>
    <w:rsid w:val="00F97E8C"/>
    <w:rsid w:val="00F97FAB"/>
    <w:rsid w:val="00F97FF2"/>
    <w:rsid w:val="00FA0697"/>
    <w:rsid w:val="00FA07F8"/>
    <w:rsid w:val="00FA0D40"/>
    <w:rsid w:val="00FA0DD2"/>
    <w:rsid w:val="00FA103C"/>
    <w:rsid w:val="00FA105C"/>
    <w:rsid w:val="00FA1475"/>
    <w:rsid w:val="00FA148A"/>
    <w:rsid w:val="00FA1678"/>
    <w:rsid w:val="00FA1818"/>
    <w:rsid w:val="00FA182F"/>
    <w:rsid w:val="00FA18C8"/>
    <w:rsid w:val="00FA1C93"/>
    <w:rsid w:val="00FA1D71"/>
    <w:rsid w:val="00FA2095"/>
    <w:rsid w:val="00FA23CA"/>
    <w:rsid w:val="00FA265E"/>
    <w:rsid w:val="00FA27C8"/>
    <w:rsid w:val="00FA2977"/>
    <w:rsid w:val="00FA2BCD"/>
    <w:rsid w:val="00FA2C6F"/>
    <w:rsid w:val="00FA2CAD"/>
    <w:rsid w:val="00FA2E56"/>
    <w:rsid w:val="00FA30A3"/>
    <w:rsid w:val="00FA33FA"/>
    <w:rsid w:val="00FA3654"/>
    <w:rsid w:val="00FA3785"/>
    <w:rsid w:val="00FA3B76"/>
    <w:rsid w:val="00FA3CF3"/>
    <w:rsid w:val="00FA3EF4"/>
    <w:rsid w:val="00FA3F77"/>
    <w:rsid w:val="00FA3F87"/>
    <w:rsid w:val="00FA3FF4"/>
    <w:rsid w:val="00FA401E"/>
    <w:rsid w:val="00FA436E"/>
    <w:rsid w:val="00FA43D7"/>
    <w:rsid w:val="00FA46CC"/>
    <w:rsid w:val="00FA47CB"/>
    <w:rsid w:val="00FA4924"/>
    <w:rsid w:val="00FA4A0E"/>
    <w:rsid w:val="00FA4A71"/>
    <w:rsid w:val="00FA4D66"/>
    <w:rsid w:val="00FA4DD7"/>
    <w:rsid w:val="00FA4E60"/>
    <w:rsid w:val="00FA4F5E"/>
    <w:rsid w:val="00FA4F72"/>
    <w:rsid w:val="00FA50DD"/>
    <w:rsid w:val="00FA519F"/>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C7"/>
    <w:rsid w:val="00FA69E1"/>
    <w:rsid w:val="00FA6A9C"/>
    <w:rsid w:val="00FA6F09"/>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60E"/>
    <w:rsid w:val="00FB29C4"/>
    <w:rsid w:val="00FB2C79"/>
    <w:rsid w:val="00FB3007"/>
    <w:rsid w:val="00FB3008"/>
    <w:rsid w:val="00FB315F"/>
    <w:rsid w:val="00FB3170"/>
    <w:rsid w:val="00FB323F"/>
    <w:rsid w:val="00FB337D"/>
    <w:rsid w:val="00FB33DC"/>
    <w:rsid w:val="00FB3449"/>
    <w:rsid w:val="00FB3637"/>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7FB"/>
    <w:rsid w:val="00FB5A2E"/>
    <w:rsid w:val="00FB5A76"/>
    <w:rsid w:val="00FB5C24"/>
    <w:rsid w:val="00FB5D8B"/>
    <w:rsid w:val="00FB5F01"/>
    <w:rsid w:val="00FB6085"/>
    <w:rsid w:val="00FB6165"/>
    <w:rsid w:val="00FB62D7"/>
    <w:rsid w:val="00FB630B"/>
    <w:rsid w:val="00FB63B4"/>
    <w:rsid w:val="00FB67F4"/>
    <w:rsid w:val="00FB6937"/>
    <w:rsid w:val="00FB69F8"/>
    <w:rsid w:val="00FB6AB1"/>
    <w:rsid w:val="00FB6AD0"/>
    <w:rsid w:val="00FB6C70"/>
    <w:rsid w:val="00FB6CD9"/>
    <w:rsid w:val="00FB6F68"/>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739"/>
    <w:rsid w:val="00FC3A04"/>
    <w:rsid w:val="00FC3C01"/>
    <w:rsid w:val="00FC3CB6"/>
    <w:rsid w:val="00FC3CF4"/>
    <w:rsid w:val="00FC42FB"/>
    <w:rsid w:val="00FC4729"/>
    <w:rsid w:val="00FC4A1E"/>
    <w:rsid w:val="00FC4A62"/>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3F4"/>
    <w:rsid w:val="00FC7474"/>
    <w:rsid w:val="00FC74AF"/>
    <w:rsid w:val="00FC751A"/>
    <w:rsid w:val="00FC7528"/>
    <w:rsid w:val="00FC75A2"/>
    <w:rsid w:val="00FC75A9"/>
    <w:rsid w:val="00FC788D"/>
    <w:rsid w:val="00FC7C82"/>
    <w:rsid w:val="00FC7D68"/>
    <w:rsid w:val="00FC7E46"/>
    <w:rsid w:val="00FC7EF4"/>
    <w:rsid w:val="00FD0175"/>
    <w:rsid w:val="00FD0320"/>
    <w:rsid w:val="00FD035E"/>
    <w:rsid w:val="00FD0385"/>
    <w:rsid w:val="00FD0572"/>
    <w:rsid w:val="00FD0939"/>
    <w:rsid w:val="00FD0B86"/>
    <w:rsid w:val="00FD130B"/>
    <w:rsid w:val="00FD1A97"/>
    <w:rsid w:val="00FD1CB7"/>
    <w:rsid w:val="00FD2304"/>
    <w:rsid w:val="00FD2538"/>
    <w:rsid w:val="00FD2566"/>
    <w:rsid w:val="00FD28FD"/>
    <w:rsid w:val="00FD2961"/>
    <w:rsid w:val="00FD2A62"/>
    <w:rsid w:val="00FD2D7B"/>
    <w:rsid w:val="00FD2D99"/>
    <w:rsid w:val="00FD2F0B"/>
    <w:rsid w:val="00FD2FCF"/>
    <w:rsid w:val="00FD3221"/>
    <w:rsid w:val="00FD3337"/>
    <w:rsid w:val="00FD33B9"/>
    <w:rsid w:val="00FD34FE"/>
    <w:rsid w:val="00FD37F6"/>
    <w:rsid w:val="00FD3947"/>
    <w:rsid w:val="00FD39D5"/>
    <w:rsid w:val="00FD3D92"/>
    <w:rsid w:val="00FD3E82"/>
    <w:rsid w:val="00FD456D"/>
    <w:rsid w:val="00FD4589"/>
    <w:rsid w:val="00FD473E"/>
    <w:rsid w:val="00FD4987"/>
    <w:rsid w:val="00FD4AE7"/>
    <w:rsid w:val="00FD4B45"/>
    <w:rsid w:val="00FD4C58"/>
    <w:rsid w:val="00FD4CB1"/>
    <w:rsid w:val="00FD4E7F"/>
    <w:rsid w:val="00FD4F73"/>
    <w:rsid w:val="00FD529F"/>
    <w:rsid w:val="00FD52F3"/>
    <w:rsid w:val="00FD5452"/>
    <w:rsid w:val="00FD54B2"/>
    <w:rsid w:val="00FD5940"/>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96C"/>
    <w:rsid w:val="00FE0A23"/>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AF"/>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B66"/>
    <w:rsid w:val="00FE6C49"/>
    <w:rsid w:val="00FE6C96"/>
    <w:rsid w:val="00FE6D20"/>
    <w:rsid w:val="00FE6D24"/>
    <w:rsid w:val="00FE6D86"/>
    <w:rsid w:val="00FE6FB9"/>
    <w:rsid w:val="00FE6FC8"/>
    <w:rsid w:val="00FE7011"/>
    <w:rsid w:val="00FE7178"/>
    <w:rsid w:val="00FE7274"/>
    <w:rsid w:val="00FE7387"/>
    <w:rsid w:val="00FE7536"/>
    <w:rsid w:val="00FE7549"/>
    <w:rsid w:val="00FE77A6"/>
    <w:rsid w:val="00FE78F4"/>
    <w:rsid w:val="00FE7983"/>
    <w:rsid w:val="00FE7BCC"/>
    <w:rsid w:val="00FE7C64"/>
    <w:rsid w:val="00FF00F1"/>
    <w:rsid w:val="00FF0174"/>
    <w:rsid w:val="00FF0249"/>
    <w:rsid w:val="00FF04BE"/>
    <w:rsid w:val="00FF08A8"/>
    <w:rsid w:val="00FF08D6"/>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D5A"/>
    <w:rsid w:val="00FF2E73"/>
    <w:rsid w:val="00FF311A"/>
    <w:rsid w:val="00FF32FF"/>
    <w:rsid w:val="00FF3401"/>
    <w:rsid w:val="00FF34EA"/>
    <w:rsid w:val="00FF35BD"/>
    <w:rsid w:val="00FF3694"/>
    <w:rsid w:val="00FF38AA"/>
    <w:rsid w:val="00FF39C4"/>
    <w:rsid w:val="00FF3B49"/>
    <w:rsid w:val="00FF3BCA"/>
    <w:rsid w:val="00FF3C49"/>
    <w:rsid w:val="00FF3C8D"/>
    <w:rsid w:val="00FF40C3"/>
    <w:rsid w:val="00FF42D3"/>
    <w:rsid w:val="00FF452D"/>
    <w:rsid w:val="00FF46B2"/>
    <w:rsid w:val="00FF46CE"/>
    <w:rsid w:val="00FF488C"/>
    <w:rsid w:val="00FF4AAD"/>
    <w:rsid w:val="00FF4AE2"/>
    <w:rsid w:val="00FF4D2D"/>
    <w:rsid w:val="00FF4D39"/>
    <w:rsid w:val="00FF4EF6"/>
    <w:rsid w:val="00FF4FDE"/>
    <w:rsid w:val="00FF50A8"/>
    <w:rsid w:val="00FF5448"/>
    <w:rsid w:val="00FF5479"/>
    <w:rsid w:val="00FF551E"/>
    <w:rsid w:val="00FF5546"/>
    <w:rsid w:val="00FF556A"/>
    <w:rsid w:val="00FF5589"/>
    <w:rsid w:val="00FF55C3"/>
    <w:rsid w:val="00FF571E"/>
    <w:rsid w:val="00FF5752"/>
    <w:rsid w:val="00FF5A20"/>
    <w:rsid w:val="00FF5CE7"/>
    <w:rsid w:val="00FF5E51"/>
    <w:rsid w:val="00FF6292"/>
    <w:rsid w:val="00FF6934"/>
    <w:rsid w:val="00FF6BD1"/>
    <w:rsid w:val="00FF6C8D"/>
    <w:rsid w:val="00FF6CC0"/>
    <w:rsid w:val="00FF7011"/>
    <w:rsid w:val="00FF705D"/>
    <w:rsid w:val="00FF72E3"/>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478F0FAC-7457-49CE-AAF8-EF352ED0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F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qFormat/>
    <w:rsid w:val="00E33BA0"/>
    <w:pPr>
      <w:numPr>
        <w:ilvl w:val="4"/>
        <w:numId w:val="1"/>
      </w:numPr>
      <w:spacing w:before="240" w:after="60"/>
      <w:outlineLvl w:val="4"/>
    </w:pPr>
    <w:rPr>
      <w:b/>
      <w:bCs/>
      <w:i/>
      <w:iCs/>
      <w:sz w:val="26"/>
      <w:szCs w:val="26"/>
    </w:rPr>
  </w:style>
  <w:style w:type="paragraph" w:styleId="6">
    <w:name w:val="heading 6"/>
    <w:basedOn w:val="a"/>
    <w:next w:val="a"/>
    <w:qFormat/>
    <w:rsid w:val="00E33BA0"/>
    <w:pPr>
      <w:numPr>
        <w:ilvl w:val="5"/>
        <w:numId w:val="1"/>
      </w:numPr>
      <w:spacing w:before="240" w:after="60"/>
      <w:outlineLvl w:val="5"/>
    </w:pPr>
    <w:rPr>
      <w:b/>
      <w:bCs/>
    </w:rPr>
  </w:style>
  <w:style w:type="paragraph" w:styleId="7">
    <w:name w:val="heading 7"/>
    <w:basedOn w:val="a"/>
    <w:next w:val="a"/>
    <w:qFormat/>
    <w:rsid w:val="00E33BA0"/>
    <w:pPr>
      <w:numPr>
        <w:ilvl w:val="6"/>
        <w:numId w:val="1"/>
      </w:numPr>
      <w:spacing w:before="240" w:after="60"/>
      <w:outlineLvl w:val="6"/>
    </w:pPr>
    <w:rPr>
      <w:sz w:val="24"/>
      <w:szCs w:val="24"/>
    </w:rPr>
  </w:style>
  <w:style w:type="paragraph" w:styleId="8">
    <w:name w:val="heading 8"/>
    <w:aliases w:val="Table Heading"/>
    <w:basedOn w:val="a"/>
    <w:next w:val="a"/>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character" w:customStyle="1" w:styleId="contenttitle3">
    <w:name w:val="contenttitle3"/>
    <w:basedOn w:val="a0"/>
    <w:rsid w:val="004E6976"/>
    <w:rPr>
      <w:b/>
      <w:bCs/>
      <w:color w:val="35A1D4"/>
    </w:rPr>
  </w:style>
  <w:style w:type="character" w:styleId="afd">
    <w:name w:val="Strong"/>
    <w:basedOn w:val="a0"/>
    <w:uiPriority w:val="22"/>
    <w:qFormat/>
    <w:rsid w:val="00A24FB8"/>
    <w:rPr>
      <w:b/>
      <w:bCs/>
    </w:rPr>
  </w:style>
  <w:style w:type="character" w:customStyle="1" w:styleId="xapple-converted-space">
    <w:name w:val="xapple-converted-space"/>
    <w:rsid w:val="00CB106D"/>
  </w:style>
  <w:style w:type="paragraph" w:customStyle="1" w:styleId="ZT">
    <w:name w:val="ZT"/>
    <w:rsid w:val="005E19CC"/>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xxmsonormal">
    <w:name w:val="xxmsonormal"/>
    <w:basedOn w:val="a"/>
    <w:rsid w:val="00E22861"/>
    <w:pPr>
      <w:autoSpaceDE/>
      <w:autoSpaceDN/>
      <w:adjustRightInd/>
      <w:snapToGrid/>
      <w:spacing w:after="0"/>
      <w:jc w:val="left"/>
    </w:pPr>
    <w:rPr>
      <w:rFonts w:ascii="Calibri" w:eastAsia="Calibri" w:hAnsi="Calibri" w:cs="Calibri"/>
    </w:rPr>
  </w:style>
  <w:style w:type="paragraph" w:customStyle="1" w:styleId="xxmsolistparagraph">
    <w:name w:val="xxmsolistparagraph"/>
    <w:basedOn w:val="a"/>
    <w:rsid w:val="00E22861"/>
    <w:pPr>
      <w:autoSpaceDE/>
      <w:autoSpaceDN/>
      <w:adjustRightInd/>
      <w:snapToGrid/>
      <w:spacing w:after="0"/>
      <w:jc w:val="left"/>
    </w:pPr>
    <w:rPr>
      <w:rFonts w:ascii="Calibri" w:eastAsia="Calibri" w:hAnsi="Calibri" w:cs="Calibri"/>
    </w:rPr>
  </w:style>
  <w:style w:type="paragraph" w:customStyle="1" w:styleId="xmsonormal">
    <w:name w:val="xmsonormal"/>
    <w:basedOn w:val="a"/>
    <w:rsid w:val="000C6F20"/>
    <w:pPr>
      <w:autoSpaceDE/>
      <w:autoSpaceDN/>
      <w:adjustRightInd/>
      <w:snapToGrid/>
      <w:spacing w:after="0"/>
      <w:jc w:val="left"/>
    </w:pPr>
    <w:rPr>
      <w:rFonts w:ascii="宋体" w:eastAsia="宋体" w:hAnsi="宋体" w:cs="宋体"/>
      <w:sz w:val="24"/>
      <w:lang w:eastAsia="zh-CN"/>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uiPriority w:val="99"/>
    <w:rsid w:val="00051402"/>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3036514">
      <w:bodyDiv w:val="1"/>
      <w:marLeft w:val="0"/>
      <w:marRight w:val="0"/>
      <w:marTop w:val="0"/>
      <w:marBottom w:val="0"/>
      <w:divBdr>
        <w:top w:val="none" w:sz="0" w:space="0" w:color="auto"/>
        <w:left w:val="none" w:sz="0" w:space="0" w:color="auto"/>
        <w:bottom w:val="none" w:sz="0" w:space="0" w:color="auto"/>
        <w:right w:val="none" w:sz="0" w:space="0" w:color="auto"/>
      </w:divBdr>
      <w:divsChild>
        <w:div w:id="480734997">
          <w:marLeft w:val="1699"/>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33352921">
      <w:bodyDiv w:val="1"/>
      <w:marLeft w:val="0"/>
      <w:marRight w:val="0"/>
      <w:marTop w:val="0"/>
      <w:marBottom w:val="0"/>
      <w:divBdr>
        <w:top w:val="none" w:sz="0" w:space="0" w:color="auto"/>
        <w:left w:val="none" w:sz="0" w:space="0" w:color="auto"/>
        <w:bottom w:val="none" w:sz="0" w:space="0" w:color="auto"/>
        <w:right w:val="none" w:sz="0" w:space="0" w:color="auto"/>
      </w:divBdr>
      <w:divsChild>
        <w:div w:id="753673421">
          <w:marLeft w:val="1699"/>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3882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35527F-434C-4D49-90CF-98789346CD2F}">
  <ds:schemaRefs>
    <ds:schemaRef ds:uri="http://schemas.openxmlformats.org/officeDocument/2006/bibliography"/>
  </ds:schemaRefs>
</ds:datastoreItem>
</file>

<file path=customXml/itemProps2.xml><?xml version="1.0" encoding="utf-8"?>
<ds:datastoreItem xmlns:ds="http://schemas.openxmlformats.org/officeDocument/2006/customXml" ds:itemID="{1598FC12-46B2-4BC0-A093-9D1D561F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8711</Words>
  <Characters>42607</Characters>
  <Application>Microsoft Office Word</Application>
  <DocSecurity>4</DocSecurity>
  <Lines>355</Lines>
  <Paragraphs>102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51216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cp:revision>
  <cp:lastPrinted>2019-11-08T21:53:00Z</cp:lastPrinted>
  <dcterms:created xsi:type="dcterms:W3CDTF">2021-05-12T02:34:00Z</dcterms:created>
  <dcterms:modified xsi:type="dcterms:W3CDTF">2021-05-12T02:34:00Z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(3)cDXfpDRbnJNwhQma68h6fJovAI46NkLIFQ7Nf1P/1IWnsUx71EmFrAGNti8wq9B4V890aB4L
NcrjYAharHbMBJMN5r6O6SBKdIJfsNRotX5bXlhxTAYEIHK8ipSWaZlL8vxKzkn+kDVBebsA
Zv7KDT2xrXQ+CmxyNIxCcAS+eBhIQu5cUCh3zZKL+c13IBGA2ghsAjzyY2nf98CVXHK0kA8o
fh3kwMr4GL9nvz/Dg/</vt:lpwstr>
  </property>
  <property fmtid="{D5CDD505-2E9C-101B-9397-08002B2CF9AE}" pid="30" name="_2015_ms_pID_725343_00">
    <vt:lpwstr>_2015_ms_pID_725343</vt:lpwstr>
  </property>
  <property fmtid="{D5CDD505-2E9C-101B-9397-08002B2CF9AE}" pid="31" name="_2015_ms_pID_7253431">
    <vt:lpwstr>dxjYUSAEfCbE2bHQBBeBAJ5CngCrrBkIrFF9VlRMDvM4OVwwJNxWec
Igy9L5VtUL2WZ4F8HL2RHYY4dXOTpvxz8eh5DoIDxzn0meNR2OhkpEVsHIeKaFEn8q/5uJp8
Vhr5xALOFU1y3vTlBkMLS2Ia0aVjFil1ssEharbhyJz5elCmGuRkHk/Q6MfIW4Rl6f+HZXGr
2IfY4GODUmUZkBwt3o7r/RH+SnvkfBUJ6u6A</vt:lpwstr>
  </property>
  <property fmtid="{D5CDD505-2E9C-101B-9397-08002B2CF9AE}" pid="32" name="_2015_ms_pID_7253431_00">
    <vt:lpwstr>_2015_ms_pID_7253431</vt:lpwstr>
  </property>
  <property fmtid="{D5CDD505-2E9C-101B-9397-08002B2CF9AE}" pid="33" name="_2015_ms_pID_7253432">
    <vt:lpwstr>wnVjDfOh4v0mzjF03r+DmtX73B64Hcmq5+xW
nRlwWCdM0N+bFAswTEsy4JSZZ6Y0Oa9PqvnSNBItOS6Mr2i8TiY=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1620785663</vt:lpwstr>
  </property>
</Properties>
</file>