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77777777" w:rsidR="00EA2CBE" w:rsidRDefault="00827C1F">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 xml:space="preserve">FL summary #1 for reduced number of Rx branches for </w:t>
      </w:r>
      <w:proofErr w:type="spellStart"/>
      <w:r>
        <w:rPr>
          <w:rFonts w:ascii="Arial" w:eastAsiaTheme="minorEastAsia" w:hAnsi="Arial"/>
          <w:b/>
          <w:lang w:eastAsia="zh-CN"/>
        </w:rPr>
        <w:t>RedCap</w:t>
      </w:r>
      <w:proofErr w:type="spellEnd"/>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 xml:space="preserve">For frequency bands where a legacy NR UE is required to be equipped with a minimum of 2 Rx antenna ports, the minimum number of Rx branches 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EFB961E" w14:textId="77777777" w:rsidR="00EA2CBE" w:rsidRDefault="00827C1F">
            <w:pPr>
              <w:pStyle w:val="BodyText"/>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w:t>
            </w:r>
            <w:proofErr w:type="spellStart"/>
            <w:r>
              <w:rPr>
                <w:rFonts w:ascii="Arial" w:eastAsia="宋体" w:hAnsi="Arial" w:cs="Arial"/>
                <w:bCs/>
                <w:lang w:val="en-US" w:eastAsia="ja-JP"/>
              </w:rPr>
              <w:t>RedCap</w:t>
            </w:r>
            <w:proofErr w:type="spellEnd"/>
            <w:r>
              <w:rPr>
                <w:rFonts w:ascii="Arial" w:eastAsia="宋体" w:hAnsi="Arial" w:cs="Arial"/>
                <w:bCs/>
                <w:lang w:val="en-US" w:eastAsia="ja-JP"/>
              </w:rPr>
              <w:t xml:space="preserve">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Default="00EA2CBE">
      <w:pPr>
        <w:pStyle w:val="ListParagraph"/>
        <w:jc w:val="both"/>
        <w:rPr>
          <w:rFonts w:ascii="Arial" w:eastAsia="Batang" w:hAnsi="Arial" w:cs="Times New Roman"/>
          <w:sz w:val="20"/>
          <w:szCs w:val="20"/>
          <w:lang w:val="en-US" w:eastAsia="zh-CN"/>
        </w:rPr>
      </w:pPr>
    </w:p>
    <w:p w14:paraId="1EFB962C" w14:textId="77777777" w:rsidR="00EA2CBE" w:rsidRDefault="00EA2CBE">
      <w:pPr>
        <w:pStyle w:val="ListParagraph"/>
        <w:jc w:val="both"/>
        <w:rPr>
          <w:rFonts w:ascii="Arial" w:eastAsia="Batang" w:hAnsi="Arial" w:cs="Times New Roman"/>
          <w:sz w:val="20"/>
          <w:szCs w:val="20"/>
          <w:lang w:val="en-US" w:eastAsia="zh-CN"/>
        </w:rPr>
      </w:pPr>
    </w:p>
    <w:p w14:paraId="1EFB962D" w14:textId="77777777" w:rsidR="00EA2CBE" w:rsidRDefault="00EA2CBE">
      <w:pPr>
        <w:pStyle w:val="ListParagraph"/>
        <w:jc w:val="both"/>
        <w:rPr>
          <w:rFonts w:ascii="Arial" w:eastAsia="Batang" w:hAnsi="Arial" w:cs="Times New Roman"/>
          <w:sz w:val="20"/>
          <w:szCs w:val="20"/>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lastRenderedPageBreak/>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FFS: need for reporting of UE antenna related information to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Information related to the reduction of the number of antenna branches is assumed to be known at the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w:t>
      </w:r>
      <w:proofErr w:type="spellStart"/>
      <w:r>
        <w:rPr>
          <w:rFonts w:ascii="Arial" w:hAnsi="Arial" w:cs="Arial"/>
        </w:rPr>
        <w:t>gNB</w:t>
      </w:r>
      <w:proofErr w:type="spellEnd"/>
      <w:r>
        <w:rPr>
          <w:rFonts w:ascii="Arial" w:hAnsi="Arial" w:cs="Arial"/>
        </w:rPr>
        <w:t xml:space="preserve">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63"/>
        <w:gridCol w:w="1406"/>
        <w:gridCol w:w="2406"/>
        <w:gridCol w:w="4058"/>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EFB9644" w14:textId="77777777" w:rsidR="00EA2CBE" w:rsidRDefault="00827C1F">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w:t>
            </w:r>
            <w:proofErr w:type="spellStart"/>
            <w:r w:rsidRPr="009016A3">
              <w:rPr>
                <w:rFonts w:ascii="Arial" w:hAnsi="Arial" w:cs="Arial"/>
                <w:sz w:val="20"/>
                <w:szCs w:val="20"/>
                <w:lang w:val="en-US"/>
              </w:rPr>
              <w:t>simliar</w:t>
            </w:r>
            <w:proofErr w:type="spellEnd"/>
            <w:r w:rsidRPr="009016A3">
              <w:rPr>
                <w:rFonts w:ascii="Arial" w:hAnsi="Arial" w:cs="Arial"/>
                <w:sz w:val="20"/>
                <w:szCs w:val="20"/>
                <w:lang w:val="en-US"/>
              </w:rPr>
              <w:t xml:space="preserve">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 xml:space="preserve">No DL coverage enhancements are agreed for </w:t>
            </w:r>
            <w:proofErr w:type="spellStart"/>
            <w:r w:rsidRPr="009016A3">
              <w:rPr>
                <w:rFonts w:ascii="Arial" w:hAnsi="Arial" w:cs="Arial"/>
                <w:bCs/>
                <w:sz w:val="20"/>
                <w:szCs w:val="20"/>
                <w:lang w:val="en-US"/>
              </w:rPr>
              <w:t>RedCap</w:t>
            </w:r>
            <w:proofErr w:type="spellEnd"/>
            <w:r w:rsidRPr="009016A3">
              <w:rPr>
                <w:rFonts w:ascii="Arial" w:hAnsi="Arial" w:cs="Arial"/>
                <w:bCs/>
                <w:sz w:val="20"/>
                <w:szCs w:val="20"/>
                <w:lang w:val="en-US"/>
              </w:rPr>
              <w:t xml:space="preserve">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w:t>
            </w:r>
            <w:proofErr w:type="spellStart"/>
            <w:r w:rsidRPr="009016A3">
              <w:rPr>
                <w:rFonts w:ascii="Arial" w:hAnsi="Arial" w:cs="Arial"/>
                <w:sz w:val="20"/>
                <w:szCs w:val="20"/>
                <w:lang w:val="en-US"/>
              </w:rPr>
              <w:t>performane</w:t>
            </w:r>
            <w:proofErr w:type="spellEnd"/>
            <w:r w:rsidRPr="009016A3">
              <w:rPr>
                <w:rFonts w:ascii="Arial" w:hAnsi="Arial" w:cs="Arial"/>
                <w:sz w:val="20"/>
                <w:szCs w:val="20"/>
                <w:lang w:val="en-US"/>
              </w:rPr>
              <w:t xml:space="preserv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Configuration between Opt.1 and Opt.2 via SIB1</w:t>
            </w:r>
          </w:p>
        </w:tc>
        <w:tc>
          <w:tcPr>
            <w:tcW w:w="2430" w:type="dxa"/>
          </w:tcPr>
          <w:p w14:paraId="1EFB9658" w14:textId="77777777" w:rsidR="00EA2CBE" w:rsidRDefault="00827C1F">
            <w:pPr>
              <w:spacing w:after="0"/>
              <w:rPr>
                <w:rFonts w:ascii="Arial" w:hAnsi="Arial" w:cs="Arial"/>
              </w:rPr>
            </w:pPr>
            <w:r>
              <w:rPr>
                <w:rFonts w:ascii="Arial" w:hAnsi="Arial" w:cs="Arial"/>
              </w:rPr>
              <w:t xml:space="preserve">CMCC [13], </w:t>
            </w:r>
          </w:p>
          <w:p w14:paraId="1EFB9659" w14:textId="77777777"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lastRenderedPageBreak/>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Pr>
                <w:rFonts w:ascii="Arial" w:hAnsi="Arial" w:cs="Arial"/>
                <w:lang w:val="en-US"/>
              </w:rPr>
              <w:t>RedCap</w:t>
            </w:r>
            <w:proofErr w:type="spellEnd"/>
            <w:r>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devices is large, and both 1Rx and 2Rx device coexisted in the same network. In this case, if  the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conservative scheduling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will result in waste of network resource, so we think option 3 is better, that is to let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deciding.</w:t>
            </w:r>
          </w:p>
        </w:tc>
      </w:tr>
      <w:tr w:rsidR="00EA2CBE" w14:paraId="1EFB9688" w14:textId="77777777" w:rsidTr="001630B0">
        <w:tc>
          <w:tcPr>
            <w:tcW w:w="1550" w:type="dxa"/>
          </w:tcPr>
          <w:p w14:paraId="1EFB9685" w14:textId="77777777" w:rsidR="00EA2CBE" w:rsidRDefault="00827C1F">
            <w:pPr>
              <w:rPr>
                <w:rFonts w:ascii="Arial" w:eastAsia="等线"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1EFB968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1EFB968B"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EFB968C"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1EFB968F"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1EFB9690" w14:textId="77777777" w:rsidR="00EA2CBE" w:rsidRDefault="00827C1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should </w:t>
            </w:r>
            <w:r>
              <w:rPr>
                <w:rFonts w:ascii="Arial" w:eastAsia="等线" w:hAnsi="Arial" w:cs="Arial"/>
                <w:lang w:val="en-US" w:eastAsia="zh-CN"/>
              </w:rPr>
              <w:lastRenderedPageBreak/>
              <w:t>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China</w:t>
            </w:r>
            <w:r>
              <w:rPr>
                <w:rFonts w:ascii="Arial" w:eastAsia="等线"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1EFB9694"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等线" w:hAnsi="Arial" w:cs="Arial"/>
                <w:lang w:val="en-US" w:eastAsia="zh-CN"/>
              </w:rPr>
              <w:t>gNB</w:t>
            </w:r>
            <w:proofErr w:type="spellEnd"/>
            <w:r>
              <w:rPr>
                <w:rFonts w:ascii="Arial" w:eastAsia="等线" w:hAnsi="Arial" w:cs="Arial"/>
                <w:lang w:val="en-US" w:eastAsia="zh-CN"/>
              </w:rPr>
              <w:t>,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等线"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等线" w:hAnsi="Arial" w:cs="Arial"/>
                <w:lang w:val="en-US" w:eastAsia="zh-CN"/>
              </w:rPr>
            </w:pPr>
          </w:p>
        </w:tc>
        <w:tc>
          <w:tcPr>
            <w:tcW w:w="6710" w:type="dxa"/>
          </w:tcPr>
          <w:p w14:paraId="1EFB9698"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w:t>
            </w:r>
            <w:proofErr w:type="spellStart"/>
            <w:r>
              <w:rPr>
                <w:rFonts w:ascii="Arial" w:hAnsi="Arial" w:cs="Arial"/>
                <w:lang w:val="en-US"/>
              </w:rPr>
              <w:t>RedCap</w:t>
            </w:r>
            <w:proofErr w:type="spellEnd"/>
            <w:r>
              <w:rPr>
                <w:rFonts w:ascii="Arial" w:hAnsi="Arial" w:cs="Arial"/>
                <w:lang w:val="en-US"/>
              </w:rPr>
              <w:t xml:space="preserve"> UEs and non-</w:t>
            </w:r>
            <w:proofErr w:type="spellStart"/>
            <w:r>
              <w:rPr>
                <w:rFonts w:ascii="Arial" w:hAnsi="Arial" w:cs="Arial"/>
                <w:lang w:val="en-US"/>
              </w:rPr>
              <w:t>RedCap</w:t>
            </w:r>
            <w:proofErr w:type="spellEnd"/>
            <w:r>
              <w:rPr>
                <w:rFonts w:ascii="Arial" w:hAnsi="Arial" w:cs="Arial"/>
                <w:lang w:val="en-US"/>
              </w:rPr>
              <w:t xml:space="preserve"> UEs. It may not work when </w:t>
            </w:r>
            <w:proofErr w:type="spellStart"/>
            <w:r>
              <w:rPr>
                <w:rFonts w:ascii="Arial" w:hAnsi="Arial" w:cs="Arial"/>
                <w:lang w:val="en-US"/>
              </w:rPr>
              <w:t>RedCap</w:t>
            </w:r>
            <w:proofErr w:type="spellEnd"/>
            <w:r>
              <w:rPr>
                <w:rFonts w:ascii="Arial" w:hAnsi="Arial" w:cs="Arial"/>
                <w:lang w:val="en-US"/>
              </w:rPr>
              <w:t xml:space="preserve"> UEs support both 1 Rx branch </w:t>
            </w:r>
            <w:proofErr w:type="gramStart"/>
            <w:r>
              <w:rPr>
                <w:rFonts w:ascii="Arial" w:hAnsi="Arial" w:cs="Arial"/>
                <w:lang w:val="en-US"/>
              </w:rPr>
              <w:t>or</w:t>
            </w:r>
            <w:proofErr w:type="gramEnd"/>
            <w:r>
              <w:rPr>
                <w:rFonts w:ascii="Arial" w:hAnsi="Arial" w:cs="Arial"/>
                <w:lang w:val="en-US"/>
              </w:rPr>
              <w:t xml:space="preserve"> 2 RX branches.</w:t>
            </w:r>
          </w:p>
        </w:tc>
      </w:tr>
      <w:tr w:rsidR="00EA2CBE" w14:paraId="1EFB96A5" w14:textId="77777777" w:rsidTr="001630B0">
        <w:tc>
          <w:tcPr>
            <w:tcW w:w="1550" w:type="dxa"/>
          </w:tcPr>
          <w:p w14:paraId="1EFB96A2"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71" w:type="dxa"/>
          </w:tcPr>
          <w:p w14:paraId="1EFB96A3" w14:textId="77777777" w:rsidR="00EA2CBE" w:rsidRDefault="00827C1F">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1EFB96A4"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EFB96A7" w14:textId="77777777" w:rsidR="00827C1F" w:rsidRDefault="00827C1F">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EFB96A8" w14:textId="77777777" w:rsidR="00827C1F" w:rsidRDefault="00827C1F" w:rsidP="00827C1F">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宋体" w:hAnsi="Arial" w:cs="Arial"/>
                <w:lang w:val="en-US" w:eastAsia="zh-CN"/>
              </w:rPr>
            </w:pPr>
            <w:r>
              <w:rPr>
                <w:rFonts w:ascii="Arial" w:eastAsia="宋体" w:hAnsi="Arial" w:cs="Arial"/>
                <w:lang w:val="en-US" w:eastAsia="zh-CN"/>
              </w:rPr>
              <w:t>Intel</w:t>
            </w:r>
          </w:p>
        </w:tc>
        <w:tc>
          <w:tcPr>
            <w:tcW w:w="1371" w:type="dxa"/>
          </w:tcPr>
          <w:p w14:paraId="5385679F" w14:textId="69DEBFC6" w:rsidR="001630B0" w:rsidRDefault="001630B0" w:rsidP="001630B0">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1700671" w14:textId="77777777" w:rsidR="001630B0" w:rsidRDefault="001630B0" w:rsidP="001630B0">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61B3EC06" w14:textId="77777777" w:rsidR="001630B0" w:rsidRDefault="001630B0" w:rsidP="001630B0">
            <w:pPr>
              <w:rPr>
                <w:rFonts w:ascii="Arial" w:eastAsia="宋体" w:hAnsi="Arial" w:cs="Arial"/>
                <w:lang w:val="en-US" w:eastAsia="zh-CN"/>
              </w:rPr>
            </w:pPr>
            <w:r w:rsidRPr="0084451A">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4E728D40"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vs. non-</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mainly to avoid conservative scheduling of a (lot of) non-</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(4Rx assumed as 1Rx UEs). </w:t>
            </w:r>
          </w:p>
          <w:p w14:paraId="1BA1BFBF"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However, further distinction between 1Rx and 2Rx for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is not may not be worth the cost of early identification since it would only benefit in terms of avoiding 2Rx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being assumed as 1Rx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for PDCCH/PDSCH related to Msg2 and PDCCH for Msg3 </w:t>
            </w:r>
            <w:proofErr w:type="spellStart"/>
            <w:r>
              <w:rPr>
                <w:rFonts w:ascii="Arial" w:eastAsia="宋体" w:hAnsi="Arial" w:cs="Arial"/>
                <w:lang w:val="en-US" w:eastAsia="zh-CN"/>
              </w:rPr>
              <w:t>reTx</w:t>
            </w:r>
            <w:proofErr w:type="spellEnd"/>
            <w:r>
              <w:rPr>
                <w:rFonts w:ascii="Arial" w:eastAsia="宋体" w:hAnsi="Arial" w:cs="Arial"/>
                <w:lang w:val="en-US" w:eastAsia="zh-CN"/>
              </w:rPr>
              <w:t xml:space="preserve"> as the overall impact would be rather limited.</w:t>
            </w:r>
          </w:p>
          <w:p w14:paraId="3FE52D95" w14:textId="2745C0A7" w:rsidR="001630B0" w:rsidRDefault="001630B0" w:rsidP="001630B0">
            <w:pPr>
              <w:rPr>
                <w:rFonts w:ascii="Arial" w:eastAsia="宋体" w:hAnsi="Arial" w:cs="Arial"/>
                <w:lang w:val="en-US" w:eastAsia="zh-CN"/>
              </w:rPr>
            </w:pPr>
            <w:r>
              <w:rPr>
                <w:rFonts w:ascii="Arial" w:eastAsia="宋体"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宋体" w:hAnsi="Arial" w:cs="Arial"/>
                <w:lang w:val="en-US" w:eastAsia="zh-CN"/>
              </w:rPr>
            </w:pPr>
            <w:r>
              <w:rPr>
                <w:rFonts w:ascii="Arial" w:eastAsia="宋体"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34138B60" w14:textId="28290D66" w:rsidR="009016A3" w:rsidRPr="009016A3" w:rsidRDefault="009016A3" w:rsidP="009016A3">
            <w:pPr>
              <w:rPr>
                <w:rFonts w:ascii="Arial" w:eastAsia="宋体"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 xml:space="preserve">WID mandates to specify only one </w:t>
            </w:r>
            <w:proofErr w:type="spellStart"/>
            <w:r w:rsidRPr="00AD3A07">
              <w:rPr>
                <w:rFonts w:ascii="Arial" w:hAnsi="Arial" w:cs="Arial"/>
                <w:lang w:val="en-US"/>
              </w:rPr>
              <w:t>RedCap</w:t>
            </w:r>
            <w:proofErr w:type="spellEnd"/>
            <w:r w:rsidRPr="00AD3A07">
              <w:rPr>
                <w:rFonts w:ascii="Arial" w:hAnsi="Arial" w:cs="Arial"/>
                <w:lang w:val="en-US"/>
              </w:rPr>
              <w:t xml:space="preserve"> UE type, and that the early indication be used to indicate whether the UE is </w:t>
            </w:r>
            <w:proofErr w:type="spellStart"/>
            <w:r w:rsidRPr="00AD3A07">
              <w:rPr>
                <w:rFonts w:ascii="Arial" w:hAnsi="Arial" w:cs="Arial"/>
                <w:lang w:val="en-US"/>
              </w:rPr>
              <w:t>RedCap</w:t>
            </w:r>
            <w:proofErr w:type="spellEnd"/>
            <w:r w:rsidRPr="00AD3A07">
              <w:rPr>
                <w:rFonts w:ascii="Arial" w:hAnsi="Arial" w:cs="Arial"/>
                <w:lang w:val="en-US"/>
              </w:rPr>
              <w:t xml:space="preserve"> or not. Indication of the number of Rx branches in Msg1 and/or Msg3, and </w:t>
            </w:r>
            <w:proofErr w:type="spellStart"/>
            <w:r w:rsidRPr="00AD3A07">
              <w:rPr>
                <w:rFonts w:ascii="Arial" w:hAnsi="Arial" w:cs="Arial"/>
                <w:lang w:val="en-US"/>
              </w:rPr>
              <w:t>MsgA</w:t>
            </w:r>
            <w:proofErr w:type="spellEnd"/>
            <w:r w:rsidRPr="00AD3A07">
              <w:rPr>
                <w:rFonts w:ascii="Arial" w:hAnsi="Arial" w:cs="Arial"/>
                <w:lang w:val="en-US"/>
              </w:rPr>
              <w:t xml:space="preserve"> would to our understanding mean that there is more than one </w:t>
            </w:r>
            <w:proofErr w:type="spellStart"/>
            <w:r w:rsidRPr="00AD3A07">
              <w:rPr>
                <w:rFonts w:ascii="Arial" w:hAnsi="Arial" w:cs="Arial"/>
                <w:lang w:val="en-US"/>
              </w:rPr>
              <w:t>RedCap</w:t>
            </w:r>
            <w:proofErr w:type="spellEnd"/>
            <w:r w:rsidRPr="00AD3A07">
              <w:rPr>
                <w:rFonts w:ascii="Arial" w:hAnsi="Arial" w:cs="Arial"/>
                <w:lang w:val="en-US"/>
              </w:rPr>
              <w:t xml:space="preserve">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Heading1"/>
      </w:pPr>
      <w:r>
        <w:t xml:space="preserve">Potential PDCCH Enhancement </w:t>
      </w:r>
    </w:p>
    <w:p w14:paraId="1EFB96AD" w14:textId="77777777"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1EFB96AF" w14:textId="77777777"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w:t>
      </w:r>
      <w:proofErr w:type="spellStart"/>
      <w:r>
        <w:rPr>
          <w:rFonts w:ascii="Arial" w:hAnsi="Arial" w:cs="Arial"/>
        </w:rPr>
        <w:t>RedCap</w:t>
      </w:r>
      <w:proofErr w:type="spellEnd"/>
      <w:r>
        <w:rPr>
          <w:rFonts w:ascii="Arial" w:hAnsi="Arial" w:cs="Arial"/>
        </w:rPr>
        <w:t xml:space="preserve"> UE and a 4Rx non-</w:t>
      </w:r>
      <w:proofErr w:type="spellStart"/>
      <w:r>
        <w:rPr>
          <w:rFonts w:ascii="Arial" w:hAnsi="Arial" w:cs="Arial"/>
        </w:rPr>
        <w:t>RedCap</w:t>
      </w:r>
      <w:proofErr w:type="spellEnd"/>
      <w:r>
        <w:rPr>
          <w:rFonts w:ascii="Arial" w:hAnsi="Arial" w:cs="Arial"/>
        </w:rPr>
        <w:t xml:space="preserve">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EFB96D2" w14:textId="77777777" w:rsidR="00EA2CBE" w:rsidRDefault="00827C1F">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w:t>
      </w:r>
      <w:r w:rsidRPr="009016A3">
        <w:rPr>
          <w:rFonts w:ascii="Arial" w:hAnsi="Arial" w:cs="Arial"/>
          <w:sz w:val="20"/>
          <w:szCs w:val="21"/>
          <w:lang w:val="en-US"/>
        </w:rPr>
        <w:lastRenderedPageBreak/>
        <w:t xml:space="preserve">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EFB96F2" w14:textId="77777777" w:rsidR="00EA2CBE" w:rsidRDefault="00827C1F">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EA2CBE" w14:paraId="1EFB9706" w14:textId="77777777" w:rsidTr="00305816">
        <w:tc>
          <w:tcPr>
            <w:tcW w:w="1584" w:type="dxa"/>
          </w:tcPr>
          <w:p w14:paraId="1EFB9702" w14:textId="77777777" w:rsidR="00EA2CBE" w:rsidRDefault="00827C1F">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1EFB970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1EFB9704" w14:textId="77777777" w:rsidR="00EA2CBE" w:rsidRDefault="00827C1F">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等线"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Therefore, we think it is in the scope, </w:t>
            </w:r>
            <w:proofErr w:type="gramStart"/>
            <w:r>
              <w:rPr>
                <w:rFonts w:ascii="Arial" w:hAnsi="Arial" w:cs="Arial"/>
              </w:rPr>
              <w:t>similar to</w:t>
            </w:r>
            <w:proofErr w:type="gramEnd"/>
            <w:r>
              <w:rPr>
                <w:rFonts w:ascii="Arial" w:hAnsi="Arial" w:cs="Arial"/>
              </w:rPr>
              <w:t xml:space="preserve"> the potential BWP enhancement for the reduced UE BW discussed in AI8.6.1.1.</w:t>
            </w:r>
          </w:p>
          <w:p w14:paraId="1EFB9709" w14:textId="77777777" w:rsidR="00EA2CBE" w:rsidRDefault="00827C1F">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等线" w:hAnsi="Arial" w:cs="Arial"/>
                <w:lang w:val="en-US" w:eastAsia="zh-CN"/>
              </w:rPr>
            </w:pPr>
            <w:r>
              <w:rPr>
                <w:rFonts w:ascii="Arial" w:eastAsia="等线" w:hAnsi="Arial" w:cs="Arial"/>
                <w:lang w:val="en-US" w:eastAsia="zh-CN"/>
              </w:rPr>
              <w:t>Vivo</w:t>
            </w:r>
          </w:p>
        </w:tc>
        <w:tc>
          <w:tcPr>
            <w:tcW w:w="8041" w:type="dxa"/>
          </w:tcPr>
          <w:p w14:paraId="1EFB970C" w14:textId="77777777" w:rsidR="00EA2CBE" w:rsidRDefault="00827C1F">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等线" w:hAnsi="Arial" w:cs="Arial"/>
                <w:lang w:val="en-US" w:eastAsia="zh-CN"/>
              </w:rPr>
              <w:t>an</w:t>
            </w:r>
            <w:proofErr w:type="gramEnd"/>
            <w:r>
              <w:rPr>
                <w:rFonts w:ascii="Arial" w:eastAsia="等线" w:hAnsi="Arial" w:cs="Arial"/>
                <w:lang w:val="en-US" w:eastAsia="zh-CN"/>
              </w:rPr>
              <w:t xml:space="preserve"> </w:t>
            </w:r>
            <w:r>
              <w:rPr>
                <w:rFonts w:ascii="Arial" w:eastAsia="等线" w:hAnsi="Arial" w:cs="Arial"/>
                <w:lang w:val="en-US" w:eastAsia="zh-CN"/>
              </w:rPr>
              <w:lastRenderedPageBreak/>
              <w:t xml:space="preserve">recommendation to solve the PDCCH blocking rate issue purely due to reduced Rx but not the reduced blind decodes. </w:t>
            </w:r>
          </w:p>
          <w:p w14:paraId="1EFB970E"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to implement the existing solutions. </w:t>
            </w:r>
          </w:p>
        </w:tc>
      </w:tr>
      <w:tr w:rsidR="00EA2CBE" w14:paraId="1EFB9712" w14:textId="77777777" w:rsidTr="00305816">
        <w:tc>
          <w:tcPr>
            <w:tcW w:w="1584" w:type="dxa"/>
          </w:tcPr>
          <w:p w14:paraId="1EFB9710"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8041" w:type="dxa"/>
          </w:tcPr>
          <w:p w14:paraId="1EFB9714"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w:t>
            </w:r>
            <w:proofErr w:type="spellStart"/>
            <w:r>
              <w:rPr>
                <w:rFonts w:ascii="Arial" w:hAnsi="Arial" w:cs="Arial"/>
                <w:lang w:val="en-US"/>
              </w:rPr>
              <w:t>RedCap</w:t>
            </w:r>
            <w:proofErr w:type="spellEnd"/>
            <w:r>
              <w:rPr>
                <w:rFonts w:ascii="Arial" w:hAnsi="Arial" w:cs="Arial"/>
                <w:lang w:val="en-US"/>
              </w:rPr>
              <w:t xml:space="preserve">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w:t>
            </w:r>
            <w:proofErr w:type="spellStart"/>
            <w:r>
              <w:rPr>
                <w:rFonts w:ascii="Arial" w:hAnsi="Arial" w:cs="Arial" w:hint="eastAsia"/>
                <w:lang w:val="en-US"/>
              </w:rPr>
              <w:t>RedCap</w:t>
            </w:r>
            <w:proofErr w:type="spellEnd"/>
            <w:r>
              <w:rPr>
                <w:rFonts w:ascii="Arial" w:hAnsi="Arial" w:cs="Arial" w:hint="eastAsia"/>
                <w:lang w:val="en-US"/>
              </w:rPr>
              <w:t xml:space="preserve"> NR UEs.</w:t>
            </w:r>
          </w:p>
          <w:p w14:paraId="1EFB9720" w14:textId="77777777" w:rsidR="00EA2CBE" w:rsidRDefault="00827C1F">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1EFB9723" w14:textId="77777777" w:rsidR="00827C1F" w:rsidRDefault="00827C1F">
            <w:pPr>
              <w:rPr>
                <w:rFonts w:ascii="Arial" w:eastAsia="等线" w:hAnsi="Arial" w:cs="Arial"/>
                <w:lang w:val="en-US" w:eastAsia="zh-CN"/>
              </w:rPr>
            </w:pPr>
            <w:r>
              <w:rPr>
                <w:rFonts w:ascii="Arial" w:eastAsia="等线" w:hAnsi="Arial" w:cs="Arial" w:hint="eastAsia"/>
                <w:lang w:val="en-US" w:eastAsia="zh-CN"/>
              </w:rPr>
              <w:t xml:space="preserve">Alt.1. </w:t>
            </w:r>
          </w:p>
          <w:p w14:paraId="1EFB9724" w14:textId="77777777" w:rsidR="00827C1F" w:rsidRPr="00827C1F" w:rsidRDefault="00827C1F">
            <w:pPr>
              <w:rPr>
                <w:rFonts w:ascii="Arial" w:eastAsia="等线" w:hAnsi="Arial" w:cs="Arial"/>
                <w:lang w:val="en-US" w:eastAsia="zh-CN"/>
              </w:rPr>
            </w:pPr>
            <w:r>
              <w:rPr>
                <w:rFonts w:ascii="Arial" w:eastAsia="等线" w:hAnsi="Arial" w:cs="Arial" w:hint="eastAsia"/>
                <w:lang w:val="en-US" w:eastAsia="zh-CN"/>
              </w:rPr>
              <w:t xml:space="preserve">We think PDCCH blocking is not a serious issue, and PDCCH enhancement is not essential to support </w:t>
            </w:r>
            <w:proofErr w:type="spellStart"/>
            <w:r>
              <w:rPr>
                <w:rFonts w:ascii="Arial" w:eastAsia="等线" w:hAnsi="Arial" w:cs="Arial" w:hint="eastAsia"/>
                <w:lang w:val="en-US" w:eastAsia="zh-CN"/>
              </w:rPr>
              <w:t>RedCap</w:t>
            </w:r>
            <w:proofErr w:type="spellEnd"/>
            <w:r>
              <w:rPr>
                <w:rFonts w:ascii="Arial" w:eastAsia="等线" w:hAnsi="Arial" w:cs="Arial" w:hint="eastAsia"/>
                <w:lang w:val="en-US" w:eastAsia="zh-CN"/>
              </w:rPr>
              <w:t xml:space="preserve">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宋体" w:hAnsi="Arial" w:cs="Arial"/>
                <w:lang w:val="en-US" w:eastAsia="zh-CN"/>
              </w:rPr>
            </w:pPr>
            <w:r>
              <w:rPr>
                <w:rFonts w:ascii="Arial" w:eastAsia="宋体"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w:t>
            </w:r>
            <w:proofErr w:type="spellStart"/>
            <w:r>
              <w:rPr>
                <w:rFonts w:ascii="Arial" w:hAnsi="Arial" w:cs="Arial"/>
                <w:lang w:val="en-US"/>
              </w:rPr>
              <w:t>RedCap</w:t>
            </w:r>
            <w:proofErr w:type="spellEnd"/>
            <w:r>
              <w:rPr>
                <w:rFonts w:ascii="Arial" w:hAnsi="Arial" w:cs="Arial"/>
                <w:lang w:val="en-US"/>
              </w:rPr>
              <w:t xml:space="preserve">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t xml:space="preserve">we do not think there is need to define new DCI formats; any adjustments to existing formats can be made for </w:t>
            </w:r>
            <w:proofErr w:type="spellStart"/>
            <w:r w:rsidRPr="00A274CC">
              <w:rPr>
                <w:rFonts w:ascii="Arial" w:hAnsi="Arial" w:cs="Arial"/>
                <w:lang w:val="en-US"/>
              </w:rPr>
              <w:t>RedCap</w:t>
            </w:r>
            <w:proofErr w:type="spellEnd"/>
            <w:r w:rsidRPr="00A274CC">
              <w:rPr>
                <w:rFonts w:ascii="Arial" w:hAnsi="Arial" w:cs="Arial"/>
                <w:lang w:val="en-US"/>
              </w:rPr>
              <w:t>, if necessary</w:t>
            </w:r>
            <w:r>
              <w:rPr>
                <w:rFonts w:ascii="Arial" w:hAnsi="Arial" w:cs="Arial"/>
                <w:lang w:val="en-US"/>
              </w:rPr>
              <w:t xml:space="preserve">; and </w:t>
            </w:r>
          </w:p>
          <w:p w14:paraId="382A15F1" w14:textId="742E296A" w:rsidR="00305816" w:rsidRDefault="00305816" w:rsidP="00305816">
            <w:pPr>
              <w:rPr>
                <w:rFonts w:ascii="Arial" w:eastAsia="等线"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0"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w:t>
            </w:r>
            <w:proofErr w:type="spellStart"/>
            <w:r>
              <w:rPr>
                <w:rFonts w:ascii="Arial" w:hAnsi="Arial" w:cs="Arial"/>
                <w:lang w:val="en-US"/>
              </w:rPr>
              <w:lastRenderedPageBreak/>
              <w:t>RedCap</w:t>
            </w:r>
            <w:proofErr w:type="spellEnd"/>
            <w:r>
              <w:rPr>
                <w:rFonts w:ascii="Arial" w:hAnsi="Arial" w:cs="Arial"/>
                <w:lang w:val="en-US"/>
              </w:rPr>
              <w:t xml:space="preserve">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lastRenderedPageBreak/>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Heading1"/>
      </w:pPr>
      <w:r>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The MCS tables currently defined are re-used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FFS which MCS table is the default one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(i.e., the default one for non-</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 xml:space="preserve">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Note: there is no new MCS table to be introduced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 xml:space="preserve">The CQI tables currently defined are re-used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1EFB9733" w14:textId="77777777" w:rsidR="00EA2CBE" w:rsidRDefault="00EA2CBE">
            <w:pPr>
              <w:spacing w:after="0" w:line="252" w:lineRule="auto"/>
              <w:contextualSpacing/>
              <w:rPr>
                <w:rFonts w:ascii="Times" w:eastAsia="宋体"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w:t>
      </w:r>
      <w:proofErr w:type="gramStart"/>
      <w:r>
        <w:rPr>
          <w:rFonts w:ascii="Arial" w:eastAsia="MS Mincho" w:hAnsi="Arial" w:cs="Arial"/>
          <w:color w:val="000000" w:themeColor="text1"/>
          <w:lang w:val="en-US" w:eastAsia="ja-JP"/>
        </w:rPr>
        <w:t>levels;</w:t>
      </w:r>
      <w:proofErr w:type="gramEnd"/>
      <w:r>
        <w:rPr>
          <w:rFonts w:ascii="Arial" w:eastAsia="MS Mincho" w:hAnsi="Arial" w:cs="Arial"/>
          <w:color w:val="000000" w:themeColor="text1"/>
          <w:lang w:val="en-US" w:eastAsia="ja-JP"/>
        </w:rPr>
        <w:t xml:space="preserve"> allowing the network more control to fine tune the coding rate. In addition, TB scaling and the lower SE table can be </w:t>
      </w:r>
      <w:proofErr w:type="gramStart"/>
      <w:r>
        <w:rPr>
          <w:rFonts w:ascii="Arial" w:eastAsia="MS Mincho" w:hAnsi="Arial" w:cs="Arial"/>
          <w:color w:val="000000" w:themeColor="text1"/>
          <w:lang w:val="en-US" w:eastAsia="ja-JP"/>
        </w:rPr>
        <w:t>coupled;</w:t>
      </w:r>
      <w:proofErr w:type="gramEnd"/>
      <w:r>
        <w:rPr>
          <w:rFonts w:ascii="Arial" w:eastAsia="MS Mincho" w:hAnsi="Arial" w:cs="Arial"/>
          <w:color w:val="000000" w:themeColor="text1"/>
          <w:lang w:val="en-US" w:eastAsia="ja-JP"/>
        </w:rPr>
        <w:t xml:space="preserve"> providing up to a factor of 16 decrease in code rate. This benefit in network flexibility was further motivates to make the lower SE table the default MCS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and legacy UE can be scheduled with the same DCI for Msg2. As one consequence,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it would be necessary to differentiate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starting from Msg1. This is against the WI objective that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spellStart"/>
      <w:r>
        <w:rPr>
          <w:rFonts w:ascii="Arial" w:hAnsi="Arial" w:cs="Arial"/>
          <w:lang w:val="en-US"/>
        </w:rPr>
        <w:t>RedCap</w:t>
      </w:r>
      <w:proofErr w:type="spell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1EFB974C" w14:textId="77777777" w:rsidR="00EA2CBE" w:rsidRDefault="00EA2CBE">
      <w:pPr>
        <w:jc w:val="both"/>
        <w:rPr>
          <w:rFonts w:ascii="Arial" w:eastAsia="MS Mincho"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59"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5A" w14:textId="77777777" w:rsidR="00EA2CBE" w:rsidRDefault="00827C1F">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等线" w:hAnsi="Arial" w:cs="Arial"/>
                <w:lang w:val="en-US" w:eastAsia="zh-CN"/>
              </w:rPr>
            </w:pPr>
          </w:p>
        </w:tc>
        <w:tc>
          <w:tcPr>
            <w:tcW w:w="6215" w:type="dxa"/>
          </w:tcPr>
          <w:p w14:paraId="1EFB9772"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75" w14:textId="77777777" w:rsidR="00EA2CBE" w:rsidRDefault="00EA2CBE">
            <w:pPr>
              <w:tabs>
                <w:tab w:val="left" w:pos="551"/>
              </w:tabs>
              <w:rPr>
                <w:rFonts w:ascii="Arial" w:eastAsia="等线" w:hAnsi="Arial" w:cs="Arial"/>
                <w:lang w:val="en-US" w:eastAsia="zh-CN"/>
              </w:rPr>
            </w:pPr>
          </w:p>
        </w:tc>
        <w:tc>
          <w:tcPr>
            <w:tcW w:w="6215" w:type="dxa"/>
          </w:tcPr>
          <w:p w14:paraId="1EFB9776"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7F" w14:textId="77777777" w:rsidTr="000D336B">
        <w:tc>
          <w:tcPr>
            <w:tcW w:w="1584" w:type="dxa"/>
          </w:tcPr>
          <w:p w14:paraId="1EFB977C"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w:t>
            </w:r>
            <w:proofErr w:type="spellStart"/>
            <w:r>
              <w:rPr>
                <w:rFonts w:ascii="Arial" w:eastAsia="等线" w:hAnsi="Arial" w:cs="Arial"/>
                <w:lang w:val="en-US" w:eastAsia="zh-CN"/>
              </w:rPr>
              <w:t>Futurewei</w:t>
            </w:r>
            <w:proofErr w:type="spellEnd"/>
            <w:r>
              <w:rPr>
                <w:rFonts w:ascii="Arial" w:eastAsia="等线" w:hAnsi="Arial" w:cs="Arial"/>
                <w:lang w:val="en-US" w:eastAsia="zh-CN"/>
              </w:rPr>
              <w:t xml:space="preserve">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w:t>
            </w:r>
            <w:r>
              <w:rPr>
                <w:rFonts w:ascii="Arial" w:eastAsia="宋体" w:hAnsi="Arial" w:cs="Arial" w:hint="eastAsia"/>
                <w:color w:val="000000" w:themeColor="text1"/>
                <w:lang w:val="en-US" w:eastAsia="zh-CN"/>
              </w:rPr>
              <w:lastRenderedPageBreak/>
              <w:t xml:space="preserve">number of Rx branches. Hence the existing specifications can be reused for </w:t>
            </w:r>
            <w:proofErr w:type="spellStart"/>
            <w:r>
              <w:rPr>
                <w:rFonts w:ascii="Arial" w:eastAsia="宋体" w:hAnsi="Arial" w:cs="Arial" w:hint="eastAsia"/>
                <w:color w:val="000000" w:themeColor="text1"/>
                <w:lang w:val="en-US" w:eastAsia="zh-CN"/>
              </w:rPr>
              <w:t>RedCap</w:t>
            </w:r>
            <w:proofErr w:type="spellEnd"/>
            <w:r>
              <w:rPr>
                <w:rFonts w:ascii="Arial" w:eastAsia="宋体" w:hAnsi="Arial" w:cs="Arial" w:hint="eastAsia"/>
                <w:color w:val="000000" w:themeColor="text1"/>
                <w:lang w:val="en-US" w:eastAsia="zh-CN"/>
              </w:rPr>
              <w:t xml:space="preserve">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宋体" w:hAnsi="Arial" w:cs="Arial"/>
                <w:lang w:val="en-US" w:eastAsia="zh-CN"/>
              </w:rPr>
            </w:pPr>
            <w:r>
              <w:rPr>
                <w:rFonts w:ascii="Arial" w:eastAsia="宋体" w:hAnsi="Arial" w:cs="Arial" w:hint="eastAsia"/>
                <w:lang w:val="en-US" w:eastAsia="zh-CN"/>
              </w:rPr>
              <w:lastRenderedPageBreak/>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宋体" w:hAnsi="Arial" w:cs="Arial"/>
                <w:lang w:val="en-US" w:eastAsia="zh-CN"/>
              </w:rPr>
            </w:pPr>
            <w:r>
              <w:rPr>
                <w:rFonts w:ascii="Arial" w:eastAsia="宋体"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 xml:space="preserve">we </w:t>
            </w:r>
            <w:proofErr w:type="gramStart"/>
            <w:r>
              <w:rPr>
                <w:rFonts w:ascii="Arial" w:hAnsi="Arial" w:cs="Arial"/>
                <w:lang w:val="en-US"/>
              </w:rPr>
              <w:t>have a preference for</w:t>
            </w:r>
            <w:proofErr w:type="gramEnd"/>
            <w:r>
              <w:rPr>
                <w:rFonts w:ascii="Arial" w:hAnsi="Arial" w:cs="Arial"/>
                <w:lang w:val="en-US"/>
              </w:rPr>
              <w:t xml:space="preserve"> Opt. 2.</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A4"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等线" w:hAnsi="Arial" w:cs="Arial"/>
                <w:lang w:val="en-US" w:eastAsia="zh-CN"/>
              </w:rPr>
            </w:pPr>
          </w:p>
        </w:tc>
        <w:tc>
          <w:tcPr>
            <w:tcW w:w="6215" w:type="dxa"/>
          </w:tcPr>
          <w:p w14:paraId="1EFB97BD"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C0" w14:textId="77777777" w:rsidR="00EA2CBE" w:rsidRDefault="00EA2CBE">
            <w:pPr>
              <w:tabs>
                <w:tab w:val="left" w:pos="551"/>
              </w:tabs>
              <w:rPr>
                <w:rFonts w:ascii="Arial" w:eastAsia="等线" w:hAnsi="Arial" w:cs="Arial"/>
                <w:lang w:val="en-US" w:eastAsia="zh-CN"/>
              </w:rPr>
            </w:pPr>
          </w:p>
        </w:tc>
        <w:tc>
          <w:tcPr>
            <w:tcW w:w="6215" w:type="dxa"/>
          </w:tcPr>
          <w:p w14:paraId="1EFB97C1"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w:t>
            </w:r>
            <w:proofErr w:type="spellStart"/>
            <w:r>
              <w:rPr>
                <w:rFonts w:ascii="Arial" w:eastAsia="等线" w:hAnsi="Arial" w:cs="Arial"/>
                <w:lang w:val="en-US" w:eastAsia="zh-CN"/>
              </w:rPr>
              <w:t>Futurewei</w:t>
            </w:r>
            <w:proofErr w:type="spellEnd"/>
            <w:r>
              <w:rPr>
                <w:rFonts w:ascii="Arial" w:eastAsia="等线" w:hAnsi="Arial" w:cs="Arial"/>
                <w:lang w:val="en-US" w:eastAsia="zh-CN"/>
              </w:rPr>
              <w:t xml:space="preserve">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lastRenderedPageBreak/>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宋体"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宋体" w:hAnsi="Arial" w:cs="Arial"/>
                <w:lang w:val="en-US" w:eastAsia="zh-CN"/>
              </w:rPr>
            </w:pPr>
            <w:r>
              <w:rPr>
                <w:rFonts w:ascii="Arial" w:eastAsia="宋体"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宋体" w:hAnsi="Arial" w:cs="Arial"/>
                <w:lang w:val="en-US" w:eastAsia="zh-CN"/>
              </w:rPr>
            </w:pPr>
            <w:r>
              <w:rPr>
                <w:rFonts w:ascii="Arial" w:eastAsia="宋体"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 xml:space="preserve">we </w:t>
            </w:r>
            <w:proofErr w:type="gramStart"/>
            <w:r>
              <w:rPr>
                <w:rFonts w:ascii="Arial" w:hAnsi="Arial" w:cs="Arial"/>
                <w:lang w:val="en-US"/>
              </w:rPr>
              <w:t>have a preference for</w:t>
            </w:r>
            <w:proofErr w:type="gramEnd"/>
            <w:r>
              <w:rPr>
                <w:rFonts w:ascii="Arial" w:hAnsi="Arial" w:cs="Arial"/>
                <w:lang w:val="en-US"/>
              </w:rPr>
              <w:t xml:space="preserve"> Opt. 2.</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Heading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w:t>
      </w:r>
      <w:proofErr w:type="gramStart"/>
      <w:r>
        <w:rPr>
          <w:rFonts w:ascii="Arial" w:hAnsi="Arial" w:cs="Arial"/>
        </w:rPr>
        <w:t>all of</w:t>
      </w:r>
      <w:proofErr w:type="gramEnd"/>
      <w:r>
        <w:rPr>
          <w:rFonts w:ascii="Arial" w:hAnsi="Arial" w:cs="Arial"/>
        </w:rPr>
        <w:t xml:space="preserve">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 xml:space="preserve">DL coverage recovery for </w:t>
            </w:r>
            <w:proofErr w:type="spellStart"/>
            <w:r>
              <w:rPr>
                <w:rFonts w:ascii="Arial" w:hAnsi="Arial" w:cs="Arial"/>
                <w:lang w:val="en-US"/>
              </w:rPr>
              <w:t>RedCap</w:t>
            </w:r>
            <w:proofErr w:type="spellEnd"/>
            <w:r>
              <w:rPr>
                <w:rFonts w:ascii="Arial" w:hAnsi="Arial" w:cs="Arial"/>
                <w:lang w:val="en-US"/>
              </w:rPr>
              <w:t xml:space="preserve">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sidRPr="009016A3">
        <w:rPr>
          <w:rFonts w:ascii="Arial" w:hAnsi="Arial" w:cs="Arial"/>
          <w:sz w:val="20"/>
          <w:szCs w:val="20"/>
          <w:lang w:val="en-US"/>
        </w:rPr>
        <w:t>msgB</w:t>
      </w:r>
      <w:proofErr w:type="spellEnd"/>
      <w:r w:rsidRPr="009016A3">
        <w:rPr>
          <w:rFonts w:ascii="Arial" w:hAnsi="Arial" w:cs="Arial"/>
          <w:sz w:val="20"/>
          <w:szCs w:val="20"/>
          <w:lang w:val="en-US"/>
        </w:rPr>
        <w:t xml:space="preserve"> PDSCH, Low MCS, PDSCH repetition, Power boosting of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Discuss whether to adopt different level of coverage recovery (including no coverage recovery) for 1Rx and 2Rx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[26] proposed to clarify whether DL coverage recovery is in the scope of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sidRPr="009016A3">
        <w:rPr>
          <w:rFonts w:ascii="Arial" w:hAnsi="Arial" w:cs="Arial"/>
          <w:sz w:val="20"/>
          <w:szCs w:val="20"/>
          <w:lang w:val="en-US"/>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lastRenderedPageBreak/>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 xml:space="preserve">The observations/conclusions of R17 </w:t>
            </w:r>
            <w:proofErr w:type="spellStart"/>
            <w:r>
              <w:rPr>
                <w:rFonts w:ascii="Arial" w:hAnsi="Arial" w:cs="Arial"/>
                <w:lang w:val="en-US"/>
              </w:rPr>
              <w:t>RedCap</w:t>
            </w:r>
            <w:proofErr w:type="spellEnd"/>
            <w:r>
              <w:rPr>
                <w:rFonts w:ascii="Arial" w:hAnsi="Arial" w:cs="Arial"/>
                <w:lang w:val="en-US"/>
              </w:rPr>
              <w:t xml:space="preserve">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 xml:space="preserve">Since the minimum number of RX branches is 1 for R17 </w:t>
            </w:r>
            <w:proofErr w:type="spellStart"/>
            <w:r>
              <w:rPr>
                <w:rFonts w:ascii="Arial" w:hAnsi="Arial" w:cs="Arial"/>
                <w:lang w:val="en-US"/>
              </w:rPr>
              <w:t>RedCap</w:t>
            </w:r>
            <w:proofErr w:type="spellEnd"/>
            <w:r>
              <w:rPr>
                <w:rFonts w:ascii="Arial" w:hAnsi="Arial" w:cs="Arial"/>
                <w:lang w:val="en-US"/>
              </w:rPr>
              <w:t xml:space="preserve"> UE, it is necessary to study the DL coverage recovery/enhancement for 1 RX UE by identifying the solutions available for non-</w:t>
            </w:r>
            <w:proofErr w:type="spellStart"/>
            <w:r>
              <w:rPr>
                <w:rFonts w:ascii="Arial" w:hAnsi="Arial" w:cs="Arial"/>
                <w:lang w:val="en-US"/>
              </w:rPr>
              <w:t>RedCap</w:t>
            </w:r>
            <w:proofErr w:type="spellEnd"/>
            <w:r>
              <w:rPr>
                <w:rFonts w:ascii="Arial" w:hAnsi="Arial" w:cs="Arial"/>
                <w:lang w:val="en-US"/>
              </w:rPr>
              <w:t xml:space="preserve"> UE, which can be re-used by R17 </w:t>
            </w:r>
            <w:proofErr w:type="spellStart"/>
            <w:r>
              <w:rPr>
                <w:rFonts w:ascii="Arial" w:hAnsi="Arial" w:cs="Arial"/>
                <w:lang w:val="en-US"/>
              </w:rPr>
              <w:t>RedCap</w:t>
            </w:r>
            <w:proofErr w:type="spellEnd"/>
            <w:r>
              <w:rPr>
                <w:rFonts w:ascii="Arial" w:hAnsi="Arial" w:cs="Arial"/>
                <w:lang w:val="en-US"/>
              </w:rPr>
              <w:t xml:space="preserve">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等线"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1EFB9842"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 xml:space="preserve">Sierra Wireless, NEC, CMCC, </w:t>
            </w:r>
            <w:proofErr w:type="gramStart"/>
            <w:r>
              <w:rPr>
                <w:rFonts w:ascii="Arial" w:hAnsi="Arial" w:cs="Arial"/>
                <w:lang w:val="en-US" w:eastAsia="ko-KR"/>
              </w:rPr>
              <w:t>DOCOMO,…</w:t>
            </w:r>
            <w:proofErr w:type="gramEnd"/>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EFB984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B"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703" w:type="dxa"/>
          </w:tcPr>
          <w:p w14:paraId="1EFB984E" w14:textId="77777777" w:rsidR="00EA2CBE" w:rsidRDefault="00827C1F">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EFB984F"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view with QC. </w:t>
            </w:r>
          </w:p>
          <w:p w14:paraId="1EFB9850"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等线"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等线" w:hAnsi="Arial" w:cs="Arial"/>
                <w:lang w:val="en-US" w:eastAsia="zh-CN"/>
              </w:rPr>
            </w:pPr>
          </w:p>
        </w:tc>
        <w:tc>
          <w:tcPr>
            <w:tcW w:w="6343" w:type="dxa"/>
          </w:tcPr>
          <w:p w14:paraId="1EFB9854" w14:textId="77777777" w:rsidR="00EA2CBE" w:rsidRDefault="00827C1F">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proofErr w:type="spellStart"/>
            <w:r>
              <w:rPr>
                <w:rFonts w:ascii="Arial" w:eastAsia="宋体" w:hAnsi="Arial" w:cs="Arial" w:hint="eastAsia"/>
                <w:lang w:val="en-US" w:eastAsia="zh-CN"/>
              </w:rPr>
              <w:t>ZTE,Sanechips</w:t>
            </w:r>
            <w:proofErr w:type="spellEnd"/>
          </w:p>
        </w:tc>
        <w:tc>
          <w:tcPr>
            <w:tcW w:w="1703" w:type="dxa"/>
          </w:tcPr>
          <w:p w14:paraId="1EFB985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8" w14:textId="77777777" w:rsidR="00EA2CBE" w:rsidRDefault="00827C1F">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1EFB985B" w14:textId="77777777" w:rsidR="00827C1F"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C" w14:textId="77777777" w:rsidR="00827C1F" w:rsidRDefault="00827C1F">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宋体" w:hAnsi="Arial" w:cs="Arial"/>
                <w:lang w:val="en-US" w:eastAsia="zh-CN"/>
              </w:rPr>
            </w:pPr>
            <w:r>
              <w:rPr>
                <w:rFonts w:ascii="Arial" w:eastAsia="宋体" w:hAnsi="Arial" w:cs="Arial"/>
                <w:lang w:val="en-US" w:eastAsia="zh-CN"/>
              </w:rPr>
              <w:t>Intel</w:t>
            </w:r>
          </w:p>
        </w:tc>
        <w:tc>
          <w:tcPr>
            <w:tcW w:w="1703" w:type="dxa"/>
          </w:tcPr>
          <w:p w14:paraId="1696FC3D" w14:textId="6DEA5833" w:rsidR="00AF4938" w:rsidRDefault="00AF4938" w:rsidP="00AF4938">
            <w:pPr>
              <w:rPr>
                <w:rFonts w:ascii="Arial" w:eastAsia="宋体" w:hAnsi="Arial" w:cs="Arial"/>
                <w:lang w:val="en-US" w:eastAsia="zh-CN"/>
              </w:rPr>
            </w:pPr>
            <w:r>
              <w:rPr>
                <w:rFonts w:ascii="Arial" w:eastAsia="宋体" w:hAnsi="Arial" w:cs="Arial"/>
                <w:lang w:val="en-US" w:eastAsia="zh-CN"/>
              </w:rPr>
              <w:t>N</w:t>
            </w:r>
          </w:p>
        </w:tc>
        <w:tc>
          <w:tcPr>
            <w:tcW w:w="6343" w:type="dxa"/>
          </w:tcPr>
          <w:p w14:paraId="524695FC" w14:textId="77777777" w:rsidR="00AF4938" w:rsidRDefault="00AF4938" w:rsidP="00AF4938">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w:t>
            </w:r>
            <w:proofErr w:type="gramStart"/>
            <w:r>
              <w:rPr>
                <w:rFonts w:ascii="Arial" w:eastAsia="宋体" w:hAnsi="Arial" w:cs="Arial"/>
                <w:lang w:val="en-US" w:eastAsia="zh-CN"/>
              </w:rPr>
              <w:t>it</w:t>
            </w:r>
            <w:proofErr w:type="gramEnd"/>
            <w:r>
              <w:rPr>
                <w:rFonts w:ascii="Arial" w:eastAsia="宋体" w:hAnsi="Arial" w:cs="Arial"/>
                <w:lang w:val="en-US" w:eastAsia="zh-CN"/>
              </w:rPr>
              <w:t xml:space="preserve"> coverage recovery was particularly not considered as part of the WI scope for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Based on this, there was a note from RAN #90E indicating “FFS” on coverage recovery that was deleted when updating the WID during RAN #91E. </w:t>
            </w:r>
          </w:p>
          <w:p w14:paraId="39577937" w14:textId="78F4CF51" w:rsidR="00AF4938" w:rsidRDefault="00AF4938" w:rsidP="00AF4938">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w:t>
            </w:r>
            <w:proofErr w:type="spellStart"/>
            <w:r w:rsidR="006B51C1" w:rsidRPr="00A05FC9">
              <w:rPr>
                <w:rFonts w:ascii="Arial" w:hAnsi="Arial" w:cs="Arial"/>
                <w:lang w:val="en-US"/>
              </w:rPr>
              <w:t>RedCap</w:t>
            </w:r>
            <w:proofErr w:type="spellEnd"/>
            <w:r w:rsidR="006B51C1" w:rsidRPr="00A05FC9">
              <w:rPr>
                <w:rFonts w:ascii="Arial" w:hAnsi="Arial" w:cs="Arial"/>
                <w:lang w:val="en-US"/>
              </w:rPr>
              <w:t xml:space="preserve">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 xml:space="preserve">Furthermore, coverage recovery for PDCCH and Msg4 will not be needed if relaxed antenna efficiency is not considered. In our </w:t>
            </w:r>
            <w:r w:rsidR="00A05FC9" w:rsidRPr="00A05FC9">
              <w:rPr>
                <w:rFonts w:ascii="Arial" w:hAnsi="Arial" w:cs="Arial"/>
                <w:lang w:val="en-US"/>
              </w:rPr>
              <w:lastRenderedPageBreak/>
              <w:t>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 xml:space="preserve">Therefore, no further discussions on DL coverage recovery is needed in the Rel-17 </w:t>
            </w:r>
            <w:proofErr w:type="spellStart"/>
            <w:r w:rsidRPr="00A05FC9">
              <w:rPr>
                <w:rFonts w:ascii="Arial" w:hAnsi="Arial" w:cs="Arial"/>
                <w:lang w:val="en-US"/>
              </w:rPr>
              <w:t>RedCap</w:t>
            </w:r>
            <w:proofErr w:type="spellEnd"/>
            <w:r w:rsidRPr="00A05FC9">
              <w:rPr>
                <w:rFonts w:ascii="Arial" w:hAnsi="Arial" w:cs="Arial"/>
                <w:lang w:val="en-US"/>
              </w:rPr>
              <w:t xml:space="preserve">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bl>
    <w:p w14:paraId="1EFB985E" w14:textId="77777777" w:rsidR="00EA2CBE" w:rsidRPr="006B51C1" w:rsidRDefault="00EA2CBE">
      <w:pPr>
        <w:rPr>
          <w:lang w:val="en-US"/>
        </w:rPr>
      </w:pPr>
    </w:p>
    <w:p w14:paraId="1EFB985F" w14:textId="77777777" w:rsidR="00EA2CBE" w:rsidRDefault="00EA2CBE"/>
    <w:p w14:paraId="1EFB9860" w14:textId="77777777" w:rsidR="00EA2CBE" w:rsidRDefault="00EA2CBE"/>
    <w:p w14:paraId="1EFB9861" w14:textId="77777777" w:rsidR="00EA2CBE" w:rsidRDefault="00827C1F">
      <w:pPr>
        <w:pStyle w:val="Heading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w:t>
      </w:r>
      <w:proofErr w:type="spellStart"/>
      <w:r>
        <w:rPr>
          <w:rFonts w:ascii="Arial" w:hAnsi="Arial" w:cs="Arial"/>
          <w:kern w:val="2"/>
          <w:lang w:eastAsia="zh-CN"/>
        </w:rPr>
        <w:t>RedCap</w:t>
      </w:r>
      <w:proofErr w:type="spellEnd"/>
      <w:r>
        <w:rPr>
          <w:rFonts w:ascii="Arial" w:hAnsi="Arial" w:cs="Arial"/>
          <w:kern w:val="2"/>
          <w:lang w:eastAsia="zh-CN"/>
        </w:rPr>
        <w:t xml:space="preserve">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 xml:space="preserve">Specify a system information indication to indicate whether a </w:t>
            </w:r>
            <w:proofErr w:type="spellStart"/>
            <w:r>
              <w:rPr>
                <w:rFonts w:ascii="Arial" w:eastAsia="宋体" w:hAnsi="Arial" w:cs="Arial"/>
                <w:bCs/>
                <w:lang w:val="en-US" w:eastAsia="ja-JP"/>
              </w:rPr>
              <w:t>RedCap</w:t>
            </w:r>
            <w:proofErr w:type="spellEnd"/>
            <w:r>
              <w:rPr>
                <w:rFonts w:ascii="Arial" w:eastAsia="宋体" w:hAnsi="Arial" w:cs="Arial"/>
                <w:bCs/>
                <w:lang w:val="en-US" w:eastAsia="ja-JP"/>
              </w:rPr>
              <w:t xml:space="preserve">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w:t>
      </w:r>
      <w:proofErr w:type="spellStart"/>
      <w:r>
        <w:rPr>
          <w:rFonts w:ascii="Arial" w:hAnsi="Arial" w:cs="Arial"/>
          <w:kern w:val="2"/>
          <w:lang w:eastAsia="zh-CN"/>
        </w:rPr>
        <w:t>RedCap</w:t>
      </w:r>
      <w:proofErr w:type="spellEnd"/>
      <w:r>
        <w:rPr>
          <w:rFonts w:ascii="Arial" w:hAnsi="Arial" w:cs="Arial"/>
          <w:kern w:val="2"/>
          <w:lang w:eastAsia="zh-CN"/>
        </w:rPr>
        <w:t xml:space="preserve">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w:t>
      </w:r>
      <w:proofErr w:type="spellStart"/>
      <w:r>
        <w:rPr>
          <w:rFonts w:ascii="Arial" w:hAnsi="Arial" w:cs="Arial"/>
          <w:kern w:val="2"/>
          <w:lang w:eastAsia="zh-CN"/>
        </w:rPr>
        <w:t>RedCap</w:t>
      </w:r>
      <w:proofErr w:type="spellEnd"/>
      <w:r>
        <w:rPr>
          <w:rFonts w:ascii="Arial" w:hAnsi="Arial" w:cs="Arial"/>
          <w:kern w:val="2"/>
          <w:lang w:eastAsia="zh-CN"/>
        </w:rPr>
        <w:t xml:space="preserve"> UE with specific number of Rx branches of the UE can camp on the cell/frequency. In [13], it proposed that System information can indicate the conditions that </w:t>
      </w:r>
      <w:proofErr w:type="spellStart"/>
      <w:r>
        <w:rPr>
          <w:rFonts w:ascii="Arial" w:hAnsi="Arial" w:cs="Arial"/>
          <w:kern w:val="2"/>
          <w:lang w:eastAsia="zh-CN"/>
        </w:rPr>
        <w:t>RedCap</w:t>
      </w:r>
      <w:proofErr w:type="spellEnd"/>
      <w:r>
        <w:rPr>
          <w:rFonts w:ascii="Arial" w:hAnsi="Arial" w:cs="Arial"/>
          <w:kern w:val="2"/>
          <w:lang w:eastAsia="zh-CN"/>
        </w:rPr>
        <w:t xml:space="preserve"> UEs or </w:t>
      </w:r>
      <w:proofErr w:type="spellStart"/>
      <w:r>
        <w:rPr>
          <w:rFonts w:ascii="Arial" w:hAnsi="Arial" w:cs="Arial"/>
          <w:kern w:val="2"/>
          <w:lang w:eastAsia="zh-CN"/>
        </w:rPr>
        <w:t>RedCap</w:t>
      </w:r>
      <w:proofErr w:type="spellEnd"/>
      <w:r>
        <w:rPr>
          <w:rFonts w:ascii="Arial" w:hAnsi="Arial" w:cs="Arial"/>
          <w:kern w:val="2"/>
          <w:lang w:eastAsia="zh-CN"/>
        </w:rPr>
        <w:t xml:space="preserve"> UEs with specific number of Rx branches </w:t>
      </w:r>
      <w:proofErr w:type="gramStart"/>
      <w:r>
        <w:rPr>
          <w:rFonts w:ascii="Arial" w:hAnsi="Arial" w:cs="Arial"/>
          <w:kern w:val="2"/>
          <w:lang w:eastAsia="zh-CN"/>
        </w:rPr>
        <w:t>are allowed to</w:t>
      </w:r>
      <w:proofErr w:type="gramEnd"/>
      <w:r>
        <w:rPr>
          <w:rFonts w:ascii="Arial" w:hAnsi="Arial" w:cs="Arial"/>
          <w:kern w:val="2"/>
          <w:lang w:eastAsia="zh-CN"/>
        </w:rPr>
        <w:t xml:space="preserve">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w:t>
      </w:r>
      <w:proofErr w:type="gramStart"/>
      <w:r>
        <w:rPr>
          <w:rFonts w:ascii="Arial" w:hAnsi="Arial" w:cs="Arial"/>
          <w:kern w:val="2"/>
          <w:lang w:eastAsia="zh-CN"/>
        </w:rPr>
        <w:t>considering the fact that</w:t>
      </w:r>
      <w:proofErr w:type="gramEnd"/>
      <w:r>
        <w:rPr>
          <w:rFonts w:ascii="Arial" w:hAnsi="Arial" w:cs="Arial"/>
          <w:kern w:val="2"/>
          <w:lang w:eastAsia="zh-CN"/>
        </w:rPr>
        <w:t xml:space="preserve">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lastRenderedPageBreak/>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等线"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EFB9890"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1" w14:textId="77777777" w:rsidR="00EA2CBE" w:rsidRDefault="00827C1F">
            <w:pPr>
              <w:rPr>
                <w:rFonts w:eastAsia="等线"/>
                <w:lang w:eastAsia="zh-CN"/>
              </w:rPr>
            </w:pPr>
            <w:r>
              <w:rPr>
                <w:rFonts w:eastAsia="等线" w:hint="eastAsia"/>
                <w:lang w:eastAsia="zh-CN"/>
              </w:rPr>
              <w:t>A</w:t>
            </w:r>
            <w:r>
              <w:rPr>
                <w:rFonts w:eastAsia="等线"/>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1EFB9898"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81" w:type="dxa"/>
          </w:tcPr>
          <w:p w14:paraId="1EFB989C" w14:textId="77777777" w:rsidR="00EA2CBE" w:rsidRDefault="00827C1F">
            <w:pPr>
              <w:rPr>
                <w:rFonts w:ascii="Arial" w:eastAsia="等线" w:hAnsi="Arial" w:cs="Arial"/>
                <w:lang w:val="en-US" w:eastAsia="zh-CN"/>
              </w:rPr>
            </w:pPr>
            <w:r>
              <w:rPr>
                <w:rFonts w:ascii="Arial" w:eastAsia="等线"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81" w:type="dxa"/>
          </w:tcPr>
          <w:p w14:paraId="1EFB98A8" w14:textId="77777777" w:rsidR="00EA2CBE" w:rsidRDefault="00EA2CBE">
            <w:pPr>
              <w:rPr>
                <w:rFonts w:ascii="Arial" w:eastAsia="宋体" w:hAnsi="Arial" w:cs="Arial"/>
                <w:lang w:val="en-US" w:eastAsia="ja-JP"/>
              </w:rPr>
            </w:pPr>
          </w:p>
        </w:tc>
        <w:tc>
          <w:tcPr>
            <w:tcW w:w="6840" w:type="dxa"/>
          </w:tcPr>
          <w:p w14:paraId="1EFB98A9" w14:textId="77777777" w:rsidR="00EA2CBE" w:rsidRDefault="00827C1F">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1EFB98AC" w14:textId="77777777" w:rsidR="00827C1F" w:rsidRDefault="002F2239">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1EFB98AD" w14:textId="77777777" w:rsidR="00827C1F" w:rsidRDefault="00827C1F">
            <w:pPr>
              <w:rPr>
                <w:rFonts w:eastAsia="宋体"/>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宋体" w:hAnsi="Arial" w:cs="Arial"/>
                <w:lang w:val="en-US" w:eastAsia="zh-CN"/>
              </w:rPr>
            </w:pPr>
            <w:r>
              <w:rPr>
                <w:rFonts w:ascii="Arial" w:eastAsia="宋体" w:hAnsi="Arial" w:cs="Arial"/>
                <w:lang w:val="en-US" w:eastAsia="zh-CN"/>
              </w:rPr>
              <w:t>Intel</w:t>
            </w:r>
          </w:p>
        </w:tc>
        <w:tc>
          <w:tcPr>
            <w:tcW w:w="1381" w:type="dxa"/>
          </w:tcPr>
          <w:p w14:paraId="4412D94B" w14:textId="51FDCE00" w:rsidR="00B36555" w:rsidRDefault="00B36555" w:rsidP="00B36555">
            <w:pPr>
              <w:rPr>
                <w:rFonts w:ascii="Arial" w:eastAsia="宋体" w:hAnsi="Arial" w:cs="Arial"/>
                <w:lang w:val="en-US" w:eastAsia="zh-CN"/>
              </w:rPr>
            </w:pPr>
            <w:r>
              <w:rPr>
                <w:rFonts w:ascii="Arial" w:eastAsia="宋体" w:hAnsi="Arial" w:cs="Arial"/>
                <w:lang w:val="en-US" w:eastAsia="ja-JP"/>
              </w:rPr>
              <w:t>Y</w:t>
            </w:r>
          </w:p>
        </w:tc>
        <w:tc>
          <w:tcPr>
            <w:tcW w:w="6840" w:type="dxa"/>
          </w:tcPr>
          <w:p w14:paraId="2226DCCD" w14:textId="77777777" w:rsidR="00B36555" w:rsidRDefault="00B36555" w:rsidP="00B36555">
            <w:pPr>
              <w:rPr>
                <w:rFonts w:eastAsia="宋体"/>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Heading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w:t>
            </w:r>
            <w:proofErr w:type="spellStart"/>
            <w:r>
              <w:rPr>
                <w:rFonts w:ascii="Arial" w:eastAsia="宋体" w:hAnsi="Arial" w:cs="Arial"/>
                <w:bCs/>
                <w:lang w:val="en-US" w:eastAsia="ja-JP"/>
              </w:rPr>
              <w:t>RedCap</w:t>
            </w:r>
            <w:proofErr w:type="spellEnd"/>
            <w:r>
              <w:rPr>
                <w:rFonts w:ascii="Arial" w:eastAsia="宋体"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w:t>
      </w:r>
      <w:r>
        <w:rPr>
          <w:rFonts w:ascii="Arial" w:eastAsia="宋体" w:hAnsi="Arial" w:cs="Arial"/>
          <w:lang w:eastAsia="zh-CN"/>
        </w:rPr>
        <w:pgNum/>
      </w:r>
      <w:proofErr w:type="spellStart"/>
      <w:r>
        <w:rPr>
          <w:rFonts w:ascii="Arial" w:eastAsia="宋体" w:hAnsi="Arial" w:cs="Arial"/>
          <w:lang w:eastAsia="zh-CN"/>
        </w:rPr>
        <w:t>efinition</w:t>
      </w:r>
      <w:proofErr w:type="spellEnd"/>
      <w:r>
        <w:rPr>
          <w:rFonts w:ascii="Arial" w:eastAsia="宋体" w:hAnsi="Arial" w:cs="Arial"/>
          <w:lang w:eastAsia="zh-CN"/>
        </w:rPr>
        <w:t xml:space="preserve"> and realizing the earlier identification of </w:t>
      </w:r>
      <w:proofErr w:type="spellStart"/>
      <w:r>
        <w:rPr>
          <w:rFonts w:ascii="Arial" w:eastAsia="宋体" w:hAnsi="Arial" w:cs="Arial"/>
          <w:lang w:eastAsia="zh-CN"/>
        </w:rPr>
        <w:t>RedCap</w:t>
      </w:r>
      <w:proofErr w:type="spellEnd"/>
      <w:r>
        <w:rPr>
          <w:rFonts w:ascii="Arial" w:eastAsia="宋体" w:hAnsi="Arial" w:cs="Arial"/>
          <w:lang w:eastAsia="zh-CN"/>
        </w:rPr>
        <w:t xml:space="preserve"> </w:t>
      </w:r>
      <w:proofErr w:type="spellStart"/>
      <w:r>
        <w:rPr>
          <w:rFonts w:ascii="Arial" w:eastAsia="宋体" w:hAnsi="Arial" w:cs="Arial"/>
          <w:lang w:eastAsia="zh-CN"/>
        </w:rPr>
        <w:t>Ues</w:t>
      </w:r>
      <w:proofErr w:type="spellEnd"/>
      <w:r>
        <w:rPr>
          <w:rFonts w:ascii="Arial" w:eastAsia="宋体" w:hAnsi="Arial" w:cs="Arial"/>
          <w:lang w:eastAsia="zh-CN"/>
        </w:rPr>
        <w:t xml:space="preserve"> have been presented, as summarized in Table below:  </w:t>
      </w:r>
    </w:p>
    <w:p w14:paraId="1EFB98BB" w14:textId="77777777" w:rsidR="00EA2CBE" w:rsidRDefault="00827C1F">
      <w:pPr>
        <w:spacing w:after="60"/>
        <w:jc w:val="center"/>
        <w:rPr>
          <w:rFonts w:ascii="Arial" w:eastAsia="宋体" w:hAnsi="Arial" w:cs="Arial"/>
          <w:lang w:eastAsia="zh-CN"/>
        </w:rPr>
      </w:pPr>
      <w:r>
        <w:rPr>
          <w:rFonts w:ascii="Arial" w:eastAsia="宋体" w:hAnsi="Arial" w:cs="Arial"/>
          <w:lang w:eastAsia="zh-CN"/>
        </w:rPr>
        <w:t>Table</w:t>
      </w:r>
    </w:p>
    <w:tbl>
      <w:tblPr>
        <w:tblStyle w:val="TableGrid"/>
        <w:tblW w:w="0" w:type="auto"/>
        <w:tblLook w:val="04A0" w:firstRow="1" w:lastRow="0" w:firstColumn="1" w:lastColumn="0" w:noHBand="0" w:noVBand="1"/>
      </w:tblPr>
      <w:tblGrid>
        <w:gridCol w:w="1550"/>
        <w:gridCol w:w="8306"/>
      </w:tblGrid>
      <w:tr w:rsidR="00EA2CBE" w14:paraId="1EFB98BE" w14:textId="77777777">
        <w:tc>
          <w:tcPr>
            <w:tcW w:w="1255" w:type="dxa"/>
          </w:tcPr>
          <w:p w14:paraId="1EFB98BC"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宋体" w:hAnsi="Arial" w:cs="Arial"/>
                <w:lang w:eastAsia="zh-CN"/>
              </w:rPr>
            </w:pPr>
            <w:r>
              <w:rPr>
                <w:rFonts w:ascii="Arial" w:eastAsia="宋体" w:hAnsi="Arial" w:cs="Arial"/>
                <w:lang w:eastAsia="zh-CN"/>
              </w:rPr>
              <w:t>Huawei [3]</w:t>
            </w:r>
          </w:p>
        </w:tc>
        <w:tc>
          <w:tcPr>
            <w:tcW w:w="8375" w:type="dxa"/>
          </w:tcPr>
          <w:p w14:paraId="1EFB98C0" w14:textId="77777777" w:rsidR="00EA2CBE" w:rsidRDefault="00827C1F">
            <w:pPr>
              <w:spacing w:after="60"/>
              <w:rPr>
                <w:rFonts w:ascii="Arial" w:eastAsia="宋体" w:hAnsi="Arial" w:cs="Arial"/>
                <w:iCs/>
                <w:lang w:eastAsia="zh-CN"/>
              </w:rPr>
            </w:pPr>
            <w:r>
              <w:rPr>
                <w:rFonts w:ascii="Arial" w:hAnsi="Arial" w:cs="Arial"/>
                <w:iCs/>
                <w:lang w:eastAsia="zh-CN"/>
              </w:rPr>
              <w:t xml:space="preserve">The one </w:t>
            </w:r>
            <w:proofErr w:type="spellStart"/>
            <w:r>
              <w:rPr>
                <w:rFonts w:ascii="Arial" w:hAnsi="Arial" w:cs="Arial"/>
                <w:iCs/>
                <w:lang w:eastAsia="zh-CN"/>
              </w:rPr>
              <w:t>RedCap</w:t>
            </w:r>
            <w:proofErr w:type="spellEnd"/>
            <w:r>
              <w:rPr>
                <w:rFonts w:ascii="Arial" w:hAnsi="Arial" w:cs="Arial"/>
                <w:iCs/>
                <w:lang w:eastAsia="zh-CN"/>
              </w:rPr>
              <w:t xml:space="preserve"> UE type has only maximum UE channel bandwidth including in the </w:t>
            </w:r>
            <w:r>
              <w:rPr>
                <w:rFonts w:ascii="Arial" w:hAnsi="Arial" w:cs="Arial"/>
                <w:iCs/>
                <w:lang w:eastAsia="zh-CN"/>
              </w:rPr>
              <w:lastRenderedPageBreak/>
              <w:t>minimized set of basic capabilities</w:t>
            </w:r>
          </w:p>
        </w:tc>
      </w:tr>
      <w:tr w:rsidR="00EA2CBE" w14:paraId="1EFB98C4" w14:textId="77777777">
        <w:tc>
          <w:tcPr>
            <w:tcW w:w="1255" w:type="dxa"/>
          </w:tcPr>
          <w:p w14:paraId="1EFB98C2" w14:textId="77777777" w:rsidR="00EA2CBE" w:rsidRDefault="00827C1F">
            <w:pPr>
              <w:spacing w:after="60"/>
              <w:rPr>
                <w:rFonts w:ascii="Arial" w:eastAsia="宋体" w:hAnsi="Arial" w:cs="Arial"/>
                <w:lang w:eastAsia="zh-CN"/>
              </w:rPr>
            </w:pPr>
            <w:r>
              <w:rPr>
                <w:rFonts w:ascii="Arial" w:eastAsia="宋体" w:hAnsi="Arial" w:cs="Arial"/>
                <w:lang w:eastAsia="zh-CN"/>
              </w:rPr>
              <w:lastRenderedPageBreak/>
              <w:t xml:space="preserve">OPPO [4] </w:t>
            </w:r>
          </w:p>
        </w:tc>
        <w:tc>
          <w:tcPr>
            <w:tcW w:w="8375" w:type="dxa"/>
          </w:tcPr>
          <w:p w14:paraId="1EFB98C3"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宋体" w:hAnsi="Arial" w:cs="Arial"/>
                <w:lang w:eastAsia="zh-CN"/>
              </w:rPr>
            </w:pPr>
            <w:r>
              <w:rPr>
                <w:rFonts w:ascii="Arial" w:eastAsia="宋体" w:hAnsi="Arial" w:cs="Arial"/>
                <w:lang w:eastAsia="zh-CN"/>
              </w:rPr>
              <w:t>Intel [15]</w:t>
            </w:r>
          </w:p>
        </w:tc>
        <w:tc>
          <w:tcPr>
            <w:tcW w:w="8375" w:type="dxa"/>
          </w:tcPr>
          <w:p w14:paraId="1EFB98C6" w14:textId="77777777" w:rsidR="00EA2CBE" w:rsidRDefault="00827C1F">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宋体" w:hAnsi="Arial" w:cs="Arial"/>
                <w:lang w:eastAsia="zh-CN"/>
              </w:rPr>
            </w:pPr>
            <w:proofErr w:type="spellStart"/>
            <w:r>
              <w:rPr>
                <w:rFonts w:ascii="Arial" w:eastAsia="宋体" w:hAnsi="Arial" w:cs="Arial"/>
                <w:lang w:eastAsia="zh-CN"/>
              </w:rPr>
              <w:t>Lge</w:t>
            </w:r>
            <w:proofErr w:type="spellEnd"/>
            <w:r>
              <w:rPr>
                <w:rFonts w:ascii="Arial" w:eastAsia="宋体" w:hAnsi="Arial" w:cs="Arial"/>
                <w:lang w:eastAsia="zh-CN"/>
              </w:rPr>
              <w:t xml:space="preserve"> [19] </w:t>
            </w:r>
          </w:p>
          <w:p w14:paraId="1EFB98C9" w14:textId="77777777" w:rsidR="00EA2CBE" w:rsidRDefault="00EA2CBE">
            <w:pPr>
              <w:spacing w:after="60"/>
              <w:rPr>
                <w:rFonts w:ascii="Arial" w:eastAsia="宋体"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9016A3" w:rsidRDefault="00827C1F">
      <w:pPr>
        <w:pStyle w:val="ListParagraph"/>
        <w:numPr>
          <w:ilvl w:val="0"/>
          <w:numId w:val="19"/>
        </w:numPr>
        <w:jc w:val="both"/>
        <w:rPr>
          <w:rFonts w:ascii="Arial" w:hAnsi="Arial" w:cs="Arial"/>
          <w:b/>
          <w:bCs/>
          <w:lang w:val="en-US"/>
        </w:rPr>
      </w:pPr>
      <w:r w:rsidRPr="009016A3">
        <w:rPr>
          <w:rFonts w:ascii="Arial" w:hAnsi="Arial" w:cs="Arial"/>
          <w:b/>
          <w:bCs/>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w:t>
            </w:r>
            <w:proofErr w:type="spellStart"/>
            <w:r>
              <w:rPr>
                <w:rFonts w:ascii="Arial" w:hAnsi="Arial" w:cs="Arial"/>
                <w:lang w:val="en-US"/>
              </w:rPr>
              <w:t>RedCap</w:t>
            </w:r>
            <w:proofErr w:type="spellEnd"/>
            <w:r>
              <w:rPr>
                <w:rFonts w:ascii="Arial" w:hAnsi="Arial" w:cs="Arial"/>
                <w:lang w:val="en-US"/>
              </w:rPr>
              <w:t xml:space="preserve">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 xml:space="preserve">The necessity for early indication/identification can be justified (at least) by the following example, assuming </w:t>
            </w:r>
            <w:proofErr w:type="spellStart"/>
            <w:r>
              <w:rPr>
                <w:rFonts w:ascii="Arial" w:hAnsi="Arial" w:cs="Arial"/>
                <w:lang w:val="en-US"/>
              </w:rPr>
              <w:t>RedCap</w:t>
            </w:r>
            <w:proofErr w:type="spellEnd"/>
            <w:r>
              <w:rPr>
                <w:rFonts w:ascii="Arial" w:hAnsi="Arial" w:cs="Arial"/>
                <w:lang w:val="en-US"/>
              </w:rPr>
              <w:t xml:space="preserve">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w:t>
            </w:r>
            <w:proofErr w:type="spellStart"/>
            <w:r>
              <w:rPr>
                <w:rFonts w:ascii="Arial" w:hAnsi="Arial" w:cs="Arial"/>
                <w:lang w:val="en-US"/>
              </w:rPr>
              <w:t>RedCap</w:t>
            </w:r>
            <w:proofErr w:type="spellEnd"/>
            <w:r>
              <w:rPr>
                <w:rFonts w:ascii="Arial" w:hAnsi="Arial" w:cs="Arial"/>
                <w:lang w:val="en-US"/>
              </w:rPr>
              <w:t xml:space="preserve"> UE is wider than the max BW of </w:t>
            </w:r>
            <w:proofErr w:type="spellStart"/>
            <w:r>
              <w:rPr>
                <w:rFonts w:ascii="Arial" w:hAnsi="Arial" w:cs="Arial"/>
                <w:lang w:val="en-US"/>
              </w:rPr>
              <w:t>RedCap</w:t>
            </w:r>
            <w:proofErr w:type="spellEnd"/>
            <w:r>
              <w:rPr>
                <w:rFonts w:ascii="Arial" w:hAnsi="Arial" w:cs="Arial"/>
                <w:lang w:val="en-US"/>
              </w:rPr>
              <w:t xml:space="preserve"> UE, early indication by msg1 is necessary during initial access, which can inform NW about the presence of </w:t>
            </w:r>
            <w:proofErr w:type="spellStart"/>
            <w:r>
              <w:rPr>
                <w:rFonts w:ascii="Arial" w:hAnsi="Arial" w:cs="Arial"/>
                <w:lang w:val="en-US"/>
              </w:rPr>
              <w:t>RedCap</w:t>
            </w:r>
            <w:proofErr w:type="spellEnd"/>
            <w:r>
              <w:rPr>
                <w:rFonts w:ascii="Arial" w:hAnsi="Arial" w:cs="Arial"/>
                <w:lang w:val="en-US"/>
              </w:rPr>
              <w:t xml:space="preserve">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 xml:space="preserve">After NW knows the presence of </w:t>
            </w:r>
            <w:proofErr w:type="spellStart"/>
            <w:r>
              <w:rPr>
                <w:rFonts w:ascii="Arial" w:hAnsi="Arial" w:cs="Arial"/>
                <w:lang w:val="en-US"/>
              </w:rPr>
              <w:t>RedCap</w:t>
            </w:r>
            <w:proofErr w:type="spellEnd"/>
            <w:r>
              <w:rPr>
                <w:rFonts w:ascii="Arial" w:hAnsi="Arial" w:cs="Arial"/>
                <w:lang w:val="en-US"/>
              </w:rPr>
              <w:t xml:space="preserve"> UE, it can determine an appropriate UL grant for the msg3 transmission (or retransmission), which is aligned with the reduced capabilities (e.g. BW) of </w:t>
            </w:r>
            <w:proofErr w:type="spellStart"/>
            <w:r>
              <w:rPr>
                <w:rFonts w:ascii="Arial" w:hAnsi="Arial" w:cs="Arial"/>
                <w:lang w:val="en-US"/>
              </w:rPr>
              <w:t>RedCap</w:t>
            </w:r>
            <w:proofErr w:type="spellEnd"/>
            <w:r>
              <w:rPr>
                <w:rFonts w:ascii="Arial" w:hAnsi="Arial" w:cs="Arial"/>
                <w:lang w:val="en-US"/>
              </w:rPr>
              <w:t xml:space="preserve">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 xml:space="preserve">Without PHY support for early indication/identification, </w:t>
            </w:r>
            <w:proofErr w:type="spellStart"/>
            <w:r>
              <w:rPr>
                <w:rFonts w:ascii="Arial" w:hAnsi="Arial" w:cs="Arial"/>
                <w:lang w:val="en-US"/>
              </w:rPr>
              <w:t>RedCap</w:t>
            </w:r>
            <w:proofErr w:type="spellEnd"/>
            <w:r>
              <w:rPr>
                <w:rFonts w:ascii="Arial" w:hAnsi="Arial" w:cs="Arial"/>
                <w:lang w:val="en-US"/>
              </w:rPr>
              <w:t xml:space="preserve">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等线"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1EFB98F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1EFB98FB"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w:t>
            </w:r>
            <w:r>
              <w:rPr>
                <w:rFonts w:eastAsia="宋体"/>
                <w:bCs/>
                <w:lang w:val="en-US" w:eastAsia="ja-JP"/>
              </w:rPr>
              <w:lastRenderedPageBreak/>
              <w:t xml:space="preserve">indication to be configurable by the network. </w:t>
            </w:r>
            <w:r>
              <w:rPr>
                <w:rFonts w:eastAsia="宋体"/>
                <w:bCs/>
                <w:highlight w:val="yellow"/>
                <w:lang w:val="en-US" w:eastAsia="ja-JP"/>
              </w:rPr>
              <w:t>[RAN2,</w:t>
            </w:r>
            <w:r>
              <w:rPr>
                <w:rFonts w:eastAsia="宋体"/>
                <w:bCs/>
                <w:lang w:val="en-US" w:eastAsia="ja-JP"/>
              </w:rPr>
              <w:t xml:space="preserve"> RAN1]</w:t>
            </w:r>
          </w:p>
          <w:p w14:paraId="1EFB98FD" w14:textId="77777777" w:rsidR="00EA2CBE" w:rsidRDefault="00827C1F">
            <w:pPr>
              <w:rPr>
                <w:rFonts w:ascii="Arial" w:eastAsia="等线" w:hAnsi="Arial" w:cs="Arial"/>
                <w:lang w:val="en-US" w:eastAsia="zh-CN"/>
              </w:rPr>
            </w:pPr>
            <w:proofErr w:type="gramStart"/>
            <w:r>
              <w:rPr>
                <w:rFonts w:ascii="Arial" w:eastAsia="等线" w:hAnsi="Arial" w:cs="Arial" w:hint="eastAsia"/>
                <w:lang w:val="en-US" w:eastAsia="zh-CN"/>
              </w:rPr>
              <w:t>S</w:t>
            </w:r>
            <w:r>
              <w:rPr>
                <w:rFonts w:ascii="Arial" w:eastAsia="等线" w:hAnsi="Arial" w:cs="Arial"/>
                <w:lang w:val="en-US" w:eastAsia="zh-CN"/>
              </w:rPr>
              <w:t>o</w:t>
            </w:r>
            <w:proofErr w:type="gramEnd"/>
            <w:r>
              <w:rPr>
                <w:rFonts w:ascii="Arial" w:eastAsia="等线" w:hAnsi="Arial" w:cs="Arial"/>
                <w:lang w:val="en-US" w:eastAsia="zh-CN"/>
              </w:rPr>
              <w:t xml:space="preserve"> it should belongs to the AI </w:t>
            </w:r>
            <w:bookmarkStart w:id="10" w:name="_Toc69031275"/>
            <w:r>
              <w:rPr>
                <w:rFonts w:ascii="Arial" w:eastAsia="等线" w:hAnsi="Arial" w:cs="Arial"/>
                <w:lang w:val="en-US" w:eastAsia="zh-CN"/>
              </w:rPr>
              <w:t xml:space="preserve">8.6.2 “RAN1 aspects for RAN2-led features for </w:t>
            </w:r>
            <w:proofErr w:type="spellStart"/>
            <w:r>
              <w:rPr>
                <w:rFonts w:ascii="Arial" w:eastAsia="等线" w:hAnsi="Arial" w:cs="Arial"/>
                <w:lang w:val="en-US" w:eastAsia="zh-CN"/>
              </w:rPr>
              <w:t>RedCap</w:t>
            </w:r>
            <w:bookmarkEnd w:id="10"/>
            <w:proofErr w:type="spellEnd"/>
            <w:r>
              <w:rPr>
                <w:rFonts w:ascii="Arial" w:eastAsia="等线"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等线" w:hAnsi="Arial" w:cs="Arial" w:hint="eastAsia"/>
                <w:lang w:val="en-US" w:eastAsia="zh-CN"/>
              </w:rPr>
              <w:lastRenderedPageBreak/>
              <w:t>OPPO</w:t>
            </w:r>
          </w:p>
        </w:tc>
        <w:tc>
          <w:tcPr>
            <w:tcW w:w="1356" w:type="dxa"/>
          </w:tcPr>
          <w:p w14:paraId="1EFB9900" w14:textId="77777777" w:rsidR="00EA2CBE" w:rsidRDefault="00827C1F">
            <w:pPr>
              <w:rPr>
                <w:rFonts w:ascii="Arial" w:hAnsi="Arial" w:cs="Arial"/>
                <w:lang w:val="en-US"/>
              </w:rPr>
            </w:pPr>
            <w:r>
              <w:rPr>
                <w:rFonts w:ascii="Arial" w:eastAsia="等线"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EFB9903" w14:textId="77777777" w:rsidR="00EA2CBE" w:rsidRDefault="00827C1F">
            <w:pPr>
              <w:pStyle w:val="BodyText"/>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等线" w:hint="eastAsia"/>
                <w:iCs/>
              </w:rPr>
              <w:t>Discussions are needed in RAN1 for the issue of earlier i</w:t>
            </w:r>
            <w:r>
              <w:rPr>
                <w:rFonts w:eastAsia="等线"/>
                <w:iCs/>
              </w:rPr>
              <w:t xml:space="preserve">dentification of </w:t>
            </w:r>
            <w:proofErr w:type="spellStart"/>
            <w:r>
              <w:rPr>
                <w:rFonts w:eastAsia="等线"/>
                <w:iCs/>
              </w:rPr>
              <w:t>RedCap</w:t>
            </w:r>
            <w:proofErr w:type="spellEnd"/>
            <w:r>
              <w:rPr>
                <w:rFonts w:eastAsia="等线"/>
                <w:iCs/>
              </w:rPr>
              <w:t xml:space="preserve">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1EFB9907"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1EFB9908" w14:textId="77777777" w:rsidR="00EA2CBE" w:rsidRDefault="00827C1F">
            <w:pPr>
              <w:pStyle w:val="BodyText"/>
              <w:rPr>
                <w:rFonts w:eastAsia="等线"/>
                <w:iCs/>
              </w:rPr>
            </w:pPr>
            <w:r>
              <w:rPr>
                <w:rFonts w:eastAsia="等线"/>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56" w:type="dxa"/>
          </w:tcPr>
          <w:p w14:paraId="1EFB990B" w14:textId="77777777" w:rsidR="00EA2CBE" w:rsidRDefault="00EA2CBE">
            <w:pPr>
              <w:rPr>
                <w:rFonts w:ascii="Arial" w:eastAsia="等线" w:hAnsi="Arial" w:cs="Arial"/>
                <w:lang w:val="en-US" w:eastAsia="zh-CN"/>
              </w:rPr>
            </w:pPr>
          </w:p>
        </w:tc>
        <w:tc>
          <w:tcPr>
            <w:tcW w:w="6691" w:type="dxa"/>
          </w:tcPr>
          <w:p w14:paraId="1EFB990C" w14:textId="77777777" w:rsidR="00EA2CBE" w:rsidRDefault="00827C1F">
            <w:pPr>
              <w:pStyle w:val="BodyText"/>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56" w:type="dxa"/>
          </w:tcPr>
          <w:p w14:paraId="1EFB991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1EFB9918"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1EFB991B" w14:textId="77777777" w:rsidR="002F2239" w:rsidRDefault="002F2239">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1EFB991C" w14:textId="77777777" w:rsidR="002F2239" w:rsidRDefault="002F2239">
            <w:pPr>
              <w:rPr>
                <w:rFonts w:ascii="Arial" w:eastAsia="宋体"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D84B9C">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D84B9C">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D84B9C"/>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Heading1"/>
      </w:pPr>
      <w:bookmarkStart w:id="11" w:name="_Ref62548907"/>
      <w:r>
        <w:t>Other aspects</w:t>
      </w:r>
      <w:bookmarkEnd w:id="11"/>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lastRenderedPageBreak/>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 xml:space="preserve">P3: It was proposed in [24], that barring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UEs could be based on DL channel status, instead of simply based on number of Rx branches</w:t>
      </w:r>
      <w:bookmarkStart w:id="12" w:name="_Toc42034927"/>
      <w:bookmarkStart w:id="13" w:name="_Toc42211937"/>
      <w:bookmarkStart w:id="14"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1EFB9932" w14:textId="77777777" w:rsidR="00EA2CBE" w:rsidRDefault="00827C1F">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等线"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w:t>
            </w:r>
            <w:proofErr w:type="spellStart"/>
            <w:r>
              <w:rPr>
                <w:rFonts w:ascii="Arial" w:hAnsi="Arial" w:cs="Arial"/>
                <w:lang w:val="en-US"/>
              </w:rPr>
              <w:t>RedCap</w:t>
            </w:r>
            <w:proofErr w:type="spellEnd"/>
            <w:r>
              <w:rPr>
                <w:rFonts w:ascii="Arial" w:hAnsi="Arial" w:cs="Arial"/>
                <w:lang w:val="en-US"/>
              </w:rPr>
              <w:t xml:space="preserve">. </w:t>
            </w:r>
          </w:p>
          <w:p w14:paraId="1EFB9939" w14:textId="77777777" w:rsidR="00EA2CBE" w:rsidRDefault="00827C1F">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 xml:space="preserve">FFS: need for reporting of UE antenna related information to </w:t>
            </w:r>
            <w:proofErr w:type="spellStart"/>
            <w:r>
              <w:rPr>
                <w:rFonts w:ascii="Arial" w:hAnsi="Arial" w:cs="Arial"/>
              </w:rPr>
              <w:t>gNB</w:t>
            </w:r>
            <w:proofErr w:type="spellEnd"/>
            <w:r>
              <w:rPr>
                <w:rFonts w:ascii="Arial" w:hAnsi="Arial" w:cs="Arial"/>
              </w:rPr>
              <w:t xml:space="preserve">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2"/>
      <w:bookmarkEnd w:id="13"/>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301DCD">
      <w:pPr>
        <w:pStyle w:val="textintend2"/>
        <w:rPr>
          <w:rFonts w:ascii="Arial" w:hAnsi="Arial" w:cs="Arial"/>
          <w:color w:val="000000" w:themeColor="text1"/>
          <w:sz w:val="20"/>
          <w:lang w:eastAsia="ja-JP"/>
        </w:rPr>
      </w:pPr>
      <w:hyperlink r:id="rId12"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 xml:space="preserve">Discussion 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 xml:space="preserve">Huawei, </w:t>
      </w:r>
      <w:proofErr w:type="spellStart"/>
      <w:r w:rsidR="00827C1F">
        <w:rPr>
          <w:rFonts w:ascii="Arial" w:hAnsi="Arial" w:cs="Arial"/>
          <w:color w:val="000000" w:themeColor="text1"/>
          <w:sz w:val="20"/>
          <w:lang w:eastAsia="ja-JP"/>
        </w:rPr>
        <w:t>HiSilicon</w:t>
      </w:r>
      <w:proofErr w:type="spellEnd"/>
    </w:p>
    <w:p w14:paraId="1EFB9940" w14:textId="77777777" w:rsidR="00EA2CBE" w:rsidRDefault="00301DCD">
      <w:pPr>
        <w:pStyle w:val="textintend2"/>
        <w:rPr>
          <w:rFonts w:ascii="Arial" w:hAnsi="Arial" w:cs="Arial"/>
          <w:color w:val="000000" w:themeColor="text1"/>
          <w:sz w:val="20"/>
          <w:lang w:eastAsia="ja-JP"/>
        </w:rPr>
      </w:pPr>
      <w:hyperlink r:id="rId13"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301DCD">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Spreadtrum</w:t>
      </w:r>
      <w:proofErr w:type="spellEnd"/>
      <w:r w:rsidR="00827C1F">
        <w:rPr>
          <w:rFonts w:ascii="Arial" w:hAnsi="Arial" w:cs="Arial"/>
          <w:color w:val="000000" w:themeColor="text1"/>
          <w:sz w:val="20"/>
          <w:lang w:eastAsia="ja-JP"/>
        </w:rPr>
        <w:t xml:space="preserve"> Communications</w:t>
      </w:r>
    </w:p>
    <w:p w14:paraId="1EFB9942" w14:textId="77777777" w:rsidR="00EA2CBE" w:rsidRDefault="00301DCD">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301DCD">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301DCD">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301DCD">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 xml:space="preserve">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MediaTek Inc.</w:t>
      </w:r>
    </w:p>
    <w:p w14:paraId="1EFB9946" w14:textId="77777777" w:rsidR="00EA2CBE" w:rsidRDefault="00301DCD">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 xml:space="preserve">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Ericsson</w:t>
      </w:r>
    </w:p>
    <w:p w14:paraId="1EFB9947" w14:textId="77777777" w:rsidR="00EA2CBE" w:rsidRDefault="00301DCD">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 xml:space="preserve">RX branch reduction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FUTUREWEI</w:t>
      </w:r>
    </w:p>
    <w:p w14:paraId="1EFB9948" w14:textId="77777777" w:rsidR="00EA2CBE" w:rsidRDefault="00301DCD">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301DCD">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301DCD">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301DCD">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 xml:space="preserve">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devices</w:t>
      </w:r>
      <w:r w:rsidR="00827C1F">
        <w:rPr>
          <w:rFonts w:ascii="Arial" w:hAnsi="Arial" w:cs="Arial"/>
          <w:color w:val="000000" w:themeColor="text1"/>
          <w:sz w:val="20"/>
          <w:lang w:eastAsia="ja-JP"/>
        </w:rPr>
        <w:tab/>
        <w:t>Intel Corporation</w:t>
      </w:r>
    </w:p>
    <w:p w14:paraId="1EFB994C" w14:textId="77777777" w:rsidR="00EA2CBE" w:rsidRDefault="00301DCD">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301DCD">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 xml:space="preserve">RX Branch Reduction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w:t>
      </w:r>
      <w:r w:rsidR="00827C1F">
        <w:rPr>
          <w:rFonts w:ascii="Arial" w:hAnsi="Arial" w:cs="Arial"/>
          <w:color w:val="000000" w:themeColor="text1"/>
          <w:sz w:val="20"/>
          <w:lang w:eastAsia="ja-JP"/>
        </w:rPr>
        <w:tab/>
        <w:t>Qualcomm Incorporated</w:t>
      </w:r>
    </w:p>
    <w:p w14:paraId="1EFB994E" w14:textId="77777777" w:rsidR="00EA2CBE" w:rsidRDefault="00301DCD">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 xml:space="preserve">Discussion 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Samsung</w:t>
      </w:r>
    </w:p>
    <w:p w14:paraId="1EFB994F" w14:textId="77777777" w:rsidR="00EA2CBE" w:rsidRDefault="00301DCD">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 xml:space="preserve">Aspects related to the reduced number of Rx branches of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LG Electronics</w:t>
      </w:r>
    </w:p>
    <w:p w14:paraId="1EFB9950" w14:textId="77777777" w:rsidR="00EA2CBE" w:rsidRDefault="00301DCD">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CEWiT</w:t>
      </w:r>
      <w:proofErr w:type="spellEnd"/>
    </w:p>
    <w:p w14:paraId="1EFB9951" w14:textId="77777777" w:rsidR="00EA2CBE" w:rsidRDefault="00301DCD">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 xml:space="preserve">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InterDigital</w:t>
      </w:r>
      <w:proofErr w:type="spellEnd"/>
      <w:r w:rsidR="00827C1F">
        <w:rPr>
          <w:rFonts w:ascii="Arial" w:hAnsi="Arial" w:cs="Arial"/>
          <w:color w:val="000000" w:themeColor="text1"/>
          <w:sz w:val="20"/>
          <w:lang w:eastAsia="ja-JP"/>
        </w:rPr>
        <w:t>, Inc.</w:t>
      </w:r>
    </w:p>
    <w:p w14:paraId="1EFB9952" w14:textId="77777777" w:rsidR="00EA2CBE" w:rsidRDefault="00301DCD">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301DCD">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 xml:space="preserve">Reduced number or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4"/>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 xml:space="preserve">Discussion on reduced minimum number of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301DCD">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ASUSTeK</w:t>
      </w:r>
      <w:proofErr w:type="spellEnd"/>
      <w:r w:rsidR="00827C1F">
        <w:rPr>
          <w:rFonts w:ascii="Arial" w:hAnsi="Arial" w:cs="Arial"/>
          <w:color w:val="000000" w:themeColor="text1"/>
          <w:sz w:val="20"/>
          <w:lang w:eastAsia="ja-JP"/>
        </w:rPr>
        <w:t xml:space="preserve">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381C"/>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960F"/>
  <w15:docId w15:val="{7D0E1DDE-C681-422F-920F-B019A962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hyperlink" Target="https://www.3gpp.org/ftp/TSG_RAN/WG1_RL1/TSGR1_104b-e/Docs/R1-2102723.zip" TargetMode="Externa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B30BA24-B3E2-4818-B85D-E7CE28FC57B8}">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7813</Words>
  <Characters>44537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Yuantao YT18 Zhang</cp:lastModifiedBy>
  <cp:revision>16</cp:revision>
  <dcterms:created xsi:type="dcterms:W3CDTF">2021-04-13T05:11:00Z</dcterms:created>
  <dcterms:modified xsi:type="dcterms:W3CDTF">2021-04-13T06:44:00Z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