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w:t>
            </w:r>
            <w:proofErr w:type="spellStart"/>
            <w:r w:rsidRPr="00D16137">
              <w:rPr>
                <w:rFonts w:ascii="Arial" w:eastAsia="SimSun" w:hAnsi="Arial" w:cs="Arial"/>
                <w:bCs/>
                <w:lang w:val="en-US" w:eastAsia="ja-JP"/>
              </w:rPr>
              <w:t>RedCap</w:t>
            </w:r>
            <w:proofErr w:type="spellEnd"/>
            <w:r w:rsidRPr="00D16137">
              <w:rPr>
                <w:rFonts w:ascii="Arial" w:eastAsia="SimSun" w:hAnsi="Arial" w:cs="Arial"/>
                <w:bCs/>
                <w:lang w:val="en-US" w:eastAsia="ja-JP"/>
              </w:rPr>
              <w:t xml:space="preserve">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w:t>
      </w:r>
      <w:proofErr w:type="gramStart"/>
      <w:r w:rsidR="00AD0F8B">
        <w:rPr>
          <w:rFonts w:ascii="Arial" w:hAnsi="Arial" w:cs="Arial"/>
        </w:rPr>
        <w:t>10]</w:t>
      </w:r>
      <w:r w:rsidR="004979F4">
        <w:rPr>
          <w:rFonts w:ascii="Arial" w:hAnsi="Arial" w:cs="Arial"/>
        </w:rPr>
        <w:t>[</w:t>
      </w:r>
      <w:proofErr w:type="gramEnd"/>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DengXian" w:hAnsi="Arial" w:cs="Arial"/>
                <w:lang w:val="en-US" w:eastAsia="zh-CN"/>
              </w:rPr>
              <w:t xml:space="preserve">when the number of </w:t>
            </w:r>
            <w:proofErr w:type="spellStart"/>
            <w:r w:rsidRPr="00410E5D">
              <w:rPr>
                <w:rFonts w:ascii="Arial" w:eastAsia="DengXian" w:hAnsi="Arial" w:cs="Arial"/>
                <w:lang w:val="en-US" w:eastAsia="zh-CN"/>
              </w:rPr>
              <w:t>RedCap</w:t>
            </w:r>
            <w:proofErr w:type="spellEnd"/>
            <w:r w:rsidRPr="00410E5D">
              <w:rPr>
                <w:rFonts w:ascii="Arial" w:eastAsia="DengXian" w:hAnsi="Arial" w:cs="Arial"/>
                <w:lang w:val="en-US" w:eastAsia="zh-CN"/>
              </w:rPr>
              <w:t xml:space="preserve"> devices is large, and both 1Rx and 2Rx device coexisted in the same network</w:t>
            </w:r>
            <w:r>
              <w:rPr>
                <w:rFonts w:ascii="Arial" w:eastAsia="DengXian" w:hAnsi="Arial" w:cs="Arial"/>
                <w:lang w:val="en-US" w:eastAsia="zh-CN"/>
              </w:rPr>
              <w:t xml:space="preserve">.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w:t>
            </w:r>
            <w:r w:rsidRPr="00410E5D">
              <w:rPr>
                <w:rFonts w:ascii="Arial" w:eastAsia="DengXian" w:hAnsi="Arial" w:cs="Arial"/>
                <w:lang w:val="en-US" w:eastAsia="zh-CN"/>
              </w:rPr>
              <w:t xml:space="preserve">conservative scheduling of </w:t>
            </w:r>
            <w:proofErr w:type="spellStart"/>
            <w:r w:rsidRPr="00410E5D">
              <w:rPr>
                <w:rFonts w:ascii="Arial" w:eastAsia="DengXian" w:hAnsi="Arial" w:cs="Arial"/>
                <w:lang w:val="en-US" w:eastAsia="zh-CN"/>
              </w:rPr>
              <w:t>RedCap</w:t>
            </w:r>
            <w:proofErr w:type="spellEnd"/>
            <w:r w:rsidRPr="00410E5D">
              <w:rPr>
                <w:rFonts w:ascii="Arial" w:eastAsia="DengXian" w:hAnsi="Arial" w:cs="Arial"/>
                <w:lang w:val="en-US" w:eastAsia="zh-CN"/>
              </w:rPr>
              <w:t xml:space="preserve"> </w:t>
            </w:r>
            <w:r>
              <w:rPr>
                <w:rFonts w:ascii="Arial" w:eastAsia="DengXian" w:hAnsi="Arial" w:cs="Arial"/>
                <w:lang w:val="en-US" w:eastAsia="zh-CN"/>
              </w:rPr>
              <w:t xml:space="preserve">UEs will result in 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DengXian"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游明朝" w:hAnsi="Arial" w:cs="Arial" w:hint="eastAsia"/>
                <w:lang w:val="en-US" w:eastAsia="ja-JP"/>
              </w:rPr>
              <w:t>N</w:t>
            </w:r>
          </w:p>
        </w:tc>
        <w:tc>
          <w:tcPr>
            <w:tcW w:w="6780" w:type="dxa"/>
          </w:tcPr>
          <w:p w14:paraId="35D02591" w14:textId="65FE6A2C" w:rsidR="000E3A72" w:rsidRDefault="000E3A72" w:rsidP="000E3A72">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80" w:type="dxa"/>
          </w:tcPr>
          <w:p w14:paraId="7C0878BB" w14:textId="5604754E" w:rsidR="00082780" w:rsidRDefault="00082780" w:rsidP="000E3A72">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80" w:type="dxa"/>
          </w:tcPr>
          <w:p w14:paraId="3FF11FB4" w14:textId="77777777" w:rsidR="00563075" w:rsidRPr="006F6919" w:rsidRDefault="00563075" w:rsidP="00442DC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should be earlier identified from RAN1 perspective. If yes, option 2 should be supported.</w:t>
            </w:r>
          </w:p>
        </w:tc>
      </w:tr>
      <w:tr w:rsidR="00793B17" w:rsidRPr="006F6919" w14:paraId="47049026" w14:textId="77777777" w:rsidTr="00563075">
        <w:tc>
          <w:tcPr>
            <w:tcW w:w="1479" w:type="dxa"/>
          </w:tcPr>
          <w:p w14:paraId="6005A387" w14:textId="2C9C8363" w:rsidR="00793B17" w:rsidRDefault="00793B17" w:rsidP="00442DC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2" w:type="dxa"/>
          </w:tcPr>
          <w:p w14:paraId="535F6EF3" w14:textId="613879B9" w:rsidR="00793B17" w:rsidRDefault="00793B17" w:rsidP="00442DC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80" w:type="dxa"/>
          </w:tcPr>
          <w:p w14:paraId="0F303241" w14:textId="6BEC9763" w:rsidR="00793B17" w:rsidRDefault="00793B17" w:rsidP="00442DC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w:t>
            </w:r>
            <w:r w:rsidR="003C62F8">
              <w:rPr>
                <w:rFonts w:ascii="Arial" w:eastAsia="DengXian" w:hAnsi="Arial" w:cs="Arial"/>
                <w:lang w:val="en-US" w:eastAsia="zh-CN"/>
              </w:rPr>
              <w:t>I</w:t>
            </w:r>
            <w:r>
              <w:rPr>
                <w:rFonts w:ascii="Arial" w:eastAsia="DengXian" w:hAnsi="Arial" w:cs="Arial"/>
                <w:lang w:val="en-US" w:eastAsia="zh-CN"/>
              </w:rPr>
              <w:t xml:space="preserve">f early </w:t>
            </w:r>
            <w:r w:rsidR="003C62F8">
              <w:rPr>
                <w:rFonts w:ascii="Arial" w:eastAsia="DengXian" w:hAnsi="Arial" w:cs="Arial"/>
                <w:lang w:val="en-US" w:eastAsia="zh-CN"/>
              </w:rPr>
              <w:t xml:space="preserve">identification is supported, </w:t>
            </w:r>
            <w:r w:rsidR="003C62F8" w:rsidRPr="003C62F8">
              <w:rPr>
                <w:rFonts w:ascii="Arial" w:eastAsia="DengXian" w:hAnsi="Arial" w:cs="Arial"/>
                <w:lang w:val="en-US" w:eastAsia="zh-CN"/>
              </w:rPr>
              <w:t xml:space="preserve">the number of antenna branches can be assumed to be known at the </w:t>
            </w:r>
            <w:proofErr w:type="spellStart"/>
            <w:r w:rsidR="003C62F8" w:rsidRPr="003C62F8">
              <w:rPr>
                <w:rFonts w:ascii="Arial" w:eastAsia="DengXian" w:hAnsi="Arial" w:cs="Arial"/>
                <w:lang w:val="en-US" w:eastAsia="zh-CN"/>
              </w:rPr>
              <w:t>gNB</w:t>
            </w:r>
            <w:proofErr w:type="spellEnd"/>
            <w:r w:rsidR="003C62F8" w:rsidRPr="003C62F8">
              <w:rPr>
                <w:rFonts w:ascii="Arial" w:eastAsia="DengXian" w:hAnsi="Arial" w:cs="Arial"/>
                <w:lang w:val="en-US" w:eastAsia="zh-CN"/>
              </w:rPr>
              <w:t xml:space="preserve"> via early identification either explicitly or implicitly</w:t>
            </w:r>
            <w:r w:rsidR="003C62F8">
              <w:rPr>
                <w:rFonts w:ascii="Arial" w:eastAsia="DengXian" w:hAnsi="Arial" w:cs="Arial"/>
                <w:lang w:val="en-US" w:eastAsia="zh-CN"/>
              </w:rPr>
              <w:t xml:space="preserve"> for all bands.</w:t>
            </w:r>
            <w:r w:rsidR="00CC0BB3">
              <w:rPr>
                <w:rFonts w:ascii="Arial" w:eastAsia="DengXian" w:hAnsi="Arial" w:cs="Arial"/>
                <w:lang w:val="en-US" w:eastAsia="zh-CN"/>
              </w:rPr>
              <w:t xml:space="preserve"> After initial access, </w:t>
            </w:r>
            <w:r w:rsidR="00EC3DD0">
              <w:rPr>
                <w:rFonts w:ascii="Arial" w:eastAsia="DengXian" w:hAnsi="Arial" w:cs="Arial"/>
                <w:lang w:val="en-US" w:eastAsia="zh-CN"/>
              </w:rPr>
              <w:t xml:space="preserve">if the number of Rx branches is still not known at </w:t>
            </w:r>
            <w:proofErr w:type="spellStart"/>
            <w:r w:rsidR="00EC3DD0">
              <w:rPr>
                <w:rFonts w:ascii="Arial" w:eastAsia="DengXian" w:hAnsi="Arial" w:cs="Arial"/>
                <w:lang w:val="en-US" w:eastAsia="zh-CN"/>
              </w:rPr>
              <w:t>gNB</w:t>
            </w:r>
            <w:proofErr w:type="spellEnd"/>
            <w:r w:rsidR="00EC3DD0">
              <w:rPr>
                <w:rFonts w:ascii="Arial" w:eastAsia="DengXian" w:hAnsi="Arial" w:cs="Arial"/>
                <w:lang w:val="en-US" w:eastAsia="zh-CN"/>
              </w:rPr>
              <w:t xml:space="preserve">, </w:t>
            </w:r>
            <w:r w:rsidR="00CC0BB3" w:rsidRPr="00CC0BB3">
              <w:rPr>
                <w:rFonts w:ascii="Arial" w:eastAsia="DengXian" w:hAnsi="Arial" w:cs="Arial"/>
                <w:lang w:val="en-US" w:eastAsia="zh-CN"/>
              </w:rPr>
              <w:t xml:space="preserve">UE capability report </w:t>
            </w:r>
            <w:r w:rsidR="00CC0BB3">
              <w:rPr>
                <w:rFonts w:ascii="Arial" w:eastAsia="DengXian" w:hAnsi="Arial" w:cs="Arial"/>
                <w:lang w:val="en-US" w:eastAsia="zh-CN"/>
              </w:rPr>
              <w:t xml:space="preserve">can be used </w:t>
            </w:r>
            <w:r w:rsidR="00CC0BB3" w:rsidRPr="00CC0BB3">
              <w:rPr>
                <w:rFonts w:ascii="Arial" w:eastAsia="DengXian" w:hAnsi="Arial" w:cs="Arial"/>
                <w:lang w:val="en-US" w:eastAsia="zh-CN"/>
              </w:rPr>
              <w:t>to indicate the number of Rx branches</w:t>
            </w:r>
            <w:r w:rsidR="00CC0BB3">
              <w:rPr>
                <w:rFonts w:ascii="Arial" w:eastAsia="DengXian" w:hAnsi="Arial" w:cs="Arial"/>
                <w:lang w:val="en-US" w:eastAsia="zh-CN"/>
              </w:rPr>
              <w:t>.</w:t>
            </w:r>
          </w:p>
        </w:tc>
      </w:tr>
      <w:tr w:rsidR="00301E36" w:rsidRPr="006F6919" w14:paraId="4EB04A25" w14:textId="77777777" w:rsidTr="00563075">
        <w:tc>
          <w:tcPr>
            <w:tcW w:w="1479" w:type="dxa"/>
          </w:tcPr>
          <w:p w14:paraId="704CC446" w14:textId="34503EDE" w:rsidR="00301E36" w:rsidRDefault="00301E36" w:rsidP="00301E36">
            <w:pPr>
              <w:rPr>
                <w:rFonts w:ascii="Arial" w:eastAsia="DengXian" w:hAnsi="Arial" w:cs="Arial"/>
                <w:lang w:val="en-US" w:eastAsia="zh-CN"/>
              </w:rPr>
            </w:pPr>
            <w:r>
              <w:rPr>
                <w:rFonts w:ascii="Arial" w:hAnsi="Arial" w:cs="Arial"/>
                <w:lang w:eastAsia="ko-KR"/>
              </w:rPr>
              <w:t>Xiaomi</w:t>
            </w:r>
          </w:p>
        </w:tc>
        <w:tc>
          <w:tcPr>
            <w:tcW w:w="1372" w:type="dxa"/>
          </w:tcPr>
          <w:p w14:paraId="4C12AB6A" w14:textId="77777777" w:rsidR="00301E36" w:rsidRDefault="00301E36" w:rsidP="00301E36">
            <w:pPr>
              <w:tabs>
                <w:tab w:val="left" w:pos="551"/>
              </w:tabs>
              <w:rPr>
                <w:rFonts w:ascii="Arial" w:eastAsia="DengXian" w:hAnsi="Arial" w:cs="Arial"/>
                <w:lang w:val="en-US" w:eastAsia="zh-CN"/>
              </w:rPr>
            </w:pPr>
          </w:p>
        </w:tc>
        <w:tc>
          <w:tcPr>
            <w:tcW w:w="6780" w:type="dxa"/>
          </w:tcPr>
          <w:p w14:paraId="0346D043" w14:textId="05888F10" w:rsidR="00301E36" w:rsidRDefault="00301E36" w:rsidP="00301E3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8114FE" w:rsidRPr="00C50ED0" w14:paraId="788055DA" w14:textId="77777777" w:rsidTr="008114FE">
        <w:tc>
          <w:tcPr>
            <w:tcW w:w="1479" w:type="dxa"/>
          </w:tcPr>
          <w:p w14:paraId="22D2C0E2"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2" w:type="dxa"/>
          </w:tcPr>
          <w:p w14:paraId="0A3E6909" w14:textId="77777777" w:rsidR="008114FE" w:rsidRPr="00C50ED0" w:rsidRDefault="008114FE" w:rsidP="00BB049B">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780" w:type="dxa"/>
          </w:tcPr>
          <w:p w14:paraId="175023F6"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16E8FD8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w:t>
      </w:r>
      <w:proofErr w:type="spellStart"/>
      <w:r w:rsidR="00372BB3" w:rsidRPr="00372BB3">
        <w:rPr>
          <w:rFonts w:ascii="Arial" w:hAnsi="Arial" w:cs="Arial"/>
        </w:rPr>
        <w:t>U</w:t>
      </w:r>
      <w:r w:rsidR="009635BE" w:rsidRPr="00372BB3">
        <w:rPr>
          <w:rFonts w:ascii="Arial" w:hAnsi="Arial" w:cs="Arial"/>
        </w:rPr>
        <w:t>e</w:t>
      </w:r>
      <w:r w:rsidR="00372BB3" w:rsidRPr="00372BB3">
        <w:rPr>
          <w:rFonts w:ascii="Arial" w:hAnsi="Arial" w:cs="Arial"/>
        </w:rPr>
        <w:t>s</w:t>
      </w:r>
      <w:proofErr w:type="spellEnd"/>
      <w:r w:rsidR="00372BB3" w:rsidRPr="00372BB3">
        <w:rPr>
          <w:rFonts w:ascii="Arial" w:hAnsi="Arial" w:cs="Arial"/>
        </w:rPr>
        <w:t xml:space="preserve">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w:t>
      </w:r>
      <w:proofErr w:type="spellStart"/>
      <w:r w:rsidR="00372BB3" w:rsidRPr="00372BB3">
        <w:rPr>
          <w:rFonts w:ascii="Arial" w:hAnsi="Arial" w:cs="Arial"/>
        </w:rPr>
        <w:t>A</w:t>
      </w:r>
      <w:r w:rsidR="009635BE" w:rsidRPr="00372BB3">
        <w:rPr>
          <w:rFonts w:ascii="Arial" w:hAnsi="Arial" w:cs="Arial"/>
        </w:rPr>
        <w:t>l</w:t>
      </w:r>
      <w:r w:rsidR="00372BB3" w:rsidRPr="00372BB3">
        <w:rPr>
          <w:rFonts w:ascii="Arial" w:hAnsi="Arial" w:cs="Arial"/>
        </w:rPr>
        <w:t>s</w:t>
      </w:r>
      <w:proofErr w:type="spellEnd"/>
      <w:r w:rsidR="00372BB3" w:rsidRPr="00372BB3">
        <w:rPr>
          <w:rFonts w:ascii="Arial" w:hAnsi="Arial" w:cs="Arial"/>
        </w:rPr>
        <w:t xml:space="preserve">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would depend on </w:t>
      </w:r>
      <w:r w:rsidRPr="00372BB3">
        <w:rPr>
          <w:rFonts w:ascii="Arial" w:hAnsi="Arial" w:cs="Arial"/>
        </w:rPr>
        <w:t xml:space="preserve">various factors such as the number of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on number of Rx branches.</w:t>
      </w:r>
    </w:p>
    <w:p w14:paraId="2B2FD0FF" w14:textId="0D7BFF49"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that are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for number of Rx branches</w:t>
      </w:r>
      <w:r w:rsidR="00B133A5">
        <w:rPr>
          <w:rFonts w:ascii="Arial" w:hAnsi="Arial" w:cs="Arial"/>
        </w:rPr>
        <w:t xml:space="preserve"> or PDCCH capacity shortage due to the reduced BW and demanding CCE </w:t>
      </w:r>
      <w:proofErr w:type="spellStart"/>
      <w:r w:rsidR="00B133A5">
        <w:rPr>
          <w:rFonts w:ascii="Arial" w:hAnsi="Arial" w:cs="Arial"/>
        </w:rPr>
        <w:t>A</w:t>
      </w:r>
      <w:r w:rsidR="009635BE">
        <w:rPr>
          <w:rFonts w:ascii="Arial" w:hAnsi="Arial" w:cs="Arial"/>
        </w:rPr>
        <w:t>l</w:t>
      </w:r>
      <w:r w:rsidR="00B133A5">
        <w:rPr>
          <w:rFonts w:ascii="Arial" w:hAnsi="Arial" w:cs="Arial"/>
        </w:rPr>
        <w:t>s</w:t>
      </w:r>
      <w:proofErr w:type="spellEnd"/>
      <w:r w:rsidR="00B133A5">
        <w:rPr>
          <w:rFonts w:ascii="Arial" w:hAnsi="Arial" w:cs="Arial"/>
        </w:rPr>
        <w:t xml:space="preserve"> for Redcap devices. </w:t>
      </w:r>
    </w:p>
    <w:p w14:paraId="56062415" w14:textId="5652304A"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within all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45E4BC9" w:rsidR="00C156D7" w:rsidRDefault="00C156D7" w:rsidP="00C01A4C">
            <w:pPr>
              <w:spacing w:after="60"/>
              <w:rPr>
                <w:rFonts w:ascii="Arial" w:hAnsi="Arial" w:cs="Arial"/>
              </w:rPr>
            </w:pPr>
            <w:r w:rsidRPr="00C156D7">
              <w:rPr>
                <w:rFonts w:ascii="Arial" w:hAnsi="Arial" w:cs="Arial"/>
                <w:bCs/>
                <w:szCs w:val="21"/>
              </w:rPr>
              <w:t xml:space="preserve">Introducing a group-wise DCI that can be used to schedule multiple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r w:rsidRPr="00C156D7">
              <w:rPr>
                <w:rFonts w:ascii="Arial" w:hAnsi="Arial" w:cs="Arial"/>
                <w:bCs/>
                <w:szCs w:val="21"/>
              </w:rPr>
              <w:t>.</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lastRenderedPageBreak/>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484967CD"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r w:rsidR="009635BE">
              <w:rPr>
                <w:rFonts w:ascii="Arial" w:hAnsi="Arial" w:cs="Arial"/>
                <w:bCs/>
                <w:szCs w:val="21"/>
              </w:rPr>
              <w:pgNum/>
            </w:r>
            <w:proofErr w:type="spellStart"/>
            <w:r w:rsidR="009635BE">
              <w:rPr>
                <w:rFonts w:ascii="Arial" w:hAnsi="Arial" w:cs="Arial"/>
                <w:bCs/>
                <w:szCs w:val="21"/>
              </w:rPr>
              <w:t>eparate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 xml:space="preserve">Initial DL BWP for Redcap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6C191296"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xml:space="preserve">.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060CACDF"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40AE3151"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1B70BB74"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w:t>
            </w:r>
            <w:proofErr w:type="spellStart"/>
            <w:r w:rsidRPr="008C4F4F">
              <w:rPr>
                <w:rFonts w:ascii="Arial" w:hAnsi="Arial" w:cs="Arial"/>
                <w:lang w:val="en-US"/>
              </w:rPr>
              <w:t>U</w:t>
            </w:r>
            <w:r w:rsidR="009635BE" w:rsidRPr="008C4F4F">
              <w:rPr>
                <w:rFonts w:ascii="Arial" w:hAnsi="Arial" w:cs="Arial"/>
                <w:lang w:val="en-US"/>
              </w:rPr>
              <w:t>e</w:t>
            </w:r>
            <w:r w:rsidRPr="008C4F4F">
              <w:rPr>
                <w:rFonts w:ascii="Arial" w:hAnsi="Arial" w:cs="Arial"/>
                <w:lang w:val="en-US"/>
              </w:rPr>
              <w:t>s</w:t>
            </w:r>
            <w:proofErr w:type="spellEnd"/>
            <w:r w:rsidRPr="008C4F4F">
              <w:rPr>
                <w:rFonts w:ascii="Arial" w:hAnsi="Arial" w:cs="Arial"/>
                <w:lang w:val="en-US"/>
              </w:rPr>
              <w:t xml:space="preserve">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lastRenderedPageBreak/>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146" w:type="dxa"/>
          </w:tcPr>
          <w:p w14:paraId="5C33EAF0"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DengXian"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146" w:type="dxa"/>
          </w:tcPr>
          <w:p w14:paraId="3949A00A" w14:textId="0A637EB5" w:rsidR="000E3A72" w:rsidRDefault="000E3A72" w:rsidP="000E3A72">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sidRPr="00372BB3">
              <w:rPr>
                <w:rFonts w:ascii="Arial" w:hAnsi="Arial" w:cs="Arial"/>
              </w:rPr>
              <w:t xml:space="preserve">when higher </w:t>
            </w:r>
            <w:proofErr w:type="spellStart"/>
            <w:r w:rsidRPr="00372BB3">
              <w:rPr>
                <w:rFonts w:ascii="Arial" w:hAnsi="Arial" w:cs="Arial"/>
              </w:rPr>
              <w:t>A</w:t>
            </w:r>
            <w:r w:rsidR="009635BE" w:rsidRPr="00372BB3">
              <w:rPr>
                <w:rFonts w:ascii="Arial" w:hAnsi="Arial" w:cs="Arial"/>
              </w:rPr>
              <w:t>l</w:t>
            </w:r>
            <w:r w:rsidRPr="00372BB3">
              <w:rPr>
                <w:rFonts w:ascii="Arial" w:hAnsi="Arial" w:cs="Arial"/>
              </w:rPr>
              <w:t>s</w:t>
            </w:r>
            <w:proofErr w:type="spellEnd"/>
            <w:r w:rsidRPr="00372BB3">
              <w:rPr>
                <w:rFonts w:ascii="Arial" w:hAnsi="Arial" w:cs="Arial"/>
              </w:rPr>
              <w:t xml:space="preserve">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w:t>
            </w:r>
            <w:r w:rsidR="009635BE">
              <w:rPr>
                <w:rFonts w:ascii="Arial" w:hAnsi="Arial" w:cs="Arial"/>
              </w:rPr>
              <w:t>e</w:t>
            </w:r>
            <w:r>
              <w:rPr>
                <w:rFonts w:ascii="Arial" w:hAnsi="Arial" w:cs="Arial"/>
              </w:rPr>
              <w:t>s</w:t>
            </w:r>
            <w:proofErr w:type="spellEnd"/>
            <w:r>
              <w:rPr>
                <w:rFonts w:ascii="Arial" w:hAnsi="Arial" w:cs="Arial"/>
              </w:rPr>
              <w:t xml:space="preserve">. Therefore, we think it is in the scope, </w:t>
            </w:r>
            <w:proofErr w:type="gramStart"/>
            <w:r>
              <w:rPr>
                <w:rFonts w:ascii="Arial" w:hAnsi="Arial" w:cs="Arial"/>
              </w:rPr>
              <w:t>similar to</w:t>
            </w:r>
            <w:proofErr w:type="gramEnd"/>
            <w:r>
              <w:rPr>
                <w:rFonts w:ascii="Arial" w:hAnsi="Arial" w:cs="Arial"/>
              </w:rPr>
              <w:t xml:space="preserve"> the potential BWP enhancement for the reduced UE BW discussed in AI8.6.1.1.</w:t>
            </w:r>
          </w:p>
          <w:p w14:paraId="4544232B" w14:textId="588D7AAB" w:rsidR="000E3A72" w:rsidRDefault="000E3A72" w:rsidP="000E3A72">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082780" w:rsidRPr="008E3AB5" w14:paraId="4B2DA3E7" w14:textId="77777777" w:rsidTr="00C156D7">
        <w:tc>
          <w:tcPr>
            <w:tcW w:w="1479" w:type="dxa"/>
          </w:tcPr>
          <w:p w14:paraId="29619965" w14:textId="02A99F97" w:rsidR="00082780" w:rsidRPr="00082780" w:rsidRDefault="009635BE" w:rsidP="000E3A72">
            <w:pPr>
              <w:rPr>
                <w:rFonts w:ascii="Arial" w:eastAsia="DengXian" w:hAnsi="Arial" w:cs="Arial"/>
                <w:lang w:val="en-US" w:eastAsia="zh-CN"/>
              </w:rPr>
            </w:pPr>
            <w:r>
              <w:rPr>
                <w:rFonts w:ascii="Arial" w:eastAsia="DengXian" w:hAnsi="Arial" w:cs="Arial"/>
                <w:lang w:val="en-US" w:eastAsia="zh-CN"/>
              </w:rPr>
              <w:t>V</w:t>
            </w:r>
            <w:r w:rsidR="00082780">
              <w:rPr>
                <w:rFonts w:ascii="Arial" w:eastAsia="DengXian" w:hAnsi="Arial" w:cs="Arial"/>
                <w:lang w:val="en-US" w:eastAsia="zh-CN"/>
              </w:rPr>
              <w:t>ivo</w:t>
            </w:r>
          </w:p>
        </w:tc>
        <w:tc>
          <w:tcPr>
            <w:tcW w:w="8146" w:type="dxa"/>
          </w:tcPr>
          <w:p w14:paraId="313039FE" w14:textId="77777777" w:rsidR="00082780" w:rsidRDefault="00082780" w:rsidP="000E3A72">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w:t>
            </w:r>
            <w:r w:rsidR="008F3A65">
              <w:rPr>
                <w:rFonts w:ascii="Arial" w:eastAsia="DengXian"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25E1419C" w:rsidR="008F3A65" w:rsidRPr="00082780" w:rsidRDefault="008F3A65" w:rsidP="000E3A72">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w:t>
            </w:r>
            <w:r w:rsidR="009635BE">
              <w:rPr>
                <w:rFonts w:ascii="Arial" w:eastAsia="DengXian" w:hAnsi="Arial" w:cs="Arial"/>
                <w:lang w:val="en-US" w:eastAsia="zh-CN"/>
              </w:rPr>
              <w:t>e</w:t>
            </w:r>
            <w:r>
              <w:rPr>
                <w:rFonts w:ascii="Arial" w:eastAsia="DengXian" w:hAnsi="Arial" w:cs="Arial"/>
                <w:lang w:val="en-US" w:eastAsia="zh-CN"/>
              </w:rPr>
              <w:t>s</w:t>
            </w:r>
            <w:proofErr w:type="spellEnd"/>
            <w:r>
              <w:rPr>
                <w:rFonts w:ascii="Arial" w:eastAsia="DengXian" w:hAnsi="Arial" w:cs="Arial"/>
                <w:lang w:val="en-US" w:eastAsia="zh-CN"/>
              </w:rPr>
              <w:t xml:space="preserve">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DengXian" w:hAnsi="Arial" w:cs="Arial"/>
                <w:lang w:val="en-US" w:eastAsia="zh-CN"/>
              </w:rPr>
            </w:pPr>
            <w:r>
              <w:rPr>
                <w:rFonts w:ascii="Arial" w:eastAsia="DengXian"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301E36" w14:paraId="7D5F498F" w14:textId="77777777" w:rsidTr="00563075">
        <w:tc>
          <w:tcPr>
            <w:tcW w:w="1479" w:type="dxa"/>
          </w:tcPr>
          <w:p w14:paraId="721F800C" w14:textId="0E76B7AA"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8146" w:type="dxa"/>
          </w:tcPr>
          <w:p w14:paraId="7B70B1E5" w14:textId="2FBC4BF4"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3D804837" w14:textId="65BAAECC" w:rsidR="00301E36" w:rsidRDefault="00301E36" w:rsidP="00301E36">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8114FE" w14:paraId="37647320" w14:textId="77777777" w:rsidTr="008114FE">
        <w:tc>
          <w:tcPr>
            <w:tcW w:w="1479" w:type="dxa"/>
          </w:tcPr>
          <w:p w14:paraId="100710CC"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146" w:type="dxa"/>
          </w:tcPr>
          <w:p w14:paraId="7A1C2504" w14:textId="36F41575" w:rsidR="008114FE" w:rsidRDefault="008114FE" w:rsidP="00BB049B">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 xml:space="preserve">he proposal aims to find some solutions to </w:t>
            </w:r>
            <w:r w:rsidR="009B68DB">
              <w:rPr>
                <w:rFonts w:ascii="Arial" w:eastAsia="游明朝" w:hAnsi="Arial" w:cs="Arial"/>
                <w:lang w:val="en-US" w:eastAsia="ja-JP"/>
              </w:rPr>
              <w:t>mitigate</w:t>
            </w:r>
            <w:bookmarkStart w:id="10" w:name="_GoBack"/>
            <w:bookmarkEnd w:id="10"/>
            <w:r>
              <w:rPr>
                <w:rFonts w:ascii="Arial" w:eastAsia="游明朝" w:hAnsi="Arial" w:cs="Arial"/>
                <w:lang w:val="en-US" w:eastAsia="ja-JP"/>
              </w:rPr>
              <w:t xml:space="preserve"> PDCCH blocking which is an FFS of the agreement in RAN1#104e. Therefore, in our view, it is in the RAN1’s discussion scope.</w:t>
            </w:r>
          </w:p>
          <w:p w14:paraId="24C51286" w14:textId="77777777" w:rsidR="008114FE" w:rsidRDefault="008114FE" w:rsidP="00BB049B">
            <w:pPr>
              <w:rPr>
                <w:rFonts w:ascii="Arial" w:hAnsi="Arial" w:cs="Arial"/>
                <w:lang w:val="en-US"/>
              </w:rPr>
            </w:pPr>
            <w:r>
              <w:rPr>
                <w:rFonts w:ascii="Arial" w:eastAsia="游明朝" w:hAnsi="Arial" w:cs="Arial"/>
                <w:lang w:val="en-US" w:eastAsia="ja-JP"/>
              </w:rPr>
              <w:t xml:space="preserve">Alt.1 and Alt.6 can be discussed. Alt.6 needs to be focused on initial access. As one Rel-15 basic feature, </w:t>
            </w:r>
            <w:r w:rsidRPr="00163F91">
              <w:rPr>
                <w:rFonts w:ascii="Arial" w:eastAsia="游明朝" w:hAnsi="Arial" w:cs="Arial"/>
                <w:lang w:val="en-US" w:eastAsia="ja-JP"/>
              </w:rPr>
              <w:t xml:space="preserve">type 1 CSS without dedicated RRC configuration and </w:t>
            </w:r>
            <w:r>
              <w:rPr>
                <w:rFonts w:ascii="Arial" w:eastAsia="游明朝" w:hAnsi="Arial" w:cs="Arial"/>
                <w:lang w:val="en-US" w:eastAsia="ja-JP"/>
              </w:rPr>
              <w:t>other CSS expect type 3 can be any OFDM symbols of a slot. Therefore, CORESETs in time domain (</w:t>
            </w:r>
            <w:proofErr w:type="spellStart"/>
            <w:r>
              <w:rPr>
                <w:rFonts w:ascii="Arial" w:eastAsia="游明朝" w:hAnsi="Arial" w:cs="Arial"/>
                <w:lang w:val="en-US" w:eastAsia="ja-JP"/>
              </w:rPr>
              <w:t>i.e</w:t>
            </w:r>
            <w:proofErr w:type="spellEnd"/>
            <w:r>
              <w:rPr>
                <w:rFonts w:ascii="Arial" w:eastAsia="游明朝" w:hAnsi="Arial" w:cs="Arial"/>
                <w:lang w:val="en-US" w:eastAsia="ja-JP"/>
              </w:rPr>
              <w:t xml:space="preserve"> separate search spaces) should be taken into consideration to address the PDCCH blocking issue.</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ＭＳ 明朝" w:hAnsi="Arial" w:cs="Arial"/>
          <w:color w:val="000000" w:themeColor="text1"/>
          <w:lang w:val="en-US" w:eastAsia="ja-JP"/>
        </w:rPr>
      </w:pPr>
      <w:r w:rsidRPr="0043176A">
        <w:rPr>
          <w:rFonts w:ascii="Arial" w:eastAsia="ＭＳ 明朝" w:hAnsi="Arial" w:cs="Arial"/>
          <w:color w:val="000000" w:themeColor="text1"/>
          <w:lang w:val="en-US" w:eastAsia="ja-JP"/>
        </w:rPr>
        <w:t xml:space="preserve">RAN1#104e made the following agreements related to </w:t>
      </w:r>
      <w:r w:rsidR="0043176A" w:rsidRPr="0043176A">
        <w:rPr>
          <w:rFonts w:ascii="Arial" w:eastAsia="ＭＳ 明朝" w:hAnsi="Arial" w:cs="Arial"/>
          <w:color w:val="000000" w:themeColor="text1"/>
          <w:lang w:val="en-US" w:eastAsia="ja-JP"/>
        </w:rPr>
        <w:t>MCS</w:t>
      </w:r>
      <w:r w:rsidR="0043176A">
        <w:rPr>
          <w:rFonts w:ascii="Arial" w:eastAsia="ＭＳ 明朝" w:hAnsi="Arial" w:cs="Arial"/>
          <w:color w:val="000000" w:themeColor="text1"/>
          <w:lang w:val="en-US" w:eastAsia="ja-JP"/>
        </w:rPr>
        <w:t xml:space="preserve"> and CQI</w:t>
      </w:r>
      <w:r w:rsidR="0043176A" w:rsidRPr="0043176A">
        <w:rPr>
          <w:rFonts w:ascii="Arial" w:eastAsia="ＭＳ 明朝" w:hAnsi="Arial" w:cs="Arial"/>
          <w:color w:val="000000" w:themeColor="text1"/>
          <w:lang w:val="en-US" w:eastAsia="ja-JP"/>
        </w:rPr>
        <w:t xml:space="preserve"> table</w:t>
      </w:r>
      <w:r w:rsidR="00326C47" w:rsidRPr="0043176A">
        <w:rPr>
          <w:rFonts w:ascii="Arial" w:eastAsia="ＭＳ 明朝" w:hAnsi="Arial" w:cs="Arial"/>
          <w:color w:val="000000" w:themeColor="text1"/>
          <w:lang w:val="en-US" w:eastAsia="ja-JP"/>
        </w:rPr>
        <w:t xml:space="preserve"> </w:t>
      </w:r>
      <w:r w:rsidR="0043176A" w:rsidRPr="0043176A">
        <w:rPr>
          <w:rFonts w:ascii="Arial" w:eastAsia="ＭＳ 明朝"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5F434AD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189C6FB5" w14:textId="5EBD8C59"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w:t>
            </w:r>
            <w:r w:rsidR="009635BE" w:rsidRPr="0043176A">
              <w:rPr>
                <w:rFonts w:ascii="Arial" w:hAnsi="Arial" w:cs="Arial"/>
                <w:sz w:val="20"/>
                <w:szCs w:val="20"/>
              </w:rPr>
              <w:t>e</w:t>
            </w:r>
            <w:r w:rsidRPr="0043176A">
              <w:rPr>
                <w:rFonts w:ascii="Arial" w:hAnsi="Arial" w:cs="Arial"/>
                <w:sz w:val="20"/>
                <w:szCs w:val="20"/>
              </w:rPr>
              <w:t>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lastRenderedPageBreak/>
              <w:t>FFS mandatory/optional of the MCS tables</w:t>
            </w:r>
          </w:p>
          <w:p w14:paraId="0549243A" w14:textId="1D6FEAF6"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w:t>
            </w:r>
            <w:r w:rsidR="009635BE" w:rsidRPr="0043176A">
              <w:rPr>
                <w:rFonts w:ascii="Arial" w:hAnsi="Arial" w:cs="Arial"/>
                <w:sz w:val="20"/>
                <w:szCs w:val="20"/>
              </w:rPr>
              <w:t>e</w:t>
            </w:r>
            <w:r w:rsidRPr="0043176A">
              <w:rPr>
                <w:rFonts w:ascii="Arial" w:hAnsi="Arial" w:cs="Arial"/>
                <w:sz w:val="20"/>
                <w:szCs w:val="20"/>
              </w:rPr>
              <w:t>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2C710026"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FC4D292"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w:t>
            </w:r>
            <w:proofErr w:type="spellStart"/>
            <w:r w:rsidRPr="0043176A">
              <w:rPr>
                <w:rFonts w:ascii="Arial" w:hAnsi="Arial" w:cs="Arial"/>
              </w:rPr>
              <w:t>U</w:t>
            </w:r>
            <w:r w:rsidR="009635BE" w:rsidRPr="0043176A">
              <w:rPr>
                <w:rFonts w:ascii="Arial" w:hAnsi="Arial" w:cs="Arial"/>
              </w:rPr>
              <w:t>e</w:t>
            </w:r>
            <w:r w:rsidRPr="0043176A">
              <w:rPr>
                <w:rFonts w:ascii="Arial" w:hAnsi="Arial" w:cs="Arial"/>
              </w:rPr>
              <w:t>s</w:t>
            </w:r>
            <w:proofErr w:type="spellEnd"/>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ＭＳ 明朝" w:hAnsi="Arial" w:cs="Arial"/>
          <w:color w:val="000000" w:themeColor="text1"/>
          <w:lang w:val="en-US" w:eastAsia="ja-JP"/>
        </w:rPr>
      </w:pPr>
    </w:p>
    <w:p w14:paraId="202DE340" w14:textId="470253E2" w:rsidR="000A6F43" w:rsidRDefault="000A6F43" w:rsidP="005E0964">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w:t>
      </w:r>
      <w:r w:rsidR="00BC53C2">
        <w:rPr>
          <w:rFonts w:ascii="Arial" w:eastAsia="ＭＳ 明朝"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ＭＳ 明朝" w:hAnsi="Arial" w:cs="Arial"/>
          <w:b/>
          <w:bCs/>
          <w:color w:val="000000" w:themeColor="text1"/>
          <w:lang w:val="en-US" w:eastAsia="ja-JP"/>
        </w:rPr>
      </w:pPr>
      <w:r w:rsidRPr="000F5E14">
        <w:rPr>
          <w:rFonts w:ascii="Arial" w:eastAsia="ＭＳ 明朝" w:hAnsi="Arial" w:cs="Arial"/>
          <w:b/>
          <w:bCs/>
          <w:color w:val="000000" w:themeColor="text1"/>
          <w:lang w:val="en-US" w:eastAsia="ja-JP"/>
        </w:rPr>
        <w:t>Table 3:</w:t>
      </w:r>
      <w:r w:rsidR="000F5E14">
        <w:rPr>
          <w:rFonts w:ascii="Arial" w:eastAsia="ＭＳ 明朝"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123F98E7" w14:textId="10179A5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285EE495" w14:textId="5B8AC03A"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ＭＳ 明朝"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72829390" w14:textId="4B93DC7C"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48E4A38F" w14:textId="56001581" w:rsidR="0043176A" w:rsidRDefault="0043176A" w:rsidP="005E0964">
      <w:pPr>
        <w:jc w:val="both"/>
        <w:rPr>
          <w:rFonts w:ascii="Arial" w:eastAsia="ＭＳ 明朝" w:hAnsi="Arial" w:cs="Arial"/>
          <w:color w:val="000000" w:themeColor="text1"/>
          <w:lang w:val="en-US" w:eastAsia="ja-JP"/>
        </w:rPr>
      </w:pPr>
    </w:p>
    <w:p w14:paraId="53CFF50F" w14:textId="73C60F2A" w:rsidR="000A6F43" w:rsidRDefault="00C45716" w:rsidP="000A6F43">
      <w:pPr>
        <w:jc w:val="both"/>
      </w:pPr>
      <w:r>
        <w:rPr>
          <w:rFonts w:ascii="Arial" w:eastAsia="ＭＳ 明朝" w:hAnsi="Arial" w:cs="Arial"/>
          <w:color w:val="000000" w:themeColor="text1"/>
          <w:lang w:val="en-US" w:eastAsia="ja-JP"/>
        </w:rPr>
        <w:lastRenderedPageBreak/>
        <w:t xml:space="preserve">In [11], differences between low-SE MCS table (i.e., MCS Table 3) and MCS table 1 were analyzed. It was observed that </w:t>
      </w:r>
      <w:r w:rsidRPr="00C45716">
        <w:rPr>
          <w:rFonts w:ascii="Arial" w:eastAsia="ＭＳ 明朝"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ＭＳ 明朝" w:hAnsi="Arial" w:cs="Arial"/>
          <w:color w:val="000000" w:themeColor="text1"/>
          <w:lang w:val="en-US" w:eastAsia="ja-JP"/>
        </w:rPr>
        <w:t xml:space="preserve"> </w:t>
      </w:r>
      <w:r w:rsidRPr="00C45716">
        <w:rPr>
          <w:rFonts w:ascii="Arial" w:eastAsia="ＭＳ 明朝"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ＭＳ 明朝" w:hAnsi="Arial" w:cs="Arial"/>
          <w:color w:val="000000" w:themeColor="text1"/>
          <w:lang w:val="en-US" w:eastAsia="ja-JP"/>
        </w:rPr>
        <w:t xml:space="preserve"> T</w:t>
      </w:r>
      <w:r w:rsidRPr="00C45716">
        <w:rPr>
          <w:rFonts w:ascii="Arial" w:eastAsia="ＭＳ 明朝" w:hAnsi="Arial" w:cs="Arial"/>
          <w:color w:val="000000" w:themeColor="text1"/>
          <w:lang w:val="en-US" w:eastAsia="ja-JP"/>
        </w:rPr>
        <w:t>his benefit in network flexibility</w:t>
      </w:r>
      <w:r>
        <w:rPr>
          <w:rFonts w:ascii="Arial" w:eastAsia="ＭＳ 明朝" w:hAnsi="Arial" w:cs="Arial"/>
          <w:color w:val="000000" w:themeColor="text1"/>
          <w:lang w:val="en-US" w:eastAsia="ja-JP"/>
        </w:rPr>
        <w:t xml:space="preserve"> was further motivates to </w:t>
      </w:r>
      <w:r w:rsidRPr="00C45716">
        <w:rPr>
          <w:rFonts w:ascii="Arial" w:eastAsia="ＭＳ 明朝" w:hAnsi="Arial" w:cs="Arial"/>
          <w:color w:val="000000" w:themeColor="text1"/>
          <w:lang w:val="en-US" w:eastAsia="ja-JP"/>
        </w:rPr>
        <w:t xml:space="preserve">make the lower SE table the default MCS table for </w:t>
      </w:r>
      <w:proofErr w:type="spellStart"/>
      <w:r w:rsidRPr="00C45716">
        <w:rPr>
          <w:rFonts w:ascii="Arial" w:eastAsia="ＭＳ 明朝" w:hAnsi="Arial" w:cs="Arial"/>
          <w:color w:val="000000" w:themeColor="text1"/>
          <w:lang w:val="en-US" w:eastAsia="ja-JP"/>
        </w:rPr>
        <w:t>RedCap</w:t>
      </w:r>
      <w:proofErr w:type="spellEnd"/>
      <w:r w:rsidRPr="00C45716">
        <w:rPr>
          <w:rFonts w:ascii="Arial" w:eastAsia="ＭＳ 明朝" w:hAnsi="Arial" w:cs="Arial"/>
          <w:color w:val="000000" w:themeColor="text1"/>
          <w:lang w:val="en-US" w:eastAsia="ja-JP"/>
        </w:rPr>
        <w:t xml:space="preserve"> </w:t>
      </w:r>
      <w:proofErr w:type="spellStart"/>
      <w:r w:rsidRPr="00C45716">
        <w:rPr>
          <w:rFonts w:ascii="Arial" w:eastAsia="ＭＳ 明朝" w:hAnsi="Arial" w:cs="Arial"/>
          <w:color w:val="000000" w:themeColor="text1"/>
          <w:lang w:val="en-US" w:eastAsia="ja-JP"/>
        </w:rPr>
        <w:t>U</w:t>
      </w:r>
      <w:r w:rsidR="009635BE" w:rsidRPr="00C45716">
        <w:rPr>
          <w:rFonts w:ascii="Arial" w:eastAsia="ＭＳ 明朝" w:hAnsi="Arial" w:cs="Arial"/>
          <w:color w:val="000000" w:themeColor="text1"/>
          <w:lang w:val="en-US" w:eastAsia="ja-JP"/>
        </w:rPr>
        <w:t>e</w:t>
      </w:r>
      <w:r w:rsidRPr="00C45716">
        <w:rPr>
          <w:rFonts w:ascii="Arial" w:eastAsia="ＭＳ 明朝" w:hAnsi="Arial" w:cs="Arial"/>
          <w:color w:val="000000" w:themeColor="text1"/>
          <w:lang w:val="en-US" w:eastAsia="ja-JP"/>
        </w:rPr>
        <w:t>s</w:t>
      </w:r>
      <w:proofErr w:type="spellEnd"/>
      <w:r w:rsidRPr="00C45716">
        <w:rPr>
          <w:rFonts w:ascii="Arial" w:eastAsia="ＭＳ 明朝" w:hAnsi="Arial" w:cs="Arial"/>
          <w:color w:val="000000" w:themeColor="text1"/>
          <w:lang w:val="en-US" w:eastAsia="ja-JP"/>
        </w:rPr>
        <w:t xml:space="preserve"> to address performance for initial access.</w:t>
      </w:r>
      <w:r>
        <w:rPr>
          <w:rFonts w:ascii="Arial" w:eastAsia="ＭＳ 明朝" w:hAnsi="Arial" w:cs="Arial"/>
          <w:color w:val="000000" w:themeColor="text1"/>
          <w:lang w:val="en-US" w:eastAsia="ja-JP"/>
        </w:rPr>
        <w:t xml:space="preserve"> It also pointed out</w:t>
      </w:r>
      <w:r w:rsidR="000A6F43">
        <w:rPr>
          <w:rFonts w:ascii="Arial" w:eastAsia="ＭＳ 明朝" w:hAnsi="Arial" w:cs="Arial"/>
          <w:color w:val="000000" w:themeColor="text1"/>
          <w:lang w:val="en-US" w:eastAsia="ja-JP"/>
        </w:rPr>
        <w:t xml:space="preserve"> in [11]</w:t>
      </w:r>
      <w:r>
        <w:rPr>
          <w:rFonts w:ascii="Arial" w:eastAsia="ＭＳ 明朝" w:hAnsi="Arial" w:cs="Arial"/>
          <w:color w:val="000000" w:themeColor="text1"/>
          <w:lang w:val="en-US" w:eastAsia="ja-JP"/>
        </w:rPr>
        <w:t xml:space="preserve"> that </w:t>
      </w:r>
      <w:r w:rsidR="000A6F43" w:rsidRPr="000A6F43">
        <w:rPr>
          <w:rFonts w:ascii="Arial" w:eastAsia="ＭＳ 明朝" w:hAnsi="Arial" w:cs="Arial"/>
          <w:color w:val="000000" w:themeColor="text1"/>
          <w:lang w:val="en-US" w:eastAsia="ja-JP"/>
        </w:rPr>
        <w:t xml:space="preserve">for certain network configurations, a </w:t>
      </w:r>
      <w:proofErr w:type="spellStart"/>
      <w:r w:rsidR="000A6F43" w:rsidRPr="000A6F43">
        <w:rPr>
          <w:rFonts w:ascii="Arial" w:eastAsia="ＭＳ 明朝" w:hAnsi="Arial" w:cs="Arial"/>
          <w:color w:val="000000" w:themeColor="text1"/>
          <w:lang w:val="en-US" w:eastAsia="ja-JP"/>
        </w:rPr>
        <w:t>RedCap</w:t>
      </w:r>
      <w:proofErr w:type="spellEnd"/>
      <w:r w:rsidR="000A6F43" w:rsidRPr="000A6F43">
        <w:rPr>
          <w:rFonts w:ascii="Arial" w:eastAsia="ＭＳ 明朝" w:hAnsi="Arial" w:cs="Arial"/>
          <w:color w:val="000000" w:themeColor="text1"/>
          <w:lang w:val="en-US" w:eastAsia="ja-JP"/>
        </w:rPr>
        <w:t xml:space="preserve"> UE and legacy UE can be scheduled with the same DCI for Msg2.</w:t>
      </w:r>
      <w:r w:rsidR="000A6F43">
        <w:rPr>
          <w:rFonts w:ascii="Arial" w:eastAsia="ＭＳ 明朝" w:hAnsi="Arial" w:cs="Arial"/>
          <w:color w:val="000000" w:themeColor="text1"/>
          <w:lang w:val="en-US" w:eastAsia="ja-JP"/>
        </w:rPr>
        <w:t xml:space="preserve"> As one consequence, </w:t>
      </w:r>
      <w:r w:rsidR="000A6F43" w:rsidRPr="000A6F43">
        <w:rPr>
          <w:rFonts w:ascii="Arial" w:eastAsia="ＭＳ 明朝" w:hAnsi="Arial" w:cs="Arial"/>
          <w:color w:val="000000" w:themeColor="text1"/>
          <w:lang w:val="en-US" w:eastAsia="ja-JP"/>
        </w:rPr>
        <w:t xml:space="preserve">a </w:t>
      </w:r>
      <w:proofErr w:type="spellStart"/>
      <w:r w:rsidR="000A6F43" w:rsidRPr="000A6F43">
        <w:rPr>
          <w:rFonts w:ascii="Arial" w:eastAsia="ＭＳ 明朝" w:hAnsi="Arial" w:cs="Arial"/>
          <w:color w:val="000000" w:themeColor="text1"/>
          <w:lang w:val="en-US" w:eastAsia="ja-JP"/>
        </w:rPr>
        <w:t>RedCap</w:t>
      </w:r>
      <w:proofErr w:type="spellEnd"/>
      <w:r w:rsidR="000A6F43" w:rsidRPr="000A6F43">
        <w:rPr>
          <w:rFonts w:ascii="Arial" w:eastAsia="ＭＳ 明朝" w:hAnsi="Arial" w:cs="Arial"/>
          <w:color w:val="000000" w:themeColor="text1"/>
          <w:lang w:val="en-US" w:eastAsia="ja-JP"/>
        </w:rPr>
        <w:t xml:space="preserve"> UE </w:t>
      </w:r>
      <w:r w:rsidR="000A6F43">
        <w:rPr>
          <w:rFonts w:ascii="Arial" w:eastAsia="ＭＳ 明朝" w:hAnsi="Arial" w:cs="Arial"/>
          <w:color w:val="000000" w:themeColor="text1"/>
          <w:lang w:val="en-US" w:eastAsia="ja-JP"/>
        </w:rPr>
        <w:t>is required to</w:t>
      </w:r>
      <w:r w:rsidR="000A6F43" w:rsidRPr="000A6F43">
        <w:rPr>
          <w:rFonts w:ascii="Arial" w:eastAsia="ＭＳ 明朝" w:hAnsi="Arial" w:cs="Arial"/>
          <w:color w:val="000000" w:themeColor="text1"/>
          <w:lang w:val="en-US" w:eastAsia="ja-JP"/>
        </w:rPr>
        <w:t xml:space="preserve"> translate the signaled MCS index to an index to the lower SE table.</w:t>
      </w:r>
      <w:r w:rsidR="000A6F43">
        <w:t xml:space="preserve"> </w:t>
      </w:r>
    </w:p>
    <w:p w14:paraId="350ADEAC" w14:textId="243A5C15" w:rsidR="004E6CAE" w:rsidRPr="000A6F43" w:rsidRDefault="000A6F43" w:rsidP="005E0964">
      <w:pPr>
        <w:jc w:val="both"/>
        <w:rPr>
          <w:rFonts w:ascii="Arial" w:eastAsia="ＭＳ 明朝" w:hAnsi="Arial" w:cs="Arial"/>
          <w:color w:val="000000" w:themeColor="text1"/>
          <w:lang w:val="en-US" w:eastAsia="ja-JP"/>
        </w:rPr>
      </w:pPr>
      <w:r w:rsidRPr="000A6F43">
        <w:rPr>
          <w:rFonts w:ascii="Arial" w:eastAsia="ＭＳ 明朝" w:hAnsi="Arial" w:cs="Arial"/>
          <w:color w:val="000000" w:themeColor="text1"/>
          <w:lang w:val="en-US" w:eastAsia="ja-JP"/>
        </w:rPr>
        <w:t>On the</w:t>
      </w:r>
      <w:r>
        <w:rPr>
          <w:rFonts w:ascii="Arial" w:eastAsia="ＭＳ 明朝" w:hAnsi="Arial" w:cs="Arial"/>
          <w:color w:val="000000" w:themeColor="text1"/>
          <w:lang w:val="en-US" w:eastAsia="ja-JP"/>
        </w:rPr>
        <w:t xml:space="preserve"> other hand, contribution [8] emphasized that </w:t>
      </w:r>
      <w:r w:rsidRPr="000A6F43">
        <w:rPr>
          <w:rFonts w:ascii="Arial" w:eastAsia="ＭＳ 明朝" w:hAnsi="Arial" w:cs="Arial"/>
          <w:color w:val="000000" w:themeColor="text1"/>
          <w:lang w:val="en-US" w:eastAsia="ja-JP"/>
        </w:rPr>
        <w:t>from the coverage results</w:t>
      </w:r>
      <w:r>
        <w:rPr>
          <w:rFonts w:ascii="Arial" w:eastAsia="ＭＳ 明朝" w:hAnsi="Arial" w:cs="Arial"/>
          <w:color w:val="000000" w:themeColor="text1"/>
          <w:lang w:val="en-US" w:eastAsia="ja-JP"/>
        </w:rPr>
        <w:t xml:space="preserve"> in TR 38.875</w:t>
      </w:r>
      <w:r w:rsidRPr="000A6F43">
        <w:rPr>
          <w:rFonts w:ascii="Arial" w:eastAsia="ＭＳ 明朝" w:hAnsi="Arial" w:cs="Arial"/>
          <w:color w:val="000000" w:themeColor="text1"/>
          <w:lang w:val="en-US" w:eastAsia="ja-JP"/>
        </w:rPr>
        <w:t xml:space="preserve">, it is seen that MCS Table 1 is sufficient. In addition, during initial access, legacy </w:t>
      </w:r>
      <w:proofErr w:type="spellStart"/>
      <w:r w:rsidRPr="000A6F43">
        <w:rPr>
          <w:rFonts w:ascii="Arial" w:eastAsia="ＭＳ 明朝" w:hAnsi="Arial" w:cs="Arial"/>
          <w:color w:val="000000" w:themeColor="text1"/>
          <w:lang w:val="en-US" w:eastAsia="ja-JP"/>
        </w:rPr>
        <w:t>U</w:t>
      </w:r>
      <w:r w:rsidR="009635BE" w:rsidRPr="000A6F43">
        <w:rPr>
          <w:rFonts w:ascii="Arial" w:eastAsia="ＭＳ 明朝" w:hAnsi="Arial" w:cs="Arial"/>
          <w:color w:val="000000" w:themeColor="text1"/>
          <w:lang w:val="en-US" w:eastAsia="ja-JP"/>
        </w:rPr>
        <w:t>e</w:t>
      </w:r>
      <w:r w:rsidRPr="000A6F43">
        <w:rPr>
          <w:rFonts w:ascii="Arial" w:eastAsia="ＭＳ 明朝" w:hAnsi="Arial" w:cs="Arial"/>
          <w:color w:val="000000" w:themeColor="text1"/>
          <w:lang w:val="en-US" w:eastAsia="ja-JP"/>
        </w:rPr>
        <w:t>s</w:t>
      </w:r>
      <w:proofErr w:type="spellEnd"/>
      <w:r w:rsidRPr="000A6F43">
        <w:rPr>
          <w:rFonts w:ascii="Arial" w:eastAsia="ＭＳ 明朝" w:hAnsi="Arial" w:cs="Arial"/>
          <w:color w:val="000000" w:themeColor="text1"/>
          <w:lang w:val="en-US" w:eastAsia="ja-JP"/>
        </w:rPr>
        <w:t xml:space="preserve"> would only use MCS Table 1. Therefore, if MCS Table 3 is the default table for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it would be necessary to differentiate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starting from Msg1. This is against the WI objective that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ＭＳ 明朝"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ＭＳ 明朝" w:hAnsi="Arial" w:cs="Arial"/>
          <w:color w:val="000000" w:themeColor="text1"/>
          <w:lang w:val="en-US" w:eastAsia="ja-JP"/>
        </w:rPr>
        <w:t>)</w:t>
      </w:r>
      <w:r>
        <w:rPr>
          <w:rFonts w:ascii="Arial" w:eastAsia="ＭＳ 明朝" w:hAnsi="Arial" w:cs="Arial"/>
          <w:color w:val="000000" w:themeColor="text1"/>
          <w:lang w:val="en-US" w:eastAsia="ja-JP"/>
        </w:rPr>
        <w:t>,</w:t>
      </w:r>
      <w:r w:rsidRPr="000A6F43">
        <w:rPr>
          <w:rFonts w:ascii="Arial" w:eastAsia="ＭＳ 明朝" w:hAnsi="Arial" w:cs="Arial"/>
          <w:color w:val="000000" w:themeColor="text1"/>
          <w:lang w:val="en-US" w:eastAsia="ja-JP"/>
        </w:rPr>
        <w:t xml:space="preserve"> it would be beneficial to use MCS Table 3 to improve coverage.</w:t>
      </w:r>
      <w:r>
        <w:rPr>
          <w:rFonts w:ascii="Arial" w:eastAsia="ＭＳ 明朝"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 xml:space="preserve">.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w:t>
      </w:r>
    </w:p>
    <w:p w14:paraId="5781AEE5" w14:textId="77777777" w:rsidR="00C45716" w:rsidRPr="0043176A" w:rsidRDefault="00C45716" w:rsidP="005E0964">
      <w:pPr>
        <w:jc w:val="both"/>
        <w:rPr>
          <w:rFonts w:ascii="Arial" w:eastAsia="ＭＳ 明朝"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rPr>
        <w:t xml:space="preserve">Opt.2: </w:t>
      </w:r>
      <w:r w:rsidRPr="00865584">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76200A78"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6944435B" w:rsidR="006C61AE" w:rsidRPr="00BC53C2" w:rsidRDefault="00AF07D7" w:rsidP="006C61AE">
            <w:pPr>
              <w:rPr>
                <w:rFonts w:ascii="Arial" w:hAnsi="Arial" w:cs="Arial"/>
                <w:lang w:val="en-US"/>
              </w:rPr>
            </w:pPr>
            <w:r>
              <w:rPr>
                <w:rFonts w:ascii="Arial" w:hAnsi="Arial" w:cs="Arial"/>
                <w:lang w:val="en-US"/>
              </w:rPr>
              <w:t xml:space="preserve">Although our view is option1 </w:t>
            </w:r>
            <w:r w:rsidR="009635BE">
              <w:rPr>
                <w:rFonts w:ascii="Arial" w:hAnsi="Arial" w:cs="Arial"/>
                <w:lang w:val="en-US"/>
              </w:rPr>
              <w:t>–</w:t>
            </w:r>
            <w:r>
              <w:rPr>
                <w:rFonts w:ascii="Arial" w:hAnsi="Arial" w:cs="Arial"/>
                <w:lang w:val="en-US"/>
              </w:rPr>
              <w:t xml:space="preserve">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46" w:type="dxa"/>
          </w:tcPr>
          <w:p w14:paraId="6D02445D" w14:textId="77777777" w:rsidR="000E3A72" w:rsidRDefault="000E3A72" w:rsidP="000E3A72">
            <w:pPr>
              <w:tabs>
                <w:tab w:val="left" w:pos="551"/>
              </w:tabs>
              <w:rPr>
                <w:rFonts w:ascii="Arial" w:eastAsia="DengXian" w:hAnsi="Arial" w:cs="Arial"/>
                <w:lang w:val="en-US" w:eastAsia="zh-CN"/>
              </w:rPr>
            </w:pPr>
          </w:p>
        </w:tc>
        <w:tc>
          <w:tcPr>
            <w:tcW w:w="6306" w:type="dxa"/>
          </w:tcPr>
          <w:p w14:paraId="0B058891" w14:textId="1F1C2C30" w:rsidR="000E3A72" w:rsidRDefault="000E3A72" w:rsidP="000E3A72">
            <w:pPr>
              <w:rPr>
                <w:rFonts w:ascii="Arial" w:eastAsia="DengXian"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46" w:type="dxa"/>
          </w:tcPr>
          <w:p w14:paraId="6F028235" w14:textId="77777777" w:rsidR="008F3A65" w:rsidRDefault="008F3A65" w:rsidP="000E3A72">
            <w:pPr>
              <w:tabs>
                <w:tab w:val="left" w:pos="551"/>
              </w:tabs>
              <w:rPr>
                <w:rFonts w:ascii="Arial" w:eastAsia="DengXian" w:hAnsi="Arial" w:cs="Arial"/>
                <w:lang w:val="en-US" w:eastAsia="zh-CN"/>
              </w:rPr>
            </w:pPr>
          </w:p>
        </w:tc>
        <w:tc>
          <w:tcPr>
            <w:tcW w:w="6306" w:type="dxa"/>
          </w:tcPr>
          <w:p w14:paraId="4E4A2C34" w14:textId="202EAEBA"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9635BE" w:rsidRPr="00FA20D2" w14:paraId="0A79E8C3" w14:textId="77777777" w:rsidTr="00563075">
        <w:tc>
          <w:tcPr>
            <w:tcW w:w="1479" w:type="dxa"/>
          </w:tcPr>
          <w:p w14:paraId="4E15364C" w14:textId="3915FFDC" w:rsidR="009635BE" w:rsidRPr="009635BE" w:rsidRDefault="009635BE" w:rsidP="00442DC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46" w:type="dxa"/>
          </w:tcPr>
          <w:p w14:paraId="1ED0D382" w14:textId="77777777" w:rsidR="009635BE" w:rsidRDefault="009635BE" w:rsidP="00442DCF">
            <w:pPr>
              <w:tabs>
                <w:tab w:val="left" w:pos="551"/>
              </w:tabs>
              <w:rPr>
                <w:rFonts w:ascii="Arial" w:hAnsi="Arial" w:cs="Arial"/>
                <w:lang w:val="en-US" w:eastAsia="ko-KR"/>
              </w:rPr>
            </w:pPr>
          </w:p>
        </w:tc>
        <w:tc>
          <w:tcPr>
            <w:tcW w:w="6306" w:type="dxa"/>
          </w:tcPr>
          <w:p w14:paraId="4C4EEA28" w14:textId="0B2A8163" w:rsidR="009635BE" w:rsidRPr="009635BE" w:rsidRDefault="009635BE" w:rsidP="00442DC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w:t>
            </w:r>
            <w:r w:rsidR="00F94C55" w:rsidRPr="00F94C55">
              <w:rPr>
                <w:rFonts w:ascii="Arial" w:eastAsia="DengXian" w:hAnsi="Arial" w:cs="Arial"/>
                <w:lang w:val="en-US" w:eastAsia="zh-CN"/>
              </w:rPr>
              <w:t>relaxed maximum modulation order</w:t>
            </w:r>
            <w:r>
              <w:rPr>
                <w:rFonts w:ascii="Arial" w:eastAsia="DengXian" w:hAnsi="Arial" w:cs="Arial"/>
                <w:lang w:val="en-US" w:eastAsia="zh-CN"/>
              </w:rPr>
              <w:t xml:space="preserve"> agenda in next meeting.</w:t>
            </w:r>
          </w:p>
        </w:tc>
      </w:tr>
      <w:tr w:rsidR="00301E36" w:rsidRPr="00FA20D2" w14:paraId="11B24F3E" w14:textId="77777777" w:rsidTr="00563075">
        <w:tc>
          <w:tcPr>
            <w:tcW w:w="1479" w:type="dxa"/>
          </w:tcPr>
          <w:p w14:paraId="1364E464" w14:textId="516B9E91"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846" w:type="dxa"/>
          </w:tcPr>
          <w:p w14:paraId="209A9E1B" w14:textId="77777777" w:rsidR="00301E36" w:rsidRDefault="00301E36" w:rsidP="00301E36">
            <w:pPr>
              <w:tabs>
                <w:tab w:val="left" w:pos="551"/>
              </w:tabs>
              <w:rPr>
                <w:rFonts w:ascii="Arial" w:hAnsi="Arial" w:cs="Arial"/>
                <w:lang w:val="en-US" w:eastAsia="ko-KR"/>
              </w:rPr>
            </w:pPr>
          </w:p>
        </w:tc>
        <w:tc>
          <w:tcPr>
            <w:tcW w:w="6306" w:type="dxa"/>
          </w:tcPr>
          <w:p w14:paraId="66B03A1D" w14:textId="28AEFAD1"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8114FE" w14:paraId="2AF5FB8D" w14:textId="77777777" w:rsidTr="008114FE">
        <w:tc>
          <w:tcPr>
            <w:tcW w:w="1479" w:type="dxa"/>
          </w:tcPr>
          <w:p w14:paraId="338B0E43"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lastRenderedPageBreak/>
              <w:t>S</w:t>
            </w:r>
            <w:r>
              <w:rPr>
                <w:rFonts w:ascii="Arial" w:eastAsia="游明朝" w:hAnsi="Arial" w:cs="Arial"/>
                <w:lang w:val="en-US" w:eastAsia="ja-JP"/>
              </w:rPr>
              <w:t>harp</w:t>
            </w:r>
          </w:p>
        </w:tc>
        <w:tc>
          <w:tcPr>
            <w:tcW w:w="1846" w:type="dxa"/>
          </w:tcPr>
          <w:p w14:paraId="78AEF71B" w14:textId="77777777" w:rsidR="008114FE" w:rsidRDefault="008114FE" w:rsidP="00BB049B">
            <w:pPr>
              <w:tabs>
                <w:tab w:val="left" w:pos="551"/>
              </w:tabs>
              <w:rPr>
                <w:rFonts w:ascii="Arial" w:hAnsi="Arial" w:cs="Arial"/>
                <w:lang w:val="en-US" w:eastAsia="ko-KR"/>
              </w:rPr>
            </w:pPr>
          </w:p>
        </w:tc>
        <w:tc>
          <w:tcPr>
            <w:tcW w:w="6306" w:type="dxa"/>
          </w:tcPr>
          <w:p w14:paraId="6B4AADAF" w14:textId="77777777" w:rsidR="008114FE" w:rsidRDefault="008114FE" w:rsidP="00BB049B">
            <w:pPr>
              <w:rPr>
                <w:rFonts w:ascii="Arial" w:eastAsia="DengXian" w:hAnsi="Arial" w:cs="Arial" w:hint="eastAsia"/>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ＭＳ 明朝" w:hAnsi="Arial" w:cs="Arial"/>
          <w:color w:val="000000" w:themeColor="text1"/>
          <w:lang w:val="en-US" w:eastAsia="ja-JP"/>
        </w:rPr>
      </w:pPr>
    </w:p>
    <w:p w14:paraId="7D5EB075" w14:textId="40E97696" w:rsidR="009B0B14" w:rsidRPr="009B0B14" w:rsidRDefault="009B0B14" w:rsidP="005E0964">
      <w:pPr>
        <w:jc w:val="both"/>
        <w:rPr>
          <w:rFonts w:ascii="Arial" w:eastAsia="ＭＳ 明朝" w:hAnsi="Arial" w:cs="Arial"/>
          <w:color w:val="000000" w:themeColor="text1"/>
          <w:lang w:val="en-US" w:eastAsia="ja-JP"/>
        </w:rPr>
      </w:pPr>
      <w:r w:rsidRPr="009B0B14">
        <w:rPr>
          <w:rFonts w:ascii="Arial" w:eastAsia="ＭＳ 明朝" w:hAnsi="Arial" w:cs="Arial"/>
          <w:color w:val="000000" w:themeColor="text1"/>
          <w:lang w:val="en-US" w:eastAsia="ja-JP"/>
        </w:rPr>
        <w:t>In NR, there are 3 CQI tables defined with one-to-one correspondence to the configured MCS table.</w:t>
      </w:r>
      <w:r>
        <w:rPr>
          <w:rFonts w:ascii="Arial" w:eastAsia="ＭＳ 明朝"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ＭＳ 明朝"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46" w:type="dxa"/>
          </w:tcPr>
          <w:p w14:paraId="31A039CC" w14:textId="77777777" w:rsidR="000E3A72" w:rsidRDefault="000E3A72" w:rsidP="000E3A72">
            <w:pPr>
              <w:tabs>
                <w:tab w:val="left" w:pos="551"/>
              </w:tabs>
              <w:rPr>
                <w:rFonts w:ascii="Arial" w:eastAsia="DengXian" w:hAnsi="Arial" w:cs="Arial"/>
                <w:lang w:val="en-US" w:eastAsia="zh-CN"/>
              </w:rPr>
            </w:pPr>
          </w:p>
        </w:tc>
        <w:tc>
          <w:tcPr>
            <w:tcW w:w="6306" w:type="dxa"/>
          </w:tcPr>
          <w:p w14:paraId="6AD619FA" w14:textId="19E04F66" w:rsidR="000E3A72" w:rsidRDefault="000E3A72" w:rsidP="000E3A72">
            <w:pPr>
              <w:rPr>
                <w:rFonts w:ascii="Arial" w:eastAsia="DengXian"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46" w:type="dxa"/>
          </w:tcPr>
          <w:p w14:paraId="04BE1CDE" w14:textId="77777777" w:rsidR="008F3A65" w:rsidRDefault="008F3A65" w:rsidP="000E3A72">
            <w:pPr>
              <w:tabs>
                <w:tab w:val="left" w:pos="551"/>
              </w:tabs>
              <w:rPr>
                <w:rFonts w:ascii="Arial" w:eastAsia="DengXian" w:hAnsi="Arial" w:cs="Arial"/>
                <w:lang w:val="en-US" w:eastAsia="zh-CN"/>
              </w:rPr>
            </w:pPr>
          </w:p>
        </w:tc>
        <w:tc>
          <w:tcPr>
            <w:tcW w:w="6306" w:type="dxa"/>
          </w:tcPr>
          <w:p w14:paraId="0C663669" w14:textId="544FDC4D"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B37B8D" w:rsidRPr="00FA20D2" w14:paraId="07C53D7F" w14:textId="77777777" w:rsidTr="00563075">
        <w:tc>
          <w:tcPr>
            <w:tcW w:w="1479" w:type="dxa"/>
          </w:tcPr>
          <w:p w14:paraId="37E4A114" w14:textId="4AA68F8B" w:rsidR="00B37B8D" w:rsidRDefault="00B37B8D" w:rsidP="00B37B8D">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46" w:type="dxa"/>
          </w:tcPr>
          <w:p w14:paraId="59045055" w14:textId="77777777" w:rsidR="00B37B8D" w:rsidRDefault="00B37B8D" w:rsidP="00B37B8D">
            <w:pPr>
              <w:tabs>
                <w:tab w:val="left" w:pos="551"/>
              </w:tabs>
              <w:rPr>
                <w:rFonts w:ascii="Arial" w:hAnsi="Arial" w:cs="Arial"/>
                <w:lang w:val="en-US" w:eastAsia="ko-KR"/>
              </w:rPr>
            </w:pPr>
          </w:p>
        </w:tc>
        <w:tc>
          <w:tcPr>
            <w:tcW w:w="6306" w:type="dxa"/>
          </w:tcPr>
          <w:p w14:paraId="158AC571" w14:textId="72DD94F8" w:rsidR="00B37B8D" w:rsidRDefault="00B37B8D" w:rsidP="00B37B8D">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w:t>
            </w:r>
            <w:r w:rsidRPr="00F94C55">
              <w:rPr>
                <w:rFonts w:ascii="Arial" w:eastAsia="DengXian" w:hAnsi="Arial" w:cs="Arial"/>
                <w:lang w:val="en-US" w:eastAsia="zh-CN"/>
              </w:rPr>
              <w:t>relaxed maximum modulation order</w:t>
            </w:r>
            <w:r>
              <w:rPr>
                <w:rFonts w:ascii="Arial" w:eastAsia="DengXian" w:hAnsi="Arial" w:cs="Arial"/>
                <w:lang w:val="en-US" w:eastAsia="zh-CN"/>
              </w:rPr>
              <w:t xml:space="preserve"> agenda in next meeting.</w:t>
            </w:r>
          </w:p>
        </w:tc>
      </w:tr>
      <w:tr w:rsidR="00301E36" w:rsidRPr="00FA20D2" w14:paraId="41D82A00" w14:textId="77777777" w:rsidTr="00563075">
        <w:tc>
          <w:tcPr>
            <w:tcW w:w="1479" w:type="dxa"/>
          </w:tcPr>
          <w:p w14:paraId="4AFD4DF0" w14:textId="60D3D1E9"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846" w:type="dxa"/>
          </w:tcPr>
          <w:p w14:paraId="72A3DCD5" w14:textId="77777777" w:rsidR="00301E36" w:rsidRDefault="00301E36" w:rsidP="00301E36">
            <w:pPr>
              <w:tabs>
                <w:tab w:val="left" w:pos="551"/>
              </w:tabs>
              <w:rPr>
                <w:rFonts w:ascii="Arial" w:hAnsi="Arial" w:cs="Arial"/>
                <w:lang w:val="en-US" w:eastAsia="ko-KR"/>
              </w:rPr>
            </w:pPr>
          </w:p>
        </w:tc>
        <w:tc>
          <w:tcPr>
            <w:tcW w:w="6306" w:type="dxa"/>
          </w:tcPr>
          <w:p w14:paraId="135BBFC2" w14:textId="3928CA83"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8114FE" w14:paraId="15AF37FB" w14:textId="77777777" w:rsidTr="008114FE">
        <w:tc>
          <w:tcPr>
            <w:tcW w:w="1479" w:type="dxa"/>
          </w:tcPr>
          <w:p w14:paraId="39C01622"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46" w:type="dxa"/>
          </w:tcPr>
          <w:p w14:paraId="191DDBE3" w14:textId="77777777" w:rsidR="008114FE" w:rsidRDefault="008114FE" w:rsidP="00BB049B">
            <w:pPr>
              <w:tabs>
                <w:tab w:val="left" w:pos="551"/>
              </w:tabs>
              <w:rPr>
                <w:rFonts w:ascii="Arial" w:hAnsi="Arial" w:cs="Arial"/>
                <w:lang w:val="en-US" w:eastAsia="ko-KR"/>
              </w:rPr>
            </w:pPr>
          </w:p>
        </w:tc>
        <w:tc>
          <w:tcPr>
            <w:tcW w:w="6306" w:type="dxa"/>
          </w:tcPr>
          <w:p w14:paraId="29895C86" w14:textId="77777777" w:rsidR="008114FE" w:rsidRDefault="008114FE" w:rsidP="00BB049B">
            <w:pPr>
              <w:rPr>
                <w:rFonts w:ascii="Arial" w:eastAsia="DengXian" w:hAnsi="Arial" w:cs="Arial" w:hint="eastAsia"/>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proofErr w:type="gramStart"/>
      <w:r>
        <w:rPr>
          <w:rFonts w:ascii="Arial" w:hAnsi="Arial" w:cs="Arial"/>
        </w:rPr>
        <w:t>all of</w:t>
      </w:r>
      <w:proofErr w:type="gramEnd"/>
      <w:r>
        <w:rPr>
          <w:rFonts w:ascii="Arial" w:hAnsi="Arial" w:cs="Arial"/>
        </w:rPr>
        <w:t xml:space="preserve">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lastRenderedPageBreak/>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w:t>
            </w:r>
            <w:proofErr w:type="gramStart"/>
            <w:r w:rsidRPr="000127EF">
              <w:rPr>
                <w:rFonts w:ascii="Arial" w:hAnsi="Arial" w:cs="Arial"/>
              </w:rPr>
              <w:t>efficiency,  the</w:t>
            </w:r>
            <w:proofErr w:type="gramEnd"/>
            <w:r w:rsidRPr="000127EF">
              <w:rPr>
                <w:rFonts w:ascii="Arial" w:hAnsi="Arial" w:cs="Arial"/>
              </w:rPr>
              <w:t xml:space="preserv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lastRenderedPageBreak/>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DengXian"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33" w:type="dxa"/>
          </w:tcPr>
          <w:p w14:paraId="7B03BBE3" w14:textId="4DA2E649" w:rsidR="000E3A72" w:rsidRDefault="000E3A72" w:rsidP="000E3A72">
            <w:pPr>
              <w:rPr>
                <w:rFonts w:ascii="Arial" w:eastAsia="DengXian" w:hAnsi="Arial" w:cs="Arial"/>
                <w:lang w:val="en-US" w:eastAsia="zh-CN"/>
              </w:rPr>
            </w:pPr>
            <w:r>
              <w:rPr>
                <w:rFonts w:ascii="Arial" w:eastAsia="游明朝" w:hAnsi="Arial" w:cs="Arial" w:hint="eastAsia"/>
                <w:lang w:val="en-US" w:eastAsia="ja-JP"/>
              </w:rPr>
              <w:t>N</w:t>
            </w:r>
          </w:p>
        </w:tc>
        <w:tc>
          <w:tcPr>
            <w:tcW w:w="6485" w:type="dxa"/>
          </w:tcPr>
          <w:p w14:paraId="594BE37B" w14:textId="7D69653E" w:rsidR="000E3A72" w:rsidRDefault="000E3A72" w:rsidP="000E3A72">
            <w:pPr>
              <w:rPr>
                <w:rFonts w:ascii="Arial" w:eastAsia="DengXian"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33" w:type="dxa"/>
          </w:tcPr>
          <w:p w14:paraId="3EB7A9C7" w14:textId="67618505"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N</w:t>
            </w:r>
          </w:p>
        </w:tc>
        <w:tc>
          <w:tcPr>
            <w:tcW w:w="6485" w:type="dxa"/>
          </w:tcPr>
          <w:p w14:paraId="26F91841" w14:textId="0E6B363B"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DengXian"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DengXian"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w:t>
            </w:r>
            <w:r w:rsidRPr="00BD1731">
              <w:rPr>
                <w:rFonts w:ascii="Arial" w:eastAsia="DengXian" w:hAnsi="Arial" w:cs="Arial"/>
                <w:lang w:val="en-US" w:eastAsia="zh-CN"/>
              </w:rPr>
              <w:t>frequency bands where a legacy NR UE is required to be equipped with a minimum of 4 Rx antenna ports</w:t>
            </w:r>
            <w:r>
              <w:rPr>
                <w:rFonts w:ascii="Arial" w:eastAsia="DengXian" w:hAnsi="Arial" w:cs="Arial"/>
                <w:lang w:val="en-US" w:eastAsia="zh-CN"/>
              </w:rPr>
              <w:t xml:space="preserve">. For the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which is one of main aspects of reduced capability. </w:t>
            </w:r>
          </w:p>
        </w:tc>
      </w:tr>
      <w:tr w:rsidR="00B37B8D" w:rsidRPr="00FA20D2" w14:paraId="0333C20F" w14:textId="77777777" w:rsidTr="00563075">
        <w:tc>
          <w:tcPr>
            <w:tcW w:w="1412" w:type="dxa"/>
          </w:tcPr>
          <w:p w14:paraId="218A39EB" w14:textId="3C48C4F1" w:rsidR="00B37B8D" w:rsidRDefault="00B37B8D" w:rsidP="00B37B8D">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hina Telecom</w:t>
            </w:r>
          </w:p>
        </w:tc>
        <w:tc>
          <w:tcPr>
            <w:tcW w:w="1733" w:type="dxa"/>
          </w:tcPr>
          <w:p w14:paraId="4EDCAA43" w14:textId="09379A95" w:rsidR="00B37B8D" w:rsidRDefault="00B37B8D" w:rsidP="00B37B8D">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485" w:type="dxa"/>
          </w:tcPr>
          <w:p w14:paraId="027CA788" w14:textId="353203DF" w:rsidR="00B37B8D" w:rsidRDefault="00B37B8D" w:rsidP="00B37B8D">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301E36" w:rsidRPr="00FA20D2" w14:paraId="2B6CC478" w14:textId="77777777" w:rsidTr="00563075">
        <w:tc>
          <w:tcPr>
            <w:tcW w:w="1412" w:type="dxa"/>
          </w:tcPr>
          <w:p w14:paraId="5D51F61F" w14:textId="5A6F8EB9"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733" w:type="dxa"/>
          </w:tcPr>
          <w:p w14:paraId="2C5BE951" w14:textId="04C324B4" w:rsidR="00301E36" w:rsidRDefault="00301E36" w:rsidP="00301E36">
            <w:pPr>
              <w:tabs>
                <w:tab w:val="left" w:pos="551"/>
              </w:tabs>
              <w:rPr>
                <w:rFonts w:ascii="Arial" w:eastAsia="DengXian" w:hAnsi="Arial" w:cs="Arial"/>
                <w:lang w:val="en-US" w:eastAsia="zh-CN"/>
              </w:rPr>
            </w:pPr>
            <w:r>
              <w:rPr>
                <w:rFonts w:ascii="Arial" w:eastAsia="DengXian" w:hAnsi="Arial" w:cs="Arial"/>
                <w:lang w:val="en-US" w:eastAsia="zh-CN"/>
              </w:rPr>
              <w:t>Y</w:t>
            </w:r>
          </w:p>
        </w:tc>
        <w:tc>
          <w:tcPr>
            <w:tcW w:w="6485" w:type="dxa"/>
          </w:tcPr>
          <w:p w14:paraId="4D63CA88" w14:textId="77777777"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view with QC. </w:t>
            </w:r>
          </w:p>
          <w:p w14:paraId="5D128B09" w14:textId="085DA5A4"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 xml:space="preserve">Specify a system information indication to indicate whether a </w:t>
            </w:r>
            <w:proofErr w:type="spellStart"/>
            <w:r w:rsidRPr="00521769">
              <w:rPr>
                <w:rFonts w:ascii="Arial" w:eastAsia="SimSun" w:hAnsi="Arial" w:cs="Arial"/>
                <w:bCs/>
                <w:lang w:val="en-US" w:eastAsia="ja-JP"/>
              </w:rPr>
              <w:t>RedCap</w:t>
            </w:r>
            <w:proofErr w:type="spellEnd"/>
            <w:r w:rsidRPr="00521769">
              <w:rPr>
                <w:rFonts w:ascii="Arial" w:eastAsia="SimSun" w:hAnsi="Arial" w:cs="Arial"/>
                <w:bCs/>
                <w:lang w:val="en-US" w:eastAsia="ja-JP"/>
              </w:rPr>
              <w:t xml:space="preserve">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w:t>
      </w:r>
      <w:proofErr w:type="gramStart"/>
      <w:r>
        <w:rPr>
          <w:rFonts w:ascii="Arial" w:hAnsi="Arial" w:cs="Arial"/>
          <w:kern w:val="2"/>
          <w:lang w:eastAsia="zh-CN"/>
        </w:rPr>
        <w:t>3]</w:t>
      </w:r>
      <w:r w:rsidR="00D845F1">
        <w:rPr>
          <w:rFonts w:ascii="Arial" w:hAnsi="Arial" w:cs="Arial"/>
          <w:kern w:val="2"/>
          <w:lang w:eastAsia="zh-CN"/>
        </w:rPr>
        <w:t>[</w:t>
      </w:r>
      <w:proofErr w:type="gramEnd"/>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w:t>
      </w:r>
      <w:proofErr w:type="gramStart"/>
      <w:r w:rsidR="00D845F1" w:rsidRPr="00D845F1">
        <w:rPr>
          <w:rFonts w:ascii="Arial" w:hAnsi="Arial" w:cs="Arial"/>
          <w:kern w:val="2"/>
          <w:lang w:eastAsia="zh-CN"/>
        </w:rPr>
        <w:t>are allowed to</w:t>
      </w:r>
      <w:proofErr w:type="gramEnd"/>
      <w:r w:rsidR="00D845F1" w:rsidRPr="00D845F1">
        <w:rPr>
          <w:rFonts w:ascii="Arial" w:hAnsi="Arial" w:cs="Arial"/>
          <w:kern w:val="2"/>
          <w:lang w:eastAsia="zh-CN"/>
        </w:rPr>
        <w:t xml:space="preserve">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w:t>
      </w:r>
      <w:proofErr w:type="gramStart"/>
      <w:r w:rsidR="00FD5C64">
        <w:rPr>
          <w:rFonts w:ascii="Arial" w:hAnsi="Arial" w:cs="Arial"/>
          <w:kern w:val="2"/>
          <w:lang w:eastAsia="zh-CN"/>
        </w:rPr>
        <w:t>considering the fact that</w:t>
      </w:r>
      <w:proofErr w:type="gramEnd"/>
      <w:r w:rsidR="00FD5C64">
        <w:rPr>
          <w:rFonts w:ascii="Arial" w:hAnsi="Arial" w:cs="Arial"/>
          <w:kern w:val="2"/>
          <w:lang w:eastAsia="zh-CN"/>
        </w:rPr>
        <w:t xml:space="preserve">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lastRenderedPageBreak/>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DengXian"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96" w:type="dxa"/>
          </w:tcPr>
          <w:p w14:paraId="63AB5725" w14:textId="587AA119" w:rsidR="000E3A72" w:rsidRDefault="000E3A72" w:rsidP="000E3A72">
            <w:pPr>
              <w:rPr>
                <w:rFonts w:ascii="Arial" w:eastAsia="DengXian" w:hAnsi="Arial" w:cs="Arial"/>
                <w:lang w:val="en-US" w:eastAsia="zh-CN"/>
              </w:rPr>
            </w:pPr>
            <w:r>
              <w:rPr>
                <w:rFonts w:ascii="Arial" w:eastAsia="游明朝"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96" w:type="dxa"/>
          </w:tcPr>
          <w:p w14:paraId="2163FC7B" w14:textId="39601576"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Y</w:t>
            </w:r>
          </w:p>
        </w:tc>
        <w:tc>
          <w:tcPr>
            <w:tcW w:w="6930" w:type="dxa"/>
          </w:tcPr>
          <w:p w14:paraId="13D9ABD7" w14:textId="57368015" w:rsidR="00DB1381" w:rsidRPr="00DB1381" w:rsidRDefault="00DB1381" w:rsidP="000E3A72">
            <w:pPr>
              <w:rPr>
                <w:rFonts w:eastAsia="DengXian"/>
                <w:lang w:eastAsia="zh-CN"/>
              </w:rPr>
            </w:pPr>
            <w:r>
              <w:rPr>
                <w:rFonts w:eastAsia="DengXian" w:hint="eastAsia"/>
                <w:lang w:eastAsia="zh-CN"/>
              </w:rPr>
              <w:t>A</w:t>
            </w:r>
            <w:r>
              <w:rPr>
                <w:rFonts w:eastAsia="DengXian"/>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r w:rsidR="00B37B8D" w:rsidRPr="00B61BD1" w14:paraId="6EF40695" w14:textId="77777777" w:rsidTr="00563075">
        <w:tc>
          <w:tcPr>
            <w:tcW w:w="1479" w:type="dxa"/>
          </w:tcPr>
          <w:p w14:paraId="3E81B4CB" w14:textId="0E2F29ED" w:rsidR="00B37B8D" w:rsidRPr="00B37B8D" w:rsidRDefault="00B37B8D" w:rsidP="00442DC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96" w:type="dxa"/>
          </w:tcPr>
          <w:p w14:paraId="1101ABB0" w14:textId="42682604" w:rsidR="00B37B8D" w:rsidRPr="00B37B8D" w:rsidRDefault="00B37B8D" w:rsidP="00442DCF">
            <w:pPr>
              <w:rPr>
                <w:rFonts w:ascii="Arial" w:eastAsia="DengXian" w:hAnsi="Arial" w:cs="Arial"/>
                <w:lang w:val="en-US" w:eastAsia="zh-CN"/>
              </w:rPr>
            </w:pPr>
            <w:r>
              <w:rPr>
                <w:rFonts w:ascii="Arial" w:eastAsia="DengXian" w:hAnsi="Arial" w:cs="Arial" w:hint="eastAsia"/>
                <w:lang w:val="en-US" w:eastAsia="zh-CN"/>
              </w:rPr>
              <w:t>Y</w:t>
            </w:r>
          </w:p>
        </w:tc>
        <w:tc>
          <w:tcPr>
            <w:tcW w:w="6930" w:type="dxa"/>
          </w:tcPr>
          <w:p w14:paraId="08242D8C" w14:textId="77777777" w:rsidR="00B37B8D" w:rsidRPr="00B61BD1" w:rsidRDefault="00B37B8D" w:rsidP="00442DCF"/>
        </w:tc>
      </w:tr>
      <w:tr w:rsidR="00301E36" w:rsidRPr="00B61BD1" w14:paraId="7A802BF5" w14:textId="77777777" w:rsidTr="00563075">
        <w:tc>
          <w:tcPr>
            <w:tcW w:w="1479" w:type="dxa"/>
          </w:tcPr>
          <w:p w14:paraId="34C44176" w14:textId="253446C9"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396" w:type="dxa"/>
          </w:tcPr>
          <w:p w14:paraId="681011D9" w14:textId="618C5BEB" w:rsidR="00301E36" w:rsidRDefault="00301E36" w:rsidP="00301E36">
            <w:pPr>
              <w:rPr>
                <w:rFonts w:ascii="Arial" w:eastAsia="DengXian" w:hAnsi="Arial" w:cs="Arial"/>
                <w:lang w:val="en-US" w:eastAsia="zh-CN"/>
              </w:rPr>
            </w:pPr>
            <w:r>
              <w:rPr>
                <w:rFonts w:ascii="Arial" w:eastAsia="DengXian" w:hAnsi="Arial" w:cs="Arial"/>
                <w:lang w:val="en-US" w:eastAsia="zh-CN"/>
              </w:rPr>
              <w:t>Y</w:t>
            </w:r>
          </w:p>
        </w:tc>
        <w:tc>
          <w:tcPr>
            <w:tcW w:w="6930" w:type="dxa"/>
          </w:tcPr>
          <w:p w14:paraId="4B89A4B2" w14:textId="77777777" w:rsidR="00301E36" w:rsidRPr="00B61BD1" w:rsidRDefault="00301E36" w:rsidP="00301E36"/>
        </w:tc>
      </w:tr>
      <w:tr w:rsidR="008114FE" w:rsidRPr="00B61BD1" w14:paraId="377098A8" w14:textId="77777777" w:rsidTr="008114FE">
        <w:tc>
          <w:tcPr>
            <w:tcW w:w="1479" w:type="dxa"/>
          </w:tcPr>
          <w:p w14:paraId="2239E81B"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96" w:type="dxa"/>
          </w:tcPr>
          <w:p w14:paraId="228A1FA3"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Y</w:t>
            </w:r>
          </w:p>
        </w:tc>
        <w:tc>
          <w:tcPr>
            <w:tcW w:w="6930" w:type="dxa"/>
          </w:tcPr>
          <w:p w14:paraId="27EC832A" w14:textId="77777777" w:rsidR="008114FE" w:rsidRPr="00B61BD1" w:rsidRDefault="008114FE" w:rsidP="00BB049B"/>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w:t>
            </w:r>
            <w:proofErr w:type="spellStart"/>
            <w:r w:rsidRPr="00355D43">
              <w:rPr>
                <w:rFonts w:ascii="Arial" w:eastAsia="SimSun" w:hAnsi="Arial" w:cs="Arial"/>
                <w:bCs/>
                <w:lang w:val="en-US" w:eastAsia="ja-JP"/>
              </w:rPr>
              <w:t>RedCap</w:t>
            </w:r>
            <w:proofErr w:type="spellEnd"/>
            <w:r w:rsidRPr="00355D43">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24A65F31"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r w:rsidR="00B37B8D">
        <w:rPr>
          <w:rFonts w:ascii="Arial" w:eastAsia="SimSun" w:hAnsi="Arial" w:cs="Arial"/>
          <w:lang w:eastAsia="zh-CN"/>
        </w:rPr>
        <w:pgNum/>
      </w:r>
      <w:proofErr w:type="spellStart"/>
      <w:r w:rsidR="00B37B8D">
        <w:rPr>
          <w:rFonts w:ascii="Arial" w:eastAsia="SimSun" w:hAnsi="Arial" w:cs="Arial"/>
          <w:lang w:eastAsia="zh-CN"/>
        </w:rPr>
        <w:t>efinition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w:t>
      </w:r>
      <w:proofErr w:type="spellStart"/>
      <w:r w:rsidRPr="00331CE3">
        <w:rPr>
          <w:rFonts w:ascii="Arial" w:eastAsia="SimSun" w:hAnsi="Arial" w:cs="Arial"/>
          <w:lang w:eastAsia="zh-CN"/>
        </w:rPr>
        <w:t>RedCap</w:t>
      </w:r>
      <w:proofErr w:type="spellEnd"/>
      <w:r w:rsidRPr="00331CE3">
        <w:rPr>
          <w:rFonts w:ascii="Arial" w:eastAsia="SimSun" w:hAnsi="Arial" w:cs="Arial"/>
          <w:lang w:eastAsia="zh-CN"/>
        </w:rPr>
        <w:t xml:space="preserve"> </w:t>
      </w:r>
      <w:proofErr w:type="spellStart"/>
      <w:r w:rsidRPr="00331CE3">
        <w:rPr>
          <w:rFonts w:ascii="Arial" w:eastAsia="SimSun" w:hAnsi="Arial" w:cs="Arial"/>
          <w:lang w:eastAsia="zh-CN"/>
        </w:rPr>
        <w:t>U</w:t>
      </w:r>
      <w:r w:rsidR="00B37B8D" w:rsidRPr="00331CE3">
        <w:rPr>
          <w:rFonts w:ascii="Arial" w:eastAsia="SimSun" w:hAnsi="Arial" w:cs="Arial"/>
          <w:lang w:eastAsia="zh-CN"/>
        </w:rPr>
        <w:t>e</w:t>
      </w:r>
      <w:r w:rsidRPr="00331CE3">
        <w:rPr>
          <w:rFonts w:ascii="Arial" w:eastAsia="SimSun" w:hAnsi="Arial" w:cs="Arial"/>
          <w:lang w:eastAsia="zh-CN"/>
        </w:rPr>
        <w:t>s</w:t>
      </w:r>
      <w:proofErr w:type="spellEnd"/>
      <w:r w:rsidRPr="00331CE3">
        <w:rPr>
          <w:rFonts w:ascii="Arial" w:eastAsia="SimSun" w:hAnsi="Arial" w:cs="Arial"/>
          <w:lang w:eastAsia="zh-CN"/>
        </w:rPr>
        <w:t xml:space="preserve">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674F0541" w:rsidR="0041527C" w:rsidRPr="00331CE3" w:rsidRDefault="0041527C" w:rsidP="0041527C">
            <w:pPr>
              <w:spacing w:after="60"/>
              <w:rPr>
                <w:rFonts w:ascii="Arial" w:eastAsia="SimSun" w:hAnsi="Arial" w:cs="Arial"/>
                <w:lang w:eastAsia="zh-CN"/>
              </w:rPr>
            </w:pPr>
            <w:proofErr w:type="spellStart"/>
            <w:r w:rsidRPr="00331CE3">
              <w:rPr>
                <w:rFonts w:ascii="Arial" w:eastAsia="SimSun" w:hAnsi="Arial" w:cs="Arial"/>
                <w:lang w:eastAsia="zh-CN"/>
              </w:rPr>
              <w:t>L</w:t>
            </w:r>
            <w:r w:rsidR="00B37B8D" w:rsidRPr="00331CE3">
              <w:rPr>
                <w:rFonts w:ascii="Arial" w:eastAsia="SimSun" w:hAnsi="Arial" w:cs="Arial"/>
                <w:lang w:eastAsia="zh-CN"/>
              </w:rPr>
              <w:t>g</w:t>
            </w:r>
            <w:r w:rsidRPr="00331CE3">
              <w:rPr>
                <w:rFonts w:ascii="Arial" w:eastAsia="SimSun" w:hAnsi="Arial" w:cs="Arial"/>
                <w:lang w:eastAsia="zh-CN"/>
              </w:rPr>
              <w:t>e</w:t>
            </w:r>
            <w:proofErr w:type="spellEnd"/>
            <w:r w:rsidRPr="00331CE3">
              <w:rPr>
                <w:rFonts w:ascii="Arial" w:eastAsia="SimSun" w:hAnsi="Arial" w:cs="Arial"/>
                <w:lang w:eastAsia="zh-CN"/>
              </w:rPr>
              <w:t xml:space="preserv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lastRenderedPageBreak/>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8114FE">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8114FE">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8114FE">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8114FE">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8114FE">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004184B9"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w:t>
            </w:r>
            <w:proofErr w:type="spellStart"/>
            <w:r w:rsidRPr="000F1DD2">
              <w:rPr>
                <w:rFonts w:ascii="Arial" w:hAnsi="Arial" w:cs="Arial"/>
                <w:lang w:val="en-US"/>
              </w:rPr>
              <w:t>U</w:t>
            </w:r>
            <w:r w:rsidR="00B37B8D" w:rsidRPr="000F1DD2">
              <w:rPr>
                <w:rFonts w:ascii="Arial" w:hAnsi="Arial" w:cs="Arial"/>
                <w:lang w:val="en-US"/>
              </w:rPr>
              <w:t>e</w:t>
            </w:r>
            <w:r w:rsidRPr="000F1DD2">
              <w:rPr>
                <w:rFonts w:ascii="Arial" w:hAnsi="Arial" w:cs="Arial"/>
                <w:lang w:val="en-US"/>
              </w:rPr>
              <w:t>s</w:t>
            </w:r>
            <w:proofErr w:type="spellEnd"/>
            <w:r w:rsidRPr="000F1DD2">
              <w:rPr>
                <w:rFonts w:ascii="Arial" w:hAnsi="Arial" w:cs="Arial"/>
                <w:lang w:val="en-US"/>
              </w:rPr>
              <w:t xml:space="preserve">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(e.g.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is allowed to access the NW.</w:t>
            </w:r>
          </w:p>
        </w:tc>
      </w:tr>
      <w:tr w:rsidR="00A07048" w:rsidRPr="008E3AB5" w14:paraId="67943570" w14:textId="77777777" w:rsidTr="008114FE">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8114FE">
        <w:tc>
          <w:tcPr>
            <w:tcW w:w="1479" w:type="dxa"/>
          </w:tcPr>
          <w:p w14:paraId="40A0454F" w14:textId="08021D1E"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DengXian"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0E3A72" w:rsidRPr="008E3AB5" w14:paraId="5B4F54C9" w14:textId="77777777" w:rsidTr="008114FE">
        <w:tc>
          <w:tcPr>
            <w:tcW w:w="1479" w:type="dxa"/>
          </w:tcPr>
          <w:p w14:paraId="37178A15" w14:textId="7EE6857B" w:rsidR="000E3A72" w:rsidRDefault="000E3A72" w:rsidP="000E3A72">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72" w:type="dxa"/>
          </w:tcPr>
          <w:p w14:paraId="1D192BF6" w14:textId="6C9BBC96" w:rsidR="000E3A72" w:rsidRDefault="000E3A72" w:rsidP="000E3A72">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780" w:type="dxa"/>
          </w:tcPr>
          <w:p w14:paraId="69B83828" w14:textId="77777777" w:rsidR="000E3A72" w:rsidRDefault="000E3A72" w:rsidP="000E3A72">
            <w:pPr>
              <w:rPr>
                <w:rFonts w:ascii="Arial" w:eastAsia="DengXian" w:hAnsi="Arial" w:cs="Arial"/>
                <w:lang w:val="en-US" w:eastAsia="zh-CN"/>
              </w:rPr>
            </w:pPr>
          </w:p>
        </w:tc>
      </w:tr>
      <w:tr w:rsidR="00DB1381" w:rsidRPr="008E3AB5" w14:paraId="26C22AC0" w14:textId="77777777" w:rsidTr="008114FE">
        <w:tc>
          <w:tcPr>
            <w:tcW w:w="1479" w:type="dxa"/>
          </w:tcPr>
          <w:p w14:paraId="53AC93A7" w14:textId="4743106A"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80" w:type="dxa"/>
          </w:tcPr>
          <w:p w14:paraId="3A4F571E" w14:textId="67B7ED55" w:rsidR="00DB1381" w:rsidRDefault="00DB1381" w:rsidP="000E3A72">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694D712" w14:textId="08105C40" w:rsidR="00DB1381" w:rsidRDefault="00DB1381" w:rsidP="00DB1381">
            <w:pPr>
              <w:pStyle w:val="B1"/>
              <w:numPr>
                <w:ilvl w:val="0"/>
                <w:numId w:val="4"/>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w:t>
            </w:r>
            <w:r w:rsidRPr="00BF0747">
              <w:rPr>
                <w:rFonts w:eastAsia="SimSun"/>
                <w:bCs/>
                <w:lang w:val="en-US" w:eastAsia="ja-JP"/>
              </w:rPr>
              <w:t xml:space="preserve">functionality that will </w:t>
            </w:r>
            <w:r>
              <w:rPr>
                <w:rFonts w:eastAsia="SimSun"/>
                <w:bCs/>
                <w:lang w:val="en-US" w:eastAsia="ja-JP"/>
              </w:rPr>
              <w:t>enable</w:t>
            </w:r>
            <w:r w:rsidRPr="00BF0747">
              <w:rPr>
                <w:rFonts w:eastAsia="SimSun"/>
                <w:bCs/>
                <w:lang w:val="en-US" w:eastAsia="ja-JP"/>
              </w:rPr>
              <w:t xml:space="preserv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w:t>
            </w:r>
            <w:r w:rsidR="00B37B8D">
              <w:rPr>
                <w:rFonts w:eastAsia="SimSun"/>
                <w:bCs/>
                <w:lang w:val="en-US" w:eastAsia="ja-JP"/>
              </w:rPr>
              <w:t>e</w:t>
            </w:r>
            <w:r>
              <w:rPr>
                <w:rFonts w:eastAsia="SimSun"/>
                <w:bCs/>
                <w:lang w:val="en-US" w:eastAsia="ja-JP"/>
              </w:rPr>
              <w:t>s</w:t>
            </w:r>
            <w:proofErr w:type="spellEnd"/>
            <w:r w:rsidRPr="00BF0747">
              <w:rPr>
                <w:rFonts w:eastAsia="SimSun"/>
                <w:bCs/>
                <w:lang w:val="en-US" w:eastAsia="ja-JP"/>
              </w:rPr>
              <w:t xml:space="preserve"> to be explicitly identifiable to networks</w:t>
            </w:r>
            <w:r>
              <w:rPr>
                <w:rFonts w:eastAsia="SimSun"/>
                <w:bCs/>
                <w:lang w:val="en-US" w:eastAsia="ja-JP"/>
              </w:rPr>
              <w:t xml:space="preserve"> through an early indication in Msg1 and/or Msg3, and Msg A if supported, including the ability for the early indication to be configurable by the network. </w:t>
            </w:r>
            <w:r w:rsidRPr="00DB1381">
              <w:rPr>
                <w:rFonts w:eastAsia="SimSun"/>
                <w:bCs/>
                <w:highlight w:val="yellow"/>
                <w:lang w:val="en-US" w:eastAsia="ja-JP"/>
              </w:rPr>
              <w:t>[RAN2,</w:t>
            </w:r>
            <w:r>
              <w:rPr>
                <w:rFonts w:eastAsia="SimSun"/>
                <w:bCs/>
                <w:lang w:val="en-US" w:eastAsia="ja-JP"/>
              </w:rPr>
              <w:t xml:space="preserve"> RAN1]</w:t>
            </w:r>
          </w:p>
          <w:p w14:paraId="60B8A5EC" w14:textId="18E2B6C8" w:rsidR="00DB1381" w:rsidRDefault="00DB1381" w:rsidP="000E3A72">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w:t>
            </w:r>
            <w:proofErr w:type="gramStart"/>
            <w:r>
              <w:rPr>
                <w:rFonts w:ascii="Arial" w:eastAsia="DengXian" w:hAnsi="Arial" w:cs="Arial"/>
                <w:lang w:val="en-US" w:eastAsia="zh-CN"/>
              </w:rPr>
              <w:t>belongs</w:t>
            </w:r>
            <w:proofErr w:type="gramEnd"/>
            <w:r>
              <w:rPr>
                <w:rFonts w:ascii="Arial" w:eastAsia="DengXian" w:hAnsi="Arial" w:cs="Arial"/>
                <w:lang w:val="en-US" w:eastAsia="zh-CN"/>
              </w:rPr>
              <w:t xml:space="preserve"> to the AI </w:t>
            </w:r>
            <w:bookmarkStart w:id="11" w:name="_Toc69031275"/>
            <w:r>
              <w:rPr>
                <w:rFonts w:ascii="Arial" w:eastAsia="DengXian" w:hAnsi="Arial" w:cs="Arial"/>
                <w:lang w:val="en-US" w:eastAsia="zh-CN"/>
              </w:rPr>
              <w:t>8.6.2 “</w:t>
            </w:r>
            <w:r w:rsidRPr="00DB1381">
              <w:rPr>
                <w:rFonts w:ascii="Arial" w:eastAsia="DengXian" w:hAnsi="Arial" w:cs="Arial"/>
                <w:lang w:val="en-US" w:eastAsia="zh-CN"/>
              </w:rPr>
              <w:t xml:space="preserve">RAN1 aspects for RAN2-led features for </w:t>
            </w:r>
            <w:proofErr w:type="spellStart"/>
            <w:r w:rsidRPr="00DB1381">
              <w:rPr>
                <w:rFonts w:ascii="Arial" w:eastAsia="DengXian" w:hAnsi="Arial" w:cs="Arial"/>
                <w:lang w:val="en-US" w:eastAsia="zh-CN"/>
              </w:rPr>
              <w:t>RedCap</w:t>
            </w:r>
            <w:bookmarkEnd w:id="11"/>
            <w:proofErr w:type="spellEnd"/>
            <w:r>
              <w:rPr>
                <w:rFonts w:ascii="Arial" w:eastAsia="DengXian" w:hAnsi="Arial" w:cs="Arial"/>
                <w:lang w:val="en-US" w:eastAsia="zh-CN"/>
              </w:rPr>
              <w:t xml:space="preserve">” which is restricted for this meeting, no discussion expected. </w:t>
            </w:r>
          </w:p>
        </w:tc>
      </w:tr>
      <w:tr w:rsidR="00563075" w:rsidRPr="00B61BD1" w14:paraId="551A8F8C" w14:textId="77777777" w:rsidTr="008114FE">
        <w:tc>
          <w:tcPr>
            <w:tcW w:w="1479" w:type="dxa"/>
          </w:tcPr>
          <w:p w14:paraId="374DB5FF" w14:textId="32CAC2C0" w:rsidR="00563075" w:rsidRDefault="00563075" w:rsidP="00563075">
            <w:pPr>
              <w:rPr>
                <w:rFonts w:ascii="Arial" w:hAnsi="Arial" w:cs="Arial"/>
                <w:lang w:val="en-US" w:eastAsia="ko-KR"/>
              </w:rPr>
            </w:pPr>
            <w:r>
              <w:rPr>
                <w:rFonts w:ascii="Arial" w:eastAsia="DengXian"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DengXian" w:hAnsi="Arial" w:cs="Arial" w:hint="eastAsia"/>
                <w:lang w:val="en-US" w:eastAsia="zh-CN"/>
              </w:rPr>
              <w:t>N</w:t>
            </w:r>
          </w:p>
        </w:tc>
        <w:tc>
          <w:tcPr>
            <w:tcW w:w="6780" w:type="dxa"/>
          </w:tcPr>
          <w:p w14:paraId="34841F6F" w14:textId="77777777" w:rsidR="00563075" w:rsidRPr="00F81950" w:rsidRDefault="00563075" w:rsidP="00563075">
            <w:pPr>
              <w:pStyle w:val="ae"/>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ae"/>
              <w:numPr>
                <w:ilvl w:val="0"/>
                <w:numId w:val="4"/>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3B15D3D9" w14:textId="4D7215B5" w:rsidR="00563075" w:rsidRDefault="00563075" w:rsidP="00563075">
            <w:pPr>
              <w:pStyle w:val="ae"/>
              <w:numPr>
                <w:ilvl w:val="0"/>
                <w:numId w:val="4"/>
              </w:numPr>
              <w:rPr>
                <w:i/>
                <w:iCs/>
              </w:rPr>
            </w:pPr>
            <w:r w:rsidRPr="00F81950">
              <w:rPr>
                <w:i/>
                <w:iCs/>
              </w:rPr>
              <w:t xml:space="preserve">Specify functionality that will enable </w:t>
            </w:r>
            <w:proofErr w:type="spellStart"/>
            <w:r w:rsidRPr="00F81950">
              <w:rPr>
                <w:i/>
                <w:iCs/>
              </w:rPr>
              <w:t>RedCap</w:t>
            </w:r>
            <w:proofErr w:type="spellEnd"/>
            <w:r w:rsidRPr="00F81950">
              <w:rPr>
                <w:i/>
                <w:iCs/>
              </w:rPr>
              <w:t xml:space="preserve"> </w:t>
            </w:r>
            <w:proofErr w:type="spellStart"/>
            <w:r w:rsidRPr="00F81950">
              <w:rPr>
                <w:i/>
                <w:iCs/>
              </w:rPr>
              <w:t>U</w:t>
            </w:r>
            <w:r w:rsidR="00B37B8D" w:rsidRPr="00F81950">
              <w:rPr>
                <w:i/>
                <w:iCs/>
              </w:rPr>
              <w:t>e</w:t>
            </w:r>
            <w:r w:rsidRPr="00F81950">
              <w:rPr>
                <w:i/>
                <w:iCs/>
              </w:rPr>
              <w:t>s</w:t>
            </w:r>
            <w:proofErr w:type="spellEnd"/>
            <w:r w:rsidRPr="00F81950">
              <w:rPr>
                <w:i/>
                <w:iCs/>
              </w:rPr>
              <w:t xml:space="preserve">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DengXian" w:hint="eastAsia"/>
                <w:iCs/>
              </w:rPr>
              <w:lastRenderedPageBreak/>
              <w:t>Discussions are needed in RAN1 for the issue of earlier i</w:t>
            </w:r>
            <w:r>
              <w:rPr>
                <w:rFonts w:eastAsia="DengXian"/>
                <w:iCs/>
              </w:rPr>
              <w:t xml:space="preserve">dentification of </w:t>
            </w:r>
            <w:proofErr w:type="spellStart"/>
            <w:r>
              <w:rPr>
                <w:rFonts w:eastAsia="DengXian"/>
                <w:iCs/>
              </w:rPr>
              <w:t>RedCap</w:t>
            </w:r>
            <w:proofErr w:type="spellEnd"/>
            <w:r>
              <w:rPr>
                <w:rFonts w:eastAsia="DengXian"/>
                <w:iCs/>
              </w:rPr>
              <w:t xml:space="preserve"> UE. It has impacts on performance of Msg2/4, which is related to the reduced 1 Rx branch.</w:t>
            </w:r>
          </w:p>
        </w:tc>
      </w:tr>
      <w:tr w:rsidR="00B37B8D" w:rsidRPr="00B61BD1" w14:paraId="3382FEC7" w14:textId="77777777" w:rsidTr="008114FE">
        <w:tc>
          <w:tcPr>
            <w:tcW w:w="1479" w:type="dxa"/>
          </w:tcPr>
          <w:p w14:paraId="21DCC835" w14:textId="3C12085F" w:rsidR="00B37B8D" w:rsidRDefault="00B37B8D" w:rsidP="00563075">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 xml:space="preserve">hina Telecom </w:t>
            </w:r>
          </w:p>
        </w:tc>
        <w:tc>
          <w:tcPr>
            <w:tcW w:w="1372" w:type="dxa"/>
          </w:tcPr>
          <w:p w14:paraId="2DF94B4F" w14:textId="38536DEA" w:rsidR="00B37B8D" w:rsidRDefault="00B37B8D" w:rsidP="00563075">
            <w:pPr>
              <w:rPr>
                <w:rFonts w:ascii="Arial" w:eastAsia="DengXian" w:hAnsi="Arial" w:cs="Arial"/>
                <w:lang w:val="en-US" w:eastAsia="zh-CN"/>
              </w:rPr>
            </w:pPr>
            <w:r>
              <w:rPr>
                <w:rFonts w:ascii="Arial" w:eastAsia="DengXian" w:hAnsi="Arial" w:cs="Arial" w:hint="eastAsia"/>
                <w:lang w:val="en-US" w:eastAsia="zh-CN"/>
              </w:rPr>
              <w:t>N</w:t>
            </w:r>
          </w:p>
        </w:tc>
        <w:tc>
          <w:tcPr>
            <w:tcW w:w="6780" w:type="dxa"/>
          </w:tcPr>
          <w:p w14:paraId="4FCAD610" w14:textId="1B353495" w:rsidR="00B37B8D" w:rsidRPr="00B37B8D" w:rsidRDefault="00B37B8D" w:rsidP="00563075">
            <w:pPr>
              <w:pStyle w:val="ae"/>
              <w:rPr>
                <w:rFonts w:eastAsia="DengXian"/>
                <w:iCs/>
              </w:rPr>
            </w:pPr>
            <w:r>
              <w:rPr>
                <w:rFonts w:eastAsia="DengXian"/>
                <w:iCs/>
              </w:rPr>
              <w:t xml:space="preserve">We are fine to </w:t>
            </w:r>
            <w:r w:rsidR="00031E16">
              <w:rPr>
                <w:rFonts w:eastAsia="DengXian"/>
                <w:iCs/>
              </w:rPr>
              <w:t xml:space="preserve">discuss the </w:t>
            </w:r>
            <w:r>
              <w:rPr>
                <w:rFonts w:eastAsia="DengXian"/>
                <w:iCs/>
              </w:rPr>
              <w:t xml:space="preserve">early identification in </w:t>
            </w:r>
            <w:r w:rsidR="00031E16">
              <w:rPr>
                <w:rFonts w:eastAsia="DengXian"/>
                <w:iCs/>
              </w:rPr>
              <w:t>section 2 in this meeting.</w:t>
            </w:r>
          </w:p>
        </w:tc>
      </w:tr>
      <w:tr w:rsidR="00301E36" w:rsidRPr="00B61BD1" w14:paraId="0941E2AF" w14:textId="77777777" w:rsidTr="008114FE">
        <w:tc>
          <w:tcPr>
            <w:tcW w:w="1479" w:type="dxa"/>
          </w:tcPr>
          <w:p w14:paraId="631BF86F" w14:textId="0BFB01F0"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372" w:type="dxa"/>
          </w:tcPr>
          <w:p w14:paraId="43169656" w14:textId="77777777" w:rsidR="00301E36" w:rsidRDefault="00301E36" w:rsidP="00301E36">
            <w:pPr>
              <w:rPr>
                <w:rFonts w:ascii="Arial" w:eastAsia="DengXian" w:hAnsi="Arial" w:cs="Arial"/>
                <w:lang w:val="en-US" w:eastAsia="zh-CN"/>
              </w:rPr>
            </w:pPr>
          </w:p>
        </w:tc>
        <w:tc>
          <w:tcPr>
            <w:tcW w:w="6780" w:type="dxa"/>
          </w:tcPr>
          <w:p w14:paraId="54923D2E" w14:textId="1E4F3684" w:rsidR="00301E36" w:rsidRDefault="00301E36" w:rsidP="00301E36">
            <w:pPr>
              <w:pStyle w:val="ae"/>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8114FE" w:rsidRPr="00B61BD1" w14:paraId="677E0092" w14:textId="77777777" w:rsidTr="008114FE">
        <w:tc>
          <w:tcPr>
            <w:tcW w:w="1479" w:type="dxa"/>
          </w:tcPr>
          <w:p w14:paraId="759D39EC"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2" w:type="dxa"/>
          </w:tcPr>
          <w:p w14:paraId="2BC40B38" w14:textId="77777777" w:rsidR="008114FE" w:rsidRPr="00C50ED0" w:rsidRDefault="008114FE" w:rsidP="00BB049B">
            <w:pPr>
              <w:rPr>
                <w:rFonts w:ascii="Arial" w:eastAsia="游明朝" w:hAnsi="Arial" w:cs="Arial" w:hint="eastAsia"/>
                <w:lang w:val="en-US" w:eastAsia="ja-JP"/>
              </w:rPr>
            </w:pPr>
            <w:r>
              <w:rPr>
                <w:rFonts w:ascii="Arial" w:eastAsia="游明朝" w:hAnsi="Arial" w:cs="Arial" w:hint="eastAsia"/>
                <w:lang w:val="en-US" w:eastAsia="ja-JP"/>
              </w:rPr>
              <w:t>Y</w:t>
            </w:r>
          </w:p>
        </w:tc>
        <w:tc>
          <w:tcPr>
            <w:tcW w:w="6780" w:type="dxa"/>
          </w:tcPr>
          <w:p w14:paraId="1AEF402F" w14:textId="77777777" w:rsidR="008114FE" w:rsidRPr="00B61BD1" w:rsidRDefault="008114FE" w:rsidP="00BB049B"/>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2" w:name="_Ref62548907"/>
      <w:r>
        <w:t>Other aspects</w:t>
      </w:r>
      <w:bookmarkEnd w:id="12"/>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3" w:name="_Toc42034927"/>
      <w:bookmarkStart w:id="14" w:name="_Toc42211937"/>
      <w:bookmarkStart w:id="15"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43E7BF1" w14:textId="748899E7" w:rsidR="00291B42" w:rsidRPr="00DB1381" w:rsidRDefault="00DB1381" w:rsidP="00A07048">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1/P3 are more RAN2 issues</w:t>
            </w:r>
            <w:r w:rsidR="0098332D">
              <w:rPr>
                <w:rFonts w:ascii="Arial" w:eastAsia="DengXian"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r>
              <w:rPr>
                <w:rFonts w:ascii="Arial" w:eastAsia="DengXian"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3"/>
      <w:bookmarkEnd w:id="14"/>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D86DE4"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D86DE4"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D86DE4"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D86DE4"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D86DE4"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D86DE4"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D86DE4"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D86DE4"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D86DE4"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D86DE4"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D86DE4"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D86DE4"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D86DE4"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D86DE4"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D86DE4"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D86DE4"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D86DE4"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D86DE4"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D86DE4"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D86DE4"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D86DE4"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5"/>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D86DE4"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082EE" w14:textId="77777777" w:rsidR="00D86DE4" w:rsidRDefault="00D86DE4" w:rsidP="00581A60">
      <w:pPr>
        <w:spacing w:after="0"/>
      </w:pPr>
      <w:r>
        <w:separator/>
      </w:r>
    </w:p>
  </w:endnote>
  <w:endnote w:type="continuationSeparator" w:id="0">
    <w:p w14:paraId="633EBCBF" w14:textId="77777777" w:rsidR="00D86DE4" w:rsidRDefault="00D86DE4" w:rsidP="00581A60">
      <w:pPr>
        <w:spacing w:after="0"/>
      </w:pPr>
      <w:r>
        <w:continuationSeparator/>
      </w:r>
    </w:p>
  </w:endnote>
  <w:endnote w:type="continuationNotice" w:id="1">
    <w:p w14:paraId="229FEE71" w14:textId="77777777" w:rsidR="00D86DE4" w:rsidRDefault="00D86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36B7A" w14:textId="77777777" w:rsidR="00D86DE4" w:rsidRDefault="00D86DE4" w:rsidP="00581A60">
      <w:pPr>
        <w:spacing w:after="0"/>
      </w:pPr>
      <w:r>
        <w:separator/>
      </w:r>
    </w:p>
  </w:footnote>
  <w:footnote w:type="continuationSeparator" w:id="0">
    <w:p w14:paraId="7EA9F639" w14:textId="77777777" w:rsidR="00D86DE4" w:rsidRDefault="00D86DE4" w:rsidP="00581A60">
      <w:pPr>
        <w:spacing w:after="0"/>
      </w:pPr>
      <w:r>
        <w:continuationSeparator/>
      </w:r>
    </w:p>
  </w:footnote>
  <w:footnote w:type="continuationNotice" w:id="1">
    <w:p w14:paraId="1B475323" w14:textId="77777777" w:rsidR="00D86DE4" w:rsidRDefault="00D86D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1809810">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A291D3D-295E-4A91-8795-87B9D48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6433</Words>
  <Characters>36669</Characters>
  <Application>Microsoft Office Word</Application>
  <DocSecurity>0</DocSecurity>
  <Lines>305</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Liqing LIU</cp:lastModifiedBy>
  <cp:revision>16</cp:revision>
  <dcterms:created xsi:type="dcterms:W3CDTF">2021-04-13T02:24:00Z</dcterms:created>
  <dcterms:modified xsi:type="dcterms:W3CDTF">2021-04-13T03:36:00Z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ies>
</file>