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Heading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Heading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BodyText"/>
        <w:spacing w:after="0"/>
        <w:rPr>
          <w:rFonts w:ascii="Times New Roman" w:hAnsi="Times New Roman"/>
          <w:sz w:val="22"/>
          <w:szCs w:val="22"/>
          <w:lang w:eastAsia="zh-CN"/>
        </w:rPr>
      </w:pPr>
    </w:p>
    <w:p w14:paraId="5A42A41A" w14:textId="77777777" w:rsidR="00000BBE" w:rsidRDefault="00AA55DE">
      <w:pPr>
        <w:pStyle w:val="Heading2"/>
        <w:rPr>
          <w:lang w:eastAsia="zh-CN"/>
        </w:rPr>
      </w:pPr>
      <w:r>
        <w:rPr>
          <w:lang w:eastAsia="zh-CN"/>
        </w:rPr>
        <w:t xml:space="preserve">2.1 SSB Aspects </w:t>
      </w:r>
    </w:p>
    <w:p w14:paraId="499E5216" w14:textId="77777777" w:rsidR="00000BBE" w:rsidRDefault="00AA55DE">
      <w:pPr>
        <w:pStyle w:val="Heading3"/>
        <w:rPr>
          <w:lang w:eastAsia="zh-CN"/>
        </w:rPr>
      </w:pPr>
      <w:r>
        <w:rPr>
          <w:lang w:eastAsia="zh-CN"/>
        </w:rPr>
        <w:t>2.1.1 Supported Numerology</w:t>
      </w:r>
    </w:p>
    <w:p w14:paraId="59BFE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675609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1DA6AB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8B191D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4AB320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54F858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and 960 kHz SCS for SSB should be supported for NR above 52.6 GHz.</w:t>
      </w:r>
    </w:p>
    <w:p w14:paraId="6E38AA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5569D5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33A9F7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A1D9B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BodyText"/>
        <w:spacing w:after="0"/>
        <w:rPr>
          <w:rFonts w:ascii="Times New Roman" w:hAnsi="Times New Roman"/>
          <w:sz w:val="22"/>
          <w:szCs w:val="22"/>
          <w:lang w:eastAsia="zh-CN"/>
        </w:rPr>
      </w:pPr>
    </w:p>
    <w:p w14:paraId="739435C3"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4B5041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240 kHz:</w:t>
      </w:r>
    </w:p>
    <w:p w14:paraId="2F6AA6A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5F9377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4E2008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BodyText"/>
        <w:spacing w:after="0"/>
        <w:rPr>
          <w:rFonts w:ascii="Times New Roman" w:hAnsi="Times New Roman"/>
          <w:sz w:val="22"/>
          <w:szCs w:val="22"/>
          <w:lang w:eastAsia="zh-CN"/>
        </w:rPr>
      </w:pPr>
    </w:p>
    <w:p w14:paraId="7D3A7EF9" w14:textId="77777777" w:rsidR="00000BBE" w:rsidRDefault="00000BBE">
      <w:pPr>
        <w:pStyle w:val="BodyText"/>
        <w:spacing w:after="0"/>
        <w:rPr>
          <w:rFonts w:ascii="Times New Roman" w:hAnsi="Times New Roman"/>
          <w:sz w:val="22"/>
          <w:szCs w:val="22"/>
          <w:lang w:eastAsia="zh-CN"/>
        </w:rPr>
      </w:pPr>
    </w:p>
    <w:p w14:paraId="482606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BodyText"/>
        <w:spacing w:after="0"/>
        <w:rPr>
          <w:rFonts w:ascii="Times New Roman" w:hAnsi="Times New Roman"/>
          <w:sz w:val="22"/>
          <w:szCs w:val="22"/>
          <w:lang w:eastAsia="zh-CN"/>
        </w:rPr>
      </w:pPr>
    </w:p>
    <w:p w14:paraId="45E03738" w14:textId="77777777" w:rsidR="00000BBE" w:rsidRDefault="00000BBE">
      <w:pPr>
        <w:pStyle w:val="BodyText"/>
        <w:spacing w:after="0"/>
        <w:rPr>
          <w:rFonts w:ascii="Times New Roman" w:hAnsi="Times New Roman"/>
          <w:sz w:val="22"/>
          <w:szCs w:val="22"/>
          <w:lang w:eastAsia="zh-CN"/>
        </w:rPr>
      </w:pPr>
    </w:p>
    <w:p w14:paraId="45B341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BodyText"/>
        <w:spacing w:after="0"/>
        <w:rPr>
          <w:rFonts w:ascii="Times New Roman" w:hAnsi="Times New Roman"/>
          <w:sz w:val="22"/>
          <w:szCs w:val="22"/>
          <w:lang w:eastAsia="zh-CN"/>
        </w:rPr>
      </w:pPr>
    </w:p>
    <w:p w14:paraId="30B6944C"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BodyText"/>
        <w:spacing w:after="0"/>
        <w:ind w:left="1440"/>
        <w:rPr>
          <w:rFonts w:ascii="Times New Roman" w:hAnsi="Times New Roman"/>
          <w:sz w:val="22"/>
          <w:szCs w:val="22"/>
          <w:lang w:eastAsia="zh-CN"/>
        </w:rPr>
      </w:pPr>
    </w:p>
    <w:p w14:paraId="0129DAB2"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BodyText"/>
        <w:spacing w:after="0"/>
        <w:ind w:left="1440"/>
        <w:rPr>
          <w:rFonts w:ascii="Times New Roman" w:hAnsi="Times New Roman"/>
          <w:sz w:val="22"/>
          <w:szCs w:val="22"/>
          <w:lang w:eastAsia="zh-CN"/>
        </w:rPr>
      </w:pPr>
    </w:p>
    <w:p w14:paraId="483757B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would also prefer support Case C in addition.</w:t>
            </w:r>
          </w:p>
        </w:tc>
      </w:tr>
      <w:tr w:rsidR="00000BBE" w14:paraId="2D10665C" w14:textId="77777777">
        <w:tc>
          <w:tcPr>
            <w:tcW w:w="1805" w:type="dxa"/>
          </w:tcPr>
          <w:p w14:paraId="5BFCA9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7002E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CFC4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w:t>
            </w:r>
            <w:r>
              <w:rPr>
                <w:rFonts w:ascii="Times New Roman" w:hAnsi="Times New Roman"/>
                <w:sz w:val="22"/>
                <w:szCs w:val="22"/>
                <w:lang w:eastAsia="zh-CN"/>
              </w:rPr>
              <w:lastRenderedPageBreak/>
              <w:t xml:space="preserve">doesn’t require reading MIB to acquire the configuration of CORESET#0/Type0-PDCCH), and whether RAN1 spec impact is needed depends on the detail of the alternative method. </w:t>
            </w:r>
          </w:p>
          <w:p w14:paraId="188344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6BC8F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8AA39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w:t>
            </w:r>
            <w:r>
              <w:rPr>
                <w:rFonts w:ascii="Times New Roman" w:eastAsiaTheme="minorEastAsia" w:hAnsi="Times New Roman"/>
                <w:sz w:val="22"/>
                <w:szCs w:val="22"/>
                <w:lang w:eastAsia="ko-KR"/>
              </w:rPr>
              <w:lastRenderedPageBreak/>
              <w:t>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542B973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6F1D1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C2FAC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BodyText"/>
              <w:spacing w:after="0"/>
            </w:pPr>
            <w:r>
              <w:lastRenderedPageBreak/>
              <w:t>Regarding the ANR use case, we have the following comments/questions that would like to have clarifications about before discussing whether or how ANR should be supported:</w:t>
            </w:r>
          </w:p>
          <w:p w14:paraId="6D11704A" w14:textId="77777777" w:rsidR="00000BBE" w:rsidRDefault="00AA55DE">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Please note that, based on proponents’ arguments so far, a main motivation of using 480/960 kHz SSB SCS is for private networks in controlled environments such as data centers. For such applications and other vertical industries in controlled environments, we wonder how useful and necessary the ANR application is.</w:t>
            </w:r>
          </w:p>
          <w:p w14:paraId="510DB819" w14:textId="77777777" w:rsidR="00000BBE" w:rsidRDefault="00AA55DE">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BodyText"/>
              <w:spacing w:after="0"/>
              <w:rPr>
                <w:rFonts w:ascii="Times New Roman" w:hAnsi="Times New Roman"/>
                <w:sz w:val="22"/>
                <w:szCs w:val="22"/>
                <w:lang w:eastAsia="zh-CN"/>
              </w:rPr>
            </w:pPr>
            <w:r>
              <w:rPr>
                <w:noProof/>
                <w:lang w:eastAsia="zh-CN"/>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BodyText"/>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w:t>
            </w:r>
            <w:r>
              <w:rPr>
                <w:rFonts w:ascii="Times New Roman" w:hAnsi="Times New Roman"/>
                <w:sz w:val="22"/>
                <w:szCs w:val="22"/>
                <w:lang w:eastAsia="zh-CN"/>
              </w:rPr>
              <w:t>eadtrum</w:t>
            </w:r>
            <w:proofErr w:type="spellEnd"/>
          </w:p>
        </w:tc>
        <w:tc>
          <w:tcPr>
            <w:tcW w:w="8157" w:type="dxa"/>
          </w:tcPr>
          <w:p w14:paraId="15B915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Sony</w:t>
            </w:r>
          </w:p>
        </w:tc>
        <w:tc>
          <w:tcPr>
            <w:tcW w:w="8157" w:type="dxa"/>
          </w:tcPr>
          <w:p w14:paraId="055C50F1"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BodyText"/>
        <w:spacing w:after="0"/>
        <w:rPr>
          <w:rFonts w:ascii="Times New Roman" w:hAnsi="Times New Roman"/>
          <w:sz w:val="22"/>
          <w:szCs w:val="22"/>
          <w:lang w:eastAsia="zh-CN"/>
        </w:rPr>
      </w:pPr>
    </w:p>
    <w:p w14:paraId="2E5B4E50" w14:textId="77777777" w:rsidR="00000BBE" w:rsidRDefault="00000BBE">
      <w:pPr>
        <w:pStyle w:val="BodyText"/>
        <w:spacing w:after="0"/>
        <w:rPr>
          <w:rFonts w:ascii="Times New Roman" w:hAnsi="Times New Roman"/>
          <w:sz w:val="22"/>
          <w:szCs w:val="22"/>
          <w:lang w:eastAsia="zh-CN"/>
        </w:rPr>
      </w:pPr>
    </w:p>
    <w:p w14:paraId="7FD810BA" w14:textId="77777777" w:rsidR="00000BBE" w:rsidRDefault="00000BBE">
      <w:pPr>
        <w:pStyle w:val="BodyText"/>
        <w:spacing w:after="0"/>
        <w:rPr>
          <w:rFonts w:ascii="Times New Roman" w:hAnsi="Times New Roman"/>
          <w:sz w:val="22"/>
          <w:szCs w:val="22"/>
          <w:lang w:eastAsia="zh-CN"/>
        </w:rPr>
      </w:pPr>
    </w:p>
    <w:p w14:paraId="1F069C3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2926953" w14:textId="77777777" w:rsidR="00000BBE" w:rsidRDefault="00000BBE">
      <w:pPr>
        <w:pStyle w:val="BodyText"/>
        <w:spacing w:after="0"/>
        <w:rPr>
          <w:rFonts w:ascii="Times New Roman" w:hAnsi="Times New Roman"/>
          <w:sz w:val="22"/>
          <w:szCs w:val="22"/>
          <w:lang w:eastAsia="zh-CN"/>
        </w:rPr>
      </w:pPr>
    </w:p>
    <w:p w14:paraId="55DF8671" w14:textId="77777777" w:rsidR="00000BBE" w:rsidRDefault="00000BBE">
      <w:pPr>
        <w:pStyle w:val="BodyText"/>
        <w:spacing w:after="0"/>
        <w:rPr>
          <w:rFonts w:ascii="Times New Roman" w:hAnsi="Times New Roman"/>
          <w:sz w:val="22"/>
          <w:szCs w:val="22"/>
          <w:lang w:eastAsia="zh-CN"/>
        </w:rPr>
      </w:pPr>
    </w:p>
    <w:p w14:paraId="7B358F77"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7DE8E62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BodyText"/>
        <w:spacing w:after="0"/>
        <w:ind w:left="1440"/>
        <w:rPr>
          <w:rFonts w:ascii="Times New Roman" w:hAnsi="Times New Roman"/>
          <w:sz w:val="22"/>
          <w:szCs w:val="22"/>
          <w:lang w:eastAsia="zh-CN"/>
        </w:rPr>
      </w:pPr>
    </w:p>
    <w:p w14:paraId="1CC46900"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BodyText"/>
        <w:spacing w:after="0"/>
        <w:ind w:left="720"/>
        <w:rPr>
          <w:rFonts w:ascii="Times New Roman" w:hAnsi="Times New Roman"/>
          <w:sz w:val="22"/>
          <w:szCs w:val="22"/>
          <w:lang w:eastAsia="zh-CN"/>
        </w:rPr>
      </w:pPr>
    </w:p>
    <w:p w14:paraId="61DF132D"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2325F31B" w14:textId="7C475586"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sidR="00615D10" w:rsidRPr="00615D10">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Qualcomm, Ericsson, Apple</w:t>
      </w:r>
      <w:r w:rsidR="00615D10">
        <w:rPr>
          <w:rFonts w:ascii="Times New Roman" w:hAnsi="Times New Roman"/>
          <w:sz w:val="22"/>
          <w:szCs w:val="22"/>
          <w:lang w:eastAsia="zh-CN"/>
        </w:rPr>
        <w:t xml:space="preserve">, </w:t>
      </w:r>
      <w:r w:rsidR="00615D10" w:rsidRPr="00615D10">
        <w:rPr>
          <w:rFonts w:ascii="Times New Roman" w:hAnsi="Times New Roman"/>
          <w:color w:val="C00000"/>
          <w:sz w:val="22"/>
          <w:szCs w:val="22"/>
          <w:lang w:eastAsia="zh-CN"/>
        </w:rPr>
        <w:t>[CATT], LGE</w:t>
      </w:r>
    </w:p>
    <w:p w14:paraId="01EC089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BodyText"/>
        <w:spacing w:after="0"/>
        <w:ind w:left="360"/>
        <w:rPr>
          <w:rFonts w:ascii="Times New Roman" w:hAnsi="Times New Roman"/>
          <w:sz w:val="22"/>
          <w:szCs w:val="22"/>
          <w:lang w:eastAsia="zh-CN"/>
        </w:rPr>
      </w:pPr>
    </w:p>
    <w:p w14:paraId="10C73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BodyText"/>
        <w:spacing w:after="0"/>
        <w:rPr>
          <w:rFonts w:ascii="Times New Roman" w:hAnsi="Times New Roman"/>
          <w:sz w:val="22"/>
          <w:szCs w:val="22"/>
          <w:lang w:eastAsia="zh-CN"/>
        </w:rPr>
      </w:pPr>
    </w:p>
    <w:p w14:paraId="37856F4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BodyText"/>
        <w:spacing w:after="0"/>
        <w:rPr>
          <w:rFonts w:ascii="Times New Roman" w:hAnsi="Times New Roman"/>
          <w:sz w:val="22"/>
          <w:szCs w:val="22"/>
          <w:lang w:eastAsia="zh-CN"/>
        </w:rPr>
      </w:pPr>
    </w:p>
    <w:p w14:paraId="7081B037" w14:textId="77777777" w:rsidR="00000BBE" w:rsidRDefault="00000BBE">
      <w:pPr>
        <w:pStyle w:val="BodyText"/>
        <w:spacing w:after="0"/>
        <w:rPr>
          <w:rFonts w:ascii="Times New Roman" w:hAnsi="Times New Roman"/>
          <w:sz w:val="22"/>
          <w:szCs w:val="22"/>
          <w:lang w:eastAsia="zh-CN"/>
        </w:rPr>
      </w:pPr>
    </w:p>
    <w:p w14:paraId="3A52242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BodyText"/>
        <w:spacing w:after="0"/>
        <w:rPr>
          <w:rFonts w:ascii="Times New Roman" w:hAnsi="Times New Roman"/>
          <w:sz w:val="22"/>
          <w:szCs w:val="22"/>
          <w:lang w:eastAsia="zh-CN"/>
        </w:rPr>
      </w:pPr>
    </w:p>
    <w:p w14:paraId="26EE493D"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4318B3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lastRenderedPageBreak/>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BodyText"/>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4pt;height:165pt" o:ole="">
                  <v:imagedata r:id="rId17" o:title=""/>
                </v:shape>
                <o:OLEObject Type="Embed" ProgID="PBrush" ShapeID="_x0000_i1025" DrawAspect="Content" ObjectID="_1680341159" r:id="rId18"/>
              </w:object>
            </w:r>
          </w:p>
        </w:tc>
      </w:tr>
      <w:tr w:rsidR="00000BBE" w14:paraId="38110962" w14:textId="77777777">
        <w:tc>
          <w:tcPr>
            <w:tcW w:w="1805" w:type="dxa"/>
          </w:tcPr>
          <w:p w14:paraId="5F2BDE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BodyText"/>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rsidP="00096F4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rsidP="00096F4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rsidP="00096F4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rsidP="00096F4A">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BodyText"/>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BodyText"/>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 so-called alternative methods to support these cases are to simply put something technically inferior compared to pure network operating with a single numerology framework. Companies provided alternative work around methods, but none of them </w:t>
            </w:r>
            <w:r>
              <w:rPr>
                <w:rFonts w:ascii="Times New Roman" w:hAnsi="Times New Roman"/>
                <w:sz w:val="22"/>
                <w:szCs w:val="22"/>
                <w:lang w:eastAsia="zh-CN"/>
              </w:rPr>
              <w:lastRenderedPageBreak/>
              <w:t>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0F5FEC" w14:paraId="2BFF323F" w14:textId="77777777" w:rsidTr="005C4842">
        <w:tc>
          <w:tcPr>
            <w:tcW w:w="1805" w:type="dxa"/>
          </w:tcPr>
          <w:p w14:paraId="42AE052A" w14:textId="77777777" w:rsidR="000F5FEC" w:rsidRPr="00802B3A" w:rsidRDefault="000F5FEC" w:rsidP="005C4842">
            <w:pPr>
              <w:pStyle w:val="BodyText"/>
              <w:spacing w:after="0" w:line="280" w:lineRule="atLeast"/>
              <w:rPr>
                <w:rFonts w:ascii="Times New Roman" w:hAnsi="Times New Roman"/>
                <w:sz w:val="22"/>
                <w:lang w:eastAsia="zh-CN"/>
              </w:rPr>
            </w:pPr>
            <w:r w:rsidRPr="00802B3A">
              <w:rPr>
                <w:rFonts w:ascii="Times New Roman" w:hAnsi="Times New Roman"/>
                <w:sz w:val="22"/>
                <w:szCs w:val="22"/>
                <w:lang w:eastAsia="zh-CN"/>
              </w:rPr>
              <w:lastRenderedPageBreak/>
              <w:t>Huawei, HiSilicon</w:t>
            </w:r>
          </w:p>
        </w:tc>
        <w:tc>
          <w:tcPr>
            <w:tcW w:w="8157" w:type="dxa"/>
          </w:tcPr>
          <w:p w14:paraId="2908E683"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558009A7"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 </w:t>
            </w:r>
          </w:p>
        </w:tc>
      </w:tr>
      <w:tr w:rsidR="008A6B18" w14:paraId="6C7ED0F1" w14:textId="77777777" w:rsidTr="005C4842">
        <w:tc>
          <w:tcPr>
            <w:tcW w:w="1805" w:type="dxa"/>
          </w:tcPr>
          <w:p w14:paraId="708FFDFA" w14:textId="19F120B4" w:rsidR="008A6B18" w:rsidRPr="008A6B18" w:rsidRDefault="008A6B18" w:rsidP="005C484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F0F6411" w14:textId="1F28B14A" w:rsidR="008A6B18" w:rsidRPr="008A6B18" w:rsidRDefault="008A6B18" w:rsidP="005C4842">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7E339908" w14:textId="77777777" w:rsidR="00000BBE" w:rsidRDefault="00000BBE">
      <w:pPr>
        <w:pStyle w:val="BodyText"/>
        <w:spacing w:after="0"/>
        <w:rPr>
          <w:rFonts w:ascii="Times New Roman" w:hAnsi="Times New Roman"/>
          <w:sz w:val="22"/>
          <w:szCs w:val="22"/>
          <w:lang w:eastAsia="zh-CN"/>
        </w:rPr>
      </w:pPr>
    </w:p>
    <w:p w14:paraId="1C82D573" w14:textId="77777777" w:rsidR="00000BBE" w:rsidRDefault="00000BBE">
      <w:pPr>
        <w:pStyle w:val="BodyText"/>
        <w:spacing w:after="0"/>
        <w:rPr>
          <w:rFonts w:ascii="Times New Roman" w:hAnsi="Times New Roman"/>
          <w:sz w:val="22"/>
          <w:szCs w:val="22"/>
          <w:lang w:eastAsia="zh-CN"/>
        </w:rPr>
      </w:pPr>
    </w:p>
    <w:p w14:paraId="624354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BodyText"/>
        <w:spacing w:after="0"/>
        <w:rPr>
          <w:rFonts w:ascii="Times New Roman" w:hAnsi="Times New Roman"/>
          <w:sz w:val="22"/>
          <w:szCs w:val="22"/>
          <w:lang w:eastAsia="zh-CN"/>
        </w:rPr>
      </w:pPr>
    </w:p>
    <w:p w14:paraId="563F017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BodyText"/>
        <w:spacing w:after="0"/>
        <w:rPr>
          <w:rFonts w:ascii="Times New Roman" w:hAnsi="Times New Roman"/>
          <w:sz w:val="22"/>
          <w:szCs w:val="22"/>
          <w:lang w:eastAsia="zh-CN"/>
        </w:rPr>
      </w:pPr>
    </w:p>
    <w:p w14:paraId="5A8F3161"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BodyText"/>
        <w:spacing w:after="0"/>
        <w:rPr>
          <w:rFonts w:ascii="Times New Roman" w:hAnsi="Times New Roman"/>
          <w:sz w:val="22"/>
          <w:szCs w:val="22"/>
          <w:lang w:eastAsia="zh-CN"/>
        </w:rPr>
      </w:pPr>
    </w:p>
    <w:p w14:paraId="2B7476E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FA1A0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53F0AB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30CA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434E42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D2F80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B917B1" w14:paraId="2A48A8EB" w14:textId="77777777">
        <w:tc>
          <w:tcPr>
            <w:tcW w:w="1805" w:type="dxa"/>
          </w:tcPr>
          <w:p w14:paraId="2AE74FC6" w14:textId="06B756DF"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28C5CCA"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w:t>
            </w:r>
            <w:r>
              <w:rPr>
                <w:rFonts w:ascii="Times New Roman" w:hAnsi="Times New Roman"/>
                <w:sz w:val="22"/>
                <w:szCs w:val="22"/>
                <w:lang w:eastAsia="zh-CN"/>
              </w:rPr>
              <w:lastRenderedPageBreak/>
              <w:t xml:space="preserve">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1DD0789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61AE1B9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6F64F2D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EC5793A" w14:textId="77777777" w:rsidR="00B917B1" w:rsidRDefault="00B917B1" w:rsidP="00B917B1">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6EC175B" w14:textId="77777777" w:rsidR="00B917B1" w:rsidRDefault="00B917B1" w:rsidP="00B917B1">
            <w:pPr>
              <w:pStyle w:val="BodyText"/>
              <w:spacing w:after="0" w:line="280" w:lineRule="atLeast"/>
              <w:rPr>
                <w:rFonts w:ascii="Times New Roman" w:hAnsi="Times New Roman"/>
                <w:sz w:val="22"/>
                <w:szCs w:val="22"/>
                <w:lang w:eastAsia="zh-CN"/>
              </w:rPr>
            </w:pPr>
          </w:p>
        </w:tc>
      </w:tr>
      <w:tr w:rsidR="00356BDF" w14:paraId="438EC551" w14:textId="77777777">
        <w:tc>
          <w:tcPr>
            <w:tcW w:w="1805" w:type="dxa"/>
          </w:tcPr>
          <w:p w14:paraId="586A6DB7" w14:textId="781A82ED" w:rsidR="00356BDF" w:rsidRDefault="00356BDF"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5FFDB5A" w14:textId="5734820D" w:rsidR="00356BDF" w:rsidRDefault="00356BDF" w:rsidP="00B917B1">
            <w:pPr>
              <w:pStyle w:val="BodyText"/>
              <w:spacing w:after="0" w:line="280" w:lineRule="atLeast"/>
              <w:rPr>
                <w:rFonts w:ascii="Times New Roman" w:hAnsi="Times New Roman"/>
                <w:sz w:val="22"/>
                <w:szCs w:val="22"/>
                <w:lang w:eastAsia="zh-CN"/>
              </w:rPr>
            </w:pPr>
            <w:r w:rsidRPr="00282FCA">
              <w:rPr>
                <w:rFonts w:ascii="Times New Roman" w:eastAsiaTheme="minorEastAsia" w:hAnsi="Times New Roman"/>
                <w:sz w:val="22"/>
                <w:szCs w:val="22"/>
                <w:lang w:eastAsia="ko-KR"/>
              </w:rPr>
              <w:t>We are fine with the changes from Samsung</w:t>
            </w:r>
            <w:r>
              <w:rPr>
                <w:rFonts w:ascii="Times New Roman" w:eastAsiaTheme="minorEastAsia" w:hAnsi="Times New Roman"/>
                <w:sz w:val="22"/>
                <w:szCs w:val="22"/>
                <w:lang w:eastAsia="ko-KR"/>
              </w:rPr>
              <w:t>.</w:t>
            </w:r>
          </w:p>
        </w:tc>
      </w:tr>
      <w:tr w:rsidR="000F5FEC" w14:paraId="555DC21B" w14:textId="77777777" w:rsidTr="005C4842">
        <w:tc>
          <w:tcPr>
            <w:tcW w:w="1805" w:type="dxa"/>
          </w:tcPr>
          <w:p w14:paraId="4724DCE8"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6C3B9176"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do not support the proposal.</w:t>
            </w:r>
          </w:p>
          <w:p w14:paraId="44484C42"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Further, we have the following comments:</w:t>
            </w:r>
          </w:p>
          <w:p w14:paraId="24A26B80"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rsidRPr="00802B3A">
              <w:t>noSIB1</w:t>
            </w:r>
            <w:r w:rsidRPr="00802B3A">
              <w:rPr>
                <w:rFonts w:ascii="Times New Roman" w:hAnsi="Times New Roman"/>
                <w:sz w:val="22"/>
                <w:szCs w:val="22"/>
                <w:lang w:eastAsia="zh-CN"/>
              </w:rPr>
              <w:t xml:space="preserve">”. Note also that ANR support is an optimization issue and is a late entry </w:t>
            </w:r>
            <w:proofErr w:type="gramStart"/>
            <w:r w:rsidRPr="00802B3A">
              <w:rPr>
                <w:rFonts w:ascii="Times New Roman" w:hAnsi="Times New Roman"/>
                <w:sz w:val="22"/>
                <w:szCs w:val="22"/>
                <w:lang w:eastAsia="zh-CN"/>
              </w:rPr>
              <w:t>to  Rel</w:t>
            </w:r>
            <w:proofErr w:type="gramEnd"/>
            <w:r w:rsidRPr="00802B3A">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602DA15"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w:t>
            </w:r>
            <w:r w:rsidRPr="00802B3A">
              <w:rPr>
                <w:rFonts w:ascii="Times New Roman" w:hAnsi="Times New Roman"/>
                <w:sz w:val="22"/>
                <w:szCs w:val="22"/>
                <w:lang w:eastAsia="zh-CN"/>
              </w:rPr>
              <w:lastRenderedPageBreak/>
              <w:t>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3674FD2B"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are not sure we agree with the opening statement in </w:t>
            </w:r>
            <w:r w:rsidRPr="00802B3A">
              <w:rPr>
                <w:rFonts w:ascii="Times New Roman" w:hAnsi="Times New Roman"/>
                <w:b/>
                <w:bCs/>
                <w:sz w:val="22"/>
                <w:szCs w:val="18"/>
                <w:u w:val="single"/>
                <w:lang w:eastAsia="zh-CN"/>
              </w:rPr>
              <w:t>2nd Round Discussion – Part 2:</w:t>
            </w:r>
            <w:r w:rsidRPr="00802B3A">
              <w:rPr>
                <w:rFonts w:ascii="Times New Roman" w:hAnsi="Times New Roman"/>
                <w:sz w:val="22"/>
                <w:szCs w:val="22"/>
                <w:lang w:eastAsia="zh-CN"/>
              </w:rPr>
              <w:t xml:space="preserve"> </w:t>
            </w:r>
            <w:r w:rsidRPr="00802B3A">
              <w:rPr>
                <w:rFonts w:ascii="Times New Roman" w:hAnsi="Times New Roman"/>
                <w:i/>
                <w:sz w:val="22"/>
                <w:szCs w:val="22"/>
                <w:lang w:eastAsia="zh-CN"/>
              </w:rPr>
              <w:t>“Based on the comments received, pretty good majority of the companies seems to support case A and/or B, and there is some support for supporting C”.</w:t>
            </w:r>
            <w:r w:rsidRPr="00802B3A">
              <w:rPr>
                <w:rFonts w:ascii="Times New Roman" w:hAnsi="Times New Roman"/>
                <w:sz w:val="22"/>
                <w:szCs w:val="22"/>
                <w:lang w:eastAsia="zh-CN"/>
              </w:rPr>
              <w:t xml:space="preserve"> To our understanding, </w:t>
            </w:r>
            <w:r w:rsidRPr="00802B3A">
              <w:rPr>
                <w:rFonts w:ascii="Times New Roman" w:hAnsi="Times New Roman"/>
                <w:sz w:val="22"/>
                <w:szCs w:val="22"/>
                <w:u w:val="single"/>
                <w:lang w:eastAsia="zh-CN"/>
              </w:rPr>
              <w:t>9 companies</w:t>
            </w:r>
            <w:r w:rsidRPr="00802B3A">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41213489" w14:textId="77777777" w:rsidR="000F5FEC" w:rsidRPr="00802B3A" w:rsidRDefault="000F5FEC" w:rsidP="005C4842">
            <w:pPr>
              <w:pStyle w:val="BodyText"/>
              <w:numPr>
                <w:ilvl w:val="0"/>
                <w:numId w:val="32"/>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31E94469" w14:textId="77777777" w:rsidR="000F5FEC" w:rsidRPr="00802B3A" w:rsidRDefault="000F5FEC" w:rsidP="005C4842">
            <w:pPr>
              <w:pStyle w:val="BodyText"/>
              <w:spacing w:after="0" w:line="280" w:lineRule="atLeast"/>
              <w:ind w:left="720"/>
              <w:rPr>
                <w:rFonts w:ascii="Times New Roman" w:hAnsi="Times New Roman"/>
                <w:sz w:val="22"/>
                <w:szCs w:val="22"/>
                <w:lang w:eastAsia="zh-CN"/>
              </w:rPr>
            </w:pPr>
            <w:r w:rsidRPr="00802B3A">
              <w:rPr>
                <w:rFonts w:ascii="Times New Roman" w:hAnsi="Times New Roman"/>
                <w:sz w:val="22"/>
                <w:szCs w:val="22"/>
                <w:lang w:eastAsia="zh-CN"/>
              </w:rPr>
              <w:t xml:space="preserve"> “SSB with 480 kHz and 960 kHz SCS to support Type0-PDCCH configuration in the MIB” </w:t>
            </w:r>
          </w:p>
          <w:p w14:paraId="5CF24569" w14:textId="77777777" w:rsidR="000F5FEC" w:rsidRPr="00802B3A" w:rsidRDefault="000F5FEC" w:rsidP="005C4842">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3B3F0E" w14:paraId="117B6D82" w14:textId="77777777">
        <w:tc>
          <w:tcPr>
            <w:tcW w:w="1805" w:type="dxa"/>
          </w:tcPr>
          <w:p w14:paraId="744EBE86" w14:textId="20C1F284" w:rsidR="003B3F0E" w:rsidRDefault="003B3F0E" w:rsidP="003B3F0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F001A2" w14:textId="238F3E18" w:rsidR="003B3F0E" w:rsidRPr="00282FCA" w:rsidRDefault="003B3F0E" w:rsidP="003B3F0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w:t>
            </w:r>
            <w:r w:rsidR="006C6901">
              <w:rPr>
                <w:rFonts w:ascii="Times New Roman" w:hAnsi="Times New Roman"/>
                <w:sz w:val="22"/>
                <w:szCs w:val="22"/>
                <w:lang w:eastAsia="zh-CN"/>
              </w:rPr>
              <w:t xml:space="preserve">first bullet of the </w:t>
            </w:r>
            <w:r>
              <w:rPr>
                <w:rFonts w:ascii="Times New Roman" w:hAnsi="Times New Roman"/>
                <w:sz w:val="22"/>
                <w:szCs w:val="22"/>
                <w:lang w:eastAsia="zh-CN"/>
              </w:rPr>
              <w:t xml:space="preserve">proposal and the editing from Samsung. </w:t>
            </w:r>
            <w:r w:rsidR="006C6901">
              <w:rPr>
                <w:rFonts w:ascii="Times New Roman" w:hAnsi="Times New Roman"/>
                <w:sz w:val="22"/>
                <w:szCs w:val="22"/>
                <w:lang w:eastAsia="zh-CN"/>
              </w:rPr>
              <w:t>Also open to the second bullet.</w:t>
            </w:r>
          </w:p>
        </w:tc>
      </w:tr>
      <w:tr w:rsidR="0053358F" w14:paraId="7392AA27" w14:textId="77777777">
        <w:tc>
          <w:tcPr>
            <w:tcW w:w="1805" w:type="dxa"/>
          </w:tcPr>
          <w:p w14:paraId="76C6D827" w14:textId="6C53E69F" w:rsidR="0053358F" w:rsidRDefault="0053358F" w:rsidP="0053358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9C3602A"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sidRPr="00414DAD">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74D1596"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(3) I don’t know what Huawei thinks the definition of “majority” mean. To my understanding “majority” literal definition is “</w:t>
            </w:r>
            <w:r w:rsidRPr="00E92606">
              <w:rPr>
                <w:rFonts w:ascii="Times New Roman" w:eastAsiaTheme="minorEastAsia" w:hAnsi="Times New Roman"/>
                <w:sz w:val="22"/>
                <w:szCs w:val="22"/>
                <w:lang w:eastAsia="ko-KR"/>
              </w:rPr>
              <w:t>a number or percentage equaling more than half of a total</w:t>
            </w:r>
            <w:r>
              <w:rPr>
                <w:rFonts w:ascii="Times New Roman" w:eastAsiaTheme="minorEastAsia" w:hAnsi="Times New Roman"/>
                <w:sz w:val="22"/>
                <w:szCs w:val="22"/>
                <w:lang w:eastAsia="ko-KR"/>
              </w:rPr>
              <w:t xml:space="preserve">”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3341C54E"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find this comment to be quite degrading comment towards the moderator, and make it </w:t>
            </w:r>
            <w:r>
              <w:rPr>
                <w:rFonts w:ascii="Times New Roman" w:eastAsiaTheme="minorEastAsia" w:hAnsi="Times New Roman"/>
                <w:sz w:val="22"/>
                <w:szCs w:val="22"/>
                <w:lang w:eastAsia="ko-KR"/>
              </w:rPr>
              <w:lastRenderedPageBreak/>
              <w:t>sound like moderator has tried to manipulate the views somehow.</w:t>
            </w:r>
          </w:p>
          <w:p w14:paraId="7D3B0272" w14:textId="77777777" w:rsidR="0053358F" w:rsidRDefault="0053358F" w:rsidP="0053358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5BD9C9B2" w14:textId="7AE0D71F" w:rsidR="0053358F" w:rsidRDefault="0053358F" w:rsidP="0053358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 If Huawei thinks moderator did not effectively come up the best formulation that could have progressed RAN1, then I apologize. I am yet just another technical engineer that 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4D1B9C49" w14:textId="44F2F01E" w:rsidR="0053358F" w:rsidRDefault="0053358F" w:rsidP="0053358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7478891" w14:textId="77777777" w:rsidR="0053358F" w:rsidRDefault="0053358F" w:rsidP="0053358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455F497A" w14:textId="1A5F72D6" w:rsidR="0053358F" w:rsidRDefault="0053358F" w:rsidP="00615D1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5C4842" w14:paraId="763753B6" w14:textId="77777777">
        <w:tc>
          <w:tcPr>
            <w:tcW w:w="1805" w:type="dxa"/>
          </w:tcPr>
          <w:p w14:paraId="629AEABD" w14:textId="43936B5F" w:rsidR="005C4842" w:rsidRDefault="005C4842" w:rsidP="0053358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7507E229" w14:textId="64080CE8" w:rsidR="005C4842" w:rsidRDefault="005C48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w:t>
            </w:r>
            <w:r w:rsidR="004A20BE">
              <w:rPr>
                <w:rFonts w:ascii="Times New Roman" w:eastAsiaTheme="minorEastAsia" w:hAnsi="Times New Roman"/>
                <w:sz w:val="22"/>
                <w:szCs w:val="22"/>
                <w:lang w:eastAsia="ko-KR"/>
              </w:rPr>
              <w:t xml:space="preserve">our </w:t>
            </w:r>
            <w:r>
              <w:rPr>
                <w:rFonts w:ascii="Times New Roman" w:eastAsiaTheme="minorEastAsia" w:hAnsi="Times New Roman"/>
                <w:sz w:val="22"/>
                <w:szCs w:val="22"/>
                <w:lang w:eastAsia="ko-KR"/>
              </w:rPr>
              <w:t xml:space="preserve">Moderator for his comments. We certainly did not mean to question the integrity of the moderator. If we made that impression, we do apologize. </w:t>
            </w:r>
          </w:p>
          <w:p w14:paraId="7444C094" w14:textId="77777777" w:rsidR="005C4842" w:rsidRDefault="005C4842" w:rsidP="005C4842">
            <w:pPr>
              <w:pStyle w:val="BodyText"/>
              <w:spacing w:after="0" w:line="280" w:lineRule="atLeast"/>
              <w:jc w:val="left"/>
              <w:rPr>
                <w:rFonts w:ascii="Times New Roman" w:eastAsiaTheme="minorEastAsia" w:hAnsi="Times New Roman"/>
                <w:sz w:val="22"/>
                <w:szCs w:val="22"/>
                <w:lang w:eastAsia="ko-KR"/>
              </w:rPr>
            </w:pPr>
            <w:r w:rsidRPr="00B72DDF">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79346DED" w14:textId="77777777" w:rsidR="005C4842" w:rsidRDefault="005C4842" w:rsidP="005C4842">
            <w:pPr>
              <w:pStyle w:val="BodyText"/>
              <w:spacing w:after="0" w:line="280" w:lineRule="atLeast"/>
              <w:jc w:val="left"/>
              <w:rPr>
                <w:rFonts w:ascii="Times New Roman" w:eastAsiaTheme="minorEastAsia" w:hAnsi="Times New Roman"/>
                <w:sz w:val="22"/>
                <w:szCs w:val="22"/>
                <w:lang w:eastAsia="ko-KR"/>
              </w:rPr>
            </w:pPr>
          </w:p>
          <w:p w14:paraId="4A9AE948" w14:textId="2279B690" w:rsidR="005C4842" w:rsidRDefault="005C4842" w:rsidP="004A20BE">
            <w:pPr>
              <w:pStyle w:val="BodyText"/>
              <w:spacing w:after="0" w:line="280" w:lineRule="atLeast"/>
              <w:jc w:val="left"/>
              <w:rPr>
                <w:rFonts w:ascii="Times New Roman" w:eastAsiaTheme="minorEastAsia" w:hAnsi="Times New Roman"/>
                <w:sz w:val="22"/>
                <w:szCs w:val="22"/>
                <w:lang w:eastAsia="ko-KR"/>
              </w:rPr>
            </w:pPr>
            <w:r w:rsidRPr="006D4D6D">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w:t>
            </w:r>
            <w:r w:rsidR="004A20BE">
              <w:rPr>
                <w:rFonts w:ascii="Times New Roman" w:eastAsiaTheme="minorEastAsia" w:hAnsi="Times New Roman"/>
                <w:sz w:val="22"/>
                <w:szCs w:val="22"/>
                <w:lang w:eastAsia="ko-KR"/>
              </w:rPr>
              <w:t xml:space="preserve">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sidR="004A20BE" w:rsidRPr="004A20BE">
              <w:rPr>
                <w:rFonts w:ascii="Times New Roman" w:eastAsiaTheme="minorEastAsia" w:hAnsi="Times New Roman"/>
                <w:sz w:val="22"/>
                <w:szCs w:val="22"/>
                <w:u w:val="single"/>
                <w:lang w:eastAsia="ko-KR"/>
              </w:rPr>
              <w:t>inadvertently</w:t>
            </w:r>
            <w:r w:rsidR="004A20BE">
              <w:rPr>
                <w:rFonts w:ascii="Times New Roman" w:eastAsiaTheme="minorEastAsia" w:hAnsi="Times New Roman"/>
                <w:sz w:val="22"/>
                <w:szCs w:val="22"/>
                <w:lang w:eastAsia="ko-KR"/>
              </w:rPr>
              <w:t>, mean that SSB would be supported for both initial access and non-initial access.</w:t>
            </w:r>
            <w:r w:rsidR="00B72DDF">
              <w:rPr>
                <w:rFonts w:ascii="Times New Roman" w:eastAsiaTheme="minorEastAsia" w:hAnsi="Times New Roman"/>
                <w:sz w:val="22"/>
                <w:szCs w:val="22"/>
                <w:lang w:eastAsia="ko-KR"/>
              </w:rPr>
              <w:t xml:space="preserve"> </w:t>
            </w:r>
          </w:p>
          <w:p w14:paraId="2882A9C1" w14:textId="589A378B" w:rsidR="004A20BE" w:rsidRDefault="004A20BE" w:rsidP="004A20BE">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w:t>
            </w:r>
            <w:r w:rsidR="00B72DDF">
              <w:rPr>
                <w:rFonts w:ascii="Times New Roman" w:eastAsiaTheme="minorEastAsia" w:hAnsi="Times New Roman"/>
                <w:sz w:val="22"/>
                <w:szCs w:val="22"/>
                <w:lang w:eastAsia="ko-KR"/>
              </w:rPr>
              <w:t xml:space="preserve">s for the suggestion for alternative proposal, we do not see any need for it. We actually have the proposals Case A, Case B, and Case C from the first round of discussions and we can try to agree on none, 1 or two of them. </w:t>
            </w:r>
          </w:p>
          <w:p w14:paraId="6C2C2FEC" w14:textId="2E4FE898" w:rsidR="004A20BE" w:rsidRDefault="004A20BE" w:rsidP="004A20BE">
            <w:pPr>
              <w:pStyle w:val="BodyText"/>
              <w:spacing w:after="0" w:line="280" w:lineRule="atLeast"/>
              <w:jc w:val="left"/>
              <w:rPr>
                <w:rFonts w:ascii="Times New Roman" w:eastAsiaTheme="minorEastAsia" w:hAnsi="Times New Roman"/>
                <w:sz w:val="22"/>
                <w:szCs w:val="22"/>
                <w:lang w:eastAsia="ko-KR"/>
              </w:rPr>
            </w:pPr>
          </w:p>
        </w:tc>
      </w:tr>
      <w:tr w:rsidR="00615D10" w14:paraId="6BE8655B" w14:textId="77777777">
        <w:tc>
          <w:tcPr>
            <w:tcW w:w="1805" w:type="dxa"/>
          </w:tcPr>
          <w:p w14:paraId="4AFDE7F0" w14:textId="520552E5" w:rsidR="00615D10" w:rsidRDefault="00615D10" w:rsidP="0053358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r w:rsidR="00663BAD">
              <w:rPr>
                <w:rFonts w:ascii="Times New Roman" w:hAnsi="Times New Roman"/>
                <w:sz w:val="22"/>
                <w:szCs w:val="22"/>
                <w:lang w:eastAsia="zh-CN"/>
              </w:rPr>
              <w:t xml:space="preserve"> 2</w:t>
            </w:r>
          </w:p>
        </w:tc>
        <w:tc>
          <w:tcPr>
            <w:tcW w:w="8157" w:type="dxa"/>
          </w:tcPr>
          <w:p w14:paraId="00EF1338" w14:textId="47B89937" w:rsidR="00615D10" w:rsidRDefault="00615D10"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w:t>
            </w:r>
            <w:r w:rsidR="00663BAD">
              <w:rPr>
                <w:rFonts w:ascii="Times New Roman" w:eastAsiaTheme="minorEastAsia" w:hAnsi="Times New Roman"/>
                <w:sz w:val="22"/>
                <w:szCs w:val="22"/>
                <w:lang w:eastAsia="ko-KR"/>
              </w:rPr>
              <w:t xml:space="preserve"> and complexity</w:t>
            </w:r>
            <w:r>
              <w:rPr>
                <w:rFonts w:ascii="Times New Roman" w:eastAsiaTheme="minorEastAsia" w:hAnsi="Times New Roman"/>
                <w:sz w:val="22"/>
                <w:szCs w:val="22"/>
                <w:lang w:eastAsia="ko-KR"/>
              </w:rPr>
              <w:t xml:space="preserve"> aspect of the CaseA/B</w:t>
            </w:r>
            <w:r w:rsidR="00663BAD">
              <w:rPr>
                <w:rFonts w:ascii="Times New Roman" w:eastAsiaTheme="minorEastAsia" w:hAnsi="Times New Roman"/>
                <w:sz w:val="22"/>
                <w:szCs w:val="22"/>
                <w:lang w:eastAsia="ko-KR"/>
              </w:rPr>
              <w:t>.</w:t>
            </w:r>
          </w:p>
          <w:p w14:paraId="7E52A092" w14:textId="573A6CF4" w:rsidR="00615D10" w:rsidRDefault="00615D10"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w:t>
            </w:r>
            <w:r w:rsidR="00F30142">
              <w:rPr>
                <w:rFonts w:ascii="Times New Roman" w:eastAsiaTheme="minorEastAsia" w:hAnsi="Times New Roman"/>
                <w:sz w:val="22"/>
                <w:szCs w:val="22"/>
                <w:lang w:eastAsia="ko-KR"/>
              </w:rPr>
              <w:t>ing</w:t>
            </w:r>
            <w:r>
              <w:rPr>
                <w:rFonts w:ascii="Times New Roman" w:eastAsiaTheme="minorEastAsia" w:hAnsi="Times New Roman"/>
                <w:sz w:val="22"/>
                <w:szCs w:val="22"/>
                <w:lang w:eastAsia="ko-KR"/>
              </w:rPr>
              <w:t xml:space="preserve"> 120kHz. So we don’t think there is this fragmentation of one type of device and another type of device.</w:t>
            </w:r>
          </w:p>
          <w:p w14:paraId="72DABB27" w14:textId="6B450E3B" w:rsidR="00615D10" w:rsidRDefault="00615D10"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This is no different from </w:t>
            </w:r>
            <w:r w:rsidR="00F30142">
              <w:rPr>
                <w:rFonts w:ascii="Times New Roman" w:eastAsiaTheme="minorEastAsia" w:hAnsi="Times New Roman"/>
                <w:sz w:val="22"/>
                <w:szCs w:val="22"/>
                <w:lang w:eastAsia="ko-KR"/>
              </w:rPr>
              <w:t>long list of optional features that is supported in current NR specification.</w:t>
            </w:r>
          </w:p>
          <w:p w14:paraId="0B1EADDF" w14:textId="656F6317" w:rsidR="00F30142" w:rsidRDefault="00F301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7D394CC8" w14:textId="77777777" w:rsidR="00F473CA" w:rsidRDefault="00F473CA" w:rsidP="005C4842">
            <w:pPr>
              <w:pStyle w:val="BodyText"/>
              <w:spacing w:after="0" w:line="280" w:lineRule="atLeast"/>
              <w:jc w:val="left"/>
              <w:rPr>
                <w:rFonts w:ascii="Times New Roman" w:eastAsiaTheme="minorEastAsia" w:hAnsi="Times New Roman"/>
                <w:sz w:val="22"/>
                <w:szCs w:val="22"/>
                <w:lang w:eastAsia="ko-KR"/>
              </w:rPr>
            </w:pPr>
          </w:p>
          <w:p w14:paraId="7FF6F2A0" w14:textId="164D55B4" w:rsidR="00F30142" w:rsidRDefault="00F301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2FDDA77E" w14:textId="77777777" w:rsidR="00F473CA" w:rsidRDefault="00F473CA" w:rsidP="005C4842">
            <w:pPr>
              <w:pStyle w:val="BodyText"/>
              <w:spacing w:after="0" w:line="280" w:lineRule="atLeast"/>
              <w:jc w:val="left"/>
              <w:rPr>
                <w:rFonts w:ascii="Times New Roman" w:eastAsiaTheme="minorEastAsia" w:hAnsi="Times New Roman"/>
                <w:sz w:val="22"/>
                <w:szCs w:val="22"/>
                <w:lang w:eastAsia="ko-KR"/>
              </w:rPr>
            </w:pPr>
          </w:p>
          <w:p w14:paraId="2B6BDCA2" w14:textId="42E2EA8F" w:rsidR="00F30142" w:rsidRDefault="00F473CA"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w:t>
            </w:r>
            <w:r w:rsidR="00F30142">
              <w:rPr>
                <w:rFonts w:ascii="Times New Roman" w:eastAsiaTheme="minorEastAsia" w:hAnsi="Times New Roman"/>
                <w:sz w:val="22"/>
                <w:szCs w:val="22"/>
                <w:lang w:eastAsia="ko-KR"/>
              </w:rPr>
              <w:t xml:space="preserve"> from the network perspective, as we have mentioned, there has never been a precedence where for a given </w:t>
            </w:r>
            <w:r>
              <w:rPr>
                <w:rFonts w:ascii="Times New Roman" w:eastAsiaTheme="minorEastAsia" w:hAnsi="Times New Roman"/>
                <w:sz w:val="22"/>
                <w:szCs w:val="22"/>
                <w:lang w:eastAsia="ko-KR"/>
              </w:rPr>
              <w:t>channel BW, a gNB was forced work with mixed numerologies in FR1 and FR2. This is not to say, mix numerology does not have any benefits or should not be supported, but all of FR1 and FR2 deployments so far provided the flexibility at the gNB</w:t>
            </w:r>
            <w:r w:rsidR="00F30142">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to operate in such manner.</w:t>
            </w:r>
          </w:p>
          <w:p w14:paraId="3B9CB690" w14:textId="088E4BFE" w:rsidR="00F473CA" w:rsidRDefault="00F473CA"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479EE285" w14:textId="77777777" w:rsidR="00F30142" w:rsidRDefault="00F30142" w:rsidP="005C4842">
            <w:pPr>
              <w:pStyle w:val="BodyText"/>
              <w:spacing w:after="0" w:line="280" w:lineRule="atLeast"/>
              <w:jc w:val="left"/>
              <w:rPr>
                <w:rFonts w:ascii="Times New Roman" w:eastAsiaTheme="minorEastAsia" w:hAnsi="Times New Roman"/>
                <w:sz w:val="22"/>
                <w:szCs w:val="22"/>
                <w:lang w:eastAsia="ko-KR"/>
              </w:rPr>
            </w:pPr>
          </w:p>
          <w:p w14:paraId="49683E0A" w14:textId="77777777" w:rsidR="00F473CA" w:rsidRDefault="00F30142"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UE perspective, from our perspective, adding additional SCS for SSB for initial access </w:t>
            </w:r>
            <w:r w:rsidR="00F473CA">
              <w:rPr>
                <w:rFonts w:ascii="Times New Roman" w:eastAsiaTheme="minorEastAsia" w:hAnsi="Times New Roman"/>
                <w:sz w:val="22"/>
                <w:szCs w:val="22"/>
                <w:lang w:eastAsia="ko-KR"/>
              </w:rPr>
              <w:t>for “optional” SCS, doesn’t necessarily increase complexity. As the SSB search could be done somewhat sequentially with potentially longer cell search time. Since 480/960kHz are not mandatory SCS, unlike what was supported in FR1 (15/30) or FR2(120</w:t>
            </w:r>
            <w:r w:rsidR="00663BAD">
              <w:rPr>
                <w:rFonts w:ascii="Times New Roman" w:eastAsiaTheme="minorEastAsia" w:hAnsi="Times New Roman"/>
                <w:sz w:val="22"/>
                <w:szCs w:val="22"/>
                <w:lang w:eastAsia="ko-KR"/>
              </w:rPr>
              <w:t>/240</w:t>
            </w:r>
            <w:r w:rsidR="00F473CA">
              <w:rPr>
                <w:rFonts w:ascii="Times New Roman" w:eastAsiaTheme="minorEastAsia" w:hAnsi="Times New Roman"/>
                <w:sz w:val="22"/>
                <w:szCs w:val="22"/>
                <w:lang w:eastAsia="ko-KR"/>
              </w:rPr>
              <w:t>)</w:t>
            </w:r>
            <w:r w:rsidR="00663BAD">
              <w:rPr>
                <w:rFonts w:ascii="Times New Roman" w:eastAsiaTheme="minorEastAsia" w:hAnsi="Times New Roman"/>
                <w:sz w:val="22"/>
                <w:szCs w:val="22"/>
                <w:lang w:eastAsia="ko-KR"/>
              </w:rPr>
              <w:t>, UE could potentially de-prioritize the search operation without have any impact to NR requirements or operations (note NR does not have any requirements for initial cell search).</w:t>
            </w:r>
          </w:p>
          <w:p w14:paraId="09B7D162" w14:textId="0B12C66D" w:rsidR="00663BAD" w:rsidRDefault="00663BAD" w:rsidP="005C4842">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B66033" w14:paraId="15810474" w14:textId="77777777">
        <w:tc>
          <w:tcPr>
            <w:tcW w:w="1805" w:type="dxa"/>
          </w:tcPr>
          <w:p w14:paraId="14556C76" w14:textId="30047D08"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C2EABC9" w14:textId="373D6C88" w:rsidR="00B66033" w:rsidRDefault="00B66033" w:rsidP="00B6603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8A6B18" w14:paraId="07F25EFF" w14:textId="77777777">
        <w:tc>
          <w:tcPr>
            <w:tcW w:w="1805" w:type="dxa"/>
          </w:tcPr>
          <w:p w14:paraId="3A3AD3B8" w14:textId="7833161B" w:rsidR="008A6B18" w:rsidRPr="008A6B18" w:rsidRDefault="008A6B18" w:rsidP="00B6603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9485D89" w14:textId="77777777" w:rsidR="008A6B18" w:rsidRDefault="008A6B18" w:rsidP="00B6603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r w:rsidR="004237E4">
              <w:rPr>
                <w:rFonts w:ascii="Times New Roman" w:eastAsiaTheme="minorEastAsia" w:hAnsi="Times New Roman"/>
                <w:sz w:val="22"/>
                <w:szCs w:val="22"/>
                <w:lang w:eastAsia="ko-KR"/>
              </w:rPr>
              <w:t>.</w:t>
            </w:r>
          </w:p>
          <w:p w14:paraId="1A7A3DAF" w14:textId="77777777" w:rsidR="004237E4" w:rsidRDefault="004237E4" w:rsidP="00B6603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7DD8F9C1" w14:textId="34816C12" w:rsidR="004237E4" w:rsidRDefault="004237E4" w:rsidP="00B6603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6B3390" w14:paraId="48CA97EE" w14:textId="77777777">
        <w:tc>
          <w:tcPr>
            <w:tcW w:w="1805" w:type="dxa"/>
          </w:tcPr>
          <w:p w14:paraId="48AF212B" w14:textId="1CF0B549" w:rsidR="006B3390" w:rsidRDefault="006B3390" w:rsidP="00B6603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7698F34D" w14:textId="77777777" w:rsidR="006B3390" w:rsidRPr="006B3390" w:rsidRDefault="006B3390" w:rsidP="006B3390">
            <w:pPr>
              <w:rPr>
                <w:sz w:val="22"/>
                <w:szCs w:val="22"/>
                <w:lang w:eastAsia="ko-KR"/>
              </w:rPr>
            </w:pPr>
            <w:r w:rsidRPr="006B3390">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64BACAF4" w14:textId="77777777" w:rsidR="006B3390" w:rsidRPr="006B3390" w:rsidRDefault="006B3390" w:rsidP="006B3390">
            <w:pPr>
              <w:rPr>
                <w:sz w:val="22"/>
                <w:szCs w:val="22"/>
              </w:rPr>
            </w:pPr>
          </w:p>
          <w:p w14:paraId="6D08E7C0" w14:textId="35C9957E" w:rsidR="006B3390" w:rsidRPr="006B3390" w:rsidRDefault="000C0D4F" w:rsidP="006B3390">
            <w:pPr>
              <w:rPr>
                <w:sz w:val="22"/>
                <w:szCs w:val="22"/>
              </w:rPr>
            </w:pPr>
            <w:r>
              <w:rPr>
                <w:sz w:val="22"/>
                <w:szCs w:val="22"/>
              </w:rPr>
              <w:t xml:space="preserve">To Huawei: </w:t>
            </w:r>
            <w:r w:rsidR="006B3390">
              <w:rPr>
                <w:sz w:val="22"/>
                <w:szCs w:val="22"/>
              </w:rPr>
              <w:t>S</w:t>
            </w:r>
            <w:r w:rsidR="006B3390" w:rsidRPr="006B3390">
              <w:rPr>
                <w:sz w:val="22"/>
                <w:szCs w:val="22"/>
              </w:rPr>
              <w:t xml:space="preserve">ince Huawei has the most concerns for all of the cases, is there any or more of the following proposals that you can live with?  If so, maybe we can pick it as the starting point to discuss to save time. </w:t>
            </w:r>
          </w:p>
          <w:p w14:paraId="09AFAD49" w14:textId="77777777" w:rsidR="006B3390" w:rsidRPr="006B3390" w:rsidRDefault="006B3390" w:rsidP="006B3390">
            <w:pPr>
              <w:rPr>
                <w:sz w:val="22"/>
                <w:szCs w:val="22"/>
              </w:rPr>
            </w:pPr>
          </w:p>
          <w:p w14:paraId="339778CD" w14:textId="77777777" w:rsidR="006B3390" w:rsidRPr="006B3390" w:rsidRDefault="006B3390" w:rsidP="006B3390">
            <w:pPr>
              <w:rPr>
                <w:sz w:val="22"/>
                <w:szCs w:val="22"/>
              </w:rPr>
            </w:pPr>
            <w:r w:rsidRPr="006B3390">
              <w:rPr>
                <w:sz w:val="22"/>
                <w:szCs w:val="22"/>
              </w:rPr>
              <w:t xml:space="preserve">Proposal 1: </w:t>
            </w:r>
          </w:p>
          <w:p w14:paraId="55021B8D" w14:textId="77777777" w:rsidR="006B3390" w:rsidRPr="006B3390" w:rsidRDefault="006B3390" w:rsidP="006B3390">
            <w:pPr>
              <w:pStyle w:val="ListParagraph"/>
              <w:numPr>
                <w:ilvl w:val="0"/>
                <w:numId w:val="36"/>
              </w:numPr>
              <w:spacing w:line="240" w:lineRule="auto"/>
            </w:pPr>
            <w:r w:rsidRPr="006B3390">
              <w:t>Support 480 and 960 kHz SCS for non-initial access case with CORESET#0/Type0-PDCCH configuration provided by MIB</w:t>
            </w:r>
          </w:p>
          <w:p w14:paraId="4CE7CA36" w14:textId="77777777" w:rsidR="006B3390" w:rsidRPr="006B3390" w:rsidRDefault="006B3390" w:rsidP="006B3390">
            <w:pPr>
              <w:pStyle w:val="ListParagraph"/>
              <w:numPr>
                <w:ilvl w:val="0"/>
                <w:numId w:val="36"/>
              </w:numPr>
              <w:spacing w:line="240" w:lineRule="auto"/>
            </w:pPr>
            <w:r w:rsidRPr="006B3390">
              <w:t>Support one of 480 or 960 kHz SCS for initial access case</w:t>
            </w:r>
          </w:p>
          <w:p w14:paraId="73455939" w14:textId="77777777" w:rsidR="006B3390" w:rsidRPr="006B3390" w:rsidRDefault="006B3390" w:rsidP="006B3390">
            <w:pPr>
              <w:pStyle w:val="ListParagraph"/>
              <w:numPr>
                <w:ilvl w:val="0"/>
                <w:numId w:val="36"/>
              </w:numPr>
              <w:spacing w:line="240" w:lineRule="auto"/>
            </w:pPr>
            <w:r w:rsidRPr="006B3390">
              <w:t>Support 240 kHz SCS for both initial access case and non-initial access case</w:t>
            </w:r>
          </w:p>
          <w:p w14:paraId="467CD738" w14:textId="77777777" w:rsidR="006B3390" w:rsidRPr="006B3390" w:rsidRDefault="006B3390" w:rsidP="006B3390">
            <w:pPr>
              <w:rPr>
                <w:sz w:val="22"/>
                <w:szCs w:val="22"/>
              </w:rPr>
            </w:pPr>
          </w:p>
          <w:p w14:paraId="3E594E65" w14:textId="77777777" w:rsidR="006B3390" w:rsidRPr="006B3390" w:rsidRDefault="006B3390" w:rsidP="006B3390">
            <w:pPr>
              <w:rPr>
                <w:sz w:val="22"/>
                <w:szCs w:val="22"/>
              </w:rPr>
            </w:pPr>
            <w:r w:rsidRPr="006B3390">
              <w:rPr>
                <w:sz w:val="22"/>
                <w:szCs w:val="22"/>
              </w:rPr>
              <w:t xml:space="preserve">Proposal 2: </w:t>
            </w:r>
          </w:p>
          <w:p w14:paraId="0321445F" w14:textId="77777777" w:rsidR="006B3390" w:rsidRPr="006B3390" w:rsidRDefault="006B3390" w:rsidP="006B3390">
            <w:pPr>
              <w:pStyle w:val="ListParagraph"/>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2E48B586" w14:textId="77777777" w:rsidR="006B3390" w:rsidRPr="006B3390" w:rsidRDefault="006B3390" w:rsidP="006B3390">
            <w:pPr>
              <w:pStyle w:val="ListParagraph"/>
              <w:numPr>
                <w:ilvl w:val="0"/>
                <w:numId w:val="36"/>
              </w:numPr>
              <w:spacing w:line="240" w:lineRule="auto"/>
            </w:pPr>
            <w:r w:rsidRPr="006B3390">
              <w:t>Support one of 480 or 960 kHz SCS for initial access case</w:t>
            </w:r>
          </w:p>
          <w:p w14:paraId="36689453" w14:textId="77777777" w:rsidR="006B3390" w:rsidRPr="006B3390" w:rsidRDefault="006B3390" w:rsidP="006B3390">
            <w:pPr>
              <w:pStyle w:val="ListParagraph"/>
              <w:numPr>
                <w:ilvl w:val="0"/>
                <w:numId w:val="36"/>
              </w:numPr>
              <w:spacing w:line="240" w:lineRule="auto"/>
            </w:pPr>
            <w:r w:rsidRPr="006B3390">
              <w:t>Support 240 kHz SCS for both initial access case and non-initial access case</w:t>
            </w:r>
          </w:p>
          <w:p w14:paraId="650EF8EF" w14:textId="77777777" w:rsidR="006B3390" w:rsidRPr="006B3390" w:rsidRDefault="006B3390" w:rsidP="006B3390">
            <w:pPr>
              <w:rPr>
                <w:sz w:val="22"/>
                <w:szCs w:val="22"/>
              </w:rPr>
            </w:pPr>
          </w:p>
          <w:p w14:paraId="0A70DF4A" w14:textId="77777777" w:rsidR="006B3390" w:rsidRPr="006B3390" w:rsidRDefault="006B3390" w:rsidP="006B3390">
            <w:pPr>
              <w:rPr>
                <w:sz w:val="22"/>
                <w:szCs w:val="22"/>
              </w:rPr>
            </w:pPr>
            <w:r w:rsidRPr="006B3390">
              <w:rPr>
                <w:sz w:val="22"/>
                <w:szCs w:val="22"/>
              </w:rPr>
              <w:lastRenderedPageBreak/>
              <w:t xml:space="preserve">Proposal 3: </w:t>
            </w:r>
          </w:p>
          <w:p w14:paraId="2732D407" w14:textId="77777777" w:rsidR="006B3390" w:rsidRPr="006B3390" w:rsidRDefault="006B3390" w:rsidP="006B3390">
            <w:pPr>
              <w:pStyle w:val="ListParagraph"/>
              <w:numPr>
                <w:ilvl w:val="0"/>
                <w:numId w:val="36"/>
              </w:numPr>
              <w:spacing w:line="240" w:lineRule="auto"/>
            </w:pPr>
            <w:r w:rsidRPr="006B3390">
              <w:t xml:space="preserve">Support 480 and 960 kHz SCS for non-initial access case with CORESET#0/Type0-PDCCH configuration provided by MIB </w:t>
            </w:r>
          </w:p>
          <w:p w14:paraId="63FCE895" w14:textId="77777777" w:rsidR="006B3390" w:rsidRPr="006B3390" w:rsidRDefault="006B3390" w:rsidP="006B3390">
            <w:pPr>
              <w:pStyle w:val="ListParagraph"/>
              <w:numPr>
                <w:ilvl w:val="0"/>
                <w:numId w:val="36"/>
              </w:numPr>
              <w:spacing w:line="240" w:lineRule="auto"/>
            </w:pPr>
            <w:r w:rsidRPr="006B3390">
              <w:t>Don’t support 480 or 960 kHz SCS for initial access case</w:t>
            </w:r>
          </w:p>
          <w:p w14:paraId="78738660" w14:textId="77777777" w:rsidR="006B3390" w:rsidRPr="006B3390" w:rsidRDefault="006B3390" w:rsidP="006B3390">
            <w:pPr>
              <w:pStyle w:val="ListParagraph"/>
              <w:numPr>
                <w:ilvl w:val="0"/>
                <w:numId w:val="36"/>
              </w:numPr>
              <w:spacing w:line="240" w:lineRule="auto"/>
            </w:pPr>
            <w:r w:rsidRPr="006B3390">
              <w:t>Support 240 kHz SCS for both initial access case and non-initial access case</w:t>
            </w:r>
          </w:p>
          <w:p w14:paraId="02F70073" w14:textId="77777777" w:rsidR="006B3390" w:rsidRPr="006B3390" w:rsidRDefault="006B3390" w:rsidP="006B3390">
            <w:pPr>
              <w:rPr>
                <w:sz w:val="22"/>
                <w:szCs w:val="22"/>
              </w:rPr>
            </w:pPr>
          </w:p>
          <w:p w14:paraId="58D8DAB9" w14:textId="77777777" w:rsidR="006B3390" w:rsidRPr="006B3390" w:rsidRDefault="006B3390" w:rsidP="006B3390">
            <w:pPr>
              <w:rPr>
                <w:sz w:val="22"/>
                <w:szCs w:val="22"/>
              </w:rPr>
            </w:pPr>
            <w:r w:rsidRPr="006B3390">
              <w:rPr>
                <w:sz w:val="22"/>
                <w:szCs w:val="22"/>
              </w:rPr>
              <w:t xml:space="preserve">Proposal 4: </w:t>
            </w:r>
          </w:p>
          <w:p w14:paraId="124BC5BA" w14:textId="77777777" w:rsidR="006B3390" w:rsidRPr="006B3390" w:rsidRDefault="006B3390" w:rsidP="006B3390">
            <w:pPr>
              <w:pStyle w:val="ListParagraph"/>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7FED24DE" w14:textId="77777777" w:rsidR="006B3390" w:rsidRPr="006B3390" w:rsidRDefault="006B3390" w:rsidP="006B3390">
            <w:pPr>
              <w:pStyle w:val="ListParagraph"/>
              <w:numPr>
                <w:ilvl w:val="0"/>
                <w:numId w:val="36"/>
              </w:numPr>
              <w:spacing w:line="240" w:lineRule="auto"/>
            </w:pPr>
            <w:r w:rsidRPr="006B3390">
              <w:t>Don’t support 480 or 960 kHz SCS for initial access case</w:t>
            </w:r>
          </w:p>
          <w:p w14:paraId="47AC509C" w14:textId="77777777" w:rsidR="006B3390" w:rsidRPr="006B3390" w:rsidRDefault="006B3390" w:rsidP="006B3390">
            <w:pPr>
              <w:pStyle w:val="ListParagraph"/>
              <w:numPr>
                <w:ilvl w:val="0"/>
                <w:numId w:val="36"/>
              </w:numPr>
              <w:spacing w:line="240" w:lineRule="auto"/>
            </w:pPr>
            <w:r w:rsidRPr="006B3390">
              <w:t>Support 240 kHz SCS for both initial access case and non-initial access case</w:t>
            </w:r>
          </w:p>
          <w:p w14:paraId="389D432B" w14:textId="77777777" w:rsidR="006B3390" w:rsidRPr="006B3390" w:rsidRDefault="006B3390" w:rsidP="006B3390">
            <w:pPr>
              <w:rPr>
                <w:sz w:val="22"/>
                <w:szCs w:val="22"/>
              </w:rPr>
            </w:pPr>
          </w:p>
          <w:p w14:paraId="0426A1F1" w14:textId="77777777" w:rsidR="006B3390" w:rsidRPr="006B3390" w:rsidRDefault="006B3390" w:rsidP="006B3390">
            <w:pPr>
              <w:rPr>
                <w:sz w:val="22"/>
                <w:szCs w:val="22"/>
              </w:rPr>
            </w:pPr>
            <w:r w:rsidRPr="006B3390">
              <w:rPr>
                <w:sz w:val="22"/>
                <w:szCs w:val="22"/>
              </w:rPr>
              <w:t xml:space="preserve">Proposal 5: </w:t>
            </w:r>
          </w:p>
          <w:p w14:paraId="591F3B71" w14:textId="77777777" w:rsidR="006B3390" w:rsidRPr="006B3390" w:rsidRDefault="006B3390" w:rsidP="006B3390">
            <w:pPr>
              <w:pStyle w:val="ListParagraph"/>
              <w:numPr>
                <w:ilvl w:val="0"/>
                <w:numId w:val="36"/>
              </w:numPr>
              <w:spacing w:line="240" w:lineRule="auto"/>
            </w:pPr>
            <w:r w:rsidRPr="006B3390">
              <w:t xml:space="preserve">Support 480 and 960 kHz SCS for non-initial access case with CORESET#0/Type0-PDCCH configuration provided by MIB </w:t>
            </w:r>
          </w:p>
          <w:p w14:paraId="1E38544A" w14:textId="77777777" w:rsidR="006B3390" w:rsidRPr="006B3390" w:rsidRDefault="006B3390" w:rsidP="006B3390">
            <w:pPr>
              <w:pStyle w:val="ListParagraph"/>
              <w:numPr>
                <w:ilvl w:val="0"/>
                <w:numId w:val="36"/>
              </w:numPr>
              <w:spacing w:line="240" w:lineRule="auto"/>
            </w:pPr>
            <w:r w:rsidRPr="006B3390">
              <w:t>Don’t support 480 or 960 kHz SCS for initial access case</w:t>
            </w:r>
          </w:p>
          <w:p w14:paraId="7206667C" w14:textId="77777777" w:rsidR="006B3390" w:rsidRPr="006B3390" w:rsidRDefault="006B3390" w:rsidP="006B3390">
            <w:pPr>
              <w:pStyle w:val="ListParagraph"/>
              <w:numPr>
                <w:ilvl w:val="0"/>
                <w:numId w:val="36"/>
              </w:numPr>
              <w:spacing w:line="240" w:lineRule="auto"/>
            </w:pPr>
            <w:r w:rsidRPr="006B3390">
              <w:t>Don’t support 240 kHz SCS for both initial access case and non-initial access case</w:t>
            </w:r>
          </w:p>
          <w:p w14:paraId="7A968773" w14:textId="77777777" w:rsidR="006B3390" w:rsidRPr="006B3390" w:rsidRDefault="006B3390" w:rsidP="006B3390">
            <w:pPr>
              <w:rPr>
                <w:sz w:val="22"/>
                <w:szCs w:val="22"/>
              </w:rPr>
            </w:pPr>
          </w:p>
          <w:p w14:paraId="7BD72FE6" w14:textId="77777777" w:rsidR="006B3390" w:rsidRPr="006B3390" w:rsidRDefault="006B3390" w:rsidP="006B3390">
            <w:pPr>
              <w:rPr>
                <w:sz w:val="22"/>
                <w:szCs w:val="22"/>
              </w:rPr>
            </w:pPr>
            <w:r w:rsidRPr="006B3390">
              <w:rPr>
                <w:sz w:val="22"/>
                <w:szCs w:val="22"/>
              </w:rPr>
              <w:t xml:space="preserve">Proposal 6: </w:t>
            </w:r>
          </w:p>
          <w:p w14:paraId="095584C4" w14:textId="77777777" w:rsidR="006B3390" w:rsidRPr="006B3390" w:rsidRDefault="006B3390" w:rsidP="006B3390">
            <w:pPr>
              <w:pStyle w:val="ListParagraph"/>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30D31092" w14:textId="77777777" w:rsidR="006B3390" w:rsidRPr="006B3390" w:rsidRDefault="006B3390" w:rsidP="006B3390">
            <w:pPr>
              <w:pStyle w:val="ListParagraph"/>
              <w:numPr>
                <w:ilvl w:val="0"/>
                <w:numId w:val="36"/>
              </w:numPr>
              <w:spacing w:line="240" w:lineRule="auto"/>
            </w:pPr>
            <w:r w:rsidRPr="006B3390">
              <w:t>Don’t support 480 or 960 kHz SCS for initial access case</w:t>
            </w:r>
          </w:p>
          <w:p w14:paraId="2C2F81D0" w14:textId="77777777" w:rsidR="006B3390" w:rsidRPr="006B3390" w:rsidRDefault="006B3390" w:rsidP="006B3390">
            <w:pPr>
              <w:pStyle w:val="ListParagraph"/>
              <w:numPr>
                <w:ilvl w:val="0"/>
                <w:numId w:val="36"/>
              </w:numPr>
              <w:spacing w:line="240" w:lineRule="auto"/>
            </w:pPr>
            <w:r w:rsidRPr="006B3390">
              <w:t>Don’t support 240 kHz SCS for both initial access case and non-initial access case</w:t>
            </w:r>
          </w:p>
          <w:p w14:paraId="01983F8C" w14:textId="77777777" w:rsidR="006B3390" w:rsidRPr="006B3390" w:rsidRDefault="006B3390" w:rsidP="00B66033">
            <w:pPr>
              <w:pStyle w:val="BodyText"/>
              <w:spacing w:after="0" w:line="280" w:lineRule="atLeast"/>
              <w:jc w:val="left"/>
              <w:rPr>
                <w:rFonts w:ascii="Times New Roman" w:eastAsiaTheme="minorEastAsia" w:hAnsi="Times New Roman"/>
                <w:sz w:val="22"/>
                <w:szCs w:val="22"/>
                <w:lang w:eastAsia="ko-KR"/>
              </w:rPr>
            </w:pPr>
          </w:p>
        </w:tc>
      </w:tr>
      <w:tr w:rsidR="006B3390" w14:paraId="7DD69869" w14:textId="77777777">
        <w:tc>
          <w:tcPr>
            <w:tcW w:w="1805" w:type="dxa"/>
          </w:tcPr>
          <w:p w14:paraId="7982A055" w14:textId="30F68AEA" w:rsidR="006B3390" w:rsidRDefault="000C0D4F" w:rsidP="00B6603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3DF04BC0" w14:textId="77777777" w:rsidR="000C0D4F" w:rsidRPr="000C0D4F" w:rsidRDefault="000C0D4F" w:rsidP="000C0D4F">
            <w:pPr>
              <w:pStyle w:val="BodyText"/>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266195D8" w14:textId="27FA38D6" w:rsidR="000C0D4F" w:rsidRPr="000C0D4F" w:rsidRDefault="000C0D4F" w:rsidP="000C0D4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Samsung: We</w:t>
            </w:r>
            <w:r w:rsidRPr="000C0D4F">
              <w:rPr>
                <w:rFonts w:ascii="Times New Roman" w:eastAsiaTheme="minorEastAsia" w:hAnsi="Times New Roman"/>
                <w:sz w:val="22"/>
                <w:szCs w:val="22"/>
                <w:lang w:eastAsia="ko-KR"/>
              </w:rPr>
              <w:t xml:space="preserve"> do appreciate your effort, however, 4 out of 6 suggestions are based on at least support of one of Case A or Case B. The other two also in fact support Case A but with the addition of “or dedicated signal to be down-selected” which is not very clear for us. </w:t>
            </w:r>
          </w:p>
          <w:p w14:paraId="07A35253" w14:textId="77777777" w:rsidR="000C0D4F" w:rsidRPr="000C0D4F" w:rsidRDefault="000C0D4F" w:rsidP="000C0D4F">
            <w:pPr>
              <w:pStyle w:val="BodyText"/>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w:t>
            </w:r>
            <w:r w:rsidRPr="000C0D4F">
              <w:rPr>
                <w:rFonts w:ascii="Times New Roman" w:eastAsiaTheme="minorEastAsia" w:hAnsi="Times New Roman"/>
                <w:sz w:val="22"/>
                <w:szCs w:val="22"/>
                <w:lang w:eastAsia="ko-KR"/>
              </w:rPr>
              <w:lastRenderedPageBreak/>
              <w:t xml:space="preserve">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w:t>
            </w:r>
            <w:proofErr w:type="spellStart"/>
            <w:r w:rsidRPr="000C0D4F">
              <w:rPr>
                <w:rFonts w:ascii="Times New Roman" w:eastAsiaTheme="minorEastAsia" w:hAnsi="Times New Roman"/>
                <w:sz w:val="22"/>
                <w:szCs w:val="22"/>
                <w:lang w:eastAsia="ko-KR"/>
              </w:rPr>
              <w:t>servingcellconfigcommon</w:t>
            </w:r>
            <w:proofErr w:type="spellEnd"/>
            <w:r w:rsidRPr="000C0D4F">
              <w:rPr>
                <w:rFonts w:ascii="Times New Roman" w:eastAsiaTheme="minorEastAsia" w:hAnsi="Times New Roman"/>
                <w:sz w:val="22"/>
                <w:szCs w:val="22"/>
                <w:lang w:eastAsia="ko-KR"/>
              </w:rPr>
              <w:t xml:space="preserve">?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1F99FC9E" w14:textId="77777777" w:rsidR="000C0D4F" w:rsidRPr="000C0D4F" w:rsidRDefault="000C0D4F" w:rsidP="000C0D4F">
            <w:pPr>
              <w:pStyle w:val="BodyText"/>
              <w:spacing w:after="0" w:line="280" w:lineRule="atLeast"/>
              <w:rPr>
                <w:rFonts w:ascii="Times New Roman" w:eastAsiaTheme="minorEastAsia" w:hAnsi="Times New Roman"/>
                <w:sz w:val="22"/>
                <w:szCs w:val="22"/>
                <w:lang w:eastAsia="ko-KR"/>
              </w:rPr>
            </w:pPr>
          </w:p>
          <w:p w14:paraId="234DE1A7" w14:textId="3FF81943" w:rsidR="006B3390" w:rsidRDefault="000C0D4F" w:rsidP="000C0D4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w:t>
            </w:r>
            <w:r w:rsidRPr="000C0D4F">
              <w:rPr>
                <w:rFonts w:ascii="Times New Roman" w:eastAsiaTheme="minorEastAsia" w:hAnsi="Times New Roman"/>
                <w:sz w:val="22"/>
                <w:szCs w:val="22"/>
                <w:lang w:eastAsia="ko-KR"/>
              </w:rPr>
              <w:t xml:space="preserv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w:t>
            </w:r>
            <w:proofErr w:type="gramStart"/>
            <w:r w:rsidRPr="000C0D4F">
              <w:rPr>
                <w:rFonts w:ascii="Times New Roman" w:eastAsiaTheme="minorEastAsia" w:hAnsi="Times New Roman"/>
                <w:sz w:val="22"/>
                <w:szCs w:val="22"/>
                <w:lang w:eastAsia="ko-KR"/>
              </w:rPr>
              <w:t>during  the</w:t>
            </w:r>
            <w:proofErr w:type="gramEnd"/>
            <w:r w:rsidRPr="000C0D4F">
              <w:rPr>
                <w:rFonts w:ascii="Times New Roman" w:eastAsiaTheme="minorEastAsia" w:hAnsi="Times New Roman"/>
                <w:sz w:val="22"/>
                <w:szCs w:val="22"/>
                <w:lang w:eastAsia="ko-KR"/>
              </w:rPr>
              <w:t xml:space="preserv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r>
              <w:rPr>
                <w:rFonts w:ascii="Times New Roman" w:eastAsiaTheme="minorEastAsia" w:hAnsi="Times New Roman"/>
                <w:sz w:val="22"/>
                <w:szCs w:val="22"/>
                <w:lang w:eastAsia="ko-KR"/>
              </w:rPr>
              <w:t>.</w:t>
            </w:r>
          </w:p>
        </w:tc>
      </w:tr>
      <w:tr w:rsidR="000C0D4F" w14:paraId="15552616" w14:textId="77777777">
        <w:tc>
          <w:tcPr>
            <w:tcW w:w="1805" w:type="dxa"/>
          </w:tcPr>
          <w:p w14:paraId="3EAD03F8" w14:textId="5EC760EE" w:rsidR="000C0D4F" w:rsidRDefault="000C0D4F" w:rsidP="00B6603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7C836CC6" w14:textId="7B332001" w:rsidR="000C0D4F" w:rsidRPr="000C0D4F" w:rsidRDefault="000C0D4F" w:rsidP="000C0D4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w:t>
            </w:r>
            <w:r w:rsidRPr="000C0D4F">
              <w:rPr>
                <w:rFonts w:ascii="Times New Roman" w:eastAsiaTheme="minorEastAsia" w:hAnsi="Times New Roman"/>
                <w:sz w:val="22"/>
                <w:szCs w:val="22"/>
                <w:lang w:eastAsia="ko-KR"/>
              </w:rPr>
              <w:t xml:space="preserve">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58F0E762" w14:textId="77777777" w:rsidR="000C0D4F" w:rsidRPr="000C0D4F" w:rsidRDefault="000C0D4F" w:rsidP="000C0D4F">
            <w:pPr>
              <w:pStyle w:val="BodyText"/>
              <w:spacing w:after="0" w:line="280" w:lineRule="atLeast"/>
              <w:rPr>
                <w:rFonts w:ascii="Times New Roman" w:eastAsiaTheme="minorEastAsia" w:hAnsi="Times New Roman"/>
                <w:sz w:val="22"/>
                <w:szCs w:val="22"/>
                <w:lang w:eastAsia="ko-KR"/>
              </w:rPr>
            </w:pPr>
          </w:p>
          <w:p w14:paraId="2CE97365" w14:textId="77777777" w:rsidR="000C0D4F" w:rsidRPr="000C0D4F" w:rsidRDefault="000C0D4F" w:rsidP="000C0D4F">
            <w:pPr>
              <w:pStyle w:val="BodyText"/>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12FCA689" w14:textId="77777777" w:rsidR="000C0D4F" w:rsidRPr="000C0D4F" w:rsidRDefault="000C0D4F" w:rsidP="000C0D4F">
            <w:pPr>
              <w:pStyle w:val="BodyText"/>
              <w:spacing w:after="0" w:line="280" w:lineRule="atLeast"/>
              <w:rPr>
                <w:rFonts w:ascii="Times New Roman" w:eastAsiaTheme="minorEastAsia" w:hAnsi="Times New Roman"/>
                <w:sz w:val="22"/>
                <w:szCs w:val="22"/>
                <w:lang w:eastAsia="ko-KR"/>
              </w:rPr>
            </w:pPr>
          </w:p>
          <w:p w14:paraId="0E7E10BF" w14:textId="018D9C22" w:rsidR="000C0D4F" w:rsidRPr="000C0D4F" w:rsidRDefault="000C0D4F" w:rsidP="000C0D4F">
            <w:pPr>
              <w:pStyle w:val="BodyText"/>
              <w:spacing w:after="0" w:line="280" w:lineRule="atLeast"/>
              <w:rPr>
                <w:rFonts w:ascii="Times New Roman" w:eastAsiaTheme="minorEastAsia" w:hAnsi="Times New Roman"/>
                <w:sz w:val="22"/>
                <w:szCs w:val="22"/>
                <w:lang w:eastAsia="ko-KR"/>
              </w:rPr>
            </w:pPr>
            <w:r w:rsidRPr="000C0D4F">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48A4D3F2" w14:textId="5E9D2D20" w:rsidR="00000BBE" w:rsidRDefault="00000BBE">
      <w:pPr>
        <w:pStyle w:val="BodyText"/>
        <w:spacing w:after="0"/>
        <w:rPr>
          <w:rFonts w:ascii="Times New Roman" w:hAnsi="Times New Roman"/>
          <w:sz w:val="22"/>
          <w:szCs w:val="22"/>
          <w:lang w:eastAsia="zh-CN"/>
        </w:rPr>
      </w:pPr>
    </w:p>
    <w:p w14:paraId="7663CBB8" w14:textId="77777777" w:rsidR="00000BBE" w:rsidRDefault="00000BBE">
      <w:pPr>
        <w:pStyle w:val="BodyText"/>
        <w:spacing w:after="0"/>
        <w:rPr>
          <w:rFonts w:ascii="Times New Roman" w:hAnsi="Times New Roman"/>
          <w:sz w:val="22"/>
          <w:szCs w:val="22"/>
          <w:lang w:eastAsia="zh-CN"/>
        </w:rPr>
      </w:pPr>
    </w:p>
    <w:p w14:paraId="6D8B45C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E508C12" w14:textId="77C19D61" w:rsidR="00EE7554" w:rsidRDefault="00EE7554" w:rsidP="00EE755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w:t>
      </w:r>
      <w:r w:rsidR="006B613E">
        <w:rPr>
          <w:rFonts w:ascii="Times New Roman" w:hAnsi="Times New Roman"/>
          <w:sz w:val="22"/>
          <w:szCs w:val="22"/>
          <w:lang w:eastAsia="zh-CN"/>
        </w:rPr>
        <w:t>4</w:t>
      </w:r>
      <w:r>
        <w:rPr>
          <w:rFonts w:ascii="Times New Roman" w:hAnsi="Times New Roman"/>
          <w:sz w:val="22"/>
          <w:szCs w:val="22"/>
          <w:lang w:eastAsia="zh-CN"/>
        </w:rPr>
        <w:t xml:space="preserve"> no), followed by case B (16 yes/</w:t>
      </w:r>
      <w:r w:rsidR="006B613E">
        <w:rPr>
          <w:rFonts w:ascii="Times New Roman" w:hAnsi="Times New Roman"/>
          <w:sz w:val="22"/>
          <w:szCs w:val="22"/>
          <w:lang w:eastAsia="zh-CN"/>
        </w:rPr>
        <w:t>8</w:t>
      </w:r>
      <w:r>
        <w:rPr>
          <w:rFonts w:ascii="Times New Roman" w:hAnsi="Times New Roman"/>
          <w:sz w:val="22"/>
          <w:szCs w:val="22"/>
          <w:lang w:eastAsia="zh-CN"/>
        </w:rPr>
        <w:t xml:space="preserve"> no), and case C (8 yes</w:t>
      </w:r>
      <w:r w:rsidR="006B613E">
        <w:rPr>
          <w:rFonts w:ascii="Times New Roman" w:hAnsi="Times New Roman"/>
          <w:sz w:val="22"/>
          <w:szCs w:val="22"/>
          <w:lang w:eastAsia="zh-CN"/>
        </w:rPr>
        <w:t xml:space="preserve">/3 </w:t>
      </w:r>
      <w:r>
        <w:rPr>
          <w:rFonts w:ascii="Times New Roman" w:hAnsi="Times New Roman"/>
          <w:sz w:val="22"/>
          <w:szCs w:val="22"/>
          <w:lang w:eastAsia="zh-CN"/>
        </w:rPr>
        <w:t xml:space="preserve">conditional yes/5 no), respectively. </w:t>
      </w:r>
    </w:p>
    <w:p w14:paraId="431A5738" w14:textId="77777777" w:rsidR="00EE7554" w:rsidRDefault="00EE7554" w:rsidP="00EE7554">
      <w:pPr>
        <w:pStyle w:val="BodyText"/>
        <w:spacing w:after="0"/>
        <w:rPr>
          <w:rFonts w:ascii="Times New Roman" w:hAnsi="Times New Roman"/>
          <w:sz w:val="22"/>
          <w:szCs w:val="22"/>
          <w:lang w:eastAsia="zh-CN"/>
        </w:rPr>
      </w:pPr>
    </w:p>
    <w:p w14:paraId="6490E086" w14:textId="77777777" w:rsidR="00EE7554" w:rsidRDefault="00EE7554" w:rsidP="00EE7554">
      <w:pPr>
        <w:pStyle w:val="BodyText"/>
        <w:spacing w:after="0"/>
        <w:rPr>
          <w:rFonts w:ascii="Times New Roman" w:hAnsi="Times New Roman"/>
          <w:sz w:val="22"/>
          <w:szCs w:val="22"/>
          <w:lang w:eastAsia="zh-CN"/>
        </w:rPr>
      </w:pPr>
    </w:p>
    <w:p w14:paraId="25026513" w14:textId="77777777" w:rsidR="00EE7554" w:rsidRPr="006B613E" w:rsidRDefault="00EE7554" w:rsidP="00EE7554">
      <w:pPr>
        <w:pStyle w:val="BodyText"/>
        <w:numPr>
          <w:ilvl w:val="0"/>
          <w:numId w:val="11"/>
        </w:numPr>
        <w:spacing w:after="0"/>
        <w:rPr>
          <w:rFonts w:ascii="Times New Roman" w:hAnsi="Times New Roman"/>
          <w:b/>
          <w:bCs/>
          <w:sz w:val="22"/>
          <w:szCs w:val="22"/>
          <w:lang w:eastAsia="zh-CN"/>
        </w:rPr>
      </w:pPr>
      <w:r w:rsidRPr="006B613E">
        <w:rPr>
          <w:rFonts w:ascii="Times New Roman" w:hAnsi="Times New Roman"/>
          <w:b/>
          <w:bCs/>
          <w:sz w:val="22"/>
          <w:szCs w:val="22"/>
          <w:lang w:eastAsia="zh-CN"/>
        </w:rPr>
        <w:t>Case A) For non-initial access case, a SSB with 480 kHz and 960kHz SCS and Type0-PDCCH configuration in the MIB.</w:t>
      </w:r>
    </w:p>
    <w:p w14:paraId="67EC4F0F" w14:textId="77777777" w:rsidR="00EE7554" w:rsidRDefault="00EE7554" w:rsidP="00EE755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6FA1E563" w14:textId="77777777" w:rsidR="00EE7554" w:rsidRDefault="00EE7554" w:rsidP="00EE755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0E9F93B" w14:textId="44A495D7" w:rsidR="00EE7554" w:rsidRDefault="00EE7554" w:rsidP="00EE755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sidR="006B613E">
        <w:rPr>
          <w:rFonts w:ascii="Times New Roman" w:hAnsi="Times New Roman"/>
          <w:sz w:val="22"/>
          <w:szCs w:val="22"/>
          <w:lang w:eastAsia="zh-CN"/>
        </w:rPr>
        <w:t>4</w:t>
      </w:r>
      <w:r>
        <w:rPr>
          <w:rFonts w:ascii="Times New Roman" w:hAnsi="Times New Roman"/>
          <w:sz w:val="22"/>
          <w:szCs w:val="22"/>
          <w:lang w:eastAsia="zh-CN"/>
        </w:rPr>
        <w:t>): Huawei, HiSilicon, Ericsson (support other means of indicating Type0-PDCCH), LGE</w:t>
      </w:r>
    </w:p>
    <w:p w14:paraId="1B0B266D" w14:textId="77777777" w:rsidR="00EE7554" w:rsidRDefault="00EE7554" w:rsidP="00EE755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15CDDCD9" w14:textId="77777777" w:rsidR="00EE7554" w:rsidRDefault="00EE7554" w:rsidP="00EE755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59E1B9E" w14:textId="77777777" w:rsidR="00EE7554" w:rsidRDefault="00EE7554" w:rsidP="00EE7554">
      <w:pPr>
        <w:pStyle w:val="BodyText"/>
        <w:spacing w:after="0"/>
        <w:ind w:left="1440"/>
        <w:rPr>
          <w:rFonts w:ascii="Times New Roman" w:hAnsi="Times New Roman"/>
          <w:sz w:val="22"/>
          <w:szCs w:val="22"/>
          <w:lang w:eastAsia="zh-CN"/>
        </w:rPr>
      </w:pPr>
    </w:p>
    <w:p w14:paraId="6D964B5F" w14:textId="77777777" w:rsidR="00EE7554" w:rsidRDefault="00EE7554" w:rsidP="00EE755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9D66696" w14:textId="77777777" w:rsidR="00EE7554" w:rsidRDefault="00EE7554" w:rsidP="00EE755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712A51B2" w14:textId="77777777" w:rsidR="00EE7554" w:rsidRDefault="00EE7554" w:rsidP="00EE7554">
      <w:pPr>
        <w:pStyle w:val="BodyText"/>
        <w:spacing w:after="0"/>
        <w:ind w:left="720"/>
        <w:rPr>
          <w:rFonts w:ascii="Times New Roman" w:hAnsi="Times New Roman"/>
          <w:sz w:val="22"/>
          <w:szCs w:val="22"/>
          <w:lang w:eastAsia="zh-CN"/>
        </w:rPr>
      </w:pPr>
    </w:p>
    <w:p w14:paraId="7F8D0542" w14:textId="77777777" w:rsidR="00EE7554" w:rsidRPr="006B613E" w:rsidRDefault="00EE7554" w:rsidP="00EE7554">
      <w:pPr>
        <w:pStyle w:val="BodyText"/>
        <w:numPr>
          <w:ilvl w:val="0"/>
          <w:numId w:val="11"/>
        </w:numPr>
        <w:spacing w:after="0"/>
        <w:rPr>
          <w:rFonts w:ascii="Times New Roman" w:hAnsi="Times New Roman"/>
          <w:b/>
          <w:bCs/>
          <w:sz w:val="22"/>
          <w:szCs w:val="22"/>
          <w:lang w:eastAsia="zh-CN"/>
        </w:rPr>
      </w:pPr>
      <w:r w:rsidRPr="006B613E">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600FAEE2" w14:textId="494AEEFD" w:rsidR="00EE7554" w:rsidRDefault="00EE7554" w:rsidP="00EE755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54B50252" w14:textId="77777777" w:rsidR="00EE7554" w:rsidRDefault="00EE7554" w:rsidP="00EE755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3F26E50C" w14:textId="09833D5B" w:rsidR="00EE7554" w:rsidRDefault="00EE7554" w:rsidP="00EE755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sidRPr="00615D10">
        <w:rPr>
          <w:rFonts w:ascii="Times New Roman" w:hAnsi="Times New Roman"/>
          <w:color w:val="C00000"/>
          <w:sz w:val="22"/>
          <w:szCs w:val="22"/>
          <w:lang w:eastAsia="zh-CN"/>
        </w:rPr>
        <w:t>[CATT]</w:t>
      </w:r>
    </w:p>
    <w:p w14:paraId="522DCE5B" w14:textId="77777777" w:rsidR="00EE7554" w:rsidRDefault="00EE7554" w:rsidP="00EE755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2526076" w14:textId="77777777" w:rsidR="00EE7554" w:rsidRDefault="00EE7554" w:rsidP="00EE7554">
      <w:pPr>
        <w:pStyle w:val="BodyText"/>
        <w:spacing w:after="0"/>
        <w:ind w:left="360"/>
        <w:rPr>
          <w:rFonts w:ascii="Times New Roman" w:hAnsi="Times New Roman"/>
          <w:sz w:val="22"/>
          <w:szCs w:val="22"/>
          <w:lang w:eastAsia="zh-CN"/>
        </w:rPr>
      </w:pPr>
    </w:p>
    <w:p w14:paraId="6D4B5BD1" w14:textId="77777777" w:rsidR="00EE7554" w:rsidRPr="006B613E" w:rsidRDefault="00EE7554" w:rsidP="00EE7554">
      <w:pPr>
        <w:pStyle w:val="BodyText"/>
        <w:numPr>
          <w:ilvl w:val="0"/>
          <w:numId w:val="11"/>
        </w:numPr>
        <w:spacing w:after="0"/>
        <w:rPr>
          <w:rFonts w:ascii="Times New Roman" w:hAnsi="Times New Roman"/>
          <w:b/>
          <w:bCs/>
          <w:sz w:val="22"/>
          <w:szCs w:val="22"/>
          <w:lang w:eastAsia="zh-CN"/>
        </w:rPr>
      </w:pPr>
      <w:r w:rsidRPr="006B613E">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7F0E4FAB" w14:textId="331EFB4A" w:rsidR="00EE7554" w:rsidRDefault="00EE7554" w:rsidP="00EE755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w:t>
      </w:r>
      <w:r w:rsidR="006B613E">
        <w:rPr>
          <w:rFonts w:ascii="Times New Roman" w:hAnsi="Times New Roman"/>
          <w:sz w:val="22"/>
          <w:szCs w:val="22"/>
          <w:lang w:eastAsia="zh-CN"/>
        </w:rPr>
        <w:t>8 / 11 as 2</w:t>
      </w:r>
      <w:r w:rsidR="006B613E" w:rsidRPr="006B613E">
        <w:rPr>
          <w:rFonts w:ascii="Times New Roman" w:hAnsi="Times New Roman"/>
          <w:sz w:val="22"/>
          <w:szCs w:val="22"/>
          <w:vertAlign w:val="superscript"/>
          <w:lang w:eastAsia="zh-CN"/>
        </w:rPr>
        <w:t>nd</w:t>
      </w:r>
      <w:r w:rsidR="006B613E">
        <w:rPr>
          <w:rFonts w:ascii="Times New Roman" w:hAnsi="Times New Roman"/>
          <w:sz w:val="22"/>
          <w:szCs w:val="22"/>
          <w:lang w:eastAsia="zh-CN"/>
        </w:rPr>
        <w:t xml:space="preserve"> preference</w:t>
      </w:r>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63133EF1" w14:textId="77777777" w:rsidR="00EE7554" w:rsidRDefault="00EE7554" w:rsidP="00EE755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74628C13" w14:textId="77777777" w:rsidR="00EE7554" w:rsidRDefault="00EE7554" w:rsidP="00EE755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3A49DA8" w14:textId="77777777" w:rsidR="00EE7554" w:rsidRDefault="00EE7554" w:rsidP="00EE7554">
      <w:pPr>
        <w:pStyle w:val="BodyText"/>
        <w:spacing w:after="0"/>
        <w:rPr>
          <w:rFonts w:ascii="Times New Roman" w:hAnsi="Times New Roman"/>
          <w:sz w:val="22"/>
          <w:szCs w:val="22"/>
          <w:lang w:eastAsia="zh-CN"/>
        </w:rPr>
      </w:pPr>
    </w:p>
    <w:p w14:paraId="5D40E71C" w14:textId="04A18740" w:rsidR="00EE7554" w:rsidRDefault="00EE7554" w:rsidP="00EE7554">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43CE5E1E" w14:textId="713BE939" w:rsidR="006B613E" w:rsidRDefault="006B613E" w:rsidP="006B613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1A5DE2D" w14:textId="103774D7" w:rsidR="00000BBE" w:rsidRDefault="00000BBE">
      <w:pPr>
        <w:pStyle w:val="BodyText"/>
        <w:spacing w:after="0"/>
        <w:rPr>
          <w:rFonts w:ascii="Times New Roman" w:hAnsi="Times New Roman"/>
          <w:sz w:val="22"/>
          <w:szCs w:val="22"/>
          <w:lang w:eastAsia="zh-CN"/>
        </w:rPr>
      </w:pPr>
    </w:p>
    <w:p w14:paraId="3A8A1906" w14:textId="17A8854F" w:rsidR="00897C2B" w:rsidRDefault="00897C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list of potential proposal alternatives </w:t>
      </w:r>
      <w:r w:rsidR="00826415">
        <w:rPr>
          <w:rFonts w:ascii="Times New Roman" w:hAnsi="Times New Roman"/>
          <w:sz w:val="22"/>
          <w:szCs w:val="22"/>
          <w:lang w:eastAsia="zh-CN"/>
        </w:rPr>
        <w:t xml:space="preserve">that was suggested by the companies </w:t>
      </w:r>
      <w:r>
        <w:rPr>
          <w:rFonts w:ascii="Times New Roman" w:hAnsi="Times New Roman"/>
          <w:sz w:val="22"/>
          <w:szCs w:val="22"/>
          <w:lang w:eastAsia="zh-CN"/>
        </w:rPr>
        <w:t>that could be selected for agreement</w:t>
      </w:r>
    </w:p>
    <w:p w14:paraId="098EE817" w14:textId="4A6A6B0F" w:rsidR="00897C2B" w:rsidRDefault="00897C2B">
      <w:pPr>
        <w:pStyle w:val="BodyText"/>
        <w:spacing w:after="0"/>
        <w:rPr>
          <w:rFonts w:ascii="Times New Roman" w:hAnsi="Times New Roman"/>
          <w:sz w:val="22"/>
          <w:szCs w:val="22"/>
          <w:lang w:eastAsia="zh-CN"/>
        </w:rPr>
      </w:pPr>
    </w:p>
    <w:p w14:paraId="47ECDB5A" w14:textId="71899526" w:rsidR="006B613E" w:rsidRPr="005027D3" w:rsidRDefault="00897C2B" w:rsidP="005027D3">
      <w:pPr>
        <w:pStyle w:val="Heading6"/>
        <w:rPr>
          <w:rFonts w:ascii="Times New Roman" w:hAnsi="Times New Roman"/>
          <w:b/>
          <w:bCs/>
          <w:lang w:eastAsia="zh-CN"/>
        </w:rPr>
      </w:pPr>
      <w:r w:rsidRPr="005027D3">
        <w:rPr>
          <w:rFonts w:ascii="Times New Roman" w:hAnsi="Times New Roman"/>
          <w:b/>
          <w:bCs/>
          <w:lang w:eastAsia="zh-CN"/>
        </w:rPr>
        <w:t>Alternative Proposal</w:t>
      </w:r>
      <w:r w:rsidR="00B03B44" w:rsidRPr="005027D3">
        <w:rPr>
          <w:rFonts w:ascii="Times New Roman" w:hAnsi="Times New Roman"/>
          <w:b/>
          <w:bCs/>
          <w:lang w:eastAsia="zh-CN"/>
        </w:rPr>
        <w:t xml:space="preserve"> </w:t>
      </w:r>
      <w:r w:rsidRPr="005027D3">
        <w:rPr>
          <w:rFonts w:ascii="Times New Roman" w:hAnsi="Times New Roman"/>
          <w:b/>
          <w:bCs/>
          <w:lang w:eastAsia="zh-CN"/>
        </w:rPr>
        <w:t>1.1-1</w:t>
      </w:r>
      <w:r w:rsidR="00B03B44" w:rsidRPr="005027D3">
        <w:rPr>
          <w:rFonts w:ascii="Times New Roman" w:hAnsi="Times New Roman"/>
          <w:b/>
          <w:bCs/>
          <w:lang w:eastAsia="zh-CN"/>
        </w:rPr>
        <w:t>)</w:t>
      </w:r>
    </w:p>
    <w:p w14:paraId="3F9FAF40" w14:textId="77777777" w:rsidR="00B03B44" w:rsidRPr="00B03B44" w:rsidRDefault="00B03B44" w:rsidP="00B03B44">
      <w:pPr>
        <w:pStyle w:val="BodyText"/>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For non-initial access case, a SSB with 480 kHz and 960kHz SCS and Type0-PDCCH configuration in the MIB.</w:t>
      </w:r>
    </w:p>
    <w:p w14:paraId="5EDD1271" w14:textId="77777777" w:rsidR="00B03B44" w:rsidRPr="00B03B44" w:rsidRDefault="00B03B44" w:rsidP="00B03B44">
      <w:pPr>
        <w:pStyle w:val="BodyText"/>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6DA87988" w14:textId="02B2CDCE" w:rsidR="00897C2B" w:rsidRPr="00B03B44" w:rsidRDefault="00B03B44" w:rsidP="00B03B44">
      <w:pPr>
        <w:pStyle w:val="BodyText"/>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2CC7CA87" w14:textId="77777777" w:rsidR="00897C2B" w:rsidRDefault="00897C2B">
      <w:pPr>
        <w:pStyle w:val="BodyText"/>
        <w:spacing w:after="0"/>
        <w:rPr>
          <w:rFonts w:ascii="Times New Roman" w:hAnsi="Times New Roman"/>
          <w:sz w:val="22"/>
          <w:szCs w:val="22"/>
          <w:lang w:eastAsia="zh-CN"/>
        </w:rPr>
      </w:pPr>
    </w:p>
    <w:p w14:paraId="6897087F" w14:textId="49C400D1" w:rsidR="00B03B44" w:rsidRPr="005027D3" w:rsidRDefault="00B03B44" w:rsidP="005027D3">
      <w:pPr>
        <w:pStyle w:val="Heading6"/>
        <w:rPr>
          <w:rFonts w:ascii="Times New Roman" w:hAnsi="Times New Roman"/>
          <w:b/>
          <w:bCs/>
          <w:lang w:eastAsia="zh-CN"/>
        </w:rPr>
      </w:pPr>
      <w:r w:rsidRPr="005027D3">
        <w:rPr>
          <w:rFonts w:ascii="Times New Roman" w:hAnsi="Times New Roman"/>
          <w:b/>
          <w:bCs/>
          <w:lang w:eastAsia="zh-CN"/>
        </w:rPr>
        <w:t>Alternative Proposal 1.1-2)</w:t>
      </w:r>
    </w:p>
    <w:p w14:paraId="4BA0D298" w14:textId="5835AAD2" w:rsidR="006B3390" w:rsidRDefault="001B7D7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spellStart"/>
      <w:r>
        <w:rPr>
          <w:rFonts w:ascii="Times New Roman" w:hAnsi="Times New Roman"/>
          <w:sz w:val="22"/>
          <w:szCs w:val="22"/>
          <w:lang w:eastAsia="zh-CN"/>
        </w:rPr>
        <w:t>Samsung,ZTE</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Xiaomi</w:t>
      </w:r>
      <w:proofErr w:type="spellEnd"/>
      <w:r>
        <w:rPr>
          <w:rFonts w:ascii="Times New Roman" w:hAnsi="Times New Roman"/>
          <w:sz w:val="22"/>
          <w:szCs w:val="22"/>
          <w:lang w:eastAsia="zh-CN"/>
        </w:rPr>
        <w:t>, AT&amp;T, Intel</w:t>
      </w:r>
      <w:r w:rsidR="00C649DB">
        <w:rPr>
          <w:rFonts w:ascii="Times New Roman" w:hAnsi="Times New Roman"/>
          <w:sz w:val="22"/>
          <w:szCs w:val="22"/>
          <w:lang w:eastAsia="zh-CN"/>
        </w:rPr>
        <w:t xml:space="preserve">, vivo, OPPO, NTT </w:t>
      </w:r>
      <w:proofErr w:type="spellStart"/>
      <w:r w:rsidR="00C649DB">
        <w:rPr>
          <w:rFonts w:ascii="Times New Roman" w:hAnsi="Times New Roman"/>
          <w:sz w:val="22"/>
          <w:szCs w:val="22"/>
          <w:lang w:eastAsia="zh-CN"/>
        </w:rPr>
        <w:t>Docomo</w:t>
      </w:r>
      <w:proofErr w:type="spellEnd"/>
      <w:r w:rsidR="00C649DB">
        <w:rPr>
          <w:rFonts w:ascii="Times New Roman" w:hAnsi="Times New Roman"/>
          <w:sz w:val="22"/>
          <w:szCs w:val="22"/>
          <w:lang w:eastAsia="zh-CN"/>
        </w:rPr>
        <w:t xml:space="preserve">, </w:t>
      </w:r>
      <w:proofErr w:type="spellStart"/>
      <w:r w:rsidR="00C649DB">
        <w:rPr>
          <w:rFonts w:ascii="Times New Roman" w:hAnsi="Times New Roman"/>
          <w:sz w:val="22"/>
          <w:szCs w:val="22"/>
          <w:lang w:eastAsia="zh-CN"/>
        </w:rPr>
        <w:t>Interdigital</w:t>
      </w:r>
      <w:proofErr w:type="spellEnd"/>
      <w:r w:rsidR="00C649DB">
        <w:rPr>
          <w:rFonts w:ascii="Times New Roman" w:hAnsi="Times New Roman"/>
          <w:sz w:val="22"/>
          <w:szCs w:val="22"/>
          <w:lang w:eastAsia="zh-CN"/>
        </w:rPr>
        <w:t xml:space="preserve">, </w:t>
      </w:r>
      <w:proofErr w:type="spellStart"/>
      <w:r w:rsidR="00C649DB">
        <w:rPr>
          <w:rFonts w:ascii="Times New Roman" w:hAnsi="Times New Roman"/>
          <w:sz w:val="22"/>
          <w:szCs w:val="22"/>
          <w:lang w:eastAsia="zh-CN"/>
        </w:rPr>
        <w:t>Spreadtum</w:t>
      </w:r>
      <w:proofErr w:type="spellEnd"/>
      <w:r w:rsidR="00C649DB">
        <w:rPr>
          <w:rFonts w:ascii="Times New Roman" w:hAnsi="Times New Roman"/>
          <w:sz w:val="22"/>
          <w:szCs w:val="22"/>
          <w:lang w:eastAsia="zh-CN"/>
        </w:rPr>
        <w:t>, Nokia</w:t>
      </w:r>
      <w:r w:rsidR="00897C2B">
        <w:rPr>
          <w:rFonts w:ascii="Times New Roman" w:hAnsi="Times New Roman"/>
          <w:sz w:val="22"/>
          <w:szCs w:val="22"/>
          <w:lang w:eastAsia="zh-CN"/>
        </w:rPr>
        <w:t xml:space="preserve">, </w:t>
      </w:r>
      <w:proofErr w:type="spellStart"/>
      <w:r w:rsidR="00897C2B">
        <w:rPr>
          <w:rFonts w:ascii="Times New Roman" w:hAnsi="Times New Roman"/>
          <w:sz w:val="22"/>
          <w:szCs w:val="22"/>
          <w:lang w:eastAsia="zh-CN"/>
        </w:rPr>
        <w:t>Convida</w:t>
      </w:r>
      <w:proofErr w:type="spellEnd"/>
      <w:r w:rsidR="00897C2B">
        <w:rPr>
          <w:rFonts w:ascii="Times New Roman" w:hAnsi="Times New Roman"/>
          <w:sz w:val="22"/>
          <w:szCs w:val="22"/>
          <w:lang w:eastAsia="zh-CN"/>
        </w:rPr>
        <w:t>, Lenovo, Motorola Mobility</w:t>
      </w:r>
    </w:p>
    <w:p w14:paraId="31BAE1D9" w14:textId="474D8493" w:rsidR="00897C2B" w:rsidRDefault="00897C2B" w:rsidP="00897C2B">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2860D28C" w14:textId="1A80342E" w:rsidR="006B613E" w:rsidRDefault="006B613E" w:rsidP="006B613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00651065">
        <w:rPr>
          <w:rFonts w:ascii="Times New Roman" w:hAnsi="Times New Roman"/>
          <w:sz w:val="22"/>
          <w:szCs w:val="22"/>
          <w:lang w:eastAsia="zh-CN"/>
        </w:rPr>
        <w:t>CORESET#0/</w:t>
      </w:r>
      <w:r>
        <w:rPr>
          <w:rFonts w:ascii="Times New Roman" w:hAnsi="Times New Roman"/>
          <w:sz w:val="22"/>
          <w:szCs w:val="22"/>
          <w:lang w:eastAsia="zh-CN"/>
        </w:rPr>
        <w:t>Type0-PDCCH configuration in the MIB.</w:t>
      </w:r>
    </w:p>
    <w:p w14:paraId="257A10D7" w14:textId="14ED60B6" w:rsidR="006B613E" w:rsidRDefault="006B613E" w:rsidP="006B613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w:t>
      </w:r>
      <w:r w:rsidR="00651065">
        <w:rPr>
          <w:rFonts w:ascii="Times New Roman" w:hAnsi="Times New Roman"/>
          <w:sz w:val="22"/>
          <w:szCs w:val="22"/>
          <w:lang w:eastAsia="zh-CN"/>
        </w:rPr>
        <w:t xml:space="preserve">both initial and </w:t>
      </w:r>
      <w:r>
        <w:rPr>
          <w:rFonts w:ascii="Times New Roman" w:hAnsi="Times New Roman"/>
          <w:sz w:val="22"/>
          <w:szCs w:val="22"/>
          <w:lang w:eastAsia="zh-CN"/>
        </w:rPr>
        <w:t>non-initial access</w:t>
      </w:r>
    </w:p>
    <w:p w14:paraId="56E4C2A0" w14:textId="77777777" w:rsidR="006B613E" w:rsidRDefault="006B613E" w:rsidP="006B613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0B48A5" w14:textId="77777777" w:rsidR="006B613E" w:rsidRDefault="006B613E" w:rsidP="006B613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4B2BF47" w14:textId="71A3F2D7" w:rsidR="006B613E" w:rsidRDefault="006B613E">
      <w:pPr>
        <w:pStyle w:val="BodyText"/>
        <w:spacing w:after="0"/>
        <w:rPr>
          <w:rFonts w:ascii="Times New Roman" w:hAnsi="Times New Roman"/>
          <w:sz w:val="22"/>
          <w:szCs w:val="22"/>
          <w:lang w:eastAsia="zh-CN"/>
        </w:rPr>
      </w:pPr>
    </w:p>
    <w:p w14:paraId="028F56B8" w14:textId="714119CE" w:rsidR="00241C5B" w:rsidRPr="005027D3" w:rsidRDefault="00241C5B" w:rsidP="005027D3">
      <w:pPr>
        <w:pStyle w:val="Heading6"/>
        <w:rPr>
          <w:rFonts w:ascii="Times New Roman" w:hAnsi="Times New Roman"/>
          <w:b/>
          <w:bCs/>
          <w:lang w:eastAsia="zh-CN"/>
        </w:rPr>
      </w:pPr>
      <w:r w:rsidRPr="005027D3">
        <w:rPr>
          <w:rFonts w:ascii="Times New Roman" w:hAnsi="Times New Roman"/>
          <w:b/>
          <w:bCs/>
          <w:lang w:eastAsia="zh-CN"/>
        </w:rPr>
        <w:t>Alternative Proposal 1.1-3)</w:t>
      </w:r>
    </w:p>
    <w:p w14:paraId="39A8224F" w14:textId="124F2D73" w:rsidR="00651065" w:rsidRDefault="00651065">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523A21E1" w14:textId="2CD4901B" w:rsidR="00651065" w:rsidRDefault="00651065" w:rsidP="00BC3B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w:t>
      </w:r>
      <w:r w:rsidR="00747E7D">
        <w:rPr>
          <w:rFonts w:ascii="Times New Roman" w:hAnsi="Times New Roman"/>
          <w:sz w:val="22"/>
          <w:szCs w:val="22"/>
          <w:lang w:eastAsia="zh-CN"/>
        </w:rPr>
        <w:t xml:space="preserve"> scenarios</w:t>
      </w:r>
    </w:p>
    <w:p w14:paraId="31A393C8" w14:textId="4CF3E843" w:rsidR="00651065" w:rsidRDefault="00651065" w:rsidP="0065106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601FAFC5" w14:textId="1EA623A1" w:rsidR="00651065" w:rsidRDefault="00651065">
      <w:pPr>
        <w:pStyle w:val="BodyText"/>
        <w:spacing w:after="0"/>
        <w:rPr>
          <w:rFonts w:ascii="Times New Roman" w:hAnsi="Times New Roman"/>
          <w:sz w:val="22"/>
          <w:szCs w:val="22"/>
          <w:lang w:eastAsia="zh-CN"/>
        </w:rPr>
      </w:pPr>
    </w:p>
    <w:p w14:paraId="20B54948" w14:textId="6B73F2A7" w:rsidR="00241C5B" w:rsidRPr="005027D3" w:rsidRDefault="00241C5B" w:rsidP="005027D3">
      <w:pPr>
        <w:pStyle w:val="Heading6"/>
        <w:rPr>
          <w:rFonts w:ascii="Times New Roman" w:hAnsi="Times New Roman"/>
          <w:b/>
          <w:bCs/>
          <w:lang w:eastAsia="zh-CN"/>
        </w:rPr>
      </w:pPr>
      <w:r w:rsidRPr="005027D3">
        <w:rPr>
          <w:rFonts w:ascii="Times New Roman" w:hAnsi="Times New Roman"/>
          <w:b/>
          <w:bCs/>
          <w:lang w:eastAsia="zh-CN"/>
        </w:rPr>
        <w:t>Alternative Proposal 1.1-4)</w:t>
      </w:r>
    </w:p>
    <w:p w14:paraId="01BFAF8A" w14:textId="6987FB01" w:rsidR="00543C2B" w:rsidRDefault="00543C2B" w:rsidP="00543C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r w:rsidR="00897C2B">
        <w:rPr>
          <w:rFonts w:ascii="Times New Roman" w:hAnsi="Times New Roman"/>
          <w:sz w:val="22"/>
          <w:szCs w:val="22"/>
          <w:lang w:eastAsia="zh-CN"/>
        </w:rPr>
        <w:t>supported by</w:t>
      </w:r>
      <w:r>
        <w:rPr>
          <w:rFonts w:ascii="Times New Roman" w:hAnsi="Times New Roman"/>
          <w:sz w:val="22"/>
          <w:szCs w:val="22"/>
          <w:lang w:eastAsia="zh-CN"/>
        </w:rPr>
        <w:t xml:space="preserve"> </w:t>
      </w:r>
      <w:proofErr w:type="spellStart"/>
      <w:r w:rsidR="00AF7CC0">
        <w:rPr>
          <w:rFonts w:ascii="Times New Roman" w:hAnsi="Times New Roman"/>
          <w:sz w:val="22"/>
          <w:szCs w:val="22"/>
          <w:lang w:eastAsia="zh-CN"/>
        </w:rPr>
        <w:t>Futurewei</w:t>
      </w:r>
      <w:proofErr w:type="spellEnd"/>
      <w:r w:rsidR="00897C2B">
        <w:rPr>
          <w:rFonts w:ascii="Times New Roman" w:hAnsi="Times New Roman"/>
          <w:sz w:val="22"/>
          <w:szCs w:val="22"/>
          <w:lang w:eastAsia="zh-CN"/>
        </w:rPr>
        <w:t>, CATT</w:t>
      </w:r>
    </w:p>
    <w:p w14:paraId="5516B59A" w14:textId="77777777" w:rsidR="00543C2B" w:rsidRDefault="00543C2B" w:rsidP="00543C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6341A651" w14:textId="77777777" w:rsidR="00543C2B" w:rsidRDefault="00543C2B" w:rsidP="00543C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3491E57" w14:textId="470CEDFA" w:rsidR="00000BBE" w:rsidRDefault="00000BBE">
      <w:pPr>
        <w:pStyle w:val="BodyText"/>
        <w:spacing w:after="0"/>
        <w:rPr>
          <w:rFonts w:ascii="Times New Roman" w:hAnsi="Times New Roman"/>
          <w:sz w:val="22"/>
          <w:szCs w:val="22"/>
          <w:lang w:eastAsia="zh-CN"/>
        </w:rPr>
      </w:pPr>
    </w:p>
    <w:p w14:paraId="1D628890" w14:textId="5A181A13" w:rsidR="00241C5B" w:rsidRPr="005027D3" w:rsidRDefault="00241C5B" w:rsidP="005027D3">
      <w:pPr>
        <w:pStyle w:val="Heading6"/>
        <w:rPr>
          <w:rFonts w:ascii="Times New Roman" w:hAnsi="Times New Roman"/>
          <w:b/>
          <w:bCs/>
          <w:lang w:eastAsia="zh-CN"/>
        </w:rPr>
      </w:pPr>
      <w:r w:rsidRPr="005027D3">
        <w:rPr>
          <w:rFonts w:ascii="Times New Roman" w:hAnsi="Times New Roman"/>
          <w:b/>
          <w:bCs/>
          <w:lang w:eastAsia="zh-CN"/>
        </w:rPr>
        <w:t>Alternative Proposal 1.1-5)</w:t>
      </w:r>
    </w:p>
    <w:p w14:paraId="56127413" w14:textId="5A30CE2D" w:rsidR="00C649DB" w:rsidRDefault="00C649DB">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3F7CFDB" w14:textId="77777777" w:rsidR="00C649DB" w:rsidRDefault="00C649DB" w:rsidP="00C649DB">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54EDB21D" w14:textId="77777777" w:rsidR="00C649DB" w:rsidRDefault="00C649DB" w:rsidP="00C649DB">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3DD6ED29" w14:textId="77777777" w:rsidR="00C649DB" w:rsidRDefault="00C649DB" w:rsidP="00C649DB">
      <w:pPr>
        <w:pStyle w:val="BodyText"/>
        <w:numPr>
          <w:ilvl w:val="1"/>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dedicated </w:t>
      </w:r>
      <w:proofErr w:type="spellStart"/>
      <w:r>
        <w:rPr>
          <w:rFonts w:ascii="Times New Roman" w:hAnsi="Times New Roman"/>
          <w:sz w:val="22"/>
          <w:szCs w:val="22"/>
          <w:lang w:eastAsia="zh-CN"/>
        </w:rPr>
        <w:t>signalling</w:t>
      </w:r>
      <w:proofErr w:type="spellEnd"/>
    </w:p>
    <w:p w14:paraId="315B1F44" w14:textId="40F30402" w:rsidR="00C649DB" w:rsidRDefault="00C649DB">
      <w:pPr>
        <w:pStyle w:val="BodyText"/>
        <w:spacing w:after="0"/>
        <w:rPr>
          <w:rFonts w:ascii="Times New Roman" w:hAnsi="Times New Roman"/>
          <w:sz w:val="22"/>
          <w:szCs w:val="22"/>
          <w:lang w:eastAsia="zh-CN"/>
        </w:rPr>
      </w:pPr>
    </w:p>
    <w:p w14:paraId="452A3359" w14:textId="3D465437" w:rsidR="00241C5B" w:rsidRPr="005027D3" w:rsidRDefault="00241C5B" w:rsidP="005027D3">
      <w:pPr>
        <w:pStyle w:val="Heading6"/>
        <w:rPr>
          <w:rFonts w:ascii="Times New Roman" w:hAnsi="Times New Roman"/>
          <w:b/>
          <w:bCs/>
          <w:lang w:eastAsia="zh-CN"/>
        </w:rPr>
      </w:pPr>
      <w:r w:rsidRPr="005027D3">
        <w:rPr>
          <w:rFonts w:ascii="Times New Roman" w:hAnsi="Times New Roman"/>
          <w:b/>
          <w:bCs/>
          <w:lang w:eastAsia="zh-CN"/>
        </w:rPr>
        <w:lastRenderedPageBreak/>
        <w:t>Alternative Proposal 1.1-6)</w:t>
      </w:r>
    </w:p>
    <w:p w14:paraId="573AC1E2" w14:textId="77777777" w:rsidR="00897C2B" w:rsidRPr="006B3390" w:rsidRDefault="00897C2B" w:rsidP="00897C2B">
      <w:pPr>
        <w:pStyle w:val="ListParagraph"/>
        <w:numPr>
          <w:ilvl w:val="0"/>
          <w:numId w:val="36"/>
        </w:numPr>
        <w:spacing w:line="240" w:lineRule="auto"/>
      </w:pPr>
      <w:r w:rsidRPr="006B3390">
        <w:t>Support 480 and 960 kHz SCS for non-initial access case with CORESET#0/Type0-PDCCH configuration provided by MIB</w:t>
      </w:r>
    </w:p>
    <w:p w14:paraId="042CE654" w14:textId="77777777" w:rsidR="00897C2B" w:rsidRPr="006B3390" w:rsidRDefault="00897C2B" w:rsidP="00897C2B">
      <w:pPr>
        <w:pStyle w:val="ListParagraph"/>
        <w:numPr>
          <w:ilvl w:val="0"/>
          <w:numId w:val="36"/>
        </w:numPr>
        <w:spacing w:line="240" w:lineRule="auto"/>
      </w:pPr>
      <w:r w:rsidRPr="006B3390">
        <w:t>Support one of 480 or 960 kHz SCS for initial access case</w:t>
      </w:r>
    </w:p>
    <w:p w14:paraId="498CD538" w14:textId="77777777" w:rsidR="00897C2B" w:rsidRPr="006B3390" w:rsidRDefault="00897C2B" w:rsidP="00897C2B">
      <w:pPr>
        <w:pStyle w:val="ListParagraph"/>
        <w:numPr>
          <w:ilvl w:val="0"/>
          <w:numId w:val="36"/>
        </w:numPr>
        <w:spacing w:line="240" w:lineRule="auto"/>
      </w:pPr>
      <w:r w:rsidRPr="006B3390">
        <w:t>Support 240 kHz SCS for both initial access case and non-initial access case</w:t>
      </w:r>
    </w:p>
    <w:p w14:paraId="3ADCA1BB" w14:textId="77777777" w:rsidR="00897C2B" w:rsidRPr="006B3390" w:rsidRDefault="00897C2B" w:rsidP="00897C2B">
      <w:pPr>
        <w:rPr>
          <w:sz w:val="22"/>
          <w:szCs w:val="22"/>
        </w:rPr>
      </w:pPr>
    </w:p>
    <w:p w14:paraId="436BBFB0" w14:textId="44D8CE5B" w:rsidR="007B655C" w:rsidRPr="005027D3" w:rsidRDefault="007B655C" w:rsidP="005027D3">
      <w:pPr>
        <w:pStyle w:val="Heading6"/>
        <w:rPr>
          <w:rFonts w:ascii="Times New Roman" w:hAnsi="Times New Roman"/>
          <w:b/>
          <w:bCs/>
          <w:lang w:eastAsia="zh-CN"/>
        </w:rPr>
      </w:pPr>
      <w:r w:rsidRPr="005027D3">
        <w:rPr>
          <w:rFonts w:ascii="Times New Roman" w:hAnsi="Times New Roman"/>
          <w:b/>
          <w:bCs/>
          <w:lang w:eastAsia="zh-CN"/>
        </w:rPr>
        <w:t>Alternative Proposal 1.1-7)</w:t>
      </w:r>
    </w:p>
    <w:p w14:paraId="42FE4C0F" w14:textId="77777777" w:rsidR="00897C2B" w:rsidRPr="006B3390" w:rsidRDefault="00897C2B" w:rsidP="00897C2B">
      <w:pPr>
        <w:pStyle w:val="ListParagraph"/>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30B8B66A" w14:textId="77777777" w:rsidR="00897C2B" w:rsidRPr="006B3390" w:rsidRDefault="00897C2B" w:rsidP="00897C2B">
      <w:pPr>
        <w:pStyle w:val="ListParagraph"/>
        <w:numPr>
          <w:ilvl w:val="0"/>
          <w:numId w:val="36"/>
        </w:numPr>
        <w:spacing w:line="240" w:lineRule="auto"/>
      </w:pPr>
      <w:r w:rsidRPr="006B3390">
        <w:t>Support one of 480 or 960 kHz SCS for initial access case</w:t>
      </w:r>
    </w:p>
    <w:p w14:paraId="393AC79E" w14:textId="77777777" w:rsidR="00897C2B" w:rsidRPr="006B3390" w:rsidRDefault="00897C2B" w:rsidP="00897C2B">
      <w:pPr>
        <w:pStyle w:val="ListParagraph"/>
        <w:numPr>
          <w:ilvl w:val="0"/>
          <w:numId w:val="36"/>
        </w:numPr>
        <w:spacing w:line="240" w:lineRule="auto"/>
      </w:pPr>
      <w:r w:rsidRPr="006B3390">
        <w:t>Support 240 kHz SCS for both initial access case and non-initial access case</w:t>
      </w:r>
    </w:p>
    <w:p w14:paraId="1F08BA56" w14:textId="77777777" w:rsidR="00897C2B" w:rsidRPr="006B3390" w:rsidRDefault="00897C2B" w:rsidP="00897C2B">
      <w:pPr>
        <w:rPr>
          <w:sz w:val="22"/>
          <w:szCs w:val="22"/>
        </w:rPr>
      </w:pPr>
    </w:p>
    <w:p w14:paraId="33DC23D6" w14:textId="0132D23A" w:rsidR="007B655C" w:rsidRPr="005027D3" w:rsidRDefault="007B655C" w:rsidP="005027D3">
      <w:pPr>
        <w:pStyle w:val="Heading6"/>
        <w:rPr>
          <w:rFonts w:ascii="Times New Roman" w:hAnsi="Times New Roman"/>
          <w:b/>
          <w:bCs/>
          <w:lang w:eastAsia="zh-CN"/>
        </w:rPr>
      </w:pPr>
      <w:r w:rsidRPr="005027D3">
        <w:rPr>
          <w:rFonts w:ascii="Times New Roman" w:hAnsi="Times New Roman"/>
          <w:b/>
          <w:bCs/>
          <w:lang w:eastAsia="zh-CN"/>
        </w:rPr>
        <w:t>Alternative Proposal 1.1-8)</w:t>
      </w:r>
    </w:p>
    <w:p w14:paraId="59BDB4A5" w14:textId="77777777" w:rsidR="00897C2B" w:rsidRPr="006B3390" w:rsidRDefault="00897C2B" w:rsidP="00897C2B">
      <w:pPr>
        <w:pStyle w:val="ListParagraph"/>
        <w:numPr>
          <w:ilvl w:val="0"/>
          <w:numId w:val="36"/>
        </w:numPr>
        <w:spacing w:line="240" w:lineRule="auto"/>
      </w:pPr>
      <w:r w:rsidRPr="006B3390">
        <w:t xml:space="preserve">Support 480 and 960 kHz SCS for non-initial access case with CORESET#0/Type0-PDCCH configuration provided by MIB </w:t>
      </w:r>
    </w:p>
    <w:p w14:paraId="5DC80E1C" w14:textId="77777777" w:rsidR="00897C2B" w:rsidRPr="006B3390" w:rsidRDefault="00897C2B" w:rsidP="00897C2B">
      <w:pPr>
        <w:pStyle w:val="ListParagraph"/>
        <w:numPr>
          <w:ilvl w:val="0"/>
          <w:numId w:val="36"/>
        </w:numPr>
        <w:spacing w:line="240" w:lineRule="auto"/>
      </w:pPr>
      <w:r w:rsidRPr="006B3390">
        <w:t>Don’t support 480 or 960 kHz SCS for initial access case</w:t>
      </w:r>
    </w:p>
    <w:p w14:paraId="5ED21ECA" w14:textId="77777777" w:rsidR="00897C2B" w:rsidRPr="006B3390" w:rsidRDefault="00897C2B" w:rsidP="00897C2B">
      <w:pPr>
        <w:pStyle w:val="ListParagraph"/>
        <w:numPr>
          <w:ilvl w:val="0"/>
          <w:numId w:val="36"/>
        </w:numPr>
        <w:spacing w:line="240" w:lineRule="auto"/>
      </w:pPr>
      <w:r w:rsidRPr="006B3390">
        <w:t>Support 240 kHz SCS for both initial access case and non-initial access case</w:t>
      </w:r>
    </w:p>
    <w:p w14:paraId="3DF40453" w14:textId="77777777" w:rsidR="00897C2B" w:rsidRPr="006B3390" w:rsidRDefault="00897C2B" w:rsidP="00897C2B">
      <w:pPr>
        <w:rPr>
          <w:sz w:val="22"/>
          <w:szCs w:val="22"/>
        </w:rPr>
      </w:pPr>
    </w:p>
    <w:p w14:paraId="4103B5CD" w14:textId="6B594DBB" w:rsidR="007B655C" w:rsidRPr="005027D3" w:rsidRDefault="007B655C" w:rsidP="005027D3">
      <w:pPr>
        <w:pStyle w:val="Heading6"/>
        <w:rPr>
          <w:rFonts w:ascii="Times New Roman" w:hAnsi="Times New Roman"/>
          <w:b/>
          <w:bCs/>
          <w:lang w:eastAsia="zh-CN"/>
        </w:rPr>
      </w:pPr>
      <w:r w:rsidRPr="005027D3">
        <w:rPr>
          <w:rFonts w:ascii="Times New Roman" w:hAnsi="Times New Roman"/>
          <w:b/>
          <w:bCs/>
          <w:lang w:eastAsia="zh-CN"/>
        </w:rPr>
        <w:t>Alternative Proposal 1.1-9)</w:t>
      </w:r>
    </w:p>
    <w:p w14:paraId="7981C4F0" w14:textId="77777777" w:rsidR="00897C2B" w:rsidRPr="006B3390" w:rsidRDefault="00897C2B" w:rsidP="00897C2B">
      <w:pPr>
        <w:pStyle w:val="ListParagraph"/>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026D1B49" w14:textId="77777777" w:rsidR="00897C2B" w:rsidRPr="006B3390" w:rsidRDefault="00897C2B" w:rsidP="00897C2B">
      <w:pPr>
        <w:pStyle w:val="ListParagraph"/>
        <w:numPr>
          <w:ilvl w:val="0"/>
          <w:numId w:val="36"/>
        </w:numPr>
        <w:spacing w:line="240" w:lineRule="auto"/>
      </w:pPr>
      <w:r w:rsidRPr="006B3390">
        <w:t>Don’t support 480 or 960 kHz SCS for initial access case</w:t>
      </w:r>
    </w:p>
    <w:p w14:paraId="2EBC68CE" w14:textId="77777777" w:rsidR="00897C2B" w:rsidRPr="006B3390" w:rsidRDefault="00897C2B" w:rsidP="00897C2B">
      <w:pPr>
        <w:pStyle w:val="ListParagraph"/>
        <w:numPr>
          <w:ilvl w:val="0"/>
          <w:numId w:val="36"/>
        </w:numPr>
        <w:spacing w:line="240" w:lineRule="auto"/>
      </w:pPr>
      <w:r w:rsidRPr="006B3390">
        <w:t>Support 240 kHz SCS for both initial access case and non-initial access case</w:t>
      </w:r>
    </w:p>
    <w:p w14:paraId="0D0D83E7" w14:textId="77777777" w:rsidR="00897C2B" w:rsidRPr="006B3390" w:rsidRDefault="00897C2B" w:rsidP="00897C2B">
      <w:pPr>
        <w:rPr>
          <w:sz w:val="22"/>
          <w:szCs w:val="22"/>
        </w:rPr>
      </w:pPr>
    </w:p>
    <w:p w14:paraId="38BFBFE1" w14:textId="39B4A235" w:rsidR="007B655C" w:rsidRPr="005027D3" w:rsidRDefault="007B655C" w:rsidP="005027D3">
      <w:pPr>
        <w:pStyle w:val="Heading6"/>
        <w:rPr>
          <w:rFonts w:ascii="Times New Roman" w:hAnsi="Times New Roman"/>
          <w:b/>
          <w:bCs/>
          <w:lang w:eastAsia="zh-CN"/>
        </w:rPr>
      </w:pPr>
      <w:r w:rsidRPr="005027D3">
        <w:rPr>
          <w:rFonts w:ascii="Times New Roman" w:hAnsi="Times New Roman"/>
          <w:b/>
          <w:bCs/>
          <w:lang w:eastAsia="zh-CN"/>
        </w:rPr>
        <w:t>Alternative Proposal 1.1-10)</w:t>
      </w:r>
    </w:p>
    <w:p w14:paraId="78C78F4C" w14:textId="77777777" w:rsidR="00897C2B" w:rsidRPr="006B3390" w:rsidRDefault="00897C2B" w:rsidP="00897C2B">
      <w:pPr>
        <w:pStyle w:val="ListParagraph"/>
        <w:numPr>
          <w:ilvl w:val="0"/>
          <w:numId w:val="36"/>
        </w:numPr>
        <w:spacing w:line="240" w:lineRule="auto"/>
      </w:pPr>
      <w:r w:rsidRPr="006B3390">
        <w:t xml:space="preserve">Support 480 and 960 kHz SCS for non-initial access case with CORESET#0/Type0-PDCCH configuration provided by MIB </w:t>
      </w:r>
    </w:p>
    <w:p w14:paraId="1AD15C22" w14:textId="77777777" w:rsidR="00897C2B" w:rsidRPr="006B3390" w:rsidRDefault="00897C2B" w:rsidP="00897C2B">
      <w:pPr>
        <w:pStyle w:val="ListParagraph"/>
        <w:numPr>
          <w:ilvl w:val="0"/>
          <w:numId w:val="36"/>
        </w:numPr>
        <w:spacing w:line="240" w:lineRule="auto"/>
      </w:pPr>
      <w:r w:rsidRPr="006B3390">
        <w:t>Don’t support 480 or 960 kHz SCS for initial access case</w:t>
      </w:r>
    </w:p>
    <w:p w14:paraId="6CC85233" w14:textId="77777777" w:rsidR="00897C2B" w:rsidRPr="006B3390" w:rsidRDefault="00897C2B" w:rsidP="00897C2B">
      <w:pPr>
        <w:pStyle w:val="ListParagraph"/>
        <w:numPr>
          <w:ilvl w:val="0"/>
          <w:numId w:val="36"/>
        </w:numPr>
        <w:spacing w:line="240" w:lineRule="auto"/>
      </w:pPr>
      <w:r w:rsidRPr="006B3390">
        <w:t>Don’t support 240 kHz SCS for both initial access case and non-initial access case</w:t>
      </w:r>
    </w:p>
    <w:p w14:paraId="5C06642A" w14:textId="77777777" w:rsidR="00897C2B" w:rsidRPr="006B3390" w:rsidRDefault="00897C2B" w:rsidP="00897C2B">
      <w:pPr>
        <w:rPr>
          <w:sz w:val="22"/>
          <w:szCs w:val="22"/>
        </w:rPr>
      </w:pPr>
    </w:p>
    <w:p w14:paraId="0ED18B0B" w14:textId="2656D4E7" w:rsidR="007B655C" w:rsidRPr="005027D3" w:rsidRDefault="007B655C" w:rsidP="005027D3">
      <w:pPr>
        <w:pStyle w:val="Heading6"/>
        <w:rPr>
          <w:rFonts w:ascii="Times New Roman" w:hAnsi="Times New Roman"/>
          <w:b/>
          <w:bCs/>
          <w:lang w:eastAsia="zh-CN"/>
        </w:rPr>
      </w:pPr>
      <w:r w:rsidRPr="005027D3">
        <w:rPr>
          <w:rFonts w:ascii="Times New Roman" w:hAnsi="Times New Roman"/>
          <w:b/>
          <w:bCs/>
          <w:lang w:eastAsia="zh-CN"/>
        </w:rPr>
        <w:t>Alternative Proposal 1.1-11)</w:t>
      </w:r>
    </w:p>
    <w:p w14:paraId="5E63F9DB" w14:textId="77777777" w:rsidR="00897C2B" w:rsidRPr="006B3390" w:rsidRDefault="00897C2B" w:rsidP="00897C2B">
      <w:pPr>
        <w:pStyle w:val="ListParagraph"/>
        <w:numPr>
          <w:ilvl w:val="0"/>
          <w:numId w:val="36"/>
        </w:numPr>
        <w:spacing w:line="240" w:lineRule="auto"/>
      </w:pPr>
      <w:r w:rsidRPr="006B3390">
        <w:t xml:space="preserve">Support 480 and 960 kHz SCS for non-initial access case with CORESET#0/Type0-PDCCH configuration provided by MIB or dedicated signal to be down-selected </w:t>
      </w:r>
    </w:p>
    <w:p w14:paraId="3C752498" w14:textId="77777777" w:rsidR="00897C2B" w:rsidRPr="006B3390" w:rsidRDefault="00897C2B" w:rsidP="00897C2B">
      <w:pPr>
        <w:pStyle w:val="ListParagraph"/>
        <w:numPr>
          <w:ilvl w:val="0"/>
          <w:numId w:val="36"/>
        </w:numPr>
        <w:spacing w:line="240" w:lineRule="auto"/>
      </w:pPr>
      <w:r w:rsidRPr="006B3390">
        <w:t>Don’t support 480 or 960 kHz SCS for initial access case</w:t>
      </w:r>
    </w:p>
    <w:p w14:paraId="7509B37B" w14:textId="77777777" w:rsidR="00897C2B" w:rsidRPr="006B3390" w:rsidRDefault="00897C2B" w:rsidP="00897C2B">
      <w:pPr>
        <w:pStyle w:val="ListParagraph"/>
        <w:numPr>
          <w:ilvl w:val="0"/>
          <w:numId w:val="36"/>
        </w:numPr>
        <w:spacing w:line="240" w:lineRule="auto"/>
      </w:pPr>
      <w:r w:rsidRPr="006B3390">
        <w:t>Don’t support 240 kHz SCS for both initial access case and non-initial access case</w:t>
      </w:r>
    </w:p>
    <w:p w14:paraId="45ED9CF7" w14:textId="0DC97119" w:rsidR="00897C2B" w:rsidRDefault="00897C2B">
      <w:pPr>
        <w:pStyle w:val="BodyText"/>
        <w:spacing w:after="0"/>
        <w:rPr>
          <w:rFonts w:ascii="Times New Roman" w:hAnsi="Times New Roman"/>
          <w:sz w:val="22"/>
          <w:szCs w:val="22"/>
          <w:lang w:eastAsia="zh-CN"/>
        </w:rPr>
      </w:pPr>
    </w:p>
    <w:p w14:paraId="040489FA" w14:textId="77777777" w:rsidR="002730D1" w:rsidRDefault="002730D1">
      <w:pPr>
        <w:pStyle w:val="BodyText"/>
        <w:spacing w:after="0"/>
        <w:rPr>
          <w:rFonts w:ascii="Times New Roman" w:hAnsi="Times New Roman"/>
          <w:sz w:val="22"/>
          <w:szCs w:val="22"/>
          <w:lang w:eastAsia="zh-CN"/>
        </w:rPr>
      </w:pPr>
    </w:p>
    <w:p w14:paraId="780F5EE8" w14:textId="4ECF4266" w:rsidR="008B229E" w:rsidRPr="005027D3" w:rsidRDefault="008B229E" w:rsidP="005027D3">
      <w:pPr>
        <w:pStyle w:val="Heading6"/>
        <w:rPr>
          <w:rFonts w:ascii="Times New Roman" w:hAnsi="Times New Roman"/>
          <w:b/>
          <w:bCs/>
          <w:lang w:eastAsia="zh-CN"/>
        </w:rPr>
      </w:pPr>
      <w:r w:rsidRPr="005027D3">
        <w:rPr>
          <w:rFonts w:ascii="Times New Roman" w:hAnsi="Times New Roman"/>
          <w:b/>
          <w:bCs/>
          <w:lang w:eastAsia="zh-CN"/>
        </w:rPr>
        <w:t>Alternative Proposal 1.1-12)</w:t>
      </w:r>
    </w:p>
    <w:p w14:paraId="2FF028DF" w14:textId="742F68CA" w:rsidR="008B229E" w:rsidRDefault="008B229E" w:rsidP="008B229E">
      <w:pPr>
        <w:pStyle w:val="ListParagraph"/>
        <w:numPr>
          <w:ilvl w:val="0"/>
          <w:numId w:val="36"/>
        </w:numPr>
        <w:spacing w:line="240" w:lineRule="auto"/>
      </w:pPr>
      <w:r w:rsidRPr="006B3390">
        <w:t>Don’t support 480 or 960 kHz SCS for initial access case</w:t>
      </w:r>
      <w:r w:rsidR="00D9384F">
        <w:t>.</w:t>
      </w:r>
    </w:p>
    <w:p w14:paraId="37286485" w14:textId="0A573B53" w:rsidR="00D9384F" w:rsidRPr="006B3390" w:rsidRDefault="00D9384F" w:rsidP="00D9384F">
      <w:pPr>
        <w:pStyle w:val="ListParagraph"/>
        <w:numPr>
          <w:ilvl w:val="1"/>
          <w:numId w:val="36"/>
        </w:numPr>
        <w:spacing w:line="240" w:lineRule="auto"/>
      </w:pPr>
      <w:r>
        <w:t>Don’t s</w:t>
      </w:r>
      <w:r w:rsidRPr="006B3390">
        <w:t>upport 480 and 960 kHz SCS for non-initial access case with CORESET#0/Type0-PDCCH configuration provided by MIB or dedicated signal</w:t>
      </w:r>
      <w:r>
        <w:t>.</w:t>
      </w:r>
    </w:p>
    <w:p w14:paraId="2B5CD16C" w14:textId="77777777" w:rsidR="008B229E" w:rsidRPr="006B3390" w:rsidRDefault="008B229E" w:rsidP="008B229E">
      <w:pPr>
        <w:pStyle w:val="ListParagraph"/>
        <w:numPr>
          <w:ilvl w:val="0"/>
          <w:numId w:val="36"/>
        </w:numPr>
        <w:spacing w:line="240" w:lineRule="auto"/>
      </w:pPr>
      <w:r w:rsidRPr="006B3390">
        <w:lastRenderedPageBreak/>
        <w:t>Don’t support 240 kHz SCS for both initial access case and non-initial access case</w:t>
      </w:r>
    </w:p>
    <w:p w14:paraId="20FC7F53" w14:textId="598B7965" w:rsidR="00AC099F" w:rsidRDefault="00AC099F">
      <w:pPr>
        <w:pStyle w:val="BodyText"/>
        <w:spacing w:after="0"/>
        <w:rPr>
          <w:rFonts w:ascii="Times New Roman" w:hAnsi="Times New Roman"/>
          <w:sz w:val="22"/>
          <w:szCs w:val="22"/>
          <w:lang w:eastAsia="zh-CN"/>
        </w:rPr>
      </w:pPr>
    </w:p>
    <w:p w14:paraId="56BCEA69" w14:textId="2879AC5E" w:rsidR="00575104" w:rsidRDefault="00575104">
      <w:pPr>
        <w:pStyle w:val="BodyText"/>
        <w:spacing w:after="0"/>
        <w:rPr>
          <w:rFonts w:ascii="Times New Roman" w:hAnsi="Times New Roman"/>
          <w:sz w:val="22"/>
          <w:szCs w:val="22"/>
          <w:lang w:eastAsia="zh-CN"/>
        </w:rPr>
      </w:pPr>
    </w:p>
    <w:p w14:paraId="4C782429" w14:textId="200FD0D8" w:rsidR="00575104" w:rsidRDefault="00575104" w:rsidP="0057510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34366D6" w14:textId="6F0DC3C9" w:rsidR="00826415" w:rsidRDefault="00826415" w:rsidP="00090E4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many alternatives that could be </w:t>
      </w:r>
      <w:r w:rsidR="002730D1">
        <w:rPr>
          <w:rFonts w:ascii="Times New Roman" w:hAnsi="Times New Roman"/>
          <w:sz w:val="22"/>
          <w:szCs w:val="22"/>
          <w:lang w:eastAsia="zh-CN"/>
        </w:rPr>
        <w:t>considered during the 2</w:t>
      </w:r>
      <w:r w:rsidR="002730D1" w:rsidRPr="002730D1">
        <w:rPr>
          <w:rFonts w:ascii="Times New Roman" w:hAnsi="Times New Roman"/>
          <w:sz w:val="22"/>
          <w:szCs w:val="22"/>
          <w:vertAlign w:val="superscript"/>
          <w:lang w:eastAsia="zh-CN"/>
        </w:rPr>
        <w:t>nd</w:t>
      </w:r>
      <w:r w:rsidR="002730D1">
        <w:rPr>
          <w:rFonts w:ascii="Times New Roman" w:hAnsi="Times New Roman"/>
          <w:sz w:val="22"/>
          <w:szCs w:val="22"/>
          <w:lang w:eastAsia="zh-CN"/>
        </w:rPr>
        <w:t xml:space="preserve"> round of discussions. Moderator has selected some below that could be used for further discussions</w:t>
      </w:r>
      <w:r w:rsidR="00767750">
        <w:rPr>
          <w:rFonts w:ascii="Times New Roman" w:hAnsi="Times New Roman"/>
          <w:sz w:val="22"/>
          <w:szCs w:val="22"/>
          <w:lang w:eastAsia="zh-CN"/>
        </w:rPr>
        <w:t>. The proposal 1.1-1 and 1.1-2 seems to contain all components under debate that companies can reference and further comment on (regardless of support for the proposal or not)</w:t>
      </w:r>
      <w:r w:rsidR="002730D1">
        <w:rPr>
          <w:rFonts w:ascii="Times New Roman" w:hAnsi="Times New Roman"/>
          <w:sz w:val="22"/>
          <w:szCs w:val="22"/>
          <w:lang w:eastAsia="zh-CN"/>
        </w:rPr>
        <w:t>. Moderator has added Proposal 1.1-13 that might be considered as some compromise.</w:t>
      </w:r>
    </w:p>
    <w:p w14:paraId="73E2A007" w14:textId="77777777" w:rsidR="00826415" w:rsidRDefault="00826415" w:rsidP="00090E4E">
      <w:pPr>
        <w:pStyle w:val="BodyText"/>
        <w:spacing w:after="0"/>
        <w:rPr>
          <w:rFonts w:ascii="Times New Roman" w:hAnsi="Times New Roman"/>
          <w:sz w:val="22"/>
          <w:szCs w:val="22"/>
          <w:lang w:eastAsia="zh-CN"/>
        </w:rPr>
      </w:pPr>
    </w:p>
    <w:p w14:paraId="72E6E36A" w14:textId="34D17A08" w:rsidR="00090E4E" w:rsidRPr="005027D3" w:rsidRDefault="00090E4E" w:rsidP="005027D3">
      <w:pPr>
        <w:pStyle w:val="Heading6"/>
        <w:rPr>
          <w:rFonts w:ascii="Times New Roman" w:hAnsi="Times New Roman"/>
          <w:b/>
          <w:bCs/>
          <w:lang w:eastAsia="zh-CN"/>
        </w:rPr>
      </w:pPr>
      <w:r w:rsidRPr="005027D3">
        <w:rPr>
          <w:rFonts w:ascii="Times New Roman" w:hAnsi="Times New Roman"/>
          <w:b/>
          <w:bCs/>
          <w:lang w:eastAsia="zh-CN"/>
        </w:rPr>
        <w:t>Alternative Proposal 1.1-1)</w:t>
      </w:r>
    </w:p>
    <w:p w14:paraId="1EAF4E06" w14:textId="77777777" w:rsidR="00090E4E" w:rsidRPr="00B03B44" w:rsidRDefault="00090E4E" w:rsidP="00090E4E">
      <w:pPr>
        <w:pStyle w:val="BodyText"/>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For non-initial access case, a SSB with 480 kHz and 960kHz SCS and Type0-PDCCH configuration in the MIB.</w:t>
      </w:r>
    </w:p>
    <w:p w14:paraId="4651010A" w14:textId="77777777" w:rsidR="00090E4E" w:rsidRPr="00B03B44" w:rsidRDefault="00090E4E" w:rsidP="00090E4E">
      <w:pPr>
        <w:pStyle w:val="BodyText"/>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CA1B3B3" w14:textId="77777777" w:rsidR="00090E4E" w:rsidRPr="00B03B44" w:rsidRDefault="00090E4E" w:rsidP="00090E4E">
      <w:pPr>
        <w:pStyle w:val="BodyText"/>
        <w:numPr>
          <w:ilvl w:val="0"/>
          <w:numId w:val="11"/>
        </w:numPr>
        <w:spacing w:after="0"/>
        <w:rPr>
          <w:rFonts w:ascii="Times New Roman" w:hAnsi="Times New Roman"/>
          <w:sz w:val="22"/>
          <w:szCs w:val="22"/>
          <w:lang w:eastAsia="zh-CN"/>
        </w:rPr>
      </w:pPr>
      <w:r w:rsidRPr="00B03B44">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277B66A" w14:textId="77777777" w:rsidR="00090E4E" w:rsidRDefault="00090E4E" w:rsidP="00090E4E">
      <w:pPr>
        <w:pStyle w:val="BodyText"/>
        <w:spacing w:after="0"/>
        <w:rPr>
          <w:rFonts w:ascii="Times New Roman" w:hAnsi="Times New Roman"/>
          <w:sz w:val="22"/>
          <w:szCs w:val="22"/>
          <w:lang w:eastAsia="zh-CN"/>
        </w:rPr>
      </w:pPr>
    </w:p>
    <w:p w14:paraId="559DD8EC" w14:textId="77777777" w:rsidR="00090E4E" w:rsidRPr="005027D3" w:rsidRDefault="00090E4E" w:rsidP="005027D3">
      <w:pPr>
        <w:pStyle w:val="Heading6"/>
        <w:rPr>
          <w:rFonts w:ascii="Times New Roman" w:hAnsi="Times New Roman"/>
          <w:b/>
          <w:bCs/>
          <w:lang w:eastAsia="zh-CN"/>
        </w:rPr>
      </w:pPr>
      <w:r w:rsidRPr="005027D3">
        <w:rPr>
          <w:rFonts w:ascii="Times New Roman" w:hAnsi="Times New Roman"/>
          <w:b/>
          <w:bCs/>
          <w:lang w:eastAsia="zh-CN"/>
        </w:rPr>
        <w:t>Alternative Proposal 1.1-2)</w:t>
      </w:r>
    </w:p>
    <w:p w14:paraId="3989137D" w14:textId="77777777" w:rsidR="00090E4E" w:rsidRDefault="00090E4E" w:rsidP="00090E4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5ABD6459" w14:textId="77777777" w:rsidR="00090E4E" w:rsidRDefault="00090E4E" w:rsidP="00090E4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2EBF7E2E" w14:textId="77777777" w:rsidR="00090E4E" w:rsidRDefault="00090E4E" w:rsidP="00090E4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3586802" w14:textId="77777777" w:rsidR="00090E4E" w:rsidRDefault="00090E4E" w:rsidP="00090E4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779CFDA" w14:textId="77777777" w:rsidR="00575104" w:rsidRDefault="00575104">
      <w:pPr>
        <w:pStyle w:val="BodyText"/>
        <w:spacing w:after="0"/>
        <w:rPr>
          <w:rFonts w:ascii="Times New Roman" w:hAnsi="Times New Roman"/>
          <w:sz w:val="22"/>
          <w:szCs w:val="22"/>
          <w:lang w:eastAsia="zh-CN"/>
        </w:rPr>
      </w:pPr>
    </w:p>
    <w:p w14:paraId="169C8165" w14:textId="466F1D3B" w:rsidR="00861D1E" w:rsidRPr="005027D3" w:rsidRDefault="00861D1E" w:rsidP="005027D3">
      <w:pPr>
        <w:pStyle w:val="Heading6"/>
        <w:rPr>
          <w:rFonts w:ascii="Times New Roman" w:hAnsi="Times New Roman"/>
          <w:b/>
          <w:bCs/>
          <w:lang w:eastAsia="zh-CN"/>
        </w:rPr>
      </w:pPr>
      <w:r w:rsidRPr="005027D3">
        <w:rPr>
          <w:rFonts w:ascii="Times New Roman" w:hAnsi="Times New Roman"/>
          <w:b/>
          <w:bCs/>
          <w:lang w:eastAsia="zh-CN"/>
        </w:rPr>
        <w:t>Alternative Proposal 1.1-1</w:t>
      </w:r>
      <w:r w:rsidR="008B229E" w:rsidRPr="005027D3">
        <w:rPr>
          <w:rFonts w:ascii="Times New Roman" w:hAnsi="Times New Roman"/>
          <w:b/>
          <w:bCs/>
          <w:lang w:eastAsia="zh-CN"/>
        </w:rPr>
        <w:t>3</w:t>
      </w:r>
      <w:r w:rsidRPr="005027D3">
        <w:rPr>
          <w:rFonts w:ascii="Times New Roman" w:hAnsi="Times New Roman"/>
          <w:b/>
          <w:bCs/>
          <w:lang w:eastAsia="zh-CN"/>
        </w:rPr>
        <w:t xml:space="preserve">) </w:t>
      </w:r>
      <w:r w:rsidR="005D22E3" w:rsidRPr="005027D3">
        <w:rPr>
          <w:rFonts w:ascii="Times New Roman" w:hAnsi="Times New Roman"/>
          <w:b/>
          <w:bCs/>
          <w:lang w:eastAsia="zh-CN"/>
        </w:rPr>
        <w:t>–</w:t>
      </w:r>
      <w:r w:rsidRPr="005027D3">
        <w:rPr>
          <w:rFonts w:ascii="Times New Roman" w:hAnsi="Times New Roman"/>
          <w:b/>
          <w:bCs/>
          <w:lang w:eastAsia="zh-CN"/>
        </w:rPr>
        <w:t xml:space="preserve"> </w:t>
      </w:r>
      <w:r w:rsidR="005D22E3" w:rsidRPr="005027D3">
        <w:rPr>
          <w:rFonts w:ascii="Times New Roman" w:hAnsi="Times New Roman"/>
          <w:b/>
          <w:bCs/>
          <w:lang w:eastAsia="zh-CN"/>
        </w:rPr>
        <w:t>potential compromise (added by moderator)</w:t>
      </w:r>
    </w:p>
    <w:p w14:paraId="2190C49B" w14:textId="20BE6915" w:rsidR="00861D1E" w:rsidRPr="004A3C7B" w:rsidRDefault="00861D1E" w:rsidP="004A3C7B">
      <w:pPr>
        <w:pStyle w:val="BodyText"/>
        <w:numPr>
          <w:ilvl w:val="0"/>
          <w:numId w:val="11"/>
        </w:numPr>
        <w:spacing w:after="0"/>
        <w:rPr>
          <w:rFonts w:ascii="Times New Roman" w:hAnsi="Times New Roman"/>
          <w:sz w:val="22"/>
          <w:szCs w:val="22"/>
          <w:lang w:eastAsia="zh-CN"/>
        </w:rPr>
      </w:pPr>
      <w:r w:rsidRPr="004A3C7B">
        <w:rPr>
          <w:rFonts w:ascii="Times New Roman" w:hAnsi="Times New Roman"/>
          <w:sz w:val="22"/>
          <w:szCs w:val="22"/>
          <w:lang w:eastAsia="zh-CN"/>
        </w:rPr>
        <w:t>Support SSB with 960 kHz SCS for both initial and non-initial access case.</w:t>
      </w:r>
      <w:r w:rsidR="004A3C7B" w:rsidRPr="004A3C7B">
        <w:rPr>
          <w:rFonts w:ascii="Times New Roman" w:hAnsi="Times New Roman"/>
          <w:sz w:val="22"/>
          <w:szCs w:val="22"/>
          <w:lang w:eastAsia="zh-CN"/>
        </w:rPr>
        <w:t xml:space="preserve"> </w:t>
      </w:r>
      <w:r w:rsidRPr="004A3C7B">
        <w:rPr>
          <w:rFonts w:ascii="Times New Roman" w:hAnsi="Times New Roman"/>
          <w:sz w:val="22"/>
          <w:szCs w:val="22"/>
          <w:lang w:eastAsia="zh-CN"/>
        </w:rPr>
        <w:t>SSB with 960kHz SCS will support Type0-PDCCH configuration in the MIB.</w:t>
      </w:r>
    </w:p>
    <w:p w14:paraId="3386DC9C" w14:textId="76051F19" w:rsidR="009E4360" w:rsidRPr="00B03B44" w:rsidRDefault="009E4360" w:rsidP="004A3C7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480kHz will not be supported for initial access case, and </w:t>
      </w:r>
      <w:r w:rsidR="00E4131C">
        <w:rPr>
          <w:rFonts w:ascii="Times New Roman" w:hAnsi="Times New Roman"/>
          <w:sz w:val="22"/>
          <w:szCs w:val="22"/>
          <w:lang w:eastAsia="zh-CN"/>
        </w:rPr>
        <w:t xml:space="preserve">it </w:t>
      </w:r>
      <w:r>
        <w:rPr>
          <w:rFonts w:ascii="Times New Roman" w:hAnsi="Times New Roman"/>
          <w:sz w:val="22"/>
          <w:szCs w:val="22"/>
          <w:lang w:eastAsia="zh-CN"/>
        </w:rPr>
        <w:t>will not support Type0-PDCC</w:t>
      </w:r>
      <w:r w:rsidR="00771AA3">
        <w:rPr>
          <w:rFonts w:ascii="Times New Roman" w:hAnsi="Times New Roman"/>
          <w:sz w:val="22"/>
          <w:szCs w:val="22"/>
          <w:lang w:eastAsia="zh-CN"/>
        </w:rPr>
        <w:t>H</w:t>
      </w:r>
      <w:r>
        <w:rPr>
          <w:rFonts w:ascii="Times New Roman" w:hAnsi="Times New Roman"/>
          <w:sz w:val="22"/>
          <w:szCs w:val="22"/>
          <w:lang w:eastAsia="zh-CN"/>
        </w:rPr>
        <w:t xml:space="preserve"> configuration in the MIB.</w:t>
      </w:r>
    </w:p>
    <w:p w14:paraId="049DC65F" w14:textId="346A2085" w:rsidR="00C649DB" w:rsidRDefault="00C649DB">
      <w:pPr>
        <w:pStyle w:val="BodyText"/>
        <w:spacing w:after="0"/>
        <w:rPr>
          <w:rFonts w:ascii="Times New Roman" w:hAnsi="Times New Roman"/>
          <w:sz w:val="22"/>
          <w:szCs w:val="22"/>
          <w:lang w:eastAsia="zh-CN"/>
        </w:rPr>
      </w:pPr>
    </w:p>
    <w:p w14:paraId="666E5F16" w14:textId="77777777" w:rsidR="002730D1" w:rsidRDefault="002730D1">
      <w:pPr>
        <w:pStyle w:val="BodyText"/>
        <w:spacing w:after="0"/>
        <w:rPr>
          <w:rFonts w:ascii="Times New Roman" w:hAnsi="Times New Roman"/>
          <w:sz w:val="22"/>
          <w:szCs w:val="22"/>
          <w:lang w:eastAsia="zh-CN"/>
        </w:rPr>
      </w:pPr>
    </w:p>
    <w:p w14:paraId="430D50AF" w14:textId="7FA768BE" w:rsidR="002730D1" w:rsidRDefault="002730D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w:t>
      </w:r>
      <w:r w:rsidR="003224E0">
        <w:rPr>
          <w:rFonts w:ascii="Times New Roman" w:hAnsi="Times New Roman"/>
          <w:sz w:val="22"/>
          <w:szCs w:val="22"/>
          <w:lang w:eastAsia="zh-CN"/>
        </w:rPr>
        <w:t>,</w:t>
      </w:r>
      <w:r>
        <w:rPr>
          <w:rFonts w:ascii="Times New Roman" w:hAnsi="Times New Roman"/>
          <w:sz w:val="22"/>
          <w:szCs w:val="22"/>
          <w:lang w:eastAsia="zh-CN"/>
        </w:rPr>
        <w:t xml:space="preserve"> </w:t>
      </w:r>
      <w:r w:rsidR="003224E0">
        <w:rPr>
          <w:rFonts w:ascii="Times New Roman" w:hAnsi="Times New Roman"/>
          <w:sz w:val="22"/>
          <w:szCs w:val="22"/>
          <w:lang w:eastAsia="zh-CN"/>
        </w:rPr>
        <w:t xml:space="preserve">for </w:t>
      </w:r>
      <w:r>
        <w:rPr>
          <w:rFonts w:ascii="Times New Roman" w:hAnsi="Times New Roman"/>
          <w:sz w:val="22"/>
          <w:szCs w:val="22"/>
          <w:lang w:eastAsia="zh-CN"/>
        </w:rPr>
        <w:t xml:space="preserve">companies </w:t>
      </w:r>
      <w:r w:rsidR="00890FB7">
        <w:rPr>
          <w:rFonts w:ascii="Times New Roman" w:hAnsi="Times New Roman"/>
          <w:sz w:val="22"/>
          <w:szCs w:val="22"/>
          <w:lang w:eastAsia="zh-CN"/>
        </w:rPr>
        <w:t xml:space="preserve">that </w:t>
      </w:r>
      <w:r>
        <w:rPr>
          <w:rFonts w:ascii="Times New Roman" w:hAnsi="Times New Roman"/>
          <w:sz w:val="22"/>
          <w:szCs w:val="22"/>
          <w:lang w:eastAsia="zh-CN"/>
        </w:rPr>
        <w:t xml:space="preserve">have suggestions to edit/modify any of the alternative proposals, please provide </w:t>
      </w:r>
      <w:r w:rsidR="00890FB7">
        <w:rPr>
          <w:rFonts w:ascii="Times New Roman" w:hAnsi="Times New Roman"/>
          <w:sz w:val="22"/>
          <w:szCs w:val="22"/>
          <w:lang w:eastAsia="zh-CN"/>
        </w:rPr>
        <w:t xml:space="preserve">further </w:t>
      </w:r>
      <w:r>
        <w:rPr>
          <w:rFonts w:ascii="Times New Roman" w:hAnsi="Times New Roman"/>
          <w:sz w:val="22"/>
          <w:szCs w:val="22"/>
          <w:lang w:eastAsia="zh-CN"/>
        </w:rPr>
        <w:t>comments.</w:t>
      </w:r>
    </w:p>
    <w:p w14:paraId="749FBDC1" w14:textId="2F3F8F53" w:rsidR="002730D1" w:rsidRDefault="002730D1">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3821C78C" w14:textId="02F1070D" w:rsidR="00861D1E" w:rsidRDefault="00861D1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730D1" w14:paraId="6B838D7E" w14:textId="77777777" w:rsidTr="00985A2B">
        <w:tc>
          <w:tcPr>
            <w:tcW w:w="1805" w:type="dxa"/>
            <w:shd w:val="clear" w:color="auto" w:fill="FBE4D5" w:themeFill="accent2" w:themeFillTint="33"/>
          </w:tcPr>
          <w:p w14:paraId="291B4DFE" w14:textId="77777777" w:rsidR="002730D1" w:rsidRDefault="002730D1"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BDBFF" w14:textId="77777777" w:rsidR="002730D1" w:rsidRDefault="002730D1"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730D1" w14:paraId="565F380F" w14:textId="77777777" w:rsidTr="00985A2B">
        <w:tc>
          <w:tcPr>
            <w:tcW w:w="1805" w:type="dxa"/>
          </w:tcPr>
          <w:p w14:paraId="30D7FC08" w14:textId="18BA1BB1" w:rsidR="002730D1" w:rsidRDefault="006C19A5"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39FF230" w14:textId="1AB2CE09" w:rsidR="002730D1" w:rsidRDefault="006C19A5"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w:t>
            </w:r>
            <w:r w:rsidRPr="006C19A5">
              <w:rPr>
                <w:rFonts w:ascii="Times New Roman" w:hAnsi="Times New Roman"/>
                <w:sz w:val="22"/>
                <w:szCs w:val="22"/>
                <w:lang w:eastAsia="zh-CN"/>
              </w:rPr>
              <w:t>Proposal 1.1-1</w:t>
            </w:r>
            <w:r>
              <w:rPr>
                <w:rFonts w:ascii="Times New Roman" w:hAnsi="Times New Roman"/>
                <w:sz w:val="22"/>
                <w:szCs w:val="22"/>
                <w:lang w:eastAsia="zh-CN"/>
              </w:rPr>
              <w:t xml:space="preserve">, </w:t>
            </w:r>
            <w:r w:rsidRPr="006C19A5">
              <w:rPr>
                <w:rFonts w:ascii="Times New Roman" w:hAnsi="Times New Roman"/>
                <w:sz w:val="22"/>
                <w:szCs w:val="22"/>
                <w:lang w:eastAsia="zh-CN"/>
              </w:rPr>
              <w:t>Proposal 1.1-2</w:t>
            </w:r>
            <w:r>
              <w:rPr>
                <w:rFonts w:ascii="Times New Roman" w:hAnsi="Times New Roman"/>
                <w:sz w:val="22"/>
                <w:szCs w:val="22"/>
                <w:lang w:eastAsia="zh-CN"/>
              </w:rPr>
              <w:t xml:space="preserve">, or </w:t>
            </w:r>
            <w:r w:rsidRPr="006C19A5">
              <w:rPr>
                <w:rFonts w:ascii="Times New Roman" w:hAnsi="Times New Roman"/>
                <w:sz w:val="22"/>
                <w:szCs w:val="22"/>
                <w:lang w:eastAsia="zh-CN"/>
              </w:rPr>
              <w:t>Proposal 1.1-13</w:t>
            </w:r>
            <w:r>
              <w:rPr>
                <w:rFonts w:ascii="Times New Roman" w:hAnsi="Times New Roman"/>
                <w:sz w:val="22"/>
                <w:szCs w:val="22"/>
                <w:lang w:eastAsia="zh-CN"/>
              </w:rPr>
              <w:t xml:space="preserve">. </w:t>
            </w:r>
            <w:r w:rsidR="00802BA7">
              <w:rPr>
                <w:rFonts w:ascii="Times New Roman" w:hAnsi="Times New Roman"/>
                <w:sz w:val="22"/>
                <w:szCs w:val="22"/>
                <w:lang w:eastAsia="zh-CN"/>
              </w:rPr>
              <w:t xml:space="preserve">Among these </w:t>
            </w:r>
            <w:r w:rsidR="00802BA7">
              <w:rPr>
                <w:rFonts w:ascii="Times New Roman" w:hAnsi="Times New Roman"/>
                <w:sz w:val="22"/>
                <w:szCs w:val="22"/>
                <w:lang w:eastAsia="zh-CN"/>
              </w:rPr>
              <w:lastRenderedPageBreak/>
              <w:t xml:space="preserve">proposals, </w:t>
            </w:r>
            <w:r w:rsidR="00802BA7" w:rsidRPr="006C19A5">
              <w:rPr>
                <w:rFonts w:ascii="Times New Roman" w:hAnsi="Times New Roman"/>
                <w:sz w:val="22"/>
                <w:szCs w:val="22"/>
                <w:lang w:eastAsia="zh-CN"/>
              </w:rPr>
              <w:t>Proposal 1.1-1</w:t>
            </w:r>
            <w:r w:rsidR="00802BA7">
              <w:rPr>
                <w:rFonts w:ascii="Times New Roman" w:hAnsi="Times New Roman"/>
                <w:sz w:val="22"/>
                <w:szCs w:val="22"/>
                <w:lang w:eastAsia="zh-CN"/>
              </w:rPr>
              <w:t xml:space="preserve"> is most preferred, due to the full flexibility it can provide to operators and vendors for implementation, and we hope that can be a good compromise among all components interested in the implementation. </w:t>
            </w:r>
          </w:p>
          <w:p w14:paraId="5896F374" w14:textId="76C3D736" w:rsidR="00932463" w:rsidRDefault="00932463"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68EC900D" w14:textId="07E56B7D" w:rsidR="00802BA7" w:rsidRDefault="006C19A5"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77687B" w14:paraId="52A49F64" w14:textId="77777777" w:rsidTr="00985A2B">
        <w:tc>
          <w:tcPr>
            <w:tcW w:w="1805" w:type="dxa"/>
          </w:tcPr>
          <w:p w14:paraId="4F5180E0" w14:textId="724A98B2" w:rsidR="0077687B" w:rsidRPr="0077687B" w:rsidRDefault="0077687B" w:rsidP="00985A2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FB6CDAA" w14:textId="6F1A860A" w:rsidR="0077687B" w:rsidRDefault="0077687B" w:rsidP="00985A2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5A8375D3" w14:textId="77777777" w:rsidR="0077687B" w:rsidRDefault="0077687B" w:rsidP="00985A2B">
            <w:pPr>
              <w:pStyle w:val="BodyText"/>
              <w:spacing w:after="0" w:line="280" w:lineRule="atLeast"/>
              <w:rPr>
                <w:rFonts w:ascii="Times New Roman" w:eastAsiaTheme="minorEastAsia" w:hAnsi="Times New Roman"/>
                <w:sz w:val="22"/>
                <w:szCs w:val="22"/>
                <w:lang w:eastAsia="ko-KR"/>
              </w:rPr>
            </w:pPr>
          </w:p>
          <w:p w14:paraId="40F63BD2" w14:textId="77777777" w:rsidR="0077687B" w:rsidRPr="005027D3" w:rsidRDefault="0077687B" w:rsidP="0077687B">
            <w:pPr>
              <w:pStyle w:val="Heading6"/>
              <w:outlineLvl w:val="5"/>
              <w:rPr>
                <w:rFonts w:ascii="Times New Roman" w:hAnsi="Times New Roman"/>
                <w:b/>
                <w:bCs/>
                <w:lang w:eastAsia="zh-CN"/>
              </w:rPr>
            </w:pPr>
            <w:r w:rsidRPr="005027D3">
              <w:rPr>
                <w:rFonts w:ascii="Times New Roman" w:hAnsi="Times New Roman"/>
                <w:b/>
                <w:bCs/>
                <w:lang w:eastAsia="zh-CN"/>
              </w:rPr>
              <w:t>Alternative Proposal 1.1-13) – potential compromise (added by moderator)</w:t>
            </w:r>
          </w:p>
          <w:p w14:paraId="4161ADF2" w14:textId="65DBB461" w:rsidR="0077687B" w:rsidRPr="004A3C7B" w:rsidRDefault="0077687B" w:rsidP="0077687B">
            <w:pPr>
              <w:pStyle w:val="BodyText"/>
              <w:numPr>
                <w:ilvl w:val="0"/>
                <w:numId w:val="11"/>
              </w:numPr>
              <w:spacing w:after="0"/>
              <w:rPr>
                <w:rFonts w:ascii="Times New Roman" w:hAnsi="Times New Roman"/>
                <w:sz w:val="22"/>
                <w:szCs w:val="22"/>
                <w:lang w:eastAsia="zh-CN"/>
              </w:rPr>
            </w:pPr>
            <w:r w:rsidRPr="004A3C7B">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sidRPr="004A3C7B">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sidRPr="004A3C7B">
              <w:rPr>
                <w:rFonts w:ascii="Times New Roman" w:hAnsi="Times New Roman"/>
                <w:sz w:val="22"/>
                <w:szCs w:val="22"/>
                <w:lang w:eastAsia="zh-CN"/>
              </w:rPr>
              <w:t>Type0-PDCCH configuration in the MIB.</w:t>
            </w:r>
          </w:p>
          <w:p w14:paraId="5B5B01C4" w14:textId="77777777" w:rsidR="0077687B" w:rsidRDefault="0077687B" w:rsidP="0077687B">
            <w:pPr>
              <w:pStyle w:val="BodyText"/>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will not be supported for initial access case, and it will not support Type0-PDCCH configuration in the MIB.</w:t>
            </w:r>
          </w:p>
          <w:p w14:paraId="38A3E533" w14:textId="1839B082" w:rsidR="0077687B" w:rsidRDefault="0077687B" w:rsidP="0077687B">
            <w:pPr>
              <w:pStyle w:val="BodyText"/>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sidRPr="00B03B44">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sidRPr="00B03B44">
                <w:rPr>
                  <w:rFonts w:ascii="Times New Roman" w:hAnsi="Times New Roman"/>
                  <w:sz w:val="22"/>
                  <w:szCs w:val="22"/>
                  <w:lang w:eastAsia="zh-CN"/>
                </w:rPr>
                <w:t>Type0-PDCCH configuration in the MIB.</w:t>
              </w:r>
            </w:ins>
          </w:p>
          <w:p w14:paraId="78352B5D" w14:textId="6F5E943E" w:rsidR="0077687B" w:rsidRPr="00B03B44" w:rsidRDefault="0077687B" w:rsidP="0077687B">
            <w:pPr>
              <w:pStyle w:val="BodyText"/>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 xml:space="preserve">SSB with 240 kHz SCS is mandatorily supported to </w:t>
              </w:r>
              <w:r w:rsidRPr="0077687B">
                <w:rPr>
                  <w:rFonts w:ascii="Times New Roman" w:eastAsiaTheme="minorEastAsia" w:hAnsi="Times New Roman"/>
                  <w:sz w:val="22"/>
                  <w:szCs w:val="22"/>
                  <w:lang w:eastAsia="ko-KR"/>
                </w:rPr>
                <w:t>UEs supporting a band in the range of 52.6</w:t>
              </w:r>
              <w:r>
                <w:rPr>
                  <w:rFonts w:ascii="Times New Roman" w:eastAsiaTheme="minorEastAsia" w:hAnsi="Times New Roman"/>
                  <w:sz w:val="22"/>
                  <w:szCs w:val="22"/>
                  <w:lang w:eastAsia="ko-KR"/>
                </w:rPr>
                <w:t xml:space="preserve"> </w:t>
              </w:r>
              <w:r w:rsidRPr="0077687B">
                <w:rPr>
                  <w:rFonts w:ascii="Times New Roman" w:eastAsiaTheme="minorEastAsia" w:hAnsi="Times New Roman"/>
                  <w:sz w:val="22"/>
                  <w:szCs w:val="22"/>
                  <w:lang w:eastAsia="ko-KR"/>
                </w:rPr>
                <w:t>GHz-71</w:t>
              </w:r>
              <w:r>
                <w:rPr>
                  <w:rFonts w:ascii="Times New Roman" w:eastAsiaTheme="minorEastAsia" w:hAnsi="Times New Roman"/>
                  <w:sz w:val="22"/>
                  <w:szCs w:val="22"/>
                  <w:lang w:eastAsia="ko-KR"/>
                </w:rPr>
                <w:t xml:space="preserve"> </w:t>
              </w:r>
              <w:r w:rsidRPr="0077687B">
                <w:rPr>
                  <w:rFonts w:ascii="Times New Roman" w:eastAsiaTheme="minorEastAsia" w:hAnsi="Times New Roman"/>
                  <w:sz w:val="22"/>
                  <w:szCs w:val="22"/>
                  <w:lang w:eastAsia="ko-KR"/>
                </w:rPr>
                <w:t>GHz</w:t>
              </w:r>
            </w:ins>
          </w:p>
          <w:p w14:paraId="04C9F40F" w14:textId="11F50468" w:rsidR="0077687B" w:rsidRPr="0077687B" w:rsidRDefault="0077687B" w:rsidP="00985A2B">
            <w:pPr>
              <w:pStyle w:val="BodyText"/>
              <w:spacing w:after="0" w:line="280" w:lineRule="atLeast"/>
              <w:rPr>
                <w:rFonts w:ascii="Times New Roman" w:eastAsiaTheme="minorEastAsia" w:hAnsi="Times New Roman"/>
                <w:sz w:val="22"/>
                <w:szCs w:val="22"/>
                <w:lang w:eastAsia="ko-KR"/>
              </w:rPr>
            </w:pPr>
          </w:p>
        </w:tc>
      </w:tr>
    </w:tbl>
    <w:p w14:paraId="73A8323F" w14:textId="22FCE254" w:rsidR="00861D1E" w:rsidRDefault="00861D1E">
      <w:pPr>
        <w:pStyle w:val="BodyText"/>
        <w:spacing w:after="0"/>
        <w:rPr>
          <w:rFonts w:ascii="Times New Roman" w:hAnsi="Times New Roman"/>
          <w:sz w:val="22"/>
          <w:szCs w:val="22"/>
          <w:lang w:eastAsia="zh-CN"/>
        </w:rPr>
      </w:pPr>
    </w:p>
    <w:p w14:paraId="10970A62" w14:textId="7D3CFABE" w:rsidR="00D95DFF" w:rsidRDefault="00D95DFF">
      <w:pPr>
        <w:pStyle w:val="BodyText"/>
        <w:spacing w:after="0"/>
        <w:rPr>
          <w:rFonts w:ascii="Times New Roman" w:hAnsi="Times New Roman"/>
          <w:sz w:val="22"/>
          <w:szCs w:val="22"/>
          <w:lang w:eastAsia="zh-CN"/>
        </w:rPr>
      </w:pPr>
    </w:p>
    <w:p w14:paraId="034C8796" w14:textId="4DC4DDE4" w:rsidR="00495D58" w:rsidRDefault="00495D58" w:rsidP="00495D58">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3C3ED5">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76C54D2" w14:textId="040CDB49" w:rsidR="00495D58" w:rsidRDefault="005F5DD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E3414A" w14:textId="35458826" w:rsidR="00495D58" w:rsidRDefault="00495D58">
      <w:pPr>
        <w:pStyle w:val="BodyText"/>
        <w:spacing w:after="0"/>
        <w:rPr>
          <w:rFonts w:ascii="Times New Roman" w:hAnsi="Times New Roman"/>
          <w:sz w:val="22"/>
          <w:szCs w:val="22"/>
          <w:lang w:eastAsia="zh-CN"/>
        </w:rPr>
      </w:pPr>
    </w:p>
    <w:p w14:paraId="4784F358" w14:textId="52785321" w:rsidR="00177D06" w:rsidRDefault="00177D06">
      <w:pPr>
        <w:pStyle w:val="BodyText"/>
        <w:spacing w:after="0"/>
        <w:rPr>
          <w:rFonts w:ascii="Times New Roman" w:hAnsi="Times New Roman"/>
          <w:sz w:val="22"/>
          <w:szCs w:val="22"/>
          <w:lang w:eastAsia="zh-CN"/>
        </w:rPr>
      </w:pPr>
    </w:p>
    <w:p w14:paraId="6D1A02DC" w14:textId="77777777" w:rsidR="00177D06" w:rsidRDefault="00177D06">
      <w:pPr>
        <w:pStyle w:val="BodyText"/>
        <w:spacing w:after="0"/>
        <w:rPr>
          <w:rFonts w:ascii="Times New Roman" w:hAnsi="Times New Roman"/>
          <w:sz w:val="22"/>
          <w:szCs w:val="22"/>
          <w:lang w:eastAsia="zh-CN"/>
        </w:rPr>
      </w:pPr>
    </w:p>
    <w:p w14:paraId="371DE013" w14:textId="77777777" w:rsidR="00000BBE" w:rsidRDefault="00AA55DE">
      <w:pPr>
        <w:pStyle w:val="Heading3"/>
        <w:rPr>
          <w:lang w:eastAsia="zh-CN"/>
        </w:rPr>
      </w:pPr>
      <w:r>
        <w:rPr>
          <w:lang w:eastAsia="zh-CN"/>
        </w:rPr>
        <w:t>2.1.2 DRS Related Aspects (including potential use of Short Signal Exemption for SSB)</w:t>
      </w:r>
    </w:p>
    <w:p w14:paraId="102A107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m:t>
            </m:r>
            <m:r>
              <w:rPr>
                <w:rFonts w:ascii="Cambria Math" w:hAnsi="Cambria Math"/>
                <w:sz w:val="22"/>
                <w:szCs w:val="22"/>
                <w:lang w:eastAsia="zh-CN"/>
              </w:rPr>
              <m:t>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9" w:name="OLE_LINK14"/>
      <w:bookmarkStart w:id="10" w:name="OLE_LINK18"/>
      <w:r>
        <w:rPr>
          <w:rFonts w:ascii="Times New Roman" w:hAnsi="Times New Roman"/>
          <w:sz w:val="22"/>
          <w:szCs w:val="22"/>
          <w:lang w:eastAsia="zh-CN"/>
        </w:rPr>
        <w:t>pdcch-ConfigSIB1 in MIB</w:t>
      </w:r>
      <w:bookmarkEnd w:id="9"/>
      <w:bookmarkEnd w:id="10"/>
      <w:r>
        <w:rPr>
          <w:rFonts w:ascii="Times New Roman" w:hAnsi="Times New Roman"/>
          <w:sz w:val="22"/>
          <w:szCs w:val="22"/>
          <w:lang w:eastAsia="zh-CN"/>
        </w:rPr>
        <w:t>.</w:t>
      </w:r>
    </w:p>
    <w:p w14:paraId="277398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disabling can be joint coded with the indication of Q;</w:t>
      </w:r>
    </w:p>
    <w:p w14:paraId="4BC6CF4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BodyText"/>
        <w:spacing w:after="0"/>
        <w:rPr>
          <w:rFonts w:ascii="Times New Roman" w:hAnsi="Times New Roman"/>
          <w:sz w:val="22"/>
          <w:szCs w:val="22"/>
          <w:lang w:eastAsia="zh-CN"/>
        </w:rPr>
      </w:pPr>
    </w:p>
    <w:p w14:paraId="64170AD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BodyText"/>
        <w:spacing w:after="0"/>
        <w:rPr>
          <w:rFonts w:ascii="Times New Roman" w:hAnsi="Times New Roman"/>
          <w:sz w:val="22"/>
          <w:szCs w:val="22"/>
          <w:lang w:eastAsia="zh-CN"/>
        </w:rPr>
      </w:pPr>
    </w:p>
    <w:p w14:paraId="2DC8F39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sz w:val="22"/>
          <w:szCs w:val="22"/>
          <w:lang w:eastAsia="zh-CN"/>
        </w:rPr>
        <w:lastRenderedPageBreak/>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BodyText"/>
        <w:spacing w:after="0"/>
        <w:rPr>
          <w:rFonts w:ascii="Times New Roman" w:hAnsi="Times New Roman"/>
          <w:sz w:val="22"/>
          <w:szCs w:val="22"/>
          <w:lang w:eastAsia="zh-CN"/>
        </w:rPr>
      </w:pPr>
    </w:p>
    <w:p w14:paraId="080AD6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BodyText"/>
        <w:spacing w:after="0"/>
        <w:rPr>
          <w:rFonts w:ascii="Times New Roman" w:hAnsi="Times New Roman"/>
          <w:sz w:val="22"/>
          <w:szCs w:val="22"/>
          <w:lang w:eastAsia="zh-CN"/>
        </w:rPr>
      </w:pPr>
    </w:p>
    <w:p w14:paraId="09BB729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912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BodyText"/>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Considering the high beam directivity for 60 GHz range compared to FR1, LBT failure </w:t>
            </w:r>
            <w:r>
              <w:rPr>
                <w:rFonts w:ascii="Times New Roman" w:hAnsi="Times New Roman"/>
                <w:sz w:val="22"/>
                <w:szCs w:val="22"/>
                <w:lang w:eastAsia="zh-CN"/>
              </w:rPr>
              <w:lastRenderedPageBreak/>
              <w:t>rates may be low. Hence, supporting DBTW may add to the specification and UE complexity, e.g.:</w:t>
            </w:r>
          </w:p>
          <w:p w14:paraId="25B92E6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B925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94C3D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 the agreement from last meeting, there are also quite a few unknowns that would </w:t>
            </w:r>
            <w:r>
              <w:rPr>
                <w:rFonts w:ascii="Times New Roman" w:hAnsi="Times New Roman"/>
                <w:sz w:val="22"/>
                <w:szCs w:val="22"/>
                <w:lang w:eastAsia="zh-CN"/>
              </w:rPr>
              <w:lastRenderedPageBreak/>
              <w:t>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 xml:space="preserve">For 52.6 – 71 GHz band, all bits of k_SSB are needed in general (need to signal </w:t>
            </w:r>
            <w:proofErr w:type="gramStart"/>
            <w:r>
              <w:rPr>
                <w:sz w:val="22"/>
                <w:szCs w:val="22"/>
                <w:lang w:eastAsia="zh-CN"/>
              </w:rPr>
              <w:t>0 ..</w:t>
            </w:r>
            <w:proofErr w:type="gramEnd"/>
            <w:r>
              <w:rPr>
                <w:sz w:val="22"/>
                <w:szCs w:val="22"/>
                <w:lang w:eastAsia="zh-CN"/>
              </w:rPr>
              <w:t xml:space="preserve">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2A3341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gramStart"/>
            <w:r>
              <w:rPr>
                <w:rFonts w:ascii="Times New Roman" w:hAnsi="Times New Roman" w:hint="eastAsia"/>
                <w:sz w:val="22"/>
                <w:szCs w:val="22"/>
                <w:lang w:eastAsia="zh-CN"/>
              </w:rPr>
              <w:t>a</w:t>
            </w:r>
            <w:proofErr w:type="gramEnd"/>
            <w:r>
              <w:rPr>
                <w:rFonts w:ascii="Times New Roman" w:hAnsi="Times New Roman" w:hint="eastAsia"/>
                <w:sz w:val="22"/>
                <w:szCs w:val="22"/>
                <w:lang w:eastAsia="zh-CN"/>
              </w:rPr>
              <w:t xml:space="preserve"> implicit method.</w:t>
            </w:r>
          </w:p>
          <w:p w14:paraId="0B577E24" w14:textId="77777777" w:rsidR="00000BBE" w:rsidRDefault="00000BBE">
            <w:pPr>
              <w:pStyle w:val="BodyText"/>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E09FF6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Lenovo, Motorola </w:t>
            </w:r>
            <w:r>
              <w:rPr>
                <w:rFonts w:ascii="Times New Roman" w:hAnsi="Times New Roman"/>
                <w:sz w:val="22"/>
                <w:szCs w:val="22"/>
                <w:lang w:eastAsia="zh-CN"/>
              </w:rPr>
              <w:lastRenderedPageBreak/>
              <w:t>Mobility</w:t>
            </w:r>
          </w:p>
        </w:tc>
        <w:tc>
          <w:tcPr>
            <w:tcW w:w="8157" w:type="dxa"/>
          </w:tcPr>
          <w:p w14:paraId="2129731D" w14:textId="77777777" w:rsidR="00000BBE" w:rsidRDefault="00AA55DE">
            <w:pPr>
              <w:pStyle w:val="BodyText"/>
              <w:spacing w:after="0"/>
            </w:pPr>
            <w:r>
              <w:rPr>
                <w:sz w:val="22"/>
                <w:szCs w:val="22"/>
                <w:lang w:eastAsia="zh-CN"/>
              </w:rPr>
              <w:lastRenderedPageBreak/>
              <w:t xml:space="preserve">We support DB and DBTW at least for 120kHz SCS. </w:t>
            </w:r>
          </w:p>
        </w:tc>
      </w:tr>
      <w:tr w:rsidR="00000BBE" w14:paraId="765D13E9" w14:textId="77777777">
        <w:tc>
          <w:tcPr>
            <w:tcW w:w="1805" w:type="dxa"/>
          </w:tcPr>
          <w:p w14:paraId="6A50568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2715474D" w14:textId="77777777" w:rsidR="00000BBE" w:rsidRDefault="00AA55DE">
            <w:pPr>
              <w:pStyle w:val="BodyText"/>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BodyText"/>
        <w:spacing w:after="0"/>
        <w:rPr>
          <w:rFonts w:ascii="Times New Roman" w:hAnsi="Times New Roman"/>
          <w:sz w:val="22"/>
          <w:szCs w:val="22"/>
          <w:lang w:eastAsia="zh-CN"/>
        </w:rPr>
      </w:pPr>
    </w:p>
    <w:p w14:paraId="03538582" w14:textId="77777777" w:rsidR="00000BBE" w:rsidRDefault="00000BBE">
      <w:pPr>
        <w:pStyle w:val="BodyText"/>
        <w:spacing w:after="0"/>
        <w:rPr>
          <w:rFonts w:ascii="Times New Roman" w:hAnsi="Times New Roman"/>
          <w:sz w:val="22"/>
          <w:szCs w:val="22"/>
          <w:lang w:eastAsia="zh-CN"/>
        </w:rPr>
      </w:pPr>
    </w:p>
    <w:p w14:paraId="36358878" w14:textId="77777777" w:rsidR="00000BBE" w:rsidRDefault="00000BBE">
      <w:pPr>
        <w:pStyle w:val="BodyText"/>
        <w:spacing w:after="0"/>
        <w:rPr>
          <w:rFonts w:ascii="Times New Roman" w:hAnsi="Times New Roman"/>
          <w:sz w:val="22"/>
          <w:szCs w:val="22"/>
          <w:lang w:eastAsia="zh-CN"/>
        </w:rPr>
      </w:pPr>
    </w:p>
    <w:p w14:paraId="3EC13EE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BodyText"/>
        <w:spacing w:after="0"/>
        <w:rPr>
          <w:rFonts w:ascii="Times New Roman" w:hAnsi="Times New Roman"/>
          <w:sz w:val="22"/>
          <w:szCs w:val="22"/>
          <w:lang w:eastAsia="zh-CN"/>
        </w:rPr>
      </w:pPr>
    </w:p>
    <w:p w14:paraId="4D9030F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BodyText"/>
        <w:spacing w:after="0"/>
        <w:rPr>
          <w:rFonts w:ascii="Times New Roman" w:hAnsi="Times New Roman"/>
          <w:sz w:val="22"/>
          <w:szCs w:val="22"/>
          <w:lang w:eastAsia="zh-CN"/>
        </w:rPr>
      </w:pPr>
    </w:p>
    <w:p w14:paraId="5ADFE046" w14:textId="77777777" w:rsidR="00000BBE" w:rsidRDefault="00000BBE">
      <w:pPr>
        <w:pStyle w:val="BodyText"/>
        <w:spacing w:after="0"/>
        <w:rPr>
          <w:rFonts w:ascii="Times New Roman" w:hAnsi="Times New Roman"/>
          <w:sz w:val="22"/>
          <w:szCs w:val="22"/>
          <w:lang w:eastAsia="zh-CN"/>
        </w:rPr>
      </w:pPr>
    </w:p>
    <w:p w14:paraId="59ABB4C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BodyText"/>
        <w:spacing w:after="0"/>
        <w:rPr>
          <w:rFonts w:ascii="Times New Roman" w:hAnsi="Times New Roman"/>
          <w:sz w:val="22"/>
          <w:szCs w:val="22"/>
          <w:lang w:eastAsia="zh-CN"/>
        </w:rPr>
      </w:pPr>
    </w:p>
    <w:p w14:paraId="14A5ED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lastRenderedPageBreak/>
              <w:t>Number of PBCH DMRS sequences is the same as for FR2</w:t>
            </w:r>
          </w:p>
        </w:tc>
      </w:tr>
      <w:tr w:rsidR="00000BBE" w14:paraId="01DAD85C" w14:textId="77777777">
        <w:tc>
          <w:tcPr>
            <w:tcW w:w="1805" w:type="dxa"/>
          </w:tcPr>
          <w:p w14:paraId="1DE1495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6C72B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w:t>
            </w:r>
            <w:r>
              <w:rPr>
                <w:rFonts w:ascii="Times New Roman" w:hAnsi="Times New Roman"/>
                <w:szCs w:val="22"/>
                <w:lang w:eastAsia="zh-CN"/>
              </w:rPr>
              <w:lastRenderedPageBreak/>
              <w:t>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F5FEC" w14:paraId="0798F82E" w14:textId="77777777" w:rsidTr="00F95BFA">
        <w:tc>
          <w:tcPr>
            <w:tcW w:w="1805" w:type="dxa"/>
          </w:tcPr>
          <w:p w14:paraId="4713C7EC" w14:textId="484F2239" w:rsidR="000F5FEC"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Huawei, HiSilicon</w:t>
            </w:r>
          </w:p>
        </w:tc>
        <w:tc>
          <w:tcPr>
            <w:tcW w:w="8157" w:type="dxa"/>
          </w:tcPr>
          <w:p w14:paraId="1EE0BDCD"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are supportive of the proposal and we think that DB and DBTW should be supported for all numerologies (120/480/960).</w:t>
            </w:r>
          </w:p>
          <w:p w14:paraId="2EDE13D3"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Regarding Ericsson and Qualcomm preference to discuss Q indication or DBTW enable/disable before supporting DBTW, we would like to mention that:</w:t>
            </w:r>
          </w:p>
          <w:p w14:paraId="18AB61E4"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1D73250" w14:textId="77777777" w:rsidR="000F5FEC" w:rsidRPr="00802B3A" w:rsidRDefault="000F5FEC" w:rsidP="000F5FEC">
            <w:pPr>
              <w:pStyle w:val="BodyText"/>
              <w:numPr>
                <w:ilvl w:val="0"/>
                <w:numId w:val="34"/>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37B1C94E"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The definition of DB needs to be clarified as per the Agreement in RAN1 104-e where we agreed the following</w:t>
            </w:r>
          </w:p>
          <w:p w14:paraId="3A848F8D" w14:textId="77777777" w:rsidR="000F5FEC" w:rsidRPr="00802B3A" w:rsidRDefault="000F5FEC" w:rsidP="000F5FEC">
            <w:pPr>
              <w:pStyle w:val="BodyText"/>
              <w:numPr>
                <w:ilvl w:val="0"/>
                <w:numId w:val="33"/>
              </w:numPr>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“If DB supported</w:t>
            </w:r>
          </w:p>
          <w:p w14:paraId="0A83F961" w14:textId="77777777" w:rsidR="000F5FEC" w:rsidRPr="00802B3A" w:rsidRDefault="000F5FEC" w:rsidP="000F5FEC">
            <w:pPr>
              <w:numPr>
                <w:ilvl w:val="1"/>
                <w:numId w:val="16"/>
              </w:numPr>
              <w:tabs>
                <w:tab w:val="left" w:pos="720"/>
                <w:tab w:val="left" w:pos="1440"/>
              </w:tabs>
              <w:overflowPunct/>
              <w:autoSpaceDE/>
              <w:autoSpaceDN/>
              <w:adjustRightInd/>
              <w:spacing w:after="0" w:line="240" w:lineRule="auto"/>
              <w:textAlignment w:val="center"/>
              <w:rPr>
                <w:rFonts w:eastAsia="Times New Roman"/>
              </w:rPr>
            </w:pPr>
            <w:r w:rsidRPr="00802B3A">
              <w:rPr>
                <w:rFonts w:eastAsia="Times New Roman"/>
              </w:rPr>
              <w:t>FFS: What signals/channels are included in DB other than SS/PBCH block”</w:t>
            </w:r>
          </w:p>
          <w:p w14:paraId="0402B9F6" w14:textId="77777777" w:rsidR="000F5FEC" w:rsidRPr="00802B3A" w:rsidRDefault="000F5FEC" w:rsidP="000F5FEC">
            <w:pPr>
              <w:pStyle w:val="BodyText"/>
              <w:spacing w:after="0" w:line="280" w:lineRule="atLeast"/>
              <w:rPr>
                <w:rFonts w:ascii="Times New Roman" w:hAnsi="Times New Roman"/>
                <w:sz w:val="22"/>
                <w:szCs w:val="22"/>
                <w:lang w:eastAsia="zh-CN"/>
              </w:rPr>
            </w:pPr>
            <w:r w:rsidRPr="00802B3A">
              <w:rPr>
                <w:rFonts w:ascii="Times New Roman" w:hAnsi="Times New Roman"/>
                <w:sz w:val="22"/>
                <w:szCs w:val="22"/>
                <w:lang w:eastAsia="zh-CN"/>
              </w:rPr>
              <w:t>We can follow the same definition as in NR-U. So, we suggest the following modification:</w:t>
            </w:r>
          </w:p>
          <w:p w14:paraId="77A4BCEC" w14:textId="77777777" w:rsidR="000F5FEC" w:rsidRPr="00802B3A" w:rsidRDefault="000F5FEC" w:rsidP="000F5FEC">
            <w:pPr>
              <w:pStyle w:val="BodyText"/>
              <w:numPr>
                <w:ilvl w:val="0"/>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Support</w:t>
            </w:r>
            <w:r w:rsidRPr="00802B3A">
              <w:rPr>
                <w:rFonts w:ascii="Times New Roman" w:hAnsi="Times New Roman"/>
                <w:color w:val="FF0000"/>
                <w:sz w:val="22"/>
                <w:szCs w:val="22"/>
                <w:lang w:eastAsia="zh-CN"/>
              </w:rPr>
              <w:t xml:space="preserve"> </w:t>
            </w:r>
            <w:r w:rsidRPr="00802B3A">
              <w:rPr>
                <w:rFonts w:ascii="Times New Roman" w:hAnsi="Times New Roman"/>
                <w:sz w:val="22"/>
                <w:szCs w:val="22"/>
                <w:lang w:eastAsia="zh-CN"/>
              </w:rPr>
              <w:t>discovery burst (DB) and discovery burst transmission window (DBTW) at least for SSB with 120 kHz SCS</w:t>
            </w:r>
          </w:p>
          <w:p w14:paraId="05F0B089"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DB1228D"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PBCH payload size is no greater than that for FR2</w:t>
            </w:r>
          </w:p>
          <w:p w14:paraId="0F877090"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Duration of DBTW is no greater than 5 ms</w:t>
            </w:r>
          </w:p>
          <w:p w14:paraId="59F6092C" w14:textId="77777777" w:rsidR="000F5FEC" w:rsidRPr="00802B3A" w:rsidRDefault="000F5FEC" w:rsidP="000F5FEC">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802B3A">
              <w:rPr>
                <w:rFonts w:ascii="Times New Roman" w:hAnsi="Times New Roman"/>
                <w:sz w:val="22"/>
                <w:szCs w:val="22"/>
                <w:lang w:eastAsia="zh-CN"/>
              </w:rPr>
              <w:t>Number of PBCH DMRS sequences is the same as for FR2</w:t>
            </w:r>
          </w:p>
          <w:p w14:paraId="4ECAB40D"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t>FFS: applicability of DB/DBTW design for 120kHz to SSB with 480kHz and 960kHz SCS</w:t>
            </w:r>
          </w:p>
          <w:p w14:paraId="516A331C" w14:textId="77777777" w:rsidR="000F5FEC" w:rsidRPr="00802B3A" w:rsidRDefault="000F5FEC" w:rsidP="000F5FEC">
            <w:pPr>
              <w:pStyle w:val="BodyText"/>
              <w:numPr>
                <w:ilvl w:val="1"/>
                <w:numId w:val="7"/>
              </w:numPr>
              <w:spacing w:after="0"/>
              <w:rPr>
                <w:rFonts w:ascii="Times New Roman" w:hAnsi="Times New Roman"/>
                <w:sz w:val="22"/>
                <w:szCs w:val="22"/>
                <w:lang w:eastAsia="zh-CN"/>
              </w:rPr>
            </w:pPr>
            <w:r w:rsidRPr="00802B3A">
              <w:rPr>
                <w:rFonts w:ascii="Times New Roman" w:hAnsi="Times New Roman"/>
                <w:sz w:val="22"/>
                <w:szCs w:val="22"/>
                <w:lang w:eastAsia="zh-CN"/>
              </w:rPr>
              <w:lastRenderedPageBreak/>
              <w:t>FFS: details of how to inform Ues of the configuration of DB/DBTW, including enable/disable mechanics (if needed)</w:t>
            </w:r>
          </w:p>
          <w:p w14:paraId="5CE99228" w14:textId="77777777" w:rsidR="000F5FEC" w:rsidRDefault="000F5FEC" w:rsidP="000F5FEC">
            <w:pPr>
              <w:pStyle w:val="BodyText"/>
              <w:spacing w:after="0" w:line="280" w:lineRule="atLeast"/>
              <w:rPr>
                <w:rFonts w:ascii="Times New Roman" w:hAnsi="Times New Roman"/>
                <w:sz w:val="22"/>
                <w:szCs w:val="22"/>
                <w:lang w:eastAsia="zh-CN"/>
              </w:rPr>
            </w:pPr>
          </w:p>
        </w:tc>
      </w:tr>
      <w:tr w:rsidR="000408E2" w14:paraId="684F2364" w14:textId="77777777" w:rsidTr="00F95BFA">
        <w:tc>
          <w:tcPr>
            <w:tcW w:w="1805" w:type="dxa"/>
          </w:tcPr>
          <w:p w14:paraId="2C7D86DE" w14:textId="49419740" w:rsidR="000408E2" w:rsidRPr="00802B3A" w:rsidRDefault="000408E2" w:rsidP="000408E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6ABCFC8" w14:textId="74543F46" w:rsidR="000408E2" w:rsidRPr="00802B3A" w:rsidRDefault="000408E2" w:rsidP="000408E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35C9DCEF" w14:textId="77777777" w:rsidTr="00F95BFA">
        <w:tc>
          <w:tcPr>
            <w:tcW w:w="1805" w:type="dxa"/>
          </w:tcPr>
          <w:p w14:paraId="4029D1E7" w14:textId="72AFDF97"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F6661FD" w14:textId="6021863C"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82E6796" w14:textId="77777777" w:rsidR="00000BBE" w:rsidRDefault="00000BBE">
      <w:pPr>
        <w:pStyle w:val="BodyText"/>
        <w:spacing w:after="0"/>
        <w:rPr>
          <w:rFonts w:ascii="Times New Roman" w:hAnsi="Times New Roman"/>
          <w:sz w:val="22"/>
          <w:szCs w:val="22"/>
          <w:lang w:eastAsia="zh-CN"/>
        </w:rPr>
      </w:pPr>
    </w:p>
    <w:p w14:paraId="5748CED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DD51130" w14:textId="77777777" w:rsidR="00D416E6" w:rsidRDefault="00FF510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5FFBF9F4" w14:textId="77777777" w:rsidR="00D416E6" w:rsidRDefault="00D416E6">
      <w:pPr>
        <w:pStyle w:val="BodyText"/>
        <w:spacing w:after="0"/>
        <w:rPr>
          <w:rFonts w:ascii="Times New Roman" w:hAnsi="Times New Roman"/>
          <w:sz w:val="22"/>
          <w:szCs w:val="22"/>
          <w:lang w:eastAsia="zh-CN"/>
        </w:rPr>
      </w:pPr>
    </w:p>
    <w:p w14:paraId="7A18C539" w14:textId="62011E80" w:rsidR="00B61588" w:rsidRDefault="00FF5103">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3291A3BF" w14:textId="1843A510" w:rsidR="00FF5103" w:rsidRDefault="00FF5103">
      <w:pPr>
        <w:pStyle w:val="BodyText"/>
        <w:spacing w:after="0"/>
        <w:rPr>
          <w:rFonts w:ascii="Times New Roman" w:hAnsi="Times New Roman"/>
          <w:sz w:val="22"/>
          <w:szCs w:val="22"/>
          <w:lang w:eastAsia="zh-CN"/>
        </w:rPr>
      </w:pPr>
    </w:p>
    <w:p w14:paraId="1960FA91" w14:textId="77777777" w:rsidR="001B250D" w:rsidRDefault="001B250D">
      <w:pPr>
        <w:pStyle w:val="BodyText"/>
        <w:spacing w:after="0"/>
        <w:rPr>
          <w:rFonts w:ascii="Times New Roman" w:hAnsi="Times New Roman"/>
          <w:sz w:val="22"/>
          <w:szCs w:val="22"/>
          <w:lang w:eastAsia="zh-CN"/>
        </w:rPr>
      </w:pPr>
    </w:p>
    <w:p w14:paraId="5A162EA7" w14:textId="77777777" w:rsidR="005F5DD9" w:rsidRDefault="005F5DD9" w:rsidP="005F5DD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3C3ED5">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24B5D03" w14:textId="30D8D985" w:rsidR="00BC3CEA" w:rsidRDefault="00FF654D" w:rsidP="005F5DD9">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r w:rsidR="00D416E6">
        <w:rPr>
          <w:rFonts w:ascii="Times New Roman" w:hAnsi="Times New Roman"/>
          <w:sz w:val="22"/>
          <w:szCs w:val="22"/>
          <w:lang w:eastAsia="zh-CN"/>
        </w:rPr>
        <w:t>.</w:t>
      </w:r>
    </w:p>
    <w:p w14:paraId="2BDBC15A" w14:textId="77777777" w:rsidR="00FF654D" w:rsidRDefault="00FF654D" w:rsidP="005F5DD9">
      <w:pPr>
        <w:pStyle w:val="BodyText"/>
        <w:spacing w:after="0"/>
        <w:rPr>
          <w:rFonts w:ascii="Times New Roman" w:hAnsi="Times New Roman"/>
          <w:sz w:val="22"/>
          <w:szCs w:val="22"/>
          <w:lang w:eastAsia="zh-CN"/>
        </w:rPr>
      </w:pPr>
    </w:p>
    <w:p w14:paraId="5FB84B5A" w14:textId="77777777" w:rsidR="00FF654D" w:rsidRPr="005027D3" w:rsidRDefault="00FF654D" w:rsidP="005027D3">
      <w:pPr>
        <w:pStyle w:val="Heading6"/>
        <w:rPr>
          <w:rFonts w:ascii="Times New Roman" w:hAnsi="Times New Roman"/>
          <w:b/>
          <w:bCs/>
          <w:lang w:eastAsia="zh-CN"/>
        </w:rPr>
      </w:pPr>
      <w:r w:rsidRPr="005027D3">
        <w:rPr>
          <w:rFonts w:ascii="Times New Roman" w:hAnsi="Times New Roman"/>
          <w:b/>
          <w:bCs/>
          <w:lang w:eastAsia="zh-CN"/>
        </w:rPr>
        <w:t>Proposal 1.2-1)</w:t>
      </w:r>
    </w:p>
    <w:p w14:paraId="3C2F9589" w14:textId="77777777" w:rsidR="00FF654D" w:rsidRDefault="00FF654D" w:rsidP="00FF654D">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discovery burst (DB) and discovery burst transmission window (DBTW) at least for SSB with 120 kHz SCS</w:t>
      </w:r>
    </w:p>
    <w:p w14:paraId="08887A72" w14:textId="77777777" w:rsidR="00FF654D" w:rsidRPr="00802B3A" w:rsidRDefault="00FF654D" w:rsidP="00FF654D">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76CE1A70" w14:textId="77777777" w:rsidR="00FF654D" w:rsidRDefault="00FF654D" w:rsidP="00FF654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BD92F46" w14:textId="77777777" w:rsidR="00FF654D" w:rsidRPr="00FF654D" w:rsidRDefault="00FF654D" w:rsidP="00FF654D">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sidRPr="00FF654D">
        <w:rPr>
          <w:rFonts w:ascii="Times New Roman" w:hAnsi="Times New Roman"/>
          <w:color w:val="0070C0"/>
          <w:sz w:val="22"/>
          <w:szCs w:val="22"/>
          <w:u w:val="single"/>
          <w:lang w:eastAsia="zh-CN"/>
        </w:rPr>
        <w:t>Revisit working assumption if signaling for DB/DBTW is determined to be infeasible.</w:t>
      </w:r>
    </w:p>
    <w:p w14:paraId="35F7828C" w14:textId="77777777" w:rsidR="00FF654D" w:rsidRDefault="00FF654D" w:rsidP="00FF654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35800D5" w14:textId="77777777" w:rsidR="00FF654D" w:rsidRDefault="00FF654D" w:rsidP="00FF654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24F2A1" w14:textId="77777777" w:rsidR="00FF654D" w:rsidRDefault="00FF654D" w:rsidP="00FF65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2E7CB8B8" w14:textId="29CEE6E0" w:rsidR="00FF654D" w:rsidRPr="00FF5103" w:rsidRDefault="00FF654D" w:rsidP="00FF654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w:t>
      </w:r>
      <w:r w:rsidR="003C3ED5" w:rsidRPr="00FF5103">
        <w:rPr>
          <w:rFonts w:ascii="Times New Roman" w:hAnsi="Times New Roman"/>
          <w:color w:val="C00000"/>
          <w:sz w:val="22"/>
          <w:szCs w:val="22"/>
          <w:u w:val="single"/>
          <w:lang w:eastAsia="zh-CN"/>
        </w:rPr>
        <w:t>e</w:t>
      </w:r>
      <w:r w:rsidRPr="00FF5103">
        <w:rPr>
          <w:rFonts w:ascii="Times New Roman" w:hAnsi="Times New Roman"/>
          <w:color w:val="C00000"/>
          <w:sz w:val="22"/>
          <w:szCs w:val="22"/>
          <w:u w:val="single"/>
          <w:lang w:eastAsia="zh-CN"/>
        </w:rPr>
        <w:t>s</w:t>
      </w:r>
      <w:proofErr w:type="spellEnd"/>
    </w:p>
    <w:p w14:paraId="01C74776" w14:textId="092EE606" w:rsidR="00FF654D" w:rsidRPr="00FF5103" w:rsidRDefault="00FF654D" w:rsidP="00FF654D">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w:t>
      </w:r>
      <w:r w:rsidR="003C3ED5" w:rsidRPr="00FF5103">
        <w:rPr>
          <w:rFonts w:ascii="Times" w:eastAsia="Times New Roman" w:hAnsi="Times"/>
          <w:color w:val="C00000"/>
          <w:u w:val="single"/>
          <w:lang w:val="en-GB"/>
        </w:rPr>
        <w:t>e</w:t>
      </w:r>
      <w:r w:rsidRPr="00FF5103">
        <w:rPr>
          <w:rFonts w:ascii="Times" w:eastAsia="Times New Roman" w:hAnsi="Times"/>
          <w:color w:val="C00000"/>
          <w:u w:val="single"/>
          <w:lang w:val="en-GB"/>
        </w:rPr>
        <w:t>s</w:t>
      </w:r>
      <w:proofErr w:type="spellEnd"/>
      <w:r w:rsidRPr="00FF5103">
        <w:rPr>
          <w:rFonts w:ascii="Times" w:eastAsia="Times New Roman" w:hAnsi="Times"/>
          <w:color w:val="C00000"/>
          <w:u w:val="single"/>
          <w:lang w:val="en-GB"/>
        </w:rPr>
        <w:t xml:space="preserve"> performing initial access that do not have any prior information on DBTW.</w:t>
      </w:r>
    </w:p>
    <w:p w14:paraId="550D1A76" w14:textId="77777777" w:rsidR="00FF654D" w:rsidRPr="00FF5103" w:rsidRDefault="00FF654D" w:rsidP="00FF654D">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FFS: details of how to inform UEs of the configuration of DB/DBTW, including enable/disable mechanics</w:t>
      </w:r>
    </w:p>
    <w:p w14:paraId="62541447" w14:textId="77777777" w:rsidR="00BC3CEA" w:rsidRDefault="00BC3CEA" w:rsidP="005F5DD9">
      <w:pPr>
        <w:pStyle w:val="BodyText"/>
        <w:spacing w:after="0"/>
        <w:rPr>
          <w:rFonts w:ascii="Times New Roman" w:hAnsi="Times New Roman"/>
          <w:sz w:val="22"/>
          <w:szCs w:val="22"/>
          <w:lang w:eastAsia="zh-CN"/>
        </w:rPr>
      </w:pPr>
    </w:p>
    <w:p w14:paraId="41878DF2" w14:textId="77777777" w:rsidR="005F5DD9" w:rsidRDefault="005F5DD9" w:rsidP="005F5DD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5F5DD9" w14:paraId="58D24F7F" w14:textId="77777777" w:rsidTr="00985A2B">
        <w:tc>
          <w:tcPr>
            <w:tcW w:w="1805" w:type="dxa"/>
            <w:shd w:val="clear" w:color="auto" w:fill="FBE4D5" w:themeFill="accent2" w:themeFillTint="33"/>
          </w:tcPr>
          <w:p w14:paraId="7EC7F8D5" w14:textId="77777777" w:rsidR="005F5DD9" w:rsidRDefault="005F5DD9"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A1F8CA" w14:textId="77777777" w:rsidR="005F5DD9" w:rsidRDefault="005F5DD9"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F5DD9" w14:paraId="29FD5969" w14:textId="77777777" w:rsidTr="00985A2B">
        <w:tc>
          <w:tcPr>
            <w:tcW w:w="1805" w:type="dxa"/>
          </w:tcPr>
          <w:p w14:paraId="1740AD7B" w14:textId="3604A9E6" w:rsidR="005F5DD9" w:rsidRDefault="006C19A5"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74C0234" w14:textId="58200C36" w:rsidR="005F5DD9" w:rsidRDefault="006C19A5"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3C3ED5" w14:paraId="7540C125" w14:textId="77777777" w:rsidTr="00985A2B">
        <w:tc>
          <w:tcPr>
            <w:tcW w:w="1805" w:type="dxa"/>
          </w:tcPr>
          <w:p w14:paraId="5FE2EBDD" w14:textId="560D5241" w:rsidR="003C3ED5" w:rsidRPr="003C3ED5" w:rsidRDefault="003C3ED5" w:rsidP="00985A2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1EF23EA" w14:textId="43812777" w:rsidR="003C3ED5" w:rsidRDefault="003C3ED5" w:rsidP="003C3ED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w:t>
            </w:r>
            <w:r w:rsidRPr="003C3ED5">
              <w:rPr>
                <w:rFonts w:ascii="Times New Roman" w:eastAsiaTheme="minorEastAsia" w:hAnsi="Times New Roman"/>
                <w:sz w:val="22"/>
                <w:szCs w:val="22"/>
                <w:lang w:eastAsia="ko-KR"/>
              </w:rPr>
              <w:t>Revisit working assumption if</w:t>
            </w:r>
            <w:r>
              <w:rPr>
                <w:rFonts w:ascii="Times New Roman" w:eastAsiaTheme="minorEastAsia" w:hAnsi="Times New Roman"/>
                <w:sz w:val="22"/>
                <w:szCs w:val="22"/>
                <w:lang w:eastAsia="ko-KR"/>
              </w:rPr>
              <w:t xml:space="preserve"> ~~” to the upper level, as DBTW can be signaled by MIB or SIB</w:t>
            </w:r>
            <w:r w:rsidR="00723A48">
              <w:rPr>
                <w:rFonts w:ascii="Times New Roman" w:eastAsiaTheme="minorEastAsia" w:hAnsi="Times New Roman"/>
                <w:sz w:val="22"/>
                <w:szCs w:val="22"/>
                <w:lang w:eastAsia="ko-KR"/>
              </w:rPr>
              <w:t xml:space="preserve"> (i.e., not limited to </w:t>
            </w:r>
            <w:r w:rsidR="00723A48">
              <w:rPr>
                <w:rFonts w:ascii="Times New Roman" w:eastAsiaTheme="minorEastAsia" w:hAnsi="Times New Roman"/>
                <w:sz w:val="22"/>
                <w:szCs w:val="22"/>
                <w:lang w:eastAsia="ko-KR"/>
              </w:rPr>
              <w:lastRenderedPageBreak/>
              <w:t>MIB signaling)</w:t>
            </w:r>
            <w:r>
              <w:rPr>
                <w:rFonts w:ascii="Times New Roman" w:eastAsiaTheme="minorEastAsia" w:hAnsi="Times New Roman"/>
                <w:sz w:val="22"/>
                <w:szCs w:val="22"/>
                <w:lang w:eastAsia="ko-KR"/>
              </w:rPr>
              <w:t>.</w:t>
            </w:r>
          </w:p>
          <w:p w14:paraId="0788EC65" w14:textId="77777777" w:rsidR="003C3ED5" w:rsidRPr="00723A48" w:rsidRDefault="003C3ED5" w:rsidP="003C3ED5">
            <w:pPr>
              <w:pStyle w:val="BodyText"/>
              <w:spacing w:after="0" w:line="280" w:lineRule="atLeast"/>
              <w:rPr>
                <w:rFonts w:ascii="Times New Roman" w:eastAsiaTheme="minorEastAsia" w:hAnsi="Times New Roman"/>
                <w:sz w:val="22"/>
                <w:szCs w:val="22"/>
                <w:lang w:eastAsia="ko-KR"/>
              </w:rPr>
            </w:pPr>
          </w:p>
          <w:p w14:paraId="475B6C6C" w14:textId="77777777" w:rsidR="003C3ED5" w:rsidRPr="005027D3" w:rsidRDefault="003C3ED5" w:rsidP="003C3ED5">
            <w:pPr>
              <w:pStyle w:val="Heading6"/>
              <w:outlineLvl w:val="5"/>
              <w:rPr>
                <w:rFonts w:ascii="Times New Roman" w:hAnsi="Times New Roman"/>
                <w:b/>
                <w:bCs/>
                <w:lang w:eastAsia="zh-CN"/>
              </w:rPr>
            </w:pPr>
            <w:r w:rsidRPr="005027D3">
              <w:rPr>
                <w:rFonts w:ascii="Times New Roman" w:hAnsi="Times New Roman"/>
                <w:b/>
                <w:bCs/>
                <w:lang w:eastAsia="zh-CN"/>
              </w:rPr>
              <w:t>Proposal 1.2-1)</w:t>
            </w:r>
          </w:p>
          <w:p w14:paraId="195B4EF7" w14:textId="77777777" w:rsidR="003C3ED5" w:rsidRDefault="003C3ED5" w:rsidP="003C3ED5">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discovery burst (DB) and discovery burst transmission window (DBTW) at least for SSB with 120 kHz SCS</w:t>
            </w:r>
          </w:p>
          <w:p w14:paraId="5EF12A80" w14:textId="77777777" w:rsidR="003C3ED5" w:rsidRPr="00802B3A" w:rsidRDefault="003C3ED5" w:rsidP="003C3ED5">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64F8695B" w14:textId="77777777" w:rsidR="003C3ED5" w:rsidRDefault="003C3ED5" w:rsidP="003C3ED5">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8EEC7BD" w14:textId="44F38C62" w:rsidR="003C3ED5" w:rsidRPr="00FF654D" w:rsidRDefault="003C3ED5" w:rsidP="003C3ED5">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sidRPr="00FF654D">
              <w:rPr>
                <w:rFonts w:ascii="Times New Roman" w:hAnsi="Times New Roman"/>
                <w:color w:val="0070C0"/>
                <w:sz w:val="22"/>
                <w:szCs w:val="22"/>
                <w:u w:val="single"/>
                <w:lang w:eastAsia="zh-CN"/>
              </w:rPr>
              <w:t xml:space="preserve">Revisit working assumption if signaling for </w:t>
            </w:r>
            <w:del w:id="11" w:author="김선욱/책임연구원/미래기술센터 C&amp;M표준(연)5G무선통신표준Task(seonwook.kim@lge.com)" w:date="2021-04-19T10:26:00Z">
              <w:r w:rsidRPr="00FF654D" w:rsidDel="003C3ED5">
                <w:rPr>
                  <w:rFonts w:ascii="Times New Roman" w:hAnsi="Times New Roman"/>
                  <w:color w:val="0070C0"/>
                  <w:sz w:val="22"/>
                  <w:szCs w:val="22"/>
                  <w:u w:val="single"/>
                  <w:lang w:eastAsia="zh-CN"/>
                </w:rPr>
                <w:delText>DB/</w:delText>
              </w:r>
            </w:del>
            <w:r w:rsidRPr="00FF654D">
              <w:rPr>
                <w:rFonts w:ascii="Times New Roman" w:hAnsi="Times New Roman"/>
                <w:color w:val="0070C0"/>
                <w:sz w:val="22"/>
                <w:szCs w:val="22"/>
                <w:u w:val="single"/>
                <w:lang w:eastAsia="zh-CN"/>
              </w:rPr>
              <w:t>DBTW is determined to be infeasible.</w:t>
            </w:r>
          </w:p>
          <w:p w14:paraId="6B7164EA" w14:textId="77777777" w:rsidR="003C3ED5" w:rsidRDefault="003C3ED5" w:rsidP="003C3ED5">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78395B3E" w14:textId="77777777" w:rsidR="003C3ED5" w:rsidRDefault="003C3ED5" w:rsidP="003C3ED5">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B6E4BA4" w14:textId="77777777" w:rsidR="003C3ED5" w:rsidRDefault="003C3ED5" w:rsidP="003C3ED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1589EA1" w14:textId="77777777" w:rsidR="003C3ED5" w:rsidRPr="00FF5103" w:rsidRDefault="003C3ED5" w:rsidP="003C3ED5">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Ues</w:t>
            </w:r>
            <w:proofErr w:type="spellEnd"/>
          </w:p>
          <w:p w14:paraId="1FCA6E57" w14:textId="77777777" w:rsidR="003C3ED5" w:rsidRPr="00FF5103" w:rsidRDefault="003C3ED5" w:rsidP="003C3ED5">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Ues</w:t>
            </w:r>
            <w:proofErr w:type="spellEnd"/>
            <w:r w:rsidRPr="00FF5103">
              <w:rPr>
                <w:rFonts w:ascii="Times" w:eastAsia="Times New Roman" w:hAnsi="Times"/>
                <w:color w:val="C00000"/>
                <w:u w:val="single"/>
                <w:lang w:val="en-GB"/>
              </w:rPr>
              <w:t xml:space="preserve"> performing initial access that do not have any prior information on DBTW.</w:t>
            </w:r>
          </w:p>
          <w:p w14:paraId="33F7D001" w14:textId="77777777" w:rsidR="003C3ED5" w:rsidRPr="00FF5103" w:rsidRDefault="003C3ED5" w:rsidP="003C3ED5">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FFS: details of how to inform UEs of the configuration of DB/DBTW, including enable/disable mechanics</w:t>
            </w:r>
          </w:p>
          <w:p w14:paraId="1F7F648A" w14:textId="5B14A447" w:rsidR="003C3ED5" w:rsidRPr="003C3ED5" w:rsidRDefault="003C3ED5" w:rsidP="003C3ED5">
            <w:pPr>
              <w:pStyle w:val="BodyText"/>
              <w:spacing w:after="0" w:line="280" w:lineRule="atLeast"/>
              <w:rPr>
                <w:rFonts w:ascii="Times New Roman" w:eastAsiaTheme="minorEastAsia" w:hAnsi="Times New Roman"/>
                <w:sz w:val="22"/>
                <w:szCs w:val="22"/>
                <w:lang w:eastAsia="ko-KR"/>
              </w:rPr>
            </w:pPr>
          </w:p>
        </w:tc>
      </w:tr>
    </w:tbl>
    <w:p w14:paraId="775BE6C9" w14:textId="0E41A5F9" w:rsidR="005F5DD9" w:rsidRDefault="005F5DD9" w:rsidP="005F5DD9">
      <w:pPr>
        <w:pStyle w:val="BodyText"/>
        <w:spacing w:after="0"/>
        <w:rPr>
          <w:rFonts w:ascii="Times New Roman" w:hAnsi="Times New Roman"/>
          <w:sz w:val="22"/>
          <w:szCs w:val="22"/>
          <w:lang w:eastAsia="zh-CN"/>
        </w:rPr>
      </w:pPr>
    </w:p>
    <w:p w14:paraId="1BB19E77" w14:textId="77777777" w:rsidR="005F5DD9" w:rsidRDefault="005F5DD9" w:rsidP="005F5DD9">
      <w:pPr>
        <w:pStyle w:val="BodyText"/>
        <w:spacing w:after="0"/>
        <w:rPr>
          <w:rFonts w:ascii="Times New Roman" w:hAnsi="Times New Roman"/>
          <w:sz w:val="22"/>
          <w:szCs w:val="22"/>
          <w:lang w:eastAsia="zh-CN"/>
        </w:rPr>
      </w:pPr>
    </w:p>
    <w:p w14:paraId="0818EF02" w14:textId="77777777" w:rsidR="005F5DD9" w:rsidRDefault="005F5DD9" w:rsidP="005F5DD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F95E6E9" w14:textId="77777777" w:rsidR="005F5DD9" w:rsidRDefault="005F5DD9" w:rsidP="005F5DD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0B043CC" w14:textId="5525A62D" w:rsidR="005F5DD9" w:rsidRDefault="005F5DD9">
      <w:pPr>
        <w:pStyle w:val="BodyText"/>
        <w:spacing w:after="0"/>
        <w:rPr>
          <w:rFonts w:ascii="Times New Roman" w:hAnsi="Times New Roman"/>
          <w:sz w:val="22"/>
          <w:szCs w:val="22"/>
          <w:lang w:eastAsia="zh-CN"/>
        </w:rPr>
      </w:pPr>
    </w:p>
    <w:p w14:paraId="2064E79D" w14:textId="77777777" w:rsidR="005F5DD9" w:rsidRDefault="005F5DD9">
      <w:pPr>
        <w:pStyle w:val="BodyText"/>
        <w:spacing w:after="0"/>
        <w:rPr>
          <w:rFonts w:ascii="Times New Roman" w:hAnsi="Times New Roman"/>
          <w:sz w:val="22"/>
          <w:szCs w:val="22"/>
          <w:lang w:eastAsia="zh-CN"/>
        </w:rPr>
      </w:pPr>
    </w:p>
    <w:p w14:paraId="39D73A3C" w14:textId="77777777" w:rsidR="00000BBE" w:rsidRDefault="00000BBE">
      <w:pPr>
        <w:pStyle w:val="BodyText"/>
        <w:spacing w:after="0"/>
        <w:rPr>
          <w:rFonts w:ascii="Times New Roman" w:hAnsi="Times New Roman"/>
          <w:sz w:val="22"/>
          <w:szCs w:val="22"/>
          <w:lang w:eastAsia="zh-CN"/>
        </w:rPr>
      </w:pPr>
    </w:p>
    <w:p w14:paraId="10E1DB7A" w14:textId="77777777" w:rsidR="00000BBE" w:rsidRDefault="00AA55DE">
      <w:pPr>
        <w:pStyle w:val="Heading3"/>
        <w:rPr>
          <w:lang w:eastAsia="zh-CN"/>
        </w:rPr>
      </w:pPr>
      <w:r>
        <w:rPr>
          <w:lang w:eastAsia="zh-CN"/>
        </w:rPr>
        <w:t>2.1.3 SSB Resource Pattern</w:t>
      </w:r>
    </w:p>
    <w:p w14:paraId="43AD9C5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4A6C249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ListParagraph"/>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ListParagraph"/>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ListParagraph"/>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ListParagraph"/>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ListParagraph"/>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ListParagraph"/>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ListParagraph"/>
        <w:numPr>
          <w:ilvl w:val="1"/>
          <w:numId w:val="7"/>
        </w:numPr>
        <w:spacing w:line="240" w:lineRule="auto"/>
        <w:contextualSpacing/>
      </w:pPr>
      <w:r>
        <w:t>Support new SS/PBCH block patterns for 480 kHz and 960 kHz SCSs.</w:t>
      </w:r>
    </w:p>
    <w:p w14:paraId="1DDB3D71" w14:textId="77777777" w:rsidR="00000BBE" w:rsidRDefault="00AA55DE">
      <w:pPr>
        <w:pStyle w:val="ListParagraph"/>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ListParagraph"/>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ListParagraph"/>
        <w:numPr>
          <w:ilvl w:val="2"/>
          <w:numId w:val="7"/>
        </w:numPr>
        <w:spacing w:line="240" w:lineRule="auto"/>
        <w:contextualSpacing/>
      </w:pPr>
      <w:r>
        <w:t>SS/PBCH block candidate locations in a slot for Case A can be reused.</w:t>
      </w:r>
    </w:p>
    <w:p w14:paraId="4B561FA8"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ListParagraph"/>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BodyText"/>
        <w:spacing w:after="0"/>
        <w:rPr>
          <w:rFonts w:ascii="Times New Roman" w:hAnsi="Times New Roman"/>
          <w:sz w:val="22"/>
          <w:szCs w:val="22"/>
          <w:lang w:eastAsia="zh-CN"/>
        </w:rPr>
      </w:pPr>
    </w:p>
    <w:p w14:paraId="004566F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BodyText"/>
        <w:spacing w:after="0"/>
        <w:rPr>
          <w:rFonts w:ascii="Times New Roman" w:hAnsi="Times New Roman"/>
          <w:sz w:val="22"/>
          <w:szCs w:val="22"/>
          <w:lang w:eastAsia="zh-CN"/>
        </w:rPr>
      </w:pPr>
    </w:p>
    <w:p w14:paraId="216AC9F5" w14:textId="77777777" w:rsidR="00000BBE" w:rsidRDefault="00000BBE">
      <w:pPr>
        <w:pStyle w:val="BodyText"/>
        <w:spacing w:after="0"/>
        <w:rPr>
          <w:rFonts w:ascii="Times New Roman" w:hAnsi="Times New Roman"/>
          <w:sz w:val="22"/>
          <w:szCs w:val="22"/>
          <w:lang w:eastAsia="zh-CN"/>
        </w:rPr>
      </w:pPr>
    </w:p>
    <w:p w14:paraId="18D275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BodyText"/>
        <w:spacing w:after="0"/>
        <w:rPr>
          <w:rFonts w:ascii="Times New Roman" w:hAnsi="Times New Roman"/>
          <w:sz w:val="22"/>
          <w:szCs w:val="22"/>
          <w:lang w:eastAsia="zh-CN"/>
        </w:rPr>
      </w:pPr>
    </w:p>
    <w:p w14:paraId="5DB6A0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BodyText"/>
        <w:spacing w:after="0"/>
        <w:rPr>
          <w:rFonts w:ascii="Times New Roman" w:hAnsi="Times New Roman"/>
          <w:sz w:val="22"/>
          <w:szCs w:val="22"/>
          <w:lang w:eastAsia="zh-CN"/>
        </w:rPr>
      </w:pPr>
    </w:p>
    <w:p w14:paraId="19C79EB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BodyText"/>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URLLC and UL traffic and how many (may be wait for RAN4 feedback on timing for UL/DL switching)</w:t>
            </w:r>
          </w:p>
          <w:p w14:paraId="0EC0C3C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56E7C3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BodyText"/>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that  </w:t>
            </w:r>
            <w:r>
              <w:rPr>
                <w:rFonts w:ascii="Times New Roman" w:hAnsi="Times New Roman"/>
                <w:sz w:val="22"/>
                <w:szCs w:val="22"/>
                <w:lang w:eastAsia="zh-CN"/>
              </w:rPr>
              <w:lastRenderedPageBreak/>
              <w:t>we still support DBTW for 120 kHz SSB: 120 kHz SSB burst can slide within the 5 ms DBTW if Q&lt;64 (e.g., Q=32)</w:t>
            </w:r>
          </w:p>
          <w:p w14:paraId="07CF95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BodyText"/>
        <w:spacing w:after="0"/>
        <w:rPr>
          <w:rFonts w:ascii="Times New Roman" w:hAnsi="Times New Roman"/>
          <w:sz w:val="22"/>
          <w:szCs w:val="22"/>
          <w:lang w:eastAsia="zh-CN"/>
        </w:rPr>
      </w:pPr>
    </w:p>
    <w:p w14:paraId="1F4A7A27" w14:textId="77777777" w:rsidR="00000BBE" w:rsidRDefault="00000BBE">
      <w:pPr>
        <w:pStyle w:val="BodyText"/>
        <w:spacing w:after="0"/>
        <w:rPr>
          <w:rFonts w:ascii="Times New Roman" w:hAnsi="Times New Roman"/>
          <w:sz w:val="22"/>
          <w:szCs w:val="22"/>
          <w:lang w:eastAsia="zh-CN"/>
        </w:rPr>
      </w:pPr>
    </w:p>
    <w:p w14:paraId="073CEB5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BodyText"/>
        <w:spacing w:after="0"/>
        <w:rPr>
          <w:rFonts w:ascii="Times New Roman" w:hAnsi="Times New Roman"/>
          <w:sz w:val="22"/>
          <w:szCs w:val="22"/>
          <w:lang w:eastAsia="zh-CN"/>
        </w:rPr>
      </w:pPr>
    </w:p>
    <w:p w14:paraId="4E12CCE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BodyText"/>
        <w:spacing w:after="0"/>
        <w:rPr>
          <w:rFonts w:ascii="Times New Roman" w:hAnsi="Times New Roman"/>
          <w:sz w:val="22"/>
          <w:szCs w:val="22"/>
          <w:lang w:eastAsia="zh-CN"/>
        </w:rPr>
      </w:pPr>
    </w:p>
    <w:p w14:paraId="0FBA26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7369199F"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BodyText"/>
        <w:spacing w:after="0"/>
        <w:rPr>
          <w:rFonts w:ascii="Times New Roman" w:hAnsi="Times New Roman"/>
          <w:sz w:val="22"/>
          <w:szCs w:val="22"/>
          <w:lang w:eastAsia="zh-CN"/>
        </w:rPr>
      </w:pPr>
    </w:p>
    <w:p w14:paraId="7B69911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BodyText"/>
        <w:spacing w:after="0"/>
        <w:rPr>
          <w:rFonts w:ascii="Times New Roman" w:hAnsi="Times New Roman"/>
          <w:sz w:val="22"/>
          <w:szCs w:val="22"/>
          <w:lang w:eastAsia="zh-CN"/>
        </w:rPr>
      </w:pPr>
    </w:p>
    <w:p w14:paraId="450CF74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BodyText"/>
        <w:spacing w:after="0"/>
        <w:rPr>
          <w:rFonts w:ascii="Times New Roman" w:hAnsi="Times New Roman"/>
          <w:sz w:val="22"/>
          <w:szCs w:val="22"/>
          <w:lang w:eastAsia="zh-CN"/>
        </w:rPr>
      </w:pPr>
    </w:p>
    <w:p w14:paraId="1D8AA2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We support the proposal in either case.</w:t>
            </w:r>
          </w:p>
        </w:tc>
      </w:tr>
      <w:tr w:rsidR="00000BBE" w14:paraId="5B26A566" w14:textId="77777777">
        <w:tc>
          <w:tcPr>
            <w:tcW w:w="1805" w:type="dxa"/>
          </w:tcPr>
          <w:p w14:paraId="7FCC00E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BodyText"/>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BodyText"/>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BodyText"/>
              <w:spacing w:after="0" w:line="280" w:lineRule="atLeast"/>
              <w:rPr>
                <w:rFonts w:ascii="Times New Roman" w:hAnsi="Times New Roman"/>
                <w:sz w:val="22"/>
                <w:szCs w:val="22"/>
                <w:lang w:eastAsia="zh-CN"/>
              </w:rPr>
            </w:pPr>
          </w:p>
        </w:tc>
      </w:tr>
      <w:tr w:rsidR="00F95BFA" w14:paraId="2C8B9DE8" w14:textId="77777777" w:rsidTr="00F95BFA">
        <w:tc>
          <w:tcPr>
            <w:tcW w:w="1805" w:type="dxa"/>
          </w:tcPr>
          <w:p w14:paraId="6A085C91" w14:textId="77777777" w:rsidR="00F95BFA" w:rsidRDefault="00F95BFA" w:rsidP="005C4842">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DD41738" w14:textId="1D86C74C"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5D7EC3" w14:paraId="108E0250" w14:textId="77777777" w:rsidTr="005C4842">
        <w:tc>
          <w:tcPr>
            <w:tcW w:w="1805" w:type="dxa"/>
          </w:tcPr>
          <w:p w14:paraId="3FE98AA3"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7D7870D8" w14:textId="77777777" w:rsidR="005D7EC3" w:rsidRDefault="005D7EC3" w:rsidP="005C4842">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p>
        </w:tc>
      </w:tr>
      <w:tr w:rsidR="001942B9" w14:paraId="1506C613" w14:textId="77777777" w:rsidTr="00F95BFA">
        <w:tc>
          <w:tcPr>
            <w:tcW w:w="1805" w:type="dxa"/>
          </w:tcPr>
          <w:p w14:paraId="4934B072" w14:textId="156E0AB5" w:rsidR="001942B9" w:rsidRDefault="001942B9" w:rsidP="001942B9">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561D3CB" w14:textId="399D72D5" w:rsidR="001942B9" w:rsidRDefault="001942B9" w:rsidP="001942B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B66033" w14:paraId="16F58239" w14:textId="77777777" w:rsidTr="00F95BFA">
        <w:tc>
          <w:tcPr>
            <w:tcW w:w="1805" w:type="dxa"/>
          </w:tcPr>
          <w:p w14:paraId="4F690C28" w14:textId="48262562"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C042B15" w14:textId="7A74FF28"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A332A48" w14:textId="77777777" w:rsidR="00000BBE" w:rsidRPr="00F95BFA" w:rsidRDefault="00000BBE">
      <w:pPr>
        <w:pStyle w:val="BodyText"/>
        <w:spacing w:after="0"/>
        <w:rPr>
          <w:rFonts w:ascii="Times New Roman" w:hAnsi="Times New Roman"/>
          <w:sz w:val="22"/>
          <w:szCs w:val="22"/>
          <w:lang w:eastAsia="zh-CN"/>
        </w:rPr>
      </w:pPr>
    </w:p>
    <w:p w14:paraId="57E9DE34" w14:textId="77777777" w:rsidR="00000BBE" w:rsidRDefault="00000BBE">
      <w:pPr>
        <w:pStyle w:val="BodyText"/>
        <w:spacing w:after="0"/>
        <w:rPr>
          <w:rFonts w:ascii="Times New Roman" w:hAnsi="Times New Roman"/>
          <w:sz w:val="22"/>
          <w:szCs w:val="22"/>
          <w:lang w:eastAsia="zh-CN"/>
        </w:rPr>
      </w:pPr>
    </w:p>
    <w:p w14:paraId="41FE46C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BodyText"/>
        <w:spacing w:after="0"/>
        <w:rPr>
          <w:rFonts w:ascii="Times New Roman" w:hAnsi="Times New Roman"/>
          <w:sz w:val="22"/>
          <w:szCs w:val="22"/>
          <w:lang w:eastAsia="zh-CN"/>
        </w:rPr>
      </w:pPr>
    </w:p>
    <w:p w14:paraId="77DB2E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BodyText"/>
        <w:spacing w:after="0"/>
        <w:rPr>
          <w:rFonts w:ascii="Times New Roman" w:hAnsi="Times New Roman"/>
          <w:sz w:val="22"/>
          <w:szCs w:val="22"/>
          <w:lang w:eastAsia="zh-CN"/>
        </w:rPr>
      </w:pPr>
    </w:p>
    <w:p w14:paraId="22706F1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w:t>
            </w:r>
            <w:r>
              <w:rPr>
                <w:rFonts w:ascii="Times New Roman" w:hAnsi="Times New Roman"/>
                <w:sz w:val="22"/>
                <w:szCs w:val="22"/>
                <w:lang w:eastAsia="zh-CN"/>
              </w:rPr>
              <w:lastRenderedPageBreak/>
              <w:t xml:space="preserve">discussion and pending decisions. Hence, it may not be yet possible to conclude the design of SSB pattern. </w:t>
            </w:r>
          </w:p>
          <w:p w14:paraId="796DF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BodyText"/>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31CBC8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4835E08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1CB12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27CE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586C8B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1834DDC4"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BodyText"/>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8E0824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356BDF" w14:paraId="3382FF38" w14:textId="77777777">
        <w:tc>
          <w:tcPr>
            <w:tcW w:w="1805" w:type="dxa"/>
          </w:tcPr>
          <w:p w14:paraId="314CB742" w14:textId="2E1D0AE1" w:rsidR="00356BDF" w:rsidRDefault="00356BDF" w:rsidP="00356BD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671F36B7" w14:textId="5206CE43" w:rsidR="00356BDF" w:rsidRPr="00736B42" w:rsidRDefault="00356BDF" w:rsidP="00356BDF">
            <w:pPr>
              <w:pStyle w:val="BodyText"/>
              <w:spacing w:after="0" w:line="280" w:lineRule="atLeast"/>
              <w:rPr>
                <w:rFonts w:ascii="Times New Roman" w:hAnsi="Times New Roman"/>
                <w:sz w:val="22"/>
                <w:szCs w:val="22"/>
                <w:lang w:eastAsia="zh-CN"/>
              </w:rPr>
            </w:pPr>
            <w:r w:rsidRPr="00B506DB">
              <w:rPr>
                <w:rFonts w:ascii="Times New Roman" w:eastAsiaTheme="minorEastAsia" w:hAnsi="Times New Roman"/>
                <w:sz w:val="22"/>
                <w:szCs w:val="22"/>
                <w:lang w:eastAsia="ko-KR"/>
              </w:rPr>
              <w:t>LBT gap could be discussed in channel access mechanism. The discussion could be deferred to later.</w:t>
            </w:r>
          </w:p>
        </w:tc>
      </w:tr>
      <w:tr w:rsidR="005D7EC3" w14:paraId="5AA9948A" w14:textId="77777777" w:rsidTr="005C4842">
        <w:tc>
          <w:tcPr>
            <w:tcW w:w="1805" w:type="dxa"/>
          </w:tcPr>
          <w:p w14:paraId="25E2F71D"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0F2ED6C0"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LBT for each SSB within a slot needed? </w:t>
            </w:r>
          </w:p>
          <w:p w14:paraId="12F1349B"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4A7BE245"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Gap for LBT for group of SSBs (between slots) needed?</w:t>
            </w:r>
          </w:p>
          <w:p w14:paraId="0DA4413E"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prefer to have LBT only at the beginning of DB (or SSB burst)</w:t>
            </w:r>
          </w:p>
          <w:p w14:paraId="7167A8A2"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needed? </w:t>
            </w:r>
          </w:p>
          <w:p w14:paraId="30BD4923"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lastRenderedPageBreak/>
              <w:t>Yes. We can wait for RAN4 LS reply though.</w:t>
            </w:r>
          </w:p>
          <w:p w14:paraId="68AB87F9"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Gap for beam switching between SSB (and potential PDCCH) needed? </w:t>
            </w:r>
          </w:p>
          <w:p w14:paraId="178C4782"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B9FF6DA"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Preserving symbol(s) for PDCCH within the slots that contain SSB needed? </w:t>
            </w:r>
          </w:p>
          <w:p w14:paraId="42CE04FA"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If the PDCCH is not a Type0-PDCCH, we can discuss the need.</w:t>
            </w:r>
          </w:p>
          <w:p w14:paraId="74A1C75B"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Support multiplexing of CORESET#0 and Type0-PDCCH.</w:t>
            </w:r>
          </w:p>
          <w:p w14:paraId="7D69D468"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No. We don’t not think 480/960 kHz SSB should configure CORESET#0 and Type0-PDCCH.</w:t>
            </w:r>
          </w:p>
          <w:p w14:paraId="60069EC7" w14:textId="77777777" w:rsidR="005D7EC3" w:rsidRPr="002328AE" w:rsidRDefault="005D7EC3" w:rsidP="005C4842">
            <w:pPr>
              <w:pStyle w:val="BodyText"/>
              <w:numPr>
                <w:ilvl w:val="0"/>
                <w:numId w:val="19"/>
              </w:numPr>
              <w:spacing w:after="0"/>
              <w:rPr>
                <w:rFonts w:ascii="Times New Roman" w:hAnsi="Times New Roman"/>
                <w:sz w:val="22"/>
                <w:szCs w:val="22"/>
                <w:lang w:eastAsia="zh-CN"/>
              </w:rPr>
            </w:pPr>
            <w:r w:rsidRPr="002328AE">
              <w:rPr>
                <w:rFonts w:ascii="Times New Roman" w:hAnsi="Times New Roman"/>
                <w:sz w:val="22"/>
                <w:szCs w:val="22"/>
                <w:lang w:eastAsia="zh-CN"/>
              </w:rPr>
              <w:t>Preserving symbol(s) for uplink and/or ULRRC data transmission within the slots that contain SSB needed?</w:t>
            </w:r>
          </w:p>
          <w:p w14:paraId="79062203" w14:textId="77777777" w:rsidR="005D7EC3" w:rsidRPr="002328AE" w:rsidRDefault="005D7EC3" w:rsidP="005C4842">
            <w:pPr>
              <w:pStyle w:val="BodyText"/>
              <w:numPr>
                <w:ilvl w:val="1"/>
                <w:numId w:val="19"/>
              </w:numPr>
              <w:spacing w:after="0"/>
              <w:rPr>
                <w:rFonts w:ascii="Times New Roman" w:hAnsi="Times New Roman"/>
                <w:sz w:val="22"/>
                <w:szCs w:val="22"/>
                <w:lang w:eastAsia="zh-CN"/>
              </w:rPr>
            </w:pPr>
            <w:r w:rsidRPr="002328AE">
              <w:rPr>
                <w:rFonts w:ascii="Times New Roman" w:hAnsi="Times New Roman"/>
                <w:sz w:val="22"/>
                <w:szCs w:val="22"/>
                <w:lang w:eastAsia="zh-CN"/>
              </w:rPr>
              <w:t xml:space="preserve">Yes. preserve symbols/slots for URLLC and regular UL traffic. </w:t>
            </w:r>
          </w:p>
          <w:p w14:paraId="7B53D89A" w14:textId="77777777" w:rsidR="005D7EC3" w:rsidRPr="002328AE" w:rsidRDefault="005D7EC3" w:rsidP="005C4842">
            <w:pPr>
              <w:pStyle w:val="BodyText"/>
              <w:spacing w:after="0"/>
              <w:rPr>
                <w:rFonts w:ascii="Times New Roman" w:hAnsi="Times New Roman"/>
                <w:sz w:val="22"/>
                <w:szCs w:val="22"/>
                <w:lang w:eastAsia="zh-CN"/>
              </w:rPr>
            </w:pPr>
          </w:p>
        </w:tc>
      </w:tr>
      <w:tr w:rsidR="008B244C" w14:paraId="0BE9494A" w14:textId="77777777">
        <w:tc>
          <w:tcPr>
            <w:tcW w:w="1805" w:type="dxa"/>
          </w:tcPr>
          <w:p w14:paraId="088B074A" w14:textId="3739368B" w:rsidR="008B244C" w:rsidRDefault="008B244C" w:rsidP="008B24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8EE5421" w14:textId="77777777" w:rsidR="008B244C" w:rsidRPr="00B366A2" w:rsidRDefault="008B244C" w:rsidP="008B244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need of a gap for LBT for each SSB within a slot or for group of SSBs </w:t>
            </w:r>
            <w:r w:rsidRPr="00B366A2">
              <w:rPr>
                <w:rFonts w:ascii="Times New Roman" w:hAnsi="Times New Roman"/>
                <w:sz w:val="22"/>
                <w:szCs w:val="22"/>
                <w:lang w:eastAsia="zh-CN"/>
              </w:rPr>
              <w:t>depends on the agreements in 8.2.6</w:t>
            </w:r>
          </w:p>
          <w:p w14:paraId="5A1E4376" w14:textId="77777777" w:rsidR="008B244C" w:rsidRDefault="008B244C" w:rsidP="008B244C">
            <w:pPr>
              <w:pStyle w:val="BodyText"/>
              <w:numPr>
                <w:ilvl w:val="0"/>
                <w:numId w:val="20"/>
              </w:numPr>
              <w:spacing w:after="0"/>
              <w:rPr>
                <w:rFonts w:ascii="Times New Roman" w:hAnsi="Times New Roman"/>
                <w:sz w:val="22"/>
                <w:szCs w:val="22"/>
                <w:lang w:eastAsia="zh-CN"/>
              </w:rPr>
            </w:pPr>
            <w:r w:rsidRPr="00B366A2">
              <w:rPr>
                <w:rFonts w:ascii="Times New Roman" w:hAnsi="Times New Roman"/>
                <w:sz w:val="22"/>
                <w:szCs w:val="22"/>
                <w:lang w:eastAsia="zh-CN"/>
              </w:rPr>
              <w:t>Beam switching gaps between SSB depends on the feedback from RAN4</w:t>
            </w:r>
          </w:p>
          <w:p w14:paraId="560EFF06" w14:textId="77777777" w:rsidR="008B244C" w:rsidRDefault="008B244C" w:rsidP="008B24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are fine with considering g</w:t>
            </w:r>
            <w:r w:rsidRPr="00B366A2">
              <w:rPr>
                <w:rFonts w:ascii="Times New Roman" w:hAnsi="Times New Roman"/>
                <w:sz w:val="22"/>
                <w:szCs w:val="22"/>
                <w:lang w:eastAsia="zh-CN"/>
              </w:rPr>
              <w:t>ap for beam switching between SSB (and potential PDC</w:t>
            </w:r>
            <w:r>
              <w:rPr>
                <w:rFonts w:ascii="Times New Roman" w:hAnsi="Times New Roman"/>
                <w:sz w:val="22"/>
                <w:szCs w:val="22"/>
                <w:lang w:eastAsia="zh-CN"/>
              </w:rPr>
              <w:t>CH)</w:t>
            </w:r>
          </w:p>
          <w:p w14:paraId="0B8EAFD1" w14:textId="77777777" w:rsidR="00C2101D" w:rsidRDefault="008B244C" w:rsidP="00C2101D">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support p</w:t>
            </w:r>
            <w:r w:rsidRPr="00B366A2">
              <w:rPr>
                <w:rFonts w:ascii="Times New Roman" w:hAnsi="Times New Roman"/>
                <w:sz w:val="22"/>
                <w:szCs w:val="22"/>
                <w:lang w:eastAsia="zh-CN"/>
              </w:rPr>
              <w:t>reserving symbol(s) for PDCCH within the slots that contain SS</w:t>
            </w:r>
            <w:r>
              <w:rPr>
                <w:rFonts w:ascii="Times New Roman" w:hAnsi="Times New Roman"/>
                <w:sz w:val="22"/>
                <w:szCs w:val="22"/>
                <w:lang w:eastAsia="zh-CN"/>
              </w:rPr>
              <w:t>B</w:t>
            </w:r>
          </w:p>
          <w:p w14:paraId="58A34DB7" w14:textId="73547EBB" w:rsidR="008B244C" w:rsidRPr="00C2101D" w:rsidRDefault="008B244C" w:rsidP="00C2101D">
            <w:pPr>
              <w:pStyle w:val="BodyText"/>
              <w:numPr>
                <w:ilvl w:val="0"/>
                <w:numId w:val="20"/>
              </w:numPr>
              <w:spacing w:after="0"/>
              <w:rPr>
                <w:rFonts w:ascii="Times New Roman" w:hAnsi="Times New Roman"/>
                <w:sz w:val="22"/>
                <w:szCs w:val="22"/>
                <w:lang w:eastAsia="zh-CN"/>
              </w:rPr>
            </w:pPr>
            <w:r w:rsidRPr="00C2101D">
              <w:rPr>
                <w:rFonts w:ascii="Times New Roman" w:hAnsi="Times New Roman"/>
                <w:sz w:val="22"/>
                <w:szCs w:val="22"/>
                <w:lang w:eastAsia="zh-CN"/>
              </w:rPr>
              <w:t xml:space="preserve">Support multiplexing of CORESET#0 and Type0-PDCCH </w:t>
            </w:r>
          </w:p>
        </w:tc>
      </w:tr>
      <w:tr w:rsidR="00B66033" w14:paraId="43FDEB1B" w14:textId="77777777">
        <w:tc>
          <w:tcPr>
            <w:tcW w:w="1805" w:type="dxa"/>
          </w:tcPr>
          <w:p w14:paraId="1877AF67" w14:textId="1DADFD08"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6D0DCB8" w14:textId="77777777"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5B05D42" w14:textId="77777777"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59F65B5B" w14:textId="77777777"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5B1B9C9B" w14:textId="77777777" w:rsidR="00B66033" w:rsidRDefault="00B66033" w:rsidP="00B66033">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4E9EAE20" w14:textId="77777777" w:rsidR="00B66033" w:rsidRDefault="00B66033" w:rsidP="00B66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4290B1B3" w14:textId="0F5CF2D0" w:rsidR="00B66033" w:rsidRDefault="00B66033" w:rsidP="00B66033">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71D3F57C" w14:textId="77777777" w:rsidR="00000BBE" w:rsidRDefault="00000BBE">
      <w:pPr>
        <w:pStyle w:val="BodyText"/>
        <w:spacing w:after="0"/>
        <w:rPr>
          <w:rFonts w:ascii="Times New Roman" w:hAnsi="Times New Roman"/>
          <w:sz w:val="22"/>
          <w:szCs w:val="22"/>
          <w:lang w:eastAsia="zh-CN"/>
        </w:rPr>
      </w:pPr>
    </w:p>
    <w:p w14:paraId="6B7D8E2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85CA78F" w14:textId="77777777" w:rsidR="0006192F" w:rsidRDefault="0006192F" w:rsidP="0006192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2594F33D" w14:textId="77777777" w:rsidR="0006192F" w:rsidRPr="0006192F" w:rsidRDefault="0006192F" w:rsidP="0006192F">
      <w:pPr>
        <w:pStyle w:val="BodyText"/>
        <w:numPr>
          <w:ilvl w:val="0"/>
          <w:numId w:val="29"/>
        </w:numPr>
        <w:spacing w:after="0" w:line="280" w:lineRule="atLeast"/>
        <w:rPr>
          <w:rFonts w:ascii="Times New Roman" w:hAnsi="Times New Roman"/>
          <w:sz w:val="22"/>
          <w:szCs w:val="22"/>
          <w:lang w:eastAsia="zh-CN"/>
        </w:rPr>
      </w:pPr>
      <w:r w:rsidRPr="0006192F">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sidRPr="0006192F">
        <w:rPr>
          <w:rFonts w:ascii="Cambria Math" w:hAnsi="Cambria Math" w:cs="Cambria Math"/>
          <w:sz w:val="22"/>
          <w:szCs w:val="22"/>
          <w:lang w:eastAsia="zh-CN"/>
        </w:rPr>
        <w:t>𝑛</w:t>
      </w:r>
      <w:r w:rsidRPr="0006192F">
        <w:rPr>
          <w:rFonts w:ascii="Times New Roman" w:hAnsi="Times New Roman"/>
          <w:sz w:val="22"/>
          <w:szCs w:val="22"/>
          <w:lang w:eastAsia="zh-CN"/>
        </w:rPr>
        <w:t xml:space="preserve"> = 0, 1, 2, 3, 5, 6, 7, 8, 10, 11, 12, 13, 15, 16, 17, 18.</w:t>
      </w:r>
    </w:p>
    <w:p w14:paraId="5E444047" w14:textId="77777777" w:rsidR="0006192F" w:rsidRDefault="0006192F" w:rsidP="0006192F">
      <w:pPr>
        <w:pStyle w:val="BodyText"/>
        <w:spacing w:after="0"/>
        <w:rPr>
          <w:rFonts w:ascii="Times New Roman" w:hAnsi="Times New Roman"/>
          <w:sz w:val="22"/>
          <w:szCs w:val="22"/>
          <w:lang w:eastAsia="zh-CN"/>
        </w:rPr>
      </w:pPr>
    </w:p>
    <w:p w14:paraId="7B62CAD1" w14:textId="754BFDE6" w:rsidR="0006192F" w:rsidRDefault="0006192F" w:rsidP="0006192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if DB/DBTW were to be supported </w:t>
      </w:r>
      <w:r w:rsidR="000801C1">
        <w:rPr>
          <w:rFonts w:ascii="Times New Roman" w:hAnsi="Times New Roman"/>
          <w:sz w:val="22"/>
          <w:szCs w:val="22"/>
          <w:lang w:eastAsia="zh-CN"/>
        </w:rPr>
        <w:t>then additional values of n may need to</w:t>
      </w:r>
      <w:r w:rsidR="003E3847">
        <w:rPr>
          <w:rFonts w:ascii="Times New Roman" w:hAnsi="Times New Roman"/>
          <w:sz w:val="22"/>
          <w:szCs w:val="22"/>
          <w:lang w:eastAsia="zh-CN"/>
        </w:rPr>
        <w:t xml:space="preserve"> be</w:t>
      </w:r>
      <w:r w:rsidR="000801C1">
        <w:rPr>
          <w:rFonts w:ascii="Times New Roman" w:hAnsi="Times New Roman"/>
          <w:sz w:val="22"/>
          <w:szCs w:val="22"/>
          <w:lang w:eastAsia="zh-CN"/>
        </w:rPr>
        <w:t xml:space="preserve"> supported as well.</w:t>
      </w:r>
    </w:p>
    <w:p w14:paraId="7F5856F0" w14:textId="7B0C3516" w:rsidR="00B13D04" w:rsidRDefault="00B13D04" w:rsidP="0006192F">
      <w:pPr>
        <w:pStyle w:val="BodyText"/>
        <w:spacing w:after="0"/>
        <w:rPr>
          <w:rFonts w:ascii="Times New Roman" w:hAnsi="Times New Roman"/>
          <w:sz w:val="22"/>
          <w:szCs w:val="22"/>
          <w:lang w:eastAsia="zh-CN"/>
        </w:rPr>
      </w:pPr>
    </w:p>
    <w:p w14:paraId="1E5D8F98" w14:textId="79CE11E7" w:rsidR="00B13D04" w:rsidRDefault="00B13D04" w:rsidP="0006192F">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673036AB" w14:textId="77777777" w:rsidR="000801C1" w:rsidRDefault="000801C1" w:rsidP="0006192F">
      <w:pPr>
        <w:pStyle w:val="BodyText"/>
        <w:spacing w:after="0"/>
        <w:rPr>
          <w:rFonts w:ascii="Times New Roman" w:hAnsi="Times New Roman"/>
          <w:sz w:val="22"/>
          <w:szCs w:val="22"/>
          <w:lang w:eastAsia="zh-CN"/>
        </w:rPr>
      </w:pPr>
    </w:p>
    <w:p w14:paraId="6C6552BA" w14:textId="77777777" w:rsidR="00D1476D" w:rsidRDefault="000801C1" w:rsidP="00D1476D">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r w:rsidR="00D1476D">
        <w:rPr>
          <w:rFonts w:ascii="Times New Roman" w:hAnsi="Times New Roman"/>
          <w:sz w:val="22"/>
          <w:szCs w:val="22"/>
          <w:lang w:eastAsia="zh-CN"/>
        </w:rPr>
        <w:t xml:space="preserve"> Gap for beam switching between SSB needed? Gap for LBT for group of SSBs (between slots) needed? Gap for beam switching between SSB (and potential PDCCH) needed?</w:t>
      </w:r>
    </w:p>
    <w:p w14:paraId="14FA0DBA" w14:textId="1E314E4E" w:rsidR="000801C1" w:rsidRDefault="000801C1" w:rsidP="000801C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w:t>
      </w:r>
      <w:r w:rsidR="00D1476D">
        <w:rPr>
          <w:rFonts w:ascii="Times New Roman" w:hAnsi="Times New Roman"/>
          <w:sz w:val="22"/>
          <w:szCs w:val="22"/>
          <w:lang w:eastAsia="zh-CN"/>
        </w:rPr>
        <w:t xml:space="preserve">, Qualcomm, </w:t>
      </w:r>
      <w:proofErr w:type="spellStart"/>
      <w:r w:rsidR="00D1476D">
        <w:rPr>
          <w:rFonts w:ascii="Times New Roman" w:hAnsi="Times New Roman"/>
          <w:sz w:val="22"/>
          <w:szCs w:val="22"/>
          <w:lang w:eastAsia="zh-CN"/>
        </w:rPr>
        <w:t>Futurewei</w:t>
      </w:r>
      <w:proofErr w:type="spellEnd"/>
      <w:r w:rsidR="00D1476D">
        <w:rPr>
          <w:rFonts w:ascii="Times New Roman" w:hAnsi="Times New Roman"/>
          <w:sz w:val="22"/>
          <w:szCs w:val="22"/>
          <w:lang w:eastAsia="zh-CN"/>
        </w:rPr>
        <w:t>, vivo, Ericsson, WILUS</w:t>
      </w:r>
      <w:r w:rsidR="00FC6534">
        <w:rPr>
          <w:rFonts w:ascii="Times New Roman" w:hAnsi="Times New Roman"/>
          <w:sz w:val="22"/>
          <w:szCs w:val="22"/>
          <w:lang w:eastAsia="zh-CN"/>
        </w:rPr>
        <w:t>, Huawei, HiSilicon, Lenovo, Motorola Mobility</w:t>
      </w:r>
    </w:p>
    <w:p w14:paraId="2BBA1D63" w14:textId="772AA5A5" w:rsidR="000801C1" w:rsidRDefault="000801C1" w:rsidP="000801C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w:t>
      </w:r>
      <w:r w:rsidR="00D1476D">
        <w:rPr>
          <w:rFonts w:ascii="Times New Roman" w:hAnsi="Times New Roman"/>
          <w:sz w:val="22"/>
          <w:szCs w:val="22"/>
          <w:lang w:eastAsia="zh-CN"/>
        </w:rPr>
        <w:t xml:space="preserve">, </w:t>
      </w:r>
      <w:proofErr w:type="spellStart"/>
      <w:r w:rsidR="00D1476D">
        <w:rPr>
          <w:rFonts w:ascii="Times New Roman" w:hAnsi="Times New Roman"/>
          <w:sz w:val="22"/>
          <w:szCs w:val="22"/>
          <w:lang w:eastAsia="zh-CN"/>
        </w:rPr>
        <w:t>Futurewei</w:t>
      </w:r>
      <w:proofErr w:type="spellEnd"/>
      <w:r w:rsidR="00D1476D">
        <w:rPr>
          <w:rFonts w:ascii="Times New Roman" w:hAnsi="Times New Roman"/>
          <w:sz w:val="22"/>
          <w:szCs w:val="22"/>
          <w:lang w:eastAsia="zh-CN"/>
        </w:rPr>
        <w:t xml:space="preserve">, vivo, Ericsson, ZTE, </w:t>
      </w:r>
      <w:proofErr w:type="spellStart"/>
      <w:r w:rsidR="00D1476D">
        <w:rPr>
          <w:rFonts w:ascii="Times New Roman" w:hAnsi="Times New Roman"/>
          <w:sz w:val="22"/>
          <w:szCs w:val="22"/>
          <w:lang w:eastAsia="zh-CN"/>
        </w:rPr>
        <w:t>Sanechips</w:t>
      </w:r>
      <w:proofErr w:type="spellEnd"/>
      <w:r w:rsidR="00FC6534">
        <w:rPr>
          <w:rFonts w:ascii="Times New Roman" w:hAnsi="Times New Roman"/>
          <w:sz w:val="22"/>
          <w:szCs w:val="22"/>
          <w:lang w:eastAsia="zh-CN"/>
        </w:rPr>
        <w:t>, Lenovo, Motorola Mobility</w:t>
      </w:r>
    </w:p>
    <w:p w14:paraId="266EB993" w14:textId="00D20AEE" w:rsidR="000801C1" w:rsidRDefault="000801C1" w:rsidP="000801C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882E026" w14:textId="1CECCD14" w:rsidR="00D1476D" w:rsidRDefault="00FC6534" w:rsidP="000801C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n</w:t>
      </w:r>
      <w:r w:rsidR="00D1476D">
        <w:rPr>
          <w:rFonts w:ascii="Times New Roman" w:hAnsi="Times New Roman"/>
          <w:sz w:val="22"/>
          <w:szCs w:val="22"/>
          <w:lang w:eastAsia="zh-CN"/>
        </w:rPr>
        <w:t>ecessary: Qualcomm</w:t>
      </w:r>
      <w:r>
        <w:rPr>
          <w:rFonts w:ascii="Times New Roman" w:hAnsi="Times New Roman"/>
          <w:sz w:val="22"/>
          <w:szCs w:val="22"/>
          <w:lang w:eastAsia="zh-CN"/>
        </w:rPr>
        <w:t>, Intel, Huawei, HiSilicon</w:t>
      </w:r>
    </w:p>
    <w:p w14:paraId="22B3D89F" w14:textId="34D9AA20" w:rsidR="00FC6534" w:rsidRDefault="00FC6534" w:rsidP="000801C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76D9DFFA" w14:textId="77777777" w:rsidR="000801C1" w:rsidRDefault="000801C1" w:rsidP="000801C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8E452A" w14:textId="307A43B6" w:rsidR="00D1476D" w:rsidRDefault="00D1476D" w:rsidP="000801C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Yes: Samsung, Qualcomm, Ericsson</w:t>
      </w:r>
      <w:r w:rsidR="00FC6534">
        <w:rPr>
          <w:rFonts w:ascii="Times New Roman" w:hAnsi="Times New Roman"/>
          <w:sz w:val="22"/>
          <w:szCs w:val="22"/>
          <w:lang w:eastAsia="zh-CN"/>
        </w:rPr>
        <w:t>, Intel, NTT Docomo, Lenovo, Motorola Mobility</w:t>
      </w:r>
    </w:p>
    <w:p w14:paraId="1F728111" w14:textId="6906609C" w:rsidR="000801C1" w:rsidRDefault="00D1476D" w:rsidP="00D1476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1C2DA53" w14:textId="22440F51" w:rsidR="00D1476D" w:rsidRDefault="00D1476D" w:rsidP="00D1476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1992AACA" w14:textId="0AC4E369" w:rsidR="00FC6534" w:rsidRDefault="00FC6534" w:rsidP="00D1476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sidRPr="00FC6534">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2AE0F331" w14:textId="253C68F1" w:rsidR="00D1476D" w:rsidRDefault="00D1476D" w:rsidP="00D1476D">
      <w:pPr>
        <w:pStyle w:val="BodyText"/>
        <w:numPr>
          <w:ilvl w:val="2"/>
          <w:numId w:val="19"/>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9DAF59" w14:textId="5C68EE44" w:rsidR="00D1476D" w:rsidRDefault="00D1476D" w:rsidP="00D1476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Can be considered: ZTE, </w:t>
      </w:r>
      <w:proofErr w:type="spellStart"/>
      <w:r>
        <w:rPr>
          <w:rFonts w:ascii="Times New Roman" w:hAnsi="Times New Roman"/>
          <w:sz w:val="22"/>
          <w:szCs w:val="22"/>
          <w:lang w:eastAsia="zh-CN"/>
        </w:rPr>
        <w:t>Sanechips</w:t>
      </w:r>
      <w:proofErr w:type="spellEnd"/>
      <w:r w:rsidR="00FC6534">
        <w:rPr>
          <w:rFonts w:ascii="Times New Roman" w:hAnsi="Times New Roman"/>
          <w:sz w:val="22"/>
          <w:szCs w:val="22"/>
          <w:lang w:eastAsia="zh-CN"/>
        </w:rPr>
        <w:t>, CATT</w:t>
      </w:r>
    </w:p>
    <w:p w14:paraId="06CE3DC6" w14:textId="60AB6B94" w:rsidR="000801C1" w:rsidRDefault="000801C1" w:rsidP="000801C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B4B09AC" w14:textId="4EC767BA" w:rsidR="00D1476D" w:rsidRDefault="00D1476D" w:rsidP="00D1476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w:t>
      </w:r>
      <w:r w:rsidR="00FC6534">
        <w:rPr>
          <w:rFonts w:ascii="Times New Roman" w:hAnsi="Times New Roman"/>
          <w:sz w:val="22"/>
          <w:szCs w:val="22"/>
          <w:lang w:eastAsia="zh-CN"/>
        </w:rPr>
        <w:t>, Intel, Lenovo, Motorola Mobility</w:t>
      </w:r>
    </w:p>
    <w:p w14:paraId="786A52F3" w14:textId="0B87378B" w:rsidR="00FC6534" w:rsidRDefault="00FC6534" w:rsidP="00D1476D">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1248B2E" w14:textId="3FAE2140" w:rsidR="000801C1" w:rsidRDefault="000801C1" w:rsidP="000801C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143512B7" w14:textId="72A9CFB8" w:rsidR="00D1476D" w:rsidRDefault="00D1476D" w:rsidP="000801C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Yes: Qualcomm (need further feedback from RAN4), ZTE, </w:t>
      </w:r>
      <w:proofErr w:type="spellStart"/>
      <w:r>
        <w:rPr>
          <w:rFonts w:ascii="Times New Roman" w:hAnsi="Times New Roman"/>
          <w:sz w:val="22"/>
          <w:szCs w:val="22"/>
          <w:lang w:eastAsia="zh-CN"/>
        </w:rPr>
        <w:t>Sanechips</w:t>
      </w:r>
      <w:proofErr w:type="spellEnd"/>
      <w:r w:rsidR="00FC6534">
        <w:rPr>
          <w:rFonts w:ascii="Times New Roman" w:hAnsi="Times New Roman"/>
          <w:sz w:val="22"/>
          <w:szCs w:val="22"/>
          <w:lang w:eastAsia="zh-CN"/>
        </w:rPr>
        <w:t xml:space="preserve">, Huawei, </w:t>
      </w:r>
      <w:proofErr w:type="spellStart"/>
      <w:r w:rsidR="00FC6534">
        <w:rPr>
          <w:rFonts w:ascii="Times New Roman" w:hAnsi="Times New Roman"/>
          <w:sz w:val="22"/>
          <w:szCs w:val="22"/>
          <w:lang w:eastAsia="zh-CN"/>
        </w:rPr>
        <w:t>HiSilicon</w:t>
      </w:r>
      <w:proofErr w:type="spellEnd"/>
    </w:p>
    <w:p w14:paraId="231B47EF" w14:textId="08060C13" w:rsidR="000801C1" w:rsidRDefault="000801C1" w:rsidP="000801C1">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No need: LGE,</w:t>
      </w:r>
      <w:r w:rsidRPr="000801C1">
        <w:rPr>
          <w:rFonts w:ascii="Times New Roman" w:hAnsi="Times New Roman"/>
          <w:sz w:val="22"/>
          <w:szCs w:val="22"/>
          <w:lang w:eastAsia="zh-CN"/>
        </w:rPr>
        <w:t xml:space="preserve"> </w:t>
      </w:r>
      <w:r>
        <w:rPr>
          <w:rFonts w:ascii="Times New Roman" w:hAnsi="Times New Roman"/>
          <w:sz w:val="22"/>
          <w:szCs w:val="22"/>
          <w:lang w:eastAsia="zh-CN"/>
        </w:rPr>
        <w:t>Nokia (if we can have slots without SSBs sufficiently frequently e.g. ~&lt;0.5ms)</w:t>
      </w:r>
      <w:r w:rsidR="00D1476D">
        <w:rPr>
          <w:rFonts w:ascii="Times New Roman" w:hAnsi="Times New Roman"/>
          <w:sz w:val="22"/>
          <w:szCs w:val="22"/>
          <w:lang w:eastAsia="zh-CN"/>
        </w:rPr>
        <w:t>, vivo (</w:t>
      </w:r>
      <w:proofErr w:type="spellStart"/>
      <w:r w:rsidR="00D1476D">
        <w:rPr>
          <w:rFonts w:ascii="Times New Roman" w:hAnsi="Times New Roman"/>
          <w:sz w:val="22"/>
          <w:szCs w:val="22"/>
          <w:lang w:eastAsia="zh-CN"/>
        </w:rPr>
        <w:t>ssbPositionInBurst</w:t>
      </w:r>
      <w:proofErr w:type="spellEnd"/>
      <w:r w:rsidR="00D1476D">
        <w:rPr>
          <w:rFonts w:ascii="Times New Roman" w:hAnsi="Times New Roman"/>
          <w:sz w:val="22"/>
          <w:szCs w:val="22"/>
          <w:lang w:eastAsia="zh-CN"/>
        </w:rPr>
        <w:t xml:space="preserve"> could disable some SSB transmission for the UL/DL switching), Ericsson</w:t>
      </w:r>
      <w:r w:rsidR="00FC6534">
        <w:rPr>
          <w:rFonts w:ascii="Times New Roman" w:hAnsi="Times New Roman"/>
          <w:sz w:val="22"/>
          <w:szCs w:val="22"/>
          <w:lang w:eastAsia="zh-CN"/>
        </w:rPr>
        <w:t>, Intel, CATT</w:t>
      </w:r>
    </w:p>
    <w:p w14:paraId="476AF8E1" w14:textId="77777777" w:rsidR="00000BBE" w:rsidRDefault="00000BBE">
      <w:pPr>
        <w:pStyle w:val="BodyText"/>
        <w:spacing w:after="0"/>
        <w:rPr>
          <w:rFonts w:ascii="Times New Roman" w:hAnsi="Times New Roman"/>
          <w:sz w:val="22"/>
          <w:szCs w:val="22"/>
          <w:lang w:eastAsia="zh-CN"/>
        </w:rPr>
      </w:pPr>
    </w:p>
    <w:p w14:paraId="78518EF2"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E9E20EC" w14:textId="3AE7887D" w:rsidR="00337D91" w:rsidRDefault="00337D91" w:rsidP="00337D91">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sidRPr="00FC6534">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4EE780AF" w14:textId="437FEEAE" w:rsidR="00337D91" w:rsidRDefault="00337D91" w:rsidP="0006192F">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208F9043" w14:textId="77777777" w:rsidR="00337D91" w:rsidRDefault="00337D91" w:rsidP="0006192F">
      <w:pPr>
        <w:pStyle w:val="BodyText"/>
        <w:spacing w:after="0"/>
        <w:rPr>
          <w:rFonts w:ascii="Times New Roman" w:hAnsi="Times New Roman"/>
          <w:sz w:val="22"/>
          <w:szCs w:val="22"/>
          <w:lang w:eastAsia="zh-CN"/>
        </w:rPr>
      </w:pPr>
    </w:p>
    <w:p w14:paraId="688F0214" w14:textId="7E8385AE" w:rsidR="0006192F" w:rsidRPr="005027D3" w:rsidRDefault="0006192F" w:rsidP="005027D3">
      <w:pPr>
        <w:pStyle w:val="Heading6"/>
        <w:rPr>
          <w:rFonts w:ascii="Times New Roman" w:hAnsi="Times New Roman"/>
          <w:b/>
          <w:bCs/>
          <w:lang w:eastAsia="zh-CN"/>
        </w:rPr>
      </w:pPr>
      <w:r w:rsidRPr="005027D3">
        <w:rPr>
          <w:rFonts w:ascii="Times New Roman" w:hAnsi="Times New Roman"/>
          <w:b/>
          <w:bCs/>
          <w:lang w:eastAsia="zh-CN"/>
        </w:rPr>
        <w:t>Proposal 1.3-1)</w:t>
      </w:r>
    </w:p>
    <w:p w14:paraId="514F974D" w14:textId="77777777" w:rsidR="0006192F" w:rsidRDefault="0006192F" w:rsidP="0006192F">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756C3D3C" w14:textId="77777777" w:rsidR="0006192F" w:rsidRDefault="0006192F" w:rsidP="0006192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547625F3" w14:textId="77777777" w:rsidR="0006192F" w:rsidRDefault="0006192F" w:rsidP="0006192F">
      <w:pPr>
        <w:pStyle w:val="BodyText"/>
        <w:numPr>
          <w:ilvl w:val="0"/>
          <w:numId w:val="29"/>
        </w:numPr>
        <w:spacing w:after="0" w:line="280" w:lineRule="atLeast"/>
        <w:rPr>
          <w:rFonts w:ascii="Times New Roman" w:hAnsi="Times New Roman"/>
          <w:sz w:val="22"/>
          <w:szCs w:val="22"/>
          <w:lang w:eastAsia="zh-CN"/>
        </w:rPr>
      </w:pPr>
      <w:r w:rsidRPr="00BC3CEA">
        <w:rPr>
          <w:rFonts w:ascii="Times New Roman" w:hAnsi="Times New Roman"/>
          <w:sz w:val="22"/>
          <w:szCs w:val="22"/>
          <w:lang w:eastAsia="zh-CN"/>
        </w:rPr>
        <w:t xml:space="preserve">For carrier frequencies </w:t>
      </w:r>
      <w:r w:rsidRPr="00BC3CEA">
        <w:rPr>
          <w:rFonts w:ascii="Times New Roman" w:hAnsi="Times New Roman"/>
          <w:color w:val="C00000"/>
          <w:sz w:val="22"/>
          <w:szCs w:val="22"/>
          <w:u w:val="single"/>
          <w:lang w:eastAsia="zh-CN"/>
        </w:rPr>
        <w:t>within 52.6 GHz to 71GHz</w:t>
      </w:r>
      <w:r w:rsidRPr="00BC3CEA">
        <w:rPr>
          <w:rFonts w:ascii="Times New Roman" w:hAnsi="Times New Roman"/>
          <w:sz w:val="22"/>
          <w:szCs w:val="22"/>
          <w:lang w:eastAsia="zh-CN"/>
        </w:rPr>
        <w:t xml:space="preserve">, </w:t>
      </w:r>
      <w:r w:rsidRPr="00BC3CEA">
        <w:rPr>
          <w:rFonts w:ascii="Times New Roman" w:hAnsi="Times New Roman"/>
          <w:color w:val="C00000"/>
          <w:sz w:val="22"/>
          <w:szCs w:val="22"/>
          <w:u w:val="single"/>
          <w:lang w:eastAsia="zh-CN"/>
        </w:rPr>
        <w:t>support at least</w:t>
      </w:r>
      <w:r w:rsidRPr="00477B7D">
        <w:rPr>
          <w:rFonts w:ascii="Times New Roman" w:hAnsi="Times New Roman"/>
          <w:color w:val="C00000"/>
          <w:sz w:val="22"/>
          <w:szCs w:val="22"/>
          <w:lang w:eastAsia="zh-CN"/>
        </w:rPr>
        <w:t xml:space="preserve">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539ABE8E" w14:textId="77777777" w:rsidR="0006192F" w:rsidRPr="00BC3CEA" w:rsidRDefault="0006192F" w:rsidP="0006192F">
      <w:pPr>
        <w:pStyle w:val="BodyText"/>
        <w:numPr>
          <w:ilvl w:val="1"/>
          <w:numId w:val="29"/>
        </w:numPr>
        <w:spacing w:after="0" w:line="280" w:lineRule="atLeast"/>
        <w:rPr>
          <w:rFonts w:ascii="Times New Roman" w:hAnsi="Times New Roman"/>
          <w:color w:val="C00000"/>
          <w:sz w:val="22"/>
          <w:szCs w:val="22"/>
          <w:u w:val="single"/>
          <w:lang w:eastAsia="zh-CN"/>
        </w:rPr>
      </w:pPr>
      <w:r w:rsidRPr="00BC3CEA">
        <w:rPr>
          <w:rFonts w:ascii="Times New Roman" w:hAnsi="Times New Roman"/>
          <w:color w:val="C00000"/>
          <w:sz w:val="22"/>
          <w:szCs w:val="22"/>
          <w:u w:val="single"/>
          <w:lang w:eastAsia="zh-CN"/>
        </w:rPr>
        <w:t xml:space="preserve">Other values of </w:t>
      </w:r>
      <w:r w:rsidRPr="00BC3CEA">
        <w:rPr>
          <w:rFonts w:ascii="Times New Roman" w:hAnsi="Times New Roman"/>
          <w:i/>
          <w:iCs/>
          <w:color w:val="C00000"/>
          <w:sz w:val="22"/>
          <w:szCs w:val="22"/>
          <w:u w:val="single"/>
          <w:lang w:eastAsia="zh-CN"/>
        </w:rPr>
        <w:t>n</w:t>
      </w:r>
      <w:r w:rsidRPr="00BC3CEA">
        <w:rPr>
          <w:rFonts w:ascii="Times New Roman" w:hAnsi="Times New Roman"/>
          <w:color w:val="C00000"/>
          <w:sz w:val="22"/>
          <w:szCs w:val="22"/>
          <w:u w:val="single"/>
          <w:lang w:eastAsia="zh-CN"/>
        </w:rPr>
        <w:t xml:space="preserve"> (if any) are FFS</w:t>
      </w:r>
    </w:p>
    <w:p w14:paraId="619C9236" w14:textId="4EA2074B" w:rsidR="00FC6534" w:rsidRDefault="00FC6534" w:rsidP="00B07494">
      <w:pPr>
        <w:pStyle w:val="BodyText"/>
        <w:spacing w:after="0"/>
        <w:rPr>
          <w:rFonts w:ascii="Times New Roman" w:hAnsi="Times New Roman"/>
          <w:sz w:val="22"/>
          <w:szCs w:val="22"/>
          <w:lang w:eastAsia="zh-CN"/>
        </w:rPr>
      </w:pPr>
    </w:p>
    <w:p w14:paraId="14FFA2EF" w14:textId="4E11917A" w:rsidR="00FC6534" w:rsidRPr="005027D3" w:rsidRDefault="00FC6534" w:rsidP="005027D3">
      <w:pPr>
        <w:pStyle w:val="Heading6"/>
        <w:rPr>
          <w:rFonts w:ascii="Times New Roman" w:hAnsi="Times New Roman"/>
          <w:b/>
          <w:bCs/>
          <w:lang w:eastAsia="zh-CN"/>
        </w:rPr>
      </w:pPr>
      <w:r w:rsidRPr="005027D3">
        <w:rPr>
          <w:rFonts w:ascii="Times New Roman" w:hAnsi="Times New Roman"/>
          <w:b/>
          <w:bCs/>
          <w:lang w:eastAsia="zh-CN"/>
        </w:rPr>
        <w:lastRenderedPageBreak/>
        <w:t>Proposal 1.3-</w:t>
      </w:r>
      <w:r w:rsidR="00507BB7" w:rsidRPr="005027D3">
        <w:rPr>
          <w:rFonts w:ascii="Times New Roman" w:hAnsi="Times New Roman"/>
          <w:b/>
          <w:bCs/>
          <w:lang w:eastAsia="zh-CN"/>
        </w:rPr>
        <w:t>2</w:t>
      </w:r>
      <w:r w:rsidRPr="005027D3">
        <w:rPr>
          <w:rFonts w:ascii="Times New Roman" w:hAnsi="Times New Roman"/>
          <w:b/>
          <w:bCs/>
          <w:lang w:eastAsia="zh-CN"/>
        </w:rPr>
        <w:t>)</w:t>
      </w:r>
    </w:p>
    <w:p w14:paraId="675EBBEC" w14:textId="77777777" w:rsidR="00802BA7" w:rsidRDefault="00802BA7" w:rsidP="00802BA7">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85C3350" w14:textId="77777777" w:rsidR="00802BA7" w:rsidRDefault="00802BA7" w:rsidP="00802BA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4295117" w14:textId="77777777" w:rsidR="00802BA7" w:rsidRDefault="00802BA7" w:rsidP="00802BA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018AEB5" w14:textId="77777777" w:rsidR="00802BA7" w:rsidRDefault="00802BA7" w:rsidP="00802BA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32530CEC" w14:textId="77777777" w:rsidR="00FC6534" w:rsidRDefault="00FC6534" w:rsidP="00B07494">
      <w:pPr>
        <w:pStyle w:val="BodyText"/>
        <w:spacing w:after="0"/>
        <w:rPr>
          <w:rFonts w:ascii="Times New Roman" w:hAnsi="Times New Roman"/>
          <w:sz w:val="22"/>
          <w:szCs w:val="22"/>
          <w:lang w:eastAsia="zh-CN"/>
        </w:rPr>
      </w:pPr>
    </w:p>
    <w:p w14:paraId="7EF90603" w14:textId="77777777" w:rsidR="00B23563" w:rsidRDefault="00AE644B" w:rsidP="00B235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w:t>
      </w:r>
      <w:r w:rsidR="00B23563">
        <w:rPr>
          <w:rFonts w:ascii="Times New Roman" w:hAnsi="Times New Roman"/>
          <w:sz w:val="22"/>
          <w:szCs w:val="22"/>
          <w:lang w:eastAsia="zh-CN"/>
        </w:rPr>
        <w:t xml:space="preserve"> Please feel free to suggest edits/changes or even other alternatives for agreement.</w:t>
      </w:r>
    </w:p>
    <w:p w14:paraId="1CC88433" w14:textId="77777777" w:rsidR="00AE644B" w:rsidRDefault="00AE644B" w:rsidP="00B074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07494" w14:paraId="27E0731A" w14:textId="77777777" w:rsidTr="00985A2B">
        <w:tc>
          <w:tcPr>
            <w:tcW w:w="1805" w:type="dxa"/>
            <w:shd w:val="clear" w:color="auto" w:fill="FBE4D5" w:themeFill="accent2" w:themeFillTint="33"/>
          </w:tcPr>
          <w:p w14:paraId="3307E251"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0820AAD"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42D85339" w14:textId="77777777" w:rsidTr="00985A2B">
        <w:tc>
          <w:tcPr>
            <w:tcW w:w="1805" w:type="dxa"/>
          </w:tcPr>
          <w:p w14:paraId="68AC87A2" w14:textId="711D6BEC" w:rsidR="00B07494" w:rsidRDefault="006C19A5"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73AF0B5" w14:textId="066A4097" w:rsidR="00B07494" w:rsidRDefault="006C19A5"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w:t>
            </w:r>
            <w:r w:rsidR="00802BA7">
              <w:rPr>
                <w:rFonts w:ascii="Times New Roman" w:hAnsi="Times New Roman"/>
                <w:sz w:val="22"/>
                <w:szCs w:val="22"/>
                <w:lang w:eastAsia="zh-CN"/>
              </w:rPr>
              <w:t xml:space="preserve">aspects discussed in the last round is not captured in this proposal, which didn’t see negative view from the summary, so suggest the following change: </w:t>
            </w:r>
          </w:p>
          <w:p w14:paraId="5E7B5A73" w14:textId="77777777" w:rsidR="00802BA7" w:rsidRDefault="00802BA7" w:rsidP="00802BA7">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D49CA77" w14:textId="37CB4E52" w:rsidR="00802BA7" w:rsidRDefault="00802BA7" w:rsidP="00802BA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D8865ED" w14:textId="530A9383" w:rsidR="00802BA7" w:rsidRPr="00802BA7" w:rsidRDefault="00802BA7" w:rsidP="00802BA7">
            <w:pPr>
              <w:pStyle w:val="BodyText"/>
              <w:numPr>
                <w:ilvl w:val="0"/>
                <w:numId w:val="40"/>
              </w:numPr>
              <w:spacing w:after="0"/>
              <w:rPr>
                <w:rFonts w:ascii="Times New Roman" w:hAnsi="Times New Roman"/>
                <w:color w:val="FF0000"/>
                <w:sz w:val="22"/>
                <w:szCs w:val="22"/>
                <w:lang w:eastAsia="zh-CN"/>
              </w:rPr>
            </w:pPr>
            <w:r w:rsidRPr="00802BA7">
              <w:rPr>
                <w:rFonts w:ascii="Times New Roman" w:hAnsi="Times New Roman"/>
                <w:color w:val="FF0000"/>
                <w:sz w:val="22"/>
                <w:szCs w:val="22"/>
                <w:lang w:eastAsia="zh-CN"/>
              </w:rPr>
              <w:t xml:space="preserve">Study further on preserving symbol(s) for PDCCH within the slots that contain SSB. </w:t>
            </w:r>
          </w:p>
          <w:p w14:paraId="52E90528" w14:textId="77777777" w:rsidR="00802BA7" w:rsidRDefault="00802BA7" w:rsidP="00802BA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5077A5C6" w14:textId="77777777" w:rsidR="00802BA7" w:rsidRDefault="00802BA7" w:rsidP="00802BA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3DDC2DDD" w14:textId="7D8DE299" w:rsidR="00802BA7" w:rsidRDefault="00802BA7" w:rsidP="00985A2B">
            <w:pPr>
              <w:pStyle w:val="BodyText"/>
              <w:spacing w:after="0" w:line="280" w:lineRule="atLeast"/>
              <w:rPr>
                <w:rFonts w:ascii="Times New Roman" w:hAnsi="Times New Roman"/>
                <w:sz w:val="22"/>
                <w:szCs w:val="22"/>
                <w:lang w:eastAsia="zh-CN"/>
              </w:rPr>
            </w:pPr>
          </w:p>
        </w:tc>
      </w:tr>
      <w:tr w:rsidR="003C3ED5" w14:paraId="0EEB3412" w14:textId="77777777" w:rsidTr="00985A2B">
        <w:tc>
          <w:tcPr>
            <w:tcW w:w="1805" w:type="dxa"/>
          </w:tcPr>
          <w:p w14:paraId="4D24D101" w14:textId="70395062" w:rsidR="003C3ED5" w:rsidRPr="003C3ED5" w:rsidRDefault="003C3ED5" w:rsidP="00985A2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2C44ECA" w14:textId="6395FA27" w:rsidR="003C3ED5" w:rsidRDefault="003C3ED5" w:rsidP="00985A2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67F87BDB" w14:textId="77777777" w:rsidR="003C3ED5" w:rsidRDefault="003C3ED5" w:rsidP="003C3ED5">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154F84AF" w14:textId="1E180BEE" w:rsidR="003C3ED5" w:rsidRDefault="003C3ED5" w:rsidP="003C3ED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proposal 1-3-2), we </w:t>
            </w:r>
            <w:r w:rsidR="00723A48">
              <w:rPr>
                <w:rFonts w:ascii="Times New Roman" w:eastAsiaTheme="minorEastAsia" w:hAnsi="Times New Roman"/>
                <w:sz w:val="22"/>
                <w:szCs w:val="22"/>
                <w:lang w:eastAsia="ko-KR"/>
              </w:rPr>
              <w:t>fail to</w:t>
            </w:r>
            <w:r>
              <w:rPr>
                <w:rFonts w:ascii="Times New Roman" w:eastAsiaTheme="minorEastAsia" w:hAnsi="Times New Roman"/>
                <w:sz w:val="22"/>
                <w:szCs w:val="22"/>
                <w:lang w:eastAsia="ko-KR"/>
              </w:rPr>
              <w:t xml:space="preserve"> see a need to agree on it since we already made an agreement in the last meeting, as follows. Therefore, we prefer to </w:t>
            </w:r>
            <w:r w:rsidR="00723A48">
              <w:rPr>
                <w:rFonts w:ascii="Times New Roman" w:eastAsiaTheme="minorEastAsia" w:hAnsi="Times New Roman"/>
                <w:sz w:val="22"/>
                <w:szCs w:val="22"/>
                <w:lang w:eastAsia="ko-KR"/>
              </w:rPr>
              <w:t>defer the relevant</w:t>
            </w:r>
            <w:r>
              <w:rPr>
                <w:rFonts w:ascii="Times New Roman" w:eastAsiaTheme="minorEastAsia" w:hAnsi="Times New Roman"/>
                <w:sz w:val="22"/>
                <w:szCs w:val="22"/>
                <w:lang w:eastAsia="ko-KR"/>
              </w:rPr>
              <w:t xml:space="preserve"> discussion </w:t>
            </w:r>
            <w:r w:rsidR="00723A48">
              <w:rPr>
                <w:rFonts w:ascii="Times New Roman" w:eastAsiaTheme="minorEastAsia" w:hAnsi="Times New Roman"/>
                <w:sz w:val="22"/>
                <w:szCs w:val="22"/>
                <w:lang w:eastAsia="ko-KR"/>
              </w:rPr>
              <w:t>until</w:t>
            </w:r>
            <w:r>
              <w:rPr>
                <w:rFonts w:ascii="Times New Roman" w:eastAsiaTheme="minorEastAsia" w:hAnsi="Times New Roman"/>
                <w:sz w:val="22"/>
                <w:szCs w:val="22"/>
                <w:lang w:eastAsia="ko-KR"/>
              </w:rPr>
              <w:t xml:space="preserve"> RAN4 reply to RAN1’s LS.</w:t>
            </w:r>
          </w:p>
          <w:p w14:paraId="2E685D2F" w14:textId="77777777" w:rsidR="003C3ED5" w:rsidRPr="00723A48" w:rsidRDefault="003C3ED5" w:rsidP="003C3ED5">
            <w:pPr>
              <w:pStyle w:val="BodyText"/>
              <w:spacing w:after="0" w:line="280" w:lineRule="atLeast"/>
              <w:rPr>
                <w:rFonts w:ascii="Times New Roman" w:eastAsiaTheme="minorEastAsia" w:hAnsi="Times New Roman"/>
                <w:sz w:val="22"/>
                <w:szCs w:val="22"/>
                <w:lang w:eastAsia="ko-KR"/>
              </w:rPr>
            </w:pPr>
          </w:p>
          <w:p w14:paraId="776E785F" w14:textId="77777777" w:rsidR="003C3ED5" w:rsidRPr="003C3ED5" w:rsidRDefault="003C3ED5" w:rsidP="003C3ED5">
            <w:pPr>
              <w:overflowPunct/>
              <w:autoSpaceDE/>
              <w:autoSpaceDN/>
              <w:adjustRightInd/>
              <w:spacing w:after="0" w:line="240" w:lineRule="auto"/>
              <w:textAlignment w:val="auto"/>
              <w:rPr>
                <w:rFonts w:ascii="Times" w:eastAsia="Batang" w:hAnsi="Times"/>
                <w:szCs w:val="24"/>
                <w:lang w:val="en-GB" w:eastAsia="x-none"/>
              </w:rPr>
            </w:pPr>
            <w:r w:rsidRPr="003C3ED5">
              <w:rPr>
                <w:rFonts w:ascii="Times" w:eastAsia="Batang" w:hAnsi="Times"/>
                <w:szCs w:val="24"/>
                <w:highlight w:val="green"/>
                <w:lang w:val="en-GB" w:eastAsia="x-none"/>
              </w:rPr>
              <w:t>Agreement:</w:t>
            </w:r>
          </w:p>
          <w:p w14:paraId="640CC893" w14:textId="77777777" w:rsidR="003C3ED5" w:rsidRPr="003C3ED5" w:rsidRDefault="003C3ED5" w:rsidP="003C3ED5">
            <w:pPr>
              <w:tabs>
                <w:tab w:val="left" w:pos="0"/>
              </w:tabs>
              <w:overflowPunct/>
              <w:autoSpaceDE/>
              <w:autoSpaceDN/>
              <w:adjustRightInd/>
              <w:spacing w:after="0"/>
              <w:textAlignment w:val="auto"/>
              <w:rPr>
                <w:rFonts w:ascii="Times" w:eastAsia="Batang" w:hAnsi="Times" w:cs="Times"/>
                <w:lang w:val="en-GB" w:eastAsia="zh-CN"/>
              </w:rPr>
            </w:pPr>
            <w:r w:rsidRPr="003C3ED5">
              <w:rPr>
                <w:rFonts w:ascii="Times" w:eastAsia="Batang" w:hAnsi="Times" w:cs="Times"/>
                <w:lang w:val="en-GB" w:eastAsia="zh-CN"/>
              </w:rPr>
              <w:t>For 480 kHz and 960 kHz SSB SCS (if agreed)</w:t>
            </w:r>
          </w:p>
          <w:p w14:paraId="5977972D" w14:textId="77777777" w:rsidR="003C3ED5" w:rsidRPr="003C3ED5" w:rsidRDefault="003C3ED5" w:rsidP="003C3ED5">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sidRPr="003C3ED5">
              <w:rPr>
                <w:rFonts w:ascii="Times" w:eastAsia="Batang" w:hAnsi="Times" w:cs="Times"/>
                <w:lang w:val="en-GB" w:eastAsia="zh-CN"/>
              </w:rPr>
              <w:t>Study further on reserving symbol gap between SSB positions with different SSB index (and possibly between SSB position and other signal/channels)</w:t>
            </w:r>
          </w:p>
          <w:p w14:paraId="5BEF8924" w14:textId="77777777" w:rsidR="003C3ED5" w:rsidRPr="003C3ED5" w:rsidRDefault="003C3ED5" w:rsidP="003C3ED5">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sidRPr="003C3ED5">
              <w:rPr>
                <w:rFonts w:ascii="Times" w:eastAsia="Batang" w:hAnsi="Times" w:cs="Times"/>
                <w:lang w:val="en-GB" w:eastAsia="zh-CN"/>
              </w:rPr>
              <w:t>FFS: whether symbol gap is needed for only 960 kHz or both 480 and 960 kHz.</w:t>
            </w:r>
          </w:p>
          <w:p w14:paraId="0F6D0438" w14:textId="77777777" w:rsidR="003C3ED5" w:rsidRPr="003C3ED5" w:rsidRDefault="003C3ED5" w:rsidP="003C3ED5">
            <w:pPr>
              <w:numPr>
                <w:ilvl w:val="0"/>
                <w:numId w:val="7"/>
              </w:numPr>
              <w:overflowPunct/>
              <w:autoSpaceDE/>
              <w:autoSpaceDN/>
              <w:adjustRightInd/>
              <w:spacing w:after="0" w:line="240" w:lineRule="auto"/>
              <w:textAlignment w:val="auto"/>
              <w:rPr>
                <w:rFonts w:ascii="Times" w:eastAsia="Batang" w:hAnsi="Times" w:cs="Times"/>
                <w:lang w:val="en-GB" w:eastAsia="zh-CN"/>
              </w:rPr>
            </w:pPr>
            <w:r w:rsidRPr="003C3ED5">
              <w:rPr>
                <w:rFonts w:ascii="Times" w:eastAsia="Batang" w:hAnsi="Times" w:cs="Times"/>
                <w:lang w:val="en-GB" w:eastAsia="zh-CN"/>
              </w:rPr>
              <w:lastRenderedPageBreak/>
              <w:t>Study further on reserving gap for UL/DL switching within the pattern accounting possibility for reserving UL transmission occasions in the SSB pattern</w:t>
            </w:r>
          </w:p>
          <w:p w14:paraId="64479F86" w14:textId="77777777" w:rsidR="003C3ED5" w:rsidRPr="003C3ED5" w:rsidRDefault="003C3ED5" w:rsidP="003C3ED5">
            <w:pPr>
              <w:numPr>
                <w:ilvl w:val="0"/>
                <w:numId w:val="7"/>
              </w:numPr>
              <w:overflowPunct/>
              <w:autoSpaceDE/>
              <w:autoSpaceDN/>
              <w:adjustRightInd/>
              <w:spacing w:after="0" w:line="240" w:lineRule="auto"/>
              <w:textAlignment w:val="auto"/>
              <w:rPr>
                <w:rFonts w:ascii="Times" w:eastAsia="Batang" w:hAnsi="Times" w:cs="Times"/>
                <w:lang w:val="en-GB" w:eastAsia="zh-CN"/>
              </w:rPr>
            </w:pPr>
            <w:r w:rsidRPr="003C3ED5">
              <w:rPr>
                <w:rFonts w:ascii="Times" w:eastAsia="Batang" w:hAnsi="Times" w:cs="Times"/>
                <w:lang w:val="en-GB" w:eastAsia="zh-CN"/>
              </w:rPr>
              <w:t>Study should account for inputs from RAN4</w:t>
            </w:r>
          </w:p>
          <w:p w14:paraId="1873009D" w14:textId="59FB35E5" w:rsidR="003C3ED5" w:rsidRPr="003C3ED5" w:rsidRDefault="003C3ED5" w:rsidP="003C3ED5">
            <w:pPr>
              <w:pStyle w:val="BodyText"/>
              <w:spacing w:after="0" w:line="280" w:lineRule="atLeast"/>
              <w:rPr>
                <w:rFonts w:ascii="Times New Roman" w:eastAsiaTheme="minorEastAsia" w:hAnsi="Times New Roman"/>
                <w:sz w:val="22"/>
                <w:szCs w:val="22"/>
                <w:lang w:eastAsia="ko-KR"/>
              </w:rPr>
            </w:pPr>
          </w:p>
        </w:tc>
      </w:tr>
    </w:tbl>
    <w:p w14:paraId="7FFD86AC" w14:textId="26A1F608" w:rsidR="00B07494" w:rsidRDefault="00B07494" w:rsidP="00B07494">
      <w:pPr>
        <w:pStyle w:val="BodyText"/>
        <w:spacing w:after="0"/>
        <w:rPr>
          <w:rFonts w:ascii="Times New Roman" w:hAnsi="Times New Roman"/>
          <w:sz w:val="22"/>
          <w:szCs w:val="22"/>
          <w:lang w:eastAsia="zh-CN"/>
        </w:rPr>
      </w:pPr>
    </w:p>
    <w:p w14:paraId="3C2473F0" w14:textId="77777777" w:rsidR="00B07494" w:rsidRDefault="00B07494" w:rsidP="00B07494">
      <w:pPr>
        <w:pStyle w:val="BodyText"/>
        <w:spacing w:after="0"/>
        <w:rPr>
          <w:rFonts w:ascii="Times New Roman" w:hAnsi="Times New Roman"/>
          <w:sz w:val="22"/>
          <w:szCs w:val="22"/>
          <w:lang w:eastAsia="zh-CN"/>
        </w:rPr>
      </w:pPr>
    </w:p>
    <w:p w14:paraId="5D8096FA"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92CD807" w14:textId="77777777" w:rsidR="00B07494" w:rsidRDefault="00B07494" w:rsidP="00B074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684AE7" w14:textId="77777777" w:rsidR="00B07494" w:rsidRDefault="00B07494" w:rsidP="00B07494">
      <w:pPr>
        <w:pStyle w:val="BodyText"/>
        <w:spacing w:after="0"/>
        <w:rPr>
          <w:rFonts w:ascii="Times New Roman" w:hAnsi="Times New Roman"/>
          <w:sz w:val="22"/>
          <w:szCs w:val="22"/>
          <w:lang w:eastAsia="zh-CN"/>
        </w:rPr>
      </w:pPr>
    </w:p>
    <w:p w14:paraId="6DDA9EB6" w14:textId="77777777" w:rsidR="00000BBE" w:rsidRDefault="00000BBE">
      <w:pPr>
        <w:pStyle w:val="BodyText"/>
        <w:spacing w:after="0"/>
        <w:rPr>
          <w:rFonts w:ascii="Times New Roman" w:hAnsi="Times New Roman"/>
          <w:sz w:val="22"/>
          <w:szCs w:val="22"/>
          <w:lang w:eastAsia="zh-CN"/>
        </w:rPr>
      </w:pPr>
    </w:p>
    <w:p w14:paraId="77079730" w14:textId="77777777" w:rsidR="00000BBE" w:rsidRDefault="00AA55DE">
      <w:pPr>
        <w:pStyle w:val="Heading3"/>
        <w:rPr>
          <w:lang w:eastAsia="zh-CN"/>
        </w:rPr>
      </w:pPr>
      <w:r>
        <w:rPr>
          <w:lang w:eastAsia="zh-CN"/>
        </w:rPr>
        <w:t>2.1.4 CORESET#0 Configuration</w:t>
      </w:r>
    </w:p>
    <w:p w14:paraId="793FFC0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403A73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symb}^{CORESET}={2, 3}.</w:t>
      </w:r>
    </w:p>
    <w:p w14:paraId="1D71576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2033B5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with 240kHz sub-carrier spacing and CORESET#0 with 120kHz sub-carrier spacing, support following options:</w:t>
      </w:r>
    </w:p>
    <w:p w14:paraId="7AD37F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COREST#0,</w:t>
      </w:r>
    </w:p>
    <w:p w14:paraId="7FD1490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32ED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BodyText"/>
        <w:spacing w:after="0"/>
        <w:rPr>
          <w:rFonts w:ascii="Times New Roman" w:hAnsi="Times New Roman"/>
          <w:sz w:val="22"/>
          <w:szCs w:val="22"/>
          <w:lang w:eastAsia="zh-CN"/>
        </w:rPr>
      </w:pPr>
    </w:p>
    <w:p w14:paraId="30454BB7" w14:textId="77777777" w:rsidR="00000BBE" w:rsidRDefault="00000BBE">
      <w:pPr>
        <w:pStyle w:val="BodyText"/>
        <w:spacing w:after="0"/>
        <w:rPr>
          <w:rFonts w:ascii="Times New Roman" w:hAnsi="Times New Roman"/>
          <w:sz w:val="22"/>
          <w:szCs w:val="22"/>
          <w:lang w:eastAsia="zh-CN"/>
        </w:rPr>
      </w:pPr>
    </w:p>
    <w:p w14:paraId="6D766C37"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480 kHz SSB (if agreed):</w:t>
      </w:r>
    </w:p>
    <w:p w14:paraId="643DF6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BodyText"/>
        <w:spacing w:after="0"/>
        <w:rPr>
          <w:rFonts w:ascii="Times New Roman" w:hAnsi="Times New Roman"/>
          <w:sz w:val="22"/>
          <w:szCs w:val="22"/>
          <w:lang w:eastAsia="zh-CN"/>
        </w:rPr>
      </w:pPr>
    </w:p>
    <w:p w14:paraId="36576503" w14:textId="77777777" w:rsidR="00000BBE" w:rsidRDefault="00000BBE">
      <w:pPr>
        <w:pStyle w:val="BodyText"/>
        <w:spacing w:after="0"/>
        <w:rPr>
          <w:rFonts w:ascii="Times New Roman" w:hAnsi="Times New Roman"/>
          <w:sz w:val="22"/>
          <w:szCs w:val="22"/>
          <w:lang w:eastAsia="zh-CN"/>
        </w:rPr>
      </w:pPr>
    </w:p>
    <w:p w14:paraId="51CAF623"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BodyText"/>
        <w:spacing w:after="0"/>
        <w:rPr>
          <w:rFonts w:ascii="Times New Roman" w:hAnsi="Times New Roman"/>
          <w:sz w:val="22"/>
          <w:szCs w:val="22"/>
          <w:lang w:eastAsia="zh-CN"/>
        </w:rPr>
      </w:pPr>
    </w:p>
    <w:p w14:paraId="21AF8C3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BodyText"/>
        <w:spacing w:after="0"/>
        <w:rPr>
          <w:rFonts w:ascii="Times New Roman" w:hAnsi="Times New Roman"/>
          <w:sz w:val="22"/>
          <w:szCs w:val="22"/>
          <w:lang w:eastAsia="zh-CN"/>
        </w:rPr>
      </w:pPr>
    </w:p>
    <w:p w14:paraId="493A02E8" w14:textId="77777777" w:rsidR="00000BBE" w:rsidRDefault="00000BBE">
      <w:pPr>
        <w:pStyle w:val="BodyText"/>
        <w:spacing w:after="0"/>
        <w:rPr>
          <w:rFonts w:ascii="Times New Roman" w:hAnsi="Times New Roman"/>
          <w:sz w:val="22"/>
          <w:szCs w:val="22"/>
          <w:lang w:eastAsia="zh-CN"/>
        </w:rPr>
      </w:pPr>
    </w:p>
    <w:p w14:paraId="518E4D2E"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000BBE" w14:paraId="61ED3490" w14:textId="77777777">
        <w:tc>
          <w:tcPr>
            <w:tcW w:w="1805" w:type="dxa"/>
          </w:tcPr>
          <w:p w14:paraId="7A7191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1F2DF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88F40F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6FD7D1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SCS SSB, we don’t see evident benefit to support 480 kHz or 960 kHz CORESET#0 SCS. At the same time we see some implementation issues (timing etc</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14:paraId="637AE10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BodyText"/>
              <w:spacing w:after="0"/>
              <w:rPr>
                <w:rFonts w:ascii="Times New Roman" w:hAnsi="Times New Roman"/>
                <w:sz w:val="22"/>
                <w:szCs w:val="22"/>
                <w:lang w:eastAsia="zh-CN"/>
              </w:rPr>
            </w:pPr>
            <w:r>
              <w:rPr>
                <w:lang w:eastAsia="zh-CN"/>
              </w:rPr>
              <w:t xml:space="preserve">For operation in a shared spectrum, both </w:t>
            </w:r>
            <w:bookmarkStart w:id="12" w:name="OLE_LINK46"/>
            <w:bookmarkStart w:id="13" w:name="OLE_LINK47"/>
            <w:r>
              <w:rPr>
                <w:lang w:eastAsia="zh-CN"/>
              </w:rPr>
              <w:t>maximum transmission power limit and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000BBE" w14:paraId="2D052EFA" w14:textId="77777777">
        <w:tc>
          <w:tcPr>
            <w:tcW w:w="1805" w:type="dxa"/>
          </w:tcPr>
          <w:p w14:paraId="2E388F7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BodyText"/>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56D82B6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BodyText"/>
        <w:spacing w:after="0"/>
        <w:rPr>
          <w:rFonts w:ascii="Times New Roman" w:hAnsi="Times New Roman"/>
          <w:sz w:val="22"/>
          <w:szCs w:val="22"/>
          <w:lang w:eastAsia="zh-CN"/>
        </w:rPr>
      </w:pPr>
    </w:p>
    <w:p w14:paraId="2AB1FF6E" w14:textId="77777777" w:rsidR="00000BBE" w:rsidRDefault="00000BBE">
      <w:pPr>
        <w:pStyle w:val="BodyText"/>
        <w:spacing w:after="0"/>
        <w:rPr>
          <w:rFonts w:ascii="Times New Roman" w:hAnsi="Times New Roman"/>
          <w:sz w:val="22"/>
          <w:szCs w:val="22"/>
          <w:lang w:eastAsia="zh-CN"/>
        </w:rPr>
      </w:pPr>
    </w:p>
    <w:p w14:paraId="09A0D942" w14:textId="77777777" w:rsidR="00000BBE" w:rsidRDefault="00000BBE">
      <w:pPr>
        <w:pStyle w:val="BodyText"/>
        <w:spacing w:after="0"/>
        <w:rPr>
          <w:rFonts w:ascii="Times New Roman" w:hAnsi="Times New Roman"/>
          <w:sz w:val="22"/>
          <w:szCs w:val="22"/>
          <w:lang w:eastAsia="zh-CN"/>
        </w:rPr>
      </w:pPr>
    </w:p>
    <w:p w14:paraId="7ABB789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BodyText"/>
        <w:spacing w:after="0"/>
        <w:rPr>
          <w:rFonts w:ascii="Times New Roman" w:hAnsi="Times New Roman"/>
          <w:sz w:val="22"/>
          <w:szCs w:val="22"/>
          <w:lang w:eastAsia="zh-CN"/>
        </w:rPr>
      </w:pPr>
    </w:p>
    <w:p w14:paraId="1277BAB8"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7BF194E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BodyText"/>
        <w:spacing w:after="0"/>
        <w:rPr>
          <w:rFonts w:ascii="Times New Roman" w:hAnsi="Times New Roman"/>
          <w:sz w:val="22"/>
          <w:szCs w:val="22"/>
          <w:lang w:eastAsia="zh-CN"/>
        </w:rPr>
      </w:pPr>
    </w:p>
    <w:p w14:paraId="0011DAA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BodyText"/>
        <w:spacing w:after="0"/>
        <w:rPr>
          <w:rFonts w:ascii="Times New Roman" w:hAnsi="Times New Roman"/>
          <w:sz w:val="22"/>
          <w:szCs w:val="22"/>
          <w:lang w:eastAsia="zh-CN"/>
        </w:rPr>
      </w:pPr>
    </w:p>
    <w:p w14:paraId="2225FE1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BodyText"/>
        <w:spacing w:after="0"/>
        <w:rPr>
          <w:rFonts w:ascii="Times New Roman" w:hAnsi="Times New Roman"/>
          <w:sz w:val="22"/>
          <w:szCs w:val="22"/>
          <w:lang w:eastAsia="zh-CN"/>
        </w:rPr>
      </w:pPr>
    </w:p>
    <w:p w14:paraId="31A3B5EB"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BodyText"/>
        <w:spacing w:after="0"/>
        <w:rPr>
          <w:rFonts w:ascii="Times New Roman" w:hAnsi="Times New Roman"/>
          <w:sz w:val="22"/>
          <w:szCs w:val="22"/>
          <w:lang w:eastAsia="zh-CN"/>
        </w:rPr>
      </w:pPr>
    </w:p>
    <w:p w14:paraId="52E4F62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332110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CF81D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t>
            </w:r>
            <w:r>
              <w:rPr>
                <w:rFonts w:ascii="Times New Roman" w:hAnsi="Times New Roman"/>
                <w:sz w:val="22"/>
                <w:szCs w:val="22"/>
                <w:lang w:eastAsia="zh-CN"/>
              </w:rPr>
              <w:lastRenderedPageBreak/>
              <w:t>we are ok accepting the proposals.</w:t>
            </w:r>
          </w:p>
          <w:p w14:paraId="365C7EDC" w14:textId="77777777" w:rsidR="00194380" w:rsidRDefault="00194380" w:rsidP="00194380">
            <w:pPr>
              <w:pStyle w:val="BodyText"/>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12422809" w14:textId="77777777" w:rsidR="00F95BFA" w:rsidRDefault="00F95BFA" w:rsidP="005C4842">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D7EC3" w14:paraId="5CCCC492" w14:textId="77777777" w:rsidTr="005C4842">
        <w:tc>
          <w:tcPr>
            <w:tcW w:w="1805" w:type="dxa"/>
          </w:tcPr>
          <w:p w14:paraId="021309FC"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2F72A911" w14:textId="77777777" w:rsidR="005D7EC3" w:rsidRDefault="005D7EC3" w:rsidP="005C4842">
            <w:pPr>
              <w:pStyle w:val="BodyText"/>
              <w:spacing w:after="0" w:line="280" w:lineRule="atLeast"/>
              <w:rPr>
                <w:rFonts w:ascii="Times New Roman" w:hAnsi="Times New Roman"/>
                <w:sz w:val="22"/>
                <w:szCs w:val="22"/>
                <w:lang w:eastAsia="zh-CN"/>
              </w:rPr>
            </w:pPr>
            <w:r w:rsidRPr="002328AE">
              <w:rPr>
                <w:rFonts w:ascii="Times New Roman" w:hAnsi="Times New Roman"/>
                <w:sz w:val="22"/>
                <w:szCs w:val="22"/>
                <w:lang w:eastAsia="zh-CN"/>
              </w:rPr>
              <w:t>We support the proposal.</w:t>
            </w:r>
            <w:r>
              <w:rPr>
                <w:rFonts w:ascii="Times New Roman" w:hAnsi="Times New Roman"/>
                <w:sz w:val="22"/>
                <w:szCs w:val="22"/>
                <w:lang w:eastAsia="zh-CN"/>
              </w:rPr>
              <w:t xml:space="preserve"> </w:t>
            </w:r>
          </w:p>
        </w:tc>
      </w:tr>
      <w:tr w:rsidR="00343029" w14:paraId="361C987F" w14:textId="77777777" w:rsidTr="00F95BFA">
        <w:tc>
          <w:tcPr>
            <w:tcW w:w="1805" w:type="dxa"/>
          </w:tcPr>
          <w:p w14:paraId="0178EC3E" w14:textId="15C0C69B" w:rsidR="00343029" w:rsidRDefault="00343029" w:rsidP="003430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0BADF0" w14:textId="1F8FD352" w:rsidR="00343029" w:rsidRDefault="00343029" w:rsidP="003430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D010B53" w14:textId="77777777" w:rsidR="00000BBE" w:rsidRDefault="00000BBE">
      <w:pPr>
        <w:pStyle w:val="BodyText"/>
        <w:spacing w:after="0"/>
        <w:rPr>
          <w:rFonts w:ascii="Times New Roman" w:hAnsi="Times New Roman"/>
          <w:sz w:val="22"/>
          <w:szCs w:val="22"/>
          <w:lang w:eastAsia="zh-CN"/>
        </w:rPr>
      </w:pPr>
    </w:p>
    <w:p w14:paraId="5C1C6D6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B525D86" w:rsidR="00000BBE" w:rsidRDefault="00411726">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5DBFEA7F" w14:textId="7BF79FAB" w:rsidR="00411726" w:rsidRDefault="00411726">
      <w:pPr>
        <w:pStyle w:val="BodyText"/>
        <w:spacing w:after="0"/>
        <w:rPr>
          <w:rFonts w:ascii="Times New Roman" w:hAnsi="Times New Roman"/>
          <w:sz w:val="22"/>
          <w:szCs w:val="22"/>
          <w:lang w:eastAsia="zh-CN"/>
        </w:rPr>
      </w:pPr>
    </w:p>
    <w:p w14:paraId="65B56FD6" w14:textId="58879B9C" w:rsidR="006B537D" w:rsidRDefault="006B537D">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45E4F77F" w14:textId="77777777" w:rsidR="006B537D" w:rsidRDefault="006B537D">
      <w:pPr>
        <w:pStyle w:val="BodyText"/>
        <w:spacing w:after="0"/>
        <w:rPr>
          <w:rFonts w:ascii="Times New Roman" w:hAnsi="Times New Roman"/>
          <w:sz w:val="22"/>
          <w:szCs w:val="22"/>
          <w:lang w:eastAsia="zh-CN"/>
        </w:rPr>
      </w:pPr>
    </w:p>
    <w:p w14:paraId="140E48E7"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75DA8CA" w14:textId="45732AFA" w:rsidR="00411726" w:rsidRDefault="00B02D0F" w:rsidP="00B11782">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2BAF2113" w14:textId="77777777" w:rsidR="00B02D0F" w:rsidRDefault="00B02D0F" w:rsidP="00B11782">
      <w:pPr>
        <w:pStyle w:val="BodyText"/>
        <w:spacing w:after="0"/>
        <w:rPr>
          <w:rFonts w:ascii="Times New Roman" w:hAnsi="Times New Roman"/>
          <w:sz w:val="22"/>
          <w:szCs w:val="22"/>
          <w:lang w:eastAsia="zh-CN"/>
        </w:rPr>
      </w:pPr>
    </w:p>
    <w:p w14:paraId="3DBE2F2D" w14:textId="076D790D" w:rsidR="00411726" w:rsidRPr="00411726" w:rsidRDefault="00411726" w:rsidP="00411726">
      <w:pPr>
        <w:pStyle w:val="Heading6"/>
        <w:rPr>
          <w:rFonts w:ascii="Times New Roman" w:hAnsi="Times New Roman"/>
          <w:b/>
          <w:bCs/>
          <w:lang w:eastAsia="zh-CN"/>
        </w:rPr>
      </w:pPr>
      <w:r w:rsidRPr="00411726">
        <w:rPr>
          <w:rFonts w:ascii="Times New Roman" w:hAnsi="Times New Roman"/>
          <w:b/>
          <w:bCs/>
          <w:lang w:eastAsia="zh-CN"/>
        </w:rPr>
        <w:t>Proposal 1.4-1</w:t>
      </w:r>
      <w:r>
        <w:rPr>
          <w:rFonts w:ascii="Times New Roman" w:hAnsi="Times New Roman"/>
          <w:b/>
          <w:bCs/>
          <w:lang w:eastAsia="zh-CN"/>
        </w:rPr>
        <w:t>)</w:t>
      </w:r>
    </w:p>
    <w:p w14:paraId="0FF1570A" w14:textId="77777777" w:rsidR="00411726" w:rsidRDefault="00411726" w:rsidP="0041172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8A4D155" w14:textId="741655C4" w:rsidR="00411726" w:rsidRDefault="00411726" w:rsidP="0041172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3736C5">
        <w:rPr>
          <w:rFonts w:ascii="Times New Roman" w:hAnsi="Times New Roman"/>
          <w:sz w:val="22"/>
          <w:szCs w:val="22"/>
          <w:lang w:eastAsia="zh-CN"/>
        </w:rPr>
        <w:t xml:space="preserve">following </w:t>
      </w:r>
      <w:r>
        <w:rPr>
          <w:rFonts w:ascii="Times New Roman" w:hAnsi="Times New Roman"/>
          <w:sz w:val="22"/>
          <w:szCs w:val="22"/>
          <w:lang w:eastAsia="zh-CN"/>
        </w:rPr>
        <w:t>combinations of SSB/CORES</w:t>
      </w:r>
      <w:r w:rsidRPr="003736C5">
        <w:rPr>
          <w:rFonts w:ascii="Times New Roman" w:hAnsi="Times New Roman"/>
          <w:sz w:val="22"/>
          <w:szCs w:val="22"/>
          <w:lang w:eastAsia="zh-CN"/>
        </w:rPr>
        <w:t>E</w:t>
      </w:r>
      <w:r>
        <w:rPr>
          <w:rFonts w:ascii="Times New Roman" w:hAnsi="Times New Roman"/>
          <w:sz w:val="22"/>
          <w:szCs w:val="22"/>
          <w:lang w:eastAsia="zh-CN"/>
        </w:rPr>
        <w:t>T multiplexing pattern, and number of RB and symbols for CORESET.</w:t>
      </w:r>
    </w:p>
    <w:p w14:paraId="541CD628" w14:textId="77777777" w:rsidR="00411726" w:rsidRDefault="00411726" w:rsidP="0041172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1509ADD" w14:textId="77777777" w:rsidR="00411726" w:rsidRDefault="00411726" w:rsidP="0041172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23864F5" w14:textId="3B5259A3" w:rsidR="003736C5" w:rsidRDefault="003736C5" w:rsidP="00D91E5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r w:rsidR="007D2279">
        <w:rPr>
          <w:rFonts w:ascii="Times New Roman" w:hAnsi="Times New Roman"/>
          <w:sz w:val="22"/>
          <w:szCs w:val="22"/>
          <w:lang w:eastAsia="zh-CN"/>
        </w:rPr>
        <w:t>:</w:t>
      </w:r>
    </w:p>
    <w:p w14:paraId="4C4D98D9" w14:textId="61459BD4" w:rsidR="003736C5" w:rsidRDefault="003736C5" w:rsidP="00D91E5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512C33" w14:textId="006EB19A" w:rsidR="007D2279" w:rsidRDefault="007D2279" w:rsidP="007D227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65A0335C" w14:textId="7AE8D7DE" w:rsidR="003736C5" w:rsidRDefault="00AD6E85" w:rsidP="00D91E5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003736C5">
        <w:rPr>
          <w:rFonts w:ascii="Times New Roman" w:hAnsi="Times New Roman"/>
          <w:sz w:val="22"/>
          <w:szCs w:val="22"/>
          <w:lang w:eastAsia="zh-CN"/>
        </w:rPr>
        <w:t xml:space="preserve"> </w:t>
      </w:r>
      <w:r w:rsidR="00B02D0F">
        <w:rPr>
          <w:rFonts w:ascii="Times New Roman" w:hAnsi="Times New Roman"/>
          <w:sz w:val="22"/>
          <w:szCs w:val="22"/>
          <w:lang w:eastAsia="zh-CN"/>
        </w:rPr>
        <w:t xml:space="preserve">either </w:t>
      </w:r>
      <w:r w:rsidR="00856D63">
        <w:rPr>
          <w:rFonts w:ascii="Times New Roman" w:hAnsi="Times New Roman"/>
          <w:sz w:val="22"/>
          <w:szCs w:val="22"/>
          <w:lang w:eastAsia="zh-CN"/>
        </w:rPr>
        <w:t xml:space="preserve">following </w:t>
      </w:r>
      <w:r w:rsidR="003736C5">
        <w:rPr>
          <w:rFonts w:ascii="Times New Roman" w:hAnsi="Times New Roman"/>
          <w:sz w:val="22"/>
          <w:szCs w:val="22"/>
          <w:lang w:eastAsia="zh-CN"/>
        </w:rPr>
        <w:t>option 1 or 2</w:t>
      </w:r>
      <w:r w:rsidR="00856D63">
        <w:rPr>
          <w:rFonts w:ascii="Times New Roman" w:hAnsi="Times New Roman"/>
          <w:sz w:val="22"/>
          <w:szCs w:val="22"/>
          <w:lang w:eastAsia="zh-CN"/>
        </w:rPr>
        <w:t xml:space="preserve"> and</w:t>
      </w:r>
      <w:r>
        <w:rPr>
          <w:rFonts w:ascii="Times New Roman" w:hAnsi="Times New Roman"/>
          <w:sz w:val="22"/>
          <w:szCs w:val="22"/>
          <w:lang w:eastAsia="zh-CN"/>
        </w:rPr>
        <w:t xml:space="preserve"> FFS which option</w:t>
      </w:r>
      <w:r w:rsidR="00A7331F">
        <w:rPr>
          <w:rFonts w:ascii="Times New Roman" w:hAnsi="Times New Roman"/>
          <w:sz w:val="22"/>
          <w:szCs w:val="22"/>
          <w:lang w:eastAsia="zh-CN"/>
        </w:rPr>
        <w:t xml:space="preserve"> to support</w:t>
      </w:r>
      <w:r w:rsidR="00D91E5D">
        <w:rPr>
          <w:rFonts w:ascii="Times New Roman" w:hAnsi="Times New Roman"/>
          <w:sz w:val="22"/>
          <w:szCs w:val="22"/>
          <w:lang w:eastAsia="zh-CN"/>
        </w:rPr>
        <w:t>:</w:t>
      </w:r>
    </w:p>
    <w:p w14:paraId="789D1370" w14:textId="1AAF2B76" w:rsidR="003736C5" w:rsidRDefault="003736C5" w:rsidP="00D91E5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3C52046D" w14:textId="0737895B" w:rsidR="00411726" w:rsidRDefault="00411726" w:rsidP="00D91E5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180920E" w14:textId="6F0EAA10" w:rsidR="00411726" w:rsidRDefault="00411726" w:rsidP="00D91E5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05A466" w14:textId="3E50B7C7" w:rsidR="003736C5" w:rsidRDefault="003736C5" w:rsidP="00D91E5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w:t>
      </w:r>
      <w:r w:rsidR="008805F8">
        <w:rPr>
          <w:rFonts w:ascii="Times New Roman" w:hAnsi="Times New Roman"/>
          <w:sz w:val="22"/>
          <w:szCs w:val="22"/>
          <w:lang w:eastAsia="zh-CN"/>
        </w:rPr>
        <w:t>n</w:t>
      </w:r>
      <w:r>
        <w:rPr>
          <w:rFonts w:ascii="Times New Roman" w:hAnsi="Times New Roman"/>
          <w:sz w:val="22"/>
          <w:szCs w:val="22"/>
          <w:lang w:eastAsia="zh-CN"/>
        </w:rPr>
        <w:t xml:space="preserve"> to better match with 100MHz channel BW</w:t>
      </w:r>
    </w:p>
    <w:p w14:paraId="33B68180" w14:textId="679BB8C7" w:rsidR="003736C5" w:rsidRDefault="003736C5" w:rsidP="00D91E5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sidRPr="003736C5">
        <w:rPr>
          <w:rFonts w:ascii="Times New Roman" w:hAnsi="Times New Roman"/>
          <w:sz w:val="22"/>
          <w:szCs w:val="22"/>
          <w:lang w:eastAsia="zh-CN"/>
        </w:rPr>
        <w:t>[42]</w:t>
      </w:r>
      <w:r>
        <w:rPr>
          <w:rFonts w:ascii="Times New Roman" w:hAnsi="Times New Roman"/>
          <w:sz w:val="22"/>
          <w:szCs w:val="22"/>
          <w:lang w:eastAsia="zh-CN"/>
        </w:rPr>
        <w:t xml:space="preserve"> PRB CORESET, 2 symbol CORESET}</w:t>
      </w:r>
    </w:p>
    <w:p w14:paraId="2C6FEF5D" w14:textId="444FFC88" w:rsidR="00411726" w:rsidRDefault="003736C5" w:rsidP="00D91E5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t>
      </w:r>
      <w:r w:rsidR="00411726">
        <w:rPr>
          <w:rFonts w:ascii="Times New Roman" w:hAnsi="Times New Roman"/>
          <w:sz w:val="22"/>
          <w:szCs w:val="22"/>
          <w:lang w:eastAsia="zh-CN"/>
        </w:rPr>
        <w:t>support</w:t>
      </w:r>
      <w:r>
        <w:rPr>
          <w:rFonts w:ascii="Times New Roman" w:hAnsi="Times New Roman"/>
          <w:sz w:val="22"/>
          <w:szCs w:val="22"/>
          <w:lang w:eastAsia="zh-CN"/>
        </w:rPr>
        <w:t xml:space="preserve"> of the following cases:</w:t>
      </w:r>
    </w:p>
    <w:p w14:paraId="5D3E992D" w14:textId="77777777" w:rsidR="00411726" w:rsidRDefault="00411726" w:rsidP="00D91E5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45873DBF" w14:textId="77777777" w:rsidR="00411726" w:rsidRDefault="00411726" w:rsidP="00D91E5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0589F87" w14:textId="77777777" w:rsidR="00411726" w:rsidRDefault="00411726" w:rsidP="00D91E5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2ECE167" w14:textId="77777777" w:rsidR="00411726" w:rsidRDefault="00411726" w:rsidP="0041172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33528541" w14:textId="77777777" w:rsidR="00411726" w:rsidRDefault="00411726" w:rsidP="00B11782">
      <w:pPr>
        <w:pStyle w:val="BodyText"/>
        <w:spacing w:after="0"/>
        <w:rPr>
          <w:rFonts w:ascii="Times New Roman" w:hAnsi="Times New Roman"/>
          <w:sz w:val="22"/>
          <w:szCs w:val="22"/>
          <w:lang w:eastAsia="zh-CN"/>
        </w:rPr>
      </w:pPr>
    </w:p>
    <w:p w14:paraId="3E9908BF" w14:textId="77777777" w:rsidR="00411726" w:rsidRDefault="00411726" w:rsidP="00B11782">
      <w:pPr>
        <w:pStyle w:val="BodyText"/>
        <w:spacing w:after="0"/>
        <w:rPr>
          <w:rFonts w:ascii="Times New Roman" w:hAnsi="Times New Roman"/>
          <w:sz w:val="22"/>
          <w:szCs w:val="22"/>
          <w:lang w:eastAsia="zh-CN"/>
        </w:rPr>
      </w:pPr>
    </w:p>
    <w:p w14:paraId="0CD8E21A" w14:textId="56F5C3B4" w:rsidR="00B11782" w:rsidRDefault="00B02D0F" w:rsidP="00B1178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continue to provide comments/input on proposal 1.4-1. </w:t>
      </w:r>
      <w:r w:rsidR="00B11782">
        <w:rPr>
          <w:rFonts w:ascii="Times New Roman" w:hAnsi="Times New Roman"/>
          <w:sz w:val="22"/>
          <w:szCs w:val="22"/>
          <w:lang w:eastAsia="zh-CN"/>
        </w:rPr>
        <w:t>Please feel free to suggest edits/changes or even other alternatives for agreement.</w:t>
      </w:r>
    </w:p>
    <w:p w14:paraId="03382ECD" w14:textId="77777777" w:rsidR="00B07494" w:rsidRDefault="00B07494" w:rsidP="00B074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07494" w14:paraId="1DFD01F3" w14:textId="77777777" w:rsidTr="00985A2B">
        <w:tc>
          <w:tcPr>
            <w:tcW w:w="1805" w:type="dxa"/>
            <w:shd w:val="clear" w:color="auto" w:fill="FBE4D5" w:themeFill="accent2" w:themeFillTint="33"/>
          </w:tcPr>
          <w:p w14:paraId="1D680EC6"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C0B710E"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7972D8B3" w14:textId="77777777" w:rsidTr="00985A2B">
        <w:tc>
          <w:tcPr>
            <w:tcW w:w="1805" w:type="dxa"/>
          </w:tcPr>
          <w:p w14:paraId="0E409548" w14:textId="382CD090" w:rsidR="00B07494" w:rsidRDefault="00802BA7"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ABA201" w14:textId="6CF84559" w:rsidR="00B07494" w:rsidRDefault="00802BA7"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723A48" w14:paraId="2E6CF450" w14:textId="77777777" w:rsidTr="00985A2B">
        <w:tc>
          <w:tcPr>
            <w:tcW w:w="1805" w:type="dxa"/>
          </w:tcPr>
          <w:p w14:paraId="7CB742EF" w14:textId="24E55FB4" w:rsidR="00723A48" w:rsidRPr="00723A48" w:rsidRDefault="00723A48" w:rsidP="00985A2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E95508A" w14:textId="77777777" w:rsidR="00723A48" w:rsidRDefault="00723A48" w:rsidP="00985A2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1D8FBDB1" w14:textId="56C4C35A" w:rsidR="00723A48" w:rsidRPr="00723A48" w:rsidRDefault="00723A48" w:rsidP="00723A4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bl>
    <w:p w14:paraId="45F05126" w14:textId="113F70F0" w:rsidR="00B07494" w:rsidRDefault="00B07494" w:rsidP="00B07494">
      <w:pPr>
        <w:pStyle w:val="BodyText"/>
        <w:spacing w:after="0"/>
        <w:rPr>
          <w:rFonts w:ascii="Times New Roman" w:hAnsi="Times New Roman"/>
          <w:sz w:val="22"/>
          <w:szCs w:val="22"/>
          <w:lang w:eastAsia="zh-CN"/>
        </w:rPr>
      </w:pPr>
    </w:p>
    <w:p w14:paraId="2F65FE0A" w14:textId="77777777" w:rsidR="00B07494" w:rsidRDefault="00B07494" w:rsidP="00B07494">
      <w:pPr>
        <w:pStyle w:val="BodyText"/>
        <w:spacing w:after="0"/>
        <w:rPr>
          <w:rFonts w:ascii="Times New Roman" w:hAnsi="Times New Roman"/>
          <w:sz w:val="22"/>
          <w:szCs w:val="22"/>
          <w:lang w:eastAsia="zh-CN"/>
        </w:rPr>
      </w:pPr>
    </w:p>
    <w:p w14:paraId="76CF9A4C"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55F5F8E" w14:textId="77777777" w:rsidR="00B07494" w:rsidRDefault="00B07494" w:rsidP="00B074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6E18D80" w14:textId="77777777" w:rsidR="00B07494" w:rsidRDefault="00B07494" w:rsidP="00B07494">
      <w:pPr>
        <w:pStyle w:val="BodyText"/>
        <w:spacing w:after="0"/>
        <w:rPr>
          <w:rFonts w:ascii="Times New Roman" w:hAnsi="Times New Roman"/>
          <w:sz w:val="22"/>
          <w:szCs w:val="22"/>
          <w:lang w:eastAsia="zh-CN"/>
        </w:rPr>
      </w:pPr>
    </w:p>
    <w:p w14:paraId="7E41C4FE" w14:textId="77777777" w:rsidR="00000BBE" w:rsidRDefault="00000BBE">
      <w:pPr>
        <w:pStyle w:val="BodyText"/>
        <w:spacing w:after="0"/>
        <w:rPr>
          <w:rFonts w:ascii="Times New Roman" w:hAnsi="Times New Roman"/>
          <w:sz w:val="22"/>
          <w:szCs w:val="22"/>
          <w:lang w:eastAsia="zh-CN"/>
        </w:rPr>
      </w:pPr>
    </w:p>
    <w:p w14:paraId="3C2F459A" w14:textId="77777777" w:rsidR="00000BBE" w:rsidRDefault="00000BBE">
      <w:pPr>
        <w:pStyle w:val="BodyText"/>
        <w:spacing w:after="0"/>
        <w:rPr>
          <w:rFonts w:ascii="Times New Roman" w:hAnsi="Times New Roman"/>
          <w:sz w:val="22"/>
          <w:szCs w:val="22"/>
          <w:lang w:eastAsia="zh-CN"/>
        </w:rPr>
      </w:pPr>
    </w:p>
    <w:p w14:paraId="7C8DEC33" w14:textId="77777777" w:rsidR="00000BBE" w:rsidRDefault="00AA55DE">
      <w:pPr>
        <w:pStyle w:val="Heading3"/>
        <w:rPr>
          <w:lang w:eastAsia="zh-CN"/>
        </w:rPr>
      </w:pPr>
      <w:r>
        <w:rPr>
          <w:lang w:eastAsia="zh-CN"/>
        </w:rPr>
        <w:t>2.1.5 Various other aspects on SSB Design</w:t>
      </w:r>
    </w:p>
    <w:p w14:paraId="6BAB56C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cases where the SSB SCS is smaller than other channels SCS (e.g., PDCCH/PDSCH), consider WB DMRS or cell-specific TRS for further timing error corrections</w:t>
      </w:r>
    </w:p>
    <w:p w14:paraId="4AF23D0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BodyText"/>
        <w:spacing w:after="0"/>
        <w:rPr>
          <w:rFonts w:ascii="Times New Roman" w:hAnsi="Times New Roman"/>
          <w:sz w:val="22"/>
          <w:szCs w:val="22"/>
          <w:lang w:eastAsia="zh-CN"/>
        </w:rPr>
      </w:pPr>
    </w:p>
    <w:p w14:paraId="2BA121CE" w14:textId="77777777" w:rsidR="00000BBE" w:rsidRDefault="00000BBE">
      <w:pPr>
        <w:pStyle w:val="BodyText"/>
        <w:spacing w:after="0"/>
        <w:rPr>
          <w:rFonts w:ascii="Times New Roman" w:hAnsi="Times New Roman"/>
          <w:sz w:val="22"/>
          <w:szCs w:val="22"/>
          <w:lang w:eastAsia="zh-CN"/>
        </w:rPr>
      </w:pPr>
    </w:p>
    <w:p w14:paraId="5F9A99CD"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BodyText"/>
        <w:spacing w:after="0"/>
        <w:rPr>
          <w:rFonts w:ascii="Times New Roman" w:hAnsi="Times New Roman"/>
          <w:sz w:val="22"/>
          <w:szCs w:val="22"/>
          <w:lang w:eastAsia="zh-CN"/>
        </w:rPr>
      </w:pPr>
    </w:p>
    <w:p w14:paraId="0F2246AC" w14:textId="77777777" w:rsidR="00000BBE" w:rsidRDefault="00000BBE">
      <w:pPr>
        <w:pStyle w:val="BodyText"/>
        <w:spacing w:after="0"/>
        <w:rPr>
          <w:rFonts w:ascii="Times New Roman" w:hAnsi="Times New Roman"/>
          <w:sz w:val="22"/>
          <w:szCs w:val="22"/>
          <w:lang w:eastAsia="zh-CN"/>
        </w:rPr>
      </w:pPr>
    </w:p>
    <w:p w14:paraId="30FDF8F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BodyText"/>
        <w:spacing w:after="0"/>
        <w:ind w:left="720"/>
        <w:rPr>
          <w:rFonts w:ascii="Times New Roman" w:hAnsi="Times New Roman"/>
          <w:sz w:val="22"/>
          <w:szCs w:val="22"/>
          <w:lang w:eastAsia="zh-CN"/>
        </w:rPr>
      </w:pPr>
    </w:p>
    <w:p w14:paraId="4CC8116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w:t>
            </w:r>
            <w:r>
              <w:rPr>
                <w:szCs w:val="22"/>
                <w:lang w:eastAsia="zh-CN"/>
              </w:rPr>
              <w:lastRenderedPageBreak/>
              <w:t xml:space="preserve">improved timing. </w:t>
            </w:r>
          </w:p>
        </w:tc>
      </w:tr>
      <w:tr w:rsidR="00000BBE" w14:paraId="322099F3" w14:textId="77777777">
        <w:tc>
          <w:tcPr>
            <w:tcW w:w="1720" w:type="dxa"/>
          </w:tcPr>
          <w:p w14:paraId="49A63E1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242" w:type="dxa"/>
          </w:tcPr>
          <w:p w14:paraId="09A8F736" w14:textId="77777777" w:rsidR="00000BBE" w:rsidRDefault="00AA55DE">
            <w:pPr>
              <w:pStyle w:val="BodyText"/>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BodyText"/>
        <w:spacing w:after="0"/>
        <w:rPr>
          <w:rFonts w:ascii="Times New Roman" w:hAnsi="Times New Roman"/>
          <w:sz w:val="22"/>
          <w:szCs w:val="22"/>
          <w:lang w:eastAsia="zh-CN"/>
        </w:rPr>
      </w:pPr>
    </w:p>
    <w:p w14:paraId="0DCBE9E6" w14:textId="77777777" w:rsidR="00000BBE" w:rsidRDefault="00000BBE">
      <w:pPr>
        <w:pStyle w:val="BodyText"/>
        <w:spacing w:after="0"/>
        <w:rPr>
          <w:rFonts w:ascii="Times New Roman" w:hAnsi="Times New Roman"/>
          <w:sz w:val="22"/>
          <w:szCs w:val="22"/>
          <w:lang w:eastAsia="zh-CN"/>
        </w:rPr>
      </w:pPr>
    </w:p>
    <w:p w14:paraId="62D8D9F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BodyText"/>
        <w:spacing w:after="0"/>
        <w:rPr>
          <w:rFonts w:ascii="Times New Roman" w:hAnsi="Times New Roman"/>
          <w:sz w:val="22"/>
          <w:szCs w:val="22"/>
          <w:lang w:eastAsia="zh-CN"/>
        </w:rPr>
      </w:pPr>
    </w:p>
    <w:p w14:paraId="236B2EF8" w14:textId="77777777" w:rsidR="00000BBE" w:rsidRDefault="00000BBE">
      <w:pPr>
        <w:pStyle w:val="BodyText"/>
        <w:spacing w:after="0"/>
        <w:rPr>
          <w:rFonts w:ascii="Times New Roman" w:hAnsi="Times New Roman"/>
          <w:sz w:val="22"/>
          <w:szCs w:val="22"/>
          <w:lang w:eastAsia="zh-CN"/>
        </w:rPr>
      </w:pPr>
    </w:p>
    <w:p w14:paraId="61F5AD91" w14:textId="77777777" w:rsidR="00000BBE" w:rsidRDefault="00000BBE">
      <w:pPr>
        <w:pStyle w:val="BodyText"/>
        <w:spacing w:after="0"/>
        <w:rPr>
          <w:rFonts w:ascii="Times New Roman" w:hAnsi="Times New Roman"/>
          <w:sz w:val="22"/>
          <w:szCs w:val="22"/>
          <w:lang w:eastAsia="zh-CN"/>
        </w:rPr>
      </w:pPr>
    </w:p>
    <w:p w14:paraId="29108CD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BodyText"/>
        <w:spacing w:after="0"/>
        <w:rPr>
          <w:rFonts w:ascii="Times New Roman" w:hAnsi="Times New Roman"/>
          <w:sz w:val="22"/>
          <w:szCs w:val="22"/>
          <w:lang w:eastAsia="zh-CN"/>
        </w:rPr>
      </w:pPr>
    </w:p>
    <w:p w14:paraId="4F757402"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BodyText"/>
        <w:spacing w:after="0"/>
        <w:rPr>
          <w:rFonts w:ascii="Times New Roman" w:hAnsi="Times New Roman"/>
          <w:sz w:val="22"/>
          <w:szCs w:val="22"/>
          <w:lang w:eastAsia="zh-CN"/>
        </w:rPr>
      </w:pPr>
    </w:p>
    <w:p w14:paraId="3CC07ED7"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w:t>
            </w:r>
            <w:r>
              <w:rPr>
                <w:rFonts w:ascii="Times New Roman" w:hAnsi="Times New Roman"/>
                <w:sz w:val="22"/>
                <w:szCs w:val="22"/>
                <w:lang w:eastAsia="zh-CN"/>
              </w:rPr>
              <w:lastRenderedPageBreak/>
              <w:t xml:space="preserve">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CF4C8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rPr>
              <w:t>We don</w:t>
            </w:r>
            <w:r w:rsidR="00AC5448">
              <w:rPr>
                <w:rFonts w:ascii="Times New Roman" w:hAnsi="Times New Roman"/>
                <w:sz w:val="22"/>
                <w:szCs w:val="22"/>
              </w:rPr>
              <w:t>’</w:t>
            </w:r>
            <w:r>
              <w:rPr>
                <w:rFonts w:ascii="Times New Roman" w:hAnsi="Times New Roman"/>
                <w:sz w:val="22"/>
                <w:szCs w:val="22"/>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w:t>
            </w:r>
            <w:r w:rsidR="00AC5448">
              <w:rPr>
                <w:rFonts w:ascii="Times New Roman" w:hAnsi="Times New Roman"/>
                <w:sz w:val="22"/>
                <w:szCs w:val="22"/>
              </w:rPr>
              <w:t>’</w:t>
            </w:r>
            <w:r>
              <w:rPr>
                <w:rFonts w:ascii="Times New Roman" w:hAnsi="Times New Roman"/>
                <w:sz w:val="22"/>
                <w:szCs w:val="22"/>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BodyText"/>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5D7EC3" w14:paraId="635E364A" w14:textId="77777777" w:rsidTr="005C4842">
        <w:tc>
          <w:tcPr>
            <w:tcW w:w="1805" w:type="dxa"/>
          </w:tcPr>
          <w:p w14:paraId="0D0DAAFA" w14:textId="77777777" w:rsidR="005D7EC3" w:rsidRPr="002328AE" w:rsidRDefault="005D7EC3" w:rsidP="005C4842">
            <w:pPr>
              <w:pStyle w:val="BodyText"/>
              <w:spacing w:after="0" w:line="280" w:lineRule="atLeast"/>
              <w:rPr>
                <w:rFonts w:ascii="Times New Roman" w:hAnsi="Times New Roman"/>
                <w:szCs w:val="22"/>
                <w:lang w:eastAsia="zh-CN"/>
              </w:rPr>
            </w:pPr>
            <w:r w:rsidRPr="002328AE">
              <w:rPr>
                <w:rFonts w:ascii="Times New Roman" w:hAnsi="Times New Roman"/>
                <w:szCs w:val="22"/>
                <w:lang w:eastAsia="zh-CN"/>
              </w:rPr>
              <w:t>Huawei, HiSilicon</w:t>
            </w:r>
          </w:p>
        </w:tc>
        <w:tc>
          <w:tcPr>
            <w:tcW w:w="8157" w:type="dxa"/>
          </w:tcPr>
          <w:p w14:paraId="60650266" w14:textId="77777777" w:rsidR="005D7EC3" w:rsidRPr="002328AE" w:rsidRDefault="005D7EC3" w:rsidP="005C4842">
            <w:pPr>
              <w:pStyle w:val="BodyText"/>
              <w:spacing w:after="0" w:line="280" w:lineRule="atLeast"/>
              <w:rPr>
                <w:rFonts w:ascii="Times New Roman" w:hAnsi="Times New Roman"/>
                <w:sz w:val="22"/>
                <w:szCs w:val="22"/>
              </w:rPr>
            </w:pPr>
            <w:r w:rsidRPr="002328AE">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1E19EB22" w14:textId="77777777" w:rsidR="005D7EC3" w:rsidRPr="002328AE" w:rsidRDefault="005D7EC3" w:rsidP="005C4842">
            <w:pPr>
              <w:pStyle w:val="BodyText"/>
              <w:spacing w:after="0" w:line="280" w:lineRule="atLeast"/>
              <w:rPr>
                <w:rFonts w:ascii="Times New Roman" w:hAnsi="Times New Roman"/>
                <w:sz w:val="22"/>
                <w:szCs w:val="22"/>
              </w:rPr>
            </w:pPr>
            <w:r w:rsidRPr="002328AE">
              <w:rPr>
                <w:rFonts w:ascii="Times New Roman" w:hAnsi="Times New Roman"/>
                <w:sz w:val="22"/>
                <w:szCs w:val="22"/>
              </w:rPr>
              <w:t xml:space="preserve">We think that supporting partial exemption or leaving it to gNB implementation can render LBT completely irrelevant in </w:t>
            </w:r>
            <w:r w:rsidRPr="002328AE">
              <w:rPr>
                <w:rFonts w:ascii="Times New Roman" w:hAnsi="Times New Roman"/>
                <w:sz w:val="22"/>
                <w:szCs w:val="22"/>
                <w:u w:val="single"/>
              </w:rPr>
              <w:t>all scenarios:</w:t>
            </w:r>
            <w:r w:rsidRPr="002328AE">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DC7363" w14:paraId="4D4AA409" w14:textId="77777777">
        <w:tc>
          <w:tcPr>
            <w:tcW w:w="1805" w:type="dxa"/>
          </w:tcPr>
          <w:p w14:paraId="4BE25DAC" w14:textId="334D4EAE" w:rsidR="00DC7363" w:rsidRDefault="00DC7363" w:rsidP="00DC7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6307D7B" w14:textId="37D03D22" w:rsidR="00DC7363" w:rsidRDefault="00DC7363" w:rsidP="00DC7363">
            <w:pPr>
              <w:pStyle w:val="BodyText"/>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B66033" w14:paraId="7121107C" w14:textId="77777777">
        <w:tc>
          <w:tcPr>
            <w:tcW w:w="1805" w:type="dxa"/>
          </w:tcPr>
          <w:p w14:paraId="6A46D1AF" w14:textId="4E5077BE"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E71518" w14:textId="000E9609" w:rsidR="00B66033" w:rsidRDefault="00B66033" w:rsidP="00B66033">
            <w:pPr>
              <w:pStyle w:val="BodyText"/>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0FDC2131" w14:textId="77777777" w:rsidR="00000BBE" w:rsidRDefault="00000BBE">
      <w:pPr>
        <w:pStyle w:val="BodyText"/>
        <w:spacing w:after="0"/>
        <w:rPr>
          <w:rFonts w:ascii="Times New Roman" w:hAnsi="Times New Roman"/>
          <w:sz w:val="22"/>
          <w:szCs w:val="22"/>
          <w:lang w:eastAsia="zh-CN"/>
        </w:rPr>
      </w:pPr>
    </w:p>
    <w:p w14:paraId="0AF21FC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383A390E" w:rsidR="00000BBE" w:rsidRDefault="00B22A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32122102" w14:textId="7C89145A" w:rsidR="008B7881" w:rsidRDefault="008B7881">
      <w:pPr>
        <w:pStyle w:val="BodyText"/>
        <w:spacing w:after="0"/>
        <w:rPr>
          <w:rFonts w:ascii="Times New Roman" w:hAnsi="Times New Roman"/>
          <w:sz w:val="22"/>
          <w:szCs w:val="22"/>
          <w:lang w:eastAsia="zh-CN"/>
        </w:rPr>
      </w:pPr>
    </w:p>
    <w:p w14:paraId="491C8EFE" w14:textId="77777777" w:rsidR="008B7881" w:rsidRDefault="008B7881" w:rsidP="008B788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A67C24" w14:textId="72264559" w:rsidR="008B7881" w:rsidRDefault="00B548E3" w:rsidP="008B788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78F5510F" w14:textId="7527D955" w:rsidR="008B7881" w:rsidRDefault="008B7881" w:rsidP="008B788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4C97C6E" w14:textId="3A864DC7" w:rsidR="00563CD4" w:rsidRDefault="00563CD4" w:rsidP="00563CD4">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w:t>
      </w:r>
      <w:r w:rsidR="002A75D0">
        <w:rPr>
          <w:rFonts w:ascii="Times New Roman" w:hAnsi="Times New Roman"/>
          <w:sz w:val="22"/>
          <w:szCs w:val="22"/>
          <w:lang w:eastAsia="zh-CN"/>
        </w:rPr>
        <w:t xml:space="preserve"> Huawei, HiSilicon</w:t>
      </w:r>
    </w:p>
    <w:p w14:paraId="1F5A0200" w14:textId="04247686" w:rsidR="00B548E3" w:rsidRDefault="00B548E3" w:rsidP="008B788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2E7AE5">
        <w:rPr>
          <w:rFonts w:ascii="Times New Roman" w:hAnsi="Times New Roman"/>
          <w:sz w:val="22"/>
          <w:szCs w:val="22"/>
          <w:lang w:eastAsia="zh-CN"/>
        </w:rPr>
        <w:t>3</w:t>
      </w:r>
      <w:r>
        <w:rPr>
          <w:rFonts w:ascii="Times New Roman" w:hAnsi="Times New Roman"/>
          <w:sz w:val="22"/>
          <w:szCs w:val="22"/>
          <w:lang w:eastAsia="zh-CN"/>
        </w:rPr>
        <w:t>) Perform an LBT before the SSBs transmission, if LBT passes then transmit all SSB (up to 64), if LBT fails, then only transmit the number of SSBs that are allowed. The transmitted SSBs may be rotated in each transmission burst.</w:t>
      </w:r>
    </w:p>
    <w:p w14:paraId="2EC20B9E" w14:textId="0C88BF84" w:rsidR="00563CD4" w:rsidRDefault="00563CD4" w:rsidP="00563CD4">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359EC96C" w14:textId="078FD38C" w:rsidR="008B7881" w:rsidRDefault="008B7881" w:rsidP="008B788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2E7AE5">
        <w:rPr>
          <w:rFonts w:ascii="Times New Roman" w:hAnsi="Times New Roman"/>
          <w:sz w:val="22"/>
          <w:szCs w:val="22"/>
          <w:lang w:eastAsia="zh-CN"/>
        </w:rPr>
        <w:t>4</w:t>
      </w:r>
      <w:r>
        <w:rPr>
          <w:rFonts w:ascii="Times New Roman" w:hAnsi="Times New Roman"/>
          <w:sz w:val="22"/>
          <w:szCs w:val="22"/>
          <w:lang w:eastAsia="zh-CN"/>
        </w:rPr>
        <w:t xml:space="preserve">) 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r w:rsidR="00357899">
        <w:rPr>
          <w:rFonts w:ascii="Times New Roman" w:hAnsi="Times New Roman"/>
          <w:sz w:val="22"/>
          <w:szCs w:val="22"/>
          <w:lang w:eastAsia="zh-CN"/>
        </w:rPr>
        <w:t>.</w:t>
      </w:r>
    </w:p>
    <w:p w14:paraId="3679DB47" w14:textId="253BDD5E" w:rsidR="00B548E3" w:rsidRDefault="00B548E3" w:rsidP="00B548E3">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Supported by LGE, Samsung</w:t>
      </w:r>
      <w:r w:rsidR="002A75D0">
        <w:rPr>
          <w:rFonts w:ascii="Times New Roman" w:hAnsi="Times New Roman"/>
          <w:sz w:val="22"/>
          <w:szCs w:val="22"/>
          <w:lang w:eastAsia="zh-CN"/>
        </w:rPr>
        <w:t xml:space="preserve">, </w:t>
      </w:r>
      <w:proofErr w:type="spellStart"/>
      <w:r w:rsidR="002A75D0">
        <w:rPr>
          <w:rFonts w:ascii="Times New Roman" w:hAnsi="Times New Roman"/>
          <w:sz w:val="22"/>
          <w:szCs w:val="22"/>
          <w:lang w:eastAsia="zh-CN"/>
        </w:rPr>
        <w:t>Futurewei</w:t>
      </w:r>
      <w:proofErr w:type="spellEnd"/>
      <w:r w:rsidR="002A75D0">
        <w:rPr>
          <w:rFonts w:ascii="Times New Roman" w:hAnsi="Times New Roman"/>
          <w:sz w:val="22"/>
          <w:szCs w:val="22"/>
          <w:lang w:eastAsia="zh-CN"/>
        </w:rPr>
        <w:t xml:space="preserve">, OPPO, vivo, Ericsson, ZTE, </w:t>
      </w:r>
      <w:proofErr w:type="spellStart"/>
      <w:r w:rsidR="002A75D0">
        <w:rPr>
          <w:rFonts w:ascii="Times New Roman" w:hAnsi="Times New Roman"/>
          <w:sz w:val="22"/>
          <w:szCs w:val="22"/>
          <w:lang w:eastAsia="zh-CN"/>
        </w:rPr>
        <w:t>Sanechip</w:t>
      </w:r>
      <w:proofErr w:type="spellEnd"/>
      <w:r w:rsidR="002A75D0">
        <w:rPr>
          <w:rFonts w:ascii="Times New Roman" w:hAnsi="Times New Roman"/>
          <w:sz w:val="22"/>
          <w:szCs w:val="22"/>
          <w:lang w:eastAsia="zh-CN"/>
        </w:rPr>
        <w:t>, Intel, Lenovo, Motorola Mobility, CATT</w:t>
      </w:r>
    </w:p>
    <w:p w14:paraId="70505949" w14:textId="623E8656" w:rsidR="00000BBE" w:rsidRDefault="00000BBE">
      <w:pPr>
        <w:pStyle w:val="BodyText"/>
        <w:spacing w:after="0"/>
        <w:rPr>
          <w:rFonts w:ascii="Times New Roman" w:hAnsi="Times New Roman"/>
          <w:sz w:val="22"/>
          <w:szCs w:val="22"/>
          <w:lang w:eastAsia="zh-CN"/>
        </w:rPr>
      </w:pPr>
    </w:p>
    <w:p w14:paraId="13B479C5" w14:textId="77777777" w:rsidR="00DC2597" w:rsidRDefault="00DC2597">
      <w:pPr>
        <w:pStyle w:val="BodyText"/>
        <w:spacing w:after="0"/>
        <w:rPr>
          <w:rFonts w:ascii="Times New Roman" w:hAnsi="Times New Roman"/>
          <w:sz w:val="22"/>
          <w:szCs w:val="22"/>
          <w:lang w:eastAsia="zh-CN"/>
        </w:rPr>
      </w:pPr>
    </w:p>
    <w:p w14:paraId="15FE22D9"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9A93741" w14:textId="1D2BA1F8" w:rsidR="00DE599F" w:rsidRDefault="00BB2295" w:rsidP="00B117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AAFACBF" w14:textId="5E354125" w:rsidR="00DE599F" w:rsidRPr="00DE599F" w:rsidRDefault="00DE599F" w:rsidP="00DE599F">
      <w:pPr>
        <w:pStyle w:val="Heading6"/>
        <w:rPr>
          <w:rFonts w:ascii="Times New Roman" w:hAnsi="Times New Roman"/>
          <w:b/>
          <w:bCs/>
          <w:lang w:eastAsia="zh-CN"/>
        </w:rPr>
      </w:pPr>
      <w:r w:rsidRPr="00DE599F">
        <w:rPr>
          <w:rFonts w:ascii="Times New Roman" w:hAnsi="Times New Roman"/>
          <w:b/>
          <w:bCs/>
          <w:lang w:eastAsia="zh-CN"/>
        </w:rPr>
        <w:t>Proposal 1.5-1)</w:t>
      </w:r>
    </w:p>
    <w:p w14:paraId="3C111CA8" w14:textId="7785284D" w:rsidR="00DE599F" w:rsidRDefault="00DE599F" w:rsidP="00DE599F">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Leave the specific behaviors on which SSB to be transmitted with/without LBT under short control exemption up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w:t>
      </w:r>
    </w:p>
    <w:p w14:paraId="042D12A3" w14:textId="092D29E9" w:rsidR="00DE599F" w:rsidRDefault="00DE599F" w:rsidP="00B11782">
      <w:pPr>
        <w:pStyle w:val="BodyText"/>
        <w:spacing w:after="0"/>
        <w:rPr>
          <w:rFonts w:ascii="Times New Roman" w:hAnsi="Times New Roman"/>
          <w:sz w:val="22"/>
          <w:szCs w:val="22"/>
          <w:lang w:eastAsia="zh-CN"/>
        </w:rPr>
      </w:pPr>
    </w:p>
    <w:p w14:paraId="1171122A" w14:textId="5BAF3329" w:rsidR="006511E6" w:rsidRPr="00DE599F" w:rsidRDefault="006511E6" w:rsidP="006511E6">
      <w:pPr>
        <w:pStyle w:val="Heading6"/>
        <w:rPr>
          <w:rFonts w:ascii="Times New Roman" w:hAnsi="Times New Roman"/>
          <w:b/>
          <w:bCs/>
          <w:lang w:eastAsia="zh-CN"/>
        </w:rPr>
      </w:pPr>
      <w:r w:rsidRPr="00DE599F">
        <w:rPr>
          <w:rFonts w:ascii="Times New Roman" w:hAnsi="Times New Roman"/>
          <w:b/>
          <w:bCs/>
          <w:lang w:eastAsia="zh-CN"/>
        </w:rPr>
        <w:t>Proposal 1.5-</w:t>
      </w:r>
      <w:r>
        <w:rPr>
          <w:rFonts w:ascii="Times New Roman" w:hAnsi="Times New Roman"/>
          <w:b/>
          <w:bCs/>
          <w:lang w:eastAsia="zh-CN"/>
        </w:rPr>
        <w:t>2</w:t>
      </w:r>
      <w:r w:rsidRPr="00DE599F">
        <w:rPr>
          <w:rFonts w:ascii="Times New Roman" w:hAnsi="Times New Roman"/>
          <w:b/>
          <w:bCs/>
          <w:lang w:eastAsia="zh-CN"/>
        </w:rPr>
        <w:t>)</w:t>
      </w:r>
    </w:p>
    <w:p w14:paraId="24AD7B7B" w14:textId="111DD10A" w:rsidR="002E7AE5" w:rsidRDefault="006511E6" w:rsidP="006511E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FE9390F" w14:textId="6BB6E365" w:rsidR="006511E6" w:rsidRDefault="006511E6" w:rsidP="006511E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w:t>
      </w:r>
      <w:r w:rsidR="00DC2597">
        <w:rPr>
          <w:rFonts w:ascii="Times New Roman" w:hAnsi="Times New Roman"/>
          <w:sz w:val="22"/>
          <w:szCs w:val="22"/>
          <w:lang w:eastAsia="zh-CN"/>
        </w:rPr>
        <w:t>ion</w:t>
      </w:r>
      <w:r>
        <w:rPr>
          <w:rFonts w:ascii="Times New Roman" w:hAnsi="Times New Roman"/>
          <w:sz w:val="22"/>
          <w:szCs w:val="22"/>
          <w:lang w:eastAsia="zh-CN"/>
        </w:rPr>
        <w:t xml:space="preserve"> and consideration are:</w:t>
      </w:r>
    </w:p>
    <w:p w14:paraId="76EC5084" w14:textId="20C5D379" w:rsidR="006511E6" w:rsidRDefault="006511E6" w:rsidP="006511E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565275CD" w14:textId="7D2B55D0" w:rsidR="006511E6" w:rsidRDefault="006511E6" w:rsidP="006511E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39DD6E5" w14:textId="5D2C558E" w:rsidR="006511E6" w:rsidRDefault="006511E6" w:rsidP="006511E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3AF1325E" w14:textId="52260E86" w:rsidR="002E7AE5" w:rsidRDefault="002E7AE5" w:rsidP="00B11782">
      <w:pPr>
        <w:pStyle w:val="BodyText"/>
        <w:spacing w:after="0"/>
        <w:rPr>
          <w:rFonts w:ascii="Times New Roman" w:hAnsi="Times New Roman"/>
          <w:sz w:val="22"/>
          <w:szCs w:val="22"/>
          <w:lang w:eastAsia="zh-CN"/>
        </w:rPr>
      </w:pPr>
    </w:p>
    <w:p w14:paraId="1908045F" w14:textId="77777777" w:rsidR="002E7AE5" w:rsidRDefault="002E7AE5" w:rsidP="00B11782">
      <w:pPr>
        <w:pStyle w:val="BodyText"/>
        <w:spacing w:after="0"/>
        <w:rPr>
          <w:rFonts w:ascii="Times New Roman" w:hAnsi="Times New Roman"/>
          <w:sz w:val="22"/>
          <w:szCs w:val="22"/>
          <w:lang w:eastAsia="zh-CN"/>
        </w:rPr>
      </w:pPr>
    </w:p>
    <w:p w14:paraId="7766C041" w14:textId="6466F9F8" w:rsidR="00B11782" w:rsidRDefault="00BB2295" w:rsidP="00B117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1.5-1 and 1.5-2. </w:t>
      </w:r>
      <w:r w:rsidR="00B11782">
        <w:rPr>
          <w:rFonts w:ascii="Times New Roman" w:hAnsi="Times New Roman"/>
          <w:sz w:val="22"/>
          <w:szCs w:val="22"/>
          <w:lang w:eastAsia="zh-CN"/>
        </w:rPr>
        <w:t>Please feel free to suggest edits/changes or even other alternatives for agreement.</w:t>
      </w:r>
    </w:p>
    <w:p w14:paraId="71A9BBAE" w14:textId="77777777" w:rsidR="00B07494" w:rsidRDefault="00B07494" w:rsidP="00B074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07494" w14:paraId="574AD77F" w14:textId="77777777" w:rsidTr="00985A2B">
        <w:tc>
          <w:tcPr>
            <w:tcW w:w="1805" w:type="dxa"/>
            <w:shd w:val="clear" w:color="auto" w:fill="FBE4D5" w:themeFill="accent2" w:themeFillTint="33"/>
          </w:tcPr>
          <w:p w14:paraId="1791F7C7"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DB409E"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5541C3F1" w14:textId="77777777" w:rsidTr="00985A2B">
        <w:tc>
          <w:tcPr>
            <w:tcW w:w="1805" w:type="dxa"/>
          </w:tcPr>
          <w:p w14:paraId="6D3A04C4" w14:textId="61D611EF" w:rsidR="00B07494" w:rsidRDefault="00802BA7"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5D5C70A" w14:textId="3772AF94" w:rsidR="00B07494" w:rsidRDefault="00802BA7"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723A48" w14:paraId="3C585240" w14:textId="77777777" w:rsidTr="00985A2B">
        <w:tc>
          <w:tcPr>
            <w:tcW w:w="1805" w:type="dxa"/>
          </w:tcPr>
          <w:p w14:paraId="7B35CAD2" w14:textId="23582CA1" w:rsidR="00723A48" w:rsidRPr="00723A48" w:rsidRDefault="00723A48" w:rsidP="00985A2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9B2D312" w14:textId="7E41E7EB" w:rsidR="00723A48" w:rsidRPr="00723A48" w:rsidRDefault="00723A48" w:rsidP="00985A2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bl>
    <w:p w14:paraId="5706D150" w14:textId="77777777" w:rsidR="00B07494" w:rsidRPr="00723A48" w:rsidRDefault="00B07494" w:rsidP="00B07494">
      <w:pPr>
        <w:pStyle w:val="BodyText"/>
        <w:spacing w:after="0"/>
        <w:rPr>
          <w:rFonts w:ascii="Times New Roman" w:hAnsi="Times New Roman"/>
          <w:sz w:val="22"/>
          <w:szCs w:val="22"/>
          <w:lang w:eastAsia="zh-CN"/>
        </w:rPr>
      </w:pPr>
    </w:p>
    <w:p w14:paraId="3B98BEF5" w14:textId="77777777" w:rsidR="00B07494" w:rsidRDefault="00B07494" w:rsidP="00B07494">
      <w:pPr>
        <w:pStyle w:val="BodyText"/>
        <w:spacing w:after="0"/>
        <w:rPr>
          <w:rFonts w:ascii="Times New Roman" w:hAnsi="Times New Roman"/>
          <w:sz w:val="22"/>
          <w:szCs w:val="22"/>
          <w:lang w:eastAsia="zh-CN"/>
        </w:rPr>
      </w:pPr>
    </w:p>
    <w:p w14:paraId="6DE28F1F"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7999B77" w14:textId="77777777" w:rsidR="00B07494" w:rsidRDefault="00B07494" w:rsidP="00B074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EDD9CE" w14:textId="77777777" w:rsidR="00B07494" w:rsidRDefault="00B07494" w:rsidP="00B07494">
      <w:pPr>
        <w:pStyle w:val="BodyText"/>
        <w:spacing w:after="0"/>
        <w:rPr>
          <w:rFonts w:ascii="Times New Roman" w:hAnsi="Times New Roman"/>
          <w:sz w:val="22"/>
          <w:szCs w:val="22"/>
          <w:lang w:eastAsia="zh-CN"/>
        </w:rPr>
      </w:pPr>
    </w:p>
    <w:p w14:paraId="557E3CA8" w14:textId="77777777" w:rsidR="00000BBE" w:rsidRDefault="00000BBE">
      <w:pPr>
        <w:pStyle w:val="BodyText"/>
        <w:spacing w:after="0"/>
        <w:rPr>
          <w:rFonts w:ascii="Times New Roman" w:hAnsi="Times New Roman"/>
          <w:sz w:val="22"/>
          <w:szCs w:val="22"/>
          <w:lang w:eastAsia="zh-CN"/>
        </w:rPr>
      </w:pPr>
    </w:p>
    <w:p w14:paraId="66E9CBAD" w14:textId="77777777" w:rsidR="00000BBE" w:rsidRDefault="00000BBE">
      <w:pPr>
        <w:pStyle w:val="BodyText"/>
        <w:spacing w:after="0"/>
        <w:rPr>
          <w:rFonts w:ascii="Times New Roman" w:hAnsi="Times New Roman"/>
          <w:sz w:val="22"/>
          <w:szCs w:val="22"/>
          <w:lang w:eastAsia="zh-CN"/>
        </w:rPr>
      </w:pPr>
    </w:p>
    <w:p w14:paraId="3237931A" w14:textId="77777777" w:rsidR="00000BBE" w:rsidRDefault="00AA55DE">
      <w:pPr>
        <w:pStyle w:val="Heading2"/>
        <w:rPr>
          <w:lang w:eastAsia="zh-CN"/>
        </w:rPr>
      </w:pPr>
      <w:r>
        <w:rPr>
          <w:lang w:eastAsia="zh-CN"/>
        </w:rPr>
        <w:t xml:space="preserve">2.2 PRACH Aspects </w:t>
      </w:r>
    </w:p>
    <w:p w14:paraId="19130B76" w14:textId="77777777" w:rsidR="00000BBE" w:rsidRDefault="00AA55DE">
      <w:pPr>
        <w:pStyle w:val="Heading3"/>
        <w:rPr>
          <w:lang w:eastAsia="zh-CN"/>
        </w:rPr>
      </w:pPr>
      <w:r>
        <w:rPr>
          <w:lang w:eastAsia="zh-CN"/>
        </w:rPr>
        <w:t>2.2.1 Supported PRACH Numerology</w:t>
      </w:r>
    </w:p>
    <w:p w14:paraId="0AAB7E7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BodyText"/>
        <w:spacing w:after="0"/>
        <w:rPr>
          <w:rFonts w:ascii="Times New Roman" w:hAnsi="Times New Roman"/>
          <w:sz w:val="22"/>
          <w:szCs w:val="22"/>
          <w:lang w:eastAsia="zh-CN"/>
        </w:rPr>
      </w:pPr>
    </w:p>
    <w:p w14:paraId="4237469E"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BodyText"/>
        <w:spacing w:after="0"/>
        <w:rPr>
          <w:rFonts w:ascii="Times New Roman" w:hAnsi="Times New Roman"/>
          <w:sz w:val="22"/>
          <w:szCs w:val="22"/>
          <w:lang w:eastAsia="zh-CN"/>
        </w:rPr>
      </w:pPr>
    </w:p>
    <w:p w14:paraId="1D1B8DC5" w14:textId="77777777" w:rsidR="00000BBE" w:rsidRDefault="00000BBE">
      <w:pPr>
        <w:pStyle w:val="BodyText"/>
        <w:spacing w:after="0"/>
        <w:rPr>
          <w:rFonts w:ascii="Times New Roman" w:hAnsi="Times New Roman"/>
          <w:sz w:val="22"/>
          <w:szCs w:val="22"/>
          <w:lang w:eastAsia="zh-CN"/>
        </w:rPr>
      </w:pPr>
    </w:p>
    <w:p w14:paraId="451A830D"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BodyText"/>
        <w:spacing w:after="0"/>
        <w:rPr>
          <w:rFonts w:ascii="Times New Roman" w:hAnsi="Times New Roman"/>
          <w:sz w:val="22"/>
          <w:szCs w:val="22"/>
          <w:lang w:eastAsia="zh-CN"/>
        </w:rPr>
      </w:pPr>
    </w:p>
    <w:p w14:paraId="48862BD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BodyText"/>
        <w:spacing w:after="0"/>
        <w:rPr>
          <w:rFonts w:ascii="Times New Roman" w:hAnsi="Times New Roman"/>
          <w:sz w:val="22"/>
          <w:szCs w:val="22"/>
          <w:lang w:eastAsia="zh-CN"/>
        </w:rPr>
      </w:pPr>
    </w:p>
    <w:p w14:paraId="4918897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w:t>
            </w:r>
            <w:r>
              <w:rPr>
                <w:rFonts w:ascii="Times New Roman" w:eastAsiaTheme="minorEastAsia" w:hAnsi="Times New Roman"/>
                <w:sz w:val="22"/>
                <w:szCs w:val="22"/>
                <w:lang w:eastAsia="ko-KR"/>
              </w:rPr>
              <w:lastRenderedPageBreak/>
              <w:t>synchronized UL</w:t>
            </w:r>
          </w:p>
          <w:p w14:paraId="5091ACF1"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BodyText"/>
        <w:spacing w:after="0"/>
        <w:rPr>
          <w:rFonts w:ascii="Times New Roman" w:hAnsi="Times New Roman"/>
          <w:sz w:val="22"/>
          <w:szCs w:val="22"/>
          <w:lang w:eastAsia="zh-CN"/>
        </w:rPr>
      </w:pPr>
    </w:p>
    <w:p w14:paraId="053B23B6" w14:textId="77777777" w:rsidR="00000BBE" w:rsidRDefault="00000BBE">
      <w:pPr>
        <w:pStyle w:val="BodyText"/>
        <w:spacing w:after="0"/>
        <w:rPr>
          <w:rFonts w:ascii="Times New Roman" w:hAnsi="Times New Roman"/>
          <w:sz w:val="22"/>
          <w:szCs w:val="22"/>
          <w:lang w:eastAsia="zh-CN"/>
        </w:rPr>
      </w:pPr>
    </w:p>
    <w:p w14:paraId="48D5AAC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BodyText"/>
        <w:spacing w:after="0"/>
        <w:rPr>
          <w:rFonts w:ascii="Times New Roman" w:hAnsi="Times New Roman"/>
          <w:sz w:val="22"/>
          <w:szCs w:val="22"/>
          <w:lang w:eastAsia="zh-CN"/>
        </w:rPr>
      </w:pPr>
    </w:p>
    <w:p w14:paraId="46D23B0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BodyText"/>
        <w:spacing w:after="0"/>
        <w:rPr>
          <w:rFonts w:ascii="Times New Roman" w:hAnsi="Times New Roman"/>
          <w:sz w:val="22"/>
          <w:szCs w:val="22"/>
          <w:lang w:eastAsia="zh-CN"/>
        </w:rPr>
      </w:pPr>
    </w:p>
    <w:p w14:paraId="12DF81D1"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BodyText"/>
        <w:spacing w:after="0"/>
        <w:rPr>
          <w:rFonts w:ascii="Times New Roman" w:hAnsi="Times New Roman"/>
          <w:sz w:val="22"/>
          <w:szCs w:val="22"/>
          <w:lang w:eastAsia="zh-CN"/>
        </w:rPr>
      </w:pPr>
    </w:p>
    <w:p w14:paraId="776C78B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000BBE" w14:paraId="4F0867DB" w14:textId="77777777" w:rsidTr="009526FF">
        <w:tc>
          <w:tcPr>
            <w:tcW w:w="1735" w:type="dxa"/>
            <w:shd w:val="clear" w:color="auto" w:fill="FBE4D5" w:themeFill="accent2" w:themeFillTint="33"/>
          </w:tcPr>
          <w:p w14:paraId="175F8BA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477E301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rsidTr="009526FF">
        <w:tc>
          <w:tcPr>
            <w:tcW w:w="1735" w:type="dxa"/>
          </w:tcPr>
          <w:p w14:paraId="10851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5C4BDD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rsidTr="009526FF">
        <w:tc>
          <w:tcPr>
            <w:tcW w:w="1735" w:type="dxa"/>
          </w:tcPr>
          <w:p w14:paraId="63047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3CDEA9F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to clarify that if we support Type0-PDCCH for 480kHz and 960kHz SSB, we would also support enabling use of 480kHz and 960kHz for RACH in initial access. Our </w:t>
            </w:r>
            <w:r>
              <w:rPr>
                <w:rFonts w:ascii="Times New Roman" w:hAnsi="Times New Roman"/>
                <w:sz w:val="22"/>
                <w:szCs w:val="22"/>
                <w:lang w:eastAsia="zh-CN"/>
              </w:rPr>
              <w:lastRenderedPageBreak/>
              <w:t>earlier comment referred to the agreement that had been made. As noted above, in RACH terms the split between these two cases is not large.</w:t>
            </w:r>
          </w:p>
          <w:p w14:paraId="452AAA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rsidTr="009526FF">
        <w:tc>
          <w:tcPr>
            <w:tcW w:w="1735" w:type="dxa"/>
          </w:tcPr>
          <w:p w14:paraId="2B70D2B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27" w:type="dxa"/>
          </w:tcPr>
          <w:p w14:paraId="224FCE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rsidTr="009526FF">
        <w:tc>
          <w:tcPr>
            <w:tcW w:w="1735" w:type="dxa"/>
          </w:tcPr>
          <w:p w14:paraId="5C6D16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6002B0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rsidTr="009526FF">
        <w:tc>
          <w:tcPr>
            <w:tcW w:w="1735" w:type="dxa"/>
          </w:tcPr>
          <w:p w14:paraId="3B10E1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119DB0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rsidTr="009526FF">
        <w:tc>
          <w:tcPr>
            <w:tcW w:w="1735" w:type="dxa"/>
          </w:tcPr>
          <w:p w14:paraId="1B1FCF9F" w14:textId="77777777" w:rsidR="00000BBE" w:rsidRPr="009526FF"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2E6CC567" w14:textId="77777777" w:rsidR="00000BBE" w:rsidRPr="009526FF"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000BBE" w14:paraId="3FC43F7B" w14:textId="77777777" w:rsidTr="009526FF">
        <w:tc>
          <w:tcPr>
            <w:tcW w:w="1735" w:type="dxa"/>
          </w:tcPr>
          <w:p w14:paraId="6230717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777E350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rsidTr="009526FF">
        <w:tc>
          <w:tcPr>
            <w:tcW w:w="1735" w:type="dxa"/>
          </w:tcPr>
          <w:p w14:paraId="66C41C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C879F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BodyText"/>
              <w:spacing w:after="0" w:line="280" w:lineRule="atLeast"/>
              <w:rPr>
                <w:rFonts w:ascii="Times New Roman" w:eastAsia="MS Mincho" w:hAnsi="Times New Roman"/>
                <w:sz w:val="22"/>
                <w:szCs w:val="22"/>
                <w:lang w:eastAsia="ja-JP"/>
              </w:rPr>
            </w:pPr>
          </w:p>
        </w:tc>
      </w:tr>
      <w:tr w:rsidR="00000BBE" w14:paraId="663700C6" w14:textId="77777777" w:rsidTr="009526FF">
        <w:tc>
          <w:tcPr>
            <w:tcW w:w="1735" w:type="dxa"/>
          </w:tcPr>
          <w:p w14:paraId="1C1E62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54C009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rsidTr="009526FF">
        <w:tc>
          <w:tcPr>
            <w:tcW w:w="1735" w:type="dxa"/>
          </w:tcPr>
          <w:p w14:paraId="6725AC21" w14:textId="7C5CD535"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227" w:type="dxa"/>
          </w:tcPr>
          <w:p w14:paraId="2B4966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rsidTr="009526FF">
        <w:tc>
          <w:tcPr>
            <w:tcW w:w="1735" w:type="dxa"/>
          </w:tcPr>
          <w:p w14:paraId="406A28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4397847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rsidTr="009526FF">
        <w:tc>
          <w:tcPr>
            <w:tcW w:w="1735" w:type="dxa"/>
          </w:tcPr>
          <w:p w14:paraId="0BCAB5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7AAD91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rsidTr="009526FF">
        <w:tc>
          <w:tcPr>
            <w:tcW w:w="1735" w:type="dxa"/>
          </w:tcPr>
          <w:p w14:paraId="0D5716D1" w14:textId="2550EA55" w:rsidR="00AC5448" w:rsidRDefault="00AC544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1130652" w14:textId="1E1CF88F" w:rsidR="00AC5448" w:rsidRDefault="00AC5448">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rsidTr="009526FF">
        <w:tc>
          <w:tcPr>
            <w:tcW w:w="1735" w:type="dxa"/>
          </w:tcPr>
          <w:p w14:paraId="5C3DC1E5" w14:textId="72864C2B" w:rsidR="003870A5" w:rsidRDefault="003870A5" w:rsidP="003870A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27" w:type="dxa"/>
          </w:tcPr>
          <w:p w14:paraId="48446673" w14:textId="2524FB18" w:rsidR="003870A5" w:rsidRDefault="003870A5" w:rsidP="003870A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861A6D" w14:paraId="5E291DC1" w14:textId="77777777" w:rsidTr="009526FF">
        <w:tc>
          <w:tcPr>
            <w:tcW w:w="1735" w:type="dxa"/>
          </w:tcPr>
          <w:p w14:paraId="2936C2C9" w14:textId="62734D60" w:rsidR="00861A6D" w:rsidRPr="00861A6D" w:rsidRDefault="00861A6D" w:rsidP="00861A6D">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227" w:type="dxa"/>
          </w:tcPr>
          <w:p w14:paraId="7C6C4885" w14:textId="77777777" w:rsidR="00861A6D" w:rsidRPr="00861A6D" w:rsidRDefault="00861A6D" w:rsidP="00861A6D">
            <w:pPr>
              <w:pStyle w:val="BodyText"/>
              <w:spacing w:after="0"/>
              <w:rPr>
                <w:rFonts w:ascii="Times New Roman" w:hAnsi="Times New Roman"/>
                <w:sz w:val="22"/>
                <w:szCs w:val="22"/>
                <w:lang w:eastAsia="zh-CN"/>
              </w:rPr>
            </w:pPr>
            <w:r w:rsidRPr="00861A6D">
              <w:rPr>
                <w:rFonts w:ascii="Times New Roman" w:hAnsi="Times New Roman"/>
                <w:sz w:val="22"/>
                <w:szCs w:val="22"/>
                <w:lang w:eastAsia="zh-CN"/>
              </w:rPr>
              <w:t>We can agree with the main bullet without the sub-bullet part listing the “non-initial access” cases. We have two reasons for removing the suggested sub-bullet by feature lead: 1</w:t>
            </w:r>
            <w:proofErr w:type="gramStart"/>
            <w:r w:rsidRPr="00861A6D">
              <w:rPr>
                <w:rFonts w:ascii="Times New Roman" w:hAnsi="Times New Roman"/>
                <w:sz w:val="22"/>
                <w:szCs w:val="22"/>
                <w:lang w:eastAsia="zh-CN"/>
              </w:rPr>
              <w:t>)  Most</w:t>
            </w:r>
            <w:proofErr w:type="gramEnd"/>
            <w:r w:rsidRPr="00861A6D">
              <w:rPr>
                <w:rFonts w:ascii="Times New Roman" w:hAnsi="Times New Roman"/>
                <w:sz w:val="22"/>
                <w:szCs w:val="22"/>
                <w:lang w:eastAsia="zh-CN"/>
              </w:rPr>
              <w:t xml:space="preserve"> of these applications are RAN2 procedures and RAN2 is better positioned to discuss exactly for what procedure the 480/960 kHz RACH is supported; 2) Each of these applications/procedure should be more thoroughly studied before we can commit to them. </w:t>
            </w:r>
          </w:p>
          <w:p w14:paraId="6126FEB1" w14:textId="77777777" w:rsidR="00861A6D" w:rsidRPr="00861A6D" w:rsidRDefault="00861A6D" w:rsidP="00861A6D">
            <w:pPr>
              <w:pStyle w:val="BodyText"/>
              <w:spacing w:after="0"/>
              <w:rPr>
                <w:rFonts w:ascii="Times New Roman" w:hAnsi="Times New Roman"/>
                <w:sz w:val="22"/>
                <w:szCs w:val="22"/>
                <w:lang w:eastAsia="zh-CN"/>
              </w:rPr>
            </w:pPr>
            <w:r w:rsidRPr="00861A6D">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sidRPr="00861A6D">
              <w:rPr>
                <w:rFonts w:ascii="Times New Roman" w:hAnsi="Times New Roman"/>
                <w:i/>
                <w:sz w:val="22"/>
                <w:szCs w:val="22"/>
                <w:lang w:val="en-GB" w:eastAsia="zh-CN"/>
              </w:rPr>
              <w:t xml:space="preserve">ServingCellConfigCommon </w:t>
            </w:r>
            <w:r w:rsidRPr="00861A6D">
              <w:rPr>
                <w:rFonts w:ascii="Times New Roman" w:hAnsi="Times New Roman"/>
                <w:sz w:val="22"/>
                <w:szCs w:val="22"/>
                <w:lang w:val="en-GB" w:eastAsia="zh-CN"/>
              </w:rPr>
              <w:t>(for non-initial access use cases) and</w:t>
            </w:r>
            <w:r w:rsidRPr="00861A6D">
              <w:rPr>
                <w:rFonts w:ascii="Times New Roman" w:hAnsi="Times New Roman"/>
                <w:i/>
                <w:sz w:val="22"/>
                <w:szCs w:val="22"/>
                <w:lang w:val="en-GB" w:eastAsia="zh-CN"/>
              </w:rPr>
              <w:t xml:space="preserve"> </w:t>
            </w:r>
            <w:r w:rsidRPr="00861A6D">
              <w:rPr>
                <w:rFonts w:ascii="Times New Roman" w:hAnsi="Times New Roman"/>
                <w:i/>
                <w:sz w:val="22"/>
                <w:szCs w:val="22"/>
                <w:lang w:eastAsia="zh-CN"/>
              </w:rPr>
              <w:t xml:space="preserve">ServingCellConfigCommonSIB </w:t>
            </w:r>
            <w:r w:rsidRPr="00861A6D">
              <w:rPr>
                <w:rFonts w:ascii="Times New Roman" w:hAnsi="Times New Roman"/>
                <w:sz w:val="22"/>
                <w:szCs w:val="22"/>
                <w:lang w:eastAsia="zh-CN"/>
              </w:rPr>
              <w:t>(In SIB1 for initial access use cases). Also, since we have not agreed yet to support configuring CORESET#0 with 480(960) kHz</w:t>
            </w:r>
            <w:r w:rsidRPr="00861A6D">
              <w:rPr>
                <w:rFonts w:ascii="Times New Roman" w:hAnsi="Times New Roman"/>
                <w:i/>
                <w:sz w:val="22"/>
                <w:szCs w:val="22"/>
                <w:lang w:eastAsia="zh-CN"/>
              </w:rPr>
              <w:t xml:space="preserve"> </w:t>
            </w:r>
            <w:r w:rsidRPr="00861A6D">
              <w:rPr>
                <w:rFonts w:ascii="Times New Roman" w:hAnsi="Times New Roman"/>
                <w:sz w:val="22"/>
                <w:szCs w:val="22"/>
                <w:lang w:eastAsia="zh-CN"/>
              </w:rPr>
              <w:t xml:space="preserve">SSB, configuring 480/960 kHz RACH in </w:t>
            </w:r>
            <w:r w:rsidRPr="00861A6D">
              <w:rPr>
                <w:rFonts w:ascii="Times New Roman" w:hAnsi="Times New Roman"/>
                <w:i/>
                <w:sz w:val="22"/>
                <w:szCs w:val="22"/>
                <w:lang w:eastAsia="zh-CN"/>
              </w:rPr>
              <w:t>ServingCellConfigCommonSIB</w:t>
            </w:r>
            <w:r w:rsidRPr="00861A6D">
              <w:rPr>
                <w:rFonts w:ascii="Times New Roman" w:hAnsi="Times New Roman"/>
                <w:sz w:val="22"/>
                <w:szCs w:val="22"/>
                <w:lang w:eastAsia="zh-CN"/>
              </w:rPr>
              <w:t xml:space="preserve"> is not justifiable either. Therefore, we suggest to add a note after the main bullet clarifying this issue:</w:t>
            </w:r>
          </w:p>
          <w:p w14:paraId="3005A731" w14:textId="77777777" w:rsidR="00861A6D" w:rsidRPr="00861A6D" w:rsidRDefault="00861A6D" w:rsidP="00861A6D">
            <w:pPr>
              <w:pStyle w:val="BodyText"/>
              <w:numPr>
                <w:ilvl w:val="0"/>
                <w:numId w:val="27"/>
              </w:numPr>
              <w:spacing w:after="0"/>
              <w:rPr>
                <w:rFonts w:ascii="Times New Roman" w:hAnsi="Times New Roman"/>
                <w:sz w:val="22"/>
                <w:szCs w:val="22"/>
                <w:lang w:eastAsia="zh-CN"/>
              </w:rPr>
            </w:pPr>
            <w:r w:rsidRPr="00861A6D">
              <w:rPr>
                <w:rFonts w:ascii="Times New Roman" w:hAnsi="Times New Roman"/>
                <w:sz w:val="22"/>
                <w:szCs w:val="22"/>
                <w:lang w:eastAsia="zh-CN"/>
              </w:rPr>
              <w:t>For non-initial access case, support PRACH with 480kHz and 960kHz SCS (in addition to 120kHz SCS).</w:t>
            </w:r>
          </w:p>
          <w:p w14:paraId="63EBC2F0" w14:textId="77777777" w:rsidR="00861A6D" w:rsidRPr="009526FF" w:rsidRDefault="00861A6D" w:rsidP="00861A6D">
            <w:pPr>
              <w:pStyle w:val="BodyText"/>
              <w:numPr>
                <w:ilvl w:val="1"/>
                <w:numId w:val="27"/>
              </w:numPr>
              <w:spacing w:after="0"/>
              <w:rPr>
                <w:rFonts w:ascii="Times New Roman" w:hAnsi="Times New Roman"/>
                <w:color w:val="FF0000"/>
                <w:sz w:val="22"/>
                <w:szCs w:val="22"/>
                <w:u w:val="single"/>
                <w:lang w:eastAsia="zh-CN"/>
              </w:rPr>
            </w:pPr>
            <w:r w:rsidRPr="009526FF">
              <w:rPr>
                <w:rFonts w:ascii="Times New Roman" w:hAnsi="Times New Roman"/>
                <w:color w:val="FF0000"/>
                <w:sz w:val="22"/>
                <w:szCs w:val="22"/>
                <w:u w:val="single"/>
                <w:lang w:eastAsia="zh-CN"/>
              </w:rPr>
              <w:t xml:space="preserve">Note: RACH with 480kHz and 960kHz SCS is configured only in </w:t>
            </w:r>
            <w:r w:rsidRPr="009526FF">
              <w:rPr>
                <w:rFonts w:ascii="Times New Roman" w:hAnsi="Times New Roman"/>
                <w:i/>
                <w:color w:val="FF0000"/>
                <w:sz w:val="22"/>
                <w:szCs w:val="22"/>
                <w:u w:val="single"/>
                <w:lang w:val="en-GB" w:eastAsia="zh-CN"/>
              </w:rPr>
              <w:t>ServingCellConfigCommon</w:t>
            </w:r>
            <w:r w:rsidRPr="009526FF">
              <w:rPr>
                <w:rFonts w:ascii="Times New Roman" w:hAnsi="Times New Roman"/>
                <w:color w:val="FF0000"/>
                <w:sz w:val="22"/>
                <w:szCs w:val="22"/>
                <w:u w:val="single"/>
                <w:lang w:val="en-GB" w:eastAsia="zh-CN"/>
              </w:rPr>
              <w:t>.</w:t>
            </w:r>
          </w:p>
          <w:p w14:paraId="66A25D9B" w14:textId="77777777" w:rsidR="00861A6D" w:rsidRPr="009526FF" w:rsidRDefault="00861A6D" w:rsidP="00861A6D">
            <w:pPr>
              <w:pStyle w:val="BodyText"/>
              <w:numPr>
                <w:ilvl w:val="0"/>
                <w:numId w:val="27"/>
              </w:numPr>
              <w:spacing w:after="0"/>
              <w:rPr>
                <w:rFonts w:ascii="Times New Roman" w:hAnsi="Times New Roman"/>
                <w:strike/>
                <w:color w:val="FF0000"/>
                <w:sz w:val="22"/>
                <w:szCs w:val="22"/>
                <w:lang w:eastAsia="zh-CN"/>
              </w:rPr>
            </w:pPr>
          </w:p>
          <w:p w14:paraId="7DEDFD23" w14:textId="77777777" w:rsidR="00861A6D" w:rsidRPr="009526FF" w:rsidRDefault="00861A6D" w:rsidP="00861A6D">
            <w:pPr>
              <w:pStyle w:val="BodyText"/>
              <w:numPr>
                <w:ilvl w:val="1"/>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Non-initial access case includes (but may not be limited to):</w:t>
            </w:r>
          </w:p>
          <w:p w14:paraId="2E153541" w14:textId="77777777" w:rsidR="00861A6D" w:rsidRPr="009526FF" w:rsidRDefault="00861A6D" w:rsidP="00861A6D">
            <w:pPr>
              <w:pStyle w:val="BodyText"/>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RRC Connection Re-establishment after radio link failure (RRC_CONNECTED)</w:t>
            </w:r>
          </w:p>
          <w:p w14:paraId="7EA8DD18" w14:textId="77777777" w:rsidR="00861A6D" w:rsidRPr="009526FF" w:rsidRDefault="00861A6D" w:rsidP="00861A6D">
            <w:pPr>
              <w:pStyle w:val="BodyText"/>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Handover (RRC_CONNECTED)</w:t>
            </w:r>
          </w:p>
          <w:p w14:paraId="2F36E3CC" w14:textId="77777777" w:rsidR="00861A6D" w:rsidRPr="009526FF" w:rsidRDefault="00861A6D" w:rsidP="00861A6D">
            <w:pPr>
              <w:pStyle w:val="BodyText"/>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UL data arrival when the UE is in RRC_CONNECTED state, with non-synchronized UL</w:t>
            </w:r>
          </w:p>
          <w:p w14:paraId="67CDC92C" w14:textId="77777777" w:rsidR="00861A6D" w:rsidRPr="009526FF" w:rsidRDefault="00861A6D" w:rsidP="00861A6D">
            <w:pPr>
              <w:pStyle w:val="BodyText"/>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DL data arrival when the UE is in RRC_CONNECTED state, with non-synchronized UL</w:t>
            </w:r>
          </w:p>
          <w:p w14:paraId="5CAB8270" w14:textId="77777777" w:rsidR="00861A6D" w:rsidRPr="009526FF" w:rsidRDefault="00861A6D" w:rsidP="00861A6D">
            <w:pPr>
              <w:pStyle w:val="BodyText"/>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UL data arrival when the UE is in RRC_CONNECTED state and no SR resources</w:t>
            </w:r>
          </w:p>
          <w:p w14:paraId="3AB7DA48" w14:textId="77777777" w:rsidR="00861A6D" w:rsidRPr="009526FF" w:rsidRDefault="00861A6D" w:rsidP="00861A6D">
            <w:pPr>
              <w:pStyle w:val="BodyText"/>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3A3DBC98" w14:textId="77777777" w:rsidR="00861A6D" w:rsidRPr="009526FF" w:rsidRDefault="00861A6D" w:rsidP="00861A6D">
            <w:pPr>
              <w:pStyle w:val="BodyText"/>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Transition from RRC_INACTIVE state to RRC_CONNECTED state</w:t>
            </w:r>
          </w:p>
          <w:p w14:paraId="6D78F526" w14:textId="77777777" w:rsidR="00861A6D" w:rsidRPr="009526FF" w:rsidRDefault="00861A6D" w:rsidP="00861A6D">
            <w:pPr>
              <w:pStyle w:val="BodyText"/>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 xml:space="preserve">Establishing time alignment when adding </w:t>
            </w:r>
            <w:proofErr w:type="spellStart"/>
            <w:r w:rsidRPr="009526FF">
              <w:rPr>
                <w:rFonts w:ascii="Times New Roman" w:hAnsi="Times New Roman"/>
                <w:strike/>
                <w:color w:val="FF0000"/>
                <w:sz w:val="22"/>
                <w:szCs w:val="22"/>
                <w:lang w:eastAsia="zh-CN"/>
              </w:rPr>
              <w:t>Scell</w:t>
            </w:r>
            <w:proofErr w:type="spellEnd"/>
            <w:r w:rsidRPr="009526FF">
              <w:rPr>
                <w:rFonts w:ascii="Times New Roman" w:hAnsi="Times New Roman"/>
                <w:strike/>
                <w:color w:val="FF0000"/>
                <w:sz w:val="22"/>
                <w:szCs w:val="22"/>
                <w:lang w:eastAsia="zh-CN"/>
              </w:rPr>
              <w:t xml:space="preserve"> (RRC_CONNECTED)</w:t>
            </w:r>
          </w:p>
          <w:p w14:paraId="54619C27" w14:textId="77777777" w:rsidR="00861A6D" w:rsidRPr="009526FF" w:rsidRDefault="00861A6D" w:rsidP="00861A6D">
            <w:pPr>
              <w:pStyle w:val="BodyText"/>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Request of Other SI (RRC_IDLE or RRC_INACTIVE)</w:t>
            </w:r>
          </w:p>
          <w:p w14:paraId="3FB06CFE" w14:textId="77777777" w:rsidR="00861A6D" w:rsidRPr="009526FF" w:rsidRDefault="00861A6D" w:rsidP="00861A6D">
            <w:pPr>
              <w:pStyle w:val="BodyText"/>
              <w:numPr>
                <w:ilvl w:val="2"/>
                <w:numId w:val="27"/>
              </w:numPr>
              <w:spacing w:after="0"/>
              <w:rPr>
                <w:rFonts w:ascii="Times New Roman" w:hAnsi="Times New Roman"/>
                <w:strike/>
                <w:color w:val="FF0000"/>
                <w:sz w:val="22"/>
                <w:szCs w:val="22"/>
                <w:lang w:eastAsia="zh-CN"/>
              </w:rPr>
            </w:pPr>
            <w:r w:rsidRPr="009526FF">
              <w:rPr>
                <w:rFonts w:ascii="Times New Roman" w:hAnsi="Times New Roman"/>
                <w:strike/>
                <w:color w:val="FF0000"/>
                <w:sz w:val="22"/>
                <w:szCs w:val="22"/>
                <w:lang w:eastAsia="zh-CN"/>
              </w:rPr>
              <w:t>Beam failure recovery (RRC_CONNECTED)</w:t>
            </w:r>
          </w:p>
          <w:p w14:paraId="34DB5A6F" w14:textId="6E522A88" w:rsidR="00861A6D" w:rsidRPr="00861A6D" w:rsidRDefault="00861A6D" w:rsidP="00861A6D">
            <w:pPr>
              <w:pStyle w:val="BodyText"/>
              <w:spacing w:after="0" w:line="280" w:lineRule="atLeast"/>
              <w:rPr>
                <w:rFonts w:ascii="Times New Roman" w:hAnsi="Times New Roman"/>
                <w:sz w:val="22"/>
                <w:szCs w:val="22"/>
                <w:lang w:eastAsia="zh-CN"/>
              </w:rPr>
            </w:pPr>
            <w:r w:rsidRPr="00861A6D">
              <w:rPr>
                <w:rFonts w:ascii="Times New Roman" w:hAnsi="Times New Roman"/>
                <w:szCs w:val="22"/>
                <w:lang w:eastAsia="zh-CN"/>
              </w:rPr>
              <w:t xml:space="preserve"> As for vivo’s question regarding “</w:t>
            </w:r>
            <w:r w:rsidRPr="00861A6D">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w:t>
            </w:r>
            <w:r w:rsidRPr="00861A6D">
              <w:rPr>
                <w:rFonts w:ascii="Times New Roman" w:hAnsi="Times New Roman"/>
                <w:sz w:val="22"/>
                <w:szCs w:val="22"/>
                <w:lang w:eastAsia="zh-CN"/>
              </w:rPr>
              <w:lastRenderedPageBreak/>
              <w:t xml:space="preserve">during initial access (before RRC configuration) . Therefore, if only SSB and CORESET#0 of 120 kHz are used during initial access, it makes sense to only use 120 kHz msg1 and msg3 as well during initial access. </w:t>
            </w:r>
          </w:p>
        </w:tc>
      </w:tr>
      <w:tr w:rsidR="000A5E0E" w14:paraId="30D498D4" w14:textId="77777777" w:rsidTr="009526FF">
        <w:tc>
          <w:tcPr>
            <w:tcW w:w="1735" w:type="dxa"/>
          </w:tcPr>
          <w:p w14:paraId="756162B9" w14:textId="2FB738B6" w:rsidR="000A5E0E" w:rsidRPr="00861A6D" w:rsidRDefault="000A5E0E" w:rsidP="000A5E0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34155116" w14:textId="23077B68" w:rsidR="000A5E0E" w:rsidRPr="00861A6D" w:rsidRDefault="000A5E0E" w:rsidP="000A5E0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B66033" w14:paraId="0B519A48" w14:textId="77777777" w:rsidTr="009526FF">
        <w:tc>
          <w:tcPr>
            <w:tcW w:w="1735" w:type="dxa"/>
          </w:tcPr>
          <w:p w14:paraId="74D13184" w14:textId="1F40F23B"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18658FFD" w14:textId="19998698" w:rsidR="00B66033" w:rsidRDefault="00B66033" w:rsidP="00B6603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2DB844F" w14:textId="77777777" w:rsidR="00000BBE" w:rsidRDefault="00000BBE">
      <w:pPr>
        <w:pStyle w:val="BodyText"/>
        <w:spacing w:after="0"/>
        <w:rPr>
          <w:rFonts w:ascii="Times New Roman" w:hAnsi="Times New Roman"/>
          <w:sz w:val="22"/>
          <w:szCs w:val="22"/>
          <w:lang w:eastAsia="zh-CN"/>
        </w:rPr>
      </w:pPr>
    </w:p>
    <w:p w14:paraId="3A6F83D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EF490ED" w:rsidR="00000BBE" w:rsidRDefault="004F31A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sidRPr="004F31A2">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49005DE6" w14:textId="26D8E7F3" w:rsidR="00000BBE" w:rsidRDefault="00000BBE">
      <w:pPr>
        <w:pStyle w:val="BodyText"/>
        <w:spacing w:after="0"/>
        <w:rPr>
          <w:rFonts w:ascii="Times New Roman" w:hAnsi="Times New Roman"/>
          <w:sz w:val="22"/>
          <w:szCs w:val="22"/>
          <w:lang w:eastAsia="zh-CN"/>
        </w:rPr>
      </w:pPr>
    </w:p>
    <w:p w14:paraId="6A472BF8" w14:textId="35635448" w:rsidR="004F31A2" w:rsidRDefault="004F31A2">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3EA51B7C" w14:textId="345A0FD0" w:rsidR="004F31A2" w:rsidRDefault="004F31A2" w:rsidP="004F31A2">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Interdigitial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sidR="00985A2B">
        <w:rPr>
          <w:rFonts w:ascii="Times New Roman" w:hAnsi="Times New Roman"/>
          <w:sz w:val="22"/>
          <w:szCs w:val="22"/>
          <w:lang w:eastAsia="zh-CN"/>
        </w:rPr>
        <w:t>OPPO, Ericsson</w:t>
      </w:r>
      <w:r w:rsidR="0030287E">
        <w:rPr>
          <w:rFonts w:ascii="Times New Roman" w:hAnsi="Times New Roman"/>
          <w:sz w:val="22"/>
          <w:szCs w:val="22"/>
          <w:lang w:eastAsia="zh-CN"/>
        </w:rPr>
        <w:t>, Lenovo, Motorola, Mobility, CATT</w:t>
      </w:r>
    </w:p>
    <w:p w14:paraId="3D4AC818" w14:textId="7D0D58FD" w:rsidR="004F31A2" w:rsidRDefault="004F31A2" w:rsidP="004F31A2">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w:t>
      </w:r>
      <w:r w:rsidR="00985A2B">
        <w:rPr>
          <w:rFonts w:ascii="Times New Roman" w:hAnsi="Times New Roman"/>
          <w:sz w:val="22"/>
          <w:szCs w:val="22"/>
          <w:lang w:eastAsia="zh-CN"/>
        </w:rPr>
        <w:t xml:space="preserve">, ZTE, </w:t>
      </w:r>
      <w:proofErr w:type="spellStart"/>
      <w:r w:rsidR="00985A2B">
        <w:rPr>
          <w:rFonts w:ascii="Times New Roman" w:hAnsi="Times New Roman"/>
          <w:sz w:val="22"/>
          <w:szCs w:val="22"/>
          <w:lang w:eastAsia="zh-CN"/>
        </w:rPr>
        <w:t>Sanechips</w:t>
      </w:r>
      <w:proofErr w:type="spellEnd"/>
      <w:r w:rsidR="00985A2B">
        <w:rPr>
          <w:rFonts w:ascii="Times New Roman" w:hAnsi="Times New Roman"/>
          <w:sz w:val="22"/>
          <w:szCs w:val="22"/>
          <w:lang w:eastAsia="zh-CN"/>
        </w:rPr>
        <w:t xml:space="preserve">, </w:t>
      </w:r>
    </w:p>
    <w:p w14:paraId="041D977E" w14:textId="77777777" w:rsidR="004F31A2" w:rsidRDefault="004F31A2">
      <w:pPr>
        <w:pStyle w:val="BodyText"/>
        <w:spacing w:after="0"/>
        <w:rPr>
          <w:rFonts w:ascii="Times New Roman" w:hAnsi="Times New Roman"/>
          <w:sz w:val="22"/>
          <w:szCs w:val="22"/>
          <w:lang w:eastAsia="zh-CN"/>
        </w:rPr>
      </w:pPr>
    </w:p>
    <w:p w14:paraId="271419B5" w14:textId="77777777" w:rsidR="004F31A2" w:rsidRDefault="004F31A2">
      <w:pPr>
        <w:pStyle w:val="BodyText"/>
        <w:spacing w:after="0"/>
        <w:rPr>
          <w:rFonts w:ascii="Times New Roman" w:hAnsi="Times New Roman"/>
          <w:sz w:val="22"/>
          <w:szCs w:val="22"/>
          <w:lang w:eastAsia="zh-CN"/>
        </w:rPr>
      </w:pPr>
    </w:p>
    <w:p w14:paraId="2E1F2230" w14:textId="77777777" w:rsidR="00000BBE" w:rsidRDefault="00000BBE">
      <w:pPr>
        <w:pStyle w:val="BodyText"/>
        <w:spacing w:after="0"/>
        <w:rPr>
          <w:rFonts w:ascii="Times New Roman" w:hAnsi="Times New Roman"/>
          <w:sz w:val="22"/>
          <w:szCs w:val="22"/>
          <w:lang w:eastAsia="zh-CN"/>
        </w:rPr>
      </w:pPr>
    </w:p>
    <w:p w14:paraId="21C988CF"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D0FF30E" w14:textId="64D01F6F" w:rsidR="004F31A2" w:rsidRDefault="00C1105C" w:rsidP="00B117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1F52D618" w14:textId="77777777" w:rsidR="00C1105C" w:rsidRDefault="00C1105C" w:rsidP="00B11782">
      <w:pPr>
        <w:pStyle w:val="BodyText"/>
        <w:spacing w:after="0"/>
        <w:rPr>
          <w:rFonts w:ascii="Times New Roman" w:hAnsi="Times New Roman"/>
          <w:sz w:val="22"/>
          <w:szCs w:val="22"/>
          <w:lang w:eastAsia="zh-CN"/>
        </w:rPr>
      </w:pPr>
    </w:p>
    <w:p w14:paraId="079E62A2" w14:textId="7D08844C" w:rsidR="0085274D" w:rsidRPr="004F31A2" w:rsidRDefault="0085274D" w:rsidP="0085274D">
      <w:pPr>
        <w:pStyle w:val="Heading6"/>
        <w:rPr>
          <w:rFonts w:ascii="Times New Roman" w:hAnsi="Times New Roman"/>
          <w:b/>
          <w:bCs/>
          <w:lang w:eastAsia="zh-CN"/>
        </w:rPr>
      </w:pPr>
      <w:r w:rsidRPr="004F31A2">
        <w:rPr>
          <w:rFonts w:ascii="Times New Roman" w:hAnsi="Times New Roman"/>
          <w:b/>
          <w:bCs/>
          <w:lang w:eastAsia="zh-CN"/>
        </w:rPr>
        <w:t>Proposal 2.1-</w:t>
      </w:r>
      <w:r>
        <w:rPr>
          <w:rFonts w:ascii="Times New Roman" w:hAnsi="Times New Roman"/>
          <w:b/>
          <w:bCs/>
          <w:lang w:eastAsia="zh-CN"/>
        </w:rPr>
        <w:t>1</w:t>
      </w:r>
      <w:r w:rsidRPr="004F31A2">
        <w:rPr>
          <w:rFonts w:ascii="Times New Roman" w:hAnsi="Times New Roman"/>
          <w:b/>
          <w:bCs/>
          <w:lang w:eastAsia="zh-CN"/>
        </w:rPr>
        <w:t>)</w:t>
      </w:r>
    </w:p>
    <w:p w14:paraId="426D7ED8" w14:textId="41D113DD" w:rsidR="0085274D" w:rsidRDefault="0085274D" w:rsidP="0085274D">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DA7F889" w14:textId="0F91E073" w:rsidR="0085274D" w:rsidRDefault="001B63BC" w:rsidP="0085274D">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FFS on details of boundary for non-initial access and initial access case for PRACH. </w:t>
      </w:r>
      <w:r w:rsidR="0085274D">
        <w:rPr>
          <w:rFonts w:ascii="Times New Roman" w:hAnsi="Times New Roman"/>
          <w:sz w:val="22"/>
          <w:szCs w:val="22"/>
          <w:lang w:eastAsia="zh-CN"/>
        </w:rPr>
        <w:t xml:space="preserve">Some examples of non-initial access </w:t>
      </w:r>
      <w:r>
        <w:rPr>
          <w:rFonts w:ascii="Times New Roman" w:hAnsi="Times New Roman"/>
          <w:sz w:val="22"/>
          <w:szCs w:val="22"/>
          <w:lang w:eastAsia="zh-CN"/>
        </w:rPr>
        <w:t>may be (which require further check):</w:t>
      </w:r>
    </w:p>
    <w:p w14:paraId="2FF69855" w14:textId="77777777" w:rsidR="0085274D" w:rsidRDefault="0085274D" w:rsidP="0085274D">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23EB266" w14:textId="77777777" w:rsidR="0085274D" w:rsidRDefault="0085274D" w:rsidP="0085274D">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5A4EAB66" w14:textId="77777777" w:rsidR="0085274D" w:rsidRDefault="0085274D" w:rsidP="0085274D">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171258AD" w14:textId="77777777" w:rsidR="0085274D" w:rsidRDefault="0085274D" w:rsidP="0085274D">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35E0988D" w14:textId="77777777" w:rsidR="0085274D" w:rsidRDefault="0085274D" w:rsidP="0085274D">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4491971" w14:textId="77777777" w:rsidR="0085274D" w:rsidRDefault="0085274D" w:rsidP="0085274D">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361AAB8" w14:textId="77777777" w:rsidR="0085274D" w:rsidRDefault="0085274D" w:rsidP="0085274D">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54DEFDD4" w14:textId="77777777" w:rsidR="0085274D" w:rsidRDefault="0085274D" w:rsidP="0085274D">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 xml:space="preserve">Establishing time alignment when adding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(RRC_CONNECTED)</w:t>
      </w:r>
    </w:p>
    <w:p w14:paraId="09BC9592" w14:textId="77777777" w:rsidR="0085274D" w:rsidRDefault="0085274D" w:rsidP="0085274D">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2C2B691" w14:textId="77777777" w:rsidR="0085274D" w:rsidRDefault="0085274D" w:rsidP="0085274D">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5C0EE4D4" w14:textId="77777777" w:rsidR="0085274D" w:rsidRDefault="0085274D" w:rsidP="00B11782">
      <w:pPr>
        <w:pStyle w:val="BodyText"/>
        <w:spacing w:after="0"/>
        <w:rPr>
          <w:rFonts w:ascii="Times New Roman" w:hAnsi="Times New Roman"/>
          <w:sz w:val="22"/>
          <w:szCs w:val="22"/>
          <w:lang w:eastAsia="zh-CN"/>
        </w:rPr>
      </w:pPr>
    </w:p>
    <w:p w14:paraId="6B175925" w14:textId="77777777" w:rsidR="004F31A2" w:rsidRPr="004F31A2" w:rsidRDefault="004F31A2" w:rsidP="004F31A2">
      <w:pPr>
        <w:pStyle w:val="Heading6"/>
        <w:rPr>
          <w:rFonts w:ascii="Times New Roman" w:hAnsi="Times New Roman"/>
          <w:b/>
          <w:bCs/>
          <w:lang w:eastAsia="zh-CN"/>
        </w:rPr>
      </w:pPr>
      <w:r w:rsidRPr="004F31A2">
        <w:rPr>
          <w:rFonts w:ascii="Times New Roman" w:hAnsi="Times New Roman"/>
          <w:b/>
          <w:bCs/>
          <w:lang w:eastAsia="zh-CN"/>
        </w:rPr>
        <w:lastRenderedPageBreak/>
        <w:t>Proposal 2.1-2)</w:t>
      </w:r>
    </w:p>
    <w:p w14:paraId="79C3D062" w14:textId="77777777" w:rsidR="004F31A2" w:rsidRPr="004F31A2" w:rsidRDefault="004F31A2" w:rsidP="004F31A2">
      <w:pPr>
        <w:pStyle w:val="BodyText"/>
        <w:numPr>
          <w:ilvl w:val="0"/>
          <w:numId w:val="42"/>
        </w:numPr>
        <w:spacing w:after="0"/>
        <w:rPr>
          <w:rFonts w:ascii="Times New Roman" w:hAnsi="Times New Roman"/>
          <w:sz w:val="22"/>
          <w:szCs w:val="22"/>
          <w:lang w:eastAsia="zh-CN"/>
        </w:rPr>
      </w:pPr>
      <w:r w:rsidRPr="004F31A2">
        <w:rPr>
          <w:rFonts w:ascii="Times New Roman" w:hAnsi="Times New Roman"/>
          <w:sz w:val="22"/>
          <w:szCs w:val="22"/>
          <w:lang w:eastAsia="zh-CN"/>
        </w:rPr>
        <w:t>For non-initial access case, support PRACH with 480kHz and 960kHz SCS (in addition to 120kHz SCS).</w:t>
      </w:r>
    </w:p>
    <w:p w14:paraId="681E27D3" w14:textId="6BB3BC4E" w:rsidR="004F31A2" w:rsidRDefault="004F31A2" w:rsidP="004F31A2">
      <w:pPr>
        <w:pStyle w:val="BodyText"/>
        <w:numPr>
          <w:ilvl w:val="1"/>
          <w:numId w:val="42"/>
        </w:numPr>
        <w:spacing w:after="0"/>
        <w:rPr>
          <w:rFonts w:ascii="Times New Roman" w:hAnsi="Times New Roman"/>
          <w:sz w:val="22"/>
          <w:szCs w:val="22"/>
          <w:lang w:eastAsia="zh-CN"/>
        </w:rPr>
      </w:pPr>
      <w:r w:rsidRPr="004F31A2">
        <w:rPr>
          <w:rFonts w:ascii="Times New Roman" w:hAnsi="Times New Roman"/>
          <w:sz w:val="22"/>
          <w:szCs w:val="22"/>
          <w:lang w:eastAsia="zh-CN"/>
        </w:rPr>
        <w:t xml:space="preserve">Note: RACH with 480kHz and 960kHz SCS </w:t>
      </w:r>
      <w:r w:rsidR="007923B4">
        <w:rPr>
          <w:rFonts w:ascii="Times New Roman" w:hAnsi="Times New Roman"/>
          <w:sz w:val="22"/>
          <w:szCs w:val="22"/>
          <w:lang w:eastAsia="zh-CN"/>
        </w:rPr>
        <w:t>can be only</w:t>
      </w:r>
      <w:r w:rsidRPr="004F31A2">
        <w:rPr>
          <w:rFonts w:ascii="Times New Roman" w:hAnsi="Times New Roman"/>
          <w:sz w:val="22"/>
          <w:szCs w:val="22"/>
          <w:lang w:eastAsia="zh-CN"/>
        </w:rPr>
        <w:t xml:space="preserve"> configured in </w:t>
      </w:r>
      <w:proofErr w:type="spellStart"/>
      <w:r w:rsidRPr="004F31A2">
        <w:rPr>
          <w:rFonts w:ascii="Times New Roman" w:hAnsi="Times New Roman"/>
          <w:sz w:val="22"/>
          <w:szCs w:val="22"/>
          <w:lang w:eastAsia="zh-CN"/>
        </w:rPr>
        <w:t>ServingCellConfigCommon</w:t>
      </w:r>
      <w:proofErr w:type="spellEnd"/>
      <w:r w:rsidR="007923B4">
        <w:rPr>
          <w:rFonts w:ascii="Times New Roman" w:hAnsi="Times New Roman"/>
          <w:sz w:val="22"/>
          <w:szCs w:val="22"/>
          <w:lang w:eastAsia="zh-CN"/>
        </w:rPr>
        <w:t xml:space="preserve"> RRC IE.</w:t>
      </w:r>
    </w:p>
    <w:p w14:paraId="0AAB1F77" w14:textId="77777777" w:rsidR="004F31A2" w:rsidRDefault="004F31A2" w:rsidP="00B11782">
      <w:pPr>
        <w:pStyle w:val="BodyText"/>
        <w:spacing w:after="0"/>
        <w:rPr>
          <w:rFonts w:ascii="Times New Roman" w:hAnsi="Times New Roman"/>
          <w:sz w:val="22"/>
          <w:szCs w:val="22"/>
          <w:lang w:eastAsia="zh-CN"/>
        </w:rPr>
      </w:pPr>
    </w:p>
    <w:p w14:paraId="55B064C9" w14:textId="77777777" w:rsidR="004F31A2" w:rsidRDefault="004F31A2" w:rsidP="00B11782">
      <w:pPr>
        <w:pStyle w:val="BodyText"/>
        <w:spacing w:after="0"/>
        <w:rPr>
          <w:rFonts w:ascii="Times New Roman" w:hAnsi="Times New Roman"/>
          <w:sz w:val="22"/>
          <w:szCs w:val="22"/>
          <w:lang w:eastAsia="zh-CN"/>
        </w:rPr>
      </w:pPr>
    </w:p>
    <w:p w14:paraId="3BEA8263" w14:textId="73D3920B" w:rsidR="00B11782" w:rsidRDefault="003D4120" w:rsidP="00B117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2.1-1 and 2.1-2. </w:t>
      </w:r>
      <w:r w:rsidR="00B11782">
        <w:rPr>
          <w:rFonts w:ascii="Times New Roman" w:hAnsi="Times New Roman"/>
          <w:sz w:val="22"/>
          <w:szCs w:val="22"/>
          <w:lang w:eastAsia="zh-CN"/>
        </w:rPr>
        <w:t>Please feel free to suggest edits/changes or even other alternatives for agreement.</w:t>
      </w:r>
    </w:p>
    <w:p w14:paraId="3FDF9FD0" w14:textId="77777777" w:rsidR="00B07494" w:rsidRDefault="00B07494" w:rsidP="00B074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07494" w14:paraId="7F9E2D3E" w14:textId="77777777" w:rsidTr="00985A2B">
        <w:tc>
          <w:tcPr>
            <w:tcW w:w="1805" w:type="dxa"/>
            <w:shd w:val="clear" w:color="auto" w:fill="FBE4D5" w:themeFill="accent2" w:themeFillTint="33"/>
          </w:tcPr>
          <w:p w14:paraId="0102CACE"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32AE4F3"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6F4A" w14:paraId="29FDA696" w14:textId="77777777" w:rsidTr="00985A2B">
        <w:tc>
          <w:tcPr>
            <w:tcW w:w="1805" w:type="dxa"/>
          </w:tcPr>
          <w:p w14:paraId="723AAF90" w14:textId="25AC6D7C" w:rsidR="00096F4A" w:rsidRDefault="00096F4A"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62F101F7" w14:textId="77777777" w:rsidR="00096F4A" w:rsidRDefault="00096F4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52E54B5A" w14:textId="77777777" w:rsidR="00096F4A" w:rsidRDefault="00096F4A" w:rsidP="00096F4A">
            <w:pPr>
              <w:pStyle w:val="BodyText"/>
              <w:numPr>
                <w:ilvl w:val="0"/>
                <w:numId w:val="44"/>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4188A7BE" w14:textId="77777777" w:rsidR="00096F4A" w:rsidRDefault="00096F4A" w:rsidP="00096F4A">
            <w:pPr>
              <w:pStyle w:val="BodyText"/>
              <w:numPr>
                <w:ilvl w:val="0"/>
                <w:numId w:val="44"/>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signaling point of view, the RACH SCS is separately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there is no tied to the SSB or others;</w:t>
            </w:r>
          </w:p>
          <w:p w14:paraId="3297FB04" w14:textId="77777777" w:rsidR="00096F4A" w:rsidRDefault="00096F4A" w:rsidP="00096F4A">
            <w:pPr>
              <w:pStyle w:val="BodyText"/>
              <w:numPr>
                <w:ilvl w:val="0"/>
                <w:numId w:val="44"/>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random access channel is specially designed and filtered. Intentionally try to allow different SCS for RACH by separating the so called initial access and non-initial access will increase the implementation burden, e.g.,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needs to consider two different SCS reception for one operation.</w:t>
            </w:r>
          </w:p>
          <w:p w14:paraId="0B859DE0" w14:textId="77777777" w:rsidR="00096F4A" w:rsidRDefault="00096F4A">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2006508D" w14:textId="77777777" w:rsidR="00096F4A" w:rsidRDefault="00096F4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2D4CF136" w14:textId="77777777" w:rsidR="00096F4A" w:rsidRDefault="00096F4A" w:rsidP="00096F4A">
            <w:pPr>
              <w:pStyle w:val="BodyText"/>
              <w:numPr>
                <w:ilvl w:val="0"/>
                <w:numId w:val="45"/>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7BCE8319" w14:textId="77777777" w:rsidR="00096F4A" w:rsidRDefault="00096F4A" w:rsidP="00096F4A">
            <w:pPr>
              <w:pStyle w:val="BodyText"/>
              <w:numPr>
                <w:ilvl w:val="1"/>
                <w:numId w:val="45"/>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506E13E2" w14:textId="77777777" w:rsidR="00096F4A" w:rsidRDefault="00096F4A" w:rsidP="00985A2B">
            <w:pPr>
              <w:pStyle w:val="BodyText"/>
              <w:spacing w:after="0" w:line="280" w:lineRule="atLeast"/>
              <w:rPr>
                <w:rFonts w:ascii="Times New Roman" w:hAnsi="Times New Roman"/>
                <w:sz w:val="22"/>
                <w:szCs w:val="22"/>
                <w:lang w:eastAsia="zh-CN"/>
              </w:rPr>
            </w:pPr>
          </w:p>
        </w:tc>
      </w:tr>
    </w:tbl>
    <w:p w14:paraId="02EC8809" w14:textId="77777777" w:rsidR="00B07494" w:rsidRDefault="00B07494" w:rsidP="00B07494">
      <w:pPr>
        <w:pStyle w:val="BodyText"/>
        <w:spacing w:after="0"/>
        <w:rPr>
          <w:rFonts w:ascii="Times New Roman" w:hAnsi="Times New Roman"/>
          <w:sz w:val="22"/>
          <w:szCs w:val="22"/>
          <w:lang w:eastAsia="zh-CN"/>
        </w:rPr>
      </w:pPr>
    </w:p>
    <w:p w14:paraId="472B75F2" w14:textId="77777777" w:rsidR="00B07494" w:rsidRDefault="00B07494" w:rsidP="00B07494">
      <w:pPr>
        <w:pStyle w:val="BodyText"/>
        <w:spacing w:after="0"/>
        <w:rPr>
          <w:rFonts w:ascii="Times New Roman" w:hAnsi="Times New Roman"/>
          <w:sz w:val="22"/>
          <w:szCs w:val="22"/>
          <w:lang w:eastAsia="zh-CN"/>
        </w:rPr>
      </w:pPr>
    </w:p>
    <w:p w14:paraId="695892FD"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60BEF19" w14:textId="77777777" w:rsidR="00B07494" w:rsidRDefault="00B07494" w:rsidP="00B074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2E036E0" w14:textId="77777777" w:rsidR="00B07494" w:rsidRDefault="00B07494" w:rsidP="00B07494">
      <w:pPr>
        <w:pStyle w:val="BodyText"/>
        <w:spacing w:after="0"/>
        <w:rPr>
          <w:rFonts w:ascii="Times New Roman" w:hAnsi="Times New Roman"/>
          <w:sz w:val="22"/>
          <w:szCs w:val="22"/>
          <w:lang w:eastAsia="zh-CN"/>
        </w:rPr>
      </w:pPr>
    </w:p>
    <w:p w14:paraId="7B6F58E9" w14:textId="77777777" w:rsidR="00000BBE" w:rsidRDefault="00000BBE">
      <w:pPr>
        <w:pStyle w:val="BodyText"/>
        <w:spacing w:after="0"/>
        <w:rPr>
          <w:rFonts w:ascii="Times New Roman" w:hAnsi="Times New Roman"/>
          <w:sz w:val="22"/>
          <w:szCs w:val="22"/>
          <w:lang w:eastAsia="zh-CN"/>
        </w:rPr>
      </w:pPr>
    </w:p>
    <w:p w14:paraId="79B2DBCD" w14:textId="77777777" w:rsidR="00000BBE" w:rsidRDefault="00000BBE">
      <w:pPr>
        <w:pStyle w:val="BodyText"/>
        <w:spacing w:after="0"/>
        <w:rPr>
          <w:rFonts w:ascii="Times New Roman" w:hAnsi="Times New Roman"/>
          <w:sz w:val="22"/>
          <w:szCs w:val="22"/>
          <w:lang w:eastAsia="zh-CN"/>
        </w:rPr>
      </w:pPr>
    </w:p>
    <w:p w14:paraId="5DA73CBC" w14:textId="77777777" w:rsidR="00000BBE" w:rsidRDefault="00AA55DE">
      <w:pPr>
        <w:pStyle w:val="Heading3"/>
        <w:rPr>
          <w:lang w:eastAsia="zh-CN"/>
        </w:rPr>
      </w:pPr>
      <w:r>
        <w:rPr>
          <w:lang w:eastAsia="zh-CN"/>
        </w:rPr>
        <w:lastRenderedPageBreak/>
        <w:t>2.2.2 PRACH Sequence and Format</w:t>
      </w:r>
    </w:p>
    <w:p w14:paraId="73D1DC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RA}= 571 with SCS 480 kHz and 960 kHz, i.e., \mu\in{5,\ 6}, in addition to the formats for L_{RA}= 139.</w:t>
      </w:r>
    </w:p>
    <w:p w14:paraId="438267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BodyText"/>
        <w:spacing w:after="0"/>
        <w:rPr>
          <w:rFonts w:ascii="Times New Roman" w:hAnsi="Times New Roman"/>
          <w:sz w:val="22"/>
          <w:szCs w:val="22"/>
          <w:lang w:eastAsia="zh-CN"/>
        </w:rPr>
      </w:pPr>
    </w:p>
    <w:p w14:paraId="26187194"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sidRPr="009526FF">
        <w:rPr>
          <w:rFonts w:ascii="Times New Roman" w:hAnsi="Times New Roman"/>
          <w:color w:val="FF0000"/>
          <w:sz w:val="22"/>
          <w:szCs w:val="22"/>
          <w:u w:val="single"/>
          <w:lang w:eastAsia="zh-CN"/>
        </w:rPr>
        <w:t>, Sharp</w:t>
      </w:r>
    </w:p>
    <w:p w14:paraId="6164469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r w:rsidRPr="009526FF">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5EF58F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BodyText"/>
        <w:spacing w:after="0"/>
        <w:rPr>
          <w:rFonts w:ascii="Times New Roman" w:hAnsi="Times New Roman"/>
          <w:sz w:val="22"/>
          <w:szCs w:val="22"/>
          <w:lang w:eastAsia="zh-CN"/>
        </w:rPr>
      </w:pPr>
    </w:p>
    <w:p w14:paraId="6474EAAA" w14:textId="77777777" w:rsidR="00000BBE" w:rsidRDefault="00000BBE">
      <w:pPr>
        <w:pStyle w:val="BodyText"/>
        <w:spacing w:after="0"/>
        <w:rPr>
          <w:rFonts w:ascii="Times New Roman" w:hAnsi="Times New Roman"/>
          <w:sz w:val="22"/>
          <w:szCs w:val="22"/>
          <w:lang w:eastAsia="zh-CN"/>
        </w:rPr>
      </w:pPr>
    </w:p>
    <w:p w14:paraId="745B59B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BodyText"/>
        <w:spacing w:after="0"/>
        <w:rPr>
          <w:rFonts w:ascii="Times New Roman" w:hAnsi="Times New Roman"/>
          <w:sz w:val="22"/>
          <w:szCs w:val="22"/>
          <w:lang w:eastAsia="zh-CN"/>
        </w:rPr>
      </w:pPr>
    </w:p>
    <w:p w14:paraId="2B04771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BodyText"/>
        <w:spacing w:after="0"/>
        <w:rPr>
          <w:rFonts w:ascii="Times New Roman" w:hAnsi="Times New Roman"/>
          <w:sz w:val="22"/>
          <w:szCs w:val="22"/>
          <w:lang w:eastAsia="zh-CN"/>
        </w:rPr>
      </w:pPr>
    </w:p>
    <w:p w14:paraId="0CE6C810" w14:textId="77777777" w:rsidR="00000BBE" w:rsidRDefault="00000BBE">
      <w:pPr>
        <w:pStyle w:val="BodyText"/>
        <w:spacing w:after="0"/>
        <w:rPr>
          <w:rFonts w:ascii="Times New Roman" w:hAnsi="Times New Roman"/>
          <w:sz w:val="22"/>
          <w:szCs w:val="22"/>
          <w:lang w:eastAsia="zh-CN"/>
        </w:rPr>
      </w:pPr>
    </w:p>
    <w:p w14:paraId="0C95B7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BodyText"/>
        <w:spacing w:after="0"/>
        <w:rPr>
          <w:rFonts w:ascii="Times New Roman" w:hAnsi="Times New Roman"/>
          <w:sz w:val="22"/>
          <w:szCs w:val="22"/>
          <w:lang w:eastAsia="zh-CN"/>
        </w:rPr>
      </w:pPr>
    </w:p>
    <w:p w14:paraId="28AAD3C1"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BodyText"/>
        <w:spacing w:after="0"/>
        <w:rPr>
          <w:rFonts w:ascii="Times New Roman" w:hAnsi="Times New Roman"/>
          <w:sz w:val="22"/>
          <w:szCs w:val="22"/>
          <w:lang w:eastAsia="zh-CN"/>
        </w:rPr>
      </w:pPr>
    </w:p>
    <w:p w14:paraId="0B33016B"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A7D5A0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w:t>
            </w:r>
            <w:r>
              <w:rPr>
                <w:rFonts w:ascii="Times New Roman" w:hAnsi="Times New Roman"/>
                <w:sz w:val="22"/>
                <w:szCs w:val="22"/>
                <w:lang w:eastAsia="zh-CN"/>
              </w:rPr>
              <w:lastRenderedPageBreak/>
              <w:t xml:space="preserve">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BodyText"/>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BodyText"/>
        <w:spacing w:after="0"/>
        <w:rPr>
          <w:rFonts w:ascii="Times New Roman" w:hAnsi="Times New Roman"/>
          <w:sz w:val="22"/>
          <w:szCs w:val="22"/>
          <w:lang w:eastAsia="zh-CN"/>
        </w:rPr>
      </w:pPr>
    </w:p>
    <w:p w14:paraId="346A4CBC" w14:textId="77777777" w:rsidR="00000BBE" w:rsidRDefault="00000BBE">
      <w:pPr>
        <w:pStyle w:val="BodyText"/>
        <w:spacing w:after="0"/>
        <w:rPr>
          <w:rFonts w:ascii="Times New Roman" w:hAnsi="Times New Roman"/>
          <w:sz w:val="22"/>
          <w:szCs w:val="22"/>
          <w:lang w:eastAsia="zh-CN"/>
        </w:rPr>
      </w:pPr>
    </w:p>
    <w:p w14:paraId="6D0E8C2E" w14:textId="77777777" w:rsidR="00000BBE" w:rsidRDefault="00000BBE">
      <w:pPr>
        <w:pStyle w:val="BodyText"/>
        <w:spacing w:after="0"/>
        <w:rPr>
          <w:rFonts w:ascii="Times New Roman" w:hAnsi="Times New Roman"/>
          <w:sz w:val="22"/>
          <w:szCs w:val="22"/>
          <w:lang w:eastAsia="zh-CN"/>
        </w:rPr>
      </w:pPr>
    </w:p>
    <w:p w14:paraId="6224B04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BodyText"/>
        <w:spacing w:after="0"/>
        <w:rPr>
          <w:rFonts w:ascii="Times New Roman" w:hAnsi="Times New Roman"/>
          <w:color w:val="C00000"/>
          <w:sz w:val="22"/>
          <w:szCs w:val="22"/>
          <w:lang w:eastAsia="zh-CN"/>
        </w:rPr>
      </w:pPr>
    </w:p>
    <w:p w14:paraId="0292AD0D"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BodyText"/>
        <w:spacing w:after="0"/>
        <w:rPr>
          <w:rFonts w:ascii="Times New Roman" w:hAnsi="Times New Roman"/>
          <w:sz w:val="22"/>
          <w:szCs w:val="22"/>
          <w:lang w:eastAsia="zh-CN"/>
        </w:rPr>
      </w:pPr>
    </w:p>
    <w:p w14:paraId="1A39AAE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BodyText"/>
        <w:spacing w:after="0"/>
        <w:rPr>
          <w:rFonts w:ascii="Times New Roman" w:hAnsi="Times New Roman"/>
          <w:sz w:val="22"/>
          <w:szCs w:val="22"/>
          <w:lang w:eastAsia="zh-CN"/>
        </w:rPr>
      </w:pPr>
    </w:p>
    <w:p w14:paraId="63DB50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c>
          <w:tcPr>
            <w:tcW w:w="1805" w:type="dxa"/>
          </w:tcPr>
          <w:p w14:paraId="2E683D5A" w14:textId="77777777" w:rsidR="00000BBE" w:rsidRPr="009526FF"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0066921" w14:textId="77777777" w:rsidR="00000BBE" w:rsidRPr="009526FF"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000BBE" w14:paraId="70FD6B1B" w14:textId="77777777">
        <w:tc>
          <w:tcPr>
            <w:tcW w:w="1805" w:type="dxa"/>
          </w:tcPr>
          <w:p w14:paraId="1F10273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B917B1" w14:paraId="01E19FED" w14:textId="77777777">
        <w:tc>
          <w:tcPr>
            <w:tcW w:w="1805" w:type="dxa"/>
          </w:tcPr>
          <w:p w14:paraId="54669664" w14:textId="7A6073D1"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EA4586F" w14:textId="61480F50"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r w:rsidR="00861A6D" w14:paraId="00E8B67B" w14:textId="77777777" w:rsidTr="005C4842">
        <w:tc>
          <w:tcPr>
            <w:tcW w:w="1805" w:type="dxa"/>
          </w:tcPr>
          <w:p w14:paraId="0F92F5D0" w14:textId="77777777" w:rsidR="00861A6D" w:rsidRPr="00861A6D" w:rsidRDefault="00861A6D" w:rsidP="005C4842">
            <w:pPr>
              <w:pStyle w:val="BodyText"/>
              <w:spacing w:after="0" w:line="280" w:lineRule="atLeast"/>
              <w:rPr>
                <w:rFonts w:ascii="Times New Roman" w:hAnsi="Times New Roman"/>
                <w:szCs w:val="22"/>
                <w:lang w:eastAsia="zh-CN"/>
              </w:rPr>
            </w:pPr>
            <w:r w:rsidRPr="00861A6D">
              <w:rPr>
                <w:rFonts w:ascii="Times New Roman" w:hAnsi="Times New Roman"/>
                <w:szCs w:val="22"/>
                <w:lang w:eastAsia="zh-CN"/>
              </w:rPr>
              <w:t>Huawei, HiSilicon</w:t>
            </w:r>
          </w:p>
        </w:tc>
        <w:tc>
          <w:tcPr>
            <w:tcW w:w="8157" w:type="dxa"/>
          </w:tcPr>
          <w:p w14:paraId="13ECDD0B" w14:textId="77777777" w:rsidR="00861A6D" w:rsidRDefault="00861A6D" w:rsidP="005C4842">
            <w:pPr>
              <w:pStyle w:val="BodyText"/>
              <w:spacing w:after="0" w:line="280" w:lineRule="atLeast"/>
              <w:rPr>
                <w:rFonts w:ascii="Times New Roman" w:hAnsi="Times New Roman"/>
                <w:szCs w:val="22"/>
                <w:lang w:eastAsia="zh-CN"/>
              </w:rPr>
            </w:pPr>
            <w:r w:rsidRPr="00861A6D">
              <w:rPr>
                <w:rFonts w:ascii="Times New Roman" w:hAnsi="Times New Roman"/>
                <w:szCs w:val="22"/>
                <w:lang w:eastAsia="zh-CN"/>
              </w:rPr>
              <w:t>We support Alt 1.</w:t>
            </w:r>
          </w:p>
        </w:tc>
      </w:tr>
      <w:tr w:rsidR="00C51B3D" w14:paraId="7B6FEAE3" w14:textId="77777777">
        <w:tc>
          <w:tcPr>
            <w:tcW w:w="1805" w:type="dxa"/>
          </w:tcPr>
          <w:p w14:paraId="7E4A718E" w14:textId="7951A1EF" w:rsidR="00C51B3D" w:rsidRDefault="00C51B3D" w:rsidP="00C51B3D">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8F35E28" w14:textId="4BBE4795" w:rsidR="00C51B3D" w:rsidRDefault="00C51B3D" w:rsidP="00C51B3D">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7BE2DBEA" w14:textId="77777777" w:rsidR="00000BBE" w:rsidRDefault="00000BBE">
      <w:pPr>
        <w:pStyle w:val="BodyText"/>
        <w:spacing w:after="0"/>
        <w:rPr>
          <w:rFonts w:ascii="Times New Roman" w:hAnsi="Times New Roman"/>
          <w:sz w:val="22"/>
          <w:szCs w:val="22"/>
          <w:lang w:eastAsia="zh-CN"/>
        </w:rPr>
      </w:pPr>
    </w:p>
    <w:p w14:paraId="491BAB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5817C65D" w:rsidR="00000BBE" w:rsidRDefault="007B3451">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51684215" w14:textId="27BC090E" w:rsidR="007B3451" w:rsidRDefault="007B3451">
      <w:pPr>
        <w:pStyle w:val="BodyText"/>
        <w:spacing w:after="0"/>
        <w:rPr>
          <w:rFonts w:ascii="Times New Roman" w:hAnsi="Times New Roman"/>
          <w:sz w:val="22"/>
          <w:szCs w:val="22"/>
          <w:lang w:eastAsia="zh-CN"/>
        </w:rPr>
      </w:pPr>
    </w:p>
    <w:p w14:paraId="3EA5E9F8"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B6F2F4A" w14:textId="1FB53872" w:rsidR="007B3451" w:rsidRDefault="007B3451" w:rsidP="00B1178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6432AC9" w14:textId="59CD0B6D" w:rsidR="007B3451" w:rsidRDefault="007B3451" w:rsidP="00B11782">
      <w:pPr>
        <w:pStyle w:val="BodyText"/>
        <w:spacing w:after="0"/>
        <w:rPr>
          <w:rFonts w:ascii="Times New Roman" w:hAnsi="Times New Roman"/>
          <w:sz w:val="22"/>
          <w:szCs w:val="22"/>
          <w:lang w:eastAsia="zh-CN"/>
        </w:rPr>
      </w:pPr>
    </w:p>
    <w:p w14:paraId="2A3C4D75" w14:textId="790DD65E" w:rsidR="007B3451" w:rsidRPr="007B3451" w:rsidRDefault="007B3451" w:rsidP="007B3451">
      <w:pPr>
        <w:pStyle w:val="Heading6"/>
        <w:rPr>
          <w:rFonts w:ascii="Times New Roman" w:hAnsi="Times New Roman"/>
          <w:b/>
          <w:bCs/>
          <w:lang w:eastAsia="zh-CN"/>
        </w:rPr>
      </w:pPr>
      <w:r w:rsidRPr="007B3451">
        <w:rPr>
          <w:rFonts w:ascii="Times New Roman" w:hAnsi="Times New Roman"/>
          <w:b/>
          <w:bCs/>
          <w:lang w:eastAsia="zh-CN"/>
        </w:rPr>
        <w:lastRenderedPageBreak/>
        <w:t>Proposal 2.2-1</w:t>
      </w:r>
    </w:p>
    <w:p w14:paraId="0779C6E8" w14:textId="2C9E9D8E" w:rsidR="007B3451" w:rsidRDefault="007B3451" w:rsidP="007B3451">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C0F161E" w14:textId="24153F11" w:rsidR="007B3451" w:rsidRDefault="007B3451" w:rsidP="007B3451">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6D4C432" w14:textId="77777777" w:rsidR="007B3451" w:rsidRDefault="007B3451" w:rsidP="00B11782">
      <w:pPr>
        <w:pStyle w:val="BodyText"/>
        <w:spacing w:after="0"/>
        <w:rPr>
          <w:rFonts w:ascii="Times New Roman" w:hAnsi="Times New Roman"/>
          <w:sz w:val="22"/>
          <w:szCs w:val="22"/>
          <w:lang w:eastAsia="zh-CN"/>
        </w:rPr>
      </w:pPr>
    </w:p>
    <w:p w14:paraId="2E98E4B6" w14:textId="1ACE4BD4" w:rsidR="00B11782" w:rsidRDefault="00242E2A" w:rsidP="00B117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2.2-1. </w:t>
      </w:r>
      <w:r w:rsidR="00B11782">
        <w:rPr>
          <w:rFonts w:ascii="Times New Roman" w:hAnsi="Times New Roman"/>
          <w:sz w:val="22"/>
          <w:szCs w:val="22"/>
          <w:lang w:eastAsia="zh-CN"/>
        </w:rPr>
        <w:t>Please feel free to suggest edits/changes or even other alternatives for agreement.</w:t>
      </w:r>
    </w:p>
    <w:p w14:paraId="6D55E7A6" w14:textId="77777777" w:rsidR="00B07494" w:rsidRDefault="00B07494" w:rsidP="00B074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07494" w14:paraId="17A8C4CF" w14:textId="77777777" w:rsidTr="00985A2B">
        <w:tc>
          <w:tcPr>
            <w:tcW w:w="1805" w:type="dxa"/>
            <w:shd w:val="clear" w:color="auto" w:fill="FBE4D5" w:themeFill="accent2" w:themeFillTint="33"/>
          </w:tcPr>
          <w:p w14:paraId="13A4BD20"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F824CE"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07494" w14:paraId="20AA7DB1" w14:textId="77777777" w:rsidTr="00985A2B">
        <w:tc>
          <w:tcPr>
            <w:tcW w:w="1805" w:type="dxa"/>
          </w:tcPr>
          <w:p w14:paraId="40930819" w14:textId="77777777" w:rsidR="00B07494" w:rsidRDefault="00B07494" w:rsidP="00985A2B">
            <w:pPr>
              <w:pStyle w:val="BodyText"/>
              <w:spacing w:after="0" w:line="280" w:lineRule="atLeast"/>
              <w:rPr>
                <w:rFonts w:ascii="Times New Roman" w:hAnsi="Times New Roman"/>
                <w:sz w:val="22"/>
                <w:szCs w:val="22"/>
                <w:lang w:eastAsia="zh-CN"/>
              </w:rPr>
            </w:pPr>
          </w:p>
        </w:tc>
        <w:tc>
          <w:tcPr>
            <w:tcW w:w="8157" w:type="dxa"/>
          </w:tcPr>
          <w:p w14:paraId="63AA8B2F" w14:textId="77777777" w:rsidR="00B07494" w:rsidRDefault="00B07494" w:rsidP="00985A2B">
            <w:pPr>
              <w:pStyle w:val="BodyText"/>
              <w:spacing w:after="0" w:line="280" w:lineRule="atLeast"/>
              <w:rPr>
                <w:rFonts w:ascii="Times New Roman" w:hAnsi="Times New Roman"/>
                <w:sz w:val="22"/>
                <w:szCs w:val="22"/>
                <w:lang w:eastAsia="zh-CN"/>
              </w:rPr>
            </w:pPr>
          </w:p>
        </w:tc>
      </w:tr>
    </w:tbl>
    <w:p w14:paraId="47A4AD31" w14:textId="77777777" w:rsidR="00B07494" w:rsidRDefault="00B07494" w:rsidP="00B07494">
      <w:pPr>
        <w:pStyle w:val="BodyText"/>
        <w:spacing w:after="0"/>
        <w:rPr>
          <w:rFonts w:ascii="Times New Roman" w:hAnsi="Times New Roman"/>
          <w:sz w:val="22"/>
          <w:szCs w:val="22"/>
          <w:lang w:eastAsia="zh-CN"/>
        </w:rPr>
      </w:pPr>
    </w:p>
    <w:p w14:paraId="13950BFE" w14:textId="77777777" w:rsidR="00B07494" w:rsidRDefault="00B07494" w:rsidP="00B07494">
      <w:pPr>
        <w:pStyle w:val="BodyText"/>
        <w:spacing w:after="0"/>
        <w:rPr>
          <w:rFonts w:ascii="Times New Roman" w:hAnsi="Times New Roman"/>
          <w:sz w:val="22"/>
          <w:szCs w:val="22"/>
          <w:lang w:eastAsia="zh-CN"/>
        </w:rPr>
      </w:pPr>
    </w:p>
    <w:p w14:paraId="57F9C4EC"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4046DAC" w14:textId="77777777" w:rsidR="00B07494" w:rsidRDefault="00B07494" w:rsidP="00B074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F03474" w14:textId="77777777" w:rsidR="00B07494" w:rsidRDefault="00B07494" w:rsidP="00B07494">
      <w:pPr>
        <w:pStyle w:val="BodyText"/>
        <w:spacing w:after="0"/>
        <w:rPr>
          <w:rFonts w:ascii="Times New Roman" w:hAnsi="Times New Roman"/>
          <w:sz w:val="22"/>
          <w:szCs w:val="22"/>
          <w:lang w:eastAsia="zh-CN"/>
        </w:rPr>
      </w:pPr>
    </w:p>
    <w:p w14:paraId="5E2AD62D" w14:textId="77777777" w:rsidR="00000BBE" w:rsidRDefault="00000BBE">
      <w:pPr>
        <w:pStyle w:val="BodyText"/>
        <w:spacing w:after="0"/>
        <w:rPr>
          <w:rFonts w:ascii="Times New Roman" w:hAnsi="Times New Roman"/>
          <w:sz w:val="22"/>
          <w:szCs w:val="22"/>
          <w:lang w:eastAsia="zh-CN"/>
        </w:rPr>
      </w:pPr>
    </w:p>
    <w:p w14:paraId="2C6762A0" w14:textId="77777777" w:rsidR="00000BBE" w:rsidRDefault="00000BBE">
      <w:pPr>
        <w:pStyle w:val="BodyText"/>
        <w:spacing w:after="0"/>
        <w:rPr>
          <w:rFonts w:ascii="Times New Roman" w:hAnsi="Times New Roman"/>
          <w:sz w:val="22"/>
          <w:szCs w:val="22"/>
          <w:lang w:eastAsia="zh-CN"/>
        </w:rPr>
      </w:pPr>
    </w:p>
    <w:p w14:paraId="153F6BA5" w14:textId="77777777" w:rsidR="00000BBE" w:rsidRDefault="00AA55DE">
      <w:pPr>
        <w:pStyle w:val="Heading3"/>
        <w:rPr>
          <w:lang w:eastAsia="zh-CN"/>
        </w:rPr>
      </w:pPr>
      <w:r>
        <w:rPr>
          <w:lang w:eastAsia="zh-CN"/>
        </w:rPr>
        <w:t>2.2.3 RACH Occasion Resources</w:t>
      </w:r>
    </w:p>
    <w:p w14:paraId="3D11526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the specification supports SCS=/480/960 KHz, 120 KHz configuration is reused for each 8/16 slots within 60 KHz slot.</w:t>
      </w:r>
    </w:p>
    <w:p w14:paraId="40F9AD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E4C54C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BodyText"/>
        <w:spacing w:after="0"/>
        <w:rPr>
          <w:rFonts w:ascii="Times New Roman" w:hAnsi="Times New Roman"/>
          <w:sz w:val="22"/>
          <w:szCs w:val="22"/>
          <w:lang w:eastAsia="zh-CN"/>
        </w:rPr>
      </w:pPr>
    </w:p>
    <w:p w14:paraId="3BC027AC"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BodyText"/>
        <w:spacing w:after="0"/>
        <w:rPr>
          <w:rFonts w:ascii="Times New Roman" w:hAnsi="Times New Roman"/>
          <w:sz w:val="22"/>
          <w:szCs w:val="22"/>
          <w:lang w:eastAsia="zh-CN"/>
        </w:rPr>
      </w:pPr>
    </w:p>
    <w:p w14:paraId="13DB607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BodyText"/>
        <w:spacing w:after="0"/>
        <w:rPr>
          <w:rFonts w:ascii="Times New Roman" w:hAnsi="Times New Roman"/>
          <w:sz w:val="22"/>
          <w:szCs w:val="22"/>
          <w:lang w:eastAsia="zh-CN"/>
        </w:rPr>
      </w:pPr>
    </w:p>
    <w:p w14:paraId="67EDA70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BodyText"/>
        <w:spacing w:after="0"/>
        <w:rPr>
          <w:rFonts w:ascii="Times New Roman" w:hAnsi="Times New Roman"/>
          <w:sz w:val="22"/>
          <w:szCs w:val="22"/>
          <w:lang w:eastAsia="zh-CN"/>
        </w:rPr>
      </w:pPr>
    </w:p>
    <w:p w14:paraId="135E8B5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usec or Y </w:t>
            </w:r>
            <w:r>
              <w:rPr>
                <w:rFonts w:ascii="Times New Roman" w:hAnsi="Times New Roman"/>
                <w:sz w:val="22"/>
                <w:szCs w:val="22"/>
                <w:lang w:eastAsia="zh-CN"/>
              </w:rPr>
              <w:lastRenderedPageBreak/>
              <w:t>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456361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gaps for LBT, we do not support, as we think that RACH should fall under SCS exemption, so LBT not needed.</w:t>
            </w:r>
          </w:p>
          <w:p w14:paraId="625BD35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6847ED1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6D667F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6" w:name="OLE_LINK157"/>
            <w:bookmarkStart w:id="17"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6"/>
            <w:bookmarkEnd w:id="17"/>
          </w:p>
        </w:tc>
      </w:tr>
      <w:tr w:rsidR="00000BBE" w14:paraId="2FD03F47" w14:textId="77777777">
        <w:tc>
          <w:tcPr>
            <w:tcW w:w="1805" w:type="dxa"/>
          </w:tcPr>
          <w:p w14:paraId="37C023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BodyText"/>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BodyText"/>
        <w:spacing w:after="0"/>
        <w:rPr>
          <w:rFonts w:ascii="Times New Roman" w:hAnsi="Times New Roman"/>
          <w:sz w:val="22"/>
          <w:szCs w:val="22"/>
          <w:lang w:eastAsia="zh-CN"/>
        </w:rPr>
      </w:pPr>
    </w:p>
    <w:p w14:paraId="5EA617A0" w14:textId="77777777" w:rsidR="00000BBE" w:rsidRDefault="00000BBE">
      <w:pPr>
        <w:pStyle w:val="BodyText"/>
        <w:spacing w:after="0"/>
        <w:rPr>
          <w:rFonts w:ascii="Times New Roman" w:hAnsi="Times New Roman"/>
          <w:sz w:val="22"/>
          <w:szCs w:val="22"/>
          <w:lang w:eastAsia="zh-CN"/>
        </w:rPr>
      </w:pPr>
    </w:p>
    <w:p w14:paraId="24E543CC" w14:textId="77777777" w:rsidR="00000BBE" w:rsidRDefault="00000BBE">
      <w:pPr>
        <w:pStyle w:val="BodyText"/>
        <w:spacing w:after="0"/>
        <w:rPr>
          <w:rFonts w:ascii="Times New Roman" w:hAnsi="Times New Roman"/>
          <w:sz w:val="22"/>
          <w:szCs w:val="22"/>
          <w:lang w:eastAsia="zh-CN"/>
        </w:rPr>
      </w:pPr>
    </w:p>
    <w:p w14:paraId="0A66A774"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BodyText"/>
        <w:spacing w:after="0"/>
        <w:rPr>
          <w:rFonts w:ascii="Times New Roman" w:hAnsi="Times New Roman"/>
          <w:sz w:val="22"/>
          <w:szCs w:val="22"/>
          <w:lang w:eastAsia="zh-CN"/>
        </w:rPr>
      </w:pPr>
    </w:p>
    <w:p w14:paraId="2A5EE7E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BodyText"/>
        <w:spacing w:after="0"/>
        <w:rPr>
          <w:rFonts w:ascii="Times New Roman" w:hAnsi="Times New Roman"/>
          <w:sz w:val="22"/>
          <w:szCs w:val="22"/>
          <w:lang w:eastAsia="zh-CN"/>
        </w:rPr>
      </w:pPr>
    </w:p>
    <w:p w14:paraId="6996106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3D0032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BodyText"/>
        <w:spacing w:after="0"/>
        <w:rPr>
          <w:rFonts w:ascii="Times New Roman" w:hAnsi="Times New Roman"/>
          <w:sz w:val="22"/>
          <w:szCs w:val="22"/>
          <w:lang w:eastAsia="zh-CN"/>
        </w:rPr>
      </w:pPr>
    </w:p>
    <w:p w14:paraId="6F8EBF6F"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BodyText"/>
        <w:spacing w:after="0"/>
        <w:rPr>
          <w:rFonts w:ascii="Times New Roman" w:hAnsi="Times New Roman"/>
          <w:sz w:val="22"/>
          <w:szCs w:val="22"/>
          <w:lang w:eastAsia="zh-CN"/>
        </w:rPr>
      </w:pPr>
    </w:p>
    <w:p w14:paraId="3D7013D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BodyText"/>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trPr>
        <w:tc>
          <w:tcPr>
            <w:tcW w:w="1805" w:type="dxa"/>
          </w:tcPr>
          <w:p w14:paraId="334FC36D" w14:textId="77777777" w:rsidR="00000BBE" w:rsidRPr="009526FF"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608F50E" w14:textId="77777777" w:rsidR="00000BBE" w:rsidRPr="009526FF" w:rsidRDefault="00AA55DE">
            <w:pPr>
              <w:pStyle w:val="BodyText"/>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 In this case, modifications on the current periodicity, duration, and RA-RNTI calculation may be needed.</w:t>
            </w:r>
          </w:p>
        </w:tc>
      </w:tr>
      <w:tr w:rsidR="00000BBE" w14:paraId="43895266" w14:textId="77777777">
        <w:trPr>
          <w:trHeight w:val="1047"/>
        </w:trPr>
        <w:tc>
          <w:tcPr>
            <w:tcW w:w="1805" w:type="dxa"/>
          </w:tcPr>
          <w:p w14:paraId="5A6B542D"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BodyText"/>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BodyText"/>
              <w:spacing w:before="0" w:after="0" w:line="280" w:lineRule="atLeast"/>
              <w:rPr>
                <w:rFonts w:ascii="Times New Roman" w:eastAsia="MS Mincho" w:hAnsi="Times New Roman"/>
                <w:szCs w:val="22"/>
                <w:lang w:val="en-GB" w:eastAsia="ja-JP"/>
              </w:rPr>
            </w:pPr>
          </w:p>
          <w:p w14:paraId="275243FB" w14:textId="77777777" w:rsidR="00000BBE" w:rsidRDefault="00AA55D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9526FF">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D4577">
              <w:rPr>
                <w:rFonts w:ascii="Times New Roman" w:hAnsi="Times New Roman"/>
                <w:strike/>
                <w:color w:val="C00000"/>
                <w:sz w:val="22"/>
                <w:szCs w:val="22"/>
                <w:lang w:eastAsia="zh-CN"/>
              </w:rPr>
              <w:t xml:space="preserve">PRACH </w:t>
            </w:r>
            <w:proofErr w:type="spellStart"/>
            <w:r w:rsidRPr="008D4577">
              <w:rPr>
                <w:rFonts w:ascii="Times New Roman" w:hAnsi="Times New Roman" w:hint="eastAsia"/>
                <w:strike/>
                <w:color w:val="C00000"/>
                <w:sz w:val="22"/>
                <w:szCs w:val="22"/>
                <w:lang w:eastAsia="zh-CN"/>
              </w:rPr>
              <w:t>configuration</w:t>
            </w:r>
            <w:r w:rsidRPr="009526FF">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7EB0E9DB" w14:textId="77777777" w:rsidR="00000BBE" w:rsidRPr="009526FF" w:rsidRDefault="00AA55DE">
            <w:pPr>
              <w:pStyle w:val="BodyText"/>
              <w:numPr>
                <w:ilvl w:val="2"/>
                <w:numId w:val="7"/>
              </w:numPr>
              <w:spacing w:after="0" w:line="280" w:lineRule="atLeast"/>
              <w:rPr>
                <w:rFonts w:ascii="Times New Roman" w:hAnsi="Times New Roman"/>
                <w:color w:val="C00000"/>
                <w:sz w:val="22"/>
                <w:szCs w:val="22"/>
                <w:u w:val="single"/>
                <w:lang w:eastAsia="zh-CN"/>
              </w:rPr>
            </w:pPr>
            <w:r w:rsidRPr="009526FF">
              <w:rPr>
                <w:rFonts w:ascii="Times New Roman" w:hAnsi="Times New Roman"/>
                <w:color w:val="C00000"/>
                <w:sz w:val="22"/>
                <w:szCs w:val="22"/>
                <w:u w:val="single"/>
                <w:lang w:eastAsia="zh-CN"/>
              </w:rPr>
              <w:t>Number of ROs per reference slot</w:t>
            </w:r>
          </w:p>
          <w:p w14:paraId="640864B4"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sidRPr="009526FF">
              <w:rPr>
                <w:rFonts w:ascii="Times New Roman" w:hAnsi="Times New Roman"/>
                <w:color w:val="C00000"/>
                <w:sz w:val="22"/>
                <w:szCs w:val="22"/>
                <w:u w:val="single"/>
                <w:lang w:eastAsia="zh-CN"/>
              </w:rPr>
              <w:t xml:space="preserve"> or not to</w:t>
            </w:r>
            <w:r w:rsidRPr="008D4577">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Pr="009526FF" w:rsidRDefault="00AA55DE">
            <w:pPr>
              <w:pStyle w:val="BodyText"/>
              <w:numPr>
                <w:ilvl w:val="2"/>
                <w:numId w:val="7"/>
              </w:numPr>
              <w:spacing w:after="0" w:line="280" w:lineRule="atLeast"/>
              <w:rPr>
                <w:rFonts w:ascii="Times New Roman" w:hAnsi="Times New Roman"/>
                <w:strike/>
                <w:color w:val="C00000"/>
                <w:sz w:val="22"/>
                <w:szCs w:val="22"/>
                <w:lang w:eastAsia="zh-CN"/>
              </w:rPr>
            </w:pPr>
            <w:r w:rsidRPr="009526FF">
              <w:rPr>
                <w:rFonts w:ascii="Times New Roman" w:hAnsi="Times New Roman"/>
                <w:strike/>
                <w:color w:val="C00000"/>
                <w:sz w:val="22"/>
                <w:szCs w:val="22"/>
                <w:lang w:eastAsia="zh-CN"/>
              </w:rPr>
              <w:t>W</w:t>
            </w:r>
            <w:r w:rsidRPr="009526FF">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sidRPr="009526FF">
              <w:rPr>
                <w:rFonts w:ascii="Times New Roman" w:hAnsi="Times New Roman"/>
                <w:strike/>
                <w:color w:val="C00000"/>
                <w:sz w:val="22"/>
                <w:szCs w:val="22"/>
                <w:lang w:eastAsia="zh-CN"/>
              </w:rPr>
              <w:t>periodicity</w:t>
            </w:r>
            <w:r w:rsidRPr="009526FF">
              <w:rPr>
                <w:rFonts w:ascii="Times New Roman" w:hAnsi="Times New Roman" w:hint="eastAsia"/>
                <w:strike/>
                <w:color w:val="C00000"/>
                <w:sz w:val="22"/>
                <w:szCs w:val="22"/>
                <w:lang w:eastAsia="zh-CN"/>
              </w:rPr>
              <w:t>, and also the PRACH duration in current NR)</w:t>
            </w:r>
          </w:p>
          <w:p w14:paraId="3A60D312"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sidRPr="009526FF">
              <w:rPr>
                <w:rFonts w:ascii="Times New Roman" w:hAnsi="Times New Roman"/>
                <w:strike/>
                <w:color w:val="C00000"/>
                <w:sz w:val="22"/>
                <w:szCs w:val="22"/>
                <w:lang w:eastAsia="zh-CN"/>
              </w:rPr>
              <w:t>T</w:t>
            </w:r>
            <w:r w:rsidRPr="009526FF">
              <w:rPr>
                <w:rFonts w:ascii="Times New Roman" w:hAnsi="Times New Roman" w:hint="eastAsia"/>
                <w:strike/>
                <w:color w:val="C00000"/>
                <w:sz w:val="22"/>
                <w:szCs w:val="22"/>
                <w:lang w:eastAsia="zh-CN"/>
              </w:rPr>
              <w:t xml:space="preserve">he </w:t>
            </w:r>
            <w:r w:rsidRPr="009526FF">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BodyText"/>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32AE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gramEnd"/>
            <w:r>
              <w:rPr>
                <w:rFonts w:ascii="Times New Roman" w:hAnsi="Times New Roman" w:hint="eastAsia"/>
                <w:sz w:val="22"/>
                <w:szCs w:val="22"/>
                <w:lang w:eastAsia="zh-CN"/>
              </w:rPr>
              <w:t>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also supportive of limiting the number of PRACH slots with 480/960kHz per 60kHz reference slot. However, we want FFS on the exact number. The reason for FFS is </w:t>
            </w:r>
            <w:r>
              <w:rPr>
                <w:rFonts w:ascii="Times New Roman" w:hAnsi="Times New Roman"/>
                <w:sz w:val="22"/>
                <w:szCs w:val="22"/>
                <w:lang w:eastAsia="zh-CN"/>
              </w:rPr>
              <w:lastRenderedPageBreak/>
              <w:t>that the potential introduction of time gaps between consecutive RO may result in larger number of RACH slots than currently defined in NR specification.</w:t>
            </w:r>
          </w:p>
        </w:tc>
      </w:tr>
      <w:tr w:rsidR="00B917B1" w14:paraId="09340888" w14:textId="77777777">
        <w:trPr>
          <w:trHeight w:val="1047"/>
        </w:trPr>
        <w:tc>
          <w:tcPr>
            <w:tcW w:w="1805" w:type="dxa"/>
          </w:tcPr>
          <w:p w14:paraId="70F93C09" w14:textId="36E1135E"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14:paraId="73B0BE09"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5E7744A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20916501"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4DCA2E5"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1F61E244" w14:textId="77777777" w:rsidR="00B917B1" w:rsidRDefault="00B917B1" w:rsidP="00B917B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9321197" w14:textId="77777777" w:rsidR="00B917B1" w:rsidRDefault="00B917B1" w:rsidP="00B917B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0D97AE3" w14:textId="77777777" w:rsidR="00B917B1" w:rsidRDefault="00B917B1" w:rsidP="00B917B1">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9526FF">
              <w:rPr>
                <w:rFonts w:ascii="Times New Roman" w:hAnsi="Times New Roman"/>
                <w:strike/>
                <w:color w:val="C00000"/>
                <w:sz w:val="22"/>
                <w:szCs w:val="22"/>
                <w:lang w:eastAsia="zh-CN"/>
              </w:rPr>
              <w:t xml:space="preserve">PRACH </w:t>
            </w:r>
            <w:proofErr w:type="spellStart"/>
            <w:r w:rsidRPr="009526FF">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proofErr w:type="spellEnd"/>
            <w:r>
              <w:rPr>
                <w:rFonts w:ascii="Times New Roman" w:hAnsi="Times New Roman" w:hint="eastAsia"/>
                <w:sz w:val="22"/>
                <w:szCs w:val="22"/>
                <w:lang w:eastAsia="zh-CN"/>
              </w:rPr>
              <w:t xml:space="preserve"> considering at least: </w:t>
            </w:r>
          </w:p>
          <w:p w14:paraId="124C36AD" w14:textId="77777777" w:rsidR="00B917B1" w:rsidRPr="009526FF" w:rsidRDefault="00B917B1" w:rsidP="00B917B1">
            <w:pPr>
              <w:pStyle w:val="BodyText"/>
              <w:numPr>
                <w:ilvl w:val="2"/>
                <w:numId w:val="7"/>
              </w:numPr>
              <w:spacing w:after="0" w:line="280" w:lineRule="atLeast"/>
              <w:rPr>
                <w:rFonts w:ascii="Times New Roman" w:hAnsi="Times New Roman"/>
                <w:color w:val="C00000"/>
                <w:sz w:val="22"/>
                <w:szCs w:val="22"/>
                <w:u w:val="single"/>
                <w:lang w:eastAsia="zh-CN"/>
              </w:rPr>
            </w:pPr>
            <w:r w:rsidRPr="009526FF">
              <w:rPr>
                <w:rFonts w:ascii="Times New Roman" w:hAnsi="Times New Roman"/>
                <w:color w:val="C00000"/>
                <w:sz w:val="22"/>
                <w:szCs w:val="22"/>
                <w:u w:val="single"/>
                <w:lang w:eastAsia="zh-CN"/>
              </w:rPr>
              <w:t>Number</w:t>
            </w:r>
            <w:r w:rsidRPr="006C597A">
              <w:rPr>
                <w:rFonts w:ascii="Times New Roman" w:hAnsi="Times New Roman" w:hint="eastAsia"/>
                <w:color w:val="00B050"/>
                <w:sz w:val="22"/>
                <w:szCs w:val="22"/>
                <w:lang w:eastAsia="zh-CN"/>
              </w:rPr>
              <w:t>/location</w:t>
            </w:r>
            <w:r w:rsidRPr="009526FF">
              <w:rPr>
                <w:rFonts w:ascii="Times New Roman" w:hAnsi="Times New Roman"/>
                <w:color w:val="C00000"/>
                <w:sz w:val="22"/>
                <w:szCs w:val="22"/>
                <w:u w:val="single"/>
                <w:lang w:eastAsia="zh-CN"/>
              </w:rPr>
              <w:t xml:space="preserve"> of </w:t>
            </w:r>
            <w:r w:rsidRPr="009526FF">
              <w:rPr>
                <w:rFonts w:ascii="Times New Roman" w:hAnsi="Times New Roman"/>
                <w:strike/>
                <w:color w:val="C00000"/>
                <w:sz w:val="22"/>
                <w:szCs w:val="22"/>
                <w:lang w:eastAsia="zh-CN"/>
              </w:rPr>
              <w:t xml:space="preserve">ROs </w:t>
            </w:r>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r w:rsidRPr="009526FF">
              <w:rPr>
                <w:rFonts w:ascii="Times New Roman" w:hAnsi="Times New Roman"/>
                <w:color w:val="C00000"/>
                <w:sz w:val="22"/>
                <w:szCs w:val="22"/>
                <w:u w:val="single"/>
                <w:lang w:eastAsia="zh-CN"/>
              </w:rPr>
              <w:t>per reference slot</w:t>
            </w:r>
          </w:p>
          <w:p w14:paraId="10DA4705"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sidRPr="009526FF">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0E338D3" w14:textId="77777777" w:rsidR="00B917B1" w:rsidRPr="009526FF" w:rsidRDefault="00B917B1" w:rsidP="00B917B1">
            <w:pPr>
              <w:pStyle w:val="BodyText"/>
              <w:numPr>
                <w:ilvl w:val="2"/>
                <w:numId w:val="7"/>
              </w:numPr>
              <w:spacing w:after="0" w:line="280" w:lineRule="atLeast"/>
              <w:rPr>
                <w:rFonts w:ascii="Times New Roman" w:hAnsi="Times New Roman"/>
                <w:strike/>
                <w:color w:val="C00000"/>
                <w:sz w:val="22"/>
                <w:szCs w:val="22"/>
                <w:lang w:eastAsia="zh-CN"/>
              </w:rPr>
            </w:pPr>
            <w:r w:rsidRPr="009526FF">
              <w:rPr>
                <w:rFonts w:ascii="Times New Roman" w:hAnsi="Times New Roman"/>
                <w:strike/>
                <w:color w:val="C00000"/>
                <w:sz w:val="22"/>
                <w:szCs w:val="22"/>
                <w:lang w:eastAsia="zh-CN"/>
              </w:rPr>
              <w:t>W</w:t>
            </w:r>
            <w:r w:rsidRPr="009526FF">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sidRPr="009526FF">
              <w:rPr>
                <w:rFonts w:ascii="Times New Roman" w:hAnsi="Times New Roman"/>
                <w:strike/>
                <w:color w:val="C00000"/>
                <w:sz w:val="22"/>
                <w:szCs w:val="22"/>
                <w:lang w:eastAsia="zh-CN"/>
              </w:rPr>
              <w:t>periodicity</w:t>
            </w:r>
            <w:r w:rsidRPr="009526FF">
              <w:rPr>
                <w:rFonts w:ascii="Times New Roman" w:hAnsi="Times New Roman" w:hint="eastAsia"/>
                <w:strike/>
                <w:color w:val="C00000"/>
                <w:sz w:val="22"/>
                <w:szCs w:val="22"/>
                <w:lang w:eastAsia="zh-CN"/>
              </w:rPr>
              <w:t>, and also the PRACH duration in current NR)</w:t>
            </w:r>
          </w:p>
          <w:p w14:paraId="6C1EA2BD" w14:textId="02CA6FB9" w:rsidR="00B917B1" w:rsidRDefault="00B917B1" w:rsidP="00B917B1">
            <w:pPr>
              <w:pStyle w:val="BodyText"/>
              <w:numPr>
                <w:ilvl w:val="2"/>
                <w:numId w:val="7"/>
              </w:numPr>
              <w:spacing w:after="0" w:line="280" w:lineRule="atLeast"/>
              <w:rPr>
                <w:rFonts w:ascii="Times New Roman" w:hAnsi="Times New Roman"/>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(in 2.5/12.5 ms respectively)</w:t>
            </w:r>
            <w:r w:rsidRPr="00830233">
              <w:rPr>
                <w:rFonts w:ascii="Times New Roman" w:hAnsi="Times New Roman" w:hint="eastAsia"/>
                <w:color w:val="00B050"/>
                <w:sz w:val="22"/>
                <w:szCs w:val="22"/>
                <w:lang w:eastAsia="zh-CN"/>
              </w:rPr>
              <w:t xml:space="preserve"> scaling from reference slot pattern within 10ms</w:t>
            </w:r>
            <w:r w:rsidRPr="009526FF">
              <w:rPr>
                <w:rFonts w:ascii="Times New Roman" w:hAnsi="Times New Roman"/>
                <w:strike/>
                <w:color w:val="C00000"/>
                <w:sz w:val="22"/>
                <w:szCs w:val="22"/>
                <w:lang w:eastAsia="zh-CN"/>
              </w:rPr>
              <w:t>T</w:t>
            </w:r>
            <w:r w:rsidRPr="009526FF">
              <w:rPr>
                <w:rFonts w:ascii="Times New Roman" w:hAnsi="Times New Roman" w:hint="eastAsia"/>
                <w:strike/>
                <w:color w:val="C00000"/>
                <w:sz w:val="22"/>
                <w:szCs w:val="22"/>
                <w:lang w:eastAsia="zh-CN"/>
              </w:rPr>
              <w:t xml:space="preserve">he </w:t>
            </w:r>
            <w:r w:rsidRPr="009526FF">
              <w:rPr>
                <w:rFonts w:ascii="Times New Roman" w:hAnsi="Times New Roman"/>
                <w:color w:val="C00000"/>
                <w:sz w:val="22"/>
                <w:szCs w:val="22"/>
                <w:u w:val="single"/>
                <w:lang w:eastAsia="zh-CN"/>
              </w:rPr>
              <w:t>Potential</w:t>
            </w:r>
            <w:r w:rsidRPr="009526FF">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562C43" w14:textId="77777777" w:rsidR="00B917B1" w:rsidRDefault="00B917B1" w:rsidP="00B917B1">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481234D" w14:textId="77777777" w:rsidR="00B917B1" w:rsidRDefault="00B917B1" w:rsidP="00B917B1">
            <w:pPr>
              <w:pStyle w:val="BodyText"/>
              <w:spacing w:after="0" w:line="280" w:lineRule="atLeast"/>
              <w:rPr>
                <w:rFonts w:ascii="Times New Roman" w:hAnsi="Times New Roman"/>
                <w:sz w:val="22"/>
                <w:szCs w:val="22"/>
                <w:lang w:eastAsia="zh-CN"/>
              </w:rPr>
            </w:pPr>
          </w:p>
        </w:tc>
      </w:tr>
      <w:tr w:rsidR="00B66033" w14:paraId="06E987A9" w14:textId="77777777">
        <w:trPr>
          <w:trHeight w:val="1047"/>
        </w:trPr>
        <w:tc>
          <w:tcPr>
            <w:tcW w:w="1805" w:type="dxa"/>
          </w:tcPr>
          <w:p w14:paraId="03CD3B35" w14:textId="6DAAD4B2"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3650E7B" w14:textId="4DAEAADF" w:rsidR="00B66033" w:rsidRDefault="00B66033" w:rsidP="00B660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r w:rsidR="009E656F" w:rsidRPr="009E656F" w14:paraId="13F48C5F" w14:textId="77777777">
        <w:trPr>
          <w:trHeight w:val="1047"/>
        </w:trPr>
        <w:tc>
          <w:tcPr>
            <w:tcW w:w="1805" w:type="dxa"/>
          </w:tcPr>
          <w:p w14:paraId="47D75CA4" w14:textId="78135DB5" w:rsidR="009E656F" w:rsidRPr="009E656F" w:rsidRDefault="009E656F" w:rsidP="009E656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Ericsson2</w:t>
            </w:r>
          </w:p>
        </w:tc>
        <w:tc>
          <w:tcPr>
            <w:tcW w:w="8157" w:type="dxa"/>
          </w:tcPr>
          <w:p w14:paraId="19FECEBC" w14:textId="77777777" w:rsidR="009E656F" w:rsidRDefault="009E656F" w:rsidP="009E656F">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5F4DBE03" w14:textId="77777777" w:rsidR="009E656F" w:rsidRDefault="009E656F" w:rsidP="009E656F">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sidRPr="00764C49">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447F7060" w14:textId="77777777" w:rsidR="009E656F" w:rsidRDefault="009E656F" w:rsidP="009E656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806F34E" w14:textId="77777777" w:rsidR="009E656F" w:rsidRPr="009526FF" w:rsidRDefault="009E656F" w:rsidP="009E656F">
            <w:pPr>
              <w:pStyle w:val="BodyText"/>
              <w:numPr>
                <w:ilvl w:val="2"/>
                <w:numId w:val="7"/>
              </w:numPr>
              <w:spacing w:after="0" w:line="280" w:lineRule="atLeast"/>
              <w:rPr>
                <w:rFonts w:ascii="Times New Roman" w:hAnsi="Times New Roman"/>
                <w:strike/>
                <w:color w:val="C00000"/>
                <w:sz w:val="22"/>
                <w:szCs w:val="22"/>
                <w:lang w:eastAsia="zh-CN"/>
              </w:rPr>
            </w:pPr>
            <w:r w:rsidRPr="009526FF">
              <w:rPr>
                <w:rFonts w:ascii="Times New Roman" w:hAnsi="Times New Roman"/>
                <w:strike/>
                <w:color w:val="C00000"/>
                <w:sz w:val="22"/>
                <w:szCs w:val="22"/>
                <w:lang w:eastAsia="zh-CN"/>
              </w:rPr>
              <w:t>W</w:t>
            </w:r>
            <w:r w:rsidRPr="009526FF">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sidRPr="009526FF">
              <w:rPr>
                <w:rFonts w:ascii="Times New Roman" w:hAnsi="Times New Roman"/>
                <w:strike/>
                <w:color w:val="C00000"/>
                <w:sz w:val="22"/>
                <w:szCs w:val="22"/>
                <w:lang w:eastAsia="zh-CN"/>
              </w:rPr>
              <w:t>periodicity</w:t>
            </w:r>
            <w:r w:rsidRPr="009526FF">
              <w:rPr>
                <w:rFonts w:ascii="Times New Roman" w:hAnsi="Times New Roman" w:hint="eastAsia"/>
                <w:strike/>
                <w:color w:val="C00000"/>
                <w:sz w:val="22"/>
                <w:szCs w:val="22"/>
                <w:lang w:eastAsia="zh-CN"/>
              </w:rPr>
              <w:t>, and also the PRACH duration in current NR)</w:t>
            </w:r>
          </w:p>
          <w:p w14:paraId="6DB0EEC5" w14:textId="77777777" w:rsidR="009E656F" w:rsidRPr="00764C49" w:rsidRDefault="009E656F" w:rsidP="009E656F">
            <w:pPr>
              <w:pStyle w:val="BodyText"/>
              <w:numPr>
                <w:ilvl w:val="2"/>
                <w:numId w:val="7"/>
              </w:numPr>
              <w:spacing w:after="0" w:line="280" w:lineRule="atLeast"/>
              <w:rPr>
                <w:rFonts w:ascii="Times New Roman" w:hAnsi="Times New Roman"/>
                <w:strike/>
                <w:color w:val="FF0000"/>
                <w:sz w:val="22"/>
                <w:szCs w:val="22"/>
                <w:lang w:eastAsia="zh-CN"/>
              </w:rPr>
            </w:pPr>
            <w:r w:rsidRPr="00764C49">
              <w:rPr>
                <w:rFonts w:ascii="Times New Roman" w:hAnsi="Times New Roman"/>
                <w:strike/>
                <w:color w:val="FF0000"/>
                <w:sz w:val="22"/>
                <w:szCs w:val="22"/>
                <w:lang w:eastAsia="zh-CN"/>
              </w:rPr>
              <w:t>T</w:t>
            </w:r>
            <w:r w:rsidRPr="00764C49">
              <w:rPr>
                <w:rFonts w:ascii="Times New Roman" w:hAnsi="Times New Roman" w:hint="eastAsia"/>
                <w:strike/>
                <w:color w:val="FF0000"/>
                <w:sz w:val="22"/>
                <w:szCs w:val="22"/>
                <w:lang w:eastAsia="zh-CN"/>
              </w:rPr>
              <w:t xml:space="preserve">he location of 480/960khz PRACH slot pattern(in 2.5/12.5 </w:t>
            </w:r>
            <w:proofErr w:type="spellStart"/>
            <w:r w:rsidRPr="00764C49">
              <w:rPr>
                <w:rFonts w:ascii="Times New Roman" w:hAnsi="Times New Roman" w:hint="eastAsia"/>
                <w:strike/>
                <w:color w:val="FF0000"/>
                <w:sz w:val="22"/>
                <w:szCs w:val="22"/>
                <w:lang w:eastAsia="zh-CN"/>
              </w:rPr>
              <w:t>ms</w:t>
            </w:r>
            <w:proofErr w:type="spellEnd"/>
            <w:r w:rsidRPr="00764C49">
              <w:rPr>
                <w:rFonts w:ascii="Times New Roman" w:hAnsi="Times New Roman" w:hint="eastAsia"/>
                <w:strike/>
                <w:color w:val="FF0000"/>
                <w:sz w:val="22"/>
                <w:szCs w:val="22"/>
                <w:lang w:eastAsia="zh-CN"/>
              </w:rPr>
              <w:t xml:space="preserve"> respectively) scaling from reference slot pattern within 10ms</w:t>
            </w:r>
          </w:p>
          <w:p w14:paraId="37C4E9F0" w14:textId="473F7297" w:rsidR="009E656F" w:rsidRPr="009526FF" w:rsidRDefault="009E656F" w:rsidP="009E656F">
            <w:pPr>
              <w:pStyle w:val="BodyText"/>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184F6518" w14:textId="77777777" w:rsidR="009E656F" w:rsidRDefault="009E656F" w:rsidP="009E656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w:t>
            </w:r>
            <w:proofErr w:type="spellStart"/>
            <w:r>
              <w:rPr>
                <w:rFonts w:ascii="Times New Roman" w:hAnsi="Times New Roman"/>
                <w:szCs w:val="22"/>
                <w:lang w:eastAsia="zh-CN"/>
              </w:rPr>
              <w:t>ms</w:t>
            </w:r>
            <w:proofErr w:type="spellEnd"/>
            <w:r>
              <w:rPr>
                <w:rFonts w:ascii="Times New Roman" w:hAnsi="Times New Roman"/>
                <w:szCs w:val="22"/>
                <w:lang w:eastAsia="zh-CN"/>
              </w:rPr>
              <w:t>, and that the PRACH density for a given PRACH configuration (defined as # PRACH slots per PRACH configuration period) should remain unchanged compared to 120 kHz, then maybe we can try to make such a high level agreement in addition to the above proposal.</w:t>
            </w:r>
          </w:p>
          <w:p w14:paraId="38E61971" w14:textId="77777777" w:rsidR="009E656F" w:rsidRDefault="009E656F" w:rsidP="009E656F">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6E6AE814" w14:textId="77777777" w:rsidR="009E656F" w:rsidRPr="002D1189" w:rsidRDefault="009E656F" w:rsidP="009E656F">
            <w:pPr>
              <w:pStyle w:val="BodyText"/>
              <w:numPr>
                <w:ilvl w:val="0"/>
                <w:numId w:val="30"/>
              </w:numPr>
              <w:spacing w:after="0" w:line="280" w:lineRule="atLeast"/>
              <w:rPr>
                <w:rFonts w:ascii="Times New Roman" w:hAnsi="Times New Roman"/>
                <w:color w:val="0070C0"/>
                <w:szCs w:val="22"/>
                <w:u w:val="single"/>
                <w:lang w:eastAsia="zh-CN"/>
              </w:rPr>
            </w:pPr>
            <w:r w:rsidRPr="002D1189">
              <w:rPr>
                <w:rFonts w:ascii="Times New Roman" w:hAnsi="Times New Roman"/>
                <w:color w:val="0070C0"/>
                <w:szCs w:val="22"/>
                <w:u w:val="single"/>
                <w:lang w:eastAsia="zh-CN"/>
              </w:rPr>
              <w:t>PRACH configuration for 480/960 kHz SCS (if agreed)</w:t>
            </w:r>
          </w:p>
          <w:p w14:paraId="165633EA" w14:textId="77777777" w:rsidR="009E656F" w:rsidRPr="002D1189" w:rsidRDefault="009E656F" w:rsidP="009E656F">
            <w:pPr>
              <w:pStyle w:val="BodyText"/>
              <w:numPr>
                <w:ilvl w:val="1"/>
                <w:numId w:val="30"/>
              </w:numPr>
              <w:spacing w:after="0" w:line="280" w:lineRule="atLeast"/>
              <w:rPr>
                <w:rFonts w:ascii="Times New Roman" w:hAnsi="Times New Roman"/>
                <w:color w:val="0070C0"/>
                <w:szCs w:val="22"/>
                <w:u w:val="single"/>
                <w:lang w:eastAsia="zh-CN"/>
              </w:rPr>
            </w:pPr>
            <w:r w:rsidRPr="002D1189">
              <w:rPr>
                <w:rFonts w:ascii="Times New Roman" w:hAnsi="Times New Roman"/>
                <w:color w:val="0070C0"/>
                <w:szCs w:val="22"/>
                <w:u w:val="single"/>
                <w:lang w:eastAsia="zh-CN"/>
              </w:rPr>
              <w:t xml:space="preserve">The minimum PRACH configuration period is 10 </w:t>
            </w:r>
            <w:proofErr w:type="spellStart"/>
            <w:r w:rsidRPr="002D1189">
              <w:rPr>
                <w:rFonts w:ascii="Times New Roman" w:hAnsi="Times New Roman"/>
                <w:color w:val="0070C0"/>
                <w:szCs w:val="22"/>
                <w:u w:val="single"/>
                <w:lang w:eastAsia="zh-CN"/>
              </w:rPr>
              <w:t>ms</w:t>
            </w:r>
            <w:proofErr w:type="spellEnd"/>
            <w:r w:rsidRPr="002D1189">
              <w:rPr>
                <w:rFonts w:ascii="Times New Roman" w:hAnsi="Times New Roman"/>
                <w:color w:val="0070C0"/>
                <w:szCs w:val="22"/>
                <w:u w:val="single"/>
                <w:lang w:eastAsia="zh-CN"/>
              </w:rPr>
              <w:t xml:space="preserve"> (as in FR2)</w:t>
            </w:r>
          </w:p>
          <w:p w14:paraId="04125A2C" w14:textId="77777777" w:rsidR="009E656F" w:rsidRPr="002D1189" w:rsidRDefault="009E656F" w:rsidP="009E656F">
            <w:pPr>
              <w:pStyle w:val="BodyText"/>
              <w:numPr>
                <w:ilvl w:val="1"/>
                <w:numId w:val="30"/>
              </w:numPr>
              <w:spacing w:after="0" w:line="280" w:lineRule="atLeast"/>
              <w:rPr>
                <w:rFonts w:ascii="Times New Roman" w:hAnsi="Times New Roman"/>
                <w:color w:val="0070C0"/>
                <w:szCs w:val="22"/>
                <w:u w:val="single"/>
                <w:lang w:eastAsia="zh-CN"/>
              </w:rPr>
            </w:pPr>
            <w:r w:rsidRPr="002D1189">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4F1A0C5F" w14:textId="77777777" w:rsidR="009E656F" w:rsidRDefault="009E656F" w:rsidP="009E656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35596FCE" w14:textId="77777777" w:rsidR="009E656F" w:rsidRDefault="009E656F" w:rsidP="009E656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9526FF">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D4577">
              <w:rPr>
                <w:rFonts w:ascii="Times New Roman" w:hAnsi="Times New Roman"/>
                <w:strike/>
                <w:color w:val="C00000"/>
                <w:sz w:val="22"/>
                <w:szCs w:val="22"/>
                <w:lang w:eastAsia="zh-CN"/>
              </w:rPr>
              <w:t xml:space="preserve">PRACH </w:t>
            </w:r>
            <w:proofErr w:type="spellStart"/>
            <w:r w:rsidRPr="008D4577">
              <w:rPr>
                <w:rFonts w:ascii="Times New Roman" w:hAnsi="Times New Roman" w:hint="eastAsia"/>
                <w:strike/>
                <w:color w:val="C00000"/>
                <w:sz w:val="22"/>
                <w:szCs w:val="22"/>
                <w:lang w:eastAsia="zh-CN"/>
              </w:rPr>
              <w:t>configuration</w:t>
            </w:r>
            <w:r w:rsidRPr="008D4577">
              <w:rPr>
                <w:rFonts w:ascii="Times New Roman" w:hAnsi="Times New Roman"/>
                <w:color w:val="C00000"/>
                <w:sz w:val="22"/>
                <w:szCs w:val="22"/>
                <w:u w:val="single"/>
                <w:lang w:eastAsia="zh-CN"/>
              </w:rPr>
              <w:t>slot</w:t>
            </w:r>
            <w:proofErr w:type="spellEnd"/>
            <w:r>
              <w:rPr>
                <w:rFonts w:ascii="Times New Roman" w:hAnsi="Times New Roman" w:hint="eastAsia"/>
                <w:sz w:val="22"/>
                <w:szCs w:val="22"/>
                <w:lang w:eastAsia="zh-CN"/>
              </w:rPr>
              <w:t xml:space="preserve"> considering at least: </w:t>
            </w:r>
          </w:p>
          <w:p w14:paraId="4322FCC4" w14:textId="77777777" w:rsidR="009E656F" w:rsidRPr="008D4577" w:rsidRDefault="009E656F" w:rsidP="009E656F">
            <w:pPr>
              <w:pStyle w:val="BodyText"/>
              <w:numPr>
                <w:ilvl w:val="2"/>
                <w:numId w:val="7"/>
              </w:numPr>
              <w:spacing w:after="0" w:line="280" w:lineRule="atLeast"/>
              <w:rPr>
                <w:rFonts w:ascii="Times New Roman" w:hAnsi="Times New Roman"/>
                <w:color w:val="C00000"/>
                <w:sz w:val="22"/>
                <w:szCs w:val="22"/>
                <w:u w:val="single"/>
                <w:lang w:eastAsia="zh-CN"/>
              </w:rPr>
            </w:pPr>
            <w:r w:rsidRPr="008D4577">
              <w:rPr>
                <w:rFonts w:ascii="Times New Roman" w:hAnsi="Times New Roman"/>
                <w:color w:val="C00000"/>
                <w:sz w:val="22"/>
                <w:szCs w:val="22"/>
                <w:u w:val="single"/>
                <w:lang w:eastAsia="zh-CN"/>
              </w:rPr>
              <w:t>Number</w:t>
            </w:r>
            <w:r w:rsidRPr="006C597A">
              <w:rPr>
                <w:rFonts w:ascii="Times New Roman" w:hAnsi="Times New Roman" w:hint="eastAsia"/>
                <w:color w:val="00B050"/>
                <w:sz w:val="22"/>
                <w:szCs w:val="22"/>
                <w:lang w:eastAsia="zh-CN"/>
              </w:rPr>
              <w:t>/location</w:t>
            </w:r>
            <w:r w:rsidRPr="008D4577">
              <w:rPr>
                <w:rFonts w:ascii="Times New Roman" w:hAnsi="Times New Roman"/>
                <w:color w:val="C00000"/>
                <w:sz w:val="22"/>
                <w:szCs w:val="22"/>
                <w:u w:val="single"/>
                <w:lang w:eastAsia="zh-CN"/>
              </w:rPr>
              <w:t xml:space="preserve"> of </w:t>
            </w:r>
            <w:r w:rsidRPr="008D4577">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r w:rsidRPr="008D4577">
              <w:rPr>
                <w:rFonts w:ascii="Times New Roman" w:hAnsi="Times New Roman"/>
                <w:color w:val="C00000"/>
                <w:sz w:val="22"/>
                <w:szCs w:val="22"/>
                <w:u w:val="single"/>
                <w:lang w:eastAsia="zh-CN"/>
              </w:rPr>
              <w:t>per reference slot</w:t>
            </w:r>
          </w:p>
          <w:p w14:paraId="3047B742" w14:textId="77777777" w:rsidR="009E656F" w:rsidRPr="008D4577" w:rsidRDefault="009E656F" w:rsidP="009E656F">
            <w:pPr>
              <w:pStyle w:val="BodyText"/>
              <w:numPr>
                <w:ilvl w:val="2"/>
                <w:numId w:val="7"/>
              </w:numPr>
              <w:spacing w:after="0" w:line="280" w:lineRule="atLeast"/>
              <w:rPr>
                <w:rFonts w:ascii="Times New Roman" w:hAnsi="Times New Roman"/>
                <w:strike/>
                <w:color w:val="0070C0"/>
                <w:sz w:val="22"/>
                <w:szCs w:val="22"/>
                <w:lang w:eastAsia="zh-CN"/>
              </w:rPr>
            </w:pPr>
            <w:r w:rsidRPr="008D4577">
              <w:rPr>
                <w:rFonts w:ascii="Times New Roman" w:hAnsi="Times New Roman"/>
                <w:strike/>
                <w:color w:val="0070C0"/>
                <w:sz w:val="22"/>
                <w:szCs w:val="22"/>
                <w:lang w:eastAsia="zh-CN"/>
              </w:rPr>
              <w:t>W</w:t>
            </w:r>
            <w:r w:rsidRPr="008D4577">
              <w:rPr>
                <w:rFonts w:ascii="Times New Roman" w:hAnsi="Times New Roman" w:hint="eastAsia"/>
                <w:strike/>
                <w:color w:val="0070C0"/>
                <w:sz w:val="22"/>
                <w:szCs w:val="22"/>
                <w:lang w:eastAsia="zh-CN"/>
              </w:rPr>
              <w:t>hether</w:t>
            </w:r>
            <w:r w:rsidRPr="008D4577">
              <w:rPr>
                <w:rFonts w:ascii="Times New Roman" w:hAnsi="Times New Roman"/>
                <w:strike/>
                <w:color w:val="00B050"/>
                <w:sz w:val="22"/>
                <w:szCs w:val="22"/>
                <w:lang w:eastAsia="zh-CN"/>
              </w:rPr>
              <w:t xml:space="preserve"> or not to</w:t>
            </w:r>
            <w:r w:rsidRPr="008D4577">
              <w:rPr>
                <w:rFonts w:ascii="Times New Roman" w:hAnsi="Times New Roman" w:hint="eastAsia"/>
                <w:strike/>
                <w:color w:val="00B050"/>
                <w:sz w:val="22"/>
                <w:szCs w:val="22"/>
                <w:lang w:eastAsia="zh-CN"/>
              </w:rPr>
              <w:t xml:space="preserve"> </w:t>
            </w:r>
            <w:r w:rsidRPr="008D4577">
              <w:rPr>
                <w:rFonts w:ascii="Times New Roman" w:hAnsi="Times New Roman" w:hint="eastAsia"/>
                <w:strike/>
                <w:color w:val="0070C0"/>
                <w:sz w:val="22"/>
                <w:szCs w:val="22"/>
                <w:lang w:eastAsia="zh-CN"/>
              </w:rPr>
              <w:t xml:space="preserve">support PRACH configuration </w:t>
            </w:r>
            <w:r w:rsidRPr="008D4577">
              <w:rPr>
                <w:rFonts w:ascii="Times New Roman" w:hAnsi="Times New Roman"/>
                <w:strike/>
                <w:color w:val="0070C0"/>
                <w:sz w:val="22"/>
                <w:szCs w:val="22"/>
                <w:lang w:eastAsia="zh-CN"/>
              </w:rPr>
              <w:t>periodicity</w:t>
            </w:r>
            <w:r w:rsidRPr="008D4577">
              <w:rPr>
                <w:rFonts w:ascii="Times New Roman" w:hAnsi="Times New Roman" w:hint="eastAsia"/>
                <w:strike/>
                <w:color w:val="0070C0"/>
                <w:sz w:val="22"/>
                <w:szCs w:val="22"/>
                <w:lang w:eastAsia="zh-CN"/>
              </w:rPr>
              <w:t xml:space="preserve"> smaller than 10ms</w:t>
            </w:r>
          </w:p>
          <w:p w14:paraId="4A4E2077" w14:textId="77777777" w:rsidR="009E656F" w:rsidRPr="008D4577" w:rsidRDefault="009E656F" w:rsidP="009E656F">
            <w:pPr>
              <w:pStyle w:val="BodyText"/>
              <w:numPr>
                <w:ilvl w:val="2"/>
                <w:numId w:val="7"/>
              </w:numPr>
              <w:spacing w:after="0" w:line="280" w:lineRule="atLeast"/>
              <w:rPr>
                <w:rFonts w:ascii="Times New Roman" w:hAnsi="Times New Roman"/>
                <w:strike/>
                <w:color w:val="0070C0"/>
                <w:sz w:val="22"/>
                <w:szCs w:val="22"/>
                <w:lang w:eastAsia="zh-CN"/>
              </w:rPr>
            </w:pPr>
            <w:r w:rsidRPr="008D4577">
              <w:rPr>
                <w:rFonts w:ascii="Times New Roman" w:hAnsi="Times New Roman"/>
                <w:strike/>
                <w:color w:val="0070C0"/>
                <w:sz w:val="22"/>
                <w:szCs w:val="22"/>
                <w:lang w:eastAsia="zh-CN"/>
              </w:rPr>
              <w:t>W</w:t>
            </w:r>
            <w:r w:rsidRPr="008D4577">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sidRPr="008D4577">
              <w:rPr>
                <w:rFonts w:ascii="Times New Roman" w:hAnsi="Times New Roman"/>
                <w:strike/>
                <w:color w:val="0070C0"/>
                <w:sz w:val="22"/>
                <w:szCs w:val="22"/>
                <w:lang w:eastAsia="zh-CN"/>
              </w:rPr>
              <w:t>periodicity</w:t>
            </w:r>
            <w:r w:rsidRPr="008D4577">
              <w:rPr>
                <w:rFonts w:ascii="Times New Roman" w:hAnsi="Times New Roman" w:hint="eastAsia"/>
                <w:strike/>
                <w:color w:val="0070C0"/>
                <w:sz w:val="22"/>
                <w:szCs w:val="22"/>
                <w:lang w:eastAsia="zh-CN"/>
              </w:rPr>
              <w:t>, and also the PRACH duration in current NR)</w:t>
            </w:r>
          </w:p>
          <w:p w14:paraId="324045A1" w14:textId="77777777" w:rsidR="009E656F" w:rsidRPr="002F3BB8" w:rsidRDefault="009E656F" w:rsidP="009E656F">
            <w:pPr>
              <w:pStyle w:val="BodyText"/>
              <w:numPr>
                <w:ilvl w:val="2"/>
                <w:numId w:val="7"/>
              </w:numPr>
              <w:spacing w:after="0" w:line="280" w:lineRule="atLeast"/>
              <w:rPr>
                <w:rFonts w:ascii="Times New Roman" w:hAnsi="Times New Roman"/>
                <w:strike/>
                <w:color w:val="00B050"/>
                <w:sz w:val="22"/>
                <w:szCs w:val="22"/>
                <w:lang w:eastAsia="zh-CN"/>
              </w:rPr>
            </w:pPr>
            <w:r w:rsidRPr="002F3BB8">
              <w:rPr>
                <w:rFonts w:ascii="Times New Roman" w:hAnsi="Times New Roman"/>
                <w:strike/>
                <w:color w:val="00B050"/>
                <w:sz w:val="22"/>
                <w:szCs w:val="22"/>
                <w:lang w:eastAsia="zh-CN"/>
              </w:rPr>
              <w:t>T</w:t>
            </w:r>
            <w:r w:rsidRPr="002F3BB8">
              <w:rPr>
                <w:rFonts w:ascii="Times New Roman" w:hAnsi="Times New Roman" w:hint="eastAsia"/>
                <w:strike/>
                <w:color w:val="00B050"/>
                <w:sz w:val="22"/>
                <w:szCs w:val="22"/>
                <w:lang w:eastAsia="zh-CN"/>
              </w:rPr>
              <w:t xml:space="preserve">he location of 480/960khz PRACH slot pattern(in 2.5/12.5 </w:t>
            </w:r>
            <w:proofErr w:type="spellStart"/>
            <w:r w:rsidRPr="002F3BB8">
              <w:rPr>
                <w:rFonts w:ascii="Times New Roman" w:hAnsi="Times New Roman" w:hint="eastAsia"/>
                <w:strike/>
                <w:color w:val="00B050"/>
                <w:sz w:val="22"/>
                <w:szCs w:val="22"/>
                <w:lang w:eastAsia="zh-CN"/>
              </w:rPr>
              <w:t>ms</w:t>
            </w:r>
            <w:proofErr w:type="spellEnd"/>
            <w:r w:rsidRPr="002F3BB8">
              <w:rPr>
                <w:rFonts w:ascii="Times New Roman" w:hAnsi="Times New Roman" w:hint="eastAsia"/>
                <w:strike/>
                <w:color w:val="00B050"/>
                <w:sz w:val="22"/>
                <w:szCs w:val="22"/>
                <w:lang w:eastAsia="zh-CN"/>
              </w:rPr>
              <w:t xml:space="preserve"> respectively) scaling from reference slot pattern within 10ms</w:t>
            </w:r>
          </w:p>
          <w:p w14:paraId="66BC0781" w14:textId="77777777" w:rsidR="009E656F" w:rsidRDefault="009E656F" w:rsidP="009E656F">
            <w:pPr>
              <w:pStyle w:val="BodyText"/>
              <w:numPr>
                <w:ilvl w:val="2"/>
                <w:numId w:val="7"/>
              </w:numPr>
              <w:spacing w:after="0" w:line="280" w:lineRule="atLeast"/>
              <w:rPr>
                <w:rFonts w:ascii="Times New Roman" w:hAnsi="Times New Roman"/>
                <w:sz w:val="22"/>
                <w:szCs w:val="22"/>
                <w:lang w:eastAsia="zh-CN"/>
              </w:rPr>
            </w:pPr>
            <w:r w:rsidRPr="008D4577">
              <w:rPr>
                <w:rFonts w:ascii="Times New Roman" w:hAnsi="Times New Roman"/>
                <w:strike/>
                <w:color w:val="C00000"/>
                <w:sz w:val="22"/>
                <w:szCs w:val="22"/>
                <w:lang w:eastAsia="zh-CN"/>
              </w:rPr>
              <w:lastRenderedPageBreak/>
              <w:t>T</w:t>
            </w:r>
            <w:r w:rsidRPr="008D4577">
              <w:rPr>
                <w:rFonts w:ascii="Times New Roman" w:hAnsi="Times New Roman" w:hint="eastAsia"/>
                <w:strike/>
                <w:color w:val="C00000"/>
                <w:sz w:val="22"/>
                <w:szCs w:val="22"/>
                <w:lang w:eastAsia="zh-CN"/>
              </w:rPr>
              <w:t xml:space="preserve">he </w:t>
            </w:r>
            <w:r w:rsidRPr="008D4577">
              <w:rPr>
                <w:rFonts w:ascii="Times New Roman" w:hAnsi="Times New Roman"/>
                <w:color w:val="C00000"/>
                <w:sz w:val="22"/>
                <w:szCs w:val="22"/>
                <w:u w:val="single"/>
                <w:lang w:eastAsia="zh-CN"/>
              </w:rPr>
              <w:t>Potential</w:t>
            </w:r>
            <w:r w:rsidRPr="008D4577">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C09EDCD" w14:textId="5678CDC8" w:rsidR="009E656F" w:rsidRPr="009E656F" w:rsidRDefault="009E656F" w:rsidP="009E656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7DE56DFD" w14:textId="77777777" w:rsidR="00000BBE" w:rsidRDefault="00000BBE">
      <w:pPr>
        <w:pStyle w:val="BodyText"/>
        <w:spacing w:after="0"/>
        <w:rPr>
          <w:rFonts w:ascii="Times New Roman" w:hAnsi="Times New Roman"/>
          <w:sz w:val="22"/>
          <w:szCs w:val="22"/>
          <w:lang w:eastAsia="zh-CN"/>
        </w:rPr>
      </w:pPr>
    </w:p>
    <w:p w14:paraId="65B97A9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4594A32" w:rsidR="00000BBE" w:rsidRDefault="00FA52A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sidRPr="00FA52A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20805AC0" w14:textId="77263184" w:rsidR="00CF3394" w:rsidRDefault="00CF3394">
      <w:pPr>
        <w:pStyle w:val="BodyText"/>
        <w:spacing w:after="0"/>
        <w:rPr>
          <w:rFonts w:ascii="Times New Roman" w:hAnsi="Times New Roman"/>
          <w:sz w:val="22"/>
          <w:szCs w:val="22"/>
          <w:lang w:eastAsia="zh-CN"/>
        </w:rPr>
      </w:pPr>
    </w:p>
    <w:p w14:paraId="0F4696E2" w14:textId="772B91AC" w:rsidR="00CF3394" w:rsidRDefault="00CF3394">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37ACB1E8" w14:textId="1B1BBCB0" w:rsidR="00CF3394" w:rsidRDefault="00CF3394" w:rsidP="00CF3394">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periodicity 10msec: Nokia, NSB,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vivo, Ericsson</w:t>
      </w:r>
      <w:r w:rsidR="00843491">
        <w:rPr>
          <w:rFonts w:ascii="Times New Roman" w:hAnsi="Times New Roman"/>
          <w:sz w:val="22"/>
          <w:szCs w:val="22"/>
          <w:lang w:eastAsia="zh-CN"/>
        </w:rPr>
        <w:t xml:space="preserve">, ZTE, </w:t>
      </w:r>
      <w:proofErr w:type="spellStart"/>
      <w:r w:rsidR="00843491">
        <w:rPr>
          <w:rFonts w:ascii="Times New Roman" w:hAnsi="Times New Roman"/>
          <w:sz w:val="22"/>
          <w:szCs w:val="22"/>
          <w:lang w:eastAsia="zh-CN"/>
        </w:rPr>
        <w:t>Sanechips</w:t>
      </w:r>
      <w:proofErr w:type="spellEnd"/>
      <w:r w:rsidR="00843491">
        <w:rPr>
          <w:rFonts w:ascii="Times New Roman" w:hAnsi="Times New Roman"/>
          <w:sz w:val="22"/>
          <w:szCs w:val="22"/>
          <w:lang w:eastAsia="zh-CN"/>
        </w:rPr>
        <w:t>, CATT</w:t>
      </w:r>
    </w:p>
    <w:p w14:paraId="5DC44880" w14:textId="7731DE3B" w:rsidR="00FA52A9" w:rsidRDefault="00FA52A9">
      <w:pPr>
        <w:pStyle w:val="BodyText"/>
        <w:spacing w:after="0"/>
        <w:rPr>
          <w:rFonts w:ascii="Times New Roman" w:hAnsi="Times New Roman"/>
          <w:sz w:val="22"/>
          <w:szCs w:val="22"/>
          <w:lang w:eastAsia="zh-CN"/>
        </w:rPr>
      </w:pPr>
    </w:p>
    <w:p w14:paraId="4F276C2D" w14:textId="18E6EB7D" w:rsidR="00CF3394" w:rsidRDefault="00CF3394">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713AE703" w14:textId="7DEC7C17" w:rsidR="00843491" w:rsidRDefault="00843491" w:rsidP="0084349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Keep the density same as 120kHz PRACH in FR2: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25209077" w14:textId="33341CA0" w:rsidR="00843491" w:rsidRDefault="00843491" w:rsidP="0084349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6D52E8BD" w14:textId="0D12EA88" w:rsidR="00843491" w:rsidRDefault="00843491" w:rsidP="0084349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29BC166F" w14:textId="1B309E42" w:rsidR="00843491" w:rsidRDefault="00843491" w:rsidP="00843491">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6DE4E1D0" w14:textId="77777777" w:rsidR="00CF3394" w:rsidRDefault="00CF3394">
      <w:pPr>
        <w:pStyle w:val="BodyText"/>
        <w:spacing w:after="0"/>
        <w:rPr>
          <w:rFonts w:ascii="Times New Roman" w:hAnsi="Times New Roman"/>
          <w:sz w:val="22"/>
          <w:szCs w:val="22"/>
          <w:lang w:eastAsia="zh-CN"/>
        </w:rPr>
      </w:pPr>
    </w:p>
    <w:p w14:paraId="72939FFA" w14:textId="77777777" w:rsidR="00000BBE" w:rsidRDefault="00000BBE">
      <w:pPr>
        <w:pStyle w:val="BodyText"/>
        <w:spacing w:after="0"/>
        <w:rPr>
          <w:rFonts w:ascii="Times New Roman" w:hAnsi="Times New Roman"/>
          <w:sz w:val="22"/>
          <w:szCs w:val="22"/>
          <w:lang w:eastAsia="zh-CN"/>
        </w:rPr>
      </w:pPr>
    </w:p>
    <w:p w14:paraId="12191F3C"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B3DD604" w14:textId="3D02638F" w:rsidR="00843491" w:rsidRDefault="00843491" w:rsidP="00B11782">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w:t>
      </w:r>
      <w:r w:rsidR="0061111C">
        <w:rPr>
          <w:rFonts w:ascii="Times New Roman" w:hAnsi="Times New Roman"/>
          <w:sz w:val="22"/>
          <w:szCs w:val="22"/>
          <w:lang w:eastAsia="zh-CN"/>
        </w:rPr>
        <w:t>,</w:t>
      </w:r>
      <w:r>
        <w:rPr>
          <w:rFonts w:ascii="Times New Roman" w:hAnsi="Times New Roman"/>
          <w:sz w:val="22"/>
          <w:szCs w:val="22"/>
          <w:lang w:eastAsia="zh-CN"/>
        </w:rPr>
        <w:t xml:space="preserve"> </w:t>
      </w:r>
      <w:r w:rsidR="0061111C">
        <w:rPr>
          <w:rFonts w:ascii="Times New Roman" w:hAnsi="Times New Roman"/>
          <w:sz w:val="22"/>
          <w:szCs w:val="22"/>
          <w:lang w:eastAsia="zh-CN"/>
        </w:rPr>
        <w:t xml:space="preserve">the </w:t>
      </w:r>
      <w:r>
        <w:rPr>
          <w:rFonts w:ascii="Times New Roman" w:hAnsi="Times New Roman"/>
          <w:sz w:val="22"/>
          <w:szCs w:val="22"/>
          <w:lang w:eastAsia="zh-CN"/>
        </w:rPr>
        <w:t>moderator has formulated proposal 2.3-1.</w:t>
      </w:r>
    </w:p>
    <w:p w14:paraId="7718E160" w14:textId="77777777" w:rsidR="00843491" w:rsidRDefault="00843491" w:rsidP="00B11782">
      <w:pPr>
        <w:pStyle w:val="BodyText"/>
        <w:spacing w:after="0"/>
        <w:rPr>
          <w:rFonts w:ascii="Times New Roman" w:hAnsi="Times New Roman"/>
          <w:sz w:val="22"/>
          <w:szCs w:val="22"/>
          <w:lang w:eastAsia="zh-CN"/>
        </w:rPr>
      </w:pPr>
    </w:p>
    <w:p w14:paraId="28238E5A" w14:textId="6DC31987" w:rsidR="00843491" w:rsidRPr="00843491" w:rsidRDefault="00843491" w:rsidP="00843491">
      <w:pPr>
        <w:pStyle w:val="Heading6"/>
        <w:rPr>
          <w:rFonts w:ascii="Times New Roman" w:hAnsi="Times New Roman"/>
          <w:b/>
          <w:bCs/>
          <w:lang w:eastAsia="zh-CN"/>
        </w:rPr>
      </w:pPr>
      <w:r w:rsidRPr="00843491">
        <w:rPr>
          <w:rFonts w:ascii="Times New Roman" w:hAnsi="Times New Roman"/>
          <w:b/>
          <w:bCs/>
          <w:lang w:eastAsia="zh-CN"/>
        </w:rPr>
        <w:t>Proposal 2.3-1)</w:t>
      </w:r>
    </w:p>
    <w:p w14:paraId="06564A49" w14:textId="77777777" w:rsidR="00843491" w:rsidRPr="00843491" w:rsidRDefault="00843491" w:rsidP="00843491">
      <w:pPr>
        <w:pStyle w:val="BodyText"/>
        <w:numPr>
          <w:ilvl w:val="0"/>
          <w:numId w:val="7"/>
        </w:numPr>
        <w:spacing w:after="0" w:line="280" w:lineRule="atLeast"/>
        <w:rPr>
          <w:rFonts w:ascii="Times New Roman" w:hAnsi="Times New Roman"/>
          <w:sz w:val="22"/>
          <w:szCs w:val="22"/>
          <w:lang w:eastAsia="zh-CN"/>
        </w:rPr>
      </w:pPr>
      <w:r w:rsidRPr="00843491">
        <w:rPr>
          <w:rFonts w:ascii="Times New Roman" w:hAnsi="Times New Roman"/>
          <w:sz w:val="22"/>
          <w:szCs w:val="22"/>
          <w:lang w:eastAsia="zh-CN"/>
        </w:rPr>
        <w:t>PRACH configuration for 480/960 kHz SCS (if agreed)</w:t>
      </w:r>
    </w:p>
    <w:p w14:paraId="376C742A" w14:textId="77777777" w:rsidR="00843491" w:rsidRPr="00843491" w:rsidRDefault="00843491" w:rsidP="00843491">
      <w:pPr>
        <w:pStyle w:val="BodyText"/>
        <w:numPr>
          <w:ilvl w:val="1"/>
          <w:numId w:val="7"/>
        </w:numPr>
        <w:spacing w:after="0" w:line="280" w:lineRule="atLeast"/>
        <w:rPr>
          <w:rFonts w:ascii="Times New Roman" w:hAnsi="Times New Roman"/>
          <w:sz w:val="22"/>
          <w:szCs w:val="22"/>
          <w:lang w:eastAsia="zh-CN"/>
        </w:rPr>
      </w:pPr>
      <w:r w:rsidRPr="00843491">
        <w:rPr>
          <w:rFonts w:ascii="Times New Roman" w:hAnsi="Times New Roman"/>
          <w:sz w:val="22"/>
          <w:szCs w:val="22"/>
          <w:lang w:eastAsia="zh-CN"/>
        </w:rPr>
        <w:t xml:space="preserve">The minimum PRACH configuration period is 10 </w:t>
      </w:r>
      <w:proofErr w:type="spellStart"/>
      <w:r w:rsidRPr="00843491">
        <w:rPr>
          <w:rFonts w:ascii="Times New Roman" w:hAnsi="Times New Roman"/>
          <w:sz w:val="22"/>
          <w:szCs w:val="22"/>
          <w:lang w:eastAsia="zh-CN"/>
        </w:rPr>
        <w:t>ms</w:t>
      </w:r>
      <w:proofErr w:type="spellEnd"/>
      <w:r w:rsidRPr="00843491">
        <w:rPr>
          <w:rFonts w:ascii="Times New Roman" w:hAnsi="Times New Roman"/>
          <w:sz w:val="22"/>
          <w:szCs w:val="22"/>
          <w:lang w:eastAsia="zh-CN"/>
        </w:rPr>
        <w:t xml:space="preserve"> (as in FR2)</w:t>
      </w:r>
    </w:p>
    <w:p w14:paraId="56B13816" w14:textId="251C7992" w:rsidR="00843491" w:rsidRPr="00843491" w:rsidRDefault="00843491" w:rsidP="00843491">
      <w:pPr>
        <w:pStyle w:val="BodyText"/>
        <w:numPr>
          <w:ilvl w:val="1"/>
          <w:numId w:val="7"/>
        </w:numPr>
        <w:spacing w:after="0" w:line="280" w:lineRule="atLeast"/>
        <w:rPr>
          <w:rFonts w:ascii="Times New Roman" w:hAnsi="Times New Roman"/>
          <w:sz w:val="22"/>
          <w:szCs w:val="22"/>
          <w:lang w:eastAsia="zh-CN"/>
        </w:rPr>
      </w:pPr>
      <w:r w:rsidRPr="00843491">
        <w:rPr>
          <w:rFonts w:ascii="Times New Roman" w:hAnsi="Times New Roman"/>
          <w:sz w:val="22"/>
          <w:szCs w:val="22"/>
          <w:lang w:eastAsia="zh-CN"/>
        </w:rPr>
        <w:t xml:space="preserve">For a given PRACH configuration, </w:t>
      </w:r>
      <w:r w:rsidR="00AA7BF0">
        <w:rPr>
          <w:rFonts w:ascii="Times New Roman" w:hAnsi="Times New Roman"/>
          <w:sz w:val="22"/>
          <w:szCs w:val="22"/>
          <w:lang w:eastAsia="zh-CN"/>
        </w:rPr>
        <w:t>(at least) support t</w:t>
      </w:r>
      <w:r w:rsidRPr="00843491">
        <w:rPr>
          <w:rFonts w:ascii="Times New Roman" w:hAnsi="Times New Roman"/>
          <w:sz w:val="22"/>
          <w:szCs w:val="22"/>
          <w:lang w:eastAsia="zh-CN"/>
        </w:rPr>
        <w:t xml:space="preserve">he same PRACH </w:t>
      </w:r>
      <w:r w:rsidR="00431386">
        <w:rPr>
          <w:rFonts w:ascii="Times New Roman" w:hAnsi="Times New Roman"/>
          <w:sz w:val="22"/>
          <w:szCs w:val="22"/>
          <w:lang w:eastAsia="zh-CN"/>
        </w:rPr>
        <w:t xml:space="preserve">RO </w:t>
      </w:r>
      <w:r w:rsidRPr="00843491">
        <w:rPr>
          <w:rFonts w:ascii="Times New Roman" w:hAnsi="Times New Roman"/>
          <w:sz w:val="22"/>
          <w:szCs w:val="22"/>
          <w:lang w:eastAsia="zh-CN"/>
        </w:rPr>
        <w:t xml:space="preserve">density as for 120 kHz, where PRACH </w:t>
      </w:r>
      <w:r w:rsidR="00C26BF6">
        <w:rPr>
          <w:rFonts w:ascii="Times New Roman" w:hAnsi="Times New Roman"/>
          <w:sz w:val="22"/>
          <w:szCs w:val="22"/>
          <w:lang w:eastAsia="zh-CN"/>
        </w:rPr>
        <w:t xml:space="preserve">RO </w:t>
      </w:r>
      <w:r w:rsidRPr="00843491">
        <w:rPr>
          <w:rFonts w:ascii="Times New Roman" w:hAnsi="Times New Roman"/>
          <w:sz w:val="22"/>
          <w:szCs w:val="22"/>
          <w:lang w:eastAsia="zh-CN"/>
        </w:rPr>
        <w:t xml:space="preserve">density is defined as the number of PRACH slots per PRACH configuration period. </w:t>
      </w:r>
    </w:p>
    <w:p w14:paraId="67C1931C" w14:textId="16D944A4" w:rsidR="00843491" w:rsidRDefault="00F938B0" w:rsidP="00CD7984">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sidR="00843491">
        <w:rPr>
          <w:rFonts w:ascii="Times New Roman" w:hAnsi="Times New Roman"/>
          <w:sz w:val="22"/>
          <w:szCs w:val="22"/>
          <w:lang w:eastAsia="zh-CN"/>
        </w:rPr>
        <w:t xml:space="preserve">RO configuration for </w:t>
      </w:r>
      <w:r w:rsidR="00843491" w:rsidRPr="00843491">
        <w:rPr>
          <w:rFonts w:ascii="Times New Roman" w:hAnsi="Times New Roman"/>
          <w:sz w:val="22"/>
          <w:szCs w:val="22"/>
          <w:lang w:eastAsia="zh-CN"/>
        </w:rPr>
        <w:t xml:space="preserve">PRACH with </w:t>
      </w:r>
      <w:r w:rsidR="00843491">
        <w:rPr>
          <w:rFonts w:ascii="Times New Roman" w:hAnsi="Times New Roman"/>
          <w:sz w:val="22"/>
          <w:szCs w:val="22"/>
          <w:lang w:eastAsia="zh-CN"/>
        </w:rPr>
        <w:t>480/960kHz SCS</w:t>
      </w:r>
      <w:r>
        <w:rPr>
          <w:rFonts w:ascii="Times New Roman" w:hAnsi="Times New Roman"/>
          <w:sz w:val="22"/>
          <w:szCs w:val="22"/>
          <w:lang w:eastAsia="zh-CN"/>
        </w:rPr>
        <w:t>,</w:t>
      </w:r>
    </w:p>
    <w:p w14:paraId="08358153" w14:textId="2AECA12A" w:rsidR="00843491" w:rsidRDefault="00843491" w:rsidP="00CD798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843491">
        <w:rPr>
          <w:rFonts w:ascii="Times New Roman" w:hAnsi="Times New Roman"/>
          <w:sz w:val="22"/>
          <w:szCs w:val="22"/>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43491">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7AF1310" w14:textId="337F06DB" w:rsidR="00843491" w:rsidRPr="00843491" w:rsidRDefault="00D258CA" w:rsidP="00CD7984">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843491" w:rsidRPr="00843491">
        <w:rPr>
          <w:rFonts w:ascii="Times New Roman" w:hAnsi="Times New Roman"/>
          <w:sz w:val="22"/>
          <w:szCs w:val="22"/>
          <w:lang w:eastAsia="zh-CN"/>
        </w:rPr>
        <w:t>umber</w:t>
      </w:r>
      <w:r>
        <w:rPr>
          <w:rFonts w:ascii="Times New Roman" w:hAnsi="Times New Roman"/>
          <w:sz w:val="22"/>
          <w:szCs w:val="22"/>
          <w:lang w:eastAsia="zh-CN"/>
        </w:rPr>
        <w:t xml:space="preserve"> and </w:t>
      </w:r>
      <w:r w:rsidR="00843491" w:rsidRPr="00843491">
        <w:rPr>
          <w:rFonts w:ascii="Times New Roman" w:hAnsi="Times New Roman" w:hint="eastAsia"/>
          <w:sz w:val="22"/>
          <w:szCs w:val="22"/>
          <w:lang w:eastAsia="zh-CN"/>
        </w:rPr>
        <w:t>location</w:t>
      </w:r>
      <w:r w:rsidR="00843491" w:rsidRPr="00843491">
        <w:rPr>
          <w:rFonts w:ascii="Times New Roman" w:hAnsi="Times New Roman"/>
          <w:sz w:val="22"/>
          <w:szCs w:val="22"/>
          <w:lang w:eastAsia="zh-CN"/>
        </w:rPr>
        <w:t xml:space="preserve"> of </w:t>
      </w:r>
      <w:r w:rsidR="00843491">
        <w:rPr>
          <w:rFonts w:ascii="Times New Roman" w:hAnsi="Times New Roman"/>
          <w:sz w:val="22"/>
          <w:szCs w:val="22"/>
          <w:lang w:eastAsia="zh-CN"/>
        </w:rPr>
        <w:t xml:space="preserve"> </w:t>
      </w:r>
      <w:r w:rsidR="00843491" w:rsidRPr="00843491">
        <w:rPr>
          <w:rFonts w:ascii="Times New Roman" w:hAnsi="Times New Roman"/>
          <w:sz w:val="22"/>
          <w:szCs w:val="22"/>
          <w:lang w:eastAsia="zh-CN"/>
        </w:rPr>
        <w:t xml:space="preserve">480/960 kHz PRACH </w:t>
      </w:r>
      <w:r w:rsidR="00843491" w:rsidRPr="00843491">
        <w:rPr>
          <w:rFonts w:ascii="Times New Roman" w:hAnsi="Times New Roman" w:hint="eastAsia"/>
          <w:sz w:val="22"/>
          <w:szCs w:val="22"/>
          <w:lang w:eastAsia="zh-CN"/>
        </w:rPr>
        <w:t xml:space="preserve">slot </w:t>
      </w:r>
      <w:r w:rsidR="00843491" w:rsidRPr="00843491">
        <w:rPr>
          <w:rFonts w:ascii="Times New Roman" w:hAnsi="Times New Roman"/>
          <w:sz w:val="22"/>
          <w:szCs w:val="22"/>
          <w:lang w:eastAsia="zh-CN"/>
        </w:rPr>
        <w:t>per reference slot</w:t>
      </w:r>
    </w:p>
    <w:p w14:paraId="2AA38DEA" w14:textId="2BF1CB06" w:rsidR="00843491" w:rsidRDefault="00FA7B9B" w:rsidP="00CD7984">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w:t>
      </w:r>
      <w:r w:rsidR="00843491" w:rsidRPr="00843491">
        <w:rPr>
          <w:rFonts w:ascii="Times New Roman" w:hAnsi="Times New Roman"/>
          <w:sz w:val="22"/>
          <w:szCs w:val="22"/>
          <w:lang w:eastAsia="zh-CN"/>
        </w:rPr>
        <w:t>otential</w:t>
      </w:r>
      <w:r w:rsidR="00843491" w:rsidRPr="00843491">
        <w:rPr>
          <w:rFonts w:ascii="Times New Roman" w:hAnsi="Times New Roman" w:hint="eastAsia"/>
          <w:sz w:val="22"/>
          <w:szCs w:val="22"/>
          <w:lang w:eastAsia="zh-CN"/>
        </w:rPr>
        <w:t xml:space="preserve"> </w:t>
      </w:r>
      <w:r w:rsidR="00843491">
        <w:rPr>
          <w:rFonts w:ascii="Times New Roman" w:hAnsi="Times New Roman" w:hint="eastAsia"/>
          <w:sz w:val="22"/>
          <w:szCs w:val="22"/>
          <w:lang w:eastAsia="zh-CN"/>
        </w:rPr>
        <w:t xml:space="preserve">impact to RA-RNTI </w:t>
      </w:r>
      <w:r w:rsidR="00843491">
        <w:rPr>
          <w:rFonts w:ascii="Times New Roman" w:hAnsi="Times New Roman"/>
          <w:sz w:val="22"/>
          <w:szCs w:val="22"/>
          <w:lang w:eastAsia="zh-CN"/>
        </w:rPr>
        <w:t>calculation</w:t>
      </w:r>
    </w:p>
    <w:p w14:paraId="76065E92" w14:textId="02DA6DBD" w:rsidR="00DD058A" w:rsidRDefault="00DD058A" w:rsidP="00CD7984">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on whether </w:t>
      </w:r>
      <w:r w:rsidR="00242E2A">
        <w:rPr>
          <w:rFonts w:ascii="Times New Roman" w:hAnsi="Times New Roman"/>
          <w:sz w:val="22"/>
          <w:szCs w:val="22"/>
          <w:lang w:eastAsia="zh-CN"/>
        </w:rPr>
        <w:t xml:space="preserve">(and how) </w:t>
      </w:r>
      <w:r>
        <w:rPr>
          <w:rFonts w:ascii="Times New Roman" w:hAnsi="Times New Roman"/>
          <w:sz w:val="22"/>
          <w:szCs w:val="22"/>
          <w:lang w:eastAsia="zh-CN"/>
        </w:rPr>
        <w:t xml:space="preserve">to support larger RO density compared to </w:t>
      </w:r>
      <w:r w:rsidR="00F36C06">
        <w:rPr>
          <w:rFonts w:ascii="Times New Roman" w:hAnsi="Times New Roman"/>
          <w:sz w:val="22"/>
          <w:szCs w:val="22"/>
          <w:lang w:eastAsia="zh-CN"/>
        </w:rPr>
        <w:t xml:space="preserve">RO density with 120kHz SCS </w:t>
      </w:r>
      <w:r w:rsidRPr="00843491">
        <w:rPr>
          <w:rFonts w:ascii="Times New Roman" w:hAnsi="Times New Roman"/>
          <w:sz w:val="22"/>
          <w:szCs w:val="22"/>
          <w:lang w:eastAsia="zh-CN"/>
        </w:rPr>
        <w:t>PRACH</w:t>
      </w:r>
      <w:r w:rsidR="00F36C06">
        <w:rPr>
          <w:rFonts w:ascii="Times New Roman" w:hAnsi="Times New Roman"/>
          <w:sz w:val="22"/>
          <w:szCs w:val="22"/>
          <w:lang w:eastAsia="zh-CN"/>
        </w:rPr>
        <w:t xml:space="preserve"> in FR2</w:t>
      </w:r>
    </w:p>
    <w:p w14:paraId="3A28A0F5" w14:textId="735EC9C9" w:rsidR="00843491" w:rsidRDefault="00843491" w:rsidP="00B11782">
      <w:pPr>
        <w:pStyle w:val="BodyText"/>
        <w:spacing w:after="0"/>
        <w:rPr>
          <w:rFonts w:ascii="Times New Roman" w:hAnsi="Times New Roman"/>
          <w:sz w:val="22"/>
          <w:szCs w:val="22"/>
          <w:lang w:eastAsia="zh-CN"/>
        </w:rPr>
      </w:pPr>
    </w:p>
    <w:p w14:paraId="4CFEEB95" w14:textId="77777777" w:rsidR="00486647" w:rsidRDefault="00486647" w:rsidP="00B11782">
      <w:pPr>
        <w:pStyle w:val="BodyText"/>
        <w:spacing w:after="0"/>
        <w:rPr>
          <w:rFonts w:ascii="Times New Roman" w:hAnsi="Times New Roman"/>
          <w:sz w:val="22"/>
          <w:szCs w:val="22"/>
          <w:lang w:eastAsia="zh-CN"/>
        </w:rPr>
      </w:pPr>
    </w:p>
    <w:p w14:paraId="3A8ADE4D" w14:textId="45C64040" w:rsidR="00B11782" w:rsidRDefault="00242E2A" w:rsidP="00B117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comments/input on proposal 2.3-1. </w:t>
      </w:r>
      <w:r w:rsidR="00B11782">
        <w:rPr>
          <w:rFonts w:ascii="Times New Roman" w:hAnsi="Times New Roman"/>
          <w:sz w:val="22"/>
          <w:szCs w:val="22"/>
          <w:lang w:eastAsia="zh-CN"/>
        </w:rPr>
        <w:t>Please feel free to suggest edits/changes or even other alternatives for agreement.</w:t>
      </w:r>
    </w:p>
    <w:p w14:paraId="0CAFD50B" w14:textId="77777777" w:rsidR="00B07494" w:rsidRDefault="00B07494" w:rsidP="00B0749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07494" w14:paraId="35B64750" w14:textId="77777777" w:rsidTr="00985A2B">
        <w:tc>
          <w:tcPr>
            <w:tcW w:w="1805" w:type="dxa"/>
            <w:shd w:val="clear" w:color="auto" w:fill="FBE4D5" w:themeFill="accent2" w:themeFillTint="33"/>
          </w:tcPr>
          <w:p w14:paraId="508CD179"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4CFDED" w14:textId="77777777" w:rsidR="00B07494" w:rsidRDefault="00B07494" w:rsidP="00985A2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96F4A" w14:paraId="1275AF4E" w14:textId="77777777" w:rsidTr="00985A2B">
        <w:tc>
          <w:tcPr>
            <w:tcW w:w="1805" w:type="dxa"/>
          </w:tcPr>
          <w:p w14:paraId="2CDA9637" w14:textId="4688B8D5" w:rsidR="00096F4A" w:rsidRDefault="00096F4A" w:rsidP="00985A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627ADC8" w14:textId="77777777" w:rsidR="00096F4A" w:rsidRDefault="00096F4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fine with FL’s above proposal. </w:t>
            </w:r>
          </w:p>
          <w:p w14:paraId="3B42826F" w14:textId="3130B5E9" w:rsidR="00096F4A" w:rsidRDefault="00096F4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2716FC32" w14:textId="77777777" w:rsidR="00096F4A" w:rsidRDefault="00096F4A">
            <w:pPr>
              <w:pStyle w:val="BodyText"/>
              <w:spacing w:after="0" w:line="280" w:lineRule="atLeast"/>
              <w:rPr>
                <w:rFonts w:ascii="Times New Roman" w:hAnsi="Times New Roman" w:hint="eastAsia"/>
                <w:sz w:val="22"/>
                <w:szCs w:val="22"/>
                <w:lang w:eastAsia="zh-CN"/>
              </w:rPr>
            </w:pPr>
          </w:p>
          <w:p w14:paraId="52C71DF7" w14:textId="77777777" w:rsidR="00096F4A" w:rsidRDefault="00096F4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bookmarkStart w:id="18" w:name="_GoBack"/>
            <w:bookmarkEnd w:id="18"/>
          </w:p>
          <w:p w14:paraId="3BD56FB6" w14:textId="77777777" w:rsidR="00096F4A" w:rsidRDefault="00096F4A">
            <w:pPr>
              <w:pStyle w:val="BodyText"/>
              <w:spacing w:after="0" w:line="280" w:lineRule="atLeast"/>
              <w:rPr>
                <w:rFonts w:ascii="Times New Roman" w:hAnsi="Times New Roman"/>
                <w:sz w:val="22"/>
                <w:szCs w:val="22"/>
                <w:lang w:eastAsia="zh-CN"/>
              </w:rPr>
            </w:pPr>
          </w:p>
          <w:p w14:paraId="062B70F0" w14:textId="77777777" w:rsidR="00096F4A" w:rsidRDefault="00096F4A" w:rsidP="00096F4A">
            <w:pPr>
              <w:pStyle w:val="BodyText"/>
              <w:numPr>
                <w:ilvl w:val="0"/>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4B98562B" w14:textId="77777777" w:rsidR="00096F4A" w:rsidRDefault="00096F4A" w:rsidP="00096F4A">
            <w:pPr>
              <w:pStyle w:val="BodyText"/>
              <w:numPr>
                <w:ilvl w:val="1"/>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The minimum PRACH configuration period is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(as in FR2)</w:t>
            </w:r>
          </w:p>
          <w:p w14:paraId="2E2E8531" w14:textId="77777777" w:rsidR="00096F4A" w:rsidRDefault="00096F4A" w:rsidP="00096F4A">
            <w:pPr>
              <w:pStyle w:val="BodyText"/>
              <w:numPr>
                <w:ilvl w:val="1"/>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49B86CE9" w14:textId="77777777" w:rsidR="00096F4A" w:rsidRDefault="00096F4A" w:rsidP="00096F4A">
            <w:pPr>
              <w:pStyle w:val="BodyText"/>
              <w:numPr>
                <w:ilvl w:val="2"/>
                <w:numId w:val="46"/>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433704C1" w14:textId="77777777" w:rsidR="00096F4A" w:rsidRDefault="00096F4A" w:rsidP="00096F4A">
            <w:pPr>
              <w:pStyle w:val="BodyText"/>
              <w:numPr>
                <w:ilvl w:val="1"/>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BE3F59" w14:textId="77777777" w:rsidR="00096F4A" w:rsidRDefault="00096F4A" w:rsidP="00096F4A">
            <w:pPr>
              <w:pStyle w:val="BodyText"/>
              <w:numPr>
                <w:ilvl w:val="2"/>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D910E01" w14:textId="77777777" w:rsidR="00096F4A" w:rsidRDefault="00096F4A" w:rsidP="00096F4A">
            <w:pPr>
              <w:pStyle w:val="BodyText"/>
              <w:numPr>
                <w:ilvl w:val="3"/>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10D2F995" w14:textId="77777777" w:rsidR="00096F4A" w:rsidRDefault="00096F4A" w:rsidP="00096F4A">
            <w:pPr>
              <w:pStyle w:val="ListParagraph"/>
              <w:numPr>
                <w:ilvl w:val="3"/>
                <w:numId w:val="46"/>
              </w:numPr>
              <w:spacing w:line="256" w:lineRule="auto"/>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14:paraId="08BD8BF8" w14:textId="77777777" w:rsidR="00096F4A" w:rsidRDefault="00096F4A" w:rsidP="00096F4A">
            <w:pPr>
              <w:pStyle w:val="BodyText"/>
              <w:numPr>
                <w:ilvl w:val="3"/>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AAF5D77" w14:textId="77777777" w:rsidR="00096F4A" w:rsidRDefault="00096F4A" w:rsidP="00096F4A">
            <w:pPr>
              <w:pStyle w:val="BodyText"/>
              <w:numPr>
                <w:ilvl w:val="2"/>
                <w:numId w:val="46"/>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64A19D28" w14:textId="77777777" w:rsidR="00096F4A" w:rsidRDefault="00096F4A">
            <w:pPr>
              <w:pStyle w:val="BodyText"/>
              <w:spacing w:after="0" w:line="280" w:lineRule="atLeast"/>
              <w:rPr>
                <w:rFonts w:ascii="Times New Roman" w:hAnsi="Times New Roman"/>
                <w:sz w:val="22"/>
                <w:szCs w:val="22"/>
                <w:lang w:eastAsia="zh-CN"/>
              </w:rPr>
            </w:pPr>
          </w:p>
          <w:p w14:paraId="58C180C3" w14:textId="77777777" w:rsidR="00096F4A" w:rsidRDefault="00096F4A" w:rsidP="00985A2B">
            <w:pPr>
              <w:pStyle w:val="BodyText"/>
              <w:spacing w:after="0" w:line="280" w:lineRule="atLeast"/>
              <w:rPr>
                <w:rFonts w:ascii="Times New Roman" w:hAnsi="Times New Roman"/>
                <w:sz w:val="22"/>
                <w:szCs w:val="22"/>
                <w:lang w:eastAsia="zh-CN"/>
              </w:rPr>
            </w:pPr>
          </w:p>
        </w:tc>
      </w:tr>
    </w:tbl>
    <w:p w14:paraId="47D2FD7B" w14:textId="77777777" w:rsidR="00B07494" w:rsidRDefault="00B07494" w:rsidP="00B07494">
      <w:pPr>
        <w:pStyle w:val="BodyText"/>
        <w:spacing w:after="0"/>
        <w:rPr>
          <w:rFonts w:ascii="Times New Roman" w:hAnsi="Times New Roman"/>
          <w:sz w:val="22"/>
          <w:szCs w:val="22"/>
          <w:lang w:eastAsia="zh-CN"/>
        </w:rPr>
      </w:pPr>
    </w:p>
    <w:p w14:paraId="04532FBA" w14:textId="77777777" w:rsidR="00B07494" w:rsidRDefault="00B07494" w:rsidP="00B07494">
      <w:pPr>
        <w:pStyle w:val="BodyText"/>
        <w:spacing w:after="0"/>
        <w:rPr>
          <w:rFonts w:ascii="Times New Roman" w:hAnsi="Times New Roman"/>
          <w:sz w:val="22"/>
          <w:szCs w:val="22"/>
          <w:lang w:eastAsia="zh-CN"/>
        </w:rPr>
      </w:pPr>
    </w:p>
    <w:p w14:paraId="065AB676" w14:textId="77777777" w:rsidR="00B07494" w:rsidRDefault="00B07494" w:rsidP="00B07494">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1166FB5" w14:textId="77777777" w:rsidR="00B07494" w:rsidRDefault="00B07494" w:rsidP="00B0749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C85E5A" w14:textId="77777777" w:rsidR="00B07494" w:rsidRDefault="00B07494" w:rsidP="00B07494">
      <w:pPr>
        <w:pStyle w:val="BodyText"/>
        <w:spacing w:after="0"/>
        <w:rPr>
          <w:rFonts w:ascii="Times New Roman" w:hAnsi="Times New Roman"/>
          <w:sz w:val="22"/>
          <w:szCs w:val="22"/>
          <w:lang w:eastAsia="zh-CN"/>
        </w:rPr>
      </w:pPr>
    </w:p>
    <w:p w14:paraId="246D25F2" w14:textId="77777777" w:rsidR="00000BBE" w:rsidRDefault="00000BBE">
      <w:pPr>
        <w:pStyle w:val="BodyText"/>
        <w:spacing w:after="0"/>
        <w:rPr>
          <w:rFonts w:ascii="Times New Roman" w:hAnsi="Times New Roman"/>
          <w:sz w:val="22"/>
          <w:szCs w:val="22"/>
          <w:lang w:eastAsia="zh-CN"/>
        </w:rPr>
      </w:pPr>
    </w:p>
    <w:p w14:paraId="0A556C97" w14:textId="77777777" w:rsidR="00000BBE" w:rsidRDefault="00000BBE">
      <w:pPr>
        <w:pStyle w:val="BodyText"/>
        <w:spacing w:after="0"/>
        <w:rPr>
          <w:rFonts w:ascii="Times New Roman" w:hAnsi="Times New Roman"/>
          <w:sz w:val="22"/>
          <w:szCs w:val="22"/>
          <w:lang w:eastAsia="zh-CN"/>
        </w:rPr>
      </w:pPr>
    </w:p>
    <w:p w14:paraId="0A338EC3" w14:textId="77777777" w:rsidR="00000BBE" w:rsidRDefault="00AA55DE">
      <w:pPr>
        <w:pStyle w:val="Heading3"/>
        <w:rPr>
          <w:lang w:eastAsia="zh-CN"/>
        </w:rPr>
      </w:pPr>
      <w:r>
        <w:rPr>
          <w:lang w:eastAsia="zh-CN"/>
        </w:rPr>
        <w:lastRenderedPageBreak/>
        <w:t>2.2.4 RA Preamble ID calculation</w:t>
      </w:r>
    </w:p>
    <w:p w14:paraId="76F8814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1629C16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06B755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BodyText"/>
        <w:spacing w:after="0"/>
        <w:rPr>
          <w:rFonts w:ascii="Times New Roman" w:hAnsi="Times New Roman"/>
          <w:sz w:val="22"/>
          <w:szCs w:val="22"/>
          <w:lang w:eastAsia="zh-CN"/>
        </w:rPr>
      </w:pPr>
    </w:p>
    <w:p w14:paraId="02255A66" w14:textId="77777777" w:rsidR="00000BBE" w:rsidRDefault="00000BBE">
      <w:pPr>
        <w:pStyle w:val="BodyText"/>
        <w:spacing w:after="0"/>
        <w:rPr>
          <w:rFonts w:ascii="Times New Roman" w:hAnsi="Times New Roman"/>
          <w:sz w:val="22"/>
          <w:szCs w:val="22"/>
          <w:lang w:eastAsia="zh-CN"/>
        </w:rPr>
      </w:pPr>
    </w:p>
    <w:p w14:paraId="6E09BFB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BodyText"/>
        <w:spacing w:after="0"/>
        <w:rPr>
          <w:rFonts w:ascii="Times New Roman" w:hAnsi="Times New Roman"/>
          <w:color w:val="C00000"/>
          <w:sz w:val="22"/>
          <w:szCs w:val="22"/>
          <w:lang w:eastAsia="zh-CN"/>
        </w:rPr>
      </w:pPr>
    </w:p>
    <w:p w14:paraId="0F96B00E" w14:textId="77777777" w:rsidR="00000BBE" w:rsidRDefault="00000BBE">
      <w:pPr>
        <w:pStyle w:val="BodyText"/>
        <w:spacing w:after="0"/>
        <w:rPr>
          <w:rFonts w:ascii="Times New Roman" w:hAnsi="Times New Roman"/>
          <w:sz w:val="22"/>
          <w:szCs w:val="22"/>
          <w:lang w:eastAsia="zh-CN"/>
        </w:rPr>
      </w:pPr>
    </w:p>
    <w:p w14:paraId="22ECD3F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BodyText"/>
        <w:spacing w:after="0"/>
        <w:rPr>
          <w:rFonts w:ascii="Times New Roman" w:hAnsi="Times New Roman"/>
          <w:sz w:val="22"/>
          <w:szCs w:val="22"/>
          <w:lang w:eastAsia="zh-CN"/>
        </w:rPr>
      </w:pPr>
    </w:p>
    <w:p w14:paraId="51818B55"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CAE2C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BodyText"/>
              <w:spacing w:after="0"/>
              <w:rPr>
                <w:szCs w:val="20"/>
              </w:rPr>
            </w:pPr>
            <w:r>
              <w:rPr>
                <w:szCs w:val="20"/>
              </w:rPr>
              <w:t>Question/Comment to Ericsson:</w:t>
            </w:r>
          </w:p>
          <w:p w14:paraId="1DAE9B21" w14:textId="77777777" w:rsidR="00000BBE" w:rsidRDefault="00AA55DE">
            <w:pPr>
              <w:pStyle w:val="BodyText"/>
              <w:spacing w:after="0"/>
              <w:rPr>
                <w:szCs w:val="20"/>
              </w:rPr>
            </w:pPr>
            <w:r>
              <w:rPr>
                <w:szCs w:val="20"/>
              </w:rPr>
              <w:t>Moderator shared the same understanding as ZTE’ comment. TS38.321 states:</w:t>
            </w:r>
          </w:p>
          <w:p w14:paraId="4E82021A" w14:textId="77777777" w:rsidR="00000BBE" w:rsidRDefault="00AA55DE">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BodyText"/>
        <w:spacing w:after="0"/>
        <w:rPr>
          <w:rFonts w:ascii="Times New Roman" w:hAnsi="Times New Roman"/>
          <w:sz w:val="22"/>
          <w:szCs w:val="22"/>
          <w:lang w:eastAsia="zh-CN"/>
        </w:rPr>
      </w:pPr>
    </w:p>
    <w:p w14:paraId="2A84C1E1" w14:textId="77777777" w:rsidR="00000BBE" w:rsidRDefault="00000BBE">
      <w:pPr>
        <w:pStyle w:val="BodyText"/>
        <w:spacing w:after="0"/>
        <w:rPr>
          <w:rFonts w:ascii="Times New Roman" w:hAnsi="Times New Roman"/>
          <w:sz w:val="22"/>
          <w:szCs w:val="22"/>
          <w:lang w:eastAsia="zh-CN"/>
        </w:rPr>
      </w:pPr>
    </w:p>
    <w:p w14:paraId="420EA609" w14:textId="77777777" w:rsidR="00000BBE" w:rsidRDefault="00000BBE">
      <w:pPr>
        <w:pStyle w:val="BodyText"/>
        <w:spacing w:after="0"/>
        <w:rPr>
          <w:rFonts w:ascii="Times New Roman" w:hAnsi="Times New Roman"/>
          <w:sz w:val="22"/>
          <w:szCs w:val="22"/>
          <w:lang w:eastAsia="zh-CN"/>
        </w:rPr>
      </w:pPr>
    </w:p>
    <w:p w14:paraId="4704842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BodyText"/>
        <w:spacing w:after="0"/>
        <w:rPr>
          <w:rFonts w:ascii="Times New Roman" w:hAnsi="Times New Roman"/>
          <w:sz w:val="22"/>
          <w:szCs w:val="22"/>
          <w:lang w:eastAsia="zh-CN"/>
        </w:rPr>
      </w:pPr>
    </w:p>
    <w:p w14:paraId="7F6E797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861A6D" w14:paraId="0F68D6B2" w14:textId="77777777" w:rsidTr="005C4842">
        <w:tc>
          <w:tcPr>
            <w:tcW w:w="1805" w:type="dxa"/>
          </w:tcPr>
          <w:p w14:paraId="77DD3C59" w14:textId="77777777" w:rsidR="00861A6D" w:rsidRPr="00861A6D" w:rsidRDefault="00861A6D" w:rsidP="005C4842">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Huawei, HiSilicon</w:t>
            </w:r>
          </w:p>
        </w:tc>
        <w:tc>
          <w:tcPr>
            <w:tcW w:w="8157" w:type="dxa"/>
          </w:tcPr>
          <w:p w14:paraId="7D610E27" w14:textId="77777777" w:rsidR="00861A6D" w:rsidRDefault="00861A6D" w:rsidP="005C4842">
            <w:pPr>
              <w:pStyle w:val="BodyText"/>
              <w:spacing w:after="0" w:line="280" w:lineRule="atLeast"/>
              <w:rPr>
                <w:rFonts w:ascii="Times New Roman" w:hAnsi="Times New Roman"/>
                <w:sz w:val="22"/>
                <w:szCs w:val="22"/>
                <w:lang w:eastAsia="zh-CN"/>
              </w:rPr>
            </w:pPr>
            <w:r w:rsidRPr="00861A6D">
              <w:rPr>
                <w:rFonts w:ascii="Times New Roman" w:hAnsi="Times New Roman"/>
                <w:sz w:val="22"/>
                <w:szCs w:val="22"/>
                <w:lang w:eastAsia="zh-CN"/>
              </w:rPr>
              <w:t>We are OK with the first round of Discussion Summary: “this issue should be discussed once further progress on RO configuration has been made”.</w:t>
            </w:r>
            <w:r>
              <w:rPr>
                <w:rFonts w:ascii="Times New Roman" w:hAnsi="Times New Roman"/>
                <w:sz w:val="22"/>
                <w:szCs w:val="22"/>
                <w:lang w:eastAsia="zh-CN"/>
              </w:rPr>
              <w:t xml:space="preserve"> </w:t>
            </w:r>
          </w:p>
        </w:tc>
      </w:tr>
    </w:tbl>
    <w:p w14:paraId="66140F85" w14:textId="1900F25F" w:rsidR="00000BBE" w:rsidRDefault="00000BBE">
      <w:pPr>
        <w:pStyle w:val="BodyText"/>
        <w:spacing w:after="0"/>
        <w:rPr>
          <w:rFonts w:ascii="Times New Roman" w:hAnsi="Times New Roman"/>
          <w:sz w:val="22"/>
          <w:szCs w:val="22"/>
          <w:lang w:eastAsia="zh-CN"/>
        </w:rPr>
      </w:pPr>
    </w:p>
    <w:p w14:paraId="545EE573" w14:textId="77777777" w:rsidR="001D145B" w:rsidRDefault="001D145B">
      <w:pPr>
        <w:pStyle w:val="BodyText"/>
        <w:spacing w:after="0"/>
        <w:rPr>
          <w:rFonts w:ascii="Times New Roman" w:hAnsi="Times New Roman"/>
          <w:sz w:val="22"/>
          <w:szCs w:val="22"/>
          <w:lang w:eastAsia="zh-CN"/>
        </w:rPr>
      </w:pPr>
    </w:p>
    <w:p w14:paraId="2AA44D4A"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C2528B6" w:rsidR="00000BBE" w:rsidRDefault="00C15253">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39B57487" w14:textId="7A9A0A13" w:rsidR="00000BBE" w:rsidRDefault="00000BBE">
      <w:pPr>
        <w:pStyle w:val="BodyText"/>
        <w:spacing w:after="0"/>
        <w:rPr>
          <w:rFonts w:ascii="Times New Roman" w:hAnsi="Times New Roman"/>
          <w:sz w:val="22"/>
          <w:szCs w:val="22"/>
          <w:lang w:eastAsia="zh-CN"/>
        </w:rPr>
      </w:pPr>
    </w:p>
    <w:p w14:paraId="028185E6" w14:textId="3DFA79EF" w:rsidR="000B2A2A" w:rsidRDefault="000B2A2A">
      <w:pPr>
        <w:pStyle w:val="BodyText"/>
        <w:spacing w:after="0"/>
        <w:rPr>
          <w:rFonts w:ascii="Times New Roman" w:hAnsi="Times New Roman"/>
          <w:sz w:val="22"/>
          <w:szCs w:val="22"/>
          <w:lang w:eastAsia="zh-CN"/>
        </w:rPr>
      </w:pPr>
    </w:p>
    <w:p w14:paraId="0F565939" w14:textId="77777777" w:rsidR="000B2A2A" w:rsidRDefault="000B2A2A" w:rsidP="000B2A2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1F80D87" w14:textId="7C26D342" w:rsidR="000B2A2A" w:rsidRDefault="000B2A2A" w:rsidP="000B2A2A">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w:t>
      </w:r>
      <w:r w:rsidR="00AC4C22">
        <w:rPr>
          <w:rFonts w:ascii="Times New Roman" w:hAnsi="Times New Roman"/>
          <w:sz w:val="22"/>
          <w:szCs w:val="22"/>
          <w:lang w:eastAsia="zh-CN"/>
        </w:rPr>
        <w:t xml:space="preserve"> (proposal 2.4-1)</w:t>
      </w:r>
      <w:r>
        <w:rPr>
          <w:rFonts w:ascii="Times New Roman" w:hAnsi="Times New Roman"/>
          <w:sz w:val="22"/>
          <w:szCs w:val="22"/>
          <w:lang w:eastAsia="zh-CN"/>
        </w:rPr>
        <w:t>.</w:t>
      </w:r>
    </w:p>
    <w:p w14:paraId="1BEA4DE9" w14:textId="195B63BC" w:rsidR="000B2A2A" w:rsidRDefault="000B2A2A" w:rsidP="000B2A2A">
      <w:pPr>
        <w:pStyle w:val="BodyText"/>
        <w:spacing w:after="0"/>
        <w:rPr>
          <w:rFonts w:ascii="Times New Roman" w:hAnsi="Times New Roman"/>
          <w:sz w:val="22"/>
          <w:szCs w:val="22"/>
          <w:lang w:eastAsia="zh-CN"/>
        </w:rPr>
      </w:pPr>
    </w:p>
    <w:p w14:paraId="77062E84" w14:textId="77777777" w:rsidR="002B708A" w:rsidRPr="000B2A2A" w:rsidRDefault="002B708A" w:rsidP="002B708A">
      <w:pPr>
        <w:pStyle w:val="Heading6"/>
        <w:rPr>
          <w:rFonts w:ascii="Times New Roman" w:hAnsi="Times New Roman"/>
          <w:b/>
          <w:bCs/>
          <w:lang w:eastAsia="zh-CN"/>
        </w:rPr>
      </w:pPr>
      <w:r w:rsidRPr="000B2A2A">
        <w:rPr>
          <w:rFonts w:ascii="Times New Roman" w:hAnsi="Times New Roman"/>
          <w:b/>
          <w:bCs/>
          <w:lang w:eastAsia="zh-CN"/>
        </w:rPr>
        <w:t>Proposal 2.4-1</w:t>
      </w:r>
      <w:r>
        <w:rPr>
          <w:rFonts w:ascii="Times New Roman" w:hAnsi="Times New Roman"/>
          <w:b/>
          <w:bCs/>
          <w:lang w:eastAsia="zh-CN"/>
        </w:rPr>
        <w:t>)</w:t>
      </w:r>
    </w:p>
    <w:p w14:paraId="620DE2FC" w14:textId="6B8CC495" w:rsidR="002B708A" w:rsidRDefault="002B708A" w:rsidP="000B2A2A">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5CD1C883" w14:textId="77777777" w:rsidR="002B708A" w:rsidRDefault="002B708A" w:rsidP="000B2A2A">
      <w:pPr>
        <w:pStyle w:val="BodyText"/>
        <w:spacing w:after="0"/>
        <w:rPr>
          <w:rFonts w:ascii="Times New Roman" w:hAnsi="Times New Roman"/>
          <w:sz w:val="22"/>
          <w:szCs w:val="22"/>
          <w:lang w:eastAsia="zh-CN"/>
        </w:rPr>
      </w:pPr>
    </w:p>
    <w:p w14:paraId="6E2DE7AA" w14:textId="4B83E106" w:rsidR="000B2A2A" w:rsidRPr="000B2A2A" w:rsidRDefault="000B2A2A" w:rsidP="000B2A2A">
      <w:pPr>
        <w:pStyle w:val="Heading6"/>
        <w:rPr>
          <w:rFonts w:ascii="Times New Roman" w:hAnsi="Times New Roman"/>
          <w:b/>
          <w:bCs/>
          <w:lang w:eastAsia="zh-CN"/>
        </w:rPr>
      </w:pPr>
      <w:r w:rsidRPr="000B2A2A">
        <w:rPr>
          <w:rFonts w:ascii="Times New Roman" w:hAnsi="Times New Roman"/>
          <w:b/>
          <w:bCs/>
          <w:lang w:eastAsia="zh-CN"/>
        </w:rPr>
        <w:t>Proposal 2.4-</w:t>
      </w:r>
      <w:r w:rsidR="002B708A">
        <w:rPr>
          <w:rFonts w:ascii="Times New Roman" w:hAnsi="Times New Roman"/>
          <w:b/>
          <w:bCs/>
          <w:lang w:eastAsia="zh-CN"/>
        </w:rPr>
        <w:t>2</w:t>
      </w:r>
      <w:r>
        <w:rPr>
          <w:rFonts w:ascii="Times New Roman" w:hAnsi="Times New Roman"/>
          <w:b/>
          <w:bCs/>
          <w:lang w:eastAsia="zh-CN"/>
        </w:rPr>
        <w:t>)</w:t>
      </w:r>
      <w:r w:rsidR="000A2A69">
        <w:rPr>
          <w:rFonts w:ascii="Times New Roman" w:hAnsi="Times New Roman"/>
          <w:b/>
          <w:bCs/>
          <w:lang w:eastAsia="zh-CN"/>
        </w:rPr>
        <w:t xml:space="preserve"> for conclusion</w:t>
      </w:r>
    </w:p>
    <w:p w14:paraId="091CE977" w14:textId="77777777" w:rsidR="000B2A2A" w:rsidRDefault="000B2A2A" w:rsidP="000B2A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20128A08" w14:textId="30069F60" w:rsidR="000B2A2A" w:rsidRDefault="000B2A2A" w:rsidP="000B2A2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95645AB" w14:textId="3588923A" w:rsidR="000B2A2A" w:rsidRDefault="000B2A2A" w:rsidP="000B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limiting the max value,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scale and flooring operation </w:t>
      </w:r>
    </w:p>
    <w:p w14:paraId="69DEF139" w14:textId="294669C2" w:rsidR="000B2A2A" w:rsidRDefault="000B2A2A" w:rsidP="000B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28D914D7" w14:textId="77777777" w:rsidR="000B2A2A" w:rsidRDefault="000B2A2A" w:rsidP="000B2A2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2B013C9F" w14:textId="01064D19" w:rsidR="000B2A2A" w:rsidRDefault="000B2A2A" w:rsidP="000B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C0D14CC" w14:textId="71308550" w:rsidR="000B2A2A" w:rsidRPr="000B2A2A" w:rsidRDefault="000B2A2A" w:rsidP="000B2A2A">
      <w:pPr>
        <w:pStyle w:val="BodyText"/>
        <w:numPr>
          <w:ilvl w:val="2"/>
          <w:numId w:val="7"/>
        </w:numPr>
        <w:spacing w:after="0" w:line="280" w:lineRule="atLeast"/>
        <w:rPr>
          <w:rFonts w:ascii="Times New Roman" w:hAnsi="Times New Roman"/>
          <w:sz w:val="22"/>
          <w:szCs w:val="22"/>
          <w:lang w:eastAsia="zh-CN"/>
        </w:rPr>
      </w:pPr>
      <w:r w:rsidRPr="000B2A2A">
        <w:rPr>
          <w:rFonts w:ascii="Times New Roman" w:hAnsi="Times New Roman"/>
          <w:sz w:val="22"/>
          <w:szCs w:val="22"/>
          <w:lang w:eastAsia="zh-CN"/>
        </w:rPr>
        <w:t xml:space="preserve">No change of RA-RNTI equation compared to Rel-15/16 and update reference subcarrier spacing for µ for computing </w:t>
      </w:r>
      <w:proofErr w:type="spellStart"/>
      <w:r w:rsidRPr="000B2A2A">
        <w:rPr>
          <w:rFonts w:ascii="Times New Roman" w:hAnsi="Times New Roman"/>
          <w:sz w:val="22"/>
          <w:szCs w:val="22"/>
          <w:lang w:eastAsia="zh-CN"/>
        </w:rPr>
        <w:t>t_id</w:t>
      </w:r>
      <w:proofErr w:type="spellEnd"/>
    </w:p>
    <w:p w14:paraId="69E5A0CA" w14:textId="77777777" w:rsidR="000B2A2A" w:rsidRDefault="000B2A2A" w:rsidP="000B2A2A">
      <w:pPr>
        <w:pStyle w:val="BodyText"/>
        <w:spacing w:after="0"/>
        <w:rPr>
          <w:rFonts w:ascii="Times New Roman" w:hAnsi="Times New Roman"/>
          <w:sz w:val="22"/>
          <w:szCs w:val="22"/>
          <w:lang w:eastAsia="zh-CN"/>
        </w:rPr>
      </w:pPr>
    </w:p>
    <w:p w14:paraId="664EEFD8" w14:textId="71157F7E" w:rsidR="003D0EFC" w:rsidRDefault="003D0EFC" w:rsidP="003D0EF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2.4-1 and 2.4-2. Please feel free to suggest edits/changes or even other alternatives for agreement.</w:t>
      </w:r>
    </w:p>
    <w:p w14:paraId="442BBDEC" w14:textId="77777777" w:rsidR="000B2A2A" w:rsidRDefault="000B2A2A" w:rsidP="000B2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B2A2A" w14:paraId="6EA815D3" w14:textId="77777777" w:rsidTr="006C19A5">
        <w:tc>
          <w:tcPr>
            <w:tcW w:w="1805" w:type="dxa"/>
            <w:shd w:val="clear" w:color="auto" w:fill="FBE4D5" w:themeFill="accent2" w:themeFillTint="33"/>
          </w:tcPr>
          <w:p w14:paraId="5D21E451" w14:textId="77777777" w:rsidR="000B2A2A" w:rsidRDefault="000B2A2A" w:rsidP="006C19A5">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40F29B" w14:textId="77777777" w:rsidR="000B2A2A" w:rsidRDefault="000B2A2A" w:rsidP="006C19A5">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2A2A" w14:paraId="7FD12C2D" w14:textId="77777777" w:rsidTr="006C19A5">
        <w:tc>
          <w:tcPr>
            <w:tcW w:w="1805" w:type="dxa"/>
          </w:tcPr>
          <w:p w14:paraId="415A20AF" w14:textId="77777777" w:rsidR="000B2A2A" w:rsidRDefault="000B2A2A" w:rsidP="006C19A5">
            <w:pPr>
              <w:pStyle w:val="BodyText"/>
              <w:spacing w:after="0" w:line="280" w:lineRule="atLeast"/>
              <w:rPr>
                <w:rFonts w:ascii="Times New Roman" w:hAnsi="Times New Roman"/>
                <w:sz w:val="22"/>
                <w:szCs w:val="22"/>
                <w:lang w:eastAsia="zh-CN"/>
              </w:rPr>
            </w:pPr>
          </w:p>
        </w:tc>
        <w:tc>
          <w:tcPr>
            <w:tcW w:w="8157" w:type="dxa"/>
          </w:tcPr>
          <w:p w14:paraId="39A4BC1B" w14:textId="77777777" w:rsidR="000B2A2A" w:rsidRDefault="000B2A2A" w:rsidP="006C19A5">
            <w:pPr>
              <w:pStyle w:val="BodyText"/>
              <w:spacing w:after="0" w:line="280" w:lineRule="atLeast"/>
              <w:rPr>
                <w:rFonts w:ascii="Times New Roman" w:hAnsi="Times New Roman"/>
                <w:sz w:val="22"/>
                <w:szCs w:val="22"/>
                <w:lang w:eastAsia="zh-CN"/>
              </w:rPr>
            </w:pPr>
          </w:p>
        </w:tc>
      </w:tr>
    </w:tbl>
    <w:p w14:paraId="1698A86C" w14:textId="77777777" w:rsidR="000B2A2A" w:rsidRDefault="000B2A2A" w:rsidP="000B2A2A">
      <w:pPr>
        <w:pStyle w:val="BodyText"/>
        <w:spacing w:after="0"/>
        <w:rPr>
          <w:rFonts w:ascii="Times New Roman" w:hAnsi="Times New Roman"/>
          <w:sz w:val="22"/>
          <w:szCs w:val="22"/>
          <w:lang w:eastAsia="zh-CN"/>
        </w:rPr>
      </w:pPr>
    </w:p>
    <w:p w14:paraId="7981E443" w14:textId="77777777" w:rsidR="000B2A2A" w:rsidRDefault="000B2A2A" w:rsidP="000B2A2A">
      <w:pPr>
        <w:pStyle w:val="BodyText"/>
        <w:spacing w:after="0"/>
        <w:rPr>
          <w:rFonts w:ascii="Times New Roman" w:hAnsi="Times New Roman"/>
          <w:sz w:val="22"/>
          <w:szCs w:val="22"/>
          <w:lang w:eastAsia="zh-CN"/>
        </w:rPr>
      </w:pPr>
    </w:p>
    <w:p w14:paraId="071EE4EA" w14:textId="77777777" w:rsidR="000B2A2A" w:rsidRDefault="000B2A2A" w:rsidP="000B2A2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740A12D" w14:textId="77777777" w:rsidR="000B2A2A" w:rsidRDefault="000B2A2A" w:rsidP="000B2A2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D249433" w14:textId="77777777" w:rsidR="000B2A2A" w:rsidRDefault="000B2A2A">
      <w:pPr>
        <w:pStyle w:val="BodyText"/>
        <w:spacing w:after="0"/>
        <w:rPr>
          <w:rFonts w:ascii="Times New Roman" w:hAnsi="Times New Roman"/>
          <w:sz w:val="22"/>
          <w:szCs w:val="22"/>
          <w:lang w:eastAsia="zh-CN"/>
        </w:rPr>
      </w:pPr>
    </w:p>
    <w:p w14:paraId="01442987" w14:textId="310E6A5A" w:rsidR="00000BBE" w:rsidRDefault="00000BBE">
      <w:pPr>
        <w:pStyle w:val="BodyText"/>
        <w:spacing w:after="0"/>
        <w:rPr>
          <w:rFonts w:ascii="Times New Roman" w:hAnsi="Times New Roman"/>
          <w:sz w:val="22"/>
          <w:szCs w:val="22"/>
          <w:lang w:eastAsia="zh-CN"/>
        </w:rPr>
      </w:pPr>
    </w:p>
    <w:p w14:paraId="1112DF5B" w14:textId="77777777" w:rsidR="003F5E26" w:rsidRDefault="003F5E26">
      <w:pPr>
        <w:pStyle w:val="BodyText"/>
        <w:spacing w:after="0"/>
        <w:rPr>
          <w:rFonts w:ascii="Times New Roman" w:hAnsi="Times New Roman"/>
          <w:sz w:val="22"/>
          <w:szCs w:val="22"/>
          <w:lang w:eastAsia="zh-CN"/>
        </w:rPr>
      </w:pPr>
    </w:p>
    <w:p w14:paraId="2EF9C249" w14:textId="77777777" w:rsidR="00000BBE" w:rsidRDefault="00AA55DE">
      <w:pPr>
        <w:pStyle w:val="Heading3"/>
        <w:rPr>
          <w:lang w:eastAsia="zh-CN"/>
        </w:rPr>
      </w:pPr>
      <w:r>
        <w:rPr>
          <w:lang w:eastAsia="zh-CN"/>
        </w:rPr>
        <w:t>2.2.5 Other aspects on PRACH</w:t>
      </w:r>
    </w:p>
    <w:p w14:paraId="3E9F44B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ListParagraph"/>
        <w:numPr>
          <w:ilvl w:val="1"/>
          <w:numId w:val="7"/>
        </w:numPr>
        <w:rPr>
          <w:rFonts w:eastAsia="宋体"/>
          <w:lang w:eastAsia="zh-CN"/>
        </w:rPr>
      </w:pPr>
      <w:r>
        <w:rPr>
          <w:rFonts w:eastAsia="宋体"/>
          <w:lang w:eastAsia="zh-CN"/>
        </w:rPr>
        <w:t>Consider applying short control signal exemption to PRACH transmission by the UE.</w:t>
      </w:r>
    </w:p>
    <w:p w14:paraId="3BF4ABFF" w14:textId="77777777" w:rsidR="00000BBE" w:rsidRDefault="00000BBE">
      <w:pPr>
        <w:pStyle w:val="BodyText"/>
        <w:spacing w:after="0"/>
        <w:rPr>
          <w:rFonts w:ascii="Times New Roman" w:hAnsi="Times New Roman"/>
          <w:sz w:val="22"/>
          <w:szCs w:val="22"/>
          <w:lang w:eastAsia="zh-CN"/>
        </w:rPr>
      </w:pPr>
    </w:p>
    <w:p w14:paraId="34771C4C" w14:textId="77777777" w:rsidR="00000BBE" w:rsidRDefault="00000BBE">
      <w:pPr>
        <w:pStyle w:val="BodyText"/>
        <w:spacing w:after="0"/>
        <w:rPr>
          <w:rFonts w:ascii="Times New Roman" w:hAnsi="Times New Roman"/>
          <w:sz w:val="22"/>
          <w:szCs w:val="22"/>
          <w:lang w:eastAsia="zh-CN"/>
        </w:rPr>
      </w:pPr>
    </w:p>
    <w:p w14:paraId="58854E19"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BodyText"/>
        <w:spacing w:after="0"/>
        <w:rPr>
          <w:rFonts w:ascii="Times New Roman" w:hAnsi="Times New Roman"/>
          <w:sz w:val="22"/>
          <w:szCs w:val="22"/>
          <w:lang w:eastAsia="zh-CN"/>
        </w:rPr>
      </w:pPr>
    </w:p>
    <w:p w14:paraId="4F3998E7" w14:textId="77777777" w:rsidR="00000BBE" w:rsidRDefault="00000BBE">
      <w:pPr>
        <w:pStyle w:val="BodyText"/>
        <w:spacing w:after="0"/>
        <w:rPr>
          <w:rFonts w:ascii="Times New Roman" w:hAnsi="Times New Roman"/>
          <w:sz w:val="22"/>
          <w:szCs w:val="22"/>
          <w:lang w:eastAsia="zh-CN"/>
        </w:rPr>
      </w:pPr>
    </w:p>
    <w:p w14:paraId="6FABA39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BodyText"/>
        <w:spacing w:after="0"/>
        <w:rPr>
          <w:rFonts w:ascii="Times New Roman" w:hAnsi="Times New Roman"/>
          <w:sz w:val="22"/>
          <w:szCs w:val="22"/>
          <w:lang w:eastAsia="zh-CN"/>
        </w:rPr>
      </w:pPr>
    </w:p>
    <w:p w14:paraId="0472798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BodyText"/>
        <w:spacing w:after="0"/>
        <w:rPr>
          <w:rFonts w:ascii="Times New Roman" w:hAnsi="Times New Roman"/>
          <w:sz w:val="22"/>
          <w:szCs w:val="22"/>
          <w:lang w:eastAsia="zh-CN"/>
        </w:rPr>
      </w:pPr>
    </w:p>
    <w:p w14:paraId="3B85CCC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c>
          <w:tcPr>
            <w:tcW w:w="1805" w:type="dxa"/>
          </w:tcPr>
          <w:p w14:paraId="43858F64" w14:textId="77777777" w:rsidR="00000BBE" w:rsidRPr="009526FF"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5DABAEE" w14:textId="77777777" w:rsidR="00000BBE" w:rsidRPr="009526FF"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7AF3A768" w14:textId="77777777" w:rsidR="00000BBE" w:rsidRDefault="00000BBE">
      <w:pPr>
        <w:pStyle w:val="BodyText"/>
        <w:spacing w:after="0"/>
        <w:rPr>
          <w:rFonts w:ascii="Times New Roman" w:hAnsi="Times New Roman"/>
          <w:sz w:val="22"/>
          <w:szCs w:val="22"/>
          <w:lang w:eastAsia="zh-CN"/>
        </w:rPr>
      </w:pPr>
    </w:p>
    <w:p w14:paraId="706A3AE9" w14:textId="77777777" w:rsidR="00000BBE" w:rsidRDefault="00000BBE">
      <w:pPr>
        <w:pStyle w:val="BodyText"/>
        <w:spacing w:after="0"/>
        <w:rPr>
          <w:rFonts w:ascii="Times New Roman" w:hAnsi="Times New Roman"/>
          <w:sz w:val="22"/>
          <w:szCs w:val="22"/>
          <w:lang w:eastAsia="zh-CN"/>
        </w:rPr>
      </w:pPr>
    </w:p>
    <w:p w14:paraId="3662FFD8" w14:textId="77777777" w:rsidR="00000BBE" w:rsidRDefault="00000BBE">
      <w:pPr>
        <w:pStyle w:val="BodyText"/>
        <w:spacing w:after="0"/>
        <w:rPr>
          <w:rFonts w:ascii="Times New Roman" w:hAnsi="Times New Roman"/>
          <w:sz w:val="22"/>
          <w:szCs w:val="22"/>
          <w:lang w:eastAsia="zh-CN"/>
        </w:rPr>
      </w:pPr>
    </w:p>
    <w:p w14:paraId="0EFDDD69"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BodyText"/>
        <w:spacing w:after="0"/>
        <w:rPr>
          <w:rFonts w:ascii="Times New Roman" w:hAnsi="Times New Roman"/>
          <w:sz w:val="22"/>
          <w:szCs w:val="22"/>
          <w:lang w:eastAsia="zh-CN"/>
        </w:rPr>
      </w:pPr>
    </w:p>
    <w:p w14:paraId="46EE01D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BodyText"/>
        <w:spacing w:after="0"/>
        <w:rPr>
          <w:rFonts w:ascii="Times New Roman" w:hAnsi="Times New Roman"/>
          <w:sz w:val="22"/>
          <w:szCs w:val="22"/>
          <w:lang w:eastAsia="zh-CN"/>
        </w:rPr>
      </w:pPr>
    </w:p>
    <w:p w14:paraId="3180C54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41CA74F" w14:textId="411E8C3F" w:rsidR="00000BBE" w:rsidRDefault="00715DB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4043CD8" w14:textId="0C8A2E1D" w:rsidR="00000BBE" w:rsidRDefault="00000BBE">
      <w:pPr>
        <w:pStyle w:val="BodyText"/>
        <w:spacing w:after="0"/>
        <w:rPr>
          <w:rFonts w:ascii="Times New Roman" w:hAnsi="Times New Roman"/>
          <w:sz w:val="22"/>
          <w:szCs w:val="22"/>
          <w:lang w:eastAsia="zh-CN"/>
        </w:rPr>
      </w:pPr>
    </w:p>
    <w:p w14:paraId="2C17D379" w14:textId="77777777" w:rsidR="0076385D" w:rsidRDefault="0076385D">
      <w:pPr>
        <w:pStyle w:val="BodyText"/>
        <w:spacing w:after="0"/>
        <w:rPr>
          <w:rFonts w:ascii="Times New Roman" w:hAnsi="Times New Roman"/>
          <w:sz w:val="22"/>
          <w:szCs w:val="22"/>
          <w:lang w:eastAsia="zh-CN"/>
        </w:rPr>
      </w:pPr>
    </w:p>
    <w:p w14:paraId="719F0D26" w14:textId="77777777" w:rsidR="00000BBE" w:rsidRDefault="00AA55DE">
      <w:pPr>
        <w:pStyle w:val="Heading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BodyText"/>
        <w:spacing w:after="0"/>
        <w:rPr>
          <w:rFonts w:ascii="Times New Roman" w:hAnsi="Times New Roman"/>
          <w:sz w:val="22"/>
          <w:szCs w:val="22"/>
          <w:lang w:eastAsia="zh-CN"/>
        </w:rPr>
      </w:pPr>
    </w:p>
    <w:p w14:paraId="0FF00126" w14:textId="77777777" w:rsidR="00000BBE" w:rsidRDefault="00000BBE">
      <w:pPr>
        <w:pStyle w:val="BodyText"/>
        <w:spacing w:after="0"/>
        <w:rPr>
          <w:rFonts w:ascii="Times New Roman" w:hAnsi="Times New Roman"/>
          <w:sz w:val="22"/>
          <w:szCs w:val="22"/>
          <w:lang w:eastAsia="zh-CN"/>
        </w:rPr>
      </w:pPr>
    </w:p>
    <w:p w14:paraId="0568C19C" w14:textId="77777777" w:rsidR="00000BBE" w:rsidRDefault="00AA55DE">
      <w:pPr>
        <w:pStyle w:val="Heading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BodyText"/>
        <w:spacing w:after="0"/>
        <w:rPr>
          <w:rFonts w:ascii="Times New Roman" w:hAnsi="Times New Roman"/>
          <w:sz w:val="22"/>
          <w:szCs w:val="22"/>
          <w:lang w:eastAsia="zh-CN"/>
        </w:rPr>
      </w:pPr>
    </w:p>
    <w:p w14:paraId="2CAA752F" w14:textId="77777777" w:rsidR="00000BBE" w:rsidRDefault="00000BBE">
      <w:pPr>
        <w:pStyle w:val="BodyText"/>
        <w:spacing w:after="0"/>
        <w:rPr>
          <w:rFonts w:ascii="Times New Roman" w:hAnsi="Times New Roman"/>
          <w:sz w:val="22"/>
          <w:szCs w:val="22"/>
          <w:lang w:eastAsia="zh-CN"/>
        </w:rPr>
      </w:pPr>
    </w:p>
    <w:p w14:paraId="225E5129" w14:textId="77777777" w:rsidR="00000BBE" w:rsidRDefault="00000BBE">
      <w:pPr>
        <w:pStyle w:val="BodyText"/>
        <w:spacing w:after="0"/>
        <w:rPr>
          <w:rFonts w:ascii="Times New Roman" w:hAnsi="Times New Roman"/>
          <w:sz w:val="22"/>
          <w:szCs w:val="22"/>
          <w:lang w:eastAsia="zh-CN"/>
        </w:rPr>
      </w:pPr>
    </w:p>
    <w:p w14:paraId="175C5781" w14:textId="77777777" w:rsidR="00000BBE" w:rsidRDefault="00AA55DE">
      <w:pPr>
        <w:pStyle w:val="Heading1"/>
        <w:textAlignment w:val="auto"/>
        <w:rPr>
          <w:rFonts w:cs="Arial"/>
          <w:sz w:val="32"/>
          <w:szCs w:val="32"/>
          <w:lang w:val="en-US"/>
        </w:rPr>
      </w:pPr>
      <w:r>
        <w:rPr>
          <w:rFonts w:cs="Arial"/>
          <w:sz w:val="32"/>
          <w:szCs w:val="32"/>
          <w:lang w:val="en-US"/>
        </w:rPr>
        <w:t>Reference</w:t>
      </w:r>
    </w:p>
    <w:p w14:paraId="4C95BFE3"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ListParagraph"/>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ListParagraph"/>
        <w:numPr>
          <w:ilvl w:val="0"/>
          <w:numId w:val="28"/>
        </w:numPr>
        <w:ind w:left="540" w:hanging="540"/>
        <w:rPr>
          <w:rFonts w:eastAsia="Calibri"/>
          <w:lang w:eastAsia="zh-CN"/>
        </w:rPr>
      </w:pPr>
      <w:r>
        <w:rPr>
          <w:rFonts w:eastAsia="Calibri"/>
          <w:lang w:eastAsia="zh-CN"/>
        </w:rPr>
        <w:lastRenderedPageBreak/>
        <w:t>R1-2103567, “Initial access aspects for NR from 52.6 to 71 GHz,” NTT DOCOMO, INC.</w:t>
      </w:r>
    </w:p>
    <w:p w14:paraId="654A0BB0" w14:textId="77777777" w:rsidR="00000BBE" w:rsidRDefault="00AA55DE">
      <w:pPr>
        <w:pStyle w:val="ListParagraph"/>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7C494" w14:textId="77777777" w:rsidR="00EF01E9" w:rsidRDefault="00EF01E9">
      <w:pPr>
        <w:spacing w:after="0" w:line="240" w:lineRule="auto"/>
      </w:pPr>
      <w:r>
        <w:separator/>
      </w:r>
    </w:p>
  </w:endnote>
  <w:endnote w:type="continuationSeparator" w:id="0">
    <w:p w14:paraId="32BE4503" w14:textId="77777777" w:rsidR="00EF01E9" w:rsidRDefault="00EF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F462A" w14:textId="77777777" w:rsidR="003C3ED5" w:rsidRDefault="003C3E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938C" w14:textId="77777777" w:rsidR="003C3ED5" w:rsidRDefault="003C3E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9FBD9" w14:textId="672E44AD" w:rsidR="003C3ED5" w:rsidRDefault="003C3ED5">
    <w:pPr>
      <w:pStyle w:val="Footer"/>
      <w:ind w:right="360"/>
    </w:pPr>
    <w:r>
      <w:rPr>
        <w:rStyle w:val="PageNumber"/>
      </w:rPr>
      <w:fldChar w:fldCharType="begin"/>
    </w:r>
    <w:r>
      <w:rPr>
        <w:rStyle w:val="PageNumber"/>
      </w:rPr>
      <w:instrText xml:space="preserve"> PAGE </w:instrText>
    </w:r>
    <w:r>
      <w:rPr>
        <w:rStyle w:val="PageNumber"/>
      </w:rPr>
      <w:fldChar w:fldCharType="separate"/>
    </w:r>
    <w:r w:rsidR="00096F4A">
      <w:rPr>
        <w:rStyle w:val="PageNumber"/>
        <w:noProof/>
      </w:rPr>
      <w:t>95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6F4A">
      <w:rPr>
        <w:rStyle w:val="PageNumber"/>
        <w:noProof/>
      </w:rPr>
      <w:t>104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5EA46" w14:textId="77777777" w:rsidR="00EF01E9" w:rsidRDefault="00EF01E9">
      <w:pPr>
        <w:spacing w:after="0" w:line="240" w:lineRule="auto"/>
      </w:pPr>
      <w:r>
        <w:separator/>
      </w:r>
    </w:p>
  </w:footnote>
  <w:footnote w:type="continuationSeparator" w:id="0">
    <w:p w14:paraId="0B6B5391" w14:textId="77777777" w:rsidR="00EF01E9" w:rsidRDefault="00EF0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4A80B" w14:textId="77777777" w:rsidR="003C3ED5" w:rsidRDefault="003C3E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nsid w:val="11A76054"/>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22D62C8"/>
    <w:multiLevelType w:val="multilevel"/>
    <w:tmpl w:val="222D62C8"/>
    <w:lvl w:ilvl="0">
      <w:start w:val="2"/>
      <w:numFmt w:val="bullet"/>
      <w:lvlText w:val=""/>
      <w:lvlJc w:val="left"/>
      <w:pPr>
        <w:ind w:left="818" w:hanging="420"/>
      </w:pPr>
      <w:rPr>
        <w:rFonts w:ascii="Symbol" w:eastAsia="宋体"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35A503C"/>
    <w:multiLevelType w:val="hybridMultilevel"/>
    <w:tmpl w:val="917C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443245F"/>
    <w:multiLevelType w:val="hybridMultilevel"/>
    <w:tmpl w:val="1400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3F695894"/>
    <w:multiLevelType w:val="hybridMultilevel"/>
    <w:tmpl w:val="A2B20BDA"/>
    <w:lvl w:ilvl="0" w:tplc="2AE4F07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1">
    <w:nsid w:val="478A3B9B"/>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71690"/>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3A5D9A"/>
    <w:multiLevelType w:val="hybridMultilevel"/>
    <w:tmpl w:val="E4287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B9106A1"/>
    <w:multiLevelType w:val="hybridMultilevel"/>
    <w:tmpl w:val="5F604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1B5659"/>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3864510"/>
    <w:multiLevelType w:val="multilevel"/>
    <w:tmpl w:val="6386451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9204FCA"/>
    <w:multiLevelType w:val="hybridMultilevel"/>
    <w:tmpl w:val="8F3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EB440D7"/>
    <w:multiLevelType w:val="hybridMultilevel"/>
    <w:tmpl w:val="6028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24B777E"/>
    <w:multiLevelType w:val="hybridMultilevel"/>
    <w:tmpl w:val="4782D61E"/>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4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1">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0"/>
  </w:num>
  <w:num w:numId="6">
    <w:abstractNumId w:val="40"/>
  </w:num>
  <w:num w:numId="7">
    <w:abstractNumId w:val="3"/>
  </w:num>
  <w:num w:numId="8">
    <w:abstractNumId w:val="11"/>
  </w:num>
  <w:num w:numId="9">
    <w:abstractNumId w:val="37"/>
  </w:num>
  <w:num w:numId="10">
    <w:abstractNumId w:val="42"/>
  </w:num>
  <w:num w:numId="11">
    <w:abstractNumId w:val="14"/>
  </w:num>
  <w:num w:numId="12">
    <w:abstractNumId w:val="9"/>
  </w:num>
  <w:num w:numId="13">
    <w:abstractNumId w:val="7"/>
  </w:num>
  <w:num w:numId="14">
    <w:abstractNumId w:val="33"/>
  </w:num>
  <w:num w:numId="15">
    <w:abstractNumId w:val="31"/>
  </w:num>
  <w:num w:numId="16">
    <w:abstractNumId w:val="27"/>
  </w:num>
  <w:num w:numId="17">
    <w:abstractNumId w:val="5"/>
  </w:num>
  <w:num w:numId="18">
    <w:abstractNumId w:val="6"/>
  </w:num>
  <w:num w:numId="19">
    <w:abstractNumId w:val="16"/>
  </w:num>
  <w:num w:numId="20">
    <w:abstractNumId w:val="1"/>
  </w:num>
  <w:num w:numId="21">
    <w:abstractNumId w:val="20"/>
  </w:num>
  <w:num w:numId="22">
    <w:abstractNumId w:val="28"/>
  </w:num>
  <w:num w:numId="23">
    <w:abstractNumId w:val="12"/>
  </w:num>
  <w:num w:numId="24">
    <w:abstractNumId w:val="15"/>
  </w:num>
  <w:num w:numId="25">
    <w:abstractNumId w:val="4"/>
  </w:num>
  <w:num w:numId="26">
    <w:abstractNumId w:val="35"/>
  </w:num>
  <w:num w:numId="27">
    <w:abstractNumId w:val="24"/>
  </w:num>
  <w:num w:numId="28">
    <w:abstractNumId w:val="41"/>
  </w:num>
  <w:num w:numId="29">
    <w:abstractNumId w:val="34"/>
  </w:num>
  <w:num w:numId="30">
    <w:abstractNumId w:val="22"/>
  </w:num>
  <w:num w:numId="31">
    <w:abstractNumId w:val="17"/>
  </w:num>
  <w:num w:numId="32">
    <w:abstractNumId w:val="26"/>
  </w:num>
  <w:num w:numId="33">
    <w:abstractNumId w:val="36"/>
  </w:num>
  <w:num w:numId="34">
    <w:abstractNumId w:val="29"/>
  </w:num>
  <w:num w:numId="35">
    <w:abstractNumId w:val="39"/>
  </w:num>
  <w:num w:numId="36">
    <w:abstractNumId w:val="38"/>
  </w:num>
  <w:num w:numId="37">
    <w:abstractNumId w:val="10"/>
  </w:num>
  <w:num w:numId="38">
    <w:abstractNumId w:val="13"/>
  </w:num>
  <w:num w:numId="39">
    <w:abstractNumId w:val="19"/>
  </w:num>
  <w:num w:numId="40">
    <w:abstractNumId w:val="2"/>
  </w:num>
  <w:num w:numId="41">
    <w:abstractNumId w:val="23"/>
  </w:num>
  <w:num w:numId="42">
    <w:abstractNumId w:val="21"/>
  </w:num>
  <w:num w:numId="43">
    <w:abstractNumId w:val="32"/>
  </w:num>
  <w:num w:numId="44">
    <w:abstractNumId w:val="34"/>
    <w:lvlOverride w:ilvl="0"/>
    <w:lvlOverride w:ilvl="1"/>
    <w:lvlOverride w:ilvl="2"/>
    <w:lvlOverride w:ilvl="3"/>
    <w:lvlOverride w:ilvl="4"/>
    <w:lvlOverride w:ilvl="5"/>
    <w:lvlOverride w:ilvl="6"/>
    <w:lvlOverride w:ilvl="7"/>
    <w:lvlOverride w:ilvl="8"/>
  </w:num>
  <w:num w:numId="45">
    <w:abstractNumId w:val="24"/>
    <w:lvlOverride w:ilvl="0"/>
    <w:lvlOverride w:ilvl="1"/>
    <w:lvlOverride w:ilvl="2"/>
    <w:lvlOverride w:ilvl="3"/>
    <w:lvlOverride w:ilvl="4"/>
    <w:lvlOverride w:ilvl="5"/>
    <w:lvlOverride w:ilvl="6"/>
    <w:lvlOverride w:ilvl="7"/>
    <w:lvlOverride w:ilvl="8"/>
  </w:num>
  <w:num w:numId="46">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styleId="Revision">
    <w:name w:val="Revision"/>
    <w:hidden/>
    <w:uiPriority w:val="99"/>
    <w:semiHidden/>
    <w:rsid w:val="009526FF"/>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styleId="Revision">
    <w:name w:val="Revision"/>
    <w:hidden/>
    <w:uiPriority w:val="99"/>
    <w:semiHidden/>
    <w:rsid w:val="009526F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01957">
      <w:bodyDiv w:val="1"/>
      <w:marLeft w:val="0"/>
      <w:marRight w:val="0"/>
      <w:marTop w:val="0"/>
      <w:marBottom w:val="0"/>
      <w:divBdr>
        <w:top w:val="none" w:sz="0" w:space="0" w:color="auto"/>
        <w:left w:val="none" w:sz="0" w:space="0" w:color="auto"/>
        <w:bottom w:val="none" w:sz="0" w:space="0" w:color="auto"/>
        <w:right w:val="none" w:sz="0" w:space="0" w:color="auto"/>
      </w:divBdr>
    </w:div>
    <w:div w:id="1909873832">
      <w:bodyDiv w:val="1"/>
      <w:marLeft w:val="0"/>
      <w:marRight w:val="0"/>
      <w:marTop w:val="0"/>
      <w:marBottom w:val="0"/>
      <w:divBdr>
        <w:top w:val="none" w:sz="0" w:space="0" w:color="auto"/>
        <w:left w:val="none" w:sz="0" w:space="0" w:color="auto"/>
        <w:bottom w:val="none" w:sz="0" w:space="0" w:color="auto"/>
        <w:right w:val="none" w:sz="0" w:space="0" w:color="auto"/>
      </w:divBdr>
    </w:div>
    <w:div w:id="2088574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75EEE"/>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C21"/>
    <w:rsid w:val="00FA2D93"/>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E32AA3B-67DE-43AF-ADF4-B2BD7D65831F}">
  <ds:schemaRefs>
    <ds:schemaRef ds:uri="http://schemas.openxmlformats.org/officeDocument/2006/bibliography"/>
  </ds:schemaRefs>
</ds:datastoreItem>
</file>

<file path=customXml/itemProps8.xml><?xml version="1.0" encoding="utf-8"?>
<ds:datastoreItem xmlns:ds="http://schemas.openxmlformats.org/officeDocument/2006/customXml" ds:itemID="{FDF75F4D-3110-4BF1-BCA9-C0E77CA6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104</Pages>
  <Words>36661</Words>
  <Characters>208970</Characters>
  <Application>Microsoft Office Word</Application>
  <DocSecurity>0</DocSecurity>
  <Lines>1741</Lines>
  <Paragraphs>490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245141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MarkXiong</cp:lastModifiedBy>
  <cp:revision>2</cp:revision>
  <cp:lastPrinted>2011-11-09T07:49:00Z</cp:lastPrinted>
  <dcterms:created xsi:type="dcterms:W3CDTF">2021-04-19T02:51:00Z</dcterms:created>
  <dcterms:modified xsi:type="dcterms:W3CDTF">2021-04-19T02:51:00Z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