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DEBCB" w14:textId="77777777"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525759">
        <w:rPr>
          <w:rFonts w:ascii="Arial" w:hAnsi="Arial" w:cs="Arial"/>
          <w:b/>
          <w:sz w:val="24"/>
          <w:lang w:val="en-US" w:eastAsia="zh-CN"/>
        </w:rPr>
        <w:t>4</w:t>
      </w:r>
      <w:r w:rsidR="00F06609">
        <w:rPr>
          <w:rFonts w:ascii="Arial" w:hAnsi="Arial" w:cs="Arial"/>
          <w:b/>
          <w:sz w:val="24"/>
          <w:lang w:val="en-US" w:eastAsia="zh-CN"/>
        </w:rPr>
        <w:t>b</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173508">
        <w:rPr>
          <w:rFonts w:ascii="Arial" w:hAnsi="Arial" w:cs="Arial"/>
          <w:b/>
          <w:sz w:val="24"/>
          <w:lang w:val="en-US"/>
        </w:rPr>
        <w:t>1</w:t>
      </w:r>
      <w:r w:rsidR="00C16D97">
        <w:rPr>
          <w:rFonts w:ascii="Arial" w:hAnsi="Arial" w:cs="Arial"/>
          <w:b/>
          <w:sz w:val="24"/>
          <w:lang w:val="en-US"/>
        </w:rPr>
        <w:t>xxxxx</w:t>
      </w:r>
    </w:p>
    <w:p w14:paraId="0F9BB094" w14:textId="77777777"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sidR="002B3BA5" w:rsidRPr="001C0CA8">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Apr</w:t>
      </w:r>
      <w:r w:rsidR="00525759">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12</w:t>
      </w:r>
      <w:r w:rsidR="002B3BA5" w:rsidRPr="001C0CA8">
        <w:rPr>
          <w:rFonts w:ascii="Arial" w:eastAsia="MS Mincho" w:hAnsi="Arial" w:cs="Arial"/>
          <w:b/>
          <w:bCs/>
          <w:sz w:val="24"/>
          <w:szCs w:val="24"/>
          <w:lang w:eastAsia="ja-JP"/>
        </w:rPr>
        <w:t xml:space="preserve"> – </w:t>
      </w:r>
      <w:r w:rsidR="00F06609">
        <w:rPr>
          <w:rFonts w:ascii="Arial" w:eastAsia="MS Mincho" w:hAnsi="Arial" w:cs="Arial"/>
          <w:b/>
          <w:bCs/>
          <w:sz w:val="24"/>
          <w:szCs w:val="24"/>
          <w:lang w:eastAsia="ja-JP"/>
        </w:rPr>
        <w:t>20</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525759">
        <w:rPr>
          <w:rFonts w:ascii="Arial" w:eastAsia="MS Mincho" w:hAnsi="Arial" w:cs="Arial"/>
          <w:b/>
          <w:bCs/>
          <w:sz w:val="24"/>
          <w:szCs w:val="24"/>
          <w:lang w:eastAsia="ja-JP"/>
        </w:rPr>
        <w:t>1</w:t>
      </w:r>
    </w:p>
    <w:p w14:paraId="62D1CB8C" w14:textId="77777777"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257A9307" w14:textId="77777777"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F06609" w:rsidRPr="00F06609">
        <w:rPr>
          <w:rFonts w:ascii="Arial" w:hAnsi="Arial" w:cs="Arial"/>
          <w:b/>
          <w:sz w:val="24"/>
          <w:lang w:val="en-US"/>
        </w:rPr>
        <w:t>[104b-e-NR-DSS-01]</w:t>
      </w:r>
    </w:p>
    <w:p w14:paraId="6A672CDC" w14:textId="77777777"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1330F267"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57D02445" w14:textId="77777777" w:rsidR="00EA7D94" w:rsidRDefault="00B975F2" w:rsidP="00201E38">
      <w:pPr>
        <w:pStyle w:val="Heading1"/>
        <w:ind w:left="1140" w:hanging="1140"/>
        <w:jc w:val="both"/>
        <w:rPr>
          <w:rFonts w:cs="Arial"/>
          <w:lang w:val="en-US"/>
        </w:rPr>
      </w:pPr>
      <w:r w:rsidRPr="00B822B1">
        <w:rPr>
          <w:rFonts w:cs="Arial"/>
          <w:lang w:val="en-US"/>
        </w:rPr>
        <w:t>1 Introduction</w:t>
      </w:r>
    </w:p>
    <w:p w14:paraId="670C5683" w14:textId="77777777"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w:t>
      </w:r>
      <w:r w:rsidR="0042409B">
        <w:rPr>
          <w:lang w:val="en-US" w:eastAsia="zh-CN"/>
        </w:rPr>
        <w:t>4</w:t>
      </w:r>
      <w:r w:rsidR="00F06609">
        <w:rPr>
          <w:lang w:val="en-US" w:eastAsia="zh-CN"/>
        </w:rPr>
        <w:t>b</w:t>
      </w:r>
      <w:r w:rsidR="00AF4F99" w:rsidRPr="00AF4F99">
        <w:rPr>
          <w:lang w:val="en-US" w:eastAsia="zh-CN"/>
        </w:rPr>
        <w:t>-e-NR-DSS-01]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w:t>
      </w:r>
      <w:proofErr w:type="spellStart"/>
      <w:r w:rsidR="00AF4F99" w:rsidRPr="00AF4F99">
        <w:rPr>
          <w:lang w:val="en-US" w:eastAsia="zh-CN"/>
        </w:rPr>
        <w:t>S</w:t>
      </w:r>
      <w:r w:rsidR="00B27E83">
        <w:rPr>
          <w:lang w:val="en-US" w:eastAsia="zh-CN"/>
        </w:rPr>
        <w:t>C</w:t>
      </w:r>
      <w:r w:rsidR="00AF4F99" w:rsidRPr="00AF4F99">
        <w:rPr>
          <w:lang w:val="en-US" w:eastAsia="zh-CN"/>
        </w:rPr>
        <w:t>ell</w:t>
      </w:r>
      <w:proofErr w:type="spellEnd"/>
      <w:r w:rsidR="00AF4F99" w:rsidRPr="00AF4F99">
        <w:rPr>
          <w:lang w:val="en-US" w:eastAsia="zh-CN"/>
        </w:rPr>
        <w:t xml:space="preserve"> to </w:t>
      </w:r>
      <w:proofErr w:type="spellStart"/>
      <w:r w:rsidR="00AF4F99" w:rsidRPr="00AF4F99">
        <w:rPr>
          <w:lang w:val="en-US" w:eastAsia="zh-CN"/>
        </w:rPr>
        <w:t>P</w:t>
      </w:r>
      <w:r w:rsidR="00B27E83">
        <w:rPr>
          <w:lang w:val="en-US" w:eastAsia="zh-CN"/>
        </w:rPr>
        <w:t>C</w:t>
      </w:r>
      <w:r w:rsidR="00AF4F99" w:rsidRPr="00AF4F99">
        <w:rPr>
          <w:lang w:val="en-US" w:eastAsia="zh-CN"/>
        </w:rPr>
        <w:t>ell</w:t>
      </w:r>
      <w:proofErr w:type="spellEnd"/>
      <w:r w:rsidR="00AF4F99" w:rsidRPr="00AF4F99">
        <w:rPr>
          <w:lang w:val="en-US" w:eastAsia="zh-CN"/>
        </w:rPr>
        <w:t>)</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5F5FCB8F" w14:textId="77777777" w:rsidR="007D05CA" w:rsidRDefault="00B975F2" w:rsidP="00201E38">
      <w:pPr>
        <w:pStyle w:val="Heading1"/>
        <w:jc w:val="both"/>
        <w:rPr>
          <w:rFonts w:cs="Arial"/>
          <w:lang w:val="en-US"/>
        </w:rPr>
      </w:pPr>
      <w:r w:rsidRPr="00B822B1">
        <w:rPr>
          <w:rFonts w:cs="Arial"/>
          <w:lang w:val="en-US"/>
        </w:rPr>
        <w:t xml:space="preserve">2. </w:t>
      </w:r>
      <w:r w:rsidR="004A75CE">
        <w:rPr>
          <w:rFonts w:cs="Arial"/>
          <w:lang w:val="en-US"/>
        </w:rPr>
        <w:t>Discussion</w:t>
      </w:r>
    </w:p>
    <w:p w14:paraId="79112355" w14:textId="77777777" w:rsidR="008F10C2" w:rsidRDefault="008F10C2" w:rsidP="008F10C2">
      <w:pPr>
        <w:pStyle w:val="Heading2"/>
      </w:pPr>
      <w:r w:rsidRPr="00A813AE">
        <w:t xml:space="preserve">2.1 </w:t>
      </w:r>
      <w:r w:rsidR="00866D9E">
        <w:t>Moderator Summary</w:t>
      </w:r>
    </w:p>
    <w:p w14:paraId="218573C9" w14:textId="77777777" w:rsidR="008F10C2"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w:t>
      </w:r>
      <w:r w:rsidR="004F513F">
        <w:rPr>
          <w:lang w:val="en-US" w:eastAsia="zh-CN"/>
        </w:rPr>
        <w:t>21</w:t>
      </w:r>
      <w:r w:rsidR="00671ED7">
        <w:rPr>
          <w:lang w:val="en-US" w:eastAsia="zh-CN"/>
        </w:rPr>
        <w:t>]</w:t>
      </w:r>
      <w:r w:rsidR="009C5AE7">
        <w:rPr>
          <w:lang w:val="en-US" w:eastAsia="zh-CN"/>
        </w:rPr>
        <w:t xml:space="preserve"> submitted for RAN1#10</w:t>
      </w:r>
      <w:r w:rsidR="00310AD4">
        <w:rPr>
          <w:lang w:val="en-US" w:eastAsia="zh-CN"/>
        </w:rPr>
        <w:t>4</w:t>
      </w:r>
      <w:r w:rsidR="009C5AE7">
        <w:rPr>
          <w:lang w:val="en-US" w:eastAsia="zh-CN"/>
        </w:rPr>
        <w:t>-e</w:t>
      </w:r>
    </w:p>
    <w:p w14:paraId="17B79BE5" w14:textId="77777777" w:rsidR="00310AD4" w:rsidRDefault="008F10C2" w:rsidP="004B5230">
      <w:pPr>
        <w:pStyle w:val="Heading3"/>
        <w:rPr>
          <w:lang w:val="en-US" w:eastAsia="zh-CN"/>
        </w:rPr>
      </w:pPr>
      <w:bookmarkStart w:id="2" w:name="_Hlk48495068"/>
      <w:r>
        <w:rPr>
          <w:lang w:val="en-US" w:eastAsia="zh-CN"/>
        </w:rPr>
        <w:t>2.1.</w:t>
      </w:r>
      <w:r w:rsidR="007A4B7E">
        <w:rPr>
          <w:lang w:val="en-US" w:eastAsia="zh-CN"/>
        </w:rPr>
        <w:t>1</w:t>
      </w:r>
      <w:r>
        <w:rPr>
          <w:lang w:val="en-US" w:eastAsia="zh-CN"/>
        </w:rPr>
        <w:tab/>
      </w:r>
      <w:bookmarkEnd w:id="2"/>
      <w:r w:rsidR="00EB65CA">
        <w:rPr>
          <w:lang w:val="en-US" w:eastAsia="zh-CN"/>
        </w:rPr>
        <w:t>PDCCH monitoring</w:t>
      </w:r>
      <w:r w:rsidR="000070E9">
        <w:rPr>
          <w:lang w:val="en-US" w:eastAsia="zh-CN"/>
        </w:rPr>
        <w:t xml:space="preserve"> and BD/CCE limit handling</w:t>
      </w:r>
    </w:p>
    <w:p w14:paraId="79E46AAB" w14:textId="77777777" w:rsidR="00F554EF" w:rsidRPr="00F554EF" w:rsidRDefault="00F554EF" w:rsidP="00F554EF">
      <w:pPr>
        <w:rPr>
          <w:lang w:val="en-US" w:eastAsia="zh-CN"/>
        </w:rPr>
      </w:pPr>
      <w:r>
        <w:rPr>
          <w:lang w:val="en-US" w:eastAsia="zh-CN"/>
        </w:rPr>
        <w:t xml:space="preserve">Following aspects were discussed related to </w:t>
      </w:r>
      <w:r w:rsidR="00EB65CA">
        <w:rPr>
          <w:lang w:val="en-US" w:eastAsia="zh-CN"/>
        </w:rPr>
        <w:t>PDCCH monitoring</w:t>
      </w:r>
      <w:r w:rsidRPr="00F554EF">
        <w:rPr>
          <w:lang w:val="en-US" w:eastAsia="zh-CN"/>
        </w:rPr>
        <w:t xml:space="preserve"> and </w:t>
      </w:r>
      <w:r w:rsidR="000070E9">
        <w:rPr>
          <w:lang w:val="en-US" w:eastAsia="zh-CN"/>
        </w:rPr>
        <w:t>BD/CCE limit</w:t>
      </w:r>
      <w:r w:rsidRPr="00F554EF">
        <w:rPr>
          <w:lang w:val="en-US" w:eastAsia="zh-CN"/>
        </w:rPr>
        <w:t xml:space="preserve"> handling when CCS from </w:t>
      </w:r>
      <w:proofErr w:type="spellStart"/>
      <w:r w:rsidRPr="00F554EF">
        <w:rPr>
          <w:lang w:val="en-US" w:eastAsia="zh-CN"/>
        </w:rPr>
        <w:t>sSCell</w:t>
      </w:r>
      <w:proofErr w:type="spellEnd"/>
      <w:r w:rsidRPr="00F554EF">
        <w:rPr>
          <w:lang w:val="en-US" w:eastAsia="zh-CN"/>
        </w:rPr>
        <w:t xml:space="preserve"> to </w:t>
      </w:r>
      <w:proofErr w:type="spellStart"/>
      <w:r w:rsidRPr="00F554EF">
        <w:rPr>
          <w:lang w:val="en-US" w:eastAsia="zh-CN"/>
        </w:rPr>
        <w:t>PCell</w:t>
      </w:r>
      <w:proofErr w:type="spellEnd"/>
      <w:r w:rsidRPr="00F554EF">
        <w:rPr>
          <w:lang w:val="en-US" w:eastAsia="zh-CN"/>
        </w:rPr>
        <w:t>/</w:t>
      </w:r>
      <w:proofErr w:type="spellStart"/>
      <w:r w:rsidRPr="00F554EF">
        <w:rPr>
          <w:lang w:val="en-US" w:eastAsia="zh-CN"/>
        </w:rPr>
        <w:t>PSCell</w:t>
      </w:r>
      <w:proofErr w:type="spellEnd"/>
      <w:r w:rsidRPr="00F554EF">
        <w:rPr>
          <w:lang w:val="en-US" w:eastAsia="zh-CN"/>
        </w:rPr>
        <w:t xml:space="preserve"> is configured</w:t>
      </w:r>
    </w:p>
    <w:p w14:paraId="4ADD1117" w14:textId="77777777" w:rsidR="00777BF1" w:rsidRDefault="00777BF1" w:rsidP="007215D0">
      <w:pPr>
        <w:pStyle w:val="ListParagraph"/>
        <w:numPr>
          <w:ilvl w:val="0"/>
          <w:numId w:val="4"/>
        </w:numPr>
        <w:rPr>
          <w:lang w:val="en-US" w:eastAsia="zh-CN"/>
        </w:rPr>
      </w:pPr>
      <w:r>
        <w:rPr>
          <w:lang w:val="en-US" w:eastAsia="zh-CN"/>
        </w:rPr>
        <w:t xml:space="preserve">In RAN1#103-e and RAN1#104-e, high level agreements on PDCCH monitoring on P(S)Cell and/or </w:t>
      </w:r>
      <w:proofErr w:type="spellStart"/>
      <w:r>
        <w:rPr>
          <w:lang w:val="en-US" w:eastAsia="zh-CN"/>
        </w:rPr>
        <w:t>sSCell</w:t>
      </w:r>
      <w:proofErr w:type="spellEnd"/>
      <w:r>
        <w:rPr>
          <w:lang w:val="en-US" w:eastAsia="zh-CN"/>
        </w:rPr>
        <w:t xml:space="preserve"> to support CCS from </w:t>
      </w:r>
      <w:proofErr w:type="spellStart"/>
      <w:r>
        <w:rPr>
          <w:lang w:val="en-US" w:eastAsia="zh-CN"/>
        </w:rPr>
        <w:t>sSCell</w:t>
      </w:r>
      <w:proofErr w:type="spellEnd"/>
      <w:r>
        <w:rPr>
          <w:lang w:val="en-US" w:eastAsia="zh-CN"/>
        </w:rPr>
        <w:t xml:space="preserve"> to P(S)Cell were made. For this meeting, below detailed alternatives were discussed in the </w:t>
      </w:r>
      <w:proofErr w:type="spellStart"/>
      <w:r>
        <w:rPr>
          <w:lang w:val="en-US" w:eastAsia="zh-CN"/>
        </w:rPr>
        <w:t>tdocs</w:t>
      </w:r>
      <w:proofErr w:type="spellEnd"/>
      <w:r w:rsidR="000E643B">
        <w:rPr>
          <w:lang w:val="en-US" w:eastAsia="zh-CN"/>
        </w:rPr>
        <w:t xml:space="preserve"> (details of Alt 2-1 to 2-4 are in the RAN1#103-e agreement in the Annex)</w:t>
      </w:r>
    </w:p>
    <w:p w14:paraId="1DE579A5" w14:textId="77777777" w:rsidR="0079204A" w:rsidRDefault="00777BF1" w:rsidP="00777BF1">
      <w:pPr>
        <w:pStyle w:val="ListParagraph"/>
        <w:numPr>
          <w:ilvl w:val="1"/>
          <w:numId w:val="4"/>
        </w:numPr>
        <w:rPr>
          <w:lang w:val="en-US" w:eastAsia="zh-CN"/>
        </w:rPr>
      </w:pPr>
      <w:r>
        <w:rPr>
          <w:lang w:val="en-US" w:eastAsia="zh-CN"/>
        </w:rPr>
        <w:t>Alt 2-1</w:t>
      </w:r>
      <w:r w:rsidR="00113811">
        <w:rPr>
          <w:lang w:val="en-US" w:eastAsia="zh-CN"/>
        </w:rPr>
        <w:t xml:space="preserve"> -- </w:t>
      </w:r>
      <w:r>
        <w:rPr>
          <w:lang w:val="en-US" w:eastAsia="zh-CN"/>
        </w:rPr>
        <w:t>[1],</w:t>
      </w:r>
      <w:r w:rsidR="00113811">
        <w:rPr>
          <w:lang w:val="en-US" w:eastAsia="zh-CN"/>
        </w:rPr>
        <w:t>[4],</w:t>
      </w:r>
      <w:r>
        <w:rPr>
          <w:lang w:val="en-US" w:eastAsia="zh-CN"/>
        </w:rPr>
        <w:t>[5],</w:t>
      </w:r>
      <w:r w:rsidR="00BA2809">
        <w:rPr>
          <w:lang w:val="en-US" w:eastAsia="zh-CN"/>
        </w:rPr>
        <w:t>[7?]</w:t>
      </w:r>
      <w:r w:rsidR="00113811">
        <w:rPr>
          <w:lang w:val="en-US" w:eastAsia="zh-CN"/>
        </w:rPr>
        <w:t>[11],[16],[17],[19],[20]</w:t>
      </w:r>
    </w:p>
    <w:p w14:paraId="07788410" w14:textId="77777777" w:rsidR="00113811" w:rsidRDefault="00113811" w:rsidP="00777BF1">
      <w:pPr>
        <w:pStyle w:val="ListParagraph"/>
        <w:numPr>
          <w:ilvl w:val="1"/>
          <w:numId w:val="4"/>
        </w:numPr>
        <w:rPr>
          <w:lang w:val="en-US" w:eastAsia="zh-CN"/>
        </w:rPr>
      </w:pPr>
      <w:r>
        <w:rPr>
          <w:lang w:val="en-US" w:eastAsia="zh-CN"/>
        </w:rPr>
        <w:t>Alt 2-2 – [2],[3],[10],[14],</w:t>
      </w:r>
      <w:r w:rsidR="006C1437">
        <w:rPr>
          <w:lang w:val="en-US" w:eastAsia="zh-CN"/>
        </w:rPr>
        <w:t>[18]</w:t>
      </w:r>
    </w:p>
    <w:p w14:paraId="356F1A7A" w14:textId="77777777" w:rsidR="00113811" w:rsidRDefault="00113811" w:rsidP="00777BF1">
      <w:pPr>
        <w:pStyle w:val="ListParagraph"/>
        <w:numPr>
          <w:ilvl w:val="1"/>
          <w:numId w:val="4"/>
        </w:numPr>
        <w:rPr>
          <w:lang w:val="en-US" w:eastAsia="zh-CN"/>
        </w:rPr>
      </w:pPr>
      <w:r>
        <w:rPr>
          <w:lang w:val="en-US" w:eastAsia="zh-CN"/>
        </w:rPr>
        <w:t>Alt 2-3 –</w:t>
      </w:r>
      <w:r w:rsidR="006C1437">
        <w:rPr>
          <w:lang w:val="en-US" w:eastAsia="zh-CN"/>
        </w:rPr>
        <w:t>[19 (for non-fallback DCI formats x_2)]</w:t>
      </w:r>
    </w:p>
    <w:p w14:paraId="02578ACC" w14:textId="77777777" w:rsidR="00113811" w:rsidRDefault="00113811" w:rsidP="00777BF1">
      <w:pPr>
        <w:pStyle w:val="ListParagraph"/>
        <w:numPr>
          <w:ilvl w:val="1"/>
          <w:numId w:val="4"/>
        </w:numPr>
        <w:rPr>
          <w:lang w:val="en-US" w:eastAsia="zh-CN"/>
        </w:rPr>
      </w:pPr>
      <w:r>
        <w:rPr>
          <w:lang w:val="en-US" w:eastAsia="zh-CN"/>
        </w:rPr>
        <w:t>Alt 2-4 – [6],[7?]</w:t>
      </w:r>
      <w:r w:rsidR="006C1437">
        <w:rPr>
          <w:lang w:val="en-US" w:eastAsia="zh-CN"/>
        </w:rPr>
        <w:t>,[18],[19</w:t>
      </w:r>
      <w:r w:rsidR="00BA019E">
        <w:rPr>
          <w:lang w:val="en-US" w:eastAsia="zh-CN"/>
        </w:rPr>
        <w:t xml:space="preserve"> </w:t>
      </w:r>
      <w:r w:rsidR="006C1437">
        <w:rPr>
          <w:lang w:val="en-US" w:eastAsia="zh-CN"/>
        </w:rPr>
        <w:t>(for non-fallback DCI formats x_1)]</w:t>
      </w:r>
    </w:p>
    <w:p w14:paraId="73746ABB" w14:textId="77777777" w:rsidR="006C1437" w:rsidRDefault="006C1437" w:rsidP="00777BF1">
      <w:pPr>
        <w:pStyle w:val="ListParagraph"/>
        <w:numPr>
          <w:ilvl w:val="1"/>
          <w:numId w:val="4"/>
        </w:numPr>
        <w:rPr>
          <w:lang w:val="en-US" w:eastAsia="zh-CN"/>
        </w:rPr>
      </w:pPr>
      <w:r>
        <w:rPr>
          <w:lang w:val="en-US" w:eastAsia="zh-CN"/>
        </w:rPr>
        <w:t>Modified Alt 2-4 (</w:t>
      </w:r>
      <w:r w:rsidR="000E643B">
        <w:rPr>
          <w:lang w:val="en-US" w:eastAsia="zh-CN"/>
        </w:rPr>
        <w:t xml:space="preserve">now called </w:t>
      </w:r>
      <w:r>
        <w:rPr>
          <w:lang w:val="en-US" w:eastAsia="zh-CN"/>
        </w:rPr>
        <w:t>Alt 2-</w:t>
      </w:r>
      <w:r w:rsidR="000E643B">
        <w:rPr>
          <w:lang w:val="en-US" w:eastAsia="zh-CN"/>
        </w:rPr>
        <w:t>4a</w:t>
      </w:r>
      <w:r>
        <w:rPr>
          <w:lang w:val="en-US" w:eastAsia="zh-CN"/>
        </w:rPr>
        <w:t>) – [15]</w:t>
      </w:r>
    </w:p>
    <w:p w14:paraId="542F71BC" w14:textId="77777777" w:rsidR="006C1437" w:rsidRDefault="006C1437" w:rsidP="006C1437">
      <w:pPr>
        <w:pStyle w:val="ListParagraph"/>
        <w:numPr>
          <w:ilvl w:val="2"/>
          <w:numId w:val="4"/>
        </w:numPr>
        <w:rPr>
          <w:lang w:val="en-US" w:eastAsia="zh-CN"/>
        </w:rPr>
      </w:pPr>
      <w:r w:rsidRPr="006C1437">
        <w:rPr>
          <w:lang w:val="en-US" w:eastAsia="zh-CN"/>
        </w:rPr>
        <w:t>A UE does not expect to monitor PDCCH</w:t>
      </w:r>
      <w:r>
        <w:rPr>
          <w:lang w:val="en-US" w:eastAsia="zh-CN"/>
        </w:rPr>
        <w:t xml:space="preserve"> </w:t>
      </w:r>
      <w:r w:rsidR="00BA019E">
        <w:rPr>
          <w:lang w:val="en-US" w:eastAsia="zh-CN"/>
        </w:rPr>
        <w:t>[</w:t>
      </w:r>
      <w:r>
        <w:rPr>
          <w:lang w:val="en-US" w:eastAsia="zh-CN"/>
        </w:rPr>
        <w:t>including CSS and USS candidates</w:t>
      </w:r>
      <w:r w:rsidR="00BA019E">
        <w:rPr>
          <w:lang w:val="en-US" w:eastAsia="zh-CN"/>
        </w:rPr>
        <w:t xml:space="preserve"> for primary cell scheduling]</w:t>
      </w:r>
      <w:r w:rsidRPr="006C1437">
        <w:rPr>
          <w:lang w:val="en-US" w:eastAsia="zh-CN"/>
        </w:rPr>
        <w:t xml:space="preserve"> on both the primary cell and the </w:t>
      </w:r>
      <w:proofErr w:type="spellStart"/>
      <w:r w:rsidRPr="006C1437">
        <w:rPr>
          <w:lang w:val="en-US" w:eastAsia="zh-CN"/>
        </w:rPr>
        <w:t>sSCell</w:t>
      </w:r>
      <w:proofErr w:type="spellEnd"/>
      <w:r w:rsidRPr="006C1437">
        <w:rPr>
          <w:lang w:val="en-US" w:eastAsia="zh-CN"/>
        </w:rPr>
        <w:t xml:space="preserve"> in a same slot</w:t>
      </w:r>
    </w:p>
    <w:p w14:paraId="3B2B1622" w14:textId="77777777" w:rsidR="006C1437" w:rsidRPr="006C1437" w:rsidRDefault="00113811" w:rsidP="00C35156">
      <w:pPr>
        <w:pStyle w:val="ListParagraph"/>
        <w:numPr>
          <w:ilvl w:val="1"/>
          <w:numId w:val="4"/>
        </w:numPr>
        <w:overflowPunct/>
        <w:autoSpaceDE/>
        <w:autoSpaceDN/>
        <w:adjustRightInd/>
        <w:spacing w:after="0" w:line="256" w:lineRule="auto"/>
        <w:textAlignment w:val="auto"/>
        <w:rPr>
          <w:rFonts w:eastAsiaTheme="minorHAnsi"/>
          <w:sz w:val="18"/>
          <w:szCs w:val="18"/>
          <w:lang w:val="en-US" w:eastAsia="zh-CN"/>
        </w:rPr>
      </w:pPr>
      <w:r w:rsidRPr="006C1437">
        <w:rPr>
          <w:lang w:val="en-US" w:eastAsia="zh-CN"/>
        </w:rPr>
        <w:t>Modified Alt 2-2 (</w:t>
      </w:r>
      <w:r w:rsidR="000E643B">
        <w:rPr>
          <w:lang w:val="en-US" w:eastAsia="zh-CN"/>
        </w:rPr>
        <w:t xml:space="preserve">now called </w:t>
      </w:r>
      <w:r w:rsidRPr="006C1437">
        <w:rPr>
          <w:lang w:val="en-US" w:eastAsia="zh-CN"/>
        </w:rPr>
        <w:t>Alt 2-</w:t>
      </w:r>
      <w:r w:rsidR="000E643B">
        <w:rPr>
          <w:lang w:val="en-US" w:eastAsia="zh-CN"/>
        </w:rPr>
        <w:t>5</w:t>
      </w:r>
      <w:r w:rsidRPr="006C1437">
        <w:rPr>
          <w:lang w:val="en-US" w:eastAsia="zh-CN"/>
        </w:rPr>
        <w:t>) – [8]</w:t>
      </w:r>
    </w:p>
    <w:p w14:paraId="7EFCF236" w14:textId="77777777" w:rsidR="006C1437" w:rsidRPr="006C1437" w:rsidRDefault="006C1437" w:rsidP="006C1437">
      <w:pPr>
        <w:pStyle w:val="ListParagraph"/>
        <w:numPr>
          <w:ilvl w:val="2"/>
          <w:numId w:val="4"/>
        </w:numPr>
        <w:overflowPunct/>
        <w:autoSpaceDE/>
        <w:autoSpaceDN/>
        <w:adjustRightInd/>
        <w:spacing w:after="0" w:line="256" w:lineRule="auto"/>
        <w:textAlignment w:val="auto"/>
        <w:rPr>
          <w:rFonts w:eastAsiaTheme="minorHAnsi"/>
          <w:sz w:val="18"/>
          <w:szCs w:val="18"/>
          <w:lang w:val="en-US" w:eastAsia="zh-CN"/>
        </w:rPr>
      </w:pPr>
      <w:r w:rsidRPr="006C1437">
        <w:rPr>
          <w:sz w:val="18"/>
          <w:szCs w:val="18"/>
          <w:lang w:eastAsia="zh-CN"/>
        </w:rPr>
        <w:t xml:space="preserve">Dynamic switching of PDCCH monitoring of DCI formats 0_1,1_1,0_2,1_2 between monitoring on </w:t>
      </w:r>
      <w:proofErr w:type="spellStart"/>
      <w:r w:rsidRPr="006C1437">
        <w:rPr>
          <w:sz w:val="18"/>
          <w:szCs w:val="18"/>
          <w:lang w:eastAsia="zh-CN"/>
        </w:rPr>
        <w:t>PCell</w:t>
      </w:r>
      <w:proofErr w:type="spellEnd"/>
      <w:r w:rsidRPr="006C1437">
        <w:rPr>
          <w:sz w:val="18"/>
          <w:szCs w:val="18"/>
          <w:lang w:eastAsia="zh-CN"/>
        </w:rPr>
        <w:t>/</w:t>
      </w:r>
      <w:proofErr w:type="spellStart"/>
      <w:r w:rsidRPr="006C1437">
        <w:rPr>
          <w:sz w:val="18"/>
          <w:szCs w:val="18"/>
          <w:lang w:eastAsia="zh-CN"/>
        </w:rPr>
        <w:t>PSCell</w:t>
      </w:r>
      <w:proofErr w:type="spellEnd"/>
      <w:r w:rsidRPr="006C1437">
        <w:rPr>
          <w:sz w:val="18"/>
          <w:szCs w:val="18"/>
          <w:lang w:eastAsia="zh-CN"/>
        </w:rPr>
        <w:t xml:space="preserve"> USS sets and monitoring on </w:t>
      </w:r>
      <w:proofErr w:type="spellStart"/>
      <w:r w:rsidRPr="006C1437">
        <w:rPr>
          <w:sz w:val="18"/>
          <w:szCs w:val="18"/>
          <w:lang w:eastAsia="zh-CN"/>
        </w:rPr>
        <w:t>sSCell</w:t>
      </w:r>
      <w:proofErr w:type="spellEnd"/>
      <w:r w:rsidRPr="006C1437">
        <w:rPr>
          <w:sz w:val="18"/>
          <w:szCs w:val="18"/>
          <w:lang w:eastAsia="zh-CN"/>
        </w:rPr>
        <w:t xml:space="preserve"> USS sets is supported</w:t>
      </w:r>
    </w:p>
    <w:p w14:paraId="48E4F5FB" w14:textId="77777777" w:rsidR="006C1437" w:rsidRPr="006C1437" w:rsidRDefault="006C1437" w:rsidP="006C1437">
      <w:pPr>
        <w:numPr>
          <w:ilvl w:val="3"/>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FFS: Details of switching mechanism </w:t>
      </w:r>
    </w:p>
    <w:p w14:paraId="12BD7B79" w14:textId="77777777" w:rsidR="006C1437" w:rsidRPr="006C1437" w:rsidRDefault="006C1437" w:rsidP="006C1437">
      <w:pPr>
        <w:numPr>
          <w:ilvl w:val="2"/>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UE </w:t>
      </w:r>
      <w:r w:rsidRPr="006C1437">
        <w:rPr>
          <w:sz w:val="18"/>
          <w:szCs w:val="18"/>
          <w:u w:val="single"/>
          <w:lang w:eastAsia="zh-CN"/>
        </w:rPr>
        <w:t>may</w:t>
      </w:r>
      <w:r w:rsidRPr="006C1437">
        <w:rPr>
          <w:sz w:val="18"/>
          <w:szCs w:val="18"/>
          <w:lang w:eastAsia="zh-CN"/>
        </w:rPr>
        <w:t xml:space="preserve"> </w:t>
      </w:r>
      <w:r w:rsidRPr="006C1437">
        <w:rPr>
          <w:strike/>
          <w:sz w:val="18"/>
          <w:szCs w:val="18"/>
          <w:lang w:eastAsia="zh-CN"/>
        </w:rPr>
        <w:t>does not</w:t>
      </w:r>
      <w:r w:rsidRPr="006C1437">
        <w:rPr>
          <w:sz w:val="18"/>
          <w:szCs w:val="18"/>
          <w:lang w:eastAsia="zh-CN"/>
        </w:rPr>
        <w:t xml:space="preserve"> monitor DCI formats 0_1,1_1,0_2,1_2 on both </w:t>
      </w:r>
      <w:proofErr w:type="spellStart"/>
      <w:r w:rsidRPr="006C1437">
        <w:rPr>
          <w:sz w:val="18"/>
          <w:szCs w:val="18"/>
          <w:lang w:eastAsia="zh-CN"/>
        </w:rPr>
        <w:t>PCell</w:t>
      </w:r>
      <w:proofErr w:type="spellEnd"/>
      <w:r w:rsidRPr="006C1437">
        <w:rPr>
          <w:sz w:val="18"/>
          <w:szCs w:val="18"/>
          <w:lang w:eastAsia="zh-CN"/>
        </w:rPr>
        <w:t xml:space="preserve"> USS set(s) and </w:t>
      </w:r>
      <w:proofErr w:type="spellStart"/>
      <w:r w:rsidRPr="006C1437">
        <w:rPr>
          <w:sz w:val="18"/>
          <w:szCs w:val="18"/>
          <w:lang w:eastAsia="zh-CN"/>
        </w:rPr>
        <w:t>sSCell</w:t>
      </w:r>
      <w:proofErr w:type="spellEnd"/>
      <w:r w:rsidRPr="006C1437">
        <w:rPr>
          <w:sz w:val="18"/>
          <w:szCs w:val="18"/>
          <w:lang w:eastAsia="zh-CN"/>
        </w:rPr>
        <w:t xml:space="preserve"> USS sets simultaneously </w:t>
      </w:r>
      <w:r w:rsidRPr="006C1437">
        <w:rPr>
          <w:sz w:val="18"/>
          <w:szCs w:val="18"/>
          <w:u w:val="single"/>
          <w:lang w:eastAsia="zh-CN"/>
        </w:rPr>
        <w:t xml:space="preserve">in certain scenarios, e.g. when the UE falls back to monitoring USS set on the </w:t>
      </w:r>
      <w:proofErr w:type="spellStart"/>
      <w:r w:rsidRPr="006C1437">
        <w:rPr>
          <w:sz w:val="18"/>
          <w:szCs w:val="18"/>
          <w:u w:val="single"/>
          <w:lang w:eastAsia="zh-CN"/>
        </w:rPr>
        <w:t>PCell</w:t>
      </w:r>
      <w:proofErr w:type="spellEnd"/>
      <w:r w:rsidRPr="006C1437">
        <w:rPr>
          <w:sz w:val="18"/>
          <w:szCs w:val="18"/>
          <w:u w:val="single"/>
          <w:lang w:eastAsia="zh-CN"/>
        </w:rPr>
        <w:t xml:space="preserve">, it is not forbidden from monitoring the USS set on the </w:t>
      </w:r>
      <w:proofErr w:type="spellStart"/>
      <w:r w:rsidRPr="006C1437">
        <w:rPr>
          <w:sz w:val="18"/>
          <w:szCs w:val="18"/>
          <w:u w:val="single"/>
          <w:lang w:eastAsia="zh-CN"/>
        </w:rPr>
        <w:t>sSCell</w:t>
      </w:r>
      <w:proofErr w:type="spellEnd"/>
      <w:r w:rsidRPr="006C1437">
        <w:rPr>
          <w:sz w:val="18"/>
          <w:szCs w:val="18"/>
          <w:u w:val="single"/>
          <w:lang w:eastAsia="zh-CN"/>
        </w:rPr>
        <w:t>.</w:t>
      </w:r>
    </w:p>
    <w:p w14:paraId="0A3689E8" w14:textId="77777777" w:rsidR="00113811" w:rsidRDefault="006C1437" w:rsidP="00777BF1">
      <w:pPr>
        <w:pStyle w:val="ListParagraph"/>
        <w:numPr>
          <w:ilvl w:val="1"/>
          <w:numId w:val="4"/>
        </w:numPr>
        <w:rPr>
          <w:lang w:val="en-US" w:eastAsia="zh-CN"/>
        </w:rPr>
      </w:pPr>
      <w:r>
        <w:rPr>
          <w:lang w:val="en-US" w:eastAsia="zh-CN"/>
        </w:rPr>
        <w:t>Alt2-2+</w:t>
      </w:r>
      <w:r w:rsidR="00113811">
        <w:rPr>
          <w:lang w:val="en-US" w:eastAsia="zh-CN"/>
        </w:rPr>
        <w:t>Alt 2-4 (</w:t>
      </w:r>
      <w:r w:rsidR="000E643B">
        <w:rPr>
          <w:lang w:val="en-US" w:eastAsia="zh-CN"/>
        </w:rPr>
        <w:t xml:space="preserve">now called </w:t>
      </w:r>
      <w:r w:rsidR="00113811">
        <w:rPr>
          <w:lang w:val="en-US" w:eastAsia="zh-CN"/>
        </w:rPr>
        <w:t>Alt 2-</w:t>
      </w:r>
      <w:r>
        <w:rPr>
          <w:lang w:val="en-US" w:eastAsia="zh-CN"/>
        </w:rPr>
        <w:t>6!</w:t>
      </w:r>
      <w:r w:rsidR="00113811">
        <w:rPr>
          <w:lang w:val="en-US" w:eastAsia="zh-CN"/>
        </w:rPr>
        <w:t>) – [8]</w:t>
      </w:r>
    </w:p>
    <w:p w14:paraId="69553E8E" w14:textId="77777777" w:rsidR="006C1437" w:rsidRPr="006C1437" w:rsidRDefault="006C1437" w:rsidP="006C1437">
      <w:pPr>
        <w:pStyle w:val="ListParagraph"/>
        <w:numPr>
          <w:ilvl w:val="2"/>
          <w:numId w:val="4"/>
        </w:numPr>
        <w:rPr>
          <w:lang w:val="en-US" w:eastAsia="zh-CN"/>
        </w:rPr>
      </w:pPr>
      <w:r w:rsidRPr="006C1437">
        <w:rPr>
          <w:lang w:val="en-US" w:eastAsia="zh-CN"/>
        </w:rPr>
        <w:lastRenderedPageBreak/>
        <w:t xml:space="preserve">The USS set(s) on </w:t>
      </w:r>
      <w:proofErr w:type="spellStart"/>
      <w:r w:rsidRPr="006C1437">
        <w:rPr>
          <w:lang w:val="en-US" w:eastAsia="zh-CN"/>
        </w:rPr>
        <w:t>PSCell</w:t>
      </w:r>
      <w:proofErr w:type="spellEnd"/>
      <w:r w:rsidRPr="006C1437">
        <w:rPr>
          <w:lang w:val="en-US" w:eastAsia="zh-CN"/>
        </w:rPr>
        <w:t>/</w:t>
      </w:r>
      <w:proofErr w:type="spellStart"/>
      <w:r w:rsidRPr="006C1437">
        <w:rPr>
          <w:lang w:val="en-US" w:eastAsia="zh-CN"/>
        </w:rPr>
        <w:t>PCell</w:t>
      </w:r>
      <w:proofErr w:type="spellEnd"/>
      <w:r w:rsidRPr="006C1437">
        <w:rPr>
          <w:lang w:val="en-US" w:eastAsia="zh-CN"/>
        </w:rPr>
        <w:t xml:space="preserve"> and the USS set(s) on </w:t>
      </w:r>
      <w:proofErr w:type="spellStart"/>
      <w:r w:rsidRPr="006C1437">
        <w:rPr>
          <w:lang w:val="en-US" w:eastAsia="zh-CN"/>
        </w:rPr>
        <w:t>sSCell</w:t>
      </w:r>
      <w:proofErr w:type="spellEnd"/>
      <w:r w:rsidRPr="006C1437">
        <w:rPr>
          <w:lang w:val="en-US" w:eastAsia="zh-CN"/>
        </w:rPr>
        <w:t xml:space="preserve"> are configured such that UE does not monitor DCI formats 0_1,1_1,0_2,1_2 on both </w:t>
      </w:r>
      <w:proofErr w:type="spellStart"/>
      <w:r w:rsidRPr="006C1437">
        <w:rPr>
          <w:lang w:val="en-US" w:eastAsia="zh-CN"/>
        </w:rPr>
        <w:t>PCell</w:t>
      </w:r>
      <w:proofErr w:type="spellEnd"/>
      <w:r w:rsidRPr="006C1437">
        <w:rPr>
          <w:lang w:val="en-US" w:eastAsia="zh-CN"/>
        </w:rPr>
        <w:t xml:space="preserve"> USS set(s) and </w:t>
      </w:r>
      <w:proofErr w:type="spellStart"/>
      <w:r w:rsidRPr="006C1437">
        <w:rPr>
          <w:lang w:val="en-US" w:eastAsia="zh-CN"/>
        </w:rPr>
        <w:t>sSCell</w:t>
      </w:r>
      <w:proofErr w:type="spellEnd"/>
      <w:r w:rsidRPr="006C1437">
        <w:rPr>
          <w:lang w:val="en-US" w:eastAsia="zh-CN"/>
        </w:rPr>
        <w:t xml:space="preserve"> USS set(s) simultaneously</w:t>
      </w:r>
    </w:p>
    <w:p w14:paraId="064DAD0C" w14:textId="77777777" w:rsidR="006C1437" w:rsidRPr="006C1437" w:rsidRDefault="006C1437" w:rsidP="006C1437">
      <w:pPr>
        <w:pStyle w:val="ListParagraph"/>
        <w:numPr>
          <w:ilvl w:val="2"/>
          <w:numId w:val="4"/>
        </w:numPr>
        <w:rPr>
          <w:u w:val="single"/>
          <w:lang w:val="en-US" w:eastAsia="zh-CN"/>
        </w:rPr>
      </w:pPr>
      <w:r w:rsidRPr="006C1437">
        <w:rPr>
          <w:u w:val="single"/>
          <w:lang w:val="en-US" w:eastAsia="zh-CN"/>
        </w:rPr>
        <w:t xml:space="preserve">SS Group </w:t>
      </w:r>
      <w:proofErr w:type="spellStart"/>
      <w:r w:rsidRPr="006C1437">
        <w:rPr>
          <w:u w:val="single"/>
          <w:lang w:val="en-US" w:eastAsia="zh-CN"/>
        </w:rPr>
        <w:t>Swithcing</w:t>
      </w:r>
      <w:proofErr w:type="spellEnd"/>
      <w:r w:rsidRPr="006C1437">
        <w:rPr>
          <w:u w:val="single"/>
          <w:lang w:val="en-US" w:eastAsia="zh-CN"/>
        </w:rPr>
        <w:t xml:space="preserve"> is employed for dynamic switching mechanism</w:t>
      </w:r>
    </w:p>
    <w:p w14:paraId="6CF46891" w14:textId="77777777" w:rsidR="006C1437" w:rsidRDefault="006C1437" w:rsidP="006C1437">
      <w:pPr>
        <w:pStyle w:val="ListParagraph"/>
        <w:ind w:left="2160"/>
        <w:rPr>
          <w:lang w:val="en-US" w:eastAsia="zh-CN"/>
        </w:rPr>
      </w:pPr>
    </w:p>
    <w:p w14:paraId="775C8041" w14:textId="77777777" w:rsidR="007F1E57" w:rsidRDefault="007655F7" w:rsidP="007215D0">
      <w:pPr>
        <w:pStyle w:val="ListParagraph"/>
        <w:numPr>
          <w:ilvl w:val="0"/>
          <w:numId w:val="4"/>
        </w:numPr>
        <w:rPr>
          <w:lang w:val="en-US" w:eastAsia="zh-CN"/>
        </w:rPr>
      </w:pPr>
      <w:r>
        <w:rPr>
          <w:lang w:val="en-US" w:eastAsia="zh-CN"/>
        </w:rPr>
        <w:t xml:space="preserve">BD/CCE limit handling </w:t>
      </w:r>
      <w:r w:rsidR="00FF51EC">
        <w:rPr>
          <w:lang w:val="en-US" w:eastAsia="zh-CN"/>
        </w:rPr>
        <w:t xml:space="preserve">and overbooking </w:t>
      </w:r>
      <w:r>
        <w:rPr>
          <w:lang w:val="en-US" w:eastAsia="zh-CN"/>
        </w:rPr>
        <w:t>discussed in [1],</w:t>
      </w:r>
      <w:r w:rsidR="00FF51EC">
        <w:rPr>
          <w:lang w:val="en-US" w:eastAsia="zh-CN"/>
        </w:rPr>
        <w:t>[3],</w:t>
      </w:r>
      <w:r>
        <w:rPr>
          <w:lang w:val="en-US" w:eastAsia="zh-CN"/>
        </w:rPr>
        <w:t>[4],[5],[7],[9],</w:t>
      </w:r>
      <w:r w:rsidR="00FF51EC">
        <w:rPr>
          <w:lang w:val="en-US" w:eastAsia="zh-CN"/>
        </w:rPr>
        <w:t>[11],</w:t>
      </w:r>
      <w:r>
        <w:rPr>
          <w:lang w:val="en-US" w:eastAsia="zh-CN"/>
        </w:rPr>
        <w:t>[13],</w:t>
      </w:r>
      <w:r w:rsidR="00FF51EC">
        <w:rPr>
          <w:lang w:val="en-US" w:eastAsia="zh-CN"/>
        </w:rPr>
        <w:t>[14],[15],[17],</w:t>
      </w:r>
      <w:r>
        <w:rPr>
          <w:lang w:val="en-US" w:eastAsia="zh-CN"/>
        </w:rPr>
        <w:t>[20]</w:t>
      </w:r>
      <w:r w:rsidR="00FF51EC">
        <w:rPr>
          <w:lang w:val="en-US" w:eastAsia="zh-CN"/>
        </w:rPr>
        <w:t>,[21]</w:t>
      </w:r>
      <w:r>
        <w:rPr>
          <w:lang w:val="en-US" w:eastAsia="zh-CN"/>
        </w:rPr>
        <w:t xml:space="preserve">. </w:t>
      </w:r>
    </w:p>
    <w:p w14:paraId="32B127F0" w14:textId="77777777" w:rsidR="00FF51EC" w:rsidRDefault="007F1E57" w:rsidP="007F1E57">
      <w:pPr>
        <w:pStyle w:val="ListParagraph"/>
        <w:numPr>
          <w:ilvl w:val="1"/>
          <w:numId w:val="4"/>
        </w:numPr>
        <w:rPr>
          <w:lang w:val="en-US" w:eastAsia="zh-CN"/>
        </w:rPr>
      </w:pPr>
      <w:r>
        <w:rPr>
          <w:lang w:val="en-US" w:eastAsia="zh-CN"/>
        </w:rPr>
        <w:t>As part of</w:t>
      </w:r>
      <w:r w:rsidR="00FF51EC">
        <w:rPr>
          <w:lang w:val="en-US" w:eastAsia="zh-CN"/>
        </w:rPr>
        <w:t xml:space="preserve"> </w:t>
      </w:r>
      <w:r>
        <w:rPr>
          <w:lang w:val="en-US" w:eastAsia="zh-CN"/>
        </w:rPr>
        <w:t xml:space="preserve">the </w:t>
      </w:r>
      <w:r w:rsidR="00FF51EC">
        <w:rPr>
          <w:lang w:val="en-US" w:eastAsia="zh-CN"/>
        </w:rPr>
        <w:t>discussion</w:t>
      </w:r>
      <w:r>
        <w:rPr>
          <w:lang w:val="en-US" w:eastAsia="zh-CN"/>
        </w:rPr>
        <w:t>s</w:t>
      </w:r>
      <w:r w:rsidR="00BA2809">
        <w:rPr>
          <w:lang w:val="en-US" w:eastAsia="zh-CN"/>
        </w:rPr>
        <w:t>,</w:t>
      </w:r>
      <w:r w:rsidR="00FF51EC">
        <w:rPr>
          <w:lang w:val="en-US" w:eastAsia="zh-CN"/>
        </w:rPr>
        <w:t xml:space="preserve"> it </w:t>
      </w:r>
      <w:r w:rsidR="00BA2809">
        <w:rPr>
          <w:lang w:val="en-US" w:eastAsia="zh-CN"/>
        </w:rPr>
        <w:t xml:space="preserve">is </w:t>
      </w:r>
      <w:r w:rsidR="00FF51EC">
        <w:rPr>
          <w:lang w:val="en-US" w:eastAsia="zh-CN"/>
        </w:rPr>
        <w:t xml:space="preserve">beneficial to clarify the </w:t>
      </w:r>
      <w:r w:rsidR="00777BF1">
        <w:rPr>
          <w:lang w:val="en-US" w:eastAsia="zh-CN"/>
        </w:rPr>
        <w:t xml:space="preserve">intended </w:t>
      </w:r>
      <w:r w:rsidR="007779A8">
        <w:rPr>
          <w:lang w:val="en-US" w:eastAsia="zh-CN"/>
        </w:rPr>
        <w:t>BD</w:t>
      </w:r>
      <w:r w:rsidR="00FF51EC">
        <w:rPr>
          <w:lang w:val="en-US" w:eastAsia="zh-CN"/>
        </w:rPr>
        <w:t xml:space="preserve"> limit</w:t>
      </w:r>
      <w:r w:rsidR="00BA2809">
        <w:rPr>
          <w:lang w:val="en-US" w:eastAsia="zh-CN"/>
        </w:rPr>
        <w:t xml:space="preserve"> handling</w:t>
      </w:r>
      <w:r w:rsidR="00FF51EC">
        <w:rPr>
          <w:lang w:val="en-US" w:eastAsia="zh-CN"/>
        </w:rPr>
        <w:t xml:space="preserve"> </w:t>
      </w:r>
      <w:r w:rsidR="00777BF1">
        <w:rPr>
          <w:lang w:val="en-US" w:eastAsia="zh-CN"/>
        </w:rPr>
        <w:t xml:space="preserve">for a corresponding PDCCH monitoring option (i.e., </w:t>
      </w:r>
      <w:r>
        <w:rPr>
          <w:lang w:val="en-US" w:eastAsia="zh-CN"/>
        </w:rPr>
        <w:t xml:space="preserve">the </w:t>
      </w:r>
      <w:r w:rsidR="00777BF1">
        <w:rPr>
          <w:lang w:val="en-US" w:eastAsia="zh-CN"/>
        </w:rPr>
        <w:t xml:space="preserve">Alt 2-1,2-2, etc. </w:t>
      </w:r>
      <w:r>
        <w:rPr>
          <w:lang w:val="en-US" w:eastAsia="zh-CN"/>
        </w:rPr>
        <w:t>discussed</w:t>
      </w:r>
      <w:r w:rsidR="00777BF1">
        <w:rPr>
          <w:lang w:val="en-US" w:eastAsia="zh-CN"/>
        </w:rPr>
        <w:t xml:space="preserve"> above)</w:t>
      </w:r>
      <w:r w:rsidR="00BA2809">
        <w:rPr>
          <w:lang w:val="en-US" w:eastAsia="zh-CN"/>
        </w:rPr>
        <w:t>.</w:t>
      </w:r>
      <w:r w:rsidR="00777BF1">
        <w:rPr>
          <w:lang w:val="en-US" w:eastAsia="zh-CN"/>
        </w:rPr>
        <w:t xml:space="preserve"> </w:t>
      </w:r>
      <w:r w:rsidR="00BA2809">
        <w:rPr>
          <w:lang w:val="en-US" w:eastAsia="zh-CN"/>
        </w:rPr>
        <w:t xml:space="preserve">To initiate such discussion, it can be first clarified whether BD limits </w:t>
      </w:r>
      <w:r w:rsidR="00FF51EC">
        <w:rPr>
          <w:lang w:val="en-US" w:eastAsia="zh-CN"/>
        </w:rPr>
        <w:t>are according to Option A or Option B below</w:t>
      </w:r>
      <w:r w:rsidR="003325CB">
        <w:rPr>
          <w:lang w:val="en-US" w:eastAsia="zh-CN"/>
        </w:rPr>
        <w:t xml:space="preserve"> (similar principle can be applied for CCE limits </w:t>
      </w:r>
      <w:r w:rsidR="00BA2809">
        <w:rPr>
          <w:lang w:val="en-US" w:eastAsia="zh-CN"/>
        </w:rPr>
        <w:t>later</w:t>
      </w:r>
      <w:r w:rsidR="003325CB">
        <w:rPr>
          <w:lang w:val="en-US" w:eastAsia="zh-CN"/>
        </w:rPr>
        <w:t>)</w:t>
      </w:r>
    </w:p>
    <w:p w14:paraId="5155F26F" w14:textId="77777777" w:rsidR="00FF51EC" w:rsidRDefault="007779A8" w:rsidP="007F1E57">
      <w:pPr>
        <w:pStyle w:val="ListParagraph"/>
        <w:numPr>
          <w:ilvl w:val="2"/>
          <w:numId w:val="4"/>
        </w:numPr>
        <w:rPr>
          <w:lang w:val="en-US" w:eastAsia="zh-CN"/>
        </w:rPr>
      </w:pPr>
      <w:r>
        <w:rPr>
          <w:lang w:val="en-US" w:eastAsia="zh-CN"/>
        </w:rPr>
        <w:t>A</w:t>
      </w:r>
      <w:r w:rsidR="00FF51EC">
        <w:rPr>
          <w:lang w:val="en-US" w:eastAsia="zh-CN"/>
        </w:rPr>
        <w:t>ssum</w:t>
      </w:r>
      <w:r>
        <w:rPr>
          <w:lang w:val="en-US" w:eastAsia="zh-CN"/>
        </w:rPr>
        <w:t>ing</w:t>
      </w:r>
      <w:r w:rsidR="00FF51EC">
        <w:rPr>
          <w:lang w:val="en-US" w:eastAsia="zh-CN"/>
        </w:rPr>
        <w:t xml:space="preserve"> below notation </w:t>
      </w:r>
    </w:p>
    <w:p w14:paraId="69427AC4" w14:textId="77777777" w:rsidR="007779A8" w:rsidRDefault="007779A8" w:rsidP="007F1E57">
      <w:pPr>
        <w:pStyle w:val="ListParagraph"/>
        <w:numPr>
          <w:ilvl w:val="3"/>
          <w:numId w:val="4"/>
        </w:numPr>
        <w:rPr>
          <w:lang w:val="en-US" w:eastAsia="zh-CN"/>
        </w:rPr>
      </w:pPr>
      <w:r>
        <w:rPr>
          <w:lang w:val="en-US" w:eastAsia="zh-CN"/>
        </w:rPr>
        <w:t>USS(s) =&gt; USS(s) that can schedule PDSCH/PUSCH on P(S)Cell)</w:t>
      </w:r>
    </w:p>
    <w:p w14:paraId="366CA75E" w14:textId="77777777" w:rsidR="00FF51EC" w:rsidRDefault="00FF51EC" w:rsidP="00BA2809">
      <w:pPr>
        <w:pStyle w:val="ListParagraph"/>
        <w:numPr>
          <w:ilvl w:val="3"/>
          <w:numId w:val="4"/>
        </w:numPr>
        <w:rPr>
          <w:lang w:val="en-US" w:eastAsia="zh-CN"/>
        </w:rPr>
      </w:pPr>
      <w:r>
        <w:rPr>
          <w:lang w:val="en-US" w:eastAsia="zh-CN"/>
        </w:rPr>
        <w:t xml:space="preserve">x1(m) is #BDs for PDCCH </w:t>
      </w:r>
      <w:r w:rsidR="0079204A">
        <w:rPr>
          <w:lang w:val="en-US" w:eastAsia="zh-CN"/>
        </w:rPr>
        <w:t xml:space="preserve">CSS(s) </w:t>
      </w:r>
      <w:r>
        <w:rPr>
          <w:lang w:val="en-US" w:eastAsia="zh-CN"/>
        </w:rPr>
        <w:t xml:space="preserve">candidates monitored on P(S)Cell slot m </w:t>
      </w:r>
    </w:p>
    <w:p w14:paraId="015D85C9" w14:textId="77777777" w:rsidR="0079204A" w:rsidRDefault="00FF51EC" w:rsidP="00BA2809">
      <w:pPr>
        <w:pStyle w:val="ListParagraph"/>
        <w:numPr>
          <w:ilvl w:val="3"/>
          <w:numId w:val="4"/>
        </w:numPr>
        <w:rPr>
          <w:lang w:val="en-US" w:eastAsia="zh-CN"/>
        </w:rPr>
      </w:pPr>
      <w:r w:rsidRPr="0079204A">
        <w:rPr>
          <w:lang w:val="en-US" w:eastAsia="zh-CN"/>
        </w:rPr>
        <w:t xml:space="preserve">x2(m) is #BDs for PDCCH </w:t>
      </w:r>
      <w:r w:rsidR="0079204A" w:rsidRPr="0079204A">
        <w:rPr>
          <w:lang w:val="en-US" w:eastAsia="zh-CN"/>
        </w:rPr>
        <w:t xml:space="preserve">USS(s) </w:t>
      </w:r>
      <w:r w:rsidRPr="0079204A">
        <w:rPr>
          <w:lang w:val="en-US" w:eastAsia="zh-CN"/>
        </w:rPr>
        <w:t>candidates monitored on P(S)Cell slot m for USS(s)</w:t>
      </w:r>
    </w:p>
    <w:p w14:paraId="7BE2322E" w14:textId="77777777" w:rsidR="00FF51EC" w:rsidRPr="0079204A" w:rsidRDefault="00FF51EC" w:rsidP="00BA2809">
      <w:pPr>
        <w:pStyle w:val="ListParagraph"/>
        <w:numPr>
          <w:ilvl w:val="3"/>
          <w:numId w:val="4"/>
        </w:numPr>
        <w:rPr>
          <w:lang w:val="en-US" w:eastAsia="zh-CN"/>
        </w:rPr>
      </w:pPr>
      <w:r w:rsidRPr="0079204A">
        <w:rPr>
          <w:lang w:val="en-US" w:eastAsia="zh-CN"/>
        </w:rPr>
        <w:t xml:space="preserve">y(m) is #BDs for PDCCH </w:t>
      </w:r>
      <w:r w:rsidR="0079204A" w:rsidRPr="0079204A">
        <w:rPr>
          <w:lang w:val="en-US" w:eastAsia="zh-CN"/>
        </w:rPr>
        <w:t xml:space="preserve">USS(s) </w:t>
      </w:r>
      <w:r w:rsidRPr="0079204A">
        <w:rPr>
          <w:lang w:val="en-US" w:eastAsia="zh-CN"/>
        </w:rPr>
        <w:t xml:space="preserve">candidates monitored on </w:t>
      </w:r>
      <w:proofErr w:type="spellStart"/>
      <w:r w:rsidRPr="0079204A">
        <w:rPr>
          <w:lang w:val="en-US" w:eastAsia="zh-CN"/>
        </w:rPr>
        <w:t>sSCell</w:t>
      </w:r>
      <w:proofErr w:type="spellEnd"/>
      <w:r w:rsidRPr="0079204A">
        <w:rPr>
          <w:lang w:val="en-US" w:eastAsia="zh-CN"/>
        </w:rPr>
        <w:t xml:space="preserve"> in </w:t>
      </w:r>
      <w:proofErr w:type="spellStart"/>
      <w:r w:rsidRPr="0079204A">
        <w:rPr>
          <w:lang w:val="en-US" w:eastAsia="zh-CN"/>
        </w:rPr>
        <w:t>sSCell</w:t>
      </w:r>
      <w:proofErr w:type="spellEnd"/>
      <w:r w:rsidRPr="0079204A">
        <w:rPr>
          <w:lang w:val="en-US" w:eastAsia="zh-CN"/>
        </w:rPr>
        <w:t xml:space="preserve"> slot(s) that overlap slot m of P(S)Cell</w:t>
      </w:r>
    </w:p>
    <w:p w14:paraId="2FABF777" w14:textId="77777777" w:rsidR="00FF51EC" w:rsidRDefault="00FF51EC" w:rsidP="007F1E57">
      <w:pPr>
        <w:pStyle w:val="ListParagraph"/>
        <w:numPr>
          <w:ilvl w:val="2"/>
          <w:numId w:val="4"/>
        </w:numPr>
        <w:rPr>
          <w:lang w:val="en-US" w:eastAsia="zh-CN"/>
        </w:rPr>
      </w:pPr>
      <w:r>
        <w:rPr>
          <w:lang w:val="en-US" w:eastAsia="zh-CN"/>
        </w:rPr>
        <w:t>Option A</w:t>
      </w:r>
    </w:p>
    <w:p w14:paraId="73414CB2" w14:textId="77777777" w:rsidR="00FF51EC" w:rsidRPr="00FB1E3A" w:rsidRDefault="00FF51EC" w:rsidP="007F1E57">
      <w:pPr>
        <w:pStyle w:val="ListParagraph"/>
        <w:numPr>
          <w:ilvl w:val="3"/>
          <w:numId w:val="4"/>
        </w:numPr>
        <w:rPr>
          <w:lang w:val="en-US" w:eastAsia="zh-CN"/>
        </w:rPr>
      </w:pPr>
      <w:r>
        <w:rPr>
          <w:lang w:val="en-US" w:eastAsia="zh-CN"/>
        </w:rPr>
        <w:t xml:space="preserve">max of (x1(m1)+x2(m1))+max of y(m2) corresponding to any </w:t>
      </w:r>
      <w:r w:rsidR="00302F67">
        <w:rPr>
          <w:lang w:val="en-US" w:eastAsia="zh-CN"/>
        </w:rPr>
        <w:t xml:space="preserve">P(S)Cell </w:t>
      </w:r>
      <w:r>
        <w:rPr>
          <w:lang w:val="en-US" w:eastAsia="zh-CN"/>
        </w:rPr>
        <w:t>slots m1 and m2 is less than or equal to BD limit Z1</w:t>
      </w:r>
    </w:p>
    <w:p w14:paraId="2B2838E9" w14:textId="77777777" w:rsidR="007F1E57" w:rsidRPr="007F1E57" w:rsidRDefault="00FF51EC" w:rsidP="007F1E57">
      <w:pPr>
        <w:pStyle w:val="ListParagraph"/>
        <w:numPr>
          <w:ilvl w:val="4"/>
          <w:numId w:val="4"/>
        </w:numPr>
        <w:rPr>
          <w:lang w:val="en-US" w:eastAsia="zh-CN"/>
        </w:rPr>
      </w:pPr>
      <w:r>
        <w:rPr>
          <w:lang w:val="en-US" w:eastAsia="zh-CN"/>
        </w:rPr>
        <w:t>FFS Z1</w:t>
      </w:r>
      <w:r w:rsidR="007F1E57">
        <w:rPr>
          <w:lang w:val="en-US" w:eastAsia="zh-CN"/>
        </w:rPr>
        <w:t xml:space="preserve"> related details including v</w:t>
      </w:r>
      <w:r w:rsidR="007F1E57" w:rsidRPr="007F1E57">
        <w:rPr>
          <w:lang w:val="en-US" w:eastAsia="zh-CN"/>
        </w:rPr>
        <w:t>alue of Z1</w:t>
      </w:r>
      <w:r w:rsidR="007F1E57">
        <w:rPr>
          <w:lang w:val="en-US" w:eastAsia="zh-CN"/>
        </w:rPr>
        <w:t>and any related s</w:t>
      </w:r>
      <w:r w:rsidR="007F1E57" w:rsidRPr="007F1E57">
        <w:rPr>
          <w:lang w:val="en-US" w:eastAsia="zh-CN"/>
        </w:rPr>
        <w:t>ignaling</w:t>
      </w:r>
    </w:p>
    <w:p w14:paraId="411BFA04" w14:textId="77777777" w:rsidR="00FF51EC" w:rsidRDefault="00FF51EC" w:rsidP="007F1E57">
      <w:pPr>
        <w:pStyle w:val="ListParagraph"/>
        <w:numPr>
          <w:ilvl w:val="2"/>
          <w:numId w:val="4"/>
        </w:numPr>
        <w:rPr>
          <w:lang w:val="en-US" w:eastAsia="zh-CN"/>
        </w:rPr>
      </w:pPr>
      <w:r>
        <w:rPr>
          <w:lang w:val="en-US" w:eastAsia="zh-CN"/>
        </w:rPr>
        <w:t>Option B</w:t>
      </w:r>
    </w:p>
    <w:p w14:paraId="69534E35" w14:textId="77777777" w:rsidR="00FF51EC" w:rsidRDefault="00FF51EC" w:rsidP="007F1E57">
      <w:pPr>
        <w:pStyle w:val="ListParagraph"/>
        <w:numPr>
          <w:ilvl w:val="3"/>
          <w:numId w:val="4"/>
        </w:numPr>
        <w:rPr>
          <w:lang w:val="en-US" w:eastAsia="zh-CN"/>
        </w:rPr>
      </w:pPr>
      <w:r>
        <w:rPr>
          <w:lang w:val="en-US" w:eastAsia="zh-CN"/>
        </w:rPr>
        <w:t xml:space="preserve">For P(S)Cell slot m, </w:t>
      </w:r>
    </w:p>
    <w:p w14:paraId="3BEC3087" w14:textId="77777777" w:rsidR="00FF51EC" w:rsidRDefault="00FF51EC" w:rsidP="007F1E57">
      <w:pPr>
        <w:pStyle w:val="ListParagraph"/>
        <w:numPr>
          <w:ilvl w:val="4"/>
          <w:numId w:val="4"/>
        </w:numPr>
        <w:rPr>
          <w:lang w:val="en-US" w:eastAsia="zh-CN"/>
        </w:rPr>
      </w:pPr>
      <w:r>
        <w:rPr>
          <w:lang w:val="en-US" w:eastAsia="zh-CN"/>
        </w:rPr>
        <w:t>x1(m)+x2(m)+y(m) is less than or equal to BD limit Z2</w:t>
      </w:r>
    </w:p>
    <w:p w14:paraId="6F0E8CBF" w14:textId="77777777" w:rsidR="00FF51EC" w:rsidRPr="00574544" w:rsidRDefault="00FF51EC" w:rsidP="007F1E57">
      <w:pPr>
        <w:pStyle w:val="ListParagraph"/>
        <w:numPr>
          <w:ilvl w:val="5"/>
          <w:numId w:val="4"/>
        </w:numPr>
        <w:rPr>
          <w:lang w:val="en-US" w:eastAsia="zh-CN"/>
        </w:rPr>
      </w:pPr>
      <w:r>
        <w:rPr>
          <w:lang w:val="en-US" w:eastAsia="zh-CN"/>
        </w:rPr>
        <w:t>FFS Z2</w:t>
      </w:r>
      <w:r w:rsidR="007F1E57">
        <w:rPr>
          <w:lang w:val="en-US" w:eastAsia="zh-CN"/>
        </w:rPr>
        <w:t xml:space="preserve"> related details including v</w:t>
      </w:r>
      <w:r w:rsidR="007F1E57" w:rsidRPr="007F1E57">
        <w:rPr>
          <w:lang w:val="en-US" w:eastAsia="zh-CN"/>
        </w:rPr>
        <w:t>alue of Z</w:t>
      </w:r>
      <w:r w:rsidR="007F1E57">
        <w:rPr>
          <w:lang w:val="en-US" w:eastAsia="zh-CN"/>
        </w:rPr>
        <w:t>2 and any related s</w:t>
      </w:r>
      <w:r w:rsidR="007F1E57" w:rsidRPr="007F1E57">
        <w:rPr>
          <w:lang w:val="en-US" w:eastAsia="zh-CN"/>
        </w:rPr>
        <w:t>ignaling</w:t>
      </w:r>
    </w:p>
    <w:p w14:paraId="1C3A7632" w14:textId="77777777" w:rsidR="003325CB" w:rsidRPr="003325CB" w:rsidRDefault="00FF51EC" w:rsidP="003325CB">
      <w:pPr>
        <w:pStyle w:val="ListParagraph"/>
        <w:numPr>
          <w:ilvl w:val="3"/>
          <w:numId w:val="4"/>
        </w:numPr>
        <w:rPr>
          <w:lang w:val="en-US" w:eastAsia="zh-CN"/>
        </w:rPr>
      </w:pPr>
      <w:r>
        <w:rPr>
          <w:lang w:val="en-US" w:eastAsia="zh-CN"/>
        </w:rPr>
        <w:t xml:space="preserve">max of (x1(m1)+x2(m1)) + max of y(m2) corresponding to any </w:t>
      </w:r>
      <w:r w:rsidR="00302F67">
        <w:rPr>
          <w:lang w:val="en-US" w:eastAsia="zh-CN"/>
        </w:rPr>
        <w:t xml:space="preserve">P(S)Cell </w:t>
      </w:r>
      <w:r>
        <w:rPr>
          <w:lang w:val="en-US" w:eastAsia="zh-CN"/>
        </w:rPr>
        <w:t>slots m1 and m2 can be larger than BD limit Z2</w:t>
      </w:r>
    </w:p>
    <w:p w14:paraId="09D52AEB" w14:textId="77777777" w:rsidR="007F1E57" w:rsidRDefault="007F1E57" w:rsidP="007F1E57">
      <w:pPr>
        <w:pStyle w:val="ListParagraph"/>
        <w:numPr>
          <w:ilvl w:val="1"/>
          <w:numId w:val="4"/>
        </w:numPr>
        <w:rPr>
          <w:lang w:val="en-US" w:eastAsia="zh-CN"/>
        </w:rPr>
      </w:pPr>
      <w:r>
        <w:rPr>
          <w:lang w:val="en-US" w:eastAsia="zh-CN"/>
        </w:rPr>
        <w:t xml:space="preserve">Whether to allow PDCCH overbooking on </w:t>
      </w:r>
      <w:proofErr w:type="spellStart"/>
      <w:r>
        <w:rPr>
          <w:lang w:val="en-US" w:eastAsia="zh-CN"/>
        </w:rPr>
        <w:t>sSCell</w:t>
      </w:r>
      <w:proofErr w:type="spellEnd"/>
      <w:r>
        <w:rPr>
          <w:lang w:val="en-US" w:eastAsia="zh-CN"/>
        </w:rPr>
        <w:t xml:space="preserve"> was discussed</w:t>
      </w:r>
      <w:r w:rsidR="007761C1">
        <w:rPr>
          <w:lang w:val="en-US" w:eastAsia="zh-CN"/>
        </w:rPr>
        <w:t xml:space="preserve"> in</w:t>
      </w:r>
    </w:p>
    <w:p w14:paraId="51DC292D" w14:textId="77777777" w:rsidR="007F1E57" w:rsidRDefault="007F1E57" w:rsidP="007F1E57">
      <w:pPr>
        <w:pStyle w:val="ListParagraph"/>
        <w:numPr>
          <w:ilvl w:val="2"/>
          <w:numId w:val="4"/>
        </w:numPr>
        <w:rPr>
          <w:lang w:val="en-US" w:eastAsia="zh-CN"/>
        </w:rPr>
      </w:pPr>
      <w:r>
        <w:rPr>
          <w:lang w:val="en-US" w:eastAsia="zh-CN"/>
        </w:rPr>
        <w:t xml:space="preserve">Not allow overbooking on </w:t>
      </w:r>
      <w:proofErr w:type="spellStart"/>
      <w:r>
        <w:rPr>
          <w:lang w:val="en-US" w:eastAsia="zh-CN"/>
        </w:rPr>
        <w:t>sSCell</w:t>
      </w:r>
      <w:proofErr w:type="spellEnd"/>
      <w:r>
        <w:rPr>
          <w:lang w:val="en-US" w:eastAsia="zh-CN"/>
        </w:rPr>
        <w:t xml:space="preserve"> –</w:t>
      </w:r>
      <w:r w:rsidR="00BA019E">
        <w:rPr>
          <w:lang w:val="en-US" w:eastAsia="zh-CN"/>
        </w:rPr>
        <w:t xml:space="preserve"> [1],[3],</w:t>
      </w:r>
      <w:r w:rsidR="007761C1">
        <w:rPr>
          <w:lang w:val="en-US" w:eastAsia="zh-CN"/>
        </w:rPr>
        <w:t>[5?],</w:t>
      </w:r>
      <w:r w:rsidR="00BA019E">
        <w:rPr>
          <w:lang w:val="en-US" w:eastAsia="zh-CN"/>
        </w:rPr>
        <w:t>[</w:t>
      </w:r>
      <w:r w:rsidR="007761C1">
        <w:rPr>
          <w:lang w:val="en-US" w:eastAsia="zh-CN"/>
        </w:rPr>
        <w:t>6</w:t>
      </w:r>
      <w:r w:rsidR="00BA019E">
        <w:rPr>
          <w:lang w:val="en-US" w:eastAsia="zh-CN"/>
        </w:rPr>
        <w:t>],</w:t>
      </w:r>
      <w:r w:rsidR="007761C1">
        <w:rPr>
          <w:lang w:val="en-US" w:eastAsia="zh-CN"/>
        </w:rPr>
        <w:t>[7?],[9],[13]</w:t>
      </w:r>
      <w:r w:rsidR="00BB344B">
        <w:rPr>
          <w:lang w:val="en-US" w:eastAsia="zh-CN"/>
        </w:rPr>
        <w:t>,[19],[20]</w:t>
      </w:r>
    </w:p>
    <w:p w14:paraId="062478D8" w14:textId="77777777" w:rsidR="007F1E57" w:rsidRDefault="007F1E57" w:rsidP="007F1E57">
      <w:pPr>
        <w:pStyle w:val="ListParagraph"/>
        <w:numPr>
          <w:ilvl w:val="2"/>
          <w:numId w:val="4"/>
        </w:numPr>
        <w:rPr>
          <w:lang w:val="en-US" w:eastAsia="zh-CN"/>
        </w:rPr>
      </w:pPr>
      <w:r>
        <w:rPr>
          <w:lang w:val="en-US" w:eastAsia="zh-CN"/>
        </w:rPr>
        <w:t xml:space="preserve">Allow overbooking on the </w:t>
      </w:r>
      <w:proofErr w:type="spellStart"/>
      <w:r>
        <w:rPr>
          <w:lang w:val="en-US" w:eastAsia="zh-CN"/>
        </w:rPr>
        <w:t>sSCell</w:t>
      </w:r>
      <w:proofErr w:type="spellEnd"/>
      <w:r>
        <w:rPr>
          <w:lang w:val="en-US" w:eastAsia="zh-CN"/>
        </w:rPr>
        <w:t xml:space="preserve"> </w:t>
      </w:r>
      <w:r w:rsidR="00BA019E">
        <w:rPr>
          <w:lang w:val="en-US" w:eastAsia="zh-CN"/>
        </w:rPr>
        <w:t>–</w:t>
      </w:r>
      <w:r>
        <w:rPr>
          <w:lang w:val="en-US" w:eastAsia="zh-CN"/>
        </w:rPr>
        <w:t xml:space="preserve"> </w:t>
      </w:r>
      <w:r w:rsidR="00BA019E">
        <w:rPr>
          <w:lang w:val="en-US" w:eastAsia="zh-CN"/>
        </w:rPr>
        <w:t>[4],</w:t>
      </w:r>
      <w:r w:rsidR="007761C1">
        <w:rPr>
          <w:lang w:val="en-US" w:eastAsia="zh-CN"/>
        </w:rPr>
        <w:t>[5?],[7?],[11],</w:t>
      </w:r>
      <w:r w:rsidR="00BB344B">
        <w:rPr>
          <w:lang w:val="en-US" w:eastAsia="zh-CN"/>
        </w:rPr>
        <w:t>[14],[15],[17]</w:t>
      </w:r>
    </w:p>
    <w:p w14:paraId="403CB39C" w14:textId="77777777" w:rsidR="000E185D" w:rsidRDefault="000E185D" w:rsidP="000E185D">
      <w:pPr>
        <w:pStyle w:val="ListParagraph"/>
        <w:ind w:left="3600"/>
        <w:rPr>
          <w:lang w:val="en-US" w:eastAsia="zh-CN"/>
        </w:rPr>
      </w:pPr>
    </w:p>
    <w:p w14:paraId="73C349E6" w14:textId="77777777" w:rsidR="00560A00" w:rsidRPr="00FC4F8C" w:rsidRDefault="007F1E57" w:rsidP="007215D0">
      <w:pPr>
        <w:pStyle w:val="ListParagraph"/>
        <w:numPr>
          <w:ilvl w:val="0"/>
          <w:numId w:val="4"/>
        </w:numPr>
        <w:rPr>
          <w:lang w:val="en-US" w:eastAsia="zh-CN"/>
        </w:rPr>
      </w:pPr>
      <w:r>
        <w:rPr>
          <w:lang w:val="en-US" w:eastAsia="zh-CN"/>
        </w:rPr>
        <w:t xml:space="preserve">Handling of </w:t>
      </w:r>
      <w:r w:rsidR="00560A00">
        <w:rPr>
          <w:lang w:val="en-US" w:eastAsia="zh-CN"/>
        </w:rPr>
        <w:t xml:space="preserve">DCI formats 0_0 and 1_0 on USS for scheduling </w:t>
      </w:r>
      <w:proofErr w:type="spellStart"/>
      <w:r w:rsidR="00560A00">
        <w:rPr>
          <w:lang w:val="en-US" w:eastAsia="zh-CN"/>
        </w:rPr>
        <w:t>PCell</w:t>
      </w:r>
      <w:proofErr w:type="spellEnd"/>
      <w:r w:rsidR="00560A00">
        <w:rPr>
          <w:lang w:val="en-US" w:eastAsia="zh-CN"/>
        </w:rPr>
        <w:t>/</w:t>
      </w:r>
      <w:proofErr w:type="spellStart"/>
      <w:r w:rsidR="00560A00">
        <w:rPr>
          <w:lang w:val="en-US" w:eastAsia="zh-CN"/>
        </w:rPr>
        <w:t>PSCell</w:t>
      </w:r>
      <w:proofErr w:type="spellEnd"/>
      <w:r w:rsidR="00560A00">
        <w:rPr>
          <w:lang w:val="en-US" w:eastAsia="zh-CN"/>
        </w:rPr>
        <w:t xml:space="preserve"> PDSCH/PUSCH</w:t>
      </w:r>
      <w:r>
        <w:rPr>
          <w:lang w:val="en-US" w:eastAsia="zh-CN"/>
        </w:rPr>
        <w:t xml:space="preserve"> (this was also discussed in RAN1#104-e)</w:t>
      </w:r>
    </w:p>
    <w:p w14:paraId="25F701C7" w14:textId="77777777" w:rsidR="00560A00" w:rsidRDefault="00560A00" w:rsidP="007215D0">
      <w:pPr>
        <w:pStyle w:val="ListParagraph"/>
        <w:numPr>
          <w:ilvl w:val="1"/>
          <w:numId w:val="4"/>
        </w:numPr>
        <w:rPr>
          <w:lang w:val="en-US" w:eastAsia="zh-CN"/>
        </w:rPr>
      </w:pPr>
      <w:r>
        <w:rPr>
          <w:lang w:val="en-US" w:eastAsia="zh-CN"/>
        </w:rPr>
        <w:t xml:space="preserve">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61396F">
        <w:rPr>
          <w:lang w:val="en-US" w:eastAsia="zh-CN"/>
        </w:rPr>
        <w:t xml:space="preserve">as in Rel15/16 </w:t>
      </w:r>
      <w:r>
        <w:rPr>
          <w:lang w:val="en-US" w:eastAsia="zh-CN"/>
        </w:rPr>
        <w:t xml:space="preserve">– </w:t>
      </w:r>
      <w:r w:rsidR="00B72048">
        <w:rPr>
          <w:lang w:val="en-US" w:eastAsia="zh-CN"/>
        </w:rPr>
        <w:t>[3],[4],[5],[11],[12],[15],[16],[19]</w:t>
      </w:r>
    </w:p>
    <w:p w14:paraId="100C07A3" w14:textId="77777777" w:rsidR="00560A00" w:rsidRDefault="00560A00" w:rsidP="007215D0">
      <w:pPr>
        <w:pStyle w:val="ListParagraph"/>
        <w:numPr>
          <w:ilvl w:val="1"/>
          <w:numId w:val="4"/>
        </w:numPr>
        <w:rPr>
          <w:lang w:val="en-US" w:eastAsia="zh-CN"/>
        </w:rPr>
      </w:pPr>
      <w:r>
        <w:rPr>
          <w:lang w:val="en-US" w:eastAsia="zh-CN"/>
        </w:rPr>
        <w:t xml:space="preserve">follows for non-fallback handling – </w:t>
      </w:r>
      <w:r w:rsidR="00B72048">
        <w:rPr>
          <w:lang w:val="en-US" w:eastAsia="zh-CN"/>
        </w:rPr>
        <w:t>[13]</w:t>
      </w:r>
    </w:p>
    <w:p w14:paraId="388DB19C" w14:textId="77777777" w:rsidR="00B72048" w:rsidRDefault="00B72048" w:rsidP="007215D0">
      <w:pPr>
        <w:pStyle w:val="ListParagraph"/>
        <w:numPr>
          <w:ilvl w:val="1"/>
          <w:numId w:val="4"/>
        </w:numPr>
        <w:rPr>
          <w:lang w:val="en-US" w:eastAsia="zh-CN"/>
        </w:rPr>
      </w:pPr>
      <w:r>
        <w:rPr>
          <w:lang w:val="en-US" w:eastAsia="zh-CN"/>
        </w:rPr>
        <w:t>FFS – [17],</w:t>
      </w:r>
    </w:p>
    <w:p w14:paraId="2EE38CC2" w14:textId="77777777" w:rsidR="00A006F3" w:rsidRDefault="00CD3DAA" w:rsidP="007215D0">
      <w:pPr>
        <w:pStyle w:val="ListParagraph"/>
        <w:numPr>
          <w:ilvl w:val="0"/>
          <w:numId w:val="4"/>
        </w:numPr>
        <w:rPr>
          <w:lang w:val="en-US" w:eastAsia="zh-CN"/>
        </w:rPr>
      </w:pPr>
      <w:r>
        <w:rPr>
          <w:lang w:val="en-US" w:eastAsia="zh-CN"/>
        </w:rPr>
        <w:t>DCI format 2-5</w:t>
      </w:r>
      <w:r w:rsidR="00A006F3">
        <w:rPr>
          <w:lang w:val="en-US" w:eastAsia="zh-CN"/>
        </w:rPr>
        <w:t xml:space="preserve"> (also discussed in RAN1#104-e)</w:t>
      </w:r>
    </w:p>
    <w:p w14:paraId="6A9BB535" w14:textId="77777777" w:rsidR="00CD3DAA" w:rsidRDefault="00952962" w:rsidP="00A006F3">
      <w:pPr>
        <w:pStyle w:val="ListParagraph"/>
        <w:numPr>
          <w:ilvl w:val="1"/>
          <w:numId w:val="4"/>
        </w:numPr>
        <w:rPr>
          <w:lang w:val="en-US" w:eastAsia="zh-CN"/>
        </w:rPr>
      </w:pPr>
      <w:r>
        <w:rPr>
          <w:lang w:val="en-US" w:eastAsia="zh-CN"/>
        </w:rPr>
        <w:t xml:space="preserve">follows Rel16 </w:t>
      </w:r>
      <w:r w:rsidR="002C3F41">
        <w:rPr>
          <w:lang w:val="en-US" w:eastAsia="zh-CN"/>
        </w:rPr>
        <w:t>–</w:t>
      </w:r>
      <w:r>
        <w:rPr>
          <w:lang w:val="en-US" w:eastAsia="zh-CN"/>
        </w:rPr>
        <w:t xml:space="preserve"> </w:t>
      </w:r>
      <w:r w:rsidR="002C3F41">
        <w:rPr>
          <w:lang w:val="en-US" w:eastAsia="zh-CN"/>
        </w:rPr>
        <w:t>[4],[6],[10],[11],[12],[15],[17]</w:t>
      </w:r>
    </w:p>
    <w:p w14:paraId="72839E13" w14:textId="77777777" w:rsidR="00CD3DAA" w:rsidRDefault="00CD3DAA" w:rsidP="007215D0">
      <w:pPr>
        <w:pStyle w:val="ListParagraph"/>
        <w:numPr>
          <w:ilvl w:val="0"/>
          <w:numId w:val="4"/>
        </w:numPr>
        <w:rPr>
          <w:lang w:val="en-US" w:eastAsia="zh-CN"/>
        </w:rPr>
      </w:pPr>
      <w:r>
        <w:rPr>
          <w:lang w:val="en-US" w:eastAsia="zh-CN"/>
        </w:rPr>
        <w:t xml:space="preserve">DCI format 2-6 </w:t>
      </w:r>
      <w:r w:rsidR="00A006F3">
        <w:rPr>
          <w:lang w:val="en-US" w:eastAsia="zh-CN"/>
        </w:rPr>
        <w:t>(also discussed in RAN1#104-e)</w:t>
      </w:r>
    </w:p>
    <w:p w14:paraId="3E54275A" w14:textId="77777777" w:rsidR="00CD3DAA" w:rsidRDefault="00CD3DAA" w:rsidP="007215D0">
      <w:pPr>
        <w:pStyle w:val="ListParagraph"/>
        <w:numPr>
          <w:ilvl w:val="1"/>
          <w:numId w:val="4"/>
        </w:numPr>
        <w:rPr>
          <w:lang w:val="en-US" w:eastAsia="zh-CN"/>
        </w:rPr>
      </w:pPr>
      <w:r>
        <w:rPr>
          <w:lang w:val="en-US" w:eastAsia="zh-CN"/>
        </w:rPr>
        <w:lastRenderedPageBreak/>
        <w:t xml:space="preserve">Follows Rel16 handling </w:t>
      </w:r>
      <w:r w:rsidR="0000357E">
        <w:rPr>
          <w:lang w:val="en-US" w:eastAsia="zh-CN"/>
        </w:rPr>
        <w:t xml:space="preserve">– </w:t>
      </w:r>
      <w:r w:rsidR="00A006F3">
        <w:rPr>
          <w:lang w:val="en-US" w:eastAsia="zh-CN"/>
        </w:rPr>
        <w:t>[3],[4],[6],[10],[12],[17]</w:t>
      </w:r>
    </w:p>
    <w:p w14:paraId="3D7689A1" w14:textId="77777777" w:rsidR="00CD3DAA" w:rsidRDefault="00CD3DAA" w:rsidP="007215D0">
      <w:pPr>
        <w:pStyle w:val="ListParagraph"/>
        <w:numPr>
          <w:ilvl w:val="1"/>
          <w:numId w:val="4"/>
        </w:numPr>
        <w:rPr>
          <w:lang w:val="en-US" w:eastAsia="zh-CN"/>
        </w:rPr>
      </w:pPr>
      <w:r>
        <w:rPr>
          <w:lang w:val="en-US" w:eastAsia="zh-CN"/>
        </w:rPr>
        <w:t xml:space="preserve">Can be sent also on </w:t>
      </w:r>
      <w:proofErr w:type="spellStart"/>
      <w:r>
        <w:rPr>
          <w:lang w:val="en-US" w:eastAsia="zh-CN"/>
        </w:rPr>
        <w:t>sSCell</w:t>
      </w:r>
      <w:proofErr w:type="spellEnd"/>
      <w:r>
        <w:rPr>
          <w:lang w:val="en-US" w:eastAsia="zh-CN"/>
        </w:rPr>
        <w:t xml:space="preserve"> </w:t>
      </w:r>
      <w:r w:rsidR="0000357E">
        <w:rPr>
          <w:lang w:val="en-US" w:eastAsia="zh-CN"/>
        </w:rPr>
        <w:t>–</w:t>
      </w:r>
      <w:r>
        <w:rPr>
          <w:lang w:val="en-US" w:eastAsia="zh-CN"/>
        </w:rPr>
        <w:t xml:space="preserve"> </w:t>
      </w:r>
      <w:r w:rsidR="0000357E">
        <w:rPr>
          <w:lang w:val="en-US" w:eastAsia="zh-CN"/>
        </w:rPr>
        <w:t>[</w:t>
      </w:r>
      <w:r w:rsidR="00A006F3">
        <w:rPr>
          <w:lang w:val="en-US" w:eastAsia="zh-CN"/>
        </w:rPr>
        <w:t>1?],[5],[11],[15],</w:t>
      </w:r>
    </w:p>
    <w:p w14:paraId="078AA87A" w14:textId="77777777" w:rsidR="0062051F" w:rsidRDefault="001F77F5" w:rsidP="007215D0">
      <w:pPr>
        <w:pStyle w:val="ListParagraph"/>
        <w:numPr>
          <w:ilvl w:val="0"/>
          <w:numId w:val="4"/>
        </w:numPr>
        <w:rPr>
          <w:lang w:val="en-US" w:eastAsia="zh-CN"/>
        </w:rPr>
      </w:pPr>
      <w:r>
        <w:rPr>
          <w:lang w:val="en-US" w:eastAsia="zh-CN"/>
        </w:rPr>
        <w:t xml:space="preserve">Impact on </w:t>
      </w:r>
      <w:r w:rsidR="0062051F">
        <w:rPr>
          <w:lang w:val="en-US" w:eastAsia="zh-CN"/>
        </w:rPr>
        <w:t>DCI size budgets– [3],[4],</w:t>
      </w:r>
    </w:p>
    <w:p w14:paraId="6D6E12A1" w14:textId="77777777" w:rsidR="0062051F" w:rsidRDefault="001F77F5" w:rsidP="007215D0">
      <w:pPr>
        <w:pStyle w:val="ListParagraph"/>
        <w:numPr>
          <w:ilvl w:val="0"/>
          <w:numId w:val="4"/>
        </w:numPr>
        <w:rPr>
          <w:lang w:val="en-US" w:eastAsia="zh-CN"/>
        </w:rPr>
      </w:pPr>
      <w:r>
        <w:rPr>
          <w:lang w:val="en-US" w:eastAsia="zh-CN"/>
        </w:rPr>
        <w:t xml:space="preserve">Impact on </w:t>
      </w:r>
      <w:r w:rsidR="0062051F">
        <w:rPr>
          <w:lang w:val="en-US" w:eastAsia="zh-CN"/>
        </w:rPr>
        <w:t>#DL and UL unicast DCI per monitoring occasion/span</w:t>
      </w:r>
      <w:r>
        <w:rPr>
          <w:lang w:val="en-US" w:eastAsia="zh-CN"/>
        </w:rPr>
        <w:t xml:space="preserve"> </w:t>
      </w:r>
      <w:r w:rsidR="0062051F">
        <w:rPr>
          <w:lang w:val="en-US" w:eastAsia="zh-CN"/>
        </w:rPr>
        <w:t xml:space="preserve">– </w:t>
      </w:r>
      <w:r>
        <w:rPr>
          <w:lang w:val="en-US" w:eastAsia="zh-CN"/>
        </w:rPr>
        <w:t>[4],</w:t>
      </w:r>
      <w:r w:rsidR="0062051F">
        <w:rPr>
          <w:lang w:val="en-US" w:eastAsia="zh-CN"/>
        </w:rPr>
        <w:t>[7],[16],[19]</w:t>
      </w:r>
    </w:p>
    <w:p w14:paraId="32CDA12D" w14:textId="77777777" w:rsidR="00050391" w:rsidRDefault="00796141" w:rsidP="007215D0">
      <w:pPr>
        <w:pStyle w:val="ListParagraph"/>
        <w:numPr>
          <w:ilvl w:val="0"/>
          <w:numId w:val="4"/>
        </w:numPr>
        <w:rPr>
          <w:lang w:val="en-US" w:eastAsia="zh-CN"/>
        </w:rPr>
      </w:pPr>
      <w:r w:rsidRPr="00796141">
        <w:rPr>
          <w:lang w:val="en-US" w:eastAsia="zh-CN"/>
        </w:rPr>
        <w:t xml:space="preserve">PDCCH in SS set provided by </w:t>
      </w:r>
      <w:proofErr w:type="spellStart"/>
      <w:r w:rsidRPr="00796141">
        <w:rPr>
          <w:lang w:val="en-US" w:eastAsia="zh-CN"/>
        </w:rPr>
        <w:t>recoverySearchSpaceId</w:t>
      </w:r>
      <w:proofErr w:type="spellEnd"/>
      <w:r w:rsidRPr="00796141">
        <w:rPr>
          <w:lang w:val="en-US" w:eastAsia="zh-CN"/>
        </w:rPr>
        <w:t xml:space="preserve"> </w:t>
      </w:r>
      <w:r>
        <w:rPr>
          <w:lang w:val="en-US" w:eastAsia="zh-CN"/>
        </w:rPr>
        <w:t>c</w:t>
      </w:r>
      <w:r w:rsidRPr="00796141">
        <w:rPr>
          <w:lang w:val="en-US" w:eastAsia="zh-CN"/>
        </w:rPr>
        <w:t xml:space="preserve">an be monitored on the </w:t>
      </w:r>
      <w:proofErr w:type="spellStart"/>
      <w:r w:rsidRPr="00796141">
        <w:rPr>
          <w:lang w:val="en-US" w:eastAsia="zh-CN"/>
        </w:rPr>
        <w:t>sSCell</w:t>
      </w:r>
      <w:proofErr w:type="spellEnd"/>
      <w:r>
        <w:rPr>
          <w:lang w:val="en-US" w:eastAsia="zh-CN"/>
        </w:rPr>
        <w:t xml:space="preserve"> – </w:t>
      </w:r>
      <w:r w:rsidR="00D82A9D">
        <w:rPr>
          <w:lang w:val="en-US" w:eastAsia="zh-CN"/>
        </w:rPr>
        <w:t>[21]</w:t>
      </w:r>
    </w:p>
    <w:p w14:paraId="15AD0A66" w14:textId="77777777" w:rsidR="00796141" w:rsidRPr="00E64B7B" w:rsidRDefault="00187906" w:rsidP="007215D0">
      <w:pPr>
        <w:pStyle w:val="ListParagraph"/>
        <w:numPr>
          <w:ilvl w:val="0"/>
          <w:numId w:val="4"/>
        </w:numPr>
        <w:rPr>
          <w:lang w:val="en-US" w:eastAsia="zh-CN"/>
        </w:rPr>
      </w:pPr>
      <w:r w:rsidRPr="00187906">
        <w:t xml:space="preserve">Separate </w:t>
      </w:r>
      <w:proofErr w:type="spellStart"/>
      <w:r w:rsidRPr="00187906">
        <w:t>config</w:t>
      </w:r>
      <w:proofErr w:type="spellEnd"/>
      <w:r w:rsidRPr="00187906">
        <w:t xml:space="preserve"> of UL and DL DCI formats</w:t>
      </w:r>
      <w:r>
        <w:t xml:space="preserve"> – [19]</w:t>
      </w:r>
    </w:p>
    <w:p w14:paraId="2A74B6BC" w14:textId="77777777" w:rsidR="00A006F3" w:rsidRDefault="00A006F3" w:rsidP="00A006F3">
      <w:pPr>
        <w:pStyle w:val="Heading3"/>
        <w:rPr>
          <w:lang w:val="en-US" w:eastAsia="zh-CN"/>
        </w:rPr>
      </w:pPr>
      <w:r>
        <w:rPr>
          <w:lang w:val="en-US" w:eastAsia="zh-CN"/>
        </w:rPr>
        <w:t>2.1.2</w:t>
      </w:r>
      <w:r>
        <w:rPr>
          <w:lang w:val="en-US" w:eastAsia="zh-CN"/>
        </w:rPr>
        <w:tab/>
        <w:t xml:space="preserve">Configuration details for CCS from </w:t>
      </w:r>
      <w:proofErr w:type="spellStart"/>
      <w:r>
        <w:rPr>
          <w:lang w:val="en-US" w:eastAsia="zh-CN"/>
        </w:rPr>
        <w:t>sSCell</w:t>
      </w:r>
      <w:proofErr w:type="spellEnd"/>
      <w:r>
        <w:rPr>
          <w:lang w:val="en-US" w:eastAsia="zh-CN"/>
        </w:rPr>
        <w:t xml:space="preserve"> to P(S)Cell</w:t>
      </w:r>
    </w:p>
    <w:p w14:paraId="5A930F4E" w14:textId="77777777" w:rsidR="00A006F3" w:rsidRPr="00B866CF" w:rsidRDefault="00A006F3" w:rsidP="00A006F3">
      <w:pPr>
        <w:pStyle w:val="ListParagraph"/>
        <w:numPr>
          <w:ilvl w:val="0"/>
          <w:numId w:val="18"/>
        </w:numPr>
        <w:rPr>
          <w:lang w:val="en-US" w:eastAsia="zh-CN"/>
        </w:rPr>
      </w:pPr>
      <w:r w:rsidRPr="00B866CF">
        <w:rPr>
          <w:lang w:val="en-US" w:eastAsia="zh-CN"/>
        </w:rPr>
        <w:t>CIF handling, hashing function –</w:t>
      </w:r>
      <w:r w:rsidR="00083639">
        <w:rPr>
          <w:lang w:val="en-US" w:eastAsia="zh-CN"/>
        </w:rPr>
        <w:t xml:space="preserve"> </w:t>
      </w:r>
      <w:r w:rsidR="002C2C74">
        <w:rPr>
          <w:lang w:val="en-US" w:eastAsia="zh-CN"/>
        </w:rPr>
        <w:t>[3],[4],[11]</w:t>
      </w:r>
      <w:r w:rsidR="00B132B7">
        <w:rPr>
          <w:lang w:val="en-US" w:eastAsia="zh-CN"/>
        </w:rPr>
        <w:t>,[13],</w:t>
      </w:r>
    </w:p>
    <w:p w14:paraId="56BF0857" w14:textId="77777777" w:rsidR="00A006F3" w:rsidRPr="00187906" w:rsidRDefault="00B132B7" w:rsidP="00A006F3">
      <w:pPr>
        <w:pStyle w:val="ListParagraph"/>
        <w:numPr>
          <w:ilvl w:val="0"/>
          <w:numId w:val="18"/>
        </w:numPr>
        <w:overflowPunct/>
        <w:autoSpaceDE/>
        <w:autoSpaceDN/>
        <w:adjustRightInd/>
        <w:spacing w:after="0" w:line="240" w:lineRule="auto"/>
        <w:contextualSpacing w:val="0"/>
        <w:textAlignment w:val="auto"/>
        <w:rPr>
          <w:rFonts w:eastAsiaTheme="minorHAnsi"/>
          <w:lang w:val="en-US"/>
        </w:rPr>
      </w:pPr>
      <w:r>
        <w:rPr>
          <w:lang w:val="en-US" w:eastAsia="zh-CN"/>
        </w:rPr>
        <w:t xml:space="preserve">Search space ID linking and </w:t>
      </w:r>
      <w:proofErr w:type="spellStart"/>
      <w:r w:rsidR="00A006F3">
        <w:t>config</w:t>
      </w:r>
      <w:proofErr w:type="spellEnd"/>
      <w:r w:rsidR="00A006F3">
        <w:t xml:space="preserve"> of (</w:t>
      </w:r>
      <w:proofErr w:type="spellStart"/>
      <w:r w:rsidR="00A006F3">
        <w:t>PeriodicityAndOffset</w:t>
      </w:r>
      <w:proofErr w:type="spellEnd"/>
      <w:r w:rsidR="00A006F3">
        <w:t xml:space="preserve">, </w:t>
      </w:r>
      <w:proofErr w:type="spellStart"/>
      <w:r w:rsidR="00A006F3">
        <w:t>SymbolsWithinSlot</w:t>
      </w:r>
      <w:proofErr w:type="spellEnd"/>
      <w:r w:rsidR="00A006F3">
        <w:t xml:space="preserve">, and duration) for </w:t>
      </w:r>
      <w:proofErr w:type="spellStart"/>
      <w:r w:rsidR="00A006F3">
        <w:rPr>
          <w:lang w:val="en-US" w:eastAsia="zh-CN"/>
        </w:rPr>
        <w:t>sSCell</w:t>
      </w:r>
      <w:proofErr w:type="spellEnd"/>
      <w:r w:rsidR="00A006F3">
        <w:rPr>
          <w:lang w:val="en-US" w:eastAsia="zh-CN"/>
        </w:rPr>
        <w:t xml:space="preserve"> </w:t>
      </w:r>
      <w:r w:rsidR="00A006F3" w:rsidRPr="00FA1E70">
        <w:rPr>
          <w:lang w:val="en-US" w:eastAsia="zh-CN"/>
        </w:rPr>
        <w:sym w:font="Wingdings" w:char="F0E0"/>
      </w:r>
      <w:r w:rsidR="00A006F3">
        <w:rPr>
          <w:lang w:val="en-US" w:eastAsia="zh-CN"/>
        </w:rPr>
        <w:t xml:space="preserve"> </w:t>
      </w:r>
      <w:proofErr w:type="spellStart"/>
      <w:r w:rsidR="00A006F3">
        <w:rPr>
          <w:lang w:val="en-US" w:eastAsia="zh-CN"/>
        </w:rPr>
        <w:t>PCell</w:t>
      </w:r>
      <w:proofErr w:type="spellEnd"/>
      <w:r w:rsidR="00A006F3">
        <w:rPr>
          <w:lang w:val="en-US" w:eastAsia="zh-CN"/>
        </w:rPr>
        <w:t>/</w:t>
      </w:r>
      <w:proofErr w:type="spellStart"/>
      <w:r w:rsidR="00A006F3">
        <w:rPr>
          <w:lang w:val="en-US" w:eastAsia="zh-CN"/>
        </w:rPr>
        <w:t>PSCell</w:t>
      </w:r>
      <w:proofErr w:type="spellEnd"/>
      <w:r w:rsidR="00A006F3">
        <w:rPr>
          <w:lang w:val="en-US" w:eastAsia="zh-CN"/>
        </w:rPr>
        <w:t xml:space="preserve"> scheduling and </w:t>
      </w:r>
      <w:proofErr w:type="spellStart"/>
      <w:r w:rsidR="00A006F3">
        <w:rPr>
          <w:lang w:val="en-US" w:eastAsia="zh-CN"/>
        </w:rPr>
        <w:t>PCell</w:t>
      </w:r>
      <w:proofErr w:type="spellEnd"/>
      <w:r w:rsidR="00A006F3">
        <w:rPr>
          <w:lang w:val="en-US" w:eastAsia="zh-CN"/>
        </w:rPr>
        <w:t>/</w:t>
      </w:r>
      <w:proofErr w:type="spellStart"/>
      <w:r w:rsidR="00A006F3">
        <w:rPr>
          <w:lang w:val="en-US" w:eastAsia="zh-CN"/>
        </w:rPr>
        <w:t>PSCell</w:t>
      </w:r>
      <w:proofErr w:type="spellEnd"/>
      <w:r w:rsidR="00A006F3">
        <w:rPr>
          <w:lang w:val="en-US" w:eastAsia="zh-CN"/>
        </w:rPr>
        <w:t xml:space="preserve"> </w:t>
      </w:r>
      <w:r w:rsidR="00A006F3" w:rsidRPr="00FA1E70">
        <w:rPr>
          <w:lang w:val="en-US" w:eastAsia="zh-CN"/>
        </w:rPr>
        <w:sym w:font="Wingdings" w:char="F0E0"/>
      </w:r>
      <w:r w:rsidR="00A006F3">
        <w:rPr>
          <w:lang w:val="en-US" w:eastAsia="zh-CN"/>
        </w:rPr>
        <w:t xml:space="preserve"> </w:t>
      </w:r>
      <w:proofErr w:type="spellStart"/>
      <w:r w:rsidR="00A006F3">
        <w:rPr>
          <w:lang w:val="en-US" w:eastAsia="zh-CN"/>
        </w:rPr>
        <w:t>PCell</w:t>
      </w:r>
      <w:proofErr w:type="spellEnd"/>
      <w:r w:rsidR="00A006F3">
        <w:rPr>
          <w:lang w:val="en-US" w:eastAsia="zh-CN"/>
        </w:rPr>
        <w:t>/</w:t>
      </w:r>
      <w:proofErr w:type="spellStart"/>
      <w:r w:rsidR="00A006F3">
        <w:rPr>
          <w:lang w:val="en-US" w:eastAsia="zh-CN"/>
        </w:rPr>
        <w:t>PSCell</w:t>
      </w:r>
      <w:proofErr w:type="spellEnd"/>
      <w:r w:rsidR="00A006F3">
        <w:rPr>
          <w:lang w:val="en-US" w:eastAsia="zh-CN"/>
        </w:rPr>
        <w:t xml:space="preserve"> scheduling</w:t>
      </w:r>
      <w:r w:rsidR="00A006F3">
        <w:t xml:space="preserve"> –</w:t>
      </w:r>
      <w:r w:rsidR="00E67902">
        <w:t xml:space="preserve"> </w:t>
      </w:r>
      <w:r>
        <w:t>[3],[4],[13],[21]</w:t>
      </w:r>
    </w:p>
    <w:p w14:paraId="79AFC5BF" w14:textId="77777777" w:rsidR="00083639" w:rsidRPr="00083639" w:rsidRDefault="00083639" w:rsidP="00083639">
      <w:pPr>
        <w:pStyle w:val="ListParagraph"/>
        <w:numPr>
          <w:ilvl w:val="0"/>
          <w:numId w:val="18"/>
        </w:numPr>
        <w:rPr>
          <w:lang w:val="en-US" w:eastAsia="zh-CN"/>
        </w:rPr>
      </w:pPr>
      <w:r>
        <w:rPr>
          <w:lang w:val="en-US" w:eastAsia="zh-CN"/>
        </w:rPr>
        <w:t xml:space="preserve">RRC configuration details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2C2C74">
        <w:rPr>
          <w:lang w:val="en-US" w:eastAsia="zh-CN"/>
        </w:rPr>
        <w:t xml:space="preserve">How to indicate </w:t>
      </w:r>
      <w:r w:rsidR="00B132B7">
        <w:rPr>
          <w:lang w:val="en-US" w:eastAsia="zh-CN"/>
        </w:rPr>
        <w:t>using</w:t>
      </w:r>
      <w:r w:rsidR="002C2C74">
        <w:rPr>
          <w:lang w:val="en-US" w:eastAsia="zh-CN"/>
        </w:rPr>
        <w:t xml:space="preserve"> </w:t>
      </w:r>
      <w:proofErr w:type="spellStart"/>
      <w:r w:rsidRPr="00B866CF">
        <w:rPr>
          <w:lang w:val="en-US" w:eastAsia="zh-CN"/>
        </w:rPr>
        <w:t>CrossCarrierSchedulingConfig</w:t>
      </w:r>
      <w:proofErr w:type="spellEnd"/>
      <w:r>
        <w:rPr>
          <w:lang w:val="en-US" w:eastAsia="zh-CN"/>
        </w:rPr>
        <w:t xml:space="preserve">) </w:t>
      </w:r>
      <w:r w:rsidR="002C2C74">
        <w:rPr>
          <w:lang w:val="en-US" w:eastAsia="zh-CN"/>
        </w:rPr>
        <w:t>–</w:t>
      </w:r>
      <w:r>
        <w:rPr>
          <w:lang w:val="en-US" w:eastAsia="zh-CN"/>
        </w:rPr>
        <w:t xml:space="preserve"> </w:t>
      </w:r>
      <w:r w:rsidR="002C2C74">
        <w:rPr>
          <w:lang w:val="en-US" w:eastAsia="zh-CN"/>
        </w:rPr>
        <w:t>[3],[4],[5],[6],</w:t>
      </w:r>
      <w:r w:rsidR="00B132B7">
        <w:rPr>
          <w:lang w:val="en-US" w:eastAsia="zh-CN"/>
        </w:rPr>
        <w:t>[9],[15],</w:t>
      </w:r>
    </w:p>
    <w:p w14:paraId="67422FEA" w14:textId="77777777" w:rsidR="007A4B7E" w:rsidRDefault="007A4B7E" w:rsidP="007A4B7E">
      <w:pPr>
        <w:pStyle w:val="Heading3"/>
        <w:rPr>
          <w:lang w:val="en-US" w:eastAsia="zh-CN"/>
        </w:rPr>
      </w:pPr>
      <w:r>
        <w:rPr>
          <w:lang w:val="en-US" w:eastAsia="zh-CN"/>
        </w:rPr>
        <w:t>2.1.</w:t>
      </w:r>
      <w:r w:rsidR="00A006F3">
        <w:rPr>
          <w:lang w:val="en-US" w:eastAsia="zh-CN"/>
        </w:rPr>
        <w:t>3</w:t>
      </w:r>
      <w:r>
        <w:rPr>
          <w:lang w:val="en-US" w:eastAsia="zh-CN"/>
        </w:rPr>
        <w:tab/>
      </w:r>
      <w:r w:rsidR="00A006F3">
        <w:rPr>
          <w:lang w:val="en-US" w:eastAsia="zh-CN"/>
        </w:rPr>
        <w:t>Remaining details on s</w:t>
      </w:r>
      <w:r>
        <w:rPr>
          <w:lang w:val="en-US" w:eastAsia="zh-CN"/>
        </w:rPr>
        <w:t xml:space="preserve">cheduling framework </w:t>
      </w:r>
    </w:p>
    <w:p w14:paraId="713503D7" w14:textId="77777777" w:rsidR="007A4B7E" w:rsidRPr="00866D9E" w:rsidRDefault="007A4B7E" w:rsidP="007A4B7E">
      <w:pPr>
        <w:rPr>
          <w:lang w:val="en-US" w:eastAsia="zh-CN"/>
        </w:rPr>
      </w:pPr>
      <w:r>
        <w:rPr>
          <w:lang w:val="en-US" w:eastAsia="zh-CN"/>
        </w:rPr>
        <w:t xml:space="preserve">Following aspects were discussed related to scheduling framework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19E13529" w14:textId="77777777" w:rsidR="007A4B7E" w:rsidRDefault="007A4B7E" w:rsidP="007215D0">
      <w:pPr>
        <w:pStyle w:val="ListParagraph"/>
        <w:numPr>
          <w:ilvl w:val="0"/>
          <w:numId w:val="5"/>
        </w:numPr>
        <w:rPr>
          <w:lang w:val="en-US" w:eastAsia="zh-CN"/>
        </w:rPr>
      </w:pPr>
      <w:r>
        <w:t xml:space="preserve">Dynamic activation/activation/switching of </w:t>
      </w:r>
      <w:proofErr w:type="spellStart"/>
      <w:r>
        <w:rPr>
          <w:lang w:val="en-US" w:eastAsia="zh-CN"/>
        </w:rPr>
        <w:t>sSCell</w:t>
      </w:r>
      <w:proofErr w:type="spellEnd"/>
      <w:r>
        <w:rPr>
          <w:lang w:val="en-US" w:eastAsia="zh-CN"/>
        </w:rPr>
        <w:t xml:space="preserve"> </w:t>
      </w:r>
      <w:r w:rsidRPr="00FA1E70">
        <w:rPr>
          <w:lang w:val="en-US" w:eastAsia="zh-CN"/>
        </w:rPr>
        <w:sym w:font="Wingdings" w:char="F0E0"/>
      </w:r>
      <w:r>
        <w:rPr>
          <w:lang w:val="en-US" w:eastAsia="zh-CN"/>
        </w:rPr>
        <w:t xml:space="preserv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w:t>
      </w:r>
    </w:p>
    <w:p w14:paraId="6FC128A7" w14:textId="77777777" w:rsidR="007A4B7E" w:rsidRDefault="007A4B7E" w:rsidP="007215D0">
      <w:pPr>
        <w:pStyle w:val="ListParagraph"/>
        <w:numPr>
          <w:ilvl w:val="1"/>
          <w:numId w:val="5"/>
        </w:numPr>
        <w:rPr>
          <w:lang w:val="en-US" w:eastAsia="zh-CN"/>
        </w:rPr>
      </w:pPr>
      <w:r>
        <w:rPr>
          <w:lang w:val="en-US" w:eastAsia="zh-CN"/>
        </w:rPr>
        <w:t xml:space="preserve">Support – </w:t>
      </w:r>
      <w:r w:rsidR="00856315">
        <w:rPr>
          <w:lang w:val="en-US" w:eastAsia="zh-CN"/>
        </w:rPr>
        <w:t>[4],</w:t>
      </w:r>
    </w:p>
    <w:p w14:paraId="604188CD" w14:textId="77777777" w:rsidR="007A4B7E" w:rsidRDefault="007A4B7E" w:rsidP="007215D0">
      <w:pPr>
        <w:pStyle w:val="ListParagraph"/>
        <w:numPr>
          <w:ilvl w:val="1"/>
          <w:numId w:val="5"/>
        </w:numPr>
        <w:rPr>
          <w:lang w:val="en-US" w:eastAsia="zh-CN"/>
        </w:rPr>
      </w:pPr>
      <w:r>
        <w:rPr>
          <w:lang w:val="en-US" w:eastAsia="zh-CN"/>
        </w:rPr>
        <w:t>Not support –</w:t>
      </w:r>
      <w:r w:rsidR="00104FD8">
        <w:rPr>
          <w:lang w:val="en-US" w:eastAsia="zh-CN"/>
        </w:rPr>
        <w:t xml:space="preserve"> </w:t>
      </w:r>
      <w:r w:rsidR="00856315">
        <w:rPr>
          <w:lang w:val="en-US" w:eastAsia="zh-CN"/>
        </w:rPr>
        <w:t>[5],[6],[7]</w:t>
      </w:r>
    </w:p>
    <w:p w14:paraId="4D29FD4F" w14:textId="77777777" w:rsidR="00856315" w:rsidRDefault="00856315" w:rsidP="007215D0">
      <w:pPr>
        <w:pStyle w:val="ListParagraph"/>
        <w:numPr>
          <w:ilvl w:val="1"/>
          <w:numId w:val="5"/>
        </w:numPr>
        <w:rPr>
          <w:lang w:val="en-US" w:eastAsia="zh-CN"/>
        </w:rPr>
      </w:pPr>
      <w:r>
        <w:rPr>
          <w:lang w:val="en-US" w:eastAsia="zh-CN"/>
        </w:rPr>
        <w:t>FFS – [16]</w:t>
      </w:r>
    </w:p>
    <w:p w14:paraId="5EE79B8F" w14:textId="77777777" w:rsidR="00856315" w:rsidRDefault="00856315" w:rsidP="007215D0">
      <w:pPr>
        <w:pStyle w:val="ListParagraph"/>
        <w:numPr>
          <w:ilvl w:val="1"/>
          <w:numId w:val="5"/>
        </w:numPr>
        <w:rPr>
          <w:lang w:val="en-US" w:eastAsia="zh-CN"/>
        </w:rPr>
      </w:pPr>
      <w:r>
        <w:rPr>
          <w:lang w:val="en-US" w:eastAsia="zh-CN"/>
        </w:rPr>
        <w:t xml:space="preserve">Handling when </w:t>
      </w:r>
      <w:proofErr w:type="spellStart"/>
      <w:r>
        <w:rPr>
          <w:lang w:val="en-US" w:eastAsia="zh-CN"/>
        </w:rPr>
        <w:t>sSCell</w:t>
      </w:r>
      <w:proofErr w:type="spellEnd"/>
      <w:r>
        <w:rPr>
          <w:lang w:val="en-US" w:eastAsia="zh-CN"/>
        </w:rPr>
        <w:t xml:space="preserve"> is deactivated/dormant – [17],[[19],</w:t>
      </w:r>
    </w:p>
    <w:p w14:paraId="7647B14F" w14:textId="77777777" w:rsidR="00856315" w:rsidRPr="001C5D32" w:rsidRDefault="00856315" w:rsidP="00856315">
      <w:pPr>
        <w:pStyle w:val="ListParagraph"/>
        <w:numPr>
          <w:ilvl w:val="0"/>
          <w:numId w:val="5"/>
        </w:numPr>
        <w:rPr>
          <w:b/>
          <w:bCs/>
          <w:u w:val="single"/>
          <w:lang w:val="en-US" w:eastAsia="zh-CN"/>
        </w:rPr>
      </w:pPr>
      <w:r>
        <w:rPr>
          <w:lang w:val="en-US" w:eastAsia="zh-CN"/>
        </w:rPr>
        <w:t xml:space="preserve">Dormancy supported for </w:t>
      </w:r>
      <w:proofErr w:type="spellStart"/>
      <w:r>
        <w:rPr>
          <w:lang w:val="en-US" w:eastAsia="zh-CN"/>
        </w:rPr>
        <w:t>sSCell</w:t>
      </w:r>
      <w:proofErr w:type="spellEnd"/>
      <w:r>
        <w:rPr>
          <w:lang w:val="en-US" w:eastAsia="zh-CN"/>
        </w:rPr>
        <w:t>?</w:t>
      </w:r>
    </w:p>
    <w:p w14:paraId="376A2746" w14:textId="77777777" w:rsidR="00856315" w:rsidRPr="00DC64A7" w:rsidRDefault="00856315" w:rsidP="00856315">
      <w:pPr>
        <w:pStyle w:val="ListParagraph"/>
        <w:numPr>
          <w:ilvl w:val="1"/>
          <w:numId w:val="5"/>
        </w:numPr>
        <w:rPr>
          <w:b/>
          <w:bCs/>
          <w:u w:val="single"/>
          <w:lang w:val="en-US" w:eastAsia="zh-CN"/>
        </w:rPr>
      </w:pPr>
      <w:r>
        <w:rPr>
          <w:lang w:val="en-US" w:eastAsia="zh-CN"/>
        </w:rPr>
        <w:t>Supported – [3],[4],</w:t>
      </w:r>
    </w:p>
    <w:p w14:paraId="7E7180C4" w14:textId="77777777" w:rsidR="00856315" w:rsidRPr="001C5D32" w:rsidRDefault="00856315" w:rsidP="00856315">
      <w:pPr>
        <w:pStyle w:val="ListParagraph"/>
        <w:numPr>
          <w:ilvl w:val="1"/>
          <w:numId w:val="5"/>
        </w:numPr>
        <w:rPr>
          <w:b/>
          <w:bCs/>
          <w:u w:val="single"/>
          <w:lang w:val="en-US" w:eastAsia="zh-CN"/>
        </w:rPr>
      </w:pPr>
      <w:r>
        <w:rPr>
          <w:lang w:val="en-US" w:eastAsia="zh-CN"/>
        </w:rPr>
        <w:t xml:space="preserve">FFS – </w:t>
      </w:r>
    </w:p>
    <w:p w14:paraId="6365E553" w14:textId="77777777" w:rsidR="00104FD8" w:rsidRPr="005E0C17" w:rsidRDefault="00104FD8" w:rsidP="00104FD8">
      <w:pPr>
        <w:pStyle w:val="ListParagraph"/>
        <w:numPr>
          <w:ilvl w:val="0"/>
          <w:numId w:val="5"/>
        </w:numPr>
        <w:rPr>
          <w:lang w:val="en-US" w:eastAsia="zh-CN"/>
        </w:rPr>
      </w:pPr>
      <w:r>
        <w:rPr>
          <w:lang w:val="en-US" w:eastAsia="zh-CN"/>
        </w:rPr>
        <w:t xml:space="preserve">DCI or MAC CE based switching of </w:t>
      </w:r>
      <w:proofErr w:type="spellStart"/>
      <w:r>
        <w:rPr>
          <w:lang w:val="en-US" w:eastAsia="zh-CN"/>
        </w:rPr>
        <w:t>sSCell</w:t>
      </w:r>
      <w:proofErr w:type="spellEnd"/>
      <w:r>
        <w:rPr>
          <w:lang w:val="en-US" w:eastAsia="zh-CN"/>
        </w:rPr>
        <w:t xml:space="preserve"> – [15]</w:t>
      </w:r>
    </w:p>
    <w:p w14:paraId="571B8063" w14:textId="77777777" w:rsidR="007A4B7E" w:rsidRPr="00187906" w:rsidRDefault="007A4B7E" w:rsidP="00E64B7B">
      <w:pPr>
        <w:pStyle w:val="ListParagraph"/>
        <w:ind w:left="1440"/>
        <w:rPr>
          <w:lang w:val="en-US" w:eastAsia="zh-CN"/>
        </w:rPr>
      </w:pPr>
    </w:p>
    <w:p w14:paraId="55192AA2" w14:textId="77777777" w:rsidR="00050391" w:rsidRDefault="008F10C2" w:rsidP="004B5230">
      <w:pPr>
        <w:pStyle w:val="Heading3"/>
        <w:rPr>
          <w:lang w:val="en-US" w:eastAsia="zh-CN"/>
        </w:rPr>
      </w:pPr>
      <w:r>
        <w:rPr>
          <w:lang w:val="en-US" w:eastAsia="zh-CN"/>
        </w:rPr>
        <w:t>2.1.4</w:t>
      </w:r>
      <w:r>
        <w:rPr>
          <w:lang w:val="en-US" w:eastAsia="zh-CN"/>
        </w:rPr>
        <w:tab/>
      </w:r>
      <w:r w:rsidR="00050391">
        <w:rPr>
          <w:lang w:val="en-US" w:eastAsia="zh-CN"/>
        </w:rPr>
        <w:t>Other aspects</w:t>
      </w:r>
    </w:p>
    <w:p w14:paraId="41856C6E" w14:textId="77777777" w:rsidR="00B866CF" w:rsidRPr="00B866CF" w:rsidRDefault="00B866CF" w:rsidP="007215D0">
      <w:pPr>
        <w:pStyle w:val="ListParagraph"/>
        <w:numPr>
          <w:ilvl w:val="0"/>
          <w:numId w:val="12"/>
        </w:numPr>
        <w:rPr>
          <w:lang w:val="en-US" w:eastAsia="zh-CN"/>
        </w:rPr>
      </w:pPr>
      <w:proofErr w:type="spellStart"/>
      <w:r w:rsidRPr="00B866CF">
        <w:rPr>
          <w:lang w:val="en-US" w:eastAsia="zh-CN"/>
        </w:rPr>
        <w:t>SCell</w:t>
      </w:r>
      <w:proofErr w:type="spellEnd"/>
      <w:r w:rsidRPr="00B866CF">
        <w:rPr>
          <w:lang w:val="en-US" w:eastAsia="zh-CN"/>
        </w:rPr>
        <w:t xml:space="preserve"> to </w:t>
      </w:r>
      <w:proofErr w:type="spellStart"/>
      <w:r w:rsidRPr="00B866CF">
        <w:rPr>
          <w:lang w:val="en-US" w:eastAsia="zh-CN"/>
        </w:rPr>
        <w:t>PCell</w:t>
      </w:r>
      <w:proofErr w:type="spellEnd"/>
      <w:r w:rsidRPr="00B866CF">
        <w:rPr>
          <w:lang w:val="en-US" w:eastAsia="zh-CN"/>
        </w:rPr>
        <w:t>/</w:t>
      </w:r>
      <w:proofErr w:type="spellStart"/>
      <w:r w:rsidRPr="00B866CF">
        <w:rPr>
          <w:lang w:val="en-US" w:eastAsia="zh-CN"/>
        </w:rPr>
        <w:t>PSCell</w:t>
      </w:r>
      <w:proofErr w:type="spellEnd"/>
      <w:r w:rsidRPr="00B866CF">
        <w:rPr>
          <w:lang w:val="en-US" w:eastAsia="zh-CN"/>
        </w:rPr>
        <w:t xml:space="preserve"> scheduling has no impact on PUCCH or PUSCH/SRS for non-CA – [8]</w:t>
      </w:r>
    </w:p>
    <w:p w14:paraId="369DA129" w14:textId="77777777" w:rsidR="00B866CF" w:rsidRPr="00B866CF" w:rsidRDefault="00B866CF" w:rsidP="007215D0">
      <w:pPr>
        <w:pStyle w:val="ListParagraph"/>
        <w:numPr>
          <w:ilvl w:val="0"/>
          <w:numId w:val="12"/>
        </w:numPr>
        <w:rPr>
          <w:lang w:val="en-US" w:eastAsia="zh-CN"/>
        </w:rPr>
      </w:pPr>
      <w:r>
        <w:rPr>
          <w:lang w:val="en-US" w:eastAsia="zh-CN"/>
        </w:rPr>
        <w:t xml:space="preserve">Whether </w:t>
      </w:r>
      <w:proofErr w:type="spellStart"/>
      <w:r>
        <w:rPr>
          <w:lang w:val="en-US" w:eastAsia="zh-CN"/>
        </w:rPr>
        <w:t>sSCell</w:t>
      </w:r>
      <w:proofErr w:type="spellEnd"/>
      <w:r>
        <w:rPr>
          <w:lang w:val="en-US" w:eastAsia="zh-CN"/>
        </w:rPr>
        <w:t xml:space="preserve"> can be unlicensed band? – [</w:t>
      </w:r>
      <w:r w:rsidR="00104FD8">
        <w:rPr>
          <w:lang w:val="en-US" w:eastAsia="zh-CN"/>
        </w:rPr>
        <w:t>19</w:t>
      </w:r>
      <w:r>
        <w:rPr>
          <w:lang w:val="en-US" w:eastAsia="zh-CN"/>
        </w:rPr>
        <w:t>]</w:t>
      </w:r>
    </w:p>
    <w:p w14:paraId="583C7CA2" w14:textId="77777777" w:rsidR="00F24DC6" w:rsidRDefault="00F24DC6" w:rsidP="007215D0">
      <w:pPr>
        <w:pStyle w:val="ListParagraph"/>
        <w:numPr>
          <w:ilvl w:val="0"/>
          <w:numId w:val="12"/>
        </w:numPr>
        <w:rPr>
          <w:lang w:val="en-US" w:eastAsia="zh-CN"/>
        </w:rPr>
      </w:pPr>
      <w:r>
        <w:rPr>
          <w:lang w:val="en-US" w:eastAsia="zh-CN"/>
        </w:rPr>
        <w:t xml:space="preserve">BFR on </w:t>
      </w:r>
      <w:proofErr w:type="spellStart"/>
      <w:r>
        <w:rPr>
          <w:lang w:val="en-US" w:eastAsia="zh-CN"/>
        </w:rPr>
        <w:t>sSCell</w:t>
      </w:r>
      <w:proofErr w:type="spellEnd"/>
      <w:r>
        <w:rPr>
          <w:lang w:val="en-US" w:eastAsia="zh-CN"/>
        </w:rPr>
        <w:t xml:space="preserve"> – [21]</w:t>
      </w:r>
    </w:p>
    <w:p w14:paraId="23862B6B" w14:textId="77777777" w:rsidR="00D52CAE" w:rsidRPr="00D52CAE" w:rsidRDefault="00D52CAE" w:rsidP="00D52CAE">
      <w:pPr>
        <w:pStyle w:val="ListParagraph"/>
        <w:numPr>
          <w:ilvl w:val="0"/>
          <w:numId w:val="12"/>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 xml:space="preserve"> scheduling also supported for multi-cast broadcast PDSCH – [21]</w:t>
      </w:r>
    </w:p>
    <w:p w14:paraId="6D3C762B" w14:textId="77777777" w:rsidR="00D52CAE" w:rsidRPr="00D52CAE" w:rsidRDefault="00D52CAE" w:rsidP="00D52CAE">
      <w:pPr>
        <w:pStyle w:val="ListParagraph"/>
        <w:overflowPunct/>
        <w:autoSpaceDE/>
        <w:autoSpaceDN/>
        <w:adjustRightInd/>
        <w:spacing w:after="0" w:line="240" w:lineRule="auto"/>
        <w:contextualSpacing w:val="0"/>
        <w:textAlignment w:val="auto"/>
        <w:rPr>
          <w:rFonts w:eastAsiaTheme="minorHAnsi"/>
          <w:lang w:val="en-US"/>
        </w:rPr>
      </w:pPr>
    </w:p>
    <w:p w14:paraId="438E48B5" w14:textId="77777777" w:rsidR="003C66A6" w:rsidRDefault="003C66A6" w:rsidP="003C66A6">
      <w:pPr>
        <w:rPr>
          <w:lang w:val="en-US" w:eastAsia="zh-CN"/>
        </w:rPr>
      </w:pPr>
      <w:r>
        <w:rPr>
          <w:lang w:val="en-US" w:eastAsia="zh-CN"/>
        </w:rPr>
        <w:t>Below are some proposals for discussion</w:t>
      </w:r>
    </w:p>
    <w:p w14:paraId="44880F9C" w14:textId="77777777" w:rsidR="00A813AE" w:rsidRDefault="00A813AE" w:rsidP="00A813AE">
      <w:pPr>
        <w:pStyle w:val="Heading2"/>
      </w:pPr>
      <w:r w:rsidRPr="00A813AE">
        <w:t>2.</w:t>
      </w:r>
      <w:r w:rsidR="008F10C2">
        <w:t>2</w:t>
      </w:r>
      <w:r w:rsidR="008C2DA5">
        <w:tab/>
      </w:r>
      <w:r w:rsidRPr="00A813AE">
        <w:t>Proposals</w:t>
      </w:r>
    </w:p>
    <w:p w14:paraId="32CBB4EE" w14:textId="77777777" w:rsidR="003325CB" w:rsidRDefault="003325CB" w:rsidP="003325CB">
      <w:pPr>
        <w:pStyle w:val="Heading3"/>
        <w:rPr>
          <w:lang w:val="en-US" w:eastAsia="zh-CN"/>
        </w:rPr>
      </w:pPr>
      <w:r w:rsidRPr="00530605">
        <w:rPr>
          <w:lang w:val="en-US" w:eastAsia="zh-CN"/>
        </w:rPr>
        <w:t>Discussion point 1</w:t>
      </w:r>
    </w:p>
    <w:p w14:paraId="4BE8DF75" w14:textId="77777777" w:rsidR="00161F08" w:rsidRPr="00161F08" w:rsidRDefault="00161F08" w:rsidP="00161F08">
      <w:pPr>
        <w:pStyle w:val="ListParagraph"/>
        <w:numPr>
          <w:ilvl w:val="0"/>
          <w:numId w:val="10"/>
        </w:numPr>
        <w:rPr>
          <w:lang w:val="en-US" w:eastAsia="zh-CN"/>
        </w:rPr>
      </w:pPr>
      <w:r w:rsidRPr="00161F08">
        <w:rPr>
          <w:lang w:val="en-US" w:eastAsia="zh-CN"/>
        </w:rPr>
        <w:t>Companies are encouraged to indicate their preferred joint framework</w:t>
      </w:r>
      <w:r>
        <w:rPr>
          <w:lang w:eastAsia="zh-CN"/>
        </w:rPr>
        <w:t xml:space="preserve"> c</w:t>
      </w:r>
      <w:r w:rsidR="003325CB">
        <w:rPr>
          <w:lang w:eastAsia="zh-CN"/>
        </w:rPr>
        <w:t xml:space="preserve">onsidering </w:t>
      </w:r>
    </w:p>
    <w:p w14:paraId="3FD172E8" w14:textId="77777777" w:rsidR="00161F08" w:rsidRDefault="003325CB" w:rsidP="00161F08">
      <w:pPr>
        <w:pStyle w:val="ListParagraph"/>
        <w:numPr>
          <w:ilvl w:val="1"/>
          <w:numId w:val="10"/>
        </w:numPr>
        <w:rPr>
          <w:lang w:val="en-US" w:eastAsia="zh-CN"/>
        </w:rPr>
      </w:pPr>
      <w:r>
        <w:rPr>
          <w:lang w:eastAsia="zh-CN"/>
        </w:rPr>
        <w:t>the alternatives for PDCCH monitoring (</w:t>
      </w:r>
      <w:r w:rsidR="00161F08">
        <w:rPr>
          <w:lang w:eastAsia="zh-CN"/>
        </w:rPr>
        <w:t>i.e.,</w:t>
      </w:r>
      <w:r>
        <w:rPr>
          <w:lang w:eastAsia="zh-CN"/>
        </w:rPr>
        <w:t xml:space="preserve"> </w:t>
      </w:r>
      <w:r w:rsidRPr="00161F08">
        <w:rPr>
          <w:lang w:val="en-US" w:eastAsia="zh-CN"/>
        </w:rPr>
        <w:t>Alt 2-1, 2-2, 2-3, 2-4, 2-4a, 2-5, 2-6</w:t>
      </w:r>
      <w:r w:rsidR="00161F08" w:rsidRPr="00161F08">
        <w:rPr>
          <w:lang w:val="en-US" w:eastAsia="zh-CN"/>
        </w:rPr>
        <w:t xml:space="preserve"> as discussed in </w:t>
      </w:r>
      <w:r w:rsidR="00BD5424">
        <w:rPr>
          <w:lang w:val="en-US" w:eastAsia="zh-CN"/>
        </w:rPr>
        <w:t xml:space="preserve">section </w:t>
      </w:r>
      <w:r w:rsidR="00161F08" w:rsidRPr="00161F08">
        <w:rPr>
          <w:lang w:val="en-US" w:eastAsia="zh-CN"/>
        </w:rPr>
        <w:t xml:space="preserve">2.1.1 above, point 1), </w:t>
      </w:r>
      <w:r w:rsidR="00BD5424">
        <w:rPr>
          <w:lang w:val="en-US" w:eastAsia="zh-CN"/>
        </w:rPr>
        <w:t>and</w:t>
      </w:r>
    </w:p>
    <w:p w14:paraId="6131FB3B" w14:textId="77777777" w:rsidR="00161F08" w:rsidRDefault="00BD5424" w:rsidP="00161F08">
      <w:pPr>
        <w:pStyle w:val="ListParagraph"/>
        <w:numPr>
          <w:ilvl w:val="1"/>
          <w:numId w:val="10"/>
        </w:numPr>
        <w:rPr>
          <w:lang w:val="en-US" w:eastAsia="zh-CN"/>
        </w:rPr>
      </w:pPr>
      <w:r>
        <w:rPr>
          <w:lang w:val="en-US" w:eastAsia="zh-CN"/>
        </w:rPr>
        <w:lastRenderedPageBreak/>
        <w:t xml:space="preserve">the </w:t>
      </w:r>
      <w:r w:rsidR="00161F08" w:rsidRPr="00161F08">
        <w:rPr>
          <w:lang w:val="en-US" w:eastAsia="zh-CN"/>
        </w:rPr>
        <w:t xml:space="preserve">options for defining BD/CCE limits (i.e., </w:t>
      </w:r>
      <w:r w:rsidR="007E06BE">
        <w:rPr>
          <w:lang w:val="en-US" w:eastAsia="zh-CN"/>
        </w:rPr>
        <w:t xml:space="preserve">a limit </w:t>
      </w:r>
      <w:r w:rsidR="00161F08" w:rsidRPr="00161F08">
        <w:rPr>
          <w:lang w:val="en-US" w:eastAsia="zh-CN"/>
        </w:rPr>
        <w:t xml:space="preserve">Z1 </w:t>
      </w:r>
      <w:r w:rsidR="00302F67">
        <w:rPr>
          <w:lang w:val="en-US" w:eastAsia="zh-CN"/>
        </w:rPr>
        <w:t>based on</w:t>
      </w:r>
      <w:r w:rsidR="00161F08" w:rsidRPr="00161F08">
        <w:rPr>
          <w:lang w:val="en-US" w:eastAsia="zh-CN"/>
        </w:rPr>
        <w:t xml:space="preserve"> </w:t>
      </w:r>
      <w:r w:rsidR="003325CB" w:rsidRPr="00161F08">
        <w:rPr>
          <w:lang w:val="en-US" w:eastAsia="zh-CN"/>
        </w:rPr>
        <w:t>Option A</w:t>
      </w:r>
      <w:r w:rsidR="00161F08" w:rsidRPr="00161F08">
        <w:rPr>
          <w:lang w:val="en-US" w:eastAsia="zh-CN"/>
        </w:rPr>
        <w:t xml:space="preserve">, </w:t>
      </w:r>
      <w:r w:rsidR="007E06BE">
        <w:rPr>
          <w:lang w:val="en-US" w:eastAsia="zh-CN"/>
        </w:rPr>
        <w:t xml:space="preserve">or </w:t>
      </w:r>
      <w:r w:rsidR="00161F08" w:rsidRPr="00161F08">
        <w:rPr>
          <w:lang w:val="en-US" w:eastAsia="zh-CN"/>
        </w:rPr>
        <w:t xml:space="preserve">Z2 </w:t>
      </w:r>
      <w:r w:rsidR="00302F67">
        <w:rPr>
          <w:lang w:val="en-US" w:eastAsia="zh-CN"/>
        </w:rPr>
        <w:t>based on</w:t>
      </w:r>
      <w:r w:rsidR="00161F08" w:rsidRPr="00161F08">
        <w:rPr>
          <w:lang w:val="en-US" w:eastAsia="zh-CN"/>
        </w:rPr>
        <w:t xml:space="preserve"> </w:t>
      </w:r>
      <w:r w:rsidR="003325CB" w:rsidRPr="00161F08">
        <w:rPr>
          <w:lang w:val="en-US" w:eastAsia="zh-CN"/>
        </w:rPr>
        <w:t>Option B</w:t>
      </w:r>
      <w:r w:rsidR="00161F08">
        <w:rPr>
          <w:lang w:val="en-US" w:eastAsia="zh-CN"/>
        </w:rPr>
        <w:t xml:space="preserve"> </w:t>
      </w:r>
      <w:r w:rsidR="00161F08" w:rsidRPr="00161F08">
        <w:rPr>
          <w:lang w:val="en-US" w:eastAsia="zh-CN"/>
        </w:rPr>
        <w:t xml:space="preserve">as discussed in </w:t>
      </w:r>
      <w:r>
        <w:rPr>
          <w:lang w:val="en-US" w:eastAsia="zh-CN"/>
        </w:rPr>
        <w:t xml:space="preserve">section </w:t>
      </w:r>
      <w:r w:rsidR="00161F08" w:rsidRPr="00161F08">
        <w:rPr>
          <w:lang w:val="en-US" w:eastAsia="zh-CN"/>
        </w:rPr>
        <w:t xml:space="preserve">2.1.1 above, point </w:t>
      </w:r>
      <w:r w:rsidR="00161F08">
        <w:rPr>
          <w:lang w:val="en-US" w:eastAsia="zh-CN"/>
        </w:rPr>
        <w:t>2</w:t>
      </w:r>
      <w:r w:rsidR="00161F08" w:rsidRPr="00161F08">
        <w:rPr>
          <w:lang w:val="en-US" w:eastAsia="zh-CN"/>
        </w:rPr>
        <w:t xml:space="preserve">), and </w:t>
      </w:r>
    </w:p>
    <w:p w14:paraId="557FF52D" w14:textId="77777777" w:rsidR="00ED2F97" w:rsidRPr="00161F08" w:rsidRDefault="000C2FC2" w:rsidP="00161F08">
      <w:pPr>
        <w:pStyle w:val="ListParagraph"/>
        <w:numPr>
          <w:ilvl w:val="1"/>
          <w:numId w:val="10"/>
        </w:numPr>
        <w:rPr>
          <w:lang w:val="en-US" w:eastAsia="zh-CN"/>
        </w:rPr>
      </w:pPr>
      <w:r>
        <w:rPr>
          <w:lang w:val="en-US" w:eastAsia="zh-CN"/>
        </w:rPr>
        <w:t>whether</w:t>
      </w:r>
      <w:r w:rsidR="00161F08" w:rsidRPr="00161F08">
        <w:rPr>
          <w:lang w:val="en-US" w:eastAsia="zh-CN"/>
        </w:rPr>
        <w:t xml:space="preserve"> PDCCH overbooking handling </w:t>
      </w:r>
      <w:r>
        <w:rPr>
          <w:lang w:val="en-US" w:eastAsia="zh-CN"/>
        </w:rPr>
        <w:t xml:space="preserve">is needed or not for </w:t>
      </w:r>
      <w:proofErr w:type="spellStart"/>
      <w:r>
        <w:rPr>
          <w:lang w:val="en-US" w:eastAsia="zh-CN"/>
        </w:rPr>
        <w:t>sSCell</w:t>
      </w:r>
      <w:proofErr w:type="spellEnd"/>
    </w:p>
    <w:p w14:paraId="28EDAB05" w14:textId="77777777" w:rsidR="00ED2F97" w:rsidRDefault="00ED2F97" w:rsidP="00ED2F97">
      <w:pPr>
        <w:rPr>
          <w:lang w:val="en-US" w:eastAsia="zh-CN"/>
        </w:rPr>
      </w:pPr>
      <w:r>
        <w:rPr>
          <w:lang w:val="en-US" w:eastAsia="zh-CN"/>
        </w:rPr>
        <w:t>Companies are requested to indicate their view in the Table below</w:t>
      </w:r>
    </w:p>
    <w:tbl>
      <w:tblPr>
        <w:tblStyle w:val="TableGrid"/>
        <w:tblW w:w="10044" w:type="dxa"/>
        <w:tblLook w:val="04A0" w:firstRow="1" w:lastRow="0" w:firstColumn="1" w:lastColumn="0" w:noHBand="0" w:noVBand="1"/>
      </w:tblPr>
      <w:tblGrid>
        <w:gridCol w:w="1150"/>
        <w:gridCol w:w="1640"/>
        <w:gridCol w:w="7254"/>
      </w:tblGrid>
      <w:tr w:rsidR="00ED2F97" w14:paraId="0A78E8B6" w14:textId="77777777" w:rsidTr="007A178B">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C6B954" w14:textId="77777777" w:rsidR="00ED2F97" w:rsidRDefault="00ED2F97">
            <w:pPr>
              <w:spacing w:after="120"/>
              <w:rPr>
                <w:b/>
                <w:bCs/>
                <w:lang w:val="en-US" w:eastAsia="zh-CN"/>
              </w:rPr>
            </w:pPr>
            <w:r>
              <w:rPr>
                <w:b/>
                <w:bCs/>
                <w:lang w:val="en-US" w:eastAsia="zh-CN"/>
              </w:rPr>
              <w:t>Company Name</w:t>
            </w:r>
          </w:p>
        </w:tc>
        <w:tc>
          <w:tcPr>
            <w:tcW w:w="16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C0B58B" w14:textId="77777777" w:rsidR="00ED2F97" w:rsidRDefault="00ED2F97">
            <w:pPr>
              <w:spacing w:after="120"/>
              <w:rPr>
                <w:b/>
                <w:bCs/>
                <w:lang w:val="en-US" w:eastAsia="zh-CN"/>
              </w:rPr>
            </w:pPr>
            <w:r>
              <w:rPr>
                <w:b/>
                <w:bCs/>
                <w:lang w:val="en-US" w:eastAsia="zh-CN"/>
              </w:rPr>
              <w:t>Preferred combination</w:t>
            </w:r>
            <w:r>
              <w:rPr>
                <w:b/>
                <w:bCs/>
                <w:lang w:val="en-US" w:eastAsia="zh-CN"/>
              </w:rPr>
              <w:br/>
              <w:t xml:space="preserve">(PDCCH monitoring Alt, BD/CCE limit option, yes/no for </w:t>
            </w:r>
            <w:proofErr w:type="spellStart"/>
            <w:r w:rsidR="00F1401F">
              <w:rPr>
                <w:b/>
                <w:bCs/>
                <w:lang w:val="en-US" w:eastAsia="zh-CN"/>
              </w:rPr>
              <w:t>ssCell</w:t>
            </w:r>
            <w:proofErr w:type="spellEnd"/>
            <w:r w:rsidR="00F1401F">
              <w:rPr>
                <w:b/>
                <w:bCs/>
                <w:lang w:val="en-US" w:eastAsia="zh-CN"/>
              </w:rPr>
              <w:t xml:space="preserve"> </w:t>
            </w:r>
            <w:r>
              <w:rPr>
                <w:b/>
                <w:bCs/>
                <w:lang w:val="en-US" w:eastAsia="zh-CN"/>
              </w:rPr>
              <w:t>overbooking handling)</w:t>
            </w:r>
          </w:p>
        </w:tc>
        <w:tc>
          <w:tcPr>
            <w:tcW w:w="72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0149CC" w14:textId="77777777" w:rsidR="00ED2F97" w:rsidRDefault="00ED2F97">
            <w:pPr>
              <w:spacing w:after="120"/>
              <w:rPr>
                <w:b/>
                <w:bCs/>
                <w:lang w:val="en-US" w:eastAsia="zh-CN"/>
              </w:rPr>
            </w:pPr>
            <w:r>
              <w:rPr>
                <w:b/>
                <w:bCs/>
                <w:lang w:val="en-US" w:eastAsia="zh-CN"/>
              </w:rPr>
              <w:t>Comments (Discussion point 1)</w:t>
            </w:r>
          </w:p>
        </w:tc>
      </w:tr>
      <w:tr w:rsidR="00ED2F97" w14:paraId="3C847A01" w14:textId="77777777" w:rsidTr="007A178B">
        <w:tc>
          <w:tcPr>
            <w:tcW w:w="1150" w:type="dxa"/>
            <w:tcBorders>
              <w:top w:val="single" w:sz="4" w:space="0" w:color="auto"/>
              <w:left w:val="single" w:sz="4" w:space="0" w:color="auto"/>
              <w:bottom w:val="single" w:sz="4" w:space="0" w:color="auto"/>
              <w:right w:val="single" w:sz="4" w:space="0" w:color="auto"/>
            </w:tcBorders>
            <w:hideMark/>
          </w:tcPr>
          <w:p w14:paraId="5B843A2C" w14:textId="77777777" w:rsidR="00ED2F97" w:rsidRDefault="00ED2F97">
            <w:pPr>
              <w:spacing w:after="120"/>
              <w:jc w:val="both"/>
              <w:rPr>
                <w:lang w:val="en-US" w:eastAsia="zh-CN"/>
              </w:rPr>
            </w:pPr>
            <w:r>
              <w:rPr>
                <w:lang w:val="en-US" w:eastAsia="zh-CN"/>
              </w:rPr>
              <w:t>Moderator notes</w:t>
            </w:r>
          </w:p>
        </w:tc>
        <w:tc>
          <w:tcPr>
            <w:tcW w:w="1640" w:type="dxa"/>
            <w:tcBorders>
              <w:top w:val="single" w:sz="4" w:space="0" w:color="auto"/>
              <w:left w:val="single" w:sz="4" w:space="0" w:color="auto"/>
              <w:bottom w:val="single" w:sz="4" w:space="0" w:color="auto"/>
              <w:right w:val="single" w:sz="4" w:space="0" w:color="auto"/>
            </w:tcBorders>
          </w:tcPr>
          <w:p w14:paraId="7AB8A2B1"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hideMark/>
          </w:tcPr>
          <w:p w14:paraId="1846520B" w14:textId="77777777" w:rsidR="00170C65" w:rsidRDefault="00C66724">
            <w:pPr>
              <w:spacing w:after="120"/>
              <w:jc w:val="both"/>
              <w:rPr>
                <w:lang w:val="en-US" w:eastAsia="zh-CN"/>
              </w:rPr>
            </w:pPr>
            <w:r>
              <w:rPr>
                <w:lang w:val="en-US" w:eastAsia="zh-CN"/>
              </w:rPr>
              <w:t xml:space="preserve">Intention is to identify joint framework considering </w:t>
            </w:r>
            <w:r w:rsidR="00BA2809">
              <w:rPr>
                <w:lang w:val="en-US" w:eastAsia="zh-CN"/>
              </w:rPr>
              <w:t xml:space="preserve">PDCCH monitoring approach, corresponding BD/CCE limits and requirement for </w:t>
            </w:r>
            <w:r w:rsidR="00F1401F">
              <w:rPr>
                <w:lang w:val="en-US" w:eastAsia="zh-CN"/>
              </w:rPr>
              <w:t xml:space="preserve">overbooking handling on </w:t>
            </w:r>
            <w:proofErr w:type="spellStart"/>
            <w:r w:rsidR="00F1401F">
              <w:rPr>
                <w:lang w:val="en-US" w:eastAsia="zh-CN"/>
              </w:rPr>
              <w:t>sSCell</w:t>
            </w:r>
            <w:proofErr w:type="spellEnd"/>
            <w:r w:rsidR="00BA2809">
              <w:rPr>
                <w:lang w:val="en-US" w:eastAsia="zh-CN"/>
              </w:rPr>
              <w:t xml:space="preserve">. </w:t>
            </w:r>
          </w:p>
          <w:p w14:paraId="5CC63FA5" w14:textId="77777777" w:rsidR="00ED2F97" w:rsidRDefault="00F1401F">
            <w:pPr>
              <w:spacing w:after="120"/>
              <w:jc w:val="both"/>
              <w:rPr>
                <w:lang w:val="en-US" w:eastAsia="zh-CN"/>
              </w:rPr>
            </w:pPr>
            <w:r>
              <w:rPr>
                <w:lang w:val="en-US" w:eastAsia="zh-CN"/>
              </w:rPr>
              <w:t>In addition to clarifying Option A vs. Option B for BD/CCE limits, c</w:t>
            </w:r>
            <w:r w:rsidR="00BA2809">
              <w:rPr>
                <w:lang w:val="en-US" w:eastAsia="zh-CN"/>
              </w:rPr>
              <w:t xml:space="preserve">ompanies </w:t>
            </w:r>
            <w:r>
              <w:rPr>
                <w:lang w:val="en-US" w:eastAsia="zh-CN"/>
              </w:rPr>
              <w:t xml:space="preserve">can also provide example limits </w:t>
            </w:r>
            <w:r w:rsidR="00993503">
              <w:rPr>
                <w:lang w:val="en-US" w:eastAsia="zh-CN"/>
              </w:rPr>
              <w:t xml:space="preserve">for </w:t>
            </w:r>
            <w:r w:rsidR="00170C65">
              <w:rPr>
                <w:lang w:val="en-US" w:eastAsia="zh-CN"/>
              </w:rPr>
              <w:t>the corresponding</w:t>
            </w:r>
            <w:r w:rsidR="00993503">
              <w:rPr>
                <w:lang w:val="en-US" w:eastAsia="zh-CN"/>
              </w:rPr>
              <w:t xml:space="preserve"> Option.</w:t>
            </w:r>
          </w:p>
        </w:tc>
      </w:tr>
      <w:tr w:rsidR="00ED2F97" w14:paraId="68140AC4" w14:textId="77777777" w:rsidTr="007A178B">
        <w:tc>
          <w:tcPr>
            <w:tcW w:w="1150" w:type="dxa"/>
            <w:tcBorders>
              <w:top w:val="single" w:sz="4" w:space="0" w:color="auto"/>
              <w:left w:val="single" w:sz="4" w:space="0" w:color="auto"/>
              <w:bottom w:val="single" w:sz="4" w:space="0" w:color="auto"/>
              <w:right w:val="single" w:sz="4" w:space="0" w:color="auto"/>
            </w:tcBorders>
          </w:tcPr>
          <w:p w14:paraId="414942C4" w14:textId="77777777" w:rsidR="00ED2F97" w:rsidRDefault="00433C16">
            <w:pPr>
              <w:spacing w:after="120"/>
              <w:jc w:val="both"/>
              <w:rPr>
                <w:lang w:val="en-US" w:eastAsia="zh-CN"/>
              </w:rPr>
            </w:pPr>
            <w:r>
              <w:rPr>
                <w:lang w:val="en-US" w:eastAsia="zh-CN"/>
              </w:rPr>
              <w:t>Qualcomm</w:t>
            </w:r>
          </w:p>
        </w:tc>
        <w:tc>
          <w:tcPr>
            <w:tcW w:w="1640" w:type="dxa"/>
            <w:tcBorders>
              <w:top w:val="single" w:sz="4" w:space="0" w:color="auto"/>
              <w:left w:val="single" w:sz="4" w:space="0" w:color="auto"/>
              <w:bottom w:val="single" w:sz="4" w:space="0" w:color="auto"/>
              <w:right w:val="single" w:sz="4" w:space="0" w:color="auto"/>
            </w:tcBorders>
          </w:tcPr>
          <w:p w14:paraId="32934134"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56394639" w14:textId="77777777" w:rsidR="007E26FD" w:rsidRDefault="007E26FD" w:rsidP="007E26FD">
            <w:pPr>
              <w:spacing w:after="120"/>
              <w:jc w:val="both"/>
              <w:rPr>
                <w:rFonts w:eastAsia="MS Mincho"/>
                <w:lang w:val="en-US" w:eastAsia="ja-JP"/>
              </w:rPr>
            </w:pPr>
          </w:p>
          <w:p w14:paraId="6E47ECD8" w14:textId="77777777" w:rsidR="007E26FD" w:rsidRDefault="007E26FD" w:rsidP="007E26FD">
            <w:pPr>
              <w:spacing w:after="120"/>
              <w:jc w:val="both"/>
              <w:rPr>
                <w:rFonts w:eastAsia="MS Mincho"/>
                <w:lang w:val="en-US" w:eastAsia="ja-JP"/>
              </w:rPr>
            </w:pPr>
            <w:r>
              <w:rPr>
                <w:rFonts w:eastAsia="MS Mincho" w:hint="eastAsia"/>
                <w:lang w:val="en-US" w:eastAsia="ja-JP"/>
              </w:rPr>
              <w:t>F</w:t>
            </w:r>
            <w:r>
              <w:rPr>
                <w:rFonts w:eastAsia="MS Mincho"/>
                <w:lang w:val="en-US" w:eastAsia="ja-JP"/>
              </w:rPr>
              <w:t>irst of all, we would like to request to add a note that the discussion here is</w:t>
            </w:r>
            <w:r w:rsidR="00FB0B2A">
              <w:rPr>
                <w:rFonts w:eastAsia="MS Mincho"/>
                <w:lang w:val="en-US" w:eastAsia="ja-JP"/>
              </w:rPr>
              <w:t>,</w:t>
            </w:r>
            <w:r>
              <w:rPr>
                <w:rFonts w:eastAsia="MS Mincho"/>
                <w:lang w:val="en-US" w:eastAsia="ja-JP"/>
              </w:rPr>
              <w:t xml:space="preserve"> </w:t>
            </w:r>
            <w:r w:rsidR="00FB0B2A">
              <w:rPr>
                <w:rFonts w:eastAsia="MS Mincho"/>
                <w:lang w:val="en-US" w:eastAsia="ja-JP"/>
              </w:rPr>
              <w:t xml:space="preserve">for the time being, </w:t>
            </w:r>
            <w:r w:rsidRPr="00A845AC">
              <w:rPr>
                <w:rFonts w:eastAsia="MS Mincho"/>
                <w:u w:val="single"/>
                <w:lang w:val="en-US" w:eastAsia="ja-JP"/>
              </w:rPr>
              <w:t xml:space="preserve">for UEs that can be configured to monitor DCI formats 0_1/1_1/0_2/1_2 that schedule PDSCH/PUSCH on </w:t>
            </w:r>
            <w:proofErr w:type="spellStart"/>
            <w:r w:rsidRPr="00A845AC">
              <w:rPr>
                <w:rFonts w:eastAsia="MS Mincho"/>
                <w:u w:val="single"/>
                <w:lang w:val="en-US" w:eastAsia="ja-JP"/>
              </w:rPr>
              <w:t>PCell</w:t>
            </w:r>
            <w:proofErr w:type="spellEnd"/>
            <w:r w:rsidRPr="00A845AC">
              <w:rPr>
                <w:rFonts w:eastAsia="MS Mincho"/>
                <w:u w:val="single"/>
                <w:lang w:val="en-US" w:eastAsia="ja-JP"/>
              </w:rPr>
              <w:t>/</w:t>
            </w:r>
            <w:proofErr w:type="spellStart"/>
            <w:r w:rsidRPr="00A845AC">
              <w:rPr>
                <w:rFonts w:eastAsia="MS Mincho"/>
                <w:u w:val="single"/>
                <w:lang w:val="en-US" w:eastAsia="ja-JP"/>
              </w:rPr>
              <w:t>PSCell</w:t>
            </w:r>
            <w:proofErr w:type="spellEnd"/>
            <w:r w:rsidRPr="00A845AC">
              <w:rPr>
                <w:rFonts w:eastAsia="MS Mincho"/>
                <w:u w:val="single"/>
                <w:lang w:val="en-US" w:eastAsia="ja-JP"/>
              </w:rPr>
              <w:t xml:space="preserve"> on </w:t>
            </w:r>
            <w:proofErr w:type="spellStart"/>
            <w:r w:rsidRPr="00A845AC">
              <w:rPr>
                <w:rFonts w:eastAsia="MS Mincho"/>
                <w:u w:val="single"/>
                <w:lang w:val="en-US" w:eastAsia="ja-JP"/>
              </w:rPr>
              <w:t>PCell</w:t>
            </w:r>
            <w:proofErr w:type="spellEnd"/>
            <w:r w:rsidRPr="00A845AC">
              <w:rPr>
                <w:rFonts w:eastAsia="MS Mincho"/>
                <w:u w:val="single"/>
                <w:lang w:val="en-US" w:eastAsia="ja-JP"/>
              </w:rPr>
              <w:t>/</w:t>
            </w:r>
            <w:proofErr w:type="spellStart"/>
            <w:r w:rsidRPr="00A845AC">
              <w:rPr>
                <w:rFonts w:eastAsia="MS Mincho"/>
                <w:u w:val="single"/>
                <w:lang w:val="en-US" w:eastAsia="ja-JP"/>
              </w:rPr>
              <w:t>PSCell</w:t>
            </w:r>
            <w:proofErr w:type="spellEnd"/>
            <w:r w:rsidRPr="00A845AC">
              <w:rPr>
                <w:rFonts w:eastAsia="MS Mincho"/>
                <w:u w:val="single"/>
                <w:lang w:val="en-US" w:eastAsia="ja-JP"/>
              </w:rPr>
              <w:t xml:space="preserve"> USS set(s), and/or on </w:t>
            </w:r>
            <w:proofErr w:type="spellStart"/>
            <w:r w:rsidRPr="00A845AC">
              <w:rPr>
                <w:rFonts w:eastAsia="MS Mincho"/>
                <w:u w:val="single"/>
                <w:lang w:val="en-US" w:eastAsia="ja-JP"/>
              </w:rPr>
              <w:t>sSCell</w:t>
            </w:r>
            <w:proofErr w:type="spellEnd"/>
            <w:r w:rsidRPr="00A845AC">
              <w:rPr>
                <w:rFonts w:eastAsia="MS Mincho"/>
                <w:u w:val="single"/>
                <w:lang w:val="en-US" w:eastAsia="ja-JP"/>
              </w:rPr>
              <w:t xml:space="preserve"> USS set(s)</w:t>
            </w:r>
            <w:r>
              <w:rPr>
                <w:rFonts w:eastAsia="MS Mincho"/>
                <w:lang w:val="en-US" w:eastAsia="ja-JP"/>
              </w:rPr>
              <w:t xml:space="preserve">. The other type of UEs, i.e., </w:t>
            </w:r>
            <w:r w:rsidR="001D03B4">
              <w:rPr>
                <w:rFonts w:eastAsia="MS Mincho"/>
                <w:lang w:val="en-US" w:eastAsia="ja-JP"/>
              </w:rPr>
              <w:t>(</w:t>
            </w:r>
            <w:r>
              <w:rPr>
                <w:rFonts w:eastAsia="MS Mincho"/>
                <w:lang w:val="en-US" w:eastAsia="ja-JP"/>
              </w:rPr>
              <w:t>Alt.1</w:t>
            </w:r>
            <w:r w:rsidR="001D03B4">
              <w:rPr>
                <w:rFonts w:eastAsia="MS Mincho"/>
                <w:lang w:val="en-US" w:eastAsia="ja-JP"/>
              </w:rPr>
              <w:t>)</w:t>
            </w:r>
            <w:r>
              <w:rPr>
                <w:rFonts w:eastAsia="MS Mincho"/>
                <w:lang w:val="en-US" w:eastAsia="ja-JP"/>
              </w:rPr>
              <w:t xml:space="preserve"> UEs that cannot be configured to monitor these DCI formats on the </w:t>
            </w:r>
            <w:proofErr w:type="spellStart"/>
            <w:r>
              <w:rPr>
                <w:rFonts w:eastAsia="MS Mincho"/>
                <w:lang w:val="en-US" w:eastAsia="ja-JP"/>
              </w:rPr>
              <w:t>PCell</w:t>
            </w:r>
            <w:proofErr w:type="spellEnd"/>
            <w:r>
              <w:rPr>
                <w:rFonts w:eastAsia="MS Mincho"/>
                <w:lang w:val="en-US" w:eastAsia="ja-JP"/>
              </w:rPr>
              <w:t>/</w:t>
            </w:r>
            <w:proofErr w:type="spellStart"/>
            <w:r>
              <w:rPr>
                <w:rFonts w:eastAsia="MS Mincho"/>
                <w:lang w:val="en-US" w:eastAsia="ja-JP"/>
              </w:rPr>
              <w:t>PSCell</w:t>
            </w:r>
            <w:proofErr w:type="spellEnd"/>
            <w:r>
              <w:rPr>
                <w:rFonts w:eastAsia="MS Mincho"/>
                <w:lang w:val="en-US" w:eastAsia="ja-JP"/>
              </w:rPr>
              <w:t xml:space="preserve">, will be discussed separately. </w:t>
            </w:r>
          </w:p>
          <w:p w14:paraId="58560923" w14:textId="77777777" w:rsidR="0047243A" w:rsidRDefault="0047243A">
            <w:pPr>
              <w:spacing w:after="120"/>
              <w:jc w:val="both"/>
              <w:rPr>
                <w:rFonts w:eastAsia="MS Mincho"/>
                <w:b/>
                <w:bCs/>
                <w:lang w:val="en-US" w:eastAsia="ja-JP"/>
              </w:rPr>
            </w:pPr>
          </w:p>
          <w:p w14:paraId="77A9687E"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P</w:t>
            </w:r>
            <w:r w:rsidRPr="0047243A">
              <w:rPr>
                <w:rFonts w:eastAsia="MS Mincho"/>
                <w:b/>
                <w:bCs/>
                <w:lang w:val="en-US" w:eastAsia="ja-JP"/>
              </w:rPr>
              <w:t xml:space="preserve">DCCH monitoring </w:t>
            </w:r>
            <w:r w:rsidR="00D7390C">
              <w:rPr>
                <w:rFonts w:eastAsia="MS Mincho"/>
                <w:b/>
                <w:bCs/>
                <w:lang w:val="en-US" w:eastAsia="ja-JP"/>
              </w:rPr>
              <w:t>(sub-)</w:t>
            </w:r>
            <w:r w:rsidRPr="0047243A">
              <w:rPr>
                <w:rFonts w:eastAsia="MS Mincho"/>
                <w:b/>
                <w:bCs/>
                <w:lang w:val="en-US" w:eastAsia="ja-JP"/>
              </w:rPr>
              <w:t>Alt</w:t>
            </w:r>
            <w:r w:rsidR="00D7390C">
              <w:rPr>
                <w:rFonts w:eastAsia="MS Mincho"/>
                <w:b/>
                <w:bCs/>
                <w:lang w:val="en-US" w:eastAsia="ja-JP"/>
              </w:rPr>
              <w:t>ernative</w:t>
            </w:r>
          </w:p>
          <w:p w14:paraId="391A8F60" w14:textId="77777777" w:rsidR="00ED2F97" w:rsidRDefault="00A845AC">
            <w:pPr>
              <w:spacing w:after="120"/>
              <w:jc w:val="both"/>
              <w:rPr>
                <w:rFonts w:eastAsia="MS Mincho"/>
                <w:lang w:val="en-US" w:eastAsia="ja-JP"/>
              </w:rPr>
            </w:pPr>
            <w:r>
              <w:rPr>
                <w:rFonts w:eastAsia="MS Mincho"/>
                <w:lang w:val="en-US" w:eastAsia="ja-JP"/>
              </w:rPr>
              <w:t xml:space="preserve">With </w:t>
            </w:r>
            <w:r w:rsidR="00D7390C">
              <w:rPr>
                <w:rFonts w:eastAsia="MS Mincho"/>
                <w:lang w:val="en-US" w:eastAsia="ja-JP"/>
              </w:rPr>
              <w:t>the above</w:t>
            </w:r>
            <w:r>
              <w:rPr>
                <w:rFonts w:eastAsia="MS Mincho"/>
                <w:lang w:val="en-US" w:eastAsia="ja-JP"/>
              </w:rPr>
              <w:t xml:space="preserve"> understanding, our preference is Alt.2-1</w:t>
            </w:r>
            <w:r w:rsidR="00E10369">
              <w:rPr>
                <w:rFonts w:eastAsia="MS Mincho"/>
                <w:lang w:val="en-US" w:eastAsia="ja-JP"/>
              </w:rPr>
              <w:t>,</w:t>
            </w:r>
            <w:r>
              <w:rPr>
                <w:rFonts w:eastAsia="MS Mincho"/>
                <w:lang w:val="en-US" w:eastAsia="ja-JP"/>
              </w:rPr>
              <w:t xml:space="preserve"> subject to appropriate </w:t>
            </w:r>
            <w:r w:rsidR="00387115">
              <w:rPr>
                <w:rFonts w:eastAsia="MS Mincho"/>
                <w:lang w:val="en-US" w:eastAsia="ja-JP"/>
              </w:rPr>
              <w:t>solutions</w:t>
            </w:r>
            <w:r>
              <w:rPr>
                <w:rFonts w:eastAsia="MS Mincho"/>
                <w:lang w:val="en-US" w:eastAsia="ja-JP"/>
              </w:rPr>
              <w:t xml:space="preserve"> of BD/CCE determination and PDCCH overbooking.</w:t>
            </w:r>
          </w:p>
          <w:p w14:paraId="4AFB3B67" w14:textId="77777777" w:rsidR="00A845AC" w:rsidRDefault="00A845AC">
            <w:pPr>
              <w:spacing w:after="120"/>
              <w:jc w:val="both"/>
              <w:rPr>
                <w:rFonts w:eastAsia="MS Mincho"/>
                <w:lang w:val="en-US" w:eastAsia="ja-JP"/>
              </w:rPr>
            </w:pPr>
          </w:p>
          <w:p w14:paraId="2322BCFB"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B</w:t>
            </w:r>
            <w:r w:rsidRPr="0047243A">
              <w:rPr>
                <w:rFonts w:eastAsia="MS Mincho"/>
                <w:b/>
                <w:bCs/>
                <w:lang w:val="en-US" w:eastAsia="ja-JP"/>
              </w:rPr>
              <w:t>D/CCE limit option</w:t>
            </w:r>
            <w:r w:rsidR="001D03B4">
              <w:rPr>
                <w:rFonts w:eastAsia="MS Mincho"/>
                <w:b/>
                <w:bCs/>
                <w:lang w:val="en-US" w:eastAsia="ja-JP"/>
              </w:rPr>
              <w:t xml:space="preserve"> for Alt.2-1</w:t>
            </w:r>
          </w:p>
          <w:p w14:paraId="06B8A581" w14:textId="77777777" w:rsidR="00141311" w:rsidRDefault="00602949">
            <w:pPr>
              <w:spacing w:after="120"/>
              <w:jc w:val="both"/>
              <w:rPr>
                <w:rFonts w:eastAsia="MS Mincho"/>
                <w:lang w:val="en-US" w:eastAsia="ja-JP"/>
              </w:rPr>
            </w:pPr>
            <w:r>
              <w:rPr>
                <w:rFonts w:eastAsia="MS Mincho"/>
                <w:lang w:val="en-US" w:eastAsia="ja-JP"/>
              </w:rPr>
              <w:t>Option A</w:t>
            </w:r>
            <w:r w:rsidR="007E08B0">
              <w:rPr>
                <w:rFonts w:eastAsia="MS Mincho"/>
                <w:lang w:val="en-US" w:eastAsia="ja-JP"/>
              </w:rPr>
              <w:t xml:space="preserve">. </w:t>
            </w:r>
          </w:p>
          <w:p w14:paraId="74B201CE" w14:textId="77777777" w:rsidR="00A16C4D" w:rsidRDefault="008B65CC">
            <w:pPr>
              <w:spacing w:after="120"/>
              <w:jc w:val="both"/>
              <w:rPr>
                <w:rFonts w:eastAsia="MS Mincho"/>
                <w:lang w:val="en-US" w:eastAsia="ja-JP"/>
              </w:rPr>
            </w:pPr>
            <w:r>
              <w:rPr>
                <w:rFonts w:eastAsia="MS Mincho"/>
                <w:lang w:val="en-US" w:eastAsia="ja-JP"/>
              </w:rPr>
              <w:t xml:space="preserve">Z1 should be </w:t>
            </w:r>
            <w:r w:rsidR="00082038">
              <w:rPr>
                <w:rFonts w:eastAsia="MS Mincho"/>
                <w:lang w:val="en-US" w:eastAsia="ja-JP"/>
              </w:rPr>
              <w:t xml:space="preserve">44 PDCCH candidates for the </w:t>
            </w:r>
            <w:proofErr w:type="spellStart"/>
            <w:r w:rsidR="00082038">
              <w:rPr>
                <w:rFonts w:eastAsia="MS Mincho"/>
                <w:lang w:val="en-US" w:eastAsia="ja-JP"/>
              </w:rPr>
              <w:t>PCell</w:t>
            </w:r>
            <w:proofErr w:type="spellEnd"/>
            <w:r w:rsidR="00082038">
              <w:rPr>
                <w:rFonts w:eastAsia="MS Mincho"/>
                <w:lang w:val="en-US" w:eastAsia="ja-JP"/>
              </w:rPr>
              <w:t xml:space="preserve"> SCS </w:t>
            </w:r>
            <w:r w:rsidR="001E5A28">
              <w:rPr>
                <w:rFonts w:eastAsia="MS Mincho"/>
                <w:lang w:val="en-US" w:eastAsia="ja-JP"/>
              </w:rPr>
              <w:t xml:space="preserve">15kHz. </w:t>
            </w:r>
            <w:r w:rsidR="00465F3A">
              <w:rPr>
                <w:rFonts w:eastAsia="MS Mincho"/>
                <w:lang w:val="en-US" w:eastAsia="ja-JP"/>
              </w:rPr>
              <w:t>This number comes from the fact that the PDCCH capabilit</w:t>
            </w:r>
            <w:r w:rsidR="00387115">
              <w:rPr>
                <w:rFonts w:eastAsia="MS Mincho"/>
                <w:lang w:val="en-US" w:eastAsia="ja-JP"/>
              </w:rPr>
              <w:t>y</w:t>
            </w:r>
            <w:r w:rsidR="00465F3A">
              <w:rPr>
                <w:rFonts w:eastAsia="MS Mincho"/>
                <w:lang w:val="en-US" w:eastAsia="ja-JP"/>
              </w:rPr>
              <w:t xml:space="preserve"> is </w:t>
            </w:r>
            <w:r w:rsidR="00387115">
              <w:rPr>
                <w:rFonts w:eastAsia="MS Mincho"/>
                <w:lang w:val="en-US" w:eastAsia="ja-JP"/>
              </w:rPr>
              <w:t xml:space="preserve">dimensioned </w:t>
            </w:r>
            <w:r w:rsidR="00465F3A">
              <w:rPr>
                <w:rFonts w:eastAsia="MS Mincho"/>
                <w:lang w:val="en-US" w:eastAsia="ja-JP"/>
              </w:rPr>
              <w:t xml:space="preserve">not from </w:t>
            </w:r>
            <w:r w:rsidR="00387115">
              <w:rPr>
                <w:rFonts w:eastAsia="MS Mincho"/>
                <w:lang w:val="en-US" w:eastAsia="ja-JP"/>
              </w:rPr>
              <w:t xml:space="preserve">a </w:t>
            </w:r>
            <w:r w:rsidR="00465F3A">
              <w:rPr>
                <w:rFonts w:eastAsia="MS Mincho"/>
                <w:lang w:val="en-US" w:eastAsia="ja-JP"/>
              </w:rPr>
              <w:t xml:space="preserve">scheduling cell </w:t>
            </w:r>
            <w:r w:rsidR="00465F3A">
              <w:rPr>
                <w:rFonts w:eastAsia="MS Mincho"/>
                <w:lang w:val="en-US" w:eastAsia="ja-JP"/>
              </w:rPr>
              <w:lastRenderedPageBreak/>
              <w:t xml:space="preserve">perspective; but from </w:t>
            </w:r>
            <w:r w:rsidR="00387115">
              <w:rPr>
                <w:rFonts w:eastAsia="MS Mincho"/>
                <w:lang w:val="en-US" w:eastAsia="ja-JP"/>
              </w:rPr>
              <w:t>a</w:t>
            </w:r>
            <w:r w:rsidR="00465F3A">
              <w:rPr>
                <w:rFonts w:eastAsia="MS Mincho"/>
                <w:lang w:val="en-US" w:eastAsia="ja-JP"/>
              </w:rPr>
              <w:t xml:space="preserve"> scheduled cell perspective. For PDSCH/PUSCH scheduling on the </w:t>
            </w:r>
            <w:proofErr w:type="spellStart"/>
            <w:r w:rsidR="00465F3A">
              <w:rPr>
                <w:rFonts w:eastAsia="MS Mincho"/>
                <w:lang w:val="en-US" w:eastAsia="ja-JP"/>
              </w:rPr>
              <w:t>PCell</w:t>
            </w:r>
            <w:proofErr w:type="spellEnd"/>
            <w:r w:rsidR="00465F3A">
              <w:rPr>
                <w:rFonts w:eastAsia="MS Mincho"/>
                <w:lang w:val="en-US" w:eastAsia="ja-JP"/>
              </w:rPr>
              <w:t xml:space="preserve"> with SCS 15kHz, </w:t>
            </w:r>
            <w:r w:rsidR="00AC2573">
              <w:rPr>
                <w:rFonts w:eastAsia="MS Mincho"/>
                <w:lang w:val="en-US" w:eastAsia="ja-JP"/>
              </w:rPr>
              <w:t>44 PDCCH candidates in 1ms slot should be sufficient.</w:t>
            </w:r>
          </w:p>
          <w:p w14:paraId="6BFC21A9" w14:textId="77777777" w:rsidR="00367456" w:rsidRPr="0047243A" w:rsidRDefault="00367456">
            <w:pPr>
              <w:spacing w:after="120"/>
              <w:jc w:val="both"/>
              <w:rPr>
                <w:rFonts w:eastAsia="MS Mincho"/>
                <w:lang w:val="en-US" w:eastAsia="ja-JP"/>
              </w:rPr>
            </w:pPr>
          </w:p>
          <w:p w14:paraId="42A44AE7" w14:textId="77777777" w:rsidR="00A845AC" w:rsidRDefault="001E5A28">
            <w:pPr>
              <w:spacing w:after="120"/>
              <w:jc w:val="both"/>
              <w:rPr>
                <w:rFonts w:eastAsia="MS Mincho"/>
                <w:lang w:val="en-US" w:eastAsia="ja-JP"/>
              </w:rPr>
            </w:pPr>
            <w:r>
              <w:rPr>
                <w:b/>
                <w:bCs/>
                <w:lang w:val="en-US" w:eastAsia="zh-CN"/>
              </w:rPr>
              <w:t xml:space="preserve">Yes/no for </w:t>
            </w:r>
            <w:proofErr w:type="spellStart"/>
            <w:r>
              <w:rPr>
                <w:b/>
                <w:bCs/>
                <w:lang w:val="en-US" w:eastAsia="zh-CN"/>
              </w:rPr>
              <w:t>ssCell</w:t>
            </w:r>
            <w:proofErr w:type="spellEnd"/>
            <w:r>
              <w:rPr>
                <w:b/>
                <w:bCs/>
                <w:lang w:val="en-US" w:eastAsia="zh-CN"/>
              </w:rPr>
              <w:t xml:space="preserve"> overbooking handling</w:t>
            </w:r>
            <w:r w:rsidR="00234604">
              <w:rPr>
                <w:b/>
                <w:bCs/>
                <w:lang w:val="en-US" w:eastAsia="zh-CN"/>
              </w:rPr>
              <w:t xml:space="preserve"> for Alt.2-1</w:t>
            </w:r>
          </w:p>
          <w:p w14:paraId="33DA5929" w14:textId="77777777" w:rsidR="00433C16" w:rsidRDefault="001E5A28">
            <w:pPr>
              <w:spacing w:after="120"/>
              <w:jc w:val="both"/>
              <w:rPr>
                <w:rFonts w:eastAsia="MS Mincho"/>
                <w:lang w:val="en-US" w:eastAsia="ja-JP"/>
              </w:rPr>
            </w:pPr>
            <w:r>
              <w:rPr>
                <w:rFonts w:eastAsia="MS Mincho"/>
                <w:lang w:val="en-US" w:eastAsia="ja-JP"/>
              </w:rPr>
              <w:t xml:space="preserve">No. </w:t>
            </w:r>
          </w:p>
          <w:p w14:paraId="5A9B3A2F" w14:textId="77777777" w:rsidR="006D4623" w:rsidRDefault="002F6327">
            <w:pPr>
              <w:spacing w:after="120"/>
              <w:jc w:val="both"/>
              <w:rPr>
                <w:rFonts w:eastAsia="MS Mincho"/>
                <w:lang w:val="en-US" w:eastAsia="ja-JP"/>
              </w:rPr>
            </w:pPr>
            <w:r>
              <w:rPr>
                <w:rFonts w:eastAsia="MS Mincho" w:hint="eastAsia"/>
                <w:lang w:val="en-US" w:eastAsia="ja-JP"/>
              </w:rPr>
              <w:t>P</w:t>
            </w:r>
            <w:r>
              <w:rPr>
                <w:rFonts w:eastAsia="MS Mincho"/>
                <w:lang w:val="en-US" w:eastAsia="ja-JP"/>
              </w:rPr>
              <w:t xml:space="preserve">DCCH overbooking on the </w:t>
            </w:r>
            <w:proofErr w:type="spellStart"/>
            <w:r>
              <w:rPr>
                <w:rFonts w:eastAsia="MS Mincho"/>
                <w:lang w:val="en-US" w:eastAsia="ja-JP"/>
              </w:rPr>
              <w:t>PCell</w:t>
            </w:r>
            <w:proofErr w:type="spellEnd"/>
            <w:r>
              <w:rPr>
                <w:rFonts w:eastAsia="MS Mincho"/>
                <w:lang w:val="en-US" w:eastAsia="ja-JP"/>
              </w:rPr>
              <w:t xml:space="preserve"> has been supported </w:t>
            </w:r>
            <w:r w:rsidR="00490A56">
              <w:rPr>
                <w:rFonts w:eastAsia="MS Mincho"/>
                <w:lang w:val="en-US" w:eastAsia="ja-JP"/>
              </w:rPr>
              <w:t>since</w:t>
            </w:r>
            <w:r>
              <w:rPr>
                <w:rFonts w:eastAsia="MS Mincho"/>
                <w:lang w:val="en-US" w:eastAsia="ja-JP"/>
              </w:rPr>
              <w:t xml:space="preserve"> Rel.15 to address the </w:t>
            </w:r>
            <w:r w:rsidR="00490A56">
              <w:rPr>
                <w:rFonts w:eastAsia="MS Mincho"/>
                <w:lang w:val="en-US" w:eastAsia="ja-JP"/>
              </w:rPr>
              <w:t>issue</w:t>
            </w:r>
            <w:r w:rsidR="008959EF">
              <w:rPr>
                <w:rFonts w:eastAsia="MS Mincho"/>
                <w:lang w:val="en-US" w:eastAsia="ja-JP"/>
              </w:rPr>
              <w:t xml:space="preserve"> where</w:t>
            </w:r>
            <w:r>
              <w:rPr>
                <w:rFonts w:eastAsia="MS Mincho"/>
                <w:lang w:val="en-US" w:eastAsia="ja-JP"/>
              </w:rPr>
              <w:t xml:space="preserve"> the number of PDCCH candidates </w:t>
            </w:r>
            <w:r w:rsidR="008959EF">
              <w:rPr>
                <w:rFonts w:eastAsia="MS Mincho"/>
                <w:lang w:val="en-US" w:eastAsia="ja-JP"/>
              </w:rPr>
              <w:t xml:space="preserve">on the </w:t>
            </w:r>
            <w:proofErr w:type="spellStart"/>
            <w:r w:rsidR="008959EF">
              <w:rPr>
                <w:rFonts w:eastAsia="MS Mincho"/>
                <w:lang w:val="en-US" w:eastAsia="ja-JP"/>
              </w:rPr>
              <w:t>PCell</w:t>
            </w:r>
            <w:proofErr w:type="spellEnd"/>
            <w:r w:rsidR="008959EF">
              <w:rPr>
                <w:rFonts w:eastAsia="MS Mincho"/>
                <w:lang w:val="en-US" w:eastAsia="ja-JP"/>
              </w:rPr>
              <w:t xml:space="preserve"> could </w:t>
            </w:r>
            <w:r>
              <w:rPr>
                <w:rFonts w:eastAsia="MS Mincho"/>
                <w:lang w:val="en-US" w:eastAsia="ja-JP"/>
              </w:rPr>
              <w:t>var</w:t>
            </w:r>
            <w:r w:rsidR="008959EF">
              <w:rPr>
                <w:rFonts w:eastAsia="MS Mincho"/>
                <w:lang w:val="en-US" w:eastAsia="ja-JP"/>
              </w:rPr>
              <w:t>y</w:t>
            </w:r>
            <w:r>
              <w:rPr>
                <w:rFonts w:eastAsia="MS Mincho"/>
                <w:lang w:val="en-US" w:eastAsia="ja-JP"/>
              </w:rPr>
              <w:t xml:space="preserve"> across slots due to </w:t>
            </w:r>
            <w:r w:rsidR="00C2115C">
              <w:rPr>
                <w:rFonts w:eastAsia="MS Mincho"/>
                <w:lang w:val="en-US" w:eastAsia="ja-JP"/>
              </w:rPr>
              <w:t xml:space="preserve">different </w:t>
            </w:r>
            <w:r>
              <w:rPr>
                <w:rFonts w:eastAsia="MS Mincho"/>
                <w:lang w:val="en-US" w:eastAsia="ja-JP"/>
              </w:rPr>
              <w:t xml:space="preserve">monitoring </w:t>
            </w:r>
            <w:r w:rsidR="00C2115C">
              <w:rPr>
                <w:rFonts w:eastAsia="MS Mincho"/>
                <w:lang w:val="en-US" w:eastAsia="ja-JP"/>
              </w:rPr>
              <w:t xml:space="preserve">periodicities for USSs and </w:t>
            </w:r>
            <w:r>
              <w:rPr>
                <w:rFonts w:eastAsia="MS Mincho"/>
                <w:lang w:val="en-US" w:eastAsia="ja-JP"/>
              </w:rPr>
              <w:t xml:space="preserve">CSSs </w:t>
            </w:r>
            <w:r w:rsidR="006D4623">
              <w:rPr>
                <w:rFonts w:eastAsia="MS Mincho"/>
                <w:lang w:val="en-US" w:eastAsia="ja-JP"/>
              </w:rPr>
              <w:t>(for SI, paging, RA)</w:t>
            </w:r>
            <w:r>
              <w:rPr>
                <w:rFonts w:eastAsia="MS Mincho"/>
                <w:lang w:val="en-US" w:eastAsia="ja-JP"/>
              </w:rPr>
              <w:t xml:space="preserve">. </w:t>
            </w:r>
            <w:r w:rsidR="00C2115C">
              <w:rPr>
                <w:rFonts w:eastAsia="MS Mincho"/>
                <w:lang w:val="en-US" w:eastAsia="ja-JP"/>
              </w:rPr>
              <w:t>For Rel.17 cross-carrier scheduling for DSS, s</w:t>
            </w:r>
            <w:r w:rsidR="006D4623">
              <w:rPr>
                <w:rFonts w:eastAsia="MS Mincho"/>
                <w:lang w:val="en-US" w:eastAsia="ja-JP"/>
              </w:rPr>
              <w:t xml:space="preserve">ince we have agreed to keep these CSSs on the </w:t>
            </w:r>
            <w:proofErr w:type="spellStart"/>
            <w:r w:rsidR="006D4623">
              <w:rPr>
                <w:rFonts w:eastAsia="MS Mincho"/>
                <w:lang w:val="en-US" w:eastAsia="ja-JP"/>
              </w:rPr>
              <w:t>PCell</w:t>
            </w:r>
            <w:proofErr w:type="spellEnd"/>
            <w:r w:rsidR="006D4623">
              <w:rPr>
                <w:rFonts w:eastAsia="MS Mincho"/>
                <w:lang w:val="en-US" w:eastAsia="ja-JP"/>
              </w:rPr>
              <w:t xml:space="preserve">, it is not necessary to enable PDCCH overbooking on the </w:t>
            </w:r>
            <w:proofErr w:type="spellStart"/>
            <w:r w:rsidR="006D4623">
              <w:rPr>
                <w:rFonts w:eastAsia="MS Mincho"/>
                <w:lang w:val="en-US" w:eastAsia="ja-JP"/>
              </w:rPr>
              <w:t>sSCell</w:t>
            </w:r>
            <w:proofErr w:type="spellEnd"/>
            <w:r w:rsidR="006D4623">
              <w:rPr>
                <w:rFonts w:eastAsia="MS Mincho"/>
                <w:lang w:val="en-US" w:eastAsia="ja-JP"/>
              </w:rPr>
              <w:t>.</w:t>
            </w:r>
          </w:p>
          <w:p w14:paraId="1013F112" w14:textId="77777777" w:rsidR="00433C16" w:rsidRPr="00433C16" w:rsidRDefault="00234604">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n order to enable PDCCH overbooking on the </w:t>
            </w:r>
            <w:proofErr w:type="spellStart"/>
            <w:r>
              <w:rPr>
                <w:rFonts w:eastAsia="MS Mincho"/>
                <w:lang w:val="en-US" w:eastAsia="ja-JP"/>
              </w:rPr>
              <w:t>PCell</w:t>
            </w:r>
            <w:proofErr w:type="spellEnd"/>
            <w:r>
              <w:rPr>
                <w:rFonts w:eastAsia="MS Mincho"/>
                <w:lang w:val="en-US" w:eastAsia="ja-JP"/>
              </w:rPr>
              <w:t xml:space="preserve"> for Alt.2-1, we propose to introduce an RRC parameter that gives a BD limit </w:t>
            </w:r>
            <w:r w:rsidR="002913A7">
              <w:rPr>
                <w:rFonts w:eastAsia="MS Mincho"/>
                <w:lang w:val="en-US" w:eastAsia="ja-JP"/>
              </w:rPr>
              <w:t>for</w:t>
            </w:r>
            <w:r w:rsidR="0046275D">
              <w:rPr>
                <w:rFonts w:eastAsia="MS Mincho"/>
                <w:lang w:val="en-US" w:eastAsia="ja-JP"/>
              </w:rPr>
              <w:t xml:space="preserve"> the </w:t>
            </w:r>
            <w:proofErr w:type="spellStart"/>
            <w:r w:rsidR="0046275D">
              <w:rPr>
                <w:rFonts w:eastAsia="MS Mincho"/>
                <w:lang w:val="en-US" w:eastAsia="ja-JP"/>
              </w:rPr>
              <w:t>PCell</w:t>
            </w:r>
            <w:proofErr w:type="spellEnd"/>
            <w:r w:rsidR="0046275D">
              <w:rPr>
                <w:rFonts w:eastAsia="MS Mincho"/>
                <w:lang w:val="en-US" w:eastAsia="ja-JP"/>
              </w:rPr>
              <w:t xml:space="preserve">. The BD limit </w:t>
            </w:r>
            <w:r w:rsidR="002913A7">
              <w:rPr>
                <w:rFonts w:eastAsia="MS Mincho"/>
                <w:lang w:val="en-US" w:eastAsia="ja-JP"/>
              </w:rPr>
              <w:t xml:space="preserve">for the </w:t>
            </w:r>
            <w:proofErr w:type="spellStart"/>
            <w:r w:rsidR="002913A7">
              <w:rPr>
                <w:rFonts w:eastAsia="MS Mincho"/>
                <w:lang w:val="en-US" w:eastAsia="ja-JP"/>
              </w:rPr>
              <w:t>PCell</w:t>
            </w:r>
            <w:proofErr w:type="spellEnd"/>
            <w:r w:rsidR="002913A7">
              <w:rPr>
                <w:rFonts w:eastAsia="MS Mincho"/>
                <w:lang w:val="en-US" w:eastAsia="ja-JP"/>
              </w:rPr>
              <w:t xml:space="preserve"> </w:t>
            </w:r>
            <w:r w:rsidR="0046275D">
              <w:rPr>
                <w:rFonts w:eastAsia="MS Mincho"/>
                <w:lang w:val="en-US" w:eastAsia="ja-JP"/>
              </w:rPr>
              <w:t xml:space="preserve">should not be less than the maximum number of BDs required for CSSs across all the slots on the </w:t>
            </w:r>
            <w:proofErr w:type="spellStart"/>
            <w:r w:rsidR="0046275D">
              <w:rPr>
                <w:rFonts w:eastAsia="MS Mincho"/>
                <w:lang w:val="en-US" w:eastAsia="ja-JP"/>
              </w:rPr>
              <w:t>PCell</w:t>
            </w:r>
            <w:proofErr w:type="spellEnd"/>
            <w:r w:rsidR="00D863C9">
              <w:rPr>
                <w:rFonts w:eastAsia="MS Mincho"/>
                <w:lang w:val="en-US" w:eastAsia="ja-JP"/>
              </w:rPr>
              <w:t xml:space="preserve"> </w:t>
            </w:r>
            <w:r w:rsidR="00377943">
              <w:rPr>
                <w:rFonts w:eastAsia="MS Mincho"/>
                <w:lang w:val="en-US" w:eastAsia="ja-JP"/>
              </w:rPr>
              <w:t xml:space="preserve">(so that overbooking for CSSs is not required), </w:t>
            </w:r>
            <w:r w:rsidR="00D863C9">
              <w:rPr>
                <w:rFonts w:eastAsia="MS Mincho"/>
                <w:lang w:val="en-US" w:eastAsia="ja-JP"/>
              </w:rPr>
              <w:t xml:space="preserve">and should not be more than Z1. </w:t>
            </w:r>
            <w:r w:rsidR="00DA38EA">
              <w:rPr>
                <w:rFonts w:eastAsia="MS Mincho"/>
                <w:lang w:val="en-US" w:eastAsia="ja-JP"/>
              </w:rPr>
              <w:t xml:space="preserve">Based on the configured BD limit for the </w:t>
            </w:r>
            <w:proofErr w:type="spellStart"/>
            <w:r w:rsidR="00DA38EA">
              <w:rPr>
                <w:rFonts w:eastAsia="MS Mincho"/>
                <w:lang w:val="en-US" w:eastAsia="ja-JP"/>
              </w:rPr>
              <w:t>PCell</w:t>
            </w:r>
            <w:proofErr w:type="spellEnd"/>
            <w:r w:rsidR="00DA38EA">
              <w:rPr>
                <w:rFonts w:eastAsia="MS Mincho"/>
                <w:lang w:val="en-US" w:eastAsia="ja-JP"/>
              </w:rPr>
              <w:t xml:space="preserve">, PDCCH overbooking on USS sets on the </w:t>
            </w:r>
            <w:proofErr w:type="spellStart"/>
            <w:r w:rsidR="00DA38EA">
              <w:rPr>
                <w:rFonts w:eastAsia="MS Mincho"/>
                <w:lang w:val="en-US" w:eastAsia="ja-JP"/>
              </w:rPr>
              <w:t>PCell</w:t>
            </w:r>
            <w:proofErr w:type="spellEnd"/>
            <w:r w:rsidR="00DA38EA">
              <w:rPr>
                <w:rFonts w:eastAsia="MS Mincho"/>
                <w:lang w:val="en-US" w:eastAsia="ja-JP"/>
              </w:rPr>
              <w:t xml:space="preserve"> </w:t>
            </w:r>
            <w:r w:rsidR="007D052B">
              <w:rPr>
                <w:rFonts w:eastAsia="MS Mincho"/>
                <w:lang w:val="en-US" w:eastAsia="ja-JP"/>
              </w:rPr>
              <w:t xml:space="preserve">is </w:t>
            </w:r>
            <w:r w:rsidR="00377943">
              <w:rPr>
                <w:rFonts w:eastAsia="MS Mincho"/>
                <w:lang w:val="en-US" w:eastAsia="ja-JP"/>
              </w:rPr>
              <w:t>enabled</w:t>
            </w:r>
            <w:r w:rsidR="007D052B">
              <w:rPr>
                <w:rFonts w:eastAsia="MS Mincho"/>
                <w:lang w:val="en-US" w:eastAsia="ja-JP"/>
              </w:rPr>
              <w:t xml:space="preserve">. For PDCCH </w:t>
            </w:r>
            <w:r w:rsidR="00014E2C">
              <w:rPr>
                <w:rFonts w:eastAsia="MS Mincho"/>
                <w:lang w:val="en-US" w:eastAsia="ja-JP"/>
              </w:rPr>
              <w:t xml:space="preserve">monitored </w:t>
            </w:r>
            <w:r w:rsidR="007D052B">
              <w:rPr>
                <w:rFonts w:eastAsia="MS Mincho"/>
                <w:lang w:val="en-US" w:eastAsia="ja-JP"/>
              </w:rPr>
              <w:t xml:space="preserve">on the </w:t>
            </w:r>
            <w:proofErr w:type="spellStart"/>
            <w:r w:rsidR="007D052B">
              <w:rPr>
                <w:rFonts w:eastAsia="MS Mincho"/>
                <w:lang w:val="en-US" w:eastAsia="ja-JP"/>
              </w:rPr>
              <w:t>sSCell</w:t>
            </w:r>
            <w:proofErr w:type="spellEnd"/>
            <w:r w:rsidR="007D052B">
              <w:rPr>
                <w:rFonts w:eastAsia="MS Mincho"/>
                <w:lang w:val="en-US" w:eastAsia="ja-JP"/>
              </w:rPr>
              <w:t xml:space="preserve">, </w:t>
            </w:r>
            <w:r w:rsidR="00141311">
              <w:rPr>
                <w:rFonts w:eastAsia="MS Mincho"/>
                <w:lang w:val="en-US" w:eastAsia="ja-JP"/>
              </w:rPr>
              <w:t>no PDCCH overbooking shall be required.</w:t>
            </w:r>
          </w:p>
        </w:tc>
      </w:tr>
      <w:tr w:rsidR="007858FC" w14:paraId="5B0E87DA" w14:textId="77777777" w:rsidTr="007A178B">
        <w:tc>
          <w:tcPr>
            <w:tcW w:w="1150" w:type="dxa"/>
            <w:tcBorders>
              <w:top w:val="single" w:sz="4" w:space="0" w:color="auto"/>
              <w:left w:val="single" w:sz="4" w:space="0" w:color="auto"/>
              <w:bottom w:val="single" w:sz="4" w:space="0" w:color="auto"/>
              <w:right w:val="single" w:sz="4" w:space="0" w:color="auto"/>
            </w:tcBorders>
          </w:tcPr>
          <w:p w14:paraId="63EDE920" w14:textId="77777777" w:rsidR="007858FC" w:rsidRDefault="007858FC">
            <w:pPr>
              <w:spacing w:after="120"/>
              <w:jc w:val="both"/>
              <w:rPr>
                <w:lang w:val="en-US" w:eastAsia="zh-CN"/>
              </w:rPr>
            </w:pPr>
          </w:p>
          <w:p w14:paraId="39156E5B" w14:textId="77777777" w:rsidR="007858FC" w:rsidRDefault="007858FC">
            <w:pPr>
              <w:spacing w:after="120"/>
              <w:jc w:val="both"/>
              <w:rPr>
                <w:lang w:val="en-US" w:eastAsia="zh-CN"/>
              </w:rPr>
            </w:pPr>
            <w:r>
              <w:rPr>
                <w:lang w:val="en-US" w:eastAsia="zh-CN"/>
              </w:rPr>
              <w:t>Samsung</w:t>
            </w:r>
          </w:p>
        </w:tc>
        <w:tc>
          <w:tcPr>
            <w:tcW w:w="1640" w:type="dxa"/>
            <w:tcBorders>
              <w:top w:val="single" w:sz="4" w:space="0" w:color="auto"/>
              <w:left w:val="single" w:sz="4" w:space="0" w:color="auto"/>
              <w:bottom w:val="single" w:sz="4" w:space="0" w:color="auto"/>
              <w:right w:val="single" w:sz="4" w:space="0" w:color="auto"/>
            </w:tcBorders>
          </w:tcPr>
          <w:p w14:paraId="06376AF6" w14:textId="77777777" w:rsidR="007858FC" w:rsidRDefault="007858FC">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170F00F0" w14:textId="77777777" w:rsidR="007858FC" w:rsidRDefault="007858FC" w:rsidP="007858FC">
            <w:pPr>
              <w:spacing w:after="120"/>
              <w:jc w:val="both"/>
              <w:rPr>
                <w:lang w:val="en-US" w:eastAsia="zh-CN"/>
              </w:rPr>
            </w:pPr>
          </w:p>
          <w:p w14:paraId="35A3B90D" w14:textId="77777777" w:rsidR="007858FC" w:rsidRDefault="007858FC" w:rsidP="007858FC">
            <w:pPr>
              <w:spacing w:after="120"/>
              <w:jc w:val="both"/>
              <w:rPr>
                <w:lang w:val="en-US" w:eastAsia="zh-CN"/>
              </w:rPr>
            </w:pPr>
            <w:r>
              <w:rPr>
                <w:lang w:val="en-US" w:eastAsia="zh-CN"/>
              </w:rPr>
              <w:t xml:space="preserve">In resolving the FFS from the last meeting and considering Alt. 2-4, the baseline operation that enables DSS for Rel-16 UEs is for a UE to not monitor PDCCH in a same slot on both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There is no issue as the </w:t>
            </w:r>
            <w:proofErr w:type="spellStart"/>
            <w:r>
              <w:rPr>
                <w:lang w:val="en-US" w:eastAsia="zh-CN"/>
              </w:rPr>
              <w:t>sSCell</w:t>
            </w:r>
            <w:proofErr w:type="spellEnd"/>
            <w:r>
              <w:rPr>
                <w:lang w:val="en-US" w:eastAsia="zh-CN"/>
              </w:rPr>
              <w:t xml:space="preserve"> is TDD and Type3-CSS can be on either the </w:t>
            </w:r>
            <w:proofErr w:type="spellStart"/>
            <w:r>
              <w:rPr>
                <w:lang w:val="en-US" w:eastAsia="zh-CN"/>
              </w:rPr>
              <w:t>PCell</w:t>
            </w:r>
            <w:proofErr w:type="spellEnd"/>
            <w:r>
              <w:rPr>
                <w:lang w:val="en-US" w:eastAsia="zh-CN"/>
              </w:rPr>
              <w:t xml:space="preserve"> or the </w:t>
            </w:r>
            <w:proofErr w:type="spellStart"/>
            <w:r>
              <w:rPr>
                <w:lang w:val="en-US" w:eastAsia="zh-CN"/>
              </w:rPr>
              <w:t>sSCell</w:t>
            </w:r>
            <w:proofErr w:type="spellEnd"/>
            <w:r>
              <w:rPr>
                <w:lang w:val="en-US" w:eastAsia="zh-CN"/>
              </w:rPr>
              <w:t xml:space="preserve"> (DCI 2_6 does not matter). SI updates may be received twice per frame on </w:t>
            </w:r>
            <w:proofErr w:type="spellStart"/>
            <w:r>
              <w:rPr>
                <w:lang w:val="en-US" w:eastAsia="zh-CN"/>
              </w:rPr>
              <w:t>PCell</w:t>
            </w:r>
            <w:proofErr w:type="spellEnd"/>
            <w:r>
              <w:rPr>
                <w:lang w:val="en-US" w:eastAsia="zh-CN"/>
              </w:rPr>
              <w:t xml:space="preserve"> as in LTE. Obviously there is no spec impact for BD/CCE partitioning. </w:t>
            </w:r>
          </w:p>
          <w:p w14:paraId="64FEF499" w14:textId="77777777" w:rsidR="007858FC" w:rsidRDefault="007858FC" w:rsidP="007858FC">
            <w:pPr>
              <w:spacing w:after="120"/>
              <w:jc w:val="both"/>
              <w:rPr>
                <w:lang w:val="en-US" w:eastAsia="zh-CN"/>
              </w:rPr>
            </w:pPr>
            <w:r>
              <w:rPr>
                <w:lang w:val="en-US" w:eastAsia="zh-CN"/>
              </w:rPr>
              <w:t xml:space="preserve">Alt 2-1 and Alt 2-2 can be considered as enhancements. Alt 2-2 may be viewed as enhancement to Alt 2-4 but also applied to Alt 2-1. The spec impact includes the BD/CCE split/determination. Both Option A and Option B can work depending on particular alternative – e.g. Option A can work with Alt 2-1, Option B can work with Alt 2-2/2-4. Several more options can be considered, including introducing a virtual cell (e.g. x1(m)+x2(m) &lt;= Z3 AND y(m) &lt;= Z4, while Z3+Z4 &lt;= Z5 or max of (x1(m1)+x2(m1))&lt;= Z3 AND max of y(m2) &lt;= Z4, while Z3+Z4 &lt;= Z5, …). Instead of that, it would be better to discuss specific proposals for partitioning BDs/CCEs under Alt 2-1 – basically, the main question is how to determine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w:t>
            </w:r>
            <w:r>
              <w:rPr>
                <w:lang w:val="en-US" w:eastAsia="zh-CN"/>
              </w:rPr>
              <w:t xml:space="preserve">  </w:t>
            </w:r>
          </w:p>
          <w:p w14:paraId="23FA795C" w14:textId="77777777" w:rsidR="007858FC" w:rsidRDefault="007858FC" w:rsidP="007858FC">
            <w:pPr>
              <w:spacing w:after="120"/>
              <w:jc w:val="both"/>
              <w:rPr>
                <w:rFonts w:eastAsia="MS Mincho"/>
                <w:lang w:val="en-US" w:eastAsia="ja-JP"/>
              </w:rPr>
            </w:pPr>
            <w:r>
              <w:rPr>
                <w:lang w:val="en-US" w:eastAsia="zh-CN"/>
              </w:rPr>
              <w:t xml:space="preserve">SS overbooking on </w:t>
            </w:r>
            <w:proofErr w:type="spellStart"/>
            <w:r>
              <w:rPr>
                <w:lang w:val="en-US" w:eastAsia="zh-CN"/>
              </w:rPr>
              <w:t>sSCell</w:t>
            </w:r>
            <w:proofErr w:type="spellEnd"/>
            <w:r>
              <w:rPr>
                <w:lang w:val="en-US" w:eastAsia="zh-CN"/>
              </w:rPr>
              <w:t xml:space="preserve"> should be supported. To clearly see this, consider Alt. 1 where all USS sets are moved to the </w:t>
            </w:r>
            <w:proofErr w:type="spellStart"/>
            <w:r>
              <w:rPr>
                <w:lang w:val="en-US" w:eastAsia="zh-CN"/>
              </w:rPr>
              <w:t>sCell</w:t>
            </w:r>
            <w:proofErr w:type="spellEnd"/>
            <w:r>
              <w:rPr>
                <w:lang w:val="en-US" w:eastAsia="zh-CN"/>
              </w:rPr>
              <w:t xml:space="preserve"> (in that sense, Alt. 1 is not DSS as there is no ‘D’ in </w:t>
            </w:r>
            <w:r>
              <w:rPr>
                <w:lang w:val="en-US" w:eastAsia="zh-CN"/>
              </w:rPr>
              <w:lastRenderedPageBreak/>
              <w:t xml:space="preserve">it). With the exception of infrequent SI updates (CSS on </w:t>
            </w:r>
            <w:proofErr w:type="spellStart"/>
            <w:r>
              <w:rPr>
                <w:lang w:val="en-US" w:eastAsia="zh-CN"/>
              </w:rPr>
              <w:t>PCell</w:t>
            </w:r>
            <w:proofErr w:type="spellEnd"/>
            <w:r>
              <w:rPr>
                <w:lang w:val="en-US" w:eastAsia="zh-CN"/>
              </w:rPr>
              <w:t xml:space="preserve">), the </w:t>
            </w:r>
            <w:proofErr w:type="spellStart"/>
            <w:r>
              <w:rPr>
                <w:lang w:val="en-US" w:eastAsia="zh-CN"/>
              </w:rPr>
              <w:t>sSCell</w:t>
            </w:r>
            <w:proofErr w:type="spellEnd"/>
            <w:r>
              <w:rPr>
                <w:lang w:val="en-US" w:eastAsia="zh-CN"/>
              </w:rPr>
              <w:t xml:space="preserve"> can/will also include the Type-3 CSS and is practically the Rel-16 </w:t>
            </w:r>
            <w:proofErr w:type="spellStart"/>
            <w:r>
              <w:rPr>
                <w:lang w:val="en-US" w:eastAsia="zh-CN"/>
              </w:rPr>
              <w:t>PCell</w:t>
            </w:r>
            <w:proofErr w:type="spellEnd"/>
            <w:r>
              <w:rPr>
                <w:lang w:val="en-US" w:eastAsia="zh-CN"/>
              </w:rPr>
              <w:t xml:space="preserve">.   </w:t>
            </w:r>
          </w:p>
        </w:tc>
      </w:tr>
      <w:tr w:rsidR="0072328E" w14:paraId="13EACD70" w14:textId="77777777" w:rsidTr="007A178B">
        <w:tc>
          <w:tcPr>
            <w:tcW w:w="1150" w:type="dxa"/>
          </w:tcPr>
          <w:p w14:paraId="577E9055" w14:textId="77777777" w:rsidR="0072328E" w:rsidRDefault="0072328E" w:rsidP="00C35156">
            <w:pPr>
              <w:spacing w:after="120"/>
              <w:jc w:val="both"/>
              <w:rPr>
                <w:lang w:val="en-US" w:eastAsia="zh-CN"/>
              </w:rPr>
            </w:pPr>
            <w:r>
              <w:rPr>
                <w:lang w:val="en-US" w:eastAsia="zh-CN"/>
              </w:rPr>
              <w:lastRenderedPageBreak/>
              <w:t>Huawei</w:t>
            </w:r>
          </w:p>
        </w:tc>
        <w:tc>
          <w:tcPr>
            <w:tcW w:w="1640" w:type="dxa"/>
          </w:tcPr>
          <w:p w14:paraId="2D73FA6D" w14:textId="77777777" w:rsidR="0072328E" w:rsidRDefault="0072328E" w:rsidP="00C35156">
            <w:pPr>
              <w:spacing w:after="120"/>
              <w:jc w:val="both"/>
              <w:rPr>
                <w:lang w:val="en-US" w:eastAsia="zh-CN"/>
              </w:rPr>
            </w:pPr>
          </w:p>
        </w:tc>
        <w:tc>
          <w:tcPr>
            <w:tcW w:w="7254" w:type="dxa"/>
          </w:tcPr>
          <w:p w14:paraId="555AF080" w14:textId="77777777" w:rsidR="00C35156" w:rsidRDefault="00C35156" w:rsidP="00C35156">
            <w:pPr>
              <w:spacing w:after="120"/>
              <w:jc w:val="both"/>
              <w:rPr>
                <w:rFonts w:eastAsia="MS Mincho"/>
                <w:lang w:val="en-US" w:eastAsia="ja-JP"/>
              </w:rPr>
            </w:pPr>
            <w:r w:rsidRPr="00BB2ACB">
              <w:rPr>
                <w:rFonts w:eastAsia="MS Mincho"/>
                <w:b/>
                <w:lang w:val="en-US" w:eastAsia="ja-JP"/>
              </w:rPr>
              <w:t>For PDCCH monitoring</w:t>
            </w:r>
            <w:r>
              <w:rPr>
                <w:rFonts w:eastAsia="MS Mincho"/>
                <w:lang w:val="en-US" w:eastAsia="ja-JP"/>
              </w:rPr>
              <w:t xml:space="preserve"> there has been a working assumption that implies separate UE capabilities for whether or not simultaneously monitoring the PDCCH from both cells. From network point of view it is not desirable to have further </w:t>
            </w:r>
            <w:r w:rsidR="00C21010">
              <w:rPr>
                <w:rFonts w:eastAsia="MS Mincho"/>
                <w:lang w:val="en-US" w:eastAsia="ja-JP"/>
              </w:rPr>
              <w:t xml:space="preserve">finer granularity for </w:t>
            </w:r>
            <w:r>
              <w:rPr>
                <w:rFonts w:eastAsia="MS Mincho"/>
                <w:lang w:val="en-US" w:eastAsia="ja-JP"/>
              </w:rPr>
              <w:t xml:space="preserve">restricted </w:t>
            </w:r>
            <w:r w:rsidR="00C21010">
              <w:rPr>
                <w:rFonts w:eastAsia="MS Mincho"/>
                <w:lang w:val="en-US" w:eastAsia="ja-JP"/>
              </w:rPr>
              <w:t xml:space="preserve">approach in </w:t>
            </w:r>
            <w:r>
              <w:rPr>
                <w:rFonts w:eastAsia="MS Mincho"/>
                <w:lang w:val="en-US" w:eastAsia="ja-JP"/>
              </w:rPr>
              <w:t>between Alt 2-1 and Alt-2, thus Alt 2-1 is the</w:t>
            </w:r>
            <w:r w:rsidR="00BB2ACB">
              <w:rPr>
                <w:rFonts w:eastAsia="MS Mincho"/>
                <w:lang w:val="en-US" w:eastAsia="ja-JP"/>
              </w:rPr>
              <w:t xml:space="preserve"> preferred</w:t>
            </w:r>
            <w:r>
              <w:rPr>
                <w:rFonts w:eastAsia="MS Mincho"/>
                <w:lang w:val="en-US" w:eastAsia="ja-JP"/>
              </w:rPr>
              <w:t xml:space="preserve"> target for this objective of R17 DSS. </w:t>
            </w:r>
          </w:p>
          <w:p w14:paraId="1CC95497" w14:textId="77777777" w:rsidR="00C21010" w:rsidRDefault="00C35156" w:rsidP="00C21010">
            <w:pPr>
              <w:spacing w:after="120"/>
              <w:jc w:val="both"/>
              <w:rPr>
                <w:rFonts w:eastAsia="MS Mincho"/>
                <w:lang w:val="en-US" w:eastAsia="ja-JP"/>
              </w:rPr>
            </w:pPr>
            <w:r>
              <w:rPr>
                <w:rFonts w:eastAsia="MS Mincho"/>
                <w:lang w:val="en-US" w:eastAsia="ja-JP"/>
              </w:rPr>
              <w:t xml:space="preserve">While to proceed it might be easier to discuss </w:t>
            </w:r>
            <w:r w:rsidRPr="00BB2ACB">
              <w:rPr>
                <w:rFonts w:eastAsia="MS Mincho"/>
                <w:b/>
                <w:lang w:val="en-US" w:eastAsia="ja-JP"/>
              </w:rPr>
              <w:t>the BD/CCE limit</w:t>
            </w:r>
            <w:r>
              <w:rPr>
                <w:rFonts w:eastAsia="MS Mincho"/>
                <w:lang w:val="en-US" w:eastAsia="ja-JP"/>
              </w:rPr>
              <w:t xml:space="preserve"> firs</w:t>
            </w:r>
            <w:r w:rsidR="00C21010">
              <w:rPr>
                <w:rFonts w:eastAsia="MS Mincho"/>
                <w:lang w:val="en-US" w:eastAsia="ja-JP"/>
              </w:rPr>
              <w:t>t given the working assumption content, and in that case work based on Alt2-1 is proper. Our preference is</w:t>
            </w:r>
            <w:r w:rsidR="00264DF9">
              <w:rPr>
                <w:rFonts w:eastAsia="MS Mincho"/>
                <w:lang w:val="en-US" w:eastAsia="ja-JP"/>
              </w:rPr>
              <w:t xml:space="preserve"> not either Option A or Option B </w:t>
            </w:r>
            <w:r w:rsidR="00C21010">
              <w:rPr>
                <w:rFonts w:eastAsia="MS Mincho"/>
                <w:lang w:val="en-US" w:eastAsia="ja-JP"/>
              </w:rPr>
              <w:t xml:space="preserve">-  </w:t>
            </w:r>
            <w:r w:rsidR="00264DF9">
              <w:rPr>
                <w:rFonts w:eastAsia="MS Mincho"/>
                <w:lang w:val="en-US" w:eastAsia="ja-JP"/>
              </w:rPr>
              <w:t xml:space="preserve">either option is referring to </w:t>
            </w:r>
            <w:proofErr w:type="spellStart"/>
            <w:r w:rsidR="00264DF9">
              <w:rPr>
                <w:rFonts w:eastAsia="MS Mincho"/>
                <w:lang w:val="en-US" w:eastAsia="ja-JP"/>
              </w:rPr>
              <w:t>Pcell</w:t>
            </w:r>
            <w:proofErr w:type="spellEnd"/>
            <w:r w:rsidR="00264DF9">
              <w:rPr>
                <w:rFonts w:eastAsia="MS Mincho"/>
                <w:lang w:val="en-US" w:eastAsia="ja-JP"/>
              </w:rPr>
              <w:t xml:space="preserve"> while it was true in Rel16 X-carrier scheduling where </w:t>
            </w:r>
            <w:proofErr w:type="spellStart"/>
            <w:r w:rsidR="00264DF9">
              <w:rPr>
                <w:rFonts w:eastAsia="MS Mincho"/>
                <w:lang w:val="en-US" w:eastAsia="ja-JP"/>
              </w:rPr>
              <w:t>Scell</w:t>
            </w:r>
            <w:proofErr w:type="spellEnd"/>
            <w:r w:rsidR="00264DF9">
              <w:rPr>
                <w:rFonts w:eastAsia="MS Mincho"/>
                <w:lang w:val="en-US" w:eastAsia="ja-JP"/>
              </w:rPr>
              <w:t xml:space="preserve"> is not monitored, the need to keep the limit for each cell/SCS when </w:t>
            </w:r>
            <w:proofErr w:type="spellStart"/>
            <w:r w:rsidR="00264DF9">
              <w:rPr>
                <w:rFonts w:eastAsia="MS Mincho"/>
                <w:lang w:val="en-US" w:eastAsia="ja-JP"/>
              </w:rPr>
              <w:t>sSCell</w:t>
            </w:r>
            <w:proofErr w:type="spellEnd"/>
            <w:r w:rsidR="00264DF9">
              <w:rPr>
                <w:rFonts w:eastAsia="MS Mincho"/>
                <w:lang w:val="en-US" w:eastAsia="ja-JP"/>
              </w:rPr>
              <w:t xml:space="preserve"> scheduling </w:t>
            </w:r>
            <w:proofErr w:type="spellStart"/>
            <w:r w:rsidR="00264DF9">
              <w:rPr>
                <w:rFonts w:eastAsia="MS Mincho"/>
                <w:lang w:val="en-US" w:eastAsia="ja-JP"/>
              </w:rPr>
              <w:t>PCell</w:t>
            </w:r>
            <w:proofErr w:type="spellEnd"/>
            <w:r w:rsidR="00264DF9">
              <w:rPr>
                <w:rFonts w:eastAsia="MS Mincho"/>
                <w:lang w:val="en-US" w:eastAsia="ja-JP"/>
              </w:rPr>
              <w:t xml:space="preserve"> is raised, under Alt 2-1. So the determination needs to be extended considering the scheduling source numbers, as that happens in Multi-TRP operation.</w:t>
            </w:r>
            <w:r w:rsidR="00BB2ACB">
              <w:rPr>
                <w:rFonts w:eastAsia="MS Mincho"/>
                <w:lang w:val="en-US" w:eastAsia="ja-JP"/>
              </w:rPr>
              <w:t xml:space="preserve"> Our proposal is to add Option C (though Option B may still work if the SCS between two cells are same).</w:t>
            </w:r>
          </w:p>
          <w:p w14:paraId="72BEE285" w14:textId="77777777" w:rsidR="00BB2ACB" w:rsidRDefault="00BB2ACB" w:rsidP="00BB2ACB">
            <w:pPr>
              <w:pStyle w:val="ListParagraph"/>
              <w:numPr>
                <w:ilvl w:val="0"/>
                <w:numId w:val="22"/>
              </w:numPr>
              <w:rPr>
                <w:lang w:val="en-US" w:eastAsia="zh-CN"/>
              </w:rPr>
            </w:pPr>
            <w:r>
              <w:rPr>
                <w:lang w:val="en-US" w:eastAsia="zh-CN"/>
              </w:rPr>
              <w:t>Option C</w:t>
            </w:r>
          </w:p>
          <w:p w14:paraId="2004F4F7" w14:textId="77777777" w:rsidR="00BB2ACB" w:rsidRDefault="00BB2ACB" w:rsidP="00BB2ACB">
            <w:pPr>
              <w:pStyle w:val="ListParagraph"/>
              <w:numPr>
                <w:ilvl w:val="1"/>
                <w:numId w:val="22"/>
              </w:numPr>
              <w:rPr>
                <w:lang w:val="en-US" w:eastAsia="zh-CN"/>
              </w:rPr>
            </w:pPr>
            <w:r>
              <w:rPr>
                <w:lang w:val="en-US" w:eastAsia="zh-CN"/>
              </w:rPr>
              <w:t>For P(S)Cell slot m1,</w:t>
            </w:r>
          </w:p>
          <w:p w14:paraId="793669E4" w14:textId="77777777" w:rsidR="00BB2ACB" w:rsidRDefault="00BB2ACB" w:rsidP="00BB2ACB">
            <w:pPr>
              <w:pStyle w:val="ListParagraph"/>
              <w:numPr>
                <w:ilvl w:val="2"/>
                <w:numId w:val="22"/>
              </w:numPr>
              <w:rPr>
                <w:lang w:val="en-US" w:eastAsia="zh-CN"/>
              </w:rPr>
            </w:pPr>
            <w:r>
              <w:rPr>
                <w:lang w:val="en-US" w:eastAsia="zh-CN"/>
              </w:rPr>
              <w:t>max of (x1(m1)+x2(m1)) is less than or equal to BD limit Z3, and</w:t>
            </w:r>
          </w:p>
          <w:p w14:paraId="37893894" w14:textId="77777777" w:rsidR="00BB2ACB" w:rsidRDefault="00BB2ACB" w:rsidP="00BB2ACB">
            <w:pPr>
              <w:pStyle w:val="ListParagraph"/>
              <w:numPr>
                <w:ilvl w:val="1"/>
                <w:numId w:val="22"/>
              </w:numPr>
              <w:rPr>
                <w:lang w:val="en-US" w:eastAsia="zh-CN"/>
              </w:rPr>
            </w:pPr>
            <w:r>
              <w:rPr>
                <w:lang w:val="en-US" w:eastAsia="zh-CN"/>
              </w:rPr>
              <w:t xml:space="preserve">For </w:t>
            </w:r>
            <w:proofErr w:type="spellStart"/>
            <w:r>
              <w:rPr>
                <w:lang w:val="en-US" w:eastAsia="zh-CN"/>
              </w:rPr>
              <w:t>sSCell</w:t>
            </w:r>
            <w:proofErr w:type="spellEnd"/>
            <w:r>
              <w:rPr>
                <w:lang w:val="en-US" w:eastAsia="zh-CN"/>
              </w:rPr>
              <w:t xml:space="preserve"> slot m2,</w:t>
            </w:r>
          </w:p>
          <w:p w14:paraId="264C5D35" w14:textId="77777777" w:rsidR="00BB2ACB" w:rsidRPr="00FB1E3A" w:rsidRDefault="00BB2ACB" w:rsidP="00BB2ACB">
            <w:pPr>
              <w:pStyle w:val="ListParagraph"/>
              <w:numPr>
                <w:ilvl w:val="2"/>
                <w:numId w:val="22"/>
              </w:numPr>
              <w:rPr>
                <w:lang w:val="en-US" w:eastAsia="zh-CN"/>
              </w:rPr>
            </w:pPr>
            <w:r>
              <w:rPr>
                <w:lang w:val="en-US" w:eastAsia="zh-CN"/>
              </w:rPr>
              <w:t>max of (y(m2)) is less than or equal to BD limit Z4</w:t>
            </w:r>
          </w:p>
          <w:p w14:paraId="5AA0931E" w14:textId="77777777" w:rsidR="00BB2ACB" w:rsidRPr="007F1E57" w:rsidRDefault="00BB2ACB" w:rsidP="00BB2ACB">
            <w:pPr>
              <w:pStyle w:val="ListParagraph"/>
              <w:numPr>
                <w:ilvl w:val="1"/>
                <w:numId w:val="22"/>
              </w:numPr>
              <w:rPr>
                <w:lang w:val="en-US" w:eastAsia="zh-CN"/>
              </w:rPr>
            </w:pPr>
            <w:r>
              <w:rPr>
                <w:lang w:val="en-US" w:eastAsia="zh-CN"/>
              </w:rPr>
              <w:t>FFS Z3/Z4 related details including value of Z3/Z4 and any related s</w:t>
            </w:r>
            <w:r w:rsidRPr="007F1E57">
              <w:rPr>
                <w:lang w:val="en-US" w:eastAsia="zh-CN"/>
              </w:rPr>
              <w:t>ignaling</w:t>
            </w:r>
          </w:p>
          <w:p w14:paraId="5D38D012" w14:textId="77777777" w:rsidR="00BB2ACB" w:rsidRDefault="00BB2ACB" w:rsidP="00C21010">
            <w:pPr>
              <w:spacing w:after="120"/>
              <w:jc w:val="both"/>
              <w:rPr>
                <w:rFonts w:eastAsia="MS Mincho"/>
                <w:lang w:val="en-US" w:eastAsia="ja-JP"/>
              </w:rPr>
            </w:pPr>
          </w:p>
          <w:p w14:paraId="67932B23" w14:textId="77777777" w:rsidR="0072328E" w:rsidRDefault="00C21010" w:rsidP="00C21010">
            <w:pPr>
              <w:spacing w:after="120"/>
              <w:jc w:val="both"/>
              <w:rPr>
                <w:rFonts w:eastAsia="MS Mincho"/>
                <w:lang w:val="en-US" w:eastAsia="ja-JP"/>
              </w:rPr>
            </w:pPr>
            <w:r>
              <w:rPr>
                <w:rFonts w:eastAsia="MS Mincho"/>
                <w:lang w:val="en-US" w:eastAsia="ja-JP"/>
              </w:rPr>
              <w:t xml:space="preserve">We don’t see strong need to support </w:t>
            </w:r>
            <w:r w:rsidRPr="00BB2ACB">
              <w:rPr>
                <w:rFonts w:eastAsia="MS Mincho"/>
                <w:b/>
                <w:lang w:val="en-US" w:eastAsia="ja-JP"/>
              </w:rPr>
              <w:t xml:space="preserve">overlooking on </w:t>
            </w:r>
            <w:proofErr w:type="spellStart"/>
            <w:r w:rsidRPr="00BB2ACB">
              <w:rPr>
                <w:rFonts w:eastAsia="MS Mincho"/>
                <w:b/>
                <w:lang w:val="en-US" w:eastAsia="ja-JP"/>
              </w:rPr>
              <w:t>sScell</w:t>
            </w:r>
            <w:proofErr w:type="spellEnd"/>
            <w:r>
              <w:rPr>
                <w:rFonts w:eastAsia="MS Mincho"/>
                <w:lang w:val="en-US" w:eastAsia="ja-JP"/>
              </w:rPr>
              <w:t xml:space="preserve">. </w:t>
            </w:r>
          </w:p>
        </w:tc>
      </w:tr>
      <w:tr w:rsidR="00923318" w14:paraId="1BE6BB7F" w14:textId="77777777" w:rsidTr="007A178B">
        <w:tc>
          <w:tcPr>
            <w:tcW w:w="1150" w:type="dxa"/>
          </w:tcPr>
          <w:p w14:paraId="31D7EE7F" w14:textId="77777777" w:rsidR="00923318" w:rsidRDefault="00923318" w:rsidP="00923318">
            <w:pPr>
              <w:spacing w:after="120"/>
              <w:jc w:val="both"/>
              <w:rPr>
                <w:lang w:val="en-US" w:eastAsia="zh-CN"/>
              </w:rPr>
            </w:pPr>
            <w:r>
              <w:rPr>
                <w:rFonts w:hint="eastAsia"/>
                <w:lang w:val="en-US" w:eastAsia="zh-CN"/>
              </w:rPr>
              <w:t>Z</w:t>
            </w:r>
            <w:r>
              <w:rPr>
                <w:lang w:val="en-US" w:eastAsia="zh-CN"/>
              </w:rPr>
              <w:t>TE</w:t>
            </w:r>
          </w:p>
        </w:tc>
        <w:tc>
          <w:tcPr>
            <w:tcW w:w="1640" w:type="dxa"/>
          </w:tcPr>
          <w:p w14:paraId="43E54971" w14:textId="77777777" w:rsidR="00923318" w:rsidRDefault="00923318" w:rsidP="00923318">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4E3F3C95" w14:textId="77777777" w:rsidR="00923318" w:rsidRDefault="00923318" w:rsidP="00923318">
            <w:pPr>
              <w:spacing w:after="120"/>
              <w:jc w:val="both"/>
              <w:rPr>
                <w:lang w:val="en-US" w:eastAsia="zh-CN"/>
              </w:rPr>
            </w:pPr>
            <w:r>
              <w:rPr>
                <w:lang w:val="en-US" w:eastAsia="zh-CN"/>
              </w:rPr>
              <w:t>2) Option B</w:t>
            </w:r>
          </w:p>
          <w:p w14:paraId="6B03F35F" w14:textId="77777777" w:rsidR="00923318" w:rsidRDefault="00923318" w:rsidP="00923318">
            <w:pPr>
              <w:spacing w:after="120"/>
              <w:jc w:val="both"/>
              <w:rPr>
                <w:lang w:val="en-US" w:eastAsia="zh-CN"/>
              </w:rPr>
            </w:pPr>
            <w:r>
              <w:rPr>
                <w:lang w:val="en-US" w:eastAsia="zh-CN"/>
              </w:rPr>
              <w:t xml:space="preserve">3) Overbook on across </w:t>
            </w:r>
            <w:proofErr w:type="spellStart"/>
            <w:r>
              <w:rPr>
                <w:lang w:val="en-US" w:eastAsia="zh-CN"/>
              </w:rPr>
              <w:t>PCell</w:t>
            </w:r>
            <w:proofErr w:type="spellEnd"/>
            <w:r>
              <w:rPr>
                <w:lang w:val="en-US" w:eastAsia="zh-CN"/>
              </w:rPr>
              <w:t xml:space="preserve"> + </w:t>
            </w:r>
            <w:proofErr w:type="spellStart"/>
            <w:r>
              <w:rPr>
                <w:lang w:val="en-US" w:eastAsia="zh-CN"/>
              </w:rPr>
              <w:t>SCell</w:t>
            </w:r>
            <w:proofErr w:type="spellEnd"/>
          </w:p>
        </w:tc>
        <w:tc>
          <w:tcPr>
            <w:tcW w:w="7254" w:type="dxa"/>
          </w:tcPr>
          <w:p w14:paraId="119C7C26" w14:textId="77777777" w:rsidR="00923318" w:rsidRDefault="00923318" w:rsidP="00923318">
            <w:pPr>
              <w:spacing w:after="120"/>
              <w:jc w:val="both"/>
              <w:rPr>
                <w:lang w:val="en-US" w:eastAsia="zh-CN"/>
              </w:rPr>
            </w:pPr>
            <w:r>
              <w:rPr>
                <w:lang w:val="en-US" w:eastAsia="zh-CN"/>
              </w:rPr>
              <w:t xml:space="preserve">Based on our understanding, the potential UE implementation complexity mainly comes down to the BD/CCE budget split/sharing and/or overbooking between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instead of these different alternatives. </w:t>
            </w:r>
          </w:p>
          <w:p w14:paraId="3B53825D" w14:textId="77777777" w:rsidR="00923318" w:rsidRDefault="00923318" w:rsidP="00923318">
            <w:pPr>
              <w:spacing w:after="120"/>
              <w:jc w:val="both"/>
              <w:rPr>
                <w:lang w:val="en-US" w:eastAsia="zh-CN"/>
              </w:rPr>
            </w:pPr>
            <w:r>
              <w:rPr>
                <w:lang w:val="en-US" w:eastAsia="zh-CN"/>
              </w:rPr>
              <w:t xml:space="preserve">For Alt.2-2, 2-5 and 2-6, RAN1 needs to define the switching command and switching mechanism. Besides, switching delay is required, which makes it impossible to perform frequent switching between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scheduling to adapt to the dynamic channel condition. </w:t>
            </w:r>
          </w:p>
          <w:p w14:paraId="0DBD0B58" w14:textId="77777777" w:rsidR="00923318" w:rsidRDefault="00923318" w:rsidP="00923318">
            <w:pPr>
              <w:spacing w:after="120"/>
              <w:jc w:val="both"/>
              <w:rPr>
                <w:lang w:val="en-US" w:eastAsia="zh-CN"/>
              </w:rPr>
            </w:pPr>
            <w:r>
              <w:rPr>
                <w:lang w:val="en-US" w:eastAsia="zh-CN"/>
              </w:rPr>
              <w:t xml:space="preserve">For Alt.2-3, one DCI format is restricted on one carrier. This restricts the network scheduling flexibility. For example, if DCI format 1-2/0-2 is restricted on </w:t>
            </w:r>
            <w:proofErr w:type="spellStart"/>
            <w:r>
              <w:rPr>
                <w:lang w:val="en-US" w:eastAsia="zh-CN"/>
              </w:rPr>
              <w:t>sSCell</w:t>
            </w:r>
            <w:proofErr w:type="spellEnd"/>
            <w:r>
              <w:rPr>
                <w:lang w:val="en-US" w:eastAsia="zh-CN"/>
              </w:rPr>
              <w:t xml:space="preserve">, it is impossible to switch </w:t>
            </w:r>
            <w:proofErr w:type="spellStart"/>
            <w:r>
              <w:rPr>
                <w:lang w:val="en-US" w:eastAsia="zh-CN"/>
              </w:rPr>
              <w:t>PCell</w:t>
            </w:r>
            <w:proofErr w:type="spellEnd"/>
            <w:r>
              <w:rPr>
                <w:lang w:val="en-US" w:eastAsia="zh-CN"/>
              </w:rPr>
              <w:t xml:space="preserve"> scheduling URLLC smoothly.</w:t>
            </w:r>
          </w:p>
          <w:p w14:paraId="2868F57A" w14:textId="77777777" w:rsidR="00923318" w:rsidRDefault="00923318" w:rsidP="00923318">
            <w:pPr>
              <w:spacing w:after="120"/>
              <w:jc w:val="both"/>
              <w:rPr>
                <w:lang w:val="en-US" w:eastAsia="zh-CN"/>
              </w:rPr>
            </w:pPr>
            <w:r>
              <w:rPr>
                <w:lang w:val="en-US" w:eastAsia="zh-CN"/>
              </w:rPr>
              <w:lastRenderedPageBreak/>
              <w:t xml:space="preserve">For Alt.2-4 and 2-4a, it is not clear what’s the benefit to stagger the CSS/USS on </w:t>
            </w:r>
            <w:proofErr w:type="spellStart"/>
            <w:r>
              <w:rPr>
                <w:lang w:val="en-US" w:eastAsia="zh-CN"/>
              </w:rPr>
              <w:t>PCell</w:t>
            </w:r>
            <w:proofErr w:type="spellEnd"/>
            <w:r>
              <w:rPr>
                <w:lang w:val="en-US" w:eastAsia="zh-CN"/>
              </w:rPr>
              <w:t xml:space="preserve"> and USS on </w:t>
            </w:r>
            <w:proofErr w:type="spellStart"/>
            <w:r>
              <w:rPr>
                <w:lang w:val="en-US" w:eastAsia="zh-CN"/>
              </w:rPr>
              <w:t>SCell</w:t>
            </w:r>
            <w:proofErr w:type="spellEnd"/>
            <w:r>
              <w:rPr>
                <w:lang w:val="en-US" w:eastAsia="zh-CN"/>
              </w:rPr>
              <w:t xml:space="preserve">. </w:t>
            </w:r>
          </w:p>
          <w:p w14:paraId="5D9E203C" w14:textId="77777777" w:rsidR="00923318" w:rsidRDefault="00923318" w:rsidP="00923318">
            <w:pPr>
              <w:spacing w:after="120"/>
              <w:jc w:val="both"/>
              <w:rPr>
                <w:lang w:val="en-US" w:eastAsia="zh-CN"/>
              </w:rPr>
            </w:pPr>
            <w:r>
              <w:rPr>
                <w:lang w:val="en-US" w:eastAsia="zh-CN"/>
              </w:rPr>
              <w:t xml:space="preserve">Regarding BD/CCE limit handling, Option A refers to separate limit for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while Option B refers to a joint limit for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Based on our understanding, Option B can fully make use of the UE BD/CCE capability without any waste. </w:t>
            </w:r>
          </w:p>
          <w:p w14:paraId="1647929D" w14:textId="77777777" w:rsidR="00923318" w:rsidRDefault="00923318" w:rsidP="00923318">
            <w:pPr>
              <w:spacing w:after="120"/>
              <w:jc w:val="both"/>
              <w:rPr>
                <w:lang w:val="en-US" w:eastAsia="zh-CN"/>
              </w:rPr>
            </w:pPr>
            <w:r>
              <w:rPr>
                <w:lang w:val="en-US" w:eastAsia="zh-CN"/>
              </w:rPr>
              <w:t xml:space="preserve">Regarding overbooking, legacy overbooking mechanism is for a particular scheduled cell. It is preferred to perform overbooking across </w:t>
            </w:r>
            <w:proofErr w:type="spellStart"/>
            <w:r>
              <w:rPr>
                <w:lang w:val="en-US" w:eastAsia="zh-CN"/>
              </w:rPr>
              <w:t>PCell</w:t>
            </w:r>
            <w:proofErr w:type="spellEnd"/>
            <w:r>
              <w:rPr>
                <w:lang w:val="en-US" w:eastAsia="zh-CN"/>
              </w:rPr>
              <w:t xml:space="preserve"> and </w:t>
            </w:r>
            <w:proofErr w:type="spellStart"/>
            <w:r>
              <w:rPr>
                <w:lang w:val="en-US" w:eastAsia="zh-CN"/>
              </w:rPr>
              <w:t>SCell</w:t>
            </w:r>
            <w:proofErr w:type="spellEnd"/>
            <w:r>
              <w:rPr>
                <w:lang w:val="en-US" w:eastAsia="zh-CN"/>
              </w:rPr>
              <w:t xml:space="preserve">. </w:t>
            </w:r>
          </w:p>
          <w:p w14:paraId="52D04B54" w14:textId="77777777" w:rsidR="00923318" w:rsidRPr="00BB2ACB" w:rsidRDefault="00923318" w:rsidP="00923318">
            <w:pPr>
              <w:spacing w:after="120"/>
              <w:jc w:val="both"/>
              <w:rPr>
                <w:rFonts w:eastAsia="MS Mincho"/>
                <w:b/>
                <w:lang w:val="en-US" w:eastAsia="ja-JP"/>
              </w:rPr>
            </w:pPr>
            <w:r>
              <w:rPr>
                <w:lang w:val="en-US" w:eastAsia="zh-CN"/>
              </w:rPr>
              <w:t xml:space="preserve">Thus, </w:t>
            </w:r>
            <w:r w:rsidRPr="00BE078C">
              <w:rPr>
                <w:lang w:val="en-US" w:eastAsia="zh-CN"/>
              </w:rPr>
              <w:t>1) Alt.2-1</w:t>
            </w:r>
            <w:r>
              <w:rPr>
                <w:lang w:val="en-US" w:eastAsia="zh-CN"/>
              </w:rPr>
              <w:t xml:space="preserve"> + </w:t>
            </w:r>
            <w:r w:rsidRPr="00BE078C">
              <w:rPr>
                <w:lang w:val="en-US" w:eastAsia="zh-CN"/>
              </w:rPr>
              <w:t>2) Option B</w:t>
            </w:r>
            <w:r>
              <w:rPr>
                <w:lang w:val="en-US" w:eastAsia="zh-CN"/>
              </w:rPr>
              <w:t xml:space="preserve"> + </w:t>
            </w:r>
            <w:r w:rsidRPr="00BE078C">
              <w:rPr>
                <w:lang w:val="en-US" w:eastAsia="zh-CN"/>
              </w:rPr>
              <w:t xml:space="preserve">3) Overbook on across </w:t>
            </w:r>
            <w:r>
              <w:rPr>
                <w:lang w:val="en-US" w:eastAsia="zh-CN"/>
              </w:rPr>
              <w:t>(</w:t>
            </w:r>
            <w:proofErr w:type="spellStart"/>
            <w:r w:rsidRPr="00BE078C">
              <w:rPr>
                <w:lang w:val="en-US" w:eastAsia="zh-CN"/>
              </w:rPr>
              <w:t>PCell</w:t>
            </w:r>
            <w:proofErr w:type="spellEnd"/>
            <w:r w:rsidRPr="00BE078C">
              <w:rPr>
                <w:lang w:val="en-US" w:eastAsia="zh-CN"/>
              </w:rPr>
              <w:t xml:space="preserve"> + </w:t>
            </w:r>
            <w:proofErr w:type="spellStart"/>
            <w:r w:rsidRPr="00BE078C">
              <w:rPr>
                <w:lang w:val="en-US" w:eastAsia="zh-CN"/>
              </w:rPr>
              <w:t>SCell</w:t>
            </w:r>
            <w:proofErr w:type="spellEnd"/>
            <w:r>
              <w:rPr>
                <w:lang w:val="en-US" w:eastAsia="zh-CN"/>
              </w:rPr>
              <w:t xml:space="preserve">) would be our preferred solution. However, we understand that UE vendors may have concern on Option B and overbooking across </w:t>
            </w:r>
            <w:proofErr w:type="spellStart"/>
            <w:r>
              <w:rPr>
                <w:lang w:val="en-US" w:eastAsia="zh-CN"/>
              </w:rPr>
              <w:t>PCell+SCell</w:t>
            </w:r>
            <w:proofErr w:type="spellEnd"/>
            <w:r>
              <w:rPr>
                <w:lang w:val="en-US" w:eastAsia="zh-CN"/>
              </w:rPr>
              <w:t>, we are also open to some compromised solutions for Alt.2-1.</w:t>
            </w:r>
          </w:p>
        </w:tc>
      </w:tr>
      <w:tr w:rsidR="00490C38" w14:paraId="113C3B8F" w14:textId="77777777" w:rsidTr="007A178B">
        <w:tc>
          <w:tcPr>
            <w:tcW w:w="1150" w:type="dxa"/>
          </w:tcPr>
          <w:p w14:paraId="7DB3B2C7" w14:textId="77777777" w:rsidR="00490C38" w:rsidRDefault="00490C38" w:rsidP="00923318">
            <w:pPr>
              <w:spacing w:after="120"/>
              <w:jc w:val="both"/>
              <w:rPr>
                <w:lang w:val="en-US" w:eastAsia="zh-CN"/>
              </w:rPr>
            </w:pPr>
            <w:r>
              <w:rPr>
                <w:rFonts w:hint="eastAsia"/>
                <w:lang w:val="en-US" w:eastAsia="zh-CN"/>
              </w:rPr>
              <w:lastRenderedPageBreak/>
              <w:t>v</w:t>
            </w:r>
            <w:r>
              <w:rPr>
                <w:lang w:val="en-US" w:eastAsia="zh-CN"/>
              </w:rPr>
              <w:t>ivo</w:t>
            </w:r>
          </w:p>
        </w:tc>
        <w:tc>
          <w:tcPr>
            <w:tcW w:w="1640" w:type="dxa"/>
          </w:tcPr>
          <w:p w14:paraId="71DE6C9C" w14:textId="77777777" w:rsidR="003A4EFE" w:rsidRPr="003A4EFE" w:rsidRDefault="00490C38" w:rsidP="003A4EFE">
            <w:pPr>
              <w:pStyle w:val="ListParagraph"/>
              <w:numPr>
                <w:ilvl w:val="0"/>
                <w:numId w:val="23"/>
              </w:numPr>
              <w:spacing w:after="120"/>
              <w:jc w:val="both"/>
              <w:rPr>
                <w:lang w:val="en-US" w:eastAsia="zh-CN"/>
              </w:rPr>
            </w:pPr>
            <w:r>
              <w:rPr>
                <w:rFonts w:hint="eastAsia"/>
                <w:lang w:val="en-US" w:eastAsia="zh-CN"/>
              </w:rPr>
              <w:t>A</w:t>
            </w:r>
            <w:r>
              <w:rPr>
                <w:lang w:val="en-US" w:eastAsia="zh-CN"/>
              </w:rPr>
              <w:t>lt. 2-1</w:t>
            </w:r>
          </w:p>
          <w:p w14:paraId="7CF9814C" w14:textId="77777777" w:rsidR="00490C38" w:rsidRDefault="00490C38" w:rsidP="00490C38">
            <w:pPr>
              <w:pStyle w:val="ListParagraph"/>
              <w:numPr>
                <w:ilvl w:val="0"/>
                <w:numId w:val="23"/>
              </w:numPr>
              <w:spacing w:after="120"/>
              <w:jc w:val="both"/>
              <w:rPr>
                <w:lang w:val="en-US" w:eastAsia="zh-CN"/>
              </w:rPr>
            </w:pPr>
            <w:r>
              <w:rPr>
                <w:rFonts w:hint="eastAsia"/>
                <w:lang w:val="en-US" w:eastAsia="zh-CN"/>
              </w:rPr>
              <w:t>O</w:t>
            </w:r>
            <w:r>
              <w:rPr>
                <w:lang w:val="en-US" w:eastAsia="zh-CN"/>
              </w:rPr>
              <w:t>ption A</w:t>
            </w:r>
          </w:p>
          <w:p w14:paraId="0AE23EB8" w14:textId="77777777" w:rsidR="00490C38" w:rsidRPr="00490C38" w:rsidRDefault="00490C38" w:rsidP="00490C38">
            <w:pPr>
              <w:pStyle w:val="ListParagraph"/>
              <w:numPr>
                <w:ilvl w:val="0"/>
                <w:numId w:val="23"/>
              </w:numPr>
              <w:spacing w:after="120"/>
              <w:jc w:val="both"/>
              <w:rPr>
                <w:lang w:val="en-US" w:eastAsia="zh-CN"/>
              </w:rPr>
            </w:pPr>
            <w:r>
              <w:rPr>
                <w:rFonts w:hint="eastAsia"/>
                <w:lang w:val="en-US" w:eastAsia="zh-CN"/>
              </w:rPr>
              <w:t>O</w:t>
            </w:r>
            <w:r>
              <w:rPr>
                <w:lang w:val="en-US" w:eastAsia="zh-CN"/>
              </w:rPr>
              <w:t xml:space="preserve">verbooking on </w:t>
            </w:r>
            <w:proofErr w:type="spellStart"/>
            <w:r>
              <w:rPr>
                <w:lang w:val="en-US" w:eastAsia="zh-CN"/>
              </w:rPr>
              <w:t>Pcell</w:t>
            </w:r>
            <w:proofErr w:type="spellEnd"/>
            <w:r>
              <w:rPr>
                <w:lang w:val="en-US" w:eastAsia="zh-CN"/>
              </w:rPr>
              <w:t xml:space="preserve"> CSS + </w:t>
            </w:r>
            <w:proofErr w:type="spellStart"/>
            <w:r>
              <w:rPr>
                <w:lang w:val="en-US" w:eastAsia="zh-CN"/>
              </w:rPr>
              <w:t>Pcell</w:t>
            </w:r>
            <w:proofErr w:type="spellEnd"/>
            <w:r>
              <w:rPr>
                <w:lang w:val="en-US" w:eastAsia="zh-CN"/>
              </w:rPr>
              <w:t xml:space="preserve"> USS only</w:t>
            </w:r>
          </w:p>
        </w:tc>
        <w:tc>
          <w:tcPr>
            <w:tcW w:w="7254" w:type="dxa"/>
          </w:tcPr>
          <w:p w14:paraId="248CC0EF" w14:textId="77777777" w:rsidR="00490C38" w:rsidRDefault="003243A7" w:rsidP="00923318">
            <w:pPr>
              <w:spacing w:after="120"/>
              <w:jc w:val="both"/>
              <w:rPr>
                <w:lang w:val="en-US" w:eastAsia="zh-CN"/>
              </w:rPr>
            </w:pPr>
            <w:r>
              <w:rPr>
                <w:rFonts w:hint="eastAsia"/>
                <w:lang w:val="en-US" w:eastAsia="zh-CN"/>
              </w:rPr>
              <w:t>A</w:t>
            </w:r>
            <w:r>
              <w:rPr>
                <w:lang w:val="en-US" w:eastAsia="zh-CN"/>
              </w:rPr>
              <w:t>s discussed in our contribution, the UE implementation complexity is evaluated by combining BD/CCE budget and overbooking options and provided below:</w:t>
            </w:r>
          </w:p>
          <w:p w14:paraId="46D24B1E" w14:textId="77777777" w:rsidR="003243A7" w:rsidRDefault="00FB142A" w:rsidP="00923318">
            <w:pPr>
              <w:spacing w:after="120"/>
              <w:jc w:val="both"/>
            </w:pPr>
            <w:r>
              <w:rPr>
                <w:noProof/>
              </w:rPr>
              <w:object w:dxaOrig="9940" w:dyaOrig="4050" w14:anchorId="2FEC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8pt;height:143.05pt;mso-width-percent:0;mso-height-percent:0;mso-width-percent:0;mso-height-percent:0" o:ole="">
                  <v:imagedata r:id="rId11" o:title=""/>
                </v:shape>
                <o:OLEObject Type="Embed" ProgID="PBrush" ShapeID="_x0000_i1025" DrawAspect="Content" ObjectID="_1679949029" r:id="rId12"/>
              </w:object>
            </w:r>
          </w:p>
          <w:p w14:paraId="0C98A3E1" w14:textId="77777777" w:rsidR="003243A7" w:rsidRDefault="009B3910" w:rsidP="00923318">
            <w:pPr>
              <w:spacing w:after="120"/>
              <w:jc w:val="both"/>
              <w:rPr>
                <w:szCs w:val="16"/>
                <w:lang w:eastAsia="zh-CN"/>
              </w:rPr>
            </w:pPr>
            <w:r>
              <w:rPr>
                <w:rFonts w:hint="eastAsia"/>
                <w:lang w:val="en-US" w:eastAsia="zh-CN"/>
              </w:rPr>
              <w:t>N</w:t>
            </w:r>
            <w:r>
              <w:rPr>
                <w:lang w:val="en-US" w:eastAsia="zh-CN"/>
              </w:rPr>
              <w:t xml:space="preserve">ote that Option A and Option B is Option 1/2 and Option 3 respectively in the above table. </w:t>
            </w:r>
            <w:r>
              <w:rPr>
                <w:rFonts w:hint="eastAsia"/>
                <w:szCs w:val="16"/>
                <w:lang w:eastAsia="zh-CN"/>
              </w:rPr>
              <w:t>F</w:t>
            </w:r>
            <w:r>
              <w:rPr>
                <w:szCs w:val="16"/>
                <w:lang w:eastAsia="zh-CN"/>
              </w:rPr>
              <w:t xml:space="preserve">or UE complexity evaluation, it is determined based on how to allocate PDCCH blind decoding resource (i.e. no change, long term change, or dynamic) in terms of UE implementation. </w:t>
            </w:r>
            <w:r w:rsidR="003A4EFE">
              <w:rPr>
                <w:szCs w:val="16"/>
                <w:lang w:eastAsia="zh-CN"/>
              </w:rPr>
              <w:t xml:space="preserve">It is clearly observed that UE complexity depends on mainly the BD/CCE handling not on the various alternatives. Even for Alt. 1, if Option B is adopted, the PDCCH monitoring resource unit allocation is changed slot by slot. So, in our understanding, there is no need to have different UE capability on Alt. 1 and Alt. 2.1. Actually allowing Alt. 2.1 is the most flexible since Alt. 1 and Alt. 2.4 are special configuration case of Alt. 2.1. Then the question boils down to whether we need such configuration restriction as Alt. 1 and Alt. 2.4. However, according to UE complexity analysis, such restriction doesn’t bring any benefit on implementation complexity. In this sense, Alt. 2.1 is preferred to allow more configuration flexibility. To reduce the UE complexity, Option A and not support </w:t>
            </w:r>
            <w:proofErr w:type="spellStart"/>
            <w:r w:rsidR="003A4EFE">
              <w:rPr>
                <w:szCs w:val="16"/>
                <w:lang w:eastAsia="zh-CN"/>
              </w:rPr>
              <w:t>Scell</w:t>
            </w:r>
            <w:proofErr w:type="spellEnd"/>
            <w:r w:rsidR="003A4EFE">
              <w:rPr>
                <w:szCs w:val="16"/>
                <w:lang w:eastAsia="zh-CN"/>
              </w:rPr>
              <w:t xml:space="preserve"> overbooking is preferred. </w:t>
            </w:r>
          </w:p>
          <w:p w14:paraId="56D3AA61" w14:textId="77777777" w:rsidR="003A4EFE" w:rsidRDefault="003A4EFE" w:rsidP="00923318">
            <w:pPr>
              <w:spacing w:after="120"/>
              <w:jc w:val="both"/>
              <w:rPr>
                <w:lang w:val="en-US" w:eastAsia="zh-CN"/>
              </w:rPr>
            </w:pPr>
            <w:r>
              <w:rPr>
                <w:rFonts w:hint="eastAsia"/>
                <w:lang w:val="en-US" w:eastAsia="zh-CN"/>
              </w:rPr>
              <w:lastRenderedPageBreak/>
              <w:t>F</w:t>
            </w:r>
            <w:r>
              <w:rPr>
                <w:lang w:val="en-US" w:eastAsia="zh-CN"/>
              </w:rPr>
              <w:t xml:space="preserve">or Alt. 2.2, it introduces SS switching mechanism and is beneficial to save some RRC re-configuration effort. We </w:t>
            </w:r>
            <w:r w:rsidR="004254FD">
              <w:rPr>
                <w:lang w:val="en-US" w:eastAsia="zh-CN"/>
              </w:rPr>
              <w:t>are open to discuss this switching mechanism and it could be configurable between Alt. 2.1 and Alt. 2.2.</w:t>
            </w:r>
          </w:p>
        </w:tc>
      </w:tr>
      <w:tr w:rsidR="00E14F2D" w14:paraId="2888158A" w14:textId="77777777" w:rsidTr="007A178B">
        <w:tc>
          <w:tcPr>
            <w:tcW w:w="1150" w:type="dxa"/>
          </w:tcPr>
          <w:p w14:paraId="4EC59B24" w14:textId="77777777" w:rsidR="00E14F2D" w:rsidRDefault="00E14F2D" w:rsidP="00923318">
            <w:pPr>
              <w:spacing w:after="120"/>
              <w:jc w:val="both"/>
              <w:rPr>
                <w:lang w:val="en-US" w:eastAsia="zh-CN"/>
              </w:rPr>
            </w:pPr>
            <w:r>
              <w:rPr>
                <w:lang w:val="en-US" w:eastAsia="zh-CN"/>
              </w:rPr>
              <w:lastRenderedPageBreak/>
              <w:t>MTK</w:t>
            </w:r>
          </w:p>
        </w:tc>
        <w:tc>
          <w:tcPr>
            <w:tcW w:w="1640" w:type="dxa"/>
          </w:tcPr>
          <w:p w14:paraId="0DDD84C7" w14:textId="77777777" w:rsidR="00E14F2D" w:rsidRPr="00E14F2D" w:rsidRDefault="00E14F2D" w:rsidP="00E14F2D">
            <w:pPr>
              <w:spacing w:after="120"/>
              <w:jc w:val="both"/>
              <w:rPr>
                <w:lang w:val="en-US" w:eastAsia="zh-CN"/>
              </w:rPr>
            </w:pPr>
          </w:p>
        </w:tc>
        <w:tc>
          <w:tcPr>
            <w:tcW w:w="7254" w:type="dxa"/>
          </w:tcPr>
          <w:p w14:paraId="063B91D3" w14:textId="77777777" w:rsidR="00E14F2D" w:rsidRDefault="00E14F2D" w:rsidP="00923318">
            <w:pPr>
              <w:spacing w:after="120"/>
              <w:jc w:val="both"/>
              <w:rPr>
                <w:rFonts w:eastAsia="MS Mincho"/>
                <w:lang w:val="en-US" w:eastAsia="ja-JP"/>
              </w:rPr>
            </w:pPr>
            <w:r>
              <w:rPr>
                <w:lang w:val="en-US" w:eastAsia="zh-CN"/>
              </w:rPr>
              <w:t xml:space="preserve">As mentioned by HW and Samsung, Alt. 2.4 is the baseline according to previous working assumption on </w:t>
            </w:r>
            <w:r>
              <w:rPr>
                <w:rFonts w:eastAsia="MS Mincho"/>
                <w:lang w:val="en-US" w:eastAsia="ja-JP"/>
              </w:rPr>
              <w:t>separate UE capabilities for whether or not simultaneously monitoring the PDCCH from both cells.</w:t>
            </w:r>
          </w:p>
          <w:p w14:paraId="365602BA" w14:textId="77777777" w:rsidR="00E14F2D" w:rsidRDefault="00E14F2D" w:rsidP="00E14F2D">
            <w:pPr>
              <w:spacing w:after="120"/>
              <w:jc w:val="both"/>
              <w:rPr>
                <w:rFonts w:eastAsia="MS Mincho"/>
                <w:lang w:val="en-US" w:eastAsia="ja-JP"/>
              </w:rPr>
            </w:pPr>
            <w:r>
              <w:rPr>
                <w:lang w:val="en-US" w:eastAsia="zh-CN"/>
              </w:rPr>
              <w:t xml:space="preserve">If UE is capable of </w:t>
            </w:r>
            <w:r>
              <w:rPr>
                <w:rFonts w:eastAsia="MS Mincho"/>
                <w:lang w:val="en-US" w:eastAsia="ja-JP"/>
              </w:rPr>
              <w:t xml:space="preserve">simultaneously monitoring the PDCCH from both cells, then we prefer Alt. 2.1. For Alt 2.1, we prefer Option A and </w:t>
            </w:r>
            <w:r w:rsidRPr="00E14F2D">
              <w:rPr>
                <w:rFonts w:eastAsia="MS Mincho"/>
                <w:lang w:val="en-US" w:eastAsia="ja-JP"/>
              </w:rPr>
              <w:t xml:space="preserve">Z1 should be 44 PDCCH candidates for the </w:t>
            </w:r>
            <w:proofErr w:type="spellStart"/>
            <w:r w:rsidRPr="00E14F2D">
              <w:rPr>
                <w:rFonts w:eastAsia="MS Mincho"/>
                <w:lang w:val="en-US" w:eastAsia="ja-JP"/>
              </w:rPr>
              <w:t>PCell</w:t>
            </w:r>
            <w:proofErr w:type="spellEnd"/>
            <w:r w:rsidRPr="00E14F2D">
              <w:rPr>
                <w:rFonts w:eastAsia="MS Mincho"/>
                <w:lang w:val="en-US" w:eastAsia="ja-JP"/>
              </w:rPr>
              <w:t xml:space="preserve"> SCS 15kHz</w:t>
            </w:r>
            <w:r>
              <w:rPr>
                <w:rFonts w:eastAsia="MS Mincho"/>
                <w:lang w:val="en-US" w:eastAsia="ja-JP"/>
              </w:rPr>
              <w:t>.</w:t>
            </w:r>
          </w:p>
          <w:p w14:paraId="1CB36074" w14:textId="77777777" w:rsidR="00E14F2D" w:rsidRPr="00E14F2D" w:rsidRDefault="00E14F2D" w:rsidP="00E14F2D">
            <w:pPr>
              <w:spacing w:after="120"/>
              <w:jc w:val="both"/>
              <w:rPr>
                <w:rFonts w:eastAsia="MS Mincho"/>
                <w:lang w:val="en-US" w:eastAsia="ja-JP"/>
              </w:rPr>
            </w:pPr>
            <w:r>
              <w:rPr>
                <w:rFonts w:eastAsia="MS Mincho"/>
                <w:lang w:val="en-US" w:eastAsia="ja-JP"/>
              </w:rPr>
              <w:t xml:space="preserve">For overbooking, we prefer to not have overbooking on </w:t>
            </w:r>
            <w:proofErr w:type="spellStart"/>
            <w:r>
              <w:rPr>
                <w:rFonts w:eastAsia="MS Mincho"/>
                <w:lang w:val="en-US" w:eastAsia="ja-JP"/>
              </w:rPr>
              <w:t>SCell</w:t>
            </w:r>
            <w:proofErr w:type="spellEnd"/>
            <w:r>
              <w:rPr>
                <w:rFonts w:eastAsia="MS Mincho"/>
                <w:lang w:val="en-US" w:eastAsia="ja-JP"/>
              </w:rPr>
              <w:t>.</w:t>
            </w:r>
          </w:p>
        </w:tc>
      </w:tr>
      <w:tr w:rsidR="003D208E" w14:paraId="334DF2D1" w14:textId="77777777" w:rsidTr="007A178B">
        <w:tc>
          <w:tcPr>
            <w:tcW w:w="1150" w:type="dxa"/>
          </w:tcPr>
          <w:p w14:paraId="07AF08FB" w14:textId="77777777" w:rsidR="003D208E" w:rsidRDefault="003D208E" w:rsidP="003D208E">
            <w:pPr>
              <w:spacing w:after="120"/>
              <w:jc w:val="both"/>
              <w:rPr>
                <w:lang w:val="en-US" w:eastAsia="zh-CN"/>
              </w:rPr>
            </w:pPr>
            <w:r>
              <w:rPr>
                <w:rFonts w:hint="eastAsia"/>
                <w:lang w:val="en-US" w:eastAsia="zh-CN"/>
              </w:rPr>
              <w:t>C</w:t>
            </w:r>
            <w:r>
              <w:rPr>
                <w:lang w:val="en-US" w:eastAsia="zh-CN"/>
              </w:rPr>
              <w:t>MCC</w:t>
            </w:r>
          </w:p>
        </w:tc>
        <w:tc>
          <w:tcPr>
            <w:tcW w:w="1640" w:type="dxa"/>
          </w:tcPr>
          <w:p w14:paraId="60F84159" w14:textId="77777777" w:rsidR="003D208E" w:rsidRPr="003D208E" w:rsidRDefault="003D208E" w:rsidP="003D208E">
            <w:pPr>
              <w:spacing w:after="120"/>
              <w:jc w:val="both"/>
              <w:rPr>
                <w:lang w:val="en-US" w:eastAsia="zh-CN"/>
              </w:rPr>
            </w:pPr>
            <w:r w:rsidRPr="003D208E">
              <w:rPr>
                <w:rFonts w:hint="eastAsia"/>
                <w:lang w:val="en-US" w:eastAsia="zh-CN"/>
              </w:rPr>
              <w:t>A</w:t>
            </w:r>
            <w:r w:rsidRPr="003D208E">
              <w:rPr>
                <w:lang w:val="en-US" w:eastAsia="zh-CN"/>
              </w:rPr>
              <w:t>lt. 2-1</w:t>
            </w:r>
          </w:p>
          <w:p w14:paraId="2EEFEE11" w14:textId="77777777" w:rsidR="003D208E" w:rsidRPr="003D208E" w:rsidRDefault="003D208E" w:rsidP="003D208E">
            <w:pPr>
              <w:spacing w:after="120"/>
              <w:jc w:val="both"/>
              <w:rPr>
                <w:lang w:val="en-US" w:eastAsia="zh-CN"/>
              </w:rPr>
            </w:pPr>
            <w:r w:rsidRPr="003D208E">
              <w:rPr>
                <w:rFonts w:hint="eastAsia"/>
                <w:lang w:val="en-US" w:eastAsia="zh-CN"/>
              </w:rPr>
              <w:t>O</w:t>
            </w:r>
            <w:r w:rsidRPr="003D208E">
              <w:rPr>
                <w:lang w:val="en-US" w:eastAsia="zh-CN"/>
              </w:rPr>
              <w:t>ption B</w:t>
            </w:r>
          </w:p>
          <w:p w14:paraId="458CC9E2" w14:textId="77777777" w:rsidR="003D208E" w:rsidRPr="00E14F2D" w:rsidRDefault="003D208E" w:rsidP="003D208E">
            <w:pPr>
              <w:spacing w:after="120"/>
              <w:jc w:val="both"/>
              <w:rPr>
                <w:lang w:val="en-US" w:eastAsia="zh-CN"/>
              </w:rPr>
            </w:pPr>
            <w:r w:rsidRPr="00814011">
              <w:rPr>
                <w:rFonts w:hint="eastAsia"/>
                <w:lang w:val="en-US" w:eastAsia="zh-CN"/>
              </w:rPr>
              <w:t>O</w:t>
            </w:r>
            <w:r w:rsidRPr="00814011">
              <w:rPr>
                <w:lang w:val="en-US" w:eastAsia="zh-CN"/>
              </w:rPr>
              <w:t xml:space="preserve">verbooking </w:t>
            </w:r>
            <w:r>
              <w:rPr>
                <w:lang w:val="en-US" w:eastAsia="zh-CN"/>
              </w:rPr>
              <w:t xml:space="preserve">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sidRPr="00814011">
              <w:rPr>
                <w:lang w:val="en-US" w:eastAsia="zh-CN"/>
              </w:rPr>
              <w:t xml:space="preserve"> </w:t>
            </w:r>
          </w:p>
        </w:tc>
        <w:tc>
          <w:tcPr>
            <w:tcW w:w="7254" w:type="dxa"/>
          </w:tcPr>
          <w:p w14:paraId="4529B66C" w14:textId="77777777" w:rsidR="003D208E" w:rsidRDefault="003D208E" w:rsidP="003D208E">
            <w:pPr>
              <w:spacing w:after="120"/>
              <w:jc w:val="both"/>
              <w:rPr>
                <w:lang w:val="en-US" w:eastAsia="zh-CN"/>
              </w:rPr>
            </w:pPr>
            <w:r>
              <w:rPr>
                <w:rFonts w:hint="eastAsia"/>
                <w:lang w:val="en-US" w:eastAsia="zh-CN"/>
              </w:rPr>
              <w:t>A</w:t>
            </w:r>
            <w:r>
              <w:rPr>
                <w:lang w:val="en-US" w:eastAsia="zh-CN"/>
              </w:rPr>
              <w:t xml:space="preserve">s the working assumption in last meeting, the USS set(s) scheduling </w:t>
            </w:r>
            <w:proofErr w:type="spellStart"/>
            <w:r w:rsidRPr="00814011">
              <w:rPr>
                <w:lang w:val="en-US" w:eastAsia="zh-CN"/>
              </w:rPr>
              <w:t>PCell</w:t>
            </w:r>
            <w:proofErr w:type="spellEnd"/>
            <w:r w:rsidRPr="00814011">
              <w:rPr>
                <w:lang w:val="en-US" w:eastAsia="zh-CN"/>
              </w:rPr>
              <w:t>/</w:t>
            </w:r>
            <w:proofErr w:type="spellStart"/>
            <w:r w:rsidRPr="00814011">
              <w:rPr>
                <w:lang w:val="en-US" w:eastAsia="zh-CN"/>
              </w:rPr>
              <w:t>PSCell</w:t>
            </w:r>
            <w:proofErr w:type="spellEnd"/>
            <w:r>
              <w:rPr>
                <w:lang w:val="en-US" w:eastAsia="zh-CN"/>
              </w:rPr>
              <w:t xml:space="preserve"> can be monitored </w:t>
            </w:r>
            <w:r w:rsidRPr="00814011">
              <w:rPr>
                <w:lang w:val="en-US" w:eastAsia="zh-CN"/>
              </w:rPr>
              <w:t xml:space="preserve">on </w:t>
            </w:r>
            <w:proofErr w:type="spellStart"/>
            <w:r w:rsidRPr="00814011">
              <w:rPr>
                <w:lang w:val="en-US" w:eastAsia="zh-CN"/>
              </w:rPr>
              <w:t>PCell</w:t>
            </w:r>
            <w:proofErr w:type="spellEnd"/>
            <w:r w:rsidRPr="00814011">
              <w:rPr>
                <w:lang w:val="en-US" w:eastAsia="zh-CN"/>
              </w:rPr>
              <w:t>/</w:t>
            </w:r>
            <w:proofErr w:type="spellStart"/>
            <w:r w:rsidRPr="00814011">
              <w:rPr>
                <w:lang w:val="en-US" w:eastAsia="zh-CN"/>
              </w:rPr>
              <w:t>PSCell</w:t>
            </w:r>
            <w:proofErr w:type="spellEnd"/>
            <w:r w:rsidRPr="00814011">
              <w:rPr>
                <w:lang w:val="en-US" w:eastAsia="zh-CN"/>
              </w:rPr>
              <w:t xml:space="preserve"> and/or on </w:t>
            </w:r>
            <w:proofErr w:type="spellStart"/>
            <w:r w:rsidRPr="00814011">
              <w:rPr>
                <w:lang w:val="en-US" w:eastAsia="zh-CN"/>
              </w:rPr>
              <w:t>sSCell</w:t>
            </w:r>
            <w:proofErr w:type="spellEnd"/>
            <w:r>
              <w:rPr>
                <w:lang w:val="en-US" w:eastAsia="zh-CN"/>
              </w:rPr>
              <w:t xml:space="preserve">, there is no need to further restrict to dynamically or semi-statically split the USS set(s) monitoring on </w:t>
            </w:r>
            <w:proofErr w:type="spellStart"/>
            <w:r w:rsidRPr="00814011">
              <w:rPr>
                <w:lang w:val="en-US" w:eastAsia="zh-CN"/>
              </w:rPr>
              <w:t>PCell</w:t>
            </w:r>
            <w:proofErr w:type="spellEnd"/>
            <w:r w:rsidRPr="00814011">
              <w:rPr>
                <w:lang w:val="en-US" w:eastAsia="zh-CN"/>
              </w:rPr>
              <w:t>/</w:t>
            </w:r>
            <w:proofErr w:type="spellStart"/>
            <w:r w:rsidRPr="00814011">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In addition, Alt 2-1 also gives NW more flexibility.</w:t>
            </w:r>
          </w:p>
          <w:p w14:paraId="6C482679" w14:textId="77777777" w:rsidR="003D208E" w:rsidRDefault="003D208E" w:rsidP="003D208E">
            <w:pPr>
              <w:spacing w:after="120"/>
              <w:jc w:val="both"/>
              <w:rPr>
                <w:lang w:val="en-US" w:eastAsia="zh-CN"/>
              </w:rPr>
            </w:pPr>
            <w:r>
              <w:rPr>
                <w:rFonts w:hint="eastAsia"/>
                <w:lang w:val="en-US" w:eastAsia="zh-CN"/>
              </w:rPr>
              <w:t>R</w:t>
            </w:r>
            <w:r>
              <w:rPr>
                <w:lang w:val="en-US" w:eastAsia="zh-CN"/>
              </w:rPr>
              <w:t xml:space="preserve">egarding the BD/CCE limit, as the USS set(s) can be simultaneously monitored on </w:t>
            </w:r>
            <w:proofErr w:type="spellStart"/>
            <w:r w:rsidRPr="00814011">
              <w:rPr>
                <w:lang w:val="en-US" w:eastAsia="zh-CN"/>
              </w:rPr>
              <w:t>PCell</w:t>
            </w:r>
            <w:proofErr w:type="spellEnd"/>
            <w:r w:rsidRPr="00814011">
              <w:rPr>
                <w:lang w:val="en-US" w:eastAsia="zh-CN"/>
              </w:rPr>
              <w:t>/</w:t>
            </w:r>
            <w:proofErr w:type="spellStart"/>
            <w:r w:rsidRPr="00814011">
              <w:rPr>
                <w:lang w:val="en-US" w:eastAsia="zh-CN"/>
              </w:rPr>
              <w:t>PSCell</w:t>
            </w:r>
            <w:proofErr w:type="spellEnd"/>
            <w:r w:rsidRPr="00814011">
              <w:rPr>
                <w:lang w:val="en-US" w:eastAsia="zh-CN"/>
              </w:rPr>
              <w:t xml:space="preserve"> and </w:t>
            </w:r>
            <w:proofErr w:type="spellStart"/>
            <w:r w:rsidRPr="00814011">
              <w:rPr>
                <w:lang w:val="en-US" w:eastAsia="zh-CN"/>
              </w:rPr>
              <w:t>sSCell</w:t>
            </w:r>
            <w:proofErr w:type="spellEnd"/>
            <w:r>
              <w:rPr>
                <w:lang w:val="en-US" w:eastAsia="zh-CN"/>
              </w:rPr>
              <w:t xml:space="preserve">, it is much simple to take into count the total BD/CCE limits of </w:t>
            </w:r>
            <w:proofErr w:type="spellStart"/>
            <w:r w:rsidRPr="00814011">
              <w:rPr>
                <w:lang w:val="en-US" w:eastAsia="zh-CN"/>
              </w:rPr>
              <w:t>PCell</w:t>
            </w:r>
            <w:proofErr w:type="spellEnd"/>
            <w:r w:rsidRPr="00814011">
              <w:rPr>
                <w:lang w:val="en-US" w:eastAsia="zh-CN"/>
              </w:rPr>
              <w:t>/</w:t>
            </w:r>
            <w:proofErr w:type="spellStart"/>
            <w:r w:rsidRPr="00814011">
              <w:rPr>
                <w:lang w:val="en-US" w:eastAsia="zh-CN"/>
              </w:rPr>
              <w:t>PSCell</w:t>
            </w:r>
            <w:proofErr w:type="spellEnd"/>
            <w:r w:rsidRPr="00814011">
              <w:rPr>
                <w:lang w:val="en-US" w:eastAsia="zh-CN"/>
              </w:rPr>
              <w:t xml:space="preserve"> and </w:t>
            </w:r>
            <w:proofErr w:type="spellStart"/>
            <w:r w:rsidRPr="00814011">
              <w:rPr>
                <w:lang w:val="en-US" w:eastAsia="zh-CN"/>
              </w:rPr>
              <w:t>sSCell</w:t>
            </w:r>
            <w:proofErr w:type="spellEnd"/>
            <w:r>
              <w:rPr>
                <w:lang w:val="en-US" w:eastAsia="zh-CN"/>
              </w:rPr>
              <w:t xml:space="preserve"> in Option B.</w:t>
            </w:r>
          </w:p>
          <w:p w14:paraId="26F8D69C" w14:textId="77777777" w:rsidR="003D208E" w:rsidRDefault="003D208E" w:rsidP="003D208E">
            <w:pPr>
              <w:spacing w:after="120"/>
              <w:jc w:val="both"/>
              <w:rPr>
                <w:lang w:val="en-US" w:eastAsia="zh-CN"/>
              </w:rPr>
            </w:pPr>
            <w:r>
              <w:rPr>
                <w:lang w:val="en-US" w:eastAsia="zh-CN"/>
              </w:rPr>
              <w:t xml:space="preserve">Regarding the PDCCH overbooking, following current framework i.e., only on </w:t>
            </w:r>
            <w:proofErr w:type="spellStart"/>
            <w:r w:rsidRPr="00814011">
              <w:rPr>
                <w:lang w:val="en-US" w:eastAsia="zh-CN"/>
              </w:rPr>
              <w:t>PCell</w:t>
            </w:r>
            <w:proofErr w:type="spellEnd"/>
            <w:r w:rsidRPr="00814011">
              <w:rPr>
                <w:lang w:val="en-US" w:eastAsia="zh-CN"/>
              </w:rPr>
              <w:t>/</w:t>
            </w:r>
            <w:proofErr w:type="spellStart"/>
            <w:r w:rsidRPr="00814011">
              <w:rPr>
                <w:lang w:val="en-US" w:eastAsia="zh-CN"/>
              </w:rPr>
              <w:t>PSCell</w:t>
            </w:r>
            <w:proofErr w:type="spellEnd"/>
            <w:r>
              <w:rPr>
                <w:lang w:val="en-US" w:eastAsia="zh-CN"/>
              </w:rPr>
              <w:t xml:space="preserve"> is preferred.</w:t>
            </w:r>
          </w:p>
        </w:tc>
      </w:tr>
      <w:tr w:rsidR="00153C58" w14:paraId="228F9B9C" w14:textId="77777777" w:rsidTr="007A178B">
        <w:tc>
          <w:tcPr>
            <w:tcW w:w="1150" w:type="dxa"/>
          </w:tcPr>
          <w:p w14:paraId="50691517" w14:textId="77777777" w:rsidR="00153C58" w:rsidRDefault="00153C58" w:rsidP="00CB756C">
            <w:pPr>
              <w:spacing w:after="120"/>
              <w:jc w:val="both"/>
              <w:rPr>
                <w:lang w:val="en-US" w:eastAsia="zh-CN"/>
              </w:rPr>
            </w:pPr>
            <w:r>
              <w:rPr>
                <w:rFonts w:hint="eastAsia"/>
                <w:lang w:val="en-US" w:eastAsia="zh-CN"/>
              </w:rPr>
              <w:t>CATT</w:t>
            </w:r>
          </w:p>
        </w:tc>
        <w:tc>
          <w:tcPr>
            <w:tcW w:w="1640" w:type="dxa"/>
          </w:tcPr>
          <w:p w14:paraId="6A5AF309" w14:textId="77777777" w:rsidR="00153C58" w:rsidRDefault="00153C58" w:rsidP="00153C58">
            <w:pPr>
              <w:pStyle w:val="ListParagraph"/>
              <w:numPr>
                <w:ilvl w:val="0"/>
                <w:numId w:val="25"/>
              </w:numPr>
              <w:spacing w:after="120"/>
              <w:jc w:val="both"/>
              <w:rPr>
                <w:lang w:val="en-US" w:eastAsia="zh-CN"/>
              </w:rPr>
            </w:pPr>
            <w:r>
              <w:rPr>
                <w:lang w:val="en-US" w:eastAsia="zh-CN"/>
              </w:rPr>
              <w:t>F</w:t>
            </w:r>
            <w:r>
              <w:rPr>
                <w:rFonts w:hint="eastAsia"/>
                <w:lang w:val="en-US" w:eastAsia="zh-CN"/>
              </w:rPr>
              <w:t>irst preference is alt 2-4 but can compromise to alt 2-1.</w:t>
            </w:r>
          </w:p>
          <w:p w14:paraId="3E2A9EC0" w14:textId="77777777" w:rsidR="00153C58" w:rsidRDefault="00153C58" w:rsidP="00153C58">
            <w:pPr>
              <w:pStyle w:val="ListParagraph"/>
              <w:numPr>
                <w:ilvl w:val="0"/>
                <w:numId w:val="25"/>
              </w:numPr>
              <w:spacing w:after="120"/>
              <w:jc w:val="both"/>
              <w:rPr>
                <w:lang w:val="en-US" w:eastAsia="zh-CN"/>
              </w:rPr>
            </w:pPr>
            <w:r>
              <w:rPr>
                <w:rFonts w:hint="eastAsia"/>
                <w:lang w:val="en-US" w:eastAsia="zh-CN"/>
              </w:rPr>
              <w:t>Option B if alt 2-1 is adopted</w:t>
            </w:r>
          </w:p>
          <w:p w14:paraId="0418F69B" w14:textId="77777777" w:rsidR="00153C58" w:rsidRPr="006B1C9C" w:rsidRDefault="00153C58" w:rsidP="00153C58">
            <w:pPr>
              <w:pStyle w:val="ListParagraph"/>
              <w:numPr>
                <w:ilvl w:val="0"/>
                <w:numId w:val="25"/>
              </w:numPr>
              <w:spacing w:after="120"/>
              <w:jc w:val="both"/>
              <w:rPr>
                <w:lang w:val="en-US" w:eastAsia="zh-CN"/>
              </w:rPr>
            </w:pPr>
            <w:r>
              <w:rPr>
                <w:rFonts w:hint="eastAsia"/>
                <w:lang w:val="en-US" w:eastAsia="zh-CN"/>
              </w:rPr>
              <w:t xml:space="preserve">No overbooking on the </w:t>
            </w:r>
            <w:proofErr w:type="spellStart"/>
            <w:r>
              <w:rPr>
                <w:rFonts w:hint="eastAsia"/>
                <w:lang w:val="en-US" w:eastAsia="zh-CN"/>
              </w:rPr>
              <w:t>sSCell</w:t>
            </w:r>
            <w:proofErr w:type="spellEnd"/>
          </w:p>
        </w:tc>
        <w:tc>
          <w:tcPr>
            <w:tcW w:w="7254" w:type="dxa"/>
          </w:tcPr>
          <w:p w14:paraId="4CB95D64" w14:textId="77777777" w:rsidR="00153C58" w:rsidRPr="002132EF" w:rsidRDefault="00153C58" w:rsidP="00153C58">
            <w:pPr>
              <w:pStyle w:val="ListParagraph"/>
              <w:numPr>
                <w:ilvl w:val="0"/>
                <w:numId w:val="26"/>
              </w:numPr>
              <w:spacing w:after="120"/>
              <w:jc w:val="both"/>
              <w:rPr>
                <w:b/>
                <w:lang w:val="en-US" w:eastAsia="zh-CN"/>
              </w:rPr>
            </w:pPr>
            <w:r w:rsidRPr="002132EF">
              <w:rPr>
                <w:rFonts w:hint="eastAsia"/>
                <w:b/>
                <w:lang w:val="en-US" w:eastAsia="zh-CN"/>
              </w:rPr>
              <w:t xml:space="preserve">For PDCCH monitoring </w:t>
            </w:r>
          </w:p>
          <w:p w14:paraId="7E40B14C" w14:textId="77777777" w:rsidR="00153C58" w:rsidRDefault="00153C58" w:rsidP="00CB756C">
            <w:pPr>
              <w:spacing w:after="120"/>
              <w:jc w:val="both"/>
              <w:rPr>
                <w:lang w:eastAsia="zh-CN"/>
              </w:rPr>
            </w:pPr>
            <w:r>
              <w:rPr>
                <w:rFonts w:hint="eastAsia"/>
                <w:lang w:val="en-US" w:eastAsia="zh-CN"/>
              </w:rPr>
              <w:t xml:space="preserve">From our perspective, the dynamic mechanisms are not preferred. </w:t>
            </w:r>
            <w:r>
              <w:rPr>
                <w:rFonts w:hint="eastAsia"/>
                <w:lang w:eastAsia="zh-CN"/>
              </w:rPr>
              <w:t>They are</w:t>
            </w:r>
            <w:r>
              <w:rPr>
                <w:rFonts w:hint="eastAsia"/>
              </w:rPr>
              <w:t xml:space="preserve"> too complicated to be applied to the real world. The configuration of USS on both </w:t>
            </w:r>
            <w:proofErr w:type="spellStart"/>
            <w:r>
              <w:rPr>
                <w:rFonts w:hint="eastAsia"/>
              </w:rPr>
              <w:t>sSCell</w:t>
            </w:r>
            <w:proofErr w:type="spellEnd"/>
            <w:r>
              <w:rPr>
                <w:rFonts w:hint="eastAsia"/>
              </w:rPr>
              <w:t xml:space="preserve"> and </w:t>
            </w:r>
            <w:proofErr w:type="spellStart"/>
            <w:r>
              <w:rPr>
                <w:rFonts w:hint="eastAsia"/>
              </w:rPr>
              <w:t>PCell</w:t>
            </w:r>
            <w:proofErr w:type="spellEnd"/>
            <w:r>
              <w:rPr>
                <w:rFonts w:hint="eastAsia"/>
              </w:rPr>
              <w:t>/</w:t>
            </w:r>
            <w:proofErr w:type="spellStart"/>
            <w:r>
              <w:rPr>
                <w:rFonts w:hint="eastAsia"/>
              </w:rPr>
              <w:t>PSCell</w:t>
            </w:r>
            <w:proofErr w:type="spellEnd"/>
            <w:r>
              <w:rPr>
                <w:rFonts w:hint="eastAsia"/>
              </w:rPr>
              <w:t xml:space="preserve"> is in semi-static manner. The motivation of dynamic switching of PDCCH monitoring is unclear. Furthermore, there is a risk of miss detection for the dynamic </w:t>
            </w:r>
            <w:proofErr w:type="spellStart"/>
            <w:r>
              <w:rPr>
                <w:rFonts w:hint="eastAsia"/>
              </w:rPr>
              <w:t>signaling</w:t>
            </w:r>
            <w:proofErr w:type="spellEnd"/>
            <w:r>
              <w:rPr>
                <w:rFonts w:hint="eastAsia"/>
              </w:rPr>
              <w:t>, which leads to the miss understanding between network and UE.</w:t>
            </w:r>
          </w:p>
          <w:p w14:paraId="12DEA700" w14:textId="77777777" w:rsidR="00153C58" w:rsidRDefault="00153C58" w:rsidP="00CB756C">
            <w:pPr>
              <w:spacing w:after="120"/>
              <w:jc w:val="both"/>
              <w:rPr>
                <w:lang w:eastAsia="zh-CN"/>
              </w:rPr>
            </w:pPr>
            <w:r>
              <w:rPr>
                <w:rFonts w:hint="eastAsia"/>
                <w:lang w:eastAsia="zh-CN"/>
              </w:rPr>
              <w:t xml:space="preserve">Considering the USSs configured on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are both used to schedule PDSCH/PUSCH on the </w:t>
            </w:r>
            <w:proofErr w:type="spellStart"/>
            <w:r>
              <w:rPr>
                <w:rFonts w:hint="eastAsia"/>
                <w:lang w:eastAsia="zh-CN"/>
              </w:rPr>
              <w:t>PCell</w:t>
            </w:r>
            <w:proofErr w:type="spellEnd"/>
            <w:r>
              <w:rPr>
                <w:rFonts w:hint="eastAsia"/>
                <w:lang w:eastAsia="zh-CN"/>
              </w:rPr>
              <w:t>, it is a bit abundant to mandate a UE to monitor USS on both cells. Hence alt 2-4 is our first preference.</w:t>
            </w:r>
          </w:p>
          <w:p w14:paraId="02B95E2E" w14:textId="77777777" w:rsidR="00153C58" w:rsidRPr="004C69CF" w:rsidRDefault="00153C58" w:rsidP="00CB756C">
            <w:pPr>
              <w:spacing w:after="120"/>
              <w:jc w:val="both"/>
              <w:rPr>
                <w:lang w:eastAsia="zh-CN"/>
              </w:rPr>
            </w:pPr>
            <w:r>
              <w:rPr>
                <w:rFonts w:hint="eastAsia"/>
                <w:lang w:eastAsia="zh-CN"/>
              </w:rPr>
              <w:t xml:space="preserve">Furthermore, both option A and option B will be unnecessary as the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xml:space="preserve"> are totally separate. We don</w:t>
            </w:r>
            <w:r>
              <w:rPr>
                <w:lang w:eastAsia="zh-CN"/>
              </w:rPr>
              <w:t>’</w:t>
            </w:r>
            <w:r>
              <w:rPr>
                <w:rFonts w:hint="eastAsia"/>
                <w:lang w:eastAsia="zh-CN"/>
              </w:rPr>
              <w:t xml:space="preserve">t need to further consider the partition of BD/CCE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xml:space="preserve">. Accordingly, the current mechanism can be fully reused. </w:t>
            </w:r>
          </w:p>
          <w:p w14:paraId="1C5EC083" w14:textId="77777777" w:rsidR="00153C58" w:rsidRPr="002132EF" w:rsidRDefault="00153C58" w:rsidP="00153C58">
            <w:pPr>
              <w:pStyle w:val="ListParagraph"/>
              <w:numPr>
                <w:ilvl w:val="0"/>
                <w:numId w:val="26"/>
              </w:numPr>
              <w:spacing w:after="120"/>
              <w:jc w:val="both"/>
              <w:rPr>
                <w:b/>
                <w:lang w:val="en-US" w:eastAsia="zh-CN"/>
              </w:rPr>
            </w:pPr>
            <w:r w:rsidRPr="002132EF">
              <w:rPr>
                <w:rFonts w:hint="eastAsia"/>
                <w:b/>
                <w:lang w:val="en-US" w:eastAsia="zh-CN"/>
              </w:rPr>
              <w:t>For the BD/CCE limit</w:t>
            </w:r>
          </w:p>
          <w:p w14:paraId="7A0C2519" w14:textId="77777777" w:rsidR="00153C58" w:rsidRDefault="00153C58" w:rsidP="00CB756C">
            <w:pPr>
              <w:spacing w:after="120"/>
              <w:jc w:val="both"/>
              <w:rPr>
                <w:lang w:val="en-US" w:eastAsia="zh-CN"/>
              </w:rPr>
            </w:pPr>
            <w:r>
              <w:rPr>
                <w:rFonts w:hint="eastAsia"/>
                <w:lang w:val="en-US" w:eastAsia="zh-CN"/>
              </w:rPr>
              <w:lastRenderedPageBreak/>
              <w:t xml:space="preserve">From our understanding, what really matters is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Pr>
                <w:rFonts w:hint="eastAsia"/>
                <w:lang w:val="en-US" w:eastAsia="zh-CN"/>
              </w:rPr>
              <w:t xml:space="preserve">. The current mechanism captured in the </w:t>
            </w:r>
            <w:r>
              <w:rPr>
                <w:lang w:val="en-US" w:eastAsia="zh-CN"/>
              </w:rPr>
              <w:t>specification</w:t>
            </w:r>
            <w:r>
              <w:rPr>
                <w:rFonts w:hint="eastAsia"/>
                <w:lang w:val="en-US" w:eastAsia="zh-CN"/>
              </w:rPr>
              <w:t xml:space="preserve"> can be reused here, i.e.</w:t>
            </w:r>
          </w:p>
          <w:p w14:paraId="3EF83A2D" w14:textId="77777777" w:rsidR="00153C58" w:rsidRPr="00760FB6" w:rsidRDefault="00153C58" w:rsidP="00CB756C">
            <w:pPr>
              <w:pStyle w:val="ListParagraph"/>
              <w:numPr>
                <w:ilvl w:val="0"/>
                <w:numId w:val="27"/>
              </w:numPr>
              <w:spacing w:after="120"/>
              <w:jc w:val="both"/>
              <w:rPr>
                <w:lang w:val="en-US" w:eastAsia="zh-CN"/>
              </w:rPr>
            </w:pPr>
            <w:r>
              <w:rPr>
                <w:lang w:val="en-US" w:eastAsia="zh-CN"/>
              </w:rPr>
              <w:t>C</w:t>
            </w:r>
            <w:r>
              <w:rPr>
                <w:rFonts w:hint="eastAsia"/>
                <w:lang w:val="en-US" w:eastAsia="zh-CN"/>
              </w:rPr>
              <w:t xml:space="preserve">alculate the total number of BD and CCEs across the scheduling cell based on the </w:t>
            </w:r>
            <w:proofErr w:type="spellStart"/>
            <w:r w:rsidRPr="002128CC">
              <w:rPr>
                <w:i/>
              </w:rPr>
              <w:t>pdcch-BlindDetectionCA</w:t>
            </w:r>
            <w:proofErr w:type="spellEnd"/>
            <w:r>
              <w:rPr>
                <w:rFonts w:hint="eastAsia"/>
                <w:lang w:eastAsia="zh-CN"/>
              </w:rPr>
              <w:t>, the number of configured cells, the per-CC limit for the target SCS, the number of CCs with the same SCS as the scheduling cell</w:t>
            </w:r>
          </w:p>
          <w:p w14:paraId="53DCA132" w14:textId="77777777" w:rsidR="00153C58" w:rsidRDefault="00153C58" w:rsidP="00CB756C">
            <w:pPr>
              <w:pStyle w:val="ListParagraph"/>
              <w:numPr>
                <w:ilvl w:val="0"/>
                <w:numId w:val="27"/>
              </w:numPr>
              <w:spacing w:after="120"/>
              <w:jc w:val="both"/>
              <w:rPr>
                <w:lang w:val="en-US" w:eastAsia="zh-CN"/>
              </w:rPr>
            </w:pPr>
            <w:r>
              <w:rPr>
                <w:lang w:val="en-US" w:eastAsia="zh-CN"/>
              </w:rPr>
              <w:t>B</w:t>
            </w:r>
            <w:r>
              <w:rPr>
                <w:rFonts w:hint="eastAsia"/>
                <w:lang w:val="en-US" w:eastAsia="zh-CN"/>
              </w:rPr>
              <w:t>ased on the total number of BD/CCE and the per-CC limit for the scheduled cell, determines the maximum number of BD/CCE for the scheduled cell</w:t>
            </w:r>
          </w:p>
          <w:p w14:paraId="5220D4A1" w14:textId="77777777" w:rsidR="00153C58" w:rsidRPr="00E70CC3" w:rsidRDefault="00153C58" w:rsidP="00CB756C">
            <w:pPr>
              <w:spacing w:after="120"/>
              <w:jc w:val="both"/>
              <w:rPr>
                <w:lang w:val="en-US" w:eastAsia="zh-CN"/>
              </w:rPr>
            </w:pPr>
            <w:r>
              <w:rPr>
                <w:rFonts w:hint="eastAsia"/>
                <w:lang w:val="en-US" w:eastAsia="zh-CN"/>
              </w:rPr>
              <w:t>From this perspective, option B fit the current logic better if alt 2-1 is adopted.</w:t>
            </w:r>
          </w:p>
          <w:p w14:paraId="5089F9AE" w14:textId="77777777" w:rsidR="00153C58" w:rsidRPr="002132EF" w:rsidRDefault="00153C58" w:rsidP="00153C58">
            <w:pPr>
              <w:pStyle w:val="ListParagraph"/>
              <w:numPr>
                <w:ilvl w:val="0"/>
                <w:numId w:val="26"/>
              </w:numPr>
              <w:spacing w:after="120"/>
              <w:jc w:val="both"/>
              <w:rPr>
                <w:b/>
                <w:lang w:val="en-US" w:eastAsia="zh-CN"/>
              </w:rPr>
            </w:pPr>
            <w:r w:rsidRPr="002132EF">
              <w:rPr>
                <w:b/>
                <w:lang w:val="en-US" w:eastAsia="zh-CN"/>
              </w:rPr>
              <w:t>O</w:t>
            </w:r>
            <w:r w:rsidRPr="002132EF">
              <w:rPr>
                <w:rFonts w:hint="eastAsia"/>
                <w:b/>
                <w:lang w:val="en-US" w:eastAsia="zh-CN"/>
              </w:rPr>
              <w:t xml:space="preserve">verbooking on </w:t>
            </w:r>
            <w:proofErr w:type="spellStart"/>
            <w:r w:rsidRPr="002132EF">
              <w:rPr>
                <w:rFonts w:hint="eastAsia"/>
                <w:b/>
                <w:lang w:val="en-US" w:eastAsia="zh-CN"/>
              </w:rPr>
              <w:t>sSCell</w:t>
            </w:r>
            <w:proofErr w:type="spellEnd"/>
          </w:p>
          <w:p w14:paraId="583C7634" w14:textId="77777777" w:rsidR="00153C58" w:rsidRPr="00A368A5" w:rsidRDefault="00153C58" w:rsidP="00CB756C">
            <w:pPr>
              <w:spacing w:after="120"/>
              <w:jc w:val="both"/>
              <w:rPr>
                <w:lang w:val="en-US" w:eastAsia="zh-CN"/>
              </w:rPr>
            </w:pPr>
            <w:r>
              <w:rPr>
                <w:rFonts w:hint="eastAsia"/>
                <w:lang w:val="en-US" w:eastAsia="zh-CN"/>
              </w:rPr>
              <w:t xml:space="preserve">The overbooking operation is mainly used to protect the CSS. Considering there is no CSS configured on the </w:t>
            </w:r>
            <w:proofErr w:type="spellStart"/>
            <w:r>
              <w:rPr>
                <w:rFonts w:hint="eastAsia"/>
                <w:lang w:val="en-US" w:eastAsia="zh-CN"/>
              </w:rPr>
              <w:t>sSCell</w:t>
            </w:r>
            <w:proofErr w:type="spellEnd"/>
            <w:r>
              <w:rPr>
                <w:rFonts w:hint="eastAsia"/>
                <w:lang w:val="en-US" w:eastAsia="zh-CN"/>
              </w:rPr>
              <w:t>, we don</w:t>
            </w:r>
            <w:r>
              <w:rPr>
                <w:lang w:val="en-US" w:eastAsia="zh-CN"/>
              </w:rPr>
              <w:t>’</w:t>
            </w:r>
            <w:r>
              <w:rPr>
                <w:rFonts w:hint="eastAsia"/>
                <w:lang w:val="en-US" w:eastAsia="zh-CN"/>
              </w:rPr>
              <w:t xml:space="preserve">t see the necessity to support overbooking on the </w:t>
            </w:r>
            <w:proofErr w:type="spellStart"/>
            <w:r>
              <w:rPr>
                <w:rFonts w:hint="eastAsia"/>
                <w:lang w:val="en-US" w:eastAsia="zh-CN"/>
              </w:rPr>
              <w:t>sSCell</w:t>
            </w:r>
            <w:proofErr w:type="spellEnd"/>
            <w:r>
              <w:rPr>
                <w:rFonts w:hint="eastAsia"/>
                <w:lang w:val="en-US" w:eastAsia="zh-CN"/>
              </w:rPr>
              <w:t>.</w:t>
            </w:r>
          </w:p>
        </w:tc>
      </w:tr>
      <w:tr w:rsidR="00CD744A" w14:paraId="397D0BD1" w14:textId="77777777" w:rsidTr="007A178B">
        <w:tc>
          <w:tcPr>
            <w:tcW w:w="1150" w:type="dxa"/>
          </w:tcPr>
          <w:p w14:paraId="7A5166AA" w14:textId="77777777" w:rsidR="00CD744A" w:rsidRDefault="00CD744A" w:rsidP="00CB756C">
            <w:pPr>
              <w:spacing w:after="120"/>
              <w:jc w:val="both"/>
              <w:rPr>
                <w:lang w:val="en-US" w:eastAsia="zh-CN"/>
              </w:rPr>
            </w:pPr>
            <w:r>
              <w:rPr>
                <w:rFonts w:hint="eastAsia"/>
                <w:lang w:val="en-US" w:eastAsia="zh-CN"/>
              </w:rPr>
              <w:lastRenderedPageBreak/>
              <w:t>X</w:t>
            </w:r>
            <w:r>
              <w:rPr>
                <w:lang w:val="en-US" w:eastAsia="zh-CN"/>
              </w:rPr>
              <w:t>iaomi</w:t>
            </w:r>
          </w:p>
        </w:tc>
        <w:tc>
          <w:tcPr>
            <w:tcW w:w="1640" w:type="dxa"/>
          </w:tcPr>
          <w:p w14:paraId="1FDC9467" w14:textId="77777777" w:rsidR="00CD744A" w:rsidRDefault="00CD744A" w:rsidP="00CD744A">
            <w:pPr>
              <w:spacing w:after="120"/>
              <w:jc w:val="both"/>
              <w:rPr>
                <w:lang w:val="en-US" w:eastAsia="zh-CN"/>
              </w:rPr>
            </w:pPr>
            <w:r>
              <w:rPr>
                <w:rFonts w:hint="eastAsia"/>
                <w:lang w:val="en-US" w:eastAsia="zh-CN"/>
              </w:rPr>
              <w:t xml:space="preserve">1) </w:t>
            </w:r>
            <w:r>
              <w:rPr>
                <w:lang w:val="en-US" w:eastAsia="zh-CN"/>
              </w:rPr>
              <w:t>Alt 2-2</w:t>
            </w:r>
          </w:p>
          <w:p w14:paraId="6C35E4A5" w14:textId="77777777" w:rsidR="00CD744A" w:rsidRDefault="00CD744A" w:rsidP="00CD744A">
            <w:pPr>
              <w:spacing w:after="120"/>
              <w:jc w:val="both"/>
              <w:rPr>
                <w:szCs w:val="16"/>
                <w:lang w:eastAsia="zh-CN"/>
              </w:rPr>
            </w:pPr>
            <w:r>
              <w:rPr>
                <w:lang w:val="en-US" w:eastAsia="zh-CN"/>
              </w:rPr>
              <w:t xml:space="preserve">2) </w:t>
            </w:r>
            <w:r>
              <w:rPr>
                <w:szCs w:val="16"/>
                <w:lang w:eastAsia="zh-CN"/>
              </w:rPr>
              <w:t>Option A</w:t>
            </w:r>
          </w:p>
          <w:p w14:paraId="6A9174BE" w14:textId="77777777" w:rsidR="00CD744A" w:rsidRPr="00CD744A" w:rsidRDefault="00D16ED1" w:rsidP="00CD744A">
            <w:pPr>
              <w:spacing w:after="120"/>
              <w:jc w:val="both"/>
              <w:rPr>
                <w:lang w:val="en-US" w:eastAsia="zh-CN"/>
              </w:rPr>
            </w:pPr>
            <w:r>
              <w:rPr>
                <w:szCs w:val="16"/>
                <w:lang w:eastAsia="zh-CN"/>
              </w:rPr>
              <w:t xml:space="preserve">3) </w:t>
            </w:r>
            <w:r w:rsidRPr="00814011">
              <w:rPr>
                <w:rFonts w:hint="eastAsia"/>
                <w:lang w:val="en-US" w:eastAsia="zh-CN"/>
              </w:rPr>
              <w:t>O</w:t>
            </w:r>
            <w:r w:rsidRPr="00814011">
              <w:rPr>
                <w:lang w:val="en-US" w:eastAsia="zh-CN"/>
              </w:rPr>
              <w:t xml:space="preserve">verbooking </w:t>
            </w:r>
            <w:r>
              <w:rPr>
                <w:lang w:val="en-US" w:eastAsia="zh-CN"/>
              </w:rPr>
              <w:t xml:space="preserve">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only</w:t>
            </w:r>
          </w:p>
        </w:tc>
        <w:tc>
          <w:tcPr>
            <w:tcW w:w="7254" w:type="dxa"/>
          </w:tcPr>
          <w:p w14:paraId="69387EF4" w14:textId="77777777" w:rsidR="00CD744A" w:rsidRDefault="00CD744A" w:rsidP="00CD744A">
            <w:r w:rsidRPr="00CD744A">
              <w:rPr>
                <w:rFonts w:hint="eastAsia"/>
                <w:lang w:val="en-US" w:eastAsia="zh-CN"/>
              </w:rPr>
              <w:t xml:space="preserve">1) </w:t>
            </w:r>
            <w:r w:rsidRPr="007721E6">
              <w:t>From the perspective of UE processing complexity,</w:t>
            </w:r>
            <w:r w:rsidRPr="007721E6">
              <w:rPr>
                <w:rFonts w:hint="eastAsia"/>
              </w:rPr>
              <w:t xml:space="preserve"> </w:t>
            </w:r>
            <w:r w:rsidRPr="007721E6">
              <w:t xml:space="preserve">UE monitoring both on </w:t>
            </w:r>
            <w:proofErr w:type="spellStart"/>
            <w:r w:rsidRPr="007721E6">
              <w:t>PCell</w:t>
            </w:r>
            <w:proofErr w:type="spellEnd"/>
            <w:r w:rsidRPr="007721E6">
              <w:t>/</w:t>
            </w:r>
            <w:proofErr w:type="spellStart"/>
            <w:r w:rsidRPr="007721E6">
              <w:t>PSCell</w:t>
            </w:r>
            <w:proofErr w:type="spellEnd"/>
            <w:r w:rsidRPr="007721E6">
              <w:t xml:space="preserve"> and </w:t>
            </w:r>
            <w:proofErr w:type="spellStart"/>
            <w:r w:rsidRPr="007721E6">
              <w:t>sSCell</w:t>
            </w:r>
            <w:proofErr w:type="spellEnd"/>
            <w:r w:rsidRPr="007721E6">
              <w:t xml:space="preserve"> </w:t>
            </w:r>
            <w:r w:rsidRPr="007721E6">
              <w:rPr>
                <w:rFonts w:ascii="Times" w:eastAsia="Batang" w:hAnsi="Times"/>
                <w:szCs w:val="24"/>
              </w:rPr>
              <w:t>in the same slot</w:t>
            </w:r>
            <w:r w:rsidRPr="007721E6">
              <w:t xml:space="preserve"> is not preferred. It should be a feature that can be activated/deactivated by network under the configuration of the feature, instead of always activating the feature when it is configured. By this way, network can have more scheduling flexibility on UE-specific search space, such as switch the scheduling cell back to the ‘</w:t>
            </w:r>
            <w:proofErr w:type="spellStart"/>
            <w:r w:rsidRPr="007721E6">
              <w:t>PCell</w:t>
            </w:r>
            <w:proofErr w:type="spellEnd"/>
            <w:r w:rsidRPr="007721E6">
              <w:t>/</w:t>
            </w:r>
            <w:proofErr w:type="spellStart"/>
            <w:r w:rsidRPr="007721E6">
              <w:t>PSCell</w:t>
            </w:r>
            <w:proofErr w:type="spellEnd"/>
            <w:r w:rsidRPr="007721E6">
              <w:t>’ in the cas</w:t>
            </w:r>
            <w:r>
              <w:t>e of beam failure on</w:t>
            </w:r>
            <w:r w:rsidRPr="007721E6">
              <w:t xml:space="preserve"> </w:t>
            </w:r>
            <w:r>
              <w:t xml:space="preserve">the </w:t>
            </w:r>
            <w:proofErr w:type="spellStart"/>
            <w:r>
              <w:t>s</w:t>
            </w:r>
            <w:r w:rsidRPr="007721E6">
              <w:t>SCell</w:t>
            </w:r>
            <w:proofErr w:type="spellEnd"/>
            <w:r w:rsidRPr="007721E6">
              <w:t>, and switch th</w:t>
            </w:r>
            <w:r>
              <w:t xml:space="preserve">e scheduling cell to only the </w:t>
            </w:r>
            <w:proofErr w:type="spellStart"/>
            <w:r>
              <w:t>s</w:t>
            </w:r>
            <w:r w:rsidRPr="007721E6">
              <w:t>SCell</w:t>
            </w:r>
            <w:proofErr w:type="spellEnd"/>
            <w:r w:rsidRPr="007721E6">
              <w:t xml:space="preserve"> for UE to reduce power consumption. </w:t>
            </w:r>
          </w:p>
          <w:p w14:paraId="376B3FFE" w14:textId="77777777" w:rsidR="00CD744A" w:rsidRDefault="00CD744A" w:rsidP="00CD744A">
            <w:pPr>
              <w:rPr>
                <w:szCs w:val="16"/>
                <w:lang w:eastAsia="zh-CN"/>
              </w:rPr>
            </w:pPr>
            <w:r>
              <w:t xml:space="preserve">2) </w:t>
            </w:r>
            <w:r>
              <w:rPr>
                <w:szCs w:val="16"/>
                <w:lang w:eastAsia="zh-CN"/>
              </w:rPr>
              <w:t>To reduce the UE complexity, Option A is preferred.</w:t>
            </w:r>
          </w:p>
          <w:p w14:paraId="2882B596" w14:textId="77777777" w:rsidR="00D16ED1" w:rsidRPr="001905A3" w:rsidRDefault="007D1086" w:rsidP="001905A3">
            <w:pPr>
              <w:rPr>
                <w:szCs w:val="16"/>
                <w:lang w:val="en-US" w:eastAsia="zh-CN"/>
              </w:rPr>
            </w:pPr>
            <w:r>
              <w:rPr>
                <w:szCs w:val="16"/>
                <w:lang w:eastAsia="zh-CN"/>
              </w:rPr>
              <w:t xml:space="preserve">3) </w:t>
            </w:r>
            <w:r w:rsidR="001905A3">
              <w:rPr>
                <w:szCs w:val="16"/>
                <w:lang w:eastAsia="zh-CN"/>
              </w:rPr>
              <w:t>I</w:t>
            </w:r>
            <w:r>
              <w:rPr>
                <w:szCs w:val="16"/>
                <w:lang w:eastAsia="zh-CN"/>
              </w:rPr>
              <w:t>t is un</w:t>
            </w:r>
            <w:r w:rsidR="001905A3">
              <w:rPr>
                <w:lang w:val="en-US" w:eastAsia="zh-CN"/>
              </w:rPr>
              <w:t>necessary</w:t>
            </w:r>
            <w:r>
              <w:rPr>
                <w:rFonts w:hint="eastAsia"/>
                <w:lang w:val="en-US" w:eastAsia="zh-CN"/>
              </w:rPr>
              <w:t xml:space="preserve"> to support overbooking on the </w:t>
            </w:r>
            <w:proofErr w:type="spellStart"/>
            <w:r>
              <w:rPr>
                <w:rFonts w:hint="eastAsia"/>
                <w:lang w:val="en-US" w:eastAsia="zh-CN"/>
              </w:rPr>
              <w:t>sSCell</w:t>
            </w:r>
            <w:proofErr w:type="spellEnd"/>
            <w:r>
              <w:rPr>
                <w:rFonts w:hint="eastAsia"/>
                <w:lang w:val="en-US" w:eastAsia="zh-CN"/>
              </w:rPr>
              <w:t>.</w:t>
            </w:r>
          </w:p>
        </w:tc>
      </w:tr>
      <w:tr w:rsidR="00715E21" w14:paraId="2C3CD9EF" w14:textId="77777777" w:rsidTr="007A178B">
        <w:tc>
          <w:tcPr>
            <w:tcW w:w="1150" w:type="dxa"/>
          </w:tcPr>
          <w:p w14:paraId="0D3B1FFB"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1640" w:type="dxa"/>
          </w:tcPr>
          <w:p w14:paraId="30468580" w14:textId="77777777" w:rsidR="00715E21" w:rsidRDefault="00715E21" w:rsidP="00715E21">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1C7C4483" w14:textId="77777777" w:rsidR="00715E21" w:rsidRDefault="00715E21" w:rsidP="00715E21">
            <w:pPr>
              <w:spacing w:after="120"/>
              <w:jc w:val="both"/>
              <w:rPr>
                <w:lang w:val="en-US" w:eastAsia="zh-CN"/>
              </w:rPr>
            </w:pPr>
            <w:r>
              <w:rPr>
                <w:lang w:val="en-US" w:eastAsia="zh-CN"/>
              </w:rPr>
              <w:t>2) Option B</w:t>
            </w:r>
          </w:p>
          <w:p w14:paraId="665D143A" w14:textId="77777777" w:rsidR="00715E21" w:rsidRDefault="00715E21" w:rsidP="00715E21">
            <w:pPr>
              <w:spacing w:after="120"/>
              <w:jc w:val="both"/>
              <w:rPr>
                <w:lang w:val="en-US" w:eastAsia="zh-CN"/>
              </w:rPr>
            </w:pPr>
            <w:r>
              <w:rPr>
                <w:lang w:val="en-US" w:eastAsia="zh-CN"/>
              </w:rPr>
              <w:t xml:space="preserve">3) Overbook on across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proofErr w:type="spellStart"/>
            <w:r>
              <w:rPr>
                <w:lang w:val="en-US" w:eastAsia="zh-CN"/>
              </w:rPr>
              <w:t>sSCell</w:t>
            </w:r>
            <w:proofErr w:type="spellEnd"/>
            <w:r>
              <w:rPr>
                <w:lang w:val="en-US" w:eastAsia="zh-CN"/>
              </w:rPr>
              <w:t xml:space="preserve"> (i.e., overbooking on </w:t>
            </w:r>
            <w:proofErr w:type="spellStart"/>
            <w:r>
              <w:rPr>
                <w:lang w:val="en-US" w:eastAsia="zh-CN"/>
              </w:rPr>
              <w:t>sSCell</w:t>
            </w:r>
            <w:proofErr w:type="spellEnd"/>
            <w:r>
              <w:rPr>
                <w:lang w:val="en-US" w:eastAsia="zh-CN"/>
              </w:rPr>
              <w:t xml:space="preserve"> allowed)</w:t>
            </w:r>
          </w:p>
        </w:tc>
        <w:tc>
          <w:tcPr>
            <w:tcW w:w="7254" w:type="dxa"/>
          </w:tcPr>
          <w:p w14:paraId="1BDDEF95" w14:textId="77777777" w:rsidR="00715E21" w:rsidRPr="00CD744A" w:rsidRDefault="00715E21" w:rsidP="00715E21">
            <w:pPr>
              <w:rPr>
                <w:lang w:val="en-US" w:eastAsia="zh-CN"/>
              </w:rPr>
            </w:pPr>
            <w:r w:rsidRPr="000A554C">
              <w:rPr>
                <w:rFonts w:eastAsia="Malgun Gothic" w:hint="eastAsia"/>
                <w:lang w:val="en-US" w:eastAsia="ko-KR"/>
              </w:rPr>
              <w:t>W</w:t>
            </w:r>
            <w:r w:rsidRPr="000A554C">
              <w:rPr>
                <w:rFonts w:eastAsia="Malgun Gothic"/>
                <w:lang w:val="en-US" w:eastAsia="ko-KR"/>
              </w:rPr>
              <w:t xml:space="preserve">e share the same view as ZTE. We basically think the existing BD/CCE limit and the overbooking </w:t>
            </w:r>
            <w:r>
              <w:rPr>
                <w:rFonts w:eastAsia="Malgun Gothic"/>
                <w:lang w:val="en-US" w:eastAsia="ko-KR"/>
              </w:rPr>
              <w:t xml:space="preserve">rule </w:t>
            </w:r>
            <w:r w:rsidRPr="000A554C">
              <w:rPr>
                <w:rFonts w:eastAsia="Malgun Gothic"/>
                <w:lang w:val="en-US" w:eastAsia="ko-KR"/>
              </w:rPr>
              <w:t xml:space="preserve">can be applied </w:t>
            </w:r>
            <w:r>
              <w:rPr>
                <w:rFonts w:eastAsia="Malgun Gothic"/>
                <w:lang w:val="en-US" w:eastAsia="ko-KR"/>
              </w:rPr>
              <w:t xml:space="preserve">the same </w:t>
            </w:r>
            <w:r w:rsidRPr="000A554C">
              <w:rPr>
                <w:rFonts w:eastAsia="Malgun Gothic"/>
                <w:lang w:val="en-US" w:eastAsia="ko-KR"/>
              </w:rPr>
              <w:t xml:space="preserve">over the union of </w:t>
            </w:r>
            <w:proofErr w:type="spellStart"/>
            <w:r w:rsidRPr="000A554C">
              <w:rPr>
                <w:rFonts w:eastAsia="Malgun Gothic"/>
                <w:lang w:val="en-US" w:eastAsia="ko-KR"/>
              </w:rPr>
              <w:t>PCell</w:t>
            </w:r>
            <w:proofErr w:type="spellEnd"/>
            <w:r w:rsidRPr="000A554C">
              <w:rPr>
                <w:rFonts w:eastAsia="Malgun Gothic"/>
                <w:lang w:val="en-US" w:eastAsia="ko-KR"/>
              </w:rPr>
              <w:t>/</w:t>
            </w:r>
            <w:proofErr w:type="spellStart"/>
            <w:r w:rsidRPr="000A554C">
              <w:rPr>
                <w:rFonts w:eastAsia="Malgun Gothic"/>
                <w:lang w:val="en-US" w:eastAsia="ko-KR"/>
              </w:rPr>
              <w:t>PSCell</w:t>
            </w:r>
            <w:proofErr w:type="spellEnd"/>
            <w:r w:rsidRPr="000A554C">
              <w:rPr>
                <w:rFonts w:eastAsia="Malgun Gothic"/>
                <w:lang w:val="en-US" w:eastAsia="ko-KR"/>
              </w:rPr>
              <w:t xml:space="preserve"> and </w:t>
            </w:r>
            <w:proofErr w:type="spellStart"/>
            <w:r w:rsidRPr="000A554C">
              <w:rPr>
                <w:rFonts w:eastAsia="Malgun Gothic"/>
                <w:lang w:val="en-US" w:eastAsia="ko-KR"/>
              </w:rPr>
              <w:t>sSCell</w:t>
            </w:r>
            <w:proofErr w:type="spellEnd"/>
            <w:r w:rsidRPr="000A554C">
              <w:rPr>
                <w:rFonts w:eastAsia="Malgun Gothic"/>
                <w:lang w:val="en-US" w:eastAsia="ko-KR"/>
              </w:rPr>
              <w:t>, without any split between them.</w:t>
            </w:r>
            <w:r>
              <w:rPr>
                <w:rFonts w:eastAsia="Malgun Gothic" w:hint="eastAsia"/>
                <w:lang w:val="en-US" w:eastAsia="ko-KR"/>
              </w:rPr>
              <w:t xml:space="preserve"> </w:t>
            </w:r>
            <w:r>
              <w:rPr>
                <w:rFonts w:eastAsia="Malgun Gothic"/>
                <w:lang w:val="en-US" w:eastAsia="ko-KR"/>
              </w:rPr>
              <w:t>We expect that the UE complexities of Option A and Option B are comparable, while Option B can reuse the existing mechanism as much as possible.</w:t>
            </w:r>
          </w:p>
        </w:tc>
      </w:tr>
      <w:tr w:rsidR="0050305C" w14:paraId="322E8FFE" w14:textId="77777777" w:rsidTr="007A178B">
        <w:tc>
          <w:tcPr>
            <w:tcW w:w="1150" w:type="dxa"/>
          </w:tcPr>
          <w:p w14:paraId="35815F25" w14:textId="77777777" w:rsidR="0050305C" w:rsidRDefault="0050305C" w:rsidP="00715E21">
            <w:pPr>
              <w:spacing w:after="120"/>
              <w:jc w:val="both"/>
              <w:rPr>
                <w:rFonts w:eastAsia="Malgun Gothic"/>
                <w:lang w:val="en-US" w:eastAsia="ko-KR"/>
              </w:rPr>
            </w:pPr>
            <w:r>
              <w:rPr>
                <w:rFonts w:eastAsia="Malgun Gothic"/>
                <w:lang w:val="en-US" w:eastAsia="ko-KR"/>
              </w:rPr>
              <w:t>Apple</w:t>
            </w:r>
          </w:p>
        </w:tc>
        <w:tc>
          <w:tcPr>
            <w:tcW w:w="1640" w:type="dxa"/>
          </w:tcPr>
          <w:p w14:paraId="3F2BE68F" w14:textId="77777777" w:rsidR="0050305C" w:rsidRPr="0087099E" w:rsidRDefault="0087099E" w:rsidP="0087099E">
            <w:pPr>
              <w:spacing w:after="120"/>
              <w:jc w:val="both"/>
              <w:rPr>
                <w:lang w:val="en-US" w:eastAsia="zh-CN"/>
              </w:rPr>
            </w:pPr>
            <w:r>
              <w:rPr>
                <w:rFonts w:hint="eastAsia"/>
                <w:lang w:val="en-US" w:eastAsia="zh-CN"/>
              </w:rPr>
              <w:t xml:space="preserve">1) </w:t>
            </w:r>
            <w:r>
              <w:rPr>
                <w:lang w:val="en-US" w:eastAsia="zh-CN"/>
              </w:rPr>
              <w:t>Alt 2-4a</w:t>
            </w:r>
          </w:p>
        </w:tc>
        <w:tc>
          <w:tcPr>
            <w:tcW w:w="7254" w:type="dxa"/>
          </w:tcPr>
          <w:p w14:paraId="1238C6CE" w14:textId="77777777" w:rsidR="0050305C" w:rsidRDefault="0087099E" w:rsidP="00715E21">
            <w:pPr>
              <w:rPr>
                <w:rFonts w:eastAsia="Malgun Gothic"/>
                <w:lang w:val="en-US" w:eastAsia="ko-KR"/>
              </w:rPr>
            </w:pPr>
            <w:r>
              <w:rPr>
                <w:rFonts w:eastAsia="Malgun Gothic"/>
                <w:lang w:val="en-US" w:eastAsia="ko-KR"/>
              </w:rPr>
              <w:t>Regarding 1)</w:t>
            </w:r>
          </w:p>
          <w:p w14:paraId="272F91EC" w14:textId="77777777" w:rsidR="0087099E" w:rsidRDefault="0087099E" w:rsidP="00715E21">
            <w:pPr>
              <w:rPr>
                <w:rFonts w:eastAsia="Malgun Gothic"/>
                <w:lang w:val="en-US" w:eastAsia="ko-KR"/>
              </w:rPr>
            </w:pPr>
            <w:r>
              <w:rPr>
                <w:rFonts w:eastAsia="Malgun Gothic"/>
                <w:lang w:val="en-US" w:eastAsia="ko-KR"/>
              </w:rPr>
              <w:lastRenderedPageBreak/>
              <w:t xml:space="preserve">We have strong concern on the toggling of USS between </w:t>
            </w:r>
            <w:proofErr w:type="spellStart"/>
            <w:r>
              <w:rPr>
                <w:rFonts w:eastAsia="Malgun Gothic"/>
                <w:lang w:val="en-US" w:eastAsia="ko-KR"/>
              </w:rPr>
              <w:t>SpCell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sidR="00934E15">
              <w:rPr>
                <w:rFonts w:eastAsia="Malgun Gothic"/>
                <w:lang w:val="en-US" w:eastAsia="ko-KR"/>
              </w:rPr>
              <w:t xml:space="preserve"> or even simultaneous monitoring</w:t>
            </w:r>
            <w:r>
              <w:rPr>
                <w:rFonts w:eastAsia="Malgun Gothic"/>
                <w:lang w:val="en-US" w:eastAsia="ko-KR"/>
              </w:rPr>
              <w:t xml:space="preserve">. You either have DSS problem on </w:t>
            </w:r>
            <w:proofErr w:type="spellStart"/>
            <w:r>
              <w:rPr>
                <w:rFonts w:eastAsia="Malgun Gothic"/>
                <w:lang w:val="en-US" w:eastAsia="ko-KR"/>
              </w:rPr>
              <w:t>SpCell</w:t>
            </w:r>
            <w:proofErr w:type="spellEnd"/>
            <w:r>
              <w:rPr>
                <w:rFonts w:eastAsia="Malgun Gothic"/>
                <w:lang w:val="en-US" w:eastAsia="ko-KR"/>
              </w:rPr>
              <w:t xml:space="preserve"> or you do not. Pick one, and have a clean solution </w:t>
            </w:r>
          </w:p>
          <w:p w14:paraId="66FDD057" w14:textId="77777777" w:rsidR="0087099E" w:rsidRPr="000A554C" w:rsidRDefault="0087099E" w:rsidP="00715E21">
            <w:pPr>
              <w:rPr>
                <w:rFonts w:eastAsia="Malgun Gothic"/>
                <w:lang w:val="en-US" w:eastAsia="ko-KR"/>
              </w:rPr>
            </w:pPr>
            <w:r>
              <w:rPr>
                <w:rFonts w:eastAsia="Malgun Gothic"/>
                <w:lang w:val="en-US" w:eastAsia="ko-KR"/>
              </w:rPr>
              <w:t xml:space="preserve">Question 2 and 3 depends on the outcome of 1), so it should come after we resolve the first question </w:t>
            </w:r>
          </w:p>
        </w:tc>
      </w:tr>
      <w:tr w:rsidR="004C3DA7" w14:paraId="3BBC051B" w14:textId="77777777" w:rsidTr="007A178B">
        <w:tc>
          <w:tcPr>
            <w:tcW w:w="1150" w:type="dxa"/>
          </w:tcPr>
          <w:p w14:paraId="3F56DCD0" w14:textId="77777777" w:rsidR="004C3DA7" w:rsidRDefault="004C3DA7" w:rsidP="00715E21">
            <w:pPr>
              <w:spacing w:after="120"/>
              <w:jc w:val="both"/>
              <w:rPr>
                <w:rFonts w:eastAsia="Malgun Gothic"/>
                <w:lang w:val="en-US" w:eastAsia="ko-KR"/>
              </w:rPr>
            </w:pPr>
            <w:r>
              <w:rPr>
                <w:rFonts w:eastAsia="Malgun Gothic"/>
                <w:lang w:val="en-US" w:eastAsia="ko-KR"/>
              </w:rPr>
              <w:lastRenderedPageBreak/>
              <w:t>Nokia, NSB</w:t>
            </w:r>
          </w:p>
        </w:tc>
        <w:tc>
          <w:tcPr>
            <w:tcW w:w="1640" w:type="dxa"/>
          </w:tcPr>
          <w:p w14:paraId="0261F3BA" w14:textId="77777777" w:rsidR="004C3DA7" w:rsidRDefault="004C3DA7" w:rsidP="0087099E">
            <w:pPr>
              <w:spacing w:after="120"/>
              <w:jc w:val="both"/>
              <w:rPr>
                <w:lang w:val="en-US" w:eastAsia="zh-CN"/>
              </w:rPr>
            </w:pPr>
          </w:p>
        </w:tc>
        <w:tc>
          <w:tcPr>
            <w:tcW w:w="7254" w:type="dxa"/>
            <w:shd w:val="clear" w:color="auto" w:fill="auto"/>
          </w:tcPr>
          <w:p w14:paraId="02CFEA16" w14:textId="77777777" w:rsidR="004C3DA7" w:rsidRPr="004C3DA7" w:rsidRDefault="004C3DA7" w:rsidP="004C3DA7">
            <w:pPr>
              <w:overflowPunct/>
              <w:autoSpaceDE/>
              <w:autoSpaceDN/>
              <w:adjustRightInd/>
              <w:spacing w:after="0" w:line="256" w:lineRule="auto"/>
              <w:textAlignment w:val="auto"/>
              <w:rPr>
                <w:rFonts w:eastAsiaTheme="minorHAnsi"/>
                <w:b/>
                <w:bCs/>
                <w:sz w:val="18"/>
                <w:szCs w:val="18"/>
                <w:lang w:val="en-US" w:eastAsia="zh-CN"/>
              </w:rPr>
            </w:pPr>
            <w:r w:rsidRPr="004C3DA7">
              <w:rPr>
                <w:rFonts w:eastAsiaTheme="minorHAnsi"/>
                <w:b/>
                <w:bCs/>
                <w:sz w:val="18"/>
                <w:szCs w:val="18"/>
                <w:lang w:val="en-US" w:eastAsia="zh-CN"/>
              </w:rPr>
              <w:t>PDCCH Monitoring:</w:t>
            </w:r>
          </w:p>
          <w:p w14:paraId="7D53F45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As indicated in our contribution, </w:t>
            </w:r>
            <w:r>
              <w:rPr>
                <w:rFonts w:eastAsiaTheme="minorHAnsi"/>
                <w:sz w:val="18"/>
                <w:szCs w:val="18"/>
                <w:lang w:val="en-US" w:eastAsia="zh-CN"/>
              </w:rPr>
              <w:t xml:space="preserve">as it has become evident over the past meetings that 2-1 cannot be adopted as the solution we can design the system around, </w:t>
            </w:r>
            <w:r w:rsidRPr="004C3DA7">
              <w:rPr>
                <w:rFonts w:eastAsiaTheme="minorHAnsi"/>
                <w:sz w:val="18"/>
                <w:szCs w:val="18"/>
                <w:lang w:val="en-US" w:eastAsia="zh-CN"/>
              </w:rPr>
              <w:t>we prefer Alt 2-5 or Alt 2-6</w:t>
            </w:r>
            <w:r>
              <w:rPr>
                <w:rFonts w:eastAsiaTheme="minorHAnsi"/>
                <w:sz w:val="18"/>
                <w:szCs w:val="18"/>
                <w:lang w:val="en-US" w:eastAsia="zh-CN"/>
              </w:rPr>
              <w:t>, or in the end any other mechanism that allows for having USS configured on both cells and there is a controlled way to manage which cell USS is being monitored at any given time</w:t>
            </w:r>
            <w:r w:rsidRPr="004C3DA7">
              <w:rPr>
                <w:rFonts w:eastAsiaTheme="minorHAnsi"/>
                <w:sz w:val="18"/>
                <w:szCs w:val="18"/>
                <w:lang w:val="en-US" w:eastAsia="zh-CN"/>
              </w:rPr>
              <w:t xml:space="preserve">. The dynamic switching the mechanism needs to be further </w:t>
            </w:r>
            <w:r>
              <w:rPr>
                <w:rFonts w:eastAsiaTheme="minorHAnsi"/>
                <w:sz w:val="18"/>
                <w:szCs w:val="18"/>
                <w:lang w:val="en-US" w:eastAsia="zh-CN"/>
              </w:rPr>
              <w:t>detailed if that direction is the one preferred by the group</w:t>
            </w:r>
            <w:r w:rsidRPr="004C3DA7">
              <w:rPr>
                <w:rFonts w:eastAsiaTheme="minorHAnsi"/>
                <w:sz w:val="18"/>
                <w:szCs w:val="18"/>
                <w:lang w:val="en-US" w:eastAsia="zh-CN"/>
              </w:rPr>
              <w:t>.</w:t>
            </w:r>
          </w:p>
          <w:p w14:paraId="18D237E6"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Alt 2-5(</w:t>
            </w:r>
            <w:r w:rsidRPr="004C3DA7">
              <w:rPr>
                <w:lang w:val="en-US" w:eastAsia="zh-CN"/>
              </w:rPr>
              <w:t xml:space="preserve">Modified Alt 2-2) </w:t>
            </w:r>
          </w:p>
          <w:p w14:paraId="53B733AB" w14:textId="77777777" w:rsidR="004C3DA7" w:rsidRPr="004C3DA7" w:rsidRDefault="004C3DA7" w:rsidP="004C3DA7">
            <w:pPr>
              <w:pStyle w:val="ListParagraph"/>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sz w:val="18"/>
                <w:szCs w:val="18"/>
                <w:lang w:eastAsia="zh-CN"/>
              </w:rPr>
              <w:t xml:space="preserve">Dynamic switching of PDCCH monitoring of DCI formats 0_1,1_1,0_2,1_2 between monitoring on </w:t>
            </w:r>
            <w:proofErr w:type="spellStart"/>
            <w:r w:rsidRPr="004C3DA7">
              <w:rPr>
                <w:sz w:val="18"/>
                <w:szCs w:val="18"/>
                <w:lang w:eastAsia="zh-CN"/>
              </w:rPr>
              <w:t>PCell</w:t>
            </w:r>
            <w:proofErr w:type="spellEnd"/>
            <w:r w:rsidRPr="004C3DA7">
              <w:rPr>
                <w:sz w:val="18"/>
                <w:szCs w:val="18"/>
                <w:lang w:eastAsia="zh-CN"/>
              </w:rPr>
              <w:t>/</w:t>
            </w:r>
            <w:proofErr w:type="spellStart"/>
            <w:r w:rsidRPr="004C3DA7">
              <w:rPr>
                <w:sz w:val="18"/>
                <w:szCs w:val="18"/>
                <w:lang w:eastAsia="zh-CN"/>
              </w:rPr>
              <w:t>PSCell</w:t>
            </w:r>
            <w:proofErr w:type="spellEnd"/>
            <w:r w:rsidRPr="004C3DA7">
              <w:rPr>
                <w:sz w:val="18"/>
                <w:szCs w:val="18"/>
                <w:lang w:eastAsia="zh-CN"/>
              </w:rPr>
              <w:t xml:space="preserve"> USS sets and monitoring on </w:t>
            </w:r>
            <w:proofErr w:type="spellStart"/>
            <w:r w:rsidRPr="004C3DA7">
              <w:rPr>
                <w:sz w:val="18"/>
                <w:szCs w:val="18"/>
                <w:lang w:eastAsia="zh-CN"/>
              </w:rPr>
              <w:t>sSCell</w:t>
            </w:r>
            <w:proofErr w:type="spellEnd"/>
            <w:r w:rsidRPr="004C3DA7">
              <w:rPr>
                <w:sz w:val="18"/>
                <w:szCs w:val="18"/>
                <w:lang w:eastAsia="zh-CN"/>
              </w:rPr>
              <w:t xml:space="preserve"> USS sets is supported</w:t>
            </w:r>
          </w:p>
          <w:p w14:paraId="3645FB0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OR Alt 2-6 (Alt2-2+Alt 2-4) </w:t>
            </w:r>
          </w:p>
          <w:p w14:paraId="35BC9942" w14:textId="77777777" w:rsidR="004C3DA7" w:rsidRPr="004C3DA7" w:rsidRDefault="004C3DA7" w:rsidP="004C3DA7">
            <w:pPr>
              <w:pStyle w:val="ListParagraph"/>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The USS set(s) on </w:t>
            </w:r>
            <w:proofErr w:type="spellStart"/>
            <w:r w:rsidRPr="004C3DA7">
              <w:rPr>
                <w:rFonts w:eastAsiaTheme="minorHAnsi"/>
                <w:sz w:val="18"/>
                <w:szCs w:val="18"/>
                <w:lang w:val="en-US" w:eastAsia="zh-CN"/>
              </w:rPr>
              <w:t>PSCell</w:t>
            </w:r>
            <w:proofErr w:type="spellEnd"/>
            <w:r w:rsidRPr="004C3DA7">
              <w:rPr>
                <w:rFonts w:eastAsiaTheme="minorHAnsi"/>
                <w:sz w:val="18"/>
                <w:szCs w:val="18"/>
                <w:lang w:val="en-US" w:eastAsia="zh-CN"/>
              </w:rPr>
              <w:t>/</w:t>
            </w:r>
            <w:proofErr w:type="spellStart"/>
            <w:r w:rsidRPr="004C3DA7">
              <w:rPr>
                <w:rFonts w:eastAsiaTheme="minorHAnsi"/>
                <w:sz w:val="18"/>
                <w:szCs w:val="18"/>
                <w:lang w:val="en-US" w:eastAsia="zh-CN"/>
              </w:rPr>
              <w:t>PCell</w:t>
            </w:r>
            <w:proofErr w:type="spellEnd"/>
            <w:r w:rsidRPr="004C3DA7">
              <w:rPr>
                <w:rFonts w:eastAsiaTheme="minorHAnsi"/>
                <w:sz w:val="18"/>
                <w:szCs w:val="18"/>
                <w:lang w:val="en-US" w:eastAsia="zh-CN"/>
              </w:rPr>
              <w:t xml:space="preserve"> and the USS set(s) on </w:t>
            </w:r>
            <w:proofErr w:type="spellStart"/>
            <w:r w:rsidRPr="004C3DA7">
              <w:rPr>
                <w:rFonts w:eastAsiaTheme="minorHAnsi"/>
                <w:sz w:val="18"/>
                <w:szCs w:val="18"/>
                <w:lang w:val="en-US" w:eastAsia="zh-CN"/>
              </w:rPr>
              <w:t>sSCell</w:t>
            </w:r>
            <w:proofErr w:type="spellEnd"/>
            <w:r w:rsidRPr="004C3DA7">
              <w:rPr>
                <w:rFonts w:eastAsiaTheme="minorHAnsi"/>
                <w:sz w:val="18"/>
                <w:szCs w:val="18"/>
                <w:lang w:val="en-US" w:eastAsia="zh-CN"/>
              </w:rPr>
              <w:t xml:space="preserve"> are configured such that UE does not monitor DCI formats 0_1,1_1,0_2,1_2 on both </w:t>
            </w:r>
            <w:proofErr w:type="spellStart"/>
            <w:r w:rsidRPr="004C3DA7">
              <w:rPr>
                <w:rFonts w:eastAsiaTheme="minorHAnsi"/>
                <w:sz w:val="18"/>
                <w:szCs w:val="18"/>
                <w:lang w:val="en-US" w:eastAsia="zh-CN"/>
              </w:rPr>
              <w:t>PCell</w:t>
            </w:r>
            <w:proofErr w:type="spellEnd"/>
            <w:r w:rsidRPr="004C3DA7">
              <w:rPr>
                <w:rFonts w:eastAsiaTheme="minorHAnsi"/>
                <w:sz w:val="18"/>
                <w:szCs w:val="18"/>
                <w:lang w:val="en-US" w:eastAsia="zh-CN"/>
              </w:rPr>
              <w:t xml:space="preserve"> USS set(s) and </w:t>
            </w:r>
            <w:proofErr w:type="spellStart"/>
            <w:r w:rsidRPr="004C3DA7">
              <w:rPr>
                <w:rFonts w:eastAsiaTheme="minorHAnsi"/>
                <w:sz w:val="18"/>
                <w:szCs w:val="18"/>
                <w:lang w:val="en-US" w:eastAsia="zh-CN"/>
              </w:rPr>
              <w:t>sSCell</w:t>
            </w:r>
            <w:proofErr w:type="spellEnd"/>
            <w:r w:rsidRPr="004C3DA7">
              <w:rPr>
                <w:rFonts w:eastAsiaTheme="minorHAnsi"/>
                <w:sz w:val="18"/>
                <w:szCs w:val="18"/>
                <w:lang w:val="en-US" w:eastAsia="zh-CN"/>
              </w:rPr>
              <w:t xml:space="preserve"> USS set(s) simultaneously</w:t>
            </w:r>
          </w:p>
          <w:p w14:paraId="1F503EAA" w14:textId="77777777" w:rsidR="004C3DA7" w:rsidRPr="004C3DA7" w:rsidRDefault="004C3DA7" w:rsidP="004C3DA7">
            <w:pPr>
              <w:pStyle w:val="ListParagraph"/>
              <w:overflowPunct/>
              <w:autoSpaceDE/>
              <w:autoSpaceDN/>
              <w:adjustRightInd/>
              <w:spacing w:after="0" w:line="256" w:lineRule="auto"/>
              <w:textAlignment w:val="auto"/>
              <w:rPr>
                <w:rFonts w:eastAsiaTheme="minorHAnsi"/>
                <w:sz w:val="18"/>
                <w:szCs w:val="18"/>
                <w:lang w:val="en-US" w:eastAsia="zh-CN"/>
              </w:rPr>
            </w:pPr>
          </w:p>
          <w:p w14:paraId="6480B0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BD/CCE limits :</w:t>
            </w:r>
          </w:p>
          <w:p w14:paraId="37FB9B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The BD/CCE limits are counted separately for each scheduled cell monitored on the active DL BWP of the scheduling cell. We </w:t>
            </w:r>
            <w:r w:rsidR="00DE622A">
              <w:rPr>
                <w:rFonts w:eastAsiaTheme="minorHAnsi"/>
                <w:sz w:val="18"/>
                <w:szCs w:val="18"/>
                <w:lang w:val="en-US" w:eastAsia="zh-CN"/>
              </w:rPr>
              <w:t xml:space="preserve">somewhat </w:t>
            </w:r>
            <w:r w:rsidRPr="004C3DA7">
              <w:rPr>
                <w:rFonts w:eastAsiaTheme="minorHAnsi"/>
                <w:sz w:val="18"/>
                <w:szCs w:val="18"/>
                <w:lang w:val="en-US" w:eastAsia="zh-CN"/>
              </w:rPr>
              <w:t>prefer option A, as it provides flexibility</w:t>
            </w:r>
            <w:r w:rsidR="00DE622A">
              <w:rPr>
                <w:rFonts w:eastAsiaTheme="minorHAnsi"/>
                <w:sz w:val="18"/>
                <w:szCs w:val="18"/>
                <w:lang w:val="en-US" w:eastAsia="zh-CN"/>
              </w:rPr>
              <w:t>, but we can accept option B as well.</w:t>
            </w:r>
          </w:p>
          <w:p w14:paraId="4A84DB23"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p>
          <w:p w14:paraId="65D7B411"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 xml:space="preserve">Overbooking on </w:t>
            </w:r>
            <w:proofErr w:type="spellStart"/>
            <w:r w:rsidRPr="004C3DA7">
              <w:rPr>
                <w:b/>
                <w:lang w:val="en-US" w:eastAsia="zh-CN"/>
              </w:rPr>
              <w:t>sScell</w:t>
            </w:r>
            <w:proofErr w:type="spellEnd"/>
            <w:r w:rsidRPr="004C3DA7">
              <w:rPr>
                <w:b/>
                <w:lang w:val="en-US" w:eastAsia="zh-CN"/>
              </w:rPr>
              <w:t xml:space="preserve"> :</w:t>
            </w:r>
          </w:p>
          <w:p w14:paraId="1F23CEAA" w14:textId="77777777" w:rsidR="004C3DA7" w:rsidRDefault="004C3DA7" w:rsidP="004C3DA7">
            <w:pPr>
              <w:overflowPunct/>
              <w:autoSpaceDE/>
              <w:autoSpaceDN/>
              <w:adjustRightInd/>
              <w:spacing w:after="0" w:line="256" w:lineRule="auto"/>
              <w:textAlignment w:val="auto"/>
              <w:rPr>
                <w:rFonts w:eastAsia="Malgun Gothic"/>
                <w:lang w:val="en-US" w:eastAsia="ko-KR"/>
              </w:rPr>
            </w:pPr>
            <w:r w:rsidRPr="004C3DA7">
              <w:rPr>
                <w:rFonts w:eastAsiaTheme="minorHAnsi"/>
                <w:sz w:val="18"/>
                <w:szCs w:val="18"/>
                <w:lang w:val="en-US" w:eastAsia="zh-CN"/>
              </w:rPr>
              <w:t xml:space="preserve">We </w:t>
            </w:r>
            <w:r>
              <w:rPr>
                <w:rFonts w:eastAsiaTheme="minorHAnsi"/>
                <w:sz w:val="18"/>
                <w:szCs w:val="18"/>
                <w:lang w:val="en-US" w:eastAsia="zh-CN"/>
              </w:rPr>
              <w:t>can accept</w:t>
            </w:r>
            <w:r w:rsidRPr="004C3DA7">
              <w:rPr>
                <w:rFonts w:eastAsiaTheme="minorHAnsi"/>
                <w:sz w:val="18"/>
                <w:szCs w:val="18"/>
                <w:lang w:val="en-US" w:eastAsia="zh-CN"/>
              </w:rPr>
              <w:t xml:space="preserve"> not to support overbooking on </w:t>
            </w:r>
            <w:proofErr w:type="spellStart"/>
            <w:r w:rsidRPr="004C3DA7">
              <w:rPr>
                <w:rFonts w:eastAsiaTheme="minorHAnsi"/>
                <w:sz w:val="18"/>
                <w:szCs w:val="18"/>
                <w:lang w:val="en-US" w:eastAsia="zh-CN"/>
              </w:rPr>
              <w:t>sScell</w:t>
            </w:r>
            <w:proofErr w:type="spellEnd"/>
            <w:r>
              <w:rPr>
                <w:rFonts w:eastAsiaTheme="minorHAnsi"/>
                <w:sz w:val="18"/>
                <w:szCs w:val="18"/>
                <w:lang w:val="en-US" w:eastAsia="zh-CN"/>
              </w:rPr>
              <w:t xml:space="preserve"> to simplify the UE PDCCH reception burden if we can otherwise converge to a meaningful overall concept.</w:t>
            </w:r>
          </w:p>
        </w:tc>
      </w:tr>
      <w:tr w:rsidR="0004194E" w14:paraId="53E3D868" w14:textId="77777777" w:rsidTr="007A178B">
        <w:tc>
          <w:tcPr>
            <w:tcW w:w="1150" w:type="dxa"/>
          </w:tcPr>
          <w:p w14:paraId="371CC33D" w14:textId="77777777" w:rsidR="0004194E" w:rsidRPr="001B66F2" w:rsidRDefault="0004194E" w:rsidP="00CB756C">
            <w:pPr>
              <w:spacing w:after="120"/>
              <w:jc w:val="both"/>
              <w:rPr>
                <w:rFonts w:eastAsia="Malgun Gothic"/>
                <w:lang w:eastAsia="ko-KR"/>
              </w:rPr>
            </w:pPr>
            <w:proofErr w:type="spellStart"/>
            <w:r>
              <w:rPr>
                <w:rFonts w:eastAsia="Malgun Gothic"/>
                <w:lang w:eastAsia="ko-KR"/>
              </w:rPr>
              <w:t>InterDigital</w:t>
            </w:r>
            <w:proofErr w:type="spellEnd"/>
          </w:p>
        </w:tc>
        <w:tc>
          <w:tcPr>
            <w:tcW w:w="1640" w:type="dxa"/>
          </w:tcPr>
          <w:p w14:paraId="657ABA3F" w14:textId="77777777" w:rsidR="0004194E" w:rsidRDefault="0004194E" w:rsidP="00CB756C">
            <w:pPr>
              <w:spacing w:after="120"/>
              <w:rPr>
                <w:lang w:val="en-US" w:eastAsia="zh-CN"/>
              </w:rPr>
            </w:pPr>
            <w:r>
              <w:rPr>
                <w:lang w:val="en-US" w:eastAsia="zh-CN"/>
              </w:rPr>
              <w:t xml:space="preserve">1) </w:t>
            </w:r>
            <w:r w:rsidRPr="001B66F2">
              <w:rPr>
                <w:lang w:val="en-US" w:eastAsia="zh-CN"/>
              </w:rPr>
              <w:t xml:space="preserve">Alt 2-2 </w:t>
            </w:r>
            <w:r>
              <w:rPr>
                <w:lang w:val="en-US" w:eastAsia="zh-CN"/>
              </w:rPr>
              <w:t>or</w:t>
            </w:r>
            <w:r w:rsidRPr="001B66F2">
              <w:rPr>
                <w:lang w:val="en-US" w:eastAsia="zh-CN"/>
              </w:rPr>
              <w:t xml:space="preserve"> </w:t>
            </w:r>
          </w:p>
          <w:p w14:paraId="304800D8" w14:textId="77777777" w:rsidR="0004194E" w:rsidRDefault="0004194E" w:rsidP="00CB756C">
            <w:pPr>
              <w:spacing w:after="120"/>
              <w:rPr>
                <w:lang w:val="en-US" w:eastAsia="zh-CN"/>
              </w:rPr>
            </w:pPr>
            <w:r w:rsidRPr="001B66F2">
              <w:rPr>
                <w:lang w:val="en-US" w:eastAsia="zh-CN"/>
              </w:rPr>
              <w:t>Alt 2</w:t>
            </w:r>
            <w:r>
              <w:rPr>
                <w:lang w:val="en-US" w:eastAsia="zh-CN"/>
              </w:rPr>
              <w:t>-</w:t>
            </w:r>
            <w:r w:rsidRPr="001B66F2">
              <w:rPr>
                <w:lang w:val="en-US" w:eastAsia="zh-CN"/>
              </w:rPr>
              <w:t>1</w:t>
            </w:r>
          </w:p>
          <w:p w14:paraId="55551EE8" w14:textId="77777777" w:rsidR="0004194E" w:rsidRDefault="0004194E" w:rsidP="00CB756C">
            <w:pPr>
              <w:spacing w:after="120"/>
              <w:rPr>
                <w:lang w:val="en-US" w:eastAsia="zh-CN"/>
              </w:rPr>
            </w:pPr>
            <w:r>
              <w:rPr>
                <w:lang w:val="en-US" w:eastAsia="zh-CN"/>
              </w:rPr>
              <w:t>2) Option B for Alt 2-2 and Option A for Alt2-1</w:t>
            </w:r>
          </w:p>
          <w:p w14:paraId="3D8F8C37" w14:textId="77777777" w:rsidR="0004194E" w:rsidRPr="001B66F2" w:rsidRDefault="0004194E" w:rsidP="00CB756C">
            <w:pPr>
              <w:spacing w:after="120"/>
              <w:rPr>
                <w:lang w:val="en-US" w:eastAsia="zh-CN"/>
              </w:rPr>
            </w:pPr>
            <w:r>
              <w:rPr>
                <w:lang w:val="en-US" w:eastAsia="zh-CN"/>
              </w:rPr>
              <w:t xml:space="preserve">3) Overbooking on </w:t>
            </w:r>
            <w:proofErr w:type="spellStart"/>
            <w:r>
              <w:rPr>
                <w:lang w:val="en-US" w:eastAsia="zh-CN"/>
              </w:rPr>
              <w:t>SCell</w:t>
            </w:r>
            <w:proofErr w:type="spellEnd"/>
            <w:r>
              <w:rPr>
                <w:lang w:val="en-US" w:eastAsia="zh-CN"/>
              </w:rPr>
              <w:t xml:space="preserve"> is supported</w:t>
            </w:r>
          </w:p>
        </w:tc>
        <w:tc>
          <w:tcPr>
            <w:tcW w:w="7254" w:type="dxa"/>
          </w:tcPr>
          <w:p w14:paraId="4702DCF7" w14:textId="77777777" w:rsidR="0004194E" w:rsidRDefault="0004194E" w:rsidP="00CB756C">
            <w:pPr>
              <w:rPr>
                <w:rFonts w:eastAsia="Malgun Gothic"/>
                <w:lang w:val="en-US" w:eastAsia="ko-KR"/>
              </w:rPr>
            </w:pPr>
            <w:r w:rsidRPr="001B66F2">
              <w:rPr>
                <w:rFonts w:eastAsia="Malgun Gothic"/>
                <w:lang w:val="en-US" w:eastAsia="ko-KR"/>
              </w:rPr>
              <w:t>For PDCCH monitoring, our preference is Alt2-2 and Alt2-1.</w:t>
            </w:r>
            <w:r>
              <w:rPr>
                <w:rFonts w:eastAsia="Malgun Gothic"/>
                <w:lang w:val="en-US" w:eastAsia="ko-KR"/>
              </w:rPr>
              <w:t xml:space="preserve"> </w:t>
            </w:r>
            <w:r w:rsidRPr="007A31CB">
              <w:rPr>
                <w:rFonts w:eastAsia="Malgun Gothic"/>
                <w:lang w:val="en-US" w:eastAsia="ko-KR"/>
              </w:rPr>
              <w:t xml:space="preserve">For BD limit, if simultaneous monitoring of USS sets on both </w:t>
            </w:r>
            <w:proofErr w:type="spellStart"/>
            <w:r w:rsidRPr="007A31CB">
              <w:rPr>
                <w:rFonts w:eastAsia="Malgun Gothic"/>
                <w:lang w:val="en-US" w:eastAsia="ko-KR"/>
              </w:rPr>
              <w:t>PCell</w:t>
            </w:r>
            <w:proofErr w:type="spellEnd"/>
            <w:r w:rsidRPr="007A31CB">
              <w:rPr>
                <w:rFonts w:eastAsia="Malgun Gothic"/>
                <w:lang w:val="en-US" w:eastAsia="ko-KR"/>
              </w:rPr>
              <w:t xml:space="preserve"> and </w:t>
            </w:r>
            <w:proofErr w:type="spellStart"/>
            <w:r w:rsidRPr="007A31CB">
              <w:rPr>
                <w:rFonts w:eastAsia="Malgun Gothic"/>
                <w:lang w:val="en-US" w:eastAsia="ko-KR"/>
              </w:rPr>
              <w:t>SCell</w:t>
            </w:r>
            <w:proofErr w:type="spellEnd"/>
            <w:r w:rsidRPr="007A31CB">
              <w:rPr>
                <w:rFonts w:eastAsia="Malgun Gothic"/>
                <w:lang w:val="en-US" w:eastAsia="ko-KR"/>
              </w:rPr>
              <w:t xml:space="preserve"> is supported, separate limit should be set per scheduling cell. If dynamic switching is supported (Alt2-2), a maximum limit can be set across </w:t>
            </w:r>
            <w:proofErr w:type="spellStart"/>
            <w:r w:rsidRPr="007A31CB">
              <w:rPr>
                <w:rFonts w:eastAsia="Malgun Gothic"/>
                <w:lang w:val="en-US" w:eastAsia="ko-KR"/>
              </w:rPr>
              <w:t>PCell</w:t>
            </w:r>
            <w:proofErr w:type="spellEnd"/>
            <w:r w:rsidRPr="007A31CB">
              <w:rPr>
                <w:rFonts w:eastAsia="Malgun Gothic"/>
                <w:lang w:val="en-US" w:eastAsia="ko-KR"/>
              </w:rPr>
              <w:t xml:space="preserve"> and </w:t>
            </w:r>
            <w:proofErr w:type="spellStart"/>
            <w:r w:rsidRPr="007A31CB">
              <w:rPr>
                <w:rFonts w:eastAsia="Malgun Gothic"/>
                <w:lang w:val="en-US" w:eastAsia="ko-KR"/>
              </w:rPr>
              <w:t>SCell</w:t>
            </w:r>
            <w:proofErr w:type="spellEnd"/>
            <w:r>
              <w:rPr>
                <w:rFonts w:eastAsia="Malgun Gothic"/>
                <w:lang w:val="en-US" w:eastAsia="ko-KR"/>
              </w:rPr>
              <w:t xml:space="preserve">. We support overbooking on </w:t>
            </w:r>
            <w:proofErr w:type="spellStart"/>
            <w:r>
              <w:rPr>
                <w:rFonts w:eastAsia="Malgun Gothic"/>
                <w:lang w:val="en-US" w:eastAsia="ko-KR"/>
              </w:rPr>
              <w:t>SCell</w:t>
            </w:r>
            <w:proofErr w:type="spellEnd"/>
            <w:r>
              <w:rPr>
                <w:rFonts w:eastAsia="Malgun Gothic"/>
                <w:lang w:val="en-US" w:eastAsia="ko-KR"/>
              </w:rPr>
              <w:t xml:space="preserve">. because </w:t>
            </w:r>
            <w:r>
              <w:rPr>
                <w:rFonts w:eastAsia="Malgun Gothic"/>
              </w:rPr>
              <w:t>d</w:t>
            </w:r>
            <w:r>
              <w:rPr>
                <w:rFonts w:eastAsia="Times New Roman"/>
              </w:rPr>
              <w:t xml:space="preserve">ifferent USS can have different periodicity/offset and instead of configuring the PDCCH candidates based on the worst case where all the USS occur in the same slot, overbooking can be used to maximize the usage of control resources on </w:t>
            </w:r>
            <w:proofErr w:type="spellStart"/>
            <w:r>
              <w:rPr>
                <w:rFonts w:eastAsia="Times New Roman"/>
              </w:rPr>
              <w:t>SCell</w:t>
            </w:r>
            <w:proofErr w:type="spellEnd"/>
            <w:r>
              <w:rPr>
                <w:rFonts w:eastAsia="Times New Roman"/>
              </w:rPr>
              <w:t>.</w:t>
            </w:r>
          </w:p>
        </w:tc>
      </w:tr>
      <w:tr w:rsidR="00D73854" w14:paraId="7F6D6E76" w14:textId="77777777" w:rsidTr="007A178B">
        <w:tc>
          <w:tcPr>
            <w:tcW w:w="1150" w:type="dxa"/>
          </w:tcPr>
          <w:p w14:paraId="66F1DE1A" w14:textId="77777777" w:rsidR="00D73854" w:rsidRDefault="00D73854" w:rsidP="00D73854">
            <w:pPr>
              <w:spacing w:after="120"/>
              <w:jc w:val="both"/>
              <w:rPr>
                <w:rFonts w:eastAsia="Malgun Gothic"/>
                <w:lang w:eastAsia="ko-KR"/>
              </w:rPr>
            </w:pPr>
            <w:r>
              <w:rPr>
                <w:rFonts w:eastAsia="Malgun Gothic"/>
                <w:lang w:val="en-US" w:eastAsia="ko-KR"/>
              </w:rPr>
              <w:t>Lenovo, Motorola Mobility</w:t>
            </w:r>
          </w:p>
        </w:tc>
        <w:tc>
          <w:tcPr>
            <w:tcW w:w="1640" w:type="dxa"/>
          </w:tcPr>
          <w:p w14:paraId="67E280DB" w14:textId="77777777" w:rsidR="00AB4B18" w:rsidRDefault="00D73854" w:rsidP="00D73854">
            <w:pPr>
              <w:spacing w:after="120"/>
              <w:rPr>
                <w:lang w:val="en-US" w:eastAsia="zh-CN"/>
              </w:rPr>
            </w:pPr>
            <w:r>
              <w:rPr>
                <w:lang w:val="en-US" w:eastAsia="zh-CN"/>
              </w:rPr>
              <w:t xml:space="preserve">Alt 2-1+ </w:t>
            </w:r>
          </w:p>
          <w:p w14:paraId="77764399" w14:textId="77777777" w:rsidR="00AB4B18" w:rsidRDefault="00D73854" w:rsidP="00D73854">
            <w:pPr>
              <w:spacing w:after="120"/>
              <w:rPr>
                <w:lang w:val="en-US" w:eastAsia="zh-CN"/>
              </w:rPr>
            </w:pPr>
            <w:r>
              <w:rPr>
                <w:lang w:val="en-US" w:eastAsia="zh-CN"/>
              </w:rPr>
              <w:t xml:space="preserve">option B + </w:t>
            </w:r>
          </w:p>
          <w:p w14:paraId="0F0C2FF5" w14:textId="77777777" w:rsidR="00D73854" w:rsidRDefault="00D73854" w:rsidP="00D73854">
            <w:pPr>
              <w:spacing w:after="120"/>
              <w:rPr>
                <w:lang w:val="en-US" w:eastAsia="zh-CN"/>
              </w:rPr>
            </w:pPr>
            <w:r>
              <w:rPr>
                <w:lang w:val="en-US" w:eastAsia="zh-CN"/>
              </w:rPr>
              <w:t xml:space="preserve">no overbooking on </w:t>
            </w:r>
            <w:proofErr w:type="spellStart"/>
            <w:r>
              <w:rPr>
                <w:lang w:val="en-US" w:eastAsia="zh-CN"/>
              </w:rPr>
              <w:t>sSCell</w:t>
            </w:r>
            <w:proofErr w:type="spellEnd"/>
          </w:p>
        </w:tc>
        <w:tc>
          <w:tcPr>
            <w:tcW w:w="7254" w:type="dxa"/>
          </w:tcPr>
          <w:p w14:paraId="619888B8" w14:textId="77777777" w:rsidR="00D73854" w:rsidRDefault="00D73854" w:rsidP="00D73854">
            <w:pPr>
              <w:rPr>
                <w:rFonts w:eastAsia="Malgun Gothic"/>
                <w:lang w:val="en-US" w:eastAsia="ko-KR"/>
              </w:rPr>
            </w:pPr>
            <w:r>
              <w:rPr>
                <w:rFonts w:eastAsia="Malgun Gothic"/>
                <w:lang w:val="en-US" w:eastAsia="ko-KR"/>
              </w:rPr>
              <w:t xml:space="preserve">Option B for PDCCH monitoring seems to align with Rel-16 mechanisms for BD/CCE limits. </w:t>
            </w:r>
          </w:p>
          <w:p w14:paraId="33C1D5F5" w14:textId="77777777" w:rsidR="00D73854" w:rsidRDefault="00D73854" w:rsidP="00D73854">
            <w:pPr>
              <w:pStyle w:val="ListParagraph"/>
              <w:numPr>
                <w:ilvl w:val="0"/>
                <w:numId w:val="22"/>
              </w:numPr>
              <w:rPr>
                <w:rFonts w:eastAsia="Malgun Gothic"/>
                <w:lang w:val="en-US" w:eastAsia="ko-KR"/>
              </w:rPr>
            </w:pPr>
            <w:r>
              <w:rPr>
                <w:rFonts w:eastAsia="Malgun Gothic"/>
                <w:lang w:val="en-US" w:eastAsia="ko-KR"/>
              </w:rPr>
              <w:t>For option A, w</w:t>
            </w:r>
            <w:r w:rsidRPr="004C2DC0">
              <w:rPr>
                <w:rFonts w:eastAsia="Malgun Gothic"/>
                <w:lang w:val="en-US" w:eastAsia="ko-KR"/>
              </w:rPr>
              <w:t>e</w:t>
            </w:r>
            <w:r>
              <w:rPr>
                <w:rFonts w:eastAsia="Malgun Gothic"/>
                <w:lang w:val="en-US" w:eastAsia="ko-KR"/>
              </w:rPr>
              <w:t xml:space="preserve"> think it might quite limit scheduling flexibility in slots/spans wherein not all search spaces exist.</w:t>
            </w:r>
          </w:p>
          <w:p w14:paraId="2E39ED0D" w14:textId="77777777" w:rsidR="00D73854" w:rsidRDefault="00D73854" w:rsidP="00D73854">
            <w:pPr>
              <w:pStyle w:val="ListParagraph"/>
              <w:numPr>
                <w:ilvl w:val="0"/>
                <w:numId w:val="22"/>
              </w:numPr>
              <w:rPr>
                <w:rFonts w:eastAsia="Malgun Gothic"/>
                <w:lang w:val="en-US" w:eastAsia="ko-KR"/>
              </w:rPr>
            </w:pPr>
            <w:r>
              <w:rPr>
                <w:rFonts w:eastAsia="Malgun Gothic"/>
                <w:lang w:val="en-US" w:eastAsia="ko-KR"/>
              </w:rPr>
              <w:lastRenderedPageBreak/>
              <w:t>For both options A and B, wondering if Z1 and Z2 are considered to be larger than 44?</w:t>
            </w:r>
          </w:p>
          <w:p w14:paraId="7F47C56A" w14:textId="77777777" w:rsidR="00D73854" w:rsidRPr="001B66F2" w:rsidRDefault="00D73854" w:rsidP="00D73854">
            <w:pPr>
              <w:rPr>
                <w:rFonts w:eastAsia="Malgun Gothic"/>
                <w:lang w:val="en-US" w:eastAsia="ko-KR"/>
              </w:rPr>
            </w:pPr>
            <w:r>
              <w:rPr>
                <w:rFonts w:eastAsia="Malgun Gothic"/>
                <w:lang w:val="en-US" w:eastAsia="ko-KR"/>
              </w:rPr>
              <w:t xml:space="preserve">Regarding Alt 2_x variants, in general, we prefer to allow URLLC scheduling (e.g., DCI format x_2) for </w:t>
            </w:r>
            <w:proofErr w:type="spellStart"/>
            <w:r>
              <w:rPr>
                <w:rFonts w:eastAsia="Malgun Gothic"/>
                <w:lang w:val="en-US" w:eastAsia="ko-KR"/>
              </w:rPr>
              <w:t>PCell</w:t>
            </w:r>
            <w:proofErr w:type="spellEnd"/>
            <w:r>
              <w:rPr>
                <w:rFonts w:eastAsia="Malgun Gothic"/>
                <w:lang w:val="en-US" w:eastAsia="ko-KR"/>
              </w:rPr>
              <w:t xml:space="preserve"> to be possible from </w:t>
            </w:r>
            <w:proofErr w:type="spellStart"/>
            <w:r>
              <w:rPr>
                <w:rFonts w:eastAsia="Malgun Gothic"/>
                <w:lang w:val="en-US" w:eastAsia="ko-KR"/>
              </w:rPr>
              <w:t>PCell</w:t>
            </w:r>
            <w:proofErr w:type="spellEnd"/>
            <w:r>
              <w:rPr>
                <w:rFonts w:eastAsia="Malgun Gothic"/>
                <w:lang w:val="en-US" w:eastAsia="ko-KR"/>
              </w:rPr>
              <w:t xml:space="preserve"> and </w:t>
            </w:r>
            <w:r w:rsidRPr="007C18AF">
              <w:rPr>
                <w:rFonts w:eastAsia="Malgun Gothic"/>
                <w:u w:val="single"/>
                <w:lang w:val="en-US" w:eastAsia="ko-KR"/>
              </w:rPr>
              <w:t>not only</w:t>
            </w:r>
            <w:r>
              <w:rPr>
                <w:rFonts w:eastAsia="Malgun Gothic"/>
                <w:lang w:val="en-US" w:eastAsia="ko-KR"/>
              </w:rPr>
              <w:t xml:space="preserve"> from </w:t>
            </w:r>
            <w:proofErr w:type="spellStart"/>
            <w:r>
              <w:rPr>
                <w:rFonts w:eastAsia="Malgun Gothic"/>
                <w:lang w:val="en-US" w:eastAsia="ko-KR"/>
              </w:rPr>
              <w:t>sSCell</w:t>
            </w:r>
            <w:proofErr w:type="spellEnd"/>
            <w:r>
              <w:rPr>
                <w:rFonts w:eastAsia="Malgun Gothic"/>
                <w:lang w:val="en-US" w:eastAsia="ko-KR"/>
              </w:rPr>
              <w:t xml:space="preserve"> as the </w:t>
            </w:r>
            <w:proofErr w:type="spellStart"/>
            <w:r>
              <w:rPr>
                <w:rFonts w:eastAsia="Malgun Gothic"/>
                <w:lang w:val="en-US" w:eastAsia="ko-KR"/>
              </w:rPr>
              <w:t>sSCell</w:t>
            </w:r>
            <w:proofErr w:type="spellEnd"/>
            <w:r>
              <w:rPr>
                <w:rFonts w:eastAsia="Malgun Gothic"/>
                <w:lang w:val="en-US" w:eastAsia="ko-KR"/>
              </w:rPr>
              <w:t xml:space="preserve"> may become unavailable, and hence </w:t>
            </w:r>
            <w:r w:rsidR="00C73182">
              <w:rPr>
                <w:rFonts w:eastAsia="Malgun Gothic"/>
                <w:lang w:val="en-US" w:eastAsia="ko-KR"/>
              </w:rPr>
              <w:t xml:space="preserve">may </w:t>
            </w:r>
            <w:r>
              <w:rPr>
                <w:rFonts w:eastAsia="Malgun Gothic"/>
                <w:lang w:val="en-US" w:eastAsia="ko-KR"/>
              </w:rPr>
              <w:t>impact URLLC performance.</w:t>
            </w:r>
          </w:p>
        </w:tc>
      </w:tr>
      <w:tr w:rsidR="00354885" w14:paraId="52D18FC7" w14:textId="77777777" w:rsidTr="007A178B">
        <w:tc>
          <w:tcPr>
            <w:tcW w:w="1150" w:type="dxa"/>
          </w:tcPr>
          <w:p w14:paraId="2433A7EB" w14:textId="77777777" w:rsidR="00354885" w:rsidRPr="00354885" w:rsidRDefault="00354885" w:rsidP="00354885">
            <w:pPr>
              <w:spacing w:after="120"/>
              <w:jc w:val="both"/>
              <w:rPr>
                <w:rFonts w:eastAsia="Malgun Gothic"/>
                <w:lang w:eastAsia="ko-KR"/>
              </w:rPr>
            </w:pPr>
            <w:r>
              <w:rPr>
                <w:rFonts w:eastAsia="Malgun Gothic" w:hint="eastAsia"/>
                <w:lang w:val="en-US" w:eastAsia="ko-KR"/>
              </w:rPr>
              <w:lastRenderedPageBreak/>
              <w:t>LG Electronics</w:t>
            </w:r>
          </w:p>
        </w:tc>
        <w:tc>
          <w:tcPr>
            <w:tcW w:w="1640" w:type="dxa"/>
          </w:tcPr>
          <w:p w14:paraId="6CBDB05E" w14:textId="77777777" w:rsidR="00354885" w:rsidRDefault="00354885" w:rsidP="00354885">
            <w:pPr>
              <w:spacing w:after="120"/>
              <w:jc w:val="both"/>
              <w:rPr>
                <w:rFonts w:eastAsia="Malgun Gothic"/>
                <w:lang w:val="en-US" w:eastAsia="ko-KR"/>
              </w:rPr>
            </w:pPr>
            <w:r>
              <w:rPr>
                <w:rFonts w:eastAsia="Malgun Gothic" w:hint="eastAsia"/>
                <w:lang w:val="en-US" w:eastAsia="ko-KR"/>
              </w:rPr>
              <w:t>Alt 2-1</w:t>
            </w:r>
          </w:p>
          <w:p w14:paraId="442409B9" w14:textId="77777777" w:rsidR="00354885" w:rsidRDefault="00354885" w:rsidP="00354885">
            <w:pPr>
              <w:spacing w:after="120"/>
              <w:jc w:val="both"/>
              <w:rPr>
                <w:rFonts w:eastAsia="Malgun Gothic"/>
                <w:lang w:val="en-US" w:eastAsia="ko-KR"/>
              </w:rPr>
            </w:pPr>
            <w:r>
              <w:rPr>
                <w:rFonts w:eastAsia="Malgun Gothic"/>
                <w:lang w:val="en-US" w:eastAsia="ko-KR"/>
              </w:rPr>
              <w:t>Option B</w:t>
            </w:r>
          </w:p>
          <w:p w14:paraId="3595D68C" w14:textId="77777777" w:rsidR="00354885" w:rsidRDefault="00354885" w:rsidP="00354885">
            <w:pPr>
              <w:spacing w:after="120"/>
              <w:rPr>
                <w:lang w:val="en-US" w:eastAsia="zh-CN"/>
              </w:rPr>
            </w:pPr>
            <w:r>
              <w:rPr>
                <w:rFonts w:eastAsia="Malgun Gothic"/>
                <w:lang w:val="en-US" w:eastAsia="ko-KR"/>
              </w:rPr>
              <w:t xml:space="preserve">Overbooking handling on </w:t>
            </w:r>
            <w:proofErr w:type="spellStart"/>
            <w:r>
              <w:rPr>
                <w:rFonts w:eastAsia="Malgun Gothic"/>
                <w:lang w:val="en-US" w:eastAsia="ko-KR"/>
              </w:rPr>
              <w:t>PCell</w:t>
            </w:r>
            <w:proofErr w:type="spellEnd"/>
            <w:r>
              <w:rPr>
                <w:rFonts w:eastAsia="Malgun Gothic"/>
                <w:lang w:val="en-US" w:eastAsia="ko-KR"/>
              </w:rPr>
              <w:t xml:space="preserve"> + </w:t>
            </w:r>
            <w:proofErr w:type="spellStart"/>
            <w:r>
              <w:rPr>
                <w:rFonts w:eastAsia="Malgun Gothic"/>
                <w:lang w:val="en-US" w:eastAsia="ko-KR"/>
              </w:rPr>
              <w:t>sSCell</w:t>
            </w:r>
            <w:proofErr w:type="spellEnd"/>
          </w:p>
        </w:tc>
        <w:tc>
          <w:tcPr>
            <w:tcW w:w="7254" w:type="dxa"/>
          </w:tcPr>
          <w:p w14:paraId="5054989E" w14:textId="77777777" w:rsidR="00354885" w:rsidRDefault="00354885" w:rsidP="00354885">
            <w:pPr>
              <w:spacing w:after="120"/>
              <w:jc w:val="both"/>
              <w:rPr>
                <w:rFonts w:eastAsia="Malgun Gothic"/>
                <w:lang w:val="en-US" w:eastAsia="ko-KR"/>
              </w:rPr>
            </w:pPr>
            <w:r>
              <w:rPr>
                <w:rFonts w:eastAsia="Malgun Gothic" w:hint="eastAsia"/>
                <w:lang w:val="en-US" w:eastAsia="ko-KR"/>
              </w:rPr>
              <w:t xml:space="preserve">Our preference on PDCCH monitoring is Alt </w:t>
            </w:r>
            <w:r>
              <w:rPr>
                <w:rFonts w:eastAsia="Malgun Gothic"/>
                <w:lang w:val="en-US" w:eastAsia="ko-KR"/>
              </w:rPr>
              <w:t xml:space="preserve">2-1. More specifically, </w:t>
            </w:r>
            <w:r w:rsidRPr="00280843">
              <w:rPr>
                <w:rFonts w:eastAsia="Malgun Gothic"/>
                <w:lang w:val="en-US" w:eastAsia="ko-KR"/>
              </w:rPr>
              <w:t>cross-carrier scheduling or self-carrier scheduling can be configured per each USS set</w:t>
            </w:r>
            <w:r>
              <w:rPr>
                <w:rFonts w:eastAsia="Malgun Gothic"/>
                <w:lang w:val="en-US" w:eastAsia="ko-KR"/>
              </w:rPr>
              <w:t>.</w:t>
            </w:r>
          </w:p>
          <w:p w14:paraId="586FC47B" w14:textId="77777777" w:rsidR="00354885" w:rsidRDefault="00354885" w:rsidP="00354885">
            <w:pPr>
              <w:rPr>
                <w:rFonts w:eastAsia="Malgun Gothic"/>
                <w:lang w:val="en-US" w:eastAsia="ko-KR"/>
              </w:rPr>
            </w:pPr>
            <w:r>
              <w:rPr>
                <w:rFonts w:eastAsia="Malgun Gothic" w:hint="eastAsia"/>
                <w:lang w:val="en-US" w:eastAsia="ko-KR"/>
              </w:rPr>
              <w:t>Regarding Option A vs. Option B</w:t>
            </w:r>
            <w:r>
              <w:rPr>
                <w:rFonts w:eastAsia="Malgun Gothic"/>
                <w:lang w:val="en-US" w:eastAsia="ko-KR"/>
              </w:rPr>
              <w:t>, Option B is preferred since slot-by-slot handling for BD/CCE limit can provide more flexibility to assign PDCCH monitoring occasions.</w:t>
            </w:r>
          </w:p>
        </w:tc>
      </w:tr>
      <w:tr w:rsidR="002D446A" w14:paraId="7939C48C" w14:textId="77777777" w:rsidTr="007A178B">
        <w:tc>
          <w:tcPr>
            <w:tcW w:w="1150" w:type="dxa"/>
          </w:tcPr>
          <w:p w14:paraId="4C85B11D" w14:textId="77777777" w:rsidR="002D446A" w:rsidRDefault="002D446A" w:rsidP="00CB756C">
            <w:pPr>
              <w:spacing w:after="120"/>
              <w:jc w:val="both"/>
              <w:rPr>
                <w:rFonts w:eastAsia="Malgun Gothic"/>
                <w:lang w:val="en-US" w:eastAsia="ko-KR"/>
              </w:rPr>
            </w:pPr>
            <w:r>
              <w:rPr>
                <w:rFonts w:eastAsia="Malgun Gothic"/>
                <w:lang w:val="en-US" w:eastAsia="ko-KR"/>
              </w:rPr>
              <w:t>OPPO</w:t>
            </w:r>
          </w:p>
        </w:tc>
        <w:tc>
          <w:tcPr>
            <w:tcW w:w="1640" w:type="dxa"/>
          </w:tcPr>
          <w:p w14:paraId="3FE88DFC" w14:textId="77777777" w:rsidR="002D446A" w:rsidRDefault="002D446A" w:rsidP="00CB756C">
            <w:pPr>
              <w:spacing w:after="120"/>
              <w:jc w:val="both"/>
              <w:rPr>
                <w:lang w:val="en-US" w:eastAsia="zh-CN"/>
              </w:rPr>
            </w:pPr>
            <w:r>
              <w:rPr>
                <w:lang w:val="en-US" w:eastAsia="zh-CN"/>
              </w:rPr>
              <w:t>1). Alt 2-2</w:t>
            </w:r>
          </w:p>
          <w:p w14:paraId="579BDE54" w14:textId="77777777" w:rsidR="002D446A" w:rsidRDefault="002D446A" w:rsidP="00CB756C">
            <w:pPr>
              <w:spacing w:after="120"/>
              <w:rPr>
                <w:lang w:val="en-US" w:eastAsia="zh-CN"/>
              </w:rPr>
            </w:pPr>
            <w:r>
              <w:rPr>
                <w:lang w:val="en-US" w:eastAsia="zh-CN"/>
              </w:rPr>
              <w:t xml:space="preserve">2). max of (x1(m1)+x2(m1)) over all m1 is no larger than Z3; and max of y(m2) over all m2 is no larger than Z4. </w:t>
            </w:r>
          </w:p>
          <w:p w14:paraId="11AD17EE" w14:textId="77777777" w:rsidR="002D446A" w:rsidRDefault="002D446A" w:rsidP="00CB756C">
            <w:pPr>
              <w:spacing w:after="120"/>
              <w:rPr>
                <w:lang w:val="en-US" w:eastAsia="zh-CN"/>
              </w:rPr>
            </w:pPr>
            <w:r>
              <w:rPr>
                <w:lang w:val="en-US" w:eastAsia="zh-CN"/>
              </w:rPr>
              <w:t>3). Overbooking on P(S)Cell only.</w:t>
            </w:r>
          </w:p>
        </w:tc>
        <w:tc>
          <w:tcPr>
            <w:tcW w:w="7254" w:type="dxa"/>
          </w:tcPr>
          <w:p w14:paraId="387BD004" w14:textId="77777777" w:rsidR="002D446A" w:rsidRDefault="002D446A" w:rsidP="00CB756C">
            <w:pPr>
              <w:spacing w:after="120"/>
              <w:jc w:val="both"/>
              <w:rPr>
                <w:b/>
                <w:bCs/>
                <w:lang w:val="en-US" w:eastAsia="zh-CN"/>
              </w:rPr>
            </w:pPr>
            <w:r>
              <w:rPr>
                <w:b/>
                <w:bCs/>
                <w:lang w:val="en-US" w:eastAsia="zh-CN"/>
              </w:rPr>
              <w:t>PDCCH monitoring</w:t>
            </w:r>
          </w:p>
          <w:p w14:paraId="00E7F908" w14:textId="77777777" w:rsidR="002D446A" w:rsidRPr="002A6B36" w:rsidRDefault="002D446A" w:rsidP="00CB756C">
            <w:pPr>
              <w:spacing w:after="120"/>
              <w:jc w:val="both"/>
              <w:rPr>
                <w:bCs/>
                <w:lang w:val="en-US" w:eastAsia="zh-CN"/>
              </w:rPr>
            </w:pPr>
            <w:r>
              <w:rPr>
                <w:bCs/>
                <w:lang w:val="en-US" w:eastAsia="zh-CN"/>
              </w:rPr>
              <w:t xml:space="preserve">With </w:t>
            </w:r>
            <w:r>
              <w:rPr>
                <w:rFonts w:hint="eastAsia"/>
                <w:bCs/>
                <w:lang w:val="en-US" w:eastAsia="zh-CN"/>
              </w:rPr>
              <w:t>Alt2-2</w:t>
            </w:r>
            <w:r>
              <w:rPr>
                <w:bCs/>
                <w:lang w:val="en-US" w:eastAsia="zh-CN"/>
              </w:rPr>
              <w:t>,</w:t>
            </w:r>
            <w:r>
              <w:rPr>
                <w:rFonts w:hint="eastAsia"/>
                <w:bCs/>
                <w:lang w:val="en-US" w:eastAsia="zh-CN"/>
              </w:rPr>
              <w:t xml:space="preserve"> </w:t>
            </w:r>
            <w:r>
              <w:rPr>
                <w:bCs/>
                <w:lang w:val="en-US" w:eastAsia="zh-CN"/>
              </w:rPr>
              <w:t>the configuration is flexible and the implementation complexity is not increased.</w:t>
            </w:r>
          </w:p>
          <w:p w14:paraId="5E4957A2" w14:textId="77777777" w:rsidR="002D446A" w:rsidRDefault="002D446A" w:rsidP="00CB756C">
            <w:pPr>
              <w:spacing w:after="120"/>
              <w:jc w:val="both"/>
              <w:rPr>
                <w:b/>
                <w:bCs/>
                <w:lang w:val="en-US" w:eastAsia="zh-CN"/>
              </w:rPr>
            </w:pPr>
            <w:r>
              <w:rPr>
                <w:b/>
                <w:bCs/>
                <w:lang w:val="en-US" w:eastAsia="zh-CN"/>
              </w:rPr>
              <w:t>BD/CCE limit option</w:t>
            </w:r>
          </w:p>
          <w:p w14:paraId="3EB3D6BE" w14:textId="77777777" w:rsidR="002D446A" w:rsidRPr="001B5F9F" w:rsidRDefault="002D446A" w:rsidP="00CB756C">
            <w:pPr>
              <w:spacing w:after="120"/>
              <w:jc w:val="both"/>
              <w:rPr>
                <w:bCs/>
                <w:lang w:val="en-US" w:eastAsia="zh-CN"/>
              </w:rPr>
            </w:pPr>
            <w:r>
              <w:rPr>
                <w:bCs/>
                <w:lang w:val="en-US" w:eastAsia="zh-CN"/>
              </w:rPr>
              <w:t>Z1/</w:t>
            </w:r>
            <w:r>
              <w:rPr>
                <w:rFonts w:hint="eastAsia"/>
                <w:bCs/>
                <w:lang w:val="en-US" w:eastAsia="zh-CN"/>
              </w:rPr>
              <w:t xml:space="preserve">Z2 is the maximum </w:t>
            </w:r>
            <w:r>
              <w:rPr>
                <w:bCs/>
                <w:lang w:val="en-US" w:eastAsia="zh-CN"/>
              </w:rPr>
              <w:t xml:space="preserve">number </w:t>
            </w:r>
            <w:r>
              <w:rPr>
                <w:rFonts w:hint="eastAsia"/>
                <w:bCs/>
                <w:lang w:val="en-US" w:eastAsia="zh-CN"/>
              </w:rPr>
              <w:t>BD in a slot</w:t>
            </w:r>
            <w:r>
              <w:rPr>
                <w:bCs/>
                <w:lang w:val="en-US" w:eastAsia="zh-CN"/>
              </w:rPr>
              <w:t xml:space="preserve"> for </w:t>
            </w:r>
            <w:proofErr w:type="spellStart"/>
            <w:r>
              <w:rPr>
                <w:bCs/>
                <w:lang w:val="en-US" w:eastAsia="zh-CN"/>
              </w:rPr>
              <w:t>PCell</w:t>
            </w:r>
            <w:proofErr w:type="spellEnd"/>
            <w:r>
              <w:rPr>
                <w:bCs/>
                <w:lang w:val="en-US" w:eastAsia="zh-CN"/>
              </w:rPr>
              <w:t xml:space="preserve"> (as scheduled cell), similar with the BD limit for a single cell. The number of PDCCH candidates may differ in different slots, it is not </w:t>
            </w:r>
            <w:r w:rsidRPr="001B5F9F">
              <w:rPr>
                <w:bCs/>
                <w:lang w:val="en-US" w:eastAsia="zh-CN"/>
              </w:rPr>
              <w:t>necessary</w:t>
            </w:r>
            <w:r>
              <w:rPr>
                <w:bCs/>
                <w:lang w:val="en-US" w:eastAsia="zh-CN"/>
              </w:rPr>
              <w:t xml:space="preserve"> to limit the maximum number of PDCCH candidates cross slots to satisfy the maximum number of BD for a single slot. It seems Option B is more </w:t>
            </w:r>
            <w:r w:rsidRPr="00771539">
              <w:rPr>
                <w:bCs/>
                <w:lang w:val="en-US" w:eastAsia="zh-CN"/>
              </w:rPr>
              <w:t>suitable</w:t>
            </w:r>
            <w:r>
              <w:rPr>
                <w:bCs/>
                <w:lang w:val="en-US" w:eastAsia="zh-CN"/>
              </w:rPr>
              <w:t xml:space="preserve"> than Option A. On the other hand, why not to define separate limitations for </w:t>
            </w:r>
            <w:proofErr w:type="spellStart"/>
            <w:r>
              <w:rPr>
                <w:bCs/>
                <w:lang w:val="en-US" w:eastAsia="zh-CN"/>
              </w:rPr>
              <w:t>PCell</w:t>
            </w:r>
            <w:proofErr w:type="spellEnd"/>
            <w:r>
              <w:rPr>
                <w:bCs/>
                <w:lang w:val="en-US" w:eastAsia="zh-CN"/>
              </w:rPr>
              <w:t xml:space="preserve"> and </w:t>
            </w:r>
            <w:proofErr w:type="spellStart"/>
            <w:r>
              <w:rPr>
                <w:bCs/>
                <w:lang w:val="en-US" w:eastAsia="zh-CN"/>
              </w:rPr>
              <w:t>sSCell</w:t>
            </w:r>
            <w:proofErr w:type="spellEnd"/>
            <w:r>
              <w:rPr>
                <w:bCs/>
                <w:lang w:val="en-US" w:eastAsia="zh-CN"/>
              </w:rPr>
              <w:t xml:space="preserve">? The number of PDCCH candidates needs to be counted across </w:t>
            </w:r>
            <w:proofErr w:type="spellStart"/>
            <w:r>
              <w:rPr>
                <w:bCs/>
                <w:lang w:val="en-US" w:eastAsia="zh-CN"/>
              </w:rPr>
              <w:t>PCell</w:t>
            </w:r>
            <w:proofErr w:type="spellEnd"/>
            <w:r>
              <w:rPr>
                <w:bCs/>
                <w:lang w:val="en-US" w:eastAsia="zh-CN"/>
              </w:rPr>
              <w:t xml:space="preserve"> and </w:t>
            </w:r>
            <w:proofErr w:type="spellStart"/>
            <w:r>
              <w:rPr>
                <w:bCs/>
                <w:lang w:val="en-US" w:eastAsia="zh-CN"/>
              </w:rPr>
              <w:t>sSCell</w:t>
            </w:r>
            <w:proofErr w:type="spellEnd"/>
            <w:r>
              <w:rPr>
                <w:bCs/>
                <w:lang w:val="en-US" w:eastAsia="zh-CN"/>
              </w:rPr>
              <w:t xml:space="preserve"> when there is only one limitation (Z1/Z2). It is easier to count separately for each scheduling cell if they have their own BD limitation. BD limitation is calculated in a slot or a span. If the SCS is different between </w:t>
            </w:r>
            <w:proofErr w:type="spellStart"/>
            <w:r>
              <w:rPr>
                <w:bCs/>
                <w:lang w:val="en-US" w:eastAsia="zh-CN"/>
              </w:rPr>
              <w:t>PCell</w:t>
            </w:r>
            <w:proofErr w:type="spellEnd"/>
            <w:r>
              <w:rPr>
                <w:bCs/>
                <w:lang w:val="en-US" w:eastAsia="zh-CN"/>
              </w:rPr>
              <w:t xml:space="preserve"> and </w:t>
            </w:r>
            <w:proofErr w:type="spellStart"/>
            <w:r>
              <w:rPr>
                <w:bCs/>
                <w:lang w:val="en-US" w:eastAsia="zh-CN"/>
              </w:rPr>
              <w:t>sSCell</w:t>
            </w:r>
            <w:proofErr w:type="spellEnd"/>
            <w:r>
              <w:rPr>
                <w:bCs/>
                <w:lang w:val="en-US" w:eastAsia="zh-CN"/>
              </w:rPr>
              <w:t>, the time interval for a slot or a span is different and it need to unify the reference time interval used for BD limitation. Separate BD limitations can avoid mismatching of slot or span with different SCS.</w:t>
            </w:r>
          </w:p>
          <w:p w14:paraId="144203C1" w14:textId="77777777" w:rsidR="002D446A" w:rsidRDefault="002D446A" w:rsidP="00CB756C">
            <w:pPr>
              <w:spacing w:after="120"/>
              <w:jc w:val="both"/>
              <w:rPr>
                <w:b/>
                <w:bCs/>
                <w:lang w:val="en-US" w:eastAsia="zh-CN"/>
              </w:rPr>
            </w:pPr>
            <w:r>
              <w:rPr>
                <w:b/>
                <w:bCs/>
                <w:lang w:val="en-US" w:eastAsia="zh-CN"/>
              </w:rPr>
              <w:t xml:space="preserve">yes/no for </w:t>
            </w:r>
            <w:proofErr w:type="spellStart"/>
            <w:r>
              <w:rPr>
                <w:b/>
                <w:bCs/>
                <w:lang w:val="en-US" w:eastAsia="zh-CN"/>
              </w:rPr>
              <w:t>ssCell</w:t>
            </w:r>
            <w:proofErr w:type="spellEnd"/>
            <w:r>
              <w:rPr>
                <w:b/>
                <w:bCs/>
                <w:lang w:val="en-US" w:eastAsia="zh-CN"/>
              </w:rPr>
              <w:t xml:space="preserve"> overbooking handling</w:t>
            </w:r>
          </w:p>
          <w:p w14:paraId="4396B697" w14:textId="77777777" w:rsidR="002D446A" w:rsidRDefault="002D446A" w:rsidP="00CB756C">
            <w:pPr>
              <w:spacing w:after="120"/>
              <w:jc w:val="both"/>
              <w:rPr>
                <w:lang w:val="en-US" w:eastAsia="zh-CN"/>
              </w:rPr>
            </w:pPr>
            <w:r>
              <w:rPr>
                <w:lang w:val="en-US" w:eastAsia="zh-CN"/>
              </w:rPr>
              <w:t xml:space="preserve">Because the CSS and USS have different monitoring period, the total number of PDCCH candidates changes with large </w:t>
            </w:r>
            <w:r w:rsidRPr="0074003A">
              <w:rPr>
                <w:lang w:val="en-US" w:eastAsia="zh-CN"/>
              </w:rPr>
              <w:t>variation</w:t>
            </w:r>
            <w:r>
              <w:rPr>
                <w:lang w:val="en-US" w:eastAsia="zh-CN"/>
              </w:rPr>
              <w:t xml:space="preserve"> cross slots. PDCCH overbooking for </w:t>
            </w:r>
            <w:proofErr w:type="spellStart"/>
            <w:r>
              <w:rPr>
                <w:lang w:val="en-US" w:eastAsia="zh-CN"/>
              </w:rPr>
              <w:t>PCell</w:t>
            </w:r>
            <w:proofErr w:type="spellEnd"/>
            <w:r>
              <w:rPr>
                <w:lang w:val="en-US" w:eastAsia="zh-CN"/>
              </w:rPr>
              <w:t xml:space="preserve"> is required. There is only USS in </w:t>
            </w:r>
            <w:proofErr w:type="spellStart"/>
            <w:r>
              <w:rPr>
                <w:lang w:val="en-US" w:eastAsia="zh-CN"/>
              </w:rPr>
              <w:t>sSCell</w:t>
            </w:r>
            <w:proofErr w:type="spellEnd"/>
            <w:r>
              <w:rPr>
                <w:lang w:val="en-US" w:eastAsia="zh-CN"/>
              </w:rPr>
              <w:t>, no PDCCH overbooking is required.</w:t>
            </w:r>
          </w:p>
          <w:p w14:paraId="07E79088" w14:textId="77777777" w:rsidR="002D446A" w:rsidRDefault="002D446A" w:rsidP="00CB756C">
            <w:pPr>
              <w:spacing w:after="120"/>
              <w:jc w:val="both"/>
              <w:rPr>
                <w:lang w:val="en-US" w:eastAsia="zh-CN"/>
              </w:rPr>
            </w:pPr>
            <w:r>
              <w:rPr>
                <w:rFonts w:hint="eastAsia"/>
                <w:lang w:val="en-US" w:eastAsia="zh-CN"/>
              </w:rPr>
              <w:t xml:space="preserve">The maximum of BD for </w:t>
            </w:r>
            <w:proofErr w:type="spellStart"/>
            <w:r>
              <w:rPr>
                <w:rFonts w:hint="eastAsia"/>
                <w:lang w:val="en-US" w:eastAsia="zh-CN"/>
              </w:rPr>
              <w:t>PCell</w:t>
            </w:r>
            <w:proofErr w:type="spellEnd"/>
            <w:r>
              <w:rPr>
                <w:lang w:val="en-US" w:eastAsia="zh-CN"/>
              </w:rPr>
              <w:t>(M1), not larger than Z1 or Z2,</w:t>
            </w:r>
            <w:r>
              <w:rPr>
                <w:rFonts w:hint="eastAsia"/>
                <w:lang w:val="en-US" w:eastAsia="zh-CN"/>
              </w:rPr>
              <w:t xml:space="preserve"> </w:t>
            </w:r>
            <w:r>
              <w:rPr>
                <w:lang w:val="en-US" w:eastAsia="zh-CN"/>
              </w:rPr>
              <w:t xml:space="preserve">is needed to handle overbooking for </w:t>
            </w:r>
            <w:proofErr w:type="spellStart"/>
            <w:r>
              <w:rPr>
                <w:lang w:val="en-US" w:eastAsia="zh-CN"/>
              </w:rPr>
              <w:t>PCell</w:t>
            </w:r>
            <w:proofErr w:type="spellEnd"/>
            <w:r>
              <w:rPr>
                <w:lang w:val="en-US" w:eastAsia="zh-CN"/>
              </w:rPr>
              <w:t xml:space="preserve">, where M1 should be equal or larger than the maximum PDCCH candidates of CSS across all slots in order to ensure the monitoring capability for CSS. </w:t>
            </w:r>
            <w:r>
              <w:rPr>
                <w:lang w:val="en-US" w:eastAsia="zh-CN"/>
              </w:rPr>
              <w:lastRenderedPageBreak/>
              <w:t xml:space="preserve">If the BD limitations are defined separately for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M1 is the limitation for </w:t>
            </w:r>
            <w:proofErr w:type="spellStart"/>
            <w:r>
              <w:rPr>
                <w:lang w:val="en-US" w:eastAsia="zh-CN"/>
              </w:rPr>
              <w:t>PCell</w:t>
            </w:r>
            <w:proofErr w:type="spellEnd"/>
            <w:r>
              <w:rPr>
                <w:lang w:val="en-US" w:eastAsia="zh-CN"/>
              </w:rPr>
              <w:t>.</w:t>
            </w:r>
          </w:p>
          <w:p w14:paraId="59A0646E" w14:textId="77777777" w:rsidR="002D446A" w:rsidRPr="004C3DA7" w:rsidRDefault="002D446A" w:rsidP="00CB756C">
            <w:pPr>
              <w:overflowPunct/>
              <w:autoSpaceDE/>
              <w:autoSpaceDN/>
              <w:adjustRightInd/>
              <w:spacing w:after="0" w:line="256" w:lineRule="auto"/>
              <w:textAlignment w:val="auto"/>
              <w:rPr>
                <w:rFonts w:eastAsiaTheme="minorHAnsi"/>
                <w:b/>
                <w:bCs/>
                <w:sz w:val="18"/>
                <w:szCs w:val="18"/>
                <w:lang w:val="en-US" w:eastAsia="zh-CN"/>
              </w:rPr>
            </w:pPr>
          </w:p>
        </w:tc>
      </w:tr>
      <w:tr w:rsidR="00E20408" w14:paraId="60AE5197" w14:textId="77777777" w:rsidTr="007A178B">
        <w:tc>
          <w:tcPr>
            <w:tcW w:w="1150" w:type="dxa"/>
          </w:tcPr>
          <w:p w14:paraId="383620FA" w14:textId="77777777" w:rsidR="00E20408" w:rsidRPr="00D64330" w:rsidRDefault="00E20408" w:rsidP="00E20408">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1640" w:type="dxa"/>
          </w:tcPr>
          <w:p w14:paraId="0F9BE2E0" w14:textId="77777777" w:rsidR="00E20408" w:rsidRDefault="00E20408" w:rsidP="00E20408">
            <w:pPr>
              <w:spacing w:after="120"/>
              <w:jc w:val="both"/>
              <w:rPr>
                <w:rFonts w:eastAsia="Malgun Gothic"/>
                <w:lang w:val="en-US" w:eastAsia="ko-KR"/>
              </w:rPr>
            </w:pPr>
            <w:r>
              <w:rPr>
                <w:rFonts w:eastAsia="MS Mincho" w:hint="eastAsia"/>
                <w:lang w:val="en-US" w:eastAsia="ja-JP"/>
              </w:rPr>
              <w:t>A</w:t>
            </w:r>
            <w:r>
              <w:rPr>
                <w:rFonts w:eastAsia="MS Mincho"/>
                <w:lang w:val="en-US" w:eastAsia="ja-JP"/>
              </w:rPr>
              <w:t>lt 2-2</w:t>
            </w:r>
          </w:p>
          <w:p w14:paraId="6A5B6CDC" w14:textId="77777777" w:rsidR="00E20408" w:rsidRPr="00D64330" w:rsidRDefault="00E20408" w:rsidP="00E20408">
            <w:pPr>
              <w:spacing w:after="120"/>
              <w:rPr>
                <w:rFonts w:eastAsia="MS Mincho"/>
                <w:lang w:val="en-US" w:eastAsia="ja-JP"/>
              </w:rPr>
            </w:pPr>
            <w:r>
              <w:rPr>
                <w:rFonts w:eastAsia="MS Mincho" w:hint="eastAsia"/>
                <w:lang w:val="en-US" w:eastAsia="ja-JP"/>
              </w:rPr>
              <w:t>O</w:t>
            </w:r>
            <w:r>
              <w:rPr>
                <w:rFonts w:eastAsia="MS Mincho"/>
                <w:lang w:val="en-US" w:eastAsia="ja-JP"/>
              </w:rPr>
              <w:t>ption B</w:t>
            </w:r>
          </w:p>
        </w:tc>
        <w:tc>
          <w:tcPr>
            <w:tcW w:w="7254" w:type="dxa"/>
          </w:tcPr>
          <w:p w14:paraId="506C2AAF" w14:textId="77777777" w:rsidR="00E20408" w:rsidRPr="00FF09F2" w:rsidRDefault="00E20408" w:rsidP="00E20408">
            <w:pPr>
              <w:spacing w:after="120"/>
              <w:jc w:val="both"/>
              <w:rPr>
                <w:rFonts w:eastAsia="MS Mincho"/>
                <w:lang w:val="en-US" w:eastAsia="ja-JP"/>
              </w:rPr>
            </w:pPr>
            <w:r>
              <w:rPr>
                <w:rFonts w:eastAsia="MS Mincho"/>
                <w:lang w:val="en-US" w:eastAsia="ja-JP"/>
              </w:rPr>
              <w:t xml:space="preserve">Considering UE complexity, it may be better to avoid monitoring both P(S)Cell and </w:t>
            </w:r>
            <w:proofErr w:type="spellStart"/>
            <w:r>
              <w:rPr>
                <w:rFonts w:eastAsia="MS Mincho"/>
                <w:lang w:val="en-US" w:eastAsia="ja-JP"/>
              </w:rPr>
              <w:t>sSCell</w:t>
            </w:r>
            <w:proofErr w:type="spellEnd"/>
            <w:r>
              <w:rPr>
                <w:rFonts w:eastAsia="MS Mincho"/>
                <w:lang w:val="en-US" w:eastAsia="ja-JP"/>
              </w:rPr>
              <w:t xml:space="preserve"> simultaneously.</w:t>
            </w:r>
          </w:p>
        </w:tc>
      </w:tr>
      <w:tr w:rsidR="007A178B" w:rsidRPr="00AA019B" w14:paraId="307886E7" w14:textId="77777777" w:rsidTr="007A178B">
        <w:tc>
          <w:tcPr>
            <w:tcW w:w="0" w:type="auto"/>
            <w:hideMark/>
          </w:tcPr>
          <w:p w14:paraId="51CF5195" w14:textId="77777777" w:rsidR="007A178B" w:rsidRPr="00AA019B" w:rsidRDefault="007A178B" w:rsidP="00CB756C">
            <w:pPr>
              <w:overflowPunct/>
              <w:autoSpaceDE/>
              <w:autoSpaceDN/>
              <w:adjustRightInd/>
              <w:spacing w:before="100" w:beforeAutospacing="1" w:after="100" w:afterAutospacing="1" w:line="240" w:lineRule="auto"/>
              <w:textAlignment w:val="auto"/>
              <w:rPr>
                <w:rFonts w:eastAsia="Times New Roman"/>
                <w:sz w:val="24"/>
                <w:szCs w:val="24"/>
                <w:lang w:val="en-US"/>
              </w:rPr>
            </w:pPr>
            <w:r w:rsidRPr="00AA019B">
              <w:rPr>
                <w:rFonts w:eastAsia="Times New Roman"/>
                <w:lang w:val="en-US"/>
              </w:rPr>
              <w:t>Ericsson</w:t>
            </w:r>
          </w:p>
        </w:tc>
        <w:tc>
          <w:tcPr>
            <w:tcW w:w="0" w:type="auto"/>
            <w:hideMark/>
          </w:tcPr>
          <w:p w14:paraId="19799BDF" w14:textId="77777777" w:rsidR="007A178B" w:rsidRPr="00DC2DDA" w:rsidRDefault="007A178B" w:rsidP="00CB756C">
            <w:pPr>
              <w:spacing w:after="120"/>
              <w:jc w:val="both"/>
              <w:rPr>
                <w:rFonts w:eastAsia="Malgun Gothic"/>
                <w:lang w:eastAsia="ko-KR"/>
              </w:rPr>
            </w:pPr>
            <w:r w:rsidRPr="00DC2DDA">
              <w:rPr>
                <w:rFonts w:eastAsia="Malgun Gothic"/>
                <w:lang w:eastAsia="ko-KR"/>
              </w:rPr>
              <w:t xml:space="preserve">Alt 2-1, </w:t>
            </w:r>
          </w:p>
          <w:p w14:paraId="695D6C36" w14:textId="323CB019" w:rsidR="007A178B" w:rsidRPr="00DC2DDA" w:rsidRDefault="007A178B" w:rsidP="00CB756C">
            <w:pPr>
              <w:spacing w:after="120"/>
              <w:jc w:val="both"/>
              <w:rPr>
                <w:rFonts w:eastAsia="Malgun Gothic"/>
                <w:lang w:eastAsia="ko-KR"/>
              </w:rPr>
            </w:pPr>
            <w:r w:rsidRPr="00DC2DDA">
              <w:rPr>
                <w:rFonts w:eastAsia="Malgun Gothic"/>
                <w:lang w:eastAsia="ko-KR"/>
              </w:rPr>
              <w:t xml:space="preserve">Option A or B, </w:t>
            </w:r>
          </w:p>
          <w:p w14:paraId="400D4848" w14:textId="77777777" w:rsidR="007A178B" w:rsidRPr="00AA019B" w:rsidRDefault="007A178B" w:rsidP="00CB756C">
            <w:pPr>
              <w:spacing w:after="120"/>
              <w:jc w:val="both"/>
              <w:rPr>
                <w:rFonts w:eastAsia="Times New Roman"/>
                <w:sz w:val="24"/>
                <w:szCs w:val="24"/>
                <w:lang w:val="en-US"/>
              </w:rPr>
            </w:pPr>
            <w:r w:rsidRPr="00DC2DDA">
              <w:rPr>
                <w:rFonts w:eastAsia="Malgun Gothic"/>
                <w:lang w:eastAsia="ko-KR"/>
              </w:rPr>
              <w:t xml:space="preserve">no overbooking on </w:t>
            </w:r>
            <w:proofErr w:type="spellStart"/>
            <w:r w:rsidRPr="00DC2DDA">
              <w:rPr>
                <w:rFonts w:eastAsia="Malgun Gothic"/>
                <w:lang w:eastAsia="ko-KR"/>
              </w:rPr>
              <w:t>sSCell</w:t>
            </w:r>
            <w:proofErr w:type="spellEnd"/>
          </w:p>
        </w:tc>
        <w:tc>
          <w:tcPr>
            <w:tcW w:w="0" w:type="auto"/>
            <w:hideMark/>
          </w:tcPr>
          <w:p w14:paraId="589AC4E0"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support Alt 2-1. </w:t>
            </w:r>
          </w:p>
          <w:p w14:paraId="447FB398"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Option B based BD limit provides more flexibility (i.e., Z2=X results in more constrained BD allocation than Z1=X for a </w:t>
            </w:r>
            <w:r>
              <w:rPr>
                <w:rFonts w:eastAsia="Malgun Gothic"/>
                <w:lang w:eastAsia="ko-KR"/>
              </w:rPr>
              <w:t>given</w:t>
            </w:r>
            <w:r w:rsidRPr="00D02F39">
              <w:rPr>
                <w:rFonts w:eastAsia="Malgun Gothic"/>
                <w:lang w:eastAsia="ko-KR"/>
              </w:rPr>
              <w:t xml:space="preserve"> X). However, we are OK with Option A if it is paired with Alt 2-1. Our preference is to set Z1 based on counting </w:t>
            </w:r>
            <w:proofErr w:type="spellStart"/>
            <w:r w:rsidRPr="00D02F39">
              <w:rPr>
                <w:rFonts w:eastAsia="Malgun Gothic"/>
                <w:lang w:eastAsia="ko-KR"/>
              </w:rPr>
              <w:t>sSCell</w:t>
            </w:r>
            <w:proofErr w:type="spellEnd"/>
            <w:r w:rsidRPr="00D02F39">
              <w:rPr>
                <w:rFonts w:eastAsia="Malgun Gothic"/>
                <w:lang w:eastAsia="ko-KR"/>
              </w:rPr>
              <w:t xml:space="preserve"> (s-p) as an additional scheduling cell, subject to the BD budget </w:t>
            </w:r>
            <w:r>
              <w:rPr>
                <w:rFonts w:eastAsia="Malgun Gothic"/>
                <w:lang w:eastAsia="ko-KR"/>
              </w:rPr>
              <w:t>given by e.g.</w:t>
            </w:r>
            <w:r w:rsidRPr="00D02F39">
              <w:rPr>
                <w:rFonts w:eastAsia="Malgun Gothic"/>
                <w:lang w:eastAsia="ko-KR"/>
              </w:rPr>
              <w:t xml:space="preserve"> </w:t>
            </w:r>
            <w:proofErr w:type="spellStart"/>
            <w:r w:rsidRPr="00D02F39">
              <w:rPr>
                <w:rFonts w:eastAsia="Malgun Gothic"/>
                <w:lang w:eastAsia="ko-KR"/>
              </w:rPr>
              <w:t>pdcch-BlindDetectionCA</w:t>
            </w:r>
            <w:proofErr w:type="spellEnd"/>
            <w:r w:rsidRPr="00D02F39">
              <w:rPr>
                <w:rFonts w:eastAsia="Malgun Gothic"/>
                <w:lang w:eastAsia="ko-KR"/>
              </w:rPr>
              <w:t xml:space="preserve">. </w:t>
            </w:r>
          </w:p>
          <w:p w14:paraId="7219AF79"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are not OK with limiting CSS slots on DSS </w:t>
            </w:r>
            <w:proofErr w:type="spellStart"/>
            <w:r w:rsidRPr="00D02F39">
              <w:rPr>
                <w:rFonts w:eastAsia="Malgun Gothic"/>
                <w:lang w:eastAsia="ko-KR"/>
              </w:rPr>
              <w:t>PCell</w:t>
            </w:r>
            <w:proofErr w:type="spellEnd"/>
            <w:r w:rsidRPr="00D02F39">
              <w:rPr>
                <w:rFonts w:eastAsia="Malgun Gothic"/>
                <w:lang w:eastAsia="ko-KR"/>
              </w:rPr>
              <w:t xml:space="preserve"> as </w:t>
            </w:r>
            <w:r>
              <w:rPr>
                <w:rFonts w:eastAsia="Malgun Gothic"/>
                <w:lang w:eastAsia="ko-KR"/>
              </w:rPr>
              <w:t xml:space="preserve">proposed </w:t>
            </w:r>
            <w:r w:rsidRPr="00D02F39">
              <w:rPr>
                <w:rFonts w:eastAsia="Malgun Gothic"/>
                <w:lang w:eastAsia="ko-KR"/>
              </w:rPr>
              <w:t xml:space="preserve">in 2-4a – </w:t>
            </w:r>
            <w:r>
              <w:rPr>
                <w:rFonts w:eastAsia="Malgun Gothic"/>
                <w:lang w:eastAsia="ko-KR"/>
              </w:rPr>
              <w:t>it</w:t>
            </w:r>
            <w:r w:rsidRPr="00D02F39">
              <w:rPr>
                <w:rFonts w:eastAsia="Malgun Gothic"/>
                <w:lang w:eastAsia="ko-KR"/>
              </w:rPr>
              <w:t xml:space="preserve"> is very restrictive </w:t>
            </w:r>
            <w:r>
              <w:rPr>
                <w:rFonts w:eastAsia="Malgun Gothic"/>
                <w:lang w:eastAsia="ko-KR"/>
              </w:rPr>
              <w:t>and</w:t>
            </w:r>
            <w:r w:rsidRPr="00D02F39">
              <w:rPr>
                <w:rFonts w:eastAsia="Malgun Gothic"/>
                <w:lang w:eastAsia="ko-KR"/>
              </w:rPr>
              <w:t xml:space="preserve"> impact</w:t>
            </w:r>
            <w:r>
              <w:rPr>
                <w:rFonts w:eastAsia="Malgun Gothic"/>
                <w:lang w:eastAsia="ko-KR"/>
              </w:rPr>
              <w:t>s</w:t>
            </w:r>
            <w:r w:rsidRPr="00D02F39">
              <w:rPr>
                <w:rFonts w:eastAsia="Malgun Gothic"/>
                <w:lang w:eastAsia="ko-KR"/>
              </w:rPr>
              <w:t xml:space="preserve"> legacy UE</w:t>
            </w:r>
            <w:r>
              <w:rPr>
                <w:rFonts w:eastAsia="Malgun Gothic"/>
                <w:lang w:eastAsia="ko-KR"/>
              </w:rPr>
              <w:t>s</w:t>
            </w:r>
            <w:r w:rsidRPr="00D02F39">
              <w:rPr>
                <w:rFonts w:eastAsia="Malgun Gothic"/>
                <w:lang w:eastAsia="ko-KR"/>
              </w:rPr>
              <w:t xml:space="preserve">. </w:t>
            </w:r>
          </w:p>
          <w:p w14:paraId="5E6DAC51" w14:textId="77777777" w:rsidR="007A178B" w:rsidRPr="00AA019B" w:rsidRDefault="007A178B" w:rsidP="00CB756C">
            <w:pPr>
              <w:spacing w:after="120"/>
              <w:jc w:val="both"/>
              <w:rPr>
                <w:rFonts w:eastAsia="Times New Roman"/>
                <w:lang w:val="en-US"/>
              </w:rPr>
            </w:pPr>
            <w:r w:rsidRPr="00D02F39">
              <w:rPr>
                <w:rFonts w:eastAsia="Malgun Gothic"/>
                <w:lang w:eastAsia="ko-KR"/>
              </w:rPr>
              <w:t>Regarding overbooking, if the</w:t>
            </w:r>
            <w:r>
              <w:rPr>
                <w:rFonts w:eastAsia="Malgun Gothic"/>
                <w:lang w:eastAsia="ko-KR"/>
              </w:rPr>
              <w:t xml:space="preserve"> </w:t>
            </w:r>
            <w:r w:rsidRPr="00D02F39">
              <w:rPr>
                <w:rFonts w:eastAsia="Malgun Gothic"/>
                <w:lang w:eastAsia="ko-KR"/>
              </w:rPr>
              <w:t xml:space="preserve">(p-p) BD/CCE limit </w:t>
            </w:r>
            <w:r>
              <w:rPr>
                <w:rFonts w:eastAsia="Malgun Gothic"/>
                <w:lang w:eastAsia="ko-KR"/>
              </w:rPr>
              <w:t>can be separated from</w:t>
            </w:r>
            <w:r w:rsidRPr="00D02F39">
              <w:rPr>
                <w:rFonts w:eastAsia="Malgun Gothic"/>
                <w:lang w:eastAsia="ko-KR"/>
              </w:rPr>
              <w:t xml:space="preserve"> (s-p) BD/CCE limit, additional PDCCH overbooking handling for </w:t>
            </w:r>
            <w:proofErr w:type="spellStart"/>
            <w:r w:rsidRPr="00D02F39">
              <w:rPr>
                <w:rFonts w:eastAsia="Malgun Gothic"/>
                <w:lang w:eastAsia="ko-KR"/>
              </w:rPr>
              <w:t>sSCell</w:t>
            </w:r>
            <w:proofErr w:type="spellEnd"/>
            <w:r>
              <w:rPr>
                <w:rFonts w:eastAsia="Malgun Gothic"/>
                <w:lang w:eastAsia="ko-KR"/>
              </w:rPr>
              <w:t xml:space="preserve"> can be avoided.</w:t>
            </w:r>
            <w:r w:rsidRPr="00D02F39">
              <w:rPr>
                <w:rFonts w:eastAsia="Malgun Gothic"/>
                <w:lang w:eastAsia="ko-KR"/>
              </w:rPr>
              <w:t xml:space="preserve"> </w:t>
            </w:r>
          </w:p>
        </w:tc>
      </w:tr>
      <w:tr w:rsidR="00CB756C" w:rsidRPr="00AA019B" w14:paraId="7E8D8EFB" w14:textId="77777777" w:rsidTr="007A178B">
        <w:tc>
          <w:tcPr>
            <w:tcW w:w="0" w:type="auto"/>
          </w:tcPr>
          <w:p w14:paraId="0A808A04" w14:textId="5867A10B" w:rsidR="00CB756C" w:rsidRPr="00CB756C" w:rsidRDefault="00CB756C" w:rsidP="00CB756C">
            <w:pPr>
              <w:overflowPunct/>
              <w:autoSpaceDE/>
              <w:autoSpaceDN/>
              <w:adjustRightInd/>
              <w:spacing w:before="100" w:beforeAutospacing="1" w:after="100" w:afterAutospacing="1" w:line="240" w:lineRule="auto"/>
              <w:textAlignment w:val="auto"/>
              <w:rPr>
                <w:rFonts w:eastAsia="Times New Roman"/>
              </w:rPr>
            </w:pPr>
            <w:r>
              <w:rPr>
                <w:rFonts w:eastAsia="Times New Roman"/>
              </w:rPr>
              <w:t>Intel</w:t>
            </w:r>
          </w:p>
        </w:tc>
        <w:tc>
          <w:tcPr>
            <w:tcW w:w="0" w:type="auto"/>
          </w:tcPr>
          <w:p w14:paraId="13EC3E79" w14:textId="77777777" w:rsidR="00CB756C" w:rsidRDefault="00CB756C" w:rsidP="00CB756C">
            <w:pPr>
              <w:spacing w:after="120"/>
              <w:jc w:val="both"/>
              <w:rPr>
                <w:rFonts w:eastAsiaTheme="minorEastAsia"/>
                <w:lang w:eastAsia="zh-CN"/>
              </w:rPr>
            </w:pPr>
            <w:r>
              <w:rPr>
                <w:rFonts w:eastAsiaTheme="minorEastAsia" w:hint="eastAsia"/>
                <w:lang w:eastAsia="zh-CN"/>
              </w:rPr>
              <w:t>A</w:t>
            </w:r>
            <w:r>
              <w:rPr>
                <w:rFonts w:eastAsiaTheme="minorEastAsia"/>
                <w:lang w:eastAsia="zh-CN"/>
              </w:rPr>
              <w:t>lt 2-1</w:t>
            </w:r>
          </w:p>
          <w:p w14:paraId="5FF36F21" w14:textId="77777777" w:rsidR="00CB756C" w:rsidRDefault="00CB756C" w:rsidP="00CB756C">
            <w:pPr>
              <w:spacing w:after="120"/>
              <w:jc w:val="both"/>
              <w:rPr>
                <w:rFonts w:eastAsiaTheme="minorEastAsia"/>
                <w:lang w:eastAsia="zh-CN"/>
              </w:rPr>
            </w:pPr>
            <w:r>
              <w:rPr>
                <w:rFonts w:eastAsiaTheme="minorEastAsia"/>
                <w:lang w:eastAsia="zh-CN"/>
              </w:rPr>
              <w:t>Option B</w:t>
            </w:r>
          </w:p>
          <w:p w14:paraId="003B61BF" w14:textId="5B234D72" w:rsidR="00CB756C" w:rsidRPr="00CB756C" w:rsidRDefault="00CB756C" w:rsidP="00CB756C">
            <w:pPr>
              <w:spacing w:after="120"/>
              <w:jc w:val="both"/>
              <w:rPr>
                <w:rFonts w:eastAsiaTheme="minorEastAsia"/>
                <w:lang w:eastAsia="zh-CN"/>
              </w:rPr>
            </w:pPr>
            <w:r>
              <w:rPr>
                <w:rFonts w:eastAsiaTheme="minorEastAsia"/>
                <w:lang w:eastAsia="zh-CN"/>
              </w:rPr>
              <w:t xml:space="preserve">Overbooking on </w:t>
            </w:r>
            <w:proofErr w:type="spellStart"/>
            <w:r>
              <w:rPr>
                <w:rFonts w:eastAsiaTheme="minorEastAsia"/>
                <w:lang w:eastAsia="zh-CN"/>
              </w:rPr>
              <w:t>sSCell</w:t>
            </w:r>
            <w:proofErr w:type="spellEnd"/>
          </w:p>
        </w:tc>
        <w:tc>
          <w:tcPr>
            <w:tcW w:w="0" w:type="auto"/>
          </w:tcPr>
          <w:p w14:paraId="098166C6" w14:textId="77777777" w:rsidR="00CB756C" w:rsidRDefault="00CB756C" w:rsidP="00CB756C">
            <w:pPr>
              <w:spacing w:after="120"/>
              <w:jc w:val="both"/>
              <w:rPr>
                <w:rFonts w:eastAsia="Malgun Gothic"/>
                <w:lang w:eastAsia="ko-KR"/>
              </w:rPr>
            </w:pPr>
            <w:r>
              <w:rPr>
                <w:rFonts w:eastAsia="Malgun Gothic"/>
                <w:lang w:eastAsia="ko-KR"/>
              </w:rPr>
              <w:t>Alt 2-1 is the most flexible without any real complexity</w:t>
            </w:r>
          </w:p>
          <w:p w14:paraId="776CD16F" w14:textId="2AE32C01" w:rsidR="00CB756C" w:rsidRDefault="00CB756C" w:rsidP="00CB756C">
            <w:pPr>
              <w:spacing w:after="120"/>
              <w:jc w:val="both"/>
              <w:rPr>
                <w:rFonts w:eastAsia="Malgun Gothic"/>
                <w:lang w:eastAsia="ko-KR"/>
              </w:rPr>
            </w:pPr>
            <w:r>
              <w:rPr>
                <w:rFonts w:eastAsia="Malgun Gothic"/>
                <w:lang w:eastAsia="ko-KR"/>
              </w:rPr>
              <w:t xml:space="preserve">Option A is to hardly split maximum number of BD/CCE to </w:t>
            </w:r>
            <w:proofErr w:type="spellStart"/>
            <w:r>
              <w:rPr>
                <w:rFonts w:eastAsia="Malgun Gothic"/>
                <w:lang w:eastAsia="ko-KR"/>
              </w:rPr>
              <w:t>PCell</w:t>
            </w:r>
            <w:proofErr w:type="spellEnd"/>
            <w:r>
              <w:rPr>
                <w:rFonts w:eastAsia="Malgun Gothic"/>
                <w:lang w:eastAsia="ko-KR"/>
              </w:rPr>
              <w:t xml:space="preserve"> and </w:t>
            </w:r>
            <w:proofErr w:type="spellStart"/>
            <w:r>
              <w:rPr>
                <w:rFonts w:eastAsia="Malgun Gothic"/>
                <w:lang w:eastAsia="ko-KR"/>
              </w:rPr>
              <w:t>sSCell</w:t>
            </w:r>
            <w:proofErr w:type="spellEnd"/>
            <w:r>
              <w:rPr>
                <w:rFonts w:eastAsia="Malgun Gothic"/>
                <w:lang w:eastAsia="ko-KR"/>
              </w:rPr>
              <w:t xml:space="preserve">. As a result, for the configured BD/CCE for CSS on </w:t>
            </w:r>
            <w:proofErr w:type="spellStart"/>
            <w:r>
              <w:rPr>
                <w:rFonts w:eastAsia="Malgun Gothic"/>
                <w:lang w:eastAsia="ko-KR"/>
              </w:rPr>
              <w:t>PCell</w:t>
            </w:r>
            <w:proofErr w:type="spellEnd"/>
            <w:r>
              <w:rPr>
                <w:rFonts w:eastAsia="Malgun Gothic"/>
                <w:lang w:eastAsia="ko-KR"/>
              </w:rPr>
              <w:t xml:space="preserve">, thought CSS is not monitored in a MO or slot, the allowable number of BD/CCE on </w:t>
            </w:r>
            <w:proofErr w:type="spellStart"/>
            <w:r>
              <w:rPr>
                <w:rFonts w:eastAsia="Malgun Gothic"/>
                <w:lang w:eastAsia="ko-KR"/>
              </w:rPr>
              <w:t>sSCell</w:t>
            </w:r>
            <w:proofErr w:type="spellEnd"/>
            <w:r>
              <w:rPr>
                <w:rFonts w:eastAsia="Malgun Gothic"/>
                <w:lang w:eastAsia="ko-KR"/>
              </w:rPr>
              <w:t xml:space="preserve"> cannot be increased. This cause limitation on </w:t>
            </w:r>
            <w:proofErr w:type="spellStart"/>
            <w:r>
              <w:rPr>
                <w:rFonts w:eastAsia="Malgun Gothic"/>
                <w:lang w:eastAsia="ko-KR"/>
              </w:rPr>
              <w:t>gNB</w:t>
            </w:r>
            <w:proofErr w:type="spellEnd"/>
            <w:r>
              <w:rPr>
                <w:rFonts w:eastAsia="Malgun Gothic"/>
                <w:lang w:eastAsia="ko-KR"/>
              </w:rPr>
              <w:t xml:space="preserve"> scheduling flexibility. Option B can avoid such issue</w:t>
            </w:r>
          </w:p>
          <w:p w14:paraId="681BEBF1" w14:textId="71FB4A17" w:rsidR="00CB756C" w:rsidRDefault="00CB756C" w:rsidP="00CB756C">
            <w:pPr>
              <w:spacing w:after="120"/>
              <w:jc w:val="both"/>
              <w:rPr>
                <w:rFonts w:eastAsia="Malgun Gothic"/>
                <w:lang w:eastAsia="ko-KR"/>
              </w:rPr>
            </w:pPr>
            <w:r>
              <w:rPr>
                <w:rFonts w:eastAsia="Malgun Gothic"/>
                <w:lang w:eastAsia="ko-KR"/>
              </w:rPr>
              <w:t xml:space="preserve">For overbooking, if the total numbers of BD/CCE exceed the maximum numbers, a USS set on the </w:t>
            </w:r>
            <w:proofErr w:type="spellStart"/>
            <w:r>
              <w:rPr>
                <w:rFonts w:eastAsia="Malgun Gothic"/>
                <w:lang w:eastAsia="ko-KR"/>
              </w:rPr>
              <w:t>sSCell</w:t>
            </w:r>
            <w:proofErr w:type="spellEnd"/>
            <w:r>
              <w:rPr>
                <w:rFonts w:eastAsia="Malgun Gothic"/>
                <w:lang w:eastAsia="ko-KR"/>
              </w:rPr>
              <w:t xml:space="preserve"> can be dropped </w:t>
            </w:r>
          </w:p>
          <w:p w14:paraId="012188E6" w14:textId="4AC80B78" w:rsidR="00CB756C" w:rsidRPr="00D02F39" w:rsidRDefault="00CB756C" w:rsidP="00CB756C">
            <w:pPr>
              <w:spacing w:after="120"/>
              <w:jc w:val="both"/>
              <w:rPr>
                <w:rFonts w:eastAsia="Malgun Gothic"/>
                <w:lang w:eastAsia="ko-KR"/>
              </w:rPr>
            </w:pPr>
          </w:p>
        </w:tc>
      </w:tr>
      <w:tr w:rsidR="009A3331" w14:paraId="1EEF7611" w14:textId="77777777" w:rsidTr="00530605">
        <w:tc>
          <w:tcPr>
            <w:tcW w:w="1150" w:type="dxa"/>
          </w:tcPr>
          <w:p w14:paraId="016884EF" w14:textId="77777777" w:rsidR="009A3331" w:rsidRPr="000F5C3F" w:rsidRDefault="009A3331" w:rsidP="00530605">
            <w:pPr>
              <w:spacing w:after="120"/>
              <w:jc w:val="both"/>
              <w:rPr>
                <w:rFonts w:eastAsiaTheme="minorEastAsia"/>
                <w:lang w:val="en-US" w:eastAsia="zh-CN"/>
              </w:rPr>
            </w:pPr>
            <w:proofErr w:type="spellStart"/>
            <w:r>
              <w:rPr>
                <w:rFonts w:eastAsiaTheme="minorEastAsia" w:hint="eastAsia"/>
                <w:lang w:val="en-US" w:eastAsia="zh-CN"/>
              </w:rPr>
              <w:t>Spreadtrum</w:t>
            </w:r>
            <w:proofErr w:type="spellEnd"/>
          </w:p>
        </w:tc>
        <w:tc>
          <w:tcPr>
            <w:tcW w:w="1640" w:type="dxa"/>
          </w:tcPr>
          <w:p w14:paraId="21C06C77" w14:textId="77777777" w:rsidR="009A3331" w:rsidRDefault="009A3331" w:rsidP="00530605">
            <w:pPr>
              <w:spacing w:after="120"/>
              <w:rPr>
                <w:lang w:val="en-US" w:eastAsia="zh-CN"/>
              </w:rPr>
            </w:pPr>
            <w:r>
              <w:rPr>
                <w:lang w:val="en-US" w:eastAsia="zh-CN"/>
              </w:rPr>
              <w:t xml:space="preserve">1) </w:t>
            </w:r>
            <w:r w:rsidRPr="001B66F2">
              <w:rPr>
                <w:lang w:val="en-US" w:eastAsia="zh-CN"/>
              </w:rPr>
              <w:t>Alt 2-2</w:t>
            </w:r>
          </w:p>
          <w:p w14:paraId="6E0DC814" w14:textId="77777777" w:rsidR="009A3331" w:rsidRDefault="009A3331" w:rsidP="00530605">
            <w:pPr>
              <w:spacing w:after="120"/>
              <w:rPr>
                <w:lang w:val="en-US" w:eastAsia="zh-CN"/>
              </w:rPr>
            </w:pPr>
            <w:r>
              <w:rPr>
                <w:lang w:val="en-US" w:eastAsia="zh-CN"/>
              </w:rPr>
              <w:t xml:space="preserve">2) Option A, </w:t>
            </w:r>
            <w:r>
              <w:rPr>
                <w:rFonts w:eastAsia="Malgun Gothic"/>
                <w:lang w:val="en-US" w:eastAsia="ko-KR"/>
              </w:rPr>
              <w:t>Z1 is 44.</w:t>
            </w:r>
          </w:p>
          <w:p w14:paraId="21C18B1C" w14:textId="77777777" w:rsidR="009A3331" w:rsidRDefault="009A3331" w:rsidP="00530605">
            <w:pPr>
              <w:spacing w:after="120"/>
              <w:jc w:val="both"/>
              <w:rPr>
                <w:rFonts w:eastAsia="MS Mincho"/>
                <w:lang w:val="en-US" w:eastAsia="ja-JP"/>
              </w:rPr>
            </w:pPr>
            <w:r>
              <w:rPr>
                <w:lang w:val="en-US" w:eastAsia="zh-CN"/>
              </w:rPr>
              <w:t xml:space="preserve">3)No Overbooking on </w:t>
            </w:r>
            <w:proofErr w:type="spellStart"/>
            <w:r>
              <w:rPr>
                <w:lang w:val="en-US" w:eastAsia="zh-CN"/>
              </w:rPr>
              <w:t>SCell</w:t>
            </w:r>
            <w:proofErr w:type="spellEnd"/>
          </w:p>
        </w:tc>
        <w:tc>
          <w:tcPr>
            <w:tcW w:w="7254" w:type="dxa"/>
          </w:tcPr>
          <w:p w14:paraId="19027955" w14:textId="77777777" w:rsidR="009A3331" w:rsidRDefault="009A3331" w:rsidP="00530605">
            <w:pPr>
              <w:spacing w:after="120"/>
              <w:jc w:val="both"/>
              <w:rPr>
                <w:b/>
                <w:bCs/>
                <w:lang w:val="en-US" w:eastAsia="zh-CN"/>
              </w:rPr>
            </w:pPr>
            <w:r>
              <w:rPr>
                <w:b/>
                <w:bCs/>
                <w:lang w:val="en-US" w:eastAsia="zh-CN"/>
              </w:rPr>
              <w:t>PDCCH monitoring</w:t>
            </w:r>
          </w:p>
          <w:p w14:paraId="0EF56249" w14:textId="77777777" w:rsidR="009A3331" w:rsidRPr="00065F82" w:rsidRDefault="009A3331" w:rsidP="00530605">
            <w:pPr>
              <w:jc w:val="both"/>
              <w:rPr>
                <w:lang w:eastAsia="zh-CN"/>
              </w:rPr>
            </w:pPr>
            <w:r>
              <w:rPr>
                <w:lang w:eastAsia="zh-CN"/>
              </w:rPr>
              <w:t xml:space="preserve">First, Alt2-2 has more flexibility and less complexity. Since </w:t>
            </w:r>
            <w:r w:rsidRPr="00F7586C">
              <w:rPr>
                <w:lang w:eastAsia="zh-CN"/>
              </w:rPr>
              <w:t xml:space="preserve">UE does not monitor DCI formats 0_1,1_1,0_2,1_2 on both </w:t>
            </w:r>
            <w:proofErr w:type="spellStart"/>
            <w:r w:rsidRPr="00F7586C">
              <w:rPr>
                <w:lang w:eastAsia="zh-CN"/>
              </w:rPr>
              <w:t>PCell</w:t>
            </w:r>
            <w:proofErr w:type="spellEnd"/>
            <w:r w:rsidRPr="00F7586C">
              <w:rPr>
                <w:lang w:eastAsia="zh-CN"/>
              </w:rPr>
              <w:t xml:space="preserve"> USS set(s) and </w:t>
            </w:r>
            <w:proofErr w:type="spellStart"/>
            <w:r>
              <w:rPr>
                <w:lang w:eastAsia="zh-CN"/>
              </w:rPr>
              <w:t>sSCell</w:t>
            </w:r>
            <w:proofErr w:type="spellEnd"/>
            <w:r>
              <w:rPr>
                <w:lang w:eastAsia="zh-CN"/>
              </w:rPr>
              <w:t xml:space="preserve"> USS sets simultaneously, it is with l</w:t>
            </w:r>
            <w:r w:rsidRPr="00F7586C">
              <w:rPr>
                <w:lang w:eastAsia="zh-CN"/>
              </w:rPr>
              <w:t>ess UE complexity</w:t>
            </w:r>
            <w:r>
              <w:rPr>
                <w:lang w:eastAsia="zh-CN"/>
              </w:rPr>
              <w:t xml:space="preserve">. Furthermore, Alt 2-2 has the significant benefit when considering </w:t>
            </w:r>
            <w:proofErr w:type="spellStart"/>
            <w:r w:rsidRPr="00CC344B">
              <w:rPr>
                <w:lang w:eastAsia="zh-CN"/>
              </w:rPr>
              <w:t>sSCell</w:t>
            </w:r>
            <w:proofErr w:type="spellEnd"/>
            <w:r w:rsidRPr="00CC344B">
              <w:rPr>
                <w:lang w:eastAsia="zh-CN"/>
              </w:rPr>
              <w:t xml:space="preserve"> activation/deactivation and </w:t>
            </w:r>
            <w:proofErr w:type="spellStart"/>
            <w:r w:rsidRPr="00CC344B">
              <w:rPr>
                <w:lang w:eastAsia="zh-CN"/>
              </w:rPr>
              <w:t>sSCell</w:t>
            </w:r>
            <w:proofErr w:type="spellEnd"/>
            <w:r w:rsidRPr="00CC344B">
              <w:rPr>
                <w:lang w:eastAsia="zh-CN"/>
              </w:rPr>
              <w:t xml:space="preserve"> dormancy</w:t>
            </w:r>
            <w:r>
              <w:rPr>
                <w:lang w:eastAsia="zh-CN"/>
              </w:rPr>
              <w:t xml:space="preserve">. Such as when </w:t>
            </w:r>
            <w:proofErr w:type="spellStart"/>
            <w:r>
              <w:rPr>
                <w:lang w:eastAsia="zh-CN"/>
              </w:rPr>
              <w:t>sSCell</w:t>
            </w:r>
            <w:proofErr w:type="spellEnd"/>
            <w:r>
              <w:rPr>
                <w:lang w:eastAsia="zh-CN"/>
              </w:rPr>
              <w:t xml:space="preserve"> is activation or in non-dormancy BWP, UE can monitoring USS sets in </w:t>
            </w:r>
            <w:proofErr w:type="spellStart"/>
            <w:r>
              <w:rPr>
                <w:lang w:eastAsia="zh-CN"/>
              </w:rPr>
              <w:t>sSCell</w:t>
            </w:r>
            <w:proofErr w:type="spellEnd"/>
            <w:r>
              <w:rPr>
                <w:lang w:eastAsia="zh-CN"/>
              </w:rPr>
              <w:t xml:space="preserve"> which can increase the PDCCH capacity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Otherwise, when </w:t>
            </w:r>
            <w:proofErr w:type="spellStart"/>
            <w:r>
              <w:rPr>
                <w:lang w:eastAsia="zh-CN"/>
              </w:rPr>
              <w:t>sScell</w:t>
            </w:r>
            <w:proofErr w:type="spellEnd"/>
            <w:r>
              <w:rPr>
                <w:lang w:eastAsia="zh-CN"/>
              </w:rPr>
              <w:t xml:space="preserve"> is deactivated or switched into dormancy BWP, UE can monitoring USS sets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Considering PDCCH capacity limits, these USS sets can with less PDCCH candidates or smaller aggregation levels. We do not think Alt 2-1 is necessary if considering the use case of </w:t>
            </w:r>
            <w:proofErr w:type="spellStart"/>
            <w:r>
              <w:rPr>
                <w:lang w:eastAsia="zh-CN"/>
              </w:rPr>
              <w:t>sSCell</w:t>
            </w:r>
            <w:proofErr w:type="spellEnd"/>
            <w:r>
              <w:rPr>
                <w:lang w:eastAsia="zh-CN"/>
              </w:rPr>
              <w:t xml:space="preserve"> scheduling P(S)Cell, due to the limitation of PDCCH capacity in NR cell</w:t>
            </w:r>
            <w:r>
              <w:rPr>
                <w:rFonts w:hint="eastAsia"/>
                <w:lang w:eastAsia="zh-CN"/>
              </w:rPr>
              <w:t xml:space="preserve">. </w:t>
            </w:r>
          </w:p>
          <w:p w14:paraId="76C84B08" w14:textId="77777777" w:rsidR="009A3331" w:rsidRDefault="009A3331" w:rsidP="00530605">
            <w:pPr>
              <w:spacing w:after="120"/>
              <w:jc w:val="both"/>
              <w:rPr>
                <w:b/>
                <w:bCs/>
                <w:lang w:val="en-US" w:eastAsia="zh-CN"/>
              </w:rPr>
            </w:pPr>
            <w:r>
              <w:rPr>
                <w:b/>
                <w:bCs/>
                <w:lang w:val="en-US" w:eastAsia="zh-CN"/>
              </w:rPr>
              <w:lastRenderedPageBreak/>
              <w:t>BD/CCE limit option</w:t>
            </w:r>
          </w:p>
          <w:p w14:paraId="7CF35ACD" w14:textId="77777777" w:rsidR="009A3331" w:rsidRPr="00C236C8" w:rsidRDefault="009A3331" w:rsidP="00530605">
            <w:pPr>
              <w:spacing w:after="120"/>
              <w:jc w:val="both"/>
              <w:rPr>
                <w:rFonts w:eastAsiaTheme="minorEastAsia"/>
                <w:lang w:eastAsia="zh-CN"/>
              </w:rPr>
            </w:pPr>
            <w:r>
              <w:rPr>
                <w:rFonts w:eastAsiaTheme="minorEastAsia" w:hint="eastAsia"/>
                <w:lang w:eastAsia="zh-CN"/>
              </w:rPr>
              <w:t>Our first preference is Option A</w:t>
            </w:r>
            <w:r>
              <w:rPr>
                <w:rFonts w:eastAsiaTheme="minorEastAsia"/>
                <w:lang w:eastAsia="zh-CN"/>
              </w:rPr>
              <w:t xml:space="preserve">. And Z1 equals 44 when </w:t>
            </w:r>
            <w:proofErr w:type="spellStart"/>
            <w:r>
              <w:rPr>
                <w:rFonts w:eastAsiaTheme="minorEastAsia"/>
                <w:lang w:eastAsia="zh-CN"/>
              </w:rPr>
              <w:t>PCell</w:t>
            </w:r>
            <w:proofErr w:type="spellEnd"/>
            <w:r>
              <w:rPr>
                <w:rFonts w:eastAsiaTheme="minorEastAsia"/>
                <w:lang w:eastAsia="zh-CN"/>
              </w:rPr>
              <w:t xml:space="preserve"> SCS is 15kHz.</w:t>
            </w:r>
          </w:p>
        </w:tc>
      </w:tr>
      <w:tr w:rsidR="002D3BEA" w14:paraId="38803A83" w14:textId="77777777" w:rsidTr="00530605">
        <w:tc>
          <w:tcPr>
            <w:tcW w:w="1150" w:type="dxa"/>
          </w:tcPr>
          <w:p w14:paraId="2CE29DFF" w14:textId="05901402" w:rsidR="002D3BEA" w:rsidRDefault="002D3BEA" w:rsidP="00530605">
            <w:pPr>
              <w:spacing w:after="120"/>
              <w:jc w:val="both"/>
              <w:rPr>
                <w:rFonts w:eastAsiaTheme="minorEastAsia"/>
                <w:lang w:val="en-US" w:eastAsia="zh-CN"/>
              </w:rPr>
            </w:pPr>
            <w:r>
              <w:rPr>
                <w:rFonts w:eastAsiaTheme="minorEastAsia"/>
                <w:lang w:val="en-US" w:eastAsia="zh-CN"/>
              </w:rPr>
              <w:lastRenderedPageBreak/>
              <w:t>Moderator notes</w:t>
            </w:r>
          </w:p>
        </w:tc>
        <w:tc>
          <w:tcPr>
            <w:tcW w:w="1640" w:type="dxa"/>
          </w:tcPr>
          <w:p w14:paraId="0CD4003A" w14:textId="77777777" w:rsidR="002D3BEA" w:rsidRDefault="002D3BEA" w:rsidP="00530605">
            <w:pPr>
              <w:spacing w:after="120"/>
              <w:rPr>
                <w:lang w:val="en-US" w:eastAsia="zh-CN"/>
              </w:rPr>
            </w:pPr>
          </w:p>
        </w:tc>
        <w:tc>
          <w:tcPr>
            <w:tcW w:w="7254" w:type="dxa"/>
          </w:tcPr>
          <w:p w14:paraId="68A263F4" w14:textId="768C34F9" w:rsidR="002D3BEA" w:rsidRDefault="002D3BEA" w:rsidP="002D3BEA">
            <w:r w:rsidRPr="002D3BEA">
              <w:t xml:space="preserve">Below is my reading of comments for </w:t>
            </w:r>
            <w:r w:rsidR="00D36851">
              <w:t>d</w:t>
            </w:r>
            <w:r w:rsidRPr="002D3BEA">
              <w:t>iscussion point</w:t>
            </w:r>
          </w:p>
          <w:p w14:paraId="12F3BE41" w14:textId="00D78F55" w:rsidR="002D3BEA" w:rsidRPr="002D3BEA" w:rsidRDefault="002D3BEA" w:rsidP="002D3BEA">
            <w:pPr>
              <w:pStyle w:val="ListParagraph"/>
              <w:numPr>
                <w:ilvl w:val="0"/>
                <w:numId w:val="34"/>
              </w:numPr>
              <w:rPr>
                <w:rFonts w:eastAsiaTheme="minorHAnsi"/>
                <w:lang w:val="en-US"/>
              </w:rPr>
            </w:pPr>
            <w:r w:rsidRPr="002D3BEA">
              <w:t xml:space="preserve">Alt 2-1 </w:t>
            </w:r>
          </w:p>
          <w:p w14:paraId="2BD68A1F"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 xml:space="preserve">no overbooking on </w:t>
            </w:r>
            <w:proofErr w:type="spellStart"/>
            <w:r w:rsidRPr="002D3BEA">
              <w:t>sSCell</w:t>
            </w:r>
            <w:proofErr w:type="spellEnd"/>
            <w:r w:rsidRPr="002D3BEA">
              <w:t xml:space="preserve"> (different views on detailed design of BD/CCE limits)</w:t>
            </w:r>
          </w:p>
          <w:p w14:paraId="607D9E2D"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QC (clarify this is not for ‘Alt1 only UEs’), HW, [Samsung?], vivo, MTK (for UEs that are not ‘Alt1 only’), CMCC, CATT, Lenovo/</w:t>
            </w:r>
            <w:proofErr w:type="spellStart"/>
            <w:r w:rsidRPr="002D3BEA">
              <w:t>MotM</w:t>
            </w:r>
            <w:proofErr w:type="spellEnd"/>
            <w:r w:rsidRPr="002D3BEA">
              <w:t>, Ericsson</w:t>
            </w:r>
          </w:p>
          <w:p w14:paraId="4E2A1929"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 xml:space="preserve">overbooking on </w:t>
            </w:r>
            <w:proofErr w:type="spellStart"/>
            <w:r w:rsidRPr="002D3BEA">
              <w:t>sSCell</w:t>
            </w:r>
            <w:proofErr w:type="spellEnd"/>
          </w:p>
          <w:p w14:paraId="40141A8D"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ZTE, ETRI, Interdigital, LG, Intel</w:t>
            </w:r>
          </w:p>
          <w:p w14:paraId="5E4B7933" w14:textId="77777777" w:rsidR="002D3BEA" w:rsidRPr="002D3BEA" w:rsidRDefault="002D3BEA" w:rsidP="002D3BEA">
            <w:pPr>
              <w:pStyle w:val="ListParagraph"/>
              <w:numPr>
                <w:ilvl w:val="0"/>
                <w:numId w:val="33"/>
              </w:numPr>
              <w:overflowPunct/>
              <w:autoSpaceDE/>
              <w:autoSpaceDN/>
              <w:adjustRightInd/>
              <w:spacing w:after="0" w:line="240" w:lineRule="auto"/>
              <w:contextualSpacing w:val="0"/>
              <w:textAlignment w:val="auto"/>
            </w:pPr>
            <w:r w:rsidRPr="002D3BEA">
              <w:t xml:space="preserve">Alt 2-2 </w:t>
            </w:r>
          </w:p>
          <w:p w14:paraId="10757B89"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 xml:space="preserve">no overbooking on </w:t>
            </w:r>
            <w:proofErr w:type="spellStart"/>
            <w:r w:rsidRPr="002D3BEA">
              <w:t>sSCell</w:t>
            </w:r>
            <w:proofErr w:type="spellEnd"/>
            <w:r w:rsidRPr="002D3BEA">
              <w:t xml:space="preserve"> (different views on detailed design of BD/CCE limits)</w:t>
            </w:r>
          </w:p>
          <w:p w14:paraId="061100BA"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 xml:space="preserve">OPPO, </w:t>
            </w:r>
            <w:proofErr w:type="spellStart"/>
            <w:r w:rsidRPr="002D3BEA">
              <w:t>Docomo</w:t>
            </w:r>
            <w:proofErr w:type="spellEnd"/>
            <w:r w:rsidRPr="002D3BEA">
              <w:t xml:space="preserve">, Xiaomi, </w:t>
            </w:r>
            <w:proofErr w:type="spellStart"/>
            <w:r w:rsidRPr="002D3BEA">
              <w:t>Docomo</w:t>
            </w:r>
            <w:proofErr w:type="spellEnd"/>
            <w:r w:rsidRPr="002D3BEA">
              <w:t xml:space="preserve">, </w:t>
            </w:r>
            <w:proofErr w:type="spellStart"/>
            <w:r w:rsidRPr="002D3BEA">
              <w:t>Spreadtrum</w:t>
            </w:r>
            <w:proofErr w:type="spellEnd"/>
            <w:r w:rsidRPr="002D3BEA">
              <w:t>, Interdigital, OPPO, [Samsung?]</w:t>
            </w:r>
          </w:p>
          <w:p w14:paraId="55559DC3" w14:textId="77777777" w:rsidR="002D3BEA" w:rsidRPr="002D3BEA" w:rsidRDefault="002D3BEA" w:rsidP="002D3BEA">
            <w:pPr>
              <w:pStyle w:val="ListParagraph"/>
              <w:numPr>
                <w:ilvl w:val="0"/>
                <w:numId w:val="33"/>
              </w:numPr>
              <w:overflowPunct/>
              <w:autoSpaceDE/>
              <w:autoSpaceDN/>
              <w:adjustRightInd/>
              <w:spacing w:after="0" w:line="240" w:lineRule="auto"/>
              <w:contextualSpacing w:val="0"/>
              <w:textAlignment w:val="auto"/>
            </w:pPr>
            <w:r w:rsidRPr="002D3BEA">
              <w:t>Alt 2-4</w:t>
            </w:r>
          </w:p>
          <w:p w14:paraId="50921289"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 xml:space="preserve">no overbooking on </w:t>
            </w:r>
            <w:proofErr w:type="spellStart"/>
            <w:r w:rsidRPr="002D3BEA">
              <w:t>sSCell</w:t>
            </w:r>
            <w:proofErr w:type="spellEnd"/>
            <w:r w:rsidRPr="002D3BEA">
              <w:t xml:space="preserve"> </w:t>
            </w:r>
          </w:p>
          <w:p w14:paraId="0EDE03AA"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CATT (1</w:t>
            </w:r>
            <w:r w:rsidRPr="002D3BEA">
              <w:rPr>
                <w:vertAlign w:val="superscript"/>
              </w:rPr>
              <w:t>st</w:t>
            </w:r>
            <w:r w:rsidRPr="002D3BEA">
              <w:t xml:space="preserve"> preference), MTK?</w:t>
            </w:r>
          </w:p>
          <w:p w14:paraId="763F47D4" w14:textId="77777777" w:rsidR="002D3BEA" w:rsidRPr="002D3BEA" w:rsidRDefault="002D3BEA" w:rsidP="002D3BEA">
            <w:pPr>
              <w:pStyle w:val="ListParagraph"/>
              <w:numPr>
                <w:ilvl w:val="0"/>
                <w:numId w:val="33"/>
              </w:numPr>
              <w:overflowPunct/>
              <w:autoSpaceDE/>
              <w:autoSpaceDN/>
              <w:adjustRightInd/>
              <w:spacing w:after="0" w:line="240" w:lineRule="auto"/>
              <w:contextualSpacing w:val="0"/>
              <w:textAlignment w:val="auto"/>
            </w:pPr>
            <w:r w:rsidRPr="002D3BEA">
              <w:t xml:space="preserve">Alt 2-4a </w:t>
            </w:r>
          </w:p>
          <w:p w14:paraId="74B37D42"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 xml:space="preserve">overbooking on </w:t>
            </w:r>
            <w:proofErr w:type="spellStart"/>
            <w:r w:rsidRPr="002D3BEA">
              <w:t>sSCell</w:t>
            </w:r>
            <w:proofErr w:type="spellEnd"/>
          </w:p>
          <w:p w14:paraId="24D946E3"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 xml:space="preserve">Samsung </w:t>
            </w:r>
          </w:p>
          <w:p w14:paraId="3E813A52"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Apple (no view expressed on overbooking)</w:t>
            </w:r>
          </w:p>
          <w:p w14:paraId="7EA73D0B" w14:textId="77777777" w:rsidR="002D3BEA" w:rsidRPr="002D3BEA" w:rsidRDefault="002D3BEA" w:rsidP="002D3BEA">
            <w:pPr>
              <w:pStyle w:val="ListParagraph"/>
              <w:numPr>
                <w:ilvl w:val="0"/>
                <w:numId w:val="33"/>
              </w:numPr>
              <w:overflowPunct/>
              <w:autoSpaceDE/>
              <w:autoSpaceDN/>
              <w:adjustRightInd/>
              <w:spacing w:after="0" w:line="240" w:lineRule="auto"/>
              <w:contextualSpacing w:val="0"/>
              <w:textAlignment w:val="auto"/>
            </w:pPr>
            <w:r w:rsidRPr="002D3BEA">
              <w:t>Alt 2-5 or 2-6</w:t>
            </w:r>
          </w:p>
          <w:p w14:paraId="70DDC65B"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 xml:space="preserve">no overbooking on </w:t>
            </w:r>
            <w:proofErr w:type="spellStart"/>
            <w:r w:rsidRPr="002D3BEA">
              <w:t>sSCell</w:t>
            </w:r>
            <w:proofErr w:type="spellEnd"/>
          </w:p>
          <w:p w14:paraId="070F788A"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Nokia (open to ‘</w:t>
            </w:r>
            <w:r w:rsidRPr="002D3BEA">
              <w:rPr>
                <w:i/>
                <w:iCs/>
              </w:rPr>
              <w:t>other mechanism that allows for having USS configured on both cells and there is a controlled way to manage which cell USS is being monitored at any given time’</w:t>
            </w:r>
            <w:r w:rsidRPr="002D3BEA">
              <w:t>)</w:t>
            </w:r>
          </w:p>
          <w:p w14:paraId="3C197A93" w14:textId="77777777" w:rsidR="002D3BEA" w:rsidRPr="002D3BEA" w:rsidRDefault="002D3BEA" w:rsidP="00530605">
            <w:pPr>
              <w:spacing w:after="120"/>
              <w:jc w:val="both"/>
              <w:rPr>
                <w:b/>
                <w:bCs/>
                <w:lang w:val="en-US" w:eastAsia="zh-CN"/>
              </w:rPr>
            </w:pPr>
          </w:p>
        </w:tc>
      </w:tr>
    </w:tbl>
    <w:p w14:paraId="1A7CFBC7" w14:textId="76231E43" w:rsidR="00ED2F97" w:rsidRDefault="00ED2F97" w:rsidP="00ED2F97">
      <w:pPr>
        <w:rPr>
          <w:lang w:val="en-US" w:eastAsia="zh-CN"/>
        </w:rPr>
      </w:pPr>
    </w:p>
    <w:p w14:paraId="6D89E3B1" w14:textId="4FC9DE99" w:rsidR="00530605" w:rsidRDefault="00530605" w:rsidP="00530605">
      <w:pPr>
        <w:pStyle w:val="Heading3"/>
        <w:rPr>
          <w:lang w:val="en-US" w:eastAsia="zh-CN"/>
        </w:rPr>
      </w:pPr>
      <w:r w:rsidRPr="00D36851">
        <w:rPr>
          <w:highlight w:val="yellow"/>
          <w:lang w:val="en-US" w:eastAsia="zh-CN"/>
        </w:rPr>
        <w:t>Proposal 1</w:t>
      </w:r>
    </w:p>
    <w:p w14:paraId="7D8B7863" w14:textId="77777777" w:rsidR="00530605" w:rsidRPr="00530605" w:rsidRDefault="00530605" w:rsidP="00530605">
      <w:pPr>
        <w:pStyle w:val="ListParagraph"/>
        <w:numPr>
          <w:ilvl w:val="0"/>
          <w:numId w:val="32"/>
        </w:numPr>
        <w:overflowPunct/>
        <w:autoSpaceDE/>
        <w:autoSpaceDN/>
        <w:adjustRightInd/>
        <w:spacing w:after="0" w:line="240" w:lineRule="auto"/>
        <w:contextualSpacing w:val="0"/>
        <w:textAlignment w:val="auto"/>
      </w:pPr>
      <w:r w:rsidRPr="00530605">
        <w:t>For UEs configured to monitor non-</w:t>
      </w:r>
      <w:proofErr w:type="spellStart"/>
      <w:r w:rsidRPr="00530605">
        <w:t>fallback</w:t>
      </w:r>
      <w:proofErr w:type="spellEnd"/>
      <w:r w:rsidRPr="00530605">
        <w:t xml:space="preserve"> USS set(s) on </w:t>
      </w:r>
      <w:proofErr w:type="spellStart"/>
      <w:r w:rsidRPr="00530605">
        <w:t>sSCell</w:t>
      </w:r>
      <w:proofErr w:type="spellEnd"/>
      <w:r w:rsidRPr="00530605">
        <w:t xml:space="preserve"> and/or P(S)Cell</w:t>
      </w:r>
    </w:p>
    <w:p w14:paraId="6A967BE0" w14:textId="77777777" w:rsidR="00530605" w:rsidRPr="00530605" w:rsidRDefault="00530605" w:rsidP="00530605">
      <w:pPr>
        <w:pStyle w:val="ListParagraph"/>
        <w:numPr>
          <w:ilvl w:val="1"/>
          <w:numId w:val="32"/>
        </w:numPr>
        <w:overflowPunct/>
        <w:autoSpaceDE/>
        <w:autoSpaceDN/>
        <w:adjustRightInd/>
        <w:spacing w:after="0" w:line="240" w:lineRule="auto"/>
        <w:contextualSpacing w:val="0"/>
        <w:textAlignment w:val="auto"/>
      </w:pPr>
      <w:r w:rsidRPr="00530605">
        <w:t>Alt 2-1 is supported</w:t>
      </w:r>
    </w:p>
    <w:p w14:paraId="2A1B41C7" w14:textId="77777777" w:rsidR="00530605" w:rsidRPr="00530605" w:rsidRDefault="00530605" w:rsidP="00530605">
      <w:pPr>
        <w:pStyle w:val="ListParagraph"/>
        <w:numPr>
          <w:ilvl w:val="1"/>
          <w:numId w:val="32"/>
        </w:numPr>
        <w:spacing w:after="0"/>
        <w:textAlignment w:val="auto"/>
        <w:rPr>
          <w:lang w:eastAsia="zh-CN"/>
        </w:rPr>
      </w:pPr>
      <w:r w:rsidRPr="00530605">
        <w:rPr>
          <w:lang w:eastAsia="zh-CN"/>
        </w:rPr>
        <w:t xml:space="preserve">PDCCH overbooking on </w:t>
      </w:r>
      <w:proofErr w:type="spellStart"/>
      <w:r w:rsidRPr="00530605">
        <w:rPr>
          <w:lang w:eastAsia="zh-CN"/>
        </w:rPr>
        <w:t>sSCell</w:t>
      </w:r>
      <w:proofErr w:type="spellEnd"/>
      <w:r w:rsidRPr="00530605">
        <w:rPr>
          <w:lang w:eastAsia="zh-CN"/>
        </w:rPr>
        <w:t xml:space="preserve"> USS set(s) is not allowed</w:t>
      </w:r>
    </w:p>
    <w:p w14:paraId="72B73D5E" w14:textId="77777777" w:rsidR="00530605" w:rsidRPr="00530605" w:rsidRDefault="00530605" w:rsidP="00530605">
      <w:pPr>
        <w:pStyle w:val="ListParagraph"/>
        <w:numPr>
          <w:ilvl w:val="1"/>
          <w:numId w:val="32"/>
        </w:numPr>
        <w:spacing w:after="0"/>
        <w:textAlignment w:val="auto"/>
        <w:rPr>
          <w:lang w:eastAsia="zh-CN"/>
        </w:rPr>
      </w:pPr>
      <w:r w:rsidRPr="00530605">
        <w:t>BD/CCE limit handling is as follows</w:t>
      </w:r>
    </w:p>
    <w:p w14:paraId="7ABA2353" w14:textId="77777777" w:rsidR="00530605" w:rsidRPr="00530605" w:rsidRDefault="00530605" w:rsidP="00530605">
      <w:pPr>
        <w:pStyle w:val="ListParagraph"/>
        <w:numPr>
          <w:ilvl w:val="2"/>
          <w:numId w:val="32"/>
        </w:numPr>
        <w:spacing w:after="0"/>
        <w:textAlignment w:val="auto"/>
        <w:rPr>
          <w:lang w:eastAsia="zh-CN"/>
        </w:rPr>
      </w:pPr>
      <w:r w:rsidRPr="00530605">
        <w:t xml:space="preserve">PDCCH monitoring candidates on P(S)Cell and/or </w:t>
      </w:r>
      <w:proofErr w:type="spellStart"/>
      <w:r w:rsidRPr="00530605">
        <w:t>sSCell</w:t>
      </w:r>
      <w:proofErr w:type="spellEnd"/>
      <w:r w:rsidRPr="00530605">
        <w:t xml:space="preserve"> are configured such that max of (x1(m1)+x2(m1))+max of y(m2) corresponding to any P(S)Cell slots m1 and m2 is less than or equal to Z1</w:t>
      </w:r>
    </w:p>
    <w:p w14:paraId="51EA21CF" w14:textId="583A859E" w:rsidR="00530605" w:rsidRPr="00530605" w:rsidRDefault="00530605" w:rsidP="00530605">
      <w:pPr>
        <w:pStyle w:val="ListParagraph"/>
        <w:numPr>
          <w:ilvl w:val="3"/>
          <w:numId w:val="32"/>
        </w:numPr>
        <w:spacing w:after="0"/>
        <w:textAlignment w:val="auto"/>
        <w:rPr>
          <w:rFonts w:eastAsiaTheme="minorHAnsi"/>
          <w:szCs w:val="22"/>
          <w:lang w:eastAsia="zh-CN"/>
        </w:rPr>
      </w:pPr>
      <w:r w:rsidRPr="00530605">
        <w:rPr>
          <w:lang w:eastAsia="zh-CN"/>
        </w:rPr>
        <w:t>At least the case of Z1 = 44 is supported for P(S)Cell SCS 15kHz</w:t>
      </w:r>
    </w:p>
    <w:p w14:paraId="1E1FE961" w14:textId="5824E7BF" w:rsidR="00530605" w:rsidRPr="00530605" w:rsidRDefault="00530605" w:rsidP="00530605">
      <w:pPr>
        <w:pStyle w:val="ListParagraph"/>
        <w:numPr>
          <w:ilvl w:val="4"/>
          <w:numId w:val="32"/>
        </w:numPr>
        <w:spacing w:after="0"/>
        <w:textAlignment w:val="auto"/>
        <w:rPr>
          <w:lang w:eastAsia="zh-CN"/>
        </w:rPr>
      </w:pPr>
      <w:r w:rsidRPr="00530605">
        <w:rPr>
          <w:lang w:eastAsia="zh-CN"/>
        </w:rPr>
        <w:t xml:space="preserve">FFS if Z1 larger than above can also be supported based on UE capability (e.g. similar to </w:t>
      </w:r>
      <w:proofErr w:type="spellStart"/>
      <w:r w:rsidRPr="00530605">
        <w:rPr>
          <w:i/>
          <w:lang w:eastAsia="zh-CN"/>
        </w:rPr>
        <w:t>BDFactorR</w:t>
      </w:r>
      <w:proofErr w:type="spellEnd"/>
      <w:r w:rsidRPr="00530605">
        <w:rPr>
          <w:iCs/>
          <w:lang w:eastAsia="zh-CN"/>
        </w:rPr>
        <w:t xml:space="preserve"> in Rel16</w:t>
      </w:r>
      <w:r w:rsidRPr="00530605">
        <w:rPr>
          <w:lang w:eastAsia="zh-CN"/>
        </w:rPr>
        <w:t>)</w:t>
      </w:r>
    </w:p>
    <w:p w14:paraId="4948E649" w14:textId="18D0F6C4" w:rsidR="00530605" w:rsidRPr="00530605" w:rsidRDefault="00530605" w:rsidP="00530605">
      <w:pPr>
        <w:pStyle w:val="ListParagraph"/>
        <w:numPr>
          <w:ilvl w:val="3"/>
          <w:numId w:val="32"/>
        </w:numPr>
        <w:spacing w:after="0"/>
        <w:textAlignment w:val="auto"/>
        <w:rPr>
          <w:lang w:eastAsia="zh-CN"/>
        </w:rPr>
      </w:pPr>
      <w:r w:rsidRPr="00530605">
        <w:rPr>
          <w:lang w:eastAsia="zh-CN"/>
        </w:rPr>
        <w:t xml:space="preserve">FFS </w:t>
      </w:r>
      <w:r w:rsidR="001D19AA" w:rsidRPr="00530605">
        <w:rPr>
          <w:lang w:eastAsia="zh-CN"/>
        </w:rPr>
        <w:t>signalling</w:t>
      </w:r>
      <w:r w:rsidRPr="00530605">
        <w:rPr>
          <w:lang w:eastAsia="zh-CN"/>
        </w:rPr>
        <w:t xml:space="preserve"> details on how the limit Z1 is realized</w:t>
      </w:r>
    </w:p>
    <w:p w14:paraId="0CB75344" w14:textId="0D63165B" w:rsidR="00530605" w:rsidRPr="00530605" w:rsidRDefault="00530605" w:rsidP="00530605">
      <w:pPr>
        <w:pStyle w:val="ListParagraph"/>
        <w:numPr>
          <w:ilvl w:val="4"/>
          <w:numId w:val="32"/>
        </w:numPr>
        <w:spacing w:after="0"/>
        <w:textAlignment w:val="auto"/>
        <w:rPr>
          <w:lang w:eastAsia="zh-CN"/>
        </w:rPr>
      </w:pPr>
      <w:r w:rsidRPr="00530605">
        <w:rPr>
          <w:lang w:eastAsia="zh-CN"/>
        </w:rPr>
        <w:lastRenderedPageBreak/>
        <w:t>E.g. configure separate BD limits</w:t>
      </w:r>
      <w:r w:rsidR="001D19AA">
        <w:rPr>
          <w:lang w:eastAsia="zh-CN"/>
        </w:rPr>
        <w:t>/</w:t>
      </w:r>
      <w:r w:rsidRPr="00530605">
        <w:rPr>
          <w:lang w:eastAsia="zh-CN"/>
        </w:rPr>
        <w:t xml:space="preserve">scaling factors for #BDs for PDCCH USS(s) candidates monitored on P(S)Cell, #BDs for PDCCH USS(s) candidates monitored on </w:t>
      </w:r>
      <w:proofErr w:type="spellStart"/>
      <w:r w:rsidRPr="00530605">
        <w:rPr>
          <w:lang w:eastAsia="zh-CN"/>
        </w:rPr>
        <w:t>sSCell</w:t>
      </w:r>
      <w:proofErr w:type="spellEnd"/>
      <w:r w:rsidRPr="00530605">
        <w:rPr>
          <w:lang w:eastAsia="zh-CN"/>
        </w:rPr>
        <w:t xml:space="preserve">, </w:t>
      </w:r>
      <w:r w:rsidR="001D19AA">
        <w:rPr>
          <w:lang w:eastAsia="zh-CN"/>
        </w:rPr>
        <w:t xml:space="preserve">separate </w:t>
      </w:r>
      <w:proofErr w:type="spellStart"/>
      <w:r w:rsidR="001D19AA">
        <w:rPr>
          <w:lang w:eastAsia="zh-CN"/>
        </w:rPr>
        <w:t>BDfactorR</w:t>
      </w:r>
      <w:proofErr w:type="spellEnd"/>
      <w:r w:rsidR="001D19AA">
        <w:rPr>
          <w:lang w:eastAsia="zh-CN"/>
        </w:rPr>
        <w:t xml:space="preserve"> for P(S)Cell/</w:t>
      </w:r>
      <w:proofErr w:type="spellStart"/>
      <w:r w:rsidR="001D19AA">
        <w:rPr>
          <w:lang w:eastAsia="zh-CN"/>
        </w:rPr>
        <w:t>sSCell</w:t>
      </w:r>
      <w:proofErr w:type="spellEnd"/>
      <w:r w:rsidR="001D19AA">
        <w:rPr>
          <w:lang w:eastAsia="zh-CN"/>
        </w:rPr>
        <w:t xml:space="preserve"> </w:t>
      </w:r>
      <w:r w:rsidRPr="00530605">
        <w:rPr>
          <w:lang w:eastAsia="zh-CN"/>
        </w:rPr>
        <w:t>etc.</w:t>
      </w:r>
    </w:p>
    <w:p w14:paraId="70021BE3" w14:textId="77777777" w:rsidR="00530605" w:rsidRPr="00530605" w:rsidRDefault="00530605" w:rsidP="00530605">
      <w:pPr>
        <w:pStyle w:val="ListParagraph"/>
        <w:numPr>
          <w:ilvl w:val="3"/>
          <w:numId w:val="32"/>
        </w:numPr>
        <w:spacing w:after="0"/>
        <w:textAlignment w:val="auto"/>
        <w:rPr>
          <w:lang w:eastAsia="zh-CN"/>
        </w:rPr>
      </w:pPr>
      <w:r w:rsidRPr="00530605">
        <w:rPr>
          <w:lang w:eastAsia="zh-CN"/>
        </w:rPr>
        <w:t>Note</w:t>
      </w:r>
    </w:p>
    <w:p w14:paraId="1BF4B88C" w14:textId="77777777" w:rsidR="00530605" w:rsidRPr="00530605" w:rsidRDefault="00530605" w:rsidP="00530605">
      <w:pPr>
        <w:pStyle w:val="ListParagraph"/>
        <w:numPr>
          <w:ilvl w:val="4"/>
          <w:numId w:val="32"/>
        </w:numPr>
        <w:spacing w:after="0"/>
        <w:textAlignment w:val="auto"/>
        <w:rPr>
          <w:lang w:eastAsia="zh-CN"/>
        </w:rPr>
      </w:pPr>
      <w:r w:rsidRPr="00530605">
        <w:rPr>
          <w:lang w:eastAsia="zh-CN"/>
        </w:rPr>
        <w:t xml:space="preserve">x1(m) is #BDs for PDCCH CSS(s) candidates monitored on P(S)Cell slot m </w:t>
      </w:r>
    </w:p>
    <w:p w14:paraId="165887B0" w14:textId="77777777" w:rsidR="00530605" w:rsidRPr="00530605" w:rsidRDefault="00530605" w:rsidP="00530605">
      <w:pPr>
        <w:pStyle w:val="ListParagraph"/>
        <w:numPr>
          <w:ilvl w:val="4"/>
          <w:numId w:val="32"/>
        </w:numPr>
        <w:spacing w:after="0"/>
        <w:textAlignment w:val="auto"/>
        <w:rPr>
          <w:lang w:eastAsia="zh-CN"/>
        </w:rPr>
      </w:pPr>
      <w:r w:rsidRPr="00530605">
        <w:rPr>
          <w:lang w:eastAsia="zh-CN"/>
        </w:rPr>
        <w:t xml:space="preserve">x2(m) is #BDs for PDCCH USS(s) candidates monitored on P(S)Cell slot m </w:t>
      </w:r>
    </w:p>
    <w:p w14:paraId="5D5A2096" w14:textId="77777777" w:rsidR="00530605" w:rsidRPr="00530605" w:rsidRDefault="00530605" w:rsidP="00530605">
      <w:pPr>
        <w:pStyle w:val="ListParagraph"/>
        <w:numPr>
          <w:ilvl w:val="4"/>
          <w:numId w:val="32"/>
        </w:numPr>
        <w:spacing w:after="0"/>
        <w:textAlignment w:val="auto"/>
        <w:rPr>
          <w:lang w:eastAsia="zh-CN"/>
        </w:rPr>
      </w:pPr>
      <w:r w:rsidRPr="00530605">
        <w:rPr>
          <w:lang w:eastAsia="zh-CN"/>
        </w:rPr>
        <w:t xml:space="preserve">y(m) is #BDs for PDCCH USS(s) candidates monitored on </w:t>
      </w:r>
      <w:proofErr w:type="spellStart"/>
      <w:r w:rsidRPr="00530605">
        <w:rPr>
          <w:lang w:eastAsia="zh-CN"/>
        </w:rPr>
        <w:t>sSCell</w:t>
      </w:r>
      <w:proofErr w:type="spellEnd"/>
      <w:r w:rsidRPr="00530605">
        <w:rPr>
          <w:lang w:eastAsia="zh-CN"/>
        </w:rPr>
        <w:t xml:space="preserve"> in </w:t>
      </w:r>
      <w:proofErr w:type="spellStart"/>
      <w:r w:rsidRPr="00530605">
        <w:rPr>
          <w:lang w:eastAsia="zh-CN"/>
        </w:rPr>
        <w:t>sSCell</w:t>
      </w:r>
      <w:proofErr w:type="spellEnd"/>
      <w:r w:rsidRPr="00530605">
        <w:rPr>
          <w:lang w:eastAsia="zh-CN"/>
        </w:rPr>
        <w:t xml:space="preserve"> slot(s) that overlap slot m of P(S)Cell</w:t>
      </w:r>
    </w:p>
    <w:p w14:paraId="65A0F66D" w14:textId="77777777" w:rsidR="00530605" w:rsidRPr="00530605" w:rsidRDefault="00530605" w:rsidP="00530605">
      <w:pPr>
        <w:pStyle w:val="ListParagraph"/>
        <w:numPr>
          <w:ilvl w:val="4"/>
          <w:numId w:val="32"/>
        </w:numPr>
        <w:spacing w:after="0"/>
        <w:textAlignment w:val="auto"/>
        <w:rPr>
          <w:lang w:eastAsia="zh-CN"/>
        </w:rPr>
      </w:pPr>
      <w:r w:rsidRPr="00530605">
        <w:rPr>
          <w:lang w:eastAsia="zh-CN"/>
        </w:rPr>
        <w:t>USS(s) =&gt; USS(s) that can schedule PDSCH/PUSCH on P(S)Cell)</w:t>
      </w:r>
    </w:p>
    <w:p w14:paraId="6B1AAEED" w14:textId="77777777" w:rsidR="00530605" w:rsidRPr="00530605" w:rsidRDefault="00530605" w:rsidP="00530605">
      <w:pPr>
        <w:pStyle w:val="ListParagraph"/>
        <w:numPr>
          <w:ilvl w:val="2"/>
          <w:numId w:val="32"/>
        </w:numPr>
        <w:spacing w:after="0"/>
        <w:textAlignment w:val="auto"/>
        <w:rPr>
          <w:lang w:eastAsia="zh-CN"/>
        </w:rPr>
      </w:pPr>
      <w:r w:rsidRPr="00530605">
        <w:rPr>
          <w:lang w:eastAsia="zh-CN"/>
        </w:rPr>
        <w:t>Similar principle as BD handling is used for CCE limits</w:t>
      </w:r>
    </w:p>
    <w:p w14:paraId="79B5B98C" w14:textId="77777777" w:rsidR="00530605" w:rsidRPr="00530605" w:rsidRDefault="00530605" w:rsidP="00530605">
      <w:pPr>
        <w:pStyle w:val="ListParagraph"/>
        <w:numPr>
          <w:ilvl w:val="0"/>
          <w:numId w:val="32"/>
        </w:numPr>
        <w:spacing w:after="0"/>
        <w:textAlignment w:val="auto"/>
        <w:rPr>
          <w:lang w:eastAsia="zh-CN"/>
        </w:rPr>
      </w:pPr>
      <w:r w:rsidRPr="00530605">
        <w:rPr>
          <w:lang w:eastAsia="zh-CN"/>
        </w:rPr>
        <w:t>For UEs supporting functionality of only Alt-1, and configured with non-</w:t>
      </w:r>
      <w:proofErr w:type="spellStart"/>
      <w:r w:rsidRPr="00530605">
        <w:rPr>
          <w:lang w:eastAsia="zh-CN"/>
        </w:rPr>
        <w:t>fallback</w:t>
      </w:r>
      <w:proofErr w:type="spellEnd"/>
      <w:r w:rsidRPr="00530605">
        <w:rPr>
          <w:lang w:eastAsia="zh-CN"/>
        </w:rPr>
        <w:t xml:space="preserve"> USS set(s) only on </w:t>
      </w:r>
      <w:proofErr w:type="spellStart"/>
      <w:r w:rsidRPr="00530605">
        <w:rPr>
          <w:lang w:eastAsia="zh-CN"/>
        </w:rPr>
        <w:t>sSCell</w:t>
      </w:r>
      <w:proofErr w:type="spellEnd"/>
    </w:p>
    <w:p w14:paraId="4B9C2F03" w14:textId="77777777" w:rsidR="00530605" w:rsidRPr="00530605" w:rsidRDefault="00530605" w:rsidP="00530605">
      <w:pPr>
        <w:pStyle w:val="ListParagraph"/>
        <w:numPr>
          <w:ilvl w:val="1"/>
          <w:numId w:val="32"/>
        </w:numPr>
        <w:spacing w:after="0"/>
        <w:textAlignment w:val="auto"/>
        <w:rPr>
          <w:lang w:eastAsia="zh-CN"/>
        </w:rPr>
      </w:pPr>
      <w:r w:rsidRPr="00530605">
        <w:rPr>
          <w:lang w:eastAsia="zh-CN"/>
        </w:rPr>
        <w:t xml:space="preserve">FFS support of PDCCH overbooking on </w:t>
      </w:r>
      <w:proofErr w:type="spellStart"/>
      <w:r w:rsidRPr="00530605">
        <w:rPr>
          <w:lang w:eastAsia="zh-CN"/>
        </w:rPr>
        <w:t>sSCell</w:t>
      </w:r>
      <w:proofErr w:type="spellEnd"/>
    </w:p>
    <w:p w14:paraId="41C4695F" w14:textId="77777777" w:rsidR="00530605" w:rsidRPr="00530605" w:rsidRDefault="00530605" w:rsidP="00530605">
      <w:pPr>
        <w:pStyle w:val="ListParagraph"/>
        <w:numPr>
          <w:ilvl w:val="1"/>
          <w:numId w:val="32"/>
        </w:numPr>
        <w:spacing w:after="0"/>
        <w:textAlignment w:val="auto"/>
        <w:rPr>
          <w:lang w:eastAsia="zh-CN"/>
        </w:rPr>
      </w:pPr>
      <w:r w:rsidRPr="00530605">
        <w:rPr>
          <w:lang w:eastAsia="zh-CN"/>
        </w:rPr>
        <w:t>FFS BD/CCE limit handling</w:t>
      </w:r>
    </w:p>
    <w:p w14:paraId="299671F0" w14:textId="77777777" w:rsidR="002523F6" w:rsidRDefault="002523F6" w:rsidP="002523F6">
      <w:pPr>
        <w:rPr>
          <w:lang w:val="en-US" w:eastAsia="zh-CN"/>
        </w:rPr>
      </w:pPr>
    </w:p>
    <w:p w14:paraId="6D117D8D" w14:textId="3E7BAC86" w:rsidR="002523F6" w:rsidRPr="002523F6" w:rsidRDefault="002523F6" w:rsidP="002523F6">
      <w:pPr>
        <w:rPr>
          <w:lang w:val="en-US" w:eastAsia="zh-CN"/>
        </w:rPr>
      </w:pPr>
      <w:r w:rsidRPr="002523F6">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795"/>
        <w:gridCol w:w="1980"/>
        <w:gridCol w:w="6187"/>
      </w:tblGrid>
      <w:tr w:rsidR="002523F6" w14:paraId="6BB15C45" w14:textId="77777777" w:rsidTr="002523F6">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0A70CC" w14:textId="77777777" w:rsidR="002523F6" w:rsidRDefault="002523F6">
            <w:pPr>
              <w:spacing w:after="120"/>
              <w:rPr>
                <w:b/>
                <w:bCs/>
                <w:lang w:val="en-US" w:eastAsia="zh-CN"/>
              </w:rPr>
            </w:pPr>
            <w:r>
              <w:rPr>
                <w:b/>
                <w:bCs/>
                <w:lang w:val="en-US" w:eastAsia="zh-CN"/>
              </w:rPr>
              <w:t>Company Name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963593" w14:textId="77777777" w:rsidR="002523F6" w:rsidRDefault="002523F6">
            <w:pPr>
              <w:spacing w:after="120"/>
              <w:rPr>
                <w:b/>
                <w:bCs/>
                <w:lang w:val="en-US" w:eastAsia="zh-CN"/>
              </w:rPr>
            </w:pPr>
            <w:r>
              <w:rPr>
                <w:b/>
                <w:bCs/>
                <w:lang w:val="en-US" w:eastAsia="zh-CN"/>
              </w:rPr>
              <w:t>support/not support</w:t>
            </w:r>
          </w:p>
        </w:tc>
        <w:tc>
          <w:tcPr>
            <w:tcW w:w="61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921EB8" w14:textId="77777777" w:rsidR="002523F6" w:rsidRDefault="002523F6">
            <w:pPr>
              <w:spacing w:after="120"/>
              <w:rPr>
                <w:b/>
                <w:bCs/>
                <w:lang w:val="en-US" w:eastAsia="zh-CN"/>
              </w:rPr>
            </w:pPr>
            <w:r>
              <w:rPr>
                <w:b/>
                <w:bCs/>
                <w:lang w:val="en-US" w:eastAsia="zh-CN"/>
              </w:rPr>
              <w:t>Comments (Proposal 1)</w:t>
            </w:r>
          </w:p>
        </w:tc>
      </w:tr>
      <w:tr w:rsidR="002523F6" w14:paraId="26B5BB95" w14:textId="77777777" w:rsidTr="002523F6">
        <w:tc>
          <w:tcPr>
            <w:tcW w:w="1795" w:type="dxa"/>
            <w:tcBorders>
              <w:top w:val="single" w:sz="4" w:space="0" w:color="auto"/>
              <w:left w:val="single" w:sz="4" w:space="0" w:color="auto"/>
              <w:bottom w:val="single" w:sz="4" w:space="0" w:color="auto"/>
              <w:right w:val="single" w:sz="4" w:space="0" w:color="auto"/>
            </w:tcBorders>
            <w:hideMark/>
          </w:tcPr>
          <w:p w14:paraId="0E2DC4B2" w14:textId="77777777" w:rsidR="002523F6" w:rsidRDefault="002523F6">
            <w:pPr>
              <w:spacing w:after="120"/>
              <w:jc w:val="both"/>
              <w:rPr>
                <w:lang w:val="en-US" w:eastAsia="zh-CN"/>
              </w:rPr>
            </w:pPr>
            <w:r>
              <w:rPr>
                <w:lang w:val="en-US" w:eastAsia="zh-CN"/>
              </w:rPr>
              <w:t>Moderator notes</w:t>
            </w:r>
          </w:p>
        </w:tc>
        <w:tc>
          <w:tcPr>
            <w:tcW w:w="1980" w:type="dxa"/>
            <w:tcBorders>
              <w:top w:val="single" w:sz="4" w:space="0" w:color="auto"/>
              <w:left w:val="single" w:sz="4" w:space="0" w:color="auto"/>
              <w:bottom w:val="single" w:sz="4" w:space="0" w:color="auto"/>
              <w:right w:val="single" w:sz="4" w:space="0" w:color="auto"/>
            </w:tcBorders>
          </w:tcPr>
          <w:p w14:paraId="0CDF9D6F" w14:textId="77777777" w:rsidR="002523F6" w:rsidRDefault="002523F6">
            <w:pPr>
              <w:spacing w:after="120"/>
              <w:jc w:val="both"/>
              <w:rPr>
                <w:lang w:val="en-US" w:eastAsia="zh-CN"/>
              </w:rPr>
            </w:pPr>
          </w:p>
        </w:tc>
        <w:tc>
          <w:tcPr>
            <w:tcW w:w="6187" w:type="dxa"/>
            <w:tcBorders>
              <w:top w:val="single" w:sz="4" w:space="0" w:color="auto"/>
              <w:left w:val="single" w:sz="4" w:space="0" w:color="auto"/>
              <w:bottom w:val="single" w:sz="4" w:space="0" w:color="auto"/>
              <w:right w:val="single" w:sz="4" w:space="0" w:color="auto"/>
            </w:tcBorders>
            <w:hideMark/>
          </w:tcPr>
          <w:p w14:paraId="79A76AB6" w14:textId="03248B33" w:rsidR="002523F6" w:rsidRDefault="002523F6" w:rsidP="004F7EF1">
            <w:pPr>
              <w:rPr>
                <w:lang w:val="en-US" w:eastAsia="zh-CN"/>
              </w:rPr>
            </w:pPr>
            <w:r w:rsidRPr="002523F6">
              <w:t>Thank</w:t>
            </w:r>
            <w:r>
              <w:t xml:space="preserve"> you </w:t>
            </w:r>
            <w:r w:rsidRPr="002523F6">
              <w:t>for the inputs</w:t>
            </w:r>
            <w:r>
              <w:t xml:space="preserve"> for </w:t>
            </w:r>
            <w:r w:rsidR="002D3BEA">
              <w:t>D</w:t>
            </w:r>
            <w:r>
              <w:t>iscussion point 1.</w:t>
            </w:r>
            <w:r w:rsidR="004F7EF1">
              <w:t xml:space="preserve"> Majority views are in direction of Alt 2-1. There are diverse views on BD/CCE </w:t>
            </w:r>
            <w:r w:rsidR="002D3BEA">
              <w:t xml:space="preserve">limit </w:t>
            </w:r>
            <w:r w:rsidR="004F7EF1">
              <w:t>handling and hopefully a harmonized solution can be identified with the text in the Proposal as a starting point. M</w:t>
            </w:r>
            <w:r w:rsidR="00815ACC">
              <w:t>ajority</w:t>
            </w:r>
            <w:r w:rsidR="004F7EF1">
              <w:t xml:space="preserve"> companies prefer to avoid PDCCH overbooking handling for </w:t>
            </w:r>
            <w:proofErr w:type="spellStart"/>
            <w:r w:rsidR="004F7EF1">
              <w:t>sSCell</w:t>
            </w:r>
            <w:proofErr w:type="spellEnd"/>
            <w:r w:rsidR="004F7EF1">
              <w:t xml:space="preserve"> but some </w:t>
            </w:r>
            <w:r w:rsidR="001D19AA">
              <w:t>prefer to support it</w:t>
            </w:r>
            <w:r w:rsidR="004F7EF1">
              <w:t xml:space="preserve">. This </w:t>
            </w:r>
            <w:r w:rsidR="001D19AA">
              <w:t>has to be</w:t>
            </w:r>
            <w:r w:rsidR="004F7EF1">
              <w:t xml:space="preserve"> </w:t>
            </w:r>
            <w:r w:rsidR="001D19AA">
              <w:t>chosen</w:t>
            </w:r>
            <w:r w:rsidR="004F7EF1">
              <w:t xml:space="preserve"> one way or other. </w:t>
            </w:r>
            <w:r w:rsidR="00815ACC">
              <w:t>Comments welcome</w:t>
            </w:r>
            <w:r w:rsidR="001D19AA">
              <w:t>.</w:t>
            </w:r>
          </w:p>
        </w:tc>
      </w:tr>
      <w:tr w:rsidR="00815ACC" w14:paraId="26392EFA" w14:textId="77777777" w:rsidTr="002523F6">
        <w:tc>
          <w:tcPr>
            <w:tcW w:w="1795" w:type="dxa"/>
            <w:tcBorders>
              <w:top w:val="single" w:sz="4" w:space="0" w:color="auto"/>
              <w:left w:val="single" w:sz="4" w:space="0" w:color="auto"/>
              <w:bottom w:val="single" w:sz="4" w:space="0" w:color="auto"/>
              <w:right w:val="single" w:sz="4" w:space="0" w:color="auto"/>
            </w:tcBorders>
          </w:tcPr>
          <w:p w14:paraId="60CC31F3" w14:textId="3285FE7C" w:rsidR="00815ACC" w:rsidRDefault="00AD7C28">
            <w:pPr>
              <w:spacing w:after="120"/>
              <w:jc w:val="both"/>
              <w:rPr>
                <w:lang w:val="en-US" w:eastAsia="zh-CN"/>
              </w:rPr>
            </w:pPr>
            <w:r>
              <w:rPr>
                <w:lang w:val="en-US" w:eastAsia="zh-CN"/>
              </w:rPr>
              <w:t>Qualcomm</w:t>
            </w:r>
          </w:p>
        </w:tc>
        <w:tc>
          <w:tcPr>
            <w:tcW w:w="1980" w:type="dxa"/>
            <w:tcBorders>
              <w:top w:val="single" w:sz="4" w:space="0" w:color="auto"/>
              <w:left w:val="single" w:sz="4" w:space="0" w:color="auto"/>
              <w:bottom w:val="single" w:sz="4" w:space="0" w:color="auto"/>
              <w:right w:val="single" w:sz="4" w:space="0" w:color="auto"/>
            </w:tcBorders>
          </w:tcPr>
          <w:p w14:paraId="14A52CD8" w14:textId="725ACD8F" w:rsidR="00815ACC" w:rsidRPr="00AD7C28" w:rsidRDefault="00AD7C28">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187" w:type="dxa"/>
            <w:tcBorders>
              <w:top w:val="single" w:sz="4" w:space="0" w:color="auto"/>
              <w:left w:val="single" w:sz="4" w:space="0" w:color="auto"/>
              <w:bottom w:val="single" w:sz="4" w:space="0" w:color="auto"/>
              <w:right w:val="single" w:sz="4" w:space="0" w:color="auto"/>
            </w:tcBorders>
          </w:tcPr>
          <w:p w14:paraId="7BA0A98E" w14:textId="1BF85907" w:rsidR="00815ACC" w:rsidRDefault="00772C1B" w:rsidP="004F7EF1">
            <w:r>
              <w:rPr>
                <w:rFonts w:eastAsia="MS Mincho" w:hint="eastAsia"/>
                <w:lang w:eastAsia="ja-JP"/>
              </w:rPr>
              <w:t>W</w:t>
            </w:r>
            <w:r>
              <w:rPr>
                <w:rFonts w:eastAsia="MS Mincho"/>
                <w:lang w:eastAsia="ja-JP"/>
              </w:rPr>
              <w:t>e</w:t>
            </w:r>
            <w:r w:rsidR="0096706F">
              <w:rPr>
                <w:rFonts w:eastAsia="MS Mincho"/>
                <w:lang w:eastAsia="ja-JP"/>
              </w:rPr>
              <w:t xml:space="preserve"> think</w:t>
            </w:r>
            <w:r>
              <w:rPr>
                <w:rFonts w:eastAsia="MS Mincho"/>
                <w:lang w:eastAsia="ja-JP"/>
              </w:rPr>
              <w:t xml:space="preserve"> the FL proposal</w:t>
            </w:r>
            <w:r w:rsidR="0006533B">
              <w:rPr>
                <w:rFonts w:eastAsia="MS Mincho"/>
                <w:lang w:eastAsia="ja-JP"/>
              </w:rPr>
              <w:t xml:space="preserve"> </w:t>
            </w:r>
            <w:r>
              <w:rPr>
                <w:rFonts w:eastAsia="MS Mincho"/>
                <w:lang w:eastAsia="ja-JP"/>
              </w:rPr>
              <w:t xml:space="preserve">is a good starting point </w:t>
            </w:r>
            <w:r w:rsidRPr="00772C1B">
              <w:rPr>
                <w:rFonts w:eastAsia="MS Mincho"/>
                <w:lang w:eastAsia="ja-JP"/>
              </w:rPr>
              <w:t xml:space="preserve">for </w:t>
            </w:r>
            <w:r w:rsidRPr="00530605">
              <w:t>UEs configured to monitor non-</w:t>
            </w:r>
            <w:proofErr w:type="spellStart"/>
            <w:r w:rsidRPr="00530605">
              <w:t>fallback</w:t>
            </w:r>
            <w:proofErr w:type="spellEnd"/>
            <w:r w:rsidRPr="00530605">
              <w:t xml:space="preserve"> USS set(s) on </w:t>
            </w:r>
            <w:proofErr w:type="spellStart"/>
            <w:r w:rsidRPr="00530605">
              <w:t>sSCell</w:t>
            </w:r>
            <w:proofErr w:type="spellEnd"/>
            <w:r w:rsidRPr="00530605">
              <w:t xml:space="preserve"> and/or P(S)Cell</w:t>
            </w:r>
            <w:r>
              <w:t>.</w:t>
            </w:r>
          </w:p>
          <w:p w14:paraId="1FB60DB9" w14:textId="0F5D01EB" w:rsidR="0006533B" w:rsidRPr="0006533B" w:rsidRDefault="00772C1B" w:rsidP="0006533B">
            <w:pPr>
              <w:rPr>
                <w:rFonts w:eastAsia="MS Mincho"/>
                <w:lang w:eastAsia="ja-JP"/>
              </w:rPr>
            </w:pPr>
            <w:r>
              <w:rPr>
                <w:rFonts w:eastAsia="MS Mincho"/>
                <w:lang w:eastAsia="ja-JP"/>
              </w:rPr>
              <w:t xml:space="preserve">One missing piece is USS set(s) for </w:t>
            </w:r>
            <w:proofErr w:type="spellStart"/>
            <w:r>
              <w:rPr>
                <w:rFonts w:eastAsia="MS Mincho"/>
                <w:lang w:eastAsia="ja-JP"/>
              </w:rPr>
              <w:t>fallback</w:t>
            </w:r>
            <w:proofErr w:type="spellEnd"/>
            <w:r>
              <w:rPr>
                <w:rFonts w:eastAsia="MS Mincho"/>
                <w:lang w:eastAsia="ja-JP"/>
              </w:rPr>
              <w:t xml:space="preserve"> DCI formats that schedules PDSCH/PUSCH on the P(S)Cell. For the UEs </w:t>
            </w:r>
            <w:r w:rsidR="00BE647B">
              <w:rPr>
                <w:rFonts w:eastAsia="MS Mincho"/>
                <w:lang w:eastAsia="ja-JP"/>
              </w:rPr>
              <w:t>supporting Alt.2-1</w:t>
            </w:r>
            <w:r>
              <w:rPr>
                <w:rFonts w:eastAsia="MS Mincho"/>
                <w:lang w:eastAsia="ja-JP"/>
              </w:rPr>
              <w:t xml:space="preserve">, it is natural to enable monitoring </w:t>
            </w:r>
            <w:r w:rsidR="00BE647B">
              <w:rPr>
                <w:rFonts w:eastAsia="MS Mincho"/>
                <w:lang w:eastAsia="ja-JP"/>
              </w:rPr>
              <w:t xml:space="preserve">the </w:t>
            </w:r>
            <w:r>
              <w:rPr>
                <w:rFonts w:eastAsia="MS Mincho"/>
                <w:lang w:eastAsia="ja-JP"/>
              </w:rPr>
              <w:t xml:space="preserve">USS set(s) for </w:t>
            </w:r>
            <w:proofErr w:type="spellStart"/>
            <w:r>
              <w:rPr>
                <w:rFonts w:eastAsia="MS Mincho"/>
                <w:lang w:eastAsia="ja-JP"/>
              </w:rPr>
              <w:t>fallback</w:t>
            </w:r>
            <w:proofErr w:type="spellEnd"/>
            <w:r>
              <w:rPr>
                <w:rFonts w:eastAsia="MS Mincho"/>
                <w:lang w:eastAsia="ja-JP"/>
              </w:rPr>
              <w:t xml:space="preserve"> DCI formats on the P(S)Cell.  </w:t>
            </w:r>
            <w:r w:rsidR="00BE647B">
              <w:rPr>
                <w:rFonts w:eastAsia="MS Mincho"/>
                <w:lang w:eastAsia="ja-JP"/>
              </w:rPr>
              <w:t xml:space="preserve">For the UE only supporting Alt.1, this should be </w:t>
            </w:r>
            <w:r w:rsidR="0006533B">
              <w:rPr>
                <w:rFonts w:eastAsia="MS Mincho"/>
                <w:lang w:eastAsia="ja-JP"/>
              </w:rPr>
              <w:t xml:space="preserve">added as an </w:t>
            </w:r>
            <w:r w:rsidR="00BE647B">
              <w:rPr>
                <w:rFonts w:eastAsia="MS Mincho"/>
                <w:lang w:eastAsia="ja-JP"/>
              </w:rPr>
              <w:t>FFS</w:t>
            </w:r>
            <w:r w:rsidR="0006533B">
              <w:rPr>
                <w:rFonts w:eastAsia="MS Mincho"/>
                <w:lang w:eastAsia="ja-JP"/>
              </w:rPr>
              <w:t xml:space="preserve"> under the 2</w:t>
            </w:r>
            <w:r w:rsidR="0006533B" w:rsidRPr="0006533B">
              <w:rPr>
                <w:rFonts w:eastAsia="MS Mincho"/>
                <w:vertAlign w:val="superscript"/>
                <w:lang w:eastAsia="ja-JP"/>
              </w:rPr>
              <w:t>nd</w:t>
            </w:r>
            <w:r w:rsidR="0006533B">
              <w:rPr>
                <w:rFonts w:eastAsia="MS Mincho"/>
                <w:lang w:eastAsia="ja-JP"/>
              </w:rPr>
              <w:t xml:space="preserve"> bullet</w:t>
            </w:r>
            <w:r w:rsidR="00BE647B">
              <w:rPr>
                <w:rFonts w:eastAsia="MS Mincho"/>
                <w:lang w:eastAsia="ja-JP"/>
              </w:rPr>
              <w:t>.</w:t>
            </w:r>
            <w:r w:rsidR="0006533B">
              <w:rPr>
                <w:rFonts w:eastAsia="MS Mincho"/>
                <w:lang w:eastAsia="ja-JP"/>
              </w:rPr>
              <w:t xml:space="preserve"> If it is difficult to get consensus on this, it is OK to leave it to the next opportunity of discussion.</w:t>
            </w:r>
          </w:p>
        </w:tc>
      </w:tr>
      <w:tr w:rsidR="00AB528B" w14:paraId="3BD7C2B8" w14:textId="77777777" w:rsidTr="002523F6">
        <w:tc>
          <w:tcPr>
            <w:tcW w:w="1795" w:type="dxa"/>
            <w:tcBorders>
              <w:top w:val="single" w:sz="4" w:space="0" w:color="auto"/>
              <w:left w:val="single" w:sz="4" w:space="0" w:color="auto"/>
              <w:bottom w:val="single" w:sz="4" w:space="0" w:color="auto"/>
              <w:right w:val="single" w:sz="4" w:space="0" w:color="auto"/>
            </w:tcBorders>
          </w:tcPr>
          <w:p w14:paraId="5248BFFE" w14:textId="6ADC0F28" w:rsidR="00AB528B" w:rsidRDefault="00AB528B">
            <w:pPr>
              <w:spacing w:after="120"/>
              <w:jc w:val="both"/>
              <w:rPr>
                <w:lang w:val="en-US" w:eastAsia="zh-CN"/>
              </w:rPr>
            </w:pPr>
            <w:r>
              <w:rPr>
                <w:lang w:val="en-US" w:eastAsia="zh-CN"/>
              </w:rPr>
              <w:t>Samsung</w:t>
            </w:r>
          </w:p>
        </w:tc>
        <w:tc>
          <w:tcPr>
            <w:tcW w:w="1980" w:type="dxa"/>
            <w:tcBorders>
              <w:top w:val="single" w:sz="4" w:space="0" w:color="auto"/>
              <w:left w:val="single" w:sz="4" w:space="0" w:color="auto"/>
              <w:bottom w:val="single" w:sz="4" w:space="0" w:color="auto"/>
              <w:right w:val="single" w:sz="4" w:space="0" w:color="auto"/>
            </w:tcBorders>
          </w:tcPr>
          <w:p w14:paraId="4BFA67C9" w14:textId="56CAEC25" w:rsidR="00AB528B" w:rsidRDefault="00AB528B">
            <w:pPr>
              <w:spacing w:after="120"/>
              <w:jc w:val="both"/>
              <w:rPr>
                <w:rFonts w:eastAsia="MS Mincho" w:hint="eastAsia"/>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C776E3B" w14:textId="4EC304DC" w:rsidR="00252CA7" w:rsidRDefault="00AB528B" w:rsidP="004F7EF1">
            <w:pPr>
              <w:rPr>
                <w:rFonts w:eastAsia="MS Mincho"/>
                <w:lang w:eastAsia="ja-JP"/>
              </w:rPr>
            </w:pPr>
            <w:r>
              <w:rPr>
                <w:rFonts w:eastAsia="MS Mincho"/>
                <w:lang w:eastAsia="ja-JP"/>
              </w:rPr>
              <w:t>The starting point should be no specification impact so that a Rel-16 UE can support DSS without har</w:t>
            </w:r>
            <w:r w:rsidR="00252CA7">
              <w:rPr>
                <w:rFonts w:eastAsia="MS Mincho"/>
                <w:lang w:eastAsia="ja-JP"/>
              </w:rPr>
              <w:t xml:space="preserve">dware change. That is Alt 2-4. </w:t>
            </w:r>
            <w:r>
              <w:rPr>
                <w:rFonts w:eastAsia="MS Mincho"/>
                <w:lang w:eastAsia="ja-JP"/>
              </w:rPr>
              <w:t>The scheduling flexibility impact is minimal, especia</w:t>
            </w:r>
            <w:r w:rsidR="00252CA7">
              <w:rPr>
                <w:rFonts w:eastAsia="MS Mincho"/>
                <w:lang w:eastAsia="ja-JP"/>
              </w:rPr>
              <w:t xml:space="preserve">lly since the </w:t>
            </w:r>
            <w:proofErr w:type="spellStart"/>
            <w:r w:rsidR="00252CA7">
              <w:rPr>
                <w:rFonts w:eastAsia="MS Mincho"/>
                <w:lang w:eastAsia="ja-JP"/>
              </w:rPr>
              <w:t>sSCell</w:t>
            </w:r>
            <w:proofErr w:type="spellEnd"/>
            <w:r w:rsidR="00252CA7">
              <w:rPr>
                <w:rFonts w:eastAsia="MS Mincho"/>
                <w:lang w:eastAsia="ja-JP"/>
              </w:rPr>
              <w:t xml:space="preserve"> is TDD (and </w:t>
            </w:r>
            <w:r>
              <w:rPr>
                <w:rFonts w:eastAsia="MS Mincho"/>
                <w:lang w:eastAsia="ja-JP"/>
              </w:rPr>
              <w:t>Alt 2-4 results naturally</w:t>
            </w:r>
            <w:r w:rsidR="00252CA7">
              <w:rPr>
                <w:rFonts w:eastAsia="MS Mincho"/>
                <w:lang w:eastAsia="ja-JP"/>
              </w:rPr>
              <w:t>)</w:t>
            </w:r>
            <w:r>
              <w:rPr>
                <w:rFonts w:eastAsia="MS Mincho"/>
                <w:lang w:eastAsia="ja-JP"/>
              </w:rPr>
              <w:t>. The scheduling flexibility is also improved as the maximum of x(m1) + y(m2) can be larger than 44 (non-</w:t>
            </w:r>
            <w:r>
              <w:rPr>
                <w:rFonts w:eastAsia="MS Mincho"/>
                <w:lang w:eastAsia="ja-JP"/>
              </w:rPr>
              <w:lastRenderedPageBreak/>
              <w:t>overlapping slots) without requiring a new UE capability</w:t>
            </w:r>
            <w:r w:rsidR="00252CA7">
              <w:rPr>
                <w:rFonts w:eastAsia="MS Mincho"/>
                <w:lang w:eastAsia="ja-JP"/>
              </w:rPr>
              <w:t xml:space="preserve"> (BTW, there is no reason to us</w:t>
            </w:r>
            <w:r>
              <w:rPr>
                <w:rFonts w:eastAsia="MS Mincho"/>
                <w:lang w:eastAsia="ja-JP"/>
              </w:rPr>
              <w:t xml:space="preserve">e x1 and x2 – </w:t>
            </w:r>
            <w:r w:rsidR="00252CA7">
              <w:rPr>
                <w:rFonts w:eastAsia="MS Mincho"/>
                <w:lang w:eastAsia="ja-JP"/>
              </w:rPr>
              <w:t xml:space="preserve">just x for the </w:t>
            </w:r>
            <w:proofErr w:type="spellStart"/>
            <w:r w:rsidR="00252CA7">
              <w:rPr>
                <w:rFonts w:eastAsia="MS Mincho"/>
                <w:lang w:eastAsia="ja-JP"/>
              </w:rPr>
              <w:t>PCell</w:t>
            </w:r>
            <w:proofErr w:type="spellEnd"/>
            <w:r w:rsidR="00252CA7">
              <w:rPr>
                <w:rFonts w:eastAsia="MS Mincho"/>
                <w:lang w:eastAsia="ja-JP"/>
              </w:rPr>
              <w:t xml:space="preserve"> suffices). Alt 2-1 can then be considered as an enhancem</w:t>
            </w:r>
            <w:bookmarkStart w:id="3" w:name="_GoBack"/>
            <w:bookmarkEnd w:id="3"/>
            <w:r w:rsidR="00252CA7">
              <w:rPr>
                <w:rFonts w:eastAsia="MS Mincho"/>
                <w:lang w:eastAsia="ja-JP"/>
              </w:rPr>
              <w:t>ent.</w:t>
            </w:r>
          </w:p>
          <w:p w14:paraId="5F7E633B" w14:textId="667A0003" w:rsidR="00252CA7" w:rsidRDefault="00252CA7" w:rsidP="004F7EF1">
            <w:pPr>
              <w:rPr>
                <w:rFonts w:eastAsia="MS Mincho"/>
                <w:lang w:eastAsia="ja-JP"/>
              </w:rPr>
            </w:pPr>
            <w:r>
              <w:rPr>
                <w:rFonts w:eastAsia="MS Mincho"/>
                <w:lang w:eastAsia="ja-JP"/>
              </w:rPr>
              <w:t>A</w:t>
            </w:r>
            <w:r w:rsidR="00AB528B">
              <w:rPr>
                <w:rFonts w:eastAsia="MS Mincho"/>
                <w:lang w:eastAsia="ja-JP"/>
              </w:rPr>
              <w:t>lso</w:t>
            </w:r>
            <w:r>
              <w:rPr>
                <w:rFonts w:eastAsia="MS Mincho"/>
                <w:lang w:eastAsia="ja-JP"/>
              </w:rPr>
              <w:t>, we do</w:t>
            </w:r>
            <w:r w:rsidR="00AB528B">
              <w:rPr>
                <w:rFonts w:eastAsia="MS Mincho"/>
                <w:lang w:eastAsia="ja-JP"/>
              </w:rPr>
              <w:t xml:space="preserve"> not </w:t>
            </w:r>
            <w:r>
              <w:rPr>
                <w:rFonts w:eastAsia="MS Mincho"/>
                <w:lang w:eastAsia="ja-JP"/>
              </w:rPr>
              <w:t xml:space="preserve">have an </w:t>
            </w:r>
            <w:r w:rsidR="00AB528B">
              <w:rPr>
                <w:rFonts w:eastAsia="MS Mincho"/>
                <w:lang w:eastAsia="ja-JP"/>
              </w:rPr>
              <w:t>agree</w:t>
            </w:r>
            <w:r>
              <w:rPr>
                <w:rFonts w:eastAsia="MS Mincho"/>
                <w:lang w:eastAsia="ja-JP"/>
              </w:rPr>
              <w:t>ment that there will be</w:t>
            </w:r>
            <w:r w:rsidR="00AB528B">
              <w:rPr>
                <w:rFonts w:eastAsia="MS Mincho"/>
                <w:lang w:eastAsia="ja-JP"/>
              </w:rPr>
              <w:t xml:space="preserve"> UEs supporting </w:t>
            </w:r>
            <w:r w:rsidRPr="00530605">
              <w:rPr>
                <w:lang w:eastAsia="zh-CN"/>
              </w:rPr>
              <w:t>functionality of only Alt-1</w:t>
            </w:r>
            <w:r>
              <w:rPr>
                <w:rFonts w:eastAsia="MS Mincho"/>
                <w:lang w:eastAsia="ja-JP"/>
              </w:rPr>
              <w:t xml:space="preserve">. There are multiple reasons, but a basic one is that Alt-1 is not even DSS - scheduling is always on the </w:t>
            </w:r>
            <w:proofErr w:type="spellStart"/>
            <w:r>
              <w:rPr>
                <w:rFonts w:eastAsia="MS Mincho"/>
                <w:lang w:eastAsia="ja-JP"/>
              </w:rPr>
              <w:t>sSCell</w:t>
            </w:r>
            <w:proofErr w:type="spellEnd"/>
            <w:r>
              <w:rPr>
                <w:rFonts w:eastAsia="MS Mincho"/>
                <w:lang w:eastAsia="ja-JP"/>
              </w:rPr>
              <w:t xml:space="preserve"> and only when there is infrequent CSS on the </w:t>
            </w:r>
            <w:proofErr w:type="spellStart"/>
            <w:r>
              <w:rPr>
                <w:rFonts w:eastAsia="MS Mincho"/>
                <w:lang w:eastAsia="ja-JP"/>
              </w:rPr>
              <w:t>PCell</w:t>
            </w:r>
            <w:proofErr w:type="spellEnd"/>
            <w:r>
              <w:rPr>
                <w:rFonts w:eastAsia="MS Mincho"/>
                <w:lang w:eastAsia="ja-JP"/>
              </w:rPr>
              <w:t xml:space="preserve">, an even more infrequent </w:t>
            </w:r>
            <w:proofErr w:type="spellStart"/>
            <w:r>
              <w:rPr>
                <w:rFonts w:eastAsia="MS Mincho"/>
                <w:lang w:eastAsia="ja-JP"/>
              </w:rPr>
              <w:t>fallback</w:t>
            </w:r>
            <w:proofErr w:type="spellEnd"/>
            <w:r w:rsidR="00AB528B">
              <w:rPr>
                <w:rFonts w:eastAsia="MS Mincho"/>
                <w:lang w:eastAsia="ja-JP"/>
              </w:rPr>
              <w:t xml:space="preserve"> </w:t>
            </w:r>
            <w:r>
              <w:rPr>
                <w:rFonts w:eastAsia="MS Mincho"/>
                <w:lang w:eastAsia="ja-JP"/>
              </w:rPr>
              <w:t>scheduling can apply. For that reason, we do not support confirming the WA with the inclusion of Alt-1.</w:t>
            </w:r>
          </w:p>
          <w:p w14:paraId="606C752A" w14:textId="6C72EDCD" w:rsidR="00AB528B" w:rsidRDefault="00252CA7" w:rsidP="004F7EF1">
            <w:pPr>
              <w:rPr>
                <w:rFonts w:eastAsia="MS Mincho" w:hint="eastAsia"/>
                <w:lang w:eastAsia="ja-JP"/>
              </w:rPr>
            </w:pPr>
            <w:r>
              <w:rPr>
                <w:rFonts w:eastAsia="MS Mincho"/>
                <w:lang w:eastAsia="ja-JP"/>
              </w:rPr>
              <w:t xml:space="preserve">Overbooking on the </w:t>
            </w:r>
            <w:proofErr w:type="spellStart"/>
            <w:r>
              <w:rPr>
                <w:rFonts w:eastAsia="MS Mincho"/>
                <w:lang w:eastAsia="ja-JP"/>
              </w:rPr>
              <w:t>sSCell</w:t>
            </w:r>
            <w:proofErr w:type="spellEnd"/>
            <w:r>
              <w:rPr>
                <w:rFonts w:eastAsia="MS Mincho"/>
                <w:lang w:eastAsia="ja-JP"/>
              </w:rPr>
              <w:t xml:space="preserve"> should be supported – taking Alt-1 just for the sake of an example, everything can be moved to the </w:t>
            </w:r>
            <w:proofErr w:type="spellStart"/>
            <w:r>
              <w:rPr>
                <w:rFonts w:eastAsia="MS Mincho"/>
                <w:lang w:eastAsia="ja-JP"/>
              </w:rPr>
              <w:t>sSCell</w:t>
            </w:r>
            <w:proofErr w:type="spellEnd"/>
            <w:r>
              <w:rPr>
                <w:rFonts w:eastAsia="MS Mincho"/>
                <w:lang w:eastAsia="ja-JP"/>
              </w:rPr>
              <w:t xml:space="preserve"> (except the</w:t>
            </w:r>
            <w:r w:rsidR="00AB528B">
              <w:rPr>
                <w:rFonts w:eastAsia="MS Mincho"/>
                <w:lang w:eastAsia="ja-JP"/>
              </w:rPr>
              <w:t xml:space="preserve"> </w:t>
            </w:r>
            <w:r>
              <w:rPr>
                <w:rFonts w:eastAsia="MS Mincho"/>
                <w:lang w:eastAsia="ja-JP"/>
              </w:rPr>
              <w:t xml:space="preserve">rare non-Type 3 CSS). How is that different from the </w:t>
            </w:r>
            <w:proofErr w:type="spellStart"/>
            <w:r>
              <w:rPr>
                <w:rFonts w:eastAsia="MS Mincho"/>
                <w:lang w:eastAsia="ja-JP"/>
              </w:rPr>
              <w:t>PCell</w:t>
            </w:r>
            <w:proofErr w:type="spellEnd"/>
            <w:r>
              <w:rPr>
                <w:rFonts w:eastAsia="MS Mincho"/>
                <w:lang w:eastAsia="ja-JP"/>
              </w:rPr>
              <w:t xml:space="preserve"> in Rel-15?</w:t>
            </w:r>
          </w:p>
        </w:tc>
      </w:tr>
    </w:tbl>
    <w:p w14:paraId="419D2C4B" w14:textId="77777777" w:rsidR="00530605" w:rsidRPr="00530605" w:rsidRDefault="00530605" w:rsidP="00530605">
      <w:pPr>
        <w:rPr>
          <w:lang w:val="en-US" w:eastAsia="zh-CN"/>
        </w:rPr>
      </w:pPr>
    </w:p>
    <w:p w14:paraId="3C4CE8C0" w14:textId="77777777" w:rsidR="00530605" w:rsidRPr="0004194E" w:rsidRDefault="00530605" w:rsidP="00ED2F97">
      <w:pPr>
        <w:rPr>
          <w:lang w:val="en-US" w:eastAsia="zh-CN"/>
        </w:rPr>
      </w:pPr>
    </w:p>
    <w:p w14:paraId="47D3C6AD" w14:textId="77777777" w:rsidR="006D559F" w:rsidRPr="00611813" w:rsidRDefault="006D559F" w:rsidP="006D559F">
      <w:pPr>
        <w:pStyle w:val="Heading3"/>
        <w:rPr>
          <w:color w:val="BFBFBF" w:themeColor="background1" w:themeShade="BF"/>
          <w:lang w:val="en-US" w:eastAsia="zh-CN"/>
        </w:rPr>
      </w:pPr>
      <w:r w:rsidRPr="00611813">
        <w:rPr>
          <w:color w:val="BFBFBF" w:themeColor="background1" w:themeShade="BF"/>
          <w:lang w:val="en-US" w:eastAsia="zh-CN"/>
        </w:rPr>
        <w:t>Proposal 2</w:t>
      </w:r>
    </w:p>
    <w:p w14:paraId="2279BC55" w14:textId="77777777" w:rsidR="006D559F" w:rsidRDefault="006D559F" w:rsidP="006D559F">
      <w:pPr>
        <w:pStyle w:val="ListParagraph"/>
        <w:numPr>
          <w:ilvl w:val="0"/>
          <w:numId w:val="10"/>
        </w:numPr>
        <w:rPr>
          <w:lang w:eastAsia="zh-CN"/>
        </w:rPr>
      </w:pPr>
      <w:r w:rsidRPr="00CE2192">
        <w:rPr>
          <w:lang w:eastAsia="zh-CN"/>
        </w:rPr>
        <w:t xml:space="preserve">When CCS from </w:t>
      </w:r>
      <w:proofErr w:type="spellStart"/>
      <w:r w:rsidRPr="00CE2192">
        <w:rPr>
          <w:lang w:eastAsia="zh-CN"/>
        </w:rPr>
        <w:t>sSCell</w:t>
      </w:r>
      <w:proofErr w:type="spellEnd"/>
      <w:r w:rsidRPr="00CE2192">
        <w:rPr>
          <w:lang w:eastAsia="zh-CN"/>
        </w:rPr>
        <w:t xml:space="preserve"> to </w:t>
      </w:r>
      <w:proofErr w:type="spellStart"/>
      <w:r w:rsidRPr="00CE2192">
        <w:rPr>
          <w:lang w:eastAsia="zh-CN"/>
        </w:rPr>
        <w:t>P</w:t>
      </w:r>
      <w:r w:rsidR="00A876EA" w:rsidRPr="00CE2192">
        <w:rPr>
          <w:lang w:eastAsia="zh-CN"/>
        </w:rPr>
        <w:t>c</w:t>
      </w:r>
      <w:r w:rsidRPr="00CE2192">
        <w:rPr>
          <w:lang w:eastAsia="zh-CN"/>
        </w:rPr>
        <w:t>ell</w:t>
      </w:r>
      <w:proofErr w:type="spellEnd"/>
      <w:r w:rsidRPr="00CE2192">
        <w:rPr>
          <w:lang w:eastAsia="zh-CN"/>
        </w:rPr>
        <w:t>/</w:t>
      </w:r>
      <w:proofErr w:type="spellStart"/>
      <w:r w:rsidRPr="00CE2192">
        <w:rPr>
          <w:lang w:eastAsia="zh-CN"/>
        </w:rPr>
        <w:t>PSCell</w:t>
      </w:r>
      <w:proofErr w:type="spellEnd"/>
      <w:r w:rsidRPr="00CE2192">
        <w:rPr>
          <w:lang w:eastAsia="zh-CN"/>
        </w:rPr>
        <w:t xml:space="preserve"> is configured</w:t>
      </w:r>
    </w:p>
    <w:p w14:paraId="333AC86B" w14:textId="77777777" w:rsidR="006D559F" w:rsidRPr="004659E3" w:rsidRDefault="006D559F" w:rsidP="006D559F">
      <w:pPr>
        <w:pStyle w:val="ListParagraph"/>
        <w:numPr>
          <w:ilvl w:val="1"/>
          <w:numId w:val="10"/>
        </w:numPr>
        <w:rPr>
          <w:lang w:eastAsia="zh-CN"/>
        </w:rPr>
      </w:pPr>
      <w:r>
        <w:rPr>
          <w:lang w:eastAsia="zh-CN"/>
        </w:rPr>
        <w:t xml:space="preserve">CIF=0 used for </w:t>
      </w:r>
      <w:proofErr w:type="spellStart"/>
      <w:r>
        <w:rPr>
          <w:lang w:eastAsia="zh-CN"/>
        </w:rPr>
        <w:t>sSCell</w:t>
      </w:r>
      <w:proofErr w:type="spellEnd"/>
      <w:r>
        <w:rPr>
          <w:lang w:eastAsia="zh-CN"/>
        </w:rPr>
        <w:t xml:space="preserve"> self-scheduling, and CIF for </w:t>
      </w:r>
      <w:proofErr w:type="spellStart"/>
      <w:r>
        <w:rPr>
          <w:lang w:eastAsia="zh-CN"/>
        </w:rPr>
        <w:t>sSCell</w:t>
      </w:r>
      <w:proofErr w:type="spellEnd"/>
      <w:r>
        <w:rPr>
          <w:lang w:eastAsia="zh-CN"/>
        </w:rPr>
        <w:t xml:space="preserve"> to </w:t>
      </w:r>
      <w:proofErr w:type="spellStart"/>
      <w:r>
        <w:rPr>
          <w:lang w:eastAsia="zh-CN"/>
        </w:rPr>
        <w:t>P</w:t>
      </w:r>
      <w:r w:rsidR="00A876EA">
        <w:rPr>
          <w:lang w:eastAsia="zh-CN"/>
        </w:rPr>
        <w:t>c</w:t>
      </w:r>
      <w:r>
        <w:rPr>
          <w:lang w:eastAsia="zh-CN"/>
        </w:rPr>
        <w:t>ell</w:t>
      </w:r>
      <w:proofErr w:type="spellEnd"/>
      <w:r>
        <w:rPr>
          <w:lang w:eastAsia="zh-CN"/>
        </w:rPr>
        <w:t xml:space="preserve"> cross-carrier scheduling is explicitly configured using </w:t>
      </w:r>
      <w:proofErr w:type="spellStart"/>
      <w:r w:rsidRPr="00AC3FDA">
        <w:rPr>
          <w:i/>
          <w:iCs/>
          <w:lang w:eastAsia="zh-CN"/>
        </w:rPr>
        <w:t>CrossCarrierSchedulingConfig</w:t>
      </w:r>
      <w:proofErr w:type="spellEnd"/>
    </w:p>
    <w:p w14:paraId="71278BE8" w14:textId="77777777" w:rsidR="00D84FB7" w:rsidRDefault="006D559F" w:rsidP="003C66A6">
      <w:pPr>
        <w:rPr>
          <w:lang w:val="en-US" w:eastAsia="zh-CN"/>
        </w:rPr>
      </w:pPr>
      <w:r>
        <w:rPr>
          <w:lang w:val="en-US" w:eastAsia="zh-CN"/>
        </w:rPr>
        <w:t>Above proposal already discussed during Monday GTW session</w:t>
      </w:r>
      <w:r w:rsidR="00C30862">
        <w:rPr>
          <w:lang w:val="en-US" w:eastAsia="zh-CN"/>
        </w:rPr>
        <w:t xml:space="preserve"> and corresponding agreement is copied below</w:t>
      </w:r>
    </w:p>
    <w:p w14:paraId="152F37B9" w14:textId="77777777" w:rsidR="00C30862" w:rsidRPr="00CD5EFE" w:rsidRDefault="00C30862" w:rsidP="00C30862">
      <w:pPr>
        <w:rPr>
          <w:b/>
          <w:bCs/>
          <w:highlight w:val="green"/>
        </w:rPr>
      </w:pPr>
      <w:r w:rsidRPr="00CD5EFE">
        <w:rPr>
          <w:b/>
          <w:bCs/>
          <w:highlight w:val="green"/>
        </w:rPr>
        <w:t>Agreement</w:t>
      </w:r>
    </w:p>
    <w:p w14:paraId="4F79722C" w14:textId="77777777" w:rsidR="00C30862" w:rsidRDefault="00C30862" w:rsidP="00C30862">
      <w:pPr>
        <w:pStyle w:val="ListParagraph"/>
        <w:numPr>
          <w:ilvl w:val="0"/>
          <w:numId w:val="10"/>
        </w:numPr>
        <w:rPr>
          <w:lang w:eastAsia="zh-CN"/>
        </w:rPr>
      </w:pPr>
      <w:r w:rsidRPr="00CE2192">
        <w:rPr>
          <w:lang w:eastAsia="zh-CN"/>
        </w:rPr>
        <w:t xml:space="preserve">When CCS from </w:t>
      </w:r>
      <w:proofErr w:type="spellStart"/>
      <w:r w:rsidRPr="00CE2192">
        <w:rPr>
          <w:lang w:eastAsia="zh-CN"/>
        </w:rPr>
        <w:t>sSCell</w:t>
      </w:r>
      <w:proofErr w:type="spellEnd"/>
      <w:r w:rsidRPr="00CE2192">
        <w:rPr>
          <w:lang w:eastAsia="zh-CN"/>
        </w:rPr>
        <w:t xml:space="preserve"> to </w:t>
      </w:r>
      <w:proofErr w:type="spellStart"/>
      <w:r w:rsidRPr="00CE2192">
        <w:rPr>
          <w:lang w:eastAsia="zh-CN"/>
        </w:rPr>
        <w:t>P</w:t>
      </w:r>
      <w:r w:rsidR="00A876EA" w:rsidRPr="00CE2192">
        <w:rPr>
          <w:lang w:eastAsia="zh-CN"/>
        </w:rPr>
        <w:t>c</w:t>
      </w:r>
      <w:r w:rsidRPr="00CE2192">
        <w:rPr>
          <w:lang w:eastAsia="zh-CN"/>
        </w:rPr>
        <w:t>ell</w:t>
      </w:r>
      <w:proofErr w:type="spellEnd"/>
      <w:r w:rsidRPr="00CE2192">
        <w:rPr>
          <w:lang w:eastAsia="zh-CN"/>
        </w:rPr>
        <w:t>/</w:t>
      </w:r>
      <w:proofErr w:type="spellStart"/>
      <w:r w:rsidRPr="00CE2192">
        <w:rPr>
          <w:lang w:eastAsia="zh-CN"/>
        </w:rPr>
        <w:t>PSCell</w:t>
      </w:r>
      <w:proofErr w:type="spellEnd"/>
      <w:r w:rsidRPr="00CE2192">
        <w:rPr>
          <w:lang w:eastAsia="zh-CN"/>
        </w:rPr>
        <w:t xml:space="preserve"> is configured</w:t>
      </w:r>
    </w:p>
    <w:p w14:paraId="011DE425" w14:textId="77777777" w:rsidR="00C30862" w:rsidRPr="00CD5EFE" w:rsidRDefault="00C30862" w:rsidP="00C30862">
      <w:pPr>
        <w:pStyle w:val="ListParagraph"/>
        <w:numPr>
          <w:ilvl w:val="1"/>
          <w:numId w:val="10"/>
        </w:numPr>
        <w:rPr>
          <w:lang w:eastAsia="zh-CN"/>
        </w:rPr>
      </w:pPr>
      <w:r w:rsidRPr="00CD5EFE">
        <w:rPr>
          <w:lang w:eastAsia="zh-CN"/>
        </w:rPr>
        <w:t xml:space="preserve">CIF=0 used for </w:t>
      </w:r>
      <w:proofErr w:type="spellStart"/>
      <w:r w:rsidRPr="00CD5EFE">
        <w:rPr>
          <w:lang w:eastAsia="zh-CN"/>
        </w:rPr>
        <w:t>sSCell</w:t>
      </w:r>
      <w:proofErr w:type="spellEnd"/>
      <w:r w:rsidRPr="00CD5EFE">
        <w:rPr>
          <w:lang w:eastAsia="zh-CN"/>
        </w:rPr>
        <w:t xml:space="preserve"> self-scheduling, and CIF for </w:t>
      </w:r>
      <w:proofErr w:type="spellStart"/>
      <w:r w:rsidRPr="00CD5EFE">
        <w:rPr>
          <w:lang w:eastAsia="zh-CN"/>
        </w:rPr>
        <w:t>sSCell</w:t>
      </w:r>
      <w:proofErr w:type="spellEnd"/>
      <w:r w:rsidRPr="00CD5EFE">
        <w:rPr>
          <w:lang w:eastAsia="zh-CN"/>
        </w:rPr>
        <w:t xml:space="preserve"> to </w:t>
      </w:r>
      <w:proofErr w:type="spellStart"/>
      <w:r w:rsidRPr="00CD5EFE">
        <w:rPr>
          <w:lang w:eastAsia="zh-CN"/>
        </w:rPr>
        <w:t>P</w:t>
      </w:r>
      <w:r w:rsidR="00A876EA" w:rsidRPr="00CD5EFE">
        <w:rPr>
          <w:lang w:eastAsia="zh-CN"/>
        </w:rPr>
        <w:t>c</w:t>
      </w:r>
      <w:r w:rsidRPr="00CD5EFE">
        <w:rPr>
          <w:lang w:eastAsia="zh-CN"/>
        </w:rPr>
        <w:t>ell</w:t>
      </w:r>
      <w:proofErr w:type="spellEnd"/>
      <w:r w:rsidRPr="00CD5EFE">
        <w:rPr>
          <w:lang w:eastAsia="zh-CN"/>
        </w:rPr>
        <w:t xml:space="preserve"> cross-carrier scheduling is explicitly configured using RRC signalling</w:t>
      </w:r>
    </w:p>
    <w:p w14:paraId="72C610F7" w14:textId="77777777" w:rsidR="006D559F" w:rsidRPr="00611813" w:rsidRDefault="006D559F" w:rsidP="006D559F">
      <w:pPr>
        <w:pStyle w:val="Heading3"/>
        <w:rPr>
          <w:color w:val="BFBFBF" w:themeColor="background1" w:themeShade="BF"/>
          <w:lang w:val="en-US" w:eastAsia="zh-CN"/>
        </w:rPr>
      </w:pPr>
      <w:r w:rsidRPr="00611813">
        <w:rPr>
          <w:color w:val="BFBFBF" w:themeColor="background1" w:themeShade="BF"/>
          <w:lang w:val="en-US" w:eastAsia="zh-CN"/>
        </w:rPr>
        <w:t>Proposal 3 (for conclusion)</w:t>
      </w:r>
    </w:p>
    <w:p w14:paraId="3385D668" w14:textId="77777777" w:rsidR="006D559F" w:rsidRPr="00D82A9D" w:rsidRDefault="006D559F" w:rsidP="006D559F">
      <w:pPr>
        <w:pStyle w:val="ListParagraph"/>
        <w:numPr>
          <w:ilvl w:val="0"/>
          <w:numId w:val="7"/>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w:t>
      </w:r>
      <w:r w:rsidR="00A876EA" w:rsidRPr="003C66A6">
        <w:rPr>
          <w:lang w:val="en-US" w:eastAsia="zh-CN"/>
        </w:rPr>
        <w:t>c</w:t>
      </w:r>
      <w:r w:rsidRPr="003C66A6">
        <w:rPr>
          <w:lang w:val="en-US" w:eastAsia="zh-CN"/>
        </w:rPr>
        <w:t>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Pr="00D82A9D">
        <w:rPr>
          <w:lang w:val="en-US" w:eastAsia="zh-CN"/>
        </w:rPr>
        <w:t>DCI format 2_5 handling is same as in Rel16</w:t>
      </w:r>
    </w:p>
    <w:p w14:paraId="307F30C5" w14:textId="77777777" w:rsidR="006D559F" w:rsidRPr="006D559F" w:rsidRDefault="006D559F" w:rsidP="006D559F">
      <w:pPr>
        <w:rPr>
          <w:lang w:val="en-US" w:eastAsia="zh-CN"/>
        </w:rPr>
      </w:pPr>
      <w:r w:rsidRPr="006D559F">
        <w:rPr>
          <w:lang w:val="en-US" w:eastAsia="zh-CN"/>
        </w:rPr>
        <w:t>Above proposal already discussed during Monday GTW session.</w:t>
      </w:r>
    </w:p>
    <w:p w14:paraId="1A7EB901" w14:textId="77777777" w:rsidR="006D559F" w:rsidRDefault="00407C03" w:rsidP="006D559F">
      <w:pPr>
        <w:pStyle w:val="Heading3"/>
        <w:rPr>
          <w:lang w:val="en-US" w:eastAsia="zh-CN"/>
        </w:rPr>
      </w:pPr>
      <w:r w:rsidRPr="00C16D97">
        <w:rPr>
          <w:highlight w:val="yellow"/>
          <w:lang w:val="en-US" w:eastAsia="zh-CN"/>
        </w:rPr>
        <w:t>Discussion point</w:t>
      </w:r>
      <w:r w:rsidR="006D559F" w:rsidRPr="00C16D97">
        <w:rPr>
          <w:highlight w:val="yellow"/>
          <w:lang w:val="en-US" w:eastAsia="zh-CN"/>
        </w:rPr>
        <w:t xml:space="preserve"> 4</w:t>
      </w:r>
    </w:p>
    <w:p w14:paraId="0A8C2120" w14:textId="77777777" w:rsidR="00407C03" w:rsidRDefault="00407C03" w:rsidP="006D559F">
      <w:pPr>
        <w:pStyle w:val="ListParagraph"/>
        <w:numPr>
          <w:ilvl w:val="0"/>
          <w:numId w:val="10"/>
        </w:numPr>
        <w:rPr>
          <w:lang w:eastAsia="zh-CN"/>
        </w:rPr>
      </w:pPr>
      <w:r>
        <w:rPr>
          <w:lang w:eastAsia="zh-CN"/>
        </w:rPr>
        <w:t xml:space="preserve">Companies are encouraged to </w:t>
      </w:r>
      <w:r w:rsidR="00BD3DEA">
        <w:rPr>
          <w:lang w:eastAsia="zh-CN"/>
        </w:rPr>
        <w:t>provide comments on below</w:t>
      </w:r>
      <w:r>
        <w:rPr>
          <w:lang w:eastAsia="zh-CN"/>
        </w:rPr>
        <w:t xml:space="preserve"> </w:t>
      </w:r>
      <w:r w:rsidR="00BD3DEA">
        <w:rPr>
          <w:lang w:eastAsia="zh-CN"/>
        </w:rPr>
        <w:t>s</w:t>
      </w:r>
      <w:r>
        <w:rPr>
          <w:lang w:eastAsia="zh-CN"/>
        </w:rPr>
        <w:t xml:space="preserve">earch space linking framework for CCS from </w:t>
      </w:r>
      <w:proofErr w:type="spellStart"/>
      <w:r>
        <w:rPr>
          <w:lang w:eastAsia="zh-CN"/>
        </w:rPr>
        <w:t>sSCell</w:t>
      </w:r>
      <w:proofErr w:type="spellEnd"/>
      <w:r>
        <w:rPr>
          <w:lang w:eastAsia="zh-CN"/>
        </w:rPr>
        <w:t xml:space="preserve"> to P(S)Cell</w:t>
      </w:r>
      <w:r w:rsidR="00BD3DEA">
        <w:rPr>
          <w:lang w:eastAsia="zh-CN"/>
        </w:rPr>
        <w:t xml:space="preserve"> including preference between Alt1, Alt 2</w:t>
      </w:r>
      <w:r w:rsidR="00BD5424">
        <w:rPr>
          <w:lang w:eastAsia="zh-CN"/>
        </w:rPr>
        <w:t xml:space="preserve"> or other alternative.</w:t>
      </w:r>
    </w:p>
    <w:p w14:paraId="3CDF8039" w14:textId="77777777" w:rsidR="006D559F" w:rsidRDefault="006D559F" w:rsidP="006D559F">
      <w:pPr>
        <w:pStyle w:val="ListParagraph"/>
        <w:numPr>
          <w:ilvl w:val="0"/>
          <w:numId w:val="10"/>
        </w:numPr>
        <w:rPr>
          <w:lang w:eastAsia="zh-CN"/>
        </w:rPr>
      </w:pPr>
      <w:r w:rsidRPr="00CE2192">
        <w:rPr>
          <w:lang w:eastAsia="zh-CN"/>
        </w:rPr>
        <w:t xml:space="preserve">When CCS from </w:t>
      </w:r>
      <w:proofErr w:type="spellStart"/>
      <w:r w:rsidRPr="00CE2192">
        <w:rPr>
          <w:lang w:eastAsia="zh-CN"/>
        </w:rPr>
        <w:t>sSCell</w:t>
      </w:r>
      <w:proofErr w:type="spellEnd"/>
      <w:r w:rsidRPr="00CE2192">
        <w:rPr>
          <w:lang w:eastAsia="zh-CN"/>
        </w:rPr>
        <w:t xml:space="preserve"> to </w:t>
      </w:r>
      <w:proofErr w:type="spellStart"/>
      <w:r w:rsidRPr="00CE2192">
        <w:rPr>
          <w:lang w:eastAsia="zh-CN"/>
        </w:rPr>
        <w:t>P</w:t>
      </w:r>
      <w:r w:rsidR="00A876EA" w:rsidRPr="00CE2192">
        <w:rPr>
          <w:lang w:eastAsia="zh-CN"/>
        </w:rPr>
        <w:t>c</w:t>
      </w:r>
      <w:r w:rsidRPr="00CE2192">
        <w:rPr>
          <w:lang w:eastAsia="zh-CN"/>
        </w:rPr>
        <w:t>ell</w:t>
      </w:r>
      <w:proofErr w:type="spellEnd"/>
      <w:r w:rsidRPr="00CE2192">
        <w:rPr>
          <w:lang w:eastAsia="zh-CN"/>
        </w:rPr>
        <w:t>/</w:t>
      </w:r>
      <w:proofErr w:type="spellStart"/>
      <w:r w:rsidRPr="00CE2192">
        <w:rPr>
          <w:lang w:eastAsia="zh-CN"/>
        </w:rPr>
        <w:t>PSCell</w:t>
      </w:r>
      <w:proofErr w:type="spellEnd"/>
      <w:r w:rsidRPr="00CE2192">
        <w:rPr>
          <w:lang w:eastAsia="zh-CN"/>
        </w:rPr>
        <w:t xml:space="preserve"> is configured</w:t>
      </w:r>
    </w:p>
    <w:p w14:paraId="6546DC01" w14:textId="77777777" w:rsidR="006D559F" w:rsidRDefault="006D559F" w:rsidP="006D559F">
      <w:pPr>
        <w:pStyle w:val="ListParagraph"/>
        <w:numPr>
          <w:ilvl w:val="1"/>
          <w:numId w:val="10"/>
        </w:numPr>
        <w:rPr>
          <w:lang w:eastAsia="zh-CN"/>
        </w:rPr>
      </w:pPr>
      <w:r>
        <w:rPr>
          <w:lang w:eastAsia="zh-CN"/>
        </w:rPr>
        <w:t xml:space="preserve">UE is configured with search space set </w:t>
      </w:r>
      <w:proofErr w:type="spellStart"/>
      <w:r>
        <w:rPr>
          <w:lang w:eastAsia="zh-CN"/>
        </w:rPr>
        <w:t>S</w:t>
      </w:r>
      <w:r w:rsidR="00A876EA">
        <w:rPr>
          <w:lang w:eastAsia="zh-CN"/>
        </w:rPr>
        <w:t>s</w:t>
      </w:r>
      <w:r>
        <w:rPr>
          <w:lang w:eastAsia="zh-CN"/>
        </w:rPr>
        <w:t>a</w:t>
      </w:r>
      <w:proofErr w:type="spellEnd"/>
      <w:r>
        <w:rPr>
          <w:lang w:eastAsia="zh-CN"/>
        </w:rPr>
        <w:t xml:space="preserve"> on P(S)Cell with search</w:t>
      </w:r>
      <w:r w:rsidR="009B6131">
        <w:rPr>
          <w:lang w:eastAsia="zh-CN"/>
        </w:rPr>
        <w:t xml:space="preserve"> </w:t>
      </w:r>
      <w:r>
        <w:rPr>
          <w:lang w:eastAsia="zh-CN"/>
        </w:rPr>
        <w:t>space ID = X1</w:t>
      </w:r>
    </w:p>
    <w:p w14:paraId="6A72EF46" w14:textId="77777777" w:rsidR="006D559F" w:rsidRDefault="006D559F" w:rsidP="006D559F">
      <w:pPr>
        <w:pStyle w:val="ListParagraph"/>
        <w:numPr>
          <w:ilvl w:val="1"/>
          <w:numId w:val="10"/>
        </w:numPr>
        <w:rPr>
          <w:lang w:eastAsia="zh-CN"/>
        </w:rPr>
      </w:pPr>
      <w:r>
        <w:rPr>
          <w:lang w:eastAsia="zh-CN"/>
        </w:rPr>
        <w:lastRenderedPageBreak/>
        <w:t>If UE is configured with a</w:t>
      </w:r>
      <w:r w:rsidR="00D7500A">
        <w:rPr>
          <w:lang w:eastAsia="zh-CN"/>
        </w:rPr>
        <w:t xml:space="preserve"> </w:t>
      </w:r>
      <w:r>
        <w:rPr>
          <w:lang w:eastAsia="zh-CN"/>
        </w:rPr>
        <w:t xml:space="preserve">search space set </w:t>
      </w:r>
      <w:proofErr w:type="spellStart"/>
      <w:r>
        <w:rPr>
          <w:lang w:eastAsia="zh-CN"/>
        </w:rPr>
        <w:t>SSb</w:t>
      </w:r>
      <w:proofErr w:type="spellEnd"/>
      <w:r>
        <w:rPr>
          <w:lang w:eastAsia="zh-CN"/>
        </w:rPr>
        <w:t xml:space="preserve"> on </w:t>
      </w:r>
      <w:proofErr w:type="spellStart"/>
      <w:r>
        <w:rPr>
          <w:lang w:eastAsia="zh-CN"/>
        </w:rPr>
        <w:t>sSCell</w:t>
      </w:r>
      <w:proofErr w:type="spellEnd"/>
      <w:r>
        <w:rPr>
          <w:lang w:eastAsia="zh-CN"/>
        </w:rPr>
        <w:t xml:space="preserve"> with same search space ID = X</w:t>
      </w:r>
      <w:r w:rsidR="00D7500A">
        <w:rPr>
          <w:lang w:eastAsia="zh-CN"/>
        </w:rPr>
        <w:t>1</w:t>
      </w:r>
      <w:r w:rsidR="005A4E65">
        <w:rPr>
          <w:lang w:eastAsia="zh-CN"/>
        </w:rPr>
        <w:t xml:space="preserve"> (i.e., </w:t>
      </w:r>
      <w:r w:rsidR="00407C03">
        <w:rPr>
          <w:lang w:eastAsia="zh-CN"/>
        </w:rPr>
        <w:t>‘</w:t>
      </w:r>
      <w:r w:rsidR="005A4E65">
        <w:rPr>
          <w:lang w:eastAsia="zh-CN"/>
        </w:rPr>
        <w:t>linked SS sets</w:t>
      </w:r>
      <w:r w:rsidR="00407C03">
        <w:rPr>
          <w:lang w:eastAsia="zh-CN"/>
        </w:rPr>
        <w:t xml:space="preserve">’ approach </w:t>
      </w:r>
      <w:r w:rsidR="005A4E65">
        <w:rPr>
          <w:lang w:eastAsia="zh-CN"/>
        </w:rPr>
        <w:t>as in Rel16)</w:t>
      </w:r>
    </w:p>
    <w:p w14:paraId="56523342" w14:textId="77777777" w:rsidR="00D7500A" w:rsidRDefault="006D559F" w:rsidP="006D559F">
      <w:pPr>
        <w:pStyle w:val="ListParagraph"/>
        <w:numPr>
          <w:ilvl w:val="2"/>
          <w:numId w:val="10"/>
        </w:numPr>
        <w:rPr>
          <w:lang w:eastAsia="zh-CN"/>
        </w:rPr>
      </w:pPr>
      <w:r>
        <w:rPr>
          <w:lang w:eastAsia="zh-CN"/>
        </w:rPr>
        <w:t xml:space="preserve">DCI formats </w:t>
      </w:r>
      <w:r w:rsidR="00D7500A">
        <w:rPr>
          <w:lang w:eastAsia="zh-CN"/>
        </w:rPr>
        <w:t>monitored</w:t>
      </w:r>
      <w:r>
        <w:rPr>
          <w:lang w:eastAsia="zh-CN"/>
        </w:rPr>
        <w:t xml:space="preserve"> </w:t>
      </w:r>
      <w:r w:rsidR="00D7500A">
        <w:rPr>
          <w:lang w:eastAsia="zh-CN"/>
        </w:rPr>
        <w:t xml:space="preserve">by UE </w:t>
      </w:r>
      <w:r>
        <w:rPr>
          <w:lang w:eastAsia="zh-CN"/>
        </w:rPr>
        <w:t xml:space="preserve">on </w:t>
      </w:r>
      <w:proofErr w:type="spellStart"/>
      <w:r>
        <w:rPr>
          <w:lang w:eastAsia="zh-CN"/>
        </w:rPr>
        <w:t>SSb</w:t>
      </w:r>
      <w:proofErr w:type="spellEnd"/>
      <w:r>
        <w:rPr>
          <w:lang w:eastAsia="zh-CN"/>
        </w:rPr>
        <w:t xml:space="preserve"> with </w:t>
      </w:r>
      <w:proofErr w:type="spellStart"/>
      <w:r w:rsidR="00D7500A">
        <w:rPr>
          <w:lang w:eastAsia="zh-CN"/>
        </w:rPr>
        <w:t>n_CI</w:t>
      </w:r>
      <w:proofErr w:type="spellEnd"/>
      <w:r>
        <w:rPr>
          <w:lang w:eastAsia="zh-CN"/>
        </w:rPr>
        <w:t xml:space="preserve"> corresponding to </w:t>
      </w:r>
      <w:r w:rsidR="00D7500A">
        <w:rPr>
          <w:lang w:eastAsia="zh-CN"/>
        </w:rPr>
        <w:t xml:space="preserve">CIF </w:t>
      </w:r>
      <w:r>
        <w:rPr>
          <w:lang w:eastAsia="zh-CN"/>
        </w:rPr>
        <w:t xml:space="preserve">P(S)Cell </w:t>
      </w:r>
      <w:r w:rsidR="00D7500A">
        <w:rPr>
          <w:lang w:eastAsia="zh-CN"/>
        </w:rPr>
        <w:t>are used for P(S)Cell PUSCH/PDSCH scheduling</w:t>
      </w:r>
    </w:p>
    <w:p w14:paraId="2A855B39" w14:textId="77777777" w:rsidR="00AB21F4" w:rsidRDefault="00AB21F4" w:rsidP="00AB21F4">
      <w:pPr>
        <w:pStyle w:val="ListParagraph"/>
        <w:numPr>
          <w:ilvl w:val="2"/>
          <w:numId w:val="10"/>
        </w:numPr>
        <w:rPr>
          <w:lang w:eastAsia="zh-CN"/>
        </w:rPr>
      </w:pPr>
      <w:r>
        <w:rPr>
          <w:lang w:eastAsia="zh-CN"/>
        </w:rPr>
        <w:t xml:space="preserve">For monitoring the DCI formats on </w:t>
      </w:r>
      <w:proofErr w:type="spellStart"/>
      <w:r>
        <w:rPr>
          <w:lang w:eastAsia="zh-CN"/>
        </w:rPr>
        <w:t>SSb</w:t>
      </w:r>
      <w:proofErr w:type="spellEnd"/>
      <w:r>
        <w:rPr>
          <w:lang w:eastAsia="zh-CN"/>
        </w:rPr>
        <w:t xml:space="preserve"> used for P(S)Cell PUSCH/PDSCH scheduling </w:t>
      </w:r>
    </w:p>
    <w:p w14:paraId="590950EE" w14:textId="77777777" w:rsidR="009B6131" w:rsidRDefault="009B6131" w:rsidP="00AB21F4">
      <w:pPr>
        <w:pStyle w:val="ListParagraph"/>
        <w:numPr>
          <w:ilvl w:val="3"/>
          <w:numId w:val="10"/>
        </w:numPr>
        <w:rPr>
          <w:lang w:eastAsia="zh-CN"/>
        </w:rPr>
      </w:pPr>
      <w:r>
        <w:rPr>
          <w:lang w:eastAsia="zh-CN"/>
        </w:rPr>
        <w:t>Alt 1</w:t>
      </w:r>
    </w:p>
    <w:p w14:paraId="55728F47" w14:textId="77777777" w:rsidR="005A4E65" w:rsidRPr="00AB21F4" w:rsidRDefault="005A4E65" w:rsidP="00AB21F4">
      <w:pPr>
        <w:pStyle w:val="ListParagraph"/>
        <w:numPr>
          <w:ilvl w:val="4"/>
          <w:numId w:val="10"/>
        </w:numPr>
        <w:rPr>
          <w:lang w:eastAsia="zh-CN"/>
        </w:rPr>
      </w:pPr>
      <w:proofErr w:type="spellStart"/>
      <w:r w:rsidRPr="00AB21F4">
        <w:rPr>
          <w:i/>
        </w:rPr>
        <w:t>nrofCandidates</w:t>
      </w:r>
      <w:proofErr w:type="spellEnd"/>
      <w:r w:rsidR="00AB21F4">
        <w:rPr>
          <w:i/>
        </w:rPr>
        <w:t xml:space="preserve"> </w:t>
      </w:r>
      <w:r w:rsidR="00AB21F4">
        <w:rPr>
          <w:iCs/>
        </w:rPr>
        <w:t xml:space="preserve">is derived from </w:t>
      </w:r>
      <w:proofErr w:type="spellStart"/>
      <w:r w:rsidR="00AB21F4">
        <w:rPr>
          <w:iCs/>
        </w:rPr>
        <w:t>S</w:t>
      </w:r>
      <w:r w:rsidR="00A876EA">
        <w:rPr>
          <w:iCs/>
        </w:rPr>
        <w:t>s</w:t>
      </w:r>
      <w:r w:rsidR="00AB21F4">
        <w:rPr>
          <w:iCs/>
        </w:rPr>
        <w:t>a</w:t>
      </w:r>
      <w:proofErr w:type="spellEnd"/>
      <w:r w:rsidR="00AB21F4">
        <w:rPr>
          <w:iCs/>
        </w:rPr>
        <w:t xml:space="preserve"> configuration</w:t>
      </w:r>
    </w:p>
    <w:p w14:paraId="26EF8850" w14:textId="77777777" w:rsidR="00AB21F4" w:rsidRDefault="00AB21F4" w:rsidP="00C35156">
      <w:pPr>
        <w:pStyle w:val="ListParagraph"/>
        <w:numPr>
          <w:ilvl w:val="4"/>
          <w:numId w:val="10"/>
        </w:numPr>
        <w:rPr>
          <w:lang w:eastAsia="zh-CN"/>
        </w:rPr>
      </w:pPr>
      <w:proofErr w:type="spellStart"/>
      <w:r w:rsidRPr="00AB21F4">
        <w:rPr>
          <w:rFonts w:eastAsia="MS Mincho"/>
          <w:i/>
          <w:iCs/>
          <w:lang w:eastAsia="ja-JP"/>
        </w:rPr>
        <w:t>monitoringSlotPeriodicityAndOffset</w:t>
      </w:r>
      <w:proofErr w:type="spellEnd"/>
      <w:r w:rsidRPr="00AB21F4">
        <w:rPr>
          <w:rFonts w:eastAsia="MS Mincho"/>
          <w:i/>
          <w:iCs/>
          <w:lang w:eastAsia="ja-JP"/>
        </w:rPr>
        <w:t xml:space="preserve">, </w:t>
      </w:r>
      <w:proofErr w:type="spellStart"/>
      <w:r w:rsidRPr="00AB21F4">
        <w:rPr>
          <w:rFonts w:eastAsia="MS Mincho"/>
          <w:i/>
          <w:iCs/>
          <w:lang w:eastAsia="ja-JP"/>
        </w:rPr>
        <w:t>monitoringSymbolsWithinSlot</w:t>
      </w:r>
      <w:proofErr w:type="spellEnd"/>
      <w:r w:rsidRPr="00AB21F4">
        <w:rPr>
          <w:rFonts w:eastAsia="MS Mincho"/>
          <w:i/>
          <w:iCs/>
          <w:lang w:eastAsia="ja-JP"/>
        </w:rPr>
        <w:t>, duration</w:t>
      </w:r>
      <w:r>
        <w:rPr>
          <w:rFonts w:eastAsia="MS Mincho"/>
          <w:i/>
          <w:iCs/>
          <w:lang w:eastAsia="ja-JP"/>
        </w:rPr>
        <w:t xml:space="preserve"> </w:t>
      </w:r>
      <w:r>
        <w:rPr>
          <w:rFonts w:eastAsia="MS Mincho"/>
          <w:lang w:eastAsia="ja-JP"/>
        </w:rPr>
        <w:t xml:space="preserve">are derived from </w:t>
      </w:r>
      <w:proofErr w:type="spellStart"/>
      <w:r>
        <w:rPr>
          <w:rFonts w:eastAsia="MS Mincho"/>
          <w:lang w:eastAsia="ja-JP"/>
        </w:rPr>
        <w:t>SSb</w:t>
      </w:r>
      <w:proofErr w:type="spellEnd"/>
      <w:r>
        <w:rPr>
          <w:rFonts w:eastAsia="MS Mincho"/>
          <w:lang w:eastAsia="ja-JP"/>
        </w:rPr>
        <w:t xml:space="preserve"> configuration and same parameters are also used for self-scheduling on </w:t>
      </w:r>
      <w:proofErr w:type="spellStart"/>
      <w:r>
        <w:rPr>
          <w:rFonts w:eastAsia="MS Mincho"/>
          <w:lang w:eastAsia="ja-JP"/>
        </w:rPr>
        <w:t>sSCell</w:t>
      </w:r>
      <w:proofErr w:type="spellEnd"/>
      <w:r w:rsidR="00407C03">
        <w:rPr>
          <w:rFonts w:eastAsia="MS Mincho"/>
          <w:lang w:eastAsia="ja-JP"/>
        </w:rPr>
        <w:t xml:space="preserve"> (i.e., same approach as in Rel16)</w:t>
      </w:r>
    </w:p>
    <w:p w14:paraId="4E4D1FA8" w14:textId="77777777" w:rsidR="00AB21F4" w:rsidRDefault="00AB21F4" w:rsidP="00AB21F4">
      <w:pPr>
        <w:pStyle w:val="ListParagraph"/>
        <w:numPr>
          <w:ilvl w:val="3"/>
          <w:numId w:val="10"/>
        </w:numPr>
        <w:rPr>
          <w:lang w:eastAsia="zh-CN"/>
        </w:rPr>
      </w:pPr>
      <w:r>
        <w:rPr>
          <w:lang w:eastAsia="zh-CN"/>
        </w:rPr>
        <w:t>Alt 2</w:t>
      </w:r>
    </w:p>
    <w:p w14:paraId="7FC44B84" w14:textId="77777777" w:rsidR="00AB21F4" w:rsidRPr="00AB21F4" w:rsidRDefault="00AB21F4" w:rsidP="00AB21F4">
      <w:pPr>
        <w:pStyle w:val="ListParagraph"/>
        <w:numPr>
          <w:ilvl w:val="4"/>
          <w:numId w:val="10"/>
        </w:numPr>
        <w:rPr>
          <w:lang w:eastAsia="zh-CN"/>
        </w:rPr>
      </w:pPr>
      <w:proofErr w:type="spellStart"/>
      <w:r w:rsidRPr="00AB21F4">
        <w:rPr>
          <w:i/>
        </w:rPr>
        <w:t>nrofCandidates</w:t>
      </w:r>
      <w:proofErr w:type="spellEnd"/>
      <w:r>
        <w:rPr>
          <w:i/>
        </w:rPr>
        <w:t xml:space="preserve"> </w:t>
      </w:r>
      <w:r>
        <w:rPr>
          <w:iCs/>
        </w:rPr>
        <w:t xml:space="preserve">is derived from </w:t>
      </w:r>
      <w:proofErr w:type="spellStart"/>
      <w:r>
        <w:rPr>
          <w:iCs/>
        </w:rPr>
        <w:t>S</w:t>
      </w:r>
      <w:r w:rsidR="00A876EA">
        <w:rPr>
          <w:iCs/>
        </w:rPr>
        <w:t>s</w:t>
      </w:r>
      <w:r>
        <w:rPr>
          <w:iCs/>
        </w:rPr>
        <w:t>a</w:t>
      </w:r>
      <w:proofErr w:type="spellEnd"/>
      <w:r>
        <w:rPr>
          <w:iCs/>
        </w:rPr>
        <w:t xml:space="preserve"> configuration</w:t>
      </w:r>
    </w:p>
    <w:p w14:paraId="2891FED7" w14:textId="77777777" w:rsidR="00AB21F4" w:rsidRPr="00AB21F4" w:rsidRDefault="00AB21F4" w:rsidP="00AB21F4">
      <w:pPr>
        <w:pStyle w:val="ListParagraph"/>
        <w:numPr>
          <w:ilvl w:val="4"/>
          <w:numId w:val="10"/>
        </w:numPr>
        <w:rPr>
          <w:lang w:eastAsia="zh-CN"/>
        </w:rPr>
      </w:pPr>
      <w:proofErr w:type="spellStart"/>
      <w:r w:rsidRPr="00AB21F4">
        <w:rPr>
          <w:rFonts w:eastAsia="MS Mincho"/>
          <w:i/>
          <w:iCs/>
          <w:lang w:eastAsia="ja-JP"/>
        </w:rPr>
        <w:t>monitoringSlotPeriodicityAndOffset</w:t>
      </w:r>
      <w:proofErr w:type="spellEnd"/>
      <w:r w:rsidRPr="00AB21F4">
        <w:rPr>
          <w:rFonts w:eastAsia="MS Mincho"/>
          <w:i/>
          <w:iCs/>
          <w:lang w:eastAsia="ja-JP"/>
        </w:rPr>
        <w:t xml:space="preserve">, </w:t>
      </w:r>
      <w:proofErr w:type="spellStart"/>
      <w:r w:rsidRPr="00AB21F4">
        <w:rPr>
          <w:rFonts w:eastAsia="MS Mincho"/>
          <w:i/>
          <w:iCs/>
          <w:lang w:eastAsia="ja-JP"/>
        </w:rPr>
        <w:t>monitoringSymbolsWithinSlot</w:t>
      </w:r>
      <w:proofErr w:type="spellEnd"/>
      <w:r w:rsidRPr="00AB21F4">
        <w:rPr>
          <w:rFonts w:eastAsia="MS Mincho"/>
          <w:i/>
          <w:iCs/>
          <w:lang w:eastAsia="ja-JP"/>
        </w:rPr>
        <w:t>, duration</w:t>
      </w:r>
      <w:r>
        <w:rPr>
          <w:rFonts w:eastAsia="MS Mincho"/>
          <w:i/>
          <w:iCs/>
          <w:lang w:eastAsia="ja-JP"/>
        </w:rPr>
        <w:t xml:space="preserve"> </w:t>
      </w:r>
      <w:r w:rsidR="007508DC">
        <w:rPr>
          <w:rFonts w:eastAsia="MS Mincho"/>
          <w:lang w:eastAsia="ja-JP"/>
        </w:rPr>
        <w:t>are</w:t>
      </w:r>
      <w:r>
        <w:rPr>
          <w:rFonts w:eastAsia="MS Mincho"/>
          <w:lang w:eastAsia="ja-JP"/>
        </w:rPr>
        <w:t xml:space="preserve"> configured independently from the parameters used for self-scheduling on </w:t>
      </w:r>
      <w:proofErr w:type="spellStart"/>
      <w:r>
        <w:rPr>
          <w:rFonts w:eastAsia="MS Mincho"/>
          <w:lang w:eastAsia="ja-JP"/>
        </w:rPr>
        <w:t>sSCell</w:t>
      </w:r>
      <w:proofErr w:type="spellEnd"/>
    </w:p>
    <w:p w14:paraId="03EA4990" w14:textId="77777777" w:rsidR="00AB21F4" w:rsidRPr="00407C03" w:rsidRDefault="00AB21F4" w:rsidP="00AB21F4">
      <w:pPr>
        <w:pStyle w:val="ListParagraph"/>
        <w:numPr>
          <w:ilvl w:val="5"/>
          <w:numId w:val="10"/>
        </w:numPr>
        <w:rPr>
          <w:lang w:eastAsia="zh-CN"/>
        </w:rPr>
      </w:pPr>
      <w:r>
        <w:rPr>
          <w:rFonts w:eastAsia="MS Mincho"/>
          <w:lang w:eastAsia="ja-JP"/>
        </w:rPr>
        <w:t xml:space="preserve">FFS </w:t>
      </w:r>
      <w:r w:rsidR="008E267F">
        <w:rPr>
          <w:rFonts w:eastAsia="MS Mincho"/>
          <w:lang w:eastAsia="ja-JP"/>
        </w:rPr>
        <w:t>Details</w:t>
      </w:r>
    </w:p>
    <w:p w14:paraId="4E14C96A" w14:textId="77777777" w:rsidR="00407C03" w:rsidRPr="00407C03" w:rsidRDefault="00407C03" w:rsidP="00407C03">
      <w:pPr>
        <w:pStyle w:val="ListParagraph"/>
        <w:numPr>
          <w:ilvl w:val="3"/>
          <w:numId w:val="10"/>
        </w:numPr>
        <w:rPr>
          <w:lang w:eastAsia="zh-CN"/>
        </w:rPr>
      </w:pPr>
      <w:r>
        <w:rPr>
          <w:rFonts w:eastAsia="MS Mincho"/>
          <w:lang w:eastAsia="ja-JP"/>
        </w:rPr>
        <w:t>Alt 3</w:t>
      </w:r>
    </w:p>
    <w:p w14:paraId="0E7FD8E1" w14:textId="77777777" w:rsidR="00407C03" w:rsidRPr="00AB21F4" w:rsidRDefault="00407C03" w:rsidP="00407C03">
      <w:pPr>
        <w:pStyle w:val="ListParagraph"/>
        <w:numPr>
          <w:ilvl w:val="4"/>
          <w:numId w:val="10"/>
        </w:numPr>
        <w:rPr>
          <w:lang w:eastAsia="zh-CN"/>
        </w:rPr>
      </w:pPr>
      <w:r>
        <w:rPr>
          <w:rFonts w:eastAsia="MS Mincho"/>
          <w:lang w:eastAsia="ja-JP"/>
        </w:rPr>
        <w:t>other</w:t>
      </w:r>
    </w:p>
    <w:p w14:paraId="59AFDC65" w14:textId="77777777" w:rsidR="00407C03" w:rsidRPr="00407C03" w:rsidRDefault="00407C03" w:rsidP="00407C03">
      <w:pPr>
        <w:rPr>
          <w:lang w:val="en-US" w:eastAsia="zh-CN"/>
        </w:rPr>
      </w:pPr>
      <w:r w:rsidRPr="00407C03">
        <w:rPr>
          <w:lang w:val="en-US" w:eastAsia="zh-CN"/>
        </w:rPr>
        <w:t xml:space="preserve">Companies are requested to </w:t>
      </w:r>
      <w:r w:rsidR="00611813">
        <w:rPr>
          <w:lang w:val="en-US" w:eastAsia="zh-CN"/>
        </w:rPr>
        <w:t>provide comments</w:t>
      </w:r>
      <w:r w:rsidRPr="00407C03">
        <w:rPr>
          <w:lang w:val="en-US" w:eastAsia="zh-CN"/>
        </w:rPr>
        <w:t xml:space="preserve"> in the Table below</w:t>
      </w:r>
    </w:p>
    <w:tbl>
      <w:tblPr>
        <w:tblStyle w:val="TableGrid"/>
        <w:tblW w:w="9895" w:type="dxa"/>
        <w:tblLook w:val="04A0" w:firstRow="1" w:lastRow="0" w:firstColumn="1" w:lastColumn="0" w:noHBand="0" w:noVBand="1"/>
      </w:tblPr>
      <w:tblGrid>
        <w:gridCol w:w="2515"/>
        <w:gridCol w:w="7380"/>
      </w:tblGrid>
      <w:tr w:rsidR="00611813" w14:paraId="2E542139" w14:textId="77777777" w:rsidTr="00611813">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6F26C" w14:textId="77777777" w:rsidR="00611813" w:rsidRDefault="00611813" w:rsidP="00C35156">
            <w:pPr>
              <w:spacing w:after="120"/>
              <w:rPr>
                <w:b/>
                <w:bCs/>
                <w:lang w:val="en-US" w:eastAsia="zh-CN"/>
              </w:rPr>
            </w:pPr>
            <w:r>
              <w:rPr>
                <w:b/>
                <w:bCs/>
                <w:lang w:val="en-US" w:eastAsia="zh-CN"/>
              </w:rPr>
              <w:t>Company Name</w:t>
            </w:r>
          </w:p>
        </w:tc>
        <w:tc>
          <w:tcPr>
            <w:tcW w:w="7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AEEA03" w14:textId="77777777" w:rsidR="00611813" w:rsidRDefault="00611813" w:rsidP="00C35156">
            <w:pPr>
              <w:spacing w:after="120"/>
              <w:rPr>
                <w:b/>
                <w:bCs/>
                <w:lang w:val="en-US" w:eastAsia="zh-CN"/>
              </w:rPr>
            </w:pPr>
            <w:r>
              <w:rPr>
                <w:b/>
                <w:bCs/>
                <w:lang w:val="en-US" w:eastAsia="zh-CN"/>
              </w:rPr>
              <w:t>Comments (Discussion point 4)</w:t>
            </w:r>
          </w:p>
        </w:tc>
      </w:tr>
      <w:tr w:rsidR="00611813" w14:paraId="0DE4E5C7" w14:textId="77777777" w:rsidTr="00611813">
        <w:tc>
          <w:tcPr>
            <w:tcW w:w="2515" w:type="dxa"/>
            <w:tcBorders>
              <w:top w:val="single" w:sz="4" w:space="0" w:color="auto"/>
              <w:left w:val="single" w:sz="4" w:space="0" w:color="auto"/>
              <w:bottom w:val="single" w:sz="4" w:space="0" w:color="auto"/>
              <w:right w:val="single" w:sz="4" w:space="0" w:color="auto"/>
            </w:tcBorders>
          </w:tcPr>
          <w:p w14:paraId="6C8B6106" w14:textId="77777777" w:rsidR="00611813" w:rsidRPr="00DE595B" w:rsidRDefault="00DE595B" w:rsidP="00C35156">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7380" w:type="dxa"/>
            <w:tcBorders>
              <w:top w:val="single" w:sz="4" w:space="0" w:color="auto"/>
              <w:left w:val="single" w:sz="4" w:space="0" w:color="auto"/>
              <w:bottom w:val="single" w:sz="4" w:space="0" w:color="auto"/>
              <w:right w:val="single" w:sz="4" w:space="0" w:color="auto"/>
            </w:tcBorders>
          </w:tcPr>
          <w:p w14:paraId="3A160171" w14:textId="77777777" w:rsidR="00CB3C20" w:rsidRDefault="00586BE2" w:rsidP="00C35156">
            <w:pPr>
              <w:spacing w:after="120"/>
              <w:jc w:val="both"/>
              <w:rPr>
                <w:rFonts w:eastAsia="MS Mincho"/>
                <w:lang w:val="en-US" w:eastAsia="ja-JP"/>
              </w:rPr>
            </w:pPr>
            <w:r>
              <w:rPr>
                <w:rFonts w:eastAsia="MS Mincho"/>
                <w:lang w:val="en-US" w:eastAsia="ja-JP"/>
              </w:rPr>
              <w:t>We</w:t>
            </w:r>
            <w:r w:rsidR="00736032">
              <w:rPr>
                <w:rFonts w:eastAsia="MS Mincho"/>
                <w:lang w:val="en-US" w:eastAsia="ja-JP"/>
              </w:rPr>
              <w:t xml:space="preserve"> think it is </w:t>
            </w:r>
            <w:r w:rsidR="0084295A">
              <w:rPr>
                <w:rFonts w:eastAsia="MS Mincho"/>
                <w:lang w:val="en-US" w:eastAsia="ja-JP"/>
              </w:rPr>
              <w:t xml:space="preserve">natural </w:t>
            </w:r>
            <w:r w:rsidR="00736032">
              <w:rPr>
                <w:rFonts w:eastAsia="MS Mincho"/>
                <w:lang w:val="en-US" w:eastAsia="ja-JP"/>
              </w:rPr>
              <w:t>to re-use “linked SS sets” approach as in Rel.15/16</w:t>
            </w:r>
            <w:r w:rsidR="008A33B3">
              <w:rPr>
                <w:rFonts w:eastAsia="MS Mincho"/>
                <w:lang w:val="en-US" w:eastAsia="ja-JP"/>
              </w:rPr>
              <w:t xml:space="preserve">. </w:t>
            </w:r>
            <w:r w:rsidR="001B031D">
              <w:rPr>
                <w:rFonts w:eastAsia="MS Mincho"/>
                <w:lang w:val="en-US" w:eastAsia="ja-JP"/>
              </w:rPr>
              <w:t xml:space="preserve">This is also friendly to enable mixed operation of cross-carrier scheduling from </w:t>
            </w:r>
            <w:proofErr w:type="spellStart"/>
            <w:r w:rsidR="001B031D">
              <w:rPr>
                <w:rFonts w:eastAsia="MS Mincho"/>
                <w:lang w:val="en-US" w:eastAsia="ja-JP"/>
              </w:rPr>
              <w:t>sSCell</w:t>
            </w:r>
            <w:proofErr w:type="spellEnd"/>
            <w:r w:rsidR="001B031D">
              <w:rPr>
                <w:rFonts w:eastAsia="MS Mincho"/>
                <w:lang w:val="en-US" w:eastAsia="ja-JP"/>
              </w:rPr>
              <w:t xml:space="preserve"> to </w:t>
            </w:r>
            <w:proofErr w:type="spellStart"/>
            <w:r w:rsidR="001B031D">
              <w:rPr>
                <w:rFonts w:eastAsia="MS Mincho"/>
                <w:lang w:val="en-US" w:eastAsia="ja-JP"/>
              </w:rPr>
              <w:t>P</w:t>
            </w:r>
            <w:r w:rsidR="00A876EA">
              <w:rPr>
                <w:rFonts w:eastAsia="MS Mincho"/>
                <w:lang w:val="en-US" w:eastAsia="ja-JP"/>
              </w:rPr>
              <w:t>c</w:t>
            </w:r>
            <w:r w:rsidR="001B031D">
              <w:rPr>
                <w:rFonts w:eastAsia="MS Mincho"/>
                <w:lang w:val="en-US" w:eastAsia="ja-JP"/>
              </w:rPr>
              <w:t>ell</w:t>
            </w:r>
            <w:proofErr w:type="spellEnd"/>
            <w:r w:rsidR="001B031D">
              <w:rPr>
                <w:rFonts w:eastAsia="MS Mincho"/>
                <w:lang w:val="en-US" w:eastAsia="ja-JP"/>
              </w:rPr>
              <w:t>/</w:t>
            </w:r>
            <w:proofErr w:type="spellStart"/>
            <w:r w:rsidR="001B031D">
              <w:rPr>
                <w:rFonts w:eastAsia="MS Mincho"/>
                <w:lang w:val="en-US" w:eastAsia="ja-JP"/>
              </w:rPr>
              <w:t>PSCell</w:t>
            </w:r>
            <w:proofErr w:type="spellEnd"/>
            <w:r w:rsidR="001B031D">
              <w:rPr>
                <w:rFonts w:eastAsia="MS Mincho"/>
                <w:lang w:val="en-US" w:eastAsia="ja-JP"/>
              </w:rPr>
              <w:t xml:space="preserve"> and </w:t>
            </w:r>
            <w:proofErr w:type="spellStart"/>
            <w:r w:rsidR="001B031D">
              <w:rPr>
                <w:rFonts w:eastAsia="MS Mincho"/>
                <w:lang w:val="en-US" w:eastAsia="ja-JP"/>
              </w:rPr>
              <w:t>sSCell</w:t>
            </w:r>
            <w:proofErr w:type="spellEnd"/>
            <w:r w:rsidR="001B031D">
              <w:rPr>
                <w:rFonts w:eastAsia="MS Mincho"/>
                <w:lang w:val="en-US" w:eastAsia="ja-JP"/>
              </w:rPr>
              <w:t xml:space="preserve"> to another </w:t>
            </w:r>
            <w:proofErr w:type="spellStart"/>
            <w:r w:rsidR="001B031D">
              <w:rPr>
                <w:rFonts w:eastAsia="MS Mincho"/>
                <w:lang w:val="en-US" w:eastAsia="ja-JP"/>
              </w:rPr>
              <w:t>SCell</w:t>
            </w:r>
            <w:proofErr w:type="spellEnd"/>
            <w:r w:rsidR="001B031D">
              <w:rPr>
                <w:rFonts w:eastAsia="MS Mincho"/>
                <w:lang w:val="en-US" w:eastAsia="ja-JP"/>
              </w:rPr>
              <w:t>(s).</w:t>
            </w:r>
          </w:p>
          <w:p w14:paraId="79421301" w14:textId="77777777" w:rsidR="00CB3C20" w:rsidRPr="0084295A" w:rsidRDefault="00CB3C20" w:rsidP="00C35156">
            <w:pPr>
              <w:spacing w:after="120"/>
              <w:jc w:val="both"/>
              <w:rPr>
                <w:rFonts w:eastAsia="MS Mincho"/>
                <w:lang w:val="en-US" w:eastAsia="ja-JP"/>
              </w:rPr>
            </w:pPr>
          </w:p>
          <w:p w14:paraId="76E00E16" w14:textId="77777777" w:rsidR="007D214D" w:rsidRDefault="008A33B3" w:rsidP="007D214D">
            <w:pPr>
              <w:spacing w:after="120"/>
              <w:jc w:val="both"/>
              <w:rPr>
                <w:rFonts w:eastAsia="MS Mincho"/>
                <w:lang w:val="en-US" w:eastAsia="ja-JP"/>
              </w:rPr>
            </w:pPr>
            <w:r>
              <w:rPr>
                <w:rFonts w:eastAsia="MS Mincho"/>
                <w:lang w:val="en-US" w:eastAsia="ja-JP"/>
              </w:rPr>
              <w:t xml:space="preserve">Among the alternatives, we think </w:t>
            </w:r>
            <w:r w:rsidR="00DE595B">
              <w:rPr>
                <w:rFonts w:eastAsia="MS Mincho" w:hint="eastAsia"/>
                <w:lang w:val="en-US" w:eastAsia="ja-JP"/>
              </w:rPr>
              <w:t>A</w:t>
            </w:r>
            <w:r w:rsidR="00DE595B">
              <w:rPr>
                <w:rFonts w:eastAsia="MS Mincho"/>
                <w:lang w:val="en-US" w:eastAsia="ja-JP"/>
              </w:rPr>
              <w:t>lt.2</w:t>
            </w:r>
            <w:r>
              <w:rPr>
                <w:rFonts w:eastAsia="MS Mincho"/>
                <w:lang w:val="en-US" w:eastAsia="ja-JP"/>
              </w:rPr>
              <w:t xml:space="preserve"> is </w:t>
            </w:r>
            <w:r w:rsidR="00E33AAE">
              <w:rPr>
                <w:rFonts w:eastAsia="MS Mincho" w:hint="eastAsia"/>
                <w:lang w:val="en-US" w:eastAsia="ja-JP"/>
              </w:rPr>
              <w:t>a</w:t>
            </w:r>
            <w:r w:rsidR="00E33AAE">
              <w:rPr>
                <w:rFonts w:eastAsia="MS Mincho"/>
                <w:lang w:val="en-US" w:eastAsia="ja-JP"/>
              </w:rPr>
              <w:t xml:space="preserve"> </w:t>
            </w:r>
            <w:r w:rsidR="00B364FC">
              <w:rPr>
                <w:rFonts w:eastAsia="MS Mincho"/>
                <w:lang w:val="en-US" w:eastAsia="ja-JP"/>
              </w:rPr>
              <w:t>flexible solution</w:t>
            </w:r>
            <w:r w:rsidR="004F6DF4">
              <w:rPr>
                <w:rFonts w:eastAsia="MS Mincho"/>
                <w:lang w:val="en-US" w:eastAsia="ja-JP"/>
              </w:rPr>
              <w:t xml:space="preserve"> especially when the SCSs of </w:t>
            </w:r>
            <w:proofErr w:type="spellStart"/>
            <w:r w:rsidR="004F6DF4">
              <w:rPr>
                <w:rFonts w:eastAsia="MS Mincho"/>
                <w:lang w:val="en-US" w:eastAsia="ja-JP"/>
              </w:rPr>
              <w:t>P</w:t>
            </w:r>
            <w:r w:rsidR="00A876EA">
              <w:rPr>
                <w:rFonts w:eastAsia="MS Mincho"/>
                <w:lang w:val="en-US" w:eastAsia="ja-JP"/>
              </w:rPr>
              <w:t>c</w:t>
            </w:r>
            <w:r w:rsidR="004F6DF4">
              <w:rPr>
                <w:rFonts w:eastAsia="MS Mincho"/>
                <w:lang w:val="en-US" w:eastAsia="ja-JP"/>
              </w:rPr>
              <w:t>ell</w:t>
            </w:r>
            <w:proofErr w:type="spellEnd"/>
            <w:r w:rsidR="004F6DF4">
              <w:rPr>
                <w:rFonts w:eastAsia="MS Mincho"/>
                <w:lang w:val="en-US" w:eastAsia="ja-JP"/>
              </w:rPr>
              <w:t>/</w:t>
            </w:r>
            <w:proofErr w:type="spellStart"/>
            <w:r w:rsidR="004F6DF4">
              <w:rPr>
                <w:rFonts w:eastAsia="MS Mincho"/>
                <w:lang w:val="en-US" w:eastAsia="ja-JP"/>
              </w:rPr>
              <w:t>PSCell</w:t>
            </w:r>
            <w:proofErr w:type="spellEnd"/>
            <w:r w:rsidR="004F6DF4">
              <w:rPr>
                <w:rFonts w:eastAsia="MS Mincho"/>
                <w:lang w:val="en-US" w:eastAsia="ja-JP"/>
              </w:rPr>
              <w:t xml:space="preserve"> and </w:t>
            </w:r>
            <w:proofErr w:type="spellStart"/>
            <w:r w:rsidR="004F6DF4">
              <w:rPr>
                <w:rFonts w:eastAsia="MS Mincho"/>
                <w:lang w:val="en-US" w:eastAsia="ja-JP"/>
              </w:rPr>
              <w:t>sSCell</w:t>
            </w:r>
            <w:proofErr w:type="spellEnd"/>
            <w:r w:rsidR="004F6DF4">
              <w:rPr>
                <w:rFonts w:eastAsia="MS Mincho"/>
                <w:lang w:val="en-US" w:eastAsia="ja-JP"/>
              </w:rPr>
              <w:t xml:space="preserve"> are different</w:t>
            </w:r>
            <w:r w:rsidR="00B364FC">
              <w:rPr>
                <w:rFonts w:eastAsia="MS Mincho"/>
                <w:lang w:val="en-US" w:eastAsia="ja-JP"/>
              </w:rPr>
              <w:t>.</w:t>
            </w:r>
            <w:r w:rsidR="00391E22">
              <w:rPr>
                <w:rFonts w:eastAsia="MS Mincho"/>
                <w:lang w:val="en-US" w:eastAsia="ja-JP"/>
              </w:rPr>
              <w:t xml:space="preserve"> This flexibility is also good to address the restriction comes from the BD budget Z1 </w:t>
            </w:r>
            <w:r w:rsidR="00A22D10">
              <w:rPr>
                <w:rFonts w:eastAsia="MS Mincho"/>
                <w:lang w:val="en-US" w:eastAsia="ja-JP"/>
              </w:rPr>
              <w:t xml:space="preserve">– e.g., suppose 44 PDCCH candidates have to be distributed across a slot of </w:t>
            </w:r>
            <w:proofErr w:type="spellStart"/>
            <w:r w:rsidR="00A22D10">
              <w:rPr>
                <w:rFonts w:eastAsia="MS Mincho"/>
                <w:lang w:val="en-US" w:eastAsia="ja-JP"/>
              </w:rPr>
              <w:t>P</w:t>
            </w:r>
            <w:r w:rsidR="00A876EA">
              <w:rPr>
                <w:rFonts w:eastAsia="MS Mincho"/>
                <w:lang w:val="en-US" w:eastAsia="ja-JP"/>
              </w:rPr>
              <w:t>c</w:t>
            </w:r>
            <w:r w:rsidR="00A22D10">
              <w:rPr>
                <w:rFonts w:eastAsia="MS Mincho"/>
                <w:lang w:val="en-US" w:eastAsia="ja-JP"/>
              </w:rPr>
              <w:t>ell</w:t>
            </w:r>
            <w:proofErr w:type="spellEnd"/>
            <w:r w:rsidR="00A22D10">
              <w:rPr>
                <w:rFonts w:eastAsia="MS Mincho"/>
                <w:lang w:val="en-US" w:eastAsia="ja-JP"/>
              </w:rPr>
              <w:t xml:space="preserve"> with SCS 15kHz</w:t>
            </w:r>
            <w:r w:rsidR="00CB3C20">
              <w:rPr>
                <w:rFonts w:eastAsia="MS Mincho"/>
                <w:lang w:val="en-US" w:eastAsia="ja-JP"/>
              </w:rPr>
              <w:t xml:space="preserve"> </w:t>
            </w:r>
            <w:r w:rsidR="00A22D10">
              <w:rPr>
                <w:rFonts w:eastAsia="MS Mincho"/>
                <w:lang w:val="en-US" w:eastAsia="ja-JP"/>
              </w:rPr>
              <w:t xml:space="preserve">and </w:t>
            </w:r>
            <w:r w:rsidR="005C3145">
              <w:rPr>
                <w:rFonts w:eastAsia="MS Mincho"/>
                <w:lang w:val="en-US" w:eastAsia="ja-JP"/>
              </w:rPr>
              <w:t xml:space="preserve">overlapping </w:t>
            </w:r>
            <w:r w:rsidR="00A22D10">
              <w:rPr>
                <w:rFonts w:eastAsia="MS Mincho"/>
                <w:lang w:val="en-US" w:eastAsia="ja-JP"/>
              </w:rPr>
              <w:t xml:space="preserve">two slots of </w:t>
            </w:r>
            <w:proofErr w:type="spellStart"/>
            <w:r w:rsidR="00A22D10">
              <w:rPr>
                <w:rFonts w:eastAsia="MS Mincho"/>
                <w:lang w:val="en-US" w:eastAsia="ja-JP"/>
              </w:rPr>
              <w:t>sSCell</w:t>
            </w:r>
            <w:proofErr w:type="spellEnd"/>
            <w:r w:rsidR="00A22D10">
              <w:rPr>
                <w:rFonts w:eastAsia="MS Mincho"/>
                <w:lang w:val="en-US" w:eastAsia="ja-JP"/>
              </w:rPr>
              <w:t xml:space="preserve"> with SCS 30kHz. </w:t>
            </w:r>
            <w:r w:rsidR="00AF5FD3">
              <w:rPr>
                <w:rFonts w:eastAsia="MS Mincho"/>
                <w:lang w:val="en-US" w:eastAsia="ja-JP"/>
              </w:rPr>
              <w:t xml:space="preserve">With Alt.2, a UE can be configured to monitor </w:t>
            </w:r>
            <w:proofErr w:type="spellStart"/>
            <w:r w:rsidR="00AF5FD3">
              <w:rPr>
                <w:rFonts w:eastAsia="MS Mincho"/>
                <w:lang w:val="en-US" w:eastAsia="ja-JP"/>
              </w:rPr>
              <w:t>sSCell</w:t>
            </w:r>
            <w:proofErr w:type="spellEnd"/>
            <w:r w:rsidR="00AF5FD3">
              <w:rPr>
                <w:rFonts w:eastAsia="MS Mincho"/>
                <w:lang w:val="en-US" w:eastAsia="ja-JP"/>
              </w:rPr>
              <w:t xml:space="preserve"> USS for </w:t>
            </w:r>
            <w:proofErr w:type="spellStart"/>
            <w:r w:rsidR="00AF5FD3">
              <w:rPr>
                <w:rFonts w:eastAsia="MS Mincho"/>
                <w:lang w:val="en-US" w:eastAsia="ja-JP"/>
              </w:rPr>
              <w:t>P</w:t>
            </w:r>
            <w:r w:rsidR="00A876EA">
              <w:rPr>
                <w:rFonts w:eastAsia="MS Mincho"/>
                <w:lang w:val="en-US" w:eastAsia="ja-JP"/>
              </w:rPr>
              <w:t>c</w:t>
            </w:r>
            <w:r w:rsidR="00AF5FD3">
              <w:rPr>
                <w:rFonts w:eastAsia="MS Mincho"/>
                <w:lang w:val="en-US" w:eastAsia="ja-JP"/>
              </w:rPr>
              <w:t>ell</w:t>
            </w:r>
            <w:proofErr w:type="spellEnd"/>
            <w:r w:rsidR="00AF5FD3">
              <w:rPr>
                <w:rFonts w:eastAsia="MS Mincho"/>
                <w:lang w:val="en-US" w:eastAsia="ja-JP"/>
              </w:rPr>
              <w:t xml:space="preserve"> scheduling only on the first slot of the two </w:t>
            </w:r>
            <w:proofErr w:type="spellStart"/>
            <w:r w:rsidR="00F747E8">
              <w:rPr>
                <w:rFonts w:eastAsia="MS Mincho"/>
                <w:lang w:val="en-US" w:eastAsia="ja-JP"/>
              </w:rPr>
              <w:t>sSCell</w:t>
            </w:r>
            <w:proofErr w:type="spellEnd"/>
            <w:r w:rsidR="00F747E8">
              <w:rPr>
                <w:rFonts w:eastAsia="MS Mincho"/>
                <w:lang w:val="en-US" w:eastAsia="ja-JP"/>
              </w:rPr>
              <w:t xml:space="preserve"> </w:t>
            </w:r>
            <w:r w:rsidR="00AF5FD3">
              <w:rPr>
                <w:rFonts w:eastAsia="MS Mincho"/>
                <w:lang w:val="en-US" w:eastAsia="ja-JP"/>
              </w:rPr>
              <w:t>slots</w:t>
            </w:r>
            <w:r w:rsidR="002E7EA6">
              <w:rPr>
                <w:rFonts w:eastAsia="MS Mincho"/>
                <w:lang w:val="en-US" w:eastAsia="ja-JP"/>
              </w:rPr>
              <w:t xml:space="preserve"> with keeping monitoring </w:t>
            </w:r>
            <w:proofErr w:type="spellStart"/>
            <w:r w:rsidR="002E7EA6">
              <w:rPr>
                <w:rFonts w:eastAsia="MS Mincho"/>
                <w:lang w:val="en-US" w:eastAsia="ja-JP"/>
              </w:rPr>
              <w:t>sSCell</w:t>
            </w:r>
            <w:proofErr w:type="spellEnd"/>
            <w:r w:rsidR="002E7EA6">
              <w:rPr>
                <w:rFonts w:eastAsia="MS Mincho"/>
                <w:lang w:val="en-US" w:eastAsia="ja-JP"/>
              </w:rPr>
              <w:t xml:space="preserve"> USS for </w:t>
            </w:r>
            <w:proofErr w:type="spellStart"/>
            <w:r w:rsidR="002E7EA6">
              <w:rPr>
                <w:rFonts w:eastAsia="MS Mincho"/>
                <w:lang w:val="en-US" w:eastAsia="ja-JP"/>
              </w:rPr>
              <w:t>sSCell</w:t>
            </w:r>
            <w:proofErr w:type="spellEnd"/>
            <w:r w:rsidR="002E7EA6">
              <w:rPr>
                <w:rFonts w:eastAsia="MS Mincho"/>
                <w:lang w:val="en-US" w:eastAsia="ja-JP"/>
              </w:rPr>
              <w:t xml:space="preserve"> scheduling on </w:t>
            </w:r>
            <w:r w:rsidR="005C3145">
              <w:rPr>
                <w:rFonts w:eastAsia="MS Mincho"/>
                <w:lang w:val="en-US" w:eastAsia="ja-JP"/>
              </w:rPr>
              <w:t>both</w:t>
            </w:r>
            <w:r w:rsidR="002E7EA6">
              <w:rPr>
                <w:rFonts w:eastAsia="MS Mincho"/>
                <w:lang w:val="en-US" w:eastAsia="ja-JP"/>
              </w:rPr>
              <w:t xml:space="preserve"> </w:t>
            </w:r>
            <w:proofErr w:type="spellStart"/>
            <w:r w:rsidR="00F747E8">
              <w:rPr>
                <w:rFonts w:eastAsia="MS Mincho"/>
                <w:lang w:val="en-US" w:eastAsia="ja-JP"/>
              </w:rPr>
              <w:t>sSCell</w:t>
            </w:r>
            <w:proofErr w:type="spellEnd"/>
            <w:r w:rsidR="00F747E8">
              <w:rPr>
                <w:rFonts w:eastAsia="MS Mincho"/>
                <w:lang w:val="en-US" w:eastAsia="ja-JP"/>
              </w:rPr>
              <w:t xml:space="preserve"> </w:t>
            </w:r>
            <w:r w:rsidR="002E7EA6">
              <w:rPr>
                <w:rFonts w:eastAsia="MS Mincho"/>
                <w:lang w:val="en-US" w:eastAsia="ja-JP"/>
              </w:rPr>
              <w:t xml:space="preserve">slots. </w:t>
            </w:r>
          </w:p>
          <w:p w14:paraId="0C896498" w14:textId="77777777" w:rsidR="007858FC" w:rsidRPr="00DE595B" w:rsidRDefault="007858FC" w:rsidP="007D214D">
            <w:pPr>
              <w:spacing w:after="120"/>
              <w:jc w:val="both"/>
              <w:rPr>
                <w:rFonts w:eastAsia="MS Mincho"/>
                <w:lang w:val="en-US" w:eastAsia="ja-JP"/>
              </w:rPr>
            </w:pPr>
          </w:p>
        </w:tc>
      </w:tr>
      <w:tr w:rsidR="00611813" w14:paraId="600DC9AB" w14:textId="77777777" w:rsidTr="00611813">
        <w:tc>
          <w:tcPr>
            <w:tcW w:w="2515" w:type="dxa"/>
            <w:tcBorders>
              <w:top w:val="single" w:sz="4" w:space="0" w:color="auto"/>
              <w:left w:val="single" w:sz="4" w:space="0" w:color="auto"/>
              <w:bottom w:val="single" w:sz="4" w:space="0" w:color="auto"/>
              <w:right w:val="single" w:sz="4" w:space="0" w:color="auto"/>
            </w:tcBorders>
          </w:tcPr>
          <w:p w14:paraId="214FAC81" w14:textId="77777777" w:rsidR="00611813" w:rsidRDefault="007858FC" w:rsidP="00C35156">
            <w:pPr>
              <w:spacing w:after="120"/>
              <w:jc w:val="both"/>
              <w:rPr>
                <w:lang w:val="en-US" w:eastAsia="zh-CN"/>
              </w:rPr>
            </w:pPr>
            <w:r>
              <w:rPr>
                <w:lang w:val="en-US" w:eastAsia="zh-CN"/>
              </w:rPr>
              <w:t>Samsung</w:t>
            </w:r>
          </w:p>
        </w:tc>
        <w:tc>
          <w:tcPr>
            <w:tcW w:w="7380" w:type="dxa"/>
            <w:tcBorders>
              <w:top w:val="single" w:sz="4" w:space="0" w:color="auto"/>
              <w:left w:val="single" w:sz="4" w:space="0" w:color="auto"/>
              <w:bottom w:val="single" w:sz="4" w:space="0" w:color="auto"/>
              <w:right w:val="single" w:sz="4" w:space="0" w:color="auto"/>
            </w:tcBorders>
          </w:tcPr>
          <w:p w14:paraId="0899A6F6" w14:textId="77777777" w:rsidR="007858FC" w:rsidRDefault="007858FC" w:rsidP="007858FC">
            <w:pPr>
              <w:spacing w:after="120"/>
              <w:jc w:val="both"/>
              <w:rPr>
                <w:lang w:val="en-US" w:eastAsia="zh-CN"/>
              </w:rPr>
            </w:pPr>
            <w:r>
              <w:rPr>
                <w:lang w:val="en-US" w:eastAsia="zh-CN"/>
              </w:rPr>
              <w:t xml:space="preserve">Alt. 2 </w:t>
            </w:r>
            <w:r w:rsidR="00A876EA">
              <w:rPr>
                <w:lang w:val="en-US" w:eastAsia="zh-CN"/>
              </w:rPr>
              <w:t>–</w:t>
            </w:r>
            <w:r>
              <w:rPr>
                <w:lang w:val="en-US" w:eastAsia="zh-CN"/>
              </w:rPr>
              <w:t xml:space="preserve"> provides better functionality for DSS</w:t>
            </w:r>
            <w:r w:rsidR="00A46370">
              <w:rPr>
                <w:lang w:val="en-US" w:eastAsia="zh-CN"/>
              </w:rPr>
              <w:t xml:space="preserve"> and in general</w:t>
            </w:r>
            <w:r>
              <w:rPr>
                <w:lang w:val="en-US" w:eastAsia="zh-CN"/>
              </w:rPr>
              <w:t>. But we can take this opportunity and fix the RAN2 bug from Rel-15 and generalize Alt. 2 as follows</w:t>
            </w:r>
          </w:p>
          <w:p w14:paraId="09A6D388" w14:textId="77777777" w:rsidR="00611813" w:rsidRDefault="007858FC" w:rsidP="007858FC">
            <w:pPr>
              <w:spacing w:after="120"/>
              <w:jc w:val="both"/>
              <w:rPr>
                <w:lang w:val="en-US" w:eastAsia="zh-CN"/>
              </w:rPr>
            </w:pPr>
            <w:r>
              <w:rPr>
                <w:lang w:val="en-US" w:eastAsia="zh-CN"/>
              </w:rPr>
              <w:lastRenderedPageBreak/>
              <w:t>Alt. 2.1</w:t>
            </w:r>
            <w:r w:rsidRPr="005C3C0C">
              <w:rPr>
                <w:lang w:val="en-US" w:eastAsia="zh-CN"/>
              </w:rPr>
              <w:t xml:space="preserve">: </w:t>
            </w:r>
            <w:r>
              <w:rPr>
                <w:lang w:eastAsia="ko-KR"/>
              </w:rPr>
              <w:t>separate</w:t>
            </w:r>
            <w:r w:rsidRPr="005C3C0C">
              <w:rPr>
                <w:lang w:eastAsia="ko-KR"/>
              </w:rPr>
              <w:t xml:space="preserve"> SS configuration and SS ID</w:t>
            </w:r>
            <w:r>
              <w:rPr>
                <w:lang w:eastAsia="ko-KR"/>
              </w:rPr>
              <w:t xml:space="preserve"> for </w:t>
            </w:r>
            <w:r w:rsidR="00240C4E">
              <w:rPr>
                <w:lang w:eastAsia="ko-KR"/>
              </w:rPr>
              <w:t>scheduling cell (</w:t>
            </w:r>
            <w:proofErr w:type="spellStart"/>
            <w:r w:rsidR="00240C4E">
              <w:rPr>
                <w:lang w:eastAsia="ko-KR"/>
              </w:rPr>
              <w:t>sSCell</w:t>
            </w:r>
            <w:proofErr w:type="spellEnd"/>
            <w:r w:rsidR="00240C4E">
              <w:rPr>
                <w:lang w:eastAsia="ko-KR"/>
              </w:rPr>
              <w:t>) and scheduled cell (</w:t>
            </w:r>
            <w:proofErr w:type="spellStart"/>
            <w:r w:rsidR="00240C4E">
              <w:rPr>
                <w:lang w:eastAsia="ko-KR"/>
              </w:rPr>
              <w:t>P</w:t>
            </w:r>
            <w:r w:rsidR="00A876EA">
              <w:rPr>
                <w:lang w:eastAsia="ko-KR"/>
              </w:rPr>
              <w:t>c</w:t>
            </w:r>
            <w:r w:rsidR="00240C4E">
              <w:rPr>
                <w:lang w:eastAsia="ko-KR"/>
              </w:rPr>
              <w:t>ell</w:t>
            </w:r>
            <w:proofErr w:type="spellEnd"/>
            <w:r w:rsidR="00240C4E">
              <w:rPr>
                <w:lang w:eastAsia="ko-KR"/>
              </w:rPr>
              <w:t>)</w:t>
            </w:r>
          </w:p>
        </w:tc>
      </w:tr>
      <w:tr w:rsidR="00264DF9" w14:paraId="435A1C53" w14:textId="77777777" w:rsidTr="00611813">
        <w:tc>
          <w:tcPr>
            <w:tcW w:w="2515" w:type="dxa"/>
            <w:tcBorders>
              <w:top w:val="single" w:sz="4" w:space="0" w:color="auto"/>
              <w:left w:val="single" w:sz="4" w:space="0" w:color="auto"/>
              <w:bottom w:val="single" w:sz="4" w:space="0" w:color="auto"/>
              <w:right w:val="single" w:sz="4" w:space="0" w:color="auto"/>
            </w:tcBorders>
          </w:tcPr>
          <w:p w14:paraId="0BFE86FB" w14:textId="77777777" w:rsidR="00264DF9" w:rsidRDefault="00264DF9" w:rsidP="00C35156">
            <w:pPr>
              <w:spacing w:after="120"/>
              <w:jc w:val="both"/>
              <w:rPr>
                <w:lang w:val="en-US" w:eastAsia="zh-CN"/>
              </w:rPr>
            </w:pPr>
            <w:r>
              <w:rPr>
                <w:lang w:val="en-US" w:eastAsia="zh-CN"/>
              </w:rPr>
              <w:lastRenderedPageBreak/>
              <w:t>Huawei</w:t>
            </w:r>
          </w:p>
        </w:tc>
        <w:tc>
          <w:tcPr>
            <w:tcW w:w="7380" w:type="dxa"/>
            <w:tcBorders>
              <w:top w:val="single" w:sz="4" w:space="0" w:color="auto"/>
              <w:left w:val="single" w:sz="4" w:space="0" w:color="auto"/>
              <w:bottom w:val="single" w:sz="4" w:space="0" w:color="auto"/>
              <w:right w:val="single" w:sz="4" w:space="0" w:color="auto"/>
            </w:tcBorders>
          </w:tcPr>
          <w:p w14:paraId="3E8D0734" w14:textId="77777777" w:rsidR="00264DF9" w:rsidRDefault="00264DF9" w:rsidP="00264DF9">
            <w:pPr>
              <w:spacing w:after="120"/>
              <w:jc w:val="both"/>
              <w:rPr>
                <w:lang w:val="en-US" w:eastAsia="zh-CN"/>
              </w:rPr>
            </w:pPr>
            <w:r>
              <w:rPr>
                <w:lang w:val="en-US" w:eastAsia="zh-CN"/>
              </w:rPr>
              <w:t>Alt 2 seems good. But can also be determined in RAN2 later.</w:t>
            </w:r>
          </w:p>
        </w:tc>
      </w:tr>
      <w:tr w:rsidR="004C1556" w14:paraId="0E555E9E" w14:textId="77777777" w:rsidTr="00611813">
        <w:tc>
          <w:tcPr>
            <w:tcW w:w="2515" w:type="dxa"/>
            <w:tcBorders>
              <w:top w:val="single" w:sz="4" w:space="0" w:color="auto"/>
              <w:left w:val="single" w:sz="4" w:space="0" w:color="auto"/>
              <w:bottom w:val="single" w:sz="4" w:space="0" w:color="auto"/>
              <w:right w:val="single" w:sz="4" w:space="0" w:color="auto"/>
            </w:tcBorders>
          </w:tcPr>
          <w:p w14:paraId="72FD6C19" w14:textId="77777777" w:rsidR="004C1556" w:rsidRDefault="004C1556" w:rsidP="004C1556">
            <w:pPr>
              <w:spacing w:after="120"/>
              <w:jc w:val="both"/>
              <w:rPr>
                <w:lang w:val="en-US" w:eastAsia="zh-CN"/>
              </w:rPr>
            </w:pPr>
            <w:r>
              <w:rPr>
                <w:rFonts w:hint="eastAsia"/>
                <w:lang w:val="en-US" w:eastAsia="zh-CN"/>
              </w:rPr>
              <w:t>Z</w:t>
            </w:r>
            <w:r>
              <w:rPr>
                <w:lang w:val="en-US" w:eastAsia="zh-CN"/>
              </w:rPr>
              <w:t>TE</w:t>
            </w:r>
          </w:p>
        </w:tc>
        <w:tc>
          <w:tcPr>
            <w:tcW w:w="7380" w:type="dxa"/>
            <w:tcBorders>
              <w:top w:val="single" w:sz="4" w:space="0" w:color="auto"/>
              <w:left w:val="single" w:sz="4" w:space="0" w:color="auto"/>
              <w:bottom w:val="single" w:sz="4" w:space="0" w:color="auto"/>
              <w:right w:val="single" w:sz="4" w:space="0" w:color="auto"/>
            </w:tcBorders>
          </w:tcPr>
          <w:p w14:paraId="7F28F403" w14:textId="77777777" w:rsidR="004C1556" w:rsidRDefault="004C1556" w:rsidP="004C1556">
            <w:pPr>
              <w:spacing w:after="120"/>
              <w:jc w:val="both"/>
              <w:rPr>
                <w:lang w:val="en-US" w:eastAsia="zh-CN"/>
              </w:rPr>
            </w:pPr>
            <w:r>
              <w:rPr>
                <w:rFonts w:hint="eastAsia"/>
                <w:lang w:val="en-US" w:eastAsia="zh-CN"/>
              </w:rPr>
              <w:t>B</w:t>
            </w:r>
            <w:r>
              <w:rPr>
                <w:lang w:val="en-US" w:eastAsia="zh-CN"/>
              </w:rPr>
              <w:t>ased on our understanding, Alt.1 is the legacy mechanism, which is preferred by us.</w:t>
            </w:r>
          </w:p>
          <w:p w14:paraId="61261DE2" w14:textId="77777777" w:rsidR="004C1556" w:rsidRDefault="004C1556" w:rsidP="004C1556">
            <w:pPr>
              <w:spacing w:after="120"/>
              <w:jc w:val="both"/>
              <w:rPr>
                <w:lang w:val="en-US" w:eastAsia="zh-CN"/>
              </w:rPr>
            </w:pPr>
            <w:r>
              <w:rPr>
                <w:lang w:val="en-US" w:eastAsia="zh-CN"/>
              </w:rPr>
              <w:t xml:space="preserve">Alt.2 seems to offer more flexibility, we can also accept Alt.2 if it is favored by most companies. But we may also need to clarify that Alt.2 is only for </w:t>
            </w:r>
            <w:proofErr w:type="spellStart"/>
            <w:r>
              <w:rPr>
                <w:lang w:val="en-US" w:eastAsia="zh-CN"/>
              </w:rPr>
              <w:t>sSCell</w:t>
            </w:r>
            <w:proofErr w:type="spellEnd"/>
            <w:r>
              <w:rPr>
                <w:lang w:val="en-US" w:eastAsia="zh-CN"/>
              </w:rPr>
              <w:t xml:space="preserve"> scheduling </w:t>
            </w:r>
            <w:proofErr w:type="spellStart"/>
            <w:r>
              <w:rPr>
                <w:lang w:val="en-US" w:eastAsia="zh-CN"/>
              </w:rPr>
              <w:t>P</w:t>
            </w:r>
            <w:r w:rsidR="00A876EA">
              <w:rPr>
                <w:lang w:val="en-US" w:eastAsia="zh-CN"/>
              </w:rPr>
              <w:t>c</w:t>
            </w:r>
            <w:r>
              <w:rPr>
                <w:lang w:val="en-US" w:eastAsia="zh-CN"/>
              </w:rPr>
              <w:t>ell</w:t>
            </w:r>
            <w:proofErr w:type="spellEnd"/>
            <w:r>
              <w:rPr>
                <w:lang w:val="en-US" w:eastAsia="zh-CN"/>
              </w:rPr>
              <w:t xml:space="preserve">, or can also be applied to legacy cross-carrier scheduling, e.g., </w:t>
            </w:r>
            <w:proofErr w:type="spellStart"/>
            <w:r>
              <w:rPr>
                <w:lang w:val="en-US" w:eastAsia="zh-CN"/>
              </w:rPr>
              <w:t>sSCell</w:t>
            </w:r>
            <w:proofErr w:type="spellEnd"/>
            <w:r>
              <w:rPr>
                <w:lang w:val="en-US" w:eastAsia="zh-CN"/>
              </w:rPr>
              <w:t xml:space="preserve"> scheduling other </w:t>
            </w:r>
            <w:proofErr w:type="spellStart"/>
            <w:r>
              <w:rPr>
                <w:lang w:val="en-US" w:eastAsia="zh-CN"/>
              </w:rPr>
              <w:t>SCell</w:t>
            </w:r>
            <w:proofErr w:type="spellEnd"/>
            <w:r>
              <w:rPr>
                <w:lang w:val="en-US" w:eastAsia="zh-CN"/>
              </w:rPr>
              <w:t>.</w:t>
            </w:r>
          </w:p>
        </w:tc>
      </w:tr>
      <w:tr w:rsidR="004254FD" w14:paraId="107F5073" w14:textId="77777777" w:rsidTr="00611813">
        <w:tc>
          <w:tcPr>
            <w:tcW w:w="2515" w:type="dxa"/>
            <w:tcBorders>
              <w:top w:val="single" w:sz="4" w:space="0" w:color="auto"/>
              <w:left w:val="single" w:sz="4" w:space="0" w:color="auto"/>
              <w:bottom w:val="single" w:sz="4" w:space="0" w:color="auto"/>
              <w:right w:val="single" w:sz="4" w:space="0" w:color="auto"/>
            </w:tcBorders>
          </w:tcPr>
          <w:p w14:paraId="7C1B7C02" w14:textId="77777777" w:rsidR="004254FD" w:rsidRDefault="00A876EA" w:rsidP="004C1556">
            <w:pPr>
              <w:spacing w:after="120"/>
              <w:jc w:val="both"/>
              <w:rPr>
                <w:lang w:val="en-US" w:eastAsia="zh-CN"/>
              </w:rPr>
            </w:pPr>
            <w:r>
              <w:rPr>
                <w:lang w:val="en-US" w:eastAsia="zh-CN"/>
              </w:rPr>
              <w:t>V</w:t>
            </w:r>
            <w:r w:rsidR="004254FD">
              <w:rPr>
                <w:lang w:val="en-US" w:eastAsia="zh-CN"/>
              </w:rPr>
              <w:t>ivo</w:t>
            </w:r>
          </w:p>
        </w:tc>
        <w:tc>
          <w:tcPr>
            <w:tcW w:w="7380" w:type="dxa"/>
            <w:tcBorders>
              <w:top w:val="single" w:sz="4" w:space="0" w:color="auto"/>
              <w:left w:val="single" w:sz="4" w:space="0" w:color="auto"/>
              <w:bottom w:val="single" w:sz="4" w:space="0" w:color="auto"/>
              <w:right w:val="single" w:sz="4" w:space="0" w:color="auto"/>
            </w:tcBorders>
          </w:tcPr>
          <w:p w14:paraId="457143CD" w14:textId="77777777" w:rsidR="004254FD" w:rsidRDefault="004254FD" w:rsidP="004C1556">
            <w:pPr>
              <w:spacing w:after="120"/>
              <w:jc w:val="both"/>
              <w:rPr>
                <w:rFonts w:eastAsia="MS Mincho"/>
                <w:lang w:val="en-US" w:eastAsia="ja-JP"/>
              </w:rPr>
            </w:pPr>
            <w:r>
              <w:rPr>
                <w:rFonts w:hint="eastAsia"/>
                <w:lang w:val="en-US" w:eastAsia="zh-CN"/>
              </w:rPr>
              <w:t>R</w:t>
            </w:r>
            <w:r>
              <w:rPr>
                <w:lang w:val="en-US" w:eastAsia="zh-CN"/>
              </w:rPr>
              <w:t xml:space="preserve">eusing </w:t>
            </w:r>
            <w:r>
              <w:rPr>
                <w:rFonts w:eastAsia="MS Mincho"/>
                <w:lang w:val="en-US" w:eastAsia="ja-JP"/>
              </w:rPr>
              <w:t>“linked SS sets” approach as in Rel.15/16 is preferred by us.</w:t>
            </w:r>
            <w:r w:rsidR="004945D4">
              <w:rPr>
                <w:rFonts w:eastAsia="MS Mincho"/>
                <w:lang w:val="en-US" w:eastAsia="ja-JP"/>
              </w:rPr>
              <w:t xml:space="preserve"> Alt. 1 is slightly preferred by us since it is the same as Rel.15/16. We are also open to Alt. 2 if it is beneficial.</w:t>
            </w:r>
          </w:p>
          <w:p w14:paraId="2542D8AE" w14:textId="77777777" w:rsidR="004945D4" w:rsidRDefault="004945D4" w:rsidP="004C1556">
            <w:pPr>
              <w:spacing w:after="120"/>
              <w:jc w:val="both"/>
              <w:rPr>
                <w:lang w:val="en-US" w:eastAsia="zh-CN"/>
              </w:rPr>
            </w:pPr>
            <w:r>
              <w:rPr>
                <w:rFonts w:hint="eastAsia"/>
                <w:lang w:val="en-US" w:eastAsia="zh-CN"/>
              </w:rPr>
              <w:t>A</w:t>
            </w:r>
            <w:r>
              <w:rPr>
                <w:lang w:val="en-US" w:eastAsia="zh-CN"/>
              </w:rPr>
              <w:t xml:space="preserve">nother related issue is how to differentiate USS configuration for </w:t>
            </w:r>
            <w:proofErr w:type="spellStart"/>
            <w:r>
              <w:rPr>
                <w:lang w:val="en-US" w:eastAsia="zh-CN"/>
              </w:rPr>
              <w:t>Pcell</w:t>
            </w:r>
            <w:proofErr w:type="spellEnd"/>
            <w:r>
              <w:rPr>
                <w:lang w:val="en-US" w:eastAsia="zh-CN"/>
              </w:rPr>
              <w:t xml:space="preserve"> self-scheduling and cross carrier scheduling from </w:t>
            </w:r>
            <w:proofErr w:type="spellStart"/>
            <w:r>
              <w:rPr>
                <w:lang w:val="en-US" w:eastAsia="zh-CN"/>
              </w:rPr>
              <w:t>sScell</w:t>
            </w:r>
            <w:proofErr w:type="spellEnd"/>
            <w:r>
              <w:rPr>
                <w:lang w:val="en-US" w:eastAsia="zh-CN"/>
              </w:rPr>
              <w:t xml:space="preserve">. For example, only the USS with non-complete SS configuration could be linked to cross carrier scheduling from </w:t>
            </w:r>
            <w:proofErr w:type="spellStart"/>
            <w:r>
              <w:rPr>
                <w:lang w:val="en-US" w:eastAsia="zh-CN"/>
              </w:rPr>
              <w:t>sScell</w:t>
            </w:r>
            <w:proofErr w:type="spellEnd"/>
            <w:r>
              <w:rPr>
                <w:lang w:val="en-US" w:eastAsia="zh-CN"/>
              </w:rPr>
              <w:t xml:space="preserve">. Otherwise, it is used for </w:t>
            </w:r>
            <w:proofErr w:type="spellStart"/>
            <w:r>
              <w:rPr>
                <w:lang w:val="en-US" w:eastAsia="zh-CN"/>
              </w:rPr>
              <w:t>Pcell</w:t>
            </w:r>
            <w:proofErr w:type="spellEnd"/>
            <w:r>
              <w:rPr>
                <w:lang w:val="en-US" w:eastAsia="zh-CN"/>
              </w:rPr>
              <w:t xml:space="preserve"> self-scheduling.</w:t>
            </w:r>
          </w:p>
        </w:tc>
      </w:tr>
      <w:tr w:rsidR="00E14F2D" w14:paraId="0A59353F" w14:textId="77777777" w:rsidTr="00611813">
        <w:tc>
          <w:tcPr>
            <w:tcW w:w="2515" w:type="dxa"/>
            <w:tcBorders>
              <w:top w:val="single" w:sz="4" w:space="0" w:color="auto"/>
              <w:left w:val="single" w:sz="4" w:space="0" w:color="auto"/>
              <w:bottom w:val="single" w:sz="4" w:space="0" w:color="auto"/>
              <w:right w:val="single" w:sz="4" w:space="0" w:color="auto"/>
            </w:tcBorders>
          </w:tcPr>
          <w:p w14:paraId="7F3DF8F5" w14:textId="77777777" w:rsidR="00E14F2D" w:rsidRDefault="00E14F2D" w:rsidP="004C1556">
            <w:pPr>
              <w:spacing w:after="120"/>
              <w:jc w:val="both"/>
              <w:rPr>
                <w:lang w:val="en-US" w:eastAsia="zh-CN"/>
              </w:rPr>
            </w:pPr>
            <w:r>
              <w:rPr>
                <w:lang w:val="en-US" w:eastAsia="zh-CN"/>
              </w:rPr>
              <w:t>MTK</w:t>
            </w:r>
          </w:p>
        </w:tc>
        <w:tc>
          <w:tcPr>
            <w:tcW w:w="7380" w:type="dxa"/>
            <w:tcBorders>
              <w:top w:val="single" w:sz="4" w:space="0" w:color="auto"/>
              <w:left w:val="single" w:sz="4" w:space="0" w:color="auto"/>
              <w:bottom w:val="single" w:sz="4" w:space="0" w:color="auto"/>
              <w:right w:val="single" w:sz="4" w:space="0" w:color="auto"/>
            </w:tcBorders>
          </w:tcPr>
          <w:p w14:paraId="0784BD27" w14:textId="77777777" w:rsidR="00E14F2D" w:rsidRDefault="00E14F2D" w:rsidP="004C1556">
            <w:pPr>
              <w:spacing w:after="120"/>
              <w:jc w:val="both"/>
              <w:rPr>
                <w:lang w:val="en-US" w:eastAsia="zh-CN"/>
              </w:rPr>
            </w:pPr>
            <w:r>
              <w:rPr>
                <w:lang w:val="en-US" w:eastAsia="zh-CN"/>
              </w:rPr>
              <w:t xml:space="preserve">We prefer Alt. 2 for the better flexibility as mentioned by Qualcomm and agree with ZTE to clarify Alt.2 is only for </w:t>
            </w:r>
            <w:proofErr w:type="spellStart"/>
            <w:r>
              <w:rPr>
                <w:lang w:val="en-US" w:eastAsia="zh-CN"/>
              </w:rPr>
              <w:t>sSCell</w:t>
            </w:r>
            <w:proofErr w:type="spellEnd"/>
            <w:r>
              <w:rPr>
                <w:lang w:val="en-US" w:eastAsia="zh-CN"/>
              </w:rPr>
              <w:t xml:space="preserve"> scheduling </w:t>
            </w:r>
            <w:proofErr w:type="spellStart"/>
            <w:r>
              <w:rPr>
                <w:lang w:val="en-US" w:eastAsia="zh-CN"/>
              </w:rPr>
              <w:t>P</w:t>
            </w:r>
            <w:r w:rsidR="00A876EA">
              <w:rPr>
                <w:lang w:val="en-US" w:eastAsia="zh-CN"/>
              </w:rPr>
              <w:t>c</w:t>
            </w:r>
            <w:r>
              <w:rPr>
                <w:lang w:val="en-US" w:eastAsia="zh-CN"/>
              </w:rPr>
              <w:t>ell</w:t>
            </w:r>
            <w:proofErr w:type="spellEnd"/>
            <w:r>
              <w:rPr>
                <w:lang w:val="en-US" w:eastAsia="zh-CN"/>
              </w:rPr>
              <w:t xml:space="preserve">, or can also be applied to legacy cross-carrier scheduling, e.g., </w:t>
            </w:r>
            <w:proofErr w:type="spellStart"/>
            <w:r>
              <w:rPr>
                <w:lang w:val="en-US" w:eastAsia="zh-CN"/>
              </w:rPr>
              <w:t>sSCell</w:t>
            </w:r>
            <w:proofErr w:type="spellEnd"/>
            <w:r>
              <w:rPr>
                <w:lang w:val="en-US" w:eastAsia="zh-CN"/>
              </w:rPr>
              <w:t xml:space="preserve"> scheduling other </w:t>
            </w:r>
            <w:proofErr w:type="spellStart"/>
            <w:r>
              <w:rPr>
                <w:lang w:val="en-US" w:eastAsia="zh-CN"/>
              </w:rPr>
              <w:t>SCell</w:t>
            </w:r>
            <w:proofErr w:type="spellEnd"/>
            <w:r>
              <w:rPr>
                <w:lang w:val="en-US" w:eastAsia="zh-CN"/>
              </w:rPr>
              <w:t>.</w:t>
            </w:r>
          </w:p>
        </w:tc>
      </w:tr>
      <w:tr w:rsidR="003D208E" w14:paraId="756DAC71" w14:textId="77777777" w:rsidTr="00611813">
        <w:tc>
          <w:tcPr>
            <w:tcW w:w="2515" w:type="dxa"/>
            <w:tcBorders>
              <w:top w:val="single" w:sz="4" w:space="0" w:color="auto"/>
              <w:left w:val="single" w:sz="4" w:space="0" w:color="auto"/>
              <w:bottom w:val="single" w:sz="4" w:space="0" w:color="auto"/>
              <w:right w:val="single" w:sz="4" w:space="0" w:color="auto"/>
            </w:tcBorders>
          </w:tcPr>
          <w:p w14:paraId="1B5C6E95" w14:textId="77777777" w:rsidR="003D208E" w:rsidRPr="003D208E" w:rsidRDefault="003D208E" w:rsidP="003D208E">
            <w:pPr>
              <w:spacing w:after="120"/>
              <w:jc w:val="both"/>
              <w:rPr>
                <w:lang w:eastAsia="zh-CN"/>
              </w:rPr>
            </w:pPr>
            <w:r>
              <w:rPr>
                <w:rFonts w:hint="eastAsia"/>
                <w:lang w:val="en-US" w:eastAsia="zh-CN"/>
              </w:rPr>
              <w:t>C</w:t>
            </w:r>
            <w:r>
              <w:rPr>
                <w:lang w:val="en-US" w:eastAsia="zh-CN"/>
              </w:rPr>
              <w:t>MCC</w:t>
            </w:r>
          </w:p>
        </w:tc>
        <w:tc>
          <w:tcPr>
            <w:tcW w:w="7380" w:type="dxa"/>
            <w:tcBorders>
              <w:top w:val="single" w:sz="4" w:space="0" w:color="auto"/>
              <w:left w:val="single" w:sz="4" w:space="0" w:color="auto"/>
              <w:bottom w:val="single" w:sz="4" w:space="0" w:color="auto"/>
              <w:right w:val="single" w:sz="4" w:space="0" w:color="auto"/>
            </w:tcBorders>
          </w:tcPr>
          <w:p w14:paraId="440B028D" w14:textId="77777777" w:rsidR="003D208E" w:rsidRDefault="003D208E" w:rsidP="003D208E">
            <w:pPr>
              <w:spacing w:after="120"/>
              <w:jc w:val="both"/>
              <w:rPr>
                <w:lang w:val="en-US" w:eastAsia="zh-CN"/>
              </w:rPr>
            </w:pPr>
            <w:r>
              <w:rPr>
                <w:rFonts w:hint="eastAsia"/>
                <w:lang w:val="en-US" w:eastAsia="zh-CN"/>
              </w:rPr>
              <w:t>A</w:t>
            </w:r>
            <w:r>
              <w:rPr>
                <w:lang w:val="en-US" w:eastAsia="zh-CN"/>
              </w:rPr>
              <w:t>lt 1 can re-use current cross-carrier linked search space configuration framework. But we are also open to Alt 2 to give NW more flexibility.</w:t>
            </w:r>
          </w:p>
        </w:tc>
      </w:tr>
      <w:tr w:rsidR="00153C58" w14:paraId="57B11D77" w14:textId="77777777" w:rsidTr="00153C58">
        <w:tc>
          <w:tcPr>
            <w:tcW w:w="2515" w:type="dxa"/>
          </w:tcPr>
          <w:p w14:paraId="0B7D675C" w14:textId="77777777" w:rsidR="00153C58" w:rsidRDefault="00153C58" w:rsidP="00CB756C">
            <w:pPr>
              <w:spacing w:after="120"/>
              <w:jc w:val="both"/>
              <w:rPr>
                <w:lang w:val="en-US" w:eastAsia="zh-CN"/>
              </w:rPr>
            </w:pPr>
            <w:r>
              <w:rPr>
                <w:rFonts w:hint="eastAsia"/>
                <w:lang w:val="en-US" w:eastAsia="zh-CN"/>
              </w:rPr>
              <w:t>CATT</w:t>
            </w:r>
          </w:p>
        </w:tc>
        <w:tc>
          <w:tcPr>
            <w:tcW w:w="7380" w:type="dxa"/>
          </w:tcPr>
          <w:p w14:paraId="64F2F515" w14:textId="77777777" w:rsidR="00153C58" w:rsidRDefault="00153C58" w:rsidP="00CB756C">
            <w:pPr>
              <w:spacing w:after="120"/>
              <w:jc w:val="both"/>
              <w:rPr>
                <w:lang w:val="en-US" w:eastAsia="zh-CN"/>
              </w:rPr>
            </w:pPr>
            <w:r>
              <w:rPr>
                <w:rFonts w:hint="eastAsia"/>
                <w:lang w:val="en-US" w:eastAsia="zh-CN"/>
              </w:rPr>
              <w:t>Alt-2 provides more flexibility which is preferred from our perspective.</w:t>
            </w:r>
          </w:p>
        </w:tc>
      </w:tr>
      <w:tr w:rsidR="00CE00F8" w14:paraId="7F2B8C77" w14:textId="77777777" w:rsidTr="00153C58">
        <w:tc>
          <w:tcPr>
            <w:tcW w:w="2515" w:type="dxa"/>
          </w:tcPr>
          <w:p w14:paraId="40C43B37" w14:textId="77777777" w:rsidR="00CE00F8" w:rsidRDefault="00CE00F8" w:rsidP="00CB756C">
            <w:pPr>
              <w:spacing w:after="120"/>
              <w:jc w:val="both"/>
              <w:rPr>
                <w:lang w:val="en-US" w:eastAsia="zh-CN"/>
              </w:rPr>
            </w:pPr>
            <w:r>
              <w:rPr>
                <w:rFonts w:hint="eastAsia"/>
                <w:lang w:val="en-US" w:eastAsia="zh-CN"/>
              </w:rPr>
              <w:t>Xiaomi</w:t>
            </w:r>
          </w:p>
        </w:tc>
        <w:tc>
          <w:tcPr>
            <w:tcW w:w="7380" w:type="dxa"/>
          </w:tcPr>
          <w:p w14:paraId="432096C8" w14:textId="77777777" w:rsidR="00CE00F8" w:rsidRDefault="00CE00F8" w:rsidP="00CE00F8">
            <w:pPr>
              <w:spacing w:after="120"/>
              <w:jc w:val="both"/>
              <w:rPr>
                <w:rFonts w:eastAsia="MS Mincho"/>
                <w:lang w:val="en-US" w:eastAsia="ja-JP"/>
              </w:rPr>
            </w:pPr>
            <w:r>
              <w:rPr>
                <w:rFonts w:eastAsia="MS Mincho"/>
                <w:lang w:val="en-US" w:eastAsia="ja-JP"/>
              </w:rPr>
              <w:t xml:space="preserve">Alt. 1 is slightly preferred since it is the same as Rel.15/16. We are also open to Alt. 2 if </w:t>
            </w:r>
            <w:r w:rsidR="001F48E6">
              <w:rPr>
                <w:rFonts w:eastAsia="MS Mincho"/>
                <w:lang w:val="en-US" w:eastAsia="ja-JP"/>
              </w:rPr>
              <w:t>benefits are observed.</w:t>
            </w:r>
          </w:p>
          <w:p w14:paraId="54453C6A" w14:textId="77777777" w:rsidR="00CE00F8" w:rsidRPr="00CE00F8" w:rsidRDefault="00CE00F8" w:rsidP="00CB756C">
            <w:pPr>
              <w:spacing w:after="120"/>
              <w:jc w:val="both"/>
              <w:rPr>
                <w:lang w:val="en-US" w:eastAsia="zh-CN"/>
              </w:rPr>
            </w:pPr>
          </w:p>
        </w:tc>
      </w:tr>
      <w:tr w:rsidR="00715E21" w14:paraId="174F885D" w14:textId="77777777" w:rsidTr="00153C58">
        <w:tc>
          <w:tcPr>
            <w:tcW w:w="2515" w:type="dxa"/>
          </w:tcPr>
          <w:p w14:paraId="44B8A8E4"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7380" w:type="dxa"/>
          </w:tcPr>
          <w:p w14:paraId="7B340FD0" w14:textId="77777777" w:rsidR="00715E21" w:rsidRDefault="00715E21" w:rsidP="00715E21">
            <w:pPr>
              <w:spacing w:after="120"/>
              <w:jc w:val="both"/>
              <w:rPr>
                <w:rFonts w:eastAsia="MS Mincho"/>
                <w:lang w:val="en-US" w:eastAsia="ja-JP"/>
              </w:rPr>
            </w:pPr>
            <w:r>
              <w:rPr>
                <w:rFonts w:eastAsia="Malgun Gothic" w:hint="eastAsia"/>
                <w:lang w:val="en-US" w:eastAsia="ko-KR"/>
              </w:rPr>
              <w:t>W</w:t>
            </w:r>
            <w:r>
              <w:rPr>
                <w:rFonts w:eastAsia="Malgun Gothic"/>
                <w:lang w:val="en-US" w:eastAsia="ko-KR"/>
              </w:rPr>
              <w:t>e slightly prefer Alt. 1 as it is the legacy approach. Alt. 2 seems a general enhancement for cross-carrier scheduling rather than a DSS-specific one. But we are also open to discuss Alt. 2.</w:t>
            </w:r>
          </w:p>
        </w:tc>
      </w:tr>
      <w:tr w:rsidR="00A876EA" w14:paraId="0DDA3D63" w14:textId="77777777" w:rsidTr="00153C58">
        <w:tc>
          <w:tcPr>
            <w:tcW w:w="2515" w:type="dxa"/>
          </w:tcPr>
          <w:p w14:paraId="612F1D8B" w14:textId="77777777" w:rsidR="00A876EA" w:rsidRPr="00A876EA" w:rsidRDefault="00A876EA" w:rsidP="00715E21">
            <w:pPr>
              <w:spacing w:after="120"/>
              <w:jc w:val="both"/>
              <w:rPr>
                <w:rFonts w:eastAsia="Malgun Gothic"/>
                <w:lang w:val="en-US" w:eastAsia="ko-KR"/>
              </w:rPr>
            </w:pPr>
            <w:r w:rsidRPr="00A876EA">
              <w:rPr>
                <w:rFonts w:eastAsia="Malgun Gothic"/>
                <w:lang w:val="en-US" w:eastAsia="ko-KR"/>
              </w:rPr>
              <w:t>A</w:t>
            </w:r>
            <w:proofErr w:type="spellStart"/>
            <w:r w:rsidRPr="00A876EA">
              <w:rPr>
                <w:rFonts w:eastAsia="MS Mincho"/>
                <w:iCs/>
                <w:lang w:eastAsia="ja-JP"/>
              </w:rPr>
              <w:t>pple</w:t>
            </w:r>
            <w:proofErr w:type="spellEnd"/>
          </w:p>
        </w:tc>
        <w:tc>
          <w:tcPr>
            <w:tcW w:w="7380" w:type="dxa"/>
          </w:tcPr>
          <w:p w14:paraId="678D3B74" w14:textId="77777777" w:rsidR="00A876EA" w:rsidRDefault="00934E15" w:rsidP="00715E21">
            <w:pPr>
              <w:spacing w:after="120"/>
              <w:jc w:val="both"/>
              <w:rPr>
                <w:rFonts w:eastAsia="Malgun Gothic"/>
                <w:lang w:val="en-US" w:eastAsia="ko-KR"/>
              </w:rPr>
            </w:pPr>
            <w:r>
              <w:rPr>
                <w:rFonts w:eastAsia="Malgun Gothic"/>
                <w:lang w:val="en-US" w:eastAsia="ko-KR"/>
              </w:rPr>
              <w:t xml:space="preserve">Alt 1 is preferred </w:t>
            </w:r>
          </w:p>
          <w:p w14:paraId="302EC8CD" w14:textId="77777777" w:rsidR="00934E15" w:rsidRDefault="00934E15" w:rsidP="00715E21">
            <w:pPr>
              <w:spacing w:after="120"/>
              <w:jc w:val="both"/>
              <w:rPr>
                <w:rFonts w:eastAsia="Malgun Gothic"/>
                <w:lang w:val="en-US" w:eastAsia="ko-KR"/>
              </w:rPr>
            </w:pPr>
            <w:r>
              <w:rPr>
                <w:rFonts w:eastAsia="Malgun Gothic"/>
                <w:lang w:val="en-US" w:eastAsia="ko-KR"/>
              </w:rPr>
              <w:t xml:space="preserve">Alt 2 does provide some configuration flexibility, we need some example about what this can be used since we need to access the potential impact on UE implementation. </w:t>
            </w:r>
          </w:p>
        </w:tc>
      </w:tr>
      <w:tr w:rsidR="00DE622A" w14:paraId="7027B779" w14:textId="77777777" w:rsidTr="00DE622A">
        <w:tc>
          <w:tcPr>
            <w:tcW w:w="2515" w:type="dxa"/>
            <w:shd w:val="clear" w:color="auto" w:fill="auto"/>
          </w:tcPr>
          <w:p w14:paraId="0871BB70" w14:textId="77777777" w:rsidR="00DE622A" w:rsidRPr="00DE622A" w:rsidRDefault="00DE622A" w:rsidP="00DE622A">
            <w:pPr>
              <w:spacing w:after="120"/>
              <w:jc w:val="both"/>
              <w:rPr>
                <w:rFonts w:eastAsia="Malgun Gothic"/>
                <w:lang w:val="en-US" w:eastAsia="ko-KR"/>
              </w:rPr>
            </w:pPr>
            <w:r w:rsidRPr="00DE622A">
              <w:rPr>
                <w:lang w:val="en-US" w:eastAsia="zh-CN"/>
              </w:rPr>
              <w:t>Nokia</w:t>
            </w:r>
            <w:r>
              <w:rPr>
                <w:lang w:val="en-US" w:eastAsia="zh-CN"/>
              </w:rPr>
              <w:t>, NSB</w:t>
            </w:r>
          </w:p>
        </w:tc>
        <w:tc>
          <w:tcPr>
            <w:tcW w:w="7380" w:type="dxa"/>
            <w:shd w:val="clear" w:color="auto" w:fill="auto"/>
          </w:tcPr>
          <w:p w14:paraId="0E305B35" w14:textId="77777777" w:rsidR="00DE622A" w:rsidRPr="00DE622A" w:rsidRDefault="00DE622A" w:rsidP="00DE622A">
            <w:pPr>
              <w:spacing w:after="120"/>
              <w:jc w:val="both"/>
              <w:rPr>
                <w:rFonts w:eastAsia="Malgun Gothic"/>
                <w:lang w:val="en-US" w:eastAsia="ko-KR"/>
              </w:rPr>
            </w:pPr>
            <w:r w:rsidRPr="00DE622A">
              <w:rPr>
                <w:lang w:val="en-US" w:eastAsia="zh-CN"/>
              </w:rPr>
              <w:t xml:space="preserve">Would prefer Alt-2 as it provides more </w:t>
            </w:r>
            <w:proofErr w:type="spellStart"/>
            <w:r w:rsidRPr="00DE622A">
              <w:rPr>
                <w:lang w:val="en-US" w:eastAsia="zh-CN"/>
              </w:rPr>
              <w:t>flexibilility</w:t>
            </w:r>
            <w:proofErr w:type="spellEnd"/>
            <w:r w:rsidRPr="00DE622A">
              <w:rPr>
                <w:lang w:val="en-US" w:eastAsia="zh-CN"/>
              </w:rPr>
              <w:t xml:space="preserve"> in configuration when the SCS of P(S)cell and </w:t>
            </w:r>
            <w:proofErr w:type="spellStart"/>
            <w:r w:rsidRPr="00DE622A">
              <w:rPr>
                <w:lang w:val="en-US" w:eastAsia="zh-CN"/>
              </w:rPr>
              <w:t>sScell</w:t>
            </w:r>
            <w:proofErr w:type="spellEnd"/>
            <w:r w:rsidRPr="00DE622A">
              <w:rPr>
                <w:lang w:val="en-US" w:eastAsia="zh-CN"/>
              </w:rPr>
              <w:t xml:space="preserve"> are different. </w:t>
            </w:r>
          </w:p>
        </w:tc>
      </w:tr>
      <w:tr w:rsidR="0004194E" w14:paraId="17668065" w14:textId="77777777" w:rsidTr="0004194E">
        <w:tc>
          <w:tcPr>
            <w:tcW w:w="2515" w:type="dxa"/>
          </w:tcPr>
          <w:p w14:paraId="3EB69824" w14:textId="77777777" w:rsidR="0004194E" w:rsidRPr="00A876EA" w:rsidRDefault="0004194E" w:rsidP="00CB756C">
            <w:pPr>
              <w:spacing w:after="120"/>
              <w:jc w:val="both"/>
              <w:rPr>
                <w:rFonts w:eastAsia="Malgun Gothic"/>
                <w:lang w:val="en-US" w:eastAsia="ko-KR"/>
              </w:rPr>
            </w:pPr>
            <w:proofErr w:type="spellStart"/>
            <w:r>
              <w:rPr>
                <w:rFonts w:eastAsia="Malgun Gothic"/>
                <w:lang w:val="en-US" w:eastAsia="ko-KR"/>
              </w:rPr>
              <w:lastRenderedPageBreak/>
              <w:t>InterDigital</w:t>
            </w:r>
            <w:proofErr w:type="spellEnd"/>
          </w:p>
        </w:tc>
        <w:tc>
          <w:tcPr>
            <w:tcW w:w="7380" w:type="dxa"/>
          </w:tcPr>
          <w:p w14:paraId="7DF7683A" w14:textId="77777777" w:rsidR="0004194E" w:rsidRDefault="0004194E" w:rsidP="00CB756C">
            <w:pPr>
              <w:spacing w:after="120"/>
              <w:jc w:val="both"/>
              <w:rPr>
                <w:rFonts w:eastAsia="Malgun Gothic"/>
                <w:lang w:val="en-US" w:eastAsia="ko-KR"/>
              </w:rPr>
            </w:pPr>
            <w:r>
              <w:rPr>
                <w:rFonts w:eastAsia="Malgun Gothic"/>
                <w:lang w:val="en-US" w:eastAsia="ko-KR"/>
              </w:rPr>
              <w:t xml:space="preserve">Alt 2 provides more flexibility and it is our preference. </w:t>
            </w:r>
          </w:p>
        </w:tc>
      </w:tr>
      <w:tr w:rsidR="009163A2" w14:paraId="2C7CE103" w14:textId="77777777" w:rsidTr="0004194E">
        <w:tc>
          <w:tcPr>
            <w:tcW w:w="2515" w:type="dxa"/>
          </w:tcPr>
          <w:p w14:paraId="525857F7" w14:textId="77777777" w:rsidR="009163A2" w:rsidRDefault="009163A2" w:rsidP="009163A2">
            <w:pPr>
              <w:spacing w:after="120"/>
              <w:jc w:val="both"/>
              <w:rPr>
                <w:rFonts w:eastAsia="Malgun Gothic"/>
                <w:lang w:val="en-US" w:eastAsia="ko-KR"/>
              </w:rPr>
            </w:pPr>
            <w:r>
              <w:rPr>
                <w:rFonts w:eastAsia="Malgun Gothic"/>
                <w:lang w:val="en-US" w:eastAsia="ko-KR"/>
              </w:rPr>
              <w:t>Lenovo, Motorola Mobility</w:t>
            </w:r>
          </w:p>
        </w:tc>
        <w:tc>
          <w:tcPr>
            <w:tcW w:w="7380" w:type="dxa"/>
          </w:tcPr>
          <w:p w14:paraId="22337E31" w14:textId="77777777" w:rsidR="009163A2" w:rsidRDefault="009163A2" w:rsidP="009163A2">
            <w:pPr>
              <w:spacing w:after="120"/>
              <w:jc w:val="both"/>
              <w:rPr>
                <w:rFonts w:eastAsia="Malgun Gothic"/>
                <w:lang w:val="en-US" w:eastAsia="ko-KR"/>
              </w:rPr>
            </w:pPr>
            <w:r>
              <w:rPr>
                <w:rFonts w:eastAsia="Malgun Gothic"/>
                <w:lang w:val="en-US" w:eastAsia="ko-KR"/>
              </w:rPr>
              <w:t xml:space="preserve">We are fine in principle with Alt1/2, however, would </w:t>
            </w:r>
            <w:r w:rsidR="007727CD">
              <w:rPr>
                <w:rFonts w:eastAsia="Malgun Gothic"/>
                <w:lang w:val="en-US" w:eastAsia="ko-KR"/>
              </w:rPr>
              <w:t xml:space="preserve">slightly </w:t>
            </w:r>
            <w:r>
              <w:rPr>
                <w:rFonts w:eastAsia="Malgun Gothic"/>
                <w:lang w:val="en-US" w:eastAsia="ko-KR"/>
              </w:rPr>
              <w:t xml:space="preserve">prefer to discuss it (e.g., decide between Alt-1 and Alt-2) after decision on </w:t>
            </w:r>
            <w:r w:rsidR="004B7A12">
              <w:rPr>
                <w:rFonts w:eastAsia="Malgun Gothic"/>
                <w:lang w:val="en-US" w:eastAsia="ko-KR"/>
              </w:rPr>
              <w:t xml:space="preserve">other </w:t>
            </w:r>
            <w:r w:rsidR="007727CD">
              <w:rPr>
                <w:rFonts w:eastAsia="Malgun Gothic"/>
                <w:lang w:val="en-US" w:eastAsia="ko-KR"/>
              </w:rPr>
              <w:t xml:space="preserve">high-level </w:t>
            </w:r>
            <w:r w:rsidR="004B7A12">
              <w:rPr>
                <w:rFonts w:eastAsia="Malgun Gothic"/>
                <w:lang w:val="en-US" w:eastAsia="ko-KR"/>
              </w:rPr>
              <w:t xml:space="preserve">aspects (e.g., </w:t>
            </w:r>
            <w:r>
              <w:rPr>
                <w:rFonts w:eastAsia="Malgun Gothic"/>
                <w:lang w:val="en-US" w:eastAsia="ko-KR"/>
              </w:rPr>
              <w:t xml:space="preserve">dormancy </w:t>
            </w:r>
            <w:r w:rsidR="00927554">
              <w:rPr>
                <w:rFonts w:eastAsia="Malgun Gothic"/>
                <w:lang w:val="en-US" w:eastAsia="ko-KR"/>
              </w:rPr>
              <w:t>proce</w:t>
            </w:r>
            <w:r w:rsidR="00064958">
              <w:rPr>
                <w:rFonts w:eastAsia="Malgun Gothic"/>
                <w:lang w:val="en-US" w:eastAsia="ko-KR"/>
              </w:rPr>
              <w:t>dure</w:t>
            </w:r>
            <w:r>
              <w:rPr>
                <w:rFonts w:eastAsia="Malgun Gothic"/>
                <w:lang w:val="en-US" w:eastAsia="ko-KR"/>
              </w:rPr>
              <w:t xml:space="preserve"> of </w:t>
            </w:r>
            <w:proofErr w:type="spellStart"/>
            <w:r>
              <w:rPr>
                <w:rFonts w:eastAsia="Malgun Gothic"/>
                <w:lang w:val="en-US" w:eastAsia="ko-KR"/>
              </w:rPr>
              <w:t>sSCell</w:t>
            </w:r>
            <w:proofErr w:type="spellEnd"/>
            <w:r w:rsidR="00064958">
              <w:rPr>
                <w:rFonts w:eastAsia="Malgun Gothic"/>
                <w:lang w:val="en-US" w:eastAsia="ko-KR"/>
              </w:rPr>
              <w:t>)</w:t>
            </w:r>
            <w:r>
              <w:rPr>
                <w:rFonts w:eastAsia="Malgun Gothic"/>
                <w:lang w:val="en-US" w:eastAsia="ko-KR"/>
              </w:rPr>
              <w:t>.</w:t>
            </w:r>
          </w:p>
        </w:tc>
      </w:tr>
      <w:tr w:rsidR="00354885" w14:paraId="3E3B9491" w14:textId="77777777" w:rsidTr="0004194E">
        <w:tc>
          <w:tcPr>
            <w:tcW w:w="2515" w:type="dxa"/>
          </w:tcPr>
          <w:p w14:paraId="4DD1074E" w14:textId="77777777" w:rsidR="00354885" w:rsidRDefault="00354885" w:rsidP="00354885">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7380" w:type="dxa"/>
          </w:tcPr>
          <w:p w14:paraId="671225A8" w14:textId="77777777" w:rsidR="00354885" w:rsidRDefault="00354885" w:rsidP="00354885">
            <w:pPr>
              <w:spacing w:after="120"/>
              <w:jc w:val="both"/>
              <w:rPr>
                <w:rFonts w:eastAsia="Malgun Gothic"/>
                <w:lang w:val="en-US" w:eastAsia="ko-KR"/>
              </w:rPr>
            </w:pPr>
            <w:r>
              <w:rPr>
                <w:rFonts w:eastAsia="Malgun Gothic" w:hint="eastAsia"/>
                <w:lang w:val="en-US" w:eastAsia="ko-KR"/>
              </w:rPr>
              <w:t>Alt 1, prefer to keep current rule as is.</w:t>
            </w:r>
          </w:p>
        </w:tc>
      </w:tr>
      <w:tr w:rsidR="002D446A" w14:paraId="1A1E1B16" w14:textId="77777777" w:rsidTr="0004194E">
        <w:tc>
          <w:tcPr>
            <w:tcW w:w="2515" w:type="dxa"/>
          </w:tcPr>
          <w:p w14:paraId="0EBF6628" w14:textId="77777777" w:rsidR="002D446A" w:rsidRPr="00DE622A" w:rsidRDefault="002D446A" w:rsidP="00CB756C">
            <w:pPr>
              <w:spacing w:after="120"/>
              <w:jc w:val="both"/>
              <w:rPr>
                <w:lang w:val="en-US" w:eastAsia="zh-CN"/>
              </w:rPr>
            </w:pPr>
            <w:r>
              <w:rPr>
                <w:lang w:val="en-US" w:eastAsia="zh-CN"/>
              </w:rPr>
              <w:t>OPPO</w:t>
            </w:r>
          </w:p>
        </w:tc>
        <w:tc>
          <w:tcPr>
            <w:tcW w:w="7380" w:type="dxa"/>
          </w:tcPr>
          <w:p w14:paraId="5FBEBA16" w14:textId="77777777" w:rsidR="002D446A" w:rsidRDefault="002D446A" w:rsidP="00CB756C">
            <w:pPr>
              <w:spacing w:after="120"/>
              <w:jc w:val="both"/>
              <w:rPr>
                <w:lang w:val="en-US" w:eastAsia="zh-CN"/>
              </w:rPr>
            </w:pPr>
            <w:r>
              <w:rPr>
                <w:lang w:val="en-US" w:eastAsia="zh-CN"/>
              </w:rPr>
              <w:t xml:space="preserve">Alt-1 is preferred. </w:t>
            </w:r>
          </w:p>
          <w:p w14:paraId="32F5C89E" w14:textId="77777777" w:rsidR="002D446A" w:rsidRPr="00DE622A" w:rsidRDefault="002D446A" w:rsidP="00CB756C">
            <w:pPr>
              <w:spacing w:after="120"/>
              <w:jc w:val="both"/>
              <w:rPr>
                <w:lang w:val="en-US" w:eastAsia="zh-CN"/>
              </w:rPr>
            </w:pPr>
            <w:r>
              <w:rPr>
                <w:lang w:val="en-US" w:eastAsia="zh-CN"/>
              </w:rPr>
              <w:t>I</w:t>
            </w:r>
            <w:r>
              <w:rPr>
                <w:rFonts w:eastAsia="MS Mincho"/>
                <w:lang w:eastAsia="ja-JP"/>
              </w:rPr>
              <w:t>n R16,</w:t>
            </w:r>
            <w:r>
              <w:rPr>
                <w:lang w:val="en-US" w:eastAsia="zh-CN"/>
              </w:rPr>
              <w:t xml:space="preserve"> both </w:t>
            </w:r>
            <w:proofErr w:type="spellStart"/>
            <w:r w:rsidRPr="00FE0AB8">
              <w:rPr>
                <w:i/>
              </w:rPr>
              <w:t>searchSpaceId</w:t>
            </w:r>
            <w:proofErr w:type="spellEnd"/>
            <w:r>
              <w:t xml:space="preserve"> and </w:t>
            </w:r>
            <w:proofErr w:type="spellStart"/>
            <w:r w:rsidRPr="00FE0AB8">
              <w:rPr>
                <w:i/>
              </w:rPr>
              <w:t>nrofCandidates</w:t>
            </w:r>
            <w:proofErr w:type="spellEnd"/>
            <w:r>
              <w:rPr>
                <w:lang w:val="en-US" w:eastAsia="zh-CN"/>
              </w:rPr>
              <w:t xml:space="preserve"> are indicated in the RRC signaling </w:t>
            </w:r>
            <w:proofErr w:type="spellStart"/>
            <w:r w:rsidRPr="00FE0AB8">
              <w:rPr>
                <w:i/>
              </w:rPr>
              <w:t>SearchSpace</w:t>
            </w:r>
            <w:proofErr w:type="spellEnd"/>
            <w:r>
              <w:t xml:space="preserve"> on scheduled cell and other configuration is </w:t>
            </w:r>
            <w:r>
              <w:rPr>
                <w:iCs/>
              </w:rPr>
              <w:t>derived from the associated SS on scheduling cell</w:t>
            </w:r>
            <w:r>
              <w:rPr>
                <w:lang w:val="en-US" w:eastAsia="zh-CN"/>
              </w:rPr>
              <w:t xml:space="preserve">. It can help to meet the capability budget for </w:t>
            </w:r>
            <w:proofErr w:type="spellStart"/>
            <w:r>
              <w:rPr>
                <w:lang w:val="en-US" w:eastAsia="zh-CN"/>
              </w:rPr>
              <w:t>PCell</w:t>
            </w:r>
            <w:proofErr w:type="spellEnd"/>
            <w:r>
              <w:rPr>
                <w:lang w:val="en-US" w:eastAsia="zh-CN"/>
              </w:rPr>
              <w:t xml:space="preserve"> by configuring a </w:t>
            </w:r>
            <w:r w:rsidRPr="000D7837">
              <w:rPr>
                <w:lang w:val="en-US" w:eastAsia="zh-CN"/>
              </w:rPr>
              <w:t>suitable</w:t>
            </w:r>
            <w:r>
              <w:rPr>
                <w:lang w:val="en-US" w:eastAsia="zh-CN"/>
              </w:rPr>
              <w:t xml:space="preserve"> PDCCH candidate number for SS on </w:t>
            </w:r>
            <w:proofErr w:type="spellStart"/>
            <w:r>
              <w:rPr>
                <w:lang w:val="en-US" w:eastAsia="zh-CN"/>
              </w:rPr>
              <w:t>sSCell</w:t>
            </w:r>
            <w:proofErr w:type="spellEnd"/>
            <w:r>
              <w:rPr>
                <w:lang w:val="en-US" w:eastAsia="zh-CN"/>
              </w:rPr>
              <w:t xml:space="preserve">. Furthermore, the SS configured with only </w:t>
            </w:r>
            <w:proofErr w:type="spellStart"/>
            <w:r w:rsidRPr="00FE0AB8">
              <w:rPr>
                <w:i/>
              </w:rPr>
              <w:t>searchSpaceId</w:t>
            </w:r>
            <w:proofErr w:type="spellEnd"/>
            <w:r>
              <w:t xml:space="preserve"> and </w:t>
            </w:r>
            <w:proofErr w:type="spellStart"/>
            <w:r w:rsidRPr="00FE0AB8">
              <w:rPr>
                <w:i/>
              </w:rPr>
              <w:t>nrofCandidates</w:t>
            </w:r>
            <w:proofErr w:type="spellEnd"/>
            <w:r>
              <w:rPr>
                <w:i/>
              </w:rPr>
              <w:t xml:space="preserve"> </w:t>
            </w:r>
            <w:r>
              <w:t xml:space="preserve">on </w:t>
            </w:r>
            <w:proofErr w:type="spellStart"/>
            <w:r>
              <w:t>PCell</w:t>
            </w:r>
            <w:proofErr w:type="spellEnd"/>
            <w:r>
              <w:t xml:space="preserve"> is used only for cross-carrier scheduling from </w:t>
            </w:r>
            <w:proofErr w:type="spellStart"/>
            <w:r>
              <w:t>sSCell</w:t>
            </w:r>
            <w:proofErr w:type="spellEnd"/>
            <w:r>
              <w:t>.</w:t>
            </w:r>
            <w:r>
              <w:rPr>
                <w:lang w:val="en-US" w:eastAsia="zh-CN"/>
              </w:rPr>
              <w:t xml:space="preserve"> There</w:t>
            </w:r>
            <w:r>
              <w:rPr>
                <w:rFonts w:hint="eastAsia"/>
                <w:lang w:val="en-US" w:eastAsia="zh-CN"/>
              </w:rPr>
              <w:t xml:space="preserve"> is no problem</w:t>
            </w:r>
            <w:r>
              <w:rPr>
                <w:lang w:val="en-US" w:eastAsia="zh-CN"/>
              </w:rPr>
              <w:t xml:space="preserve"> for R17 to have</w:t>
            </w:r>
            <w:r>
              <w:rPr>
                <w:rFonts w:hint="eastAsia"/>
                <w:lang w:val="en-US" w:eastAsia="zh-CN"/>
              </w:rPr>
              <w:t xml:space="preserve"> the same </w:t>
            </w:r>
            <w:r>
              <w:rPr>
                <w:rFonts w:eastAsia="MS Mincho"/>
                <w:lang w:eastAsia="ja-JP"/>
              </w:rPr>
              <w:t xml:space="preserve">approach </w:t>
            </w:r>
            <w:r>
              <w:rPr>
                <w:rFonts w:hint="eastAsia"/>
                <w:lang w:val="en-US" w:eastAsia="zh-CN"/>
              </w:rPr>
              <w:t xml:space="preserve">for </w:t>
            </w:r>
            <w:r>
              <w:rPr>
                <w:rFonts w:eastAsia="MS Mincho"/>
                <w:lang w:eastAsia="ja-JP"/>
              </w:rPr>
              <w:t>cross-carrier scheduling</w:t>
            </w:r>
            <w:r>
              <w:rPr>
                <w:rFonts w:hint="eastAsia"/>
                <w:lang w:val="en-US" w:eastAsia="zh-CN"/>
              </w:rPr>
              <w:t xml:space="preserve"> </w:t>
            </w:r>
            <w:r>
              <w:rPr>
                <w:lang w:val="en-US" w:eastAsia="zh-CN"/>
              </w:rPr>
              <w:t xml:space="preserve">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rFonts w:hint="eastAsia"/>
                <w:lang w:val="en-US" w:eastAsia="zh-CN"/>
              </w:rPr>
              <w:t>.</w:t>
            </w:r>
          </w:p>
        </w:tc>
      </w:tr>
      <w:tr w:rsidR="007A178B" w:rsidRPr="008B3F5A" w14:paraId="47B984E6" w14:textId="77777777" w:rsidTr="007A178B">
        <w:tc>
          <w:tcPr>
            <w:tcW w:w="2515" w:type="dxa"/>
          </w:tcPr>
          <w:p w14:paraId="30FB55E7" w14:textId="77777777" w:rsidR="007A178B" w:rsidRDefault="007A178B" w:rsidP="00CB756C">
            <w:pPr>
              <w:spacing w:after="120"/>
              <w:jc w:val="both"/>
              <w:rPr>
                <w:rFonts w:eastAsia="Malgun Gothic"/>
                <w:lang w:val="en-US" w:eastAsia="ko-KR"/>
              </w:rPr>
            </w:pPr>
            <w:r>
              <w:rPr>
                <w:rFonts w:eastAsia="Malgun Gothic"/>
                <w:lang w:val="en-US" w:eastAsia="ko-KR"/>
              </w:rPr>
              <w:t>Ericsson</w:t>
            </w:r>
          </w:p>
        </w:tc>
        <w:tc>
          <w:tcPr>
            <w:tcW w:w="7380" w:type="dxa"/>
          </w:tcPr>
          <w:p w14:paraId="351B461A" w14:textId="77777777" w:rsidR="007A178B" w:rsidRDefault="007A178B" w:rsidP="00CB756C">
            <w:pPr>
              <w:spacing w:after="120"/>
              <w:jc w:val="both"/>
              <w:rPr>
                <w:rFonts w:eastAsia="Malgun Gothic"/>
                <w:lang w:val="en-US" w:eastAsia="ko-KR"/>
              </w:rPr>
            </w:pPr>
            <w:r>
              <w:rPr>
                <w:rFonts w:eastAsia="Malgun Gothic"/>
                <w:lang w:val="en-US" w:eastAsia="ko-KR"/>
              </w:rPr>
              <w:t xml:space="preserve">We are OK to discuss improvements of existing SS configuration. </w:t>
            </w:r>
          </w:p>
          <w:p w14:paraId="725D1C59" w14:textId="77777777" w:rsidR="007A178B" w:rsidRDefault="007A178B" w:rsidP="00CB756C">
            <w:pPr>
              <w:spacing w:after="120"/>
              <w:jc w:val="both"/>
              <w:rPr>
                <w:rFonts w:eastAsia="MS Mincho"/>
                <w:lang w:eastAsia="ja-JP"/>
              </w:rPr>
            </w:pPr>
            <w:r>
              <w:rPr>
                <w:rFonts w:eastAsia="Malgun Gothic"/>
                <w:lang w:val="en-US" w:eastAsia="ko-KR"/>
              </w:rPr>
              <w:t xml:space="preserve">If modifications are done to the Rel-15/16 SS-linking, then rather than Alt 2, configuring a separate search space for </w:t>
            </w:r>
            <w:proofErr w:type="spellStart"/>
            <w:r>
              <w:rPr>
                <w:rFonts w:eastAsia="Malgun Gothic"/>
                <w:lang w:val="en-US" w:eastAsia="ko-KR"/>
              </w:rPr>
              <w:t>sSCell</w:t>
            </w:r>
            <w:proofErr w:type="spellEnd"/>
            <w:r>
              <w:rPr>
                <w:rFonts w:eastAsia="Malgun Gothic"/>
                <w:lang w:val="en-US" w:eastAsia="ko-KR"/>
              </w:rPr>
              <w:t>-to-</w:t>
            </w:r>
            <w:proofErr w:type="spellStart"/>
            <w:r>
              <w:rPr>
                <w:rFonts w:eastAsia="Malgun Gothic"/>
                <w:lang w:val="en-US" w:eastAsia="ko-KR"/>
              </w:rPr>
              <w:t>PCell</w:t>
            </w:r>
            <w:proofErr w:type="spellEnd"/>
            <w:r>
              <w:rPr>
                <w:rFonts w:eastAsia="Malgun Gothic"/>
                <w:lang w:val="en-US" w:eastAsia="ko-KR"/>
              </w:rPr>
              <w:t xml:space="preserve"> seems like a cleaner approach, e.g. configure </w:t>
            </w:r>
            <w:proofErr w:type="spellStart"/>
            <w:r w:rsidRPr="008B3F5A">
              <w:rPr>
                <w:i/>
              </w:rPr>
              <w:t>nrofCandidates</w:t>
            </w:r>
            <w:proofErr w:type="spellEnd"/>
            <w:r w:rsidRPr="008B3F5A">
              <w:rPr>
                <w:i/>
              </w:rPr>
              <w:t xml:space="preserve">, </w:t>
            </w:r>
            <w:proofErr w:type="spellStart"/>
            <w:r w:rsidRPr="008B3F5A">
              <w:rPr>
                <w:rFonts w:eastAsia="MS Mincho"/>
                <w:i/>
                <w:iCs/>
                <w:lang w:eastAsia="ja-JP"/>
              </w:rPr>
              <w:t>monitoringSlotPeriodicityAndOffset</w:t>
            </w:r>
            <w:proofErr w:type="spellEnd"/>
            <w:r w:rsidRPr="008B3F5A">
              <w:rPr>
                <w:rFonts w:eastAsia="MS Mincho"/>
                <w:i/>
                <w:iCs/>
                <w:lang w:eastAsia="ja-JP"/>
              </w:rPr>
              <w:t xml:space="preserve">, </w:t>
            </w:r>
            <w:proofErr w:type="spellStart"/>
            <w:r w:rsidRPr="008B3F5A">
              <w:rPr>
                <w:rFonts w:eastAsia="MS Mincho"/>
                <w:i/>
                <w:iCs/>
                <w:lang w:eastAsia="ja-JP"/>
              </w:rPr>
              <w:t>monitoringSymbolsWithinSlot</w:t>
            </w:r>
            <w:proofErr w:type="spellEnd"/>
            <w:r w:rsidRPr="008B3F5A">
              <w:rPr>
                <w:rFonts w:eastAsia="MS Mincho"/>
                <w:i/>
                <w:iCs/>
                <w:lang w:eastAsia="ja-JP"/>
              </w:rPr>
              <w:t xml:space="preserve">, duration </w:t>
            </w:r>
            <w:r w:rsidRPr="008B3F5A">
              <w:rPr>
                <w:rFonts w:eastAsia="MS Mincho"/>
                <w:lang w:eastAsia="ja-JP"/>
              </w:rPr>
              <w:t xml:space="preserve">independently </w:t>
            </w:r>
            <w:r>
              <w:rPr>
                <w:rFonts w:eastAsia="MS Mincho"/>
                <w:lang w:eastAsia="ja-JP"/>
              </w:rPr>
              <w:t>for s-p in that search space set configuration.</w:t>
            </w:r>
          </w:p>
          <w:p w14:paraId="7915786A" w14:textId="77777777" w:rsidR="007A178B" w:rsidRPr="008B3F5A" w:rsidRDefault="007A178B" w:rsidP="00CB756C">
            <w:pPr>
              <w:spacing w:after="120"/>
              <w:jc w:val="both"/>
              <w:rPr>
                <w:rFonts w:eastAsia="Malgun Gothic"/>
                <w:lang w:eastAsia="ko-KR"/>
              </w:rPr>
            </w:pPr>
            <w:r>
              <w:rPr>
                <w:rFonts w:eastAsia="Malgun Gothic"/>
                <w:lang w:eastAsia="ko-KR"/>
              </w:rPr>
              <w:t xml:space="preserve">Additionally, it should also be possible to separately configure BDs for uplink and downlink DCI formats, i.e. </w:t>
            </w:r>
            <w:r w:rsidRPr="008B3F5A">
              <w:t xml:space="preserve">configuration of individual DCI format(s) (e.g. only DCI format 0-1, only DCI format 1-1) should be supported as part of </w:t>
            </w:r>
            <w:r w:rsidRPr="008B3F5A">
              <w:rPr>
                <w:rFonts w:eastAsia="MS Mincho"/>
                <w:bCs/>
              </w:rPr>
              <w:t xml:space="preserve">the corresponding </w:t>
            </w:r>
            <w:r w:rsidRPr="008B3F5A">
              <w:t xml:space="preserve">search space set configuration. </w:t>
            </w:r>
          </w:p>
        </w:tc>
      </w:tr>
      <w:tr w:rsidR="00CB756C" w:rsidRPr="008B3F5A" w14:paraId="2D7DF316" w14:textId="77777777" w:rsidTr="007A178B">
        <w:tc>
          <w:tcPr>
            <w:tcW w:w="2515" w:type="dxa"/>
          </w:tcPr>
          <w:p w14:paraId="54D5DD14" w14:textId="4D4BD222" w:rsidR="00CB756C" w:rsidRPr="00CB756C" w:rsidRDefault="00CB756C" w:rsidP="00CB756C">
            <w:pPr>
              <w:spacing w:after="120"/>
              <w:jc w:val="both"/>
              <w:rPr>
                <w:rFonts w:eastAsia="Malgun Gothic"/>
                <w:lang w:val="en-US" w:eastAsia="ko-KR"/>
              </w:rPr>
            </w:pPr>
            <w:r w:rsidRPr="00CB756C">
              <w:rPr>
                <w:rFonts w:eastAsia="Malgun Gothic"/>
                <w:lang w:val="en-US" w:eastAsia="ko-KR"/>
              </w:rPr>
              <w:t>I</w:t>
            </w:r>
            <w:proofErr w:type="spellStart"/>
            <w:r w:rsidRPr="00CB756C">
              <w:rPr>
                <w:rFonts w:eastAsia="MS Mincho"/>
                <w:lang w:eastAsia="ja-JP"/>
              </w:rPr>
              <w:t>ntel</w:t>
            </w:r>
            <w:proofErr w:type="spellEnd"/>
          </w:p>
        </w:tc>
        <w:tc>
          <w:tcPr>
            <w:tcW w:w="7380" w:type="dxa"/>
          </w:tcPr>
          <w:p w14:paraId="2B8F24A7" w14:textId="5D930EA7" w:rsidR="00CB756C" w:rsidRDefault="007E58C5" w:rsidP="00CB756C">
            <w:pPr>
              <w:spacing w:after="120"/>
              <w:jc w:val="both"/>
              <w:rPr>
                <w:rFonts w:eastAsia="Malgun Gothic"/>
                <w:lang w:val="en-US" w:eastAsia="ko-KR"/>
              </w:rPr>
            </w:pPr>
            <w:r>
              <w:rPr>
                <w:rFonts w:eastAsia="Malgun Gothic"/>
                <w:lang w:val="en-US" w:eastAsia="ko-KR"/>
              </w:rPr>
              <w:t xml:space="preserve">Alt 1 is preferred to maximize reusing existing CCS framework. </w:t>
            </w:r>
          </w:p>
        </w:tc>
      </w:tr>
      <w:tr w:rsidR="00BE647B" w:rsidRPr="008B3F5A" w14:paraId="22045FA9" w14:textId="77777777" w:rsidTr="007A178B">
        <w:tc>
          <w:tcPr>
            <w:tcW w:w="2515" w:type="dxa"/>
          </w:tcPr>
          <w:p w14:paraId="7EBA31EA" w14:textId="709F347F" w:rsidR="00BE647B" w:rsidRPr="00BE647B" w:rsidRDefault="00BE647B" w:rsidP="00CB75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7380" w:type="dxa"/>
          </w:tcPr>
          <w:p w14:paraId="205CA450" w14:textId="032FA834" w:rsidR="009B7E34" w:rsidRDefault="00BE647B" w:rsidP="00BE647B">
            <w:pPr>
              <w:spacing w:after="120"/>
              <w:jc w:val="both"/>
              <w:rPr>
                <w:rFonts w:eastAsia="MS Mincho"/>
                <w:lang w:val="en-US" w:eastAsia="ja-JP"/>
              </w:rPr>
            </w:pPr>
            <w:r>
              <w:rPr>
                <w:rFonts w:eastAsia="MS Mincho" w:hint="eastAsia"/>
                <w:lang w:val="en-US" w:eastAsia="ja-JP"/>
              </w:rPr>
              <w:t>W</w:t>
            </w:r>
            <w:r>
              <w:rPr>
                <w:rFonts w:eastAsia="MS Mincho"/>
                <w:lang w:val="en-US" w:eastAsia="ja-JP"/>
              </w:rPr>
              <w:t>e do not prefer to re-design the framework of cross-carrier scheduling configuration (i.e., “linked SS sets” approach as in Rel.15/16).</w:t>
            </w:r>
            <w:r w:rsidR="009B7E34">
              <w:rPr>
                <w:rFonts w:eastAsia="MS Mincho"/>
                <w:lang w:val="en-US" w:eastAsia="ja-JP"/>
              </w:rPr>
              <w:t xml:space="preserve"> This would cause different versions of general cross-carrier scheduling frameworks.</w:t>
            </w:r>
          </w:p>
          <w:p w14:paraId="34495986" w14:textId="70DBC1EF" w:rsidR="00BE647B" w:rsidRDefault="00BE647B" w:rsidP="00BE647B">
            <w:pPr>
              <w:spacing w:after="120"/>
              <w:jc w:val="both"/>
              <w:rPr>
                <w:rFonts w:eastAsia="MS Mincho"/>
                <w:lang w:val="en-US" w:eastAsia="ja-JP"/>
              </w:rPr>
            </w:pPr>
            <w:r>
              <w:rPr>
                <w:rFonts w:eastAsia="MS Mincho"/>
                <w:lang w:val="en-US" w:eastAsia="ja-JP"/>
              </w:rPr>
              <w:t xml:space="preserve">Alt.2 basically does not change the framework, except the </w:t>
            </w:r>
            <w:r w:rsidR="009B7E34">
              <w:rPr>
                <w:rFonts w:eastAsia="MS Mincho"/>
                <w:lang w:val="en-US" w:eastAsia="ja-JP"/>
              </w:rPr>
              <w:t xml:space="preserve">38.331 </w:t>
            </w:r>
            <w:r>
              <w:rPr>
                <w:rFonts w:eastAsia="MS Mincho"/>
                <w:lang w:val="en-US" w:eastAsia="ja-JP"/>
              </w:rPr>
              <w:t xml:space="preserve">description of RRC IE </w:t>
            </w:r>
            <w:proofErr w:type="spellStart"/>
            <w:r w:rsidRPr="009B7E34">
              <w:rPr>
                <w:rFonts w:eastAsia="MS Mincho"/>
                <w:i/>
                <w:iCs/>
                <w:lang w:val="en-US" w:eastAsia="ja-JP"/>
              </w:rPr>
              <w:t>SearchSpace</w:t>
            </w:r>
            <w:proofErr w:type="spellEnd"/>
            <w:r>
              <w:rPr>
                <w:rFonts w:eastAsia="MS Mincho"/>
                <w:lang w:val="en-US" w:eastAsia="ja-JP"/>
              </w:rPr>
              <w:t xml:space="preserve">, highlighted by red below. </w:t>
            </w:r>
          </w:p>
          <w:p w14:paraId="38504C6D" w14:textId="77777777" w:rsidR="00BE647B" w:rsidRDefault="00BE647B" w:rsidP="00BE647B">
            <w:pPr>
              <w:spacing w:after="120"/>
              <w:jc w:val="both"/>
              <w:rPr>
                <w:rFonts w:eastAsia="MS Mincho"/>
                <w:lang w:val="en-US" w:eastAsia="ja-JP"/>
              </w:rPr>
            </w:pPr>
            <w:r>
              <w:rPr>
                <w:rFonts w:eastAsia="MS Mincho"/>
                <w:lang w:val="en-US" w:eastAsia="ja-JP"/>
              </w:rPr>
              <w:t>“</w:t>
            </w:r>
            <w:r w:rsidRPr="00BE647B">
              <w:rPr>
                <w:rFonts w:eastAsia="MS Mincho"/>
                <w:lang w:val="en-US" w:eastAsia="ja-JP"/>
              </w:rPr>
              <w:t xml:space="preserve">The IE </w:t>
            </w:r>
            <w:proofErr w:type="spellStart"/>
            <w:r w:rsidRPr="00BE647B">
              <w:rPr>
                <w:rFonts w:eastAsia="MS Mincho"/>
                <w:i/>
                <w:iCs/>
                <w:lang w:val="en-US" w:eastAsia="ja-JP"/>
              </w:rPr>
              <w:t>SearchSpace</w:t>
            </w:r>
            <w:proofErr w:type="spellEnd"/>
            <w:r w:rsidRPr="00BE647B">
              <w:rPr>
                <w:rFonts w:eastAsia="MS Mincho"/>
                <w:lang w:val="en-US" w:eastAsia="ja-JP"/>
              </w:rPr>
              <w:t xml:space="preserve"> defines how/where to search for PDCCH candidates. Each search space is associated with one </w:t>
            </w:r>
            <w:proofErr w:type="spellStart"/>
            <w:r w:rsidRPr="00BE647B">
              <w:rPr>
                <w:rFonts w:eastAsia="MS Mincho"/>
                <w:i/>
                <w:iCs/>
                <w:lang w:val="en-US" w:eastAsia="ja-JP"/>
              </w:rPr>
              <w:t>ControlResourceSet</w:t>
            </w:r>
            <w:proofErr w:type="spellEnd"/>
            <w:r w:rsidRPr="00BE647B">
              <w:rPr>
                <w:rFonts w:eastAsia="MS Mincho"/>
                <w:lang w:val="en-US" w:eastAsia="ja-JP"/>
              </w:rPr>
              <w:t xml:space="preserve">. For a scheduled cell in the case of cross carrier scheduling, </w:t>
            </w:r>
            <w:r w:rsidRPr="00BE647B">
              <w:rPr>
                <w:rFonts w:eastAsia="MS Mincho"/>
                <w:color w:val="FF0000"/>
                <w:u w:val="single"/>
                <w:lang w:val="en-US" w:eastAsia="ja-JP"/>
              </w:rPr>
              <w:t xml:space="preserve">except for </w:t>
            </w:r>
            <w:proofErr w:type="spellStart"/>
            <w:r w:rsidRPr="00BE647B">
              <w:rPr>
                <w:rFonts w:eastAsia="MS Mincho"/>
                <w:i/>
                <w:iCs/>
                <w:color w:val="FF0000"/>
                <w:u w:val="single"/>
                <w:lang w:val="en-US" w:eastAsia="ja-JP"/>
              </w:rPr>
              <w:t>nrofCandidates</w:t>
            </w:r>
            <w:proofErr w:type="spellEnd"/>
            <w:r w:rsidRPr="00BE647B">
              <w:rPr>
                <w:rFonts w:eastAsia="MS Mincho"/>
                <w:color w:val="FF0000"/>
                <w:u w:val="single"/>
                <w:lang w:val="en-US" w:eastAsia="ja-JP"/>
              </w:rPr>
              <w:t>, all the optional fields are absent (regardless of their presence conditions)</w:t>
            </w:r>
            <w:r>
              <w:rPr>
                <w:rFonts w:eastAsia="MS Mincho"/>
                <w:lang w:val="en-US" w:eastAsia="ja-JP"/>
              </w:rPr>
              <w:t>”</w:t>
            </w:r>
          </w:p>
          <w:p w14:paraId="4819D4C5" w14:textId="552B4C66" w:rsidR="009B7E34" w:rsidRPr="00BE647B" w:rsidRDefault="009B7E34" w:rsidP="00BE647B">
            <w:pPr>
              <w:spacing w:after="120"/>
              <w:jc w:val="both"/>
              <w:rPr>
                <w:rFonts w:eastAsia="MS Mincho"/>
                <w:lang w:val="en-US" w:eastAsia="ja-JP"/>
              </w:rPr>
            </w:pPr>
            <w:r>
              <w:rPr>
                <w:rFonts w:eastAsia="MS Mincho" w:hint="eastAsia"/>
                <w:lang w:val="en-US" w:eastAsia="ja-JP"/>
              </w:rPr>
              <w:lastRenderedPageBreak/>
              <w:t>I</w:t>
            </w:r>
            <w:r>
              <w:rPr>
                <w:rFonts w:eastAsia="MS Mincho"/>
                <w:lang w:val="en-US" w:eastAsia="ja-JP"/>
              </w:rPr>
              <w:t xml:space="preserve">f majority wants Alt.1, it is fine for us. However, we </w:t>
            </w:r>
            <w:r w:rsidR="0006533B">
              <w:rPr>
                <w:rFonts w:eastAsia="MS Mincho"/>
                <w:lang w:val="en-US" w:eastAsia="ja-JP"/>
              </w:rPr>
              <w:t>think Alt.2 offers benefits with minimal impact.</w:t>
            </w:r>
          </w:p>
        </w:tc>
      </w:tr>
    </w:tbl>
    <w:p w14:paraId="1001CBA0" w14:textId="77777777" w:rsidR="005A4E65" w:rsidRPr="0004194E" w:rsidRDefault="005A4E65" w:rsidP="00407C03">
      <w:pPr>
        <w:pStyle w:val="ListParagraph"/>
        <w:ind w:left="0"/>
        <w:rPr>
          <w:lang w:val="en-US" w:eastAsia="zh-CN"/>
        </w:rPr>
      </w:pPr>
    </w:p>
    <w:p w14:paraId="2FED682E" w14:textId="77777777" w:rsidR="006D559F" w:rsidRDefault="006D559F" w:rsidP="003C66A6">
      <w:pPr>
        <w:rPr>
          <w:lang w:val="en-US" w:eastAsia="zh-CN"/>
        </w:rPr>
      </w:pPr>
    </w:p>
    <w:p w14:paraId="41C2893F" w14:textId="77777777" w:rsidR="00561B8A" w:rsidRDefault="00561B8A" w:rsidP="00561B8A">
      <w:pPr>
        <w:pStyle w:val="Heading1"/>
        <w:pBdr>
          <w:top w:val="single" w:sz="12" w:space="4" w:color="auto"/>
        </w:pBdr>
        <w:ind w:left="0" w:firstLine="0"/>
        <w:jc w:val="both"/>
        <w:rPr>
          <w:rFonts w:cs="Arial"/>
          <w:lang w:val="en-US"/>
        </w:rPr>
      </w:pPr>
      <w:r>
        <w:rPr>
          <w:rFonts w:cs="Arial"/>
          <w:lang w:val="en-US"/>
        </w:rPr>
        <w:t>3 Conclusions</w:t>
      </w:r>
    </w:p>
    <w:p w14:paraId="5F181C3D" w14:textId="77777777" w:rsidR="00EB2860" w:rsidRPr="00AB1232" w:rsidRDefault="00D82A9D" w:rsidP="00AB1232">
      <w:pPr>
        <w:rPr>
          <w:lang w:val="en-US" w:eastAsia="zh-CN"/>
        </w:rPr>
      </w:pPr>
      <w:r w:rsidRPr="00D82A9D">
        <w:rPr>
          <w:highlight w:val="yellow"/>
          <w:lang w:val="en-US" w:eastAsia="zh-CN"/>
        </w:rPr>
        <w:t>TBD</w:t>
      </w:r>
    </w:p>
    <w:p w14:paraId="3B002EA5" w14:textId="77777777" w:rsidR="006E2C0F" w:rsidRPr="00B822B1" w:rsidRDefault="00080393" w:rsidP="00201E38">
      <w:pPr>
        <w:pStyle w:val="Heading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110A4BA8" w14:textId="77777777" w:rsidR="00797B09" w:rsidRDefault="00797B09" w:rsidP="00797B09">
      <w:pPr>
        <w:pStyle w:val="ListParagraph"/>
        <w:numPr>
          <w:ilvl w:val="0"/>
          <w:numId w:val="2"/>
        </w:numPr>
      </w:pPr>
      <w:r>
        <w:t>R1-2102309</w:t>
      </w:r>
      <w:r>
        <w:tab/>
        <w:t xml:space="preserve">Discussion on </w:t>
      </w:r>
      <w:proofErr w:type="spellStart"/>
      <w:r>
        <w:t>SCell</w:t>
      </w:r>
      <w:proofErr w:type="spellEnd"/>
      <w:r>
        <w:t xml:space="preserve"> PDCCH scheduling P(S)Cell PDSCH or PUSCH</w:t>
      </w:r>
      <w:r>
        <w:tab/>
        <w:t xml:space="preserve">Huawei, </w:t>
      </w:r>
      <w:proofErr w:type="spellStart"/>
      <w:r>
        <w:t>HiSilicon</w:t>
      </w:r>
      <w:proofErr w:type="spellEnd"/>
    </w:p>
    <w:p w14:paraId="53052C18" w14:textId="77777777" w:rsidR="00797B09" w:rsidRDefault="00797B09" w:rsidP="00797B09">
      <w:pPr>
        <w:pStyle w:val="ListParagraph"/>
        <w:numPr>
          <w:ilvl w:val="0"/>
          <w:numId w:val="2"/>
        </w:numPr>
      </w:pPr>
      <w:r>
        <w:t>R1-2102416</w:t>
      </w:r>
      <w:r>
        <w:tab/>
        <w:t xml:space="preserve">Discussion on cross-carrier scheduling from </w:t>
      </w:r>
      <w:proofErr w:type="spellStart"/>
      <w:r>
        <w:t>SCell</w:t>
      </w:r>
      <w:proofErr w:type="spellEnd"/>
      <w:r>
        <w:t xml:space="preserve"> to </w:t>
      </w:r>
      <w:proofErr w:type="spellStart"/>
      <w:r>
        <w:t>PCell</w:t>
      </w:r>
      <w:proofErr w:type="spellEnd"/>
      <w:r>
        <w:tab/>
        <w:t>OPPO</w:t>
      </w:r>
    </w:p>
    <w:p w14:paraId="08797A2D" w14:textId="77777777" w:rsidR="00797B09" w:rsidRDefault="00797B09" w:rsidP="00797B09">
      <w:pPr>
        <w:pStyle w:val="ListParagraph"/>
        <w:numPr>
          <w:ilvl w:val="0"/>
          <w:numId w:val="2"/>
        </w:numPr>
      </w:pPr>
      <w:r>
        <w:t>R1-2102471</w:t>
      </w:r>
      <w:r>
        <w:tab/>
        <w:t xml:space="preserve">Discussion on cross-carrier scheduling from </w:t>
      </w:r>
      <w:proofErr w:type="spellStart"/>
      <w:r>
        <w:t>SCell</w:t>
      </w:r>
      <w:proofErr w:type="spellEnd"/>
      <w:r>
        <w:t xml:space="preserve"> to </w:t>
      </w:r>
      <w:proofErr w:type="spellStart"/>
      <w:r>
        <w:t>Pcell</w:t>
      </w:r>
      <w:proofErr w:type="spellEnd"/>
      <w:r>
        <w:tab/>
      </w:r>
      <w:proofErr w:type="spellStart"/>
      <w:r>
        <w:t>Spreadtrum</w:t>
      </w:r>
      <w:proofErr w:type="spellEnd"/>
      <w:r>
        <w:t xml:space="preserve"> Communications</w:t>
      </w:r>
    </w:p>
    <w:p w14:paraId="3750C194" w14:textId="77777777" w:rsidR="00797B09" w:rsidRDefault="00797B09" w:rsidP="00797B09">
      <w:pPr>
        <w:pStyle w:val="ListParagraph"/>
        <w:numPr>
          <w:ilvl w:val="0"/>
          <w:numId w:val="2"/>
        </w:numPr>
      </w:pPr>
      <w:r>
        <w:t>R1-2102503</w:t>
      </w:r>
      <w:r>
        <w:tab/>
        <w:t xml:space="preserve">Discussion on Cross-Carrier Scheduling from </w:t>
      </w:r>
      <w:proofErr w:type="spellStart"/>
      <w:r>
        <w:t>SCell</w:t>
      </w:r>
      <w:proofErr w:type="spellEnd"/>
      <w:r>
        <w:t xml:space="preserve"> to </w:t>
      </w:r>
      <w:proofErr w:type="spellStart"/>
      <w:r>
        <w:t>PCell</w:t>
      </w:r>
      <w:proofErr w:type="spellEnd"/>
      <w:r>
        <w:tab/>
        <w:t>ZTE</w:t>
      </w:r>
    </w:p>
    <w:p w14:paraId="301F0B35" w14:textId="77777777" w:rsidR="00797B09" w:rsidRDefault="00797B09" w:rsidP="00797B09">
      <w:pPr>
        <w:pStyle w:val="ListParagraph"/>
        <w:numPr>
          <w:ilvl w:val="0"/>
          <w:numId w:val="2"/>
        </w:numPr>
      </w:pPr>
      <w:r>
        <w:t>R1-2102544</w:t>
      </w:r>
      <w:r>
        <w:tab/>
        <w:t xml:space="preserve">Discussion on </w:t>
      </w:r>
      <w:proofErr w:type="spellStart"/>
      <w:r>
        <w:t>Scell</w:t>
      </w:r>
      <w:proofErr w:type="spellEnd"/>
      <w:r>
        <w:t xml:space="preserve"> scheduling </w:t>
      </w:r>
      <w:proofErr w:type="spellStart"/>
      <w:r>
        <w:t>Pcell</w:t>
      </w:r>
      <w:proofErr w:type="spellEnd"/>
      <w:r>
        <w:tab/>
        <w:t>vivo</w:t>
      </w:r>
    </w:p>
    <w:p w14:paraId="31FDABD3" w14:textId="77777777" w:rsidR="00797B09" w:rsidRDefault="00797B09" w:rsidP="00797B09">
      <w:pPr>
        <w:pStyle w:val="ListParagraph"/>
        <w:numPr>
          <w:ilvl w:val="0"/>
          <w:numId w:val="2"/>
        </w:numPr>
      </w:pPr>
      <w:r>
        <w:t>R1-2102611</w:t>
      </w:r>
      <w:r>
        <w:tab/>
        <w:t xml:space="preserve">Discussion on cross-carrier scheduling from </w:t>
      </w:r>
      <w:proofErr w:type="spellStart"/>
      <w:r>
        <w:t>Scell</w:t>
      </w:r>
      <w:proofErr w:type="spellEnd"/>
      <w:r>
        <w:t xml:space="preserve"> to </w:t>
      </w:r>
      <w:proofErr w:type="spellStart"/>
      <w:r>
        <w:t>Pcell</w:t>
      </w:r>
      <w:proofErr w:type="spellEnd"/>
      <w:r>
        <w:tab/>
        <w:t>CATT</w:t>
      </w:r>
    </w:p>
    <w:p w14:paraId="6BB580A3" w14:textId="77777777" w:rsidR="00797B09" w:rsidRDefault="00797B09" w:rsidP="00797B09">
      <w:pPr>
        <w:pStyle w:val="ListParagraph"/>
        <w:numPr>
          <w:ilvl w:val="0"/>
          <w:numId w:val="2"/>
        </w:numPr>
      </w:pPr>
      <w:r>
        <w:t>R1-2102684</w:t>
      </w:r>
      <w:r>
        <w:tab/>
        <w:t xml:space="preserve">On Cross-Carrier Scheduling from </w:t>
      </w:r>
      <w:proofErr w:type="spellStart"/>
      <w:r>
        <w:t>SCell</w:t>
      </w:r>
      <w:proofErr w:type="spellEnd"/>
      <w:r>
        <w:t xml:space="preserve"> to </w:t>
      </w:r>
      <w:proofErr w:type="spellStart"/>
      <w:r>
        <w:t>PCell</w:t>
      </w:r>
      <w:proofErr w:type="spellEnd"/>
      <w:r>
        <w:t>/</w:t>
      </w:r>
      <w:proofErr w:type="spellStart"/>
      <w:r>
        <w:t>PSCell</w:t>
      </w:r>
      <w:proofErr w:type="spellEnd"/>
      <w:r>
        <w:tab/>
      </w:r>
      <w:proofErr w:type="spellStart"/>
      <w:r>
        <w:t>MediaTek</w:t>
      </w:r>
      <w:proofErr w:type="spellEnd"/>
      <w:r>
        <w:t xml:space="preserve"> Inc.</w:t>
      </w:r>
    </w:p>
    <w:p w14:paraId="2D14D5E4" w14:textId="77777777" w:rsidR="00797B09" w:rsidRDefault="00797B09" w:rsidP="00797B09">
      <w:pPr>
        <w:pStyle w:val="ListParagraph"/>
        <w:numPr>
          <w:ilvl w:val="0"/>
          <w:numId w:val="2"/>
        </w:numPr>
      </w:pPr>
      <w:r>
        <w:t>R1-2102803</w:t>
      </w:r>
      <w:r>
        <w:tab/>
        <w:t xml:space="preserve">Om cross-carrier scheduling from </w:t>
      </w:r>
      <w:proofErr w:type="spellStart"/>
      <w:r>
        <w:t>SCell</w:t>
      </w:r>
      <w:proofErr w:type="spellEnd"/>
      <w:r>
        <w:t xml:space="preserve"> to </w:t>
      </w:r>
      <w:proofErr w:type="spellStart"/>
      <w:r>
        <w:t>Pcell</w:t>
      </w:r>
      <w:proofErr w:type="spellEnd"/>
      <w:r>
        <w:tab/>
        <w:t>Nokia, Nokia Shanghai Bell</w:t>
      </w:r>
    </w:p>
    <w:p w14:paraId="135E5C3B" w14:textId="77777777" w:rsidR="00797B09" w:rsidRDefault="00797B09" w:rsidP="00797B09">
      <w:pPr>
        <w:pStyle w:val="ListParagraph"/>
        <w:numPr>
          <w:ilvl w:val="0"/>
          <w:numId w:val="2"/>
        </w:numPr>
      </w:pPr>
      <w:r>
        <w:t>R1-2102902</w:t>
      </w:r>
      <w:r>
        <w:tab/>
        <w:t xml:space="preserve">Discussion on cross-carrier scheduling from </w:t>
      </w:r>
      <w:proofErr w:type="spellStart"/>
      <w:r>
        <w:t>SCell</w:t>
      </w:r>
      <w:proofErr w:type="spellEnd"/>
      <w:r>
        <w:t xml:space="preserve"> to </w:t>
      </w:r>
      <w:proofErr w:type="spellStart"/>
      <w:r>
        <w:t>Pcell</w:t>
      </w:r>
      <w:proofErr w:type="spellEnd"/>
      <w:r>
        <w:tab/>
        <w:t>CMCC</w:t>
      </w:r>
    </w:p>
    <w:p w14:paraId="2604F317" w14:textId="77777777" w:rsidR="00797B09" w:rsidRDefault="00797B09" w:rsidP="00797B09">
      <w:pPr>
        <w:pStyle w:val="ListParagraph"/>
        <w:numPr>
          <w:ilvl w:val="0"/>
          <w:numId w:val="2"/>
        </w:numPr>
      </w:pPr>
      <w:r>
        <w:t>R1-2102968</w:t>
      </w:r>
      <w:r>
        <w:tab/>
        <w:t xml:space="preserve">Discussion on Cross-carrier scheduling from </w:t>
      </w:r>
      <w:proofErr w:type="spellStart"/>
      <w:r>
        <w:t>SCell</w:t>
      </w:r>
      <w:proofErr w:type="spellEnd"/>
      <w:r>
        <w:t xml:space="preserve"> to </w:t>
      </w:r>
      <w:proofErr w:type="spellStart"/>
      <w:r>
        <w:t>PCell</w:t>
      </w:r>
      <w:proofErr w:type="spellEnd"/>
      <w:r>
        <w:tab/>
        <w:t>Xiaomi</w:t>
      </w:r>
    </w:p>
    <w:p w14:paraId="26EE80EA" w14:textId="77777777" w:rsidR="00797B09" w:rsidRDefault="00797B09" w:rsidP="00797B09">
      <w:pPr>
        <w:pStyle w:val="ListParagraph"/>
        <w:numPr>
          <w:ilvl w:val="0"/>
          <w:numId w:val="2"/>
        </w:numPr>
      </w:pPr>
      <w:r>
        <w:t>R1-2103052</w:t>
      </w:r>
      <w:r>
        <w:tab/>
        <w:t xml:space="preserve">On </w:t>
      </w:r>
      <w:proofErr w:type="spellStart"/>
      <w:r>
        <w:t>SCell</w:t>
      </w:r>
      <w:proofErr w:type="spellEnd"/>
      <w:r>
        <w:t xml:space="preserve"> scheduling </w:t>
      </w:r>
      <w:proofErr w:type="spellStart"/>
      <w:r>
        <w:t>PCell</w:t>
      </w:r>
      <w:proofErr w:type="spellEnd"/>
      <w:r>
        <w:t xml:space="preserve"> transmissions</w:t>
      </w:r>
      <w:r>
        <w:tab/>
        <w:t>Intel Corporation</w:t>
      </w:r>
    </w:p>
    <w:p w14:paraId="26D45665" w14:textId="77777777" w:rsidR="00797B09" w:rsidRDefault="00797B09" w:rsidP="00797B09">
      <w:pPr>
        <w:pStyle w:val="ListParagraph"/>
        <w:numPr>
          <w:ilvl w:val="0"/>
          <w:numId w:val="2"/>
        </w:numPr>
      </w:pPr>
      <w:r>
        <w:t>R1-2103126</w:t>
      </w:r>
      <w:r>
        <w:tab/>
        <w:t xml:space="preserve">Views on Rel-17 DSS </w:t>
      </w:r>
      <w:proofErr w:type="spellStart"/>
      <w:r>
        <w:t>SCell</w:t>
      </w:r>
      <w:proofErr w:type="spellEnd"/>
      <w:r>
        <w:t xml:space="preserve"> scheduling </w:t>
      </w:r>
      <w:proofErr w:type="spellStart"/>
      <w:r>
        <w:t>PCell</w:t>
      </w:r>
      <w:proofErr w:type="spellEnd"/>
      <w:r>
        <w:tab/>
        <w:t>Apple</w:t>
      </w:r>
    </w:p>
    <w:p w14:paraId="3B031BCF" w14:textId="77777777" w:rsidR="00797B09" w:rsidRDefault="00797B09" w:rsidP="00797B09">
      <w:pPr>
        <w:pStyle w:val="ListParagraph"/>
        <w:numPr>
          <w:ilvl w:val="0"/>
          <w:numId w:val="2"/>
        </w:numPr>
      </w:pPr>
      <w:r>
        <w:t>R1-2103188</w:t>
      </w:r>
      <w:r>
        <w:tab/>
        <w:t xml:space="preserve">Cross-carrier scheduling from an </w:t>
      </w:r>
      <w:proofErr w:type="spellStart"/>
      <w:r>
        <w:t>SCell</w:t>
      </w:r>
      <w:proofErr w:type="spellEnd"/>
      <w:r>
        <w:t xml:space="preserve"> to the </w:t>
      </w:r>
      <w:proofErr w:type="spellStart"/>
      <w:r>
        <w:t>PCell</w:t>
      </w:r>
      <w:proofErr w:type="spellEnd"/>
      <w:r>
        <w:t>/</w:t>
      </w:r>
      <w:proofErr w:type="spellStart"/>
      <w:r>
        <w:t>PSCell</w:t>
      </w:r>
      <w:proofErr w:type="spellEnd"/>
      <w:r>
        <w:tab/>
        <w:t>Qualcomm Incorporated</w:t>
      </w:r>
    </w:p>
    <w:p w14:paraId="014EBA1B" w14:textId="77777777" w:rsidR="00797B09" w:rsidRDefault="00797B09" w:rsidP="00797B09">
      <w:pPr>
        <w:pStyle w:val="ListParagraph"/>
        <w:numPr>
          <w:ilvl w:val="0"/>
          <w:numId w:val="2"/>
        </w:numPr>
      </w:pPr>
      <w:r>
        <w:t>R1-2103202</w:t>
      </w:r>
      <w:r>
        <w:tab/>
        <w:t xml:space="preserve">Search space monitoring in </w:t>
      </w:r>
      <w:proofErr w:type="spellStart"/>
      <w:r>
        <w:t>sSCell</w:t>
      </w:r>
      <w:proofErr w:type="spellEnd"/>
      <w:r>
        <w:t xml:space="preserve"> and </w:t>
      </w:r>
      <w:proofErr w:type="spellStart"/>
      <w:r>
        <w:t>PCell</w:t>
      </w:r>
      <w:proofErr w:type="spellEnd"/>
      <w:r>
        <w:tab/>
      </w:r>
      <w:proofErr w:type="spellStart"/>
      <w:r>
        <w:t>InterDigital</w:t>
      </w:r>
      <w:proofErr w:type="spellEnd"/>
      <w:r>
        <w:t>, Inc.</w:t>
      </w:r>
    </w:p>
    <w:p w14:paraId="4446527C" w14:textId="77777777" w:rsidR="00797B09" w:rsidRDefault="00797B09" w:rsidP="00797B09">
      <w:pPr>
        <w:pStyle w:val="ListParagraph"/>
        <w:numPr>
          <w:ilvl w:val="0"/>
          <w:numId w:val="2"/>
        </w:numPr>
      </w:pPr>
      <w:r>
        <w:t>R1-2103262</w:t>
      </w:r>
      <w:r>
        <w:tab/>
        <w:t xml:space="preserve">Cross-carrier scheduling from </w:t>
      </w:r>
      <w:proofErr w:type="spellStart"/>
      <w:r>
        <w:t>SCell</w:t>
      </w:r>
      <w:proofErr w:type="spellEnd"/>
      <w:r>
        <w:t xml:space="preserve"> to </w:t>
      </w:r>
      <w:proofErr w:type="spellStart"/>
      <w:r>
        <w:t>PCell</w:t>
      </w:r>
      <w:proofErr w:type="spellEnd"/>
      <w:r>
        <w:tab/>
        <w:t>Samsung</w:t>
      </w:r>
    </w:p>
    <w:p w14:paraId="58D72D1F" w14:textId="77777777" w:rsidR="00797B09" w:rsidRDefault="00797B09" w:rsidP="00797B09">
      <w:pPr>
        <w:pStyle w:val="ListParagraph"/>
        <w:numPr>
          <w:ilvl w:val="0"/>
          <w:numId w:val="2"/>
        </w:numPr>
      </w:pPr>
      <w:r>
        <w:t>R1-2103333</w:t>
      </w:r>
      <w:r>
        <w:tab/>
        <w:t xml:space="preserve">Cross-carrier scheduling from </w:t>
      </w:r>
      <w:proofErr w:type="spellStart"/>
      <w:r>
        <w:t>SCell</w:t>
      </w:r>
      <w:proofErr w:type="spellEnd"/>
      <w:r>
        <w:t xml:space="preserve"> to </w:t>
      </w:r>
      <w:proofErr w:type="spellStart"/>
      <w:r>
        <w:t>Pcell</w:t>
      </w:r>
      <w:proofErr w:type="spellEnd"/>
      <w:r>
        <w:tab/>
        <w:t>ETRI</w:t>
      </w:r>
    </w:p>
    <w:p w14:paraId="51EAEDE7" w14:textId="77777777" w:rsidR="00797B09" w:rsidRDefault="00797B09" w:rsidP="00797B09">
      <w:pPr>
        <w:pStyle w:val="ListParagraph"/>
        <w:numPr>
          <w:ilvl w:val="0"/>
          <w:numId w:val="2"/>
        </w:numPr>
      </w:pPr>
      <w:r>
        <w:t>R1-2103359</w:t>
      </w:r>
      <w:r>
        <w:tab/>
        <w:t xml:space="preserve">Discussion on cross-carrier scheduling from </w:t>
      </w:r>
      <w:proofErr w:type="spellStart"/>
      <w:r>
        <w:t>SCell</w:t>
      </w:r>
      <w:proofErr w:type="spellEnd"/>
      <w:r>
        <w:t xml:space="preserve"> to </w:t>
      </w:r>
      <w:proofErr w:type="spellStart"/>
      <w:r>
        <w:t>Pcell</w:t>
      </w:r>
      <w:proofErr w:type="spellEnd"/>
      <w:r>
        <w:tab/>
        <w:t>LG Electronics</w:t>
      </w:r>
    </w:p>
    <w:p w14:paraId="3CB5A97C" w14:textId="77777777" w:rsidR="00797B09" w:rsidRDefault="00797B09" w:rsidP="00797B09">
      <w:pPr>
        <w:pStyle w:val="ListParagraph"/>
        <w:numPr>
          <w:ilvl w:val="0"/>
          <w:numId w:val="2"/>
        </w:numPr>
      </w:pPr>
      <w:r>
        <w:t>R1-2103596</w:t>
      </w:r>
      <w:r>
        <w:tab/>
        <w:t>Discussion on cross-carrier scheduling enhancements for NR DSS</w:t>
      </w:r>
      <w:r>
        <w:tab/>
        <w:t>NTT DOCOMO, INC.</w:t>
      </w:r>
    </w:p>
    <w:p w14:paraId="2033C979" w14:textId="77777777" w:rsidR="00797B09" w:rsidRDefault="00797B09" w:rsidP="00797B09">
      <w:pPr>
        <w:pStyle w:val="ListParagraph"/>
        <w:numPr>
          <w:ilvl w:val="0"/>
          <w:numId w:val="2"/>
        </w:numPr>
      </w:pPr>
      <w:r>
        <w:t>R1-2103609</w:t>
      </w:r>
      <w:r>
        <w:tab/>
        <w:t xml:space="preserve">Cross-carrier scheduling (from </w:t>
      </w:r>
      <w:proofErr w:type="spellStart"/>
      <w:r>
        <w:t>Scell</w:t>
      </w:r>
      <w:proofErr w:type="spellEnd"/>
      <w:r>
        <w:t xml:space="preserve"> to </w:t>
      </w:r>
      <w:proofErr w:type="spellStart"/>
      <w:r>
        <w:t>Pcell</w:t>
      </w:r>
      <w:proofErr w:type="spellEnd"/>
      <w:r>
        <w:t>)</w:t>
      </w:r>
      <w:r>
        <w:tab/>
        <w:t>Lenovo, Motorola Mobility</w:t>
      </w:r>
    </w:p>
    <w:p w14:paraId="7DC4EF1C" w14:textId="77777777" w:rsidR="00797B09" w:rsidRDefault="00797B09" w:rsidP="00797B09">
      <w:pPr>
        <w:pStyle w:val="ListParagraph"/>
        <w:numPr>
          <w:ilvl w:val="0"/>
          <w:numId w:val="2"/>
        </w:numPr>
      </w:pPr>
      <w:r>
        <w:t>R1-2103645</w:t>
      </w:r>
      <w:r>
        <w:tab/>
        <w:t>Enhanced cross-carrier scheduling for DSS</w:t>
      </w:r>
      <w:r>
        <w:tab/>
        <w:t>Ericsson</w:t>
      </w:r>
    </w:p>
    <w:p w14:paraId="0716024E" w14:textId="77777777" w:rsidR="00797B09" w:rsidRDefault="00797B09" w:rsidP="00797B09">
      <w:pPr>
        <w:pStyle w:val="ListParagraph"/>
        <w:numPr>
          <w:ilvl w:val="0"/>
          <w:numId w:val="2"/>
        </w:numPr>
      </w:pPr>
      <w:r>
        <w:t>R1-2103659</w:t>
      </w:r>
      <w:r>
        <w:tab/>
        <w:t xml:space="preserve">Discussion on cross-carrier scheduling from </w:t>
      </w:r>
      <w:proofErr w:type="spellStart"/>
      <w:r>
        <w:t>sSCell</w:t>
      </w:r>
      <w:proofErr w:type="spellEnd"/>
      <w:r>
        <w:t xml:space="preserve"> to </w:t>
      </w:r>
      <w:proofErr w:type="spellStart"/>
      <w:r>
        <w:t>PCell</w:t>
      </w:r>
      <w:proofErr w:type="spellEnd"/>
      <w:r>
        <w:t>/</w:t>
      </w:r>
      <w:proofErr w:type="spellStart"/>
      <w:r>
        <w:t>PSCell</w:t>
      </w:r>
      <w:proofErr w:type="spellEnd"/>
      <w:r>
        <w:tab/>
      </w:r>
      <w:proofErr w:type="spellStart"/>
      <w:r>
        <w:t>ASUSTeK</w:t>
      </w:r>
      <w:proofErr w:type="spellEnd"/>
    </w:p>
    <w:p w14:paraId="72632AFF" w14:textId="77777777" w:rsidR="00B754B5" w:rsidRDefault="00B754B5" w:rsidP="0042409B">
      <w:pPr>
        <w:pStyle w:val="ListParagraph"/>
        <w:numPr>
          <w:ilvl w:val="0"/>
          <w:numId w:val="2"/>
        </w:numPr>
      </w:pPr>
      <w:r>
        <w:br w:type="page"/>
      </w:r>
    </w:p>
    <w:p w14:paraId="61756F79" w14:textId="77777777" w:rsidR="00B754B5" w:rsidRDefault="00B754B5" w:rsidP="00B754B5">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71425217" w14:textId="77777777" w:rsidR="00B754B5" w:rsidRPr="00B754B5" w:rsidRDefault="00B754B5" w:rsidP="00A813AE">
      <w:pPr>
        <w:pStyle w:val="Heading2"/>
      </w:pPr>
      <w:r w:rsidRPr="00B754B5">
        <w:t>Agreements from RAN1#102-e</w:t>
      </w:r>
    </w:p>
    <w:p w14:paraId="18543418" w14:textId="77777777" w:rsidR="00B754B5" w:rsidRPr="00AE07E8" w:rsidRDefault="00B754B5" w:rsidP="00B754B5">
      <w:pPr>
        <w:ind w:left="360"/>
        <w:rPr>
          <w:highlight w:val="green"/>
        </w:rPr>
      </w:pPr>
      <w:r w:rsidRPr="00AE07E8">
        <w:rPr>
          <w:highlight w:val="green"/>
        </w:rPr>
        <w:t>Agreements:</w:t>
      </w:r>
    </w:p>
    <w:p w14:paraId="715F3A62" w14:textId="77777777" w:rsidR="00B754B5"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 xml:space="preserve">Following scheduling combinations are allowed/not allowed when cross-carrier scheduling from an </w:t>
      </w:r>
      <w:proofErr w:type="spellStart"/>
      <w:r w:rsidRPr="00AE07E8">
        <w:rPr>
          <w:lang w:eastAsia="zh-CN"/>
        </w:rPr>
        <w:t>SCell</w:t>
      </w:r>
      <w:proofErr w:type="spellEnd"/>
      <w:r w:rsidRPr="00AE07E8">
        <w:rPr>
          <w:lang w:eastAsia="zh-CN"/>
        </w:rPr>
        <w:t xml:space="preserve"> to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configured</w:t>
      </w:r>
      <w:r>
        <w:rPr>
          <w:lang w:eastAsia="zh-CN"/>
        </w:rPr>
        <w:br/>
      </w:r>
    </w:p>
    <w:p w14:paraId="6D4FAE3F"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 xml:space="preserve">self-scheduling on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allowed</w:t>
      </w:r>
    </w:p>
    <w:p w14:paraId="24DC8F6A"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 xml:space="preserve">cross-carrier scheduling from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to another </w:t>
      </w:r>
      <w:proofErr w:type="spellStart"/>
      <w:r w:rsidRPr="00AE07E8">
        <w:rPr>
          <w:lang w:eastAsia="zh-CN"/>
        </w:rPr>
        <w:t>SCell</w:t>
      </w:r>
      <w:proofErr w:type="spellEnd"/>
      <w:r w:rsidRPr="00AE07E8">
        <w:rPr>
          <w:lang w:eastAsia="zh-CN"/>
        </w:rPr>
        <w:t xml:space="preserve"> is not allowed</w:t>
      </w:r>
    </w:p>
    <w:p w14:paraId="3C7697F8"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allowed</w:t>
      </w:r>
    </w:p>
    <w:p w14:paraId="2CB0E35B"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to another serving cell is allowed</w:t>
      </w:r>
    </w:p>
    <w:p w14:paraId="190EE0DE" w14:textId="77777777" w:rsidR="00B754B5" w:rsidRPr="00AE07E8"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another serving cell to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not allowed</w:t>
      </w:r>
    </w:p>
    <w:p w14:paraId="6AD57113" w14:textId="77777777" w:rsidR="00B754B5" w:rsidRPr="00AE07E8"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95FCA3C" w14:textId="77777777" w:rsidR="00B754B5" w:rsidRPr="00AE07E8" w:rsidRDefault="00B754B5" w:rsidP="00B754B5">
      <w:pPr>
        <w:ind w:left="360"/>
        <w:rPr>
          <w:lang w:eastAsia="zh-CN"/>
        </w:rPr>
      </w:pPr>
      <w:r w:rsidRPr="00AE07E8">
        <w:rPr>
          <w:lang w:eastAsia="zh-CN"/>
        </w:rPr>
        <w:t> </w:t>
      </w:r>
    </w:p>
    <w:p w14:paraId="0ADE1BAB" w14:textId="77777777" w:rsidR="00B754B5" w:rsidRPr="00AE07E8" w:rsidRDefault="00B754B5" w:rsidP="00B754B5">
      <w:pPr>
        <w:ind w:left="360"/>
        <w:rPr>
          <w:highlight w:val="green"/>
          <w:lang w:eastAsia="zh-CN"/>
        </w:rPr>
      </w:pPr>
      <w:r w:rsidRPr="00AE07E8">
        <w:rPr>
          <w:highlight w:val="green"/>
          <w:lang w:eastAsia="zh-CN"/>
        </w:rPr>
        <w:t>Agreements:</w:t>
      </w:r>
    </w:p>
    <w:p w14:paraId="05D8279F" w14:textId="77777777" w:rsidR="00B754B5" w:rsidRPr="00AE07E8" w:rsidRDefault="00B754B5" w:rsidP="007215D0">
      <w:pPr>
        <w:numPr>
          <w:ilvl w:val="0"/>
          <w:numId w:val="6"/>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not allowed</w:t>
      </w:r>
    </w:p>
    <w:p w14:paraId="5074B097" w14:textId="77777777" w:rsidR="00B754B5" w:rsidRDefault="00B754B5">
      <w:pPr>
        <w:overflowPunct/>
        <w:autoSpaceDE/>
        <w:autoSpaceDN/>
        <w:adjustRightInd/>
        <w:spacing w:after="160" w:line="259" w:lineRule="auto"/>
        <w:textAlignment w:val="auto"/>
        <w:rPr>
          <w:rFonts w:ascii="Arial" w:hAnsi="Arial" w:cs="Arial"/>
          <w:sz w:val="36"/>
          <w:lang w:val="en-US"/>
        </w:rPr>
      </w:pPr>
    </w:p>
    <w:p w14:paraId="27A762AE" w14:textId="77777777" w:rsidR="0069150F" w:rsidRDefault="0069150F" w:rsidP="0069150F">
      <w:pPr>
        <w:pStyle w:val="Heading2"/>
      </w:pPr>
      <w:r w:rsidRPr="00B754B5">
        <w:t>Agreements from RAN1#10</w:t>
      </w:r>
      <w:r>
        <w:t>3</w:t>
      </w:r>
      <w:r w:rsidRPr="00B754B5">
        <w:t>-e</w:t>
      </w:r>
    </w:p>
    <w:p w14:paraId="5B816E2C" w14:textId="77777777" w:rsidR="005828B8" w:rsidRPr="008E7BC4" w:rsidRDefault="005828B8" w:rsidP="005828B8">
      <w:pPr>
        <w:pStyle w:val="ListParagraph"/>
        <w:ind w:left="360"/>
        <w:rPr>
          <w:b/>
          <w:bCs/>
          <w:u w:val="single"/>
          <w:lang w:eastAsia="zh-CN"/>
        </w:rPr>
      </w:pPr>
      <w:r w:rsidRPr="008E7BC4">
        <w:rPr>
          <w:b/>
          <w:bCs/>
          <w:u w:val="single"/>
          <w:lang w:eastAsia="zh-CN"/>
        </w:rPr>
        <w:t>Conclusion</w:t>
      </w:r>
    </w:p>
    <w:p w14:paraId="0F6C7A55" w14:textId="77777777" w:rsidR="005828B8" w:rsidRPr="008E7BC4" w:rsidRDefault="005828B8" w:rsidP="007215D0">
      <w:pPr>
        <w:pStyle w:val="ListParagraph"/>
        <w:numPr>
          <w:ilvl w:val="0"/>
          <w:numId w:val="7"/>
        </w:numPr>
        <w:adjustRightInd/>
        <w:ind w:left="1080"/>
        <w:textAlignment w:val="auto"/>
        <w:rPr>
          <w:lang w:eastAsia="zh-CN"/>
        </w:rPr>
      </w:pPr>
      <w:r w:rsidRPr="008E7BC4">
        <w:rPr>
          <w:rFonts w:hint="eastAsia"/>
          <w:lang w:eastAsia="zh-CN"/>
        </w:rPr>
        <w:t xml:space="preserve">When CCS from </w:t>
      </w:r>
      <w:proofErr w:type="spellStart"/>
      <w:r w:rsidRPr="008E7BC4">
        <w:rPr>
          <w:rFonts w:hint="eastAsia"/>
          <w:lang w:eastAsia="zh-CN"/>
        </w:rPr>
        <w:t>sSCell</w:t>
      </w:r>
      <w:proofErr w:type="spellEnd"/>
      <w:r w:rsidRPr="008E7BC4">
        <w:rPr>
          <w:rFonts w:hint="eastAsia"/>
          <w:lang w:eastAsia="zh-CN"/>
        </w:rPr>
        <w:t xml:space="preserve"> to </w:t>
      </w:r>
      <w:proofErr w:type="spellStart"/>
      <w:r w:rsidRPr="008E7BC4">
        <w:rPr>
          <w:rFonts w:hint="eastAsia"/>
          <w:lang w:eastAsia="zh-CN"/>
        </w:rPr>
        <w:t>PCell</w:t>
      </w:r>
      <w:proofErr w:type="spellEnd"/>
      <w:r w:rsidRPr="008E7BC4">
        <w:rPr>
          <w:rFonts w:hint="eastAsia"/>
          <w:lang w:eastAsia="zh-CN"/>
        </w:rPr>
        <w:t>/</w:t>
      </w:r>
      <w:proofErr w:type="spellStart"/>
      <w:r w:rsidRPr="008E7BC4">
        <w:rPr>
          <w:rFonts w:hint="eastAsia"/>
          <w:lang w:eastAsia="zh-CN"/>
        </w:rPr>
        <w:t>PSCell</w:t>
      </w:r>
      <w:proofErr w:type="spellEnd"/>
      <w:r w:rsidRPr="008E7BC4">
        <w:rPr>
          <w:rFonts w:hint="eastAsia"/>
          <w:lang w:eastAsia="zh-CN"/>
        </w:rPr>
        <w:t xml:space="preserve"> is configured, the configuration of Type 3 CSS set for DCI formats 2_0, 2_1, 2_2, 2_3, 2_4 and applicability of the information in the DCI formats are the same as in Rel-15/Rel-16</w:t>
      </w:r>
    </w:p>
    <w:p w14:paraId="4F9DDB61" w14:textId="77777777" w:rsidR="005828B8" w:rsidRPr="008E7BC4" w:rsidRDefault="005828B8" w:rsidP="007215D0">
      <w:pPr>
        <w:pStyle w:val="ListParagraph"/>
        <w:numPr>
          <w:ilvl w:val="1"/>
          <w:numId w:val="7"/>
        </w:numPr>
        <w:adjustRightInd/>
        <w:ind w:left="1800"/>
        <w:textAlignment w:val="auto"/>
        <w:rPr>
          <w:lang w:eastAsia="zh-CN"/>
        </w:rPr>
      </w:pPr>
      <w:r w:rsidRPr="008E7BC4">
        <w:rPr>
          <w:rFonts w:hint="eastAsia"/>
          <w:lang w:eastAsia="zh-CN"/>
        </w:rPr>
        <w:t>FFS: DCI format 2_5 and DCI Format 2_6 handling</w:t>
      </w:r>
    </w:p>
    <w:p w14:paraId="75F60388" w14:textId="77777777" w:rsidR="005828B8" w:rsidRPr="008E7BC4" w:rsidRDefault="005828B8" w:rsidP="007215D0">
      <w:pPr>
        <w:numPr>
          <w:ilvl w:val="0"/>
          <w:numId w:val="7"/>
        </w:numPr>
        <w:overflowPunct/>
        <w:autoSpaceDE/>
        <w:adjustRightInd/>
        <w:spacing w:after="0" w:line="240" w:lineRule="auto"/>
        <w:ind w:left="1080"/>
        <w:textAlignment w:val="auto"/>
        <w:rPr>
          <w:lang w:eastAsia="zh-CN"/>
        </w:rPr>
      </w:pPr>
      <w:r w:rsidRPr="008E7BC4">
        <w:rPr>
          <w:lang w:eastAsia="zh-CN"/>
        </w:rPr>
        <w:t xml:space="preserve">Note: The </w:t>
      </w:r>
      <w:proofErr w:type="spellStart"/>
      <w:r w:rsidRPr="008E7BC4">
        <w:rPr>
          <w:lang w:eastAsia="zh-CN"/>
        </w:rPr>
        <w:t>SCell</w:t>
      </w:r>
      <w:proofErr w:type="spellEnd"/>
      <w:r w:rsidRPr="008E7BC4">
        <w:rPr>
          <w:lang w:eastAsia="zh-CN"/>
        </w:rPr>
        <w:t xml:space="preserve"> configured with CCS to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is referred to as ‘</w:t>
      </w:r>
      <w:proofErr w:type="spellStart"/>
      <w:r w:rsidRPr="008E7BC4">
        <w:rPr>
          <w:lang w:eastAsia="zh-CN"/>
        </w:rPr>
        <w:t>sSCell</w:t>
      </w:r>
      <w:proofErr w:type="spellEnd"/>
      <w:r w:rsidRPr="008E7BC4">
        <w:rPr>
          <w:lang w:eastAsia="zh-CN"/>
        </w:rPr>
        <w:t>’</w:t>
      </w:r>
    </w:p>
    <w:p w14:paraId="79F27CCD" w14:textId="77777777" w:rsidR="0069150F" w:rsidRDefault="0069150F" w:rsidP="0069150F">
      <w:pPr>
        <w:rPr>
          <w:lang w:val="en-US" w:eastAsia="zh-CN"/>
        </w:rPr>
      </w:pPr>
    </w:p>
    <w:p w14:paraId="66AAC32D" w14:textId="77777777" w:rsidR="005828B8" w:rsidRPr="008E7BC4" w:rsidRDefault="005828B8" w:rsidP="005828B8">
      <w:pPr>
        <w:pStyle w:val="ListParagraph"/>
        <w:ind w:left="360"/>
        <w:rPr>
          <w:b/>
          <w:bCs/>
          <w:u w:val="single"/>
          <w:lang w:eastAsia="zh-CN"/>
        </w:rPr>
      </w:pPr>
      <w:r w:rsidRPr="008E7BC4">
        <w:rPr>
          <w:b/>
          <w:bCs/>
          <w:u w:val="single"/>
          <w:lang w:eastAsia="zh-CN"/>
        </w:rPr>
        <w:t>Conclusion</w:t>
      </w:r>
    </w:p>
    <w:p w14:paraId="400E752E" w14:textId="77777777" w:rsidR="005828B8" w:rsidRPr="008E7BC4" w:rsidRDefault="005828B8" w:rsidP="007215D0">
      <w:pPr>
        <w:numPr>
          <w:ilvl w:val="0"/>
          <w:numId w:val="9"/>
        </w:numPr>
        <w:adjustRightInd/>
        <w:spacing w:after="0"/>
        <w:ind w:left="1080"/>
        <w:textAlignment w:val="auto"/>
        <w:rPr>
          <w:lang w:eastAsia="zh-CN"/>
        </w:rPr>
      </w:pPr>
      <w:r w:rsidRPr="008E7BC4">
        <w:rPr>
          <w:lang w:eastAsia="zh-CN"/>
        </w:rPr>
        <w:t xml:space="preserve">When the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and </w:t>
      </w:r>
      <w:proofErr w:type="spellStart"/>
      <w:r w:rsidRPr="008E7BC4">
        <w:rPr>
          <w:lang w:eastAsia="zh-CN"/>
        </w:rPr>
        <w:t>sSCell</w:t>
      </w:r>
      <w:proofErr w:type="spellEnd"/>
      <w:r w:rsidRPr="008E7BC4">
        <w:rPr>
          <w:lang w:eastAsia="zh-CN"/>
        </w:rPr>
        <w:t xml:space="preserve"> use different numerologies, the PDSCH reception preparation time between the PDCCH on the </w:t>
      </w:r>
      <w:proofErr w:type="spellStart"/>
      <w:r w:rsidRPr="008E7BC4">
        <w:rPr>
          <w:lang w:eastAsia="zh-CN"/>
        </w:rPr>
        <w:t>sSCell</w:t>
      </w:r>
      <w:proofErr w:type="spellEnd"/>
      <w:r w:rsidRPr="008E7BC4">
        <w:rPr>
          <w:lang w:eastAsia="zh-CN"/>
        </w:rPr>
        <w:t xml:space="preserve"> and the PDSCH on the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is applied (i.e., as specified in TS38.214 Section 5.5).</w:t>
      </w:r>
    </w:p>
    <w:p w14:paraId="05B24BC4" w14:textId="77777777" w:rsidR="005828B8" w:rsidRDefault="005828B8" w:rsidP="005828B8">
      <w:pPr>
        <w:ind w:left="360"/>
        <w:rPr>
          <w:highlight w:val="green"/>
        </w:rPr>
      </w:pPr>
    </w:p>
    <w:p w14:paraId="241160D1" w14:textId="77777777" w:rsidR="005828B8" w:rsidRPr="008E7BC4" w:rsidRDefault="005828B8" w:rsidP="005828B8">
      <w:pPr>
        <w:ind w:left="360"/>
        <w:rPr>
          <w:highlight w:val="green"/>
        </w:rPr>
      </w:pPr>
      <w:r w:rsidRPr="008E7BC4">
        <w:rPr>
          <w:highlight w:val="green"/>
        </w:rPr>
        <w:t>Agreements:</w:t>
      </w:r>
    </w:p>
    <w:p w14:paraId="49BBF7C2" w14:textId="77777777" w:rsidR="005828B8" w:rsidRPr="008E7BC4" w:rsidRDefault="005828B8" w:rsidP="007215D0">
      <w:pPr>
        <w:pStyle w:val="ListParagraph"/>
        <w:numPr>
          <w:ilvl w:val="0"/>
          <w:numId w:val="7"/>
        </w:numPr>
        <w:adjustRightInd/>
        <w:ind w:left="1080"/>
        <w:textAlignment w:val="auto"/>
        <w:rPr>
          <w:lang w:eastAsia="zh-CN"/>
        </w:rPr>
      </w:pPr>
      <w:r w:rsidRPr="008E7BC4">
        <w:rPr>
          <w:rFonts w:hint="eastAsia"/>
          <w:lang w:eastAsia="zh-CN"/>
        </w:rPr>
        <w:t xml:space="preserve">When CCS from an </w:t>
      </w:r>
      <w:proofErr w:type="spellStart"/>
      <w:r w:rsidRPr="008E7BC4">
        <w:rPr>
          <w:rFonts w:hint="eastAsia"/>
          <w:lang w:eastAsia="zh-CN"/>
        </w:rPr>
        <w:t>SCell</w:t>
      </w:r>
      <w:proofErr w:type="spellEnd"/>
      <w:r w:rsidRPr="008E7BC4">
        <w:rPr>
          <w:rFonts w:hint="eastAsia"/>
          <w:lang w:eastAsia="zh-CN"/>
        </w:rPr>
        <w:t xml:space="preserve"> (</w:t>
      </w:r>
      <w:proofErr w:type="spellStart"/>
      <w:r w:rsidRPr="008E7BC4">
        <w:rPr>
          <w:rFonts w:hint="eastAsia"/>
          <w:lang w:eastAsia="zh-CN"/>
        </w:rPr>
        <w:t>sSCell</w:t>
      </w:r>
      <w:proofErr w:type="spellEnd"/>
      <w:r w:rsidRPr="008E7BC4">
        <w:rPr>
          <w:rFonts w:hint="eastAsia"/>
          <w:lang w:eastAsia="zh-CN"/>
        </w:rPr>
        <w:t xml:space="preserve">) to </w:t>
      </w:r>
      <w:proofErr w:type="spellStart"/>
      <w:r w:rsidRPr="008E7BC4">
        <w:rPr>
          <w:rFonts w:hint="eastAsia"/>
          <w:lang w:eastAsia="zh-CN"/>
        </w:rPr>
        <w:t>PCell</w:t>
      </w:r>
      <w:proofErr w:type="spellEnd"/>
      <w:r w:rsidRPr="008E7BC4">
        <w:rPr>
          <w:rFonts w:hint="eastAsia"/>
          <w:lang w:eastAsia="zh-CN"/>
        </w:rPr>
        <w:t>/</w:t>
      </w:r>
      <w:proofErr w:type="spellStart"/>
      <w:r w:rsidRPr="008E7BC4">
        <w:rPr>
          <w:rFonts w:hint="eastAsia"/>
          <w:lang w:eastAsia="zh-CN"/>
        </w:rPr>
        <w:t>PSCell</w:t>
      </w:r>
      <w:proofErr w:type="spellEnd"/>
      <w:r w:rsidRPr="008E7BC4">
        <w:rPr>
          <w:rFonts w:hint="eastAsia"/>
          <w:lang w:eastAsia="zh-CN"/>
        </w:rPr>
        <w:t xml:space="preserve"> is configured, UE monitors Type 0/0A/1/2 CSS sets (for the DCI formats associated with those SS sets) only on the </w:t>
      </w:r>
      <w:proofErr w:type="spellStart"/>
      <w:r w:rsidRPr="008E7BC4">
        <w:rPr>
          <w:rFonts w:hint="eastAsia"/>
          <w:lang w:eastAsia="zh-CN"/>
        </w:rPr>
        <w:t>PCell</w:t>
      </w:r>
      <w:proofErr w:type="spellEnd"/>
      <w:r w:rsidRPr="008E7BC4">
        <w:rPr>
          <w:rFonts w:hint="eastAsia"/>
          <w:lang w:eastAsia="zh-CN"/>
        </w:rPr>
        <w:t>/</w:t>
      </w:r>
      <w:proofErr w:type="spellStart"/>
      <w:r w:rsidRPr="008E7BC4">
        <w:rPr>
          <w:rFonts w:hint="eastAsia"/>
          <w:lang w:eastAsia="zh-CN"/>
        </w:rPr>
        <w:t>PSCell</w:t>
      </w:r>
      <w:proofErr w:type="spellEnd"/>
      <w:r w:rsidRPr="008E7BC4">
        <w:rPr>
          <w:rFonts w:hint="eastAsia"/>
          <w:lang w:eastAsia="zh-CN"/>
        </w:rPr>
        <w:t xml:space="preserve"> and not on the </w:t>
      </w:r>
      <w:proofErr w:type="spellStart"/>
      <w:r w:rsidRPr="008E7BC4">
        <w:rPr>
          <w:rFonts w:hint="eastAsia"/>
          <w:lang w:eastAsia="zh-CN"/>
        </w:rPr>
        <w:t>sSCell</w:t>
      </w:r>
      <w:proofErr w:type="spellEnd"/>
    </w:p>
    <w:p w14:paraId="4B1CB268" w14:textId="77777777" w:rsidR="005828B8" w:rsidRPr="008E7BC4" w:rsidRDefault="005828B8" w:rsidP="007215D0">
      <w:pPr>
        <w:pStyle w:val="ListParagraph"/>
        <w:numPr>
          <w:ilvl w:val="1"/>
          <w:numId w:val="7"/>
        </w:numPr>
        <w:adjustRightInd/>
        <w:ind w:left="1800"/>
        <w:textAlignment w:val="auto"/>
        <w:rPr>
          <w:lang w:eastAsia="zh-CN"/>
        </w:rPr>
      </w:pPr>
      <w:r w:rsidRPr="008E7BC4">
        <w:rPr>
          <w:rFonts w:hint="eastAsia"/>
          <w:lang w:eastAsia="zh-CN"/>
        </w:rPr>
        <w:lastRenderedPageBreak/>
        <w:t xml:space="preserve">Note: UE monitors Type 0/0A/2 CSS only on </w:t>
      </w:r>
      <w:proofErr w:type="spellStart"/>
      <w:r w:rsidRPr="008E7BC4">
        <w:rPr>
          <w:rFonts w:hint="eastAsia"/>
          <w:lang w:eastAsia="zh-CN"/>
        </w:rPr>
        <w:t>PCell</w:t>
      </w:r>
      <w:proofErr w:type="spellEnd"/>
      <w:r w:rsidRPr="008E7BC4">
        <w:rPr>
          <w:rFonts w:hint="eastAsia"/>
          <w:lang w:eastAsia="zh-CN"/>
        </w:rPr>
        <w:t xml:space="preserve"> while Type 1 CSS can be monitored on </w:t>
      </w:r>
      <w:proofErr w:type="spellStart"/>
      <w:r w:rsidRPr="008E7BC4">
        <w:rPr>
          <w:rFonts w:hint="eastAsia"/>
          <w:lang w:eastAsia="zh-CN"/>
        </w:rPr>
        <w:t>PCell</w:t>
      </w:r>
      <w:proofErr w:type="spellEnd"/>
      <w:r w:rsidRPr="008E7BC4">
        <w:rPr>
          <w:rFonts w:hint="eastAsia"/>
          <w:lang w:eastAsia="zh-CN"/>
        </w:rPr>
        <w:t>/</w:t>
      </w:r>
      <w:proofErr w:type="spellStart"/>
      <w:r w:rsidRPr="008E7BC4">
        <w:rPr>
          <w:rFonts w:hint="eastAsia"/>
          <w:lang w:eastAsia="zh-CN"/>
        </w:rPr>
        <w:t>PSCell</w:t>
      </w:r>
      <w:proofErr w:type="spellEnd"/>
    </w:p>
    <w:p w14:paraId="26F50CF6" w14:textId="77777777" w:rsidR="005828B8" w:rsidRPr="008E7BC4" w:rsidRDefault="005828B8" w:rsidP="005828B8">
      <w:pPr>
        <w:ind w:left="360"/>
        <w:rPr>
          <w:highlight w:val="green"/>
        </w:rPr>
      </w:pPr>
      <w:r w:rsidRPr="008E7BC4">
        <w:rPr>
          <w:highlight w:val="green"/>
        </w:rPr>
        <w:t>Agreements:</w:t>
      </w:r>
    </w:p>
    <w:p w14:paraId="21FEF04B" w14:textId="77777777" w:rsidR="005828B8" w:rsidRPr="008E7BC4" w:rsidRDefault="005828B8" w:rsidP="007215D0">
      <w:pPr>
        <w:numPr>
          <w:ilvl w:val="0"/>
          <w:numId w:val="8"/>
        </w:numPr>
        <w:adjustRightInd/>
        <w:spacing w:after="0"/>
        <w:ind w:left="1080"/>
        <w:textAlignment w:val="auto"/>
        <w:rPr>
          <w:color w:val="7030A0"/>
          <w:lang w:eastAsia="zh-CN"/>
        </w:rPr>
      </w:pPr>
      <w:r w:rsidRPr="008E7BC4">
        <w:rPr>
          <w:lang w:eastAsia="zh-CN"/>
        </w:rPr>
        <w:t xml:space="preserve">Discuss in RAN1#104-e how to handle ‘DCI formats 0_1,1_1,0_2,1_2 scheduling PDSCH/PUSCH on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from USS set(s), when CCS from </w:t>
      </w:r>
      <w:proofErr w:type="spellStart"/>
      <w:r w:rsidRPr="008E7BC4">
        <w:rPr>
          <w:lang w:eastAsia="zh-CN"/>
        </w:rPr>
        <w:t>sSCell</w:t>
      </w:r>
      <w:proofErr w:type="spellEnd"/>
      <w:r w:rsidRPr="008E7BC4">
        <w:rPr>
          <w:lang w:eastAsia="zh-CN"/>
        </w:rPr>
        <w:t xml:space="preserve"> to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is configured.. </w:t>
      </w:r>
      <w:r w:rsidRPr="008E7BC4">
        <w:rPr>
          <w:color w:val="7030A0"/>
          <w:lang w:eastAsia="zh-CN"/>
        </w:rPr>
        <w:t>Below alternatives can be considered in the discussion (other alternatives are not precluded)</w:t>
      </w:r>
    </w:p>
    <w:p w14:paraId="4C552631" w14:textId="77777777" w:rsidR="005828B8" w:rsidRPr="008E7BC4" w:rsidRDefault="005828B8" w:rsidP="007215D0">
      <w:pPr>
        <w:numPr>
          <w:ilvl w:val="0"/>
          <w:numId w:val="8"/>
        </w:numPr>
        <w:adjustRightInd/>
        <w:spacing w:after="0"/>
        <w:ind w:left="1080"/>
        <w:textAlignment w:val="auto"/>
        <w:rPr>
          <w:strike/>
          <w:lang w:eastAsia="zh-CN"/>
        </w:rPr>
      </w:pPr>
      <w:r w:rsidRPr="008E7BC4">
        <w:rPr>
          <w:strike/>
          <w:color w:val="7030A0"/>
          <w:lang w:eastAsia="zh-CN"/>
        </w:rPr>
        <w:t>Below alternatives can be considered in the discussion (other alternatives are not precluded)</w:t>
      </w:r>
    </w:p>
    <w:p w14:paraId="79A7016F"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1: </w:t>
      </w:r>
      <w:r w:rsidRPr="008E7BC4">
        <w:rPr>
          <w:strike/>
          <w:color w:val="FF0000"/>
          <w:lang w:eastAsia="zh-CN"/>
        </w:rPr>
        <w:t xml:space="preserve">When CCS from </w:t>
      </w:r>
      <w:proofErr w:type="spellStart"/>
      <w:r w:rsidRPr="008E7BC4">
        <w:rPr>
          <w:strike/>
          <w:color w:val="FF0000"/>
          <w:lang w:eastAsia="zh-CN"/>
        </w:rPr>
        <w:t>sSCell</w:t>
      </w:r>
      <w:proofErr w:type="spellEnd"/>
      <w:r w:rsidRPr="008E7BC4">
        <w:rPr>
          <w:strike/>
          <w:color w:val="FF0000"/>
          <w:lang w:eastAsia="zh-CN"/>
        </w:rPr>
        <w:t xml:space="preserve"> to </w:t>
      </w:r>
      <w:proofErr w:type="spellStart"/>
      <w:r w:rsidRPr="008E7BC4">
        <w:rPr>
          <w:strike/>
          <w:color w:val="FF0000"/>
          <w:lang w:eastAsia="zh-CN"/>
        </w:rPr>
        <w:t>PCell</w:t>
      </w:r>
      <w:proofErr w:type="spellEnd"/>
      <w:r w:rsidRPr="008E7BC4">
        <w:rPr>
          <w:strike/>
          <w:color w:val="FF0000"/>
          <w:lang w:eastAsia="zh-CN"/>
        </w:rPr>
        <w:t>/</w:t>
      </w:r>
      <w:proofErr w:type="spellStart"/>
      <w:r w:rsidRPr="008E7BC4">
        <w:rPr>
          <w:strike/>
          <w:color w:val="FF0000"/>
          <w:lang w:eastAsia="zh-CN"/>
        </w:rPr>
        <w:t>PSCell</w:t>
      </w:r>
      <w:proofErr w:type="spellEnd"/>
      <w:r w:rsidRPr="008E7BC4">
        <w:rPr>
          <w:strike/>
          <w:color w:val="FF0000"/>
          <w:lang w:eastAsia="zh-CN"/>
        </w:rPr>
        <w:t xml:space="preserve"> is configured,</w:t>
      </w:r>
      <w:r w:rsidRPr="008E7BC4">
        <w:rPr>
          <w:color w:val="FF0000"/>
          <w:lang w:eastAsia="zh-CN"/>
        </w:rPr>
        <w:t xml:space="preserve"> </w:t>
      </w:r>
      <w:r w:rsidRPr="008E7BC4">
        <w:rPr>
          <w:lang w:eastAsia="zh-CN"/>
        </w:rPr>
        <w:t xml:space="preserve">UE cannot be configured to monitor DCI formats 0_1,1_1,0_2,1_2 on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USS set(s), and can be configured to monitor them only on the </w:t>
      </w:r>
      <w:proofErr w:type="spellStart"/>
      <w:r w:rsidRPr="008E7BC4">
        <w:rPr>
          <w:lang w:eastAsia="zh-CN"/>
        </w:rPr>
        <w:t>sSCell</w:t>
      </w:r>
      <w:proofErr w:type="spellEnd"/>
      <w:r w:rsidRPr="008E7BC4">
        <w:rPr>
          <w:lang w:eastAsia="zh-CN"/>
        </w:rPr>
        <w:t xml:space="preserve"> USS set(s)</w:t>
      </w:r>
    </w:p>
    <w:p w14:paraId="16EF0526"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2: </w:t>
      </w:r>
      <w:r w:rsidRPr="008E7BC4">
        <w:rPr>
          <w:strike/>
          <w:color w:val="FF0000"/>
          <w:lang w:eastAsia="zh-CN"/>
        </w:rPr>
        <w:t xml:space="preserve">When CCS from </w:t>
      </w:r>
      <w:proofErr w:type="spellStart"/>
      <w:r w:rsidRPr="008E7BC4">
        <w:rPr>
          <w:strike/>
          <w:color w:val="FF0000"/>
          <w:lang w:eastAsia="zh-CN"/>
        </w:rPr>
        <w:t>sSCell</w:t>
      </w:r>
      <w:proofErr w:type="spellEnd"/>
      <w:r w:rsidRPr="008E7BC4">
        <w:rPr>
          <w:strike/>
          <w:color w:val="FF0000"/>
          <w:lang w:eastAsia="zh-CN"/>
        </w:rPr>
        <w:t xml:space="preserve"> to </w:t>
      </w:r>
      <w:proofErr w:type="spellStart"/>
      <w:r w:rsidRPr="008E7BC4">
        <w:rPr>
          <w:strike/>
          <w:color w:val="FF0000"/>
          <w:lang w:eastAsia="zh-CN"/>
        </w:rPr>
        <w:t>PCell</w:t>
      </w:r>
      <w:proofErr w:type="spellEnd"/>
      <w:r w:rsidRPr="008E7BC4">
        <w:rPr>
          <w:strike/>
          <w:color w:val="FF0000"/>
          <w:lang w:eastAsia="zh-CN"/>
        </w:rPr>
        <w:t>/</w:t>
      </w:r>
      <w:proofErr w:type="spellStart"/>
      <w:r w:rsidRPr="008E7BC4">
        <w:rPr>
          <w:strike/>
          <w:color w:val="FF0000"/>
          <w:lang w:eastAsia="zh-CN"/>
        </w:rPr>
        <w:t>PSCell</w:t>
      </w:r>
      <w:proofErr w:type="spellEnd"/>
      <w:r w:rsidRPr="008E7BC4">
        <w:rPr>
          <w:strike/>
          <w:color w:val="FF0000"/>
          <w:lang w:eastAsia="zh-CN"/>
        </w:rPr>
        <w:t xml:space="preserve"> is configured,</w:t>
      </w:r>
      <w:r w:rsidRPr="008E7BC4">
        <w:rPr>
          <w:color w:val="FF0000"/>
          <w:lang w:eastAsia="zh-CN"/>
        </w:rPr>
        <w:t xml:space="preserve"> </w:t>
      </w:r>
      <w:r w:rsidRPr="008E7BC4">
        <w:rPr>
          <w:lang w:eastAsia="zh-CN"/>
        </w:rPr>
        <w:t xml:space="preserve">UE can be configured to monitor DCI formats 0_1/1_1/0_2/1_2 on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USS set(s), and</w:t>
      </w:r>
      <w:r w:rsidRPr="008E7BC4">
        <w:rPr>
          <w:color w:val="FF0000"/>
          <w:lang w:eastAsia="zh-CN"/>
        </w:rPr>
        <w:t xml:space="preserve">/or </w:t>
      </w:r>
      <w:r w:rsidRPr="008E7BC4">
        <w:rPr>
          <w:lang w:eastAsia="zh-CN"/>
        </w:rPr>
        <w:t xml:space="preserve">on </w:t>
      </w:r>
      <w:proofErr w:type="spellStart"/>
      <w:r w:rsidRPr="008E7BC4">
        <w:rPr>
          <w:lang w:eastAsia="zh-CN"/>
        </w:rPr>
        <w:t>sSCell</w:t>
      </w:r>
      <w:proofErr w:type="spellEnd"/>
      <w:r w:rsidRPr="008E7BC4">
        <w:rPr>
          <w:lang w:eastAsia="zh-CN"/>
        </w:rPr>
        <w:t xml:space="preserve"> USS set(s). The PDCCH monitoring is based on following alternatives (other alternatives are not precluded)</w:t>
      </w:r>
    </w:p>
    <w:p w14:paraId="6AA5462A"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2-1: </w:t>
      </w:r>
    </w:p>
    <w:p w14:paraId="61819E6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 xml:space="preserve">UE can monitor DCI formats 0_1,1_1,0_2,1_2 on both </w:t>
      </w:r>
      <w:proofErr w:type="spellStart"/>
      <w:r w:rsidRPr="008E7BC4">
        <w:rPr>
          <w:lang w:eastAsia="zh-CN"/>
        </w:rPr>
        <w:t>PCell</w:t>
      </w:r>
      <w:proofErr w:type="spellEnd"/>
      <w:r w:rsidRPr="008E7BC4">
        <w:rPr>
          <w:lang w:eastAsia="zh-CN"/>
        </w:rPr>
        <w:t xml:space="preserve"> USS set(s) and </w:t>
      </w:r>
      <w:proofErr w:type="spellStart"/>
      <w:r w:rsidRPr="008E7BC4">
        <w:rPr>
          <w:lang w:eastAsia="zh-CN"/>
        </w:rPr>
        <w:t>sSCell</w:t>
      </w:r>
      <w:proofErr w:type="spellEnd"/>
      <w:r w:rsidRPr="008E7BC4">
        <w:rPr>
          <w:lang w:eastAsia="zh-CN"/>
        </w:rPr>
        <w:t xml:space="preserve"> USS sets simultaneously</w:t>
      </w:r>
    </w:p>
    <w:p w14:paraId="44A7043A" w14:textId="77777777" w:rsidR="005828B8" w:rsidRPr="008E7BC4" w:rsidRDefault="005828B8" w:rsidP="007215D0">
      <w:pPr>
        <w:numPr>
          <w:ilvl w:val="4"/>
          <w:numId w:val="8"/>
        </w:numPr>
        <w:adjustRightInd/>
        <w:spacing w:after="0"/>
        <w:ind w:left="3960"/>
        <w:textAlignment w:val="auto"/>
        <w:rPr>
          <w:strike/>
          <w:color w:val="4472C4"/>
          <w:lang w:eastAsia="zh-CN"/>
        </w:rPr>
      </w:pPr>
      <w:r w:rsidRPr="008E7BC4">
        <w:rPr>
          <w:strike/>
          <w:color w:val="4472C4"/>
          <w:lang w:eastAsia="zh-CN"/>
        </w:rPr>
        <w:t xml:space="preserve">FFS activation/deactivation of scheduling from </w:t>
      </w:r>
      <w:proofErr w:type="spellStart"/>
      <w:r w:rsidRPr="008E7BC4">
        <w:rPr>
          <w:strike/>
          <w:color w:val="4472C4"/>
          <w:lang w:eastAsia="zh-CN"/>
        </w:rPr>
        <w:t>sSCell</w:t>
      </w:r>
      <w:proofErr w:type="spellEnd"/>
      <w:r w:rsidRPr="008E7BC4">
        <w:rPr>
          <w:strike/>
          <w:color w:val="4472C4"/>
          <w:lang w:eastAsia="zh-CN"/>
        </w:rPr>
        <w:t xml:space="preserve"> to </w:t>
      </w:r>
      <w:proofErr w:type="spellStart"/>
      <w:r w:rsidRPr="008E7BC4">
        <w:rPr>
          <w:strike/>
          <w:color w:val="4472C4"/>
          <w:lang w:eastAsia="zh-CN"/>
        </w:rPr>
        <w:t>PCell</w:t>
      </w:r>
      <w:proofErr w:type="spellEnd"/>
      <w:r w:rsidRPr="008E7BC4">
        <w:rPr>
          <w:strike/>
          <w:color w:val="4472C4"/>
          <w:lang w:eastAsia="zh-CN"/>
        </w:rPr>
        <w:t>/</w:t>
      </w:r>
      <w:proofErr w:type="spellStart"/>
      <w:r w:rsidRPr="008E7BC4">
        <w:rPr>
          <w:strike/>
          <w:color w:val="4472C4"/>
          <w:lang w:eastAsia="zh-CN"/>
        </w:rPr>
        <w:t>PSCell</w:t>
      </w:r>
      <w:proofErr w:type="spellEnd"/>
    </w:p>
    <w:p w14:paraId="5659F5FE"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2-2: </w:t>
      </w:r>
    </w:p>
    <w:p w14:paraId="543EF1B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 xml:space="preserve">Dynamic switching of PDCCH monitoring of DCI formats 0_1,1_1,0_2,1_2 between monitoring on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USS sets and monitoring on </w:t>
      </w:r>
      <w:proofErr w:type="spellStart"/>
      <w:r w:rsidRPr="008E7BC4">
        <w:rPr>
          <w:lang w:eastAsia="zh-CN"/>
        </w:rPr>
        <w:t>sSCell</w:t>
      </w:r>
      <w:proofErr w:type="spellEnd"/>
      <w:r w:rsidRPr="008E7BC4">
        <w:rPr>
          <w:lang w:eastAsia="zh-CN"/>
        </w:rPr>
        <w:t xml:space="preserve"> USS sets is supported</w:t>
      </w:r>
    </w:p>
    <w:p w14:paraId="0DCB7DD4" w14:textId="77777777" w:rsidR="005828B8" w:rsidRPr="008E7BC4" w:rsidRDefault="005828B8" w:rsidP="007215D0">
      <w:pPr>
        <w:numPr>
          <w:ilvl w:val="4"/>
          <w:numId w:val="8"/>
        </w:numPr>
        <w:adjustRightInd/>
        <w:spacing w:after="0"/>
        <w:ind w:left="3960"/>
        <w:textAlignment w:val="auto"/>
        <w:rPr>
          <w:lang w:eastAsia="zh-CN"/>
        </w:rPr>
      </w:pPr>
      <w:r w:rsidRPr="008E7BC4">
        <w:rPr>
          <w:lang w:eastAsia="zh-CN"/>
        </w:rPr>
        <w:t>FFS: Details of switching mechanism (</w:t>
      </w:r>
      <w:r w:rsidRPr="008E7BC4">
        <w:rPr>
          <w:strike/>
          <w:color w:val="ED7D31"/>
          <w:lang w:eastAsia="zh-CN"/>
        </w:rPr>
        <w:t>e.g. based on SS group switching, based on BWP switching,…</w:t>
      </w:r>
      <w:r w:rsidRPr="008E7BC4">
        <w:rPr>
          <w:lang w:eastAsia="zh-CN"/>
        </w:rPr>
        <w:t>)</w:t>
      </w:r>
    </w:p>
    <w:p w14:paraId="52A6F60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 xml:space="preserve">UE does not monitor DCI formats 0_1,1_1,0_2,1_2 on both </w:t>
      </w:r>
      <w:proofErr w:type="spellStart"/>
      <w:r w:rsidRPr="008E7BC4">
        <w:rPr>
          <w:lang w:eastAsia="zh-CN"/>
        </w:rPr>
        <w:t>PCell</w:t>
      </w:r>
      <w:proofErr w:type="spellEnd"/>
      <w:r w:rsidRPr="008E7BC4">
        <w:rPr>
          <w:lang w:eastAsia="zh-CN"/>
        </w:rPr>
        <w:t xml:space="preserve"> USS set(s) and </w:t>
      </w:r>
      <w:proofErr w:type="spellStart"/>
      <w:r w:rsidRPr="008E7BC4">
        <w:rPr>
          <w:lang w:eastAsia="zh-CN"/>
        </w:rPr>
        <w:t>sSCell</w:t>
      </w:r>
      <w:proofErr w:type="spellEnd"/>
      <w:r w:rsidRPr="008E7BC4">
        <w:rPr>
          <w:lang w:eastAsia="zh-CN"/>
        </w:rPr>
        <w:t xml:space="preserve"> USS sets simultaneously</w:t>
      </w:r>
    </w:p>
    <w:p w14:paraId="6A390D02"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2-3: </w:t>
      </w:r>
    </w:p>
    <w:p w14:paraId="29B4F4D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 xml:space="preserve">UE does not monitor the same DCI format on both </w:t>
      </w:r>
      <w:proofErr w:type="spellStart"/>
      <w:r w:rsidRPr="008E7BC4">
        <w:rPr>
          <w:lang w:eastAsia="zh-CN"/>
        </w:rPr>
        <w:t>PCell</w:t>
      </w:r>
      <w:proofErr w:type="spellEnd"/>
      <w:r w:rsidRPr="008E7BC4">
        <w:rPr>
          <w:lang w:eastAsia="zh-CN"/>
        </w:rPr>
        <w:t xml:space="preserve"> USS set(s) and </w:t>
      </w:r>
      <w:proofErr w:type="spellStart"/>
      <w:r w:rsidRPr="008E7BC4">
        <w:rPr>
          <w:lang w:eastAsia="zh-CN"/>
        </w:rPr>
        <w:t>sSCell</w:t>
      </w:r>
      <w:proofErr w:type="spellEnd"/>
      <w:r w:rsidRPr="008E7BC4">
        <w:rPr>
          <w:lang w:eastAsia="zh-CN"/>
        </w:rPr>
        <w:t xml:space="preserve"> USS sets simultaneously. UE can monitor some DCI formats on </w:t>
      </w:r>
      <w:proofErr w:type="spellStart"/>
      <w:r w:rsidRPr="008E7BC4">
        <w:rPr>
          <w:lang w:eastAsia="zh-CN"/>
        </w:rPr>
        <w:t>sSCell</w:t>
      </w:r>
      <w:proofErr w:type="spellEnd"/>
      <w:r w:rsidRPr="008E7BC4">
        <w:rPr>
          <w:lang w:eastAsia="zh-CN"/>
        </w:rPr>
        <w:t xml:space="preserve"> USS sets and other DCI formats on </w:t>
      </w:r>
      <w:proofErr w:type="spellStart"/>
      <w:r w:rsidRPr="008E7BC4">
        <w:rPr>
          <w:lang w:eastAsia="zh-CN"/>
        </w:rPr>
        <w:t>PCell</w:t>
      </w:r>
      <w:proofErr w:type="spellEnd"/>
      <w:r w:rsidRPr="008E7BC4">
        <w:rPr>
          <w:lang w:eastAsia="zh-CN"/>
        </w:rPr>
        <w:t>/</w:t>
      </w:r>
      <w:proofErr w:type="spellStart"/>
      <w:r w:rsidRPr="008E7BC4">
        <w:rPr>
          <w:lang w:eastAsia="zh-CN"/>
        </w:rPr>
        <w:t>PSCell</w:t>
      </w:r>
      <w:proofErr w:type="spellEnd"/>
      <w:r w:rsidRPr="008E7BC4">
        <w:rPr>
          <w:lang w:eastAsia="zh-CN"/>
        </w:rPr>
        <w:t xml:space="preserve"> USS sets simultaneously</w:t>
      </w:r>
    </w:p>
    <w:p w14:paraId="1E21EA9F" w14:textId="77777777" w:rsidR="005828B8" w:rsidRPr="008E7BC4" w:rsidRDefault="005828B8" w:rsidP="007215D0">
      <w:pPr>
        <w:numPr>
          <w:ilvl w:val="2"/>
          <w:numId w:val="8"/>
        </w:numPr>
        <w:adjustRightInd/>
        <w:spacing w:after="0"/>
        <w:ind w:left="2520"/>
        <w:textAlignment w:val="auto"/>
        <w:rPr>
          <w:color w:val="ED7D31"/>
          <w:lang w:eastAsia="zh-CN"/>
        </w:rPr>
      </w:pPr>
      <w:r w:rsidRPr="008E7BC4">
        <w:rPr>
          <w:color w:val="ED7D31"/>
          <w:lang w:eastAsia="zh-CN"/>
        </w:rPr>
        <w:t xml:space="preserve">Alt 2-4: </w:t>
      </w:r>
    </w:p>
    <w:p w14:paraId="16329BAC" w14:textId="77777777" w:rsidR="005828B8" w:rsidRPr="008E7BC4" w:rsidRDefault="005828B8" w:rsidP="007215D0">
      <w:pPr>
        <w:numPr>
          <w:ilvl w:val="3"/>
          <w:numId w:val="8"/>
        </w:numPr>
        <w:adjustRightInd/>
        <w:spacing w:after="0"/>
        <w:ind w:left="3240"/>
        <w:textAlignment w:val="auto"/>
        <w:rPr>
          <w:color w:val="ED7D31"/>
          <w:lang w:eastAsia="zh-CN"/>
        </w:rPr>
      </w:pPr>
      <w:r w:rsidRPr="008E7BC4">
        <w:rPr>
          <w:color w:val="ED7D31"/>
          <w:lang w:eastAsia="zh-CN"/>
        </w:rPr>
        <w:t xml:space="preserve">The USS set(s) on </w:t>
      </w:r>
      <w:proofErr w:type="spellStart"/>
      <w:r w:rsidRPr="008E7BC4">
        <w:rPr>
          <w:color w:val="ED7D31"/>
          <w:lang w:eastAsia="zh-CN"/>
        </w:rPr>
        <w:t>PSCell</w:t>
      </w:r>
      <w:proofErr w:type="spellEnd"/>
      <w:r w:rsidRPr="008E7BC4">
        <w:rPr>
          <w:color w:val="ED7D31"/>
          <w:lang w:eastAsia="zh-CN"/>
        </w:rPr>
        <w:t>/</w:t>
      </w:r>
      <w:proofErr w:type="spellStart"/>
      <w:r w:rsidRPr="008E7BC4">
        <w:rPr>
          <w:color w:val="ED7D31"/>
          <w:lang w:eastAsia="zh-CN"/>
        </w:rPr>
        <w:t>PCell</w:t>
      </w:r>
      <w:proofErr w:type="spellEnd"/>
      <w:r w:rsidRPr="008E7BC4">
        <w:rPr>
          <w:color w:val="ED7D31"/>
          <w:lang w:eastAsia="zh-CN"/>
        </w:rPr>
        <w:t xml:space="preserve"> and the USS set(s) on </w:t>
      </w:r>
      <w:proofErr w:type="spellStart"/>
      <w:r w:rsidRPr="008E7BC4">
        <w:rPr>
          <w:color w:val="ED7D31"/>
          <w:lang w:eastAsia="zh-CN"/>
        </w:rPr>
        <w:t>sSCell</w:t>
      </w:r>
      <w:proofErr w:type="spellEnd"/>
      <w:r w:rsidRPr="008E7BC4">
        <w:rPr>
          <w:color w:val="ED7D31"/>
          <w:lang w:eastAsia="zh-CN"/>
        </w:rPr>
        <w:t xml:space="preserve"> are configured such that UE does not monitor DCI formats 0_1,1_1,0_2,1_2 on both </w:t>
      </w:r>
      <w:proofErr w:type="spellStart"/>
      <w:r w:rsidRPr="008E7BC4">
        <w:rPr>
          <w:color w:val="ED7D31"/>
          <w:lang w:eastAsia="zh-CN"/>
        </w:rPr>
        <w:t>PCell</w:t>
      </w:r>
      <w:proofErr w:type="spellEnd"/>
      <w:r w:rsidRPr="008E7BC4">
        <w:rPr>
          <w:color w:val="ED7D31"/>
          <w:lang w:eastAsia="zh-CN"/>
        </w:rPr>
        <w:t xml:space="preserve"> USS set(s) and </w:t>
      </w:r>
      <w:proofErr w:type="spellStart"/>
      <w:r w:rsidRPr="008E7BC4">
        <w:rPr>
          <w:color w:val="ED7D31"/>
          <w:lang w:eastAsia="zh-CN"/>
        </w:rPr>
        <w:t>sSCell</w:t>
      </w:r>
      <w:proofErr w:type="spellEnd"/>
      <w:r w:rsidRPr="008E7BC4">
        <w:rPr>
          <w:color w:val="ED7D31"/>
          <w:lang w:eastAsia="zh-CN"/>
        </w:rPr>
        <w:t xml:space="preserve"> USS set(s) simultaneously</w:t>
      </w:r>
    </w:p>
    <w:p w14:paraId="2E8ADB05" w14:textId="77777777" w:rsidR="005828B8" w:rsidRPr="008E7BC4" w:rsidRDefault="005828B8" w:rsidP="007215D0">
      <w:pPr>
        <w:numPr>
          <w:ilvl w:val="0"/>
          <w:numId w:val="8"/>
        </w:numPr>
        <w:adjustRightInd/>
        <w:spacing w:after="0"/>
        <w:ind w:left="1080"/>
        <w:textAlignment w:val="auto"/>
        <w:rPr>
          <w:lang w:eastAsia="zh-CN"/>
        </w:rPr>
      </w:pPr>
      <w:r w:rsidRPr="008E7BC4">
        <w:rPr>
          <w:lang w:eastAsia="zh-CN"/>
        </w:rPr>
        <w:t>FFS following aspects</w:t>
      </w:r>
    </w:p>
    <w:p w14:paraId="200117E0"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Impact of </w:t>
      </w:r>
      <w:proofErr w:type="spellStart"/>
      <w:r w:rsidRPr="008E7BC4">
        <w:rPr>
          <w:lang w:eastAsia="zh-CN"/>
        </w:rPr>
        <w:t>sSCell</w:t>
      </w:r>
      <w:proofErr w:type="spellEnd"/>
      <w:r w:rsidRPr="008E7BC4">
        <w:rPr>
          <w:lang w:eastAsia="zh-CN"/>
        </w:rPr>
        <w:t xml:space="preserve"> activation/deactivation and </w:t>
      </w:r>
      <w:proofErr w:type="spellStart"/>
      <w:r w:rsidRPr="008E7BC4">
        <w:rPr>
          <w:lang w:eastAsia="zh-CN"/>
        </w:rPr>
        <w:t>sSCell</w:t>
      </w:r>
      <w:proofErr w:type="spellEnd"/>
      <w:r w:rsidRPr="008E7BC4">
        <w:rPr>
          <w:lang w:eastAsia="zh-CN"/>
        </w:rPr>
        <w:t xml:space="preserve"> dormancy</w:t>
      </w:r>
    </w:p>
    <w:p w14:paraId="64FDA3AC"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lang w:eastAsia="zh-CN"/>
        </w:rPr>
        <w:t xml:space="preserve">Impact on BD/CCE limit handling </w:t>
      </w:r>
      <w:r w:rsidRPr="008E7BC4">
        <w:rPr>
          <w:strike/>
          <w:color w:val="7030A0"/>
          <w:lang w:eastAsia="zh-CN"/>
        </w:rPr>
        <w:t xml:space="preserve">including considering PDCCH monitoring on CSS sets and PDCCH monitoring of ‘DCI formats 0_0, 1_0 scheduling PUSCH/PDSCH on </w:t>
      </w:r>
      <w:proofErr w:type="spellStart"/>
      <w:r w:rsidRPr="008E7BC4">
        <w:rPr>
          <w:strike/>
          <w:color w:val="7030A0"/>
          <w:lang w:eastAsia="zh-CN"/>
        </w:rPr>
        <w:t>PCell</w:t>
      </w:r>
      <w:proofErr w:type="spellEnd"/>
      <w:r w:rsidRPr="008E7BC4">
        <w:rPr>
          <w:strike/>
          <w:color w:val="7030A0"/>
          <w:lang w:eastAsia="zh-CN"/>
        </w:rPr>
        <w:t>/</w:t>
      </w:r>
      <w:proofErr w:type="spellStart"/>
      <w:r w:rsidRPr="008E7BC4">
        <w:rPr>
          <w:strike/>
          <w:color w:val="7030A0"/>
          <w:lang w:eastAsia="zh-CN"/>
        </w:rPr>
        <w:t>PSCell</w:t>
      </w:r>
      <w:proofErr w:type="spellEnd"/>
      <w:r w:rsidRPr="008E7BC4">
        <w:rPr>
          <w:strike/>
          <w:color w:val="7030A0"/>
          <w:lang w:eastAsia="zh-CN"/>
        </w:rPr>
        <w:t>’</w:t>
      </w:r>
    </w:p>
    <w:p w14:paraId="717CD945"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lastRenderedPageBreak/>
        <w:t xml:space="preserve">Whether PDCCH overbooking on </w:t>
      </w:r>
      <w:proofErr w:type="spellStart"/>
      <w:r w:rsidRPr="008E7BC4">
        <w:rPr>
          <w:color w:val="FF0000"/>
          <w:lang w:eastAsia="zh-CN"/>
        </w:rPr>
        <w:t>sSCell</w:t>
      </w:r>
      <w:proofErr w:type="spellEnd"/>
      <w:r w:rsidRPr="008E7BC4">
        <w:rPr>
          <w:color w:val="FF0000"/>
          <w:lang w:eastAsia="zh-CN"/>
        </w:rPr>
        <w:t xml:space="preserve"> is supported or not supported </w:t>
      </w:r>
      <w:r w:rsidRPr="008E7BC4">
        <w:rPr>
          <w:color w:val="4472C4"/>
          <w:lang w:eastAsia="zh-CN"/>
        </w:rPr>
        <w:t xml:space="preserve">and impact (if any) on overbooking handling on </w:t>
      </w:r>
      <w:proofErr w:type="spellStart"/>
      <w:r w:rsidRPr="008E7BC4">
        <w:rPr>
          <w:color w:val="4472C4"/>
          <w:lang w:eastAsia="zh-CN"/>
        </w:rPr>
        <w:t>PCell</w:t>
      </w:r>
      <w:proofErr w:type="spellEnd"/>
      <w:r w:rsidRPr="008E7BC4">
        <w:rPr>
          <w:color w:val="4472C4"/>
          <w:lang w:eastAsia="zh-CN"/>
        </w:rPr>
        <w:t>/</w:t>
      </w:r>
      <w:proofErr w:type="spellStart"/>
      <w:r w:rsidRPr="008E7BC4">
        <w:rPr>
          <w:color w:val="4472C4"/>
          <w:lang w:eastAsia="zh-CN"/>
        </w:rPr>
        <w:t>PSCell</w:t>
      </w:r>
      <w:proofErr w:type="spellEnd"/>
      <w:r w:rsidRPr="008E7BC4">
        <w:rPr>
          <w:color w:val="4472C4"/>
          <w:lang w:eastAsia="zh-CN"/>
        </w:rPr>
        <w:t xml:space="preserve"> </w:t>
      </w:r>
    </w:p>
    <w:p w14:paraId="5DA81976"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t xml:space="preserve">Impact from different numerologies between PDCCH on the </w:t>
      </w:r>
      <w:proofErr w:type="spellStart"/>
      <w:r w:rsidRPr="008E7BC4">
        <w:rPr>
          <w:color w:val="FF0000"/>
          <w:lang w:eastAsia="zh-CN"/>
        </w:rPr>
        <w:t>PCell</w:t>
      </w:r>
      <w:proofErr w:type="spellEnd"/>
      <w:r w:rsidRPr="008E7BC4">
        <w:rPr>
          <w:color w:val="FF0000"/>
          <w:lang w:eastAsia="zh-CN"/>
        </w:rPr>
        <w:t>/</w:t>
      </w:r>
      <w:proofErr w:type="spellStart"/>
      <w:r w:rsidRPr="008E7BC4">
        <w:rPr>
          <w:color w:val="FF0000"/>
          <w:lang w:eastAsia="zh-CN"/>
        </w:rPr>
        <w:t>PSCell</w:t>
      </w:r>
      <w:proofErr w:type="spellEnd"/>
      <w:r w:rsidRPr="008E7BC4">
        <w:rPr>
          <w:color w:val="FF0000"/>
          <w:lang w:eastAsia="zh-CN"/>
        </w:rPr>
        <w:t xml:space="preserve"> and that on the </w:t>
      </w:r>
      <w:proofErr w:type="spellStart"/>
      <w:r w:rsidRPr="008E7BC4">
        <w:rPr>
          <w:color w:val="FF0000"/>
          <w:lang w:eastAsia="zh-CN"/>
        </w:rPr>
        <w:t>sSCell</w:t>
      </w:r>
      <w:proofErr w:type="spellEnd"/>
    </w:p>
    <w:p w14:paraId="14E5A534"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 xml:space="preserve">Whether or not to have mechanism for activation/deactivation of scheduling from </w:t>
      </w:r>
      <w:proofErr w:type="spellStart"/>
      <w:r w:rsidRPr="008E7BC4">
        <w:rPr>
          <w:color w:val="ED7D31"/>
          <w:lang w:eastAsia="zh-CN"/>
        </w:rPr>
        <w:t>sSCell</w:t>
      </w:r>
      <w:proofErr w:type="spellEnd"/>
      <w:r w:rsidRPr="008E7BC4">
        <w:rPr>
          <w:color w:val="ED7D31"/>
          <w:lang w:eastAsia="zh-CN"/>
        </w:rPr>
        <w:t xml:space="preserve"> to </w:t>
      </w:r>
      <w:proofErr w:type="spellStart"/>
      <w:r w:rsidRPr="008E7BC4">
        <w:rPr>
          <w:color w:val="ED7D31"/>
          <w:lang w:eastAsia="zh-CN"/>
        </w:rPr>
        <w:t>PCell</w:t>
      </w:r>
      <w:proofErr w:type="spellEnd"/>
      <w:r w:rsidRPr="008E7BC4">
        <w:rPr>
          <w:color w:val="ED7D31"/>
          <w:lang w:eastAsia="zh-CN"/>
        </w:rPr>
        <w:t>/</w:t>
      </w:r>
      <w:proofErr w:type="spellStart"/>
      <w:r w:rsidRPr="008E7BC4">
        <w:rPr>
          <w:color w:val="ED7D31"/>
          <w:lang w:eastAsia="zh-CN"/>
        </w:rPr>
        <w:t>PSCell</w:t>
      </w:r>
      <w:proofErr w:type="spellEnd"/>
    </w:p>
    <w:p w14:paraId="48FF6D7E"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 xml:space="preserve">USS configuration details (e.g. handling of USS type (self-scheduling, cross carrier scheduling) for a </w:t>
      </w:r>
      <w:r w:rsidRPr="008E7BC4">
        <w:rPr>
          <w:strike/>
          <w:color w:val="7030A0"/>
          <w:lang w:eastAsia="zh-CN"/>
        </w:rPr>
        <w:t>configured</w:t>
      </w:r>
      <w:r w:rsidRPr="008E7BC4">
        <w:rPr>
          <w:color w:val="ED7D31"/>
          <w:lang w:eastAsia="zh-CN"/>
        </w:rPr>
        <w:t xml:space="preserve"> USS set </w:t>
      </w:r>
      <w:r w:rsidRPr="008E7BC4">
        <w:rPr>
          <w:color w:val="7030A0"/>
          <w:lang w:eastAsia="zh-CN"/>
        </w:rPr>
        <w:t xml:space="preserve">configured for scheduling of </w:t>
      </w:r>
      <w:r w:rsidRPr="008E7BC4">
        <w:rPr>
          <w:strike/>
          <w:color w:val="ED7D31"/>
          <w:lang w:eastAsia="zh-CN"/>
        </w:rPr>
        <w:t>in</w:t>
      </w:r>
      <w:r w:rsidRPr="008E7BC4">
        <w:rPr>
          <w:color w:val="ED7D31"/>
          <w:lang w:eastAsia="zh-CN"/>
        </w:rPr>
        <w:t xml:space="preserve"> </w:t>
      </w:r>
      <w:proofErr w:type="spellStart"/>
      <w:r w:rsidRPr="008E7BC4">
        <w:rPr>
          <w:color w:val="ED7D31"/>
          <w:lang w:eastAsia="zh-CN"/>
        </w:rPr>
        <w:t>PCell</w:t>
      </w:r>
      <w:proofErr w:type="spellEnd"/>
      <w:r w:rsidRPr="008E7BC4">
        <w:rPr>
          <w:color w:val="ED7D31"/>
          <w:lang w:eastAsia="zh-CN"/>
        </w:rPr>
        <w:t>/</w:t>
      </w:r>
      <w:proofErr w:type="spellStart"/>
      <w:r w:rsidRPr="008E7BC4">
        <w:rPr>
          <w:color w:val="ED7D31"/>
          <w:lang w:eastAsia="zh-CN"/>
        </w:rPr>
        <w:t>PSCell</w:t>
      </w:r>
      <w:proofErr w:type="spellEnd"/>
      <w:r w:rsidRPr="008E7BC4">
        <w:rPr>
          <w:color w:val="ED7D31"/>
          <w:lang w:eastAsia="zh-CN"/>
        </w:rPr>
        <w:t>)</w:t>
      </w:r>
    </w:p>
    <w:p w14:paraId="0A185E0F" w14:textId="77777777" w:rsidR="005828B8" w:rsidRDefault="005828B8" w:rsidP="0069150F">
      <w:pPr>
        <w:rPr>
          <w:lang w:val="en-US" w:eastAsia="zh-CN"/>
        </w:rPr>
      </w:pPr>
    </w:p>
    <w:p w14:paraId="63DD0C69" w14:textId="77777777" w:rsidR="0069150F" w:rsidRDefault="00F06609" w:rsidP="00F06609">
      <w:pPr>
        <w:pStyle w:val="Heading2"/>
      </w:pPr>
      <w:r w:rsidRPr="00B754B5">
        <w:t>Agreements from RAN1#10</w:t>
      </w:r>
      <w:r>
        <w:t>4</w:t>
      </w:r>
      <w:r w:rsidRPr="00B754B5">
        <w:t>-e</w:t>
      </w:r>
    </w:p>
    <w:p w14:paraId="3232035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43B80437" w14:textId="77777777" w:rsidR="00F06609" w:rsidRPr="00EB2860" w:rsidRDefault="00F06609" w:rsidP="00F06609">
      <w:pPr>
        <w:spacing w:after="0" w:line="240" w:lineRule="auto"/>
        <w:ind w:left="720"/>
        <w:contextualSpacing/>
        <w:rPr>
          <w:rFonts w:ascii="Times" w:eastAsia="Batang" w:hAnsi="Times"/>
          <w:szCs w:val="24"/>
          <w:lang w:eastAsia="zh-CN"/>
        </w:rPr>
      </w:pPr>
      <w:r w:rsidRPr="00EB2860">
        <w:rPr>
          <w:rFonts w:ascii="Times" w:eastAsia="Batang" w:hAnsi="Times"/>
          <w:szCs w:val="24"/>
          <w:lang w:eastAsia="zh-CN"/>
        </w:rPr>
        <w:t xml:space="preserve">When CCS from </w:t>
      </w:r>
      <w:proofErr w:type="spellStart"/>
      <w:r w:rsidRPr="00EB2860">
        <w:rPr>
          <w:rFonts w:ascii="Times" w:eastAsia="Batang" w:hAnsi="Times"/>
          <w:szCs w:val="24"/>
          <w:lang w:eastAsia="zh-CN"/>
        </w:rPr>
        <w:t>sSCell</w:t>
      </w:r>
      <w:proofErr w:type="spellEnd"/>
      <w:r w:rsidRPr="00EB2860">
        <w:rPr>
          <w:rFonts w:ascii="Times" w:eastAsia="Batang" w:hAnsi="Times"/>
          <w:szCs w:val="24"/>
          <w:lang w:eastAsia="zh-CN"/>
        </w:rPr>
        <w:t xml:space="preserve"> to </w:t>
      </w:r>
      <w:proofErr w:type="spellStart"/>
      <w:r w:rsidRPr="00EB2860">
        <w:rPr>
          <w:rFonts w:ascii="Times" w:eastAsia="Batang" w:hAnsi="Times"/>
          <w:szCs w:val="24"/>
          <w:lang w:eastAsia="zh-CN"/>
        </w:rPr>
        <w:t>PCell</w:t>
      </w:r>
      <w:proofErr w:type="spellEnd"/>
      <w:r w:rsidRPr="00EB2860">
        <w:rPr>
          <w:rFonts w:ascii="Times" w:eastAsia="Batang" w:hAnsi="Times"/>
          <w:szCs w:val="24"/>
          <w:lang w:eastAsia="zh-CN"/>
        </w:rPr>
        <w:t>/</w:t>
      </w:r>
      <w:proofErr w:type="spellStart"/>
      <w:r w:rsidRPr="00EB2860">
        <w:rPr>
          <w:rFonts w:ascii="Times" w:eastAsia="Batang" w:hAnsi="Times"/>
          <w:szCs w:val="24"/>
          <w:lang w:eastAsia="zh-CN"/>
        </w:rPr>
        <w:t>PSCell</w:t>
      </w:r>
      <w:proofErr w:type="spellEnd"/>
      <w:r w:rsidRPr="00EB2860">
        <w:rPr>
          <w:rFonts w:ascii="Times" w:eastAsia="Batang" w:hAnsi="Times"/>
          <w:szCs w:val="24"/>
          <w:lang w:eastAsia="zh-CN"/>
        </w:rPr>
        <w:t xml:space="preserve"> is configured, </w:t>
      </w:r>
    </w:p>
    <w:p w14:paraId="05868E5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PDSCH on </w:t>
      </w:r>
      <w:proofErr w:type="spellStart"/>
      <w:r w:rsidRPr="00EB2860">
        <w:rPr>
          <w:rFonts w:ascii="Times" w:eastAsia="Times New Roman" w:hAnsi="Times"/>
          <w:color w:val="000000"/>
          <w:szCs w:val="24"/>
          <w:lang w:eastAsia="zh-CN"/>
        </w:rPr>
        <w:t>PCell</w:t>
      </w:r>
      <w:proofErr w:type="spellEnd"/>
      <w:r w:rsidRPr="00EB2860">
        <w:rPr>
          <w:rFonts w:ascii="Times" w:eastAsia="Times New Roman" w:hAnsi="Times"/>
          <w:color w:val="000000"/>
          <w:szCs w:val="24"/>
          <w:lang w:eastAsia="zh-CN"/>
        </w:rPr>
        <w:t>/</w:t>
      </w:r>
      <w:proofErr w:type="spellStart"/>
      <w:r w:rsidRPr="00EB2860">
        <w:rPr>
          <w:rFonts w:ascii="Times" w:eastAsia="Times New Roman" w:hAnsi="Times"/>
          <w:color w:val="000000"/>
          <w:szCs w:val="24"/>
          <w:lang w:eastAsia="zh-CN"/>
        </w:rPr>
        <w:t>PSCell</w:t>
      </w:r>
      <w:proofErr w:type="spellEnd"/>
      <w:r w:rsidRPr="00EB2860">
        <w:rPr>
          <w:rFonts w:ascii="Times" w:eastAsia="Times New Roman" w:hAnsi="Times"/>
          <w:color w:val="000000"/>
          <w:szCs w:val="24"/>
          <w:lang w:eastAsia="zh-CN"/>
        </w:rPr>
        <w:t xml:space="preserve"> scheduled by PDCCH on </w:t>
      </w:r>
      <w:proofErr w:type="spellStart"/>
      <w:r w:rsidRPr="00EB2860">
        <w:rPr>
          <w:rFonts w:ascii="Times" w:eastAsia="Times New Roman" w:hAnsi="Times"/>
          <w:color w:val="000000"/>
          <w:szCs w:val="24"/>
          <w:lang w:eastAsia="zh-CN"/>
        </w:rPr>
        <w:t>PCell</w:t>
      </w:r>
      <w:proofErr w:type="spellEnd"/>
      <w:r w:rsidRPr="00EB2860">
        <w:rPr>
          <w:rFonts w:ascii="Times" w:eastAsia="Times New Roman" w:hAnsi="Times"/>
          <w:color w:val="000000"/>
          <w:szCs w:val="24"/>
          <w:lang w:eastAsia="zh-CN"/>
        </w:rPr>
        <w:t>/</w:t>
      </w:r>
      <w:proofErr w:type="spellStart"/>
      <w:r w:rsidRPr="00EB2860">
        <w:rPr>
          <w:rFonts w:ascii="Times" w:eastAsia="Times New Roman" w:hAnsi="Times"/>
          <w:color w:val="000000"/>
          <w:szCs w:val="24"/>
          <w:lang w:eastAsia="zh-CN"/>
        </w:rPr>
        <w:t>PSCell</w:t>
      </w:r>
      <w:proofErr w:type="spellEnd"/>
      <w:r w:rsidRPr="00EB2860">
        <w:rPr>
          <w:rFonts w:ascii="Times" w:eastAsia="Times New Roman" w:hAnsi="Times"/>
          <w:color w:val="000000"/>
          <w:szCs w:val="24"/>
          <w:lang w:eastAsia="zh-CN"/>
        </w:rPr>
        <w:t xml:space="preserve"> and b) PDSCH on </w:t>
      </w:r>
      <w:proofErr w:type="spellStart"/>
      <w:r w:rsidRPr="00EB2860">
        <w:rPr>
          <w:rFonts w:ascii="Times" w:eastAsia="Times New Roman" w:hAnsi="Times"/>
          <w:color w:val="000000"/>
          <w:szCs w:val="24"/>
          <w:lang w:eastAsia="zh-CN"/>
        </w:rPr>
        <w:t>PCell</w:t>
      </w:r>
      <w:proofErr w:type="spellEnd"/>
      <w:r w:rsidRPr="00EB2860">
        <w:rPr>
          <w:rFonts w:ascii="Times" w:eastAsia="Times New Roman" w:hAnsi="Times"/>
          <w:color w:val="000000"/>
          <w:szCs w:val="24"/>
          <w:lang w:eastAsia="zh-CN"/>
        </w:rPr>
        <w:t>/</w:t>
      </w:r>
      <w:proofErr w:type="spellStart"/>
      <w:r w:rsidRPr="00EB2860">
        <w:rPr>
          <w:rFonts w:ascii="Times" w:eastAsia="Times New Roman" w:hAnsi="Times"/>
          <w:color w:val="000000"/>
          <w:szCs w:val="24"/>
          <w:lang w:eastAsia="zh-CN"/>
        </w:rPr>
        <w:t>PSCell</w:t>
      </w:r>
      <w:proofErr w:type="spellEnd"/>
      <w:r w:rsidRPr="00EB2860">
        <w:rPr>
          <w:rFonts w:ascii="Times" w:eastAsia="Times New Roman" w:hAnsi="Times"/>
          <w:color w:val="000000"/>
          <w:szCs w:val="24"/>
          <w:lang w:eastAsia="zh-CN"/>
        </w:rPr>
        <w:t xml:space="preserve"> scheduled by PDCCH on </w:t>
      </w:r>
      <w:proofErr w:type="spellStart"/>
      <w:r w:rsidRPr="00EB2860">
        <w:rPr>
          <w:rFonts w:ascii="Times" w:eastAsia="Times New Roman" w:hAnsi="Times"/>
          <w:color w:val="000000"/>
          <w:szCs w:val="24"/>
          <w:lang w:eastAsia="zh-CN"/>
        </w:rPr>
        <w:t>sSCell</w:t>
      </w:r>
      <w:proofErr w:type="spellEnd"/>
      <w:r w:rsidRPr="00EB2860">
        <w:rPr>
          <w:rFonts w:ascii="Times" w:eastAsia="Times New Roman" w:hAnsi="Times"/>
          <w:color w:val="000000"/>
          <w:szCs w:val="24"/>
          <w:lang w:eastAsia="zh-CN"/>
        </w:rPr>
        <w:t xml:space="preserve"> </w:t>
      </w:r>
    </w:p>
    <w:p w14:paraId="1610849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PUSCH on </w:t>
      </w:r>
      <w:proofErr w:type="spellStart"/>
      <w:r w:rsidRPr="00EB2860">
        <w:rPr>
          <w:rFonts w:ascii="Times" w:eastAsia="Times New Roman" w:hAnsi="Times"/>
          <w:color w:val="000000"/>
          <w:szCs w:val="24"/>
          <w:lang w:eastAsia="zh-CN"/>
        </w:rPr>
        <w:t>PCell</w:t>
      </w:r>
      <w:proofErr w:type="spellEnd"/>
      <w:r w:rsidRPr="00EB2860">
        <w:rPr>
          <w:rFonts w:ascii="Times" w:eastAsia="Times New Roman" w:hAnsi="Times"/>
          <w:color w:val="000000"/>
          <w:szCs w:val="24"/>
          <w:lang w:eastAsia="zh-CN"/>
        </w:rPr>
        <w:t>/</w:t>
      </w:r>
      <w:proofErr w:type="spellStart"/>
      <w:r w:rsidRPr="00EB2860">
        <w:rPr>
          <w:rFonts w:ascii="Times" w:eastAsia="Times New Roman" w:hAnsi="Times"/>
          <w:color w:val="000000"/>
          <w:szCs w:val="24"/>
          <w:lang w:eastAsia="zh-CN"/>
        </w:rPr>
        <w:t>PSCell</w:t>
      </w:r>
      <w:proofErr w:type="spellEnd"/>
      <w:r w:rsidRPr="00EB2860">
        <w:rPr>
          <w:rFonts w:ascii="Times" w:eastAsia="Times New Roman" w:hAnsi="Times"/>
          <w:color w:val="000000"/>
          <w:szCs w:val="24"/>
          <w:lang w:eastAsia="zh-CN"/>
        </w:rPr>
        <w:t xml:space="preserve"> scheduled by PDCCH on </w:t>
      </w:r>
      <w:proofErr w:type="spellStart"/>
      <w:r w:rsidRPr="00EB2860">
        <w:rPr>
          <w:rFonts w:ascii="Times" w:eastAsia="Times New Roman" w:hAnsi="Times"/>
          <w:color w:val="000000"/>
          <w:szCs w:val="24"/>
          <w:lang w:eastAsia="zh-CN"/>
        </w:rPr>
        <w:t>PCell</w:t>
      </w:r>
      <w:proofErr w:type="spellEnd"/>
      <w:r w:rsidRPr="00EB2860">
        <w:rPr>
          <w:rFonts w:ascii="Times" w:eastAsia="Times New Roman" w:hAnsi="Times"/>
          <w:color w:val="000000"/>
          <w:szCs w:val="24"/>
          <w:lang w:eastAsia="zh-CN"/>
        </w:rPr>
        <w:t>/</w:t>
      </w:r>
      <w:proofErr w:type="spellStart"/>
      <w:r w:rsidRPr="00EB2860">
        <w:rPr>
          <w:rFonts w:ascii="Times" w:eastAsia="Times New Roman" w:hAnsi="Times"/>
          <w:color w:val="000000"/>
          <w:szCs w:val="24"/>
          <w:lang w:eastAsia="zh-CN"/>
        </w:rPr>
        <w:t>PSCell</w:t>
      </w:r>
      <w:proofErr w:type="spellEnd"/>
      <w:r w:rsidRPr="00EB2860">
        <w:rPr>
          <w:rFonts w:ascii="Times" w:eastAsia="Times New Roman" w:hAnsi="Times"/>
          <w:color w:val="000000"/>
          <w:szCs w:val="24"/>
          <w:lang w:eastAsia="zh-CN"/>
        </w:rPr>
        <w:t xml:space="preserve"> and b) PUSCH on </w:t>
      </w:r>
      <w:proofErr w:type="spellStart"/>
      <w:r w:rsidRPr="00EB2860">
        <w:rPr>
          <w:rFonts w:ascii="Times" w:eastAsia="Times New Roman" w:hAnsi="Times"/>
          <w:color w:val="000000"/>
          <w:szCs w:val="24"/>
          <w:lang w:eastAsia="zh-CN"/>
        </w:rPr>
        <w:t>PCell</w:t>
      </w:r>
      <w:proofErr w:type="spellEnd"/>
      <w:r w:rsidRPr="00EB2860">
        <w:rPr>
          <w:rFonts w:ascii="Times" w:eastAsia="Times New Roman" w:hAnsi="Times"/>
          <w:color w:val="000000"/>
          <w:szCs w:val="24"/>
          <w:lang w:eastAsia="zh-CN"/>
        </w:rPr>
        <w:t>/</w:t>
      </w:r>
      <w:proofErr w:type="spellStart"/>
      <w:r w:rsidRPr="00EB2860">
        <w:rPr>
          <w:rFonts w:ascii="Times" w:eastAsia="Times New Roman" w:hAnsi="Times"/>
          <w:color w:val="000000"/>
          <w:szCs w:val="24"/>
          <w:lang w:eastAsia="zh-CN"/>
        </w:rPr>
        <w:t>PSCell</w:t>
      </w:r>
      <w:proofErr w:type="spellEnd"/>
      <w:r w:rsidRPr="00EB2860">
        <w:rPr>
          <w:rFonts w:ascii="Times" w:eastAsia="Times New Roman" w:hAnsi="Times"/>
          <w:color w:val="000000"/>
          <w:szCs w:val="24"/>
          <w:lang w:eastAsia="zh-CN"/>
        </w:rPr>
        <w:t xml:space="preserve"> scheduled by PDCCH on </w:t>
      </w:r>
      <w:proofErr w:type="spellStart"/>
      <w:r w:rsidRPr="00EB2860">
        <w:rPr>
          <w:rFonts w:ascii="Times" w:eastAsia="Times New Roman" w:hAnsi="Times"/>
          <w:color w:val="000000"/>
          <w:szCs w:val="24"/>
          <w:lang w:eastAsia="zh-CN"/>
        </w:rPr>
        <w:t>sSCell</w:t>
      </w:r>
      <w:proofErr w:type="spellEnd"/>
      <w:r w:rsidRPr="00EB2860">
        <w:rPr>
          <w:rFonts w:ascii="Times" w:eastAsia="Times New Roman" w:hAnsi="Times"/>
          <w:color w:val="000000"/>
          <w:szCs w:val="24"/>
          <w:lang w:eastAsia="zh-CN"/>
        </w:rPr>
        <w:t xml:space="preserve"> </w:t>
      </w:r>
    </w:p>
    <w:p w14:paraId="12BA6F0B"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r w:rsidRPr="00EB2860">
        <w:rPr>
          <w:rFonts w:ascii="Times" w:eastAsia="Batang" w:hAnsi="Times"/>
          <w:szCs w:val="24"/>
        </w:rPr>
        <w:t>FFS: Whether this agreement requires RAN1 specification impact.</w:t>
      </w:r>
    </w:p>
    <w:p w14:paraId="1542AD99"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3A0A8DB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highlight w:val="green"/>
        </w:rPr>
      </w:pPr>
      <w:r w:rsidRPr="00EB2860">
        <w:rPr>
          <w:rFonts w:ascii="Times" w:eastAsia="Batang" w:hAnsi="Times"/>
          <w:b/>
          <w:bCs/>
          <w:highlight w:val="green"/>
        </w:rPr>
        <w:t>Agreement</w:t>
      </w:r>
    </w:p>
    <w:p w14:paraId="41EA813D" w14:textId="77777777" w:rsidR="00F06609" w:rsidRPr="00EB2860" w:rsidRDefault="00F06609" w:rsidP="00F06609">
      <w:pPr>
        <w:spacing w:after="0" w:line="240" w:lineRule="auto"/>
        <w:ind w:left="720"/>
        <w:contextualSpacing/>
        <w:rPr>
          <w:rFonts w:ascii="Times" w:eastAsia="Batang" w:hAnsi="Times"/>
          <w:lang w:eastAsia="zh-CN"/>
        </w:rPr>
      </w:pPr>
      <w:r w:rsidRPr="00EB2860">
        <w:rPr>
          <w:rFonts w:ascii="Times" w:eastAsia="Batang" w:hAnsi="Times"/>
          <w:lang w:eastAsia="zh-CN"/>
        </w:rPr>
        <w:t xml:space="preserve">When CCS from </w:t>
      </w:r>
      <w:proofErr w:type="spellStart"/>
      <w:r w:rsidRPr="00EB2860">
        <w:rPr>
          <w:rFonts w:ascii="Times" w:eastAsia="Batang" w:hAnsi="Times"/>
          <w:lang w:eastAsia="zh-CN"/>
        </w:rPr>
        <w:t>sSCell</w:t>
      </w:r>
      <w:proofErr w:type="spellEnd"/>
      <w:r w:rsidRPr="00EB2860">
        <w:rPr>
          <w:rFonts w:ascii="Times" w:eastAsia="Batang" w:hAnsi="Times"/>
          <w:lang w:eastAsia="zh-CN"/>
        </w:rPr>
        <w:t xml:space="preserve"> to </w:t>
      </w:r>
      <w:proofErr w:type="spellStart"/>
      <w:r w:rsidRPr="00EB2860">
        <w:rPr>
          <w:rFonts w:ascii="Times" w:eastAsia="Batang" w:hAnsi="Times"/>
          <w:lang w:eastAsia="zh-CN"/>
        </w:rPr>
        <w:t>PCell</w:t>
      </w:r>
      <w:proofErr w:type="spellEnd"/>
      <w:r w:rsidRPr="00EB2860">
        <w:rPr>
          <w:rFonts w:ascii="Times" w:eastAsia="Batang" w:hAnsi="Times"/>
          <w:lang w:eastAsia="zh-CN"/>
        </w:rPr>
        <w:t>/</w:t>
      </w:r>
      <w:proofErr w:type="spellStart"/>
      <w:r w:rsidRPr="00EB2860">
        <w:rPr>
          <w:rFonts w:ascii="Times" w:eastAsia="Batang" w:hAnsi="Times"/>
          <w:lang w:eastAsia="zh-CN"/>
        </w:rPr>
        <w:t>PSCell</w:t>
      </w:r>
      <w:proofErr w:type="spellEnd"/>
      <w:r w:rsidRPr="00EB2860">
        <w:rPr>
          <w:rFonts w:ascii="Times" w:eastAsia="Batang" w:hAnsi="Times"/>
          <w:lang w:eastAsia="zh-CN"/>
        </w:rPr>
        <w:t xml:space="preserve"> is configured, </w:t>
      </w:r>
    </w:p>
    <w:p w14:paraId="5C6CD50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 xml:space="preserve">Simultaneous reception of a) unicast PDSCH on </w:t>
      </w:r>
      <w:proofErr w:type="spellStart"/>
      <w:r w:rsidRPr="00EB2860">
        <w:rPr>
          <w:rFonts w:ascii="Times" w:eastAsia="Batang" w:hAnsi="Times"/>
          <w:lang w:eastAsia="zh-CN"/>
        </w:rPr>
        <w:t>PCell</w:t>
      </w:r>
      <w:proofErr w:type="spellEnd"/>
      <w:r w:rsidRPr="00EB2860">
        <w:rPr>
          <w:rFonts w:ascii="Times" w:eastAsia="Batang" w:hAnsi="Times"/>
          <w:lang w:eastAsia="zh-CN"/>
        </w:rPr>
        <w:t>/</w:t>
      </w:r>
      <w:proofErr w:type="spellStart"/>
      <w:r w:rsidRPr="00EB2860">
        <w:rPr>
          <w:rFonts w:ascii="Times" w:eastAsia="Batang" w:hAnsi="Times"/>
          <w:lang w:eastAsia="zh-CN"/>
        </w:rPr>
        <w:t>PSCell</w:t>
      </w:r>
      <w:proofErr w:type="spellEnd"/>
      <w:r w:rsidRPr="00EB2860">
        <w:rPr>
          <w:rFonts w:ascii="Times" w:eastAsia="Batang" w:hAnsi="Times"/>
          <w:lang w:eastAsia="zh-CN"/>
        </w:rPr>
        <w:t xml:space="preserve"> scheduled from </w:t>
      </w:r>
      <w:proofErr w:type="spellStart"/>
      <w:r w:rsidRPr="00EB2860">
        <w:rPr>
          <w:rFonts w:ascii="Times" w:eastAsia="Batang" w:hAnsi="Times"/>
          <w:lang w:eastAsia="zh-CN"/>
        </w:rPr>
        <w:t>PCell</w:t>
      </w:r>
      <w:proofErr w:type="spellEnd"/>
      <w:r w:rsidRPr="00EB2860">
        <w:rPr>
          <w:rFonts w:ascii="Times" w:eastAsia="Batang" w:hAnsi="Times"/>
          <w:lang w:eastAsia="zh-CN"/>
        </w:rPr>
        <w:t>/</w:t>
      </w:r>
      <w:proofErr w:type="spellStart"/>
      <w:r w:rsidRPr="00EB2860">
        <w:rPr>
          <w:rFonts w:ascii="Times" w:eastAsia="Batang" w:hAnsi="Times"/>
          <w:lang w:eastAsia="zh-CN"/>
        </w:rPr>
        <w:t>PSCell</w:t>
      </w:r>
      <w:proofErr w:type="spellEnd"/>
      <w:r w:rsidRPr="00EB2860">
        <w:rPr>
          <w:rFonts w:ascii="Times" w:eastAsia="Batang" w:hAnsi="Times"/>
          <w:lang w:eastAsia="zh-CN"/>
        </w:rPr>
        <w:t xml:space="preserve"> and b) unicast PDSCH on </w:t>
      </w:r>
      <w:proofErr w:type="spellStart"/>
      <w:r w:rsidRPr="00EB2860">
        <w:rPr>
          <w:rFonts w:ascii="Times" w:eastAsia="Batang" w:hAnsi="Times"/>
          <w:lang w:eastAsia="zh-CN"/>
        </w:rPr>
        <w:t>PCell</w:t>
      </w:r>
      <w:proofErr w:type="spellEnd"/>
      <w:r w:rsidRPr="00EB2860">
        <w:rPr>
          <w:rFonts w:ascii="Times" w:eastAsia="Batang" w:hAnsi="Times"/>
          <w:lang w:eastAsia="zh-CN"/>
        </w:rPr>
        <w:t>/</w:t>
      </w:r>
      <w:proofErr w:type="spellStart"/>
      <w:r w:rsidRPr="00EB2860">
        <w:rPr>
          <w:rFonts w:ascii="Times" w:eastAsia="Batang" w:hAnsi="Times"/>
          <w:lang w:eastAsia="zh-CN"/>
        </w:rPr>
        <w:t>PSCell</w:t>
      </w:r>
      <w:proofErr w:type="spellEnd"/>
      <w:r w:rsidRPr="00EB2860">
        <w:rPr>
          <w:rFonts w:ascii="Times" w:eastAsia="Batang" w:hAnsi="Times"/>
          <w:lang w:eastAsia="zh-CN"/>
        </w:rPr>
        <w:t xml:space="preserve"> scheduled from </w:t>
      </w:r>
      <w:proofErr w:type="spellStart"/>
      <w:r w:rsidRPr="00EB2860">
        <w:rPr>
          <w:rFonts w:ascii="Times" w:eastAsia="Batang" w:hAnsi="Times"/>
          <w:lang w:eastAsia="zh-CN"/>
        </w:rPr>
        <w:t>sSCell</w:t>
      </w:r>
      <w:proofErr w:type="spellEnd"/>
      <w:r w:rsidRPr="00EB2860">
        <w:rPr>
          <w:rFonts w:ascii="Times" w:eastAsia="Batang" w:hAnsi="Times"/>
          <w:lang w:eastAsia="zh-CN"/>
        </w:rPr>
        <w:t xml:space="preserve"> is not allowed</w:t>
      </w:r>
    </w:p>
    <w:p w14:paraId="56346B04"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 xml:space="preserve">Simultaneous transmission of a) PUSCH on </w:t>
      </w:r>
      <w:proofErr w:type="spellStart"/>
      <w:r w:rsidRPr="00EB2860">
        <w:rPr>
          <w:rFonts w:ascii="Times" w:eastAsia="Batang" w:hAnsi="Times"/>
          <w:lang w:eastAsia="zh-CN"/>
        </w:rPr>
        <w:t>PCell</w:t>
      </w:r>
      <w:proofErr w:type="spellEnd"/>
      <w:r w:rsidRPr="00EB2860">
        <w:rPr>
          <w:rFonts w:ascii="Times" w:eastAsia="Batang" w:hAnsi="Times"/>
          <w:lang w:eastAsia="zh-CN"/>
        </w:rPr>
        <w:t>/</w:t>
      </w:r>
      <w:proofErr w:type="spellStart"/>
      <w:r w:rsidRPr="00EB2860">
        <w:rPr>
          <w:rFonts w:ascii="Times" w:eastAsia="Batang" w:hAnsi="Times"/>
          <w:lang w:eastAsia="zh-CN"/>
        </w:rPr>
        <w:t>PSCell</w:t>
      </w:r>
      <w:proofErr w:type="spellEnd"/>
      <w:r w:rsidRPr="00EB2860">
        <w:rPr>
          <w:rFonts w:ascii="Times" w:eastAsia="Batang" w:hAnsi="Times"/>
          <w:lang w:eastAsia="zh-CN"/>
        </w:rPr>
        <w:t xml:space="preserve"> scheduled from </w:t>
      </w:r>
      <w:proofErr w:type="spellStart"/>
      <w:r w:rsidRPr="00EB2860">
        <w:rPr>
          <w:rFonts w:ascii="Times" w:eastAsia="Batang" w:hAnsi="Times"/>
          <w:lang w:eastAsia="zh-CN"/>
        </w:rPr>
        <w:t>PCell</w:t>
      </w:r>
      <w:proofErr w:type="spellEnd"/>
      <w:r w:rsidRPr="00EB2860">
        <w:rPr>
          <w:rFonts w:ascii="Times" w:eastAsia="Batang" w:hAnsi="Times"/>
          <w:lang w:eastAsia="zh-CN"/>
        </w:rPr>
        <w:t>/</w:t>
      </w:r>
      <w:proofErr w:type="spellStart"/>
      <w:r w:rsidRPr="00EB2860">
        <w:rPr>
          <w:rFonts w:ascii="Times" w:eastAsia="Batang" w:hAnsi="Times"/>
          <w:lang w:eastAsia="zh-CN"/>
        </w:rPr>
        <w:t>PSCell</w:t>
      </w:r>
      <w:proofErr w:type="spellEnd"/>
      <w:r w:rsidRPr="00EB2860">
        <w:rPr>
          <w:rFonts w:ascii="Times" w:eastAsia="Batang" w:hAnsi="Times"/>
          <w:lang w:eastAsia="zh-CN"/>
        </w:rPr>
        <w:t xml:space="preserve"> and b) PUSCH on </w:t>
      </w:r>
      <w:proofErr w:type="spellStart"/>
      <w:r w:rsidRPr="00EB2860">
        <w:rPr>
          <w:rFonts w:ascii="Times" w:eastAsia="Batang" w:hAnsi="Times"/>
          <w:lang w:eastAsia="zh-CN"/>
        </w:rPr>
        <w:t>PCell</w:t>
      </w:r>
      <w:proofErr w:type="spellEnd"/>
      <w:r w:rsidRPr="00EB2860">
        <w:rPr>
          <w:rFonts w:ascii="Times" w:eastAsia="Batang" w:hAnsi="Times"/>
          <w:lang w:eastAsia="zh-CN"/>
        </w:rPr>
        <w:t>/</w:t>
      </w:r>
      <w:proofErr w:type="spellStart"/>
      <w:r w:rsidRPr="00EB2860">
        <w:rPr>
          <w:rFonts w:ascii="Times" w:eastAsia="Batang" w:hAnsi="Times"/>
          <w:lang w:eastAsia="zh-CN"/>
        </w:rPr>
        <w:t>PSCell</w:t>
      </w:r>
      <w:proofErr w:type="spellEnd"/>
      <w:r w:rsidRPr="00EB2860">
        <w:rPr>
          <w:rFonts w:ascii="Times" w:eastAsia="Batang" w:hAnsi="Times"/>
          <w:lang w:eastAsia="zh-CN"/>
        </w:rPr>
        <w:t xml:space="preserve"> scheduled from </w:t>
      </w:r>
      <w:proofErr w:type="spellStart"/>
      <w:r w:rsidRPr="00EB2860">
        <w:rPr>
          <w:rFonts w:ascii="Times" w:eastAsia="Batang" w:hAnsi="Times"/>
          <w:lang w:eastAsia="zh-CN"/>
        </w:rPr>
        <w:t>sSCell</w:t>
      </w:r>
      <w:proofErr w:type="spellEnd"/>
      <w:r w:rsidRPr="00EB2860">
        <w:rPr>
          <w:rFonts w:ascii="Times" w:eastAsia="Batang" w:hAnsi="Times"/>
          <w:lang w:eastAsia="zh-CN"/>
        </w:rPr>
        <w:t xml:space="preserve"> is not allowed</w:t>
      </w:r>
    </w:p>
    <w:p w14:paraId="33FA689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Note: Simultaneous implies full/partial time overlapping</w:t>
      </w:r>
    </w:p>
    <w:p w14:paraId="288C726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rPr>
      </w:pPr>
      <w:r w:rsidRPr="00EB2860">
        <w:rPr>
          <w:rFonts w:ascii="Times" w:eastAsia="Batang" w:hAnsi="Times"/>
        </w:rPr>
        <w:t>FFS: Whether this agreement requires RAN1 specification impact.</w:t>
      </w:r>
    </w:p>
    <w:p w14:paraId="2F0CCC2E" w14:textId="77777777" w:rsidR="00F06609" w:rsidRDefault="00F06609" w:rsidP="00F06609">
      <w:pPr>
        <w:ind w:left="720"/>
        <w:rPr>
          <w:lang w:val="en-US" w:eastAsia="zh-CN"/>
        </w:rPr>
      </w:pPr>
    </w:p>
    <w:p w14:paraId="1901CB7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74E85EE3"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EB2860">
        <w:rPr>
          <w:rFonts w:ascii="Times" w:eastAsia="Batang" w:hAnsi="Times"/>
          <w:szCs w:val="24"/>
          <w:lang w:eastAsia="zh-CN"/>
        </w:rPr>
        <w:t xml:space="preserve">When CCS from </w:t>
      </w:r>
      <w:proofErr w:type="spellStart"/>
      <w:r w:rsidRPr="00EB2860">
        <w:rPr>
          <w:rFonts w:ascii="Times" w:eastAsia="Batang" w:hAnsi="Times"/>
          <w:szCs w:val="24"/>
          <w:lang w:eastAsia="zh-CN"/>
        </w:rPr>
        <w:t>sSCell</w:t>
      </w:r>
      <w:proofErr w:type="spellEnd"/>
      <w:r w:rsidRPr="00EB2860">
        <w:rPr>
          <w:rFonts w:ascii="Times" w:eastAsia="Batang" w:hAnsi="Times"/>
          <w:szCs w:val="24"/>
          <w:lang w:eastAsia="zh-CN"/>
        </w:rPr>
        <w:t xml:space="preserve"> to </w:t>
      </w:r>
      <w:proofErr w:type="spellStart"/>
      <w:r w:rsidRPr="00EB2860">
        <w:rPr>
          <w:rFonts w:ascii="Times" w:eastAsia="Batang" w:hAnsi="Times"/>
          <w:szCs w:val="24"/>
          <w:lang w:eastAsia="zh-CN"/>
        </w:rPr>
        <w:t>PCell</w:t>
      </w:r>
      <w:proofErr w:type="spellEnd"/>
      <w:r w:rsidRPr="00EB2860">
        <w:rPr>
          <w:rFonts w:ascii="Times" w:eastAsia="Batang" w:hAnsi="Times"/>
          <w:szCs w:val="24"/>
          <w:lang w:eastAsia="zh-CN"/>
        </w:rPr>
        <w:t>/</w:t>
      </w:r>
      <w:proofErr w:type="spellStart"/>
      <w:r w:rsidRPr="00EB2860">
        <w:rPr>
          <w:rFonts w:ascii="Times" w:eastAsia="Batang" w:hAnsi="Times"/>
          <w:szCs w:val="24"/>
          <w:lang w:eastAsia="zh-CN"/>
        </w:rPr>
        <w:t>PSCell</w:t>
      </w:r>
      <w:proofErr w:type="spellEnd"/>
      <w:r w:rsidRPr="00EB2860">
        <w:rPr>
          <w:rFonts w:ascii="Times" w:eastAsia="Batang" w:hAnsi="Times"/>
          <w:szCs w:val="24"/>
          <w:lang w:eastAsia="zh-CN"/>
        </w:rPr>
        <w:t xml:space="preserve"> is configured, CA activation/deactivation operation for the </w:t>
      </w:r>
      <w:proofErr w:type="spellStart"/>
      <w:r w:rsidRPr="00EB2860">
        <w:rPr>
          <w:rFonts w:ascii="Times" w:eastAsia="Batang" w:hAnsi="Times"/>
          <w:szCs w:val="24"/>
          <w:lang w:eastAsia="zh-CN"/>
        </w:rPr>
        <w:t>sSCell</w:t>
      </w:r>
      <w:proofErr w:type="spellEnd"/>
      <w:r w:rsidRPr="00EB2860">
        <w:rPr>
          <w:rFonts w:ascii="Times" w:eastAsia="Batang" w:hAnsi="Times"/>
          <w:szCs w:val="24"/>
          <w:lang w:eastAsia="zh-CN"/>
        </w:rPr>
        <w:t xml:space="preserve"> is supported</w:t>
      </w:r>
    </w:p>
    <w:p w14:paraId="118D1A90" w14:textId="77777777" w:rsidR="00F06609" w:rsidRDefault="00F06609" w:rsidP="00F06609">
      <w:pPr>
        <w:ind w:left="720"/>
        <w:rPr>
          <w:lang w:val="en-US" w:eastAsia="zh-CN"/>
        </w:rPr>
      </w:pPr>
    </w:p>
    <w:p w14:paraId="6D40AF98"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darkYellow"/>
        </w:rPr>
      </w:pPr>
      <w:r w:rsidRPr="00EB2860">
        <w:rPr>
          <w:rFonts w:ascii="Times" w:eastAsia="Batang" w:hAnsi="Times"/>
          <w:b/>
          <w:bCs/>
          <w:szCs w:val="24"/>
          <w:highlight w:val="darkYellow"/>
        </w:rPr>
        <w:t>Working Assumption</w:t>
      </w:r>
    </w:p>
    <w:p w14:paraId="659D5DA4"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 xml:space="preserve">When CCS from </w:t>
      </w:r>
      <w:proofErr w:type="spellStart"/>
      <w:r w:rsidRPr="00EB2860">
        <w:rPr>
          <w:rFonts w:ascii="Times" w:eastAsia="Batang" w:hAnsi="Times"/>
          <w:szCs w:val="24"/>
          <w:lang w:eastAsia="zh-CN"/>
        </w:rPr>
        <w:t>sSCell</w:t>
      </w:r>
      <w:proofErr w:type="spellEnd"/>
      <w:r w:rsidRPr="00EB2860">
        <w:rPr>
          <w:rFonts w:ascii="Times" w:eastAsia="Batang" w:hAnsi="Times"/>
          <w:szCs w:val="24"/>
          <w:lang w:eastAsia="zh-CN"/>
        </w:rPr>
        <w:t xml:space="preserve"> to </w:t>
      </w:r>
      <w:proofErr w:type="spellStart"/>
      <w:r w:rsidRPr="00EB2860">
        <w:rPr>
          <w:rFonts w:ascii="Times" w:eastAsia="Batang" w:hAnsi="Times"/>
          <w:szCs w:val="24"/>
          <w:lang w:eastAsia="zh-CN"/>
        </w:rPr>
        <w:t>PCell</w:t>
      </w:r>
      <w:proofErr w:type="spellEnd"/>
      <w:r w:rsidRPr="00EB2860">
        <w:rPr>
          <w:rFonts w:ascii="Times" w:eastAsia="Batang" w:hAnsi="Times"/>
          <w:szCs w:val="24"/>
          <w:lang w:eastAsia="zh-CN"/>
        </w:rPr>
        <w:t>/</w:t>
      </w:r>
      <w:proofErr w:type="spellStart"/>
      <w:r w:rsidRPr="00EB2860">
        <w:rPr>
          <w:rFonts w:ascii="Times" w:eastAsia="Batang" w:hAnsi="Times"/>
          <w:szCs w:val="24"/>
          <w:lang w:eastAsia="zh-CN"/>
        </w:rPr>
        <w:t>PSCell</w:t>
      </w:r>
      <w:proofErr w:type="spellEnd"/>
      <w:r w:rsidRPr="00EB2860">
        <w:rPr>
          <w:rFonts w:ascii="Times" w:eastAsia="Batang" w:hAnsi="Times"/>
          <w:szCs w:val="24"/>
          <w:lang w:eastAsia="zh-CN"/>
        </w:rPr>
        <w:t xml:space="preserve"> is configured, UE can be configured to monitor DCI formats 0_1/1_1/0_2/1_2 that schedule PDSCH/PUSCH on </w:t>
      </w:r>
      <w:proofErr w:type="spellStart"/>
      <w:r w:rsidRPr="00EB2860">
        <w:rPr>
          <w:rFonts w:ascii="Times" w:eastAsia="Batang" w:hAnsi="Times"/>
          <w:szCs w:val="24"/>
          <w:lang w:eastAsia="zh-CN"/>
        </w:rPr>
        <w:t>PCell</w:t>
      </w:r>
      <w:proofErr w:type="spellEnd"/>
      <w:r w:rsidRPr="00EB2860">
        <w:rPr>
          <w:rFonts w:ascii="Times" w:eastAsia="Batang" w:hAnsi="Times"/>
          <w:szCs w:val="24"/>
          <w:lang w:eastAsia="zh-CN"/>
        </w:rPr>
        <w:t>/</w:t>
      </w:r>
      <w:proofErr w:type="spellStart"/>
      <w:r w:rsidRPr="00EB2860">
        <w:rPr>
          <w:rFonts w:ascii="Times" w:eastAsia="Batang" w:hAnsi="Times"/>
          <w:szCs w:val="24"/>
          <w:lang w:eastAsia="zh-CN"/>
        </w:rPr>
        <w:t>PSCell</w:t>
      </w:r>
      <w:proofErr w:type="spellEnd"/>
      <w:r w:rsidRPr="00EB2860">
        <w:rPr>
          <w:rFonts w:ascii="Times" w:eastAsia="Batang" w:hAnsi="Times"/>
          <w:szCs w:val="24"/>
          <w:lang w:eastAsia="zh-CN"/>
        </w:rPr>
        <w:t xml:space="preserve"> on </w:t>
      </w:r>
      <w:proofErr w:type="spellStart"/>
      <w:r w:rsidRPr="00EB2860">
        <w:rPr>
          <w:rFonts w:ascii="Times" w:eastAsia="Batang" w:hAnsi="Times"/>
          <w:szCs w:val="24"/>
          <w:lang w:eastAsia="zh-CN"/>
        </w:rPr>
        <w:t>PCell</w:t>
      </w:r>
      <w:proofErr w:type="spellEnd"/>
      <w:r w:rsidRPr="00EB2860">
        <w:rPr>
          <w:rFonts w:ascii="Times" w:eastAsia="Batang" w:hAnsi="Times"/>
          <w:szCs w:val="24"/>
          <w:lang w:eastAsia="zh-CN"/>
        </w:rPr>
        <w:t>/</w:t>
      </w:r>
      <w:proofErr w:type="spellStart"/>
      <w:r w:rsidRPr="00EB2860">
        <w:rPr>
          <w:rFonts w:ascii="Times" w:eastAsia="Batang" w:hAnsi="Times"/>
          <w:szCs w:val="24"/>
          <w:lang w:eastAsia="zh-CN"/>
        </w:rPr>
        <w:t>PSCell</w:t>
      </w:r>
      <w:proofErr w:type="spellEnd"/>
      <w:r w:rsidRPr="00EB2860">
        <w:rPr>
          <w:rFonts w:ascii="Times" w:eastAsia="Batang" w:hAnsi="Times"/>
          <w:szCs w:val="24"/>
          <w:lang w:eastAsia="zh-CN"/>
        </w:rPr>
        <w:t xml:space="preserve"> USS set(s), and/or on </w:t>
      </w:r>
      <w:proofErr w:type="spellStart"/>
      <w:r w:rsidRPr="00EB2860">
        <w:rPr>
          <w:rFonts w:ascii="Times" w:eastAsia="Batang" w:hAnsi="Times"/>
          <w:szCs w:val="24"/>
          <w:lang w:eastAsia="zh-CN"/>
        </w:rPr>
        <w:t>sSCell</w:t>
      </w:r>
      <w:proofErr w:type="spellEnd"/>
      <w:r w:rsidRPr="00EB2860">
        <w:rPr>
          <w:rFonts w:ascii="Times" w:eastAsia="Batang" w:hAnsi="Times"/>
          <w:szCs w:val="24"/>
          <w:lang w:eastAsia="zh-CN"/>
        </w:rPr>
        <w:t xml:space="preserve"> USS set(s)</w:t>
      </w:r>
    </w:p>
    <w:p w14:paraId="611E4D7E"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eastAsia="zh-CN"/>
        </w:rPr>
        <w:t xml:space="preserve">The WA to be confirmed after agreements are made on PDCCH BD/CCE handling and PDCCH overbooking handling for CCS from </w:t>
      </w:r>
      <w:proofErr w:type="spellStart"/>
      <w:r w:rsidRPr="00EB2860">
        <w:rPr>
          <w:rFonts w:ascii="Times" w:eastAsia="Batang" w:hAnsi="Times"/>
          <w:szCs w:val="24"/>
          <w:lang w:eastAsia="zh-CN"/>
        </w:rPr>
        <w:t>sSCell</w:t>
      </w:r>
      <w:proofErr w:type="spellEnd"/>
      <w:r w:rsidRPr="00EB2860">
        <w:rPr>
          <w:rFonts w:ascii="Times" w:eastAsia="Batang" w:hAnsi="Times"/>
          <w:szCs w:val="24"/>
          <w:lang w:eastAsia="zh-CN"/>
        </w:rPr>
        <w:t xml:space="preserve"> to </w:t>
      </w:r>
      <w:proofErr w:type="spellStart"/>
      <w:r w:rsidRPr="00EB2860">
        <w:rPr>
          <w:rFonts w:ascii="Times" w:eastAsia="Batang" w:hAnsi="Times"/>
          <w:szCs w:val="24"/>
          <w:lang w:eastAsia="zh-CN"/>
        </w:rPr>
        <w:t>PCell</w:t>
      </w:r>
      <w:proofErr w:type="spellEnd"/>
      <w:r w:rsidRPr="00EB2860">
        <w:rPr>
          <w:rFonts w:ascii="Times" w:eastAsia="Batang" w:hAnsi="Times"/>
          <w:szCs w:val="24"/>
          <w:lang w:eastAsia="zh-CN"/>
        </w:rPr>
        <w:t>/</w:t>
      </w:r>
      <w:proofErr w:type="spellStart"/>
      <w:r w:rsidRPr="00EB2860">
        <w:rPr>
          <w:rFonts w:ascii="Times" w:eastAsia="Batang" w:hAnsi="Times"/>
          <w:szCs w:val="24"/>
          <w:lang w:eastAsia="zh-CN"/>
        </w:rPr>
        <w:t>PSCell</w:t>
      </w:r>
      <w:proofErr w:type="spellEnd"/>
    </w:p>
    <w:p w14:paraId="628FD0B5"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cs="Times"/>
          <w:szCs w:val="24"/>
          <w:lang w:eastAsia="zh-CN"/>
        </w:rPr>
      </w:pPr>
      <w:r w:rsidRPr="00EB2860">
        <w:rPr>
          <w:rFonts w:ascii="Times" w:eastAsia="Batang" w:hAnsi="Times"/>
          <w:szCs w:val="24"/>
          <w:lang w:eastAsia="zh-CN"/>
        </w:rPr>
        <w:t xml:space="preserve">Specs also allow UEs supporting functionality of only Alt-1. Capability </w:t>
      </w:r>
      <w:proofErr w:type="spellStart"/>
      <w:r w:rsidRPr="00EB2860">
        <w:rPr>
          <w:rFonts w:ascii="Times" w:eastAsia="Batang" w:hAnsi="Times"/>
          <w:szCs w:val="24"/>
          <w:lang w:eastAsia="zh-CN"/>
        </w:rPr>
        <w:t>signaling</w:t>
      </w:r>
      <w:proofErr w:type="spellEnd"/>
      <w:r w:rsidRPr="00EB2860">
        <w:rPr>
          <w:rFonts w:ascii="Times" w:eastAsia="Batang" w:hAnsi="Times"/>
          <w:szCs w:val="24"/>
          <w:lang w:eastAsia="zh-CN"/>
        </w:rPr>
        <w:t xml:space="preserve"> details, if any, can be handled during the UE capability discussion for Rel17</w:t>
      </w:r>
    </w:p>
    <w:p w14:paraId="4246AC36"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FFS: Whether the UE can monitor PDCCH from both cells in the same slot.</w:t>
      </w:r>
    </w:p>
    <w:p w14:paraId="2C49622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1646E6B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390D693F"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val="en-US" w:eastAsia="zh-CN"/>
        </w:rPr>
        <w:t xml:space="preserve">When CCS from </w:t>
      </w:r>
      <w:proofErr w:type="spellStart"/>
      <w:r w:rsidRPr="00EB2860">
        <w:rPr>
          <w:rFonts w:ascii="Times" w:eastAsia="Batang" w:hAnsi="Times"/>
          <w:szCs w:val="24"/>
          <w:lang w:val="en-US" w:eastAsia="zh-CN"/>
        </w:rPr>
        <w:t>sSCell</w:t>
      </w:r>
      <w:proofErr w:type="spellEnd"/>
      <w:r w:rsidRPr="00EB2860">
        <w:rPr>
          <w:rFonts w:ascii="Times" w:eastAsia="Batang" w:hAnsi="Times"/>
          <w:szCs w:val="24"/>
          <w:lang w:val="en-US" w:eastAsia="zh-CN"/>
        </w:rPr>
        <w:t xml:space="preserve"> to </w:t>
      </w:r>
      <w:proofErr w:type="spellStart"/>
      <w:r w:rsidRPr="00EB2860">
        <w:rPr>
          <w:rFonts w:ascii="Times" w:eastAsia="Batang" w:hAnsi="Times"/>
          <w:szCs w:val="24"/>
          <w:lang w:val="en-US" w:eastAsia="zh-CN"/>
        </w:rPr>
        <w:t>PCell</w:t>
      </w:r>
      <w:proofErr w:type="spellEnd"/>
      <w:r w:rsidRPr="00EB2860">
        <w:rPr>
          <w:rFonts w:ascii="Times" w:eastAsia="Batang" w:hAnsi="Times"/>
          <w:szCs w:val="24"/>
          <w:lang w:val="en-US" w:eastAsia="zh-CN"/>
        </w:rPr>
        <w:t>/</w:t>
      </w:r>
      <w:proofErr w:type="spellStart"/>
      <w:r w:rsidRPr="00EB2860">
        <w:rPr>
          <w:rFonts w:ascii="Times" w:eastAsia="Batang" w:hAnsi="Times"/>
          <w:szCs w:val="24"/>
          <w:lang w:val="en-US" w:eastAsia="zh-CN"/>
        </w:rPr>
        <w:t>PSCell</w:t>
      </w:r>
      <w:proofErr w:type="spellEnd"/>
      <w:r w:rsidRPr="00EB2860">
        <w:rPr>
          <w:rFonts w:ascii="Times" w:eastAsia="Batang" w:hAnsi="Times"/>
          <w:szCs w:val="24"/>
          <w:lang w:val="en-US" w:eastAsia="zh-CN"/>
        </w:rPr>
        <w:t xml:space="preserve"> is configured, UE monitors ‘DCI formats 0_0 and 1_0 in CSS that schedule PDSCH/PUSCH on </w:t>
      </w:r>
      <w:proofErr w:type="spellStart"/>
      <w:r w:rsidRPr="00EB2860">
        <w:rPr>
          <w:rFonts w:ascii="Times" w:eastAsia="Batang" w:hAnsi="Times"/>
          <w:szCs w:val="24"/>
          <w:lang w:val="en-US" w:eastAsia="zh-CN"/>
        </w:rPr>
        <w:t>PCell</w:t>
      </w:r>
      <w:proofErr w:type="spellEnd"/>
      <w:r w:rsidRPr="00EB2860">
        <w:rPr>
          <w:rFonts w:ascii="Times" w:eastAsia="Batang" w:hAnsi="Times"/>
          <w:szCs w:val="24"/>
          <w:lang w:val="en-US" w:eastAsia="zh-CN"/>
        </w:rPr>
        <w:t>/</w:t>
      </w:r>
      <w:proofErr w:type="spellStart"/>
      <w:r w:rsidRPr="00EB2860">
        <w:rPr>
          <w:rFonts w:ascii="Times" w:eastAsia="Batang" w:hAnsi="Times"/>
          <w:szCs w:val="24"/>
          <w:lang w:val="en-US" w:eastAsia="zh-CN"/>
        </w:rPr>
        <w:t>PSCell</w:t>
      </w:r>
      <w:proofErr w:type="spellEnd"/>
      <w:r w:rsidRPr="00EB2860">
        <w:rPr>
          <w:rFonts w:ascii="Times" w:eastAsia="Batang" w:hAnsi="Times"/>
          <w:szCs w:val="24"/>
          <w:lang w:val="en-US" w:eastAsia="zh-CN"/>
        </w:rPr>
        <w:t xml:space="preserve">’ only on the </w:t>
      </w:r>
      <w:proofErr w:type="spellStart"/>
      <w:r w:rsidRPr="00EB2860">
        <w:rPr>
          <w:rFonts w:ascii="Times" w:eastAsia="Batang" w:hAnsi="Times"/>
          <w:szCs w:val="24"/>
          <w:lang w:val="en-US" w:eastAsia="zh-CN"/>
        </w:rPr>
        <w:t>PCell</w:t>
      </w:r>
      <w:proofErr w:type="spellEnd"/>
      <w:r w:rsidRPr="00EB2860">
        <w:rPr>
          <w:rFonts w:ascii="Times" w:eastAsia="Batang" w:hAnsi="Times"/>
          <w:szCs w:val="24"/>
          <w:lang w:val="en-US" w:eastAsia="zh-CN"/>
        </w:rPr>
        <w:t>/</w:t>
      </w:r>
      <w:proofErr w:type="spellStart"/>
      <w:r w:rsidRPr="00EB2860">
        <w:rPr>
          <w:rFonts w:ascii="Times" w:eastAsia="Batang" w:hAnsi="Times"/>
          <w:szCs w:val="24"/>
          <w:lang w:val="en-US" w:eastAsia="zh-CN"/>
        </w:rPr>
        <w:t>PSCell</w:t>
      </w:r>
      <w:proofErr w:type="spellEnd"/>
      <w:r w:rsidRPr="00EB2860">
        <w:rPr>
          <w:rFonts w:ascii="Times" w:eastAsia="Batang" w:hAnsi="Times"/>
          <w:szCs w:val="24"/>
          <w:lang w:val="en-US" w:eastAsia="zh-CN"/>
        </w:rPr>
        <w:t xml:space="preserve"> and not on the </w:t>
      </w:r>
      <w:proofErr w:type="spellStart"/>
      <w:r w:rsidRPr="00EB2860">
        <w:rPr>
          <w:rFonts w:ascii="Times" w:eastAsia="Batang" w:hAnsi="Times"/>
          <w:szCs w:val="24"/>
          <w:lang w:val="en-US" w:eastAsia="zh-CN"/>
        </w:rPr>
        <w:t>sSCell</w:t>
      </w:r>
      <w:proofErr w:type="spellEnd"/>
    </w:p>
    <w:p w14:paraId="528B7844" w14:textId="77777777" w:rsidR="00F06609" w:rsidRDefault="00F06609" w:rsidP="00F06609">
      <w:pPr>
        <w:rPr>
          <w:lang w:val="en-US" w:eastAsia="zh-CN"/>
        </w:rPr>
      </w:pPr>
    </w:p>
    <w:p w14:paraId="4B91B580" w14:textId="77777777" w:rsidR="00FD2148" w:rsidRDefault="00FD2148" w:rsidP="00F06609">
      <w:pPr>
        <w:rPr>
          <w:lang w:val="en-US" w:eastAsia="zh-CN"/>
        </w:rPr>
      </w:pPr>
    </w:p>
    <w:sectPr w:rsidR="00FD2148" w:rsidSect="00B975F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71589" w14:textId="77777777" w:rsidR="00C72970" w:rsidRDefault="00C72970">
      <w:pPr>
        <w:spacing w:after="0"/>
      </w:pPr>
      <w:r>
        <w:separator/>
      </w:r>
    </w:p>
  </w:endnote>
  <w:endnote w:type="continuationSeparator" w:id="0">
    <w:p w14:paraId="123C2752" w14:textId="77777777" w:rsidR="00C72970" w:rsidRDefault="00C72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040B" w14:textId="77777777" w:rsidR="00AB528B" w:rsidRDefault="00AB528B" w:rsidP="00A60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B0C69" w14:textId="77777777" w:rsidR="00AB528B" w:rsidRDefault="00AB528B" w:rsidP="00A60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89E9" w14:textId="22E73F30" w:rsidR="00AB528B" w:rsidRDefault="00AB528B" w:rsidP="00A60BD7">
    <w:pPr>
      <w:pStyle w:val="Footer"/>
      <w:ind w:right="360"/>
    </w:pPr>
    <w:r>
      <w:rPr>
        <w:rStyle w:val="PageNumber"/>
      </w:rPr>
      <w:fldChar w:fldCharType="begin"/>
    </w:r>
    <w:r>
      <w:rPr>
        <w:rStyle w:val="PageNumber"/>
      </w:rPr>
      <w:instrText xml:space="preserve"> PAGE </w:instrText>
    </w:r>
    <w:r>
      <w:rPr>
        <w:rStyle w:val="PageNumber"/>
      </w:rPr>
      <w:fldChar w:fldCharType="separate"/>
    </w:r>
    <w:r w:rsidR="00252CA7">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52CA7">
      <w:rPr>
        <w:rStyle w:val="PageNumber"/>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98B3" w14:textId="77777777" w:rsidR="00AB528B" w:rsidRDefault="00AB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9802B" w14:textId="77777777" w:rsidR="00C72970" w:rsidRDefault="00C72970">
      <w:pPr>
        <w:spacing w:after="0"/>
      </w:pPr>
      <w:r>
        <w:separator/>
      </w:r>
    </w:p>
  </w:footnote>
  <w:footnote w:type="continuationSeparator" w:id="0">
    <w:p w14:paraId="19D3F4F0" w14:textId="77777777" w:rsidR="00C72970" w:rsidRDefault="00C729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DD67" w14:textId="77777777" w:rsidR="00AB528B" w:rsidRDefault="00AB528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A9EC" w14:textId="77777777" w:rsidR="00AB528B" w:rsidRDefault="00AB5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D5FB7" w14:textId="77777777" w:rsidR="00AB528B" w:rsidRDefault="00AB5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F4A"/>
    <w:multiLevelType w:val="hybridMultilevel"/>
    <w:tmpl w:val="C1E8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74CA"/>
    <w:multiLevelType w:val="hybridMultilevel"/>
    <w:tmpl w:val="91C0F8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C76B1"/>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056"/>
    <w:multiLevelType w:val="hybridMultilevel"/>
    <w:tmpl w:val="A15257DC"/>
    <w:lvl w:ilvl="0" w:tplc="17EAD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6E6426"/>
    <w:multiLevelType w:val="hybridMultilevel"/>
    <w:tmpl w:val="47A2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343CF6"/>
    <w:multiLevelType w:val="hybridMultilevel"/>
    <w:tmpl w:val="0AD4B4FE"/>
    <w:lvl w:ilvl="0" w:tplc="80745F5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A2107"/>
    <w:multiLevelType w:val="hybridMultilevel"/>
    <w:tmpl w:val="FC3878DE"/>
    <w:lvl w:ilvl="0" w:tplc="B47804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7C7137"/>
    <w:multiLevelType w:val="multilevel"/>
    <w:tmpl w:val="21B444B0"/>
    <w:lvl w:ilvl="0">
      <w:start w:val="1"/>
      <w:numFmt w:val="bullet"/>
      <w:lvlText w:val=""/>
      <w:lvlJc w:val="left"/>
      <w:pPr>
        <w:tabs>
          <w:tab w:val="num" w:pos="720"/>
        </w:tabs>
        <w:ind w:left="720" w:hanging="360"/>
      </w:pPr>
      <w:rPr>
        <w:rFonts w:ascii="Wingdings" w:hAnsi="Wingding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50FC5"/>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D4EC5"/>
    <w:multiLevelType w:val="hybridMultilevel"/>
    <w:tmpl w:val="B0EA762A"/>
    <w:lvl w:ilvl="0" w:tplc="E5A8E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915263"/>
    <w:multiLevelType w:val="hybridMultilevel"/>
    <w:tmpl w:val="EFE24016"/>
    <w:lvl w:ilvl="0" w:tplc="C0BED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934F42"/>
    <w:multiLevelType w:val="hybridMultilevel"/>
    <w:tmpl w:val="719CE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03AC6"/>
    <w:multiLevelType w:val="hybridMultilevel"/>
    <w:tmpl w:val="0626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hybridMultilevel"/>
    <w:tmpl w:val="721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34CFD"/>
    <w:multiLevelType w:val="hybridMultilevel"/>
    <w:tmpl w:val="C89ECC94"/>
    <w:lvl w:ilvl="0" w:tplc="70D88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393ECF"/>
    <w:multiLevelType w:val="hybridMultilevel"/>
    <w:tmpl w:val="77E04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8040A9"/>
    <w:multiLevelType w:val="hybridMultilevel"/>
    <w:tmpl w:val="AD345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4E10AA"/>
    <w:multiLevelType w:val="hybridMultilevel"/>
    <w:tmpl w:val="83F26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A13360B"/>
    <w:multiLevelType w:val="hybridMultilevel"/>
    <w:tmpl w:val="2C7E2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205BA"/>
    <w:multiLevelType w:val="hybridMultilevel"/>
    <w:tmpl w:val="C4A47C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C16591F"/>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28" w15:restartNumberingAfterBreak="0">
    <w:nsid w:val="70C9256E"/>
    <w:multiLevelType w:val="hybridMultilevel"/>
    <w:tmpl w:val="620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5B0006"/>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223482"/>
    <w:multiLevelType w:val="hybridMultilevel"/>
    <w:tmpl w:val="3AF4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10"/>
  </w:num>
  <w:num w:numId="4">
    <w:abstractNumId w:val="29"/>
  </w:num>
  <w:num w:numId="5">
    <w:abstractNumId w:val="26"/>
  </w:num>
  <w:num w:numId="6">
    <w:abstractNumId w:val="5"/>
  </w:num>
  <w:num w:numId="7">
    <w:abstractNumId w:val="1"/>
  </w:num>
  <w:num w:numId="8">
    <w:abstractNumId w:val="28"/>
  </w:num>
  <w:num w:numId="9">
    <w:abstractNumId w:val="24"/>
  </w:num>
  <w:num w:numId="10">
    <w:abstractNumId w:val="0"/>
  </w:num>
  <w:num w:numId="11">
    <w:abstractNumId w:val="13"/>
  </w:num>
  <w:num w:numId="12">
    <w:abstractNumId w:val="18"/>
  </w:num>
  <w:num w:numId="13">
    <w:abstractNumId w:val="11"/>
  </w:num>
  <w:num w:numId="14">
    <w:abstractNumId w:val="1"/>
  </w:num>
  <w:num w:numId="15">
    <w:abstractNumId w:val="1"/>
  </w:num>
  <w:num w:numId="16">
    <w:abstractNumId w:val="2"/>
  </w:num>
  <w:num w:numId="17">
    <w:abstractNumId w:val="28"/>
  </w:num>
  <w:num w:numId="18">
    <w:abstractNumId w:val="4"/>
  </w:num>
  <w:num w:numId="19">
    <w:abstractNumId w:val="21"/>
  </w:num>
  <w:num w:numId="20">
    <w:abstractNumId w:val="1"/>
  </w:num>
  <w:num w:numId="21">
    <w:abstractNumId w:val="12"/>
  </w:num>
  <w:num w:numId="22">
    <w:abstractNumId w:val="19"/>
  </w:num>
  <w:num w:numId="23">
    <w:abstractNumId w:val="15"/>
  </w:num>
  <w:num w:numId="24">
    <w:abstractNumId w:val="3"/>
  </w:num>
  <w:num w:numId="25">
    <w:abstractNumId w:val="20"/>
  </w:num>
  <w:num w:numId="26">
    <w:abstractNumId w:val="14"/>
  </w:num>
  <w:num w:numId="27">
    <w:abstractNumId w:val="9"/>
  </w:num>
  <w:num w:numId="28">
    <w:abstractNumId w:val="6"/>
  </w:num>
  <w:num w:numId="29">
    <w:abstractNumId w:val="16"/>
  </w:num>
  <w:num w:numId="30">
    <w:abstractNumId w:val="7"/>
  </w:num>
  <w:num w:numId="31">
    <w:abstractNumId w:val="23"/>
  </w:num>
  <w:num w:numId="32">
    <w:abstractNumId w:val="22"/>
  </w:num>
  <w:num w:numId="33">
    <w:abstractNumId w:val="30"/>
  </w:num>
  <w:num w:numId="34">
    <w:abstractNumId w:val="17"/>
  </w:num>
  <w:num w:numId="3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57E"/>
    <w:rsid w:val="00003A28"/>
    <w:rsid w:val="0000421F"/>
    <w:rsid w:val="00004525"/>
    <w:rsid w:val="000066D5"/>
    <w:rsid w:val="000069B9"/>
    <w:rsid w:val="000070E9"/>
    <w:rsid w:val="00007165"/>
    <w:rsid w:val="00010AF7"/>
    <w:rsid w:val="00014E2C"/>
    <w:rsid w:val="00015206"/>
    <w:rsid w:val="000158E7"/>
    <w:rsid w:val="000172F1"/>
    <w:rsid w:val="000202F6"/>
    <w:rsid w:val="000235EC"/>
    <w:rsid w:val="00023976"/>
    <w:rsid w:val="00024BD2"/>
    <w:rsid w:val="000268C0"/>
    <w:rsid w:val="00026F2D"/>
    <w:rsid w:val="0002701F"/>
    <w:rsid w:val="000273CC"/>
    <w:rsid w:val="000311E8"/>
    <w:rsid w:val="00032F43"/>
    <w:rsid w:val="0003302E"/>
    <w:rsid w:val="0003580B"/>
    <w:rsid w:val="0003749C"/>
    <w:rsid w:val="000402EC"/>
    <w:rsid w:val="00040A21"/>
    <w:rsid w:val="00041822"/>
    <w:rsid w:val="0004194E"/>
    <w:rsid w:val="00042017"/>
    <w:rsid w:val="00043D5E"/>
    <w:rsid w:val="00043EA5"/>
    <w:rsid w:val="0004706F"/>
    <w:rsid w:val="000502ED"/>
    <w:rsid w:val="00050391"/>
    <w:rsid w:val="000504E7"/>
    <w:rsid w:val="000531F8"/>
    <w:rsid w:val="00053D2F"/>
    <w:rsid w:val="00064068"/>
    <w:rsid w:val="00064958"/>
    <w:rsid w:val="0006533B"/>
    <w:rsid w:val="00066C66"/>
    <w:rsid w:val="00067149"/>
    <w:rsid w:val="00067346"/>
    <w:rsid w:val="0006735F"/>
    <w:rsid w:val="00067779"/>
    <w:rsid w:val="000679CE"/>
    <w:rsid w:val="00067F48"/>
    <w:rsid w:val="00070F4D"/>
    <w:rsid w:val="00071542"/>
    <w:rsid w:val="00071B59"/>
    <w:rsid w:val="000722C9"/>
    <w:rsid w:val="0007251E"/>
    <w:rsid w:val="000762AA"/>
    <w:rsid w:val="00076D78"/>
    <w:rsid w:val="0007709B"/>
    <w:rsid w:val="00080393"/>
    <w:rsid w:val="00082038"/>
    <w:rsid w:val="0008305E"/>
    <w:rsid w:val="00083639"/>
    <w:rsid w:val="0008428F"/>
    <w:rsid w:val="000859E4"/>
    <w:rsid w:val="000912AE"/>
    <w:rsid w:val="000952E9"/>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658A"/>
    <w:rsid w:val="000C0C40"/>
    <w:rsid w:val="000C1D63"/>
    <w:rsid w:val="000C2797"/>
    <w:rsid w:val="000C2B74"/>
    <w:rsid w:val="000C2C4D"/>
    <w:rsid w:val="000C2FC2"/>
    <w:rsid w:val="000C3E77"/>
    <w:rsid w:val="000D108D"/>
    <w:rsid w:val="000D3B97"/>
    <w:rsid w:val="000D7597"/>
    <w:rsid w:val="000E033E"/>
    <w:rsid w:val="000E0821"/>
    <w:rsid w:val="000E083C"/>
    <w:rsid w:val="000E11FB"/>
    <w:rsid w:val="000E15D1"/>
    <w:rsid w:val="000E185D"/>
    <w:rsid w:val="000E190D"/>
    <w:rsid w:val="000E2DFA"/>
    <w:rsid w:val="000E2F3F"/>
    <w:rsid w:val="000E6135"/>
    <w:rsid w:val="000E643B"/>
    <w:rsid w:val="000E68D1"/>
    <w:rsid w:val="000F1E5B"/>
    <w:rsid w:val="000F2FCE"/>
    <w:rsid w:val="000F3236"/>
    <w:rsid w:val="000F3679"/>
    <w:rsid w:val="000F3827"/>
    <w:rsid w:val="000F423F"/>
    <w:rsid w:val="00102232"/>
    <w:rsid w:val="001026E5"/>
    <w:rsid w:val="00102F82"/>
    <w:rsid w:val="00103353"/>
    <w:rsid w:val="00103BFD"/>
    <w:rsid w:val="00104FD8"/>
    <w:rsid w:val="00105AA3"/>
    <w:rsid w:val="00105F90"/>
    <w:rsid w:val="00106831"/>
    <w:rsid w:val="00113811"/>
    <w:rsid w:val="00113889"/>
    <w:rsid w:val="001154F4"/>
    <w:rsid w:val="001156E0"/>
    <w:rsid w:val="00116783"/>
    <w:rsid w:val="00117B4A"/>
    <w:rsid w:val="001203E8"/>
    <w:rsid w:val="0012667C"/>
    <w:rsid w:val="001274E7"/>
    <w:rsid w:val="001300FD"/>
    <w:rsid w:val="00131512"/>
    <w:rsid w:val="00133365"/>
    <w:rsid w:val="0013695E"/>
    <w:rsid w:val="0014049F"/>
    <w:rsid w:val="00141311"/>
    <w:rsid w:val="00141FAE"/>
    <w:rsid w:val="0014524F"/>
    <w:rsid w:val="0014729A"/>
    <w:rsid w:val="00152571"/>
    <w:rsid w:val="00152CCB"/>
    <w:rsid w:val="00153144"/>
    <w:rsid w:val="001535A5"/>
    <w:rsid w:val="00153C58"/>
    <w:rsid w:val="00155BA5"/>
    <w:rsid w:val="00161F08"/>
    <w:rsid w:val="001623F7"/>
    <w:rsid w:val="001624EC"/>
    <w:rsid w:val="00162AD1"/>
    <w:rsid w:val="00164DCB"/>
    <w:rsid w:val="00165B4F"/>
    <w:rsid w:val="00170378"/>
    <w:rsid w:val="00170AFB"/>
    <w:rsid w:val="00170C65"/>
    <w:rsid w:val="0017286E"/>
    <w:rsid w:val="00173508"/>
    <w:rsid w:val="00176587"/>
    <w:rsid w:val="00177AA3"/>
    <w:rsid w:val="0018022D"/>
    <w:rsid w:val="00180C2B"/>
    <w:rsid w:val="00181D34"/>
    <w:rsid w:val="00183D1D"/>
    <w:rsid w:val="00184909"/>
    <w:rsid w:val="00185D56"/>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154B"/>
    <w:rsid w:val="001A1E53"/>
    <w:rsid w:val="001A255D"/>
    <w:rsid w:val="001A56C0"/>
    <w:rsid w:val="001A629E"/>
    <w:rsid w:val="001B002E"/>
    <w:rsid w:val="001B031D"/>
    <w:rsid w:val="001B07FB"/>
    <w:rsid w:val="001B12E0"/>
    <w:rsid w:val="001B179E"/>
    <w:rsid w:val="001B5132"/>
    <w:rsid w:val="001B5224"/>
    <w:rsid w:val="001B61AE"/>
    <w:rsid w:val="001B76CE"/>
    <w:rsid w:val="001C19C9"/>
    <w:rsid w:val="001C42A6"/>
    <w:rsid w:val="001C477D"/>
    <w:rsid w:val="001C4CF5"/>
    <w:rsid w:val="001C5D32"/>
    <w:rsid w:val="001C689C"/>
    <w:rsid w:val="001D03B4"/>
    <w:rsid w:val="001D0F43"/>
    <w:rsid w:val="001D19AA"/>
    <w:rsid w:val="001D38C5"/>
    <w:rsid w:val="001D5742"/>
    <w:rsid w:val="001D681E"/>
    <w:rsid w:val="001E0BBB"/>
    <w:rsid w:val="001E3430"/>
    <w:rsid w:val="001E426B"/>
    <w:rsid w:val="001E5969"/>
    <w:rsid w:val="001E5972"/>
    <w:rsid w:val="001E5A28"/>
    <w:rsid w:val="001E6141"/>
    <w:rsid w:val="001E7186"/>
    <w:rsid w:val="001E771F"/>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B11"/>
    <w:rsid w:val="002053BF"/>
    <w:rsid w:val="00206E6C"/>
    <w:rsid w:val="002137EC"/>
    <w:rsid w:val="0021436F"/>
    <w:rsid w:val="0021586D"/>
    <w:rsid w:val="00221F53"/>
    <w:rsid w:val="002224EC"/>
    <w:rsid w:val="00222C04"/>
    <w:rsid w:val="002232BD"/>
    <w:rsid w:val="002259B3"/>
    <w:rsid w:val="002268E3"/>
    <w:rsid w:val="00231423"/>
    <w:rsid w:val="00231D54"/>
    <w:rsid w:val="002325AA"/>
    <w:rsid w:val="0023391C"/>
    <w:rsid w:val="00233D51"/>
    <w:rsid w:val="00234604"/>
    <w:rsid w:val="002366B1"/>
    <w:rsid w:val="00236D86"/>
    <w:rsid w:val="00237959"/>
    <w:rsid w:val="00237A90"/>
    <w:rsid w:val="00240384"/>
    <w:rsid w:val="00240C4E"/>
    <w:rsid w:val="00242992"/>
    <w:rsid w:val="002462B0"/>
    <w:rsid w:val="00247EF9"/>
    <w:rsid w:val="00250910"/>
    <w:rsid w:val="00252262"/>
    <w:rsid w:val="002523F6"/>
    <w:rsid w:val="00252CA7"/>
    <w:rsid w:val="00254B2F"/>
    <w:rsid w:val="002553C7"/>
    <w:rsid w:val="00255D01"/>
    <w:rsid w:val="00257E85"/>
    <w:rsid w:val="00260B38"/>
    <w:rsid w:val="002623A4"/>
    <w:rsid w:val="00262722"/>
    <w:rsid w:val="00264DF9"/>
    <w:rsid w:val="002655C2"/>
    <w:rsid w:val="00265F0C"/>
    <w:rsid w:val="00266765"/>
    <w:rsid w:val="00270823"/>
    <w:rsid w:val="00270E32"/>
    <w:rsid w:val="00271393"/>
    <w:rsid w:val="00272E2E"/>
    <w:rsid w:val="00275617"/>
    <w:rsid w:val="00275A4E"/>
    <w:rsid w:val="002768F3"/>
    <w:rsid w:val="00283F12"/>
    <w:rsid w:val="00284187"/>
    <w:rsid w:val="00284D59"/>
    <w:rsid w:val="0028688D"/>
    <w:rsid w:val="002902C3"/>
    <w:rsid w:val="00291156"/>
    <w:rsid w:val="002913A7"/>
    <w:rsid w:val="002931B9"/>
    <w:rsid w:val="002936D1"/>
    <w:rsid w:val="00294702"/>
    <w:rsid w:val="00295A35"/>
    <w:rsid w:val="002969A8"/>
    <w:rsid w:val="00297F2B"/>
    <w:rsid w:val="00297FC4"/>
    <w:rsid w:val="002A0F93"/>
    <w:rsid w:val="002A11F3"/>
    <w:rsid w:val="002A46AD"/>
    <w:rsid w:val="002B02CF"/>
    <w:rsid w:val="002B1149"/>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8EB"/>
    <w:rsid w:val="002D3BEA"/>
    <w:rsid w:val="002D3EF8"/>
    <w:rsid w:val="002D446A"/>
    <w:rsid w:val="002D7229"/>
    <w:rsid w:val="002E05FB"/>
    <w:rsid w:val="002E09E7"/>
    <w:rsid w:val="002E10EC"/>
    <w:rsid w:val="002E2111"/>
    <w:rsid w:val="002E40F0"/>
    <w:rsid w:val="002E6ABA"/>
    <w:rsid w:val="002E71ED"/>
    <w:rsid w:val="002E7EA6"/>
    <w:rsid w:val="002F0F47"/>
    <w:rsid w:val="002F3A6C"/>
    <w:rsid w:val="002F3E88"/>
    <w:rsid w:val="002F47C0"/>
    <w:rsid w:val="002F6327"/>
    <w:rsid w:val="002F71D5"/>
    <w:rsid w:val="002F7234"/>
    <w:rsid w:val="00302F67"/>
    <w:rsid w:val="0030357C"/>
    <w:rsid w:val="00310AD4"/>
    <w:rsid w:val="0031283E"/>
    <w:rsid w:val="00313B22"/>
    <w:rsid w:val="00315BB9"/>
    <w:rsid w:val="00316553"/>
    <w:rsid w:val="00321DCA"/>
    <w:rsid w:val="00322C45"/>
    <w:rsid w:val="00322D36"/>
    <w:rsid w:val="00323ED5"/>
    <w:rsid w:val="003243A7"/>
    <w:rsid w:val="00324D64"/>
    <w:rsid w:val="003276F6"/>
    <w:rsid w:val="00327A22"/>
    <w:rsid w:val="00327F4B"/>
    <w:rsid w:val="00330585"/>
    <w:rsid w:val="00331504"/>
    <w:rsid w:val="003325CB"/>
    <w:rsid w:val="0033359C"/>
    <w:rsid w:val="00333922"/>
    <w:rsid w:val="00334BE9"/>
    <w:rsid w:val="003355DB"/>
    <w:rsid w:val="00335D71"/>
    <w:rsid w:val="003409EB"/>
    <w:rsid w:val="003414A6"/>
    <w:rsid w:val="00344CF7"/>
    <w:rsid w:val="00346313"/>
    <w:rsid w:val="003469B5"/>
    <w:rsid w:val="00352D04"/>
    <w:rsid w:val="003545E1"/>
    <w:rsid w:val="00354885"/>
    <w:rsid w:val="00362324"/>
    <w:rsid w:val="003628A2"/>
    <w:rsid w:val="00362EED"/>
    <w:rsid w:val="003633D2"/>
    <w:rsid w:val="00363BBA"/>
    <w:rsid w:val="00366323"/>
    <w:rsid w:val="00367456"/>
    <w:rsid w:val="003676D9"/>
    <w:rsid w:val="003711AA"/>
    <w:rsid w:val="00372856"/>
    <w:rsid w:val="003731A2"/>
    <w:rsid w:val="003738FB"/>
    <w:rsid w:val="003742FD"/>
    <w:rsid w:val="00374339"/>
    <w:rsid w:val="0037549E"/>
    <w:rsid w:val="00376AF3"/>
    <w:rsid w:val="003773F3"/>
    <w:rsid w:val="00377943"/>
    <w:rsid w:val="00377C96"/>
    <w:rsid w:val="00380AB4"/>
    <w:rsid w:val="00382208"/>
    <w:rsid w:val="003850DB"/>
    <w:rsid w:val="00387115"/>
    <w:rsid w:val="00387FBD"/>
    <w:rsid w:val="00391B0F"/>
    <w:rsid w:val="00391E22"/>
    <w:rsid w:val="00394115"/>
    <w:rsid w:val="0039461D"/>
    <w:rsid w:val="00394922"/>
    <w:rsid w:val="00394DD9"/>
    <w:rsid w:val="003955FC"/>
    <w:rsid w:val="003A1C9B"/>
    <w:rsid w:val="003A26D3"/>
    <w:rsid w:val="003A310B"/>
    <w:rsid w:val="003A4EFE"/>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366"/>
    <w:rsid w:val="003E1711"/>
    <w:rsid w:val="003E4911"/>
    <w:rsid w:val="003E59A3"/>
    <w:rsid w:val="003E603B"/>
    <w:rsid w:val="003F051E"/>
    <w:rsid w:val="003F0EA8"/>
    <w:rsid w:val="003F2794"/>
    <w:rsid w:val="003F35C9"/>
    <w:rsid w:val="00400CE6"/>
    <w:rsid w:val="00401D18"/>
    <w:rsid w:val="00402162"/>
    <w:rsid w:val="004038ED"/>
    <w:rsid w:val="004059E0"/>
    <w:rsid w:val="00405A32"/>
    <w:rsid w:val="00405A83"/>
    <w:rsid w:val="00407C03"/>
    <w:rsid w:val="00407E8A"/>
    <w:rsid w:val="0041001B"/>
    <w:rsid w:val="00411001"/>
    <w:rsid w:val="00412BA8"/>
    <w:rsid w:val="004158EE"/>
    <w:rsid w:val="00416B3F"/>
    <w:rsid w:val="00417D9F"/>
    <w:rsid w:val="00421981"/>
    <w:rsid w:val="004229CC"/>
    <w:rsid w:val="00423FD6"/>
    <w:rsid w:val="0042409B"/>
    <w:rsid w:val="004254FD"/>
    <w:rsid w:val="004261B8"/>
    <w:rsid w:val="00427A92"/>
    <w:rsid w:val="00431719"/>
    <w:rsid w:val="004319F6"/>
    <w:rsid w:val="00431C40"/>
    <w:rsid w:val="00433C16"/>
    <w:rsid w:val="00433D80"/>
    <w:rsid w:val="0043431D"/>
    <w:rsid w:val="004350EB"/>
    <w:rsid w:val="00435EF1"/>
    <w:rsid w:val="004404D4"/>
    <w:rsid w:val="00440C8C"/>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275D"/>
    <w:rsid w:val="004649CE"/>
    <w:rsid w:val="004655DA"/>
    <w:rsid w:val="004655ED"/>
    <w:rsid w:val="004659E3"/>
    <w:rsid w:val="00465C79"/>
    <w:rsid w:val="00465F3A"/>
    <w:rsid w:val="004660EA"/>
    <w:rsid w:val="00466178"/>
    <w:rsid w:val="00467979"/>
    <w:rsid w:val="00471903"/>
    <w:rsid w:val="00471A02"/>
    <w:rsid w:val="0047243A"/>
    <w:rsid w:val="0047531A"/>
    <w:rsid w:val="0048043C"/>
    <w:rsid w:val="004806A2"/>
    <w:rsid w:val="004819B6"/>
    <w:rsid w:val="00485C82"/>
    <w:rsid w:val="00490A56"/>
    <w:rsid w:val="00490C38"/>
    <w:rsid w:val="00492512"/>
    <w:rsid w:val="0049380E"/>
    <w:rsid w:val="004945D4"/>
    <w:rsid w:val="0049534F"/>
    <w:rsid w:val="00495723"/>
    <w:rsid w:val="004A19C3"/>
    <w:rsid w:val="004A3F20"/>
    <w:rsid w:val="004A4C93"/>
    <w:rsid w:val="004A74FB"/>
    <w:rsid w:val="004A75CE"/>
    <w:rsid w:val="004B08B6"/>
    <w:rsid w:val="004B09B4"/>
    <w:rsid w:val="004B1691"/>
    <w:rsid w:val="004B5169"/>
    <w:rsid w:val="004B5230"/>
    <w:rsid w:val="004B627F"/>
    <w:rsid w:val="004B6F98"/>
    <w:rsid w:val="004B7A12"/>
    <w:rsid w:val="004C0437"/>
    <w:rsid w:val="004C0BCA"/>
    <w:rsid w:val="004C1556"/>
    <w:rsid w:val="004C3DA7"/>
    <w:rsid w:val="004C4071"/>
    <w:rsid w:val="004C49E0"/>
    <w:rsid w:val="004C6478"/>
    <w:rsid w:val="004C77ED"/>
    <w:rsid w:val="004C797E"/>
    <w:rsid w:val="004D11DA"/>
    <w:rsid w:val="004D2DC9"/>
    <w:rsid w:val="004D320F"/>
    <w:rsid w:val="004D35D0"/>
    <w:rsid w:val="004D40BD"/>
    <w:rsid w:val="004E0193"/>
    <w:rsid w:val="004E08C1"/>
    <w:rsid w:val="004E0AC9"/>
    <w:rsid w:val="004E2407"/>
    <w:rsid w:val="004E361D"/>
    <w:rsid w:val="004E3A0D"/>
    <w:rsid w:val="004E477C"/>
    <w:rsid w:val="004E4D47"/>
    <w:rsid w:val="004E6EC2"/>
    <w:rsid w:val="004E774D"/>
    <w:rsid w:val="004E786F"/>
    <w:rsid w:val="004F070D"/>
    <w:rsid w:val="004F1DEF"/>
    <w:rsid w:val="004F2023"/>
    <w:rsid w:val="004F2F7E"/>
    <w:rsid w:val="004F2FF1"/>
    <w:rsid w:val="004F3879"/>
    <w:rsid w:val="004F4298"/>
    <w:rsid w:val="004F5090"/>
    <w:rsid w:val="004F513F"/>
    <w:rsid w:val="004F5169"/>
    <w:rsid w:val="004F5218"/>
    <w:rsid w:val="004F6DF4"/>
    <w:rsid w:val="004F7EF1"/>
    <w:rsid w:val="0050071A"/>
    <w:rsid w:val="005007A4"/>
    <w:rsid w:val="00501D54"/>
    <w:rsid w:val="00501DCA"/>
    <w:rsid w:val="0050305C"/>
    <w:rsid w:val="005036B6"/>
    <w:rsid w:val="00506988"/>
    <w:rsid w:val="00507D62"/>
    <w:rsid w:val="005165A4"/>
    <w:rsid w:val="00520A3E"/>
    <w:rsid w:val="00522CCC"/>
    <w:rsid w:val="00523B5F"/>
    <w:rsid w:val="00525663"/>
    <w:rsid w:val="00525759"/>
    <w:rsid w:val="005263EF"/>
    <w:rsid w:val="00530605"/>
    <w:rsid w:val="00530D47"/>
    <w:rsid w:val="00533A77"/>
    <w:rsid w:val="0053487F"/>
    <w:rsid w:val="005410BA"/>
    <w:rsid w:val="00545C8F"/>
    <w:rsid w:val="00551A04"/>
    <w:rsid w:val="005531DC"/>
    <w:rsid w:val="00553BA7"/>
    <w:rsid w:val="00555285"/>
    <w:rsid w:val="00555B4E"/>
    <w:rsid w:val="005567AA"/>
    <w:rsid w:val="00556A67"/>
    <w:rsid w:val="00560A00"/>
    <w:rsid w:val="00560EF2"/>
    <w:rsid w:val="00561B8A"/>
    <w:rsid w:val="00563D5B"/>
    <w:rsid w:val="00565355"/>
    <w:rsid w:val="00565B46"/>
    <w:rsid w:val="0057150E"/>
    <w:rsid w:val="00574544"/>
    <w:rsid w:val="00574A70"/>
    <w:rsid w:val="00575B9D"/>
    <w:rsid w:val="00576BFF"/>
    <w:rsid w:val="0057736C"/>
    <w:rsid w:val="00577A73"/>
    <w:rsid w:val="00580DD8"/>
    <w:rsid w:val="005828B8"/>
    <w:rsid w:val="00582BB2"/>
    <w:rsid w:val="005831E3"/>
    <w:rsid w:val="00584633"/>
    <w:rsid w:val="005846E9"/>
    <w:rsid w:val="00585BBD"/>
    <w:rsid w:val="005869D3"/>
    <w:rsid w:val="00586BE2"/>
    <w:rsid w:val="00587624"/>
    <w:rsid w:val="005876DB"/>
    <w:rsid w:val="005926A7"/>
    <w:rsid w:val="00593B39"/>
    <w:rsid w:val="0059481D"/>
    <w:rsid w:val="00594DE8"/>
    <w:rsid w:val="00594E2D"/>
    <w:rsid w:val="005970B6"/>
    <w:rsid w:val="005A08E6"/>
    <w:rsid w:val="005A29B3"/>
    <w:rsid w:val="005A3365"/>
    <w:rsid w:val="005A3B69"/>
    <w:rsid w:val="005A4D68"/>
    <w:rsid w:val="005A4E65"/>
    <w:rsid w:val="005A7F9C"/>
    <w:rsid w:val="005B03F8"/>
    <w:rsid w:val="005B17E8"/>
    <w:rsid w:val="005B72EB"/>
    <w:rsid w:val="005C011B"/>
    <w:rsid w:val="005C24DF"/>
    <w:rsid w:val="005C2A5F"/>
    <w:rsid w:val="005C3145"/>
    <w:rsid w:val="005C4F14"/>
    <w:rsid w:val="005C60B7"/>
    <w:rsid w:val="005D0604"/>
    <w:rsid w:val="005D0859"/>
    <w:rsid w:val="005D3B77"/>
    <w:rsid w:val="005D4FB0"/>
    <w:rsid w:val="005D7790"/>
    <w:rsid w:val="005D79A4"/>
    <w:rsid w:val="005D7A90"/>
    <w:rsid w:val="005E0C17"/>
    <w:rsid w:val="005E127E"/>
    <w:rsid w:val="005E18AD"/>
    <w:rsid w:val="005E1ED8"/>
    <w:rsid w:val="005E2C64"/>
    <w:rsid w:val="005E3610"/>
    <w:rsid w:val="005E37EF"/>
    <w:rsid w:val="005E69C3"/>
    <w:rsid w:val="005E71D9"/>
    <w:rsid w:val="005F10C4"/>
    <w:rsid w:val="005F1A33"/>
    <w:rsid w:val="005F3672"/>
    <w:rsid w:val="005F374E"/>
    <w:rsid w:val="005F5716"/>
    <w:rsid w:val="005F6C43"/>
    <w:rsid w:val="005F7CAB"/>
    <w:rsid w:val="006019D0"/>
    <w:rsid w:val="0060246D"/>
    <w:rsid w:val="00602949"/>
    <w:rsid w:val="006043EE"/>
    <w:rsid w:val="00606297"/>
    <w:rsid w:val="00611813"/>
    <w:rsid w:val="006132CB"/>
    <w:rsid w:val="0061396F"/>
    <w:rsid w:val="00614BFB"/>
    <w:rsid w:val="0062051F"/>
    <w:rsid w:val="0062100D"/>
    <w:rsid w:val="00625450"/>
    <w:rsid w:val="0062611B"/>
    <w:rsid w:val="00626BA6"/>
    <w:rsid w:val="0062738A"/>
    <w:rsid w:val="00630347"/>
    <w:rsid w:val="00630AC5"/>
    <w:rsid w:val="00633B35"/>
    <w:rsid w:val="00635C5D"/>
    <w:rsid w:val="00636566"/>
    <w:rsid w:val="006365AC"/>
    <w:rsid w:val="00642853"/>
    <w:rsid w:val="006429FC"/>
    <w:rsid w:val="00644D23"/>
    <w:rsid w:val="00644F77"/>
    <w:rsid w:val="00645311"/>
    <w:rsid w:val="00646224"/>
    <w:rsid w:val="00646CE8"/>
    <w:rsid w:val="006509D1"/>
    <w:rsid w:val="00650A34"/>
    <w:rsid w:val="006517A9"/>
    <w:rsid w:val="006518DB"/>
    <w:rsid w:val="006523A8"/>
    <w:rsid w:val="006532BB"/>
    <w:rsid w:val="0065341E"/>
    <w:rsid w:val="0065501B"/>
    <w:rsid w:val="00655298"/>
    <w:rsid w:val="006556B5"/>
    <w:rsid w:val="0065673A"/>
    <w:rsid w:val="00656F97"/>
    <w:rsid w:val="00657552"/>
    <w:rsid w:val="00661C3A"/>
    <w:rsid w:val="00662414"/>
    <w:rsid w:val="00664108"/>
    <w:rsid w:val="00667384"/>
    <w:rsid w:val="00670155"/>
    <w:rsid w:val="00670E50"/>
    <w:rsid w:val="00671ED7"/>
    <w:rsid w:val="00672A5F"/>
    <w:rsid w:val="00673AFD"/>
    <w:rsid w:val="006749E4"/>
    <w:rsid w:val="0067536E"/>
    <w:rsid w:val="00675432"/>
    <w:rsid w:val="006778A1"/>
    <w:rsid w:val="00680EC1"/>
    <w:rsid w:val="0068102C"/>
    <w:rsid w:val="00682913"/>
    <w:rsid w:val="00682D7B"/>
    <w:rsid w:val="00683308"/>
    <w:rsid w:val="00685B8E"/>
    <w:rsid w:val="0068700F"/>
    <w:rsid w:val="00687402"/>
    <w:rsid w:val="0069150F"/>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742B"/>
    <w:rsid w:val="006B02BD"/>
    <w:rsid w:val="006B03A7"/>
    <w:rsid w:val="006B0564"/>
    <w:rsid w:val="006B4276"/>
    <w:rsid w:val="006C09A4"/>
    <w:rsid w:val="006C12D0"/>
    <w:rsid w:val="006C1437"/>
    <w:rsid w:val="006C203A"/>
    <w:rsid w:val="006C2777"/>
    <w:rsid w:val="006C2BD8"/>
    <w:rsid w:val="006C3ACA"/>
    <w:rsid w:val="006C5815"/>
    <w:rsid w:val="006C5817"/>
    <w:rsid w:val="006C6F3C"/>
    <w:rsid w:val="006C732E"/>
    <w:rsid w:val="006D0290"/>
    <w:rsid w:val="006D4623"/>
    <w:rsid w:val="006D541A"/>
    <w:rsid w:val="006D559F"/>
    <w:rsid w:val="006D6D73"/>
    <w:rsid w:val="006D7A1D"/>
    <w:rsid w:val="006E2C0F"/>
    <w:rsid w:val="006F02EA"/>
    <w:rsid w:val="006F0588"/>
    <w:rsid w:val="006F11EB"/>
    <w:rsid w:val="006F15DE"/>
    <w:rsid w:val="006F4181"/>
    <w:rsid w:val="006F5D0A"/>
    <w:rsid w:val="006F6603"/>
    <w:rsid w:val="007026C3"/>
    <w:rsid w:val="007036A1"/>
    <w:rsid w:val="00704042"/>
    <w:rsid w:val="00704460"/>
    <w:rsid w:val="00705B5D"/>
    <w:rsid w:val="0070689F"/>
    <w:rsid w:val="00706AEF"/>
    <w:rsid w:val="00706B0B"/>
    <w:rsid w:val="00710D33"/>
    <w:rsid w:val="0071248E"/>
    <w:rsid w:val="00714D41"/>
    <w:rsid w:val="00715E21"/>
    <w:rsid w:val="00716547"/>
    <w:rsid w:val="00716EA4"/>
    <w:rsid w:val="00720461"/>
    <w:rsid w:val="00720763"/>
    <w:rsid w:val="007215D0"/>
    <w:rsid w:val="00721C51"/>
    <w:rsid w:val="0072328E"/>
    <w:rsid w:val="00726E43"/>
    <w:rsid w:val="007272EF"/>
    <w:rsid w:val="00730BD2"/>
    <w:rsid w:val="0073102B"/>
    <w:rsid w:val="00732A4F"/>
    <w:rsid w:val="00732A75"/>
    <w:rsid w:val="00734D54"/>
    <w:rsid w:val="00735067"/>
    <w:rsid w:val="0073588D"/>
    <w:rsid w:val="00736032"/>
    <w:rsid w:val="00744911"/>
    <w:rsid w:val="0074574C"/>
    <w:rsid w:val="007508DC"/>
    <w:rsid w:val="007510E1"/>
    <w:rsid w:val="007514DA"/>
    <w:rsid w:val="007515E7"/>
    <w:rsid w:val="00753321"/>
    <w:rsid w:val="007540FD"/>
    <w:rsid w:val="0076207F"/>
    <w:rsid w:val="00762821"/>
    <w:rsid w:val="00763714"/>
    <w:rsid w:val="007655F7"/>
    <w:rsid w:val="00765E1F"/>
    <w:rsid w:val="0077140E"/>
    <w:rsid w:val="007718A0"/>
    <w:rsid w:val="007718DC"/>
    <w:rsid w:val="0077224D"/>
    <w:rsid w:val="007727CD"/>
    <w:rsid w:val="00772C1B"/>
    <w:rsid w:val="007761C1"/>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3E1C"/>
    <w:rsid w:val="00794879"/>
    <w:rsid w:val="00795A82"/>
    <w:rsid w:val="00796141"/>
    <w:rsid w:val="0079735C"/>
    <w:rsid w:val="00797B09"/>
    <w:rsid w:val="00797DB2"/>
    <w:rsid w:val="007A178B"/>
    <w:rsid w:val="007A2149"/>
    <w:rsid w:val="007A2157"/>
    <w:rsid w:val="007A3BF2"/>
    <w:rsid w:val="007A4B7E"/>
    <w:rsid w:val="007A5059"/>
    <w:rsid w:val="007A57EF"/>
    <w:rsid w:val="007A7334"/>
    <w:rsid w:val="007B19A6"/>
    <w:rsid w:val="007B36BD"/>
    <w:rsid w:val="007B5C64"/>
    <w:rsid w:val="007C0770"/>
    <w:rsid w:val="007C1BB7"/>
    <w:rsid w:val="007C2BA6"/>
    <w:rsid w:val="007C38D4"/>
    <w:rsid w:val="007C5126"/>
    <w:rsid w:val="007C5D42"/>
    <w:rsid w:val="007C696E"/>
    <w:rsid w:val="007C6A22"/>
    <w:rsid w:val="007C7ECB"/>
    <w:rsid w:val="007D025A"/>
    <w:rsid w:val="007D052B"/>
    <w:rsid w:val="007D05CA"/>
    <w:rsid w:val="007D1086"/>
    <w:rsid w:val="007D214D"/>
    <w:rsid w:val="007D332D"/>
    <w:rsid w:val="007D33A8"/>
    <w:rsid w:val="007D41A1"/>
    <w:rsid w:val="007E007F"/>
    <w:rsid w:val="007E06BE"/>
    <w:rsid w:val="007E08B0"/>
    <w:rsid w:val="007E190F"/>
    <w:rsid w:val="007E26FD"/>
    <w:rsid w:val="007E41D6"/>
    <w:rsid w:val="007E58C5"/>
    <w:rsid w:val="007F0245"/>
    <w:rsid w:val="007F0525"/>
    <w:rsid w:val="007F08DD"/>
    <w:rsid w:val="007F0BFF"/>
    <w:rsid w:val="007F1555"/>
    <w:rsid w:val="007F1658"/>
    <w:rsid w:val="007F1E57"/>
    <w:rsid w:val="007F2A5D"/>
    <w:rsid w:val="007F4D7C"/>
    <w:rsid w:val="007F530B"/>
    <w:rsid w:val="007F5D92"/>
    <w:rsid w:val="007F5DE0"/>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5ACC"/>
    <w:rsid w:val="0081678E"/>
    <w:rsid w:val="00817A5D"/>
    <w:rsid w:val="00817F95"/>
    <w:rsid w:val="008220E8"/>
    <w:rsid w:val="008228E6"/>
    <w:rsid w:val="008236C8"/>
    <w:rsid w:val="00823753"/>
    <w:rsid w:val="00825348"/>
    <w:rsid w:val="00826343"/>
    <w:rsid w:val="00826FCF"/>
    <w:rsid w:val="00827205"/>
    <w:rsid w:val="00830ACB"/>
    <w:rsid w:val="0083151D"/>
    <w:rsid w:val="00832806"/>
    <w:rsid w:val="00840ADA"/>
    <w:rsid w:val="00840FBD"/>
    <w:rsid w:val="008415C9"/>
    <w:rsid w:val="00842535"/>
    <w:rsid w:val="0084295A"/>
    <w:rsid w:val="00843250"/>
    <w:rsid w:val="0084370E"/>
    <w:rsid w:val="00843AEF"/>
    <w:rsid w:val="0084431A"/>
    <w:rsid w:val="00845654"/>
    <w:rsid w:val="00845763"/>
    <w:rsid w:val="00854338"/>
    <w:rsid w:val="008560D9"/>
    <w:rsid w:val="00856315"/>
    <w:rsid w:val="00856E02"/>
    <w:rsid w:val="00860931"/>
    <w:rsid w:val="00861CCE"/>
    <w:rsid w:val="0086554A"/>
    <w:rsid w:val="00866D9E"/>
    <w:rsid w:val="00866DA4"/>
    <w:rsid w:val="00867DE7"/>
    <w:rsid w:val="00870078"/>
    <w:rsid w:val="008701E7"/>
    <w:rsid w:val="0087099E"/>
    <w:rsid w:val="008718DC"/>
    <w:rsid w:val="00872A85"/>
    <w:rsid w:val="00873662"/>
    <w:rsid w:val="008748BA"/>
    <w:rsid w:val="0087498E"/>
    <w:rsid w:val="00874C58"/>
    <w:rsid w:val="0087578C"/>
    <w:rsid w:val="00880425"/>
    <w:rsid w:val="00880D89"/>
    <w:rsid w:val="00882D8A"/>
    <w:rsid w:val="00883191"/>
    <w:rsid w:val="008833DE"/>
    <w:rsid w:val="00890BDA"/>
    <w:rsid w:val="0089467D"/>
    <w:rsid w:val="008959EF"/>
    <w:rsid w:val="00896C2F"/>
    <w:rsid w:val="00897316"/>
    <w:rsid w:val="008A0096"/>
    <w:rsid w:val="008A1367"/>
    <w:rsid w:val="008A1688"/>
    <w:rsid w:val="008A33B3"/>
    <w:rsid w:val="008A45A0"/>
    <w:rsid w:val="008A5144"/>
    <w:rsid w:val="008A6470"/>
    <w:rsid w:val="008A6490"/>
    <w:rsid w:val="008B0F36"/>
    <w:rsid w:val="008B1217"/>
    <w:rsid w:val="008B1733"/>
    <w:rsid w:val="008B212E"/>
    <w:rsid w:val="008B234E"/>
    <w:rsid w:val="008B2755"/>
    <w:rsid w:val="008B43BB"/>
    <w:rsid w:val="008B65CC"/>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46"/>
    <w:rsid w:val="008D2CDB"/>
    <w:rsid w:val="008D522F"/>
    <w:rsid w:val="008D533D"/>
    <w:rsid w:val="008D5857"/>
    <w:rsid w:val="008D7057"/>
    <w:rsid w:val="008E09B4"/>
    <w:rsid w:val="008E0BFA"/>
    <w:rsid w:val="008E194E"/>
    <w:rsid w:val="008E2634"/>
    <w:rsid w:val="008E267F"/>
    <w:rsid w:val="008E420F"/>
    <w:rsid w:val="008E4A63"/>
    <w:rsid w:val="008F10C2"/>
    <w:rsid w:val="008F227A"/>
    <w:rsid w:val="008F2A4F"/>
    <w:rsid w:val="008F4D14"/>
    <w:rsid w:val="008F6461"/>
    <w:rsid w:val="008F6C33"/>
    <w:rsid w:val="008F6C71"/>
    <w:rsid w:val="00901A73"/>
    <w:rsid w:val="009025CF"/>
    <w:rsid w:val="00903100"/>
    <w:rsid w:val="00903C4C"/>
    <w:rsid w:val="00906300"/>
    <w:rsid w:val="00910867"/>
    <w:rsid w:val="00913AC0"/>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466B"/>
    <w:rsid w:val="00934E15"/>
    <w:rsid w:val="00941B88"/>
    <w:rsid w:val="00942883"/>
    <w:rsid w:val="00942DA6"/>
    <w:rsid w:val="009433FA"/>
    <w:rsid w:val="00943CDD"/>
    <w:rsid w:val="0094566B"/>
    <w:rsid w:val="009502F4"/>
    <w:rsid w:val="00950E5A"/>
    <w:rsid w:val="00952962"/>
    <w:rsid w:val="00953DA3"/>
    <w:rsid w:val="0095568E"/>
    <w:rsid w:val="009565D4"/>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B02B8"/>
    <w:rsid w:val="009B153D"/>
    <w:rsid w:val="009B15ED"/>
    <w:rsid w:val="009B2881"/>
    <w:rsid w:val="009B2E2C"/>
    <w:rsid w:val="009B3910"/>
    <w:rsid w:val="009B432B"/>
    <w:rsid w:val="009B4EDA"/>
    <w:rsid w:val="009B5678"/>
    <w:rsid w:val="009B568F"/>
    <w:rsid w:val="009B6131"/>
    <w:rsid w:val="009B7A4B"/>
    <w:rsid w:val="009B7E34"/>
    <w:rsid w:val="009C0CC3"/>
    <w:rsid w:val="009C2F4E"/>
    <w:rsid w:val="009C2F6A"/>
    <w:rsid w:val="009C3679"/>
    <w:rsid w:val="009C3B9B"/>
    <w:rsid w:val="009C5AE7"/>
    <w:rsid w:val="009C6EFD"/>
    <w:rsid w:val="009D0FFF"/>
    <w:rsid w:val="009D3968"/>
    <w:rsid w:val="009D58D0"/>
    <w:rsid w:val="009D5956"/>
    <w:rsid w:val="009D6357"/>
    <w:rsid w:val="009D6549"/>
    <w:rsid w:val="009D6FD3"/>
    <w:rsid w:val="009E1FA9"/>
    <w:rsid w:val="009E3226"/>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346C"/>
    <w:rsid w:val="00A13F01"/>
    <w:rsid w:val="00A15092"/>
    <w:rsid w:val="00A16C4D"/>
    <w:rsid w:val="00A2067B"/>
    <w:rsid w:val="00A2193B"/>
    <w:rsid w:val="00A22219"/>
    <w:rsid w:val="00A22D10"/>
    <w:rsid w:val="00A23142"/>
    <w:rsid w:val="00A24858"/>
    <w:rsid w:val="00A26F8D"/>
    <w:rsid w:val="00A27092"/>
    <w:rsid w:val="00A30C8A"/>
    <w:rsid w:val="00A30DCB"/>
    <w:rsid w:val="00A318A9"/>
    <w:rsid w:val="00A344E7"/>
    <w:rsid w:val="00A36254"/>
    <w:rsid w:val="00A40457"/>
    <w:rsid w:val="00A43DB0"/>
    <w:rsid w:val="00A4468A"/>
    <w:rsid w:val="00A44B11"/>
    <w:rsid w:val="00A46370"/>
    <w:rsid w:val="00A51F9A"/>
    <w:rsid w:val="00A5202E"/>
    <w:rsid w:val="00A52ABB"/>
    <w:rsid w:val="00A53CEE"/>
    <w:rsid w:val="00A541DF"/>
    <w:rsid w:val="00A55FD6"/>
    <w:rsid w:val="00A560F8"/>
    <w:rsid w:val="00A5689B"/>
    <w:rsid w:val="00A60BD7"/>
    <w:rsid w:val="00A617F3"/>
    <w:rsid w:val="00A666BE"/>
    <w:rsid w:val="00A678FB"/>
    <w:rsid w:val="00A75611"/>
    <w:rsid w:val="00A77D33"/>
    <w:rsid w:val="00A80479"/>
    <w:rsid w:val="00A805BC"/>
    <w:rsid w:val="00A813AE"/>
    <w:rsid w:val="00A8159F"/>
    <w:rsid w:val="00A8452B"/>
    <w:rsid w:val="00A845AC"/>
    <w:rsid w:val="00A86786"/>
    <w:rsid w:val="00A8681D"/>
    <w:rsid w:val="00A87550"/>
    <w:rsid w:val="00A876EA"/>
    <w:rsid w:val="00A94394"/>
    <w:rsid w:val="00A94441"/>
    <w:rsid w:val="00A944E3"/>
    <w:rsid w:val="00A94B41"/>
    <w:rsid w:val="00A969BD"/>
    <w:rsid w:val="00A96E56"/>
    <w:rsid w:val="00A979F2"/>
    <w:rsid w:val="00A97D6A"/>
    <w:rsid w:val="00AA221B"/>
    <w:rsid w:val="00AA24DF"/>
    <w:rsid w:val="00AA292C"/>
    <w:rsid w:val="00AA319F"/>
    <w:rsid w:val="00AA33ED"/>
    <w:rsid w:val="00AA42D3"/>
    <w:rsid w:val="00AB019B"/>
    <w:rsid w:val="00AB08E1"/>
    <w:rsid w:val="00AB1232"/>
    <w:rsid w:val="00AB198C"/>
    <w:rsid w:val="00AB21F4"/>
    <w:rsid w:val="00AB4186"/>
    <w:rsid w:val="00AB4B18"/>
    <w:rsid w:val="00AB528B"/>
    <w:rsid w:val="00AB5910"/>
    <w:rsid w:val="00AB5D8D"/>
    <w:rsid w:val="00AB62AA"/>
    <w:rsid w:val="00AB6809"/>
    <w:rsid w:val="00AB6F25"/>
    <w:rsid w:val="00AC1904"/>
    <w:rsid w:val="00AC1AA3"/>
    <w:rsid w:val="00AC2573"/>
    <w:rsid w:val="00AC3FDA"/>
    <w:rsid w:val="00AC5701"/>
    <w:rsid w:val="00AC67E7"/>
    <w:rsid w:val="00AD0281"/>
    <w:rsid w:val="00AD0368"/>
    <w:rsid w:val="00AD0F35"/>
    <w:rsid w:val="00AD19B9"/>
    <w:rsid w:val="00AD2243"/>
    <w:rsid w:val="00AD5A76"/>
    <w:rsid w:val="00AD7C28"/>
    <w:rsid w:val="00AE07E8"/>
    <w:rsid w:val="00AE0A9E"/>
    <w:rsid w:val="00AE0B24"/>
    <w:rsid w:val="00AE1A8F"/>
    <w:rsid w:val="00AE3503"/>
    <w:rsid w:val="00AF07DE"/>
    <w:rsid w:val="00AF11B2"/>
    <w:rsid w:val="00AF1FF3"/>
    <w:rsid w:val="00AF2136"/>
    <w:rsid w:val="00AF271C"/>
    <w:rsid w:val="00AF4F99"/>
    <w:rsid w:val="00AF5FD3"/>
    <w:rsid w:val="00AF6472"/>
    <w:rsid w:val="00AF73EB"/>
    <w:rsid w:val="00AF7954"/>
    <w:rsid w:val="00B005A7"/>
    <w:rsid w:val="00B00E51"/>
    <w:rsid w:val="00B048B2"/>
    <w:rsid w:val="00B04EEB"/>
    <w:rsid w:val="00B06D05"/>
    <w:rsid w:val="00B070AE"/>
    <w:rsid w:val="00B07B64"/>
    <w:rsid w:val="00B07DD3"/>
    <w:rsid w:val="00B1026D"/>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D1B"/>
    <w:rsid w:val="00B35589"/>
    <w:rsid w:val="00B3582A"/>
    <w:rsid w:val="00B364FC"/>
    <w:rsid w:val="00B372A8"/>
    <w:rsid w:val="00B40410"/>
    <w:rsid w:val="00B41841"/>
    <w:rsid w:val="00B427BA"/>
    <w:rsid w:val="00B42EE8"/>
    <w:rsid w:val="00B432B3"/>
    <w:rsid w:val="00B45934"/>
    <w:rsid w:val="00B5370C"/>
    <w:rsid w:val="00B5396E"/>
    <w:rsid w:val="00B572BF"/>
    <w:rsid w:val="00B60A6C"/>
    <w:rsid w:val="00B60E5C"/>
    <w:rsid w:val="00B62E50"/>
    <w:rsid w:val="00B63299"/>
    <w:rsid w:val="00B640AA"/>
    <w:rsid w:val="00B660BC"/>
    <w:rsid w:val="00B66702"/>
    <w:rsid w:val="00B67453"/>
    <w:rsid w:val="00B67876"/>
    <w:rsid w:val="00B7031F"/>
    <w:rsid w:val="00B712E7"/>
    <w:rsid w:val="00B718BE"/>
    <w:rsid w:val="00B72048"/>
    <w:rsid w:val="00B72A4B"/>
    <w:rsid w:val="00B73978"/>
    <w:rsid w:val="00B73F2E"/>
    <w:rsid w:val="00B74642"/>
    <w:rsid w:val="00B754B5"/>
    <w:rsid w:val="00B7778C"/>
    <w:rsid w:val="00B800B2"/>
    <w:rsid w:val="00B8238D"/>
    <w:rsid w:val="00B82AD1"/>
    <w:rsid w:val="00B842A7"/>
    <w:rsid w:val="00B866CF"/>
    <w:rsid w:val="00B87608"/>
    <w:rsid w:val="00B91390"/>
    <w:rsid w:val="00B92681"/>
    <w:rsid w:val="00B92946"/>
    <w:rsid w:val="00B92B79"/>
    <w:rsid w:val="00B93E89"/>
    <w:rsid w:val="00B96563"/>
    <w:rsid w:val="00B975F2"/>
    <w:rsid w:val="00B97CD3"/>
    <w:rsid w:val="00BA019E"/>
    <w:rsid w:val="00BA1BBD"/>
    <w:rsid w:val="00BA2809"/>
    <w:rsid w:val="00BA3466"/>
    <w:rsid w:val="00BA3989"/>
    <w:rsid w:val="00BA3AAD"/>
    <w:rsid w:val="00BA3DE3"/>
    <w:rsid w:val="00BA3FED"/>
    <w:rsid w:val="00BA797B"/>
    <w:rsid w:val="00BB0BD4"/>
    <w:rsid w:val="00BB2ACB"/>
    <w:rsid w:val="00BB344B"/>
    <w:rsid w:val="00BB363F"/>
    <w:rsid w:val="00BB5149"/>
    <w:rsid w:val="00BB53A9"/>
    <w:rsid w:val="00BC0F24"/>
    <w:rsid w:val="00BC2537"/>
    <w:rsid w:val="00BC2778"/>
    <w:rsid w:val="00BC2A5B"/>
    <w:rsid w:val="00BC32EE"/>
    <w:rsid w:val="00BC561C"/>
    <w:rsid w:val="00BC5B3F"/>
    <w:rsid w:val="00BC5EE3"/>
    <w:rsid w:val="00BC6DAB"/>
    <w:rsid w:val="00BD1F53"/>
    <w:rsid w:val="00BD3904"/>
    <w:rsid w:val="00BD3DEA"/>
    <w:rsid w:val="00BD40E6"/>
    <w:rsid w:val="00BD43E0"/>
    <w:rsid w:val="00BD5424"/>
    <w:rsid w:val="00BD57F4"/>
    <w:rsid w:val="00BD5BF9"/>
    <w:rsid w:val="00BD7B23"/>
    <w:rsid w:val="00BD7FF5"/>
    <w:rsid w:val="00BE3341"/>
    <w:rsid w:val="00BE5F42"/>
    <w:rsid w:val="00BE647B"/>
    <w:rsid w:val="00BF351B"/>
    <w:rsid w:val="00BF4F71"/>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534E"/>
    <w:rsid w:val="00C27A99"/>
    <w:rsid w:val="00C27EFE"/>
    <w:rsid w:val="00C30862"/>
    <w:rsid w:val="00C32EAC"/>
    <w:rsid w:val="00C348B6"/>
    <w:rsid w:val="00C35156"/>
    <w:rsid w:val="00C404A7"/>
    <w:rsid w:val="00C41741"/>
    <w:rsid w:val="00C44F9E"/>
    <w:rsid w:val="00C45E28"/>
    <w:rsid w:val="00C50334"/>
    <w:rsid w:val="00C5039F"/>
    <w:rsid w:val="00C5441E"/>
    <w:rsid w:val="00C5563C"/>
    <w:rsid w:val="00C562DE"/>
    <w:rsid w:val="00C56535"/>
    <w:rsid w:val="00C56FEB"/>
    <w:rsid w:val="00C57A6B"/>
    <w:rsid w:val="00C60A8E"/>
    <w:rsid w:val="00C63B54"/>
    <w:rsid w:val="00C64D4D"/>
    <w:rsid w:val="00C66724"/>
    <w:rsid w:val="00C66D8A"/>
    <w:rsid w:val="00C66FFD"/>
    <w:rsid w:val="00C67171"/>
    <w:rsid w:val="00C704D4"/>
    <w:rsid w:val="00C71168"/>
    <w:rsid w:val="00C72970"/>
    <w:rsid w:val="00C73182"/>
    <w:rsid w:val="00C732A3"/>
    <w:rsid w:val="00C77F0A"/>
    <w:rsid w:val="00C8081E"/>
    <w:rsid w:val="00C812E7"/>
    <w:rsid w:val="00C82525"/>
    <w:rsid w:val="00C83D62"/>
    <w:rsid w:val="00C851DA"/>
    <w:rsid w:val="00C87205"/>
    <w:rsid w:val="00C873C7"/>
    <w:rsid w:val="00C87FD8"/>
    <w:rsid w:val="00C91401"/>
    <w:rsid w:val="00C918F6"/>
    <w:rsid w:val="00C928D7"/>
    <w:rsid w:val="00C93076"/>
    <w:rsid w:val="00C93ADE"/>
    <w:rsid w:val="00C94115"/>
    <w:rsid w:val="00C958F8"/>
    <w:rsid w:val="00C95C12"/>
    <w:rsid w:val="00C95DFB"/>
    <w:rsid w:val="00C962FC"/>
    <w:rsid w:val="00C978AC"/>
    <w:rsid w:val="00CA7420"/>
    <w:rsid w:val="00CA74B4"/>
    <w:rsid w:val="00CB041E"/>
    <w:rsid w:val="00CB12FF"/>
    <w:rsid w:val="00CB2209"/>
    <w:rsid w:val="00CB3C20"/>
    <w:rsid w:val="00CB43A8"/>
    <w:rsid w:val="00CB5198"/>
    <w:rsid w:val="00CB64BE"/>
    <w:rsid w:val="00CB6542"/>
    <w:rsid w:val="00CB66D8"/>
    <w:rsid w:val="00CB68CE"/>
    <w:rsid w:val="00CB69A7"/>
    <w:rsid w:val="00CB756C"/>
    <w:rsid w:val="00CB7A3C"/>
    <w:rsid w:val="00CC107F"/>
    <w:rsid w:val="00CC368F"/>
    <w:rsid w:val="00CC3B19"/>
    <w:rsid w:val="00CC42CE"/>
    <w:rsid w:val="00CC5700"/>
    <w:rsid w:val="00CC7429"/>
    <w:rsid w:val="00CD150C"/>
    <w:rsid w:val="00CD2CDD"/>
    <w:rsid w:val="00CD352F"/>
    <w:rsid w:val="00CD3DAA"/>
    <w:rsid w:val="00CD4D5A"/>
    <w:rsid w:val="00CD6A00"/>
    <w:rsid w:val="00CD744A"/>
    <w:rsid w:val="00CE00F8"/>
    <w:rsid w:val="00CE057F"/>
    <w:rsid w:val="00CE2192"/>
    <w:rsid w:val="00CE364A"/>
    <w:rsid w:val="00CE37C6"/>
    <w:rsid w:val="00CE37EB"/>
    <w:rsid w:val="00CE4770"/>
    <w:rsid w:val="00CE5156"/>
    <w:rsid w:val="00CF11E1"/>
    <w:rsid w:val="00CF25F1"/>
    <w:rsid w:val="00CF2F91"/>
    <w:rsid w:val="00CF3DFA"/>
    <w:rsid w:val="00CF5E0A"/>
    <w:rsid w:val="00CF7732"/>
    <w:rsid w:val="00CF7B73"/>
    <w:rsid w:val="00D04D48"/>
    <w:rsid w:val="00D05506"/>
    <w:rsid w:val="00D057D8"/>
    <w:rsid w:val="00D06266"/>
    <w:rsid w:val="00D1459C"/>
    <w:rsid w:val="00D14BD0"/>
    <w:rsid w:val="00D165FC"/>
    <w:rsid w:val="00D16ED1"/>
    <w:rsid w:val="00D2024D"/>
    <w:rsid w:val="00D21EFC"/>
    <w:rsid w:val="00D233CA"/>
    <w:rsid w:val="00D233CB"/>
    <w:rsid w:val="00D25201"/>
    <w:rsid w:val="00D2618C"/>
    <w:rsid w:val="00D26F23"/>
    <w:rsid w:val="00D3095E"/>
    <w:rsid w:val="00D30C17"/>
    <w:rsid w:val="00D31B19"/>
    <w:rsid w:val="00D367A1"/>
    <w:rsid w:val="00D36851"/>
    <w:rsid w:val="00D36D88"/>
    <w:rsid w:val="00D370C9"/>
    <w:rsid w:val="00D42E1E"/>
    <w:rsid w:val="00D461B9"/>
    <w:rsid w:val="00D46240"/>
    <w:rsid w:val="00D4670D"/>
    <w:rsid w:val="00D4672A"/>
    <w:rsid w:val="00D46936"/>
    <w:rsid w:val="00D47C03"/>
    <w:rsid w:val="00D508C2"/>
    <w:rsid w:val="00D50A21"/>
    <w:rsid w:val="00D50A49"/>
    <w:rsid w:val="00D50D69"/>
    <w:rsid w:val="00D52CAE"/>
    <w:rsid w:val="00D5306A"/>
    <w:rsid w:val="00D546EB"/>
    <w:rsid w:val="00D54CE7"/>
    <w:rsid w:val="00D57E81"/>
    <w:rsid w:val="00D57F0D"/>
    <w:rsid w:val="00D61EAB"/>
    <w:rsid w:val="00D666C1"/>
    <w:rsid w:val="00D671F3"/>
    <w:rsid w:val="00D67B59"/>
    <w:rsid w:val="00D71639"/>
    <w:rsid w:val="00D7227B"/>
    <w:rsid w:val="00D73854"/>
    <w:rsid w:val="00D7390C"/>
    <w:rsid w:val="00D7500A"/>
    <w:rsid w:val="00D82A9D"/>
    <w:rsid w:val="00D82CD8"/>
    <w:rsid w:val="00D82CED"/>
    <w:rsid w:val="00D84FB7"/>
    <w:rsid w:val="00D85F29"/>
    <w:rsid w:val="00D861AD"/>
    <w:rsid w:val="00D863C9"/>
    <w:rsid w:val="00D87D94"/>
    <w:rsid w:val="00D90018"/>
    <w:rsid w:val="00D94CBB"/>
    <w:rsid w:val="00D96C9B"/>
    <w:rsid w:val="00D97B37"/>
    <w:rsid w:val="00D97F0D"/>
    <w:rsid w:val="00DA0E04"/>
    <w:rsid w:val="00DA23E9"/>
    <w:rsid w:val="00DA38EA"/>
    <w:rsid w:val="00DA3FB7"/>
    <w:rsid w:val="00DA5035"/>
    <w:rsid w:val="00DA6B71"/>
    <w:rsid w:val="00DA6C93"/>
    <w:rsid w:val="00DA72D2"/>
    <w:rsid w:val="00DA743F"/>
    <w:rsid w:val="00DB0E23"/>
    <w:rsid w:val="00DB2274"/>
    <w:rsid w:val="00DB2B5E"/>
    <w:rsid w:val="00DB46E2"/>
    <w:rsid w:val="00DB533B"/>
    <w:rsid w:val="00DB7BC1"/>
    <w:rsid w:val="00DC0276"/>
    <w:rsid w:val="00DC063B"/>
    <w:rsid w:val="00DC1767"/>
    <w:rsid w:val="00DC231E"/>
    <w:rsid w:val="00DC35AA"/>
    <w:rsid w:val="00DC43E3"/>
    <w:rsid w:val="00DC5B7A"/>
    <w:rsid w:val="00DC5D77"/>
    <w:rsid w:val="00DC64A7"/>
    <w:rsid w:val="00DD3CED"/>
    <w:rsid w:val="00DD47C9"/>
    <w:rsid w:val="00DD5613"/>
    <w:rsid w:val="00DD5843"/>
    <w:rsid w:val="00DD6F1F"/>
    <w:rsid w:val="00DD7CAC"/>
    <w:rsid w:val="00DE155E"/>
    <w:rsid w:val="00DE47E9"/>
    <w:rsid w:val="00DE595B"/>
    <w:rsid w:val="00DE606F"/>
    <w:rsid w:val="00DE622A"/>
    <w:rsid w:val="00DE65D0"/>
    <w:rsid w:val="00DE70D7"/>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20408"/>
    <w:rsid w:val="00E20C8A"/>
    <w:rsid w:val="00E237F6"/>
    <w:rsid w:val="00E25ABB"/>
    <w:rsid w:val="00E26B06"/>
    <w:rsid w:val="00E27F2C"/>
    <w:rsid w:val="00E31A2A"/>
    <w:rsid w:val="00E31DD4"/>
    <w:rsid w:val="00E325FB"/>
    <w:rsid w:val="00E33AAE"/>
    <w:rsid w:val="00E340A5"/>
    <w:rsid w:val="00E34C21"/>
    <w:rsid w:val="00E34E6F"/>
    <w:rsid w:val="00E354C5"/>
    <w:rsid w:val="00E36371"/>
    <w:rsid w:val="00E36955"/>
    <w:rsid w:val="00E40B01"/>
    <w:rsid w:val="00E40B42"/>
    <w:rsid w:val="00E41B41"/>
    <w:rsid w:val="00E44AE2"/>
    <w:rsid w:val="00E456C0"/>
    <w:rsid w:val="00E504FB"/>
    <w:rsid w:val="00E513E9"/>
    <w:rsid w:val="00E51947"/>
    <w:rsid w:val="00E523DA"/>
    <w:rsid w:val="00E5287A"/>
    <w:rsid w:val="00E532DC"/>
    <w:rsid w:val="00E570E2"/>
    <w:rsid w:val="00E57330"/>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ADA"/>
    <w:rsid w:val="00E81236"/>
    <w:rsid w:val="00E838DA"/>
    <w:rsid w:val="00E854D3"/>
    <w:rsid w:val="00E92242"/>
    <w:rsid w:val="00E94A57"/>
    <w:rsid w:val="00E954A4"/>
    <w:rsid w:val="00E964B8"/>
    <w:rsid w:val="00E96F94"/>
    <w:rsid w:val="00E9748A"/>
    <w:rsid w:val="00E97D58"/>
    <w:rsid w:val="00EA0E12"/>
    <w:rsid w:val="00EA1C8E"/>
    <w:rsid w:val="00EA2856"/>
    <w:rsid w:val="00EA4986"/>
    <w:rsid w:val="00EA559B"/>
    <w:rsid w:val="00EA7D94"/>
    <w:rsid w:val="00EA7E1E"/>
    <w:rsid w:val="00EA7ECC"/>
    <w:rsid w:val="00EB131D"/>
    <w:rsid w:val="00EB2860"/>
    <w:rsid w:val="00EB59AE"/>
    <w:rsid w:val="00EB65CA"/>
    <w:rsid w:val="00EC0BB1"/>
    <w:rsid w:val="00EC0BF1"/>
    <w:rsid w:val="00EC0E03"/>
    <w:rsid w:val="00EC1A41"/>
    <w:rsid w:val="00EC3C86"/>
    <w:rsid w:val="00EC42BD"/>
    <w:rsid w:val="00EC628D"/>
    <w:rsid w:val="00ED0980"/>
    <w:rsid w:val="00ED1A96"/>
    <w:rsid w:val="00ED2423"/>
    <w:rsid w:val="00ED2F97"/>
    <w:rsid w:val="00ED4D4F"/>
    <w:rsid w:val="00ED5C89"/>
    <w:rsid w:val="00EE14C4"/>
    <w:rsid w:val="00EE2A33"/>
    <w:rsid w:val="00EE4448"/>
    <w:rsid w:val="00EE45CD"/>
    <w:rsid w:val="00EE5859"/>
    <w:rsid w:val="00EE5AF9"/>
    <w:rsid w:val="00EE5C07"/>
    <w:rsid w:val="00EE7A89"/>
    <w:rsid w:val="00EE7EE5"/>
    <w:rsid w:val="00EF0303"/>
    <w:rsid w:val="00EF1DD5"/>
    <w:rsid w:val="00EF2977"/>
    <w:rsid w:val="00EF2D20"/>
    <w:rsid w:val="00EF309E"/>
    <w:rsid w:val="00F00608"/>
    <w:rsid w:val="00F01655"/>
    <w:rsid w:val="00F02057"/>
    <w:rsid w:val="00F034D1"/>
    <w:rsid w:val="00F03EFE"/>
    <w:rsid w:val="00F04816"/>
    <w:rsid w:val="00F0586C"/>
    <w:rsid w:val="00F05BBB"/>
    <w:rsid w:val="00F06609"/>
    <w:rsid w:val="00F1125C"/>
    <w:rsid w:val="00F12E55"/>
    <w:rsid w:val="00F1401F"/>
    <w:rsid w:val="00F160B5"/>
    <w:rsid w:val="00F16C29"/>
    <w:rsid w:val="00F17740"/>
    <w:rsid w:val="00F20322"/>
    <w:rsid w:val="00F21C84"/>
    <w:rsid w:val="00F22F47"/>
    <w:rsid w:val="00F24DC6"/>
    <w:rsid w:val="00F2777A"/>
    <w:rsid w:val="00F3078F"/>
    <w:rsid w:val="00F312F8"/>
    <w:rsid w:val="00F329F9"/>
    <w:rsid w:val="00F3698C"/>
    <w:rsid w:val="00F36B19"/>
    <w:rsid w:val="00F3752A"/>
    <w:rsid w:val="00F4230A"/>
    <w:rsid w:val="00F446CB"/>
    <w:rsid w:val="00F44FBC"/>
    <w:rsid w:val="00F512AF"/>
    <w:rsid w:val="00F554EF"/>
    <w:rsid w:val="00F57410"/>
    <w:rsid w:val="00F61E59"/>
    <w:rsid w:val="00F62073"/>
    <w:rsid w:val="00F66993"/>
    <w:rsid w:val="00F67168"/>
    <w:rsid w:val="00F713EA"/>
    <w:rsid w:val="00F72A56"/>
    <w:rsid w:val="00F740CF"/>
    <w:rsid w:val="00F747E8"/>
    <w:rsid w:val="00F76675"/>
    <w:rsid w:val="00F76F97"/>
    <w:rsid w:val="00F77593"/>
    <w:rsid w:val="00F7792D"/>
    <w:rsid w:val="00F8014D"/>
    <w:rsid w:val="00F825A1"/>
    <w:rsid w:val="00F826A1"/>
    <w:rsid w:val="00F8276B"/>
    <w:rsid w:val="00F84770"/>
    <w:rsid w:val="00F8597E"/>
    <w:rsid w:val="00F85984"/>
    <w:rsid w:val="00F869ED"/>
    <w:rsid w:val="00F86A85"/>
    <w:rsid w:val="00F86F8A"/>
    <w:rsid w:val="00F879D9"/>
    <w:rsid w:val="00F9170B"/>
    <w:rsid w:val="00F91AED"/>
    <w:rsid w:val="00F91D77"/>
    <w:rsid w:val="00F924B2"/>
    <w:rsid w:val="00F95DC5"/>
    <w:rsid w:val="00FA1E70"/>
    <w:rsid w:val="00FA406E"/>
    <w:rsid w:val="00FA4E1D"/>
    <w:rsid w:val="00FA5A79"/>
    <w:rsid w:val="00FA666A"/>
    <w:rsid w:val="00FB0B2A"/>
    <w:rsid w:val="00FB142A"/>
    <w:rsid w:val="00FB1BE5"/>
    <w:rsid w:val="00FB1E3A"/>
    <w:rsid w:val="00FB1E47"/>
    <w:rsid w:val="00FB37F9"/>
    <w:rsid w:val="00FB4A82"/>
    <w:rsid w:val="00FC0603"/>
    <w:rsid w:val="00FC1498"/>
    <w:rsid w:val="00FC2EA8"/>
    <w:rsid w:val="00FC4441"/>
    <w:rsid w:val="00FC44AE"/>
    <w:rsid w:val="00FC4F8C"/>
    <w:rsid w:val="00FC5345"/>
    <w:rsid w:val="00FC793B"/>
    <w:rsid w:val="00FD0CD3"/>
    <w:rsid w:val="00FD1256"/>
    <w:rsid w:val="00FD1EA3"/>
    <w:rsid w:val="00FD2148"/>
    <w:rsid w:val="00FD24A1"/>
    <w:rsid w:val="00FD52BD"/>
    <w:rsid w:val="00FE12B6"/>
    <w:rsid w:val="00FE1E7D"/>
    <w:rsid w:val="00FE24F7"/>
    <w:rsid w:val="00FE3150"/>
    <w:rsid w:val="00FE4B3A"/>
    <w:rsid w:val="00FF0617"/>
    <w:rsid w:val="00FF102A"/>
    <w:rsid w:val="00FF1390"/>
    <w:rsid w:val="00FF34BC"/>
    <w:rsid w:val="00FF398F"/>
    <w:rsid w:val="00FF49FA"/>
    <w:rsid w:val="00FF4B1D"/>
    <w:rsid w:val="00FF4B88"/>
    <w:rsid w:val="00FF51EC"/>
    <w:rsid w:val="00FF5A48"/>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D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A813AE"/>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A813AE"/>
    <w:rPr>
      <w:rFonts w:ascii="Arial" w:eastAsia="SimSun" w:hAnsi="Arial" w:cs="Arial"/>
      <w:sz w:val="28"/>
      <w:szCs w:val="28"/>
    </w:rPr>
  </w:style>
  <w:style w:type="table" w:styleId="TableGrid">
    <w:name w:val="Table Grid"/>
    <w:aliases w:val="TableGrid"/>
    <w:basedOn w:val="TableNormal"/>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Hyperlink">
    <w:name w:val="Hyperlink"/>
    <w:uiPriority w:val="99"/>
    <w:qFormat/>
    <w:rsid w:val="00F0586C"/>
    <w:rPr>
      <w:color w:val="0000FF"/>
      <w:u w:val="single"/>
    </w:rPr>
  </w:style>
  <w:style w:type="paragraph" w:customStyle="1" w:styleId="Style1">
    <w:name w:val="Style1"/>
    <w:basedOn w:val="Normal"/>
    <w:next w:val="Normal"/>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sid w:val="00BC2A5B"/>
    <w:rPr>
      <w:rFonts w:ascii="Arial" w:eastAsia="Malgun Gothic" w:hAnsi="Arial" w:cs="Batang"/>
      <w:sz w:val="20"/>
      <w:szCs w:val="20"/>
      <w:u w:val="single"/>
      <w:lang w:eastAsia="en-US"/>
    </w:rPr>
  </w:style>
  <w:style w:type="paragraph" w:styleId="Revision">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DocumentMap">
    <w:name w:val="Document Map"/>
    <w:basedOn w:val="Normal"/>
    <w:link w:val="DocumentMapChar"/>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DocumentMapChar">
    <w:name w:val="Document Map Char"/>
    <w:basedOn w:val="DefaultParagraphFont"/>
    <w:link w:val="DocumentMap"/>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rsid w:val="00103BFD"/>
    <w:rPr>
      <w:rFonts w:ascii="Arial" w:eastAsiaTheme="majorEastAsia" w:hAnsi="Arial" w:cstheme="majorBidi"/>
      <w:b/>
      <w:iCs/>
      <w:sz w:val="20"/>
      <w:szCs w:val="20"/>
      <w:lang w:val="en-GB" w:eastAsia="en-US"/>
    </w:rPr>
  </w:style>
  <w:style w:type="character" w:styleId="FollowedHyperlink">
    <w:name w:val="FollowedHyperlink"/>
    <w:basedOn w:val="DefaultParagraphFont"/>
    <w:uiPriority w:val="99"/>
    <w:semiHidden/>
    <w:unhideWhenUsed/>
    <w:rsid w:val="00962380"/>
    <w:rPr>
      <w:color w:val="954F72" w:themeColor="followedHyperlink"/>
      <w:u w:val="single"/>
    </w:rPr>
  </w:style>
  <w:style w:type="character" w:customStyle="1" w:styleId="Doc-text2Char">
    <w:name w:val="Doc-text2 Char"/>
    <w:basedOn w:val="DefaultParagraphFont"/>
    <w:link w:val="Doc-text2"/>
    <w:locked/>
    <w:rsid w:val="00FC2EA8"/>
    <w:rPr>
      <w:rFonts w:ascii="Arial" w:hAnsi="Arial" w:cs="Arial"/>
    </w:rPr>
  </w:style>
  <w:style w:type="paragraph" w:customStyle="1" w:styleId="Doc-text2">
    <w:name w:val="Doc-text2"/>
    <w:basedOn w:val="Normal"/>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locked/>
    <w:rsid w:val="00FC2EA8"/>
    <w:rPr>
      <w:rFonts w:ascii="Arial" w:hAnsi="Arial" w:cs="Arial"/>
    </w:rPr>
  </w:style>
  <w:style w:type="paragraph" w:customStyle="1" w:styleId="ComeBack">
    <w:name w:val="ComeBack"/>
    <w:basedOn w:val="Normal"/>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501DCA"/>
    <w:rPr>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01DCA"/>
    <w:pPr>
      <w:spacing w:before="120" w:after="120" w:line="240"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EndnoteText">
    <w:name w:val="endnote text"/>
    <w:basedOn w:val="Normal"/>
    <w:link w:val="EndnoteTextChar"/>
    <w:uiPriority w:val="99"/>
    <w:semiHidden/>
    <w:unhideWhenUsed/>
    <w:rsid w:val="00A94B41"/>
    <w:pPr>
      <w:spacing w:after="0" w:line="240" w:lineRule="auto"/>
    </w:pPr>
  </w:style>
  <w:style w:type="character" w:customStyle="1" w:styleId="EndnoteTextChar">
    <w:name w:val="Endnote Text Char"/>
    <w:basedOn w:val="DefaultParagraphFont"/>
    <w:link w:val="EndnoteText"/>
    <w:uiPriority w:val="99"/>
    <w:semiHidden/>
    <w:rsid w:val="00A94B41"/>
    <w:rPr>
      <w:rFonts w:ascii="Times New Roman" w:eastAsia="SimSun" w:hAnsi="Times New Roman" w:cs="Times New Roman"/>
      <w:sz w:val="20"/>
      <w:szCs w:val="20"/>
      <w:lang w:val="en-GB" w:eastAsia="en-US"/>
    </w:rPr>
  </w:style>
  <w:style w:type="character" w:styleId="EndnoteReference">
    <w:name w:val="endnote reference"/>
    <w:basedOn w:val="DefaultParagraphFont"/>
    <w:uiPriority w:val="99"/>
    <w:semiHidden/>
    <w:unhideWhenUsed/>
    <w:rsid w:val="00A94B41"/>
    <w:rPr>
      <w:vertAlign w:val="superscript"/>
    </w:rPr>
  </w:style>
  <w:style w:type="paragraph" w:styleId="FootnoteText">
    <w:name w:val="footnote text"/>
    <w:basedOn w:val="Normal"/>
    <w:link w:val="FootnoteTextChar"/>
    <w:uiPriority w:val="99"/>
    <w:semiHidden/>
    <w:unhideWhenUsed/>
    <w:rsid w:val="00A94B41"/>
    <w:pPr>
      <w:spacing w:after="0" w:line="240" w:lineRule="auto"/>
    </w:pPr>
  </w:style>
  <w:style w:type="character" w:customStyle="1" w:styleId="FootnoteTextChar">
    <w:name w:val="Footnote Text Char"/>
    <w:basedOn w:val="DefaultParagraphFont"/>
    <w:link w:val="FootnoteText"/>
    <w:uiPriority w:val="99"/>
    <w:semiHidden/>
    <w:rsid w:val="00A94B41"/>
    <w:rPr>
      <w:rFonts w:ascii="Times New Roman" w:eastAsia="SimSun" w:hAnsi="Times New Roman" w:cs="Times New Roman"/>
      <w:sz w:val="20"/>
      <w:szCs w:val="20"/>
      <w:lang w:val="en-GB" w:eastAsia="en-US"/>
    </w:rPr>
  </w:style>
  <w:style w:type="character" w:styleId="FootnoteReference">
    <w:name w:val="footnote reference"/>
    <w:basedOn w:val="DefaultParagraphFont"/>
    <w:uiPriority w:val="99"/>
    <w:semiHidden/>
    <w:unhideWhenUsed/>
    <w:rsid w:val="00A94B41"/>
    <w:rPr>
      <w:vertAlign w:val="superscript"/>
    </w:rPr>
  </w:style>
  <w:style w:type="character" w:customStyle="1" w:styleId="UnresolvedMention1">
    <w:name w:val="Unresolved Mention1"/>
    <w:basedOn w:val="DefaultParagraphFont"/>
    <w:uiPriority w:val="99"/>
    <w:semiHidden/>
    <w:unhideWhenUsed/>
    <w:rsid w:val="0042409B"/>
    <w:rPr>
      <w:color w:val="605E5C"/>
      <w:shd w:val="clear" w:color="auto" w:fill="E1DFDD"/>
    </w:rPr>
  </w:style>
  <w:style w:type="character" w:styleId="CommentReference">
    <w:name w:val="annotation reference"/>
    <w:basedOn w:val="DefaultParagraphFont"/>
    <w:uiPriority w:val="99"/>
    <w:semiHidden/>
    <w:unhideWhenUsed/>
    <w:rsid w:val="000D108D"/>
    <w:rPr>
      <w:sz w:val="16"/>
      <w:szCs w:val="16"/>
    </w:rPr>
  </w:style>
  <w:style w:type="paragraph" w:styleId="CommentText">
    <w:name w:val="annotation text"/>
    <w:basedOn w:val="Normal"/>
    <w:link w:val="CommentTextChar"/>
    <w:uiPriority w:val="99"/>
    <w:semiHidden/>
    <w:unhideWhenUsed/>
    <w:rsid w:val="000D108D"/>
    <w:pPr>
      <w:spacing w:line="240" w:lineRule="auto"/>
    </w:pPr>
  </w:style>
  <w:style w:type="character" w:customStyle="1" w:styleId="CommentTextChar">
    <w:name w:val="Comment Text Char"/>
    <w:basedOn w:val="DefaultParagraphFont"/>
    <w:link w:val="CommentText"/>
    <w:uiPriority w:val="99"/>
    <w:semiHidden/>
    <w:rsid w:val="000D10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0D108D"/>
    <w:rPr>
      <w:b/>
      <w:bCs/>
    </w:rPr>
  </w:style>
  <w:style w:type="character" w:customStyle="1" w:styleId="CommentSubjectChar">
    <w:name w:val="Comment Subject Char"/>
    <w:basedOn w:val="CommentTextChar"/>
    <w:link w:val="CommentSubject"/>
    <w:uiPriority w:val="99"/>
    <w:semiHidden/>
    <w:rsid w:val="000D108D"/>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280916193">
      <w:bodyDiv w:val="1"/>
      <w:marLeft w:val="0"/>
      <w:marRight w:val="0"/>
      <w:marTop w:val="0"/>
      <w:marBottom w:val="0"/>
      <w:divBdr>
        <w:top w:val="none" w:sz="0" w:space="0" w:color="auto"/>
        <w:left w:val="none" w:sz="0" w:space="0" w:color="auto"/>
        <w:bottom w:val="none" w:sz="0" w:space="0" w:color="auto"/>
        <w:right w:val="none" w:sz="0" w:space="0" w:color="auto"/>
      </w:divBdr>
      <w:divsChild>
        <w:div w:id="725109525">
          <w:marLeft w:val="0"/>
          <w:marRight w:val="0"/>
          <w:marTop w:val="0"/>
          <w:marBottom w:val="0"/>
          <w:divBdr>
            <w:top w:val="none" w:sz="0" w:space="0" w:color="auto"/>
            <w:left w:val="none" w:sz="0" w:space="0" w:color="auto"/>
            <w:bottom w:val="none" w:sz="0" w:space="0" w:color="auto"/>
            <w:right w:val="none" w:sz="0" w:space="0" w:color="auto"/>
          </w:divBdr>
        </w:div>
      </w:divsChild>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391198198">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410438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71428976">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841361352">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959384714">
      <w:bodyDiv w:val="1"/>
      <w:marLeft w:val="0"/>
      <w:marRight w:val="0"/>
      <w:marTop w:val="0"/>
      <w:marBottom w:val="0"/>
      <w:divBdr>
        <w:top w:val="none" w:sz="0" w:space="0" w:color="auto"/>
        <w:left w:val="none" w:sz="0" w:space="0" w:color="auto"/>
        <w:bottom w:val="none" w:sz="0" w:space="0" w:color="auto"/>
        <w:right w:val="none" w:sz="0" w:space="0" w:color="auto"/>
      </w:divBdr>
    </w:div>
    <w:div w:id="1030451650">
      <w:bodyDiv w:val="1"/>
      <w:marLeft w:val="0"/>
      <w:marRight w:val="0"/>
      <w:marTop w:val="0"/>
      <w:marBottom w:val="0"/>
      <w:divBdr>
        <w:top w:val="none" w:sz="0" w:space="0" w:color="auto"/>
        <w:left w:val="none" w:sz="0" w:space="0" w:color="auto"/>
        <w:bottom w:val="none" w:sz="0" w:space="0" w:color="auto"/>
        <w:right w:val="none" w:sz="0" w:space="0" w:color="auto"/>
      </w:divBdr>
    </w:div>
    <w:div w:id="1031421870">
      <w:bodyDiv w:val="1"/>
      <w:marLeft w:val="0"/>
      <w:marRight w:val="0"/>
      <w:marTop w:val="0"/>
      <w:marBottom w:val="0"/>
      <w:divBdr>
        <w:top w:val="none" w:sz="0" w:space="0" w:color="auto"/>
        <w:left w:val="none" w:sz="0" w:space="0" w:color="auto"/>
        <w:bottom w:val="none" w:sz="0" w:space="0" w:color="auto"/>
        <w:right w:val="none" w:sz="0" w:space="0" w:color="auto"/>
      </w:divBdr>
    </w:div>
    <w:div w:id="1103957221">
      <w:bodyDiv w:val="1"/>
      <w:marLeft w:val="0"/>
      <w:marRight w:val="0"/>
      <w:marTop w:val="0"/>
      <w:marBottom w:val="0"/>
      <w:divBdr>
        <w:top w:val="none" w:sz="0" w:space="0" w:color="auto"/>
        <w:left w:val="none" w:sz="0" w:space="0" w:color="auto"/>
        <w:bottom w:val="none" w:sz="0" w:space="0" w:color="auto"/>
        <w:right w:val="none" w:sz="0" w:space="0" w:color="auto"/>
      </w:divBdr>
    </w:div>
    <w:div w:id="1106850456">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661229505">
      <w:bodyDiv w:val="1"/>
      <w:marLeft w:val="0"/>
      <w:marRight w:val="0"/>
      <w:marTop w:val="0"/>
      <w:marBottom w:val="0"/>
      <w:divBdr>
        <w:top w:val="none" w:sz="0" w:space="0" w:color="auto"/>
        <w:left w:val="none" w:sz="0" w:space="0" w:color="auto"/>
        <w:bottom w:val="none" w:sz="0" w:space="0" w:color="auto"/>
        <w:right w:val="none" w:sz="0" w:space="0" w:color="auto"/>
      </w:divBdr>
    </w:div>
    <w:div w:id="1690327861">
      <w:bodyDiv w:val="1"/>
      <w:marLeft w:val="0"/>
      <w:marRight w:val="0"/>
      <w:marTop w:val="0"/>
      <w:marBottom w:val="0"/>
      <w:divBdr>
        <w:top w:val="none" w:sz="0" w:space="0" w:color="auto"/>
        <w:left w:val="none" w:sz="0" w:space="0" w:color="auto"/>
        <w:bottom w:val="none" w:sz="0" w:space="0" w:color="auto"/>
        <w:right w:val="none" w:sz="0" w:space="0" w:color="auto"/>
      </w:divBdr>
    </w:div>
    <w:div w:id="1692753745">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75636460">
      <w:bodyDiv w:val="1"/>
      <w:marLeft w:val="0"/>
      <w:marRight w:val="0"/>
      <w:marTop w:val="0"/>
      <w:marBottom w:val="0"/>
      <w:divBdr>
        <w:top w:val="none" w:sz="0" w:space="0" w:color="auto"/>
        <w:left w:val="none" w:sz="0" w:space="0" w:color="auto"/>
        <w:bottom w:val="none" w:sz="0" w:space="0" w:color="auto"/>
        <w:right w:val="none" w:sz="0" w:space="0" w:color="auto"/>
      </w:divBdr>
    </w:div>
    <w:div w:id="184990914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10331063">
      <w:bodyDiv w:val="1"/>
      <w:marLeft w:val="0"/>
      <w:marRight w:val="0"/>
      <w:marTop w:val="0"/>
      <w:marBottom w:val="0"/>
      <w:divBdr>
        <w:top w:val="none" w:sz="0" w:space="0" w:color="auto"/>
        <w:left w:val="none" w:sz="0" w:space="0" w:color="auto"/>
        <w:bottom w:val="none" w:sz="0" w:space="0" w:color="auto"/>
        <w:right w:val="none" w:sz="0" w:space="0" w:color="auto"/>
      </w:divBdr>
    </w:div>
    <w:div w:id="2028367717">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0712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6CCAF6-3394-4A80-B2FE-D07383AD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6946</Words>
  <Characters>39597</Characters>
  <Application>Microsoft Office Word</Application>
  <DocSecurity>0</DocSecurity>
  <Lines>329</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2021-04-15T04:29:00Z</dcterms:created>
  <dcterms:modified xsi:type="dcterms:W3CDTF">2021-04-15T04:29:00Z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ies>
</file>