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proofErr w:type="spellStart"/>
            <w:r w:rsidRPr="00195075">
              <w:rPr>
                <w:rFonts w:eastAsia="Microsoft YaHei"/>
                <w:sz w:val="20"/>
                <w:szCs w:val="20"/>
              </w:rPr>
              <w:t>HiSilicon</w:t>
            </w:r>
            <w:proofErr w:type="spellEnd"/>
            <w:r w:rsidRPr="00195075">
              <w:rPr>
                <w:rFonts w:eastAsia="Microsoft YaHei"/>
                <w:sz w:val="20"/>
                <w:szCs w:val="20"/>
              </w:rPr>
              <w:t xml:space="preserve">, OPPO, </w:t>
            </w:r>
            <w:proofErr w:type="spellStart"/>
            <w:r w:rsidRPr="00195075">
              <w:rPr>
                <w:rFonts w:eastAsia="Microsoft YaHei"/>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xml:space="preserve">’ and a list of ‘t’ are configured), Ericsson, Sharp, NEC, </w:t>
            </w:r>
            <w:proofErr w:type="spellStart"/>
            <w:r w:rsidRPr="00240DE7">
              <w:rPr>
                <w:rFonts w:eastAsia="Microsoft YaHei"/>
                <w:sz w:val="20"/>
                <w:szCs w:val="20"/>
              </w:rPr>
              <w:t>InterDigital</w:t>
            </w:r>
            <w:proofErr w:type="spellEnd"/>
            <w:r w:rsidRPr="00240DE7">
              <w:rPr>
                <w:rFonts w:eastAsia="Microsoft YaHei"/>
                <w:sz w:val="20"/>
                <w:szCs w:val="20"/>
              </w:rPr>
              <w:t>, vivo, CATT, MediaTek, Intel, CMCC, Xiaomi</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lastRenderedPageBreak/>
        <w:t>O</w:t>
      </w:r>
      <w:r>
        <w:rPr>
          <w:rFonts w:eastAsia="Microsoft YaHei"/>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F6CC596"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We are not sure what is meant by basic feature, and why the sub-bullet is needed, as </w:t>
            </w:r>
            <w:proofErr w:type="spellStart"/>
            <w:r>
              <w:rPr>
                <w:rFonts w:eastAsia="Microsoft YaHei"/>
                <w:sz w:val="20"/>
                <w:szCs w:val="20"/>
              </w:rPr>
              <w:t>gNB</w:t>
            </w:r>
            <w:proofErr w:type="spellEnd"/>
            <w:r>
              <w:rPr>
                <w:rFonts w:eastAsia="Microsoft YaHei"/>
                <w:sz w:val="20"/>
                <w:szCs w:val="20"/>
              </w:rPr>
              <w:t xml:space="preserve">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w:t>
            </w:r>
            <w:proofErr w:type="spellStart"/>
            <w:r>
              <w:rPr>
                <w:rFonts w:eastAsia="Microsoft YaHei"/>
                <w:sz w:val="20"/>
                <w:szCs w:val="20"/>
              </w:rPr>
              <w:t>InterDigital</w:t>
            </w:r>
            <w:proofErr w:type="spellEnd"/>
            <w:r>
              <w:rPr>
                <w:rFonts w:eastAsia="Microsoft YaHei"/>
                <w:sz w:val="20"/>
                <w:szCs w:val="20"/>
              </w:rPr>
              <w:t xml:space="preserve">.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We are also fine with main </w:t>
            </w:r>
            <w:proofErr w:type="gramStart"/>
            <w:r>
              <w:rPr>
                <w:rFonts w:eastAsia="맑은 고딕" w:hint="eastAsia"/>
                <w:sz w:val="20"/>
                <w:szCs w:val="20"/>
                <w:lang w:eastAsia="ko-KR"/>
              </w:rPr>
              <w:t>bullet</w:t>
            </w:r>
            <w:proofErr w:type="gramEnd"/>
            <w:r>
              <w:rPr>
                <w:rFonts w:eastAsia="맑은 고딕" w:hint="eastAsia"/>
                <w:sz w:val="20"/>
                <w:szCs w:val="20"/>
                <w:lang w:eastAsia="ko-KR"/>
              </w:rPr>
              <w:t xml:space="preserve"> but similar concern of feature related </w:t>
            </w:r>
            <w:r w:rsidR="00FB1C1C">
              <w:rPr>
                <w:rFonts w:eastAsia="맑은 고딕"/>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맑은 고딕"/>
                <w:sz w:val="20"/>
                <w:szCs w:val="20"/>
                <w:lang w:eastAsia="ko-KR"/>
              </w:rPr>
            </w:pPr>
            <w:r>
              <w:rPr>
                <w:rFonts w:eastAsia="Microsoft YaHei"/>
                <w:sz w:val="20"/>
                <w:szCs w:val="20"/>
              </w:rPr>
              <w:t xml:space="preserve">support main proposal only, we have shown in our </w:t>
            </w:r>
            <w:proofErr w:type="spellStart"/>
            <w:r>
              <w:rPr>
                <w:rFonts w:eastAsia="Microsoft YaHei"/>
                <w:sz w:val="20"/>
                <w:szCs w:val="20"/>
              </w:rPr>
              <w:t>tdoc</w:t>
            </w:r>
            <w:proofErr w:type="spellEnd"/>
            <w:r>
              <w:rPr>
                <w:rFonts w:eastAsia="Microsoft YaHei"/>
                <w:sz w:val="20"/>
                <w:szCs w:val="20"/>
              </w:rPr>
              <w:t xml:space="preserve">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0CC948A" w14:textId="0E0A7102" w:rsidR="00917CF6" w:rsidRDefault="00917CF6" w:rsidP="00917CF6">
            <w:pPr>
              <w:widowControl w:val="0"/>
              <w:snapToGrid w:val="0"/>
              <w:spacing w:before="120" w:after="120" w:line="240" w:lineRule="auto"/>
              <w:rPr>
                <w:rFonts w:eastAsia="Microsoft YaHei"/>
                <w:sz w:val="20"/>
                <w:szCs w:val="20"/>
              </w:rPr>
            </w:pPr>
            <w:r>
              <w:rPr>
                <w:rFonts w:eastAsia="Microsoft YaHei"/>
                <w:sz w:val="20"/>
                <w:szCs w:val="20"/>
              </w:rPr>
              <w:t xml:space="preserve">We have pointed out more limitations of Opt. 2 in our </w:t>
            </w:r>
            <w:proofErr w:type="spellStart"/>
            <w:r>
              <w:rPr>
                <w:rFonts w:eastAsia="Microsoft YaHei"/>
                <w:sz w:val="20"/>
                <w:szCs w:val="20"/>
              </w:rPr>
              <w:t>tdoc</w:t>
            </w:r>
            <w:proofErr w:type="spellEnd"/>
            <w:r>
              <w:rPr>
                <w:rFonts w:eastAsia="Microsoft YaHei"/>
                <w:sz w:val="20"/>
                <w:szCs w:val="20"/>
              </w:rPr>
              <w:t xml:space="preserve">.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Microsoft YaHei"/>
                <w:sz w:val="20"/>
                <w:szCs w:val="20"/>
              </w:rPr>
              <w:lastRenderedPageBreak/>
              <w:t>Option 2.</w:t>
            </w:r>
          </w:p>
        </w:tc>
      </w:tr>
      <w:tr w:rsidR="0080149E" w14:paraId="67F90C17" w14:textId="77777777" w:rsidTr="00917CF6">
        <w:tc>
          <w:tcPr>
            <w:tcW w:w="2405" w:type="dxa"/>
          </w:tcPr>
          <w:p w14:paraId="5670CF9A" w14:textId="3007F796" w:rsidR="0080149E" w:rsidRDefault="0080149E" w:rsidP="0080149E">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N</w:t>
            </w:r>
            <w:r>
              <w:rPr>
                <w:rFonts w:eastAsia="맑은 고딕"/>
                <w:sz w:val="20"/>
                <w:szCs w:val="20"/>
                <w:lang w:eastAsia="ko-KR"/>
              </w:rPr>
              <w:t>okia/NSB</w:t>
            </w:r>
          </w:p>
        </w:tc>
        <w:tc>
          <w:tcPr>
            <w:tcW w:w="6945" w:type="dxa"/>
          </w:tcPr>
          <w:p w14:paraId="40D935FD" w14:textId="3CB20E22" w:rsidR="0080149E" w:rsidRDefault="0080149E" w:rsidP="0080149E">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 xml:space="preserve">haring similar view with </w:t>
            </w:r>
            <w:proofErr w:type="spellStart"/>
            <w:r>
              <w:rPr>
                <w:rFonts w:eastAsia="맑은 고딕"/>
                <w:sz w:val="20"/>
                <w:szCs w:val="20"/>
                <w:lang w:eastAsia="ko-KR"/>
              </w:rPr>
              <w:t>Futurewei</w:t>
            </w:r>
            <w:proofErr w:type="spellEnd"/>
            <w:r>
              <w:rPr>
                <w:rFonts w:eastAsia="맑은 고딕"/>
                <w:sz w:val="20"/>
                <w:szCs w:val="20"/>
                <w:lang w:eastAsia="ko-KR"/>
              </w:rPr>
              <w:t xml:space="preserve"> that we need further clarification on the </w:t>
            </w:r>
            <w:proofErr w:type="spellStart"/>
            <w:r>
              <w:rPr>
                <w:rFonts w:eastAsia="맑은 고딕"/>
                <w:sz w:val="20"/>
                <w:szCs w:val="20"/>
                <w:lang w:eastAsia="ko-KR"/>
              </w:rPr>
              <w:t>subbullet</w:t>
            </w:r>
            <w:proofErr w:type="spellEnd"/>
            <w:r>
              <w:rPr>
                <w:rFonts w:eastAsia="맑은 고딕"/>
                <w:sz w:val="20"/>
                <w:szCs w:val="20"/>
                <w:lang w:eastAsia="ko-KR"/>
              </w:rPr>
              <w:t xml:space="preserve">. </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 xml:space="preserve">Update collision handling rule for SRS colliding with </w:t>
            </w:r>
            <w:proofErr w:type="gramStart"/>
            <w:r w:rsidRPr="00816164">
              <w:rPr>
                <w:rFonts w:eastAsia="Microsoft YaHei"/>
                <w:sz w:val="20"/>
                <w:szCs w:val="20"/>
              </w:rPr>
              <w:t>other</w:t>
            </w:r>
            <w:proofErr w:type="gramEnd"/>
            <w:r w:rsidRPr="00816164">
              <w:rPr>
                <w:rFonts w:eastAsia="Microsoft YaHei"/>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w:t>
            </w:r>
            <w:proofErr w:type="gramStart"/>
            <w:r>
              <w:rPr>
                <w:rFonts w:eastAsia="Microsoft YaHei"/>
                <w:sz w:val="20"/>
                <w:szCs w:val="20"/>
              </w:rPr>
              <w:t>However</w:t>
            </w:r>
            <w:proofErr w:type="gramEnd"/>
            <w:r>
              <w:rPr>
                <w:rFonts w:eastAsia="Microsoft YaHei"/>
                <w:sz w:val="20"/>
                <w:szCs w:val="20"/>
              </w:rPr>
              <w:t xml:space="preserve"> the rule is defined, in the end what/how SRS are transmitted is definitively known to the </w:t>
            </w:r>
            <w:proofErr w:type="spellStart"/>
            <w:r>
              <w:rPr>
                <w:rFonts w:eastAsia="Microsoft YaHei"/>
                <w:sz w:val="20"/>
                <w:szCs w:val="20"/>
              </w:rPr>
              <w:t>gNB</w:t>
            </w:r>
            <w:proofErr w:type="spellEnd"/>
            <w:r>
              <w:rPr>
                <w:rFonts w:eastAsia="Microsoft YaHei"/>
                <w:sz w:val="20"/>
                <w:szCs w:val="20"/>
              </w:rPr>
              <w:t xml:space="preserve"> which can be similarly achieved by </w:t>
            </w:r>
            <w:proofErr w:type="spellStart"/>
            <w:r>
              <w:rPr>
                <w:rFonts w:eastAsia="Microsoft YaHei"/>
                <w:sz w:val="20"/>
                <w:szCs w:val="20"/>
              </w:rPr>
              <w:t>gNB</w:t>
            </w:r>
            <w:proofErr w:type="spellEnd"/>
            <w:r>
              <w:rPr>
                <w:rFonts w:eastAsia="Microsoft YaHei"/>
                <w:sz w:val="20"/>
                <w:szCs w:val="20"/>
              </w:rPr>
              <w:t xml:space="preserve">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sure why need to introduce dropping rule for SRS collide with SRS for the same UE. Both </w:t>
            </w:r>
            <w:proofErr w:type="spellStart"/>
            <w:r>
              <w:rPr>
                <w:rFonts w:eastAsia="Microsoft YaHei"/>
                <w:sz w:val="20"/>
                <w:szCs w:val="20"/>
              </w:rPr>
              <w:t>gNB</w:t>
            </w:r>
            <w:proofErr w:type="spellEnd"/>
            <w:r>
              <w:rPr>
                <w:rFonts w:eastAsia="Microsoft YaHei"/>
                <w:sz w:val="20"/>
                <w:szCs w:val="20"/>
              </w:rPr>
              <w:t xml:space="preserve"> and UE side know well on the AP-SRS triggering and timing, 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ollision </w:t>
            </w:r>
            <w:r>
              <w:rPr>
                <w:rFonts w:eastAsia="Microsoft YaHei"/>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BD46FF5"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For a collision among aperiodic SRS resource sets, as AP SRS triggering is fully controlled by the </w:t>
            </w:r>
            <w:proofErr w:type="spellStart"/>
            <w:r>
              <w:rPr>
                <w:rFonts w:eastAsia="Microsoft YaHei"/>
                <w:sz w:val="20"/>
                <w:szCs w:val="20"/>
              </w:rPr>
              <w:t>gNB</w:t>
            </w:r>
            <w:proofErr w:type="spellEnd"/>
            <w:r>
              <w:rPr>
                <w:rFonts w:eastAsia="Microsoft YaHei"/>
                <w:sz w:val="20"/>
                <w:szCs w:val="20"/>
              </w:rPr>
              <w:t xml:space="preserve">, such a collision may be avoidable by the </w:t>
            </w:r>
            <w:proofErr w:type="spellStart"/>
            <w:r>
              <w:rPr>
                <w:rFonts w:eastAsia="Microsoft YaHei"/>
                <w:sz w:val="20"/>
                <w:szCs w:val="20"/>
              </w:rPr>
              <w:t>gNB</w:t>
            </w:r>
            <w:proofErr w:type="spellEnd"/>
            <w:r>
              <w:rPr>
                <w:rFonts w:eastAsia="Microsoft YaHei"/>
                <w:sz w:val="20"/>
                <w:szCs w:val="20"/>
              </w:rPr>
              <w:t xml:space="preserve">, unless the </w:t>
            </w:r>
            <w:proofErr w:type="spellStart"/>
            <w:r>
              <w:rPr>
                <w:rFonts w:eastAsia="Microsoft YaHei"/>
                <w:sz w:val="20"/>
                <w:szCs w:val="20"/>
              </w:rPr>
              <w:t>gNB</w:t>
            </w:r>
            <w:proofErr w:type="spellEnd"/>
            <w:r>
              <w:rPr>
                <w:rFonts w:eastAsia="Microsoft YaHei"/>
                <w:sz w:val="20"/>
                <w:szCs w:val="20"/>
              </w:rPr>
              <w:t xml:space="preserve"> would like to overwrite its past decision / past AP SRS triggering, and </w:t>
            </w:r>
            <w:proofErr w:type="spellStart"/>
            <w:r>
              <w:rPr>
                <w:rFonts w:eastAsia="Microsoft YaHei"/>
                <w:sz w:val="20"/>
                <w:szCs w:val="20"/>
              </w:rPr>
              <w:t>gNB</w:t>
            </w:r>
            <w:proofErr w:type="spellEnd"/>
            <w:r>
              <w:rPr>
                <w:rFonts w:eastAsia="Microsoft YaHei"/>
                <w:sz w:val="20"/>
                <w:szCs w:val="20"/>
              </w:rPr>
              <w:t xml:space="preserve"> should have that flexibility since the AP SRS may be quite some slots after the triggering, by which something else may occur and a change may be needed. </w:t>
            </w:r>
            <w:r>
              <w:rPr>
                <w:rFonts w:eastAsia="Microsoft YaHei"/>
                <w:sz w:val="20"/>
                <w:szCs w:val="20"/>
              </w:rPr>
              <w:lastRenderedPageBreak/>
              <w:t>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As we expressed in our </w:t>
            </w:r>
            <w:proofErr w:type="spellStart"/>
            <w:r>
              <w:rPr>
                <w:rFonts w:eastAsia="Microsoft YaHei"/>
                <w:sz w:val="20"/>
                <w:szCs w:val="20"/>
              </w:rPr>
              <w:t>tdoc</w:t>
            </w:r>
            <w:proofErr w:type="spellEnd"/>
            <w:r>
              <w:rPr>
                <w:rFonts w:eastAsia="Microsoft YaHei"/>
                <w:sz w:val="20"/>
                <w:szCs w:val="20"/>
              </w:rPr>
              <w:t>, collision avoidance via more flexible indication of AP SRS parameters is crucial. Without such flexibility, more collisions will occur, which increases standardization effort and UE/</w:t>
            </w:r>
            <w:proofErr w:type="spellStart"/>
            <w:r>
              <w:rPr>
                <w:rFonts w:eastAsia="Microsoft YaHei"/>
                <w:sz w:val="20"/>
                <w:szCs w:val="20"/>
              </w:rPr>
              <w:t>gNB</w:t>
            </w:r>
            <w:proofErr w:type="spellEnd"/>
            <w:r>
              <w:rPr>
                <w:rFonts w:eastAsia="Microsoft YaHei"/>
                <w:sz w:val="20"/>
                <w:szCs w:val="20"/>
              </w:rPr>
              <w:t xml:space="preserve"> complexity. Even with SRS capacity enhancement, if SRS parameters cannot be dynamically/flexibly indicated but mainly rely on RRC pre-configuration, many SRS still cannot be transmitted. Therefore, we suggest </w:t>
            </w:r>
            <w:proofErr w:type="gramStart"/>
            <w:r>
              <w:rPr>
                <w:rFonts w:eastAsia="Microsoft YaHei"/>
                <w:sz w:val="20"/>
                <w:szCs w:val="20"/>
              </w:rPr>
              <w:t>to discuss</w:t>
            </w:r>
            <w:proofErr w:type="gramEnd"/>
            <w:r>
              <w:rPr>
                <w:rFonts w:eastAsia="Microsoft YaHei"/>
                <w:sz w:val="20"/>
                <w:szCs w:val="20"/>
              </w:rPr>
              <w:t xml:space="preserve"> to increase SRS flexibility, not just in time domain, but also in frequency domain, cyclic shift, etc.</w:t>
            </w:r>
          </w:p>
        </w:tc>
      </w:tr>
      <w:tr w:rsidR="0080149E" w14:paraId="39569081" w14:textId="77777777" w:rsidTr="00917CF6">
        <w:tc>
          <w:tcPr>
            <w:tcW w:w="2405" w:type="dxa"/>
          </w:tcPr>
          <w:p w14:paraId="20D08035" w14:textId="771C6C76" w:rsidR="0080149E" w:rsidRDefault="0080149E" w:rsidP="0080149E">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N</w:t>
            </w:r>
            <w:r>
              <w:rPr>
                <w:rFonts w:eastAsia="맑은 고딕"/>
                <w:sz w:val="20"/>
                <w:szCs w:val="20"/>
                <w:lang w:eastAsia="ko-KR"/>
              </w:rPr>
              <w:t>okia/NSB</w:t>
            </w:r>
          </w:p>
        </w:tc>
        <w:tc>
          <w:tcPr>
            <w:tcW w:w="6945" w:type="dxa"/>
          </w:tcPr>
          <w:p w14:paraId="79D346F8" w14:textId="1879DA83" w:rsidR="0080149E" w:rsidRDefault="0080149E" w:rsidP="0080149E">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 xml:space="preserve">e do not sure whether we need collision handling or dropping rules. In general sense, collision may happen when </w:t>
            </w:r>
            <w:proofErr w:type="spellStart"/>
            <w:r>
              <w:rPr>
                <w:rFonts w:eastAsia="맑은 고딕"/>
                <w:sz w:val="20"/>
                <w:szCs w:val="20"/>
                <w:lang w:eastAsia="ko-KR"/>
              </w:rPr>
              <w:t>gNB</w:t>
            </w:r>
            <w:proofErr w:type="spellEnd"/>
            <w:r>
              <w:rPr>
                <w:rFonts w:eastAsia="맑은 고딕"/>
                <w:sz w:val="20"/>
                <w:szCs w:val="20"/>
                <w:lang w:eastAsia="ko-KR"/>
              </w:rPr>
              <w:t xml:space="preserve"> has limited flexibility at scheduling, while Rel-17 is now importing further flexibility on SRS triggering.</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Microsoft YaHei"/>
                <w:sz w:val="20"/>
                <w:szCs w:val="20"/>
              </w:rPr>
            </w:pPr>
            <w:r>
              <w:rPr>
                <w:rFonts w:eastAsia="Microsoft YaHei"/>
                <w:sz w:val="20"/>
                <w:szCs w:val="20"/>
              </w:rPr>
              <w:t>1</w:t>
            </w:r>
            <w:r w:rsidR="003F76D2">
              <w:rPr>
                <w:rFonts w:eastAsia="Microsoft YaHei"/>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Microsoft YaHei"/>
                <w:sz w:val="20"/>
                <w:szCs w:val="20"/>
              </w:rPr>
            </w:pPr>
            <w:r w:rsidRPr="0016098E">
              <w:rPr>
                <w:rFonts w:eastAsia="Microsoft YaHei"/>
                <w:sz w:val="20"/>
                <w:szCs w:val="20"/>
              </w:rPr>
              <w:t xml:space="preserve">Apple, ZTE, NEC, NTT DOCOMO, Huawei, </w:t>
            </w:r>
            <w:proofErr w:type="spellStart"/>
            <w:r w:rsidRPr="0016098E">
              <w:rPr>
                <w:rFonts w:eastAsia="Microsoft YaHei"/>
                <w:sz w:val="20"/>
                <w:szCs w:val="20"/>
              </w:rPr>
              <w:t>HiSilicon</w:t>
            </w:r>
            <w:proofErr w:type="spellEnd"/>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state), Ericsson, </w:t>
            </w:r>
            <w:proofErr w:type="gramStart"/>
            <w:r w:rsidRPr="0016098E">
              <w:rPr>
                <w:rFonts w:eastAsia="Microsoft YaHei"/>
                <w:sz w:val="20"/>
                <w:szCs w:val="20"/>
              </w:rPr>
              <w:t>OPPO,  Intel</w:t>
            </w:r>
            <w:proofErr w:type="gramEnd"/>
            <w:r w:rsidRPr="0016098E">
              <w:rPr>
                <w:rFonts w:eastAsia="Microsoft YaHei"/>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w:t>
            </w:r>
            <w:proofErr w:type="spellStart"/>
            <w:r w:rsidRPr="00344B73">
              <w:rPr>
                <w:rFonts w:eastAsia="Microsoft YaHei"/>
                <w:sz w:val="20"/>
                <w:szCs w:val="20"/>
              </w:rPr>
              <w:t>HiSilicon</w:t>
            </w:r>
            <w:proofErr w:type="spellEnd"/>
            <w:r w:rsidRPr="00344B73">
              <w:rPr>
                <w:rFonts w:eastAsia="Microsoft YaHei"/>
                <w:sz w:val="20"/>
                <w:szCs w:val="20"/>
              </w:rPr>
              <w:t xml:space="preserve">,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 xml:space="preserve">Alt 1-3: t is indicated by a configurable DCI field, where the DCI field may contain bits from unused fields and additional bits configured by </w:t>
            </w:r>
            <w:proofErr w:type="spellStart"/>
            <w:r w:rsidRPr="00D30398">
              <w:rPr>
                <w:rFonts w:eastAsia="Microsoft YaHei"/>
                <w:iCs/>
                <w:sz w:val="20"/>
                <w:szCs w:val="20"/>
              </w:rPr>
              <w:t>gNB</w:t>
            </w:r>
            <w:proofErr w:type="spellEnd"/>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 xml:space="preserve">As for Alt2, since </w:t>
            </w:r>
            <w:proofErr w:type="spellStart"/>
            <w:r>
              <w:rPr>
                <w:rFonts w:eastAsia="Microsoft YaHei"/>
                <w:sz w:val="20"/>
                <w:szCs w:val="20"/>
              </w:rPr>
              <w:t>t</w:t>
            </w:r>
            <w:proofErr w:type="spellEnd"/>
            <w:r>
              <w:rPr>
                <w:rFonts w:eastAsia="Microsoft YaHei"/>
                <w:sz w:val="20"/>
                <w:szCs w:val="20"/>
              </w:rPr>
              <w:t xml:space="preserve"> is agreed to be configured per SRS resource set, then we don’t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w:t>
            </w:r>
            <w:proofErr w:type="spellStart"/>
            <w:r>
              <w:rPr>
                <w:rFonts w:eastAsia="Microsoft YaHei"/>
                <w:sz w:val="20"/>
                <w:szCs w:val="20"/>
              </w:rPr>
              <w:t>gNB</w:t>
            </w:r>
            <w:proofErr w:type="spellEnd"/>
            <w:r>
              <w:rPr>
                <w:rFonts w:eastAsia="Microsoft YaHei"/>
                <w:sz w:val="20"/>
                <w:szCs w:val="20"/>
              </w:rPr>
              <w:t xml:space="preserve">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맑은 고딕"/>
                <w:sz w:val="20"/>
                <w:szCs w:val="20"/>
                <w:lang w:eastAsia="ko-KR"/>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91DB83E"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w:t>
            </w:r>
            <w:r w:rsidR="00AF6154">
              <w:rPr>
                <w:rFonts w:eastAsia="Microsoft YaHei"/>
                <w:sz w:val="20"/>
                <w:szCs w:val="20"/>
              </w:rPr>
              <w:t xml:space="preserve"> and not flexible enough</w:t>
            </w:r>
            <w:r>
              <w:rPr>
                <w:rFonts w:eastAsia="Microsoft YaHei"/>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1726C04" w14:textId="54331F24" w:rsidR="00F32AA5" w:rsidRDefault="00F32AA5" w:rsidP="00AC43FA">
            <w:pPr>
              <w:widowControl w:val="0"/>
              <w:snapToGrid w:val="0"/>
              <w:spacing w:before="120" w:after="120" w:line="240" w:lineRule="auto"/>
              <w:rPr>
                <w:rFonts w:eastAsia="Microsoft YaHei"/>
                <w:sz w:val="20"/>
                <w:szCs w:val="20"/>
              </w:rPr>
            </w:pPr>
            <w:r>
              <w:rPr>
                <w:rFonts w:eastAsia="Microsoft YaHei"/>
                <w:sz w:val="20"/>
                <w:szCs w:val="20"/>
              </w:rPr>
              <w:t>Support Alt1.</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9"/>
        <w:gridCol w:w="872"/>
        <w:gridCol w:w="5955"/>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5DD2B99B" w14:textId="08016C91"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AD15E1">
              <w:rPr>
                <w:rFonts w:eastAsia="Microsoft YaHei"/>
                <w:color w:val="FF0000"/>
                <w:sz w:val="20"/>
                <w:szCs w:val="20"/>
              </w:rPr>
              <w:t>vivo</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16AA66C2" w:rsidR="005665E7" w:rsidRDefault="00FB2853" w:rsidP="00FB2853">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70352029" w14:textId="1DA1821B" w:rsidR="005665E7" w:rsidRPr="005665E7" w:rsidRDefault="005665E7" w:rsidP="005665E7">
            <w:pPr>
              <w:widowControl w:val="0"/>
              <w:snapToGrid w:val="0"/>
              <w:spacing w:before="120" w:after="120" w:line="240" w:lineRule="auto"/>
              <w:rPr>
                <w:rFonts w:eastAsia="Microsoft YaHei"/>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ins w:id="2" w:author="Nadisanka Rupasinghe" w:date="2021-04-12T00:50:00Z">
              <w:r w:rsidR="00AA6CF7">
                <w:rPr>
                  <w:sz w:val="20"/>
                  <w:szCs w:val="20"/>
                </w:rPr>
                <w:t>, NTT DOCOMO</w:t>
              </w:r>
            </w:ins>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0983CDE5"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del w:id="3" w:author="ZTE" w:date="2021-04-11T21:29:00Z">
        <w:r w:rsidRPr="00B57D1A" w:rsidDel="00E57A32">
          <w:rPr>
            <w:rFonts w:eastAsia="Microsoft YaHei"/>
            <w:i/>
            <w:sz w:val="20"/>
            <w:szCs w:val="20"/>
          </w:rPr>
          <w:delText>TBD</w:delText>
        </w:r>
      </w:del>
      <w:ins w:id="4" w:author="ZTE" w:date="2021-04-11T21:29:00Z">
        <w:r w:rsidR="00E57A32">
          <w:rPr>
            <w:rFonts w:eastAsia="Microsoft YaHei"/>
            <w:i/>
            <w:sz w:val="20"/>
            <w:szCs w:val="20"/>
          </w:rPr>
          <w:t xml:space="preserve">At least up to 4 “t” values can be configured </w:t>
        </w:r>
      </w:ins>
      <w:ins w:id="5" w:author="ZTE" w:date="2021-04-11T21:30:00Z">
        <w:r w:rsidR="00E57A32">
          <w:rPr>
            <w:rFonts w:eastAsia="Microsoft YaHei"/>
            <w:i/>
            <w:sz w:val="20"/>
            <w:szCs w:val="20"/>
          </w:rPr>
          <w:t>per SRS resource set.</w:t>
        </w:r>
      </w:ins>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Microsoft YaHei"/>
                <w:sz w:val="20"/>
                <w:szCs w:val="20"/>
              </w:rPr>
            </w:pPr>
            <w:r>
              <w:rPr>
                <w:rFonts w:eastAsia="Microsoft YaHei"/>
                <w:sz w:val="20"/>
                <w:szCs w:val="20"/>
              </w:rPr>
              <w:t>RRC configured slot offset provides some flexibility in A-SRS triggering, on top of that minimal DCI overhead, e.g. 1 bit can provide further flexibility. We can be fine with “</w:t>
            </w:r>
            <w:r w:rsidRPr="00FA6DF4">
              <w:rPr>
                <w:rFonts w:eastAsia="Microsoft YaHei"/>
                <w:color w:val="FF0000"/>
                <w:sz w:val="20"/>
                <w:szCs w:val="20"/>
              </w:rPr>
              <w:t>at most 4</w:t>
            </w:r>
            <w:r>
              <w:rPr>
                <w:rFonts w:eastAsia="Microsoft YaHei"/>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7F82490" w14:textId="585617FF"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At least up to 4 should be considered. Up to 2 is too limited.</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D9DBE1C" w:rsidR="00326623" w:rsidRDefault="00E3093A" w:rsidP="00326623">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xml:space="preserve">, Huawei, </w:t>
            </w:r>
            <w:proofErr w:type="spellStart"/>
            <w:r w:rsidR="00754523">
              <w:rPr>
                <w:rFonts w:eastAsia="Microsoft YaHei"/>
                <w:sz w:val="20"/>
                <w:szCs w:val="20"/>
              </w:rPr>
              <w:t>HiSilicon</w:t>
            </w:r>
            <w:proofErr w:type="spellEnd"/>
            <w:r w:rsidR="000E7EA2">
              <w:rPr>
                <w:rFonts w:eastAsia="Microsoft YaHei"/>
                <w:sz w:val="20"/>
                <w:szCs w:val="20"/>
              </w:rPr>
              <w:t xml:space="preserve">, </w:t>
            </w:r>
            <w:r w:rsidR="000E7EA2" w:rsidRPr="00EF4E19">
              <w:rPr>
                <w:rFonts w:eastAsia="Microsoft YaHei"/>
                <w:color w:val="FF0000"/>
                <w:sz w:val="20"/>
                <w:szCs w:val="20"/>
              </w:rPr>
              <w:t>vivo</w:t>
            </w:r>
            <w:r w:rsidR="00D645D9">
              <w:rPr>
                <w:rFonts w:eastAsia="Microsoft YaHei"/>
                <w:color w:val="FF0000"/>
                <w:sz w:val="20"/>
                <w:szCs w:val="20"/>
              </w:rPr>
              <w:t xml:space="preserve">, </w:t>
            </w:r>
            <w:proofErr w:type="spellStart"/>
            <w:r w:rsidR="00D645D9">
              <w:rPr>
                <w:rFonts w:eastAsia="Microsoft YaHei"/>
                <w:color w:val="FF0000"/>
                <w:sz w:val="20"/>
                <w:szCs w:val="20"/>
              </w:rPr>
              <w:t>Futurewei</w:t>
            </w:r>
            <w:proofErr w:type="spellEnd"/>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28CC645"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Deprioritize or do NOT support. MAC CE based approach is not as flexible as DCI based approach. </w:t>
            </w:r>
          </w:p>
        </w:tc>
      </w:tr>
      <w:tr w:rsidR="0080149E" w14:paraId="7E980991" w14:textId="77777777" w:rsidTr="00D645D9">
        <w:tc>
          <w:tcPr>
            <w:tcW w:w="2405" w:type="dxa"/>
          </w:tcPr>
          <w:p w14:paraId="7C52305B" w14:textId="0B1CD90B" w:rsidR="0080149E" w:rsidRDefault="0080149E" w:rsidP="0080149E">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7815FD01" w14:textId="6CBF3F1A" w:rsidR="0080149E" w:rsidRDefault="0080149E" w:rsidP="0080149E">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 xml:space="preserve">e support MAC CE based update, since it can support more options than DCI.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w:t>
            </w:r>
            <w:proofErr w:type="spellStart"/>
            <w:r w:rsidR="00BC089B" w:rsidRPr="00931196">
              <w:rPr>
                <w:rFonts w:eastAsia="Microsoft YaHei"/>
                <w:sz w:val="20"/>
                <w:szCs w:val="20"/>
              </w:rPr>
              <w:t>Futurewei</w:t>
            </w:r>
            <w:proofErr w:type="spellEnd"/>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 xml:space="preserve">ualcomm, ZTE, Samsung, Ericsson, NTT DOCOMO, </w:t>
            </w:r>
            <w:r w:rsidRPr="000E7EA2">
              <w:rPr>
                <w:rFonts w:eastAsia="Microsoft YaHei"/>
                <w:strike/>
                <w:color w:val="FF0000"/>
                <w:sz w:val="20"/>
                <w:szCs w:val="20"/>
              </w:rPr>
              <w:t>vivo,</w:t>
            </w:r>
            <w:r w:rsidRPr="001B6A5F">
              <w:rPr>
                <w:rFonts w:eastAsia="Microsoft YaHei"/>
                <w:sz w:val="20"/>
                <w:szCs w:val="20"/>
              </w:rPr>
              <w:t xml:space="preserve">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 xml:space="preserve">Nokia, NSB, Ericsson, vivo, </w:t>
            </w:r>
            <w:proofErr w:type="spellStart"/>
            <w:r w:rsidRPr="00C83B2C">
              <w:rPr>
                <w:rFonts w:eastAsia="Microsoft YaHei"/>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 xml:space="preserve">LG, </w:t>
            </w:r>
            <w:proofErr w:type="spellStart"/>
            <w:r w:rsidRPr="00931196">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 xml:space="preserve">vivo, </w:t>
            </w:r>
            <w:proofErr w:type="spellStart"/>
            <w:r w:rsidRPr="00302C14">
              <w:rPr>
                <w:rFonts w:eastAsia="Microsoft YaHei"/>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 xml:space="preserve">Qualcomm, </w:t>
            </w:r>
            <w:proofErr w:type="spellStart"/>
            <w:r w:rsidRPr="00E3311F">
              <w:rPr>
                <w:rFonts w:eastAsia="Microsoft YaHei"/>
                <w:sz w:val="20"/>
                <w:szCs w:val="20"/>
              </w:rPr>
              <w:t>Futurewei</w:t>
            </w:r>
            <w:proofErr w:type="spellEnd"/>
            <w:r w:rsidRPr="00E3311F">
              <w:rPr>
                <w:rFonts w:eastAsia="Microsoft YaHei"/>
                <w:sz w:val="20"/>
                <w:szCs w:val="20"/>
              </w:rPr>
              <w:t>,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Qualcomm,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xml:space="preserve">,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(for each CC), </w:t>
            </w:r>
            <w:proofErr w:type="spellStart"/>
            <w:r w:rsidRPr="007C553E">
              <w:rPr>
                <w:rFonts w:eastAsia="Microsoft YaHei"/>
                <w:sz w:val="20"/>
                <w:szCs w:val="20"/>
              </w:rPr>
              <w:t>Futurewei</w:t>
            </w:r>
            <w:proofErr w:type="spellEnd"/>
            <w:r w:rsidRPr="007C553E">
              <w:rPr>
                <w:rFonts w:eastAsia="Microsoft YaHei"/>
                <w:sz w:val="20"/>
                <w:szCs w:val="20"/>
              </w:rPr>
              <w:t>, Intel, Xiaomi</w:t>
            </w:r>
            <w:r>
              <w:rPr>
                <w:kern w:val="2"/>
                <w:sz w:val="21"/>
                <w:szCs w:val="24"/>
              </w:rPr>
              <w:t xml:space="preserve">, </w:t>
            </w:r>
            <w:r w:rsidRPr="007C553E">
              <w:rPr>
                <w:rFonts w:eastAsia="Microsoft YaHei"/>
                <w:sz w:val="20"/>
                <w:szCs w:val="20"/>
              </w:rPr>
              <w:t xml:space="preserve">Huawei, </w:t>
            </w:r>
            <w:proofErr w:type="spellStart"/>
            <w:r w:rsidRPr="007C553E">
              <w:rPr>
                <w:rFonts w:eastAsia="Microsoft YaHei"/>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 xml:space="preserve">C-1: Re-purpose ‘TPC command for </w:t>
            </w:r>
            <w:r w:rsidRPr="008416C1">
              <w:rPr>
                <w:rFonts w:eastAsia="Microsoft YaHei"/>
                <w:iCs/>
                <w:sz w:val="20"/>
                <w:szCs w:val="20"/>
              </w:rPr>
              <w:lastRenderedPageBreak/>
              <w:t>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lastRenderedPageBreak/>
              <w:t xml:space="preserve">Qualcomm (for each CC), </w:t>
            </w:r>
            <w:proofErr w:type="spellStart"/>
            <w:r w:rsidRPr="007F4A7D">
              <w:rPr>
                <w:rFonts w:eastAsia="Microsoft YaHei"/>
                <w:iCs/>
                <w:sz w:val="20"/>
                <w:szCs w:val="20"/>
              </w:rPr>
              <w:lastRenderedPageBreak/>
              <w:t>Futurewei</w:t>
            </w:r>
            <w:proofErr w:type="spellEnd"/>
            <w:r w:rsidRPr="007F4A7D">
              <w:rPr>
                <w:rFonts w:eastAsia="Microsoft YaHei"/>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Huawei, </w:t>
            </w:r>
            <w:proofErr w:type="spellStart"/>
            <w:r w:rsidRPr="007F4A7D">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proofErr w:type="spellStart"/>
            <w:r>
              <w:rPr>
                <w:rFonts w:eastAsia="Microsoft YaHei" w:hint="eastAsia"/>
                <w:iCs/>
                <w:sz w:val="20"/>
                <w:szCs w:val="20"/>
              </w:rPr>
              <w:t>F</w:t>
            </w:r>
            <w:r>
              <w:rPr>
                <w:rFonts w:eastAsia="Microsoft YaHei"/>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proofErr w:type="spellStart"/>
            <w:r w:rsidRPr="009B4F15">
              <w:rPr>
                <w:rFonts w:eastAsia="Microsoft YaHei"/>
                <w:sz w:val="20"/>
                <w:szCs w:val="20"/>
              </w:rPr>
              <w:t>Futurewei</w:t>
            </w:r>
            <w:proofErr w:type="spellEnd"/>
            <w:r w:rsidRPr="009B4F15">
              <w:rPr>
                <w:rFonts w:eastAsia="Microsoft YaHei"/>
                <w:sz w:val="20"/>
                <w:szCs w:val="20"/>
              </w:rPr>
              <w:t>,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 xml:space="preserve">Nokia, NSB, </w:t>
            </w:r>
            <w:proofErr w:type="spellStart"/>
            <w:r w:rsidRPr="009B4F15">
              <w:rPr>
                <w:rFonts w:eastAsia="Microsoft YaHei"/>
                <w:iCs/>
                <w:sz w:val="20"/>
                <w:szCs w:val="20"/>
              </w:rPr>
              <w:t>Futurewei</w:t>
            </w:r>
            <w:proofErr w:type="spellEnd"/>
            <w:r w:rsidRPr="009B4F15">
              <w:rPr>
                <w:rFonts w:eastAsia="Microsoft YaHei"/>
                <w:iCs/>
                <w:sz w:val="20"/>
                <w:szCs w:val="20"/>
              </w:rPr>
              <w:t>,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14979B84"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29D612EC" w14:textId="5C7FC165"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E659BD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80149E" w14:paraId="3DF7F0F0" w14:textId="77777777" w:rsidTr="004F027C">
        <w:tc>
          <w:tcPr>
            <w:tcW w:w="2405" w:type="dxa"/>
          </w:tcPr>
          <w:p w14:paraId="4D6E99EC" w14:textId="61F3577D" w:rsidR="0080149E" w:rsidRDefault="0080149E" w:rsidP="0080149E">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4F7039C4" w14:textId="77777777" w:rsidR="0080149E" w:rsidRDefault="0080149E" w:rsidP="0080149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w:t>
            </w:r>
            <w:r>
              <w:rPr>
                <w:rFonts w:eastAsia="맑은 고딕"/>
                <w:sz w:val="20"/>
                <w:szCs w:val="20"/>
                <w:lang w:eastAsia="ko-KR"/>
              </w:rPr>
              <w:t xml:space="preserve">e may need clarification on what this note in the agreements mean: </w:t>
            </w:r>
          </w:p>
          <w:p w14:paraId="1F64F3F7" w14:textId="77777777" w:rsidR="0080149E" w:rsidRPr="00604A35" w:rsidRDefault="0080149E" w:rsidP="0080149E">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0503763D" w14:textId="77777777" w:rsidR="0080149E" w:rsidRDefault="0080149E" w:rsidP="0080149E">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 xml:space="preserve">hould it mean unified solution within DCIs with grants only or unified solution within DCIs with grants and another unified solution within DCIs without grants?  </w:t>
            </w:r>
            <w:r>
              <w:rPr>
                <w:rFonts w:eastAsia="맑은 고딕" w:hint="eastAsia"/>
                <w:sz w:val="20"/>
                <w:szCs w:val="20"/>
                <w:lang w:eastAsia="ko-KR"/>
              </w:rPr>
              <w:t>I</w:t>
            </w:r>
            <w:r>
              <w:rPr>
                <w:rFonts w:eastAsia="맑은 고딕"/>
                <w:sz w:val="20"/>
                <w:szCs w:val="20"/>
                <w:lang w:eastAsia="ko-KR"/>
              </w:rPr>
              <w:t>f we go with 1</w:t>
            </w:r>
            <w:r w:rsidRPr="00EE2B99">
              <w:rPr>
                <w:rFonts w:eastAsia="맑은 고딕"/>
                <w:sz w:val="20"/>
                <w:szCs w:val="20"/>
                <w:vertAlign w:val="superscript"/>
                <w:lang w:eastAsia="ko-KR"/>
              </w:rPr>
              <w:t>st</w:t>
            </w:r>
            <w:r>
              <w:rPr>
                <w:rFonts w:eastAsia="맑은 고딕"/>
                <w:sz w:val="20"/>
                <w:szCs w:val="20"/>
                <w:lang w:eastAsia="ko-KR"/>
              </w:rPr>
              <w:t xml:space="preserve"> case, we cannot repurpose unused filed. </w:t>
            </w:r>
          </w:p>
          <w:p w14:paraId="2713CEF9" w14:textId="11FAF858" w:rsidR="0080149E" w:rsidRPr="0080149E" w:rsidRDefault="0080149E" w:rsidP="0080149E">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W</w:t>
            </w:r>
            <w:r>
              <w:rPr>
                <w:rFonts w:eastAsia="맑은 고딕"/>
                <w:sz w:val="20"/>
                <w:szCs w:val="20"/>
                <w:lang w:eastAsia="ko-KR"/>
              </w:rPr>
              <w:t xml:space="preserve">e also have some uncertainty what ‘position’ may mean by Alt A-1.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 xml:space="preserve">Qualcomm, Samsung, vivo, </w:t>
            </w:r>
            <w:proofErr w:type="spellStart"/>
            <w:r w:rsidRPr="007200E2">
              <w:rPr>
                <w:rFonts w:eastAsia="Microsoft YaHei"/>
                <w:sz w:val="20"/>
                <w:szCs w:val="20"/>
              </w:rPr>
              <w:t>Futurewei</w:t>
            </w:r>
            <w:proofErr w:type="spellEnd"/>
            <w:r w:rsidRPr="007200E2">
              <w:rPr>
                <w:rFonts w:eastAsia="Microsoft YaHei"/>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4792FEAE" w:rsidR="00516011" w:rsidRDefault="00725D77"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02" w14:textId="05200BDA"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xml:space="preserve">, Huawei, </w:t>
            </w:r>
            <w:proofErr w:type="spellStart"/>
            <w:r w:rsidR="00725D77">
              <w:rPr>
                <w:rFonts w:eastAsia="Microsoft YaHei"/>
                <w:sz w:val="20"/>
                <w:szCs w:val="20"/>
              </w:rPr>
              <w:t>HiSilicon</w:t>
            </w:r>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flexible SRS triggering 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 xml:space="preserve">Support, group DCI can be used for </w:t>
            </w:r>
            <w:r>
              <w:rPr>
                <w:rFonts w:eastAsia="맑은 고딕"/>
                <w:sz w:val="20"/>
                <w:szCs w:val="20"/>
                <w:lang w:eastAsia="ko-KR"/>
              </w:rPr>
              <w:t xml:space="preserve">triggering </w:t>
            </w:r>
            <w:r>
              <w:rPr>
                <w:rFonts w:eastAsia="맑은 고딕"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00E3AF12" w14:textId="2B15252C" w:rsidR="00F55E79" w:rsidRDefault="00F55E79" w:rsidP="00F55E79">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E7FBEA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316500" w14:paraId="11DFC489" w14:textId="77777777" w:rsidTr="004F027C">
        <w:tc>
          <w:tcPr>
            <w:tcW w:w="2405" w:type="dxa"/>
          </w:tcPr>
          <w:p w14:paraId="7E3A3B31" w14:textId="29D2DF57" w:rsidR="00316500" w:rsidRDefault="00316500" w:rsidP="0031650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1AFDB399" w14:textId="19CEDC8E" w:rsidR="00316500" w:rsidRDefault="00316500" w:rsidP="0031650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prefer low priority on this issue since we don’t see a necessity yet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w:t>
            </w:r>
            <w:proofErr w:type="spellStart"/>
            <w:r w:rsidRPr="00C73A12">
              <w:rPr>
                <w:rFonts w:eastAsia="Microsoft YaHei"/>
                <w:sz w:val="20"/>
                <w:szCs w:val="20"/>
              </w:rPr>
              <w:t>HiSilicon</w:t>
            </w:r>
            <w:proofErr w:type="spellEnd"/>
            <w:r w:rsidRPr="00C73A12">
              <w:rPr>
                <w:rFonts w:eastAsia="Microsoft YaHei"/>
                <w:sz w:val="20"/>
                <w:szCs w:val="20"/>
              </w:rPr>
              <w:t xml:space="preserve">, </w:t>
            </w:r>
            <w:proofErr w:type="spellStart"/>
            <w:r w:rsidRPr="00C73A12">
              <w:rPr>
                <w:rFonts w:eastAsia="Microsoft YaHei"/>
                <w:sz w:val="20"/>
                <w:szCs w:val="20"/>
              </w:rPr>
              <w:t>Futurewei</w:t>
            </w:r>
            <w:proofErr w:type="spellEnd"/>
            <w:r w:rsidRPr="00C73A12">
              <w:rPr>
                <w:rFonts w:eastAsia="Microsoft YaHei"/>
                <w:sz w:val="20"/>
                <w:szCs w:val="20"/>
              </w:rPr>
              <w:t>, Intel</w:t>
            </w:r>
            <w:r w:rsidR="003511E4">
              <w:rPr>
                <w:rFonts w:eastAsia="Microsoft YaHei"/>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necessary for spec </w:t>
            </w:r>
            <w:proofErr w:type="gramStart"/>
            <w:r>
              <w:rPr>
                <w:rFonts w:eastAsia="Microsoft YaHei"/>
                <w:sz w:val="20"/>
                <w:szCs w:val="20"/>
              </w:rPr>
              <w:t>enhancement, since</w:t>
            </w:r>
            <w:proofErr w:type="gramEnd"/>
            <w:r>
              <w:rPr>
                <w:rFonts w:eastAsia="Microsoft YaHei"/>
                <w:sz w:val="20"/>
                <w:szCs w:val="20"/>
              </w:rPr>
              <w:t xml:space="preserv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Or we conclude that specification does not support SRS with multiple usage at all. It is up for UE/</w:t>
            </w:r>
            <w:proofErr w:type="spellStart"/>
            <w:r>
              <w:rPr>
                <w:rFonts w:eastAsia="Microsoft YaHei"/>
                <w:sz w:val="20"/>
                <w:szCs w:val="20"/>
              </w:rPr>
              <w:t>gNB</w:t>
            </w:r>
            <w:proofErr w:type="spellEnd"/>
            <w:r>
              <w:rPr>
                <w:rFonts w:eastAsia="Microsoft YaHei"/>
                <w:sz w:val="20"/>
                <w:szCs w:val="20"/>
              </w:rPr>
              <w:t xml:space="preserve"> implementation and </w:t>
            </w:r>
            <w:proofErr w:type="spellStart"/>
            <w:r>
              <w:rPr>
                <w:rFonts w:eastAsia="Microsoft YaHei"/>
                <w:sz w:val="20"/>
                <w:szCs w:val="20"/>
              </w:rPr>
              <w:t>IoDT</w:t>
            </w:r>
            <w:proofErr w:type="spellEnd"/>
            <w:r>
              <w:rPr>
                <w:rFonts w:eastAsia="Microsoft YaHei"/>
                <w:sz w:val="20"/>
                <w:szCs w:val="20"/>
              </w:rPr>
              <w:t xml:space="preserve">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맑은 고딕"/>
                <w:sz w:val="20"/>
                <w:szCs w:val="20"/>
                <w:lang w:eastAsia="ko-KR"/>
              </w:rPr>
            </w:pPr>
            <w:r>
              <w:rPr>
                <w:rFonts w:eastAsia="Microsoft YaHei"/>
                <w:sz w:val="20"/>
                <w:szCs w:val="20"/>
              </w:rPr>
              <w:t xml:space="preserve">For the case of </w:t>
            </w:r>
            <w:proofErr w:type="spellStart"/>
            <w:r>
              <w:rPr>
                <w:rFonts w:eastAsia="Microsoft YaHei"/>
                <w:sz w:val="20"/>
                <w:szCs w:val="20"/>
              </w:rPr>
              <w:t>xTxR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 it looks straight </w:t>
            </w:r>
            <w:r>
              <w:rPr>
                <w:rFonts w:eastAsia="Microsoft YaHei"/>
                <w:sz w:val="20"/>
                <w:szCs w:val="20"/>
              </w:rPr>
              <w:lastRenderedPageBreak/>
              <w:t xml:space="preserve">forward, however some discussion is needed for sharing between </w:t>
            </w:r>
            <w:proofErr w:type="spellStart"/>
            <w:r>
              <w:rPr>
                <w:rFonts w:eastAsia="Microsoft YaHei"/>
                <w:sz w:val="20"/>
                <w:szCs w:val="20"/>
              </w:rPr>
              <w:t>xTyR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19F3A40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think this can already be done based on the existing standards / implementation, so no enhancement is necessary.</w:t>
            </w:r>
          </w:p>
        </w:tc>
      </w:tr>
      <w:tr w:rsidR="00DD4658" w14:paraId="280E13E8" w14:textId="77777777" w:rsidTr="00836D07">
        <w:tc>
          <w:tcPr>
            <w:tcW w:w="2405" w:type="dxa"/>
          </w:tcPr>
          <w:p w14:paraId="4EEDC630" w14:textId="4A8544E7" w:rsidR="00DD4658" w:rsidRDefault="00DD4658" w:rsidP="00DD4658">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12D8F3CF" w14:textId="75B139D7" w:rsidR="00DD4658" w:rsidRDefault="00DD4658" w:rsidP="00DD4658">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 xml:space="preserve">e are supportive for </w:t>
            </w:r>
            <w:proofErr w:type="gramStart"/>
            <w:r>
              <w:rPr>
                <w:rFonts w:eastAsia="맑은 고딕"/>
                <w:sz w:val="20"/>
                <w:szCs w:val="20"/>
                <w:lang w:eastAsia="ko-KR"/>
              </w:rPr>
              <w:t>specification based</w:t>
            </w:r>
            <w:proofErr w:type="gramEnd"/>
            <w:r>
              <w:rPr>
                <w:rFonts w:eastAsia="맑은 고딕"/>
                <w:sz w:val="20"/>
                <w:szCs w:val="20"/>
                <w:lang w:eastAsia="ko-KR"/>
              </w:rPr>
              <w:t xml:space="preserve"> SRS resource reuse, since Rel-15 implementation based solution would not let </w:t>
            </w:r>
            <w:proofErr w:type="spellStart"/>
            <w:r>
              <w:rPr>
                <w:rFonts w:eastAsia="맑은 고딕"/>
                <w:sz w:val="20"/>
                <w:szCs w:val="20"/>
                <w:lang w:eastAsia="ko-KR"/>
              </w:rPr>
              <w:t>gNB</w:t>
            </w:r>
            <w:proofErr w:type="spellEnd"/>
            <w:r>
              <w:rPr>
                <w:rFonts w:eastAsia="맑은 고딕"/>
                <w:sz w:val="20"/>
                <w:szCs w:val="20"/>
                <w:lang w:eastAsia="ko-KR"/>
              </w:rPr>
              <w:t xml:space="preserve"> know whether reuse is possible or not. We are open for further discussion on how to support.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Huawei, </w:t>
            </w:r>
            <w:proofErr w:type="spellStart"/>
            <w:r w:rsidRPr="006E3B3D">
              <w:rPr>
                <w:rFonts w:eastAsia="Microsoft YaHei"/>
                <w:sz w:val="20"/>
                <w:szCs w:val="20"/>
                <w:lang w:val="fr-FR"/>
              </w:rPr>
              <w:t>HiSilicon</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77777777"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InterDigital</w:t>
            </w:r>
            <w:proofErr w:type="spellEnd"/>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w:t>
            </w:r>
            <w:proofErr w:type="spellStart"/>
            <w:r w:rsidR="007929AE">
              <w:rPr>
                <w:rFonts w:eastAsia="Microsoft YaHei"/>
                <w:sz w:val="20"/>
                <w:szCs w:val="20"/>
              </w:rPr>
              <w:t>ms</w:t>
            </w:r>
            <w:proofErr w:type="spellEnd"/>
            <w:r w:rsidR="007929AE">
              <w:rPr>
                <w:rFonts w:eastAsia="Microsoft YaHei"/>
                <w:sz w:val="20"/>
                <w:szCs w:val="20"/>
              </w:rPr>
              <w:t xml:space="preserve"> level. </w:t>
            </w:r>
            <w:r w:rsidR="00E65900">
              <w:rPr>
                <w:rFonts w:eastAsia="Microsoft YaHei"/>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9DCA8D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Do not support.</w:t>
            </w:r>
          </w:p>
          <w:p w14:paraId="4145BF5B"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DD4658" w14:paraId="00F99542" w14:textId="77777777" w:rsidTr="00836D07">
        <w:tc>
          <w:tcPr>
            <w:tcW w:w="2405" w:type="dxa"/>
          </w:tcPr>
          <w:p w14:paraId="55B0AB53" w14:textId="2CE04A71" w:rsidR="00DD4658" w:rsidRDefault="00DD4658" w:rsidP="00DD4658">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75A974FA" w14:textId="3394ABCA" w:rsidR="00DD4658" w:rsidRDefault="00DD4658" w:rsidP="00DD4658">
            <w:pPr>
              <w:widowControl w:val="0"/>
              <w:snapToGrid w:val="0"/>
              <w:spacing w:before="120" w:after="120" w:line="240" w:lineRule="auto"/>
              <w:rPr>
                <w:rFonts w:eastAsia="Microsoft YaHei"/>
                <w:sz w:val="20"/>
                <w:szCs w:val="20"/>
              </w:rPr>
            </w:pPr>
            <w:r>
              <w:rPr>
                <w:rFonts w:eastAsia="맑은 고딕"/>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proofErr w:type="spellStart"/>
            <w:r w:rsidRPr="00A71ABC">
              <w:rPr>
                <w:rFonts w:eastAsia="Microsoft YaHei"/>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w:t>
            </w:r>
            <w:r>
              <w:rPr>
                <w:rFonts w:eastAsia="Microsoft YaHei"/>
                <w:sz w:val="20"/>
                <w:szCs w:val="20"/>
              </w:rPr>
              <w:lastRenderedPageBreak/>
              <w:t xml:space="preserve">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Microsoft YaHei"/>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808"/>
        <w:gridCol w:w="1831"/>
        <w:gridCol w:w="4039"/>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13D9D7FE" w14:textId="1FDD05B7"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 xml:space="preserve">NSB, NTT DOCOMO, </w:t>
            </w:r>
            <w:proofErr w:type="spellStart"/>
            <w:r w:rsidR="00B511BF" w:rsidRPr="00B511BF">
              <w:rPr>
                <w:rFonts w:eastAsia="Microsoft YaHei"/>
                <w:sz w:val="20"/>
                <w:szCs w:val="20"/>
              </w:rPr>
              <w:t>Spreadtrum</w:t>
            </w:r>
            <w:proofErr w:type="spellEnd"/>
            <w:r w:rsidR="00B511BF" w:rsidRPr="00B511BF">
              <w:rPr>
                <w:rFonts w:eastAsia="Microsoft YaHei"/>
                <w:sz w:val="20"/>
                <w:szCs w:val="20"/>
              </w:rPr>
              <w:t xml:space="preserve">, Lenovo, </w:t>
            </w:r>
            <w:proofErr w:type="spellStart"/>
            <w:r w:rsidR="00B511BF" w:rsidRPr="00B511BF">
              <w:rPr>
                <w:rFonts w:eastAsia="Microsoft YaHei"/>
                <w:sz w:val="20"/>
                <w:szCs w:val="20"/>
              </w:rPr>
              <w:t>MotM</w:t>
            </w:r>
            <w:proofErr w:type="spellEnd"/>
            <w:r w:rsidR="00B511BF" w:rsidRPr="00B511BF">
              <w:rPr>
                <w:rFonts w:eastAsia="Microsoft YaHei"/>
                <w:sz w:val="20"/>
                <w:szCs w:val="20"/>
              </w:rPr>
              <w:t>, CMCC</w:t>
            </w:r>
            <w:r w:rsidR="00583CF6">
              <w:rPr>
                <w:rFonts w:eastAsia="Microsoft YaHei"/>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386D4790" w14:textId="33F7AD0C"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r w:rsidR="000A1772">
              <w:rPr>
                <w:rFonts w:eastAsia="Microsoft YaHei"/>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6</w:t>
            </w:r>
          </w:p>
        </w:tc>
        <w:tc>
          <w:tcPr>
            <w:tcW w:w="0" w:type="auto"/>
          </w:tcPr>
          <w:p w14:paraId="77C0C462" w14:textId="31A577F5" w:rsidR="00660FF3" w:rsidRPr="008C6465" w:rsidRDefault="00BF3FE2"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sidRPr="00BF3FE2">
              <w:rPr>
                <w:rFonts w:eastAsia="Microsoft YaHei"/>
                <w:sz w:val="20"/>
                <w:szCs w:val="20"/>
              </w:rPr>
              <w:t>Spreadtrum</w:t>
            </w:r>
            <w:proofErr w:type="spellEnd"/>
            <w:r w:rsidR="000A1772">
              <w:rPr>
                <w:rFonts w:eastAsia="Microsoft YaHei"/>
                <w:sz w:val="20"/>
                <w:szCs w:val="20"/>
              </w:rPr>
              <w:t xml:space="preserve">, </w:t>
            </w:r>
            <w:r w:rsidR="000A1772" w:rsidRPr="000A1772">
              <w:rPr>
                <w:rFonts w:eastAsia="Microsoft YaHei"/>
                <w:color w:val="FF0000"/>
                <w:sz w:val="20"/>
                <w:szCs w:val="20"/>
              </w:rPr>
              <w:t>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 xml:space="preserve">OPPO, </w:t>
            </w:r>
            <w:proofErr w:type="spellStart"/>
            <w:r w:rsidRPr="00FA32E8">
              <w:rPr>
                <w:rFonts w:eastAsia="Microsoft YaHei"/>
                <w:sz w:val="20"/>
                <w:szCs w:val="20"/>
              </w:rPr>
              <w:t>Spreadtrum</w:t>
            </w:r>
            <w:proofErr w:type="spellEnd"/>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440570A0" w14:textId="3FB6844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3 companies: </w:t>
            </w:r>
            <w:r w:rsidRPr="00FA32E8">
              <w:rPr>
                <w:rFonts w:eastAsia="Microsoft YaHei"/>
                <w:sz w:val="20"/>
                <w:szCs w:val="20"/>
              </w:rPr>
              <w:t>Qualcomm, Samsung, ZTE</w:t>
            </w:r>
            <w:r>
              <w:rPr>
                <w:rFonts w:eastAsia="Microsoft YaHei"/>
                <w:sz w:val="20"/>
                <w:szCs w:val="20"/>
              </w:rPr>
              <w:t xml:space="preserve">, Nokia, </w:t>
            </w:r>
            <w:r w:rsidRPr="00FA32E8">
              <w:rPr>
                <w:rFonts w:eastAsia="Microsoft YaHei"/>
                <w:sz w:val="20"/>
                <w:szCs w:val="20"/>
              </w:rPr>
              <w:t xml:space="preserve">NSB, Ericsson, NTT DOCOMO, </w:t>
            </w:r>
            <w:proofErr w:type="spellStart"/>
            <w:r w:rsidRPr="00FA32E8">
              <w:rPr>
                <w:rFonts w:eastAsia="Microsoft YaHei"/>
                <w:sz w:val="20"/>
                <w:szCs w:val="20"/>
              </w:rPr>
              <w:t>Spreadtrum</w:t>
            </w:r>
            <w:proofErr w:type="spellEnd"/>
            <w:r w:rsidRPr="00FA32E8">
              <w:rPr>
                <w:rFonts w:eastAsia="Microsoft YaHei"/>
                <w:sz w:val="20"/>
                <w:szCs w:val="20"/>
              </w:rPr>
              <w:t xml:space="preserve">, CATT, Lenovo, </w:t>
            </w:r>
            <w:proofErr w:type="spellStart"/>
            <w:r w:rsidRPr="00FA32E8">
              <w:rPr>
                <w:rFonts w:eastAsia="Microsoft YaHei"/>
                <w:sz w:val="20"/>
                <w:szCs w:val="20"/>
              </w:rPr>
              <w:t>MotM</w:t>
            </w:r>
            <w:proofErr w:type="spellEnd"/>
            <w:r w:rsidRPr="00FA32E8">
              <w:rPr>
                <w:rFonts w:eastAsia="Microsoft YaHei"/>
                <w:sz w:val="20"/>
                <w:szCs w:val="20"/>
              </w:rPr>
              <w:t>, CMCC, Xiaomi</w:t>
            </w:r>
            <w:r w:rsidR="000A1772">
              <w:rPr>
                <w:rFonts w:eastAsia="Microsoft YaHei"/>
                <w:sz w:val="20"/>
                <w:szCs w:val="20"/>
              </w:rPr>
              <w:t xml:space="preserve">, </w:t>
            </w:r>
            <w:r w:rsidR="000A1772" w:rsidRPr="000A1772">
              <w:rPr>
                <w:rFonts w:eastAsia="Microsoft YaHei"/>
                <w:color w:val="FF0000"/>
                <w:sz w:val="20"/>
                <w:szCs w:val="20"/>
              </w:rPr>
              <w:t>vivo</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sidRPr="004E09D4">
              <w:rPr>
                <w:rFonts w:eastAsia="Microsoft YaHei"/>
                <w:sz w:val="20"/>
                <w:szCs w:val="20"/>
              </w:rPr>
              <w:t>Spreadtrum</w:t>
            </w:r>
            <w:proofErr w:type="spellEnd"/>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EFA299C" w14:textId="761F42D8"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 xml:space="preserve">Qualcomm, OPPO, Lenovo, </w:t>
            </w:r>
            <w:proofErr w:type="spellStart"/>
            <w:r w:rsidRPr="00621D13">
              <w:rPr>
                <w:rFonts w:eastAsia="Microsoft YaHei"/>
                <w:sz w:val="20"/>
                <w:szCs w:val="20"/>
              </w:rPr>
              <w:t>MotM</w:t>
            </w:r>
            <w:proofErr w:type="spellEnd"/>
            <w:r w:rsidRPr="00621D13">
              <w:rPr>
                <w:rFonts w:eastAsia="Microsoft YaHei"/>
                <w:sz w:val="20"/>
                <w:szCs w:val="20"/>
              </w:rPr>
              <w:t>,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613F593C" w14:textId="57FE1067"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4D2B">
              <w:rPr>
                <w:rFonts w:eastAsia="Microsoft YaHei"/>
                <w:sz w:val="20"/>
                <w:szCs w:val="20"/>
              </w:rPr>
              <w:t>Samsung, ZTE, Nokia</w:t>
            </w:r>
            <w:r>
              <w:rPr>
                <w:rFonts w:eastAsia="Microsoft YaHei"/>
                <w:sz w:val="20"/>
                <w:szCs w:val="20"/>
              </w:rPr>
              <w:t xml:space="preserve">, </w:t>
            </w:r>
            <w:r w:rsidRPr="006B4D2B">
              <w:rPr>
                <w:rFonts w:eastAsia="Microsoft YaHei"/>
                <w:sz w:val="20"/>
                <w:szCs w:val="20"/>
              </w:rPr>
              <w:t xml:space="preserve">NSB, Ericsson, NTT DOCOMO, </w:t>
            </w:r>
            <w:proofErr w:type="spellStart"/>
            <w:r w:rsidRPr="006B4D2B">
              <w:rPr>
                <w:rFonts w:eastAsia="Microsoft YaHei"/>
                <w:sz w:val="20"/>
                <w:szCs w:val="20"/>
              </w:rPr>
              <w:t>Spreadtrum</w:t>
            </w:r>
            <w:proofErr w:type="spellEnd"/>
            <w:r w:rsidRPr="006B4D2B">
              <w:rPr>
                <w:rFonts w:eastAsia="Microsoft YaHei"/>
                <w:sz w:val="20"/>
                <w:szCs w:val="20"/>
              </w:rPr>
              <w:t>, CATT, Xiaomi</w:t>
            </w:r>
            <w:r w:rsidR="000A1772">
              <w:rPr>
                <w:rFonts w:eastAsia="Microsoft YaHei"/>
                <w:sz w:val="20"/>
                <w:szCs w:val="20"/>
              </w:rPr>
              <w:t xml:space="preserve">, </w:t>
            </w:r>
            <w:r w:rsidR="000A1772" w:rsidRPr="000A1772">
              <w:rPr>
                <w:rFonts w:eastAsia="Microsoft YaHei"/>
                <w:color w:val="FF0000"/>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35848CAC" w14:textId="14B4E983"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 xml:space="preserve">Qualcomm, OPPO, </w:t>
            </w:r>
            <w:proofErr w:type="spellStart"/>
            <w:r w:rsidRPr="006B3DEA">
              <w:rPr>
                <w:rFonts w:eastAsia="Microsoft YaHei"/>
                <w:sz w:val="20"/>
                <w:szCs w:val="20"/>
              </w:rPr>
              <w:t>Spreadtrum</w:t>
            </w:r>
            <w:proofErr w:type="spellEnd"/>
            <w:r w:rsidRPr="006B3DEA">
              <w:rPr>
                <w:rFonts w:eastAsia="Microsoft YaHei"/>
                <w:sz w:val="20"/>
                <w:szCs w:val="20"/>
              </w:rPr>
              <w:t xml:space="preserve">, Lenovo, </w:t>
            </w:r>
            <w:proofErr w:type="spellStart"/>
            <w:r w:rsidRPr="006B3DEA">
              <w:rPr>
                <w:rFonts w:eastAsia="Microsoft YaHei"/>
                <w:sz w:val="20"/>
                <w:szCs w:val="20"/>
              </w:rPr>
              <w:t>MotM</w:t>
            </w:r>
            <w:proofErr w:type="spellEnd"/>
            <w:r w:rsidRPr="006B3DEA">
              <w:rPr>
                <w:rFonts w:eastAsia="Microsoft YaHei"/>
                <w:sz w:val="20"/>
                <w:szCs w:val="20"/>
              </w:rPr>
              <w:t>,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0E9EEF02" w14:textId="48C8337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3DEA">
              <w:rPr>
                <w:rFonts w:eastAsia="Microsoft YaHei"/>
                <w:sz w:val="20"/>
                <w:szCs w:val="20"/>
              </w:rPr>
              <w:t>Samsung, ZTE, Nokia</w:t>
            </w:r>
            <w:r>
              <w:rPr>
                <w:rFonts w:eastAsia="Microsoft YaHei"/>
                <w:sz w:val="20"/>
                <w:szCs w:val="20"/>
              </w:rPr>
              <w:t xml:space="preserve">, </w:t>
            </w:r>
            <w:r w:rsidRPr="006B3DEA">
              <w:rPr>
                <w:rFonts w:eastAsia="Microsoft YaHei"/>
                <w:sz w:val="20"/>
                <w:szCs w:val="20"/>
              </w:rPr>
              <w:t xml:space="preserve">NSB, Ericsson, NTT DOCOMO, </w:t>
            </w:r>
            <w:proofErr w:type="spellStart"/>
            <w:r w:rsidRPr="006B3DEA">
              <w:rPr>
                <w:rFonts w:eastAsia="Microsoft YaHei"/>
                <w:sz w:val="20"/>
                <w:szCs w:val="20"/>
              </w:rPr>
              <w:t>Spreadtrum</w:t>
            </w:r>
            <w:proofErr w:type="spellEnd"/>
            <w:r w:rsidRPr="006B3DEA">
              <w:rPr>
                <w:rFonts w:eastAsia="Microsoft YaHei"/>
                <w:sz w:val="20"/>
                <w:szCs w:val="20"/>
              </w:rPr>
              <w:t>, CATT, Xiaomi</w:t>
            </w:r>
            <w:r w:rsidR="000A1772">
              <w:rPr>
                <w:rFonts w:eastAsia="Microsoft YaHei"/>
                <w:sz w:val="20"/>
                <w:szCs w:val="20"/>
              </w:rPr>
              <w:t>,</w:t>
            </w:r>
            <w:r w:rsidR="000A1772" w:rsidRPr="000A1772">
              <w:rPr>
                <w:rFonts w:eastAsia="Microsoft YaHei"/>
                <w:color w:val="FF0000"/>
                <w:sz w:val="20"/>
                <w:szCs w:val="20"/>
              </w:rPr>
              <w:t xml:space="preserve"> 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2F28889A"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436BDD62"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sz w:val="20"/>
                <w:szCs w:val="20"/>
              </w:rPr>
              <w:t xml:space="preserve">10 companies: </w:t>
            </w:r>
            <w:r w:rsidRPr="00C765E1">
              <w:rPr>
                <w:rFonts w:eastAsia="Microsoft YaHei"/>
                <w:sz w:val="20"/>
                <w:szCs w:val="20"/>
              </w:rPr>
              <w:t xml:space="preserve">Samsung, ZTE, Ericsson, NTT DOCOMO, OPPO, </w:t>
            </w:r>
            <w:proofErr w:type="spellStart"/>
            <w:r w:rsidRPr="00C765E1">
              <w:rPr>
                <w:rFonts w:eastAsia="Microsoft YaHei"/>
                <w:sz w:val="20"/>
                <w:szCs w:val="20"/>
              </w:rPr>
              <w:t>Spreadtrum</w:t>
            </w:r>
            <w:proofErr w:type="spellEnd"/>
            <w:r w:rsidRPr="00C765E1">
              <w:rPr>
                <w:rFonts w:eastAsia="Microsoft YaHei"/>
                <w:sz w:val="20"/>
                <w:szCs w:val="20"/>
              </w:rPr>
              <w:t xml:space="preserve">, CATT, Lenovo, </w:t>
            </w:r>
            <w:proofErr w:type="spellStart"/>
            <w:r w:rsidRPr="00C765E1">
              <w:rPr>
                <w:rFonts w:eastAsia="Microsoft YaHei"/>
                <w:sz w:val="20"/>
                <w:szCs w:val="20"/>
              </w:rPr>
              <w:t>MotM</w:t>
            </w:r>
            <w:proofErr w:type="spellEnd"/>
            <w:r w:rsidRPr="00C765E1">
              <w:rPr>
                <w:rFonts w:eastAsia="Microsoft YaHei"/>
                <w:sz w:val="20"/>
                <w:szCs w:val="20"/>
              </w:rPr>
              <w:t>, Xiaomi</w:t>
            </w:r>
            <w:r w:rsidR="000A1772">
              <w:rPr>
                <w:rFonts w:eastAsia="Microsoft YaHei"/>
                <w:sz w:val="20"/>
                <w:szCs w:val="20"/>
              </w:rPr>
              <w:t xml:space="preserve">, </w:t>
            </w:r>
            <w:r w:rsidR="000A1772" w:rsidRPr="000A1772">
              <w:rPr>
                <w:rFonts w:eastAsia="Microsoft YaHei"/>
                <w:color w:val="FF0000"/>
                <w:sz w:val="20"/>
                <w:szCs w:val="20"/>
              </w:rPr>
              <w:t>vivo</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A151D8">
              <w:rPr>
                <w:rFonts w:eastAsia="Microsoft YaHei"/>
                <w:i/>
                <w:iCs/>
                <w:sz w:val="20"/>
                <w:szCs w:val="20"/>
              </w:rPr>
              <w:t>fullAndPartialAndNonCoherent</w:t>
            </w:r>
            <w:proofErr w:type="spellEnd"/>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 xml:space="preserve">UEs,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Pr>
                <w:rFonts w:eastAsia="Microsoft YaHei"/>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lear majority view has formed for each </w:t>
      </w:r>
      <w:proofErr w:type="spellStart"/>
      <w:r>
        <w:rPr>
          <w:rFonts w:eastAsia="Microsoft YaHei"/>
          <w:sz w:val="20"/>
          <w:szCs w:val="20"/>
        </w:rPr>
        <w:t>xTyR</w:t>
      </w:r>
      <w:proofErr w:type="spellEnd"/>
      <w:r>
        <w:rPr>
          <w:rFonts w:eastAsia="Microsoft YaHei"/>
          <w:sz w:val="20"/>
          <w:szCs w:val="20"/>
        </w:rPr>
        <w:t xml:space="preserve">. Hence FL propose the following on </w:t>
      </w:r>
      <w:proofErr w:type="spellStart"/>
      <w:r>
        <w:rPr>
          <w:rFonts w:eastAsia="Microsoft YaHei"/>
          <w:sz w:val="20"/>
          <w:szCs w:val="20"/>
        </w:rPr>
        <w:t>N_max</w:t>
      </w:r>
      <w:proofErr w:type="spellEnd"/>
      <w:r>
        <w:rPr>
          <w:rFonts w:eastAsia="Microsoft YaHei"/>
          <w:sz w:val="20"/>
          <w:szCs w:val="20"/>
        </w:rPr>
        <w:t>.</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 xml:space="preserve">On aperiodic SRS configuration </w:t>
      </w:r>
      <w:proofErr w:type="gramStart"/>
      <w:r w:rsidRPr="00045805">
        <w:rPr>
          <w:rFonts w:eastAsia="Microsoft YaHei"/>
          <w:i/>
          <w:sz w:val="20"/>
          <w:szCs w:val="20"/>
        </w:rPr>
        <w:t>for  &gt;</w:t>
      </w:r>
      <w:proofErr w:type="gramEnd"/>
      <w:r w:rsidRPr="00045805">
        <w:rPr>
          <w:rFonts w:eastAsia="Microsoft YaHei"/>
          <w:i/>
          <w:sz w:val="20"/>
          <w:szCs w:val="20"/>
        </w:rPr>
        <w:t xml:space="preserve">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1T8R: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7FC3CE41" w14:textId="584D6C63" w:rsidR="008A0461"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4T8R: </w:t>
      </w:r>
      <w:proofErr w:type="spellStart"/>
      <w:r w:rsidRPr="00045805">
        <w:rPr>
          <w:rFonts w:eastAsia="Microsoft YaHei"/>
          <w:i/>
          <w:sz w:val="20"/>
          <w:szCs w:val="20"/>
        </w:rPr>
        <w:t>N_max</w:t>
      </w:r>
      <w:proofErr w:type="spellEnd"/>
      <w:r w:rsidRPr="00045805">
        <w:rPr>
          <w:rFonts w:eastAsia="Microsoft YaHei"/>
          <w:i/>
          <w:sz w:val="20"/>
          <w:szCs w:val="20"/>
        </w:rPr>
        <w:t xml:space="preserve"> =</w:t>
      </w:r>
      <w:r w:rsidR="00C2791B" w:rsidRPr="00045805">
        <w:rPr>
          <w:rFonts w:eastAsia="Microsoft YaHei"/>
          <w:i/>
          <w:sz w:val="20"/>
          <w:szCs w:val="20"/>
        </w:rPr>
        <w:t xml:space="preserve"> </w:t>
      </w:r>
      <w:r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 xml:space="preserve">4T8R: </w:t>
            </w:r>
            <w:proofErr w:type="spellStart"/>
            <w:r w:rsidRPr="00961A49">
              <w:rPr>
                <w:rFonts w:eastAsia="Microsoft YaHei"/>
                <w:i/>
                <w:sz w:val="20"/>
                <w:szCs w:val="20"/>
              </w:rPr>
              <w:t>N_max</w:t>
            </w:r>
            <w:proofErr w:type="spellEnd"/>
            <w:r w:rsidRPr="00961A49">
              <w:rPr>
                <w:rFonts w:eastAsia="Microsoft YaHei"/>
                <w:i/>
                <w:sz w:val="20"/>
                <w:szCs w:val="20"/>
              </w:rPr>
              <w:t xml:space="preserve">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981C47">
              <w:rPr>
                <w:rFonts w:eastAsia="Microsoft YaHei"/>
                <w:i/>
                <w:iCs/>
                <w:sz w:val="20"/>
                <w:szCs w:val="20"/>
              </w:rPr>
              <w:t>f</w:t>
            </w:r>
            <w:r w:rsidRPr="00961A49">
              <w:rPr>
                <w:rFonts w:eastAsia="Microsoft YaHei"/>
                <w:i/>
                <w:iCs/>
                <w:sz w:val="20"/>
                <w:szCs w:val="20"/>
              </w:rPr>
              <w:t>ullAndPartialAndNonCoherent</w:t>
            </w:r>
            <w:proofErr w:type="spellEnd"/>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 xml:space="preserve">K=2, </w:t>
            </w:r>
            <w:proofErr w:type="spellStart"/>
            <w:r w:rsidRPr="00961A49">
              <w:rPr>
                <w:rFonts w:eastAsia="Microsoft YaHei"/>
                <w:sz w:val="20"/>
                <w:szCs w:val="20"/>
              </w:rPr>
              <w:t>N_max</w:t>
            </w:r>
            <w:proofErr w:type="spellEnd"/>
            <w:r w:rsidRPr="00961A49">
              <w:rPr>
                <w:rFonts w:eastAsia="Microsoft YaHei"/>
                <w:sz w:val="20"/>
                <w:szCs w:val="20"/>
              </w:rPr>
              <w:t xml:space="preserve"> = [4], and each resource has 4 ports</w:t>
            </w:r>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proofErr w:type="spellStart"/>
            <w:r w:rsidRPr="00981C47">
              <w:rPr>
                <w:rFonts w:eastAsia="Microsoft YaHei"/>
                <w:i/>
                <w:iCs/>
                <w:sz w:val="20"/>
                <w:szCs w:val="20"/>
              </w:rPr>
              <w:t>partialAndNonCoherent</w:t>
            </w:r>
            <w:proofErr w:type="spellEnd"/>
            <w:r w:rsidRPr="00981C47">
              <w:rPr>
                <w:rFonts w:eastAsia="Microsoft YaHei"/>
                <w:i/>
                <w:iCs/>
                <w:sz w:val="20"/>
                <w:szCs w:val="20"/>
              </w:rPr>
              <w:t xml:space="preserve"> </w:t>
            </w:r>
            <w:r w:rsidRPr="00961A49">
              <w:rPr>
                <w:rFonts w:eastAsia="Microsoft YaHei"/>
                <w:sz w:val="20"/>
                <w:szCs w:val="20"/>
              </w:rPr>
              <w:t xml:space="preserve">UEs, K=4, </w:t>
            </w:r>
            <w:proofErr w:type="spellStart"/>
            <w:r w:rsidRPr="00961A49">
              <w:rPr>
                <w:rFonts w:eastAsia="Microsoft YaHei"/>
                <w:sz w:val="20"/>
                <w:szCs w:val="20"/>
              </w:rPr>
              <w:t>N_max</w:t>
            </w:r>
            <w:proofErr w:type="spellEnd"/>
            <w:r w:rsidRPr="00961A49">
              <w:rPr>
                <w:rFonts w:eastAsia="Microsoft YaHei"/>
                <w:sz w:val="20"/>
                <w:szCs w:val="20"/>
              </w:rPr>
              <w:t xml:space="preserve">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proofErr w:type="spellStart"/>
            <w:proofErr w:type="gramStart"/>
            <w:r>
              <w:rPr>
                <w:rFonts w:eastAsia="Microsoft YaHei" w:hint="eastAsia"/>
                <w:sz w:val="20"/>
                <w:szCs w:val="20"/>
              </w:rPr>
              <w:lastRenderedPageBreak/>
              <w:t>H</w:t>
            </w:r>
            <w:r>
              <w:rPr>
                <w:rFonts w:eastAsia="Microsoft YaHei"/>
                <w:sz w:val="20"/>
                <w:szCs w:val="20"/>
              </w:rPr>
              <w:t>uawei,HiSilicon</w:t>
            </w:r>
            <w:proofErr w:type="spellEnd"/>
            <w:proofErr w:type="gramEnd"/>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w:t>
            </w:r>
            <w:proofErr w:type="spellStart"/>
            <w:r>
              <w:rPr>
                <w:rFonts w:eastAsia="Microsoft YaHei"/>
                <w:sz w:val="20"/>
                <w:szCs w:val="20"/>
              </w:rPr>
              <w:t>N_max</w:t>
            </w:r>
            <w:proofErr w:type="spellEnd"/>
            <w:r>
              <w:rPr>
                <w:rFonts w:eastAsia="Microsoft YaHei"/>
                <w:sz w:val="20"/>
                <w:szCs w:val="20"/>
              </w:rPr>
              <w:t xml:space="preserve"> has deployment issue since it is hard for UE to maintain phase continuity, if there is any change for example duplexing direction, power control, etc. </w:t>
            </w:r>
            <w:proofErr w:type="gramStart"/>
            <w:r>
              <w:rPr>
                <w:rFonts w:eastAsia="Microsoft YaHei"/>
                <w:sz w:val="20"/>
                <w:szCs w:val="20"/>
              </w:rPr>
              <w:t>So</w:t>
            </w:r>
            <w:proofErr w:type="gramEnd"/>
            <w:r>
              <w:rPr>
                <w:rFonts w:eastAsia="Microsoft YaHei"/>
                <w:sz w:val="20"/>
                <w:szCs w:val="20"/>
              </w:rPr>
              <w:t xml:space="preserve"> on paper, larger </w:t>
            </w:r>
            <w:proofErr w:type="spellStart"/>
            <w:r>
              <w:rPr>
                <w:rFonts w:eastAsia="Microsoft YaHei"/>
                <w:sz w:val="20"/>
                <w:szCs w:val="20"/>
              </w:rPr>
              <w:t>N_max</w:t>
            </w:r>
            <w:proofErr w:type="spellEnd"/>
            <w:r>
              <w:rPr>
                <w:rFonts w:eastAsia="Microsoft YaHei"/>
                <w:sz w:val="20"/>
                <w:szCs w:val="20"/>
              </w:rPr>
              <w:t xml:space="preserve"> might look good, but in practice, it is rather useless. </w:t>
            </w:r>
            <w:r w:rsidR="009B3BB6">
              <w:rPr>
                <w:rFonts w:eastAsia="Microsoft YaHei"/>
                <w:sz w:val="20"/>
                <w:szCs w:val="20"/>
              </w:rPr>
              <w:t xml:space="preserve">It makes </w:t>
            </w:r>
            <w:proofErr w:type="gramStart"/>
            <w:r w:rsidR="009B3BB6">
              <w:rPr>
                <w:rFonts w:eastAsia="Microsoft YaHei"/>
                <w:sz w:val="20"/>
                <w:szCs w:val="20"/>
              </w:rPr>
              <w:t>reciprocity based</w:t>
            </w:r>
            <w:proofErr w:type="gramEnd"/>
            <w:r w:rsidR="009B3BB6">
              <w:rPr>
                <w:rFonts w:eastAsia="Microsoft YaHei"/>
                <w:sz w:val="20"/>
                <w:szCs w:val="20"/>
              </w:rPr>
              <w:t xml:space="preserve"> DL CSI hardly useful. Not sure how can NW even benefit from this flexibility when UE cannot main</w:t>
            </w:r>
            <w:r w:rsidR="00AB5677">
              <w:rPr>
                <w:rFonts w:eastAsia="Microsoft YaHei"/>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맑은 고딕"/>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support only 1 value of N, it can be a large value, </w:t>
            </w:r>
            <w:proofErr w:type="spellStart"/>
            <w:r>
              <w:rPr>
                <w:rFonts w:eastAsia="Microsoft YaHei"/>
                <w:sz w:val="20"/>
                <w:szCs w:val="20"/>
              </w:rPr>
              <w:t>gNB</w:t>
            </w:r>
            <w:proofErr w:type="spellEnd"/>
            <w:r>
              <w:rPr>
                <w:rFonts w:eastAsia="Microsoft YaHei"/>
                <w:sz w:val="20"/>
                <w:szCs w:val="20"/>
              </w:rPr>
              <w:t xml:space="preserve">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069952C" w14:textId="0D4FBC3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Microsoft YaHei"/>
                <w:sz w:val="20"/>
                <w:szCs w:val="20"/>
              </w:rPr>
            </w:pPr>
            <w:r>
              <w:rPr>
                <w:rFonts w:eastAsia="Microsoft YaHei"/>
                <w:sz w:val="20"/>
                <w:szCs w:val="20"/>
              </w:rPr>
              <w:t>Support</w:t>
            </w:r>
            <w:r w:rsidR="00531FC8">
              <w:rPr>
                <w:rFonts w:eastAsia="Microsoft YaHei"/>
                <w:sz w:val="20"/>
                <w:szCs w:val="20"/>
              </w:rPr>
              <w:t xml:space="preserve"> FL</w:t>
            </w:r>
            <w:r>
              <w:rPr>
                <w:rFonts w:eastAsia="Microsoft YaHei"/>
                <w:sz w:val="20"/>
                <w:szCs w:val="20"/>
              </w:rPr>
              <w:t>’s</w:t>
            </w:r>
            <w:r w:rsidR="00531FC8">
              <w:rPr>
                <w:rFonts w:eastAsia="Microsoft YaHei"/>
                <w:sz w:val="20"/>
                <w:szCs w:val="20"/>
              </w:rPr>
              <w:t xml:space="preserve"> proposal</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96"/>
        <w:gridCol w:w="672"/>
        <w:gridCol w:w="937"/>
        <w:gridCol w:w="434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Pr>
                <w:rFonts w:eastAsia="Microsoft YaHei"/>
                <w:sz w:val="20"/>
                <w:szCs w:val="20"/>
              </w:rPr>
              <w:t xml:space="preserve">, Huawei, </w:t>
            </w:r>
            <w:proofErr w:type="spellStart"/>
            <w:r>
              <w:rPr>
                <w:rFonts w:eastAsia="Microsoft YaHei"/>
                <w:sz w:val="20"/>
                <w:szCs w:val="20"/>
              </w:rPr>
              <w:t>HiSilicon</w:t>
            </w:r>
            <w:proofErr w:type="spellEnd"/>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w:t>
            </w:r>
            <w:proofErr w:type="gramStart"/>
            <w:r w:rsidRPr="00B937E5">
              <w:rPr>
                <w:rFonts w:eastAsia="Microsoft YaHei"/>
                <w:sz w:val="20"/>
                <w:szCs w:val="20"/>
              </w:rPr>
              <w:t>={</w:t>
            </w:r>
            <w:proofErr w:type="gramEnd"/>
            <w:r w:rsidRPr="00B937E5">
              <w:rPr>
                <w:rFonts w:eastAsia="Microsoft YaHei"/>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According to current specs, at least 1 symbol is required for the guard period. </w:t>
            </w:r>
            <w:proofErr w:type="gramStart"/>
            <w:r>
              <w:rPr>
                <w:rFonts w:eastAsia="Microsoft YaHei"/>
                <w:iCs/>
                <w:sz w:val="20"/>
                <w:szCs w:val="20"/>
              </w:rPr>
              <w:t>Therefore</w:t>
            </w:r>
            <w:proofErr w:type="gramEnd"/>
            <w:r>
              <w:rPr>
                <w:rFonts w:eastAsia="Microsoft YaHei"/>
                <w:iCs/>
                <w:sz w:val="20"/>
                <w:szCs w:val="20"/>
              </w:rPr>
              <w:t xml:space="preserv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proofErr w:type="gramStart"/>
            <w:r w:rsidRPr="00C165A0">
              <w:rPr>
                <w:rFonts w:eastAsia="Microsoft YaHei"/>
                <w:sz w:val="20"/>
                <w:szCs w:val="20"/>
              </w:rPr>
              <w:t>max</w:t>
            </w:r>
            <w:proofErr w:type="spellEnd"/>
            <w:r>
              <w:rPr>
                <w:rFonts w:eastAsia="Microsoft YaHei"/>
                <w:sz w:val="20"/>
                <w:szCs w:val="20"/>
              </w:rPr>
              <w:t>;</w:t>
            </w:r>
            <w:proofErr w:type="gramEnd"/>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 xml:space="preserve">nly </w:t>
            </w:r>
            <w:r>
              <w:rPr>
                <w:rFonts w:eastAsia="Microsoft YaHei"/>
                <w:sz w:val="20"/>
                <w:szCs w:val="20"/>
              </w:rPr>
              <w:t xml:space="preserve">support 1 N value, the reason behind is if we “up to </w:t>
            </w:r>
            <w:proofErr w:type="spellStart"/>
            <w:r>
              <w:rPr>
                <w:rFonts w:eastAsia="Microsoft YaHei"/>
                <w:sz w:val="20"/>
                <w:szCs w:val="20"/>
              </w:rPr>
              <w:t>N_max</w:t>
            </w:r>
            <w:proofErr w:type="spellEnd"/>
            <w:r>
              <w:rPr>
                <w:rFonts w:eastAsia="Microsoft YaHei"/>
                <w:sz w:val="20"/>
                <w:szCs w:val="20"/>
              </w:rPr>
              <w:t xml:space="preserve">” is agreed then complicated configurations of sets and resources are needed. For example as proposed 1T8R with </w:t>
            </w:r>
            <w:proofErr w:type="spellStart"/>
            <w:r>
              <w:rPr>
                <w:rFonts w:eastAsia="Microsoft YaHei"/>
                <w:sz w:val="20"/>
                <w:szCs w:val="20"/>
              </w:rPr>
              <w:t>N_max</w:t>
            </w:r>
            <w:proofErr w:type="spellEnd"/>
            <w:r>
              <w:rPr>
                <w:rFonts w:eastAsia="Microsoft YaHei"/>
                <w:sz w:val="20"/>
                <w:szCs w:val="20"/>
              </w:rPr>
              <w:t>=4,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EBE3DA" w14:textId="102EEDBE"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Alt.2.</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CA73000" w14:textId="0F6EFD18"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Pr>
                <w:rFonts w:eastAsia="Microsoft YaHei"/>
                <w:sz w:val="20"/>
                <w:szCs w:val="20"/>
              </w:rPr>
              <w:t xml:space="preserve">, </w:t>
            </w:r>
            <w:r w:rsidR="008319F3" w:rsidRPr="008319F3">
              <w:rPr>
                <w:rFonts w:eastAsia="Microsoft YaHei"/>
                <w:color w:val="FF0000"/>
                <w:sz w:val="20"/>
                <w:szCs w:val="20"/>
              </w:rPr>
              <w:t>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D</w:t>
            </w:r>
            <w:r>
              <w:rPr>
                <w:rFonts w:eastAsia="Microsoft YaHei" w:hint="eastAsia"/>
                <w:sz w:val="20"/>
                <w:szCs w:val="20"/>
              </w:rPr>
              <w:t xml:space="preserve">eprioritize </w:t>
            </w:r>
            <w:r>
              <w:rPr>
                <w:rFonts w:eastAsia="Microsoft YaHei"/>
                <w:sz w:val="20"/>
                <w:szCs w:val="20"/>
              </w:rPr>
              <w:t>the discussion</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 xml:space="preserve">Huawei, </w:t>
            </w:r>
            <w:proofErr w:type="spellStart"/>
            <w:r w:rsidRPr="00505C97">
              <w:rPr>
                <w:rFonts w:eastAsia="Microsoft YaHei"/>
                <w:sz w:val="20"/>
                <w:szCs w:val="20"/>
              </w:rPr>
              <w:t>HiSilicon</w:t>
            </w:r>
            <w:proofErr w:type="spellEnd"/>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263"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w:t>
            </w:r>
            <w:r w:rsidR="00F91B30">
              <w:rPr>
                <w:rFonts w:eastAsia="Microsoft YaHei"/>
                <w:sz w:val="20"/>
                <w:szCs w:val="20"/>
              </w:rPr>
              <w:lastRenderedPageBreak/>
              <w:t>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Caption"/>
              <w:jc w:val="center"/>
              <w:rPr>
                <w:b w:val="0"/>
                <w:sz w:val="18"/>
                <w:lang w:eastAsia="zh-CN"/>
              </w:rPr>
            </w:pPr>
            <w:bookmarkStart w:id="6" w:name="_Ref68200844"/>
            <w:r w:rsidRPr="003B38FF">
              <w:rPr>
                <w:b w:val="0"/>
                <w:sz w:val="18"/>
              </w:rPr>
              <w:t xml:space="preserve">Figure </w:t>
            </w:r>
            <w:bookmarkEnd w:id="6"/>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can be configured, as shown in Figure 2. </w:t>
            </w:r>
            <w:r w:rsidRPr="004F33FA">
              <w:rPr>
                <w:rFonts w:eastAsia="Microsoft YaHei"/>
                <w:sz w:val="20"/>
                <w:szCs w:val="20"/>
                <w:lang w:val="en-GB"/>
              </w:rPr>
              <w:t xml:space="preserve">If the SP-SRS resource set-2 is with potential collide with other UE’s SRS transmission, </w:t>
            </w:r>
            <w:proofErr w:type="spellStart"/>
            <w:r w:rsidRPr="004F33FA">
              <w:rPr>
                <w:rFonts w:eastAsia="Microsoft YaHei"/>
                <w:sz w:val="20"/>
                <w:szCs w:val="20"/>
                <w:lang w:val="en-GB"/>
              </w:rPr>
              <w:t>gNB</w:t>
            </w:r>
            <w:proofErr w:type="spellEnd"/>
            <w:r w:rsidRPr="004F33FA">
              <w:rPr>
                <w:rFonts w:eastAsia="Microsoft YaHei"/>
                <w:sz w:val="20"/>
                <w:szCs w:val="20"/>
                <w:lang w:val="en-GB"/>
              </w:rPr>
              <w:t xml:space="preserve">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Caption"/>
              <w:jc w:val="center"/>
              <w:rPr>
                <w:lang w:eastAsia="zh-CN"/>
              </w:rPr>
            </w:pPr>
            <w:bookmarkStart w:id="7" w:name="_Ref68201224"/>
            <w:r>
              <w:t xml:space="preserve">Figure </w:t>
            </w:r>
            <w:bookmarkEnd w:id="7"/>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 xml:space="preserve">Support configuring </w:t>
            </w:r>
            <w:r w:rsidRPr="00505C97">
              <w:rPr>
                <w:rFonts w:eastAsia="Microsoft YaHei"/>
                <w:sz w:val="20"/>
                <w:szCs w:val="20"/>
              </w:rPr>
              <w:t xml:space="preserve">one SRS resource set </w:t>
            </w:r>
            <w:r>
              <w:rPr>
                <w:rFonts w:eastAsia="Microsoft YaHei"/>
                <w:sz w:val="20"/>
                <w:szCs w:val="20"/>
              </w:rPr>
              <w:t xml:space="preserve">each </w:t>
            </w:r>
            <w:r w:rsidRPr="00505C97">
              <w:rPr>
                <w:rFonts w:eastAsia="Microsoft YaHei"/>
                <w:sz w:val="20"/>
                <w:szCs w:val="20"/>
              </w:rPr>
              <w:t xml:space="preserve">for periodic </w:t>
            </w:r>
            <w:r>
              <w:rPr>
                <w:rFonts w:eastAsia="Microsoft YaHei"/>
                <w:sz w:val="20"/>
                <w:szCs w:val="20"/>
              </w:rPr>
              <w:t>and</w:t>
            </w:r>
            <w:r w:rsidRPr="00505C97">
              <w:rPr>
                <w:rFonts w:eastAsia="Microsoft YaHei"/>
                <w:sz w:val="20"/>
                <w:szCs w:val="20"/>
              </w:rPr>
              <w:t xml:space="preserve"> semi-persistent SRS</w:t>
            </w:r>
            <w:r>
              <w:rPr>
                <w:rFonts w:eastAsia="Microsoft YaHei"/>
                <w:sz w:val="20"/>
                <w:szCs w:val="20"/>
              </w:rPr>
              <w:t xml:space="preserve">, i.e. removing the restriction of only </w:t>
            </w:r>
            <w:proofErr w:type="gramStart"/>
            <w:r>
              <w:rPr>
                <w:rFonts w:eastAsia="Microsoft YaHei"/>
                <w:sz w:val="20"/>
                <w:szCs w:val="20"/>
              </w:rPr>
              <w:t>one time</w:t>
            </w:r>
            <w:proofErr w:type="gramEnd"/>
            <w:r>
              <w:rPr>
                <w:rFonts w:eastAsia="Microsoft YaHei"/>
                <w:sz w:val="20"/>
                <w:szCs w:val="20"/>
              </w:rPr>
              <w:t xml:space="preserve"> domain behavior in Rel-15</w:t>
            </w:r>
          </w:p>
        </w:tc>
      </w:tr>
      <w:tr w:rsidR="006A44B5" w14:paraId="59B35405" w14:textId="77777777" w:rsidTr="008319F3">
        <w:tc>
          <w:tcPr>
            <w:tcW w:w="1087" w:type="dxa"/>
          </w:tcPr>
          <w:p w14:paraId="69239F17" w14:textId="77777777" w:rsidR="006A44B5" w:rsidRDefault="006A44B5" w:rsidP="006E3B3D">
            <w:pPr>
              <w:widowControl w:val="0"/>
              <w:snapToGrid w:val="0"/>
              <w:spacing w:before="120" w:after="120" w:line="240" w:lineRule="auto"/>
              <w:rPr>
                <w:rFonts w:eastAsia="Microsoft YaHei"/>
                <w:sz w:val="20"/>
                <w:szCs w:val="20"/>
              </w:rPr>
            </w:pPr>
          </w:p>
        </w:tc>
        <w:tc>
          <w:tcPr>
            <w:tcW w:w="8263" w:type="dxa"/>
          </w:tcPr>
          <w:p w14:paraId="169B2A52" w14:textId="77777777" w:rsidR="006A44B5" w:rsidRDefault="006A44B5"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 xml:space="preserve">Huawei, </w:t>
            </w:r>
            <w:proofErr w:type="spellStart"/>
            <w:r w:rsidR="001C6964" w:rsidRPr="00505C97">
              <w:rPr>
                <w:rFonts w:eastAsia="Microsoft YaHei"/>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an </w:t>
            </w:r>
            <w:r>
              <w:rPr>
                <w:rFonts w:eastAsia="Microsoft YaHei"/>
                <w:sz w:val="20"/>
                <w:szCs w:val="20"/>
              </w:rPr>
              <w:t>be further discussed</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5611"/>
        <w:gridCol w:w="872"/>
        <w:gridCol w:w="2867"/>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Microsoft YaHei"/>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Microsoft YaHei"/>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4B3BD434"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6462C7E" w14:textId="6AF60541"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vivo, Sony</w:t>
            </w:r>
            <w:r w:rsidR="003511E4">
              <w:rPr>
                <w:rFonts w:eastAsia="Microsoft YaHei"/>
                <w:sz w:val="20"/>
                <w:szCs w:val="20"/>
              </w:rPr>
              <w:t>, IDC</w:t>
            </w:r>
            <w:ins w:id="8" w:author="Nadisanka Rupasinghe" w:date="2021-04-12T00:18:00Z">
              <w:r w:rsidR="00CA14DA">
                <w:rPr>
                  <w:rFonts w:eastAsia="Microsoft YaHei"/>
                  <w:sz w:val="20"/>
                  <w:szCs w:val="20"/>
                </w:rPr>
                <w:t>, NTT DOCOMO</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ur proposal is not to remove guard symbol, rather redefining it</w:t>
            </w:r>
            <w:r>
              <w:rPr>
                <w:rFonts w:eastAsia="Microsoft YaHei"/>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BD7468" w:rsidR="009E4DBA" w:rsidRDefault="005147C3"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w:t>
            </w:r>
            <w:proofErr w:type="spellStart"/>
            <w:r w:rsidRPr="005147C3">
              <w:rPr>
                <w:rFonts w:eastAsia="Microsoft YaHei"/>
                <w:sz w:val="20"/>
                <w:szCs w:val="20"/>
              </w:rPr>
              <w:t>InterDigital</w:t>
            </w:r>
            <w:proofErr w:type="spellEnd"/>
            <w:r w:rsidRPr="005147C3">
              <w:rPr>
                <w:rFonts w:eastAsia="Microsoft YaHei"/>
                <w:sz w:val="20"/>
                <w:szCs w:val="20"/>
              </w:rPr>
              <w:t xml:space="preserve">,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ins w:id="9" w:author="Nadisanka Rupasinghe" w:date="2021-04-11T23:23:00Z">
              <w:r w:rsidR="00165765">
                <w:rPr>
                  <w:rFonts w:eastAsia="Microsoft YaHei"/>
                  <w:sz w:val="20"/>
                  <w:szCs w:val="20"/>
                </w:rPr>
                <w:t>, NTT DOCOMO</w:t>
              </w:r>
            </w:ins>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624DBF">
              <w:rPr>
                <w:rFonts w:eastAsia="Microsoft YaHei"/>
                <w:sz w:val="20"/>
                <w:szCs w:val="20"/>
              </w:rPr>
              <w:t xml:space="preserve">, </w:t>
            </w:r>
            <w:r w:rsidR="00624DBF" w:rsidRPr="00624DBF">
              <w:rPr>
                <w:rFonts w:eastAsia="Microsoft YaHei"/>
                <w:color w:val="FF0000"/>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Microsoft YaHei"/>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configuration on </w:t>
      </w:r>
      <w:proofErr w:type="spellStart"/>
      <w:r w:rsidR="0089452E">
        <w:rPr>
          <w:rFonts w:eastAsiaTheme="minorEastAsia"/>
          <w:sz w:val="20"/>
          <w:szCs w:val="20"/>
        </w:rPr>
        <w:t>N_symbol</w:t>
      </w:r>
      <w:proofErr w:type="spellEnd"/>
      <w:r w:rsidR="0089452E">
        <w:rPr>
          <w:rFonts w:eastAsiaTheme="minorEastAsia"/>
          <w:sz w:val="20"/>
          <w:szCs w:val="20"/>
        </w:rPr>
        <w:t xml:space="preserve">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 xml:space="preserve">upported </w:t>
            </w:r>
            <w:proofErr w:type="spellStart"/>
            <w:r w:rsidRPr="001541EB">
              <w:rPr>
                <w:rFonts w:eastAsia="Microsoft YaHei"/>
                <w:b/>
                <w:sz w:val="20"/>
                <w:szCs w:val="20"/>
                <w:u w:val="single"/>
              </w:rPr>
              <w:t>N_symbol</w:t>
            </w:r>
            <w:proofErr w:type="spellEnd"/>
            <w:r w:rsidRPr="001541EB">
              <w:rPr>
                <w:rFonts w:eastAsia="Microsoft YaHei"/>
                <w:b/>
                <w:sz w:val="20"/>
                <w:szCs w:val="20"/>
                <w:u w:val="single"/>
              </w:rPr>
              <w:t xml:space="preserve">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r>
              <w:rPr>
                <w:rFonts w:eastAsia="Microsoft YaHei"/>
                <w:sz w:val="20"/>
                <w:szCs w:val="20"/>
              </w:rPr>
              <w:t xml:space="preserve">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 xml:space="preserve">Qualcomm, ZTE, Huawei, </w:t>
            </w:r>
            <w:proofErr w:type="spellStart"/>
            <w:r w:rsidRPr="00CA3EAB">
              <w:rPr>
                <w:rFonts w:eastAsia="Microsoft YaHei"/>
                <w:sz w:val="20"/>
                <w:szCs w:val="20"/>
              </w:rPr>
              <w:t>HiSilicon</w:t>
            </w:r>
            <w:proofErr w:type="spellEnd"/>
            <w:r w:rsidRPr="00CA3EAB">
              <w:rPr>
                <w:rFonts w:eastAsia="Microsoft YaHei"/>
                <w:sz w:val="20"/>
                <w:szCs w:val="20"/>
              </w:rPr>
              <w:t xml:space="preserve">, OPPO, vivo, </w:t>
            </w:r>
            <w:proofErr w:type="spellStart"/>
            <w:r w:rsidRPr="00CA3EAB">
              <w:rPr>
                <w:rFonts w:eastAsia="Microsoft YaHei"/>
                <w:sz w:val="20"/>
                <w:szCs w:val="20"/>
              </w:rPr>
              <w:t>Futurewei</w:t>
            </w:r>
            <w:proofErr w:type="spellEnd"/>
            <w:r w:rsidRPr="00CA3EAB">
              <w:rPr>
                <w:rFonts w:eastAsia="Microsoft YaHei"/>
                <w:sz w:val="20"/>
                <w:szCs w:val="20"/>
              </w:rPr>
              <w:t>,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proofErr w:type="spellStart"/>
            <w:r w:rsidRPr="006113F4">
              <w:rPr>
                <w:rFonts w:eastAsia="Microsoft YaHei"/>
                <w:sz w:val="20"/>
                <w:szCs w:val="20"/>
              </w:rPr>
              <w:t>N_symbol</w:t>
            </w:r>
            <w:proofErr w:type="spellEnd"/>
            <w:r w:rsidRPr="006113F4">
              <w:rPr>
                <w:rFonts w:eastAsia="Microsoft YaHei"/>
                <w:sz w:val="20"/>
                <w:szCs w:val="20"/>
              </w:rPr>
              <w:t xml:space="preserve">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 xml:space="preserve">Qualcomm, ZTE, vivo, </w:t>
            </w:r>
            <w:proofErr w:type="spellStart"/>
            <w:r w:rsidRPr="006113F4">
              <w:rPr>
                <w:rFonts w:eastAsia="Microsoft YaHei"/>
                <w:sz w:val="20"/>
                <w:szCs w:val="20"/>
              </w:rPr>
              <w:t>Futurewei</w:t>
            </w:r>
            <w:proofErr w:type="spellEnd"/>
            <w:r w:rsidRPr="006113F4">
              <w:rPr>
                <w:rFonts w:eastAsia="Microsoft YaHei"/>
                <w:sz w:val="20"/>
                <w:szCs w:val="20"/>
              </w:rPr>
              <w:t>,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proofErr w:type="spellStart"/>
            <w:r w:rsidRPr="00212EE0">
              <w:rPr>
                <w:rFonts w:eastAsia="Microsoft YaHei"/>
                <w:sz w:val="20"/>
                <w:szCs w:val="20"/>
              </w:rPr>
              <w:lastRenderedPageBreak/>
              <w:t>N_symbol</w:t>
            </w:r>
            <w:proofErr w:type="spellEnd"/>
            <w:r w:rsidRPr="00212EE0">
              <w:rPr>
                <w:rFonts w:eastAsia="Microsoft YaHei"/>
                <w:sz w:val="20"/>
                <w:szCs w:val="20"/>
              </w:rPr>
              <w:t xml:space="preserve">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 xml:space="preserve">Qualcomm, ZTE, Huawei, </w:t>
            </w:r>
            <w:proofErr w:type="spellStart"/>
            <w:r w:rsidRPr="00212EE0">
              <w:rPr>
                <w:rFonts w:eastAsia="Microsoft YaHei"/>
                <w:sz w:val="20"/>
                <w:szCs w:val="20"/>
              </w:rPr>
              <w:t>HiSilicon</w:t>
            </w:r>
            <w:proofErr w:type="spellEnd"/>
            <w:r w:rsidRPr="00212EE0">
              <w:rPr>
                <w:rFonts w:eastAsia="Microsoft YaHei"/>
                <w:sz w:val="20"/>
                <w:szCs w:val="20"/>
              </w:rPr>
              <w:t xml:space="preserve">, OPPO, vivo, </w:t>
            </w:r>
            <w:proofErr w:type="spellStart"/>
            <w:r w:rsidRPr="00212EE0">
              <w:rPr>
                <w:rFonts w:eastAsia="Microsoft YaHei"/>
                <w:sz w:val="20"/>
                <w:szCs w:val="20"/>
              </w:rPr>
              <w:t>Futurewei</w:t>
            </w:r>
            <w:proofErr w:type="spellEnd"/>
            <w:r w:rsidRPr="00212EE0">
              <w:rPr>
                <w:rFonts w:eastAsia="Microsoft YaHei"/>
                <w:sz w:val="20"/>
                <w:szCs w:val="20"/>
              </w:rPr>
              <w:t>,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proofErr w:type="gramStart"/>
            <w:r>
              <w:rPr>
                <w:rFonts w:eastAsia="Microsoft YaHei"/>
                <w:sz w:val="20"/>
                <w:szCs w:val="20"/>
              </w:rPr>
              <w:t>={</w:t>
            </w:r>
            <w:proofErr w:type="gramEnd"/>
            <w:r>
              <w:rPr>
                <w:rFonts w:eastAsia="Microsoft YaHei"/>
                <w:sz w:val="20"/>
                <w:szCs w:val="20"/>
              </w:rPr>
              <w:t>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proofErr w:type="spellStart"/>
            <w:r w:rsidRPr="00FB1F27">
              <w:rPr>
                <w:rFonts w:eastAsia="Microsoft YaHei"/>
                <w:sz w:val="20"/>
                <w:szCs w:val="20"/>
              </w:rPr>
              <w:t>N_symbol</w:t>
            </w:r>
            <w:proofErr w:type="spellEnd"/>
            <w:r w:rsidRPr="00FB1F27">
              <w:rPr>
                <w:rFonts w:eastAsia="Microsoft YaHei"/>
                <w:sz w:val="20"/>
                <w:szCs w:val="20"/>
              </w:rPr>
              <w:t xml:space="preserve">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 xml:space="preserve">Qualcomm, ZTE, vivo, </w:t>
            </w:r>
            <w:proofErr w:type="spellStart"/>
            <w:r w:rsidRPr="00FB1F27">
              <w:rPr>
                <w:rFonts w:eastAsia="Microsoft YaHei"/>
                <w:sz w:val="20"/>
                <w:szCs w:val="20"/>
              </w:rPr>
              <w:t>Futurewei</w:t>
            </w:r>
            <w:proofErr w:type="spellEnd"/>
            <w:r w:rsidRPr="00FB1F27">
              <w:rPr>
                <w:rFonts w:eastAsia="Microsoft YaHei"/>
                <w:sz w:val="20"/>
                <w:szCs w:val="20"/>
              </w:rPr>
              <w:t>,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all these 4 values of </w:t>
      </w:r>
      <w:proofErr w:type="spellStart"/>
      <w:r>
        <w:rPr>
          <w:rFonts w:eastAsiaTheme="minorEastAsia"/>
          <w:sz w:val="20"/>
          <w:szCs w:val="20"/>
        </w:rPr>
        <w:t>N_symbol</w:t>
      </w:r>
      <w:proofErr w:type="spellEnd"/>
      <w:r>
        <w:rPr>
          <w:rFonts w:eastAsiaTheme="minorEastAsia"/>
          <w:sz w:val="20"/>
          <w:szCs w:val="20"/>
        </w:rPr>
        <w:t xml:space="preserve">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hint="eastAsia"/>
          <w:i/>
          <w:sz w:val="20"/>
          <w:szCs w:val="20"/>
        </w:rPr>
        <w:t>N</w:t>
      </w:r>
      <w:r w:rsidRPr="003F1154">
        <w:rPr>
          <w:rFonts w:eastAsia="Microsoft YaHei"/>
          <w:i/>
          <w:sz w:val="20"/>
          <w:szCs w:val="20"/>
        </w:rPr>
        <w:t>_symbol</w:t>
      </w:r>
      <w:proofErr w:type="spellEnd"/>
      <w:r w:rsidRPr="003F1154">
        <w:rPr>
          <w:rFonts w:eastAsia="Microsoft YaHei"/>
          <w:i/>
          <w:sz w:val="20"/>
          <w:szCs w:val="20"/>
        </w:rPr>
        <w:t xml:space="preserve"> = 8, R = {1, 2, 4, 8}</w:t>
      </w:r>
    </w:p>
    <w:p w14:paraId="32868607" w14:textId="02619EE6"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10, R = {1, 2, 5, 10}</w:t>
      </w:r>
    </w:p>
    <w:p w14:paraId="76199DC4" w14:textId="6D668F3C"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12, R = {1, 2, 4, 6, 12}</w:t>
      </w:r>
    </w:p>
    <w:p w14:paraId="1291D26E" w14:textId="6F8C5FB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10" w:name="_Hlk68990947"/>
            <w:proofErr w:type="spellStart"/>
            <w:r>
              <w:rPr>
                <w:rFonts w:eastAsia="Microsoft YaHei"/>
                <w:sz w:val="20"/>
                <w:szCs w:val="20"/>
              </w:rPr>
              <w:t>InterDigital</w:t>
            </w:r>
            <w:proofErr w:type="spellEnd"/>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10"/>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proofErr w:type="spellStart"/>
            <w:r>
              <w:rPr>
                <w:rFonts w:eastAsia="Microsoft YaHei"/>
                <w:sz w:val="20"/>
                <w:szCs w:val="20"/>
              </w:rPr>
              <w:t>N_sym</w:t>
            </w:r>
            <w:proofErr w:type="spellEnd"/>
            <w:r>
              <w:rPr>
                <w:rFonts w:eastAsia="Microsoft YaHei"/>
                <w:sz w:val="20"/>
                <w:szCs w:val="20"/>
              </w:rPr>
              <w:t>=8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맑은 고딕"/>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E95AC18"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It is a bit unclear about the relation of N and R here. What is the number of symbols without repetition? For example, if N=8, R=1, does it mean the SRS resource will span 8 symbols? Please clarify.</w:t>
            </w:r>
          </w:p>
          <w:p w14:paraId="5EF7F899" w14:textId="77777777" w:rsidR="00836D07" w:rsidRDefault="00836D07" w:rsidP="00AC43F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as we mentioned, the</w:t>
            </w:r>
            <w:r w:rsidRPr="00CC0CFA">
              <w:rPr>
                <w:rFonts w:eastAsia="Microsoft YaHei"/>
                <w:sz w:val="20"/>
                <w:szCs w:val="20"/>
              </w:rPr>
              <w:t xml:space="preserve"> increased repetition will cause that fewer signals/UEs can be multiplexed at the same time. This negative effect may be partially compensated via </w:t>
            </w:r>
            <w:r>
              <w:rPr>
                <w:rFonts w:eastAsia="Microsoft YaHei"/>
                <w:sz w:val="20"/>
                <w:szCs w:val="20"/>
              </w:rPr>
              <w:t xml:space="preserve">reduced SRS BW. We suggest </w:t>
            </w:r>
            <w:proofErr w:type="gramStart"/>
            <w:r>
              <w:rPr>
                <w:rFonts w:eastAsia="Microsoft YaHei"/>
                <w:sz w:val="20"/>
                <w:szCs w:val="20"/>
              </w:rPr>
              <w:t>to have</w:t>
            </w:r>
            <w:proofErr w:type="gramEnd"/>
            <w:r>
              <w:rPr>
                <w:rFonts w:eastAsia="Microsoft YaHei"/>
                <w:sz w:val="20"/>
                <w:szCs w:val="20"/>
              </w:rPr>
              <w:t xml:space="preserve"> an option to reduce the SRS BW for R&gt;1.</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76C208E" w14:textId="2E71718D" w:rsidR="00F32AA5" w:rsidRDefault="00F32AA5" w:rsidP="00AC43FA">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FL</w:t>
            </w:r>
            <w:r>
              <w:rPr>
                <w:rFonts w:eastAsia="맑은 고딕"/>
                <w:sz w:val="20"/>
                <w:szCs w:val="20"/>
                <w:lang w:eastAsia="ko-KR"/>
              </w:rPr>
              <w:t>’s proposal</w:t>
            </w:r>
          </w:p>
        </w:tc>
      </w:tr>
    </w:tbl>
    <w:p w14:paraId="00E3B028" w14:textId="77777777" w:rsidR="00E13D97" w:rsidRDefault="00E13D97">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0EEAF5FF"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13 supporting compani</w:t>
            </w:r>
            <w:r w:rsidR="00F279DD">
              <w:rPr>
                <w:rFonts w:eastAsia="Microsoft YaHei"/>
                <w:sz w:val="20"/>
                <w:szCs w:val="20"/>
              </w:rPr>
              <w:t>es</w:t>
            </w:r>
          </w:p>
          <w:p w14:paraId="70AA7176" w14:textId="00E5E766"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Fraunhofer HHI, Huawei, </w:t>
            </w:r>
            <w:proofErr w:type="spellStart"/>
            <w:r w:rsidRPr="00F279DD">
              <w:rPr>
                <w:rFonts w:eastAsia="Microsoft YaHei"/>
                <w:sz w:val="20"/>
                <w:szCs w:val="20"/>
              </w:rPr>
              <w:t>HiSilicon</w:t>
            </w:r>
            <w:proofErr w:type="spellEnd"/>
            <w:r w:rsidRPr="00F279DD">
              <w:rPr>
                <w:rFonts w:eastAsia="Microsoft YaHei"/>
                <w:sz w:val="20"/>
                <w:szCs w:val="20"/>
              </w:rPr>
              <w:t>,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66EBE51E" w:rsidR="00F279DD" w:rsidRDefault="001460DD" w:rsidP="001460DD">
            <w:pPr>
              <w:widowControl w:val="0"/>
              <w:snapToGrid w:val="0"/>
              <w:spacing w:before="120" w:after="120" w:line="240" w:lineRule="auto"/>
              <w:rPr>
                <w:rFonts w:eastAsia="Microsoft YaHei"/>
                <w:sz w:val="20"/>
                <w:szCs w:val="20"/>
              </w:rPr>
            </w:pPr>
            <w:r>
              <w:rPr>
                <w:rFonts w:eastAsia="Microsoft YaHei"/>
                <w:sz w:val="20"/>
                <w:szCs w:val="20"/>
              </w:rPr>
              <w:t>9 supporting comp</w:t>
            </w:r>
            <w:r w:rsidR="00F279DD">
              <w:rPr>
                <w:rFonts w:eastAsia="Microsoft YaHei"/>
                <w:sz w:val="20"/>
                <w:szCs w:val="20"/>
              </w:rPr>
              <w:t>anies</w:t>
            </w:r>
          </w:p>
          <w:p w14:paraId="4EB77D62" w14:textId="02C19F0F"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 xml:space="preserve">Qualcomm, ZTE, Samsung, Sony, Huawei, </w:t>
            </w:r>
            <w:proofErr w:type="spellStart"/>
            <w:r w:rsidRPr="00525236">
              <w:rPr>
                <w:rFonts w:eastAsia="Microsoft YaHei"/>
                <w:bCs/>
                <w:sz w:val="20"/>
                <w:szCs w:val="20"/>
              </w:rPr>
              <w:t>HiSilicon</w:t>
            </w:r>
            <w:proofErr w:type="spellEnd"/>
            <w:r w:rsidRPr="00525236">
              <w:rPr>
                <w:rFonts w:eastAsia="Microsoft YaHei"/>
                <w:bCs/>
                <w:sz w:val="20"/>
                <w:szCs w:val="20"/>
              </w:rPr>
              <w:t>,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PF</w:t>
            </w:r>
            <w:proofErr w:type="gramStart"/>
            <w:r>
              <w:rPr>
                <w:rFonts w:eastAsia="Microsoft YaHei"/>
                <w:sz w:val="20"/>
                <w:szCs w:val="20"/>
              </w:rPr>
              <w:t>={</w:t>
            </w:r>
            <w:proofErr w:type="gramEnd"/>
            <w:r>
              <w:rPr>
                <w:rFonts w:eastAsia="Microsoft YaHei"/>
                <w:sz w:val="20"/>
                <w:szCs w:val="20"/>
              </w:rPr>
              <w:t xml:space="preserve">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5E72C92E" w14:textId="17940A0D" w:rsidR="00A144B3" w:rsidRDefault="00A144B3" w:rsidP="00A144B3">
            <w:pPr>
              <w:widowControl w:val="0"/>
              <w:snapToGrid w:val="0"/>
              <w:spacing w:before="120" w:after="120" w:line="240" w:lineRule="auto"/>
              <w:rPr>
                <w:rFonts w:eastAsia="맑은 고딕"/>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B25BC3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make</w:t>
            </w:r>
            <w:proofErr w:type="gramEnd"/>
            <w:r>
              <w:rPr>
                <w:rFonts w:eastAsia="Microsoft YaHei"/>
                <w:sz w:val="20"/>
                <w:szCs w:val="20"/>
              </w:rPr>
              <w:t xml:space="preserve"> the candidate PF value set larger, so that the </w:t>
            </w:r>
            <w:proofErr w:type="spellStart"/>
            <w:r>
              <w:rPr>
                <w:rFonts w:eastAsia="Microsoft YaHei"/>
                <w:sz w:val="20"/>
                <w:szCs w:val="20"/>
              </w:rPr>
              <w:t>gNB</w:t>
            </w:r>
            <w:proofErr w:type="spellEnd"/>
            <w:r>
              <w:rPr>
                <w:rFonts w:eastAsia="Microsoft YaHei"/>
                <w:sz w:val="20"/>
                <w:szCs w:val="20"/>
              </w:rPr>
              <w:t xml:space="preserve"> can configure a subset of the PF values for each particular SRS resource based on the SRS resource’s m value and </w:t>
            </w:r>
            <w:proofErr w:type="spellStart"/>
            <w:r>
              <w:rPr>
                <w:rFonts w:eastAsia="Microsoft YaHei"/>
                <w:sz w:val="20"/>
                <w:szCs w:val="20"/>
              </w:rPr>
              <w:t>gNB’s</w:t>
            </w:r>
            <w:proofErr w:type="spellEnd"/>
            <w:r>
              <w:rPr>
                <w:rFonts w:eastAsia="Microsoft YaHei"/>
                <w:sz w:val="20"/>
                <w:szCs w:val="20"/>
              </w:rPr>
              <w:t xml:space="preserve"> need. The current way seems a bit too restrictive.</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3844373" w14:textId="080A2527" w:rsidR="00F32AA5" w:rsidRDefault="00F32AA5" w:rsidP="00AC43FA">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FL</w:t>
            </w:r>
            <w:r>
              <w:rPr>
                <w:rFonts w:eastAsia="맑은 고딕"/>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FL’s proposal</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xml:space="preserve">. Companies’ views are </w:t>
      </w:r>
      <w:proofErr w:type="gramStart"/>
      <w:r w:rsidR="00A87E5B">
        <w:rPr>
          <w:rFonts w:eastAsiaTheme="minorEastAsia"/>
          <w:bCs/>
          <w:sz w:val="20"/>
          <w:szCs w:val="20"/>
        </w:rPr>
        <w:t>summarize</w:t>
      </w:r>
      <w:proofErr w:type="gramEnd"/>
      <w:r w:rsidR="00A87E5B">
        <w:rPr>
          <w:rFonts w:eastAsiaTheme="minorEastAsia"/>
          <w:bCs/>
          <w:sz w:val="20"/>
          <w:szCs w:val="20"/>
        </w:rPr>
        <w:t xml:space="preserv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466C9E"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w:t>
            </w:r>
            <w:proofErr w:type="spellStart"/>
            <w:r w:rsidR="009A4D97">
              <w:rPr>
                <w:rFonts w:eastAsia="Microsoft YaHei"/>
                <w:sz w:val="20"/>
                <w:szCs w:val="20"/>
              </w:rPr>
              <w:t>k</w:t>
            </w:r>
            <w:r w:rsidR="009A4D97" w:rsidRPr="009A4D97">
              <w:rPr>
                <w:rFonts w:eastAsia="Microsoft YaHei"/>
                <w:sz w:val="20"/>
                <w:szCs w:val="20"/>
                <w:vertAlign w:val="subscript"/>
              </w:rPr>
              <w:t>F</w:t>
            </w:r>
            <w:proofErr w:type="spellEnd"/>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Microsoft YaHei"/>
                <w:sz w:val="20"/>
                <w:szCs w:val="20"/>
              </w:rPr>
            </w:pPr>
            <w:r>
              <w:rPr>
                <w:rFonts w:eastAsia="Microsoft YaHei" w:hint="eastAsia"/>
                <w:sz w:val="20"/>
                <w:szCs w:val="20"/>
              </w:rPr>
              <w:t>9</w:t>
            </w:r>
            <w:r>
              <w:rPr>
                <w:rFonts w:eastAsia="Microsoft YaHei"/>
                <w:sz w:val="20"/>
                <w:szCs w:val="20"/>
              </w:rPr>
              <w:t xml:space="preserve"> supporting companies</w:t>
            </w:r>
          </w:p>
          <w:p w14:paraId="1D4529DE" w14:textId="44CA40CF"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w:t>
            </w:r>
            <w:proofErr w:type="spellStart"/>
            <w:r w:rsidRPr="00E24360">
              <w:rPr>
                <w:rFonts w:eastAsia="Microsoft YaHei"/>
                <w:sz w:val="20"/>
                <w:szCs w:val="20"/>
              </w:rPr>
              <w:t>HiSilicon</w:t>
            </w:r>
            <w:proofErr w:type="spellEnd"/>
            <w:r w:rsidRPr="00E24360">
              <w:rPr>
                <w:rFonts w:eastAsia="Microsoft YaHei"/>
                <w:sz w:val="20"/>
                <w:szCs w:val="20"/>
              </w:rPr>
              <w:t xml:space="preserve">, OPPO, CATT, MediaTek, </w:t>
            </w:r>
            <w:proofErr w:type="spellStart"/>
            <w:r w:rsidRPr="00E24360">
              <w:rPr>
                <w:rFonts w:eastAsia="Microsoft YaHei"/>
                <w:sz w:val="20"/>
                <w:szCs w:val="20"/>
              </w:rPr>
              <w:t>Futurewei</w:t>
            </w:r>
            <w:proofErr w:type="spellEnd"/>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 xml:space="preserve">Qualcomm, ZTE, Ericsson, Huawei, </w:t>
            </w:r>
            <w:proofErr w:type="spellStart"/>
            <w:r w:rsidRPr="00BB0096">
              <w:rPr>
                <w:rFonts w:eastAsia="Microsoft YaHei"/>
                <w:sz w:val="20"/>
                <w:szCs w:val="20"/>
              </w:rPr>
              <w:t>HiSilicon</w:t>
            </w:r>
            <w:proofErr w:type="spellEnd"/>
            <w:r w:rsidRPr="00BB0096">
              <w:rPr>
                <w:rFonts w:eastAsia="Microsoft YaHei"/>
                <w:sz w:val="20"/>
                <w:szCs w:val="20"/>
              </w:rPr>
              <w:t>, vivo, MediaTek</w:t>
            </w:r>
            <w:r w:rsidR="00602229">
              <w:rPr>
                <w:rFonts w:eastAsia="Microsoft YaHei"/>
                <w:sz w:val="20"/>
                <w:szCs w:val="20"/>
              </w:rPr>
              <w:t xml:space="preserve">, </w:t>
            </w:r>
            <w:proofErr w:type="spellStart"/>
            <w:r w:rsidR="00602229">
              <w:rPr>
                <w:rFonts w:eastAsia="Microsoft YaHei"/>
                <w:sz w:val="20"/>
                <w:szCs w:val="20"/>
              </w:rPr>
              <w:t>Spreadtrum</w:t>
            </w:r>
            <w:proofErr w:type="spellEnd"/>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proofErr w:type="spellStart"/>
      <w:r w:rsidR="00D31FE8" w:rsidRPr="00177D1D">
        <w:rPr>
          <w:rFonts w:eastAsia="Microsoft YaHei"/>
          <w:i/>
          <w:sz w:val="20"/>
          <w:szCs w:val="20"/>
        </w:rPr>
        <w:t>k</w:t>
      </w:r>
      <w:r w:rsidR="00D31FE8" w:rsidRPr="00177D1D">
        <w:rPr>
          <w:rFonts w:eastAsia="Microsoft YaHei"/>
          <w:i/>
          <w:sz w:val="20"/>
          <w:szCs w:val="20"/>
          <w:vertAlign w:val="subscript"/>
        </w:rPr>
        <w:t>F</w:t>
      </w:r>
      <w:proofErr w:type="spellEnd"/>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613C8418" w:rsidR="00D31FE8" w:rsidRPr="00177D1D" w:rsidRDefault="00465063"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sidR="00E3093A">
        <w:rPr>
          <w:rFonts w:eastAsia="Microsoft YaHei" w:hint="eastAsia"/>
          <w:i/>
          <w:sz w:val="20"/>
          <w:szCs w:val="20"/>
        </w:rPr>
        <w:t>,</w:t>
      </w:r>
      <w:r w:rsidRPr="00177D1D">
        <w:rPr>
          <w:rFonts w:eastAsia="Microsoft YaHei"/>
          <w:i/>
          <w:sz w:val="20"/>
          <w:szCs w:val="20"/>
        </w:rPr>
        <w:t xml:space="preserve"> </w:t>
      </w:r>
      <w:proofErr w:type="gramStart"/>
      <w:r w:rsidRPr="00177D1D">
        <w:rPr>
          <w:rFonts w:eastAsia="Microsoft YaHei"/>
          <w:i/>
          <w:sz w:val="20"/>
          <w:szCs w:val="20"/>
        </w:rPr>
        <w:t>symbols</w:t>
      </w:r>
      <w:proofErr w:type="gramEnd"/>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p>
    <w:p w14:paraId="218272B4" w14:textId="67BDBAE0"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r w:rsidRPr="00177D1D">
        <w:rPr>
          <w:rFonts w:eastAsia="Microsoft YaHei"/>
          <w:i/>
          <w:sz w:val="20"/>
          <w:szCs w:val="20"/>
        </w:rPr>
        <w:t>FFS detailed hopping pattern</w:t>
      </w:r>
    </w:p>
    <w:p w14:paraId="20C6C89E" w14:textId="77777777" w:rsidR="00EF6ADB" w:rsidRDefault="00EF6ADB">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the main body. But the sub-bullet needs more discussion. This may </w:t>
            </w:r>
            <w:proofErr w:type="gramStart"/>
            <w:r>
              <w:rPr>
                <w:rFonts w:eastAsia="Microsoft YaHei"/>
                <w:sz w:val="20"/>
                <w:szCs w:val="20"/>
              </w:rPr>
              <w:t>triggers</w:t>
            </w:r>
            <w:proofErr w:type="gramEnd"/>
            <w:r>
              <w:rPr>
                <w:rFonts w:eastAsia="Microsoft YaHei"/>
                <w:sz w:val="20"/>
                <w:szCs w:val="20"/>
              </w:rPr>
              <w:t xml:space="preserve">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Microsoft YaHei"/>
                <w:sz w:val="20"/>
                <w:szCs w:val="20"/>
              </w:rPr>
            </w:pPr>
            <w:r>
              <w:rPr>
                <w:rFonts w:eastAsia="Microsoft YaHei"/>
                <w:sz w:val="20"/>
                <w:szCs w:val="20"/>
              </w:rPr>
              <w:t>G</w:t>
            </w:r>
            <w:r>
              <w:rPr>
                <w:rFonts w:eastAsia="Microsoft YaHei" w:hint="eastAsia"/>
                <w:sz w:val="20"/>
                <w:szCs w:val="20"/>
              </w:rPr>
              <w:t xml:space="preserve">enerally </w:t>
            </w:r>
            <w:r>
              <w:rPr>
                <w:rFonts w:eastAsia="Microsoft YaHei"/>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3A81978" w14:textId="50F43718"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We are fine with FL’s proposal in general. However, sub-bullet requires more discussion</w:t>
            </w:r>
          </w:p>
        </w:tc>
      </w:tr>
    </w:tbl>
    <w:p w14:paraId="0977F8EC" w14:textId="77777777" w:rsidR="001F7DDB" w:rsidRDefault="001F7DDB">
      <w:pPr>
        <w:widowControl w:val="0"/>
        <w:snapToGrid w:val="0"/>
        <w:spacing w:before="120" w:after="120" w:line="240" w:lineRule="auto"/>
        <w:jc w:val="both"/>
        <w:rPr>
          <w:rFonts w:eastAsia="맑은 고딕"/>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 xml:space="preserve">Nokia, NSB, NEC, Huawei, </w:t>
            </w:r>
            <w:proofErr w:type="spellStart"/>
            <w:r w:rsidRPr="00E540F2">
              <w:rPr>
                <w:rFonts w:eastAsia="Microsoft YaHei"/>
                <w:sz w:val="20"/>
                <w:szCs w:val="20"/>
              </w:rPr>
              <w:t>HiSilicon</w:t>
            </w:r>
            <w:proofErr w:type="spellEnd"/>
            <w:r w:rsidRPr="00E540F2">
              <w:rPr>
                <w:rFonts w:eastAsia="Microsoft YaHei"/>
                <w:sz w:val="20"/>
                <w:szCs w:val="20"/>
              </w:rPr>
              <w:t>,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r w:rsidR="006C4E41" w14:paraId="42238190" w14:textId="77777777" w:rsidTr="006E3B3D">
        <w:tc>
          <w:tcPr>
            <w:tcW w:w="2405" w:type="dxa"/>
          </w:tcPr>
          <w:p w14:paraId="455F8C6D" w14:textId="6BEDE396" w:rsidR="006C4E41" w:rsidRDefault="006C4E41" w:rsidP="006C4E41">
            <w:pPr>
              <w:widowControl w:val="0"/>
              <w:snapToGrid w:val="0"/>
              <w:spacing w:before="120" w:after="120" w:line="240" w:lineRule="auto"/>
              <w:rPr>
                <w:rFonts w:eastAsia="맑은 고딕"/>
                <w:sz w:val="20"/>
                <w:szCs w:val="20"/>
                <w:lang w:eastAsia="ko-KR"/>
              </w:rPr>
            </w:pPr>
            <w:r>
              <w:rPr>
                <w:rFonts w:eastAsia="Microsoft YaHei"/>
                <w:sz w:val="20"/>
                <w:szCs w:val="20"/>
              </w:rPr>
              <w:t>v</w:t>
            </w:r>
          </w:p>
        </w:tc>
        <w:tc>
          <w:tcPr>
            <w:tcW w:w="6945" w:type="dxa"/>
          </w:tcPr>
          <w:p w14:paraId="7D9B1938" w14:textId="1A86E727" w:rsidR="006C4E41" w:rsidRDefault="006C4E41" w:rsidP="006C4E41">
            <w:pPr>
              <w:widowControl w:val="0"/>
              <w:snapToGrid w:val="0"/>
              <w:spacing w:before="120" w:after="120" w:line="240" w:lineRule="auto"/>
              <w:rPr>
                <w:rFonts w:eastAsia="맑은 고딕"/>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CDFE8B8" w14:textId="77777777" w:rsidR="00836D07" w:rsidRDefault="00836D07" w:rsidP="00AC43FA">
            <w:pPr>
              <w:widowControl w:val="0"/>
              <w:snapToGrid w:val="0"/>
              <w:spacing w:before="120" w:after="120" w:line="240" w:lineRule="auto"/>
              <w:rPr>
                <w:rFonts w:eastAsia="Microsoft YaHei"/>
                <w:sz w:val="20"/>
                <w:szCs w:val="20"/>
              </w:rPr>
            </w:pPr>
            <w:r w:rsidRPr="00EB58D6">
              <w:rPr>
                <w:rFonts w:eastAsia="Microsoft YaHei"/>
                <w:sz w:val="20"/>
                <w:szCs w:val="20"/>
              </w:rPr>
              <w:t xml:space="preserve">Both should be supported. In general, the per-hop sounding bandwidth is already quite narrow with </w:t>
            </w:r>
            <w:proofErr w:type="gramStart"/>
            <w:r w:rsidRPr="00EB58D6">
              <w:rPr>
                <w:rFonts w:eastAsia="Microsoft YaHei"/>
                <w:sz w:val="20"/>
                <w:szCs w:val="20"/>
              </w:rPr>
              <w:t>hopping, but</w:t>
            </w:r>
            <w:proofErr w:type="gramEnd"/>
            <w:r w:rsidRPr="00EB58D6">
              <w:rPr>
                <w:rFonts w:eastAsia="Microsoft YaHei"/>
                <w:sz w:val="20"/>
                <w:szCs w:val="20"/>
              </w:rPr>
              <w:t xml:space="preserve">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32C3C1E" w14:textId="5FFF2C19" w:rsidR="00F32AA5" w:rsidRPr="00EB58D6" w:rsidRDefault="00F32AA5" w:rsidP="00AC43FA">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FL</w:t>
            </w:r>
            <w:r>
              <w:rPr>
                <w:rFonts w:eastAsia="맑은 고딕"/>
                <w:sz w:val="20"/>
                <w:szCs w:val="20"/>
                <w:lang w:eastAsia="ko-KR"/>
              </w:rPr>
              <w:t>’s proposal</w:t>
            </w: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Qualcomm, Huawei, </w:t>
            </w:r>
            <w:proofErr w:type="spellStart"/>
            <w:r w:rsidRPr="004C3238">
              <w:rPr>
                <w:rFonts w:eastAsia="Microsoft YaHei"/>
                <w:bCs/>
                <w:sz w:val="20"/>
                <w:szCs w:val="20"/>
              </w:rPr>
              <w:t>HiSilicon</w:t>
            </w:r>
            <w:proofErr w:type="spellEnd"/>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26221DD5" w14:textId="1A9E4BD2"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urther </w:t>
            </w:r>
            <w:r>
              <w:rPr>
                <w:rFonts w:eastAsia="Microsoft YaHei"/>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52946FD"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Support Alt 2. We should restrict the minimum sequence length, but no need to restrict other parameters of the sequence. As long as the minimum length is 6 or more, no other restriction is needed. Truncation of the sequence should be fine.</w:t>
            </w: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Microsoft YaHei"/>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Microsoft YaHei"/>
                <w:sz w:val="20"/>
                <w:szCs w:val="20"/>
              </w:rPr>
            </w:pPr>
          </w:p>
        </w:tc>
      </w:tr>
    </w:tbl>
    <w:p w14:paraId="1C23FC7B" w14:textId="77777777" w:rsidR="008B5F3A" w:rsidRDefault="008B5F3A">
      <w:pPr>
        <w:widowControl w:val="0"/>
        <w:snapToGrid w:val="0"/>
        <w:spacing w:before="120" w:after="120" w:line="240" w:lineRule="auto"/>
        <w:jc w:val="both"/>
        <w:rPr>
          <w:rFonts w:eastAsia="맑은 고딕"/>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6643"/>
        <w:gridCol w:w="872"/>
        <w:gridCol w:w="1835"/>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7A82E103" w:rsidR="003F1FB8" w:rsidRPr="00BD38E9" w:rsidRDefault="003F1FB8"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4EEAAC86" w14:textId="73326899"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ins w:id="11" w:author="Nadisanka Rupasinghe" w:date="2021-04-11T23:26:00Z">
              <w:r w:rsidR="0024046D">
                <w:rPr>
                  <w:rFonts w:eastAsia="Microsoft YaHei"/>
                  <w:bCs/>
                  <w:sz w:val="20"/>
                  <w:szCs w:val="20"/>
                </w:rPr>
                <w:t>, NTT DOCOMO</w:t>
              </w:r>
            </w:ins>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Huawei, </w:t>
            </w:r>
            <w:proofErr w:type="spellStart"/>
            <w:r w:rsidRPr="004C3238">
              <w:rPr>
                <w:rFonts w:eastAsia="Microsoft YaHei"/>
                <w:bCs/>
                <w:sz w:val="20"/>
                <w:szCs w:val="20"/>
              </w:rPr>
              <w:t>HiSilicon</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3AD1E32" w14:textId="45150769"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맑은 고딕"/>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Pr="004B380E">
        <w:rPr>
          <w:rFonts w:ascii="Arial" w:hAnsi="Arial" w:cs="Arial"/>
          <w:sz w:val="22"/>
          <w:szCs w:val="22"/>
        </w:rPr>
        <w:t>N</w:t>
      </w:r>
      <w:r w:rsidRPr="005703EB">
        <w:rPr>
          <w:rFonts w:ascii="Arial" w:hAnsi="Arial" w:cs="Arial"/>
          <w:sz w:val="22"/>
          <w:szCs w:val="22"/>
          <w:vertAlign w:val="subscript"/>
        </w:rPr>
        <w:t>offset</w:t>
      </w:r>
      <w:proofErr w:type="spellEnd"/>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w:t>
      </w:r>
      <w:proofErr w:type="spellStart"/>
      <w:r w:rsidRPr="005703EB">
        <w:rPr>
          <w:rFonts w:eastAsiaTheme="minorEastAsia"/>
          <w:sz w:val="20"/>
          <w:szCs w:val="20"/>
        </w:rPr>
        <w:t>N</w:t>
      </w:r>
      <w:r w:rsidRPr="005703EB">
        <w:rPr>
          <w:rFonts w:eastAsiaTheme="minorEastAsia"/>
          <w:sz w:val="20"/>
          <w:szCs w:val="20"/>
          <w:vertAlign w:val="subscript"/>
        </w:rPr>
        <w:t>offset</w:t>
      </w:r>
      <w:proofErr w:type="spellEnd"/>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lastRenderedPageBreak/>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w:t>
            </w:r>
            <w:proofErr w:type="spellStart"/>
            <w:r w:rsidR="00DF7C99">
              <w:rPr>
                <w:rFonts w:eastAsia="Microsoft YaHei"/>
                <w:bCs/>
                <w:sz w:val="20"/>
                <w:szCs w:val="20"/>
              </w:rPr>
              <w:t>N</w:t>
            </w:r>
            <w:r w:rsidR="00DF7C99" w:rsidRPr="00DF7C99">
              <w:rPr>
                <w:rFonts w:eastAsia="Microsoft YaHei"/>
                <w:bCs/>
                <w:sz w:val="20"/>
                <w:szCs w:val="20"/>
                <w:vertAlign w:val="subscript"/>
              </w:rPr>
              <w:t>offset</w:t>
            </w:r>
            <w:proofErr w:type="spellEnd"/>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 xml:space="preserve">Huawei, </w:t>
            </w:r>
            <w:proofErr w:type="spellStart"/>
            <w:r w:rsidR="00BF5A69">
              <w:rPr>
                <w:rFonts w:eastAsia="Microsoft YaHei"/>
                <w:sz w:val="20"/>
                <w:szCs w:val="20"/>
              </w:rPr>
              <w:t>HiSilicon</w:t>
            </w:r>
            <w:proofErr w:type="spellEnd"/>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w:t>
            </w:r>
            <w:proofErr w:type="spellStart"/>
            <w:r w:rsidR="006F217F" w:rsidRPr="006F217F">
              <w:rPr>
                <w:rFonts w:eastAsia="Microsoft YaHei"/>
                <w:bCs/>
                <w:sz w:val="20"/>
                <w:szCs w:val="20"/>
              </w:rPr>
              <w:t>N_offset</w:t>
            </w:r>
            <w:proofErr w:type="spellEnd"/>
            <w:r w:rsidR="006F217F" w:rsidRPr="006F217F">
              <w:rPr>
                <w:rFonts w:eastAsia="Microsoft YaHei"/>
                <w:bCs/>
                <w:sz w:val="20"/>
                <w:szCs w:val="20"/>
              </w:rPr>
              <w:t xml:space="preserve">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w:t>
      </w:r>
      <w:proofErr w:type="spellStart"/>
      <w:r w:rsidR="00F25766" w:rsidRPr="00F25766">
        <w:rPr>
          <w:rFonts w:eastAsiaTheme="minorEastAsia"/>
          <w:sz w:val="20"/>
          <w:szCs w:val="20"/>
        </w:rPr>
        <w:t>N</w:t>
      </w:r>
      <w:r w:rsidR="00F25766" w:rsidRPr="00F25766">
        <w:rPr>
          <w:rFonts w:eastAsiaTheme="minorEastAsia"/>
          <w:sz w:val="20"/>
          <w:szCs w:val="20"/>
          <w:vertAlign w:val="subscript"/>
        </w:rPr>
        <w:t>offset</w:t>
      </w:r>
      <w:proofErr w:type="spellEnd"/>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w:t>
            </w:r>
            <w:proofErr w:type="spellStart"/>
            <w:r>
              <w:rPr>
                <w:rFonts w:eastAsia="Microsoft YaHei"/>
                <w:sz w:val="20"/>
                <w:szCs w:val="20"/>
              </w:rPr>
              <w:t>subband</w:t>
            </w:r>
            <w:proofErr w:type="spellEnd"/>
            <w:r>
              <w:rPr>
                <w:rFonts w:eastAsia="Microsoft YaHei"/>
                <w:sz w:val="20"/>
                <w:szCs w:val="20"/>
              </w:rPr>
              <w:t xml:space="preserve">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맑은 고딕"/>
                <w:sz w:val="20"/>
                <w:szCs w:val="20"/>
                <w:lang w:eastAsia="ko-KR"/>
              </w:rPr>
            </w:pPr>
            <w:r>
              <w:rPr>
                <w:rFonts w:eastAsia="Microsoft YaHei"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맑은 고딕"/>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61D6894"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We think more flexibility is useful here. For coverage enhancement, more flexibility is not quite necessary, but for capacity enhancement, more flexibility is critical. We suggest to also consider DCI based approach.</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lastRenderedPageBreak/>
              <w:t xml:space="preserve">Alt 1: </w:t>
            </w:r>
            <w:r w:rsidR="008E7B56">
              <w:rPr>
                <w:rFonts w:eastAsia="Microsoft YaHei"/>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r w:rsidR="00084EA2">
              <w:rPr>
                <w:rFonts w:eastAsia="Microsoft YaHei"/>
                <w:sz w:val="20"/>
                <w:szCs w:val="20"/>
              </w:rPr>
              <w:t xml:space="preserve">, </w:t>
            </w:r>
            <w:r w:rsidR="00084EA2" w:rsidRPr="00084EA2">
              <w:rPr>
                <w:rFonts w:eastAsia="Microsoft YaHei"/>
                <w:color w:val="FF0000"/>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98D3FA9" w14:textId="3AA85DCE"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Open for further evaluation/discussion.</w:t>
            </w:r>
          </w:p>
        </w:tc>
      </w:tr>
      <w:tr w:rsidR="004F31A7" w14:paraId="6AF39A1D" w14:textId="77777777" w:rsidTr="006E3B3D">
        <w:tc>
          <w:tcPr>
            <w:tcW w:w="2405" w:type="dxa"/>
          </w:tcPr>
          <w:p w14:paraId="3A032B5E" w14:textId="77777777"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77777777"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7C0ED" w14:textId="77777777" w:rsidR="00466C9E" w:rsidRDefault="00466C9E" w:rsidP="0066336C">
      <w:pPr>
        <w:spacing w:after="0" w:line="240" w:lineRule="auto"/>
      </w:pPr>
      <w:r>
        <w:separator/>
      </w:r>
    </w:p>
  </w:endnote>
  <w:endnote w:type="continuationSeparator" w:id="0">
    <w:p w14:paraId="404D061B" w14:textId="77777777" w:rsidR="00466C9E" w:rsidRDefault="00466C9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C4BE0" w14:textId="77777777" w:rsidR="00466C9E" w:rsidRDefault="00466C9E" w:rsidP="0066336C">
      <w:pPr>
        <w:spacing w:after="0" w:line="240" w:lineRule="auto"/>
      </w:pPr>
      <w:r>
        <w:separator/>
      </w:r>
    </w:p>
  </w:footnote>
  <w:footnote w:type="continuationSeparator" w:id="0">
    <w:p w14:paraId="331CFE24" w14:textId="77777777" w:rsidR="00466C9E" w:rsidRDefault="00466C9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disanka Rupasinghe">
    <w15:presenceInfo w15:providerId="AD" w15:userId="S::nrupasinghe@docomolabs-usa.com::fe031890-39aa-4610-a68c-7884ee0a272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794C"/>
    <w:rsid w:val="0004109C"/>
    <w:rsid w:val="00042192"/>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4EA2"/>
    <w:rsid w:val="000852AA"/>
    <w:rsid w:val="000853F4"/>
    <w:rsid w:val="00087F2C"/>
    <w:rsid w:val="00090580"/>
    <w:rsid w:val="00093AE0"/>
    <w:rsid w:val="00094138"/>
    <w:rsid w:val="00094A84"/>
    <w:rsid w:val="000A1772"/>
    <w:rsid w:val="000A1D65"/>
    <w:rsid w:val="000A4A28"/>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4E77"/>
    <w:rsid w:val="001E5A7B"/>
    <w:rsid w:val="001E5E75"/>
    <w:rsid w:val="001E6288"/>
    <w:rsid w:val="001E7945"/>
    <w:rsid w:val="001F00C1"/>
    <w:rsid w:val="001F19F4"/>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5BC4"/>
    <w:rsid w:val="002174C8"/>
    <w:rsid w:val="00221516"/>
    <w:rsid w:val="00223423"/>
    <w:rsid w:val="002278BD"/>
    <w:rsid w:val="00227F25"/>
    <w:rsid w:val="002312D4"/>
    <w:rsid w:val="0023142A"/>
    <w:rsid w:val="00233337"/>
    <w:rsid w:val="00237076"/>
    <w:rsid w:val="0024046D"/>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38E"/>
    <w:rsid w:val="002A28AB"/>
    <w:rsid w:val="002A5E8D"/>
    <w:rsid w:val="002A671D"/>
    <w:rsid w:val="002A7CB8"/>
    <w:rsid w:val="002B21FE"/>
    <w:rsid w:val="002B4A75"/>
    <w:rsid w:val="002B6475"/>
    <w:rsid w:val="002C1BCD"/>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00"/>
    <w:rsid w:val="0031652C"/>
    <w:rsid w:val="003169F0"/>
    <w:rsid w:val="003171C1"/>
    <w:rsid w:val="003215D8"/>
    <w:rsid w:val="00322FD4"/>
    <w:rsid w:val="003238E9"/>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41BD"/>
    <w:rsid w:val="00385732"/>
    <w:rsid w:val="00391221"/>
    <w:rsid w:val="0039546E"/>
    <w:rsid w:val="003976EC"/>
    <w:rsid w:val="003A13D9"/>
    <w:rsid w:val="003A5DBB"/>
    <w:rsid w:val="003B0C20"/>
    <w:rsid w:val="003B10B0"/>
    <w:rsid w:val="003B38FF"/>
    <w:rsid w:val="003B3BF5"/>
    <w:rsid w:val="003B3F1A"/>
    <w:rsid w:val="003B45F5"/>
    <w:rsid w:val="003B6420"/>
    <w:rsid w:val="003B6D2A"/>
    <w:rsid w:val="003C1472"/>
    <w:rsid w:val="003C1E89"/>
    <w:rsid w:val="003C4926"/>
    <w:rsid w:val="003C4BDD"/>
    <w:rsid w:val="003D1131"/>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6C9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027C"/>
    <w:rsid w:val="004F267F"/>
    <w:rsid w:val="004F31A7"/>
    <w:rsid w:val="004F42C9"/>
    <w:rsid w:val="004F6D29"/>
    <w:rsid w:val="004F731B"/>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27106"/>
    <w:rsid w:val="00531E2A"/>
    <w:rsid w:val="00531FC8"/>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18B"/>
    <w:rsid w:val="005E02A6"/>
    <w:rsid w:val="005E1638"/>
    <w:rsid w:val="005E1EE3"/>
    <w:rsid w:val="005E3F8F"/>
    <w:rsid w:val="005E5167"/>
    <w:rsid w:val="005E61AF"/>
    <w:rsid w:val="005F327E"/>
    <w:rsid w:val="005F5F90"/>
    <w:rsid w:val="005F6B9E"/>
    <w:rsid w:val="005F7B6E"/>
    <w:rsid w:val="00602229"/>
    <w:rsid w:val="006028FF"/>
    <w:rsid w:val="00603B9D"/>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47936"/>
    <w:rsid w:val="007510C9"/>
    <w:rsid w:val="00752A3B"/>
    <w:rsid w:val="00752C3E"/>
    <w:rsid w:val="00754523"/>
    <w:rsid w:val="00756AFA"/>
    <w:rsid w:val="00756D69"/>
    <w:rsid w:val="007616D9"/>
    <w:rsid w:val="007626BE"/>
    <w:rsid w:val="00763A73"/>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D770C"/>
    <w:rsid w:val="007E0597"/>
    <w:rsid w:val="007E1545"/>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149E"/>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110"/>
    <w:rsid w:val="008952F7"/>
    <w:rsid w:val="00896EFD"/>
    <w:rsid w:val="008A0461"/>
    <w:rsid w:val="008A5929"/>
    <w:rsid w:val="008A6BD9"/>
    <w:rsid w:val="008A6F2D"/>
    <w:rsid w:val="008A7FA6"/>
    <w:rsid w:val="008B12E9"/>
    <w:rsid w:val="008B1881"/>
    <w:rsid w:val="008B2EDC"/>
    <w:rsid w:val="008B5F3A"/>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17CF6"/>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4E6"/>
    <w:rsid w:val="009722F9"/>
    <w:rsid w:val="009725A8"/>
    <w:rsid w:val="00973463"/>
    <w:rsid w:val="00974593"/>
    <w:rsid w:val="00975B04"/>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2DC"/>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4B3"/>
    <w:rsid w:val="00A14DF8"/>
    <w:rsid w:val="00A151D8"/>
    <w:rsid w:val="00A15E61"/>
    <w:rsid w:val="00A16080"/>
    <w:rsid w:val="00A175CA"/>
    <w:rsid w:val="00A20422"/>
    <w:rsid w:val="00A245A5"/>
    <w:rsid w:val="00A24866"/>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5C94"/>
    <w:rsid w:val="00A67C75"/>
    <w:rsid w:val="00A700C8"/>
    <w:rsid w:val="00A717A7"/>
    <w:rsid w:val="00A719BB"/>
    <w:rsid w:val="00A71ABC"/>
    <w:rsid w:val="00A71B90"/>
    <w:rsid w:val="00A73DDE"/>
    <w:rsid w:val="00A753C5"/>
    <w:rsid w:val="00A771ED"/>
    <w:rsid w:val="00A816F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5BA"/>
    <w:rsid w:val="00AE32D7"/>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1842"/>
    <w:rsid w:val="00BC3FF5"/>
    <w:rsid w:val="00BC5D1B"/>
    <w:rsid w:val="00BC6334"/>
    <w:rsid w:val="00BC63E8"/>
    <w:rsid w:val="00BC7F69"/>
    <w:rsid w:val="00BD0365"/>
    <w:rsid w:val="00BD38E9"/>
    <w:rsid w:val="00BD4648"/>
    <w:rsid w:val="00BD4F2D"/>
    <w:rsid w:val="00BD5F8E"/>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71C5"/>
    <w:rsid w:val="00C87CAB"/>
    <w:rsid w:val="00C937BB"/>
    <w:rsid w:val="00C94E56"/>
    <w:rsid w:val="00C9507E"/>
    <w:rsid w:val="00C95401"/>
    <w:rsid w:val="00C95AF5"/>
    <w:rsid w:val="00CA056E"/>
    <w:rsid w:val="00CA117F"/>
    <w:rsid w:val="00CA14DA"/>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2D53"/>
    <w:rsid w:val="00D23766"/>
    <w:rsid w:val="00D24020"/>
    <w:rsid w:val="00D24C25"/>
    <w:rsid w:val="00D2620B"/>
    <w:rsid w:val="00D30334"/>
    <w:rsid w:val="00D30398"/>
    <w:rsid w:val="00D30AF6"/>
    <w:rsid w:val="00D31FE8"/>
    <w:rsid w:val="00D32040"/>
    <w:rsid w:val="00D35D98"/>
    <w:rsid w:val="00D40967"/>
    <w:rsid w:val="00D421E8"/>
    <w:rsid w:val="00D42BB3"/>
    <w:rsid w:val="00D42F94"/>
    <w:rsid w:val="00D43306"/>
    <w:rsid w:val="00D4612F"/>
    <w:rsid w:val="00D46545"/>
    <w:rsid w:val="00D46EEF"/>
    <w:rsid w:val="00D47852"/>
    <w:rsid w:val="00D50228"/>
    <w:rsid w:val="00D5079A"/>
    <w:rsid w:val="00D509B9"/>
    <w:rsid w:val="00D51665"/>
    <w:rsid w:val="00D55500"/>
    <w:rsid w:val="00D56D2E"/>
    <w:rsid w:val="00D57290"/>
    <w:rsid w:val="00D61C86"/>
    <w:rsid w:val="00D64563"/>
    <w:rsid w:val="00D645D9"/>
    <w:rsid w:val="00D65341"/>
    <w:rsid w:val="00D66B43"/>
    <w:rsid w:val="00D67CAA"/>
    <w:rsid w:val="00D7106C"/>
    <w:rsid w:val="00D710A6"/>
    <w:rsid w:val="00D71377"/>
    <w:rsid w:val="00D73E43"/>
    <w:rsid w:val="00D74F00"/>
    <w:rsid w:val="00D75F0B"/>
    <w:rsid w:val="00D76F26"/>
    <w:rsid w:val="00D8038E"/>
    <w:rsid w:val="00D810CD"/>
    <w:rsid w:val="00D81E3A"/>
    <w:rsid w:val="00D8412D"/>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7268"/>
    <w:rsid w:val="00DC00FC"/>
    <w:rsid w:val="00DC0EBA"/>
    <w:rsid w:val="00DC1316"/>
    <w:rsid w:val="00DC1702"/>
    <w:rsid w:val="00DC4EA6"/>
    <w:rsid w:val="00DC52D3"/>
    <w:rsid w:val="00DD030F"/>
    <w:rsid w:val="00DD1B7B"/>
    <w:rsid w:val="00DD3CFC"/>
    <w:rsid w:val="00DD3D2F"/>
    <w:rsid w:val="00DD4658"/>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3E98"/>
    <w:rsid w:val="00E24360"/>
    <w:rsid w:val="00E27581"/>
    <w:rsid w:val="00E27A15"/>
    <w:rsid w:val="00E27A16"/>
    <w:rsid w:val="00E27F2C"/>
    <w:rsid w:val="00E300EE"/>
    <w:rsid w:val="00E3093A"/>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0FF"/>
    <w:rsid w:val="00EC115E"/>
    <w:rsid w:val="00EC200E"/>
    <w:rsid w:val="00EC2BA9"/>
    <w:rsid w:val="00EC5C46"/>
    <w:rsid w:val="00EC6253"/>
    <w:rsid w:val="00EC7AC4"/>
    <w:rsid w:val="00ED0384"/>
    <w:rsid w:val="00ED1E2B"/>
    <w:rsid w:val="00ED2C6F"/>
    <w:rsid w:val="00ED4513"/>
    <w:rsid w:val="00ED488C"/>
    <w:rsid w:val="00ED7B79"/>
    <w:rsid w:val="00EE00E4"/>
    <w:rsid w:val="00EE1C2B"/>
    <w:rsid w:val="00EE3D57"/>
    <w:rsid w:val="00EE5491"/>
    <w:rsid w:val="00EE5857"/>
    <w:rsid w:val="00EE637B"/>
    <w:rsid w:val="00EE6668"/>
    <w:rsid w:val="00EE69FA"/>
    <w:rsid w:val="00EF1CA9"/>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2AA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911"/>
    <w:rsid w:val="00F94C0D"/>
    <w:rsid w:val="00F96528"/>
    <w:rsid w:val="00F96F20"/>
    <w:rsid w:val="00FA0C73"/>
    <w:rsid w:val="00FA2F55"/>
    <w:rsid w:val="00FA32E8"/>
    <w:rsid w:val="00FA4E25"/>
    <w:rsid w:val="00FB18F9"/>
    <w:rsid w:val="00FB1C1C"/>
    <w:rsid w:val="00FB1F27"/>
    <w:rsid w:val="00FB2801"/>
    <w:rsid w:val="00FB2853"/>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바탕"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Normal"/>
    <w:link w:val="Style1Char"/>
    <w:qFormat/>
    <w:pPr>
      <w:spacing w:after="180" w:line="288" w:lineRule="auto"/>
      <w:ind w:firstLine="360"/>
      <w:jc w:val="both"/>
    </w:pPr>
    <w:rPr>
      <w:rFonts w:eastAsia="맑은 고딕" w:cs="바탕"/>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바탕"/>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7F42BD-0CA4-4E17-8083-B12977739D76}">
  <ds:schemaRefs>
    <ds:schemaRef ds:uri="http://schemas.openxmlformats.org/officeDocument/2006/bibliography"/>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9228</Words>
  <Characters>52603</Characters>
  <Application>Microsoft Office Word</Application>
  <DocSecurity>0</DocSecurity>
  <Lines>438</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3</cp:revision>
  <dcterms:created xsi:type="dcterms:W3CDTF">2021-04-12T08:33:00Z</dcterms:created>
  <dcterms:modified xsi:type="dcterms:W3CDTF">2021-04-12T08:33:00Z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