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5"/>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5"/>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5"/>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5"/>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5"/>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5"/>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5"/>
              <w:numPr>
                <w:ilvl w:val="0"/>
                <w:numId w:val="25"/>
              </w:numPr>
              <w:ind w:leftChars="0"/>
              <w:jc w:val="both"/>
              <w:rPr>
                <w:bCs/>
                <w:iCs/>
              </w:rPr>
            </w:pPr>
            <w:r>
              <w:t xml:space="preserve">Option 2-1: </w:t>
            </w:r>
          </w:p>
          <w:p w14:paraId="271E68C3" w14:textId="77777777" w:rsidR="00CC3D33" w:rsidRDefault="00CC3D33" w:rsidP="00816912">
            <w:pPr>
              <w:pStyle w:val="af5"/>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5"/>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5"/>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c"/>
        <w:tblW w:w="0" w:type="auto"/>
        <w:tblLook w:val="04A0" w:firstRow="1" w:lastRow="0" w:firstColumn="1" w:lastColumn="0" w:noHBand="0" w:noVBand="1"/>
      </w:tblPr>
      <w:tblGrid>
        <w:gridCol w:w="1838"/>
        <w:gridCol w:w="7793"/>
      </w:tblGrid>
      <w:tr w:rsidR="00F95D5E" w14:paraId="434B0323" w14:textId="77777777" w:rsidTr="00E26CCE">
        <w:tc>
          <w:tcPr>
            <w:tcW w:w="1838" w:type="dxa"/>
          </w:tcPr>
          <w:p w14:paraId="39C3BF19" w14:textId="77777777" w:rsidR="00F95D5E" w:rsidRDefault="00F95D5E" w:rsidP="00E26CCE">
            <w:pPr>
              <w:jc w:val="both"/>
            </w:pPr>
            <w:r>
              <w:t>Source</w:t>
            </w:r>
          </w:p>
        </w:tc>
        <w:tc>
          <w:tcPr>
            <w:tcW w:w="7793" w:type="dxa"/>
          </w:tcPr>
          <w:p w14:paraId="2586E6A5" w14:textId="77777777" w:rsidR="00F95D5E" w:rsidRDefault="00F95D5E" w:rsidP="00E26CCE">
            <w:pPr>
              <w:jc w:val="both"/>
            </w:pPr>
            <w:r>
              <w:t>Comment</w:t>
            </w:r>
          </w:p>
        </w:tc>
      </w:tr>
      <w:tr w:rsidR="00B65A68" w14:paraId="046CA549" w14:textId="77777777" w:rsidTr="00505B49">
        <w:tc>
          <w:tcPr>
            <w:tcW w:w="1838" w:type="dxa"/>
          </w:tcPr>
          <w:p w14:paraId="1300AEAF" w14:textId="77777777" w:rsidR="00B65A68" w:rsidRDefault="00B65A68" w:rsidP="00505B49">
            <w:pPr>
              <w:jc w:val="both"/>
            </w:pPr>
            <w:r>
              <w:t>NTT DOCOMO</w:t>
            </w:r>
          </w:p>
        </w:tc>
        <w:tc>
          <w:tcPr>
            <w:tcW w:w="7793" w:type="dxa"/>
          </w:tcPr>
          <w:p w14:paraId="1C3A1D6F" w14:textId="77777777" w:rsidR="00B65A68" w:rsidRDefault="00B65A68" w:rsidP="00505B49">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505B49">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E26CCE">
        <w:tc>
          <w:tcPr>
            <w:tcW w:w="1838" w:type="dxa"/>
          </w:tcPr>
          <w:p w14:paraId="2FC41C39" w14:textId="07A600DF" w:rsidR="00F95D5E" w:rsidRPr="00B65A68" w:rsidRDefault="00BC6FF7" w:rsidP="00E26CCE">
            <w:pPr>
              <w:jc w:val="both"/>
            </w:pPr>
            <w:r>
              <w:t>Sharp</w:t>
            </w:r>
          </w:p>
        </w:tc>
        <w:tc>
          <w:tcPr>
            <w:tcW w:w="7793" w:type="dxa"/>
          </w:tcPr>
          <w:p w14:paraId="117B8DA1" w14:textId="2AF0E385" w:rsidR="00F95D5E" w:rsidRDefault="00BC6FF7" w:rsidP="00E26CCE">
            <w:pPr>
              <w:jc w:val="both"/>
            </w:pPr>
            <w:r>
              <w:t>The proposed conclusion seems an optimization at this stage</w:t>
            </w:r>
            <w:r w:rsidR="00A145A7">
              <w:t xml:space="preserve"> and thus not needed.</w:t>
            </w:r>
          </w:p>
        </w:tc>
      </w:tr>
      <w:tr w:rsidR="00F95D5E" w14:paraId="125CD59B" w14:textId="77777777" w:rsidTr="00E26CCE">
        <w:tc>
          <w:tcPr>
            <w:tcW w:w="1838" w:type="dxa"/>
          </w:tcPr>
          <w:p w14:paraId="114A4510" w14:textId="77777777" w:rsidR="00F95D5E" w:rsidRDefault="00F95D5E" w:rsidP="00E26CCE">
            <w:pPr>
              <w:jc w:val="both"/>
            </w:pPr>
          </w:p>
        </w:tc>
        <w:tc>
          <w:tcPr>
            <w:tcW w:w="7793" w:type="dxa"/>
          </w:tcPr>
          <w:p w14:paraId="6948366D" w14:textId="77777777" w:rsidR="00F95D5E" w:rsidRDefault="00F95D5E" w:rsidP="00E26CCE">
            <w:pPr>
              <w:jc w:val="both"/>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5"/>
        <w:numPr>
          <w:ilvl w:val="0"/>
          <w:numId w:val="25"/>
        </w:numPr>
        <w:ind w:leftChars="0"/>
        <w:jc w:val="both"/>
      </w:pPr>
      <w:r>
        <w:t>Approach 1</w:t>
      </w:r>
    </w:p>
    <w:p w14:paraId="0206ADC2" w14:textId="44DD0B52" w:rsidR="00102FF0" w:rsidRDefault="00102FF0" w:rsidP="00102FF0">
      <w:pPr>
        <w:pStyle w:val="af5"/>
        <w:numPr>
          <w:ilvl w:val="1"/>
          <w:numId w:val="25"/>
        </w:numPr>
        <w:ind w:leftChars="0"/>
        <w:jc w:val="both"/>
      </w:pPr>
      <w:r>
        <w:t>9 sources</w:t>
      </w:r>
    </w:p>
    <w:p w14:paraId="19A44E6E" w14:textId="421D44A3" w:rsidR="00102FF0" w:rsidRDefault="00102FF0" w:rsidP="00102FF0">
      <w:pPr>
        <w:pStyle w:val="af5"/>
        <w:numPr>
          <w:ilvl w:val="0"/>
          <w:numId w:val="25"/>
        </w:numPr>
        <w:ind w:leftChars="0"/>
        <w:jc w:val="both"/>
      </w:pPr>
      <w:r>
        <w:t>Approach 2</w:t>
      </w:r>
    </w:p>
    <w:p w14:paraId="0A9EE77E" w14:textId="0A3BB142" w:rsidR="00102FF0" w:rsidRDefault="00102FF0" w:rsidP="00102FF0">
      <w:pPr>
        <w:pStyle w:val="af5"/>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5"/>
        <w:numPr>
          <w:ilvl w:val="0"/>
          <w:numId w:val="25"/>
        </w:numPr>
        <w:ind w:leftChars="0"/>
        <w:jc w:val="both"/>
      </w:pPr>
      <w:r>
        <w:lastRenderedPageBreak/>
        <w:t>Approach 1 or 2</w:t>
      </w:r>
      <w:r w:rsidR="00CB3F76">
        <w:t xml:space="preserve"> (more than one preference </w:t>
      </w:r>
      <w:r w:rsidR="00F95D5E">
        <w:t>indicated</w:t>
      </w:r>
      <w:r w:rsidR="00CB3F76">
        <w:t>)</w:t>
      </w:r>
    </w:p>
    <w:p w14:paraId="77DEFF66" w14:textId="5248A5A0" w:rsidR="00102FF0" w:rsidRDefault="00102FF0" w:rsidP="00102FF0">
      <w:pPr>
        <w:pStyle w:val="af5"/>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5"/>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5"/>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c"/>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505B49">
        <w:tc>
          <w:tcPr>
            <w:tcW w:w="1838" w:type="dxa"/>
          </w:tcPr>
          <w:p w14:paraId="7CFA65B1" w14:textId="77777777" w:rsidR="00B65A68" w:rsidRPr="0062483B" w:rsidRDefault="00B65A68" w:rsidP="00505B49">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505B49">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5"/>
        <w:numPr>
          <w:ilvl w:val="0"/>
          <w:numId w:val="25"/>
        </w:numPr>
        <w:ind w:leftChars="0"/>
        <w:jc w:val="both"/>
      </w:pPr>
      <w:r>
        <w:t>Option 1-1: 1 source</w:t>
      </w:r>
    </w:p>
    <w:p w14:paraId="5A2448A5" w14:textId="79E9E239" w:rsidR="004B1A39" w:rsidRDefault="004B1A39" w:rsidP="004B1A39">
      <w:pPr>
        <w:pStyle w:val="af5"/>
        <w:numPr>
          <w:ilvl w:val="0"/>
          <w:numId w:val="25"/>
        </w:numPr>
        <w:ind w:leftChars="0"/>
        <w:jc w:val="both"/>
      </w:pPr>
      <w:r>
        <w:t>Option 1-2: 4 sources</w:t>
      </w:r>
    </w:p>
    <w:p w14:paraId="0CF01491" w14:textId="363F64C2" w:rsidR="004B1A39" w:rsidRDefault="004B1A39" w:rsidP="004B1A39">
      <w:pPr>
        <w:pStyle w:val="af5"/>
        <w:numPr>
          <w:ilvl w:val="0"/>
          <w:numId w:val="25"/>
        </w:numPr>
        <w:ind w:leftChars="0"/>
        <w:jc w:val="both"/>
      </w:pPr>
      <w:r>
        <w:t>Option 1-3: 3 sources</w:t>
      </w:r>
    </w:p>
    <w:p w14:paraId="7EDA9900" w14:textId="0F971894" w:rsidR="004B1A39" w:rsidRDefault="004B1A39" w:rsidP="004B1A39">
      <w:pPr>
        <w:pStyle w:val="af5"/>
        <w:numPr>
          <w:ilvl w:val="0"/>
          <w:numId w:val="25"/>
        </w:numPr>
        <w:ind w:leftChars="0"/>
        <w:jc w:val="both"/>
      </w:pPr>
      <w:r>
        <w:t>Option 1-4: 4 sources</w:t>
      </w:r>
    </w:p>
    <w:p w14:paraId="14544A0D" w14:textId="3DAFEB4F" w:rsidR="004B1A39" w:rsidRDefault="004B1A39" w:rsidP="004B1A39">
      <w:pPr>
        <w:pStyle w:val="af5"/>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5"/>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5"/>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5"/>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5"/>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c"/>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505B49">
        <w:tc>
          <w:tcPr>
            <w:tcW w:w="1838" w:type="dxa"/>
          </w:tcPr>
          <w:p w14:paraId="5590468E" w14:textId="77777777" w:rsidR="00B65A68" w:rsidRPr="00485845" w:rsidRDefault="00B65A68" w:rsidP="00505B49">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505B49">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505B49">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505B49">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505B49">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bookmarkStart w:id="4" w:name="_GoBack"/>
            <w:bookmarkEnd w:id="4"/>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5"/>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af5"/>
        <w:numPr>
          <w:ilvl w:val="0"/>
          <w:numId w:val="14"/>
        </w:numPr>
        <w:ind w:leftChars="0"/>
      </w:pPr>
      <w:r>
        <w:lastRenderedPageBreak/>
        <w:t>R1-2102589</w:t>
      </w:r>
      <w:r>
        <w:tab/>
        <w:t>Discussion and TPs on resource allocation in NR V2X</w:t>
      </w:r>
      <w:r>
        <w:tab/>
        <w:t>CATT, GOHIGH</w:t>
      </w:r>
    </w:p>
    <w:p w14:paraId="42B267CA" w14:textId="77777777" w:rsidR="00EB14E0" w:rsidRDefault="00EB14E0" w:rsidP="00EB14E0">
      <w:pPr>
        <w:pStyle w:val="af5"/>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5"/>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af5"/>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af5"/>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5"/>
        <w:numPr>
          <w:ilvl w:val="0"/>
          <w:numId w:val="14"/>
        </w:numPr>
        <w:ind w:leftChars="0"/>
      </w:pPr>
      <w:r>
        <w:t>R1-2103501</w:t>
      </w:r>
      <w:r>
        <w:tab/>
        <w:t>Draft CR of TS38.214</w:t>
      </w:r>
      <w:r>
        <w:tab/>
        <w:t>ZTE, Sanechips</w:t>
      </w:r>
    </w:p>
    <w:p w14:paraId="2E4F8F24" w14:textId="77777777" w:rsidR="00EB14E0" w:rsidRDefault="00EB14E0" w:rsidP="00EB14E0">
      <w:pPr>
        <w:pStyle w:val="af5"/>
        <w:numPr>
          <w:ilvl w:val="0"/>
          <w:numId w:val="14"/>
        </w:numPr>
        <w:ind w:leftChars="0"/>
      </w:pPr>
      <w:r>
        <w:t>R1-2103516</w:t>
      </w:r>
      <w:r>
        <w:tab/>
        <w:t>Remaining issues on resource allocation mode 2</w:t>
      </w:r>
      <w:r>
        <w:tab/>
        <w:t>NEC</w:t>
      </w:r>
    </w:p>
    <w:p w14:paraId="3D3322A2" w14:textId="77777777" w:rsidR="00EB14E0" w:rsidRDefault="00EB14E0" w:rsidP="00EB14E0">
      <w:pPr>
        <w:pStyle w:val="af5"/>
        <w:numPr>
          <w:ilvl w:val="0"/>
          <w:numId w:val="14"/>
        </w:numPr>
        <w:ind w:leftChars="0"/>
      </w:pPr>
      <w:r>
        <w:t>R1-2103639</w:t>
      </w:r>
      <w:r>
        <w:tab/>
        <w:t>Remaining issues on sidelink mode 2</w:t>
      </w:r>
      <w:r>
        <w:tab/>
        <w:t>ASUSTeK</w:t>
      </w:r>
    </w:p>
    <w:p w14:paraId="6DC4706C" w14:textId="77777777" w:rsidR="00EB14E0" w:rsidRDefault="00EB14E0" w:rsidP="00EB14E0">
      <w:pPr>
        <w:pStyle w:val="af5"/>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5"/>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af5"/>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7DF88" w14:textId="77777777" w:rsidR="008917F7" w:rsidRDefault="008917F7">
      <w:r>
        <w:separator/>
      </w:r>
    </w:p>
  </w:endnote>
  <w:endnote w:type="continuationSeparator" w:id="0">
    <w:p w14:paraId="1F5423E8" w14:textId="77777777" w:rsidR="008917F7" w:rsidRDefault="0089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07E8C" w14:textId="77777777" w:rsidR="008917F7" w:rsidRDefault="008917F7">
      <w:r>
        <w:separator/>
      </w:r>
    </w:p>
  </w:footnote>
  <w:footnote w:type="continuationSeparator" w:id="0">
    <w:p w14:paraId="49455136" w14:textId="77777777" w:rsidR="008917F7" w:rsidRDefault="008917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Char9"/>
    <w:uiPriority w:val="34"/>
    <w:qFormat/>
    <w:rsid w:val="00C87463"/>
    <w:pPr>
      <w:ind w:leftChars="400" w:left="840"/>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rPr>
  </w:style>
  <w:style w:type="character" w:customStyle="1" w:styleId="7Char">
    <w:name w:val="标题 7 Char"/>
    <w:link w:val="7"/>
    <w:uiPriority w:val="9"/>
    <w:rsid w:val="001D6883"/>
    <w:rPr>
      <w:sz w:val="24"/>
      <w:szCs w:val="24"/>
      <w:lang w:val="en-GB"/>
    </w:rPr>
  </w:style>
  <w:style w:type="character" w:customStyle="1" w:styleId="8Char">
    <w:name w:val="标题 8 Char"/>
    <w:link w:val="8"/>
    <w:uiPriority w:val="9"/>
    <w:rsid w:val="001D6883"/>
    <w:rPr>
      <w:i/>
      <w:iCs/>
      <w:sz w:val="24"/>
      <w:szCs w:val="24"/>
      <w:lang w:val="en-GB"/>
    </w:rPr>
  </w:style>
  <w:style w:type="character" w:customStyle="1" w:styleId="9Char">
    <w:name w:val="标题 9 Char"/>
    <w:link w:val="9"/>
    <w:uiPriority w:val="9"/>
    <w:rsid w:val="001D6883"/>
    <w:rPr>
      <w:rFonts w:ascii="Arial" w:hAnsi="Arial"/>
      <w:sz w:val="22"/>
      <w:szCs w:val="22"/>
      <w:lang w:val="en-GB"/>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纯文本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8B700DDC-3168-4FBF-A328-7ED28148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133</TotalTime>
  <Pages>7</Pages>
  <Words>3257</Words>
  <Characters>18565</Characters>
  <Application>Microsoft Office Word</Application>
  <DocSecurity>0</DocSecurity>
  <Lines>154</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21779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赵毅男(Zhao YiNan)</cp:lastModifiedBy>
  <cp:revision>7</cp:revision>
  <cp:lastPrinted>2013-05-13T15:37:00Z</cp:lastPrinted>
  <dcterms:created xsi:type="dcterms:W3CDTF">2021-04-14T01:17:00Z</dcterms:created>
  <dcterms:modified xsi:type="dcterms:W3CDTF">2021-04-14T03:00:00Z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