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bookmarkStart w:id="1" w:name="_GoBack"/>
    <w:p w14:paraId="2E522121" w14:textId="4AB0A43A" w:rsidR="00437EC4" w:rsidRPr="002D3C03" w:rsidRDefault="00437EC4" w:rsidP="00FF6C8E">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33EC06B5" wp14:editId="00CA1A1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F3E39"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 RAN WG1 Meeting #</w:t>
      </w:r>
      <w:r w:rsidR="000F03F5" w:rsidRPr="002D3C03">
        <w:rPr>
          <w:b/>
          <w:bCs/>
          <w:lang w:eastAsia="zh-CN"/>
        </w:rPr>
        <w:t>10</w:t>
      </w:r>
      <w:r w:rsidR="00701069">
        <w:rPr>
          <w:b/>
          <w:bCs/>
          <w:lang w:eastAsia="zh-CN"/>
        </w:rPr>
        <w:t>4</w:t>
      </w:r>
      <w:r w:rsidR="00AF4B83">
        <w:rPr>
          <w:b/>
          <w:bCs/>
          <w:lang w:eastAsia="zh-CN"/>
        </w:rPr>
        <w:t>bis</w:t>
      </w:r>
      <w:r w:rsidR="00F17992">
        <w:rPr>
          <w:b/>
          <w:bCs/>
          <w:lang w:eastAsia="zh-CN"/>
        </w:rPr>
        <w:t>-e</w:t>
      </w:r>
      <w:r w:rsidRPr="002D3C03">
        <w:rPr>
          <w:b/>
          <w:kern w:val="2"/>
          <w:lang w:eastAsia="zh-CN"/>
        </w:rPr>
        <w:tab/>
      </w:r>
      <w:r w:rsidR="00B74BB7" w:rsidRPr="00B74BB7">
        <w:rPr>
          <w:b/>
          <w:kern w:val="2"/>
          <w:lang w:eastAsia="zh-CN"/>
        </w:rPr>
        <w:t>R1-2102350</w:t>
      </w:r>
    </w:p>
    <w:p w14:paraId="1551712E" w14:textId="665C1D12" w:rsidR="009E46C9" w:rsidRPr="00C65FC2" w:rsidRDefault="009E46C9" w:rsidP="009E46C9">
      <w:pPr>
        <w:rPr>
          <w:b/>
          <w:bCs/>
          <w:lang w:eastAsia="zh-CN"/>
        </w:rPr>
      </w:pPr>
      <w:r w:rsidRPr="00610030">
        <w:rPr>
          <w:b/>
          <w:bCs/>
          <w:lang w:eastAsia="zh-CN"/>
        </w:rPr>
        <w:t xml:space="preserve">E-meeting, </w:t>
      </w:r>
      <w:r w:rsidR="00AF4B83" w:rsidRPr="00AF4B83">
        <w:rPr>
          <w:b/>
          <w:bCs/>
          <w:lang w:eastAsia="zh-CN"/>
        </w:rPr>
        <w:t>April 12 – April 20, 2021</w:t>
      </w:r>
    </w:p>
    <w:p w14:paraId="326397C0" w14:textId="77777777" w:rsidR="00FE6605" w:rsidRPr="009E46C9" w:rsidRDefault="00FE6605" w:rsidP="00FE6605">
      <w:pPr>
        <w:pBdr>
          <w:top w:val="single" w:sz="4" w:space="1" w:color="auto"/>
        </w:pBdr>
        <w:spacing w:after="0"/>
        <w:jc w:val="left"/>
        <w:rPr>
          <w:b/>
          <w:kern w:val="2"/>
          <w:sz w:val="16"/>
          <w:szCs w:val="16"/>
          <w:lang w:eastAsia="zh-CN"/>
        </w:rPr>
      </w:pPr>
    </w:p>
    <w:p w14:paraId="31C15CB2" w14:textId="5BDB473B" w:rsidR="00FE6605" w:rsidRDefault="00FE6605" w:rsidP="00FE6605">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Pr="009C316C">
        <w:rPr>
          <w:b/>
          <w:kern w:val="2"/>
          <w:lang w:eastAsia="zh-CN"/>
        </w:rPr>
        <w:t>7.2.5</w:t>
      </w:r>
    </w:p>
    <w:p w14:paraId="620DD820" w14:textId="77777777" w:rsidR="00FE6605" w:rsidRPr="00B04045" w:rsidRDefault="00FE6605" w:rsidP="00FE6605">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412B9DD3" w14:textId="433A1D56" w:rsidR="00701069" w:rsidRPr="00B04045" w:rsidRDefault="00FE6605" w:rsidP="00701069">
      <w:pPr>
        <w:spacing w:after="60"/>
        <w:ind w:left="1555" w:hanging="1555"/>
        <w:jc w:val="left"/>
        <w:rPr>
          <w:b/>
          <w:kern w:val="2"/>
          <w:lang w:eastAsia="zh-CN"/>
        </w:rPr>
      </w:pPr>
      <w:r w:rsidRPr="00B04045">
        <w:rPr>
          <w:b/>
          <w:kern w:val="2"/>
          <w:lang w:eastAsia="zh-CN"/>
        </w:rPr>
        <w:t>Title:</w:t>
      </w:r>
      <w:r w:rsidRPr="00B04045">
        <w:rPr>
          <w:b/>
          <w:kern w:val="2"/>
          <w:lang w:eastAsia="zh-CN"/>
        </w:rPr>
        <w:tab/>
      </w:r>
      <w:r w:rsidR="00AF4B83" w:rsidRPr="00AF4B83">
        <w:rPr>
          <w:b/>
          <w:kern w:val="2"/>
          <w:lang w:eastAsia="zh-CN"/>
        </w:rPr>
        <w:t>On LCH prioritization and UL skipping</w:t>
      </w:r>
    </w:p>
    <w:p w14:paraId="713E97A5" w14:textId="77777777" w:rsidR="00FE6605" w:rsidRDefault="00FE6605" w:rsidP="00FE6605">
      <w:pPr>
        <w:spacing w:after="60"/>
        <w:ind w:left="1555" w:hanging="1555"/>
        <w:jc w:val="left"/>
        <w:rPr>
          <w:b/>
        </w:rPr>
      </w:pPr>
      <w:r>
        <w:rPr>
          <w:b/>
        </w:rPr>
        <w:t>Document for:</w:t>
      </w:r>
      <w:r>
        <w:rPr>
          <w:b/>
        </w:rPr>
        <w:tab/>
        <w:t>Discussion and Decision</w:t>
      </w:r>
    </w:p>
    <w:p w14:paraId="094C78C0" w14:textId="77777777" w:rsidR="00FE6605" w:rsidRPr="00B04045" w:rsidRDefault="00FE6605" w:rsidP="00FE6605">
      <w:pPr>
        <w:pBdr>
          <w:bottom w:val="single" w:sz="4" w:space="1" w:color="auto"/>
        </w:pBdr>
        <w:spacing w:after="0"/>
        <w:jc w:val="left"/>
        <w:rPr>
          <w:b/>
          <w:kern w:val="2"/>
          <w:sz w:val="16"/>
          <w:szCs w:val="16"/>
          <w:lang w:eastAsia="zh-CN"/>
        </w:rPr>
      </w:pPr>
    </w:p>
    <w:p w14:paraId="55C10F20" w14:textId="77777777" w:rsidR="00FE6605" w:rsidRDefault="00FE6605" w:rsidP="00FE6605">
      <w:pPr>
        <w:pStyle w:val="1"/>
        <w:tabs>
          <w:tab w:val="num" w:pos="432"/>
        </w:tabs>
        <w:ind w:left="432"/>
      </w:pPr>
      <w:bookmarkStart w:id="2" w:name="_Ref124589705"/>
      <w:bookmarkStart w:id="3" w:name="_Ref129681862"/>
      <w:r w:rsidRPr="00B04045">
        <w:t>Introduction</w:t>
      </w:r>
      <w:bookmarkEnd w:id="2"/>
      <w:bookmarkEnd w:id="3"/>
    </w:p>
    <w:p w14:paraId="261E8A76" w14:textId="5A1ABC98" w:rsidR="006D794F" w:rsidRDefault="00AD75FD" w:rsidP="0027267E">
      <w:pPr>
        <w:tabs>
          <w:tab w:val="num" w:pos="2160"/>
        </w:tabs>
        <w:spacing w:beforeLines="50" w:before="120"/>
        <w:rPr>
          <w:bCs/>
          <w:lang w:eastAsia="zh-CN"/>
        </w:rPr>
      </w:pPr>
      <w:r w:rsidRPr="00AD75FD">
        <w:rPr>
          <w:bCs/>
          <w:noProof/>
          <w:lang w:eastAsia="zh-CN"/>
        </w:rPr>
        <mc:AlternateContent>
          <mc:Choice Requires="wps">
            <w:drawing>
              <wp:anchor distT="45720" distB="45720" distL="114300" distR="114300" simplePos="0" relativeHeight="251661312" behindDoc="0" locked="0" layoutInCell="1" allowOverlap="1" wp14:anchorId="3B27B902" wp14:editId="37F23CB0">
                <wp:simplePos x="0" y="0"/>
                <wp:positionH relativeFrom="column">
                  <wp:posOffset>0</wp:posOffset>
                </wp:positionH>
                <wp:positionV relativeFrom="paragraph">
                  <wp:posOffset>391568</wp:posOffset>
                </wp:positionV>
                <wp:extent cx="5907405" cy="1914525"/>
                <wp:effectExtent l="0" t="0" r="17145" b="285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1914525"/>
                        </a:xfrm>
                        <a:prstGeom prst="rect">
                          <a:avLst/>
                        </a:prstGeom>
                        <a:solidFill>
                          <a:srgbClr val="FFFFFF"/>
                        </a:solidFill>
                        <a:ln w="9525">
                          <a:solidFill>
                            <a:srgbClr val="000000"/>
                          </a:solidFill>
                          <a:miter lim="800000"/>
                          <a:headEnd/>
                          <a:tailEnd/>
                        </a:ln>
                      </wps:spPr>
                      <wps:txbx>
                        <w:txbxContent>
                          <w:p w14:paraId="06578F88" w14:textId="31357389" w:rsidR="00F5637A" w:rsidRDefault="00F5637A" w:rsidP="00AD75FD">
                            <w:pPr>
                              <w:rPr>
                                <w:rFonts w:cs="Arial"/>
                                <w:b/>
                                <w:lang w:eastAsia="zh-CN"/>
                              </w:rPr>
                            </w:pPr>
                            <w:r w:rsidRPr="001C2568">
                              <w:rPr>
                                <w:rFonts w:cs="Arial" w:hint="eastAsia"/>
                                <w:b/>
                                <w:lang w:eastAsia="zh-CN"/>
                              </w:rPr>
                              <w:t xml:space="preserve">Copied from LS </w:t>
                            </w:r>
                            <w:r w:rsidRPr="001C2568">
                              <w:rPr>
                                <w:rFonts w:cs="Arial"/>
                                <w:b/>
                                <w:lang w:eastAsia="zh-CN"/>
                              </w:rPr>
                              <w:t>R1-2100026</w:t>
                            </w:r>
                          </w:p>
                          <w:p w14:paraId="76F4E4C1" w14:textId="77777777" w:rsidR="00F5637A" w:rsidRDefault="00F5637A" w:rsidP="00AD75FD">
                            <w:pPr>
                              <w:rPr>
                                <w:rFonts w:cs="Arial"/>
                                <w:b/>
                              </w:rPr>
                            </w:pPr>
                            <w:r>
                              <w:rPr>
                                <w:rFonts w:cs="Arial"/>
                                <w:b/>
                              </w:rPr>
                              <w:t>1. Overall Description:</w:t>
                            </w:r>
                          </w:p>
                          <w:p w14:paraId="2BF8CABB" w14:textId="77777777" w:rsidR="00F5637A" w:rsidRDefault="00F5637A" w:rsidP="00AD75FD">
                            <w:pPr>
                              <w:spacing w:afterLines="100" w:after="240"/>
                              <w:rPr>
                                <w:rFonts w:cs="Arial"/>
                              </w:rPr>
                            </w:pPr>
                            <w:r w:rsidRPr="000D4C0D">
                              <w:rPr>
                                <w:rFonts w:cs="Arial"/>
                              </w:rPr>
                              <w:t>RAN2 confirms the intended UE behavior: For the case of overlapping PUSCH and SR with equal L1 priority and MAC has not yet delivered MAC PDU for the PUSCH to PHY, if SR is prioritized in MAC, MAC shall not deliver the MAC PDU for the PUSCH and shall instruct PHY for SR transmission</w:t>
                            </w:r>
                            <w:r>
                              <w:rPr>
                                <w:rFonts w:cs="Arial"/>
                                <w:iCs/>
                                <w:color w:val="000000"/>
                                <w:lang w:eastAsia="ko-KR"/>
                              </w:rPr>
                              <w:t xml:space="preserve">. </w:t>
                            </w:r>
                          </w:p>
                          <w:p w14:paraId="02864346" w14:textId="77777777" w:rsidR="00F5637A" w:rsidRDefault="00F5637A" w:rsidP="00AD75FD">
                            <w:pPr>
                              <w:rPr>
                                <w:rFonts w:cs="Arial"/>
                                <w:b/>
                              </w:rPr>
                            </w:pPr>
                            <w:r>
                              <w:rPr>
                                <w:rFonts w:cs="Arial"/>
                                <w:b/>
                              </w:rPr>
                              <w:t>2. Actions:</w:t>
                            </w:r>
                          </w:p>
                          <w:p w14:paraId="6EA8C45A" w14:textId="7E07A526" w:rsidR="00F5637A" w:rsidRPr="00AD75FD" w:rsidRDefault="00F5637A" w:rsidP="00AD75FD">
                            <w:pPr>
                              <w:ind w:left="993" w:hanging="993"/>
                              <w:rPr>
                                <w:rFonts w:cs="Arial"/>
                              </w:rPr>
                            </w:pPr>
                            <w:r w:rsidRPr="000D4C0D">
                              <w:rPr>
                                <w:rFonts w:cs="Arial"/>
                                <w:iCs/>
                                <w:color w:val="000000"/>
                                <w:lang w:eastAsia="ko-KR"/>
                              </w:rPr>
                              <w:t>RAN2 respectfully asks RAN1 to confirm if the intended UE behavior mentioned above can be supported.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27B902" id="_x0000_t202" coordsize="21600,21600" o:spt="202" path="m,l,21600r21600,l21600,xe">
                <v:stroke joinstyle="miter"/>
                <v:path gradientshapeok="t" o:connecttype="rect"/>
              </v:shapetype>
              <v:shape id="文本框 2" o:spid="_x0000_s1026" type="#_x0000_t202" style="position:absolute;left:0;text-align:left;margin-left:0;margin-top:30.85pt;width:465.15pt;height:150.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yXnMwIAAEgEAAAOAAAAZHJzL2Uyb0RvYy54bWysVM2O0zAQviPxDpbvND9q6W7UdLV0KUJa&#10;fqSFB3Acp7GwPcF2m5QHgDfgxIU7z9XnYOx0S/kRB0QO1oxn/M3MNzNZXA1akZ2wToIpaTZJKRGG&#10;Qy3NpqRv36wfXVDiPDM1U2BESffC0avlwweLvitEDi2oWliCIMYVfVfS1vuuSBLHW6GZm0AnDBob&#10;sJp5VO0mqS3rEV2rJE/Tx0kPtu4scOEc3t6MRrqM+E0juH/VNE54okqKufl42nhW4UyWC1ZsLOta&#10;yY9psH/IQjNpMOgJ6oZ5RrZW/galJbfgoPETDjqBppFcxBqwmiz9pZq7lnUi1oLkuO5Ek/t/sPzl&#10;7rUlsi5pns0pMUxjkw6fPx2+fDt8/UjyQFDfuQL97jr09MMTGLDRsVjX3QJ/54iBVcvMRlxbC30r&#10;WI0JZuFlcvZ0xHEBpOpfQI1x2NZDBBoaqwN7yAdBdGzU/tQcMXjC8XJ2mc6n6YwSjrbsMpvO8lmM&#10;wYr75511/pkATYJQUovdj/Bsd+t8SIcV9y4hmgMl67VUKip2U62UJTuGk7KO3xH9JzdlSF/SyxD7&#10;7xBp/P4EoaXHkVdSl/Ti5MSKwNtTU8eB9EyqUcaUlTkSGbgbWfRDNRwbU0G9R0otjKONq4hCC/YD&#10;JT2OdUnd+y2zghL13GBbkLdp2IOoTGfzHBV7bqnOLcxwhCqpp2QUVz7uTijdwDW2r5GR2NDnMZNj&#10;rjiuke/jaoV9ONej148fwPI7AAAA//8DAFBLAwQUAAYACAAAACEAfMy4td4AAAAHAQAADwAAAGRy&#10;cy9kb3ducmV2LnhtbEyPwU7DMBBE70j8g7VIXBB12qC0DdlUCAkEt1IQXN14m0TY62C7afh7zAmO&#10;oxnNvKk2kzViJB96xwjzWQaCuHG65xbh7fXhegUiRMVaGceE8E0BNvX5WaVK7U78QuMutiKVcCgV&#10;QhfjUEoZmo6sCjM3ECfv4LxVMUnfSu3VKZVbIxdZVkirek4LnRrovqPmc3e0CKubp/EjPOfb96Y4&#10;mHW8Wo6PXx7x8mK6uwURaYp/YfjFT+hQJ6a9O7IOwiCkIxGhmC9BJHedZzmIPUJe5AuQdSX/89c/&#10;AAAA//8DAFBLAQItABQABgAIAAAAIQC2gziS/gAAAOEBAAATAAAAAAAAAAAAAAAAAAAAAABbQ29u&#10;dGVudF9UeXBlc10ueG1sUEsBAi0AFAAGAAgAAAAhADj9If/WAAAAlAEAAAsAAAAAAAAAAAAAAAAA&#10;LwEAAF9yZWxzLy5yZWxzUEsBAi0AFAAGAAgAAAAhAJ9TJeczAgAASAQAAA4AAAAAAAAAAAAAAAAA&#10;LgIAAGRycy9lMm9Eb2MueG1sUEsBAi0AFAAGAAgAAAAhAHzMuLXeAAAABwEAAA8AAAAAAAAAAAAA&#10;AAAAjQQAAGRycy9kb3ducmV2LnhtbFBLBQYAAAAABAAEAPMAAACYBQAAAAA=&#10;">
                <v:textbox>
                  <w:txbxContent>
                    <w:p w14:paraId="06578F88" w14:textId="31357389" w:rsidR="00F5637A" w:rsidRDefault="00F5637A" w:rsidP="00AD75FD">
                      <w:pPr>
                        <w:rPr>
                          <w:rFonts w:cs="Arial"/>
                          <w:b/>
                          <w:lang w:eastAsia="zh-CN"/>
                        </w:rPr>
                      </w:pPr>
                      <w:r w:rsidRPr="001C2568">
                        <w:rPr>
                          <w:rFonts w:cs="Arial" w:hint="eastAsia"/>
                          <w:b/>
                          <w:lang w:eastAsia="zh-CN"/>
                        </w:rPr>
                        <w:t xml:space="preserve">Copied from LS </w:t>
                      </w:r>
                      <w:r w:rsidRPr="001C2568">
                        <w:rPr>
                          <w:rFonts w:cs="Arial"/>
                          <w:b/>
                          <w:lang w:eastAsia="zh-CN"/>
                        </w:rPr>
                        <w:t>R1-2100026</w:t>
                      </w:r>
                    </w:p>
                    <w:p w14:paraId="76F4E4C1" w14:textId="77777777" w:rsidR="00F5637A" w:rsidRDefault="00F5637A" w:rsidP="00AD75FD">
                      <w:pPr>
                        <w:rPr>
                          <w:rFonts w:cs="Arial"/>
                          <w:b/>
                        </w:rPr>
                      </w:pPr>
                      <w:r>
                        <w:rPr>
                          <w:rFonts w:cs="Arial"/>
                          <w:b/>
                        </w:rPr>
                        <w:t>1. Overall Description:</w:t>
                      </w:r>
                    </w:p>
                    <w:p w14:paraId="2BF8CABB" w14:textId="77777777" w:rsidR="00F5637A" w:rsidRDefault="00F5637A" w:rsidP="00AD75FD">
                      <w:pPr>
                        <w:spacing w:afterLines="100" w:after="240"/>
                        <w:rPr>
                          <w:rFonts w:cs="Arial"/>
                        </w:rPr>
                      </w:pPr>
                      <w:r w:rsidRPr="000D4C0D">
                        <w:rPr>
                          <w:rFonts w:cs="Arial"/>
                        </w:rPr>
                        <w:t>RAN2 confirms the intended UE behavior: For the case of overlapping PUSCH and SR with equal L1 priority and MAC has not yet delivered MAC PDU for the PUSCH to PHY, if SR is prioritized in MAC, MAC shall not deliver the MAC PDU for the PUSCH and shall instruct PHY for SR transmission</w:t>
                      </w:r>
                      <w:r>
                        <w:rPr>
                          <w:rFonts w:cs="Arial"/>
                          <w:iCs/>
                          <w:color w:val="000000"/>
                          <w:lang w:eastAsia="ko-KR"/>
                        </w:rPr>
                        <w:t xml:space="preserve">. </w:t>
                      </w:r>
                    </w:p>
                    <w:p w14:paraId="02864346" w14:textId="77777777" w:rsidR="00F5637A" w:rsidRDefault="00F5637A" w:rsidP="00AD75FD">
                      <w:pPr>
                        <w:rPr>
                          <w:rFonts w:cs="Arial"/>
                          <w:b/>
                        </w:rPr>
                      </w:pPr>
                      <w:r>
                        <w:rPr>
                          <w:rFonts w:cs="Arial"/>
                          <w:b/>
                        </w:rPr>
                        <w:t>2. Actions:</w:t>
                      </w:r>
                    </w:p>
                    <w:p w14:paraId="6EA8C45A" w14:textId="7E07A526" w:rsidR="00F5637A" w:rsidRPr="00AD75FD" w:rsidRDefault="00F5637A" w:rsidP="00AD75FD">
                      <w:pPr>
                        <w:ind w:left="993" w:hanging="993"/>
                        <w:rPr>
                          <w:rFonts w:cs="Arial"/>
                        </w:rPr>
                      </w:pPr>
                      <w:r w:rsidRPr="000D4C0D">
                        <w:rPr>
                          <w:rFonts w:cs="Arial"/>
                          <w:iCs/>
                          <w:color w:val="000000"/>
                          <w:lang w:eastAsia="ko-KR"/>
                        </w:rPr>
                        <w:t>RAN2 respectfully asks RAN1 to confirm if the intended UE behavior mentioned above can be supported.</w:t>
                      </w:r>
                    </w:p>
                  </w:txbxContent>
                </v:textbox>
                <w10:wrap type="square"/>
              </v:shape>
            </w:pict>
          </mc:Fallback>
        </mc:AlternateContent>
      </w:r>
      <w:r>
        <w:rPr>
          <w:bCs/>
        </w:rPr>
        <w:t xml:space="preserve">In </w:t>
      </w:r>
      <w:r w:rsidR="002E723A">
        <w:rPr>
          <w:bCs/>
        </w:rPr>
        <w:t xml:space="preserve">the </w:t>
      </w:r>
      <w:r>
        <w:rPr>
          <w:bCs/>
        </w:rPr>
        <w:t xml:space="preserve">RAN1#104-e meeting, RAN1 received an LS from RAN2 </w:t>
      </w:r>
      <w:r w:rsidR="002E723A">
        <w:rPr>
          <w:bCs/>
        </w:rPr>
        <w:t>related to</w:t>
      </w:r>
      <w:r>
        <w:rPr>
          <w:bCs/>
        </w:rPr>
        <w:t xml:space="preserve"> the </w:t>
      </w:r>
      <w:r w:rsidR="002E723A">
        <w:rPr>
          <w:bCs/>
        </w:rPr>
        <w:t xml:space="preserve">scenario of </w:t>
      </w:r>
      <w:r>
        <w:rPr>
          <w:bCs/>
        </w:rPr>
        <w:t>overlapped data and SR of equal L1 priority [1] shown below</w:t>
      </w:r>
      <w:r w:rsidR="002E723A">
        <w:rPr>
          <w:bCs/>
        </w:rPr>
        <w:t>:</w:t>
      </w:r>
    </w:p>
    <w:p w14:paraId="2C88B54D" w14:textId="77777777" w:rsidR="002E723A" w:rsidRDefault="002E723A" w:rsidP="002E723A">
      <w:pPr>
        <w:tabs>
          <w:tab w:val="num" w:pos="2160"/>
        </w:tabs>
        <w:spacing w:beforeLines="50" w:before="120"/>
        <w:rPr>
          <w:bCs/>
        </w:rPr>
      </w:pPr>
    </w:p>
    <w:p w14:paraId="6A1E8498" w14:textId="0375E0E6" w:rsidR="00AD75FD" w:rsidRPr="0027267E" w:rsidRDefault="002E723A" w:rsidP="0027267E">
      <w:pPr>
        <w:tabs>
          <w:tab w:val="num" w:pos="2160"/>
        </w:tabs>
        <w:spacing w:beforeLines="50" w:before="120"/>
        <w:rPr>
          <w:bCs/>
          <w:lang w:eastAsia="zh-CN"/>
        </w:rPr>
      </w:pPr>
      <w:r>
        <w:rPr>
          <w:bCs/>
        </w:rPr>
        <w:t xml:space="preserve">RAN1 discussed </w:t>
      </w:r>
      <w:r w:rsidR="008E719D">
        <w:rPr>
          <w:bCs/>
        </w:rPr>
        <w:t xml:space="preserve">different </w:t>
      </w:r>
      <w:r>
        <w:rPr>
          <w:bCs/>
        </w:rPr>
        <w:t xml:space="preserve">cases related to this overlap, and </w:t>
      </w:r>
      <w:r w:rsidR="008E719D">
        <w:rPr>
          <w:bCs/>
        </w:rPr>
        <w:t xml:space="preserve">asked questions back to RAN2 in an </w:t>
      </w:r>
      <w:r>
        <w:rPr>
          <w:bCs/>
        </w:rPr>
        <w:t>LS [2]</w:t>
      </w:r>
      <w:r>
        <w:rPr>
          <w:bCs/>
          <w:lang w:eastAsia="zh-CN"/>
        </w:rPr>
        <w:t>.</w:t>
      </w:r>
      <w:r w:rsidR="009D2299">
        <w:rPr>
          <w:bCs/>
          <w:lang w:eastAsia="zh-CN"/>
        </w:rPr>
        <w:t xml:space="preserve"> </w:t>
      </w:r>
      <w:r w:rsidR="00AD75FD">
        <w:rPr>
          <w:rFonts w:hint="eastAsia"/>
          <w:bCs/>
          <w:lang w:eastAsia="zh-CN"/>
        </w:rPr>
        <w:t>I</w:t>
      </w:r>
      <w:r w:rsidR="00AD75FD">
        <w:rPr>
          <w:bCs/>
          <w:lang w:eastAsia="zh-CN"/>
        </w:rPr>
        <w:t xml:space="preserve">n this contribution, we further </w:t>
      </w:r>
      <w:r w:rsidR="008E719D">
        <w:rPr>
          <w:bCs/>
          <w:lang w:eastAsia="zh-CN"/>
        </w:rPr>
        <w:t>analyze</w:t>
      </w:r>
      <w:r w:rsidR="00AD75FD">
        <w:rPr>
          <w:bCs/>
          <w:lang w:eastAsia="zh-CN"/>
        </w:rPr>
        <w:t xml:space="preserve"> this issue and give our views.</w:t>
      </w:r>
    </w:p>
    <w:p w14:paraId="5413D48C" w14:textId="020CA882" w:rsidR="00976FB5" w:rsidRDefault="00CB40BA" w:rsidP="00E453DC">
      <w:pPr>
        <w:pStyle w:val="1"/>
        <w:tabs>
          <w:tab w:val="num" w:pos="432"/>
        </w:tabs>
        <w:spacing w:before="240"/>
        <w:ind w:left="431" w:hanging="431"/>
      </w:pPr>
      <w:r>
        <w:t>Discussion</w:t>
      </w:r>
    </w:p>
    <w:p w14:paraId="0F8C9F62" w14:textId="1F7DCFE5" w:rsidR="007F2BA6" w:rsidRDefault="007F2BA6" w:rsidP="00976FB5">
      <w:pPr>
        <w:spacing w:line="240" w:lineRule="atLeast"/>
        <w:rPr>
          <w:lang w:val="en-GB" w:eastAsia="zh-CN"/>
        </w:rPr>
      </w:pPr>
      <w:r>
        <w:rPr>
          <w:lang w:val="en-GB" w:eastAsia="zh-CN"/>
        </w:rPr>
        <w:t xml:space="preserve">In </w:t>
      </w:r>
      <w:r w:rsidR="008E719D">
        <w:rPr>
          <w:lang w:val="en-GB" w:eastAsia="zh-CN"/>
        </w:rPr>
        <w:t xml:space="preserve">the </w:t>
      </w:r>
      <w:r>
        <w:rPr>
          <w:lang w:val="en-GB" w:eastAsia="zh-CN"/>
        </w:rPr>
        <w:t xml:space="preserve">last meeting, there were two different understandings about whether MAC is aware of the PHY UCI multiplexing </w:t>
      </w:r>
      <w:r w:rsidR="008E719D">
        <w:rPr>
          <w:lang w:val="en-GB" w:eastAsia="zh-CN"/>
        </w:rPr>
        <w:t xml:space="preserve">of AN/CSI and SR which is illustrated </w:t>
      </w:r>
      <w:r w:rsidR="006A7D1C">
        <w:rPr>
          <w:lang w:val="en-GB" w:eastAsia="zh-CN"/>
        </w:rPr>
        <w:t>in the F</w:t>
      </w:r>
      <w:r w:rsidR="000B2C86">
        <w:rPr>
          <w:lang w:val="en-GB" w:eastAsia="zh-CN"/>
        </w:rPr>
        <w:t>igure</w:t>
      </w:r>
      <w:r w:rsidR="00375943">
        <w:rPr>
          <w:lang w:val="en-GB" w:eastAsia="zh-CN"/>
        </w:rPr>
        <w:t xml:space="preserve"> 1</w:t>
      </w:r>
      <w:r w:rsidR="000B2C86">
        <w:rPr>
          <w:lang w:val="en-GB" w:eastAsia="zh-CN"/>
        </w:rPr>
        <w:t xml:space="preserve"> below as case 2-1</w:t>
      </w:r>
      <w:r>
        <w:rPr>
          <w:lang w:val="en-GB" w:eastAsia="zh-CN"/>
        </w:rPr>
        <w:t>.</w:t>
      </w:r>
      <w:r w:rsidR="00E176BE">
        <w:rPr>
          <w:lang w:val="en-GB" w:eastAsia="zh-CN"/>
        </w:rPr>
        <w:t xml:space="preserve"> RAN1 sen</w:t>
      </w:r>
      <w:r w:rsidR="008E719D">
        <w:rPr>
          <w:lang w:val="en-GB" w:eastAsia="zh-CN"/>
        </w:rPr>
        <w:t>t a</w:t>
      </w:r>
      <w:r w:rsidR="00E176BE">
        <w:rPr>
          <w:lang w:val="en-GB" w:eastAsia="zh-CN"/>
        </w:rPr>
        <w:t xml:space="preserve"> LS to RAN2 to ask </w:t>
      </w:r>
      <w:r w:rsidR="000B2C86">
        <w:rPr>
          <w:lang w:val="en-GB" w:eastAsia="zh-CN"/>
        </w:rPr>
        <w:t>for clarification</w:t>
      </w:r>
      <w:r w:rsidR="00E176BE">
        <w:rPr>
          <w:lang w:val="en-GB" w:eastAsia="zh-CN"/>
        </w:rPr>
        <w:t xml:space="preserve"> [</w:t>
      </w:r>
      <w:r w:rsidR="00375943">
        <w:rPr>
          <w:lang w:val="en-GB" w:eastAsia="zh-CN"/>
        </w:rPr>
        <w:t>2</w:t>
      </w:r>
      <w:r w:rsidR="00E176BE">
        <w:rPr>
          <w:lang w:val="en-GB" w:eastAsia="zh-CN"/>
        </w:rPr>
        <w:t xml:space="preserve">]. </w:t>
      </w:r>
    </w:p>
    <w:p w14:paraId="23347089" w14:textId="77777777" w:rsidR="007F2BA6" w:rsidRPr="007F2BA6" w:rsidRDefault="007F2BA6" w:rsidP="00324B1A">
      <w:pPr>
        <w:numPr>
          <w:ilvl w:val="0"/>
          <w:numId w:val="8"/>
        </w:numPr>
        <w:kinsoku w:val="0"/>
        <w:overflowPunct w:val="0"/>
        <w:spacing w:afterLines="50" w:line="259" w:lineRule="auto"/>
        <w:textAlignment w:val="baseline"/>
        <w:rPr>
          <w:rFonts w:eastAsia="宋体"/>
          <w:lang w:val="en-GB" w:eastAsia="zh-CN"/>
        </w:rPr>
      </w:pPr>
      <w:r w:rsidRPr="001E77B6">
        <w:rPr>
          <w:rFonts w:eastAsia="宋体"/>
          <w:b/>
          <w:lang w:val="en-GB" w:eastAsia="zh-CN"/>
        </w:rPr>
        <w:t>Understanding 1:</w:t>
      </w:r>
      <w:r w:rsidRPr="007F2BA6">
        <w:rPr>
          <w:rFonts w:eastAsia="宋体"/>
          <w:lang w:val="en-GB" w:eastAsia="zh-CN"/>
        </w:rPr>
        <w:t xml:space="preserve"> MAC is not aware of the UCI multiplexing in PHY, MAC does not know whether the final PUCCH overlaps with the PUSCH or not, MAC only knows configured PUCCH resource </w:t>
      </w:r>
      <w:proofErr w:type="gramStart"/>
      <w:r w:rsidRPr="007F2BA6">
        <w:rPr>
          <w:rFonts w:eastAsia="宋体"/>
          <w:lang w:val="en-GB" w:eastAsia="zh-CN"/>
        </w:rPr>
        <w:t>for</w:t>
      </w:r>
      <w:proofErr w:type="gramEnd"/>
      <w:r w:rsidRPr="007F2BA6">
        <w:rPr>
          <w:rFonts w:eastAsia="宋体"/>
          <w:lang w:val="en-GB" w:eastAsia="zh-CN"/>
        </w:rPr>
        <w:t xml:space="preserve"> SR. Therefore, MAC can decide to deliver SR or PUSCH.  </w:t>
      </w:r>
    </w:p>
    <w:p w14:paraId="2DCDF1C4" w14:textId="77777777" w:rsidR="007F2BA6" w:rsidRPr="007F2BA6" w:rsidRDefault="007F2BA6" w:rsidP="00324B1A">
      <w:pPr>
        <w:numPr>
          <w:ilvl w:val="0"/>
          <w:numId w:val="8"/>
        </w:numPr>
        <w:kinsoku w:val="0"/>
        <w:overflowPunct w:val="0"/>
        <w:spacing w:afterLines="50" w:line="259" w:lineRule="auto"/>
        <w:textAlignment w:val="baseline"/>
        <w:rPr>
          <w:rFonts w:eastAsia="宋体"/>
          <w:lang w:val="en-GB" w:eastAsia="zh-CN"/>
        </w:rPr>
      </w:pPr>
      <w:r w:rsidRPr="001E77B6">
        <w:rPr>
          <w:rFonts w:eastAsia="宋体"/>
          <w:b/>
          <w:lang w:val="en-GB" w:eastAsia="zh-CN"/>
        </w:rPr>
        <w:t>Understanding 2:</w:t>
      </w:r>
      <w:r w:rsidRPr="007F2BA6">
        <w:rPr>
          <w:rFonts w:eastAsia="宋体"/>
          <w:lang w:val="en-GB" w:eastAsia="zh-CN"/>
        </w:rPr>
        <w:t xml:space="preserve"> MAC is aware of the UCI multiplexing in PHY based on UL skipping agreement (as in LS R1-2009772). If MAC is aware that the final PUCCH resource does not overlap with the PUSCH, and does not overlap with any other PUSCH, then for case 2-1, MAC can send both SR and PUSCH to PHY.</w:t>
      </w:r>
    </w:p>
    <w:p w14:paraId="255A9E86" w14:textId="5E3C600E" w:rsidR="00E176BE" w:rsidRDefault="003C6AE6" w:rsidP="00E176BE">
      <w:pPr>
        <w:pStyle w:val="afa"/>
        <w:kinsoku w:val="0"/>
        <w:spacing w:after="50"/>
        <w:ind w:left="420"/>
        <w:jc w:val="center"/>
      </w:pPr>
      <w:r>
        <w:pict w14:anchorId="00F1F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pt;height:120.9pt">
            <v:imagedata r:id="rId9" o:title=""/>
          </v:shape>
        </w:pict>
      </w:r>
    </w:p>
    <w:p w14:paraId="20804AA1" w14:textId="42D1640C" w:rsidR="00E176BE" w:rsidRPr="001E77B6" w:rsidRDefault="00375943" w:rsidP="0091627C">
      <w:pPr>
        <w:pStyle w:val="afa"/>
        <w:kinsoku w:val="0"/>
        <w:spacing w:after="50"/>
        <w:ind w:left="420"/>
        <w:jc w:val="center"/>
        <w:rPr>
          <w:rFonts w:ascii="Times New Roman" w:hAnsi="Times New Roman" w:cs="Times New Roman"/>
          <w:b/>
        </w:rPr>
      </w:pPr>
      <w:r w:rsidRPr="001E77B6">
        <w:rPr>
          <w:rFonts w:ascii="Times New Roman" w:hAnsi="Times New Roman" w:cs="Times New Roman"/>
          <w:b/>
        </w:rPr>
        <w:t xml:space="preserve">Figure 1 </w:t>
      </w:r>
      <w:r w:rsidR="006A7D1C" w:rsidRPr="001E77B6">
        <w:rPr>
          <w:rFonts w:ascii="Times New Roman" w:hAnsi="Times New Roman" w:cs="Times New Roman"/>
          <w:b/>
        </w:rPr>
        <w:t xml:space="preserve">- </w:t>
      </w:r>
      <w:r w:rsidR="00E176BE" w:rsidRPr="001E77B6">
        <w:rPr>
          <w:rFonts w:ascii="Times New Roman" w:hAnsi="Times New Roman" w:cs="Times New Roman"/>
          <w:b/>
        </w:rPr>
        <w:t>Case 2-1</w:t>
      </w:r>
      <w:r w:rsidRPr="001E77B6">
        <w:rPr>
          <w:rFonts w:ascii="Times New Roman" w:hAnsi="Times New Roman" w:cs="Times New Roman"/>
          <w:b/>
        </w:rPr>
        <w:t>:</w:t>
      </w:r>
      <w:r w:rsidR="00E176BE" w:rsidRPr="001E77B6">
        <w:rPr>
          <w:rFonts w:ascii="Times New Roman" w:hAnsi="Times New Roman" w:cs="Times New Roman"/>
          <w:b/>
        </w:rPr>
        <w:t xml:space="preserve"> the final PUCCH resource after UCI multiplexing does not overlap with PUSCH</w:t>
      </w:r>
    </w:p>
    <w:p w14:paraId="7EC76021" w14:textId="77777777" w:rsidR="007F2BA6" w:rsidRDefault="007F2BA6" w:rsidP="00976FB5">
      <w:pPr>
        <w:spacing w:line="240" w:lineRule="atLeast"/>
        <w:rPr>
          <w:lang w:eastAsia="zh-CN"/>
        </w:rPr>
      </w:pPr>
    </w:p>
    <w:p w14:paraId="31F7A1B6" w14:textId="04039BC3" w:rsidR="000B2C86" w:rsidRDefault="000B2C86" w:rsidP="00976FB5">
      <w:pPr>
        <w:spacing w:line="240" w:lineRule="atLeast"/>
        <w:rPr>
          <w:lang w:eastAsia="zh-CN"/>
        </w:rPr>
      </w:pPr>
      <w:r>
        <w:rPr>
          <w:lang w:val="en-GB" w:eastAsia="zh-CN"/>
        </w:rPr>
        <w:t>Here, we would like to discuss the issues related to understanding 2 from a RAN1 perspective.</w:t>
      </w:r>
    </w:p>
    <w:p w14:paraId="1E9CA35E" w14:textId="3331DDD5" w:rsidR="001C2568" w:rsidRDefault="001C2568" w:rsidP="00976FB5">
      <w:pPr>
        <w:spacing w:line="240" w:lineRule="atLeast"/>
        <w:rPr>
          <w:lang w:eastAsia="zh-CN"/>
        </w:rPr>
      </w:pPr>
      <w:r>
        <w:rPr>
          <w:lang w:eastAsia="zh-CN"/>
        </w:rPr>
        <w:t>In Rel-15,</w:t>
      </w:r>
      <w:r w:rsidR="0017388B">
        <w:rPr>
          <w:lang w:eastAsia="zh-CN"/>
        </w:rPr>
        <w:t xml:space="preserve"> the UE determines the PUCCH for each UCI, e.g. HARQ-ACK, SR and CSI before multiplexing. </w:t>
      </w:r>
      <w:r w:rsidR="00FD52E3">
        <w:rPr>
          <w:lang w:eastAsia="zh-CN"/>
        </w:rPr>
        <w:t>Then</w:t>
      </w:r>
      <w:r w:rsidR="000B2C86">
        <w:rPr>
          <w:lang w:eastAsia="zh-CN"/>
        </w:rPr>
        <w:t>,</w:t>
      </w:r>
      <w:r w:rsidR="0017388B">
        <w:rPr>
          <w:lang w:eastAsia="zh-CN"/>
        </w:rPr>
        <w:t xml:space="preserve"> the UE would multiple</w:t>
      </w:r>
      <w:r w:rsidR="000B2C86">
        <w:rPr>
          <w:lang w:eastAsia="zh-CN"/>
        </w:rPr>
        <w:t>x</w:t>
      </w:r>
      <w:r w:rsidR="0017388B">
        <w:rPr>
          <w:lang w:eastAsia="zh-CN"/>
        </w:rPr>
        <w:t xml:space="preserve"> </w:t>
      </w:r>
      <w:r w:rsidR="00FD52E3">
        <w:rPr>
          <w:lang w:eastAsia="zh-CN"/>
        </w:rPr>
        <w:t xml:space="preserve">overlapped </w:t>
      </w:r>
      <w:r w:rsidR="0017388B">
        <w:rPr>
          <w:lang w:eastAsia="zh-CN"/>
        </w:rPr>
        <w:t>UCIs on the final PUCCH. Note</w:t>
      </w:r>
      <w:r w:rsidR="00276782">
        <w:rPr>
          <w:lang w:eastAsia="zh-CN"/>
        </w:rPr>
        <w:t xml:space="preserve"> </w:t>
      </w:r>
      <w:r w:rsidR="0017388B">
        <w:rPr>
          <w:lang w:eastAsia="zh-CN"/>
        </w:rPr>
        <w:t xml:space="preserve">that the final PUCCH may be different </w:t>
      </w:r>
      <w:r w:rsidR="000B2C86">
        <w:rPr>
          <w:lang w:eastAsia="zh-CN"/>
        </w:rPr>
        <w:t>from</w:t>
      </w:r>
      <w:r w:rsidR="0017388B">
        <w:rPr>
          <w:lang w:eastAsia="zh-CN"/>
        </w:rPr>
        <w:t xml:space="preserve"> the PUCCH</w:t>
      </w:r>
      <w:r w:rsidR="000B2C86">
        <w:rPr>
          <w:lang w:eastAsia="zh-CN"/>
        </w:rPr>
        <w:t>(s)</w:t>
      </w:r>
      <w:r w:rsidR="0017388B">
        <w:rPr>
          <w:lang w:eastAsia="zh-CN"/>
        </w:rPr>
        <w:t xml:space="preserve"> before multiplexing</w:t>
      </w:r>
      <w:r w:rsidR="000B2C86">
        <w:rPr>
          <w:lang w:eastAsia="zh-CN"/>
        </w:rPr>
        <w:t>, e</w:t>
      </w:r>
      <w:r w:rsidR="00FD52E3">
        <w:rPr>
          <w:lang w:eastAsia="zh-CN"/>
        </w:rPr>
        <w:t xml:space="preserve">.g. </w:t>
      </w:r>
      <w:r w:rsidR="004650AD">
        <w:rPr>
          <w:lang w:eastAsia="zh-CN"/>
        </w:rPr>
        <w:t xml:space="preserve">a different </w:t>
      </w:r>
      <w:r w:rsidR="00FD52E3">
        <w:rPr>
          <w:lang w:eastAsia="zh-CN"/>
        </w:rPr>
        <w:t xml:space="preserve">resource selection </w:t>
      </w:r>
      <w:r w:rsidR="004650AD">
        <w:rPr>
          <w:lang w:eastAsia="zh-CN"/>
        </w:rPr>
        <w:t>could be</w:t>
      </w:r>
      <w:r w:rsidR="00FD52E3">
        <w:rPr>
          <w:lang w:eastAsia="zh-CN"/>
        </w:rPr>
        <w:t xml:space="preserve"> used</w:t>
      </w:r>
      <w:r w:rsidR="004650AD">
        <w:rPr>
          <w:lang w:eastAsia="zh-CN"/>
        </w:rPr>
        <w:t xml:space="preserve"> for PUCCH format 1</w:t>
      </w:r>
      <w:r w:rsidR="0017388B">
        <w:rPr>
          <w:lang w:eastAsia="zh-CN"/>
        </w:rPr>
        <w:t xml:space="preserve"> </w:t>
      </w:r>
      <w:r w:rsidR="004650AD">
        <w:rPr>
          <w:lang w:eastAsia="zh-CN"/>
        </w:rPr>
        <w:t>when</w:t>
      </w:r>
      <w:r w:rsidR="0017388B">
        <w:rPr>
          <w:lang w:eastAsia="zh-CN"/>
        </w:rPr>
        <w:t xml:space="preserve"> HARQ-ACK and SR </w:t>
      </w:r>
      <w:r w:rsidR="004650AD">
        <w:rPr>
          <w:lang w:eastAsia="zh-CN"/>
        </w:rPr>
        <w:t>overlap</w:t>
      </w:r>
      <w:r w:rsidR="00FD52E3">
        <w:rPr>
          <w:lang w:eastAsia="zh-CN"/>
        </w:rPr>
        <w:t xml:space="preserve">. </w:t>
      </w:r>
      <w:r w:rsidR="00FD54F3">
        <w:rPr>
          <w:lang w:eastAsia="zh-CN"/>
        </w:rPr>
        <w:t>For example for PUCCH format 1</w:t>
      </w:r>
      <w:r w:rsidR="00FD52E3">
        <w:rPr>
          <w:lang w:eastAsia="zh-CN"/>
        </w:rPr>
        <w:t>,</w:t>
      </w:r>
      <w:r w:rsidR="0017388B">
        <w:rPr>
          <w:lang w:eastAsia="zh-CN"/>
        </w:rPr>
        <w:t xml:space="preserve"> if MAC </w:t>
      </w:r>
      <w:r w:rsidR="004650AD">
        <w:rPr>
          <w:lang w:eastAsia="zh-CN"/>
        </w:rPr>
        <w:t>instructs</w:t>
      </w:r>
      <w:r w:rsidR="0017388B">
        <w:rPr>
          <w:lang w:eastAsia="zh-CN"/>
        </w:rPr>
        <w:t xml:space="preserve"> PHY to transmit SR, then it is positive SR</w:t>
      </w:r>
      <w:r w:rsidR="004650AD">
        <w:rPr>
          <w:lang w:eastAsia="zh-CN"/>
        </w:rPr>
        <w:t xml:space="preserve"> and</w:t>
      </w:r>
      <w:r w:rsidR="0017388B">
        <w:rPr>
          <w:lang w:eastAsia="zh-CN"/>
        </w:rPr>
        <w:t xml:space="preserve"> the UE would </w:t>
      </w:r>
      <w:r w:rsidR="004650AD">
        <w:rPr>
          <w:lang w:eastAsia="zh-CN"/>
        </w:rPr>
        <w:t xml:space="preserve">therefore </w:t>
      </w:r>
      <w:r w:rsidR="0017388B">
        <w:rPr>
          <w:lang w:eastAsia="zh-CN"/>
        </w:rPr>
        <w:t xml:space="preserve">transmit HARQ-ACK in the SR resources. </w:t>
      </w:r>
      <w:r w:rsidR="00FD52E3">
        <w:rPr>
          <w:lang w:eastAsia="zh-CN"/>
        </w:rPr>
        <w:t>Otherwise, the UE would transmit HAR</w:t>
      </w:r>
      <w:r w:rsidR="00782FCD">
        <w:rPr>
          <w:lang w:eastAsia="zh-CN"/>
        </w:rPr>
        <w:t>Q-ACK in the HARQ-ACK resources</w:t>
      </w:r>
      <w:r w:rsidR="00FD52E3">
        <w:rPr>
          <w:lang w:eastAsia="zh-CN"/>
        </w:rPr>
        <w:t>.</w:t>
      </w:r>
      <w:r w:rsidR="004650AD">
        <w:rPr>
          <w:lang w:eastAsia="zh-CN"/>
        </w:rPr>
        <w:t xml:space="preserve"> T</w:t>
      </w:r>
      <w:r w:rsidR="00FD52E3">
        <w:rPr>
          <w:lang w:eastAsia="zh-CN"/>
        </w:rPr>
        <w:t>he</w:t>
      </w:r>
      <w:r w:rsidR="009A4646">
        <w:rPr>
          <w:lang w:eastAsia="zh-CN"/>
        </w:rPr>
        <w:t xml:space="preserve">refore, the </w:t>
      </w:r>
      <w:r w:rsidR="00FD52E3">
        <w:rPr>
          <w:lang w:eastAsia="zh-CN"/>
        </w:rPr>
        <w:t xml:space="preserve">final PUCCH </w:t>
      </w:r>
      <w:r w:rsidR="004650AD">
        <w:rPr>
          <w:lang w:eastAsia="zh-CN"/>
        </w:rPr>
        <w:t>is</w:t>
      </w:r>
      <w:r w:rsidR="00FD52E3">
        <w:rPr>
          <w:lang w:eastAsia="zh-CN"/>
        </w:rPr>
        <w:t xml:space="preserve"> dependent on MAC, i.e. the </w:t>
      </w:r>
      <w:r w:rsidR="004650AD">
        <w:rPr>
          <w:lang w:eastAsia="zh-CN"/>
        </w:rPr>
        <w:t xml:space="preserve">MAC </w:t>
      </w:r>
      <w:r w:rsidR="00FD52E3">
        <w:rPr>
          <w:lang w:eastAsia="zh-CN"/>
        </w:rPr>
        <w:t xml:space="preserve">decision </w:t>
      </w:r>
      <w:r w:rsidR="004650AD">
        <w:rPr>
          <w:lang w:eastAsia="zh-CN"/>
        </w:rPr>
        <w:t xml:space="preserve">to send or not to send the </w:t>
      </w:r>
      <w:r w:rsidR="00FD52E3">
        <w:rPr>
          <w:lang w:eastAsia="zh-CN"/>
        </w:rPr>
        <w:t>SR ha</w:t>
      </w:r>
      <w:r w:rsidR="004650AD">
        <w:rPr>
          <w:lang w:eastAsia="zh-CN"/>
        </w:rPr>
        <w:t>s</w:t>
      </w:r>
      <w:r w:rsidR="00FD52E3">
        <w:rPr>
          <w:lang w:eastAsia="zh-CN"/>
        </w:rPr>
        <w:t xml:space="preserve"> impact</w:t>
      </w:r>
      <w:r w:rsidR="008D27DA">
        <w:rPr>
          <w:lang w:eastAsia="zh-CN"/>
        </w:rPr>
        <w:t xml:space="preserve"> </w:t>
      </w:r>
      <w:r w:rsidR="004650AD">
        <w:rPr>
          <w:lang w:eastAsia="zh-CN"/>
        </w:rPr>
        <w:t>on</w:t>
      </w:r>
      <w:r w:rsidR="00FD52E3">
        <w:rPr>
          <w:lang w:eastAsia="zh-CN"/>
        </w:rPr>
        <w:t xml:space="preserve"> the final PUCCH</w:t>
      </w:r>
      <w:r w:rsidR="008D27DA">
        <w:rPr>
          <w:lang w:eastAsia="zh-CN"/>
        </w:rPr>
        <w:t xml:space="preserve"> resource</w:t>
      </w:r>
      <w:r w:rsidR="009A4646">
        <w:rPr>
          <w:lang w:eastAsia="zh-CN"/>
        </w:rPr>
        <w:t>,</w:t>
      </w:r>
      <w:r w:rsidR="00FD52E3">
        <w:rPr>
          <w:lang w:eastAsia="zh-CN"/>
        </w:rPr>
        <w:t xml:space="preserve"> </w:t>
      </w:r>
      <w:r w:rsidR="009A4646">
        <w:rPr>
          <w:lang w:eastAsia="zh-CN"/>
        </w:rPr>
        <w:t>b</w:t>
      </w:r>
      <w:r w:rsidR="00FD52E3">
        <w:rPr>
          <w:lang w:eastAsia="zh-CN"/>
        </w:rPr>
        <w:t xml:space="preserve">ut MAC </w:t>
      </w:r>
      <w:r w:rsidR="009A4646">
        <w:rPr>
          <w:lang w:eastAsia="zh-CN"/>
        </w:rPr>
        <w:t xml:space="preserve">itself </w:t>
      </w:r>
      <w:r w:rsidR="00FD52E3">
        <w:rPr>
          <w:lang w:eastAsia="zh-CN"/>
        </w:rPr>
        <w:t>does not need to know the final PUCCH.</w:t>
      </w:r>
    </w:p>
    <w:p w14:paraId="134E7969" w14:textId="73FF1EAA" w:rsidR="0017388B" w:rsidRDefault="00782FCD" w:rsidP="00976FB5">
      <w:pPr>
        <w:spacing w:line="240" w:lineRule="atLeast"/>
        <w:rPr>
          <w:lang w:eastAsia="zh-CN"/>
        </w:rPr>
      </w:pPr>
      <w:r>
        <w:rPr>
          <w:rFonts w:hint="eastAsia"/>
          <w:lang w:eastAsia="zh-CN"/>
        </w:rPr>
        <w:t>F</w:t>
      </w:r>
      <w:r>
        <w:rPr>
          <w:lang w:eastAsia="zh-CN"/>
        </w:rPr>
        <w:t xml:space="preserve">or understanding 2, it </w:t>
      </w:r>
      <w:r w:rsidR="00DC06E7">
        <w:rPr>
          <w:lang w:eastAsia="zh-CN"/>
        </w:rPr>
        <w:t>implies</w:t>
      </w:r>
      <w:r>
        <w:rPr>
          <w:lang w:eastAsia="zh-CN"/>
        </w:rPr>
        <w:t xml:space="preserve"> th</w:t>
      </w:r>
      <w:r w:rsidR="00DC06E7">
        <w:rPr>
          <w:lang w:eastAsia="zh-CN"/>
        </w:rPr>
        <w:t>at</w:t>
      </w:r>
      <w:r>
        <w:rPr>
          <w:lang w:eastAsia="zh-CN"/>
        </w:rPr>
        <w:t xml:space="preserve"> PHY </w:t>
      </w:r>
      <w:r w:rsidR="00DC06E7">
        <w:rPr>
          <w:lang w:eastAsia="zh-CN"/>
        </w:rPr>
        <w:t>has</w:t>
      </w:r>
      <w:r>
        <w:rPr>
          <w:lang w:eastAsia="zh-CN"/>
        </w:rPr>
        <w:t xml:space="preserve"> to </w:t>
      </w:r>
      <w:r w:rsidR="00DC06E7">
        <w:rPr>
          <w:lang w:eastAsia="zh-CN"/>
        </w:rPr>
        <w:t>inform</w:t>
      </w:r>
      <w:r>
        <w:rPr>
          <w:lang w:eastAsia="zh-CN"/>
        </w:rPr>
        <w:t xml:space="preserve"> </w:t>
      </w:r>
      <w:r w:rsidR="00DC06E7">
        <w:rPr>
          <w:lang w:eastAsia="zh-CN"/>
        </w:rPr>
        <w:t>MAC</w:t>
      </w:r>
      <w:r>
        <w:rPr>
          <w:lang w:eastAsia="zh-CN"/>
        </w:rPr>
        <w:t xml:space="preserve"> about the final PUCCH. </w:t>
      </w:r>
      <w:r w:rsidR="008D27DA">
        <w:rPr>
          <w:lang w:eastAsia="zh-CN"/>
        </w:rPr>
        <w:t>Based on</w:t>
      </w:r>
      <w:r>
        <w:rPr>
          <w:lang w:eastAsia="zh-CN"/>
        </w:rPr>
        <w:t xml:space="preserve"> </w:t>
      </w:r>
      <w:r w:rsidR="00DC06E7">
        <w:rPr>
          <w:lang w:eastAsia="zh-CN"/>
        </w:rPr>
        <w:t>the discussion above</w:t>
      </w:r>
      <w:r>
        <w:rPr>
          <w:lang w:eastAsia="zh-CN"/>
        </w:rPr>
        <w:t>, the final PUCCH depend</w:t>
      </w:r>
      <w:r w:rsidR="00DC06E7">
        <w:rPr>
          <w:lang w:eastAsia="zh-CN"/>
        </w:rPr>
        <w:t>s</w:t>
      </w:r>
      <w:r>
        <w:rPr>
          <w:lang w:eastAsia="zh-CN"/>
        </w:rPr>
        <w:t xml:space="preserve"> on </w:t>
      </w:r>
      <w:r w:rsidR="00DC06E7">
        <w:rPr>
          <w:lang w:eastAsia="zh-CN"/>
        </w:rPr>
        <w:t xml:space="preserve">the </w:t>
      </w:r>
      <w:r>
        <w:rPr>
          <w:lang w:eastAsia="zh-CN"/>
        </w:rPr>
        <w:t>MAC</w:t>
      </w:r>
      <w:r w:rsidR="00DC06E7">
        <w:rPr>
          <w:lang w:eastAsia="zh-CN"/>
        </w:rPr>
        <w:t xml:space="preserve"> decision</w:t>
      </w:r>
      <w:r>
        <w:rPr>
          <w:lang w:eastAsia="zh-CN"/>
        </w:rPr>
        <w:t xml:space="preserve">. From </w:t>
      </w:r>
      <w:r w:rsidR="00DC06E7">
        <w:rPr>
          <w:lang w:eastAsia="zh-CN"/>
        </w:rPr>
        <w:t xml:space="preserve">the </w:t>
      </w:r>
      <w:r>
        <w:rPr>
          <w:lang w:eastAsia="zh-CN"/>
        </w:rPr>
        <w:t xml:space="preserve">RAN1 point of view, the UE may assume </w:t>
      </w:r>
      <w:r w:rsidR="00DC06E7">
        <w:rPr>
          <w:lang w:eastAsia="zh-CN"/>
        </w:rPr>
        <w:t xml:space="preserve">a </w:t>
      </w:r>
      <w:r>
        <w:rPr>
          <w:lang w:eastAsia="zh-CN"/>
        </w:rPr>
        <w:t xml:space="preserve">positive SR to </w:t>
      </w:r>
      <w:r w:rsidR="00DC06E7">
        <w:rPr>
          <w:lang w:eastAsia="zh-CN"/>
        </w:rPr>
        <w:t>obtain</w:t>
      </w:r>
      <w:r>
        <w:rPr>
          <w:lang w:eastAsia="zh-CN"/>
        </w:rPr>
        <w:t xml:space="preserve"> the </w:t>
      </w:r>
      <w:r w:rsidR="00171ABF">
        <w:rPr>
          <w:lang w:eastAsia="zh-CN"/>
        </w:rPr>
        <w:t xml:space="preserve">potential </w:t>
      </w:r>
      <w:r>
        <w:rPr>
          <w:lang w:eastAsia="zh-CN"/>
        </w:rPr>
        <w:t>final PUCCH and then tell MAC about th</w:t>
      </w:r>
      <w:r w:rsidR="00DC06E7">
        <w:rPr>
          <w:lang w:eastAsia="zh-CN"/>
        </w:rPr>
        <w:t>e result</w:t>
      </w:r>
      <w:r>
        <w:rPr>
          <w:lang w:eastAsia="zh-CN"/>
        </w:rPr>
        <w:t>. Then</w:t>
      </w:r>
      <w:r w:rsidR="00DC06E7">
        <w:rPr>
          <w:lang w:eastAsia="zh-CN"/>
        </w:rPr>
        <w:t>,</w:t>
      </w:r>
      <w:r>
        <w:rPr>
          <w:lang w:eastAsia="zh-CN"/>
        </w:rPr>
        <w:t xml:space="preserve"> MAC can decide </w:t>
      </w:r>
      <w:r w:rsidR="00DC06E7">
        <w:rPr>
          <w:lang w:eastAsia="zh-CN"/>
        </w:rPr>
        <w:t xml:space="preserve">whether </w:t>
      </w:r>
      <w:r>
        <w:rPr>
          <w:lang w:eastAsia="zh-CN"/>
        </w:rPr>
        <w:t xml:space="preserve">to deliver </w:t>
      </w:r>
      <w:r w:rsidR="00DC06E7">
        <w:rPr>
          <w:lang w:eastAsia="zh-CN"/>
        </w:rPr>
        <w:t xml:space="preserve">the </w:t>
      </w:r>
      <w:r>
        <w:rPr>
          <w:lang w:eastAsia="zh-CN"/>
        </w:rPr>
        <w:t xml:space="preserve">SR or </w:t>
      </w:r>
      <w:r w:rsidR="00DC06E7">
        <w:rPr>
          <w:lang w:eastAsia="zh-CN"/>
        </w:rPr>
        <w:t xml:space="preserve">the </w:t>
      </w:r>
      <w:r>
        <w:rPr>
          <w:lang w:eastAsia="zh-CN"/>
        </w:rPr>
        <w:t xml:space="preserve">PDU. If </w:t>
      </w:r>
      <w:r w:rsidR="00DC06E7">
        <w:rPr>
          <w:lang w:eastAsia="zh-CN"/>
        </w:rPr>
        <w:t xml:space="preserve">it </w:t>
      </w:r>
      <w:r>
        <w:rPr>
          <w:lang w:eastAsia="zh-CN"/>
        </w:rPr>
        <w:t>deliver</w:t>
      </w:r>
      <w:r w:rsidR="00DC06E7">
        <w:rPr>
          <w:lang w:eastAsia="zh-CN"/>
        </w:rPr>
        <w:t>s</w:t>
      </w:r>
      <w:r>
        <w:rPr>
          <w:lang w:eastAsia="zh-CN"/>
        </w:rPr>
        <w:t xml:space="preserve"> </w:t>
      </w:r>
      <w:r w:rsidR="00DC06E7">
        <w:rPr>
          <w:lang w:eastAsia="zh-CN"/>
        </w:rPr>
        <w:t xml:space="preserve">a </w:t>
      </w:r>
      <w:r>
        <w:rPr>
          <w:lang w:eastAsia="zh-CN"/>
        </w:rPr>
        <w:t>PDU, then</w:t>
      </w:r>
      <w:r w:rsidR="008D27DA">
        <w:rPr>
          <w:lang w:eastAsia="zh-CN"/>
        </w:rPr>
        <w:t xml:space="preserve"> it </w:t>
      </w:r>
      <w:r w:rsidR="00DA6782">
        <w:rPr>
          <w:lang w:eastAsia="zh-CN"/>
        </w:rPr>
        <w:t>means a</w:t>
      </w:r>
      <w:r w:rsidR="008D27DA">
        <w:rPr>
          <w:lang w:eastAsia="zh-CN"/>
        </w:rPr>
        <w:t xml:space="preserve"> negative SR. </w:t>
      </w:r>
      <w:r w:rsidR="00171ABF">
        <w:rPr>
          <w:lang w:eastAsia="zh-CN"/>
        </w:rPr>
        <w:t>In that case</w:t>
      </w:r>
      <w:r>
        <w:rPr>
          <w:lang w:eastAsia="zh-CN"/>
        </w:rPr>
        <w:t xml:space="preserve"> the UE </w:t>
      </w:r>
      <w:r w:rsidR="008D27DA">
        <w:rPr>
          <w:lang w:eastAsia="zh-CN"/>
        </w:rPr>
        <w:t>need</w:t>
      </w:r>
      <w:r w:rsidR="00171ABF">
        <w:rPr>
          <w:lang w:eastAsia="zh-CN"/>
        </w:rPr>
        <w:t>s</w:t>
      </w:r>
      <w:r w:rsidR="008D27DA">
        <w:rPr>
          <w:lang w:eastAsia="zh-CN"/>
        </w:rPr>
        <w:t xml:space="preserve"> to</w:t>
      </w:r>
      <w:r>
        <w:rPr>
          <w:lang w:eastAsia="zh-CN"/>
        </w:rPr>
        <w:t xml:space="preserve"> do the UCI multiplexing </w:t>
      </w:r>
      <w:r w:rsidR="008D27DA">
        <w:rPr>
          <w:lang w:eastAsia="zh-CN"/>
        </w:rPr>
        <w:t>based on</w:t>
      </w:r>
      <w:r>
        <w:rPr>
          <w:lang w:eastAsia="zh-CN"/>
        </w:rPr>
        <w:t xml:space="preserve"> negative SR. </w:t>
      </w:r>
      <w:r w:rsidR="00171ABF">
        <w:rPr>
          <w:lang w:eastAsia="zh-CN"/>
        </w:rPr>
        <w:t xml:space="preserve">This implies that according to understanding 2, </w:t>
      </w:r>
      <w:r w:rsidR="008D27DA">
        <w:rPr>
          <w:lang w:eastAsia="zh-CN"/>
        </w:rPr>
        <w:t>t</w:t>
      </w:r>
      <w:r>
        <w:rPr>
          <w:lang w:eastAsia="zh-CN"/>
        </w:rPr>
        <w:t xml:space="preserve">he UE actually performs UCI multiplexing twice which </w:t>
      </w:r>
      <w:r w:rsidR="008D27DA">
        <w:rPr>
          <w:lang w:eastAsia="zh-CN"/>
        </w:rPr>
        <w:t xml:space="preserve">would </w:t>
      </w:r>
      <w:r>
        <w:rPr>
          <w:lang w:eastAsia="zh-CN"/>
        </w:rPr>
        <w:t>compli</w:t>
      </w:r>
      <w:r w:rsidR="008D27DA">
        <w:rPr>
          <w:lang w:eastAsia="zh-CN"/>
        </w:rPr>
        <w:t>cate</w:t>
      </w:r>
      <w:r>
        <w:rPr>
          <w:lang w:eastAsia="zh-CN"/>
        </w:rPr>
        <w:t xml:space="preserve"> the UE implementation</w:t>
      </w:r>
      <w:r w:rsidR="008D27DA">
        <w:rPr>
          <w:lang w:eastAsia="zh-CN"/>
        </w:rPr>
        <w:t xml:space="preserve">. </w:t>
      </w:r>
    </w:p>
    <w:p w14:paraId="41BFD2DD" w14:textId="5736D352" w:rsidR="007F2BA6" w:rsidRPr="001E77B6" w:rsidRDefault="001C2568" w:rsidP="00976FB5">
      <w:pPr>
        <w:spacing w:line="240" w:lineRule="atLeast"/>
        <w:rPr>
          <w:b/>
          <w:i/>
          <w:lang w:val="en-GB" w:eastAsia="zh-CN"/>
        </w:rPr>
      </w:pPr>
      <w:r w:rsidRPr="001E77B6">
        <w:rPr>
          <w:b/>
          <w:i/>
          <w:u w:val="single"/>
          <w:lang w:val="en-GB" w:eastAsia="zh-CN"/>
        </w:rPr>
        <w:t>Observation 1</w:t>
      </w:r>
      <w:r w:rsidRPr="001E77B6">
        <w:rPr>
          <w:b/>
          <w:i/>
          <w:lang w:val="en-GB" w:eastAsia="zh-CN"/>
        </w:rPr>
        <w:t xml:space="preserve">: </w:t>
      </w:r>
      <w:r w:rsidR="00DA6782" w:rsidRPr="001E77B6">
        <w:rPr>
          <w:b/>
          <w:i/>
          <w:lang w:val="en-GB" w:eastAsia="zh-CN"/>
        </w:rPr>
        <w:t>F</w:t>
      </w:r>
      <w:r w:rsidRPr="001E77B6">
        <w:rPr>
          <w:b/>
          <w:i/>
          <w:lang w:val="en-GB" w:eastAsia="zh-CN"/>
        </w:rPr>
        <w:t xml:space="preserve">or understanding 2, PHY needs to </w:t>
      </w:r>
      <w:r w:rsidR="00DA6782">
        <w:rPr>
          <w:b/>
          <w:i/>
          <w:lang w:val="en-GB" w:eastAsia="zh-CN"/>
        </w:rPr>
        <w:t>inform</w:t>
      </w:r>
      <w:r w:rsidRPr="001E77B6">
        <w:rPr>
          <w:b/>
          <w:i/>
          <w:lang w:val="en-GB" w:eastAsia="zh-CN"/>
        </w:rPr>
        <w:t xml:space="preserve"> MAC </w:t>
      </w:r>
      <w:r w:rsidR="004C659E" w:rsidRPr="001E77B6">
        <w:rPr>
          <w:b/>
          <w:i/>
          <w:lang w:val="en-GB" w:eastAsia="zh-CN"/>
        </w:rPr>
        <w:t>about the final PUCCH resources</w:t>
      </w:r>
      <w:r w:rsidR="006E0A6E" w:rsidRPr="001E77B6">
        <w:rPr>
          <w:b/>
          <w:i/>
          <w:lang w:val="en-GB" w:eastAsia="zh-CN"/>
        </w:rPr>
        <w:t xml:space="preserve"> assuming </w:t>
      </w:r>
      <w:r w:rsidR="00DA6782">
        <w:rPr>
          <w:b/>
          <w:i/>
          <w:lang w:val="en-GB" w:eastAsia="zh-CN"/>
        </w:rPr>
        <w:t xml:space="preserve">a positive </w:t>
      </w:r>
      <w:r w:rsidR="006E0A6E" w:rsidRPr="001E77B6">
        <w:rPr>
          <w:b/>
          <w:i/>
          <w:lang w:val="en-GB" w:eastAsia="zh-CN"/>
        </w:rPr>
        <w:t>SR</w:t>
      </w:r>
      <w:r w:rsidR="004C659E" w:rsidRPr="001E77B6">
        <w:rPr>
          <w:b/>
          <w:i/>
          <w:lang w:val="en-GB" w:eastAsia="zh-CN"/>
        </w:rPr>
        <w:t>,</w:t>
      </w:r>
      <w:r w:rsidRPr="001E77B6">
        <w:rPr>
          <w:b/>
          <w:i/>
          <w:lang w:val="en-GB" w:eastAsia="zh-CN"/>
        </w:rPr>
        <w:t xml:space="preserve"> then MAC decides to </w:t>
      </w:r>
      <w:r w:rsidR="004C659E" w:rsidRPr="001E77B6">
        <w:rPr>
          <w:b/>
          <w:i/>
          <w:lang w:val="en-GB" w:eastAsia="zh-CN"/>
        </w:rPr>
        <w:t xml:space="preserve">deliver SR or PDU. If </w:t>
      </w:r>
      <w:r w:rsidR="00DA6782">
        <w:rPr>
          <w:b/>
          <w:i/>
          <w:lang w:val="en-GB" w:eastAsia="zh-CN"/>
        </w:rPr>
        <w:t xml:space="preserve">it </w:t>
      </w:r>
      <w:r w:rsidR="004C659E" w:rsidRPr="001E77B6">
        <w:rPr>
          <w:b/>
          <w:i/>
          <w:lang w:val="en-GB" w:eastAsia="zh-CN"/>
        </w:rPr>
        <w:t>deliver</w:t>
      </w:r>
      <w:r w:rsidR="00DA6782">
        <w:rPr>
          <w:b/>
          <w:i/>
          <w:lang w:val="en-GB" w:eastAsia="zh-CN"/>
        </w:rPr>
        <w:t>s the</w:t>
      </w:r>
      <w:r w:rsidR="004C659E" w:rsidRPr="001E77B6">
        <w:rPr>
          <w:b/>
          <w:i/>
          <w:lang w:val="en-GB" w:eastAsia="zh-CN"/>
        </w:rPr>
        <w:t xml:space="preserve"> PDU, the UE may need to perform UCI multiplexing again</w:t>
      </w:r>
      <w:r w:rsidR="006E0A6E" w:rsidRPr="001E77B6">
        <w:rPr>
          <w:b/>
          <w:i/>
          <w:lang w:val="en-GB" w:eastAsia="zh-CN"/>
        </w:rPr>
        <w:t xml:space="preserve"> based on </w:t>
      </w:r>
      <w:r w:rsidR="00DA6782">
        <w:rPr>
          <w:b/>
          <w:i/>
          <w:lang w:val="en-GB" w:eastAsia="zh-CN"/>
        </w:rPr>
        <w:t xml:space="preserve">a </w:t>
      </w:r>
      <w:r w:rsidR="006E0A6E" w:rsidRPr="001E77B6">
        <w:rPr>
          <w:b/>
          <w:i/>
          <w:lang w:val="en-GB" w:eastAsia="zh-CN"/>
        </w:rPr>
        <w:t>negative SR</w:t>
      </w:r>
      <w:r w:rsidR="004C659E" w:rsidRPr="001E77B6">
        <w:rPr>
          <w:b/>
          <w:i/>
          <w:lang w:val="en-GB" w:eastAsia="zh-CN"/>
        </w:rPr>
        <w:t xml:space="preserve"> which </w:t>
      </w:r>
      <w:r w:rsidR="006E0A6E" w:rsidRPr="001E77B6">
        <w:rPr>
          <w:b/>
          <w:i/>
          <w:lang w:val="en-GB" w:eastAsia="zh-CN"/>
        </w:rPr>
        <w:t>would</w:t>
      </w:r>
      <w:r w:rsidR="004C659E" w:rsidRPr="001E77B6">
        <w:rPr>
          <w:b/>
          <w:i/>
          <w:lang w:val="en-GB" w:eastAsia="zh-CN"/>
        </w:rPr>
        <w:t xml:space="preserve"> complicate the UE implementation </w:t>
      </w:r>
      <w:r w:rsidR="00DA6782">
        <w:rPr>
          <w:b/>
          <w:i/>
          <w:lang w:val="en-GB" w:eastAsia="zh-CN"/>
        </w:rPr>
        <w:t>in the physical layer</w:t>
      </w:r>
      <w:r w:rsidR="004C659E" w:rsidRPr="001E77B6">
        <w:rPr>
          <w:b/>
          <w:i/>
          <w:lang w:val="en-GB" w:eastAsia="zh-CN"/>
        </w:rPr>
        <w:t>.</w:t>
      </w:r>
    </w:p>
    <w:p w14:paraId="1485E14A" w14:textId="1B17F92A" w:rsidR="00552767" w:rsidRDefault="00BC2C96" w:rsidP="00552767">
      <w:pPr>
        <w:spacing w:line="240" w:lineRule="atLeast"/>
        <w:rPr>
          <w:lang w:val="en-GB" w:eastAsia="zh-CN"/>
        </w:rPr>
      </w:pPr>
      <w:r>
        <w:rPr>
          <w:rFonts w:hint="eastAsia"/>
          <w:lang w:val="en-GB" w:eastAsia="zh-CN"/>
        </w:rPr>
        <w:t>F</w:t>
      </w:r>
      <w:r>
        <w:rPr>
          <w:lang w:val="en-GB" w:eastAsia="zh-CN"/>
        </w:rPr>
        <w:t xml:space="preserve">or </w:t>
      </w:r>
      <w:r w:rsidR="00C5188D">
        <w:rPr>
          <w:lang w:val="en-GB" w:eastAsia="zh-CN"/>
        </w:rPr>
        <w:t xml:space="preserve">the case that </w:t>
      </w:r>
      <w:r>
        <w:rPr>
          <w:lang w:val="en-GB" w:eastAsia="zh-CN"/>
        </w:rPr>
        <w:t>only SR overlaps with PUSCH of equal L1 priority, the timeline issue was discussed in</w:t>
      </w:r>
      <w:r w:rsidR="00C5188D">
        <w:rPr>
          <w:lang w:val="en-GB" w:eastAsia="zh-CN"/>
        </w:rPr>
        <w:t xml:space="preserve"> the</w:t>
      </w:r>
      <w:r>
        <w:rPr>
          <w:lang w:val="en-GB" w:eastAsia="zh-CN"/>
        </w:rPr>
        <w:t xml:space="preserve"> last meeting</w:t>
      </w:r>
      <w:r w:rsidR="00C5188D">
        <w:rPr>
          <w:lang w:val="en-GB" w:eastAsia="zh-CN"/>
        </w:rPr>
        <w:t xml:space="preserve">, but </w:t>
      </w:r>
      <w:r w:rsidR="002820B7">
        <w:rPr>
          <w:lang w:val="en-GB" w:eastAsia="zh-CN"/>
        </w:rPr>
        <w:t>no conclusion</w:t>
      </w:r>
      <w:r w:rsidR="00C5188D">
        <w:rPr>
          <w:lang w:val="en-GB" w:eastAsia="zh-CN"/>
        </w:rPr>
        <w:t xml:space="preserve"> could be reached</w:t>
      </w:r>
      <w:r>
        <w:rPr>
          <w:lang w:val="en-GB" w:eastAsia="zh-CN"/>
        </w:rPr>
        <w:t xml:space="preserve">. </w:t>
      </w:r>
      <w:r w:rsidR="00552767">
        <w:rPr>
          <w:lang w:val="en-GB" w:eastAsia="zh-CN"/>
        </w:rPr>
        <w:t xml:space="preserve">In Rel-15, when PHY receives </w:t>
      </w:r>
      <w:r w:rsidR="00C5188D">
        <w:rPr>
          <w:lang w:val="en-GB" w:eastAsia="zh-CN"/>
        </w:rPr>
        <w:t xml:space="preserve">an </w:t>
      </w:r>
      <w:r w:rsidR="00552767" w:rsidRPr="00552767">
        <w:rPr>
          <w:lang w:val="en-GB" w:eastAsia="zh-CN"/>
        </w:rPr>
        <w:t>UL DCI</w:t>
      </w:r>
      <w:r w:rsidR="00552767">
        <w:rPr>
          <w:lang w:val="en-GB" w:eastAsia="zh-CN"/>
        </w:rPr>
        <w:t xml:space="preserve"> scheduling UL-SCH</w:t>
      </w:r>
      <w:r w:rsidR="00552767" w:rsidRPr="00552767">
        <w:rPr>
          <w:lang w:val="en-GB" w:eastAsia="zh-CN"/>
        </w:rPr>
        <w:t xml:space="preserve"> and finds out that the scheduled </w:t>
      </w:r>
      <w:r w:rsidR="00C11918">
        <w:rPr>
          <w:lang w:val="en-GB" w:eastAsia="zh-CN"/>
        </w:rPr>
        <w:t>UL-SCH</w:t>
      </w:r>
      <w:r w:rsidR="00552767" w:rsidRPr="00552767">
        <w:rPr>
          <w:lang w:val="en-GB" w:eastAsia="zh-CN"/>
        </w:rPr>
        <w:t xml:space="preserve"> is overlapping with </w:t>
      </w:r>
      <w:r w:rsidR="00552767">
        <w:rPr>
          <w:lang w:val="en-GB" w:eastAsia="zh-CN"/>
        </w:rPr>
        <w:t>SR, the</w:t>
      </w:r>
      <w:r w:rsidR="00C5188D">
        <w:rPr>
          <w:lang w:val="en-GB" w:eastAsia="zh-CN"/>
        </w:rPr>
        <w:t>n</w:t>
      </w:r>
      <w:r w:rsidR="00552767">
        <w:rPr>
          <w:lang w:val="en-GB" w:eastAsia="zh-CN"/>
        </w:rPr>
        <w:t xml:space="preserve"> PHY can start </w:t>
      </w:r>
      <w:r w:rsidR="00C5188D">
        <w:rPr>
          <w:lang w:val="en-GB" w:eastAsia="zh-CN"/>
        </w:rPr>
        <w:t>immediately with the</w:t>
      </w:r>
      <w:r w:rsidR="005F7D6D" w:rsidRPr="005F7D6D">
        <w:rPr>
          <w:lang w:val="en-GB" w:eastAsia="zh-CN"/>
        </w:rPr>
        <w:t xml:space="preserve"> </w:t>
      </w:r>
      <w:r w:rsidR="00C5188D">
        <w:rPr>
          <w:lang w:val="en-GB" w:eastAsia="zh-CN"/>
        </w:rPr>
        <w:t xml:space="preserve">PUSCH </w:t>
      </w:r>
      <w:r w:rsidR="005F7D6D" w:rsidRPr="005F7D6D">
        <w:rPr>
          <w:lang w:val="en-GB" w:eastAsia="zh-CN"/>
        </w:rPr>
        <w:t>prepar</w:t>
      </w:r>
      <w:r w:rsidR="00C5188D">
        <w:rPr>
          <w:lang w:val="en-GB" w:eastAsia="zh-CN"/>
        </w:rPr>
        <w:t>ation</w:t>
      </w:r>
      <w:r w:rsidR="005F7D6D" w:rsidRPr="005F7D6D">
        <w:rPr>
          <w:lang w:val="en-GB" w:eastAsia="zh-CN"/>
        </w:rPr>
        <w:t xml:space="preserve"> </w:t>
      </w:r>
      <w:r w:rsidR="00C5188D">
        <w:rPr>
          <w:lang w:val="en-GB" w:eastAsia="zh-CN"/>
        </w:rPr>
        <w:t xml:space="preserve">that will </w:t>
      </w:r>
      <w:r w:rsidR="00C11918">
        <w:rPr>
          <w:lang w:val="en-GB" w:eastAsia="zh-CN"/>
        </w:rPr>
        <w:t xml:space="preserve">contain </w:t>
      </w:r>
      <w:r w:rsidR="00C5188D">
        <w:rPr>
          <w:lang w:val="en-GB" w:eastAsia="zh-CN"/>
        </w:rPr>
        <w:t xml:space="preserve">the </w:t>
      </w:r>
      <w:r w:rsidR="00C11918">
        <w:rPr>
          <w:lang w:val="en-GB" w:eastAsia="zh-CN"/>
        </w:rPr>
        <w:t>UL-SCH</w:t>
      </w:r>
      <w:r w:rsidR="00C5188D">
        <w:rPr>
          <w:lang w:val="en-GB" w:eastAsia="zh-CN"/>
        </w:rPr>
        <w:t>,</w:t>
      </w:r>
      <w:r w:rsidR="005F7D6D" w:rsidRPr="005F7D6D">
        <w:rPr>
          <w:lang w:val="en-GB" w:eastAsia="zh-CN"/>
        </w:rPr>
        <w:t xml:space="preserve"> </w:t>
      </w:r>
      <w:r w:rsidR="005F7D6D">
        <w:rPr>
          <w:lang w:val="en-GB" w:eastAsia="zh-CN"/>
        </w:rPr>
        <w:t xml:space="preserve">since </w:t>
      </w:r>
      <w:r w:rsidR="00C5188D">
        <w:rPr>
          <w:lang w:val="en-GB" w:eastAsia="zh-CN"/>
        </w:rPr>
        <w:t xml:space="preserve">a </w:t>
      </w:r>
      <w:r w:rsidR="005F7D6D">
        <w:rPr>
          <w:lang w:val="en-GB" w:eastAsia="zh-CN"/>
        </w:rPr>
        <w:t xml:space="preserve">positive SR will be dropped anyway when </w:t>
      </w:r>
      <w:r w:rsidR="00C5188D">
        <w:rPr>
          <w:lang w:val="en-GB" w:eastAsia="zh-CN"/>
        </w:rPr>
        <w:t xml:space="preserve">it </w:t>
      </w:r>
      <w:r w:rsidR="005F7D6D">
        <w:rPr>
          <w:lang w:val="en-GB" w:eastAsia="zh-CN"/>
        </w:rPr>
        <w:t xml:space="preserve">overlaps with UL-SCH. </w:t>
      </w:r>
      <w:r w:rsidR="00C5188D">
        <w:rPr>
          <w:lang w:val="en-GB" w:eastAsia="zh-CN"/>
        </w:rPr>
        <w:t>But</w:t>
      </w:r>
      <w:r w:rsidR="005F7D6D" w:rsidRPr="005F7D6D">
        <w:rPr>
          <w:lang w:val="en-GB" w:eastAsia="zh-CN"/>
        </w:rPr>
        <w:t xml:space="preserve"> in Rel-16</w:t>
      </w:r>
      <w:r w:rsidR="00C5188D">
        <w:rPr>
          <w:lang w:val="en-GB" w:eastAsia="zh-CN"/>
        </w:rPr>
        <w:t>,</w:t>
      </w:r>
      <w:r w:rsidR="005F7D6D" w:rsidRPr="005F7D6D">
        <w:rPr>
          <w:lang w:val="en-GB" w:eastAsia="zh-CN"/>
        </w:rPr>
        <w:t xml:space="preserve"> if LCH based prioritization is configured, MAC can decide</w:t>
      </w:r>
      <w:r w:rsidR="00C5188D">
        <w:rPr>
          <w:lang w:val="en-GB" w:eastAsia="zh-CN"/>
        </w:rPr>
        <w:t xml:space="preserve"> based on L2 prioritization,</w:t>
      </w:r>
      <w:r w:rsidR="005F7D6D" w:rsidRPr="005F7D6D">
        <w:rPr>
          <w:lang w:val="en-GB" w:eastAsia="zh-CN"/>
        </w:rPr>
        <w:t xml:space="preserve"> to deliver </w:t>
      </w:r>
      <w:r w:rsidR="00C5188D">
        <w:rPr>
          <w:lang w:val="en-GB" w:eastAsia="zh-CN"/>
        </w:rPr>
        <w:t xml:space="preserve">either </w:t>
      </w:r>
      <w:r w:rsidR="005F7D6D" w:rsidRPr="005F7D6D">
        <w:rPr>
          <w:lang w:val="en-GB" w:eastAsia="zh-CN"/>
        </w:rPr>
        <w:t xml:space="preserve">SR or </w:t>
      </w:r>
      <w:r w:rsidR="00C5188D">
        <w:rPr>
          <w:lang w:val="en-GB" w:eastAsia="zh-CN"/>
        </w:rPr>
        <w:t xml:space="preserve">the </w:t>
      </w:r>
      <w:r w:rsidR="005F7D6D" w:rsidRPr="005F7D6D">
        <w:rPr>
          <w:lang w:val="en-GB" w:eastAsia="zh-CN"/>
        </w:rPr>
        <w:t>MAC PDU</w:t>
      </w:r>
      <w:r w:rsidR="00C5188D">
        <w:rPr>
          <w:lang w:val="en-GB" w:eastAsia="zh-CN"/>
        </w:rPr>
        <w:t>.</w:t>
      </w:r>
      <w:r w:rsidR="005F7D6D" w:rsidRPr="005F7D6D">
        <w:rPr>
          <w:lang w:val="en-GB" w:eastAsia="zh-CN"/>
        </w:rPr>
        <w:t xml:space="preserve"> </w:t>
      </w:r>
      <w:r w:rsidR="00C5188D">
        <w:rPr>
          <w:lang w:val="en-GB" w:eastAsia="zh-CN"/>
        </w:rPr>
        <w:t xml:space="preserve">Therefore, </w:t>
      </w:r>
      <w:r w:rsidR="00F175C2">
        <w:rPr>
          <w:lang w:val="en-GB" w:eastAsia="zh-CN"/>
        </w:rPr>
        <w:t xml:space="preserve">whether </w:t>
      </w:r>
      <w:r w:rsidR="005F7D6D" w:rsidRPr="005F7D6D">
        <w:rPr>
          <w:lang w:val="en-GB" w:eastAsia="zh-CN"/>
        </w:rPr>
        <w:t xml:space="preserve">PHY needs to transmit </w:t>
      </w:r>
      <w:r w:rsidR="00C5188D">
        <w:rPr>
          <w:lang w:val="en-GB" w:eastAsia="zh-CN"/>
        </w:rPr>
        <w:t xml:space="preserve">the </w:t>
      </w:r>
      <w:r w:rsidR="005F7D6D" w:rsidRPr="005F7D6D">
        <w:rPr>
          <w:lang w:val="en-GB" w:eastAsia="zh-CN"/>
        </w:rPr>
        <w:t xml:space="preserve">SR or </w:t>
      </w:r>
      <w:r w:rsidR="00C5188D">
        <w:rPr>
          <w:lang w:val="en-GB" w:eastAsia="zh-CN"/>
        </w:rPr>
        <w:t xml:space="preserve">the </w:t>
      </w:r>
      <w:r w:rsidR="005F7D6D" w:rsidRPr="005F7D6D">
        <w:rPr>
          <w:lang w:val="en-GB" w:eastAsia="zh-CN"/>
        </w:rPr>
        <w:t>PUSCH</w:t>
      </w:r>
      <w:r w:rsidR="00C11918">
        <w:rPr>
          <w:lang w:val="en-GB" w:eastAsia="zh-CN"/>
        </w:rPr>
        <w:t xml:space="preserve"> (containing UL-SCH)</w:t>
      </w:r>
      <w:r w:rsidR="005F7D6D" w:rsidRPr="005F7D6D">
        <w:rPr>
          <w:lang w:val="en-GB" w:eastAsia="zh-CN"/>
        </w:rPr>
        <w:t xml:space="preserve"> </w:t>
      </w:r>
      <w:r w:rsidR="00C5188D">
        <w:rPr>
          <w:lang w:val="en-GB" w:eastAsia="zh-CN"/>
        </w:rPr>
        <w:t xml:space="preserve">is </w:t>
      </w:r>
      <w:r w:rsidR="005F7D6D" w:rsidRPr="005F7D6D">
        <w:rPr>
          <w:lang w:val="en-GB" w:eastAsia="zh-CN"/>
        </w:rPr>
        <w:t xml:space="preserve">depending on </w:t>
      </w:r>
      <w:r w:rsidR="00C5188D">
        <w:rPr>
          <w:lang w:val="en-GB" w:eastAsia="zh-CN"/>
        </w:rPr>
        <w:t xml:space="preserve">the </w:t>
      </w:r>
      <w:r w:rsidR="005F7D6D" w:rsidRPr="005F7D6D">
        <w:rPr>
          <w:lang w:val="en-GB" w:eastAsia="zh-CN"/>
        </w:rPr>
        <w:t xml:space="preserve">MAC decision. It means that when </w:t>
      </w:r>
      <w:r w:rsidR="00C11918">
        <w:rPr>
          <w:lang w:val="en-GB" w:eastAsia="zh-CN"/>
        </w:rPr>
        <w:t>PHY</w:t>
      </w:r>
      <w:r w:rsidR="005F7D6D" w:rsidRPr="005F7D6D">
        <w:rPr>
          <w:lang w:val="en-GB" w:eastAsia="zh-CN"/>
        </w:rPr>
        <w:t xml:space="preserve"> receives DCI scheduling UL-SCH, </w:t>
      </w:r>
      <w:r w:rsidR="00F5637A">
        <w:rPr>
          <w:lang w:val="en-GB" w:eastAsia="zh-CN"/>
        </w:rPr>
        <w:t>it</w:t>
      </w:r>
      <w:r w:rsidR="00F5637A" w:rsidRPr="005F7D6D">
        <w:rPr>
          <w:lang w:val="en-GB" w:eastAsia="zh-CN"/>
        </w:rPr>
        <w:t xml:space="preserve"> </w:t>
      </w:r>
      <w:r w:rsidR="005F7D6D" w:rsidRPr="005F7D6D">
        <w:rPr>
          <w:lang w:val="en-GB" w:eastAsia="zh-CN"/>
        </w:rPr>
        <w:t xml:space="preserve">cannot </w:t>
      </w:r>
      <w:r w:rsidR="00C5188D">
        <w:rPr>
          <w:lang w:val="en-GB" w:eastAsia="zh-CN"/>
        </w:rPr>
        <w:t xml:space="preserve">immediately </w:t>
      </w:r>
      <w:r w:rsidR="00C11918">
        <w:rPr>
          <w:lang w:val="en-GB" w:eastAsia="zh-CN"/>
        </w:rPr>
        <w:t>start</w:t>
      </w:r>
      <w:r w:rsidR="005F7D6D" w:rsidRPr="005F7D6D">
        <w:rPr>
          <w:lang w:val="en-GB" w:eastAsia="zh-CN"/>
        </w:rPr>
        <w:t xml:space="preserve"> to prepare t</w:t>
      </w:r>
      <w:r w:rsidR="00C5188D">
        <w:rPr>
          <w:lang w:val="en-GB" w:eastAsia="zh-CN"/>
        </w:rPr>
        <w:t>he</w:t>
      </w:r>
      <w:r w:rsidR="005F7D6D" w:rsidRPr="005F7D6D">
        <w:rPr>
          <w:lang w:val="en-GB" w:eastAsia="zh-CN"/>
        </w:rPr>
        <w:t xml:space="preserve"> PUSCH</w:t>
      </w:r>
      <w:r w:rsidR="00C5188D">
        <w:rPr>
          <w:lang w:val="en-GB" w:eastAsia="zh-CN"/>
        </w:rPr>
        <w:t xml:space="preserve"> transmission</w:t>
      </w:r>
      <w:r w:rsidR="00C11918">
        <w:rPr>
          <w:lang w:val="en-GB" w:eastAsia="zh-CN"/>
        </w:rPr>
        <w:t xml:space="preserve"> (containing UL-SCH)</w:t>
      </w:r>
      <w:r w:rsidR="00C5188D">
        <w:rPr>
          <w:lang w:val="en-GB" w:eastAsia="zh-CN"/>
        </w:rPr>
        <w:t xml:space="preserve">, </w:t>
      </w:r>
      <w:r w:rsidR="00F5637A">
        <w:rPr>
          <w:lang w:val="en-GB" w:eastAsia="zh-CN"/>
        </w:rPr>
        <w:t xml:space="preserve">since </w:t>
      </w:r>
      <w:r w:rsidR="00C5188D">
        <w:rPr>
          <w:lang w:val="en-GB" w:eastAsia="zh-CN"/>
        </w:rPr>
        <w:t>it has to wait</w:t>
      </w:r>
      <w:r w:rsidR="005F7D6D" w:rsidRPr="005F7D6D">
        <w:rPr>
          <w:lang w:val="en-GB" w:eastAsia="zh-CN"/>
        </w:rPr>
        <w:t xml:space="preserve"> </w:t>
      </w:r>
      <w:r w:rsidR="00C11918">
        <w:rPr>
          <w:lang w:val="en-GB" w:eastAsia="zh-CN"/>
        </w:rPr>
        <w:t>until</w:t>
      </w:r>
      <w:r w:rsidR="00C5188D">
        <w:rPr>
          <w:lang w:val="en-GB" w:eastAsia="zh-CN"/>
        </w:rPr>
        <w:t xml:space="preserve"> it </w:t>
      </w:r>
      <w:r w:rsidR="00C11918">
        <w:rPr>
          <w:lang w:val="en-GB" w:eastAsia="zh-CN"/>
        </w:rPr>
        <w:t xml:space="preserve">receives </w:t>
      </w:r>
      <w:r w:rsidR="00F5637A">
        <w:rPr>
          <w:lang w:val="en-GB" w:eastAsia="zh-CN"/>
        </w:rPr>
        <w:t xml:space="preserve">a </w:t>
      </w:r>
      <w:r w:rsidR="00C11918">
        <w:rPr>
          <w:lang w:val="en-GB" w:eastAsia="zh-CN"/>
        </w:rPr>
        <w:t>MAC decision</w:t>
      </w:r>
      <w:r w:rsidR="00F5637A">
        <w:rPr>
          <w:lang w:val="en-GB" w:eastAsia="zh-CN"/>
        </w:rPr>
        <w:t>. This may have impact on the UE processing timeline, and it also creates a tight dependency between the MAC and PHY processing.</w:t>
      </w:r>
      <w:r w:rsidR="00C5188D">
        <w:rPr>
          <w:lang w:val="en-GB" w:eastAsia="zh-CN"/>
        </w:rPr>
        <w:t xml:space="preserve"> </w:t>
      </w:r>
      <w:r w:rsidR="00B516A9">
        <w:rPr>
          <w:lang w:val="en-GB" w:eastAsia="zh-CN"/>
        </w:rPr>
        <w:t xml:space="preserve">An alternative handling would be that the UE anyhow starts an immediate preparation of the PUSCH, but then has to cancel it again in case that no PDU is delivered from MAC. This stopping operation requires also time and could also delay the processing. </w:t>
      </w:r>
    </w:p>
    <w:p w14:paraId="20CB1E23" w14:textId="01BE905C" w:rsidR="007F2BA6" w:rsidRDefault="000E6BF7" w:rsidP="00976FB5">
      <w:pPr>
        <w:spacing w:line="240" w:lineRule="atLeast"/>
        <w:rPr>
          <w:lang w:val="en-GB" w:eastAsia="zh-CN"/>
        </w:rPr>
      </w:pPr>
      <w:r>
        <w:rPr>
          <w:lang w:val="en-GB" w:eastAsia="zh-CN"/>
        </w:rPr>
        <w:t xml:space="preserve">This situation also exists between CG and DG </w:t>
      </w:r>
      <w:r w:rsidR="00F5637A">
        <w:rPr>
          <w:lang w:val="en-GB" w:eastAsia="zh-CN"/>
        </w:rPr>
        <w:t xml:space="preserve">as </w:t>
      </w:r>
      <w:r>
        <w:rPr>
          <w:lang w:val="en-GB" w:eastAsia="zh-CN"/>
        </w:rPr>
        <w:t xml:space="preserve">shown in </w:t>
      </w:r>
      <w:r w:rsidR="00B516A9">
        <w:rPr>
          <w:lang w:val="en-GB" w:eastAsia="zh-CN"/>
        </w:rPr>
        <w:t>F</w:t>
      </w:r>
      <w:r>
        <w:rPr>
          <w:lang w:val="en-GB" w:eastAsia="zh-CN"/>
        </w:rPr>
        <w:t xml:space="preserve">igure </w:t>
      </w:r>
      <w:r w:rsidR="002432D7">
        <w:rPr>
          <w:lang w:val="en-GB" w:eastAsia="zh-CN"/>
        </w:rPr>
        <w:t xml:space="preserve">2 </w:t>
      </w:r>
      <w:r>
        <w:rPr>
          <w:lang w:val="en-GB" w:eastAsia="zh-CN"/>
        </w:rPr>
        <w:t xml:space="preserve">below. Based on TS38.214, </w:t>
      </w:r>
      <w:r w:rsidR="00F5637A">
        <w:rPr>
          <w:lang w:val="en-GB" w:eastAsia="zh-CN"/>
        </w:rPr>
        <w:t xml:space="preserve">for the UE to perform the dynamically scheduled PUSCH transmission, </w:t>
      </w:r>
      <w:r>
        <w:rPr>
          <w:lang w:val="en-GB" w:eastAsia="zh-CN"/>
        </w:rPr>
        <w:t xml:space="preserve">the gap between </w:t>
      </w:r>
      <w:r w:rsidR="00F5637A">
        <w:rPr>
          <w:lang w:val="en-GB" w:eastAsia="zh-CN"/>
        </w:rPr>
        <w:t xml:space="preserve">the end of the scheduling </w:t>
      </w:r>
      <w:r>
        <w:rPr>
          <w:lang w:val="en-GB" w:eastAsia="zh-CN"/>
        </w:rPr>
        <w:t xml:space="preserve">DCI and </w:t>
      </w:r>
      <w:r w:rsidR="00F5637A">
        <w:rPr>
          <w:lang w:val="en-GB" w:eastAsia="zh-CN"/>
        </w:rPr>
        <w:t xml:space="preserve">the start of the </w:t>
      </w:r>
      <w:r>
        <w:rPr>
          <w:lang w:val="en-GB" w:eastAsia="zh-CN"/>
        </w:rPr>
        <w:t xml:space="preserve">CG PUSCH </w:t>
      </w:r>
      <w:r w:rsidR="00F5637A">
        <w:rPr>
          <w:lang w:val="en-GB" w:eastAsia="zh-CN"/>
        </w:rPr>
        <w:t>has to be</w:t>
      </w:r>
      <w:r w:rsidR="00293AD7">
        <w:rPr>
          <w:lang w:val="en-GB" w:eastAsia="zh-CN"/>
        </w:rPr>
        <w:t xml:space="preserve"> </w:t>
      </w:r>
      <w:r w:rsidR="00F5637A">
        <w:rPr>
          <w:lang w:val="en-GB" w:eastAsia="zh-CN"/>
        </w:rPr>
        <w:t>at least</w:t>
      </w:r>
      <w:r>
        <w:rPr>
          <w:lang w:val="en-GB" w:eastAsia="zh-CN"/>
        </w:rPr>
        <w:t xml:space="preserve"> N2 symbols. In Rel-15, </w:t>
      </w:r>
      <w:r w:rsidRPr="000E6BF7">
        <w:rPr>
          <w:lang w:val="en-GB" w:eastAsia="zh-CN"/>
        </w:rPr>
        <w:t xml:space="preserve">when the UE receives </w:t>
      </w:r>
      <w:r w:rsidR="006B4B38">
        <w:rPr>
          <w:lang w:val="en-GB" w:eastAsia="zh-CN"/>
        </w:rPr>
        <w:t xml:space="preserve">the scheduling </w:t>
      </w:r>
      <w:r w:rsidRPr="000E6BF7">
        <w:rPr>
          <w:lang w:val="en-GB" w:eastAsia="zh-CN"/>
        </w:rPr>
        <w:t>DCI</w:t>
      </w:r>
      <w:r w:rsidR="006B4B38">
        <w:rPr>
          <w:lang w:val="en-GB" w:eastAsia="zh-CN"/>
        </w:rPr>
        <w:t>,</w:t>
      </w:r>
      <w:r w:rsidRPr="000E6BF7">
        <w:rPr>
          <w:lang w:val="en-GB" w:eastAsia="zh-CN"/>
        </w:rPr>
        <w:t xml:space="preserve"> </w:t>
      </w:r>
      <w:r w:rsidR="006B4B38">
        <w:rPr>
          <w:lang w:val="en-GB" w:eastAsia="zh-CN"/>
        </w:rPr>
        <w:t>it can</w:t>
      </w:r>
      <w:r w:rsidRPr="000E6BF7">
        <w:rPr>
          <w:lang w:val="en-GB" w:eastAsia="zh-CN"/>
        </w:rPr>
        <w:t xml:space="preserve"> </w:t>
      </w:r>
      <w:r w:rsidR="006B4B38">
        <w:rPr>
          <w:lang w:val="en-GB" w:eastAsia="zh-CN"/>
        </w:rPr>
        <w:t>immediately</w:t>
      </w:r>
      <w:r w:rsidRPr="000E6BF7">
        <w:rPr>
          <w:lang w:val="en-GB" w:eastAsia="zh-CN"/>
        </w:rPr>
        <w:t xml:space="preserve"> </w:t>
      </w:r>
      <w:r w:rsidR="006B4B38">
        <w:rPr>
          <w:lang w:val="en-GB" w:eastAsia="zh-CN"/>
        </w:rPr>
        <w:t>start with the</w:t>
      </w:r>
      <w:r w:rsidRPr="000E6BF7">
        <w:rPr>
          <w:lang w:val="en-GB" w:eastAsia="zh-CN"/>
        </w:rPr>
        <w:t xml:space="preserve"> prepar</w:t>
      </w:r>
      <w:r w:rsidR="006B4B38">
        <w:rPr>
          <w:lang w:val="en-GB" w:eastAsia="zh-CN"/>
        </w:rPr>
        <w:t>ation</w:t>
      </w:r>
      <w:r w:rsidRPr="000E6BF7">
        <w:rPr>
          <w:lang w:val="en-GB" w:eastAsia="zh-CN"/>
        </w:rPr>
        <w:t xml:space="preserve"> </w:t>
      </w:r>
      <w:r w:rsidR="006B4B38">
        <w:rPr>
          <w:lang w:val="en-GB" w:eastAsia="zh-CN"/>
        </w:rPr>
        <w:t xml:space="preserve">of the </w:t>
      </w:r>
      <w:r w:rsidR="00293AD7">
        <w:rPr>
          <w:lang w:val="en-GB" w:eastAsia="zh-CN"/>
        </w:rPr>
        <w:t xml:space="preserve">DG </w:t>
      </w:r>
      <w:r w:rsidRPr="000E6BF7">
        <w:rPr>
          <w:lang w:val="en-GB" w:eastAsia="zh-CN"/>
        </w:rPr>
        <w:t xml:space="preserve">PUSCH </w:t>
      </w:r>
      <w:r w:rsidR="006B4B38">
        <w:rPr>
          <w:lang w:val="en-GB" w:eastAsia="zh-CN"/>
        </w:rPr>
        <w:t>transmission</w:t>
      </w:r>
      <w:r w:rsidRPr="000E6BF7">
        <w:rPr>
          <w:lang w:val="en-GB" w:eastAsia="zh-CN"/>
        </w:rPr>
        <w:t>.</w:t>
      </w:r>
      <w:r w:rsidR="00293AD7">
        <w:rPr>
          <w:lang w:val="en-GB" w:eastAsia="zh-CN"/>
        </w:rPr>
        <w:t xml:space="preserve"> While in Rel-16</w:t>
      </w:r>
      <w:r w:rsidR="006B4B38">
        <w:rPr>
          <w:lang w:val="en-GB" w:eastAsia="zh-CN"/>
        </w:rPr>
        <w:t>,</w:t>
      </w:r>
      <w:r w:rsidR="00293AD7">
        <w:rPr>
          <w:lang w:val="en-GB" w:eastAsia="zh-CN"/>
        </w:rPr>
        <w:t xml:space="preserve"> if LCH based prioritization is configured, when the UE receives </w:t>
      </w:r>
      <w:r w:rsidR="006B4B38">
        <w:rPr>
          <w:lang w:val="en-GB" w:eastAsia="zh-CN"/>
        </w:rPr>
        <w:t xml:space="preserve">the </w:t>
      </w:r>
      <w:r w:rsidR="00293AD7">
        <w:rPr>
          <w:lang w:val="en-GB" w:eastAsia="zh-CN"/>
        </w:rPr>
        <w:t xml:space="preserve">DCI scheduling PUSCH, </w:t>
      </w:r>
      <w:r w:rsidR="006B4B38">
        <w:rPr>
          <w:lang w:val="en-GB" w:eastAsia="zh-CN"/>
        </w:rPr>
        <w:t>it</w:t>
      </w:r>
      <w:r w:rsidR="00293AD7">
        <w:rPr>
          <w:lang w:val="en-GB" w:eastAsia="zh-CN"/>
        </w:rPr>
        <w:t xml:space="preserve"> cannot start to prepare to transmit </w:t>
      </w:r>
      <w:r w:rsidR="006B4B38">
        <w:rPr>
          <w:lang w:val="en-GB" w:eastAsia="zh-CN"/>
        </w:rPr>
        <w:t xml:space="preserve">the </w:t>
      </w:r>
      <w:r w:rsidR="002820B7">
        <w:rPr>
          <w:lang w:val="en-GB" w:eastAsia="zh-CN"/>
        </w:rPr>
        <w:t>DG</w:t>
      </w:r>
      <w:r w:rsidR="00293AD7">
        <w:rPr>
          <w:lang w:val="en-GB" w:eastAsia="zh-CN"/>
        </w:rPr>
        <w:t xml:space="preserve"> PUSCH </w:t>
      </w:r>
      <w:r w:rsidR="006B4B38">
        <w:rPr>
          <w:lang w:val="en-GB" w:eastAsia="zh-CN"/>
        </w:rPr>
        <w:t xml:space="preserve">before </w:t>
      </w:r>
      <w:r w:rsidR="00293AD7">
        <w:rPr>
          <w:lang w:val="en-GB" w:eastAsia="zh-CN"/>
        </w:rPr>
        <w:t xml:space="preserve">PHY receives </w:t>
      </w:r>
      <w:r w:rsidR="006B4B38">
        <w:rPr>
          <w:lang w:val="en-GB" w:eastAsia="zh-CN"/>
        </w:rPr>
        <w:t xml:space="preserve">the </w:t>
      </w:r>
      <w:r w:rsidR="00293AD7">
        <w:rPr>
          <w:lang w:val="en-GB" w:eastAsia="zh-CN"/>
        </w:rPr>
        <w:t xml:space="preserve">MAC decision. So PHY needs to wait </w:t>
      </w:r>
      <w:r w:rsidR="006B4B38">
        <w:rPr>
          <w:lang w:val="en-GB" w:eastAsia="zh-CN"/>
        </w:rPr>
        <w:t xml:space="preserve">for a </w:t>
      </w:r>
      <w:r w:rsidR="00293AD7">
        <w:rPr>
          <w:lang w:val="en-GB" w:eastAsia="zh-CN"/>
        </w:rPr>
        <w:t>MAC decision</w:t>
      </w:r>
      <w:r w:rsidR="002820B7" w:rsidRPr="002820B7">
        <w:rPr>
          <w:lang w:val="en-GB" w:eastAsia="zh-CN"/>
        </w:rPr>
        <w:t xml:space="preserve"> </w:t>
      </w:r>
      <w:r w:rsidR="002820B7">
        <w:rPr>
          <w:lang w:val="en-GB" w:eastAsia="zh-CN"/>
        </w:rPr>
        <w:t xml:space="preserve">which would have impact to the UE processing timeline especially for capability 2 UEs. In case PHY does not wait for MAC decisions, then PHY would start to prepare to transmit DG or CG PUSCH. </w:t>
      </w:r>
      <w:r w:rsidR="00293AD7">
        <w:rPr>
          <w:lang w:val="en-GB" w:eastAsia="zh-CN"/>
        </w:rPr>
        <w:t xml:space="preserve"> </w:t>
      </w:r>
      <w:r w:rsidR="002820B7">
        <w:rPr>
          <w:lang w:val="en-GB" w:eastAsia="zh-CN"/>
        </w:rPr>
        <w:t xml:space="preserve">E.g. PHY is ready to transmit DG, but MAC delivers CG, then PHY would start to process </w:t>
      </w:r>
      <w:r w:rsidR="00D0047D">
        <w:rPr>
          <w:lang w:val="en-GB" w:eastAsia="zh-CN"/>
        </w:rPr>
        <w:t>the</w:t>
      </w:r>
      <w:r w:rsidR="002820B7">
        <w:rPr>
          <w:lang w:val="en-GB" w:eastAsia="zh-CN"/>
        </w:rPr>
        <w:t xml:space="preserve"> CG again which also has impact to the processing timeline.</w:t>
      </w:r>
    </w:p>
    <w:p w14:paraId="2B4FECA6" w14:textId="429F11D4" w:rsidR="007F2BA6" w:rsidRDefault="000E6BF7" w:rsidP="000E6BF7">
      <w:pPr>
        <w:spacing w:line="240" w:lineRule="atLeast"/>
        <w:jc w:val="center"/>
        <w:rPr>
          <w:lang w:val="en-GB" w:eastAsia="zh-CN"/>
        </w:rPr>
      </w:pPr>
      <w:r>
        <w:rPr>
          <w:noProof/>
          <w:lang w:eastAsia="zh-CN"/>
        </w:rPr>
        <w:drawing>
          <wp:inline distT="0" distB="0" distL="0" distR="0" wp14:anchorId="6B7BC0FD" wp14:editId="05A794FD">
            <wp:extent cx="3428571" cy="107619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28571" cy="1076190"/>
                    </a:xfrm>
                    <a:prstGeom prst="rect">
                      <a:avLst/>
                    </a:prstGeom>
                  </pic:spPr>
                </pic:pic>
              </a:graphicData>
            </a:graphic>
          </wp:inline>
        </w:drawing>
      </w:r>
    </w:p>
    <w:p w14:paraId="090B50C1" w14:textId="2D69FDD8" w:rsidR="000E6BF7" w:rsidRPr="001E77B6" w:rsidRDefault="000E6BF7" w:rsidP="000E6BF7">
      <w:pPr>
        <w:spacing w:line="240" w:lineRule="atLeast"/>
        <w:jc w:val="center"/>
        <w:rPr>
          <w:b/>
          <w:lang w:val="en-GB" w:eastAsia="zh-CN"/>
        </w:rPr>
      </w:pPr>
      <w:r w:rsidRPr="001E77B6">
        <w:rPr>
          <w:b/>
          <w:lang w:val="en-GB" w:eastAsia="zh-CN"/>
        </w:rPr>
        <w:t xml:space="preserve">Figure </w:t>
      </w:r>
      <w:r w:rsidR="002432D7" w:rsidRPr="001E77B6">
        <w:rPr>
          <w:b/>
          <w:lang w:val="en-GB" w:eastAsia="zh-CN"/>
        </w:rPr>
        <w:t xml:space="preserve">2 </w:t>
      </w:r>
      <w:r w:rsidR="00B516A9" w:rsidRPr="001E77B6">
        <w:rPr>
          <w:b/>
          <w:lang w:val="en-GB" w:eastAsia="zh-CN"/>
        </w:rPr>
        <w:t xml:space="preserve">- </w:t>
      </w:r>
      <w:r w:rsidRPr="001E77B6">
        <w:rPr>
          <w:b/>
          <w:lang w:val="en-GB" w:eastAsia="zh-CN"/>
        </w:rPr>
        <w:t>The timeline of DG overlaps with CG PUSCH</w:t>
      </w:r>
    </w:p>
    <w:p w14:paraId="48F745A4" w14:textId="498E5430" w:rsidR="00BC2C96" w:rsidRDefault="00293AD7" w:rsidP="00976FB5">
      <w:pPr>
        <w:spacing w:line="240" w:lineRule="atLeast"/>
        <w:rPr>
          <w:lang w:val="en-GB" w:eastAsia="zh-CN"/>
        </w:rPr>
      </w:pPr>
      <w:r>
        <w:rPr>
          <w:rFonts w:hint="eastAsia"/>
          <w:lang w:val="en-GB" w:eastAsia="zh-CN"/>
        </w:rPr>
        <w:lastRenderedPageBreak/>
        <w:t>I</w:t>
      </w:r>
      <w:r>
        <w:rPr>
          <w:lang w:val="en-GB" w:eastAsia="zh-CN"/>
        </w:rPr>
        <w:t xml:space="preserve">n order to </w:t>
      </w:r>
      <w:r w:rsidR="008630CE" w:rsidRPr="008630CE">
        <w:rPr>
          <w:lang w:val="en-GB" w:eastAsia="zh-CN"/>
        </w:rPr>
        <w:t>overcome</w:t>
      </w:r>
      <w:r w:rsidR="008630CE">
        <w:rPr>
          <w:lang w:val="en-GB" w:eastAsia="zh-CN"/>
        </w:rPr>
        <w:t xml:space="preserve"> the above mentioned problems, the </w:t>
      </w:r>
      <w:r w:rsidR="00D0047D">
        <w:rPr>
          <w:lang w:val="en-GB" w:eastAsia="zh-CN"/>
        </w:rPr>
        <w:t xml:space="preserve">UE processing </w:t>
      </w:r>
      <w:r w:rsidR="008630CE">
        <w:rPr>
          <w:lang w:val="en-GB" w:eastAsia="zh-CN"/>
        </w:rPr>
        <w:t xml:space="preserve">timeline needs to be relaxed for the above cases when LCH based prioritization is configured. </w:t>
      </w:r>
      <w:r w:rsidR="00D0047D">
        <w:rPr>
          <w:lang w:val="en-GB" w:eastAsia="zh-CN"/>
        </w:rPr>
        <w:t>A</w:t>
      </w:r>
      <w:r w:rsidR="008630CE">
        <w:rPr>
          <w:lang w:val="en-GB" w:eastAsia="zh-CN"/>
        </w:rPr>
        <w:t xml:space="preserve"> simple way </w:t>
      </w:r>
      <w:r w:rsidR="00D0047D">
        <w:rPr>
          <w:lang w:val="en-GB" w:eastAsia="zh-CN"/>
        </w:rPr>
        <w:t>would be</w:t>
      </w:r>
      <w:r w:rsidR="008630CE">
        <w:rPr>
          <w:lang w:val="en-GB" w:eastAsia="zh-CN"/>
        </w:rPr>
        <w:t xml:space="preserve"> to add </w:t>
      </w:r>
      <w:r w:rsidR="00D0047D">
        <w:rPr>
          <w:lang w:val="en-GB" w:eastAsia="zh-CN"/>
        </w:rPr>
        <w:t xml:space="preserve">a </w:t>
      </w:r>
      <w:r w:rsidR="008630CE" w:rsidRPr="008630CE">
        <w:rPr>
          <w:i/>
          <w:lang w:val="en-GB" w:eastAsia="zh-CN"/>
        </w:rPr>
        <w:t>delta</w:t>
      </w:r>
      <w:r w:rsidR="008630CE">
        <w:rPr>
          <w:lang w:val="en-GB" w:eastAsia="zh-CN"/>
        </w:rPr>
        <w:t xml:space="preserve"> to the </w:t>
      </w:r>
      <w:r w:rsidR="00AD1F19" w:rsidRPr="00AD1F19">
        <w:rPr>
          <w:lang w:val="en-GB" w:eastAsia="zh-CN"/>
        </w:rPr>
        <w:t>timeline for the overlap between DG PUSCH and CG PUSCH</w:t>
      </w:r>
      <w:r w:rsidR="008630CE">
        <w:rPr>
          <w:lang w:val="en-GB" w:eastAsia="zh-CN"/>
        </w:rPr>
        <w:t xml:space="preserve">, and also </w:t>
      </w:r>
      <w:r w:rsidR="00D0047D">
        <w:rPr>
          <w:lang w:val="en-GB" w:eastAsia="zh-CN"/>
        </w:rPr>
        <w:t xml:space="preserve">to </w:t>
      </w:r>
      <w:r w:rsidR="008630CE">
        <w:rPr>
          <w:lang w:val="en-GB" w:eastAsia="zh-CN"/>
        </w:rPr>
        <w:t xml:space="preserve">add it to the multiplexing timeline </w:t>
      </w:r>
      <w:r w:rsidR="00D0047D">
        <w:rPr>
          <w:lang w:val="en-GB" w:eastAsia="zh-CN"/>
        </w:rPr>
        <w:t xml:space="preserve">in order </w:t>
      </w:r>
      <w:r w:rsidR="008630CE">
        <w:rPr>
          <w:lang w:val="en-GB" w:eastAsia="zh-CN"/>
        </w:rPr>
        <w:t xml:space="preserve">to provide </w:t>
      </w:r>
      <w:r w:rsidR="00D0047D">
        <w:rPr>
          <w:lang w:val="en-GB" w:eastAsia="zh-CN"/>
        </w:rPr>
        <w:t>sufficient</w:t>
      </w:r>
      <w:r w:rsidR="008630CE">
        <w:rPr>
          <w:lang w:val="en-GB" w:eastAsia="zh-CN"/>
        </w:rPr>
        <w:t xml:space="preserve"> </w:t>
      </w:r>
      <w:r w:rsidR="00D0047D">
        <w:rPr>
          <w:lang w:val="en-GB" w:eastAsia="zh-CN"/>
        </w:rPr>
        <w:t>margin</w:t>
      </w:r>
      <w:r w:rsidR="008630CE">
        <w:rPr>
          <w:lang w:val="en-GB" w:eastAsia="zh-CN"/>
        </w:rPr>
        <w:t xml:space="preserve"> for the UE PHY processing to support LCH based prioritization</w:t>
      </w:r>
      <w:r w:rsidR="00A52F33">
        <w:rPr>
          <w:lang w:val="en-GB" w:eastAsia="zh-CN"/>
        </w:rPr>
        <w:t>.</w:t>
      </w:r>
    </w:p>
    <w:p w14:paraId="5137848F" w14:textId="3BCFC5A8" w:rsidR="00BC2C96" w:rsidRPr="001E77B6" w:rsidRDefault="008630CE" w:rsidP="00976FB5">
      <w:pPr>
        <w:spacing w:line="240" w:lineRule="atLeast"/>
        <w:rPr>
          <w:b/>
          <w:i/>
          <w:lang w:val="en-GB" w:eastAsia="zh-CN"/>
        </w:rPr>
      </w:pPr>
      <w:r w:rsidRPr="001E77B6">
        <w:rPr>
          <w:b/>
          <w:i/>
          <w:u w:val="single"/>
          <w:lang w:val="en-GB" w:eastAsia="zh-CN"/>
        </w:rPr>
        <w:t>Proposal 1:</w:t>
      </w:r>
      <w:r w:rsidRPr="001E77B6">
        <w:rPr>
          <w:b/>
          <w:i/>
          <w:lang w:val="en-GB" w:eastAsia="zh-CN"/>
        </w:rPr>
        <w:t xml:space="preserve"> When LCH based prioritization is configured, </w:t>
      </w:r>
      <w:r w:rsidR="0091627C" w:rsidRPr="001E77B6">
        <w:rPr>
          <w:b/>
          <w:i/>
          <w:lang w:val="en-GB" w:eastAsia="zh-CN"/>
        </w:rPr>
        <w:t xml:space="preserve">the timeline in the following cases needs to be relaxed e.g. </w:t>
      </w:r>
      <w:r w:rsidR="00B516A9">
        <w:rPr>
          <w:b/>
          <w:i/>
          <w:lang w:val="en-GB" w:eastAsia="zh-CN"/>
        </w:rPr>
        <w:t xml:space="preserve">by </w:t>
      </w:r>
      <w:r w:rsidR="0091627C" w:rsidRPr="001E77B6">
        <w:rPr>
          <w:b/>
          <w:i/>
          <w:lang w:val="en-GB" w:eastAsia="zh-CN"/>
        </w:rPr>
        <w:t>add</w:t>
      </w:r>
      <w:r w:rsidR="00B516A9">
        <w:rPr>
          <w:b/>
          <w:i/>
          <w:lang w:val="en-GB" w:eastAsia="zh-CN"/>
        </w:rPr>
        <w:t>ing</w:t>
      </w:r>
      <w:r w:rsidR="0091627C" w:rsidRPr="001E77B6">
        <w:rPr>
          <w:b/>
          <w:i/>
          <w:lang w:val="en-GB" w:eastAsia="zh-CN"/>
        </w:rPr>
        <w:t xml:space="preserve"> </w:t>
      </w:r>
      <w:r w:rsidR="0091627C" w:rsidRPr="00D0047D">
        <w:rPr>
          <w:b/>
          <w:i/>
          <w:lang w:val="en-GB" w:eastAsia="zh-CN"/>
        </w:rPr>
        <w:t>delta</w:t>
      </w:r>
      <w:r w:rsidR="0091627C" w:rsidRPr="001E77B6">
        <w:rPr>
          <w:b/>
          <w:i/>
          <w:lang w:val="en-GB" w:eastAsia="zh-CN"/>
        </w:rPr>
        <w:t xml:space="preserve"> symbols</w:t>
      </w:r>
      <w:r w:rsidR="00B516A9">
        <w:rPr>
          <w:b/>
          <w:i/>
          <w:lang w:val="en-GB" w:eastAsia="zh-CN"/>
        </w:rPr>
        <w:t xml:space="preserve"> to the existing values</w:t>
      </w:r>
    </w:p>
    <w:p w14:paraId="371B97DE" w14:textId="12F3FE97" w:rsidR="0091627C" w:rsidRPr="001E77B6" w:rsidRDefault="0091627C" w:rsidP="00324B1A">
      <w:pPr>
        <w:pStyle w:val="afa"/>
        <w:numPr>
          <w:ilvl w:val="0"/>
          <w:numId w:val="9"/>
        </w:numPr>
        <w:spacing w:line="240" w:lineRule="atLeast"/>
        <w:rPr>
          <w:rFonts w:ascii="Times New Roman" w:hAnsi="Times New Roman" w:cs="Times New Roman"/>
          <w:b/>
          <w:i/>
          <w:lang w:val="en-GB"/>
        </w:rPr>
      </w:pPr>
      <w:r w:rsidRPr="001E77B6">
        <w:rPr>
          <w:rFonts w:ascii="Times New Roman" w:hAnsi="Times New Roman" w:cs="Times New Roman"/>
          <w:b/>
          <w:i/>
          <w:lang w:val="en-GB"/>
        </w:rPr>
        <w:t>Case 1: UCI multiplexing timeline for the overlap between SR and PUSCH</w:t>
      </w:r>
    </w:p>
    <w:p w14:paraId="08E2FFD0" w14:textId="744085FC" w:rsidR="0091627C" w:rsidRPr="001E77B6" w:rsidRDefault="0091627C" w:rsidP="00324B1A">
      <w:pPr>
        <w:pStyle w:val="afa"/>
        <w:numPr>
          <w:ilvl w:val="0"/>
          <w:numId w:val="9"/>
        </w:numPr>
        <w:spacing w:line="240" w:lineRule="atLeast"/>
        <w:rPr>
          <w:rFonts w:ascii="Times New Roman" w:hAnsi="Times New Roman" w:cs="Times New Roman"/>
          <w:b/>
          <w:i/>
          <w:lang w:val="en-GB"/>
        </w:rPr>
      </w:pPr>
      <w:r w:rsidRPr="001E77B6">
        <w:rPr>
          <w:rFonts w:ascii="Times New Roman" w:hAnsi="Times New Roman" w:cs="Times New Roman"/>
          <w:b/>
          <w:i/>
          <w:lang w:val="en-GB"/>
        </w:rPr>
        <w:t>Case 2: the timeline for the overlap between DG PUSCH and CG PUSCH</w:t>
      </w:r>
    </w:p>
    <w:p w14:paraId="59E555F0" w14:textId="77777777" w:rsidR="00BC2C96" w:rsidRPr="0091627C" w:rsidRDefault="00BC2C96" w:rsidP="00976FB5">
      <w:pPr>
        <w:spacing w:line="240" w:lineRule="atLeast"/>
        <w:rPr>
          <w:lang w:val="en-GB" w:eastAsia="zh-CN"/>
        </w:rPr>
      </w:pPr>
    </w:p>
    <w:p w14:paraId="22BD74CC" w14:textId="36ADF693" w:rsidR="002820B7" w:rsidRDefault="00A52F33" w:rsidP="002820B7">
      <w:pPr>
        <w:spacing w:line="240" w:lineRule="atLeast"/>
        <w:rPr>
          <w:lang w:val="en-GB" w:eastAsia="zh-CN"/>
        </w:rPr>
      </w:pPr>
      <w:r>
        <w:rPr>
          <w:lang w:val="en-GB" w:eastAsia="zh-CN"/>
        </w:rPr>
        <w:t>Note</w:t>
      </w:r>
      <w:r w:rsidR="00D0047D">
        <w:rPr>
          <w:lang w:val="en-GB" w:eastAsia="zh-CN"/>
        </w:rPr>
        <w:t>,</w:t>
      </w:r>
      <w:r>
        <w:rPr>
          <w:lang w:val="en-GB" w:eastAsia="zh-CN"/>
        </w:rPr>
        <w:t xml:space="preserve"> that w</w:t>
      </w:r>
      <w:r w:rsidR="002820B7">
        <w:rPr>
          <w:lang w:val="en-GB" w:eastAsia="zh-CN"/>
        </w:rPr>
        <w:t xml:space="preserve">hen PHY receives </w:t>
      </w:r>
      <w:r w:rsidR="00D0047D">
        <w:rPr>
          <w:lang w:val="en-GB" w:eastAsia="zh-CN"/>
        </w:rPr>
        <w:t xml:space="preserve">an </w:t>
      </w:r>
      <w:r w:rsidR="002820B7" w:rsidRPr="00552767">
        <w:rPr>
          <w:lang w:val="en-GB" w:eastAsia="zh-CN"/>
        </w:rPr>
        <w:t>UL DCI</w:t>
      </w:r>
      <w:r w:rsidR="002820B7">
        <w:rPr>
          <w:lang w:val="en-GB" w:eastAsia="zh-CN"/>
        </w:rPr>
        <w:t xml:space="preserve"> </w:t>
      </w:r>
      <w:r w:rsidR="00D0047D">
        <w:rPr>
          <w:lang w:val="en-GB" w:eastAsia="zh-CN"/>
        </w:rPr>
        <w:t xml:space="preserve">that is only </w:t>
      </w:r>
      <w:r w:rsidR="002820B7">
        <w:rPr>
          <w:lang w:val="en-GB" w:eastAsia="zh-CN"/>
        </w:rPr>
        <w:t xml:space="preserve">scheduling CSI and </w:t>
      </w:r>
      <w:r w:rsidR="00D0047D">
        <w:rPr>
          <w:lang w:val="en-GB" w:eastAsia="zh-CN"/>
        </w:rPr>
        <w:t xml:space="preserve">would </w:t>
      </w:r>
      <w:r w:rsidR="002820B7" w:rsidRPr="005F7D6D">
        <w:rPr>
          <w:lang w:val="en-GB" w:eastAsia="zh-CN"/>
        </w:rPr>
        <w:t>find out that the scheduled PUSCH</w:t>
      </w:r>
      <w:r>
        <w:rPr>
          <w:lang w:val="en-GB" w:eastAsia="zh-CN"/>
        </w:rPr>
        <w:t xml:space="preserve"> (containing CSI only)</w:t>
      </w:r>
      <w:r w:rsidR="002820B7" w:rsidRPr="005F7D6D">
        <w:rPr>
          <w:lang w:val="en-GB" w:eastAsia="zh-CN"/>
        </w:rPr>
        <w:t xml:space="preserve"> is overlapping with SR</w:t>
      </w:r>
      <w:r w:rsidR="002820B7">
        <w:rPr>
          <w:lang w:val="en-GB" w:eastAsia="zh-CN"/>
        </w:rPr>
        <w:t xml:space="preserve">, PHY would transmit positive SR or PUSCH (i.e. containing CSI only) </w:t>
      </w:r>
      <w:r w:rsidR="006E0A6E">
        <w:rPr>
          <w:lang w:val="en-GB" w:eastAsia="zh-CN"/>
        </w:rPr>
        <w:t xml:space="preserve">also </w:t>
      </w:r>
      <w:r w:rsidR="002820B7">
        <w:rPr>
          <w:lang w:val="en-GB" w:eastAsia="zh-CN"/>
        </w:rPr>
        <w:t xml:space="preserve">depending on MAC decisions (i.e. trigger SR or not). </w:t>
      </w:r>
      <w:r w:rsidR="006E0A6E">
        <w:rPr>
          <w:lang w:val="en-GB" w:eastAsia="zh-CN"/>
        </w:rPr>
        <w:t>However, this case is different with overlapping between UL-SCH and UL-SCH/SR</w:t>
      </w:r>
      <w:r w:rsidR="00A37FCF">
        <w:rPr>
          <w:lang w:val="en-GB" w:eastAsia="zh-CN"/>
        </w:rPr>
        <w:t xml:space="preserve"> due to different coding</w:t>
      </w:r>
      <w:r w:rsidR="006E0A6E">
        <w:rPr>
          <w:lang w:val="en-GB" w:eastAsia="zh-CN"/>
        </w:rPr>
        <w:t>. T</w:t>
      </w:r>
      <w:r w:rsidR="002820B7">
        <w:rPr>
          <w:lang w:val="en-GB" w:eastAsia="zh-CN"/>
        </w:rPr>
        <w:t>his case</w:t>
      </w:r>
      <w:r>
        <w:rPr>
          <w:lang w:val="en-GB" w:eastAsia="zh-CN"/>
        </w:rPr>
        <w:t xml:space="preserve"> is similar with </w:t>
      </w:r>
      <w:r w:rsidR="00B91931">
        <w:rPr>
          <w:lang w:val="en-GB" w:eastAsia="zh-CN"/>
        </w:rPr>
        <w:t xml:space="preserve">PUCCH collisions e.g. </w:t>
      </w:r>
      <w:r>
        <w:rPr>
          <w:lang w:val="en-GB" w:eastAsia="zh-CN"/>
        </w:rPr>
        <w:t xml:space="preserve">HARQ-ACK </w:t>
      </w:r>
      <w:r w:rsidR="00B91931">
        <w:rPr>
          <w:lang w:val="en-GB" w:eastAsia="zh-CN"/>
        </w:rPr>
        <w:t>overlapping</w:t>
      </w:r>
      <w:r>
        <w:rPr>
          <w:lang w:val="en-GB" w:eastAsia="zh-CN"/>
        </w:rPr>
        <w:t xml:space="preserve"> with SR</w:t>
      </w:r>
      <w:r w:rsidR="00B91931">
        <w:rPr>
          <w:lang w:val="en-GB" w:eastAsia="zh-CN"/>
        </w:rPr>
        <w:t xml:space="preserve"> for PUCCH format 1</w:t>
      </w:r>
      <w:r w:rsidR="002820B7">
        <w:rPr>
          <w:lang w:val="en-GB" w:eastAsia="zh-CN"/>
        </w:rPr>
        <w:t xml:space="preserve">. </w:t>
      </w:r>
    </w:p>
    <w:p w14:paraId="5BFFECB6" w14:textId="77777777" w:rsidR="00C279DF" w:rsidRPr="009F0615" w:rsidRDefault="00C279DF" w:rsidP="00173A4F">
      <w:pPr>
        <w:spacing w:line="240" w:lineRule="atLeast"/>
        <w:rPr>
          <w:rFonts w:eastAsia="等线"/>
          <w:lang w:val="en-GB" w:eastAsia="zh-CN"/>
        </w:rPr>
      </w:pPr>
    </w:p>
    <w:p w14:paraId="62A790EB" w14:textId="139EED36" w:rsidR="007E189D" w:rsidRPr="00F72848" w:rsidRDefault="007E189D" w:rsidP="007E189D">
      <w:pPr>
        <w:pStyle w:val="1"/>
        <w:tabs>
          <w:tab w:val="num" w:pos="432"/>
        </w:tabs>
        <w:ind w:left="432"/>
        <w:rPr>
          <w:rFonts w:eastAsia="MS Mincho"/>
          <w:lang w:eastAsia="ja-JP"/>
        </w:rPr>
      </w:pPr>
      <w:r w:rsidRPr="00F72848">
        <w:rPr>
          <w:rFonts w:eastAsia="MS Mincho"/>
          <w:lang w:eastAsia="ja-JP"/>
        </w:rPr>
        <w:t>C</w:t>
      </w:r>
      <w:r w:rsidRPr="00F72848">
        <w:rPr>
          <w:rFonts w:eastAsia="MS Mincho" w:hint="eastAsia"/>
          <w:lang w:eastAsia="ja-JP"/>
        </w:rPr>
        <w:t>onclusion</w:t>
      </w:r>
    </w:p>
    <w:p w14:paraId="79508554" w14:textId="06C226DB" w:rsidR="006B6CBF" w:rsidRPr="00032799" w:rsidRDefault="007E189D" w:rsidP="00032799">
      <w:pPr>
        <w:wordWrap w:val="0"/>
        <w:autoSpaceDE/>
        <w:autoSpaceDN/>
        <w:jc w:val="left"/>
        <w:rPr>
          <w:lang w:eastAsia="zh-CN"/>
        </w:rPr>
      </w:pPr>
      <w:r w:rsidRPr="00F72848">
        <w:rPr>
          <w:rFonts w:eastAsia="Gulim" w:hint="eastAsia"/>
        </w:rPr>
        <w:t>A</w:t>
      </w:r>
      <w:r w:rsidRPr="00F72848">
        <w:rPr>
          <w:rFonts w:eastAsia="Gulim"/>
        </w:rPr>
        <w:t>ccording to the discussion, following proposals</w:t>
      </w:r>
      <w:r w:rsidRPr="00F72848">
        <w:rPr>
          <w:rFonts w:hint="eastAsia"/>
          <w:lang w:eastAsia="zh-CN"/>
        </w:rPr>
        <w:t xml:space="preserve"> and</w:t>
      </w:r>
      <w:r w:rsidRPr="00F72848">
        <w:rPr>
          <w:lang w:eastAsia="zh-CN"/>
        </w:rPr>
        <w:t xml:space="preserve"> observations are provided:</w:t>
      </w:r>
    </w:p>
    <w:p w14:paraId="5C333AC4" w14:textId="77777777" w:rsidR="000E448B" w:rsidRPr="007B0651" w:rsidRDefault="000E448B" w:rsidP="000E448B">
      <w:pPr>
        <w:spacing w:line="240" w:lineRule="atLeast"/>
        <w:rPr>
          <w:b/>
          <w:i/>
          <w:lang w:val="en-GB" w:eastAsia="zh-CN"/>
        </w:rPr>
      </w:pPr>
      <w:r w:rsidRPr="007B0651">
        <w:rPr>
          <w:b/>
          <w:i/>
          <w:u w:val="single"/>
          <w:lang w:val="en-GB" w:eastAsia="zh-CN"/>
        </w:rPr>
        <w:t>Observation 1</w:t>
      </w:r>
      <w:r w:rsidRPr="007B0651">
        <w:rPr>
          <w:b/>
          <w:i/>
          <w:lang w:val="en-GB" w:eastAsia="zh-CN"/>
        </w:rPr>
        <w:t xml:space="preserve">: For understanding 2, PHY needs to </w:t>
      </w:r>
      <w:r>
        <w:rPr>
          <w:b/>
          <w:i/>
          <w:lang w:val="en-GB" w:eastAsia="zh-CN"/>
        </w:rPr>
        <w:t>inform</w:t>
      </w:r>
      <w:r w:rsidRPr="007B0651">
        <w:rPr>
          <w:b/>
          <w:i/>
          <w:lang w:val="en-GB" w:eastAsia="zh-CN"/>
        </w:rPr>
        <w:t xml:space="preserve"> MAC about the final PUCCH resources assuming </w:t>
      </w:r>
      <w:r>
        <w:rPr>
          <w:b/>
          <w:i/>
          <w:lang w:val="en-GB" w:eastAsia="zh-CN"/>
        </w:rPr>
        <w:t xml:space="preserve">a positive </w:t>
      </w:r>
      <w:r w:rsidRPr="007B0651">
        <w:rPr>
          <w:b/>
          <w:i/>
          <w:lang w:val="en-GB" w:eastAsia="zh-CN"/>
        </w:rPr>
        <w:t xml:space="preserve">SR, then MAC decides to deliver SR or PDU. If </w:t>
      </w:r>
      <w:r>
        <w:rPr>
          <w:b/>
          <w:i/>
          <w:lang w:val="en-GB" w:eastAsia="zh-CN"/>
        </w:rPr>
        <w:t xml:space="preserve">it </w:t>
      </w:r>
      <w:r w:rsidRPr="007B0651">
        <w:rPr>
          <w:b/>
          <w:i/>
          <w:lang w:val="en-GB" w:eastAsia="zh-CN"/>
        </w:rPr>
        <w:t>deliver</w:t>
      </w:r>
      <w:r>
        <w:rPr>
          <w:b/>
          <w:i/>
          <w:lang w:val="en-GB" w:eastAsia="zh-CN"/>
        </w:rPr>
        <w:t>s the</w:t>
      </w:r>
      <w:r w:rsidRPr="007B0651">
        <w:rPr>
          <w:b/>
          <w:i/>
          <w:lang w:val="en-GB" w:eastAsia="zh-CN"/>
        </w:rPr>
        <w:t xml:space="preserve"> PDU, the UE may need to perform UCI multiplexing again based on </w:t>
      </w:r>
      <w:r>
        <w:rPr>
          <w:b/>
          <w:i/>
          <w:lang w:val="en-GB" w:eastAsia="zh-CN"/>
        </w:rPr>
        <w:t xml:space="preserve">a </w:t>
      </w:r>
      <w:r w:rsidRPr="007B0651">
        <w:rPr>
          <w:b/>
          <w:i/>
          <w:lang w:val="en-GB" w:eastAsia="zh-CN"/>
        </w:rPr>
        <w:t xml:space="preserve">negative SR which would complicate the UE implementation </w:t>
      </w:r>
      <w:r>
        <w:rPr>
          <w:b/>
          <w:i/>
          <w:lang w:val="en-GB" w:eastAsia="zh-CN"/>
        </w:rPr>
        <w:t>in the physical layer</w:t>
      </w:r>
      <w:r w:rsidRPr="007B0651">
        <w:rPr>
          <w:b/>
          <w:i/>
          <w:lang w:val="en-GB" w:eastAsia="zh-CN"/>
        </w:rPr>
        <w:t>.</w:t>
      </w:r>
    </w:p>
    <w:p w14:paraId="3850BEDE" w14:textId="77777777" w:rsidR="000E448B" w:rsidRPr="007B0651" w:rsidRDefault="000E448B" w:rsidP="000E448B">
      <w:pPr>
        <w:spacing w:line="240" w:lineRule="atLeast"/>
        <w:rPr>
          <w:b/>
          <w:i/>
          <w:lang w:val="en-GB" w:eastAsia="zh-CN"/>
        </w:rPr>
      </w:pPr>
      <w:r w:rsidRPr="007B0651">
        <w:rPr>
          <w:b/>
          <w:i/>
          <w:u w:val="single"/>
          <w:lang w:val="en-GB" w:eastAsia="zh-CN"/>
        </w:rPr>
        <w:t>Proposal 1:</w:t>
      </w:r>
      <w:r w:rsidRPr="007B0651">
        <w:rPr>
          <w:b/>
          <w:i/>
          <w:lang w:val="en-GB" w:eastAsia="zh-CN"/>
        </w:rPr>
        <w:t xml:space="preserve"> When LCH based prioritization is configured, the timeline in the following cases needs to be relaxed e.g. </w:t>
      </w:r>
      <w:r>
        <w:rPr>
          <w:b/>
          <w:i/>
          <w:lang w:val="en-GB" w:eastAsia="zh-CN"/>
        </w:rPr>
        <w:t xml:space="preserve">by </w:t>
      </w:r>
      <w:r w:rsidRPr="007B0651">
        <w:rPr>
          <w:b/>
          <w:i/>
          <w:lang w:val="en-GB" w:eastAsia="zh-CN"/>
        </w:rPr>
        <w:t>add</w:t>
      </w:r>
      <w:r>
        <w:rPr>
          <w:b/>
          <w:i/>
          <w:lang w:val="en-GB" w:eastAsia="zh-CN"/>
        </w:rPr>
        <w:t>ing</w:t>
      </w:r>
      <w:r w:rsidRPr="007B0651">
        <w:rPr>
          <w:b/>
          <w:i/>
          <w:lang w:val="en-GB" w:eastAsia="zh-CN"/>
        </w:rPr>
        <w:t xml:space="preserve"> </w:t>
      </w:r>
      <w:r w:rsidRPr="00D0047D">
        <w:rPr>
          <w:b/>
          <w:i/>
          <w:lang w:val="en-GB" w:eastAsia="zh-CN"/>
        </w:rPr>
        <w:t>delta</w:t>
      </w:r>
      <w:r w:rsidRPr="007B0651">
        <w:rPr>
          <w:b/>
          <w:i/>
          <w:lang w:val="en-GB" w:eastAsia="zh-CN"/>
        </w:rPr>
        <w:t xml:space="preserve"> symbols</w:t>
      </w:r>
      <w:r>
        <w:rPr>
          <w:b/>
          <w:i/>
          <w:lang w:val="en-GB" w:eastAsia="zh-CN"/>
        </w:rPr>
        <w:t xml:space="preserve"> to the existing values</w:t>
      </w:r>
    </w:p>
    <w:p w14:paraId="0CB71954" w14:textId="77777777" w:rsidR="000E448B" w:rsidRPr="007B0651" w:rsidRDefault="000E448B" w:rsidP="000E448B">
      <w:pPr>
        <w:pStyle w:val="afa"/>
        <w:numPr>
          <w:ilvl w:val="0"/>
          <w:numId w:val="9"/>
        </w:numPr>
        <w:spacing w:line="240" w:lineRule="atLeast"/>
        <w:rPr>
          <w:rFonts w:ascii="Times New Roman" w:hAnsi="Times New Roman" w:cs="Times New Roman"/>
          <w:b/>
          <w:i/>
          <w:lang w:val="en-GB"/>
        </w:rPr>
      </w:pPr>
      <w:r w:rsidRPr="007B0651">
        <w:rPr>
          <w:rFonts w:ascii="Times New Roman" w:hAnsi="Times New Roman" w:cs="Times New Roman"/>
          <w:b/>
          <w:i/>
          <w:lang w:val="en-GB"/>
        </w:rPr>
        <w:t>Case 1: UCI multiplexing timeline for the overlap between SR and PUSCH</w:t>
      </w:r>
    </w:p>
    <w:p w14:paraId="67535459" w14:textId="77777777" w:rsidR="000E448B" w:rsidRPr="007B0651" w:rsidRDefault="000E448B" w:rsidP="000E448B">
      <w:pPr>
        <w:pStyle w:val="afa"/>
        <w:numPr>
          <w:ilvl w:val="0"/>
          <w:numId w:val="9"/>
        </w:numPr>
        <w:spacing w:line="240" w:lineRule="atLeast"/>
        <w:rPr>
          <w:rFonts w:ascii="Times New Roman" w:hAnsi="Times New Roman" w:cs="Times New Roman"/>
          <w:b/>
          <w:i/>
          <w:lang w:val="en-GB"/>
        </w:rPr>
      </w:pPr>
      <w:r w:rsidRPr="007B0651">
        <w:rPr>
          <w:rFonts w:ascii="Times New Roman" w:hAnsi="Times New Roman" w:cs="Times New Roman"/>
          <w:b/>
          <w:i/>
          <w:lang w:val="en-GB"/>
        </w:rPr>
        <w:t>Case 2: the timeline for the overlap between DG PUSCH and CG PUSCH</w:t>
      </w:r>
    </w:p>
    <w:p w14:paraId="3AB6D6ED" w14:textId="77777777" w:rsidR="008F090A" w:rsidRPr="000E448B" w:rsidRDefault="008F090A" w:rsidP="008F090A">
      <w:pPr>
        <w:wordWrap w:val="0"/>
        <w:spacing w:line="240" w:lineRule="atLeast"/>
        <w:rPr>
          <w:b/>
          <w:i/>
          <w:lang w:val="en-GB" w:eastAsia="zh-CN"/>
        </w:rPr>
      </w:pPr>
    </w:p>
    <w:p w14:paraId="2E963EA9" w14:textId="77777777" w:rsidR="008F090A" w:rsidRPr="00173A4F" w:rsidRDefault="008F090A" w:rsidP="008F090A">
      <w:pPr>
        <w:pStyle w:val="1"/>
        <w:numPr>
          <w:ilvl w:val="0"/>
          <w:numId w:val="0"/>
        </w:numPr>
        <w:ind w:left="432" w:hanging="432"/>
      </w:pPr>
      <w:r w:rsidRPr="00173A4F">
        <w:t>References</w:t>
      </w:r>
    </w:p>
    <w:p w14:paraId="2BFFD9EB" w14:textId="025EE346" w:rsidR="00AD75FD" w:rsidRDefault="00AD75FD" w:rsidP="00324B1A">
      <w:pPr>
        <w:pStyle w:val="Reference"/>
        <w:numPr>
          <w:ilvl w:val="0"/>
          <w:numId w:val="7"/>
        </w:numPr>
        <w:tabs>
          <w:tab w:val="clear" w:pos="567"/>
        </w:tabs>
        <w:jc w:val="left"/>
      </w:pPr>
      <w:bookmarkStart w:id="4" w:name="_Ref67421831"/>
      <w:r w:rsidRPr="00AD75FD">
        <w:rPr>
          <w:rFonts w:ascii="Times New Roman" w:hAnsi="Times New Roman"/>
          <w:szCs w:val="16"/>
          <w:lang w:val="en-US"/>
        </w:rPr>
        <w:t>R1-2100026 LS on overlapped data and SR are of equal L1 priority</w:t>
      </w:r>
      <w:bookmarkEnd w:id="4"/>
    </w:p>
    <w:p w14:paraId="5EDE08A5" w14:textId="72F6472C" w:rsidR="005903A1" w:rsidRPr="00E176BE" w:rsidRDefault="00E176BE" w:rsidP="00324B1A">
      <w:pPr>
        <w:pStyle w:val="Reference"/>
        <w:numPr>
          <w:ilvl w:val="0"/>
          <w:numId w:val="7"/>
        </w:numPr>
        <w:tabs>
          <w:tab w:val="clear" w:pos="567"/>
        </w:tabs>
        <w:jc w:val="left"/>
        <w:rPr>
          <w:rFonts w:ascii="Times New Roman" w:hAnsi="Times New Roman"/>
        </w:rPr>
      </w:pPr>
      <w:bookmarkStart w:id="5" w:name="_Ref67420315"/>
      <w:bookmarkEnd w:id="0"/>
      <w:r w:rsidRPr="00E176BE">
        <w:rPr>
          <w:rFonts w:ascii="Times New Roman" w:hAnsi="Times New Roman"/>
        </w:rPr>
        <w:t xml:space="preserve">R1-2102244, </w:t>
      </w:r>
      <w:r w:rsidRPr="00E176BE">
        <w:rPr>
          <w:rFonts w:ascii="Times New Roman" w:hAnsi="Times New Roman"/>
          <w:szCs w:val="16"/>
          <w:lang w:val="en-US" w:eastAsia="en-US"/>
        </w:rPr>
        <w:t>Reply LS on overlapped data and SR are of equal L1 priority</w:t>
      </w:r>
      <w:bookmarkEnd w:id="5"/>
      <w:bookmarkEnd w:id="1"/>
    </w:p>
    <w:sectPr w:rsidR="005903A1" w:rsidRPr="00E176BE"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A8204" w14:textId="77777777" w:rsidR="00B849F8" w:rsidRDefault="00B849F8">
      <w:r>
        <w:separator/>
      </w:r>
    </w:p>
  </w:endnote>
  <w:endnote w:type="continuationSeparator" w:id="0">
    <w:p w14:paraId="151CFCC8" w14:textId="77777777" w:rsidR="00B849F8" w:rsidRDefault="00B8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369F8" w14:textId="77777777" w:rsidR="00B849F8" w:rsidRDefault="00B849F8">
      <w:r>
        <w:separator/>
      </w:r>
    </w:p>
  </w:footnote>
  <w:footnote w:type="continuationSeparator" w:id="0">
    <w:p w14:paraId="68ACC1F1" w14:textId="77777777" w:rsidR="00B849F8" w:rsidRDefault="00B849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F5637A" w:rsidRDefault="00F5637A"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3B557C1"/>
    <w:multiLevelType w:val="multilevel"/>
    <w:tmpl w:val="9C54D230"/>
    <w:lvl w:ilvl="0">
      <w:start w:val="1"/>
      <w:numFmt w:val="decimal"/>
      <w:pStyle w:val="1"/>
      <w:lvlText w:val="%1"/>
      <w:lvlJc w:val="left"/>
      <w:pPr>
        <w:tabs>
          <w:tab w:val="num" w:pos="3834"/>
        </w:tabs>
        <w:ind w:left="3834" w:hanging="432"/>
      </w:pPr>
      <w:rPr>
        <w:rFonts w:hint="default"/>
        <w:i w:val="0"/>
        <w:lang w:val="en-US"/>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CE819C2"/>
    <w:multiLevelType w:val="hybridMultilevel"/>
    <w:tmpl w:val="9B9A0E2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4"/>
  </w:num>
  <w:num w:numId="4">
    <w:abstractNumId w:val="0"/>
  </w:num>
  <w:num w:numId="5">
    <w:abstractNumId w:val="2"/>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48F"/>
    <w:rsid w:val="000018AE"/>
    <w:rsid w:val="000018B7"/>
    <w:rsid w:val="00001F1C"/>
    <w:rsid w:val="00001F93"/>
    <w:rsid w:val="000021D0"/>
    <w:rsid w:val="0000238F"/>
    <w:rsid w:val="000024F3"/>
    <w:rsid w:val="000025C3"/>
    <w:rsid w:val="00002893"/>
    <w:rsid w:val="00002BD9"/>
    <w:rsid w:val="00002C2B"/>
    <w:rsid w:val="00002C2F"/>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7C0"/>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381"/>
    <w:rsid w:val="000165E2"/>
    <w:rsid w:val="000169D9"/>
    <w:rsid w:val="00016BF0"/>
    <w:rsid w:val="00016CC1"/>
    <w:rsid w:val="00016F60"/>
    <w:rsid w:val="000172BE"/>
    <w:rsid w:val="000175AE"/>
    <w:rsid w:val="000176DC"/>
    <w:rsid w:val="00017934"/>
    <w:rsid w:val="00017C2C"/>
    <w:rsid w:val="00017D8A"/>
    <w:rsid w:val="0002008D"/>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1AE"/>
    <w:rsid w:val="00023388"/>
    <w:rsid w:val="00023425"/>
    <w:rsid w:val="00023451"/>
    <w:rsid w:val="00023520"/>
    <w:rsid w:val="00023782"/>
    <w:rsid w:val="00023895"/>
    <w:rsid w:val="00023928"/>
    <w:rsid w:val="00023930"/>
    <w:rsid w:val="00023943"/>
    <w:rsid w:val="000239D0"/>
    <w:rsid w:val="00023B95"/>
    <w:rsid w:val="00023BD6"/>
    <w:rsid w:val="00023CDB"/>
    <w:rsid w:val="00023DBC"/>
    <w:rsid w:val="000240CE"/>
    <w:rsid w:val="000241BE"/>
    <w:rsid w:val="00024241"/>
    <w:rsid w:val="000242F2"/>
    <w:rsid w:val="000243F7"/>
    <w:rsid w:val="000244CD"/>
    <w:rsid w:val="00024803"/>
    <w:rsid w:val="000248AD"/>
    <w:rsid w:val="00024BE9"/>
    <w:rsid w:val="00024C3F"/>
    <w:rsid w:val="00024C4C"/>
    <w:rsid w:val="00024CBD"/>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833"/>
    <w:rsid w:val="00027ACC"/>
    <w:rsid w:val="00027AD6"/>
    <w:rsid w:val="00027CA4"/>
    <w:rsid w:val="00027D38"/>
    <w:rsid w:val="00027EC9"/>
    <w:rsid w:val="00030246"/>
    <w:rsid w:val="0003024C"/>
    <w:rsid w:val="00030274"/>
    <w:rsid w:val="00030295"/>
    <w:rsid w:val="00030366"/>
    <w:rsid w:val="00030391"/>
    <w:rsid w:val="000304AC"/>
    <w:rsid w:val="000304D7"/>
    <w:rsid w:val="00030595"/>
    <w:rsid w:val="00030C50"/>
    <w:rsid w:val="00030C74"/>
    <w:rsid w:val="00030E5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799"/>
    <w:rsid w:val="000328CA"/>
    <w:rsid w:val="00032A3D"/>
    <w:rsid w:val="00032AC0"/>
    <w:rsid w:val="00032BA8"/>
    <w:rsid w:val="00032E40"/>
    <w:rsid w:val="00032FF3"/>
    <w:rsid w:val="00033188"/>
    <w:rsid w:val="00033381"/>
    <w:rsid w:val="000333FE"/>
    <w:rsid w:val="0003358E"/>
    <w:rsid w:val="00033668"/>
    <w:rsid w:val="0003376B"/>
    <w:rsid w:val="000337AF"/>
    <w:rsid w:val="00033DAC"/>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BC9"/>
    <w:rsid w:val="00042C24"/>
    <w:rsid w:val="00042DFA"/>
    <w:rsid w:val="00042F65"/>
    <w:rsid w:val="00043354"/>
    <w:rsid w:val="000434B7"/>
    <w:rsid w:val="000435E4"/>
    <w:rsid w:val="00043AAA"/>
    <w:rsid w:val="00043B12"/>
    <w:rsid w:val="00043CC7"/>
    <w:rsid w:val="00043DAD"/>
    <w:rsid w:val="00044118"/>
    <w:rsid w:val="0004439E"/>
    <w:rsid w:val="00044515"/>
    <w:rsid w:val="00044580"/>
    <w:rsid w:val="000446AB"/>
    <w:rsid w:val="00044DE2"/>
    <w:rsid w:val="00044E5D"/>
    <w:rsid w:val="00045097"/>
    <w:rsid w:val="000450CD"/>
    <w:rsid w:val="000453A4"/>
    <w:rsid w:val="000453B0"/>
    <w:rsid w:val="0004569F"/>
    <w:rsid w:val="0004572A"/>
    <w:rsid w:val="0004588B"/>
    <w:rsid w:val="000459D8"/>
    <w:rsid w:val="00045D90"/>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320"/>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C6E"/>
    <w:rsid w:val="00052D6A"/>
    <w:rsid w:val="00052D81"/>
    <w:rsid w:val="00053074"/>
    <w:rsid w:val="000530DF"/>
    <w:rsid w:val="00053327"/>
    <w:rsid w:val="0005354F"/>
    <w:rsid w:val="00053C3E"/>
    <w:rsid w:val="00053E3E"/>
    <w:rsid w:val="00053F0F"/>
    <w:rsid w:val="00053FC0"/>
    <w:rsid w:val="00054093"/>
    <w:rsid w:val="000544D1"/>
    <w:rsid w:val="0005458F"/>
    <w:rsid w:val="00054AA4"/>
    <w:rsid w:val="00054B20"/>
    <w:rsid w:val="00054B48"/>
    <w:rsid w:val="00054E0C"/>
    <w:rsid w:val="00054FEA"/>
    <w:rsid w:val="00055100"/>
    <w:rsid w:val="0005535B"/>
    <w:rsid w:val="0005541D"/>
    <w:rsid w:val="0005562F"/>
    <w:rsid w:val="000556CE"/>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2E9"/>
    <w:rsid w:val="0006364C"/>
    <w:rsid w:val="000637AB"/>
    <w:rsid w:val="00063814"/>
    <w:rsid w:val="000639CC"/>
    <w:rsid w:val="00063A88"/>
    <w:rsid w:val="00063C2C"/>
    <w:rsid w:val="000643A8"/>
    <w:rsid w:val="0006442A"/>
    <w:rsid w:val="0006476B"/>
    <w:rsid w:val="00064856"/>
    <w:rsid w:val="00064B36"/>
    <w:rsid w:val="00064E63"/>
    <w:rsid w:val="0006537C"/>
    <w:rsid w:val="00065426"/>
    <w:rsid w:val="0006552B"/>
    <w:rsid w:val="000659DB"/>
    <w:rsid w:val="00065AFD"/>
    <w:rsid w:val="00065D38"/>
    <w:rsid w:val="00065DD0"/>
    <w:rsid w:val="000661EA"/>
    <w:rsid w:val="000667F2"/>
    <w:rsid w:val="00066A12"/>
    <w:rsid w:val="00066BF5"/>
    <w:rsid w:val="00066E81"/>
    <w:rsid w:val="00066FB4"/>
    <w:rsid w:val="000673D2"/>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AFB"/>
    <w:rsid w:val="00072BA6"/>
    <w:rsid w:val="00072F32"/>
    <w:rsid w:val="00072F7A"/>
    <w:rsid w:val="00072FD9"/>
    <w:rsid w:val="00072FEB"/>
    <w:rsid w:val="000730D5"/>
    <w:rsid w:val="000731A0"/>
    <w:rsid w:val="000734C4"/>
    <w:rsid w:val="000736C1"/>
    <w:rsid w:val="00073797"/>
    <w:rsid w:val="0007387A"/>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84"/>
    <w:rsid w:val="000800DE"/>
    <w:rsid w:val="00080403"/>
    <w:rsid w:val="000808EE"/>
    <w:rsid w:val="00080C0D"/>
    <w:rsid w:val="00080CC1"/>
    <w:rsid w:val="00081072"/>
    <w:rsid w:val="000810B6"/>
    <w:rsid w:val="000812C8"/>
    <w:rsid w:val="000819E6"/>
    <w:rsid w:val="00081A7B"/>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6FC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4"/>
    <w:rsid w:val="00091C8E"/>
    <w:rsid w:val="00091CA4"/>
    <w:rsid w:val="00091EC3"/>
    <w:rsid w:val="00091F10"/>
    <w:rsid w:val="0009210A"/>
    <w:rsid w:val="00092295"/>
    <w:rsid w:val="000922A8"/>
    <w:rsid w:val="0009246A"/>
    <w:rsid w:val="000925E8"/>
    <w:rsid w:val="00092750"/>
    <w:rsid w:val="000927EB"/>
    <w:rsid w:val="00092ACA"/>
    <w:rsid w:val="00092CA9"/>
    <w:rsid w:val="00092EE3"/>
    <w:rsid w:val="00092EF0"/>
    <w:rsid w:val="0009320B"/>
    <w:rsid w:val="00093446"/>
    <w:rsid w:val="00093489"/>
    <w:rsid w:val="000935D4"/>
    <w:rsid w:val="00093697"/>
    <w:rsid w:val="000936C1"/>
    <w:rsid w:val="00093785"/>
    <w:rsid w:val="00093900"/>
    <w:rsid w:val="00093A3B"/>
    <w:rsid w:val="00093CC7"/>
    <w:rsid w:val="00093D42"/>
    <w:rsid w:val="00093EC8"/>
    <w:rsid w:val="00093F28"/>
    <w:rsid w:val="00093F51"/>
    <w:rsid w:val="00093F6A"/>
    <w:rsid w:val="0009415C"/>
    <w:rsid w:val="0009458B"/>
    <w:rsid w:val="00094645"/>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A76"/>
    <w:rsid w:val="00096F01"/>
    <w:rsid w:val="00097050"/>
    <w:rsid w:val="000972A0"/>
    <w:rsid w:val="000972D5"/>
    <w:rsid w:val="000973D7"/>
    <w:rsid w:val="00097598"/>
    <w:rsid w:val="00097C99"/>
    <w:rsid w:val="00097F69"/>
    <w:rsid w:val="000A02F5"/>
    <w:rsid w:val="000A0788"/>
    <w:rsid w:val="000A082C"/>
    <w:rsid w:val="000A082E"/>
    <w:rsid w:val="000A0AA8"/>
    <w:rsid w:val="000A0C79"/>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82B"/>
    <w:rsid w:val="000A29E5"/>
    <w:rsid w:val="000A2CC7"/>
    <w:rsid w:val="000A2CC8"/>
    <w:rsid w:val="000A2E19"/>
    <w:rsid w:val="000A2ED6"/>
    <w:rsid w:val="000A31CA"/>
    <w:rsid w:val="000A32F7"/>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5D1"/>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29E"/>
    <w:rsid w:val="000B1693"/>
    <w:rsid w:val="000B1B10"/>
    <w:rsid w:val="000B1C34"/>
    <w:rsid w:val="000B1F28"/>
    <w:rsid w:val="000B2021"/>
    <w:rsid w:val="000B2424"/>
    <w:rsid w:val="000B2573"/>
    <w:rsid w:val="000B276B"/>
    <w:rsid w:val="000B27BA"/>
    <w:rsid w:val="000B2849"/>
    <w:rsid w:val="000B2936"/>
    <w:rsid w:val="000B2985"/>
    <w:rsid w:val="000B2A59"/>
    <w:rsid w:val="000B2C86"/>
    <w:rsid w:val="000B2C88"/>
    <w:rsid w:val="000B2DDF"/>
    <w:rsid w:val="000B3342"/>
    <w:rsid w:val="000B3597"/>
    <w:rsid w:val="000B38F0"/>
    <w:rsid w:val="000B390F"/>
    <w:rsid w:val="000B3AA2"/>
    <w:rsid w:val="000B3ACC"/>
    <w:rsid w:val="000B3CC7"/>
    <w:rsid w:val="000B3FE5"/>
    <w:rsid w:val="000B4006"/>
    <w:rsid w:val="000B4083"/>
    <w:rsid w:val="000B442E"/>
    <w:rsid w:val="000B48AF"/>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B1"/>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A0D"/>
    <w:rsid w:val="000C3B0C"/>
    <w:rsid w:val="000C3C75"/>
    <w:rsid w:val="000C3ED2"/>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74"/>
    <w:rsid w:val="000C6281"/>
    <w:rsid w:val="000C6494"/>
    <w:rsid w:val="000C655F"/>
    <w:rsid w:val="000C6587"/>
    <w:rsid w:val="000C6792"/>
    <w:rsid w:val="000C6A18"/>
    <w:rsid w:val="000C6B6D"/>
    <w:rsid w:val="000C6C8E"/>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B83"/>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72"/>
    <w:rsid w:val="000D49CB"/>
    <w:rsid w:val="000D4BBE"/>
    <w:rsid w:val="000D4BC6"/>
    <w:rsid w:val="000D4C04"/>
    <w:rsid w:val="000D4C4E"/>
    <w:rsid w:val="000D4DE6"/>
    <w:rsid w:val="000D4E7B"/>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F3E"/>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E7"/>
    <w:rsid w:val="000E39FE"/>
    <w:rsid w:val="000E3C7B"/>
    <w:rsid w:val="000E3F90"/>
    <w:rsid w:val="000E4143"/>
    <w:rsid w:val="000E4331"/>
    <w:rsid w:val="000E448B"/>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BF7"/>
    <w:rsid w:val="000E6DE3"/>
    <w:rsid w:val="000E73DD"/>
    <w:rsid w:val="000E756F"/>
    <w:rsid w:val="000E763D"/>
    <w:rsid w:val="000E7647"/>
    <w:rsid w:val="000E78F9"/>
    <w:rsid w:val="000E79DE"/>
    <w:rsid w:val="000E7A01"/>
    <w:rsid w:val="000E7A84"/>
    <w:rsid w:val="000E7AFA"/>
    <w:rsid w:val="000E7B72"/>
    <w:rsid w:val="000F0195"/>
    <w:rsid w:val="000F01A2"/>
    <w:rsid w:val="000F028C"/>
    <w:rsid w:val="000F03C5"/>
    <w:rsid w:val="000F03F5"/>
    <w:rsid w:val="000F0599"/>
    <w:rsid w:val="000F05AB"/>
    <w:rsid w:val="000F0B13"/>
    <w:rsid w:val="000F0B31"/>
    <w:rsid w:val="000F0C0B"/>
    <w:rsid w:val="000F145F"/>
    <w:rsid w:val="000F147D"/>
    <w:rsid w:val="000F15A5"/>
    <w:rsid w:val="000F15BC"/>
    <w:rsid w:val="000F178A"/>
    <w:rsid w:val="000F180A"/>
    <w:rsid w:val="000F186B"/>
    <w:rsid w:val="000F188B"/>
    <w:rsid w:val="000F1C92"/>
    <w:rsid w:val="000F1ED7"/>
    <w:rsid w:val="000F2170"/>
    <w:rsid w:val="000F22A5"/>
    <w:rsid w:val="000F2383"/>
    <w:rsid w:val="000F23CC"/>
    <w:rsid w:val="000F264E"/>
    <w:rsid w:val="000F29AB"/>
    <w:rsid w:val="000F29B4"/>
    <w:rsid w:val="000F2B20"/>
    <w:rsid w:val="000F2D75"/>
    <w:rsid w:val="000F2EEE"/>
    <w:rsid w:val="000F3479"/>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3CA"/>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3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5CA"/>
    <w:rsid w:val="00102613"/>
    <w:rsid w:val="00102614"/>
    <w:rsid w:val="001026CA"/>
    <w:rsid w:val="00102B11"/>
    <w:rsid w:val="00102C73"/>
    <w:rsid w:val="00103585"/>
    <w:rsid w:val="0010366B"/>
    <w:rsid w:val="0010371D"/>
    <w:rsid w:val="0010386A"/>
    <w:rsid w:val="001038ED"/>
    <w:rsid w:val="00103922"/>
    <w:rsid w:val="00103C37"/>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B5D"/>
    <w:rsid w:val="00107C03"/>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07"/>
    <w:rsid w:val="001146A8"/>
    <w:rsid w:val="00114A4F"/>
    <w:rsid w:val="00114B0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239"/>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3F03"/>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0D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EE9"/>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16B"/>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417"/>
    <w:rsid w:val="00155707"/>
    <w:rsid w:val="001559FA"/>
    <w:rsid w:val="00155A8D"/>
    <w:rsid w:val="00155DFB"/>
    <w:rsid w:val="00155EB1"/>
    <w:rsid w:val="00156331"/>
    <w:rsid w:val="0015636E"/>
    <w:rsid w:val="00156374"/>
    <w:rsid w:val="00156783"/>
    <w:rsid w:val="00156862"/>
    <w:rsid w:val="001568A5"/>
    <w:rsid w:val="00156AB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97"/>
    <w:rsid w:val="00157DC1"/>
    <w:rsid w:val="00157E5B"/>
    <w:rsid w:val="00157FC3"/>
    <w:rsid w:val="00160421"/>
    <w:rsid w:val="00160589"/>
    <w:rsid w:val="001605AA"/>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3DB"/>
    <w:rsid w:val="001636C0"/>
    <w:rsid w:val="00163749"/>
    <w:rsid w:val="00163761"/>
    <w:rsid w:val="001639FC"/>
    <w:rsid w:val="00163A51"/>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67E85"/>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ABF"/>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0D2"/>
    <w:rsid w:val="001733AC"/>
    <w:rsid w:val="001735EB"/>
    <w:rsid w:val="00173608"/>
    <w:rsid w:val="0017366F"/>
    <w:rsid w:val="0017388B"/>
    <w:rsid w:val="0017396D"/>
    <w:rsid w:val="00173A4F"/>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C9C"/>
    <w:rsid w:val="00180E58"/>
    <w:rsid w:val="0018138A"/>
    <w:rsid w:val="001815A2"/>
    <w:rsid w:val="00181A9D"/>
    <w:rsid w:val="00181FC1"/>
    <w:rsid w:val="00182186"/>
    <w:rsid w:val="0018224A"/>
    <w:rsid w:val="001822A2"/>
    <w:rsid w:val="001825C3"/>
    <w:rsid w:val="001825E3"/>
    <w:rsid w:val="00182801"/>
    <w:rsid w:val="00182B23"/>
    <w:rsid w:val="00182B86"/>
    <w:rsid w:val="00182F9B"/>
    <w:rsid w:val="00183034"/>
    <w:rsid w:val="001830F7"/>
    <w:rsid w:val="0018327F"/>
    <w:rsid w:val="0018359F"/>
    <w:rsid w:val="00183D75"/>
    <w:rsid w:val="00183D98"/>
    <w:rsid w:val="00183EE6"/>
    <w:rsid w:val="00184087"/>
    <w:rsid w:val="00184159"/>
    <w:rsid w:val="001842FF"/>
    <w:rsid w:val="00184414"/>
    <w:rsid w:val="00184425"/>
    <w:rsid w:val="00184435"/>
    <w:rsid w:val="00184AF1"/>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5"/>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37"/>
    <w:rsid w:val="00197B95"/>
    <w:rsid w:val="00197D3D"/>
    <w:rsid w:val="00197D90"/>
    <w:rsid w:val="001A005D"/>
    <w:rsid w:val="001A03D6"/>
    <w:rsid w:val="001A0A5B"/>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8F"/>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19B"/>
    <w:rsid w:val="001B02D9"/>
    <w:rsid w:val="001B0698"/>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1F4"/>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AB7"/>
    <w:rsid w:val="001B3C0E"/>
    <w:rsid w:val="001B405F"/>
    <w:rsid w:val="001B409E"/>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2F1"/>
    <w:rsid w:val="001C1420"/>
    <w:rsid w:val="001C1619"/>
    <w:rsid w:val="001C1931"/>
    <w:rsid w:val="001C1ABB"/>
    <w:rsid w:val="001C1B78"/>
    <w:rsid w:val="001C1C95"/>
    <w:rsid w:val="001C1E21"/>
    <w:rsid w:val="001C209D"/>
    <w:rsid w:val="001C21A6"/>
    <w:rsid w:val="001C22BA"/>
    <w:rsid w:val="001C243C"/>
    <w:rsid w:val="001C2505"/>
    <w:rsid w:val="001C2568"/>
    <w:rsid w:val="001C25EA"/>
    <w:rsid w:val="001C26D0"/>
    <w:rsid w:val="001C29DA"/>
    <w:rsid w:val="001C2B90"/>
    <w:rsid w:val="001C2BC6"/>
    <w:rsid w:val="001C2C01"/>
    <w:rsid w:val="001C2D1E"/>
    <w:rsid w:val="001C33BA"/>
    <w:rsid w:val="001C3522"/>
    <w:rsid w:val="001C3747"/>
    <w:rsid w:val="001C37FA"/>
    <w:rsid w:val="001C3A95"/>
    <w:rsid w:val="001C3BFE"/>
    <w:rsid w:val="001C3E7F"/>
    <w:rsid w:val="001C3EE9"/>
    <w:rsid w:val="001C3FA4"/>
    <w:rsid w:val="001C3FD6"/>
    <w:rsid w:val="001C40F9"/>
    <w:rsid w:val="001C42F5"/>
    <w:rsid w:val="001C4481"/>
    <w:rsid w:val="001C458B"/>
    <w:rsid w:val="001C494C"/>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81E"/>
    <w:rsid w:val="001C6865"/>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1F5"/>
    <w:rsid w:val="001D22FD"/>
    <w:rsid w:val="001D2360"/>
    <w:rsid w:val="001D2537"/>
    <w:rsid w:val="001D2593"/>
    <w:rsid w:val="001D25D6"/>
    <w:rsid w:val="001D2615"/>
    <w:rsid w:val="001D297B"/>
    <w:rsid w:val="001D2B98"/>
    <w:rsid w:val="001D2F34"/>
    <w:rsid w:val="001D3109"/>
    <w:rsid w:val="001D332E"/>
    <w:rsid w:val="001D354C"/>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289"/>
    <w:rsid w:val="001D6567"/>
    <w:rsid w:val="001D689D"/>
    <w:rsid w:val="001D695C"/>
    <w:rsid w:val="001D6E7D"/>
    <w:rsid w:val="001D6F8D"/>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942"/>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50"/>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6EDA"/>
    <w:rsid w:val="001E7079"/>
    <w:rsid w:val="001E7504"/>
    <w:rsid w:val="001E76DF"/>
    <w:rsid w:val="001E7712"/>
    <w:rsid w:val="001E77B6"/>
    <w:rsid w:val="001E77CC"/>
    <w:rsid w:val="001E7874"/>
    <w:rsid w:val="001E7B56"/>
    <w:rsid w:val="001E7B8E"/>
    <w:rsid w:val="001E7F51"/>
    <w:rsid w:val="001F0337"/>
    <w:rsid w:val="001F0479"/>
    <w:rsid w:val="001F06D0"/>
    <w:rsid w:val="001F09C5"/>
    <w:rsid w:val="001F0A0A"/>
    <w:rsid w:val="001F0AF3"/>
    <w:rsid w:val="001F0C36"/>
    <w:rsid w:val="001F0CCE"/>
    <w:rsid w:val="001F0F99"/>
    <w:rsid w:val="001F0FBB"/>
    <w:rsid w:val="001F0FD9"/>
    <w:rsid w:val="001F10AD"/>
    <w:rsid w:val="001F1308"/>
    <w:rsid w:val="001F1525"/>
    <w:rsid w:val="001F1564"/>
    <w:rsid w:val="001F17D8"/>
    <w:rsid w:val="001F1E87"/>
    <w:rsid w:val="001F1EB6"/>
    <w:rsid w:val="001F1FE4"/>
    <w:rsid w:val="001F217A"/>
    <w:rsid w:val="001F2181"/>
    <w:rsid w:val="001F2628"/>
    <w:rsid w:val="001F2975"/>
    <w:rsid w:val="001F2A78"/>
    <w:rsid w:val="001F2B74"/>
    <w:rsid w:val="001F2C16"/>
    <w:rsid w:val="001F2C8B"/>
    <w:rsid w:val="001F2CB3"/>
    <w:rsid w:val="001F2E0D"/>
    <w:rsid w:val="001F2E23"/>
    <w:rsid w:val="001F32BC"/>
    <w:rsid w:val="001F32D4"/>
    <w:rsid w:val="001F33AB"/>
    <w:rsid w:val="001F341F"/>
    <w:rsid w:val="001F372D"/>
    <w:rsid w:val="001F37C4"/>
    <w:rsid w:val="001F3911"/>
    <w:rsid w:val="001F3E99"/>
    <w:rsid w:val="001F3F1A"/>
    <w:rsid w:val="001F3F1B"/>
    <w:rsid w:val="001F3F9A"/>
    <w:rsid w:val="001F414F"/>
    <w:rsid w:val="001F415E"/>
    <w:rsid w:val="001F4202"/>
    <w:rsid w:val="001F4302"/>
    <w:rsid w:val="001F436E"/>
    <w:rsid w:val="001F4557"/>
    <w:rsid w:val="001F45AA"/>
    <w:rsid w:val="001F494C"/>
    <w:rsid w:val="001F499D"/>
    <w:rsid w:val="001F4A19"/>
    <w:rsid w:val="001F4CBD"/>
    <w:rsid w:val="001F4E72"/>
    <w:rsid w:val="001F4EB8"/>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6E"/>
    <w:rsid w:val="00202B9D"/>
    <w:rsid w:val="00202C73"/>
    <w:rsid w:val="002032BF"/>
    <w:rsid w:val="0020349A"/>
    <w:rsid w:val="002034B4"/>
    <w:rsid w:val="002034F6"/>
    <w:rsid w:val="00203AB6"/>
    <w:rsid w:val="00203B60"/>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24"/>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20"/>
    <w:rsid w:val="0021373C"/>
    <w:rsid w:val="00213F20"/>
    <w:rsid w:val="002140FF"/>
    <w:rsid w:val="0021416E"/>
    <w:rsid w:val="00214322"/>
    <w:rsid w:val="002144B2"/>
    <w:rsid w:val="002144CE"/>
    <w:rsid w:val="0021460A"/>
    <w:rsid w:val="0021509E"/>
    <w:rsid w:val="00215147"/>
    <w:rsid w:val="00215182"/>
    <w:rsid w:val="0021536C"/>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B0"/>
    <w:rsid w:val="002174D6"/>
    <w:rsid w:val="0021754E"/>
    <w:rsid w:val="00217563"/>
    <w:rsid w:val="002178FF"/>
    <w:rsid w:val="00217BE9"/>
    <w:rsid w:val="0022040D"/>
    <w:rsid w:val="00220721"/>
    <w:rsid w:val="0022072A"/>
    <w:rsid w:val="00220894"/>
    <w:rsid w:val="00220949"/>
    <w:rsid w:val="00221239"/>
    <w:rsid w:val="0022126F"/>
    <w:rsid w:val="002214BF"/>
    <w:rsid w:val="00221575"/>
    <w:rsid w:val="00221773"/>
    <w:rsid w:val="002217C9"/>
    <w:rsid w:val="00221D8F"/>
    <w:rsid w:val="00221F86"/>
    <w:rsid w:val="0022203A"/>
    <w:rsid w:val="00222442"/>
    <w:rsid w:val="0022275D"/>
    <w:rsid w:val="002227D2"/>
    <w:rsid w:val="00222ADD"/>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1E6"/>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218"/>
    <w:rsid w:val="002402FD"/>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2D7"/>
    <w:rsid w:val="00243306"/>
    <w:rsid w:val="0024343B"/>
    <w:rsid w:val="00243529"/>
    <w:rsid w:val="0024364E"/>
    <w:rsid w:val="00243887"/>
    <w:rsid w:val="00243A8C"/>
    <w:rsid w:val="00243C44"/>
    <w:rsid w:val="00243CCB"/>
    <w:rsid w:val="00243D04"/>
    <w:rsid w:val="00243E0E"/>
    <w:rsid w:val="00243EBB"/>
    <w:rsid w:val="00243F17"/>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D24"/>
    <w:rsid w:val="00251F81"/>
    <w:rsid w:val="00251F9B"/>
    <w:rsid w:val="00251FE1"/>
    <w:rsid w:val="00252850"/>
    <w:rsid w:val="0025297E"/>
    <w:rsid w:val="00252AA4"/>
    <w:rsid w:val="00252BE0"/>
    <w:rsid w:val="002530BE"/>
    <w:rsid w:val="002530CE"/>
    <w:rsid w:val="002534C2"/>
    <w:rsid w:val="00253575"/>
    <w:rsid w:val="00253588"/>
    <w:rsid w:val="00253762"/>
    <w:rsid w:val="00253846"/>
    <w:rsid w:val="00253BA0"/>
    <w:rsid w:val="00253BD8"/>
    <w:rsid w:val="00253E80"/>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81"/>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67B"/>
    <w:rsid w:val="002627B6"/>
    <w:rsid w:val="00262914"/>
    <w:rsid w:val="00262BEB"/>
    <w:rsid w:val="002632D5"/>
    <w:rsid w:val="00263351"/>
    <w:rsid w:val="00263645"/>
    <w:rsid w:val="0026382A"/>
    <w:rsid w:val="00263841"/>
    <w:rsid w:val="002638E9"/>
    <w:rsid w:val="00263B16"/>
    <w:rsid w:val="00263B6F"/>
    <w:rsid w:val="00263C86"/>
    <w:rsid w:val="00263F69"/>
    <w:rsid w:val="0026408F"/>
    <w:rsid w:val="002641AE"/>
    <w:rsid w:val="00264511"/>
    <w:rsid w:val="002646F3"/>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06"/>
    <w:rsid w:val="00267360"/>
    <w:rsid w:val="00267460"/>
    <w:rsid w:val="0026782C"/>
    <w:rsid w:val="0026792A"/>
    <w:rsid w:val="00267A37"/>
    <w:rsid w:val="00267D2B"/>
    <w:rsid w:val="00267F1A"/>
    <w:rsid w:val="00270031"/>
    <w:rsid w:val="00270224"/>
    <w:rsid w:val="002703D4"/>
    <w:rsid w:val="00270433"/>
    <w:rsid w:val="002705ED"/>
    <w:rsid w:val="0027064B"/>
    <w:rsid w:val="00270728"/>
    <w:rsid w:val="00270A23"/>
    <w:rsid w:val="00270D18"/>
    <w:rsid w:val="00270D42"/>
    <w:rsid w:val="00270F9F"/>
    <w:rsid w:val="00270FDB"/>
    <w:rsid w:val="00270FF4"/>
    <w:rsid w:val="0027106F"/>
    <w:rsid w:val="0027154B"/>
    <w:rsid w:val="00271556"/>
    <w:rsid w:val="0027195D"/>
    <w:rsid w:val="00271AA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36"/>
    <w:rsid w:val="002746A8"/>
    <w:rsid w:val="002746D3"/>
    <w:rsid w:val="00274712"/>
    <w:rsid w:val="002747AC"/>
    <w:rsid w:val="00274B1E"/>
    <w:rsid w:val="00274ECE"/>
    <w:rsid w:val="002750B1"/>
    <w:rsid w:val="002750EE"/>
    <w:rsid w:val="00275251"/>
    <w:rsid w:val="002754C0"/>
    <w:rsid w:val="002757C0"/>
    <w:rsid w:val="0027584A"/>
    <w:rsid w:val="00275CDE"/>
    <w:rsid w:val="00275EC3"/>
    <w:rsid w:val="00275ECC"/>
    <w:rsid w:val="00276120"/>
    <w:rsid w:val="002761ED"/>
    <w:rsid w:val="002763FD"/>
    <w:rsid w:val="002764FF"/>
    <w:rsid w:val="00276681"/>
    <w:rsid w:val="00276690"/>
    <w:rsid w:val="00276782"/>
    <w:rsid w:val="00276909"/>
    <w:rsid w:val="00276A33"/>
    <w:rsid w:val="00276A35"/>
    <w:rsid w:val="00277279"/>
    <w:rsid w:val="00277503"/>
    <w:rsid w:val="00277640"/>
    <w:rsid w:val="002776AC"/>
    <w:rsid w:val="0027777F"/>
    <w:rsid w:val="0027779E"/>
    <w:rsid w:val="00277835"/>
    <w:rsid w:val="00277C88"/>
    <w:rsid w:val="0028009A"/>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51"/>
    <w:rsid w:val="002820B7"/>
    <w:rsid w:val="002820F7"/>
    <w:rsid w:val="00282187"/>
    <w:rsid w:val="0028244F"/>
    <w:rsid w:val="002824AC"/>
    <w:rsid w:val="0028261E"/>
    <w:rsid w:val="002826F1"/>
    <w:rsid w:val="002827CE"/>
    <w:rsid w:val="00282834"/>
    <w:rsid w:val="002828C8"/>
    <w:rsid w:val="00282AD7"/>
    <w:rsid w:val="0028329E"/>
    <w:rsid w:val="002834B0"/>
    <w:rsid w:val="0028373F"/>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E96"/>
    <w:rsid w:val="00286F72"/>
    <w:rsid w:val="00286F7E"/>
    <w:rsid w:val="00287243"/>
    <w:rsid w:val="00287499"/>
    <w:rsid w:val="002874D6"/>
    <w:rsid w:val="00287957"/>
    <w:rsid w:val="00287B52"/>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AD7"/>
    <w:rsid w:val="00293C50"/>
    <w:rsid w:val="00293E57"/>
    <w:rsid w:val="002943EA"/>
    <w:rsid w:val="00294420"/>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BF0"/>
    <w:rsid w:val="00296CD6"/>
    <w:rsid w:val="00296D0C"/>
    <w:rsid w:val="00297183"/>
    <w:rsid w:val="002971E9"/>
    <w:rsid w:val="00297323"/>
    <w:rsid w:val="0029738B"/>
    <w:rsid w:val="002975CD"/>
    <w:rsid w:val="0029762C"/>
    <w:rsid w:val="0029777E"/>
    <w:rsid w:val="00297B43"/>
    <w:rsid w:val="00297BB2"/>
    <w:rsid w:val="00297C57"/>
    <w:rsid w:val="00297D81"/>
    <w:rsid w:val="00297E92"/>
    <w:rsid w:val="00297EDB"/>
    <w:rsid w:val="002A0662"/>
    <w:rsid w:val="002A0D2C"/>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C7"/>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259"/>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0F5"/>
    <w:rsid w:val="002B1158"/>
    <w:rsid w:val="002B1298"/>
    <w:rsid w:val="002B14F8"/>
    <w:rsid w:val="002B1726"/>
    <w:rsid w:val="002B1781"/>
    <w:rsid w:val="002B17A8"/>
    <w:rsid w:val="002B1991"/>
    <w:rsid w:val="002B1A69"/>
    <w:rsid w:val="002B1B1C"/>
    <w:rsid w:val="002B1DFA"/>
    <w:rsid w:val="002B1EDB"/>
    <w:rsid w:val="002B241D"/>
    <w:rsid w:val="002B2681"/>
    <w:rsid w:val="002B2723"/>
    <w:rsid w:val="002B2ADD"/>
    <w:rsid w:val="002B2C08"/>
    <w:rsid w:val="002B2D2D"/>
    <w:rsid w:val="002B2D36"/>
    <w:rsid w:val="002B3036"/>
    <w:rsid w:val="002B303A"/>
    <w:rsid w:val="002B3215"/>
    <w:rsid w:val="002B361C"/>
    <w:rsid w:val="002B3B03"/>
    <w:rsid w:val="002B3DA0"/>
    <w:rsid w:val="002B3F4D"/>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6E44"/>
    <w:rsid w:val="002B75B0"/>
    <w:rsid w:val="002B7603"/>
    <w:rsid w:val="002B7764"/>
    <w:rsid w:val="002B7AAC"/>
    <w:rsid w:val="002B7D02"/>
    <w:rsid w:val="002B7D36"/>
    <w:rsid w:val="002B7EAF"/>
    <w:rsid w:val="002B7F4A"/>
    <w:rsid w:val="002C01CC"/>
    <w:rsid w:val="002C06C9"/>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57D"/>
    <w:rsid w:val="002C68BA"/>
    <w:rsid w:val="002C6B5D"/>
    <w:rsid w:val="002C6F32"/>
    <w:rsid w:val="002C6FFF"/>
    <w:rsid w:val="002C7074"/>
    <w:rsid w:val="002C70AC"/>
    <w:rsid w:val="002C717A"/>
    <w:rsid w:val="002C7393"/>
    <w:rsid w:val="002C7569"/>
    <w:rsid w:val="002C7672"/>
    <w:rsid w:val="002C7EF3"/>
    <w:rsid w:val="002D02B6"/>
    <w:rsid w:val="002D03CC"/>
    <w:rsid w:val="002D0439"/>
    <w:rsid w:val="002D0628"/>
    <w:rsid w:val="002D0724"/>
    <w:rsid w:val="002D080F"/>
    <w:rsid w:val="002D086B"/>
    <w:rsid w:val="002D0C04"/>
    <w:rsid w:val="002D0D11"/>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03"/>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4CB"/>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6D5"/>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23A"/>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0AA"/>
    <w:rsid w:val="002F2108"/>
    <w:rsid w:val="002F224C"/>
    <w:rsid w:val="002F22DA"/>
    <w:rsid w:val="002F24D8"/>
    <w:rsid w:val="002F25ED"/>
    <w:rsid w:val="002F2633"/>
    <w:rsid w:val="002F26E7"/>
    <w:rsid w:val="002F284F"/>
    <w:rsid w:val="002F28B8"/>
    <w:rsid w:val="002F28C0"/>
    <w:rsid w:val="002F2986"/>
    <w:rsid w:val="002F2AB9"/>
    <w:rsid w:val="002F2B3F"/>
    <w:rsid w:val="002F3024"/>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4F93"/>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1F7"/>
    <w:rsid w:val="002F796B"/>
    <w:rsid w:val="002F7A1B"/>
    <w:rsid w:val="002F7B5D"/>
    <w:rsid w:val="002F7BE3"/>
    <w:rsid w:val="002F7C9B"/>
    <w:rsid w:val="002F7D40"/>
    <w:rsid w:val="002F7E6A"/>
    <w:rsid w:val="002F7F20"/>
    <w:rsid w:val="00300165"/>
    <w:rsid w:val="00300238"/>
    <w:rsid w:val="0030024F"/>
    <w:rsid w:val="0030049C"/>
    <w:rsid w:val="00300928"/>
    <w:rsid w:val="00300A96"/>
    <w:rsid w:val="00300EF2"/>
    <w:rsid w:val="00300F2C"/>
    <w:rsid w:val="003010CF"/>
    <w:rsid w:val="003011AA"/>
    <w:rsid w:val="0030126E"/>
    <w:rsid w:val="00301441"/>
    <w:rsid w:val="00301925"/>
    <w:rsid w:val="00301D21"/>
    <w:rsid w:val="003020FB"/>
    <w:rsid w:val="00302106"/>
    <w:rsid w:val="0030215C"/>
    <w:rsid w:val="00302A79"/>
    <w:rsid w:val="00302C51"/>
    <w:rsid w:val="00302C62"/>
    <w:rsid w:val="00302E16"/>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02"/>
    <w:rsid w:val="00306625"/>
    <w:rsid w:val="003067DD"/>
    <w:rsid w:val="00306A55"/>
    <w:rsid w:val="00306E6B"/>
    <w:rsid w:val="00306E71"/>
    <w:rsid w:val="0030711C"/>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BAE"/>
    <w:rsid w:val="00312D10"/>
    <w:rsid w:val="00312D82"/>
    <w:rsid w:val="0031317F"/>
    <w:rsid w:val="003132E2"/>
    <w:rsid w:val="003134AA"/>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91"/>
    <w:rsid w:val="003161A4"/>
    <w:rsid w:val="00316335"/>
    <w:rsid w:val="003164EB"/>
    <w:rsid w:val="00316CB9"/>
    <w:rsid w:val="00316D21"/>
    <w:rsid w:val="003171C2"/>
    <w:rsid w:val="00317614"/>
    <w:rsid w:val="003176E7"/>
    <w:rsid w:val="003177CF"/>
    <w:rsid w:val="003178DA"/>
    <w:rsid w:val="00317D21"/>
    <w:rsid w:val="00317DB8"/>
    <w:rsid w:val="00317E4E"/>
    <w:rsid w:val="00317E6A"/>
    <w:rsid w:val="00317EC6"/>
    <w:rsid w:val="003201E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4B1A"/>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663"/>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07C"/>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16D"/>
    <w:rsid w:val="0033322D"/>
    <w:rsid w:val="00333294"/>
    <w:rsid w:val="003333B6"/>
    <w:rsid w:val="0033354E"/>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0D"/>
    <w:rsid w:val="00336A90"/>
    <w:rsid w:val="00336AA2"/>
    <w:rsid w:val="00336B40"/>
    <w:rsid w:val="00336B92"/>
    <w:rsid w:val="00336DB2"/>
    <w:rsid w:val="003371A8"/>
    <w:rsid w:val="003371FE"/>
    <w:rsid w:val="00337272"/>
    <w:rsid w:val="0033730E"/>
    <w:rsid w:val="003376F0"/>
    <w:rsid w:val="00337845"/>
    <w:rsid w:val="003400E9"/>
    <w:rsid w:val="003401A0"/>
    <w:rsid w:val="0034020C"/>
    <w:rsid w:val="0034037E"/>
    <w:rsid w:val="00340390"/>
    <w:rsid w:val="00340410"/>
    <w:rsid w:val="00340A93"/>
    <w:rsid w:val="00340F19"/>
    <w:rsid w:val="00340F30"/>
    <w:rsid w:val="00341102"/>
    <w:rsid w:val="0034118B"/>
    <w:rsid w:val="0034123D"/>
    <w:rsid w:val="00341613"/>
    <w:rsid w:val="00341BE8"/>
    <w:rsid w:val="00341BF6"/>
    <w:rsid w:val="0034226D"/>
    <w:rsid w:val="003423F7"/>
    <w:rsid w:val="00342641"/>
    <w:rsid w:val="003426E2"/>
    <w:rsid w:val="0034280B"/>
    <w:rsid w:val="00342972"/>
    <w:rsid w:val="00342B17"/>
    <w:rsid w:val="00342BE1"/>
    <w:rsid w:val="00342FDD"/>
    <w:rsid w:val="00343261"/>
    <w:rsid w:val="0034350A"/>
    <w:rsid w:val="00343A99"/>
    <w:rsid w:val="00343AFF"/>
    <w:rsid w:val="00343C0C"/>
    <w:rsid w:val="00343F97"/>
    <w:rsid w:val="00344000"/>
    <w:rsid w:val="003440A5"/>
    <w:rsid w:val="0034429B"/>
    <w:rsid w:val="003443FC"/>
    <w:rsid w:val="0034442F"/>
    <w:rsid w:val="00344670"/>
    <w:rsid w:val="00344866"/>
    <w:rsid w:val="00344941"/>
    <w:rsid w:val="00344B2E"/>
    <w:rsid w:val="00344C1A"/>
    <w:rsid w:val="00345060"/>
    <w:rsid w:val="003451E6"/>
    <w:rsid w:val="003454E6"/>
    <w:rsid w:val="003454F8"/>
    <w:rsid w:val="00345797"/>
    <w:rsid w:val="00345A13"/>
    <w:rsid w:val="0034608A"/>
    <w:rsid w:val="003460BD"/>
    <w:rsid w:val="0034638C"/>
    <w:rsid w:val="00346535"/>
    <w:rsid w:val="003466E6"/>
    <w:rsid w:val="00346749"/>
    <w:rsid w:val="003467B0"/>
    <w:rsid w:val="00346A97"/>
    <w:rsid w:val="00346BD0"/>
    <w:rsid w:val="00346D59"/>
    <w:rsid w:val="00346F7F"/>
    <w:rsid w:val="00347294"/>
    <w:rsid w:val="003474AE"/>
    <w:rsid w:val="0034798D"/>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B7"/>
    <w:rsid w:val="00351173"/>
    <w:rsid w:val="003518F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BDD"/>
    <w:rsid w:val="00356C42"/>
    <w:rsid w:val="00356F41"/>
    <w:rsid w:val="00356F7D"/>
    <w:rsid w:val="00356F8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C0"/>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CB2"/>
    <w:rsid w:val="00365D83"/>
    <w:rsid w:val="00365E90"/>
    <w:rsid w:val="00365F54"/>
    <w:rsid w:val="00365FA2"/>
    <w:rsid w:val="003663DD"/>
    <w:rsid w:val="003666BD"/>
    <w:rsid w:val="003669BE"/>
    <w:rsid w:val="00366C69"/>
    <w:rsid w:val="00366CF2"/>
    <w:rsid w:val="003670A9"/>
    <w:rsid w:val="003673B1"/>
    <w:rsid w:val="003673FC"/>
    <w:rsid w:val="00367441"/>
    <w:rsid w:val="003679A7"/>
    <w:rsid w:val="00367AAD"/>
    <w:rsid w:val="00367B1D"/>
    <w:rsid w:val="00367C32"/>
    <w:rsid w:val="00367DA3"/>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247"/>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943"/>
    <w:rsid w:val="00375A58"/>
    <w:rsid w:val="00375AEF"/>
    <w:rsid w:val="00375B56"/>
    <w:rsid w:val="00375CC7"/>
    <w:rsid w:val="00375CF3"/>
    <w:rsid w:val="00375D71"/>
    <w:rsid w:val="0037666F"/>
    <w:rsid w:val="00376773"/>
    <w:rsid w:val="00376BE3"/>
    <w:rsid w:val="00376CA6"/>
    <w:rsid w:val="00376E5A"/>
    <w:rsid w:val="00376FB0"/>
    <w:rsid w:val="00377004"/>
    <w:rsid w:val="003770BB"/>
    <w:rsid w:val="003770FB"/>
    <w:rsid w:val="003774C9"/>
    <w:rsid w:val="003775D9"/>
    <w:rsid w:val="0037771A"/>
    <w:rsid w:val="003777B8"/>
    <w:rsid w:val="00377BBB"/>
    <w:rsid w:val="00377E21"/>
    <w:rsid w:val="00377E72"/>
    <w:rsid w:val="00377ED0"/>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16B"/>
    <w:rsid w:val="003812E7"/>
    <w:rsid w:val="003816DD"/>
    <w:rsid w:val="00381982"/>
    <w:rsid w:val="00381B45"/>
    <w:rsid w:val="00381D27"/>
    <w:rsid w:val="00381D57"/>
    <w:rsid w:val="00381FA8"/>
    <w:rsid w:val="00382217"/>
    <w:rsid w:val="00382655"/>
    <w:rsid w:val="003827A9"/>
    <w:rsid w:val="00382A43"/>
    <w:rsid w:val="00382D60"/>
    <w:rsid w:val="00382F29"/>
    <w:rsid w:val="00383066"/>
    <w:rsid w:val="00383446"/>
    <w:rsid w:val="00383897"/>
    <w:rsid w:val="00383A43"/>
    <w:rsid w:val="00383AF8"/>
    <w:rsid w:val="00383C8D"/>
    <w:rsid w:val="00383E6A"/>
    <w:rsid w:val="00383F82"/>
    <w:rsid w:val="0038451B"/>
    <w:rsid w:val="003848DD"/>
    <w:rsid w:val="00384A51"/>
    <w:rsid w:val="00384A83"/>
    <w:rsid w:val="00384B18"/>
    <w:rsid w:val="00384C99"/>
    <w:rsid w:val="00384EC0"/>
    <w:rsid w:val="003851F4"/>
    <w:rsid w:val="00385247"/>
    <w:rsid w:val="003852FB"/>
    <w:rsid w:val="00385429"/>
    <w:rsid w:val="003854B4"/>
    <w:rsid w:val="00385B05"/>
    <w:rsid w:val="00385FE7"/>
    <w:rsid w:val="0038602A"/>
    <w:rsid w:val="00386382"/>
    <w:rsid w:val="00386537"/>
    <w:rsid w:val="003865EF"/>
    <w:rsid w:val="00386842"/>
    <w:rsid w:val="0038695F"/>
    <w:rsid w:val="00386AB3"/>
    <w:rsid w:val="00386BA9"/>
    <w:rsid w:val="00386CA1"/>
    <w:rsid w:val="00386CBB"/>
    <w:rsid w:val="00386CD3"/>
    <w:rsid w:val="00386F0B"/>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F60"/>
    <w:rsid w:val="00391142"/>
    <w:rsid w:val="003912B0"/>
    <w:rsid w:val="003914E7"/>
    <w:rsid w:val="003917BC"/>
    <w:rsid w:val="00391837"/>
    <w:rsid w:val="00392055"/>
    <w:rsid w:val="0039260B"/>
    <w:rsid w:val="00392747"/>
    <w:rsid w:val="003929DE"/>
    <w:rsid w:val="00392D3A"/>
    <w:rsid w:val="0039301E"/>
    <w:rsid w:val="003935C0"/>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CCD"/>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131"/>
    <w:rsid w:val="003A5216"/>
    <w:rsid w:val="003A561A"/>
    <w:rsid w:val="003A56F0"/>
    <w:rsid w:val="003A57E0"/>
    <w:rsid w:val="003A593F"/>
    <w:rsid w:val="003A5A6E"/>
    <w:rsid w:val="003A5BBD"/>
    <w:rsid w:val="003A5D81"/>
    <w:rsid w:val="003A5D89"/>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03E"/>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2FDF"/>
    <w:rsid w:val="003B314B"/>
    <w:rsid w:val="003B3155"/>
    <w:rsid w:val="003B3293"/>
    <w:rsid w:val="003B32D5"/>
    <w:rsid w:val="003B3575"/>
    <w:rsid w:val="003B36E6"/>
    <w:rsid w:val="003B37DA"/>
    <w:rsid w:val="003B3816"/>
    <w:rsid w:val="003B3843"/>
    <w:rsid w:val="003B3AA8"/>
    <w:rsid w:val="003B3B04"/>
    <w:rsid w:val="003B3E6F"/>
    <w:rsid w:val="003B3EB6"/>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8B"/>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D83"/>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AE6"/>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4AB"/>
    <w:rsid w:val="003D45F9"/>
    <w:rsid w:val="003D483F"/>
    <w:rsid w:val="003D4840"/>
    <w:rsid w:val="003D4897"/>
    <w:rsid w:val="003D48E1"/>
    <w:rsid w:val="003D4B4B"/>
    <w:rsid w:val="003D4DB6"/>
    <w:rsid w:val="003D517E"/>
    <w:rsid w:val="003D5494"/>
    <w:rsid w:val="003D5545"/>
    <w:rsid w:val="003D5697"/>
    <w:rsid w:val="003D5CBF"/>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BB5"/>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307"/>
    <w:rsid w:val="003E5432"/>
    <w:rsid w:val="003E58F9"/>
    <w:rsid w:val="003E5DF4"/>
    <w:rsid w:val="003E6316"/>
    <w:rsid w:val="003E64E6"/>
    <w:rsid w:val="003E66BB"/>
    <w:rsid w:val="003E6865"/>
    <w:rsid w:val="003E6884"/>
    <w:rsid w:val="003E6A63"/>
    <w:rsid w:val="003E6AC5"/>
    <w:rsid w:val="003E6CEC"/>
    <w:rsid w:val="003E6F1D"/>
    <w:rsid w:val="003E700A"/>
    <w:rsid w:val="003E709C"/>
    <w:rsid w:val="003E7221"/>
    <w:rsid w:val="003E7292"/>
    <w:rsid w:val="003E74C1"/>
    <w:rsid w:val="003E74FA"/>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3D95"/>
    <w:rsid w:val="003F41A0"/>
    <w:rsid w:val="003F41E4"/>
    <w:rsid w:val="003F42FF"/>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DB3"/>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B6A"/>
    <w:rsid w:val="00404DE4"/>
    <w:rsid w:val="00405191"/>
    <w:rsid w:val="0040549B"/>
    <w:rsid w:val="0040570B"/>
    <w:rsid w:val="004057AD"/>
    <w:rsid w:val="004059DC"/>
    <w:rsid w:val="00405A07"/>
    <w:rsid w:val="00405C8E"/>
    <w:rsid w:val="00405D51"/>
    <w:rsid w:val="00405D61"/>
    <w:rsid w:val="00405EBB"/>
    <w:rsid w:val="00405EDB"/>
    <w:rsid w:val="00405EFD"/>
    <w:rsid w:val="00405FB1"/>
    <w:rsid w:val="004060B9"/>
    <w:rsid w:val="0040616A"/>
    <w:rsid w:val="00406225"/>
    <w:rsid w:val="0040634E"/>
    <w:rsid w:val="00406368"/>
    <w:rsid w:val="00406460"/>
    <w:rsid w:val="00406739"/>
    <w:rsid w:val="004069F8"/>
    <w:rsid w:val="00406A7F"/>
    <w:rsid w:val="00406B19"/>
    <w:rsid w:val="00406B91"/>
    <w:rsid w:val="00406CC4"/>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4AB"/>
    <w:rsid w:val="00411768"/>
    <w:rsid w:val="0041198A"/>
    <w:rsid w:val="00411DF2"/>
    <w:rsid w:val="00411F8B"/>
    <w:rsid w:val="00412337"/>
    <w:rsid w:val="00412461"/>
    <w:rsid w:val="00412467"/>
    <w:rsid w:val="00412546"/>
    <w:rsid w:val="00412598"/>
    <w:rsid w:val="00412626"/>
    <w:rsid w:val="0041275B"/>
    <w:rsid w:val="004127A1"/>
    <w:rsid w:val="00412AA9"/>
    <w:rsid w:val="00412B1C"/>
    <w:rsid w:val="00412C74"/>
    <w:rsid w:val="00412D06"/>
    <w:rsid w:val="00412E72"/>
    <w:rsid w:val="00412F2B"/>
    <w:rsid w:val="00413053"/>
    <w:rsid w:val="00413146"/>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144"/>
    <w:rsid w:val="004163DC"/>
    <w:rsid w:val="00416471"/>
    <w:rsid w:val="00416665"/>
    <w:rsid w:val="0041678E"/>
    <w:rsid w:val="004167C8"/>
    <w:rsid w:val="0041684C"/>
    <w:rsid w:val="00416A67"/>
    <w:rsid w:val="00416ACB"/>
    <w:rsid w:val="00416C5F"/>
    <w:rsid w:val="00416F9C"/>
    <w:rsid w:val="0042013D"/>
    <w:rsid w:val="00420194"/>
    <w:rsid w:val="004203A6"/>
    <w:rsid w:val="004204D4"/>
    <w:rsid w:val="00420537"/>
    <w:rsid w:val="00420697"/>
    <w:rsid w:val="0042084D"/>
    <w:rsid w:val="00420AC8"/>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A47"/>
    <w:rsid w:val="00424CB5"/>
    <w:rsid w:val="00424DA2"/>
    <w:rsid w:val="004250BD"/>
    <w:rsid w:val="004254BC"/>
    <w:rsid w:val="004255B9"/>
    <w:rsid w:val="00425806"/>
    <w:rsid w:val="00425EAF"/>
    <w:rsid w:val="00426028"/>
    <w:rsid w:val="00426266"/>
    <w:rsid w:val="00426282"/>
    <w:rsid w:val="00426501"/>
    <w:rsid w:val="004265D1"/>
    <w:rsid w:val="00426775"/>
    <w:rsid w:val="00426E37"/>
    <w:rsid w:val="004277AD"/>
    <w:rsid w:val="00427808"/>
    <w:rsid w:val="004278CB"/>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22A9"/>
    <w:rsid w:val="004328F9"/>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02"/>
    <w:rsid w:val="00434724"/>
    <w:rsid w:val="00434829"/>
    <w:rsid w:val="00434C40"/>
    <w:rsid w:val="00434E69"/>
    <w:rsid w:val="00435020"/>
    <w:rsid w:val="00435274"/>
    <w:rsid w:val="004352AD"/>
    <w:rsid w:val="004352B5"/>
    <w:rsid w:val="0043545D"/>
    <w:rsid w:val="004355F7"/>
    <w:rsid w:val="0043589F"/>
    <w:rsid w:val="00435B39"/>
    <w:rsid w:val="00435B7C"/>
    <w:rsid w:val="00435C42"/>
    <w:rsid w:val="00435D74"/>
    <w:rsid w:val="00435DF6"/>
    <w:rsid w:val="00435E66"/>
    <w:rsid w:val="00435FE2"/>
    <w:rsid w:val="00436117"/>
    <w:rsid w:val="00436298"/>
    <w:rsid w:val="0043639F"/>
    <w:rsid w:val="004364D1"/>
    <w:rsid w:val="00436552"/>
    <w:rsid w:val="0043662F"/>
    <w:rsid w:val="004369F7"/>
    <w:rsid w:val="00436CDC"/>
    <w:rsid w:val="00436E2F"/>
    <w:rsid w:val="00436EAB"/>
    <w:rsid w:val="00437155"/>
    <w:rsid w:val="00437169"/>
    <w:rsid w:val="0043748E"/>
    <w:rsid w:val="004376CF"/>
    <w:rsid w:val="004378A3"/>
    <w:rsid w:val="00437BB8"/>
    <w:rsid w:val="00437DAA"/>
    <w:rsid w:val="00437EC4"/>
    <w:rsid w:val="00437F0C"/>
    <w:rsid w:val="004400C4"/>
    <w:rsid w:val="00440120"/>
    <w:rsid w:val="00440202"/>
    <w:rsid w:val="004402A7"/>
    <w:rsid w:val="00440301"/>
    <w:rsid w:val="004405D7"/>
    <w:rsid w:val="00440C70"/>
    <w:rsid w:val="0044124D"/>
    <w:rsid w:val="00441319"/>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A94"/>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4AD"/>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C7"/>
    <w:rsid w:val="004602E5"/>
    <w:rsid w:val="00460343"/>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262"/>
    <w:rsid w:val="0046447B"/>
    <w:rsid w:val="004646B4"/>
    <w:rsid w:val="00464A88"/>
    <w:rsid w:val="00464F80"/>
    <w:rsid w:val="00464F91"/>
    <w:rsid w:val="004650AD"/>
    <w:rsid w:val="004651A0"/>
    <w:rsid w:val="004658B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43F"/>
    <w:rsid w:val="00471736"/>
    <w:rsid w:val="004717DC"/>
    <w:rsid w:val="004717F1"/>
    <w:rsid w:val="00471937"/>
    <w:rsid w:val="00471A7D"/>
    <w:rsid w:val="00471B7C"/>
    <w:rsid w:val="00471D8B"/>
    <w:rsid w:val="00471E0C"/>
    <w:rsid w:val="00471E19"/>
    <w:rsid w:val="00471E92"/>
    <w:rsid w:val="00471EBA"/>
    <w:rsid w:val="00471FDD"/>
    <w:rsid w:val="00472076"/>
    <w:rsid w:val="004722F7"/>
    <w:rsid w:val="0047286B"/>
    <w:rsid w:val="00472B31"/>
    <w:rsid w:val="00472DFF"/>
    <w:rsid w:val="00472E27"/>
    <w:rsid w:val="00472F4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17"/>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77F7B"/>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940"/>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C7A"/>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AD"/>
    <w:rsid w:val="00491EA4"/>
    <w:rsid w:val="00491F03"/>
    <w:rsid w:val="004921B6"/>
    <w:rsid w:val="004924D3"/>
    <w:rsid w:val="00492656"/>
    <w:rsid w:val="00492677"/>
    <w:rsid w:val="0049286B"/>
    <w:rsid w:val="00492B9F"/>
    <w:rsid w:val="00492DEA"/>
    <w:rsid w:val="0049326A"/>
    <w:rsid w:val="0049339E"/>
    <w:rsid w:val="0049355A"/>
    <w:rsid w:val="004939C6"/>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DCA"/>
    <w:rsid w:val="00496E8D"/>
    <w:rsid w:val="00496F05"/>
    <w:rsid w:val="004970E8"/>
    <w:rsid w:val="0049724C"/>
    <w:rsid w:val="004972C7"/>
    <w:rsid w:val="00497370"/>
    <w:rsid w:val="00497B57"/>
    <w:rsid w:val="00497E84"/>
    <w:rsid w:val="004A009C"/>
    <w:rsid w:val="004A01AD"/>
    <w:rsid w:val="004A0276"/>
    <w:rsid w:val="004A027D"/>
    <w:rsid w:val="004A0969"/>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22"/>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B62"/>
    <w:rsid w:val="004A4C24"/>
    <w:rsid w:val="004A4CB1"/>
    <w:rsid w:val="004A4CDB"/>
    <w:rsid w:val="004A4F11"/>
    <w:rsid w:val="004A4F17"/>
    <w:rsid w:val="004A5046"/>
    <w:rsid w:val="004A52F1"/>
    <w:rsid w:val="004A565E"/>
    <w:rsid w:val="004A56EE"/>
    <w:rsid w:val="004A58D5"/>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218"/>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0A1"/>
    <w:rsid w:val="004C621F"/>
    <w:rsid w:val="004C62F0"/>
    <w:rsid w:val="004C659E"/>
    <w:rsid w:val="004C65C5"/>
    <w:rsid w:val="004C6810"/>
    <w:rsid w:val="004C6888"/>
    <w:rsid w:val="004C6959"/>
    <w:rsid w:val="004C6D2B"/>
    <w:rsid w:val="004C706A"/>
    <w:rsid w:val="004C7771"/>
    <w:rsid w:val="004C7934"/>
    <w:rsid w:val="004C7948"/>
    <w:rsid w:val="004C7BB8"/>
    <w:rsid w:val="004C7C37"/>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24"/>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22"/>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4C7"/>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3A9"/>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2C"/>
    <w:rsid w:val="00503295"/>
    <w:rsid w:val="005037C7"/>
    <w:rsid w:val="00503CB3"/>
    <w:rsid w:val="00503D90"/>
    <w:rsid w:val="005040BE"/>
    <w:rsid w:val="0050449D"/>
    <w:rsid w:val="00504765"/>
    <w:rsid w:val="00504BC1"/>
    <w:rsid w:val="005050C7"/>
    <w:rsid w:val="0050510A"/>
    <w:rsid w:val="00505134"/>
    <w:rsid w:val="00505186"/>
    <w:rsid w:val="0050521F"/>
    <w:rsid w:val="00505284"/>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13"/>
    <w:rsid w:val="005109D8"/>
    <w:rsid w:val="00510BDF"/>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5CB"/>
    <w:rsid w:val="00516706"/>
    <w:rsid w:val="00516A63"/>
    <w:rsid w:val="00516B69"/>
    <w:rsid w:val="00516D3D"/>
    <w:rsid w:val="00516E1C"/>
    <w:rsid w:val="00517255"/>
    <w:rsid w:val="005173A7"/>
    <w:rsid w:val="00517542"/>
    <w:rsid w:val="005175FF"/>
    <w:rsid w:val="005177E1"/>
    <w:rsid w:val="00517862"/>
    <w:rsid w:val="005178D9"/>
    <w:rsid w:val="00517DDF"/>
    <w:rsid w:val="00520296"/>
    <w:rsid w:val="00520363"/>
    <w:rsid w:val="00520ABD"/>
    <w:rsid w:val="00520BD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20"/>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E9B"/>
    <w:rsid w:val="00532F8B"/>
    <w:rsid w:val="00533068"/>
    <w:rsid w:val="00533282"/>
    <w:rsid w:val="00533473"/>
    <w:rsid w:val="00533737"/>
    <w:rsid w:val="00533739"/>
    <w:rsid w:val="005337BB"/>
    <w:rsid w:val="0053399C"/>
    <w:rsid w:val="00533AE5"/>
    <w:rsid w:val="00533C5A"/>
    <w:rsid w:val="00534317"/>
    <w:rsid w:val="0053439D"/>
    <w:rsid w:val="0053448D"/>
    <w:rsid w:val="00534502"/>
    <w:rsid w:val="00534611"/>
    <w:rsid w:val="00534686"/>
    <w:rsid w:val="00534D04"/>
    <w:rsid w:val="005351D8"/>
    <w:rsid w:val="00535304"/>
    <w:rsid w:val="00535343"/>
    <w:rsid w:val="00535729"/>
    <w:rsid w:val="00535810"/>
    <w:rsid w:val="005359D5"/>
    <w:rsid w:val="005359E4"/>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14E"/>
    <w:rsid w:val="0054579B"/>
    <w:rsid w:val="0054593A"/>
    <w:rsid w:val="00546141"/>
    <w:rsid w:val="00546198"/>
    <w:rsid w:val="0054626F"/>
    <w:rsid w:val="005465FD"/>
    <w:rsid w:val="005467FB"/>
    <w:rsid w:val="00546AAB"/>
    <w:rsid w:val="00546AE9"/>
    <w:rsid w:val="00546CC7"/>
    <w:rsid w:val="00546D5E"/>
    <w:rsid w:val="00546F06"/>
    <w:rsid w:val="0054717F"/>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7"/>
    <w:rsid w:val="00552768"/>
    <w:rsid w:val="00552935"/>
    <w:rsid w:val="00552A98"/>
    <w:rsid w:val="00552C7C"/>
    <w:rsid w:val="00552D9E"/>
    <w:rsid w:val="00552DFD"/>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496"/>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67ED5"/>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069"/>
    <w:rsid w:val="00572391"/>
    <w:rsid w:val="0057243E"/>
    <w:rsid w:val="00572465"/>
    <w:rsid w:val="0057258F"/>
    <w:rsid w:val="00572760"/>
    <w:rsid w:val="005727E9"/>
    <w:rsid w:val="00572CF7"/>
    <w:rsid w:val="00572F1D"/>
    <w:rsid w:val="0057317B"/>
    <w:rsid w:val="00573EA8"/>
    <w:rsid w:val="005741B9"/>
    <w:rsid w:val="00574313"/>
    <w:rsid w:val="005743A9"/>
    <w:rsid w:val="005743DE"/>
    <w:rsid w:val="00574589"/>
    <w:rsid w:val="00574871"/>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39"/>
    <w:rsid w:val="00577577"/>
    <w:rsid w:val="0057757D"/>
    <w:rsid w:val="00577A2E"/>
    <w:rsid w:val="00577E84"/>
    <w:rsid w:val="00577FD0"/>
    <w:rsid w:val="00580023"/>
    <w:rsid w:val="005801E1"/>
    <w:rsid w:val="005802FD"/>
    <w:rsid w:val="005803DD"/>
    <w:rsid w:val="00580508"/>
    <w:rsid w:val="00580881"/>
    <w:rsid w:val="00580C5E"/>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F6"/>
    <w:rsid w:val="00583C51"/>
    <w:rsid w:val="00583CD7"/>
    <w:rsid w:val="00583D6C"/>
    <w:rsid w:val="00583E25"/>
    <w:rsid w:val="00583E88"/>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5E6"/>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3A1"/>
    <w:rsid w:val="0059053E"/>
    <w:rsid w:val="005905C5"/>
    <w:rsid w:val="005906AD"/>
    <w:rsid w:val="005906F4"/>
    <w:rsid w:val="0059072F"/>
    <w:rsid w:val="00590A05"/>
    <w:rsid w:val="00590B05"/>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2F3A"/>
    <w:rsid w:val="00593083"/>
    <w:rsid w:val="00593446"/>
    <w:rsid w:val="005935F5"/>
    <w:rsid w:val="00593794"/>
    <w:rsid w:val="005938E0"/>
    <w:rsid w:val="00593911"/>
    <w:rsid w:val="00593AB9"/>
    <w:rsid w:val="00594041"/>
    <w:rsid w:val="005940AB"/>
    <w:rsid w:val="005941C1"/>
    <w:rsid w:val="005941DB"/>
    <w:rsid w:val="00594ABB"/>
    <w:rsid w:val="00594C3E"/>
    <w:rsid w:val="00594D1C"/>
    <w:rsid w:val="00594D21"/>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3E21"/>
    <w:rsid w:val="005A4880"/>
    <w:rsid w:val="005A4A2B"/>
    <w:rsid w:val="005A4B87"/>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CD"/>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AC3"/>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50"/>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A5E"/>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5CE"/>
    <w:rsid w:val="005C767C"/>
    <w:rsid w:val="005C76A9"/>
    <w:rsid w:val="005C76BA"/>
    <w:rsid w:val="005C7C75"/>
    <w:rsid w:val="005D0609"/>
    <w:rsid w:val="005D0737"/>
    <w:rsid w:val="005D08DD"/>
    <w:rsid w:val="005D09C5"/>
    <w:rsid w:val="005D0A10"/>
    <w:rsid w:val="005D0A1A"/>
    <w:rsid w:val="005D0E4F"/>
    <w:rsid w:val="005D10C6"/>
    <w:rsid w:val="005D13AF"/>
    <w:rsid w:val="005D1400"/>
    <w:rsid w:val="005D1A19"/>
    <w:rsid w:val="005D1BBB"/>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AC3"/>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3DB9"/>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448"/>
    <w:rsid w:val="005F0A43"/>
    <w:rsid w:val="005F0C82"/>
    <w:rsid w:val="005F10F8"/>
    <w:rsid w:val="005F11C4"/>
    <w:rsid w:val="005F13A2"/>
    <w:rsid w:val="005F1453"/>
    <w:rsid w:val="005F1594"/>
    <w:rsid w:val="005F1630"/>
    <w:rsid w:val="005F16E4"/>
    <w:rsid w:val="005F17E2"/>
    <w:rsid w:val="005F1837"/>
    <w:rsid w:val="005F1DAA"/>
    <w:rsid w:val="005F1E2D"/>
    <w:rsid w:val="005F1F37"/>
    <w:rsid w:val="005F208B"/>
    <w:rsid w:val="005F20C2"/>
    <w:rsid w:val="005F2157"/>
    <w:rsid w:val="005F21AF"/>
    <w:rsid w:val="005F274F"/>
    <w:rsid w:val="005F27BF"/>
    <w:rsid w:val="005F27E2"/>
    <w:rsid w:val="005F28AF"/>
    <w:rsid w:val="005F29F2"/>
    <w:rsid w:val="005F2B7D"/>
    <w:rsid w:val="005F2D2C"/>
    <w:rsid w:val="005F2F2B"/>
    <w:rsid w:val="005F2F77"/>
    <w:rsid w:val="005F31C9"/>
    <w:rsid w:val="005F3374"/>
    <w:rsid w:val="005F354B"/>
    <w:rsid w:val="005F37D1"/>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D6D"/>
    <w:rsid w:val="005F7EA0"/>
    <w:rsid w:val="005F7F7B"/>
    <w:rsid w:val="006002C7"/>
    <w:rsid w:val="006003DA"/>
    <w:rsid w:val="00600692"/>
    <w:rsid w:val="00600765"/>
    <w:rsid w:val="006008F2"/>
    <w:rsid w:val="00600A91"/>
    <w:rsid w:val="00600CE7"/>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9AD"/>
    <w:rsid w:val="00603CFE"/>
    <w:rsid w:val="0060402C"/>
    <w:rsid w:val="006040EA"/>
    <w:rsid w:val="00604171"/>
    <w:rsid w:val="006044A1"/>
    <w:rsid w:val="006044EA"/>
    <w:rsid w:val="0060461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07E6D"/>
    <w:rsid w:val="006102B2"/>
    <w:rsid w:val="006102FE"/>
    <w:rsid w:val="00610358"/>
    <w:rsid w:val="0061066D"/>
    <w:rsid w:val="00610935"/>
    <w:rsid w:val="00610B47"/>
    <w:rsid w:val="00610DAC"/>
    <w:rsid w:val="00610F4E"/>
    <w:rsid w:val="00611103"/>
    <w:rsid w:val="00611368"/>
    <w:rsid w:val="0061148D"/>
    <w:rsid w:val="00611588"/>
    <w:rsid w:val="00611679"/>
    <w:rsid w:val="0061183F"/>
    <w:rsid w:val="00611D71"/>
    <w:rsid w:val="00611F8F"/>
    <w:rsid w:val="00612352"/>
    <w:rsid w:val="006123BB"/>
    <w:rsid w:val="00612706"/>
    <w:rsid w:val="006130F7"/>
    <w:rsid w:val="006131DA"/>
    <w:rsid w:val="006132D9"/>
    <w:rsid w:val="0061337D"/>
    <w:rsid w:val="006134FA"/>
    <w:rsid w:val="0061354B"/>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4FD0"/>
    <w:rsid w:val="006150E1"/>
    <w:rsid w:val="00615246"/>
    <w:rsid w:val="00615258"/>
    <w:rsid w:val="00615469"/>
    <w:rsid w:val="0061573E"/>
    <w:rsid w:val="00615CB3"/>
    <w:rsid w:val="00615CFB"/>
    <w:rsid w:val="00616112"/>
    <w:rsid w:val="00616342"/>
    <w:rsid w:val="00616343"/>
    <w:rsid w:val="00616BDD"/>
    <w:rsid w:val="00616FCF"/>
    <w:rsid w:val="006173E8"/>
    <w:rsid w:val="0061753D"/>
    <w:rsid w:val="0061788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28"/>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2E"/>
    <w:rsid w:val="006262F4"/>
    <w:rsid w:val="0062660B"/>
    <w:rsid w:val="0062686B"/>
    <w:rsid w:val="006268D3"/>
    <w:rsid w:val="00626AD1"/>
    <w:rsid w:val="00626C25"/>
    <w:rsid w:val="00626C9C"/>
    <w:rsid w:val="00626E54"/>
    <w:rsid w:val="006272FA"/>
    <w:rsid w:val="0062764E"/>
    <w:rsid w:val="00627721"/>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1E43"/>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602"/>
    <w:rsid w:val="006356F1"/>
    <w:rsid w:val="0063580D"/>
    <w:rsid w:val="006358F8"/>
    <w:rsid w:val="00635CAE"/>
    <w:rsid w:val="00635F5A"/>
    <w:rsid w:val="0063669C"/>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6A2"/>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5FB7"/>
    <w:rsid w:val="00646279"/>
    <w:rsid w:val="00646411"/>
    <w:rsid w:val="00646631"/>
    <w:rsid w:val="006467AD"/>
    <w:rsid w:val="006467FF"/>
    <w:rsid w:val="00646C7B"/>
    <w:rsid w:val="00646CA0"/>
    <w:rsid w:val="00646EF2"/>
    <w:rsid w:val="0064705E"/>
    <w:rsid w:val="00647086"/>
    <w:rsid w:val="006470C3"/>
    <w:rsid w:val="006474F3"/>
    <w:rsid w:val="00647520"/>
    <w:rsid w:val="00647530"/>
    <w:rsid w:val="0064775D"/>
    <w:rsid w:val="006478FC"/>
    <w:rsid w:val="00647AA1"/>
    <w:rsid w:val="00647B5C"/>
    <w:rsid w:val="00647F4B"/>
    <w:rsid w:val="00650139"/>
    <w:rsid w:val="006503A4"/>
    <w:rsid w:val="006508D7"/>
    <w:rsid w:val="00650A45"/>
    <w:rsid w:val="00650C92"/>
    <w:rsid w:val="00650D71"/>
    <w:rsid w:val="00650EB4"/>
    <w:rsid w:val="00651013"/>
    <w:rsid w:val="0065119B"/>
    <w:rsid w:val="00651225"/>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9BC"/>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213"/>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570"/>
    <w:rsid w:val="00670808"/>
    <w:rsid w:val="00670CB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2E50"/>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D3"/>
    <w:rsid w:val="00675A60"/>
    <w:rsid w:val="00675C7F"/>
    <w:rsid w:val="00675CE7"/>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1FED"/>
    <w:rsid w:val="0068215E"/>
    <w:rsid w:val="00682251"/>
    <w:rsid w:val="00682812"/>
    <w:rsid w:val="00682AB3"/>
    <w:rsid w:val="00682D3E"/>
    <w:rsid w:val="00682D8F"/>
    <w:rsid w:val="00682E14"/>
    <w:rsid w:val="00682E35"/>
    <w:rsid w:val="00682F95"/>
    <w:rsid w:val="006839AC"/>
    <w:rsid w:val="00683AEC"/>
    <w:rsid w:val="00683C27"/>
    <w:rsid w:val="006842AC"/>
    <w:rsid w:val="0068436C"/>
    <w:rsid w:val="006843BB"/>
    <w:rsid w:val="0068447B"/>
    <w:rsid w:val="0068462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35B"/>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3E8"/>
    <w:rsid w:val="00694611"/>
    <w:rsid w:val="006946CB"/>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8AD"/>
    <w:rsid w:val="006969A4"/>
    <w:rsid w:val="00696B0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00C"/>
    <w:rsid w:val="006A1163"/>
    <w:rsid w:val="006A1237"/>
    <w:rsid w:val="006A1353"/>
    <w:rsid w:val="006A16C9"/>
    <w:rsid w:val="006A1C26"/>
    <w:rsid w:val="006A1EB9"/>
    <w:rsid w:val="006A20AA"/>
    <w:rsid w:val="006A23DF"/>
    <w:rsid w:val="006A24B2"/>
    <w:rsid w:val="006A2511"/>
    <w:rsid w:val="006A2525"/>
    <w:rsid w:val="006A253A"/>
    <w:rsid w:val="006A254E"/>
    <w:rsid w:val="006A259B"/>
    <w:rsid w:val="006A2654"/>
    <w:rsid w:val="006A281D"/>
    <w:rsid w:val="006A2869"/>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1F"/>
    <w:rsid w:val="006A6F5B"/>
    <w:rsid w:val="006A6FFB"/>
    <w:rsid w:val="006A751A"/>
    <w:rsid w:val="006A756A"/>
    <w:rsid w:val="006A7784"/>
    <w:rsid w:val="006A7879"/>
    <w:rsid w:val="006A78BF"/>
    <w:rsid w:val="006A7D1C"/>
    <w:rsid w:val="006B00AE"/>
    <w:rsid w:val="006B00E9"/>
    <w:rsid w:val="006B0628"/>
    <w:rsid w:val="006B0640"/>
    <w:rsid w:val="006B0699"/>
    <w:rsid w:val="006B0749"/>
    <w:rsid w:val="006B0A0D"/>
    <w:rsid w:val="006B0D37"/>
    <w:rsid w:val="006B120D"/>
    <w:rsid w:val="006B12E7"/>
    <w:rsid w:val="006B15C7"/>
    <w:rsid w:val="006B17E7"/>
    <w:rsid w:val="006B19E8"/>
    <w:rsid w:val="006B1A8A"/>
    <w:rsid w:val="006B1C6C"/>
    <w:rsid w:val="006B1CCD"/>
    <w:rsid w:val="006B1DD1"/>
    <w:rsid w:val="006B1FD5"/>
    <w:rsid w:val="006B204B"/>
    <w:rsid w:val="006B20A0"/>
    <w:rsid w:val="006B230A"/>
    <w:rsid w:val="006B2949"/>
    <w:rsid w:val="006B2954"/>
    <w:rsid w:val="006B2A29"/>
    <w:rsid w:val="006B2E85"/>
    <w:rsid w:val="006B31BB"/>
    <w:rsid w:val="006B359C"/>
    <w:rsid w:val="006B359D"/>
    <w:rsid w:val="006B3657"/>
    <w:rsid w:val="006B3889"/>
    <w:rsid w:val="006B3AFF"/>
    <w:rsid w:val="006B3BBA"/>
    <w:rsid w:val="006B4200"/>
    <w:rsid w:val="006B42D7"/>
    <w:rsid w:val="006B4789"/>
    <w:rsid w:val="006B4B38"/>
    <w:rsid w:val="006B4BA1"/>
    <w:rsid w:val="006B4BF0"/>
    <w:rsid w:val="006B5080"/>
    <w:rsid w:val="006B555A"/>
    <w:rsid w:val="006B5B59"/>
    <w:rsid w:val="006B600A"/>
    <w:rsid w:val="006B63E3"/>
    <w:rsid w:val="006B65BF"/>
    <w:rsid w:val="006B6635"/>
    <w:rsid w:val="006B6841"/>
    <w:rsid w:val="006B6962"/>
    <w:rsid w:val="006B6B7B"/>
    <w:rsid w:val="006B6C7E"/>
    <w:rsid w:val="006B6CBF"/>
    <w:rsid w:val="006B6E41"/>
    <w:rsid w:val="006B7577"/>
    <w:rsid w:val="006B77F2"/>
    <w:rsid w:val="006B784A"/>
    <w:rsid w:val="006B7CB4"/>
    <w:rsid w:val="006B7D22"/>
    <w:rsid w:val="006B7D2C"/>
    <w:rsid w:val="006B7E40"/>
    <w:rsid w:val="006C016C"/>
    <w:rsid w:val="006C021B"/>
    <w:rsid w:val="006C08CC"/>
    <w:rsid w:val="006C095D"/>
    <w:rsid w:val="006C0B4A"/>
    <w:rsid w:val="006C0D97"/>
    <w:rsid w:val="006C0DB3"/>
    <w:rsid w:val="006C1019"/>
    <w:rsid w:val="006C141F"/>
    <w:rsid w:val="006C14F3"/>
    <w:rsid w:val="006C158D"/>
    <w:rsid w:val="006C1685"/>
    <w:rsid w:val="006C1B5D"/>
    <w:rsid w:val="006C1EF5"/>
    <w:rsid w:val="006C1F63"/>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63"/>
    <w:rsid w:val="006D2492"/>
    <w:rsid w:val="006D252B"/>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3D6"/>
    <w:rsid w:val="006D6450"/>
    <w:rsid w:val="006D6938"/>
    <w:rsid w:val="006D6939"/>
    <w:rsid w:val="006D6C77"/>
    <w:rsid w:val="006D7181"/>
    <w:rsid w:val="006D7361"/>
    <w:rsid w:val="006D7481"/>
    <w:rsid w:val="006D75B0"/>
    <w:rsid w:val="006D7631"/>
    <w:rsid w:val="006D77E7"/>
    <w:rsid w:val="006D7838"/>
    <w:rsid w:val="006D794F"/>
    <w:rsid w:val="006D7B8A"/>
    <w:rsid w:val="006D7D76"/>
    <w:rsid w:val="006D7E5E"/>
    <w:rsid w:val="006D7EB0"/>
    <w:rsid w:val="006D7F5B"/>
    <w:rsid w:val="006E00AB"/>
    <w:rsid w:val="006E0138"/>
    <w:rsid w:val="006E0891"/>
    <w:rsid w:val="006E0A2A"/>
    <w:rsid w:val="006E0A6E"/>
    <w:rsid w:val="006E0BB0"/>
    <w:rsid w:val="006E0F28"/>
    <w:rsid w:val="006E0FB3"/>
    <w:rsid w:val="006E115F"/>
    <w:rsid w:val="006E1270"/>
    <w:rsid w:val="006E1276"/>
    <w:rsid w:val="006E12C3"/>
    <w:rsid w:val="006E1452"/>
    <w:rsid w:val="006E15E5"/>
    <w:rsid w:val="006E1681"/>
    <w:rsid w:val="006E1B9F"/>
    <w:rsid w:val="006E1BB2"/>
    <w:rsid w:val="006E1D5A"/>
    <w:rsid w:val="006E2023"/>
    <w:rsid w:val="006E22C5"/>
    <w:rsid w:val="006E239F"/>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EDC"/>
    <w:rsid w:val="006F0F5B"/>
    <w:rsid w:val="006F1064"/>
    <w:rsid w:val="006F1442"/>
    <w:rsid w:val="006F1596"/>
    <w:rsid w:val="006F1755"/>
    <w:rsid w:val="006F1EB7"/>
    <w:rsid w:val="006F1F93"/>
    <w:rsid w:val="006F24EC"/>
    <w:rsid w:val="006F2754"/>
    <w:rsid w:val="006F297E"/>
    <w:rsid w:val="006F2A58"/>
    <w:rsid w:val="006F2BE5"/>
    <w:rsid w:val="006F2D63"/>
    <w:rsid w:val="006F3290"/>
    <w:rsid w:val="006F338E"/>
    <w:rsid w:val="006F34CB"/>
    <w:rsid w:val="006F3744"/>
    <w:rsid w:val="006F3770"/>
    <w:rsid w:val="006F39D8"/>
    <w:rsid w:val="006F3BFB"/>
    <w:rsid w:val="006F3D1F"/>
    <w:rsid w:val="006F3E34"/>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13"/>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D7D"/>
    <w:rsid w:val="00700ED8"/>
    <w:rsid w:val="00701060"/>
    <w:rsid w:val="00701069"/>
    <w:rsid w:val="00701443"/>
    <w:rsid w:val="0070173A"/>
    <w:rsid w:val="007019BD"/>
    <w:rsid w:val="00701A05"/>
    <w:rsid w:val="00701ACF"/>
    <w:rsid w:val="0070209C"/>
    <w:rsid w:val="007023C3"/>
    <w:rsid w:val="007025CB"/>
    <w:rsid w:val="007025D3"/>
    <w:rsid w:val="007026DD"/>
    <w:rsid w:val="00702870"/>
    <w:rsid w:val="007028A4"/>
    <w:rsid w:val="00702D21"/>
    <w:rsid w:val="00703231"/>
    <w:rsid w:val="00703233"/>
    <w:rsid w:val="00703372"/>
    <w:rsid w:val="00703380"/>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687"/>
    <w:rsid w:val="0070695A"/>
    <w:rsid w:val="00706A15"/>
    <w:rsid w:val="00706A31"/>
    <w:rsid w:val="00706C72"/>
    <w:rsid w:val="00706CD3"/>
    <w:rsid w:val="00706E4A"/>
    <w:rsid w:val="00706FE6"/>
    <w:rsid w:val="00706FFD"/>
    <w:rsid w:val="007072AF"/>
    <w:rsid w:val="007073B2"/>
    <w:rsid w:val="0070743F"/>
    <w:rsid w:val="007074A5"/>
    <w:rsid w:val="0070753B"/>
    <w:rsid w:val="0070782D"/>
    <w:rsid w:val="00707A4A"/>
    <w:rsid w:val="00707A6B"/>
    <w:rsid w:val="00707AB9"/>
    <w:rsid w:val="00707B35"/>
    <w:rsid w:val="00707ED5"/>
    <w:rsid w:val="00707F99"/>
    <w:rsid w:val="007100CD"/>
    <w:rsid w:val="007104DC"/>
    <w:rsid w:val="00710980"/>
    <w:rsid w:val="007109C2"/>
    <w:rsid w:val="00710C0F"/>
    <w:rsid w:val="00710E44"/>
    <w:rsid w:val="007112BD"/>
    <w:rsid w:val="00711314"/>
    <w:rsid w:val="00711340"/>
    <w:rsid w:val="00711412"/>
    <w:rsid w:val="007114C1"/>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729"/>
    <w:rsid w:val="00713DE4"/>
    <w:rsid w:val="00713E46"/>
    <w:rsid w:val="00713E4C"/>
    <w:rsid w:val="007141E6"/>
    <w:rsid w:val="00714214"/>
    <w:rsid w:val="00714402"/>
    <w:rsid w:val="00714619"/>
    <w:rsid w:val="00714816"/>
    <w:rsid w:val="00714888"/>
    <w:rsid w:val="00714AED"/>
    <w:rsid w:val="00714C47"/>
    <w:rsid w:val="00714F81"/>
    <w:rsid w:val="00715640"/>
    <w:rsid w:val="00715728"/>
    <w:rsid w:val="0071597C"/>
    <w:rsid w:val="0071610B"/>
    <w:rsid w:val="007162CD"/>
    <w:rsid w:val="00716462"/>
    <w:rsid w:val="00716540"/>
    <w:rsid w:val="007165D1"/>
    <w:rsid w:val="00716A97"/>
    <w:rsid w:val="00716B4C"/>
    <w:rsid w:val="00716E69"/>
    <w:rsid w:val="00717062"/>
    <w:rsid w:val="007173BE"/>
    <w:rsid w:val="007175FF"/>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8B"/>
    <w:rsid w:val="007246E2"/>
    <w:rsid w:val="00724867"/>
    <w:rsid w:val="00724A2D"/>
    <w:rsid w:val="00724B7B"/>
    <w:rsid w:val="00724EEB"/>
    <w:rsid w:val="00725014"/>
    <w:rsid w:val="007250B3"/>
    <w:rsid w:val="007251AF"/>
    <w:rsid w:val="007251F6"/>
    <w:rsid w:val="007257B9"/>
    <w:rsid w:val="00726036"/>
    <w:rsid w:val="007261E7"/>
    <w:rsid w:val="0072624A"/>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3D4"/>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1BE"/>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6E"/>
    <w:rsid w:val="00743FEC"/>
    <w:rsid w:val="00743FF0"/>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3E2C"/>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BB"/>
    <w:rsid w:val="007555EF"/>
    <w:rsid w:val="00755771"/>
    <w:rsid w:val="00755DB1"/>
    <w:rsid w:val="00756206"/>
    <w:rsid w:val="00756442"/>
    <w:rsid w:val="00756558"/>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69"/>
    <w:rsid w:val="007606D1"/>
    <w:rsid w:val="00760851"/>
    <w:rsid w:val="00760859"/>
    <w:rsid w:val="00760975"/>
    <w:rsid w:val="007609D8"/>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16"/>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1D"/>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DA"/>
    <w:rsid w:val="007761E2"/>
    <w:rsid w:val="00776271"/>
    <w:rsid w:val="0077631C"/>
    <w:rsid w:val="007763AC"/>
    <w:rsid w:val="0077655D"/>
    <w:rsid w:val="007765CB"/>
    <w:rsid w:val="00776686"/>
    <w:rsid w:val="0077670D"/>
    <w:rsid w:val="00776760"/>
    <w:rsid w:val="007768EE"/>
    <w:rsid w:val="00776AEA"/>
    <w:rsid w:val="00776C69"/>
    <w:rsid w:val="00776CCE"/>
    <w:rsid w:val="00776D35"/>
    <w:rsid w:val="00776F53"/>
    <w:rsid w:val="00777165"/>
    <w:rsid w:val="0077722D"/>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6F"/>
    <w:rsid w:val="007820FA"/>
    <w:rsid w:val="0078224B"/>
    <w:rsid w:val="00782304"/>
    <w:rsid w:val="00782379"/>
    <w:rsid w:val="0078248E"/>
    <w:rsid w:val="0078251B"/>
    <w:rsid w:val="007825E9"/>
    <w:rsid w:val="0078285F"/>
    <w:rsid w:val="007828ED"/>
    <w:rsid w:val="007828F3"/>
    <w:rsid w:val="00782ACF"/>
    <w:rsid w:val="00782D5F"/>
    <w:rsid w:val="00782FCD"/>
    <w:rsid w:val="0078300A"/>
    <w:rsid w:val="007831A9"/>
    <w:rsid w:val="00783207"/>
    <w:rsid w:val="0078331B"/>
    <w:rsid w:val="00783394"/>
    <w:rsid w:val="0078396C"/>
    <w:rsid w:val="007839A3"/>
    <w:rsid w:val="00783BF6"/>
    <w:rsid w:val="00783C6C"/>
    <w:rsid w:val="00783D90"/>
    <w:rsid w:val="00783E1D"/>
    <w:rsid w:val="007840FF"/>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CB2"/>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87F91"/>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4E37"/>
    <w:rsid w:val="00795113"/>
    <w:rsid w:val="007951A4"/>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AF9"/>
    <w:rsid w:val="00797C2C"/>
    <w:rsid w:val="00797CCF"/>
    <w:rsid w:val="00797D10"/>
    <w:rsid w:val="00797DC9"/>
    <w:rsid w:val="00797FC7"/>
    <w:rsid w:val="007A034D"/>
    <w:rsid w:val="007A043F"/>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61C"/>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057"/>
    <w:rsid w:val="007B01EA"/>
    <w:rsid w:val="007B03AF"/>
    <w:rsid w:val="007B07BD"/>
    <w:rsid w:val="007B0A29"/>
    <w:rsid w:val="007B0D38"/>
    <w:rsid w:val="007B0D76"/>
    <w:rsid w:val="007B10DE"/>
    <w:rsid w:val="007B1192"/>
    <w:rsid w:val="007B11A7"/>
    <w:rsid w:val="007B12CB"/>
    <w:rsid w:val="007B13A5"/>
    <w:rsid w:val="007B1527"/>
    <w:rsid w:val="007B1543"/>
    <w:rsid w:val="007B160A"/>
    <w:rsid w:val="007B1638"/>
    <w:rsid w:val="007B182D"/>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A"/>
    <w:rsid w:val="007B54CD"/>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26D"/>
    <w:rsid w:val="007C03B4"/>
    <w:rsid w:val="007C04F0"/>
    <w:rsid w:val="007C06FB"/>
    <w:rsid w:val="007C07A5"/>
    <w:rsid w:val="007C089B"/>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033"/>
    <w:rsid w:val="007C4219"/>
    <w:rsid w:val="007C43D8"/>
    <w:rsid w:val="007C4407"/>
    <w:rsid w:val="007C446A"/>
    <w:rsid w:val="007C48A2"/>
    <w:rsid w:val="007C48B0"/>
    <w:rsid w:val="007C52C2"/>
    <w:rsid w:val="007C52C3"/>
    <w:rsid w:val="007C53C9"/>
    <w:rsid w:val="007C5770"/>
    <w:rsid w:val="007C5777"/>
    <w:rsid w:val="007C5923"/>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A15"/>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2BD"/>
    <w:rsid w:val="007D44E8"/>
    <w:rsid w:val="007D49D7"/>
    <w:rsid w:val="007D4B47"/>
    <w:rsid w:val="007D4D2F"/>
    <w:rsid w:val="007D4D33"/>
    <w:rsid w:val="007D4E0D"/>
    <w:rsid w:val="007D4FC4"/>
    <w:rsid w:val="007D4FE8"/>
    <w:rsid w:val="007D509A"/>
    <w:rsid w:val="007D50C9"/>
    <w:rsid w:val="007D5244"/>
    <w:rsid w:val="007D540D"/>
    <w:rsid w:val="007D5610"/>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D5"/>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89D"/>
    <w:rsid w:val="007E1A1B"/>
    <w:rsid w:val="007E1A88"/>
    <w:rsid w:val="007E1B9D"/>
    <w:rsid w:val="007E1E5F"/>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3CB"/>
    <w:rsid w:val="007E585E"/>
    <w:rsid w:val="007E5877"/>
    <w:rsid w:val="007E58F5"/>
    <w:rsid w:val="007E5A26"/>
    <w:rsid w:val="007E5A36"/>
    <w:rsid w:val="007E5BFE"/>
    <w:rsid w:val="007E5C69"/>
    <w:rsid w:val="007E5DB5"/>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83"/>
    <w:rsid w:val="007F0ED9"/>
    <w:rsid w:val="007F103D"/>
    <w:rsid w:val="007F10AA"/>
    <w:rsid w:val="007F11C8"/>
    <w:rsid w:val="007F1241"/>
    <w:rsid w:val="007F1566"/>
    <w:rsid w:val="007F1726"/>
    <w:rsid w:val="007F1819"/>
    <w:rsid w:val="007F1C9D"/>
    <w:rsid w:val="007F1CFB"/>
    <w:rsid w:val="007F220B"/>
    <w:rsid w:val="007F23D0"/>
    <w:rsid w:val="007F2476"/>
    <w:rsid w:val="007F2514"/>
    <w:rsid w:val="007F27DD"/>
    <w:rsid w:val="007F2BA6"/>
    <w:rsid w:val="007F2F81"/>
    <w:rsid w:val="007F30FC"/>
    <w:rsid w:val="007F3391"/>
    <w:rsid w:val="007F3657"/>
    <w:rsid w:val="007F3962"/>
    <w:rsid w:val="007F3ABF"/>
    <w:rsid w:val="007F3CEA"/>
    <w:rsid w:val="007F453F"/>
    <w:rsid w:val="007F4765"/>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352"/>
    <w:rsid w:val="0080340A"/>
    <w:rsid w:val="00803810"/>
    <w:rsid w:val="008038D4"/>
    <w:rsid w:val="008039DC"/>
    <w:rsid w:val="00803B0F"/>
    <w:rsid w:val="00803DCC"/>
    <w:rsid w:val="00804066"/>
    <w:rsid w:val="008042D3"/>
    <w:rsid w:val="00804585"/>
    <w:rsid w:val="008049D5"/>
    <w:rsid w:val="00804AC5"/>
    <w:rsid w:val="00804B8C"/>
    <w:rsid w:val="00804B92"/>
    <w:rsid w:val="00804C3B"/>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35"/>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A27"/>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244"/>
    <w:rsid w:val="0082046A"/>
    <w:rsid w:val="0082048F"/>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237"/>
    <w:rsid w:val="00822300"/>
    <w:rsid w:val="0082248E"/>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941"/>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E12"/>
    <w:rsid w:val="008300FC"/>
    <w:rsid w:val="0083013C"/>
    <w:rsid w:val="008305E7"/>
    <w:rsid w:val="008309A5"/>
    <w:rsid w:val="00830DC3"/>
    <w:rsid w:val="00830F49"/>
    <w:rsid w:val="00831020"/>
    <w:rsid w:val="00831555"/>
    <w:rsid w:val="008315A8"/>
    <w:rsid w:val="008315FF"/>
    <w:rsid w:val="00831682"/>
    <w:rsid w:val="008316E5"/>
    <w:rsid w:val="00831998"/>
    <w:rsid w:val="00831E59"/>
    <w:rsid w:val="00831F52"/>
    <w:rsid w:val="00832154"/>
    <w:rsid w:val="008322C1"/>
    <w:rsid w:val="008326C7"/>
    <w:rsid w:val="0083279C"/>
    <w:rsid w:val="00832913"/>
    <w:rsid w:val="00832F5C"/>
    <w:rsid w:val="008330B9"/>
    <w:rsid w:val="008332A8"/>
    <w:rsid w:val="00833489"/>
    <w:rsid w:val="008334E6"/>
    <w:rsid w:val="008334E8"/>
    <w:rsid w:val="0083358E"/>
    <w:rsid w:val="008338FD"/>
    <w:rsid w:val="00833DD6"/>
    <w:rsid w:val="0083430F"/>
    <w:rsid w:val="008345F2"/>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07"/>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47F8B"/>
    <w:rsid w:val="008501BA"/>
    <w:rsid w:val="008506B6"/>
    <w:rsid w:val="0085078E"/>
    <w:rsid w:val="008507D1"/>
    <w:rsid w:val="00850AE0"/>
    <w:rsid w:val="00850C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1A4"/>
    <w:rsid w:val="0085620A"/>
    <w:rsid w:val="00856456"/>
    <w:rsid w:val="00856833"/>
    <w:rsid w:val="00856840"/>
    <w:rsid w:val="008569A6"/>
    <w:rsid w:val="00856A08"/>
    <w:rsid w:val="00856A49"/>
    <w:rsid w:val="00856A8E"/>
    <w:rsid w:val="00856EED"/>
    <w:rsid w:val="00856F0B"/>
    <w:rsid w:val="008570BA"/>
    <w:rsid w:val="008576E2"/>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0CE"/>
    <w:rsid w:val="00863624"/>
    <w:rsid w:val="008637DD"/>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553"/>
    <w:rsid w:val="0086661B"/>
    <w:rsid w:val="00866997"/>
    <w:rsid w:val="00866B80"/>
    <w:rsid w:val="00866D1C"/>
    <w:rsid w:val="00866D35"/>
    <w:rsid w:val="00866EB3"/>
    <w:rsid w:val="00866F0E"/>
    <w:rsid w:val="00866F99"/>
    <w:rsid w:val="00866FCB"/>
    <w:rsid w:val="0086701A"/>
    <w:rsid w:val="00867728"/>
    <w:rsid w:val="008677B1"/>
    <w:rsid w:val="008677C8"/>
    <w:rsid w:val="00867BD2"/>
    <w:rsid w:val="00867F33"/>
    <w:rsid w:val="00867FB8"/>
    <w:rsid w:val="0087029D"/>
    <w:rsid w:val="0087033E"/>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F0"/>
    <w:rsid w:val="00872155"/>
    <w:rsid w:val="008721E9"/>
    <w:rsid w:val="0087234E"/>
    <w:rsid w:val="00872411"/>
    <w:rsid w:val="008726FD"/>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9E8"/>
    <w:rsid w:val="00874D08"/>
    <w:rsid w:val="008753AD"/>
    <w:rsid w:val="008754C1"/>
    <w:rsid w:val="008756A4"/>
    <w:rsid w:val="00875974"/>
    <w:rsid w:val="00875AD4"/>
    <w:rsid w:val="00875BFE"/>
    <w:rsid w:val="00875C74"/>
    <w:rsid w:val="00875EAC"/>
    <w:rsid w:val="00875EB1"/>
    <w:rsid w:val="00875F73"/>
    <w:rsid w:val="0087617B"/>
    <w:rsid w:val="008762B4"/>
    <w:rsid w:val="00876669"/>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288"/>
    <w:rsid w:val="008845DF"/>
    <w:rsid w:val="00884888"/>
    <w:rsid w:val="008849D3"/>
    <w:rsid w:val="00884A2C"/>
    <w:rsid w:val="00884A74"/>
    <w:rsid w:val="00884AFC"/>
    <w:rsid w:val="00884F4C"/>
    <w:rsid w:val="00885765"/>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87ED0"/>
    <w:rsid w:val="00887F26"/>
    <w:rsid w:val="00890105"/>
    <w:rsid w:val="00890441"/>
    <w:rsid w:val="0089046E"/>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313"/>
    <w:rsid w:val="008964EC"/>
    <w:rsid w:val="008966F9"/>
    <w:rsid w:val="008967AF"/>
    <w:rsid w:val="00896B7E"/>
    <w:rsid w:val="00896C81"/>
    <w:rsid w:val="00896D83"/>
    <w:rsid w:val="00897214"/>
    <w:rsid w:val="00897373"/>
    <w:rsid w:val="00897439"/>
    <w:rsid w:val="0089744B"/>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925"/>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D6F"/>
    <w:rsid w:val="008A6F71"/>
    <w:rsid w:val="008A70EE"/>
    <w:rsid w:val="008A73B2"/>
    <w:rsid w:val="008A76B9"/>
    <w:rsid w:val="008A78FB"/>
    <w:rsid w:val="008A7978"/>
    <w:rsid w:val="008A7C12"/>
    <w:rsid w:val="008A7EA4"/>
    <w:rsid w:val="008A7FB5"/>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AC9"/>
    <w:rsid w:val="008B1B5F"/>
    <w:rsid w:val="008B1C50"/>
    <w:rsid w:val="008B1CEF"/>
    <w:rsid w:val="008B1DF0"/>
    <w:rsid w:val="008B1E53"/>
    <w:rsid w:val="008B1E5B"/>
    <w:rsid w:val="008B1EAA"/>
    <w:rsid w:val="008B24DF"/>
    <w:rsid w:val="008B27E2"/>
    <w:rsid w:val="008B2C1A"/>
    <w:rsid w:val="008B2C44"/>
    <w:rsid w:val="008B2D4F"/>
    <w:rsid w:val="008B2E03"/>
    <w:rsid w:val="008B2FFA"/>
    <w:rsid w:val="008B345E"/>
    <w:rsid w:val="008B35CD"/>
    <w:rsid w:val="008B365C"/>
    <w:rsid w:val="008B37F4"/>
    <w:rsid w:val="008B3890"/>
    <w:rsid w:val="008B389D"/>
    <w:rsid w:val="008B3C2F"/>
    <w:rsid w:val="008B3C5C"/>
    <w:rsid w:val="008B3D40"/>
    <w:rsid w:val="008B3D80"/>
    <w:rsid w:val="008B426E"/>
    <w:rsid w:val="008B45C9"/>
    <w:rsid w:val="008B4749"/>
    <w:rsid w:val="008B485B"/>
    <w:rsid w:val="008B505E"/>
    <w:rsid w:val="008B5299"/>
    <w:rsid w:val="008B536F"/>
    <w:rsid w:val="008B5587"/>
    <w:rsid w:val="008B5667"/>
    <w:rsid w:val="008B5A5F"/>
    <w:rsid w:val="008B5AB0"/>
    <w:rsid w:val="008B5C75"/>
    <w:rsid w:val="008B5D0F"/>
    <w:rsid w:val="008B5DD5"/>
    <w:rsid w:val="008B6018"/>
    <w:rsid w:val="008B6054"/>
    <w:rsid w:val="008B6189"/>
    <w:rsid w:val="008B6414"/>
    <w:rsid w:val="008B6500"/>
    <w:rsid w:val="008B651D"/>
    <w:rsid w:val="008B6615"/>
    <w:rsid w:val="008B6A4D"/>
    <w:rsid w:val="008B6CD7"/>
    <w:rsid w:val="008B7A7C"/>
    <w:rsid w:val="008B7AF1"/>
    <w:rsid w:val="008B7B08"/>
    <w:rsid w:val="008B7BB4"/>
    <w:rsid w:val="008C01D6"/>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D1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5D85"/>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7DA"/>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569C"/>
    <w:rsid w:val="008D5EAC"/>
    <w:rsid w:val="008D60BC"/>
    <w:rsid w:val="008D616C"/>
    <w:rsid w:val="008D61E0"/>
    <w:rsid w:val="008D622A"/>
    <w:rsid w:val="008D6578"/>
    <w:rsid w:val="008D6662"/>
    <w:rsid w:val="008D66C8"/>
    <w:rsid w:val="008D6D7B"/>
    <w:rsid w:val="008D6FC4"/>
    <w:rsid w:val="008D70E0"/>
    <w:rsid w:val="008D73AA"/>
    <w:rsid w:val="008D7471"/>
    <w:rsid w:val="008D7DCB"/>
    <w:rsid w:val="008D7EA9"/>
    <w:rsid w:val="008D7EB7"/>
    <w:rsid w:val="008E03A1"/>
    <w:rsid w:val="008E03B7"/>
    <w:rsid w:val="008E04C0"/>
    <w:rsid w:val="008E0822"/>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341"/>
    <w:rsid w:val="008E3542"/>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19D"/>
    <w:rsid w:val="008E7355"/>
    <w:rsid w:val="008E7482"/>
    <w:rsid w:val="008E7654"/>
    <w:rsid w:val="008E7820"/>
    <w:rsid w:val="008E79A4"/>
    <w:rsid w:val="008E79C4"/>
    <w:rsid w:val="008E7E95"/>
    <w:rsid w:val="008E7FE8"/>
    <w:rsid w:val="008F0032"/>
    <w:rsid w:val="008F090A"/>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9"/>
    <w:rsid w:val="008F69EC"/>
    <w:rsid w:val="008F6CB6"/>
    <w:rsid w:val="008F71AE"/>
    <w:rsid w:val="008F71BB"/>
    <w:rsid w:val="008F7205"/>
    <w:rsid w:val="008F72CC"/>
    <w:rsid w:val="008F72CD"/>
    <w:rsid w:val="008F7516"/>
    <w:rsid w:val="008F7804"/>
    <w:rsid w:val="008F78DF"/>
    <w:rsid w:val="008F7967"/>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753"/>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479"/>
    <w:rsid w:val="00905723"/>
    <w:rsid w:val="00905DEB"/>
    <w:rsid w:val="00905EBA"/>
    <w:rsid w:val="00906177"/>
    <w:rsid w:val="00906706"/>
    <w:rsid w:val="0090691C"/>
    <w:rsid w:val="0090696D"/>
    <w:rsid w:val="00906999"/>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ACC"/>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27C"/>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0FF"/>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4E"/>
    <w:rsid w:val="009252D4"/>
    <w:rsid w:val="00925380"/>
    <w:rsid w:val="00925BA8"/>
    <w:rsid w:val="00925BC2"/>
    <w:rsid w:val="00925C44"/>
    <w:rsid w:val="00925CC9"/>
    <w:rsid w:val="00925DBD"/>
    <w:rsid w:val="00925E19"/>
    <w:rsid w:val="00925F29"/>
    <w:rsid w:val="00925F94"/>
    <w:rsid w:val="0092638F"/>
    <w:rsid w:val="0092659E"/>
    <w:rsid w:val="009265E2"/>
    <w:rsid w:val="00926AEF"/>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86"/>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59"/>
    <w:rsid w:val="00945180"/>
    <w:rsid w:val="0094535E"/>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0B1D"/>
    <w:rsid w:val="00950E7D"/>
    <w:rsid w:val="00950F16"/>
    <w:rsid w:val="009512F3"/>
    <w:rsid w:val="009515EE"/>
    <w:rsid w:val="009519E6"/>
    <w:rsid w:val="00951ADB"/>
    <w:rsid w:val="00951CD9"/>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3F"/>
    <w:rsid w:val="009538AA"/>
    <w:rsid w:val="00953AC8"/>
    <w:rsid w:val="00953CC5"/>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3F2"/>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08D"/>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0D1"/>
    <w:rsid w:val="009624FF"/>
    <w:rsid w:val="0096273A"/>
    <w:rsid w:val="0096289C"/>
    <w:rsid w:val="00962A36"/>
    <w:rsid w:val="00962C13"/>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B61"/>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EBB"/>
    <w:rsid w:val="00972F91"/>
    <w:rsid w:val="00973093"/>
    <w:rsid w:val="00973324"/>
    <w:rsid w:val="0097342B"/>
    <w:rsid w:val="009734DF"/>
    <w:rsid w:val="009735E2"/>
    <w:rsid w:val="00973827"/>
    <w:rsid w:val="009739AF"/>
    <w:rsid w:val="00973B50"/>
    <w:rsid w:val="00973BDE"/>
    <w:rsid w:val="0097402E"/>
    <w:rsid w:val="009740BE"/>
    <w:rsid w:val="0097411E"/>
    <w:rsid w:val="009742D3"/>
    <w:rsid w:val="009743D0"/>
    <w:rsid w:val="00974502"/>
    <w:rsid w:val="00974570"/>
    <w:rsid w:val="009745BB"/>
    <w:rsid w:val="009746B3"/>
    <w:rsid w:val="009746FA"/>
    <w:rsid w:val="009749DD"/>
    <w:rsid w:val="00974EDE"/>
    <w:rsid w:val="00974EF3"/>
    <w:rsid w:val="009751D6"/>
    <w:rsid w:val="009755CB"/>
    <w:rsid w:val="0097590B"/>
    <w:rsid w:val="00975949"/>
    <w:rsid w:val="0097597E"/>
    <w:rsid w:val="009759C8"/>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6FB5"/>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EBB"/>
    <w:rsid w:val="009832FD"/>
    <w:rsid w:val="009836E4"/>
    <w:rsid w:val="00983724"/>
    <w:rsid w:val="009837B0"/>
    <w:rsid w:val="0098389E"/>
    <w:rsid w:val="00983A7D"/>
    <w:rsid w:val="00983B1E"/>
    <w:rsid w:val="00983BE7"/>
    <w:rsid w:val="0098407F"/>
    <w:rsid w:val="0098424F"/>
    <w:rsid w:val="00984275"/>
    <w:rsid w:val="009842CA"/>
    <w:rsid w:val="009842DE"/>
    <w:rsid w:val="00984420"/>
    <w:rsid w:val="0098460A"/>
    <w:rsid w:val="009849B8"/>
    <w:rsid w:val="00984BB5"/>
    <w:rsid w:val="00984FFD"/>
    <w:rsid w:val="00985623"/>
    <w:rsid w:val="0098570E"/>
    <w:rsid w:val="009857AD"/>
    <w:rsid w:val="009857CC"/>
    <w:rsid w:val="00985CF2"/>
    <w:rsid w:val="00985F01"/>
    <w:rsid w:val="00985F28"/>
    <w:rsid w:val="00986149"/>
    <w:rsid w:val="00986176"/>
    <w:rsid w:val="009864E0"/>
    <w:rsid w:val="00986503"/>
    <w:rsid w:val="009865B4"/>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38"/>
    <w:rsid w:val="0099555A"/>
    <w:rsid w:val="00995560"/>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2D"/>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646"/>
    <w:rsid w:val="009A4853"/>
    <w:rsid w:val="009A4865"/>
    <w:rsid w:val="009A4869"/>
    <w:rsid w:val="009A4BC8"/>
    <w:rsid w:val="009A4E46"/>
    <w:rsid w:val="009A4E5D"/>
    <w:rsid w:val="009A5029"/>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29E"/>
    <w:rsid w:val="009A73DF"/>
    <w:rsid w:val="009A756F"/>
    <w:rsid w:val="009A79FE"/>
    <w:rsid w:val="009A7A4C"/>
    <w:rsid w:val="009A7CCE"/>
    <w:rsid w:val="009B01CD"/>
    <w:rsid w:val="009B0394"/>
    <w:rsid w:val="009B040C"/>
    <w:rsid w:val="009B055B"/>
    <w:rsid w:val="009B0603"/>
    <w:rsid w:val="009B0B5F"/>
    <w:rsid w:val="009B0CD5"/>
    <w:rsid w:val="009B0F42"/>
    <w:rsid w:val="009B10DE"/>
    <w:rsid w:val="009B1A8F"/>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B17"/>
    <w:rsid w:val="009B4B9E"/>
    <w:rsid w:val="009B4BF1"/>
    <w:rsid w:val="009B4C94"/>
    <w:rsid w:val="009B4DF6"/>
    <w:rsid w:val="009B506B"/>
    <w:rsid w:val="009B57EF"/>
    <w:rsid w:val="009B59D0"/>
    <w:rsid w:val="009B5B85"/>
    <w:rsid w:val="009B5CC8"/>
    <w:rsid w:val="009B5D77"/>
    <w:rsid w:val="009B5EB9"/>
    <w:rsid w:val="009B5FD7"/>
    <w:rsid w:val="009B63CF"/>
    <w:rsid w:val="009B642C"/>
    <w:rsid w:val="009B6650"/>
    <w:rsid w:val="009B6940"/>
    <w:rsid w:val="009B6AE4"/>
    <w:rsid w:val="009B6AF8"/>
    <w:rsid w:val="009B6BD5"/>
    <w:rsid w:val="009B6D48"/>
    <w:rsid w:val="009B7196"/>
    <w:rsid w:val="009B7204"/>
    <w:rsid w:val="009B737B"/>
    <w:rsid w:val="009B78E5"/>
    <w:rsid w:val="009B7E53"/>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16C"/>
    <w:rsid w:val="009C38B3"/>
    <w:rsid w:val="009C39BC"/>
    <w:rsid w:val="009C3C0A"/>
    <w:rsid w:val="009C3DA0"/>
    <w:rsid w:val="009C3E1C"/>
    <w:rsid w:val="009C3E8E"/>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E01"/>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99"/>
    <w:rsid w:val="009D22E4"/>
    <w:rsid w:val="009D22F7"/>
    <w:rsid w:val="009D24F0"/>
    <w:rsid w:val="009D27B3"/>
    <w:rsid w:val="009D2803"/>
    <w:rsid w:val="009D2C08"/>
    <w:rsid w:val="009D2E37"/>
    <w:rsid w:val="009D3102"/>
    <w:rsid w:val="009D319C"/>
    <w:rsid w:val="009D31EF"/>
    <w:rsid w:val="009D3313"/>
    <w:rsid w:val="009D34CA"/>
    <w:rsid w:val="009D3A2D"/>
    <w:rsid w:val="009D3B45"/>
    <w:rsid w:val="009D3B98"/>
    <w:rsid w:val="009D4B16"/>
    <w:rsid w:val="009D5241"/>
    <w:rsid w:val="009D5322"/>
    <w:rsid w:val="009D56DA"/>
    <w:rsid w:val="009D58BE"/>
    <w:rsid w:val="009D5BAB"/>
    <w:rsid w:val="009D602B"/>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3D3D"/>
    <w:rsid w:val="009E4024"/>
    <w:rsid w:val="009E414E"/>
    <w:rsid w:val="009E421A"/>
    <w:rsid w:val="009E426B"/>
    <w:rsid w:val="009E42B1"/>
    <w:rsid w:val="009E42EA"/>
    <w:rsid w:val="009E431D"/>
    <w:rsid w:val="009E4394"/>
    <w:rsid w:val="009E4444"/>
    <w:rsid w:val="009E4618"/>
    <w:rsid w:val="009E4638"/>
    <w:rsid w:val="009E46C9"/>
    <w:rsid w:val="009E472E"/>
    <w:rsid w:val="009E4B16"/>
    <w:rsid w:val="009E4D6B"/>
    <w:rsid w:val="009E51D2"/>
    <w:rsid w:val="009E544F"/>
    <w:rsid w:val="009E5687"/>
    <w:rsid w:val="009E578A"/>
    <w:rsid w:val="009E59A3"/>
    <w:rsid w:val="009E5AE4"/>
    <w:rsid w:val="009E5B24"/>
    <w:rsid w:val="009E5B4F"/>
    <w:rsid w:val="009E5C60"/>
    <w:rsid w:val="009E5CB4"/>
    <w:rsid w:val="009E60E2"/>
    <w:rsid w:val="009E64DB"/>
    <w:rsid w:val="009E6640"/>
    <w:rsid w:val="009E6794"/>
    <w:rsid w:val="009E684C"/>
    <w:rsid w:val="009E68E7"/>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63E"/>
    <w:rsid w:val="009E787F"/>
    <w:rsid w:val="009E7D7B"/>
    <w:rsid w:val="009E7E46"/>
    <w:rsid w:val="009E7FC1"/>
    <w:rsid w:val="009F01E1"/>
    <w:rsid w:val="009F0218"/>
    <w:rsid w:val="009F0292"/>
    <w:rsid w:val="009F051C"/>
    <w:rsid w:val="009F0557"/>
    <w:rsid w:val="009F0615"/>
    <w:rsid w:val="009F070D"/>
    <w:rsid w:val="009F07B3"/>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3E4"/>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31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BE0"/>
    <w:rsid w:val="00A04CB5"/>
    <w:rsid w:val="00A04F99"/>
    <w:rsid w:val="00A053A9"/>
    <w:rsid w:val="00A053F8"/>
    <w:rsid w:val="00A0576F"/>
    <w:rsid w:val="00A05817"/>
    <w:rsid w:val="00A05D3E"/>
    <w:rsid w:val="00A05FA3"/>
    <w:rsid w:val="00A06039"/>
    <w:rsid w:val="00A06119"/>
    <w:rsid w:val="00A06757"/>
    <w:rsid w:val="00A069B5"/>
    <w:rsid w:val="00A06A64"/>
    <w:rsid w:val="00A06CA7"/>
    <w:rsid w:val="00A073B0"/>
    <w:rsid w:val="00A0743E"/>
    <w:rsid w:val="00A07484"/>
    <w:rsid w:val="00A07534"/>
    <w:rsid w:val="00A075A2"/>
    <w:rsid w:val="00A0786D"/>
    <w:rsid w:val="00A07885"/>
    <w:rsid w:val="00A07A48"/>
    <w:rsid w:val="00A07A87"/>
    <w:rsid w:val="00A07C38"/>
    <w:rsid w:val="00A07C87"/>
    <w:rsid w:val="00A10043"/>
    <w:rsid w:val="00A10254"/>
    <w:rsid w:val="00A1038C"/>
    <w:rsid w:val="00A1061A"/>
    <w:rsid w:val="00A10773"/>
    <w:rsid w:val="00A107BA"/>
    <w:rsid w:val="00A108EE"/>
    <w:rsid w:val="00A10ACA"/>
    <w:rsid w:val="00A10BB8"/>
    <w:rsid w:val="00A11026"/>
    <w:rsid w:val="00A1165A"/>
    <w:rsid w:val="00A1187C"/>
    <w:rsid w:val="00A119C5"/>
    <w:rsid w:val="00A11A45"/>
    <w:rsid w:val="00A11C5F"/>
    <w:rsid w:val="00A11FF8"/>
    <w:rsid w:val="00A120BA"/>
    <w:rsid w:val="00A121E1"/>
    <w:rsid w:val="00A12425"/>
    <w:rsid w:val="00A12751"/>
    <w:rsid w:val="00A12A4F"/>
    <w:rsid w:val="00A12A65"/>
    <w:rsid w:val="00A12AEB"/>
    <w:rsid w:val="00A12C47"/>
    <w:rsid w:val="00A12FA0"/>
    <w:rsid w:val="00A1304B"/>
    <w:rsid w:val="00A1308E"/>
    <w:rsid w:val="00A1379E"/>
    <w:rsid w:val="00A137E4"/>
    <w:rsid w:val="00A138D8"/>
    <w:rsid w:val="00A1391E"/>
    <w:rsid w:val="00A139DD"/>
    <w:rsid w:val="00A139F8"/>
    <w:rsid w:val="00A13C0C"/>
    <w:rsid w:val="00A13E01"/>
    <w:rsid w:val="00A14190"/>
    <w:rsid w:val="00A141DD"/>
    <w:rsid w:val="00A144EC"/>
    <w:rsid w:val="00A14581"/>
    <w:rsid w:val="00A145BF"/>
    <w:rsid w:val="00A146A6"/>
    <w:rsid w:val="00A14813"/>
    <w:rsid w:val="00A14AF1"/>
    <w:rsid w:val="00A1506F"/>
    <w:rsid w:val="00A15163"/>
    <w:rsid w:val="00A15272"/>
    <w:rsid w:val="00A15579"/>
    <w:rsid w:val="00A15633"/>
    <w:rsid w:val="00A1566A"/>
    <w:rsid w:val="00A15A38"/>
    <w:rsid w:val="00A15D8C"/>
    <w:rsid w:val="00A15DC5"/>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F0"/>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5A"/>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C54"/>
    <w:rsid w:val="00A24D26"/>
    <w:rsid w:val="00A25294"/>
    <w:rsid w:val="00A253E6"/>
    <w:rsid w:val="00A254EE"/>
    <w:rsid w:val="00A2564B"/>
    <w:rsid w:val="00A258C2"/>
    <w:rsid w:val="00A25BE7"/>
    <w:rsid w:val="00A25DFE"/>
    <w:rsid w:val="00A2613E"/>
    <w:rsid w:val="00A261C2"/>
    <w:rsid w:val="00A26210"/>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5FC"/>
    <w:rsid w:val="00A306B9"/>
    <w:rsid w:val="00A30867"/>
    <w:rsid w:val="00A30915"/>
    <w:rsid w:val="00A30938"/>
    <w:rsid w:val="00A309C6"/>
    <w:rsid w:val="00A30A6D"/>
    <w:rsid w:val="00A30CBA"/>
    <w:rsid w:val="00A30D13"/>
    <w:rsid w:val="00A30DBA"/>
    <w:rsid w:val="00A31098"/>
    <w:rsid w:val="00A311CB"/>
    <w:rsid w:val="00A31689"/>
    <w:rsid w:val="00A319D0"/>
    <w:rsid w:val="00A31B15"/>
    <w:rsid w:val="00A31D76"/>
    <w:rsid w:val="00A31EAA"/>
    <w:rsid w:val="00A31FD4"/>
    <w:rsid w:val="00A3207D"/>
    <w:rsid w:val="00A321C6"/>
    <w:rsid w:val="00A322CE"/>
    <w:rsid w:val="00A322F0"/>
    <w:rsid w:val="00A32316"/>
    <w:rsid w:val="00A324AA"/>
    <w:rsid w:val="00A32668"/>
    <w:rsid w:val="00A326DB"/>
    <w:rsid w:val="00A32B33"/>
    <w:rsid w:val="00A32BEC"/>
    <w:rsid w:val="00A330D9"/>
    <w:rsid w:val="00A33172"/>
    <w:rsid w:val="00A331BC"/>
    <w:rsid w:val="00A33301"/>
    <w:rsid w:val="00A33368"/>
    <w:rsid w:val="00A33402"/>
    <w:rsid w:val="00A33D12"/>
    <w:rsid w:val="00A33F36"/>
    <w:rsid w:val="00A341D4"/>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19"/>
    <w:rsid w:val="00A36339"/>
    <w:rsid w:val="00A3659B"/>
    <w:rsid w:val="00A366E4"/>
    <w:rsid w:val="00A36B5B"/>
    <w:rsid w:val="00A37225"/>
    <w:rsid w:val="00A37568"/>
    <w:rsid w:val="00A375B5"/>
    <w:rsid w:val="00A37815"/>
    <w:rsid w:val="00A37A6D"/>
    <w:rsid w:val="00A37A9E"/>
    <w:rsid w:val="00A37C3D"/>
    <w:rsid w:val="00A37D3C"/>
    <w:rsid w:val="00A37D9B"/>
    <w:rsid w:val="00A37F7A"/>
    <w:rsid w:val="00A37FCF"/>
    <w:rsid w:val="00A4021A"/>
    <w:rsid w:val="00A4026C"/>
    <w:rsid w:val="00A40576"/>
    <w:rsid w:val="00A407E4"/>
    <w:rsid w:val="00A409D5"/>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AA2"/>
    <w:rsid w:val="00A42B23"/>
    <w:rsid w:val="00A42D92"/>
    <w:rsid w:val="00A435BD"/>
    <w:rsid w:val="00A43675"/>
    <w:rsid w:val="00A4376F"/>
    <w:rsid w:val="00A43921"/>
    <w:rsid w:val="00A43A1B"/>
    <w:rsid w:val="00A44151"/>
    <w:rsid w:val="00A44166"/>
    <w:rsid w:val="00A441A0"/>
    <w:rsid w:val="00A441C1"/>
    <w:rsid w:val="00A441D0"/>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722"/>
    <w:rsid w:val="00A4786F"/>
    <w:rsid w:val="00A4787E"/>
    <w:rsid w:val="00A47BE9"/>
    <w:rsid w:val="00A500DB"/>
    <w:rsid w:val="00A501C9"/>
    <w:rsid w:val="00A50467"/>
    <w:rsid w:val="00A504BA"/>
    <w:rsid w:val="00A50506"/>
    <w:rsid w:val="00A506B4"/>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771"/>
    <w:rsid w:val="00A52D80"/>
    <w:rsid w:val="00A52DD7"/>
    <w:rsid w:val="00A52F33"/>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954"/>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2"/>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81C"/>
    <w:rsid w:val="00A67C8D"/>
    <w:rsid w:val="00A67CD4"/>
    <w:rsid w:val="00A700FD"/>
    <w:rsid w:val="00A701FD"/>
    <w:rsid w:val="00A70277"/>
    <w:rsid w:val="00A704A1"/>
    <w:rsid w:val="00A70551"/>
    <w:rsid w:val="00A705AC"/>
    <w:rsid w:val="00A7068F"/>
    <w:rsid w:val="00A7075A"/>
    <w:rsid w:val="00A7075B"/>
    <w:rsid w:val="00A70766"/>
    <w:rsid w:val="00A7077A"/>
    <w:rsid w:val="00A7082C"/>
    <w:rsid w:val="00A708B5"/>
    <w:rsid w:val="00A70948"/>
    <w:rsid w:val="00A70BBF"/>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82"/>
    <w:rsid w:val="00A72DAF"/>
    <w:rsid w:val="00A72E8A"/>
    <w:rsid w:val="00A731F5"/>
    <w:rsid w:val="00A7333A"/>
    <w:rsid w:val="00A733DE"/>
    <w:rsid w:val="00A736A2"/>
    <w:rsid w:val="00A73CE8"/>
    <w:rsid w:val="00A73D0D"/>
    <w:rsid w:val="00A73E6C"/>
    <w:rsid w:val="00A73E7D"/>
    <w:rsid w:val="00A73E9C"/>
    <w:rsid w:val="00A74072"/>
    <w:rsid w:val="00A741E9"/>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A64"/>
    <w:rsid w:val="00A75CC1"/>
    <w:rsid w:val="00A75E88"/>
    <w:rsid w:val="00A764B7"/>
    <w:rsid w:val="00A76A2C"/>
    <w:rsid w:val="00A76A5A"/>
    <w:rsid w:val="00A76B33"/>
    <w:rsid w:val="00A76BE5"/>
    <w:rsid w:val="00A770AB"/>
    <w:rsid w:val="00A77106"/>
    <w:rsid w:val="00A77175"/>
    <w:rsid w:val="00A7725B"/>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5E3"/>
    <w:rsid w:val="00A979FE"/>
    <w:rsid w:val="00A97A27"/>
    <w:rsid w:val="00A97C45"/>
    <w:rsid w:val="00A97CD3"/>
    <w:rsid w:val="00A97F06"/>
    <w:rsid w:val="00AA083B"/>
    <w:rsid w:val="00AA0A0A"/>
    <w:rsid w:val="00AA0DD5"/>
    <w:rsid w:val="00AA0F1E"/>
    <w:rsid w:val="00AA1112"/>
    <w:rsid w:val="00AA147C"/>
    <w:rsid w:val="00AA1626"/>
    <w:rsid w:val="00AA1752"/>
    <w:rsid w:val="00AA1952"/>
    <w:rsid w:val="00AA1C25"/>
    <w:rsid w:val="00AA1C52"/>
    <w:rsid w:val="00AA1C86"/>
    <w:rsid w:val="00AA1E11"/>
    <w:rsid w:val="00AA20E8"/>
    <w:rsid w:val="00AA2273"/>
    <w:rsid w:val="00AA2A27"/>
    <w:rsid w:val="00AA2F36"/>
    <w:rsid w:val="00AA2F88"/>
    <w:rsid w:val="00AA309E"/>
    <w:rsid w:val="00AA32E6"/>
    <w:rsid w:val="00AA3470"/>
    <w:rsid w:val="00AA36FF"/>
    <w:rsid w:val="00AA3B09"/>
    <w:rsid w:val="00AA3DB7"/>
    <w:rsid w:val="00AA40F7"/>
    <w:rsid w:val="00AA41AF"/>
    <w:rsid w:val="00AA4407"/>
    <w:rsid w:val="00AA51F5"/>
    <w:rsid w:val="00AA52E3"/>
    <w:rsid w:val="00AA543D"/>
    <w:rsid w:val="00AA56F8"/>
    <w:rsid w:val="00AA578F"/>
    <w:rsid w:val="00AA58B6"/>
    <w:rsid w:val="00AA5904"/>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3FF"/>
    <w:rsid w:val="00AB15EA"/>
    <w:rsid w:val="00AB17EB"/>
    <w:rsid w:val="00AB185A"/>
    <w:rsid w:val="00AB1920"/>
    <w:rsid w:val="00AB1BA7"/>
    <w:rsid w:val="00AB1C32"/>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051"/>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894"/>
    <w:rsid w:val="00AB592D"/>
    <w:rsid w:val="00AB5A9B"/>
    <w:rsid w:val="00AB5ADF"/>
    <w:rsid w:val="00AB5B70"/>
    <w:rsid w:val="00AB5E57"/>
    <w:rsid w:val="00AB644B"/>
    <w:rsid w:val="00AB6641"/>
    <w:rsid w:val="00AB6A9F"/>
    <w:rsid w:val="00AB6B8C"/>
    <w:rsid w:val="00AB6E27"/>
    <w:rsid w:val="00AB6E96"/>
    <w:rsid w:val="00AB6F69"/>
    <w:rsid w:val="00AB6FA0"/>
    <w:rsid w:val="00AB7007"/>
    <w:rsid w:val="00AB7180"/>
    <w:rsid w:val="00AB725F"/>
    <w:rsid w:val="00AB72C2"/>
    <w:rsid w:val="00AB7579"/>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04"/>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EC"/>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31"/>
    <w:rsid w:val="00AC4FCB"/>
    <w:rsid w:val="00AC501E"/>
    <w:rsid w:val="00AC5345"/>
    <w:rsid w:val="00AC536E"/>
    <w:rsid w:val="00AC5774"/>
    <w:rsid w:val="00AC57F0"/>
    <w:rsid w:val="00AC5D63"/>
    <w:rsid w:val="00AC5E4B"/>
    <w:rsid w:val="00AC6038"/>
    <w:rsid w:val="00AC6083"/>
    <w:rsid w:val="00AC616C"/>
    <w:rsid w:val="00AC620C"/>
    <w:rsid w:val="00AC6810"/>
    <w:rsid w:val="00AC6C83"/>
    <w:rsid w:val="00AC7112"/>
    <w:rsid w:val="00AC73EA"/>
    <w:rsid w:val="00AC7462"/>
    <w:rsid w:val="00AC74DA"/>
    <w:rsid w:val="00AC7530"/>
    <w:rsid w:val="00AC75B6"/>
    <w:rsid w:val="00AC7672"/>
    <w:rsid w:val="00AC7A2B"/>
    <w:rsid w:val="00AC7C25"/>
    <w:rsid w:val="00AC7CCF"/>
    <w:rsid w:val="00AD0455"/>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8B"/>
    <w:rsid w:val="00AD1DB7"/>
    <w:rsid w:val="00AD1F19"/>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3DBA"/>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5EA4"/>
    <w:rsid w:val="00AD608A"/>
    <w:rsid w:val="00AD62E9"/>
    <w:rsid w:val="00AD6736"/>
    <w:rsid w:val="00AD683F"/>
    <w:rsid w:val="00AD6847"/>
    <w:rsid w:val="00AD6951"/>
    <w:rsid w:val="00AD6AF3"/>
    <w:rsid w:val="00AD70FD"/>
    <w:rsid w:val="00AD7305"/>
    <w:rsid w:val="00AD75FD"/>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8D7"/>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C5"/>
    <w:rsid w:val="00AE59EC"/>
    <w:rsid w:val="00AE6071"/>
    <w:rsid w:val="00AE61F7"/>
    <w:rsid w:val="00AE6212"/>
    <w:rsid w:val="00AE630C"/>
    <w:rsid w:val="00AE6797"/>
    <w:rsid w:val="00AE67B3"/>
    <w:rsid w:val="00AE68D3"/>
    <w:rsid w:val="00AE6B00"/>
    <w:rsid w:val="00AE6B57"/>
    <w:rsid w:val="00AE6DA5"/>
    <w:rsid w:val="00AE6E32"/>
    <w:rsid w:val="00AE6EEE"/>
    <w:rsid w:val="00AE74AD"/>
    <w:rsid w:val="00AE7864"/>
    <w:rsid w:val="00AE7949"/>
    <w:rsid w:val="00AE7A4B"/>
    <w:rsid w:val="00AE7B5C"/>
    <w:rsid w:val="00AE7C35"/>
    <w:rsid w:val="00AF04F9"/>
    <w:rsid w:val="00AF0D46"/>
    <w:rsid w:val="00AF104C"/>
    <w:rsid w:val="00AF11E4"/>
    <w:rsid w:val="00AF171C"/>
    <w:rsid w:val="00AF175A"/>
    <w:rsid w:val="00AF1BFA"/>
    <w:rsid w:val="00AF1D0F"/>
    <w:rsid w:val="00AF1E86"/>
    <w:rsid w:val="00AF226E"/>
    <w:rsid w:val="00AF232C"/>
    <w:rsid w:val="00AF23DF"/>
    <w:rsid w:val="00AF2507"/>
    <w:rsid w:val="00AF25D5"/>
    <w:rsid w:val="00AF2612"/>
    <w:rsid w:val="00AF29C2"/>
    <w:rsid w:val="00AF2B10"/>
    <w:rsid w:val="00AF2CC7"/>
    <w:rsid w:val="00AF3DBB"/>
    <w:rsid w:val="00AF3FB4"/>
    <w:rsid w:val="00AF40B4"/>
    <w:rsid w:val="00AF426D"/>
    <w:rsid w:val="00AF42B3"/>
    <w:rsid w:val="00AF4331"/>
    <w:rsid w:val="00AF4659"/>
    <w:rsid w:val="00AF4934"/>
    <w:rsid w:val="00AF4B83"/>
    <w:rsid w:val="00AF4C2D"/>
    <w:rsid w:val="00AF4CCD"/>
    <w:rsid w:val="00AF5099"/>
    <w:rsid w:val="00AF5194"/>
    <w:rsid w:val="00AF5334"/>
    <w:rsid w:val="00AF53EF"/>
    <w:rsid w:val="00AF56B2"/>
    <w:rsid w:val="00AF585A"/>
    <w:rsid w:val="00AF5861"/>
    <w:rsid w:val="00AF5DCA"/>
    <w:rsid w:val="00AF5F58"/>
    <w:rsid w:val="00AF63A8"/>
    <w:rsid w:val="00AF67EB"/>
    <w:rsid w:val="00AF6A8D"/>
    <w:rsid w:val="00AF6BAA"/>
    <w:rsid w:val="00AF6BBE"/>
    <w:rsid w:val="00AF6E1A"/>
    <w:rsid w:val="00AF6EBE"/>
    <w:rsid w:val="00AF73C3"/>
    <w:rsid w:val="00AF7759"/>
    <w:rsid w:val="00AF776D"/>
    <w:rsid w:val="00AF786A"/>
    <w:rsid w:val="00AF795C"/>
    <w:rsid w:val="00AF7C07"/>
    <w:rsid w:val="00AF7E06"/>
    <w:rsid w:val="00AF7E55"/>
    <w:rsid w:val="00B00106"/>
    <w:rsid w:val="00B0010C"/>
    <w:rsid w:val="00B002AC"/>
    <w:rsid w:val="00B00339"/>
    <w:rsid w:val="00B004C1"/>
    <w:rsid w:val="00B00710"/>
    <w:rsid w:val="00B00752"/>
    <w:rsid w:val="00B007AD"/>
    <w:rsid w:val="00B007BB"/>
    <w:rsid w:val="00B00A15"/>
    <w:rsid w:val="00B00DD0"/>
    <w:rsid w:val="00B00DDA"/>
    <w:rsid w:val="00B00F2D"/>
    <w:rsid w:val="00B00F62"/>
    <w:rsid w:val="00B00FB5"/>
    <w:rsid w:val="00B01401"/>
    <w:rsid w:val="00B01445"/>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9B3"/>
    <w:rsid w:val="00B05A93"/>
    <w:rsid w:val="00B05E1C"/>
    <w:rsid w:val="00B05FDD"/>
    <w:rsid w:val="00B0612F"/>
    <w:rsid w:val="00B06236"/>
    <w:rsid w:val="00B06309"/>
    <w:rsid w:val="00B06701"/>
    <w:rsid w:val="00B06A88"/>
    <w:rsid w:val="00B06B37"/>
    <w:rsid w:val="00B06BC3"/>
    <w:rsid w:val="00B06D28"/>
    <w:rsid w:val="00B06F55"/>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9D7"/>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D8B"/>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0D"/>
    <w:rsid w:val="00B224FC"/>
    <w:rsid w:val="00B22738"/>
    <w:rsid w:val="00B228D2"/>
    <w:rsid w:val="00B22AC8"/>
    <w:rsid w:val="00B22C0D"/>
    <w:rsid w:val="00B22C8C"/>
    <w:rsid w:val="00B22DA0"/>
    <w:rsid w:val="00B22E29"/>
    <w:rsid w:val="00B22EAB"/>
    <w:rsid w:val="00B22FCF"/>
    <w:rsid w:val="00B23208"/>
    <w:rsid w:val="00B232B3"/>
    <w:rsid w:val="00B2349E"/>
    <w:rsid w:val="00B23536"/>
    <w:rsid w:val="00B2357A"/>
    <w:rsid w:val="00B2383B"/>
    <w:rsid w:val="00B23AF4"/>
    <w:rsid w:val="00B23C15"/>
    <w:rsid w:val="00B23CC4"/>
    <w:rsid w:val="00B23CE5"/>
    <w:rsid w:val="00B23E3F"/>
    <w:rsid w:val="00B23F4A"/>
    <w:rsid w:val="00B24067"/>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3D34"/>
    <w:rsid w:val="00B340AA"/>
    <w:rsid w:val="00B341FD"/>
    <w:rsid w:val="00B343A9"/>
    <w:rsid w:val="00B34406"/>
    <w:rsid w:val="00B346AC"/>
    <w:rsid w:val="00B347AE"/>
    <w:rsid w:val="00B34A53"/>
    <w:rsid w:val="00B34A9F"/>
    <w:rsid w:val="00B34B80"/>
    <w:rsid w:val="00B34EFB"/>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C03"/>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567"/>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2A4"/>
    <w:rsid w:val="00B5041E"/>
    <w:rsid w:val="00B5045D"/>
    <w:rsid w:val="00B5078E"/>
    <w:rsid w:val="00B5079C"/>
    <w:rsid w:val="00B507C9"/>
    <w:rsid w:val="00B50891"/>
    <w:rsid w:val="00B50E86"/>
    <w:rsid w:val="00B50ECC"/>
    <w:rsid w:val="00B50F4B"/>
    <w:rsid w:val="00B5139B"/>
    <w:rsid w:val="00B51542"/>
    <w:rsid w:val="00B51587"/>
    <w:rsid w:val="00B516A9"/>
    <w:rsid w:val="00B5191C"/>
    <w:rsid w:val="00B51C12"/>
    <w:rsid w:val="00B51CCB"/>
    <w:rsid w:val="00B51D1D"/>
    <w:rsid w:val="00B51ED5"/>
    <w:rsid w:val="00B520DD"/>
    <w:rsid w:val="00B5243E"/>
    <w:rsid w:val="00B52485"/>
    <w:rsid w:val="00B52AA0"/>
    <w:rsid w:val="00B52B71"/>
    <w:rsid w:val="00B52E18"/>
    <w:rsid w:val="00B5310E"/>
    <w:rsid w:val="00B53120"/>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BD3"/>
    <w:rsid w:val="00B55E85"/>
    <w:rsid w:val="00B55F21"/>
    <w:rsid w:val="00B55FD9"/>
    <w:rsid w:val="00B55FFB"/>
    <w:rsid w:val="00B560A4"/>
    <w:rsid w:val="00B560C9"/>
    <w:rsid w:val="00B56533"/>
    <w:rsid w:val="00B568B1"/>
    <w:rsid w:val="00B56B76"/>
    <w:rsid w:val="00B56C41"/>
    <w:rsid w:val="00B56CA7"/>
    <w:rsid w:val="00B56CFC"/>
    <w:rsid w:val="00B56F5D"/>
    <w:rsid w:val="00B570A4"/>
    <w:rsid w:val="00B571DB"/>
    <w:rsid w:val="00B573A8"/>
    <w:rsid w:val="00B57777"/>
    <w:rsid w:val="00B577DC"/>
    <w:rsid w:val="00B57A17"/>
    <w:rsid w:val="00B57AF1"/>
    <w:rsid w:val="00B57D82"/>
    <w:rsid w:val="00B6017D"/>
    <w:rsid w:val="00B6031C"/>
    <w:rsid w:val="00B60389"/>
    <w:rsid w:val="00B60489"/>
    <w:rsid w:val="00B6057E"/>
    <w:rsid w:val="00B606B8"/>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A8E"/>
    <w:rsid w:val="00B63B34"/>
    <w:rsid w:val="00B63C32"/>
    <w:rsid w:val="00B63D40"/>
    <w:rsid w:val="00B63E0F"/>
    <w:rsid w:val="00B63EB1"/>
    <w:rsid w:val="00B63F1A"/>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AB6"/>
    <w:rsid w:val="00B67CB8"/>
    <w:rsid w:val="00B70156"/>
    <w:rsid w:val="00B7022B"/>
    <w:rsid w:val="00B7028F"/>
    <w:rsid w:val="00B7060D"/>
    <w:rsid w:val="00B70826"/>
    <w:rsid w:val="00B7113B"/>
    <w:rsid w:val="00B711CE"/>
    <w:rsid w:val="00B71484"/>
    <w:rsid w:val="00B71543"/>
    <w:rsid w:val="00B7182E"/>
    <w:rsid w:val="00B71AE0"/>
    <w:rsid w:val="00B71B14"/>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BB7"/>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77F4C"/>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A3"/>
    <w:rsid w:val="00B836ED"/>
    <w:rsid w:val="00B8375C"/>
    <w:rsid w:val="00B83AE1"/>
    <w:rsid w:val="00B83B70"/>
    <w:rsid w:val="00B83C73"/>
    <w:rsid w:val="00B83E1D"/>
    <w:rsid w:val="00B83E21"/>
    <w:rsid w:val="00B8428F"/>
    <w:rsid w:val="00B8436B"/>
    <w:rsid w:val="00B849F8"/>
    <w:rsid w:val="00B84C85"/>
    <w:rsid w:val="00B853BE"/>
    <w:rsid w:val="00B85565"/>
    <w:rsid w:val="00B85763"/>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A2D"/>
    <w:rsid w:val="00B87C64"/>
    <w:rsid w:val="00B87FCF"/>
    <w:rsid w:val="00B902CC"/>
    <w:rsid w:val="00B90550"/>
    <w:rsid w:val="00B905B1"/>
    <w:rsid w:val="00B905FA"/>
    <w:rsid w:val="00B90835"/>
    <w:rsid w:val="00B90D10"/>
    <w:rsid w:val="00B90FE5"/>
    <w:rsid w:val="00B91075"/>
    <w:rsid w:val="00B91159"/>
    <w:rsid w:val="00B91532"/>
    <w:rsid w:val="00B91931"/>
    <w:rsid w:val="00B91953"/>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26"/>
    <w:rsid w:val="00B95B57"/>
    <w:rsid w:val="00B95D2B"/>
    <w:rsid w:val="00B95E31"/>
    <w:rsid w:val="00B95E56"/>
    <w:rsid w:val="00B95F02"/>
    <w:rsid w:val="00B95F6F"/>
    <w:rsid w:val="00B962B3"/>
    <w:rsid w:val="00B96334"/>
    <w:rsid w:val="00B9649D"/>
    <w:rsid w:val="00B965A8"/>
    <w:rsid w:val="00B96BEF"/>
    <w:rsid w:val="00B96CAC"/>
    <w:rsid w:val="00B96FBC"/>
    <w:rsid w:val="00B96FC0"/>
    <w:rsid w:val="00B971D0"/>
    <w:rsid w:val="00B9722B"/>
    <w:rsid w:val="00B97260"/>
    <w:rsid w:val="00B97449"/>
    <w:rsid w:val="00B978FF"/>
    <w:rsid w:val="00B97A69"/>
    <w:rsid w:val="00B97C9B"/>
    <w:rsid w:val="00B97F1E"/>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81"/>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A5A"/>
    <w:rsid w:val="00BA6BD2"/>
    <w:rsid w:val="00BA6ED1"/>
    <w:rsid w:val="00BA6F3A"/>
    <w:rsid w:val="00BA70D7"/>
    <w:rsid w:val="00BA7189"/>
    <w:rsid w:val="00BA76D4"/>
    <w:rsid w:val="00BA77C1"/>
    <w:rsid w:val="00BA78E6"/>
    <w:rsid w:val="00BA7B85"/>
    <w:rsid w:val="00BB0101"/>
    <w:rsid w:val="00BB023E"/>
    <w:rsid w:val="00BB02A1"/>
    <w:rsid w:val="00BB0610"/>
    <w:rsid w:val="00BB0A7E"/>
    <w:rsid w:val="00BB0B5F"/>
    <w:rsid w:val="00BB0D85"/>
    <w:rsid w:val="00BB0DE1"/>
    <w:rsid w:val="00BB0E5F"/>
    <w:rsid w:val="00BB13FC"/>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1FF"/>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C96"/>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6B7"/>
    <w:rsid w:val="00BD18BE"/>
    <w:rsid w:val="00BD1B46"/>
    <w:rsid w:val="00BD1BCF"/>
    <w:rsid w:val="00BD1ED1"/>
    <w:rsid w:val="00BD21F1"/>
    <w:rsid w:val="00BD24C5"/>
    <w:rsid w:val="00BD2A25"/>
    <w:rsid w:val="00BD2A54"/>
    <w:rsid w:val="00BD2D73"/>
    <w:rsid w:val="00BD2E53"/>
    <w:rsid w:val="00BD2EF9"/>
    <w:rsid w:val="00BD2F3B"/>
    <w:rsid w:val="00BD30E4"/>
    <w:rsid w:val="00BD31DD"/>
    <w:rsid w:val="00BD3297"/>
    <w:rsid w:val="00BD3372"/>
    <w:rsid w:val="00BD3802"/>
    <w:rsid w:val="00BD3AD2"/>
    <w:rsid w:val="00BD4146"/>
    <w:rsid w:val="00BD43B4"/>
    <w:rsid w:val="00BD45C7"/>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BEB"/>
    <w:rsid w:val="00BE2CFD"/>
    <w:rsid w:val="00BE2F39"/>
    <w:rsid w:val="00BE324F"/>
    <w:rsid w:val="00BE332D"/>
    <w:rsid w:val="00BE3356"/>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51"/>
    <w:rsid w:val="00BE54C7"/>
    <w:rsid w:val="00BE5695"/>
    <w:rsid w:val="00BE5C3A"/>
    <w:rsid w:val="00BE5FC4"/>
    <w:rsid w:val="00BE60C3"/>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B8A"/>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C60"/>
    <w:rsid w:val="00BF2A33"/>
    <w:rsid w:val="00BF2AEF"/>
    <w:rsid w:val="00BF2B6F"/>
    <w:rsid w:val="00BF2D75"/>
    <w:rsid w:val="00BF2E5C"/>
    <w:rsid w:val="00BF2FB2"/>
    <w:rsid w:val="00BF2FC3"/>
    <w:rsid w:val="00BF33AB"/>
    <w:rsid w:val="00BF351A"/>
    <w:rsid w:val="00BF3914"/>
    <w:rsid w:val="00BF40BF"/>
    <w:rsid w:val="00BF43CB"/>
    <w:rsid w:val="00BF469C"/>
    <w:rsid w:val="00BF482E"/>
    <w:rsid w:val="00BF49B1"/>
    <w:rsid w:val="00BF4CCB"/>
    <w:rsid w:val="00BF4E3A"/>
    <w:rsid w:val="00BF5552"/>
    <w:rsid w:val="00BF5B52"/>
    <w:rsid w:val="00BF5B9D"/>
    <w:rsid w:val="00BF5EF5"/>
    <w:rsid w:val="00BF5F23"/>
    <w:rsid w:val="00BF630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0E14"/>
    <w:rsid w:val="00C01671"/>
    <w:rsid w:val="00C01775"/>
    <w:rsid w:val="00C0184A"/>
    <w:rsid w:val="00C01AFD"/>
    <w:rsid w:val="00C01BDB"/>
    <w:rsid w:val="00C01E65"/>
    <w:rsid w:val="00C01EBD"/>
    <w:rsid w:val="00C02273"/>
    <w:rsid w:val="00C022E6"/>
    <w:rsid w:val="00C02419"/>
    <w:rsid w:val="00C0255E"/>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5C"/>
    <w:rsid w:val="00C04D61"/>
    <w:rsid w:val="00C04EC1"/>
    <w:rsid w:val="00C04EF3"/>
    <w:rsid w:val="00C052AF"/>
    <w:rsid w:val="00C05490"/>
    <w:rsid w:val="00C059E6"/>
    <w:rsid w:val="00C05BEC"/>
    <w:rsid w:val="00C05F8A"/>
    <w:rsid w:val="00C061FD"/>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918"/>
    <w:rsid w:val="00C11A88"/>
    <w:rsid w:val="00C11EA7"/>
    <w:rsid w:val="00C1200A"/>
    <w:rsid w:val="00C12012"/>
    <w:rsid w:val="00C123DF"/>
    <w:rsid w:val="00C124E4"/>
    <w:rsid w:val="00C1273A"/>
    <w:rsid w:val="00C12874"/>
    <w:rsid w:val="00C12A16"/>
    <w:rsid w:val="00C12BC1"/>
    <w:rsid w:val="00C12D14"/>
    <w:rsid w:val="00C1319E"/>
    <w:rsid w:val="00C1359F"/>
    <w:rsid w:val="00C1363D"/>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550"/>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7EF"/>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844"/>
    <w:rsid w:val="00C23CF2"/>
    <w:rsid w:val="00C23D83"/>
    <w:rsid w:val="00C23FDF"/>
    <w:rsid w:val="00C24162"/>
    <w:rsid w:val="00C241A2"/>
    <w:rsid w:val="00C2471B"/>
    <w:rsid w:val="00C24776"/>
    <w:rsid w:val="00C24A13"/>
    <w:rsid w:val="00C24BD7"/>
    <w:rsid w:val="00C2506F"/>
    <w:rsid w:val="00C250DF"/>
    <w:rsid w:val="00C25575"/>
    <w:rsid w:val="00C2557C"/>
    <w:rsid w:val="00C255A5"/>
    <w:rsid w:val="00C256BB"/>
    <w:rsid w:val="00C2584B"/>
    <w:rsid w:val="00C25942"/>
    <w:rsid w:val="00C25DD9"/>
    <w:rsid w:val="00C26031"/>
    <w:rsid w:val="00C2603B"/>
    <w:rsid w:val="00C2622E"/>
    <w:rsid w:val="00C263B1"/>
    <w:rsid w:val="00C2649E"/>
    <w:rsid w:val="00C265AC"/>
    <w:rsid w:val="00C2663F"/>
    <w:rsid w:val="00C268A3"/>
    <w:rsid w:val="00C26C8E"/>
    <w:rsid w:val="00C26D55"/>
    <w:rsid w:val="00C26DB8"/>
    <w:rsid w:val="00C26F06"/>
    <w:rsid w:val="00C2759C"/>
    <w:rsid w:val="00C2776C"/>
    <w:rsid w:val="00C2779A"/>
    <w:rsid w:val="00C279DF"/>
    <w:rsid w:val="00C27CDC"/>
    <w:rsid w:val="00C27E87"/>
    <w:rsid w:val="00C3023E"/>
    <w:rsid w:val="00C3030F"/>
    <w:rsid w:val="00C303B4"/>
    <w:rsid w:val="00C30648"/>
    <w:rsid w:val="00C30932"/>
    <w:rsid w:val="00C309E4"/>
    <w:rsid w:val="00C30A7C"/>
    <w:rsid w:val="00C30A8B"/>
    <w:rsid w:val="00C30D29"/>
    <w:rsid w:val="00C30E1F"/>
    <w:rsid w:val="00C311AF"/>
    <w:rsid w:val="00C31CD6"/>
    <w:rsid w:val="00C31D47"/>
    <w:rsid w:val="00C31F9D"/>
    <w:rsid w:val="00C3200F"/>
    <w:rsid w:val="00C32244"/>
    <w:rsid w:val="00C324F4"/>
    <w:rsid w:val="00C33011"/>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903"/>
    <w:rsid w:val="00C36BF5"/>
    <w:rsid w:val="00C36DBC"/>
    <w:rsid w:val="00C37215"/>
    <w:rsid w:val="00C3729F"/>
    <w:rsid w:val="00C37459"/>
    <w:rsid w:val="00C376BA"/>
    <w:rsid w:val="00C376F5"/>
    <w:rsid w:val="00C37711"/>
    <w:rsid w:val="00C37C5A"/>
    <w:rsid w:val="00C37EB0"/>
    <w:rsid w:val="00C37EF0"/>
    <w:rsid w:val="00C40048"/>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59B"/>
    <w:rsid w:val="00C4266F"/>
    <w:rsid w:val="00C42781"/>
    <w:rsid w:val="00C428A7"/>
    <w:rsid w:val="00C42B9F"/>
    <w:rsid w:val="00C42C91"/>
    <w:rsid w:val="00C42DA5"/>
    <w:rsid w:val="00C42F18"/>
    <w:rsid w:val="00C4304C"/>
    <w:rsid w:val="00C4313A"/>
    <w:rsid w:val="00C43315"/>
    <w:rsid w:val="00C435FB"/>
    <w:rsid w:val="00C43683"/>
    <w:rsid w:val="00C437E1"/>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240"/>
    <w:rsid w:val="00C4768A"/>
    <w:rsid w:val="00C47690"/>
    <w:rsid w:val="00C479B5"/>
    <w:rsid w:val="00C47E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08D"/>
    <w:rsid w:val="00C5114B"/>
    <w:rsid w:val="00C5128B"/>
    <w:rsid w:val="00C5188D"/>
    <w:rsid w:val="00C51906"/>
    <w:rsid w:val="00C5190E"/>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6B"/>
    <w:rsid w:val="00C5348A"/>
    <w:rsid w:val="00C5386C"/>
    <w:rsid w:val="00C539D6"/>
    <w:rsid w:val="00C539FC"/>
    <w:rsid w:val="00C53ABF"/>
    <w:rsid w:val="00C53B04"/>
    <w:rsid w:val="00C53E65"/>
    <w:rsid w:val="00C53EB3"/>
    <w:rsid w:val="00C5413E"/>
    <w:rsid w:val="00C541B1"/>
    <w:rsid w:val="00C542D4"/>
    <w:rsid w:val="00C54477"/>
    <w:rsid w:val="00C544D3"/>
    <w:rsid w:val="00C54831"/>
    <w:rsid w:val="00C54B5E"/>
    <w:rsid w:val="00C54B9E"/>
    <w:rsid w:val="00C54D71"/>
    <w:rsid w:val="00C54EE3"/>
    <w:rsid w:val="00C54F10"/>
    <w:rsid w:val="00C54F6C"/>
    <w:rsid w:val="00C55377"/>
    <w:rsid w:val="00C55771"/>
    <w:rsid w:val="00C559BB"/>
    <w:rsid w:val="00C55B4D"/>
    <w:rsid w:val="00C55BB8"/>
    <w:rsid w:val="00C55D41"/>
    <w:rsid w:val="00C56059"/>
    <w:rsid w:val="00C563F5"/>
    <w:rsid w:val="00C564E0"/>
    <w:rsid w:val="00C56507"/>
    <w:rsid w:val="00C56B15"/>
    <w:rsid w:val="00C56F63"/>
    <w:rsid w:val="00C570F7"/>
    <w:rsid w:val="00C5743C"/>
    <w:rsid w:val="00C576CA"/>
    <w:rsid w:val="00C57703"/>
    <w:rsid w:val="00C57790"/>
    <w:rsid w:val="00C577D6"/>
    <w:rsid w:val="00C577E5"/>
    <w:rsid w:val="00C57DE1"/>
    <w:rsid w:val="00C57E5E"/>
    <w:rsid w:val="00C57F87"/>
    <w:rsid w:val="00C601F4"/>
    <w:rsid w:val="00C60290"/>
    <w:rsid w:val="00C60554"/>
    <w:rsid w:val="00C60710"/>
    <w:rsid w:val="00C6079F"/>
    <w:rsid w:val="00C607D7"/>
    <w:rsid w:val="00C60BD9"/>
    <w:rsid w:val="00C6106F"/>
    <w:rsid w:val="00C616EA"/>
    <w:rsid w:val="00C616F6"/>
    <w:rsid w:val="00C61872"/>
    <w:rsid w:val="00C618AD"/>
    <w:rsid w:val="00C6190F"/>
    <w:rsid w:val="00C61941"/>
    <w:rsid w:val="00C61B08"/>
    <w:rsid w:val="00C61BA1"/>
    <w:rsid w:val="00C61CF3"/>
    <w:rsid w:val="00C61F9C"/>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202"/>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D8"/>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5F82"/>
    <w:rsid w:val="00C7613E"/>
    <w:rsid w:val="00C761C2"/>
    <w:rsid w:val="00C763B6"/>
    <w:rsid w:val="00C7644F"/>
    <w:rsid w:val="00C7669A"/>
    <w:rsid w:val="00C767E8"/>
    <w:rsid w:val="00C768F6"/>
    <w:rsid w:val="00C7696E"/>
    <w:rsid w:val="00C76CF4"/>
    <w:rsid w:val="00C76D75"/>
    <w:rsid w:val="00C76F67"/>
    <w:rsid w:val="00C771BC"/>
    <w:rsid w:val="00C77240"/>
    <w:rsid w:val="00C772A0"/>
    <w:rsid w:val="00C7738E"/>
    <w:rsid w:val="00C773DC"/>
    <w:rsid w:val="00C7759D"/>
    <w:rsid w:val="00C778E3"/>
    <w:rsid w:val="00C77C92"/>
    <w:rsid w:val="00C77D65"/>
    <w:rsid w:val="00C77E40"/>
    <w:rsid w:val="00C77F61"/>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4C"/>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96E"/>
    <w:rsid w:val="00C86A76"/>
    <w:rsid w:val="00C86B4A"/>
    <w:rsid w:val="00C86C00"/>
    <w:rsid w:val="00C86CB2"/>
    <w:rsid w:val="00C86D90"/>
    <w:rsid w:val="00C874FE"/>
    <w:rsid w:val="00C87DD3"/>
    <w:rsid w:val="00C87E04"/>
    <w:rsid w:val="00C87FD8"/>
    <w:rsid w:val="00C90011"/>
    <w:rsid w:val="00C90047"/>
    <w:rsid w:val="00C9045D"/>
    <w:rsid w:val="00C90652"/>
    <w:rsid w:val="00C9086D"/>
    <w:rsid w:val="00C90AB5"/>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5E3"/>
    <w:rsid w:val="00C9369D"/>
    <w:rsid w:val="00C9370B"/>
    <w:rsid w:val="00C93900"/>
    <w:rsid w:val="00C942E0"/>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D84"/>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0BA"/>
    <w:rsid w:val="00CB43A5"/>
    <w:rsid w:val="00CB4A0E"/>
    <w:rsid w:val="00CB512D"/>
    <w:rsid w:val="00CB539A"/>
    <w:rsid w:val="00CB555A"/>
    <w:rsid w:val="00CB573A"/>
    <w:rsid w:val="00CB5848"/>
    <w:rsid w:val="00CB5B1E"/>
    <w:rsid w:val="00CB6232"/>
    <w:rsid w:val="00CB62DA"/>
    <w:rsid w:val="00CB63CD"/>
    <w:rsid w:val="00CB658D"/>
    <w:rsid w:val="00CB6825"/>
    <w:rsid w:val="00CB6A9A"/>
    <w:rsid w:val="00CB6BF3"/>
    <w:rsid w:val="00CB6CB0"/>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461"/>
    <w:rsid w:val="00CC66A3"/>
    <w:rsid w:val="00CC6842"/>
    <w:rsid w:val="00CC68D2"/>
    <w:rsid w:val="00CC6A48"/>
    <w:rsid w:val="00CC6AC3"/>
    <w:rsid w:val="00CC6BD0"/>
    <w:rsid w:val="00CC6CA2"/>
    <w:rsid w:val="00CC6D48"/>
    <w:rsid w:val="00CC6DBA"/>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7F4"/>
    <w:rsid w:val="00CD1B7E"/>
    <w:rsid w:val="00CD1C0B"/>
    <w:rsid w:val="00CD1CE7"/>
    <w:rsid w:val="00CD1D68"/>
    <w:rsid w:val="00CD1D6C"/>
    <w:rsid w:val="00CD1FED"/>
    <w:rsid w:val="00CD20A0"/>
    <w:rsid w:val="00CD20B1"/>
    <w:rsid w:val="00CD20C8"/>
    <w:rsid w:val="00CD2159"/>
    <w:rsid w:val="00CD22DB"/>
    <w:rsid w:val="00CD232D"/>
    <w:rsid w:val="00CD239A"/>
    <w:rsid w:val="00CD2573"/>
    <w:rsid w:val="00CD26CC"/>
    <w:rsid w:val="00CD2761"/>
    <w:rsid w:val="00CD29FD"/>
    <w:rsid w:val="00CD2F10"/>
    <w:rsid w:val="00CD2FEE"/>
    <w:rsid w:val="00CD3894"/>
    <w:rsid w:val="00CD393E"/>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48"/>
    <w:rsid w:val="00CE1398"/>
    <w:rsid w:val="00CE166C"/>
    <w:rsid w:val="00CE1B22"/>
    <w:rsid w:val="00CE1FC5"/>
    <w:rsid w:val="00CE2229"/>
    <w:rsid w:val="00CE231E"/>
    <w:rsid w:val="00CE2375"/>
    <w:rsid w:val="00CE2660"/>
    <w:rsid w:val="00CE267D"/>
    <w:rsid w:val="00CE271B"/>
    <w:rsid w:val="00CE2C0C"/>
    <w:rsid w:val="00CE2D75"/>
    <w:rsid w:val="00CE2DD9"/>
    <w:rsid w:val="00CE2FB2"/>
    <w:rsid w:val="00CE30DF"/>
    <w:rsid w:val="00CE312D"/>
    <w:rsid w:val="00CE3405"/>
    <w:rsid w:val="00CE3758"/>
    <w:rsid w:val="00CE3BD7"/>
    <w:rsid w:val="00CE3C58"/>
    <w:rsid w:val="00CE415D"/>
    <w:rsid w:val="00CE432F"/>
    <w:rsid w:val="00CE434E"/>
    <w:rsid w:val="00CE46E5"/>
    <w:rsid w:val="00CE46EA"/>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4CB"/>
    <w:rsid w:val="00CE75E6"/>
    <w:rsid w:val="00CE78AE"/>
    <w:rsid w:val="00CE7A14"/>
    <w:rsid w:val="00CE7DFA"/>
    <w:rsid w:val="00CE7E62"/>
    <w:rsid w:val="00CF0276"/>
    <w:rsid w:val="00CF0409"/>
    <w:rsid w:val="00CF0642"/>
    <w:rsid w:val="00CF09A9"/>
    <w:rsid w:val="00CF0BD4"/>
    <w:rsid w:val="00CF0C7B"/>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078"/>
    <w:rsid w:val="00CF522B"/>
    <w:rsid w:val="00CF5263"/>
    <w:rsid w:val="00CF5402"/>
    <w:rsid w:val="00CF546A"/>
    <w:rsid w:val="00CF54EA"/>
    <w:rsid w:val="00CF56A9"/>
    <w:rsid w:val="00CF56EF"/>
    <w:rsid w:val="00CF5E37"/>
    <w:rsid w:val="00CF5EC9"/>
    <w:rsid w:val="00CF60B5"/>
    <w:rsid w:val="00CF6245"/>
    <w:rsid w:val="00CF635C"/>
    <w:rsid w:val="00CF649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7D"/>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53D"/>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AF6"/>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CD9"/>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1FB"/>
    <w:rsid w:val="00D15360"/>
    <w:rsid w:val="00D15388"/>
    <w:rsid w:val="00D15658"/>
    <w:rsid w:val="00D156F2"/>
    <w:rsid w:val="00D1576F"/>
    <w:rsid w:val="00D15877"/>
    <w:rsid w:val="00D15A10"/>
    <w:rsid w:val="00D15B34"/>
    <w:rsid w:val="00D15F43"/>
    <w:rsid w:val="00D15FCD"/>
    <w:rsid w:val="00D161F1"/>
    <w:rsid w:val="00D163F0"/>
    <w:rsid w:val="00D16472"/>
    <w:rsid w:val="00D1654B"/>
    <w:rsid w:val="00D165E9"/>
    <w:rsid w:val="00D166AB"/>
    <w:rsid w:val="00D166F5"/>
    <w:rsid w:val="00D1675C"/>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47"/>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00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3AC"/>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544"/>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D89"/>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83"/>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3A3"/>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ADB"/>
    <w:rsid w:val="00D61B37"/>
    <w:rsid w:val="00D61FF0"/>
    <w:rsid w:val="00D6211D"/>
    <w:rsid w:val="00D6238A"/>
    <w:rsid w:val="00D62868"/>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DCE"/>
    <w:rsid w:val="00D70EC2"/>
    <w:rsid w:val="00D7140D"/>
    <w:rsid w:val="00D7141D"/>
    <w:rsid w:val="00D7159B"/>
    <w:rsid w:val="00D71E7E"/>
    <w:rsid w:val="00D71F18"/>
    <w:rsid w:val="00D72433"/>
    <w:rsid w:val="00D72719"/>
    <w:rsid w:val="00D728D4"/>
    <w:rsid w:val="00D72945"/>
    <w:rsid w:val="00D72BBA"/>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B4"/>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5ED1"/>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365"/>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2E7"/>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098"/>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0AA"/>
    <w:rsid w:val="00DA319D"/>
    <w:rsid w:val="00DA3215"/>
    <w:rsid w:val="00DA35C5"/>
    <w:rsid w:val="00DA3650"/>
    <w:rsid w:val="00DA3801"/>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86D"/>
    <w:rsid w:val="00DA5998"/>
    <w:rsid w:val="00DA59CF"/>
    <w:rsid w:val="00DA5A00"/>
    <w:rsid w:val="00DA5B5E"/>
    <w:rsid w:val="00DA5C03"/>
    <w:rsid w:val="00DA5F6A"/>
    <w:rsid w:val="00DA5FF2"/>
    <w:rsid w:val="00DA615D"/>
    <w:rsid w:val="00DA6486"/>
    <w:rsid w:val="00DA6598"/>
    <w:rsid w:val="00DA6782"/>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D6A"/>
    <w:rsid w:val="00DB1EE5"/>
    <w:rsid w:val="00DB1EEC"/>
    <w:rsid w:val="00DB1F2A"/>
    <w:rsid w:val="00DB1F6D"/>
    <w:rsid w:val="00DB2078"/>
    <w:rsid w:val="00DB27AB"/>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55"/>
    <w:rsid w:val="00DB3E73"/>
    <w:rsid w:val="00DB4152"/>
    <w:rsid w:val="00DB485D"/>
    <w:rsid w:val="00DB498A"/>
    <w:rsid w:val="00DB4C66"/>
    <w:rsid w:val="00DB4EF8"/>
    <w:rsid w:val="00DB4FC8"/>
    <w:rsid w:val="00DB5056"/>
    <w:rsid w:val="00DB54BF"/>
    <w:rsid w:val="00DB559B"/>
    <w:rsid w:val="00DB5874"/>
    <w:rsid w:val="00DB5DE1"/>
    <w:rsid w:val="00DB5F75"/>
    <w:rsid w:val="00DB62D1"/>
    <w:rsid w:val="00DB64A2"/>
    <w:rsid w:val="00DB65A3"/>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41D"/>
    <w:rsid w:val="00DC048B"/>
    <w:rsid w:val="00DC060F"/>
    <w:rsid w:val="00DC06E7"/>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CE7"/>
    <w:rsid w:val="00DC2D2E"/>
    <w:rsid w:val="00DC31AD"/>
    <w:rsid w:val="00DC3200"/>
    <w:rsid w:val="00DC3237"/>
    <w:rsid w:val="00DC334F"/>
    <w:rsid w:val="00DC35F3"/>
    <w:rsid w:val="00DC361A"/>
    <w:rsid w:val="00DC3A92"/>
    <w:rsid w:val="00DC3C2F"/>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2F7"/>
    <w:rsid w:val="00DD0CA2"/>
    <w:rsid w:val="00DD1045"/>
    <w:rsid w:val="00DD1128"/>
    <w:rsid w:val="00DD1173"/>
    <w:rsid w:val="00DD13C7"/>
    <w:rsid w:val="00DD16EE"/>
    <w:rsid w:val="00DD1AF0"/>
    <w:rsid w:val="00DD1B5D"/>
    <w:rsid w:val="00DD1D4F"/>
    <w:rsid w:val="00DD1FDD"/>
    <w:rsid w:val="00DD2025"/>
    <w:rsid w:val="00DD216D"/>
    <w:rsid w:val="00DD22EA"/>
    <w:rsid w:val="00DD23A0"/>
    <w:rsid w:val="00DD24DF"/>
    <w:rsid w:val="00DD2577"/>
    <w:rsid w:val="00DD29F2"/>
    <w:rsid w:val="00DD2A5E"/>
    <w:rsid w:val="00DD306E"/>
    <w:rsid w:val="00DD3092"/>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418"/>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AD9"/>
    <w:rsid w:val="00DE6D4C"/>
    <w:rsid w:val="00DE700A"/>
    <w:rsid w:val="00DE728F"/>
    <w:rsid w:val="00DE736F"/>
    <w:rsid w:val="00DE7573"/>
    <w:rsid w:val="00DE762B"/>
    <w:rsid w:val="00DE7C00"/>
    <w:rsid w:val="00DE7C02"/>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3C8"/>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03"/>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CD0"/>
    <w:rsid w:val="00DF5D57"/>
    <w:rsid w:val="00DF5EDF"/>
    <w:rsid w:val="00DF5FEB"/>
    <w:rsid w:val="00DF6032"/>
    <w:rsid w:val="00DF61FF"/>
    <w:rsid w:val="00DF6483"/>
    <w:rsid w:val="00DF6785"/>
    <w:rsid w:val="00DF6922"/>
    <w:rsid w:val="00DF696A"/>
    <w:rsid w:val="00DF6C8B"/>
    <w:rsid w:val="00DF6F17"/>
    <w:rsid w:val="00DF6F75"/>
    <w:rsid w:val="00DF70F0"/>
    <w:rsid w:val="00DF7131"/>
    <w:rsid w:val="00DF7164"/>
    <w:rsid w:val="00DF735B"/>
    <w:rsid w:val="00DF73F2"/>
    <w:rsid w:val="00DF75DB"/>
    <w:rsid w:val="00DF78FA"/>
    <w:rsid w:val="00DF7B8B"/>
    <w:rsid w:val="00DF7BA1"/>
    <w:rsid w:val="00DF7BAA"/>
    <w:rsid w:val="00DF7BF6"/>
    <w:rsid w:val="00DF7C92"/>
    <w:rsid w:val="00DF7D7C"/>
    <w:rsid w:val="00DF7FFA"/>
    <w:rsid w:val="00E00174"/>
    <w:rsid w:val="00E002F1"/>
    <w:rsid w:val="00E00483"/>
    <w:rsid w:val="00E006D0"/>
    <w:rsid w:val="00E0073B"/>
    <w:rsid w:val="00E0082C"/>
    <w:rsid w:val="00E00871"/>
    <w:rsid w:val="00E00B2A"/>
    <w:rsid w:val="00E00EB1"/>
    <w:rsid w:val="00E01006"/>
    <w:rsid w:val="00E01071"/>
    <w:rsid w:val="00E01261"/>
    <w:rsid w:val="00E0141B"/>
    <w:rsid w:val="00E01500"/>
    <w:rsid w:val="00E01CCA"/>
    <w:rsid w:val="00E01DAA"/>
    <w:rsid w:val="00E01E1F"/>
    <w:rsid w:val="00E02242"/>
    <w:rsid w:val="00E023BB"/>
    <w:rsid w:val="00E023E5"/>
    <w:rsid w:val="00E02432"/>
    <w:rsid w:val="00E02437"/>
    <w:rsid w:val="00E02600"/>
    <w:rsid w:val="00E0296B"/>
    <w:rsid w:val="00E02A1C"/>
    <w:rsid w:val="00E02C3A"/>
    <w:rsid w:val="00E02C56"/>
    <w:rsid w:val="00E0322E"/>
    <w:rsid w:val="00E032F2"/>
    <w:rsid w:val="00E0350F"/>
    <w:rsid w:val="00E03528"/>
    <w:rsid w:val="00E03613"/>
    <w:rsid w:val="00E0365B"/>
    <w:rsid w:val="00E0369F"/>
    <w:rsid w:val="00E03873"/>
    <w:rsid w:val="00E03BA3"/>
    <w:rsid w:val="00E03D0D"/>
    <w:rsid w:val="00E03D55"/>
    <w:rsid w:val="00E04022"/>
    <w:rsid w:val="00E042FF"/>
    <w:rsid w:val="00E046DE"/>
    <w:rsid w:val="00E047BF"/>
    <w:rsid w:val="00E048DB"/>
    <w:rsid w:val="00E04934"/>
    <w:rsid w:val="00E049CC"/>
    <w:rsid w:val="00E04BF5"/>
    <w:rsid w:val="00E05479"/>
    <w:rsid w:val="00E05653"/>
    <w:rsid w:val="00E05797"/>
    <w:rsid w:val="00E05C1F"/>
    <w:rsid w:val="00E05C66"/>
    <w:rsid w:val="00E05CF5"/>
    <w:rsid w:val="00E05D32"/>
    <w:rsid w:val="00E06C6C"/>
    <w:rsid w:val="00E06E25"/>
    <w:rsid w:val="00E0700D"/>
    <w:rsid w:val="00E07109"/>
    <w:rsid w:val="00E07140"/>
    <w:rsid w:val="00E071BB"/>
    <w:rsid w:val="00E0728F"/>
    <w:rsid w:val="00E073D3"/>
    <w:rsid w:val="00E0755C"/>
    <w:rsid w:val="00E075FD"/>
    <w:rsid w:val="00E076D0"/>
    <w:rsid w:val="00E07974"/>
    <w:rsid w:val="00E07A05"/>
    <w:rsid w:val="00E07B30"/>
    <w:rsid w:val="00E07E6B"/>
    <w:rsid w:val="00E07F84"/>
    <w:rsid w:val="00E07F9A"/>
    <w:rsid w:val="00E104C8"/>
    <w:rsid w:val="00E10649"/>
    <w:rsid w:val="00E10787"/>
    <w:rsid w:val="00E1084C"/>
    <w:rsid w:val="00E10A4E"/>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056"/>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BE"/>
    <w:rsid w:val="00E176E2"/>
    <w:rsid w:val="00E17805"/>
    <w:rsid w:val="00E178A3"/>
    <w:rsid w:val="00E17A71"/>
    <w:rsid w:val="00E17E68"/>
    <w:rsid w:val="00E20007"/>
    <w:rsid w:val="00E200A1"/>
    <w:rsid w:val="00E2024C"/>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3B"/>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2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BC3"/>
    <w:rsid w:val="00E36CA4"/>
    <w:rsid w:val="00E36CB4"/>
    <w:rsid w:val="00E36E9D"/>
    <w:rsid w:val="00E37428"/>
    <w:rsid w:val="00E374FA"/>
    <w:rsid w:val="00E37677"/>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3DC"/>
    <w:rsid w:val="00E45644"/>
    <w:rsid w:val="00E45696"/>
    <w:rsid w:val="00E457C3"/>
    <w:rsid w:val="00E45817"/>
    <w:rsid w:val="00E45863"/>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B84"/>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0A"/>
    <w:rsid w:val="00E53D88"/>
    <w:rsid w:val="00E53DA3"/>
    <w:rsid w:val="00E53ECA"/>
    <w:rsid w:val="00E53FA9"/>
    <w:rsid w:val="00E5414C"/>
    <w:rsid w:val="00E5456C"/>
    <w:rsid w:val="00E547A6"/>
    <w:rsid w:val="00E547B3"/>
    <w:rsid w:val="00E54A80"/>
    <w:rsid w:val="00E54B09"/>
    <w:rsid w:val="00E54D1A"/>
    <w:rsid w:val="00E54DE9"/>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60"/>
    <w:rsid w:val="00E57CE7"/>
    <w:rsid w:val="00E57D5D"/>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93"/>
    <w:rsid w:val="00E65BB7"/>
    <w:rsid w:val="00E65F2E"/>
    <w:rsid w:val="00E66261"/>
    <w:rsid w:val="00E66370"/>
    <w:rsid w:val="00E66747"/>
    <w:rsid w:val="00E6676B"/>
    <w:rsid w:val="00E66810"/>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43"/>
    <w:rsid w:val="00E709E6"/>
    <w:rsid w:val="00E70A66"/>
    <w:rsid w:val="00E70BC7"/>
    <w:rsid w:val="00E70D3C"/>
    <w:rsid w:val="00E70DC5"/>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8E1"/>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4DE9"/>
    <w:rsid w:val="00E75174"/>
    <w:rsid w:val="00E751A3"/>
    <w:rsid w:val="00E751DC"/>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7E2"/>
    <w:rsid w:val="00E80A1A"/>
    <w:rsid w:val="00E80B7A"/>
    <w:rsid w:val="00E80C6E"/>
    <w:rsid w:val="00E80D92"/>
    <w:rsid w:val="00E80E5B"/>
    <w:rsid w:val="00E80EE4"/>
    <w:rsid w:val="00E810F4"/>
    <w:rsid w:val="00E8119E"/>
    <w:rsid w:val="00E811D4"/>
    <w:rsid w:val="00E811DE"/>
    <w:rsid w:val="00E813AF"/>
    <w:rsid w:val="00E816C5"/>
    <w:rsid w:val="00E81B64"/>
    <w:rsid w:val="00E81BBB"/>
    <w:rsid w:val="00E81BD5"/>
    <w:rsid w:val="00E81C4D"/>
    <w:rsid w:val="00E81CE0"/>
    <w:rsid w:val="00E81E7C"/>
    <w:rsid w:val="00E8224D"/>
    <w:rsid w:val="00E822ED"/>
    <w:rsid w:val="00E8240B"/>
    <w:rsid w:val="00E82414"/>
    <w:rsid w:val="00E828E9"/>
    <w:rsid w:val="00E82B27"/>
    <w:rsid w:val="00E82BB9"/>
    <w:rsid w:val="00E82D7B"/>
    <w:rsid w:val="00E82EAB"/>
    <w:rsid w:val="00E82F50"/>
    <w:rsid w:val="00E835AA"/>
    <w:rsid w:val="00E83708"/>
    <w:rsid w:val="00E83C04"/>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27"/>
    <w:rsid w:val="00E90185"/>
    <w:rsid w:val="00E90279"/>
    <w:rsid w:val="00E902A1"/>
    <w:rsid w:val="00E90348"/>
    <w:rsid w:val="00E904D5"/>
    <w:rsid w:val="00E90635"/>
    <w:rsid w:val="00E909A1"/>
    <w:rsid w:val="00E90A64"/>
    <w:rsid w:val="00E90BE8"/>
    <w:rsid w:val="00E90BFF"/>
    <w:rsid w:val="00E90D17"/>
    <w:rsid w:val="00E91202"/>
    <w:rsid w:val="00E91330"/>
    <w:rsid w:val="00E91363"/>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17"/>
    <w:rsid w:val="00E93C52"/>
    <w:rsid w:val="00E93F08"/>
    <w:rsid w:val="00E94118"/>
    <w:rsid w:val="00E9421B"/>
    <w:rsid w:val="00E94427"/>
    <w:rsid w:val="00E949F8"/>
    <w:rsid w:val="00E94B1D"/>
    <w:rsid w:val="00E94B47"/>
    <w:rsid w:val="00E94D2D"/>
    <w:rsid w:val="00E94DFB"/>
    <w:rsid w:val="00E94E17"/>
    <w:rsid w:val="00E9505E"/>
    <w:rsid w:val="00E953D5"/>
    <w:rsid w:val="00E95533"/>
    <w:rsid w:val="00E95652"/>
    <w:rsid w:val="00E95702"/>
    <w:rsid w:val="00E95756"/>
    <w:rsid w:val="00E957DE"/>
    <w:rsid w:val="00E958A3"/>
    <w:rsid w:val="00E95933"/>
    <w:rsid w:val="00E95A0B"/>
    <w:rsid w:val="00E95ABC"/>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92D"/>
    <w:rsid w:val="00EA2AE2"/>
    <w:rsid w:val="00EA2B59"/>
    <w:rsid w:val="00EA2CB7"/>
    <w:rsid w:val="00EA31BC"/>
    <w:rsid w:val="00EA38D2"/>
    <w:rsid w:val="00EA3938"/>
    <w:rsid w:val="00EA3B5A"/>
    <w:rsid w:val="00EA3DAF"/>
    <w:rsid w:val="00EA409F"/>
    <w:rsid w:val="00EA410E"/>
    <w:rsid w:val="00EA42F3"/>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2F"/>
    <w:rsid w:val="00EB2EA0"/>
    <w:rsid w:val="00EB2F4A"/>
    <w:rsid w:val="00EB30DA"/>
    <w:rsid w:val="00EB32C0"/>
    <w:rsid w:val="00EB3BAC"/>
    <w:rsid w:val="00EB3EB5"/>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C7B"/>
    <w:rsid w:val="00EB5D26"/>
    <w:rsid w:val="00EB601A"/>
    <w:rsid w:val="00EB60E5"/>
    <w:rsid w:val="00EB632A"/>
    <w:rsid w:val="00EB63FB"/>
    <w:rsid w:val="00EB662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4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2EA8"/>
    <w:rsid w:val="00ED3024"/>
    <w:rsid w:val="00ED324A"/>
    <w:rsid w:val="00ED32C8"/>
    <w:rsid w:val="00ED34D2"/>
    <w:rsid w:val="00ED354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2A6"/>
    <w:rsid w:val="00ED77D6"/>
    <w:rsid w:val="00ED7B63"/>
    <w:rsid w:val="00ED7CB5"/>
    <w:rsid w:val="00ED7E58"/>
    <w:rsid w:val="00ED7F16"/>
    <w:rsid w:val="00EE015F"/>
    <w:rsid w:val="00EE0563"/>
    <w:rsid w:val="00EE0B4A"/>
    <w:rsid w:val="00EE1147"/>
    <w:rsid w:val="00EE1495"/>
    <w:rsid w:val="00EE1661"/>
    <w:rsid w:val="00EE167C"/>
    <w:rsid w:val="00EE16FA"/>
    <w:rsid w:val="00EE18D3"/>
    <w:rsid w:val="00EE1C1D"/>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2DA"/>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069"/>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BBE"/>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A91"/>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28F"/>
    <w:rsid w:val="00F175C2"/>
    <w:rsid w:val="00F178E7"/>
    <w:rsid w:val="00F17992"/>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B5"/>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A6F"/>
    <w:rsid w:val="00F26D6E"/>
    <w:rsid w:val="00F26DB0"/>
    <w:rsid w:val="00F26DFB"/>
    <w:rsid w:val="00F26FCE"/>
    <w:rsid w:val="00F27055"/>
    <w:rsid w:val="00F272F5"/>
    <w:rsid w:val="00F273FB"/>
    <w:rsid w:val="00F27599"/>
    <w:rsid w:val="00F2765A"/>
    <w:rsid w:val="00F27735"/>
    <w:rsid w:val="00F279DD"/>
    <w:rsid w:val="00F27A24"/>
    <w:rsid w:val="00F27C34"/>
    <w:rsid w:val="00F27D26"/>
    <w:rsid w:val="00F27E46"/>
    <w:rsid w:val="00F27EDA"/>
    <w:rsid w:val="00F30095"/>
    <w:rsid w:val="00F301C2"/>
    <w:rsid w:val="00F301D5"/>
    <w:rsid w:val="00F302C7"/>
    <w:rsid w:val="00F302E1"/>
    <w:rsid w:val="00F30509"/>
    <w:rsid w:val="00F30601"/>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B7C"/>
    <w:rsid w:val="00F33C07"/>
    <w:rsid w:val="00F33D4F"/>
    <w:rsid w:val="00F3456B"/>
    <w:rsid w:val="00F346FA"/>
    <w:rsid w:val="00F34B72"/>
    <w:rsid w:val="00F34CB8"/>
    <w:rsid w:val="00F34CD6"/>
    <w:rsid w:val="00F34DAF"/>
    <w:rsid w:val="00F3525B"/>
    <w:rsid w:val="00F354D5"/>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C26"/>
    <w:rsid w:val="00F37DA9"/>
    <w:rsid w:val="00F37DE7"/>
    <w:rsid w:val="00F400BB"/>
    <w:rsid w:val="00F405A4"/>
    <w:rsid w:val="00F40766"/>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80"/>
    <w:rsid w:val="00F42CA7"/>
    <w:rsid w:val="00F42D18"/>
    <w:rsid w:val="00F42F3F"/>
    <w:rsid w:val="00F42F65"/>
    <w:rsid w:val="00F43022"/>
    <w:rsid w:val="00F4304B"/>
    <w:rsid w:val="00F4327F"/>
    <w:rsid w:val="00F43335"/>
    <w:rsid w:val="00F433BD"/>
    <w:rsid w:val="00F4378B"/>
    <w:rsid w:val="00F43796"/>
    <w:rsid w:val="00F43C13"/>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3B8"/>
    <w:rsid w:val="00F464E0"/>
    <w:rsid w:val="00F46A7C"/>
    <w:rsid w:val="00F46B3F"/>
    <w:rsid w:val="00F46BFC"/>
    <w:rsid w:val="00F46ED3"/>
    <w:rsid w:val="00F47234"/>
    <w:rsid w:val="00F47279"/>
    <w:rsid w:val="00F4744D"/>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37A"/>
    <w:rsid w:val="00F5665E"/>
    <w:rsid w:val="00F566EA"/>
    <w:rsid w:val="00F568B3"/>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7FC"/>
    <w:rsid w:val="00F62A5D"/>
    <w:rsid w:val="00F62DBF"/>
    <w:rsid w:val="00F62DF8"/>
    <w:rsid w:val="00F62EC4"/>
    <w:rsid w:val="00F630A4"/>
    <w:rsid w:val="00F631A7"/>
    <w:rsid w:val="00F63CA7"/>
    <w:rsid w:val="00F63E54"/>
    <w:rsid w:val="00F63F18"/>
    <w:rsid w:val="00F6412B"/>
    <w:rsid w:val="00F64167"/>
    <w:rsid w:val="00F641FC"/>
    <w:rsid w:val="00F6427C"/>
    <w:rsid w:val="00F642AB"/>
    <w:rsid w:val="00F64449"/>
    <w:rsid w:val="00F6447A"/>
    <w:rsid w:val="00F64522"/>
    <w:rsid w:val="00F64525"/>
    <w:rsid w:val="00F647F7"/>
    <w:rsid w:val="00F64915"/>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831"/>
    <w:rsid w:val="00F70903"/>
    <w:rsid w:val="00F70BFC"/>
    <w:rsid w:val="00F70C3D"/>
    <w:rsid w:val="00F70D33"/>
    <w:rsid w:val="00F70DBE"/>
    <w:rsid w:val="00F70EC7"/>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848"/>
    <w:rsid w:val="00F7290D"/>
    <w:rsid w:val="00F72AD9"/>
    <w:rsid w:val="00F72C24"/>
    <w:rsid w:val="00F72C7E"/>
    <w:rsid w:val="00F72E22"/>
    <w:rsid w:val="00F7302F"/>
    <w:rsid w:val="00F73294"/>
    <w:rsid w:val="00F732A6"/>
    <w:rsid w:val="00F732EC"/>
    <w:rsid w:val="00F73326"/>
    <w:rsid w:val="00F734AB"/>
    <w:rsid w:val="00F734AC"/>
    <w:rsid w:val="00F73690"/>
    <w:rsid w:val="00F736FD"/>
    <w:rsid w:val="00F7397F"/>
    <w:rsid w:val="00F73BAC"/>
    <w:rsid w:val="00F73D08"/>
    <w:rsid w:val="00F73D95"/>
    <w:rsid w:val="00F74320"/>
    <w:rsid w:val="00F7494E"/>
    <w:rsid w:val="00F7513E"/>
    <w:rsid w:val="00F75142"/>
    <w:rsid w:val="00F751B1"/>
    <w:rsid w:val="00F751EC"/>
    <w:rsid w:val="00F75756"/>
    <w:rsid w:val="00F7576D"/>
    <w:rsid w:val="00F7586B"/>
    <w:rsid w:val="00F75F2F"/>
    <w:rsid w:val="00F7606D"/>
    <w:rsid w:val="00F76257"/>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92D"/>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19"/>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4CF"/>
    <w:rsid w:val="00F9251F"/>
    <w:rsid w:val="00F925F2"/>
    <w:rsid w:val="00F9280C"/>
    <w:rsid w:val="00F92A5D"/>
    <w:rsid w:val="00F92B2B"/>
    <w:rsid w:val="00F92D15"/>
    <w:rsid w:val="00F92DCE"/>
    <w:rsid w:val="00F931C7"/>
    <w:rsid w:val="00F93559"/>
    <w:rsid w:val="00F9384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CA4"/>
    <w:rsid w:val="00F96E29"/>
    <w:rsid w:val="00F96EA0"/>
    <w:rsid w:val="00F97623"/>
    <w:rsid w:val="00F97908"/>
    <w:rsid w:val="00F97A59"/>
    <w:rsid w:val="00F97AD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2F5"/>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1EE"/>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1"/>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6DDA"/>
    <w:rsid w:val="00FB78D7"/>
    <w:rsid w:val="00FB7ACD"/>
    <w:rsid w:val="00FB7E40"/>
    <w:rsid w:val="00FB7EB6"/>
    <w:rsid w:val="00FC0150"/>
    <w:rsid w:val="00FC03AB"/>
    <w:rsid w:val="00FC11B7"/>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EEE"/>
    <w:rsid w:val="00FC5FC2"/>
    <w:rsid w:val="00FC6177"/>
    <w:rsid w:val="00FC61A3"/>
    <w:rsid w:val="00FC6269"/>
    <w:rsid w:val="00FC6302"/>
    <w:rsid w:val="00FC63D1"/>
    <w:rsid w:val="00FC66ED"/>
    <w:rsid w:val="00FC69C4"/>
    <w:rsid w:val="00FC6A68"/>
    <w:rsid w:val="00FC6C63"/>
    <w:rsid w:val="00FC6D79"/>
    <w:rsid w:val="00FC7023"/>
    <w:rsid w:val="00FC70C1"/>
    <w:rsid w:val="00FC724F"/>
    <w:rsid w:val="00FC7474"/>
    <w:rsid w:val="00FC74AF"/>
    <w:rsid w:val="00FC751A"/>
    <w:rsid w:val="00FC7528"/>
    <w:rsid w:val="00FC75A2"/>
    <w:rsid w:val="00FC75A9"/>
    <w:rsid w:val="00FC77DF"/>
    <w:rsid w:val="00FC788D"/>
    <w:rsid w:val="00FC7980"/>
    <w:rsid w:val="00FC7C82"/>
    <w:rsid w:val="00FC7D68"/>
    <w:rsid w:val="00FC7E46"/>
    <w:rsid w:val="00FC7ED4"/>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3ED5"/>
    <w:rsid w:val="00FD4589"/>
    <w:rsid w:val="00FD473E"/>
    <w:rsid w:val="00FD4987"/>
    <w:rsid w:val="00FD4AE7"/>
    <w:rsid w:val="00FD4B45"/>
    <w:rsid w:val="00FD4C58"/>
    <w:rsid w:val="00FD4CB1"/>
    <w:rsid w:val="00FD4E7F"/>
    <w:rsid w:val="00FD4F73"/>
    <w:rsid w:val="00FD529F"/>
    <w:rsid w:val="00FD52E3"/>
    <w:rsid w:val="00FD52F3"/>
    <w:rsid w:val="00FD5452"/>
    <w:rsid w:val="00FD54B2"/>
    <w:rsid w:val="00FD54F3"/>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6DA"/>
    <w:rsid w:val="00FE0866"/>
    <w:rsid w:val="00FE090E"/>
    <w:rsid w:val="00FE0A9A"/>
    <w:rsid w:val="00FE0B51"/>
    <w:rsid w:val="00FE0B78"/>
    <w:rsid w:val="00FE0C4F"/>
    <w:rsid w:val="00FE0D17"/>
    <w:rsid w:val="00FE0ED4"/>
    <w:rsid w:val="00FE1042"/>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099"/>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8FC"/>
    <w:rsid w:val="00FE5BAC"/>
    <w:rsid w:val="00FE602D"/>
    <w:rsid w:val="00FE610E"/>
    <w:rsid w:val="00FE6605"/>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74D"/>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BE2"/>
    <w:rsid w:val="00FF3C45"/>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8E"/>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5B2AC3"/>
    <w:pPr>
      <w:keepNext/>
      <w:numPr>
        <w:ilvl w:val="1"/>
        <w:numId w:val="1"/>
      </w:numPr>
      <w:spacing w:before="120"/>
      <w:jc w:val="left"/>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99"/>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5B2AC3"/>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99"/>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3770FB"/>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3770FB"/>
    <w:rPr>
      <w:lang w:val="en-GB" w:eastAsia="en-US"/>
    </w:rPr>
  </w:style>
  <w:style w:type="character" w:customStyle="1" w:styleId="B3Char">
    <w:name w:val="B3 Char"/>
    <w:link w:val="B3"/>
    <w:rsid w:val="003770FB"/>
    <w:rPr>
      <w:rFonts w:eastAsia="宋体"/>
      <w:lang w:val="en-GB" w:eastAsia="en-US"/>
    </w:rPr>
  </w:style>
  <w:style w:type="character" w:customStyle="1" w:styleId="B3Char2">
    <w:name w:val="B3 Char2"/>
    <w:qFormat/>
    <w:rsid w:val="00275CDE"/>
    <w:rPr>
      <w:rFonts w:ascii="Times New Roman" w:eastAsia="等线" w:hAnsi="Times New Roman" w:cs="Times New Roman"/>
      <w:kern w:val="0"/>
      <w:szCs w:val="20"/>
      <w:lang w:val="en-GB" w:eastAsia="en-US"/>
    </w:rPr>
  </w:style>
  <w:style w:type="paragraph" w:customStyle="1" w:styleId="11">
    <w:name w:val="스타일1"/>
    <w:basedOn w:val="1"/>
    <w:link w:val="1Char0"/>
    <w:qFormat/>
    <w:rsid w:val="00406CC4"/>
    <w:pPr>
      <w:numPr>
        <w:numId w:val="0"/>
      </w:numPr>
      <w:tabs>
        <w:tab w:val="left" w:pos="0"/>
      </w:tabs>
      <w:autoSpaceDE/>
      <w:autoSpaceDN/>
      <w:adjustRightInd/>
      <w:snapToGrid/>
      <w:spacing w:before="60" w:after="0" w:line="240" w:lineRule="atLeast"/>
      <w:ind w:left="567" w:hanging="567"/>
      <w:outlineLvl w:val="1"/>
    </w:pPr>
    <w:rPr>
      <w:rFonts w:ascii="Arial" w:eastAsia="Batang" w:hAnsi="Arial"/>
      <w:bCs w:val="0"/>
      <w:kern w:val="28"/>
      <w:sz w:val="24"/>
      <w:szCs w:val="22"/>
      <w:lang w:eastAsia="ko-KR"/>
    </w:rPr>
  </w:style>
  <w:style w:type="character" w:customStyle="1" w:styleId="1Char0">
    <w:name w:val="스타일1 Char"/>
    <w:basedOn w:val="1Char"/>
    <w:link w:val="11"/>
    <w:rsid w:val="00406CC4"/>
    <w:rPr>
      <w:rFonts w:ascii="Arial" w:eastAsia="Batang" w:hAnsi="Arial"/>
      <w:b/>
      <w:bCs w:val="0"/>
      <w:kern w:val="28"/>
      <w:sz w:val="24"/>
      <w:szCs w:val="22"/>
      <w:lang w:val="en-GB" w:eastAsia="ko-KR"/>
    </w:rPr>
  </w:style>
  <w:style w:type="paragraph" w:customStyle="1" w:styleId="B4">
    <w:name w:val="B4"/>
    <w:basedOn w:val="a"/>
    <w:link w:val="B4Char"/>
    <w:qFormat/>
    <w:rsid w:val="00C37C5A"/>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qFormat/>
    <w:rsid w:val="00C37C5A"/>
    <w:rPr>
      <w:rFonts w:eastAsia="宋体"/>
      <w:lang w:val="en-GB" w:eastAsia="en-US"/>
    </w:rPr>
  </w:style>
  <w:style w:type="paragraph" w:customStyle="1" w:styleId="Doc">
    <w:name w:val="Doc"/>
    <w:basedOn w:val="a"/>
    <w:link w:val="DocChar"/>
    <w:qFormat/>
    <w:rsid w:val="000F188B"/>
    <w:pPr>
      <w:autoSpaceDE/>
      <w:autoSpaceDN/>
      <w:adjustRightInd/>
      <w:snapToGrid/>
      <w:spacing w:before="60" w:after="180" w:line="360" w:lineRule="atLeast"/>
      <w:ind w:firstLineChars="250" w:firstLine="550"/>
    </w:pPr>
    <w:rPr>
      <w:rFonts w:eastAsia="MS Mincho"/>
      <w:lang w:val="en-GB" w:eastAsia="ko-KR"/>
    </w:rPr>
  </w:style>
  <w:style w:type="character" w:customStyle="1" w:styleId="DocChar">
    <w:name w:val="Doc Char"/>
    <w:link w:val="Doc"/>
    <w:rsid w:val="000F188B"/>
    <w:rPr>
      <w:rFonts w:eastAsia="MS Mincho"/>
      <w:sz w:val="22"/>
      <w:szCs w:val="22"/>
      <w:lang w:val="en-GB" w:eastAsia="ko-KR"/>
    </w:rPr>
  </w:style>
  <w:style w:type="character" w:customStyle="1" w:styleId="0MaintextChar">
    <w:name w:val="0 Main text Char"/>
    <w:basedOn w:val="a0"/>
    <w:link w:val="0Maintext"/>
    <w:locked/>
    <w:rsid w:val="00EF5069"/>
  </w:style>
  <w:style w:type="paragraph" w:customStyle="1" w:styleId="0Maintext">
    <w:name w:val="0 Main text"/>
    <w:basedOn w:val="a"/>
    <w:link w:val="0MaintextChar"/>
    <w:rsid w:val="00EF5069"/>
    <w:pPr>
      <w:autoSpaceDE/>
      <w:autoSpaceDN/>
      <w:adjustRightInd/>
      <w:snapToGrid/>
      <w:spacing w:after="100" w:afterAutospacing="1" w:line="288" w:lineRule="auto"/>
      <w:ind w:firstLine="360"/>
    </w:pPr>
    <w:rPr>
      <w:sz w:val="20"/>
      <w:szCs w:val="20"/>
      <w:lang w:eastAsia="zh-CN"/>
    </w:rPr>
  </w:style>
  <w:style w:type="paragraph" w:customStyle="1" w:styleId="Reference">
    <w:name w:val="Reference"/>
    <w:basedOn w:val="a"/>
    <w:rsid w:val="00F72848"/>
    <w:pPr>
      <w:numPr>
        <w:numId w:val="6"/>
      </w:numPr>
      <w:overflowPunct w:val="0"/>
      <w:snapToGrid/>
      <w:textAlignment w:val="baseline"/>
    </w:pPr>
    <w:rPr>
      <w:rFonts w:ascii="Arial"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918241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6588879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450970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62748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889E90-A039-41FF-964F-38830214003B}">
  <ds:schemaRefs>
    <ds:schemaRef ds:uri="http://schemas.openxmlformats.org/officeDocument/2006/bibliography"/>
  </ds:schemaRefs>
</ds:datastoreItem>
</file>

<file path=customXml/itemProps2.xml><?xml version="1.0" encoding="utf-8"?>
<ds:datastoreItem xmlns:ds="http://schemas.openxmlformats.org/officeDocument/2006/customXml" ds:itemID="{F2EA4CF0-1BA4-40B3-AF35-B16AD15A4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1099</Words>
  <Characters>6500</Characters>
  <Application>Microsoft Office Word</Application>
  <DocSecurity>0</DocSecurity>
  <Lines>216</Lines>
  <Paragraphs>143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Songxinghua</cp:lastModifiedBy>
  <cp:revision>4</cp:revision>
  <cp:lastPrinted>2019-11-08T22:53:00Z</cp:lastPrinted>
  <dcterms:created xsi:type="dcterms:W3CDTF">2021-04-06T11:55:00Z</dcterms:created>
  <dcterms:modified xsi:type="dcterms:W3CDTF">2021-04-07T02:43:00Z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(3)tUpPse2g8GD2PHyvkWikvo7MXYltxgT01M6Khljij9dWOQKT0E5qpNbceIo944ExQGCQuZWY
+EjOnSqyIwEOLYmQEybJN3KEccxl+GBfi8FFoXCR0bNs4zwqv5+JhHEWl9NB6Gxdy+93yFUD
ojdsw5fLnYOpNxb0NdOxwlEMxWF6DjW80/LK9qxX88O/iNHOELmXXqeRA4nuDeJP+cKj4EEA
6CWrQIkNPcbRHBO6Lb</vt:lpwstr>
  </property>
  <property fmtid="{D5CDD505-2E9C-101B-9397-08002B2CF9AE}" pid="30" name="_2015_ms_pID_725343_00">
    <vt:lpwstr>_2015_ms_pID_725343</vt:lpwstr>
  </property>
  <property fmtid="{D5CDD505-2E9C-101B-9397-08002B2CF9AE}" pid="31" name="_2015_ms_pID_7253431">
    <vt:lpwstr>evw8WnXGZ+vfQKYTSPHFLZ3Pjr6GMFafk9T8PtKmXCIl3o6EhoDKbx
JMIUqkiac88rco8BlthtVcVf4MOMsuZdYNvsTga+GO/2t6N6bNv/s02Oqe3Arwjy/kgPQZ9G
JZjBTEcUkmCR63yU1dDgkzQPJaFuPutZLlkQkzVThtSMQ46vP9Aij0DSfB+GxVDbpPGorIPv
aYtg/JNCqw69VwTdXsdMz3IdhMgwNf/kC9It</vt:lpwstr>
  </property>
  <property fmtid="{D5CDD505-2E9C-101B-9397-08002B2CF9AE}" pid="32" name="_2015_ms_pID_7253431_00">
    <vt:lpwstr>_2015_ms_pID_7253431</vt:lpwstr>
  </property>
  <property fmtid="{D5CDD505-2E9C-101B-9397-08002B2CF9AE}" pid="33" name="_2015_ms_pID_7253432">
    <vt:lpwstr>47FrzxfZoaS/CPUsH8XnlZM7rBKx5zJj5wLj
1X9rQZXTaF9mcOE/0IGlT1jFDn8D+avdShK4cTbQfN3kN8a0xDU=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1617680458</vt:lpwstr>
  </property>
</Properties>
</file>