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518F7A7F" w:rsidR="00F31A2C" w:rsidRPr="00C14FC4" w:rsidRDefault="00F31A2C" w:rsidP="00F31A2C">
      <w:pPr>
        <w:tabs>
          <w:tab w:val="center" w:pos="4536"/>
          <w:tab w:val="right" w:pos="9072"/>
        </w:tabs>
        <w:rPr>
          <w:rFonts w:eastAsia="Batang"/>
          <w:b/>
          <w:bCs/>
          <w:sz w:val="28"/>
          <w:szCs w:val="24"/>
          <w:lang w:eastAsia="en-US"/>
        </w:rPr>
      </w:pPr>
      <w:r w:rsidRPr="00C14FC4">
        <w:rPr>
          <w:rFonts w:eastAsia="Batang"/>
          <w:b/>
          <w:bCs/>
          <w:sz w:val="28"/>
          <w:szCs w:val="24"/>
          <w:lang w:eastAsia="en-US"/>
        </w:rPr>
        <w:t>3GPP TSG RAN WG1 #102-e</w:t>
      </w:r>
      <w:r w:rsidRPr="00C14FC4">
        <w:rPr>
          <w:rFonts w:eastAsia="Batang"/>
          <w:b/>
          <w:bCs/>
          <w:sz w:val="28"/>
          <w:szCs w:val="24"/>
          <w:lang w:eastAsia="en-US"/>
        </w:rPr>
        <w:tab/>
      </w:r>
      <w:r w:rsidRPr="00C14FC4">
        <w:rPr>
          <w:rFonts w:eastAsia="Batang"/>
          <w:b/>
          <w:bCs/>
          <w:sz w:val="28"/>
          <w:szCs w:val="24"/>
          <w:lang w:eastAsia="en-US"/>
        </w:rPr>
        <w:tab/>
      </w:r>
      <w:r w:rsidR="006518B6" w:rsidRPr="006518B6">
        <w:rPr>
          <w:rFonts w:eastAsia="Batang"/>
          <w:b/>
          <w:bCs/>
          <w:sz w:val="28"/>
          <w:szCs w:val="24"/>
          <w:lang w:eastAsia="en-US"/>
        </w:rPr>
        <w:t>R1-2006233</w:t>
      </w:r>
    </w:p>
    <w:p w14:paraId="26161F26" w14:textId="3100C884" w:rsidR="00DF494C" w:rsidRPr="00C14FC4" w:rsidRDefault="00F31A2C" w:rsidP="00F31A2C">
      <w:pPr>
        <w:tabs>
          <w:tab w:val="center" w:pos="4536"/>
          <w:tab w:val="right" w:pos="9072"/>
        </w:tabs>
        <w:spacing w:before="0" w:after="0"/>
        <w:rPr>
          <w:rFonts w:eastAsia="MS Mincho"/>
          <w:b/>
          <w:bCs/>
          <w:sz w:val="28"/>
          <w:szCs w:val="24"/>
        </w:rPr>
      </w:pPr>
      <w:r w:rsidRPr="00C14FC4">
        <w:rPr>
          <w:rFonts w:eastAsia="Batang"/>
          <w:b/>
          <w:bCs/>
          <w:sz w:val="28"/>
          <w:szCs w:val="24"/>
          <w:lang w:eastAsia="en-US"/>
        </w:rPr>
        <w:t>e-Meeting, August 17</w:t>
      </w:r>
      <w:r w:rsidRPr="00C14FC4">
        <w:rPr>
          <w:rFonts w:eastAsia="Batang"/>
          <w:b/>
          <w:bCs/>
          <w:sz w:val="28"/>
          <w:szCs w:val="24"/>
          <w:vertAlign w:val="superscript"/>
          <w:lang w:eastAsia="en-US"/>
        </w:rPr>
        <w:t>th</w:t>
      </w:r>
      <w:r w:rsidRPr="00C14FC4">
        <w:rPr>
          <w:rFonts w:eastAsia="Batang"/>
          <w:b/>
          <w:bCs/>
          <w:sz w:val="28"/>
          <w:szCs w:val="24"/>
          <w:lang w:eastAsia="en-US"/>
        </w:rPr>
        <w:t xml:space="preserve"> – 28</w:t>
      </w:r>
      <w:r w:rsidRPr="00C14FC4">
        <w:rPr>
          <w:rFonts w:eastAsia="Batang"/>
          <w:b/>
          <w:bCs/>
          <w:sz w:val="28"/>
          <w:szCs w:val="24"/>
          <w:vertAlign w:val="superscript"/>
          <w:lang w:eastAsia="en-US"/>
        </w:rPr>
        <w:t>th</w:t>
      </w:r>
      <w:r w:rsidRPr="00C14FC4">
        <w:rPr>
          <w:rFonts w:eastAsia="Batang"/>
          <w:b/>
          <w:bCs/>
          <w:sz w:val="28"/>
          <w:szCs w:val="24"/>
          <w:lang w:eastAsia="en-US"/>
        </w:rPr>
        <w:t>, 2020</w:t>
      </w:r>
    </w:p>
    <w:p w14:paraId="1875C624" w14:textId="77777777" w:rsidR="005A5FE1" w:rsidRPr="00C14FC4" w:rsidRDefault="005A5FE1" w:rsidP="001E7F38">
      <w:pPr>
        <w:widowControl w:val="0"/>
        <w:spacing w:after="0"/>
        <w:jc w:val="both"/>
        <w:rPr>
          <w:sz w:val="24"/>
          <w:szCs w:val="24"/>
          <w:lang w:eastAsia="zh-CN"/>
        </w:rPr>
      </w:pPr>
    </w:p>
    <w:p w14:paraId="793F1D2E" w14:textId="77777777"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5A3BD2" w:rsidRPr="00C14FC4">
        <w:rPr>
          <w:rFonts w:ascii="Times New Roman" w:hAnsi="Times New Roman"/>
          <w:sz w:val="24"/>
          <w:szCs w:val="24"/>
          <w:lang w:val="en-US"/>
        </w:rPr>
        <w:t>CMCC</w:t>
      </w:r>
    </w:p>
    <w:p w14:paraId="054F6035" w14:textId="039B3D4C"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DF494C" w:rsidRPr="00C14FC4">
        <w:rPr>
          <w:rFonts w:ascii="Times New Roman" w:hAnsi="Times New Roman"/>
          <w:sz w:val="24"/>
          <w:szCs w:val="24"/>
          <w:lang w:val="en-US"/>
        </w:rPr>
        <w:t xml:space="preserve">Discussion on </w:t>
      </w:r>
      <w:r w:rsidR="00D710C9" w:rsidRPr="00C14FC4">
        <w:rPr>
          <w:rFonts w:ascii="Times New Roman" w:hAnsi="Times New Roman"/>
          <w:sz w:val="24"/>
          <w:szCs w:val="24"/>
          <w:lang w:val="en-US" w:eastAsia="zh-CN"/>
        </w:rPr>
        <w:t>group</w:t>
      </w:r>
      <w:r w:rsidR="00D710C9" w:rsidRPr="00C14FC4">
        <w:rPr>
          <w:rFonts w:ascii="Times New Roman" w:hAnsi="Times New Roman"/>
          <w:sz w:val="24"/>
          <w:szCs w:val="24"/>
          <w:lang w:val="en-US"/>
        </w:rPr>
        <w:t xml:space="preserve"> scheduling mechanisms in NR MBS</w:t>
      </w:r>
    </w:p>
    <w:p w14:paraId="512A7358" w14:textId="43882686"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D710C9" w:rsidRPr="00C14FC4">
        <w:rPr>
          <w:rFonts w:ascii="Times New Roman" w:hAnsi="Times New Roman"/>
          <w:sz w:val="24"/>
          <w:szCs w:val="24"/>
          <w:lang w:eastAsia="zh-CN"/>
        </w:rPr>
        <w:t>12</w:t>
      </w:r>
      <w:r w:rsidR="00DF494C" w:rsidRPr="00C14FC4">
        <w:rPr>
          <w:rFonts w:ascii="Times New Roman" w:hAnsi="Times New Roman"/>
          <w:sz w:val="24"/>
          <w:szCs w:val="24"/>
          <w:lang w:eastAsia="zh-CN"/>
        </w:rPr>
        <w:t>.1</w:t>
      </w:r>
    </w:p>
    <w:p w14:paraId="6497E99B" w14:textId="77777777"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p>
    <w:p w14:paraId="7349F4F9" w14:textId="32A132ED" w:rsidR="00FE04A4" w:rsidRPr="00C14FC4" w:rsidRDefault="004935A9" w:rsidP="006F4B31">
      <w:pPr>
        <w:pStyle w:val="1"/>
        <w:numPr>
          <w:ilvl w:val="0"/>
          <w:numId w:val="4"/>
        </w:numPr>
        <w:rPr>
          <w:rFonts w:ascii="Times New Roman" w:hAnsi="Times New Roman"/>
        </w:rPr>
      </w:pPr>
      <w:bookmarkStart w:id="4" w:name="_Toc120549591"/>
      <w:bookmarkEnd w:id="0"/>
      <w:bookmarkEnd w:id="1"/>
      <w:r w:rsidRPr="00C14FC4">
        <w:rPr>
          <w:rFonts w:ascii="Times New Roman" w:hAnsi="Times New Roman"/>
        </w:rPr>
        <w:t>Introduction</w:t>
      </w:r>
      <w:bookmarkEnd w:id="4"/>
    </w:p>
    <w:p w14:paraId="7F047A80" w14:textId="60DD45E2" w:rsidR="00675CCC" w:rsidRPr="00C14FC4" w:rsidRDefault="005D6492" w:rsidP="00675CCC">
      <w:pPr>
        <w:jc w:val="both"/>
      </w:pPr>
      <w:r w:rsidRPr="00C14FC4">
        <w:rPr>
          <w:rFonts w:eastAsia="MS Mincho"/>
        </w:rPr>
        <w:t xml:space="preserve">As the WID in </w:t>
      </w:r>
      <w:r w:rsidR="00917F22" w:rsidRPr="00C14FC4">
        <w:rPr>
          <w:rFonts w:eastAsia="MS Mincho"/>
        </w:rPr>
        <w:t>RP-201038</w:t>
      </w:r>
      <w:r w:rsidR="00566DF3" w:rsidRPr="00C14FC4">
        <w:rPr>
          <w:rFonts w:eastAsia="MS Mincho"/>
        </w:rPr>
        <w:t xml:space="preserve"> </w:t>
      </w:r>
      <w:r w:rsidR="00004A3E" w:rsidRPr="00C14FC4">
        <w:t>[1]</w:t>
      </w:r>
      <w:r w:rsidRPr="00C14FC4">
        <w:t>, the</w:t>
      </w:r>
      <w:r w:rsidR="00E304F7" w:rsidRPr="00C14FC4">
        <w:t xml:space="preserve"> </w:t>
      </w:r>
      <w:r w:rsidR="00E304F7" w:rsidRPr="00C14FC4">
        <w:rPr>
          <w:lang w:eastAsia="zh-CN"/>
        </w:rPr>
        <w:t>objectives</w:t>
      </w:r>
      <w:r w:rsidR="00E304F7" w:rsidRPr="00C14FC4">
        <w:t xml:space="preserve"> of</w:t>
      </w:r>
      <w:r w:rsidR="00917F22" w:rsidRPr="00C14FC4">
        <w:t xml:space="preserve"> group scheduling</w:t>
      </w:r>
      <w:r w:rsidR="00B23373" w:rsidRPr="00C14FC4">
        <w:t xml:space="preserve"> for </w:t>
      </w:r>
      <w:r w:rsidR="00917F22" w:rsidRPr="00C14FC4">
        <w:t>RRC_CONNECTED</w:t>
      </w:r>
      <w:r w:rsidRPr="00C14FC4">
        <w:t xml:space="preserve"> UE</w:t>
      </w:r>
      <w:r w:rsidR="00917F22" w:rsidRPr="00C14FC4">
        <w:t xml:space="preserve"> in R17 NR MBS</w:t>
      </w:r>
      <w:r w:rsidRPr="00C14FC4">
        <w:t xml:space="preserve"> </w:t>
      </w:r>
      <w:r w:rsidR="00B23373" w:rsidRPr="00C14FC4">
        <w:t>are</w:t>
      </w:r>
      <w:r w:rsidR="00004A3E" w:rsidRPr="00C14FC4">
        <w:t xml:space="preserve"> </w:t>
      </w:r>
      <w:r w:rsidR="004D3B51" w:rsidRPr="00C14FC4">
        <w:t>as the following,</w:t>
      </w:r>
    </w:p>
    <w:p w14:paraId="134E2CEA" w14:textId="77777777" w:rsidR="00917F22" w:rsidRPr="00C14FC4" w:rsidRDefault="00917F22" w:rsidP="00917F22">
      <w:pPr>
        <w:numPr>
          <w:ilvl w:val="0"/>
          <w:numId w:val="43"/>
        </w:numPr>
        <w:overflowPunct w:val="0"/>
        <w:autoSpaceDE w:val="0"/>
        <w:autoSpaceDN w:val="0"/>
        <w:adjustRightInd w:val="0"/>
        <w:spacing w:before="0"/>
        <w:ind w:right="-99"/>
        <w:rPr>
          <w:color w:val="000000"/>
          <w:lang w:eastAsia="en-GB"/>
        </w:rPr>
      </w:pPr>
      <w:r w:rsidRPr="00C14FC4">
        <w:rPr>
          <w:color w:val="000000"/>
          <w:lang w:eastAsia="en-GB"/>
        </w:rPr>
        <w:t xml:space="preserve">Specify RAN basic functions for broadcast/multicast </w:t>
      </w:r>
      <w:r w:rsidRPr="00C14FC4">
        <w:rPr>
          <w:color w:val="000000"/>
          <w:lang w:eastAsia="zh-CN"/>
        </w:rPr>
        <w:t>for UEs in RRC_CONNECTED state</w:t>
      </w:r>
      <w:r w:rsidRPr="00C14FC4">
        <w:rPr>
          <w:color w:val="000000"/>
          <w:lang w:eastAsia="en-GB"/>
        </w:rPr>
        <w:t xml:space="preserve"> [RAN1, RAN2, RAN3]:</w:t>
      </w:r>
    </w:p>
    <w:p w14:paraId="391DBD30" w14:textId="77777777" w:rsidR="00917F22" w:rsidRPr="00C14FC4" w:rsidRDefault="00917F22" w:rsidP="00917F22">
      <w:pPr>
        <w:numPr>
          <w:ilvl w:val="1"/>
          <w:numId w:val="43"/>
        </w:numPr>
        <w:overflowPunct w:val="0"/>
        <w:autoSpaceDE w:val="0"/>
        <w:autoSpaceDN w:val="0"/>
        <w:adjustRightInd w:val="0"/>
        <w:spacing w:before="0"/>
        <w:ind w:right="-99"/>
        <w:rPr>
          <w:color w:val="000000"/>
          <w:lang w:eastAsia="en-GB"/>
        </w:rPr>
      </w:pPr>
      <w:r w:rsidRPr="00C14FC4">
        <w:rPr>
          <w:color w:val="000000"/>
          <w:lang w:eastAsia="zh-CN"/>
        </w:rPr>
        <w:t>Specify a</w:t>
      </w:r>
      <w:r w:rsidRPr="00C14FC4">
        <w:rPr>
          <w:color w:val="000000"/>
          <w:lang w:eastAsia="en-GB"/>
        </w:rPr>
        <w:t xml:space="preserve"> group scheduling mechanism to allow UEs to receive Broadcast/Multicast service [RAN1</w:t>
      </w:r>
      <w:r w:rsidRPr="00C14FC4">
        <w:rPr>
          <w:color w:val="000000"/>
          <w:lang w:eastAsia="zh-CN"/>
        </w:rPr>
        <w:t>, RAN2</w:t>
      </w:r>
      <w:r w:rsidRPr="00C14FC4">
        <w:rPr>
          <w:color w:val="000000"/>
          <w:lang w:eastAsia="en-GB"/>
        </w:rPr>
        <w:t>]</w:t>
      </w:r>
    </w:p>
    <w:p w14:paraId="7D915219" w14:textId="2FCC4423" w:rsidR="000047B7" w:rsidRPr="00C14FC4" w:rsidRDefault="00917F22" w:rsidP="00917F22">
      <w:pPr>
        <w:numPr>
          <w:ilvl w:val="2"/>
          <w:numId w:val="43"/>
        </w:numPr>
        <w:overflowPunct w:val="0"/>
        <w:autoSpaceDE w:val="0"/>
        <w:autoSpaceDN w:val="0"/>
        <w:adjustRightInd w:val="0"/>
        <w:spacing w:before="0"/>
        <w:ind w:right="-99"/>
        <w:rPr>
          <w:color w:val="000000"/>
          <w:lang w:eastAsia="en-GB"/>
        </w:rPr>
      </w:pPr>
      <w:r w:rsidRPr="00C14FC4">
        <w:rPr>
          <w:color w:val="000000"/>
          <w:lang w:eastAsia="en-GB"/>
        </w:rPr>
        <w:t>This objective includes specifying necessary enhancements that are required to enable simultaneous operation with unicast reception.</w:t>
      </w:r>
    </w:p>
    <w:p w14:paraId="28BAC4CF" w14:textId="3C988564" w:rsidR="00010F61" w:rsidRPr="00C14FC4" w:rsidRDefault="005F199C" w:rsidP="004F6E52">
      <w:pPr>
        <w:jc w:val="both"/>
        <w:rPr>
          <w:lang w:eastAsia="zh-CN"/>
        </w:rPr>
      </w:pPr>
      <w:r w:rsidRPr="00C14FC4">
        <w:rPr>
          <w:lang w:eastAsia="zh-CN"/>
        </w:rPr>
        <w:t xml:space="preserve">In this contribution, </w:t>
      </w:r>
      <w:r w:rsidR="00917F22" w:rsidRPr="00C14FC4">
        <w:rPr>
          <w:lang w:eastAsia="zh-CN"/>
        </w:rPr>
        <w:t>high-level concepts for group scheduling</w:t>
      </w:r>
      <w:r w:rsidR="00A50790" w:rsidRPr="00C14FC4">
        <w:rPr>
          <w:lang w:eastAsia="zh-CN"/>
        </w:rPr>
        <w:t xml:space="preserve"> for R17 NR MBS</w:t>
      </w:r>
      <w:r w:rsidR="00C21453" w:rsidRPr="00C14FC4">
        <w:rPr>
          <w:lang w:eastAsia="zh-CN"/>
        </w:rPr>
        <w:t xml:space="preserve"> will be discussed</w:t>
      </w:r>
      <w:r w:rsidR="00A50790" w:rsidRPr="00C14FC4">
        <w:rPr>
          <w:lang w:eastAsia="zh-CN"/>
        </w:rPr>
        <w:t>, including potential group scheduling mechanisms, simultaneous operation with unicast</w:t>
      </w:r>
      <w:r w:rsidR="00F35513" w:rsidRPr="00C14FC4">
        <w:rPr>
          <w:lang w:eastAsia="zh-CN"/>
        </w:rPr>
        <w:t xml:space="preserve"> and some other issues</w:t>
      </w:r>
      <w:r w:rsidR="000A511E" w:rsidRPr="00C14FC4">
        <w:rPr>
          <w:lang w:eastAsia="zh-CN"/>
        </w:rPr>
        <w:t>.</w:t>
      </w:r>
    </w:p>
    <w:p w14:paraId="2DAACECC" w14:textId="5B2DDB36" w:rsidR="00010F61" w:rsidRPr="00C14FC4" w:rsidRDefault="00D8720E" w:rsidP="00010F61">
      <w:pPr>
        <w:pStyle w:val="1"/>
        <w:numPr>
          <w:ilvl w:val="0"/>
          <w:numId w:val="4"/>
        </w:numPr>
        <w:jc w:val="both"/>
        <w:rPr>
          <w:rFonts w:ascii="Times New Roman" w:hAnsi="Times New Roman"/>
          <w:lang w:eastAsia="zh-CN"/>
        </w:rPr>
      </w:pPr>
      <w:r w:rsidRPr="00C14FC4">
        <w:rPr>
          <w:rFonts w:ascii="Times New Roman" w:eastAsiaTheme="minorEastAsia" w:hAnsi="Times New Roman"/>
          <w:lang w:eastAsia="zh-CN"/>
        </w:rPr>
        <w:t>Potential</w:t>
      </w:r>
      <w:r w:rsidR="00010F61" w:rsidRPr="00C14FC4">
        <w:rPr>
          <w:rFonts w:ascii="Times New Roman" w:eastAsiaTheme="minorEastAsia" w:hAnsi="Times New Roman"/>
          <w:lang w:eastAsia="zh-CN"/>
        </w:rPr>
        <w:t xml:space="preserve"> </w:t>
      </w:r>
      <w:r w:rsidRPr="00C14FC4">
        <w:rPr>
          <w:rFonts w:ascii="Times New Roman" w:eastAsiaTheme="minorEastAsia" w:hAnsi="Times New Roman"/>
          <w:lang w:eastAsia="zh-CN"/>
        </w:rPr>
        <w:t>group scheduling mechanisms</w:t>
      </w:r>
      <w:r w:rsidR="00D85E19" w:rsidRPr="00C14FC4">
        <w:rPr>
          <w:rFonts w:ascii="Times New Roman" w:eastAsiaTheme="minorEastAsia" w:hAnsi="Times New Roman"/>
          <w:lang w:eastAsia="zh-CN"/>
        </w:rPr>
        <w:t xml:space="preserve"> for RRC_CONNECTED UE</w:t>
      </w:r>
      <w:r w:rsidRPr="00C14FC4">
        <w:rPr>
          <w:rFonts w:ascii="Times New Roman" w:eastAsiaTheme="minorEastAsia" w:hAnsi="Times New Roman"/>
          <w:lang w:eastAsia="zh-CN"/>
        </w:rPr>
        <w:t xml:space="preserve"> </w:t>
      </w:r>
    </w:p>
    <w:p w14:paraId="2C1AF6F2" w14:textId="2FE393C3" w:rsidR="00092ABA" w:rsidRDefault="00092ABA" w:rsidP="0087702A">
      <w:pPr>
        <w:jc w:val="both"/>
        <w:rPr>
          <w:lang w:eastAsia="zh-CN"/>
        </w:rPr>
      </w:pPr>
      <w:r w:rsidRPr="00C14FC4">
        <w:rPr>
          <w:lang w:eastAsia="zh-CN"/>
        </w:rPr>
        <w:t>In order to realize group scheduling</w:t>
      </w:r>
      <w:r w:rsidR="00F773EA" w:rsidRPr="00C14FC4">
        <w:rPr>
          <w:lang w:eastAsia="zh-CN"/>
        </w:rPr>
        <w:t xml:space="preserve"> for RRC_CONNECTED UEs, there are b</w:t>
      </w:r>
      <w:r w:rsidR="003A4C50" w:rsidRPr="00C14FC4">
        <w:rPr>
          <w:lang w:eastAsia="zh-CN"/>
        </w:rPr>
        <w:t>asically two kinds of mechanism</w:t>
      </w:r>
      <w:r w:rsidR="00E1361B" w:rsidRPr="00C14FC4">
        <w:rPr>
          <w:lang w:eastAsia="zh-CN"/>
        </w:rPr>
        <w:t>s</w:t>
      </w:r>
      <w:r w:rsidR="00F773EA" w:rsidRPr="00C14FC4">
        <w:rPr>
          <w:lang w:eastAsia="zh-CN"/>
        </w:rPr>
        <w:t xml:space="preserve">. One is using a group common PDCCH which schedules a group common PDSCH for a group of UEs, the other is using separate UE-specific PDCCHs for each UE in a group </w:t>
      </w:r>
      <w:r w:rsidR="003A4C50" w:rsidRPr="00C14FC4">
        <w:rPr>
          <w:lang w:eastAsia="zh-CN"/>
        </w:rPr>
        <w:t xml:space="preserve">and all the PDCCHs </w:t>
      </w:r>
      <w:r w:rsidR="00F773EA" w:rsidRPr="00C14FC4">
        <w:rPr>
          <w:lang w:eastAsia="zh-CN"/>
        </w:rPr>
        <w:t>schedule the same group common PDSCH. In the former scheme, both PDCCH and PD</w:t>
      </w:r>
      <w:r w:rsidR="003A4C50" w:rsidRPr="00C14FC4">
        <w:rPr>
          <w:lang w:eastAsia="zh-CN"/>
        </w:rPr>
        <w:t>SCH for MBS are UE group common, while in</w:t>
      </w:r>
      <w:r w:rsidR="00F773EA" w:rsidRPr="00C14FC4">
        <w:rPr>
          <w:lang w:eastAsia="zh-CN"/>
        </w:rPr>
        <w:t xml:space="preserve"> the later scheme, only PDSCH for MBS are UE group common, and PDCCHs are UE-specific. It is obviously that the former scheme has less PDCCH overhead compared with the later scheme. However, we think the decision on which scheme to use should not only consider the PDCCH overhead, </w:t>
      </w:r>
      <w:r w:rsidR="003A4C50" w:rsidRPr="00C14FC4">
        <w:rPr>
          <w:lang w:eastAsia="zh-CN"/>
        </w:rPr>
        <w:t>but</w:t>
      </w:r>
      <w:r w:rsidR="00F773EA" w:rsidRPr="00C14FC4">
        <w:rPr>
          <w:lang w:eastAsia="zh-CN"/>
        </w:rPr>
        <w:t xml:space="preserve"> also consider </w:t>
      </w:r>
      <w:r w:rsidR="003A4C50" w:rsidRPr="00C14FC4">
        <w:rPr>
          <w:lang w:eastAsia="zh-CN"/>
        </w:rPr>
        <w:t xml:space="preserve">some </w:t>
      </w:r>
      <w:r w:rsidR="00F773EA" w:rsidRPr="00C14FC4">
        <w:rPr>
          <w:lang w:eastAsia="zh-CN"/>
        </w:rPr>
        <w:t>other aspects, e.</w:t>
      </w:r>
      <w:r w:rsidR="0031313B" w:rsidRPr="00C14FC4">
        <w:rPr>
          <w:lang w:eastAsia="zh-CN"/>
        </w:rPr>
        <w:t>g., spec impact</w:t>
      </w:r>
      <w:r w:rsidR="00F773EA" w:rsidRPr="00C14FC4">
        <w:rPr>
          <w:lang w:eastAsia="zh-CN"/>
        </w:rPr>
        <w:t xml:space="preserve"> to further support UL feedback to improve reliability, etc.  </w:t>
      </w:r>
    </w:p>
    <w:p w14:paraId="57E101BD" w14:textId="7B448F53" w:rsidR="0087702A" w:rsidRPr="00C14FC4" w:rsidRDefault="0087702A" w:rsidP="0087702A">
      <w:pPr>
        <w:jc w:val="both"/>
        <w:rPr>
          <w:lang w:eastAsia="zh-CN"/>
        </w:rPr>
      </w:pPr>
      <w:r w:rsidRPr="00C14FC4">
        <w:rPr>
          <w:lang w:eastAsia="zh-CN"/>
        </w:rPr>
        <w:t>In this section,</w:t>
      </w:r>
      <w:r w:rsidR="001A102F" w:rsidRPr="00C14FC4">
        <w:rPr>
          <w:lang w:eastAsia="zh-CN"/>
        </w:rPr>
        <w:t xml:space="preserve"> </w:t>
      </w:r>
      <w:r w:rsidR="00E17052" w:rsidRPr="00C14FC4">
        <w:rPr>
          <w:lang w:eastAsia="zh-CN"/>
        </w:rPr>
        <w:t>we first pr</w:t>
      </w:r>
      <w:r w:rsidR="003A4C50" w:rsidRPr="00C14FC4">
        <w:rPr>
          <w:lang w:eastAsia="zh-CN"/>
        </w:rPr>
        <w:t>ovide some initial discussions for</w:t>
      </w:r>
      <w:r w:rsidR="00E17052" w:rsidRPr="00C14FC4">
        <w:rPr>
          <w:lang w:eastAsia="zh-CN"/>
        </w:rPr>
        <w:t xml:space="preserve"> each of these </w:t>
      </w:r>
      <w:r w:rsidR="001A102F" w:rsidRPr="00C14FC4">
        <w:rPr>
          <w:lang w:eastAsia="zh-CN"/>
        </w:rPr>
        <w:t xml:space="preserve">two </w:t>
      </w:r>
      <w:r w:rsidR="00E17052" w:rsidRPr="00C14FC4">
        <w:rPr>
          <w:lang w:eastAsia="zh-CN"/>
        </w:rPr>
        <w:t>schemes, and then we provide an initial comparison for the two schemes.</w:t>
      </w:r>
    </w:p>
    <w:p w14:paraId="4F2EF822" w14:textId="103B57E5" w:rsidR="008816BC" w:rsidRPr="00C14FC4" w:rsidRDefault="00CA5A38" w:rsidP="008816BC">
      <w:pPr>
        <w:pStyle w:val="2"/>
        <w:rPr>
          <w:rFonts w:ascii="Times New Roman" w:hAnsi="Times New Roman"/>
          <w:lang w:eastAsia="zh-CN"/>
        </w:rPr>
      </w:pPr>
      <w:r w:rsidRPr="00C14FC4">
        <w:rPr>
          <w:rFonts w:ascii="Times New Roman" w:hAnsi="Times New Roman"/>
          <w:lang w:eastAsia="zh-CN"/>
        </w:rPr>
        <w:t>2</w:t>
      </w:r>
      <w:r w:rsidR="008816BC" w:rsidRPr="00C14FC4">
        <w:rPr>
          <w:rFonts w:ascii="Times New Roman" w:hAnsi="Times New Roman"/>
          <w:lang w:eastAsia="zh-CN"/>
        </w:rPr>
        <w:t xml:space="preserve">.1 </w:t>
      </w:r>
      <w:r w:rsidR="001F04C1" w:rsidRPr="00C14FC4">
        <w:rPr>
          <w:rFonts w:ascii="Times New Roman" w:hAnsi="Times New Roman"/>
          <w:lang w:eastAsia="zh-CN"/>
        </w:rPr>
        <w:t xml:space="preserve">Group Common </w:t>
      </w:r>
      <w:r w:rsidR="008B07EA" w:rsidRPr="00C14FC4">
        <w:rPr>
          <w:rFonts w:ascii="Times New Roman" w:hAnsi="Times New Roman"/>
          <w:lang w:eastAsia="zh-CN"/>
        </w:rPr>
        <w:t xml:space="preserve">PDCCH </w:t>
      </w:r>
      <w:r w:rsidR="008816BC" w:rsidRPr="00C14FC4">
        <w:rPr>
          <w:rFonts w:ascii="Times New Roman" w:hAnsi="Times New Roman"/>
          <w:lang w:eastAsia="zh-CN"/>
        </w:rPr>
        <w:t xml:space="preserve">based </w:t>
      </w:r>
      <w:r w:rsidR="008B07EA" w:rsidRPr="00C14FC4">
        <w:rPr>
          <w:rFonts w:ascii="Times New Roman" w:hAnsi="Times New Roman"/>
          <w:lang w:eastAsia="zh-CN"/>
        </w:rPr>
        <w:t>group scheduling mechanism</w:t>
      </w:r>
    </w:p>
    <w:p w14:paraId="6BDC5231" w14:textId="013D10C6" w:rsidR="00B60A85" w:rsidRPr="00C14FC4" w:rsidRDefault="009E7DBA" w:rsidP="004C56BD">
      <w:pPr>
        <w:jc w:val="both"/>
        <w:rPr>
          <w:lang w:eastAsia="zh-CN"/>
        </w:rPr>
      </w:pPr>
      <w:r w:rsidRPr="00C14FC4">
        <w:rPr>
          <w:lang w:eastAsia="zh-CN"/>
        </w:rPr>
        <w:t xml:space="preserve">The </w:t>
      </w:r>
      <w:r w:rsidR="001F04C1" w:rsidRPr="00C14FC4">
        <w:rPr>
          <w:lang w:eastAsia="zh-CN"/>
        </w:rPr>
        <w:t>group common PDCCH based group scheduling scheme is</w:t>
      </w:r>
      <w:r w:rsidRPr="00C14FC4">
        <w:rPr>
          <w:lang w:eastAsia="zh-CN"/>
        </w:rPr>
        <w:t xml:space="preserve"> similar to LTE SC-PTM design</w:t>
      </w:r>
      <w:r w:rsidR="001F04C1" w:rsidRPr="00C14FC4">
        <w:rPr>
          <w:lang w:eastAsia="zh-CN"/>
        </w:rPr>
        <w:t xml:space="preserve"> as illustrated in</w:t>
      </w:r>
      <w:r w:rsidR="00883FE9" w:rsidRPr="00C14FC4">
        <w:rPr>
          <w:lang w:eastAsia="zh-CN"/>
        </w:rPr>
        <w:t xml:space="preserve"> Figure 1. </w:t>
      </w:r>
      <w:r w:rsidR="00C21453" w:rsidRPr="00C14FC4">
        <w:rPr>
          <w:lang w:eastAsia="zh-CN"/>
        </w:rPr>
        <w:t>Multiple</w:t>
      </w:r>
      <w:r w:rsidRPr="00C14FC4">
        <w:rPr>
          <w:lang w:eastAsia="zh-CN"/>
        </w:rPr>
        <w:t xml:space="preserve"> UEs in one </w:t>
      </w:r>
      <w:r w:rsidR="00883FE9" w:rsidRPr="00C14FC4">
        <w:rPr>
          <w:lang w:eastAsia="zh-CN"/>
        </w:rPr>
        <w:t xml:space="preserve">group receive </w:t>
      </w:r>
      <w:r w:rsidR="008155D5" w:rsidRPr="00C14FC4">
        <w:rPr>
          <w:lang w:eastAsia="zh-CN"/>
        </w:rPr>
        <w:t xml:space="preserve">the same </w:t>
      </w:r>
      <w:r w:rsidR="000D3E1E" w:rsidRPr="00C14FC4">
        <w:rPr>
          <w:lang w:eastAsia="zh-CN"/>
        </w:rPr>
        <w:t xml:space="preserve">group common </w:t>
      </w:r>
      <w:r w:rsidR="00883FE9" w:rsidRPr="00C14FC4">
        <w:rPr>
          <w:lang w:eastAsia="zh-CN"/>
        </w:rPr>
        <w:t xml:space="preserve">PDCCH with CRC scrambled with a </w:t>
      </w:r>
      <w:r w:rsidR="006E76B8" w:rsidRPr="00C14FC4">
        <w:rPr>
          <w:lang w:eastAsia="zh-CN"/>
        </w:rPr>
        <w:t>common</w:t>
      </w:r>
      <w:r w:rsidRPr="00C14FC4">
        <w:rPr>
          <w:lang w:eastAsia="zh-CN"/>
        </w:rPr>
        <w:t xml:space="preserve"> RNTI, e.g., </w:t>
      </w:r>
      <w:r w:rsidR="006E76B8" w:rsidRPr="00C14FC4">
        <w:rPr>
          <w:lang w:eastAsia="zh-CN"/>
        </w:rPr>
        <w:t>G-RNTI</w:t>
      </w:r>
      <w:r w:rsidRPr="00C14FC4">
        <w:rPr>
          <w:lang w:eastAsia="zh-CN"/>
        </w:rPr>
        <w:t xml:space="preserve">, and the </w:t>
      </w:r>
      <w:r w:rsidR="006C0090" w:rsidRPr="00C14FC4">
        <w:rPr>
          <w:lang w:eastAsia="zh-CN"/>
        </w:rPr>
        <w:t>PDCCH schedul</w:t>
      </w:r>
      <w:r w:rsidR="000D3E1E" w:rsidRPr="00C14FC4">
        <w:rPr>
          <w:lang w:eastAsia="zh-CN"/>
        </w:rPr>
        <w:t>es</w:t>
      </w:r>
      <w:r w:rsidR="006C0090" w:rsidRPr="00C14FC4">
        <w:rPr>
          <w:lang w:eastAsia="zh-CN"/>
        </w:rPr>
        <w:t xml:space="preserve"> </w:t>
      </w:r>
      <w:r w:rsidR="000D3E1E" w:rsidRPr="00C14FC4">
        <w:rPr>
          <w:lang w:eastAsia="zh-CN"/>
        </w:rPr>
        <w:t xml:space="preserve">a group common </w:t>
      </w:r>
      <w:r w:rsidRPr="00C14FC4">
        <w:rPr>
          <w:lang w:eastAsia="zh-CN"/>
        </w:rPr>
        <w:t>PDSCH</w:t>
      </w:r>
      <w:r w:rsidR="00883FE9" w:rsidRPr="00C14FC4">
        <w:rPr>
          <w:lang w:eastAsia="zh-CN"/>
        </w:rPr>
        <w:t xml:space="preserve"> carrying MBS service</w:t>
      </w:r>
      <w:r w:rsidRPr="00C14FC4">
        <w:rPr>
          <w:lang w:eastAsia="zh-CN"/>
        </w:rPr>
        <w:t>.</w:t>
      </w:r>
      <w:r w:rsidR="003859A9" w:rsidRPr="00C14FC4">
        <w:rPr>
          <w:lang w:eastAsia="zh-CN"/>
        </w:rPr>
        <w:t xml:space="preserve"> In the following, we also call the group common PDCCH in this scheme as G-RNTI based PDCCH alternatively. </w:t>
      </w:r>
    </w:p>
    <w:p w14:paraId="7E4A0215" w14:textId="1EB931F5" w:rsidR="00B60A85" w:rsidRPr="00C14FC4" w:rsidRDefault="001F04C1" w:rsidP="00B60A85">
      <w:pPr>
        <w:jc w:val="center"/>
        <w:rPr>
          <w:lang w:eastAsia="zh-CN"/>
        </w:rPr>
      </w:pPr>
      <w:r w:rsidRPr="00EE15F2">
        <w:rPr>
          <w:noProof/>
          <w:lang w:val="en-US" w:eastAsia="zh-CN"/>
        </w:rPr>
        <w:drawing>
          <wp:inline distT="0" distB="0" distL="0" distR="0" wp14:anchorId="1709E089" wp14:editId="7C9136B6">
            <wp:extent cx="2165503" cy="1348366"/>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4385" cy="1360123"/>
                    </a:xfrm>
                    <a:prstGeom prst="rect">
                      <a:avLst/>
                    </a:prstGeom>
                    <a:noFill/>
                  </pic:spPr>
                </pic:pic>
              </a:graphicData>
            </a:graphic>
          </wp:inline>
        </w:drawing>
      </w:r>
    </w:p>
    <w:p w14:paraId="701D6E22" w14:textId="41BE418E" w:rsidR="00A87404" w:rsidRPr="00C14FC4" w:rsidRDefault="00B60A85" w:rsidP="006E76B8">
      <w:pPr>
        <w:jc w:val="center"/>
        <w:rPr>
          <w:b/>
          <w:lang w:eastAsia="zh-CN"/>
        </w:rPr>
      </w:pPr>
      <w:r w:rsidRPr="00C14FC4">
        <w:rPr>
          <w:b/>
          <w:lang w:eastAsia="zh-CN"/>
        </w:rPr>
        <w:t xml:space="preserve">Figure 1. Illustration of </w:t>
      </w:r>
      <w:r w:rsidR="008155D5" w:rsidRPr="00C14FC4">
        <w:rPr>
          <w:b/>
          <w:lang w:eastAsia="zh-CN"/>
        </w:rPr>
        <w:t xml:space="preserve">group common </w:t>
      </w:r>
      <w:r w:rsidRPr="00C14FC4">
        <w:rPr>
          <w:b/>
          <w:lang w:eastAsia="zh-CN"/>
        </w:rPr>
        <w:t>PDCCH based group scheduling mechanism for NR MBS</w:t>
      </w:r>
    </w:p>
    <w:p w14:paraId="408CF9E9" w14:textId="7C35FF7C" w:rsidR="00026DB0" w:rsidRPr="00C14FC4" w:rsidRDefault="003D450A" w:rsidP="00276B5A">
      <w:pPr>
        <w:jc w:val="both"/>
        <w:rPr>
          <w:lang w:eastAsia="zh-CN"/>
        </w:rPr>
      </w:pPr>
      <w:r w:rsidRPr="00C14FC4">
        <w:rPr>
          <w:lang w:eastAsia="zh-CN"/>
        </w:rPr>
        <w:lastRenderedPageBreak/>
        <w:t>Although th</w:t>
      </w:r>
      <w:r w:rsidR="00210EBD" w:rsidRPr="00C14FC4">
        <w:rPr>
          <w:lang w:eastAsia="zh-CN"/>
        </w:rPr>
        <w:t>is</w:t>
      </w:r>
      <w:r w:rsidRPr="00C14FC4">
        <w:rPr>
          <w:lang w:eastAsia="zh-CN"/>
        </w:rPr>
        <w:t xml:space="preserve"> group scheduling mechanism is </w:t>
      </w:r>
      <w:r w:rsidR="00C21453" w:rsidRPr="00C14FC4">
        <w:rPr>
          <w:lang w:eastAsia="zh-CN"/>
        </w:rPr>
        <w:t xml:space="preserve">similar to LTE SC-PTM, </w:t>
      </w:r>
      <w:r w:rsidR="00210EBD" w:rsidRPr="00C14FC4">
        <w:rPr>
          <w:lang w:eastAsia="zh-CN"/>
        </w:rPr>
        <w:t xml:space="preserve">there are </w:t>
      </w:r>
      <w:r w:rsidRPr="00C14FC4">
        <w:rPr>
          <w:lang w:eastAsia="zh-CN"/>
        </w:rPr>
        <w:t xml:space="preserve">some new </w:t>
      </w:r>
      <w:r w:rsidR="00E1361B" w:rsidRPr="00C14FC4">
        <w:rPr>
          <w:lang w:eastAsia="zh-CN"/>
        </w:rPr>
        <w:t>issues</w:t>
      </w:r>
      <w:r w:rsidR="00210EBD" w:rsidRPr="00C14FC4">
        <w:rPr>
          <w:lang w:eastAsia="zh-CN"/>
        </w:rPr>
        <w:t xml:space="preserve"> need</w:t>
      </w:r>
      <w:r w:rsidR="00AA3C61" w:rsidRPr="00C14FC4">
        <w:rPr>
          <w:lang w:eastAsia="zh-CN"/>
        </w:rPr>
        <w:t xml:space="preserve"> to</w:t>
      </w:r>
      <w:r w:rsidR="00C21453" w:rsidRPr="00C14FC4">
        <w:rPr>
          <w:lang w:eastAsia="zh-CN"/>
        </w:rPr>
        <w:t xml:space="preserve"> be considered in NR MBS</w:t>
      </w:r>
      <w:r w:rsidR="00AA3C61" w:rsidRPr="00C14FC4">
        <w:rPr>
          <w:lang w:eastAsia="zh-CN"/>
        </w:rPr>
        <w:t xml:space="preserve">. </w:t>
      </w:r>
      <w:r w:rsidR="006D0912" w:rsidRPr="00C14FC4">
        <w:rPr>
          <w:lang w:eastAsia="zh-CN"/>
        </w:rPr>
        <w:t>Below w</w:t>
      </w:r>
      <w:r w:rsidRPr="00C14FC4">
        <w:rPr>
          <w:lang w:eastAsia="zh-CN"/>
        </w:rPr>
        <w:t xml:space="preserve">e </w:t>
      </w:r>
      <w:r w:rsidR="00026DB0" w:rsidRPr="00C14FC4">
        <w:rPr>
          <w:lang w:eastAsia="zh-CN"/>
        </w:rPr>
        <w:t>list some potential issues.</w:t>
      </w:r>
    </w:p>
    <w:p w14:paraId="08BC9F04" w14:textId="3F7749B9" w:rsidR="00ED2EC0" w:rsidRPr="00C14FC4" w:rsidRDefault="00ED2EC0" w:rsidP="006A7B6B">
      <w:pPr>
        <w:jc w:val="both"/>
        <w:rPr>
          <w:rFonts w:eastAsiaTheme="minorEastAsia"/>
          <w:b/>
          <w:i/>
          <w:u w:val="single"/>
          <w:lang w:eastAsia="zh-CN"/>
        </w:rPr>
      </w:pPr>
      <w:r w:rsidRPr="00C14FC4">
        <w:rPr>
          <w:rFonts w:eastAsiaTheme="minorEastAsia"/>
          <w:b/>
          <w:i/>
          <w:u w:val="single"/>
          <w:lang w:eastAsia="zh-CN"/>
        </w:rPr>
        <w:t>MBS frequency resource</w:t>
      </w:r>
    </w:p>
    <w:p w14:paraId="638A8693" w14:textId="6A5EA58D" w:rsidR="00724F2B" w:rsidRPr="00C14FC4" w:rsidRDefault="00FA15C8">
      <w:pPr>
        <w:jc w:val="both"/>
        <w:rPr>
          <w:rFonts w:eastAsiaTheme="minorEastAsia"/>
          <w:lang w:eastAsia="zh-CN"/>
        </w:rPr>
      </w:pPr>
      <w:r w:rsidRPr="00C14FC4">
        <w:rPr>
          <w:rFonts w:eastAsiaTheme="minorEastAsia"/>
          <w:lang w:eastAsia="zh-CN"/>
        </w:rPr>
        <w:t xml:space="preserve">In Rel-15/16, </w:t>
      </w:r>
      <w:r w:rsidR="00A1352C" w:rsidRPr="00C14FC4">
        <w:rPr>
          <w:rFonts w:eastAsiaTheme="minorEastAsia"/>
          <w:lang w:eastAsia="zh-CN"/>
        </w:rPr>
        <w:t>the FDRA field of the</w:t>
      </w:r>
      <w:r w:rsidRPr="00C14FC4">
        <w:rPr>
          <w:rFonts w:eastAsiaTheme="minorEastAsia"/>
          <w:lang w:eastAsia="zh-CN"/>
        </w:rPr>
        <w:t xml:space="preserve"> scheduling DCI for unicast transmission</w:t>
      </w:r>
      <w:r w:rsidR="00A1352C" w:rsidRPr="00C14FC4">
        <w:rPr>
          <w:rFonts w:eastAsiaTheme="minorEastAsia"/>
          <w:lang w:eastAsia="zh-CN"/>
        </w:rPr>
        <w:t xml:space="preserve"> is determined based on the size of the active DL BWP.</w:t>
      </w:r>
      <w:r w:rsidRPr="00C14FC4">
        <w:rPr>
          <w:rFonts w:eastAsiaTheme="minorEastAsia"/>
          <w:lang w:eastAsia="zh-CN"/>
        </w:rPr>
        <w:t xml:space="preserve"> </w:t>
      </w:r>
      <w:r w:rsidR="00A1352C" w:rsidRPr="00C14FC4">
        <w:rPr>
          <w:rFonts w:eastAsiaTheme="minorEastAsia"/>
          <w:lang w:eastAsia="zh-CN"/>
        </w:rPr>
        <w:t>For NR MBS, d</w:t>
      </w:r>
      <w:r w:rsidR="00055FB9" w:rsidRPr="00C14FC4">
        <w:rPr>
          <w:rFonts w:eastAsiaTheme="minorEastAsia"/>
          <w:lang w:eastAsia="zh-CN"/>
        </w:rPr>
        <w:t xml:space="preserve">ifferent UEs in the same group may have different active </w:t>
      </w:r>
      <w:r w:rsidR="00A1352C" w:rsidRPr="00C14FC4">
        <w:rPr>
          <w:rFonts w:eastAsiaTheme="minorEastAsia"/>
          <w:lang w:eastAsia="zh-CN"/>
        </w:rPr>
        <w:t xml:space="preserve">DL </w:t>
      </w:r>
      <w:r w:rsidR="00055FB9" w:rsidRPr="00C14FC4">
        <w:rPr>
          <w:rFonts w:eastAsiaTheme="minorEastAsia"/>
          <w:lang w:eastAsia="zh-CN"/>
        </w:rPr>
        <w:t>BWPs, in order to let different UEs</w:t>
      </w:r>
      <w:r w:rsidR="00F407FB" w:rsidRPr="00C14FC4">
        <w:rPr>
          <w:rFonts w:eastAsiaTheme="minorEastAsia"/>
          <w:lang w:eastAsia="zh-CN"/>
        </w:rPr>
        <w:t xml:space="preserve"> </w:t>
      </w:r>
      <w:r w:rsidR="00AA3C61" w:rsidRPr="00C14FC4">
        <w:rPr>
          <w:rFonts w:eastAsiaTheme="minorEastAsia"/>
          <w:lang w:eastAsia="zh-CN"/>
        </w:rPr>
        <w:t>monitor</w:t>
      </w:r>
      <w:r w:rsidR="00F407FB" w:rsidRPr="00C14FC4">
        <w:rPr>
          <w:rFonts w:eastAsiaTheme="minorEastAsia"/>
          <w:lang w:eastAsia="zh-CN"/>
        </w:rPr>
        <w:t xml:space="preserve"> the same </w:t>
      </w:r>
      <w:r w:rsidR="00215EEA" w:rsidRPr="00C14FC4">
        <w:rPr>
          <w:rFonts w:eastAsiaTheme="minorEastAsia"/>
          <w:lang w:eastAsia="zh-CN"/>
        </w:rPr>
        <w:t xml:space="preserve">G-RNTI based </w:t>
      </w:r>
      <w:r w:rsidR="00F407FB" w:rsidRPr="00C14FC4">
        <w:rPr>
          <w:rFonts w:eastAsiaTheme="minorEastAsia"/>
          <w:lang w:eastAsia="zh-CN"/>
        </w:rPr>
        <w:t>PDCCH</w:t>
      </w:r>
      <w:r w:rsidR="00A1352C" w:rsidRPr="00C14FC4">
        <w:rPr>
          <w:rFonts w:eastAsiaTheme="minorEastAsia"/>
          <w:lang w:eastAsia="zh-CN"/>
        </w:rPr>
        <w:t xml:space="preserve"> and receive the same </w:t>
      </w:r>
      <w:r w:rsidR="00215EEA" w:rsidRPr="00C14FC4">
        <w:rPr>
          <w:rFonts w:eastAsiaTheme="minorEastAsia"/>
          <w:lang w:eastAsia="zh-CN"/>
        </w:rPr>
        <w:t xml:space="preserve">group common </w:t>
      </w:r>
      <w:r w:rsidR="00A1352C" w:rsidRPr="00C14FC4">
        <w:rPr>
          <w:rFonts w:eastAsiaTheme="minorEastAsia"/>
          <w:lang w:eastAsia="zh-CN"/>
        </w:rPr>
        <w:t>PDSCH</w:t>
      </w:r>
      <w:r w:rsidR="003B010D" w:rsidRPr="00C14FC4">
        <w:rPr>
          <w:rFonts w:eastAsiaTheme="minorEastAsia"/>
          <w:lang w:eastAsia="zh-CN"/>
        </w:rPr>
        <w:t xml:space="preserve">, </w:t>
      </w:r>
      <w:r w:rsidR="00055FB9" w:rsidRPr="00C14FC4">
        <w:rPr>
          <w:rFonts w:eastAsiaTheme="minorEastAsia"/>
          <w:lang w:eastAsia="zh-CN"/>
        </w:rPr>
        <w:t>a</w:t>
      </w:r>
      <w:r w:rsidR="00F407FB" w:rsidRPr="00C14FC4">
        <w:rPr>
          <w:rFonts w:eastAsiaTheme="minorEastAsia"/>
          <w:lang w:eastAsia="zh-CN"/>
        </w:rPr>
        <w:t xml:space="preserve"> common MBS frequency resource can be defined within each </w:t>
      </w:r>
      <w:r w:rsidR="006C0090" w:rsidRPr="00C14FC4">
        <w:rPr>
          <w:rFonts w:eastAsiaTheme="minorEastAsia"/>
          <w:lang w:eastAsia="zh-CN"/>
        </w:rPr>
        <w:t>UE’</w:t>
      </w:r>
      <w:r w:rsidR="00A3416C" w:rsidRPr="00C14FC4">
        <w:rPr>
          <w:rFonts w:eastAsiaTheme="minorEastAsia"/>
          <w:lang w:eastAsia="zh-CN"/>
        </w:rPr>
        <w:t>s</w:t>
      </w:r>
      <w:r w:rsidR="006C0090" w:rsidRPr="00C14FC4">
        <w:rPr>
          <w:rFonts w:eastAsiaTheme="minorEastAsia"/>
          <w:lang w:eastAsia="zh-CN"/>
        </w:rPr>
        <w:t xml:space="preserve"> active</w:t>
      </w:r>
      <w:r w:rsidR="000D0618" w:rsidRPr="00C14FC4">
        <w:rPr>
          <w:rFonts w:eastAsiaTheme="minorEastAsia"/>
          <w:lang w:eastAsia="zh-CN"/>
        </w:rPr>
        <w:t xml:space="preserve"> </w:t>
      </w:r>
      <w:r w:rsidR="00A1352C" w:rsidRPr="00C14FC4">
        <w:rPr>
          <w:rFonts w:eastAsiaTheme="minorEastAsia"/>
          <w:lang w:eastAsia="zh-CN"/>
        </w:rPr>
        <w:t xml:space="preserve">DL </w:t>
      </w:r>
      <w:r w:rsidR="000D0618" w:rsidRPr="00C14FC4">
        <w:rPr>
          <w:rFonts w:eastAsiaTheme="minorEastAsia"/>
          <w:lang w:eastAsia="zh-CN"/>
        </w:rPr>
        <w:t>BWP</w:t>
      </w:r>
      <w:r w:rsidR="00082869">
        <w:rPr>
          <w:rFonts w:eastAsiaTheme="minorEastAsia"/>
          <w:lang w:eastAsia="zh-CN"/>
        </w:rPr>
        <w:t xml:space="preserve"> </w:t>
      </w:r>
      <w:r w:rsidR="00082869" w:rsidRPr="00C14FC4">
        <w:rPr>
          <w:rFonts w:eastAsiaTheme="minorEastAsia"/>
          <w:lang w:eastAsia="zh-CN"/>
        </w:rPr>
        <w:t>for UEs</w:t>
      </w:r>
      <w:r w:rsidR="00082869">
        <w:rPr>
          <w:rFonts w:eastAsiaTheme="minorEastAsia"/>
          <w:lang w:eastAsia="zh-CN"/>
        </w:rPr>
        <w:t xml:space="preserve"> </w:t>
      </w:r>
      <w:r w:rsidR="00082869" w:rsidRPr="00C14FC4">
        <w:rPr>
          <w:rFonts w:eastAsiaTheme="minorEastAsia"/>
          <w:lang w:eastAsia="zh-CN"/>
        </w:rPr>
        <w:t>in the same group</w:t>
      </w:r>
      <w:r w:rsidR="00055FB9" w:rsidRPr="00C14FC4">
        <w:rPr>
          <w:rFonts w:eastAsiaTheme="minorEastAsia"/>
          <w:lang w:eastAsia="zh-CN"/>
        </w:rPr>
        <w:t>.</w:t>
      </w:r>
      <w:r w:rsidR="000D0618" w:rsidRPr="00C14FC4">
        <w:rPr>
          <w:rFonts w:eastAsiaTheme="minorEastAsia"/>
          <w:lang w:eastAsia="zh-CN"/>
        </w:rPr>
        <w:t xml:space="preserve"> </w:t>
      </w:r>
      <w:r w:rsidR="00A1352C" w:rsidRPr="00C14FC4">
        <w:rPr>
          <w:rFonts w:eastAsiaTheme="minorEastAsia"/>
          <w:lang w:eastAsia="zh-CN"/>
        </w:rPr>
        <w:t>T</w:t>
      </w:r>
      <w:r w:rsidR="000D0618" w:rsidRPr="00C14FC4">
        <w:rPr>
          <w:rFonts w:eastAsiaTheme="minorEastAsia"/>
          <w:lang w:eastAsia="zh-CN"/>
        </w:rPr>
        <w:t xml:space="preserve">he </w:t>
      </w:r>
      <w:r w:rsidR="00A1352C" w:rsidRPr="00C14FC4">
        <w:rPr>
          <w:rFonts w:eastAsiaTheme="minorEastAsia"/>
          <w:lang w:eastAsia="zh-CN"/>
        </w:rPr>
        <w:t xml:space="preserve">group common </w:t>
      </w:r>
      <w:r w:rsidR="000D0618" w:rsidRPr="00C14FC4">
        <w:rPr>
          <w:rFonts w:eastAsiaTheme="minorEastAsia"/>
          <w:lang w:eastAsia="zh-CN"/>
        </w:rPr>
        <w:t>PDCCH/</w:t>
      </w:r>
      <w:r w:rsidR="00F407FB" w:rsidRPr="00C14FC4">
        <w:rPr>
          <w:rFonts w:eastAsiaTheme="minorEastAsia"/>
          <w:lang w:eastAsia="zh-CN"/>
        </w:rPr>
        <w:t xml:space="preserve">PDSCH </w:t>
      </w:r>
      <w:r w:rsidR="00A1352C" w:rsidRPr="00C14FC4">
        <w:rPr>
          <w:rFonts w:eastAsiaTheme="minorEastAsia"/>
          <w:lang w:eastAsia="zh-CN"/>
        </w:rPr>
        <w:t xml:space="preserve">for MBS can </w:t>
      </w:r>
      <w:r w:rsidR="00F407FB" w:rsidRPr="00C14FC4">
        <w:rPr>
          <w:rFonts w:eastAsiaTheme="minorEastAsia"/>
          <w:lang w:eastAsia="zh-CN"/>
        </w:rPr>
        <w:t xml:space="preserve">only be transmitted in </w:t>
      </w:r>
      <w:r w:rsidR="00704E04" w:rsidRPr="00C14FC4">
        <w:rPr>
          <w:rFonts w:eastAsiaTheme="minorEastAsia"/>
          <w:lang w:eastAsia="zh-CN"/>
        </w:rPr>
        <w:t>this frequency resource</w:t>
      </w:r>
      <w:r w:rsidR="00353310" w:rsidRPr="00C14FC4">
        <w:rPr>
          <w:rFonts w:eastAsiaTheme="minorEastAsia"/>
          <w:lang w:eastAsia="zh-CN"/>
        </w:rPr>
        <w:t>, and the</w:t>
      </w:r>
      <w:r w:rsidR="0026648B" w:rsidRPr="00C14FC4">
        <w:rPr>
          <w:rFonts w:eastAsiaTheme="minorEastAsia"/>
          <w:lang w:eastAsia="zh-CN"/>
        </w:rPr>
        <w:t xml:space="preserve"> FRDA field</w:t>
      </w:r>
      <w:r w:rsidR="00A1352C" w:rsidRPr="00C14FC4">
        <w:rPr>
          <w:rFonts w:eastAsiaTheme="minorEastAsia"/>
          <w:lang w:eastAsia="zh-CN"/>
        </w:rPr>
        <w:t xml:space="preserve"> of the </w:t>
      </w:r>
      <w:r w:rsidR="003859A9" w:rsidRPr="00C14FC4">
        <w:rPr>
          <w:rFonts w:eastAsiaTheme="minorEastAsia"/>
          <w:lang w:eastAsia="zh-CN"/>
        </w:rPr>
        <w:t>G-RNTI based</w:t>
      </w:r>
      <w:r w:rsidR="00A1352C" w:rsidRPr="00C14FC4">
        <w:rPr>
          <w:rFonts w:eastAsiaTheme="minorEastAsia"/>
          <w:lang w:eastAsia="zh-CN"/>
        </w:rPr>
        <w:t xml:space="preserve"> PDCCH for MBS</w:t>
      </w:r>
      <w:r w:rsidR="0026648B" w:rsidRPr="00C14FC4">
        <w:rPr>
          <w:rFonts w:eastAsiaTheme="minorEastAsia"/>
          <w:lang w:eastAsia="zh-CN"/>
        </w:rPr>
        <w:t xml:space="preserve"> is </w:t>
      </w:r>
      <w:r w:rsidR="00A1352C" w:rsidRPr="00C14FC4">
        <w:rPr>
          <w:rFonts w:eastAsiaTheme="minorEastAsia"/>
          <w:lang w:eastAsia="zh-CN"/>
        </w:rPr>
        <w:t>determined</w:t>
      </w:r>
      <w:r w:rsidR="0026648B" w:rsidRPr="00C14FC4">
        <w:rPr>
          <w:rFonts w:eastAsiaTheme="minorEastAsia"/>
          <w:lang w:eastAsia="zh-CN"/>
        </w:rPr>
        <w:t xml:space="preserve"> based on the MBS frequency resource </w:t>
      </w:r>
      <w:r w:rsidR="00A1352C" w:rsidRPr="00C14FC4">
        <w:rPr>
          <w:rFonts w:eastAsiaTheme="minorEastAsia"/>
          <w:lang w:eastAsia="zh-CN"/>
        </w:rPr>
        <w:t>instead of</w:t>
      </w:r>
      <w:r w:rsidR="0026648B" w:rsidRPr="00C14FC4">
        <w:rPr>
          <w:rFonts w:eastAsiaTheme="minorEastAsia"/>
          <w:lang w:eastAsia="zh-CN"/>
        </w:rPr>
        <w:t xml:space="preserve"> UE’s active </w:t>
      </w:r>
      <w:r w:rsidR="00A1352C" w:rsidRPr="00C14FC4">
        <w:rPr>
          <w:rFonts w:eastAsiaTheme="minorEastAsia"/>
          <w:lang w:eastAsia="zh-CN"/>
        </w:rPr>
        <w:t xml:space="preserve">DL </w:t>
      </w:r>
      <w:r w:rsidR="0026648B" w:rsidRPr="00C14FC4">
        <w:rPr>
          <w:rFonts w:eastAsiaTheme="minorEastAsia"/>
          <w:lang w:eastAsia="zh-CN"/>
        </w:rPr>
        <w:t>BWP</w:t>
      </w:r>
      <w:r w:rsidR="0058430B" w:rsidRPr="00C14FC4">
        <w:rPr>
          <w:rFonts w:eastAsiaTheme="minorEastAsia"/>
          <w:lang w:eastAsia="zh-CN"/>
        </w:rPr>
        <w:t>.</w:t>
      </w:r>
      <w:r w:rsidR="002A3EB5" w:rsidRPr="00C14FC4">
        <w:rPr>
          <w:rFonts w:eastAsiaTheme="minorEastAsia"/>
          <w:lang w:eastAsia="zh-CN"/>
        </w:rPr>
        <w:t xml:space="preserve"> </w:t>
      </w:r>
    </w:p>
    <w:p w14:paraId="49F0677E" w14:textId="40B16C21" w:rsidR="00ED2EC0" w:rsidRPr="00C14FC4" w:rsidRDefault="00ED2EC0" w:rsidP="006A7B6B">
      <w:pPr>
        <w:jc w:val="both"/>
        <w:rPr>
          <w:rFonts w:eastAsiaTheme="minorEastAsia"/>
          <w:b/>
          <w:i/>
          <w:u w:val="single"/>
          <w:lang w:eastAsia="zh-CN"/>
        </w:rPr>
      </w:pPr>
      <w:r w:rsidRPr="00C14FC4">
        <w:rPr>
          <w:rFonts w:eastAsiaTheme="minorEastAsia"/>
          <w:b/>
          <w:i/>
          <w:u w:val="single"/>
          <w:lang w:eastAsia="zh-CN"/>
        </w:rPr>
        <w:t>CORESET</w:t>
      </w:r>
    </w:p>
    <w:p w14:paraId="4C6948E6" w14:textId="56BC7E9F" w:rsidR="00035C2F" w:rsidRPr="00C14FC4" w:rsidRDefault="00035C2F" w:rsidP="006A7B6B">
      <w:pPr>
        <w:jc w:val="both"/>
        <w:rPr>
          <w:rFonts w:eastAsiaTheme="minorEastAsia"/>
          <w:lang w:eastAsia="zh-CN"/>
        </w:rPr>
      </w:pPr>
      <w:r w:rsidRPr="00C14FC4">
        <w:rPr>
          <w:rFonts w:eastAsiaTheme="minorEastAsia"/>
          <w:lang w:eastAsia="zh-CN"/>
        </w:rPr>
        <w:t xml:space="preserve">As </w:t>
      </w:r>
      <w:r w:rsidR="003859A9" w:rsidRPr="00C14FC4">
        <w:rPr>
          <w:rFonts w:eastAsiaTheme="minorEastAsia"/>
          <w:lang w:eastAsia="zh-CN"/>
        </w:rPr>
        <w:t>discussed</w:t>
      </w:r>
      <w:r w:rsidRPr="00C14FC4">
        <w:rPr>
          <w:rFonts w:eastAsiaTheme="minorEastAsia"/>
          <w:lang w:eastAsia="zh-CN"/>
        </w:rPr>
        <w:t xml:space="preserve"> </w:t>
      </w:r>
      <w:r w:rsidR="00C93F8E" w:rsidRPr="00C14FC4">
        <w:rPr>
          <w:rFonts w:eastAsiaTheme="minorEastAsia"/>
          <w:lang w:eastAsia="zh-CN"/>
        </w:rPr>
        <w:t xml:space="preserve">above, a common MBS frequency resource is defined for receiving </w:t>
      </w:r>
      <w:r w:rsidR="003859A9" w:rsidRPr="00C14FC4">
        <w:rPr>
          <w:rFonts w:eastAsiaTheme="minorEastAsia"/>
          <w:lang w:eastAsia="zh-CN"/>
        </w:rPr>
        <w:t xml:space="preserve">group common </w:t>
      </w:r>
      <w:r w:rsidR="00C93F8E" w:rsidRPr="00C14FC4">
        <w:rPr>
          <w:rFonts w:eastAsiaTheme="minorEastAsia"/>
          <w:lang w:eastAsia="zh-CN"/>
        </w:rPr>
        <w:t>PDCCH</w:t>
      </w:r>
      <w:r w:rsidR="00E1361B" w:rsidRPr="00C14FC4">
        <w:rPr>
          <w:rFonts w:eastAsiaTheme="minorEastAsia"/>
          <w:lang w:eastAsia="zh-CN"/>
        </w:rPr>
        <w:t>/</w:t>
      </w:r>
      <w:r w:rsidR="00C93F8E" w:rsidRPr="00C14FC4">
        <w:rPr>
          <w:rFonts w:eastAsiaTheme="minorEastAsia"/>
          <w:lang w:eastAsia="zh-CN"/>
        </w:rPr>
        <w:t>PDSCH</w:t>
      </w:r>
      <w:r w:rsidR="003859A9" w:rsidRPr="00C14FC4">
        <w:rPr>
          <w:rFonts w:eastAsiaTheme="minorEastAsia"/>
          <w:lang w:eastAsia="zh-CN"/>
        </w:rPr>
        <w:t xml:space="preserve"> for MBS</w:t>
      </w:r>
      <w:r w:rsidR="00C93F8E" w:rsidRPr="00C14FC4">
        <w:rPr>
          <w:rFonts w:eastAsiaTheme="minorEastAsia"/>
          <w:lang w:eastAsia="zh-CN"/>
        </w:rPr>
        <w:t xml:space="preserve">. Therefore, the CORESET used for </w:t>
      </w:r>
      <w:r w:rsidR="00426368" w:rsidRPr="00C14FC4">
        <w:rPr>
          <w:rFonts w:eastAsiaTheme="minorEastAsia"/>
          <w:lang w:eastAsia="zh-CN"/>
        </w:rPr>
        <w:t>G-RNTI</w:t>
      </w:r>
      <w:r w:rsidR="00C93F8E" w:rsidRPr="00C14FC4">
        <w:rPr>
          <w:rFonts w:eastAsiaTheme="minorEastAsia"/>
          <w:lang w:eastAsia="zh-CN"/>
        </w:rPr>
        <w:t xml:space="preserve"> </w:t>
      </w:r>
      <w:r w:rsidR="003859A9" w:rsidRPr="00C14FC4">
        <w:rPr>
          <w:rFonts w:eastAsiaTheme="minorEastAsia"/>
          <w:lang w:eastAsia="zh-CN"/>
        </w:rPr>
        <w:t xml:space="preserve">based </w:t>
      </w:r>
      <w:r w:rsidR="00C93F8E" w:rsidRPr="00C14FC4">
        <w:rPr>
          <w:rFonts w:eastAsiaTheme="minorEastAsia"/>
          <w:lang w:eastAsia="zh-CN"/>
        </w:rPr>
        <w:t xml:space="preserve">PDCCH </w:t>
      </w:r>
      <w:r w:rsidR="00426368" w:rsidRPr="00C14FC4">
        <w:rPr>
          <w:rFonts w:eastAsiaTheme="minorEastAsia"/>
          <w:lang w:eastAsia="zh-CN"/>
        </w:rPr>
        <w:t>can only</w:t>
      </w:r>
      <w:r w:rsidR="00C93F8E" w:rsidRPr="00C14FC4">
        <w:rPr>
          <w:rFonts w:eastAsiaTheme="minorEastAsia"/>
          <w:lang w:eastAsia="zh-CN"/>
        </w:rPr>
        <w:t xml:space="preserve"> be configured within the common MBS frequency resource</w:t>
      </w:r>
      <w:r w:rsidR="00C451BC" w:rsidRPr="00C14FC4">
        <w:rPr>
          <w:rFonts w:eastAsiaTheme="minorEastAsia"/>
          <w:lang w:eastAsia="zh-CN"/>
        </w:rPr>
        <w:t xml:space="preserve"> to guarantee</w:t>
      </w:r>
      <w:r w:rsidR="002E4E7F" w:rsidRPr="00C14FC4">
        <w:rPr>
          <w:rFonts w:eastAsiaTheme="minorEastAsia"/>
          <w:lang w:eastAsia="zh-CN"/>
        </w:rPr>
        <w:t xml:space="preserve"> </w:t>
      </w:r>
      <w:r w:rsidR="00C451BC" w:rsidRPr="00C14FC4">
        <w:rPr>
          <w:rFonts w:eastAsiaTheme="minorEastAsia"/>
          <w:lang w:eastAsia="zh-CN"/>
        </w:rPr>
        <w:t xml:space="preserve">UEs in </w:t>
      </w:r>
      <w:r w:rsidR="00D450B1" w:rsidRPr="00C14FC4">
        <w:rPr>
          <w:rFonts w:eastAsiaTheme="minorEastAsia"/>
          <w:lang w:eastAsia="zh-CN"/>
        </w:rPr>
        <w:t xml:space="preserve">the same </w:t>
      </w:r>
      <w:r w:rsidR="00C451BC" w:rsidRPr="00C14FC4">
        <w:rPr>
          <w:rFonts w:eastAsiaTheme="minorEastAsia"/>
          <w:lang w:eastAsia="zh-CN"/>
        </w:rPr>
        <w:t>MBS group receiv</w:t>
      </w:r>
      <w:r w:rsidR="002E4E7F" w:rsidRPr="00C14FC4">
        <w:rPr>
          <w:rFonts w:eastAsiaTheme="minorEastAsia"/>
          <w:lang w:eastAsia="zh-CN"/>
        </w:rPr>
        <w:t xml:space="preserve">ing the same </w:t>
      </w:r>
      <w:r w:rsidR="00D450B1" w:rsidRPr="00C14FC4">
        <w:rPr>
          <w:rFonts w:eastAsiaTheme="minorEastAsia"/>
          <w:lang w:eastAsia="zh-CN"/>
        </w:rPr>
        <w:t xml:space="preserve">G-RNTI based </w:t>
      </w:r>
      <w:r w:rsidR="002E4E7F" w:rsidRPr="00C14FC4">
        <w:rPr>
          <w:rFonts w:eastAsiaTheme="minorEastAsia"/>
          <w:lang w:eastAsia="zh-CN"/>
        </w:rPr>
        <w:t>PDCCH</w:t>
      </w:r>
      <w:r w:rsidR="00C93F8E" w:rsidRPr="00C14FC4">
        <w:rPr>
          <w:rFonts w:eastAsiaTheme="minorEastAsia"/>
          <w:lang w:eastAsia="zh-CN"/>
        </w:rPr>
        <w:t>.</w:t>
      </w:r>
    </w:p>
    <w:p w14:paraId="22BDDD89" w14:textId="6E96AF20" w:rsidR="00F7237D" w:rsidRPr="008D16E9" w:rsidRDefault="00926B20" w:rsidP="008D16E9">
      <w:pPr>
        <w:jc w:val="both"/>
        <w:rPr>
          <w:b/>
          <w:lang w:eastAsia="zh-CN"/>
        </w:rPr>
      </w:pPr>
      <w:r w:rsidRPr="008D16E9">
        <w:rPr>
          <w:b/>
          <w:lang w:eastAsia="zh-CN"/>
        </w:rPr>
        <w:t xml:space="preserve">Proposal </w:t>
      </w:r>
      <w:r w:rsidR="006025CA">
        <w:rPr>
          <w:b/>
          <w:lang w:eastAsia="zh-CN"/>
        </w:rPr>
        <w:t>1</w:t>
      </w:r>
      <w:r w:rsidRPr="008D16E9">
        <w:rPr>
          <w:b/>
          <w:lang w:eastAsia="zh-CN"/>
        </w:rPr>
        <w:t xml:space="preserve">. </w:t>
      </w:r>
      <w:r w:rsidR="000772A5" w:rsidRPr="008D16E9">
        <w:rPr>
          <w:b/>
          <w:lang w:eastAsia="zh-CN"/>
        </w:rPr>
        <w:t xml:space="preserve">For group common PDCCH based group scheduling, the CORESET </w:t>
      </w:r>
      <w:r w:rsidR="006342FF" w:rsidRPr="008D16E9">
        <w:rPr>
          <w:b/>
          <w:lang w:eastAsia="zh-CN"/>
        </w:rPr>
        <w:t>used for</w:t>
      </w:r>
      <w:r w:rsidR="000772A5" w:rsidRPr="008D16E9">
        <w:rPr>
          <w:b/>
          <w:lang w:eastAsia="zh-CN"/>
        </w:rPr>
        <w:t xml:space="preserve"> PDCCH associated with G-RNTI </w:t>
      </w:r>
      <w:r w:rsidR="00082869">
        <w:rPr>
          <w:b/>
          <w:lang w:eastAsia="zh-CN"/>
        </w:rPr>
        <w:t xml:space="preserve">and MBS PDSCH </w:t>
      </w:r>
      <w:r w:rsidR="000772A5" w:rsidRPr="008D16E9">
        <w:rPr>
          <w:b/>
          <w:lang w:eastAsia="zh-CN"/>
        </w:rPr>
        <w:t xml:space="preserve">should be located in a </w:t>
      </w:r>
      <w:r w:rsidRPr="008D16E9">
        <w:rPr>
          <w:b/>
          <w:lang w:eastAsia="zh-CN"/>
        </w:rPr>
        <w:t xml:space="preserve">common MBS frequency resource </w:t>
      </w:r>
      <w:r w:rsidR="000772A5" w:rsidRPr="008D16E9">
        <w:rPr>
          <w:b/>
          <w:lang w:eastAsia="zh-CN"/>
        </w:rPr>
        <w:t xml:space="preserve">which is same for different UEs in a MBS group and </w:t>
      </w:r>
      <w:r w:rsidRPr="008D16E9">
        <w:rPr>
          <w:b/>
          <w:lang w:eastAsia="zh-CN"/>
        </w:rPr>
        <w:t xml:space="preserve">can be defined within </w:t>
      </w:r>
      <w:r w:rsidR="00AE64DA" w:rsidRPr="008D16E9">
        <w:rPr>
          <w:b/>
          <w:lang w:eastAsia="zh-CN"/>
        </w:rPr>
        <w:t>each UE’s active</w:t>
      </w:r>
      <w:r w:rsidRPr="008D16E9">
        <w:rPr>
          <w:b/>
          <w:lang w:eastAsia="zh-CN"/>
        </w:rPr>
        <w:t xml:space="preserve"> </w:t>
      </w:r>
      <w:r w:rsidR="00FA162D" w:rsidRPr="008D16E9">
        <w:rPr>
          <w:b/>
          <w:lang w:eastAsia="zh-CN"/>
        </w:rPr>
        <w:t xml:space="preserve">DL </w:t>
      </w:r>
      <w:r w:rsidRPr="008D16E9">
        <w:rPr>
          <w:b/>
          <w:lang w:eastAsia="zh-CN"/>
        </w:rPr>
        <w:t>BWP</w:t>
      </w:r>
      <w:r w:rsidR="000772A5" w:rsidRPr="008D16E9">
        <w:rPr>
          <w:b/>
          <w:lang w:eastAsia="zh-CN"/>
        </w:rPr>
        <w:t>.</w:t>
      </w:r>
      <w:r w:rsidR="006342FF" w:rsidRPr="008D16E9">
        <w:rPr>
          <w:b/>
          <w:lang w:eastAsia="zh-CN"/>
        </w:rPr>
        <w:t xml:space="preserve"> The FRDA field of the PDCCH associated with G-RNTI is determined based on the MBS frequency resource instead of UE’s active DL BWP</w:t>
      </w:r>
      <w:r w:rsidRPr="008D16E9">
        <w:rPr>
          <w:b/>
          <w:lang w:eastAsia="zh-CN"/>
        </w:rPr>
        <w:t>.</w:t>
      </w:r>
    </w:p>
    <w:p w14:paraId="718E1157" w14:textId="3ADBF04C" w:rsidR="00ED2EC0" w:rsidRPr="00C14FC4" w:rsidRDefault="00ED2EC0" w:rsidP="006A7B6B">
      <w:pPr>
        <w:jc w:val="both"/>
        <w:rPr>
          <w:rFonts w:eastAsiaTheme="minorEastAsia"/>
          <w:b/>
          <w:i/>
          <w:u w:val="single"/>
          <w:lang w:eastAsia="zh-CN"/>
        </w:rPr>
      </w:pPr>
      <w:r w:rsidRPr="00C14FC4">
        <w:rPr>
          <w:rFonts w:eastAsiaTheme="minorEastAsia"/>
          <w:b/>
          <w:i/>
          <w:u w:val="single"/>
          <w:lang w:eastAsia="zh-CN"/>
        </w:rPr>
        <w:t>Search space</w:t>
      </w:r>
    </w:p>
    <w:p w14:paraId="4132E46A" w14:textId="6F0FDB4F" w:rsidR="008F08CC" w:rsidRPr="00C14FC4" w:rsidRDefault="00673B70" w:rsidP="006A7B6B">
      <w:pPr>
        <w:jc w:val="both"/>
        <w:rPr>
          <w:rFonts w:eastAsiaTheme="minorEastAsia"/>
          <w:lang w:eastAsia="zh-CN"/>
        </w:rPr>
      </w:pPr>
      <w:r w:rsidRPr="00C14FC4">
        <w:rPr>
          <w:rFonts w:eastAsiaTheme="minorEastAsia"/>
          <w:lang w:eastAsia="zh-CN"/>
        </w:rPr>
        <w:t>In Rel-15/16 two search space types</w:t>
      </w:r>
      <w:r w:rsidR="00463C56" w:rsidRPr="00C14FC4">
        <w:rPr>
          <w:rFonts w:eastAsiaTheme="minorEastAsia"/>
          <w:lang w:eastAsia="zh-CN"/>
        </w:rPr>
        <w:t>,</w:t>
      </w:r>
      <w:r w:rsidRPr="00C14FC4">
        <w:rPr>
          <w:rFonts w:eastAsiaTheme="minorEastAsia"/>
          <w:lang w:eastAsia="zh-CN"/>
        </w:rPr>
        <w:t xml:space="preserve"> </w:t>
      </w:r>
      <w:r w:rsidR="00BF31B1" w:rsidRPr="00C14FC4">
        <w:rPr>
          <w:rFonts w:eastAsiaTheme="minorEastAsia"/>
          <w:lang w:eastAsia="zh-CN"/>
        </w:rPr>
        <w:t xml:space="preserve">i.e., </w:t>
      </w:r>
      <w:r w:rsidRPr="00C14FC4">
        <w:rPr>
          <w:rFonts w:eastAsiaTheme="minorEastAsia"/>
          <w:lang w:eastAsia="zh-CN"/>
        </w:rPr>
        <w:t>CSS and USS</w:t>
      </w:r>
      <w:r w:rsidR="00BF31B1" w:rsidRPr="00C14FC4">
        <w:rPr>
          <w:rFonts w:eastAsiaTheme="minorEastAsia"/>
          <w:lang w:eastAsia="zh-CN"/>
        </w:rPr>
        <w:t>,</w:t>
      </w:r>
      <w:r w:rsidRPr="00C14FC4">
        <w:rPr>
          <w:rFonts w:eastAsiaTheme="minorEastAsia"/>
          <w:lang w:eastAsia="zh-CN"/>
        </w:rPr>
        <w:t xml:space="preserve"> are defined. </w:t>
      </w:r>
      <w:r w:rsidR="006C38C4" w:rsidRPr="00C14FC4">
        <w:rPr>
          <w:rFonts w:eastAsiaTheme="minorEastAsia"/>
          <w:lang w:eastAsia="zh-CN"/>
        </w:rPr>
        <w:t xml:space="preserve">On one hand, the CCE indexes for CSS </w:t>
      </w:r>
      <w:r w:rsidR="008F08CC" w:rsidRPr="00C14FC4">
        <w:rPr>
          <w:rFonts w:eastAsiaTheme="minorEastAsia"/>
          <w:lang w:eastAsia="zh-CN"/>
        </w:rPr>
        <w:t xml:space="preserve">are the same for different UEs in the cell, </w:t>
      </w:r>
      <w:r w:rsidR="00CC62A2" w:rsidRPr="00C14FC4">
        <w:rPr>
          <w:rFonts w:eastAsiaTheme="minorEastAsia"/>
          <w:lang w:eastAsia="zh-CN"/>
        </w:rPr>
        <w:t>while</w:t>
      </w:r>
      <w:r w:rsidR="008F08CC" w:rsidRPr="00C14FC4">
        <w:rPr>
          <w:rFonts w:eastAsiaTheme="minorEastAsia"/>
          <w:lang w:eastAsia="zh-CN"/>
        </w:rPr>
        <w:t xml:space="preserve"> CCE indexes for USS are different for different UEs in the cell. On the other hand, </w:t>
      </w:r>
      <w:r w:rsidR="006C38C4" w:rsidRPr="00C14FC4">
        <w:rPr>
          <w:rFonts w:eastAsiaTheme="minorEastAsia"/>
          <w:lang w:eastAsia="zh-CN"/>
        </w:rPr>
        <w:t>CSS alway</w:t>
      </w:r>
      <w:r w:rsidR="008F08CC" w:rsidRPr="00C14FC4">
        <w:rPr>
          <w:rFonts w:eastAsiaTheme="minorEastAsia"/>
          <w:lang w:eastAsia="zh-CN"/>
        </w:rPr>
        <w:t>s have higher priority than USS</w:t>
      </w:r>
      <w:r w:rsidR="008B4F6F" w:rsidRPr="00C14FC4">
        <w:rPr>
          <w:rFonts w:eastAsiaTheme="minorEastAsia"/>
          <w:lang w:eastAsia="zh-CN"/>
        </w:rPr>
        <w:t xml:space="preserve"> </w:t>
      </w:r>
      <w:r w:rsidR="00CC62A2" w:rsidRPr="00C14FC4">
        <w:rPr>
          <w:rFonts w:eastAsiaTheme="minorEastAsia"/>
          <w:lang w:eastAsia="zh-CN"/>
        </w:rPr>
        <w:t>in case of</w:t>
      </w:r>
      <w:r w:rsidR="008B4F6F" w:rsidRPr="00C14FC4">
        <w:rPr>
          <w:rFonts w:eastAsiaTheme="minorEastAsia"/>
          <w:lang w:eastAsia="zh-CN"/>
        </w:rPr>
        <w:t xml:space="preserve"> PDCCH overbooking</w:t>
      </w:r>
      <w:r w:rsidR="008F08CC" w:rsidRPr="00C14FC4">
        <w:rPr>
          <w:rFonts w:eastAsiaTheme="minorEastAsia"/>
          <w:lang w:eastAsia="zh-CN"/>
        </w:rPr>
        <w:t xml:space="preserve">. Additionally, </w:t>
      </w:r>
      <w:r w:rsidR="0031599C" w:rsidRPr="00C14FC4">
        <w:rPr>
          <w:rFonts w:eastAsiaTheme="minorEastAsia"/>
          <w:lang w:eastAsia="zh-CN"/>
        </w:rPr>
        <w:t xml:space="preserve">only USS PDCCH can be monitored on SCell </w:t>
      </w:r>
      <w:r w:rsidR="008F08CC" w:rsidRPr="00C14FC4">
        <w:rPr>
          <w:rFonts w:eastAsiaTheme="minorEastAsia"/>
          <w:lang w:eastAsia="zh-CN"/>
        </w:rPr>
        <w:t>for carrier aggregation.</w:t>
      </w:r>
    </w:p>
    <w:p w14:paraId="6A49A8F2" w14:textId="7E589A55" w:rsidR="00810380" w:rsidRPr="00C14FC4" w:rsidRDefault="006C38C4" w:rsidP="006A7B6B">
      <w:pPr>
        <w:jc w:val="both"/>
        <w:rPr>
          <w:rFonts w:eastAsiaTheme="minorEastAsia"/>
          <w:lang w:eastAsia="zh-CN"/>
        </w:rPr>
      </w:pPr>
      <w:r w:rsidRPr="00C14FC4">
        <w:rPr>
          <w:rFonts w:eastAsiaTheme="minorEastAsia"/>
          <w:lang w:eastAsia="zh-CN"/>
        </w:rPr>
        <w:t>For search space configuration for NR MBS, w</w:t>
      </w:r>
      <w:r w:rsidR="00673B70" w:rsidRPr="00C14FC4">
        <w:rPr>
          <w:rFonts w:eastAsiaTheme="minorEastAsia"/>
          <w:lang w:eastAsia="zh-CN"/>
        </w:rPr>
        <w:t xml:space="preserve">e think </w:t>
      </w:r>
      <w:r w:rsidR="00137E24" w:rsidRPr="00C14FC4">
        <w:rPr>
          <w:rFonts w:eastAsiaTheme="minorEastAsia"/>
          <w:lang w:eastAsia="zh-CN"/>
        </w:rPr>
        <w:t>USS</w:t>
      </w:r>
      <w:r w:rsidR="00D250A3" w:rsidRPr="00C14FC4">
        <w:rPr>
          <w:rFonts w:eastAsiaTheme="minorEastAsia"/>
          <w:lang w:eastAsia="zh-CN"/>
        </w:rPr>
        <w:t xml:space="preserve"> </w:t>
      </w:r>
      <w:r w:rsidR="008F08CC" w:rsidRPr="00C14FC4">
        <w:rPr>
          <w:rFonts w:eastAsiaTheme="minorEastAsia"/>
          <w:lang w:eastAsia="zh-CN"/>
        </w:rPr>
        <w:t>may</w:t>
      </w:r>
      <w:r w:rsidR="00D250A3" w:rsidRPr="00C14FC4">
        <w:rPr>
          <w:rFonts w:eastAsiaTheme="minorEastAsia"/>
          <w:lang w:eastAsia="zh-CN"/>
        </w:rPr>
        <w:t xml:space="preserve"> be </w:t>
      </w:r>
      <w:r w:rsidR="008F08CC" w:rsidRPr="00C14FC4">
        <w:rPr>
          <w:rFonts w:eastAsiaTheme="minorEastAsia"/>
          <w:lang w:eastAsia="zh-CN"/>
        </w:rPr>
        <w:t>more appropriate</w:t>
      </w:r>
      <w:r w:rsidR="00807069" w:rsidRPr="00C14FC4">
        <w:rPr>
          <w:rFonts w:eastAsiaTheme="minorEastAsia"/>
          <w:lang w:eastAsia="zh-CN"/>
        </w:rPr>
        <w:t>.</w:t>
      </w:r>
      <w:r w:rsidR="008F08CC" w:rsidRPr="00C14FC4">
        <w:rPr>
          <w:rFonts w:eastAsiaTheme="minorEastAsia"/>
          <w:lang w:eastAsia="zh-CN"/>
        </w:rPr>
        <w:t xml:space="preserve"> </w:t>
      </w:r>
      <w:r w:rsidR="00807069" w:rsidRPr="00C14FC4">
        <w:rPr>
          <w:rFonts w:eastAsiaTheme="minorEastAsia"/>
          <w:lang w:eastAsia="zh-CN"/>
        </w:rPr>
        <w:t>One reason is that using CSS for MBS will cause that the priority of MBS is always higher than unicast</w:t>
      </w:r>
      <w:r w:rsidR="0031599C" w:rsidRPr="00C14FC4">
        <w:rPr>
          <w:rFonts w:eastAsiaTheme="minorEastAsia"/>
          <w:lang w:eastAsia="zh-CN"/>
        </w:rPr>
        <w:t xml:space="preserve"> service</w:t>
      </w:r>
      <w:r w:rsidR="00807069" w:rsidRPr="00C14FC4">
        <w:rPr>
          <w:rFonts w:eastAsiaTheme="minorEastAsia"/>
          <w:lang w:eastAsia="zh-CN"/>
        </w:rPr>
        <w:t>, and another reason is that</w:t>
      </w:r>
      <w:r w:rsidR="008F08CC" w:rsidRPr="00C14FC4">
        <w:rPr>
          <w:rFonts w:eastAsiaTheme="minorEastAsia"/>
          <w:lang w:eastAsia="zh-CN"/>
        </w:rPr>
        <w:t xml:space="preserve"> it</w:t>
      </w:r>
      <w:r w:rsidR="00807069" w:rsidRPr="00C14FC4">
        <w:rPr>
          <w:rFonts w:eastAsiaTheme="minorEastAsia"/>
          <w:lang w:eastAsia="zh-CN"/>
        </w:rPr>
        <w:t xml:space="preserve"> will cause </w:t>
      </w:r>
      <w:r w:rsidR="008F08CC" w:rsidRPr="00C14FC4">
        <w:rPr>
          <w:rFonts w:eastAsiaTheme="minorEastAsia"/>
          <w:lang w:eastAsia="zh-CN"/>
        </w:rPr>
        <w:t>SCell can</w:t>
      </w:r>
      <w:r w:rsidR="00807069" w:rsidRPr="00C14FC4">
        <w:rPr>
          <w:rFonts w:eastAsiaTheme="minorEastAsia"/>
          <w:lang w:eastAsia="zh-CN"/>
        </w:rPr>
        <w:t xml:space="preserve">not </w:t>
      </w:r>
      <w:r w:rsidR="008F08CC" w:rsidRPr="00C14FC4">
        <w:rPr>
          <w:rFonts w:eastAsiaTheme="minorEastAsia"/>
          <w:lang w:eastAsia="zh-CN"/>
        </w:rPr>
        <w:t xml:space="preserve">support MBS. </w:t>
      </w:r>
      <w:r w:rsidR="001825FC" w:rsidRPr="00C14FC4">
        <w:rPr>
          <w:rFonts w:eastAsiaTheme="minorEastAsia"/>
          <w:lang w:eastAsia="zh-CN"/>
        </w:rPr>
        <w:t>However, w</w:t>
      </w:r>
      <w:r w:rsidR="008F08CC" w:rsidRPr="00C14FC4">
        <w:rPr>
          <w:rFonts w:eastAsiaTheme="minorEastAsia"/>
          <w:lang w:eastAsia="zh-CN"/>
        </w:rPr>
        <w:t xml:space="preserve">e also think some spec </w:t>
      </w:r>
      <w:r w:rsidR="001825FC" w:rsidRPr="00C14FC4">
        <w:rPr>
          <w:rFonts w:eastAsiaTheme="minorEastAsia"/>
          <w:lang w:eastAsia="zh-CN"/>
        </w:rPr>
        <w:t>updates are needed if USS is used for MBS</w:t>
      </w:r>
      <w:r w:rsidR="008B4F6F" w:rsidRPr="00C14FC4">
        <w:rPr>
          <w:rFonts w:eastAsiaTheme="minorEastAsia"/>
          <w:lang w:eastAsia="zh-CN"/>
        </w:rPr>
        <w:t xml:space="preserve"> in order to</w:t>
      </w:r>
      <w:r w:rsidR="00D250A3" w:rsidRPr="00C14FC4">
        <w:rPr>
          <w:rFonts w:eastAsiaTheme="minorEastAsia"/>
          <w:lang w:eastAsia="zh-CN"/>
        </w:rPr>
        <w:t xml:space="preserve"> gua</w:t>
      </w:r>
      <w:r w:rsidR="00705270" w:rsidRPr="00C14FC4">
        <w:rPr>
          <w:rFonts w:eastAsiaTheme="minorEastAsia"/>
          <w:lang w:eastAsia="zh-CN"/>
        </w:rPr>
        <w:t xml:space="preserve">rantee all UEs in </w:t>
      </w:r>
      <w:r w:rsidR="008B4F6F" w:rsidRPr="00C14FC4">
        <w:rPr>
          <w:rFonts w:eastAsiaTheme="minorEastAsia"/>
          <w:lang w:eastAsia="zh-CN"/>
        </w:rPr>
        <w:t xml:space="preserve">the same </w:t>
      </w:r>
      <w:r w:rsidR="00705270" w:rsidRPr="00C14FC4">
        <w:rPr>
          <w:rFonts w:eastAsiaTheme="minorEastAsia"/>
          <w:lang w:eastAsia="zh-CN"/>
        </w:rPr>
        <w:t xml:space="preserve">group </w:t>
      </w:r>
      <w:r w:rsidR="00082869">
        <w:rPr>
          <w:rFonts w:eastAsiaTheme="minorEastAsia"/>
          <w:lang w:eastAsia="zh-CN"/>
        </w:rPr>
        <w:t>calculating the same</w:t>
      </w:r>
      <w:r w:rsidR="008B4F6F" w:rsidRPr="00C14FC4">
        <w:rPr>
          <w:rFonts w:eastAsiaTheme="minorEastAsia"/>
          <w:lang w:eastAsia="zh-CN"/>
        </w:rPr>
        <w:t xml:space="preserve"> </w:t>
      </w:r>
      <w:r w:rsidR="00D250A3" w:rsidRPr="00C14FC4">
        <w:rPr>
          <w:rFonts w:eastAsiaTheme="minorEastAsia"/>
          <w:lang w:eastAsia="zh-CN"/>
        </w:rPr>
        <w:t xml:space="preserve">CCE indexes for </w:t>
      </w:r>
      <w:r w:rsidR="00D336F2" w:rsidRPr="00C14FC4">
        <w:rPr>
          <w:rFonts w:eastAsiaTheme="minorEastAsia"/>
          <w:lang w:eastAsia="zh-CN"/>
        </w:rPr>
        <w:t>G-RNTI</w:t>
      </w:r>
      <w:r w:rsidR="008B4F6F" w:rsidRPr="00C14FC4">
        <w:rPr>
          <w:rFonts w:eastAsiaTheme="minorEastAsia"/>
          <w:lang w:eastAsia="zh-CN"/>
        </w:rPr>
        <w:t xml:space="preserve"> based</w:t>
      </w:r>
      <w:r w:rsidR="00BF31B1" w:rsidRPr="00C14FC4">
        <w:rPr>
          <w:rFonts w:eastAsiaTheme="minorEastAsia"/>
          <w:lang w:eastAsia="zh-CN"/>
        </w:rPr>
        <w:t xml:space="preserve"> PDCCH</w:t>
      </w:r>
      <w:r w:rsidR="008B4F6F" w:rsidRPr="00C14FC4">
        <w:rPr>
          <w:rFonts w:eastAsiaTheme="minorEastAsia"/>
          <w:lang w:eastAsia="zh-CN"/>
        </w:rPr>
        <w:t>.</w:t>
      </w:r>
      <w:r w:rsidR="00D250A3" w:rsidRPr="00C14FC4">
        <w:rPr>
          <w:rFonts w:eastAsiaTheme="minorEastAsia"/>
          <w:lang w:eastAsia="zh-CN"/>
        </w:rPr>
        <w:t xml:space="preserve"> </w:t>
      </w:r>
      <w:r w:rsidR="001825FC" w:rsidRPr="00C14FC4">
        <w:rPr>
          <w:rFonts w:eastAsiaTheme="minorEastAsia"/>
          <w:lang w:eastAsia="zh-CN"/>
        </w:rPr>
        <w:t>In Rel-15/16, t</w:t>
      </w:r>
      <w:r w:rsidR="00CE1B47" w:rsidRPr="00C14FC4">
        <w:rPr>
          <w:rFonts w:eastAsiaTheme="minorEastAsia"/>
          <w:lang w:eastAsia="zh-CN"/>
        </w:rPr>
        <w:t xml:space="preserve">he current hash function may cause the CCE indexes calculation </w:t>
      </w:r>
      <w:r w:rsidR="00640F71" w:rsidRPr="00C14FC4">
        <w:rPr>
          <w:rFonts w:eastAsiaTheme="minorEastAsia"/>
          <w:lang w:eastAsia="zh-CN"/>
        </w:rPr>
        <w:t xml:space="preserve">are different </w:t>
      </w:r>
      <w:r w:rsidR="00BF31B1" w:rsidRPr="00C14FC4">
        <w:rPr>
          <w:rFonts w:eastAsiaTheme="minorEastAsia"/>
          <w:lang w:eastAsia="zh-CN"/>
        </w:rPr>
        <w:t>among</w:t>
      </w:r>
      <w:r w:rsidR="00640F71" w:rsidRPr="00C14FC4">
        <w:rPr>
          <w:rFonts w:eastAsiaTheme="minorEastAsia"/>
          <w:lang w:eastAsia="zh-CN"/>
        </w:rPr>
        <w:t xml:space="preserve"> </w:t>
      </w:r>
      <w:r w:rsidR="00CE1B47" w:rsidRPr="00C14FC4">
        <w:rPr>
          <w:rFonts w:eastAsiaTheme="minorEastAsia"/>
          <w:lang w:eastAsia="zh-CN"/>
        </w:rPr>
        <w:t>U</w:t>
      </w:r>
      <w:r w:rsidR="00AB08AF" w:rsidRPr="00C14FC4">
        <w:rPr>
          <w:rFonts w:eastAsiaTheme="minorEastAsia"/>
          <w:lang w:eastAsia="zh-CN"/>
        </w:rPr>
        <w:t xml:space="preserve">Es, </w:t>
      </w:r>
      <w:r w:rsidR="00807069" w:rsidRPr="00C14FC4">
        <w:rPr>
          <w:rFonts w:eastAsiaTheme="minorEastAsia"/>
          <w:lang w:eastAsia="zh-CN"/>
        </w:rPr>
        <w:t xml:space="preserve">because </w:t>
      </w:r>
      <w:r w:rsidR="006378A5" w:rsidRPr="00EE15F2">
        <w:rPr>
          <w:position w:val="-18"/>
        </w:rPr>
        <w:object w:dxaOrig="440" w:dyaOrig="380" w14:anchorId="7A0E8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0.45pt" o:ole="">
            <v:imagedata r:id="rId9" o:title=""/>
          </v:shape>
          <o:OLEObject Type="Embed" ProgID="Equation.DSMT4" ShapeID="_x0000_i1025" DrawAspect="Content" ObjectID="_1658317874" r:id="rId10"/>
        </w:object>
      </w:r>
      <w:r w:rsidR="00807069" w:rsidRPr="00C14FC4">
        <w:t xml:space="preserve"> and </w:t>
      </w:r>
      <w:r w:rsidR="006378A5" w:rsidRPr="00EE15F2">
        <w:rPr>
          <w:position w:val="-12"/>
        </w:rPr>
        <w:object w:dxaOrig="580" w:dyaOrig="360" w14:anchorId="41DAE807">
          <v:shape id="_x0000_i1026" type="#_x0000_t75" style="width:28.25pt;height:18.35pt" o:ole="">
            <v:imagedata r:id="rId11" o:title=""/>
          </v:shape>
          <o:OLEObject Type="Embed" ProgID="Equation.3" ShapeID="_x0000_i1026" DrawAspect="Content" ObjectID="_1658317875" r:id="rId12"/>
        </w:object>
      </w:r>
      <w:r w:rsidR="00807069" w:rsidRPr="00C14FC4">
        <w:t xml:space="preserve"> may be different for different UEs</w:t>
      </w:r>
      <w:r w:rsidR="006378A5" w:rsidRPr="00C14FC4">
        <w:t xml:space="preserve">. </w:t>
      </w:r>
      <w:r w:rsidR="00E33A2E" w:rsidRPr="00EE15F2">
        <w:rPr>
          <w:position w:val="-18"/>
        </w:rPr>
        <w:object w:dxaOrig="440" w:dyaOrig="380" w14:anchorId="723D6AB0">
          <v:shape id="_x0000_i1027" type="#_x0000_t75" style="width:21.9pt;height:20.45pt" o:ole="">
            <v:imagedata r:id="rId9" o:title=""/>
          </v:shape>
          <o:OLEObject Type="Embed" ProgID="Equation.DSMT4" ShapeID="_x0000_i1027" DrawAspect="Content" ObjectID="_1658317876" r:id="rId13"/>
        </w:object>
      </w:r>
      <w:r w:rsidR="00E33A2E" w:rsidRPr="00C14FC4">
        <w:t xml:space="preserve"> is determined based on C-RNTI, and </w:t>
      </w:r>
      <w:r w:rsidR="00E33A2E" w:rsidRPr="00B03376">
        <w:rPr>
          <w:rFonts w:eastAsia="Times New Roman"/>
          <w:position w:val="-12"/>
          <w:lang w:eastAsia="en-US"/>
        </w:rPr>
        <w:object w:dxaOrig="564" w:dyaOrig="372" w14:anchorId="27159A5B">
          <v:shape id="_x0000_i1028" type="#_x0000_t75" style="width:28.25pt;height:18.7pt" o:ole="">
            <v:imagedata r:id="rId11" o:title=""/>
          </v:shape>
          <o:OLEObject Type="Embed" ProgID="Equation.3" ShapeID="_x0000_i1028" DrawAspect="Content" ObjectID="_1658317877" r:id="rId14"/>
        </w:object>
      </w:r>
      <w:r w:rsidR="00E33A2E" w:rsidRPr="00C14FC4">
        <w:rPr>
          <w:rFonts w:eastAsia="Malgun Gothic"/>
          <w:lang w:eastAsia="ko-KR"/>
        </w:rPr>
        <w:t xml:space="preserve"> is the maximum of </w:t>
      </w:r>
      <w:r w:rsidR="00E33A2E" w:rsidRPr="00B03376">
        <w:rPr>
          <w:rFonts w:eastAsia="Times New Roman"/>
          <w:position w:val="-14"/>
          <w:lang w:eastAsia="en-US"/>
        </w:rPr>
        <w:object w:dxaOrig="504" w:dyaOrig="384" w14:anchorId="02CF5700">
          <v:shape id="_x0000_i1029" type="#_x0000_t75" style="width:25.05pt;height:19.05pt" o:ole="">
            <v:imagedata r:id="rId15" o:title=""/>
          </v:shape>
          <o:OLEObject Type="Embed" ProgID="Equation.3" ShapeID="_x0000_i1029" DrawAspect="Content" ObjectID="_1658317878" r:id="rId16"/>
        </w:object>
      </w:r>
      <w:r w:rsidR="00E33A2E" w:rsidRPr="00C14FC4">
        <w:t xml:space="preserve"> </w:t>
      </w:r>
      <w:r w:rsidR="00E33A2E" w:rsidRPr="00C14FC4">
        <w:rPr>
          <w:rFonts w:eastAsia="Malgun Gothic"/>
          <w:lang w:eastAsia="ko-KR"/>
        </w:rPr>
        <w:t xml:space="preserve">over all configured </w:t>
      </w:r>
      <w:r w:rsidR="00E33A2E" w:rsidRPr="00B03376">
        <w:rPr>
          <w:rFonts w:eastAsia="Times New Roman"/>
          <w:position w:val="-10"/>
          <w:lang w:eastAsia="en-US"/>
        </w:rPr>
        <w:object w:dxaOrig="288" w:dyaOrig="324" w14:anchorId="6749487B">
          <v:shape id="_x0000_i1030" type="#_x0000_t75" style="width:14.45pt;height:16.25pt" o:ole="">
            <v:imagedata r:id="rId17" o:title=""/>
          </v:shape>
          <o:OLEObject Type="Embed" ProgID="Equation.3" ShapeID="_x0000_i1030" DrawAspect="Content" ObjectID="_1658317879" r:id="rId18"/>
        </w:object>
      </w:r>
      <w:r w:rsidR="00E33A2E" w:rsidRPr="00C14FC4">
        <w:t xml:space="preserve"> values </w:t>
      </w:r>
      <w:r w:rsidR="00E33A2E" w:rsidRPr="00C14FC4">
        <w:rPr>
          <w:rFonts w:eastAsia="Malgun Gothic"/>
          <w:lang w:eastAsia="ko-KR"/>
        </w:rPr>
        <w:t xml:space="preserve">for a CCE aggregation level </w:t>
      </w:r>
      <w:r w:rsidR="00E33A2E" w:rsidRPr="00B03376">
        <w:rPr>
          <w:rFonts w:eastAsia="Times New Roman"/>
          <w:position w:val="-4"/>
          <w:lang w:eastAsia="en-US"/>
        </w:rPr>
        <w:object w:dxaOrig="180" w:dyaOrig="252" w14:anchorId="016E7A58">
          <v:shape id="_x0000_i1031" type="#_x0000_t75" style="width:9.2pt;height:12.7pt" o:ole="">
            <v:imagedata r:id="rId19" o:title=""/>
          </v:shape>
          <o:OLEObject Type="Embed" ProgID="Equation.3" ShapeID="_x0000_i1031" DrawAspect="Content" ObjectID="_1658317880" r:id="rId20"/>
        </w:object>
      </w:r>
      <w:r w:rsidR="00E33A2E" w:rsidRPr="00C14FC4">
        <w:rPr>
          <w:rFonts w:eastAsia="Malgun Gothic"/>
          <w:lang w:eastAsia="ko-KR"/>
        </w:rPr>
        <w:t xml:space="preserve"> of search space set </w:t>
      </w:r>
      <w:r w:rsidR="00E33A2E" w:rsidRPr="00B03376">
        <w:rPr>
          <w:rFonts w:eastAsia="Times New Roman"/>
          <w:position w:val="-6"/>
          <w:lang w:eastAsia="en-US"/>
        </w:rPr>
        <w:object w:dxaOrig="168" w:dyaOrig="204" w14:anchorId="06583C6B">
          <v:shape id="_x0000_i1032" type="#_x0000_t75" style="width:8.45pt;height:10.25pt" o:ole="">
            <v:imagedata r:id="rId21" o:title=""/>
          </v:shape>
          <o:OLEObject Type="Embed" ProgID="Equation.3" ShapeID="_x0000_i1032" DrawAspect="Content" ObjectID="_1658317881" r:id="rId22"/>
        </w:object>
      </w:r>
      <w:r w:rsidR="00E33A2E" w:rsidRPr="00C14FC4">
        <w:t>. We think s</w:t>
      </w:r>
      <w:r w:rsidR="006378A5" w:rsidRPr="00C14FC4">
        <w:t xml:space="preserve">ome simple </w:t>
      </w:r>
      <w:r w:rsidR="00E33A2E" w:rsidRPr="00C14FC4">
        <w:t>modification and restriction</w:t>
      </w:r>
      <w:r w:rsidR="006378A5" w:rsidRPr="00C14FC4">
        <w:t xml:space="preserve"> can be </w:t>
      </w:r>
      <w:r w:rsidR="001825FC" w:rsidRPr="00C14FC4">
        <w:t>considered for</w:t>
      </w:r>
      <w:r w:rsidR="006378A5" w:rsidRPr="00C14FC4">
        <w:t xml:space="preserve"> MBS search space, for example </w:t>
      </w:r>
      <w:r w:rsidR="001825FC" w:rsidRPr="00C14FC4">
        <w:t xml:space="preserve">using G-RNTI </w:t>
      </w:r>
      <w:r w:rsidR="00E33A2E" w:rsidRPr="00C14FC4">
        <w:t xml:space="preserve">in </w:t>
      </w:r>
      <w:r w:rsidR="000E2360" w:rsidRPr="00B03376">
        <w:rPr>
          <w:position w:val="-12"/>
        </w:rPr>
        <w:object w:dxaOrig="999" w:dyaOrig="320" w14:anchorId="7300E762">
          <v:shape id="_x0000_i1033" type="#_x0000_t75" style="width:47.3pt;height:18.35pt" o:ole="">
            <v:imagedata r:id="rId23" o:title=""/>
          </v:shape>
          <o:OLEObject Type="Embed" ProgID="Equation.DSMT4" ShapeID="_x0000_i1033" DrawAspect="Content" ObjectID="_1658317882" r:id="rId24"/>
        </w:object>
      </w:r>
      <w:r w:rsidR="00E33A2E" w:rsidRPr="00C14FC4">
        <w:t xml:space="preserve"> for MBS</w:t>
      </w:r>
      <w:r w:rsidR="006378A5" w:rsidRPr="00C14FC4">
        <w:t xml:space="preserve">, </w:t>
      </w:r>
      <w:r w:rsidR="00F0023A" w:rsidRPr="00C14FC4">
        <w:t>and it</w:t>
      </w:r>
      <w:r w:rsidR="00E33A2E" w:rsidRPr="00C14FC4">
        <w:t xml:space="preserve"> can be</w:t>
      </w:r>
      <w:r w:rsidR="00F0023A" w:rsidRPr="00C14FC4">
        <w:t xml:space="preserve"> up to gNB’s implementation to guarantee the </w:t>
      </w:r>
      <w:r w:rsidR="00F0023A" w:rsidRPr="00B03376">
        <w:rPr>
          <w:position w:val="-12"/>
        </w:rPr>
        <w:object w:dxaOrig="580" w:dyaOrig="360" w14:anchorId="1AFB9B7E">
          <v:shape id="_x0000_i1034" type="#_x0000_t75" style="width:28.25pt;height:18.35pt" o:ole="">
            <v:imagedata r:id="rId11" o:title=""/>
          </v:shape>
          <o:OLEObject Type="Embed" ProgID="Equation.3" ShapeID="_x0000_i1034" DrawAspect="Content" ObjectID="_1658317883" r:id="rId25"/>
        </w:object>
      </w:r>
      <w:r w:rsidR="00F0023A" w:rsidRPr="00C14FC4">
        <w:t xml:space="preserve"> for </w:t>
      </w:r>
      <w:r w:rsidR="001825FC" w:rsidRPr="00C14FC4">
        <w:t xml:space="preserve">different </w:t>
      </w:r>
      <w:r w:rsidR="00F0023A" w:rsidRPr="00C14FC4">
        <w:t xml:space="preserve">UEs in </w:t>
      </w:r>
      <w:r w:rsidR="001825FC" w:rsidRPr="00C14FC4">
        <w:t xml:space="preserve">the same </w:t>
      </w:r>
      <w:r w:rsidR="00F0023A" w:rsidRPr="00C14FC4">
        <w:t xml:space="preserve">MBS group </w:t>
      </w:r>
      <w:r w:rsidR="001825FC" w:rsidRPr="00C14FC4">
        <w:t>are</w:t>
      </w:r>
      <w:r w:rsidR="00F0023A" w:rsidRPr="00C14FC4">
        <w:t xml:space="preserve"> the same. </w:t>
      </w:r>
    </w:p>
    <w:p w14:paraId="50BC9492" w14:textId="62583B63" w:rsidR="00583208" w:rsidRPr="00C14FC4" w:rsidRDefault="00583208" w:rsidP="00E42B46">
      <w:pPr>
        <w:jc w:val="both"/>
        <w:rPr>
          <w:b/>
          <w:lang w:eastAsia="zh-CN"/>
        </w:rPr>
      </w:pPr>
      <w:r w:rsidRPr="00C14FC4">
        <w:rPr>
          <w:b/>
          <w:lang w:eastAsia="zh-CN"/>
        </w:rPr>
        <w:t xml:space="preserve">Proposal </w:t>
      </w:r>
      <w:r w:rsidR="006025CA">
        <w:rPr>
          <w:b/>
          <w:lang w:eastAsia="zh-CN"/>
        </w:rPr>
        <w:t>2</w:t>
      </w:r>
      <w:r w:rsidRPr="00C14FC4">
        <w:rPr>
          <w:b/>
          <w:lang w:eastAsia="zh-CN"/>
        </w:rPr>
        <w:t xml:space="preserve">. </w:t>
      </w:r>
      <w:r w:rsidR="00B4202A" w:rsidRPr="00121FAA">
        <w:rPr>
          <w:b/>
          <w:lang w:eastAsia="zh-CN"/>
        </w:rPr>
        <w:t xml:space="preserve">For group common PDCCH based group scheduling, </w:t>
      </w:r>
      <w:r w:rsidRPr="00C14FC4">
        <w:rPr>
          <w:b/>
          <w:lang w:eastAsia="zh-CN"/>
        </w:rPr>
        <w:t xml:space="preserve">USS </w:t>
      </w:r>
      <w:r w:rsidR="00B4202A">
        <w:rPr>
          <w:b/>
          <w:lang w:eastAsia="zh-CN"/>
        </w:rPr>
        <w:t xml:space="preserve">is preferred for </w:t>
      </w:r>
      <w:r w:rsidRPr="00C14FC4">
        <w:rPr>
          <w:b/>
          <w:lang w:eastAsia="zh-CN"/>
        </w:rPr>
        <w:t>PDCCH</w:t>
      </w:r>
      <w:r w:rsidR="00B4202A">
        <w:rPr>
          <w:b/>
          <w:lang w:eastAsia="zh-CN"/>
        </w:rPr>
        <w:t xml:space="preserve"> associated with G-RNTI</w:t>
      </w:r>
      <w:r w:rsidR="0031599C" w:rsidRPr="00C14FC4">
        <w:rPr>
          <w:b/>
          <w:lang w:eastAsia="zh-CN"/>
        </w:rPr>
        <w:t>,</w:t>
      </w:r>
      <w:r w:rsidR="00E42B46" w:rsidRPr="00C14FC4">
        <w:rPr>
          <w:rFonts w:eastAsiaTheme="minorEastAsia"/>
          <w:b/>
          <w:lang w:eastAsia="zh-CN"/>
        </w:rPr>
        <w:t xml:space="preserve"> but </w:t>
      </w:r>
      <w:r w:rsidR="0031599C" w:rsidRPr="00C14FC4">
        <w:rPr>
          <w:b/>
        </w:rPr>
        <w:t xml:space="preserve">using </w:t>
      </w:r>
      <w:r w:rsidR="0031599C" w:rsidRPr="008D16E9">
        <w:rPr>
          <w:b/>
        </w:rPr>
        <w:t xml:space="preserve">G-RNTI </w:t>
      </w:r>
      <w:r w:rsidR="00185B59">
        <w:rPr>
          <w:b/>
        </w:rPr>
        <w:t xml:space="preserve">value </w:t>
      </w:r>
      <w:r w:rsidR="0031599C" w:rsidRPr="008D16E9">
        <w:rPr>
          <w:b/>
        </w:rPr>
        <w:t xml:space="preserve">in </w:t>
      </w:r>
      <w:r w:rsidR="0031599C" w:rsidRPr="00B03376">
        <w:rPr>
          <w:b/>
          <w:position w:val="-12"/>
        </w:rPr>
        <w:object w:dxaOrig="999" w:dyaOrig="320" w14:anchorId="6DAB85A2">
          <v:shape id="_x0000_i1035" type="#_x0000_t75" style="width:47.3pt;height:18.35pt" o:ole="">
            <v:imagedata r:id="rId23" o:title=""/>
          </v:shape>
          <o:OLEObject Type="Embed" ProgID="Equation.DSMT4" ShapeID="_x0000_i1035" DrawAspect="Content" ObjectID="_1658317884" r:id="rId26"/>
        </w:object>
      </w:r>
      <w:r w:rsidR="007C7316">
        <w:rPr>
          <w:b/>
        </w:rPr>
        <w:t xml:space="preserve"> </w:t>
      </w:r>
      <w:r w:rsidR="00B4202A">
        <w:rPr>
          <w:b/>
        </w:rPr>
        <w:t>for CCE index</w:t>
      </w:r>
      <w:r w:rsidR="007C7316">
        <w:rPr>
          <w:b/>
        </w:rPr>
        <w:t>es</w:t>
      </w:r>
      <w:r w:rsidR="00B4202A">
        <w:rPr>
          <w:b/>
        </w:rPr>
        <w:t xml:space="preserve"> calculation</w:t>
      </w:r>
      <w:r w:rsidR="0031599C" w:rsidRPr="00C14FC4">
        <w:rPr>
          <w:b/>
        </w:rPr>
        <w:t xml:space="preserve"> </w:t>
      </w:r>
      <w:r w:rsidR="00E42B46" w:rsidRPr="00C14FC4">
        <w:rPr>
          <w:b/>
        </w:rPr>
        <w:t xml:space="preserve">to guarantee UEs in </w:t>
      </w:r>
      <w:r w:rsidR="004656FF">
        <w:rPr>
          <w:b/>
        </w:rPr>
        <w:t>the same</w:t>
      </w:r>
      <w:r w:rsidR="004656FF" w:rsidRPr="00C14FC4">
        <w:rPr>
          <w:b/>
        </w:rPr>
        <w:t xml:space="preserve"> </w:t>
      </w:r>
      <w:r w:rsidR="00E42B46" w:rsidRPr="00C14FC4">
        <w:rPr>
          <w:b/>
        </w:rPr>
        <w:t>MBS group receiving the same PDCCH.</w:t>
      </w:r>
    </w:p>
    <w:p w14:paraId="229E734C" w14:textId="0A98F6CC" w:rsidR="00ED2EC0" w:rsidRPr="00C14FC4" w:rsidRDefault="00ED2EC0" w:rsidP="006A7B6B">
      <w:pPr>
        <w:jc w:val="both"/>
        <w:rPr>
          <w:rFonts w:eastAsiaTheme="minorEastAsia"/>
          <w:b/>
          <w:i/>
          <w:u w:val="single"/>
          <w:lang w:eastAsia="zh-CN"/>
        </w:rPr>
      </w:pPr>
      <w:r w:rsidRPr="00C14FC4">
        <w:rPr>
          <w:rFonts w:eastAsiaTheme="minorEastAsia"/>
          <w:b/>
          <w:i/>
          <w:u w:val="single"/>
          <w:lang w:eastAsia="zh-CN"/>
        </w:rPr>
        <w:t>DCI format</w:t>
      </w:r>
    </w:p>
    <w:p w14:paraId="5F7EC23C" w14:textId="6DEB32F5" w:rsidR="00447030" w:rsidRPr="008D16E9" w:rsidRDefault="00447030" w:rsidP="008D16E9">
      <w:pPr>
        <w:jc w:val="both"/>
        <w:rPr>
          <w:rFonts w:eastAsiaTheme="minorEastAsia"/>
          <w:lang w:eastAsia="zh-CN"/>
        </w:rPr>
      </w:pPr>
      <w:r w:rsidRPr="00C14FC4">
        <w:rPr>
          <w:rFonts w:eastAsiaTheme="minorEastAsia"/>
          <w:lang w:eastAsia="zh-CN"/>
        </w:rPr>
        <w:t>Both fallback DCI format 1_0 and non-fallback DCI format 1_1/1_2 could be considered with new interpretations, because some fields in current DCI format may not be used</w:t>
      </w:r>
      <w:r w:rsidR="00D51A9E" w:rsidRPr="00C14FC4">
        <w:rPr>
          <w:rFonts w:eastAsiaTheme="minorEastAsia"/>
          <w:lang w:eastAsia="zh-CN"/>
        </w:rPr>
        <w:t xml:space="preserve"> in </w:t>
      </w:r>
      <w:r w:rsidR="007A6599" w:rsidRPr="00C14FC4">
        <w:rPr>
          <w:rFonts w:eastAsiaTheme="minorEastAsia"/>
          <w:lang w:eastAsia="zh-CN"/>
        </w:rPr>
        <w:t xml:space="preserve">G-RNTI </w:t>
      </w:r>
      <w:r w:rsidR="00D51A9E" w:rsidRPr="00C14FC4">
        <w:rPr>
          <w:rFonts w:eastAsiaTheme="minorEastAsia"/>
          <w:lang w:eastAsia="zh-CN"/>
        </w:rPr>
        <w:t>PDCCH.</w:t>
      </w:r>
    </w:p>
    <w:p w14:paraId="4044EC6F" w14:textId="78917B8E" w:rsidR="004B7E2A" w:rsidRPr="00C14FC4" w:rsidRDefault="00F379A2" w:rsidP="006A7B6B">
      <w:pPr>
        <w:jc w:val="both"/>
        <w:rPr>
          <w:b/>
          <w:lang w:eastAsia="zh-CN"/>
        </w:rPr>
      </w:pPr>
      <w:r w:rsidRPr="00C14FC4">
        <w:rPr>
          <w:b/>
          <w:lang w:eastAsia="zh-CN"/>
        </w:rPr>
        <w:t xml:space="preserve">Proposal </w:t>
      </w:r>
      <w:r w:rsidR="006025CA">
        <w:rPr>
          <w:b/>
          <w:lang w:eastAsia="zh-CN"/>
        </w:rPr>
        <w:t>3</w:t>
      </w:r>
      <w:r w:rsidRPr="00C14FC4">
        <w:rPr>
          <w:b/>
          <w:lang w:eastAsia="zh-CN"/>
        </w:rPr>
        <w:t xml:space="preserve">. </w:t>
      </w:r>
      <w:r w:rsidR="004656FF" w:rsidRPr="00121FAA">
        <w:rPr>
          <w:b/>
          <w:lang w:eastAsia="zh-CN"/>
        </w:rPr>
        <w:t xml:space="preserve">For group common PDCCH based group scheduling, </w:t>
      </w:r>
      <w:r w:rsidR="004656FF">
        <w:rPr>
          <w:b/>
          <w:lang w:eastAsia="zh-CN"/>
        </w:rPr>
        <w:t>b</w:t>
      </w:r>
      <w:r w:rsidRPr="00C14FC4">
        <w:rPr>
          <w:b/>
          <w:lang w:eastAsia="zh-CN"/>
        </w:rPr>
        <w:t>oth fallback DCI format 1_0 and non-fallback DCI format 1_1/1_2 could be considered</w:t>
      </w:r>
      <w:r w:rsidR="00412B73" w:rsidRPr="00C14FC4">
        <w:rPr>
          <w:b/>
          <w:lang w:eastAsia="zh-CN"/>
        </w:rPr>
        <w:t>.</w:t>
      </w:r>
    </w:p>
    <w:p w14:paraId="502D87FB" w14:textId="714DEF6C" w:rsidR="00383766" w:rsidRPr="00C14FC4" w:rsidRDefault="00383766" w:rsidP="00383766">
      <w:pPr>
        <w:jc w:val="both"/>
        <w:rPr>
          <w:rFonts w:eastAsiaTheme="minorEastAsia"/>
          <w:b/>
          <w:i/>
          <w:u w:val="single"/>
          <w:lang w:eastAsia="zh-CN"/>
        </w:rPr>
      </w:pPr>
      <w:r w:rsidRPr="00C14FC4">
        <w:rPr>
          <w:rFonts w:eastAsiaTheme="minorEastAsia"/>
          <w:b/>
          <w:i/>
          <w:u w:val="single"/>
          <w:lang w:eastAsia="zh-CN"/>
        </w:rPr>
        <w:t>DCI size alignment</w:t>
      </w:r>
    </w:p>
    <w:p w14:paraId="55323CFC" w14:textId="0C00EAF2" w:rsidR="00CC62A2" w:rsidRPr="00C14FC4" w:rsidRDefault="00CC62A2" w:rsidP="008D16E9">
      <w:pPr>
        <w:jc w:val="both"/>
        <w:rPr>
          <w:rFonts w:eastAsiaTheme="minorEastAsia"/>
          <w:lang w:eastAsia="zh-CN"/>
        </w:rPr>
      </w:pPr>
      <w:r w:rsidRPr="00C14FC4">
        <w:rPr>
          <w:rFonts w:eastAsiaTheme="minorEastAsia"/>
          <w:lang w:eastAsia="zh-CN"/>
        </w:rPr>
        <w:t>Regarding DCI size alignment, t</w:t>
      </w:r>
      <w:r w:rsidR="00015A94" w:rsidRPr="00C14FC4">
        <w:rPr>
          <w:rFonts w:eastAsiaTheme="minorEastAsia"/>
          <w:lang w:eastAsia="zh-CN"/>
        </w:rPr>
        <w:t xml:space="preserve">he first issue </w:t>
      </w:r>
      <w:r w:rsidR="004B7E2A" w:rsidRPr="00C14FC4">
        <w:rPr>
          <w:rFonts w:eastAsiaTheme="minorEastAsia"/>
          <w:lang w:eastAsia="zh-CN"/>
        </w:rPr>
        <w:t>to</w:t>
      </w:r>
      <w:r w:rsidR="007F17EB" w:rsidRPr="00C14FC4">
        <w:rPr>
          <w:rFonts w:eastAsiaTheme="minorEastAsia"/>
          <w:lang w:eastAsia="zh-CN"/>
        </w:rPr>
        <w:t xml:space="preserve"> </w:t>
      </w:r>
      <w:r w:rsidR="00015A94" w:rsidRPr="00C14FC4">
        <w:rPr>
          <w:rFonts w:eastAsiaTheme="minorEastAsia"/>
          <w:lang w:eastAsia="zh-CN"/>
        </w:rPr>
        <w:t xml:space="preserve">be discussed is </w:t>
      </w:r>
      <w:r w:rsidR="00A479CB" w:rsidRPr="00C14FC4">
        <w:rPr>
          <w:rFonts w:eastAsiaTheme="minorEastAsia"/>
          <w:lang w:eastAsia="zh-CN"/>
        </w:rPr>
        <w:t>whether the DCI</w:t>
      </w:r>
      <w:r w:rsidR="00015A94" w:rsidRPr="00C14FC4">
        <w:rPr>
          <w:rFonts w:eastAsiaTheme="minorEastAsia"/>
          <w:lang w:eastAsia="zh-CN"/>
        </w:rPr>
        <w:t xml:space="preserve"> size </w:t>
      </w:r>
      <w:r w:rsidR="002A59FB" w:rsidRPr="00C14FC4">
        <w:rPr>
          <w:rFonts w:eastAsiaTheme="minorEastAsia"/>
          <w:lang w:eastAsia="zh-CN"/>
        </w:rPr>
        <w:t xml:space="preserve">with G-RNTI </w:t>
      </w:r>
      <w:r w:rsidR="007F17EB" w:rsidRPr="00C14FC4">
        <w:rPr>
          <w:rFonts w:eastAsiaTheme="minorEastAsia"/>
          <w:lang w:eastAsia="zh-CN"/>
        </w:rPr>
        <w:t>should be</w:t>
      </w:r>
      <w:r w:rsidR="00015A94" w:rsidRPr="00C14FC4">
        <w:rPr>
          <w:rFonts w:eastAsiaTheme="minorEastAsia"/>
          <w:lang w:eastAsia="zh-CN"/>
        </w:rPr>
        <w:t xml:space="preserve"> counted in </w:t>
      </w:r>
      <w:r w:rsidR="002F2BEA" w:rsidRPr="00C14FC4">
        <w:rPr>
          <w:rFonts w:eastAsiaTheme="minorEastAsia"/>
          <w:lang w:eastAsia="zh-CN"/>
        </w:rPr>
        <w:t xml:space="preserve">the </w:t>
      </w:r>
      <w:r w:rsidR="002A59FB" w:rsidRPr="00C14FC4">
        <w:rPr>
          <w:rFonts w:eastAsiaTheme="minorEastAsia"/>
          <w:lang w:eastAsia="zh-CN"/>
        </w:rPr>
        <w:t xml:space="preserve">maximum three </w:t>
      </w:r>
      <w:r w:rsidR="00015A94" w:rsidRPr="00C14FC4">
        <w:rPr>
          <w:rFonts w:eastAsiaTheme="minorEastAsia"/>
          <w:lang w:eastAsia="zh-CN"/>
        </w:rPr>
        <w:t xml:space="preserve">DCI size budget </w:t>
      </w:r>
      <w:r w:rsidR="002A59FB" w:rsidRPr="00C14FC4">
        <w:rPr>
          <w:rFonts w:eastAsiaTheme="minorEastAsia"/>
          <w:lang w:eastAsia="zh-CN"/>
        </w:rPr>
        <w:t>with</w:t>
      </w:r>
      <w:r w:rsidR="007F17EB" w:rsidRPr="00C14FC4">
        <w:rPr>
          <w:rFonts w:eastAsiaTheme="minorEastAsia"/>
          <w:lang w:eastAsia="zh-CN"/>
        </w:rPr>
        <w:t xml:space="preserve"> </w:t>
      </w:r>
      <w:r w:rsidR="00015A94" w:rsidRPr="00C14FC4">
        <w:rPr>
          <w:rFonts w:eastAsiaTheme="minorEastAsia"/>
          <w:lang w:eastAsia="zh-CN"/>
        </w:rPr>
        <w:t xml:space="preserve">C-RNTI, </w:t>
      </w:r>
      <w:r w:rsidR="00A479CB" w:rsidRPr="00C14FC4">
        <w:rPr>
          <w:rFonts w:eastAsiaTheme="minorEastAsia"/>
          <w:lang w:eastAsia="zh-CN"/>
        </w:rPr>
        <w:t xml:space="preserve">or </w:t>
      </w:r>
      <w:r w:rsidRPr="00C14FC4">
        <w:rPr>
          <w:rFonts w:eastAsiaTheme="minorEastAsia"/>
          <w:lang w:eastAsia="zh-CN"/>
        </w:rPr>
        <w:t xml:space="preserve">should </w:t>
      </w:r>
      <w:r w:rsidR="002A59FB" w:rsidRPr="00C14FC4">
        <w:rPr>
          <w:rFonts w:eastAsiaTheme="minorEastAsia"/>
          <w:lang w:eastAsia="zh-CN"/>
        </w:rPr>
        <w:t xml:space="preserve">only be </w:t>
      </w:r>
      <w:r w:rsidR="007F17EB" w:rsidRPr="00C14FC4">
        <w:rPr>
          <w:rFonts w:eastAsiaTheme="minorEastAsia"/>
          <w:lang w:eastAsia="zh-CN"/>
        </w:rPr>
        <w:t xml:space="preserve">counted in </w:t>
      </w:r>
      <w:r w:rsidR="002F2BEA" w:rsidRPr="00C14FC4">
        <w:rPr>
          <w:rFonts w:eastAsiaTheme="minorEastAsia"/>
          <w:lang w:eastAsia="zh-CN"/>
        </w:rPr>
        <w:t xml:space="preserve">the </w:t>
      </w:r>
      <w:r w:rsidR="002A59FB" w:rsidRPr="00C14FC4">
        <w:rPr>
          <w:rFonts w:eastAsiaTheme="minorEastAsia"/>
          <w:lang w:eastAsia="zh-CN"/>
        </w:rPr>
        <w:t xml:space="preserve">maximum four </w:t>
      </w:r>
      <w:r w:rsidR="007F17EB" w:rsidRPr="00C14FC4">
        <w:rPr>
          <w:rFonts w:eastAsiaTheme="minorEastAsia"/>
          <w:lang w:eastAsia="zh-CN"/>
        </w:rPr>
        <w:t>DCI size</w:t>
      </w:r>
      <w:r w:rsidR="002A59FB" w:rsidRPr="00C14FC4">
        <w:rPr>
          <w:rFonts w:eastAsiaTheme="minorEastAsia"/>
          <w:lang w:eastAsia="zh-CN"/>
        </w:rPr>
        <w:t>s budget</w:t>
      </w:r>
      <w:r w:rsidR="007F17EB" w:rsidRPr="00C14FC4">
        <w:rPr>
          <w:rFonts w:eastAsiaTheme="minorEastAsia"/>
          <w:lang w:eastAsia="zh-CN"/>
        </w:rPr>
        <w:t xml:space="preserve"> with </w:t>
      </w:r>
      <w:r w:rsidR="002A59FB" w:rsidRPr="00C14FC4">
        <w:rPr>
          <w:rFonts w:eastAsiaTheme="minorEastAsia"/>
          <w:lang w:eastAsia="zh-CN"/>
        </w:rPr>
        <w:t>all</w:t>
      </w:r>
      <w:r w:rsidR="003F10EA" w:rsidRPr="00C14FC4">
        <w:rPr>
          <w:rFonts w:eastAsiaTheme="minorEastAsia"/>
          <w:lang w:eastAsia="zh-CN"/>
        </w:rPr>
        <w:t xml:space="preserve"> RNTI</w:t>
      </w:r>
      <w:r w:rsidR="007F17EB" w:rsidRPr="00C14FC4">
        <w:rPr>
          <w:rFonts w:eastAsiaTheme="minorEastAsia"/>
          <w:lang w:eastAsia="zh-CN"/>
        </w:rPr>
        <w:t>s</w:t>
      </w:r>
      <w:r w:rsidR="003F10EA" w:rsidRPr="00C14FC4">
        <w:rPr>
          <w:rFonts w:eastAsiaTheme="minorEastAsia"/>
          <w:lang w:eastAsia="zh-CN"/>
        </w:rPr>
        <w:t xml:space="preserve">. </w:t>
      </w:r>
    </w:p>
    <w:p w14:paraId="3517BB75" w14:textId="6D538A2D" w:rsidR="0062356C" w:rsidRPr="00C14FC4" w:rsidRDefault="00755303" w:rsidP="008D16E9">
      <w:pPr>
        <w:jc w:val="both"/>
        <w:rPr>
          <w:rFonts w:eastAsiaTheme="minorEastAsia"/>
          <w:lang w:eastAsia="zh-CN"/>
        </w:rPr>
      </w:pPr>
      <w:r w:rsidRPr="00C14FC4">
        <w:rPr>
          <w:rFonts w:eastAsiaTheme="minorEastAsia"/>
          <w:lang w:eastAsia="zh-CN"/>
        </w:rPr>
        <w:t xml:space="preserve">On one hand, G-RNTI is different from C-RNTI, and from this point of view, the DCI size </w:t>
      </w:r>
      <w:r w:rsidR="002A59FB" w:rsidRPr="00C14FC4">
        <w:rPr>
          <w:rFonts w:eastAsiaTheme="minorEastAsia"/>
          <w:lang w:eastAsia="zh-CN"/>
        </w:rPr>
        <w:t xml:space="preserve">with G-RNTI should only be counted in </w:t>
      </w:r>
      <w:r w:rsidR="002F2BEA" w:rsidRPr="00C14FC4">
        <w:rPr>
          <w:rFonts w:eastAsiaTheme="minorEastAsia"/>
          <w:lang w:eastAsia="zh-CN"/>
        </w:rPr>
        <w:t xml:space="preserve">the </w:t>
      </w:r>
      <w:r w:rsidR="002A59FB" w:rsidRPr="00C14FC4">
        <w:rPr>
          <w:rFonts w:eastAsiaTheme="minorEastAsia"/>
          <w:lang w:eastAsia="zh-CN"/>
        </w:rPr>
        <w:t>maximum four DCI sizes budget with all RNTIs</w:t>
      </w:r>
      <w:r w:rsidRPr="00C14FC4">
        <w:rPr>
          <w:rFonts w:eastAsiaTheme="minorEastAsia"/>
          <w:lang w:eastAsia="zh-CN"/>
        </w:rPr>
        <w:t>. On the other hand, DCI</w:t>
      </w:r>
      <w:r w:rsidR="002A59FB" w:rsidRPr="00C14FC4">
        <w:rPr>
          <w:rFonts w:eastAsiaTheme="minorEastAsia"/>
          <w:lang w:eastAsia="zh-CN"/>
        </w:rPr>
        <w:t xml:space="preserve"> format with CRC scrambled by</w:t>
      </w:r>
      <w:r w:rsidRPr="00C14FC4">
        <w:rPr>
          <w:rFonts w:eastAsiaTheme="minorEastAsia"/>
          <w:lang w:eastAsia="zh-CN"/>
        </w:rPr>
        <w:t xml:space="preserve"> </w:t>
      </w:r>
      <w:r w:rsidR="002A59FB" w:rsidRPr="00C14FC4">
        <w:rPr>
          <w:rFonts w:eastAsiaTheme="minorEastAsia"/>
          <w:lang w:eastAsia="zh-CN"/>
        </w:rPr>
        <w:t xml:space="preserve">G-RNTI </w:t>
      </w:r>
      <w:r w:rsidRPr="00C14FC4">
        <w:rPr>
          <w:rFonts w:eastAsiaTheme="minorEastAsia"/>
          <w:lang w:eastAsia="zh-CN"/>
        </w:rPr>
        <w:t xml:space="preserve">is also different from other </w:t>
      </w:r>
      <w:r w:rsidR="002A59FB" w:rsidRPr="00C14FC4">
        <w:rPr>
          <w:rFonts w:eastAsiaTheme="minorEastAsia"/>
          <w:lang w:eastAsia="zh-CN"/>
        </w:rPr>
        <w:t xml:space="preserve">DCI formats with CRC scrambled by other </w:t>
      </w:r>
      <w:r w:rsidRPr="00C14FC4">
        <w:rPr>
          <w:rFonts w:eastAsiaTheme="minorEastAsia"/>
          <w:lang w:eastAsia="zh-CN"/>
        </w:rPr>
        <w:t>RNTI</w:t>
      </w:r>
      <w:r w:rsidR="002A59FB" w:rsidRPr="00C14FC4">
        <w:rPr>
          <w:rFonts w:eastAsiaTheme="minorEastAsia"/>
          <w:lang w:eastAsia="zh-CN"/>
        </w:rPr>
        <w:t>s, e.g., DCI format 2_x series</w:t>
      </w:r>
      <w:r w:rsidRPr="00C14FC4">
        <w:rPr>
          <w:rFonts w:eastAsiaTheme="minorEastAsia"/>
          <w:lang w:eastAsia="zh-CN"/>
        </w:rPr>
        <w:t xml:space="preserve">, since </w:t>
      </w:r>
      <w:r w:rsidRPr="00C14FC4">
        <w:rPr>
          <w:rFonts w:eastAsiaTheme="minorEastAsia"/>
          <w:lang w:eastAsia="zh-CN"/>
        </w:rPr>
        <w:lastRenderedPageBreak/>
        <w:t xml:space="preserve">DCI </w:t>
      </w:r>
      <w:r w:rsidR="002A59FB" w:rsidRPr="00C14FC4">
        <w:rPr>
          <w:rFonts w:eastAsiaTheme="minorEastAsia"/>
          <w:lang w:eastAsia="zh-CN"/>
        </w:rPr>
        <w:t xml:space="preserve">with G-RNTI </w:t>
      </w:r>
      <w:r w:rsidRPr="00C14FC4">
        <w:rPr>
          <w:rFonts w:eastAsiaTheme="minorEastAsia"/>
          <w:lang w:eastAsia="zh-CN"/>
        </w:rPr>
        <w:t xml:space="preserve">is a scheduling DCI but </w:t>
      </w:r>
      <w:r w:rsidR="002A59FB" w:rsidRPr="00C14FC4">
        <w:rPr>
          <w:rFonts w:eastAsiaTheme="minorEastAsia"/>
          <w:lang w:eastAsia="zh-CN"/>
        </w:rPr>
        <w:t>DCI format 2_x series</w:t>
      </w:r>
      <w:r w:rsidRPr="00C14FC4">
        <w:rPr>
          <w:rFonts w:eastAsiaTheme="minorEastAsia"/>
          <w:lang w:eastAsia="zh-CN"/>
        </w:rPr>
        <w:t xml:space="preserve"> will not </w:t>
      </w:r>
      <w:r w:rsidR="00B03376">
        <w:rPr>
          <w:rFonts w:eastAsiaTheme="minorEastAsia"/>
          <w:lang w:eastAsia="zh-CN"/>
        </w:rPr>
        <w:t>be used for scheduling PDSCH. F</w:t>
      </w:r>
      <w:r w:rsidRPr="00C14FC4">
        <w:rPr>
          <w:rFonts w:eastAsiaTheme="minorEastAsia"/>
          <w:lang w:eastAsia="zh-CN"/>
        </w:rPr>
        <w:t>r</w:t>
      </w:r>
      <w:r w:rsidR="00B03376">
        <w:rPr>
          <w:rFonts w:eastAsiaTheme="minorEastAsia"/>
          <w:lang w:eastAsia="zh-CN"/>
        </w:rPr>
        <w:t>o</w:t>
      </w:r>
      <w:r w:rsidRPr="00C14FC4">
        <w:rPr>
          <w:rFonts w:eastAsiaTheme="minorEastAsia"/>
          <w:lang w:eastAsia="zh-CN"/>
        </w:rPr>
        <w:t xml:space="preserve">m this point of view, the DCI size </w:t>
      </w:r>
      <w:r w:rsidR="002A59FB" w:rsidRPr="00C14FC4">
        <w:rPr>
          <w:rFonts w:eastAsiaTheme="minorEastAsia"/>
          <w:lang w:eastAsia="zh-CN"/>
        </w:rPr>
        <w:t xml:space="preserve">with G-RNTI </w:t>
      </w:r>
      <w:r w:rsidRPr="00C14FC4">
        <w:rPr>
          <w:rFonts w:eastAsiaTheme="minorEastAsia"/>
          <w:lang w:eastAsia="zh-CN"/>
        </w:rPr>
        <w:t xml:space="preserve">is more suitable to be counted in the DCI size budget </w:t>
      </w:r>
      <w:r w:rsidR="00CC62A2" w:rsidRPr="00C14FC4">
        <w:rPr>
          <w:rFonts w:eastAsiaTheme="minorEastAsia"/>
          <w:lang w:eastAsia="zh-CN"/>
        </w:rPr>
        <w:t xml:space="preserve">with </w:t>
      </w:r>
      <w:r w:rsidRPr="00C14FC4">
        <w:rPr>
          <w:rFonts w:eastAsiaTheme="minorEastAsia"/>
          <w:lang w:eastAsia="zh-CN"/>
        </w:rPr>
        <w:t>C-RNTI.</w:t>
      </w:r>
    </w:p>
    <w:p w14:paraId="18C48AC3" w14:textId="2E62027C" w:rsidR="00755303" w:rsidRPr="00C14FC4" w:rsidRDefault="00755303" w:rsidP="008D16E9">
      <w:pPr>
        <w:jc w:val="both"/>
        <w:rPr>
          <w:rFonts w:eastAsiaTheme="minorEastAsia"/>
          <w:lang w:eastAsia="zh-CN"/>
        </w:rPr>
      </w:pPr>
      <w:r w:rsidRPr="00C14FC4">
        <w:rPr>
          <w:rFonts w:eastAsiaTheme="minorEastAsia"/>
          <w:lang w:eastAsia="zh-CN"/>
        </w:rPr>
        <w:t xml:space="preserve">If the </w:t>
      </w:r>
      <w:r w:rsidR="002F2BEA" w:rsidRPr="00C14FC4">
        <w:rPr>
          <w:rFonts w:eastAsiaTheme="minorEastAsia"/>
          <w:lang w:eastAsia="zh-CN"/>
        </w:rPr>
        <w:t>DCI size with G-RNTI is only counted in the maximum four DCI sizes budget with all RNTIs</w:t>
      </w:r>
      <w:r w:rsidRPr="00C14FC4">
        <w:rPr>
          <w:rFonts w:eastAsiaTheme="minorEastAsia"/>
          <w:lang w:eastAsia="zh-CN"/>
        </w:rPr>
        <w:t xml:space="preserve">, it may be easy </w:t>
      </w:r>
      <w:r w:rsidR="001A06C9" w:rsidRPr="00C14FC4">
        <w:rPr>
          <w:rFonts w:eastAsiaTheme="minorEastAsia"/>
          <w:lang w:eastAsia="zh-CN"/>
        </w:rPr>
        <w:t>to make</w:t>
      </w:r>
      <w:r w:rsidRPr="00C14FC4">
        <w:rPr>
          <w:rFonts w:eastAsiaTheme="minorEastAsia"/>
          <w:lang w:eastAsia="zh-CN"/>
        </w:rPr>
        <w:t xml:space="preserve"> the DCI sizes aligned </w:t>
      </w:r>
      <w:r w:rsidR="001A06C9" w:rsidRPr="00C14FC4">
        <w:rPr>
          <w:rFonts w:eastAsiaTheme="minorEastAsia"/>
          <w:lang w:eastAsia="zh-CN"/>
        </w:rPr>
        <w:t>between</w:t>
      </w:r>
      <w:r w:rsidRPr="00C14FC4">
        <w:rPr>
          <w:rFonts w:eastAsiaTheme="minorEastAsia"/>
          <w:lang w:eastAsia="zh-CN"/>
        </w:rPr>
        <w:t xml:space="preserve"> DCI </w:t>
      </w:r>
      <w:r w:rsidR="002F2BEA" w:rsidRPr="00C14FC4">
        <w:rPr>
          <w:rFonts w:eastAsiaTheme="minorEastAsia"/>
          <w:lang w:eastAsia="zh-CN"/>
        </w:rPr>
        <w:t xml:space="preserve">with G-RNTI </w:t>
      </w:r>
      <w:r w:rsidRPr="00C14FC4">
        <w:rPr>
          <w:rFonts w:eastAsiaTheme="minorEastAsia"/>
          <w:lang w:eastAsia="zh-CN"/>
        </w:rPr>
        <w:t>and other DCI</w:t>
      </w:r>
      <w:r w:rsidR="001A06C9" w:rsidRPr="00C14FC4">
        <w:rPr>
          <w:rFonts w:eastAsiaTheme="minorEastAsia"/>
          <w:lang w:eastAsia="zh-CN"/>
        </w:rPr>
        <w:t>s</w:t>
      </w:r>
      <w:r w:rsidR="0031035A" w:rsidRPr="00C14FC4">
        <w:rPr>
          <w:rFonts w:eastAsiaTheme="minorEastAsia"/>
          <w:lang w:eastAsia="zh-CN"/>
        </w:rPr>
        <w:t xml:space="preserve"> based on network configuration</w:t>
      </w:r>
      <w:r w:rsidR="0062356C" w:rsidRPr="00C14FC4">
        <w:rPr>
          <w:rFonts w:eastAsiaTheme="minorEastAsia"/>
          <w:lang w:eastAsia="zh-CN"/>
        </w:rPr>
        <w:t xml:space="preserve">. </w:t>
      </w:r>
      <w:r w:rsidRPr="00C14FC4">
        <w:rPr>
          <w:rFonts w:eastAsiaTheme="minorEastAsia"/>
          <w:lang w:eastAsia="zh-CN"/>
        </w:rPr>
        <w:t>However, if the DCI size</w:t>
      </w:r>
      <w:r w:rsidR="002F2BEA" w:rsidRPr="00C14FC4">
        <w:rPr>
          <w:rFonts w:eastAsiaTheme="minorEastAsia"/>
          <w:lang w:eastAsia="zh-CN"/>
        </w:rPr>
        <w:t xml:space="preserve"> with G-RNTI</w:t>
      </w:r>
      <w:r w:rsidRPr="00C14FC4">
        <w:rPr>
          <w:rFonts w:eastAsiaTheme="minorEastAsia"/>
          <w:lang w:eastAsia="zh-CN"/>
        </w:rPr>
        <w:t xml:space="preserve"> is counted</w:t>
      </w:r>
      <w:r w:rsidR="002F2BEA" w:rsidRPr="00C14FC4">
        <w:rPr>
          <w:rFonts w:eastAsiaTheme="minorEastAsia"/>
          <w:lang w:eastAsia="zh-CN"/>
        </w:rPr>
        <w:t xml:space="preserve"> in</w:t>
      </w:r>
      <w:r w:rsidRPr="00C14FC4">
        <w:rPr>
          <w:rFonts w:eastAsiaTheme="minorEastAsia"/>
          <w:lang w:eastAsia="zh-CN"/>
        </w:rPr>
        <w:t xml:space="preserve"> </w:t>
      </w:r>
      <w:r w:rsidR="002F2BEA" w:rsidRPr="00C14FC4">
        <w:rPr>
          <w:rFonts w:eastAsiaTheme="minorEastAsia"/>
          <w:lang w:eastAsia="zh-CN"/>
        </w:rPr>
        <w:t>the maximum three DCI sizes budget with C-RNTI</w:t>
      </w:r>
      <w:r w:rsidRPr="00C14FC4">
        <w:rPr>
          <w:rFonts w:eastAsiaTheme="minorEastAsia"/>
          <w:lang w:eastAsia="zh-CN"/>
        </w:rPr>
        <w:t xml:space="preserve">, it may be difficult to </w:t>
      </w:r>
      <w:r w:rsidR="002F2BEA" w:rsidRPr="00C14FC4">
        <w:rPr>
          <w:rFonts w:eastAsiaTheme="minorEastAsia"/>
          <w:lang w:eastAsia="zh-CN"/>
        </w:rPr>
        <w:t>make</w:t>
      </w:r>
      <w:r w:rsidRPr="00C14FC4">
        <w:rPr>
          <w:rFonts w:eastAsiaTheme="minorEastAsia"/>
          <w:lang w:eastAsia="zh-CN"/>
        </w:rPr>
        <w:t xml:space="preserve"> the </w:t>
      </w:r>
      <w:r w:rsidR="002F2BEA" w:rsidRPr="00C14FC4">
        <w:rPr>
          <w:rFonts w:eastAsiaTheme="minorEastAsia"/>
          <w:lang w:eastAsia="zh-CN"/>
        </w:rPr>
        <w:t xml:space="preserve">DCI </w:t>
      </w:r>
      <w:r w:rsidRPr="00C14FC4">
        <w:rPr>
          <w:rFonts w:eastAsiaTheme="minorEastAsia"/>
          <w:lang w:eastAsia="zh-CN"/>
        </w:rPr>
        <w:t>size</w:t>
      </w:r>
      <w:r w:rsidR="002F2BEA" w:rsidRPr="00C14FC4">
        <w:rPr>
          <w:rFonts w:eastAsiaTheme="minorEastAsia"/>
          <w:lang w:eastAsia="zh-CN"/>
        </w:rPr>
        <w:t xml:space="preserve"> with G-RNTI</w:t>
      </w:r>
      <w:r w:rsidRPr="00C14FC4">
        <w:rPr>
          <w:rFonts w:eastAsiaTheme="minorEastAsia"/>
          <w:lang w:eastAsia="zh-CN"/>
        </w:rPr>
        <w:t xml:space="preserve"> </w:t>
      </w:r>
      <w:r w:rsidR="002F2BEA" w:rsidRPr="00C14FC4">
        <w:rPr>
          <w:rFonts w:eastAsiaTheme="minorEastAsia"/>
          <w:lang w:eastAsia="zh-CN"/>
        </w:rPr>
        <w:t xml:space="preserve">align </w:t>
      </w:r>
      <w:r w:rsidRPr="00C14FC4">
        <w:rPr>
          <w:rFonts w:eastAsiaTheme="minorEastAsia"/>
          <w:lang w:eastAsia="zh-CN"/>
        </w:rPr>
        <w:t xml:space="preserve">with other </w:t>
      </w:r>
      <w:r w:rsidR="0031035A" w:rsidRPr="00C14FC4">
        <w:rPr>
          <w:rFonts w:eastAsiaTheme="minorEastAsia"/>
          <w:lang w:eastAsia="zh-CN"/>
        </w:rPr>
        <w:t xml:space="preserve">scheduling </w:t>
      </w:r>
      <w:r w:rsidRPr="00C14FC4">
        <w:rPr>
          <w:rFonts w:eastAsiaTheme="minorEastAsia"/>
          <w:lang w:eastAsia="zh-CN"/>
        </w:rPr>
        <w:t>DCI sizes</w:t>
      </w:r>
      <w:r w:rsidR="002F2BEA" w:rsidRPr="00C14FC4">
        <w:rPr>
          <w:rFonts w:eastAsiaTheme="minorEastAsia"/>
          <w:lang w:eastAsia="zh-CN"/>
        </w:rPr>
        <w:t xml:space="preserve"> with C-RNTI</w:t>
      </w:r>
      <w:r w:rsidRPr="00C14FC4">
        <w:rPr>
          <w:rFonts w:eastAsiaTheme="minorEastAsia"/>
          <w:lang w:eastAsia="zh-CN"/>
        </w:rPr>
        <w:t xml:space="preserve"> for the same UE, and at the same time keep the </w:t>
      </w:r>
      <w:r w:rsidR="002F2BEA" w:rsidRPr="00C14FC4">
        <w:rPr>
          <w:rFonts w:eastAsiaTheme="minorEastAsia"/>
          <w:lang w:eastAsia="zh-CN"/>
        </w:rPr>
        <w:t xml:space="preserve">DCI </w:t>
      </w:r>
      <w:r w:rsidRPr="00C14FC4">
        <w:rPr>
          <w:rFonts w:eastAsiaTheme="minorEastAsia"/>
          <w:lang w:eastAsia="zh-CN"/>
        </w:rPr>
        <w:t>size</w:t>
      </w:r>
      <w:r w:rsidR="002F2BEA" w:rsidRPr="00C14FC4">
        <w:rPr>
          <w:rFonts w:eastAsiaTheme="minorEastAsia"/>
          <w:lang w:eastAsia="zh-CN"/>
        </w:rPr>
        <w:t xml:space="preserve"> with</w:t>
      </w:r>
      <w:r w:rsidRPr="00C14FC4">
        <w:rPr>
          <w:rFonts w:eastAsiaTheme="minorEastAsia"/>
          <w:lang w:eastAsia="zh-CN"/>
        </w:rPr>
        <w:t xml:space="preserve"> </w:t>
      </w:r>
      <w:r w:rsidR="002F2BEA" w:rsidRPr="00C14FC4">
        <w:rPr>
          <w:rFonts w:eastAsiaTheme="minorEastAsia"/>
          <w:lang w:eastAsia="zh-CN"/>
        </w:rPr>
        <w:t>G-RNTI</w:t>
      </w:r>
      <w:r w:rsidR="002F2BEA" w:rsidRPr="00C14FC4" w:rsidDel="002F2BEA">
        <w:rPr>
          <w:rFonts w:eastAsiaTheme="minorEastAsia"/>
          <w:lang w:eastAsia="zh-CN"/>
        </w:rPr>
        <w:t xml:space="preserve"> </w:t>
      </w:r>
      <w:r w:rsidR="002F2BEA" w:rsidRPr="00C14FC4">
        <w:rPr>
          <w:rFonts w:eastAsiaTheme="minorEastAsia"/>
          <w:lang w:eastAsia="zh-CN"/>
        </w:rPr>
        <w:t>aligned</w:t>
      </w:r>
      <w:r w:rsidRPr="00C14FC4">
        <w:rPr>
          <w:rFonts w:eastAsiaTheme="minorEastAsia"/>
          <w:lang w:eastAsia="zh-CN"/>
        </w:rPr>
        <w:t xml:space="preserve"> for different UEs in </w:t>
      </w:r>
      <w:r w:rsidR="00130F08" w:rsidRPr="00C14FC4">
        <w:rPr>
          <w:rFonts w:eastAsiaTheme="minorEastAsia"/>
          <w:lang w:eastAsia="zh-CN"/>
        </w:rPr>
        <w:t>one</w:t>
      </w:r>
      <w:r w:rsidRPr="00C14FC4">
        <w:rPr>
          <w:rFonts w:eastAsiaTheme="minorEastAsia"/>
          <w:lang w:eastAsia="zh-CN"/>
        </w:rPr>
        <w:t xml:space="preserve"> MBS group.</w:t>
      </w:r>
    </w:p>
    <w:p w14:paraId="7A09CB31" w14:textId="38BEAEAF" w:rsidR="00FF3ABF" w:rsidRPr="00C14FC4" w:rsidRDefault="00175358" w:rsidP="00015A94">
      <w:pPr>
        <w:spacing w:before="0" w:after="0" w:line="288" w:lineRule="auto"/>
        <w:jc w:val="both"/>
        <w:textAlignment w:val="baseline"/>
        <w:rPr>
          <w:rFonts w:eastAsiaTheme="minorEastAsia"/>
          <w:b/>
          <w:i/>
          <w:u w:val="single"/>
          <w:lang w:eastAsia="zh-CN"/>
        </w:rPr>
      </w:pPr>
      <w:r w:rsidRPr="00C14FC4">
        <w:rPr>
          <w:b/>
          <w:lang w:eastAsia="zh-CN"/>
        </w:rPr>
        <w:t xml:space="preserve">Proposal </w:t>
      </w:r>
      <w:r w:rsidR="006025CA">
        <w:rPr>
          <w:b/>
          <w:lang w:eastAsia="zh-CN"/>
        </w:rPr>
        <w:t>4</w:t>
      </w:r>
      <w:r w:rsidRPr="00C14FC4">
        <w:rPr>
          <w:b/>
          <w:lang w:eastAsia="zh-CN"/>
        </w:rPr>
        <w:t xml:space="preserve">. </w:t>
      </w:r>
      <w:r w:rsidR="00AA13DE" w:rsidRPr="00121FAA">
        <w:rPr>
          <w:b/>
          <w:lang w:eastAsia="zh-CN"/>
        </w:rPr>
        <w:t xml:space="preserve">For group common PDCCH based group scheduling, </w:t>
      </w:r>
      <w:r w:rsidRPr="00C14FC4">
        <w:rPr>
          <w:b/>
          <w:lang w:eastAsia="zh-CN"/>
        </w:rPr>
        <w:t>d</w:t>
      </w:r>
      <w:r w:rsidR="00AA13DE">
        <w:rPr>
          <w:b/>
          <w:lang w:eastAsia="zh-CN"/>
        </w:rPr>
        <w:t>ecide</w:t>
      </w:r>
      <w:r w:rsidRPr="00C14FC4">
        <w:rPr>
          <w:b/>
          <w:lang w:eastAsia="zh-CN"/>
        </w:rPr>
        <w:t xml:space="preserve"> whether the DCI size </w:t>
      </w:r>
      <w:r w:rsidR="00AA13DE">
        <w:rPr>
          <w:b/>
          <w:lang w:eastAsia="zh-CN"/>
        </w:rPr>
        <w:t xml:space="preserve">associated </w:t>
      </w:r>
      <w:r w:rsidR="00F32951" w:rsidRPr="00C14FC4">
        <w:rPr>
          <w:b/>
          <w:lang w:eastAsia="zh-CN"/>
        </w:rPr>
        <w:t xml:space="preserve">with </w:t>
      </w:r>
      <w:r w:rsidRPr="00C14FC4">
        <w:rPr>
          <w:b/>
          <w:lang w:eastAsia="zh-CN"/>
        </w:rPr>
        <w:t xml:space="preserve">G-RNTI </w:t>
      </w:r>
      <w:r w:rsidR="00AA13DE">
        <w:rPr>
          <w:b/>
          <w:lang w:eastAsia="zh-CN"/>
        </w:rPr>
        <w:t>should be</w:t>
      </w:r>
      <w:r w:rsidRPr="00C14FC4">
        <w:rPr>
          <w:b/>
          <w:lang w:eastAsia="zh-CN"/>
        </w:rPr>
        <w:t xml:space="preserve"> counted</w:t>
      </w:r>
      <w:r w:rsidR="00F32951" w:rsidRPr="00C14FC4">
        <w:rPr>
          <w:b/>
          <w:lang w:eastAsia="zh-CN"/>
        </w:rPr>
        <w:t xml:space="preserve"> in the</w:t>
      </w:r>
      <w:r w:rsidRPr="00C14FC4">
        <w:rPr>
          <w:b/>
          <w:lang w:eastAsia="zh-CN"/>
        </w:rPr>
        <w:t xml:space="preserve"> </w:t>
      </w:r>
      <w:r w:rsidR="00F32951" w:rsidRPr="00C14FC4">
        <w:rPr>
          <w:b/>
          <w:lang w:eastAsia="zh-CN"/>
        </w:rPr>
        <w:t xml:space="preserve">DCI size budget </w:t>
      </w:r>
      <w:r w:rsidR="00AA13DE">
        <w:rPr>
          <w:b/>
          <w:lang w:eastAsia="zh-CN"/>
        </w:rPr>
        <w:t xml:space="preserve">associated </w:t>
      </w:r>
      <w:r w:rsidR="00F32951" w:rsidRPr="00C14FC4">
        <w:rPr>
          <w:b/>
          <w:lang w:eastAsia="zh-CN"/>
        </w:rPr>
        <w:t>with C-RNTI</w:t>
      </w:r>
      <w:r w:rsidR="00F32951" w:rsidRPr="00C14FC4" w:rsidDel="00F32951">
        <w:rPr>
          <w:b/>
          <w:lang w:eastAsia="zh-CN"/>
        </w:rPr>
        <w:t xml:space="preserve"> </w:t>
      </w:r>
      <w:r w:rsidR="00F32951" w:rsidRPr="00C14FC4">
        <w:rPr>
          <w:b/>
          <w:lang w:eastAsia="zh-CN"/>
        </w:rPr>
        <w:t xml:space="preserve">or counted in </w:t>
      </w:r>
      <w:r w:rsidR="00F32951" w:rsidRPr="008D16E9">
        <w:rPr>
          <w:rFonts w:eastAsiaTheme="minorEastAsia"/>
          <w:b/>
          <w:lang w:eastAsia="zh-CN"/>
        </w:rPr>
        <w:t xml:space="preserve">the DCI size budget </w:t>
      </w:r>
      <w:r w:rsidR="00AA13DE">
        <w:rPr>
          <w:rFonts w:eastAsiaTheme="minorEastAsia"/>
          <w:b/>
          <w:lang w:eastAsia="zh-CN"/>
        </w:rPr>
        <w:t xml:space="preserve">associated </w:t>
      </w:r>
      <w:r w:rsidR="00F32951" w:rsidRPr="008D16E9">
        <w:rPr>
          <w:rFonts w:eastAsiaTheme="minorEastAsia"/>
          <w:b/>
          <w:lang w:eastAsia="zh-CN"/>
        </w:rPr>
        <w:t xml:space="preserve">with </w:t>
      </w:r>
      <w:r w:rsidR="00CA362A">
        <w:rPr>
          <w:rFonts w:eastAsiaTheme="minorEastAsia"/>
          <w:b/>
          <w:lang w:eastAsia="zh-CN"/>
        </w:rPr>
        <w:t>all</w:t>
      </w:r>
      <w:r w:rsidR="00F32951" w:rsidRPr="008D16E9">
        <w:rPr>
          <w:rFonts w:eastAsiaTheme="minorEastAsia"/>
          <w:b/>
          <w:lang w:eastAsia="zh-CN"/>
        </w:rPr>
        <w:t xml:space="preserve"> RNTIs</w:t>
      </w:r>
      <w:r w:rsidRPr="00C14FC4">
        <w:rPr>
          <w:b/>
          <w:lang w:eastAsia="zh-CN"/>
        </w:rPr>
        <w:t>.</w:t>
      </w:r>
    </w:p>
    <w:p w14:paraId="2EC7450E" w14:textId="498D09D4" w:rsidR="0078603D" w:rsidRPr="00C14FC4" w:rsidRDefault="0078603D" w:rsidP="0078603D">
      <w:pPr>
        <w:jc w:val="both"/>
        <w:rPr>
          <w:lang w:eastAsia="zh-CN"/>
        </w:rPr>
      </w:pPr>
      <w:r w:rsidRPr="00C14FC4">
        <w:rPr>
          <w:rFonts w:eastAsiaTheme="minorEastAsia"/>
          <w:b/>
          <w:i/>
          <w:u w:val="single"/>
          <w:lang w:eastAsia="zh-CN"/>
        </w:rPr>
        <w:t>BD/CCE limits</w:t>
      </w:r>
    </w:p>
    <w:p w14:paraId="090150BB" w14:textId="0EEE035B" w:rsidR="0078603D" w:rsidRPr="008D16E9" w:rsidRDefault="005C3BB2" w:rsidP="0078603D">
      <w:pPr>
        <w:jc w:val="both"/>
        <w:rPr>
          <w:rFonts w:eastAsiaTheme="minorEastAsia"/>
          <w:lang w:eastAsia="zh-CN"/>
        </w:rPr>
      </w:pPr>
      <w:r w:rsidRPr="008D16E9">
        <w:rPr>
          <w:rFonts w:eastAsiaTheme="minorEastAsia"/>
          <w:lang w:eastAsia="zh-CN"/>
        </w:rPr>
        <w:t>In our view,</w:t>
      </w:r>
      <w:r w:rsidR="0078603D" w:rsidRPr="008D16E9">
        <w:rPr>
          <w:rFonts w:eastAsiaTheme="minorEastAsia"/>
          <w:lang w:eastAsia="zh-CN"/>
        </w:rPr>
        <w:t xml:space="preserve"> </w:t>
      </w:r>
      <w:r w:rsidR="00F12583" w:rsidRPr="00C14FC4">
        <w:rPr>
          <w:rFonts w:eastAsiaTheme="minorEastAsia"/>
          <w:lang w:eastAsia="zh-CN"/>
        </w:rPr>
        <w:t>i</w:t>
      </w:r>
      <w:r w:rsidR="00AB4AD2" w:rsidRPr="008D16E9">
        <w:rPr>
          <w:rFonts w:eastAsiaTheme="minorEastAsia"/>
          <w:lang w:eastAsia="zh-CN"/>
        </w:rPr>
        <w:t xml:space="preserve">t is preferred </w:t>
      </w:r>
      <w:r w:rsidR="00F12583" w:rsidRPr="00C14FC4">
        <w:rPr>
          <w:rFonts w:eastAsiaTheme="minorEastAsia"/>
          <w:lang w:eastAsia="zh-CN"/>
        </w:rPr>
        <w:t>to</w:t>
      </w:r>
      <w:r w:rsidR="0078603D" w:rsidRPr="008D16E9">
        <w:rPr>
          <w:rFonts w:eastAsiaTheme="minorEastAsia"/>
          <w:lang w:eastAsia="zh-CN"/>
        </w:rPr>
        <w:t xml:space="preserve"> maintain the BD/CCE limits defined in Rel-15</w:t>
      </w:r>
      <w:r w:rsidR="00F12583" w:rsidRPr="00C14FC4">
        <w:rPr>
          <w:rFonts w:eastAsiaTheme="minorEastAsia"/>
          <w:lang w:eastAsia="zh-CN"/>
        </w:rPr>
        <w:t>, which</w:t>
      </w:r>
      <w:r w:rsidR="0078603D" w:rsidRPr="008D16E9">
        <w:rPr>
          <w:rFonts w:eastAsiaTheme="minorEastAsia"/>
          <w:lang w:eastAsia="zh-CN"/>
        </w:rPr>
        <w:t xml:space="preserve"> will not increase UE</w:t>
      </w:r>
      <w:r w:rsidR="00F12583" w:rsidRPr="00C14FC4">
        <w:rPr>
          <w:rFonts w:eastAsiaTheme="minorEastAsia"/>
          <w:lang w:eastAsia="zh-CN"/>
        </w:rPr>
        <w:t>’s</w:t>
      </w:r>
      <w:r w:rsidR="0078603D" w:rsidRPr="008D16E9">
        <w:rPr>
          <w:rFonts w:eastAsiaTheme="minorEastAsia"/>
          <w:lang w:eastAsia="zh-CN"/>
        </w:rPr>
        <w:t xml:space="preserve"> </w:t>
      </w:r>
      <w:r w:rsidR="00AB4AD2" w:rsidRPr="008D16E9">
        <w:rPr>
          <w:rFonts w:eastAsiaTheme="minorEastAsia"/>
          <w:lang w:eastAsia="zh-CN"/>
        </w:rPr>
        <w:t>cost</w:t>
      </w:r>
      <w:r w:rsidR="0078603D" w:rsidRPr="008D16E9">
        <w:rPr>
          <w:rFonts w:eastAsiaTheme="minorEastAsia"/>
          <w:lang w:eastAsia="zh-CN"/>
        </w:rPr>
        <w:t xml:space="preserve"> and is beneficial for commercial deployment of NR MBS.</w:t>
      </w:r>
    </w:p>
    <w:p w14:paraId="1EA49A69" w14:textId="27E48B09" w:rsidR="00923E2A" w:rsidRPr="00C14FC4" w:rsidRDefault="00923E2A" w:rsidP="006A7B6B">
      <w:pPr>
        <w:jc w:val="both"/>
        <w:rPr>
          <w:lang w:eastAsia="zh-CN"/>
        </w:rPr>
      </w:pPr>
      <w:r w:rsidRPr="00C14FC4">
        <w:rPr>
          <w:rFonts w:eastAsiaTheme="minorEastAsia"/>
          <w:b/>
          <w:i/>
          <w:u w:val="single"/>
          <w:lang w:eastAsia="zh-CN"/>
        </w:rPr>
        <w:t xml:space="preserve">PUCCH resource </w:t>
      </w:r>
      <w:r w:rsidR="00204E20" w:rsidRPr="00C14FC4">
        <w:rPr>
          <w:rFonts w:eastAsiaTheme="minorEastAsia"/>
          <w:b/>
          <w:i/>
          <w:u w:val="single"/>
          <w:lang w:eastAsia="zh-CN"/>
        </w:rPr>
        <w:t>indication</w:t>
      </w:r>
      <w:r w:rsidR="008E3EC4" w:rsidRPr="00C14FC4">
        <w:rPr>
          <w:rFonts w:eastAsiaTheme="minorEastAsia"/>
          <w:b/>
          <w:i/>
          <w:u w:val="single"/>
          <w:lang w:eastAsia="zh-CN"/>
        </w:rPr>
        <w:t xml:space="preserve"> for HARQ-ACK feedback</w:t>
      </w:r>
    </w:p>
    <w:p w14:paraId="286BDDE2" w14:textId="1FDC2C84" w:rsidR="00B228E5" w:rsidRPr="008D16E9" w:rsidRDefault="0003045F" w:rsidP="00B31C1E">
      <w:pPr>
        <w:jc w:val="both"/>
        <w:rPr>
          <w:rFonts w:eastAsiaTheme="minorEastAsia"/>
          <w:lang w:eastAsia="zh-CN"/>
        </w:rPr>
      </w:pPr>
      <w:r w:rsidRPr="008D16E9">
        <w:rPr>
          <w:rFonts w:eastAsiaTheme="minorEastAsia"/>
          <w:lang w:eastAsia="zh-CN"/>
        </w:rPr>
        <w:t>This issue is</w:t>
      </w:r>
      <w:r w:rsidR="008E3EC4" w:rsidRPr="008D16E9">
        <w:rPr>
          <w:rFonts w:eastAsiaTheme="minorEastAsia"/>
          <w:lang w:eastAsia="zh-CN"/>
        </w:rPr>
        <w:t xml:space="preserve"> </w:t>
      </w:r>
      <w:r w:rsidRPr="008D16E9">
        <w:rPr>
          <w:rFonts w:eastAsiaTheme="minorEastAsia"/>
          <w:lang w:eastAsia="zh-CN"/>
        </w:rPr>
        <w:t>related to HARQ</w:t>
      </w:r>
      <w:r w:rsidR="00970D1D" w:rsidRPr="008D16E9">
        <w:rPr>
          <w:rFonts w:eastAsiaTheme="minorEastAsia"/>
          <w:lang w:eastAsia="zh-CN"/>
        </w:rPr>
        <w:t>-ACK</w:t>
      </w:r>
      <w:r w:rsidRPr="008D16E9">
        <w:rPr>
          <w:rFonts w:eastAsiaTheme="minorEastAsia"/>
          <w:lang w:eastAsia="zh-CN"/>
        </w:rPr>
        <w:t xml:space="preserve"> feedback mechanism design, the</w:t>
      </w:r>
      <w:r w:rsidR="00F7441D" w:rsidRPr="008D16E9">
        <w:rPr>
          <w:rFonts w:eastAsiaTheme="minorEastAsia"/>
          <w:lang w:eastAsia="zh-CN"/>
        </w:rPr>
        <w:t xml:space="preserve"> discussion o</w:t>
      </w:r>
      <w:r w:rsidR="00970D1D" w:rsidRPr="008D16E9">
        <w:rPr>
          <w:rFonts w:eastAsiaTheme="minorEastAsia"/>
          <w:lang w:eastAsia="zh-CN"/>
        </w:rPr>
        <w:t>n</w:t>
      </w:r>
      <w:r w:rsidR="00F7441D" w:rsidRPr="008D16E9">
        <w:rPr>
          <w:rFonts w:eastAsiaTheme="minorEastAsia"/>
          <w:lang w:eastAsia="zh-CN"/>
        </w:rPr>
        <w:t xml:space="preserve"> two HARQ</w:t>
      </w:r>
      <w:r w:rsidR="00970D1D" w:rsidRPr="008D16E9">
        <w:rPr>
          <w:rFonts w:eastAsiaTheme="minorEastAsia"/>
          <w:lang w:eastAsia="zh-CN"/>
        </w:rPr>
        <w:t>-ACK</w:t>
      </w:r>
      <w:r w:rsidR="00F7441D" w:rsidRPr="008D16E9">
        <w:rPr>
          <w:rFonts w:eastAsiaTheme="minorEastAsia"/>
          <w:lang w:eastAsia="zh-CN"/>
        </w:rPr>
        <w:t xml:space="preserve"> </w:t>
      </w:r>
      <w:r w:rsidR="00970D1D" w:rsidRPr="008D16E9">
        <w:rPr>
          <w:rFonts w:eastAsiaTheme="minorEastAsia"/>
          <w:lang w:eastAsia="zh-CN"/>
        </w:rPr>
        <w:t xml:space="preserve">feedback </w:t>
      </w:r>
      <w:r w:rsidR="00F7441D" w:rsidRPr="008D16E9">
        <w:rPr>
          <w:rFonts w:eastAsiaTheme="minorEastAsia"/>
          <w:lang w:eastAsia="zh-CN"/>
        </w:rPr>
        <w:t>mechanisms</w:t>
      </w:r>
      <w:r w:rsidR="0020404F" w:rsidRPr="008D16E9">
        <w:rPr>
          <w:rFonts w:eastAsiaTheme="minorEastAsia"/>
          <w:lang w:eastAsia="zh-CN"/>
        </w:rPr>
        <w:t>, i.e., ACK/NACK based HARQ</w:t>
      </w:r>
      <w:r w:rsidR="00970D1D" w:rsidRPr="008D16E9">
        <w:rPr>
          <w:rFonts w:eastAsiaTheme="minorEastAsia"/>
          <w:lang w:eastAsia="zh-CN"/>
        </w:rPr>
        <w:t>-ACK</w:t>
      </w:r>
      <w:r w:rsidR="0020404F" w:rsidRPr="008D16E9">
        <w:rPr>
          <w:rFonts w:eastAsiaTheme="minorEastAsia"/>
          <w:lang w:eastAsia="zh-CN"/>
        </w:rPr>
        <w:t xml:space="preserve"> feedback and NACK-only </w:t>
      </w:r>
      <w:r w:rsidR="00970D1D" w:rsidRPr="008D16E9">
        <w:rPr>
          <w:rFonts w:eastAsiaTheme="minorEastAsia"/>
          <w:lang w:eastAsia="zh-CN"/>
        </w:rPr>
        <w:t xml:space="preserve">based </w:t>
      </w:r>
      <w:r w:rsidR="0020404F" w:rsidRPr="008D16E9">
        <w:rPr>
          <w:rFonts w:eastAsiaTheme="minorEastAsia"/>
          <w:lang w:eastAsia="zh-CN"/>
        </w:rPr>
        <w:t>HARQ</w:t>
      </w:r>
      <w:r w:rsidR="00970D1D" w:rsidRPr="008D16E9">
        <w:rPr>
          <w:rFonts w:eastAsiaTheme="minorEastAsia"/>
          <w:lang w:eastAsia="zh-CN"/>
        </w:rPr>
        <w:t>-ACK</w:t>
      </w:r>
      <w:r w:rsidR="0020404F" w:rsidRPr="008D16E9">
        <w:rPr>
          <w:rFonts w:eastAsiaTheme="minorEastAsia"/>
          <w:lang w:eastAsia="zh-CN"/>
        </w:rPr>
        <w:t xml:space="preserve"> feedback </w:t>
      </w:r>
      <w:r w:rsidRPr="008D16E9">
        <w:rPr>
          <w:rFonts w:eastAsiaTheme="minorEastAsia"/>
          <w:lang w:eastAsia="zh-CN"/>
        </w:rPr>
        <w:t xml:space="preserve">can be found in our </w:t>
      </w:r>
      <w:r w:rsidR="00B122BC" w:rsidRPr="008D16E9">
        <w:rPr>
          <w:rFonts w:eastAsiaTheme="minorEastAsia"/>
          <w:lang w:eastAsia="zh-CN"/>
        </w:rPr>
        <w:t xml:space="preserve">companion </w:t>
      </w:r>
      <w:r w:rsidRPr="008D16E9">
        <w:rPr>
          <w:rFonts w:eastAsiaTheme="minorEastAsia"/>
          <w:lang w:eastAsia="zh-CN"/>
        </w:rPr>
        <w:t>contribution [2].</w:t>
      </w:r>
      <w:r w:rsidR="00A9738A" w:rsidRPr="008D16E9">
        <w:rPr>
          <w:rFonts w:eastAsiaTheme="minorEastAsia"/>
          <w:lang w:eastAsia="zh-CN"/>
        </w:rPr>
        <w:t xml:space="preserve"> </w:t>
      </w:r>
      <w:r w:rsidR="00970D1D" w:rsidRPr="008D16E9">
        <w:rPr>
          <w:rFonts w:eastAsiaTheme="minorEastAsia"/>
          <w:lang w:eastAsia="zh-CN"/>
        </w:rPr>
        <w:t xml:space="preserve">Basically, we think </w:t>
      </w:r>
      <w:r w:rsidR="00AA2768" w:rsidRPr="008D16E9">
        <w:rPr>
          <w:rFonts w:eastAsiaTheme="minorEastAsia"/>
          <w:lang w:eastAsia="zh-CN"/>
        </w:rPr>
        <w:t>NACK</w:t>
      </w:r>
      <w:r w:rsidR="00283BDF" w:rsidRPr="00C14FC4">
        <w:rPr>
          <w:rFonts w:eastAsiaTheme="minorEastAsia"/>
          <w:lang w:eastAsia="zh-CN"/>
        </w:rPr>
        <w:t xml:space="preserve"> </w:t>
      </w:r>
      <w:r w:rsidR="00AA2768" w:rsidRPr="008D16E9">
        <w:rPr>
          <w:rFonts w:eastAsiaTheme="minorEastAsia"/>
          <w:lang w:eastAsia="zh-CN"/>
        </w:rPr>
        <w:t>only based HARQ</w:t>
      </w:r>
      <w:r w:rsidR="00970D1D" w:rsidRPr="008D16E9">
        <w:rPr>
          <w:rFonts w:eastAsiaTheme="minorEastAsia"/>
          <w:lang w:eastAsia="zh-CN"/>
        </w:rPr>
        <w:t>-ACK</w:t>
      </w:r>
      <w:r w:rsidR="00AA2768" w:rsidRPr="008D16E9">
        <w:rPr>
          <w:rFonts w:eastAsiaTheme="minorEastAsia"/>
          <w:lang w:eastAsia="zh-CN"/>
        </w:rPr>
        <w:t xml:space="preserve"> feedback mechanism is </w:t>
      </w:r>
      <w:r w:rsidR="00970D1D" w:rsidRPr="008D16E9">
        <w:rPr>
          <w:rFonts w:eastAsiaTheme="minorEastAsia"/>
          <w:lang w:eastAsia="zh-CN"/>
        </w:rPr>
        <w:t xml:space="preserve">more </w:t>
      </w:r>
      <w:r w:rsidR="00AA2768" w:rsidRPr="008D16E9">
        <w:rPr>
          <w:rFonts w:eastAsiaTheme="minorEastAsia"/>
          <w:lang w:eastAsia="zh-CN"/>
        </w:rPr>
        <w:t xml:space="preserve">suitable </w:t>
      </w:r>
      <w:r w:rsidR="00970D1D" w:rsidRPr="008D16E9">
        <w:rPr>
          <w:rFonts w:eastAsiaTheme="minorEastAsia"/>
          <w:lang w:eastAsia="zh-CN"/>
        </w:rPr>
        <w:t xml:space="preserve">for </w:t>
      </w:r>
      <w:r w:rsidR="00B122BC" w:rsidRPr="008D16E9">
        <w:rPr>
          <w:rFonts w:eastAsiaTheme="minorEastAsia"/>
          <w:lang w:eastAsia="zh-CN"/>
        </w:rPr>
        <w:t>g</w:t>
      </w:r>
      <w:r w:rsidR="00970D1D" w:rsidRPr="008D16E9">
        <w:rPr>
          <w:rFonts w:eastAsiaTheme="minorEastAsia"/>
          <w:lang w:eastAsia="zh-CN"/>
        </w:rPr>
        <w:t xml:space="preserve">roup common </w:t>
      </w:r>
      <w:r w:rsidR="00A9738A" w:rsidRPr="008D16E9">
        <w:rPr>
          <w:rFonts w:eastAsiaTheme="minorEastAsia"/>
          <w:lang w:eastAsia="zh-CN"/>
        </w:rPr>
        <w:t xml:space="preserve">PDCCH based group scheduling </w:t>
      </w:r>
      <w:r w:rsidR="00D0497D" w:rsidRPr="008D16E9">
        <w:rPr>
          <w:rFonts w:eastAsiaTheme="minorEastAsia"/>
          <w:lang w:eastAsia="zh-CN"/>
        </w:rPr>
        <w:t>mechanism</w:t>
      </w:r>
      <w:r w:rsidR="00154D20" w:rsidRPr="008D16E9">
        <w:rPr>
          <w:rFonts w:eastAsiaTheme="minorEastAsia"/>
          <w:lang w:eastAsia="zh-CN"/>
        </w:rPr>
        <w:t>, and the PUCCH resource</w:t>
      </w:r>
      <w:r w:rsidR="00970D1D" w:rsidRPr="008D16E9">
        <w:rPr>
          <w:rFonts w:eastAsiaTheme="minorEastAsia"/>
          <w:lang w:eastAsia="zh-CN"/>
        </w:rPr>
        <w:t xml:space="preserve"> for NACK</w:t>
      </w:r>
      <w:r w:rsidR="00283BDF" w:rsidRPr="00C14FC4">
        <w:rPr>
          <w:rFonts w:eastAsiaTheme="minorEastAsia"/>
          <w:lang w:eastAsia="zh-CN"/>
        </w:rPr>
        <w:t xml:space="preserve"> only</w:t>
      </w:r>
      <w:r w:rsidR="00970D1D" w:rsidRPr="008D16E9">
        <w:rPr>
          <w:rFonts w:eastAsiaTheme="minorEastAsia"/>
          <w:lang w:eastAsia="zh-CN"/>
        </w:rPr>
        <w:t xml:space="preserve"> feedback</w:t>
      </w:r>
      <w:r w:rsidR="00154D20" w:rsidRPr="008D16E9">
        <w:rPr>
          <w:rFonts w:eastAsiaTheme="minorEastAsia"/>
          <w:lang w:eastAsia="zh-CN"/>
        </w:rPr>
        <w:t xml:space="preserve"> </w:t>
      </w:r>
      <w:r w:rsidR="00CD3C67" w:rsidRPr="008D16E9">
        <w:rPr>
          <w:rFonts w:eastAsiaTheme="minorEastAsia"/>
          <w:lang w:eastAsia="zh-CN"/>
        </w:rPr>
        <w:t>can be pre-configured via R</w:t>
      </w:r>
      <w:r w:rsidR="00154D20" w:rsidRPr="008D16E9">
        <w:rPr>
          <w:rFonts w:eastAsiaTheme="minorEastAsia"/>
          <w:lang w:eastAsia="zh-CN"/>
        </w:rPr>
        <w:t xml:space="preserve">RC signalling without </w:t>
      </w:r>
      <w:r w:rsidR="00CD3C67" w:rsidRPr="008D16E9">
        <w:rPr>
          <w:rFonts w:eastAsiaTheme="minorEastAsia"/>
          <w:lang w:eastAsia="zh-CN"/>
        </w:rPr>
        <w:t xml:space="preserve">dynamic </w:t>
      </w:r>
      <w:r w:rsidR="00154D20" w:rsidRPr="008D16E9">
        <w:rPr>
          <w:rFonts w:eastAsiaTheme="minorEastAsia"/>
          <w:lang w:eastAsia="zh-CN"/>
        </w:rPr>
        <w:t>DCI indication.</w:t>
      </w:r>
      <w:r w:rsidR="00B122BC" w:rsidRPr="008D16E9">
        <w:rPr>
          <w:rFonts w:eastAsiaTheme="minorEastAsia"/>
          <w:lang w:eastAsia="zh-CN"/>
        </w:rPr>
        <w:t xml:space="preserve"> If ACK/NACK based HARQ-ACK feedback is used for group common PDCCH based group scheduling mechanism, </w:t>
      </w:r>
      <w:r w:rsidR="00CF5BC6">
        <w:rPr>
          <w:rFonts w:eastAsiaTheme="minorEastAsia"/>
          <w:lang w:eastAsia="zh-CN"/>
        </w:rPr>
        <w:t xml:space="preserve">on the one hand, </w:t>
      </w:r>
      <w:r w:rsidR="00B122BC" w:rsidRPr="008D16E9">
        <w:rPr>
          <w:rFonts w:eastAsiaTheme="minorEastAsia"/>
          <w:lang w:eastAsia="zh-CN"/>
        </w:rPr>
        <w:t>network needs to configure orthogonal PUCCH resources for UEs in the same group by RRC</w:t>
      </w:r>
      <w:r w:rsidR="001E3CCF" w:rsidRPr="00C14FC4">
        <w:rPr>
          <w:rFonts w:eastAsiaTheme="minorEastAsia"/>
          <w:lang w:eastAsia="zh-CN"/>
        </w:rPr>
        <w:t xml:space="preserve"> signalling</w:t>
      </w:r>
      <w:r w:rsidR="00CF5BC6">
        <w:rPr>
          <w:rFonts w:eastAsiaTheme="minorEastAsia"/>
          <w:lang w:eastAsia="zh-CN"/>
        </w:rPr>
        <w:t xml:space="preserve"> which will greatly increase the PUCCH resource overhead from network perspective</w:t>
      </w:r>
      <w:r w:rsidR="00B122BC" w:rsidRPr="008D16E9">
        <w:rPr>
          <w:rFonts w:eastAsiaTheme="minorEastAsia"/>
          <w:lang w:eastAsia="zh-CN"/>
        </w:rPr>
        <w:t xml:space="preserve">, and the PUCCH resource indicator field in DCI can optionally be used to select </w:t>
      </w:r>
      <w:r w:rsidR="00420522" w:rsidRPr="008D16E9">
        <w:rPr>
          <w:rFonts w:eastAsiaTheme="minorEastAsia"/>
          <w:lang w:eastAsia="zh-CN"/>
        </w:rPr>
        <w:t xml:space="preserve">corresponding </w:t>
      </w:r>
      <w:r w:rsidR="00B122BC" w:rsidRPr="008D16E9">
        <w:rPr>
          <w:rFonts w:eastAsiaTheme="minorEastAsia"/>
          <w:lang w:eastAsia="zh-CN"/>
        </w:rPr>
        <w:t>PUCCH resource for each UE.</w:t>
      </w:r>
      <w:r w:rsidR="00CF5BC6">
        <w:rPr>
          <w:rFonts w:eastAsiaTheme="minorEastAsia"/>
          <w:lang w:eastAsia="zh-CN"/>
        </w:rPr>
        <w:t xml:space="preserve"> On the other hand, </w:t>
      </w:r>
      <w:r w:rsidR="00EB0FA7">
        <w:rPr>
          <w:rFonts w:eastAsiaTheme="minorEastAsia"/>
          <w:lang w:eastAsia="zh-CN"/>
        </w:rPr>
        <w:t xml:space="preserve">large spec impact and standardization effort will be needed for </w:t>
      </w:r>
      <w:r w:rsidR="00EB0FA7" w:rsidRPr="00EB0FA7">
        <w:rPr>
          <w:rFonts w:eastAsiaTheme="minorEastAsia"/>
          <w:lang w:eastAsia="zh-CN"/>
        </w:rPr>
        <w:t xml:space="preserve">HARQ-ACK multiplexing/prioritization between multicast and unicast, </w:t>
      </w:r>
      <w:r w:rsidR="00EB0FA7">
        <w:rPr>
          <w:rFonts w:eastAsiaTheme="minorEastAsia"/>
          <w:lang w:eastAsia="zh-CN"/>
        </w:rPr>
        <w:t xml:space="preserve">and </w:t>
      </w:r>
      <w:r w:rsidR="00EB0FA7" w:rsidRPr="00EB0FA7">
        <w:rPr>
          <w:rFonts w:eastAsiaTheme="minorEastAsia"/>
          <w:lang w:eastAsia="zh-CN"/>
        </w:rPr>
        <w:t xml:space="preserve">multiplexing/prioritization </w:t>
      </w:r>
      <w:r w:rsidR="00EB0FA7">
        <w:rPr>
          <w:rFonts w:eastAsiaTheme="minorEastAsia"/>
          <w:lang w:eastAsia="zh-CN"/>
        </w:rPr>
        <w:t>between HARQ-ACK and o</w:t>
      </w:r>
      <w:r w:rsidR="00EB0FA7" w:rsidRPr="00EB0FA7">
        <w:rPr>
          <w:rFonts w:eastAsiaTheme="minorEastAsia"/>
          <w:lang w:eastAsia="zh-CN"/>
        </w:rPr>
        <w:t>ther UCIs</w:t>
      </w:r>
      <w:r w:rsidR="00EB0FA7">
        <w:rPr>
          <w:rFonts w:eastAsiaTheme="minorEastAsia"/>
          <w:lang w:eastAsia="zh-CN"/>
        </w:rPr>
        <w:t xml:space="preserve">. </w:t>
      </w:r>
      <w:r w:rsidR="00CF5BC6">
        <w:rPr>
          <w:rFonts w:eastAsiaTheme="minorEastAsia"/>
          <w:lang w:eastAsia="zh-CN"/>
        </w:rPr>
        <w:t xml:space="preserve"> </w:t>
      </w:r>
    </w:p>
    <w:p w14:paraId="248AF6C4" w14:textId="1E7528FD" w:rsidR="00772E28" w:rsidRDefault="00772E28" w:rsidP="00B31C1E">
      <w:pPr>
        <w:spacing w:before="0" w:after="0" w:line="288" w:lineRule="auto"/>
        <w:jc w:val="both"/>
        <w:textAlignment w:val="baseline"/>
        <w:rPr>
          <w:b/>
          <w:lang w:eastAsia="zh-CN"/>
        </w:rPr>
      </w:pPr>
      <w:r>
        <w:rPr>
          <w:b/>
          <w:lang w:eastAsia="zh-CN"/>
        </w:rPr>
        <w:t xml:space="preserve">Observation 1. </w:t>
      </w:r>
      <w:r w:rsidRPr="00121FAA">
        <w:rPr>
          <w:b/>
          <w:lang w:eastAsia="zh-CN"/>
        </w:rPr>
        <w:t xml:space="preserve">For group common PDCCH based group scheduling, </w:t>
      </w:r>
      <w:r w:rsidRPr="00410442">
        <w:rPr>
          <w:b/>
          <w:lang w:eastAsia="zh-CN"/>
        </w:rPr>
        <w:t xml:space="preserve">ACK/NACK based HARQ-ACK feedback </w:t>
      </w:r>
      <w:r>
        <w:rPr>
          <w:b/>
          <w:lang w:eastAsia="zh-CN"/>
        </w:rPr>
        <w:t xml:space="preserve">will cause large PUCCH resource overhead, and </w:t>
      </w:r>
      <w:r w:rsidRPr="000D6B7B">
        <w:rPr>
          <w:b/>
          <w:lang w:eastAsia="zh-CN"/>
        </w:rPr>
        <w:t xml:space="preserve">large spec impact </w:t>
      </w:r>
      <w:r>
        <w:rPr>
          <w:b/>
          <w:lang w:eastAsia="zh-CN"/>
        </w:rPr>
        <w:t xml:space="preserve">/ </w:t>
      </w:r>
      <w:r w:rsidRPr="000D6B7B">
        <w:rPr>
          <w:b/>
          <w:lang w:eastAsia="zh-CN"/>
        </w:rPr>
        <w:t>standardization effort will be needed for HARQ-ACK multiplexing</w:t>
      </w:r>
      <w:r>
        <w:rPr>
          <w:b/>
          <w:lang w:eastAsia="zh-CN"/>
        </w:rPr>
        <w:t xml:space="preserve"> </w:t>
      </w:r>
      <w:r w:rsidRPr="000D6B7B">
        <w:rPr>
          <w:b/>
          <w:lang w:eastAsia="zh-CN"/>
        </w:rPr>
        <w:t>/</w:t>
      </w:r>
      <w:r>
        <w:rPr>
          <w:b/>
          <w:lang w:eastAsia="zh-CN"/>
        </w:rPr>
        <w:t xml:space="preserve"> </w:t>
      </w:r>
      <w:r w:rsidRPr="000D6B7B">
        <w:rPr>
          <w:b/>
          <w:lang w:eastAsia="zh-CN"/>
        </w:rPr>
        <w:t>prioritization</w:t>
      </w:r>
      <w:r>
        <w:rPr>
          <w:b/>
          <w:lang w:eastAsia="zh-CN"/>
        </w:rPr>
        <w:t xml:space="preserve"> between multicast and unicast </w:t>
      </w:r>
      <w:r w:rsidRPr="000D6B7B">
        <w:rPr>
          <w:b/>
          <w:lang w:eastAsia="zh-CN"/>
        </w:rPr>
        <w:t>and multiplexing</w:t>
      </w:r>
      <w:r>
        <w:rPr>
          <w:b/>
          <w:lang w:eastAsia="zh-CN"/>
        </w:rPr>
        <w:t xml:space="preserve"> </w:t>
      </w:r>
      <w:r w:rsidRPr="000D6B7B">
        <w:rPr>
          <w:b/>
          <w:lang w:eastAsia="zh-CN"/>
        </w:rPr>
        <w:t>/</w:t>
      </w:r>
      <w:r>
        <w:rPr>
          <w:b/>
          <w:lang w:eastAsia="zh-CN"/>
        </w:rPr>
        <w:t xml:space="preserve"> </w:t>
      </w:r>
      <w:r w:rsidRPr="000D6B7B">
        <w:rPr>
          <w:b/>
          <w:lang w:eastAsia="zh-CN"/>
        </w:rPr>
        <w:t>prioritization between HARQ-ACK and other UCIs.</w:t>
      </w:r>
    </w:p>
    <w:p w14:paraId="0FB2325A" w14:textId="77777777" w:rsidR="003A1421" w:rsidRDefault="003A1421" w:rsidP="00B31C1E">
      <w:pPr>
        <w:spacing w:before="0" w:after="0" w:line="288" w:lineRule="auto"/>
        <w:jc w:val="both"/>
        <w:textAlignment w:val="baseline"/>
        <w:rPr>
          <w:b/>
          <w:lang w:eastAsia="zh-CN"/>
        </w:rPr>
      </w:pPr>
    </w:p>
    <w:p w14:paraId="2BD6C9F1" w14:textId="3A85FCC6" w:rsidR="00772E28" w:rsidRDefault="00B31C1E" w:rsidP="00B31C1E">
      <w:pPr>
        <w:spacing w:before="0" w:after="0" w:line="288" w:lineRule="auto"/>
        <w:jc w:val="both"/>
        <w:textAlignment w:val="baseline"/>
        <w:rPr>
          <w:b/>
          <w:lang w:eastAsia="zh-CN"/>
        </w:rPr>
      </w:pPr>
      <w:r w:rsidRPr="00C14FC4">
        <w:rPr>
          <w:b/>
          <w:lang w:eastAsia="zh-CN"/>
        </w:rPr>
        <w:t xml:space="preserve">Proposal </w:t>
      </w:r>
      <w:r w:rsidR="006025CA">
        <w:rPr>
          <w:b/>
          <w:lang w:eastAsia="zh-CN"/>
        </w:rPr>
        <w:t>5</w:t>
      </w:r>
      <w:r w:rsidR="00D14A49" w:rsidRPr="00C14FC4">
        <w:rPr>
          <w:b/>
          <w:lang w:eastAsia="zh-CN"/>
        </w:rPr>
        <w:t>.</w:t>
      </w:r>
      <w:r w:rsidR="00C11947" w:rsidRPr="00C14FC4">
        <w:rPr>
          <w:b/>
          <w:lang w:eastAsia="zh-CN"/>
        </w:rPr>
        <w:t xml:space="preserve"> </w:t>
      </w:r>
      <w:r w:rsidR="00410442" w:rsidRPr="00121FAA">
        <w:rPr>
          <w:b/>
          <w:lang w:eastAsia="zh-CN"/>
        </w:rPr>
        <w:t xml:space="preserve">For group common PDCCH based group scheduling, </w:t>
      </w:r>
      <w:r w:rsidR="00307C29" w:rsidRPr="00C14FC4">
        <w:rPr>
          <w:b/>
          <w:lang w:eastAsia="zh-CN"/>
        </w:rPr>
        <w:t>NACK-only based HARQ</w:t>
      </w:r>
      <w:r w:rsidR="000D6B7B">
        <w:rPr>
          <w:b/>
          <w:lang w:eastAsia="zh-CN"/>
        </w:rPr>
        <w:t>-ACK</w:t>
      </w:r>
      <w:r w:rsidR="00307C29" w:rsidRPr="00C14FC4">
        <w:rPr>
          <w:b/>
          <w:lang w:eastAsia="zh-CN"/>
        </w:rPr>
        <w:t xml:space="preserve"> feedback </w:t>
      </w:r>
      <w:r w:rsidR="000D6B7B">
        <w:rPr>
          <w:b/>
          <w:lang w:eastAsia="zh-CN"/>
        </w:rPr>
        <w:t>scheme</w:t>
      </w:r>
      <w:r w:rsidR="000D6B7B" w:rsidRPr="00C14FC4">
        <w:rPr>
          <w:b/>
          <w:lang w:eastAsia="zh-CN"/>
        </w:rPr>
        <w:t xml:space="preserve"> </w:t>
      </w:r>
      <w:r w:rsidR="00410442">
        <w:rPr>
          <w:b/>
          <w:lang w:eastAsia="zh-CN"/>
        </w:rPr>
        <w:t>can be considered</w:t>
      </w:r>
      <w:r w:rsidR="00772E28">
        <w:rPr>
          <w:b/>
          <w:lang w:eastAsia="zh-CN"/>
        </w:rPr>
        <w:t>.</w:t>
      </w:r>
      <w:r w:rsidR="00611AD5" w:rsidRPr="00C14FC4">
        <w:rPr>
          <w:b/>
          <w:lang w:eastAsia="zh-CN"/>
        </w:rPr>
        <w:t xml:space="preserve"> </w:t>
      </w:r>
    </w:p>
    <w:p w14:paraId="23C457ED" w14:textId="4C6AE969" w:rsidR="001A6F3C" w:rsidRPr="00C14FC4" w:rsidRDefault="001A6F3C" w:rsidP="00B31C1E">
      <w:pPr>
        <w:spacing w:before="0" w:after="0" w:line="288" w:lineRule="auto"/>
        <w:jc w:val="both"/>
        <w:textAlignment w:val="baseline"/>
        <w:rPr>
          <w:b/>
          <w:lang w:eastAsia="zh-CN"/>
        </w:rPr>
      </w:pPr>
    </w:p>
    <w:p w14:paraId="5E7EF4DD" w14:textId="44522D1B" w:rsidR="008B07EA" w:rsidRPr="00C14FC4" w:rsidRDefault="008B07EA" w:rsidP="008B07EA">
      <w:pPr>
        <w:pStyle w:val="2"/>
        <w:rPr>
          <w:rFonts w:ascii="Times New Roman" w:hAnsi="Times New Roman"/>
          <w:lang w:eastAsia="zh-CN"/>
        </w:rPr>
      </w:pPr>
      <w:r w:rsidRPr="00C14FC4">
        <w:rPr>
          <w:rFonts w:ascii="Times New Roman" w:hAnsi="Times New Roman"/>
          <w:lang w:eastAsia="zh-CN"/>
        </w:rPr>
        <w:t>2.2 UE-specific PDCCH based group scheduling mechanism</w:t>
      </w:r>
    </w:p>
    <w:p w14:paraId="34171333" w14:textId="60A1D9F1" w:rsidR="00A87404" w:rsidRPr="008D16E9" w:rsidRDefault="00472A28" w:rsidP="00E06713">
      <w:pPr>
        <w:jc w:val="both"/>
        <w:rPr>
          <w:rFonts w:eastAsiaTheme="minorEastAsia"/>
          <w:lang w:eastAsia="zh-CN"/>
        </w:rPr>
      </w:pPr>
      <w:r w:rsidRPr="00C14FC4">
        <w:rPr>
          <w:lang w:eastAsia="zh-CN"/>
        </w:rPr>
        <w:t xml:space="preserve">For UE-specific PDCCH based group </w:t>
      </w:r>
      <w:r w:rsidR="009B6AFE" w:rsidRPr="00C14FC4">
        <w:rPr>
          <w:lang w:eastAsia="zh-CN"/>
        </w:rPr>
        <w:t>scheduling mechanism</w:t>
      </w:r>
      <w:r w:rsidRPr="00C14FC4">
        <w:rPr>
          <w:lang w:val="en-US" w:eastAsia="zh-CN"/>
        </w:rPr>
        <w:t>, the CRC of PDCCH for MBS is also scrambled with C-</w:t>
      </w:r>
      <w:r w:rsidRPr="008D16E9">
        <w:rPr>
          <w:rFonts w:eastAsiaTheme="minorEastAsia"/>
          <w:lang w:eastAsia="zh-CN"/>
        </w:rPr>
        <w:t>RNTI. From UE perspective, it is the same as unicast transmission, and i</w:t>
      </w:r>
      <w:r w:rsidR="009B6AFE" w:rsidRPr="008D16E9">
        <w:rPr>
          <w:rFonts w:eastAsiaTheme="minorEastAsia"/>
          <w:lang w:eastAsia="zh-CN"/>
        </w:rPr>
        <w:t xml:space="preserve">t is </w:t>
      </w:r>
      <w:r w:rsidR="00413CEE" w:rsidRPr="008D16E9">
        <w:rPr>
          <w:rFonts w:eastAsiaTheme="minorEastAsia"/>
          <w:lang w:eastAsia="zh-CN"/>
        </w:rPr>
        <w:t xml:space="preserve">completely </w:t>
      </w:r>
      <w:r w:rsidR="009B6AFE" w:rsidRPr="008D16E9">
        <w:rPr>
          <w:rFonts w:eastAsiaTheme="minorEastAsia"/>
          <w:lang w:eastAsia="zh-CN"/>
        </w:rPr>
        <w:t xml:space="preserve">based on gNB’s implementation to schedule a </w:t>
      </w:r>
      <w:r w:rsidRPr="008D16E9">
        <w:rPr>
          <w:rFonts w:eastAsiaTheme="minorEastAsia"/>
          <w:lang w:eastAsia="zh-CN"/>
        </w:rPr>
        <w:t xml:space="preserve">group common </w:t>
      </w:r>
      <w:r w:rsidR="009B6AFE" w:rsidRPr="008D16E9">
        <w:rPr>
          <w:rFonts w:eastAsiaTheme="minorEastAsia"/>
          <w:lang w:eastAsia="zh-CN"/>
        </w:rPr>
        <w:t>PD</w:t>
      </w:r>
      <w:r w:rsidR="00440E20" w:rsidRPr="00C14FC4">
        <w:rPr>
          <w:rFonts w:eastAsiaTheme="minorEastAsia"/>
          <w:lang w:eastAsia="zh-CN"/>
        </w:rPr>
        <w:t>S</w:t>
      </w:r>
      <w:r w:rsidR="009B6AFE" w:rsidRPr="008D16E9">
        <w:rPr>
          <w:rFonts w:eastAsiaTheme="minorEastAsia"/>
          <w:lang w:eastAsia="zh-CN"/>
        </w:rPr>
        <w:t xml:space="preserve">CH </w:t>
      </w:r>
      <w:r w:rsidRPr="008D16E9">
        <w:rPr>
          <w:rFonts w:eastAsiaTheme="minorEastAsia"/>
          <w:lang w:eastAsia="zh-CN"/>
        </w:rPr>
        <w:t xml:space="preserve">for a group of UEs </w:t>
      </w:r>
      <w:r w:rsidR="009B6AFE" w:rsidRPr="008D16E9">
        <w:rPr>
          <w:rFonts w:eastAsiaTheme="minorEastAsia"/>
          <w:lang w:eastAsia="zh-CN"/>
        </w:rPr>
        <w:t>with UE-specific PDCCH</w:t>
      </w:r>
      <w:r w:rsidR="00BC59E5" w:rsidRPr="008D16E9">
        <w:rPr>
          <w:rFonts w:eastAsiaTheme="minorEastAsia"/>
          <w:lang w:eastAsia="zh-CN"/>
        </w:rPr>
        <w:t>s</w:t>
      </w:r>
      <w:r w:rsidRPr="008D16E9">
        <w:rPr>
          <w:rFonts w:eastAsiaTheme="minorEastAsia"/>
          <w:lang w:eastAsia="zh-CN"/>
        </w:rPr>
        <w:t xml:space="preserve"> as </w:t>
      </w:r>
      <w:r w:rsidR="00BC59E5" w:rsidRPr="008D16E9">
        <w:rPr>
          <w:rFonts w:eastAsiaTheme="minorEastAsia"/>
          <w:lang w:eastAsia="zh-CN"/>
        </w:rPr>
        <w:t>illustrat</w:t>
      </w:r>
      <w:r w:rsidRPr="008D16E9">
        <w:rPr>
          <w:rFonts w:eastAsiaTheme="minorEastAsia"/>
          <w:lang w:eastAsia="zh-CN"/>
        </w:rPr>
        <w:t xml:space="preserve">ed </w:t>
      </w:r>
      <w:r w:rsidR="00403B91" w:rsidRPr="008D16E9">
        <w:rPr>
          <w:rFonts w:eastAsiaTheme="minorEastAsia"/>
          <w:lang w:eastAsia="zh-CN"/>
        </w:rPr>
        <w:t>in Figure</w:t>
      </w:r>
      <w:r w:rsidR="00BC59E5" w:rsidRPr="008D16E9">
        <w:rPr>
          <w:rFonts w:eastAsiaTheme="minorEastAsia"/>
          <w:lang w:eastAsia="zh-CN"/>
        </w:rPr>
        <w:t xml:space="preserve"> 2</w:t>
      </w:r>
      <w:r w:rsidR="009B6AFE" w:rsidRPr="008D16E9">
        <w:rPr>
          <w:rFonts w:eastAsiaTheme="minorEastAsia"/>
          <w:lang w:eastAsia="zh-CN"/>
        </w:rPr>
        <w:t>.</w:t>
      </w:r>
      <w:r w:rsidR="00AE28EE" w:rsidRPr="008D16E9">
        <w:rPr>
          <w:rFonts w:eastAsiaTheme="minorEastAsia"/>
          <w:lang w:eastAsia="zh-CN"/>
        </w:rPr>
        <w:t xml:space="preserve"> </w:t>
      </w:r>
    </w:p>
    <w:p w14:paraId="5B07BA7F" w14:textId="78C32CFE" w:rsidR="00B60A85" w:rsidRPr="00C14FC4" w:rsidRDefault="00413CEE" w:rsidP="002A4C7B">
      <w:pPr>
        <w:jc w:val="center"/>
        <w:rPr>
          <w:lang w:eastAsia="zh-CN"/>
        </w:rPr>
      </w:pPr>
      <w:r w:rsidRPr="00EE15F2">
        <w:rPr>
          <w:noProof/>
          <w:lang w:val="en-US" w:eastAsia="zh-CN"/>
        </w:rPr>
        <w:drawing>
          <wp:inline distT="0" distB="0" distL="0" distR="0" wp14:anchorId="5B455548" wp14:editId="6B8BA125">
            <wp:extent cx="3887051" cy="14897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94447" cy="1492545"/>
                    </a:xfrm>
                    <a:prstGeom prst="rect">
                      <a:avLst/>
                    </a:prstGeom>
                    <a:noFill/>
                  </pic:spPr>
                </pic:pic>
              </a:graphicData>
            </a:graphic>
          </wp:inline>
        </w:drawing>
      </w:r>
    </w:p>
    <w:p w14:paraId="30B3785E" w14:textId="170782FE" w:rsidR="00A87404" w:rsidRPr="00C14FC4" w:rsidRDefault="00B60A85" w:rsidP="00304C50">
      <w:pPr>
        <w:jc w:val="center"/>
        <w:rPr>
          <w:b/>
          <w:lang w:eastAsia="zh-CN"/>
        </w:rPr>
      </w:pPr>
      <w:r w:rsidRPr="00C14FC4">
        <w:rPr>
          <w:b/>
          <w:lang w:eastAsia="zh-CN"/>
        </w:rPr>
        <w:t>Figure 2. Illustration of UE-specific PDCCH based group scheduling mechanism for NR MBS</w:t>
      </w:r>
    </w:p>
    <w:p w14:paraId="03D4B140" w14:textId="19C6DF6D" w:rsidR="00051739" w:rsidRPr="00C14FC4" w:rsidRDefault="00B645F2" w:rsidP="000A63F3">
      <w:pPr>
        <w:jc w:val="both"/>
        <w:rPr>
          <w:b/>
          <w:lang w:eastAsia="zh-CN"/>
        </w:rPr>
      </w:pPr>
      <w:r w:rsidRPr="00C14FC4">
        <w:rPr>
          <w:lang w:eastAsia="zh-CN"/>
        </w:rPr>
        <w:lastRenderedPageBreak/>
        <w:t xml:space="preserve">The most </w:t>
      </w:r>
      <w:r w:rsidR="00B77103" w:rsidRPr="00C14FC4">
        <w:rPr>
          <w:lang w:eastAsia="zh-CN"/>
        </w:rPr>
        <w:t xml:space="preserve">advantage of UE-specific PDCCH based group scheduling mechanism is </w:t>
      </w:r>
      <w:r w:rsidR="009A28A9" w:rsidRPr="00C14FC4">
        <w:rPr>
          <w:lang w:eastAsia="zh-CN"/>
        </w:rPr>
        <w:t>that the HARQ-ACK feedback related design for unicast</w:t>
      </w:r>
      <w:r w:rsidR="00B91D90" w:rsidRPr="00C14FC4">
        <w:rPr>
          <w:lang w:eastAsia="zh-CN"/>
        </w:rPr>
        <w:t xml:space="preserve"> in Rel-15/16</w:t>
      </w:r>
      <w:r w:rsidR="009A28A9" w:rsidRPr="00C14FC4">
        <w:rPr>
          <w:lang w:eastAsia="zh-CN"/>
        </w:rPr>
        <w:t xml:space="preserve"> can be maximally reused and </w:t>
      </w:r>
      <w:r w:rsidR="001E4DD9" w:rsidRPr="00C14FC4">
        <w:rPr>
          <w:lang w:eastAsia="zh-CN"/>
        </w:rPr>
        <w:t>some other aspects can follow the same design</w:t>
      </w:r>
      <w:r w:rsidR="009A28A9" w:rsidRPr="00C14FC4">
        <w:rPr>
          <w:lang w:eastAsia="zh-CN"/>
        </w:rPr>
        <w:t xml:space="preserve"> as for unicast</w:t>
      </w:r>
      <w:r w:rsidR="00B77103" w:rsidRPr="00C14FC4">
        <w:rPr>
          <w:lang w:eastAsia="zh-CN"/>
        </w:rPr>
        <w:t xml:space="preserve">, </w:t>
      </w:r>
      <w:r w:rsidR="009A28A9" w:rsidRPr="00C14FC4">
        <w:rPr>
          <w:lang w:eastAsia="zh-CN"/>
        </w:rPr>
        <w:t>so that less</w:t>
      </w:r>
      <w:r w:rsidR="00B77103" w:rsidRPr="00C14FC4">
        <w:rPr>
          <w:lang w:eastAsia="zh-CN"/>
        </w:rPr>
        <w:t xml:space="preserve"> spec effort</w:t>
      </w:r>
      <w:r w:rsidR="009A28A9" w:rsidRPr="00C14FC4">
        <w:rPr>
          <w:lang w:eastAsia="zh-CN"/>
        </w:rPr>
        <w:t xml:space="preserve"> is needed</w:t>
      </w:r>
      <w:r w:rsidR="00B77103" w:rsidRPr="00C14FC4">
        <w:rPr>
          <w:lang w:eastAsia="zh-CN"/>
        </w:rPr>
        <w:t xml:space="preserve">. The </w:t>
      </w:r>
      <w:r w:rsidR="000A3C1D" w:rsidRPr="00C14FC4">
        <w:rPr>
          <w:lang w:eastAsia="zh-CN"/>
        </w:rPr>
        <w:t>detailed</w:t>
      </w:r>
      <w:r w:rsidR="00F919CA" w:rsidRPr="00C14FC4">
        <w:rPr>
          <w:lang w:eastAsia="zh-CN"/>
        </w:rPr>
        <w:t xml:space="preserve"> design and </w:t>
      </w:r>
      <w:r w:rsidR="00867C1E" w:rsidRPr="00C14FC4">
        <w:rPr>
          <w:lang w:eastAsia="zh-CN"/>
        </w:rPr>
        <w:t xml:space="preserve">potential spec </w:t>
      </w:r>
      <w:r w:rsidR="000A3C1D" w:rsidRPr="00C14FC4">
        <w:rPr>
          <w:lang w:eastAsia="zh-CN"/>
        </w:rPr>
        <w:t>impact</w:t>
      </w:r>
      <w:r w:rsidR="004E1BD6" w:rsidRPr="00C14FC4">
        <w:rPr>
          <w:lang w:eastAsia="zh-CN"/>
        </w:rPr>
        <w:t>s</w:t>
      </w:r>
      <w:r w:rsidR="000A3C1D" w:rsidRPr="00C14FC4">
        <w:rPr>
          <w:lang w:eastAsia="zh-CN"/>
        </w:rPr>
        <w:t xml:space="preserve"> of this scheme</w:t>
      </w:r>
      <w:r w:rsidR="004E1BD6" w:rsidRPr="00C14FC4">
        <w:rPr>
          <w:lang w:eastAsia="zh-CN"/>
        </w:rPr>
        <w:t xml:space="preserve"> are</w:t>
      </w:r>
      <w:r w:rsidR="000A3C1D" w:rsidRPr="00C14FC4">
        <w:rPr>
          <w:lang w:eastAsia="zh-CN"/>
        </w:rPr>
        <w:t xml:space="preserve"> </w:t>
      </w:r>
      <w:r w:rsidR="004E1BD6" w:rsidRPr="00C14FC4">
        <w:rPr>
          <w:lang w:eastAsia="zh-CN"/>
        </w:rPr>
        <w:t xml:space="preserve">analysed </w:t>
      </w:r>
      <w:r w:rsidR="000A3C1D" w:rsidRPr="00C14FC4">
        <w:rPr>
          <w:lang w:eastAsia="zh-CN"/>
        </w:rPr>
        <w:t>below</w:t>
      </w:r>
      <w:r w:rsidR="00B77103" w:rsidRPr="00C14FC4">
        <w:rPr>
          <w:lang w:eastAsia="zh-CN"/>
        </w:rPr>
        <w:t xml:space="preserve">. </w:t>
      </w:r>
    </w:p>
    <w:p w14:paraId="42B0BE38" w14:textId="77777777" w:rsidR="00051739" w:rsidRPr="00C14FC4" w:rsidRDefault="00051739" w:rsidP="003062C2">
      <w:pPr>
        <w:jc w:val="both"/>
        <w:rPr>
          <w:rFonts w:eastAsiaTheme="minorEastAsia"/>
          <w:b/>
          <w:i/>
          <w:u w:val="single"/>
          <w:lang w:eastAsia="zh-CN"/>
        </w:rPr>
      </w:pPr>
      <w:r w:rsidRPr="00C14FC4">
        <w:rPr>
          <w:rFonts w:eastAsiaTheme="minorEastAsia"/>
          <w:b/>
          <w:i/>
          <w:u w:val="single"/>
          <w:lang w:eastAsia="zh-CN"/>
        </w:rPr>
        <w:t>MBS frequency resource</w:t>
      </w:r>
    </w:p>
    <w:p w14:paraId="7B89741F" w14:textId="3EC07471" w:rsidR="00214403" w:rsidRPr="00C14FC4" w:rsidRDefault="00214403" w:rsidP="003062C2">
      <w:pPr>
        <w:jc w:val="both"/>
        <w:rPr>
          <w:lang w:eastAsia="zh-CN"/>
        </w:rPr>
      </w:pPr>
      <w:r w:rsidRPr="00C14FC4">
        <w:rPr>
          <w:lang w:eastAsia="zh-CN"/>
        </w:rPr>
        <w:t xml:space="preserve">Similar to </w:t>
      </w:r>
      <w:r w:rsidR="00167777" w:rsidRPr="00C14FC4">
        <w:rPr>
          <w:lang w:eastAsia="zh-CN"/>
        </w:rPr>
        <w:t xml:space="preserve">the discussion in section 2.1, a MBS frequency resource can also be defined </w:t>
      </w:r>
      <w:r w:rsidR="0065224C" w:rsidRPr="00C14FC4">
        <w:rPr>
          <w:lang w:eastAsia="zh-CN"/>
        </w:rPr>
        <w:t>with</w:t>
      </w:r>
      <w:r w:rsidR="00167777" w:rsidRPr="00C14FC4">
        <w:rPr>
          <w:lang w:eastAsia="zh-CN"/>
        </w:rPr>
        <w:t xml:space="preserve">in </w:t>
      </w:r>
      <w:r w:rsidR="00584B33" w:rsidRPr="00C14FC4">
        <w:rPr>
          <w:lang w:eastAsia="zh-CN"/>
        </w:rPr>
        <w:t xml:space="preserve">each </w:t>
      </w:r>
      <w:r w:rsidR="00167777" w:rsidRPr="00C14FC4">
        <w:rPr>
          <w:lang w:eastAsia="zh-CN"/>
        </w:rPr>
        <w:t xml:space="preserve">UE’s active BWP but the motivation is a little different. </w:t>
      </w:r>
      <w:r w:rsidR="006A0F97" w:rsidRPr="00C14FC4">
        <w:rPr>
          <w:lang w:eastAsia="zh-CN"/>
        </w:rPr>
        <w:t xml:space="preserve">Considering different UEs </w:t>
      </w:r>
      <w:r w:rsidR="00584B33" w:rsidRPr="00C14FC4">
        <w:rPr>
          <w:lang w:eastAsia="zh-CN"/>
        </w:rPr>
        <w:t xml:space="preserve">may </w:t>
      </w:r>
      <w:r w:rsidR="006A0F97" w:rsidRPr="00C14FC4">
        <w:rPr>
          <w:lang w:eastAsia="zh-CN"/>
        </w:rPr>
        <w:t xml:space="preserve">have different active </w:t>
      </w:r>
      <w:r w:rsidR="00AE1477" w:rsidRPr="00C14FC4">
        <w:rPr>
          <w:lang w:eastAsia="zh-CN"/>
        </w:rPr>
        <w:t xml:space="preserve">BWP, </w:t>
      </w:r>
      <w:r w:rsidR="00584B33" w:rsidRPr="00C14FC4">
        <w:rPr>
          <w:lang w:eastAsia="zh-CN"/>
        </w:rPr>
        <w:t>sometimes it may be difficult for gNB to indicate the same type 0 resource allocation in frequency domain for different UEs, since the RBG size</w:t>
      </w:r>
      <w:r w:rsidR="00BB51E6" w:rsidRPr="00C14FC4">
        <w:rPr>
          <w:lang w:eastAsia="zh-CN"/>
        </w:rPr>
        <w:t xml:space="preserve"> for FDRA</w:t>
      </w:r>
      <w:r w:rsidR="00584B33" w:rsidRPr="00C14FC4">
        <w:rPr>
          <w:lang w:eastAsia="zh-CN"/>
        </w:rPr>
        <w:t xml:space="preserve"> is determined based on the BWP size and different UEs may have different RBG sizes. </w:t>
      </w:r>
      <w:r w:rsidR="00AE1477" w:rsidRPr="00C14FC4">
        <w:rPr>
          <w:lang w:eastAsia="zh-CN"/>
        </w:rPr>
        <w:t>One simple way to so</w:t>
      </w:r>
      <w:r w:rsidR="003F0ADA" w:rsidRPr="00C14FC4">
        <w:rPr>
          <w:lang w:eastAsia="zh-CN"/>
        </w:rPr>
        <w:t xml:space="preserve">lve this problem is </w:t>
      </w:r>
      <w:r w:rsidR="006A25F4" w:rsidRPr="00C14FC4">
        <w:rPr>
          <w:lang w:eastAsia="zh-CN"/>
        </w:rPr>
        <w:t xml:space="preserve">also </w:t>
      </w:r>
      <w:r w:rsidR="003F0ADA" w:rsidRPr="00C14FC4">
        <w:rPr>
          <w:lang w:eastAsia="zh-CN"/>
        </w:rPr>
        <w:t>defining a</w:t>
      </w:r>
      <w:r w:rsidR="00AE1477" w:rsidRPr="00C14FC4">
        <w:rPr>
          <w:lang w:eastAsia="zh-CN"/>
        </w:rPr>
        <w:t xml:space="preserve"> </w:t>
      </w:r>
      <w:r w:rsidR="00BB51E6" w:rsidRPr="00C14FC4">
        <w:rPr>
          <w:lang w:eastAsia="zh-CN"/>
        </w:rPr>
        <w:t xml:space="preserve">common </w:t>
      </w:r>
      <w:r w:rsidR="00AE1477" w:rsidRPr="00C14FC4">
        <w:rPr>
          <w:lang w:eastAsia="zh-CN"/>
        </w:rPr>
        <w:t>MBS frequency resource</w:t>
      </w:r>
      <w:r w:rsidR="00BB51E6" w:rsidRPr="00C14FC4">
        <w:rPr>
          <w:lang w:eastAsia="zh-CN"/>
        </w:rPr>
        <w:t xml:space="preserve"> </w:t>
      </w:r>
      <w:r w:rsidR="00AE1477" w:rsidRPr="00C14FC4">
        <w:rPr>
          <w:lang w:eastAsia="zh-CN"/>
        </w:rPr>
        <w:t>in each UE’</w:t>
      </w:r>
      <w:r w:rsidR="00BB51E6" w:rsidRPr="00C14FC4">
        <w:rPr>
          <w:lang w:eastAsia="zh-CN"/>
        </w:rPr>
        <w:t>s</w:t>
      </w:r>
      <w:r w:rsidR="00AE1477" w:rsidRPr="00C14FC4">
        <w:rPr>
          <w:lang w:eastAsia="zh-CN"/>
        </w:rPr>
        <w:t xml:space="preserve"> active BWP</w:t>
      </w:r>
      <w:r w:rsidR="00BB51E6" w:rsidRPr="00C14FC4">
        <w:rPr>
          <w:lang w:eastAsia="zh-CN"/>
        </w:rPr>
        <w:t xml:space="preserve"> for a group of UEs</w:t>
      </w:r>
      <w:r w:rsidR="00AE1477" w:rsidRPr="00C14FC4">
        <w:rPr>
          <w:lang w:eastAsia="zh-CN"/>
        </w:rPr>
        <w:t>, and the RBG size and</w:t>
      </w:r>
      <w:r w:rsidR="000A4E4B" w:rsidRPr="00C14FC4">
        <w:rPr>
          <w:lang w:eastAsia="zh-CN"/>
        </w:rPr>
        <w:t xml:space="preserve"> RBG</w:t>
      </w:r>
      <w:r w:rsidR="00AE1477" w:rsidRPr="00C14FC4">
        <w:rPr>
          <w:lang w:eastAsia="zh-CN"/>
        </w:rPr>
        <w:t xml:space="preserve"> </w:t>
      </w:r>
      <w:r w:rsidR="008E6F4B" w:rsidRPr="00C14FC4">
        <w:rPr>
          <w:lang w:eastAsia="zh-CN"/>
        </w:rPr>
        <w:t>numbering are determined based on the size of MBS frequency resource instead of UE’s active BWP size</w:t>
      </w:r>
      <w:r w:rsidR="008713E7" w:rsidRPr="00C14FC4">
        <w:rPr>
          <w:lang w:eastAsia="zh-CN"/>
        </w:rPr>
        <w:t>.</w:t>
      </w:r>
      <w:r w:rsidR="0060011C" w:rsidRPr="00C14FC4">
        <w:rPr>
          <w:lang w:eastAsia="zh-CN"/>
        </w:rPr>
        <w:t xml:space="preserve">  </w:t>
      </w:r>
    </w:p>
    <w:p w14:paraId="6C6B4823" w14:textId="4EEAD767" w:rsidR="00625F0E" w:rsidRPr="00C14FC4" w:rsidRDefault="00686792" w:rsidP="001458B9">
      <w:pPr>
        <w:jc w:val="both"/>
        <w:rPr>
          <w:b/>
          <w:lang w:eastAsia="zh-CN"/>
        </w:rPr>
      </w:pPr>
      <w:r w:rsidRPr="00C14FC4">
        <w:rPr>
          <w:b/>
          <w:lang w:eastAsia="zh-CN"/>
        </w:rPr>
        <w:t xml:space="preserve">Proposal </w:t>
      </w:r>
      <w:r w:rsidR="006025CA">
        <w:rPr>
          <w:b/>
          <w:lang w:eastAsia="zh-CN"/>
        </w:rPr>
        <w:t>6</w:t>
      </w:r>
      <w:r w:rsidR="006755B7" w:rsidRPr="00C14FC4">
        <w:rPr>
          <w:b/>
          <w:lang w:eastAsia="zh-CN"/>
        </w:rPr>
        <w:t xml:space="preserve">. </w:t>
      </w:r>
      <w:r w:rsidR="00D946D7">
        <w:rPr>
          <w:b/>
          <w:lang w:eastAsia="zh-CN"/>
        </w:rPr>
        <w:t xml:space="preserve">For </w:t>
      </w:r>
      <w:r w:rsidR="00D946D7" w:rsidRPr="00C14FC4">
        <w:rPr>
          <w:b/>
          <w:lang w:eastAsia="zh-CN"/>
        </w:rPr>
        <w:t>UE-specific PDCCH based group scheduling</w:t>
      </w:r>
      <w:r w:rsidR="00D946D7">
        <w:rPr>
          <w:b/>
          <w:lang w:eastAsia="zh-CN"/>
        </w:rPr>
        <w:t>,</w:t>
      </w:r>
      <w:r w:rsidR="00D946D7" w:rsidRPr="00C14FC4" w:rsidDel="00FA162D">
        <w:rPr>
          <w:b/>
          <w:lang w:eastAsia="zh-CN"/>
        </w:rPr>
        <w:t xml:space="preserve"> </w:t>
      </w:r>
      <w:r w:rsidR="00D946D7">
        <w:rPr>
          <w:b/>
          <w:lang w:eastAsia="zh-CN"/>
        </w:rPr>
        <w:t>a</w:t>
      </w:r>
      <w:r w:rsidR="006755B7" w:rsidRPr="00C14FC4">
        <w:rPr>
          <w:b/>
          <w:lang w:eastAsia="zh-CN"/>
        </w:rPr>
        <w:t xml:space="preserve"> common MBS frequency resource</w:t>
      </w:r>
      <w:r w:rsidR="00E15CBA">
        <w:rPr>
          <w:b/>
          <w:lang w:eastAsia="zh-CN"/>
        </w:rPr>
        <w:t xml:space="preserve"> for different UEs in the same MBS group</w:t>
      </w:r>
      <w:r w:rsidR="006755B7" w:rsidRPr="00C14FC4">
        <w:rPr>
          <w:b/>
          <w:lang w:eastAsia="zh-CN"/>
        </w:rPr>
        <w:t xml:space="preserve"> can be defined within each UE’s active</w:t>
      </w:r>
      <w:r w:rsidR="00FA162D" w:rsidRPr="00C14FC4">
        <w:rPr>
          <w:b/>
          <w:lang w:eastAsia="zh-CN"/>
        </w:rPr>
        <w:t xml:space="preserve"> DL</w:t>
      </w:r>
      <w:r w:rsidR="006755B7" w:rsidRPr="00C14FC4">
        <w:rPr>
          <w:b/>
          <w:lang w:eastAsia="zh-CN"/>
        </w:rPr>
        <w:t xml:space="preserve"> BWP </w:t>
      </w:r>
      <w:r w:rsidR="00E15CBA">
        <w:rPr>
          <w:b/>
          <w:lang w:eastAsia="zh-CN"/>
        </w:rPr>
        <w:t xml:space="preserve">for multicast </w:t>
      </w:r>
      <w:r w:rsidR="006755B7" w:rsidRPr="00C14FC4">
        <w:rPr>
          <w:b/>
          <w:lang w:eastAsia="zh-CN"/>
        </w:rPr>
        <w:t>P</w:t>
      </w:r>
      <w:r w:rsidR="001458B9" w:rsidRPr="00C14FC4">
        <w:rPr>
          <w:b/>
          <w:lang w:eastAsia="zh-CN"/>
        </w:rPr>
        <w:t>DSCH</w:t>
      </w:r>
      <w:r w:rsidR="00D628C7" w:rsidRPr="00C14FC4">
        <w:rPr>
          <w:b/>
          <w:lang w:eastAsia="zh-CN"/>
        </w:rPr>
        <w:t xml:space="preserve"> </w:t>
      </w:r>
      <w:r w:rsidR="00E15CBA">
        <w:rPr>
          <w:b/>
          <w:lang w:eastAsia="zh-CN"/>
        </w:rPr>
        <w:t xml:space="preserve">reception. </w:t>
      </w:r>
      <w:r w:rsidR="00E15CBA">
        <w:rPr>
          <w:b/>
          <w:lang w:eastAsia="zh-CN"/>
        </w:rPr>
        <w:t>I</w:t>
      </w:r>
      <w:r w:rsidR="00E15CBA" w:rsidRPr="00C14FC4">
        <w:rPr>
          <w:b/>
          <w:lang w:eastAsia="zh-CN"/>
        </w:rPr>
        <w:t>f type 0 frequency domain resource allocation is used</w:t>
      </w:r>
      <w:r w:rsidR="00E15CBA">
        <w:rPr>
          <w:b/>
          <w:lang w:eastAsia="zh-CN"/>
        </w:rPr>
        <w:t>, t</w:t>
      </w:r>
      <w:r w:rsidR="006755B7" w:rsidRPr="00C14FC4">
        <w:rPr>
          <w:b/>
          <w:lang w:eastAsia="zh-CN"/>
        </w:rPr>
        <w:t xml:space="preserve">he RBG size and </w:t>
      </w:r>
      <w:r w:rsidR="00D628C7" w:rsidRPr="00C14FC4">
        <w:rPr>
          <w:b/>
          <w:lang w:eastAsia="zh-CN"/>
        </w:rPr>
        <w:t>RBG numbering</w:t>
      </w:r>
      <w:r w:rsidR="005A72FD">
        <w:rPr>
          <w:b/>
          <w:lang w:eastAsia="zh-CN"/>
        </w:rPr>
        <w:t xml:space="preserve"> for FDRA indication in the DCI</w:t>
      </w:r>
      <w:r w:rsidR="006755B7" w:rsidRPr="00C14FC4">
        <w:rPr>
          <w:b/>
          <w:lang w:eastAsia="zh-CN"/>
        </w:rPr>
        <w:t xml:space="preserve"> </w:t>
      </w:r>
      <w:r w:rsidR="005A72FD">
        <w:rPr>
          <w:b/>
          <w:lang w:eastAsia="zh-CN"/>
        </w:rPr>
        <w:t>are</w:t>
      </w:r>
      <w:r w:rsidR="006755B7" w:rsidRPr="00C14FC4">
        <w:rPr>
          <w:b/>
          <w:lang w:eastAsia="zh-CN"/>
        </w:rPr>
        <w:t xml:space="preserve"> </w:t>
      </w:r>
      <w:r w:rsidR="00D628C7" w:rsidRPr="00C14FC4">
        <w:rPr>
          <w:b/>
          <w:lang w:eastAsia="zh-CN"/>
        </w:rPr>
        <w:t>determined based</w:t>
      </w:r>
      <w:r w:rsidR="00D628C7" w:rsidRPr="00C14FC4" w:rsidDel="00D628C7">
        <w:rPr>
          <w:b/>
          <w:lang w:eastAsia="zh-CN"/>
        </w:rPr>
        <w:t xml:space="preserve"> </w:t>
      </w:r>
      <w:r w:rsidR="00D628C7" w:rsidRPr="00C14FC4">
        <w:rPr>
          <w:b/>
          <w:lang w:eastAsia="zh-CN"/>
        </w:rPr>
        <w:t xml:space="preserve">on </w:t>
      </w:r>
      <w:r w:rsidR="006755B7" w:rsidRPr="00C14FC4">
        <w:rPr>
          <w:b/>
          <w:lang w:eastAsia="zh-CN"/>
        </w:rPr>
        <w:t xml:space="preserve">the </w:t>
      </w:r>
      <w:r w:rsidR="00E15CBA" w:rsidRPr="00E15CBA">
        <w:rPr>
          <w:b/>
          <w:lang w:eastAsia="zh-CN"/>
        </w:rPr>
        <w:t xml:space="preserve">size of </w:t>
      </w:r>
      <w:r w:rsidR="006755B7" w:rsidRPr="00C14FC4">
        <w:rPr>
          <w:b/>
          <w:lang w:eastAsia="zh-CN"/>
        </w:rPr>
        <w:t>common MBS frequency resource</w:t>
      </w:r>
      <w:r w:rsidR="00E15CBA" w:rsidRPr="00E15CBA">
        <w:t xml:space="preserve"> </w:t>
      </w:r>
      <w:r w:rsidR="00E15CBA" w:rsidRPr="00E15CBA">
        <w:rPr>
          <w:b/>
          <w:lang w:eastAsia="zh-CN"/>
        </w:rPr>
        <w:t>instead of UE’s active BWP size</w:t>
      </w:r>
      <w:r w:rsidR="00E15CBA">
        <w:rPr>
          <w:b/>
          <w:lang w:eastAsia="zh-CN"/>
        </w:rPr>
        <w:t>.</w:t>
      </w:r>
    </w:p>
    <w:p w14:paraId="33CB5398" w14:textId="0C6F4BFC" w:rsidR="00051739" w:rsidRPr="00C14FC4" w:rsidRDefault="00051739" w:rsidP="003062C2">
      <w:pPr>
        <w:jc w:val="both"/>
        <w:rPr>
          <w:rFonts w:eastAsiaTheme="minorEastAsia"/>
          <w:b/>
          <w:i/>
          <w:u w:val="single"/>
          <w:lang w:eastAsia="zh-CN"/>
        </w:rPr>
      </w:pPr>
      <w:r w:rsidRPr="00C14FC4">
        <w:rPr>
          <w:rFonts w:eastAsiaTheme="minorEastAsia"/>
          <w:b/>
          <w:i/>
          <w:u w:val="single"/>
          <w:lang w:eastAsia="zh-CN"/>
        </w:rPr>
        <w:t>CORESET</w:t>
      </w:r>
      <w:r w:rsidR="0062719B" w:rsidRPr="00C14FC4">
        <w:rPr>
          <w:rFonts w:eastAsiaTheme="minorEastAsia"/>
          <w:b/>
          <w:i/>
          <w:u w:val="single"/>
          <w:lang w:eastAsia="zh-CN"/>
        </w:rPr>
        <w:t>/</w:t>
      </w:r>
      <w:r w:rsidRPr="00C14FC4">
        <w:rPr>
          <w:rFonts w:eastAsiaTheme="minorEastAsia"/>
          <w:b/>
          <w:i/>
          <w:u w:val="single"/>
          <w:lang w:eastAsia="zh-CN"/>
        </w:rPr>
        <w:t>Search space</w:t>
      </w:r>
    </w:p>
    <w:p w14:paraId="3258F43A" w14:textId="1769F92E" w:rsidR="0062719B" w:rsidRPr="008D16E9" w:rsidRDefault="002E62E3" w:rsidP="003062C2">
      <w:pPr>
        <w:jc w:val="both"/>
        <w:rPr>
          <w:rFonts w:eastAsiaTheme="minorEastAsia"/>
          <w:b/>
          <w:i/>
          <w:u w:val="single"/>
          <w:lang w:val="en-US" w:eastAsia="zh-CN"/>
        </w:rPr>
      </w:pPr>
      <w:r w:rsidRPr="00C14FC4">
        <w:rPr>
          <w:lang w:eastAsia="zh-CN"/>
        </w:rPr>
        <w:t xml:space="preserve">The CORESET and </w:t>
      </w:r>
      <w:r w:rsidR="00020199" w:rsidRPr="00C14FC4">
        <w:rPr>
          <w:lang w:eastAsia="zh-CN"/>
        </w:rPr>
        <w:t>s</w:t>
      </w:r>
      <w:r w:rsidR="0062719B" w:rsidRPr="00C14FC4">
        <w:rPr>
          <w:lang w:eastAsia="zh-CN"/>
        </w:rPr>
        <w:t>earch space configuration could be based on network implementation</w:t>
      </w:r>
      <w:r w:rsidRPr="00C14FC4">
        <w:rPr>
          <w:lang w:eastAsia="zh-CN"/>
        </w:rPr>
        <w:t xml:space="preserve">, </w:t>
      </w:r>
      <w:r w:rsidR="00A26E5B" w:rsidRPr="00C14FC4">
        <w:rPr>
          <w:lang w:eastAsia="zh-CN"/>
        </w:rPr>
        <w:t xml:space="preserve">and there is </w:t>
      </w:r>
      <w:r w:rsidRPr="00C14FC4">
        <w:rPr>
          <w:lang w:eastAsia="zh-CN"/>
        </w:rPr>
        <w:t>no additional spec impact.</w:t>
      </w:r>
    </w:p>
    <w:p w14:paraId="243F7E52" w14:textId="43273571" w:rsidR="00051739" w:rsidRPr="00C14FC4" w:rsidRDefault="00051739" w:rsidP="003062C2">
      <w:pPr>
        <w:jc w:val="both"/>
        <w:rPr>
          <w:rFonts w:eastAsiaTheme="minorEastAsia"/>
          <w:b/>
          <w:i/>
          <w:u w:val="single"/>
          <w:lang w:eastAsia="zh-CN"/>
        </w:rPr>
      </w:pPr>
      <w:r w:rsidRPr="00C14FC4">
        <w:rPr>
          <w:rFonts w:eastAsiaTheme="minorEastAsia"/>
          <w:b/>
          <w:i/>
          <w:u w:val="single"/>
          <w:lang w:eastAsia="zh-CN"/>
        </w:rPr>
        <w:t>DCI format</w:t>
      </w:r>
    </w:p>
    <w:p w14:paraId="73F0B7E0" w14:textId="29F22518" w:rsidR="009A5616" w:rsidRDefault="003434B9" w:rsidP="003062C2">
      <w:pPr>
        <w:jc w:val="both"/>
        <w:rPr>
          <w:rFonts w:eastAsiaTheme="minorEastAsia"/>
          <w:lang w:eastAsia="zh-CN"/>
        </w:rPr>
      </w:pPr>
      <w:r w:rsidRPr="00C14FC4">
        <w:rPr>
          <w:rFonts w:eastAsiaTheme="minorEastAsia"/>
          <w:lang w:eastAsia="zh-CN"/>
        </w:rPr>
        <w:t>Regarding DCI format,</w:t>
      </w:r>
      <w:r w:rsidR="00E863DA" w:rsidRPr="00C14FC4">
        <w:rPr>
          <w:rFonts w:eastAsiaTheme="minorEastAsia"/>
          <w:lang w:eastAsia="zh-CN"/>
        </w:rPr>
        <w:t xml:space="preserve"> only </w:t>
      </w:r>
      <w:r w:rsidR="00447030" w:rsidRPr="00C14FC4">
        <w:rPr>
          <w:rFonts w:eastAsiaTheme="minorEastAsia"/>
          <w:lang w:eastAsia="zh-CN"/>
        </w:rPr>
        <w:t xml:space="preserve">non-fallback DCI </w:t>
      </w:r>
      <w:r w:rsidR="006879DC" w:rsidRPr="00C14FC4">
        <w:rPr>
          <w:rFonts w:eastAsiaTheme="minorEastAsia"/>
          <w:lang w:eastAsia="zh-CN"/>
        </w:rPr>
        <w:t xml:space="preserve">format </w:t>
      </w:r>
      <w:r w:rsidR="00447030" w:rsidRPr="00C14FC4">
        <w:rPr>
          <w:rFonts w:eastAsiaTheme="minorEastAsia"/>
          <w:lang w:eastAsia="zh-CN"/>
        </w:rPr>
        <w:t xml:space="preserve">1_1/1_2 </w:t>
      </w:r>
      <w:r w:rsidRPr="00C14FC4">
        <w:rPr>
          <w:rFonts w:eastAsiaTheme="minorEastAsia"/>
          <w:lang w:eastAsia="zh-CN"/>
        </w:rPr>
        <w:t>can</w:t>
      </w:r>
      <w:r w:rsidR="00447030" w:rsidRPr="00C14FC4">
        <w:rPr>
          <w:rFonts w:eastAsiaTheme="minorEastAsia"/>
          <w:lang w:eastAsia="zh-CN"/>
        </w:rPr>
        <w:t xml:space="preserve"> be considered</w:t>
      </w:r>
      <w:r w:rsidR="00D628C7" w:rsidRPr="00C14FC4">
        <w:rPr>
          <w:rFonts w:eastAsiaTheme="minorEastAsia"/>
          <w:lang w:eastAsia="zh-CN"/>
        </w:rPr>
        <w:t xml:space="preserve"> with one additional field </w:t>
      </w:r>
      <w:r w:rsidR="000E3DA4" w:rsidRPr="00C14FC4">
        <w:rPr>
          <w:rFonts w:eastAsiaTheme="minorEastAsia"/>
          <w:lang w:eastAsia="zh-CN"/>
        </w:rPr>
        <w:t>to differentiate the PDSCH scrambling initialization for unicast and multicast</w:t>
      </w:r>
      <w:r w:rsidR="00FF335B">
        <w:rPr>
          <w:rFonts w:eastAsiaTheme="minorEastAsia"/>
          <w:lang w:eastAsia="zh-CN"/>
        </w:rPr>
        <w:t>, which will be discussed latter</w:t>
      </w:r>
      <w:r w:rsidR="000E3DA4" w:rsidRPr="00C14FC4">
        <w:rPr>
          <w:rFonts w:eastAsiaTheme="minorEastAsia"/>
          <w:lang w:eastAsia="zh-CN"/>
        </w:rPr>
        <w:t xml:space="preserve">. </w:t>
      </w:r>
    </w:p>
    <w:p w14:paraId="74CAF918" w14:textId="681A3A83" w:rsidR="009A5616" w:rsidRPr="00C14FC4" w:rsidRDefault="006025CA" w:rsidP="009A5616">
      <w:pPr>
        <w:jc w:val="both"/>
        <w:rPr>
          <w:b/>
          <w:lang w:eastAsia="zh-CN"/>
        </w:rPr>
      </w:pPr>
      <w:r>
        <w:rPr>
          <w:b/>
          <w:lang w:eastAsia="zh-CN"/>
        </w:rPr>
        <w:t>Proposal 7</w:t>
      </w:r>
      <w:r w:rsidR="009A5616" w:rsidRPr="00C14FC4">
        <w:rPr>
          <w:b/>
          <w:lang w:eastAsia="zh-CN"/>
        </w:rPr>
        <w:t xml:space="preserve">. </w:t>
      </w:r>
      <w:r w:rsidR="009A5616">
        <w:rPr>
          <w:b/>
          <w:lang w:eastAsia="zh-CN"/>
        </w:rPr>
        <w:t xml:space="preserve">For </w:t>
      </w:r>
      <w:r w:rsidR="009A5616" w:rsidRPr="00C14FC4">
        <w:rPr>
          <w:b/>
          <w:lang w:eastAsia="zh-CN"/>
        </w:rPr>
        <w:t>UE-specific PDCCH based group scheduling</w:t>
      </w:r>
      <w:r w:rsidR="009A5616">
        <w:rPr>
          <w:b/>
          <w:lang w:eastAsia="zh-CN"/>
        </w:rPr>
        <w:t>,</w:t>
      </w:r>
      <w:r w:rsidR="009A5616" w:rsidRPr="00C14FC4" w:rsidDel="00FA162D">
        <w:rPr>
          <w:b/>
          <w:lang w:eastAsia="zh-CN"/>
        </w:rPr>
        <w:t xml:space="preserve"> </w:t>
      </w:r>
      <w:r w:rsidR="009A5616">
        <w:rPr>
          <w:b/>
          <w:lang w:eastAsia="zh-CN"/>
        </w:rPr>
        <w:t>n</w:t>
      </w:r>
      <w:r w:rsidR="009A5616" w:rsidRPr="00C14FC4">
        <w:rPr>
          <w:b/>
          <w:lang w:eastAsia="zh-CN"/>
        </w:rPr>
        <w:t>on-fallback DCI format 1_1/1_2 could be considered</w:t>
      </w:r>
      <w:r w:rsidR="00370D98" w:rsidRPr="00370D98">
        <w:rPr>
          <w:b/>
          <w:lang w:eastAsia="zh-CN"/>
        </w:rPr>
        <w:t>.</w:t>
      </w:r>
    </w:p>
    <w:p w14:paraId="6D5F989C" w14:textId="1DCDA4D8" w:rsidR="003434B9" w:rsidRPr="00C14FC4" w:rsidRDefault="003434B9" w:rsidP="003434B9">
      <w:pPr>
        <w:jc w:val="both"/>
        <w:rPr>
          <w:rFonts w:eastAsiaTheme="minorEastAsia"/>
          <w:b/>
          <w:i/>
          <w:u w:val="single"/>
          <w:lang w:eastAsia="zh-CN"/>
        </w:rPr>
      </w:pPr>
      <w:r w:rsidRPr="00C14FC4">
        <w:rPr>
          <w:rFonts w:eastAsiaTheme="minorEastAsia"/>
          <w:b/>
          <w:i/>
          <w:u w:val="single"/>
          <w:lang w:eastAsia="zh-CN"/>
        </w:rPr>
        <w:t>DCI size alignment</w:t>
      </w:r>
    </w:p>
    <w:p w14:paraId="076E8B8A" w14:textId="63157AA9" w:rsidR="003434B9" w:rsidRDefault="003434B9" w:rsidP="003434B9">
      <w:pPr>
        <w:jc w:val="both"/>
        <w:rPr>
          <w:rFonts w:eastAsiaTheme="minorEastAsia"/>
          <w:lang w:eastAsia="zh-CN"/>
        </w:rPr>
      </w:pPr>
      <w:r w:rsidRPr="00C14FC4">
        <w:rPr>
          <w:rFonts w:eastAsiaTheme="minorEastAsia"/>
          <w:lang w:eastAsia="zh-CN"/>
        </w:rPr>
        <w:t>The same DCI size alignment procedure as in Rel-15/16</w:t>
      </w:r>
      <w:r w:rsidR="002829B3" w:rsidRPr="00C14FC4">
        <w:rPr>
          <w:rFonts w:eastAsiaTheme="minorEastAsia"/>
          <w:lang w:eastAsia="zh-CN"/>
        </w:rPr>
        <w:t xml:space="preserve"> can be </w:t>
      </w:r>
      <w:r w:rsidRPr="00C14FC4">
        <w:rPr>
          <w:rFonts w:eastAsiaTheme="minorEastAsia"/>
          <w:lang w:eastAsia="zh-CN"/>
        </w:rPr>
        <w:t>used, and there is no additional spec impact.</w:t>
      </w:r>
    </w:p>
    <w:p w14:paraId="50AD85AA" w14:textId="5935F888" w:rsidR="00073715" w:rsidRPr="00C14FC4" w:rsidRDefault="006025CA">
      <w:pPr>
        <w:jc w:val="both"/>
        <w:rPr>
          <w:b/>
          <w:lang w:eastAsia="zh-CN"/>
        </w:rPr>
      </w:pPr>
      <w:r>
        <w:rPr>
          <w:b/>
          <w:lang w:eastAsia="zh-CN"/>
        </w:rPr>
        <w:t>Proposal 8</w:t>
      </w:r>
      <w:r w:rsidR="00073715" w:rsidRPr="00C14FC4">
        <w:rPr>
          <w:b/>
          <w:lang w:eastAsia="zh-CN"/>
        </w:rPr>
        <w:t xml:space="preserve">. </w:t>
      </w:r>
      <w:r w:rsidR="00073715">
        <w:rPr>
          <w:b/>
          <w:lang w:eastAsia="zh-CN"/>
        </w:rPr>
        <w:t xml:space="preserve">For </w:t>
      </w:r>
      <w:r w:rsidR="00073715" w:rsidRPr="00C14FC4">
        <w:rPr>
          <w:b/>
          <w:lang w:eastAsia="zh-CN"/>
        </w:rPr>
        <w:t>UE-specific PDCCH based group scheduling</w:t>
      </w:r>
      <w:r w:rsidR="00073715">
        <w:rPr>
          <w:b/>
          <w:lang w:eastAsia="zh-CN"/>
        </w:rPr>
        <w:t>,</w:t>
      </w:r>
      <w:r w:rsidR="00073715" w:rsidRPr="00C14FC4" w:rsidDel="00FA162D">
        <w:rPr>
          <w:b/>
          <w:lang w:eastAsia="zh-CN"/>
        </w:rPr>
        <w:t xml:space="preserve"> </w:t>
      </w:r>
      <w:r w:rsidR="00073715">
        <w:rPr>
          <w:b/>
          <w:lang w:eastAsia="zh-CN"/>
        </w:rPr>
        <w:t>there is little spec impact for CORESET/search space configuration and DCI size alignment procedure.</w:t>
      </w:r>
    </w:p>
    <w:p w14:paraId="37883A17" w14:textId="77777777" w:rsidR="00DB1204" w:rsidRPr="00C14FC4" w:rsidRDefault="00DB1204" w:rsidP="00DB1204">
      <w:pPr>
        <w:jc w:val="both"/>
        <w:rPr>
          <w:lang w:eastAsia="zh-CN"/>
        </w:rPr>
      </w:pPr>
      <w:r w:rsidRPr="00C14FC4">
        <w:rPr>
          <w:rFonts w:eastAsiaTheme="minorEastAsia"/>
          <w:b/>
          <w:i/>
          <w:u w:val="single"/>
          <w:lang w:eastAsia="zh-CN"/>
        </w:rPr>
        <w:t>BD/CCE limits</w:t>
      </w:r>
    </w:p>
    <w:p w14:paraId="77CE11A7" w14:textId="7539ABC9" w:rsidR="00DB1204" w:rsidRDefault="006D7571" w:rsidP="00DB1204">
      <w:pPr>
        <w:jc w:val="both"/>
        <w:rPr>
          <w:rFonts w:eastAsiaTheme="minorEastAsia"/>
          <w:lang w:eastAsia="zh-CN"/>
        </w:rPr>
      </w:pPr>
      <w:r>
        <w:rPr>
          <w:rFonts w:eastAsiaTheme="minorEastAsia"/>
          <w:lang w:eastAsia="zh-CN"/>
        </w:rPr>
        <w:t>T</w:t>
      </w:r>
      <w:r w:rsidR="00DB1204" w:rsidRPr="00C14FC4">
        <w:rPr>
          <w:rFonts w:eastAsiaTheme="minorEastAsia"/>
          <w:lang w:eastAsia="zh-CN"/>
        </w:rPr>
        <w:t>he BD/CCE limits defined in Rel-15</w:t>
      </w:r>
      <w:r w:rsidR="00D628C7" w:rsidRPr="00C14FC4">
        <w:rPr>
          <w:rFonts w:eastAsiaTheme="minorEastAsia"/>
          <w:lang w:eastAsia="zh-CN"/>
        </w:rPr>
        <w:t xml:space="preserve"> should also be reused</w:t>
      </w:r>
      <w:r w:rsidR="00DB1204" w:rsidRPr="00C14FC4">
        <w:rPr>
          <w:rFonts w:eastAsiaTheme="minorEastAsia"/>
          <w:lang w:eastAsia="zh-CN"/>
        </w:rPr>
        <w:t>.</w:t>
      </w:r>
    </w:p>
    <w:p w14:paraId="7B38555C" w14:textId="0314D19C" w:rsidR="009A5616" w:rsidRPr="00C14FC4" w:rsidRDefault="009A5616" w:rsidP="00DB1204">
      <w:pPr>
        <w:jc w:val="both"/>
        <w:rPr>
          <w:rFonts w:eastAsiaTheme="minorEastAsia"/>
          <w:lang w:eastAsia="zh-CN"/>
        </w:rPr>
      </w:pPr>
      <w:r w:rsidRPr="00C14FC4">
        <w:rPr>
          <w:b/>
          <w:lang w:eastAsia="zh-CN"/>
        </w:rPr>
        <w:t xml:space="preserve">Proposal </w:t>
      </w:r>
      <w:r w:rsidR="006025CA">
        <w:rPr>
          <w:b/>
          <w:lang w:eastAsia="zh-CN"/>
        </w:rPr>
        <w:t>9</w:t>
      </w:r>
      <w:r w:rsidRPr="00C14FC4">
        <w:rPr>
          <w:b/>
          <w:lang w:eastAsia="zh-CN"/>
        </w:rPr>
        <w:t xml:space="preserve">. </w:t>
      </w:r>
      <w:r w:rsidR="001B0131">
        <w:rPr>
          <w:b/>
          <w:lang w:eastAsia="zh-CN"/>
        </w:rPr>
        <w:t xml:space="preserve">For </w:t>
      </w:r>
      <w:r w:rsidR="001B0131" w:rsidRPr="00C14FC4">
        <w:rPr>
          <w:b/>
          <w:lang w:eastAsia="zh-CN"/>
        </w:rPr>
        <w:t>UE-specific PDCCH based group scheduling</w:t>
      </w:r>
      <w:r w:rsidR="001B0131">
        <w:rPr>
          <w:b/>
          <w:lang w:eastAsia="zh-CN"/>
        </w:rPr>
        <w:t>,</w:t>
      </w:r>
      <w:r w:rsidR="001B0131">
        <w:rPr>
          <w:b/>
          <w:lang w:eastAsia="zh-CN"/>
        </w:rPr>
        <w:t xml:space="preserve"> k</w:t>
      </w:r>
      <w:r>
        <w:rPr>
          <w:b/>
          <w:lang w:eastAsia="zh-CN"/>
        </w:rPr>
        <w:t xml:space="preserve">eep the same maximum number of </w:t>
      </w:r>
      <w:r w:rsidRPr="00C14FC4">
        <w:rPr>
          <w:b/>
          <w:lang w:eastAsia="zh-CN"/>
        </w:rPr>
        <w:t>BD/CCE</w:t>
      </w:r>
      <w:r>
        <w:rPr>
          <w:b/>
          <w:lang w:eastAsia="zh-CN"/>
        </w:rPr>
        <w:t>s</w:t>
      </w:r>
      <w:r w:rsidRPr="00C14FC4">
        <w:rPr>
          <w:b/>
          <w:lang w:eastAsia="zh-CN"/>
        </w:rPr>
        <w:t xml:space="preserve"> per slot per </w:t>
      </w:r>
      <w:r>
        <w:rPr>
          <w:b/>
          <w:lang w:eastAsia="zh-CN"/>
        </w:rPr>
        <w:t xml:space="preserve">serving </w:t>
      </w:r>
      <w:r w:rsidRPr="00C14FC4">
        <w:rPr>
          <w:b/>
          <w:lang w:eastAsia="zh-CN"/>
        </w:rPr>
        <w:t xml:space="preserve">cell </w:t>
      </w:r>
      <w:r>
        <w:rPr>
          <w:b/>
          <w:lang w:eastAsia="zh-CN"/>
        </w:rPr>
        <w:t>as</w:t>
      </w:r>
      <w:r w:rsidRPr="00C14FC4">
        <w:rPr>
          <w:b/>
          <w:lang w:eastAsia="zh-CN"/>
        </w:rPr>
        <w:t xml:space="preserve"> in R15</w:t>
      </w:r>
      <w:r>
        <w:rPr>
          <w:b/>
          <w:lang w:eastAsia="zh-CN"/>
        </w:rPr>
        <w:t xml:space="preserve"> when R17 NR MBS is enabled.</w:t>
      </w:r>
    </w:p>
    <w:p w14:paraId="0B832F0D" w14:textId="3787EC13" w:rsidR="00051739" w:rsidRPr="00C14FC4" w:rsidRDefault="00051739" w:rsidP="003062C2">
      <w:pPr>
        <w:jc w:val="both"/>
        <w:rPr>
          <w:lang w:eastAsia="zh-CN"/>
        </w:rPr>
      </w:pPr>
      <w:r w:rsidRPr="00C14FC4">
        <w:rPr>
          <w:rFonts w:eastAsiaTheme="minorEastAsia"/>
          <w:b/>
          <w:i/>
          <w:u w:val="single"/>
          <w:lang w:eastAsia="zh-CN"/>
        </w:rPr>
        <w:t>PUCCH resource indication</w:t>
      </w:r>
      <w:r w:rsidR="00455147" w:rsidRPr="00C14FC4">
        <w:rPr>
          <w:rFonts w:eastAsiaTheme="minorEastAsia"/>
          <w:b/>
          <w:i/>
          <w:u w:val="single"/>
          <w:lang w:eastAsia="zh-CN"/>
        </w:rPr>
        <w:t xml:space="preserve"> for HARQ-ACK feedback</w:t>
      </w:r>
    </w:p>
    <w:p w14:paraId="5660F32A" w14:textId="50568BA7" w:rsidR="00855791" w:rsidRPr="00C14FC4" w:rsidRDefault="00C157A2" w:rsidP="0050744A">
      <w:pPr>
        <w:jc w:val="both"/>
        <w:rPr>
          <w:lang w:eastAsia="zh-CN"/>
        </w:rPr>
      </w:pPr>
      <w:r w:rsidRPr="00C14FC4">
        <w:rPr>
          <w:lang w:eastAsia="zh-CN"/>
        </w:rPr>
        <w:t xml:space="preserve">This issue is </w:t>
      </w:r>
      <w:r w:rsidR="0050744A" w:rsidRPr="00C14FC4">
        <w:rPr>
          <w:lang w:eastAsia="zh-CN"/>
        </w:rPr>
        <w:t xml:space="preserve">also </w:t>
      </w:r>
      <w:r w:rsidRPr="00C14FC4">
        <w:rPr>
          <w:lang w:eastAsia="zh-CN"/>
        </w:rPr>
        <w:t>related to HARQ-ACK feedback mechanism design, which can be found in our companion contribution [2]. We think</w:t>
      </w:r>
      <w:r w:rsidR="0050744A" w:rsidRPr="00C14FC4">
        <w:rPr>
          <w:lang w:eastAsia="zh-CN"/>
        </w:rPr>
        <w:t xml:space="preserve"> </w:t>
      </w:r>
      <w:r w:rsidR="006F1214" w:rsidRPr="00C14FC4">
        <w:rPr>
          <w:lang w:eastAsia="zh-CN"/>
        </w:rPr>
        <w:t>ACK/NACK</w:t>
      </w:r>
      <w:r w:rsidR="00855791" w:rsidRPr="00C14FC4">
        <w:rPr>
          <w:lang w:eastAsia="zh-CN"/>
        </w:rPr>
        <w:t xml:space="preserve"> based HARQ</w:t>
      </w:r>
      <w:r w:rsidR="0050744A" w:rsidRPr="00C14FC4">
        <w:rPr>
          <w:lang w:eastAsia="zh-CN"/>
        </w:rPr>
        <w:t>-ACK</w:t>
      </w:r>
      <w:r w:rsidR="00855791" w:rsidRPr="00C14FC4">
        <w:rPr>
          <w:lang w:eastAsia="zh-CN"/>
        </w:rPr>
        <w:t xml:space="preserve"> feedback mechanism is </w:t>
      </w:r>
      <w:r w:rsidR="00A40623" w:rsidRPr="00C14FC4">
        <w:rPr>
          <w:lang w:eastAsia="zh-CN"/>
        </w:rPr>
        <w:t xml:space="preserve">more </w:t>
      </w:r>
      <w:r w:rsidR="00855791" w:rsidRPr="00C14FC4">
        <w:rPr>
          <w:lang w:eastAsia="zh-CN"/>
        </w:rPr>
        <w:t>suitable</w:t>
      </w:r>
      <w:r w:rsidR="0050744A" w:rsidRPr="00C14FC4">
        <w:rPr>
          <w:lang w:eastAsia="zh-CN"/>
        </w:rPr>
        <w:t xml:space="preserve"> for</w:t>
      </w:r>
      <w:r w:rsidR="00855791" w:rsidRPr="00C14FC4">
        <w:rPr>
          <w:lang w:eastAsia="zh-CN"/>
        </w:rPr>
        <w:t xml:space="preserve"> </w:t>
      </w:r>
      <w:r w:rsidR="00934C89" w:rsidRPr="00C14FC4">
        <w:rPr>
          <w:lang w:eastAsia="zh-CN"/>
        </w:rPr>
        <w:t xml:space="preserve">UE-specific </w:t>
      </w:r>
      <w:r w:rsidR="00855791" w:rsidRPr="00C14FC4">
        <w:rPr>
          <w:lang w:eastAsia="zh-CN"/>
        </w:rPr>
        <w:t xml:space="preserve">PDCCH based group scheduling mechanism, and </w:t>
      </w:r>
      <w:r w:rsidR="004D4CF1" w:rsidRPr="00C14FC4">
        <w:rPr>
          <w:lang w:eastAsia="zh-CN"/>
        </w:rPr>
        <w:t xml:space="preserve">PUCCH </w:t>
      </w:r>
      <w:r w:rsidR="0050744A" w:rsidRPr="00C14FC4">
        <w:rPr>
          <w:lang w:eastAsia="zh-CN"/>
        </w:rPr>
        <w:t xml:space="preserve">resource </w:t>
      </w:r>
      <w:r w:rsidR="004D4CF1" w:rsidRPr="00C14FC4">
        <w:rPr>
          <w:lang w:eastAsia="zh-CN"/>
        </w:rPr>
        <w:t xml:space="preserve">configuration and indication </w:t>
      </w:r>
      <w:r w:rsidR="0050744A" w:rsidRPr="00C14FC4">
        <w:rPr>
          <w:lang w:eastAsia="zh-CN"/>
        </w:rPr>
        <w:t xml:space="preserve">for HARQ-ACK feedback </w:t>
      </w:r>
      <w:r w:rsidR="004D4CF1" w:rsidRPr="00C14FC4">
        <w:rPr>
          <w:lang w:eastAsia="zh-CN"/>
        </w:rPr>
        <w:t>defined in Rel-15/16 can be used.</w:t>
      </w:r>
      <w:r w:rsidR="00145F93" w:rsidRPr="00C14FC4">
        <w:rPr>
          <w:lang w:eastAsia="zh-CN"/>
        </w:rPr>
        <w:t xml:space="preserve"> The spec impact is much less </w:t>
      </w:r>
      <w:r w:rsidR="0096106F" w:rsidRPr="00C14FC4">
        <w:rPr>
          <w:lang w:eastAsia="zh-CN"/>
        </w:rPr>
        <w:t>than</w:t>
      </w:r>
      <w:r w:rsidR="00145F93" w:rsidRPr="00C14FC4">
        <w:rPr>
          <w:lang w:eastAsia="zh-CN"/>
        </w:rPr>
        <w:t xml:space="preserve"> defining ACK/NACK based HARQ-ACK feedback for</w:t>
      </w:r>
      <w:r w:rsidR="0096106F" w:rsidRPr="00C14FC4">
        <w:rPr>
          <w:lang w:eastAsia="zh-CN"/>
        </w:rPr>
        <w:t xml:space="preserve"> group common PDCCH based group scheduling.</w:t>
      </w:r>
      <w:r w:rsidR="00145F93" w:rsidRPr="00C14FC4">
        <w:rPr>
          <w:lang w:eastAsia="zh-CN"/>
        </w:rPr>
        <w:t xml:space="preserve"> </w:t>
      </w:r>
      <w:r w:rsidR="00C51C76">
        <w:rPr>
          <w:lang w:eastAsia="zh-CN"/>
        </w:rPr>
        <w:t xml:space="preserve">NACK based HARQ-ACK feedback can also be </w:t>
      </w:r>
      <w:r w:rsidR="005B3DFD">
        <w:rPr>
          <w:lang w:eastAsia="zh-CN"/>
        </w:rPr>
        <w:t>supported</w:t>
      </w:r>
      <w:r w:rsidR="00C51C76">
        <w:rPr>
          <w:lang w:eastAsia="zh-CN"/>
        </w:rPr>
        <w:t xml:space="preserve"> for this group scheduling scheme.</w:t>
      </w:r>
    </w:p>
    <w:p w14:paraId="4E625C8C" w14:textId="25B1C0F8" w:rsidR="00AD3C8A" w:rsidRDefault="00772E28" w:rsidP="00A9753D">
      <w:pPr>
        <w:jc w:val="both"/>
        <w:rPr>
          <w:b/>
          <w:lang w:eastAsia="zh-CN"/>
        </w:rPr>
      </w:pPr>
      <w:r>
        <w:rPr>
          <w:b/>
          <w:lang w:eastAsia="zh-CN"/>
        </w:rPr>
        <w:t>Observation</w:t>
      </w:r>
      <w:r w:rsidR="00AD3C8A" w:rsidRPr="00C14FC4">
        <w:rPr>
          <w:b/>
          <w:lang w:eastAsia="zh-CN"/>
        </w:rPr>
        <w:t xml:space="preserve"> </w:t>
      </w:r>
      <w:r w:rsidR="006025CA">
        <w:rPr>
          <w:b/>
          <w:lang w:eastAsia="zh-CN"/>
        </w:rPr>
        <w:t>2</w:t>
      </w:r>
      <w:r w:rsidR="00AD3C8A" w:rsidRPr="00C14FC4">
        <w:rPr>
          <w:b/>
          <w:lang w:eastAsia="zh-CN"/>
        </w:rPr>
        <w:t xml:space="preserve">. </w:t>
      </w:r>
      <w:r w:rsidR="00AD3C8A" w:rsidRPr="00121FAA">
        <w:rPr>
          <w:b/>
          <w:lang w:eastAsia="zh-CN"/>
        </w:rPr>
        <w:t xml:space="preserve">For </w:t>
      </w:r>
      <w:r w:rsidR="00AD3C8A">
        <w:rPr>
          <w:b/>
          <w:lang w:eastAsia="zh-CN"/>
        </w:rPr>
        <w:t>UE-specific</w:t>
      </w:r>
      <w:r w:rsidR="00AD3C8A" w:rsidRPr="00121FAA">
        <w:rPr>
          <w:b/>
          <w:lang w:eastAsia="zh-CN"/>
        </w:rPr>
        <w:t xml:space="preserve"> PDCCH based group scheduling, </w:t>
      </w:r>
      <w:r w:rsidR="00AD3C8A">
        <w:rPr>
          <w:b/>
          <w:lang w:eastAsia="zh-CN"/>
        </w:rPr>
        <w:t xml:space="preserve">it is easy to support </w:t>
      </w:r>
      <w:r w:rsidR="00AD3C8A" w:rsidRPr="00410442">
        <w:rPr>
          <w:b/>
          <w:lang w:eastAsia="zh-CN"/>
        </w:rPr>
        <w:t>ACK/NACK based HARQ-ACK feedback</w:t>
      </w:r>
      <w:r w:rsidR="00AD3C8A">
        <w:rPr>
          <w:b/>
          <w:lang w:eastAsia="zh-CN"/>
        </w:rPr>
        <w:t xml:space="preserve"> and there is little spec impact.</w:t>
      </w:r>
    </w:p>
    <w:p w14:paraId="3E1FF1EF" w14:textId="5E70579A" w:rsidR="00EF18C4" w:rsidRPr="00C14FC4" w:rsidRDefault="00EF18C4" w:rsidP="00EF18C4">
      <w:pPr>
        <w:jc w:val="both"/>
        <w:rPr>
          <w:rFonts w:eastAsiaTheme="minorEastAsia"/>
          <w:b/>
          <w:i/>
          <w:u w:val="single"/>
          <w:lang w:eastAsia="zh-CN"/>
        </w:rPr>
      </w:pPr>
      <w:r w:rsidRPr="00C14FC4">
        <w:rPr>
          <w:rFonts w:eastAsiaTheme="minorEastAsia"/>
          <w:b/>
          <w:i/>
          <w:u w:val="single"/>
          <w:lang w:eastAsia="zh-CN"/>
        </w:rPr>
        <w:t>PDSCH scrambling</w:t>
      </w:r>
    </w:p>
    <w:p w14:paraId="6A913EDB" w14:textId="77777777" w:rsidR="00EF18C4" w:rsidRPr="00C14FC4" w:rsidRDefault="00EF18C4" w:rsidP="00EF18C4">
      <w:pPr>
        <w:jc w:val="both"/>
        <w:rPr>
          <w:lang w:eastAsia="zh-CN"/>
        </w:rPr>
      </w:pPr>
      <w:r w:rsidRPr="00C14FC4">
        <w:rPr>
          <w:lang w:eastAsia="zh-CN"/>
        </w:rPr>
        <w:t>The scrambling sequence generator for PDSCH is initialized with</w:t>
      </w:r>
    </w:p>
    <w:p w14:paraId="61253A03" w14:textId="77777777" w:rsidR="00EF18C4" w:rsidRPr="00C14FC4" w:rsidRDefault="007534DD" w:rsidP="00EF18C4">
      <w:pPr>
        <w:jc w:val="both"/>
        <w:rPr>
          <w:rFonts w:eastAsiaTheme="minorEastAsia"/>
          <w:b/>
          <w:i/>
          <w:u w:val="single"/>
          <w:lang w:eastAsia="zh-CN"/>
        </w:rPr>
      </w:pPr>
      <m:oMathPara>
        <m:oMath>
          <m:sSub>
            <m:sSubPr>
              <m:ctrlPr>
                <w:rPr>
                  <w:rFonts w:ascii="Cambria Math" w:hAnsi="Cambria Math"/>
                  <w:i/>
                </w:rPr>
              </m:ctrlPr>
            </m:sSubPr>
            <m:e>
              <m:r>
                <w:rPr>
                  <w:rFonts w:ascii="Cambria Math" w:hAnsi="Cambria Math"/>
                </w:rPr>
                <m:t>c</m:t>
              </m:r>
            </m:e>
            <m:sub>
              <m:r>
                <m:rPr>
                  <m:nor/>
                </m: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m:t>ID</m:t>
              </m:r>
            </m:sub>
          </m:sSub>
        </m:oMath>
      </m:oMathPara>
    </w:p>
    <w:p w14:paraId="6C2F78DA" w14:textId="77777777" w:rsidR="00EF18C4" w:rsidRPr="00C14FC4" w:rsidRDefault="00EF18C4" w:rsidP="00EF18C4">
      <w:pPr>
        <w:jc w:val="both"/>
      </w:pPr>
      <w:r w:rsidRPr="00C14FC4">
        <w:t>where</w:t>
      </w:r>
      <w:r w:rsidRPr="00EE15F2">
        <w:rPr>
          <w:noProof/>
          <w:position w:val="-10"/>
          <w:lang w:val="en-US" w:eastAsia="zh-CN"/>
        </w:rPr>
        <w:drawing>
          <wp:inline distT="0" distB="0" distL="0" distR="0" wp14:anchorId="1C58868C" wp14:editId="0B2E76DD">
            <wp:extent cx="330200" cy="1930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0200" cy="193040"/>
                    </a:xfrm>
                    <a:prstGeom prst="rect">
                      <a:avLst/>
                    </a:prstGeom>
                    <a:noFill/>
                    <a:ln>
                      <a:noFill/>
                    </a:ln>
                  </pic:spPr>
                </pic:pic>
              </a:graphicData>
            </a:graphic>
          </wp:inline>
        </w:drawing>
      </w:r>
      <w:r w:rsidRPr="00C14FC4">
        <w:t xml:space="preserve"> corresponds to the RNTI associated with the PDSCH transmission.</w:t>
      </w:r>
    </w:p>
    <w:p w14:paraId="743C3562" w14:textId="767B4F9F" w:rsidR="00EF18C4" w:rsidRPr="00C14FC4" w:rsidRDefault="00EF18C4" w:rsidP="00EF18C4">
      <w:pPr>
        <w:jc w:val="both"/>
        <w:rPr>
          <w:rFonts w:eastAsiaTheme="minorEastAsia"/>
          <w:b/>
          <w:i/>
          <w:u w:val="single"/>
          <w:lang w:eastAsia="zh-CN"/>
        </w:rPr>
      </w:pPr>
      <w:r w:rsidRPr="00C14FC4">
        <w:lastRenderedPageBreak/>
        <w:t>For unicast PDSCH, the PDSCH scrambling is associated with C-RNTI to real</w:t>
      </w:r>
      <w:r w:rsidR="00165943" w:rsidRPr="00C14FC4">
        <w:t xml:space="preserve">ize interference randomization. For UE-specific PDCCH based group scheduling, </w:t>
      </w:r>
      <w:r w:rsidRPr="00C14FC4">
        <w:t xml:space="preserve">the </w:t>
      </w:r>
      <w:r w:rsidR="001A109D" w:rsidRPr="00C14FC4">
        <w:t xml:space="preserve">PDSCH </w:t>
      </w:r>
      <w:r w:rsidRPr="00C14FC4">
        <w:t xml:space="preserve">scrambling sequence should be the same for UEs in a MBS group. Therefore, the </w:t>
      </w:r>
      <w:r w:rsidRPr="00C14FC4">
        <w:rPr>
          <w:lang w:eastAsia="zh-CN"/>
        </w:rPr>
        <w:t xml:space="preserve">scrambling sequence for multicast PDSCH scheduled by C-RNTI </w:t>
      </w:r>
      <w:r w:rsidR="00165943" w:rsidRPr="00C14FC4">
        <w:rPr>
          <w:lang w:eastAsia="zh-CN"/>
        </w:rPr>
        <w:t>based PDCCH should not be associated with</w:t>
      </w:r>
      <w:r w:rsidRPr="00C14FC4">
        <w:rPr>
          <w:lang w:eastAsia="zh-CN"/>
        </w:rPr>
        <w:t xml:space="preserve"> C-RNTI but a </w:t>
      </w:r>
      <w:r w:rsidR="001A109D" w:rsidRPr="00C14FC4">
        <w:rPr>
          <w:lang w:eastAsia="zh-CN"/>
        </w:rPr>
        <w:t xml:space="preserve">higher layer configured </w:t>
      </w:r>
      <w:r w:rsidRPr="00C14FC4">
        <w:rPr>
          <w:lang w:eastAsia="zh-CN"/>
        </w:rPr>
        <w:t xml:space="preserve">common </w:t>
      </w:r>
      <w:r w:rsidR="001A109D" w:rsidRPr="00C14FC4">
        <w:rPr>
          <w:lang w:eastAsia="zh-CN"/>
        </w:rPr>
        <w:t xml:space="preserve">ID </w:t>
      </w:r>
      <w:r w:rsidRPr="00C14FC4">
        <w:rPr>
          <w:lang w:eastAsia="zh-CN"/>
        </w:rPr>
        <w:t xml:space="preserve">or </w:t>
      </w:r>
      <w:r w:rsidR="00A214EA" w:rsidRPr="00C14FC4">
        <w:rPr>
          <w:lang w:eastAsia="zh-CN"/>
        </w:rPr>
        <w:t>a default value</w:t>
      </w:r>
      <w:r w:rsidR="001A109D" w:rsidRPr="00C14FC4">
        <w:rPr>
          <w:lang w:eastAsia="zh-CN"/>
        </w:rPr>
        <w:t xml:space="preserve"> (e.g., Cell ID)</w:t>
      </w:r>
      <w:r w:rsidR="00A214EA" w:rsidRPr="00C14FC4">
        <w:rPr>
          <w:lang w:eastAsia="zh-CN"/>
        </w:rPr>
        <w:t xml:space="preserve">. As discussed in the DCI format design, </w:t>
      </w:r>
      <w:r w:rsidR="00A214EA" w:rsidRPr="00C14FC4">
        <w:rPr>
          <w:lang w:val="en-US" w:eastAsia="zh-CN"/>
        </w:rPr>
        <w:t xml:space="preserve">one field </w:t>
      </w:r>
      <w:r w:rsidRPr="00C14FC4">
        <w:rPr>
          <w:lang w:eastAsia="zh-CN"/>
        </w:rPr>
        <w:t xml:space="preserve">in DCI can </w:t>
      </w:r>
      <w:r w:rsidR="00A214EA" w:rsidRPr="00C14FC4">
        <w:rPr>
          <w:lang w:eastAsia="zh-CN"/>
        </w:rPr>
        <w:t xml:space="preserve">be used to </w:t>
      </w:r>
      <w:r w:rsidRPr="00C14FC4">
        <w:rPr>
          <w:lang w:eastAsia="zh-CN"/>
        </w:rPr>
        <w:t xml:space="preserve">indicate UE which PDSCH scrambling </w:t>
      </w:r>
      <w:r w:rsidR="00A214EA" w:rsidRPr="00C14FC4">
        <w:rPr>
          <w:lang w:eastAsia="zh-CN"/>
        </w:rPr>
        <w:t>initialization should</w:t>
      </w:r>
      <w:r w:rsidRPr="00C14FC4">
        <w:rPr>
          <w:lang w:eastAsia="zh-CN"/>
        </w:rPr>
        <w:t xml:space="preserve"> be used</w:t>
      </w:r>
      <w:r w:rsidR="00E168FF" w:rsidRPr="00C14FC4">
        <w:rPr>
          <w:lang w:eastAsia="zh-CN"/>
        </w:rPr>
        <w:t>, e.g., C-RNTI or a common ID</w:t>
      </w:r>
      <w:r w:rsidRPr="00C14FC4">
        <w:rPr>
          <w:lang w:eastAsia="zh-CN"/>
        </w:rPr>
        <w:t>.</w:t>
      </w:r>
    </w:p>
    <w:p w14:paraId="44D8E9E9" w14:textId="2F8EE026" w:rsidR="00EF18C4" w:rsidRPr="00C14FC4" w:rsidRDefault="00EF18C4" w:rsidP="00EF18C4">
      <w:pPr>
        <w:jc w:val="both"/>
        <w:rPr>
          <w:b/>
          <w:lang w:eastAsia="zh-CN"/>
        </w:rPr>
      </w:pPr>
      <w:r w:rsidRPr="00C14FC4">
        <w:rPr>
          <w:b/>
          <w:lang w:eastAsia="zh-CN"/>
        </w:rPr>
        <w:t xml:space="preserve">Proposal </w:t>
      </w:r>
      <w:r w:rsidR="00012F7B" w:rsidRPr="00C14FC4">
        <w:rPr>
          <w:b/>
          <w:lang w:eastAsia="zh-CN"/>
        </w:rPr>
        <w:t>1</w:t>
      </w:r>
      <w:r w:rsidR="006025CA">
        <w:rPr>
          <w:b/>
          <w:lang w:eastAsia="zh-CN"/>
        </w:rPr>
        <w:t>0</w:t>
      </w:r>
      <w:r w:rsidRPr="00C14FC4">
        <w:rPr>
          <w:b/>
          <w:lang w:eastAsia="zh-CN"/>
        </w:rPr>
        <w:t xml:space="preserve">. </w:t>
      </w:r>
      <w:r w:rsidR="00693711" w:rsidRPr="00121FAA">
        <w:rPr>
          <w:b/>
          <w:lang w:eastAsia="zh-CN"/>
        </w:rPr>
        <w:t xml:space="preserve">For </w:t>
      </w:r>
      <w:r w:rsidR="00693711">
        <w:rPr>
          <w:b/>
          <w:lang w:eastAsia="zh-CN"/>
        </w:rPr>
        <w:t>UE-specific</w:t>
      </w:r>
      <w:r w:rsidR="00693711" w:rsidRPr="00121FAA">
        <w:rPr>
          <w:b/>
          <w:lang w:eastAsia="zh-CN"/>
        </w:rPr>
        <w:t xml:space="preserve"> PDCCH based group scheduling</w:t>
      </w:r>
      <w:r w:rsidR="008D3F22">
        <w:rPr>
          <w:b/>
          <w:lang w:eastAsia="zh-CN"/>
        </w:rPr>
        <w:t>,</w:t>
      </w:r>
      <w:r w:rsidR="00B71E2D" w:rsidRPr="00B71E2D">
        <w:t xml:space="preserve"> </w:t>
      </w:r>
      <w:r w:rsidR="00B71E2D" w:rsidRPr="00B71E2D">
        <w:rPr>
          <w:b/>
          <w:lang w:eastAsia="zh-CN"/>
        </w:rPr>
        <w:t>the scrambling sequence for multicast PDSCH should not be associated with C-RNTI but a higher layer configured common ID or a default value (e.g., Cell ID).</w:t>
      </w:r>
    </w:p>
    <w:p w14:paraId="2AC0B657" w14:textId="3A90C4AA" w:rsidR="00EF18C4" w:rsidRPr="00C14FC4" w:rsidRDefault="00EF18C4" w:rsidP="00A9753D">
      <w:pPr>
        <w:jc w:val="both"/>
        <w:rPr>
          <w:b/>
          <w:lang w:eastAsia="zh-CN"/>
        </w:rPr>
      </w:pPr>
      <w:r w:rsidRPr="00C14FC4">
        <w:rPr>
          <w:b/>
          <w:lang w:eastAsia="zh-CN"/>
        </w:rPr>
        <w:t xml:space="preserve">Proposal </w:t>
      </w:r>
      <w:r w:rsidR="005375DE" w:rsidRPr="00C14FC4">
        <w:rPr>
          <w:b/>
          <w:lang w:eastAsia="zh-CN"/>
        </w:rPr>
        <w:t>1</w:t>
      </w:r>
      <w:r w:rsidR="006025CA">
        <w:rPr>
          <w:b/>
          <w:lang w:eastAsia="zh-CN"/>
        </w:rPr>
        <w:t>1</w:t>
      </w:r>
      <w:r w:rsidRPr="00C14FC4">
        <w:rPr>
          <w:b/>
          <w:lang w:eastAsia="zh-CN"/>
        </w:rPr>
        <w:t xml:space="preserve">. </w:t>
      </w:r>
      <w:r w:rsidR="008D3F22" w:rsidRPr="00121FAA">
        <w:rPr>
          <w:b/>
          <w:lang w:eastAsia="zh-CN"/>
        </w:rPr>
        <w:t xml:space="preserve">For </w:t>
      </w:r>
      <w:r w:rsidR="008D3F22">
        <w:rPr>
          <w:b/>
          <w:lang w:eastAsia="zh-CN"/>
        </w:rPr>
        <w:t>UE-specific</w:t>
      </w:r>
      <w:r w:rsidR="008D3F22" w:rsidRPr="00121FAA">
        <w:rPr>
          <w:b/>
          <w:lang w:eastAsia="zh-CN"/>
        </w:rPr>
        <w:t xml:space="preserve"> PDCCH based group scheduling</w:t>
      </w:r>
      <w:r w:rsidR="008D3F22">
        <w:rPr>
          <w:b/>
          <w:lang w:eastAsia="zh-CN"/>
        </w:rPr>
        <w:t>,</w:t>
      </w:r>
      <w:r w:rsidR="008D3F22" w:rsidRPr="00B71E2D">
        <w:t xml:space="preserve"> </w:t>
      </w:r>
      <w:r w:rsidR="008D3F22" w:rsidRPr="00370D98">
        <w:rPr>
          <w:b/>
          <w:lang w:eastAsia="zh-CN"/>
        </w:rPr>
        <w:t>one additional field</w:t>
      </w:r>
      <w:r w:rsidR="008D3F22">
        <w:rPr>
          <w:b/>
          <w:lang w:eastAsia="zh-CN"/>
        </w:rPr>
        <w:t xml:space="preserve"> </w:t>
      </w:r>
      <w:r w:rsidR="001B0131">
        <w:rPr>
          <w:b/>
          <w:lang w:eastAsia="zh-CN"/>
        </w:rPr>
        <w:t xml:space="preserve">in DCI </w:t>
      </w:r>
      <w:bookmarkStart w:id="5" w:name="_GoBack"/>
      <w:bookmarkEnd w:id="5"/>
      <w:r w:rsidR="008D3F22">
        <w:rPr>
          <w:b/>
          <w:lang w:eastAsia="zh-CN"/>
        </w:rPr>
        <w:t>could be defined</w:t>
      </w:r>
      <w:r w:rsidR="008D3F22" w:rsidRPr="00370D98">
        <w:rPr>
          <w:b/>
          <w:lang w:eastAsia="zh-CN"/>
        </w:rPr>
        <w:t xml:space="preserve"> to differentiate the PDSCH scrambling initialization for unicast and multicast</w:t>
      </w:r>
      <w:r w:rsidRPr="00C14FC4">
        <w:rPr>
          <w:b/>
          <w:lang w:eastAsia="zh-CN"/>
        </w:rPr>
        <w:t>.</w:t>
      </w:r>
    </w:p>
    <w:p w14:paraId="218B75F9" w14:textId="63B6E1F3" w:rsidR="008B07EA" w:rsidRPr="00C14FC4" w:rsidRDefault="008B07EA" w:rsidP="008B07EA">
      <w:pPr>
        <w:pStyle w:val="2"/>
        <w:rPr>
          <w:rFonts w:ascii="Times New Roman" w:hAnsi="Times New Roman"/>
          <w:lang w:eastAsia="zh-CN"/>
        </w:rPr>
      </w:pPr>
      <w:r w:rsidRPr="00C14FC4">
        <w:rPr>
          <w:rFonts w:ascii="Times New Roman" w:hAnsi="Times New Roman"/>
          <w:lang w:eastAsia="zh-CN"/>
        </w:rPr>
        <w:t xml:space="preserve">2.3 Group scheduling mechanism </w:t>
      </w:r>
      <w:r w:rsidR="00EE6ED3" w:rsidRPr="00C14FC4">
        <w:rPr>
          <w:rFonts w:ascii="Times New Roman" w:hAnsi="Times New Roman"/>
          <w:lang w:eastAsia="zh-CN"/>
        </w:rPr>
        <w:t>comparison</w:t>
      </w:r>
    </w:p>
    <w:p w14:paraId="2335597F" w14:textId="17CAA489" w:rsidR="0008619A" w:rsidRPr="00C14FC4" w:rsidRDefault="00670FF1" w:rsidP="009E7DBA">
      <w:pPr>
        <w:jc w:val="both"/>
        <w:rPr>
          <w:lang w:eastAsia="zh-CN"/>
        </w:rPr>
      </w:pPr>
      <w:r w:rsidRPr="00C14FC4">
        <w:rPr>
          <w:lang w:eastAsia="zh-CN"/>
        </w:rPr>
        <w:t xml:space="preserve">The </w:t>
      </w:r>
      <w:r w:rsidR="0008619A" w:rsidRPr="00C14FC4">
        <w:rPr>
          <w:lang w:eastAsia="zh-CN"/>
        </w:rPr>
        <w:t>compar</w:t>
      </w:r>
      <w:r w:rsidRPr="00C14FC4">
        <w:rPr>
          <w:lang w:eastAsia="zh-CN"/>
        </w:rPr>
        <w:t xml:space="preserve">ison between </w:t>
      </w:r>
      <w:r w:rsidR="0008619A" w:rsidRPr="00C14FC4">
        <w:rPr>
          <w:lang w:eastAsia="zh-CN"/>
        </w:rPr>
        <w:t>the above two group scheduling mechanisms</w:t>
      </w:r>
      <w:r w:rsidRPr="00C14FC4">
        <w:rPr>
          <w:lang w:eastAsia="zh-CN"/>
        </w:rPr>
        <w:t xml:space="preserve"> is </w:t>
      </w:r>
      <w:r w:rsidR="004519BF" w:rsidRPr="00C14FC4">
        <w:rPr>
          <w:lang w:eastAsia="zh-CN"/>
        </w:rPr>
        <w:t>summar</w:t>
      </w:r>
      <w:r w:rsidRPr="00C14FC4">
        <w:rPr>
          <w:lang w:eastAsia="zh-CN"/>
        </w:rPr>
        <w:t>ized</w:t>
      </w:r>
      <w:r w:rsidR="004519BF" w:rsidRPr="00C14FC4">
        <w:rPr>
          <w:lang w:eastAsia="zh-CN"/>
        </w:rPr>
        <w:t xml:space="preserve"> </w:t>
      </w:r>
      <w:r w:rsidRPr="00C14FC4">
        <w:rPr>
          <w:lang w:eastAsia="zh-CN"/>
        </w:rPr>
        <w:t>in Table 1.</w:t>
      </w:r>
      <w:r w:rsidR="004519BF" w:rsidRPr="00C14FC4">
        <w:rPr>
          <w:lang w:eastAsia="zh-CN"/>
        </w:rPr>
        <w:t xml:space="preserve"> </w:t>
      </w:r>
      <w:r w:rsidR="00D94DAF" w:rsidRPr="00C14FC4">
        <w:rPr>
          <w:lang w:eastAsia="zh-CN"/>
        </w:rPr>
        <w:t xml:space="preserve">It is noteworthy that </w:t>
      </w:r>
      <w:r w:rsidR="00834F5F" w:rsidRPr="00C14FC4">
        <w:rPr>
          <w:lang w:eastAsia="zh-CN"/>
        </w:rPr>
        <w:t>the comparison should not only consider PDCCH/PDSCH related impacts, but also HARQ</w:t>
      </w:r>
      <w:r w:rsidR="00B82455" w:rsidRPr="00C14FC4">
        <w:rPr>
          <w:lang w:eastAsia="zh-CN"/>
        </w:rPr>
        <w:t>-ACK</w:t>
      </w:r>
      <w:r w:rsidR="00834F5F" w:rsidRPr="00C14FC4">
        <w:rPr>
          <w:lang w:eastAsia="zh-CN"/>
        </w:rPr>
        <w:t xml:space="preserve"> feedback related impacts. </w:t>
      </w:r>
      <w:r w:rsidR="00E15A90" w:rsidRPr="00C14FC4">
        <w:rPr>
          <w:lang w:eastAsia="zh-CN"/>
        </w:rPr>
        <w:t xml:space="preserve">As </w:t>
      </w:r>
      <w:r w:rsidR="00B82455" w:rsidRPr="00C14FC4">
        <w:rPr>
          <w:lang w:eastAsia="zh-CN"/>
        </w:rPr>
        <w:t xml:space="preserve">in </w:t>
      </w:r>
      <w:r w:rsidR="00E15A90" w:rsidRPr="00C14FC4">
        <w:rPr>
          <w:lang w:eastAsia="zh-CN"/>
        </w:rPr>
        <w:t xml:space="preserve">the WID [1], the reliability improvement is one of the objectives of NR MBS, which is also </w:t>
      </w:r>
      <w:r w:rsidR="00B82455" w:rsidRPr="00C14FC4">
        <w:rPr>
          <w:lang w:eastAsia="zh-CN"/>
        </w:rPr>
        <w:t xml:space="preserve">one of </w:t>
      </w:r>
      <w:r w:rsidR="00E15A90" w:rsidRPr="00C14FC4">
        <w:rPr>
          <w:lang w:eastAsia="zh-CN"/>
        </w:rPr>
        <w:t xml:space="preserve">the main difference from LTE </w:t>
      </w:r>
      <w:r w:rsidR="00B82455" w:rsidRPr="00C14FC4">
        <w:rPr>
          <w:lang w:eastAsia="zh-CN"/>
        </w:rPr>
        <w:t>SC-PTM</w:t>
      </w:r>
      <w:r w:rsidR="00E15A90" w:rsidRPr="00C14FC4">
        <w:rPr>
          <w:lang w:eastAsia="zh-CN"/>
        </w:rPr>
        <w:t xml:space="preserve">. </w:t>
      </w:r>
      <w:r w:rsidR="00B82455" w:rsidRPr="00C14FC4">
        <w:rPr>
          <w:lang w:eastAsia="zh-CN"/>
        </w:rPr>
        <w:t>A</w:t>
      </w:r>
      <w:r w:rsidR="00E15A90" w:rsidRPr="00C14FC4">
        <w:rPr>
          <w:lang w:eastAsia="zh-CN"/>
        </w:rPr>
        <w:t xml:space="preserve">s discussed in our </w:t>
      </w:r>
      <w:r w:rsidR="00B82455" w:rsidRPr="00C14FC4">
        <w:rPr>
          <w:lang w:eastAsia="zh-CN"/>
        </w:rPr>
        <w:t xml:space="preserve">companion </w:t>
      </w:r>
      <w:r w:rsidR="00E15A90" w:rsidRPr="00C14FC4">
        <w:rPr>
          <w:lang w:eastAsia="zh-CN"/>
        </w:rPr>
        <w:t>contribution [2], HARQ</w:t>
      </w:r>
      <w:r w:rsidR="00B82455" w:rsidRPr="00C14FC4">
        <w:rPr>
          <w:lang w:eastAsia="zh-CN"/>
        </w:rPr>
        <w:t>-ACK</w:t>
      </w:r>
      <w:r w:rsidR="00E15A90" w:rsidRPr="00C14FC4">
        <w:rPr>
          <w:lang w:eastAsia="zh-CN"/>
        </w:rPr>
        <w:t xml:space="preserve"> feedback is </w:t>
      </w:r>
      <w:r w:rsidR="003015F8" w:rsidRPr="00C14FC4">
        <w:rPr>
          <w:lang w:eastAsia="zh-CN"/>
        </w:rPr>
        <w:t>the</w:t>
      </w:r>
      <w:r w:rsidR="00E15A90" w:rsidRPr="00C14FC4">
        <w:rPr>
          <w:lang w:eastAsia="zh-CN"/>
        </w:rPr>
        <w:t xml:space="preserve"> most useful </w:t>
      </w:r>
      <w:r w:rsidR="00B82455" w:rsidRPr="00C14FC4">
        <w:rPr>
          <w:lang w:eastAsia="zh-CN"/>
        </w:rPr>
        <w:t xml:space="preserve">scheme for </w:t>
      </w:r>
      <w:r w:rsidR="00E15A90" w:rsidRPr="00C14FC4">
        <w:rPr>
          <w:lang w:eastAsia="zh-CN"/>
        </w:rPr>
        <w:t xml:space="preserve">reliability </w:t>
      </w:r>
      <w:r w:rsidR="00AD3E17" w:rsidRPr="00C14FC4">
        <w:rPr>
          <w:lang w:eastAsia="zh-CN"/>
        </w:rPr>
        <w:t xml:space="preserve">improvement </w:t>
      </w:r>
      <w:r w:rsidR="003015F8" w:rsidRPr="00C14FC4">
        <w:rPr>
          <w:lang w:eastAsia="zh-CN"/>
        </w:rPr>
        <w:t xml:space="preserve">and should be </w:t>
      </w:r>
      <w:r w:rsidR="002D25BF" w:rsidRPr="00C14FC4">
        <w:rPr>
          <w:lang w:eastAsia="zh-CN"/>
        </w:rPr>
        <w:t>supported</w:t>
      </w:r>
      <w:r w:rsidR="003015F8" w:rsidRPr="00C14FC4">
        <w:rPr>
          <w:lang w:eastAsia="zh-CN"/>
        </w:rPr>
        <w:t xml:space="preserve"> in R17 N</w:t>
      </w:r>
      <w:r w:rsidR="00A62119" w:rsidRPr="00C14FC4">
        <w:rPr>
          <w:lang w:eastAsia="zh-CN"/>
        </w:rPr>
        <w:t>R MBS. T</w:t>
      </w:r>
      <w:r w:rsidR="003015F8" w:rsidRPr="00C14FC4">
        <w:rPr>
          <w:lang w:eastAsia="zh-CN"/>
        </w:rPr>
        <w:t>herefore, the impact about HARQ</w:t>
      </w:r>
      <w:r w:rsidR="00B82455" w:rsidRPr="00C14FC4">
        <w:rPr>
          <w:lang w:eastAsia="zh-CN"/>
        </w:rPr>
        <w:t>-ACK</w:t>
      </w:r>
      <w:r w:rsidR="003015F8" w:rsidRPr="00C14FC4">
        <w:rPr>
          <w:lang w:eastAsia="zh-CN"/>
        </w:rPr>
        <w:t xml:space="preserve"> feedback should be considered in the group scheduling </w:t>
      </w:r>
      <w:r w:rsidR="00E510B0" w:rsidRPr="00C14FC4">
        <w:rPr>
          <w:lang w:eastAsia="zh-CN"/>
        </w:rPr>
        <w:t xml:space="preserve">mechanisms, </w:t>
      </w:r>
      <w:r w:rsidR="00B82455" w:rsidRPr="00C14FC4">
        <w:rPr>
          <w:lang w:eastAsia="zh-CN"/>
        </w:rPr>
        <w:t xml:space="preserve">since </w:t>
      </w:r>
      <w:r w:rsidR="00E510B0" w:rsidRPr="00C14FC4">
        <w:rPr>
          <w:lang w:eastAsia="zh-CN"/>
        </w:rPr>
        <w:t>HARQ</w:t>
      </w:r>
      <w:r w:rsidR="00B82455" w:rsidRPr="00C14FC4">
        <w:rPr>
          <w:lang w:eastAsia="zh-CN"/>
        </w:rPr>
        <w:t>-ACK</w:t>
      </w:r>
      <w:r w:rsidR="00E510B0" w:rsidRPr="00C14FC4">
        <w:rPr>
          <w:lang w:eastAsia="zh-CN"/>
        </w:rPr>
        <w:t xml:space="preserve"> feedback procedure, especially the PUCCH</w:t>
      </w:r>
      <w:r w:rsidR="00B82455" w:rsidRPr="00C14FC4">
        <w:rPr>
          <w:lang w:eastAsia="zh-CN"/>
        </w:rPr>
        <w:t xml:space="preserve"> recourse determination</w:t>
      </w:r>
      <w:r w:rsidR="00E510B0" w:rsidRPr="00C14FC4">
        <w:rPr>
          <w:lang w:eastAsia="zh-CN"/>
        </w:rPr>
        <w:t xml:space="preserve"> is </w:t>
      </w:r>
      <w:r w:rsidR="002959A0" w:rsidRPr="00C14FC4">
        <w:rPr>
          <w:lang w:eastAsia="zh-CN"/>
        </w:rPr>
        <w:t xml:space="preserve">closely </w:t>
      </w:r>
      <w:r w:rsidR="00E510B0" w:rsidRPr="00C14FC4">
        <w:rPr>
          <w:lang w:eastAsia="zh-CN"/>
        </w:rPr>
        <w:t xml:space="preserve">related </w:t>
      </w:r>
      <w:r w:rsidR="00A556CA" w:rsidRPr="00C14FC4">
        <w:rPr>
          <w:lang w:eastAsia="zh-CN"/>
        </w:rPr>
        <w:t xml:space="preserve">to </w:t>
      </w:r>
      <w:r w:rsidR="00E510B0" w:rsidRPr="00C14FC4">
        <w:rPr>
          <w:lang w:eastAsia="zh-CN"/>
        </w:rPr>
        <w:t>the PDCCH design</w:t>
      </w:r>
      <w:r w:rsidR="00CD129E" w:rsidRPr="00C14FC4">
        <w:rPr>
          <w:lang w:eastAsia="zh-CN"/>
        </w:rPr>
        <w:t>.</w:t>
      </w:r>
    </w:p>
    <w:p w14:paraId="2339A4A6" w14:textId="0A363445" w:rsidR="00CE56E7" w:rsidRPr="00C14FC4" w:rsidRDefault="00CE56E7" w:rsidP="00E35C8D">
      <w:pPr>
        <w:jc w:val="center"/>
        <w:rPr>
          <w:b/>
          <w:lang w:eastAsia="zh-CN"/>
        </w:rPr>
      </w:pPr>
      <w:r w:rsidRPr="00C14FC4">
        <w:rPr>
          <w:b/>
          <w:lang w:eastAsia="zh-CN"/>
        </w:rPr>
        <w:t xml:space="preserve">Table 1. </w:t>
      </w:r>
      <w:r w:rsidR="00E35C8D" w:rsidRPr="00C14FC4">
        <w:rPr>
          <w:b/>
          <w:lang w:eastAsia="zh-CN"/>
        </w:rPr>
        <w:t xml:space="preserve">Comparison </w:t>
      </w:r>
      <w:r w:rsidR="00AD68F1" w:rsidRPr="00C14FC4">
        <w:rPr>
          <w:b/>
          <w:lang w:eastAsia="zh-CN"/>
        </w:rPr>
        <w:t>between</w:t>
      </w:r>
      <w:r w:rsidR="00E35C8D" w:rsidRPr="00C14FC4">
        <w:rPr>
          <w:b/>
          <w:lang w:eastAsia="zh-CN"/>
        </w:rPr>
        <w:t xml:space="preserve"> two group scheduling mechanisms for NR MBS</w:t>
      </w:r>
    </w:p>
    <w:tbl>
      <w:tblPr>
        <w:tblStyle w:val="5-1"/>
        <w:tblW w:w="5000" w:type="pct"/>
        <w:tblLook w:val="0420" w:firstRow="1" w:lastRow="0" w:firstColumn="0" w:lastColumn="0" w:noHBand="0" w:noVBand="1"/>
      </w:tblPr>
      <w:tblGrid>
        <w:gridCol w:w="2257"/>
        <w:gridCol w:w="3751"/>
        <w:gridCol w:w="3621"/>
      </w:tblGrid>
      <w:tr w:rsidR="00CE56E7" w:rsidRPr="00C14FC4" w14:paraId="5B786A3C" w14:textId="77777777" w:rsidTr="008D16E9">
        <w:trPr>
          <w:cnfStyle w:val="100000000000" w:firstRow="1" w:lastRow="0" w:firstColumn="0" w:lastColumn="0" w:oddVBand="0" w:evenVBand="0" w:oddHBand="0" w:evenHBand="0" w:firstRowFirstColumn="0" w:firstRowLastColumn="0" w:lastRowFirstColumn="0" w:lastRowLastColumn="0"/>
        </w:trPr>
        <w:tc>
          <w:tcPr>
            <w:tcW w:w="1172" w:type="pct"/>
            <w:hideMark/>
          </w:tcPr>
          <w:p w14:paraId="10F89555" w14:textId="77777777" w:rsidR="00CE56E7" w:rsidRPr="00C14FC4" w:rsidRDefault="00CE56E7" w:rsidP="00CE56E7">
            <w:pPr>
              <w:rPr>
                <w:lang w:val="en-US" w:eastAsia="zh-CN"/>
              </w:rPr>
            </w:pPr>
          </w:p>
        </w:tc>
        <w:tc>
          <w:tcPr>
            <w:tcW w:w="1948" w:type="pct"/>
            <w:hideMark/>
          </w:tcPr>
          <w:p w14:paraId="2B85A07E" w14:textId="25FE43D3" w:rsidR="00CE56E7" w:rsidRPr="00C14FC4" w:rsidRDefault="004A6B90" w:rsidP="00A96F4A">
            <w:pPr>
              <w:jc w:val="center"/>
              <w:rPr>
                <w:lang w:eastAsia="zh-CN"/>
              </w:rPr>
            </w:pPr>
            <w:r w:rsidRPr="00C14FC4">
              <w:rPr>
                <w:lang w:eastAsia="zh-CN"/>
              </w:rPr>
              <w:t xml:space="preserve">Group common </w:t>
            </w:r>
            <w:r w:rsidR="00CE56E7" w:rsidRPr="00C14FC4">
              <w:rPr>
                <w:lang w:eastAsia="zh-CN"/>
              </w:rPr>
              <w:t>PDCCH based</w:t>
            </w:r>
            <w:r w:rsidRPr="00C14FC4">
              <w:rPr>
                <w:lang w:eastAsia="zh-CN"/>
              </w:rPr>
              <w:t xml:space="preserve"> scheme</w:t>
            </w:r>
          </w:p>
        </w:tc>
        <w:tc>
          <w:tcPr>
            <w:tcW w:w="1880" w:type="pct"/>
            <w:hideMark/>
          </w:tcPr>
          <w:p w14:paraId="406AC79B" w14:textId="18FAF6F2" w:rsidR="00EC7B7B" w:rsidRPr="00C14FC4" w:rsidRDefault="00CE56E7" w:rsidP="00A96F4A">
            <w:pPr>
              <w:jc w:val="center"/>
              <w:rPr>
                <w:lang w:val="en-US" w:eastAsia="zh-CN"/>
              </w:rPr>
            </w:pPr>
            <w:r w:rsidRPr="00C14FC4">
              <w:rPr>
                <w:lang w:val="en-US" w:eastAsia="zh-CN"/>
              </w:rPr>
              <w:t>UE-specific PDCCH based</w:t>
            </w:r>
            <w:r w:rsidR="004A6B90" w:rsidRPr="00C14FC4">
              <w:rPr>
                <w:lang w:val="en-US" w:eastAsia="zh-CN"/>
              </w:rPr>
              <w:t xml:space="preserve"> scheme</w:t>
            </w:r>
          </w:p>
        </w:tc>
      </w:tr>
      <w:tr w:rsidR="00FC4C31" w:rsidRPr="00C14FC4" w14:paraId="189EC956" w14:textId="77777777" w:rsidTr="008D16E9">
        <w:trPr>
          <w:cnfStyle w:val="000000100000" w:firstRow="0" w:lastRow="0" w:firstColumn="0" w:lastColumn="0" w:oddVBand="0" w:evenVBand="0" w:oddHBand="1" w:evenHBand="0" w:firstRowFirstColumn="0" w:firstRowLastColumn="0" w:lastRowFirstColumn="0" w:lastRowLastColumn="0"/>
          <w:trHeight w:val="584"/>
        </w:trPr>
        <w:tc>
          <w:tcPr>
            <w:tcW w:w="1172" w:type="pct"/>
            <w:hideMark/>
          </w:tcPr>
          <w:p w14:paraId="35907356" w14:textId="6EE05FCD" w:rsidR="00FC4C31" w:rsidRPr="00C14FC4" w:rsidRDefault="00FC4C31" w:rsidP="00FC4C31">
            <w:pPr>
              <w:rPr>
                <w:lang w:val="en-US" w:eastAsia="zh-CN"/>
              </w:rPr>
            </w:pPr>
            <w:r w:rsidRPr="008D16E9">
              <w:rPr>
                <w:lang w:val="en-US" w:eastAsia="zh-CN"/>
              </w:rPr>
              <w:t>RNTI</w:t>
            </w:r>
          </w:p>
        </w:tc>
        <w:tc>
          <w:tcPr>
            <w:tcW w:w="1948" w:type="pct"/>
            <w:hideMark/>
          </w:tcPr>
          <w:p w14:paraId="01A58788" w14:textId="30C83D06" w:rsidR="00FC4C31" w:rsidRPr="00C14FC4" w:rsidRDefault="00FC4C31" w:rsidP="00FC4C31">
            <w:pPr>
              <w:rPr>
                <w:lang w:val="en-US" w:eastAsia="zh-CN"/>
              </w:rPr>
            </w:pPr>
            <w:r w:rsidRPr="008D16E9">
              <w:rPr>
                <w:lang w:val="en-US" w:eastAsia="zh-CN"/>
              </w:rPr>
              <w:t>One G-RNTI per TMGI</w:t>
            </w:r>
          </w:p>
        </w:tc>
        <w:tc>
          <w:tcPr>
            <w:tcW w:w="1880" w:type="pct"/>
            <w:hideMark/>
          </w:tcPr>
          <w:p w14:paraId="464D255A" w14:textId="1F23729C" w:rsidR="00FC4C31" w:rsidRPr="00C14FC4" w:rsidRDefault="00FC4C31" w:rsidP="00FC4C31">
            <w:pPr>
              <w:rPr>
                <w:lang w:val="en-US" w:eastAsia="zh-CN"/>
              </w:rPr>
            </w:pPr>
            <w:r w:rsidRPr="008D16E9">
              <w:rPr>
                <w:lang w:val="en-US" w:eastAsia="zh-CN"/>
              </w:rPr>
              <w:t>C-RNTI (one field in DCI to distinguish unicast and multicast)</w:t>
            </w:r>
          </w:p>
        </w:tc>
      </w:tr>
      <w:tr w:rsidR="00FC4C31" w:rsidRPr="00C14FC4" w14:paraId="418D746D" w14:textId="77777777" w:rsidTr="008D16E9">
        <w:trPr>
          <w:trHeight w:val="584"/>
        </w:trPr>
        <w:tc>
          <w:tcPr>
            <w:tcW w:w="1172" w:type="pct"/>
            <w:hideMark/>
          </w:tcPr>
          <w:p w14:paraId="1E9EACCE" w14:textId="2DF09B85" w:rsidR="00FC4C31" w:rsidRPr="00C14FC4" w:rsidRDefault="00FC4C31" w:rsidP="00FC4C31">
            <w:pPr>
              <w:rPr>
                <w:lang w:val="en-US" w:eastAsia="zh-CN"/>
              </w:rPr>
            </w:pPr>
            <w:r w:rsidRPr="008D16E9">
              <w:rPr>
                <w:lang w:val="en-US" w:eastAsia="zh-CN"/>
              </w:rPr>
              <w:t>PDCCH overhead</w:t>
            </w:r>
          </w:p>
        </w:tc>
        <w:tc>
          <w:tcPr>
            <w:tcW w:w="1948" w:type="pct"/>
            <w:hideMark/>
          </w:tcPr>
          <w:p w14:paraId="48581607" w14:textId="2CF5CBDA" w:rsidR="00FC4C31" w:rsidRPr="00C14FC4" w:rsidRDefault="00FC4C31" w:rsidP="00FC4C31">
            <w:pPr>
              <w:rPr>
                <w:lang w:val="en-US" w:eastAsia="zh-CN"/>
              </w:rPr>
            </w:pPr>
            <w:r w:rsidRPr="008D16E9">
              <w:rPr>
                <w:lang w:val="en-US" w:eastAsia="zh-CN"/>
              </w:rPr>
              <w:t>Small (Group common PDCCH)</w:t>
            </w:r>
          </w:p>
        </w:tc>
        <w:tc>
          <w:tcPr>
            <w:tcW w:w="1880" w:type="pct"/>
            <w:hideMark/>
          </w:tcPr>
          <w:p w14:paraId="7651F769" w14:textId="7276755E" w:rsidR="00FC4C31" w:rsidRPr="00C14FC4" w:rsidRDefault="00FC4C31" w:rsidP="00FC4C31">
            <w:pPr>
              <w:rPr>
                <w:lang w:val="en-US" w:eastAsia="zh-CN"/>
              </w:rPr>
            </w:pPr>
            <w:r w:rsidRPr="008D16E9">
              <w:rPr>
                <w:b/>
                <w:lang w:val="en-US" w:eastAsia="zh-CN"/>
              </w:rPr>
              <w:t xml:space="preserve">Larger </w:t>
            </w:r>
            <w:r w:rsidRPr="008D16E9">
              <w:rPr>
                <w:lang w:val="en-US" w:eastAsia="zh-CN"/>
              </w:rPr>
              <w:t>(UE-specific PDCCH)</w:t>
            </w:r>
          </w:p>
        </w:tc>
      </w:tr>
      <w:tr w:rsidR="00FC4C31" w:rsidRPr="00C14FC4" w14:paraId="7CF6BDF7" w14:textId="77777777" w:rsidTr="008D16E9">
        <w:trPr>
          <w:cnfStyle w:val="000000100000" w:firstRow="0" w:lastRow="0" w:firstColumn="0" w:lastColumn="0" w:oddVBand="0" w:evenVBand="0" w:oddHBand="1" w:evenHBand="0" w:firstRowFirstColumn="0" w:firstRowLastColumn="0" w:lastRowFirstColumn="0" w:lastRowLastColumn="0"/>
          <w:trHeight w:val="584"/>
        </w:trPr>
        <w:tc>
          <w:tcPr>
            <w:tcW w:w="1172" w:type="pct"/>
            <w:hideMark/>
          </w:tcPr>
          <w:p w14:paraId="6AB8480C" w14:textId="458191F5" w:rsidR="00FC4C31" w:rsidRPr="00C14FC4" w:rsidRDefault="00FC4C31" w:rsidP="00FC4C31">
            <w:pPr>
              <w:rPr>
                <w:lang w:val="en-US" w:eastAsia="zh-CN"/>
              </w:rPr>
            </w:pPr>
            <w:r w:rsidRPr="008D16E9">
              <w:rPr>
                <w:lang w:val="en-US" w:eastAsia="zh-CN"/>
              </w:rPr>
              <w:t>MBS frequency resource</w:t>
            </w:r>
          </w:p>
        </w:tc>
        <w:tc>
          <w:tcPr>
            <w:tcW w:w="1948" w:type="pct"/>
            <w:hideMark/>
          </w:tcPr>
          <w:p w14:paraId="3AB0D504" w14:textId="3FACEC48" w:rsidR="00FC4C31" w:rsidRPr="00C14FC4" w:rsidRDefault="00FC4C31" w:rsidP="00FC4C31">
            <w:pPr>
              <w:rPr>
                <w:lang w:val="en-US" w:eastAsia="zh-CN"/>
              </w:rPr>
            </w:pPr>
            <w:r w:rsidRPr="008D16E9">
              <w:rPr>
                <w:lang w:val="en-US" w:eastAsia="zh-CN"/>
              </w:rPr>
              <w:t>A MBS frequency resource can be defined which could be a group common frequency resource within each UE’s active BWP. The FDRA in MBS DCI is based on the frequency resource.</w:t>
            </w:r>
          </w:p>
        </w:tc>
        <w:tc>
          <w:tcPr>
            <w:tcW w:w="1880" w:type="pct"/>
            <w:hideMark/>
          </w:tcPr>
          <w:p w14:paraId="2CE8E06F" w14:textId="3155D2D0" w:rsidR="00FC4C31" w:rsidRPr="00C14FC4" w:rsidRDefault="00FC4C31" w:rsidP="00FC4C31">
            <w:pPr>
              <w:rPr>
                <w:lang w:val="en-US" w:eastAsia="zh-CN"/>
              </w:rPr>
            </w:pPr>
            <w:r w:rsidRPr="008D16E9">
              <w:rPr>
                <w:lang w:val="en-US" w:eastAsia="zh-CN"/>
              </w:rPr>
              <w:t>A MBS frequency resource can also be defined which could be a group common frequency resource within each UE’s active BWP. The FDRA in MBS DCI is based on the frequency resource.</w:t>
            </w:r>
          </w:p>
        </w:tc>
      </w:tr>
      <w:tr w:rsidR="00FC4C31" w:rsidRPr="00C14FC4" w14:paraId="01C6532D" w14:textId="77777777" w:rsidTr="008D16E9">
        <w:trPr>
          <w:trHeight w:val="584"/>
        </w:trPr>
        <w:tc>
          <w:tcPr>
            <w:tcW w:w="1172" w:type="pct"/>
            <w:hideMark/>
          </w:tcPr>
          <w:p w14:paraId="20E29D0D" w14:textId="4485316E" w:rsidR="00FC4C31" w:rsidRPr="00C14FC4" w:rsidRDefault="00FC4C31" w:rsidP="00FC4C31">
            <w:pPr>
              <w:rPr>
                <w:lang w:val="en-US" w:eastAsia="zh-CN"/>
              </w:rPr>
            </w:pPr>
            <w:r w:rsidRPr="008D16E9">
              <w:rPr>
                <w:lang w:val="en-US" w:eastAsia="zh-CN"/>
              </w:rPr>
              <w:t>CORESET configuration</w:t>
            </w:r>
          </w:p>
        </w:tc>
        <w:tc>
          <w:tcPr>
            <w:tcW w:w="1948" w:type="pct"/>
            <w:hideMark/>
          </w:tcPr>
          <w:p w14:paraId="30AFB9FD" w14:textId="212C0F31" w:rsidR="00FC4C31" w:rsidRPr="00C14FC4" w:rsidRDefault="00FC4C31" w:rsidP="00FC4C31">
            <w:pPr>
              <w:rPr>
                <w:lang w:val="en-US" w:eastAsia="zh-CN"/>
              </w:rPr>
            </w:pPr>
            <w:r w:rsidRPr="008D16E9">
              <w:rPr>
                <w:lang w:val="en-US" w:eastAsia="zh-CN"/>
              </w:rPr>
              <w:t>The CORESET can only be within the MBS frequency resource</w:t>
            </w:r>
          </w:p>
        </w:tc>
        <w:tc>
          <w:tcPr>
            <w:tcW w:w="1880" w:type="pct"/>
            <w:hideMark/>
          </w:tcPr>
          <w:p w14:paraId="607EF693" w14:textId="332FC77A" w:rsidR="00FC4C31" w:rsidRPr="00C14FC4" w:rsidRDefault="00FC4C31" w:rsidP="00FC4C31">
            <w:pPr>
              <w:rPr>
                <w:lang w:val="en-US" w:eastAsia="zh-CN"/>
              </w:rPr>
            </w:pPr>
            <w:r w:rsidRPr="008D16E9">
              <w:rPr>
                <w:lang w:val="en-US" w:eastAsia="zh-CN"/>
              </w:rPr>
              <w:t>No restriction for CORESET configuration</w:t>
            </w:r>
          </w:p>
        </w:tc>
      </w:tr>
      <w:tr w:rsidR="00FC4C31" w:rsidRPr="00C14FC4" w14:paraId="13F222C5" w14:textId="77777777" w:rsidTr="008D16E9">
        <w:trPr>
          <w:cnfStyle w:val="000000100000" w:firstRow="0" w:lastRow="0" w:firstColumn="0" w:lastColumn="0" w:oddVBand="0" w:evenVBand="0" w:oddHBand="1" w:evenHBand="0" w:firstRowFirstColumn="0" w:firstRowLastColumn="0" w:lastRowFirstColumn="0" w:lastRowLastColumn="0"/>
          <w:trHeight w:val="584"/>
        </w:trPr>
        <w:tc>
          <w:tcPr>
            <w:tcW w:w="1172" w:type="pct"/>
            <w:hideMark/>
          </w:tcPr>
          <w:p w14:paraId="30719CCC" w14:textId="4B0465AB" w:rsidR="00FC4C31" w:rsidRPr="00C14FC4" w:rsidRDefault="00FC4C31" w:rsidP="00FC4C31">
            <w:pPr>
              <w:rPr>
                <w:lang w:val="en-US" w:eastAsia="zh-CN"/>
              </w:rPr>
            </w:pPr>
            <w:r w:rsidRPr="008D16E9">
              <w:rPr>
                <w:lang w:val="en-US" w:eastAsia="zh-CN"/>
              </w:rPr>
              <w:t>Search space configuration</w:t>
            </w:r>
          </w:p>
        </w:tc>
        <w:tc>
          <w:tcPr>
            <w:tcW w:w="1948" w:type="pct"/>
            <w:hideMark/>
          </w:tcPr>
          <w:p w14:paraId="1199017A" w14:textId="21A8E247" w:rsidR="00FC4C31" w:rsidRPr="008D16E9" w:rsidRDefault="00FC4C31" w:rsidP="00FC4C31">
            <w:pPr>
              <w:rPr>
                <w:b/>
                <w:lang w:val="en-US" w:eastAsia="zh-CN"/>
              </w:rPr>
            </w:pPr>
            <w:r w:rsidRPr="008D16E9">
              <w:rPr>
                <w:b/>
                <w:lang w:val="en-US" w:eastAsia="zh-CN"/>
              </w:rPr>
              <w:t>Larger spec impact</w:t>
            </w:r>
          </w:p>
        </w:tc>
        <w:tc>
          <w:tcPr>
            <w:tcW w:w="1880" w:type="pct"/>
            <w:hideMark/>
          </w:tcPr>
          <w:p w14:paraId="35DA54C0" w14:textId="2495EE3D" w:rsidR="00FC4C31" w:rsidRPr="00C14FC4" w:rsidRDefault="00FC4C31" w:rsidP="00FC4C31">
            <w:pPr>
              <w:rPr>
                <w:lang w:val="en-US" w:eastAsia="zh-CN"/>
              </w:rPr>
            </w:pPr>
            <w:r w:rsidRPr="008D16E9">
              <w:rPr>
                <w:lang w:val="en-US" w:eastAsia="zh-CN"/>
              </w:rPr>
              <w:t>No spec impact</w:t>
            </w:r>
          </w:p>
        </w:tc>
      </w:tr>
      <w:tr w:rsidR="00FC4C31" w:rsidRPr="00C14FC4" w14:paraId="72CBDCEA" w14:textId="77777777" w:rsidTr="008D16E9">
        <w:trPr>
          <w:trHeight w:val="584"/>
        </w:trPr>
        <w:tc>
          <w:tcPr>
            <w:tcW w:w="1172" w:type="pct"/>
            <w:hideMark/>
          </w:tcPr>
          <w:p w14:paraId="4B2C8AF3" w14:textId="26E16AB6" w:rsidR="00FC4C31" w:rsidRPr="00C14FC4" w:rsidRDefault="00FC4C31" w:rsidP="00FC4C31">
            <w:pPr>
              <w:rPr>
                <w:lang w:val="en-US" w:eastAsia="zh-CN"/>
              </w:rPr>
            </w:pPr>
            <w:r w:rsidRPr="008D16E9">
              <w:rPr>
                <w:lang w:val="en-US" w:eastAsia="zh-CN"/>
              </w:rPr>
              <w:t>DCI size alignment</w:t>
            </w:r>
          </w:p>
        </w:tc>
        <w:tc>
          <w:tcPr>
            <w:tcW w:w="1948" w:type="pct"/>
            <w:hideMark/>
          </w:tcPr>
          <w:p w14:paraId="38263361" w14:textId="77777777" w:rsidR="00FC4C31" w:rsidRPr="008D16E9" w:rsidRDefault="00FC4C31" w:rsidP="00FC4C31">
            <w:pPr>
              <w:pStyle w:val="af4"/>
              <w:spacing w:before="0" w:beforeAutospacing="0" w:after="0" w:afterAutospacing="0"/>
              <w:rPr>
                <w:b/>
                <w:sz w:val="20"/>
                <w:szCs w:val="20"/>
              </w:rPr>
            </w:pPr>
            <w:r w:rsidRPr="008D16E9">
              <w:rPr>
                <w:b/>
                <w:sz w:val="20"/>
                <w:szCs w:val="20"/>
              </w:rPr>
              <w:t>May be complex</w:t>
            </w:r>
          </w:p>
          <w:p w14:paraId="06DB6CA4" w14:textId="3E3DA675" w:rsidR="00FC4C31" w:rsidRPr="00EE15F2" w:rsidRDefault="00FC4C31" w:rsidP="008D16E9">
            <w:pPr>
              <w:pStyle w:val="af7"/>
              <w:numPr>
                <w:ilvl w:val="0"/>
                <w:numId w:val="52"/>
              </w:numPr>
              <w:ind w:leftChars="0"/>
              <w:rPr>
                <w:lang w:val="en-US" w:eastAsia="zh-CN"/>
              </w:rPr>
            </w:pPr>
            <w:r w:rsidRPr="008D16E9">
              <w:rPr>
                <w:rFonts w:ascii="Times New Roman" w:hAnsi="Times New Roman"/>
                <w:lang w:val="en-US" w:eastAsia="zh-CN"/>
              </w:rPr>
              <w:t>It may be difficult to align the size of G-RNTI based PDCCH with other DCI sizes for the same UE, and at the same time keep the G-RNTI based PDCCH aligned for different UEs in a group</w:t>
            </w:r>
          </w:p>
        </w:tc>
        <w:tc>
          <w:tcPr>
            <w:tcW w:w="1880" w:type="pct"/>
            <w:hideMark/>
          </w:tcPr>
          <w:p w14:paraId="6CA7E873" w14:textId="77777777" w:rsidR="00FC4C31" w:rsidRPr="008D16E9" w:rsidRDefault="00FC4C31" w:rsidP="00FC4C31">
            <w:pPr>
              <w:pStyle w:val="af4"/>
              <w:spacing w:before="0" w:beforeAutospacing="0" w:after="0" w:afterAutospacing="0"/>
              <w:rPr>
                <w:sz w:val="20"/>
                <w:szCs w:val="20"/>
              </w:rPr>
            </w:pPr>
            <w:r w:rsidRPr="008D16E9">
              <w:rPr>
                <w:sz w:val="20"/>
                <w:szCs w:val="20"/>
              </w:rPr>
              <w:t>Simple</w:t>
            </w:r>
          </w:p>
          <w:p w14:paraId="2AE37352" w14:textId="33BBF09B" w:rsidR="00FC4C31" w:rsidRPr="00EE15F2" w:rsidRDefault="00FC4C31" w:rsidP="008D16E9">
            <w:pPr>
              <w:pStyle w:val="af7"/>
              <w:numPr>
                <w:ilvl w:val="0"/>
                <w:numId w:val="52"/>
              </w:numPr>
              <w:ind w:leftChars="0"/>
              <w:rPr>
                <w:lang w:val="en-US" w:eastAsia="zh-CN"/>
              </w:rPr>
            </w:pPr>
            <w:r w:rsidRPr="008D16E9">
              <w:rPr>
                <w:rFonts w:ascii="Times New Roman" w:hAnsi="Times New Roman"/>
                <w:szCs w:val="20"/>
                <w:lang w:val="en-US" w:eastAsia="zh-CN"/>
              </w:rPr>
              <w:t>Similar procedure as for unicast, less spec effort</w:t>
            </w:r>
          </w:p>
        </w:tc>
      </w:tr>
      <w:tr w:rsidR="00FC4C31" w:rsidRPr="00C14FC4" w14:paraId="45555987" w14:textId="77777777" w:rsidTr="008D16E9">
        <w:trPr>
          <w:cnfStyle w:val="000000100000" w:firstRow="0" w:lastRow="0" w:firstColumn="0" w:lastColumn="0" w:oddVBand="0" w:evenVBand="0" w:oddHBand="1" w:evenHBand="0" w:firstRowFirstColumn="0" w:firstRowLastColumn="0" w:lastRowFirstColumn="0" w:lastRowLastColumn="0"/>
          <w:trHeight w:val="584"/>
        </w:trPr>
        <w:tc>
          <w:tcPr>
            <w:tcW w:w="1172" w:type="pct"/>
          </w:tcPr>
          <w:p w14:paraId="619424D4" w14:textId="41A2EEF1" w:rsidR="00FC4C31" w:rsidRPr="008D16E9" w:rsidRDefault="00FC4C31" w:rsidP="00FC4C31">
            <w:pPr>
              <w:rPr>
                <w:lang w:val="en-US" w:eastAsia="zh-CN"/>
              </w:rPr>
            </w:pPr>
            <w:r w:rsidRPr="008D16E9">
              <w:rPr>
                <w:lang w:val="en-US" w:eastAsia="zh-CN"/>
              </w:rPr>
              <w:t>PUCCH resource configuration for HARQ-ACK</w:t>
            </w:r>
          </w:p>
        </w:tc>
        <w:tc>
          <w:tcPr>
            <w:tcW w:w="1948" w:type="pct"/>
          </w:tcPr>
          <w:p w14:paraId="02889559" w14:textId="49CF73AF" w:rsidR="006D18BB" w:rsidRPr="008D16E9" w:rsidRDefault="00FC4C31" w:rsidP="00A96F4A">
            <w:pPr>
              <w:rPr>
                <w:b/>
                <w:lang w:val="en-US" w:eastAsia="zh-CN"/>
              </w:rPr>
            </w:pPr>
            <w:r w:rsidRPr="008D16E9">
              <w:rPr>
                <w:b/>
                <w:lang w:val="en-US" w:eastAsia="zh-CN"/>
              </w:rPr>
              <w:t>Less flexible</w:t>
            </w:r>
            <w:r w:rsidR="004E64B0">
              <w:rPr>
                <w:b/>
                <w:lang w:val="en-US" w:eastAsia="zh-CN"/>
              </w:rPr>
              <w:t xml:space="preserve"> and </w:t>
            </w:r>
            <w:r w:rsidR="009B0D59">
              <w:rPr>
                <w:b/>
                <w:lang w:val="en-US" w:eastAsia="zh-CN"/>
              </w:rPr>
              <w:t>large</w:t>
            </w:r>
            <w:r w:rsidR="004E64B0">
              <w:rPr>
                <w:b/>
                <w:lang w:val="en-US" w:eastAsia="zh-CN"/>
              </w:rPr>
              <w:t xml:space="preserve"> spec impact</w:t>
            </w:r>
          </w:p>
          <w:p w14:paraId="428BCA1D" w14:textId="77777777" w:rsidR="006D18BB" w:rsidRPr="00EE15F2" w:rsidRDefault="00FC4C31" w:rsidP="008D16E9">
            <w:pPr>
              <w:pStyle w:val="af7"/>
              <w:numPr>
                <w:ilvl w:val="0"/>
                <w:numId w:val="50"/>
              </w:numPr>
              <w:ind w:leftChars="0"/>
              <w:rPr>
                <w:lang w:val="en-US" w:eastAsia="zh-CN"/>
              </w:rPr>
            </w:pPr>
            <w:r w:rsidRPr="008D16E9">
              <w:rPr>
                <w:rFonts w:ascii="Times New Roman" w:hAnsi="Times New Roman"/>
                <w:lang w:val="en-US" w:eastAsia="zh-CN"/>
              </w:rPr>
              <w:t>For ACK/NACK feedback, network needs to configure orthogonal PUCCH resources for UEs in the same group by RRC, PRI field in DCI can optionally be used to select a PUCCH resource for each UE.</w:t>
            </w:r>
          </w:p>
          <w:p w14:paraId="79FA64DA" w14:textId="77777777" w:rsidR="004E64B0" w:rsidRPr="00CA362A" w:rsidRDefault="00FC4C31" w:rsidP="008D16E9">
            <w:pPr>
              <w:pStyle w:val="af7"/>
              <w:numPr>
                <w:ilvl w:val="0"/>
                <w:numId w:val="50"/>
              </w:numPr>
              <w:ind w:leftChars="0"/>
              <w:rPr>
                <w:lang w:val="en-US" w:eastAsia="zh-CN"/>
              </w:rPr>
            </w:pPr>
            <w:r w:rsidRPr="008D16E9">
              <w:rPr>
                <w:rFonts w:ascii="Times New Roman" w:hAnsi="Times New Roman"/>
                <w:lang w:val="en-US" w:eastAsia="zh-CN"/>
              </w:rPr>
              <w:t>More suitable for NACK only feedback. Not easy to multiplex with HARQ-ACK feedback for unicast.</w:t>
            </w:r>
          </w:p>
          <w:p w14:paraId="0B55B46F" w14:textId="22B5697F" w:rsidR="00FC4C31" w:rsidRPr="00EE15F2" w:rsidRDefault="00F471BC" w:rsidP="008D16E9">
            <w:pPr>
              <w:pStyle w:val="af7"/>
              <w:numPr>
                <w:ilvl w:val="0"/>
                <w:numId w:val="50"/>
              </w:numPr>
              <w:ind w:leftChars="0"/>
              <w:rPr>
                <w:lang w:val="en-US" w:eastAsia="zh-CN"/>
              </w:rPr>
            </w:pPr>
            <w:r w:rsidRPr="00F471BC">
              <w:rPr>
                <w:rFonts w:ascii="Times New Roman" w:hAnsi="Times New Roman"/>
                <w:lang w:val="en-US" w:eastAsia="zh-CN"/>
              </w:rPr>
              <w:lastRenderedPageBreak/>
              <w:t>large spec impact / standardization effort for HARQ-ACK multiplexing / prioritization between multicast and unicast and multiplexing / prioritization between HARQ-ACK and other UCIs</w:t>
            </w:r>
            <w:r w:rsidRPr="008D16E9" w:rsidDel="00E577F8">
              <w:rPr>
                <w:rFonts w:ascii="Times New Roman" w:hAnsi="Times New Roman"/>
                <w:lang w:val="en-US" w:eastAsia="zh-CN"/>
              </w:rPr>
              <w:t xml:space="preserve"> </w:t>
            </w:r>
          </w:p>
        </w:tc>
        <w:tc>
          <w:tcPr>
            <w:tcW w:w="1880" w:type="pct"/>
          </w:tcPr>
          <w:p w14:paraId="2101CDC8" w14:textId="2D3476F5" w:rsidR="00FC4C31" w:rsidRPr="008D16E9" w:rsidRDefault="00FC4C31" w:rsidP="008D16E9">
            <w:r w:rsidRPr="008D16E9">
              <w:rPr>
                <w:lang w:val="en-US" w:eastAsia="zh-CN"/>
              </w:rPr>
              <w:lastRenderedPageBreak/>
              <w:t xml:space="preserve">Flexible </w:t>
            </w:r>
            <w:r w:rsidR="00F471BC" w:rsidRPr="00CA362A">
              <w:rPr>
                <w:lang w:val="en-US" w:eastAsia="zh-CN"/>
              </w:rPr>
              <w:t>and little spec impact</w:t>
            </w:r>
          </w:p>
          <w:p w14:paraId="71F7AA83" w14:textId="249CEDBA" w:rsidR="00FC4C31" w:rsidRPr="008D16E9" w:rsidRDefault="00FC4C31" w:rsidP="008D16E9">
            <w:pPr>
              <w:pStyle w:val="af7"/>
              <w:numPr>
                <w:ilvl w:val="0"/>
                <w:numId w:val="51"/>
              </w:numPr>
              <w:ind w:leftChars="0"/>
              <w:rPr>
                <w:lang w:val="en-US" w:eastAsia="zh-CN"/>
              </w:rPr>
            </w:pPr>
            <w:r w:rsidRPr="008D16E9">
              <w:rPr>
                <w:rFonts w:ascii="Times New Roman" w:hAnsi="Times New Roman"/>
                <w:szCs w:val="20"/>
                <w:lang w:val="en-US" w:eastAsia="zh-CN"/>
              </w:rPr>
              <w:t>The same as for unicast, easy to support ACK/NACK feedback.</w:t>
            </w:r>
          </w:p>
        </w:tc>
      </w:tr>
    </w:tbl>
    <w:p w14:paraId="756E33B1" w14:textId="77777777" w:rsidR="00CE56E7" w:rsidRPr="00C14FC4" w:rsidRDefault="00CE56E7" w:rsidP="00CE56E7">
      <w:pPr>
        <w:rPr>
          <w:lang w:val="en-US" w:eastAsia="zh-CN"/>
        </w:rPr>
      </w:pPr>
    </w:p>
    <w:p w14:paraId="319EE63B" w14:textId="44DA1386" w:rsidR="00EB6494" w:rsidRPr="00C14FC4" w:rsidRDefault="00051332" w:rsidP="00107394">
      <w:pPr>
        <w:jc w:val="both"/>
        <w:rPr>
          <w:lang w:val="en-US" w:eastAsia="zh-CN"/>
        </w:rPr>
      </w:pPr>
      <w:r w:rsidRPr="00C14FC4">
        <w:rPr>
          <w:lang w:val="en-US" w:eastAsia="zh-CN"/>
        </w:rPr>
        <w:t xml:space="preserve">Based on </w:t>
      </w:r>
      <w:r w:rsidR="00107394" w:rsidRPr="00C14FC4">
        <w:rPr>
          <w:lang w:val="en-US" w:eastAsia="zh-CN"/>
        </w:rPr>
        <w:t xml:space="preserve">the table, we can see </w:t>
      </w:r>
      <w:r w:rsidR="00C653FD" w:rsidRPr="00C14FC4">
        <w:rPr>
          <w:lang w:val="en-US" w:eastAsia="zh-CN"/>
        </w:rPr>
        <w:t xml:space="preserve">that, on the one hand, the PDCCH overhead of UE-specific PDCCH based scheme is larger than that of group common PDCCH based scheme, on the other hand, </w:t>
      </w:r>
      <w:r w:rsidR="00107394" w:rsidRPr="00C14FC4">
        <w:rPr>
          <w:lang w:val="en-US" w:eastAsia="zh-CN"/>
        </w:rPr>
        <w:t>the s</w:t>
      </w:r>
      <w:r w:rsidR="00C653FD" w:rsidRPr="00C14FC4">
        <w:rPr>
          <w:lang w:val="en-US" w:eastAsia="zh-CN"/>
        </w:rPr>
        <w:t xml:space="preserve">tandardization </w:t>
      </w:r>
      <w:r w:rsidR="00107394" w:rsidRPr="00C14FC4">
        <w:rPr>
          <w:lang w:val="en-US" w:eastAsia="zh-CN"/>
        </w:rPr>
        <w:t>effort</w:t>
      </w:r>
      <w:r w:rsidR="00C653FD" w:rsidRPr="00C14FC4">
        <w:rPr>
          <w:lang w:val="en-US" w:eastAsia="zh-CN"/>
        </w:rPr>
        <w:t>s</w:t>
      </w:r>
      <w:r w:rsidR="00107394" w:rsidRPr="00C14FC4">
        <w:rPr>
          <w:lang w:val="en-US" w:eastAsia="zh-CN"/>
        </w:rPr>
        <w:t xml:space="preserve"> for </w:t>
      </w:r>
      <w:r w:rsidR="00C653FD" w:rsidRPr="00C14FC4">
        <w:rPr>
          <w:lang w:val="en-US" w:eastAsia="zh-CN"/>
        </w:rPr>
        <w:t xml:space="preserve">UE-specific PDCCH based scheme is </w:t>
      </w:r>
      <w:r w:rsidR="00EF7F02" w:rsidRPr="00C14FC4">
        <w:rPr>
          <w:lang w:val="en-US" w:eastAsia="zh-CN"/>
        </w:rPr>
        <w:t xml:space="preserve">much less than that of </w:t>
      </w:r>
      <w:r w:rsidR="00C653FD" w:rsidRPr="00C14FC4">
        <w:rPr>
          <w:lang w:val="en-US" w:eastAsia="zh-CN"/>
        </w:rPr>
        <w:t>group common PDCCH</w:t>
      </w:r>
      <w:r w:rsidR="00107394" w:rsidRPr="00C14FC4">
        <w:rPr>
          <w:lang w:val="en-US" w:eastAsia="zh-CN"/>
        </w:rPr>
        <w:t xml:space="preserve"> based </w:t>
      </w:r>
      <w:r w:rsidR="00EF7F02" w:rsidRPr="00C14FC4">
        <w:rPr>
          <w:lang w:val="en-US" w:eastAsia="zh-CN"/>
        </w:rPr>
        <w:t>scheme</w:t>
      </w:r>
      <w:r w:rsidR="00C23EAE" w:rsidRPr="00C14FC4">
        <w:rPr>
          <w:lang w:val="en-US" w:eastAsia="zh-CN"/>
        </w:rPr>
        <w:t>, especially considering supporting ACK/NACK based HARQ-ACK feedback</w:t>
      </w:r>
      <w:r w:rsidR="00EF7F02" w:rsidRPr="00C14FC4">
        <w:rPr>
          <w:lang w:val="en-US" w:eastAsia="zh-CN"/>
        </w:rPr>
        <w:t xml:space="preserve">. Considering the pros and cons of these two group scheduling schemes, </w:t>
      </w:r>
      <w:r w:rsidR="00A23A30" w:rsidRPr="00C14FC4">
        <w:rPr>
          <w:lang w:val="en-US" w:eastAsia="zh-CN"/>
        </w:rPr>
        <w:t xml:space="preserve">we think </w:t>
      </w:r>
      <w:r w:rsidR="00EF7F02" w:rsidRPr="00C14FC4">
        <w:rPr>
          <w:lang w:val="en-US" w:eastAsia="zh-CN"/>
        </w:rPr>
        <w:t xml:space="preserve">they </w:t>
      </w:r>
      <w:r w:rsidR="00A23A30" w:rsidRPr="00C14FC4">
        <w:rPr>
          <w:lang w:val="en-US" w:eastAsia="zh-CN"/>
        </w:rPr>
        <w:t xml:space="preserve">can be used for </w:t>
      </w:r>
      <w:r w:rsidR="00EF7F02" w:rsidRPr="00C14FC4">
        <w:rPr>
          <w:lang w:val="en-US" w:eastAsia="zh-CN"/>
        </w:rPr>
        <w:t xml:space="preserve">different use cases. </w:t>
      </w:r>
      <w:r w:rsidR="00C46C54" w:rsidRPr="00C14FC4">
        <w:rPr>
          <w:lang w:val="en-US" w:eastAsia="zh-CN"/>
        </w:rPr>
        <w:t xml:space="preserve">For the case with relatively less number of UEs in a MBS group, </w:t>
      </w:r>
      <w:r w:rsidR="00EF7F02" w:rsidRPr="00C14FC4">
        <w:rPr>
          <w:lang w:val="en-US" w:eastAsia="zh-CN"/>
        </w:rPr>
        <w:t>it is more suitable</w:t>
      </w:r>
      <w:r w:rsidR="00C46C54" w:rsidRPr="00C14FC4">
        <w:rPr>
          <w:lang w:val="en-US" w:eastAsia="zh-CN"/>
        </w:rPr>
        <w:t xml:space="preserve"> to use UE-specific PDCCH group scheduling </w:t>
      </w:r>
      <w:r w:rsidR="00A13DB7" w:rsidRPr="00C14FC4">
        <w:rPr>
          <w:lang w:val="en-US" w:eastAsia="zh-CN"/>
        </w:rPr>
        <w:t xml:space="preserve">for which </w:t>
      </w:r>
      <w:r w:rsidR="00A23A30" w:rsidRPr="00C14FC4">
        <w:rPr>
          <w:lang w:val="en-US" w:eastAsia="zh-CN"/>
        </w:rPr>
        <w:t xml:space="preserve">ACK/NACK based </w:t>
      </w:r>
      <w:r w:rsidR="002A71AC" w:rsidRPr="00C14FC4">
        <w:rPr>
          <w:lang w:val="en-US" w:eastAsia="zh-CN"/>
        </w:rPr>
        <w:t>HARQ-ACK feedback scheme can be easily supported to improve the reliability</w:t>
      </w:r>
      <w:r w:rsidR="00C23EAE" w:rsidRPr="00C14FC4">
        <w:rPr>
          <w:lang w:val="en-US" w:eastAsia="zh-CN"/>
        </w:rPr>
        <w:t xml:space="preserve"> with controllable PDCCH overhead and PUCCH overhead</w:t>
      </w:r>
      <w:r w:rsidR="002A71AC" w:rsidRPr="00C14FC4">
        <w:rPr>
          <w:lang w:val="en-US" w:eastAsia="zh-CN"/>
        </w:rPr>
        <w:t>.</w:t>
      </w:r>
      <w:r w:rsidR="00C23EAE" w:rsidRPr="00C14FC4">
        <w:rPr>
          <w:lang w:val="en-US" w:eastAsia="zh-CN"/>
        </w:rPr>
        <w:t xml:space="preserve"> For</w:t>
      </w:r>
      <w:r w:rsidR="00A13DB7" w:rsidRPr="00C14FC4">
        <w:rPr>
          <w:lang w:val="en-US" w:eastAsia="zh-CN"/>
        </w:rPr>
        <w:t xml:space="preserve"> the case with large number of UEs in a MBS group</w:t>
      </w:r>
      <w:r w:rsidR="00C23EAE" w:rsidRPr="00C14FC4">
        <w:rPr>
          <w:lang w:val="en-US" w:eastAsia="zh-CN"/>
        </w:rPr>
        <w:t xml:space="preserve">, it is more suitable </w:t>
      </w:r>
      <w:r w:rsidR="00A13DB7" w:rsidRPr="00C14FC4">
        <w:rPr>
          <w:lang w:val="en-US" w:eastAsia="zh-CN"/>
        </w:rPr>
        <w:t>to use group common PDCCH scheduling for which</w:t>
      </w:r>
      <w:r w:rsidR="00C23EAE" w:rsidRPr="00C14FC4">
        <w:rPr>
          <w:lang w:val="en-US" w:eastAsia="zh-CN"/>
        </w:rPr>
        <w:t xml:space="preserve"> NACK only based HARQ-ACK feedback </w:t>
      </w:r>
      <w:r w:rsidR="00C46C54" w:rsidRPr="00C14FC4">
        <w:rPr>
          <w:lang w:val="en-US" w:eastAsia="zh-CN"/>
        </w:rPr>
        <w:t xml:space="preserve">can be </w:t>
      </w:r>
      <w:r w:rsidR="00C23EAE" w:rsidRPr="00C14FC4">
        <w:rPr>
          <w:lang w:val="en-US" w:eastAsia="zh-CN"/>
        </w:rPr>
        <w:t xml:space="preserve">used to improve reliability with small </w:t>
      </w:r>
      <w:r w:rsidR="00C46C54" w:rsidRPr="00C14FC4">
        <w:rPr>
          <w:lang w:val="en-US" w:eastAsia="zh-CN"/>
        </w:rPr>
        <w:t xml:space="preserve">PDCCH overhead and PUCCH </w:t>
      </w:r>
      <w:r w:rsidR="00A13DB7" w:rsidRPr="00C14FC4">
        <w:rPr>
          <w:lang w:val="en-US" w:eastAsia="zh-CN"/>
        </w:rPr>
        <w:t>overhead</w:t>
      </w:r>
      <w:r w:rsidR="00C46C54" w:rsidRPr="00C14FC4">
        <w:rPr>
          <w:lang w:val="en-US" w:eastAsia="zh-CN"/>
        </w:rPr>
        <w:t>.</w:t>
      </w:r>
      <w:r w:rsidR="00EB6494" w:rsidRPr="00C14FC4">
        <w:rPr>
          <w:lang w:val="en-US" w:eastAsia="zh-CN"/>
        </w:rPr>
        <w:t xml:space="preserve"> </w:t>
      </w:r>
    </w:p>
    <w:p w14:paraId="453D8234" w14:textId="06E25B66" w:rsidR="00DB0C69" w:rsidRPr="00C14FC4" w:rsidRDefault="00DB0C69" w:rsidP="00F94F23">
      <w:pPr>
        <w:jc w:val="both"/>
        <w:rPr>
          <w:b/>
          <w:lang w:eastAsia="zh-CN"/>
        </w:rPr>
      </w:pPr>
      <w:r w:rsidRPr="00C14FC4">
        <w:rPr>
          <w:b/>
          <w:lang w:eastAsia="zh-CN"/>
        </w:rPr>
        <w:t xml:space="preserve">Observation </w:t>
      </w:r>
      <w:r w:rsidR="006025CA">
        <w:rPr>
          <w:b/>
          <w:lang w:eastAsia="zh-CN"/>
        </w:rPr>
        <w:t>3</w:t>
      </w:r>
      <w:r w:rsidRPr="00C14FC4">
        <w:rPr>
          <w:b/>
          <w:lang w:eastAsia="zh-CN"/>
        </w:rPr>
        <w:t xml:space="preserve">. </w:t>
      </w:r>
      <w:r w:rsidR="00CB7B9C" w:rsidRPr="00C14FC4">
        <w:rPr>
          <w:b/>
          <w:lang w:eastAsia="zh-CN"/>
        </w:rPr>
        <w:t>UE-specific PDCCH</w:t>
      </w:r>
      <w:r w:rsidR="00926BC0" w:rsidRPr="00C14FC4">
        <w:rPr>
          <w:b/>
          <w:lang w:eastAsia="zh-CN"/>
        </w:rPr>
        <w:t xml:space="preserve"> based group </w:t>
      </w:r>
      <w:r w:rsidR="0029571F">
        <w:rPr>
          <w:b/>
          <w:lang w:eastAsia="zh-CN"/>
        </w:rPr>
        <w:t xml:space="preserve">scheduling </w:t>
      </w:r>
      <w:r w:rsidR="00926BC0" w:rsidRPr="00C14FC4">
        <w:rPr>
          <w:b/>
          <w:lang w:eastAsia="zh-CN"/>
        </w:rPr>
        <w:t xml:space="preserve">and </w:t>
      </w:r>
      <w:r w:rsidR="0029571F">
        <w:rPr>
          <w:b/>
          <w:lang w:eastAsia="zh-CN"/>
        </w:rPr>
        <w:t>group common</w:t>
      </w:r>
      <w:r w:rsidR="00926BC0" w:rsidRPr="00C14FC4">
        <w:rPr>
          <w:b/>
          <w:lang w:eastAsia="zh-CN"/>
        </w:rPr>
        <w:t xml:space="preserve"> PDCCH based group scheduling </w:t>
      </w:r>
      <w:r w:rsidR="00E64E29" w:rsidRPr="00C14FC4">
        <w:rPr>
          <w:b/>
          <w:lang w:eastAsia="zh-CN"/>
        </w:rPr>
        <w:t xml:space="preserve">can be used </w:t>
      </w:r>
      <w:r w:rsidR="0029571F">
        <w:rPr>
          <w:b/>
          <w:lang w:eastAsia="zh-CN"/>
        </w:rPr>
        <w:t>in</w:t>
      </w:r>
      <w:r w:rsidR="00E64E29" w:rsidRPr="00C14FC4">
        <w:rPr>
          <w:b/>
          <w:lang w:eastAsia="zh-CN"/>
        </w:rPr>
        <w:t xml:space="preserve"> different </w:t>
      </w:r>
      <w:r w:rsidR="00F94F23" w:rsidRPr="00C14FC4">
        <w:rPr>
          <w:b/>
          <w:lang w:eastAsia="zh-CN"/>
        </w:rPr>
        <w:t>scenario</w:t>
      </w:r>
      <w:r w:rsidR="00EA2F55" w:rsidRPr="00C14FC4">
        <w:rPr>
          <w:b/>
          <w:lang w:eastAsia="zh-CN"/>
        </w:rPr>
        <w:t>s</w:t>
      </w:r>
      <w:r w:rsidR="00E64E29" w:rsidRPr="00C14FC4">
        <w:rPr>
          <w:b/>
          <w:lang w:eastAsia="zh-CN"/>
        </w:rPr>
        <w:t xml:space="preserve">. </w:t>
      </w:r>
      <w:r w:rsidR="00D871DE">
        <w:rPr>
          <w:b/>
          <w:lang w:eastAsia="zh-CN"/>
        </w:rPr>
        <w:t xml:space="preserve">HARQ-ACK feedback schemes should also be taken into account when </w:t>
      </w:r>
      <w:r w:rsidR="00F45194">
        <w:rPr>
          <w:b/>
          <w:lang w:eastAsia="zh-CN"/>
        </w:rPr>
        <w:t>design</w:t>
      </w:r>
      <w:r w:rsidR="00D871DE">
        <w:rPr>
          <w:b/>
          <w:lang w:eastAsia="zh-CN"/>
        </w:rPr>
        <w:t xml:space="preserve"> group scheduling schemes.</w:t>
      </w:r>
    </w:p>
    <w:p w14:paraId="7065B275" w14:textId="7B2D4DDB" w:rsidR="004F6E52" w:rsidRPr="00EE15F2" w:rsidRDefault="00260316" w:rsidP="008D16E9">
      <w:pPr>
        <w:jc w:val="both"/>
        <w:rPr>
          <w:lang w:val="en-US" w:eastAsia="zh-CN"/>
        </w:rPr>
      </w:pPr>
      <w:r w:rsidRPr="00C14FC4">
        <w:rPr>
          <w:b/>
          <w:lang w:val="en-US" w:eastAsia="zh-CN"/>
        </w:rPr>
        <w:t xml:space="preserve">Proposal </w:t>
      </w:r>
      <w:r w:rsidR="00D17C66" w:rsidRPr="00C14FC4">
        <w:rPr>
          <w:b/>
          <w:lang w:val="en-US" w:eastAsia="zh-CN"/>
        </w:rPr>
        <w:t>1</w:t>
      </w:r>
      <w:r w:rsidR="006025CA">
        <w:rPr>
          <w:b/>
          <w:lang w:val="en-US" w:eastAsia="zh-CN"/>
        </w:rPr>
        <w:t>2</w:t>
      </w:r>
      <w:r w:rsidRPr="00C14FC4">
        <w:rPr>
          <w:b/>
          <w:lang w:val="en-US" w:eastAsia="zh-CN"/>
        </w:rPr>
        <w:t xml:space="preserve">. </w:t>
      </w:r>
      <w:r w:rsidR="005F4AD7" w:rsidRPr="00C14FC4">
        <w:rPr>
          <w:b/>
          <w:lang w:eastAsia="zh-CN"/>
        </w:rPr>
        <w:t xml:space="preserve">UE-specific PDCCH based group </w:t>
      </w:r>
      <w:r w:rsidR="005F4AD7">
        <w:rPr>
          <w:b/>
          <w:lang w:eastAsia="zh-CN"/>
        </w:rPr>
        <w:t>scheduling can be supported together with ACK/NACK based HARQ-ACK feedback. Group common</w:t>
      </w:r>
      <w:r w:rsidR="005F4AD7" w:rsidRPr="00C14FC4">
        <w:rPr>
          <w:b/>
          <w:lang w:eastAsia="zh-CN"/>
        </w:rPr>
        <w:t xml:space="preserve"> PDCCH based group scheduling can be</w:t>
      </w:r>
      <w:r w:rsidR="005F4AD7">
        <w:rPr>
          <w:b/>
          <w:lang w:eastAsia="zh-CN"/>
        </w:rPr>
        <w:t xml:space="preserve"> supported together with NACK-only HARQ-ACK feedback</w:t>
      </w:r>
      <w:r w:rsidR="00200F4F">
        <w:rPr>
          <w:b/>
          <w:lang w:val="en-US" w:eastAsia="zh-CN"/>
        </w:rPr>
        <w:t>.</w:t>
      </w:r>
    </w:p>
    <w:p w14:paraId="1E0D170D" w14:textId="773A1FC4" w:rsidR="00A306DC" w:rsidRPr="00C14FC4" w:rsidRDefault="00A306DC" w:rsidP="00A306DC">
      <w:pPr>
        <w:pStyle w:val="1"/>
        <w:numPr>
          <w:ilvl w:val="0"/>
          <w:numId w:val="4"/>
        </w:numPr>
        <w:rPr>
          <w:rFonts w:ascii="Times New Roman" w:eastAsiaTheme="minorEastAsia" w:hAnsi="Times New Roman"/>
          <w:lang w:eastAsia="zh-CN"/>
        </w:rPr>
      </w:pPr>
      <w:r w:rsidRPr="00C14FC4">
        <w:rPr>
          <w:rFonts w:ascii="Times New Roman" w:eastAsiaTheme="minorEastAsia" w:hAnsi="Times New Roman"/>
          <w:lang w:eastAsia="zh-CN"/>
        </w:rPr>
        <w:t>Simultaneous operation with unicast</w:t>
      </w:r>
    </w:p>
    <w:p w14:paraId="08B86B47" w14:textId="4C311CAC" w:rsidR="00CD2333" w:rsidRPr="00C14FC4" w:rsidRDefault="00CD2333" w:rsidP="00CD2333">
      <w:pPr>
        <w:rPr>
          <w:lang w:eastAsia="zh-CN"/>
        </w:rPr>
      </w:pPr>
      <w:r w:rsidRPr="00C14FC4">
        <w:rPr>
          <w:lang w:eastAsia="zh-CN"/>
        </w:rPr>
        <w:t xml:space="preserve">In this </w:t>
      </w:r>
      <w:r w:rsidR="002120F9" w:rsidRPr="00C14FC4">
        <w:rPr>
          <w:lang w:eastAsia="zh-CN"/>
        </w:rPr>
        <w:t>section, we will also discuss some issues about simultaneous operation with unicast</w:t>
      </w:r>
      <w:r w:rsidR="00DC11F6" w:rsidRPr="00C14FC4">
        <w:rPr>
          <w:lang w:eastAsia="zh-CN"/>
        </w:rPr>
        <w:t>.</w:t>
      </w:r>
    </w:p>
    <w:p w14:paraId="1325D0AC" w14:textId="1B025181" w:rsidR="00DC11F6" w:rsidRPr="00C14FC4" w:rsidRDefault="00DC11F6" w:rsidP="007C1182">
      <w:pPr>
        <w:jc w:val="both"/>
        <w:rPr>
          <w:lang w:eastAsia="zh-CN"/>
        </w:rPr>
      </w:pPr>
      <w:r w:rsidRPr="00C14FC4">
        <w:rPr>
          <w:lang w:eastAsia="zh-CN"/>
        </w:rPr>
        <w:t>In R</w:t>
      </w:r>
      <w:r w:rsidR="004E3D38" w:rsidRPr="00C14FC4">
        <w:rPr>
          <w:lang w:eastAsia="zh-CN"/>
        </w:rPr>
        <w:t>el-</w:t>
      </w:r>
      <w:r w:rsidRPr="00C14FC4">
        <w:rPr>
          <w:lang w:eastAsia="zh-CN"/>
        </w:rPr>
        <w:t xml:space="preserve">13 LTE SC-PTM, UE can report its capability </w:t>
      </w:r>
      <w:r w:rsidRPr="00C14FC4">
        <w:rPr>
          <w:i/>
          <w:lang w:eastAsia="zh-CN"/>
        </w:rPr>
        <w:t>scptm-ParallelReception-r13</w:t>
      </w:r>
      <w:r w:rsidRPr="00C14FC4">
        <w:rPr>
          <w:lang w:eastAsia="zh-CN"/>
        </w:rPr>
        <w:t>, which defines whether UE support the parallel reception of DL-SCH transport blocks for SC-PTM and unicast as well as the parallel reception of multiple DL-SCH transport blocks for SC-PTM in the same subframe.</w:t>
      </w:r>
      <w:r w:rsidR="007C1182" w:rsidRPr="00C14FC4">
        <w:rPr>
          <w:lang w:eastAsia="zh-CN"/>
        </w:rPr>
        <w:t xml:space="preserve"> It is noted that only slot based PDSCH scheduling is supported in LTE, </w:t>
      </w:r>
      <w:r w:rsidR="00A96F4A" w:rsidRPr="00C14FC4">
        <w:rPr>
          <w:lang w:eastAsia="zh-CN"/>
        </w:rPr>
        <w:t xml:space="preserve">which means the simultaneous reception of </w:t>
      </w:r>
      <w:r w:rsidR="007C1182" w:rsidRPr="00C14FC4">
        <w:rPr>
          <w:lang w:eastAsia="zh-CN"/>
        </w:rPr>
        <w:t xml:space="preserve">unicast and </w:t>
      </w:r>
      <w:r w:rsidR="00A96F4A" w:rsidRPr="00C14FC4">
        <w:rPr>
          <w:lang w:eastAsia="zh-CN"/>
        </w:rPr>
        <w:t xml:space="preserve">one or more </w:t>
      </w:r>
      <w:r w:rsidR="007C1182" w:rsidRPr="00C14FC4">
        <w:rPr>
          <w:lang w:eastAsia="zh-CN"/>
        </w:rPr>
        <w:t>multicast PDSCHs can only be FDMed</w:t>
      </w:r>
      <w:r w:rsidR="00A96F4A" w:rsidRPr="00C14FC4">
        <w:rPr>
          <w:lang w:eastAsia="zh-CN"/>
        </w:rPr>
        <w:t xml:space="preserve"> in a subframe</w:t>
      </w:r>
      <w:r w:rsidR="007C1182" w:rsidRPr="00C14FC4">
        <w:rPr>
          <w:lang w:eastAsia="zh-CN"/>
        </w:rPr>
        <w:t>.</w:t>
      </w:r>
    </w:p>
    <w:p w14:paraId="5ACDFE6C" w14:textId="5AFFA466" w:rsidR="007C1182" w:rsidRPr="00C14FC4" w:rsidRDefault="007C1182" w:rsidP="007C1182">
      <w:pPr>
        <w:jc w:val="both"/>
        <w:rPr>
          <w:b/>
          <w:lang w:eastAsia="zh-CN"/>
        </w:rPr>
      </w:pPr>
      <w:r w:rsidRPr="00C14FC4">
        <w:rPr>
          <w:b/>
          <w:lang w:eastAsia="zh-CN"/>
        </w:rPr>
        <w:t xml:space="preserve">Observation </w:t>
      </w:r>
      <w:r w:rsidR="006E0A8F">
        <w:rPr>
          <w:b/>
          <w:lang w:eastAsia="zh-CN"/>
        </w:rPr>
        <w:t>4</w:t>
      </w:r>
      <w:r w:rsidRPr="00C14FC4">
        <w:rPr>
          <w:b/>
          <w:lang w:eastAsia="zh-CN"/>
        </w:rPr>
        <w:t xml:space="preserve">. </w:t>
      </w:r>
      <w:r w:rsidR="00350A1D">
        <w:rPr>
          <w:b/>
          <w:lang w:eastAsia="zh-CN"/>
        </w:rPr>
        <w:t xml:space="preserve">Multiple </w:t>
      </w:r>
      <w:r w:rsidR="00315028">
        <w:rPr>
          <w:b/>
          <w:lang w:eastAsia="zh-CN"/>
        </w:rPr>
        <w:t>PDSCHs for</w:t>
      </w:r>
      <w:r w:rsidRPr="00C14FC4">
        <w:rPr>
          <w:b/>
          <w:lang w:eastAsia="zh-CN"/>
        </w:rPr>
        <w:t xml:space="preserve"> unicast and multicast can only be FDMed in </w:t>
      </w:r>
      <w:r w:rsidR="00FD5DC9" w:rsidRPr="00C14FC4">
        <w:rPr>
          <w:b/>
          <w:lang w:eastAsia="zh-CN"/>
        </w:rPr>
        <w:t xml:space="preserve">one subframe in </w:t>
      </w:r>
      <w:r w:rsidRPr="00C14FC4">
        <w:rPr>
          <w:b/>
          <w:lang w:eastAsia="zh-CN"/>
        </w:rPr>
        <w:t>LTE.</w:t>
      </w:r>
    </w:p>
    <w:p w14:paraId="156AB8E3" w14:textId="6F2E38C1" w:rsidR="0069714E" w:rsidRPr="00C14FC4" w:rsidRDefault="00BD6587">
      <w:pPr>
        <w:jc w:val="both"/>
        <w:rPr>
          <w:lang w:eastAsia="zh-CN"/>
        </w:rPr>
      </w:pPr>
      <w:r w:rsidRPr="00C14FC4">
        <w:rPr>
          <w:lang w:eastAsia="zh-CN"/>
        </w:rPr>
        <w:t xml:space="preserve">Different from LTE, </w:t>
      </w:r>
      <w:r w:rsidR="002249C6" w:rsidRPr="00C14FC4">
        <w:rPr>
          <w:lang w:eastAsia="zh-CN"/>
        </w:rPr>
        <w:t>NR</w:t>
      </w:r>
      <w:r w:rsidR="000A4A85" w:rsidRPr="00C14FC4">
        <w:rPr>
          <w:lang w:eastAsia="zh-CN"/>
        </w:rPr>
        <w:t xml:space="preserve"> supports PDSCH mapping type B</w:t>
      </w:r>
      <w:r w:rsidR="00734B58" w:rsidRPr="00C14FC4">
        <w:rPr>
          <w:lang w:eastAsia="zh-CN"/>
        </w:rPr>
        <w:t xml:space="preserve"> and</w:t>
      </w:r>
      <w:r w:rsidR="000A4A85" w:rsidRPr="00C14FC4">
        <w:rPr>
          <w:lang w:eastAsia="zh-CN"/>
        </w:rPr>
        <w:t xml:space="preserve"> more than one PDSCHs can be TDMed</w:t>
      </w:r>
      <w:r w:rsidR="00A24565" w:rsidRPr="00C14FC4">
        <w:rPr>
          <w:lang w:eastAsia="zh-CN"/>
        </w:rPr>
        <w:t xml:space="preserve"> in</w:t>
      </w:r>
      <w:r w:rsidR="009C739C" w:rsidRPr="00C14FC4">
        <w:rPr>
          <w:lang w:eastAsia="zh-CN"/>
        </w:rPr>
        <w:t xml:space="preserve"> one slot</w:t>
      </w:r>
      <w:r w:rsidR="00A24565" w:rsidRPr="00C14FC4">
        <w:rPr>
          <w:lang w:eastAsia="zh-CN"/>
        </w:rPr>
        <w:t>. NR</w:t>
      </w:r>
      <w:r w:rsidR="009F2FB2" w:rsidRPr="00C14FC4">
        <w:rPr>
          <w:lang w:eastAsia="zh-CN"/>
        </w:rPr>
        <w:t xml:space="preserve"> </w:t>
      </w:r>
      <w:r w:rsidR="00A24565" w:rsidRPr="00C14FC4">
        <w:rPr>
          <w:lang w:eastAsia="zh-CN"/>
        </w:rPr>
        <w:t xml:space="preserve">has </w:t>
      </w:r>
      <w:r w:rsidR="00734B58" w:rsidRPr="00C14FC4">
        <w:rPr>
          <w:lang w:eastAsia="zh-CN"/>
        </w:rPr>
        <w:t xml:space="preserve">already </w:t>
      </w:r>
      <w:r w:rsidR="00A24565" w:rsidRPr="00C14FC4">
        <w:rPr>
          <w:lang w:eastAsia="zh-CN"/>
        </w:rPr>
        <w:t>supported more than one unicast PDSCH</w:t>
      </w:r>
      <w:r w:rsidR="00943A97" w:rsidRPr="00C14FC4">
        <w:rPr>
          <w:lang w:eastAsia="zh-CN"/>
        </w:rPr>
        <w:t>s</w:t>
      </w:r>
      <w:r w:rsidR="00A24565" w:rsidRPr="00C14FC4">
        <w:rPr>
          <w:lang w:eastAsia="zh-CN"/>
        </w:rPr>
        <w:t xml:space="preserve"> per slot in TDM as</w:t>
      </w:r>
      <w:r w:rsidR="00A17DDC" w:rsidRPr="00C14FC4">
        <w:rPr>
          <w:lang w:eastAsia="zh-CN"/>
        </w:rPr>
        <w:t xml:space="preserve"> an</w:t>
      </w:r>
      <w:r w:rsidR="00A24565" w:rsidRPr="00C14FC4">
        <w:rPr>
          <w:lang w:eastAsia="zh-CN"/>
        </w:rPr>
        <w:t xml:space="preserve"> optional UE capability</w:t>
      </w:r>
      <w:r w:rsidR="00D1443C" w:rsidRPr="00C14FC4">
        <w:rPr>
          <w:lang w:eastAsia="zh-CN"/>
        </w:rPr>
        <w:t xml:space="preserve"> in R15</w:t>
      </w:r>
      <w:r w:rsidR="00A24565" w:rsidRPr="00C14FC4">
        <w:rPr>
          <w:lang w:eastAsia="zh-CN"/>
        </w:rPr>
        <w:t>.</w:t>
      </w:r>
      <w:r w:rsidR="00A27576" w:rsidRPr="00C14FC4">
        <w:rPr>
          <w:lang w:eastAsia="zh-CN"/>
        </w:rPr>
        <w:t xml:space="preserve"> </w:t>
      </w:r>
      <w:r w:rsidR="00B170A4" w:rsidRPr="00C14FC4">
        <w:rPr>
          <w:lang w:eastAsia="zh-CN"/>
        </w:rPr>
        <w:t xml:space="preserve">Therefore, </w:t>
      </w:r>
      <w:r w:rsidR="00943A97" w:rsidRPr="00C14FC4">
        <w:rPr>
          <w:lang w:eastAsia="zh-CN"/>
        </w:rPr>
        <w:t xml:space="preserve">it should </w:t>
      </w:r>
      <w:r w:rsidR="00734B58" w:rsidRPr="00C14FC4">
        <w:rPr>
          <w:lang w:eastAsia="zh-CN"/>
        </w:rPr>
        <w:t xml:space="preserve">be </w:t>
      </w:r>
      <w:r w:rsidR="00C5004A" w:rsidRPr="00C14FC4">
        <w:rPr>
          <w:lang w:eastAsia="zh-CN"/>
        </w:rPr>
        <w:t xml:space="preserve">first </w:t>
      </w:r>
      <w:r w:rsidR="00943A97" w:rsidRPr="00C14FC4">
        <w:rPr>
          <w:lang w:eastAsia="zh-CN"/>
        </w:rPr>
        <w:t>discuss</w:t>
      </w:r>
      <w:r w:rsidR="00734B58" w:rsidRPr="00C14FC4">
        <w:rPr>
          <w:lang w:eastAsia="zh-CN"/>
        </w:rPr>
        <w:t>ed</w:t>
      </w:r>
      <w:r w:rsidR="00943A97" w:rsidRPr="00C14FC4">
        <w:rPr>
          <w:lang w:eastAsia="zh-CN"/>
        </w:rPr>
        <w:t xml:space="preserve"> </w:t>
      </w:r>
      <w:r w:rsidR="00C5004A" w:rsidRPr="00C14FC4">
        <w:rPr>
          <w:lang w:eastAsia="zh-CN"/>
        </w:rPr>
        <w:t>whether TDM</w:t>
      </w:r>
      <w:r w:rsidR="00734B58" w:rsidRPr="00C14FC4">
        <w:rPr>
          <w:lang w:eastAsia="zh-CN"/>
        </w:rPr>
        <w:t xml:space="preserve"> </w:t>
      </w:r>
      <w:r w:rsidR="00C5004A" w:rsidRPr="00C14FC4">
        <w:rPr>
          <w:lang w:eastAsia="zh-CN"/>
        </w:rPr>
        <w:t>or FDM</w:t>
      </w:r>
      <w:r w:rsidR="00734B58" w:rsidRPr="00C14FC4">
        <w:rPr>
          <w:lang w:eastAsia="zh-CN"/>
        </w:rPr>
        <w:t xml:space="preserve"> </w:t>
      </w:r>
      <w:r w:rsidR="00C5004A" w:rsidRPr="00C14FC4">
        <w:rPr>
          <w:lang w:eastAsia="zh-CN"/>
        </w:rPr>
        <w:t xml:space="preserve">or both </w:t>
      </w:r>
      <w:r w:rsidR="00734B58" w:rsidRPr="00C14FC4">
        <w:rPr>
          <w:lang w:eastAsia="zh-CN"/>
        </w:rPr>
        <w:t xml:space="preserve">should be </w:t>
      </w:r>
      <w:r w:rsidR="00C5004A" w:rsidRPr="00C14FC4">
        <w:rPr>
          <w:lang w:eastAsia="zh-CN"/>
        </w:rPr>
        <w:t xml:space="preserve">supported for </w:t>
      </w:r>
      <w:r w:rsidR="00734B58" w:rsidRPr="00C14FC4">
        <w:rPr>
          <w:lang w:eastAsia="zh-CN"/>
        </w:rPr>
        <w:t>simultaneous reception of unicast and multicast PDSCHs in a slot</w:t>
      </w:r>
      <w:r w:rsidR="003A3503" w:rsidRPr="00C14FC4">
        <w:rPr>
          <w:lang w:eastAsia="zh-CN"/>
        </w:rPr>
        <w:t xml:space="preserve">, and then further discuss the maximum </w:t>
      </w:r>
      <w:r w:rsidR="00F35513" w:rsidRPr="00C14FC4">
        <w:rPr>
          <w:lang w:eastAsia="zh-CN"/>
        </w:rPr>
        <w:t xml:space="preserve">supported </w:t>
      </w:r>
      <w:r w:rsidR="003A3503" w:rsidRPr="00C14FC4">
        <w:rPr>
          <w:lang w:eastAsia="zh-CN"/>
        </w:rPr>
        <w:t xml:space="preserve">number of PDSCHs </w:t>
      </w:r>
      <w:r w:rsidR="00F35513" w:rsidRPr="00C14FC4">
        <w:rPr>
          <w:lang w:eastAsia="zh-CN"/>
        </w:rPr>
        <w:t xml:space="preserve">that </w:t>
      </w:r>
      <w:r w:rsidR="003A3503" w:rsidRPr="00C14FC4">
        <w:rPr>
          <w:lang w:eastAsia="zh-CN"/>
        </w:rPr>
        <w:t>can be simultaneously received in a slot, considering both unicast and multicast PDSCH. In addition, it may also need discussion that whether the support of HARQ-ACK feedback has any impact on the UE capability of supporting simultaneous reception of unicast and multicast PDSCHs.</w:t>
      </w:r>
    </w:p>
    <w:p w14:paraId="1AEC5D8E" w14:textId="7389B6BB" w:rsidR="00C5004A" w:rsidRPr="00C14FC4" w:rsidRDefault="00C5004A" w:rsidP="007C1182">
      <w:pPr>
        <w:jc w:val="both"/>
        <w:rPr>
          <w:b/>
          <w:lang w:eastAsia="zh-CN"/>
        </w:rPr>
      </w:pPr>
      <w:r w:rsidRPr="00C14FC4">
        <w:rPr>
          <w:b/>
          <w:lang w:eastAsia="zh-CN"/>
        </w:rPr>
        <w:t xml:space="preserve">Proposal </w:t>
      </w:r>
      <w:r w:rsidR="00D33565" w:rsidRPr="00C14FC4">
        <w:rPr>
          <w:b/>
          <w:lang w:eastAsia="zh-CN"/>
        </w:rPr>
        <w:t>1</w:t>
      </w:r>
      <w:r w:rsidR="00315028">
        <w:rPr>
          <w:b/>
          <w:lang w:eastAsia="zh-CN"/>
        </w:rPr>
        <w:t>3</w:t>
      </w:r>
      <w:r w:rsidRPr="00C14FC4">
        <w:rPr>
          <w:b/>
          <w:lang w:eastAsia="zh-CN"/>
        </w:rPr>
        <w:t xml:space="preserve">. </w:t>
      </w:r>
      <w:r w:rsidR="00AC001F">
        <w:rPr>
          <w:b/>
          <w:lang w:eastAsia="zh-CN"/>
        </w:rPr>
        <w:t>Further d</w:t>
      </w:r>
      <w:r w:rsidRPr="00C14FC4">
        <w:rPr>
          <w:b/>
          <w:lang w:eastAsia="zh-CN"/>
        </w:rPr>
        <w:t xml:space="preserve">iscuss whether TDM or FDM or both </w:t>
      </w:r>
      <w:r w:rsidR="00DB0E4E">
        <w:rPr>
          <w:b/>
          <w:lang w:eastAsia="zh-CN"/>
        </w:rPr>
        <w:t>should be</w:t>
      </w:r>
      <w:r w:rsidR="00DB0E4E" w:rsidRPr="00C14FC4">
        <w:rPr>
          <w:b/>
          <w:lang w:eastAsia="zh-CN"/>
        </w:rPr>
        <w:t xml:space="preserve"> </w:t>
      </w:r>
      <w:r w:rsidRPr="00C14FC4">
        <w:rPr>
          <w:b/>
          <w:lang w:eastAsia="zh-CN"/>
        </w:rPr>
        <w:t xml:space="preserve">supported </w:t>
      </w:r>
      <w:r w:rsidR="00F11712" w:rsidRPr="00C14FC4">
        <w:rPr>
          <w:b/>
          <w:lang w:eastAsia="zh-CN"/>
        </w:rPr>
        <w:t>for</w:t>
      </w:r>
      <w:r w:rsidR="00D33565" w:rsidRPr="008D16E9">
        <w:rPr>
          <w:b/>
          <w:lang w:eastAsia="zh-CN"/>
        </w:rPr>
        <w:t xml:space="preserve"> simultaneous reception of</w:t>
      </w:r>
      <w:r w:rsidR="00F11712" w:rsidRPr="00C14FC4">
        <w:rPr>
          <w:b/>
          <w:lang w:eastAsia="zh-CN"/>
        </w:rPr>
        <w:t xml:space="preserve"> </w:t>
      </w:r>
      <w:r w:rsidR="00DB0E4E">
        <w:rPr>
          <w:b/>
          <w:lang w:eastAsia="zh-CN"/>
        </w:rPr>
        <w:t>multiple</w:t>
      </w:r>
      <w:r w:rsidR="00F22286" w:rsidRPr="00F22286">
        <w:rPr>
          <w:b/>
          <w:lang w:eastAsia="zh-CN"/>
        </w:rPr>
        <w:t xml:space="preserve"> </w:t>
      </w:r>
      <w:r w:rsidR="00F22286" w:rsidRPr="00C14FC4">
        <w:rPr>
          <w:b/>
          <w:lang w:eastAsia="zh-CN"/>
        </w:rPr>
        <w:t>unicast and multicast</w:t>
      </w:r>
      <w:r w:rsidR="00DB0E4E">
        <w:rPr>
          <w:b/>
          <w:lang w:eastAsia="zh-CN"/>
        </w:rPr>
        <w:t xml:space="preserve"> PDSCHs </w:t>
      </w:r>
      <w:r w:rsidRPr="00C14FC4">
        <w:rPr>
          <w:b/>
          <w:lang w:eastAsia="zh-CN"/>
        </w:rPr>
        <w:t>in one slot.</w:t>
      </w:r>
    </w:p>
    <w:p w14:paraId="05E2298A" w14:textId="531251B5" w:rsidR="00D33565" w:rsidRPr="00C14FC4" w:rsidRDefault="00D33565" w:rsidP="007C1182">
      <w:pPr>
        <w:jc w:val="both"/>
        <w:rPr>
          <w:b/>
          <w:lang w:val="en-US" w:eastAsia="zh-CN"/>
        </w:rPr>
      </w:pPr>
      <w:r w:rsidRPr="00C14FC4">
        <w:rPr>
          <w:b/>
          <w:lang w:eastAsia="zh-CN"/>
        </w:rPr>
        <w:t>Proposal 1</w:t>
      </w:r>
      <w:r w:rsidR="00AC001F">
        <w:rPr>
          <w:b/>
          <w:lang w:eastAsia="zh-CN"/>
        </w:rPr>
        <w:t>4</w:t>
      </w:r>
      <w:r w:rsidRPr="00C14FC4">
        <w:rPr>
          <w:b/>
          <w:lang w:eastAsia="zh-CN"/>
        </w:rPr>
        <w:t xml:space="preserve">. Further discuss </w:t>
      </w:r>
      <w:r w:rsidR="00AC001F" w:rsidRPr="00AC001F">
        <w:rPr>
          <w:b/>
          <w:lang w:eastAsia="zh-CN"/>
        </w:rPr>
        <w:t>whether the support of HARQ-ACK feedback has any impact on the UE capability of supporting simultaneous reception of unicast and multicast PDSCHs.</w:t>
      </w:r>
    </w:p>
    <w:p w14:paraId="1DEDAC12" w14:textId="236D07C7" w:rsidR="00A306DC" w:rsidRPr="00C14FC4" w:rsidRDefault="00C91C86" w:rsidP="00C91C86">
      <w:pPr>
        <w:jc w:val="both"/>
        <w:rPr>
          <w:lang w:eastAsia="zh-CN"/>
        </w:rPr>
      </w:pPr>
      <w:r w:rsidRPr="00C14FC4">
        <w:rPr>
          <w:lang w:eastAsia="zh-CN"/>
        </w:rPr>
        <w:t xml:space="preserve">In addition, some PDSCH reception rule </w:t>
      </w:r>
      <w:r w:rsidR="004F5FD3" w:rsidRPr="00C14FC4">
        <w:rPr>
          <w:lang w:eastAsia="zh-CN"/>
        </w:rPr>
        <w:t xml:space="preserve">regarding </w:t>
      </w:r>
      <w:r w:rsidRPr="00C14FC4">
        <w:rPr>
          <w:lang w:eastAsia="zh-CN"/>
        </w:rPr>
        <w:t>collision of SI-RNTI PDSCH and unicast PDSCH has</w:t>
      </w:r>
      <w:r w:rsidR="004F5FD3" w:rsidRPr="00C14FC4">
        <w:rPr>
          <w:lang w:eastAsia="zh-CN"/>
        </w:rPr>
        <w:t xml:space="preserve"> already</w:t>
      </w:r>
      <w:r w:rsidRPr="00C14FC4">
        <w:rPr>
          <w:lang w:eastAsia="zh-CN"/>
        </w:rPr>
        <w:t xml:space="preserve"> been specified </w:t>
      </w:r>
      <w:r w:rsidR="004F5FD3" w:rsidRPr="00C14FC4">
        <w:rPr>
          <w:lang w:eastAsia="zh-CN"/>
        </w:rPr>
        <w:t xml:space="preserve">in TS38.214 </w:t>
      </w:r>
      <w:r w:rsidRPr="00C14FC4">
        <w:rPr>
          <w:lang w:eastAsia="zh-CN"/>
        </w:rPr>
        <w:t xml:space="preserve">in </w:t>
      </w:r>
      <w:r w:rsidR="004F5FD3" w:rsidRPr="00C14FC4">
        <w:rPr>
          <w:lang w:eastAsia="zh-CN"/>
        </w:rPr>
        <w:t xml:space="preserve">Rel-15/16 </w:t>
      </w:r>
      <w:r w:rsidR="00F87272" w:rsidRPr="00C14FC4">
        <w:rPr>
          <w:lang w:eastAsia="zh-CN"/>
        </w:rPr>
        <w:t>as the following [3] for FR1</w:t>
      </w:r>
      <w:r w:rsidR="00CC268C" w:rsidRPr="00C14FC4">
        <w:rPr>
          <w:lang w:eastAsia="zh-CN"/>
        </w:rPr>
        <w:t xml:space="preserve"> and FR2</w:t>
      </w:r>
      <w:r w:rsidR="00F87272" w:rsidRPr="00C14FC4">
        <w:rPr>
          <w:lang w:eastAsia="zh-CN"/>
        </w:rPr>
        <w:t>,</w:t>
      </w:r>
    </w:p>
    <w:p w14:paraId="5751F897" w14:textId="2B10AF47" w:rsidR="00F87272" w:rsidRPr="00C14FC4" w:rsidRDefault="000C0407" w:rsidP="00F87272">
      <w:pPr>
        <w:jc w:val="both"/>
        <w:rPr>
          <w:i/>
          <w:lang w:eastAsia="zh-CN"/>
        </w:rPr>
      </w:pPr>
      <w:r w:rsidRPr="008D16E9">
        <w:rPr>
          <w:i/>
          <w:lang w:eastAsia="zh-CN"/>
        </w:rPr>
        <w:t>“</w:t>
      </w:r>
      <w:r w:rsidR="00F87272" w:rsidRPr="008D16E9">
        <w:rPr>
          <w:i/>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3A20FAAE" w14:textId="28D02EEE" w:rsidR="00107070" w:rsidRPr="008D16E9" w:rsidRDefault="000564D2" w:rsidP="00F87272">
      <w:pPr>
        <w:jc w:val="both"/>
        <w:rPr>
          <w:i/>
          <w:lang w:eastAsia="zh-CN"/>
        </w:rPr>
      </w:pPr>
      <w:r w:rsidRPr="00C14FC4">
        <w:rPr>
          <w:i/>
          <w:lang w:eastAsia="zh-CN"/>
        </w:rPr>
        <w:lastRenderedPageBreak/>
        <w:t>On a frequency range 2 cell, the UE is not expected to decode a PDSCH scheduled with C-RNTI, MCS-C-RNTI, or CS-RNTI if in the same cell, during a process of P-RNTI triggered SI acquisition, another PDSCH scheduled with SI-RNTI partially or fully overlap in time.</w:t>
      </w:r>
    </w:p>
    <w:p w14:paraId="6E14647C" w14:textId="20BEB7A4" w:rsidR="00F87272" w:rsidRPr="008D16E9" w:rsidRDefault="00F87272" w:rsidP="00F87272">
      <w:pPr>
        <w:jc w:val="both"/>
        <w:rPr>
          <w:i/>
          <w:lang w:eastAsia="zh-CN"/>
        </w:rPr>
      </w:pPr>
      <w:r w:rsidRPr="008D16E9">
        <w:rPr>
          <w:i/>
          <w:lang w:eastAsia="zh-CN"/>
        </w:rPr>
        <w:t>The UE is expected to decode a PDSCH scheduled with C-RNTI, MCS-C-RNTI, or CS-RNTI during a process of autonomous SI acquisition.</w:t>
      </w:r>
      <w:r w:rsidR="000C0407" w:rsidRPr="008D16E9">
        <w:rPr>
          <w:i/>
          <w:lang w:eastAsia="zh-CN"/>
        </w:rPr>
        <w:t>”</w:t>
      </w:r>
    </w:p>
    <w:p w14:paraId="2D1B93A8" w14:textId="07F2709E" w:rsidR="00A2042F" w:rsidRPr="00C14FC4" w:rsidRDefault="00A2042F" w:rsidP="00F87272">
      <w:pPr>
        <w:jc w:val="both"/>
        <w:rPr>
          <w:lang w:eastAsia="zh-CN"/>
        </w:rPr>
      </w:pPr>
      <w:r w:rsidRPr="00C14FC4">
        <w:rPr>
          <w:lang w:eastAsia="zh-CN"/>
        </w:rPr>
        <w:t xml:space="preserve">When one </w:t>
      </w:r>
      <w:r w:rsidR="00107070" w:rsidRPr="00C14FC4">
        <w:rPr>
          <w:lang w:eastAsia="zh-CN"/>
        </w:rPr>
        <w:t xml:space="preserve">or more </w:t>
      </w:r>
      <w:r w:rsidRPr="00C14FC4">
        <w:rPr>
          <w:lang w:eastAsia="zh-CN"/>
        </w:rPr>
        <w:t xml:space="preserve">multicast PDSCH also collides with SI-RNTI PDSCH and unicast PDSCH, </w:t>
      </w:r>
      <w:r w:rsidR="00F35513" w:rsidRPr="00C14FC4">
        <w:rPr>
          <w:lang w:eastAsia="zh-CN"/>
        </w:rPr>
        <w:t>some prioritization rules may need to be further defined</w:t>
      </w:r>
      <w:r w:rsidRPr="00C14FC4">
        <w:rPr>
          <w:lang w:eastAsia="zh-CN"/>
        </w:rPr>
        <w:t>.</w:t>
      </w:r>
    </w:p>
    <w:p w14:paraId="4F8F51C3" w14:textId="42CF5019" w:rsidR="00A2042F" w:rsidRPr="00C14FC4" w:rsidRDefault="00A2042F" w:rsidP="00F87272">
      <w:pPr>
        <w:jc w:val="both"/>
        <w:rPr>
          <w:b/>
          <w:lang w:eastAsia="zh-CN"/>
        </w:rPr>
      </w:pPr>
      <w:r w:rsidRPr="00C14FC4">
        <w:rPr>
          <w:b/>
          <w:lang w:eastAsia="zh-CN"/>
        </w:rPr>
        <w:t xml:space="preserve">Proposal </w:t>
      </w:r>
      <w:r w:rsidR="00D33565" w:rsidRPr="00C14FC4">
        <w:rPr>
          <w:b/>
          <w:lang w:eastAsia="zh-CN"/>
        </w:rPr>
        <w:t>1</w:t>
      </w:r>
      <w:r w:rsidR="00AC001F">
        <w:rPr>
          <w:b/>
          <w:lang w:eastAsia="zh-CN"/>
        </w:rPr>
        <w:t>5</w:t>
      </w:r>
      <w:r w:rsidRPr="00C14FC4">
        <w:rPr>
          <w:b/>
          <w:lang w:eastAsia="zh-CN"/>
        </w:rPr>
        <w:t xml:space="preserve">. Further </w:t>
      </w:r>
      <w:r w:rsidR="00F948B5" w:rsidRPr="00C14FC4">
        <w:rPr>
          <w:b/>
          <w:lang w:eastAsia="zh-CN"/>
        </w:rPr>
        <w:t>discuss</w:t>
      </w:r>
      <w:r w:rsidRPr="00C14FC4">
        <w:rPr>
          <w:b/>
          <w:lang w:eastAsia="zh-CN"/>
        </w:rPr>
        <w:t xml:space="preserve"> the PDSCH</w:t>
      </w:r>
      <w:r w:rsidR="00D33565" w:rsidRPr="00C14FC4">
        <w:rPr>
          <w:lang w:eastAsia="zh-CN"/>
        </w:rPr>
        <w:t xml:space="preserve"> </w:t>
      </w:r>
      <w:r w:rsidR="00D33565" w:rsidRPr="008D16E9">
        <w:rPr>
          <w:b/>
          <w:lang w:eastAsia="zh-CN"/>
        </w:rPr>
        <w:t xml:space="preserve">prioritization </w:t>
      </w:r>
      <w:r w:rsidRPr="00C14FC4">
        <w:rPr>
          <w:b/>
          <w:lang w:eastAsia="zh-CN"/>
        </w:rPr>
        <w:t xml:space="preserve">rule when multicast PDSCH is partially or fully </w:t>
      </w:r>
      <w:r w:rsidR="00F22286" w:rsidRPr="00C14FC4">
        <w:rPr>
          <w:b/>
          <w:lang w:eastAsia="zh-CN"/>
        </w:rPr>
        <w:t>overlap</w:t>
      </w:r>
      <w:r w:rsidR="00F22286">
        <w:rPr>
          <w:b/>
          <w:lang w:eastAsia="zh-CN"/>
        </w:rPr>
        <w:t>ped</w:t>
      </w:r>
      <w:r w:rsidRPr="00C14FC4">
        <w:rPr>
          <w:b/>
          <w:lang w:eastAsia="zh-CN"/>
        </w:rPr>
        <w:t xml:space="preserve"> in time in non-overlapping PRBs with another SI-RNTI PDS</w:t>
      </w:r>
      <w:r w:rsidR="005F416A" w:rsidRPr="00C14FC4">
        <w:rPr>
          <w:b/>
          <w:lang w:eastAsia="zh-CN"/>
        </w:rPr>
        <w:t xml:space="preserve">CH </w:t>
      </w:r>
      <w:r w:rsidRPr="00C14FC4">
        <w:rPr>
          <w:b/>
          <w:lang w:eastAsia="zh-CN"/>
        </w:rPr>
        <w:t>in one slot.</w:t>
      </w:r>
    </w:p>
    <w:p w14:paraId="5B73787D" w14:textId="18BFE15E" w:rsidR="00F35513" w:rsidRPr="00C14FC4" w:rsidRDefault="00212210" w:rsidP="00F35513">
      <w:pPr>
        <w:pStyle w:val="1"/>
        <w:numPr>
          <w:ilvl w:val="0"/>
          <w:numId w:val="4"/>
        </w:numPr>
        <w:jc w:val="both"/>
        <w:rPr>
          <w:rFonts w:ascii="Times New Roman" w:eastAsiaTheme="minorEastAsia" w:hAnsi="Times New Roman"/>
          <w:lang w:eastAsia="zh-CN"/>
        </w:rPr>
      </w:pPr>
      <w:r w:rsidRPr="00C14FC4">
        <w:rPr>
          <w:rFonts w:ascii="Times New Roman" w:eastAsiaTheme="minorEastAsia" w:hAnsi="Times New Roman"/>
          <w:lang w:eastAsia="zh-CN"/>
        </w:rPr>
        <w:t>Other I</w:t>
      </w:r>
      <w:r w:rsidR="004F70EC" w:rsidRPr="00C14FC4">
        <w:rPr>
          <w:rFonts w:ascii="Times New Roman" w:eastAsiaTheme="minorEastAsia" w:hAnsi="Times New Roman"/>
          <w:lang w:eastAsia="zh-CN"/>
        </w:rPr>
        <w:t>ssues</w:t>
      </w:r>
    </w:p>
    <w:p w14:paraId="3A7BC718" w14:textId="38EB87B2" w:rsidR="00F35513" w:rsidRPr="00C14FC4" w:rsidRDefault="00F35513" w:rsidP="00F35513">
      <w:pPr>
        <w:pStyle w:val="2"/>
        <w:rPr>
          <w:rFonts w:ascii="Times New Roman" w:hAnsi="Times New Roman"/>
          <w:lang w:eastAsia="zh-CN"/>
        </w:rPr>
      </w:pPr>
      <w:r w:rsidRPr="00C14FC4">
        <w:rPr>
          <w:rFonts w:ascii="Times New Roman" w:hAnsi="Times New Roman"/>
          <w:lang w:eastAsia="zh-CN"/>
        </w:rPr>
        <w:t xml:space="preserve">4.1 CA related </w:t>
      </w:r>
      <w:r w:rsidR="000111C3" w:rsidRPr="00C14FC4">
        <w:rPr>
          <w:rFonts w:ascii="Times New Roman" w:hAnsi="Times New Roman"/>
          <w:lang w:eastAsia="zh-CN"/>
        </w:rPr>
        <w:t>issues</w:t>
      </w:r>
    </w:p>
    <w:p w14:paraId="681272EE" w14:textId="76046F4D" w:rsidR="00E80507" w:rsidRPr="00C14FC4" w:rsidRDefault="00F35513" w:rsidP="00F35513">
      <w:pPr>
        <w:jc w:val="both"/>
        <w:rPr>
          <w:lang w:eastAsia="zh-CN"/>
        </w:rPr>
      </w:pPr>
      <w:r w:rsidRPr="00C14FC4">
        <w:rPr>
          <w:lang w:eastAsia="zh-CN"/>
        </w:rPr>
        <w:t xml:space="preserve">In NR, the configuration of carries is flexible, e.g., Pcell for one UE </w:t>
      </w:r>
      <w:r w:rsidR="00EC6648" w:rsidRPr="00C14FC4">
        <w:rPr>
          <w:lang w:eastAsia="zh-CN"/>
        </w:rPr>
        <w:t>can be</w:t>
      </w:r>
      <w:r w:rsidRPr="00C14FC4">
        <w:rPr>
          <w:lang w:eastAsia="zh-CN"/>
        </w:rPr>
        <w:t xml:space="preserve"> Scell for another UE. </w:t>
      </w:r>
      <w:r w:rsidR="00EC6648" w:rsidRPr="00C14FC4">
        <w:rPr>
          <w:lang w:eastAsia="zh-CN"/>
        </w:rPr>
        <w:t xml:space="preserve">Here we discuss </w:t>
      </w:r>
      <w:r w:rsidRPr="00C14FC4">
        <w:rPr>
          <w:lang w:eastAsia="zh-CN"/>
        </w:rPr>
        <w:t xml:space="preserve">two </w:t>
      </w:r>
      <w:r w:rsidR="00EC6648" w:rsidRPr="00C14FC4">
        <w:rPr>
          <w:lang w:eastAsia="zh-CN"/>
        </w:rPr>
        <w:t xml:space="preserve">typical </w:t>
      </w:r>
      <w:r w:rsidRPr="00C14FC4">
        <w:rPr>
          <w:lang w:eastAsia="zh-CN"/>
        </w:rPr>
        <w:t>cases</w:t>
      </w:r>
      <w:r w:rsidR="00EC6648" w:rsidRPr="00C14FC4">
        <w:rPr>
          <w:lang w:eastAsia="zh-CN"/>
        </w:rPr>
        <w:t xml:space="preserve"> </w:t>
      </w:r>
      <w:r w:rsidR="00E80507" w:rsidRPr="00C14FC4">
        <w:rPr>
          <w:lang w:eastAsia="zh-CN"/>
        </w:rPr>
        <w:t xml:space="preserve">in which </w:t>
      </w:r>
      <w:r w:rsidR="000D4959" w:rsidRPr="00C14FC4">
        <w:rPr>
          <w:lang w:eastAsia="zh-CN"/>
        </w:rPr>
        <w:t xml:space="preserve">both multicast </w:t>
      </w:r>
      <w:r w:rsidR="00EC6648" w:rsidRPr="00C14FC4">
        <w:rPr>
          <w:lang w:eastAsia="zh-CN"/>
        </w:rPr>
        <w:t>and CA</w:t>
      </w:r>
      <w:r w:rsidRPr="00C14FC4">
        <w:rPr>
          <w:lang w:eastAsia="zh-CN"/>
        </w:rPr>
        <w:t xml:space="preserve"> </w:t>
      </w:r>
      <w:r w:rsidR="000D4959" w:rsidRPr="00C14FC4">
        <w:rPr>
          <w:lang w:eastAsia="zh-CN"/>
        </w:rPr>
        <w:t>are enabled for two UEs (e.g., UE#1 and UE#2) in the same MBS group</w:t>
      </w:r>
      <w:r w:rsidR="00E80507" w:rsidRPr="00C14FC4">
        <w:rPr>
          <w:lang w:eastAsia="zh-CN"/>
        </w:rPr>
        <w:t xml:space="preserve"> as illustrated in </w:t>
      </w:r>
      <w:r w:rsidR="000564D2" w:rsidRPr="00C14FC4">
        <w:rPr>
          <w:lang w:eastAsia="zh-CN"/>
        </w:rPr>
        <w:t>T</w:t>
      </w:r>
      <w:r w:rsidR="00E80507" w:rsidRPr="00C14FC4">
        <w:rPr>
          <w:lang w:eastAsia="zh-CN"/>
        </w:rPr>
        <w:t>able 2</w:t>
      </w:r>
      <w:r w:rsidR="000D4959" w:rsidRPr="00C14FC4">
        <w:rPr>
          <w:lang w:eastAsia="zh-CN"/>
        </w:rPr>
        <w:t>.</w:t>
      </w:r>
      <w:r w:rsidR="00B46800" w:rsidRPr="00C14FC4">
        <w:rPr>
          <w:lang w:eastAsia="zh-CN"/>
        </w:rPr>
        <w:t xml:space="preserve"> Let’s consider two NR carriers, </w:t>
      </w:r>
      <w:r w:rsidR="006C7E49" w:rsidRPr="00C14FC4">
        <w:rPr>
          <w:lang w:eastAsia="zh-CN"/>
        </w:rPr>
        <w:t xml:space="preserve">carrier #1 (e.g., </w:t>
      </w:r>
      <w:r w:rsidR="00B46800" w:rsidRPr="00C14FC4">
        <w:rPr>
          <w:lang w:eastAsia="zh-CN"/>
        </w:rPr>
        <w:t>2.6GHz</w:t>
      </w:r>
      <w:r w:rsidR="006C7E49" w:rsidRPr="00C14FC4">
        <w:rPr>
          <w:lang w:eastAsia="zh-CN"/>
        </w:rPr>
        <w:t>)</w:t>
      </w:r>
      <w:r w:rsidR="00B46800" w:rsidRPr="00C14FC4">
        <w:rPr>
          <w:lang w:eastAsia="zh-CN"/>
        </w:rPr>
        <w:t xml:space="preserve"> and </w:t>
      </w:r>
      <w:r w:rsidR="006C7E49" w:rsidRPr="00C14FC4">
        <w:rPr>
          <w:lang w:eastAsia="zh-CN"/>
        </w:rPr>
        <w:t xml:space="preserve">carrier#2 (e.g., </w:t>
      </w:r>
      <w:r w:rsidR="00B46800" w:rsidRPr="00C14FC4">
        <w:rPr>
          <w:lang w:eastAsia="zh-CN"/>
        </w:rPr>
        <w:t>4.9GHz</w:t>
      </w:r>
      <w:r w:rsidR="006C7E49" w:rsidRPr="00C14FC4">
        <w:rPr>
          <w:lang w:eastAsia="zh-CN"/>
        </w:rPr>
        <w:t>)</w:t>
      </w:r>
      <w:r w:rsidR="00713259" w:rsidRPr="00C14FC4">
        <w:rPr>
          <w:lang w:eastAsia="zh-CN"/>
        </w:rPr>
        <w:t>. For UE#1, carrier #1 is PCell and carrier #2 is SCell, while for UE#2, carrier#2 is PCell and carrier#1 is SCell. W</w:t>
      </w:r>
      <w:r w:rsidR="00B46800" w:rsidRPr="00C14FC4">
        <w:rPr>
          <w:lang w:eastAsia="zh-CN"/>
        </w:rPr>
        <w:t xml:space="preserve">e assume multicast transmission is </w:t>
      </w:r>
      <w:r w:rsidR="00A80AB2" w:rsidRPr="00C14FC4">
        <w:rPr>
          <w:lang w:eastAsia="zh-CN"/>
        </w:rPr>
        <w:t xml:space="preserve">carried out </w:t>
      </w:r>
      <w:r w:rsidR="00713259" w:rsidRPr="00C14FC4">
        <w:rPr>
          <w:lang w:eastAsia="zh-CN"/>
        </w:rPr>
        <w:t xml:space="preserve">only </w:t>
      </w:r>
      <w:r w:rsidR="00B46800" w:rsidRPr="00C14FC4">
        <w:rPr>
          <w:lang w:eastAsia="zh-CN"/>
        </w:rPr>
        <w:t xml:space="preserve">on </w:t>
      </w:r>
      <w:r w:rsidR="006C7E49" w:rsidRPr="00C14FC4">
        <w:rPr>
          <w:lang w:eastAsia="zh-CN"/>
        </w:rPr>
        <w:t>carrier#1.</w:t>
      </w:r>
    </w:p>
    <w:p w14:paraId="79538DFC" w14:textId="2EE72618" w:rsidR="000564D2" w:rsidRPr="008D16E9" w:rsidRDefault="000564D2" w:rsidP="008D16E9">
      <w:pPr>
        <w:jc w:val="center"/>
        <w:rPr>
          <w:b/>
          <w:lang w:eastAsia="zh-CN"/>
        </w:rPr>
      </w:pPr>
      <w:r w:rsidRPr="008D16E9">
        <w:rPr>
          <w:b/>
          <w:lang w:eastAsia="zh-CN"/>
        </w:rPr>
        <w:t>Table 2. Illustration of CA configuration</w:t>
      </w:r>
    </w:p>
    <w:tbl>
      <w:tblPr>
        <w:tblStyle w:val="af0"/>
        <w:tblW w:w="0" w:type="auto"/>
        <w:jc w:val="center"/>
        <w:tblCellMar>
          <w:left w:w="115" w:type="dxa"/>
          <w:right w:w="115" w:type="dxa"/>
        </w:tblCellMar>
        <w:tblLook w:val="04A0" w:firstRow="1" w:lastRow="0" w:firstColumn="1" w:lastColumn="0" w:noHBand="0" w:noVBand="1"/>
      </w:tblPr>
      <w:tblGrid>
        <w:gridCol w:w="988"/>
        <w:gridCol w:w="2268"/>
        <w:gridCol w:w="2504"/>
      </w:tblGrid>
      <w:tr w:rsidR="00E80507" w:rsidRPr="00C14FC4" w14:paraId="0117E928" w14:textId="77777777" w:rsidTr="008D16E9">
        <w:trPr>
          <w:jc w:val="center"/>
        </w:trPr>
        <w:tc>
          <w:tcPr>
            <w:tcW w:w="988" w:type="dxa"/>
          </w:tcPr>
          <w:p w14:paraId="26D0053B" w14:textId="77777777" w:rsidR="00E80507" w:rsidRPr="00C14FC4" w:rsidRDefault="00E80507" w:rsidP="0031035A">
            <w:pPr>
              <w:jc w:val="both"/>
              <w:rPr>
                <w:b/>
                <w:lang w:eastAsia="zh-CN"/>
              </w:rPr>
            </w:pPr>
          </w:p>
        </w:tc>
        <w:tc>
          <w:tcPr>
            <w:tcW w:w="2268" w:type="dxa"/>
          </w:tcPr>
          <w:p w14:paraId="15656A13" w14:textId="77777777" w:rsidR="00E80507" w:rsidRPr="00C14FC4" w:rsidRDefault="00E80507" w:rsidP="008D16E9">
            <w:pPr>
              <w:jc w:val="center"/>
              <w:rPr>
                <w:b/>
                <w:lang w:eastAsia="zh-CN"/>
              </w:rPr>
            </w:pPr>
            <w:r w:rsidRPr="00C14FC4">
              <w:rPr>
                <w:b/>
                <w:lang w:eastAsia="zh-CN"/>
              </w:rPr>
              <w:t>UE#1</w:t>
            </w:r>
          </w:p>
        </w:tc>
        <w:tc>
          <w:tcPr>
            <w:tcW w:w="2504" w:type="dxa"/>
          </w:tcPr>
          <w:p w14:paraId="6EA312DF" w14:textId="77777777" w:rsidR="00E80507" w:rsidRPr="00C14FC4" w:rsidRDefault="00E80507" w:rsidP="008D16E9">
            <w:pPr>
              <w:jc w:val="center"/>
              <w:rPr>
                <w:b/>
                <w:lang w:eastAsia="zh-CN"/>
              </w:rPr>
            </w:pPr>
            <w:r w:rsidRPr="00C14FC4">
              <w:rPr>
                <w:b/>
                <w:lang w:eastAsia="zh-CN"/>
              </w:rPr>
              <w:t>UE#2</w:t>
            </w:r>
          </w:p>
        </w:tc>
      </w:tr>
      <w:tr w:rsidR="00E80507" w:rsidRPr="00C14FC4" w14:paraId="70170BBE" w14:textId="77777777" w:rsidTr="008D16E9">
        <w:trPr>
          <w:jc w:val="center"/>
        </w:trPr>
        <w:tc>
          <w:tcPr>
            <w:tcW w:w="988" w:type="dxa"/>
          </w:tcPr>
          <w:p w14:paraId="0D5845A1" w14:textId="77777777" w:rsidR="00E80507" w:rsidRPr="00C14FC4" w:rsidRDefault="00E80507" w:rsidP="008D16E9">
            <w:pPr>
              <w:jc w:val="center"/>
              <w:rPr>
                <w:b/>
                <w:lang w:eastAsia="zh-CN"/>
              </w:rPr>
            </w:pPr>
            <w:r w:rsidRPr="00C14FC4">
              <w:rPr>
                <w:b/>
                <w:lang w:eastAsia="zh-CN"/>
              </w:rPr>
              <w:t>PCell</w:t>
            </w:r>
          </w:p>
        </w:tc>
        <w:tc>
          <w:tcPr>
            <w:tcW w:w="2268" w:type="dxa"/>
          </w:tcPr>
          <w:p w14:paraId="0E73D768" w14:textId="0A4C612F" w:rsidR="00E80507" w:rsidRPr="00C14FC4" w:rsidRDefault="00E80507" w:rsidP="008D16E9">
            <w:pPr>
              <w:jc w:val="center"/>
              <w:rPr>
                <w:b/>
                <w:lang w:eastAsia="zh-CN"/>
              </w:rPr>
            </w:pPr>
            <w:r w:rsidRPr="00C14FC4">
              <w:rPr>
                <w:b/>
                <w:lang w:eastAsia="zh-CN"/>
              </w:rPr>
              <w:t>2.6GHz</w:t>
            </w:r>
            <w:r w:rsidR="000564D2" w:rsidRPr="00C14FC4">
              <w:rPr>
                <w:b/>
                <w:lang w:eastAsia="zh-CN"/>
              </w:rPr>
              <w:t xml:space="preserve"> (</w:t>
            </w:r>
            <w:r w:rsidR="000564D2" w:rsidRPr="008D16E9">
              <w:rPr>
                <w:b/>
                <w:lang w:eastAsia="zh-CN"/>
              </w:rPr>
              <w:t>carrier #1)</w:t>
            </w:r>
          </w:p>
        </w:tc>
        <w:tc>
          <w:tcPr>
            <w:tcW w:w="2504" w:type="dxa"/>
          </w:tcPr>
          <w:p w14:paraId="0D1B6C51" w14:textId="0EDEA464" w:rsidR="00E80507" w:rsidRPr="00C14FC4" w:rsidRDefault="00E80507" w:rsidP="008D16E9">
            <w:pPr>
              <w:jc w:val="center"/>
              <w:rPr>
                <w:b/>
                <w:lang w:eastAsia="zh-CN"/>
              </w:rPr>
            </w:pPr>
            <w:r w:rsidRPr="00C14FC4">
              <w:rPr>
                <w:b/>
                <w:lang w:eastAsia="zh-CN"/>
              </w:rPr>
              <w:t>4.9GHz</w:t>
            </w:r>
            <w:r w:rsidR="000564D2" w:rsidRPr="00C14FC4">
              <w:rPr>
                <w:b/>
                <w:lang w:eastAsia="zh-CN"/>
              </w:rPr>
              <w:t xml:space="preserve"> (carrier #2)</w:t>
            </w:r>
          </w:p>
        </w:tc>
      </w:tr>
      <w:tr w:rsidR="00E80507" w:rsidRPr="00C14FC4" w14:paraId="108EF563" w14:textId="77777777" w:rsidTr="008D16E9">
        <w:trPr>
          <w:jc w:val="center"/>
        </w:trPr>
        <w:tc>
          <w:tcPr>
            <w:tcW w:w="988" w:type="dxa"/>
          </w:tcPr>
          <w:p w14:paraId="3F2A75F1" w14:textId="77777777" w:rsidR="00E80507" w:rsidRPr="00C14FC4" w:rsidRDefault="00E80507" w:rsidP="008D16E9">
            <w:pPr>
              <w:jc w:val="center"/>
              <w:rPr>
                <w:b/>
                <w:lang w:eastAsia="zh-CN"/>
              </w:rPr>
            </w:pPr>
            <w:r w:rsidRPr="00C14FC4">
              <w:rPr>
                <w:b/>
                <w:lang w:eastAsia="zh-CN"/>
              </w:rPr>
              <w:t>SCell</w:t>
            </w:r>
          </w:p>
        </w:tc>
        <w:tc>
          <w:tcPr>
            <w:tcW w:w="2268" w:type="dxa"/>
          </w:tcPr>
          <w:p w14:paraId="5AFB6ECC" w14:textId="7941FA0E" w:rsidR="00E80507" w:rsidRPr="00C14FC4" w:rsidRDefault="00E80507" w:rsidP="008D16E9">
            <w:pPr>
              <w:jc w:val="center"/>
              <w:rPr>
                <w:b/>
                <w:lang w:eastAsia="zh-CN"/>
              </w:rPr>
            </w:pPr>
            <w:r w:rsidRPr="00C14FC4">
              <w:rPr>
                <w:b/>
                <w:lang w:eastAsia="zh-CN"/>
              </w:rPr>
              <w:t>4.9GHz</w:t>
            </w:r>
            <w:r w:rsidR="000564D2" w:rsidRPr="00C14FC4">
              <w:rPr>
                <w:b/>
                <w:lang w:eastAsia="zh-CN"/>
              </w:rPr>
              <w:t xml:space="preserve"> (carrier #2)</w:t>
            </w:r>
          </w:p>
        </w:tc>
        <w:tc>
          <w:tcPr>
            <w:tcW w:w="2504" w:type="dxa"/>
          </w:tcPr>
          <w:p w14:paraId="7AD6768D" w14:textId="10147215" w:rsidR="00E80507" w:rsidRPr="00C14FC4" w:rsidRDefault="00E80507" w:rsidP="008D16E9">
            <w:pPr>
              <w:jc w:val="center"/>
              <w:rPr>
                <w:b/>
                <w:lang w:eastAsia="zh-CN"/>
              </w:rPr>
            </w:pPr>
            <w:r w:rsidRPr="00C14FC4">
              <w:rPr>
                <w:b/>
                <w:lang w:eastAsia="zh-CN"/>
              </w:rPr>
              <w:t>2.6GHz</w:t>
            </w:r>
            <w:r w:rsidR="000564D2" w:rsidRPr="00C14FC4">
              <w:rPr>
                <w:b/>
                <w:lang w:eastAsia="zh-CN"/>
              </w:rPr>
              <w:t xml:space="preserve"> (carrier #1)</w:t>
            </w:r>
          </w:p>
        </w:tc>
      </w:tr>
    </w:tbl>
    <w:p w14:paraId="28CB557C" w14:textId="220EA048" w:rsidR="00F35513" w:rsidRPr="00C14FC4" w:rsidRDefault="00F35513" w:rsidP="00F35513">
      <w:pPr>
        <w:jc w:val="both"/>
        <w:rPr>
          <w:b/>
          <w:lang w:eastAsia="zh-CN"/>
        </w:rPr>
      </w:pPr>
      <w:r w:rsidRPr="00C14FC4">
        <w:rPr>
          <w:b/>
          <w:lang w:eastAsia="zh-CN"/>
        </w:rPr>
        <w:t>Case 1:</w:t>
      </w:r>
      <w:r w:rsidR="00BB26CA" w:rsidRPr="00C14FC4">
        <w:rPr>
          <w:b/>
          <w:lang w:eastAsia="zh-CN"/>
        </w:rPr>
        <w:t xml:space="preserve"> </w:t>
      </w:r>
    </w:p>
    <w:p w14:paraId="36CA8233" w14:textId="0909586C" w:rsidR="0026103B" w:rsidRPr="00C14FC4" w:rsidRDefault="00082C55" w:rsidP="00F35513">
      <w:pPr>
        <w:jc w:val="both"/>
        <w:rPr>
          <w:lang w:eastAsia="zh-CN"/>
        </w:rPr>
      </w:pPr>
      <w:r w:rsidRPr="008D16E9">
        <w:rPr>
          <w:lang w:eastAsia="zh-CN"/>
        </w:rPr>
        <w:t>In</w:t>
      </w:r>
      <w:r w:rsidRPr="00C14FC4">
        <w:rPr>
          <w:lang w:eastAsia="zh-CN"/>
        </w:rPr>
        <w:t xml:space="preserve"> this</w:t>
      </w:r>
      <w:r w:rsidR="00F35513" w:rsidRPr="00C14FC4">
        <w:rPr>
          <w:lang w:eastAsia="zh-CN"/>
        </w:rPr>
        <w:t xml:space="preserve"> case</w:t>
      </w:r>
      <w:r w:rsidRPr="00C14FC4">
        <w:rPr>
          <w:lang w:eastAsia="zh-CN"/>
        </w:rPr>
        <w:t>, same-carrier scheduling is applied for both PCell of UE#1 and SCell of UE#2</w:t>
      </w:r>
      <w:r w:rsidR="002901ED" w:rsidRPr="00C14FC4">
        <w:rPr>
          <w:lang w:eastAsia="zh-CN"/>
        </w:rPr>
        <w:t>.</w:t>
      </w:r>
      <w:r w:rsidR="00F35513" w:rsidRPr="00C14FC4">
        <w:rPr>
          <w:lang w:eastAsia="zh-CN"/>
        </w:rPr>
        <w:t xml:space="preserve"> </w:t>
      </w:r>
      <w:r w:rsidR="0026103B" w:rsidRPr="00C14FC4">
        <w:rPr>
          <w:lang w:eastAsia="zh-CN"/>
        </w:rPr>
        <w:t>Based on the discussion on group scheduling schemes in section 2, we think both group common PDCCH based scheme and UE-specific based scheme can work well for this case.</w:t>
      </w:r>
    </w:p>
    <w:p w14:paraId="41B2D29A" w14:textId="4691DAEF" w:rsidR="00304C50" w:rsidRPr="008D16E9" w:rsidRDefault="00304C50" w:rsidP="00304C50">
      <w:pPr>
        <w:jc w:val="both"/>
        <w:rPr>
          <w:b/>
          <w:lang w:eastAsia="zh-CN"/>
        </w:rPr>
      </w:pPr>
      <w:r w:rsidRPr="00C14FC4">
        <w:rPr>
          <w:b/>
          <w:lang w:eastAsia="zh-CN"/>
        </w:rPr>
        <w:t xml:space="preserve">Observation </w:t>
      </w:r>
      <w:r w:rsidR="00A34F36">
        <w:rPr>
          <w:b/>
          <w:lang w:eastAsia="zh-CN"/>
        </w:rPr>
        <w:t>5</w:t>
      </w:r>
      <w:r w:rsidRPr="00C14FC4">
        <w:rPr>
          <w:b/>
          <w:lang w:eastAsia="zh-CN"/>
        </w:rPr>
        <w:t>. Both shared PDCCH based group scheduling mechanism and UE-specific PDCCH based group scheduling mechanism can support the case which the carrier is Pcell for part of UEs and Scell for part of UEs with same-carrier scheduling.</w:t>
      </w:r>
    </w:p>
    <w:p w14:paraId="2B190567" w14:textId="7FCBA1C2" w:rsidR="00F35513" w:rsidRPr="00C14FC4" w:rsidRDefault="00F35513" w:rsidP="00F35513">
      <w:pPr>
        <w:jc w:val="both"/>
        <w:rPr>
          <w:b/>
          <w:lang w:eastAsia="zh-CN"/>
        </w:rPr>
      </w:pPr>
      <w:r w:rsidRPr="00C14FC4">
        <w:rPr>
          <w:b/>
          <w:lang w:eastAsia="zh-CN"/>
        </w:rPr>
        <w:t>Case 2:</w:t>
      </w:r>
    </w:p>
    <w:p w14:paraId="0AE62A1E" w14:textId="4EA30EEE" w:rsidR="0026103B" w:rsidRPr="00C14FC4" w:rsidRDefault="0026103B" w:rsidP="00F35513">
      <w:pPr>
        <w:jc w:val="both"/>
        <w:rPr>
          <w:lang w:eastAsia="zh-CN"/>
        </w:rPr>
      </w:pPr>
      <w:r w:rsidRPr="00C14FC4">
        <w:rPr>
          <w:lang w:eastAsia="zh-CN"/>
        </w:rPr>
        <w:t xml:space="preserve">In this case, cross-carrier scheduling is applied for SCell of UE#2, i.e., PDSCH on SCell of UE#2 is scheduled by PDCCH transmitted on PCell. Based on the discussion on group scheduling schemes in section 2, we think UE-specific PDCCH based group scheme can easily support this case, while </w:t>
      </w:r>
      <w:r w:rsidR="008C3F4C" w:rsidRPr="00C14FC4">
        <w:rPr>
          <w:lang w:eastAsia="zh-CN"/>
        </w:rPr>
        <w:t xml:space="preserve">for group common PDCCH based group scheduling scheme, some further investigations are needed on how to support this case. </w:t>
      </w:r>
    </w:p>
    <w:p w14:paraId="1FF99380" w14:textId="07FA667B" w:rsidR="00F35513" w:rsidRPr="00C14FC4" w:rsidRDefault="008C3F4C" w:rsidP="00F35513">
      <w:pPr>
        <w:jc w:val="both"/>
        <w:rPr>
          <w:b/>
          <w:lang w:val="en-US" w:eastAsia="zh-CN"/>
        </w:rPr>
      </w:pPr>
      <w:r w:rsidRPr="00C14FC4">
        <w:rPr>
          <w:lang w:eastAsia="zh-CN"/>
        </w:rPr>
        <w:t xml:space="preserve">We think the above two cases are the most typical cases when </w:t>
      </w:r>
      <w:r w:rsidR="00386B2A" w:rsidRPr="00C14FC4">
        <w:rPr>
          <w:lang w:eastAsia="zh-CN"/>
        </w:rPr>
        <w:t xml:space="preserve">we </w:t>
      </w:r>
      <w:r w:rsidRPr="00C14FC4">
        <w:rPr>
          <w:lang w:eastAsia="zh-CN"/>
        </w:rPr>
        <w:t>consider CA and multicas</w:t>
      </w:r>
      <w:r w:rsidR="007F6872" w:rsidRPr="00C14FC4">
        <w:rPr>
          <w:lang w:eastAsia="zh-CN"/>
        </w:rPr>
        <w:t>t together, and we are open</w:t>
      </w:r>
      <w:r w:rsidR="00386B2A" w:rsidRPr="00C14FC4">
        <w:rPr>
          <w:lang w:eastAsia="zh-CN"/>
        </w:rPr>
        <w:t xml:space="preserve"> </w:t>
      </w:r>
      <w:r w:rsidR="007F6872" w:rsidRPr="00C14FC4">
        <w:rPr>
          <w:lang w:eastAsia="zh-CN"/>
        </w:rPr>
        <w:t>to further discuss</w:t>
      </w:r>
      <w:r w:rsidRPr="00C14FC4">
        <w:rPr>
          <w:lang w:eastAsia="zh-CN"/>
        </w:rPr>
        <w:t xml:space="preserve"> whether the</w:t>
      </w:r>
      <w:r w:rsidR="007F6872" w:rsidRPr="00C14FC4">
        <w:rPr>
          <w:lang w:eastAsia="zh-CN"/>
        </w:rPr>
        <w:t>se</w:t>
      </w:r>
      <w:r w:rsidRPr="00C14FC4">
        <w:rPr>
          <w:lang w:eastAsia="zh-CN"/>
        </w:rPr>
        <w:t xml:space="preserve"> two cases should be supported in Rel-17</w:t>
      </w:r>
      <w:r w:rsidR="007F6872" w:rsidRPr="00C14FC4">
        <w:rPr>
          <w:lang w:eastAsia="zh-CN"/>
        </w:rPr>
        <w:t xml:space="preserve"> or not</w:t>
      </w:r>
      <w:r w:rsidRPr="00C14FC4">
        <w:rPr>
          <w:lang w:eastAsia="zh-CN"/>
        </w:rPr>
        <w:t>.</w:t>
      </w:r>
    </w:p>
    <w:p w14:paraId="51FAF08A" w14:textId="2C3A3495" w:rsidR="00A34F36" w:rsidRDefault="00304C50" w:rsidP="00F35513">
      <w:pPr>
        <w:jc w:val="both"/>
        <w:rPr>
          <w:b/>
          <w:lang w:eastAsia="zh-CN"/>
        </w:rPr>
      </w:pPr>
      <w:r w:rsidRPr="00C14FC4">
        <w:rPr>
          <w:b/>
          <w:lang w:eastAsia="zh-CN"/>
        </w:rPr>
        <w:t xml:space="preserve">Proposal </w:t>
      </w:r>
      <w:r w:rsidR="00E34EDF">
        <w:rPr>
          <w:b/>
          <w:lang w:eastAsia="zh-CN"/>
        </w:rPr>
        <w:t>16</w:t>
      </w:r>
      <w:r w:rsidRPr="00C14FC4">
        <w:rPr>
          <w:b/>
          <w:lang w:eastAsia="zh-CN"/>
        </w:rPr>
        <w:t xml:space="preserve">. </w:t>
      </w:r>
      <w:r w:rsidR="009E0E04">
        <w:rPr>
          <w:b/>
          <w:lang w:eastAsia="zh-CN"/>
        </w:rPr>
        <w:t>Discuss whether to c</w:t>
      </w:r>
      <w:r w:rsidR="00A34F36">
        <w:rPr>
          <w:b/>
          <w:lang w:eastAsia="zh-CN"/>
        </w:rPr>
        <w:t>onsider the two typical CA cases in section 4.1 for R17 NR MBS</w:t>
      </w:r>
      <w:r w:rsidR="009E0E04">
        <w:rPr>
          <w:b/>
          <w:lang w:eastAsia="zh-CN"/>
        </w:rPr>
        <w:t>.</w:t>
      </w:r>
    </w:p>
    <w:p w14:paraId="6AA50363" w14:textId="352F35C6" w:rsidR="00F35513" w:rsidRPr="00C14FC4" w:rsidRDefault="008C3F4C">
      <w:pPr>
        <w:jc w:val="both"/>
        <w:rPr>
          <w:b/>
          <w:lang w:val="en-US" w:eastAsia="zh-CN"/>
        </w:rPr>
      </w:pPr>
      <w:r w:rsidRPr="00C14FC4">
        <w:rPr>
          <w:lang w:eastAsia="zh-CN"/>
        </w:rPr>
        <w:t xml:space="preserve">There may be some more complicated cases when CA and multicast are considered together, especially when number of carriers are larger than two. </w:t>
      </w:r>
      <w:r w:rsidR="00386B2A" w:rsidRPr="00C14FC4">
        <w:rPr>
          <w:lang w:eastAsia="zh-CN"/>
        </w:rPr>
        <w:t>However, we think some careful justifications are needed before we decide to support them. From our point of view, we ca</w:t>
      </w:r>
      <w:r w:rsidR="00D30895" w:rsidRPr="00C14FC4">
        <w:rPr>
          <w:lang w:eastAsia="zh-CN"/>
        </w:rPr>
        <w:t>n</w:t>
      </w:r>
      <w:r w:rsidR="00386B2A" w:rsidRPr="00C14FC4">
        <w:rPr>
          <w:lang w:eastAsia="zh-CN"/>
        </w:rPr>
        <w:t xml:space="preserve"> leave other more complicated cases out of the scope of Rel-17.</w:t>
      </w:r>
      <w:r w:rsidR="00386B2A" w:rsidRPr="00C14FC4">
        <w:rPr>
          <w:b/>
          <w:lang w:val="en-US" w:eastAsia="zh-CN"/>
        </w:rPr>
        <w:t xml:space="preserve"> </w:t>
      </w:r>
    </w:p>
    <w:p w14:paraId="6D2AD71B" w14:textId="0E630D33" w:rsidR="002A1F79" w:rsidRPr="00C14FC4" w:rsidRDefault="002A1F79" w:rsidP="002A1F79">
      <w:pPr>
        <w:pStyle w:val="1"/>
        <w:numPr>
          <w:ilvl w:val="0"/>
          <w:numId w:val="4"/>
        </w:numPr>
        <w:rPr>
          <w:rFonts w:ascii="Times New Roman" w:hAnsi="Times New Roman"/>
          <w:lang w:eastAsia="zh-CN"/>
        </w:rPr>
      </w:pPr>
      <w:r w:rsidRPr="00C14FC4">
        <w:rPr>
          <w:rFonts w:ascii="Times New Roman" w:eastAsiaTheme="minorEastAsia" w:hAnsi="Times New Roman"/>
          <w:lang w:eastAsia="zh-CN"/>
        </w:rPr>
        <w:t>Conclusions</w:t>
      </w:r>
    </w:p>
    <w:p w14:paraId="52331CFA" w14:textId="1821A6F7" w:rsidR="005A06EC" w:rsidRPr="00C14FC4" w:rsidRDefault="00C62879" w:rsidP="00C10AA0">
      <w:pPr>
        <w:jc w:val="both"/>
        <w:rPr>
          <w:lang w:eastAsia="zh-CN"/>
        </w:rPr>
      </w:pPr>
      <w:r w:rsidRPr="00C14FC4">
        <w:t>In this contribution,</w:t>
      </w:r>
      <w:r w:rsidR="00A02E53" w:rsidRPr="00C14FC4">
        <w:t xml:space="preserve"> </w:t>
      </w:r>
      <w:r w:rsidR="00813E5C" w:rsidRPr="00C14FC4">
        <w:t xml:space="preserve">some </w:t>
      </w:r>
      <w:r w:rsidR="00813E5C" w:rsidRPr="00C14FC4">
        <w:rPr>
          <w:lang w:eastAsia="zh-CN"/>
        </w:rPr>
        <w:t xml:space="preserve">high-level concepts for group scheduling mechanism </w:t>
      </w:r>
      <w:r w:rsidR="00813E5C" w:rsidRPr="00C14FC4">
        <w:t>in R17 NR MBS</w:t>
      </w:r>
      <w:r w:rsidR="00693145" w:rsidRPr="00C14FC4">
        <w:t xml:space="preserve"> </w:t>
      </w:r>
      <w:r w:rsidR="00DE3824" w:rsidRPr="00C14FC4">
        <w:t xml:space="preserve">are </w:t>
      </w:r>
      <w:r w:rsidR="00693145" w:rsidRPr="00C14FC4">
        <w:t>discussed</w:t>
      </w:r>
      <w:r w:rsidR="00115B1B" w:rsidRPr="00C14FC4">
        <w:t>,</w:t>
      </w:r>
      <w:r w:rsidRPr="00C14FC4">
        <w:t xml:space="preserve"> </w:t>
      </w:r>
      <w:r w:rsidRPr="00C14FC4">
        <w:rPr>
          <w:lang w:eastAsia="zh-CN"/>
        </w:rPr>
        <w:t xml:space="preserve">and the following </w:t>
      </w:r>
      <w:r w:rsidR="0048286A" w:rsidRPr="00C14FC4">
        <w:rPr>
          <w:lang w:eastAsia="zh-CN"/>
        </w:rPr>
        <w:t xml:space="preserve">observations and </w:t>
      </w:r>
      <w:r w:rsidRPr="00C14FC4">
        <w:rPr>
          <w:lang w:eastAsia="zh-CN"/>
        </w:rPr>
        <w:t>proposals are made.</w:t>
      </w:r>
    </w:p>
    <w:p w14:paraId="65485743" w14:textId="599985DE" w:rsidR="00DF66D5" w:rsidRPr="008D16E9" w:rsidRDefault="00B00D99" w:rsidP="00F91153">
      <w:pPr>
        <w:jc w:val="both"/>
        <w:rPr>
          <w:i/>
          <w:u w:val="single"/>
          <w:lang w:eastAsia="zh-CN"/>
        </w:rPr>
      </w:pPr>
      <w:r>
        <w:rPr>
          <w:i/>
          <w:u w:val="single"/>
          <w:lang w:eastAsia="zh-CN"/>
        </w:rPr>
        <w:lastRenderedPageBreak/>
        <w:t>G</w:t>
      </w:r>
      <w:r w:rsidR="00DF66D5" w:rsidRPr="008D16E9">
        <w:rPr>
          <w:i/>
          <w:u w:val="single"/>
          <w:lang w:eastAsia="zh-CN"/>
        </w:rPr>
        <w:t>roup scheduling mechanism:</w:t>
      </w:r>
    </w:p>
    <w:p w14:paraId="6A81C21D" w14:textId="16102EB5" w:rsidR="00BE59BD" w:rsidRDefault="00BE59BD" w:rsidP="00CA362A">
      <w:pPr>
        <w:spacing w:before="0" w:after="0" w:line="288" w:lineRule="auto"/>
        <w:jc w:val="both"/>
        <w:textAlignment w:val="baseline"/>
        <w:rPr>
          <w:b/>
          <w:lang w:eastAsia="zh-CN"/>
        </w:rPr>
      </w:pPr>
      <w:r>
        <w:rPr>
          <w:b/>
          <w:lang w:eastAsia="zh-CN"/>
        </w:rPr>
        <w:t xml:space="preserve">Observation 1. </w:t>
      </w:r>
      <w:r w:rsidRPr="00121FAA">
        <w:rPr>
          <w:b/>
          <w:lang w:eastAsia="zh-CN"/>
        </w:rPr>
        <w:t xml:space="preserve">For group common PDCCH based group scheduling, </w:t>
      </w:r>
      <w:r w:rsidRPr="00410442">
        <w:rPr>
          <w:b/>
          <w:lang w:eastAsia="zh-CN"/>
        </w:rPr>
        <w:t xml:space="preserve">ACK/NACK based HARQ-ACK feedback </w:t>
      </w:r>
      <w:r>
        <w:rPr>
          <w:b/>
          <w:lang w:eastAsia="zh-CN"/>
        </w:rPr>
        <w:t xml:space="preserve">will cause large PUCCH resource overhead, and </w:t>
      </w:r>
      <w:r w:rsidRPr="000D6B7B">
        <w:rPr>
          <w:b/>
          <w:lang w:eastAsia="zh-CN"/>
        </w:rPr>
        <w:t xml:space="preserve">large spec impact </w:t>
      </w:r>
      <w:r>
        <w:rPr>
          <w:b/>
          <w:lang w:eastAsia="zh-CN"/>
        </w:rPr>
        <w:t xml:space="preserve">/ </w:t>
      </w:r>
      <w:r w:rsidRPr="000D6B7B">
        <w:rPr>
          <w:b/>
          <w:lang w:eastAsia="zh-CN"/>
        </w:rPr>
        <w:t>standardization effort will be needed for HARQ-ACK multiplexing</w:t>
      </w:r>
      <w:r>
        <w:rPr>
          <w:b/>
          <w:lang w:eastAsia="zh-CN"/>
        </w:rPr>
        <w:t xml:space="preserve"> </w:t>
      </w:r>
      <w:r w:rsidRPr="000D6B7B">
        <w:rPr>
          <w:b/>
          <w:lang w:eastAsia="zh-CN"/>
        </w:rPr>
        <w:t>/</w:t>
      </w:r>
      <w:r>
        <w:rPr>
          <w:b/>
          <w:lang w:eastAsia="zh-CN"/>
        </w:rPr>
        <w:t xml:space="preserve"> </w:t>
      </w:r>
      <w:r w:rsidRPr="000D6B7B">
        <w:rPr>
          <w:b/>
          <w:lang w:eastAsia="zh-CN"/>
        </w:rPr>
        <w:t>prioritization</w:t>
      </w:r>
      <w:r>
        <w:rPr>
          <w:b/>
          <w:lang w:eastAsia="zh-CN"/>
        </w:rPr>
        <w:t xml:space="preserve"> between multicast and unicast </w:t>
      </w:r>
      <w:r w:rsidRPr="000D6B7B">
        <w:rPr>
          <w:b/>
          <w:lang w:eastAsia="zh-CN"/>
        </w:rPr>
        <w:t>and multiplexing</w:t>
      </w:r>
      <w:r>
        <w:rPr>
          <w:b/>
          <w:lang w:eastAsia="zh-CN"/>
        </w:rPr>
        <w:t xml:space="preserve"> </w:t>
      </w:r>
      <w:r w:rsidRPr="000D6B7B">
        <w:rPr>
          <w:b/>
          <w:lang w:eastAsia="zh-CN"/>
        </w:rPr>
        <w:t>/</w:t>
      </w:r>
      <w:r>
        <w:rPr>
          <w:b/>
          <w:lang w:eastAsia="zh-CN"/>
        </w:rPr>
        <w:t xml:space="preserve"> </w:t>
      </w:r>
      <w:r w:rsidRPr="000D6B7B">
        <w:rPr>
          <w:b/>
          <w:lang w:eastAsia="zh-CN"/>
        </w:rPr>
        <w:t>prioritization between HARQ-ACK and other UCIs.</w:t>
      </w:r>
    </w:p>
    <w:p w14:paraId="791367E5" w14:textId="77777777" w:rsidR="00BE59BD" w:rsidRDefault="00BE59BD">
      <w:pPr>
        <w:jc w:val="both"/>
        <w:rPr>
          <w:b/>
          <w:lang w:eastAsia="zh-CN"/>
        </w:rPr>
      </w:pPr>
      <w:r>
        <w:rPr>
          <w:b/>
          <w:lang w:eastAsia="zh-CN"/>
        </w:rPr>
        <w:t>Observation</w:t>
      </w:r>
      <w:r w:rsidRPr="00C14FC4">
        <w:rPr>
          <w:b/>
          <w:lang w:eastAsia="zh-CN"/>
        </w:rPr>
        <w:t xml:space="preserve"> </w:t>
      </w:r>
      <w:r>
        <w:rPr>
          <w:b/>
          <w:lang w:eastAsia="zh-CN"/>
        </w:rPr>
        <w:t>2</w:t>
      </w:r>
      <w:r w:rsidRPr="00C14FC4">
        <w:rPr>
          <w:b/>
          <w:lang w:eastAsia="zh-CN"/>
        </w:rPr>
        <w:t xml:space="preserve">. </w:t>
      </w:r>
      <w:r w:rsidRPr="00121FAA">
        <w:rPr>
          <w:b/>
          <w:lang w:eastAsia="zh-CN"/>
        </w:rPr>
        <w:t xml:space="preserve">For </w:t>
      </w:r>
      <w:r>
        <w:rPr>
          <w:b/>
          <w:lang w:eastAsia="zh-CN"/>
        </w:rPr>
        <w:t>UE-specific</w:t>
      </w:r>
      <w:r w:rsidRPr="00121FAA">
        <w:rPr>
          <w:b/>
          <w:lang w:eastAsia="zh-CN"/>
        </w:rPr>
        <w:t xml:space="preserve"> PDCCH based group scheduling, </w:t>
      </w:r>
      <w:r>
        <w:rPr>
          <w:b/>
          <w:lang w:eastAsia="zh-CN"/>
        </w:rPr>
        <w:t xml:space="preserve">it is easy to support </w:t>
      </w:r>
      <w:r w:rsidRPr="00410442">
        <w:rPr>
          <w:b/>
          <w:lang w:eastAsia="zh-CN"/>
        </w:rPr>
        <w:t>ACK/NACK based HARQ-ACK feedback</w:t>
      </w:r>
      <w:r>
        <w:rPr>
          <w:b/>
          <w:lang w:eastAsia="zh-CN"/>
        </w:rPr>
        <w:t xml:space="preserve"> and there is little spec impact.</w:t>
      </w:r>
    </w:p>
    <w:p w14:paraId="3C07BAE7" w14:textId="77777777" w:rsidR="00BE59BD" w:rsidRPr="00C14FC4" w:rsidRDefault="00BE59BD">
      <w:pPr>
        <w:jc w:val="both"/>
        <w:rPr>
          <w:b/>
          <w:lang w:eastAsia="zh-CN"/>
        </w:rPr>
      </w:pPr>
      <w:r w:rsidRPr="00C14FC4">
        <w:rPr>
          <w:b/>
          <w:lang w:eastAsia="zh-CN"/>
        </w:rPr>
        <w:t xml:space="preserve">Observation </w:t>
      </w:r>
      <w:r>
        <w:rPr>
          <w:b/>
          <w:lang w:eastAsia="zh-CN"/>
        </w:rPr>
        <w:t>3</w:t>
      </w:r>
      <w:r w:rsidRPr="00C14FC4">
        <w:rPr>
          <w:b/>
          <w:lang w:eastAsia="zh-CN"/>
        </w:rPr>
        <w:t xml:space="preserve">. UE-specific PDCCH based group </w:t>
      </w:r>
      <w:r>
        <w:rPr>
          <w:b/>
          <w:lang w:eastAsia="zh-CN"/>
        </w:rPr>
        <w:t xml:space="preserve">scheduling </w:t>
      </w:r>
      <w:r w:rsidRPr="00C14FC4">
        <w:rPr>
          <w:b/>
          <w:lang w:eastAsia="zh-CN"/>
        </w:rPr>
        <w:t xml:space="preserve">and </w:t>
      </w:r>
      <w:r>
        <w:rPr>
          <w:b/>
          <w:lang w:eastAsia="zh-CN"/>
        </w:rPr>
        <w:t>group common</w:t>
      </w:r>
      <w:r w:rsidRPr="00C14FC4">
        <w:rPr>
          <w:b/>
          <w:lang w:eastAsia="zh-CN"/>
        </w:rPr>
        <w:t xml:space="preserve"> PDCCH based group scheduling can be used </w:t>
      </w:r>
      <w:r>
        <w:rPr>
          <w:b/>
          <w:lang w:eastAsia="zh-CN"/>
        </w:rPr>
        <w:t>in</w:t>
      </w:r>
      <w:r w:rsidRPr="00C14FC4">
        <w:rPr>
          <w:b/>
          <w:lang w:eastAsia="zh-CN"/>
        </w:rPr>
        <w:t xml:space="preserve"> different scenarios. </w:t>
      </w:r>
      <w:r>
        <w:rPr>
          <w:b/>
          <w:lang w:eastAsia="zh-CN"/>
        </w:rPr>
        <w:t>HARQ-ACK feedback schemes should also be taken into account when design group scheduling schemes.</w:t>
      </w:r>
    </w:p>
    <w:p w14:paraId="05DC8CD5" w14:textId="77777777" w:rsidR="00BE59BD" w:rsidRDefault="00BE59BD">
      <w:pPr>
        <w:spacing w:before="0" w:after="0" w:line="288" w:lineRule="auto"/>
        <w:jc w:val="both"/>
        <w:textAlignment w:val="baseline"/>
        <w:rPr>
          <w:b/>
          <w:lang w:eastAsia="zh-CN"/>
        </w:rPr>
      </w:pPr>
    </w:p>
    <w:p w14:paraId="341B9B0E" w14:textId="51AD5D71" w:rsidR="00B00D99" w:rsidRDefault="00082869" w:rsidP="008D16E9">
      <w:pPr>
        <w:jc w:val="both"/>
        <w:rPr>
          <w:b/>
          <w:lang w:eastAsia="zh-CN"/>
        </w:rPr>
      </w:pPr>
      <w:r w:rsidRPr="001C2EF9">
        <w:rPr>
          <w:b/>
          <w:lang w:eastAsia="zh-CN"/>
        </w:rPr>
        <w:t xml:space="preserve">Proposal </w:t>
      </w:r>
      <w:r>
        <w:rPr>
          <w:b/>
          <w:lang w:eastAsia="zh-CN"/>
        </w:rPr>
        <w:t>1</w:t>
      </w:r>
      <w:r w:rsidRPr="001C2EF9">
        <w:rPr>
          <w:b/>
          <w:lang w:eastAsia="zh-CN"/>
        </w:rPr>
        <w:t xml:space="preserve">. For group common PDCCH based group scheduling, the CORESET used for PDCCH associated with G-RNTI </w:t>
      </w:r>
      <w:r>
        <w:rPr>
          <w:b/>
          <w:lang w:eastAsia="zh-CN"/>
        </w:rPr>
        <w:t xml:space="preserve">and MBS PDSCH </w:t>
      </w:r>
      <w:r w:rsidRPr="001C2EF9">
        <w:rPr>
          <w:b/>
          <w:lang w:eastAsia="zh-CN"/>
        </w:rPr>
        <w:t>should be located in a common MBS frequency resource which is same for different UEs in a MBS group and can be defined within each UE’s active DL BWP. The FRDA field of the PDCCH associated with G-RNTI is determined based on the MBS frequency resource instead of UE’s active DL BWP.</w:t>
      </w:r>
    </w:p>
    <w:p w14:paraId="4D0760B5" w14:textId="1827A815" w:rsidR="00BE59BD" w:rsidRPr="00C14FC4" w:rsidRDefault="007C7316" w:rsidP="00CA362A">
      <w:pPr>
        <w:jc w:val="both"/>
        <w:rPr>
          <w:b/>
          <w:lang w:eastAsia="zh-CN"/>
        </w:rPr>
      </w:pPr>
      <w:r w:rsidRPr="00C14FC4">
        <w:rPr>
          <w:b/>
          <w:lang w:eastAsia="zh-CN"/>
        </w:rPr>
        <w:t xml:space="preserve">Proposal </w:t>
      </w:r>
      <w:r>
        <w:rPr>
          <w:b/>
          <w:lang w:eastAsia="zh-CN"/>
        </w:rPr>
        <w:t>2</w:t>
      </w:r>
      <w:r w:rsidRPr="00C14FC4">
        <w:rPr>
          <w:b/>
          <w:lang w:eastAsia="zh-CN"/>
        </w:rPr>
        <w:t xml:space="preserve">. </w:t>
      </w:r>
      <w:r w:rsidRPr="00121FAA">
        <w:rPr>
          <w:b/>
          <w:lang w:eastAsia="zh-CN"/>
        </w:rPr>
        <w:t xml:space="preserve">For group common PDCCH based group scheduling, </w:t>
      </w:r>
      <w:r w:rsidRPr="00C14FC4">
        <w:rPr>
          <w:b/>
          <w:lang w:eastAsia="zh-CN"/>
        </w:rPr>
        <w:t xml:space="preserve">USS </w:t>
      </w:r>
      <w:r>
        <w:rPr>
          <w:b/>
          <w:lang w:eastAsia="zh-CN"/>
        </w:rPr>
        <w:t xml:space="preserve">is preferred for </w:t>
      </w:r>
      <w:r w:rsidRPr="00C14FC4">
        <w:rPr>
          <w:b/>
          <w:lang w:eastAsia="zh-CN"/>
        </w:rPr>
        <w:t>PDCCH</w:t>
      </w:r>
      <w:r>
        <w:rPr>
          <w:b/>
          <w:lang w:eastAsia="zh-CN"/>
        </w:rPr>
        <w:t xml:space="preserve"> associated with G-RNTI</w:t>
      </w:r>
      <w:r w:rsidRPr="00C14FC4">
        <w:rPr>
          <w:b/>
          <w:lang w:eastAsia="zh-CN"/>
        </w:rPr>
        <w:t>,</w:t>
      </w:r>
      <w:r w:rsidRPr="00C14FC4">
        <w:rPr>
          <w:rFonts w:eastAsiaTheme="minorEastAsia"/>
          <w:b/>
          <w:lang w:eastAsia="zh-CN"/>
        </w:rPr>
        <w:t xml:space="preserve"> but </w:t>
      </w:r>
      <w:r w:rsidRPr="00C14FC4">
        <w:rPr>
          <w:b/>
        </w:rPr>
        <w:t xml:space="preserve">using </w:t>
      </w:r>
      <w:r w:rsidRPr="001C2EF9">
        <w:rPr>
          <w:b/>
        </w:rPr>
        <w:t xml:space="preserve">G-RNTI </w:t>
      </w:r>
      <w:r>
        <w:rPr>
          <w:b/>
        </w:rPr>
        <w:t xml:space="preserve">value </w:t>
      </w:r>
      <w:r w:rsidRPr="001C2EF9">
        <w:rPr>
          <w:b/>
        </w:rPr>
        <w:t xml:space="preserve">in </w:t>
      </w:r>
      <w:r w:rsidRPr="00B03376">
        <w:rPr>
          <w:b/>
          <w:position w:val="-12"/>
        </w:rPr>
        <w:object w:dxaOrig="999" w:dyaOrig="320" w14:anchorId="68DF6A12">
          <v:shape id="_x0000_i1036" type="#_x0000_t75" style="width:47.3pt;height:18.35pt" o:ole="">
            <v:imagedata r:id="rId23" o:title=""/>
          </v:shape>
          <o:OLEObject Type="Embed" ProgID="Equation.DSMT4" ShapeID="_x0000_i1036" DrawAspect="Content" ObjectID="_1658317885" r:id="rId29"/>
        </w:object>
      </w:r>
      <w:r>
        <w:rPr>
          <w:b/>
        </w:rPr>
        <w:t xml:space="preserve"> for CCE indexes calculation</w:t>
      </w:r>
      <w:r w:rsidRPr="00C14FC4">
        <w:rPr>
          <w:b/>
        </w:rPr>
        <w:t xml:space="preserve"> to guarantee UEs in </w:t>
      </w:r>
      <w:r>
        <w:rPr>
          <w:b/>
        </w:rPr>
        <w:t>the same</w:t>
      </w:r>
      <w:r w:rsidRPr="00C14FC4">
        <w:rPr>
          <w:b/>
        </w:rPr>
        <w:t xml:space="preserve"> MBS group receiving the same PDCCH.</w:t>
      </w:r>
    </w:p>
    <w:p w14:paraId="3DA78EDB" w14:textId="77777777" w:rsidR="00BE59BD" w:rsidRPr="00C14FC4" w:rsidRDefault="00BE59BD">
      <w:pPr>
        <w:jc w:val="both"/>
        <w:rPr>
          <w:b/>
          <w:lang w:eastAsia="zh-CN"/>
        </w:rPr>
      </w:pPr>
      <w:r w:rsidRPr="00C14FC4">
        <w:rPr>
          <w:b/>
          <w:lang w:eastAsia="zh-CN"/>
        </w:rPr>
        <w:t xml:space="preserve">Proposal </w:t>
      </w:r>
      <w:r>
        <w:rPr>
          <w:b/>
          <w:lang w:eastAsia="zh-CN"/>
        </w:rPr>
        <w:t>3</w:t>
      </w:r>
      <w:r w:rsidRPr="00C14FC4">
        <w:rPr>
          <w:b/>
          <w:lang w:eastAsia="zh-CN"/>
        </w:rPr>
        <w:t xml:space="preserve">. </w:t>
      </w:r>
      <w:r w:rsidRPr="00121FAA">
        <w:rPr>
          <w:b/>
          <w:lang w:eastAsia="zh-CN"/>
        </w:rPr>
        <w:t xml:space="preserve">For group common PDCCH based group scheduling, </w:t>
      </w:r>
      <w:r>
        <w:rPr>
          <w:b/>
          <w:lang w:eastAsia="zh-CN"/>
        </w:rPr>
        <w:t>b</w:t>
      </w:r>
      <w:r w:rsidRPr="00C14FC4">
        <w:rPr>
          <w:b/>
          <w:lang w:eastAsia="zh-CN"/>
        </w:rPr>
        <w:t>oth fallback DCI format 1_0 and non-fallback DCI format 1_1/1_2 could be considered.</w:t>
      </w:r>
    </w:p>
    <w:p w14:paraId="7E87BA81" w14:textId="61478E10" w:rsidR="00BE59BD" w:rsidRPr="00C14FC4" w:rsidRDefault="00BE59BD">
      <w:pPr>
        <w:spacing w:before="0" w:after="0" w:line="288" w:lineRule="auto"/>
        <w:jc w:val="both"/>
        <w:textAlignment w:val="baseline"/>
        <w:rPr>
          <w:rFonts w:eastAsiaTheme="minorEastAsia"/>
          <w:b/>
          <w:i/>
          <w:u w:val="single"/>
          <w:lang w:eastAsia="zh-CN"/>
        </w:rPr>
      </w:pPr>
      <w:r w:rsidRPr="00C14FC4">
        <w:rPr>
          <w:b/>
          <w:lang w:eastAsia="zh-CN"/>
        </w:rPr>
        <w:t xml:space="preserve">Proposal </w:t>
      </w:r>
      <w:r>
        <w:rPr>
          <w:b/>
          <w:lang w:eastAsia="zh-CN"/>
        </w:rPr>
        <w:t>4</w:t>
      </w:r>
      <w:r w:rsidRPr="00C14FC4">
        <w:rPr>
          <w:b/>
          <w:lang w:eastAsia="zh-CN"/>
        </w:rPr>
        <w:t xml:space="preserve">. </w:t>
      </w:r>
      <w:r w:rsidRPr="00121FAA">
        <w:rPr>
          <w:b/>
          <w:lang w:eastAsia="zh-CN"/>
        </w:rPr>
        <w:t xml:space="preserve">For group common PDCCH based group scheduling, </w:t>
      </w:r>
      <w:r w:rsidRPr="00C14FC4">
        <w:rPr>
          <w:b/>
          <w:lang w:eastAsia="zh-CN"/>
        </w:rPr>
        <w:t>d</w:t>
      </w:r>
      <w:r>
        <w:rPr>
          <w:b/>
          <w:lang w:eastAsia="zh-CN"/>
        </w:rPr>
        <w:t>ecide</w:t>
      </w:r>
      <w:r w:rsidRPr="00C14FC4">
        <w:rPr>
          <w:b/>
          <w:lang w:eastAsia="zh-CN"/>
        </w:rPr>
        <w:t xml:space="preserve"> whether the DCI size </w:t>
      </w:r>
      <w:r>
        <w:rPr>
          <w:b/>
          <w:lang w:eastAsia="zh-CN"/>
        </w:rPr>
        <w:t xml:space="preserve">associated </w:t>
      </w:r>
      <w:r w:rsidRPr="00C14FC4">
        <w:rPr>
          <w:b/>
          <w:lang w:eastAsia="zh-CN"/>
        </w:rPr>
        <w:t xml:space="preserve">with G-RNTI </w:t>
      </w:r>
      <w:r>
        <w:rPr>
          <w:b/>
          <w:lang w:eastAsia="zh-CN"/>
        </w:rPr>
        <w:t>should be</w:t>
      </w:r>
      <w:r w:rsidRPr="00C14FC4">
        <w:rPr>
          <w:b/>
          <w:lang w:eastAsia="zh-CN"/>
        </w:rPr>
        <w:t xml:space="preserve"> counted in the DCI size budget </w:t>
      </w:r>
      <w:r>
        <w:rPr>
          <w:b/>
          <w:lang w:eastAsia="zh-CN"/>
        </w:rPr>
        <w:t xml:space="preserve">associated </w:t>
      </w:r>
      <w:r w:rsidRPr="00C14FC4">
        <w:rPr>
          <w:b/>
          <w:lang w:eastAsia="zh-CN"/>
        </w:rPr>
        <w:t>with C-RNTI</w:t>
      </w:r>
      <w:r w:rsidRPr="00C14FC4" w:rsidDel="00F32951">
        <w:rPr>
          <w:b/>
          <w:lang w:eastAsia="zh-CN"/>
        </w:rPr>
        <w:t xml:space="preserve"> </w:t>
      </w:r>
      <w:r w:rsidRPr="00C14FC4">
        <w:rPr>
          <w:b/>
          <w:lang w:eastAsia="zh-CN"/>
        </w:rPr>
        <w:t xml:space="preserve">or counted in </w:t>
      </w:r>
      <w:r w:rsidRPr="00121FAA">
        <w:rPr>
          <w:rFonts w:eastAsiaTheme="minorEastAsia"/>
          <w:b/>
          <w:lang w:eastAsia="zh-CN"/>
        </w:rPr>
        <w:t xml:space="preserve">the DCI size budget </w:t>
      </w:r>
      <w:r>
        <w:rPr>
          <w:rFonts w:eastAsiaTheme="minorEastAsia"/>
          <w:b/>
          <w:lang w:eastAsia="zh-CN"/>
        </w:rPr>
        <w:t xml:space="preserve">associated </w:t>
      </w:r>
      <w:r w:rsidRPr="00121FAA">
        <w:rPr>
          <w:rFonts w:eastAsiaTheme="minorEastAsia"/>
          <w:b/>
          <w:lang w:eastAsia="zh-CN"/>
        </w:rPr>
        <w:t xml:space="preserve">with </w:t>
      </w:r>
      <w:r w:rsidR="00CA362A">
        <w:rPr>
          <w:rFonts w:eastAsiaTheme="minorEastAsia"/>
          <w:b/>
          <w:lang w:eastAsia="zh-CN"/>
        </w:rPr>
        <w:t>all</w:t>
      </w:r>
      <w:r w:rsidRPr="00121FAA">
        <w:rPr>
          <w:rFonts w:eastAsiaTheme="minorEastAsia"/>
          <w:b/>
          <w:lang w:eastAsia="zh-CN"/>
        </w:rPr>
        <w:t xml:space="preserve"> RNTIs</w:t>
      </w:r>
      <w:r w:rsidRPr="00C14FC4">
        <w:rPr>
          <w:b/>
          <w:lang w:eastAsia="zh-CN"/>
        </w:rPr>
        <w:t>.</w:t>
      </w:r>
    </w:p>
    <w:p w14:paraId="046A910F" w14:textId="77777777" w:rsidR="00BE59BD" w:rsidRDefault="00BE59BD">
      <w:pPr>
        <w:spacing w:before="0" w:after="0" w:line="288" w:lineRule="auto"/>
        <w:jc w:val="both"/>
        <w:textAlignment w:val="baseline"/>
        <w:rPr>
          <w:b/>
          <w:lang w:eastAsia="zh-CN"/>
        </w:rPr>
      </w:pPr>
      <w:r w:rsidRPr="00C14FC4">
        <w:rPr>
          <w:b/>
          <w:lang w:eastAsia="zh-CN"/>
        </w:rPr>
        <w:t xml:space="preserve">Proposal </w:t>
      </w:r>
      <w:r>
        <w:rPr>
          <w:b/>
          <w:lang w:eastAsia="zh-CN"/>
        </w:rPr>
        <w:t>5</w:t>
      </w:r>
      <w:r w:rsidRPr="00C14FC4">
        <w:rPr>
          <w:b/>
          <w:lang w:eastAsia="zh-CN"/>
        </w:rPr>
        <w:t xml:space="preserve">. </w:t>
      </w:r>
      <w:r w:rsidRPr="00121FAA">
        <w:rPr>
          <w:b/>
          <w:lang w:eastAsia="zh-CN"/>
        </w:rPr>
        <w:t xml:space="preserve">For group common PDCCH based group scheduling, </w:t>
      </w:r>
      <w:r w:rsidRPr="00C14FC4">
        <w:rPr>
          <w:b/>
          <w:lang w:eastAsia="zh-CN"/>
        </w:rPr>
        <w:t>NACK-only based HARQ</w:t>
      </w:r>
      <w:r>
        <w:rPr>
          <w:b/>
          <w:lang w:eastAsia="zh-CN"/>
        </w:rPr>
        <w:t>-ACK</w:t>
      </w:r>
      <w:r w:rsidRPr="00C14FC4">
        <w:rPr>
          <w:b/>
          <w:lang w:eastAsia="zh-CN"/>
        </w:rPr>
        <w:t xml:space="preserve"> feedback </w:t>
      </w:r>
      <w:r>
        <w:rPr>
          <w:b/>
          <w:lang w:eastAsia="zh-CN"/>
        </w:rPr>
        <w:t>scheme</w:t>
      </w:r>
      <w:r w:rsidRPr="00C14FC4">
        <w:rPr>
          <w:b/>
          <w:lang w:eastAsia="zh-CN"/>
        </w:rPr>
        <w:t xml:space="preserve"> </w:t>
      </w:r>
      <w:r>
        <w:rPr>
          <w:b/>
          <w:lang w:eastAsia="zh-CN"/>
        </w:rPr>
        <w:t>can be considered.</w:t>
      </w:r>
      <w:r w:rsidRPr="00C14FC4">
        <w:rPr>
          <w:b/>
          <w:lang w:eastAsia="zh-CN"/>
        </w:rPr>
        <w:t xml:space="preserve"> </w:t>
      </w:r>
    </w:p>
    <w:p w14:paraId="4739C381" w14:textId="77777777" w:rsidR="00BE59BD" w:rsidRPr="00C14FC4" w:rsidRDefault="00BE59BD">
      <w:pPr>
        <w:jc w:val="both"/>
        <w:rPr>
          <w:b/>
          <w:lang w:eastAsia="zh-CN"/>
        </w:rPr>
      </w:pPr>
      <w:r w:rsidRPr="00C14FC4">
        <w:rPr>
          <w:b/>
          <w:lang w:eastAsia="zh-CN"/>
        </w:rPr>
        <w:t xml:space="preserve">Proposal </w:t>
      </w:r>
      <w:r>
        <w:rPr>
          <w:b/>
          <w:lang w:eastAsia="zh-CN"/>
        </w:rPr>
        <w:t>6</w:t>
      </w:r>
      <w:r w:rsidRPr="00C14FC4">
        <w:rPr>
          <w:b/>
          <w:lang w:eastAsia="zh-CN"/>
        </w:rPr>
        <w:t xml:space="preserve">. </w:t>
      </w:r>
      <w:r>
        <w:rPr>
          <w:b/>
          <w:lang w:eastAsia="zh-CN"/>
        </w:rPr>
        <w:t xml:space="preserve">For </w:t>
      </w:r>
      <w:r w:rsidRPr="00C14FC4">
        <w:rPr>
          <w:b/>
          <w:lang w:eastAsia="zh-CN"/>
        </w:rPr>
        <w:t>UE-specific PDCCH based group scheduling</w:t>
      </w:r>
      <w:r>
        <w:rPr>
          <w:b/>
          <w:lang w:eastAsia="zh-CN"/>
        </w:rPr>
        <w:t>,</w:t>
      </w:r>
      <w:r w:rsidRPr="00C14FC4" w:rsidDel="00FA162D">
        <w:rPr>
          <w:b/>
          <w:lang w:eastAsia="zh-CN"/>
        </w:rPr>
        <w:t xml:space="preserve"> </w:t>
      </w:r>
      <w:r>
        <w:rPr>
          <w:b/>
          <w:lang w:eastAsia="zh-CN"/>
        </w:rPr>
        <w:t>a</w:t>
      </w:r>
      <w:r w:rsidRPr="00C14FC4">
        <w:rPr>
          <w:b/>
          <w:lang w:eastAsia="zh-CN"/>
        </w:rPr>
        <w:t xml:space="preserve"> common MBS frequency resource</w:t>
      </w:r>
      <w:r>
        <w:rPr>
          <w:b/>
          <w:lang w:eastAsia="zh-CN"/>
        </w:rPr>
        <w:t xml:space="preserve"> for different UEs in the same MBS group</w:t>
      </w:r>
      <w:r w:rsidRPr="00C14FC4">
        <w:rPr>
          <w:b/>
          <w:lang w:eastAsia="zh-CN"/>
        </w:rPr>
        <w:t xml:space="preserve"> can be defined within each UE’s active DL BWP </w:t>
      </w:r>
      <w:r>
        <w:rPr>
          <w:b/>
          <w:lang w:eastAsia="zh-CN"/>
        </w:rPr>
        <w:t xml:space="preserve">for multicast </w:t>
      </w:r>
      <w:r w:rsidRPr="00C14FC4">
        <w:rPr>
          <w:b/>
          <w:lang w:eastAsia="zh-CN"/>
        </w:rPr>
        <w:t xml:space="preserve">PDSCH </w:t>
      </w:r>
      <w:r>
        <w:rPr>
          <w:b/>
          <w:lang w:eastAsia="zh-CN"/>
        </w:rPr>
        <w:t>reception. I</w:t>
      </w:r>
      <w:r w:rsidRPr="00C14FC4">
        <w:rPr>
          <w:b/>
          <w:lang w:eastAsia="zh-CN"/>
        </w:rPr>
        <w:t>f type 0 frequency domain resource allocation is used</w:t>
      </w:r>
      <w:r>
        <w:rPr>
          <w:b/>
          <w:lang w:eastAsia="zh-CN"/>
        </w:rPr>
        <w:t>, t</w:t>
      </w:r>
      <w:r w:rsidRPr="00C14FC4">
        <w:rPr>
          <w:b/>
          <w:lang w:eastAsia="zh-CN"/>
        </w:rPr>
        <w:t>he RBG size and RBG numbering</w:t>
      </w:r>
      <w:r>
        <w:rPr>
          <w:b/>
          <w:lang w:eastAsia="zh-CN"/>
        </w:rPr>
        <w:t xml:space="preserve"> for FDRA indication in the DCI</w:t>
      </w:r>
      <w:r w:rsidRPr="00C14FC4">
        <w:rPr>
          <w:b/>
          <w:lang w:eastAsia="zh-CN"/>
        </w:rPr>
        <w:t xml:space="preserve"> </w:t>
      </w:r>
      <w:r>
        <w:rPr>
          <w:b/>
          <w:lang w:eastAsia="zh-CN"/>
        </w:rPr>
        <w:t>are</w:t>
      </w:r>
      <w:r w:rsidRPr="00C14FC4">
        <w:rPr>
          <w:b/>
          <w:lang w:eastAsia="zh-CN"/>
        </w:rPr>
        <w:t xml:space="preserve"> determined based</w:t>
      </w:r>
      <w:r w:rsidRPr="00C14FC4" w:rsidDel="00D628C7">
        <w:rPr>
          <w:b/>
          <w:lang w:eastAsia="zh-CN"/>
        </w:rPr>
        <w:t xml:space="preserve"> </w:t>
      </w:r>
      <w:r w:rsidRPr="00C14FC4">
        <w:rPr>
          <w:b/>
          <w:lang w:eastAsia="zh-CN"/>
        </w:rPr>
        <w:t xml:space="preserve">on the </w:t>
      </w:r>
      <w:r w:rsidRPr="00E15CBA">
        <w:rPr>
          <w:b/>
          <w:lang w:eastAsia="zh-CN"/>
        </w:rPr>
        <w:t xml:space="preserve">size of </w:t>
      </w:r>
      <w:r w:rsidRPr="00C14FC4">
        <w:rPr>
          <w:b/>
          <w:lang w:eastAsia="zh-CN"/>
        </w:rPr>
        <w:t>common MBS frequency resource</w:t>
      </w:r>
      <w:r w:rsidRPr="00E15CBA">
        <w:t xml:space="preserve"> </w:t>
      </w:r>
      <w:r w:rsidRPr="00E15CBA">
        <w:rPr>
          <w:b/>
          <w:lang w:eastAsia="zh-CN"/>
        </w:rPr>
        <w:t>instead of UE’s active BWP size</w:t>
      </w:r>
      <w:r>
        <w:rPr>
          <w:b/>
          <w:lang w:eastAsia="zh-CN"/>
        </w:rPr>
        <w:t>.</w:t>
      </w:r>
    </w:p>
    <w:p w14:paraId="3BF30350" w14:textId="77777777" w:rsidR="00BE59BD" w:rsidRPr="00C14FC4" w:rsidRDefault="00BE59BD">
      <w:pPr>
        <w:jc w:val="both"/>
        <w:rPr>
          <w:b/>
          <w:lang w:eastAsia="zh-CN"/>
        </w:rPr>
      </w:pPr>
      <w:r>
        <w:rPr>
          <w:b/>
          <w:lang w:eastAsia="zh-CN"/>
        </w:rPr>
        <w:t>Proposal 7</w:t>
      </w:r>
      <w:r w:rsidRPr="00C14FC4">
        <w:rPr>
          <w:b/>
          <w:lang w:eastAsia="zh-CN"/>
        </w:rPr>
        <w:t xml:space="preserve">. </w:t>
      </w:r>
      <w:r>
        <w:rPr>
          <w:b/>
          <w:lang w:eastAsia="zh-CN"/>
        </w:rPr>
        <w:t xml:space="preserve">For </w:t>
      </w:r>
      <w:r w:rsidRPr="00C14FC4">
        <w:rPr>
          <w:b/>
          <w:lang w:eastAsia="zh-CN"/>
        </w:rPr>
        <w:t>UE-specific PDCCH based group scheduling</w:t>
      </w:r>
      <w:r>
        <w:rPr>
          <w:b/>
          <w:lang w:eastAsia="zh-CN"/>
        </w:rPr>
        <w:t>,</w:t>
      </w:r>
      <w:r w:rsidRPr="00C14FC4" w:rsidDel="00FA162D">
        <w:rPr>
          <w:b/>
          <w:lang w:eastAsia="zh-CN"/>
        </w:rPr>
        <w:t xml:space="preserve"> </w:t>
      </w:r>
      <w:r>
        <w:rPr>
          <w:b/>
          <w:lang w:eastAsia="zh-CN"/>
        </w:rPr>
        <w:t>n</w:t>
      </w:r>
      <w:r w:rsidRPr="00C14FC4">
        <w:rPr>
          <w:b/>
          <w:lang w:eastAsia="zh-CN"/>
        </w:rPr>
        <w:t>on-fallback DCI format 1_1/1_2 could be considered</w:t>
      </w:r>
      <w:r w:rsidRPr="00370D98">
        <w:rPr>
          <w:b/>
          <w:lang w:eastAsia="zh-CN"/>
        </w:rPr>
        <w:t>.</w:t>
      </w:r>
    </w:p>
    <w:p w14:paraId="5CCF33A3" w14:textId="77777777" w:rsidR="00BE59BD" w:rsidRPr="00C14FC4" w:rsidRDefault="00BE59BD">
      <w:pPr>
        <w:jc w:val="both"/>
        <w:rPr>
          <w:b/>
          <w:lang w:eastAsia="zh-CN"/>
        </w:rPr>
      </w:pPr>
      <w:r>
        <w:rPr>
          <w:b/>
          <w:lang w:eastAsia="zh-CN"/>
        </w:rPr>
        <w:t>Proposal 8</w:t>
      </w:r>
      <w:r w:rsidRPr="00C14FC4">
        <w:rPr>
          <w:b/>
          <w:lang w:eastAsia="zh-CN"/>
        </w:rPr>
        <w:t xml:space="preserve">. </w:t>
      </w:r>
      <w:r>
        <w:rPr>
          <w:b/>
          <w:lang w:eastAsia="zh-CN"/>
        </w:rPr>
        <w:t xml:space="preserve">For </w:t>
      </w:r>
      <w:r w:rsidRPr="00C14FC4">
        <w:rPr>
          <w:b/>
          <w:lang w:eastAsia="zh-CN"/>
        </w:rPr>
        <w:t>UE-specific PDCCH based group scheduling</w:t>
      </w:r>
      <w:r>
        <w:rPr>
          <w:b/>
          <w:lang w:eastAsia="zh-CN"/>
        </w:rPr>
        <w:t>,</w:t>
      </w:r>
      <w:r w:rsidRPr="00C14FC4" w:rsidDel="00FA162D">
        <w:rPr>
          <w:b/>
          <w:lang w:eastAsia="zh-CN"/>
        </w:rPr>
        <w:t xml:space="preserve"> </w:t>
      </w:r>
      <w:r>
        <w:rPr>
          <w:b/>
          <w:lang w:eastAsia="zh-CN"/>
        </w:rPr>
        <w:t>there is little spec impact for CORESET/search space configuration and DCI size alignment procedure.</w:t>
      </w:r>
    </w:p>
    <w:p w14:paraId="67D819F5" w14:textId="158C0CFE" w:rsidR="00BE59BD" w:rsidRPr="00C14FC4" w:rsidRDefault="00BE59BD">
      <w:pPr>
        <w:jc w:val="both"/>
        <w:rPr>
          <w:b/>
          <w:lang w:eastAsia="zh-CN"/>
        </w:rPr>
      </w:pPr>
      <w:r w:rsidRPr="00C14FC4">
        <w:rPr>
          <w:b/>
          <w:lang w:eastAsia="zh-CN"/>
        </w:rPr>
        <w:t xml:space="preserve">Proposal </w:t>
      </w:r>
      <w:r>
        <w:rPr>
          <w:b/>
          <w:lang w:eastAsia="zh-CN"/>
        </w:rPr>
        <w:t>9</w:t>
      </w:r>
      <w:r w:rsidRPr="00C14FC4">
        <w:rPr>
          <w:b/>
          <w:lang w:eastAsia="zh-CN"/>
        </w:rPr>
        <w:t xml:space="preserve">. </w:t>
      </w:r>
      <w:r w:rsidR="001B0131">
        <w:rPr>
          <w:b/>
          <w:lang w:eastAsia="zh-CN"/>
        </w:rPr>
        <w:t xml:space="preserve">For </w:t>
      </w:r>
      <w:r w:rsidR="001B0131" w:rsidRPr="00C14FC4">
        <w:rPr>
          <w:b/>
          <w:lang w:eastAsia="zh-CN"/>
        </w:rPr>
        <w:t>UE-specific PDCCH based group scheduling</w:t>
      </w:r>
      <w:r w:rsidR="001B0131">
        <w:rPr>
          <w:b/>
          <w:lang w:eastAsia="zh-CN"/>
        </w:rPr>
        <w:t>,</w:t>
      </w:r>
      <w:r w:rsidR="001B0131">
        <w:rPr>
          <w:b/>
          <w:lang w:eastAsia="zh-CN"/>
        </w:rPr>
        <w:t xml:space="preserve"> k</w:t>
      </w:r>
      <w:r>
        <w:rPr>
          <w:b/>
          <w:lang w:eastAsia="zh-CN"/>
        </w:rPr>
        <w:t xml:space="preserve">eep the same maximum number of </w:t>
      </w:r>
      <w:r w:rsidRPr="00C14FC4">
        <w:rPr>
          <w:b/>
          <w:lang w:eastAsia="zh-CN"/>
        </w:rPr>
        <w:t>BD/CCE</w:t>
      </w:r>
      <w:r>
        <w:rPr>
          <w:b/>
          <w:lang w:eastAsia="zh-CN"/>
        </w:rPr>
        <w:t>s</w:t>
      </w:r>
      <w:r w:rsidRPr="00C14FC4">
        <w:rPr>
          <w:b/>
          <w:lang w:eastAsia="zh-CN"/>
        </w:rPr>
        <w:t xml:space="preserve"> per slot per </w:t>
      </w:r>
      <w:r>
        <w:rPr>
          <w:b/>
          <w:lang w:eastAsia="zh-CN"/>
        </w:rPr>
        <w:t xml:space="preserve">serving </w:t>
      </w:r>
      <w:r w:rsidRPr="00C14FC4">
        <w:rPr>
          <w:b/>
          <w:lang w:eastAsia="zh-CN"/>
        </w:rPr>
        <w:t xml:space="preserve">cell </w:t>
      </w:r>
      <w:r>
        <w:rPr>
          <w:b/>
          <w:lang w:eastAsia="zh-CN"/>
        </w:rPr>
        <w:t>as</w:t>
      </w:r>
      <w:r w:rsidRPr="00C14FC4">
        <w:rPr>
          <w:b/>
          <w:lang w:eastAsia="zh-CN"/>
        </w:rPr>
        <w:t xml:space="preserve"> in R15</w:t>
      </w:r>
      <w:r>
        <w:rPr>
          <w:b/>
          <w:lang w:eastAsia="zh-CN"/>
        </w:rPr>
        <w:t xml:space="preserve"> when R17 NR MBS is enabled.</w:t>
      </w:r>
    </w:p>
    <w:p w14:paraId="15138785" w14:textId="77777777" w:rsidR="00BE59BD" w:rsidRPr="00C14FC4" w:rsidRDefault="00BE59BD">
      <w:pPr>
        <w:jc w:val="both"/>
        <w:rPr>
          <w:b/>
          <w:lang w:eastAsia="zh-CN"/>
        </w:rPr>
      </w:pPr>
      <w:r w:rsidRPr="00C14FC4">
        <w:rPr>
          <w:b/>
          <w:lang w:eastAsia="zh-CN"/>
        </w:rPr>
        <w:t>Proposal 1</w:t>
      </w:r>
      <w:r>
        <w:rPr>
          <w:b/>
          <w:lang w:eastAsia="zh-CN"/>
        </w:rPr>
        <w:t>0</w:t>
      </w:r>
      <w:r w:rsidRPr="00C14FC4">
        <w:rPr>
          <w:b/>
          <w:lang w:eastAsia="zh-CN"/>
        </w:rPr>
        <w:t xml:space="preserve">. </w:t>
      </w:r>
      <w:r w:rsidRPr="00121FAA">
        <w:rPr>
          <w:b/>
          <w:lang w:eastAsia="zh-CN"/>
        </w:rPr>
        <w:t xml:space="preserve">For </w:t>
      </w:r>
      <w:r>
        <w:rPr>
          <w:b/>
          <w:lang w:eastAsia="zh-CN"/>
        </w:rPr>
        <w:t>UE-specific</w:t>
      </w:r>
      <w:r w:rsidRPr="00121FAA">
        <w:rPr>
          <w:b/>
          <w:lang w:eastAsia="zh-CN"/>
        </w:rPr>
        <w:t xml:space="preserve"> PDCCH based group scheduling</w:t>
      </w:r>
      <w:r>
        <w:rPr>
          <w:b/>
          <w:lang w:eastAsia="zh-CN"/>
        </w:rPr>
        <w:t>,</w:t>
      </w:r>
      <w:r w:rsidRPr="00B71E2D">
        <w:t xml:space="preserve"> </w:t>
      </w:r>
      <w:r w:rsidRPr="00B71E2D">
        <w:rPr>
          <w:b/>
          <w:lang w:eastAsia="zh-CN"/>
        </w:rPr>
        <w:t>the scrambling sequence for multicast PDSCH should not be associated with C-RNTI but a higher layer configured common ID or a default value (e.g., Cell ID).</w:t>
      </w:r>
    </w:p>
    <w:p w14:paraId="2942ABF8" w14:textId="1E3951A2" w:rsidR="00BE59BD" w:rsidRPr="00C14FC4" w:rsidRDefault="00BE59BD">
      <w:pPr>
        <w:jc w:val="both"/>
        <w:rPr>
          <w:b/>
          <w:lang w:eastAsia="zh-CN"/>
        </w:rPr>
      </w:pPr>
      <w:r w:rsidRPr="00C14FC4">
        <w:rPr>
          <w:b/>
          <w:lang w:eastAsia="zh-CN"/>
        </w:rPr>
        <w:t>Proposal 1</w:t>
      </w:r>
      <w:r>
        <w:rPr>
          <w:b/>
          <w:lang w:eastAsia="zh-CN"/>
        </w:rPr>
        <w:t>1</w:t>
      </w:r>
      <w:r w:rsidRPr="00C14FC4">
        <w:rPr>
          <w:b/>
          <w:lang w:eastAsia="zh-CN"/>
        </w:rPr>
        <w:t xml:space="preserve">. </w:t>
      </w:r>
      <w:r w:rsidRPr="00121FAA">
        <w:rPr>
          <w:b/>
          <w:lang w:eastAsia="zh-CN"/>
        </w:rPr>
        <w:t xml:space="preserve">For </w:t>
      </w:r>
      <w:r>
        <w:rPr>
          <w:b/>
          <w:lang w:eastAsia="zh-CN"/>
        </w:rPr>
        <w:t>UE-specific</w:t>
      </w:r>
      <w:r w:rsidRPr="00121FAA">
        <w:rPr>
          <w:b/>
          <w:lang w:eastAsia="zh-CN"/>
        </w:rPr>
        <w:t xml:space="preserve"> PDCCH based group scheduling</w:t>
      </w:r>
      <w:r>
        <w:rPr>
          <w:b/>
          <w:lang w:eastAsia="zh-CN"/>
        </w:rPr>
        <w:t>,</w:t>
      </w:r>
      <w:r w:rsidRPr="00B71E2D">
        <w:t xml:space="preserve"> </w:t>
      </w:r>
      <w:r w:rsidRPr="00370D98">
        <w:rPr>
          <w:b/>
          <w:lang w:eastAsia="zh-CN"/>
        </w:rPr>
        <w:t>one additional field</w:t>
      </w:r>
      <w:r>
        <w:rPr>
          <w:b/>
          <w:lang w:eastAsia="zh-CN"/>
        </w:rPr>
        <w:t xml:space="preserve"> </w:t>
      </w:r>
      <w:r w:rsidR="001B0131">
        <w:rPr>
          <w:b/>
          <w:lang w:eastAsia="zh-CN"/>
        </w:rPr>
        <w:t xml:space="preserve">in DCI </w:t>
      </w:r>
      <w:r>
        <w:rPr>
          <w:b/>
          <w:lang w:eastAsia="zh-CN"/>
        </w:rPr>
        <w:t>could be defined</w:t>
      </w:r>
      <w:r w:rsidRPr="00370D98">
        <w:rPr>
          <w:b/>
          <w:lang w:eastAsia="zh-CN"/>
        </w:rPr>
        <w:t xml:space="preserve"> to differentiate the PDSCH scrambling initialization for unicast and multicast</w:t>
      </w:r>
      <w:r w:rsidRPr="00C14FC4">
        <w:rPr>
          <w:b/>
          <w:lang w:eastAsia="zh-CN"/>
        </w:rPr>
        <w:t>.</w:t>
      </w:r>
    </w:p>
    <w:p w14:paraId="4885C382" w14:textId="66FEB580" w:rsidR="00BE59BD" w:rsidRDefault="00BE59BD" w:rsidP="008D16E9">
      <w:pPr>
        <w:jc w:val="both"/>
        <w:rPr>
          <w:b/>
          <w:lang w:val="en-US" w:eastAsia="zh-CN"/>
        </w:rPr>
      </w:pPr>
      <w:r w:rsidRPr="00C14FC4">
        <w:rPr>
          <w:b/>
          <w:lang w:val="en-US" w:eastAsia="zh-CN"/>
        </w:rPr>
        <w:t>Proposal 1</w:t>
      </w:r>
      <w:r>
        <w:rPr>
          <w:b/>
          <w:lang w:val="en-US" w:eastAsia="zh-CN"/>
        </w:rPr>
        <w:t>2</w:t>
      </w:r>
      <w:r w:rsidRPr="00C14FC4">
        <w:rPr>
          <w:b/>
          <w:lang w:val="en-US" w:eastAsia="zh-CN"/>
        </w:rPr>
        <w:t xml:space="preserve">. </w:t>
      </w:r>
      <w:r w:rsidR="007A3CF4">
        <w:rPr>
          <w:b/>
          <w:lang w:val="en-US" w:eastAsia="zh-CN"/>
        </w:rPr>
        <w:t xml:space="preserve">For R17 NR MBS, </w:t>
      </w:r>
      <w:r w:rsidRPr="00C14FC4">
        <w:rPr>
          <w:b/>
          <w:lang w:eastAsia="zh-CN"/>
        </w:rPr>
        <w:t xml:space="preserve">UE-specific PDCCH based group </w:t>
      </w:r>
      <w:r>
        <w:rPr>
          <w:b/>
          <w:lang w:eastAsia="zh-CN"/>
        </w:rPr>
        <w:t>scheduling can be supported together with ACK/NACK based HARQ-ACK feedback. Group common</w:t>
      </w:r>
      <w:r w:rsidRPr="00C14FC4">
        <w:rPr>
          <w:b/>
          <w:lang w:eastAsia="zh-CN"/>
        </w:rPr>
        <w:t xml:space="preserve"> PDCCH based group scheduling can be</w:t>
      </w:r>
      <w:r>
        <w:rPr>
          <w:b/>
          <w:lang w:eastAsia="zh-CN"/>
        </w:rPr>
        <w:t xml:space="preserve"> supported together with NACK-only HARQ-ACK feedback</w:t>
      </w:r>
      <w:r>
        <w:rPr>
          <w:b/>
          <w:lang w:val="en-US" w:eastAsia="zh-CN"/>
        </w:rPr>
        <w:t>.</w:t>
      </w:r>
    </w:p>
    <w:p w14:paraId="3E48F436" w14:textId="77777777" w:rsidR="00BE59BD" w:rsidRPr="00121FAA" w:rsidRDefault="00BE59BD" w:rsidP="008D16E9">
      <w:pPr>
        <w:jc w:val="both"/>
        <w:rPr>
          <w:b/>
          <w:lang w:eastAsia="zh-CN"/>
        </w:rPr>
      </w:pPr>
    </w:p>
    <w:p w14:paraId="4C243250" w14:textId="73B528F2" w:rsidR="00D17C66" w:rsidRPr="00C14FC4" w:rsidRDefault="00D17C66">
      <w:pPr>
        <w:jc w:val="both"/>
        <w:rPr>
          <w:i/>
          <w:u w:val="single"/>
          <w:lang w:eastAsia="zh-CN"/>
        </w:rPr>
      </w:pPr>
      <w:r w:rsidRPr="00C14FC4">
        <w:rPr>
          <w:i/>
          <w:u w:val="single"/>
          <w:lang w:eastAsia="zh-CN"/>
        </w:rPr>
        <w:t>Simultaneous operation with unicast:</w:t>
      </w:r>
    </w:p>
    <w:p w14:paraId="6092BE78" w14:textId="27A7B6DF" w:rsidR="008A2DC3" w:rsidRDefault="008A2DC3">
      <w:pPr>
        <w:jc w:val="both"/>
        <w:rPr>
          <w:b/>
          <w:lang w:eastAsia="zh-CN"/>
        </w:rPr>
      </w:pPr>
      <w:r w:rsidRPr="00C14FC4">
        <w:rPr>
          <w:b/>
          <w:lang w:eastAsia="zh-CN"/>
        </w:rPr>
        <w:t xml:space="preserve">Observation </w:t>
      </w:r>
      <w:r>
        <w:rPr>
          <w:b/>
          <w:lang w:eastAsia="zh-CN"/>
        </w:rPr>
        <w:t>4</w:t>
      </w:r>
      <w:r w:rsidRPr="00C14FC4">
        <w:rPr>
          <w:b/>
          <w:lang w:eastAsia="zh-CN"/>
        </w:rPr>
        <w:t xml:space="preserve">. </w:t>
      </w:r>
      <w:r>
        <w:rPr>
          <w:b/>
          <w:lang w:eastAsia="zh-CN"/>
        </w:rPr>
        <w:t>Multiple PDSCHs for</w:t>
      </w:r>
      <w:r w:rsidRPr="00C14FC4">
        <w:rPr>
          <w:b/>
          <w:lang w:eastAsia="zh-CN"/>
        </w:rPr>
        <w:t xml:space="preserve"> unicast and multicast can only be FDMed in one subframe in LTE.</w:t>
      </w:r>
    </w:p>
    <w:p w14:paraId="13548295" w14:textId="7B211CD4" w:rsidR="008A2DC3" w:rsidRPr="00C14FC4" w:rsidRDefault="00F22286">
      <w:pPr>
        <w:jc w:val="both"/>
        <w:rPr>
          <w:b/>
          <w:lang w:eastAsia="zh-CN"/>
        </w:rPr>
      </w:pPr>
      <w:r w:rsidRPr="00C14FC4">
        <w:rPr>
          <w:b/>
          <w:lang w:eastAsia="zh-CN"/>
        </w:rPr>
        <w:lastRenderedPageBreak/>
        <w:t>Proposal 1</w:t>
      </w:r>
      <w:r>
        <w:rPr>
          <w:b/>
          <w:lang w:eastAsia="zh-CN"/>
        </w:rPr>
        <w:t>3</w:t>
      </w:r>
      <w:r w:rsidRPr="00C14FC4">
        <w:rPr>
          <w:b/>
          <w:lang w:eastAsia="zh-CN"/>
        </w:rPr>
        <w:t xml:space="preserve">. </w:t>
      </w:r>
      <w:r>
        <w:rPr>
          <w:b/>
          <w:lang w:eastAsia="zh-CN"/>
        </w:rPr>
        <w:t>Further d</w:t>
      </w:r>
      <w:r w:rsidRPr="00C14FC4">
        <w:rPr>
          <w:b/>
          <w:lang w:eastAsia="zh-CN"/>
        </w:rPr>
        <w:t xml:space="preserve">iscuss whether TDM or FDM or both </w:t>
      </w:r>
      <w:r>
        <w:rPr>
          <w:b/>
          <w:lang w:eastAsia="zh-CN"/>
        </w:rPr>
        <w:t>should be</w:t>
      </w:r>
      <w:r w:rsidRPr="00C14FC4">
        <w:rPr>
          <w:b/>
          <w:lang w:eastAsia="zh-CN"/>
        </w:rPr>
        <w:t xml:space="preserve"> supported for</w:t>
      </w:r>
      <w:r w:rsidRPr="001C2EF9">
        <w:rPr>
          <w:b/>
          <w:lang w:eastAsia="zh-CN"/>
        </w:rPr>
        <w:t xml:space="preserve"> simultaneous reception of</w:t>
      </w:r>
      <w:r w:rsidRPr="00C14FC4">
        <w:rPr>
          <w:b/>
          <w:lang w:eastAsia="zh-CN"/>
        </w:rPr>
        <w:t xml:space="preserve"> </w:t>
      </w:r>
      <w:r>
        <w:rPr>
          <w:b/>
          <w:lang w:eastAsia="zh-CN"/>
        </w:rPr>
        <w:t>multiple</w:t>
      </w:r>
      <w:r w:rsidRPr="00F22286">
        <w:rPr>
          <w:b/>
          <w:lang w:eastAsia="zh-CN"/>
        </w:rPr>
        <w:t xml:space="preserve"> </w:t>
      </w:r>
      <w:r w:rsidRPr="00C14FC4">
        <w:rPr>
          <w:b/>
          <w:lang w:eastAsia="zh-CN"/>
        </w:rPr>
        <w:t>unicast and multicast</w:t>
      </w:r>
      <w:r>
        <w:rPr>
          <w:b/>
          <w:lang w:eastAsia="zh-CN"/>
        </w:rPr>
        <w:t xml:space="preserve"> PDSCHs </w:t>
      </w:r>
      <w:r w:rsidRPr="00C14FC4">
        <w:rPr>
          <w:b/>
          <w:lang w:eastAsia="zh-CN"/>
        </w:rPr>
        <w:t>in one slot.</w:t>
      </w:r>
    </w:p>
    <w:p w14:paraId="2C224CFF" w14:textId="77777777" w:rsidR="008A2DC3" w:rsidRPr="00C14FC4" w:rsidRDefault="008A2DC3">
      <w:pPr>
        <w:jc w:val="both"/>
        <w:rPr>
          <w:b/>
          <w:lang w:val="en-US" w:eastAsia="zh-CN"/>
        </w:rPr>
      </w:pPr>
      <w:r w:rsidRPr="00C14FC4">
        <w:rPr>
          <w:b/>
          <w:lang w:eastAsia="zh-CN"/>
        </w:rPr>
        <w:t>Proposal 1</w:t>
      </w:r>
      <w:r>
        <w:rPr>
          <w:b/>
          <w:lang w:eastAsia="zh-CN"/>
        </w:rPr>
        <w:t>4</w:t>
      </w:r>
      <w:r w:rsidRPr="00C14FC4">
        <w:rPr>
          <w:b/>
          <w:lang w:eastAsia="zh-CN"/>
        </w:rPr>
        <w:t xml:space="preserve">. Further discuss </w:t>
      </w:r>
      <w:r w:rsidRPr="00AC001F">
        <w:rPr>
          <w:b/>
          <w:lang w:eastAsia="zh-CN"/>
        </w:rPr>
        <w:t>whether the support of HARQ-ACK feedback has any impact on the UE capability of supporting simultaneous reception of unicast and multicast PDSCHs.</w:t>
      </w:r>
    </w:p>
    <w:p w14:paraId="4A8767FA" w14:textId="2394F3D5" w:rsidR="008A2DC3" w:rsidRPr="00C14FC4" w:rsidRDefault="008A2DC3">
      <w:pPr>
        <w:jc w:val="both"/>
        <w:rPr>
          <w:b/>
          <w:lang w:eastAsia="zh-CN"/>
        </w:rPr>
      </w:pPr>
      <w:r w:rsidRPr="00C14FC4">
        <w:rPr>
          <w:b/>
          <w:lang w:eastAsia="zh-CN"/>
        </w:rPr>
        <w:t>Proposal 1</w:t>
      </w:r>
      <w:r>
        <w:rPr>
          <w:b/>
          <w:lang w:eastAsia="zh-CN"/>
        </w:rPr>
        <w:t>5</w:t>
      </w:r>
      <w:r w:rsidRPr="00C14FC4">
        <w:rPr>
          <w:b/>
          <w:lang w:eastAsia="zh-CN"/>
        </w:rPr>
        <w:t>. Further discuss the PDSCH</w:t>
      </w:r>
      <w:r w:rsidRPr="00C14FC4">
        <w:rPr>
          <w:lang w:eastAsia="zh-CN"/>
        </w:rPr>
        <w:t xml:space="preserve"> </w:t>
      </w:r>
      <w:r w:rsidRPr="00121FAA">
        <w:rPr>
          <w:b/>
          <w:lang w:eastAsia="zh-CN"/>
        </w:rPr>
        <w:t xml:space="preserve">prioritization </w:t>
      </w:r>
      <w:r w:rsidRPr="00C14FC4">
        <w:rPr>
          <w:b/>
          <w:lang w:eastAsia="zh-CN"/>
        </w:rPr>
        <w:t xml:space="preserve">rule when multicast PDSCH is partially or fully </w:t>
      </w:r>
      <w:r w:rsidR="00F22286" w:rsidRPr="00C14FC4">
        <w:rPr>
          <w:b/>
          <w:lang w:eastAsia="zh-CN"/>
        </w:rPr>
        <w:t>overlap</w:t>
      </w:r>
      <w:r w:rsidR="00F22286">
        <w:rPr>
          <w:b/>
          <w:lang w:eastAsia="zh-CN"/>
        </w:rPr>
        <w:t>ped</w:t>
      </w:r>
      <w:r w:rsidRPr="00C14FC4">
        <w:rPr>
          <w:b/>
          <w:lang w:eastAsia="zh-CN"/>
        </w:rPr>
        <w:t xml:space="preserve"> in time in non-overlapping PRBs with another SI-RNTI PDSCH in one slot.</w:t>
      </w:r>
    </w:p>
    <w:p w14:paraId="1B10AC23" w14:textId="77777777" w:rsidR="00F81B8B" w:rsidRDefault="00F81B8B">
      <w:pPr>
        <w:jc w:val="both"/>
        <w:rPr>
          <w:b/>
          <w:lang w:eastAsia="zh-CN"/>
        </w:rPr>
      </w:pPr>
    </w:p>
    <w:p w14:paraId="214A26B7" w14:textId="33522D88" w:rsidR="00D17C66" w:rsidRPr="00C14FC4" w:rsidRDefault="00D17C66">
      <w:pPr>
        <w:jc w:val="both"/>
        <w:rPr>
          <w:i/>
          <w:u w:val="single"/>
          <w:lang w:eastAsia="zh-CN"/>
        </w:rPr>
      </w:pPr>
      <w:r w:rsidRPr="00C14FC4">
        <w:rPr>
          <w:i/>
          <w:u w:val="single"/>
          <w:lang w:eastAsia="zh-CN"/>
        </w:rPr>
        <w:t>CA related issues:</w:t>
      </w:r>
    </w:p>
    <w:p w14:paraId="0F7D12C0" w14:textId="77777777" w:rsidR="0086771E" w:rsidRPr="00121FAA" w:rsidRDefault="0086771E">
      <w:pPr>
        <w:jc w:val="both"/>
        <w:rPr>
          <w:b/>
          <w:lang w:eastAsia="zh-CN"/>
        </w:rPr>
      </w:pPr>
      <w:r w:rsidRPr="00C14FC4">
        <w:rPr>
          <w:b/>
          <w:lang w:eastAsia="zh-CN"/>
        </w:rPr>
        <w:t xml:space="preserve">Observation </w:t>
      </w:r>
      <w:r>
        <w:rPr>
          <w:b/>
          <w:lang w:eastAsia="zh-CN"/>
        </w:rPr>
        <w:t>5</w:t>
      </w:r>
      <w:r w:rsidRPr="00C14FC4">
        <w:rPr>
          <w:b/>
          <w:lang w:eastAsia="zh-CN"/>
        </w:rPr>
        <w:t>. Both shared PDCCH based group scheduling mechanism and UE-specific PDCCH based group scheduling mechanism can support the case which the carrier is Pcell for part of UEs and Scell for part of UEs with same-carrier scheduling.</w:t>
      </w:r>
    </w:p>
    <w:p w14:paraId="71B4047F" w14:textId="5D4F64BD" w:rsidR="00224AB4" w:rsidRPr="00C14FC4" w:rsidRDefault="0086771E">
      <w:pPr>
        <w:jc w:val="both"/>
        <w:rPr>
          <w:b/>
          <w:lang w:eastAsia="zh-CN"/>
        </w:rPr>
      </w:pPr>
      <w:r w:rsidRPr="00C14FC4">
        <w:rPr>
          <w:b/>
          <w:lang w:eastAsia="zh-CN"/>
        </w:rPr>
        <w:t xml:space="preserve">Proposal </w:t>
      </w:r>
      <w:r>
        <w:rPr>
          <w:b/>
          <w:lang w:eastAsia="zh-CN"/>
        </w:rPr>
        <w:t>16</w:t>
      </w:r>
      <w:r w:rsidRPr="00C14FC4">
        <w:rPr>
          <w:b/>
          <w:lang w:eastAsia="zh-CN"/>
        </w:rPr>
        <w:t xml:space="preserve">. </w:t>
      </w:r>
      <w:r>
        <w:rPr>
          <w:b/>
          <w:lang w:eastAsia="zh-CN"/>
        </w:rPr>
        <w:t>Discuss whether to consider the two typical CA cases in section 4.1 for R17 NR MBS.</w:t>
      </w:r>
    </w:p>
    <w:p w14:paraId="6DB3724D" w14:textId="29DB6D01" w:rsidR="00A74426" w:rsidRPr="00C14FC4" w:rsidRDefault="004B1273" w:rsidP="004B1273">
      <w:pPr>
        <w:pStyle w:val="1"/>
        <w:numPr>
          <w:ilvl w:val="0"/>
          <w:numId w:val="4"/>
        </w:numPr>
        <w:rPr>
          <w:rFonts w:ascii="Times New Roman" w:eastAsiaTheme="minorEastAsia" w:hAnsi="Times New Roman"/>
          <w:lang w:eastAsia="zh-CN"/>
        </w:rPr>
      </w:pPr>
      <w:r w:rsidRPr="00C14FC4">
        <w:rPr>
          <w:rFonts w:ascii="Times New Roman" w:eastAsiaTheme="minorEastAsia" w:hAnsi="Times New Roman"/>
          <w:lang w:eastAsia="zh-CN"/>
        </w:rPr>
        <w:t>Reference</w:t>
      </w:r>
      <w:r w:rsidR="007F1876" w:rsidRPr="00C14FC4">
        <w:rPr>
          <w:rFonts w:ascii="Times New Roman" w:eastAsiaTheme="minorEastAsia" w:hAnsi="Times New Roman"/>
          <w:lang w:eastAsia="zh-CN"/>
        </w:rPr>
        <w:t>s</w:t>
      </w:r>
    </w:p>
    <w:p w14:paraId="78E5C48D" w14:textId="7FCBE7D0" w:rsidR="005D3398" w:rsidRPr="00C14FC4" w:rsidRDefault="00137EFF" w:rsidP="00137EFF">
      <w:pPr>
        <w:pStyle w:val="af7"/>
        <w:numPr>
          <w:ilvl w:val="0"/>
          <w:numId w:val="6"/>
        </w:numPr>
        <w:ind w:leftChars="0"/>
        <w:rPr>
          <w:rFonts w:ascii="Times New Roman" w:hAnsi="Times New Roman"/>
          <w:lang w:val="x-none" w:eastAsia="zh-CN"/>
        </w:rPr>
      </w:pPr>
      <w:r w:rsidRPr="00C14FC4">
        <w:rPr>
          <w:rFonts w:ascii="Times New Roman" w:hAnsi="Times New Roman"/>
          <w:lang w:val="x-none" w:eastAsia="zh-CN"/>
        </w:rPr>
        <w:t>RP-201038</w:t>
      </w:r>
      <w:r w:rsidR="00566DF3" w:rsidRPr="00C14FC4">
        <w:rPr>
          <w:rFonts w:ascii="Times New Roman" w:hAnsi="Times New Roman"/>
          <w:lang w:val="x-none" w:eastAsia="zh-CN"/>
        </w:rPr>
        <w:tab/>
      </w:r>
      <w:r w:rsidRPr="00C14FC4">
        <w:rPr>
          <w:rFonts w:ascii="Times New Roman" w:hAnsi="Times New Roman"/>
          <w:lang w:val="x-none" w:eastAsia="zh-CN"/>
        </w:rPr>
        <w:t>WID revision: NR Multicast and Broadcast Services</w:t>
      </w:r>
    </w:p>
    <w:p w14:paraId="7C99FF5F" w14:textId="49D88FB6" w:rsidR="00D94DAF" w:rsidRPr="00C14FC4" w:rsidRDefault="00373A31" w:rsidP="00373A31">
      <w:pPr>
        <w:pStyle w:val="af7"/>
        <w:numPr>
          <w:ilvl w:val="0"/>
          <w:numId w:val="6"/>
        </w:numPr>
        <w:ind w:leftChars="0"/>
        <w:rPr>
          <w:rFonts w:ascii="Times New Roman" w:hAnsi="Times New Roman"/>
          <w:lang w:val="x-none" w:eastAsia="zh-CN"/>
        </w:rPr>
      </w:pPr>
      <w:r w:rsidRPr="00373A31">
        <w:rPr>
          <w:rFonts w:ascii="Times New Roman" w:hAnsi="Times New Roman"/>
          <w:lang w:val="x-none" w:eastAsia="zh-CN"/>
        </w:rPr>
        <w:t>R1-2006234</w:t>
      </w:r>
      <w:r w:rsidR="00D94DAF" w:rsidRPr="00C14FC4">
        <w:rPr>
          <w:rFonts w:ascii="Times New Roman" w:hAnsi="Times New Roman"/>
          <w:lang w:val="x-none" w:eastAsia="zh-CN"/>
        </w:rPr>
        <w:t xml:space="preserve"> Discussion on reliability improvement in NR MBS, CMCC</w:t>
      </w:r>
    </w:p>
    <w:p w14:paraId="2954DCE5" w14:textId="140E05EC" w:rsidR="0084194A" w:rsidRPr="00EE15F2" w:rsidRDefault="007E0AD1" w:rsidP="008D16E9">
      <w:pPr>
        <w:pStyle w:val="af7"/>
        <w:numPr>
          <w:ilvl w:val="0"/>
          <w:numId w:val="6"/>
        </w:numPr>
        <w:ind w:leftChars="0"/>
        <w:rPr>
          <w:lang w:eastAsia="zh-CN"/>
        </w:rPr>
      </w:pPr>
      <w:r w:rsidRPr="00C14FC4">
        <w:rPr>
          <w:lang w:val="x-none" w:eastAsia="zh-CN"/>
        </w:rPr>
        <w:t>3GPP TS 38.214 V16.2.0 (2020-06)</w:t>
      </w:r>
    </w:p>
    <w:sectPr w:rsidR="0084194A" w:rsidRPr="00EE15F2" w:rsidSect="00CC2484">
      <w:headerReference w:type="even" r:id="rId3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F612E" w14:textId="77777777" w:rsidR="007534DD" w:rsidRDefault="007534DD">
      <w:r>
        <w:separator/>
      </w:r>
    </w:p>
  </w:endnote>
  <w:endnote w:type="continuationSeparator" w:id="0">
    <w:p w14:paraId="2614F75D" w14:textId="77777777" w:rsidR="007534DD" w:rsidRDefault="00753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2140E" w14:textId="77777777" w:rsidR="007534DD" w:rsidRDefault="007534DD">
      <w:r>
        <w:separator/>
      </w:r>
    </w:p>
  </w:footnote>
  <w:footnote w:type="continuationSeparator" w:id="0">
    <w:p w14:paraId="1DEB2CCA" w14:textId="77777777" w:rsidR="007534DD" w:rsidRDefault="007534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6520E5" w:rsidRDefault="006520E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1345F49"/>
    <w:multiLevelType w:val="hybridMultilevel"/>
    <w:tmpl w:val="6E762E50"/>
    <w:lvl w:ilvl="0" w:tplc="413274E6">
      <w:start w:val="1"/>
      <w:numFmt w:val="bullet"/>
      <w:lvlText w:val="•"/>
      <w:lvlJc w:val="left"/>
      <w:pPr>
        <w:tabs>
          <w:tab w:val="num" w:pos="-86"/>
        </w:tabs>
        <w:ind w:left="-86" w:hanging="360"/>
      </w:pPr>
      <w:rPr>
        <w:rFonts w:ascii="Arial" w:hAnsi="Arial" w:hint="default"/>
      </w:rPr>
    </w:lvl>
    <w:lvl w:ilvl="1" w:tplc="05225466" w:tentative="1">
      <w:start w:val="1"/>
      <w:numFmt w:val="bullet"/>
      <w:lvlText w:val="•"/>
      <w:lvlJc w:val="left"/>
      <w:pPr>
        <w:tabs>
          <w:tab w:val="num" w:pos="634"/>
        </w:tabs>
        <w:ind w:left="634" w:hanging="360"/>
      </w:pPr>
      <w:rPr>
        <w:rFonts w:ascii="Arial" w:hAnsi="Arial" w:hint="default"/>
      </w:rPr>
    </w:lvl>
    <w:lvl w:ilvl="2" w:tplc="4D148506" w:tentative="1">
      <w:start w:val="1"/>
      <w:numFmt w:val="bullet"/>
      <w:lvlText w:val="•"/>
      <w:lvlJc w:val="left"/>
      <w:pPr>
        <w:tabs>
          <w:tab w:val="num" w:pos="1354"/>
        </w:tabs>
        <w:ind w:left="1354" w:hanging="360"/>
      </w:pPr>
      <w:rPr>
        <w:rFonts w:ascii="Arial" w:hAnsi="Arial" w:hint="default"/>
      </w:rPr>
    </w:lvl>
    <w:lvl w:ilvl="3" w:tplc="CDFCD816" w:tentative="1">
      <w:start w:val="1"/>
      <w:numFmt w:val="bullet"/>
      <w:lvlText w:val="•"/>
      <w:lvlJc w:val="left"/>
      <w:pPr>
        <w:tabs>
          <w:tab w:val="num" w:pos="2074"/>
        </w:tabs>
        <w:ind w:left="2074" w:hanging="360"/>
      </w:pPr>
      <w:rPr>
        <w:rFonts w:ascii="Arial" w:hAnsi="Arial" w:hint="default"/>
      </w:rPr>
    </w:lvl>
    <w:lvl w:ilvl="4" w:tplc="7D5805B4" w:tentative="1">
      <w:start w:val="1"/>
      <w:numFmt w:val="bullet"/>
      <w:lvlText w:val="•"/>
      <w:lvlJc w:val="left"/>
      <w:pPr>
        <w:tabs>
          <w:tab w:val="num" w:pos="2794"/>
        </w:tabs>
        <w:ind w:left="2794" w:hanging="360"/>
      </w:pPr>
      <w:rPr>
        <w:rFonts w:ascii="Arial" w:hAnsi="Arial" w:hint="default"/>
      </w:rPr>
    </w:lvl>
    <w:lvl w:ilvl="5" w:tplc="0CFC77E8" w:tentative="1">
      <w:start w:val="1"/>
      <w:numFmt w:val="bullet"/>
      <w:lvlText w:val="•"/>
      <w:lvlJc w:val="left"/>
      <w:pPr>
        <w:tabs>
          <w:tab w:val="num" w:pos="3514"/>
        </w:tabs>
        <w:ind w:left="3514" w:hanging="360"/>
      </w:pPr>
      <w:rPr>
        <w:rFonts w:ascii="Arial" w:hAnsi="Arial" w:hint="default"/>
      </w:rPr>
    </w:lvl>
    <w:lvl w:ilvl="6" w:tplc="6376230E" w:tentative="1">
      <w:start w:val="1"/>
      <w:numFmt w:val="bullet"/>
      <w:lvlText w:val="•"/>
      <w:lvlJc w:val="left"/>
      <w:pPr>
        <w:tabs>
          <w:tab w:val="num" w:pos="4234"/>
        </w:tabs>
        <w:ind w:left="4234" w:hanging="360"/>
      </w:pPr>
      <w:rPr>
        <w:rFonts w:ascii="Arial" w:hAnsi="Arial" w:hint="default"/>
      </w:rPr>
    </w:lvl>
    <w:lvl w:ilvl="7" w:tplc="3E7C823E" w:tentative="1">
      <w:start w:val="1"/>
      <w:numFmt w:val="bullet"/>
      <w:lvlText w:val="•"/>
      <w:lvlJc w:val="left"/>
      <w:pPr>
        <w:tabs>
          <w:tab w:val="num" w:pos="4954"/>
        </w:tabs>
        <w:ind w:left="4954" w:hanging="360"/>
      </w:pPr>
      <w:rPr>
        <w:rFonts w:ascii="Arial" w:hAnsi="Arial" w:hint="default"/>
      </w:rPr>
    </w:lvl>
    <w:lvl w:ilvl="8" w:tplc="1976094E" w:tentative="1">
      <w:start w:val="1"/>
      <w:numFmt w:val="bullet"/>
      <w:lvlText w:val="•"/>
      <w:lvlJc w:val="left"/>
      <w:pPr>
        <w:tabs>
          <w:tab w:val="num" w:pos="5674"/>
        </w:tabs>
        <w:ind w:left="5674" w:hanging="360"/>
      </w:pPr>
      <w:rPr>
        <w:rFonts w:ascii="Arial" w:hAnsi="Arial"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8B2A41"/>
    <w:multiLevelType w:val="hybridMultilevel"/>
    <w:tmpl w:val="571074F0"/>
    <w:lvl w:ilvl="0" w:tplc="BA5E3A18">
      <w:start w:val="1"/>
      <w:numFmt w:val="bullet"/>
      <w:lvlText w:val="•"/>
      <w:lvlJc w:val="left"/>
      <w:pPr>
        <w:tabs>
          <w:tab w:val="num" w:pos="720"/>
        </w:tabs>
        <w:ind w:left="720" w:hanging="360"/>
      </w:pPr>
      <w:rPr>
        <w:rFonts w:ascii="Arial" w:hAnsi="Arial" w:hint="default"/>
      </w:rPr>
    </w:lvl>
    <w:lvl w:ilvl="1" w:tplc="136EE97C" w:tentative="1">
      <w:start w:val="1"/>
      <w:numFmt w:val="bullet"/>
      <w:lvlText w:val="•"/>
      <w:lvlJc w:val="left"/>
      <w:pPr>
        <w:tabs>
          <w:tab w:val="num" w:pos="1440"/>
        </w:tabs>
        <w:ind w:left="1440" w:hanging="360"/>
      </w:pPr>
      <w:rPr>
        <w:rFonts w:ascii="Arial" w:hAnsi="Arial" w:hint="default"/>
      </w:rPr>
    </w:lvl>
    <w:lvl w:ilvl="2" w:tplc="D45670D4" w:tentative="1">
      <w:start w:val="1"/>
      <w:numFmt w:val="bullet"/>
      <w:lvlText w:val="•"/>
      <w:lvlJc w:val="left"/>
      <w:pPr>
        <w:tabs>
          <w:tab w:val="num" w:pos="2160"/>
        </w:tabs>
        <w:ind w:left="2160" w:hanging="360"/>
      </w:pPr>
      <w:rPr>
        <w:rFonts w:ascii="Arial" w:hAnsi="Arial" w:hint="default"/>
      </w:rPr>
    </w:lvl>
    <w:lvl w:ilvl="3" w:tplc="EA1CB3E6">
      <w:start w:val="1"/>
      <w:numFmt w:val="bullet"/>
      <w:lvlText w:val="•"/>
      <w:lvlJc w:val="left"/>
      <w:pPr>
        <w:tabs>
          <w:tab w:val="num" w:pos="2880"/>
        </w:tabs>
        <w:ind w:left="2880" w:hanging="360"/>
      </w:pPr>
      <w:rPr>
        <w:rFonts w:ascii="Arial" w:hAnsi="Arial" w:hint="default"/>
      </w:rPr>
    </w:lvl>
    <w:lvl w:ilvl="4" w:tplc="31CE09AC" w:tentative="1">
      <w:start w:val="1"/>
      <w:numFmt w:val="bullet"/>
      <w:lvlText w:val="•"/>
      <w:lvlJc w:val="left"/>
      <w:pPr>
        <w:tabs>
          <w:tab w:val="num" w:pos="3600"/>
        </w:tabs>
        <w:ind w:left="3600" w:hanging="360"/>
      </w:pPr>
      <w:rPr>
        <w:rFonts w:ascii="Arial" w:hAnsi="Arial" w:hint="default"/>
      </w:rPr>
    </w:lvl>
    <w:lvl w:ilvl="5" w:tplc="8E4C8418" w:tentative="1">
      <w:start w:val="1"/>
      <w:numFmt w:val="bullet"/>
      <w:lvlText w:val="•"/>
      <w:lvlJc w:val="left"/>
      <w:pPr>
        <w:tabs>
          <w:tab w:val="num" w:pos="4320"/>
        </w:tabs>
        <w:ind w:left="4320" w:hanging="360"/>
      </w:pPr>
      <w:rPr>
        <w:rFonts w:ascii="Arial" w:hAnsi="Arial" w:hint="default"/>
      </w:rPr>
    </w:lvl>
    <w:lvl w:ilvl="6" w:tplc="0922DAD8" w:tentative="1">
      <w:start w:val="1"/>
      <w:numFmt w:val="bullet"/>
      <w:lvlText w:val="•"/>
      <w:lvlJc w:val="left"/>
      <w:pPr>
        <w:tabs>
          <w:tab w:val="num" w:pos="5040"/>
        </w:tabs>
        <w:ind w:left="5040" w:hanging="360"/>
      </w:pPr>
      <w:rPr>
        <w:rFonts w:ascii="Arial" w:hAnsi="Arial" w:hint="default"/>
      </w:rPr>
    </w:lvl>
    <w:lvl w:ilvl="7" w:tplc="3D66EEB0" w:tentative="1">
      <w:start w:val="1"/>
      <w:numFmt w:val="bullet"/>
      <w:lvlText w:val="•"/>
      <w:lvlJc w:val="left"/>
      <w:pPr>
        <w:tabs>
          <w:tab w:val="num" w:pos="5760"/>
        </w:tabs>
        <w:ind w:left="5760" w:hanging="360"/>
      </w:pPr>
      <w:rPr>
        <w:rFonts w:ascii="Arial" w:hAnsi="Arial" w:hint="default"/>
      </w:rPr>
    </w:lvl>
    <w:lvl w:ilvl="8" w:tplc="9CDACC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91329A4"/>
    <w:multiLevelType w:val="hybridMultilevel"/>
    <w:tmpl w:val="6DCA4626"/>
    <w:lvl w:ilvl="0" w:tplc="5A9CAD44">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0"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3E7182"/>
    <w:multiLevelType w:val="hybridMultilevel"/>
    <w:tmpl w:val="D2A48EEA"/>
    <w:lvl w:ilvl="0" w:tplc="797E40CE">
      <w:start w:val="1"/>
      <w:numFmt w:val="decimal"/>
      <w:lvlText w:val="%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317274"/>
    <w:multiLevelType w:val="hybridMultilevel"/>
    <w:tmpl w:val="5E6E063E"/>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797D7D"/>
    <w:multiLevelType w:val="hybridMultilevel"/>
    <w:tmpl w:val="E10E81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8A33A19"/>
    <w:multiLevelType w:val="hybridMultilevel"/>
    <w:tmpl w:val="36AE2EAA"/>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610D58"/>
    <w:multiLevelType w:val="hybridMultilevel"/>
    <w:tmpl w:val="218AEC6E"/>
    <w:lvl w:ilvl="0" w:tplc="FC3651B0">
      <w:start w:val="1"/>
      <w:numFmt w:val="bullet"/>
      <w:lvlText w:val=""/>
      <w:lvlJc w:val="left"/>
      <w:pPr>
        <w:ind w:left="1002" w:hanging="360"/>
      </w:pPr>
      <w:rPr>
        <w:rFonts w:ascii="Symbol" w:hAnsi="Symbol" w:hint="default"/>
        <w:color w:val="000000" w:themeColor="text1"/>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BEC740F"/>
    <w:multiLevelType w:val="multilevel"/>
    <w:tmpl w:val="A7865D9A"/>
    <w:lvl w:ilvl="0">
      <w:start w:val="4"/>
      <w:numFmt w:val="decimal"/>
      <w:lvlText w:val="%1)"/>
      <w:lvlJc w:val="left"/>
      <w:pPr>
        <w:ind w:left="1044" w:hanging="360"/>
      </w:pPr>
      <w:rPr>
        <w:rFonts w:hint="eastAsia"/>
      </w:rPr>
    </w:lvl>
    <w:lvl w:ilvl="1">
      <w:start w:val="1"/>
      <w:numFmt w:val="lowerLetter"/>
      <w:lvlText w:val="%2)"/>
      <w:lvlJc w:val="left"/>
      <w:pPr>
        <w:ind w:left="1404" w:hanging="360"/>
      </w:pPr>
      <w:rPr>
        <w:rFonts w:hint="eastAsia"/>
      </w:rPr>
    </w:lvl>
    <w:lvl w:ilvl="2">
      <w:start w:val="1"/>
      <w:numFmt w:val="lowerRoman"/>
      <w:lvlText w:val="%3)"/>
      <w:lvlJc w:val="left"/>
      <w:pPr>
        <w:ind w:left="1764" w:hanging="360"/>
      </w:pPr>
      <w:rPr>
        <w:rFonts w:hint="eastAsia"/>
      </w:rPr>
    </w:lvl>
    <w:lvl w:ilvl="3">
      <w:start w:val="1"/>
      <w:numFmt w:val="decimal"/>
      <w:lvlText w:val="(%4)"/>
      <w:lvlJc w:val="left"/>
      <w:pPr>
        <w:ind w:left="2124" w:hanging="360"/>
      </w:pPr>
      <w:rPr>
        <w:rFonts w:hint="eastAsia"/>
      </w:rPr>
    </w:lvl>
    <w:lvl w:ilvl="4">
      <w:start w:val="1"/>
      <w:numFmt w:val="lowerLetter"/>
      <w:lvlText w:val="(%5)"/>
      <w:lvlJc w:val="left"/>
      <w:pPr>
        <w:ind w:left="2484" w:hanging="360"/>
      </w:pPr>
      <w:rPr>
        <w:rFonts w:hint="eastAsia"/>
      </w:rPr>
    </w:lvl>
    <w:lvl w:ilvl="5">
      <w:start w:val="1"/>
      <w:numFmt w:val="lowerRoman"/>
      <w:lvlText w:val="(%6)"/>
      <w:lvlJc w:val="left"/>
      <w:pPr>
        <w:ind w:left="2844" w:hanging="360"/>
      </w:pPr>
      <w:rPr>
        <w:rFonts w:hint="eastAsia"/>
      </w:rPr>
    </w:lvl>
    <w:lvl w:ilvl="6">
      <w:start w:val="1"/>
      <w:numFmt w:val="decimal"/>
      <w:lvlText w:val="%7."/>
      <w:lvlJc w:val="left"/>
      <w:pPr>
        <w:ind w:left="3204" w:hanging="360"/>
      </w:pPr>
      <w:rPr>
        <w:rFonts w:hint="eastAsia"/>
      </w:rPr>
    </w:lvl>
    <w:lvl w:ilvl="7">
      <w:start w:val="1"/>
      <w:numFmt w:val="lowerLetter"/>
      <w:lvlText w:val="%8."/>
      <w:lvlJc w:val="left"/>
      <w:pPr>
        <w:ind w:left="3564" w:hanging="360"/>
      </w:pPr>
      <w:rPr>
        <w:rFonts w:hint="eastAsia"/>
      </w:rPr>
    </w:lvl>
    <w:lvl w:ilvl="8">
      <w:start w:val="1"/>
      <w:numFmt w:val="lowerRoman"/>
      <w:lvlText w:val="%9."/>
      <w:lvlJc w:val="left"/>
      <w:pPr>
        <w:ind w:left="3924" w:hanging="360"/>
      </w:pPr>
      <w:rPr>
        <w:rFonts w:hint="eastAsia"/>
      </w:rPr>
    </w:lvl>
  </w:abstractNum>
  <w:abstractNum w:abstractNumId="29" w15:restartNumberingAfterBreak="0">
    <w:nsid w:val="4CD54FA4"/>
    <w:multiLevelType w:val="hybridMultilevel"/>
    <w:tmpl w:val="1F845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A84C0A"/>
    <w:multiLevelType w:val="hybridMultilevel"/>
    <w:tmpl w:val="9D289D98"/>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40" w15:restartNumberingAfterBreak="0">
    <w:nsid w:val="6C2E6088"/>
    <w:multiLevelType w:val="hybridMultilevel"/>
    <w:tmpl w:val="1168087A"/>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1126C9"/>
    <w:multiLevelType w:val="hybridMultilevel"/>
    <w:tmpl w:val="51E4FB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ED7151"/>
    <w:multiLevelType w:val="multilevel"/>
    <w:tmpl w:val="F8244648"/>
    <w:numStyleLink w:val="StyleBulletedSymbolsymbolLeft025Hanging0252"/>
  </w:abstractNum>
  <w:abstractNum w:abstractNumId="46"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F314F8"/>
    <w:multiLevelType w:val="hybridMultilevel"/>
    <w:tmpl w:val="27D2F93A"/>
    <w:lvl w:ilvl="0" w:tplc="5C6C2CFC">
      <w:numFmt w:val="bullet"/>
      <w:lvlText w:val="-"/>
      <w:lvlJc w:val="left"/>
      <w:pPr>
        <w:ind w:left="1464" w:hanging="420"/>
      </w:pPr>
      <w:rPr>
        <w:rFonts w:ascii="Times New Roman" w:eastAsia="Times New Roman" w:hAnsi="Times New Roman" w:cs="Times New Roman" w:hint="default"/>
      </w:rPr>
    </w:lvl>
    <w:lvl w:ilvl="1" w:tplc="04090003" w:tentative="1">
      <w:start w:val="1"/>
      <w:numFmt w:val="bullet"/>
      <w:lvlText w:val=""/>
      <w:lvlJc w:val="left"/>
      <w:pPr>
        <w:ind w:left="1884" w:hanging="420"/>
      </w:pPr>
      <w:rPr>
        <w:rFonts w:ascii="Wingdings" w:hAnsi="Wingdings" w:hint="default"/>
      </w:rPr>
    </w:lvl>
    <w:lvl w:ilvl="2" w:tplc="04090005" w:tentative="1">
      <w:start w:val="1"/>
      <w:numFmt w:val="bullet"/>
      <w:lvlText w:val=""/>
      <w:lvlJc w:val="left"/>
      <w:pPr>
        <w:ind w:left="2304" w:hanging="420"/>
      </w:pPr>
      <w:rPr>
        <w:rFonts w:ascii="Wingdings" w:hAnsi="Wingdings" w:hint="default"/>
      </w:rPr>
    </w:lvl>
    <w:lvl w:ilvl="3" w:tplc="04090001" w:tentative="1">
      <w:start w:val="1"/>
      <w:numFmt w:val="bullet"/>
      <w:lvlText w:val=""/>
      <w:lvlJc w:val="left"/>
      <w:pPr>
        <w:ind w:left="2724" w:hanging="420"/>
      </w:pPr>
      <w:rPr>
        <w:rFonts w:ascii="Wingdings" w:hAnsi="Wingdings" w:hint="default"/>
      </w:rPr>
    </w:lvl>
    <w:lvl w:ilvl="4" w:tplc="04090003" w:tentative="1">
      <w:start w:val="1"/>
      <w:numFmt w:val="bullet"/>
      <w:lvlText w:val=""/>
      <w:lvlJc w:val="left"/>
      <w:pPr>
        <w:ind w:left="3144" w:hanging="420"/>
      </w:pPr>
      <w:rPr>
        <w:rFonts w:ascii="Wingdings" w:hAnsi="Wingdings" w:hint="default"/>
      </w:rPr>
    </w:lvl>
    <w:lvl w:ilvl="5" w:tplc="04090005" w:tentative="1">
      <w:start w:val="1"/>
      <w:numFmt w:val="bullet"/>
      <w:lvlText w:val=""/>
      <w:lvlJc w:val="left"/>
      <w:pPr>
        <w:ind w:left="3564" w:hanging="420"/>
      </w:pPr>
      <w:rPr>
        <w:rFonts w:ascii="Wingdings" w:hAnsi="Wingdings" w:hint="default"/>
      </w:rPr>
    </w:lvl>
    <w:lvl w:ilvl="6" w:tplc="04090001" w:tentative="1">
      <w:start w:val="1"/>
      <w:numFmt w:val="bullet"/>
      <w:lvlText w:val=""/>
      <w:lvlJc w:val="left"/>
      <w:pPr>
        <w:ind w:left="3984" w:hanging="420"/>
      </w:pPr>
      <w:rPr>
        <w:rFonts w:ascii="Wingdings" w:hAnsi="Wingdings" w:hint="default"/>
      </w:rPr>
    </w:lvl>
    <w:lvl w:ilvl="7" w:tplc="04090003" w:tentative="1">
      <w:start w:val="1"/>
      <w:numFmt w:val="bullet"/>
      <w:lvlText w:val=""/>
      <w:lvlJc w:val="left"/>
      <w:pPr>
        <w:ind w:left="4404" w:hanging="420"/>
      </w:pPr>
      <w:rPr>
        <w:rFonts w:ascii="Wingdings" w:hAnsi="Wingdings" w:hint="default"/>
      </w:rPr>
    </w:lvl>
    <w:lvl w:ilvl="8" w:tplc="04090005" w:tentative="1">
      <w:start w:val="1"/>
      <w:numFmt w:val="bullet"/>
      <w:lvlText w:val=""/>
      <w:lvlJc w:val="left"/>
      <w:pPr>
        <w:ind w:left="4824" w:hanging="420"/>
      </w:pPr>
      <w:rPr>
        <w:rFonts w:ascii="Wingdings" w:hAnsi="Wingdings" w:hint="default"/>
      </w:rPr>
    </w:lvl>
  </w:abstractNum>
  <w:num w:numId="1">
    <w:abstractNumId w:val="47"/>
  </w:num>
  <w:num w:numId="2">
    <w:abstractNumId w:val="31"/>
  </w:num>
  <w:num w:numId="3">
    <w:abstractNumId w:val="0"/>
  </w:num>
  <w:num w:numId="4">
    <w:abstractNumId w:val="27"/>
  </w:num>
  <w:num w:numId="5">
    <w:abstractNumId w:val="20"/>
    <w:lvlOverride w:ilvl="0">
      <w:startOverride w:val="1"/>
    </w:lvlOverride>
  </w:num>
  <w:num w:numId="6">
    <w:abstractNumId w:val="21"/>
  </w:num>
  <w:num w:numId="7">
    <w:abstractNumId w:val="49"/>
  </w:num>
  <w:num w:numId="8">
    <w:abstractNumId w:val="38"/>
  </w:num>
  <w:num w:numId="9">
    <w:abstractNumId w:val="37"/>
  </w:num>
  <w:num w:numId="10">
    <w:abstractNumId w:val="12"/>
  </w:num>
  <w:num w:numId="11">
    <w:abstractNumId w:val="15"/>
  </w:num>
  <w:num w:numId="12">
    <w:abstractNumId w:val="22"/>
  </w:num>
  <w:num w:numId="13">
    <w:abstractNumId w:val="33"/>
  </w:num>
  <w:num w:numId="14">
    <w:abstractNumId w:val="46"/>
  </w:num>
  <w:num w:numId="15">
    <w:abstractNumId w:val="7"/>
  </w:num>
  <w:num w:numId="16">
    <w:abstractNumId w:val="23"/>
  </w:num>
  <w:num w:numId="17">
    <w:abstractNumId w:val="42"/>
  </w:num>
  <w:num w:numId="18">
    <w:abstractNumId w:val="43"/>
  </w:num>
  <w:num w:numId="19">
    <w:abstractNumId w:val="11"/>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5"/>
  </w:num>
  <w:num w:numId="23">
    <w:abstractNumId w:val="35"/>
  </w:num>
  <w:num w:numId="24">
    <w:abstractNumId w:val="18"/>
  </w:num>
  <w:num w:numId="25">
    <w:abstractNumId w:val="44"/>
  </w:num>
  <w:num w:numId="26">
    <w:abstractNumId w:val="45"/>
  </w:num>
  <w:num w:numId="27">
    <w:abstractNumId w:val="6"/>
  </w:num>
  <w:num w:numId="28">
    <w:abstractNumId w:val="48"/>
    <w:lvlOverride w:ilvl="0">
      <w:startOverride w:val="1"/>
    </w:lvlOverride>
    <w:lvlOverride w:ilvl="1"/>
    <w:lvlOverride w:ilvl="2"/>
    <w:lvlOverride w:ilvl="3"/>
    <w:lvlOverride w:ilvl="4"/>
    <w:lvlOverride w:ilvl="5"/>
    <w:lvlOverride w:ilvl="6"/>
    <w:lvlOverride w:ilvl="7"/>
    <w:lvlOverride w:ilvl="8"/>
  </w:num>
  <w:num w:numId="29">
    <w:abstractNumId w:val="25"/>
  </w:num>
  <w:num w:numId="30">
    <w:abstractNumId w:val="34"/>
  </w:num>
  <w:num w:numId="31">
    <w:abstractNumId w:val="10"/>
  </w:num>
  <w:num w:numId="32">
    <w:abstractNumId w:val="26"/>
  </w:num>
  <w:num w:numId="33">
    <w:abstractNumId w:val="19"/>
  </w:num>
  <w:num w:numId="34">
    <w:abstractNumId w:val="24"/>
  </w:num>
  <w:num w:numId="35">
    <w:abstractNumId w:val="4"/>
  </w:num>
  <w:num w:numId="36">
    <w:abstractNumId w:val="28"/>
  </w:num>
  <w:num w:numId="37">
    <w:abstractNumId w:val="2"/>
  </w:num>
  <w:num w:numId="38">
    <w:abstractNumId w:val="50"/>
  </w:num>
  <w:num w:numId="39">
    <w:abstractNumId w:val="8"/>
  </w:num>
  <w:num w:numId="40">
    <w:abstractNumId w:val="30"/>
  </w:num>
  <w:num w:numId="41">
    <w:abstractNumId w:val="13"/>
  </w:num>
  <w:num w:numId="42">
    <w:abstractNumId w:val="36"/>
  </w:num>
  <w:num w:numId="43">
    <w:abstractNumId w:val="32"/>
  </w:num>
  <w:num w:numId="44">
    <w:abstractNumId w:val="40"/>
  </w:num>
  <w:num w:numId="45">
    <w:abstractNumId w:val="9"/>
  </w:num>
  <w:num w:numId="46">
    <w:abstractNumId w:val="17"/>
  </w:num>
  <w:num w:numId="47">
    <w:abstractNumId w:val="14"/>
  </w:num>
  <w:num w:numId="48">
    <w:abstractNumId w:val="3"/>
  </w:num>
  <w:num w:numId="49">
    <w:abstractNumId w:val="1"/>
  </w:num>
  <w:num w:numId="50">
    <w:abstractNumId w:val="29"/>
  </w:num>
  <w:num w:numId="51">
    <w:abstractNumId w:val="16"/>
  </w:num>
  <w:num w:numId="52">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1C3"/>
    <w:rsid w:val="00011217"/>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583"/>
    <w:rsid w:val="0002489D"/>
    <w:rsid w:val="00024A32"/>
    <w:rsid w:val="00024E61"/>
    <w:rsid w:val="00025A02"/>
    <w:rsid w:val="00025DEA"/>
    <w:rsid w:val="000261AD"/>
    <w:rsid w:val="000268BE"/>
    <w:rsid w:val="000268D3"/>
    <w:rsid w:val="00026B07"/>
    <w:rsid w:val="00026DB0"/>
    <w:rsid w:val="0002764E"/>
    <w:rsid w:val="00027751"/>
    <w:rsid w:val="00027BD7"/>
    <w:rsid w:val="00027F10"/>
    <w:rsid w:val="000303C3"/>
    <w:rsid w:val="000303D4"/>
    <w:rsid w:val="0003045F"/>
    <w:rsid w:val="000304E9"/>
    <w:rsid w:val="000307DA"/>
    <w:rsid w:val="0003141C"/>
    <w:rsid w:val="000314A0"/>
    <w:rsid w:val="0003176E"/>
    <w:rsid w:val="000319B0"/>
    <w:rsid w:val="00031D46"/>
    <w:rsid w:val="00032478"/>
    <w:rsid w:val="000325C3"/>
    <w:rsid w:val="000338D8"/>
    <w:rsid w:val="00033ABA"/>
    <w:rsid w:val="00033B1E"/>
    <w:rsid w:val="00033F8F"/>
    <w:rsid w:val="000344F4"/>
    <w:rsid w:val="00034589"/>
    <w:rsid w:val="00034FF6"/>
    <w:rsid w:val="0003510D"/>
    <w:rsid w:val="00035340"/>
    <w:rsid w:val="00035499"/>
    <w:rsid w:val="0003569D"/>
    <w:rsid w:val="00035BE7"/>
    <w:rsid w:val="00035C2F"/>
    <w:rsid w:val="00036BC5"/>
    <w:rsid w:val="00037426"/>
    <w:rsid w:val="000378BB"/>
    <w:rsid w:val="00037C7E"/>
    <w:rsid w:val="00041910"/>
    <w:rsid w:val="00041961"/>
    <w:rsid w:val="00042177"/>
    <w:rsid w:val="000425B7"/>
    <w:rsid w:val="00042776"/>
    <w:rsid w:val="00042AFB"/>
    <w:rsid w:val="00043B6C"/>
    <w:rsid w:val="00043D95"/>
    <w:rsid w:val="000443DA"/>
    <w:rsid w:val="00044469"/>
    <w:rsid w:val="00044C9A"/>
    <w:rsid w:val="000459EF"/>
    <w:rsid w:val="0004645D"/>
    <w:rsid w:val="000465B4"/>
    <w:rsid w:val="00046684"/>
    <w:rsid w:val="00046B84"/>
    <w:rsid w:val="00046D1E"/>
    <w:rsid w:val="00046F98"/>
    <w:rsid w:val="00047156"/>
    <w:rsid w:val="00047647"/>
    <w:rsid w:val="0005018F"/>
    <w:rsid w:val="00051332"/>
    <w:rsid w:val="00051739"/>
    <w:rsid w:val="00051747"/>
    <w:rsid w:val="00051845"/>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2144"/>
    <w:rsid w:val="000A258F"/>
    <w:rsid w:val="000A2614"/>
    <w:rsid w:val="000A310A"/>
    <w:rsid w:val="000A33F0"/>
    <w:rsid w:val="000A3C1D"/>
    <w:rsid w:val="000A3E82"/>
    <w:rsid w:val="000A4A85"/>
    <w:rsid w:val="000A4AD5"/>
    <w:rsid w:val="000A4CB0"/>
    <w:rsid w:val="000A4E4B"/>
    <w:rsid w:val="000A511E"/>
    <w:rsid w:val="000A552F"/>
    <w:rsid w:val="000A55B3"/>
    <w:rsid w:val="000A5ACB"/>
    <w:rsid w:val="000A5B15"/>
    <w:rsid w:val="000A5BC6"/>
    <w:rsid w:val="000A5E1D"/>
    <w:rsid w:val="000A63F3"/>
    <w:rsid w:val="000A680D"/>
    <w:rsid w:val="000A689F"/>
    <w:rsid w:val="000A68CA"/>
    <w:rsid w:val="000A6A47"/>
    <w:rsid w:val="000A6A59"/>
    <w:rsid w:val="000A6C74"/>
    <w:rsid w:val="000A758C"/>
    <w:rsid w:val="000A7C54"/>
    <w:rsid w:val="000A7C7A"/>
    <w:rsid w:val="000A7F70"/>
    <w:rsid w:val="000B006E"/>
    <w:rsid w:val="000B05C4"/>
    <w:rsid w:val="000B0CC8"/>
    <w:rsid w:val="000B0E31"/>
    <w:rsid w:val="000B0F83"/>
    <w:rsid w:val="000B1703"/>
    <w:rsid w:val="000B193F"/>
    <w:rsid w:val="000B19BE"/>
    <w:rsid w:val="000B2553"/>
    <w:rsid w:val="000B2C54"/>
    <w:rsid w:val="000B2E1C"/>
    <w:rsid w:val="000B36BC"/>
    <w:rsid w:val="000B3928"/>
    <w:rsid w:val="000B3C84"/>
    <w:rsid w:val="000B4163"/>
    <w:rsid w:val="000B4232"/>
    <w:rsid w:val="000B4245"/>
    <w:rsid w:val="000B451D"/>
    <w:rsid w:val="000B4B8A"/>
    <w:rsid w:val="000B4BA1"/>
    <w:rsid w:val="000B4E1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60C8"/>
    <w:rsid w:val="000D63FD"/>
    <w:rsid w:val="000D66B4"/>
    <w:rsid w:val="000D68C2"/>
    <w:rsid w:val="000D6B7B"/>
    <w:rsid w:val="000D7110"/>
    <w:rsid w:val="000D7308"/>
    <w:rsid w:val="000D7521"/>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294C"/>
    <w:rsid w:val="00112B32"/>
    <w:rsid w:val="00112F55"/>
    <w:rsid w:val="001134A5"/>
    <w:rsid w:val="0011409D"/>
    <w:rsid w:val="0011570A"/>
    <w:rsid w:val="0011575F"/>
    <w:rsid w:val="001157A4"/>
    <w:rsid w:val="00115B1B"/>
    <w:rsid w:val="00115B59"/>
    <w:rsid w:val="00115E68"/>
    <w:rsid w:val="00116662"/>
    <w:rsid w:val="00116891"/>
    <w:rsid w:val="00116DB0"/>
    <w:rsid w:val="00117725"/>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61B"/>
    <w:rsid w:val="001279F0"/>
    <w:rsid w:val="0013032A"/>
    <w:rsid w:val="001304A1"/>
    <w:rsid w:val="00130F08"/>
    <w:rsid w:val="0013139A"/>
    <w:rsid w:val="001319E3"/>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5A0"/>
    <w:rsid w:val="00140B19"/>
    <w:rsid w:val="00140B9D"/>
    <w:rsid w:val="00140FF7"/>
    <w:rsid w:val="00141281"/>
    <w:rsid w:val="0014139A"/>
    <w:rsid w:val="00141B0A"/>
    <w:rsid w:val="00142687"/>
    <w:rsid w:val="00142810"/>
    <w:rsid w:val="001430B0"/>
    <w:rsid w:val="001436C9"/>
    <w:rsid w:val="00143CE3"/>
    <w:rsid w:val="00143D6A"/>
    <w:rsid w:val="00144B25"/>
    <w:rsid w:val="00144E53"/>
    <w:rsid w:val="00145312"/>
    <w:rsid w:val="001458B9"/>
    <w:rsid w:val="00145F93"/>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8D1"/>
    <w:rsid w:val="00165943"/>
    <w:rsid w:val="00165DC5"/>
    <w:rsid w:val="00166B86"/>
    <w:rsid w:val="00166C08"/>
    <w:rsid w:val="00167777"/>
    <w:rsid w:val="00170A7C"/>
    <w:rsid w:val="00171291"/>
    <w:rsid w:val="00171308"/>
    <w:rsid w:val="00171485"/>
    <w:rsid w:val="00171752"/>
    <w:rsid w:val="00171D20"/>
    <w:rsid w:val="001728A1"/>
    <w:rsid w:val="00172C86"/>
    <w:rsid w:val="00173304"/>
    <w:rsid w:val="00173356"/>
    <w:rsid w:val="00173B0B"/>
    <w:rsid w:val="00173D52"/>
    <w:rsid w:val="001740DD"/>
    <w:rsid w:val="00174557"/>
    <w:rsid w:val="00174D8E"/>
    <w:rsid w:val="00175358"/>
    <w:rsid w:val="00175988"/>
    <w:rsid w:val="00176433"/>
    <w:rsid w:val="001765EF"/>
    <w:rsid w:val="00176D3B"/>
    <w:rsid w:val="00176E4B"/>
    <w:rsid w:val="00176F07"/>
    <w:rsid w:val="00177180"/>
    <w:rsid w:val="001776EE"/>
    <w:rsid w:val="00177FDB"/>
    <w:rsid w:val="00180CD3"/>
    <w:rsid w:val="0018139F"/>
    <w:rsid w:val="0018145E"/>
    <w:rsid w:val="00181571"/>
    <w:rsid w:val="00181B40"/>
    <w:rsid w:val="001823B6"/>
    <w:rsid w:val="001825FC"/>
    <w:rsid w:val="00182E34"/>
    <w:rsid w:val="00182F7A"/>
    <w:rsid w:val="0018368F"/>
    <w:rsid w:val="00184678"/>
    <w:rsid w:val="0018471A"/>
    <w:rsid w:val="00184912"/>
    <w:rsid w:val="00184F5F"/>
    <w:rsid w:val="00185B10"/>
    <w:rsid w:val="00185B59"/>
    <w:rsid w:val="00186816"/>
    <w:rsid w:val="00186C71"/>
    <w:rsid w:val="00186E32"/>
    <w:rsid w:val="001874B7"/>
    <w:rsid w:val="001875CA"/>
    <w:rsid w:val="001877C3"/>
    <w:rsid w:val="00187CE5"/>
    <w:rsid w:val="0019077B"/>
    <w:rsid w:val="00190D90"/>
    <w:rsid w:val="001912BA"/>
    <w:rsid w:val="001912C6"/>
    <w:rsid w:val="001913FD"/>
    <w:rsid w:val="00191677"/>
    <w:rsid w:val="00191C3F"/>
    <w:rsid w:val="00192051"/>
    <w:rsid w:val="00192363"/>
    <w:rsid w:val="001926F4"/>
    <w:rsid w:val="001932EA"/>
    <w:rsid w:val="001936C5"/>
    <w:rsid w:val="00193D64"/>
    <w:rsid w:val="00193DB0"/>
    <w:rsid w:val="00194056"/>
    <w:rsid w:val="001943B9"/>
    <w:rsid w:val="001945BF"/>
    <w:rsid w:val="0019464E"/>
    <w:rsid w:val="00194771"/>
    <w:rsid w:val="00195639"/>
    <w:rsid w:val="00195AE6"/>
    <w:rsid w:val="00195B0B"/>
    <w:rsid w:val="001968C0"/>
    <w:rsid w:val="001973E2"/>
    <w:rsid w:val="00197534"/>
    <w:rsid w:val="00197EA3"/>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7BC"/>
    <w:rsid w:val="001A7958"/>
    <w:rsid w:val="001A7CD9"/>
    <w:rsid w:val="001A7FDF"/>
    <w:rsid w:val="001B0131"/>
    <w:rsid w:val="001B01EC"/>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ED3"/>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1077"/>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712"/>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3B7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C28"/>
    <w:rsid w:val="00204E20"/>
    <w:rsid w:val="002057AF"/>
    <w:rsid w:val="0020588D"/>
    <w:rsid w:val="00205997"/>
    <w:rsid w:val="00205C45"/>
    <w:rsid w:val="0020621D"/>
    <w:rsid w:val="0020645E"/>
    <w:rsid w:val="002065BD"/>
    <w:rsid w:val="00206DB2"/>
    <w:rsid w:val="00206E24"/>
    <w:rsid w:val="00206F8D"/>
    <w:rsid w:val="00206FEA"/>
    <w:rsid w:val="002072A7"/>
    <w:rsid w:val="00207860"/>
    <w:rsid w:val="00207B6A"/>
    <w:rsid w:val="00207DA7"/>
    <w:rsid w:val="00210EBD"/>
    <w:rsid w:val="00211056"/>
    <w:rsid w:val="002111F5"/>
    <w:rsid w:val="00211B26"/>
    <w:rsid w:val="002120F9"/>
    <w:rsid w:val="00212210"/>
    <w:rsid w:val="00212283"/>
    <w:rsid w:val="00212732"/>
    <w:rsid w:val="00212733"/>
    <w:rsid w:val="00212781"/>
    <w:rsid w:val="002128A4"/>
    <w:rsid w:val="00212A81"/>
    <w:rsid w:val="002136B8"/>
    <w:rsid w:val="0021385B"/>
    <w:rsid w:val="00213C90"/>
    <w:rsid w:val="00213F12"/>
    <w:rsid w:val="00214215"/>
    <w:rsid w:val="0021429E"/>
    <w:rsid w:val="002143C4"/>
    <w:rsid w:val="00214403"/>
    <w:rsid w:val="00214A4F"/>
    <w:rsid w:val="00214FBC"/>
    <w:rsid w:val="002152E7"/>
    <w:rsid w:val="002156CC"/>
    <w:rsid w:val="002158CE"/>
    <w:rsid w:val="00215B55"/>
    <w:rsid w:val="00215EEA"/>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705A"/>
    <w:rsid w:val="0022715F"/>
    <w:rsid w:val="002273C5"/>
    <w:rsid w:val="00227597"/>
    <w:rsid w:val="00230148"/>
    <w:rsid w:val="0023038A"/>
    <w:rsid w:val="00230879"/>
    <w:rsid w:val="00230977"/>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793"/>
    <w:rsid w:val="002410DA"/>
    <w:rsid w:val="00241745"/>
    <w:rsid w:val="00241B74"/>
    <w:rsid w:val="00241D8C"/>
    <w:rsid w:val="00241DBF"/>
    <w:rsid w:val="002421FB"/>
    <w:rsid w:val="00242406"/>
    <w:rsid w:val="002426E5"/>
    <w:rsid w:val="002426FE"/>
    <w:rsid w:val="0024303A"/>
    <w:rsid w:val="002437E6"/>
    <w:rsid w:val="00243B78"/>
    <w:rsid w:val="00244956"/>
    <w:rsid w:val="0024519E"/>
    <w:rsid w:val="00245246"/>
    <w:rsid w:val="002453F3"/>
    <w:rsid w:val="00245603"/>
    <w:rsid w:val="002457C4"/>
    <w:rsid w:val="00245D7A"/>
    <w:rsid w:val="00245DE6"/>
    <w:rsid w:val="00246245"/>
    <w:rsid w:val="0024643C"/>
    <w:rsid w:val="002464A7"/>
    <w:rsid w:val="002467CB"/>
    <w:rsid w:val="002468BE"/>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C26"/>
    <w:rsid w:val="00263F44"/>
    <w:rsid w:val="002644F0"/>
    <w:rsid w:val="00264E36"/>
    <w:rsid w:val="00264FD7"/>
    <w:rsid w:val="00265403"/>
    <w:rsid w:val="00265DB0"/>
    <w:rsid w:val="0026648B"/>
    <w:rsid w:val="00266CD3"/>
    <w:rsid w:val="00266E8C"/>
    <w:rsid w:val="00267D93"/>
    <w:rsid w:val="00267EDB"/>
    <w:rsid w:val="0027074A"/>
    <w:rsid w:val="00271732"/>
    <w:rsid w:val="002724E0"/>
    <w:rsid w:val="002727FB"/>
    <w:rsid w:val="00272A47"/>
    <w:rsid w:val="00273271"/>
    <w:rsid w:val="0027344E"/>
    <w:rsid w:val="0027347E"/>
    <w:rsid w:val="00273E15"/>
    <w:rsid w:val="0027405C"/>
    <w:rsid w:val="00275167"/>
    <w:rsid w:val="002754DA"/>
    <w:rsid w:val="00275DA9"/>
    <w:rsid w:val="0027641A"/>
    <w:rsid w:val="002766BB"/>
    <w:rsid w:val="00276B0B"/>
    <w:rsid w:val="00276B3E"/>
    <w:rsid w:val="00276B5A"/>
    <w:rsid w:val="00276E4C"/>
    <w:rsid w:val="0027773A"/>
    <w:rsid w:val="00277D32"/>
    <w:rsid w:val="0028036B"/>
    <w:rsid w:val="0028065E"/>
    <w:rsid w:val="00280B8B"/>
    <w:rsid w:val="002814DB"/>
    <w:rsid w:val="00281867"/>
    <w:rsid w:val="00281E53"/>
    <w:rsid w:val="00281E88"/>
    <w:rsid w:val="00282404"/>
    <w:rsid w:val="002829B3"/>
    <w:rsid w:val="00282D81"/>
    <w:rsid w:val="00282FBF"/>
    <w:rsid w:val="002834EF"/>
    <w:rsid w:val="00283884"/>
    <w:rsid w:val="00283B84"/>
    <w:rsid w:val="00283BDF"/>
    <w:rsid w:val="00284079"/>
    <w:rsid w:val="00284C51"/>
    <w:rsid w:val="00284D5F"/>
    <w:rsid w:val="00284E0C"/>
    <w:rsid w:val="00284FC1"/>
    <w:rsid w:val="00285467"/>
    <w:rsid w:val="002854D2"/>
    <w:rsid w:val="002858B2"/>
    <w:rsid w:val="00285B81"/>
    <w:rsid w:val="002864E3"/>
    <w:rsid w:val="0028694A"/>
    <w:rsid w:val="00286AF8"/>
    <w:rsid w:val="00286F69"/>
    <w:rsid w:val="002875EE"/>
    <w:rsid w:val="0028771F"/>
    <w:rsid w:val="00287CE2"/>
    <w:rsid w:val="002901ED"/>
    <w:rsid w:val="002903F0"/>
    <w:rsid w:val="0029049A"/>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1F"/>
    <w:rsid w:val="0029578C"/>
    <w:rsid w:val="002959A0"/>
    <w:rsid w:val="00295AE3"/>
    <w:rsid w:val="00295B16"/>
    <w:rsid w:val="00296045"/>
    <w:rsid w:val="0029626E"/>
    <w:rsid w:val="0029677D"/>
    <w:rsid w:val="00296A1D"/>
    <w:rsid w:val="00296BFF"/>
    <w:rsid w:val="00297100"/>
    <w:rsid w:val="0029786F"/>
    <w:rsid w:val="00297B7A"/>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6CF3"/>
    <w:rsid w:val="002A71AC"/>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1A63"/>
    <w:rsid w:val="002C1F8B"/>
    <w:rsid w:val="002C2060"/>
    <w:rsid w:val="002C2A19"/>
    <w:rsid w:val="002C2D8B"/>
    <w:rsid w:val="002C3375"/>
    <w:rsid w:val="002C3420"/>
    <w:rsid w:val="002C3DC5"/>
    <w:rsid w:val="002C5385"/>
    <w:rsid w:val="002C5622"/>
    <w:rsid w:val="002C5BB9"/>
    <w:rsid w:val="002C6069"/>
    <w:rsid w:val="002C6558"/>
    <w:rsid w:val="002C6AB3"/>
    <w:rsid w:val="002C6CBE"/>
    <w:rsid w:val="002C72A3"/>
    <w:rsid w:val="002C7329"/>
    <w:rsid w:val="002C7412"/>
    <w:rsid w:val="002C776A"/>
    <w:rsid w:val="002C78DF"/>
    <w:rsid w:val="002D01D3"/>
    <w:rsid w:val="002D0517"/>
    <w:rsid w:val="002D0B89"/>
    <w:rsid w:val="002D14A5"/>
    <w:rsid w:val="002D1505"/>
    <w:rsid w:val="002D1866"/>
    <w:rsid w:val="002D1AD2"/>
    <w:rsid w:val="002D25BF"/>
    <w:rsid w:val="002D2D76"/>
    <w:rsid w:val="002D3665"/>
    <w:rsid w:val="002D388C"/>
    <w:rsid w:val="002D392A"/>
    <w:rsid w:val="002D3C3E"/>
    <w:rsid w:val="002D3D6D"/>
    <w:rsid w:val="002D418C"/>
    <w:rsid w:val="002D4466"/>
    <w:rsid w:val="002D44D5"/>
    <w:rsid w:val="002D46CC"/>
    <w:rsid w:val="002D46FC"/>
    <w:rsid w:val="002D54B0"/>
    <w:rsid w:val="002D5F86"/>
    <w:rsid w:val="002D6B2B"/>
    <w:rsid w:val="002D6F18"/>
    <w:rsid w:val="002D70BB"/>
    <w:rsid w:val="002D739F"/>
    <w:rsid w:val="002D75F2"/>
    <w:rsid w:val="002D7FFD"/>
    <w:rsid w:val="002E0592"/>
    <w:rsid w:val="002E06A8"/>
    <w:rsid w:val="002E0E55"/>
    <w:rsid w:val="002E1589"/>
    <w:rsid w:val="002E1620"/>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7CB"/>
    <w:rsid w:val="002F1A47"/>
    <w:rsid w:val="002F1A8D"/>
    <w:rsid w:val="002F1B1E"/>
    <w:rsid w:val="002F2140"/>
    <w:rsid w:val="002F234B"/>
    <w:rsid w:val="002F251B"/>
    <w:rsid w:val="002F2845"/>
    <w:rsid w:val="002F2BEA"/>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A31"/>
    <w:rsid w:val="00300ECF"/>
    <w:rsid w:val="00300FB4"/>
    <w:rsid w:val="003015F8"/>
    <w:rsid w:val="00302218"/>
    <w:rsid w:val="00302421"/>
    <w:rsid w:val="0030242F"/>
    <w:rsid w:val="003024DE"/>
    <w:rsid w:val="00302523"/>
    <w:rsid w:val="0030265C"/>
    <w:rsid w:val="003029BD"/>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8AD"/>
    <w:rsid w:val="0030797D"/>
    <w:rsid w:val="00307A85"/>
    <w:rsid w:val="00307C29"/>
    <w:rsid w:val="00307D7D"/>
    <w:rsid w:val="00307E97"/>
    <w:rsid w:val="0031018A"/>
    <w:rsid w:val="00310357"/>
    <w:rsid w:val="0031035A"/>
    <w:rsid w:val="00310C53"/>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4288"/>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3F7"/>
    <w:rsid w:val="00337CDA"/>
    <w:rsid w:val="00337F87"/>
    <w:rsid w:val="00337FC6"/>
    <w:rsid w:val="00340235"/>
    <w:rsid w:val="00340554"/>
    <w:rsid w:val="00340FCB"/>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0A1D"/>
    <w:rsid w:val="0035196D"/>
    <w:rsid w:val="00351B56"/>
    <w:rsid w:val="00351FBA"/>
    <w:rsid w:val="00352437"/>
    <w:rsid w:val="00353187"/>
    <w:rsid w:val="003531B5"/>
    <w:rsid w:val="00353310"/>
    <w:rsid w:val="00353516"/>
    <w:rsid w:val="0035357B"/>
    <w:rsid w:val="003535A1"/>
    <w:rsid w:val="00353614"/>
    <w:rsid w:val="00353783"/>
    <w:rsid w:val="00353929"/>
    <w:rsid w:val="00353CF3"/>
    <w:rsid w:val="00354D22"/>
    <w:rsid w:val="00355AF6"/>
    <w:rsid w:val="0035625F"/>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ED5"/>
    <w:rsid w:val="00367D26"/>
    <w:rsid w:val="00367F51"/>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332"/>
    <w:rsid w:val="003854C2"/>
    <w:rsid w:val="003855E1"/>
    <w:rsid w:val="003859A9"/>
    <w:rsid w:val="00385DD0"/>
    <w:rsid w:val="003861F8"/>
    <w:rsid w:val="003864D8"/>
    <w:rsid w:val="003864F0"/>
    <w:rsid w:val="00386B1C"/>
    <w:rsid w:val="00386B2A"/>
    <w:rsid w:val="00386F9D"/>
    <w:rsid w:val="003870CF"/>
    <w:rsid w:val="00387142"/>
    <w:rsid w:val="003871F3"/>
    <w:rsid w:val="0038757B"/>
    <w:rsid w:val="0038773F"/>
    <w:rsid w:val="00390B38"/>
    <w:rsid w:val="00390C71"/>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6"/>
    <w:rsid w:val="003A1F79"/>
    <w:rsid w:val="003A209A"/>
    <w:rsid w:val="003A213C"/>
    <w:rsid w:val="003A2169"/>
    <w:rsid w:val="003A2463"/>
    <w:rsid w:val="003A287B"/>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10D"/>
    <w:rsid w:val="003B08D4"/>
    <w:rsid w:val="003B0BAB"/>
    <w:rsid w:val="003B0BDD"/>
    <w:rsid w:val="003B1155"/>
    <w:rsid w:val="003B1301"/>
    <w:rsid w:val="003B1BC5"/>
    <w:rsid w:val="003B21C8"/>
    <w:rsid w:val="003B2432"/>
    <w:rsid w:val="003B2DAA"/>
    <w:rsid w:val="003B35A7"/>
    <w:rsid w:val="003B3A67"/>
    <w:rsid w:val="003B3C59"/>
    <w:rsid w:val="003B5378"/>
    <w:rsid w:val="003B5BB3"/>
    <w:rsid w:val="003B5CFC"/>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C01"/>
    <w:rsid w:val="003C4F89"/>
    <w:rsid w:val="003C54F4"/>
    <w:rsid w:val="003C55F8"/>
    <w:rsid w:val="003C5D4E"/>
    <w:rsid w:val="003C6268"/>
    <w:rsid w:val="003C68F5"/>
    <w:rsid w:val="003C69EB"/>
    <w:rsid w:val="003C73EE"/>
    <w:rsid w:val="003C786F"/>
    <w:rsid w:val="003C7AA5"/>
    <w:rsid w:val="003D05D2"/>
    <w:rsid w:val="003D0E4E"/>
    <w:rsid w:val="003D1038"/>
    <w:rsid w:val="003D1152"/>
    <w:rsid w:val="003D1D0C"/>
    <w:rsid w:val="003D2485"/>
    <w:rsid w:val="003D3521"/>
    <w:rsid w:val="003D3817"/>
    <w:rsid w:val="003D4086"/>
    <w:rsid w:val="003D450A"/>
    <w:rsid w:val="003D4769"/>
    <w:rsid w:val="003D47E8"/>
    <w:rsid w:val="003D4CF7"/>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4643"/>
    <w:rsid w:val="003F5B00"/>
    <w:rsid w:val="003F693C"/>
    <w:rsid w:val="003F6D88"/>
    <w:rsid w:val="003F7287"/>
    <w:rsid w:val="003F7856"/>
    <w:rsid w:val="003F7BE6"/>
    <w:rsid w:val="00400FC6"/>
    <w:rsid w:val="00400FFC"/>
    <w:rsid w:val="0040159E"/>
    <w:rsid w:val="00401687"/>
    <w:rsid w:val="0040168E"/>
    <w:rsid w:val="00401BB8"/>
    <w:rsid w:val="00401EF0"/>
    <w:rsid w:val="00402112"/>
    <w:rsid w:val="00402E43"/>
    <w:rsid w:val="0040310A"/>
    <w:rsid w:val="0040324D"/>
    <w:rsid w:val="004035D1"/>
    <w:rsid w:val="00403B91"/>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D1"/>
    <w:rsid w:val="004102D1"/>
    <w:rsid w:val="00410442"/>
    <w:rsid w:val="0041072E"/>
    <w:rsid w:val="00410C98"/>
    <w:rsid w:val="00411545"/>
    <w:rsid w:val="004117E2"/>
    <w:rsid w:val="0041186F"/>
    <w:rsid w:val="00411F57"/>
    <w:rsid w:val="004124FF"/>
    <w:rsid w:val="00412906"/>
    <w:rsid w:val="00412B73"/>
    <w:rsid w:val="00412E66"/>
    <w:rsid w:val="00412FD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EBE"/>
    <w:rsid w:val="00446F3F"/>
    <w:rsid w:val="00447030"/>
    <w:rsid w:val="004477CD"/>
    <w:rsid w:val="004501F6"/>
    <w:rsid w:val="004502D7"/>
    <w:rsid w:val="00450495"/>
    <w:rsid w:val="00450D86"/>
    <w:rsid w:val="00451357"/>
    <w:rsid w:val="004518E2"/>
    <w:rsid w:val="00451968"/>
    <w:rsid w:val="004519BF"/>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47"/>
    <w:rsid w:val="004551BC"/>
    <w:rsid w:val="004554B7"/>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CC8"/>
    <w:rsid w:val="00464FA2"/>
    <w:rsid w:val="00465447"/>
    <w:rsid w:val="004656FF"/>
    <w:rsid w:val="00465C06"/>
    <w:rsid w:val="00465E29"/>
    <w:rsid w:val="0046633C"/>
    <w:rsid w:val="00466A67"/>
    <w:rsid w:val="0046700B"/>
    <w:rsid w:val="0047048A"/>
    <w:rsid w:val="00470D03"/>
    <w:rsid w:val="00471A0B"/>
    <w:rsid w:val="00471F7A"/>
    <w:rsid w:val="00471FD5"/>
    <w:rsid w:val="004720F7"/>
    <w:rsid w:val="00472A28"/>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86A"/>
    <w:rsid w:val="00482B81"/>
    <w:rsid w:val="00482F1E"/>
    <w:rsid w:val="00483577"/>
    <w:rsid w:val="004835E4"/>
    <w:rsid w:val="00484A89"/>
    <w:rsid w:val="00484FD7"/>
    <w:rsid w:val="004853E5"/>
    <w:rsid w:val="00486046"/>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57"/>
    <w:rsid w:val="00493EB7"/>
    <w:rsid w:val="0049405E"/>
    <w:rsid w:val="00494655"/>
    <w:rsid w:val="00494AC5"/>
    <w:rsid w:val="00495118"/>
    <w:rsid w:val="004953FE"/>
    <w:rsid w:val="0049583A"/>
    <w:rsid w:val="00495917"/>
    <w:rsid w:val="00496455"/>
    <w:rsid w:val="004965DB"/>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2CC"/>
    <w:rsid w:val="004A2334"/>
    <w:rsid w:val="004A2354"/>
    <w:rsid w:val="004A24A1"/>
    <w:rsid w:val="004A2CBF"/>
    <w:rsid w:val="004A2F6B"/>
    <w:rsid w:val="004A3117"/>
    <w:rsid w:val="004A3199"/>
    <w:rsid w:val="004A4187"/>
    <w:rsid w:val="004A4313"/>
    <w:rsid w:val="004A4813"/>
    <w:rsid w:val="004A48B2"/>
    <w:rsid w:val="004A4DA8"/>
    <w:rsid w:val="004A6193"/>
    <w:rsid w:val="004A62A0"/>
    <w:rsid w:val="004A671A"/>
    <w:rsid w:val="004A68EB"/>
    <w:rsid w:val="004A6B90"/>
    <w:rsid w:val="004A6F98"/>
    <w:rsid w:val="004A7749"/>
    <w:rsid w:val="004B030C"/>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E2A"/>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2B9"/>
    <w:rsid w:val="004C4563"/>
    <w:rsid w:val="004C472C"/>
    <w:rsid w:val="004C472F"/>
    <w:rsid w:val="004C4B5E"/>
    <w:rsid w:val="004C50A6"/>
    <w:rsid w:val="004C552B"/>
    <w:rsid w:val="004C56BD"/>
    <w:rsid w:val="004C56F7"/>
    <w:rsid w:val="004C5C5B"/>
    <w:rsid w:val="004C5D7D"/>
    <w:rsid w:val="004C6021"/>
    <w:rsid w:val="004C6EC2"/>
    <w:rsid w:val="004C71AC"/>
    <w:rsid w:val="004C7462"/>
    <w:rsid w:val="004C76EA"/>
    <w:rsid w:val="004D0825"/>
    <w:rsid w:val="004D08B9"/>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B14"/>
    <w:rsid w:val="004D7B25"/>
    <w:rsid w:val="004D7DC7"/>
    <w:rsid w:val="004E01AE"/>
    <w:rsid w:val="004E05A5"/>
    <w:rsid w:val="004E065F"/>
    <w:rsid w:val="004E0C62"/>
    <w:rsid w:val="004E0D92"/>
    <w:rsid w:val="004E13D9"/>
    <w:rsid w:val="004E1855"/>
    <w:rsid w:val="004E1BD6"/>
    <w:rsid w:val="004E22D5"/>
    <w:rsid w:val="004E3012"/>
    <w:rsid w:val="004E3C56"/>
    <w:rsid w:val="004E3D38"/>
    <w:rsid w:val="004E3FF2"/>
    <w:rsid w:val="004E49DD"/>
    <w:rsid w:val="004E5242"/>
    <w:rsid w:val="004E546A"/>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A8B"/>
    <w:rsid w:val="00500B57"/>
    <w:rsid w:val="00500FE2"/>
    <w:rsid w:val="00500FEB"/>
    <w:rsid w:val="005012D9"/>
    <w:rsid w:val="00501406"/>
    <w:rsid w:val="005015D7"/>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4060"/>
    <w:rsid w:val="00504360"/>
    <w:rsid w:val="005045A1"/>
    <w:rsid w:val="00505CCD"/>
    <w:rsid w:val="00505DA9"/>
    <w:rsid w:val="00505E6E"/>
    <w:rsid w:val="005060E7"/>
    <w:rsid w:val="005061F3"/>
    <w:rsid w:val="00506A78"/>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53A"/>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E5D"/>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CC2"/>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65F"/>
    <w:rsid w:val="00561A59"/>
    <w:rsid w:val="00561C96"/>
    <w:rsid w:val="00561CDA"/>
    <w:rsid w:val="00561ED1"/>
    <w:rsid w:val="00562EB9"/>
    <w:rsid w:val="00563D96"/>
    <w:rsid w:val="00563F1D"/>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DB"/>
    <w:rsid w:val="00582B72"/>
    <w:rsid w:val="005830F8"/>
    <w:rsid w:val="00583208"/>
    <w:rsid w:val="00583736"/>
    <w:rsid w:val="00583F80"/>
    <w:rsid w:val="0058430B"/>
    <w:rsid w:val="00584313"/>
    <w:rsid w:val="00584A61"/>
    <w:rsid w:val="00584B33"/>
    <w:rsid w:val="00584F9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68B"/>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EF"/>
    <w:rsid w:val="005A1C8E"/>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A14"/>
    <w:rsid w:val="005B2D34"/>
    <w:rsid w:val="005B3108"/>
    <w:rsid w:val="005B3146"/>
    <w:rsid w:val="005B31C4"/>
    <w:rsid w:val="005B325E"/>
    <w:rsid w:val="005B3370"/>
    <w:rsid w:val="005B3B82"/>
    <w:rsid w:val="005B3BE8"/>
    <w:rsid w:val="005B3C78"/>
    <w:rsid w:val="005B3DFD"/>
    <w:rsid w:val="005B3E1E"/>
    <w:rsid w:val="005B406E"/>
    <w:rsid w:val="005B46CB"/>
    <w:rsid w:val="005B4B7F"/>
    <w:rsid w:val="005B51B8"/>
    <w:rsid w:val="005B549A"/>
    <w:rsid w:val="005B58FF"/>
    <w:rsid w:val="005B60AA"/>
    <w:rsid w:val="005B694D"/>
    <w:rsid w:val="005B6DD2"/>
    <w:rsid w:val="005B776C"/>
    <w:rsid w:val="005B77A0"/>
    <w:rsid w:val="005B7BD7"/>
    <w:rsid w:val="005B7D2C"/>
    <w:rsid w:val="005B7EE3"/>
    <w:rsid w:val="005B7F18"/>
    <w:rsid w:val="005C0023"/>
    <w:rsid w:val="005C0E08"/>
    <w:rsid w:val="005C0FBC"/>
    <w:rsid w:val="005C1C73"/>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35B"/>
    <w:rsid w:val="005E1BB1"/>
    <w:rsid w:val="005E1F24"/>
    <w:rsid w:val="005E205B"/>
    <w:rsid w:val="005E293D"/>
    <w:rsid w:val="005E2E3C"/>
    <w:rsid w:val="005E3716"/>
    <w:rsid w:val="005E3FF5"/>
    <w:rsid w:val="005E4215"/>
    <w:rsid w:val="005E42FB"/>
    <w:rsid w:val="005E44FB"/>
    <w:rsid w:val="005E4625"/>
    <w:rsid w:val="005E4BD6"/>
    <w:rsid w:val="005E4FA2"/>
    <w:rsid w:val="005E5576"/>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1163"/>
    <w:rsid w:val="005F1632"/>
    <w:rsid w:val="005F199C"/>
    <w:rsid w:val="005F2709"/>
    <w:rsid w:val="005F270A"/>
    <w:rsid w:val="005F2B52"/>
    <w:rsid w:val="005F2B72"/>
    <w:rsid w:val="005F3095"/>
    <w:rsid w:val="005F3AEE"/>
    <w:rsid w:val="005F416A"/>
    <w:rsid w:val="005F4648"/>
    <w:rsid w:val="005F4A08"/>
    <w:rsid w:val="005F4AD7"/>
    <w:rsid w:val="005F4E34"/>
    <w:rsid w:val="005F524F"/>
    <w:rsid w:val="005F533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0AA"/>
    <w:rsid w:val="0062356C"/>
    <w:rsid w:val="00623588"/>
    <w:rsid w:val="00623BAA"/>
    <w:rsid w:val="00623BBC"/>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774"/>
    <w:rsid w:val="00635BA4"/>
    <w:rsid w:val="00635CFC"/>
    <w:rsid w:val="006362B6"/>
    <w:rsid w:val="00636612"/>
    <w:rsid w:val="006378A5"/>
    <w:rsid w:val="0063793E"/>
    <w:rsid w:val="00637D77"/>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8B6"/>
    <w:rsid w:val="00651DDE"/>
    <w:rsid w:val="00651E4A"/>
    <w:rsid w:val="006520E5"/>
    <w:rsid w:val="0065224C"/>
    <w:rsid w:val="0065232D"/>
    <w:rsid w:val="00652434"/>
    <w:rsid w:val="006524E1"/>
    <w:rsid w:val="006526E2"/>
    <w:rsid w:val="0065270F"/>
    <w:rsid w:val="00652922"/>
    <w:rsid w:val="00652BAF"/>
    <w:rsid w:val="00652E0A"/>
    <w:rsid w:val="00653321"/>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E13"/>
    <w:rsid w:val="00665352"/>
    <w:rsid w:val="00665536"/>
    <w:rsid w:val="00665873"/>
    <w:rsid w:val="006665F1"/>
    <w:rsid w:val="006668F1"/>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5B7"/>
    <w:rsid w:val="00675942"/>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2287"/>
    <w:rsid w:val="00692289"/>
    <w:rsid w:val="00692685"/>
    <w:rsid w:val="00692919"/>
    <w:rsid w:val="006929EB"/>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B6B"/>
    <w:rsid w:val="006A7F4E"/>
    <w:rsid w:val="006A7F6A"/>
    <w:rsid w:val="006B0757"/>
    <w:rsid w:val="006B082C"/>
    <w:rsid w:val="006B13AD"/>
    <w:rsid w:val="006B1735"/>
    <w:rsid w:val="006B1A81"/>
    <w:rsid w:val="006B1D49"/>
    <w:rsid w:val="006B2270"/>
    <w:rsid w:val="006B247D"/>
    <w:rsid w:val="006B2C8F"/>
    <w:rsid w:val="006B2EB3"/>
    <w:rsid w:val="006B3144"/>
    <w:rsid w:val="006B3848"/>
    <w:rsid w:val="006B3BCF"/>
    <w:rsid w:val="006B3E64"/>
    <w:rsid w:val="006B4696"/>
    <w:rsid w:val="006B47F9"/>
    <w:rsid w:val="006B4F22"/>
    <w:rsid w:val="006B517E"/>
    <w:rsid w:val="006B5AF5"/>
    <w:rsid w:val="006B5B2A"/>
    <w:rsid w:val="006B5BE5"/>
    <w:rsid w:val="006B6104"/>
    <w:rsid w:val="006B6D93"/>
    <w:rsid w:val="006B73A5"/>
    <w:rsid w:val="006B766F"/>
    <w:rsid w:val="006B7854"/>
    <w:rsid w:val="006B7A0E"/>
    <w:rsid w:val="006B7A76"/>
    <w:rsid w:val="006B7D6C"/>
    <w:rsid w:val="006C0006"/>
    <w:rsid w:val="006C0090"/>
    <w:rsid w:val="006C06AD"/>
    <w:rsid w:val="006C0B25"/>
    <w:rsid w:val="006C0C3B"/>
    <w:rsid w:val="006C0E56"/>
    <w:rsid w:val="006C215C"/>
    <w:rsid w:val="006C2B65"/>
    <w:rsid w:val="006C3605"/>
    <w:rsid w:val="006C38C4"/>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92"/>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3E"/>
    <w:rsid w:val="006D7ABC"/>
    <w:rsid w:val="006D7F39"/>
    <w:rsid w:val="006E03A1"/>
    <w:rsid w:val="006E096C"/>
    <w:rsid w:val="006E0A8F"/>
    <w:rsid w:val="006E0C71"/>
    <w:rsid w:val="006E161D"/>
    <w:rsid w:val="006E17F2"/>
    <w:rsid w:val="006E1AA5"/>
    <w:rsid w:val="006E1D49"/>
    <w:rsid w:val="006E20D7"/>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E76B8"/>
    <w:rsid w:val="006F0789"/>
    <w:rsid w:val="006F1214"/>
    <w:rsid w:val="006F1257"/>
    <w:rsid w:val="006F1486"/>
    <w:rsid w:val="006F1AC2"/>
    <w:rsid w:val="006F1FA4"/>
    <w:rsid w:val="006F24DF"/>
    <w:rsid w:val="006F2891"/>
    <w:rsid w:val="006F295D"/>
    <w:rsid w:val="006F3348"/>
    <w:rsid w:val="006F34D4"/>
    <w:rsid w:val="006F34F4"/>
    <w:rsid w:val="006F3DC3"/>
    <w:rsid w:val="006F4B31"/>
    <w:rsid w:val="006F5919"/>
    <w:rsid w:val="006F61C2"/>
    <w:rsid w:val="006F61F7"/>
    <w:rsid w:val="006F65A6"/>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4F2B"/>
    <w:rsid w:val="00725440"/>
    <w:rsid w:val="007262EC"/>
    <w:rsid w:val="007268AF"/>
    <w:rsid w:val="007277F5"/>
    <w:rsid w:val="007278A5"/>
    <w:rsid w:val="00727996"/>
    <w:rsid w:val="00730030"/>
    <w:rsid w:val="00730B8A"/>
    <w:rsid w:val="0073116A"/>
    <w:rsid w:val="00731448"/>
    <w:rsid w:val="00731779"/>
    <w:rsid w:val="007322CC"/>
    <w:rsid w:val="0073247F"/>
    <w:rsid w:val="0073278D"/>
    <w:rsid w:val="00732880"/>
    <w:rsid w:val="007333DF"/>
    <w:rsid w:val="007338D1"/>
    <w:rsid w:val="007339AB"/>
    <w:rsid w:val="00733BE5"/>
    <w:rsid w:val="00734B58"/>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6313"/>
    <w:rsid w:val="00756648"/>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D00"/>
    <w:rsid w:val="00772E28"/>
    <w:rsid w:val="00773399"/>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3CFC"/>
    <w:rsid w:val="007943B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B4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2D5"/>
    <w:rsid w:val="007B4C8D"/>
    <w:rsid w:val="007B4CCA"/>
    <w:rsid w:val="007B511E"/>
    <w:rsid w:val="007B512F"/>
    <w:rsid w:val="007B5C76"/>
    <w:rsid w:val="007B5E35"/>
    <w:rsid w:val="007B5F5D"/>
    <w:rsid w:val="007B6282"/>
    <w:rsid w:val="007B639E"/>
    <w:rsid w:val="007B66F6"/>
    <w:rsid w:val="007B679B"/>
    <w:rsid w:val="007B6833"/>
    <w:rsid w:val="007B6B46"/>
    <w:rsid w:val="007B7572"/>
    <w:rsid w:val="007B7A96"/>
    <w:rsid w:val="007C08B2"/>
    <w:rsid w:val="007C1182"/>
    <w:rsid w:val="007C118C"/>
    <w:rsid w:val="007C12E4"/>
    <w:rsid w:val="007C1368"/>
    <w:rsid w:val="007C145A"/>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F24"/>
    <w:rsid w:val="007C6167"/>
    <w:rsid w:val="007C6544"/>
    <w:rsid w:val="007C6A01"/>
    <w:rsid w:val="007C6A2F"/>
    <w:rsid w:val="007C6B35"/>
    <w:rsid w:val="007C6F86"/>
    <w:rsid w:val="007C731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AD1"/>
    <w:rsid w:val="007E0D90"/>
    <w:rsid w:val="007E0E6F"/>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6872"/>
    <w:rsid w:val="007F6CEA"/>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C21"/>
    <w:rsid w:val="00810380"/>
    <w:rsid w:val="00810925"/>
    <w:rsid w:val="0081097E"/>
    <w:rsid w:val="00810BCD"/>
    <w:rsid w:val="00810F0F"/>
    <w:rsid w:val="0081112F"/>
    <w:rsid w:val="00811157"/>
    <w:rsid w:val="008115EE"/>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455"/>
    <w:rsid w:val="0082187F"/>
    <w:rsid w:val="008218D0"/>
    <w:rsid w:val="00821ADD"/>
    <w:rsid w:val="00821E84"/>
    <w:rsid w:val="0082254C"/>
    <w:rsid w:val="00822935"/>
    <w:rsid w:val="00822CAB"/>
    <w:rsid w:val="008231A4"/>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443"/>
    <w:rsid w:val="00834B48"/>
    <w:rsid w:val="00834E88"/>
    <w:rsid w:val="00834F5F"/>
    <w:rsid w:val="00835318"/>
    <w:rsid w:val="00835576"/>
    <w:rsid w:val="0083570C"/>
    <w:rsid w:val="0083697F"/>
    <w:rsid w:val="00836B86"/>
    <w:rsid w:val="008370D0"/>
    <w:rsid w:val="008377B5"/>
    <w:rsid w:val="008377FC"/>
    <w:rsid w:val="00837D89"/>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458"/>
    <w:rsid w:val="00844639"/>
    <w:rsid w:val="00844A46"/>
    <w:rsid w:val="00844E50"/>
    <w:rsid w:val="00845354"/>
    <w:rsid w:val="008454FE"/>
    <w:rsid w:val="008456FF"/>
    <w:rsid w:val="00845C3C"/>
    <w:rsid w:val="00846960"/>
    <w:rsid w:val="008469A6"/>
    <w:rsid w:val="00847196"/>
    <w:rsid w:val="0084720C"/>
    <w:rsid w:val="00847CAA"/>
    <w:rsid w:val="00847F43"/>
    <w:rsid w:val="008501A5"/>
    <w:rsid w:val="00850F53"/>
    <w:rsid w:val="00850FCE"/>
    <w:rsid w:val="00852019"/>
    <w:rsid w:val="008524A9"/>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1F4"/>
    <w:rsid w:val="008713E7"/>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7AB"/>
    <w:rsid w:val="00877E3F"/>
    <w:rsid w:val="00877F9B"/>
    <w:rsid w:val="008800C9"/>
    <w:rsid w:val="008808BC"/>
    <w:rsid w:val="00880F69"/>
    <w:rsid w:val="008811E3"/>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79D"/>
    <w:rsid w:val="00886BE6"/>
    <w:rsid w:val="00887759"/>
    <w:rsid w:val="00887B6A"/>
    <w:rsid w:val="00887CB2"/>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D05"/>
    <w:rsid w:val="00893FD3"/>
    <w:rsid w:val="00894406"/>
    <w:rsid w:val="00894B37"/>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5D8"/>
    <w:rsid w:val="008A08A7"/>
    <w:rsid w:val="008A0E54"/>
    <w:rsid w:val="008A144A"/>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622D"/>
    <w:rsid w:val="008A658A"/>
    <w:rsid w:val="008A6594"/>
    <w:rsid w:val="008A668B"/>
    <w:rsid w:val="008A670D"/>
    <w:rsid w:val="008A6956"/>
    <w:rsid w:val="008A69A0"/>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3DB3"/>
    <w:rsid w:val="008B4148"/>
    <w:rsid w:val="008B4579"/>
    <w:rsid w:val="008B4620"/>
    <w:rsid w:val="008B47E4"/>
    <w:rsid w:val="008B4CB2"/>
    <w:rsid w:val="008B4F6F"/>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95A"/>
    <w:rsid w:val="008C2F67"/>
    <w:rsid w:val="008C374F"/>
    <w:rsid w:val="008C3A8B"/>
    <w:rsid w:val="008C3B87"/>
    <w:rsid w:val="008C3F4C"/>
    <w:rsid w:val="008C42C1"/>
    <w:rsid w:val="008C5141"/>
    <w:rsid w:val="008C5306"/>
    <w:rsid w:val="008C5433"/>
    <w:rsid w:val="008C6C65"/>
    <w:rsid w:val="008C6CD5"/>
    <w:rsid w:val="008C752A"/>
    <w:rsid w:val="008C781D"/>
    <w:rsid w:val="008D0621"/>
    <w:rsid w:val="008D064C"/>
    <w:rsid w:val="008D075B"/>
    <w:rsid w:val="008D0ACC"/>
    <w:rsid w:val="008D16E9"/>
    <w:rsid w:val="008D1BC9"/>
    <w:rsid w:val="008D1FC9"/>
    <w:rsid w:val="008D2883"/>
    <w:rsid w:val="008D2B6D"/>
    <w:rsid w:val="008D35FA"/>
    <w:rsid w:val="008D3F22"/>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855"/>
    <w:rsid w:val="008F39FB"/>
    <w:rsid w:val="008F4C74"/>
    <w:rsid w:val="008F4DA1"/>
    <w:rsid w:val="008F4E15"/>
    <w:rsid w:val="008F4F5D"/>
    <w:rsid w:val="008F5B1A"/>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34A"/>
    <w:rsid w:val="00933B1E"/>
    <w:rsid w:val="009343B3"/>
    <w:rsid w:val="0093456C"/>
    <w:rsid w:val="009347AE"/>
    <w:rsid w:val="00934C89"/>
    <w:rsid w:val="00935C04"/>
    <w:rsid w:val="00935C8D"/>
    <w:rsid w:val="00936D40"/>
    <w:rsid w:val="009378D0"/>
    <w:rsid w:val="00937A52"/>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A97"/>
    <w:rsid w:val="00943D98"/>
    <w:rsid w:val="00943E44"/>
    <w:rsid w:val="00944184"/>
    <w:rsid w:val="0094494F"/>
    <w:rsid w:val="00945245"/>
    <w:rsid w:val="009457B9"/>
    <w:rsid w:val="009459BC"/>
    <w:rsid w:val="009459CE"/>
    <w:rsid w:val="0094625E"/>
    <w:rsid w:val="009469A6"/>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3A3A"/>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06F"/>
    <w:rsid w:val="00961324"/>
    <w:rsid w:val="00961800"/>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655"/>
    <w:rsid w:val="00970974"/>
    <w:rsid w:val="00970A78"/>
    <w:rsid w:val="00970BE7"/>
    <w:rsid w:val="00970D1D"/>
    <w:rsid w:val="00971009"/>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975B7"/>
    <w:rsid w:val="009A01EC"/>
    <w:rsid w:val="009A027E"/>
    <w:rsid w:val="009A0402"/>
    <w:rsid w:val="009A0F7F"/>
    <w:rsid w:val="009A1DD4"/>
    <w:rsid w:val="009A225B"/>
    <w:rsid w:val="009A28A9"/>
    <w:rsid w:val="009A34FC"/>
    <w:rsid w:val="009A3745"/>
    <w:rsid w:val="009A3B64"/>
    <w:rsid w:val="009A3FB2"/>
    <w:rsid w:val="009A47CF"/>
    <w:rsid w:val="009A47D7"/>
    <w:rsid w:val="009A4F1E"/>
    <w:rsid w:val="009A517B"/>
    <w:rsid w:val="009A5324"/>
    <w:rsid w:val="009A555F"/>
    <w:rsid w:val="009A5616"/>
    <w:rsid w:val="009A5D4A"/>
    <w:rsid w:val="009A6064"/>
    <w:rsid w:val="009A621A"/>
    <w:rsid w:val="009A6846"/>
    <w:rsid w:val="009A7374"/>
    <w:rsid w:val="009A7A3F"/>
    <w:rsid w:val="009A7DDB"/>
    <w:rsid w:val="009A7E41"/>
    <w:rsid w:val="009B0532"/>
    <w:rsid w:val="009B0D27"/>
    <w:rsid w:val="009B0D59"/>
    <w:rsid w:val="009B0DF8"/>
    <w:rsid w:val="009B118C"/>
    <w:rsid w:val="009B18E3"/>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B9"/>
    <w:rsid w:val="009C5CC3"/>
    <w:rsid w:val="009C63F4"/>
    <w:rsid w:val="009C6498"/>
    <w:rsid w:val="009C6758"/>
    <w:rsid w:val="009C6A45"/>
    <w:rsid w:val="009C6AC9"/>
    <w:rsid w:val="009C6BEE"/>
    <w:rsid w:val="009C6D07"/>
    <w:rsid w:val="009C6D88"/>
    <w:rsid w:val="009C71C7"/>
    <w:rsid w:val="009C739C"/>
    <w:rsid w:val="009C7A27"/>
    <w:rsid w:val="009D00B3"/>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C76"/>
    <w:rsid w:val="009E0E04"/>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FB2"/>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1299"/>
    <w:rsid w:val="00A1166B"/>
    <w:rsid w:val="00A11B24"/>
    <w:rsid w:val="00A11E9C"/>
    <w:rsid w:val="00A127EE"/>
    <w:rsid w:val="00A12AF7"/>
    <w:rsid w:val="00A12C9A"/>
    <w:rsid w:val="00A12CB5"/>
    <w:rsid w:val="00A12D29"/>
    <w:rsid w:val="00A12E9D"/>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BB"/>
    <w:rsid w:val="00A17652"/>
    <w:rsid w:val="00A178DA"/>
    <w:rsid w:val="00A17DDC"/>
    <w:rsid w:val="00A202A9"/>
    <w:rsid w:val="00A2042F"/>
    <w:rsid w:val="00A20A06"/>
    <w:rsid w:val="00A20A36"/>
    <w:rsid w:val="00A20ECB"/>
    <w:rsid w:val="00A214EA"/>
    <w:rsid w:val="00A215A5"/>
    <w:rsid w:val="00A223D7"/>
    <w:rsid w:val="00A2241F"/>
    <w:rsid w:val="00A2251D"/>
    <w:rsid w:val="00A22CA0"/>
    <w:rsid w:val="00A236BA"/>
    <w:rsid w:val="00A23A30"/>
    <w:rsid w:val="00A240D4"/>
    <w:rsid w:val="00A24565"/>
    <w:rsid w:val="00A24F4A"/>
    <w:rsid w:val="00A253E1"/>
    <w:rsid w:val="00A254A8"/>
    <w:rsid w:val="00A258CE"/>
    <w:rsid w:val="00A2635C"/>
    <w:rsid w:val="00A2669F"/>
    <w:rsid w:val="00A26BBB"/>
    <w:rsid w:val="00A26E5B"/>
    <w:rsid w:val="00A273DD"/>
    <w:rsid w:val="00A27576"/>
    <w:rsid w:val="00A2768F"/>
    <w:rsid w:val="00A27965"/>
    <w:rsid w:val="00A27A99"/>
    <w:rsid w:val="00A27CA1"/>
    <w:rsid w:val="00A27D06"/>
    <w:rsid w:val="00A306DC"/>
    <w:rsid w:val="00A31567"/>
    <w:rsid w:val="00A31891"/>
    <w:rsid w:val="00A32A9D"/>
    <w:rsid w:val="00A32B0A"/>
    <w:rsid w:val="00A32D29"/>
    <w:rsid w:val="00A332F9"/>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9C5"/>
    <w:rsid w:val="00A37B09"/>
    <w:rsid w:val="00A37BD2"/>
    <w:rsid w:val="00A37E1A"/>
    <w:rsid w:val="00A40623"/>
    <w:rsid w:val="00A40E32"/>
    <w:rsid w:val="00A412B1"/>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6D1"/>
    <w:rsid w:val="00A50790"/>
    <w:rsid w:val="00A5089F"/>
    <w:rsid w:val="00A50AF8"/>
    <w:rsid w:val="00A50FA1"/>
    <w:rsid w:val="00A51031"/>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C9"/>
    <w:rsid w:val="00A753EB"/>
    <w:rsid w:val="00A75406"/>
    <w:rsid w:val="00A75601"/>
    <w:rsid w:val="00A75791"/>
    <w:rsid w:val="00A759C0"/>
    <w:rsid w:val="00A7610C"/>
    <w:rsid w:val="00A762ED"/>
    <w:rsid w:val="00A7681C"/>
    <w:rsid w:val="00A772A4"/>
    <w:rsid w:val="00A7736B"/>
    <w:rsid w:val="00A77855"/>
    <w:rsid w:val="00A77E94"/>
    <w:rsid w:val="00A805C1"/>
    <w:rsid w:val="00A80AB2"/>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8F7"/>
    <w:rsid w:val="00A85CCD"/>
    <w:rsid w:val="00A862CF"/>
    <w:rsid w:val="00A86A4C"/>
    <w:rsid w:val="00A86C48"/>
    <w:rsid w:val="00A86E37"/>
    <w:rsid w:val="00A87404"/>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406E"/>
    <w:rsid w:val="00AA4361"/>
    <w:rsid w:val="00AA43A8"/>
    <w:rsid w:val="00AA48B8"/>
    <w:rsid w:val="00AA499C"/>
    <w:rsid w:val="00AA4D2D"/>
    <w:rsid w:val="00AA5D24"/>
    <w:rsid w:val="00AA5FCA"/>
    <w:rsid w:val="00AA601C"/>
    <w:rsid w:val="00AA63F5"/>
    <w:rsid w:val="00AA67BA"/>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8ED"/>
    <w:rsid w:val="00AC6F69"/>
    <w:rsid w:val="00AC70C4"/>
    <w:rsid w:val="00AC7697"/>
    <w:rsid w:val="00AC7AE6"/>
    <w:rsid w:val="00AD0B12"/>
    <w:rsid w:val="00AD0F0D"/>
    <w:rsid w:val="00AD1264"/>
    <w:rsid w:val="00AD1405"/>
    <w:rsid w:val="00AD164C"/>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98F"/>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77"/>
    <w:rsid w:val="00AE1B14"/>
    <w:rsid w:val="00AE1C07"/>
    <w:rsid w:val="00AE28EE"/>
    <w:rsid w:val="00AE296B"/>
    <w:rsid w:val="00AE2990"/>
    <w:rsid w:val="00AE29B1"/>
    <w:rsid w:val="00AE3016"/>
    <w:rsid w:val="00AE3231"/>
    <w:rsid w:val="00AE38A3"/>
    <w:rsid w:val="00AE3AFA"/>
    <w:rsid w:val="00AE41FF"/>
    <w:rsid w:val="00AE46E8"/>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0A4"/>
    <w:rsid w:val="00B171A4"/>
    <w:rsid w:val="00B1736B"/>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6800"/>
    <w:rsid w:val="00B474D7"/>
    <w:rsid w:val="00B47F59"/>
    <w:rsid w:val="00B509A2"/>
    <w:rsid w:val="00B5145E"/>
    <w:rsid w:val="00B5159B"/>
    <w:rsid w:val="00B516DE"/>
    <w:rsid w:val="00B52628"/>
    <w:rsid w:val="00B52CBC"/>
    <w:rsid w:val="00B52CFB"/>
    <w:rsid w:val="00B52FFB"/>
    <w:rsid w:val="00B53ED5"/>
    <w:rsid w:val="00B542CD"/>
    <w:rsid w:val="00B54931"/>
    <w:rsid w:val="00B549A0"/>
    <w:rsid w:val="00B54CF6"/>
    <w:rsid w:val="00B550E6"/>
    <w:rsid w:val="00B55DB0"/>
    <w:rsid w:val="00B56080"/>
    <w:rsid w:val="00B56167"/>
    <w:rsid w:val="00B56861"/>
    <w:rsid w:val="00B56943"/>
    <w:rsid w:val="00B56A8A"/>
    <w:rsid w:val="00B56F42"/>
    <w:rsid w:val="00B57911"/>
    <w:rsid w:val="00B60A85"/>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20D"/>
    <w:rsid w:val="00B754F7"/>
    <w:rsid w:val="00B7581C"/>
    <w:rsid w:val="00B75ABE"/>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C77"/>
    <w:rsid w:val="00B91D90"/>
    <w:rsid w:val="00B92188"/>
    <w:rsid w:val="00B9231C"/>
    <w:rsid w:val="00B92CBE"/>
    <w:rsid w:val="00B92F7A"/>
    <w:rsid w:val="00B940F4"/>
    <w:rsid w:val="00B94107"/>
    <w:rsid w:val="00B943B3"/>
    <w:rsid w:val="00B94CB2"/>
    <w:rsid w:val="00B94ECF"/>
    <w:rsid w:val="00B94EFB"/>
    <w:rsid w:val="00B955B9"/>
    <w:rsid w:val="00B955BF"/>
    <w:rsid w:val="00B959D1"/>
    <w:rsid w:val="00B962E2"/>
    <w:rsid w:val="00B9639F"/>
    <w:rsid w:val="00B96EE6"/>
    <w:rsid w:val="00B9791D"/>
    <w:rsid w:val="00B97AE5"/>
    <w:rsid w:val="00BA006F"/>
    <w:rsid w:val="00BA0312"/>
    <w:rsid w:val="00BA0897"/>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95"/>
    <w:rsid w:val="00BB29B4"/>
    <w:rsid w:val="00BB2A57"/>
    <w:rsid w:val="00BB2B38"/>
    <w:rsid w:val="00BB2B71"/>
    <w:rsid w:val="00BB2CAD"/>
    <w:rsid w:val="00BB2F4F"/>
    <w:rsid w:val="00BB3251"/>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FFB"/>
    <w:rsid w:val="00BB66CD"/>
    <w:rsid w:val="00BB6AA2"/>
    <w:rsid w:val="00BB6CFE"/>
    <w:rsid w:val="00BB7295"/>
    <w:rsid w:val="00BB78BF"/>
    <w:rsid w:val="00BB791D"/>
    <w:rsid w:val="00BB7A25"/>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893"/>
    <w:rsid w:val="00BC59E5"/>
    <w:rsid w:val="00BC5E5D"/>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783E"/>
    <w:rsid w:val="00BE79DB"/>
    <w:rsid w:val="00BF0000"/>
    <w:rsid w:val="00BF07E3"/>
    <w:rsid w:val="00BF093D"/>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280E"/>
    <w:rsid w:val="00C12BB2"/>
    <w:rsid w:val="00C12F17"/>
    <w:rsid w:val="00C12F45"/>
    <w:rsid w:val="00C132C9"/>
    <w:rsid w:val="00C133F9"/>
    <w:rsid w:val="00C1349A"/>
    <w:rsid w:val="00C13C6E"/>
    <w:rsid w:val="00C13DA4"/>
    <w:rsid w:val="00C13FA0"/>
    <w:rsid w:val="00C145FC"/>
    <w:rsid w:val="00C14722"/>
    <w:rsid w:val="00C14B26"/>
    <w:rsid w:val="00C14FC4"/>
    <w:rsid w:val="00C157A2"/>
    <w:rsid w:val="00C15FE3"/>
    <w:rsid w:val="00C16CAA"/>
    <w:rsid w:val="00C16D0E"/>
    <w:rsid w:val="00C16E63"/>
    <w:rsid w:val="00C175BE"/>
    <w:rsid w:val="00C17623"/>
    <w:rsid w:val="00C178DB"/>
    <w:rsid w:val="00C20219"/>
    <w:rsid w:val="00C2090E"/>
    <w:rsid w:val="00C20E1F"/>
    <w:rsid w:val="00C2139D"/>
    <w:rsid w:val="00C21453"/>
    <w:rsid w:val="00C21508"/>
    <w:rsid w:val="00C2159D"/>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F3"/>
    <w:rsid w:val="00C42A46"/>
    <w:rsid w:val="00C42B14"/>
    <w:rsid w:val="00C4328E"/>
    <w:rsid w:val="00C43E4B"/>
    <w:rsid w:val="00C441B7"/>
    <w:rsid w:val="00C451BC"/>
    <w:rsid w:val="00C45405"/>
    <w:rsid w:val="00C454B0"/>
    <w:rsid w:val="00C45A10"/>
    <w:rsid w:val="00C45B88"/>
    <w:rsid w:val="00C45C20"/>
    <w:rsid w:val="00C4693B"/>
    <w:rsid w:val="00C46C54"/>
    <w:rsid w:val="00C46D97"/>
    <w:rsid w:val="00C46FC2"/>
    <w:rsid w:val="00C470CB"/>
    <w:rsid w:val="00C47275"/>
    <w:rsid w:val="00C473A1"/>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D8C"/>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3FD"/>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1C86"/>
    <w:rsid w:val="00C928B1"/>
    <w:rsid w:val="00C92D6B"/>
    <w:rsid w:val="00C92E21"/>
    <w:rsid w:val="00C93102"/>
    <w:rsid w:val="00C9314E"/>
    <w:rsid w:val="00C931BD"/>
    <w:rsid w:val="00C93BDE"/>
    <w:rsid w:val="00C93E29"/>
    <w:rsid w:val="00C93E9C"/>
    <w:rsid w:val="00C93F8E"/>
    <w:rsid w:val="00C9421B"/>
    <w:rsid w:val="00C9427D"/>
    <w:rsid w:val="00C9448C"/>
    <w:rsid w:val="00C94C65"/>
    <w:rsid w:val="00C952EC"/>
    <w:rsid w:val="00C95D01"/>
    <w:rsid w:val="00C9601F"/>
    <w:rsid w:val="00C96F47"/>
    <w:rsid w:val="00C972AD"/>
    <w:rsid w:val="00C97573"/>
    <w:rsid w:val="00C978C5"/>
    <w:rsid w:val="00C97933"/>
    <w:rsid w:val="00C97A4D"/>
    <w:rsid w:val="00C97C67"/>
    <w:rsid w:val="00CA0593"/>
    <w:rsid w:val="00CA11BB"/>
    <w:rsid w:val="00CA1538"/>
    <w:rsid w:val="00CA1EEB"/>
    <w:rsid w:val="00CA2099"/>
    <w:rsid w:val="00CA2325"/>
    <w:rsid w:val="00CA28CB"/>
    <w:rsid w:val="00CA2FA7"/>
    <w:rsid w:val="00CA349F"/>
    <w:rsid w:val="00CA362A"/>
    <w:rsid w:val="00CA3B9A"/>
    <w:rsid w:val="00CA4275"/>
    <w:rsid w:val="00CA4568"/>
    <w:rsid w:val="00CA4ABF"/>
    <w:rsid w:val="00CA4EAE"/>
    <w:rsid w:val="00CA4FD6"/>
    <w:rsid w:val="00CA5122"/>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9D1"/>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FCF"/>
    <w:rsid w:val="00CC0013"/>
    <w:rsid w:val="00CC00B4"/>
    <w:rsid w:val="00CC01F6"/>
    <w:rsid w:val="00CC05A6"/>
    <w:rsid w:val="00CC0BDF"/>
    <w:rsid w:val="00CC0D1D"/>
    <w:rsid w:val="00CC1087"/>
    <w:rsid w:val="00CC144A"/>
    <w:rsid w:val="00CC1642"/>
    <w:rsid w:val="00CC16F7"/>
    <w:rsid w:val="00CC245B"/>
    <w:rsid w:val="00CC2484"/>
    <w:rsid w:val="00CC268C"/>
    <w:rsid w:val="00CC26F1"/>
    <w:rsid w:val="00CC3185"/>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790"/>
    <w:rsid w:val="00CD09DE"/>
    <w:rsid w:val="00CD0BEF"/>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9EB"/>
    <w:rsid w:val="00CD5A2E"/>
    <w:rsid w:val="00CD5FCC"/>
    <w:rsid w:val="00CD6465"/>
    <w:rsid w:val="00CD652C"/>
    <w:rsid w:val="00CD65A0"/>
    <w:rsid w:val="00CD6639"/>
    <w:rsid w:val="00CD6D24"/>
    <w:rsid w:val="00CD77DB"/>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6E7"/>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5BC6"/>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51C"/>
    <w:rsid w:val="00D20E5B"/>
    <w:rsid w:val="00D210AA"/>
    <w:rsid w:val="00D21210"/>
    <w:rsid w:val="00D2167F"/>
    <w:rsid w:val="00D2190F"/>
    <w:rsid w:val="00D21E1C"/>
    <w:rsid w:val="00D22F00"/>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BFA"/>
    <w:rsid w:val="00D3204C"/>
    <w:rsid w:val="00D321E2"/>
    <w:rsid w:val="00D32235"/>
    <w:rsid w:val="00D323FA"/>
    <w:rsid w:val="00D3280C"/>
    <w:rsid w:val="00D33565"/>
    <w:rsid w:val="00D336F2"/>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A9E"/>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629B"/>
    <w:rsid w:val="00D56B1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6BC"/>
    <w:rsid w:val="00D628C7"/>
    <w:rsid w:val="00D629B0"/>
    <w:rsid w:val="00D629E6"/>
    <w:rsid w:val="00D62A9D"/>
    <w:rsid w:val="00D6365A"/>
    <w:rsid w:val="00D63866"/>
    <w:rsid w:val="00D6394D"/>
    <w:rsid w:val="00D63ACC"/>
    <w:rsid w:val="00D63B77"/>
    <w:rsid w:val="00D6406C"/>
    <w:rsid w:val="00D64096"/>
    <w:rsid w:val="00D6457E"/>
    <w:rsid w:val="00D64C98"/>
    <w:rsid w:val="00D6524B"/>
    <w:rsid w:val="00D66449"/>
    <w:rsid w:val="00D666BD"/>
    <w:rsid w:val="00D672D1"/>
    <w:rsid w:val="00D70471"/>
    <w:rsid w:val="00D71010"/>
    <w:rsid w:val="00D710C9"/>
    <w:rsid w:val="00D71296"/>
    <w:rsid w:val="00D7132C"/>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5E19"/>
    <w:rsid w:val="00D8692A"/>
    <w:rsid w:val="00D86D30"/>
    <w:rsid w:val="00D870BB"/>
    <w:rsid w:val="00D87162"/>
    <w:rsid w:val="00D871DE"/>
    <w:rsid w:val="00D8720E"/>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8F0"/>
    <w:rsid w:val="00DB2A44"/>
    <w:rsid w:val="00DB30BB"/>
    <w:rsid w:val="00DB325C"/>
    <w:rsid w:val="00DB33A4"/>
    <w:rsid w:val="00DB33BD"/>
    <w:rsid w:val="00DB3411"/>
    <w:rsid w:val="00DB3482"/>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1F6"/>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84B"/>
    <w:rsid w:val="00DC6FCE"/>
    <w:rsid w:val="00DC787D"/>
    <w:rsid w:val="00DD01C8"/>
    <w:rsid w:val="00DD0A9C"/>
    <w:rsid w:val="00DD0B0D"/>
    <w:rsid w:val="00DD1265"/>
    <w:rsid w:val="00DD12FC"/>
    <w:rsid w:val="00DD185D"/>
    <w:rsid w:val="00DD1977"/>
    <w:rsid w:val="00DD1F8F"/>
    <w:rsid w:val="00DD226B"/>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2A6C"/>
    <w:rsid w:val="00E03183"/>
    <w:rsid w:val="00E037EA"/>
    <w:rsid w:val="00E03ED2"/>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100BC"/>
    <w:rsid w:val="00E1021A"/>
    <w:rsid w:val="00E1035C"/>
    <w:rsid w:val="00E1100B"/>
    <w:rsid w:val="00E11764"/>
    <w:rsid w:val="00E11773"/>
    <w:rsid w:val="00E117A9"/>
    <w:rsid w:val="00E11AC1"/>
    <w:rsid w:val="00E11ACF"/>
    <w:rsid w:val="00E12895"/>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27FD3"/>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B46"/>
    <w:rsid w:val="00E42CBB"/>
    <w:rsid w:val="00E43FAC"/>
    <w:rsid w:val="00E451E3"/>
    <w:rsid w:val="00E453DF"/>
    <w:rsid w:val="00E4566C"/>
    <w:rsid w:val="00E46558"/>
    <w:rsid w:val="00E46574"/>
    <w:rsid w:val="00E473F2"/>
    <w:rsid w:val="00E47D8B"/>
    <w:rsid w:val="00E47DC9"/>
    <w:rsid w:val="00E50721"/>
    <w:rsid w:val="00E50761"/>
    <w:rsid w:val="00E508E1"/>
    <w:rsid w:val="00E50E67"/>
    <w:rsid w:val="00E510B0"/>
    <w:rsid w:val="00E5157D"/>
    <w:rsid w:val="00E51EAD"/>
    <w:rsid w:val="00E52A41"/>
    <w:rsid w:val="00E52AAF"/>
    <w:rsid w:val="00E53506"/>
    <w:rsid w:val="00E5372F"/>
    <w:rsid w:val="00E53BC1"/>
    <w:rsid w:val="00E540E9"/>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4E29"/>
    <w:rsid w:val="00E6536C"/>
    <w:rsid w:val="00E654A9"/>
    <w:rsid w:val="00E65751"/>
    <w:rsid w:val="00E65EE2"/>
    <w:rsid w:val="00E66119"/>
    <w:rsid w:val="00E664F5"/>
    <w:rsid w:val="00E6665F"/>
    <w:rsid w:val="00E66DAE"/>
    <w:rsid w:val="00E66DC5"/>
    <w:rsid w:val="00E67A65"/>
    <w:rsid w:val="00E67CAF"/>
    <w:rsid w:val="00E700D6"/>
    <w:rsid w:val="00E707EB"/>
    <w:rsid w:val="00E708FF"/>
    <w:rsid w:val="00E70A6C"/>
    <w:rsid w:val="00E70B3F"/>
    <w:rsid w:val="00E71F92"/>
    <w:rsid w:val="00E722B7"/>
    <w:rsid w:val="00E73354"/>
    <w:rsid w:val="00E73AE4"/>
    <w:rsid w:val="00E74352"/>
    <w:rsid w:val="00E74856"/>
    <w:rsid w:val="00E7518B"/>
    <w:rsid w:val="00E752A8"/>
    <w:rsid w:val="00E7554B"/>
    <w:rsid w:val="00E75A70"/>
    <w:rsid w:val="00E75DEE"/>
    <w:rsid w:val="00E76189"/>
    <w:rsid w:val="00E76799"/>
    <w:rsid w:val="00E774E1"/>
    <w:rsid w:val="00E7767D"/>
    <w:rsid w:val="00E80251"/>
    <w:rsid w:val="00E80507"/>
    <w:rsid w:val="00E80991"/>
    <w:rsid w:val="00E80A40"/>
    <w:rsid w:val="00E81250"/>
    <w:rsid w:val="00E813F4"/>
    <w:rsid w:val="00E81463"/>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E4A"/>
    <w:rsid w:val="00E863DA"/>
    <w:rsid w:val="00E866E9"/>
    <w:rsid w:val="00E868DB"/>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2EA"/>
    <w:rsid w:val="00E97020"/>
    <w:rsid w:val="00E9724A"/>
    <w:rsid w:val="00E9751D"/>
    <w:rsid w:val="00E97A01"/>
    <w:rsid w:val="00EA01C6"/>
    <w:rsid w:val="00EA05C2"/>
    <w:rsid w:val="00EA0EEA"/>
    <w:rsid w:val="00EA15FF"/>
    <w:rsid w:val="00EA16D2"/>
    <w:rsid w:val="00EA1F36"/>
    <w:rsid w:val="00EA25A0"/>
    <w:rsid w:val="00EA26C7"/>
    <w:rsid w:val="00EA2B66"/>
    <w:rsid w:val="00EA2F55"/>
    <w:rsid w:val="00EA34FE"/>
    <w:rsid w:val="00EA40B1"/>
    <w:rsid w:val="00EA4174"/>
    <w:rsid w:val="00EA4E55"/>
    <w:rsid w:val="00EA4EF3"/>
    <w:rsid w:val="00EA5911"/>
    <w:rsid w:val="00EA5F68"/>
    <w:rsid w:val="00EA5FDD"/>
    <w:rsid w:val="00EA61C7"/>
    <w:rsid w:val="00EA69D1"/>
    <w:rsid w:val="00EA77BE"/>
    <w:rsid w:val="00EA7AC7"/>
    <w:rsid w:val="00EA7B05"/>
    <w:rsid w:val="00EA7BF6"/>
    <w:rsid w:val="00EA7CD0"/>
    <w:rsid w:val="00EA7D46"/>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212A"/>
    <w:rsid w:val="00EC2427"/>
    <w:rsid w:val="00EC25BA"/>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AD1"/>
    <w:rsid w:val="00EF5178"/>
    <w:rsid w:val="00EF5249"/>
    <w:rsid w:val="00EF5DC1"/>
    <w:rsid w:val="00EF65F1"/>
    <w:rsid w:val="00EF69A1"/>
    <w:rsid w:val="00EF6A36"/>
    <w:rsid w:val="00EF6CD2"/>
    <w:rsid w:val="00EF7CAE"/>
    <w:rsid w:val="00EF7F02"/>
    <w:rsid w:val="00F0023A"/>
    <w:rsid w:val="00F0064A"/>
    <w:rsid w:val="00F0069C"/>
    <w:rsid w:val="00F00BD0"/>
    <w:rsid w:val="00F01885"/>
    <w:rsid w:val="00F02099"/>
    <w:rsid w:val="00F020BB"/>
    <w:rsid w:val="00F0225B"/>
    <w:rsid w:val="00F0262F"/>
    <w:rsid w:val="00F02CFA"/>
    <w:rsid w:val="00F0388D"/>
    <w:rsid w:val="00F04405"/>
    <w:rsid w:val="00F04BC5"/>
    <w:rsid w:val="00F04BF0"/>
    <w:rsid w:val="00F04DC9"/>
    <w:rsid w:val="00F05047"/>
    <w:rsid w:val="00F05458"/>
    <w:rsid w:val="00F05A47"/>
    <w:rsid w:val="00F05BC1"/>
    <w:rsid w:val="00F06190"/>
    <w:rsid w:val="00F0671C"/>
    <w:rsid w:val="00F06788"/>
    <w:rsid w:val="00F07494"/>
    <w:rsid w:val="00F0789F"/>
    <w:rsid w:val="00F0797C"/>
    <w:rsid w:val="00F101A5"/>
    <w:rsid w:val="00F103B7"/>
    <w:rsid w:val="00F10433"/>
    <w:rsid w:val="00F113DA"/>
    <w:rsid w:val="00F11712"/>
    <w:rsid w:val="00F11EC9"/>
    <w:rsid w:val="00F1239B"/>
    <w:rsid w:val="00F12583"/>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951"/>
    <w:rsid w:val="00F33B17"/>
    <w:rsid w:val="00F33BD5"/>
    <w:rsid w:val="00F33C7D"/>
    <w:rsid w:val="00F33DFE"/>
    <w:rsid w:val="00F342C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61D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702F5"/>
    <w:rsid w:val="00F703FB"/>
    <w:rsid w:val="00F706E8"/>
    <w:rsid w:val="00F711BF"/>
    <w:rsid w:val="00F7129A"/>
    <w:rsid w:val="00F716F3"/>
    <w:rsid w:val="00F71B5F"/>
    <w:rsid w:val="00F71B6A"/>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EA"/>
    <w:rsid w:val="00F773EE"/>
    <w:rsid w:val="00F774E3"/>
    <w:rsid w:val="00F7760E"/>
    <w:rsid w:val="00F7765D"/>
    <w:rsid w:val="00F77CD7"/>
    <w:rsid w:val="00F80143"/>
    <w:rsid w:val="00F809FC"/>
    <w:rsid w:val="00F80D1F"/>
    <w:rsid w:val="00F80DC8"/>
    <w:rsid w:val="00F81249"/>
    <w:rsid w:val="00F81461"/>
    <w:rsid w:val="00F814F8"/>
    <w:rsid w:val="00F81B8B"/>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B25"/>
    <w:rsid w:val="00F86F9D"/>
    <w:rsid w:val="00F87272"/>
    <w:rsid w:val="00F8762B"/>
    <w:rsid w:val="00F87ABD"/>
    <w:rsid w:val="00F90286"/>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C30"/>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4BE"/>
    <w:rsid w:val="00FA44CA"/>
    <w:rsid w:val="00FA44FE"/>
    <w:rsid w:val="00FA4595"/>
    <w:rsid w:val="00FA45E9"/>
    <w:rsid w:val="00FA4982"/>
    <w:rsid w:val="00FA4FDA"/>
    <w:rsid w:val="00FA5B6D"/>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E5"/>
    <w:rsid w:val="00FC3956"/>
    <w:rsid w:val="00FC3B9D"/>
    <w:rsid w:val="00FC3C5D"/>
    <w:rsid w:val="00FC427B"/>
    <w:rsid w:val="00FC42D8"/>
    <w:rsid w:val="00FC468C"/>
    <w:rsid w:val="00FC4C31"/>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254"/>
    <w:rsid w:val="00FD62B3"/>
    <w:rsid w:val="00FD678E"/>
    <w:rsid w:val="00FD6B41"/>
    <w:rsid w:val="00FD7525"/>
    <w:rsid w:val="00FD79C1"/>
    <w:rsid w:val="00FD7B21"/>
    <w:rsid w:val="00FE0299"/>
    <w:rsid w:val="00FE04A4"/>
    <w:rsid w:val="00FE0DC0"/>
    <w:rsid w:val="00FE0E81"/>
    <w:rsid w:val="00FE0EFA"/>
    <w:rsid w:val="00FE0F55"/>
    <w:rsid w:val="00FE0FAB"/>
    <w:rsid w:val="00FE0FD9"/>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CCE8C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CE8C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CCE8C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CCE8CF" w:themeFill="background1"/>
      </w:tcPr>
    </w:tblStylePr>
    <w:tblStylePr w:type="firstCol">
      <w:rPr>
        <w:b/>
        <w:bCs/>
      </w:rPr>
      <w:tblPr/>
      <w:tcPr>
        <w:tcBorders>
          <w:right w:val="nil"/>
        </w:tcBorders>
        <w:shd w:val="clear" w:color="auto" w:fill="CCE8CF" w:themeFill="background1"/>
      </w:tcPr>
    </w:tblStylePr>
    <w:tblStylePr w:type="lastCol">
      <w:rPr>
        <w:b/>
        <w:bCs/>
      </w:rPr>
      <w:tblPr/>
      <w:tcPr>
        <w:tcBorders>
          <w:left w:val="nil"/>
        </w:tcBorders>
        <w:shd w:val="clear" w:color="auto" w:fill="CCE8C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CCE8CF" w:themeColor="background1"/>
        <w:left w:val="single" w:sz="4" w:space="0" w:color="CCE8CF" w:themeColor="background1"/>
        <w:bottom w:val="single" w:sz="4" w:space="0" w:color="CCE8CF" w:themeColor="background1"/>
        <w:right w:val="single" w:sz="4" w:space="0" w:color="CCE8CF" w:themeColor="background1"/>
        <w:insideH w:val="single" w:sz="4" w:space="0" w:color="CCE8CF" w:themeColor="background1"/>
        <w:insideV w:val="single" w:sz="4" w:space="0" w:color="CCE8CF" w:themeColor="background1"/>
      </w:tblBorders>
    </w:tblPr>
    <w:tcPr>
      <w:shd w:val="clear" w:color="auto" w:fill="DBE5F1" w:themeFill="accent1" w:themeFillTint="33"/>
    </w:tcPr>
    <w:tblStylePr w:type="firstRow">
      <w:rPr>
        <w:b/>
        <w:bCs/>
        <w:color w:val="CCE8CF" w:themeColor="background1"/>
      </w:rPr>
      <w:tblPr/>
      <w:tcPr>
        <w:tcBorders>
          <w:top w:val="single" w:sz="4" w:space="0" w:color="CCE8CF" w:themeColor="background1"/>
          <w:left w:val="single" w:sz="4" w:space="0" w:color="CCE8CF" w:themeColor="background1"/>
          <w:right w:val="single" w:sz="4" w:space="0" w:color="CCE8CF" w:themeColor="background1"/>
          <w:insideH w:val="nil"/>
          <w:insideV w:val="nil"/>
        </w:tcBorders>
        <w:shd w:val="clear" w:color="auto" w:fill="4F81BD" w:themeFill="accent1"/>
      </w:tcPr>
    </w:tblStylePr>
    <w:tblStylePr w:type="lastRow">
      <w:rPr>
        <w:b/>
        <w:bCs/>
        <w:color w:val="CCE8CF" w:themeColor="background1"/>
      </w:rPr>
      <w:tblPr/>
      <w:tcPr>
        <w:tcBorders>
          <w:left w:val="single" w:sz="4" w:space="0" w:color="CCE8CF" w:themeColor="background1"/>
          <w:bottom w:val="single" w:sz="4" w:space="0" w:color="CCE8CF" w:themeColor="background1"/>
          <w:right w:val="single" w:sz="4" w:space="0" w:color="CCE8CF" w:themeColor="background1"/>
          <w:insideH w:val="nil"/>
          <w:insideV w:val="nil"/>
        </w:tcBorders>
        <w:shd w:val="clear" w:color="auto" w:fill="4F81BD" w:themeFill="accent1"/>
      </w:tcPr>
    </w:tblStylePr>
    <w:tblStylePr w:type="firstCol">
      <w:rPr>
        <w:b/>
        <w:bCs/>
        <w:color w:val="CCE8CF" w:themeColor="background1"/>
      </w:rPr>
      <w:tblPr/>
      <w:tcPr>
        <w:tcBorders>
          <w:top w:val="single" w:sz="4" w:space="0" w:color="CCE8CF" w:themeColor="background1"/>
          <w:left w:val="single" w:sz="4" w:space="0" w:color="CCE8CF" w:themeColor="background1"/>
          <w:bottom w:val="single" w:sz="4" w:space="0" w:color="CCE8CF" w:themeColor="background1"/>
          <w:insideV w:val="nil"/>
        </w:tcBorders>
        <w:shd w:val="clear" w:color="auto" w:fill="4F81BD" w:themeFill="accent1"/>
      </w:tcPr>
    </w:tblStylePr>
    <w:tblStylePr w:type="lastCol">
      <w:rPr>
        <w:b/>
        <w:bCs/>
        <w:color w:val="CCE8CF" w:themeColor="background1"/>
      </w:rPr>
      <w:tblPr/>
      <w:tcPr>
        <w:tcBorders>
          <w:top w:val="single" w:sz="4" w:space="0" w:color="CCE8CF" w:themeColor="background1"/>
          <w:bottom w:val="single" w:sz="4" w:space="0" w:color="CCE8CF" w:themeColor="background1"/>
          <w:right w:val="single" w:sz="4" w:space="0" w:color="CCE8C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9.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8E866-626F-4113-81A8-D91CA55EA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2668</TotalTime>
  <Pages>9</Pages>
  <Words>4292</Words>
  <Characters>24470</Characters>
  <Application>Microsoft Office Word</Application>
  <DocSecurity>0</DocSecurity>
  <Lines>203</Lines>
  <Paragraphs>57</Paragraphs>
  <ScaleCrop>false</ScaleCrop>
  <Company>Nokia Siemens Networks</Company>
  <LinksUpToDate>false</LinksUpToDate>
  <CharactersWithSpaces>28705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1296</cp:revision>
  <cp:lastPrinted>2013-04-02T02:18:00Z</cp:lastPrinted>
  <dcterms:created xsi:type="dcterms:W3CDTF">2019-08-16T08:26:00Z</dcterms:created>
  <dcterms:modified xsi:type="dcterms:W3CDTF">2020-08-07T06:32:00Z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