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2709A" w14:textId="220C1445" w:rsidR="00332753" w:rsidRDefault="00332753" w:rsidP="00E4173D">
      <w:pPr>
        <w:pStyle w:val="3GPPHeader"/>
        <w:spacing w:after="60"/>
        <w:rPr>
          <w:rFonts w:ascii="Arial" w:hAnsi="Arial" w:cs="Arial"/>
          <w:sz w:val="22"/>
        </w:rPr>
      </w:pPr>
      <w:bookmarkStart w:id="0" w:name="_Ref462817227"/>
    </w:p>
    <w:p w14:paraId="49AF8EB9" w14:textId="5BD8C183" w:rsidR="00332753" w:rsidRPr="00145344" w:rsidRDefault="00332753" w:rsidP="00E4173D">
      <w:pPr>
        <w:pStyle w:val="3GPPHeader"/>
        <w:spacing w:after="60"/>
        <w:rPr>
          <w:rFonts w:ascii="Arial" w:hAnsi="Arial" w:cs="Arial"/>
          <w:lang w:val="en-US"/>
        </w:rPr>
      </w:pPr>
      <w:r w:rsidRPr="00145344">
        <w:rPr>
          <w:lang w:val="en-US"/>
        </w:rPr>
        <w:t>3GPP TSG-RAN WG1 #10</w:t>
      </w:r>
      <w:r w:rsidR="00D007F7" w:rsidRPr="00145344">
        <w:rPr>
          <w:lang w:val="en-US"/>
        </w:rPr>
        <w:t>1</w:t>
      </w:r>
      <w:r w:rsidR="001841A9" w:rsidRPr="00145344">
        <w:rPr>
          <w:lang w:val="en-US"/>
        </w:rPr>
        <w:t xml:space="preserve"> </w:t>
      </w:r>
      <w:r w:rsidRPr="00145344">
        <w:rPr>
          <w:rFonts w:ascii="Arial" w:hAnsi="Arial" w:cs="Arial"/>
          <w:lang w:val="en-US"/>
        </w:rPr>
        <w:tab/>
      </w:r>
      <w:r w:rsidR="002F6C67" w:rsidRPr="002F6C67">
        <w:rPr>
          <w:rFonts w:ascii="Arial" w:hAnsi="Arial" w:cs="Arial"/>
          <w:lang w:val="en-US"/>
        </w:rPr>
        <w:t>R1-2004541</w:t>
      </w:r>
      <w:r w:rsidRPr="00145344" w:rsidDel="00EB7925">
        <w:rPr>
          <w:rFonts w:ascii="Arial" w:hAnsi="Arial" w:cs="Arial"/>
          <w:lang w:val="en-US"/>
        </w:rPr>
        <w:t xml:space="preserve"> </w:t>
      </w:r>
      <w:r w:rsidRPr="00145344" w:rsidDel="00070695">
        <w:rPr>
          <w:rFonts w:ascii="Arial" w:hAnsi="Arial" w:cs="Arial"/>
          <w:lang w:val="en-US"/>
        </w:rPr>
        <w:t xml:space="preserve"> </w:t>
      </w:r>
      <w:r w:rsidRPr="00145344" w:rsidDel="005A147F">
        <w:rPr>
          <w:rFonts w:ascii="Arial" w:hAnsi="Arial" w:cs="Arial"/>
          <w:lang w:val="en-US"/>
        </w:rPr>
        <w:t xml:space="preserve"> </w:t>
      </w:r>
    </w:p>
    <w:p w14:paraId="6F031CAE" w14:textId="752BA958" w:rsidR="00332753" w:rsidRPr="00145344" w:rsidRDefault="004E3157" w:rsidP="00E4173D">
      <w:pPr>
        <w:pStyle w:val="3GPPHeader"/>
        <w:spacing w:after="60"/>
        <w:rPr>
          <w:rFonts w:ascii="Arial" w:hAnsi="Arial" w:cs="Arial"/>
          <w:b w:val="0"/>
          <w:noProof/>
          <w:lang w:val="en-US"/>
        </w:rPr>
      </w:pPr>
      <w:r w:rsidRPr="00145344">
        <w:rPr>
          <w:lang w:val="en-US"/>
        </w:rPr>
        <w:t xml:space="preserve">e-Meeting, </w:t>
      </w:r>
      <w:r w:rsidR="00443DE6" w:rsidRPr="00145344">
        <w:rPr>
          <w:lang w:val="en-US"/>
        </w:rPr>
        <w:t>May</w:t>
      </w:r>
      <w:r w:rsidR="00517862" w:rsidRPr="00145344">
        <w:rPr>
          <w:lang w:val="en-US"/>
        </w:rPr>
        <w:t xml:space="preserve"> 2</w:t>
      </w:r>
      <w:r w:rsidR="00443DE6" w:rsidRPr="00145344">
        <w:rPr>
          <w:lang w:val="en-US"/>
        </w:rPr>
        <w:t>5</w:t>
      </w:r>
      <w:r w:rsidR="00517862" w:rsidRPr="00145344">
        <w:rPr>
          <w:vertAlign w:val="superscript"/>
          <w:lang w:val="en-US"/>
        </w:rPr>
        <w:t>th</w:t>
      </w:r>
      <w:r w:rsidR="00517862" w:rsidRPr="00145344">
        <w:rPr>
          <w:lang w:val="en-US"/>
        </w:rPr>
        <w:t xml:space="preserve"> </w:t>
      </w:r>
      <w:r w:rsidR="00332753" w:rsidRPr="00145344">
        <w:rPr>
          <w:lang w:val="en-US"/>
        </w:rPr>
        <w:t xml:space="preserve">– </w:t>
      </w:r>
      <w:r w:rsidR="00443DE6" w:rsidRPr="00145344">
        <w:rPr>
          <w:lang w:val="en-US"/>
        </w:rPr>
        <w:t>June 5</w:t>
      </w:r>
      <w:r w:rsidR="00332753" w:rsidRPr="00145344">
        <w:rPr>
          <w:vertAlign w:val="superscript"/>
          <w:lang w:val="en-US"/>
        </w:rPr>
        <w:t>th</w:t>
      </w:r>
      <w:r w:rsidR="00332753" w:rsidRPr="00145344">
        <w:rPr>
          <w:lang w:val="en-US"/>
        </w:rPr>
        <w:t>, 2020</w:t>
      </w:r>
      <w:r w:rsidR="00332753" w:rsidRPr="00145344">
        <w:rPr>
          <w:rFonts w:ascii="Arial" w:hAnsi="Arial" w:cs="Arial"/>
          <w:lang w:val="en-US"/>
        </w:rPr>
        <w:tab/>
      </w:r>
    </w:p>
    <w:p w14:paraId="6570385E" w14:textId="77777777" w:rsidR="00332753" w:rsidRPr="00145344" w:rsidRDefault="00332753" w:rsidP="00E4173D">
      <w:pPr>
        <w:pStyle w:val="3GPPHeader"/>
        <w:rPr>
          <w:rFonts w:ascii="Arial" w:hAnsi="Arial" w:cs="Arial"/>
          <w:lang w:val="en-US"/>
        </w:rPr>
      </w:pPr>
    </w:p>
    <w:p w14:paraId="1D2F636A" w14:textId="305959EA" w:rsidR="00332753" w:rsidRPr="00145344" w:rsidRDefault="00332753" w:rsidP="00E4173D">
      <w:pPr>
        <w:pStyle w:val="3GPPHeader"/>
        <w:rPr>
          <w:rFonts w:ascii="Arial" w:hAnsi="Arial" w:cs="Arial"/>
          <w:sz w:val="22"/>
          <w:lang w:val="en-US"/>
        </w:rPr>
      </w:pPr>
      <w:r w:rsidRPr="00145344">
        <w:rPr>
          <w:rFonts w:ascii="Arial" w:hAnsi="Arial" w:cs="Arial"/>
          <w:sz w:val="22"/>
          <w:lang w:val="en-US"/>
        </w:rPr>
        <w:t>Agenda Item:</w:t>
      </w:r>
      <w:r w:rsidRPr="00145344">
        <w:rPr>
          <w:rFonts w:ascii="Arial" w:hAnsi="Arial" w:cs="Arial"/>
          <w:sz w:val="22"/>
          <w:lang w:val="en-US"/>
        </w:rPr>
        <w:tab/>
      </w:r>
      <w:r w:rsidR="00E63466" w:rsidRPr="00145344">
        <w:rPr>
          <w:rFonts w:ascii="Arial" w:hAnsi="Arial" w:cs="Arial"/>
          <w:sz w:val="22"/>
          <w:lang w:val="en-US"/>
        </w:rPr>
        <w:t>8.3.2</w:t>
      </w:r>
    </w:p>
    <w:p w14:paraId="3E059740" w14:textId="77777777" w:rsidR="00332753" w:rsidRPr="00145344" w:rsidRDefault="00332753" w:rsidP="00E4173D">
      <w:pPr>
        <w:pStyle w:val="3GPPHeader"/>
        <w:rPr>
          <w:rFonts w:ascii="Arial" w:hAnsi="Arial" w:cs="Arial"/>
          <w:sz w:val="22"/>
          <w:lang w:val="en-US"/>
        </w:rPr>
      </w:pPr>
      <w:r w:rsidRPr="00145344">
        <w:rPr>
          <w:rFonts w:ascii="Arial" w:hAnsi="Arial" w:cs="Arial"/>
          <w:sz w:val="22"/>
          <w:lang w:val="en-US"/>
        </w:rPr>
        <w:t>Source:</w:t>
      </w:r>
      <w:r w:rsidRPr="00145344">
        <w:rPr>
          <w:rFonts w:ascii="Arial" w:hAnsi="Arial" w:cs="Arial"/>
          <w:sz w:val="22"/>
          <w:lang w:val="en-US"/>
        </w:rPr>
        <w:tab/>
        <w:t>Panasonic</w:t>
      </w:r>
    </w:p>
    <w:p w14:paraId="77883F7F" w14:textId="4A8770A0" w:rsidR="00332753" w:rsidRPr="00145344" w:rsidRDefault="00332753" w:rsidP="00E4173D">
      <w:pPr>
        <w:pStyle w:val="3GPPHeader"/>
        <w:rPr>
          <w:rFonts w:ascii="Arial" w:hAnsi="Arial" w:cs="Arial"/>
          <w:sz w:val="22"/>
          <w:lang w:val="en-US"/>
        </w:rPr>
      </w:pPr>
      <w:r w:rsidRPr="00145344">
        <w:rPr>
          <w:rFonts w:ascii="Arial" w:hAnsi="Arial" w:cs="Arial"/>
          <w:sz w:val="22"/>
          <w:lang w:val="en-US"/>
        </w:rPr>
        <w:t>Title:</w:t>
      </w:r>
      <w:r w:rsidRPr="00145344">
        <w:rPr>
          <w:rFonts w:ascii="Arial" w:hAnsi="Arial" w:cs="Arial"/>
          <w:sz w:val="22"/>
          <w:lang w:val="en-US"/>
        </w:rPr>
        <w:tab/>
      </w:r>
      <w:r w:rsidR="008730D5" w:rsidRPr="00145344">
        <w:rPr>
          <w:rFonts w:ascii="Arial" w:hAnsi="Arial" w:cs="Arial"/>
          <w:sz w:val="22"/>
          <w:lang w:val="en-US"/>
        </w:rPr>
        <w:t xml:space="preserve">Discussion on reducing PDCCH monitoring for </w:t>
      </w:r>
      <w:proofErr w:type="spellStart"/>
      <w:r w:rsidR="008730D5" w:rsidRPr="00145344">
        <w:rPr>
          <w:rFonts w:ascii="Arial" w:hAnsi="Arial" w:cs="Arial"/>
          <w:sz w:val="22"/>
          <w:lang w:val="en-US"/>
        </w:rPr>
        <w:t>RedCap</w:t>
      </w:r>
      <w:proofErr w:type="spellEnd"/>
      <w:r w:rsidR="008730D5" w:rsidRPr="00145344">
        <w:rPr>
          <w:rFonts w:ascii="Arial" w:hAnsi="Arial" w:cs="Arial"/>
          <w:sz w:val="22"/>
          <w:lang w:val="en-US"/>
        </w:rPr>
        <w:t xml:space="preserve"> UEs</w:t>
      </w:r>
      <w:r w:rsidRPr="00145344">
        <w:rPr>
          <w:rFonts w:ascii="Arial" w:hAnsi="Arial" w:cs="Arial"/>
          <w:sz w:val="22"/>
          <w:lang w:val="en-US"/>
        </w:rPr>
        <w:t xml:space="preserve"> </w:t>
      </w:r>
    </w:p>
    <w:p w14:paraId="40F8F5C1" w14:textId="77777777" w:rsidR="00332753" w:rsidRPr="007A3FE1" w:rsidRDefault="00332753" w:rsidP="00E4173D">
      <w:pPr>
        <w:pStyle w:val="3GPPHeader"/>
        <w:rPr>
          <w:rFonts w:ascii="Arial" w:hAnsi="Arial" w:cs="Arial"/>
          <w:sz w:val="22"/>
        </w:rPr>
      </w:pPr>
      <w:proofErr w:type="spellStart"/>
      <w:r w:rsidRPr="007A3FE1">
        <w:rPr>
          <w:rFonts w:ascii="Arial" w:hAnsi="Arial" w:cs="Arial"/>
          <w:sz w:val="22"/>
        </w:rPr>
        <w:t>Document</w:t>
      </w:r>
      <w:proofErr w:type="spellEnd"/>
      <w:r w:rsidRPr="007A3FE1">
        <w:rPr>
          <w:rFonts w:ascii="Arial" w:hAnsi="Arial" w:cs="Arial"/>
          <w:sz w:val="22"/>
        </w:rPr>
        <w:t xml:space="preserve"> </w:t>
      </w:r>
      <w:proofErr w:type="spellStart"/>
      <w:r w:rsidRPr="007A3FE1">
        <w:rPr>
          <w:rFonts w:ascii="Arial" w:hAnsi="Arial" w:cs="Arial"/>
          <w:sz w:val="22"/>
        </w:rPr>
        <w:t>for</w:t>
      </w:r>
      <w:proofErr w:type="spellEnd"/>
      <w:r w:rsidRPr="007A3FE1">
        <w:rPr>
          <w:rFonts w:ascii="Arial" w:hAnsi="Arial" w:cs="Arial"/>
          <w:sz w:val="22"/>
        </w:rPr>
        <w:t>:</w:t>
      </w:r>
      <w:r w:rsidRPr="007A3FE1">
        <w:rPr>
          <w:rFonts w:ascii="Arial" w:hAnsi="Arial" w:cs="Arial"/>
          <w:sz w:val="22"/>
        </w:rPr>
        <w:tab/>
      </w:r>
      <w:proofErr w:type="spellStart"/>
      <w:r w:rsidRPr="007A3FE1">
        <w:rPr>
          <w:rFonts w:ascii="Arial" w:hAnsi="Arial" w:cs="Arial"/>
          <w:sz w:val="22"/>
        </w:rPr>
        <w:t>Discussion</w:t>
      </w:r>
      <w:proofErr w:type="spellEnd"/>
      <w:r w:rsidRPr="007A3FE1">
        <w:rPr>
          <w:rFonts w:ascii="Arial" w:hAnsi="Arial" w:cs="Arial"/>
          <w:sz w:val="22"/>
        </w:rPr>
        <w:t xml:space="preserve">, </w:t>
      </w:r>
      <w:proofErr w:type="spellStart"/>
      <w:r w:rsidRPr="007A3FE1">
        <w:rPr>
          <w:rFonts w:ascii="Arial" w:hAnsi="Arial" w:cs="Arial"/>
          <w:sz w:val="22"/>
        </w:rPr>
        <w:t>Decision</w:t>
      </w:r>
      <w:proofErr w:type="spellEnd"/>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25FCF0D7" w14:textId="77777777" w:rsidR="00297C4A" w:rsidRDefault="00CB07BC" w:rsidP="00E4173D">
      <w:pPr>
        <w:pStyle w:val="Proposal"/>
        <w:numPr>
          <w:ilvl w:val="0"/>
          <w:numId w:val="0"/>
        </w:numPr>
        <w:rPr>
          <w:rFonts w:ascii="Times New Roman" w:hAnsi="Times New Roman" w:cs="Times New Roman"/>
          <w:b w:val="0"/>
          <w:bCs w:val="0"/>
          <w:sz w:val="20"/>
          <w:szCs w:val="20"/>
          <w:lang w:eastAsia="en-US"/>
        </w:rPr>
      </w:pPr>
      <w:r w:rsidRPr="00145344">
        <w:rPr>
          <w:rFonts w:ascii="Times New Roman" w:hAnsi="Times New Roman" w:cs="Times New Roman"/>
          <w:b w:val="0"/>
          <w:bCs w:val="0"/>
          <w:sz w:val="20"/>
          <w:szCs w:val="20"/>
          <w:lang w:val="en-US" w:eastAsia="en-US"/>
        </w:rPr>
        <w:t xml:space="preserve">A new study item </w:t>
      </w:r>
      <w:r w:rsidR="00020BCB" w:rsidRPr="00145344">
        <w:rPr>
          <w:rFonts w:ascii="Times New Roman" w:hAnsi="Times New Roman" w:cs="Times New Roman"/>
          <w:b w:val="0"/>
          <w:bCs w:val="0"/>
          <w:sz w:val="20"/>
          <w:szCs w:val="20"/>
          <w:lang w:val="en-US" w:eastAsia="en-US"/>
        </w:rPr>
        <w:t>on support of reduced capability NR devices was approved [1]</w:t>
      </w:r>
      <w:r w:rsidR="00332753" w:rsidRPr="00145344">
        <w:rPr>
          <w:rFonts w:ascii="Times New Roman" w:hAnsi="Times New Roman" w:cs="Times New Roman"/>
          <w:b w:val="0"/>
          <w:bCs w:val="0"/>
          <w:sz w:val="20"/>
          <w:szCs w:val="20"/>
          <w:lang w:val="en-US" w:eastAsia="en-US"/>
        </w:rPr>
        <w:t xml:space="preserve">. </w:t>
      </w:r>
      <w:r w:rsidR="00236B77">
        <w:rPr>
          <w:rFonts w:ascii="Times New Roman" w:hAnsi="Times New Roman" w:cs="Times New Roman"/>
          <w:b w:val="0"/>
          <w:bCs w:val="0"/>
          <w:sz w:val="20"/>
          <w:szCs w:val="20"/>
          <w:lang w:eastAsia="en-US"/>
        </w:rPr>
        <w:t xml:space="preserve">The </w:t>
      </w:r>
      <w:proofErr w:type="spellStart"/>
      <w:r w:rsidR="00236B77">
        <w:rPr>
          <w:rFonts w:ascii="Times New Roman" w:hAnsi="Times New Roman" w:cs="Times New Roman"/>
          <w:b w:val="0"/>
          <w:bCs w:val="0"/>
          <w:sz w:val="20"/>
          <w:szCs w:val="20"/>
          <w:lang w:eastAsia="en-US"/>
        </w:rPr>
        <w:t>study</w:t>
      </w:r>
      <w:proofErr w:type="spellEnd"/>
      <w:r w:rsidR="00236B77">
        <w:rPr>
          <w:rFonts w:ascii="Times New Roman" w:hAnsi="Times New Roman" w:cs="Times New Roman"/>
          <w:b w:val="0"/>
          <w:bCs w:val="0"/>
          <w:sz w:val="20"/>
          <w:szCs w:val="20"/>
          <w:lang w:eastAsia="en-US"/>
        </w:rPr>
        <w:t xml:space="preserve"> item </w:t>
      </w:r>
      <w:proofErr w:type="spellStart"/>
      <w:r w:rsidR="00297C4A">
        <w:rPr>
          <w:rFonts w:ascii="Times New Roman" w:hAnsi="Times New Roman" w:cs="Times New Roman"/>
          <w:b w:val="0"/>
          <w:bCs w:val="0"/>
          <w:sz w:val="20"/>
          <w:szCs w:val="20"/>
          <w:lang w:eastAsia="en-US"/>
        </w:rPr>
        <w:t>includes</w:t>
      </w:r>
      <w:proofErr w:type="spellEnd"/>
      <w:r w:rsidR="00297C4A">
        <w:rPr>
          <w:rFonts w:ascii="Times New Roman" w:hAnsi="Times New Roman" w:cs="Times New Roman"/>
          <w:b w:val="0"/>
          <w:bCs w:val="0"/>
          <w:sz w:val="20"/>
          <w:szCs w:val="20"/>
          <w:lang w:eastAsia="en-US"/>
        </w:rPr>
        <w:t xml:space="preserve"> the following objectives:</w:t>
      </w:r>
    </w:p>
    <w:tbl>
      <w:tblPr>
        <w:tblStyle w:val="TableGrid"/>
        <w:tblW w:w="0" w:type="auto"/>
        <w:tblLook w:val="04A0" w:firstRow="1" w:lastRow="0" w:firstColumn="1" w:lastColumn="0" w:noHBand="0" w:noVBand="1"/>
      </w:tblPr>
      <w:tblGrid>
        <w:gridCol w:w="9629"/>
      </w:tblGrid>
      <w:tr w:rsidR="004E4F3C" w:rsidRPr="00145344" w14:paraId="3E0E3CA5" w14:textId="77777777" w:rsidTr="004E4F3C">
        <w:tc>
          <w:tcPr>
            <w:tcW w:w="9629" w:type="dxa"/>
          </w:tcPr>
          <w:p w14:paraId="39BD2D26" w14:textId="77777777" w:rsidR="004E4F3C" w:rsidRPr="00C537AD" w:rsidRDefault="004E4F3C" w:rsidP="00E4173D">
            <w:pPr>
              <w:ind w:right="-96"/>
              <w:rPr>
                <w:rFonts w:ascii="Times New Roman" w:eastAsia="SimSun" w:hAnsi="Times New Roman" w:cs="Times New Roman"/>
                <w:sz w:val="20"/>
                <w:szCs w:val="20"/>
                <w:lang w:val="en-US"/>
              </w:rPr>
            </w:pPr>
            <w:r w:rsidRPr="00C537AD">
              <w:rPr>
                <w:rFonts w:ascii="Times New Roman" w:eastAsia="SimSun" w:hAnsi="Times New Roman" w:cs="Times New Roman"/>
                <w:sz w:val="20"/>
                <w:szCs w:val="20"/>
                <w:lang w:val="en-US"/>
              </w:rPr>
              <w:t xml:space="preserve">Identify and study potential UE complexity reduction features, including [RAN1, RAN2]: </w:t>
            </w:r>
          </w:p>
          <w:p w14:paraId="2979ECF6" w14:textId="77777777" w:rsidR="004E4F3C" w:rsidRPr="00AF5AA0" w:rsidRDefault="004E4F3C" w:rsidP="00E4173D">
            <w:pPr>
              <w:numPr>
                <w:ilvl w:val="0"/>
                <w:numId w:val="27"/>
              </w:numPr>
              <w:ind w:right="-96"/>
              <w:contextualSpacing/>
              <w:rPr>
                <w:rFonts w:ascii="Times New Roman" w:eastAsia="SimSun" w:hAnsi="Times New Roman" w:cs="Times"/>
                <w:sz w:val="20"/>
                <w:szCs w:val="20"/>
                <w:lang w:val="en-SG"/>
              </w:rPr>
            </w:pPr>
            <w:r w:rsidRPr="00C537AD">
              <w:rPr>
                <w:rFonts w:ascii="Times New Roman" w:eastAsia="SimSun" w:hAnsi="Times New Roman" w:cs="Times"/>
                <w:sz w:val="20"/>
                <w:szCs w:val="20"/>
                <w:lang w:val="en-US"/>
              </w:rPr>
              <w:t>Reduced number of UE RX/TX antennas</w:t>
            </w:r>
          </w:p>
          <w:p w14:paraId="45847142" w14:textId="77777777" w:rsidR="004E4F3C" w:rsidRPr="00AF5AA0" w:rsidRDefault="004E4F3C" w:rsidP="00E4173D">
            <w:pPr>
              <w:numPr>
                <w:ilvl w:val="0"/>
                <w:numId w:val="27"/>
              </w:numPr>
              <w:ind w:right="-96"/>
              <w:contextualSpacing/>
              <w:rPr>
                <w:rFonts w:ascii="Times New Roman" w:eastAsia="SimSun" w:hAnsi="Times New Roman" w:cs="Times"/>
                <w:sz w:val="20"/>
                <w:szCs w:val="20"/>
              </w:rPr>
            </w:pPr>
            <w:r w:rsidRPr="00AF5AA0">
              <w:rPr>
                <w:rFonts w:ascii="Times New Roman" w:eastAsia="SimSun" w:hAnsi="Times New Roman" w:cs="Times"/>
                <w:sz w:val="20"/>
                <w:szCs w:val="20"/>
              </w:rPr>
              <w:t xml:space="preserve">UE Bandwidth reduction </w:t>
            </w:r>
          </w:p>
          <w:p w14:paraId="04F9CD4B" w14:textId="77777777" w:rsidR="004E4F3C" w:rsidRPr="00C537AD" w:rsidRDefault="004E4F3C" w:rsidP="00E4173D">
            <w:pPr>
              <w:ind w:left="720" w:right="-96"/>
              <w:contextualSpacing/>
              <w:rPr>
                <w:rFonts w:ascii="Times New Roman" w:eastAsia="SimSun" w:hAnsi="Times New Roman" w:cs="Times"/>
                <w:sz w:val="20"/>
                <w:szCs w:val="20"/>
                <w:lang w:val="en-US"/>
              </w:rPr>
            </w:pPr>
            <w:r w:rsidRPr="00C537AD">
              <w:rPr>
                <w:rFonts w:ascii="Times New Roman" w:eastAsia="SimSun" w:hAnsi="Times New Roman" w:cs="Times"/>
                <w:sz w:val="20"/>
                <w:szCs w:val="20"/>
                <w:lang w:val="en-US"/>
              </w:rPr>
              <w:t xml:space="preserve">Note: Rel-15 SSB bandwidth should be reused and L1 changes minimized </w:t>
            </w:r>
          </w:p>
          <w:p w14:paraId="7E456154" w14:textId="77777777" w:rsidR="004E4F3C" w:rsidRPr="00AF5AA0" w:rsidRDefault="004E4F3C" w:rsidP="00E4173D">
            <w:pPr>
              <w:numPr>
                <w:ilvl w:val="0"/>
                <w:numId w:val="27"/>
              </w:numPr>
              <w:ind w:right="-96"/>
              <w:contextualSpacing/>
              <w:rPr>
                <w:rFonts w:ascii="Times New Roman" w:eastAsia="SimSun" w:hAnsi="Times New Roman" w:cs="Times"/>
                <w:sz w:val="20"/>
                <w:szCs w:val="20"/>
              </w:rPr>
            </w:pPr>
            <w:r w:rsidRPr="00AF5AA0">
              <w:rPr>
                <w:rFonts w:ascii="Times New Roman" w:eastAsia="SimSun" w:hAnsi="Times New Roman" w:cs="Times"/>
                <w:sz w:val="20"/>
                <w:szCs w:val="20"/>
              </w:rPr>
              <w:t xml:space="preserve">Half-Duplex-FDD </w:t>
            </w:r>
          </w:p>
          <w:p w14:paraId="46B3BE5D" w14:textId="77777777" w:rsidR="004E4F3C" w:rsidRPr="00AF5AA0" w:rsidRDefault="004E4F3C" w:rsidP="00E4173D">
            <w:pPr>
              <w:numPr>
                <w:ilvl w:val="0"/>
                <w:numId w:val="27"/>
              </w:numPr>
              <w:ind w:right="-96"/>
              <w:contextualSpacing/>
              <w:rPr>
                <w:rFonts w:ascii="Times New Roman" w:eastAsia="SimSun" w:hAnsi="Times New Roman" w:cs="Times"/>
                <w:sz w:val="20"/>
                <w:szCs w:val="20"/>
              </w:rPr>
            </w:pPr>
            <w:r w:rsidRPr="00AF5AA0">
              <w:rPr>
                <w:rFonts w:ascii="Times New Roman" w:eastAsia="SimSun" w:hAnsi="Times New Roman" w:cs="Times"/>
                <w:sz w:val="20"/>
                <w:szCs w:val="20"/>
              </w:rPr>
              <w:t xml:space="preserve">Relaxed UE processing time </w:t>
            </w:r>
          </w:p>
          <w:p w14:paraId="789AD085" w14:textId="77777777" w:rsidR="004E4F3C" w:rsidRPr="00AF5AA0" w:rsidRDefault="004E4F3C" w:rsidP="00E4173D">
            <w:pPr>
              <w:numPr>
                <w:ilvl w:val="0"/>
                <w:numId w:val="27"/>
              </w:numPr>
              <w:ind w:right="-96"/>
              <w:contextualSpacing/>
              <w:rPr>
                <w:rFonts w:ascii="Times New Roman" w:eastAsia="SimSun" w:hAnsi="Times New Roman" w:cs="Times"/>
                <w:sz w:val="20"/>
                <w:szCs w:val="20"/>
              </w:rPr>
            </w:pPr>
            <w:r w:rsidRPr="00AF5AA0">
              <w:rPr>
                <w:rFonts w:ascii="Times New Roman" w:eastAsia="SimSun" w:hAnsi="Times New Roman" w:cs="Times"/>
                <w:sz w:val="20"/>
                <w:szCs w:val="20"/>
              </w:rPr>
              <w:t xml:space="preserve">Relaxed UE processing capability </w:t>
            </w:r>
          </w:p>
          <w:p w14:paraId="663E7D3E" w14:textId="77777777" w:rsidR="004E4F3C" w:rsidRPr="00AF5AA0" w:rsidRDefault="004E4F3C" w:rsidP="00E4173D">
            <w:pPr>
              <w:ind w:right="-96"/>
              <w:contextualSpacing/>
              <w:rPr>
                <w:rFonts w:ascii="Times New Roman" w:eastAsia="SimSun" w:hAnsi="Times New Roman" w:cs="Times"/>
                <w:sz w:val="20"/>
                <w:szCs w:val="20"/>
              </w:rPr>
            </w:pPr>
          </w:p>
          <w:p w14:paraId="0657A857" w14:textId="77777777" w:rsidR="004E4F3C" w:rsidRPr="00C537AD" w:rsidRDefault="004E4F3C" w:rsidP="00E4173D">
            <w:pPr>
              <w:ind w:right="-96"/>
              <w:rPr>
                <w:rFonts w:ascii="Times New Roman" w:eastAsia="SimSun" w:hAnsi="Times New Roman" w:cs="Times New Roman"/>
                <w:sz w:val="20"/>
                <w:szCs w:val="20"/>
                <w:lang w:val="en-US"/>
              </w:rPr>
            </w:pPr>
            <w:r w:rsidRPr="00C537AD">
              <w:rPr>
                <w:rFonts w:ascii="Times New Roman" w:eastAsia="SimSun" w:hAnsi="Times New Roman" w:cs="Times New Roman"/>
                <w:sz w:val="20"/>
                <w:szCs w:val="20"/>
                <w:lang w:val="en-US"/>
              </w:rPr>
              <w:t>Note1: The work defined above should not overlap with LPWA use cases. The lowest capability considered should be no less than an LTE Category 1bis modem.</w:t>
            </w:r>
          </w:p>
          <w:p w14:paraId="6BE1CBE6" w14:textId="77777777" w:rsidR="004E4F3C" w:rsidRPr="00C537AD" w:rsidRDefault="004E4F3C" w:rsidP="00E4173D">
            <w:pPr>
              <w:ind w:right="-96"/>
              <w:rPr>
                <w:rFonts w:ascii="Times New Roman" w:eastAsia="SimSun" w:hAnsi="Times New Roman" w:cs="Times New Roman"/>
                <w:sz w:val="20"/>
                <w:szCs w:val="20"/>
                <w:lang w:val="en-US"/>
              </w:rPr>
            </w:pPr>
          </w:p>
          <w:p w14:paraId="50581C88" w14:textId="77777777" w:rsidR="004E4F3C" w:rsidRPr="00C537AD" w:rsidRDefault="004E4F3C" w:rsidP="00E4173D">
            <w:pPr>
              <w:ind w:right="-96"/>
              <w:rPr>
                <w:rFonts w:ascii="Times New Roman" w:eastAsia="SimSun" w:hAnsi="Times New Roman" w:cs="Times New Roman"/>
                <w:sz w:val="20"/>
                <w:szCs w:val="20"/>
                <w:lang w:val="en-US"/>
              </w:rPr>
            </w:pPr>
            <w:r w:rsidRPr="00C537AD">
              <w:rPr>
                <w:rFonts w:ascii="Times New Roman" w:eastAsia="SimSun" w:hAnsi="Times New Roman" w:cs="Times New Roman"/>
                <w:sz w:val="20"/>
                <w:szCs w:val="20"/>
                <w:lang w:val="en-US"/>
              </w:rPr>
              <w:t xml:space="preserve">Study UE power saving and battery lifetime enhancement for reduced capability UEs in applicable use cases (e.g. delay tolerant) [RAN2, RAN1]: </w:t>
            </w:r>
          </w:p>
          <w:p w14:paraId="5F4B6F7C" w14:textId="77777777" w:rsidR="004E4F3C" w:rsidRPr="00AF5AA0" w:rsidRDefault="004E4F3C" w:rsidP="00E4173D">
            <w:pPr>
              <w:numPr>
                <w:ilvl w:val="0"/>
                <w:numId w:val="27"/>
              </w:numPr>
              <w:ind w:right="-96"/>
              <w:contextualSpacing/>
              <w:rPr>
                <w:rFonts w:ascii="Times New Roman" w:eastAsia="SimSun" w:hAnsi="Times New Roman" w:cs="Times"/>
                <w:sz w:val="20"/>
                <w:szCs w:val="20"/>
                <w:lang w:val="en-SG"/>
              </w:rPr>
            </w:pPr>
            <w:r w:rsidRPr="00C537AD">
              <w:rPr>
                <w:rFonts w:ascii="Times New Roman" w:eastAsia="SimSun" w:hAnsi="Times New Roman" w:cs="Times"/>
                <w:sz w:val="20"/>
                <w:szCs w:val="20"/>
                <w:lang w:val="en-US"/>
              </w:rPr>
              <w:t>Reduced PDCCH monitoring by smaller numbers of blind decodes and CCE limits [RAN1].</w:t>
            </w:r>
          </w:p>
          <w:p w14:paraId="6C00DF55" w14:textId="77777777" w:rsidR="004E4F3C" w:rsidRPr="00C537AD" w:rsidRDefault="004E4F3C" w:rsidP="00E4173D">
            <w:pPr>
              <w:numPr>
                <w:ilvl w:val="0"/>
                <w:numId w:val="27"/>
              </w:numPr>
              <w:ind w:right="-96"/>
              <w:contextualSpacing/>
              <w:rPr>
                <w:rFonts w:ascii="Times New Roman" w:eastAsia="SimSun" w:hAnsi="Times New Roman" w:cs="Times"/>
                <w:sz w:val="20"/>
                <w:szCs w:val="20"/>
                <w:lang w:val="en-US"/>
              </w:rPr>
            </w:pPr>
            <w:r w:rsidRPr="00C537AD">
              <w:rPr>
                <w:rFonts w:ascii="Times New Roman" w:eastAsia="SimSun" w:hAnsi="Times New Roman" w:cs="Times"/>
                <w:sz w:val="20"/>
                <w:szCs w:val="20"/>
                <w:lang w:val="en-US"/>
              </w:rPr>
              <w:t>Extended DRX for RRC Inactive and/or Idle [RAN2]</w:t>
            </w:r>
          </w:p>
          <w:p w14:paraId="7884A04F" w14:textId="77777777" w:rsidR="004E4F3C" w:rsidRPr="00C537AD" w:rsidRDefault="004E4F3C" w:rsidP="00E4173D">
            <w:pPr>
              <w:numPr>
                <w:ilvl w:val="0"/>
                <w:numId w:val="27"/>
              </w:numPr>
              <w:ind w:right="-96"/>
              <w:contextualSpacing/>
              <w:rPr>
                <w:rFonts w:ascii="Times New Roman" w:eastAsia="SimSun" w:hAnsi="Times New Roman" w:cs="Times"/>
                <w:sz w:val="20"/>
                <w:szCs w:val="20"/>
                <w:lang w:val="en-US"/>
              </w:rPr>
            </w:pPr>
            <w:r w:rsidRPr="00C537AD">
              <w:rPr>
                <w:rFonts w:ascii="Times New Roman" w:eastAsia="SimSun" w:hAnsi="Times New Roman" w:cs="Times"/>
                <w:sz w:val="20"/>
                <w:szCs w:val="20"/>
                <w:lang w:val="en-US"/>
              </w:rPr>
              <w:t>RRM relaxation for stationary devices [RAN2]</w:t>
            </w:r>
          </w:p>
          <w:p w14:paraId="1306EE37" w14:textId="77777777" w:rsidR="004E4F3C" w:rsidRPr="00C537AD" w:rsidRDefault="004E4F3C" w:rsidP="00E4173D">
            <w:pPr>
              <w:ind w:right="-96"/>
              <w:rPr>
                <w:rFonts w:ascii="Times New Roman" w:eastAsia="SimSun" w:hAnsi="Times New Roman" w:cs="Times New Roman"/>
                <w:sz w:val="20"/>
                <w:szCs w:val="20"/>
                <w:lang w:val="en-US"/>
              </w:rPr>
            </w:pPr>
          </w:p>
          <w:p w14:paraId="0BED5CAC" w14:textId="77777777" w:rsidR="004E4F3C" w:rsidRPr="00C537AD" w:rsidRDefault="004E4F3C" w:rsidP="00E4173D">
            <w:pPr>
              <w:ind w:right="-96"/>
              <w:rPr>
                <w:rFonts w:ascii="Times New Roman" w:eastAsia="SimSun" w:hAnsi="Times New Roman" w:cs="Times New Roman"/>
                <w:sz w:val="20"/>
                <w:szCs w:val="20"/>
                <w:lang w:val="en-US"/>
              </w:rPr>
            </w:pPr>
            <w:r w:rsidRPr="00C537AD">
              <w:rPr>
                <w:rFonts w:ascii="Times New Roman" w:eastAsia="SimSun" w:hAnsi="Times New Roman" w:cs="Times New Roman"/>
                <w:sz w:val="20"/>
                <w:szCs w:val="20"/>
                <w:lang w:val="en-US"/>
              </w:rPr>
              <w:t>Study functionality that will enable the performance degradation of such complexity reduction to be mitigated or limited, including [RAN1]:</w:t>
            </w:r>
          </w:p>
          <w:p w14:paraId="2C08D7CD" w14:textId="77777777" w:rsidR="004E4F3C" w:rsidRPr="004E3E62" w:rsidRDefault="004E4F3C" w:rsidP="00E4173D">
            <w:pPr>
              <w:numPr>
                <w:ilvl w:val="0"/>
                <w:numId w:val="28"/>
              </w:numPr>
              <w:overflowPunct w:val="0"/>
              <w:autoSpaceDE w:val="0"/>
              <w:autoSpaceDN w:val="0"/>
              <w:adjustRightInd w:val="0"/>
              <w:ind w:right="-96"/>
              <w:textAlignment w:val="baseline"/>
              <w:rPr>
                <w:rFonts w:ascii="Times New Roman" w:eastAsia="MS Mincho" w:hAnsi="Times New Roman" w:cs="Times New Roman"/>
                <w:sz w:val="20"/>
                <w:szCs w:val="20"/>
                <w:lang w:val="en-US" w:eastAsia="zh-CN"/>
              </w:rPr>
            </w:pPr>
            <w:r w:rsidRPr="00145344">
              <w:rPr>
                <w:rFonts w:ascii="Times New Roman" w:eastAsia="MS Mincho" w:hAnsi="Times New Roman" w:cs="Times New Roman"/>
                <w:sz w:val="20"/>
                <w:szCs w:val="20"/>
                <w:lang w:val="en-US"/>
              </w:rPr>
              <w:t xml:space="preserve">Coverage recovery to compensate for potential coverage reduction due to the device complexity reduction. </w:t>
            </w:r>
          </w:p>
          <w:p w14:paraId="6A4B987B" w14:textId="77777777" w:rsidR="004E4F3C" w:rsidRPr="00C537AD" w:rsidRDefault="004E4F3C" w:rsidP="00E4173D">
            <w:pPr>
              <w:ind w:right="-96"/>
              <w:rPr>
                <w:rFonts w:ascii="Times New Roman" w:eastAsia="SimSun" w:hAnsi="Times New Roman" w:cs="Times New Roman"/>
                <w:sz w:val="20"/>
                <w:szCs w:val="20"/>
                <w:lang w:val="en-US"/>
              </w:rPr>
            </w:pPr>
          </w:p>
          <w:p w14:paraId="71258BAF" w14:textId="77777777" w:rsidR="004E4F3C" w:rsidRPr="00C537AD" w:rsidRDefault="004E4F3C" w:rsidP="00E4173D">
            <w:pPr>
              <w:ind w:right="-96"/>
              <w:rPr>
                <w:rFonts w:ascii="Times New Roman" w:eastAsia="SimSun" w:hAnsi="Times New Roman" w:cs="Times New Roman"/>
                <w:sz w:val="20"/>
                <w:szCs w:val="20"/>
                <w:lang w:val="en-US"/>
              </w:rPr>
            </w:pPr>
            <w:r w:rsidRPr="00C537AD">
              <w:rPr>
                <w:rFonts w:ascii="Times New Roman" w:eastAsia="SimSun" w:hAnsi="Times New Roman" w:cs="Times New Roman"/>
                <w:sz w:val="20"/>
                <w:szCs w:val="20"/>
                <w:lang w:val="en-US"/>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86CB315" w14:textId="77777777" w:rsidR="004E4F3C" w:rsidRPr="00C537AD" w:rsidRDefault="004E4F3C" w:rsidP="00E4173D">
            <w:pPr>
              <w:ind w:right="-96"/>
              <w:rPr>
                <w:rFonts w:ascii="Times New Roman" w:eastAsia="SimSun" w:hAnsi="Times New Roman" w:cs="Times New Roman"/>
                <w:sz w:val="20"/>
                <w:szCs w:val="20"/>
                <w:lang w:val="en-US"/>
              </w:rPr>
            </w:pPr>
          </w:p>
          <w:p w14:paraId="0D1F05DF" w14:textId="77777777" w:rsidR="004E4F3C" w:rsidRPr="00C537AD" w:rsidRDefault="004E4F3C" w:rsidP="00E4173D">
            <w:pPr>
              <w:ind w:right="-96"/>
              <w:rPr>
                <w:rFonts w:ascii="Times New Roman" w:eastAsia="SimSun" w:hAnsi="Times New Roman" w:cs="Times New Roman"/>
                <w:sz w:val="20"/>
                <w:szCs w:val="20"/>
                <w:lang w:val="en-US"/>
              </w:rPr>
            </w:pPr>
            <w:r w:rsidRPr="00C537AD">
              <w:rPr>
                <w:rFonts w:ascii="Times New Roman" w:eastAsia="SimSun" w:hAnsi="Times New Roman" w:cs="Times New Roman"/>
                <w:sz w:val="20"/>
                <w:szCs w:val="20"/>
                <w:lang w:val="en-US"/>
              </w:rPr>
              <w:t>Study functionality that will allow devices with reduced capabilities to be explicitly identifiable to networks and network operators, and allow operators to restrict their access, if desired [RAN2, RAN1].</w:t>
            </w:r>
          </w:p>
          <w:p w14:paraId="7A30FC4C" w14:textId="77777777" w:rsidR="004E4F3C" w:rsidRPr="00C537AD" w:rsidRDefault="004E4F3C" w:rsidP="00E4173D">
            <w:pPr>
              <w:ind w:right="-96"/>
              <w:rPr>
                <w:rFonts w:ascii="Times New Roman" w:eastAsia="SimSun" w:hAnsi="Times New Roman" w:cs="Times New Roman"/>
                <w:sz w:val="20"/>
                <w:szCs w:val="20"/>
                <w:lang w:val="en-US"/>
              </w:rPr>
            </w:pPr>
          </w:p>
          <w:p w14:paraId="444BE9F8" w14:textId="77777777" w:rsidR="004E4F3C" w:rsidRPr="00C537AD" w:rsidRDefault="004E4F3C" w:rsidP="00E4173D">
            <w:pPr>
              <w:ind w:right="-96"/>
              <w:rPr>
                <w:rFonts w:ascii="Times New Roman" w:eastAsia="SimSun" w:hAnsi="Times New Roman" w:cs="Times New Roman"/>
                <w:sz w:val="20"/>
                <w:szCs w:val="20"/>
                <w:lang w:val="en-US"/>
              </w:rPr>
            </w:pPr>
            <w:r w:rsidRPr="00C537AD">
              <w:rPr>
                <w:rFonts w:ascii="Times New Roman" w:eastAsia="SimSun" w:hAnsi="Times New Roman" w:cs="Times New Roman"/>
                <w:sz w:val="20"/>
                <w:szCs w:val="20"/>
                <w:lang w:val="en-US"/>
              </w:rPr>
              <w:t>Note2: Potential overlap with coverage enhancements study is discussed and resolved in RAN#87.</w:t>
            </w:r>
          </w:p>
          <w:p w14:paraId="2F5B9A66" w14:textId="77777777" w:rsidR="004E4F3C" w:rsidRPr="00C537AD" w:rsidRDefault="004E4F3C" w:rsidP="00E4173D">
            <w:pPr>
              <w:ind w:right="-96"/>
              <w:rPr>
                <w:rFonts w:ascii="Times New Roman" w:eastAsia="SimSun" w:hAnsi="Times New Roman" w:cs="Times New Roman"/>
                <w:sz w:val="20"/>
                <w:szCs w:val="20"/>
                <w:lang w:val="en-US"/>
              </w:rPr>
            </w:pPr>
            <w:bookmarkStart w:id="1" w:name="_Hlk26857702"/>
            <w:r w:rsidRPr="00C537AD">
              <w:rPr>
                <w:rFonts w:ascii="Times New Roman" w:eastAsia="SimSun" w:hAnsi="Times New Roman" w:cs="Times New Roman"/>
                <w:sz w:val="20"/>
                <w:szCs w:val="20"/>
                <w:lang w:val="en-US"/>
              </w:rPr>
              <w:t>Note3: Coexistence with Rel-15 and Rel-16 UE should be ensured</w:t>
            </w:r>
          </w:p>
          <w:p w14:paraId="683F0395" w14:textId="77777777" w:rsidR="004E4F3C" w:rsidRPr="00C537AD" w:rsidRDefault="004E4F3C" w:rsidP="00E4173D">
            <w:pPr>
              <w:ind w:right="-96"/>
              <w:rPr>
                <w:rFonts w:ascii="Times New Roman" w:eastAsia="SimSun" w:hAnsi="Times New Roman" w:cs="Times New Roman"/>
                <w:sz w:val="20"/>
                <w:szCs w:val="20"/>
                <w:lang w:val="en-US"/>
              </w:rPr>
            </w:pPr>
            <w:r w:rsidRPr="00C537AD">
              <w:rPr>
                <w:rFonts w:ascii="Times New Roman" w:eastAsia="SimSun" w:hAnsi="Times New Roman" w:cs="Times New Roman"/>
                <w:sz w:val="20"/>
                <w:szCs w:val="20"/>
                <w:lang w:val="en-US"/>
              </w:rPr>
              <w:t>Note4: This SI should focus on SA mode and single connectivity</w:t>
            </w:r>
            <w:bookmarkEnd w:id="1"/>
          </w:p>
          <w:p w14:paraId="07A773B3" w14:textId="542092B9" w:rsidR="004E4F3C" w:rsidRPr="00C537AD" w:rsidRDefault="004E4F3C" w:rsidP="00E4173D">
            <w:pPr>
              <w:pStyle w:val="Proposal"/>
              <w:numPr>
                <w:ilvl w:val="0"/>
                <w:numId w:val="0"/>
              </w:numPr>
              <w:rPr>
                <w:rFonts w:ascii="Times New Roman" w:eastAsia="SimSun" w:hAnsi="Times New Roman" w:cs="Times New Roman"/>
                <w:sz w:val="20"/>
                <w:szCs w:val="20"/>
                <w:lang w:val="en-US"/>
              </w:rPr>
            </w:pPr>
            <w:r w:rsidRPr="00C537AD">
              <w:rPr>
                <w:rFonts w:ascii="Times New Roman" w:hAnsi="Times New Roman" w:cs="Times New Roman"/>
                <w:sz w:val="20"/>
                <w:szCs w:val="20"/>
                <w:lang w:val="en-US"/>
              </w:rPr>
              <w:t xml:space="preserve">  </w:t>
            </w:r>
          </w:p>
        </w:tc>
      </w:tr>
    </w:tbl>
    <w:p w14:paraId="7F2C0EBD" w14:textId="77777777" w:rsidR="004E4F3C" w:rsidRPr="00145344" w:rsidRDefault="004E4F3C" w:rsidP="00E4173D">
      <w:pPr>
        <w:ind w:right="-96"/>
        <w:rPr>
          <w:rFonts w:ascii="Times New Roman" w:eastAsia="SimSun" w:hAnsi="Times New Roman" w:cs="Times New Roman"/>
          <w:sz w:val="20"/>
          <w:szCs w:val="20"/>
          <w:lang w:val="en-US"/>
        </w:rPr>
      </w:pPr>
    </w:p>
    <w:p w14:paraId="61409C8F" w14:textId="77777777" w:rsidR="00482F30" w:rsidRPr="00145344" w:rsidRDefault="00564DA9" w:rsidP="00E4173D">
      <w:pPr>
        <w:ind w:right="-96"/>
        <w:rPr>
          <w:rFonts w:ascii="Times New Roman" w:eastAsia="SimSun" w:hAnsi="Times New Roman" w:cs="Times New Roman"/>
          <w:sz w:val="20"/>
          <w:szCs w:val="20"/>
          <w:lang w:val="en-US"/>
        </w:rPr>
      </w:pPr>
      <w:r w:rsidRPr="00145344">
        <w:rPr>
          <w:rFonts w:ascii="Times New Roman" w:eastAsia="SimSun" w:hAnsi="Times New Roman" w:cs="Times New Roman"/>
          <w:sz w:val="20"/>
          <w:szCs w:val="20"/>
          <w:lang w:val="en-US"/>
        </w:rPr>
        <w:t xml:space="preserve">In this paper, we discuss the </w:t>
      </w:r>
      <w:r w:rsidR="00C537AD" w:rsidRPr="00145344">
        <w:rPr>
          <w:rFonts w:ascii="Times New Roman" w:eastAsia="SimSun" w:hAnsi="Times New Roman" w:cs="Times New Roman"/>
          <w:sz w:val="20"/>
          <w:szCs w:val="20"/>
          <w:lang w:val="en-US"/>
        </w:rPr>
        <w:t xml:space="preserve">options of </w:t>
      </w:r>
      <w:r w:rsidR="00E53357" w:rsidRPr="00145344">
        <w:rPr>
          <w:rFonts w:ascii="Times New Roman" w:eastAsia="SimSun" w:hAnsi="Times New Roman" w:cs="Times New Roman"/>
          <w:sz w:val="20"/>
          <w:szCs w:val="20"/>
          <w:lang w:val="en-US"/>
        </w:rPr>
        <w:t>PDCCH monitoring reduction</w:t>
      </w:r>
      <w:r w:rsidR="002B10ED" w:rsidRPr="00145344">
        <w:rPr>
          <w:rFonts w:ascii="Times New Roman" w:eastAsia="SimSun" w:hAnsi="Times New Roman" w:cs="Times New Roman"/>
          <w:sz w:val="20"/>
          <w:szCs w:val="20"/>
          <w:lang w:val="en-US"/>
        </w:rPr>
        <w:t xml:space="preserve">, including </w:t>
      </w:r>
    </w:p>
    <w:p w14:paraId="6D60B6FF" w14:textId="3E4D52EF" w:rsidR="004E4F3C" w:rsidRPr="00145344" w:rsidRDefault="00564DA9" w:rsidP="00E4173D">
      <w:pPr>
        <w:pStyle w:val="ListParagraph"/>
        <w:numPr>
          <w:ilvl w:val="0"/>
          <w:numId w:val="30"/>
        </w:numPr>
        <w:ind w:right="-96"/>
        <w:rPr>
          <w:rFonts w:ascii="Times New Roman" w:eastAsia="SimSun" w:hAnsi="Times New Roman" w:cs="Times New Roman"/>
          <w:sz w:val="20"/>
          <w:szCs w:val="20"/>
          <w:lang w:val="en-US"/>
        </w:rPr>
      </w:pPr>
      <w:r w:rsidRPr="00145344">
        <w:rPr>
          <w:rFonts w:ascii="Times New Roman" w:eastAsia="SimSun" w:hAnsi="Times New Roman" w:cs="Times New Roman"/>
          <w:sz w:val="20"/>
          <w:szCs w:val="20"/>
          <w:lang w:val="en-US"/>
        </w:rPr>
        <w:t xml:space="preserve">necessity of reducing PDCCH monitoring by smaller numbers of blind decodes. </w:t>
      </w:r>
    </w:p>
    <w:p w14:paraId="37737D35" w14:textId="26585968" w:rsidR="00CC7B0E" w:rsidRPr="00145344" w:rsidRDefault="00AC2766" w:rsidP="00E4173D">
      <w:pPr>
        <w:pStyle w:val="ListParagraph"/>
        <w:numPr>
          <w:ilvl w:val="0"/>
          <w:numId w:val="30"/>
        </w:numPr>
        <w:ind w:right="-96"/>
        <w:rPr>
          <w:rFonts w:ascii="Times New Roman" w:eastAsia="SimSun" w:hAnsi="Times New Roman" w:cs="Times New Roman"/>
          <w:sz w:val="20"/>
          <w:szCs w:val="20"/>
          <w:lang w:val="en-US"/>
        </w:rPr>
      </w:pPr>
      <w:r w:rsidRPr="00145344">
        <w:rPr>
          <w:rFonts w:ascii="Times New Roman" w:eastAsia="SimSun" w:hAnsi="Times New Roman" w:cs="Times New Roman"/>
          <w:sz w:val="20"/>
          <w:szCs w:val="20"/>
          <w:lang w:val="en-US"/>
        </w:rPr>
        <w:t>Limitation of monitoring occasion</w:t>
      </w:r>
      <w:r w:rsidR="006F684D" w:rsidRPr="00145344">
        <w:rPr>
          <w:rFonts w:ascii="Times New Roman" w:eastAsia="SimSun" w:hAnsi="Times New Roman" w:cs="Times New Roman"/>
          <w:sz w:val="20"/>
          <w:szCs w:val="20"/>
          <w:lang w:val="en-US"/>
        </w:rPr>
        <w:t>s</w:t>
      </w:r>
      <w:r w:rsidRPr="00145344">
        <w:rPr>
          <w:rFonts w:ascii="Times New Roman" w:eastAsia="SimSun" w:hAnsi="Times New Roman" w:cs="Times New Roman"/>
          <w:sz w:val="20"/>
          <w:szCs w:val="20"/>
          <w:lang w:val="en-US"/>
        </w:rPr>
        <w:t xml:space="preserve"> and CCE </w:t>
      </w:r>
      <w:r w:rsidR="00480022" w:rsidRPr="00145344">
        <w:rPr>
          <w:rFonts w:ascii="Times New Roman" w:eastAsia="SimSun" w:hAnsi="Times New Roman" w:cs="Times New Roman"/>
          <w:sz w:val="20"/>
          <w:szCs w:val="20"/>
          <w:lang w:val="en-US"/>
        </w:rPr>
        <w:t>numbers within a slot</w:t>
      </w:r>
    </w:p>
    <w:p w14:paraId="32BE7A69" w14:textId="77777777" w:rsidR="001D2C0F" w:rsidRPr="00145344" w:rsidRDefault="001D2C0F" w:rsidP="00E4173D">
      <w:pPr>
        <w:pStyle w:val="Proposal"/>
        <w:numPr>
          <w:ilvl w:val="0"/>
          <w:numId w:val="0"/>
        </w:numPr>
        <w:rPr>
          <w:rFonts w:ascii="Times New Roman" w:eastAsia="Malgun Gothic" w:hAnsi="Times New Roman" w:cs="Times New Roman"/>
          <w:sz w:val="20"/>
          <w:szCs w:val="20"/>
          <w:lang w:val="en-US" w:eastAsia="ko-KR"/>
        </w:rPr>
      </w:pPr>
    </w:p>
    <w:p w14:paraId="5C62498D" w14:textId="686CADE1" w:rsidR="00472456" w:rsidRDefault="00170AB4" w:rsidP="00444B87">
      <w:pPr>
        <w:pStyle w:val="Heading1"/>
        <w:rPr>
          <w:lang w:val="en-US"/>
        </w:rPr>
      </w:pPr>
      <w:r>
        <w:rPr>
          <w:lang w:val="en-US"/>
        </w:rPr>
        <w:t>Discussion</w:t>
      </w:r>
    </w:p>
    <w:p w14:paraId="2C577418" w14:textId="5BBC7757" w:rsidR="00D800FD" w:rsidRPr="00D800FD" w:rsidRDefault="00D800FD">
      <w:pPr>
        <w:pStyle w:val="Heading2"/>
      </w:pPr>
      <w:r>
        <w:t>Blind decoding reduction</w:t>
      </w:r>
    </w:p>
    <w:p w14:paraId="1835E6CA" w14:textId="3586D22F" w:rsidR="0027666E" w:rsidRPr="00145344" w:rsidRDefault="00134BC6" w:rsidP="00E4173D">
      <w:pPr>
        <w:rPr>
          <w:rFonts w:ascii="Times New Roman" w:eastAsia="Malgun Gothic" w:hAnsi="Times New Roman" w:cs="Times New Roman"/>
          <w:sz w:val="20"/>
          <w:szCs w:val="20"/>
          <w:lang w:val="en-US" w:eastAsia="ko-KR"/>
        </w:rPr>
      </w:pPr>
      <w:r w:rsidRPr="00145344">
        <w:rPr>
          <w:rFonts w:ascii="Times New Roman" w:eastAsia="Malgun Gothic" w:hAnsi="Times New Roman" w:cs="Times New Roman"/>
          <w:sz w:val="20"/>
          <w:szCs w:val="20"/>
          <w:lang w:val="en-US" w:eastAsia="ko-KR"/>
        </w:rPr>
        <w:t xml:space="preserve">In </w:t>
      </w:r>
      <w:r w:rsidR="00170AB4" w:rsidRPr="00145344">
        <w:rPr>
          <w:rFonts w:ascii="Times New Roman" w:eastAsia="Malgun Gothic" w:hAnsi="Times New Roman" w:cs="Times New Roman"/>
          <w:sz w:val="20"/>
          <w:szCs w:val="20"/>
          <w:lang w:val="en-US" w:eastAsia="ko-KR"/>
        </w:rPr>
        <w:t xml:space="preserve">this section, we provide numerical analysis </w:t>
      </w:r>
      <w:r w:rsidR="00634B61" w:rsidRPr="00145344">
        <w:rPr>
          <w:rFonts w:ascii="Times New Roman" w:eastAsia="Malgun Gothic" w:hAnsi="Times New Roman" w:cs="Times New Roman"/>
          <w:sz w:val="20"/>
          <w:szCs w:val="20"/>
          <w:lang w:val="en-US" w:eastAsia="ko-KR"/>
        </w:rPr>
        <w:t xml:space="preserve">on the power saving gain by reducing the numbers of </w:t>
      </w:r>
      <w:proofErr w:type="spellStart"/>
      <w:r w:rsidR="00634B61" w:rsidRPr="00145344">
        <w:rPr>
          <w:rFonts w:ascii="Times New Roman" w:eastAsia="Malgun Gothic" w:hAnsi="Times New Roman" w:cs="Times New Roman"/>
          <w:sz w:val="20"/>
          <w:szCs w:val="20"/>
          <w:lang w:val="en-US" w:eastAsia="ko-KR"/>
        </w:rPr>
        <w:t>BDs</w:t>
      </w:r>
      <w:r w:rsidR="004E31CC" w:rsidRPr="00145344">
        <w:rPr>
          <w:rFonts w:ascii="Times New Roman" w:eastAsia="Malgun Gothic" w:hAnsi="Times New Roman" w:cs="Times New Roman"/>
          <w:sz w:val="20"/>
          <w:szCs w:val="20"/>
          <w:lang w:val="en-US" w:eastAsia="ko-KR"/>
        </w:rPr>
        <w:t>.</w:t>
      </w:r>
      <w:proofErr w:type="spellEnd"/>
      <w:r w:rsidR="004E31CC" w:rsidRPr="00145344">
        <w:rPr>
          <w:rFonts w:ascii="Times New Roman" w:eastAsia="Malgun Gothic" w:hAnsi="Times New Roman" w:cs="Times New Roman"/>
          <w:sz w:val="20"/>
          <w:szCs w:val="20"/>
          <w:lang w:val="en-US" w:eastAsia="ko-KR"/>
        </w:rPr>
        <w:t xml:space="preserve"> The approach make</w:t>
      </w:r>
      <w:r w:rsidR="003A22E7" w:rsidRPr="00145344">
        <w:rPr>
          <w:rFonts w:ascii="Times New Roman" w:eastAsia="Malgun Gothic" w:hAnsi="Times New Roman" w:cs="Times New Roman"/>
          <w:sz w:val="20"/>
          <w:szCs w:val="20"/>
          <w:lang w:val="en-US" w:eastAsia="ko-KR"/>
        </w:rPr>
        <w:t>s</w:t>
      </w:r>
      <w:r w:rsidR="004E31CC" w:rsidRPr="00145344">
        <w:rPr>
          <w:rFonts w:ascii="Times New Roman" w:eastAsia="Malgun Gothic" w:hAnsi="Times New Roman" w:cs="Times New Roman"/>
          <w:sz w:val="20"/>
          <w:szCs w:val="20"/>
          <w:lang w:val="en-US" w:eastAsia="ko-KR"/>
        </w:rPr>
        <w:t xml:space="preserve"> use of</w:t>
      </w:r>
      <w:r w:rsidR="00634B61" w:rsidRPr="00145344">
        <w:rPr>
          <w:rFonts w:ascii="Times New Roman" w:eastAsia="Malgun Gothic" w:hAnsi="Times New Roman" w:cs="Times New Roman"/>
          <w:sz w:val="20"/>
          <w:szCs w:val="20"/>
          <w:lang w:val="en-US" w:eastAsia="ko-KR"/>
        </w:rPr>
        <w:t xml:space="preserve"> the power consumption model </w:t>
      </w:r>
      <w:r w:rsidR="002C35FA" w:rsidRPr="00145344">
        <w:rPr>
          <w:rFonts w:ascii="Times New Roman" w:eastAsia="Malgun Gothic" w:hAnsi="Times New Roman" w:cs="Times New Roman"/>
          <w:sz w:val="20"/>
          <w:szCs w:val="20"/>
          <w:lang w:val="en-US" w:eastAsia="ko-KR"/>
        </w:rPr>
        <w:t xml:space="preserve">developed in the Rel-16 power saving </w:t>
      </w:r>
      <w:r w:rsidR="00234978" w:rsidRPr="00145344">
        <w:rPr>
          <w:rFonts w:ascii="Times New Roman" w:eastAsia="Malgun Gothic" w:hAnsi="Times New Roman" w:cs="Times New Roman"/>
          <w:sz w:val="20"/>
          <w:szCs w:val="20"/>
          <w:lang w:val="en-US" w:eastAsia="ko-KR"/>
        </w:rPr>
        <w:t>item, as shown below [2]</w:t>
      </w:r>
      <w:r w:rsidR="002A6E0F" w:rsidRPr="00145344">
        <w:rPr>
          <w:rFonts w:ascii="Times New Roman" w:eastAsia="Malgun Gothic" w:hAnsi="Times New Roman" w:cs="Times New Roman"/>
          <w:sz w:val="20"/>
          <w:szCs w:val="20"/>
          <w:lang w:val="en-US" w:eastAsia="ko-KR"/>
        </w:rPr>
        <w:t>:</w:t>
      </w:r>
    </w:p>
    <w:tbl>
      <w:tblPr>
        <w:tblW w:w="9771" w:type="dxa"/>
        <w:tblCellMar>
          <w:left w:w="0" w:type="dxa"/>
          <w:right w:w="0" w:type="dxa"/>
        </w:tblCellMar>
        <w:tblLook w:val="0420" w:firstRow="1" w:lastRow="0" w:firstColumn="0" w:lastColumn="0" w:noHBand="0" w:noVBand="1"/>
      </w:tblPr>
      <w:tblGrid>
        <w:gridCol w:w="1895"/>
        <w:gridCol w:w="1282"/>
        <w:gridCol w:w="5035"/>
        <w:gridCol w:w="1559"/>
      </w:tblGrid>
      <w:tr w:rsidR="00B47539" w:rsidRPr="00455BD5" w14:paraId="78127CE0" w14:textId="77777777" w:rsidTr="00BB1F34">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22F7F46" w14:textId="77777777" w:rsidR="00B47539" w:rsidRPr="00E86AC2" w:rsidRDefault="00B47539" w:rsidP="00E4173D">
            <w:pPr>
              <w:pStyle w:val="Comments"/>
              <w:keepNext/>
              <w:spacing w:before="0"/>
              <w:rPr>
                <w:rFonts w:ascii="Times New Roman" w:hAnsi="Times New Roman"/>
                <w:i w:val="0"/>
                <w:sz w:val="20"/>
                <w:szCs w:val="20"/>
              </w:rPr>
            </w:pPr>
            <w:r w:rsidRPr="00E86AC2">
              <w:rPr>
                <w:rFonts w:ascii="Times New Roman" w:hAnsi="Times New Roman"/>
                <w:i w:val="0"/>
                <w:sz w:val="20"/>
                <w:szCs w:val="20"/>
              </w:rPr>
              <w:t xml:space="preserve">Reference </w:t>
            </w:r>
            <w:proofErr w:type="spellStart"/>
            <w:r w:rsidRPr="00E86AC2">
              <w:rPr>
                <w:rFonts w:ascii="Times New Roman" w:hAnsi="Times New Roman"/>
                <w:i w:val="0"/>
                <w:sz w:val="20"/>
                <w:szCs w:val="20"/>
              </w:rPr>
              <w:t>Configuration</w:t>
            </w:r>
            <w:proofErr w:type="spellEnd"/>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332A176" w14:textId="77777777" w:rsidR="00B47539" w:rsidRPr="00E86AC2" w:rsidRDefault="00B47539" w:rsidP="00E4173D">
            <w:pPr>
              <w:pStyle w:val="Comments"/>
              <w:keepNext/>
              <w:spacing w:before="0"/>
              <w:rPr>
                <w:rFonts w:ascii="Times New Roman" w:hAnsi="Times New Roman"/>
                <w:i w:val="0"/>
                <w:sz w:val="20"/>
                <w:szCs w:val="20"/>
              </w:rPr>
            </w:pPr>
            <w:r w:rsidRPr="00E86AC2">
              <w:rPr>
                <w:rFonts w:ascii="Times New Roman" w:hAnsi="Times New Roman"/>
                <w:i w:val="0"/>
                <w:sz w:val="20"/>
                <w:szCs w:val="20"/>
              </w:rPr>
              <w:t>Power State</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868E4E3" w14:textId="77777777" w:rsidR="00B47539" w:rsidRPr="00E86AC2" w:rsidRDefault="00B47539" w:rsidP="00E4173D">
            <w:pPr>
              <w:pStyle w:val="Comments"/>
              <w:keepNext/>
              <w:spacing w:before="0"/>
              <w:rPr>
                <w:rFonts w:ascii="Times New Roman" w:hAnsi="Times New Roman"/>
                <w:i w:val="0"/>
                <w:sz w:val="20"/>
                <w:szCs w:val="20"/>
              </w:rPr>
            </w:pPr>
            <w:r w:rsidRPr="00E86AC2">
              <w:rPr>
                <w:rFonts w:ascii="Times New Roman" w:hAnsi="Times New Roman"/>
                <w:i w:val="0"/>
                <w:sz w:val="20"/>
                <w:szCs w:val="20"/>
              </w:rPr>
              <w:t>Characteristics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B21BB13" w14:textId="77777777" w:rsidR="00B47539" w:rsidRPr="00E86AC2" w:rsidRDefault="00B47539" w:rsidP="00E4173D">
            <w:pPr>
              <w:pStyle w:val="Comments"/>
              <w:keepNext/>
              <w:spacing w:before="0"/>
              <w:rPr>
                <w:rFonts w:ascii="Times New Roman" w:hAnsi="Times New Roman"/>
                <w:i w:val="0"/>
                <w:sz w:val="20"/>
                <w:szCs w:val="20"/>
              </w:rPr>
            </w:pPr>
            <w:r w:rsidRPr="00E86AC2">
              <w:rPr>
                <w:rFonts w:ascii="Times New Roman" w:hAnsi="Times New Roman"/>
                <w:i w:val="0"/>
                <w:sz w:val="20"/>
                <w:szCs w:val="20"/>
              </w:rPr>
              <w:t xml:space="preserve">Relative Power </w:t>
            </w:r>
          </w:p>
        </w:tc>
      </w:tr>
      <w:tr w:rsidR="00B47539" w:rsidRPr="00455BD5" w14:paraId="15AE1B02" w14:textId="77777777" w:rsidTr="00BB1F34">
        <w:trPr>
          <w:trHeight w:val="538"/>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84D8752" w14:textId="2D81584F" w:rsidR="00B47539" w:rsidRPr="00145344" w:rsidRDefault="00B47539" w:rsidP="00E4173D">
            <w:pPr>
              <w:pStyle w:val="Comments"/>
              <w:spacing w:before="0"/>
              <w:rPr>
                <w:rFonts w:ascii="Times New Roman" w:hAnsi="Times New Roman"/>
                <w:i w:val="0"/>
                <w:sz w:val="20"/>
                <w:szCs w:val="20"/>
                <w:lang w:val="en-US"/>
              </w:rPr>
            </w:pPr>
            <w:r w:rsidRPr="00145344">
              <w:rPr>
                <w:rFonts w:ascii="Times New Roman" w:hAnsi="Times New Roman"/>
                <w:i w:val="0"/>
                <w:sz w:val="20"/>
                <w:szCs w:val="20"/>
                <w:lang w:val="en-US"/>
              </w:rPr>
              <w:t>Downlink: TDD, FR1, 30 kHz SCS,  1</w:t>
            </w:r>
            <w:r w:rsidR="0068321B" w:rsidRPr="00145344">
              <w:rPr>
                <w:rFonts w:ascii="Times New Roman" w:hAnsi="Times New Roman"/>
                <w:i w:val="0"/>
                <w:sz w:val="20"/>
                <w:szCs w:val="20"/>
                <w:lang w:val="en-US"/>
              </w:rPr>
              <w:t xml:space="preserve"> </w:t>
            </w:r>
            <w:r w:rsidRPr="00145344">
              <w:rPr>
                <w:rFonts w:ascii="Times New Roman" w:hAnsi="Times New Roman"/>
                <w:i w:val="0"/>
                <w:sz w:val="20"/>
                <w:szCs w:val="20"/>
                <w:lang w:val="en-US"/>
              </w:rPr>
              <w:t>CC, 100 MHz BW, PDCCH region of 2 symbol at beginning of a slot, k0 = 0, max. #CCE = 56, 36 PDCCH blind decoding, PDSCH of max data rate with 256QAM 4x4 MIMO, #RB for TRS = 52, 4RX, Capability 1</w:t>
            </w:r>
          </w:p>
          <w:p w14:paraId="514D4EFF" w14:textId="77777777" w:rsidR="00B47539" w:rsidRPr="00145344" w:rsidRDefault="00B47539" w:rsidP="00E4173D">
            <w:pPr>
              <w:pStyle w:val="Comments"/>
              <w:spacing w:before="0"/>
              <w:rPr>
                <w:rFonts w:ascii="Times New Roman" w:hAnsi="Times New Roman"/>
                <w:i w:val="0"/>
                <w:sz w:val="20"/>
                <w:szCs w:val="20"/>
                <w:lang w:val="en-US"/>
              </w:rPr>
            </w:pPr>
            <w:r w:rsidRPr="00145344">
              <w:rPr>
                <w:rFonts w:ascii="Times New Roman" w:hAnsi="Times New Roman"/>
                <w:i w:val="0"/>
                <w:sz w:val="20"/>
                <w:szCs w:val="20"/>
                <w:lang w:val="en-US"/>
              </w:rPr>
              <w:t>Uplink: TDD, FR1, 30 kHz SCS, 1CC, 100MHz BW, 1TX, 2 power levels 0dBm and 23dBm</w:t>
            </w:r>
          </w:p>
          <w:p w14:paraId="1DDC705E" w14:textId="77777777" w:rsidR="00B47539" w:rsidRPr="00145344" w:rsidRDefault="00B47539" w:rsidP="00E4173D">
            <w:pPr>
              <w:pStyle w:val="Comments"/>
              <w:spacing w:before="0"/>
              <w:rPr>
                <w:rFonts w:ascii="Times New Roman" w:hAnsi="Times New Roman"/>
                <w:i w:val="0"/>
                <w:sz w:val="20"/>
                <w:szCs w:val="20"/>
                <w:lang w:val="en-US"/>
              </w:rPr>
            </w:pPr>
            <w:r w:rsidRPr="00145344">
              <w:rPr>
                <w:rFonts w:ascii="Times New Roman" w:hAnsi="Times New Roman"/>
                <w:i w:val="0"/>
                <w:sz w:val="20"/>
                <w:szCs w:val="20"/>
                <w:lang w:val="en-US"/>
              </w:rPr>
              <w:t>Power values are averaged over the operations within a slot.</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CCF96EC"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Deep Sleep</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2DDAE3B" w14:textId="77777777" w:rsidR="00B47539" w:rsidRPr="00E86AC2" w:rsidRDefault="00B47539" w:rsidP="00E4173D">
            <w:pPr>
              <w:pStyle w:val="Comments"/>
              <w:spacing w:before="0"/>
              <w:rPr>
                <w:rFonts w:ascii="Times New Roman" w:hAnsi="Times New Roman"/>
                <w:i w:val="0"/>
                <w:sz w:val="20"/>
                <w:szCs w:val="20"/>
              </w:rPr>
            </w:pPr>
            <w:r w:rsidRPr="00145344">
              <w:rPr>
                <w:rFonts w:ascii="Times New Roman" w:hAnsi="Times New Roman"/>
                <w:i w:val="0"/>
                <w:sz w:val="20"/>
                <w:szCs w:val="20"/>
                <w:lang w:val="en-US"/>
              </w:rPr>
              <w:t xml:space="preserve">Time interval for the sleep should be larger than the total transition time entering and leaving this state. </w:t>
            </w:r>
            <w:proofErr w:type="spellStart"/>
            <w:r w:rsidRPr="00E86AC2">
              <w:rPr>
                <w:rFonts w:ascii="Times New Roman" w:hAnsi="Times New Roman"/>
                <w:i w:val="0"/>
                <w:sz w:val="20"/>
                <w:szCs w:val="20"/>
              </w:rPr>
              <w:t>Accurate</w:t>
            </w:r>
            <w:proofErr w:type="spellEnd"/>
            <w:r w:rsidRPr="00E86AC2">
              <w:rPr>
                <w:rFonts w:ascii="Times New Roman" w:hAnsi="Times New Roman"/>
                <w:i w:val="0"/>
                <w:sz w:val="20"/>
                <w:szCs w:val="20"/>
              </w:rPr>
              <w:t xml:space="preserve"> </w:t>
            </w:r>
            <w:proofErr w:type="spellStart"/>
            <w:r w:rsidRPr="00E86AC2">
              <w:rPr>
                <w:rFonts w:ascii="Times New Roman" w:hAnsi="Times New Roman"/>
                <w:i w:val="0"/>
                <w:sz w:val="20"/>
                <w:szCs w:val="20"/>
              </w:rPr>
              <w:t>timing</w:t>
            </w:r>
            <w:proofErr w:type="spellEnd"/>
            <w:r w:rsidRPr="00E86AC2">
              <w:rPr>
                <w:rFonts w:ascii="Times New Roman" w:hAnsi="Times New Roman"/>
                <w:i w:val="0"/>
                <w:sz w:val="20"/>
                <w:szCs w:val="20"/>
              </w:rPr>
              <w:t xml:space="preserve"> </w:t>
            </w:r>
            <w:proofErr w:type="spellStart"/>
            <w:r w:rsidRPr="00E86AC2">
              <w:rPr>
                <w:rFonts w:ascii="Times New Roman" w:hAnsi="Times New Roman"/>
                <w:i w:val="0"/>
                <w:sz w:val="20"/>
                <w:szCs w:val="20"/>
              </w:rPr>
              <w:t>may</w:t>
            </w:r>
            <w:proofErr w:type="spellEnd"/>
            <w:r w:rsidRPr="00E86AC2">
              <w:rPr>
                <w:rFonts w:ascii="Times New Roman" w:hAnsi="Times New Roman"/>
                <w:i w:val="0"/>
                <w:sz w:val="20"/>
                <w:szCs w:val="20"/>
              </w:rPr>
              <w:t xml:space="preserve"> not be maintained.</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D71E6BF"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 xml:space="preserve">1 </w:t>
            </w:r>
            <w:r w:rsidRPr="00E86AC2">
              <w:rPr>
                <w:rFonts w:ascii="Times New Roman" w:hAnsi="Times New Roman"/>
                <w:i w:val="0"/>
                <w:sz w:val="20"/>
                <w:szCs w:val="20"/>
              </w:rPr>
              <w:br/>
              <w:t>(Optional: 0.5)</w:t>
            </w:r>
          </w:p>
        </w:tc>
      </w:tr>
      <w:tr w:rsidR="00B47539" w:rsidRPr="00455BD5" w14:paraId="1049145F" w14:textId="77777777" w:rsidTr="00BB1F34">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534EEBAD" w14:textId="77777777" w:rsidR="00B47539" w:rsidRPr="00E86AC2" w:rsidRDefault="00B47539" w:rsidP="00E4173D">
            <w:pPr>
              <w:pStyle w:val="Comments"/>
              <w:spacing w:before="0"/>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5B41E6C"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Light Sleep</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9FFCF28" w14:textId="77777777" w:rsidR="00B47539" w:rsidRPr="00145344" w:rsidRDefault="00B47539" w:rsidP="00E4173D">
            <w:pPr>
              <w:pStyle w:val="Comments"/>
              <w:spacing w:before="0"/>
              <w:rPr>
                <w:rFonts w:ascii="Times New Roman" w:hAnsi="Times New Roman"/>
                <w:i w:val="0"/>
                <w:sz w:val="20"/>
                <w:szCs w:val="20"/>
                <w:lang w:val="en-US"/>
              </w:rPr>
            </w:pPr>
            <w:r w:rsidRPr="00145344">
              <w:rPr>
                <w:rFonts w:ascii="Times New Roman" w:hAnsi="Times New Roman"/>
                <w:i w:val="0"/>
                <w:sz w:val="20"/>
                <w:szCs w:val="20"/>
                <w:lang w:val="en-US"/>
              </w:rPr>
              <w:t xml:space="preserve">Time interval for the sleep should be larger than the total transition time entering and leaving this state.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5BAF4AB"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20</w:t>
            </w:r>
          </w:p>
        </w:tc>
      </w:tr>
      <w:tr w:rsidR="00B47539" w:rsidRPr="00455BD5" w14:paraId="431FE5B9" w14:textId="77777777" w:rsidTr="00BB1F34">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5E9F4897" w14:textId="77777777" w:rsidR="00B47539" w:rsidRPr="00E86AC2" w:rsidRDefault="00B47539" w:rsidP="00E4173D">
            <w:pPr>
              <w:pStyle w:val="Comments"/>
              <w:spacing w:before="0"/>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FB0BF05"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Micro sleep</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9CE773" w14:textId="77777777" w:rsidR="00B47539" w:rsidRPr="00145344" w:rsidRDefault="00B47539" w:rsidP="00E4173D">
            <w:pPr>
              <w:pStyle w:val="Comments"/>
              <w:spacing w:before="0"/>
              <w:rPr>
                <w:rFonts w:ascii="Times New Roman" w:hAnsi="Times New Roman"/>
                <w:i w:val="0"/>
                <w:sz w:val="20"/>
                <w:szCs w:val="20"/>
                <w:lang w:val="en-US"/>
              </w:rPr>
            </w:pPr>
            <w:r w:rsidRPr="00145344">
              <w:rPr>
                <w:rFonts w:ascii="Times New Roman" w:hAnsi="Times New Roman"/>
                <w:i w:val="0"/>
                <w:sz w:val="20"/>
                <w:szCs w:val="20"/>
                <w:lang w:val="en-US"/>
              </w:rPr>
              <w:t>Immediate transition is assumed for power saving study purpose from or to a non-sleep state</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0680F4D"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45</w:t>
            </w:r>
          </w:p>
        </w:tc>
      </w:tr>
      <w:tr w:rsidR="00B47539" w:rsidRPr="00455BD5" w14:paraId="7C7495F2" w14:textId="77777777" w:rsidTr="00BB1F34">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39BCC180" w14:textId="77777777" w:rsidR="00B47539" w:rsidRPr="00E86AC2" w:rsidRDefault="00B47539" w:rsidP="00E4173D">
            <w:pPr>
              <w:pStyle w:val="Comments"/>
              <w:spacing w:before="0"/>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958166E"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PDCCH-only</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3614603" w14:textId="77777777" w:rsidR="00B47539" w:rsidRPr="00145344" w:rsidRDefault="00B47539" w:rsidP="00E4173D">
            <w:pPr>
              <w:pStyle w:val="Comments"/>
              <w:spacing w:before="0"/>
              <w:rPr>
                <w:rFonts w:ascii="Times New Roman" w:hAnsi="Times New Roman"/>
                <w:i w:val="0"/>
                <w:sz w:val="20"/>
                <w:szCs w:val="20"/>
                <w:lang w:val="en-US"/>
              </w:rPr>
            </w:pPr>
            <w:r w:rsidRPr="00145344">
              <w:rPr>
                <w:rFonts w:ascii="Times New Roman" w:hAnsi="Times New Roman"/>
                <w:i w:val="0"/>
                <w:sz w:val="20"/>
                <w:szCs w:val="20"/>
                <w:lang w:val="en-US"/>
              </w:rPr>
              <w:t xml:space="preserve">No PDSCH and same-slot scheduling; this includes time for PDCCH decoding and any micro-sleep within the slot.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5C7C8F1"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100</w:t>
            </w:r>
          </w:p>
        </w:tc>
      </w:tr>
      <w:tr w:rsidR="00B47539" w:rsidRPr="00455BD5" w14:paraId="5204065F" w14:textId="77777777" w:rsidTr="00BB1F34">
        <w:trPr>
          <w:trHeight w:val="78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1FA9614C" w14:textId="77777777" w:rsidR="00B47539" w:rsidRPr="00E86AC2" w:rsidRDefault="00B47539" w:rsidP="00E4173D">
            <w:pPr>
              <w:pStyle w:val="Comments"/>
              <w:spacing w:before="0"/>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006682B" w14:textId="77777777" w:rsidR="00B47539" w:rsidRPr="00145344" w:rsidRDefault="00B47539" w:rsidP="00E4173D">
            <w:pPr>
              <w:pStyle w:val="Comments"/>
              <w:spacing w:before="0"/>
              <w:rPr>
                <w:rFonts w:ascii="Times New Roman" w:hAnsi="Times New Roman"/>
                <w:i w:val="0"/>
                <w:sz w:val="20"/>
                <w:szCs w:val="20"/>
                <w:lang w:val="en-US"/>
              </w:rPr>
            </w:pPr>
            <w:r w:rsidRPr="00145344">
              <w:rPr>
                <w:rFonts w:ascii="Times New Roman" w:hAnsi="Times New Roman"/>
                <w:i w:val="0"/>
                <w:sz w:val="20"/>
                <w:szCs w:val="20"/>
                <w:lang w:val="en-US"/>
              </w:rPr>
              <w:t xml:space="preserve">SSB or </w:t>
            </w:r>
            <w:r w:rsidRPr="00145344">
              <w:rPr>
                <w:rFonts w:ascii="Times New Roman" w:hAnsi="Times New Roman"/>
                <w:i w:val="0"/>
                <w:sz w:val="20"/>
                <w:szCs w:val="20"/>
                <w:lang w:val="en-US"/>
              </w:rPr>
              <w:br/>
              <w:t>CSI-RS proc.</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D6FF01" w14:textId="77777777" w:rsidR="00B47539" w:rsidRPr="00145344" w:rsidRDefault="00B47539" w:rsidP="00E4173D">
            <w:pPr>
              <w:pStyle w:val="Comments"/>
              <w:spacing w:before="0"/>
              <w:rPr>
                <w:rFonts w:ascii="Times New Roman" w:hAnsi="Times New Roman"/>
                <w:i w:val="0"/>
                <w:sz w:val="20"/>
                <w:szCs w:val="20"/>
                <w:lang w:val="en-US"/>
              </w:rPr>
            </w:pPr>
            <w:r w:rsidRPr="00145344">
              <w:rPr>
                <w:rFonts w:ascii="Times New Roman" w:hAnsi="Times New Roman"/>
                <w:i w:val="0"/>
                <w:sz w:val="20"/>
                <w:szCs w:val="20"/>
                <w:lang w:val="en-US"/>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6301AAD8"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100</w:t>
            </w:r>
          </w:p>
        </w:tc>
      </w:tr>
      <w:tr w:rsidR="00B47539" w:rsidRPr="00455BD5" w14:paraId="4C6B9BDC" w14:textId="77777777" w:rsidTr="00BB1F34">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7F75458C" w14:textId="77777777" w:rsidR="00B47539" w:rsidRPr="00E86AC2" w:rsidRDefault="00B47539" w:rsidP="00E4173D">
            <w:pPr>
              <w:pStyle w:val="Comments"/>
              <w:spacing w:before="0"/>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0FA004C"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PDCCH + PDSCH</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1EA47F1" w14:textId="77777777" w:rsidR="00B47539" w:rsidRPr="00E86AC2" w:rsidRDefault="00B47539" w:rsidP="00E4173D">
            <w:pPr>
              <w:pStyle w:val="Comments"/>
              <w:spacing w:before="0"/>
              <w:rPr>
                <w:rFonts w:ascii="Times New Roman" w:hAnsi="Times New Roman"/>
                <w:i w:val="0"/>
                <w:sz w:val="20"/>
                <w:szCs w:val="20"/>
              </w:rPr>
            </w:pPr>
            <w:r w:rsidRPr="00145344">
              <w:rPr>
                <w:rFonts w:ascii="Times New Roman" w:hAnsi="Times New Roman"/>
                <w:i w:val="0"/>
                <w:sz w:val="20"/>
                <w:szCs w:val="20"/>
                <w:lang w:val="en-US"/>
              </w:rPr>
              <w:t xml:space="preserve">PDCCH + PDSCH. ACK/NACK in long PUCCH is modeled by UL power state. </w:t>
            </w:r>
            <w:r w:rsidRPr="00E86AC2">
              <w:rPr>
                <w:rFonts w:ascii="Times New Roman" w:hAnsi="Times New Roman"/>
                <w:i w:val="0"/>
                <w:sz w:val="20"/>
                <w:szCs w:val="20"/>
              </w:rPr>
              <w:t xml:space="preserve">FFS </w:t>
            </w:r>
            <w:proofErr w:type="spellStart"/>
            <w:r w:rsidRPr="00E86AC2">
              <w:rPr>
                <w:rFonts w:ascii="Times New Roman" w:hAnsi="Times New Roman"/>
                <w:i w:val="0"/>
                <w:sz w:val="20"/>
                <w:szCs w:val="20"/>
              </w:rPr>
              <w:t>the</w:t>
            </w:r>
            <w:proofErr w:type="spellEnd"/>
            <w:r w:rsidRPr="00E86AC2">
              <w:rPr>
                <w:rFonts w:ascii="Times New Roman" w:hAnsi="Times New Roman"/>
                <w:i w:val="0"/>
                <w:sz w:val="20"/>
                <w:szCs w:val="20"/>
              </w:rPr>
              <w:t xml:space="preserve"> power </w:t>
            </w:r>
            <w:proofErr w:type="spellStart"/>
            <w:r w:rsidRPr="00E86AC2">
              <w:rPr>
                <w:rFonts w:ascii="Times New Roman" w:hAnsi="Times New Roman"/>
                <w:i w:val="0"/>
                <w:sz w:val="20"/>
                <w:szCs w:val="20"/>
              </w:rPr>
              <w:t>scaling</w:t>
            </w:r>
            <w:proofErr w:type="spellEnd"/>
            <w:r w:rsidRPr="00E86AC2">
              <w:rPr>
                <w:rFonts w:ascii="Times New Roman" w:hAnsi="Times New Roman"/>
                <w:i w:val="0"/>
                <w:sz w:val="20"/>
                <w:szCs w:val="20"/>
              </w:rPr>
              <w:t xml:space="preserve"> for PDSCH-only slot.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33D6A458"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 xml:space="preserve">300 </w:t>
            </w:r>
          </w:p>
        </w:tc>
      </w:tr>
      <w:tr w:rsidR="00B47539" w:rsidRPr="00455BD5" w14:paraId="02FD1D73" w14:textId="77777777" w:rsidTr="00BB1F34">
        <w:trPr>
          <w:trHeight w:val="333"/>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5747233C" w14:textId="77777777" w:rsidR="00B47539" w:rsidRPr="00E86AC2" w:rsidRDefault="00B47539" w:rsidP="00E4173D">
            <w:pPr>
              <w:pStyle w:val="Comments"/>
              <w:spacing w:before="0"/>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F1F863E"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UL</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76DE35F" w14:textId="77777777" w:rsidR="00B47539" w:rsidRPr="00145344" w:rsidRDefault="00B47539" w:rsidP="00E4173D">
            <w:pPr>
              <w:pStyle w:val="Comments"/>
              <w:spacing w:before="0"/>
              <w:rPr>
                <w:rFonts w:ascii="Times New Roman" w:hAnsi="Times New Roman"/>
                <w:i w:val="0"/>
                <w:sz w:val="20"/>
                <w:szCs w:val="20"/>
                <w:lang w:val="en-US"/>
              </w:rPr>
            </w:pPr>
            <w:r w:rsidRPr="00145344">
              <w:rPr>
                <w:rFonts w:ascii="Times New Roman" w:hAnsi="Times New Roman"/>
                <w:i w:val="0"/>
                <w:sz w:val="20"/>
                <w:szCs w:val="20"/>
                <w:lang w:val="en-US"/>
              </w:rPr>
              <w:t>Long PUCCH or PUSCH. FFS the power scaling for short PUCCH and SRS.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DB88E1A"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 xml:space="preserve">250 (0 </w:t>
            </w:r>
            <w:proofErr w:type="spellStart"/>
            <w:r w:rsidRPr="00E86AC2">
              <w:rPr>
                <w:rFonts w:ascii="Times New Roman" w:hAnsi="Times New Roman"/>
                <w:i w:val="0"/>
                <w:sz w:val="20"/>
                <w:szCs w:val="20"/>
              </w:rPr>
              <w:t>dBm</w:t>
            </w:r>
            <w:proofErr w:type="spellEnd"/>
            <w:r w:rsidRPr="00E86AC2">
              <w:rPr>
                <w:rFonts w:ascii="Times New Roman" w:hAnsi="Times New Roman"/>
                <w:i w:val="0"/>
                <w:sz w:val="20"/>
                <w:szCs w:val="20"/>
              </w:rPr>
              <w:t>)</w:t>
            </w:r>
          </w:p>
          <w:p w14:paraId="1C304614" w14:textId="77777777" w:rsidR="00B47539" w:rsidRPr="00E86AC2" w:rsidRDefault="00B47539" w:rsidP="00E4173D">
            <w:pPr>
              <w:pStyle w:val="Comments"/>
              <w:spacing w:before="0"/>
              <w:rPr>
                <w:rFonts w:ascii="Times New Roman" w:hAnsi="Times New Roman"/>
                <w:i w:val="0"/>
                <w:sz w:val="20"/>
                <w:szCs w:val="20"/>
              </w:rPr>
            </w:pPr>
            <w:r w:rsidRPr="00E86AC2">
              <w:rPr>
                <w:rFonts w:ascii="Times New Roman" w:hAnsi="Times New Roman"/>
                <w:i w:val="0"/>
                <w:sz w:val="20"/>
                <w:szCs w:val="20"/>
              </w:rPr>
              <w:t>700 (23 dBm)</w:t>
            </w:r>
          </w:p>
        </w:tc>
      </w:tr>
    </w:tbl>
    <w:p w14:paraId="435F7063" w14:textId="01281DD1" w:rsidR="00B47539" w:rsidRDefault="00B47539" w:rsidP="00E4173D">
      <w:pPr>
        <w:pStyle w:val="BodyText"/>
        <w:spacing w:after="180"/>
        <w:rPr>
          <w:rFonts w:ascii="Times New Roman" w:hAnsi="Times New Roman" w:cs="Times New Roman"/>
          <w:sz w:val="20"/>
        </w:rPr>
      </w:pPr>
    </w:p>
    <w:tbl>
      <w:tblPr>
        <w:tblStyle w:val="TableGrid"/>
        <w:tblW w:w="0" w:type="auto"/>
        <w:tblLook w:val="04A0" w:firstRow="1" w:lastRow="0" w:firstColumn="1" w:lastColumn="0" w:noHBand="0" w:noVBand="1"/>
      </w:tblPr>
      <w:tblGrid>
        <w:gridCol w:w="9629"/>
      </w:tblGrid>
      <w:tr w:rsidR="00BF4E07" w14:paraId="0E4B4F93" w14:textId="77777777" w:rsidTr="00BF4E07">
        <w:tc>
          <w:tcPr>
            <w:tcW w:w="9629" w:type="dxa"/>
          </w:tcPr>
          <w:p w14:paraId="01D97432" w14:textId="30EDCA08" w:rsidR="00BF4E07" w:rsidRPr="001011C5" w:rsidRDefault="001011C5" w:rsidP="00E4173D">
            <w:pPr>
              <w:pStyle w:val="BodyText"/>
              <w:spacing w:after="180"/>
              <w:rPr>
                <w:rFonts w:ascii="Times New Roman" w:hAnsi="Times New Roman" w:cs="Times New Roman"/>
                <w:sz w:val="20"/>
              </w:rPr>
            </w:pPr>
            <w:r w:rsidRPr="001011C5">
              <w:rPr>
                <w:rFonts w:ascii="Times New Roman" w:hAnsi="Times New Roman" w:cs="Times New Roman"/>
                <w:noProof/>
                <w:sz w:val="20"/>
              </w:rPr>
              <w:lastRenderedPageBreak/>
              <w:drawing>
                <wp:inline distT="0" distB="0" distL="0" distR="0" wp14:anchorId="38B23D5A" wp14:editId="195A1BEB">
                  <wp:extent cx="6120765" cy="226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2260600"/>
                          </a:xfrm>
                          <a:prstGeom prst="rect">
                            <a:avLst/>
                          </a:prstGeom>
                          <a:noFill/>
                          <a:ln>
                            <a:noFill/>
                          </a:ln>
                        </pic:spPr>
                      </pic:pic>
                    </a:graphicData>
                  </a:graphic>
                </wp:inline>
              </w:drawing>
            </w:r>
          </w:p>
        </w:tc>
      </w:tr>
    </w:tbl>
    <w:p w14:paraId="7B0C9225" w14:textId="2C4F90A0" w:rsidR="00D900D4" w:rsidRDefault="00D900D4" w:rsidP="00E4173D">
      <w:pPr>
        <w:pStyle w:val="BodyText"/>
        <w:spacing w:after="180"/>
        <w:rPr>
          <w:rFonts w:ascii="Times New Roman" w:hAnsi="Times New Roman" w:cs="Times New Roman"/>
          <w:sz w:val="20"/>
        </w:rPr>
      </w:pPr>
    </w:p>
    <w:p w14:paraId="521586B2" w14:textId="7FECAB21" w:rsidR="00F46C39" w:rsidRPr="00145344" w:rsidRDefault="0028355F" w:rsidP="00E4173D">
      <w:pPr>
        <w:pStyle w:val="BodyText"/>
        <w:rPr>
          <w:rFonts w:ascii="Times New Roman" w:eastAsia="Malgun Gothic" w:hAnsi="Times New Roman" w:cs="Times New Roman"/>
          <w:sz w:val="20"/>
          <w:szCs w:val="20"/>
          <w:lang w:val="en-US" w:eastAsia="ko-KR"/>
        </w:rPr>
      </w:pPr>
      <w:r w:rsidRPr="00145344">
        <w:rPr>
          <w:rFonts w:ascii="Times New Roman" w:eastAsia="Malgun Gothic" w:hAnsi="Times New Roman" w:cs="Times New Roman"/>
          <w:sz w:val="20"/>
          <w:szCs w:val="20"/>
          <w:lang w:val="en-US" w:eastAsia="ko-KR"/>
        </w:rPr>
        <w:t>We compare the following three cases.</w:t>
      </w:r>
    </w:p>
    <w:p w14:paraId="53751A10" w14:textId="7C2A5A6B" w:rsidR="0028355F" w:rsidRPr="00145344" w:rsidRDefault="0028355F" w:rsidP="00E4173D">
      <w:pPr>
        <w:pStyle w:val="BodyText"/>
        <w:ind w:leftChars="200" w:left="440"/>
        <w:rPr>
          <w:rFonts w:ascii="Times New Roman" w:eastAsia="Malgun Gothic" w:hAnsi="Times New Roman" w:cs="Times New Roman"/>
          <w:sz w:val="20"/>
          <w:szCs w:val="20"/>
          <w:lang w:val="en-US" w:eastAsia="ko-KR"/>
        </w:rPr>
      </w:pPr>
      <w:r w:rsidRPr="00145344">
        <w:rPr>
          <w:rFonts w:ascii="Times New Roman" w:eastAsia="Malgun Gothic" w:hAnsi="Times New Roman" w:cs="Times New Roman"/>
          <w:b/>
          <w:sz w:val="20"/>
          <w:szCs w:val="20"/>
          <w:lang w:val="en-US" w:eastAsia="ko-KR"/>
        </w:rPr>
        <w:t>Case 1</w:t>
      </w:r>
      <w:r w:rsidRPr="00145344">
        <w:rPr>
          <w:rFonts w:ascii="Times New Roman" w:eastAsia="Malgun Gothic" w:hAnsi="Times New Roman" w:cs="Times New Roman"/>
          <w:sz w:val="20"/>
          <w:szCs w:val="20"/>
          <w:lang w:val="en-US" w:eastAsia="ko-KR"/>
        </w:rPr>
        <w:t xml:space="preserve">: </w:t>
      </w:r>
      <w:r w:rsidR="006923BD" w:rsidRPr="00145344">
        <w:rPr>
          <w:rFonts w:ascii="Times New Roman" w:eastAsia="Malgun Gothic" w:hAnsi="Times New Roman" w:cs="Times New Roman"/>
          <w:sz w:val="20"/>
          <w:szCs w:val="20"/>
          <w:lang w:val="en-US" w:eastAsia="ko-KR"/>
        </w:rPr>
        <w:t xml:space="preserve">36 BDs monitored </w:t>
      </w:r>
      <w:r w:rsidR="00445581" w:rsidRPr="00145344">
        <w:rPr>
          <w:rFonts w:ascii="Times New Roman" w:eastAsia="Malgun Gothic" w:hAnsi="Times New Roman" w:cs="Times New Roman"/>
          <w:sz w:val="20"/>
          <w:szCs w:val="20"/>
          <w:lang w:val="en-US" w:eastAsia="ko-KR"/>
        </w:rPr>
        <w:t xml:space="preserve">over PDCCH region of 2 symbols at beginning of a slot </w:t>
      </w:r>
      <w:r w:rsidR="002051B4" w:rsidRPr="00145344">
        <w:rPr>
          <w:rFonts w:ascii="Times New Roman" w:eastAsia="Malgun Gothic" w:hAnsi="Times New Roman" w:cs="Times New Roman"/>
          <w:sz w:val="20"/>
          <w:szCs w:val="20"/>
          <w:lang w:val="en-US" w:eastAsia="ko-KR"/>
        </w:rPr>
        <w:t>(i.e. reference configuration)</w:t>
      </w:r>
    </w:p>
    <w:p w14:paraId="476F89F0" w14:textId="590FE552" w:rsidR="00CB56F7" w:rsidRPr="00145344" w:rsidRDefault="00CB56F7" w:rsidP="00E4173D">
      <w:pPr>
        <w:pStyle w:val="BodyText"/>
        <w:ind w:leftChars="200" w:left="440"/>
        <w:rPr>
          <w:rFonts w:ascii="Times New Roman" w:eastAsia="Malgun Gothic" w:hAnsi="Times New Roman" w:cs="Times New Roman"/>
          <w:sz w:val="20"/>
          <w:szCs w:val="20"/>
          <w:lang w:val="en-US" w:eastAsia="ko-KR"/>
        </w:rPr>
      </w:pPr>
      <w:r w:rsidRPr="00145344">
        <w:rPr>
          <w:rFonts w:ascii="Times New Roman" w:eastAsia="Malgun Gothic" w:hAnsi="Times New Roman" w:cs="Times New Roman"/>
          <w:b/>
          <w:sz w:val="20"/>
          <w:szCs w:val="20"/>
          <w:lang w:val="en-US" w:eastAsia="ko-KR"/>
        </w:rPr>
        <w:t xml:space="preserve">Case </w:t>
      </w:r>
      <w:r w:rsidR="00A478CF" w:rsidRPr="00145344">
        <w:rPr>
          <w:rFonts w:ascii="Times New Roman" w:eastAsia="Malgun Gothic" w:hAnsi="Times New Roman" w:cs="Times New Roman"/>
          <w:b/>
          <w:sz w:val="20"/>
          <w:szCs w:val="20"/>
          <w:lang w:val="en-US" w:eastAsia="ko-KR"/>
        </w:rPr>
        <w:t>2</w:t>
      </w:r>
      <w:r w:rsidRPr="00145344">
        <w:rPr>
          <w:rFonts w:ascii="Times New Roman" w:eastAsia="Malgun Gothic" w:hAnsi="Times New Roman" w:cs="Times New Roman"/>
          <w:sz w:val="20"/>
          <w:szCs w:val="20"/>
          <w:lang w:val="en-US" w:eastAsia="ko-KR"/>
        </w:rPr>
        <w:t>: 18 BDs monitored over PDCCH region of 2 symbols at beginning of a slot</w:t>
      </w:r>
    </w:p>
    <w:p w14:paraId="3E48ECF8" w14:textId="56258758" w:rsidR="00A478CF" w:rsidRPr="00145344" w:rsidRDefault="00A478CF" w:rsidP="00E4173D">
      <w:pPr>
        <w:pStyle w:val="BodyText"/>
        <w:ind w:leftChars="200" w:left="440"/>
        <w:rPr>
          <w:rFonts w:ascii="Times New Roman" w:eastAsia="Malgun Gothic" w:hAnsi="Times New Roman" w:cs="Times New Roman"/>
          <w:sz w:val="20"/>
          <w:szCs w:val="20"/>
          <w:lang w:val="en-US" w:eastAsia="ko-KR"/>
        </w:rPr>
      </w:pPr>
      <w:r w:rsidRPr="00145344">
        <w:rPr>
          <w:rFonts w:ascii="Times New Roman" w:eastAsia="Malgun Gothic" w:hAnsi="Times New Roman" w:cs="Times New Roman"/>
          <w:b/>
          <w:sz w:val="20"/>
          <w:szCs w:val="20"/>
          <w:lang w:val="en-US" w:eastAsia="ko-KR"/>
        </w:rPr>
        <w:t>Case 3</w:t>
      </w:r>
      <w:r w:rsidRPr="00145344">
        <w:rPr>
          <w:rFonts w:ascii="Times New Roman" w:eastAsia="Malgun Gothic" w:hAnsi="Times New Roman" w:cs="Times New Roman"/>
          <w:sz w:val="20"/>
          <w:szCs w:val="20"/>
          <w:lang w:val="en-US" w:eastAsia="ko-KR"/>
        </w:rPr>
        <w:t>: 1 BD monitored over PDCCH region of 2 symbol</w:t>
      </w:r>
      <w:r w:rsidR="0068321B" w:rsidRPr="00145344">
        <w:rPr>
          <w:rFonts w:ascii="Times New Roman" w:eastAsia="Malgun Gothic" w:hAnsi="Times New Roman" w:cs="Times New Roman"/>
          <w:sz w:val="20"/>
          <w:szCs w:val="20"/>
          <w:lang w:val="en-US" w:eastAsia="ko-KR"/>
        </w:rPr>
        <w:t>s</w:t>
      </w:r>
      <w:r w:rsidRPr="00145344">
        <w:rPr>
          <w:rFonts w:ascii="Times New Roman" w:eastAsia="Malgun Gothic" w:hAnsi="Times New Roman" w:cs="Times New Roman"/>
          <w:sz w:val="20"/>
          <w:szCs w:val="20"/>
          <w:lang w:val="en-US" w:eastAsia="ko-KR"/>
        </w:rPr>
        <w:t xml:space="preserve"> at the beginning of a slot</w:t>
      </w:r>
    </w:p>
    <w:p w14:paraId="5A0E6C92" w14:textId="134561AE" w:rsidR="00EC098A" w:rsidRPr="00145344" w:rsidRDefault="00877BA7" w:rsidP="00E4173D">
      <w:pPr>
        <w:pStyle w:val="BodyText"/>
        <w:spacing w:after="180"/>
        <w:rPr>
          <w:rFonts w:ascii="Times New Roman" w:hAnsi="Times New Roman" w:cs="Times New Roman"/>
          <w:sz w:val="20"/>
          <w:lang w:val="en-US"/>
        </w:rPr>
      </w:pPr>
      <w:r w:rsidRPr="00145344">
        <w:rPr>
          <w:rFonts w:ascii="Times New Roman" w:hAnsi="Times New Roman" w:cs="Times New Roman"/>
          <w:sz w:val="20"/>
          <w:szCs w:val="20"/>
          <w:lang w:val="en-US"/>
        </w:rPr>
        <w:t xml:space="preserve">Among the above three cases, </w:t>
      </w:r>
      <w:r w:rsidR="00EC098A" w:rsidRPr="00145344">
        <w:rPr>
          <w:rFonts w:ascii="Times New Roman" w:hAnsi="Times New Roman" w:cs="Times New Roman"/>
          <w:sz w:val="20"/>
          <w:szCs w:val="20"/>
          <w:lang w:val="en-US"/>
        </w:rPr>
        <w:t>C</w:t>
      </w:r>
      <w:r w:rsidRPr="00145344">
        <w:rPr>
          <w:rFonts w:ascii="Times New Roman" w:hAnsi="Times New Roman" w:cs="Times New Roman"/>
          <w:sz w:val="20"/>
          <w:szCs w:val="20"/>
          <w:lang w:val="en-US"/>
        </w:rPr>
        <w:t>ase 1 is the baseline</w:t>
      </w:r>
      <w:r w:rsidR="00F62983" w:rsidRPr="00145344">
        <w:rPr>
          <w:rFonts w:ascii="Times New Roman" w:hAnsi="Times New Roman" w:cs="Times New Roman"/>
          <w:sz w:val="20"/>
          <w:szCs w:val="20"/>
          <w:lang w:val="en-US"/>
        </w:rPr>
        <w:t xml:space="preserve">, which corresponds to the PDCCH-only </w:t>
      </w:r>
      <w:r w:rsidR="00BB741B" w:rsidRPr="00145344">
        <w:rPr>
          <w:rFonts w:ascii="Times New Roman" w:hAnsi="Times New Roman" w:cs="Times New Roman"/>
          <w:sz w:val="20"/>
          <w:szCs w:val="20"/>
          <w:lang w:val="en-US"/>
        </w:rPr>
        <w:t>entry</w:t>
      </w:r>
      <w:r w:rsidR="00F62983" w:rsidRPr="00145344">
        <w:rPr>
          <w:rFonts w:ascii="Times New Roman" w:hAnsi="Times New Roman" w:cs="Times New Roman"/>
          <w:sz w:val="20"/>
          <w:szCs w:val="20"/>
          <w:lang w:val="en-US"/>
        </w:rPr>
        <w:t xml:space="preserve"> in the above table, resulting in power consumption of 100 unit</w:t>
      </w:r>
      <w:r w:rsidR="00D63273" w:rsidRPr="00145344">
        <w:rPr>
          <w:rFonts w:ascii="Times New Roman" w:hAnsi="Times New Roman" w:cs="Times New Roman"/>
          <w:sz w:val="20"/>
          <w:szCs w:val="20"/>
          <w:lang w:val="en-US"/>
        </w:rPr>
        <w:t>.</w:t>
      </w:r>
      <w:r w:rsidR="00EC098A" w:rsidRPr="00145344">
        <w:rPr>
          <w:rFonts w:ascii="Times New Roman" w:hAnsi="Times New Roman" w:cs="Times New Roman"/>
          <w:sz w:val="20"/>
          <w:lang w:val="en-US"/>
        </w:rPr>
        <w:t xml:space="preserve"> </w:t>
      </w:r>
    </w:p>
    <w:p w14:paraId="5E3D766B" w14:textId="67C11D16" w:rsidR="00DA0247" w:rsidRPr="00145344" w:rsidRDefault="001F3ADA" w:rsidP="00E4173D">
      <w:pPr>
        <w:pStyle w:val="BodyText"/>
        <w:spacing w:after="180"/>
        <w:rPr>
          <w:rFonts w:ascii="Times New Roman" w:hAnsi="Times New Roman" w:cs="Times New Roman"/>
          <w:sz w:val="20"/>
          <w:lang w:val="en-US"/>
        </w:rPr>
      </w:pPr>
      <w:r w:rsidRPr="00145344">
        <w:rPr>
          <w:rFonts w:ascii="Times New Roman" w:hAnsi="Times New Roman" w:cs="Times New Roman"/>
          <w:sz w:val="20"/>
          <w:lang w:val="en-US"/>
        </w:rPr>
        <w:t>Using the above scaling model</w:t>
      </w:r>
      <w:r w:rsidR="00413037" w:rsidRPr="00145344">
        <w:rPr>
          <w:rFonts w:ascii="Times New Roman" w:hAnsi="Times New Roman" w:cs="Times New Roman"/>
          <w:sz w:val="20"/>
          <w:lang w:val="en-US"/>
        </w:rPr>
        <w:t xml:space="preserve">, </w:t>
      </w:r>
      <w:r w:rsidR="00DA0247" w:rsidRPr="00145344">
        <w:rPr>
          <w:rFonts w:ascii="Times New Roman" w:hAnsi="Times New Roman" w:cs="Times New Roman"/>
          <w:sz w:val="20"/>
          <w:lang w:val="en-US"/>
        </w:rPr>
        <w:t>the power consumption of Case 2 can be calculated as</w:t>
      </w:r>
    </w:p>
    <w:p w14:paraId="7469B9EB" w14:textId="64BEE393" w:rsidR="00DA0247" w:rsidRPr="00145344" w:rsidRDefault="00E30EA8" w:rsidP="00E4173D">
      <w:pPr>
        <w:pStyle w:val="BodyText"/>
        <w:spacing w:after="180"/>
        <w:ind w:leftChars="200" w:left="440"/>
        <w:rPr>
          <w:rFonts w:ascii="Times New Roman" w:hAnsi="Times New Roman" w:cs="Times New Roman"/>
          <w:sz w:val="20"/>
          <w:lang w:val="en-US"/>
        </w:rPr>
      </w:pPr>
      <w:r w:rsidRPr="00145344">
        <w:rPr>
          <w:rFonts w:ascii="Times New Roman" w:hAnsi="Times New Roman" w:cs="Times New Roman"/>
          <w:sz w:val="20"/>
          <w:lang w:val="en-US"/>
        </w:rPr>
        <w:t xml:space="preserve">P = </w:t>
      </w:r>
      <w:r w:rsidR="009D0AEA" w:rsidRPr="00145344">
        <w:rPr>
          <w:rFonts w:ascii="Times New Roman" w:hAnsi="Times New Roman" w:cs="Times New Roman"/>
          <w:sz w:val="20"/>
          <w:lang w:val="en-US"/>
        </w:rPr>
        <w:t xml:space="preserve">0.5*100 + 0.5*0.7*100 </w:t>
      </w:r>
      <w:r w:rsidR="006623CF" w:rsidRPr="00145344">
        <w:rPr>
          <w:rFonts w:ascii="Times New Roman" w:hAnsi="Times New Roman" w:cs="Times New Roman"/>
          <w:sz w:val="20"/>
          <w:lang w:val="en-US"/>
        </w:rPr>
        <w:t xml:space="preserve">= 85 </w:t>
      </w:r>
    </w:p>
    <w:p w14:paraId="2899F327" w14:textId="4B4E9B9D" w:rsidR="00445D78" w:rsidRPr="00145344" w:rsidRDefault="00445D78" w:rsidP="00E4173D">
      <w:pPr>
        <w:pStyle w:val="BodyText"/>
        <w:spacing w:after="180"/>
        <w:rPr>
          <w:rFonts w:ascii="Times New Roman" w:hAnsi="Times New Roman" w:cs="Times New Roman"/>
          <w:sz w:val="20"/>
          <w:lang w:val="en-US"/>
        </w:rPr>
      </w:pPr>
      <w:r w:rsidRPr="00145344">
        <w:rPr>
          <w:rFonts w:ascii="Times New Roman" w:hAnsi="Times New Roman" w:cs="Times New Roman"/>
          <w:sz w:val="20"/>
          <w:lang w:val="en-US"/>
        </w:rPr>
        <w:t>and for Case 3</w:t>
      </w:r>
    </w:p>
    <w:p w14:paraId="297D4473" w14:textId="235D37FB" w:rsidR="00445D78" w:rsidRPr="00145344" w:rsidRDefault="00445D78" w:rsidP="00E4173D">
      <w:pPr>
        <w:pStyle w:val="BodyText"/>
        <w:spacing w:after="180"/>
        <w:ind w:leftChars="200" w:left="440"/>
        <w:rPr>
          <w:rFonts w:ascii="Times New Roman" w:hAnsi="Times New Roman" w:cs="Times New Roman"/>
          <w:sz w:val="20"/>
          <w:lang w:val="en-US"/>
        </w:rPr>
      </w:pPr>
      <w:r w:rsidRPr="00145344">
        <w:rPr>
          <w:rFonts w:ascii="Times New Roman" w:hAnsi="Times New Roman" w:cs="Times New Roman"/>
          <w:sz w:val="20"/>
          <w:lang w:val="en-US"/>
        </w:rPr>
        <w:t xml:space="preserve">P = </w:t>
      </w:r>
      <w:r w:rsidR="006623CF" w:rsidRPr="00145344">
        <w:rPr>
          <w:rFonts w:ascii="Times New Roman" w:hAnsi="Times New Roman" w:cs="Times New Roman"/>
          <w:sz w:val="20"/>
          <w:lang w:val="en-US"/>
        </w:rPr>
        <w:t>1/</w:t>
      </w:r>
      <w:r w:rsidR="00AE787E" w:rsidRPr="00145344">
        <w:rPr>
          <w:rFonts w:ascii="Times New Roman" w:hAnsi="Times New Roman" w:cs="Times New Roman"/>
          <w:sz w:val="20"/>
          <w:lang w:val="en-US"/>
        </w:rPr>
        <w:t>36</w:t>
      </w:r>
      <w:r w:rsidR="009E77A1" w:rsidRPr="00145344">
        <w:rPr>
          <w:rFonts w:ascii="Times New Roman" w:hAnsi="Times New Roman" w:cs="Times New Roman"/>
          <w:sz w:val="20"/>
          <w:lang w:val="en-US"/>
        </w:rPr>
        <w:t xml:space="preserve">*100 + 35/36*0.7*100 = </w:t>
      </w:r>
      <w:r w:rsidR="00A47D5B" w:rsidRPr="00145344">
        <w:rPr>
          <w:rFonts w:ascii="Times New Roman" w:hAnsi="Times New Roman" w:cs="Times New Roman"/>
          <w:sz w:val="20"/>
          <w:lang w:val="en-US"/>
        </w:rPr>
        <w:t>70.83</w:t>
      </w:r>
      <w:r w:rsidR="006623CF" w:rsidRPr="00145344">
        <w:rPr>
          <w:rFonts w:ascii="Times New Roman" w:hAnsi="Times New Roman" w:cs="Times New Roman"/>
          <w:sz w:val="20"/>
          <w:lang w:val="en-US"/>
        </w:rPr>
        <w:t xml:space="preserve"> </w:t>
      </w:r>
    </w:p>
    <w:p w14:paraId="2A058A13" w14:textId="1E5DD419" w:rsidR="00F46C39" w:rsidRPr="00145344" w:rsidRDefault="005930EA" w:rsidP="00E4173D">
      <w:pPr>
        <w:pStyle w:val="BodyText"/>
        <w:rPr>
          <w:rFonts w:ascii="Times New Roman" w:hAnsi="Times New Roman" w:cs="Times New Roman"/>
          <w:sz w:val="20"/>
          <w:szCs w:val="20"/>
          <w:lang w:val="en-US"/>
        </w:rPr>
      </w:pPr>
      <w:r w:rsidRPr="00145344">
        <w:rPr>
          <w:rFonts w:ascii="Times New Roman" w:hAnsi="Times New Roman" w:cs="Times New Roman"/>
          <w:sz w:val="20"/>
          <w:szCs w:val="20"/>
          <w:lang w:val="en-US"/>
        </w:rPr>
        <w:t xml:space="preserve">With the above calculation, we can observe </w:t>
      </w:r>
      <w:r w:rsidR="00E05545" w:rsidRPr="00145344">
        <w:rPr>
          <w:rFonts w:ascii="Times New Roman" w:hAnsi="Times New Roman" w:cs="Times New Roman"/>
          <w:sz w:val="20"/>
          <w:szCs w:val="20"/>
          <w:lang w:val="en-US"/>
        </w:rPr>
        <w:t xml:space="preserve">roughly </w:t>
      </w:r>
      <w:r w:rsidR="00CA219A" w:rsidRPr="00145344">
        <w:rPr>
          <w:rFonts w:ascii="Times New Roman" w:hAnsi="Times New Roman" w:cs="Times New Roman"/>
          <w:sz w:val="20"/>
          <w:szCs w:val="20"/>
          <w:lang w:val="en-US"/>
        </w:rPr>
        <w:t>15</w:t>
      </w:r>
      <w:r w:rsidR="00E05545" w:rsidRPr="00145344">
        <w:rPr>
          <w:rFonts w:ascii="Times New Roman" w:hAnsi="Times New Roman" w:cs="Times New Roman"/>
          <w:sz w:val="20"/>
          <w:szCs w:val="20"/>
          <w:lang w:val="en-US"/>
        </w:rPr>
        <w:t>% power saving gain if the number of BDs reduce by a half</w:t>
      </w:r>
      <w:r w:rsidR="00CA219A" w:rsidRPr="00145344">
        <w:rPr>
          <w:rFonts w:ascii="Times New Roman" w:hAnsi="Times New Roman" w:cs="Times New Roman"/>
          <w:sz w:val="20"/>
          <w:szCs w:val="20"/>
          <w:lang w:val="en-US"/>
        </w:rPr>
        <w:t xml:space="preserve">, and the maximum </w:t>
      </w:r>
      <w:r w:rsidR="00FE0C6D" w:rsidRPr="00145344">
        <w:rPr>
          <w:rFonts w:ascii="Times New Roman" w:hAnsi="Times New Roman" w:cs="Times New Roman"/>
          <w:sz w:val="20"/>
          <w:szCs w:val="20"/>
          <w:lang w:val="en-US"/>
        </w:rPr>
        <w:t>possible power saving gain with one single blind decoding candidate</w:t>
      </w:r>
      <w:r w:rsidR="00FA0491" w:rsidRPr="00145344">
        <w:rPr>
          <w:rFonts w:ascii="Times New Roman" w:hAnsi="Times New Roman" w:cs="Times New Roman"/>
          <w:sz w:val="20"/>
          <w:szCs w:val="20"/>
          <w:lang w:val="en-US"/>
        </w:rPr>
        <w:t xml:space="preserve"> is 29%</w:t>
      </w:r>
      <w:r w:rsidR="0068321B" w:rsidRPr="00145344">
        <w:rPr>
          <w:rFonts w:ascii="Times New Roman" w:hAnsi="Times New Roman" w:cs="Times New Roman"/>
          <w:sz w:val="20"/>
          <w:szCs w:val="20"/>
          <w:lang w:val="en-US"/>
        </w:rPr>
        <w:t xml:space="preserve">. </w:t>
      </w:r>
      <w:r w:rsidR="00D9027B" w:rsidRPr="00145344">
        <w:rPr>
          <w:rFonts w:ascii="Times New Roman" w:hAnsi="Times New Roman" w:cs="Times New Roman"/>
          <w:sz w:val="20"/>
          <w:szCs w:val="20"/>
          <w:lang w:val="en-US"/>
        </w:rPr>
        <w:t>The observation is summarized into the following</w:t>
      </w:r>
    </w:p>
    <w:p w14:paraId="4FFE1A4D" w14:textId="77777777" w:rsidR="00E267E8" w:rsidRPr="00145344" w:rsidRDefault="00E267E8" w:rsidP="00E4173D">
      <w:pPr>
        <w:pStyle w:val="BodyText"/>
        <w:rPr>
          <w:rFonts w:ascii="Times New Roman" w:hAnsi="Times New Roman" w:cs="Times New Roman"/>
          <w:b/>
          <w:sz w:val="20"/>
          <w:szCs w:val="20"/>
          <w:lang w:val="en-US"/>
        </w:rPr>
      </w:pPr>
      <w:r w:rsidRPr="00145344">
        <w:rPr>
          <w:rFonts w:ascii="Times New Roman" w:hAnsi="Times New Roman" w:cs="Times New Roman"/>
          <w:b/>
          <w:sz w:val="20"/>
          <w:szCs w:val="20"/>
          <w:lang w:val="en-US"/>
        </w:rPr>
        <w:t>Observation 1: Reducing the number of BDs can bring power saving gain.</w:t>
      </w:r>
    </w:p>
    <w:p w14:paraId="0F56C998" w14:textId="2AC9E119" w:rsidR="0092590E" w:rsidRPr="00145344" w:rsidRDefault="0092590E" w:rsidP="00E4173D">
      <w:pPr>
        <w:pStyle w:val="BodyText"/>
        <w:rPr>
          <w:rFonts w:ascii="Times New Roman" w:hAnsi="Times New Roman" w:cs="Times New Roman"/>
          <w:sz w:val="20"/>
          <w:szCs w:val="20"/>
          <w:lang w:val="en-US"/>
        </w:rPr>
      </w:pPr>
      <w:r w:rsidRPr="00145344">
        <w:rPr>
          <w:rFonts w:ascii="Times New Roman" w:hAnsi="Times New Roman" w:cs="Times New Roman"/>
          <w:sz w:val="20"/>
          <w:szCs w:val="20"/>
          <w:lang w:val="en-US"/>
        </w:rPr>
        <w:t>However, the abo</w:t>
      </w:r>
      <w:r w:rsidR="00445B3B" w:rsidRPr="00145344">
        <w:rPr>
          <w:rFonts w:ascii="Times New Roman" w:hAnsi="Times New Roman" w:cs="Times New Roman"/>
          <w:sz w:val="20"/>
          <w:szCs w:val="20"/>
          <w:lang w:val="en-US"/>
        </w:rPr>
        <w:t xml:space="preserve">ve analysis using the power consumption scaling model </w:t>
      </w:r>
      <w:r w:rsidR="00F76095" w:rsidRPr="00145344">
        <w:rPr>
          <w:rFonts w:ascii="Times New Roman" w:hAnsi="Times New Roman" w:cs="Times New Roman"/>
          <w:sz w:val="20"/>
          <w:szCs w:val="20"/>
          <w:lang w:val="en-US"/>
        </w:rPr>
        <w:t xml:space="preserve">developed in Rel-16 UE power saving study item </w:t>
      </w:r>
      <w:r w:rsidR="0028474B" w:rsidRPr="00145344">
        <w:rPr>
          <w:rFonts w:ascii="Times New Roman" w:hAnsi="Times New Roman" w:cs="Times New Roman"/>
          <w:sz w:val="20"/>
          <w:szCs w:val="20"/>
          <w:lang w:val="en-US"/>
        </w:rPr>
        <w:t xml:space="preserve">[2] </w:t>
      </w:r>
      <w:r w:rsidR="00F76095" w:rsidRPr="00145344">
        <w:rPr>
          <w:rFonts w:ascii="Times New Roman" w:hAnsi="Times New Roman" w:cs="Times New Roman"/>
          <w:sz w:val="20"/>
          <w:szCs w:val="20"/>
          <w:lang w:val="en-US"/>
        </w:rPr>
        <w:t>has the following sho</w:t>
      </w:r>
      <w:r w:rsidR="00D72D07" w:rsidRPr="00145344">
        <w:rPr>
          <w:rFonts w:ascii="Times New Roman" w:hAnsi="Times New Roman" w:cs="Times New Roman"/>
          <w:sz w:val="20"/>
          <w:szCs w:val="20"/>
          <w:lang w:val="en-US"/>
        </w:rPr>
        <w:t>rtcomings:</w:t>
      </w:r>
    </w:p>
    <w:p w14:paraId="47B7DE9C" w14:textId="5CD68842" w:rsidR="005705C2" w:rsidRPr="00145344" w:rsidRDefault="005705C2" w:rsidP="00E4173D">
      <w:pPr>
        <w:pStyle w:val="BodyText"/>
        <w:numPr>
          <w:ilvl w:val="0"/>
          <w:numId w:val="35"/>
        </w:numPr>
        <w:rPr>
          <w:rFonts w:ascii="Times New Roman" w:hAnsi="Times New Roman" w:cs="Times New Roman"/>
          <w:sz w:val="20"/>
          <w:szCs w:val="20"/>
          <w:lang w:val="en-US"/>
        </w:rPr>
      </w:pPr>
      <w:r w:rsidRPr="00145344">
        <w:rPr>
          <w:rFonts w:ascii="Times New Roman" w:hAnsi="Times New Roman" w:cs="Times New Roman"/>
          <w:sz w:val="20"/>
          <w:szCs w:val="20"/>
          <w:lang w:val="en-US"/>
        </w:rPr>
        <w:t xml:space="preserve">The power consumption scaling model </w:t>
      </w:r>
      <w:r w:rsidR="002619E1" w:rsidRPr="00145344">
        <w:rPr>
          <w:rFonts w:ascii="Times New Roman" w:hAnsi="Times New Roman" w:cs="Times New Roman"/>
          <w:sz w:val="20"/>
          <w:szCs w:val="20"/>
          <w:lang w:val="en-US"/>
        </w:rPr>
        <w:t xml:space="preserve">developed </w:t>
      </w:r>
      <w:r w:rsidR="0028474B" w:rsidRPr="00145344">
        <w:rPr>
          <w:rFonts w:ascii="Times New Roman" w:hAnsi="Times New Roman" w:cs="Times New Roman"/>
          <w:sz w:val="20"/>
          <w:szCs w:val="20"/>
          <w:lang w:val="en-US"/>
        </w:rPr>
        <w:t xml:space="preserve">in [2] is applicable to the </w:t>
      </w:r>
      <w:r w:rsidR="00744D07" w:rsidRPr="00145344">
        <w:rPr>
          <w:rFonts w:ascii="Times New Roman" w:hAnsi="Times New Roman" w:cs="Times New Roman"/>
          <w:sz w:val="20"/>
          <w:szCs w:val="20"/>
          <w:lang w:val="en-US"/>
        </w:rPr>
        <w:t xml:space="preserve">(same) </w:t>
      </w:r>
      <w:r w:rsidR="002A707E" w:rsidRPr="00145344">
        <w:rPr>
          <w:rFonts w:ascii="Times New Roman" w:hAnsi="Times New Roman" w:cs="Times New Roman"/>
          <w:sz w:val="20"/>
          <w:szCs w:val="20"/>
          <w:lang w:val="en-US"/>
        </w:rPr>
        <w:t>slot-based scheduling with PDCCH region of 2 symbols at the beginning of the slot.</w:t>
      </w:r>
      <w:r w:rsidR="00744D07" w:rsidRPr="00145344">
        <w:rPr>
          <w:rFonts w:ascii="Times New Roman" w:hAnsi="Times New Roman" w:cs="Times New Roman"/>
          <w:sz w:val="20"/>
          <w:szCs w:val="20"/>
          <w:lang w:val="en-US"/>
        </w:rPr>
        <w:t xml:space="preserve"> </w:t>
      </w:r>
      <w:r w:rsidR="009E13BE" w:rsidRPr="00145344">
        <w:rPr>
          <w:rFonts w:ascii="Times New Roman" w:hAnsi="Times New Roman" w:cs="Times New Roman"/>
          <w:sz w:val="20"/>
          <w:szCs w:val="20"/>
          <w:lang w:val="en-US"/>
        </w:rPr>
        <w:t>However, the power consumption also depends on symbol number</w:t>
      </w:r>
      <w:r w:rsidR="00CC7B66" w:rsidRPr="00145344">
        <w:rPr>
          <w:rFonts w:ascii="Times New Roman" w:hAnsi="Times New Roman" w:cs="Times New Roman"/>
          <w:sz w:val="20"/>
          <w:szCs w:val="20"/>
          <w:lang w:val="en-US"/>
        </w:rPr>
        <w:t>s that modem needs to buffer and process</w:t>
      </w:r>
      <w:r w:rsidR="00605A73" w:rsidRPr="00145344">
        <w:rPr>
          <w:rFonts w:ascii="Times New Roman" w:hAnsi="Times New Roman" w:cs="Times New Roman"/>
          <w:sz w:val="20"/>
          <w:szCs w:val="20"/>
          <w:lang w:val="en-US"/>
        </w:rPr>
        <w:t xml:space="preserve"> (for both PDCCH and PDSCH)</w:t>
      </w:r>
      <w:r w:rsidR="00D03A69" w:rsidRPr="00145344">
        <w:rPr>
          <w:rFonts w:ascii="Times New Roman" w:hAnsi="Times New Roman" w:cs="Times New Roman"/>
          <w:sz w:val="20"/>
          <w:szCs w:val="20"/>
          <w:lang w:val="en-US"/>
        </w:rPr>
        <w:t xml:space="preserve">, which could depend on </w:t>
      </w:r>
      <w:r w:rsidR="00C55AF6" w:rsidRPr="00145344">
        <w:rPr>
          <w:rFonts w:ascii="Times New Roman" w:hAnsi="Times New Roman" w:cs="Times New Roman"/>
          <w:sz w:val="20"/>
          <w:szCs w:val="20"/>
          <w:lang w:val="en-US"/>
        </w:rPr>
        <w:t xml:space="preserve">slot or non-slot based scheduling. </w:t>
      </w:r>
      <w:r w:rsidR="00465B4D" w:rsidRPr="00145344">
        <w:rPr>
          <w:rFonts w:ascii="Times New Roman" w:hAnsi="Times New Roman" w:cs="Times New Roman"/>
          <w:sz w:val="20"/>
          <w:szCs w:val="20"/>
          <w:lang w:val="en-US"/>
        </w:rPr>
        <w:t>The impact of spreading the BDs within the slot (</w:t>
      </w:r>
      <w:r w:rsidR="00B271AE" w:rsidRPr="00145344">
        <w:rPr>
          <w:rFonts w:ascii="Times New Roman" w:hAnsi="Times New Roman" w:cs="Times New Roman"/>
          <w:sz w:val="20"/>
          <w:szCs w:val="20"/>
          <w:lang w:val="en-US"/>
        </w:rPr>
        <w:t>i.e. non-slot based scheduling</w:t>
      </w:r>
      <w:r w:rsidR="00465B4D" w:rsidRPr="00145344">
        <w:rPr>
          <w:rFonts w:ascii="Times New Roman" w:hAnsi="Times New Roman" w:cs="Times New Roman"/>
          <w:sz w:val="20"/>
          <w:szCs w:val="20"/>
          <w:lang w:val="en-US"/>
        </w:rPr>
        <w:t>)</w:t>
      </w:r>
      <w:r w:rsidR="00B271AE" w:rsidRPr="00145344">
        <w:rPr>
          <w:rFonts w:ascii="Times New Roman" w:hAnsi="Times New Roman" w:cs="Times New Roman"/>
          <w:sz w:val="20"/>
          <w:szCs w:val="20"/>
          <w:lang w:val="en-US"/>
        </w:rPr>
        <w:t xml:space="preserve"> is not captured by the model</w:t>
      </w:r>
      <w:r w:rsidR="0068321B" w:rsidRPr="00145344">
        <w:rPr>
          <w:rFonts w:ascii="Times New Roman" w:hAnsi="Times New Roman" w:cs="Times New Roman"/>
          <w:sz w:val="20"/>
          <w:szCs w:val="20"/>
          <w:lang w:val="en-US"/>
        </w:rPr>
        <w:t>.</w:t>
      </w:r>
      <w:r w:rsidR="002A707E" w:rsidRPr="00145344">
        <w:rPr>
          <w:rFonts w:ascii="Times New Roman" w:hAnsi="Times New Roman" w:cs="Times New Roman"/>
          <w:sz w:val="20"/>
          <w:szCs w:val="20"/>
          <w:lang w:val="en-US"/>
        </w:rPr>
        <w:t xml:space="preserve"> </w:t>
      </w:r>
    </w:p>
    <w:p w14:paraId="4F741EF0" w14:textId="337E2371" w:rsidR="00E04015" w:rsidRPr="00145344" w:rsidRDefault="00E04015" w:rsidP="00E4173D">
      <w:pPr>
        <w:pStyle w:val="BodyText"/>
        <w:rPr>
          <w:rFonts w:ascii="Times New Roman" w:hAnsi="Times New Roman" w:cs="Times New Roman"/>
          <w:sz w:val="20"/>
          <w:szCs w:val="20"/>
          <w:lang w:val="en-US"/>
        </w:rPr>
      </w:pPr>
      <w:r w:rsidRPr="00145344">
        <w:rPr>
          <w:rFonts w:ascii="Times New Roman" w:hAnsi="Times New Roman" w:cs="Times New Roman"/>
          <w:sz w:val="20"/>
          <w:szCs w:val="20"/>
          <w:lang w:val="en-US"/>
        </w:rPr>
        <w:t xml:space="preserve">Therefore, </w:t>
      </w:r>
      <w:r w:rsidR="000754D8" w:rsidRPr="00145344">
        <w:rPr>
          <w:rFonts w:ascii="Times New Roman" w:hAnsi="Times New Roman" w:cs="Times New Roman"/>
          <w:sz w:val="20"/>
          <w:szCs w:val="20"/>
          <w:lang w:val="en-US"/>
        </w:rPr>
        <w:t xml:space="preserve">to facilitate the development of new model, </w:t>
      </w:r>
      <w:r w:rsidR="00813D47" w:rsidRPr="00145344">
        <w:rPr>
          <w:rFonts w:ascii="Times New Roman" w:hAnsi="Times New Roman" w:cs="Times New Roman"/>
          <w:sz w:val="20"/>
          <w:szCs w:val="20"/>
          <w:lang w:val="en-US"/>
        </w:rPr>
        <w:t xml:space="preserve">we think the following </w:t>
      </w:r>
      <w:r w:rsidR="00CA2ADA" w:rsidRPr="00145344">
        <w:rPr>
          <w:rFonts w:ascii="Times New Roman" w:hAnsi="Times New Roman" w:cs="Times New Roman"/>
          <w:sz w:val="20"/>
          <w:szCs w:val="20"/>
          <w:lang w:val="en-US"/>
        </w:rPr>
        <w:t>“typical” but not exclusive cases can</w:t>
      </w:r>
      <w:r w:rsidR="00A377D3" w:rsidRPr="00145344">
        <w:rPr>
          <w:rFonts w:ascii="Times New Roman" w:hAnsi="Times New Roman" w:cs="Times New Roman"/>
          <w:sz w:val="20"/>
          <w:szCs w:val="20"/>
          <w:lang w:val="en-US"/>
        </w:rPr>
        <w:t xml:space="preserve"> be considered first</w:t>
      </w:r>
      <w:r w:rsidR="006119F5" w:rsidRPr="00145344">
        <w:rPr>
          <w:rFonts w:ascii="Times New Roman" w:hAnsi="Times New Roman" w:cs="Times New Roman"/>
          <w:sz w:val="20"/>
          <w:szCs w:val="20"/>
          <w:lang w:val="en-US"/>
        </w:rPr>
        <w:t xml:space="preserve"> for </w:t>
      </w:r>
      <w:proofErr w:type="spellStart"/>
      <w:r w:rsidR="006119F5" w:rsidRPr="00145344">
        <w:rPr>
          <w:rFonts w:ascii="Times New Roman" w:hAnsi="Times New Roman" w:cs="Times New Roman"/>
          <w:sz w:val="20"/>
          <w:szCs w:val="20"/>
          <w:lang w:val="en-US"/>
        </w:rPr>
        <w:t>RedCap</w:t>
      </w:r>
      <w:proofErr w:type="spellEnd"/>
      <w:r w:rsidR="006119F5" w:rsidRPr="00145344">
        <w:rPr>
          <w:rFonts w:ascii="Times New Roman" w:hAnsi="Times New Roman" w:cs="Times New Roman"/>
          <w:sz w:val="20"/>
          <w:szCs w:val="20"/>
          <w:lang w:val="en-US"/>
        </w:rPr>
        <w:t xml:space="preserve"> UE BD/CCE reduction evaluation: </w:t>
      </w:r>
    </w:p>
    <w:p w14:paraId="11EA5BF6" w14:textId="14F48B18" w:rsidR="00D07ABB" w:rsidRDefault="008A26AB" w:rsidP="004D493E">
      <w:pPr>
        <w:pStyle w:val="BodyText"/>
        <w:numPr>
          <w:ilvl w:val="0"/>
          <w:numId w:val="36"/>
        </w:numPr>
        <w:rPr>
          <w:rFonts w:ascii="Times New Roman" w:hAnsi="Times New Roman" w:cs="Times New Roman"/>
          <w:sz w:val="20"/>
          <w:szCs w:val="20"/>
        </w:rPr>
      </w:pPr>
      <w:r>
        <w:rPr>
          <w:rFonts w:ascii="Times New Roman" w:hAnsi="Times New Roman" w:cs="Times New Roman"/>
          <w:sz w:val="20"/>
          <w:szCs w:val="20"/>
        </w:rPr>
        <w:t xml:space="preserve">1 </w:t>
      </w:r>
      <w:proofErr w:type="spellStart"/>
      <w:r>
        <w:rPr>
          <w:rFonts w:ascii="Times New Roman" w:hAnsi="Times New Roman" w:cs="Times New Roman"/>
          <w:sz w:val="20"/>
          <w:szCs w:val="20"/>
        </w:rPr>
        <w:t>symbol</w:t>
      </w:r>
      <w:proofErr w:type="spellEnd"/>
      <w:r>
        <w:rPr>
          <w:rFonts w:ascii="Times New Roman" w:hAnsi="Times New Roman" w:cs="Times New Roman"/>
          <w:sz w:val="20"/>
          <w:szCs w:val="20"/>
        </w:rPr>
        <w:t xml:space="preserve"> CORESET </w:t>
      </w:r>
      <w:proofErr w:type="spellStart"/>
      <w:r>
        <w:rPr>
          <w:rFonts w:ascii="Times New Roman" w:hAnsi="Times New Roman" w:cs="Times New Roman"/>
          <w:sz w:val="20"/>
          <w:szCs w:val="20"/>
        </w:rPr>
        <w:t>with</w:t>
      </w:r>
      <w:proofErr w:type="spellEnd"/>
      <w:r>
        <w:rPr>
          <w:rFonts w:ascii="Times New Roman" w:hAnsi="Times New Roman" w:cs="Times New Roman"/>
          <w:sz w:val="20"/>
          <w:szCs w:val="20"/>
        </w:rPr>
        <w:t xml:space="preserve"> </w:t>
      </w:r>
      <w:r w:rsidR="00FF0182">
        <w:rPr>
          <w:rFonts w:ascii="Times New Roman" w:hAnsi="Times New Roman" w:cs="Times New Roman"/>
          <w:sz w:val="20"/>
          <w:szCs w:val="20"/>
        </w:rPr>
        <w:t>36</w:t>
      </w:r>
      <w:r w:rsidR="008B4404">
        <w:rPr>
          <w:rFonts w:ascii="Times New Roman" w:hAnsi="Times New Roman" w:cs="Times New Roman"/>
          <w:sz w:val="20"/>
          <w:szCs w:val="20"/>
        </w:rPr>
        <w:t>, 18, 9</w:t>
      </w:r>
      <w:r w:rsidR="00FF0182">
        <w:rPr>
          <w:rFonts w:ascii="Times New Roman" w:hAnsi="Times New Roman" w:cs="Times New Roman"/>
          <w:sz w:val="20"/>
          <w:szCs w:val="20"/>
        </w:rPr>
        <w:t xml:space="preserve"> BDs</w:t>
      </w:r>
      <w:r w:rsidR="00F23800">
        <w:rPr>
          <w:rFonts w:ascii="Times New Roman" w:hAnsi="Times New Roman" w:cs="Times New Roman"/>
          <w:sz w:val="20"/>
          <w:szCs w:val="20"/>
        </w:rPr>
        <w:t>.</w:t>
      </w:r>
    </w:p>
    <w:p w14:paraId="1A447548" w14:textId="50E6A50E" w:rsidR="00FF0182" w:rsidRPr="00145344" w:rsidRDefault="00BF70D3" w:rsidP="00D94551">
      <w:pPr>
        <w:pStyle w:val="BodyText"/>
        <w:numPr>
          <w:ilvl w:val="0"/>
          <w:numId w:val="36"/>
        </w:numPr>
        <w:rPr>
          <w:rFonts w:ascii="Times New Roman" w:hAnsi="Times New Roman" w:cs="Times New Roman"/>
          <w:sz w:val="20"/>
          <w:szCs w:val="20"/>
          <w:lang w:val="en-US"/>
        </w:rPr>
      </w:pPr>
      <w:r w:rsidRPr="00145344">
        <w:rPr>
          <w:rFonts w:ascii="Times New Roman" w:hAnsi="Times New Roman" w:cs="Times New Roman"/>
          <w:sz w:val="20"/>
          <w:szCs w:val="20"/>
          <w:lang w:val="en-US"/>
        </w:rPr>
        <w:t xml:space="preserve">2 symbols CORESET with </w:t>
      </w:r>
      <w:r w:rsidR="00210189" w:rsidRPr="00145344">
        <w:rPr>
          <w:rFonts w:ascii="Times New Roman" w:hAnsi="Times New Roman" w:cs="Times New Roman"/>
          <w:sz w:val="20"/>
          <w:szCs w:val="20"/>
          <w:lang w:val="en-US"/>
        </w:rPr>
        <w:t>36</w:t>
      </w:r>
      <w:r w:rsidR="008B4404" w:rsidRPr="00145344">
        <w:rPr>
          <w:rFonts w:ascii="Times New Roman" w:hAnsi="Times New Roman" w:cs="Times New Roman"/>
          <w:sz w:val="20"/>
          <w:szCs w:val="20"/>
          <w:lang w:val="en-US"/>
        </w:rPr>
        <w:t>, 18, 9</w:t>
      </w:r>
      <w:r w:rsidR="00210189" w:rsidRPr="00145344">
        <w:rPr>
          <w:rFonts w:ascii="Times New Roman" w:hAnsi="Times New Roman" w:cs="Times New Roman"/>
          <w:sz w:val="20"/>
          <w:szCs w:val="20"/>
          <w:lang w:val="en-US"/>
        </w:rPr>
        <w:t xml:space="preserve"> </w:t>
      </w:r>
      <w:proofErr w:type="spellStart"/>
      <w:r w:rsidR="00210189" w:rsidRPr="00145344">
        <w:rPr>
          <w:rFonts w:ascii="Times New Roman" w:hAnsi="Times New Roman" w:cs="Times New Roman"/>
          <w:sz w:val="20"/>
          <w:szCs w:val="20"/>
          <w:lang w:val="en-US"/>
        </w:rPr>
        <w:t>BDs</w:t>
      </w:r>
      <w:r w:rsidR="003E37F4" w:rsidRPr="00145344">
        <w:rPr>
          <w:rFonts w:ascii="Times New Roman" w:hAnsi="Times New Roman" w:cs="Times New Roman"/>
          <w:sz w:val="20"/>
          <w:szCs w:val="20"/>
          <w:lang w:val="en-US"/>
        </w:rPr>
        <w:t>.</w:t>
      </w:r>
      <w:proofErr w:type="spellEnd"/>
      <w:r w:rsidR="003E37F4" w:rsidRPr="00145344">
        <w:rPr>
          <w:rFonts w:ascii="Times New Roman" w:hAnsi="Times New Roman" w:cs="Times New Roman"/>
          <w:sz w:val="20"/>
          <w:szCs w:val="20"/>
          <w:lang w:val="en-US"/>
        </w:rPr>
        <w:t xml:space="preserve"> The current m</w:t>
      </w:r>
      <w:r w:rsidR="00F1595D" w:rsidRPr="00145344">
        <w:rPr>
          <w:rFonts w:ascii="Times New Roman" w:hAnsi="Times New Roman" w:cs="Times New Roman"/>
          <w:sz w:val="20"/>
          <w:szCs w:val="20"/>
          <w:lang w:val="en-US"/>
        </w:rPr>
        <w:t>odel can cover these cases.</w:t>
      </w:r>
    </w:p>
    <w:p w14:paraId="53A3C4AC" w14:textId="0488C308" w:rsidR="008B4404" w:rsidRPr="006D6329" w:rsidRDefault="008B4404" w:rsidP="00D94551">
      <w:pPr>
        <w:pStyle w:val="BodyText"/>
        <w:numPr>
          <w:ilvl w:val="0"/>
          <w:numId w:val="36"/>
        </w:numPr>
        <w:rPr>
          <w:rFonts w:ascii="Times New Roman" w:hAnsi="Times New Roman" w:cs="Times New Roman"/>
          <w:sz w:val="20"/>
          <w:szCs w:val="20"/>
        </w:rPr>
      </w:pPr>
      <w:r>
        <w:rPr>
          <w:rFonts w:ascii="Times New Roman" w:hAnsi="Times New Roman" w:cs="Times New Roman"/>
          <w:sz w:val="20"/>
          <w:szCs w:val="20"/>
        </w:rPr>
        <w:t xml:space="preserve">3 </w:t>
      </w:r>
      <w:proofErr w:type="spellStart"/>
      <w:r>
        <w:rPr>
          <w:rFonts w:ascii="Times New Roman" w:hAnsi="Times New Roman" w:cs="Times New Roman"/>
          <w:sz w:val="20"/>
          <w:szCs w:val="20"/>
        </w:rPr>
        <w:t>symbols</w:t>
      </w:r>
      <w:proofErr w:type="spellEnd"/>
      <w:r>
        <w:rPr>
          <w:rFonts w:ascii="Times New Roman" w:hAnsi="Times New Roman" w:cs="Times New Roman"/>
          <w:sz w:val="20"/>
          <w:szCs w:val="20"/>
        </w:rPr>
        <w:t xml:space="preserve"> CORESET </w:t>
      </w:r>
      <w:proofErr w:type="spellStart"/>
      <w:r>
        <w:rPr>
          <w:rFonts w:ascii="Times New Roman" w:hAnsi="Times New Roman" w:cs="Times New Roman"/>
          <w:sz w:val="20"/>
          <w:szCs w:val="20"/>
        </w:rPr>
        <w:t>with</w:t>
      </w:r>
      <w:proofErr w:type="spellEnd"/>
      <w:r>
        <w:rPr>
          <w:rFonts w:ascii="Times New Roman" w:hAnsi="Times New Roman" w:cs="Times New Roman"/>
          <w:sz w:val="20"/>
          <w:szCs w:val="20"/>
        </w:rPr>
        <w:t xml:space="preserve"> </w:t>
      </w:r>
      <w:r w:rsidR="00EA00F0">
        <w:rPr>
          <w:rFonts w:ascii="Times New Roman" w:hAnsi="Times New Roman" w:cs="Times New Roman"/>
          <w:sz w:val="20"/>
          <w:szCs w:val="20"/>
        </w:rPr>
        <w:t>36, 18, 9 BDs</w:t>
      </w:r>
      <w:r w:rsidR="00F23800">
        <w:rPr>
          <w:rFonts w:ascii="Times New Roman" w:hAnsi="Times New Roman" w:cs="Times New Roman"/>
          <w:sz w:val="20"/>
          <w:szCs w:val="20"/>
        </w:rPr>
        <w:t>.</w:t>
      </w:r>
    </w:p>
    <w:p w14:paraId="4122F7DD" w14:textId="7434AC45" w:rsidR="0088418E" w:rsidRPr="00145344" w:rsidRDefault="0088418E">
      <w:pPr>
        <w:pStyle w:val="BodyText"/>
        <w:rPr>
          <w:rFonts w:ascii="Times New Roman" w:hAnsi="Times New Roman" w:cs="Times New Roman"/>
          <w:sz w:val="20"/>
          <w:szCs w:val="20"/>
          <w:lang w:val="en-US"/>
        </w:rPr>
      </w:pPr>
      <w:r w:rsidRPr="00145344">
        <w:rPr>
          <w:rFonts w:ascii="Times New Roman" w:hAnsi="Times New Roman" w:cs="Times New Roman"/>
          <w:sz w:val="20"/>
          <w:szCs w:val="20"/>
          <w:lang w:val="en-US"/>
        </w:rPr>
        <w:t xml:space="preserve">The approach to refine or enhance the model can be either </w:t>
      </w:r>
      <w:r w:rsidR="00B46D42" w:rsidRPr="00145344">
        <w:rPr>
          <w:rFonts w:ascii="Times New Roman" w:hAnsi="Times New Roman" w:cs="Times New Roman"/>
          <w:sz w:val="20"/>
          <w:szCs w:val="20"/>
          <w:lang w:val="en-US"/>
        </w:rPr>
        <w:t>calculation model or based on actual measurement on UE modem</w:t>
      </w:r>
      <w:r w:rsidR="00C9233F" w:rsidRPr="00145344">
        <w:rPr>
          <w:rFonts w:ascii="Times New Roman" w:hAnsi="Times New Roman" w:cs="Times New Roman"/>
          <w:sz w:val="20"/>
          <w:szCs w:val="20"/>
          <w:lang w:val="en-US"/>
        </w:rPr>
        <w:t>.</w:t>
      </w:r>
      <w:r w:rsidR="009D27D6" w:rsidRPr="00145344">
        <w:rPr>
          <w:rFonts w:ascii="Times New Roman" w:hAnsi="Times New Roman" w:cs="Times New Roman"/>
          <w:sz w:val="20"/>
          <w:szCs w:val="20"/>
          <w:lang w:val="en-US"/>
        </w:rPr>
        <w:t xml:space="preserve"> Since the above BD numbers are simple and “typical” ones as starting point, it is also expected that the BD number play as a scaling factor to cover more general cases.</w:t>
      </w:r>
      <w:r w:rsidR="00C9233F" w:rsidRPr="00145344">
        <w:rPr>
          <w:rFonts w:ascii="Times New Roman" w:hAnsi="Times New Roman" w:cs="Times New Roman"/>
          <w:sz w:val="20"/>
          <w:szCs w:val="20"/>
          <w:lang w:val="en-US"/>
        </w:rPr>
        <w:t xml:space="preserve"> </w:t>
      </w:r>
    </w:p>
    <w:p w14:paraId="1D717737" w14:textId="7EC958AD" w:rsidR="00E70816" w:rsidRPr="00145344" w:rsidRDefault="00A322F4">
      <w:pPr>
        <w:pStyle w:val="BodyText"/>
        <w:rPr>
          <w:rFonts w:ascii="Times New Roman" w:hAnsi="Times New Roman" w:cs="Times New Roman"/>
          <w:sz w:val="20"/>
          <w:szCs w:val="20"/>
          <w:lang w:val="en-US"/>
        </w:rPr>
      </w:pPr>
      <w:r w:rsidRPr="00145344">
        <w:rPr>
          <w:rFonts w:ascii="Times New Roman" w:hAnsi="Times New Roman" w:cs="Times New Roman"/>
          <w:sz w:val="20"/>
          <w:szCs w:val="20"/>
          <w:lang w:val="en-US"/>
        </w:rPr>
        <w:lastRenderedPageBreak/>
        <w:t>I</w:t>
      </w:r>
      <w:r w:rsidR="00004970" w:rsidRPr="00145344">
        <w:rPr>
          <w:rFonts w:ascii="Times New Roman" w:hAnsi="Times New Roman" w:cs="Times New Roman"/>
          <w:sz w:val="20"/>
          <w:szCs w:val="20"/>
          <w:lang w:val="en-US"/>
        </w:rPr>
        <w:t xml:space="preserve">n our expectation, different </w:t>
      </w:r>
      <w:r w:rsidR="00FF22E5" w:rsidRPr="00145344">
        <w:rPr>
          <w:rFonts w:ascii="Times New Roman" w:hAnsi="Times New Roman" w:cs="Times New Roman"/>
          <w:sz w:val="20"/>
          <w:szCs w:val="20"/>
          <w:lang w:val="en-US"/>
        </w:rPr>
        <w:t xml:space="preserve">number of symbol CORESET will result in different </w:t>
      </w:r>
      <w:r w:rsidR="00BF797A" w:rsidRPr="00145344">
        <w:rPr>
          <w:rFonts w:ascii="Times New Roman" w:hAnsi="Times New Roman" w:cs="Times New Roman"/>
          <w:sz w:val="20"/>
          <w:szCs w:val="20"/>
          <w:lang w:val="en-US"/>
        </w:rPr>
        <w:t>PDCCH</w:t>
      </w:r>
      <w:r w:rsidR="00510A57" w:rsidRPr="00145344">
        <w:rPr>
          <w:rFonts w:ascii="Times New Roman" w:hAnsi="Times New Roman" w:cs="Times New Roman"/>
          <w:sz w:val="20"/>
          <w:szCs w:val="20"/>
          <w:lang w:val="en-US"/>
        </w:rPr>
        <w:t xml:space="preserve"> </w:t>
      </w:r>
      <w:r w:rsidR="00BF797A" w:rsidRPr="00145344">
        <w:rPr>
          <w:rFonts w:ascii="Times New Roman" w:hAnsi="Times New Roman" w:cs="Times New Roman"/>
          <w:sz w:val="20"/>
          <w:szCs w:val="20"/>
          <w:lang w:val="en-US"/>
        </w:rPr>
        <w:t>processing time</w:t>
      </w:r>
      <w:r w:rsidR="00510A57" w:rsidRPr="00145344">
        <w:rPr>
          <w:rFonts w:ascii="Times New Roman" w:hAnsi="Times New Roman" w:cs="Times New Roman"/>
          <w:sz w:val="20"/>
          <w:szCs w:val="20"/>
          <w:lang w:val="en-US"/>
        </w:rPr>
        <w:t xml:space="preserve"> and/or PDSCH </w:t>
      </w:r>
      <w:r w:rsidR="00512ED1" w:rsidRPr="00145344">
        <w:rPr>
          <w:rFonts w:ascii="Times New Roman" w:hAnsi="Times New Roman" w:cs="Times New Roman"/>
          <w:sz w:val="20"/>
          <w:szCs w:val="20"/>
          <w:lang w:val="en-US"/>
        </w:rPr>
        <w:t>buffering time</w:t>
      </w:r>
      <w:r w:rsidR="00322F74" w:rsidRPr="00145344">
        <w:rPr>
          <w:rFonts w:ascii="Times New Roman" w:hAnsi="Times New Roman" w:cs="Times New Roman"/>
          <w:sz w:val="20"/>
          <w:szCs w:val="20"/>
          <w:lang w:val="en-US"/>
        </w:rPr>
        <w:t xml:space="preserve">. </w:t>
      </w:r>
      <w:r w:rsidR="0052739E" w:rsidRPr="00145344">
        <w:rPr>
          <w:rFonts w:ascii="Times New Roman" w:hAnsi="Times New Roman" w:cs="Times New Roman"/>
          <w:sz w:val="20"/>
          <w:szCs w:val="20"/>
          <w:lang w:val="en-US"/>
        </w:rPr>
        <w:t xml:space="preserve">Then </w:t>
      </w:r>
      <w:r w:rsidR="00070545" w:rsidRPr="00145344">
        <w:rPr>
          <w:rFonts w:ascii="Times New Roman" w:hAnsi="Times New Roman" w:cs="Times New Roman"/>
          <w:sz w:val="20"/>
          <w:szCs w:val="20"/>
          <w:lang w:val="en-US"/>
        </w:rPr>
        <w:t xml:space="preserve">micro sleep portion </w:t>
      </w:r>
      <w:r w:rsidR="000E624F" w:rsidRPr="00145344">
        <w:rPr>
          <w:rFonts w:ascii="Times New Roman" w:hAnsi="Times New Roman" w:cs="Times New Roman"/>
          <w:sz w:val="20"/>
          <w:szCs w:val="20"/>
          <w:lang w:val="en-US"/>
        </w:rPr>
        <w:t xml:space="preserve">in the slot, which is after the PDCCH processing and </w:t>
      </w:r>
      <w:r w:rsidR="005F36B7" w:rsidRPr="00145344">
        <w:rPr>
          <w:rFonts w:ascii="Times New Roman" w:hAnsi="Times New Roman" w:cs="Times New Roman"/>
          <w:sz w:val="20"/>
          <w:szCs w:val="20"/>
          <w:lang w:val="en-US"/>
        </w:rPr>
        <w:t>blind decoding</w:t>
      </w:r>
      <w:r w:rsidR="00A93D24" w:rsidRPr="00145344">
        <w:rPr>
          <w:rFonts w:ascii="Times New Roman" w:hAnsi="Times New Roman" w:cs="Times New Roman"/>
          <w:sz w:val="20"/>
          <w:szCs w:val="20"/>
          <w:lang w:val="en-US"/>
        </w:rPr>
        <w:t>, will also be different</w:t>
      </w:r>
      <w:r w:rsidR="005F36B7" w:rsidRPr="00145344">
        <w:rPr>
          <w:rFonts w:ascii="Times New Roman" w:hAnsi="Times New Roman" w:cs="Times New Roman"/>
          <w:sz w:val="20"/>
          <w:szCs w:val="20"/>
          <w:lang w:val="en-US"/>
        </w:rPr>
        <w:t>.</w:t>
      </w:r>
      <w:r w:rsidR="003639CE" w:rsidRPr="00145344">
        <w:rPr>
          <w:rFonts w:ascii="Times New Roman" w:hAnsi="Times New Roman" w:cs="Times New Roman"/>
          <w:sz w:val="20"/>
          <w:szCs w:val="20"/>
          <w:lang w:val="en-US"/>
        </w:rPr>
        <w:t xml:space="preserve"> This would give differentiat</w:t>
      </w:r>
      <w:r w:rsidR="002F252E" w:rsidRPr="00145344">
        <w:rPr>
          <w:rFonts w:ascii="Times New Roman" w:hAnsi="Times New Roman" w:cs="Times New Roman"/>
          <w:sz w:val="20"/>
          <w:szCs w:val="20"/>
          <w:lang w:val="en-US"/>
        </w:rPr>
        <w:t xml:space="preserve">ed power number </w:t>
      </w:r>
      <w:r w:rsidR="002F20A1" w:rsidRPr="00145344">
        <w:rPr>
          <w:rFonts w:ascii="Times New Roman" w:hAnsi="Times New Roman" w:cs="Times New Roman"/>
          <w:sz w:val="20"/>
          <w:szCs w:val="20"/>
          <w:lang w:val="en-US"/>
        </w:rPr>
        <w:t>from</w:t>
      </w:r>
      <w:r w:rsidR="002F252E" w:rsidRPr="00145344">
        <w:rPr>
          <w:rFonts w:ascii="Times New Roman" w:hAnsi="Times New Roman" w:cs="Times New Roman"/>
          <w:sz w:val="20"/>
          <w:szCs w:val="20"/>
          <w:lang w:val="en-US"/>
        </w:rPr>
        <w:t xml:space="preserve"> what the current model is capable of</w:t>
      </w:r>
      <w:r w:rsidR="00F000B4" w:rsidRPr="00145344">
        <w:rPr>
          <w:rFonts w:ascii="Times New Roman" w:hAnsi="Times New Roman" w:cs="Times New Roman"/>
          <w:sz w:val="20"/>
          <w:szCs w:val="20"/>
          <w:lang w:val="en-US"/>
        </w:rPr>
        <w:t xml:space="preserve"> </w:t>
      </w:r>
      <w:r w:rsidR="00520512" w:rsidRPr="00145344">
        <w:rPr>
          <w:rFonts w:ascii="Times New Roman" w:hAnsi="Times New Roman" w:cs="Times New Roman"/>
          <w:sz w:val="20"/>
          <w:szCs w:val="20"/>
          <w:lang w:val="en-US"/>
        </w:rPr>
        <w:t>providing</w:t>
      </w:r>
      <w:r w:rsidR="002F252E" w:rsidRPr="00145344">
        <w:rPr>
          <w:rFonts w:ascii="Times New Roman" w:hAnsi="Times New Roman" w:cs="Times New Roman"/>
          <w:sz w:val="20"/>
          <w:szCs w:val="20"/>
          <w:lang w:val="en-US"/>
        </w:rPr>
        <w:t>.</w:t>
      </w:r>
    </w:p>
    <w:p w14:paraId="2F8814CF" w14:textId="3D637DAA" w:rsidR="00D20A8C" w:rsidRPr="00145344" w:rsidRDefault="005F36B7">
      <w:pPr>
        <w:pStyle w:val="BodyText"/>
        <w:rPr>
          <w:rFonts w:ascii="Times New Roman" w:hAnsi="Times New Roman" w:cs="Times New Roman"/>
          <w:sz w:val="20"/>
          <w:szCs w:val="20"/>
          <w:lang w:val="en-US"/>
        </w:rPr>
      </w:pPr>
      <w:r w:rsidRPr="00145344">
        <w:rPr>
          <w:rFonts w:ascii="Times New Roman" w:hAnsi="Times New Roman" w:cs="Times New Roman"/>
          <w:sz w:val="20"/>
          <w:szCs w:val="20"/>
          <w:lang w:val="en-US"/>
        </w:rPr>
        <w:t>Moreover, f</w:t>
      </w:r>
      <w:r w:rsidR="00C80A43" w:rsidRPr="00145344">
        <w:rPr>
          <w:rFonts w:ascii="Times New Roman" w:hAnsi="Times New Roman" w:cs="Times New Roman"/>
          <w:sz w:val="20"/>
          <w:szCs w:val="20"/>
          <w:lang w:val="en-US"/>
        </w:rPr>
        <w:t>rom our perspective,</w:t>
      </w:r>
      <w:r w:rsidR="00C5326E" w:rsidRPr="00145344">
        <w:rPr>
          <w:rFonts w:ascii="Times New Roman" w:hAnsi="Times New Roman" w:cs="Times New Roman"/>
          <w:sz w:val="20"/>
          <w:szCs w:val="20"/>
          <w:lang w:val="en-US"/>
        </w:rPr>
        <w:t xml:space="preserve"> other potential cases are not precluded and welcome</w:t>
      </w:r>
      <w:r w:rsidR="00CD0383" w:rsidRPr="00145344">
        <w:rPr>
          <w:rFonts w:ascii="Times New Roman" w:hAnsi="Times New Roman" w:cs="Times New Roman"/>
          <w:sz w:val="20"/>
          <w:szCs w:val="20"/>
          <w:lang w:val="en-US"/>
        </w:rPr>
        <w:t>d if reasonably configured with valid use case.</w:t>
      </w:r>
      <w:r w:rsidR="00D94551" w:rsidRPr="00145344">
        <w:rPr>
          <w:rFonts w:ascii="Times New Roman" w:hAnsi="Times New Roman" w:cs="Times New Roman"/>
          <w:sz w:val="20"/>
          <w:szCs w:val="20"/>
          <w:lang w:val="en-US"/>
        </w:rPr>
        <w:t xml:space="preserve"> </w:t>
      </w:r>
    </w:p>
    <w:p w14:paraId="2F2E3A25" w14:textId="2CD8A598" w:rsidR="00897103" w:rsidRPr="00145344" w:rsidRDefault="00D20A8C">
      <w:pPr>
        <w:pStyle w:val="BodyText"/>
        <w:rPr>
          <w:rFonts w:ascii="Times New Roman" w:hAnsi="Times New Roman" w:cs="Times New Roman"/>
          <w:sz w:val="20"/>
          <w:szCs w:val="20"/>
          <w:lang w:val="en-US"/>
        </w:rPr>
      </w:pPr>
      <w:r w:rsidRPr="00145344">
        <w:rPr>
          <w:rFonts w:ascii="Times New Roman" w:hAnsi="Times New Roman" w:cs="Times New Roman"/>
          <w:sz w:val="20"/>
          <w:szCs w:val="20"/>
          <w:lang w:val="en-US"/>
        </w:rPr>
        <w:t>Besides the</w:t>
      </w:r>
      <w:r w:rsidR="0019625C" w:rsidRPr="00145344">
        <w:rPr>
          <w:rFonts w:ascii="Times New Roman" w:hAnsi="Times New Roman" w:cs="Times New Roman"/>
          <w:sz w:val="20"/>
          <w:szCs w:val="20"/>
          <w:lang w:val="en-US"/>
        </w:rPr>
        <w:t xml:space="preserve"> potential</w:t>
      </w:r>
      <w:r w:rsidR="0043370D" w:rsidRPr="00145344">
        <w:rPr>
          <w:rFonts w:ascii="Times New Roman" w:hAnsi="Times New Roman" w:cs="Times New Roman"/>
          <w:sz w:val="20"/>
          <w:szCs w:val="20"/>
          <w:lang w:val="en-US"/>
        </w:rPr>
        <w:t xml:space="preserve"> power saving gain</w:t>
      </w:r>
      <w:r w:rsidR="00E65504" w:rsidRPr="00145344">
        <w:rPr>
          <w:rFonts w:ascii="Times New Roman" w:hAnsi="Times New Roman" w:cs="Times New Roman"/>
          <w:sz w:val="20"/>
          <w:szCs w:val="20"/>
          <w:lang w:val="en-US"/>
        </w:rPr>
        <w:t xml:space="preserve"> by evaluation from the model</w:t>
      </w:r>
      <w:r w:rsidR="0019625C" w:rsidRPr="00145344">
        <w:rPr>
          <w:rFonts w:ascii="Times New Roman" w:hAnsi="Times New Roman" w:cs="Times New Roman"/>
          <w:sz w:val="20"/>
          <w:szCs w:val="20"/>
          <w:lang w:val="en-US"/>
        </w:rPr>
        <w:t xml:space="preserve">, </w:t>
      </w:r>
      <w:r w:rsidR="00D94551" w:rsidRPr="00145344">
        <w:rPr>
          <w:rFonts w:ascii="Times New Roman" w:hAnsi="Times New Roman" w:cs="Times New Roman"/>
          <w:sz w:val="20"/>
          <w:szCs w:val="20"/>
          <w:lang w:val="en-US"/>
        </w:rPr>
        <w:t xml:space="preserve">the </w:t>
      </w:r>
      <w:r w:rsidR="00E65504" w:rsidRPr="00145344">
        <w:rPr>
          <w:rFonts w:ascii="Times New Roman" w:hAnsi="Times New Roman" w:cs="Times New Roman"/>
          <w:sz w:val="20"/>
          <w:szCs w:val="20"/>
          <w:lang w:val="en-US"/>
        </w:rPr>
        <w:t xml:space="preserve">system </w:t>
      </w:r>
      <w:r w:rsidR="00D94551" w:rsidRPr="00145344">
        <w:rPr>
          <w:rFonts w:ascii="Times New Roman" w:hAnsi="Times New Roman" w:cs="Times New Roman"/>
          <w:sz w:val="20"/>
          <w:szCs w:val="20"/>
          <w:lang w:val="en-US"/>
        </w:rPr>
        <w:t>impact of the scheduling latency and blocking probability</w:t>
      </w:r>
      <w:r w:rsidR="00A55F0A" w:rsidRPr="00145344">
        <w:rPr>
          <w:rFonts w:ascii="Times New Roman" w:hAnsi="Times New Roman" w:cs="Times New Roman"/>
          <w:sz w:val="20"/>
          <w:szCs w:val="20"/>
          <w:lang w:val="en-US"/>
        </w:rPr>
        <w:t xml:space="preserve"> caused by reducing BD candidates</w:t>
      </w:r>
      <w:r w:rsidR="00D94551" w:rsidRPr="00145344">
        <w:rPr>
          <w:rFonts w:ascii="Times New Roman" w:hAnsi="Times New Roman" w:cs="Times New Roman"/>
          <w:sz w:val="20"/>
          <w:szCs w:val="20"/>
          <w:lang w:val="en-US"/>
        </w:rPr>
        <w:t xml:space="preserve"> should be evaluated</w:t>
      </w:r>
      <w:r w:rsidR="00A55F0A" w:rsidRPr="00145344">
        <w:rPr>
          <w:rFonts w:ascii="Times New Roman" w:hAnsi="Times New Roman" w:cs="Times New Roman"/>
          <w:sz w:val="20"/>
          <w:szCs w:val="20"/>
          <w:lang w:val="en-US"/>
        </w:rPr>
        <w:t xml:space="preserve"> and taken into consideration</w:t>
      </w:r>
      <w:r w:rsidR="007823F2" w:rsidRPr="00145344">
        <w:rPr>
          <w:rFonts w:ascii="Times New Roman" w:hAnsi="Times New Roman" w:cs="Times New Roman"/>
          <w:sz w:val="20"/>
          <w:szCs w:val="20"/>
          <w:lang w:val="en-US"/>
        </w:rPr>
        <w:t xml:space="preserve"> as well.</w:t>
      </w:r>
    </w:p>
    <w:p w14:paraId="4FA9AD03" w14:textId="3B56E9FF" w:rsidR="00F46C39" w:rsidRPr="00145344" w:rsidRDefault="00185811">
      <w:pPr>
        <w:pStyle w:val="BodyText"/>
        <w:rPr>
          <w:rFonts w:ascii="Times New Roman" w:hAnsi="Times New Roman" w:cs="Times New Roman"/>
          <w:sz w:val="20"/>
          <w:szCs w:val="20"/>
          <w:lang w:val="en-US"/>
        </w:rPr>
      </w:pPr>
      <w:r w:rsidRPr="00145344">
        <w:rPr>
          <w:rFonts w:ascii="Times New Roman" w:hAnsi="Times New Roman" w:cs="Times New Roman"/>
          <w:sz w:val="20"/>
          <w:szCs w:val="20"/>
          <w:lang w:val="en-US"/>
        </w:rPr>
        <w:t xml:space="preserve">Based on the above </w:t>
      </w:r>
      <w:r w:rsidR="009674C8" w:rsidRPr="00145344">
        <w:rPr>
          <w:rFonts w:ascii="Times New Roman" w:hAnsi="Times New Roman" w:cs="Times New Roman"/>
          <w:sz w:val="20"/>
          <w:szCs w:val="20"/>
          <w:lang w:val="en-US"/>
        </w:rPr>
        <w:t>analysis</w:t>
      </w:r>
      <w:r w:rsidRPr="00145344">
        <w:rPr>
          <w:rFonts w:ascii="Times New Roman" w:hAnsi="Times New Roman" w:cs="Times New Roman"/>
          <w:sz w:val="20"/>
          <w:szCs w:val="20"/>
          <w:lang w:val="en-US"/>
        </w:rPr>
        <w:t>, we have the following proposals</w:t>
      </w:r>
      <w:r w:rsidR="001D7693" w:rsidRPr="00145344">
        <w:rPr>
          <w:rFonts w:ascii="Times New Roman" w:hAnsi="Times New Roman" w:cs="Times New Roman"/>
          <w:sz w:val="20"/>
          <w:szCs w:val="20"/>
          <w:lang w:val="en-US"/>
        </w:rPr>
        <w:t>.</w:t>
      </w:r>
    </w:p>
    <w:p w14:paraId="6B9A9290" w14:textId="339D1E25" w:rsidR="0085723E" w:rsidRPr="00145344" w:rsidRDefault="0085723E">
      <w:pPr>
        <w:pStyle w:val="BodyText"/>
        <w:rPr>
          <w:rFonts w:ascii="Times New Roman" w:hAnsi="Times New Roman" w:cs="Times New Roman"/>
          <w:b/>
          <w:sz w:val="20"/>
          <w:szCs w:val="20"/>
          <w:lang w:val="en-US" w:eastAsia="en-US"/>
        </w:rPr>
      </w:pPr>
      <w:r w:rsidRPr="00145344">
        <w:rPr>
          <w:rFonts w:ascii="Times New Roman" w:hAnsi="Times New Roman" w:cs="Times New Roman"/>
          <w:b/>
          <w:sz w:val="20"/>
          <w:szCs w:val="20"/>
          <w:lang w:val="en-US" w:eastAsia="en-US"/>
        </w:rPr>
        <w:t xml:space="preserve">Proposal </w:t>
      </w:r>
      <w:r w:rsidR="002F20A1" w:rsidRPr="00145344">
        <w:rPr>
          <w:rFonts w:ascii="Times New Roman" w:hAnsi="Times New Roman" w:cs="Times New Roman"/>
          <w:b/>
          <w:sz w:val="20"/>
          <w:szCs w:val="20"/>
          <w:lang w:val="en-US" w:eastAsia="en-US"/>
        </w:rPr>
        <w:t>1</w:t>
      </w:r>
      <w:r w:rsidRPr="00145344">
        <w:rPr>
          <w:rFonts w:ascii="Times New Roman" w:hAnsi="Times New Roman" w:cs="Times New Roman"/>
          <w:b/>
          <w:sz w:val="20"/>
          <w:szCs w:val="20"/>
          <w:lang w:val="en-US" w:eastAsia="en-US"/>
        </w:rPr>
        <w:t>: The scaling model in [2] for PDCCH BD reduction should be refined</w:t>
      </w:r>
      <w:r w:rsidR="00916F35" w:rsidRPr="00145344">
        <w:rPr>
          <w:rFonts w:ascii="Times New Roman" w:hAnsi="Times New Roman" w:cs="Times New Roman"/>
          <w:b/>
          <w:sz w:val="20"/>
          <w:szCs w:val="20"/>
          <w:lang w:val="en-US" w:eastAsia="en-US"/>
        </w:rPr>
        <w:t xml:space="preserve"> or enhanced</w:t>
      </w:r>
      <w:r w:rsidRPr="00145344">
        <w:rPr>
          <w:rFonts w:ascii="Times New Roman" w:hAnsi="Times New Roman" w:cs="Times New Roman"/>
          <w:b/>
          <w:sz w:val="20"/>
          <w:szCs w:val="20"/>
          <w:lang w:val="en-US" w:eastAsia="en-US"/>
        </w:rPr>
        <w:t>.</w:t>
      </w:r>
    </w:p>
    <w:p w14:paraId="6C29E18A" w14:textId="016B095D" w:rsidR="008A0BB9" w:rsidRPr="00794880" w:rsidRDefault="008A0BB9">
      <w:pPr>
        <w:pStyle w:val="BodyText"/>
        <w:rPr>
          <w:rFonts w:ascii="Times New Roman" w:hAnsi="Times New Roman" w:cs="Times New Roman"/>
          <w:b/>
          <w:sz w:val="20"/>
          <w:szCs w:val="20"/>
          <w:lang w:val="en-US"/>
        </w:rPr>
      </w:pPr>
      <w:r w:rsidRPr="00145344">
        <w:rPr>
          <w:rFonts w:ascii="Times New Roman" w:hAnsi="Times New Roman" w:cs="Times New Roman"/>
          <w:b/>
          <w:sz w:val="20"/>
          <w:szCs w:val="20"/>
          <w:lang w:val="en-US"/>
        </w:rPr>
        <w:t xml:space="preserve">Proposal </w:t>
      </w:r>
      <w:r w:rsidR="00A96AB5" w:rsidRPr="00145344">
        <w:rPr>
          <w:rFonts w:ascii="Times New Roman" w:hAnsi="Times New Roman" w:cs="Times New Roman"/>
          <w:b/>
          <w:sz w:val="20"/>
          <w:szCs w:val="20"/>
          <w:lang w:val="en-US"/>
        </w:rPr>
        <w:t>2</w:t>
      </w:r>
      <w:r w:rsidRPr="00145344">
        <w:rPr>
          <w:rFonts w:ascii="Times New Roman" w:hAnsi="Times New Roman" w:cs="Times New Roman"/>
          <w:b/>
          <w:sz w:val="20"/>
          <w:szCs w:val="20"/>
          <w:lang w:val="en-US"/>
        </w:rPr>
        <w:t>:</w:t>
      </w:r>
      <w:r w:rsidR="00647650" w:rsidRPr="00145344">
        <w:rPr>
          <w:rFonts w:ascii="Times New Roman" w:hAnsi="Times New Roman" w:cs="Times New Roman"/>
          <w:b/>
          <w:sz w:val="20"/>
          <w:szCs w:val="20"/>
          <w:lang w:val="en-US"/>
        </w:rPr>
        <w:t xml:space="preserve"> </w:t>
      </w:r>
      <w:r w:rsidR="0075719D" w:rsidRPr="00145344">
        <w:rPr>
          <w:rFonts w:ascii="Times New Roman" w:hAnsi="Times New Roman" w:cs="Times New Roman"/>
          <w:b/>
          <w:sz w:val="20"/>
          <w:szCs w:val="20"/>
          <w:lang w:val="en-US"/>
        </w:rPr>
        <w:t xml:space="preserve">RAN1 </w:t>
      </w:r>
      <w:r w:rsidR="00CE6E7F" w:rsidRPr="00145344">
        <w:rPr>
          <w:rFonts w:ascii="Times New Roman" w:hAnsi="Times New Roman" w:cs="Times New Roman"/>
          <w:b/>
          <w:sz w:val="20"/>
          <w:szCs w:val="20"/>
          <w:lang w:val="en-US"/>
        </w:rPr>
        <w:t xml:space="preserve">further studies the tradeoff between reducing the number of BDs and </w:t>
      </w:r>
      <w:r w:rsidR="00C21EC6" w:rsidRPr="00145344">
        <w:rPr>
          <w:rFonts w:ascii="Times New Roman" w:hAnsi="Times New Roman" w:cs="Times New Roman"/>
          <w:b/>
          <w:sz w:val="20"/>
          <w:szCs w:val="20"/>
          <w:lang w:val="en-US"/>
        </w:rPr>
        <w:t>PDCCH scheduling/blocking constraints</w:t>
      </w:r>
      <w:r w:rsidRPr="00145344">
        <w:rPr>
          <w:rFonts w:ascii="Times New Roman" w:hAnsi="Times New Roman" w:cs="Times New Roman"/>
          <w:b/>
          <w:sz w:val="20"/>
          <w:szCs w:val="20"/>
          <w:lang w:val="en-US"/>
        </w:rPr>
        <w:t>.</w:t>
      </w:r>
      <w:r w:rsidRPr="00145344">
        <w:rPr>
          <w:rFonts w:ascii="Times New Roman" w:hAnsi="Times New Roman" w:cs="Times New Roman"/>
          <w:sz w:val="20"/>
          <w:szCs w:val="20"/>
          <w:lang w:val="en-US" w:eastAsia="en-US"/>
        </w:rPr>
        <w:t xml:space="preserve">  </w:t>
      </w:r>
    </w:p>
    <w:p w14:paraId="2CDAADE3" w14:textId="5C4DA95E" w:rsidR="001D2C0F" w:rsidRPr="00145344" w:rsidRDefault="001D2C0F">
      <w:pPr>
        <w:pStyle w:val="BodyText"/>
        <w:rPr>
          <w:rFonts w:ascii="Times New Roman" w:hAnsi="Times New Roman" w:cs="Times New Roman"/>
          <w:sz w:val="20"/>
          <w:szCs w:val="20"/>
          <w:lang w:val="en-US" w:eastAsia="en-US"/>
        </w:rPr>
      </w:pPr>
    </w:p>
    <w:p w14:paraId="2A675510" w14:textId="13150E52" w:rsidR="001D2C0F" w:rsidRPr="00B23DD8" w:rsidRDefault="000E2902" w:rsidP="00444B87">
      <w:pPr>
        <w:pStyle w:val="Heading2"/>
      </w:pPr>
      <w:r w:rsidRPr="00B23DD8">
        <w:t>Monitoring occasion reduction and CCE limitation</w:t>
      </w:r>
    </w:p>
    <w:p w14:paraId="453C85F8" w14:textId="77777777" w:rsidR="009F4258" w:rsidRPr="00145344" w:rsidRDefault="0037514B" w:rsidP="00E4173D">
      <w:pPr>
        <w:pStyle w:val="BodyText"/>
        <w:rPr>
          <w:rFonts w:ascii="Times New Roman" w:hAnsi="Times New Roman" w:cs="Times New Roman"/>
          <w:sz w:val="20"/>
          <w:szCs w:val="20"/>
          <w:lang w:val="en-US" w:eastAsia="en-US"/>
        </w:rPr>
      </w:pPr>
      <w:r w:rsidRPr="00145344">
        <w:rPr>
          <w:rFonts w:ascii="Times New Roman" w:hAnsi="Times New Roman" w:cs="Times New Roman"/>
          <w:sz w:val="20"/>
          <w:szCs w:val="20"/>
          <w:lang w:val="en-US" w:eastAsia="en-US"/>
        </w:rPr>
        <w:t>As mentioned in t</w:t>
      </w:r>
      <w:r w:rsidR="007716A0" w:rsidRPr="00145344">
        <w:rPr>
          <w:rFonts w:ascii="Times New Roman" w:hAnsi="Times New Roman" w:cs="Times New Roman"/>
          <w:sz w:val="20"/>
          <w:szCs w:val="20"/>
          <w:lang w:val="en-US" w:eastAsia="en-US"/>
        </w:rPr>
        <w:t>he</w:t>
      </w:r>
      <w:r w:rsidR="000862E7" w:rsidRPr="00145344">
        <w:rPr>
          <w:rFonts w:ascii="Times New Roman" w:hAnsi="Times New Roman" w:cs="Times New Roman"/>
          <w:sz w:val="20"/>
          <w:szCs w:val="20"/>
          <w:lang w:val="en-US" w:eastAsia="en-US"/>
        </w:rPr>
        <w:t xml:space="preserve"> previous section,</w:t>
      </w:r>
      <w:r w:rsidR="007716A0" w:rsidRPr="00145344">
        <w:rPr>
          <w:rFonts w:ascii="Times New Roman" w:hAnsi="Times New Roman" w:cs="Times New Roman"/>
          <w:sz w:val="20"/>
          <w:szCs w:val="20"/>
          <w:lang w:val="en-US" w:eastAsia="en-US"/>
        </w:rPr>
        <w:t xml:space="preserve"> </w:t>
      </w:r>
      <w:r w:rsidR="003C17E2" w:rsidRPr="00145344">
        <w:rPr>
          <w:rFonts w:ascii="Times New Roman" w:hAnsi="Times New Roman" w:cs="Times New Roman"/>
          <w:sz w:val="20"/>
          <w:szCs w:val="20"/>
          <w:lang w:val="en-US" w:eastAsia="en-US"/>
        </w:rPr>
        <w:t xml:space="preserve">besides BD numbers, </w:t>
      </w:r>
      <w:r w:rsidR="007716A0" w:rsidRPr="00145344">
        <w:rPr>
          <w:rFonts w:ascii="Times New Roman" w:hAnsi="Times New Roman" w:cs="Times New Roman"/>
          <w:sz w:val="20"/>
          <w:szCs w:val="20"/>
          <w:lang w:val="en-US" w:eastAsia="en-US"/>
        </w:rPr>
        <w:t>power consumption</w:t>
      </w:r>
      <w:r w:rsidR="000862E7" w:rsidRPr="00145344">
        <w:rPr>
          <w:rFonts w:ascii="Times New Roman" w:hAnsi="Times New Roman" w:cs="Times New Roman"/>
          <w:sz w:val="20"/>
          <w:szCs w:val="20"/>
          <w:lang w:val="en-US" w:eastAsia="en-US"/>
        </w:rPr>
        <w:t xml:space="preserve"> from PDCCH monitoring</w:t>
      </w:r>
      <w:r w:rsidR="00126605" w:rsidRPr="00145344">
        <w:rPr>
          <w:rFonts w:ascii="Times New Roman" w:hAnsi="Times New Roman" w:cs="Times New Roman"/>
          <w:sz w:val="20"/>
          <w:szCs w:val="20"/>
          <w:lang w:val="en-US" w:eastAsia="en-US"/>
        </w:rPr>
        <w:t xml:space="preserve"> depends also on the symbol numbers that </w:t>
      </w:r>
      <w:r w:rsidR="00FD1E1E" w:rsidRPr="00145344">
        <w:rPr>
          <w:rFonts w:ascii="Times New Roman" w:hAnsi="Times New Roman" w:cs="Times New Roman"/>
          <w:sz w:val="20"/>
          <w:szCs w:val="20"/>
          <w:lang w:val="en-US" w:eastAsia="en-US"/>
        </w:rPr>
        <w:t xml:space="preserve">modem needs to buffer and process. In the current specification, </w:t>
      </w:r>
      <w:r w:rsidR="00130432" w:rsidRPr="00145344">
        <w:rPr>
          <w:rFonts w:ascii="Times New Roman" w:hAnsi="Times New Roman" w:cs="Times New Roman"/>
          <w:sz w:val="20"/>
          <w:szCs w:val="20"/>
          <w:lang w:val="en-US" w:eastAsia="en-US"/>
        </w:rPr>
        <w:t xml:space="preserve">the </w:t>
      </w:r>
      <w:r w:rsidR="00BD5CC3" w:rsidRPr="00145344">
        <w:rPr>
          <w:rFonts w:ascii="Times New Roman" w:hAnsi="Times New Roman" w:cs="Times New Roman"/>
          <w:sz w:val="20"/>
          <w:szCs w:val="20"/>
          <w:lang w:val="en-US" w:eastAsia="en-US"/>
        </w:rPr>
        <w:t xml:space="preserve">RRC parameters </w:t>
      </w:r>
      <w:proofErr w:type="spellStart"/>
      <w:r w:rsidR="00130432" w:rsidRPr="00145344">
        <w:rPr>
          <w:rFonts w:ascii="Times New Roman" w:hAnsi="Times New Roman" w:cs="Times New Roman"/>
          <w:i/>
          <w:sz w:val="20"/>
          <w:szCs w:val="20"/>
          <w:lang w:val="en-US" w:eastAsia="en-US"/>
        </w:rPr>
        <w:t>monitoringSlotPeriodicityAndOffset</w:t>
      </w:r>
      <w:proofErr w:type="spellEnd"/>
      <w:r w:rsidR="00130432" w:rsidRPr="00145344">
        <w:rPr>
          <w:rFonts w:ascii="Times New Roman" w:hAnsi="Times New Roman" w:cs="Times New Roman"/>
          <w:i/>
          <w:sz w:val="20"/>
          <w:szCs w:val="20"/>
          <w:lang w:val="en-US" w:eastAsia="en-US"/>
        </w:rPr>
        <w:t xml:space="preserve"> </w:t>
      </w:r>
      <w:r w:rsidR="00130432" w:rsidRPr="00145344">
        <w:rPr>
          <w:rFonts w:ascii="Times New Roman" w:hAnsi="Times New Roman" w:cs="Times New Roman"/>
          <w:sz w:val="20"/>
          <w:szCs w:val="20"/>
          <w:lang w:val="en-US" w:eastAsia="en-US"/>
        </w:rPr>
        <w:t>and</w:t>
      </w:r>
      <w:r w:rsidR="00130432" w:rsidRPr="00145344">
        <w:rPr>
          <w:rFonts w:ascii="Times New Roman" w:hAnsi="Times New Roman" w:cs="Times New Roman"/>
          <w:i/>
          <w:sz w:val="20"/>
          <w:szCs w:val="20"/>
          <w:lang w:val="en-US" w:eastAsia="en-US"/>
        </w:rPr>
        <w:t xml:space="preserve"> duration </w:t>
      </w:r>
      <w:r w:rsidR="00130432" w:rsidRPr="00145344">
        <w:rPr>
          <w:rFonts w:ascii="Times New Roman" w:hAnsi="Times New Roman" w:cs="Times New Roman"/>
          <w:sz w:val="20"/>
          <w:szCs w:val="20"/>
          <w:lang w:val="en-US" w:eastAsia="en-US"/>
        </w:rPr>
        <w:t>in</w:t>
      </w:r>
      <w:r w:rsidR="00130432" w:rsidRPr="00145344">
        <w:rPr>
          <w:rFonts w:ascii="Times New Roman" w:hAnsi="Times New Roman" w:cs="Times New Roman"/>
          <w:i/>
          <w:sz w:val="20"/>
          <w:szCs w:val="20"/>
          <w:lang w:val="en-US" w:eastAsia="en-US"/>
        </w:rPr>
        <w:t xml:space="preserve"> </w:t>
      </w:r>
      <w:proofErr w:type="spellStart"/>
      <w:r w:rsidR="00130432" w:rsidRPr="00145344">
        <w:rPr>
          <w:rFonts w:ascii="Times New Roman" w:hAnsi="Times New Roman" w:cs="Times New Roman"/>
          <w:i/>
          <w:sz w:val="20"/>
          <w:szCs w:val="20"/>
          <w:lang w:val="en-US" w:eastAsia="en-US"/>
        </w:rPr>
        <w:t>SearchSpace</w:t>
      </w:r>
      <w:proofErr w:type="spellEnd"/>
      <w:r w:rsidR="00130432" w:rsidRPr="00145344">
        <w:rPr>
          <w:rFonts w:ascii="Times New Roman" w:hAnsi="Times New Roman" w:cs="Times New Roman"/>
          <w:i/>
          <w:sz w:val="20"/>
          <w:szCs w:val="20"/>
          <w:lang w:val="en-US" w:eastAsia="en-US"/>
        </w:rPr>
        <w:t xml:space="preserve"> </w:t>
      </w:r>
      <w:r w:rsidR="00130432" w:rsidRPr="00145344">
        <w:rPr>
          <w:rFonts w:ascii="Times New Roman" w:hAnsi="Times New Roman" w:cs="Times New Roman"/>
          <w:sz w:val="20"/>
          <w:szCs w:val="20"/>
          <w:lang w:val="en-US" w:eastAsia="en-US"/>
        </w:rPr>
        <w:t xml:space="preserve">decide the slots where the PDCCH is monitored. Then </w:t>
      </w:r>
      <w:proofErr w:type="spellStart"/>
      <w:r w:rsidR="00130432" w:rsidRPr="00145344">
        <w:rPr>
          <w:rFonts w:ascii="Times New Roman" w:hAnsi="Times New Roman" w:cs="Times New Roman"/>
          <w:i/>
          <w:iCs/>
          <w:sz w:val="20"/>
          <w:szCs w:val="20"/>
          <w:lang w:val="en-US" w:eastAsia="en-US"/>
        </w:rPr>
        <w:t>monitoringSymbolsWithinSlot</w:t>
      </w:r>
      <w:proofErr w:type="spellEnd"/>
      <w:r w:rsidR="00130432" w:rsidRPr="00145344">
        <w:rPr>
          <w:rFonts w:ascii="Times New Roman" w:hAnsi="Times New Roman" w:cs="Times New Roman"/>
          <w:i/>
          <w:iCs/>
          <w:sz w:val="20"/>
          <w:szCs w:val="20"/>
          <w:lang w:val="en-US" w:eastAsia="en-US"/>
        </w:rPr>
        <w:t xml:space="preserve"> </w:t>
      </w:r>
      <w:r w:rsidR="00130432" w:rsidRPr="00145344">
        <w:rPr>
          <w:rFonts w:ascii="Times New Roman" w:hAnsi="Times New Roman" w:cs="Times New Roman"/>
          <w:sz w:val="20"/>
          <w:szCs w:val="20"/>
          <w:lang w:val="en-US" w:eastAsia="en-US"/>
        </w:rPr>
        <w:t>in</w:t>
      </w:r>
      <w:r w:rsidR="00130432" w:rsidRPr="00145344">
        <w:rPr>
          <w:rFonts w:ascii="Times New Roman" w:hAnsi="Times New Roman" w:cs="Times New Roman"/>
          <w:i/>
          <w:sz w:val="20"/>
          <w:szCs w:val="20"/>
          <w:lang w:val="en-US" w:eastAsia="en-US"/>
        </w:rPr>
        <w:t xml:space="preserve"> </w:t>
      </w:r>
      <w:proofErr w:type="spellStart"/>
      <w:r w:rsidR="00130432" w:rsidRPr="00145344">
        <w:rPr>
          <w:rFonts w:ascii="Times New Roman" w:hAnsi="Times New Roman" w:cs="Times New Roman"/>
          <w:i/>
          <w:sz w:val="20"/>
          <w:szCs w:val="20"/>
          <w:lang w:val="en-US" w:eastAsia="en-US"/>
        </w:rPr>
        <w:t>SearchSpace</w:t>
      </w:r>
      <w:proofErr w:type="spellEnd"/>
      <w:r w:rsidR="00130432" w:rsidRPr="00145344">
        <w:rPr>
          <w:rFonts w:ascii="Times New Roman" w:hAnsi="Times New Roman" w:cs="Times New Roman"/>
          <w:i/>
          <w:sz w:val="20"/>
          <w:szCs w:val="20"/>
          <w:lang w:val="en-US" w:eastAsia="en-US"/>
        </w:rPr>
        <w:t xml:space="preserve"> </w:t>
      </w:r>
      <w:r w:rsidR="00130432" w:rsidRPr="00145344">
        <w:rPr>
          <w:rFonts w:ascii="Times New Roman" w:hAnsi="Times New Roman" w:cs="Times New Roman"/>
          <w:sz w:val="20"/>
          <w:szCs w:val="20"/>
          <w:lang w:val="en-US" w:eastAsia="en-US"/>
        </w:rPr>
        <w:t>and</w:t>
      </w:r>
      <w:r w:rsidR="00130432" w:rsidRPr="00145344">
        <w:rPr>
          <w:rFonts w:ascii="Times New Roman" w:hAnsi="Times New Roman" w:cs="Times New Roman"/>
          <w:i/>
          <w:sz w:val="20"/>
          <w:szCs w:val="20"/>
          <w:lang w:val="en-US" w:eastAsia="en-US"/>
        </w:rPr>
        <w:t xml:space="preserve"> duration</w:t>
      </w:r>
      <w:r w:rsidR="00130432" w:rsidRPr="00145344">
        <w:rPr>
          <w:rFonts w:ascii="Times New Roman" w:hAnsi="Times New Roman" w:cs="Times New Roman"/>
          <w:sz w:val="20"/>
          <w:szCs w:val="20"/>
          <w:lang w:val="en-US" w:eastAsia="en-US"/>
        </w:rPr>
        <w:t xml:space="preserve"> in</w:t>
      </w:r>
      <w:r w:rsidR="00130432" w:rsidRPr="00145344">
        <w:rPr>
          <w:rFonts w:ascii="Times New Roman" w:hAnsi="Times New Roman" w:cs="Times New Roman"/>
          <w:i/>
          <w:sz w:val="20"/>
          <w:szCs w:val="20"/>
          <w:lang w:val="en-US" w:eastAsia="en-US"/>
        </w:rPr>
        <w:t xml:space="preserve"> </w:t>
      </w:r>
      <w:proofErr w:type="spellStart"/>
      <w:r w:rsidR="00130432" w:rsidRPr="00145344">
        <w:rPr>
          <w:rFonts w:ascii="Times New Roman" w:hAnsi="Times New Roman" w:cs="Times New Roman"/>
          <w:i/>
          <w:sz w:val="20"/>
          <w:szCs w:val="20"/>
          <w:lang w:val="en-US" w:eastAsia="en-US"/>
        </w:rPr>
        <w:t>ControlResourceSet</w:t>
      </w:r>
      <w:proofErr w:type="spellEnd"/>
      <w:r w:rsidR="00130432" w:rsidRPr="00145344">
        <w:rPr>
          <w:rFonts w:ascii="Times New Roman" w:hAnsi="Times New Roman" w:cs="Times New Roman"/>
          <w:sz w:val="20"/>
          <w:szCs w:val="20"/>
          <w:lang w:val="en-US" w:eastAsia="en-US"/>
        </w:rPr>
        <w:t xml:space="preserve"> determine the PDCCH monitoring </w:t>
      </w:r>
      <w:r w:rsidR="00A30F91" w:rsidRPr="00145344">
        <w:rPr>
          <w:rFonts w:ascii="Times New Roman" w:hAnsi="Times New Roman" w:cs="Times New Roman"/>
          <w:sz w:val="20"/>
          <w:szCs w:val="20"/>
          <w:lang w:val="en-US" w:eastAsia="en-US"/>
        </w:rPr>
        <w:t xml:space="preserve">occasions and </w:t>
      </w:r>
      <w:r w:rsidR="00130432" w:rsidRPr="00145344">
        <w:rPr>
          <w:rFonts w:ascii="Times New Roman" w:hAnsi="Times New Roman" w:cs="Times New Roman"/>
          <w:sz w:val="20"/>
          <w:szCs w:val="20"/>
          <w:lang w:val="en-US" w:eastAsia="en-US"/>
        </w:rPr>
        <w:t>pattern within a slot.</w:t>
      </w:r>
    </w:p>
    <w:p w14:paraId="5CD39A44" w14:textId="48BBD494" w:rsidR="009F4258" w:rsidRPr="00145344" w:rsidRDefault="009F4258" w:rsidP="004D493E">
      <w:pPr>
        <w:pStyle w:val="BodyText"/>
        <w:rPr>
          <w:rFonts w:ascii="Times New Roman" w:hAnsi="Times New Roman" w:cs="Times New Roman"/>
          <w:sz w:val="20"/>
          <w:szCs w:val="20"/>
          <w:lang w:val="en-US" w:eastAsia="en-US"/>
        </w:rPr>
      </w:pPr>
      <w:r w:rsidRPr="00145344">
        <w:rPr>
          <w:rFonts w:ascii="Times New Roman" w:hAnsi="Times New Roman" w:cs="Times New Roman"/>
          <w:sz w:val="20"/>
          <w:szCs w:val="20"/>
          <w:lang w:val="en-US" w:eastAsia="en-US"/>
        </w:rPr>
        <w:t xml:space="preserve">Depending on the different use cases, the traffic arrival rate can be more predictable and stable in statistics. To acquire the benefits of power consumption and UE complexity reduction from Rel.16 NR Power Saving study, the wake up time adaptation should be introduced in the </w:t>
      </w:r>
      <w:proofErr w:type="spellStart"/>
      <w:r w:rsidRPr="00145344">
        <w:rPr>
          <w:rFonts w:ascii="Times New Roman" w:hAnsi="Times New Roman" w:cs="Times New Roman"/>
          <w:sz w:val="20"/>
          <w:szCs w:val="20"/>
          <w:lang w:val="en-US" w:eastAsia="en-US"/>
        </w:rPr>
        <w:t>RedCap</w:t>
      </w:r>
      <w:proofErr w:type="spellEnd"/>
      <w:r w:rsidRPr="00145344">
        <w:rPr>
          <w:rFonts w:ascii="Times New Roman" w:hAnsi="Times New Roman" w:cs="Times New Roman"/>
          <w:sz w:val="20"/>
          <w:szCs w:val="20"/>
          <w:lang w:val="en-US" w:eastAsia="en-US"/>
        </w:rPr>
        <w:t xml:space="preserve"> UE.</w:t>
      </w:r>
    </w:p>
    <w:p w14:paraId="0EFD6387" w14:textId="70EDC49F" w:rsidR="007A724D" w:rsidRPr="00145344" w:rsidRDefault="009F4258" w:rsidP="00D94551">
      <w:pPr>
        <w:pStyle w:val="BodyText"/>
        <w:rPr>
          <w:rFonts w:ascii="Times New Roman" w:hAnsi="Times New Roman" w:cs="Times New Roman"/>
          <w:sz w:val="20"/>
          <w:szCs w:val="20"/>
          <w:lang w:val="en-US" w:eastAsia="en-US"/>
        </w:rPr>
      </w:pPr>
      <w:r w:rsidRPr="00145344">
        <w:rPr>
          <w:rFonts w:ascii="Times New Roman" w:hAnsi="Times New Roman" w:cs="Times New Roman"/>
          <w:sz w:val="20"/>
          <w:szCs w:val="20"/>
          <w:lang w:val="en-US" w:eastAsia="en-US"/>
        </w:rPr>
        <w:t xml:space="preserve">In Rel.16, the DCI format 2_6 can indicate UE to skip the next DRX ON Duration. In our opinion, considering skipping more DRX cycles is also beneficial and should be studied. For example, for video surveillance use case, </w:t>
      </w:r>
      <w:r w:rsidR="003A4767" w:rsidRPr="00145344">
        <w:rPr>
          <w:rFonts w:ascii="Times New Roman" w:hAnsi="Times New Roman" w:cs="Times New Roman"/>
          <w:sz w:val="20"/>
          <w:szCs w:val="20"/>
          <w:lang w:val="en-US" w:eastAsia="en-US"/>
        </w:rPr>
        <w:t xml:space="preserve">skipping </w:t>
      </w:r>
      <w:r w:rsidRPr="00145344">
        <w:rPr>
          <w:rFonts w:ascii="Times New Roman" w:hAnsi="Times New Roman" w:cs="Times New Roman"/>
          <w:sz w:val="20"/>
          <w:szCs w:val="20"/>
          <w:lang w:val="en-US" w:eastAsia="en-US"/>
        </w:rPr>
        <w:t xml:space="preserve">DRX </w:t>
      </w:r>
      <w:r w:rsidR="003A4767" w:rsidRPr="00145344">
        <w:rPr>
          <w:rFonts w:ascii="Times New Roman" w:hAnsi="Times New Roman" w:cs="Times New Roman"/>
          <w:sz w:val="20"/>
          <w:szCs w:val="20"/>
          <w:lang w:val="en-US" w:eastAsia="en-US"/>
        </w:rPr>
        <w:t>cycles</w:t>
      </w:r>
      <w:r w:rsidRPr="00145344">
        <w:rPr>
          <w:rFonts w:ascii="Times New Roman" w:hAnsi="Times New Roman" w:cs="Times New Roman"/>
          <w:sz w:val="20"/>
          <w:szCs w:val="20"/>
          <w:lang w:val="en-US" w:eastAsia="en-US"/>
        </w:rPr>
        <w:t xml:space="preserve"> can help the </w:t>
      </w:r>
      <w:proofErr w:type="spellStart"/>
      <w:r w:rsidRPr="00145344">
        <w:rPr>
          <w:rFonts w:ascii="Times New Roman" w:hAnsi="Times New Roman" w:cs="Times New Roman"/>
          <w:sz w:val="20"/>
          <w:szCs w:val="20"/>
          <w:lang w:val="en-US" w:eastAsia="en-US"/>
        </w:rPr>
        <w:t>gNB</w:t>
      </w:r>
      <w:proofErr w:type="spellEnd"/>
      <w:r w:rsidRPr="00145344">
        <w:rPr>
          <w:rFonts w:ascii="Times New Roman" w:hAnsi="Times New Roman" w:cs="Times New Roman"/>
          <w:sz w:val="20"/>
          <w:szCs w:val="20"/>
          <w:lang w:val="en-US" w:eastAsia="en-US"/>
        </w:rPr>
        <w:t xml:space="preserve"> more flexibly control the timing when to switch on the camera and start the video flow. Compared with larger DRX cycle periodicity by RRC configuration, the DCI-based multiple DRX cycle skipping provides shorten reaction time from the surveillance camera.</w:t>
      </w:r>
    </w:p>
    <w:p w14:paraId="59E4A791" w14:textId="40E12C76" w:rsidR="00F03DC0" w:rsidRPr="00145344" w:rsidRDefault="00F03DC0" w:rsidP="00D94551">
      <w:pPr>
        <w:pStyle w:val="BodyText"/>
        <w:rPr>
          <w:rFonts w:ascii="Times New Roman" w:hAnsi="Times New Roman" w:cs="Times New Roman"/>
          <w:b/>
          <w:sz w:val="20"/>
          <w:szCs w:val="20"/>
          <w:lang w:val="en-US" w:eastAsia="en-US"/>
        </w:rPr>
      </w:pPr>
      <w:r w:rsidRPr="00145344">
        <w:rPr>
          <w:rFonts w:ascii="Times New Roman" w:hAnsi="Times New Roman" w:cs="Times New Roman"/>
          <w:b/>
          <w:sz w:val="20"/>
          <w:szCs w:val="20"/>
          <w:lang w:val="en-US" w:eastAsia="en-US"/>
        </w:rPr>
        <w:t xml:space="preserve">Proposal </w:t>
      </w:r>
      <w:r w:rsidR="00A96AB5" w:rsidRPr="00145344">
        <w:rPr>
          <w:rFonts w:ascii="Times New Roman" w:hAnsi="Times New Roman" w:cs="Times New Roman"/>
          <w:b/>
          <w:sz w:val="20"/>
          <w:szCs w:val="20"/>
          <w:lang w:val="en-US" w:eastAsia="en-US"/>
        </w:rPr>
        <w:t>3</w:t>
      </w:r>
      <w:r w:rsidRPr="00145344">
        <w:rPr>
          <w:rFonts w:ascii="Times New Roman" w:hAnsi="Times New Roman" w:cs="Times New Roman"/>
          <w:b/>
          <w:sz w:val="20"/>
          <w:szCs w:val="20"/>
          <w:lang w:val="en-US" w:eastAsia="en-US"/>
        </w:rPr>
        <w:t xml:space="preserve">: Enhancement of DCI-based DRX </w:t>
      </w:r>
      <w:r w:rsidR="003A4767" w:rsidRPr="00145344">
        <w:rPr>
          <w:rFonts w:ascii="Times New Roman" w:hAnsi="Times New Roman" w:cs="Times New Roman"/>
          <w:b/>
          <w:sz w:val="20"/>
          <w:szCs w:val="20"/>
          <w:lang w:val="en-US" w:eastAsia="en-US"/>
        </w:rPr>
        <w:t xml:space="preserve">cycle </w:t>
      </w:r>
      <w:r w:rsidR="0012191A" w:rsidRPr="00145344">
        <w:rPr>
          <w:rFonts w:ascii="Times New Roman" w:hAnsi="Times New Roman" w:cs="Times New Roman"/>
          <w:b/>
          <w:sz w:val="20"/>
          <w:szCs w:val="20"/>
          <w:lang w:val="en-US" w:eastAsia="en-US"/>
        </w:rPr>
        <w:t>skipping</w:t>
      </w:r>
      <w:r w:rsidRPr="00145344">
        <w:rPr>
          <w:rFonts w:ascii="Times New Roman" w:hAnsi="Times New Roman" w:cs="Times New Roman"/>
          <w:b/>
          <w:sz w:val="20"/>
          <w:szCs w:val="20"/>
          <w:lang w:val="en-US" w:eastAsia="en-US"/>
        </w:rPr>
        <w:t xml:space="preserve"> should be studied and considered for </w:t>
      </w:r>
      <w:proofErr w:type="spellStart"/>
      <w:r w:rsidRPr="00145344">
        <w:rPr>
          <w:rFonts w:ascii="Times New Roman" w:hAnsi="Times New Roman" w:cs="Times New Roman"/>
          <w:b/>
          <w:sz w:val="20"/>
          <w:szCs w:val="20"/>
          <w:lang w:val="en-US" w:eastAsia="en-US"/>
        </w:rPr>
        <w:t>RedCap</w:t>
      </w:r>
      <w:proofErr w:type="spellEnd"/>
      <w:r w:rsidRPr="00145344">
        <w:rPr>
          <w:rFonts w:ascii="Times New Roman" w:hAnsi="Times New Roman" w:cs="Times New Roman"/>
          <w:b/>
          <w:sz w:val="20"/>
          <w:szCs w:val="20"/>
          <w:lang w:val="en-US" w:eastAsia="en-US"/>
        </w:rPr>
        <w:t>.</w:t>
      </w:r>
    </w:p>
    <w:p w14:paraId="6567A7BF" w14:textId="77777777" w:rsidR="006F6970" w:rsidRPr="00145344" w:rsidRDefault="006F6970">
      <w:pPr>
        <w:pStyle w:val="BodyText"/>
        <w:rPr>
          <w:rFonts w:ascii="Times New Roman" w:hAnsi="Times New Roman" w:cs="Times New Roman"/>
          <w:sz w:val="20"/>
          <w:szCs w:val="20"/>
          <w:lang w:val="en-US" w:eastAsia="en-US"/>
        </w:rPr>
      </w:pPr>
    </w:p>
    <w:p w14:paraId="2579DB53" w14:textId="03F39993" w:rsidR="00975C49" w:rsidRPr="00145344" w:rsidRDefault="007A724D">
      <w:pPr>
        <w:pStyle w:val="BodyText"/>
        <w:rPr>
          <w:rFonts w:ascii="Times New Roman" w:hAnsi="Times New Roman" w:cs="Times New Roman"/>
          <w:sz w:val="20"/>
          <w:szCs w:val="20"/>
          <w:lang w:val="en-US" w:eastAsia="en-US"/>
        </w:rPr>
      </w:pPr>
      <w:r w:rsidRPr="00145344">
        <w:rPr>
          <w:rFonts w:ascii="Times New Roman" w:hAnsi="Times New Roman" w:cs="Times New Roman"/>
          <w:sz w:val="20"/>
          <w:szCs w:val="20"/>
          <w:lang w:val="en-US" w:eastAsia="en-US"/>
        </w:rPr>
        <w:t xml:space="preserve">In frequency domain, the </w:t>
      </w:r>
      <w:proofErr w:type="spellStart"/>
      <w:r w:rsidR="00FF015F" w:rsidRPr="00145344">
        <w:rPr>
          <w:rFonts w:ascii="Times New Roman" w:hAnsi="Times New Roman" w:cs="Times New Roman"/>
          <w:i/>
          <w:sz w:val="20"/>
          <w:szCs w:val="20"/>
          <w:lang w:val="en-US" w:eastAsia="en-US"/>
        </w:rPr>
        <w:t>frequencyDomainResources</w:t>
      </w:r>
      <w:proofErr w:type="spellEnd"/>
      <w:r w:rsidR="00FF015F" w:rsidRPr="00145344">
        <w:rPr>
          <w:rFonts w:ascii="Times New Roman" w:hAnsi="Times New Roman" w:cs="Times New Roman"/>
          <w:sz w:val="20"/>
          <w:szCs w:val="20"/>
          <w:lang w:val="en-US" w:eastAsia="en-US"/>
        </w:rPr>
        <w:t xml:space="preserve"> in </w:t>
      </w:r>
      <w:proofErr w:type="spellStart"/>
      <w:r w:rsidRPr="00145344">
        <w:rPr>
          <w:rFonts w:ascii="Times New Roman" w:hAnsi="Times New Roman" w:cs="Times New Roman"/>
          <w:i/>
          <w:sz w:val="20"/>
          <w:szCs w:val="20"/>
          <w:lang w:val="en-US" w:eastAsia="en-US"/>
        </w:rPr>
        <w:t>ControlResourceSet</w:t>
      </w:r>
      <w:proofErr w:type="spellEnd"/>
      <w:r w:rsidR="008C1F2B" w:rsidRPr="00145344">
        <w:rPr>
          <w:rFonts w:ascii="Times New Roman" w:hAnsi="Times New Roman" w:cs="Times New Roman"/>
          <w:i/>
          <w:sz w:val="20"/>
          <w:szCs w:val="20"/>
          <w:lang w:val="en-US" w:eastAsia="en-US"/>
        </w:rPr>
        <w:t xml:space="preserve"> </w:t>
      </w:r>
      <w:r w:rsidR="008C1F2B" w:rsidRPr="00145344">
        <w:rPr>
          <w:rFonts w:ascii="Times New Roman" w:hAnsi="Times New Roman" w:cs="Times New Roman"/>
          <w:sz w:val="20"/>
          <w:szCs w:val="20"/>
          <w:lang w:val="en-US" w:eastAsia="en-US"/>
        </w:rPr>
        <w:t>determines which PRB groups</w:t>
      </w:r>
      <w:r w:rsidR="00102210" w:rsidRPr="00145344">
        <w:rPr>
          <w:rFonts w:ascii="Times New Roman" w:hAnsi="Times New Roman" w:cs="Times New Roman"/>
          <w:sz w:val="20"/>
          <w:szCs w:val="20"/>
          <w:lang w:val="en-US" w:eastAsia="en-US"/>
        </w:rPr>
        <w:t xml:space="preserve"> </w:t>
      </w:r>
      <w:r w:rsidR="00A973FE" w:rsidRPr="00145344">
        <w:rPr>
          <w:rFonts w:ascii="Times New Roman" w:hAnsi="Times New Roman" w:cs="Times New Roman"/>
          <w:sz w:val="20"/>
          <w:szCs w:val="20"/>
          <w:lang w:val="en-US" w:eastAsia="en-US"/>
        </w:rPr>
        <w:t>are used to carry the CCEs</w:t>
      </w:r>
      <w:r w:rsidR="006673E0" w:rsidRPr="00145344">
        <w:rPr>
          <w:rFonts w:ascii="Times New Roman" w:hAnsi="Times New Roman" w:cs="Times New Roman"/>
          <w:sz w:val="20"/>
          <w:szCs w:val="20"/>
          <w:lang w:val="en-US" w:eastAsia="en-US"/>
        </w:rPr>
        <w:t xml:space="preserve"> and for UE to detect PDCCH.</w:t>
      </w:r>
      <w:r w:rsidR="005F47AE" w:rsidRPr="00145344">
        <w:rPr>
          <w:rFonts w:ascii="Times New Roman" w:hAnsi="Times New Roman" w:cs="Times New Roman"/>
          <w:sz w:val="20"/>
          <w:szCs w:val="20"/>
          <w:lang w:val="en-US" w:eastAsia="en-US"/>
        </w:rPr>
        <w:t xml:space="preserve"> To</w:t>
      </w:r>
      <w:r w:rsidR="00F9654B" w:rsidRPr="00145344">
        <w:rPr>
          <w:rFonts w:ascii="Times New Roman" w:hAnsi="Times New Roman" w:cs="Times New Roman"/>
          <w:sz w:val="20"/>
          <w:szCs w:val="20"/>
          <w:lang w:val="en-US" w:eastAsia="en-US"/>
        </w:rPr>
        <w:t xml:space="preserve"> </w:t>
      </w:r>
      <w:r w:rsidR="00DC5B51" w:rsidRPr="00145344">
        <w:rPr>
          <w:rFonts w:ascii="Times New Roman" w:hAnsi="Times New Roman" w:cs="Times New Roman"/>
          <w:sz w:val="20"/>
          <w:szCs w:val="20"/>
          <w:lang w:val="en-US" w:eastAsia="en-US"/>
        </w:rPr>
        <w:t>limit the PDCCH monitoring efforts</w:t>
      </w:r>
      <w:r w:rsidR="00221B09" w:rsidRPr="00145344">
        <w:rPr>
          <w:rFonts w:ascii="Times New Roman" w:hAnsi="Times New Roman" w:cs="Times New Roman"/>
          <w:sz w:val="20"/>
          <w:szCs w:val="20"/>
          <w:lang w:val="en-US" w:eastAsia="en-US"/>
        </w:rPr>
        <w:t xml:space="preserve"> </w:t>
      </w:r>
      <w:r w:rsidR="00B1435B" w:rsidRPr="00145344">
        <w:rPr>
          <w:rFonts w:ascii="Times New Roman" w:hAnsi="Times New Roman" w:cs="Times New Roman"/>
          <w:sz w:val="20"/>
          <w:szCs w:val="20"/>
          <w:lang w:val="en-US" w:eastAsia="en-US"/>
        </w:rPr>
        <w:t xml:space="preserve">by configuring less time/frequency domain </w:t>
      </w:r>
      <w:r w:rsidR="006753D6" w:rsidRPr="00145344">
        <w:rPr>
          <w:rFonts w:ascii="Times New Roman" w:hAnsi="Times New Roman" w:cs="Times New Roman"/>
          <w:sz w:val="20"/>
          <w:szCs w:val="20"/>
          <w:lang w:val="en-US" w:eastAsia="en-US"/>
        </w:rPr>
        <w:t>resource</w:t>
      </w:r>
      <w:r w:rsidR="00E415F5" w:rsidRPr="00145344">
        <w:rPr>
          <w:rFonts w:ascii="Times New Roman" w:hAnsi="Times New Roman" w:cs="Times New Roman"/>
          <w:sz w:val="20"/>
          <w:szCs w:val="20"/>
          <w:lang w:val="en-US" w:eastAsia="en-US"/>
        </w:rPr>
        <w:t xml:space="preserve"> and CCE numbers</w:t>
      </w:r>
      <w:r w:rsidR="00FC52D0" w:rsidRPr="00145344">
        <w:rPr>
          <w:rFonts w:ascii="Times New Roman" w:hAnsi="Times New Roman" w:cs="Times New Roman"/>
          <w:sz w:val="20"/>
          <w:szCs w:val="20"/>
          <w:lang w:val="en-US" w:eastAsia="en-US"/>
        </w:rPr>
        <w:t xml:space="preserve"> can be investigated.</w:t>
      </w:r>
      <w:r w:rsidR="00975C49" w:rsidRPr="00145344">
        <w:rPr>
          <w:rFonts w:ascii="Times New Roman" w:hAnsi="Times New Roman" w:cs="Times New Roman"/>
          <w:sz w:val="20"/>
          <w:szCs w:val="20"/>
          <w:lang w:val="en-US" w:eastAsia="en-US"/>
        </w:rPr>
        <w:t xml:space="preserve"> Possible ways to adapt the PDCCH monitoring reduction could be to use BWP framework </w:t>
      </w:r>
      <w:r w:rsidR="00CB533B" w:rsidRPr="00145344">
        <w:rPr>
          <w:rFonts w:ascii="Times New Roman" w:hAnsi="Times New Roman" w:cs="Times New Roman"/>
          <w:sz w:val="20"/>
          <w:szCs w:val="20"/>
          <w:lang w:val="en-US" w:eastAsia="en-US"/>
        </w:rPr>
        <w:t>and/</w:t>
      </w:r>
      <w:r w:rsidR="00975C49" w:rsidRPr="00145344">
        <w:rPr>
          <w:rFonts w:ascii="Times New Roman" w:hAnsi="Times New Roman" w:cs="Times New Roman"/>
          <w:sz w:val="20"/>
          <w:szCs w:val="20"/>
          <w:lang w:val="en-US" w:eastAsia="en-US"/>
        </w:rPr>
        <w:t xml:space="preserve">or </w:t>
      </w:r>
      <w:r w:rsidR="00452DD1" w:rsidRPr="00145344">
        <w:rPr>
          <w:rFonts w:ascii="Times New Roman" w:hAnsi="Times New Roman" w:cs="Times New Roman"/>
          <w:sz w:val="20"/>
          <w:szCs w:val="20"/>
          <w:lang w:val="en-US" w:eastAsia="en-US"/>
        </w:rPr>
        <w:t>dormancy</w:t>
      </w:r>
      <w:r w:rsidR="00B0709C" w:rsidRPr="00145344">
        <w:rPr>
          <w:rFonts w:ascii="Times New Roman" w:hAnsi="Times New Roman" w:cs="Times New Roman"/>
          <w:sz w:val="20"/>
          <w:szCs w:val="20"/>
          <w:lang w:val="en-US" w:eastAsia="en-US"/>
        </w:rPr>
        <w:t xml:space="preserve"> indication</w:t>
      </w:r>
      <w:r w:rsidR="00DE3A5C" w:rsidRPr="00145344">
        <w:rPr>
          <w:rFonts w:ascii="Times New Roman" w:hAnsi="Times New Roman" w:cs="Times New Roman"/>
          <w:sz w:val="20"/>
          <w:szCs w:val="20"/>
          <w:lang w:val="en-US" w:eastAsia="en-US"/>
        </w:rPr>
        <w:t>.</w:t>
      </w:r>
      <w:r w:rsidR="009F4258" w:rsidRPr="00145344">
        <w:rPr>
          <w:rFonts w:ascii="Times New Roman" w:hAnsi="Times New Roman" w:cs="Times New Roman"/>
          <w:sz w:val="20"/>
          <w:szCs w:val="20"/>
          <w:lang w:val="en-US" w:eastAsia="en-US"/>
        </w:rPr>
        <w:t xml:space="preserve"> This is also essential to reduce the complexity reduction.</w:t>
      </w:r>
    </w:p>
    <w:p w14:paraId="2774BE6D" w14:textId="57DEC576" w:rsidR="006F4E28" w:rsidRPr="00145344" w:rsidRDefault="006F4E28">
      <w:pPr>
        <w:pStyle w:val="BodyText"/>
        <w:rPr>
          <w:rFonts w:ascii="Times New Roman" w:hAnsi="Times New Roman" w:cs="Times New Roman"/>
          <w:b/>
          <w:sz w:val="20"/>
          <w:szCs w:val="20"/>
          <w:lang w:val="en-US" w:eastAsia="en-US"/>
        </w:rPr>
      </w:pPr>
      <w:r w:rsidRPr="00145344">
        <w:rPr>
          <w:rFonts w:ascii="Times New Roman" w:hAnsi="Times New Roman" w:cs="Times New Roman"/>
          <w:b/>
          <w:sz w:val="20"/>
          <w:szCs w:val="20"/>
          <w:lang w:val="en-US" w:eastAsia="en-US"/>
        </w:rPr>
        <w:t xml:space="preserve">Proposal </w:t>
      </w:r>
      <w:r w:rsidR="00A96AB5" w:rsidRPr="00145344">
        <w:rPr>
          <w:rFonts w:ascii="Times New Roman" w:hAnsi="Times New Roman" w:cs="Times New Roman"/>
          <w:b/>
          <w:sz w:val="20"/>
          <w:szCs w:val="20"/>
          <w:lang w:val="en-US" w:eastAsia="en-US"/>
        </w:rPr>
        <w:t>4</w:t>
      </w:r>
      <w:r w:rsidRPr="00145344">
        <w:rPr>
          <w:rFonts w:ascii="Times New Roman" w:hAnsi="Times New Roman" w:cs="Times New Roman"/>
          <w:b/>
          <w:sz w:val="20"/>
          <w:szCs w:val="20"/>
          <w:lang w:val="en-US" w:eastAsia="en-US"/>
        </w:rPr>
        <w:t xml:space="preserve">: The </w:t>
      </w:r>
      <w:r w:rsidR="000E7C0F" w:rsidRPr="00145344">
        <w:rPr>
          <w:rFonts w:ascii="Times New Roman" w:hAnsi="Times New Roman" w:cs="Times New Roman"/>
          <w:b/>
          <w:sz w:val="20"/>
          <w:szCs w:val="20"/>
          <w:lang w:val="en-US" w:eastAsia="en-US"/>
        </w:rPr>
        <w:t xml:space="preserve">PDCCH monitoring reduction adaptation by BWP framework </w:t>
      </w:r>
      <w:r w:rsidR="00444B87" w:rsidRPr="00145344">
        <w:rPr>
          <w:rFonts w:ascii="Times New Roman" w:hAnsi="Times New Roman" w:cs="Times New Roman"/>
          <w:b/>
          <w:sz w:val="20"/>
          <w:szCs w:val="20"/>
          <w:lang w:val="en-US" w:eastAsia="en-US"/>
        </w:rPr>
        <w:t xml:space="preserve">and/or dormancy indication </w:t>
      </w:r>
      <w:r w:rsidR="009F4258" w:rsidRPr="00145344">
        <w:rPr>
          <w:rFonts w:ascii="Times New Roman" w:hAnsi="Times New Roman" w:cs="Times New Roman"/>
          <w:b/>
          <w:sz w:val="20"/>
          <w:szCs w:val="20"/>
          <w:lang w:val="en-US" w:eastAsia="en-US"/>
        </w:rPr>
        <w:t xml:space="preserve">should </w:t>
      </w:r>
      <w:r w:rsidR="00D0683F" w:rsidRPr="00145344">
        <w:rPr>
          <w:rFonts w:ascii="Times New Roman" w:hAnsi="Times New Roman" w:cs="Times New Roman"/>
          <w:b/>
          <w:sz w:val="20"/>
          <w:szCs w:val="20"/>
          <w:lang w:val="en-US" w:eastAsia="en-US"/>
        </w:rPr>
        <w:t>be studied.</w:t>
      </w:r>
    </w:p>
    <w:p w14:paraId="3F2E4B89" w14:textId="0CB0C515" w:rsidR="00D800FD" w:rsidRPr="00145344" w:rsidRDefault="00D800FD">
      <w:pPr>
        <w:pStyle w:val="BodyText"/>
        <w:rPr>
          <w:rFonts w:ascii="Times New Roman" w:hAnsi="Times New Roman" w:cs="Times New Roman"/>
          <w:sz w:val="20"/>
          <w:szCs w:val="20"/>
          <w:lang w:val="en-US" w:eastAsia="en-US"/>
        </w:rPr>
      </w:pPr>
    </w:p>
    <w:p w14:paraId="1727A33F" w14:textId="5FDE71CE" w:rsidR="00FC52D0" w:rsidRPr="00145344" w:rsidRDefault="00EC1E7B">
      <w:pPr>
        <w:pStyle w:val="BodyText"/>
        <w:rPr>
          <w:rFonts w:ascii="Times New Roman" w:hAnsi="Times New Roman" w:cs="Times New Roman"/>
          <w:sz w:val="20"/>
          <w:szCs w:val="20"/>
          <w:lang w:val="en-US" w:eastAsia="en-US"/>
        </w:rPr>
      </w:pPr>
      <w:r w:rsidRPr="00145344">
        <w:rPr>
          <w:rFonts w:ascii="Times New Roman" w:hAnsi="Times New Roman" w:cs="Times New Roman"/>
          <w:sz w:val="20"/>
          <w:szCs w:val="20"/>
          <w:lang w:val="en-US" w:eastAsia="en-US"/>
        </w:rPr>
        <w:t xml:space="preserve">On the other hand, if </w:t>
      </w:r>
      <w:r w:rsidR="00D52345">
        <w:rPr>
          <w:rFonts w:ascii="Times New Roman" w:hAnsi="Times New Roman" w:cs="Times New Roman"/>
          <w:sz w:val="20"/>
          <w:szCs w:val="20"/>
          <w:lang w:val="en-US" w:eastAsia="en-US"/>
        </w:rPr>
        <w:t xml:space="preserve">to </w:t>
      </w:r>
      <w:r w:rsidRPr="00145344">
        <w:rPr>
          <w:rFonts w:ascii="Times New Roman" w:hAnsi="Times New Roman" w:cs="Times New Roman"/>
          <w:sz w:val="20"/>
          <w:szCs w:val="20"/>
          <w:lang w:val="en-US" w:eastAsia="en-US"/>
        </w:rPr>
        <w:t xml:space="preserve">limit </w:t>
      </w:r>
      <w:r w:rsidR="00653D78" w:rsidRPr="00145344">
        <w:rPr>
          <w:rFonts w:ascii="Times New Roman" w:hAnsi="Times New Roman" w:cs="Times New Roman"/>
          <w:sz w:val="20"/>
          <w:szCs w:val="20"/>
          <w:lang w:val="en-US" w:eastAsia="en-US"/>
        </w:rPr>
        <w:t xml:space="preserve">the </w:t>
      </w:r>
      <w:r w:rsidR="00C57D16" w:rsidRPr="00145344">
        <w:rPr>
          <w:rFonts w:ascii="Times New Roman" w:hAnsi="Times New Roman" w:cs="Times New Roman"/>
          <w:sz w:val="20"/>
          <w:szCs w:val="20"/>
          <w:lang w:val="en-US" w:eastAsia="en-US"/>
        </w:rPr>
        <w:t>resource in the search space and CORESET configuration, the flexibility of control channel scheduling</w:t>
      </w:r>
      <w:r w:rsidR="0049220A" w:rsidRPr="00145344">
        <w:rPr>
          <w:rFonts w:ascii="Times New Roman" w:hAnsi="Times New Roman" w:cs="Times New Roman"/>
          <w:sz w:val="20"/>
          <w:szCs w:val="20"/>
          <w:lang w:val="en-US" w:eastAsia="en-US"/>
        </w:rPr>
        <w:t xml:space="preserve"> for individual UE may be limited. Also</w:t>
      </w:r>
      <w:r w:rsidR="00444B87" w:rsidRPr="00145344">
        <w:rPr>
          <w:rFonts w:ascii="Times New Roman" w:hAnsi="Times New Roman" w:cs="Times New Roman"/>
          <w:sz w:val="20"/>
          <w:szCs w:val="20"/>
          <w:lang w:val="en-US" w:eastAsia="en-US"/>
        </w:rPr>
        <w:t>,</w:t>
      </w:r>
      <w:r w:rsidR="0049220A" w:rsidRPr="00145344">
        <w:rPr>
          <w:rFonts w:ascii="Times New Roman" w:hAnsi="Times New Roman" w:cs="Times New Roman"/>
          <w:sz w:val="20"/>
          <w:szCs w:val="20"/>
          <w:lang w:val="en-US" w:eastAsia="en-US"/>
        </w:rPr>
        <w:t xml:space="preserve"> the blocking rate between UEs sharing same</w:t>
      </w:r>
      <w:r w:rsidR="00FD1F76" w:rsidRPr="00145344">
        <w:rPr>
          <w:rFonts w:ascii="Times New Roman" w:hAnsi="Times New Roman" w:cs="Times New Roman"/>
          <w:sz w:val="20"/>
          <w:szCs w:val="20"/>
          <w:lang w:val="en-US" w:eastAsia="en-US"/>
        </w:rPr>
        <w:t xml:space="preserve"> or overlapped</w:t>
      </w:r>
      <w:r w:rsidR="00640C9F" w:rsidRPr="00145344">
        <w:rPr>
          <w:rFonts w:ascii="Times New Roman" w:hAnsi="Times New Roman" w:cs="Times New Roman"/>
          <w:sz w:val="20"/>
          <w:szCs w:val="20"/>
          <w:lang w:val="en-US" w:eastAsia="en-US"/>
        </w:rPr>
        <w:t xml:space="preserve"> </w:t>
      </w:r>
      <w:r w:rsidR="00C40F34" w:rsidRPr="00145344">
        <w:rPr>
          <w:rFonts w:ascii="Times New Roman" w:hAnsi="Times New Roman" w:cs="Times New Roman"/>
          <w:sz w:val="20"/>
          <w:szCs w:val="20"/>
          <w:lang w:val="en-US" w:eastAsia="en-US"/>
        </w:rPr>
        <w:t xml:space="preserve">control </w:t>
      </w:r>
      <w:r w:rsidR="00640C9F" w:rsidRPr="00145344">
        <w:rPr>
          <w:rFonts w:ascii="Times New Roman" w:hAnsi="Times New Roman" w:cs="Times New Roman"/>
          <w:sz w:val="20"/>
          <w:szCs w:val="20"/>
          <w:lang w:val="en-US" w:eastAsia="en-US"/>
        </w:rPr>
        <w:t>region</w:t>
      </w:r>
      <w:r w:rsidR="00C40F34" w:rsidRPr="00145344">
        <w:rPr>
          <w:rFonts w:ascii="Times New Roman" w:hAnsi="Times New Roman" w:cs="Times New Roman"/>
          <w:sz w:val="20"/>
          <w:szCs w:val="20"/>
          <w:lang w:val="en-US" w:eastAsia="en-US"/>
        </w:rPr>
        <w:t xml:space="preserve"> could be higher. </w:t>
      </w:r>
    </w:p>
    <w:p w14:paraId="7C3A0E1D" w14:textId="27319F84" w:rsidR="008E313F" w:rsidRPr="00145344" w:rsidRDefault="005269A2">
      <w:pPr>
        <w:pStyle w:val="BodyText"/>
        <w:rPr>
          <w:rFonts w:ascii="Times New Roman" w:hAnsi="Times New Roman" w:cs="Times New Roman"/>
          <w:sz w:val="20"/>
          <w:szCs w:val="20"/>
          <w:lang w:val="en-US" w:eastAsia="en-US"/>
        </w:rPr>
      </w:pPr>
      <w:r w:rsidRPr="00145344">
        <w:rPr>
          <w:rFonts w:ascii="Times New Roman" w:hAnsi="Times New Roman" w:cs="Times New Roman"/>
          <w:sz w:val="20"/>
          <w:szCs w:val="20"/>
          <w:lang w:val="en-US" w:eastAsia="en-US"/>
        </w:rPr>
        <w:t xml:space="preserve">For </w:t>
      </w:r>
      <w:proofErr w:type="spellStart"/>
      <w:r w:rsidRPr="00145344">
        <w:rPr>
          <w:rFonts w:ascii="Times New Roman" w:hAnsi="Times New Roman" w:cs="Times New Roman"/>
          <w:sz w:val="20"/>
          <w:szCs w:val="20"/>
          <w:lang w:val="en-US" w:eastAsia="en-US"/>
        </w:rPr>
        <w:t>RedCap</w:t>
      </w:r>
      <w:proofErr w:type="spellEnd"/>
      <w:r w:rsidRPr="00145344">
        <w:rPr>
          <w:rFonts w:ascii="Times New Roman" w:hAnsi="Times New Roman" w:cs="Times New Roman"/>
          <w:sz w:val="20"/>
          <w:szCs w:val="20"/>
          <w:lang w:val="en-US" w:eastAsia="en-US"/>
        </w:rPr>
        <w:t xml:space="preserve"> UE, </w:t>
      </w:r>
      <w:r w:rsidR="00F23FD8" w:rsidRPr="00145344">
        <w:rPr>
          <w:rFonts w:ascii="Times New Roman" w:hAnsi="Times New Roman" w:cs="Times New Roman"/>
          <w:sz w:val="20"/>
          <w:szCs w:val="20"/>
          <w:lang w:val="en-US" w:eastAsia="en-US"/>
        </w:rPr>
        <w:t xml:space="preserve">if the traffic arrival rate is </w:t>
      </w:r>
      <w:r w:rsidR="00846C41" w:rsidRPr="00145344">
        <w:rPr>
          <w:rFonts w:ascii="Times New Roman" w:hAnsi="Times New Roman" w:cs="Times New Roman"/>
          <w:sz w:val="20"/>
          <w:szCs w:val="20"/>
          <w:lang w:val="en-US" w:eastAsia="en-US"/>
        </w:rPr>
        <w:t>stable or even constant</w:t>
      </w:r>
      <w:r w:rsidR="00B62AED" w:rsidRPr="00145344">
        <w:rPr>
          <w:rFonts w:ascii="Times New Roman" w:hAnsi="Times New Roman" w:cs="Times New Roman"/>
          <w:sz w:val="20"/>
          <w:szCs w:val="20"/>
          <w:lang w:val="en-US" w:eastAsia="en-US"/>
        </w:rPr>
        <w:t xml:space="preserve">, e.g. video surveillance </w:t>
      </w:r>
      <w:r w:rsidR="005B1CCD" w:rsidRPr="00145344">
        <w:rPr>
          <w:rFonts w:ascii="Times New Roman" w:hAnsi="Times New Roman" w:cs="Times New Roman"/>
          <w:sz w:val="20"/>
          <w:szCs w:val="20"/>
          <w:lang w:val="en-US" w:eastAsia="en-US"/>
        </w:rPr>
        <w:t>and</w:t>
      </w:r>
      <w:r w:rsidR="00261183" w:rsidRPr="00145344">
        <w:rPr>
          <w:rFonts w:ascii="Times New Roman" w:hAnsi="Times New Roman" w:cs="Times New Roman"/>
          <w:sz w:val="20"/>
          <w:szCs w:val="20"/>
          <w:lang w:val="en-US" w:eastAsia="en-US"/>
        </w:rPr>
        <w:t xml:space="preserve"> industry wireless sensor </w:t>
      </w:r>
      <w:r w:rsidR="00B62AED" w:rsidRPr="00145344">
        <w:rPr>
          <w:rFonts w:ascii="Times New Roman" w:hAnsi="Times New Roman" w:cs="Times New Roman"/>
          <w:sz w:val="20"/>
          <w:szCs w:val="20"/>
          <w:lang w:val="en-US" w:eastAsia="en-US"/>
        </w:rPr>
        <w:t>use case</w:t>
      </w:r>
      <w:r w:rsidR="00261183" w:rsidRPr="00145344">
        <w:rPr>
          <w:rFonts w:ascii="Times New Roman" w:hAnsi="Times New Roman" w:cs="Times New Roman"/>
          <w:sz w:val="20"/>
          <w:szCs w:val="20"/>
          <w:lang w:val="en-US" w:eastAsia="en-US"/>
        </w:rPr>
        <w:t>s</w:t>
      </w:r>
      <w:r w:rsidR="00846C41" w:rsidRPr="00145344">
        <w:rPr>
          <w:rFonts w:ascii="Times New Roman" w:hAnsi="Times New Roman" w:cs="Times New Roman"/>
          <w:sz w:val="20"/>
          <w:szCs w:val="20"/>
          <w:lang w:val="en-US" w:eastAsia="en-US"/>
        </w:rPr>
        <w:t xml:space="preserve">, SPS </w:t>
      </w:r>
      <w:r w:rsidR="00FD4656" w:rsidRPr="00145344">
        <w:rPr>
          <w:rFonts w:ascii="Times New Roman" w:hAnsi="Times New Roman" w:cs="Times New Roman"/>
          <w:sz w:val="20"/>
          <w:szCs w:val="20"/>
          <w:lang w:val="en-US" w:eastAsia="en-US"/>
        </w:rPr>
        <w:t>and/</w:t>
      </w:r>
      <w:r w:rsidR="00846C41" w:rsidRPr="00145344">
        <w:rPr>
          <w:rFonts w:ascii="Times New Roman" w:hAnsi="Times New Roman" w:cs="Times New Roman"/>
          <w:sz w:val="20"/>
          <w:szCs w:val="20"/>
          <w:lang w:val="en-US" w:eastAsia="en-US"/>
        </w:rPr>
        <w:t xml:space="preserve">or CG can be used </w:t>
      </w:r>
      <w:r w:rsidR="002D7075" w:rsidRPr="00145344">
        <w:rPr>
          <w:rFonts w:ascii="Times New Roman" w:hAnsi="Times New Roman" w:cs="Times New Roman"/>
          <w:sz w:val="20"/>
          <w:szCs w:val="20"/>
          <w:lang w:val="en-US" w:eastAsia="en-US"/>
        </w:rPr>
        <w:t xml:space="preserve">for better efficiency. As the PDCCH </w:t>
      </w:r>
      <w:r w:rsidR="001639F0" w:rsidRPr="00145344">
        <w:rPr>
          <w:rFonts w:ascii="Times New Roman" w:hAnsi="Times New Roman" w:cs="Times New Roman"/>
          <w:sz w:val="20"/>
          <w:szCs w:val="20"/>
          <w:lang w:val="en-US" w:eastAsia="en-US"/>
        </w:rPr>
        <w:t>to initiate and terminate the data scheduling can be spread in different slots</w:t>
      </w:r>
      <w:r w:rsidR="00866625" w:rsidRPr="00145344">
        <w:rPr>
          <w:rFonts w:ascii="Times New Roman" w:hAnsi="Times New Roman" w:cs="Times New Roman"/>
          <w:sz w:val="20"/>
          <w:szCs w:val="20"/>
          <w:lang w:val="en-US" w:eastAsia="en-US"/>
        </w:rPr>
        <w:t xml:space="preserve">, the </w:t>
      </w:r>
      <w:r w:rsidR="00A7400B" w:rsidRPr="00145344">
        <w:rPr>
          <w:rFonts w:ascii="Times New Roman" w:hAnsi="Times New Roman" w:cs="Times New Roman"/>
          <w:sz w:val="20"/>
          <w:szCs w:val="20"/>
          <w:lang w:val="en-US" w:eastAsia="en-US"/>
        </w:rPr>
        <w:t xml:space="preserve">issue in terms of </w:t>
      </w:r>
      <w:r w:rsidR="00866625" w:rsidRPr="00145344">
        <w:rPr>
          <w:rFonts w:ascii="Times New Roman" w:hAnsi="Times New Roman" w:cs="Times New Roman"/>
          <w:sz w:val="20"/>
          <w:szCs w:val="20"/>
          <w:lang w:val="en-US" w:eastAsia="en-US"/>
        </w:rPr>
        <w:t>PDCCH scheduling flexibility and blocking rate</w:t>
      </w:r>
      <w:r w:rsidR="00A7400B" w:rsidRPr="00145344">
        <w:rPr>
          <w:rFonts w:ascii="Times New Roman" w:hAnsi="Times New Roman" w:cs="Times New Roman"/>
          <w:sz w:val="20"/>
          <w:szCs w:val="20"/>
          <w:lang w:val="en-US" w:eastAsia="en-US"/>
        </w:rPr>
        <w:t xml:space="preserve"> can be largely </w:t>
      </w:r>
      <w:r w:rsidR="00F52876" w:rsidRPr="00145344">
        <w:rPr>
          <w:rFonts w:ascii="Times New Roman" w:hAnsi="Times New Roman" w:cs="Times New Roman"/>
          <w:sz w:val="20"/>
          <w:szCs w:val="20"/>
          <w:lang w:val="en-US" w:eastAsia="en-US"/>
        </w:rPr>
        <w:t>alleviated</w:t>
      </w:r>
      <w:r w:rsidR="00D467A2" w:rsidRPr="00145344">
        <w:rPr>
          <w:rFonts w:ascii="Times New Roman" w:hAnsi="Times New Roman" w:cs="Times New Roman"/>
          <w:sz w:val="20"/>
          <w:szCs w:val="20"/>
          <w:lang w:val="en-US" w:eastAsia="en-US"/>
        </w:rPr>
        <w:t>.</w:t>
      </w:r>
      <w:r w:rsidR="008C11BE" w:rsidRPr="00145344">
        <w:rPr>
          <w:rFonts w:ascii="Times New Roman" w:hAnsi="Times New Roman" w:cs="Times New Roman"/>
          <w:sz w:val="20"/>
          <w:szCs w:val="20"/>
          <w:lang w:val="en-US" w:eastAsia="en-US"/>
        </w:rPr>
        <w:t xml:space="preserve"> </w:t>
      </w:r>
      <w:r w:rsidR="00E24FE2" w:rsidRPr="00145344">
        <w:rPr>
          <w:rFonts w:ascii="Times New Roman" w:hAnsi="Times New Roman" w:cs="Times New Roman"/>
          <w:sz w:val="20"/>
          <w:szCs w:val="20"/>
          <w:lang w:val="en-US" w:eastAsia="en-US"/>
        </w:rPr>
        <w:t>In addition,</w:t>
      </w:r>
      <w:r w:rsidR="008C11BE" w:rsidRPr="00145344">
        <w:rPr>
          <w:rFonts w:ascii="Times New Roman" w:hAnsi="Times New Roman" w:cs="Times New Roman"/>
          <w:sz w:val="20"/>
          <w:szCs w:val="20"/>
          <w:lang w:val="en-US" w:eastAsia="en-US"/>
        </w:rPr>
        <w:t xml:space="preserve"> by </w:t>
      </w:r>
      <w:r w:rsidR="008A6928" w:rsidRPr="00145344">
        <w:rPr>
          <w:rFonts w:ascii="Times New Roman" w:hAnsi="Times New Roman" w:cs="Times New Roman"/>
          <w:sz w:val="20"/>
          <w:szCs w:val="20"/>
          <w:lang w:val="en-US" w:eastAsia="en-US"/>
        </w:rPr>
        <w:t>configur</w:t>
      </w:r>
      <w:r w:rsidR="00FB206E" w:rsidRPr="00145344">
        <w:rPr>
          <w:rFonts w:ascii="Times New Roman" w:hAnsi="Times New Roman" w:cs="Times New Roman"/>
          <w:sz w:val="20"/>
          <w:szCs w:val="20"/>
          <w:lang w:val="en-US" w:eastAsia="en-US"/>
        </w:rPr>
        <w:t>ing</w:t>
      </w:r>
      <w:r w:rsidR="008A6928" w:rsidRPr="00145344">
        <w:rPr>
          <w:rFonts w:ascii="Times New Roman" w:hAnsi="Times New Roman" w:cs="Times New Roman"/>
          <w:sz w:val="20"/>
          <w:szCs w:val="20"/>
          <w:lang w:val="en-US" w:eastAsia="en-US"/>
        </w:rPr>
        <w:t xml:space="preserve"> </w:t>
      </w:r>
      <w:r w:rsidR="00BC1082" w:rsidRPr="00145344">
        <w:rPr>
          <w:rFonts w:ascii="Times New Roman" w:hAnsi="Times New Roman" w:cs="Times New Roman"/>
          <w:sz w:val="20"/>
          <w:szCs w:val="20"/>
          <w:lang w:val="en-US" w:eastAsia="en-US"/>
        </w:rPr>
        <w:t>larger PDCCH monitoring periodicity</w:t>
      </w:r>
      <w:r w:rsidR="00FB206E" w:rsidRPr="00145344">
        <w:rPr>
          <w:rFonts w:ascii="Times New Roman" w:hAnsi="Times New Roman" w:cs="Times New Roman"/>
          <w:sz w:val="20"/>
          <w:szCs w:val="20"/>
          <w:lang w:val="en-US" w:eastAsia="en-US"/>
        </w:rPr>
        <w:t>, the PDCCH processing timeline</w:t>
      </w:r>
      <w:r w:rsidR="00692A7D" w:rsidRPr="00145344">
        <w:rPr>
          <w:rFonts w:ascii="Times New Roman" w:hAnsi="Times New Roman" w:cs="Times New Roman"/>
          <w:sz w:val="20"/>
          <w:szCs w:val="20"/>
          <w:lang w:val="en-US" w:eastAsia="en-US"/>
        </w:rPr>
        <w:t xml:space="preserve"> can also be relaxed</w:t>
      </w:r>
      <w:r w:rsidR="00CB61F4" w:rsidRPr="00145344">
        <w:rPr>
          <w:rFonts w:ascii="Times New Roman" w:hAnsi="Times New Roman" w:cs="Times New Roman"/>
          <w:sz w:val="20"/>
          <w:szCs w:val="20"/>
          <w:lang w:val="en-US" w:eastAsia="en-US"/>
        </w:rPr>
        <w:t>.</w:t>
      </w:r>
    </w:p>
    <w:p w14:paraId="4D01A71E" w14:textId="09601A81" w:rsidR="005269A2" w:rsidRPr="00145344" w:rsidRDefault="008E313F">
      <w:pPr>
        <w:pStyle w:val="BodyText"/>
        <w:rPr>
          <w:rFonts w:ascii="Times New Roman" w:hAnsi="Times New Roman" w:cs="Times New Roman"/>
          <w:b/>
          <w:sz w:val="20"/>
          <w:szCs w:val="20"/>
          <w:lang w:val="en-US" w:eastAsia="en-US"/>
        </w:rPr>
      </w:pPr>
      <w:r w:rsidRPr="00145344">
        <w:rPr>
          <w:rFonts w:ascii="Times New Roman" w:hAnsi="Times New Roman" w:cs="Times New Roman"/>
          <w:b/>
          <w:sz w:val="20"/>
          <w:szCs w:val="20"/>
          <w:lang w:val="en-US" w:eastAsia="en-US"/>
        </w:rPr>
        <w:lastRenderedPageBreak/>
        <w:t xml:space="preserve">Observation </w:t>
      </w:r>
      <w:r w:rsidR="00B84790" w:rsidRPr="00145344">
        <w:rPr>
          <w:rFonts w:ascii="Times New Roman" w:hAnsi="Times New Roman" w:cs="Times New Roman"/>
          <w:b/>
          <w:sz w:val="20"/>
          <w:szCs w:val="20"/>
          <w:lang w:val="en-US" w:eastAsia="en-US"/>
        </w:rPr>
        <w:t>2</w:t>
      </w:r>
      <w:r w:rsidRPr="00145344">
        <w:rPr>
          <w:rFonts w:ascii="Times New Roman" w:hAnsi="Times New Roman" w:cs="Times New Roman"/>
          <w:b/>
          <w:sz w:val="20"/>
          <w:szCs w:val="20"/>
          <w:lang w:val="en-US" w:eastAsia="en-US"/>
        </w:rPr>
        <w:t>: In some use cases</w:t>
      </w:r>
      <w:r w:rsidR="002F59FF" w:rsidRPr="00145344">
        <w:rPr>
          <w:rFonts w:ascii="Times New Roman" w:hAnsi="Times New Roman" w:cs="Times New Roman"/>
          <w:b/>
          <w:sz w:val="20"/>
          <w:szCs w:val="20"/>
          <w:lang w:val="en-US" w:eastAsia="en-US"/>
        </w:rPr>
        <w:t xml:space="preserve"> </w:t>
      </w:r>
      <w:r w:rsidR="008549A9" w:rsidRPr="00145344">
        <w:rPr>
          <w:rFonts w:ascii="Times New Roman" w:hAnsi="Times New Roman" w:cs="Times New Roman"/>
          <w:b/>
          <w:sz w:val="20"/>
          <w:szCs w:val="20"/>
          <w:lang w:val="en-US" w:eastAsia="en-US"/>
        </w:rPr>
        <w:t>suitable for SPS/CG, e.g.</w:t>
      </w:r>
      <w:r w:rsidRPr="00145344">
        <w:rPr>
          <w:rFonts w:ascii="Times New Roman" w:hAnsi="Times New Roman" w:cs="Times New Roman"/>
          <w:b/>
          <w:sz w:val="20"/>
          <w:szCs w:val="20"/>
          <w:lang w:val="en-US" w:eastAsia="en-US"/>
        </w:rPr>
        <w:t xml:space="preserve"> video surveillanc</w:t>
      </w:r>
      <w:r w:rsidR="005E5732" w:rsidRPr="00145344">
        <w:rPr>
          <w:rFonts w:ascii="Times New Roman" w:hAnsi="Times New Roman" w:cs="Times New Roman"/>
          <w:b/>
          <w:sz w:val="20"/>
          <w:szCs w:val="20"/>
          <w:lang w:val="en-US" w:eastAsia="en-US"/>
        </w:rPr>
        <w:t>e</w:t>
      </w:r>
      <w:r w:rsidR="00B101CA" w:rsidRPr="00145344">
        <w:rPr>
          <w:rFonts w:ascii="Times New Roman" w:hAnsi="Times New Roman" w:cs="Times New Roman"/>
          <w:b/>
          <w:sz w:val="20"/>
          <w:szCs w:val="20"/>
          <w:lang w:val="en-US" w:eastAsia="en-US"/>
        </w:rPr>
        <w:t xml:space="preserve"> and industry wireless sensor</w:t>
      </w:r>
      <w:r w:rsidR="00152316" w:rsidRPr="00145344">
        <w:rPr>
          <w:rFonts w:ascii="Times New Roman" w:hAnsi="Times New Roman" w:cs="Times New Roman"/>
          <w:b/>
          <w:sz w:val="20"/>
          <w:szCs w:val="20"/>
          <w:lang w:val="en-US" w:eastAsia="en-US"/>
        </w:rPr>
        <w:t>s</w:t>
      </w:r>
      <w:r w:rsidR="005E5732" w:rsidRPr="00145344">
        <w:rPr>
          <w:rFonts w:ascii="Times New Roman" w:hAnsi="Times New Roman" w:cs="Times New Roman"/>
          <w:b/>
          <w:sz w:val="20"/>
          <w:szCs w:val="20"/>
          <w:lang w:val="en-US" w:eastAsia="en-US"/>
        </w:rPr>
        <w:t xml:space="preserve">, PDCCH monitoring reduction and CCE limitation can </w:t>
      </w:r>
      <w:r w:rsidR="008E33DB" w:rsidRPr="00145344">
        <w:rPr>
          <w:rFonts w:ascii="Times New Roman" w:hAnsi="Times New Roman" w:cs="Times New Roman"/>
          <w:b/>
          <w:sz w:val="20"/>
          <w:szCs w:val="20"/>
          <w:lang w:val="en-US" w:eastAsia="en-US"/>
        </w:rPr>
        <w:t>save power consumption and relax processing</w:t>
      </w:r>
      <w:r w:rsidR="00E816FD" w:rsidRPr="00145344">
        <w:rPr>
          <w:rFonts w:ascii="Times New Roman" w:hAnsi="Times New Roman" w:cs="Times New Roman"/>
          <w:b/>
          <w:sz w:val="20"/>
          <w:szCs w:val="20"/>
          <w:lang w:val="en-US" w:eastAsia="en-US"/>
        </w:rPr>
        <w:t xml:space="preserve"> timeline with</w:t>
      </w:r>
      <w:r w:rsidR="00EC41F7" w:rsidRPr="00145344">
        <w:rPr>
          <w:rFonts w:ascii="Times New Roman" w:hAnsi="Times New Roman" w:cs="Times New Roman"/>
          <w:b/>
          <w:sz w:val="20"/>
          <w:szCs w:val="20"/>
          <w:lang w:val="en-US" w:eastAsia="en-US"/>
        </w:rPr>
        <w:t xml:space="preserve"> alleviated impact on PDCCH scheduling flexibility and b</w:t>
      </w:r>
      <w:r w:rsidR="00C73651" w:rsidRPr="00145344">
        <w:rPr>
          <w:rFonts w:ascii="Times New Roman" w:hAnsi="Times New Roman" w:cs="Times New Roman"/>
          <w:b/>
          <w:sz w:val="20"/>
          <w:szCs w:val="20"/>
          <w:lang w:val="en-US" w:eastAsia="en-US"/>
        </w:rPr>
        <w:t>locking rate.</w:t>
      </w:r>
    </w:p>
    <w:p w14:paraId="555060F8" w14:textId="77777777" w:rsidR="000E2902" w:rsidRPr="00145344" w:rsidRDefault="000E2902">
      <w:pPr>
        <w:pStyle w:val="BodyText"/>
        <w:rPr>
          <w:rFonts w:ascii="Times New Roman" w:hAnsi="Times New Roman" w:cs="Times New Roman"/>
          <w:sz w:val="20"/>
          <w:szCs w:val="20"/>
          <w:lang w:val="en-US" w:eastAsia="en-US"/>
        </w:rPr>
      </w:pPr>
      <w:bookmarkStart w:id="2" w:name="_GoBack"/>
      <w:bookmarkEnd w:id="2"/>
    </w:p>
    <w:p w14:paraId="357BA1E3" w14:textId="3E09A0E6" w:rsidR="004B155E" w:rsidRPr="00DC33E4" w:rsidRDefault="004B155E" w:rsidP="00444B87">
      <w:pPr>
        <w:pStyle w:val="Heading1"/>
        <w:rPr>
          <w:lang w:val="en-US"/>
        </w:rPr>
      </w:pPr>
      <w:r>
        <w:rPr>
          <w:lang w:val="en-US"/>
        </w:rPr>
        <w:t>Conclusion</w:t>
      </w:r>
    </w:p>
    <w:p w14:paraId="4B4C258C" w14:textId="7CA5FC49" w:rsidR="004B155E" w:rsidRPr="00145344" w:rsidRDefault="004B155E" w:rsidP="00E4173D">
      <w:pPr>
        <w:pStyle w:val="Proposal"/>
        <w:numPr>
          <w:ilvl w:val="0"/>
          <w:numId w:val="0"/>
        </w:numPr>
        <w:rPr>
          <w:rFonts w:ascii="Times New Roman" w:hAnsi="Times New Roman" w:cs="Times New Roman"/>
          <w:b w:val="0"/>
          <w:bCs w:val="0"/>
          <w:sz w:val="20"/>
          <w:szCs w:val="20"/>
          <w:lang w:val="en-US" w:eastAsia="en-US"/>
        </w:rPr>
      </w:pPr>
      <w:r w:rsidRPr="00145344">
        <w:rPr>
          <w:rFonts w:ascii="Times New Roman" w:hAnsi="Times New Roman" w:cs="Times New Roman"/>
          <w:b w:val="0"/>
          <w:bCs w:val="0"/>
          <w:sz w:val="20"/>
          <w:szCs w:val="20"/>
          <w:lang w:val="en-US" w:eastAsia="en-US"/>
        </w:rPr>
        <w:t xml:space="preserve">Based on the discussion, </w:t>
      </w:r>
      <w:r w:rsidR="00D31D06" w:rsidRPr="00145344">
        <w:rPr>
          <w:rFonts w:ascii="Times New Roman" w:hAnsi="Times New Roman" w:cs="Times New Roman"/>
          <w:b w:val="0"/>
          <w:bCs w:val="0"/>
          <w:sz w:val="20"/>
          <w:szCs w:val="20"/>
          <w:lang w:val="en-US" w:eastAsia="en-US"/>
        </w:rPr>
        <w:t>the following observations and proposals are high</w:t>
      </w:r>
      <w:r w:rsidR="00423175" w:rsidRPr="00145344">
        <w:rPr>
          <w:rFonts w:ascii="Times New Roman" w:hAnsi="Times New Roman" w:cs="Times New Roman"/>
          <w:b w:val="0"/>
          <w:bCs w:val="0"/>
          <w:sz w:val="20"/>
          <w:szCs w:val="20"/>
          <w:lang w:val="en-US" w:eastAsia="en-US"/>
        </w:rPr>
        <w:t>lighted</w:t>
      </w:r>
      <w:r w:rsidR="00A35130" w:rsidRPr="00145344">
        <w:rPr>
          <w:rFonts w:ascii="Times New Roman" w:hAnsi="Times New Roman" w:cs="Times New Roman"/>
          <w:b w:val="0"/>
          <w:bCs w:val="0"/>
          <w:sz w:val="20"/>
          <w:szCs w:val="20"/>
          <w:lang w:val="en-US" w:eastAsia="en-US"/>
        </w:rPr>
        <w:t>:</w:t>
      </w:r>
      <w:r w:rsidRPr="00145344">
        <w:rPr>
          <w:rFonts w:ascii="Times New Roman" w:hAnsi="Times New Roman" w:cs="Times New Roman"/>
          <w:b w:val="0"/>
          <w:bCs w:val="0"/>
          <w:sz w:val="20"/>
          <w:szCs w:val="20"/>
          <w:lang w:val="en-US" w:eastAsia="en-US"/>
        </w:rPr>
        <w:t xml:space="preserve"> </w:t>
      </w:r>
    </w:p>
    <w:p w14:paraId="05628D51" w14:textId="77777777" w:rsidR="004F5C3F" w:rsidRPr="00145344" w:rsidRDefault="004F5C3F" w:rsidP="004D493E">
      <w:pPr>
        <w:pStyle w:val="BodyText"/>
        <w:rPr>
          <w:rFonts w:ascii="Times New Roman" w:hAnsi="Times New Roman" w:cs="Times New Roman"/>
          <w:b/>
          <w:sz w:val="20"/>
          <w:szCs w:val="20"/>
          <w:lang w:val="en-US"/>
        </w:rPr>
      </w:pPr>
      <w:r w:rsidRPr="00145344">
        <w:rPr>
          <w:rFonts w:ascii="Times New Roman" w:hAnsi="Times New Roman" w:cs="Times New Roman"/>
          <w:b/>
          <w:sz w:val="20"/>
          <w:szCs w:val="20"/>
          <w:lang w:val="en-US"/>
        </w:rPr>
        <w:t>Observation 1: Reducing the number of BDs can bring power saving gain.</w:t>
      </w:r>
    </w:p>
    <w:p w14:paraId="340A182A" w14:textId="77777777" w:rsidR="004F5C3F" w:rsidRPr="00145344" w:rsidRDefault="004F5C3F" w:rsidP="00D94551">
      <w:pPr>
        <w:pStyle w:val="BodyText"/>
        <w:rPr>
          <w:rFonts w:ascii="Times New Roman" w:hAnsi="Times New Roman" w:cs="Times New Roman"/>
          <w:b/>
          <w:sz w:val="20"/>
          <w:szCs w:val="20"/>
          <w:lang w:val="en-US" w:eastAsia="en-US"/>
        </w:rPr>
      </w:pPr>
      <w:r w:rsidRPr="00145344">
        <w:rPr>
          <w:rFonts w:ascii="Times New Roman" w:hAnsi="Times New Roman" w:cs="Times New Roman"/>
          <w:b/>
          <w:sz w:val="20"/>
          <w:szCs w:val="20"/>
          <w:lang w:val="en-US" w:eastAsia="en-US"/>
        </w:rPr>
        <w:t>Proposal 1: The scaling model in [2] for PDCCH BD reduction should be refined or enhanced.</w:t>
      </w:r>
    </w:p>
    <w:p w14:paraId="024DCD5E" w14:textId="77777777" w:rsidR="004F5C3F" w:rsidRPr="00145344" w:rsidRDefault="004F5C3F" w:rsidP="00D94551">
      <w:pPr>
        <w:pStyle w:val="BodyText"/>
        <w:rPr>
          <w:rFonts w:ascii="Times New Roman" w:hAnsi="Times New Roman" w:cs="Times New Roman"/>
          <w:b/>
          <w:sz w:val="20"/>
          <w:szCs w:val="20"/>
          <w:lang w:val="en-US"/>
        </w:rPr>
      </w:pPr>
      <w:r w:rsidRPr="00145344">
        <w:rPr>
          <w:rFonts w:ascii="Times New Roman" w:hAnsi="Times New Roman" w:cs="Times New Roman"/>
          <w:b/>
          <w:sz w:val="20"/>
          <w:szCs w:val="20"/>
          <w:lang w:val="en-US"/>
        </w:rPr>
        <w:t>Proposal 2: RAN1 further studies the tradeoff between reducing the number of BDs and PDCCH scheduling/blocking constraints.</w:t>
      </w:r>
    </w:p>
    <w:p w14:paraId="696F6182" w14:textId="77777777" w:rsidR="004F5C3F" w:rsidRPr="00145344" w:rsidRDefault="004F5C3F" w:rsidP="00D94551">
      <w:pPr>
        <w:pStyle w:val="BodyText"/>
        <w:rPr>
          <w:rFonts w:ascii="Times New Roman" w:hAnsi="Times New Roman" w:cs="Times New Roman"/>
          <w:b/>
          <w:sz w:val="20"/>
          <w:szCs w:val="20"/>
          <w:lang w:val="en-US" w:eastAsia="en-US"/>
        </w:rPr>
      </w:pPr>
      <w:r w:rsidRPr="00145344">
        <w:rPr>
          <w:rFonts w:ascii="Times New Roman" w:hAnsi="Times New Roman" w:cs="Times New Roman"/>
          <w:b/>
          <w:sz w:val="20"/>
          <w:szCs w:val="20"/>
          <w:lang w:val="en-US" w:eastAsia="en-US"/>
        </w:rPr>
        <w:t xml:space="preserve">Proposal 3: Enhancement of DCI-based DRX cycle skipping should be studied and considered for </w:t>
      </w:r>
      <w:proofErr w:type="spellStart"/>
      <w:r w:rsidRPr="00145344">
        <w:rPr>
          <w:rFonts w:ascii="Times New Roman" w:hAnsi="Times New Roman" w:cs="Times New Roman"/>
          <w:b/>
          <w:sz w:val="20"/>
          <w:szCs w:val="20"/>
          <w:lang w:val="en-US" w:eastAsia="en-US"/>
        </w:rPr>
        <w:t>RedCap</w:t>
      </w:r>
      <w:proofErr w:type="spellEnd"/>
      <w:r w:rsidRPr="00145344">
        <w:rPr>
          <w:rFonts w:ascii="Times New Roman" w:hAnsi="Times New Roman" w:cs="Times New Roman"/>
          <w:b/>
          <w:sz w:val="20"/>
          <w:szCs w:val="20"/>
          <w:lang w:val="en-US" w:eastAsia="en-US"/>
        </w:rPr>
        <w:t>.</w:t>
      </w:r>
    </w:p>
    <w:p w14:paraId="708D7D93" w14:textId="0DD282C2" w:rsidR="004F5C3F" w:rsidRPr="00145344" w:rsidRDefault="004F5C3F">
      <w:pPr>
        <w:pStyle w:val="BodyText"/>
        <w:rPr>
          <w:rFonts w:ascii="Times New Roman" w:hAnsi="Times New Roman" w:cs="Times New Roman"/>
          <w:b/>
          <w:sz w:val="20"/>
          <w:szCs w:val="20"/>
          <w:lang w:val="en-US" w:eastAsia="en-US"/>
        </w:rPr>
      </w:pPr>
      <w:r w:rsidRPr="00145344">
        <w:rPr>
          <w:rFonts w:ascii="Times New Roman" w:hAnsi="Times New Roman" w:cs="Times New Roman"/>
          <w:b/>
          <w:sz w:val="20"/>
          <w:szCs w:val="20"/>
          <w:lang w:val="en-US" w:eastAsia="en-US"/>
        </w:rPr>
        <w:t xml:space="preserve">Proposal 4: The PDCCH monitoring reduction adaptation by BWP framework </w:t>
      </w:r>
      <w:r w:rsidR="00346AFB" w:rsidRPr="00145344">
        <w:rPr>
          <w:rFonts w:ascii="Times New Roman" w:hAnsi="Times New Roman" w:cs="Times New Roman"/>
          <w:b/>
          <w:sz w:val="20"/>
          <w:szCs w:val="20"/>
          <w:lang w:val="en-US" w:eastAsia="en-US"/>
        </w:rPr>
        <w:t xml:space="preserve">and/or dormancy indication </w:t>
      </w:r>
      <w:r w:rsidRPr="00145344">
        <w:rPr>
          <w:rFonts w:ascii="Times New Roman" w:hAnsi="Times New Roman" w:cs="Times New Roman"/>
          <w:b/>
          <w:sz w:val="20"/>
          <w:szCs w:val="20"/>
          <w:lang w:val="en-US" w:eastAsia="en-US"/>
        </w:rPr>
        <w:t>should be studied.</w:t>
      </w:r>
    </w:p>
    <w:p w14:paraId="6AAC737C" w14:textId="6AECE4C6" w:rsidR="00F86C93" w:rsidRPr="00145344" w:rsidRDefault="00BD5511">
      <w:pPr>
        <w:pStyle w:val="BodyText"/>
        <w:rPr>
          <w:rFonts w:ascii="Times New Roman" w:hAnsi="Times New Roman" w:cs="Times New Roman"/>
          <w:b/>
          <w:sz w:val="20"/>
          <w:szCs w:val="20"/>
          <w:lang w:val="en-US" w:eastAsia="en-US"/>
        </w:rPr>
      </w:pPr>
      <w:r w:rsidRPr="00145344">
        <w:rPr>
          <w:rFonts w:ascii="Times New Roman" w:hAnsi="Times New Roman" w:cs="Times New Roman"/>
          <w:b/>
          <w:sz w:val="20"/>
          <w:szCs w:val="20"/>
          <w:lang w:val="en-US" w:eastAsia="en-US"/>
        </w:rPr>
        <w:t>Observation 2: In some use cases suitable for SPS/CG, e.g. video surveillance and industry wireless sensors, PDCCH monitoring reduction and CCE limitation can save power consumption and relax processing timeline with alleviated impact on PDCCH scheduling flexibility and blocking rate.</w:t>
      </w:r>
    </w:p>
    <w:p w14:paraId="1D11786B" w14:textId="77777777" w:rsidR="00BD5511" w:rsidRPr="00145344" w:rsidRDefault="00BD5511" w:rsidP="00145344">
      <w:pPr>
        <w:pStyle w:val="BodyText"/>
        <w:rPr>
          <w:rFonts w:ascii="Times New Roman" w:hAnsi="Times New Roman" w:cs="Times New Roman"/>
          <w:b/>
          <w:sz w:val="20"/>
          <w:szCs w:val="20"/>
          <w:lang w:val="en-US" w:eastAsia="en-US"/>
        </w:rPr>
      </w:pPr>
    </w:p>
    <w:p w14:paraId="1B19B9EB" w14:textId="125CC88E" w:rsidR="001A471B" w:rsidRDefault="001A471B" w:rsidP="00444B87">
      <w:pPr>
        <w:pStyle w:val="Heading1"/>
        <w:rPr>
          <w:lang w:val="en-US"/>
        </w:rPr>
      </w:pPr>
      <w:r>
        <w:rPr>
          <w:lang w:val="en-US"/>
        </w:rPr>
        <w:t>Reference</w:t>
      </w:r>
    </w:p>
    <w:p w14:paraId="0C86BAAB" w14:textId="60730922" w:rsidR="001A471B" w:rsidRPr="00145344" w:rsidRDefault="001A471B" w:rsidP="00E4173D">
      <w:pPr>
        <w:rPr>
          <w:rFonts w:ascii="Times New Roman" w:hAnsi="Times New Roman" w:cs="Times New Roman"/>
          <w:sz w:val="20"/>
          <w:szCs w:val="20"/>
          <w:lang w:val="en-US"/>
        </w:rPr>
      </w:pPr>
      <w:r w:rsidRPr="00145344">
        <w:rPr>
          <w:rFonts w:ascii="Times New Roman" w:hAnsi="Times New Roman" w:cs="Times New Roman"/>
          <w:sz w:val="20"/>
          <w:szCs w:val="20"/>
          <w:lang w:val="en-US"/>
        </w:rPr>
        <w:t>[</w:t>
      </w:r>
      <w:r w:rsidR="00446843" w:rsidRPr="00145344">
        <w:rPr>
          <w:rFonts w:ascii="Times New Roman" w:hAnsi="Times New Roman" w:cs="Times New Roman"/>
          <w:sz w:val="20"/>
          <w:szCs w:val="20"/>
          <w:lang w:val="en-US"/>
        </w:rPr>
        <w:t>1</w:t>
      </w:r>
      <w:r w:rsidRPr="00145344">
        <w:rPr>
          <w:rFonts w:ascii="Times New Roman" w:hAnsi="Times New Roman" w:cs="Times New Roman"/>
          <w:sz w:val="20"/>
          <w:szCs w:val="20"/>
          <w:lang w:val="en-US"/>
        </w:rPr>
        <w:t>]</w:t>
      </w:r>
      <w:r w:rsidR="00D51F0B" w:rsidRPr="00145344">
        <w:rPr>
          <w:rFonts w:ascii="Times New Roman" w:hAnsi="Times New Roman" w:cs="Times New Roman"/>
          <w:sz w:val="20"/>
          <w:szCs w:val="20"/>
          <w:lang w:val="en-US"/>
        </w:rPr>
        <w:t xml:space="preserve"> </w:t>
      </w:r>
      <w:r w:rsidR="00972B2D" w:rsidRPr="00145344">
        <w:rPr>
          <w:rFonts w:ascii="Times New Roman" w:hAnsi="Times New Roman" w:cs="Times New Roman"/>
          <w:sz w:val="20"/>
          <w:szCs w:val="20"/>
          <w:lang w:val="en-US"/>
        </w:rPr>
        <w:t>RP-193238, “New SID on support of reduced capability NR devices,” Spain, RAN1#86.</w:t>
      </w:r>
    </w:p>
    <w:p w14:paraId="3B3DC8D4" w14:textId="1ABAF0A2" w:rsidR="00BB2918" w:rsidRDefault="00BB2918" w:rsidP="00145344">
      <w:pPr>
        <w:pStyle w:val="Reference"/>
        <w:numPr>
          <w:ilvl w:val="0"/>
          <w:numId w:val="0"/>
        </w:numPr>
        <w:spacing w:after="180"/>
        <w:ind w:left="567" w:hanging="567"/>
        <w:rPr>
          <w:rFonts w:ascii="Times New Roman" w:hAnsi="Times New Roman" w:cs="Times New Roman"/>
          <w:sz w:val="20"/>
        </w:rPr>
      </w:pPr>
      <w:r>
        <w:rPr>
          <w:rFonts w:ascii="Times New Roman" w:hAnsi="Times New Roman" w:cs="Times New Roman"/>
          <w:sz w:val="20"/>
          <w:szCs w:val="20"/>
        </w:rPr>
        <w:t xml:space="preserve">[2] </w:t>
      </w:r>
      <w:r w:rsidR="00347396">
        <w:rPr>
          <w:rFonts w:ascii="Times New Roman" w:hAnsi="Times New Roman" w:cs="Times New Roman"/>
          <w:sz w:val="20"/>
        </w:rPr>
        <w:t>TR 38.840 v16.0.0</w:t>
      </w:r>
    </w:p>
    <w:p w14:paraId="12CFFD7C" w14:textId="4569BD20" w:rsidR="00F7543E" w:rsidRDefault="00F7543E" w:rsidP="00E4173D">
      <w:pPr>
        <w:rPr>
          <w:rFonts w:ascii="Times New Roman" w:hAnsi="Times New Roman" w:cs="Times New Roman"/>
          <w:sz w:val="20"/>
          <w:szCs w:val="20"/>
        </w:rPr>
      </w:pPr>
    </w:p>
    <w:sectPr w:rsidR="00F7543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27B4DD" w14:textId="77777777" w:rsidR="00D45B5E" w:rsidRDefault="00D45B5E">
      <w:r>
        <w:separator/>
      </w:r>
    </w:p>
  </w:endnote>
  <w:endnote w:type="continuationSeparator" w:id="0">
    <w:p w14:paraId="3951AD0C" w14:textId="77777777" w:rsidR="00D45B5E" w:rsidRDefault="00D45B5E">
      <w:r>
        <w:continuationSeparator/>
      </w:r>
    </w:p>
  </w:endnote>
  <w:endnote w:type="continuationNotice" w:id="1">
    <w:p w14:paraId="7D7FD236" w14:textId="77777777" w:rsidR="00D45B5E" w:rsidRDefault="00D45B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81A10CF" w:rsidR="00427C68" w:rsidRDefault="00427C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611A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611A3">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32BEA" w14:textId="77777777" w:rsidR="00D45B5E" w:rsidRDefault="00D45B5E">
      <w:r>
        <w:separator/>
      </w:r>
    </w:p>
  </w:footnote>
  <w:footnote w:type="continuationSeparator" w:id="0">
    <w:p w14:paraId="6B6CE9D7" w14:textId="77777777" w:rsidR="00D45B5E" w:rsidRDefault="00D45B5E">
      <w:r>
        <w:continuationSeparator/>
      </w:r>
    </w:p>
  </w:footnote>
  <w:footnote w:type="continuationNotice" w:id="1">
    <w:p w14:paraId="46DCC2C7" w14:textId="77777777" w:rsidR="00D45B5E" w:rsidRDefault="00D45B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3FF29EC2" w:rsidR="00427C68" w:rsidRDefault="00427C68">
    <w:r>
      <w:t xml:space="preserve">Page </w:t>
    </w:r>
    <w:r>
      <w:fldChar w:fldCharType="begin"/>
    </w:r>
    <w:r>
      <w:instrText>PAGE</w:instrText>
    </w:r>
    <w:r>
      <w:fldChar w:fldCharType="separate"/>
    </w:r>
    <w:r w:rsidR="0004190E">
      <w:rPr>
        <w:noProof/>
      </w:rPr>
      <w:t>-2013262320</w:t>
    </w:r>
    <w:r>
      <w:fldChar w:fldCharType="end"/>
    </w:r>
    <w:r>
      <w:br/>
      <w:t xml:space="preserve">Draft </w:t>
    </w:r>
    <w:r>
      <w:t>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6C203AF"/>
    <w:multiLevelType w:val="hybridMultilevel"/>
    <w:tmpl w:val="1A4E7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B8F6622"/>
    <w:multiLevelType w:val="hybridMultilevel"/>
    <w:tmpl w:val="2EC6E216"/>
    <w:lvl w:ilvl="0" w:tplc="E702E246">
      <w:start w:val="70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9"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760F7D"/>
    <w:multiLevelType w:val="hybridMultilevel"/>
    <w:tmpl w:val="CDDCE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30" w15:restartNumberingAfterBreak="0">
    <w:nsid w:val="76F72AE7"/>
    <w:multiLevelType w:val="hybridMultilevel"/>
    <w:tmpl w:val="29AE713E"/>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31"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2"/>
  </w:num>
  <w:num w:numId="3">
    <w:abstractNumId w:val="15"/>
  </w:num>
  <w:num w:numId="4">
    <w:abstractNumId w:val="16"/>
  </w:num>
  <w:num w:numId="5">
    <w:abstractNumId w:val="11"/>
  </w:num>
  <w:num w:numId="6">
    <w:abstractNumId w:val="19"/>
  </w:num>
  <w:num w:numId="7">
    <w:abstractNumId w:val="26"/>
  </w:num>
  <w:num w:numId="8">
    <w:abstractNumId w:val="12"/>
  </w:num>
  <w:num w:numId="9">
    <w:abstractNumId w:val="24"/>
  </w:num>
  <w:num w:numId="10">
    <w:abstractNumId w:val="27"/>
  </w:num>
  <w:num w:numId="11">
    <w:abstractNumId w:val="20"/>
  </w:num>
  <w:num w:numId="12">
    <w:abstractNumId w:val="17"/>
  </w:num>
  <w:num w:numId="13">
    <w:abstractNumId w:val="29"/>
  </w:num>
  <w:num w:numId="14">
    <w:abstractNumId w:val="8"/>
  </w:num>
  <w:num w:numId="15">
    <w:abstractNumId w:val="25"/>
  </w:num>
  <w:num w:numId="16">
    <w:abstractNumId w:val="5"/>
  </w:num>
  <w:num w:numId="17">
    <w:abstractNumId w:val="28"/>
  </w:num>
  <w:num w:numId="18">
    <w:abstractNumId w:val="9"/>
  </w:num>
  <w:num w:numId="19">
    <w:abstractNumId w:val="10"/>
  </w:num>
  <w:num w:numId="20">
    <w:abstractNumId w:val="18"/>
  </w:num>
  <w:num w:numId="21">
    <w:abstractNumId w:val="14"/>
  </w:num>
  <w:num w:numId="22">
    <w:abstractNumId w:val="1"/>
  </w:num>
  <w:num w:numId="23">
    <w:abstractNumId w:val="31"/>
  </w:num>
  <w:num w:numId="24">
    <w:abstractNumId w:val="0"/>
  </w:num>
  <w:num w:numId="25">
    <w:abstractNumId w:val="4"/>
  </w:num>
  <w:num w:numId="26">
    <w:abstractNumId w:val="21"/>
  </w:num>
  <w:num w:numId="27">
    <w:abstractNumId w:val="7"/>
  </w:num>
  <w:num w:numId="28">
    <w:abstractNumId w:val="13"/>
  </w:num>
  <w:num w:numId="29">
    <w:abstractNumId w:val="30"/>
  </w:num>
  <w:num w:numId="30">
    <w:abstractNumId w:val="3"/>
  </w:num>
  <w:num w:numId="31">
    <w:abstractNumId w:val="2"/>
  </w:num>
  <w:num w:numId="32">
    <w:abstractNumId w:val="2"/>
  </w:num>
  <w:num w:numId="33">
    <w:abstractNumId w:val="2"/>
  </w:num>
  <w:num w:numId="34">
    <w:abstractNumId w:val="2"/>
  </w:num>
  <w:num w:numId="35">
    <w:abstractNumId w:val="6"/>
  </w:num>
  <w:num w:numId="36">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96F"/>
    <w:rsid w:val="00002A37"/>
    <w:rsid w:val="00004970"/>
    <w:rsid w:val="00005439"/>
    <w:rsid w:val="00006446"/>
    <w:rsid w:val="00006896"/>
    <w:rsid w:val="00006B58"/>
    <w:rsid w:val="00007CDC"/>
    <w:rsid w:val="00011153"/>
    <w:rsid w:val="00011729"/>
    <w:rsid w:val="00011B28"/>
    <w:rsid w:val="00011D05"/>
    <w:rsid w:val="0001207F"/>
    <w:rsid w:val="00012AC9"/>
    <w:rsid w:val="00012D65"/>
    <w:rsid w:val="00014E6A"/>
    <w:rsid w:val="00015D15"/>
    <w:rsid w:val="000169A0"/>
    <w:rsid w:val="00016E88"/>
    <w:rsid w:val="000176B2"/>
    <w:rsid w:val="00020538"/>
    <w:rsid w:val="00020BCB"/>
    <w:rsid w:val="00021FD2"/>
    <w:rsid w:val="00022308"/>
    <w:rsid w:val="0002564D"/>
    <w:rsid w:val="00025ECA"/>
    <w:rsid w:val="00026008"/>
    <w:rsid w:val="0002609C"/>
    <w:rsid w:val="00027939"/>
    <w:rsid w:val="000302D0"/>
    <w:rsid w:val="00030DCD"/>
    <w:rsid w:val="000325B8"/>
    <w:rsid w:val="00033F83"/>
    <w:rsid w:val="000344F1"/>
    <w:rsid w:val="00034AE9"/>
    <w:rsid w:val="00034C15"/>
    <w:rsid w:val="000364F5"/>
    <w:rsid w:val="00036BA1"/>
    <w:rsid w:val="000377F2"/>
    <w:rsid w:val="00040D7D"/>
    <w:rsid w:val="0004190E"/>
    <w:rsid w:val="00042049"/>
    <w:rsid w:val="000422E2"/>
    <w:rsid w:val="00042DB3"/>
    <w:rsid w:val="00042F22"/>
    <w:rsid w:val="000444EF"/>
    <w:rsid w:val="00044652"/>
    <w:rsid w:val="00044E7F"/>
    <w:rsid w:val="000455B9"/>
    <w:rsid w:val="00050B9F"/>
    <w:rsid w:val="00051FE1"/>
    <w:rsid w:val="00052A07"/>
    <w:rsid w:val="000534E3"/>
    <w:rsid w:val="0005440D"/>
    <w:rsid w:val="000551CD"/>
    <w:rsid w:val="0005606A"/>
    <w:rsid w:val="00056CD1"/>
    <w:rsid w:val="00057117"/>
    <w:rsid w:val="00057276"/>
    <w:rsid w:val="00057E2C"/>
    <w:rsid w:val="00060B7B"/>
    <w:rsid w:val="00060FD1"/>
    <w:rsid w:val="000616E7"/>
    <w:rsid w:val="00063C67"/>
    <w:rsid w:val="0006487E"/>
    <w:rsid w:val="00065B04"/>
    <w:rsid w:val="00065E1A"/>
    <w:rsid w:val="00067548"/>
    <w:rsid w:val="00070545"/>
    <w:rsid w:val="00070695"/>
    <w:rsid w:val="00072D36"/>
    <w:rsid w:val="000735F6"/>
    <w:rsid w:val="00073882"/>
    <w:rsid w:val="00075168"/>
    <w:rsid w:val="000754D8"/>
    <w:rsid w:val="00077DEE"/>
    <w:rsid w:val="00077E5F"/>
    <w:rsid w:val="0008036A"/>
    <w:rsid w:val="000808C3"/>
    <w:rsid w:val="00081AE6"/>
    <w:rsid w:val="00082017"/>
    <w:rsid w:val="000821B8"/>
    <w:rsid w:val="000841B9"/>
    <w:rsid w:val="000841EB"/>
    <w:rsid w:val="0008434E"/>
    <w:rsid w:val="000855EB"/>
    <w:rsid w:val="00085763"/>
    <w:rsid w:val="00085B52"/>
    <w:rsid w:val="000862E7"/>
    <w:rsid w:val="000866F2"/>
    <w:rsid w:val="00086D4F"/>
    <w:rsid w:val="00086FD0"/>
    <w:rsid w:val="0009009F"/>
    <w:rsid w:val="00090B21"/>
    <w:rsid w:val="00091557"/>
    <w:rsid w:val="000924C1"/>
    <w:rsid w:val="000924F0"/>
    <w:rsid w:val="00092DD2"/>
    <w:rsid w:val="00093474"/>
    <w:rsid w:val="0009510F"/>
    <w:rsid w:val="000952B3"/>
    <w:rsid w:val="00096079"/>
    <w:rsid w:val="000A01BF"/>
    <w:rsid w:val="000A0795"/>
    <w:rsid w:val="000A0D76"/>
    <w:rsid w:val="000A126E"/>
    <w:rsid w:val="000A1710"/>
    <w:rsid w:val="000A19D5"/>
    <w:rsid w:val="000A1B7B"/>
    <w:rsid w:val="000A27F1"/>
    <w:rsid w:val="000A2E8D"/>
    <w:rsid w:val="000A3410"/>
    <w:rsid w:val="000A56F2"/>
    <w:rsid w:val="000A7958"/>
    <w:rsid w:val="000B2719"/>
    <w:rsid w:val="000B2793"/>
    <w:rsid w:val="000B2AD4"/>
    <w:rsid w:val="000B2BCD"/>
    <w:rsid w:val="000B3A8F"/>
    <w:rsid w:val="000B3BB4"/>
    <w:rsid w:val="000B4AB9"/>
    <w:rsid w:val="000B4CF7"/>
    <w:rsid w:val="000B58C3"/>
    <w:rsid w:val="000B61E9"/>
    <w:rsid w:val="000B7068"/>
    <w:rsid w:val="000B751E"/>
    <w:rsid w:val="000B7CF7"/>
    <w:rsid w:val="000C0051"/>
    <w:rsid w:val="000C02CB"/>
    <w:rsid w:val="000C0B03"/>
    <w:rsid w:val="000C0F46"/>
    <w:rsid w:val="000C165A"/>
    <w:rsid w:val="000C1A51"/>
    <w:rsid w:val="000C2E19"/>
    <w:rsid w:val="000C302A"/>
    <w:rsid w:val="000C3084"/>
    <w:rsid w:val="000C3BB5"/>
    <w:rsid w:val="000C5836"/>
    <w:rsid w:val="000C65B7"/>
    <w:rsid w:val="000D0D07"/>
    <w:rsid w:val="000D1C00"/>
    <w:rsid w:val="000D1ECE"/>
    <w:rsid w:val="000D2ACE"/>
    <w:rsid w:val="000D2C9F"/>
    <w:rsid w:val="000D4797"/>
    <w:rsid w:val="000D4C5E"/>
    <w:rsid w:val="000D567C"/>
    <w:rsid w:val="000E0527"/>
    <w:rsid w:val="000E073A"/>
    <w:rsid w:val="000E12B6"/>
    <w:rsid w:val="000E1C1E"/>
    <w:rsid w:val="000E1E92"/>
    <w:rsid w:val="000E2318"/>
    <w:rsid w:val="000E2902"/>
    <w:rsid w:val="000E58DF"/>
    <w:rsid w:val="000E5D8D"/>
    <w:rsid w:val="000E624F"/>
    <w:rsid w:val="000E6447"/>
    <w:rsid w:val="000E7C0F"/>
    <w:rsid w:val="000E7C6F"/>
    <w:rsid w:val="000E7F1B"/>
    <w:rsid w:val="000F06D6"/>
    <w:rsid w:val="000F0EB1"/>
    <w:rsid w:val="000F1106"/>
    <w:rsid w:val="000F153F"/>
    <w:rsid w:val="000F2040"/>
    <w:rsid w:val="000F3343"/>
    <w:rsid w:val="000F3AF3"/>
    <w:rsid w:val="000F3BE9"/>
    <w:rsid w:val="000F3F6C"/>
    <w:rsid w:val="000F5C00"/>
    <w:rsid w:val="000F6DF3"/>
    <w:rsid w:val="001005FF"/>
    <w:rsid w:val="001011C5"/>
    <w:rsid w:val="00102210"/>
    <w:rsid w:val="001062FB"/>
    <w:rsid w:val="001063E6"/>
    <w:rsid w:val="00107197"/>
    <w:rsid w:val="001111A0"/>
    <w:rsid w:val="00112BC6"/>
    <w:rsid w:val="00113CF4"/>
    <w:rsid w:val="001153EA"/>
    <w:rsid w:val="00115643"/>
    <w:rsid w:val="00115DBA"/>
    <w:rsid w:val="00116364"/>
    <w:rsid w:val="00116765"/>
    <w:rsid w:val="0011790A"/>
    <w:rsid w:val="00117B7E"/>
    <w:rsid w:val="00120616"/>
    <w:rsid w:val="0012078D"/>
    <w:rsid w:val="0012080F"/>
    <w:rsid w:val="00120DC4"/>
    <w:rsid w:val="0012191A"/>
    <w:rsid w:val="001219F5"/>
    <w:rsid w:val="00121A20"/>
    <w:rsid w:val="00121F2E"/>
    <w:rsid w:val="00122F2E"/>
    <w:rsid w:val="001235B3"/>
    <w:rsid w:val="00123610"/>
    <w:rsid w:val="0012377F"/>
    <w:rsid w:val="00124314"/>
    <w:rsid w:val="00124D05"/>
    <w:rsid w:val="00124F40"/>
    <w:rsid w:val="001254E8"/>
    <w:rsid w:val="00126294"/>
    <w:rsid w:val="00126605"/>
    <w:rsid w:val="00126B4A"/>
    <w:rsid w:val="001272AC"/>
    <w:rsid w:val="00127B88"/>
    <w:rsid w:val="00127BD3"/>
    <w:rsid w:val="00127E49"/>
    <w:rsid w:val="00130432"/>
    <w:rsid w:val="00131DAF"/>
    <w:rsid w:val="00131EC3"/>
    <w:rsid w:val="00132FD0"/>
    <w:rsid w:val="0013358A"/>
    <w:rsid w:val="00133CEB"/>
    <w:rsid w:val="001344C0"/>
    <w:rsid w:val="001346FA"/>
    <w:rsid w:val="00134BC6"/>
    <w:rsid w:val="0013506E"/>
    <w:rsid w:val="00135252"/>
    <w:rsid w:val="00135588"/>
    <w:rsid w:val="001356BF"/>
    <w:rsid w:val="00137194"/>
    <w:rsid w:val="00137AB5"/>
    <w:rsid w:val="00137ED0"/>
    <w:rsid w:val="00137F0B"/>
    <w:rsid w:val="001406B8"/>
    <w:rsid w:val="00141624"/>
    <w:rsid w:val="001416F8"/>
    <w:rsid w:val="00141A7D"/>
    <w:rsid w:val="00142F60"/>
    <w:rsid w:val="00144A2C"/>
    <w:rsid w:val="00145344"/>
    <w:rsid w:val="00145D40"/>
    <w:rsid w:val="00146270"/>
    <w:rsid w:val="00146AD8"/>
    <w:rsid w:val="00151723"/>
    <w:rsid w:val="00151E23"/>
    <w:rsid w:val="00152316"/>
    <w:rsid w:val="0015235C"/>
    <w:rsid w:val="001526E0"/>
    <w:rsid w:val="00152DF6"/>
    <w:rsid w:val="001550E1"/>
    <w:rsid w:val="001551B5"/>
    <w:rsid w:val="0015525E"/>
    <w:rsid w:val="0015531C"/>
    <w:rsid w:val="00155652"/>
    <w:rsid w:val="00155888"/>
    <w:rsid w:val="00155F44"/>
    <w:rsid w:val="001608F0"/>
    <w:rsid w:val="00160DD8"/>
    <w:rsid w:val="001632FD"/>
    <w:rsid w:val="001639F0"/>
    <w:rsid w:val="001643A8"/>
    <w:rsid w:val="0016465B"/>
    <w:rsid w:val="0016522A"/>
    <w:rsid w:val="001659C1"/>
    <w:rsid w:val="00165A59"/>
    <w:rsid w:val="0016607D"/>
    <w:rsid w:val="00167512"/>
    <w:rsid w:val="001702B0"/>
    <w:rsid w:val="001707FD"/>
    <w:rsid w:val="00170AB4"/>
    <w:rsid w:val="00170EC3"/>
    <w:rsid w:val="00171A1F"/>
    <w:rsid w:val="00171D4D"/>
    <w:rsid w:val="00171D60"/>
    <w:rsid w:val="00173A8E"/>
    <w:rsid w:val="0017489D"/>
    <w:rsid w:val="00175CD8"/>
    <w:rsid w:val="0017649E"/>
    <w:rsid w:val="00176F68"/>
    <w:rsid w:val="00177795"/>
    <w:rsid w:val="00180D4C"/>
    <w:rsid w:val="0018143F"/>
    <w:rsid w:val="00181887"/>
    <w:rsid w:val="001841A9"/>
    <w:rsid w:val="00184585"/>
    <w:rsid w:val="00185811"/>
    <w:rsid w:val="00190AC1"/>
    <w:rsid w:val="00191682"/>
    <w:rsid w:val="001916B2"/>
    <w:rsid w:val="00191B1B"/>
    <w:rsid w:val="001928DE"/>
    <w:rsid w:val="00192C10"/>
    <w:rsid w:val="0019341A"/>
    <w:rsid w:val="00194C7A"/>
    <w:rsid w:val="00194FAF"/>
    <w:rsid w:val="00194FF8"/>
    <w:rsid w:val="00195520"/>
    <w:rsid w:val="0019607E"/>
    <w:rsid w:val="0019625C"/>
    <w:rsid w:val="001963B6"/>
    <w:rsid w:val="00197BC4"/>
    <w:rsid w:val="00197DF9"/>
    <w:rsid w:val="001A1987"/>
    <w:rsid w:val="001A2564"/>
    <w:rsid w:val="001A2C49"/>
    <w:rsid w:val="001A3C04"/>
    <w:rsid w:val="001A45EE"/>
    <w:rsid w:val="001A471B"/>
    <w:rsid w:val="001A4EC0"/>
    <w:rsid w:val="001A5E6F"/>
    <w:rsid w:val="001A6173"/>
    <w:rsid w:val="001A6CBA"/>
    <w:rsid w:val="001B0D97"/>
    <w:rsid w:val="001B1B9B"/>
    <w:rsid w:val="001B2E53"/>
    <w:rsid w:val="001B3012"/>
    <w:rsid w:val="001B5A5D"/>
    <w:rsid w:val="001B6053"/>
    <w:rsid w:val="001B6CE0"/>
    <w:rsid w:val="001B7DF3"/>
    <w:rsid w:val="001C1CE5"/>
    <w:rsid w:val="001C3D2A"/>
    <w:rsid w:val="001C3D73"/>
    <w:rsid w:val="001C4A35"/>
    <w:rsid w:val="001C5950"/>
    <w:rsid w:val="001C6495"/>
    <w:rsid w:val="001C67E3"/>
    <w:rsid w:val="001C67E4"/>
    <w:rsid w:val="001C7060"/>
    <w:rsid w:val="001C7C6C"/>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D7693"/>
    <w:rsid w:val="001D78A2"/>
    <w:rsid w:val="001E1D1D"/>
    <w:rsid w:val="001E344E"/>
    <w:rsid w:val="001E4C6A"/>
    <w:rsid w:val="001E58E2"/>
    <w:rsid w:val="001E70BA"/>
    <w:rsid w:val="001E7AED"/>
    <w:rsid w:val="001F15FB"/>
    <w:rsid w:val="001F17C5"/>
    <w:rsid w:val="001F3916"/>
    <w:rsid w:val="001F3ADA"/>
    <w:rsid w:val="001F4AB0"/>
    <w:rsid w:val="001F54C5"/>
    <w:rsid w:val="001F662C"/>
    <w:rsid w:val="001F7074"/>
    <w:rsid w:val="001F718F"/>
    <w:rsid w:val="001F7AF3"/>
    <w:rsid w:val="00200490"/>
    <w:rsid w:val="00200F45"/>
    <w:rsid w:val="00201F3A"/>
    <w:rsid w:val="00203F96"/>
    <w:rsid w:val="0020419A"/>
    <w:rsid w:val="00204846"/>
    <w:rsid w:val="002051B4"/>
    <w:rsid w:val="0020528E"/>
    <w:rsid w:val="0020661F"/>
    <w:rsid w:val="002069B2"/>
    <w:rsid w:val="00206C08"/>
    <w:rsid w:val="00207501"/>
    <w:rsid w:val="00207F96"/>
    <w:rsid w:val="00207FA3"/>
    <w:rsid w:val="00210189"/>
    <w:rsid w:val="00214DA8"/>
    <w:rsid w:val="0021518A"/>
    <w:rsid w:val="00215423"/>
    <w:rsid w:val="002158FA"/>
    <w:rsid w:val="00216564"/>
    <w:rsid w:val="00216EB1"/>
    <w:rsid w:val="002202E1"/>
    <w:rsid w:val="00220600"/>
    <w:rsid w:val="0022168B"/>
    <w:rsid w:val="00221997"/>
    <w:rsid w:val="00221B09"/>
    <w:rsid w:val="002224DB"/>
    <w:rsid w:val="00222DEF"/>
    <w:rsid w:val="00223CB2"/>
    <w:rsid w:val="00223FCB"/>
    <w:rsid w:val="002252C3"/>
    <w:rsid w:val="00225825"/>
    <w:rsid w:val="00225C54"/>
    <w:rsid w:val="00225E7C"/>
    <w:rsid w:val="002261EF"/>
    <w:rsid w:val="00226789"/>
    <w:rsid w:val="00226BB7"/>
    <w:rsid w:val="0023019F"/>
    <w:rsid w:val="00230517"/>
    <w:rsid w:val="00230568"/>
    <w:rsid w:val="00230765"/>
    <w:rsid w:val="002319E4"/>
    <w:rsid w:val="00231EE8"/>
    <w:rsid w:val="00233AFC"/>
    <w:rsid w:val="00234978"/>
    <w:rsid w:val="00235562"/>
    <w:rsid w:val="00235632"/>
    <w:rsid w:val="00235872"/>
    <w:rsid w:val="00236938"/>
    <w:rsid w:val="00236B77"/>
    <w:rsid w:val="00241559"/>
    <w:rsid w:val="00241B98"/>
    <w:rsid w:val="00242973"/>
    <w:rsid w:val="00242A0A"/>
    <w:rsid w:val="0024310C"/>
    <w:rsid w:val="002435B3"/>
    <w:rsid w:val="00244DBD"/>
    <w:rsid w:val="0024547B"/>
    <w:rsid w:val="002454D4"/>
    <w:rsid w:val="002458EB"/>
    <w:rsid w:val="002500C8"/>
    <w:rsid w:val="00250F16"/>
    <w:rsid w:val="0025167F"/>
    <w:rsid w:val="0025421E"/>
    <w:rsid w:val="00254378"/>
    <w:rsid w:val="002558D7"/>
    <w:rsid w:val="002573E8"/>
    <w:rsid w:val="00257543"/>
    <w:rsid w:val="00257F88"/>
    <w:rsid w:val="00261183"/>
    <w:rsid w:val="00261285"/>
    <w:rsid w:val="002617E7"/>
    <w:rsid w:val="002619E1"/>
    <w:rsid w:val="00261FC8"/>
    <w:rsid w:val="00264109"/>
    <w:rsid w:val="00264228"/>
    <w:rsid w:val="00264297"/>
    <w:rsid w:val="00264334"/>
    <w:rsid w:val="0026473E"/>
    <w:rsid w:val="0026516D"/>
    <w:rsid w:val="00265DC7"/>
    <w:rsid w:val="00266214"/>
    <w:rsid w:val="0026743E"/>
    <w:rsid w:val="00267C58"/>
    <w:rsid w:val="00267C83"/>
    <w:rsid w:val="002707B8"/>
    <w:rsid w:val="00270D24"/>
    <w:rsid w:val="00270DA3"/>
    <w:rsid w:val="00271046"/>
    <w:rsid w:val="0027144F"/>
    <w:rsid w:val="00271F3A"/>
    <w:rsid w:val="0027208A"/>
    <w:rsid w:val="00272796"/>
    <w:rsid w:val="00273278"/>
    <w:rsid w:val="002737F4"/>
    <w:rsid w:val="0027455E"/>
    <w:rsid w:val="00275CAD"/>
    <w:rsid w:val="0027666E"/>
    <w:rsid w:val="00276AA0"/>
    <w:rsid w:val="00277453"/>
    <w:rsid w:val="002803F3"/>
    <w:rsid w:val="002805F5"/>
    <w:rsid w:val="00280751"/>
    <w:rsid w:val="0028280A"/>
    <w:rsid w:val="0028355F"/>
    <w:rsid w:val="0028474B"/>
    <w:rsid w:val="00285752"/>
    <w:rsid w:val="00286ACD"/>
    <w:rsid w:val="00286CE2"/>
    <w:rsid w:val="00287838"/>
    <w:rsid w:val="00287895"/>
    <w:rsid w:val="002907B5"/>
    <w:rsid w:val="00290CBC"/>
    <w:rsid w:val="002924B3"/>
    <w:rsid w:val="00292E71"/>
    <w:rsid w:val="00292EB7"/>
    <w:rsid w:val="00293B29"/>
    <w:rsid w:val="00293F02"/>
    <w:rsid w:val="00296227"/>
    <w:rsid w:val="00296F44"/>
    <w:rsid w:val="0029774E"/>
    <w:rsid w:val="0029777D"/>
    <w:rsid w:val="00297C4A"/>
    <w:rsid w:val="002A036D"/>
    <w:rsid w:val="002A055E"/>
    <w:rsid w:val="002A1D4E"/>
    <w:rsid w:val="002A2117"/>
    <w:rsid w:val="002A2869"/>
    <w:rsid w:val="002A2B08"/>
    <w:rsid w:val="002A45C6"/>
    <w:rsid w:val="002A50D7"/>
    <w:rsid w:val="002A5160"/>
    <w:rsid w:val="002A69F6"/>
    <w:rsid w:val="002A6E0F"/>
    <w:rsid w:val="002A707E"/>
    <w:rsid w:val="002A75FE"/>
    <w:rsid w:val="002B06F0"/>
    <w:rsid w:val="002B0B1F"/>
    <w:rsid w:val="002B0CB9"/>
    <w:rsid w:val="002B0F92"/>
    <w:rsid w:val="002B10ED"/>
    <w:rsid w:val="002B24D6"/>
    <w:rsid w:val="002B2CC5"/>
    <w:rsid w:val="002B467E"/>
    <w:rsid w:val="002B47B7"/>
    <w:rsid w:val="002B596E"/>
    <w:rsid w:val="002B7F65"/>
    <w:rsid w:val="002C0D0C"/>
    <w:rsid w:val="002C244C"/>
    <w:rsid w:val="002C31CA"/>
    <w:rsid w:val="002C3201"/>
    <w:rsid w:val="002C32A1"/>
    <w:rsid w:val="002C35FA"/>
    <w:rsid w:val="002C39FD"/>
    <w:rsid w:val="002C40EF"/>
    <w:rsid w:val="002C4130"/>
    <w:rsid w:val="002C41E6"/>
    <w:rsid w:val="002C49C7"/>
    <w:rsid w:val="002C796E"/>
    <w:rsid w:val="002D00AE"/>
    <w:rsid w:val="002D022A"/>
    <w:rsid w:val="002D051F"/>
    <w:rsid w:val="002D071A"/>
    <w:rsid w:val="002D34B2"/>
    <w:rsid w:val="002D362A"/>
    <w:rsid w:val="002D4487"/>
    <w:rsid w:val="002D4ADC"/>
    <w:rsid w:val="002D5402"/>
    <w:rsid w:val="002D5976"/>
    <w:rsid w:val="002D69C1"/>
    <w:rsid w:val="002D7075"/>
    <w:rsid w:val="002D7637"/>
    <w:rsid w:val="002E1404"/>
    <w:rsid w:val="002E14D6"/>
    <w:rsid w:val="002E17F2"/>
    <w:rsid w:val="002E3CAE"/>
    <w:rsid w:val="002E3DED"/>
    <w:rsid w:val="002E44A3"/>
    <w:rsid w:val="002E53A4"/>
    <w:rsid w:val="002E64DB"/>
    <w:rsid w:val="002E69C4"/>
    <w:rsid w:val="002E7CAE"/>
    <w:rsid w:val="002F03DA"/>
    <w:rsid w:val="002F20A1"/>
    <w:rsid w:val="002F246A"/>
    <w:rsid w:val="002F252E"/>
    <w:rsid w:val="002F2771"/>
    <w:rsid w:val="002F3420"/>
    <w:rsid w:val="002F37A9"/>
    <w:rsid w:val="002F3DF2"/>
    <w:rsid w:val="002F421A"/>
    <w:rsid w:val="002F4796"/>
    <w:rsid w:val="002F59FF"/>
    <w:rsid w:val="002F6C67"/>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DD8"/>
    <w:rsid w:val="00313FD6"/>
    <w:rsid w:val="003143BD"/>
    <w:rsid w:val="003177E4"/>
    <w:rsid w:val="00317B01"/>
    <w:rsid w:val="003203ED"/>
    <w:rsid w:val="003207D7"/>
    <w:rsid w:val="003221E2"/>
    <w:rsid w:val="003229E3"/>
    <w:rsid w:val="00322C9F"/>
    <w:rsid w:val="00322CD7"/>
    <w:rsid w:val="00322F74"/>
    <w:rsid w:val="003248B5"/>
    <w:rsid w:val="00324D23"/>
    <w:rsid w:val="00325D66"/>
    <w:rsid w:val="003261A9"/>
    <w:rsid w:val="00327044"/>
    <w:rsid w:val="00331751"/>
    <w:rsid w:val="00332753"/>
    <w:rsid w:val="00334579"/>
    <w:rsid w:val="00334708"/>
    <w:rsid w:val="00335858"/>
    <w:rsid w:val="00335A88"/>
    <w:rsid w:val="0033621A"/>
    <w:rsid w:val="00336BDA"/>
    <w:rsid w:val="0034033C"/>
    <w:rsid w:val="003408A5"/>
    <w:rsid w:val="00341BF2"/>
    <w:rsid w:val="00342BD7"/>
    <w:rsid w:val="00342D3F"/>
    <w:rsid w:val="00343A07"/>
    <w:rsid w:val="0034436D"/>
    <w:rsid w:val="00344407"/>
    <w:rsid w:val="0034453E"/>
    <w:rsid w:val="00344919"/>
    <w:rsid w:val="00344941"/>
    <w:rsid w:val="003453C2"/>
    <w:rsid w:val="003455D2"/>
    <w:rsid w:val="00345862"/>
    <w:rsid w:val="00346AFB"/>
    <w:rsid w:val="00346DB5"/>
    <w:rsid w:val="00347396"/>
    <w:rsid w:val="003477B1"/>
    <w:rsid w:val="003504C7"/>
    <w:rsid w:val="003508BF"/>
    <w:rsid w:val="00351A57"/>
    <w:rsid w:val="003526DA"/>
    <w:rsid w:val="0035482C"/>
    <w:rsid w:val="00354A8F"/>
    <w:rsid w:val="00355135"/>
    <w:rsid w:val="0035709A"/>
    <w:rsid w:val="00357380"/>
    <w:rsid w:val="003602D9"/>
    <w:rsid w:val="003604CE"/>
    <w:rsid w:val="003611A3"/>
    <w:rsid w:val="00361478"/>
    <w:rsid w:val="0036161E"/>
    <w:rsid w:val="0036167F"/>
    <w:rsid w:val="00362DE3"/>
    <w:rsid w:val="003639CE"/>
    <w:rsid w:val="00364D42"/>
    <w:rsid w:val="00365A6D"/>
    <w:rsid w:val="00366717"/>
    <w:rsid w:val="00366D3B"/>
    <w:rsid w:val="003670B6"/>
    <w:rsid w:val="00367C6C"/>
    <w:rsid w:val="00370878"/>
    <w:rsid w:val="00370E47"/>
    <w:rsid w:val="003714E8"/>
    <w:rsid w:val="00372757"/>
    <w:rsid w:val="003735E5"/>
    <w:rsid w:val="003742AC"/>
    <w:rsid w:val="00374C70"/>
    <w:rsid w:val="0037514B"/>
    <w:rsid w:val="00375204"/>
    <w:rsid w:val="0037548B"/>
    <w:rsid w:val="00375B36"/>
    <w:rsid w:val="003768C5"/>
    <w:rsid w:val="00377339"/>
    <w:rsid w:val="00377CE1"/>
    <w:rsid w:val="00377CFB"/>
    <w:rsid w:val="0038318D"/>
    <w:rsid w:val="00385BF0"/>
    <w:rsid w:val="0038629C"/>
    <w:rsid w:val="003874B1"/>
    <w:rsid w:val="00387618"/>
    <w:rsid w:val="00387BA7"/>
    <w:rsid w:val="0039009C"/>
    <w:rsid w:val="00390264"/>
    <w:rsid w:val="00390834"/>
    <w:rsid w:val="00392A4B"/>
    <w:rsid w:val="003939FF"/>
    <w:rsid w:val="00396A2D"/>
    <w:rsid w:val="00397681"/>
    <w:rsid w:val="003A0819"/>
    <w:rsid w:val="003A11EA"/>
    <w:rsid w:val="003A127C"/>
    <w:rsid w:val="003A2223"/>
    <w:rsid w:val="003A22E7"/>
    <w:rsid w:val="003A23C7"/>
    <w:rsid w:val="003A254F"/>
    <w:rsid w:val="003A2A0F"/>
    <w:rsid w:val="003A2F94"/>
    <w:rsid w:val="003A3466"/>
    <w:rsid w:val="003A369D"/>
    <w:rsid w:val="003A45A1"/>
    <w:rsid w:val="003A4767"/>
    <w:rsid w:val="003A5B0A"/>
    <w:rsid w:val="003A6BAC"/>
    <w:rsid w:val="003A7EF3"/>
    <w:rsid w:val="003B0971"/>
    <w:rsid w:val="003B159C"/>
    <w:rsid w:val="003B2930"/>
    <w:rsid w:val="003B2D90"/>
    <w:rsid w:val="003B369F"/>
    <w:rsid w:val="003B36A3"/>
    <w:rsid w:val="003B4D22"/>
    <w:rsid w:val="003B4F17"/>
    <w:rsid w:val="003B608D"/>
    <w:rsid w:val="003B72A4"/>
    <w:rsid w:val="003B7851"/>
    <w:rsid w:val="003B7FE5"/>
    <w:rsid w:val="003C0766"/>
    <w:rsid w:val="003C10D1"/>
    <w:rsid w:val="003C11C8"/>
    <w:rsid w:val="003C17E2"/>
    <w:rsid w:val="003C1869"/>
    <w:rsid w:val="003C2702"/>
    <w:rsid w:val="003C2F3A"/>
    <w:rsid w:val="003C3798"/>
    <w:rsid w:val="003C383A"/>
    <w:rsid w:val="003C4788"/>
    <w:rsid w:val="003C585E"/>
    <w:rsid w:val="003C71A9"/>
    <w:rsid w:val="003C7806"/>
    <w:rsid w:val="003C7D8D"/>
    <w:rsid w:val="003D03A4"/>
    <w:rsid w:val="003D109F"/>
    <w:rsid w:val="003D1E65"/>
    <w:rsid w:val="003D2478"/>
    <w:rsid w:val="003D2D9C"/>
    <w:rsid w:val="003D2FC4"/>
    <w:rsid w:val="003D30B5"/>
    <w:rsid w:val="003D35C1"/>
    <w:rsid w:val="003D387A"/>
    <w:rsid w:val="003D3C45"/>
    <w:rsid w:val="003D4532"/>
    <w:rsid w:val="003D53B4"/>
    <w:rsid w:val="003D5B1F"/>
    <w:rsid w:val="003D5C6F"/>
    <w:rsid w:val="003D5E2C"/>
    <w:rsid w:val="003D6999"/>
    <w:rsid w:val="003D69BD"/>
    <w:rsid w:val="003E0468"/>
    <w:rsid w:val="003E0F12"/>
    <w:rsid w:val="003E10E7"/>
    <w:rsid w:val="003E15FA"/>
    <w:rsid w:val="003E21B4"/>
    <w:rsid w:val="003E2613"/>
    <w:rsid w:val="003E37F4"/>
    <w:rsid w:val="003E3CA5"/>
    <w:rsid w:val="003E45F5"/>
    <w:rsid w:val="003E4EAD"/>
    <w:rsid w:val="003E4EC4"/>
    <w:rsid w:val="003E526E"/>
    <w:rsid w:val="003E55E4"/>
    <w:rsid w:val="003E5613"/>
    <w:rsid w:val="003E6588"/>
    <w:rsid w:val="003E66E4"/>
    <w:rsid w:val="003E74E3"/>
    <w:rsid w:val="003E75BA"/>
    <w:rsid w:val="003F05C7"/>
    <w:rsid w:val="003F197C"/>
    <w:rsid w:val="003F1D11"/>
    <w:rsid w:val="003F1D35"/>
    <w:rsid w:val="003F2CD4"/>
    <w:rsid w:val="003F3088"/>
    <w:rsid w:val="003F38B8"/>
    <w:rsid w:val="003F472B"/>
    <w:rsid w:val="003F6BBE"/>
    <w:rsid w:val="003F75E8"/>
    <w:rsid w:val="004000E8"/>
    <w:rsid w:val="00400EA0"/>
    <w:rsid w:val="004014F3"/>
    <w:rsid w:val="00402DD0"/>
    <w:rsid w:val="00402E2B"/>
    <w:rsid w:val="00403E95"/>
    <w:rsid w:val="0040512B"/>
    <w:rsid w:val="00405B22"/>
    <w:rsid w:val="00405CA5"/>
    <w:rsid w:val="0040709E"/>
    <w:rsid w:val="0040715C"/>
    <w:rsid w:val="00407A3B"/>
    <w:rsid w:val="00407CD3"/>
    <w:rsid w:val="00410134"/>
    <w:rsid w:val="00410B72"/>
    <w:rsid w:val="00410F18"/>
    <w:rsid w:val="0041263E"/>
    <w:rsid w:val="00413037"/>
    <w:rsid w:val="00413AAC"/>
    <w:rsid w:val="00413EFB"/>
    <w:rsid w:val="00415A4C"/>
    <w:rsid w:val="00415D3C"/>
    <w:rsid w:val="00415E99"/>
    <w:rsid w:val="00416B1B"/>
    <w:rsid w:val="00417BAF"/>
    <w:rsid w:val="00417EB0"/>
    <w:rsid w:val="00420DC3"/>
    <w:rsid w:val="00421105"/>
    <w:rsid w:val="00421755"/>
    <w:rsid w:val="00423175"/>
    <w:rsid w:val="004234D8"/>
    <w:rsid w:val="00423C9D"/>
    <w:rsid w:val="004242F4"/>
    <w:rsid w:val="00424872"/>
    <w:rsid w:val="00427248"/>
    <w:rsid w:val="00427B94"/>
    <w:rsid w:val="00427C68"/>
    <w:rsid w:val="0043123D"/>
    <w:rsid w:val="00431933"/>
    <w:rsid w:val="004332BB"/>
    <w:rsid w:val="0043370D"/>
    <w:rsid w:val="00433B47"/>
    <w:rsid w:val="0043448A"/>
    <w:rsid w:val="004351A3"/>
    <w:rsid w:val="00435213"/>
    <w:rsid w:val="0043536C"/>
    <w:rsid w:val="00435CD3"/>
    <w:rsid w:val="00435ECC"/>
    <w:rsid w:val="00437447"/>
    <w:rsid w:val="004374BA"/>
    <w:rsid w:val="00437D9E"/>
    <w:rsid w:val="00440548"/>
    <w:rsid w:val="00440B16"/>
    <w:rsid w:val="00441A92"/>
    <w:rsid w:val="00443BE9"/>
    <w:rsid w:val="00443DE6"/>
    <w:rsid w:val="00444AAD"/>
    <w:rsid w:val="00444B87"/>
    <w:rsid w:val="00444C54"/>
    <w:rsid w:val="00444C6F"/>
    <w:rsid w:val="00444F56"/>
    <w:rsid w:val="00445581"/>
    <w:rsid w:val="00445B3B"/>
    <w:rsid w:val="00445D78"/>
    <w:rsid w:val="00445D84"/>
    <w:rsid w:val="004462C8"/>
    <w:rsid w:val="00446488"/>
    <w:rsid w:val="00446843"/>
    <w:rsid w:val="00447F3E"/>
    <w:rsid w:val="004517AA"/>
    <w:rsid w:val="00451811"/>
    <w:rsid w:val="004521EC"/>
    <w:rsid w:val="00452CAC"/>
    <w:rsid w:val="00452DD1"/>
    <w:rsid w:val="00452F5B"/>
    <w:rsid w:val="00453200"/>
    <w:rsid w:val="00453851"/>
    <w:rsid w:val="00453875"/>
    <w:rsid w:val="00456EFF"/>
    <w:rsid w:val="00457565"/>
    <w:rsid w:val="00457B71"/>
    <w:rsid w:val="00460DB9"/>
    <w:rsid w:val="00461FDF"/>
    <w:rsid w:val="00462F46"/>
    <w:rsid w:val="0046300D"/>
    <w:rsid w:val="0046359D"/>
    <w:rsid w:val="00464200"/>
    <w:rsid w:val="00465B4D"/>
    <w:rsid w:val="00465F3A"/>
    <w:rsid w:val="004669E2"/>
    <w:rsid w:val="004671E7"/>
    <w:rsid w:val="0047093A"/>
    <w:rsid w:val="00470BA8"/>
    <w:rsid w:val="00470C31"/>
    <w:rsid w:val="0047157F"/>
    <w:rsid w:val="00471AA9"/>
    <w:rsid w:val="00472456"/>
    <w:rsid w:val="004726C7"/>
    <w:rsid w:val="004727D9"/>
    <w:rsid w:val="004734D0"/>
    <w:rsid w:val="00473A48"/>
    <w:rsid w:val="00474804"/>
    <w:rsid w:val="0047520A"/>
    <w:rsid w:val="0047556B"/>
    <w:rsid w:val="004759D0"/>
    <w:rsid w:val="00475AC8"/>
    <w:rsid w:val="004769FA"/>
    <w:rsid w:val="00476B40"/>
    <w:rsid w:val="00477740"/>
    <w:rsid w:val="00477768"/>
    <w:rsid w:val="004779C0"/>
    <w:rsid w:val="00480022"/>
    <w:rsid w:val="00482F30"/>
    <w:rsid w:val="004835D6"/>
    <w:rsid w:val="004846D1"/>
    <w:rsid w:val="004850E5"/>
    <w:rsid w:val="00485BC6"/>
    <w:rsid w:val="0049220A"/>
    <w:rsid w:val="00492BC5"/>
    <w:rsid w:val="00493F23"/>
    <w:rsid w:val="00494430"/>
    <w:rsid w:val="004961CE"/>
    <w:rsid w:val="004963BF"/>
    <w:rsid w:val="004964F1"/>
    <w:rsid w:val="004970B3"/>
    <w:rsid w:val="004A0B65"/>
    <w:rsid w:val="004A16BC"/>
    <w:rsid w:val="004A2B94"/>
    <w:rsid w:val="004A4CE0"/>
    <w:rsid w:val="004A7E7F"/>
    <w:rsid w:val="004B10DB"/>
    <w:rsid w:val="004B1541"/>
    <w:rsid w:val="004B155E"/>
    <w:rsid w:val="004B2BC9"/>
    <w:rsid w:val="004B2FD1"/>
    <w:rsid w:val="004B3ACB"/>
    <w:rsid w:val="004B563D"/>
    <w:rsid w:val="004B7C0C"/>
    <w:rsid w:val="004C01C8"/>
    <w:rsid w:val="004C1519"/>
    <w:rsid w:val="004C1E36"/>
    <w:rsid w:val="004C2328"/>
    <w:rsid w:val="004C2922"/>
    <w:rsid w:val="004C2D6E"/>
    <w:rsid w:val="004C2EC1"/>
    <w:rsid w:val="004C3898"/>
    <w:rsid w:val="004C5405"/>
    <w:rsid w:val="004C54C2"/>
    <w:rsid w:val="004C6EDD"/>
    <w:rsid w:val="004D18D8"/>
    <w:rsid w:val="004D2237"/>
    <w:rsid w:val="004D36B1"/>
    <w:rsid w:val="004D3B3E"/>
    <w:rsid w:val="004D3F2B"/>
    <w:rsid w:val="004D493E"/>
    <w:rsid w:val="004D6F46"/>
    <w:rsid w:val="004D7EBD"/>
    <w:rsid w:val="004E0BD6"/>
    <w:rsid w:val="004E1A9A"/>
    <w:rsid w:val="004E248F"/>
    <w:rsid w:val="004E2680"/>
    <w:rsid w:val="004E2847"/>
    <w:rsid w:val="004E28F9"/>
    <w:rsid w:val="004E2A64"/>
    <w:rsid w:val="004E2B17"/>
    <w:rsid w:val="004E3157"/>
    <w:rsid w:val="004E31CC"/>
    <w:rsid w:val="004E38F5"/>
    <w:rsid w:val="004E3E62"/>
    <w:rsid w:val="004E429A"/>
    <w:rsid w:val="004E462E"/>
    <w:rsid w:val="004E4AA7"/>
    <w:rsid w:val="004E4F3C"/>
    <w:rsid w:val="004E4F53"/>
    <w:rsid w:val="004E56DC"/>
    <w:rsid w:val="004E5AC2"/>
    <w:rsid w:val="004E6282"/>
    <w:rsid w:val="004E6960"/>
    <w:rsid w:val="004E76F4"/>
    <w:rsid w:val="004E7980"/>
    <w:rsid w:val="004E7BC7"/>
    <w:rsid w:val="004F0019"/>
    <w:rsid w:val="004F04B0"/>
    <w:rsid w:val="004F0B4E"/>
    <w:rsid w:val="004F0B6C"/>
    <w:rsid w:val="004F0F30"/>
    <w:rsid w:val="004F1D42"/>
    <w:rsid w:val="004F2078"/>
    <w:rsid w:val="004F26E5"/>
    <w:rsid w:val="004F300B"/>
    <w:rsid w:val="004F4620"/>
    <w:rsid w:val="004F4A6D"/>
    <w:rsid w:val="004F4DA3"/>
    <w:rsid w:val="004F5C3F"/>
    <w:rsid w:val="004F5F05"/>
    <w:rsid w:val="004F6C3B"/>
    <w:rsid w:val="004F7740"/>
    <w:rsid w:val="004F7AE2"/>
    <w:rsid w:val="004F7EA9"/>
    <w:rsid w:val="0050054E"/>
    <w:rsid w:val="00500754"/>
    <w:rsid w:val="00501607"/>
    <w:rsid w:val="00502773"/>
    <w:rsid w:val="0050361D"/>
    <w:rsid w:val="00503A6D"/>
    <w:rsid w:val="0050462F"/>
    <w:rsid w:val="00504651"/>
    <w:rsid w:val="005054B0"/>
    <w:rsid w:val="00506557"/>
    <w:rsid w:val="0050677A"/>
    <w:rsid w:val="00507454"/>
    <w:rsid w:val="005079A0"/>
    <w:rsid w:val="005108D8"/>
    <w:rsid w:val="00510A57"/>
    <w:rsid w:val="005111A1"/>
    <w:rsid w:val="005116F9"/>
    <w:rsid w:val="00512ED1"/>
    <w:rsid w:val="005149C7"/>
    <w:rsid w:val="005153A7"/>
    <w:rsid w:val="005154C5"/>
    <w:rsid w:val="00517303"/>
    <w:rsid w:val="00517862"/>
    <w:rsid w:val="00517DAE"/>
    <w:rsid w:val="00520512"/>
    <w:rsid w:val="005219CF"/>
    <w:rsid w:val="00522D07"/>
    <w:rsid w:val="00525F75"/>
    <w:rsid w:val="005267A6"/>
    <w:rsid w:val="005267CC"/>
    <w:rsid w:val="005269A2"/>
    <w:rsid w:val="00526C0D"/>
    <w:rsid w:val="00527104"/>
    <w:rsid w:val="0052739E"/>
    <w:rsid w:val="00527D06"/>
    <w:rsid w:val="005313D4"/>
    <w:rsid w:val="00531534"/>
    <w:rsid w:val="00531CAC"/>
    <w:rsid w:val="00531F1D"/>
    <w:rsid w:val="00532331"/>
    <w:rsid w:val="00532546"/>
    <w:rsid w:val="00532896"/>
    <w:rsid w:val="0053355A"/>
    <w:rsid w:val="005336B9"/>
    <w:rsid w:val="005338D0"/>
    <w:rsid w:val="005343FA"/>
    <w:rsid w:val="00534B59"/>
    <w:rsid w:val="00536759"/>
    <w:rsid w:val="005369A8"/>
    <w:rsid w:val="00536BFB"/>
    <w:rsid w:val="00537C62"/>
    <w:rsid w:val="005422D0"/>
    <w:rsid w:val="00543336"/>
    <w:rsid w:val="00543775"/>
    <w:rsid w:val="00544F20"/>
    <w:rsid w:val="00546970"/>
    <w:rsid w:val="00547A14"/>
    <w:rsid w:val="00547F05"/>
    <w:rsid w:val="00547F49"/>
    <w:rsid w:val="0055001B"/>
    <w:rsid w:val="00552B7F"/>
    <w:rsid w:val="00553715"/>
    <w:rsid w:val="00554E19"/>
    <w:rsid w:val="00555D73"/>
    <w:rsid w:val="005564FC"/>
    <w:rsid w:val="005579C5"/>
    <w:rsid w:val="00560A37"/>
    <w:rsid w:val="00561182"/>
    <w:rsid w:val="0056121F"/>
    <w:rsid w:val="00561320"/>
    <w:rsid w:val="00561798"/>
    <w:rsid w:val="00562064"/>
    <w:rsid w:val="00562473"/>
    <w:rsid w:val="0056299D"/>
    <w:rsid w:val="00562A1A"/>
    <w:rsid w:val="00562BE7"/>
    <w:rsid w:val="0056356C"/>
    <w:rsid w:val="005636E8"/>
    <w:rsid w:val="00564DA9"/>
    <w:rsid w:val="005705C2"/>
    <w:rsid w:val="00570B7D"/>
    <w:rsid w:val="00570F8E"/>
    <w:rsid w:val="00572505"/>
    <w:rsid w:val="00572CE8"/>
    <w:rsid w:val="00574297"/>
    <w:rsid w:val="0057559D"/>
    <w:rsid w:val="00576952"/>
    <w:rsid w:val="00580202"/>
    <w:rsid w:val="00582746"/>
    <w:rsid w:val="00582809"/>
    <w:rsid w:val="00582A4A"/>
    <w:rsid w:val="00584ABE"/>
    <w:rsid w:val="0058563E"/>
    <w:rsid w:val="005874C6"/>
    <w:rsid w:val="0058798C"/>
    <w:rsid w:val="00587BD2"/>
    <w:rsid w:val="005900FA"/>
    <w:rsid w:val="00590E3A"/>
    <w:rsid w:val="005923F4"/>
    <w:rsid w:val="005930EA"/>
    <w:rsid w:val="005935A4"/>
    <w:rsid w:val="005948C2"/>
    <w:rsid w:val="005948E4"/>
    <w:rsid w:val="00594CCE"/>
    <w:rsid w:val="00595DCA"/>
    <w:rsid w:val="00596C40"/>
    <w:rsid w:val="0059779B"/>
    <w:rsid w:val="005A0D5F"/>
    <w:rsid w:val="005A147F"/>
    <w:rsid w:val="005A1D12"/>
    <w:rsid w:val="005A209A"/>
    <w:rsid w:val="005A2A38"/>
    <w:rsid w:val="005A3ADD"/>
    <w:rsid w:val="005A4518"/>
    <w:rsid w:val="005A5323"/>
    <w:rsid w:val="005A5A82"/>
    <w:rsid w:val="005A662D"/>
    <w:rsid w:val="005A6B1C"/>
    <w:rsid w:val="005A73EF"/>
    <w:rsid w:val="005B1CCD"/>
    <w:rsid w:val="005B35D7"/>
    <w:rsid w:val="005B392A"/>
    <w:rsid w:val="005B3AA3"/>
    <w:rsid w:val="005B41BD"/>
    <w:rsid w:val="005B4E16"/>
    <w:rsid w:val="005B544F"/>
    <w:rsid w:val="005B55E3"/>
    <w:rsid w:val="005B6F83"/>
    <w:rsid w:val="005C04B6"/>
    <w:rsid w:val="005C25FC"/>
    <w:rsid w:val="005C2995"/>
    <w:rsid w:val="005C32E7"/>
    <w:rsid w:val="005C35EA"/>
    <w:rsid w:val="005C470A"/>
    <w:rsid w:val="005C493C"/>
    <w:rsid w:val="005C4BEF"/>
    <w:rsid w:val="005C74FB"/>
    <w:rsid w:val="005D1498"/>
    <w:rsid w:val="005D1602"/>
    <w:rsid w:val="005D1A70"/>
    <w:rsid w:val="005D3382"/>
    <w:rsid w:val="005D65DE"/>
    <w:rsid w:val="005D6B0B"/>
    <w:rsid w:val="005D7BBD"/>
    <w:rsid w:val="005E12A6"/>
    <w:rsid w:val="005E2F0C"/>
    <w:rsid w:val="005E30FD"/>
    <w:rsid w:val="005E385F"/>
    <w:rsid w:val="005E3915"/>
    <w:rsid w:val="005E45BC"/>
    <w:rsid w:val="005E5732"/>
    <w:rsid w:val="005E5B81"/>
    <w:rsid w:val="005E5C6F"/>
    <w:rsid w:val="005E5D85"/>
    <w:rsid w:val="005E6E84"/>
    <w:rsid w:val="005F06E0"/>
    <w:rsid w:val="005F168C"/>
    <w:rsid w:val="005F2CB1"/>
    <w:rsid w:val="005F3025"/>
    <w:rsid w:val="005F36B7"/>
    <w:rsid w:val="005F3AC1"/>
    <w:rsid w:val="005F47AE"/>
    <w:rsid w:val="005F4D03"/>
    <w:rsid w:val="005F50BF"/>
    <w:rsid w:val="005F528E"/>
    <w:rsid w:val="005F5AF7"/>
    <w:rsid w:val="005F618C"/>
    <w:rsid w:val="005F6777"/>
    <w:rsid w:val="005F70BD"/>
    <w:rsid w:val="006008AA"/>
    <w:rsid w:val="00601ACA"/>
    <w:rsid w:val="0060230F"/>
    <w:rsid w:val="0060283C"/>
    <w:rsid w:val="00602CC9"/>
    <w:rsid w:val="006030F3"/>
    <w:rsid w:val="00604F14"/>
    <w:rsid w:val="00605A73"/>
    <w:rsid w:val="00605F62"/>
    <w:rsid w:val="00610371"/>
    <w:rsid w:val="00610397"/>
    <w:rsid w:val="006115C7"/>
    <w:rsid w:val="006119F5"/>
    <w:rsid w:val="00611B83"/>
    <w:rsid w:val="00611BEC"/>
    <w:rsid w:val="00612D70"/>
    <w:rsid w:val="00613257"/>
    <w:rsid w:val="00615969"/>
    <w:rsid w:val="0061621C"/>
    <w:rsid w:val="00620A71"/>
    <w:rsid w:val="00620D80"/>
    <w:rsid w:val="006225D2"/>
    <w:rsid w:val="006234A6"/>
    <w:rsid w:val="00624D23"/>
    <w:rsid w:val="00624F8F"/>
    <w:rsid w:val="00625051"/>
    <w:rsid w:val="006268BE"/>
    <w:rsid w:val="006276C5"/>
    <w:rsid w:val="00630001"/>
    <w:rsid w:val="006311B3"/>
    <w:rsid w:val="00632376"/>
    <w:rsid w:val="0063284C"/>
    <w:rsid w:val="00632C35"/>
    <w:rsid w:val="00633833"/>
    <w:rsid w:val="0063397D"/>
    <w:rsid w:val="00634B61"/>
    <w:rsid w:val="00634E62"/>
    <w:rsid w:val="006358D5"/>
    <w:rsid w:val="00635F6F"/>
    <w:rsid w:val="00636046"/>
    <w:rsid w:val="00636398"/>
    <w:rsid w:val="006368D3"/>
    <w:rsid w:val="00636A5D"/>
    <w:rsid w:val="006377EC"/>
    <w:rsid w:val="00640C9F"/>
    <w:rsid w:val="0064151F"/>
    <w:rsid w:val="00641533"/>
    <w:rsid w:val="0064208D"/>
    <w:rsid w:val="0064304C"/>
    <w:rsid w:val="00643475"/>
    <w:rsid w:val="0064396A"/>
    <w:rsid w:val="0064624E"/>
    <w:rsid w:val="00646851"/>
    <w:rsid w:val="00647650"/>
    <w:rsid w:val="00650AB9"/>
    <w:rsid w:val="00650C8A"/>
    <w:rsid w:val="00651393"/>
    <w:rsid w:val="00651CF0"/>
    <w:rsid w:val="006523F3"/>
    <w:rsid w:val="006526C0"/>
    <w:rsid w:val="006528F9"/>
    <w:rsid w:val="00652DCB"/>
    <w:rsid w:val="00653C79"/>
    <w:rsid w:val="00653D78"/>
    <w:rsid w:val="00654C29"/>
    <w:rsid w:val="00654D99"/>
    <w:rsid w:val="00654EC2"/>
    <w:rsid w:val="00655733"/>
    <w:rsid w:val="00655A53"/>
    <w:rsid w:val="00655ACD"/>
    <w:rsid w:val="00656A92"/>
    <w:rsid w:val="00656DDE"/>
    <w:rsid w:val="00657672"/>
    <w:rsid w:val="0066011D"/>
    <w:rsid w:val="006607C0"/>
    <w:rsid w:val="006613A6"/>
    <w:rsid w:val="006623CF"/>
    <w:rsid w:val="006627A2"/>
    <w:rsid w:val="006634E6"/>
    <w:rsid w:val="00663BE6"/>
    <w:rsid w:val="0066415F"/>
    <w:rsid w:val="0066547A"/>
    <w:rsid w:val="006655EE"/>
    <w:rsid w:val="00666D72"/>
    <w:rsid w:val="006673E0"/>
    <w:rsid w:val="006675F9"/>
    <w:rsid w:val="00667EE7"/>
    <w:rsid w:val="00670051"/>
    <w:rsid w:val="006702CF"/>
    <w:rsid w:val="0067058D"/>
    <w:rsid w:val="00670922"/>
    <w:rsid w:val="00670BE1"/>
    <w:rsid w:val="00670E0F"/>
    <w:rsid w:val="0067218F"/>
    <w:rsid w:val="00673C16"/>
    <w:rsid w:val="00673DBC"/>
    <w:rsid w:val="006741F2"/>
    <w:rsid w:val="0067496A"/>
    <w:rsid w:val="00674CC3"/>
    <w:rsid w:val="006753D6"/>
    <w:rsid w:val="00675C72"/>
    <w:rsid w:val="00676012"/>
    <w:rsid w:val="006760DC"/>
    <w:rsid w:val="00676AF2"/>
    <w:rsid w:val="006771F9"/>
    <w:rsid w:val="006776D7"/>
    <w:rsid w:val="00677A03"/>
    <w:rsid w:val="006802DE"/>
    <w:rsid w:val="006804B5"/>
    <w:rsid w:val="00681003"/>
    <w:rsid w:val="006817C9"/>
    <w:rsid w:val="00681D82"/>
    <w:rsid w:val="00682BA6"/>
    <w:rsid w:val="00682BEB"/>
    <w:rsid w:val="0068321B"/>
    <w:rsid w:val="00683ECE"/>
    <w:rsid w:val="0068760D"/>
    <w:rsid w:val="00687E2C"/>
    <w:rsid w:val="00690B70"/>
    <w:rsid w:val="006913A9"/>
    <w:rsid w:val="00691F27"/>
    <w:rsid w:val="006923BD"/>
    <w:rsid w:val="00692A7D"/>
    <w:rsid w:val="00692B16"/>
    <w:rsid w:val="00693965"/>
    <w:rsid w:val="00695CE2"/>
    <w:rsid w:val="00695FC2"/>
    <w:rsid w:val="00696949"/>
    <w:rsid w:val="00697052"/>
    <w:rsid w:val="00697220"/>
    <w:rsid w:val="006A241C"/>
    <w:rsid w:val="006A2E86"/>
    <w:rsid w:val="006A30AF"/>
    <w:rsid w:val="006A3D4A"/>
    <w:rsid w:val="006A46FB"/>
    <w:rsid w:val="006A5C0C"/>
    <w:rsid w:val="006A5E28"/>
    <w:rsid w:val="006A6086"/>
    <w:rsid w:val="006A697B"/>
    <w:rsid w:val="006A7988"/>
    <w:rsid w:val="006A7AFF"/>
    <w:rsid w:val="006B09FB"/>
    <w:rsid w:val="006B1816"/>
    <w:rsid w:val="006B2099"/>
    <w:rsid w:val="006B2FD3"/>
    <w:rsid w:val="006B4091"/>
    <w:rsid w:val="006B50CF"/>
    <w:rsid w:val="006B570D"/>
    <w:rsid w:val="006B5727"/>
    <w:rsid w:val="006B5C2B"/>
    <w:rsid w:val="006B5CA7"/>
    <w:rsid w:val="006B5EE4"/>
    <w:rsid w:val="006B67CF"/>
    <w:rsid w:val="006B6BC3"/>
    <w:rsid w:val="006B6D73"/>
    <w:rsid w:val="006C03B8"/>
    <w:rsid w:val="006C44C2"/>
    <w:rsid w:val="006C44FD"/>
    <w:rsid w:val="006C5EC9"/>
    <w:rsid w:val="006C6059"/>
    <w:rsid w:val="006C6BE1"/>
    <w:rsid w:val="006C7522"/>
    <w:rsid w:val="006C7710"/>
    <w:rsid w:val="006D0580"/>
    <w:rsid w:val="006D0914"/>
    <w:rsid w:val="006D2A46"/>
    <w:rsid w:val="006D398D"/>
    <w:rsid w:val="006D56C8"/>
    <w:rsid w:val="006D571C"/>
    <w:rsid w:val="006D5D00"/>
    <w:rsid w:val="006D6329"/>
    <w:rsid w:val="006D666D"/>
    <w:rsid w:val="006D6F08"/>
    <w:rsid w:val="006D7811"/>
    <w:rsid w:val="006E062C"/>
    <w:rsid w:val="006E28B7"/>
    <w:rsid w:val="006E3310"/>
    <w:rsid w:val="006E387D"/>
    <w:rsid w:val="006E3BAD"/>
    <w:rsid w:val="006E4E39"/>
    <w:rsid w:val="006E565E"/>
    <w:rsid w:val="006E64B5"/>
    <w:rsid w:val="006E673D"/>
    <w:rsid w:val="006E7988"/>
    <w:rsid w:val="006E7D3B"/>
    <w:rsid w:val="006F0B65"/>
    <w:rsid w:val="006F0CAD"/>
    <w:rsid w:val="006F1B70"/>
    <w:rsid w:val="006F341D"/>
    <w:rsid w:val="006F3CDE"/>
    <w:rsid w:val="006F3F78"/>
    <w:rsid w:val="006F4E28"/>
    <w:rsid w:val="006F4E7C"/>
    <w:rsid w:val="006F58D4"/>
    <w:rsid w:val="006F684D"/>
    <w:rsid w:val="006F6970"/>
    <w:rsid w:val="006F6D56"/>
    <w:rsid w:val="006F7626"/>
    <w:rsid w:val="0070346E"/>
    <w:rsid w:val="00704406"/>
    <w:rsid w:val="00704EDB"/>
    <w:rsid w:val="0070537F"/>
    <w:rsid w:val="00705480"/>
    <w:rsid w:val="00705688"/>
    <w:rsid w:val="00705753"/>
    <w:rsid w:val="00706028"/>
    <w:rsid w:val="00706101"/>
    <w:rsid w:val="00707072"/>
    <w:rsid w:val="00707706"/>
    <w:rsid w:val="00707D61"/>
    <w:rsid w:val="0071020A"/>
    <w:rsid w:val="0071030B"/>
    <w:rsid w:val="00711068"/>
    <w:rsid w:val="00712287"/>
    <w:rsid w:val="007123B6"/>
    <w:rsid w:val="00712772"/>
    <w:rsid w:val="00712E40"/>
    <w:rsid w:val="007146AF"/>
    <w:rsid w:val="007148D3"/>
    <w:rsid w:val="007158AD"/>
    <w:rsid w:val="00715B9A"/>
    <w:rsid w:val="00715E06"/>
    <w:rsid w:val="0071798B"/>
    <w:rsid w:val="00720105"/>
    <w:rsid w:val="00720376"/>
    <w:rsid w:val="007205B8"/>
    <w:rsid w:val="00721205"/>
    <w:rsid w:val="00721593"/>
    <w:rsid w:val="00721F80"/>
    <w:rsid w:val="007231E6"/>
    <w:rsid w:val="0072320E"/>
    <w:rsid w:val="0072693E"/>
    <w:rsid w:val="00726EA6"/>
    <w:rsid w:val="00726ED5"/>
    <w:rsid w:val="00727098"/>
    <w:rsid w:val="00727208"/>
    <w:rsid w:val="00727680"/>
    <w:rsid w:val="007313B3"/>
    <w:rsid w:val="00732650"/>
    <w:rsid w:val="007348B1"/>
    <w:rsid w:val="00734B23"/>
    <w:rsid w:val="007362A6"/>
    <w:rsid w:val="00736BA1"/>
    <w:rsid w:val="00736D7D"/>
    <w:rsid w:val="00737202"/>
    <w:rsid w:val="00740344"/>
    <w:rsid w:val="00740E58"/>
    <w:rsid w:val="00741C68"/>
    <w:rsid w:val="00742612"/>
    <w:rsid w:val="00742E3D"/>
    <w:rsid w:val="00743018"/>
    <w:rsid w:val="00743D5E"/>
    <w:rsid w:val="00743D94"/>
    <w:rsid w:val="0074405B"/>
    <w:rsid w:val="00744142"/>
    <w:rsid w:val="007445A0"/>
    <w:rsid w:val="007449F5"/>
    <w:rsid w:val="00744D07"/>
    <w:rsid w:val="00744ECC"/>
    <w:rsid w:val="0074524B"/>
    <w:rsid w:val="007460A0"/>
    <w:rsid w:val="00747751"/>
    <w:rsid w:val="00747B4D"/>
    <w:rsid w:val="00747D8B"/>
    <w:rsid w:val="00750580"/>
    <w:rsid w:val="00750643"/>
    <w:rsid w:val="00751228"/>
    <w:rsid w:val="007535D6"/>
    <w:rsid w:val="00753CAE"/>
    <w:rsid w:val="00754B9B"/>
    <w:rsid w:val="0075719D"/>
    <w:rsid w:val="007571E1"/>
    <w:rsid w:val="007604B2"/>
    <w:rsid w:val="00763989"/>
    <w:rsid w:val="00764B17"/>
    <w:rsid w:val="00765281"/>
    <w:rsid w:val="00765787"/>
    <w:rsid w:val="00766BAD"/>
    <w:rsid w:val="00767A0C"/>
    <w:rsid w:val="00767EB6"/>
    <w:rsid w:val="00770AE2"/>
    <w:rsid w:val="007716A0"/>
    <w:rsid w:val="007716C3"/>
    <w:rsid w:val="00772C01"/>
    <w:rsid w:val="007730BD"/>
    <w:rsid w:val="007755F2"/>
    <w:rsid w:val="00775BC4"/>
    <w:rsid w:val="00775C76"/>
    <w:rsid w:val="00776971"/>
    <w:rsid w:val="00777025"/>
    <w:rsid w:val="00780339"/>
    <w:rsid w:val="00780466"/>
    <w:rsid w:val="007804ED"/>
    <w:rsid w:val="0078177E"/>
    <w:rsid w:val="007823F2"/>
    <w:rsid w:val="0078242F"/>
    <w:rsid w:val="00782F19"/>
    <w:rsid w:val="0078304C"/>
    <w:rsid w:val="00783673"/>
    <w:rsid w:val="00783800"/>
    <w:rsid w:val="00783E9E"/>
    <w:rsid w:val="00785490"/>
    <w:rsid w:val="00785781"/>
    <w:rsid w:val="00785E60"/>
    <w:rsid w:val="00787024"/>
    <w:rsid w:val="00787234"/>
    <w:rsid w:val="00790829"/>
    <w:rsid w:val="007913AC"/>
    <w:rsid w:val="007925EA"/>
    <w:rsid w:val="00793CD8"/>
    <w:rsid w:val="00793EEA"/>
    <w:rsid w:val="00794880"/>
    <w:rsid w:val="00795C92"/>
    <w:rsid w:val="00796231"/>
    <w:rsid w:val="007A000A"/>
    <w:rsid w:val="007A08F4"/>
    <w:rsid w:val="007A0B13"/>
    <w:rsid w:val="007A18AB"/>
    <w:rsid w:val="007A1CB3"/>
    <w:rsid w:val="007A306F"/>
    <w:rsid w:val="007A3A3A"/>
    <w:rsid w:val="007A3FE1"/>
    <w:rsid w:val="007A4031"/>
    <w:rsid w:val="007A43A6"/>
    <w:rsid w:val="007A554B"/>
    <w:rsid w:val="007A58A6"/>
    <w:rsid w:val="007A5B2F"/>
    <w:rsid w:val="007A5C78"/>
    <w:rsid w:val="007A5F54"/>
    <w:rsid w:val="007A64AB"/>
    <w:rsid w:val="007A724D"/>
    <w:rsid w:val="007A7495"/>
    <w:rsid w:val="007A7FC9"/>
    <w:rsid w:val="007B1C28"/>
    <w:rsid w:val="007B3D2D"/>
    <w:rsid w:val="007B50AE"/>
    <w:rsid w:val="007B51DF"/>
    <w:rsid w:val="007B5ACB"/>
    <w:rsid w:val="007C05DD"/>
    <w:rsid w:val="007C0A75"/>
    <w:rsid w:val="007C1010"/>
    <w:rsid w:val="007C1C0A"/>
    <w:rsid w:val="007C1FEE"/>
    <w:rsid w:val="007C2F4B"/>
    <w:rsid w:val="007C342A"/>
    <w:rsid w:val="007C3D18"/>
    <w:rsid w:val="007C40D0"/>
    <w:rsid w:val="007C4C39"/>
    <w:rsid w:val="007C528D"/>
    <w:rsid w:val="007C60BF"/>
    <w:rsid w:val="007C6A07"/>
    <w:rsid w:val="007C75A1"/>
    <w:rsid w:val="007C77A5"/>
    <w:rsid w:val="007C792A"/>
    <w:rsid w:val="007D04E5"/>
    <w:rsid w:val="007D1182"/>
    <w:rsid w:val="007D29A3"/>
    <w:rsid w:val="007D3941"/>
    <w:rsid w:val="007D39D5"/>
    <w:rsid w:val="007D3AD2"/>
    <w:rsid w:val="007D3FDF"/>
    <w:rsid w:val="007D5901"/>
    <w:rsid w:val="007D65C4"/>
    <w:rsid w:val="007D7526"/>
    <w:rsid w:val="007E050B"/>
    <w:rsid w:val="007E0706"/>
    <w:rsid w:val="007E082B"/>
    <w:rsid w:val="007E1DCF"/>
    <w:rsid w:val="007E28CE"/>
    <w:rsid w:val="007E324C"/>
    <w:rsid w:val="007E3ED6"/>
    <w:rsid w:val="007E4610"/>
    <w:rsid w:val="007E4715"/>
    <w:rsid w:val="007E505B"/>
    <w:rsid w:val="007E55D6"/>
    <w:rsid w:val="007E55D7"/>
    <w:rsid w:val="007E5FE8"/>
    <w:rsid w:val="007E6340"/>
    <w:rsid w:val="007E6BD5"/>
    <w:rsid w:val="007E7091"/>
    <w:rsid w:val="007F0115"/>
    <w:rsid w:val="007F03C3"/>
    <w:rsid w:val="007F0A6C"/>
    <w:rsid w:val="007F0C73"/>
    <w:rsid w:val="007F1359"/>
    <w:rsid w:val="007F264E"/>
    <w:rsid w:val="007F26F1"/>
    <w:rsid w:val="007F3936"/>
    <w:rsid w:val="007F4F0D"/>
    <w:rsid w:val="007F7CEB"/>
    <w:rsid w:val="0080049D"/>
    <w:rsid w:val="00801214"/>
    <w:rsid w:val="00802DCA"/>
    <w:rsid w:val="00802EE2"/>
    <w:rsid w:val="008036DF"/>
    <w:rsid w:val="00803B8A"/>
    <w:rsid w:val="00803FAE"/>
    <w:rsid w:val="00804243"/>
    <w:rsid w:val="0080605F"/>
    <w:rsid w:val="00807786"/>
    <w:rsid w:val="0081017D"/>
    <w:rsid w:val="0081055B"/>
    <w:rsid w:val="00811425"/>
    <w:rsid w:val="00811505"/>
    <w:rsid w:val="00811FCB"/>
    <w:rsid w:val="00813D47"/>
    <w:rsid w:val="008144B9"/>
    <w:rsid w:val="008158D6"/>
    <w:rsid w:val="0081606D"/>
    <w:rsid w:val="00817196"/>
    <w:rsid w:val="00817EDE"/>
    <w:rsid w:val="00821D89"/>
    <w:rsid w:val="00822943"/>
    <w:rsid w:val="00822B47"/>
    <w:rsid w:val="00823016"/>
    <w:rsid w:val="00823081"/>
    <w:rsid w:val="008235DB"/>
    <w:rsid w:val="00824AB4"/>
    <w:rsid w:val="00824B72"/>
    <w:rsid w:val="00824F6D"/>
    <w:rsid w:val="00825C42"/>
    <w:rsid w:val="00825C57"/>
    <w:rsid w:val="00825D25"/>
    <w:rsid w:val="00827D6F"/>
    <w:rsid w:val="00827E1A"/>
    <w:rsid w:val="008311F3"/>
    <w:rsid w:val="0083120F"/>
    <w:rsid w:val="00831210"/>
    <w:rsid w:val="00832D13"/>
    <w:rsid w:val="00834D48"/>
    <w:rsid w:val="008356DE"/>
    <w:rsid w:val="00837566"/>
    <w:rsid w:val="0083765F"/>
    <w:rsid w:val="008376AC"/>
    <w:rsid w:val="00840490"/>
    <w:rsid w:val="0084116C"/>
    <w:rsid w:val="00841CB3"/>
    <w:rsid w:val="008421E7"/>
    <w:rsid w:val="00842451"/>
    <w:rsid w:val="00843C72"/>
    <w:rsid w:val="008444E8"/>
    <w:rsid w:val="0084498D"/>
    <w:rsid w:val="00844E80"/>
    <w:rsid w:val="00846834"/>
    <w:rsid w:val="00846C41"/>
    <w:rsid w:val="00846FE7"/>
    <w:rsid w:val="00847403"/>
    <w:rsid w:val="00847FC4"/>
    <w:rsid w:val="00850415"/>
    <w:rsid w:val="008504A2"/>
    <w:rsid w:val="00850CEC"/>
    <w:rsid w:val="00850E9E"/>
    <w:rsid w:val="0085247B"/>
    <w:rsid w:val="008549A9"/>
    <w:rsid w:val="00854B3A"/>
    <w:rsid w:val="00855482"/>
    <w:rsid w:val="00855931"/>
    <w:rsid w:val="00856911"/>
    <w:rsid w:val="00856A04"/>
    <w:rsid w:val="0085723E"/>
    <w:rsid w:val="00857C84"/>
    <w:rsid w:val="00860458"/>
    <w:rsid w:val="0086080D"/>
    <w:rsid w:val="0086275C"/>
    <w:rsid w:val="008628C0"/>
    <w:rsid w:val="00864443"/>
    <w:rsid w:val="00865044"/>
    <w:rsid w:val="00865151"/>
    <w:rsid w:val="0086540F"/>
    <w:rsid w:val="00865698"/>
    <w:rsid w:val="00865EFB"/>
    <w:rsid w:val="00866625"/>
    <w:rsid w:val="0086740A"/>
    <w:rsid w:val="0086758D"/>
    <w:rsid w:val="008677FD"/>
    <w:rsid w:val="008706D4"/>
    <w:rsid w:val="00870F8A"/>
    <w:rsid w:val="008719A4"/>
    <w:rsid w:val="00871D23"/>
    <w:rsid w:val="008729E4"/>
    <w:rsid w:val="00872AFD"/>
    <w:rsid w:val="008730D5"/>
    <w:rsid w:val="00873552"/>
    <w:rsid w:val="00873C26"/>
    <w:rsid w:val="00874312"/>
    <w:rsid w:val="0087437C"/>
    <w:rsid w:val="00875724"/>
    <w:rsid w:val="00875CD7"/>
    <w:rsid w:val="0087646B"/>
    <w:rsid w:val="00876B4D"/>
    <w:rsid w:val="008770B8"/>
    <w:rsid w:val="00877BA7"/>
    <w:rsid w:val="00877F18"/>
    <w:rsid w:val="0088016B"/>
    <w:rsid w:val="008803CA"/>
    <w:rsid w:val="00880D3E"/>
    <w:rsid w:val="008817FB"/>
    <w:rsid w:val="0088418E"/>
    <w:rsid w:val="00884214"/>
    <w:rsid w:val="00884366"/>
    <w:rsid w:val="008860FC"/>
    <w:rsid w:val="008864B9"/>
    <w:rsid w:val="0089173C"/>
    <w:rsid w:val="00893559"/>
    <w:rsid w:val="00893C6A"/>
    <w:rsid w:val="008940F7"/>
    <w:rsid w:val="00894A88"/>
    <w:rsid w:val="00895386"/>
    <w:rsid w:val="00895660"/>
    <w:rsid w:val="00897036"/>
    <w:rsid w:val="00897103"/>
    <w:rsid w:val="00897414"/>
    <w:rsid w:val="008A0628"/>
    <w:rsid w:val="008A0BB9"/>
    <w:rsid w:val="008A21FF"/>
    <w:rsid w:val="008A26AB"/>
    <w:rsid w:val="008A2878"/>
    <w:rsid w:val="008A2CE2"/>
    <w:rsid w:val="008A30AC"/>
    <w:rsid w:val="008A44B8"/>
    <w:rsid w:val="008A4CCF"/>
    <w:rsid w:val="008A4CE0"/>
    <w:rsid w:val="008A51A8"/>
    <w:rsid w:val="008A54C7"/>
    <w:rsid w:val="008A59C1"/>
    <w:rsid w:val="008A6928"/>
    <w:rsid w:val="008A77D8"/>
    <w:rsid w:val="008A7858"/>
    <w:rsid w:val="008B0483"/>
    <w:rsid w:val="008B120C"/>
    <w:rsid w:val="008B2228"/>
    <w:rsid w:val="008B321B"/>
    <w:rsid w:val="008B3FAD"/>
    <w:rsid w:val="008B40D0"/>
    <w:rsid w:val="008B4404"/>
    <w:rsid w:val="008B51A0"/>
    <w:rsid w:val="008B592A"/>
    <w:rsid w:val="008B63B8"/>
    <w:rsid w:val="008B7B5C"/>
    <w:rsid w:val="008C0C99"/>
    <w:rsid w:val="008C11BE"/>
    <w:rsid w:val="008C1BD9"/>
    <w:rsid w:val="008C1F0D"/>
    <w:rsid w:val="008C1F2B"/>
    <w:rsid w:val="008C2017"/>
    <w:rsid w:val="008C4958"/>
    <w:rsid w:val="008C4AA0"/>
    <w:rsid w:val="008C4BAA"/>
    <w:rsid w:val="008C68D0"/>
    <w:rsid w:val="008C6AE8"/>
    <w:rsid w:val="008C6BD0"/>
    <w:rsid w:val="008C721A"/>
    <w:rsid w:val="008C7573"/>
    <w:rsid w:val="008C7B1E"/>
    <w:rsid w:val="008D0655"/>
    <w:rsid w:val="008D0BFB"/>
    <w:rsid w:val="008D0CE9"/>
    <w:rsid w:val="008D0EFD"/>
    <w:rsid w:val="008D12B0"/>
    <w:rsid w:val="008D27D3"/>
    <w:rsid w:val="008D2876"/>
    <w:rsid w:val="008D34F1"/>
    <w:rsid w:val="008D39D8"/>
    <w:rsid w:val="008D414E"/>
    <w:rsid w:val="008D4336"/>
    <w:rsid w:val="008D45F2"/>
    <w:rsid w:val="008D4603"/>
    <w:rsid w:val="008D6AF5"/>
    <w:rsid w:val="008D6CCC"/>
    <w:rsid w:val="008D6D1A"/>
    <w:rsid w:val="008E035A"/>
    <w:rsid w:val="008E05F6"/>
    <w:rsid w:val="008E065E"/>
    <w:rsid w:val="008E0927"/>
    <w:rsid w:val="008E0FF2"/>
    <w:rsid w:val="008E1909"/>
    <w:rsid w:val="008E1B93"/>
    <w:rsid w:val="008E1D88"/>
    <w:rsid w:val="008E25DF"/>
    <w:rsid w:val="008E313F"/>
    <w:rsid w:val="008E33DB"/>
    <w:rsid w:val="008E3445"/>
    <w:rsid w:val="008E495E"/>
    <w:rsid w:val="008E64DA"/>
    <w:rsid w:val="008E6709"/>
    <w:rsid w:val="008E6DB3"/>
    <w:rsid w:val="008E76FD"/>
    <w:rsid w:val="008F0B25"/>
    <w:rsid w:val="008F0E93"/>
    <w:rsid w:val="008F109D"/>
    <w:rsid w:val="008F1EAB"/>
    <w:rsid w:val="008F33DC"/>
    <w:rsid w:val="008F477F"/>
    <w:rsid w:val="008F55FE"/>
    <w:rsid w:val="008F6C3F"/>
    <w:rsid w:val="00901136"/>
    <w:rsid w:val="00901380"/>
    <w:rsid w:val="00902350"/>
    <w:rsid w:val="0090336B"/>
    <w:rsid w:val="009053AA"/>
    <w:rsid w:val="009068B4"/>
    <w:rsid w:val="00906939"/>
    <w:rsid w:val="009069D7"/>
    <w:rsid w:val="00910B7D"/>
    <w:rsid w:val="00911127"/>
    <w:rsid w:val="009117E3"/>
    <w:rsid w:val="00911DFB"/>
    <w:rsid w:val="00912944"/>
    <w:rsid w:val="009139D9"/>
    <w:rsid w:val="0091445A"/>
    <w:rsid w:val="00914AD8"/>
    <w:rsid w:val="00915240"/>
    <w:rsid w:val="00915E3A"/>
    <w:rsid w:val="00916079"/>
    <w:rsid w:val="00916DAC"/>
    <w:rsid w:val="00916F35"/>
    <w:rsid w:val="0091703B"/>
    <w:rsid w:val="00917641"/>
    <w:rsid w:val="0091778E"/>
    <w:rsid w:val="00917CE9"/>
    <w:rsid w:val="00920BF2"/>
    <w:rsid w:val="00922010"/>
    <w:rsid w:val="00922A69"/>
    <w:rsid w:val="009233B5"/>
    <w:rsid w:val="0092590E"/>
    <w:rsid w:val="00926863"/>
    <w:rsid w:val="009270E9"/>
    <w:rsid w:val="00927F40"/>
    <w:rsid w:val="0093103F"/>
    <w:rsid w:val="00931661"/>
    <w:rsid w:val="00931BD9"/>
    <w:rsid w:val="00931F69"/>
    <w:rsid w:val="00932299"/>
    <w:rsid w:val="00934DF8"/>
    <w:rsid w:val="0093601A"/>
    <w:rsid w:val="0093667D"/>
    <w:rsid w:val="00936851"/>
    <w:rsid w:val="009368F3"/>
    <w:rsid w:val="00937749"/>
    <w:rsid w:val="00937C12"/>
    <w:rsid w:val="00940BAC"/>
    <w:rsid w:val="009414FD"/>
    <w:rsid w:val="00941636"/>
    <w:rsid w:val="00942631"/>
    <w:rsid w:val="0094346C"/>
    <w:rsid w:val="00943742"/>
    <w:rsid w:val="00944760"/>
    <w:rsid w:val="00945B79"/>
    <w:rsid w:val="00945C05"/>
    <w:rsid w:val="00946945"/>
    <w:rsid w:val="00947179"/>
    <w:rsid w:val="00947713"/>
    <w:rsid w:val="00947B01"/>
    <w:rsid w:val="009506F9"/>
    <w:rsid w:val="00950DE7"/>
    <w:rsid w:val="00950FBF"/>
    <w:rsid w:val="00951BFD"/>
    <w:rsid w:val="00953920"/>
    <w:rsid w:val="00953D47"/>
    <w:rsid w:val="00955282"/>
    <w:rsid w:val="00956711"/>
    <w:rsid w:val="0095681E"/>
    <w:rsid w:val="00956832"/>
    <w:rsid w:val="009572D4"/>
    <w:rsid w:val="00957337"/>
    <w:rsid w:val="0095740D"/>
    <w:rsid w:val="009579C0"/>
    <w:rsid w:val="009600E8"/>
    <w:rsid w:val="00960FEA"/>
    <w:rsid w:val="00961921"/>
    <w:rsid w:val="00961DF7"/>
    <w:rsid w:val="00963C21"/>
    <w:rsid w:val="0096430A"/>
    <w:rsid w:val="009646C1"/>
    <w:rsid w:val="00964C30"/>
    <w:rsid w:val="00964D32"/>
    <w:rsid w:val="0096554B"/>
    <w:rsid w:val="0096584A"/>
    <w:rsid w:val="00965C53"/>
    <w:rsid w:val="009674C8"/>
    <w:rsid w:val="00967A33"/>
    <w:rsid w:val="00970523"/>
    <w:rsid w:val="00971F08"/>
    <w:rsid w:val="00972B2D"/>
    <w:rsid w:val="009739E6"/>
    <w:rsid w:val="009755EB"/>
    <w:rsid w:val="00975997"/>
    <w:rsid w:val="00975C49"/>
    <w:rsid w:val="0097603D"/>
    <w:rsid w:val="00976949"/>
    <w:rsid w:val="00980477"/>
    <w:rsid w:val="0098097C"/>
    <w:rsid w:val="009827EF"/>
    <w:rsid w:val="0098284E"/>
    <w:rsid w:val="00984217"/>
    <w:rsid w:val="00985253"/>
    <w:rsid w:val="009853B3"/>
    <w:rsid w:val="00985CBE"/>
    <w:rsid w:val="00990630"/>
    <w:rsid w:val="00990CA2"/>
    <w:rsid w:val="009913E0"/>
    <w:rsid w:val="00991761"/>
    <w:rsid w:val="00993727"/>
    <w:rsid w:val="00994DCA"/>
    <w:rsid w:val="00995585"/>
    <w:rsid w:val="009960EC"/>
    <w:rsid w:val="00996D46"/>
    <w:rsid w:val="009970DD"/>
    <w:rsid w:val="00997687"/>
    <w:rsid w:val="009A0FBA"/>
    <w:rsid w:val="009A1601"/>
    <w:rsid w:val="009A330C"/>
    <w:rsid w:val="009A3421"/>
    <w:rsid w:val="009A41F8"/>
    <w:rsid w:val="009A462D"/>
    <w:rsid w:val="009A4A56"/>
    <w:rsid w:val="009A54C1"/>
    <w:rsid w:val="009A5CBA"/>
    <w:rsid w:val="009A6CA7"/>
    <w:rsid w:val="009A72AE"/>
    <w:rsid w:val="009B19F5"/>
    <w:rsid w:val="009B1F30"/>
    <w:rsid w:val="009B2068"/>
    <w:rsid w:val="009B25F4"/>
    <w:rsid w:val="009B3AC2"/>
    <w:rsid w:val="009B4B77"/>
    <w:rsid w:val="009B4DF4"/>
    <w:rsid w:val="009B564E"/>
    <w:rsid w:val="009B76F3"/>
    <w:rsid w:val="009B7E87"/>
    <w:rsid w:val="009C08B0"/>
    <w:rsid w:val="009C2A60"/>
    <w:rsid w:val="009C403E"/>
    <w:rsid w:val="009C4EDC"/>
    <w:rsid w:val="009C5120"/>
    <w:rsid w:val="009C527F"/>
    <w:rsid w:val="009C748E"/>
    <w:rsid w:val="009D030E"/>
    <w:rsid w:val="009D0AEA"/>
    <w:rsid w:val="009D0B72"/>
    <w:rsid w:val="009D0B75"/>
    <w:rsid w:val="009D1618"/>
    <w:rsid w:val="009D27D6"/>
    <w:rsid w:val="009D28C4"/>
    <w:rsid w:val="009D337B"/>
    <w:rsid w:val="009D4FF0"/>
    <w:rsid w:val="009D5983"/>
    <w:rsid w:val="009D5E2A"/>
    <w:rsid w:val="009D6AE4"/>
    <w:rsid w:val="009D703C"/>
    <w:rsid w:val="009D718F"/>
    <w:rsid w:val="009D74E1"/>
    <w:rsid w:val="009D7A4A"/>
    <w:rsid w:val="009E068F"/>
    <w:rsid w:val="009E13BE"/>
    <w:rsid w:val="009E14E0"/>
    <w:rsid w:val="009E2CD4"/>
    <w:rsid w:val="009E35DB"/>
    <w:rsid w:val="009E407B"/>
    <w:rsid w:val="009E47A3"/>
    <w:rsid w:val="009E537B"/>
    <w:rsid w:val="009E5902"/>
    <w:rsid w:val="009E59AE"/>
    <w:rsid w:val="009E68F6"/>
    <w:rsid w:val="009E6AA6"/>
    <w:rsid w:val="009E6AC2"/>
    <w:rsid w:val="009E6F0C"/>
    <w:rsid w:val="009E77A1"/>
    <w:rsid w:val="009F0519"/>
    <w:rsid w:val="009F08F3"/>
    <w:rsid w:val="009F1348"/>
    <w:rsid w:val="009F1621"/>
    <w:rsid w:val="009F1A79"/>
    <w:rsid w:val="009F1B6A"/>
    <w:rsid w:val="009F1ECE"/>
    <w:rsid w:val="009F21AA"/>
    <w:rsid w:val="009F344F"/>
    <w:rsid w:val="009F3D98"/>
    <w:rsid w:val="009F4258"/>
    <w:rsid w:val="009F4360"/>
    <w:rsid w:val="009F47FE"/>
    <w:rsid w:val="009F7363"/>
    <w:rsid w:val="009F7E0E"/>
    <w:rsid w:val="00A00F1F"/>
    <w:rsid w:val="00A032E4"/>
    <w:rsid w:val="00A048A8"/>
    <w:rsid w:val="00A04F49"/>
    <w:rsid w:val="00A0651F"/>
    <w:rsid w:val="00A072BE"/>
    <w:rsid w:val="00A07855"/>
    <w:rsid w:val="00A101E7"/>
    <w:rsid w:val="00A10C8A"/>
    <w:rsid w:val="00A11AB7"/>
    <w:rsid w:val="00A1278D"/>
    <w:rsid w:val="00A1305E"/>
    <w:rsid w:val="00A1364F"/>
    <w:rsid w:val="00A13991"/>
    <w:rsid w:val="00A13E54"/>
    <w:rsid w:val="00A14C90"/>
    <w:rsid w:val="00A1595C"/>
    <w:rsid w:val="00A17F63"/>
    <w:rsid w:val="00A20BB9"/>
    <w:rsid w:val="00A2193B"/>
    <w:rsid w:val="00A2351A"/>
    <w:rsid w:val="00A23945"/>
    <w:rsid w:val="00A24365"/>
    <w:rsid w:val="00A249D6"/>
    <w:rsid w:val="00A24C33"/>
    <w:rsid w:val="00A264A9"/>
    <w:rsid w:val="00A27785"/>
    <w:rsid w:val="00A30187"/>
    <w:rsid w:val="00A30F91"/>
    <w:rsid w:val="00A31044"/>
    <w:rsid w:val="00A322F4"/>
    <w:rsid w:val="00A32662"/>
    <w:rsid w:val="00A3448A"/>
    <w:rsid w:val="00A35099"/>
    <w:rsid w:val="00A35130"/>
    <w:rsid w:val="00A354DD"/>
    <w:rsid w:val="00A36297"/>
    <w:rsid w:val="00A3751A"/>
    <w:rsid w:val="00A377D3"/>
    <w:rsid w:val="00A4191F"/>
    <w:rsid w:val="00A41E2B"/>
    <w:rsid w:val="00A426B1"/>
    <w:rsid w:val="00A446D9"/>
    <w:rsid w:val="00A44B11"/>
    <w:rsid w:val="00A45B74"/>
    <w:rsid w:val="00A47529"/>
    <w:rsid w:val="00A478CF"/>
    <w:rsid w:val="00A47D5B"/>
    <w:rsid w:val="00A50F35"/>
    <w:rsid w:val="00A50FA9"/>
    <w:rsid w:val="00A521B4"/>
    <w:rsid w:val="00A52E1D"/>
    <w:rsid w:val="00A54425"/>
    <w:rsid w:val="00A545B8"/>
    <w:rsid w:val="00A5573B"/>
    <w:rsid w:val="00A55F0A"/>
    <w:rsid w:val="00A55F73"/>
    <w:rsid w:val="00A56317"/>
    <w:rsid w:val="00A56D3F"/>
    <w:rsid w:val="00A571A6"/>
    <w:rsid w:val="00A572BF"/>
    <w:rsid w:val="00A60917"/>
    <w:rsid w:val="00A61499"/>
    <w:rsid w:val="00A622C6"/>
    <w:rsid w:val="00A62A77"/>
    <w:rsid w:val="00A631EF"/>
    <w:rsid w:val="00A63483"/>
    <w:rsid w:val="00A64EC7"/>
    <w:rsid w:val="00A654B7"/>
    <w:rsid w:val="00A657D7"/>
    <w:rsid w:val="00A65935"/>
    <w:rsid w:val="00A660AC"/>
    <w:rsid w:val="00A6684B"/>
    <w:rsid w:val="00A670A6"/>
    <w:rsid w:val="00A674D5"/>
    <w:rsid w:val="00A67E6C"/>
    <w:rsid w:val="00A71B99"/>
    <w:rsid w:val="00A739D0"/>
    <w:rsid w:val="00A7400B"/>
    <w:rsid w:val="00A74727"/>
    <w:rsid w:val="00A74E64"/>
    <w:rsid w:val="00A758C5"/>
    <w:rsid w:val="00A761D4"/>
    <w:rsid w:val="00A779E3"/>
    <w:rsid w:val="00A77EC4"/>
    <w:rsid w:val="00A80BAB"/>
    <w:rsid w:val="00A81153"/>
    <w:rsid w:val="00A826B6"/>
    <w:rsid w:val="00A8392D"/>
    <w:rsid w:val="00A85AE7"/>
    <w:rsid w:val="00A9025F"/>
    <w:rsid w:val="00A9043E"/>
    <w:rsid w:val="00A908BD"/>
    <w:rsid w:val="00A92879"/>
    <w:rsid w:val="00A92ACF"/>
    <w:rsid w:val="00A93272"/>
    <w:rsid w:val="00A93D24"/>
    <w:rsid w:val="00A93F17"/>
    <w:rsid w:val="00A9442A"/>
    <w:rsid w:val="00A96AB5"/>
    <w:rsid w:val="00A96CC6"/>
    <w:rsid w:val="00A9720E"/>
    <w:rsid w:val="00A973FE"/>
    <w:rsid w:val="00AA016F"/>
    <w:rsid w:val="00AA18D0"/>
    <w:rsid w:val="00AA1AEA"/>
    <w:rsid w:val="00AA1ED6"/>
    <w:rsid w:val="00AA2677"/>
    <w:rsid w:val="00AA2FDC"/>
    <w:rsid w:val="00AA50D3"/>
    <w:rsid w:val="00AA51D6"/>
    <w:rsid w:val="00AA56AA"/>
    <w:rsid w:val="00AA7306"/>
    <w:rsid w:val="00AA7DCB"/>
    <w:rsid w:val="00AB0BC8"/>
    <w:rsid w:val="00AB11CA"/>
    <w:rsid w:val="00AB14D9"/>
    <w:rsid w:val="00AB1EAE"/>
    <w:rsid w:val="00AB2AA4"/>
    <w:rsid w:val="00AB3A11"/>
    <w:rsid w:val="00AB4AB8"/>
    <w:rsid w:val="00AB54EC"/>
    <w:rsid w:val="00AB655E"/>
    <w:rsid w:val="00AB7AE6"/>
    <w:rsid w:val="00AC007F"/>
    <w:rsid w:val="00AC1910"/>
    <w:rsid w:val="00AC2766"/>
    <w:rsid w:val="00AC294B"/>
    <w:rsid w:val="00AC297D"/>
    <w:rsid w:val="00AC2ECD"/>
    <w:rsid w:val="00AC3119"/>
    <w:rsid w:val="00AC4138"/>
    <w:rsid w:val="00AC41C3"/>
    <w:rsid w:val="00AC468A"/>
    <w:rsid w:val="00AC47B3"/>
    <w:rsid w:val="00AC49FB"/>
    <w:rsid w:val="00AC5A10"/>
    <w:rsid w:val="00AC5CC1"/>
    <w:rsid w:val="00AC6D53"/>
    <w:rsid w:val="00AD0348"/>
    <w:rsid w:val="00AD0495"/>
    <w:rsid w:val="00AD0AA3"/>
    <w:rsid w:val="00AD0C26"/>
    <w:rsid w:val="00AD123F"/>
    <w:rsid w:val="00AD3168"/>
    <w:rsid w:val="00AD3F94"/>
    <w:rsid w:val="00AD4A5A"/>
    <w:rsid w:val="00AD6DFA"/>
    <w:rsid w:val="00AD7F95"/>
    <w:rsid w:val="00AE02DB"/>
    <w:rsid w:val="00AE0905"/>
    <w:rsid w:val="00AE27AC"/>
    <w:rsid w:val="00AE3656"/>
    <w:rsid w:val="00AE40E0"/>
    <w:rsid w:val="00AE4DBA"/>
    <w:rsid w:val="00AE4F07"/>
    <w:rsid w:val="00AE533D"/>
    <w:rsid w:val="00AE62E2"/>
    <w:rsid w:val="00AE7446"/>
    <w:rsid w:val="00AE787E"/>
    <w:rsid w:val="00AF0D31"/>
    <w:rsid w:val="00AF0DB6"/>
    <w:rsid w:val="00AF1559"/>
    <w:rsid w:val="00AF1C5D"/>
    <w:rsid w:val="00AF2026"/>
    <w:rsid w:val="00AF42D7"/>
    <w:rsid w:val="00AF43AB"/>
    <w:rsid w:val="00AF50C3"/>
    <w:rsid w:val="00AF53B6"/>
    <w:rsid w:val="00AF5AA0"/>
    <w:rsid w:val="00AF5CB5"/>
    <w:rsid w:val="00AF5D39"/>
    <w:rsid w:val="00B0035B"/>
    <w:rsid w:val="00B00379"/>
    <w:rsid w:val="00B006FE"/>
    <w:rsid w:val="00B007CB"/>
    <w:rsid w:val="00B010BF"/>
    <w:rsid w:val="00B02AA9"/>
    <w:rsid w:val="00B02FA3"/>
    <w:rsid w:val="00B03C4C"/>
    <w:rsid w:val="00B0419A"/>
    <w:rsid w:val="00B05084"/>
    <w:rsid w:val="00B05BA5"/>
    <w:rsid w:val="00B0611B"/>
    <w:rsid w:val="00B0709C"/>
    <w:rsid w:val="00B101CA"/>
    <w:rsid w:val="00B10B32"/>
    <w:rsid w:val="00B136CA"/>
    <w:rsid w:val="00B1435B"/>
    <w:rsid w:val="00B14FE8"/>
    <w:rsid w:val="00B157F9"/>
    <w:rsid w:val="00B167F1"/>
    <w:rsid w:val="00B20256"/>
    <w:rsid w:val="00B2058D"/>
    <w:rsid w:val="00B20D09"/>
    <w:rsid w:val="00B211B2"/>
    <w:rsid w:val="00B21BE8"/>
    <w:rsid w:val="00B23DD8"/>
    <w:rsid w:val="00B253E6"/>
    <w:rsid w:val="00B271AE"/>
    <w:rsid w:val="00B27302"/>
    <w:rsid w:val="00B2763F"/>
    <w:rsid w:val="00B27AAC"/>
    <w:rsid w:val="00B30591"/>
    <w:rsid w:val="00B30929"/>
    <w:rsid w:val="00B31239"/>
    <w:rsid w:val="00B3276D"/>
    <w:rsid w:val="00B3317E"/>
    <w:rsid w:val="00B34AC3"/>
    <w:rsid w:val="00B372AA"/>
    <w:rsid w:val="00B37BC2"/>
    <w:rsid w:val="00B4037B"/>
    <w:rsid w:val="00B40445"/>
    <w:rsid w:val="00B40ECB"/>
    <w:rsid w:val="00B413D6"/>
    <w:rsid w:val="00B41888"/>
    <w:rsid w:val="00B41DF0"/>
    <w:rsid w:val="00B425F8"/>
    <w:rsid w:val="00B42BDB"/>
    <w:rsid w:val="00B43407"/>
    <w:rsid w:val="00B45A52"/>
    <w:rsid w:val="00B46175"/>
    <w:rsid w:val="00B46D42"/>
    <w:rsid w:val="00B474B4"/>
    <w:rsid w:val="00B47539"/>
    <w:rsid w:val="00B514E7"/>
    <w:rsid w:val="00B51647"/>
    <w:rsid w:val="00B51BFF"/>
    <w:rsid w:val="00B51F19"/>
    <w:rsid w:val="00B52F4D"/>
    <w:rsid w:val="00B548DA"/>
    <w:rsid w:val="00B5748F"/>
    <w:rsid w:val="00B579B7"/>
    <w:rsid w:val="00B60727"/>
    <w:rsid w:val="00B6145A"/>
    <w:rsid w:val="00B61615"/>
    <w:rsid w:val="00B61BB1"/>
    <w:rsid w:val="00B61E56"/>
    <w:rsid w:val="00B62AAA"/>
    <w:rsid w:val="00B62AED"/>
    <w:rsid w:val="00B63500"/>
    <w:rsid w:val="00B63C52"/>
    <w:rsid w:val="00B650C1"/>
    <w:rsid w:val="00B664C7"/>
    <w:rsid w:val="00B666BC"/>
    <w:rsid w:val="00B669AD"/>
    <w:rsid w:val="00B66C81"/>
    <w:rsid w:val="00B67691"/>
    <w:rsid w:val="00B706A1"/>
    <w:rsid w:val="00B70D90"/>
    <w:rsid w:val="00B739F6"/>
    <w:rsid w:val="00B74B6C"/>
    <w:rsid w:val="00B80EE4"/>
    <w:rsid w:val="00B81A6C"/>
    <w:rsid w:val="00B81FDF"/>
    <w:rsid w:val="00B837ED"/>
    <w:rsid w:val="00B83A3D"/>
    <w:rsid w:val="00B83B64"/>
    <w:rsid w:val="00B84790"/>
    <w:rsid w:val="00B8489F"/>
    <w:rsid w:val="00B85DE5"/>
    <w:rsid w:val="00B90580"/>
    <w:rsid w:val="00B907EA"/>
    <w:rsid w:val="00B90F73"/>
    <w:rsid w:val="00B93188"/>
    <w:rsid w:val="00B93B59"/>
    <w:rsid w:val="00B93DEF"/>
    <w:rsid w:val="00B9406A"/>
    <w:rsid w:val="00B940C7"/>
    <w:rsid w:val="00B959EC"/>
    <w:rsid w:val="00B97D9D"/>
    <w:rsid w:val="00BA04E2"/>
    <w:rsid w:val="00BA181D"/>
    <w:rsid w:val="00BA1FE5"/>
    <w:rsid w:val="00BA2280"/>
    <w:rsid w:val="00BA2A08"/>
    <w:rsid w:val="00BA30BC"/>
    <w:rsid w:val="00BA4150"/>
    <w:rsid w:val="00BA52AA"/>
    <w:rsid w:val="00BA5641"/>
    <w:rsid w:val="00BA56D2"/>
    <w:rsid w:val="00BA5A3F"/>
    <w:rsid w:val="00BA76E0"/>
    <w:rsid w:val="00BB2918"/>
    <w:rsid w:val="00BB2A25"/>
    <w:rsid w:val="00BB346D"/>
    <w:rsid w:val="00BB3E6E"/>
    <w:rsid w:val="00BB40A1"/>
    <w:rsid w:val="00BB51BB"/>
    <w:rsid w:val="00BB51E9"/>
    <w:rsid w:val="00BB5430"/>
    <w:rsid w:val="00BB598E"/>
    <w:rsid w:val="00BB6996"/>
    <w:rsid w:val="00BB741B"/>
    <w:rsid w:val="00BC0C69"/>
    <w:rsid w:val="00BC0E6A"/>
    <w:rsid w:val="00BC0FDC"/>
    <w:rsid w:val="00BC1082"/>
    <w:rsid w:val="00BC1DBA"/>
    <w:rsid w:val="00BC1DEE"/>
    <w:rsid w:val="00BC29AB"/>
    <w:rsid w:val="00BC3053"/>
    <w:rsid w:val="00BC4D2E"/>
    <w:rsid w:val="00BC6412"/>
    <w:rsid w:val="00BC762C"/>
    <w:rsid w:val="00BD3194"/>
    <w:rsid w:val="00BD48AC"/>
    <w:rsid w:val="00BD5511"/>
    <w:rsid w:val="00BD5CC3"/>
    <w:rsid w:val="00BD5F1A"/>
    <w:rsid w:val="00BD63B6"/>
    <w:rsid w:val="00BD6BB3"/>
    <w:rsid w:val="00BD70C3"/>
    <w:rsid w:val="00BD7DFB"/>
    <w:rsid w:val="00BE00AA"/>
    <w:rsid w:val="00BE0792"/>
    <w:rsid w:val="00BE1234"/>
    <w:rsid w:val="00BE23A9"/>
    <w:rsid w:val="00BE2D8C"/>
    <w:rsid w:val="00BE2FA6"/>
    <w:rsid w:val="00BE32F5"/>
    <w:rsid w:val="00BE333F"/>
    <w:rsid w:val="00BE3901"/>
    <w:rsid w:val="00BE533D"/>
    <w:rsid w:val="00BE7406"/>
    <w:rsid w:val="00BE7603"/>
    <w:rsid w:val="00BF0457"/>
    <w:rsid w:val="00BF058E"/>
    <w:rsid w:val="00BF0B1D"/>
    <w:rsid w:val="00BF16CF"/>
    <w:rsid w:val="00BF20C7"/>
    <w:rsid w:val="00BF3279"/>
    <w:rsid w:val="00BF4E07"/>
    <w:rsid w:val="00BF5B78"/>
    <w:rsid w:val="00BF69C2"/>
    <w:rsid w:val="00BF70D3"/>
    <w:rsid w:val="00BF74C7"/>
    <w:rsid w:val="00BF797A"/>
    <w:rsid w:val="00C00DEB"/>
    <w:rsid w:val="00C015F1"/>
    <w:rsid w:val="00C0173E"/>
    <w:rsid w:val="00C01973"/>
    <w:rsid w:val="00C01F33"/>
    <w:rsid w:val="00C0286B"/>
    <w:rsid w:val="00C02CC6"/>
    <w:rsid w:val="00C040F7"/>
    <w:rsid w:val="00C041B0"/>
    <w:rsid w:val="00C044AB"/>
    <w:rsid w:val="00C055AB"/>
    <w:rsid w:val="00C05706"/>
    <w:rsid w:val="00C06AF4"/>
    <w:rsid w:val="00C07377"/>
    <w:rsid w:val="00C10478"/>
    <w:rsid w:val="00C11122"/>
    <w:rsid w:val="00C11575"/>
    <w:rsid w:val="00C1189B"/>
    <w:rsid w:val="00C11B5A"/>
    <w:rsid w:val="00C11C01"/>
    <w:rsid w:val="00C12107"/>
    <w:rsid w:val="00C12C66"/>
    <w:rsid w:val="00C138FB"/>
    <w:rsid w:val="00C144D1"/>
    <w:rsid w:val="00C145B6"/>
    <w:rsid w:val="00C14D4B"/>
    <w:rsid w:val="00C154BB"/>
    <w:rsid w:val="00C16AC3"/>
    <w:rsid w:val="00C17E6F"/>
    <w:rsid w:val="00C20148"/>
    <w:rsid w:val="00C20190"/>
    <w:rsid w:val="00C20A44"/>
    <w:rsid w:val="00C21EC6"/>
    <w:rsid w:val="00C223E6"/>
    <w:rsid w:val="00C22AAE"/>
    <w:rsid w:val="00C23971"/>
    <w:rsid w:val="00C248C3"/>
    <w:rsid w:val="00C24DFB"/>
    <w:rsid w:val="00C26F91"/>
    <w:rsid w:val="00C26FAA"/>
    <w:rsid w:val="00C279B5"/>
    <w:rsid w:val="00C27C45"/>
    <w:rsid w:val="00C27E0C"/>
    <w:rsid w:val="00C30437"/>
    <w:rsid w:val="00C317A7"/>
    <w:rsid w:val="00C34167"/>
    <w:rsid w:val="00C3719D"/>
    <w:rsid w:val="00C372D0"/>
    <w:rsid w:val="00C40F34"/>
    <w:rsid w:val="00C41A9D"/>
    <w:rsid w:val="00C420EA"/>
    <w:rsid w:val="00C429EC"/>
    <w:rsid w:val="00C43C3B"/>
    <w:rsid w:val="00C44AE7"/>
    <w:rsid w:val="00C4791A"/>
    <w:rsid w:val="00C47A84"/>
    <w:rsid w:val="00C50C02"/>
    <w:rsid w:val="00C5326E"/>
    <w:rsid w:val="00C536F2"/>
    <w:rsid w:val="00C537AD"/>
    <w:rsid w:val="00C5386C"/>
    <w:rsid w:val="00C539C9"/>
    <w:rsid w:val="00C54995"/>
    <w:rsid w:val="00C54D41"/>
    <w:rsid w:val="00C55AF6"/>
    <w:rsid w:val="00C5639D"/>
    <w:rsid w:val="00C56496"/>
    <w:rsid w:val="00C57D16"/>
    <w:rsid w:val="00C60783"/>
    <w:rsid w:val="00C60E2B"/>
    <w:rsid w:val="00C61EA7"/>
    <w:rsid w:val="00C64410"/>
    <w:rsid w:val="00C644F7"/>
    <w:rsid w:val="00C64672"/>
    <w:rsid w:val="00C662C3"/>
    <w:rsid w:val="00C66356"/>
    <w:rsid w:val="00C666EA"/>
    <w:rsid w:val="00C70697"/>
    <w:rsid w:val="00C71613"/>
    <w:rsid w:val="00C7229E"/>
    <w:rsid w:val="00C72EF4"/>
    <w:rsid w:val="00C73651"/>
    <w:rsid w:val="00C73B76"/>
    <w:rsid w:val="00C74D92"/>
    <w:rsid w:val="00C75608"/>
    <w:rsid w:val="00C75857"/>
    <w:rsid w:val="00C759CB"/>
    <w:rsid w:val="00C75D2F"/>
    <w:rsid w:val="00C767BE"/>
    <w:rsid w:val="00C76963"/>
    <w:rsid w:val="00C76E3C"/>
    <w:rsid w:val="00C76E76"/>
    <w:rsid w:val="00C80A43"/>
    <w:rsid w:val="00C81534"/>
    <w:rsid w:val="00C81568"/>
    <w:rsid w:val="00C81625"/>
    <w:rsid w:val="00C81698"/>
    <w:rsid w:val="00C82B92"/>
    <w:rsid w:val="00C84BF1"/>
    <w:rsid w:val="00C84C66"/>
    <w:rsid w:val="00C856D5"/>
    <w:rsid w:val="00C86997"/>
    <w:rsid w:val="00C87BCF"/>
    <w:rsid w:val="00C87CDD"/>
    <w:rsid w:val="00C9027A"/>
    <w:rsid w:val="00C905DF"/>
    <w:rsid w:val="00C9068E"/>
    <w:rsid w:val="00C9233F"/>
    <w:rsid w:val="00C9363F"/>
    <w:rsid w:val="00C93C4B"/>
    <w:rsid w:val="00C94175"/>
    <w:rsid w:val="00C944AB"/>
    <w:rsid w:val="00C9451D"/>
    <w:rsid w:val="00C9474E"/>
    <w:rsid w:val="00C95B40"/>
    <w:rsid w:val="00C96107"/>
    <w:rsid w:val="00C968EC"/>
    <w:rsid w:val="00C9793A"/>
    <w:rsid w:val="00C97B29"/>
    <w:rsid w:val="00CA013B"/>
    <w:rsid w:val="00CA0805"/>
    <w:rsid w:val="00CA0A10"/>
    <w:rsid w:val="00CA1038"/>
    <w:rsid w:val="00CA1ED8"/>
    <w:rsid w:val="00CA219A"/>
    <w:rsid w:val="00CA2ADA"/>
    <w:rsid w:val="00CA3172"/>
    <w:rsid w:val="00CA61FB"/>
    <w:rsid w:val="00CA6CFD"/>
    <w:rsid w:val="00CA7170"/>
    <w:rsid w:val="00CB037D"/>
    <w:rsid w:val="00CB07BC"/>
    <w:rsid w:val="00CB0DE9"/>
    <w:rsid w:val="00CB107B"/>
    <w:rsid w:val="00CB1F63"/>
    <w:rsid w:val="00CB4CE0"/>
    <w:rsid w:val="00CB533B"/>
    <w:rsid w:val="00CB54FB"/>
    <w:rsid w:val="00CB56F7"/>
    <w:rsid w:val="00CB585C"/>
    <w:rsid w:val="00CB61F4"/>
    <w:rsid w:val="00CB7170"/>
    <w:rsid w:val="00CC040E"/>
    <w:rsid w:val="00CC0818"/>
    <w:rsid w:val="00CC1083"/>
    <w:rsid w:val="00CC111F"/>
    <w:rsid w:val="00CC2011"/>
    <w:rsid w:val="00CC3879"/>
    <w:rsid w:val="00CC3EA0"/>
    <w:rsid w:val="00CC4FF9"/>
    <w:rsid w:val="00CC565C"/>
    <w:rsid w:val="00CC594A"/>
    <w:rsid w:val="00CC7B0E"/>
    <w:rsid w:val="00CC7B45"/>
    <w:rsid w:val="00CC7B66"/>
    <w:rsid w:val="00CD0383"/>
    <w:rsid w:val="00CD0835"/>
    <w:rsid w:val="00CD0C0D"/>
    <w:rsid w:val="00CD1188"/>
    <w:rsid w:val="00CD1D2E"/>
    <w:rsid w:val="00CD2ED1"/>
    <w:rsid w:val="00CD337B"/>
    <w:rsid w:val="00CD3A90"/>
    <w:rsid w:val="00CD3F6B"/>
    <w:rsid w:val="00CD4F48"/>
    <w:rsid w:val="00CD5A07"/>
    <w:rsid w:val="00CD5A5B"/>
    <w:rsid w:val="00CD5C14"/>
    <w:rsid w:val="00CD7AD3"/>
    <w:rsid w:val="00CE032F"/>
    <w:rsid w:val="00CE0424"/>
    <w:rsid w:val="00CE077B"/>
    <w:rsid w:val="00CE2300"/>
    <w:rsid w:val="00CE3DF2"/>
    <w:rsid w:val="00CE3F6C"/>
    <w:rsid w:val="00CE551F"/>
    <w:rsid w:val="00CE5905"/>
    <w:rsid w:val="00CE6E7F"/>
    <w:rsid w:val="00CE719C"/>
    <w:rsid w:val="00CE7561"/>
    <w:rsid w:val="00CF1354"/>
    <w:rsid w:val="00CF1D03"/>
    <w:rsid w:val="00CF3332"/>
    <w:rsid w:val="00CF3B1F"/>
    <w:rsid w:val="00CF3BF6"/>
    <w:rsid w:val="00CF46BC"/>
    <w:rsid w:val="00CF4E02"/>
    <w:rsid w:val="00CF4E77"/>
    <w:rsid w:val="00CF50AB"/>
    <w:rsid w:val="00CF590F"/>
    <w:rsid w:val="00CF625B"/>
    <w:rsid w:val="00CF687E"/>
    <w:rsid w:val="00CF7216"/>
    <w:rsid w:val="00CF7673"/>
    <w:rsid w:val="00D00339"/>
    <w:rsid w:val="00D007F7"/>
    <w:rsid w:val="00D0194F"/>
    <w:rsid w:val="00D0252F"/>
    <w:rsid w:val="00D02F7A"/>
    <w:rsid w:val="00D0339E"/>
    <w:rsid w:val="00D0349B"/>
    <w:rsid w:val="00D03A69"/>
    <w:rsid w:val="00D03CBF"/>
    <w:rsid w:val="00D04434"/>
    <w:rsid w:val="00D04BD0"/>
    <w:rsid w:val="00D0683F"/>
    <w:rsid w:val="00D07ABB"/>
    <w:rsid w:val="00D07CE6"/>
    <w:rsid w:val="00D1001F"/>
    <w:rsid w:val="00D10249"/>
    <w:rsid w:val="00D1108E"/>
    <w:rsid w:val="00D115C3"/>
    <w:rsid w:val="00D11897"/>
    <w:rsid w:val="00D11F71"/>
    <w:rsid w:val="00D13135"/>
    <w:rsid w:val="00D13A1F"/>
    <w:rsid w:val="00D13ABF"/>
    <w:rsid w:val="00D13E4E"/>
    <w:rsid w:val="00D15089"/>
    <w:rsid w:val="00D1723B"/>
    <w:rsid w:val="00D20A8C"/>
    <w:rsid w:val="00D20F68"/>
    <w:rsid w:val="00D215AD"/>
    <w:rsid w:val="00D21D54"/>
    <w:rsid w:val="00D22874"/>
    <w:rsid w:val="00D22FBA"/>
    <w:rsid w:val="00D239A7"/>
    <w:rsid w:val="00D23F47"/>
    <w:rsid w:val="00D2503E"/>
    <w:rsid w:val="00D25B3F"/>
    <w:rsid w:val="00D3005B"/>
    <w:rsid w:val="00D30D4B"/>
    <w:rsid w:val="00D3101D"/>
    <w:rsid w:val="00D31D06"/>
    <w:rsid w:val="00D32166"/>
    <w:rsid w:val="00D33059"/>
    <w:rsid w:val="00D35234"/>
    <w:rsid w:val="00D35F56"/>
    <w:rsid w:val="00D366EC"/>
    <w:rsid w:val="00D36E71"/>
    <w:rsid w:val="00D37D87"/>
    <w:rsid w:val="00D40B33"/>
    <w:rsid w:val="00D426CB"/>
    <w:rsid w:val="00D4318F"/>
    <w:rsid w:val="00D438BF"/>
    <w:rsid w:val="00D440F8"/>
    <w:rsid w:val="00D45637"/>
    <w:rsid w:val="00D45B5E"/>
    <w:rsid w:val="00D467A2"/>
    <w:rsid w:val="00D46DC9"/>
    <w:rsid w:val="00D46FA5"/>
    <w:rsid w:val="00D477AC"/>
    <w:rsid w:val="00D50035"/>
    <w:rsid w:val="00D501A9"/>
    <w:rsid w:val="00D511FF"/>
    <w:rsid w:val="00D51446"/>
    <w:rsid w:val="00D51F0B"/>
    <w:rsid w:val="00D52345"/>
    <w:rsid w:val="00D5286F"/>
    <w:rsid w:val="00D537D6"/>
    <w:rsid w:val="00D546FF"/>
    <w:rsid w:val="00D54AF4"/>
    <w:rsid w:val="00D55AD5"/>
    <w:rsid w:val="00D55B51"/>
    <w:rsid w:val="00D55C96"/>
    <w:rsid w:val="00D576CA"/>
    <w:rsid w:val="00D601A6"/>
    <w:rsid w:val="00D60E13"/>
    <w:rsid w:val="00D61AF5"/>
    <w:rsid w:val="00D62522"/>
    <w:rsid w:val="00D62CD5"/>
    <w:rsid w:val="00D63268"/>
    <w:rsid w:val="00D63273"/>
    <w:rsid w:val="00D63C72"/>
    <w:rsid w:val="00D6435F"/>
    <w:rsid w:val="00D64A1D"/>
    <w:rsid w:val="00D652B5"/>
    <w:rsid w:val="00D66147"/>
    <w:rsid w:val="00D66155"/>
    <w:rsid w:val="00D661B0"/>
    <w:rsid w:val="00D708B0"/>
    <w:rsid w:val="00D70E73"/>
    <w:rsid w:val="00D71BB9"/>
    <w:rsid w:val="00D723D7"/>
    <w:rsid w:val="00D72D07"/>
    <w:rsid w:val="00D73181"/>
    <w:rsid w:val="00D75A8B"/>
    <w:rsid w:val="00D75AEE"/>
    <w:rsid w:val="00D76DAB"/>
    <w:rsid w:val="00D76F86"/>
    <w:rsid w:val="00D77B1D"/>
    <w:rsid w:val="00D800FD"/>
    <w:rsid w:val="00D8021F"/>
    <w:rsid w:val="00D80383"/>
    <w:rsid w:val="00D80E66"/>
    <w:rsid w:val="00D815D6"/>
    <w:rsid w:val="00D81F3D"/>
    <w:rsid w:val="00D8203B"/>
    <w:rsid w:val="00D823C6"/>
    <w:rsid w:val="00D83426"/>
    <w:rsid w:val="00D85EF7"/>
    <w:rsid w:val="00D86CA3"/>
    <w:rsid w:val="00D86E89"/>
    <w:rsid w:val="00D871CE"/>
    <w:rsid w:val="00D87BFF"/>
    <w:rsid w:val="00D900D4"/>
    <w:rsid w:val="00D9027B"/>
    <w:rsid w:val="00D9196D"/>
    <w:rsid w:val="00D920A7"/>
    <w:rsid w:val="00D92133"/>
    <w:rsid w:val="00D92982"/>
    <w:rsid w:val="00D93E15"/>
    <w:rsid w:val="00D94551"/>
    <w:rsid w:val="00D95A22"/>
    <w:rsid w:val="00D965C0"/>
    <w:rsid w:val="00D966A8"/>
    <w:rsid w:val="00D9694C"/>
    <w:rsid w:val="00D977F1"/>
    <w:rsid w:val="00DA0247"/>
    <w:rsid w:val="00DA0701"/>
    <w:rsid w:val="00DA0746"/>
    <w:rsid w:val="00DA305E"/>
    <w:rsid w:val="00DA3C64"/>
    <w:rsid w:val="00DA4BE1"/>
    <w:rsid w:val="00DA5007"/>
    <w:rsid w:val="00DA536E"/>
    <w:rsid w:val="00DA5417"/>
    <w:rsid w:val="00DA56E8"/>
    <w:rsid w:val="00DA67A6"/>
    <w:rsid w:val="00DB06D8"/>
    <w:rsid w:val="00DB0A9F"/>
    <w:rsid w:val="00DB187D"/>
    <w:rsid w:val="00DB18F2"/>
    <w:rsid w:val="00DB2B15"/>
    <w:rsid w:val="00DB377D"/>
    <w:rsid w:val="00DB7182"/>
    <w:rsid w:val="00DB7A15"/>
    <w:rsid w:val="00DC04F7"/>
    <w:rsid w:val="00DC1ECE"/>
    <w:rsid w:val="00DC21E1"/>
    <w:rsid w:val="00DC2396"/>
    <w:rsid w:val="00DC2D36"/>
    <w:rsid w:val="00DC33E4"/>
    <w:rsid w:val="00DC3DD8"/>
    <w:rsid w:val="00DC444D"/>
    <w:rsid w:val="00DC53EF"/>
    <w:rsid w:val="00DC552C"/>
    <w:rsid w:val="00DC5B51"/>
    <w:rsid w:val="00DC6843"/>
    <w:rsid w:val="00DC6D71"/>
    <w:rsid w:val="00DC7B30"/>
    <w:rsid w:val="00DC7FEA"/>
    <w:rsid w:val="00DD1F9F"/>
    <w:rsid w:val="00DD288E"/>
    <w:rsid w:val="00DD3C57"/>
    <w:rsid w:val="00DD7867"/>
    <w:rsid w:val="00DE227E"/>
    <w:rsid w:val="00DE3A33"/>
    <w:rsid w:val="00DE3A5C"/>
    <w:rsid w:val="00DE5608"/>
    <w:rsid w:val="00DE58D0"/>
    <w:rsid w:val="00DE654F"/>
    <w:rsid w:val="00DE6938"/>
    <w:rsid w:val="00DF086B"/>
    <w:rsid w:val="00DF0B6E"/>
    <w:rsid w:val="00DF15E0"/>
    <w:rsid w:val="00DF20A7"/>
    <w:rsid w:val="00DF2B03"/>
    <w:rsid w:val="00DF37A0"/>
    <w:rsid w:val="00DF3F1F"/>
    <w:rsid w:val="00DF4EC1"/>
    <w:rsid w:val="00DF5C56"/>
    <w:rsid w:val="00DF60DF"/>
    <w:rsid w:val="00E008FB"/>
    <w:rsid w:val="00E009BE"/>
    <w:rsid w:val="00E02CFE"/>
    <w:rsid w:val="00E03DCD"/>
    <w:rsid w:val="00E04015"/>
    <w:rsid w:val="00E052EE"/>
    <w:rsid w:val="00E05545"/>
    <w:rsid w:val="00E05B34"/>
    <w:rsid w:val="00E05B4A"/>
    <w:rsid w:val="00E072F4"/>
    <w:rsid w:val="00E110E7"/>
    <w:rsid w:val="00E11B20"/>
    <w:rsid w:val="00E12DFF"/>
    <w:rsid w:val="00E141E3"/>
    <w:rsid w:val="00E156FA"/>
    <w:rsid w:val="00E174CA"/>
    <w:rsid w:val="00E17970"/>
    <w:rsid w:val="00E17B45"/>
    <w:rsid w:val="00E17FA2"/>
    <w:rsid w:val="00E22330"/>
    <w:rsid w:val="00E24FE2"/>
    <w:rsid w:val="00E25B80"/>
    <w:rsid w:val="00E267E8"/>
    <w:rsid w:val="00E26A8C"/>
    <w:rsid w:val="00E2769E"/>
    <w:rsid w:val="00E279A2"/>
    <w:rsid w:val="00E30776"/>
    <w:rsid w:val="00E30A29"/>
    <w:rsid w:val="00E30B5A"/>
    <w:rsid w:val="00E30EA8"/>
    <w:rsid w:val="00E3123D"/>
    <w:rsid w:val="00E31461"/>
    <w:rsid w:val="00E3193D"/>
    <w:rsid w:val="00E31C0F"/>
    <w:rsid w:val="00E31D43"/>
    <w:rsid w:val="00E32608"/>
    <w:rsid w:val="00E328C4"/>
    <w:rsid w:val="00E32C7B"/>
    <w:rsid w:val="00E3394D"/>
    <w:rsid w:val="00E33DDD"/>
    <w:rsid w:val="00E33E4A"/>
    <w:rsid w:val="00E34188"/>
    <w:rsid w:val="00E345CD"/>
    <w:rsid w:val="00E34B6E"/>
    <w:rsid w:val="00E35559"/>
    <w:rsid w:val="00E36156"/>
    <w:rsid w:val="00E371BC"/>
    <w:rsid w:val="00E3723A"/>
    <w:rsid w:val="00E372E0"/>
    <w:rsid w:val="00E37860"/>
    <w:rsid w:val="00E41503"/>
    <w:rsid w:val="00E415F5"/>
    <w:rsid w:val="00E4173D"/>
    <w:rsid w:val="00E420A3"/>
    <w:rsid w:val="00E4227C"/>
    <w:rsid w:val="00E43DE7"/>
    <w:rsid w:val="00E446F1"/>
    <w:rsid w:val="00E44B94"/>
    <w:rsid w:val="00E46886"/>
    <w:rsid w:val="00E47AEF"/>
    <w:rsid w:val="00E52397"/>
    <w:rsid w:val="00E53037"/>
    <w:rsid w:val="00E53357"/>
    <w:rsid w:val="00E53B29"/>
    <w:rsid w:val="00E53B75"/>
    <w:rsid w:val="00E547B7"/>
    <w:rsid w:val="00E54E3B"/>
    <w:rsid w:val="00E557CC"/>
    <w:rsid w:val="00E57565"/>
    <w:rsid w:val="00E57A1C"/>
    <w:rsid w:val="00E604AE"/>
    <w:rsid w:val="00E62692"/>
    <w:rsid w:val="00E62B73"/>
    <w:rsid w:val="00E63466"/>
    <w:rsid w:val="00E63838"/>
    <w:rsid w:val="00E64022"/>
    <w:rsid w:val="00E64434"/>
    <w:rsid w:val="00E65504"/>
    <w:rsid w:val="00E6565B"/>
    <w:rsid w:val="00E65796"/>
    <w:rsid w:val="00E666C9"/>
    <w:rsid w:val="00E674EE"/>
    <w:rsid w:val="00E67C51"/>
    <w:rsid w:val="00E70816"/>
    <w:rsid w:val="00E70D86"/>
    <w:rsid w:val="00E7294A"/>
    <w:rsid w:val="00E72EFC"/>
    <w:rsid w:val="00E732FD"/>
    <w:rsid w:val="00E758EC"/>
    <w:rsid w:val="00E7599C"/>
    <w:rsid w:val="00E76569"/>
    <w:rsid w:val="00E80D06"/>
    <w:rsid w:val="00E816FD"/>
    <w:rsid w:val="00E81B9B"/>
    <w:rsid w:val="00E8234C"/>
    <w:rsid w:val="00E83AA9"/>
    <w:rsid w:val="00E83BE0"/>
    <w:rsid w:val="00E85928"/>
    <w:rsid w:val="00E87822"/>
    <w:rsid w:val="00E90395"/>
    <w:rsid w:val="00E90E49"/>
    <w:rsid w:val="00E91756"/>
    <w:rsid w:val="00E917F9"/>
    <w:rsid w:val="00E91E36"/>
    <w:rsid w:val="00E9291C"/>
    <w:rsid w:val="00E92946"/>
    <w:rsid w:val="00E93FFE"/>
    <w:rsid w:val="00E94B98"/>
    <w:rsid w:val="00E94F8A"/>
    <w:rsid w:val="00E95EE7"/>
    <w:rsid w:val="00E96753"/>
    <w:rsid w:val="00E9719C"/>
    <w:rsid w:val="00EA00F0"/>
    <w:rsid w:val="00EA271D"/>
    <w:rsid w:val="00EA3284"/>
    <w:rsid w:val="00EA5B73"/>
    <w:rsid w:val="00EA6E0E"/>
    <w:rsid w:val="00EA7A41"/>
    <w:rsid w:val="00EB077B"/>
    <w:rsid w:val="00EB3697"/>
    <w:rsid w:val="00EB45F9"/>
    <w:rsid w:val="00EB4EA2"/>
    <w:rsid w:val="00EB62EC"/>
    <w:rsid w:val="00EB6361"/>
    <w:rsid w:val="00EB694F"/>
    <w:rsid w:val="00EB6E63"/>
    <w:rsid w:val="00EB7925"/>
    <w:rsid w:val="00EC098A"/>
    <w:rsid w:val="00EC1469"/>
    <w:rsid w:val="00EC1E7B"/>
    <w:rsid w:val="00EC27C6"/>
    <w:rsid w:val="00EC38A0"/>
    <w:rsid w:val="00EC41F7"/>
    <w:rsid w:val="00EC4207"/>
    <w:rsid w:val="00EC4A0B"/>
    <w:rsid w:val="00EC4A1E"/>
    <w:rsid w:val="00EC4C96"/>
    <w:rsid w:val="00EC5653"/>
    <w:rsid w:val="00EC60B5"/>
    <w:rsid w:val="00EC66B4"/>
    <w:rsid w:val="00EC71CE"/>
    <w:rsid w:val="00EC7304"/>
    <w:rsid w:val="00EC7CBE"/>
    <w:rsid w:val="00ED1006"/>
    <w:rsid w:val="00ED129F"/>
    <w:rsid w:val="00ED287F"/>
    <w:rsid w:val="00ED5DF4"/>
    <w:rsid w:val="00ED66C9"/>
    <w:rsid w:val="00ED6E06"/>
    <w:rsid w:val="00EE0956"/>
    <w:rsid w:val="00EE1975"/>
    <w:rsid w:val="00EE1BBE"/>
    <w:rsid w:val="00EE22C9"/>
    <w:rsid w:val="00EE25E7"/>
    <w:rsid w:val="00EE57B6"/>
    <w:rsid w:val="00EE6379"/>
    <w:rsid w:val="00EE6561"/>
    <w:rsid w:val="00EE691E"/>
    <w:rsid w:val="00EE714B"/>
    <w:rsid w:val="00EF0038"/>
    <w:rsid w:val="00EF10BC"/>
    <w:rsid w:val="00EF1773"/>
    <w:rsid w:val="00EF18A6"/>
    <w:rsid w:val="00EF18FE"/>
    <w:rsid w:val="00EF2E6C"/>
    <w:rsid w:val="00EF2EE3"/>
    <w:rsid w:val="00EF40ED"/>
    <w:rsid w:val="00EF45A4"/>
    <w:rsid w:val="00EF5787"/>
    <w:rsid w:val="00EF60D0"/>
    <w:rsid w:val="00EF669D"/>
    <w:rsid w:val="00EF7136"/>
    <w:rsid w:val="00F000B4"/>
    <w:rsid w:val="00F0024F"/>
    <w:rsid w:val="00F010DA"/>
    <w:rsid w:val="00F0201B"/>
    <w:rsid w:val="00F020A9"/>
    <w:rsid w:val="00F0313E"/>
    <w:rsid w:val="00F03ADF"/>
    <w:rsid w:val="00F03DC0"/>
    <w:rsid w:val="00F03E8C"/>
    <w:rsid w:val="00F0528D"/>
    <w:rsid w:val="00F05792"/>
    <w:rsid w:val="00F06C67"/>
    <w:rsid w:val="00F06DFD"/>
    <w:rsid w:val="00F071D1"/>
    <w:rsid w:val="00F07533"/>
    <w:rsid w:val="00F100FF"/>
    <w:rsid w:val="00F10629"/>
    <w:rsid w:val="00F11A7A"/>
    <w:rsid w:val="00F12D76"/>
    <w:rsid w:val="00F1595D"/>
    <w:rsid w:val="00F15FA5"/>
    <w:rsid w:val="00F1625B"/>
    <w:rsid w:val="00F209B7"/>
    <w:rsid w:val="00F20C4B"/>
    <w:rsid w:val="00F214CF"/>
    <w:rsid w:val="00F21C47"/>
    <w:rsid w:val="00F2376F"/>
    <w:rsid w:val="00F23800"/>
    <w:rsid w:val="00F23FD8"/>
    <w:rsid w:val="00F243D8"/>
    <w:rsid w:val="00F24E55"/>
    <w:rsid w:val="00F262CF"/>
    <w:rsid w:val="00F30828"/>
    <w:rsid w:val="00F30E66"/>
    <w:rsid w:val="00F310A0"/>
    <w:rsid w:val="00F312B4"/>
    <w:rsid w:val="00F313D6"/>
    <w:rsid w:val="00F31A7C"/>
    <w:rsid w:val="00F31E10"/>
    <w:rsid w:val="00F32453"/>
    <w:rsid w:val="00F33DF2"/>
    <w:rsid w:val="00F34D6D"/>
    <w:rsid w:val="00F35233"/>
    <w:rsid w:val="00F35EF6"/>
    <w:rsid w:val="00F3793E"/>
    <w:rsid w:val="00F40806"/>
    <w:rsid w:val="00F40C33"/>
    <w:rsid w:val="00F40F0C"/>
    <w:rsid w:val="00F421FF"/>
    <w:rsid w:val="00F42FD2"/>
    <w:rsid w:val="00F4350D"/>
    <w:rsid w:val="00F4352A"/>
    <w:rsid w:val="00F469E1"/>
    <w:rsid w:val="00F46C39"/>
    <w:rsid w:val="00F46FA4"/>
    <w:rsid w:val="00F4766C"/>
    <w:rsid w:val="00F47D9C"/>
    <w:rsid w:val="00F507D1"/>
    <w:rsid w:val="00F51128"/>
    <w:rsid w:val="00F519CE"/>
    <w:rsid w:val="00F51ADA"/>
    <w:rsid w:val="00F51CB3"/>
    <w:rsid w:val="00F52394"/>
    <w:rsid w:val="00F52876"/>
    <w:rsid w:val="00F539FE"/>
    <w:rsid w:val="00F53BAF"/>
    <w:rsid w:val="00F54C67"/>
    <w:rsid w:val="00F54F7C"/>
    <w:rsid w:val="00F557B4"/>
    <w:rsid w:val="00F56734"/>
    <w:rsid w:val="00F56AB5"/>
    <w:rsid w:val="00F607C5"/>
    <w:rsid w:val="00F60931"/>
    <w:rsid w:val="00F60DEA"/>
    <w:rsid w:val="00F61B6A"/>
    <w:rsid w:val="00F61E9C"/>
    <w:rsid w:val="00F62119"/>
    <w:rsid w:val="00F62983"/>
    <w:rsid w:val="00F6302A"/>
    <w:rsid w:val="00F64295"/>
    <w:rsid w:val="00F64C2B"/>
    <w:rsid w:val="00F64C55"/>
    <w:rsid w:val="00F651BE"/>
    <w:rsid w:val="00F6544F"/>
    <w:rsid w:val="00F65DAC"/>
    <w:rsid w:val="00F668D2"/>
    <w:rsid w:val="00F66DDF"/>
    <w:rsid w:val="00F67F53"/>
    <w:rsid w:val="00F703BE"/>
    <w:rsid w:val="00F71F69"/>
    <w:rsid w:val="00F72052"/>
    <w:rsid w:val="00F72A1E"/>
    <w:rsid w:val="00F72A83"/>
    <w:rsid w:val="00F72B72"/>
    <w:rsid w:val="00F73C22"/>
    <w:rsid w:val="00F73EDE"/>
    <w:rsid w:val="00F74BB9"/>
    <w:rsid w:val="00F7543E"/>
    <w:rsid w:val="00F75582"/>
    <w:rsid w:val="00F75A7F"/>
    <w:rsid w:val="00F76095"/>
    <w:rsid w:val="00F76EFA"/>
    <w:rsid w:val="00F80442"/>
    <w:rsid w:val="00F804BE"/>
    <w:rsid w:val="00F817CE"/>
    <w:rsid w:val="00F81D50"/>
    <w:rsid w:val="00F8276E"/>
    <w:rsid w:val="00F82B87"/>
    <w:rsid w:val="00F8436C"/>
    <w:rsid w:val="00F8456C"/>
    <w:rsid w:val="00F85033"/>
    <w:rsid w:val="00F859D8"/>
    <w:rsid w:val="00F868F5"/>
    <w:rsid w:val="00F86C93"/>
    <w:rsid w:val="00F9056A"/>
    <w:rsid w:val="00F9083B"/>
    <w:rsid w:val="00F90F8D"/>
    <w:rsid w:val="00F92782"/>
    <w:rsid w:val="00F92798"/>
    <w:rsid w:val="00F93AA9"/>
    <w:rsid w:val="00F9654B"/>
    <w:rsid w:val="00F968DC"/>
    <w:rsid w:val="00F96985"/>
    <w:rsid w:val="00F96EAE"/>
    <w:rsid w:val="00F96EFF"/>
    <w:rsid w:val="00F97838"/>
    <w:rsid w:val="00F97BE1"/>
    <w:rsid w:val="00FA0491"/>
    <w:rsid w:val="00FA05D5"/>
    <w:rsid w:val="00FA0C03"/>
    <w:rsid w:val="00FA12B0"/>
    <w:rsid w:val="00FA1A08"/>
    <w:rsid w:val="00FA1DD1"/>
    <w:rsid w:val="00FA2BB3"/>
    <w:rsid w:val="00FA5D49"/>
    <w:rsid w:val="00FA69E6"/>
    <w:rsid w:val="00FA7B90"/>
    <w:rsid w:val="00FB005F"/>
    <w:rsid w:val="00FB206E"/>
    <w:rsid w:val="00FB244D"/>
    <w:rsid w:val="00FB2583"/>
    <w:rsid w:val="00FB2629"/>
    <w:rsid w:val="00FB3D52"/>
    <w:rsid w:val="00FB4589"/>
    <w:rsid w:val="00FB46E6"/>
    <w:rsid w:val="00FB4C80"/>
    <w:rsid w:val="00FB5A5D"/>
    <w:rsid w:val="00FB6A6A"/>
    <w:rsid w:val="00FB6ACF"/>
    <w:rsid w:val="00FC0206"/>
    <w:rsid w:val="00FC076D"/>
    <w:rsid w:val="00FC41E8"/>
    <w:rsid w:val="00FC4767"/>
    <w:rsid w:val="00FC4AD0"/>
    <w:rsid w:val="00FC52D0"/>
    <w:rsid w:val="00FC5AA0"/>
    <w:rsid w:val="00FC7429"/>
    <w:rsid w:val="00FD07F6"/>
    <w:rsid w:val="00FD14F7"/>
    <w:rsid w:val="00FD1D12"/>
    <w:rsid w:val="00FD1E1E"/>
    <w:rsid w:val="00FD1EC8"/>
    <w:rsid w:val="00FD1F76"/>
    <w:rsid w:val="00FD20E5"/>
    <w:rsid w:val="00FD21A9"/>
    <w:rsid w:val="00FD32EA"/>
    <w:rsid w:val="00FD3428"/>
    <w:rsid w:val="00FD3FB3"/>
    <w:rsid w:val="00FD434C"/>
    <w:rsid w:val="00FD4656"/>
    <w:rsid w:val="00FD47ED"/>
    <w:rsid w:val="00FD4A9B"/>
    <w:rsid w:val="00FD52DF"/>
    <w:rsid w:val="00FD74DB"/>
    <w:rsid w:val="00FD7660"/>
    <w:rsid w:val="00FD7F47"/>
    <w:rsid w:val="00FE0560"/>
    <w:rsid w:val="00FE0655"/>
    <w:rsid w:val="00FE0C6D"/>
    <w:rsid w:val="00FE1507"/>
    <w:rsid w:val="00FE20DB"/>
    <w:rsid w:val="00FE2365"/>
    <w:rsid w:val="00FE2722"/>
    <w:rsid w:val="00FE2927"/>
    <w:rsid w:val="00FE4C7B"/>
    <w:rsid w:val="00FE7336"/>
    <w:rsid w:val="00FE787C"/>
    <w:rsid w:val="00FF015F"/>
    <w:rsid w:val="00FF0182"/>
    <w:rsid w:val="00FF05B7"/>
    <w:rsid w:val="00FF1440"/>
    <w:rsid w:val="00FF1E31"/>
    <w:rsid w:val="00FF22E5"/>
    <w:rsid w:val="00FF3BBC"/>
    <w:rsid w:val="00FF45A5"/>
    <w:rsid w:val="00FF4D74"/>
    <w:rsid w:val="00FF5139"/>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167F"/>
    <w:pPr>
      <w:spacing w:after="160" w:line="259" w:lineRule="auto"/>
    </w:pPr>
    <w:rPr>
      <w:rFonts w:asciiTheme="minorHAnsi" w:eastAsiaTheme="minorEastAsia" w:hAnsiTheme="minorHAnsi" w:cstheme="minorBidi"/>
      <w:sz w:val="22"/>
      <w:szCs w:val="22"/>
      <w:lang w:val="de-DE"/>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3616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167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9" ma:contentTypeDescription="Create a new document." ma:contentTypeScope="" ma:versionID="b7a97eb1003ff7a28b4f6f73d00d9d52">
  <xsd:schema xmlns:xsd="http://www.w3.org/2001/XMLSchema" xmlns:xs="http://www.w3.org/2001/XMLSchema" xmlns:p="http://schemas.microsoft.com/office/2006/metadata/properties" xmlns:ns3="17c56b3e-1272-4144-bfd4-7bc77d5c1fbb" targetNamespace="http://schemas.microsoft.com/office/2006/metadata/properties" ma:root="true" ma:fieldsID="98f2b3c56bdbac50cc4b43ead81b6a2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17c56b3e-1272-4144-bfd4-7bc77d5c1fb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A41317BE-F9DF-4FC7-BBB2-D24D6D55C2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D552A5-5730-44AA-B305-7AFA3E71FB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1787</Words>
  <Characters>9525</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Panasonic Corporation</Company>
  <LinksUpToDate>false</LinksUpToDate>
  <CharactersWithSpaces>11290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Li, Hongchao</cp:lastModifiedBy>
  <cp:revision>6</cp:revision>
  <cp:lastPrinted>2008-01-31T06:09:00Z</cp:lastPrinted>
  <dcterms:created xsi:type="dcterms:W3CDTF">2020-05-15T09:43:00Z</dcterms:created>
  <dcterms:modified xsi:type="dcterms:W3CDTF">2020-05-15T09:50:00Z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0x010100441F496DF3E1A347AFE2BB5C981342DD</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