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15C5F79A" w:rsidR="00B975F2" w:rsidRPr="00404C4B" w:rsidRDefault="00B975F2" w:rsidP="005A3B69">
      <w:pPr>
        <w:tabs>
          <w:tab w:val="left" w:pos="4590"/>
          <w:tab w:val="right" w:pos="10000"/>
        </w:tabs>
        <w:spacing w:after="0"/>
        <w:jc w:val="both"/>
        <w:rPr>
          <w:rFonts w:ascii="Arial" w:hAnsi="Arial" w:cs="Arial"/>
          <w:b/>
          <w:sz w:val="24"/>
          <w:lang w:val="en-US" w:eastAsia="zh-CN"/>
        </w:rPr>
      </w:pPr>
      <w:r w:rsidRPr="00404C4B">
        <w:rPr>
          <w:rFonts w:ascii="Arial" w:hAnsi="Arial" w:cs="Arial"/>
          <w:b/>
          <w:sz w:val="24"/>
          <w:lang w:val="en-US"/>
        </w:rPr>
        <w:t xml:space="preserve">3GPP TSG-RAN WG1 </w:t>
      </w:r>
      <w:r w:rsidR="00593B39" w:rsidRPr="00404C4B">
        <w:rPr>
          <w:rFonts w:ascii="Arial" w:hAnsi="Arial" w:cs="Arial"/>
          <w:b/>
          <w:sz w:val="24"/>
          <w:lang w:val="en-US"/>
        </w:rPr>
        <w:t>#</w:t>
      </w:r>
      <w:r w:rsidR="00FB3F35" w:rsidRPr="00404C4B">
        <w:rPr>
          <w:rFonts w:ascii="Arial" w:hAnsi="Arial" w:cs="Arial"/>
          <w:b/>
          <w:sz w:val="24"/>
          <w:lang w:val="en-US" w:eastAsia="zh-CN"/>
        </w:rPr>
        <w:t>10</w:t>
      </w:r>
      <w:r w:rsidR="00E10514" w:rsidRPr="00404C4B">
        <w:rPr>
          <w:rFonts w:ascii="Arial" w:hAnsi="Arial" w:cs="Arial"/>
          <w:b/>
          <w:sz w:val="24"/>
          <w:lang w:val="en-US" w:eastAsia="zh-CN"/>
        </w:rPr>
        <w:t>1</w:t>
      </w:r>
      <w:r w:rsidRPr="00404C4B">
        <w:rPr>
          <w:rFonts w:ascii="Arial" w:hAnsi="Arial" w:cs="Arial"/>
          <w:b/>
          <w:sz w:val="24"/>
          <w:lang w:val="en-US"/>
        </w:rPr>
        <w:tab/>
      </w:r>
      <w:r w:rsidR="005A3B69" w:rsidRPr="00404C4B">
        <w:rPr>
          <w:rFonts w:ascii="Arial" w:hAnsi="Arial" w:cs="Arial"/>
          <w:b/>
          <w:sz w:val="24"/>
          <w:lang w:val="en-US"/>
        </w:rPr>
        <w:tab/>
      </w:r>
      <w:r w:rsidR="00EE5C07" w:rsidRPr="00404C4B">
        <w:rPr>
          <w:rFonts w:ascii="Arial" w:hAnsi="Arial" w:cs="Arial"/>
          <w:b/>
          <w:sz w:val="24"/>
          <w:lang w:val="en-US"/>
        </w:rPr>
        <w:t>R1-</w:t>
      </w:r>
      <w:r w:rsidR="00FB3F35" w:rsidRPr="00404C4B">
        <w:rPr>
          <w:rFonts w:ascii="Arial" w:hAnsi="Arial" w:cs="Arial"/>
          <w:b/>
          <w:sz w:val="24"/>
          <w:lang w:val="en-US"/>
        </w:rPr>
        <w:t>20</w:t>
      </w:r>
      <w:r w:rsidR="009F16C5" w:rsidRPr="00404C4B">
        <w:rPr>
          <w:rFonts w:ascii="Arial" w:hAnsi="Arial" w:cs="Arial"/>
          <w:b/>
          <w:sz w:val="24"/>
          <w:lang w:val="en-US"/>
        </w:rPr>
        <w:t>04251</w:t>
      </w:r>
    </w:p>
    <w:p w14:paraId="0FBC8402" w14:textId="2E332ABF" w:rsidR="00B975F2" w:rsidRPr="00404C4B" w:rsidRDefault="00E10514" w:rsidP="001202FA">
      <w:pPr>
        <w:tabs>
          <w:tab w:val="center" w:pos="4536"/>
          <w:tab w:val="right" w:pos="9072"/>
        </w:tabs>
        <w:rPr>
          <w:rFonts w:ascii="Arial" w:eastAsia="MS Mincho" w:hAnsi="Arial" w:cs="Arial"/>
          <w:b/>
          <w:bCs/>
          <w:sz w:val="24"/>
          <w:szCs w:val="24"/>
          <w:lang w:eastAsia="ja-JP"/>
        </w:rPr>
      </w:pPr>
      <w:r w:rsidRPr="00404C4B">
        <w:rPr>
          <w:rFonts w:ascii="Arial" w:eastAsia="MS Mincho" w:hAnsi="Arial" w:cs="Arial"/>
          <w:b/>
          <w:bCs/>
          <w:sz w:val="24"/>
          <w:szCs w:val="24"/>
          <w:lang w:eastAsia="ja-JP"/>
        </w:rPr>
        <w:t>e-Meeting, May 25</w:t>
      </w:r>
      <w:r w:rsidRPr="00404C4B">
        <w:rPr>
          <w:rFonts w:ascii="Arial" w:eastAsia="MS Mincho" w:hAnsi="Arial" w:cs="Arial"/>
          <w:b/>
          <w:bCs/>
          <w:sz w:val="24"/>
          <w:szCs w:val="24"/>
          <w:vertAlign w:val="superscript"/>
          <w:lang w:eastAsia="ja-JP"/>
        </w:rPr>
        <w:t>th</w:t>
      </w:r>
      <w:r w:rsidRPr="00404C4B">
        <w:rPr>
          <w:rFonts w:ascii="Arial" w:eastAsia="MS Mincho" w:hAnsi="Arial" w:cs="Arial"/>
          <w:b/>
          <w:bCs/>
          <w:sz w:val="24"/>
          <w:szCs w:val="24"/>
          <w:lang w:eastAsia="ja-JP"/>
        </w:rPr>
        <w:t>-June 5</w:t>
      </w:r>
      <w:r w:rsidRPr="00404C4B">
        <w:rPr>
          <w:rFonts w:ascii="Arial" w:eastAsia="MS Mincho" w:hAnsi="Arial" w:cs="Arial"/>
          <w:b/>
          <w:bCs/>
          <w:sz w:val="24"/>
          <w:szCs w:val="24"/>
          <w:vertAlign w:val="superscript"/>
          <w:lang w:eastAsia="ja-JP"/>
        </w:rPr>
        <w:t>th</w:t>
      </w:r>
      <w:r w:rsidRPr="00404C4B">
        <w:rPr>
          <w:rFonts w:ascii="Arial" w:eastAsia="MS Mincho" w:hAnsi="Arial" w:cs="Arial"/>
          <w:b/>
          <w:bCs/>
          <w:sz w:val="24"/>
          <w:szCs w:val="24"/>
          <w:lang w:eastAsia="ja-JP"/>
        </w:rPr>
        <w:t>, 2020</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78A8C0D5"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697031" w:rsidRPr="00404C4B">
        <w:rPr>
          <w:rFonts w:ascii="Arial" w:hAnsi="Arial" w:cs="Arial"/>
          <w:b/>
          <w:sz w:val="24"/>
          <w:lang w:val="en-US"/>
        </w:rPr>
        <w:t>Standard Aspects of UE complexity Reduction Features</w:t>
      </w:r>
      <w:r w:rsidR="001A255D" w:rsidRPr="00404C4B">
        <w:rPr>
          <w:rFonts w:ascii="Arial" w:hAnsi="Arial" w:cs="Arial"/>
          <w:b/>
          <w:sz w:val="24"/>
          <w:lang w:val="en-US"/>
        </w:rPr>
        <w:t xml:space="preserve"> </w:t>
      </w:r>
    </w:p>
    <w:p w14:paraId="7B288F5E" w14:textId="7FD239B3"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8.3.</w:t>
      </w:r>
      <w:r w:rsidR="00E10514" w:rsidRPr="00404C4B">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63AF87B9" w14:textId="4FC39258" w:rsidR="00525663" w:rsidRPr="00404C4B" w:rsidRDefault="00A06938" w:rsidP="001202FA">
      <w:pPr>
        <w:spacing w:before="120"/>
        <w:rPr>
          <w:rFonts w:ascii="Arial" w:hAnsi="Arial" w:cs="Arial"/>
          <w:lang w:val="en-US" w:eastAsia="zh-CN"/>
        </w:rPr>
      </w:pPr>
      <w:r w:rsidRPr="00404C4B">
        <w:rPr>
          <w:rFonts w:ascii="Arial" w:hAnsi="Arial" w:cs="Arial"/>
          <w:lang w:val="en-US" w:eastAsia="zh-CN"/>
        </w:rPr>
        <w:t>In RAN #86 meeting, a study item “Support of Reduced Capability NR devices”</w:t>
      </w:r>
      <w:r w:rsidR="00525663" w:rsidRPr="00404C4B">
        <w:rPr>
          <w:rFonts w:ascii="Arial" w:hAnsi="Arial" w:cs="Arial"/>
          <w:lang w:val="en-US" w:eastAsia="zh-CN"/>
        </w:rPr>
        <w:t xml:space="preserve"> </w:t>
      </w:r>
      <w:r w:rsidRPr="00404C4B">
        <w:rPr>
          <w:rFonts w:ascii="Arial" w:hAnsi="Arial" w:cs="Arial"/>
          <w:lang w:val="en-US" w:eastAsia="zh-CN"/>
        </w:rPr>
        <w:t>[1] was approved. The purpose is to identify and study potential UE complexity reduction features targeting lower end devices</w:t>
      </w:r>
      <w:r w:rsidR="008A420C" w:rsidRPr="00404C4B">
        <w:rPr>
          <w:rFonts w:ascii="Arial" w:hAnsi="Arial" w:cs="Arial"/>
          <w:lang w:val="en-US" w:eastAsia="zh-CN"/>
        </w:rPr>
        <w:t xml:space="preserve"> market</w:t>
      </w:r>
      <w:r w:rsidRPr="00404C4B">
        <w:rPr>
          <w:rFonts w:ascii="Arial" w:hAnsi="Arial" w:cs="Arial"/>
          <w:lang w:val="en-US" w:eastAsia="zh-CN"/>
        </w:rPr>
        <w:t xml:space="preserve"> in three different use cases (i.e. </w:t>
      </w:r>
      <w:r w:rsidR="009870A7" w:rsidRPr="00404C4B">
        <w:rPr>
          <w:rFonts w:ascii="Arial" w:hAnsi="Arial" w:cs="Arial"/>
          <w:lang w:val="en-US" w:eastAsia="zh-CN"/>
        </w:rPr>
        <w:t>I</w:t>
      </w:r>
      <w:r w:rsidR="008A420C" w:rsidRPr="00404C4B">
        <w:rPr>
          <w:rFonts w:ascii="Arial" w:hAnsi="Arial" w:cs="Arial"/>
          <w:lang w:val="en-US" w:eastAsia="zh-CN"/>
        </w:rPr>
        <w:t xml:space="preserve">ndustrial </w:t>
      </w:r>
      <w:r w:rsidR="009870A7" w:rsidRPr="00404C4B">
        <w:rPr>
          <w:rFonts w:ascii="Arial" w:hAnsi="Arial" w:cs="Arial"/>
          <w:lang w:val="en-US" w:eastAsia="zh-CN"/>
        </w:rPr>
        <w:t>W</w:t>
      </w:r>
      <w:r w:rsidR="008A420C" w:rsidRPr="00404C4B">
        <w:rPr>
          <w:rFonts w:ascii="Arial" w:hAnsi="Arial" w:cs="Arial"/>
          <w:lang w:val="en-US" w:eastAsia="zh-CN"/>
        </w:rPr>
        <w:t xml:space="preserve">ireless </w:t>
      </w:r>
      <w:r w:rsidR="009870A7" w:rsidRPr="00404C4B">
        <w:rPr>
          <w:rFonts w:ascii="Arial" w:hAnsi="Arial" w:cs="Arial"/>
          <w:lang w:val="en-US" w:eastAsia="zh-CN"/>
        </w:rPr>
        <w:t>S</w:t>
      </w:r>
      <w:r w:rsidR="008A420C" w:rsidRPr="00404C4B">
        <w:rPr>
          <w:rFonts w:ascii="Arial" w:hAnsi="Arial" w:cs="Arial"/>
          <w:lang w:val="en-US" w:eastAsia="zh-CN"/>
        </w:rPr>
        <w:t>ensors, Video Surveillance, Wearable</w:t>
      </w:r>
      <w:r w:rsidRPr="00404C4B">
        <w:rPr>
          <w:rFonts w:ascii="Arial" w:hAnsi="Arial" w:cs="Arial"/>
          <w:lang w:val="en-US" w:eastAsia="zh-CN"/>
        </w:rPr>
        <w:t>)</w:t>
      </w:r>
      <w:r w:rsidR="008A420C" w:rsidRPr="00404C4B">
        <w:rPr>
          <w:rFonts w:ascii="Arial" w:hAnsi="Arial" w:cs="Arial"/>
          <w:lang w:val="en-US" w:eastAsia="zh-CN"/>
        </w:rPr>
        <w:t xml:space="preserve">. The SID especially notes that the study should not overlap with LPWA (i.e. LTE-M/NB-IOT) use cases and the lowest capability should not less than an LTE Category 1bis modem. </w:t>
      </w:r>
    </w:p>
    <w:p w14:paraId="5194A947" w14:textId="2939DA86" w:rsidR="008A420C" w:rsidRPr="00404C4B" w:rsidRDefault="008A420C" w:rsidP="001202FA">
      <w:pPr>
        <w:spacing w:before="120"/>
        <w:rPr>
          <w:rFonts w:ascii="Arial" w:hAnsi="Arial" w:cs="Arial"/>
          <w:lang w:val="en-US" w:eastAsia="zh-CN"/>
        </w:rPr>
      </w:pPr>
      <w:r w:rsidRPr="00404C4B">
        <w:rPr>
          <w:rFonts w:ascii="Arial" w:hAnsi="Arial" w:cs="Arial"/>
          <w:lang w:val="en-US" w:eastAsia="zh-CN"/>
        </w:rPr>
        <w:t xml:space="preserve">This contribution provides </w:t>
      </w:r>
      <w:r w:rsidR="008B2F76" w:rsidRPr="00404C4B">
        <w:rPr>
          <w:rFonts w:ascii="Arial" w:hAnsi="Arial" w:cs="Arial"/>
          <w:lang w:val="en-US" w:eastAsia="zh-CN"/>
        </w:rPr>
        <w:t>some observations on the</w:t>
      </w:r>
      <w:r w:rsidRPr="00404C4B">
        <w:rPr>
          <w:rFonts w:ascii="Arial" w:hAnsi="Arial" w:cs="Arial"/>
          <w:lang w:val="en-US" w:eastAsia="zh-CN"/>
        </w:rPr>
        <w:t xml:space="preserve"> potential cost reduction techniques</w:t>
      </w:r>
      <w:r w:rsidR="008B2F76" w:rsidRPr="00404C4B">
        <w:rPr>
          <w:rFonts w:ascii="Arial" w:hAnsi="Arial" w:cs="Arial"/>
          <w:lang w:val="en-US" w:eastAsia="zh-CN"/>
        </w:rPr>
        <w:t xml:space="preserve"> for NR devices</w:t>
      </w:r>
      <w:r w:rsidRPr="00404C4B">
        <w:rPr>
          <w:rFonts w:ascii="Arial" w:hAnsi="Arial" w:cs="Arial"/>
          <w:lang w:val="en-US" w:eastAsia="zh-CN"/>
        </w:rPr>
        <w:t xml:space="preserve"> and the </w:t>
      </w:r>
      <w:r w:rsidR="008B2F76" w:rsidRPr="00404C4B">
        <w:rPr>
          <w:rFonts w:ascii="Arial" w:hAnsi="Arial" w:cs="Arial"/>
          <w:lang w:val="en-US" w:eastAsia="zh-CN"/>
        </w:rPr>
        <w:t>associated</w:t>
      </w:r>
      <w:r w:rsidRPr="00404C4B">
        <w:rPr>
          <w:rFonts w:ascii="Arial" w:hAnsi="Arial" w:cs="Arial"/>
          <w:lang w:val="en-US" w:eastAsia="zh-CN"/>
        </w:rPr>
        <w:t xml:space="preserve"> standard impacts.  </w:t>
      </w:r>
    </w:p>
    <w:p w14:paraId="3C800B44" w14:textId="72B3F490" w:rsidR="007D05CA" w:rsidRPr="00404C4B" w:rsidRDefault="00B975F2" w:rsidP="006F0588">
      <w:pPr>
        <w:pStyle w:val="Heading1"/>
        <w:rPr>
          <w:rFonts w:cs="Arial"/>
          <w:lang w:val="en-US"/>
        </w:rPr>
      </w:pPr>
      <w:r w:rsidRPr="00404C4B">
        <w:rPr>
          <w:rFonts w:cs="Arial"/>
          <w:lang w:val="en-US"/>
        </w:rPr>
        <w:t>2. Discussion</w:t>
      </w:r>
    </w:p>
    <w:p w14:paraId="47C6B176" w14:textId="58B8B810" w:rsidR="00EF16B0" w:rsidRPr="00404C4B" w:rsidRDefault="009F565C" w:rsidP="00FB3F35">
      <w:pPr>
        <w:pStyle w:val="Heading2"/>
        <w:spacing w:after="120"/>
        <w:rPr>
          <w:rFonts w:ascii="Arial" w:hAnsi="Arial" w:cs="Arial"/>
          <w:color w:val="000000" w:themeColor="text1"/>
          <w:lang w:val="en-US"/>
        </w:rPr>
      </w:pPr>
      <w:r w:rsidRPr="00404C4B">
        <w:rPr>
          <w:rFonts w:ascii="Arial" w:hAnsi="Arial" w:cs="Arial"/>
          <w:color w:val="000000" w:themeColor="text1"/>
          <w:lang w:val="en-US"/>
        </w:rPr>
        <w:t xml:space="preserve">2.1 </w:t>
      </w:r>
      <w:r w:rsidR="00EF16B0" w:rsidRPr="00404C4B">
        <w:rPr>
          <w:rFonts w:ascii="Arial" w:hAnsi="Arial" w:cs="Arial"/>
          <w:color w:val="000000" w:themeColor="text1"/>
          <w:lang w:val="en-US"/>
        </w:rPr>
        <w:t>Cost factors</w:t>
      </w:r>
    </w:p>
    <w:p w14:paraId="417A179D" w14:textId="6733DB4C" w:rsidR="00EF16B0" w:rsidRPr="00404C4B" w:rsidRDefault="00762E0E" w:rsidP="00EF16B0">
      <w:pPr>
        <w:rPr>
          <w:rFonts w:ascii="Arial" w:hAnsi="Arial" w:cs="Arial"/>
          <w:lang w:val="en-US"/>
        </w:rPr>
      </w:pPr>
      <w:r w:rsidRPr="00404C4B">
        <w:rPr>
          <w:rFonts w:ascii="Arial" w:hAnsi="Arial" w:cs="Arial"/>
          <w:lang w:val="en-US"/>
        </w:rPr>
        <w:t>T</w:t>
      </w:r>
      <w:r w:rsidR="003577A8" w:rsidRPr="00404C4B">
        <w:rPr>
          <w:rFonts w:ascii="Arial" w:hAnsi="Arial" w:cs="Arial"/>
          <w:lang w:val="en-US"/>
        </w:rPr>
        <w:t xml:space="preserve">he </w:t>
      </w:r>
      <w:r w:rsidR="00433863" w:rsidRPr="00404C4B">
        <w:rPr>
          <w:rFonts w:ascii="Arial" w:hAnsi="Arial" w:cs="Arial"/>
          <w:lang w:val="en-US"/>
        </w:rPr>
        <w:t>NR device</w:t>
      </w:r>
      <w:r w:rsidR="003577A8" w:rsidRPr="00404C4B">
        <w:rPr>
          <w:rFonts w:ascii="Arial" w:hAnsi="Arial" w:cs="Arial"/>
          <w:lang w:val="en-US"/>
        </w:rPr>
        <w:t xml:space="preserve"> cost</w:t>
      </w:r>
      <w:r w:rsidRPr="00404C4B">
        <w:rPr>
          <w:rFonts w:ascii="Arial" w:hAnsi="Arial" w:cs="Arial"/>
          <w:lang w:val="en-US"/>
        </w:rPr>
        <w:t xml:space="preserve"> roughly</w:t>
      </w:r>
      <w:r w:rsidR="003577A8" w:rsidRPr="00404C4B">
        <w:rPr>
          <w:rFonts w:ascii="Arial" w:hAnsi="Arial" w:cs="Arial"/>
          <w:lang w:val="en-US"/>
        </w:rPr>
        <w:t xml:space="preserve"> depends on the</w:t>
      </w:r>
      <w:r w:rsidRPr="00404C4B">
        <w:rPr>
          <w:rFonts w:ascii="Arial" w:hAnsi="Arial" w:cs="Arial"/>
          <w:lang w:val="en-US"/>
        </w:rPr>
        <w:t xml:space="preserve"> size of</w:t>
      </w:r>
      <w:r w:rsidR="003577A8" w:rsidRPr="00404C4B">
        <w:rPr>
          <w:rFonts w:ascii="Arial" w:hAnsi="Arial" w:cs="Arial"/>
          <w:lang w:val="en-US"/>
        </w:rPr>
        <w:t xml:space="preserve"> silicon area and the number of external components. </w:t>
      </w:r>
      <w:r w:rsidRPr="00404C4B">
        <w:rPr>
          <w:rFonts w:ascii="Arial" w:hAnsi="Arial" w:cs="Arial"/>
          <w:lang w:val="en-US"/>
        </w:rPr>
        <w:t>In more details</w:t>
      </w:r>
      <w:r w:rsidR="003577A8" w:rsidRPr="00404C4B">
        <w:rPr>
          <w:rFonts w:ascii="Arial" w:hAnsi="Arial" w:cs="Arial"/>
          <w:lang w:val="en-US"/>
        </w:rPr>
        <w:t>, the silicon area of RF part is highly impacted by the number of antennas and supported bands. While, the digital baseband part is driven by the system bandwidth e.g. FFT sizes and UE processing capability e.g. LDPC decoder size that is determined by the maximum TBS</w:t>
      </w:r>
      <w:r w:rsidR="00E100E8" w:rsidRPr="00404C4B">
        <w:rPr>
          <w:rFonts w:ascii="Arial" w:hAnsi="Arial" w:cs="Arial"/>
          <w:lang w:val="en-US"/>
        </w:rPr>
        <w:t xml:space="preserve"> and HARQ process</w:t>
      </w:r>
      <w:r w:rsidR="003577A8" w:rsidRPr="00404C4B">
        <w:rPr>
          <w:rFonts w:ascii="Arial" w:hAnsi="Arial" w:cs="Arial"/>
          <w:lang w:val="en-US"/>
        </w:rPr>
        <w:t>. The external components include antennas, duplex filters, PA, etc. Duplex filters can be avoided by the UE operating in half-duplex mode.</w:t>
      </w:r>
    </w:p>
    <w:p w14:paraId="4B70DC8F" w14:textId="705E97B5" w:rsidR="00805243" w:rsidRPr="00404C4B" w:rsidRDefault="00805243" w:rsidP="00805243">
      <w:pPr>
        <w:rPr>
          <w:rFonts w:ascii="Arial" w:hAnsi="Arial" w:cs="Arial"/>
          <w:lang w:val="en-US"/>
        </w:rPr>
      </w:pPr>
      <w:r w:rsidRPr="00404C4B">
        <w:rPr>
          <w:rFonts w:ascii="Arial" w:hAnsi="Arial" w:cs="Arial"/>
          <w:lang w:val="en-US"/>
        </w:rPr>
        <w:t>The NR Rel-15/16 specifications mandate a couple of requirements for the UE in FR1</w:t>
      </w:r>
      <w:r w:rsidR="00262AD8" w:rsidRPr="00404C4B">
        <w:rPr>
          <w:rFonts w:ascii="Arial" w:hAnsi="Arial" w:cs="Arial"/>
          <w:lang w:val="en-US"/>
        </w:rPr>
        <w:t xml:space="preserve"> [2]</w:t>
      </w:r>
      <w:r w:rsidRPr="00404C4B">
        <w:rPr>
          <w:rFonts w:ascii="Arial" w:hAnsi="Arial" w:cs="Arial"/>
          <w:lang w:val="en-US"/>
        </w:rPr>
        <w:t>, including:</w:t>
      </w:r>
    </w:p>
    <w:p w14:paraId="43CA2DA5" w14:textId="77777777" w:rsidR="00805243" w:rsidRPr="00404C4B" w:rsidRDefault="00805243" w:rsidP="00805243">
      <w:pPr>
        <w:pStyle w:val="ListParagraph"/>
        <w:numPr>
          <w:ilvl w:val="0"/>
          <w:numId w:val="15"/>
        </w:numPr>
        <w:overflowPunct/>
        <w:autoSpaceDE/>
        <w:autoSpaceDN/>
        <w:adjustRightInd/>
        <w:spacing w:after="160" w:line="259" w:lineRule="auto"/>
        <w:ind w:right="-99"/>
        <w:textAlignment w:val="auto"/>
        <w:rPr>
          <w:rFonts w:ascii="Arial" w:hAnsi="Arial" w:cs="Arial"/>
          <w:lang w:val="en-US"/>
        </w:rPr>
      </w:pPr>
      <w:r w:rsidRPr="00404C4B">
        <w:rPr>
          <w:rFonts w:ascii="Arial" w:hAnsi="Arial" w:cs="Arial"/>
          <w:lang w:val="en-US"/>
        </w:rPr>
        <w:t>Support a BW of 100 MHz</w:t>
      </w:r>
    </w:p>
    <w:p w14:paraId="5C150E77" w14:textId="0BB487D0" w:rsidR="00805243" w:rsidRPr="00404C4B" w:rsidRDefault="00805243" w:rsidP="00805243">
      <w:pPr>
        <w:pStyle w:val="ListParagraph"/>
        <w:numPr>
          <w:ilvl w:val="0"/>
          <w:numId w:val="15"/>
        </w:numPr>
        <w:overflowPunct/>
        <w:autoSpaceDE/>
        <w:autoSpaceDN/>
        <w:adjustRightInd/>
        <w:spacing w:after="0"/>
        <w:textAlignment w:val="auto"/>
        <w:rPr>
          <w:rFonts w:ascii="Arial" w:hAnsi="Arial" w:cs="Arial"/>
          <w:lang w:val="en-US"/>
        </w:rPr>
      </w:pPr>
      <w:r w:rsidRPr="00404C4B">
        <w:rPr>
          <w:rFonts w:ascii="Arial" w:hAnsi="Arial" w:cs="Arial"/>
          <w:lang w:val="en-US"/>
        </w:rPr>
        <w:t>Support 4 Rx antennas and 4-layer MIMO for NR bands above 2.5GHz</w:t>
      </w:r>
      <w:r w:rsidR="00262AD8" w:rsidRPr="00404C4B">
        <w:rPr>
          <w:rFonts w:ascii="Arial" w:hAnsi="Arial" w:cs="Arial"/>
          <w:lang w:val="en-US"/>
        </w:rPr>
        <w:t xml:space="preserve"> i.e. n7/n38/n41/n77/n78/n79</w:t>
      </w:r>
      <w:r w:rsidRPr="00404C4B">
        <w:rPr>
          <w:rFonts w:ascii="Arial" w:hAnsi="Arial" w:cs="Arial"/>
          <w:lang w:val="en-US"/>
        </w:rPr>
        <w:t xml:space="preserve"> and 2 Rx antennas for remaining bands.</w:t>
      </w:r>
    </w:p>
    <w:p w14:paraId="01F9E05C" w14:textId="296C58B7" w:rsidR="00805243" w:rsidRPr="00404C4B" w:rsidRDefault="00805243" w:rsidP="00262AD8">
      <w:pPr>
        <w:spacing w:before="120"/>
        <w:rPr>
          <w:rFonts w:ascii="Arial" w:hAnsi="Arial" w:cs="Arial"/>
          <w:lang w:val="en-US"/>
        </w:rPr>
      </w:pPr>
      <w:r w:rsidRPr="00404C4B">
        <w:rPr>
          <w:rFonts w:ascii="Arial" w:hAnsi="Arial" w:cs="Arial"/>
          <w:lang w:val="en-US"/>
        </w:rPr>
        <w:t xml:space="preserve">The small form factor and battery longevity requirements for wearables and low-cost </w:t>
      </w:r>
      <w:r w:rsidR="000A2899" w:rsidRPr="00404C4B">
        <w:rPr>
          <w:rFonts w:ascii="Arial" w:hAnsi="Arial" w:cs="Arial"/>
          <w:lang w:val="en-US"/>
        </w:rPr>
        <w:t xml:space="preserve">devices impose additional </w:t>
      </w:r>
      <w:r w:rsidRPr="00404C4B">
        <w:rPr>
          <w:rFonts w:ascii="Arial" w:hAnsi="Arial" w:cs="Arial"/>
          <w:lang w:val="en-US"/>
        </w:rPr>
        <w:t xml:space="preserve">challenges in meeting the mandatory requirements described above, amongst further Rel. 15/16 requirements. Therefore, complexity reduction is desired for these devices. </w:t>
      </w:r>
    </w:p>
    <w:p w14:paraId="603EA270" w14:textId="77777777" w:rsidR="003577A8" w:rsidRPr="00404C4B" w:rsidRDefault="003577A8" w:rsidP="00EF16B0">
      <w:pPr>
        <w:rPr>
          <w:rFonts w:ascii="Arial" w:hAnsi="Arial" w:cs="Arial"/>
          <w:lang w:val="en-US"/>
        </w:rPr>
      </w:pPr>
    </w:p>
    <w:p w14:paraId="12C5B139" w14:textId="43CC2456" w:rsidR="00153667" w:rsidRPr="00404C4B" w:rsidRDefault="00EF16B0" w:rsidP="00FB3F35">
      <w:pPr>
        <w:pStyle w:val="Heading2"/>
        <w:spacing w:after="120"/>
        <w:rPr>
          <w:rFonts w:ascii="Arial" w:hAnsi="Arial" w:cs="Arial"/>
          <w:color w:val="000000" w:themeColor="text1"/>
          <w:lang w:val="en-US"/>
        </w:rPr>
      </w:pPr>
      <w:r w:rsidRPr="00404C4B">
        <w:rPr>
          <w:rFonts w:ascii="Arial" w:hAnsi="Arial" w:cs="Arial"/>
          <w:color w:val="000000" w:themeColor="text1"/>
          <w:lang w:val="en-US"/>
        </w:rPr>
        <w:t xml:space="preserve">2.2 </w:t>
      </w:r>
      <w:r w:rsidR="00144371" w:rsidRPr="00404C4B">
        <w:rPr>
          <w:rFonts w:ascii="Arial" w:hAnsi="Arial" w:cs="Arial"/>
          <w:color w:val="000000" w:themeColor="text1"/>
          <w:lang w:val="en-US"/>
        </w:rPr>
        <w:t>Standard Impacts</w:t>
      </w:r>
    </w:p>
    <w:p w14:paraId="57EE7FE6" w14:textId="5307134A" w:rsidR="00D93F7A" w:rsidRPr="00404C4B" w:rsidRDefault="00D93F7A" w:rsidP="00815C15">
      <w:pPr>
        <w:rPr>
          <w:rFonts w:ascii="Arial" w:hAnsi="Arial" w:cs="Arial"/>
          <w:lang w:val="en-US"/>
        </w:rPr>
      </w:pPr>
      <w:r w:rsidRPr="00404C4B">
        <w:rPr>
          <w:rFonts w:ascii="Arial" w:hAnsi="Arial" w:cs="Arial"/>
          <w:lang w:val="en-US"/>
        </w:rPr>
        <w:t xml:space="preserve">Several potential UE complexity reduction features have been listed in [1] for study: </w:t>
      </w:r>
    </w:p>
    <w:tbl>
      <w:tblPr>
        <w:tblStyle w:val="TableGrid"/>
        <w:tblW w:w="0" w:type="auto"/>
        <w:tblLook w:val="04A0" w:firstRow="1" w:lastRow="0" w:firstColumn="1" w:lastColumn="0" w:noHBand="0" w:noVBand="1"/>
      </w:tblPr>
      <w:tblGrid>
        <w:gridCol w:w="9962"/>
      </w:tblGrid>
      <w:tr w:rsidR="00D93F7A" w:rsidRPr="00404C4B" w14:paraId="24D65266" w14:textId="77777777" w:rsidTr="00D93F7A">
        <w:tc>
          <w:tcPr>
            <w:tcW w:w="9962" w:type="dxa"/>
          </w:tcPr>
          <w:p w14:paraId="6661671B" w14:textId="77777777" w:rsidR="00D93F7A" w:rsidRPr="00404C4B" w:rsidRDefault="00D93F7A" w:rsidP="00D93F7A">
            <w:pPr>
              <w:pStyle w:val="ListParagraph"/>
              <w:numPr>
                <w:ilvl w:val="0"/>
                <w:numId w:val="15"/>
              </w:numPr>
              <w:overflowPunct/>
              <w:autoSpaceDE/>
              <w:autoSpaceDN/>
              <w:adjustRightInd/>
              <w:spacing w:after="160" w:line="259" w:lineRule="auto"/>
              <w:ind w:right="-99"/>
              <w:textAlignment w:val="auto"/>
              <w:rPr>
                <w:rFonts w:ascii="Arial" w:hAnsi="Arial" w:cs="Arial"/>
              </w:rPr>
            </w:pPr>
            <w:r w:rsidRPr="00404C4B">
              <w:rPr>
                <w:rFonts w:ascii="Arial" w:hAnsi="Arial" w:cs="Arial"/>
              </w:rPr>
              <w:t>Reduced number of UE RX/TX antennas</w:t>
            </w:r>
          </w:p>
          <w:p w14:paraId="41BD5166" w14:textId="77777777" w:rsidR="00D93F7A" w:rsidRPr="00404C4B" w:rsidRDefault="00D93F7A" w:rsidP="00D93F7A">
            <w:pPr>
              <w:pStyle w:val="ListParagraph"/>
              <w:numPr>
                <w:ilvl w:val="0"/>
                <w:numId w:val="15"/>
              </w:numPr>
              <w:overflowPunct/>
              <w:autoSpaceDE/>
              <w:autoSpaceDN/>
              <w:adjustRightInd/>
              <w:spacing w:after="160" w:line="259" w:lineRule="auto"/>
              <w:ind w:right="-99"/>
              <w:textAlignment w:val="auto"/>
              <w:rPr>
                <w:rFonts w:ascii="Arial" w:hAnsi="Arial" w:cs="Arial"/>
              </w:rPr>
            </w:pPr>
            <w:r w:rsidRPr="00404C4B">
              <w:rPr>
                <w:rFonts w:ascii="Arial" w:hAnsi="Arial" w:cs="Arial"/>
              </w:rPr>
              <w:t xml:space="preserve">UE Bandwidth reduction </w:t>
            </w:r>
          </w:p>
          <w:p w14:paraId="16E880B0" w14:textId="77777777" w:rsidR="00D93F7A" w:rsidRPr="00404C4B" w:rsidRDefault="00D93F7A" w:rsidP="00D93F7A">
            <w:pPr>
              <w:pStyle w:val="ListParagraph"/>
              <w:spacing w:after="160" w:line="259" w:lineRule="auto"/>
              <w:ind w:right="-99"/>
              <w:rPr>
                <w:rFonts w:ascii="Arial" w:hAnsi="Arial" w:cs="Arial"/>
              </w:rPr>
            </w:pPr>
            <w:r w:rsidRPr="00404C4B">
              <w:rPr>
                <w:rFonts w:ascii="Arial" w:hAnsi="Arial" w:cs="Arial"/>
              </w:rPr>
              <w:t xml:space="preserve">Note: Rel-15 SSB bandwidth should be reused and L1 changes minimized </w:t>
            </w:r>
          </w:p>
          <w:p w14:paraId="709D901D" w14:textId="77777777" w:rsidR="00D93F7A" w:rsidRPr="00404C4B" w:rsidRDefault="00D93F7A" w:rsidP="00D93F7A">
            <w:pPr>
              <w:pStyle w:val="ListParagraph"/>
              <w:numPr>
                <w:ilvl w:val="0"/>
                <w:numId w:val="15"/>
              </w:numPr>
              <w:overflowPunct/>
              <w:autoSpaceDE/>
              <w:autoSpaceDN/>
              <w:adjustRightInd/>
              <w:spacing w:after="160" w:line="259" w:lineRule="auto"/>
              <w:ind w:right="-99"/>
              <w:textAlignment w:val="auto"/>
              <w:rPr>
                <w:rFonts w:ascii="Arial" w:hAnsi="Arial" w:cs="Arial"/>
              </w:rPr>
            </w:pPr>
            <w:r w:rsidRPr="00404C4B">
              <w:rPr>
                <w:rFonts w:ascii="Arial" w:hAnsi="Arial" w:cs="Arial"/>
              </w:rPr>
              <w:t xml:space="preserve">Half-Duplex-FDD </w:t>
            </w:r>
          </w:p>
          <w:p w14:paraId="67AEA0DE" w14:textId="77777777" w:rsidR="00D93F7A" w:rsidRPr="00404C4B" w:rsidRDefault="00D93F7A" w:rsidP="00D93F7A">
            <w:pPr>
              <w:pStyle w:val="ListParagraph"/>
              <w:numPr>
                <w:ilvl w:val="0"/>
                <w:numId w:val="15"/>
              </w:numPr>
              <w:overflowPunct/>
              <w:autoSpaceDE/>
              <w:autoSpaceDN/>
              <w:adjustRightInd/>
              <w:spacing w:after="160" w:line="259" w:lineRule="auto"/>
              <w:ind w:right="-99"/>
              <w:textAlignment w:val="auto"/>
              <w:rPr>
                <w:rFonts w:ascii="Arial" w:hAnsi="Arial" w:cs="Arial"/>
              </w:rPr>
            </w:pPr>
            <w:r w:rsidRPr="00404C4B">
              <w:rPr>
                <w:rFonts w:ascii="Arial" w:hAnsi="Arial" w:cs="Arial"/>
              </w:rPr>
              <w:t xml:space="preserve">Relaxed UE processing time </w:t>
            </w:r>
          </w:p>
          <w:p w14:paraId="180F7A5F" w14:textId="6108DEA3" w:rsidR="00D93F7A" w:rsidRPr="00404C4B" w:rsidRDefault="00D93F7A" w:rsidP="00D93F7A">
            <w:pPr>
              <w:pStyle w:val="ListParagraph"/>
              <w:numPr>
                <w:ilvl w:val="0"/>
                <w:numId w:val="15"/>
              </w:numPr>
              <w:overflowPunct/>
              <w:autoSpaceDE/>
              <w:autoSpaceDN/>
              <w:adjustRightInd/>
              <w:spacing w:after="160" w:line="259" w:lineRule="auto"/>
              <w:ind w:right="-99"/>
              <w:textAlignment w:val="auto"/>
            </w:pPr>
            <w:r w:rsidRPr="00404C4B">
              <w:rPr>
                <w:rFonts w:ascii="Arial" w:hAnsi="Arial" w:cs="Arial"/>
              </w:rPr>
              <w:t>Relaxed UE processing capability</w:t>
            </w:r>
            <w:r w:rsidRPr="00404C4B">
              <w:t xml:space="preserve"> </w:t>
            </w:r>
          </w:p>
        </w:tc>
      </w:tr>
    </w:tbl>
    <w:p w14:paraId="5955DDAC" w14:textId="483509B1" w:rsidR="00D93F7A" w:rsidRPr="00404C4B" w:rsidRDefault="00D93F7A" w:rsidP="00815C15">
      <w:pPr>
        <w:rPr>
          <w:rFonts w:ascii="Arial" w:hAnsi="Arial" w:cs="Arial"/>
          <w:lang w:val="en-US"/>
        </w:rPr>
      </w:pPr>
    </w:p>
    <w:p w14:paraId="6202DB13" w14:textId="4DC49D8C" w:rsidR="00554C6C" w:rsidRPr="00404C4B" w:rsidRDefault="00554C6C" w:rsidP="00554C6C">
      <w:pPr>
        <w:rPr>
          <w:rFonts w:ascii="Arial" w:hAnsi="Arial" w:cs="Arial"/>
          <w:lang w:val="en-US" w:eastAsia="zh-CN"/>
        </w:rPr>
      </w:pPr>
      <w:r w:rsidRPr="00404C4B">
        <w:rPr>
          <w:rFonts w:ascii="Arial" w:hAnsi="Arial" w:cs="Arial"/>
          <w:b/>
          <w:bCs/>
          <w:lang w:val="en-US"/>
        </w:rPr>
        <w:t>Half-duplex</w:t>
      </w:r>
      <w:r w:rsidRPr="00404C4B">
        <w:rPr>
          <w:rFonts w:ascii="Arial" w:hAnsi="Arial" w:cs="Arial"/>
          <w:b/>
          <w:bCs/>
          <w:lang w:val="en-US" w:eastAsia="zh-CN"/>
        </w:rPr>
        <w:t xml:space="preserve"> FDD operation: </w:t>
      </w:r>
      <w:r w:rsidRPr="00404C4B">
        <w:rPr>
          <w:rFonts w:ascii="Arial" w:hAnsi="Arial" w:cs="Arial"/>
          <w:lang w:val="en-US" w:eastAsia="zh-CN"/>
        </w:rPr>
        <w:t xml:space="preserve">Support half-duplex FDD operation has very limited L1/L2 protocol impacts. It has no impact on system capacity, although it increases the scheduler complexity. HD-FDD device has less stringent </w:t>
      </w:r>
      <w:r w:rsidRPr="00404C4B">
        <w:rPr>
          <w:rFonts w:ascii="Arial" w:hAnsi="Arial" w:cs="Arial"/>
          <w:lang w:val="en-US" w:eastAsia="zh-CN"/>
        </w:rPr>
        <w:lastRenderedPageBreak/>
        <w:t xml:space="preserve">filtering requirement and enables lower cost of RF part. The potential standard impact is to specify guard periods for DL and UL switching at the UE side. Furthermore, new performance and core requirements may need to be defined in RAN4 to reflect the fact of no simultaneous transmission and receptions. </w:t>
      </w:r>
      <w:r w:rsidR="00800159" w:rsidRPr="00404C4B">
        <w:rPr>
          <w:rFonts w:ascii="Arial" w:hAnsi="Arial" w:cs="Arial"/>
          <w:lang w:val="en-US" w:eastAsia="zh-CN"/>
        </w:rPr>
        <w:t xml:space="preserve">Note that support of half-duplex FDD operation should be an optional feature for reduced capability UE in order to meet the higher throughput requirement for wearable devices.  </w:t>
      </w:r>
    </w:p>
    <w:p w14:paraId="35C1AC7C" w14:textId="54B7FC59" w:rsidR="00554C6C" w:rsidRPr="00404C4B" w:rsidRDefault="00F71400" w:rsidP="00815C15">
      <w:pPr>
        <w:rPr>
          <w:rFonts w:ascii="Arial" w:hAnsi="Arial" w:cs="Arial"/>
          <w:b/>
          <w:bCs/>
          <w:lang w:val="en-US"/>
        </w:rPr>
      </w:pPr>
      <w:r w:rsidRPr="00404C4B">
        <w:rPr>
          <w:rFonts w:ascii="Arial" w:hAnsi="Arial" w:cs="Arial"/>
          <w:b/>
          <w:bCs/>
          <w:lang w:val="en-US"/>
        </w:rPr>
        <w:t>Proposal</w:t>
      </w:r>
      <w:r w:rsidR="00554C6C" w:rsidRPr="00404C4B">
        <w:rPr>
          <w:rFonts w:ascii="Arial" w:hAnsi="Arial" w:cs="Arial"/>
          <w:b/>
          <w:bCs/>
          <w:lang w:val="en-US"/>
        </w:rPr>
        <w:t xml:space="preserve"> 1: </w:t>
      </w:r>
      <w:r w:rsidRPr="00404C4B">
        <w:rPr>
          <w:rFonts w:ascii="Arial" w:hAnsi="Arial" w:cs="Arial"/>
          <w:b/>
          <w:bCs/>
          <w:lang w:val="en-US"/>
        </w:rPr>
        <w:t xml:space="preserve">Support half-duplex FDD operation for </w:t>
      </w:r>
      <w:r w:rsidR="00C86C6F" w:rsidRPr="00404C4B">
        <w:rPr>
          <w:rFonts w:ascii="Arial" w:hAnsi="Arial" w:cs="Arial"/>
          <w:b/>
          <w:bCs/>
          <w:lang w:val="en-US"/>
        </w:rPr>
        <w:t>R</w:t>
      </w:r>
      <w:r w:rsidRPr="00404C4B">
        <w:rPr>
          <w:rFonts w:ascii="Arial" w:hAnsi="Arial" w:cs="Arial"/>
          <w:b/>
          <w:bCs/>
          <w:lang w:val="en-US"/>
        </w:rPr>
        <w:t xml:space="preserve">educed Capability NR devices with specifying the DL-UL switching time. </w:t>
      </w:r>
    </w:p>
    <w:p w14:paraId="033298F1" w14:textId="77777777" w:rsidR="00554C6C" w:rsidRPr="00404C4B" w:rsidRDefault="00554C6C" w:rsidP="00815C15">
      <w:pPr>
        <w:rPr>
          <w:rFonts w:ascii="Arial" w:hAnsi="Arial" w:cs="Arial"/>
          <w:b/>
          <w:bCs/>
          <w:lang w:val="en-US" w:eastAsia="zh-CN"/>
        </w:rPr>
      </w:pPr>
    </w:p>
    <w:p w14:paraId="2E9839A2" w14:textId="454A3AE5" w:rsidR="00CD256A" w:rsidRPr="00404C4B" w:rsidRDefault="00CD256A" w:rsidP="00620B30">
      <w:pPr>
        <w:jc w:val="both"/>
        <w:rPr>
          <w:rFonts w:ascii="Arial" w:hAnsi="Arial" w:cs="Arial"/>
          <w:lang w:val="en-US" w:eastAsia="zh-CN"/>
        </w:rPr>
      </w:pPr>
      <w:r w:rsidRPr="00404C4B">
        <w:rPr>
          <w:rFonts w:ascii="Arial" w:hAnsi="Arial" w:cs="Arial"/>
          <w:b/>
          <w:bCs/>
          <w:lang w:val="en-US" w:eastAsia="zh-CN"/>
        </w:rPr>
        <w:t xml:space="preserve">Reduced number of UE Rx/Tx antennas: </w:t>
      </w:r>
      <w:r w:rsidR="00620B30" w:rsidRPr="00404C4B">
        <w:rPr>
          <w:rFonts w:ascii="Arial" w:hAnsi="Arial" w:cs="Arial"/>
          <w:lang w:val="en-US" w:eastAsia="zh-CN"/>
        </w:rPr>
        <w:t>Rel-15/16 NR mandates UE to support 4 Rx antenna and 4-layer MIMO.</w:t>
      </w:r>
      <w:r w:rsidR="00620B30" w:rsidRPr="00404C4B">
        <w:rPr>
          <w:rFonts w:ascii="Arial" w:hAnsi="Arial" w:cs="Arial"/>
          <w:b/>
          <w:bCs/>
          <w:lang w:val="en-US" w:eastAsia="zh-CN"/>
        </w:rPr>
        <w:t xml:space="preserve"> </w:t>
      </w:r>
      <w:r w:rsidR="00964520" w:rsidRPr="00404C4B">
        <w:rPr>
          <w:rFonts w:ascii="Arial" w:hAnsi="Arial" w:cs="Arial"/>
          <w:lang w:val="en-US" w:eastAsia="zh-CN"/>
        </w:rPr>
        <w:t>For NR</w:t>
      </w:r>
      <w:r w:rsidR="00393809" w:rsidRPr="00404C4B">
        <w:rPr>
          <w:rFonts w:ascii="Arial" w:hAnsi="Arial" w:cs="Arial"/>
          <w:lang w:val="en-US" w:eastAsia="zh-CN"/>
        </w:rPr>
        <w:t>-</w:t>
      </w:r>
      <w:r w:rsidR="00964520" w:rsidRPr="00404C4B">
        <w:rPr>
          <w:rFonts w:ascii="Arial" w:hAnsi="Arial" w:cs="Arial"/>
          <w:lang w:val="en-US" w:eastAsia="zh-CN"/>
        </w:rPr>
        <w:t>li</w:t>
      </w:r>
      <w:r w:rsidR="00E13A0A" w:rsidRPr="00404C4B">
        <w:rPr>
          <w:rFonts w:ascii="Arial" w:hAnsi="Arial" w:cs="Arial"/>
          <w:lang w:val="en-US" w:eastAsia="zh-CN"/>
        </w:rPr>
        <w:t>te</w:t>
      </w:r>
      <w:r w:rsidR="00964520" w:rsidRPr="00404C4B">
        <w:rPr>
          <w:rFonts w:ascii="Arial" w:hAnsi="Arial" w:cs="Arial"/>
          <w:lang w:val="en-US" w:eastAsia="zh-CN"/>
        </w:rPr>
        <w:t xml:space="preserve"> UEs, reducing the number of Rx antennas </w:t>
      </w:r>
      <w:r w:rsidR="008B2F76" w:rsidRPr="00404C4B">
        <w:rPr>
          <w:rFonts w:ascii="Arial" w:hAnsi="Arial" w:cs="Arial"/>
          <w:lang w:val="en-US" w:eastAsia="zh-CN"/>
        </w:rPr>
        <w:t>certainly</w:t>
      </w:r>
      <w:r w:rsidR="00620B30" w:rsidRPr="00404C4B">
        <w:rPr>
          <w:rFonts w:ascii="Arial" w:hAnsi="Arial" w:cs="Arial"/>
          <w:lang w:val="en-US" w:eastAsia="zh-CN"/>
        </w:rPr>
        <w:t xml:space="preserve"> results in</w:t>
      </w:r>
      <w:r w:rsidR="008B2F76" w:rsidRPr="00404C4B">
        <w:rPr>
          <w:rFonts w:ascii="Arial" w:hAnsi="Arial" w:cs="Arial"/>
          <w:lang w:val="en-US" w:eastAsia="zh-CN"/>
        </w:rPr>
        <w:t xml:space="preserve"> non-negligible cost reduction but would</w:t>
      </w:r>
      <w:r w:rsidR="00964520" w:rsidRPr="00404C4B">
        <w:rPr>
          <w:rFonts w:ascii="Arial" w:hAnsi="Arial" w:cs="Arial"/>
          <w:lang w:val="en-US" w:eastAsia="zh-CN"/>
        </w:rPr>
        <w:t xml:space="preserve"> </w:t>
      </w:r>
      <w:r w:rsidR="00D82EFA" w:rsidRPr="00404C4B">
        <w:rPr>
          <w:rFonts w:ascii="Arial" w:hAnsi="Arial" w:cs="Arial"/>
          <w:lang w:val="en-US" w:eastAsia="zh-CN"/>
        </w:rPr>
        <w:t>turn in</w:t>
      </w:r>
      <w:r w:rsidR="00964520" w:rsidRPr="00404C4B">
        <w:rPr>
          <w:rFonts w:ascii="Arial" w:hAnsi="Arial" w:cs="Arial"/>
          <w:lang w:val="en-US" w:eastAsia="zh-CN"/>
        </w:rPr>
        <w:t xml:space="preserve"> reduce</w:t>
      </w:r>
      <w:r w:rsidR="00D82EFA" w:rsidRPr="00404C4B">
        <w:rPr>
          <w:rFonts w:ascii="Arial" w:hAnsi="Arial" w:cs="Arial"/>
          <w:lang w:val="en-US" w:eastAsia="zh-CN"/>
        </w:rPr>
        <w:t>d</w:t>
      </w:r>
      <w:r w:rsidR="00964520" w:rsidRPr="00404C4B">
        <w:rPr>
          <w:rFonts w:ascii="Arial" w:hAnsi="Arial" w:cs="Arial"/>
          <w:lang w:val="en-US" w:eastAsia="zh-CN"/>
        </w:rPr>
        <w:t xml:space="preserve"> coverage</w:t>
      </w:r>
      <w:r w:rsidR="008B2F76" w:rsidRPr="00404C4B">
        <w:rPr>
          <w:rFonts w:ascii="Arial" w:hAnsi="Arial" w:cs="Arial"/>
          <w:lang w:val="en-US" w:eastAsia="zh-CN"/>
        </w:rPr>
        <w:t xml:space="preserve"> for this type of UEs</w:t>
      </w:r>
      <w:r w:rsidR="00964520" w:rsidRPr="00404C4B">
        <w:rPr>
          <w:rFonts w:ascii="Arial" w:hAnsi="Arial" w:cs="Arial"/>
          <w:lang w:val="en-US" w:eastAsia="zh-CN"/>
        </w:rPr>
        <w:t>. The coverage loss needs to be investigated</w:t>
      </w:r>
      <w:r w:rsidR="00D82EFA" w:rsidRPr="00404C4B">
        <w:rPr>
          <w:rFonts w:ascii="Arial" w:hAnsi="Arial" w:cs="Arial"/>
          <w:lang w:val="en-US" w:eastAsia="zh-CN"/>
        </w:rPr>
        <w:t xml:space="preserve"> for different DL channels</w:t>
      </w:r>
      <w:r w:rsidR="00620B30" w:rsidRPr="00404C4B">
        <w:rPr>
          <w:rFonts w:ascii="Arial" w:hAnsi="Arial" w:cs="Arial"/>
          <w:lang w:val="en-US" w:eastAsia="zh-CN"/>
        </w:rPr>
        <w:t xml:space="preserve"> first</w:t>
      </w:r>
      <w:r w:rsidR="00D82EFA" w:rsidRPr="00404C4B">
        <w:rPr>
          <w:rFonts w:ascii="Arial" w:hAnsi="Arial" w:cs="Arial"/>
          <w:lang w:val="en-US" w:eastAsia="zh-CN"/>
        </w:rPr>
        <w:t>, e.g. PBCH, PDCCH,</w:t>
      </w:r>
      <w:r w:rsidR="00964520" w:rsidRPr="00404C4B">
        <w:rPr>
          <w:rFonts w:ascii="Arial" w:hAnsi="Arial" w:cs="Arial"/>
          <w:lang w:val="en-US" w:eastAsia="zh-CN"/>
        </w:rPr>
        <w:t xml:space="preserve"> and techniques to compensate the loss should be studied. </w:t>
      </w:r>
    </w:p>
    <w:p w14:paraId="18CC7F27" w14:textId="04E72B54" w:rsidR="000A2899" w:rsidRPr="00404C4B" w:rsidRDefault="000A2899" w:rsidP="00620B30">
      <w:pPr>
        <w:jc w:val="both"/>
        <w:rPr>
          <w:rFonts w:ascii="Arial" w:hAnsi="Arial" w:cs="Arial"/>
          <w:lang w:val="en-US" w:eastAsia="zh-CN"/>
        </w:rPr>
      </w:pPr>
      <w:r w:rsidRPr="00404C4B">
        <w:rPr>
          <w:rFonts w:ascii="Arial" w:hAnsi="Arial" w:cs="Arial"/>
          <w:lang w:val="en-US" w:eastAsia="zh-CN"/>
        </w:rPr>
        <w:t xml:space="preserve">Additionally, </w:t>
      </w:r>
      <w:r w:rsidR="00563A6D" w:rsidRPr="00404C4B">
        <w:rPr>
          <w:rFonts w:ascii="Arial" w:hAnsi="Arial" w:cs="Arial"/>
          <w:lang w:val="en-US" w:eastAsia="zh-CN"/>
        </w:rPr>
        <w:t xml:space="preserve">compared to other normal devices e.g. cell phone, </w:t>
      </w:r>
      <w:r w:rsidRPr="00404C4B">
        <w:rPr>
          <w:rFonts w:ascii="Arial" w:hAnsi="Arial" w:cs="Arial"/>
          <w:lang w:val="en-US" w:eastAsia="zh-CN"/>
        </w:rPr>
        <w:t>the form factor of wearable devices</w:t>
      </w:r>
      <w:r w:rsidR="00563A6D" w:rsidRPr="00404C4B">
        <w:rPr>
          <w:rFonts w:ascii="Arial" w:hAnsi="Arial" w:cs="Arial"/>
          <w:lang w:val="en-US" w:eastAsia="zh-CN"/>
        </w:rPr>
        <w:t xml:space="preserve"> leads to</w:t>
      </w:r>
      <w:r w:rsidR="00185856" w:rsidRPr="00404C4B">
        <w:rPr>
          <w:rFonts w:ascii="Arial" w:hAnsi="Arial" w:cs="Arial"/>
          <w:lang w:val="en-US" w:eastAsia="zh-CN"/>
        </w:rPr>
        <w:t xml:space="preserve"> lower antenna efficiency</w:t>
      </w:r>
      <w:r w:rsidR="00563A6D" w:rsidRPr="00404C4B">
        <w:rPr>
          <w:rFonts w:ascii="Arial" w:hAnsi="Arial" w:cs="Arial"/>
          <w:lang w:val="en-US" w:eastAsia="zh-CN"/>
        </w:rPr>
        <w:t xml:space="preserve"> and</w:t>
      </w:r>
      <w:r w:rsidRPr="00404C4B">
        <w:rPr>
          <w:rFonts w:ascii="Arial" w:hAnsi="Arial" w:cs="Arial"/>
          <w:lang w:val="en-US" w:eastAsia="zh-CN"/>
        </w:rPr>
        <w:t xml:space="preserve"> causes </w:t>
      </w:r>
      <w:r w:rsidR="00104391" w:rsidRPr="00404C4B">
        <w:rPr>
          <w:rFonts w:ascii="Arial" w:hAnsi="Arial" w:cs="Arial"/>
          <w:lang w:val="en-US" w:eastAsia="zh-CN"/>
        </w:rPr>
        <w:t>more severe</w:t>
      </w:r>
      <w:r w:rsidRPr="00404C4B">
        <w:rPr>
          <w:rFonts w:ascii="Arial" w:hAnsi="Arial" w:cs="Arial"/>
          <w:lang w:val="en-US" w:eastAsia="zh-CN"/>
        </w:rPr>
        <w:t xml:space="preserve"> coverage </w:t>
      </w:r>
      <w:r w:rsidR="00104391" w:rsidRPr="00404C4B">
        <w:rPr>
          <w:rFonts w:ascii="Arial" w:hAnsi="Arial" w:cs="Arial"/>
          <w:lang w:val="en-US" w:eastAsia="zh-CN"/>
        </w:rPr>
        <w:t xml:space="preserve">problem due to smaller antenna sizes. As widely known, the antenna design requires the antenna size to be approximately half of the wavelength so as to efficiently capture the radiated signal. For NR system with frequencies ranging from </w:t>
      </w:r>
      <w:r w:rsidR="00563A6D" w:rsidRPr="00404C4B">
        <w:rPr>
          <w:rFonts w:ascii="Arial" w:hAnsi="Arial" w:cs="Arial"/>
          <w:lang w:val="en-US" w:eastAsia="zh-CN"/>
        </w:rPr>
        <w:t>2.5GHz</w:t>
      </w:r>
      <w:r w:rsidR="00104391" w:rsidRPr="00404C4B">
        <w:rPr>
          <w:rFonts w:ascii="Arial" w:hAnsi="Arial" w:cs="Arial"/>
          <w:lang w:val="en-US" w:eastAsia="zh-CN"/>
        </w:rPr>
        <w:t xml:space="preserve"> (e.g. n</w:t>
      </w:r>
      <w:r w:rsidR="00563A6D" w:rsidRPr="00404C4B">
        <w:rPr>
          <w:rFonts w:ascii="Arial" w:hAnsi="Arial" w:cs="Arial"/>
          <w:lang w:val="en-US" w:eastAsia="zh-CN"/>
        </w:rPr>
        <w:t>38</w:t>
      </w:r>
      <w:r w:rsidR="00104391" w:rsidRPr="00404C4B">
        <w:rPr>
          <w:rFonts w:ascii="Arial" w:hAnsi="Arial" w:cs="Arial"/>
          <w:lang w:val="en-US" w:eastAsia="zh-CN"/>
        </w:rPr>
        <w:t>)</w:t>
      </w:r>
      <w:r w:rsidR="00563A6D" w:rsidRPr="00404C4B">
        <w:rPr>
          <w:rFonts w:ascii="Arial" w:hAnsi="Arial" w:cs="Arial"/>
          <w:lang w:val="en-US" w:eastAsia="zh-CN"/>
        </w:rPr>
        <w:t xml:space="preserve"> to around 5GHz (e.g. n79) in FR1, the requested antenna size varies from 12 cm to 5 cm. For these wearable </w:t>
      </w:r>
      <w:r w:rsidR="00CB18A1" w:rsidRPr="00404C4B">
        <w:rPr>
          <w:rFonts w:ascii="Arial" w:hAnsi="Arial" w:cs="Arial"/>
          <w:lang w:val="en-US" w:eastAsia="zh-CN"/>
        </w:rPr>
        <w:t xml:space="preserve">and low-cost devices </w:t>
      </w:r>
      <w:r w:rsidR="00563A6D" w:rsidRPr="00404C4B">
        <w:rPr>
          <w:rFonts w:ascii="Arial" w:hAnsi="Arial" w:cs="Arial"/>
          <w:lang w:val="en-US" w:eastAsia="zh-CN"/>
        </w:rPr>
        <w:t>with smaller sizes, patch antenna is typically printed on the circuit board with a higher dielectric constant, thus</w:t>
      </w:r>
      <w:r w:rsidR="00CB18A1" w:rsidRPr="00404C4B">
        <w:rPr>
          <w:rFonts w:ascii="Arial" w:hAnsi="Arial" w:cs="Arial"/>
          <w:lang w:val="en-US" w:eastAsia="zh-CN"/>
        </w:rPr>
        <w:t xml:space="preserve"> reducing antenna sizes at the cost of additional gain loss. This should be also </w:t>
      </w:r>
      <w:r w:rsidR="000F0511" w:rsidRPr="00404C4B">
        <w:rPr>
          <w:rFonts w:ascii="Arial" w:hAnsi="Arial" w:cs="Arial"/>
          <w:lang w:val="en-US" w:eastAsia="zh-CN"/>
        </w:rPr>
        <w:t>taken into account as</w:t>
      </w:r>
      <w:r w:rsidR="00CB18A1" w:rsidRPr="00404C4B">
        <w:rPr>
          <w:rFonts w:ascii="Arial" w:hAnsi="Arial" w:cs="Arial"/>
          <w:lang w:val="en-US" w:eastAsia="zh-CN"/>
        </w:rPr>
        <w:t xml:space="preserve"> another factor to develop coverage recovery solutions in general.</w:t>
      </w:r>
    </w:p>
    <w:p w14:paraId="3375F25C" w14:textId="39CC99AC" w:rsidR="0067188D" w:rsidRPr="00404C4B" w:rsidRDefault="0067188D" w:rsidP="00620B30">
      <w:pPr>
        <w:jc w:val="both"/>
        <w:rPr>
          <w:rFonts w:ascii="Arial" w:hAnsi="Arial" w:cs="Arial"/>
          <w:lang w:val="en-US" w:eastAsia="zh-CN"/>
        </w:rPr>
      </w:pPr>
      <w:r w:rsidRPr="00404C4B">
        <w:rPr>
          <w:rFonts w:ascii="Arial" w:hAnsi="Arial" w:cs="Arial"/>
          <w:lang w:val="en-US" w:eastAsia="zh-CN"/>
        </w:rPr>
        <w:t>In addition, support a higher number of Rx/Tx antennas should not be excluded for reduced capability UEs if the physical devices constrain allows this.</w:t>
      </w:r>
    </w:p>
    <w:p w14:paraId="71854398" w14:textId="0F4286FA" w:rsidR="00F71400" w:rsidRPr="00404C4B" w:rsidRDefault="00F71400" w:rsidP="00815C15">
      <w:pPr>
        <w:rPr>
          <w:rFonts w:ascii="Arial" w:hAnsi="Arial" w:cs="Arial"/>
          <w:b/>
          <w:bCs/>
          <w:lang w:val="en-US"/>
        </w:rPr>
      </w:pPr>
      <w:r w:rsidRPr="00404C4B">
        <w:rPr>
          <w:rFonts w:ascii="Arial" w:hAnsi="Arial" w:cs="Arial"/>
          <w:b/>
          <w:bCs/>
          <w:lang w:val="en-US"/>
        </w:rPr>
        <w:t xml:space="preserve">Proposal 2: </w:t>
      </w:r>
      <w:r w:rsidR="00290461" w:rsidRPr="00404C4B">
        <w:rPr>
          <w:rFonts w:ascii="Arial" w:hAnsi="Arial" w:cs="Arial"/>
          <w:b/>
          <w:bCs/>
          <w:lang w:val="en-US"/>
        </w:rPr>
        <w:t>Coverage reduction due to reduced number of UE Rx antennas</w:t>
      </w:r>
      <w:r w:rsidR="00CB18A1" w:rsidRPr="00404C4B">
        <w:rPr>
          <w:rFonts w:ascii="Arial" w:hAnsi="Arial" w:cs="Arial"/>
          <w:b/>
          <w:bCs/>
          <w:lang w:val="en-US"/>
        </w:rPr>
        <w:t xml:space="preserve"> and smaller size of devices</w:t>
      </w:r>
      <w:r w:rsidR="00290461" w:rsidRPr="00404C4B">
        <w:rPr>
          <w:rFonts w:ascii="Arial" w:hAnsi="Arial" w:cs="Arial"/>
          <w:b/>
          <w:bCs/>
          <w:lang w:val="en-US"/>
        </w:rPr>
        <w:t xml:space="preserve"> should be studied to verify the need of introducing new standard coverage recovery techniques</w:t>
      </w:r>
    </w:p>
    <w:p w14:paraId="4BE6B704" w14:textId="77777777" w:rsidR="00F71400" w:rsidRPr="00404C4B" w:rsidRDefault="00F71400" w:rsidP="00815C15">
      <w:pPr>
        <w:rPr>
          <w:rFonts w:ascii="Arial" w:hAnsi="Arial" w:cs="Arial"/>
          <w:b/>
          <w:bCs/>
          <w:lang w:val="en-US" w:eastAsia="zh-CN"/>
        </w:rPr>
      </w:pPr>
    </w:p>
    <w:p w14:paraId="293F6C30" w14:textId="1E1D4765" w:rsidR="00D93F7A" w:rsidRPr="00404C4B" w:rsidRDefault="00D93F7A" w:rsidP="00697031">
      <w:pPr>
        <w:jc w:val="both"/>
        <w:rPr>
          <w:rFonts w:ascii="Arial" w:hAnsi="Arial" w:cs="Arial"/>
          <w:lang w:val="en-US" w:eastAsia="zh-CN"/>
        </w:rPr>
      </w:pPr>
      <w:r w:rsidRPr="00404C4B">
        <w:rPr>
          <w:rFonts w:ascii="Arial" w:hAnsi="Arial" w:cs="Arial"/>
          <w:b/>
          <w:bCs/>
          <w:lang w:val="en-US" w:eastAsia="zh-CN"/>
        </w:rPr>
        <w:t>Reduced UE bandwidth</w:t>
      </w:r>
      <w:r w:rsidRPr="00404C4B">
        <w:rPr>
          <w:rFonts w:ascii="Arial" w:hAnsi="Arial" w:cs="Arial"/>
          <w:lang w:val="en-US" w:eastAsia="zh-CN"/>
        </w:rPr>
        <w:t xml:space="preserve">: </w:t>
      </w:r>
      <w:r w:rsidR="008D0FBE" w:rsidRPr="00404C4B">
        <w:rPr>
          <w:rFonts w:ascii="Arial" w:hAnsi="Arial" w:cs="Arial"/>
          <w:lang w:val="en-US" w:eastAsia="zh-CN"/>
        </w:rPr>
        <w:t>Currently, NR UEs are required to operate over a full system bandwidth (e.g. 100MHz</w:t>
      </w:r>
      <w:r w:rsidR="00554C6C" w:rsidRPr="00404C4B">
        <w:rPr>
          <w:rFonts w:ascii="Arial" w:hAnsi="Arial" w:cs="Arial"/>
          <w:lang w:val="en-US" w:eastAsia="zh-CN"/>
        </w:rPr>
        <w:t xml:space="preserve"> for some frequency bands</w:t>
      </w:r>
      <w:r w:rsidR="008D0FBE" w:rsidRPr="00404C4B">
        <w:rPr>
          <w:rFonts w:ascii="Arial" w:hAnsi="Arial" w:cs="Arial"/>
          <w:lang w:val="en-US" w:eastAsia="zh-CN"/>
        </w:rPr>
        <w:t>)</w:t>
      </w:r>
      <w:r w:rsidR="00554C6C" w:rsidRPr="00404C4B">
        <w:rPr>
          <w:rFonts w:ascii="Arial" w:hAnsi="Arial" w:cs="Arial"/>
          <w:lang w:val="en-US" w:eastAsia="zh-CN"/>
        </w:rPr>
        <w:t>.</w:t>
      </w:r>
      <w:r w:rsidR="008D0FBE" w:rsidRPr="00404C4B">
        <w:rPr>
          <w:rFonts w:ascii="Arial" w:hAnsi="Arial" w:cs="Arial"/>
          <w:lang w:val="en-US" w:eastAsia="zh-CN"/>
        </w:rPr>
        <w:t xml:space="preserve"> Supporting a UE with a bandwidth smaller than the system bandwidth helps reducing the power consumption as well as the cost (e.g. smaller FFT size, ADC). On the other hand, it may result in substantial standard impacts</w:t>
      </w:r>
      <w:r w:rsidR="00CD256A" w:rsidRPr="00404C4B">
        <w:rPr>
          <w:rFonts w:ascii="Arial" w:hAnsi="Arial" w:cs="Arial"/>
          <w:lang w:val="en-US" w:eastAsia="zh-CN"/>
        </w:rPr>
        <w:t>.</w:t>
      </w:r>
      <w:r w:rsidR="00964520" w:rsidRPr="00404C4B">
        <w:rPr>
          <w:rFonts w:ascii="Arial" w:hAnsi="Arial" w:cs="Arial"/>
          <w:lang w:val="en-US" w:eastAsia="zh-CN"/>
        </w:rPr>
        <w:t xml:space="preserve"> The SID [1] specifies that the Rel-15 SSB BW should be reused.</w:t>
      </w:r>
      <w:r w:rsidR="00CD256A" w:rsidRPr="00404C4B">
        <w:rPr>
          <w:rFonts w:ascii="Arial" w:hAnsi="Arial" w:cs="Arial"/>
          <w:lang w:val="en-US" w:eastAsia="zh-CN"/>
        </w:rPr>
        <w:t xml:space="preserve"> It needs to be investigated how smaller the bandwidth needs to be reduced to balance between cost reduction (</w:t>
      </w:r>
      <w:r w:rsidR="00800159" w:rsidRPr="00404C4B">
        <w:rPr>
          <w:rFonts w:ascii="Arial" w:hAnsi="Arial" w:cs="Arial"/>
          <w:lang w:val="en-US" w:eastAsia="zh-CN"/>
        </w:rPr>
        <w:t>e.g. 2</w:t>
      </w:r>
      <w:r w:rsidR="00290461" w:rsidRPr="00404C4B">
        <w:rPr>
          <w:rFonts w:ascii="Arial" w:hAnsi="Arial" w:cs="Arial"/>
          <w:lang w:val="en-US" w:eastAsia="zh-CN"/>
        </w:rPr>
        <w:t xml:space="preserve">0 </w:t>
      </w:r>
      <w:r w:rsidR="00CD256A" w:rsidRPr="00404C4B">
        <w:rPr>
          <w:rFonts w:ascii="Arial" w:hAnsi="Arial" w:cs="Arial"/>
          <w:lang w:val="en-US" w:eastAsia="zh-CN"/>
        </w:rPr>
        <w:t>MHz</w:t>
      </w:r>
      <w:r w:rsidR="00800159" w:rsidRPr="00404C4B">
        <w:rPr>
          <w:rFonts w:ascii="Arial" w:hAnsi="Arial" w:cs="Arial"/>
          <w:lang w:val="en-US" w:eastAsia="zh-CN"/>
        </w:rPr>
        <w:t xml:space="preserve"> or even</w:t>
      </w:r>
      <w:r w:rsidR="0067188D" w:rsidRPr="00404C4B">
        <w:rPr>
          <w:rFonts w:ascii="Arial" w:hAnsi="Arial" w:cs="Arial"/>
          <w:lang w:val="en-US" w:eastAsia="zh-CN"/>
        </w:rPr>
        <w:t xml:space="preserve"> more</w:t>
      </w:r>
      <w:r w:rsidR="00CD256A" w:rsidRPr="00404C4B">
        <w:rPr>
          <w:rFonts w:ascii="Arial" w:hAnsi="Arial" w:cs="Arial"/>
          <w:lang w:val="en-US" w:eastAsia="zh-CN"/>
        </w:rPr>
        <w:t xml:space="preserve">) and specification impacts. </w:t>
      </w:r>
    </w:p>
    <w:p w14:paraId="5DDFFDA2" w14:textId="6298EFC6" w:rsidR="00F71400" w:rsidRPr="00404C4B" w:rsidRDefault="00F71400" w:rsidP="00697031">
      <w:pPr>
        <w:jc w:val="both"/>
        <w:rPr>
          <w:rFonts w:ascii="Arial" w:hAnsi="Arial" w:cs="Arial"/>
          <w:b/>
          <w:bCs/>
          <w:lang w:val="en-US"/>
        </w:rPr>
      </w:pPr>
      <w:r w:rsidRPr="00404C4B">
        <w:rPr>
          <w:rFonts w:ascii="Arial" w:hAnsi="Arial" w:cs="Arial"/>
          <w:b/>
          <w:bCs/>
          <w:lang w:val="en-US"/>
        </w:rPr>
        <w:t xml:space="preserve">Proposal 3: </w:t>
      </w:r>
      <w:r w:rsidR="00C86C6F" w:rsidRPr="00404C4B">
        <w:rPr>
          <w:rFonts w:ascii="Arial" w:hAnsi="Arial" w:cs="Arial"/>
          <w:b/>
          <w:bCs/>
          <w:lang w:val="en-US"/>
        </w:rPr>
        <w:t>Reducing the maximum re</w:t>
      </w:r>
      <w:r w:rsidR="00185856" w:rsidRPr="00404C4B">
        <w:rPr>
          <w:rFonts w:ascii="Arial" w:hAnsi="Arial" w:cs="Arial"/>
          <w:b/>
          <w:bCs/>
          <w:lang w:val="en-US"/>
        </w:rPr>
        <w:t>quired</w:t>
      </w:r>
      <w:r w:rsidR="00C86C6F" w:rsidRPr="00404C4B">
        <w:rPr>
          <w:rFonts w:ascii="Arial" w:hAnsi="Arial" w:cs="Arial"/>
          <w:b/>
          <w:bCs/>
          <w:lang w:val="en-US"/>
        </w:rPr>
        <w:t xml:space="preserve"> bandwidth for reduced capability devices, taking the cost and standard efforts/through</w:t>
      </w:r>
      <w:r w:rsidR="003D2879">
        <w:rPr>
          <w:rFonts w:ascii="Arial" w:hAnsi="Arial" w:cs="Arial"/>
          <w:b/>
          <w:bCs/>
          <w:lang w:val="en-US"/>
        </w:rPr>
        <w:t>put</w:t>
      </w:r>
      <w:r w:rsidR="00C86C6F" w:rsidRPr="00404C4B">
        <w:rPr>
          <w:rFonts w:ascii="Arial" w:hAnsi="Arial" w:cs="Arial"/>
          <w:b/>
          <w:bCs/>
          <w:lang w:val="en-US"/>
        </w:rPr>
        <w:t xml:space="preserve"> loss tradeoff into account.  </w:t>
      </w:r>
    </w:p>
    <w:p w14:paraId="427FEAA4" w14:textId="77777777" w:rsidR="00E11FAD" w:rsidRPr="00404C4B" w:rsidRDefault="00E11FAD" w:rsidP="00E11FAD">
      <w:pPr>
        <w:rPr>
          <w:rFonts w:ascii="Arial" w:hAnsi="Arial" w:cs="Arial"/>
          <w:lang w:val="en-US"/>
        </w:rPr>
      </w:pPr>
    </w:p>
    <w:p w14:paraId="51B56668" w14:textId="77777777" w:rsidR="00146D20" w:rsidRPr="00404C4B" w:rsidRDefault="00E11FAD" w:rsidP="00E11FAD">
      <w:pPr>
        <w:jc w:val="both"/>
        <w:rPr>
          <w:rFonts w:ascii="Arial" w:hAnsi="Arial" w:cs="Arial"/>
          <w:lang w:val="en-US"/>
        </w:rPr>
      </w:pPr>
      <w:r w:rsidRPr="00404C4B">
        <w:rPr>
          <w:rFonts w:ascii="Arial" w:hAnsi="Arial" w:cs="Arial"/>
          <w:b/>
          <w:bCs/>
          <w:lang w:val="en-US"/>
        </w:rPr>
        <w:t xml:space="preserve">Relaxed UE Processing Capability: </w:t>
      </w:r>
      <w:r w:rsidRPr="00404C4B">
        <w:rPr>
          <w:rFonts w:ascii="Arial" w:hAnsi="Arial" w:cs="Arial"/>
          <w:lang w:val="en-US"/>
        </w:rPr>
        <w:t xml:space="preserve">A variety of use cases are targeted – industrial wireless sensors, video surveillance, wearables, and low-end smartphones. The reliability requirements for the use cases range over 99% – 99.99%, latency requirements from 5 ms – 500 ms, average data rate requirements from below 2 Mbps for video surveillance to 50 Mbps for wearable applications and battery duration requirement from few days to several years as summarized in below Table 1 below. </w:t>
      </w:r>
    </w:p>
    <w:p w14:paraId="4433B829" w14:textId="56E3E249" w:rsidR="00D4753A" w:rsidRDefault="00D4753A" w:rsidP="00146D20">
      <w:pPr>
        <w:jc w:val="both"/>
        <w:rPr>
          <w:rFonts w:ascii="Arial" w:hAnsi="Arial" w:cs="Arial"/>
          <w:lang w:val="en-US"/>
        </w:rPr>
      </w:pPr>
      <w:r w:rsidRPr="00404C4B">
        <w:rPr>
          <w:rFonts w:ascii="Arial" w:hAnsi="Arial" w:cs="Arial"/>
          <w:lang w:val="en-US"/>
        </w:rPr>
        <w:t xml:space="preserve">In general, </w:t>
      </w:r>
      <w:r w:rsidR="00AF2D95" w:rsidRPr="00404C4B">
        <w:rPr>
          <w:rFonts w:ascii="Arial" w:hAnsi="Arial" w:cs="Arial"/>
          <w:lang w:val="en-US"/>
        </w:rPr>
        <w:t>one</w:t>
      </w:r>
      <w:r w:rsidRPr="00404C4B">
        <w:rPr>
          <w:rFonts w:ascii="Arial" w:hAnsi="Arial" w:cs="Arial"/>
          <w:lang w:val="en-US"/>
        </w:rPr>
        <w:t xml:space="preserve"> framework of grouping certain relaxed capabilities together to form a UE type/category should be carefully studied, thus reducing signaling overhead and simplifying implementations at gNB scheduler by having only a finite number of devices classes. </w:t>
      </w:r>
      <w:r w:rsidR="00146D20" w:rsidRPr="00404C4B">
        <w:rPr>
          <w:rFonts w:ascii="Arial" w:hAnsi="Arial" w:cs="Arial"/>
          <w:lang w:val="en-US"/>
        </w:rPr>
        <w:t xml:space="preserve">As shown in the Table 1, the </w:t>
      </w:r>
      <w:r w:rsidR="00E11FAD" w:rsidRPr="00404C4B">
        <w:rPr>
          <w:rFonts w:ascii="Arial" w:hAnsi="Arial" w:cs="Arial"/>
          <w:lang w:val="en-US"/>
        </w:rPr>
        <w:t>requirement</w:t>
      </w:r>
      <w:r w:rsidR="00146D20" w:rsidRPr="00404C4B">
        <w:rPr>
          <w:rFonts w:ascii="Arial" w:hAnsi="Arial" w:cs="Arial"/>
          <w:lang w:val="en-US"/>
        </w:rPr>
        <w:t>s</w:t>
      </w:r>
      <w:r w:rsidR="00E11FAD" w:rsidRPr="00404C4B">
        <w:rPr>
          <w:rFonts w:ascii="Arial" w:hAnsi="Arial" w:cs="Arial"/>
          <w:lang w:val="en-US"/>
        </w:rPr>
        <w:t xml:space="preserve"> compared to legacy eMBB and URLLC</w:t>
      </w:r>
      <w:r w:rsidR="00146D20" w:rsidRPr="00404C4B">
        <w:rPr>
          <w:rFonts w:ascii="Arial" w:hAnsi="Arial" w:cs="Arial"/>
          <w:lang w:val="en-US"/>
        </w:rPr>
        <w:t xml:space="preserve"> services are relaxed but quite diverse</w:t>
      </w:r>
      <w:r w:rsidR="004458C1" w:rsidRPr="00404C4B">
        <w:rPr>
          <w:rFonts w:ascii="Arial" w:hAnsi="Arial" w:cs="Arial"/>
          <w:lang w:val="en-US"/>
        </w:rPr>
        <w:t>, which cannot easily fit in a single low-cost UE type</w:t>
      </w:r>
      <w:r w:rsidR="00146D20" w:rsidRPr="00404C4B">
        <w:rPr>
          <w:rFonts w:ascii="Arial" w:hAnsi="Arial" w:cs="Arial"/>
          <w:lang w:val="en-US"/>
        </w:rPr>
        <w:t xml:space="preserve">. Therefore, </w:t>
      </w:r>
      <w:r w:rsidR="00E11FAD" w:rsidRPr="00404C4B">
        <w:rPr>
          <w:rFonts w:ascii="Arial" w:hAnsi="Arial" w:cs="Arial"/>
          <w:lang w:val="en-US"/>
        </w:rPr>
        <w:t>it is</w:t>
      </w:r>
      <w:r w:rsidR="00146D20" w:rsidRPr="00404C4B">
        <w:rPr>
          <w:rFonts w:ascii="Arial" w:hAnsi="Arial" w:cs="Arial"/>
          <w:lang w:val="en-US"/>
        </w:rPr>
        <w:t xml:space="preserve"> </w:t>
      </w:r>
      <w:r w:rsidR="004458C1" w:rsidRPr="00404C4B">
        <w:rPr>
          <w:rFonts w:ascii="Arial" w:hAnsi="Arial" w:cs="Arial"/>
          <w:lang w:val="en-US"/>
        </w:rPr>
        <w:t>motivated</w:t>
      </w:r>
      <w:r w:rsidR="00E11FAD" w:rsidRPr="00404C4B">
        <w:rPr>
          <w:rFonts w:ascii="Arial" w:hAnsi="Arial" w:cs="Arial"/>
          <w:lang w:val="en-US"/>
        </w:rPr>
        <w:t xml:space="preserve"> to </w:t>
      </w:r>
      <w:r w:rsidR="00146D20" w:rsidRPr="00404C4B">
        <w:rPr>
          <w:rFonts w:ascii="Arial" w:hAnsi="Arial" w:cs="Arial"/>
          <w:lang w:val="en-US"/>
        </w:rPr>
        <w:t>consider</w:t>
      </w:r>
      <w:r w:rsidR="00E11FAD" w:rsidRPr="00404C4B">
        <w:rPr>
          <w:rFonts w:ascii="Arial" w:hAnsi="Arial" w:cs="Arial"/>
          <w:lang w:val="en-US"/>
        </w:rPr>
        <w:t xml:space="preserve"> </w:t>
      </w:r>
      <w:r w:rsidR="00FA59AE">
        <w:rPr>
          <w:rFonts w:ascii="Arial" w:hAnsi="Arial" w:cs="Arial"/>
          <w:lang w:val="en-US"/>
        </w:rPr>
        <w:t>more than one</w:t>
      </w:r>
      <w:r w:rsidR="00E11FAD" w:rsidRPr="00404C4B">
        <w:rPr>
          <w:rFonts w:ascii="Arial" w:hAnsi="Arial" w:cs="Arial"/>
          <w:lang w:val="en-US"/>
        </w:rPr>
        <w:t xml:space="preserve"> type</w:t>
      </w:r>
      <w:r w:rsidR="00FA59AE">
        <w:rPr>
          <w:rFonts w:ascii="Arial" w:hAnsi="Arial" w:cs="Arial"/>
          <w:lang w:val="en-US"/>
        </w:rPr>
        <w:t>s</w:t>
      </w:r>
      <w:r w:rsidR="00E11FAD" w:rsidRPr="00404C4B">
        <w:rPr>
          <w:rFonts w:ascii="Arial" w:hAnsi="Arial" w:cs="Arial"/>
          <w:lang w:val="en-US"/>
        </w:rPr>
        <w:t xml:space="preserve"> of</w:t>
      </w:r>
      <w:r w:rsidR="004458C1" w:rsidRPr="00404C4B">
        <w:rPr>
          <w:rFonts w:ascii="Arial" w:hAnsi="Arial" w:cs="Arial"/>
          <w:lang w:val="en-US"/>
        </w:rPr>
        <w:t xml:space="preserve"> reduced capabilities</w:t>
      </w:r>
      <w:r w:rsidR="00E11FAD" w:rsidRPr="00404C4B">
        <w:rPr>
          <w:rFonts w:ascii="Arial" w:hAnsi="Arial" w:cs="Arial"/>
          <w:lang w:val="en-US"/>
        </w:rPr>
        <w:t xml:space="preserve"> UEs with different</w:t>
      </w:r>
      <w:r w:rsidR="00146D20" w:rsidRPr="00404C4B">
        <w:rPr>
          <w:rFonts w:ascii="Arial" w:hAnsi="Arial" w:cs="Arial"/>
          <w:lang w:val="en-US"/>
        </w:rPr>
        <w:t xml:space="preserve"> capabilities </w:t>
      </w:r>
      <w:r w:rsidR="00E11FAD" w:rsidRPr="00404C4B">
        <w:rPr>
          <w:rFonts w:ascii="Arial" w:hAnsi="Arial" w:cs="Arial"/>
          <w:lang w:val="en-US"/>
        </w:rPr>
        <w:t>in terms of</w:t>
      </w:r>
      <w:r w:rsidR="00146D20" w:rsidRPr="00404C4B">
        <w:rPr>
          <w:rFonts w:ascii="Arial" w:hAnsi="Arial" w:cs="Arial"/>
          <w:lang w:val="en-US"/>
        </w:rPr>
        <w:t xml:space="preserve"> </w:t>
      </w:r>
      <w:r w:rsidR="00E11FAD" w:rsidRPr="00404C4B">
        <w:rPr>
          <w:rFonts w:ascii="Arial" w:hAnsi="Arial" w:cs="Arial"/>
          <w:lang w:val="en-US"/>
        </w:rPr>
        <w:t>lower peak rate, smaller maximum supported TBS, a smaller soft buffer size,</w:t>
      </w:r>
      <w:r w:rsidR="004458C1" w:rsidRPr="00404C4B">
        <w:rPr>
          <w:rFonts w:ascii="Arial" w:hAnsi="Arial" w:cs="Arial"/>
          <w:lang w:val="en-US"/>
        </w:rPr>
        <w:t xml:space="preserve"> </w:t>
      </w:r>
      <w:r w:rsidR="00E11FAD" w:rsidRPr="00404C4B">
        <w:rPr>
          <w:rFonts w:ascii="Arial" w:hAnsi="Arial" w:cs="Arial"/>
          <w:lang w:val="en-US"/>
        </w:rPr>
        <w:t>combination of reduced number of supported maximum layer</w:t>
      </w:r>
      <w:r w:rsidR="004458C1" w:rsidRPr="00404C4B">
        <w:rPr>
          <w:rFonts w:ascii="Arial" w:hAnsi="Arial" w:cs="Arial"/>
          <w:lang w:val="en-US"/>
        </w:rPr>
        <w:t xml:space="preserve"> </w:t>
      </w:r>
      <w:r w:rsidR="00146D20" w:rsidRPr="00404C4B">
        <w:rPr>
          <w:rFonts w:ascii="Arial" w:hAnsi="Arial" w:cs="Arial"/>
          <w:lang w:val="en-US"/>
        </w:rPr>
        <w:t>/</w:t>
      </w:r>
      <w:r w:rsidR="00E11FAD" w:rsidRPr="00404C4B">
        <w:rPr>
          <w:rFonts w:ascii="Arial" w:hAnsi="Arial" w:cs="Arial"/>
          <w:lang w:val="en-US"/>
        </w:rPr>
        <w:t xml:space="preserve">CC bandwidth/modulation schemes as well as possibly a smaller number of HARQ processes (e.g. up to 4 HARQ processes).  </w:t>
      </w:r>
    </w:p>
    <w:p w14:paraId="7F6CEE3F" w14:textId="010CAEDB" w:rsidR="001009F9" w:rsidRPr="00404C4B" w:rsidRDefault="001009F9" w:rsidP="00146D20">
      <w:pPr>
        <w:jc w:val="both"/>
        <w:rPr>
          <w:rFonts w:ascii="Arial" w:hAnsi="Arial" w:cs="Arial"/>
          <w:lang w:val="en-US"/>
        </w:rPr>
      </w:pPr>
      <w:r>
        <w:rPr>
          <w:rFonts w:ascii="Arial" w:hAnsi="Arial" w:cs="Arial"/>
          <w:lang w:val="en-US"/>
        </w:rPr>
        <w:lastRenderedPageBreak/>
        <w:t xml:space="preserve">NR supports </w:t>
      </w:r>
      <w:r w:rsidR="00D35032">
        <w:rPr>
          <w:rFonts w:ascii="Arial" w:hAnsi="Arial" w:cs="Arial"/>
          <w:lang w:val="en-US"/>
        </w:rPr>
        <w:t>two waveforms for UL transmission, one is OFDM and another DFT-S-OFDM schemes. Compared to OFDM waveform, the DFT-S-OFDM is advantageous in terms of PAPR/CM property and higher power-amplifier efficiency, which eventually turn</w:t>
      </w:r>
      <w:r w:rsidR="00EA4955">
        <w:rPr>
          <w:rFonts w:ascii="Arial" w:hAnsi="Arial" w:cs="Arial"/>
          <w:lang w:val="en-US"/>
        </w:rPr>
        <w:t>s</w:t>
      </w:r>
      <w:r w:rsidR="00D35032">
        <w:rPr>
          <w:rFonts w:ascii="Arial" w:hAnsi="Arial" w:cs="Arial"/>
          <w:lang w:val="en-US"/>
        </w:rPr>
        <w:t xml:space="preserve"> into a better coverage performance and battery utilization. The coverage of NR-lite devices is expected to be degraded due to the reduced number of Tx/Rx antenna. Taking the coverage issue and significantly longer battery requirements</w:t>
      </w:r>
      <w:r w:rsidR="00B86A06">
        <w:rPr>
          <w:rFonts w:ascii="Arial" w:hAnsi="Arial" w:cs="Arial"/>
          <w:lang w:val="en-US"/>
        </w:rPr>
        <w:t xml:space="preserve"> into account</w:t>
      </w:r>
      <w:r w:rsidR="00D35032">
        <w:rPr>
          <w:rFonts w:ascii="Arial" w:hAnsi="Arial" w:cs="Arial"/>
          <w:lang w:val="en-US"/>
        </w:rPr>
        <w:t xml:space="preserve">, it is clearly desirable </w:t>
      </w:r>
      <w:r w:rsidR="00B86A06">
        <w:rPr>
          <w:rFonts w:ascii="Arial" w:hAnsi="Arial" w:cs="Arial"/>
          <w:lang w:val="en-US"/>
        </w:rPr>
        <w:t>to provide the flexibility for</w:t>
      </w:r>
      <w:r w:rsidR="00D35032">
        <w:rPr>
          <w:rFonts w:ascii="Arial" w:hAnsi="Arial" w:cs="Arial"/>
          <w:lang w:val="en-US"/>
        </w:rPr>
        <w:t xml:space="preserve"> reduced capability UEs to support DFT-S-OFDM waveform only for UL transmission</w:t>
      </w:r>
      <w:r w:rsidR="00B86A06">
        <w:rPr>
          <w:rFonts w:ascii="Arial" w:hAnsi="Arial" w:cs="Arial"/>
          <w:lang w:val="en-US"/>
        </w:rPr>
        <w:t xml:space="preserve">. </w:t>
      </w:r>
      <w:r w:rsidR="00D35032">
        <w:rPr>
          <w:rFonts w:ascii="Arial" w:hAnsi="Arial" w:cs="Arial"/>
          <w:lang w:val="en-US"/>
        </w:rPr>
        <w:t xml:space="preserve">   </w:t>
      </w:r>
    </w:p>
    <w:p w14:paraId="7CDB2373" w14:textId="77777777" w:rsidR="001009F9" w:rsidRDefault="00146D20" w:rsidP="001009F9">
      <w:pPr>
        <w:spacing w:after="0"/>
        <w:jc w:val="both"/>
        <w:rPr>
          <w:rFonts w:ascii="Arial" w:hAnsi="Arial" w:cs="Arial"/>
          <w:b/>
          <w:bCs/>
          <w:lang w:val="en-US"/>
        </w:rPr>
      </w:pPr>
      <w:r w:rsidRPr="00404C4B">
        <w:rPr>
          <w:rFonts w:ascii="Arial" w:hAnsi="Arial" w:cs="Arial"/>
          <w:b/>
          <w:bCs/>
          <w:lang w:val="en-US"/>
        </w:rPr>
        <w:t xml:space="preserve">Proposal 4: </w:t>
      </w:r>
    </w:p>
    <w:p w14:paraId="7E07F9B5" w14:textId="0A79E902" w:rsidR="00146D20" w:rsidRDefault="00146D20" w:rsidP="001009F9">
      <w:pPr>
        <w:pStyle w:val="ListParagraph"/>
        <w:numPr>
          <w:ilvl w:val="0"/>
          <w:numId w:val="16"/>
        </w:numPr>
        <w:jc w:val="both"/>
        <w:rPr>
          <w:rFonts w:ascii="Arial" w:hAnsi="Arial" w:cs="Arial"/>
          <w:b/>
          <w:bCs/>
          <w:lang w:val="en-US"/>
        </w:rPr>
      </w:pPr>
      <w:r w:rsidRPr="001009F9">
        <w:rPr>
          <w:rFonts w:ascii="Arial" w:hAnsi="Arial" w:cs="Arial"/>
          <w:b/>
          <w:bCs/>
          <w:lang w:val="en-US"/>
        </w:rPr>
        <w:t xml:space="preserve">Consider at least several sub-areas to achieve relaxed UE processing capability, including reduced number of HARQ processes, reduced number of modulation schemes, a smaller required soft buffer size and reduced number of maximum layers.  </w:t>
      </w:r>
    </w:p>
    <w:p w14:paraId="01ECAE7F" w14:textId="52027941" w:rsidR="00084F1B" w:rsidRPr="00084F1B" w:rsidRDefault="001E53B7" w:rsidP="00084F1B">
      <w:pPr>
        <w:pStyle w:val="ListParagraph"/>
        <w:numPr>
          <w:ilvl w:val="0"/>
          <w:numId w:val="16"/>
        </w:numPr>
        <w:jc w:val="both"/>
        <w:rPr>
          <w:rFonts w:ascii="Arial" w:hAnsi="Arial" w:cs="Arial"/>
          <w:b/>
          <w:bCs/>
          <w:lang w:val="en-US"/>
        </w:rPr>
      </w:pPr>
      <w:r>
        <w:rPr>
          <w:rFonts w:ascii="Arial" w:hAnsi="Arial" w:cs="Arial"/>
          <w:b/>
          <w:bCs/>
          <w:lang w:val="en-US"/>
        </w:rPr>
        <w:t xml:space="preserve">Support of </w:t>
      </w:r>
      <w:r w:rsidR="00084F1B">
        <w:rPr>
          <w:rFonts w:ascii="Arial" w:hAnsi="Arial" w:cs="Arial"/>
          <w:b/>
          <w:bCs/>
          <w:lang w:val="en-US"/>
        </w:rPr>
        <w:t xml:space="preserve">OFDM waveform </w:t>
      </w:r>
      <w:r>
        <w:rPr>
          <w:rFonts w:ascii="Arial" w:hAnsi="Arial" w:cs="Arial"/>
          <w:b/>
          <w:bCs/>
          <w:lang w:val="en-US"/>
        </w:rPr>
        <w:t>for UL transmission should be an optional feature for</w:t>
      </w:r>
      <w:r w:rsidR="00084F1B">
        <w:rPr>
          <w:rFonts w:ascii="Arial" w:hAnsi="Arial" w:cs="Arial"/>
          <w:b/>
          <w:bCs/>
          <w:lang w:val="en-US"/>
        </w:rPr>
        <w:t xml:space="preserve"> reduced capability devices.</w:t>
      </w:r>
    </w:p>
    <w:p w14:paraId="3D525C5B" w14:textId="77777777" w:rsidR="0067188D" w:rsidRPr="00404C4B" w:rsidRDefault="0067188D" w:rsidP="00E11FAD">
      <w:pPr>
        <w:jc w:val="both"/>
        <w:rPr>
          <w:rFonts w:ascii="Arial" w:hAnsi="Arial" w:cs="Arial"/>
          <w:b/>
          <w:bCs/>
          <w:lang w:val="en-US"/>
        </w:rPr>
      </w:pPr>
    </w:p>
    <w:p w14:paraId="2946B3F9" w14:textId="77777777" w:rsidR="00E11FAD" w:rsidRPr="00404C4B" w:rsidRDefault="00E11FAD" w:rsidP="00E11FAD">
      <w:pPr>
        <w:spacing w:after="120"/>
        <w:jc w:val="center"/>
        <w:rPr>
          <w:rFonts w:ascii="Arial" w:hAnsi="Arial" w:cs="Arial"/>
          <w:b/>
          <w:bCs/>
          <w:lang w:val="en-US"/>
        </w:rPr>
      </w:pPr>
      <w:r w:rsidRPr="00404C4B">
        <w:rPr>
          <w:rFonts w:ascii="Arial" w:hAnsi="Arial" w:cs="Arial"/>
          <w:b/>
          <w:bCs/>
          <w:lang w:val="en-US"/>
        </w:rPr>
        <w:t>Table 1: Use Case Specific Requirement [1]</w:t>
      </w:r>
    </w:p>
    <w:tbl>
      <w:tblPr>
        <w:tblStyle w:val="TableGrid"/>
        <w:tblW w:w="0" w:type="auto"/>
        <w:jc w:val="center"/>
        <w:tblLook w:val="04A0" w:firstRow="1" w:lastRow="0" w:firstColumn="1" w:lastColumn="0" w:noHBand="0" w:noVBand="1"/>
      </w:tblPr>
      <w:tblGrid>
        <w:gridCol w:w="1795"/>
        <w:gridCol w:w="2520"/>
        <w:gridCol w:w="1980"/>
        <w:gridCol w:w="2086"/>
        <w:gridCol w:w="1581"/>
      </w:tblGrid>
      <w:tr w:rsidR="00E11FAD" w:rsidRPr="00404C4B" w14:paraId="5CD351B6" w14:textId="77777777" w:rsidTr="00E10514">
        <w:trPr>
          <w:jc w:val="center"/>
        </w:trPr>
        <w:tc>
          <w:tcPr>
            <w:tcW w:w="1795" w:type="dxa"/>
            <w:shd w:val="clear" w:color="auto" w:fill="AEAAAA" w:themeFill="background2" w:themeFillShade="BF"/>
          </w:tcPr>
          <w:p w14:paraId="18731C18" w14:textId="77777777" w:rsidR="00E11FAD" w:rsidRPr="00404C4B" w:rsidRDefault="00E11FAD" w:rsidP="0068521B">
            <w:pPr>
              <w:spacing w:after="0"/>
              <w:rPr>
                <w:rFonts w:ascii="Arial" w:hAnsi="Arial" w:cs="Arial"/>
                <w:lang w:val="en-US"/>
              </w:rPr>
            </w:pPr>
            <w:r w:rsidRPr="00404C4B">
              <w:rPr>
                <w:rFonts w:ascii="Arial" w:hAnsi="Arial" w:cs="Arial"/>
                <w:lang w:val="en-US"/>
              </w:rPr>
              <w:t>Devices Types</w:t>
            </w:r>
          </w:p>
        </w:tc>
        <w:tc>
          <w:tcPr>
            <w:tcW w:w="2520" w:type="dxa"/>
            <w:shd w:val="clear" w:color="auto" w:fill="AEAAAA" w:themeFill="background2" w:themeFillShade="BF"/>
          </w:tcPr>
          <w:p w14:paraId="130986E2" w14:textId="77777777" w:rsidR="00E11FAD" w:rsidRPr="00404C4B" w:rsidRDefault="00E11FAD" w:rsidP="0068521B">
            <w:pPr>
              <w:spacing w:after="0"/>
              <w:rPr>
                <w:rFonts w:ascii="Arial" w:hAnsi="Arial" w:cs="Arial"/>
                <w:lang w:val="en-US"/>
              </w:rPr>
            </w:pPr>
            <w:r w:rsidRPr="00404C4B">
              <w:rPr>
                <w:rFonts w:ascii="Arial" w:hAnsi="Arial" w:cs="Arial"/>
                <w:lang w:val="en-US"/>
              </w:rPr>
              <w:t>Reliability/Latency</w:t>
            </w:r>
          </w:p>
        </w:tc>
        <w:tc>
          <w:tcPr>
            <w:tcW w:w="1980" w:type="dxa"/>
            <w:shd w:val="clear" w:color="auto" w:fill="AEAAAA" w:themeFill="background2" w:themeFillShade="BF"/>
          </w:tcPr>
          <w:p w14:paraId="6F884E7C" w14:textId="77777777" w:rsidR="00E11FAD" w:rsidRPr="00404C4B" w:rsidRDefault="00E11FAD" w:rsidP="0068521B">
            <w:pPr>
              <w:spacing w:after="0"/>
              <w:rPr>
                <w:rFonts w:ascii="Arial" w:hAnsi="Arial" w:cs="Arial"/>
                <w:lang w:val="en-US"/>
              </w:rPr>
            </w:pPr>
            <w:r w:rsidRPr="00404C4B">
              <w:rPr>
                <w:rFonts w:ascii="Arial" w:hAnsi="Arial" w:cs="Arial"/>
                <w:lang w:val="en-US"/>
              </w:rPr>
              <w:t>Battery</w:t>
            </w:r>
          </w:p>
        </w:tc>
        <w:tc>
          <w:tcPr>
            <w:tcW w:w="2086" w:type="dxa"/>
            <w:shd w:val="clear" w:color="auto" w:fill="AEAAAA" w:themeFill="background2" w:themeFillShade="BF"/>
          </w:tcPr>
          <w:p w14:paraId="5B37E8B3" w14:textId="77777777" w:rsidR="00E11FAD" w:rsidRPr="00404C4B" w:rsidRDefault="00E11FAD" w:rsidP="0068521B">
            <w:pPr>
              <w:spacing w:after="0"/>
              <w:rPr>
                <w:rFonts w:ascii="Arial" w:hAnsi="Arial" w:cs="Arial"/>
                <w:lang w:val="en-US"/>
              </w:rPr>
            </w:pPr>
            <w:r w:rsidRPr="00404C4B">
              <w:rPr>
                <w:rFonts w:ascii="Arial" w:hAnsi="Arial" w:cs="Arial"/>
                <w:lang w:val="en-US"/>
              </w:rPr>
              <w:t>Throughput</w:t>
            </w:r>
          </w:p>
        </w:tc>
        <w:tc>
          <w:tcPr>
            <w:tcW w:w="1581" w:type="dxa"/>
            <w:shd w:val="clear" w:color="auto" w:fill="AEAAAA" w:themeFill="background2" w:themeFillShade="BF"/>
          </w:tcPr>
          <w:p w14:paraId="0AE70C66" w14:textId="77777777" w:rsidR="00E11FAD" w:rsidRPr="00404C4B" w:rsidRDefault="00E11FAD" w:rsidP="0068521B">
            <w:pPr>
              <w:spacing w:after="0"/>
              <w:rPr>
                <w:rFonts w:ascii="Arial" w:hAnsi="Arial" w:cs="Arial"/>
                <w:lang w:val="en-US"/>
              </w:rPr>
            </w:pPr>
            <w:r w:rsidRPr="00404C4B">
              <w:rPr>
                <w:rFonts w:ascii="Arial" w:hAnsi="Arial" w:cs="Arial"/>
                <w:lang w:val="en-US"/>
              </w:rPr>
              <w:t xml:space="preserve">Mobility </w:t>
            </w:r>
          </w:p>
        </w:tc>
      </w:tr>
      <w:tr w:rsidR="00E11FAD" w:rsidRPr="00404C4B" w14:paraId="6C73AF76" w14:textId="77777777" w:rsidTr="00E10514">
        <w:trPr>
          <w:jc w:val="center"/>
        </w:trPr>
        <w:tc>
          <w:tcPr>
            <w:tcW w:w="1795" w:type="dxa"/>
            <w:shd w:val="clear" w:color="auto" w:fill="AEAAAA" w:themeFill="background2" w:themeFillShade="BF"/>
          </w:tcPr>
          <w:p w14:paraId="31F296D9" w14:textId="77777777" w:rsidR="00E11FAD" w:rsidRPr="00404C4B" w:rsidRDefault="00E11FAD" w:rsidP="0068521B">
            <w:pPr>
              <w:spacing w:after="0"/>
              <w:rPr>
                <w:rFonts w:ascii="Arial" w:hAnsi="Arial" w:cs="Arial"/>
                <w:lang w:val="en-US"/>
              </w:rPr>
            </w:pPr>
            <w:r w:rsidRPr="00404C4B">
              <w:rPr>
                <w:rFonts w:ascii="Arial" w:hAnsi="Arial" w:cs="Arial"/>
                <w:lang w:val="en-US"/>
              </w:rPr>
              <w:t>Industrial wireless sensors</w:t>
            </w:r>
          </w:p>
        </w:tc>
        <w:tc>
          <w:tcPr>
            <w:tcW w:w="2520" w:type="dxa"/>
          </w:tcPr>
          <w:p w14:paraId="4291D39B" w14:textId="77777777" w:rsidR="00E11FAD" w:rsidRPr="00404C4B" w:rsidRDefault="00E11FAD" w:rsidP="0068521B">
            <w:pPr>
              <w:spacing w:after="0"/>
              <w:rPr>
                <w:rFonts w:ascii="Arial" w:hAnsi="Arial" w:cs="Arial"/>
                <w:lang w:val="en-US"/>
              </w:rPr>
            </w:pPr>
            <w:r w:rsidRPr="00404C4B">
              <w:rPr>
                <w:rFonts w:ascii="Arial" w:hAnsi="Arial" w:cs="Arial"/>
                <w:lang w:val="en-US"/>
              </w:rPr>
              <w:t>99.99%</w:t>
            </w:r>
          </w:p>
          <w:p w14:paraId="6F6FB3CD" w14:textId="77777777" w:rsidR="00E11FAD" w:rsidRPr="00404C4B" w:rsidRDefault="00E11FAD" w:rsidP="0068521B">
            <w:pPr>
              <w:spacing w:after="0"/>
              <w:rPr>
                <w:rFonts w:ascii="Arial" w:hAnsi="Arial" w:cs="Arial"/>
                <w:lang w:val="en-US"/>
              </w:rPr>
            </w:pPr>
          </w:p>
          <w:p w14:paraId="2B51BF27" w14:textId="77777777" w:rsidR="00E11FAD" w:rsidRPr="00404C4B" w:rsidRDefault="00E11FAD" w:rsidP="0068521B">
            <w:pPr>
              <w:spacing w:after="0"/>
              <w:rPr>
                <w:rFonts w:ascii="Arial" w:hAnsi="Arial" w:cs="Arial"/>
                <w:lang w:val="en-US"/>
              </w:rPr>
            </w:pPr>
            <w:r w:rsidRPr="00404C4B">
              <w:rPr>
                <w:rFonts w:ascii="Arial" w:hAnsi="Arial" w:cs="Arial"/>
                <w:lang w:val="en-US"/>
              </w:rPr>
              <w:t>100ms (E2E) for communication services</w:t>
            </w:r>
          </w:p>
          <w:p w14:paraId="7A1F026C" w14:textId="77777777" w:rsidR="00E11FAD" w:rsidRPr="00404C4B" w:rsidRDefault="00E11FAD" w:rsidP="0068521B">
            <w:pPr>
              <w:spacing w:after="0"/>
              <w:rPr>
                <w:rFonts w:ascii="Arial" w:hAnsi="Arial" w:cs="Arial"/>
                <w:lang w:val="en-US"/>
              </w:rPr>
            </w:pPr>
          </w:p>
          <w:p w14:paraId="12ACDF79" w14:textId="77777777" w:rsidR="00E11FAD" w:rsidRPr="00404C4B" w:rsidRDefault="00E11FAD" w:rsidP="0068521B">
            <w:pPr>
              <w:spacing w:after="0"/>
              <w:rPr>
                <w:rFonts w:ascii="Arial" w:hAnsi="Arial" w:cs="Arial"/>
                <w:lang w:val="en-US"/>
              </w:rPr>
            </w:pPr>
            <w:r w:rsidRPr="00404C4B">
              <w:rPr>
                <w:rFonts w:ascii="Arial" w:hAnsi="Arial" w:cs="Arial"/>
                <w:lang w:val="en-US"/>
              </w:rPr>
              <w:t>5-10 ms for safety related sensors</w:t>
            </w:r>
          </w:p>
        </w:tc>
        <w:tc>
          <w:tcPr>
            <w:tcW w:w="1980" w:type="dxa"/>
          </w:tcPr>
          <w:p w14:paraId="0D05F0B7" w14:textId="77777777" w:rsidR="00E11FAD" w:rsidRPr="00404C4B" w:rsidRDefault="00E11FAD" w:rsidP="0068521B">
            <w:pPr>
              <w:spacing w:after="0"/>
              <w:rPr>
                <w:rFonts w:ascii="Arial" w:hAnsi="Arial" w:cs="Arial"/>
                <w:lang w:val="en-US"/>
              </w:rPr>
            </w:pPr>
            <w:r w:rsidRPr="00404C4B">
              <w:rPr>
                <w:rFonts w:ascii="Arial" w:hAnsi="Arial" w:cs="Arial"/>
                <w:lang w:val="en-US"/>
              </w:rPr>
              <w:t>Few years</w:t>
            </w:r>
          </w:p>
        </w:tc>
        <w:tc>
          <w:tcPr>
            <w:tcW w:w="2086" w:type="dxa"/>
          </w:tcPr>
          <w:p w14:paraId="37F04218" w14:textId="77777777" w:rsidR="00E11FAD" w:rsidRPr="00404C4B" w:rsidRDefault="00E11FAD" w:rsidP="0068521B">
            <w:pPr>
              <w:spacing w:after="0"/>
              <w:rPr>
                <w:rFonts w:ascii="Arial" w:hAnsi="Arial" w:cs="Arial"/>
                <w:lang w:val="en-US"/>
              </w:rPr>
            </w:pPr>
            <w:r w:rsidRPr="00404C4B">
              <w:rPr>
                <w:rFonts w:ascii="Arial" w:hAnsi="Arial" w:cs="Arial"/>
                <w:lang w:val="en-US"/>
              </w:rPr>
              <w:t>2 Mbps (UL heavy)</w:t>
            </w:r>
          </w:p>
        </w:tc>
        <w:tc>
          <w:tcPr>
            <w:tcW w:w="1581" w:type="dxa"/>
          </w:tcPr>
          <w:p w14:paraId="1724739B" w14:textId="77777777" w:rsidR="00E11FAD" w:rsidRPr="00404C4B" w:rsidRDefault="00E11FAD" w:rsidP="0068521B">
            <w:pPr>
              <w:spacing w:after="0"/>
              <w:rPr>
                <w:rFonts w:ascii="Arial" w:hAnsi="Arial" w:cs="Arial"/>
                <w:lang w:val="en-US"/>
              </w:rPr>
            </w:pPr>
            <w:r w:rsidRPr="00404C4B">
              <w:rPr>
                <w:rFonts w:ascii="Arial" w:hAnsi="Arial" w:cs="Arial"/>
                <w:lang w:val="en-US"/>
              </w:rPr>
              <w:t>Stationary</w:t>
            </w:r>
          </w:p>
        </w:tc>
      </w:tr>
      <w:tr w:rsidR="00E11FAD" w:rsidRPr="00404C4B" w14:paraId="60065860" w14:textId="77777777" w:rsidTr="00E10514">
        <w:trPr>
          <w:jc w:val="center"/>
        </w:trPr>
        <w:tc>
          <w:tcPr>
            <w:tcW w:w="1795" w:type="dxa"/>
            <w:shd w:val="clear" w:color="auto" w:fill="AEAAAA" w:themeFill="background2" w:themeFillShade="BF"/>
          </w:tcPr>
          <w:p w14:paraId="2D1F3DE0" w14:textId="77777777" w:rsidR="00E11FAD" w:rsidRPr="00404C4B" w:rsidRDefault="00E11FAD" w:rsidP="0068521B">
            <w:pPr>
              <w:spacing w:after="0"/>
              <w:rPr>
                <w:rFonts w:ascii="Arial" w:hAnsi="Arial" w:cs="Arial"/>
                <w:lang w:val="en-US"/>
              </w:rPr>
            </w:pPr>
            <w:r w:rsidRPr="00404C4B">
              <w:rPr>
                <w:rFonts w:ascii="Arial" w:hAnsi="Arial" w:cs="Arial"/>
                <w:lang w:val="en-US"/>
              </w:rPr>
              <w:t>Video Surveillance</w:t>
            </w:r>
          </w:p>
        </w:tc>
        <w:tc>
          <w:tcPr>
            <w:tcW w:w="2520" w:type="dxa"/>
          </w:tcPr>
          <w:p w14:paraId="22958588" w14:textId="77777777" w:rsidR="00E11FAD" w:rsidRPr="00404C4B" w:rsidRDefault="00E11FAD" w:rsidP="0068521B">
            <w:pPr>
              <w:spacing w:after="0"/>
              <w:rPr>
                <w:rFonts w:ascii="Arial" w:hAnsi="Arial" w:cs="Arial"/>
                <w:lang w:val="en-US"/>
              </w:rPr>
            </w:pPr>
            <w:r w:rsidRPr="00404C4B">
              <w:rPr>
                <w:rFonts w:ascii="Arial" w:hAnsi="Arial" w:cs="Arial"/>
                <w:lang w:val="en-US"/>
              </w:rPr>
              <w:t xml:space="preserve">Economic Video: </w:t>
            </w:r>
          </w:p>
          <w:p w14:paraId="2BD33896" w14:textId="77777777" w:rsidR="00BF0F97" w:rsidRPr="00404C4B" w:rsidRDefault="00E11FAD" w:rsidP="0068521B">
            <w:pPr>
              <w:spacing w:after="0"/>
              <w:rPr>
                <w:rFonts w:ascii="Arial" w:hAnsi="Arial" w:cs="Arial"/>
                <w:lang w:val="en-US"/>
              </w:rPr>
            </w:pPr>
            <w:r w:rsidRPr="00404C4B">
              <w:rPr>
                <w:rFonts w:ascii="Arial" w:hAnsi="Arial" w:cs="Arial"/>
                <w:lang w:val="en-US"/>
              </w:rPr>
              <w:t>99%-99.9%</w:t>
            </w:r>
          </w:p>
          <w:p w14:paraId="5D306D00" w14:textId="4AF9BF11" w:rsidR="00E11FAD" w:rsidRPr="00404C4B" w:rsidRDefault="00BF0F97" w:rsidP="0068521B">
            <w:pPr>
              <w:spacing w:after="0"/>
              <w:rPr>
                <w:rFonts w:ascii="Arial" w:hAnsi="Arial" w:cs="Arial"/>
                <w:lang w:val="en-US"/>
              </w:rPr>
            </w:pPr>
            <w:r w:rsidRPr="00404C4B">
              <w:rPr>
                <w:rFonts w:ascii="Arial" w:hAnsi="Arial" w:cs="Arial"/>
                <w:lang w:val="en-US"/>
              </w:rPr>
              <w:t xml:space="preserve">Latency </w:t>
            </w:r>
            <w:r w:rsidR="00E11FAD" w:rsidRPr="00404C4B">
              <w:rPr>
                <w:rFonts w:ascii="Arial" w:hAnsi="Arial" w:cs="Arial"/>
                <w:lang w:val="en-US"/>
              </w:rPr>
              <w:t>&lt;500ms</w:t>
            </w:r>
          </w:p>
          <w:p w14:paraId="25D2747D" w14:textId="77777777" w:rsidR="00E11FAD" w:rsidRPr="00404C4B" w:rsidRDefault="00E11FAD" w:rsidP="0068521B">
            <w:pPr>
              <w:spacing w:after="0"/>
              <w:rPr>
                <w:rFonts w:ascii="Arial" w:hAnsi="Arial" w:cs="Arial"/>
                <w:lang w:val="en-US"/>
              </w:rPr>
            </w:pPr>
          </w:p>
          <w:p w14:paraId="15CBB0EF" w14:textId="77777777" w:rsidR="00E11FAD" w:rsidRPr="00404C4B" w:rsidRDefault="00E11FAD" w:rsidP="0068521B">
            <w:pPr>
              <w:spacing w:after="0"/>
              <w:rPr>
                <w:rFonts w:ascii="Arial" w:hAnsi="Arial" w:cs="Arial"/>
                <w:lang w:val="en-US"/>
              </w:rPr>
            </w:pPr>
          </w:p>
        </w:tc>
        <w:tc>
          <w:tcPr>
            <w:tcW w:w="1980" w:type="dxa"/>
          </w:tcPr>
          <w:p w14:paraId="424F8C47" w14:textId="77777777" w:rsidR="00E11FAD" w:rsidRPr="00404C4B" w:rsidRDefault="00E11FAD" w:rsidP="0068521B">
            <w:pPr>
              <w:spacing w:after="0"/>
              <w:rPr>
                <w:rFonts w:ascii="Arial" w:hAnsi="Arial" w:cs="Arial"/>
                <w:lang w:val="en-US"/>
              </w:rPr>
            </w:pPr>
            <w:r w:rsidRPr="00404C4B">
              <w:rPr>
                <w:rFonts w:ascii="Arial" w:hAnsi="Arial" w:cs="Arial"/>
                <w:lang w:val="en-US"/>
              </w:rPr>
              <w:t>-</w:t>
            </w:r>
          </w:p>
        </w:tc>
        <w:tc>
          <w:tcPr>
            <w:tcW w:w="2086" w:type="dxa"/>
          </w:tcPr>
          <w:p w14:paraId="00C55644" w14:textId="77777777" w:rsidR="00E11FAD" w:rsidRPr="00404C4B" w:rsidRDefault="00E11FAD" w:rsidP="0068521B">
            <w:pPr>
              <w:spacing w:after="0"/>
              <w:rPr>
                <w:rFonts w:ascii="Arial" w:hAnsi="Arial" w:cs="Arial"/>
                <w:lang w:val="en-US"/>
              </w:rPr>
            </w:pPr>
            <w:r w:rsidRPr="00404C4B">
              <w:rPr>
                <w:rFonts w:ascii="Arial" w:hAnsi="Arial" w:cs="Arial"/>
                <w:lang w:val="en-US"/>
              </w:rPr>
              <w:t xml:space="preserve">Economic Video: </w:t>
            </w:r>
          </w:p>
          <w:p w14:paraId="2D8B1358" w14:textId="77777777" w:rsidR="00E11FAD" w:rsidRPr="00404C4B" w:rsidRDefault="00E11FAD" w:rsidP="0068521B">
            <w:pPr>
              <w:spacing w:after="0"/>
              <w:rPr>
                <w:rFonts w:ascii="Arial" w:hAnsi="Arial" w:cs="Arial"/>
                <w:lang w:val="en-US"/>
              </w:rPr>
            </w:pPr>
            <w:r w:rsidRPr="00404C4B">
              <w:rPr>
                <w:rFonts w:ascii="Arial" w:hAnsi="Arial" w:cs="Arial"/>
                <w:lang w:val="en-US"/>
              </w:rPr>
              <w:t>2-4 Mbps</w:t>
            </w:r>
          </w:p>
          <w:p w14:paraId="4B71E9FD" w14:textId="77777777" w:rsidR="00E11FAD" w:rsidRPr="00404C4B" w:rsidRDefault="00E11FAD" w:rsidP="0068521B">
            <w:pPr>
              <w:spacing w:after="0"/>
              <w:rPr>
                <w:rFonts w:ascii="Arial" w:hAnsi="Arial" w:cs="Arial"/>
                <w:lang w:val="en-US"/>
              </w:rPr>
            </w:pPr>
          </w:p>
          <w:p w14:paraId="6C2A7E24" w14:textId="77777777" w:rsidR="00E11FAD" w:rsidRPr="00404C4B" w:rsidRDefault="00E11FAD" w:rsidP="0068521B">
            <w:pPr>
              <w:spacing w:after="0"/>
              <w:rPr>
                <w:rFonts w:ascii="Arial" w:hAnsi="Arial" w:cs="Arial"/>
                <w:lang w:val="en-US"/>
              </w:rPr>
            </w:pPr>
            <w:r w:rsidRPr="00404C4B">
              <w:rPr>
                <w:rFonts w:ascii="Arial" w:hAnsi="Arial" w:cs="Arial"/>
                <w:lang w:val="en-US"/>
              </w:rPr>
              <w:t>High-end video (e.g. for farming):</w:t>
            </w:r>
          </w:p>
          <w:p w14:paraId="35360A8A" w14:textId="77777777" w:rsidR="00E11FAD" w:rsidRPr="00404C4B" w:rsidRDefault="00E11FAD" w:rsidP="0068521B">
            <w:pPr>
              <w:spacing w:after="0"/>
              <w:rPr>
                <w:rFonts w:ascii="Arial" w:hAnsi="Arial" w:cs="Arial"/>
                <w:lang w:val="en-US"/>
              </w:rPr>
            </w:pPr>
            <w:r w:rsidRPr="00404C4B">
              <w:rPr>
                <w:rFonts w:ascii="Arial" w:hAnsi="Arial" w:cs="Arial"/>
                <w:lang w:val="en-US"/>
              </w:rPr>
              <w:t>7.5-25 Mbps</w:t>
            </w:r>
            <w:r w:rsidRPr="00404C4B">
              <w:rPr>
                <w:rFonts w:ascii="Arial" w:hAnsi="Arial" w:cs="Arial"/>
                <w:lang w:val="en-US"/>
              </w:rPr>
              <w:br/>
            </w:r>
          </w:p>
          <w:p w14:paraId="753F137E" w14:textId="77777777" w:rsidR="00E11FAD" w:rsidRPr="00404C4B" w:rsidRDefault="00E11FAD" w:rsidP="0068521B">
            <w:pPr>
              <w:spacing w:after="0"/>
              <w:rPr>
                <w:rFonts w:ascii="Arial" w:hAnsi="Arial" w:cs="Arial"/>
                <w:lang w:val="en-US"/>
              </w:rPr>
            </w:pPr>
            <w:r w:rsidRPr="00404C4B">
              <w:rPr>
                <w:rFonts w:ascii="Arial" w:hAnsi="Arial" w:cs="Arial"/>
                <w:lang w:val="en-US"/>
              </w:rPr>
              <w:t xml:space="preserve">UL dominant </w:t>
            </w:r>
          </w:p>
          <w:p w14:paraId="0FDBADEE" w14:textId="77777777" w:rsidR="00E11FAD" w:rsidRPr="00404C4B" w:rsidRDefault="00E11FAD" w:rsidP="0068521B">
            <w:pPr>
              <w:spacing w:after="0"/>
              <w:rPr>
                <w:rFonts w:ascii="Arial" w:hAnsi="Arial" w:cs="Arial"/>
                <w:lang w:val="en-US"/>
              </w:rPr>
            </w:pPr>
          </w:p>
        </w:tc>
        <w:tc>
          <w:tcPr>
            <w:tcW w:w="1581" w:type="dxa"/>
          </w:tcPr>
          <w:p w14:paraId="79AC3F53" w14:textId="77777777" w:rsidR="00E11FAD" w:rsidRPr="00404C4B" w:rsidRDefault="00E11FAD" w:rsidP="0068521B">
            <w:pPr>
              <w:spacing w:after="0"/>
              <w:rPr>
                <w:rFonts w:ascii="Arial" w:hAnsi="Arial" w:cs="Arial"/>
                <w:lang w:val="en-US"/>
              </w:rPr>
            </w:pPr>
            <w:r w:rsidRPr="00404C4B">
              <w:rPr>
                <w:rFonts w:ascii="Arial" w:hAnsi="Arial" w:cs="Arial"/>
                <w:lang w:val="en-US"/>
              </w:rPr>
              <w:t>-</w:t>
            </w:r>
          </w:p>
        </w:tc>
      </w:tr>
      <w:tr w:rsidR="00E11FAD" w:rsidRPr="00404C4B" w14:paraId="4028B946" w14:textId="77777777" w:rsidTr="00E10514">
        <w:trPr>
          <w:jc w:val="center"/>
        </w:trPr>
        <w:tc>
          <w:tcPr>
            <w:tcW w:w="1795" w:type="dxa"/>
            <w:shd w:val="clear" w:color="auto" w:fill="AEAAAA" w:themeFill="background2" w:themeFillShade="BF"/>
          </w:tcPr>
          <w:p w14:paraId="6E793337" w14:textId="77777777" w:rsidR="00E11FAD" w:rsidRPr="00404C4B" w:rsidRDefault="00E11FAD" w:rsidP="0068521B">
            <w:pPr>
              <w:spacing w:after="0"/>
              <w:rPr>
                <w:rFonts w:ascii="Arial" w:hAnsi="Arial" w:cs="Arial"/>
                <w:lang w:val="en-US"/>
              </w:rPr>
            </w:pPr>
            <w:r w:rsidRPr="00404C4B">
              <w:rPr>
                <w:rFonts w:ascii="Arial" w:hAnsi="Arial" w:cs="Arial"/>
                <w:lang w:val="en-US"/>
              </w:rPr>
              <w:t>Wearables</w:t>
            </w:r>
          </w:p>
        </w:tc>
        <w:tc>
          <w:tcPr>
            <w:tcW w:w="2520" w:type="dxa"/>
          </w:tcPr>
          <w:p w14:paraId="3AAEA4BD" w14:textId="77990A81" w:rsidR="00E11FAD" w:rsidRPr="00404C4B" w:rsidRDefault="00BF0F97" w:rsidP="0068521B">
            <w:pPr>
              <w:spacing w:after="0"/>
              <w:rPr>
                <w:rFonts w:ascii="Arial" w:hAnsi="Arial" w:cs="Arial"/>
                <w:lang w:val="en-US"/>
              </w:rPr>
            </w:pPr>
            <w:r w:rsidRPr="00404C4B">
              <w:rPr>
                <w:rFonts w:ascii="Arial" w:hAnsi="Arial" w:cs="Arial"/>
                <w:lang w:val="en-US"/>
              </w:rPr>
              <w:t>-</w:t>
            </w:r>
          </w:p>
        </w:tc>
        <w:tc>
          <w:tcPr>
            <w:tcW w:w="1980" w:type="dxa"/>
          </w:tcPr>
          <w:p w14:paraId="58F2C5E5" w14:textId="77777777" w:rsidR="00E11FAD" w:rsidRPr="00404C4B" w:rsidRDefault="00E11FAD" w:rsidP="0068521B">
            <w:pPr>
              <w:spacing w:after="0"/>
              <w:rPr>
                <w:rFonts w:ascii="Arial" w:hAnsi="Arial" w:cs="Arial"/>
                <w:lang w:val="en-US"/>
              </w:rPr>
            </w:pPr>
            <w:r w:rsidRPr="00404C4B">
              <w:rPr>
                <w:rFonts w:ascii="Arial" w:hAnsi="Arial" w:cs="Arial"/>
                <w:lang w:val="en-US"/>
              </w:rPr>
              <w:t>Multiple days (Up to 1-2 weeks)</w:t>
            </w:r>
          </w:p>
        </w:tc>
        <w:tc>
          <w:tcPr>
            <w:tcW w:w="2086" w:type="dxa"/>
          </w:tcPr>
          <w:p w14:paraId="749EB6DC" w14:textId="77777777" w:rsidR="00E11FAD" w:rsidRPr="00404C4B" w:rsidRDefault="00E11FAD" w:rsidP="0068521B">
            <w:pPr>
              <w:spacing w:after="0"/>
              <w:rPr>
                <w:rFonts w:ascii="Arial" w:hAnsi="Arial" w:cs="Arial"/>
                <w:lang w:val="en-US"/>
              </w:rPr>
            </w:pPr>
            <w:r w:rsidRPr="00404C4B">
              <w:rPr>
                <w:rFonts w:ascii="Arial" w:hAnsi="Arial" w:cs="Arial"/>
                <w:lang w:val="en-US"/>
              </w:rPr>
              <w:t>10-50 Mbps (DL)</w:t>
            </w:r>
          </w:p>
          <w:p w14:paraId="07D9F981" w14:textId="77777777" w:rsidR="00E11FAD" w:rsidRPr="00404C4B" w:rsidRDefault="00E11FAD" w:rsidP="0068521B">
            <w:pPr>
              <w:spacing w:after="0"/>
              <w:rPr>
                <w:rFonts w:ascii="Arial" w:hAnsi="Arial" w:cs="Arial"/>
                <w:lang w:val="en-US"/>
              </w:rPr>
            </w:pPr>
            <w:r w:rsidRPr="00404C4B">
              <w:rPr>
                <w:rFonts w:ascii="Arial" w:hAnsi="Arial" w:cs="Arial"/>
                <w:lang w:val="en-US"/>
              </w:rPr>
              <w:t>5 Mbps (UL)</w:t>
            </w:r>
          </w:p>
          <w:p w14:paraId="50458CC6" w14:textId="77777777" w:rsidR="00E11FAD" w:rsidRPr="00404C4B" w:rsidRDefault="00E11FAD" w:rsidP="0068521B">
            <w:pPr>
              <w:spacing w:after="0"/>
              <w:rPr>
                <w:rFonts w:ascii="Arial" w:hAnsi="Arial" w:cs="Arial"/>
                <w:lang w:val="en-US"/>
              </w:rPr>
            </w:pPr>
          </w:p>
          <w:p w14:paraId="173669A4" w14:textId="77777777" w:rsidR="00E11FAD" w:rsidRPr="00404C4B" w:rsidRDefault="00E11FAD" w:rsidP="0068521B">
            <w:pPr>
              <w:spacing w:after="0"/>
              <w:rPr>
                <w:rFonts w:ascii="Arial" w:hAnsi="Arial" w:cs="Arial"/>
                <w:lang w:val="en-US"/>
              </w:rPr>
            </w:pPr>
            <w:r w:rsidRPr="00404C4B">
              <w:rPr>
                <w:rFonts w:ascii="Arial" w:hAnsi="Arial" w:cs="Arial"/>
                <w:lang w:val="en-US"/>
              </w:rPr>
              <w:t xml:space="preserve">Peak rate: </w:t>
            </w:r>
          </w:p>
          <w:p w14:paraId="1D7F66A9" w14:textId="77777777" w:rsidR="00E11FAD" w:rsidRPr="00404C4B" w:rsidRDefault="00E11FAD" w:rsidP="0068521B">
            <w:pPr>
              <w:spacing w:after="0"/>
              <w:rPr>
                <w:rFonts w:ascii="Arial" w:hAnsi="Arial" w:cs="Arial"/>
                <w:lang w:val="en-US"/>
              </w:rPr>
            </w:pPr>
            <w:r w:rsidRPr="00404C4B">
              <w:rPr>
                <w:rFonts w:ascii="Arial" w:hAnsi="Arial" w:cs="Arial"/>
                <w:lang w:val="en-US"/>
              </w:rPr>
              <w:t>150 Mbps (DL)</w:t>
            </w:r>
          </w:p>
          <w:p w14:paraId="3B923012" w14:textId="77777777" w:rsidR="00E11FAD" w:rsidRPr="00404C4B" w:rsidRDefault="00E11FAD" w:rsidP="0068521B">
            <w:pPr>
              <w:spacing w:after="0"/>
              <w:rPr>
                <w:rFonts w:ascii="Arial" w:hAnsi="Arial" w:cs="Arial"/>
                <w:lang w:val="en-US"/>
              </w:rPr>
            </w:pPr>
            <w:r w:rsidRPr="00404C4B">
              <w:rPr>
                <w:rFonts w:ascii="Arial" w:hAnsi="Arial" w:cs="Arial"/>
                <w:lang w:val="en-US"/>
              </w:rPr>
              <w:t>50 Mbps (UL)</w:t>
            </w:r>
          </w:p>
        </w:tc>
        <w:tc>
          <w:tcPr>
            <w:tcW w:w="1581" w:type="dxa"/>
          </w:tcPr>
          <w:p w14:paraId="724AF1BC" w14:textId="77777777" w:rsidR="00E11FAD" w:rsidRPr="00404C4B" w:rsidRDefault="00E11FAD" w:rsidP="0068521B">
            <w:pPr>
              <w:spacing w:after="0"/>
              <w:rPr>
                <w:rFonts w:ascii="Arial" w:hAnsi="Arial" w:cs="Arial"/>
                <w:lang w:val="en-US"/>
              </w:rPr>
            </w:pPr>
            <w:r w:rsidRPr="00404C4B">
              <w:rPr>
                <w:rFonts w:ascii="Arial" w:hAnsi="Arial" w:cs="Arial"/>
                <w:lang w:val="en-US"/>
              </w:rPr>
              <w:t>-</w:t>
            </w:r>
          </w:p>
        </w:tc>
      </w:tr>
    </w:tbl>
    <w:p w14:paraId="62582B18" w14:textId="77777777" w:rsidR="00F71400" w:rsidRPr="00404C4B" w:rsidRDefault="00F71400" w:rsidP="00D93F7A">
      <w:pPr>
        <w:rPr>
          <w:rFonts w:ascii="Arial" w:hAnsi="Arial" w:cs="Arial"/>
          <w:lang w:val="en-US"/>
        </w:rPr>
      </w:pPr>
    </w:p>
    <w:p w14:paraId="488294BE" w14:textId="77777777" w:rsidR="00266655" w:rsidRPr="00404C4B" w:rsidRDefault="00A06938" w:rsidP="00697031">
      <w:pPr>
        <w:jc w:val="both"/>
        <w:rPr>
          <w:rFonts w:ascii="Arial" w:hAnsi="Arial" w:cs="Arial"/>
          <w:lang w:val="en-US"/>
        </w:rPr>
      </w:pPr>
      <w:r w:rsidRPr="00404C4B">
        <w:rPr>
          <w:rFonts w:ascii="Arial" w:hAnsi="Arial" w:cs="Arial"/>
          <w:b/>
          <w:bCs/>
          <w:lang w:val="en-US"/>
        </w:rPr>
        <w:t>Relaxed UE processing time:</w:t>
      </w:r>
      <w:r w:rsidRPr="00404C4B">
        <w:rPr>
          <w:rFonts w:ascii="Arial" w:hAnsi="Arial" w:cs="Arial"/>
          <w:lang w:val="en-US"/>
        </w:rPr>
        <w:t xml:space="preserve"> In</w:t>
      </w:r>
      <w:r w:rsidRPr="00404C4B">
        <w:rPr>
          <w:rFonts w:ascii="Arial" w:hAnsi="Arial" w:cs="Arial"/>
          <w:b/>
          <w:bCs/>
          <w:lang w:val="en-US"/>
        </w:rPr>
        <w:t xml:space="preserve"> </w:t>
      </w:r>
      <w:r w:rsidRPr="00404C4B">
        <w:rPr>
          <w:rFonts w:ascii="Arial" w:hAnsi="Arial" w:cs="Arial"/>
          <w:lang w:val="en-US"/>
        </w:rPr>
        <w:t xml:space="preserve">Rel-15, two set of UE processing capabilities N1/N2 were defined for NR system, i.e. capability 1 and 2. </w:t>
      </w:r>
      <w:r w:rsidR="0099030C" w:rsidRPr="00404C4B">
        <w:rPr>
          <w:rFonts w:ascii="Arial" w:hAnsi="Arial" w:cs="Arial"/>
          <w:lang w:val="en-US"/>
        </w:rPr>
        <w:t>Relaxing the processing time at the UE would reduce the hardware process parallelization at baseband part. Since lower rates need to be supported by the NR-li</w:t>
      </w:r>
      <w:r w:rsidR="00E13A0A" w:rsidRPr="00404C4B">
        <w:rPr>
          <w:rFonts w:ascii="Arial" w:hAnsi="Arial" w:cs="Arial"/>
          <w:lang w:val="en-US"/>
        </w:rPr>
        <w:t>te</w:t>
      </w:r>
      <w:r w:rsidR="0099030C" w:rsidRPr="00404C4B">
        <w:rPr>
          <w:rFonts w:ascii="Arial" w:hAnsi="Arial" w:cs="Arial"/>
          <w:lang w:val="en-US"/>
        </w:rPr>
        <w:t xml:space="preserve"> UEs, some relaxations to the processing time can be considered. </w:t>
      </w:r>
    </w:p>
    <w:p w14:paraId="314D6A41" w14:textId="0BF1020C" w:rsidR="00BF0F97" w:rsidRPr="00404C4B" w:rsidRDefault="00266655" w:rsidP="00697031">
      <w:pPr>
        <w:jc w:val="both"/>
        <w:rPr>
          <w:rFonts w:ascii="Arial" w:hAnsi="Arial" w:cs="Arial"/>
          <w:lang w:val="en-US"/>
        </w:rPr>
      </w:pPr>
      <w:r w:rsidRPr="00B12CCF">
        <w:rPr>
          <w:rFonts w:ascii="Arial" w:hAnsi="Arial" w:cs="Arial"/>
          <w:lang w:val="en-US"/>
        </w:rPr>
        <w:t>As one</w:t>
      </w:r>
      <w:r w:rsidR="0099030C" w:rsidRPr="00B12CCF">
        <w:rPr>
          <w:rFonts w:ascii="Arial" w:hAnsi="Arial" w:cs="Arial"/>
          <w:lang w:val="en-US"/>
        </w:rPr>
        <w:t xml:space="preserve"> example</w:t>
      </w:r>
      <w:r w:rsidR="00BF0F97" w:rsidRPr="00B12CCF">
        <w:rPr>
          <w:rFonts w:ascii="Arial" w:hAnsi="Arial" w:cs="Arial"/>
          <w:lang w:val="en-US"/>
        </w:rPr>
        <w:t xml:space="preserve">, capability 2 requires more aggressive processing timeline, which is mainly motivated to support URLLC application to meet the stringent latency requirement (e.g. 2ms E2E latency). This is not necessary for </w:t>
      </w:r>
      <w:r w:rsidRPr="00B12CCF">
        <w:rPr>
          <w:rFonts w:ascii="Arial" w:hAnsi="Arial" w:cs="Arial"/>
          <w:lang w:val="en-US"/>
        </w:rPr>
        <w:t>low-end</w:t>
      </w:r>
      <w:r w:rsidR="00E13A0A" w:rsidRPr="00B12CCF">
        <w:rPr>
          <w:rFonts w:ascii="Arial" w:hAnsi="Arial" w:cs="Arial"/>
          <w:lang w:val="en-US"/>
        </w:rPr>
        <w:t xml:space="preserve"> </w:t>
      </w:r>
      <w:r w:rsidR="00BF0F97" w:rsidRPr="00B12CCF">
        <w:rPr>
          <w:rFonts w:ascii="Arial" w:hAnsi="Arial" w:cs="Arial"/>
          <w:lang w:val="en-US"/>
        </w:rPr>
        <w:t xml:space="preserve">NR-lite devices due to relaxed latency requirement as shown in Table 1 above. </w:t>
      </w:r>
      <w:r w:rsidR="0099030C" w:rsidRPr="00B12CCF">
        <w:rPr>
          <w:rFonts w:ascii="Arial" w:hAnsi="Arial" w:cs="Arial"/>
          <w:lang w:val="en-US"/>
        </w:rPr>
        <w:t xml:space="preserve">In addition, a new set of N1/N2 values </w:t>
      </w:r>
      <w:r w:rsidRPr="00B12CCF">
        <w:rPr>
          <w:rFonts w:ascii="Arial" w:hAnsi="Arial" w:cs="Arial"/>
          <w:lang w:val="en-US"/>
        </w:rPr>
        <w:t xml:space="preserve">larger </w:t>
      </w:r>
      <w:r w:rsidR="0099030C" w:rsidRPr="00B12CCF">
        <w:rPr>
          <w:rFonts w:ascii="Arial" w:hAnsi="Arial" w:cs="Arial"/>
          <w:lang w:val="en-US"/>
        </w:rPr>
        <w:t>than that</w:t>
      </w:r>
      <w:r w:rsidRPr="00B12CCF">
        <w:rPr>
          <w:rFonts w:ascii="Arial" w:hAnsi="Arial" w:cs="Arial"/>
          <w:lang w:val="en-US"/>
        </w:rPr>
        <w:t xml:space="preserve"> of</w:t>
      </w:r>
      <w:r w:rsidR="0099030C" w:rsidRPr="00B12CCF">
        <w:rPr>
          <w:rFonts w:ascii="Arial" w:hAnsi="Arial" w:cs="Arial"/>
          <w:lang w:val="en-US"/>
        </w:rPr>
        <w:t xml:space="preserve"> current NR system should be investigated for NR-li</w:t>
      </w:r>
      <w:r w:rsidR="00E13A0A" w:rsidRPr="00B12CCF">
        <w:rPr>
          <w:rFonts w:ascii="Arial" w:hAnsi="Arial" w:cs="Arial"/>
          <w:lang w:val="en-US"/>
        </w:rPr>
        <w:t>te</w:t>
      </w:r>
      <w:r w:rsidR="0099030C" w:rsidRPr="00B12CCF">
        <w:rPr>
          <w:rFonts w:ascii="Arial" w:hAnsi="Arial" w:cs="Arial"/>
          <w:lang w:val="en-US"/>
        </w:rPr>
        <w:t xml:space="preserve"> devices, which can be comparable to LTE system</w:t>
      </w:r>
      <w:r w:rsidRPr="00B12CCF">
        <w:rPr>
          <w:rFonts w:ascii="Arial" w:hAnsi="Arial" w:cs="Arial"/>
          <w:lang w:val="en-US"/>
        </w:rPr>
        <w:t xml:space="preserve"> with </w:t>
      </w:r>
      <w:r w:rsidR="0099030C" w:rsidRPr="00B12CCF">
        <w:rPr>
          <w:rFonts w:ascii="Arial" w:hAnsi="Arial" w:cs="Arial"/>
          <w:lang w:val="en-US"/>
        </w:rPr>
        <w:t>taking into</w:t>
      </w:r>
      <w:r w:rsidRPr="00B12CCF">
        <w:rPr>
          <w:rFonts w:ascii="Arial" w:hAnsi="Arial" w:cs="Arial"/>
          <w:lang w:val="en-US"/>
        </w:rPr>
        <w:t xml:space="preserve"> account of</w:t>
      </w:r>
      <w:r w:rsidR="0099030C" w:rsidRPr="00B12CCF">
        <w:rPr>
          <w:rFonts w:ascii="Arial" w:hAnsi="Arial" w:cs="Arial"/>
          <w:lang w:val="en-US"/>
        </w:rPr>
        <w:t xml:space="preserve"> the request latency requirements. </w:t>
      </w:r>
      <w:r w:rsidR="00E13A0A" w:rsidRPr="00B12CCF">
        <w:rPr>
          <w:rFonts w:ascii="Arial" w:hAnsi="Arial" w:cs="Arial"/>
          <w:lang w:val="en-US"/>
        </w:rPr>
        <w:t xml:space="preserve">Meanwhile, it shall be still possible for some high-end NR-lite devices to support some latency critical </w:t>
      </w:r>
      <w:r w:rsidR="00FA59AE" w:rsidRPr="00B12CCF">
        <w:rPr>
          <w:rFonts w:ascii="Arial" w:hAnsi="Arial" w:cs="Arial"/>
          <w:lang w:val="en-US"/>
        </w:rPr>
        <w:t>applications</w:t>
      </w:r>
      <w:r w:rsidR="00E13A0A" w:rsidRPr="00B12CCF">
        <w:rPr>
          <w:rFonts w:ascii="Arial" w:hAnsi="Arial" w:cs="Arial"/>
          <w:lang w:val="en-US"/>
        </w:rPr>
        <w:t xml:space="preserve"> with </w:t>
      </w:r>
      <w:r w:rsidR="00FA59AE" w:rsidRPr="00B12CCF">
        <w:rPr>
          <w:rFonts w:ascii="Arial" w:hAnsi="Arial" w:cs="Arial"/>
          <w:lang w:val="en-US"/>
        </w:rPr>
        <w:t xml:space="preserve">relaxed </w:t>
      </w:r>
      <w:r w:rsidR="00E13A0A" w:rsidRPr="00B12CCF">
        <w:rPr>
          <w:rFonts w:ascii="Arial" w:hAnsi="Arial" w:cs="Arial"/>
          <w:lang w:val="en-US"/>
        </w:rPr>
        <w:t>U-plane latency</w:t>
      </w:r>
      <w:r w:rsidR="00D4753A" w:rsidRPr="00B12CCF">
        <w:rPr>
          <w:rFonts w:ascii="Arial" w:hAnsi="Arial" w:cs="Arial"/>
          <w:lang w:val="en-US"/>
        </w:rPr>
        <w:t>.</w:t>
      </w:r>
      <w:r w:rsidRPr="00B12CCF">
        <w:rPr>
          <w:rFonts w:ascii="Arial" w:hAnsi="Arial" w:cs="Arial"/>
          <w:lang w:val="en-US"/>
        </w:rPr>
        <w:t xml:space="preserve"> In addition, </w:t>
      </w:r>
      <w:r w:rsidR="00A70495" w:rsidRPr="00B12CCF">
        <w:rPr>
          <w:rFonts w:ascii="Arial" w:hAnsi="Arial" w:cs="Arial"/>
          <w:lang w:val="en-US"/>
        </w:rPr>
        <w:t>the need to</w:t>
      </w:r>
      <w:r w:rsidRPr="00B12CCF">
        <w:rPr>
          <w:rFonts w:ascii="Arial" w:hAnsi="Arial" w:cs="Arial"/>
          <w:lang w:val="en-US"/>
        </w:rPr>
        <w:t xml:space="preserve"> support 256QAM modulation</w:t>
      </w:r>
      <w:r w:rsidR="00A70495" w:rsidRPr="00B12CCF">
        <w:rPr>
          <w:rFonts w:ascii="Arial" w:hAnsi="Arial" w:cs="Arial"/>
          <w:lang w:val="en-US"/>
        </w:rPr>
        <w:t xml:space="preserve"> </w:t>
      </w:r>
      <w:r w:rsidRPr="00B12CCF">
        <w:rPr>
          <w:rFonts w:ascii="Arial" w:hAnsi="Arial" w:cs="Arial"/>
          <w:lang w:val="en-US"/>
        </w:rPr>
        <w:t xml:space="preserve">should also be studied as part of UE processing time relaxation to further reduce the baseband requirement. </w:t>
      </w:r>
      <w:r w:rsidR="0067188D" w:rsidRPr="00B12CCF">
        <w:rPr>
          <w:rFonts w:ascii="Arial" w:hAnsi="Arial" w:cs="Arial"/>
          <w:lang w:val="en-US"/>
        </w:rPr>
        <w:t>Furthermore, reduced capability UE maybe only support cross-slot scheduling i.e. K0&gt;0 to reduce the complexity and achieve best power saving performance.</w:t>
      </w:r>
      <w:r w:rsidR="0067188D" w:rsidRPr="00404C4B">
        <w:rPr>
          <w:rFonts w:ascii="Arial" w:hAnsi="Arial" w:cs="Arial"/>
          <w:lang w:val="en-US"/>
        </w:rPr>
        <w:t xml:space="preserve"> </w:t>
      </w:r>
      <w:r w:rsidRPr="00404C4B">
        <w:rPr>
          <w:rFonts w:ascii="Arial" w:hAnsi="Arial" w:cs="Arial"/>
          <w:lang w:val="en-US"/>
        </w:rPr>
        <w:t xml:space="preserve"> </w:t>
      </w:r>
      <w:r w:rsidR="00D4753A" w:rsidRPr="00404C4B">
        <w:rPr>
          <w:rFonts w:ascii="Arial" w:hAnsi="Arial" w:cs="Arial"/>
          <w:lang w:val="en-US"/>
        </w:rPr>
        <w:t xml:space="preserve"> </w:t>
      </w:r>
    </w:p>
    <w:p w14:paraId="40791D1A" w14:textId="3A7B24CA" w:rsidR="00A06938" w:rsidRPr="00404C4B" w:rsidRDefault="00290461" w:rsidP="00697031">
      <w:pPr>
        <w:jc w:val="both"/>
        <w:rPr>
          <w:rFonts w:ascii="Arial" w:hAnsi="Arial" w:cs="Arial"/>
          <w:b/>
          <w:bCs/>
          <w:lang w:val="en-US"/>
        </w:rPr>
      </w:pPr>
      <w:r w:rsidRPr="00404C4B">
        <w:rPr>
          <w:rFonts w:ascii="Arial" w:hAnsi="Arial" w:cs="Arial"/>
          <w:b/>
          <w:bCs/>
          <w:lang w:val="en-US"/>
        </w:rPr>
        <w:lastRenderedPageBreak/>
        <w:t xml:space="preserve">Proposal 5: </w:t>
      </w:r>
      <w:r w:rsidR="0010617E" w:rsidRPr="00404C4B">
        <w:rPr>
          <w:rFonts w:ascii="Arial" w:hAnsi="Arial" w:cs="Arial"/>
          <w:b/>
          <w:bCs/>
          <w:lang w:val="en-US"/>
        </w:rPr>
        <w:t>Specify relaxed UE processing time by defining larger number of N1/N2 values</w:t>
      </w:r>
      <w:r w:rsidR="0067188D" w:rsidRPr="00404C4B">
        <w:rPr>
          <w:rFonts w:ascii="Arial" w:hAnsi="Arial" w:cs="Arial"/>
          <w:b/>
          <w:bCs/>
          <w:lang w:val="en-US"/>
        </w:rPr>
        <w:t>, K0&gt;0</w:t>
      </w:r>
      <w:r w:rsidR="00266655" w:rsidRPr="00404C4B">
        <w:rPr>
          <w:rFonts w:ascii="Arial" w:hAnsi="Arial" w:cs="Arial"/>
          <w:b/>
          <w:bCs/>
          <w:lang w:val="en-US"/>
        </w:rPr>
        <w:t xml:space="preserve"> and relaxed modulation schemes</w:t>
      </w:r>
      <w:r w:rsidR="0010617E" w:rsidRPr="00404C4B">
        <w:rPr>
          <w:rFonts w:ascii="Arial" w:hAnsi="Arial" w:cs="Arial"/>
          <w:b/>
          <w:bCs/>
          <w:lang w:val="en-US"/>
        </w:rPr>
        <w:t xml:space="preserve"> for reduced capability NR devices.  </w:t>
      </w:r>
    </w:p>
    <w:p w14:paraId="07143ACB" w14:textId="77777777" w:rsidR="003A38F2" w:rsidRPr="00404C4B" w:rsidRDefault="003A38F2" w:rsidP="00D93F7A">
      <w:pPr>
        <w:rPr>
          <w:rFonts w:ascii="Arial" w:hAnsi="Arial" w:cs="Arial"/>
          <w:b/>
          <w:bCs/>
          <w:lang w:val="en-US"/>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7B2A358F" w14:textId="77777777" w:rsidR="004458C1" w:rsidRPr="00404C4B" w:rsidRDefault="006E2C0F" w:rsidP="006E2C0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the standard impacts </w:t>
      </w:r>
      <w:r w:rsidR="00E41AAE" w:rsidRPr="00404C4B">
        <w:rPr>
          <w:rFonts w:ascii="Arial" w:hAnsi="Arial" w:cs="Arial"/>
          <w:lang w:val="en-US"/>
        </w:rPr>
        <w:t xml:space="preserve">of reduced capability NR devices. </w:t>
      </w:r>
      <w:r w:rsidR="00E100E8" w:rsidRPr="00404C4B">
        <w:rPr>
          <w:rFonts w:ascii="Arial" w:hAnsi="Arial" w:cs="Arial"/>
          <w:lang w:val="en-US"/>
        </w:rPr>
        <w:t>Based on the discussions above,</w:t>
      </w:r>
      <w:r w:rsidR="0010617E" w:rsidRPr="00404C4B">
        <w:rPr>
          <w:rFonts w:ascii="Arial" w:hAnsi="Arial" w:cs="Arial"/>
          <w:lang w:val="en-US"/>
        </w:rPr>
        <w:t xml:space="preserve"> the following was proposed: </w:t>
      </w:r>
    </w:p>
    <w:p w14:paraId="66A0F28C" w14:textId="77777777" w:rsidR="006F518C" w:rsidRPr="00404C4B" w:rsidRDefault="006F518C" w:rsidP="006F518C">
      <w:pPr>
        <w:rPr>
          <w:rFonts w:ascii="Arial" w:hAnsi="Arial" w:cs="Arial"/>
          <w:b/>
          <w:bCs/>
          <w:lang w:val="en-US"/>
        </w:rPr>
      </w:pPr>
      <w:r w:rsidRPr="00404C4B">
        <w:rPr>
          <w:rFonts w:ascii="Arial" w:hAnsi="Arial" w:cs="Arial"/>
          <w:b/>
          <w:bCs/>
          <w:lang w:val="en-US"/>
        </w:rPr>
        <w:t xml:space="preserve">Proposal 1: Support half-duplex FDD operation for Reduced Capability NR devices with specifying the DL-UL switching time. </w:t>
      </w:r>
    </w:p>
    <w:p w14:paraId="55A3289D" w14:textId="40FCC22C" w:rsidR="006F518C" w:rsidRPr="00404C4B" w:rsidRDefault="006F518C" w:rsidP="006F518C">
      <w:pPr>
        <w:rPr>
          <w:rFonts w:ascii="Arial" w:hAnsi="Arial" w:cs="Arial"/>
          <w:b/>
          <w:bCs/>
          <w:lang w:val="en-US"/>
        </w:rPr>
      </w:pPr>
      <w:r w:rsidRPr="00404C4B">
        <w:rPr>
          <w:rFonts w:ascii="Arial" w:hAnsi="Arial" w:cs="Arial"/>
          <w:b/>
          <w:bCs/>
          <w:lang w:val="en-US"/>
        </w:rPr>
        <w:t>Proposal 2: Coverage reduction due to reduced number of UE Rx antennas and smaller size of devices should be studied to verify the need of introducing new standard coverage recovery techniques</w:t>
      </w:r>
    </w:p>
    <w:p w14:paraId="67ED1395" w14:textId="74C57194" w:rsidR="006F518C" w:rsidRPr="00404C4B" w:rsidRDefault="006F518C" w:rsidP="006F518C">
      <w:pPr>
        <w:jc w:val="both"/>
        <w:rPr>
          <w:rFonts w:ascii="Arial" w:hAnsi="Arial" w:cs="Arial"/>
          <w:b/>
          <w:bCs/>
          <w:lang w:val="en-US"/>
        </w:rPr>
      </w:pPr>
      <w:r w:rsidRPr="00404C4B">
        <w:rPr>
          <w:rFonts w:ascii="Arial" w:hAnsi="Arial" w:cs="Arial"/>
          <w:b/>
          <w:bCs/>
          <w:lang w:val="en-US"/>
        </w:rPr>
        <w:t xml:space="preserve">Proposal 3: Reducing the maximum required bandwidth for reduced capability devices, taking the cost and standard efforts/throughout loss tradeoff into account.  </w:t>
      </w:r>
    </w:p>
    <w:p w14:paraId="41ECA5CF" w14:textId="77777777" w:rsidR="00D35032" w:rsidRDefault="00D35032" w:rsidP="00D35032">
      <w:pPr>
        <w:spacing w:after="0"/>
        <w:jc w:val="both"/>
        <w:rPr>
          <w:rFonts w:ascii="Arial" w:hAnsi="Arial" w:cs="Arial"/>
          <w:b/>
          <w:bCs/>
          <w:lang w:val="en-US"/>
        </w:rPr>
      </w:pPr>
      <w:r w:rsidRPr="00404C4B">
        <w:rPr>
          <w:rFonts w:ascii="Arial" w:hAnsi="Arial" w:cs="Arial"/>
          <w:b/>
          <w:bCs/>
          <w:lang w:val="en-US"/>
        </w:rPr>
        <w:t xml:space="preserve">Proposal 4: </w:t>
      </w:r>
    </w:p>
    <w:p w14:paraId="12B1B568" w14:textId="77777777" w:rsidR="001E53B7" w:rsidRDefault="00D35032" w:rsidP="00D35032">
      <w:pPr>
        <w:pStyle w:val="ListParagraph"/>
        <w:numPr>
          <w:ilvl w:val="0"/>
          <w:numId w:val="16"/>
        </w:numPr>
        <w:jc w:val="both"/>
        <w:rPr>
          <w:rFonts w:ascii="Arial" w:hAnsi="Arial" w:cs="Arial"/>
          <w:b/>
          <w:bCs/>
          <w:lang w:val="en-US"/>
        </w:rPr>
      </w:pPr>
      <w:r w:rsidRPr="001009F9">
        <w:rPr>
          <w:rFonts w:ascii="Arial" w:hAnsi="Arial" w:cs="Arial"/>
          <w:b/>
          <w:bCs/>
          <w:lang w:val="en-US"/>
        </w:rPr>
        <w:t xml:space="preserve">Consider at least several sub-areas to achieve relaxed UE processing capability, including reduced number of HARQ processes, reduced number of modulation schemes, a smaller required soft buffer size and reduced number of maximum layers. </w:t>
      </w:r>
    </w:p>
    <w:p w14:paraId="2EA1D1D7" w14:textId="3265DF8D" w:rsidR="00D35032" w:rsidRPr="001E53B7" w:rsidRDefault="001E53B7" w:rsidP="001E53B7">
      <w:pPr>
        <w:pStyle w:val="ListParagraph"/>
        <w:numPr>
          <w:ilvl w:val="0"/>
          <w:numId w:val="16"/>
        </w:numPr>
        <w:jc w:val="both"/>
        <w:rPr>
          <w:rFonts w:ascii="Arial" w:hAnsi="Arial" w:cs="Arial"/>
          <w:b/>
          <w:bCs/>
          <w:lang w:val="en-US"/>
        </w:rPr>
      </w:pPr>
      <w:r>
        <w:rPr>
          <w:rFonts w:ascii="Arial" w:hAnsi="Arial" w:cs="Arial"/>
          <w:b/>
          <w:bCs/>
          <w:lang w:val="en-US"/>
        </w:rPr>
        <w:t>Support of OFDM waveform for UL transmission should be an optional feature for reduced capability devices.</w:t>
      </w:r>
      <w:r w:rsidR="00D35032" w:rsidRPr="001E53B7">
        <w:rPr>
          <w:rFonts w:ascii="Arial" w:hAnsi="Arial" w:cs="Arial"/>
          <w:b/>
          <w:bCs/>
          <w:lang w:val="en-US"/>
        </w:rPr>
        <w:t xml:space="preserve"> </w:t>
      </w:r>
    </w:p>
    <w:p w14:paraId="6CF68B4E" w14:textId="494B0E92" w:rsidR="006F518C" w:rsidRPr="00404C4B" w:rsidRDefault="006F518C" w:rsidP="006F518C">
      <w:pPr>
        <w:jc w:val="both"/>
        <w:rPr>
          <w:rFonts w:ascii="Arial" w:hAnsi="Arial" w:cs="Arial"/>
          <w:b/>
          <w:bCs/>
          <w:lang w:val="en-US"/>
        </w:rPr>
      </w:pPr>
      <w:r w:rsidRPr="00404C4B">
        <w:rPr>
          <w:rFonts w:ascii="Arial" w:hAnsi="Arial" w:cs="Arial"/>
          <w:b/>
          <w:bCs/>
          <w:lang w:val="en-US"/>
        </w:rPr>
        <w:t xml:space="preserve">Proposal 5: Specify relaxed UE processing time by defining larger number of N1/N2 values, K0&gt;0 and relaxed modulation schemes for reduced capability NR devices.  </w:t>
      </w:r>
    </w:p>
    <w:p w14:paraId="24F24546" w14:textId="77777777" w:rsidR="004458C1" w:rsidRPr="00404C4B" w:rsidRDefault="004458C1" w:rsidP="006E2C0F">
      <w:pPr>
        <w:rPr>
          <w:rFonts w:ascii="Arial" w:hAnsi="Arial" w:cs="Arial"/>
          <w:lang w:val="en-US"/>
        </w:rPr>
      </w:pPr>
    </w:p>
    <w:p w14:paraId="2096B431" w14:textId="0A41826B" w:rsidR="00770905" w:rsidRPr="00404C4B" w:rsidRDefault="00E100E8" w:rsidP="006E2C0F">
      <w:pPr>
        <w:rPr>
          <w:rFonts w:ascii="Arial" w:hAnsi="Arial" w:cs="Arial"/>
          <w:lang w:val="en-US"/>
        </w:rPr>
      </w:pPr>
      <w:r w:rsidRPr="00404C4B">
        <w:rPr>
          <w:rFonts w:ascii="Arial" w:hAnsi="Arial" w:cs="Arial"/>
          <w:lang w:val="en-US"/>
        </w:rPr>
        <w:t xml:space="preserve"> </w:t>
      </w:r>
    </w:p>
    <w:p w14:paraId="0E34F84C" w14:textId="212642A5" w:rsidR="0041403C" w:rsidRPr="00404C4B" w:rsidRDefault="0041403C" w:rsidP="006E2C0F">
      <w:pPr>
        <w:rPr>
          <w:rFonts w:ascii="Arial" w:hAnsi="Arial" w:cs="Arial"/>
          <w:lang w:val="en-US"/>
        </w:rPr>
      </w:pPr>
    </w:p>
    <w:p w14:paraId="53D76EE9" w14:textId="0AC6B89D" w:rsidR="0041403C" w:rsidRPr="00404C4B" w:rsidRDefault="0041403C" w:rsidP="006E2C0F">
      <w:pPr>
        <w:rPr>
          <w:rFonts w:ascii="Arial" w:hAnsi="Arial" w:cs="Arial"/>
          <w:lang w:val="en-US"/>
        </w:rPr>
      </w:pPr>
    </w:p>
    <w:p w14:paraId="04A51BF5" w14:textId="4D2E2CF7" w:rsidR="0041403C" w:rsidRPr="00404C4B" w:rsidRDefault="0041403C" w:rsidP="006E2C0F">
      <w:pPr>
        <w:rPr>
          <w:rFonts w:ascii="Arial" w:hAnsi="Arial" w:cs="Arial"/>
          <w:lang w:val="en-US"/>
        </w:rPr>
      </w:pPr>
    </w:p>
    <w:p w14:paraId="7F7FEAF3" w14:textId="77777777" w:rsidR="0041403C" w:rsidRPr="00404C4B" w:rsidRDefault="0041403C"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4AF0423F" w14:textId="77EEE380" w:rsidR="006E2C0F" w:rsidRPr="00404C4B" w:rsidRDefault="00D93F7A" w:rsidP="006E2C0F">
      <w:pPr>
        <w:numPr>
          <w:ilvl w:val="0"/>
          <w:numId w:val="1"/>
        </w:numPr>
        <w:rPr>
          <w:rFonts w:ascii="Arial" w:hAnsi="Arial" w:cs="Arial"/>
          <w:lang w:val="en-US" w:eastAsia="zh-CN"/>
        </w:rPr>
      </w:pPr>
      <w:r w:rsidRPr="00404C4B">
        <w:rPr>
          <w:rFonts w:ascii="Arial" w:hAnsi="Arial" w:cs="Arial"/>
          <w:lang w:val="en-US" w:eastAsia="zh-CN"/>
        </w:rPr>
        <w:t>RP-193238</w:t>
      </w:r>
      <w:r w:rsidRPr="00404C4B">
        <w:rPr>
          <w:rFonts w:ascii="Arial" w:hAnsi="Arial" w:cs="Arial"/>
          <w:lang w:val="en-US" w:eastAsia="zh-CN"/>
        </w:rPr>
        <w:tab/>
      </w:r>
      <w:r w:rsidRPr="00404C4B">
        <w:rPr>
          <w:rFonts w:ascii="Arial" w:hAnsi="Arial" w:cs="Arial"/>
          <w:lang w:val="en-US" w:eastAsia="zh-CN"/>
        </w:rPr>
        <w:tab/>
        <w:t>New SID on Support of Reduced Capability NR devices</w:t>
      </w:r>
    </w:p>
    <w:p w14:paraId="229AA34F" w14:textId="6895744C" w:rsidR="00262AD8" w:rsidRPr="00404C4B" w:rsidRDefault="00262AD8" w:rsidP="006E2C0F">
      <w:pPr>
        <w:numPr>
          <w:ilvl w:val="0"/>
          <w:numId w:val="1"/>
        </w:numPr>
        <w:rPr>
          <w:rFonts w:ascii="Arial" w:hAnsi="Arial" w:cs="Arial"/>
          <w:lang w:val="en-US" w:eastAsia="zh-CN"/>
        </w:rPr>
      </w:pPr>
      <w:r w:rsidRPr="00404C4B">
        <w:rPr>
          <w:rFonts w:ascii="Arial" w:hAnsi="Arial" w:cs="Arial"/>
          <w:lang w:val="en-US" w:eastAsia="zh-CN"/>
        </w:rPr>
        <w:t>3GPP TS 38.101-1</w:t>
      </w:r>
      <w:r w:rsidR="00620B30" w:rsidRPr="00404C4B">
        <w:rPr>
          <w:rFonts w:ascii="Arial" w:hAnsi="Arial" w:cs="Arial"/>
          <w:lang w:val="en-US" w:eastAsia="zh-CN"/>
        </w:rPr>
        <w:t xml:space="preserve"> v 16.1.0</w:t>
      </w:r>
      <w:r w:rsidR="00620B30" w:rsidRPr="00404C4B">
        <w:rPr>
          <w:rFonts w:ascii="Arial" w:hAnsi="Arial" w:cs="Arial"/>
          <w:lang w:val="en-US" w:eastAsia="zh-CN"/>
        </w:rPr>
        <w:tab/>
      </w:r>
      <w:r w:rsidR="00620B30" w:rsidRPr="00404C4B">
        <w:rPr>
          <w:rFonts w:ascii="Arial" w:hAnsi="Arial" w:cs="Arial"/>
          <w:lang w:val="en-US" w:eastAsia="zh-CN"/>
        </w:rPr>
        <w:tab/>
        <w:t>UE radio transmission and reception Part 1: Range 1 Standalone</w:t>
      </w:r>
    </w:p>
    <w:p w14:paraId="62888137" w14:textId="7CBF497A" w:rsidR="00F20322" w:rsidRPr="00F20322" w:rsidRDefault="00103353" w:rsidP="005A3B69">
      <w:pPr>
        <w:rPr>
          <w:rFonts w:ascii="Arial" w:hAnsi="Arial" w:cs="Arial"/>
          <w:lang w:val="en-US" w:eastAsia="zh-CN"/>
        </w:rPr>
      </w:pPr>
      <w:r>
        <w:rPr>
          <w:rFonts w:ascii="Arial" w:hAnsi="Arial" w:cs="Arial"/>
          <w:lang w:val="en-US" w:eastAsia="zh-CN"/>
        </w:rPr>
        <w:t xml:space="preserve">  </w:t>
      </w:r>
    </w:p>
    <w:sectPr w:rsidR="00F20322" w:rsidRPr="00F20322"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E4924" w14:textId="77777777" w:rsidR="0047421E" w:rsidRDefault="0047421E">
      <w:pPr>
        <w:spacing w:after="0"/>
      </w:pPr>
      <w:r>
        <w:separator/>
      </w:r>
    </w:p>
  </w:endnote>
  <w:endnote w:type="continuationSeparator" w:id="0">
    <w:p w14:paraId="5B492A89" w14:textId="77777777" w:rsidR="0047421E" w:rsidRDefault="004742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47421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032678" w14:textId="77777777" w:rsidR="0047421E" w:rsidRDefault="0047421E">
      <w:pPr>
        <w:spacing w:after="0"/>
      </w:pPr>
      <w:r>
        <w:separator/>
      </w:r>
    </w:p>
  </w:footnote>
  <w:footnote w:type="continuationSeparator" w:id="0">
    <w:p w14:paraId="51457B3C" w14:textId="77777777" w:rsidR="0047421E" w:rsidRDefault="004742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5"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DEA5C70"/>
    <w:multiLevelType w:val="hybridMultilevel"/>
    <w:tmpl w:val="FF5E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4"/>
  </w:num>
  <w:num w:numId="3">
    <w:abstractNumId w:val="1"/>
  </w:num>
  <w:num w:numId="4">
    <w:abstractNumId w:val="6"/>
  </w:num>
  <w:num w:numId="5">
    <w:abstractNumId w:val="12"/>
  </w:num>
  <w:num w:numId="6">
    <w:abstractNumId w:val="7"/>
  </w:num>
  <w:num w:numId="7">
    <w:abstractNumId w:val="5"/>
  </w:num>
  <w:num w:numId="8">
    <w:abstractNumId w:val="0"/>
  </w:num>
  <w:num w:numId="9">
    <w:abstractNumId w:val="11"/>
  </w:num>
  <w:num w:numId="10">
    <w:abstractNumId w:val="13"/>
  </w:num>
  <w:num w:numId="11">
    <w:abstractNumId w:val="2"/>
  </w:num>
  <w:num w:numId="12">
    <w:abstractNumId w:val="9"/>
  </w:num>
  <w:num w:numId="13">
    <w:abstractNumId w:val="8"/>
  </w:num>
  <w:num w:numId="14">
    <w:abstractNumId w:val="14"/>
  </w:num>
  <w:num w:numId="15">
    <w:abstractNumId w:val="3"/>
  </w:num>
  <w:num w:numId="1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6F2D"/>
    <w:rsid w:val="000402EC"/>
    <w:rsid w:val="00041822"/>
    <w:rsid w:val="00042017"/>
    <w:rsid w:val="00043EA5"/>
    <w:rsid w:val="0005095F"/>
    <w:rsid w:val="0005558B"/>
    <w:rsid w:val="0006735F"/>
    <w:rsid w:val="00067F48"/>
    <w:rsid w:val="000722C9"/>
    <w:rsid w:val="0007709B"/>
    <w:rsid w:val="0008305E"/>
    <w:rsid w:val="00084F1B"/>
    <w:rsid w:val="00085C69"/>
    <w:rsid w:val="00087945"/>
    <w:rsid w:val="00095DA3"/>
    <w:rsid w:val="000A26CE"/>
    <w:rsid w:val="000A2899"/>
    <w:rsid w:val="000A416F"/>
    <w:rsid w:val="000A6B9F"/>
    <w:rsid w:val="000A76C8"/>
    <w:rsid w:val="000B2B28"/>
    <w:rsid w:val="000B3A78"/>
    <w:rsid w:val="000B658A"/>
    <w:rsid w:val="000C0C40"/>
    <w:rsid w:val="000C2B74"/>
    <w:rsid w:val="000C2C4D"/>
    <w:rsid w:val="000E190D"/>
    <w:rsid w:val="000F0511"/>
    <w:rsid w:val="000F2FCE"/>
    <w:rsid w:val="001009F9"/>
    <w:rsid w:val="00102F82"/>
    <w:rsid w:val="00103353"/>
    <w:rsid w:val="00104391"/>
    <w:rsid w:val="0010617E"/>
    <w:rsid w:val="00113889"/>
    <w:rsid w:val="001156E0"/>
    <w:rsid w:val="001202FA"/>
    <w:rsid w:val="0012288A"/>
    <w:rsid w:val="00126F4F"/>
    <w:rsid w:val="00141FAE"/>
    <w:rsid w:val="00144371"/>
    <w:rsid w:val="00146561"/>
    <w:rsid w:val="00146724"/>
    <w:rsid w:val="00146D20"/>
    <w:rsid w:val="0014729A"/>
    <w:rsid w:val="001504AD"/>
    <w:rsid w:val="00152571"/>
    <w:rsid w:val="00152B5A"/>
    <w:rsid w:val="00153144"/>
    <w:rsid w:val="00153667"/>
    <w:rsid w:val="00164DCB"/>
    <w:rsid w:val="0017286E"/>
    <w:rsid w:val="00177AA3"/>
    <w:rsid w:val="00180C2B"/>
    <w:rsid w:val="00181D34"/>
    <w:rsid w:val="00183D1D"/>
    <w:rsid w:val="00184909"/>
    <w:rsid w:val="00185856"/>
    <w:rsid w:val="00185D56"/>
    <w:rsid w:val="00187556"/>
    <w:rsid w:val="001949AF"/>
    <w:rsid w:val="001A000F"/>
    <w:rsid w:val="001A028F"/>
    <w:rsid w:val="001A255D"/>
    <w:rsid w:val="001B12E0"/>
    <w:rsid w:val="001B179E"/>
    <w:rsid w:val="001D0F43"/>
    <w:rsid w:val="001D681E"/>
    <w:rsid w:val="001E0BBB"/>
    <w:rsid w:val="001E53B7"/>
    <w:rsid w:val="001E7186"/>
    <w:rsid w:val="001F0DAD"/>
    <w:rsid w:val="001F4FB6"/>
    <w:rsid w:val="002028B1"/>
    <w:rsid w:val="00203A90"/>
    <w:rsid w:val="002053BF"/>
    <w:rsid w:val="00205715"/>
    <w:rsid w:val="002259B3"/>
    <w:rsid w:val="00231D54"/>
    <w:rsid w:val="00233D51"/>
    <w:rsid w:val="00240384"/>
    <w:rsid w:val="00242992"/>
    <w:rsid w:val="00254B2F"/>
    <w:rsid w:val="00260B38"/>
    <w:rsid w:val="002623A4"/>
    <w:rsid w:val="00262722"/>
    <w:rsid w:val="00262AD8"/>
    <w:rsid w:val="00266655"/>
    <w:rsid w:val="00271393"/>
    <w:rsid w:val="00272E2E"/>
    <w:rsid w:val="00275A4E"/>
    <w:rsid w:val="00284187"/>
    <w:rsid w:val="00290461"/>
    <w:rsid w:val="00291156"/>
    <w:rsid w:val="00292B97"/>
    <w:rsid w:val="00297FC4"/>
    <w:rsid w:val="002C1749"/>
    <w:rsid w:val="002E05FB"/>
    <w:rsid w:val="002F70F5"/>
    <w:rsid w:val="002F71D5"/>
    <w:rsid w:val="00330585"/>
    <w:rsid w:val="00334BE9"/>
    <w:rsid w:val="003545E1"/>
    <w:rsid w:val="003577A8"/>
    <w:rsid w:val="00363BBA"/>
    <w:rsid w:val="00366323"/>
    <w:rsid w:val="003717CF"/>
    <w:rsid w:val="003731A2"/>
    <w:rsid w:val="003738FB"/>
    <w:rsid w:val="00377C96"/>
    <w:rsid w:val="00382208"/>
    <w:rsid w:val="00391B0F"/>
    <w:rsid w:val="00393809"/>
    <w:rsid w:val="003A310B"/>
    <w:rsid w:val="003A38F2"/>
    <w:rsid w:val="003B03BE"/>
    <w:rsid w:val="003B6437"/>
    <w:rsid w:val="003C5D14"/>
    <w:rsid w:val="003D074A"/>
    <w:rsid w:val="003D2879"/>
    <w:rsid w:val="003D38F9"/>
    <w:rsid w:val="003D5D41"/>
    <w:rsid w:val="003E1711"/>
    <w:rsid w:val="003E59A3"/>
    <w:rsid w:val="003E603B"/>
    <w:rsid w:val="003F0EA8"/>
    <w:rsid w:val="003F2794"/>
    <w:rsid w:val="003F35C9"/>
    <w:rsid w:val="003F40E5"/>
    <w:rsid w:val="00400CE6"/>
    <w:rsid w:val="00404C4B"/>
    <w:rsid w:val="00405A83"/>
    <w:rsid w:val="00407E8A"/>
    <w:rsid w:val="0041001B"/>
    <w:rsid w:val="00411BF4"/>
    <w:rsid w:val="0041403C"/>
    <w:rsid w:val="004229CC"/>
    <w:rsid w:val="00431C40"/>
    <w:rsid w:val="00433863"/>
    <w:rsid w:val="00443035"/>
    <w:rsid w:val="00443491"/>
    <w:rsid w:val="004458C1"/>
    <w:rsid w:val="00445FFE"/>
    <w:rsid w:val="00447402"/>
    <w:rsid w:val="00451A81"/>
    <w:rsid w:val="004548E6"/>
    <w:rsid w:val="004611B2"/>
    <w:rsid w:val="004655DA"/>
    <w:rsid w:val="00466178"/>
    <w:rsid w:val="00471A02"/>
    <w:rsid w:val="0047421E"/>
    <w:rsid w:val="0048043C"/>
    <w:rsid w:val="004819B6"/>
    <w:rsid w:val="00483E85"/>
    <w:rsid w:val="00485C82"/>
    <w:rsid w:val="0049534F"/>
    <w:rsid w:val="004A74FB"/>
    <w:rsid w:val="004B5169"/>
    <w:rsid w:val="004B6C9A"/>
    <w:rsid w:val="004B6F98"/>
    <w:rsid w:val="004C0437"/>
    <w:rsid w:val="004C4071"/>
    <w:rsid w:val="004C49E0"/>
    <w:rsid w:val="004D2DC9"/>
    <w:rsid w:val="004D3D09"/>
    <w:rsid w:val="004D40BD"/>
    <w:rsid w:val="004E0AC9"/>
    <w:rsid w:val="004E774D"/>
    <w:rsid w:val="004F2023"/>
    <w:rsid w:val="004F2F7E"/>
    <w:rsid w:val="004F5218"/>
    <w:rsid w:val="00500649"/>
    <w:rsid w:val="0050071A"/>
    <w:rsid w:val="00501D54"/>
    <w:rsid w:val="00520A3E"/>
    <w:rsid w:val="00525663"/>
    <w:rsid w:val="005263EF"/>
    <w:rsid w:val="00532C35"/>
    <w:rsid w:val="00537476"/>
    <w:rsid w:val="00543C26"/>
    <w:rsid w:val="00554C6C"/>
    <w:rsid w:val="00555285"/>
    <w:rsid w:val="00563A6D"/>
    <w:rsid w:val="00563D5B"/>
    <w:rsid w:val="0057150E"/>
    <w:rsid w:val="00572F34"/>
    <w:rsid w:val="00576BFF"/>
    <w:rsid w:val="0057736C"/>
    <w:rsid w:val="00593B39"/>
    <w:rsid w:val="005970B6"/>
    <w:rsid w:val="005A29B3"/>
    <w:rsid w:val="005A3B69"/>
    <w:rsid w:val="005C2A5F"/>
    <w:rsid w:val="005C4F14"/>
    <w:rsid w:val="005C60B7"/>
    <w:rsid w:val="005D0604"/>
    <w:rsid w:val="005D4FB0"/>
    <w:rsid w:val="005D79A4"/>
    <w:rsid w:val="005E3610"/>
    <w:rsid w:val="005E4196"/>
    <w:rsid w:val="005F4099"/>
    <w:rsid w:val="006043EE"/>
    <w:rsid w:val="00606297"/>
    <w:rsid w:val="00620B30"/>
    <w:rsid w:val="00644D23"/>
    <w:rsid w:val="00644F77"/>
    <w:rsid w:val="00645311"/>
    <w:rsid w:val="006509D1"/>
    <w:rsid w:val="006535AA"/>
    <w:rsid w:val="00667384"/>
    <w:rsid w:val="0067188D"/>
    <w:rsid w:val="006749E4"/>
    <w:rsid w:val="00680A87"/>
    <w:rsid w:val="00682D7B"/>
    <w:rsid w:val="00685B8E"/>
    <w:rsid w:val="0068700F"/>
    <w:rsid w:val="0069307A"/>
    <w:rsid w:val="00697031"/>
    <w:rsid w:val="00697B95"/>
    <w:rsid w:val="006A2559"/>
    <w:rsid w:val="006A2EE3"/>
    <w:rsid w:val="006A31A3"/>
    <w:rsid w:val="006A742B"/>
    <w:rsid w:val="006C1DC6"/>
    <w:rsid w:val="006C6F3C"/>
    <w:rsid w:val="006C732E"/>
    <w:rsid w:val="006C79BB"/>
    <w:rsid w:val="006D541A"/>
    <w:rsid w:val="006D7630"/>
    <w:rsid w:val="006D7A1D"/>
    <w:rsid w:val="006E2C0F"/>
    <w:rsid w:val="006F0588"/>
    <w:rsid w:val="006F518C"/>
    <w:rsid w:val="006F6603"/>
    <w:rsid w:val="007036A1"/>
    <w:rsid w:val="00704042"/>
    <w:rsid w:val="00704460"/>
    <w:rsid w:val="0071248E"/>
    <w:rsid w:val="00720763"/>
    <w:rsid w:val="00732A75"/>
    <w:rsid w:val="00734D54"/>
    <w:rsid w:val="00762821"/>
    <w:rsid w:val="00762E0E"/>
    <w:rsid w:val="00765E1F"/>
    <w:rsid w:val="00770905"/>
    <w:rsid w:val="007718DC"/>
    <w:rsid w:val="00782E13"/>
    <w:rsid w:val="00783147"/>
    <w:rsid w:val="00786F91"/>
    <w:rsid w:val="00790F4B"/>
    <w:rsid w:val="007953B0"/>
    <w:rsid w:val="007A2149"/>
    <w:rsid w:val="007A538E"/>
    <w:rsid w:val="007B36BD"/>
    <w:rsid w:val="007C0770"/>
    <w:rsid w:val="007C1BB7"/>
    <w:rsid w:val="007D05CA"/>
    <w:rsid w:val="007D33A8"/>
    <w:rsid w:val="007D41A1"/>
    <w:rsid w:val="007E0F81"/>
    <w:rsid w:val="007E190F"/>
    <w:rsid w:val="007F0245"/>
    <w:rsid w:val="007F4D7C"/>
    <w:rsid w:val="007F5D92"/>
    <w:rsid w:val="00800159"/>
    <w:rsid w:val="00800BED"/>
    <w:rsid w:val="00804EF1"/>
    <w:rsid w:val="00805243"/>
    <w:rsid w:val="00807DA8"/>
    <w:rsid w:val="00811235"/>
    <w:rsid w:val="00813070"/>
    <w:rsid w:val="00815C15"/>
    <w:rsid w:val="00817F95"/>
    <w:rsid w:val="008220E8"/>
    <w:rsid w:val="00827205"/>
    <w:rsid w:val="00832806"/>
    <w:rsid w:val="00842535"/>
    <w:rsid w:val="00845654"/>
    <w:rsid w:val="00861141"/>
    <w:rsid w:val="0086554A"/>
    <w:rsid w:val="00866DA4"/>
    <w:rsid w:val="008701E7"/>
    <w:rsid w:val="008748BA"/>
    <w:rsid w:val="00897A17"/>
    <w:rsid w:val="008A0096"/>
    <w:rsid w:val="008A1688"/>
    <w:rsid w:val="008A2B25"/>
    <w:rsid w:val="008A420C"/>
    <w:rsid w:val="008A5144"/>
    <w:rsid w:val="008B1217"/>
    <w:rsid w:val="008B212E"/>
    <w:rsid w:val="008B2F76"/>
    <w:rsid w:val="008C021C"/>
    <w:rsid w:val="008D0FBE"/>
    <w:rsid w:val="008D1D46"/>
    <w:rsid w:val="008D2CDB"/>
    <w:rsid w:val="008D7057"/>
    <w:rsid w:val="008E0BFA"/>
    <w:rsid w:val="008F2A4F"/>
    <w:rsid w:val="008F6C71"/>
    <w:rsid w:val="00901A73"/>
    <w:rsid w:val="00906300"/>
    <w:rsid w:val="00924ECE"/>
    <w:rsid w:val="00930255"/>
    <w:rsid w:val="0093250F"/>
    <w:rsid w:val="00932CDF"/>
    <w:rsid w:val="009433FA"/>
    <w:rsid w:val="009502F4"/>
    <w:rsid w:val="00953DA3"/>
    <w:rsid w:val="0095568E"/>
    <w:rsid w:val="00957FBB"/>
    <w:rsid w:val="0096275C"/>
    <w:rsid w:val="00964520"/>
    <w:rsid w:val="00964AA0"/>
    <w:rsid w:val="0096551C"/>
    <w:rsid w:val="009658D8"/>
    <w:rsid w:val="00970B58"/>
    <w:rsid w:val="0097411F"/>
    <w:rsid w:val="009870A7"/>
    <w:rsid w:val="0099030C"/>
    <w:rsid w:val="009971A7"/>
    <w:rsid w:val="009A4152"/>
    <w:rsid w:val="009A42A2"/>
    <w:rsid w:val="009B02B8"/>
    <w:rsid w:val="009B2881"/>
    <w:rsid w:val="009B432B"/>
    <w:rsid w:val="009B5AEF"/>
    <w:rsid w:val="009B7A4B"/>
    <w:rsid w:val="009C6EFD"/>
    <w:rsid w:val="009D3968"/>
    <w:rsid w:val="009E07B0"/>
    <w:rsid w:val="009E3226"/>
    <w:rsid w:val="009E59FA"/>
    <w:rsid w:val="009E5E0A"/>
    <w:rsid w:val="009F16C5"/>
    <w:rsid w:val="009F34DA"/>
    <w:rsid w:val="009F565C"/>
    <w:rsid w:val="00A04A2F"/>
    <w:rsid w:val="00A06938"/>
    <w:rsid w:val="00A2067B"/>
    <w:rsid w:val="00A2193B"/>
    <w:rsid w:val="00A24858"/>
    <w:rsid w:val="00A27092"/>
    <w:rsid w:val="00A30C8A"/>
    <w:rsid w:val="00A344E7"/>
    <w:rsid w:val="00A34ED7"/>
    <w:rsid w:val="00A40457"/>
    <w:rsid w:val="00A50FBA"/>
    <w:rsid w:val="00A51F9A"/>
    <w:rsid w:val="00A5202E"/>
    <w:rsid w:val="00A617F3"/>
    <w:rsid w:val="00A70495"/>
    <w:rsid w:val="00A84C51"/>
    <w:rsid w:val="00A8681D"/>
    <w:rsid w:val="00A944E3"/>
    <w:rsid w:val="00A969BD"/>
    <w:rsid w:val="00AB019B"/>
    <w:rsid w:val="00AB477B"/>
    <w:rsid w:val="00AB5D8D"/>
    <w:rsid w:val="00AB6F25"/>
    <w:rsid w:val="00AC1AA3"/>
    <w:rsid w:val="00AD19B9"/>
    <w:rsid w:val="00AE3503"/>
    <w:rsid w:val="00AF2D95"/>
    <w:rsid w:val="00B00E51"/>
    <w:rsid w:val="00B07467"/>
    <w:rsid w:val="00B1026D"/>
    <w:rsid w:val="00B12CCF"/>
    <w:rsid w:val="00B147AE"/>
    <w:rsid w:val="00B5370C"/>
    <w:rsid w:val="00B66702"/>
    <w:rsid w:val="00B67876"/>
    <w:rsid w:val="00B712E7"/>
    <w:rsid w:val="00B7778C"/>
    <w:rsid w:val="00B800B2"/>
    <w:rsid w:val="00B8238D"/>
    <w:rsid w:val="00B842A7"/>
    <w:rsid w:val="00B86A06"/>
    <w:rsid w:val="00B96F00"/>
    <w:rsid w:val="00B975F2"/>
    <w:rsid w:val="00BA3989"/>
    <w:rsid w:val="00BA623B"/>
    <w:rsid w:val="00BB53A9"/>
    <w:rsid w:val="00BC0F24"/>
    <w:rsid w:val="00BC2537"/>
    <w:rsid w:val="00BC4662"/>
    <w:rsid w:val="00BD3904"/>
    <w:rsid w:val="00BD43E0"/>
    <w:rsid w:val="00BD7B23"/>
    <w:rsid w:val="00BD7FF5"/>
    <w:rsid w:val="00BE3341"/>
    <w:rsid w:val="00BE6A42"/>
    <w:rsid w:val="00BF0F97"/>
    <w:rsid w:val="00C0439C"/>
    <w:rsid w:val="00C071AE"/>
    <w:rsid w:val="00C11223"/>
    <w:rsid w:val="00C12097"/>
    <w:rsid w:val="00C14696"/>
    <w:rsid w:val="00C24439"/>
    <w:rsid w:val="00C4000E"/>
    <w:rsid w:val="00C5563C"/>
    <w:rsid w:val="00C56535"/>
    <w:rsid w:val="00C64D4D"/>
    <w:rsid w:val="00C67171"/>
    <w:rsid w:val="00C71168"/>
    <w:rsid w:val="00C86C6F"/>
    <w:rsid w:val="00C918F6"/>
    <w:rsid w:val="00C928D7"/>
    <w:rsid w:val="00C94115"/>
    <w:rsid w:val="00C95DFB"/>
    <w:rsid w:val="00CB18A1"/>
    <w:rsid w:val="00CB6542"/>
    <w:rsid w:val="00CC5700"/>
    <w:rsid w:val="00CD256A"/>
    <w:rsid w:val="00CE2FDF"/>
    <w:rsid w:val="00CE37EB"/>
    <w:rsid w:val="00CE4770"/>
    <w:rsid w:val="00CF7732"/>
    <w:rsid w:val="00D1459C"/>
    <w:rsid w:val="00D30C17"/>
    <w:rsid w:val="00D312BB"/>
    <w:rsid w:val="00D35032"/>
    <w:rsid w:val="00D461B9"/>
    <w:rsid w:val="00D4670D"/>
    <w:rsid w:val="00D4672A"/>
    <w:rsid w:val="00D46936"/>
    <w:rsid w:val="00D4753A"/>
    <w:rsid w:val="00D508C2"/>
    <w:rsid w:val="00D50A49"/>
    <w:rsid w:val="00D54CE7"/>
    <w:rsid w:val="00D67B59"/>
    <w:rsid w:val="00D82EFA"/>
    <w:rsid w:val="00D850CB"/>
    <w:rsid w:val="00D861AD"/>
    <w:rsid w:val="00D903E6"/>
    <w:rsid w:val="00D93F7A"/>
    <w:rsid w:val="00D97F0D"/>
    <w:rsid w:val="00DA0787"/>
    <w:rsid w:val="00DA23E9"/>
    <w:rsid w:val="00DA5035"/>
    <w:rsid w:val="00DA6C93"/>
    <w:rsid w:val="00DA72D2"/>
    <w:rsid w:val="00DC063B"/>
    <w:rsid w:val="00DC5D77"/>
    <w:rsid w:val="00DD47C9"/>
    <w:rsid w:val="00DD50DE"/>
    <w:rsid w:val="00DF5363"/>
    <w:rsid w:val="00E100E8"/>
    <w:rsid w:val="00E10514"/>
    <w:rsid w:val="00E11FAD"/>
    <w:rsid w:val="00E127DE"/>
    <w:rsid w:val="00E13A0A"/>
    <w:rsid w:val="00E17247"/>
    <w:rsid w:val="00E25ABB"/>
    <w:rsid w:val="00E26B06"/>
    <w:rsid w:val="00E340A5"/>
    <w:rsid w:val="00E40B01"/>
    <w:rsid w:val="00E40B42"/>
    <w:rsid w:val="00E41AAE"/>
    <w:rsid w:val="00E41B41"/>
    <w:rsid w:val="00E44AE2"/>
    <w:rsid w:val="00E504FB"/>
    <w:rsid w:val="00E61443"/>
    <w:rsid w:val="00E61983"/>
    <w:rsid w:val="00E70A81"/>
    <w:rsid w:val="00E72B9D"/>
    <w:rsid w:val="00EA0E12"/>
    <w:rsid w:val="00EA2856"/>
    <w:rsid w:val="00EA4955"/>
    <w:rsid w:val="00EA559B"/>
    <w:rsid w:val="00EA7D94"/>
    <w:rsid w:val="00EA7E1E"/>
    <w:rsid w:val="00EB59AE"/>
    <w:rsid w:val="00EC1A41"/>
    <w:rsid w:val="00EC628D"/>
    <w:rsid w:val="00ED1A96"/>
    <w:rsid w:val="00EE14C4"/>
    <w:rsid w:val="00EE2A33"/>
    <w:rsid w:val="00EE5859"/>
    <w:rsid w:val="00EE5C07"/>
    <w:rsid w:val="00EF16B0"/>
    <w:rsid w:val="00EF3CA6"/>
    <w:rsid w:val="00F01655"/>
    <w:rsid w:val="00F12E55"/>
    <w:rsid w:val="00F20322"/>
    <w:rsid w:val="00F22F47"/>
    <w:rsid w:val="00F2777A"/>
    <w:rsid w:val="00F37427"/>
    <w:rsid w:val="00F37435"/>
    <w:rsid w:val="00F61E59"/>
    <w:rsid w:val="00F71400"/>
    <w:rsid w:val="00F76F97"/>
    <w:rsid w:val="00F77593"/>
    <w:rsid w:val="00F8014D"/>
    <w:rsid w:val="00F825A1"/>
    <w:rsid w:val="00F826A1"/>
    <w:rsid w:val="00F8597E"/>
    <w:rsid w:val="00F924B2"/>
    <w:rsid w:val="00FA59AE"/>
    <w:rsid w:val="00FB3F35"/>
    <w:rsid w:val="00FC1498"/>
    <w:rsid w:val="00FC44AE"/>
    <w:rsid w:val="00FD083E"/>
    <w:rsid w:val="00FD1256"/>
    <w:rsid w:val="00FD24A1"/>
    <w:rsid w:val="00FD52BD"/>
    <w:rsid w:val="00FE12B6"/>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1663</Words>
  <Characters>9485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10</cp:revision>
  <cp:lastPrinted>2019-01-22T03:27:00Z</cp:lastPrinted>
  <dcterms:created xsi:type="dcterms:W3CDTF">2020-05-15T16:01:00Z</dcterms:created>
  <dcterms:modified xsi:type="dcterms:W3CDTF">2020-05-16T00:44:00Z</dcterms:modified>
</cp:coreProperties>
</file>