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B1063" w14:textId="70FD9CFA" w:rsidR="00A51DEE" w:rsidRDefault="00430D10" w:rsidP="00A51DEE">
      <w:pPr>
        <w:spacing w:after="0"/>
        <w:ind w:left="1988" w:hanging="1988"/>
        <w:rPr>
          <w:rFonts w:ascii="Arial" w:hAnsi="Arial" w:cs="Arial"/>
          <w:b/>
          <w:sz w:val="24"/>
          <w:lang w:val="en-US"/>
        </w:rPr>
      </w:pPr>
      <w:r>
        <w:rPr>
          <w:rFonts w:ascii="Arial" w:hAnsi="Arial" w:cs="Arial"/>
          <w:b/>
          <w:sz w:val="24"/>
          <w:lang w:val="en-US"/>
        </w:rPr>
        <w:t>3GPP TSG RAN WG1 #100bis-E</w:t>
      </w:r>
      <w:r>
        <w:rPr>
          <w:rFonts w:ascii="Arial" w:hAnsi="Arial" w:cs="Arial"/>
          <w:b/>
          <w:sz w:val="24"/>
          <w:lang w:val="en-US"/>
        </w:rPr>
        <w:tab/>
      </w:r>
      <w:r>
        <w:rPr>
          <w:rFonts w:ascii="Arial" w:hAnsi="Arial" w:cs="Arial"/>
          <w:b/>
          <w:sz w:val="24"/>
          <w:lang w:val="en-US"/>
        </w:rPr>
        <w:tab/>
      </w:r>
      <w:r w:rsidR="00A51DEE">
        <w:rPr>
          <w:rFonts w:ascii="Arial" w:hAnsi="Arial" w:cs="Arial"/>
          <w:b/>
          <w:sz w:val="24"/>
          <w:lang w:val="en-US"/>
        </w:rPr>
        <w:tab/>
      </w:r>
      <w:r w:rsidR="00A51DEE">
        <w:rPr>
          <w:rFonts w:ascii="Arial" w:hAnsi="Arial" w:cs="Arial"/>
          <w:b/>
          <w:sz w:val="24"/>
          <w:lang w:val="en-US"/>
        </w:rPr>
        <w:tab/>
      </w:r>
      <w:r w:rsidR="00A51DEE">
        <w:rPr>
          <w:rFonts w:ascii="Arial" w:hAnsi="Arial" w:cs="Arial"/>
          <w:b/>
          <w:sz w:val="24"/>
          <w:lang w:val="en-US"/>
        </w:rPr>
        <w:tab/>
      </w:r>
      <w:r w:rsidR="00A51DEE">
        <w:rPr>
          <w:rFonts w:ascii="Arial" w:hAnsi="Arial" w:cs="Arial"/>
          <w:b/>
          <w:sz w:val="24"/>
          <w:lang w:val="en-US"/>
        </w:rPr>
        <w:tab/>
      </w:r>
      <w:r w:rsidR="00A51DEE">
        <w:rPr>
          <w:rFonts w:ascii="Arial" w:hAnsi="Arial" w:cs="Arial"/>
          <w:b/>
          <w:sz w:val="24"/>
          <w:lang w:val="en-US"/>
        </w:rPr>
        <w:tab/>
      </w:r>
      <w:r w:rsidR="00A51DEE">
        <w:rPr>
          <w:rFonts w:ascii="Arial" w:hAnsi="Arial" w:cs="Arial"/>
          <w:b/>
          <w:sz w:val="24"/>
          <w:lang w:val="en-US"/>
        </w:rPr>
        <w:tab/>
      </w:r>
      <w:r w:rsidR="00A51DEE" w:rsidRPr="007B50A4">
        <w:rPr>
          <w:rFonts w:ascii="Arial" w:hAnsi="Arial" w:cs="Arial"/>
          <w:b/>
          <w:sz w:val="24"/>
          <w:lang w:val="en-US"/>
        </w:rPr>
        <w:t>R1-2002771</w:t>
      </w:r>
    </w:p>
    <w:p w14:paraId="69CEAA57" w14:textId="77777777" w:rsidR="00E51058" w:rsidRDefault="00430D10">
      <w:pPr>
        <w:widowControl w:val="0"/>
        <w:overflowPunct/>
        <w:autoSpaceDE/>
        <w:adjustRightInd/>
        <w:textAlignment w:val="auto"/>
        <w:rPr>
          <w:rFonts w:ascii="Arial" w:hAnsi="Arial" w:cs="Arial"/>
          <w:b/>
          <w:sz w:val="24"/>
          <w:lang w:val="en-US"/>
        </w:rPr>
      </w:pPr>
      <w:r>
        <w:rPr>
          <w:rFonts w:ascii="Arial" w:hAnsi="Arial" w:cs="Arial"/>
          <w:b/>
          <w:sz w:val="24"/>
          <w:lang w:val="en-US"/>
        </w:rPr>
        <w:t>e-Meeting, April 20th – 30th, 2020</w:t>
      </w:r>
    </w:p>
    <w:p w14:paraId="487592A7" w14:textId="77777777" w:rsidR="00E51058" w:rsidRPr="007B50A4" w:rsidRDefault="00430D10">
      <w:pPr>
        <w:spacing w:after="0"/>
        <w:ind w:left="1988" w:hanging="1988"/>
        <w:rPr>
          <w:rFonts w:ascii="Arial" w:hAnsi="Arial" w:cs="Arial"/>
          <w:b/>
          <w:sz w:val="24"/>
          <w:lang w:val="en-US"/>
        </w:rPr>
      </w:pPr>
      <w:r w:rsidRPr="007B50A4">
        <w:rPr>
          <w:rFonts w:ascii="Arial" w:hAnsi="Arial" w:cs="Arial"/>
          <w:b/>
          <w:sz w:val="24"/>
          <w:lang w:val="en-US"/>
        </w:rPr>
        <w:t>Source:</w:t>
      </w:r>
      <w:r w:rsidRPr="007B50A4">
        <w:rPr>
          <w:rFonts w:ascii="Arial" w:hAnsi="Arial" w:cs="Arial"/>
          <w:b/>
          <w:sz w:val="24"/>
          <w:lang w:val="en-US"/>
        </w:rPr>
        <w:tab/>
        <w:t>Moderator (Intel Corporation)</w:t>
      </w:r>
    </w:p>
    <w:p w14:paraId="6187FCCA" w14:textId="0D30A4E2" w:rsidR="00E51058" w:rsidRPr="007B50A4" w:rsidRDefault="00430D10">
      <w:pPr>
        <w:spacing w:after="0"/>
        <w:ind w:left="1988" w:hanging="1988"/>
        <w:rPr>
          <w:rFonts w:ascii="Arial" w:hAnsi="Arial" w:cs="Arial"/>
          <w:b/>
          <w:sz w:val="24"/>
          <w:lang w:val="en-US"/>
        </w:rPr>
      </w:pPr>
      <w:r w:rsidRPr="007B50A4">
        <w:rPr>
          <w:rFonts w:ascii="Arial" w:hAnsi="Arial" w:cs="Arial"/>
          <w:b/>
          <w:sz w:val="24"/>
          <w:lang w:val="en-US"/>
        </w:rPr>
        <w:t>Title:</w:t>
      </w:r>
      <w:r w:rsidRPr="007B50A4">
        <w:rPr>
          <w:rFonts w:ascii="Arial" w:hAnsi="Arial" w:cs="Arial"/>
          <w:b/>
          <w:sz w:val="24"/>
          <w:lang w:val="en-US"/>
        </w:rPr>
        <w:tab/>
      </w:r>
      <w:r w:rsidR="00A51DEE" w:rsidRPr="007B50A4">
        <w:rPr>
          <w:rFonts w:ascii="Arial" w:hAnsi="Arial" w:cs="Arial"/>
          <w:b/>
          <w:sz w:val="24"/>
          <w:lang w:val="en-US"/>
        </w:rPr>
        <w:t xml:space="preserve">Summary of the RAN1 WG </w:t>
      </w:r>
      <w:r w:rsidR="00A51DEE">
        <w:rPr>
          <w:rFonts w:ascii="Arial" w:hAnsi="Arial" w:cs="Arial"/>
          <w:b/>
          <w:sz w:val="24"/>
          <w:lang w:val="en-US"/>
        </w:rPr>
        <w:t>E</w:t>
      </w:r>
      <w:r w:rsidR="00A51DEE" w:rsidRPr="007B50A4">
        <w:rPr>
          <w:rFonts w:ascii="Arial" w:hAnsi="Arial" w:cs="Arial"/>
          <w:b/>
          <w:sz w:val="24"/>
          <w:lang w:val="en-US"/>
        </w:rPr>
        <w:t xml:space="preserve">-mail </w:t>
      </w:r>
      <w:r w:rsidR="00A51DEE">
        <w:rPr>
          <w:rFonts w:ascii="Arial" w:hAnsi="Arial" w:cs="Arial"/>
          <w:b/>
          <w:sz w:val="24"/>
          <w:lang w:val="en-US"/>
        </w:rPr>
        <w:t>D</w:t>
      </w:r>
      <w:r w:rsidR="00A51DEE" w:rsidRPr="007B50A4">
        <w:rPr>
          <w:rFonts w:ascii="Arial" w:hAnsi="Arial" w:cs="Arial"/>
          <w:b/>
          <w:sz w:val="24"/>
          <w:lang w:val="en-US"/>
        </w:rPr>
        <w:t>iscussion [100b-e-NR-Pos-02]</w:t>
      </w:r>
    </w:p>
    <w:p w14:paraId="38F9AF58" w14:textId="77777777" w:rsidR="00E51058" w:rsidRPr="007B50A4" w:rsidRDefault="00430D10">
      <w:pPr>
        <w:spacing w:after="0"/>
        <w:ind w:left="1988" w:hanging="1988"/>
        <w:rPr>
          <w:rFonts w:ascii="Arial" w:hAnsi="Arial" w:cs="Arial"/>
          <w:b/>
          <w:sz w:val="24"/>
          <w:lang w:val="en-US"/>
        </w:rPr>
      </w:pPr>
      <w:r w:rsidRPr="007B50A4">
        <w:rPr>
          <w:rFonts w:ascii="Arial" w:hAnsi="Arial" w:cs="Arial"/>
          <w:b/>
          <w:sz w:val="24"/>
          <w:lang w:val="en-US"/>
        </w:rPr>
        <w:t>Agenda item:</w:t>
      </w:r>
      <w:r w:rsidRPr="007B50A4">
        <w:rPr>
          <w:rFonts w:ascii="Arial" w:hAnsi="Arial" w:cs="Arial"/>
          <w:b/>
          <w:sz w:val="24"/>
          <w:lang w:val="en-US"/>
        </w:rPr>
        <w:tab/>
        <w:t>7.2.8.1</w:t>
      </w:r>
    </w:p>
    <w:p w14:paraId="5DC89444" w14:textId="77777777" w:rsidR="00E51058" w:rsidRDefault="00430D10">
      <w:pPr>
        <w:spacing w:after="0"/>
        <w:ind w:left="1988" w:hanging="1988"/>
        <w:rPr>
          <w:rFonts w:ascii="Arial" w:hAnsi="Arial" w:cs="Arial"/>
          <w:b/>
          <w:sz w:val="24"/>
          <w:lang w:val="en-US"/>
        </w:rPr>
      </w:pPr>
      <w:r w:rsidRPr="007B50A4">
        <w:rPr>
          <w:rFonts w:ascii="Arial" w:hAnsi="Arial" w:cs="Arial"/>
          <w:b/>
          <w:sz w:val="24"/>
          <w:lang w:val="en-US"/>
        </w:rPr>
        <w:t>Document for:</w:t>
      </w:r>
      <w:bookmarkStart w:id="0" w:name="DocumentFor"/>
      <w:bookmarkEnd w:id="0"/>
      <w:r w:rsidRPr="007B50A4">
        <w:rPr>
          <w:rFonts w:ascii="Arial" w:hAnsi="Arial" w:cs="Arial"/>
          <w:b/>
          <w:sz w:val="24"/>
          <w:lang w:val="en-US"/>
        </w:rPr>
        <w:tab/>
        <w:t>Discussion and Decision</w:t>
      </w:r>
    </w:p>
    <w:p w14:paraId="72ECD19D" w14:textId="77777777" w:rsidR="00E51058" w:rsidRDefault="00E51058">
      <w:pPr>
        <w:spacing w:after="0"/>
        <w:ind w:left="1988" w:hanging="1988"/>
        <w:rPr>
          <w:rFonts w:ascii="Arial" w:hAnsi="Arial" w:cs="Arial"/>
          <w:b/>
          <w:sz w:val="24"/>
          <w:lang w:val="en-US"/>
        </w:rPr>
      </w:pPr>
    </w:p>
    <w:p w14:paraId="023256DF" w14:textId="77777777" w:rsidR="00E51058" w:rsidRDefault="00430D10">
      <w:pPr>
        <w:pStyle w:val="3GPPH1"/>
        <w:numPr>
          <w:ilvl w:val="0"/>
          <w:numId w:val="1"/>
        </w:numPr>
      </w:pPr>
      <w:r>
        <w:t>Introduction</w:t>
      </w:r>
    </w:p>
    <w:p w14:paraId="603B4C9A" w14:textId="77777777" w:rsidR="00E51058" w:rsidRDefault="00430D10">
      <w:pPr>
        <w:pStyle w:val="3GPPText"/>
      </w:pPr>
      <w:r>
        <w:t xml:space="preserve">This contribution is a part of the Rel.16 maintenance work on NR Positioning. It provides summary of the e-mail discussion #2 for NR Positioning organized during the RAN1#100bis E-meeting based on the submitted contributions </w:t>
      </w:r>
      <w:r>
        <w:fldChar w:fldCharType="begin"/>
      </w:r>
      <w:r>
        <w:instrText xml:space="preserve"> REF _Ref37666266 \n \h </w:instrText>
      </w:r>
      <w:r>
        <w:fldChar w:fldCharType="separate"/>
      </w:r>
      <w:r>
        <w:t>[1]</w:t>
      </w:r>
      <w:r>
        <w:fldChar w:fldCharType="end"/>
      </w:r>
      <w:r>
        <w:t xml:space="preserve"> - </w:t>
      </w:r>
      <w:r>
        <w:fldChar w:fldCharType="begin"/>
      </w:r>
      <w:r>
        <w:instrText xml:space="preserve"> REF _Ref37687203 \n \h </w:instrText>
      </w:r>
      <w:r>
        <w:fldChar w:fldCharType="separate"/>
      </w:r>
      <w:r>
        <w:t>[11]</w:t>
      </w:r>
      <w:r>
        <w:fldChar w:fldCharType="end"/>
      </w:r>
      <w:r>
        <w:t>.</w:t>
      </w:r>
    </w:p>
    <w:p w14:paraId="5DF69480" w14:textId="77777777" w:rsidR="00E51058" w:rsidRDefault="00E51058">
      <w:pPr>
        <w:pStyle w:val="3GPPText"/>
        <w:rPr>
          <w:szCs w:val="22"/>
        </w:rPr>
      </w:pPr>
    </w:p>
    <w:p w14:paraId="57ABDA33" w14:textId="77777777" w:rsidR="00E51058" w:rsidRDefault="00430D10">
      <w:pPr>
        <w:rPr>
          <w:color w:val="000000"/>
          <w:sz w:val="22"/>
          <w:szCs w:val="22"/>
        </w:rPr>
      </w:pPr>
      <w:r>
        <w:rPr>
          <w:color w:val="000000"/>
          <w:sz w:val="22"/>
          <w:szCs w:val="22"/>
          <w:highlight w:val="cyan"/>
        </w:rPr>
        <w:t>[100b-e-NR-Pos-02] Email discussion/approval on the following issues</w:t>
      </w:r>
      <w:r>
        <w:rPr>
          <w:sz w:val="22"/>
          <w:szCs w:val="22"/>
          <w:highlight w:val="cyan"/>
          <w:lang w:eastAsia="zh-CN"/>
        </w:rPr>
        <w:t xml:space="preserve"> by 4/23</w:t>
      </w:r>
      <w:r>
        <w:rPr>
          <w:color w:val="000000"/>
          <w:sz w:val="22"/>
          <w:szCs w:val="22"/>
          <w:highlight w:val="cyan"/>
        </w:rPr>
        <w:t>; if necessary, followed by endorsing the corresponding TPs by 4/28 – Alexey (Intel)</w:t>
      </w:r>
    </w:p>
    <w:p w14:paraId="76DEBF59" w14:textId="77777777" w:rsidR="00E51058" w:rsidRDefault="00430D10" w:rsidP="007B50A4">
      <w:pPr>
        <w:pStyle w:val="3GPPAgreements"/>
        <w:ind w:left="284" w:hanging="284"/>
      </w:pPr>
      <w:r>
        <w:t>Corrections to 38.211</w:t>
      </w:r>
    </w:p>
    <w:p w14:paraId="5A5FBDF4" w14:textId="77777777" w:rsidR="00E51058" w:rsidRDefault="00430D10">
      <w:pPr>
        <w:pStyle w:val="3GPPAgreements"/>
        <w:numPr>
          <w:ilvl w:val="1"/>
          <w:numId w:val="2"/>
        </w:numPr>
        <w:ind w:left="567" w:hanging="283"/>
      </w:pPr>
      <w:r>
        <w:rPr>
          <w:rFonts w:hint="eastAsia"/>
        </w:rPr>
        <w:t>PRS/SSB collision handling for neighbour cells</w:t>
      </w:r>
    </w:p>
    <w:p w14:paraId="260726F7" w14:textId="77777777" w:rsidR="00E51058" w:rsidRDefault="00430D10">
      <w:pPr>
        <w:pStyle w:val="3GPPAgreements"/>
        <w:numPr>
          <w:ilvl w:val="1"/>
          <w:numId w:val="2"/>
        </w:numPr>
        <w:ind w:left="567" w:hanging="283"/>
      </w:pPr>
      <w:r>
        <w:rPr>
          <w:rFonts w:hint="eastAsia"/>
        </w:rPr>
        <w:t>Missing value in muting pattern</w:t>
      </w:r>
    </w:p>
    <w:p w14:paraId="7B6E85BA" w14:textId="77777777" w:rsidR="00E51058" w:rsidRDefault="00430D10">
      <w:pPr>
        <w:pStyle w:val="3GPPAgreements"/>
        <w:numPr>
          <w:ilvl w:val="1"/>
          <w:numId w:val="2"/>
        </w:numPr>
        <w:ind w:left="567" w:hanging="283"/>
      </w:pPr>
      <w:r>
        <w:rPr>
          <w:rFonts w:hint="eastAsia"/>
        </w:rPr>
        <w:t>Periodicity in slots for DL PRS transmission</w:t>
      </w:r>
    </w:p>
    <w:p w14:paraId="5A0D3305" w14:textId="77777777" w:rsidR="00E51058" w:rsidRDefault="00430D10">
      <w:pPr>
        <w:pStyle w:val="3GPPAgreements"/>
        <w:numPr>
          <w:ilvl w:val="1"/>
          <w:numId w:val="2"/>
        </w:numPr>
        <w:ind w:left="567" w:hanging="283"/>
      </w:pPr>
      <w:r>
        <w:rPr>
          <w:rFonts w:hint="eastAsia"/>
        </w:rPr>
        <w:t>Relationship b/w number of symbols and comb factor</w:t>
      </w:r>
    </w:p>
    <w:p w14:paraId="476B29CC" w14:textId="77777777" w:rsidR="00E51058" w:rsidRDefault="00430D10" w:rsidP="007B50A4">
      <w:pPr>
        <w:pStyle w:val="3GPPAgreements"/>
        <w:ind w:left="284" w:hanging="284"/>
      </w:pPr>
      <w:r>
        <w:t>NR-</w:t>
      </w:r>
      <w:proofErr w:type="spellStart"/>
      <w:r>
        <w:t>TimingMeasQuality</w:t>
      </w:r>
      <w:proofErr w:type="spellEnd"/>
      <w:r>
        <w:t xml:space="preserve"> for RSTD</w:t>
      </w:r>
    </w:p>
    <w:p w14:paraId="752F4EEC" w14:textId="5044AA5F" w:rsidR="00E51058" w:rsidRDefault="00E51058">
      <w:pPr>
        <w:pStyle w:val="3GPPText"/>
      </w:pPr>
    </w:p>
    <w:p w14:paraId="32F3AF71" w14:textId="77777777" w:rsidR="00E51058" w:rsidRDefault="00430D10">
      <w:pPr>
        <w:pStyle w:val="3GPPH1"/>
        <w:numPr>
          <w:ilvl w:val="0"/>
          <w:numId w:val="1"/>
        </w:numPr>
        <w:rPr>
          <w:lang w:val="en-US"/>
        </w:rPr>
      </w:pPr>
      <w:r>
        <w:rPr>
          <w:lang w:val="en-US"/>
        </w:rPr>
        <w:t xml:space="preserve">Corrections to TS 38.211 </w:t>
      </w:r>
    </w:p>
    <w:p w14:paraId="499E57B2" w14:textId="1E323457" w:rsidR="00E51058" w:rsidRDefault="00430D10">
      <w:pPr>
        <w:pStyle w:val="3GPPH2"/>
        <w:numPr>
          <w:ilvl w:val="1"/>
          <w:numId w:val="1"/>
        </w:numPr>
        <w:spacing w:before="0" w:after="0"/>
        <w:ind w:left="567" w:hanging="567"/>
        <w:jc w:val="left"/>
        <w:rPr>
          <w:lang w:val="en-US"/>
        </w:rPr>
      </w:pPr>
      <w:r>
        <w:rPr>
          <w:lang w:val="en-US"/>
        </w:rPr>
        <w:t xml:space="preserve">PRS/SSB Collision Handling for </w:t>
      </w:r>
      <w:r w:rsidR="00A51DEE">
        <w:rPr>
          <w:lang w:val="en-US"/>
        </w:rPr>
        <w:t>Neighbor</w:t>
      </w:r>
      <w:r>
        <w:rPr>
          <w:lang w:val="en-US"/>
        </w:rPr>
        <w:t xml:space="preserve"> Cells</w:t>
      </w:r>
    </w:p>
    <w:p w14:paraId="5A9712BE" w14:textId="77777777" w:rsidR="00E51058" w:rsidRDefault="00430D10">
      <w:pPr>
        <w:pStyle w:val="3GPPText"/>
      </w:pPr>
      <w:r>
        <w:t>The following TPs were submitted to clarify UE assumption on PRS/SSB transmission/collision for neighbor cells.</w:t>
      </w:r>
    </w:p>
    <w:p w14:paraId="70B6DD02" w14:textId="77777777" w:rsidR="00E51058" w:rsidRDefault="00430D10">
      <w:pPr>
        <w:pStyle w:val="3GPPAgreements"/>
        <w:ind w:left="284" w:hanging="284"/>
      </w:pPr>
      <w:r>
        <w:t>Option 1 based on TP in [2]</w:t>
      </w:r>
    </w:p>
    <w:tbl>
      <w:tblPr>
        <w:tblStyle w:val="TableGrid"/>
        <w:tblW w:w="9962" w:type="dxa"/>
        <w:tblLayout w:type="fixed"/>
        <w:tblLook w:val="04A0" w:firstRow="1" w:lastRow="0" w:firstColumn="1" w:lastColumn="0" w:noHBand="0" w:noVBand="1"/>
      </w:tblPr>
      <w:tblGrid>
        <w:gridCol w:w="9962"/>
      </w:tblGrid>
      <w:tr w:rsidR="00E51058" w14:paraId="4CE6F32D" w14:textId="77777777">
        <w:tc>
          <w:tcPr>
            <w:tcW w:w="9962" w:type="dxa"/>
          </w:tcPr>
          <w:p w14:paraId="32499BB3" w14:textId="77777777" w:rsidR="00E51058" w:rsidRDefault="00430D10">
            <w:pPr>
              <w:pStyle w:val="B1"/>
              <w:numPr>
                <w:ilvl w:val="0"/>
                <w:numId w:val="10"/>
              </w:numPr>
            </w:pPr>
            <w:r>
              <w:t xml:space="preserve">the symbol </w:t>
            </w:r>
            <m:oMath>
              <m:r>
                <w:rPr>
                  <w:rFonts w:ascii="Cambria Math" w:hAnsi="Cambria Math"/>
                </w:rPr>
                <m:t>l</m:t>
              </m:r>
            </m:oMath>
            <w:r>
              <w:t xml:space="preserve"> is not used by any SS/PBCH block used by the serving cell for downlink PRS transmitted from the serving cell</w:t>
            </w:r>
            <w:r>
              <w:rPr>
                <w:color w:val="C00000"/>
              </w:rPr>
              <w:t xml:space="preserve"> or</w:t>
            </w:r>
            <w:r>
              <w:rPr>
                <w:rFonts w:hint="eastAsia"/>
                <w:color w:val="C00000"/>
              </w:rPr>
              <w:t xml:space="preserve"> </w:t>
            </w:r>
            <w:r>
              <w:rPr>
                <w:color w:val="C00000"/>
              </w:rPr>
              <w:t xml:space="preserve">not used by any SS/PBCH block used by the </w:t>
            </w:r>
            <w:r>
              <w:rPr>
                <w:rFonts w:hint="eastAsia"/>
                <w:color w:val="C00000"/>
              </w:rPr>
              <w:t>same non-</w:t>
            </w:r>
            <w:r>
              <w:rPr>
                <w:color w:val="C00000"/>
              </w:rPr>
              <w:t>serving cell</w:t>
            </w:r>
            <w:r>
              <w:t xml:space="preserve"> indicated by the higher-layer parameter </w:t>
            </w:r>
            <w:r>
              <w:rPr>
                <w:i/>
                <w:iCs/>
              </w:rPr>
              <w:t>SSB-</w:t>
            </w:r>
            <w:proofErr w:type="spellStart"/>
            <w:r>
              <w:rPr>
                <w:i/>
                <w:iCs/>
              </w:rPr>
              <w:t>positionInBurst</w:t>
            </w:r>
            <w:proofErr w:type="spellEnd"/>
            <w:r>
              <w:t xml:space="preserve"> for downlink PRS transmitted from a non-serving cell;</w:t>
            </w:r>
          </w:p>
        </w:tc>
      </w:tr>
    </w:tbl>
    <w:p w14:paraId="530BD452" w14:textId="77777777" w:rsidR="00E51058" w:rsidRDefault="00430D10">
      <w:pPr>
        <w:pStyle w:val="3GPPAgreements"/>
        <w:ind w:left="284" w:hanging="284"/>
      </w:pPr>
      <w:r>
        <w:t xml:space="preserve">Option 2 based on TP in </w:t>
      </w:r>
      <w:r>
        <w:fldChar w:fldCharType="begin"/>
      </w:r>
      <w:r>
        <w:instrText xml:space="preserve"> REF _Ref37672307 \r \h </w:instrText>
      </w:r>
      <w:r>
        <w:fldChar w:fldCharType="separate"/>
      </w:r>
      <w:r>
        <w:t>[3]</w:t>
      </w:r>
      <w:r>
        <w:fldChar w:fldCharType="end"/>
      </w:r>
    </w:p>
    <w:tbl>
      <w:tblPr>
        <w:tblStyle w:val="TableGrid"/>
        <w:tblW w:w="9962" w:type="dxa"/>
        <w:tblLayout w:type="fixed"/>
        <w:tblLook w:val="04A0" w:firstRow="1" w:lastRow="0" w:firstColumn="1" w:lastColumn="0" w:noHBand="0" w:noVBand="1"/>
      </w:tblPr>
      <w:tblGrid>
        <w:gridCol w:w="9962"/>
      </w:tblGrid>
      <w:tr w:rsidR="00E51058" w14:paraId="4CDB3F6A" w14:textId="77777777">
        <w:tc>
          <w:tcPr>
            <w:tcW w:w="9962" w:type="dxa"/>
          </w:tcPr>
          <w:p w14:paraId="07DD38DE" w14:textId="77777777" w:rsidR="00E51058" w:rsidRDefault="00430D10">
            <w:pPr>
              <w:pStyle w:val="B1"/>
            </w:pPr>
            <w:r>
              <w:t>-</w:t>
            </w:r>
            <w:r>
              <w:tab/>
              <w:t xml:space="preserve">the symbol </w:t>
            </w:r>
            <m:oMath>
              <m:r>
                <w:rPr>
                  <w:rFonts w:ascii="Cambria Math" w:hAnsi="Cambria Math"/>
                </w:rPr>
                <m:t>l</m:t>
              </m:r>
            </m:oMath>
            <w:r>
              <w:t xml:space="preserve"> is not used by any SS/PBCH block used by the serving cell for downlink PRS transmitted from the serving cell or </w:t>
            </w:r>
            <w:r>
              <w:rPr>
                <w:color w:val="C00000"/>
                <w:u w:val="single"/>
              </w:rPr>
              <w:t>any SS/PBCH block from a non-serving cell</w:t>
            </w:r>
            <w:r>
              <w:t xml:space="preserve"> indicated by the higher-layer parameter </w:t>
            </w:r>
            <w:r>
              <w:rPr>
                <w:i/>
              </w:rPr>
              <w:t>SSB-</w:t>
            </w:r>
            <w:proofErr w:type="spellStart"/>
            <w:r>
              <w:rPr>
                <w:i/>
              </w:rPr>
              <w:t>positionInBurst</w:t>
            </w:r>
            <w:proofErr w:type="spellEnd"/>
            <w:r>
              <w:t xml:space="preserve"> for downlink PRS transmitted from </w:t>
            </w:r>
            <w:r>
              <w:rPr>
                <w:strike/>
                <w:color w:val="C00000"/>
              </w:rPr>
              <w:t xml:space="preserve">a </w:t>
            </w:r>
            <w:r>
              <w:rPr>
                <w:color w:val="C00000"/>
                <w:u w:val="single"/>
              </w:rPr>
              <w:t>the same</w:t>
            </w:r>
            <w:r>
              <w:rPr>
                <w:color w:val="C00000"/>
              </w:rPr>
              <w:t xml:space="preserve"> </w:t>
            </w:r>
            <w:r>
              <w:t>non-serving cell;</w:t>
            </w:r>
          </w:p>
        </w:tc>
      </w:tr>
    </w:tbl>
    <w:p w14:paraId="121CAA24" w14:textId="77777777" w:rsidR="00E51058" w:rsidRDefault="00E51058">
      <w:pPr>
        <w:pStyle w:val="3GPPAgreements"/>
        <w:numPr>
          <w:ilvl w:val="0"/>
          <w:numId w:val="0"/>
        </w:numPr>
      </w:pPr>
      <w:bookmarkStart w:id="1" w:name="_Ref37685583"/>
    </w:p>
    <w:p w14:paraId="70B7D861" w14:textId="77777777" w:rsidR="00E51058" w:rsidRDefault="00430D10">
      <w:pPr>
        <w:pStyle w:val="3GPPAgreements"/>
        <w:numPr>
          <w:ilvl w:val="0"/>
          <w:numId w:val="0"/>
        </w:numPr>
      </w:pPr>
      <w:r>
        <w:t>Companies are invited to comment on above TPs, select the preferred one and propose any modification, if it is necessary.</w:t>
      </w:r>
    </w:p>
    <w:p w14:paraId="57F4EF02" w14:textId="6AEB1541" w:rsidR="00E51058" w:rsidRDefault="00430D10">
      <w:pPr>
        <w:pStyle w:val="Caption"/>
      </w:pPr>
      <w:r>
        <w:t xml:space="preserve">Table </w:t>
      </w:r>
      <w:r>
        <w:fldChar w:fldCharType="begin"/>
      </w:r>
      <w:r>
        <w:instrText xml:space="preserve"> SEQ Table \* ARABIC </w:instrText>
      </w:r>
      <w:r>
        <w:fldChar w:fldCharType="separate"/>
      </w:r>
      <w:r w:rsidR="006301AB">
        <w:rPr>
          <w:noProof/>
        </w:rPr>
        <w:t>1</w:t>
      </w:r>
      <w:r>
        <w:fldChar w:fldCharType="end"/>
      </w:r>
      <w:r>
        <w:t xml:space="preserve">: </w:t>
      </w:r>
      <w:r>
        <w:rPr>
          <w:lang w:val="en-US"/>
        </w:rPr>
        <w:t>PRS/SSB Collision Handling for Neighbor Cells</w:t>
      </w:r>
    </w:p>
    <w:tbl>
      <w:tblPr>
        <w:tblStyle w:val="TableGrid"/>
        <w:tblW w:w="9967" w:type="dxa"/>
        <w:tblInd w:w="-5" w:type="dxa"/>
        <w:tblLayout w:type="fixed"/>
        <w:tblLook w:val="04A0" w:firstRow="1" w:lastRow="0" w:firstColumn="1" w:lastColumn="0" w:noHBand="0" w:noVBand="1"/>
      </w:tblPr>
      <w:tblGrid>
        <w:gridCol w:w="1805"/>
        <w:gridCol w:w="8162"/>
      </w:tblGrid>
      <w:tr w:rsidR="00E51058" w14:paraId="362AE2D1" w14:textId="77777777" w:rsidTr="0039723D">
        <w:tc>
          <w:tcPr>
            <w:tcW w:w="1805" w:type="dxa"/>
          </w:tcPr>
          <w:p w14:paraId="6A81FD9C" w14:textId="77777777" w:rsidR="00E51058" w:rsidRDefault="00430D10">
            <w:pPr>
              <w:pStyle w:val="3GPPText"/>
              <w:spacing w:before="0" w:after="0"/>
              <w:rPr>
                <w:b/>
                <w:bCs/>
              </w:rPr>
            </w:pPr>
            <w:r>
              <w:rPr>
                <w:b/>
                <w:bCs/>
              </w:rPr>
              <w:t>Company</w:t>
            </w:r>
          </w:p>
        </w:tc>
        <w:tc>
          <w:tcPr>
            <w:tcW w:w="8162" w:type="dxa"/>
          </w:tcPr>
          <w:p w14:paraId="17EB3A5E" w14:textId="77777777" w:rsidR="00E51058" w:rsidRDefault="00430D10">
            <w:pPr>
              <w:pStyle w:val="3GPPText"/>
              <w:spacing w:before="0" w:after="0"/>
              <w:rPr>
                <w:b/>
                <w:bCs/>
              </w:rPr>
            </w:pPr>
            <w:r>
              <w:rPr>
                <w:b/>
                <w:bCs/>
              </w:rPr>
              <w:t>Comments</w:t>
            </w:r>
          </w:p>
        </w:tc>
      </w:tr>
      <w:tr w:rsidR="00E51058" w14:paraId="0A5C89B4" w14:textId="77777777" w:rsidTr="0039723D">
        <w:tc>
          <w:tcPr>
            <w:tcW w:w="1805" w:type="dxa"/>
          </w:tcPr>
          <w:p w14:paraId="264C4E62" w14:textId="77777777" w:rsidR="00E51058" w:rsidRDefault="00430D10">
            <w:pPr>
              <w:pStyle w:val="3GPPText"/>
              <w:spacing w:before="0" w:after="0"/>
            </w:pPr>
            <w:r>
              <w:lastRenderedPageBreak/>
              <w:t>Huawei/HiSilicon</w:t>
            </w:r>
          </w:p>
        </w:tc>
        <w:tc>
          <w:tcPr>
            <w:tcW w:w="8162" w:type="dxa"/>
          </w:tcPr>
          <w:p w14:paraId="5867D300" w14:textId="77777777" w:rsidR="00E51058" w:rsidRDefault="00430D10">
            <w:pPr>
              <w:pStyle w:val="3GPPText"/>
              <w:spacing w:before="0" w:after="0"/>
              <w:rPr>
                <w:lang w:eastAsia="zh-CN"/>
              </w:rPr>
            </w:pPr>
            <w:r>
              <w:rPr>
                <w:rFonts w:hint="eastAsia"/>
                <w:lang w:eastAsia="zh-CN"/>
              </w:rPr>
              <w:t>W</w:t>
            </w:r>
            <w:r>
              <w:rPr>
                <w:lang w:eastAsia="zh-CN"/>
              </w:rPr>
              <w:t xml:space="preserve">e think that duplicated text should be avoided. Since TS 38.214 fixed that issue, we believe a better </w:t>
            </w:r>
            <w:proofErr w:type="spellStart"/>
            <w:r>
              <w:rPr>
                <w:lang w:eastAsia="zh-CN"/>
              </w:rPr>
              <w:t>wayforward</w:t>
            </w:r>
            <w:proofErr w:type="spellEnd"/>
            <w:r>
              <w:rPr>
                <w:lang w:eastAsia="zh-CN"/>
              </w:rPr>
              <w:t xml:space="preserve"> would</w:t>
            </w:r>
            <w:r>
              <w:rPr>
                <w:rFonts w:hint="eastAsia"/>
                <w:lang w:eastAsia="zh-CN"/>
              </w:rPr>
              <w:t xml:space="preserve"> </w:t>
            </w:r>
            <w:r>
              <w:rPr>
                <w:lang w:eastAsia="zh-CN"/>
              </w:rPr>
              <w:t>be</w:t>
            </w:r>
          </w:p>
          <w:p w14:paraId="22169931" w14:textId="77777777" w:rsidR="00E51058" w:rsidRDefault="00430D10">
            <w:pPr>
              <w:pStyle w:val="3GPPText"/>
              <w:spacing w:before="0" w:after="0"/>
            </w:pPr>
            <w:r>
              <w:t>-</w:t>
            </w:r>
            <w:r>
              <w:tab/>
              <w:t xml:space="preserve">the symbol </w:t>
            </w:r>
            <m:oMath>
              <m:r>
                <w:rPr>
                  <w:rFonts w:ascii="Cambria Math" w:hAnsi="Cambria Math"/>
                </w:rPr>
                <m:t>l</m:t>
              </m:r>
            </m:oMath>
            <w:r>
              <w:t xml:space="preserve"> is not used by any SS/PBCH block from the same cell according to clause 5.1.6.5 of [6, TS 38.214].</w:t>
            </w:r>
          </w:p>
          <w:p w14:paraId="57FFBFBF" w14:textId="77777777" w:rsidR="00E51058" w:rsidRDefault="00E51058">
            <w:pPr>
              <w:pStyle w:val="3GPPText"/>
              <w:spacing w:before="0" w:after="0"/>
            </w:pPr>
          </w:p>
          <w:p w14:paraId="096BDF27" w14:textId="77777777" w:rsidR="00E51058" w:rsidRDefault="00430D10">
            <w:pPr>
              <w:pStyle w:val="3GPPText"/>
              <w:spacing w:before="0" w:after="0"/>
              <w:rPr>
                <w:lang w:eastAsia="zh-CN"/>
              </w:rPr>
            </w:pPr>
            <w:r>
              <w:t>Between Option 1 and Option 2, we think Option 2 is better, if we really want to echo TS 38.214.</w:t>
            </w:r>
          </w:p>
        </w:tc>
      </w:tr>
      <w:tr w:rsidR="00E51058" w14:paraId="4DBF3F71" w14:textId="77777777" w:rsidTr="0039723D">
        <w:tc>
          <w:tcPr>
            <w:tcW w:w="1805" w:type="dxa"/>
          </w:tcPr>
          <w:p w14:paraId="1B1B6A27" w14:textId="77777777" w:rsidR="00E51058" w:rsidRDefault="00430D10">
            <w:pPr>
              <w:pStyle w:val="3GPPText"/>
              <w:spacing w:before="0" w:after="0"/>
              <w:rPr>
                <w:lang w:eastAsia="zh-CN"/>
              </w:rPr>
            </w:pPr>
            <w:r>
              <w:rPr>
                <w:rFonts w:hint="eastAsia"/>
                <w:lang w:eastAsia="zh-CN"/>
              </w:rPr>
              <w:t>O</w:t>
            </w:r>
            <w:r>
              <w:rPr>
                <w:lang w:eastAsia="zh-CN"/>
              </w:rPr>
              <w:t>PPO</w:t>
            </w:r>
          </w:p>
        </w:tc>
        <w:tc>
          <w:tcPr>
            <w:tcW w:w="8162" w:type="dxa"/>
          </w:tcPr>
          <w:p w14:paraId="05C410A5" w14:textId="77777777" w:rsidR="00E51058" w:rsidRDefault="00430D10">
            <w:pPr>
              <w:pStyle w:val="3GPPText"/>
              <w:spacing w:before="0" w:after="0"/>
              <w:rPr>
                <w:lang w:eastAsia="zh-CN"/>
              </w:rPr>
            </w:pPr>
            <w:r>
              <w:rPr>
                <w:lang w:eastAsia="zh-CN"/>
              </w:rPr>
              <w:t>Both options are similar. Huawei’s proposal seems better</w:t>
            </w:r>
          </w:p>
        </w:tc>
      </w:tr>
      <w:tr w:rsidR="00E51058" w14:paraId="3F227C2A" w14:textId="77777777" w:rsidTr="0039723D">
        <w:tc>
          <w:tcPr>
            <w:tcW w:w="1805" w:type="dxa"/>
          </w:tcPr>
          <w:p w14:paraId="3CF1A00D" w14:textId="77777777" w:rsidR="00E51058" w:rsidRDefault="00430D10">
            <w:pPr>
              <w:pStyle w:val="3GPPText"/>
              <w:spacing w:before="0" w:after="0"/>
              <w:rPr>
                <w:lang w:eastAsia="zh-CN"/>
              </w:rPr>
            </w:pPr>
            <w:r>
              <w:rPr>
                <w:rFonts w:hint="eastAsia"/>
                <w:lang w:eastAsia="zh-CN"/>
              </w:rPr>
              <w:t>C</w:t>
            </w:r>
            <w:r>
              <w:rPr>
                <w:lang w:eastAsia="zh-CN"/>
              </w:rPr>
              <w:t>MCC</w:t>
            </w:r>
          </w:p>
        </w:tc>
        <w:tc>
          <w:tcPr>
            <w:tcW w:w="8162" w:type="dxa"/>
          </w:tcPr>
          <w:p w14:paraId="1C95EFF0" w14:textId="77777777" w:rsidR="00E51058" w:rsidRDefault="00430D10">
            <w:pPr>
              <w:pStyle w:val="3GPPText"/>
              <w:spacing w:before="0" w:after="0"/>
              <w:rPr>
                <w:lang w:eastAsia="zh-CN"/>
              </w:rPr>
            </w:pPr>
            <w:r>
              <w:rPr>
                <w:lang w:eastAsia="zh-CN"/>
              </w:rPr>
              <w:t>We prefer HW’s layout to Options 1 &amp; 2</w:t>
            </w:r>
          </w:p>
        </w:tc>
      </w:tr>
      <w:tr w:rsidR="00E51058" w14:paraId="4D2E3BDD" w14:textId="77777777" w:rsidTr="0039723D">
        <w:tc>
          <w:tcPr>
            <w:tcW w:w="1805" w:type="dxa"/>
          </w:tcPr>
          <w:p w14:paraId="29023705" w14:textId="77777777" w:rsidR="00E51058" w:rsidRDefault="00430D10">
            <w:pPr>
              <w:pStyle w:val="3GPPText"/>
              <w:spacing w:before="0" w:after="0"/>
              <w:rPr>
                <w:rFonts w:eastAsia="Malgun Gothic"/>
                <w:lang w:eastAsia="ko-KR"/>
              </w:rPr>
            </w:pPr>
            <w:r>
              <w:rPr>
                <w:rFonts w:eastAsia="Malgun Gothic" w:hint="eastAsia"/>
                <w:lang w:eastAsia="ko-KR"/>
              </w:rPr>
              <w:t>LG</w:t>
            </w:r>
          </w:p>
        </w:tc>
        <w:tc>
          <w:tcPr>
            <w:tcW w:w="8162" w:type="dxa"/>
          </w:tcPr>
          <w:p w14:paraId="55057389" w14:textId="77777777" w:rsidR="00E51058" w:rsidRDefault="00430D10">
            <w:pPr>
              <w:pStyle w:val="3GPPText"/>
              <w:spacing w:before="0" w:after="0"/>
              <w:rPr>
                <w:rFonts w:eastAsia="Malgun Gothic"/>
                <w:lang w:eastAsia="ko-KR"/>
              </w:rPr>
            </w:pPr>
            <w:r>
              <w:rPr>
                <w:rFonts w:eastAsia="Malgun Gothic"/>
                <w:lang w:eastAsia="ko-KR"/>
              </w:rPr>
              <w:t xml:space="preserve">We are fine with </w:t>
            </w:r>
            <w:r>
              <w:rPr>
                <w:rFonts w:eastAsia="Malgun Gothic" w:hint="eastAsia"/>
                <w:lang w:eastAsia="ko-KR"/>
              </w:rPr>
              <w:t>both options and Huawei</w:t>
            </w:r>
            <w:r>
              <w:rPr>
                <w:rFonts w:eastAsia="Malgun Gothic"/>
                <w:lang w:eastAsia="ko-KR"/>
              </w:rPr>
              <w:t>’s proposal.</w:t>
            </w:r>
          </w:p>
        </w:tc>
      </w:tr>
      <w:tr w:rsidR="00E51058" w14:paraId="7FFE6AC2" w14:textId="77777777" w:rsidTr="0039723D">
        <w:tc>
          <w:tcPr>
            <w:tcW w:w="1805" w:type="dxa"/>
          </w:tcPr>
          <w:p w14:paraId="01BB791C" w14:textId="77777777" w:rsidR="00E51058" w:rsidRDefault="00430D10">
            <w:pPr>
              <w:pStyle w:val="3GPPText"/>
              <w:spacing w:before="0" w:after="0"/>
              <w:rPr>
                <w:rFonts w:eastAsia="Malgun Gothic"/>
                <w:lang w:eastAsia="ko-KR"/>
              </w:rPr>
            </w:pPr>
            <w:r>
              <w:rPr>
                <w:rFonts w:hint="eastAsia"/>
                <w:lang w:eastAsia="zh-CN"/>
              </w:rPr>
              <w:t>ZTE</w:t>
            </w:r>
          </w:p>
        </w:tc>
        <w:tc>
          <w:tcPr>
            <w:tcW w:w="8162" w:type="dxa"/>
          </w:tcPr>
          <w:p w14:paraId="1021E943" w14:textId="77777777" w:rsidR="00E51058" w:rsidRDefault="00430D10">
            <w:pPr>
              <w:pStyle w:val="3GPPText"/>
              <w:spacing w:before="0" w:after="0"/>
              <w:rPr>
                <w:rFonts w:eastAsia="Malgun Gothic"/>
                <w:lang w:eastAsia="ko-KR"/>
              </w:rPr>
            </w:pPr>
            <w:r>
              <w:rPr>
                <w:rFonts w:hint="eastAsia"/>
                <w:lang w:eastAsia="zh-CN"/>
              </w:rPr>
              <w:t>Both options and Huawei</w:t>
            </w:r>
            <w:r>
              <w:rPr>
                <w:lang w:eastAsia="zh-CN"/>
              </w:rPr>
              <w:t>’</w:t>
            </w:r>
            <w:r>
              <w:rPr>
                <w:rFonts w:hint="eastAsia"/>
                <w:lang w:eastAsia="zh-CN"/>
              </w:rPr>
              <w:t>s proposal are fine for us. Our intention is to fix the problem.</w:t>
            </w:r>
          </w:p>
        </w:tc>
      </w:tr>
      <w:tr w:rsidR="00430D10" w14:paraId="6DA8837A" w14:textId="77777777" w:rsidTr="0039723D">
        <w:tc>
          <w:tcPr>
            <w:tcW w:w="1805" w:type="dxa"/>
          </w:tcPr>
          <w:p w14:paraId="5E5286E4" w14:textId="77777777" w:rsidR="00430D10" w:rsidRDefault="00430D10">
            <w:pPr>
              <w:pStyle w:val="3GPPText"/>
              <w:spacing w:before="0" w:after="0"/>
              <w:rPr>
                <w:lang w:eastAsia="zh-CN"/>
              </w:rPr>
            </w:pPr>
            <w:r>
              <w:rPr>
                <w:lang w:eastAsia="zh-CN"/>
              </w:rPr>
              <w:t>Nokia/NSB</w:t>
            </w:r>
          </w:p>
        </w:tc>
        <w:tc>
          <w:tcPr>
            <w:tcW w:w="8162" w:type="dxa"/>
          </w:tcPr>
          <w:p w14:paraId="1F0DC0C2" w14:textId="77777777" w:rsidR="00430D10" w:rsidRDefault="00430D10">
            <w:pPr>
              <w:pStyle w:val="3GPPText"/>
              <w:spacing w:before="0" w:after="0"/>
              <w:rPr>
                <w:lang w:eastAsia="zh-CN"/>
              </w:rPr>
            </w:pPr>
            <w:r>
              <w:rPr>
                <w:lang w:eastAsia="zh-CN"/>
              </w:rPr>
              <w:t xml:space="preserve">We are okay with Option 2 or HW’s proposal. </w:t>
            </w:r>
          </w:p>
        </w:tc>
      </w:tr>
      <w:tr w:rsidR="008753C8" w14:paraId="48B87CCC" w14:textId="77777777" w:rsidTr="0039723D">
        <w:tc>
          <w:tcPr>
            <w:tcW w:w="1805" w:type="dxa"/>
          </w:tcPr>
          <w:p w14:paraId="0C367A06" w14:textId="5A5EBD09" w:rsidR="008753C8" w:rsidRDefault="008753C8">
            <w:pPr>
              <w:pStyle w:val="3GPPText"/>
              <w:spacing w:before="0" w:after="0"/>
              <w:rPr>
                <w:lang w:eastAsia="zh-CN"/>
              </w:rPr>
            </w:pPr>
            <w:r>
              <w:rPr>
                <w:lang w:eastAsia="zh-CN"/>
              </w:rPr>
              <w:t>Qualcomm</w:t>
            </w:r>
          </w:p>
        </w:tc>
        <w:tc>
          <w:tcPr>
            <w:tcW w:w="8162" w:type="dxa"/>
          </w:tcPr>
          <w:p w14:paraId="20F3EC2F" w14:textId="0E5C5671" w:rsidR="00B26729" w:rsidRDefault="008753C8" w:rsidP="00B26729">
            <w:pPr>
              <w:pStyle w:val="3GPPText"/>
              <w:spacing w:before="0" w:after="0"/>
              <w:rPr>
                <w:lang w:eastAsia="zh-CN"/>
              </w:rPr>
            </w:pPr>
            <w:r>
              <w:rPr>
                <w:lang w:eastAsia="zh-CN"/>
              </w:rPr>
              <w:t xml:space="preserve">We are OK with HW’s proposal or Option 2. </w:t>
            </w:r>
          </w:p>
        </w:tc>
      </w:tr>
      <w:tr w:rsidR="00B26729" w14:paraId="5F3C2340" w14:textId="77777777" w:rsidTr="0039723D">
        <w:tc>
          <w:tcPr>
            <w:tcW w:w="1805" w:type="dxa"/>
          </w:tcPr>
          <w:p w14:paraId="21D5B18D" w14:textId="4618386D" w:rsidR="00B26729" w:rsidRDefault="00B26729">
            <w:pPr>
              <w:pStyle w:val="3GPPText"/>
              <w:spacing w:before="0" w:after="0"/>
              <w:rPr>
                <w:lang w:eastAsia="zh-CN"/>
              </w:rPr>
            </w:pPr>
            <w:r>
              <w:rPr>
                <w:lang w:eastAsia="zh-CN"/>
              </w:rPr>
              <w:t>Intel</w:t>
            </w:r>
          </w:p>
        </w:tc>
        <w:tc>
          <w:tcPr>
            <w:tcW w:w="8162" w:type="dxa"/>
          </w:tcPr>
          <w:p w14:paraId="1E0920CD" w14:textId="34724A62" w:rsidR="00B26729" w:rsidRDefault="00B64D16" w:rsidP="00B26729">
            <w:pPr>
              <w:pStyle w:val="3GPPText"/>
              <w:spacing w:before="0" w:after="0"/>
              <w:rPr>
                <w:lang w:eastAsia="zh-CN"/>
              </w:rPr>
            </w:pPr>
            <w:r>
              <w:rPr>
                <w:lang w:eastAsia="zh-CN"/>
              </w:rPr>
              <w:t xml:space="preserve">Prefer </w:t>
            </w:r>
            <w:r w:rsidR="00B26729">
              <w:rPr>
                <w:lang w:eastAsia="zh-CN"/>
              </w:rPr>
              <w:t>Option 2</w:t>
            </w:r>
            <w:r>
              <w:rPr>
                <w:lang w:eastAsia="zh-CN"/>
              </w:rPr>
              <w:t xml:space="preserve"> – gives more complete picture</w:t>
            </w:r>
            <w:r w:rsidR="00B26729">
              <w:rPr>
                <w:lang w:eastAsia="zh-CN"/>
              </w:rPr>
              <w:t>.</w:t>
            </w:r>
          </w:p>
        </w:tc>
      </w:tr>
      <w:tr w:rsidR="00356B55" w14:paraId="0C2CD247" w14:textId="77777777" w:rsidTr="0039723D">
        <w:tc>
          <w:tcPr>
            <w:tcW w:w="1805" w:type="dxa"/>
          </w:tcPr>
          <w:p w14:paraId="032BC9C6" w14:textId="0580D73E" w:rsidR="00356B55" w:rsidRDefault="00356B55" w:rsidP="00FB50B0">
            <w:pPr>
              <w:pStyle w:val="3GPPText"/>
              <w:spacing w:before="0" w:after="0"/>
              <w:rPr>
                <w:lang w:eastAsia="zh-CN"/>
              </w:rPr>
            </w:pPr>
            <w:r>
              <w:rPr>
                <w:lang w:eastAsia="zh-CN"/>
              </w:rPr>
              <w:t>CATT</w:t>
            </w:r>
          </w:p>
        </w:tc>
        <w:tc>
          <w:tcPr>
            <w:tcW w:w="8162" w:type="dxa"/>
          </w:tcPr>
          <w:p w14:paraId="41E869BA" w14:textId="78F7B3C0" w:rsidR="00356B55" w:rsidRDefault="00356B55" w:rsidP="00FB50B0">
            <w:pPr>
              <w:pStyle w:val="3GPPText"/>
              <w:spacing w:before="0" w:after="0"/>
              <w:rPr>
                <w:lang w:eastAsia="zh-CN"/>
              </w:rPr>
            </w:pPr>
            <w:r>
              <w:rPr>
                <w:lang w:eastAsia="zh-CN"/>
              </w:rPr>
              <w:t>We are OK with HW’s proposal or Option 2.</w:t>
            </w:r>
          </w:p>
        </w:tc>
      </w:tr>
      <w:tr w:rsidR="00710F56" w14:paraId="334A2E44" w14:textId="77777777" w:rsidTr="0039723D">
        <w:tc>
          <w:tcPr>
            <w:tcW w:w="1805" w:type="dxa"/>
          </w:tcPr>
          <w:p w14:paraId="6E7C6E34" w14:textId="16C89BAF" w:rsidR="00710F56" w:rsidRDefault="00710F56" w:rsidP="00FB50B0">
            <w:pPr>
              <w:pStyle w:val="3GPPText"/>
              <w:spacing w:before="0" w:after="0"/>
              <w:rPr>
                <w:lang w:eastAsia="zh-CN"/>
              </w:rPr>
            </w:pPr>
            <w:proofErr w:type="spellStart"/>
            <w:r>
              <w:rPr>
                <w:lang w:eastAsia="zh-CN"/>
              </w:rPr>
              <w:t>Futurewei</w:t>
            </w:r>
            <w:proofErr w:type="spellEnd"/>
          </w:p>
        </w:tc>
        <w:tc>
          <w:tcPr>
            <w:tcW w:w="8162" w:type="dxa"/>
          </w:tcPr>
          <w:p w14:paraId="369CAA9E" w14:textId="4AF1F399" w:rsidR="00710F56" w:rsidRDefault="00710F56" w:rsidP="00FB50B0">
            <w:pPr>
              <w:pStyle w:val="3GPPText"/>
              <w:spacing w:before="0" w:after="0"/>
              <w:rPr>
                <w:lang w:eastAsia="zh-CN"/>
              </w:rPr>
            </w:pPr>
            <w:r>
              <w:rPr>
                <w:lang w:eastAsia="zh-CN"/>
              </w:rPr>
              <w:t>Ok with either Option</w:t>
            </w:r>
          </w:p>
        </w:tc>
      </w:tr>
      <w:tr w:rsidR="00E4215A" w14:paraId="4EB8ED8B" w14:textId="77777777" w:rsidTr="0039723D">
        <w:tc>
          <w:tcPr>
            <w:tcW w:w="1805" w:type="dxa"/>
          </w:tcPr>
          <w:p w14:paraId="3C7ADF97" w14:textId="77777777" w:rsidR="00E4215A" w:rsidRDefault="00E4215A" w:rsidP="00FB50B0">
            <w:pPr>
              <w:pStyle w:val="3GPPText"/>
              <w:spacing w:before="0" w:after="0"/>
              <w:rPr>
                <w:lang w:eastAsia="zh-CN"/>
              </w:rPr>
            </w:pPr>
            <w:r>
              <w:rPr>
                <w:lang w:eastAsia="zh-CN"/>
              </w:rPr>
              <w:t>vivo</w:t>
            </w:r>
          </w:p>
        </w:tc>
        <w:tc>
          <w:tcPr>
            <w:tcW w:w="8162" w:type="dxa"/>
          </w:tcPr>
          <w:p w14:paraId="50E07A19" w14:textId="77777777" w:rsidR="00E4215A" w:rsidRDefault="00E4215A" w:rsidP="00FB50B0">
            <w:pPr>
              <w:pStyle w:val="3GPPText"/>
              <w:spacing w:before="0" w:after="0"/>
              <w:rPr>
                <w:lang w:eastAsia="zh-CN"/>
              </w:rPr>
            </w:pPr>
            <w:r>
              <w:rPr>
                <w:lang w:eastAsia="zh-CN"/>
              </w:rPr>
              <w:t>We are OK with Option 2 or Huawei/</w:t>
            </w:r>
            <w:proofErr w:type="spellStart"/>
            <w:r>
              <w:rPr>
                <w:lang w:eastAsia="zh-CN"/>
              </w:rPr>
              <w:t>HiSilicon’s</w:t>
            </w:r>
            <w:proofErr w:type="spellEnd"/>
            <w:r>
              <w:rPr>
                <w:lang w:eastAsia="zh-CN"/>
              </w:rPr>
              <w:t xml:space="preserve"> proposal in their above comment. </w:t>
            </w:r>
          </w:p>
        </w:tc>
      </w:tr>
      <w:tr w:rsidR="00FD6853" w14:paraId="62D60CAC" w14:textId="77777777" w:rsidTr="0039723D">
        <w:tc>
          <w:tcPr>
            <w:tcW w:w="1805" w:type="dxa"/>
          </w:tcPr>
          <w:p w14:paraId="51E6554F" w14:textId="4DDD337F" w:rsidR="00FD6853" w:rsidRDefault="00FD6853" w:rsidP="00FB50B0">
            <w:pPr>
              <w:pStyle w:val="3GPPText"/>
              <w:spacing w:before="0" w:after="0"/>
              <w:rPr>
                <w:lang w:eastAsia="zh-CN"/>
              </w:rPr>
            </w:pPr>
            <w:proofErr w:type="spellStart"/>
            <w:r>
              <w:rPr>
                <w:lang w:eastAsia="zh-CN"/>
              </w:rPr>
              <w:t>mtk</w:t>
            </w:r>
            <w:proofErr w:type="spellEnd"/>
          </w:p>
        </w:tc>
        <w:tc>
          <w:tcPr>
            <w:tcW w:w="8162" w:type="dxa"/>
          </w:tcPr>
          <w:p w14:paraId="0C63919E" w14:textId="3A0D7DBB" w:rsidR="00FD6853" w:rsidRDefault="00FD6853" w:rsidP="00FB50B0">
            <w:pPr>
              <w:pStyle w:val="3GPPText"/>
              <w:spacing w:before="0" w:after="0"/>
              <w:rPr>
                <w:lang w:eastAsia="zh-CN"/>
              </w:rPr>
            </w:pPr>
            <w:r>
              <w:rPr>
                <w:lang w:eastAsia="zh-CN"/>
              </w:rPr>
              <w:t xml:space="preserve">We consider </w:t>
            </w:r>
            <w:proofErr w:type="gramStart"/>
            <w:r>
              <w:rPr>
                <w:lang w:eastAsia="zh-CN"/>
              </w:rPr>
              <w:t>to adopt</w:t>
            </w:r>
            <w:proofErr w:type="gramEnd"/>
            <w:r>
              <w:rPr>
                <w:lang w:eastAsia="zh-CN"/>
              </w:rPr>
              <w:t xml:space="preserve"> HW proposal</w:t>
            </w:r>
          </w:p>
        </w:tc>
      </w:tr>
      <w:tr w:rsidR="00807968" w14:paraId="28DB7B54" w14:textId="77777777" w:rsidTr="00A51DEE">
        <w:tc>
          <w:tcPr>
            <w:tcW w:w="1805" w:type="dxa"/>
          </w:tcPr>
          <w:p w14:paraId="2AB6E112" w14:textId="77777777" w:rsidR="00807968" w:rsidRDefault="00807968" w:rsidP="00A51DEE">
            <w:pPr>
              <w:pStyle w:val="3GPPText"/>
              <w:spacing w:before="0" w:after="0"/>
              <w:rPr>
                <w:lang w:eastAsia="zh-CN"/>
              </w:rPr>
            </w:pPr>
            <w:r>
              <w:rPr>
                <w:lang w:eastAsia="zh-CN"/>
              </w:rPr>
              <w:t>Samsung</w:t>
            </w:r>
          </w:p>
        </w:tc>
        <w:tc>
          <w:tcPr>
            <w:tcW w:w="8162" w:type="dxa"/>
          </w:tcPr>
          <w:p w14:paraId="44E5397E" w14:textId="77777777" w:rsidR="00807968" w:rsidRDefault="00807968" w:rsidP="00A51DEE">
            <w:pPr>
              <w:pStyle w:val="3GPPText"/>
              <w:spacing w:before="0" w:after="0"/>
              <w:rPr>
                <w:lang w:eastAsia="zh-CN"/>
              </w:rPr>
            </w:pPr>
            <w:r>
              <w:rPr>
                <w:lang w:eastAsia="zh-CN"/>
              </w:rPr>
              <w:t>Option 2</w:t>
            </w:r>
          </w:p>
        </w:tc>
      </w:tr>
      <w:tr w:rsidR="0039723D" w14:paraId="1BB89E04" w14:textId="77777777" w:rsidTr="0039723D">
        <w:tc>
          <w:tcPr>
            <w:tcW w:w="1805" w:type="dxa"/>
          </w:tcPr>
          <w:p w14:paraId="4E7B4E82" w14:textId="070EB6F7" w:rsidR="0039723D" w:rsidRDefault="00A51DEE" w:rsidP="00A51DEE">
            <w:pPr>
              <w:pStyle w:val="3GPPText"/>
              <w:spacing w:before="0" w:after="0"/>
              <w:rPr>
                <w:lang w:eastAsia="zh-CN"/>
              </w:rPr>
            </w:pPr>
            <w:r>
              <w:rPr>
                <w:lang w:eastAsia="zh-CN"/>
              </w:rPr>
              <w:t>E</w:t>
            </w:r>
            <w:r w:rsidR="0039723D">
              <w:rPr>
                <w:lang w:eastAsia="zh-CN"/>
              </w:rPr>
              <w:t>ricsson</w:t>
            </w:r>
          </w:p>
        </w:tc>
        <w:tc>
          <w:tcPr>
            <w:tcW w:w="8162" w:type="dxa"/>
          </w:tcPr>
          <w:p w14:paraId="6B7FAA64" w14:textId="5A8DCE89" w:rsidR="0039723D" w:rsidRDefault="00A51DEE" w:rsidP="00A51DEE">
            <w:pPr>
              <w:pStyle w:val="3GPPText"/>
              <w:spacing w:before="0" w:after="0"/>
              <w:rPr>
                <w:lang w:eastAsia="zh-CN"/>
              </w:rPr>
            </w:pPr>
            <w:r>
              <w:rPr>
                <w:lang w:eastAsia="zh-CN"/>
              </w:rPr>
              <w:t>E</w:t>
            </w:r>
            <w:r w:rsidR="0039723D">
              <w:rPr>
                <w:lang w:eastAsia="zh-CN"/>
              </w:rPr>
              <w:t xml:space="preserve">ither option is fine, with a preference for option 2. </w:t>
            </w:r>
          </w:p>
        </w:tc>
      </w:tr>
    </w:tbl>
    <w:p w14:paraId="58033722" w14:textId="77777777" w:rsidR="00E51058" w:rsidRPr="007B50A4" w:rsidRDefault="00E51058">
      <w:pPr>
        <w:pStyle w:val="3GPPAgreements"/>
        <w:numPr>
          <w:ilvl w:val="0"/>
          <w:numId w:val="0"/>
        </w:numPr>
      </w:pPr>
    </w:p>
    <w:bookmarkEnd w:id="1"/>
    <w:p w14:paraId="0E6702A0" w14:textId="77777777" w:rsidR="00E51058" w:rsidRDefault="00430D10">
      <w:pPr>
        <w:pStyle w:val="3GPPH2"/>
        <w:numPr>
          <w:ilvl w:val="1"/>
          <w:numId w:val="1"/>
        </w:numPr>
        <w:spacing w:before="0" w:after="0"/>
        <w:ind w:left="567" w:hanging="567"/>
        <w:jc w:val="left"/>
      </w:pPr>
      <w:r>
        <w:rPr>
          <w:lang w:eastAsia="zh-CN"/>
        </w:rPr>
        <w:t xml:space="preserve">Missing value </w:t>
      </w:r>
      <w:r>
        <w:rPr>
          <w:lang w:val="en-US"/>
        </w:rPr>
        <w:t>in</w:t>
      </w:r>
      <w:r>
        <w:rPr>
          <w:lang w:eastAsia="zh-CN"/>
        </w:rPr>
        <w:t xml:space="preserve"> muting pattern</w:t>
      </w:r>
    </w:p>
    <w:p w14:paraId="20DC5D7D" w14:textId="0A1CD221" w:rsidR="00E51058" w:rsidRDefault="00430D10">
      <w:pPr>
        <w:pStyle w:val="3GPPText"/>
      </w:pPr>
      <w:r>
        <w:t>T</w:t>
      </w:r>
      <w:r w:rsidR="00A51DEE">
        <w:t xml:space="preserve">ext proposal </w:t>
      </w:r>
      <w:r>
        <w:t xml:space="preserve">to capture in the TS38.211 the missing value of DL PRS muting pattern configuration was provided in </w:t>
      </w:r>
      <w:r>
        <w:fldChar w:fldCharType="begin"/>
      </w:r>
      <w:r>
        <w:instrText xml:space="preserve"> REF _Ref37672307 \r \h  \* MERGEFORMAT </w:instrText>
      </w:r>
      <w:r>
        <w:fldChar w:fldCharType="separate"/>
      </w:r>
      <w:r>
        <w:t>[3]</w:t>
      </w:r>
      <w:r>
        <w:fldChar w:fldCharType="end"/>
      </w:r>
      <w:r>
        <w:t>:</w:t>
      </w:r>
    </w:p>
    <w:p w14:paraId="40FB4214" w14:textId="77777777" w:rsidR="00E51058" w:rsidRDefault="00E51058">
      <w:pPr>
        <w:pStyle w:val="3GPPAgreements"/>
        <w:numPr>
          <w:ilvl w:val="0"/>
          <w:numId w:val="0"/>
        </w:numPr>
      </w:pPr>
    </w:p>
    <w:tbl>
      <w:tblPr>
        <w:tblStyle w:val="TableGrid"/>
        <w:tblW w:w="9923" w:type="dxa"/>
        <w:tblInd w:w="-5" w:type="dxa"/>
        <w:tblLayout w:type="fixed"/>
        <w:tblLook w:val="04A0" w:firstRow="1" w:lastRow="0" w:firstColumn="1" w:lastColumn="0" w:noHBand="0" w:noVBand="1"/>
      </w:tblPr>
      <w:tblGrid>
        <w:gridCol w:w="9923"/>
      </w:tblGrid>
      <w:tr w:rsidR="00E51058" w14:paraId="22601DBE" w14:textId="77777777">
        <w:tc>
          <w:tcPr>
            <w:tcW w:w="9923" w:type="dxa"/>
          </w:tcPr>
          <w:p w14:paraId="0222BF8D" w14:textId="77777777" w:rsidR="00E51058" w:rsidRDefault="00430D10">
            <w:pPr>
              <w:pStyle w:val="BodyText"/>
              <w:rPr>
                <w:rFonts w:eastAsiaTheme="minorEastAsia"/>
                <w:b/>
                <w:bCs/>
                <w:iCs/>
              </w:rPr>
            </w:pPr>
            <w:bookmarkStart w:id="2" w:name="_Hlk38398165"/>
            <w:r>
              <w:rPr>
                <w:rFonts w:eastAsiaTheme="minorEastAsia" w:hint="eastAsia"/>
                <w:b/>
                <w:bCs/>
                <w:iCs/>
              </w:rPr>
              <w:t>TS</w:t>
            </w:r>
            <w:r>
              <w:rPr>
                <w:rFonts w:eastAsiaTheme="minorEastAsia"/>
                <w:b/>
                <w:bCs/>
                <w:iCs/>
              </w:rPr>
              <w:t xml:space="preserve"> 38.211-g10</w:t>
            </w:r>
          </w:p>
          <w:p w14:paraId="0A1B463D" w14:textId="77777777" w:rsidR="00E51058" w:rsidRDefault="00430D10">
            <w:pPr>
              <w:pStyle w:val="BodyText"/>
              <w:rPr>
                <w:rFonts w:eastAsiaTheme="minorEastAsia"/>
                <w:b/>
                <w:bCs/>
                <w:iCs/>
              </w:rPr>
            </w:pPr>
            <w:r>
              <w:rPr>
                <w:rFonts w:eastAsiaTheme="minorEastAsia"/>
                <w:b/>
                <w:bCs/>
                <w:iCs/>
              </w:rPr>
              <w:t>7.4.7.1.4   Mapping to slot in a downlink PRS resource set</w:t>
            </w:r>
          </w:p>
          <w:p w14:paraId="5362469D" w14:textId="77777777" w:rsidR="00E51058" w:rsidRDefault="00430D10">
            <w:pPr>
              <w:pStyle w:val="BodyText"/>
              <w:jc w:val="center"/>
              <w:rPr>
                <w:color w:val="C00000"/>
              </w:rPr>
            </w:pPr>
            <w:r>
              <w:rPr>
                <w:color w:val="C00000"/>
              </w:rPr>
              <w:t>&lt; Unchanged parts are omitted &gt;</w:t>
            </w:r>
          </w:p>
          <w:p w14:paraId="7C3BC532" w14:textId="77777777" w:rsidR="00E51058" w:rsidRDefault="00430D10">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rPr>
              <w:t>DL-PRS-</w:t>
            </w:r>
            <w:proofErr w:type="spellStart"/>
            <w:r>
              <w:rPr>
                <w:i/>
              </w:rPr>
              <w:t>MutingPattern</w:t>
            </w:r>
            <w:proofErr w:type="spellEnd"/>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zh-CN"/>
                    </w:rPr>
                    <m:t xml:space="preserve">2, 4, </m:t>
                  </m:r>
                  <m:r>
                    <m:rPr>
                      <m:sty m:val="p"/>
                    </m:rPr>
                    <w:rPr>
                      <w:rFonts w:ascii="Cambria Math" w:hAnsi="Cambria Math"/>
                      <w:color w:val="C00000"/>
                      <w:lang w:eastAsia="zh-CN"/>
                    </w:rPr>
                    <m:t>6</m:t>
                  </m:r>
                  <m:r>
                    <m:rPr>
                      <m:sty m:val="p"/>
                    </m:rPr>
                    <w:rPr>
                      <w:rFonts w:ascii="Cambria Math" w:hAnsi="Cambria Math"/>
                      <w:color w:val="FF0000"/>
                      <w:lang w:eastAsia="zh-CN"/>
                    </w:rPr>
                    <m:t>,</m:t>
                  </m:r>
                  <m:r>
                    <m:rPr>
                      <m:sty m:val="p"/>
                    </m:rPr>
                    <w:rPr>
                      <w:rFonts w:ascii="Cambria Math" w:hAnsi="Cambria Math"/>
                      <w:lang w:eastAsia="zh-CN"/>
                    </w:rPr>
                    <m:t xml:space="preserve"> 8, 16, 32</m:t>
                  </m:r>
                </m:e>
              </m:d>
            </m:oMath>
            <w:r>
              <w:t xml:space="preserve"> is the size of the bitmap; </w:t>
            </w:r>
          </w:p>
          <w:p w14:paraId="1C090DB8" w14:textId="77777777" w:rsidR="00E51058" w:rsidRDefault="00430D10">
            <w:pPr>
              <w:pStyle w:val="BodyText"/>
              <w:jc w:val="center"/>
              <w:rPr>
                <w:color w:val="FF0000"/>
                <w:sz w:val="28"/>
                <w:szCs w:val="28"/>
              </w:rPr>
            </w:pPr>
            <w:r>
              <w:rPr>
                <w:color w:val="C00000"/>
              </w:rPr>
              <w:t>&lt; Unchanged parts are omitted &gt;</w:t>
            </w:r>
          </w:p>
        </w:tc>
      </w:tr>
      <w:bookmarkEnd w:id="2"/>
    </w:tbl>
    <w:p w14:paraId="5C61C9F4" w14:textId="77777777" w:rsidR="00E51058" w:rsidRDefault="00E51058">
      <w:pPr>
        <w:pStyle w:val="3GPPAgreements"/>
        <w:numPr>
          <w:ilvl w:val="0"/>
          <w:numId w:val="0"/>
        </w:numPr>
      </w:pPr>
    </w:p>
    <w:p w14:paraId="2E8D7DDE" w14:textId="77777777" w:rsidR="00E51058" w:rsidRDefault="00430D10">
      <w:pPr>
        <w:pStyle w:val="3GPPAgreements"/>
        <w:numPr>
          <w:ilvl w:val="0"/>
          <w:numId w:val="0"/>
        </w:numPr>
      </w:pPr>
      <w:r>
        <w:t>Companies are invited to provide feedback on whether this change is needed in table below.</w:t>
      </w:r>
    </w:p>
    <w:p w14:paraId="05227A87" w14:textId="4F29390C" w:rsidR="00E51058" w:rsidRDefault="00430D10">
      <w:pPr>
        <w:pStyle w:val="Caption"/>
      </w:pPr>
      <w:r>
        <w:t xml:space="preserve">Table </w:t>
      </w:r>
      <w:r>
        <w:fldChar w:fldCharType="begin"/>
      </w:r>
      <w:r>
        <w:instrText xml:space="preserve"> SEQ Table \* ARABIC </w:instrText>
      </w:r>
      <w:r>
        <w:fldChar w:fldCharType="separate"/>
      </w:r>
      <w:r w:rsidR="006301AB">
        <w:rPr>
          <w:noProof/>
        </w:rPr>
        <w:t>2</w:t>
      </w:r>
      <w:r>
        <w:fldChar w:fldCharType="end"/>
      </w:r>
      <w:r>
        <w:t>: Missing value in muting pattern</w:t>
      </w:r>
    </w:p>
    <w:tbl>
      <w:tblPr>
        <w:tblStyle w:val="TableGrid"/>
        <w:tblW w:w="9967" w:type="dxa"/>
        <w:tblInd w:w="-5" w:type="dxa"/>
        <w:tblLayout w:type="fixed"/>
        <w:tblLook w:val="04A0" w:firstRow="1" w:lastRow="0" w:firstColumn="1" w:lastColumn="0" w:noHBand="0" w:noVBand="1"/>
      </w:tblPr>
      <w:tblGrid>
        <w:gridCol w:w="1805"/>
        <w:gridCol w:w="8162"/>
      </w:tblGrid>
      <w:tr w:rsidR="00E51058" w14:paraId="372855F7" w14:textId="77777777" w:rsidTr="00356B55">
        <w:tc>
          <w:tcPr>
            <w:tcW w:w="1805" w:type="dxa"/>
          </w:tcPr>
          <w:p w14:paraId="16C34E75" w14:textId="77777777" w:rsidR="00E51058" w:rsidRDefault="00430D10">
            <w:pPr>
              <w:pStyle w:val="3GPPText"/>
              <w:spacing w:before="0" w:after="0"/>
              <w:rPr>
                <w:b/>
                <w:bCs/>
              </w:rPr>
            </w:pPr>
            <w:r>
              <w:rPr>
                <w:b/>
                <w:bCs/>
              </w:rPr>
              <w:t>Company</w:t>
            </w:r>
          </w:p>
        </w:tc>
        <w:tc>
          <w:tcPr>
            <w:tcW w:w="8162" w:type="dxa"/>
          </w:tcPr>
          <w:p w14:paraId="5DA5A7EF" w14:textId="77777777" w:rsidR="00E51058" w:rsidRDefault="00430D10">
            <w:pPr>
              <w:pStyle w:val="3GPPText"/>
              <w:spacing w:before="0" w:after="0"/>
              <w:rPr>
                <w:b/>
                <w:bCs/>
              </w:rPr>
            </w:pPr>
            <w:r>
              <w:rPr>
                <w:b/>
                <w:bCs/>
              </w:rPr>
              <w:t>Comments</w:t>
            </w:r>
          </w:p>
        </w:tc>
      </w:tr>
      <w:tr w:rsidR="00E51058" w14:paraId="0D32F8BC" w14:textId="77777777" w:rsidTr="00356B55">
        <w:tc>
          <w:tcPr>
            <w:tcW w:w="1805" w:type="dxa"/>
          </w:tcPr>
          <w:p w14:paraId="2176ABEA" w14:textId="77777777" w:rsidR="00E51058" w:rsidRDefault="00430D10">
            <w:pPr>
              <w:pStyle w:val="3GPPText"/>
              <w:spacing w:before="0" w:after="0"/>
              <w:rPr>
                <w:lang w:eastAsia="zh-CN"/>
              </w:rPr>
            </w:pPr>
            <w:r>
              <w:rPr>
                <w:rFonts w:hint="eastAsia"/>
                <w:lang w:eastAsia="zh-CN"/>
              </w:rPr>
              <w:t>H</w:t>
            </w:r>
            <w:r>
              <w:rPr>
                <w:lang w:eastAsia="zh-CN"/>
              </w:rPr>
              <w:t>uawei/HiSilicon</w:t>
            </w:r>
          </w:p>
        </w:tc>
        <w:tc>
          <w:tcPr>
            <w:tcW w:w="8162" w:type="dxa"/>
          </w:tcPr>
          <w:p w14:paraId="60ADF8E9" w14:textId="77777777" w:rsidR="00E51058" w:rsidRDefault="00430D10">
            <w:pPr>
              <w:pStyle w:val="3GPPText"/>
              <w:spacing w:before="0" w:after="0"/>
              <w:rPr>
                <w:lang w:eastAsia="zh-CN"/>
              </w:rPr>
            </w:pPr>
            <w:r>
              <w:rPr>
                <w:rFonts w:hint="eastAsia"/>
                <w:lang w:eastAsia="zh-CN"/>
              </w:rPr>
              <w:t>S</w:t>
            </w:r>
            <w:r>
              <w:rPr>
                <w:lang w:eastAsia="zh-CN"/>
              </w:rPr>
              <w:t>upport</w:t>
            </w:r>
          </w:p>
        </w:tc>
      </w:tr>
      <w:tr w:rsidR="00E51058" w14:paraId="3A02869E" w14:textId="77777777" w:rsidTr="00356B55">
        <w:tc>
          <w:tcPr>
            <w:tcW w:w="1805" w:type="dxa"/>
          </w:tcPr>
          <w:p w14:paraId="777D01F6" w14:textId="77777777" w:rsidR="00E51058" w:rsidRDefault="00430D10">
            <w:pPr>
              <w:pStyle w:val="3GPPText"/>
              <w:spacing w:before="0" w:after="0"/>
              <w:rPr>
                <w:lang w:eastAsia="zh-CN"/>
              </w:rPr>
            </w:pPr>
            <w:r>
              <w:rPr>
                <w:rFonts w:hint="eastAsia"/>
                <w:lang w:eastAsia="zh-CN"/>
              </w:rPr>
              <w:t>O</w:t>
            </w:r>
            <w:r>
              <w:rPr>
                <w:lang w:eastAsia="zh-CN"/>
              </w:rPr>
              <w:t>PPO</w:t>
            </w:r>
          </w:p>
        </w:tc>
        <w:tc>
          <w:tcPr>
            <w:tcW w:w="8162" w:type="dxa"/>
          </w:tcPr>
          <w:p w14:paraId="11C12704" w14:textId="77777777" w:rsidR="00E51058" w:rsidRDefault="00430D10">
            <w:pPr>
              <w:pStyle w:val="3GPPText"/>
              <w:spacing w:before="0" w:after="0"/>
              <w:rPr>
                <w:lang w:eastAsia="zh-CN"/>
              </w:rPr>
            </w:pPr>
            <w:r>
              <w:rPr>
                <w:rFonts w:hint="eastAsia"/>
                <w:lang w:eastAsia="zh-CN"/>
              </w:rPr>
              <w:t>S</w:t>
            </w:r>
            <w:r>
              <w:rPr>
                <w:lang w:eastAsia="zh-CN"/>
              </w:rPr>
              <w:t>upport</w:t>
            </w:r>
          </w:p>
        </w:tc>
      </w:tr>
      <w:tr w:rsidR="00E51058" w14:paraId="6D82EAFD" w14:textId="77777777" w:rsidTr="00356B55">
        <w:tc>
          <w:tcPr>
            <w:tcW w:w="1805" w:type="dxa"/>
          </w:tcPr>
          <w:p w14:paraId="0DF31DCA" w14:textId="77777777" w:rsidR="00E51058" w:rsidRDefault="00430D10">
            <w:pPr>
              <w:pStyle w:val="3GPPText"/>
              <w:spacing w:before="0" w:after="0"/>
              <w:rPr>
                <w:lang w:eastAsia="zh-CN"/>
              </w:rPr>
            </w:pPr>
            <w:r>
              <w:rPr>
                <w:rFonts w:hint="eastAsia"/>
                <w:lang w:eastAsia="zh-CN"/>
              </w:rPr>
              <w:t>C</w:t>
            </w:r>
            <w:r>
              <w:rPr>
                <w:lang w:eastAsia="zh-CN"/>
              </w:rPr>
              <w:t>MCC</w:t>
            </w:r>
          </w:p>
        </w:tc>
        <w:tc>
          <w:tcPr>
            <w:tcW w:w="8162" w:type="dxa"/>
          </w:tcPr>
          <w:p w14:paraId="42CA7F50" w14:textId="77777777" w:rsidR="00E51058" w:rsidRDefault="00430D10">
            <w:pPr>
              <w:pStyle w:val="3GPPText"/>
              <w:spacing w:before="0" w:after="0"/>
              <w:rPr>
                <w:lang w:eastAsia="zh-CN"/>
              </w:rPr>
            </w:pPr>
            <w:r>
              <w:rPr>
                <w:rFonts w:hint="eastAsia"/>
                <w:lang w:eastAsia="zh-CN"/>
              </w:rPr>
              <w:t>S</w:t>
            </w:r>
            <w:r>
              <w:rPr>
                <w:lang w:eastAsia="zh-CN"/>
              </w:rPr>
              <w:t>upport</w:t>
            </w:r>
          </w:p>
        </w:tc>
      </w:tr>
      <w:tr w:rsidR="00E51058" w14:paraId="0A0E1CA3" w14:textId="77777777" w:rsidTr="00356B55">
        <w:tc>
          <w:tcPr>
            <w:tcW w:w="1805" w:type="dxa"/>
          </w:tcPr>
          <w:p w14:paraId="527DDE53" w14:textId="77777777" w:rsidR="00E51058" w:rsidRDefault="00430D10">
            <w:pPr>
              <w:pStyle w:val="3GPPText"/>
              <w:spacing w:before="0" w:after="0"/>
              <w:rPr>
                <w:rFonts w:eastAsia="Malgun Gothic"/>
                <w:lang w:eastAsia="ko-KR"/>
              </w:rPr>
            </w:pPr>
            <w:r>
              <w:rPr>
                <w:rFonts w:eastAsia="Malgun Gothic" w:hint="eastAsia"/>
                <w:lang w:eastAsia="ko-KR"/>
              </w:rPr>
              <w:t>LG</w:t>
            </w:r>
          </w:p>
        </w:tc>
        <w:tc>
          <w:tcPr>
            <w:tcW w:w="8162" w:type="dxa"/>
          </w:tcPr>
          <w:p w14:paraId="41C6FE14" w14:textId="77777777" w:rsidR="00E51058" w:rsidRDefault="00430D10">
            <w:pPr>
              <w:pStyle w:val="3GPPText"/>
              <w:spacing w:before="0" w:after="0"/>
              <w:rPr>
                <w:rFonts w:eastAsia="Malgun Gothic"/>
                <w:lang w:eastAsia="ko-KR"/>
              </w:rPr>
            </w:pPr>
            <w:r>
              <w:rPr>
                <w:rFonts w:eastAsia="Malgun Gothic" w:hint="eastAsia"/>
                <w:lang w:eastAsia="ko-KR"/>
              </w:rPr>
              <w:t>Support</w:t>
            </w:r>
          </w:p>
        </w:tc>
      </w:tr>
      <w:tr w:rsidR="00E51058" w14:paraId="0B2B9871" w14:textId="77777777" w:rsidTr="00356B55">
        <w:tc>
          <w:tcPr>
            <w:tcW w:w="1805" w:type="dxa"/>
          </w:tcPr>
          <w:p w14:paraId="5A6D44BF" w14:textId="77777777" w:rsidR="00E51058" w:rsidRDefault="00430D10">
            <w:pPr>
              <w:pStyle w:val="3GPPText"/>
              <w:spacing w:before="0" w:after="0"/>
              <w:rPr>
                <w:lang w:eastAsia="zh-CN"/>
              </w:rPr>
            </w:pPr>
            <w:r>
              <w:rPr>
                <w:rFonts w:hint="eastAsia"/>
                <w:lang w:eastAsia="zh-CN"/>
              </w:rPr>
              <w:t>ZTE</w:t>
            </w:r>
          </w:p>
        </w:tc>
        <w:tc>
          <w:tcPr>
            <w:tcW w:w="8162" w:type="dxa"/>
          </w:tcPr>
          <w:p w14:paraId="2CF341AF" w14:textId="77777777" w:rsidR="00E51058" w:rsidRDefault="00430D10">
            <w:pPr>
              <w:pStyle w:val="3GPPText"/>
              <w:spacing w:before="0" w:after="0"/>
              <w:rPr>
                <w:lang w:eastAsia="zh-CN"/>
              </w:rPr>
            </w:pPr>
            <w:r>
              <w:rPr>
                <w:rFonts w:hint="eastAsia"/>
                <w:lang w:eastAsia="zh-CN"/>
              </w:rPr>
              <w:t>Support</w:t>
            </w:r>
          </w:p>
        </w:tc>
      </w:tr>
      <w:tr w:rsidR="00430D10" w14:paraId="6FD43CC8" w14:textId="77777777" w:rsidTr="00356B55">
        <w:tc>
          <w:tcPr>
            <w:tcW w:w="1805" w:type="dxa"/>
          </w:tcPr>
          <w:p w14:paraId="2283CD91" w14:textId="77777777" w:rsidR="00430D10" w:rsidRDefault="00430D10">
            <w:pPr>
              <w:pStyle w:val="3GPPText"/>
              <w:spacing w:before="0" w:after="0"/>
              <w:rPr>
                <w:lang w:eastAsia="zh-CN"/>
              </w:rPr>
            </w:pPr>
            <w:r>
              <w:rPr>
                <w:lang w:eastAsia="zh-CN"/>
              </w:rPr>
              <w:t>Nokia/NSB</w:t>
            </w:r>
          </w:p>
        </w:tc>
        <w:tc>
          <w:tcPr>
            <w:tcW w:w="8162" w:type="dxa"/>
          </w:tcPr>
          <w:p w14:paraId="3571F517" w14:textId="77777777" w:rsidR="00430D10" w:rsidRDefault="00430D10">
            <w:pPr>
              <w:pStyle w:val="3GPPText"/>
              <w:spacing w:before="0" w:after="0"/>
              <w:rPr>
                <w:lang w:eastAsia="zh-CN"/>
              </w:rPr>
            </w:pPr>
            <w:r>
              <w:rPr>
                <w:lang w:eastAsia="zh-CN"/>
              </w:rPr>
              <w:t>Support</w:t>
            </w:r>
          </w:p>
        </w:tc>
      </w:tr>
      <w:tr w:rsidR="008753C8" w14:paraId="15D21C5A" w14:textId="77777777" w:rsidTr="00356B55">
        <w:tc>
          <w:tcPr>
            <w:tcW w:w="1805" w:type="dxa"/>
          </w:tcPr>
          <w:p w14:paraId="78AD9EDB" w14:textId="52A77CCC" w:rsidR="008753C8" w:rsidRDefault="008753C8">
            <w:pPr>
              <w:pStyle w:val="3GPPText"/>
              <w:spacing w:before="0" w:after="0"/>
              <w:rPr>
                <w:lang w:eastAsia="zh-CN"/>
              </w:rPr>
            </w:pPr>
            <w:r>
              <w:rPr>
                <w:lang w:eastAsia="zh-CN"/>
              </w:rPr>
              <w:t>Qualcomm</w:t>
            </w:r>
          </w:p>
        </w:tc>
        <w:tc>
          <w:tcPr>
            <w:tcW w:w="8162" w:type="dxa"/>
          </w:tcPr>
          <w:p w14:paraId="37B42A93" w14:textId="1F2A244C" w:rsidR="008753C8" w:rsidRDefault="008753C8">
            <w:pPr>
              <w:pStyle w:val="3GPPText"/>
              <w:spacing w:before="0" w:after="0"/>
              <w:rPr>
                <w:lang w:eastAsia="zh-CN"/>
              </w:rPr>
            </w:pPr>
            <w:r>
              <w:rPr>
                <w:lang w:eastAsia="zh-CN"/>
              </w:rPr>
              <w:t>Support</w:t>
            </w:r>
          </w:p>
        </w:tc>
      </w:tr>
      <w:tr w:rsidR="00B26729" w14:paraId="3D345DD3" w14:textId="77777777" w:rsidTr="00356B55">
        <w:tc>
          <w:tcPr>
            <w:tcW w:w="1805" w:type="dxa"/>
          </w:tcPr>
          <w:p w14:paraId="049818FA" w14:textId="57663685" w:rsidR="00B26729" w:rsidRDefault="00B26729">
            <w:pPr>
              <w:pStyle w:val="3GPPText"/>
              <w:spacing w:before="0" w:after="0"/>
              <w:rPr>
                <w:lang w:eastAsia="zh-CN"/>
              </w:rPr>
            </w:pPr>
            <w:r>
              <w:rPr>
                <w:lang w:eastAsia="zh-CN"/>
              </w:rPr>
              <w:t>Intel</w:t>
            </w:r>
          </w:p>
        </w:tc>
        <w:tc>
          <w:tcPr>
            <w:tcW w:w="8162" w:type="dxa"/>
          </w:tcPr>
          <w:p w14:paraId="5A02EC69" w14:textId="07447A20" w:rsidR="00B26729" w:rsidRDefault="00B26729">
            <w:pPr>
              <w:pStyle w:val="3GPPText"/>
              <w:spacing w:before="0" w:after="0"/>
              <w:rPr>
                <w:lang w:eastAsia="zh-CN"/>
              </w:rPr>
            </w:pPr>
            <w:r>
              <w:rPr>
                <w:lang w:eastAsia="zh-CN"/>
              </w:rPr>
              <w:t>Support</w:t>
            </w:r>
          </w:p>
        </w:tc>
      </w:tr>
      <w:tr w:rsidR="00356B55" w14:paraId="270E1F5B" w14:textId="77777777" w:rsidTr="00356B55">
        <w:tc>
          <w:tcPr>
            <w:tcW w:w="1805" w:type="dxa"/>
          </w:tcPr>
          <w:p w14:paraId="053E4B39" w14:textId="61063739" w:rsidR="00356B55" w:rsidRDefault="00356B55" w:rsidP="00FB50B0">
            <w:pPr>
              <w:pStyle w:val="3GPPText"/>
              <w:spacing w:before="0" w:after="0"/>
              <w:rPr>
                <w:lang w:eastAsia="zh-CN"/>
              </w:rPr>
            </w:pPr>
            <w:r>
              <w:rPr>
                <w:lang w:eastAsia="zh-CN"/>
              </w:rPr>
              <w:t>CATT</w:t>
            </w:r>
          </w:p>
        </w:tc>
        <w:tc>
          <w:tcPr>
            <w:tcW w:w="8162" w:type="dxa"/>
          </w:tcPr>
          <w:p w14:paraId="41D86E59" w14:textId="77777777" w:rsidR="00356B55" w:rsidRDefault="00356B55" w:rsidP="00FB50B0">
            <w:pPr>
              <w:pStyle w:val="3GPPText"/>
              <w:spacing w:before="0" w:after="0"/>
              <w:rPr>
                <w:lang w:eastAsia="zh-CN"/>
              </w:rPr>
            </w:pPr>
            <w:r>
              <w:rPr>
                <w:lang w:eastAsia="zh-CN"/>
              </w:rPr>
              <w:t>Support</w:t>
            </w:r>
          </w:p>
        </w:tc>
      </w:tr>
      <w:tr w:rsidR="00710F56" w14:paraId="0F252768" w14:textId="77777777" w:rsidTr="00356B55">
        <w:tc>
          <w:tcPr>
            <w:tcW w:w="1805" w:type="dxa"/>
          </w:tcPr>
          <w:p w14:paraId="306CD008" w14:textId="0F5261F7" w:rsidR="00710F56" w:rsidRDefault="00710F56" w:rsidP="00FB50B0">
            <w:pPr>
              <w:pStyle w:val="3GPPText"/>
              <w:spacing w:before="0" w:after="0"/>
              <w:rPr>
                <w:lang w:eastAsia="zh-CN"/>
              </w:rPr>
            </w:pPr>
            <w:proofErr w:type="spellStart"/>
            <w:r>
              <w:rPr>
                <w:lang w:eastAsia="zh-CN"/>
              </w:rPr>
              <w:t>Futurewei</w:t>
            </w:r>
            <w:proofErr w:type="spellEnd"/>
          </w:p>
        </w:tc>
        <w:tc>
          <w:tcPr>
            <w:tcW w:w="8162" w:type="dxa"/>
          </w:tcPr>
          <w:p w14:paraId="597596C0" w14:textId="3B15CDFF" w:rsidR="00710F56" w:rsidRDefault="00710F56" w:rsidP="00FB50B0">
            <w:pPr>
              <w:pStyle w:val="3GPPText"/>
              <w:spacing w:before="0" w:after="0"/>
              <w:rPr>
                <w:lang w:eastAsia="zh-CN"/>
              </w:rPr>
            </w:pPr>
            <w:r>
              <w:rPr>
                <w:lang w:eastAsia="zh-CN"/>
              </w:rPr>
              <w:t>Support</w:t>
            </w:r>
          </w:p>
        </w:tc>
      </w:tr>
      <w:tr w:rsidR="00E4215A" w14:paraId="1D586991" w14:textId="77777777" w:rsidTr="00FB50B0">
        <w:tc>
          <w:tcPr>
            <w:tcW w:w="1805" w:type="dxa"/>
          </w:tcPr>
          <w:p w14:paraId="26161E8D" w14:textId="226E2671" w:rsidR="00E4215A" w:rsidRDefault="00A51DEE" w:rsidP="00FB50B0">
            <w:pPr>
              <w:pStyle w:val="3GPPText"/>
              <w:spacing w:before="0" w:after="0"/>
              <w:rPr>
                <w:lang w:eastAsia="zh-CN"/>
              </w:rPr>
            </w:pPr>
            <w:r>
              <w:rPr>
                <w:lang w:eastAsia="zh-CN"/>
              </w:rPr>
              <w:lastRenderedPageBreak/>
              <w:t>V</w:t>
            </w:r>
            <w:r w:rsidR="00E4215A">
              <w:rPr>
                <w:lang w:eastAsia="zh-CN"/>
              </w:rPr>
              <w:t>ivo</w:t>
            </w:r>
          </w:p>
        </w:tc>
        <w:tc>
          <w:tcPr>
            <w:tcW w:w="8162" w:type="dxa"/>
          </w:tcPr>
          <w:p w14:paraId="399ED4D9" w14:textId="77777777" w:rsidR="00E4215A" w:rsidRDefault="00E4215A" w:rsidP="00FB50B0">
            <w:pPr>
              <w:pStyle w:val="3GPPText"/>
              <w:spacing w:before="0" w:after="0"/>
              <w:rPr>
                <w:lang w:eastAsia="zh-CN"/>
              </w:rPr>
            </w:pPr>
            <w:r>
              <w:rPr>
                <w:lang w:eastAsia="zh-CN"/>
              </w:rPr>
              <w:t xml:space="preserve">Support with one correction of typo. This TP is for TS 38.211-g10, </w:t>
            </w:r>
            <w:bookmarkStart w:id="3" w:name="_Toc36026666"/>
            <w:bookmarkStart w:id="4" w:name="_Toc29230407"/>
            <w:r>
              <w:t>7.4.</w:t>
            </w:r>
            <w:r w:rsidRPr="00DB093B">
              <w:rPr>
                <w:color w:val="FF0000"/>
              </w:rPr>
              <w:t>1.7.</w:t>
            </w:r>
            <w:r>
              <w:t>4</w:t>
            </w:r>
            <w:r>
              <w:tab/>
              <w:t>Mapping to slots in a downlink PRS resource set</w:t>
            </w:r>
            <w:bookmarkEnd w:id="3"/>
            <w:bookmarkEnd w:id="4"/>
            <w:r>
              <w:t>.</w:t>
            </w:r>
          </w:p>
        </w:tc>
      </w:tr>
      <w:tr w:rsidR="00E66F75" w14:paraId="02AB0886" w14:textId="77777777" w:rsidTr="00FB50B0">
        <w:tc>
          <w:tcPr>
            <w:tcW w:w="1805" w:type="dxa"/>
          </w:tcPr>
          <w:p w14:paraId="692C40D0" w14:textId="0F5DFE03" w:rsidR="00E66F75" w:rsidRDefault="00A51DEE" w:rsidP="00FB50B0">
            <w:pPr>
              <w:pStyle w:val="3GPPText"/>
              <w:spacing w:before="0" w:after="0"/>
              <w:rPr>
                <w:lang w:eastAsia="zh-CN"/>
              </w:rPr>
            </w:pPr>
            <w:proofErr w:type="spellStart"/>
            <w:r>
              <w:rPr>
                <w:lang w:eastAsia="zh-CN"/>
              </w:rPr>
              <w:t>M</w:t>
            </w:r>
            <w:r w:rsidR="00E66F75">
              <w:rPr>
                <w:lang w:eastAsia="zh-CN"/>
              </w:rPr>
              <w:t>tk</w:t>
            </w:r>
            <w:proofErr w:type="spellEnd"/>
          </w:p>
        </w:tc>
        <w:tc>
          <w:tcPr>
            <w:tcW w:w="8162" w:type="dxa"/>
          </w:tcPr>
          <w:p w14:paraId="61BF4AF2" w14:textId="52EF1F58" w:rsidR="00E66F75" w:rsidRDefault="00E66F75" w:rsidP="00FB50B0">
            <w:pPr>
              <w:pStyle w:val="3GPPText"/>
              <w:spacing w:before="0" w:after="0"/>
              <w:rPr>
                <w:lang w:eastAsia="zh-CN"/>
              </w:rPr>
            </w:pPr>
            <w:r>
              <w:rPr>
                <w:lang w:eastAsia="zh-CN"/>
              </w:rPr>
              <w:t>Good catch by vivo. Same view as above</w:t>
            </w:r>
          </w:p>
        </w:tc>
      </w:tr>
      <w:tr w:rsidR="00807968" w14:paraId="44A0051B" w14:textId="77777777" w:rsidTr="00A51DEE">
        <w:tc>
          <w:tcPr>
            <w:tcW w:w="1805" w:type="dxa"/>
          </w:tcPr>
          <w:p w14:paraId="34721D6A" w14:textId="77777777" w:rsidR="00807968" w:rsidRDefault="00807968" w:rsidP="00A51DEE">
            <w:pPr>
              <w:pStyle w:val="3GPPText"/>
              <w:spacing w:before="0" w:after="0"/>
              <w:rPr>
                <w:lang w:eastAsia="zh-CN"/>
              </w:rPr>
            </w:pPr>
            <w:r>
              <w:rPr>
                <w:lang w:eastAsia="zh-CN"/>
              </w:rPr>
              <w:t>Samsung</w:t>
            </w:r>
          </w:p>
        </w:tc>
        <w:tc>
          <w:tcPr>
            <w:tcW w:w="8162" w:type="dxa"/>
          </w:tcPr>
          <w:p w14:paraId="18DF2BCD" w14:textId="77777777" w:rsidR="00807968" w:rsidRDefault="00807968" w:rsidP="00A51DEE">
            <w:pPr>
              <w:pStyle w:val="3GPPText"/>
              <w:spacing w:before="0" w:after="0"/>
              <w:rPr>
                <w:lang w:eastAsia="zh-CN"/>
              </w:rPr>
            </w:pPr>
            <w:r>
              <w:rPr>
                <w:lang w:eastAsia="zh-CN"/>
              </w:rPr>
              <w:t>Support</w:t>
            </w:r>
          </w:p>
        </w:tc>
      </w:tr>
      <w:tr w:rsidR="00B82406" w14:paraId="26245125" w14:textId="77777777" w:rsidTr="00FB50B0">
        <w:tc>
          <w:tcPr>
            <w:tcW w:w="1805" w:type="dxa"/>
          </w:tcPr>
          <w:p w14:paraId="21FB1131" w14:textId="2AB9BAE9" w:rsidR="00B82406" w:rsidRDefault="003371B3" w:rsidP="00FB50B0">
            <w:pPr>
              <w:pStyle w:val="3GPPText"/>
              <w:spacing w:before="0" w:after="0"/>
              <w:rPr>
                <w:lang w:eastAsia="zh-CN"/>
              </w:rPr>
            </w:pPr>
            <w:r>
              <w:rPr>
                <w:lang w:eastAsia="zh-CN"/>
              </w:rPr>
              <w:t>Ericsson</w:t>
            </w:r>
          </w:p>
        </w:tc>
        <w:tc>
          <w:tcPr>
            <w:tcW w:w="8162" w:type="dxa"/>
          </w:tcPr>
          <w:p w14:paraId="37CF48B0" w14:textId="0EB6008D" w:rsidR="00B82406" w:rsidRDefault="00A51DEE" w:rsidP="00FB50B0">
            <w:pPr>
              <w:pStyle w:val="3GPPText"/>
              <w:spacing w:before="0" w:after="0"/>
              <w:rPr>
                <w:lang w:eastAsia="zh-CN"/>
              </w:rPr>
            </w:pPr>
            <w:r>
              <w:rPr>
                <w:lang w:eastAsia="zh-CN"/>
              </w:rPr>
              <w:t>S</w:t>
            </w:r>
            <w:r w:rsidR="003371B3">
              <w:rPr>
                <w:lang w:eastAsia="zh-CN"/>
              </w:rPr>
              <w:t>upport</w:t>
            </w:r>
          </w:p>
        </w:tc>
      </w:tr>
    </w:tbl>
    <w:p w14:paraId="3C2CC529" w14:textId="77777777" w:rsidR="00E51058" w:rsidRDefault="00E51058">
      <w:pPr>
        <w:pStyle w:val="3GPPAgreements"/>
        <w:numPr>
          <w:ilvl w:val="0"/>
          <w:numId w:val="0"/>
        </w:numPr>
      </w:pPr>
    </w:p>
    <w:p w14:paraId="0792110C" w14:textId="77777777" w:rsidR="00E51058" w:rsidRDefault="00430D10">
      <w:pPr>
        <w:pStyle w:val="3GPPH2"/>
        <w:numPr>
          <w:ilvl w:val="1"/>
          <w:numId w:val="1"/>
        </w:numPr>
        <w:spacing w:before="0" w:after="0"/>
        <w:ind w:left="567" w:hanging="567"/>
        <w:jc w:val="left"/>
        <w:rPr>
          <w:lang w:eastAsia="zh-CN"/>
        </w:rPr>
      </w:pPr>
      <w:r>
        <w:rPr>
          <w:lang w:eastAsia="zh-CN"/>
        </w:rPr>
        <w:t xml:space="preserve">Periodicity in slots for DL PRS </w:t>
      </w:r>
      <w:r>
        <w:rPr>
          <w:lang w:val="en-US"/>
        </w:rPr>
        <w:t>transmission</w:t>
      </w:r>
      <w:r>
        <w:rPr>
          <w:lang w:eastAsia="zh-CN"/>
        </w:rPr>
        <w:t xml:space="preserve"> </w:t>
      </w:r>
    </w:p>
    <w:p w14:paraId="09A49E9A" w14:textId="77777777" w:rsidR="00E51058" w:rsidRDefault="00430D10">
      <w:pPr>
        <w:pStyle w:val="3GPPText"/>
      </w:pPr>
      <w:r>
        <w:rPr>
          <w:lang w:eastAsia="zh-CN"/>
        </w:rPr>
        <w:t xml:space="preserve">Correction of the DL PRS periodicity values in order to align with the TS 38.214 and TS 37.355 was proposed in </w:t>
      </w:r>
      <w:r>
        <w:rPr>
          <w:lang w:eastAsia="zh-CN"/>
        </w:rPr>
        <w:fldChar w:fldCharType="begin"/>
      </w:r>
      <w:r>
        <w:rPr>
          <w:lang w:eastAsia="zh-CN"/>
        </w:rPr>
        <w:instrText xml:space="preserve"> REF _Ref37674915 \r \h </w:instrText>
      </w:r>
      <w:r>
        <w:rPr>
          <w:lang w:eastAsia="zh-CN"/>
        </w:rPr>
      </w:r>
      <w:r>
        <w:rPr>
          <w:lang w:eastAsia="zh-CN"/>
        </w:rPr>
        <w:fldChar w:fldCharType="separate"/>
      </w:r>
      <w:r>
        <w:rPr>
          <w:lang w:eastAsia="zh-CN"/>
        </w:rPr>
        <w:t>[4]</w:t>
      </w:r>
      <w:r>
        <w:rPr>
          <w:lang w:eastAsia="zh-CN"/>
        </w:rPr>
        <w:fldChar w:fldCharType="end"/>
      </w:r>
      <w:r>
        <w:rPr>
          <w:lang w:eastAsia="zh-CN"/>
        </w:rPr>
        <w:t xml:space="preserve"> with the following changes</w:t>
      </w:r>
    </w:p>
    <w:tbl>
      <w:tblPr>
        <w:tblStyle w:val="TableGrid"/>
        <w:tblW w:w="9962" w:type="dxa"/>
        <w:tblLayout w:type="fixed"/>
        <w:tblLook w:val="04A0" w:firstRow="1" w:lastRow="0" w:firstColumn="1" w:lastColumn="0" w:noHBand="0" w:noVBand="1"/>
      </w:tblPr>
      <w:tblGrid>
        <w:gridCol w:w="9962"/>
      </w:tblGrid>
      <w:tr w:rsidR="00E51058" w14:paraId="1B1001E6" w14:textId="77777777">
        <w:tc>
          <w:tcPr>
            <w:tcW w:w="9962" w:type="dxa"/>
          </w:tcPr>
          <w:p w14:paraId="0B6537FD" w14:textId="77777777" w:rsidR="00E51058" w:rsidRDefault="00430D10">
            <w:pPr>
              <w:pStyle w:val="BodyText"/>
              <w:rPr>
                <w:rFonts w:eastAsiaTheme="minorEastAsia"/>
                <w:b/>
                <w:bCs/>
                <w:iCs/>
              </w:rPr>
            </w:pPr>
            <w:r>
              <w:rPr>
                <w:rFonts w:eastAsiaTheme="minorEastAsia" w:hint="eastAsia"/>
                <w:b/>
                <w:bCs/>
                <w:iCs/>
              </w:rPr>
              <w:t>TS</w:t>
            </w:r>
            <w:r>
              <w:rPr>
                <w:rFonts w:eastAsiaTheme="minorEastAsia"/>
                <w:b/>
                <w:bCs/>
                <w:iCs/>
              </w:rPr>
              <w:t xml:space="preserve"> 38.211-g10</w:t>
            </w:r>
          </w:p>
          <w:p w14:paraId="4521A7AC" w14:textId="77777777" w:rsidR="00E51058" w:rsidRDefault="00430D10">
            <w:pPr>
              <w:pStyle w:val="BodyText"/>
              <w:rPr>
                <w:rFonts w:eastAsiaTheme="minorEastAsia"/>
                <w:b/>
                <w:bCs/>
                <w:iCs/>
              </w:rPr>
            </w:pPr>
            <w:r>
              <w:rPr>
                <w:rFonts w:eastAsiaTheme="minorEastAsia"/>
                <w:b/>
                <w:bCs/>
                <w:iCs/>
              </w:rPr>
              <w:t>7.4.7.1.4 Mapping to slot in a downlink PRS resource set</w:t>
            </w:r>
          </w:p>
          <w:p w14:paraId="372A4541" w14:textId="77777777" w:rsidR="00E51058" w:rsidRDefault="00430D10">
            <w:pPr>
              <w:spacing w:before="0"/>
              <w:jc w:val="center"/>
              <w:rPr>
                <w:rFonts w:eastAsia="DengXian"/>
              </w:rPr>
            </w:pPr>
            <w:r>
              <w:rPr>
                <w:rFonts w:eastAsia="DengXian"/>
                <w:color w:val="C00000"/>
              </w:rPr>
              <w:t>&lt;Text omitted&gt;</w:t>
            </w:r>
          </w:p>
          <w:p w14:paraId="6BAFAB4C" w14:textId="77777777" w:rsidR="00E51058" w:rsidRDefault="00430D10">
            <w:pPr>
              <w:spacing w:before="0"/>
              <w:rPr>
                <w:rFonts w:eastAsia="DengXian"/>
              </w:rPr>
            </w:pPr>
            <w:r>
              <w:rPr>
                <w:rFonts w:eastAsia="DengXian"/>
              </w:rPr>
              <w:t>For a downlink PRS resource in a downlink PRS resource set, the UE shall assume the downlink PRS resource being transmitted when the slot and frame numbers fulfil</w:t>
            </w:r>
          </w:p>
          <w:p w14:paraId="4D4B76E6" w14:textId="5297287E" w:rsidR="00E51058" w:rsidRDefault="00A51DEE">
            <w:pPr>
              <w:keepLines/>
              <w:tabs>
                <w:tab w:val="center" w:pos="4536"/>
                <w:tab w:val="right" w:pos="9072"/>
              </w:tabs>
              <w:spacing w:before="0"/>
              <w:rPr>
                <w:rFonts w:eastAsia="DengXian"/>
              </w:rPr>
            </w:pPr>
            <m:oMathPara>
              <m:oMath>
                <m:d>
                  <m:dPr>
                    <m:ctrlPr>
                      <w:rPr>
                        <w:rFonts w:ascii="Cambria Math" w:eastAsia="DengXian" w:hAnsi="Cambria Math"/>
                      </w:rPr>
                    </m:ctrlPr>
                  </m:dPr>
                  <m:e>
                    <m:sSubSup>
                      <m:sSubSupPr>
                        <m:ctrlPr>
                          <w:rPr>
                            <w:rFonts w:ascii="Cambria Math" w:eastAsia="DengXian" w:hAnsi="Cambria Math"/>
                          </w:rPr>
                        </m:ctrlPr>
                      </m:sSubSupPr>
                      <m:e>
                        <m:r>
                          <w:rPr>
                            <w:rFonts w:ascii="Cambria Math" w:eastAsia="DengXian" w:hAnsi="Cambria Math"/>
                          </w:rPr>
                          <m:t>N</m:t>
                        </m:r>
                      </m:e>
                      <m:sub>
                        <m:r>
                          <m:rPr>
                            <m:nor/>
                          </m:rPr>
                          <w:rPr>
                            <w:rFonts w:eastAsia="DengXian"/>
                          </w:rPr>
                          <m:t>slot</m:t>
                        </m:r>
                      </m:sub>
                      <m:sup>
                        <m:r>
                          <m:rPr>
                            <m:nor/>
                          </m:rPr>
                          <w:rPr>
                            <w:rFonts w:eastAsia="DengXian"/>
                          </w:rPr>
                          <m:t>frame</m:t>
                        </m:r>
                        <m:r>
                          <m:rPr>
                            <m:sty m:val="p"/>
                          </m:rPr>
                          <w:rPr>
                            <w:rFonts w:ascii="Cambria Math" w:eastAsia="DengXian" w:hAnsi="Cambria Math"/>
                          </w:rPr>
                          <m:t>,</m:t>
                        </m:r>
                        <m:r>
                          <w:rPr>
                            <w:rFonts w:ascii="Cambria Math" w:eastAsia="DengXian" w:hAnsi="Cambria Math"/>
                          </w:rPr>
                          <m:t>μ</m:t>
                        </m:r>
                      </m:sup>
                    </m:sSubSup>
                    <m:sSub>
                      <m:sSubPr>
                        <m:ctrlPr>
                          <w:rPr>
                            <w:rFonts w:ascii="Cambria Math" w:eastAsia="DengXian" w:hAnsi="Cambria Math"/>
                          </w:rPr>
                        </m:ctrlPr>
                      </m:sSubPr>
                      <m:e>
                        <m:r>
                          <w:rPr>
                            <w:rFonts w:ascii="Cambria Math" w:eastAsia="DengXian" w:hAnsi="Cambria Math"/>
                          </w:rPr>
                          <m:t>n</m:t>
                        </m:r>
                      </m:e>
                      <m:sub>
                        <m:r>
                          <m:rPr>
                            <m:nor/>
                          </m:rPr>
                          <w:rPr>
                            <w:rFonts w:eastAsia="DengXian"/>
                          </w:rPr>
                          <m:t>f</m:t>
                        </m:r>
                      </m:sub>
                    </m:sSub>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n</m:t>
                        </m:r>
                      </m:e>
                      <m:sub>
                        <m:r>
                          <m:rPr>
                            <m:nor/>
                          </m:rPr>
                          <w:rPr>
                            <w:rFonts w:eastAsia="DengXian"/>
                          </w:rPr>
                          <m:t>s,f</m:t>
                        </m:r>
                      </m:sub>
                      <m:sup>
                        <m:r>
                          <w:rPr>
                            <w:rFonts w:ascii="Cambria Math" w:eastAsia="DengXian" w:hAnsi="Cambria Math"/>
                          </w:rPr>
                          <m:t>μ</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offset</m:t>
                        </m:r>
                      </m:sub>
                      <m:sup>
                        <m:r>
                          <m:rPr>
                            <m:nor/>
                          </m:rPr>
                          <w:rPr>
                            <w:rFonts w:eastAsia="DengXian"/>
                          </w:rPr>
                          <m:t>PRS</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offset,res</m:t>
                        </m:r>
                      </m:sub>
                      <m:sup>
                        <m:r>
                          <m:rPr>
                            <m:nor/>
                          </m:rPr>
                          <w:rPr>
                            <w:rFonts w:eastAsia="DengXian"/>
                          </w:rPr>
                          <m:t>PRS</m:t>
                        </m:r>
                      </m:sup>
                    </m:sSubSup>
                  </m:e>
                </m:d>
                <m:r>
                  <m:rPr>
                    <m:nor/>
                  </m:rPr>
                  <w:rPr>
                    <w:rFonts w:eastAsia="DengXian"/>
                  </w:rPr>
                  <m:t xml:space="preserve"> mod </m:t>
                </m:r>
                <m:sSubSup>
                  <m:sSubSupPr>
                    <m:ctrlPr>
                      <w:rPr>
                        <w:rFonts w:ascii="Cambria Math" w:eastAsia="DengXian" w:hAnsi="Cambria Math"/>
                      </w:rPr>
                    </m:ctrlPr>
                  </m:sSubSupPr>
                  <m:e>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r>
                      <w:rPr>
                        <w:rFonts w:ascii="Cambria Math" w:eastAsia="DengXian" w:hAnsi="Cambria Math"/>
                      </w:rPr>
                      <m:t>T</m:t>
                    </m:r>
                  </m:e>
                  <m:sub>
                    <m:r>
                      <m:rPr>
                        <m:nor/>
                      </m:rPr>
                      <w:rPr>
                        <w:rFonts w:eastAsia="DengXian"/>
                      </w:rPr>
                      <m:t>per</m:t>
                    </m:r>
                  </m:sub>
                  <m:sup>
                    <m:r>
                      <m:rPr>
                        <m:nor/>
                      </m:rPr>
                      <w:rPr>
                        <w:rFonts w:eastAsia="DengXian"/>
                      </w:rPr>
                      <m:t>PRS</m:t>
                    </m:r>
                  </m:sup>
                </m:sSubSup>
                <m:r>
                  <m:rPr>
                    <m:sty m:val="p"/>
                  </m:rPr>
                  <w:rPr>
                    <w:rFonts w:ascii="Cambria Math" w:eastAsia="DengXian" w:hAnsi="Cambria Math"/>
                  </w:rPr>
                  <m:t>∈</m:t>
                </m:r>
                <m:sSubSup>
                  <m:sSubSupPr>
                    <m:ctrlPr>
                      <w:rPr>
                        <w:rFonts w:ascii="Cambria Math" w:eastAsia="DengXian" w:hAnsi="Cambria Math"/>
                      </w:rPr>
                    </m:ctrlPr>
                  </m:sSubSupPr>
                  <m:e>
                    <m:d>
                      <m:dPr>
                        <m:begChr m:val="{"/>
                        <m:endChr m:val="}"/>
                        <m:ctrlPr>
                          <w:rPr>
                            <w:rFonts w:ascii="Cambria Math" w:eastAsia="DengXian" w:hAnsi="Cambria Math"/>
                          </w:rPr>
                        </m:ctrlPr>
                      </m:dPr>
                      <m:e>
                        <m:r>
                          <w:rPr>
                            <w:rFonts w:ascii="Cambria Math" w:eastAsia="DengXian" w:hAnsi="Cambria Math"/>
                          </w:rPr>
                          <m:t>i</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gap</m:t>
                            </m:r>
                          </m:sub>
                          <m:sup>
                            <m:r>
                              <m:rPr>
                                <m:nor/>
                              </m:rPr>
                              <w:rPr>
                                <w:rFonts w:eastAsia="DengXian"/>
                              </w:rPr>
                              <m:t>PRS</m:t>
                            </m:r>
                          </m:sup>
                        </m:sSubSup>
                      </m:e>
                    </m:d>
                  </m:e>
                  <m:sub>
                    <m:r>
                      <w:rPr>
                        <w:rFonts w:ascii="Cambria Math" w:eastAsia="DengXian" w:hAnsi="Cambria Math"/>
                      </w:rPr>
                      <m:t>i</m:t>
                    </m:r>
                    <m:r>
                      <m:rPr>
                        <m:sty m:val="p"/>
                      </m:rPr>
                      <w:rPr>
                        <w:rFonts w:ascii="Cambria Math" w:eastAsia="DengXian" w:hAnsi="Cambria Math"/>
                      </w:rPr>
                      <m:t>=0</m:t>
                    </m:r>
                  </m:sub>
                  <m:sup>
                    <m:sSubSup>
                      <m:sSubSupPr>
                        <m:ctrlPr>
                          <w:rPr>
                            <w:rFonts w:ascii="Cambria Math" w:eastAsia="DengXian" w:hAnsi="Cambria Math"/>
                          </w:rPr>
                        </m:ctrlPr>
                      </m:sSubSupPr>
                      <m:e>
                        <m:r>
                          <w:rPr>
                            <w:rFonts w:ascii="Cambria Math" w:eastAsia="DengXian" w:hAnsi="Cambria Math"/>
                          </w:rPr>
                          <m:t>T</m:t>
                        </m:r>
                      </m:e>
                      <m:sub>
                        <m:r>
                          <m:rPr>
                            <m:nor/>
                          </m:rPr>
                          <w:rPr>
                            <w:rFonts w:eastAsia="DengXian"/>
                          </w:rPr>
                          <m:t>rep</m:t>
                        </m:r>
                      </m:sub>
                      <m:sup>
                        <m:r>
                          <m:rPr>
                            <m:nor/>
                          </m:rPr>
                          <w:rPr>
                            <w:rFonts w:eastAsia="DengXian"/>
                          </w:rPr>
                          <m:t>PRS</m:t>
                        </m:r>
                      </m:sup>
                    </m:sSubSup>
                    <m:r>
                      <m:rPr>
                        <m:sty m:val="p"/>
                      </m:rPr>
                      <w:rPr>
                        <w:rFonts w:ascii="Cambria Math" w:eastAsia="DengXian" w:hAnsi="Cambria Math"/>
                      </w:rPr>
                      <m:t>-1</m:t>
                    </m:r>
                  </m:sup>
                </m:sSubSup>
              </m:oMath>
            </m:oMathPara>
          </w:p>
          <w:p w14:paraId="631D2BCC" w14:textId="77777777" w:rsidR="00E51058" w:rsidRDefault="00430D10">
            <w:pPr>
              <w:keepLines/>
              <w:tabs>
                <w:tab w:val="center" w:pos="4536"/>
                <w:tab w:val="right" w:pos="9072"/>
              </w:tabs>
              <w:spacing w:before="0"/>
              <w:jc w:val="center"/>
              <w:rPr>
                <w:rFonts w:eastAsia="DengXian"/>
                <w:color w:val="C00000"/>
              </w:rPr>
            </w:pPr>
            <w:r>
              <w:rPr>
                <w:rFonts w:eastAsia="DengXian"/>
                <w:color w:val="C00000"/>
              </w:rPr>
              <w:t>&lt;Text omitted&gt;</w:t>
            </w:r>
          </w:p>
          <w:p w14:paraId="71260D91" w14:textId="77777777" w:rsidR="00E51058" w:rsidRDefault="00430D10">
            <w:pPr>
              <w:spacing w:before="0"/>
              <w:ind w:left="568" w:hanging="284"/>
              <w:rPr>
                <w:rFonts w:eastAsia="DengXian"/>
              </w:rPr>
            </w:pPr>
            <w:r>
              <w:rPr>
                <w:rFonts w:eastAsia="DengXian"/>
              </w:rPr>
              <w:t>-</w:t>
            </w:r>
            <w:r>
              <w:rPr>
                <w:rFonts w:eastAsia="DengXian"/>
              </w:rPr>
              <w:tab/>
            </w:r>
            <m:oMath>
              <m:sSubSup>
                <m:sSubSupPr>
                  <m:ctrlPr>
                    <w:rPr>
                      <w:rFonts w:ascii="Cambria Math" w:eastAsia="DengXian" w:hAnsi="Cambria Math"/>
                      <w:i/>
                    </w:rPr>
                  </m:ctrlPr>
                </m:sSubSupPr>
                <m:e>
                  <m:r>
                    <w:rPr>
                      <w:rFonts w:ascii="Cambria Math" w:eastAsia="DengXian" w:hAnsi="Cambria Math"/>
                    </w:rPr>
                    <m:t>b</m:t>
                  </m:r>
                </m:e>
                <m:sub>
                  <m:r>
                    <w:rPr>
                      <w:rFonts w:ascii="Cambria Math" w:eastAsia="DengXian" w:hAnsi="Cambria Math"/>
                    </w:rPr>
                    <m:t>i</m:t>
                  </m:r>
                </m:sub>
                <m:sup>
                  <m:r>
                    <w:rPr>
                      <w:rFonts w:ascii="Cambria Math" w:eastAsia="DengXian" w:hAnsi="Cambria Math"/>
                    </w:rPr>
                    <m:t>1</m:t>
                  </m:r>
                </m:sup>
              </m:sSubSup>
            </m:oMath>
            <w:r>
              <w:rPr>
                <w:rFonts w:eastAsia="DengXian"/>
              </w:rPr>
              <w:t xml:space="preserve"> is bit </w:t>
            </w:r>
            <m:oMath>
              <m:r>
                <w:rPr>
                  <w:rFonts w:ascii="Cambria Math" w:eastAsia="DengXian" w:hAnsi="Cambria Math"/>
                </w:rPr>
                <m:t>i=</m:t>
              </m:r>
              <m:d>
                <m:dPr>
                  <m:begChr m:val="⌊"/>
                  <m:endChr m:val="⌋"/>
                  <m:ctrlPr>
                    <w:rPr>
                      <w:rFonts w:ascii="Cambria Math" w:eastAsia="DengXian" w:hAnsi="Cambria Math"/>
                      <w:i/>
                    </w:rPr>
                  </m:ctrlPr>
                </m:dPr>
                <m:e>
                  <m:f>
                    <m:fPr>
                      <m:type m:val="lin"/>
                      <m:ctrlPr>
                        <w:rPr>
                          <w:rFonts w:ascii="Cambria Math" w:eastAsia="DengXian" w:hAnsi="Cambria Math"/>
                          <w:i/>
                        </w:rPr>
                      </m:ctrlPr>
                    </m:fPr>
                    <m:num>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nor/>
                                </m:rPr>
                                <w:rPr>
                                  <w:rFonts w:eastAsia="DengXian"/>
                                </w:rPr>
                                <m:t>slot</m:t>
                              </m:r>
                            </m:sub>
                            <m:sup>
                              <m:r>
                                <m:rPr>
                                  <m:nor/>
                                </m:rPr>
                                <w:rPr>
                                  <w:rFonts w:eastAsia="DengXian"/>
                                </w:rPr>
                                <m:t>frame</m:t>
                              </m:r>
                              <m:r>
                                <w:rPr>
                                  <w:rFonts w:ascii="Cambria Math" w:eastAsia="DengXian" w:hAnsi="Cambria Math"/>
                                </w:rPr>
                                <m:t>,μ</m:t>
                              </m:r>
                            </m:sup>
                          </m:sSubSup>
                          <m:sSub>
                            <m:sSubPr>
                              <m:ctrlPr>
                                <w:rPr>
                                  <w:rFonts w:ascii="Cambria Math" w:eastAsia="DengXian" w:hAnsi="Cambria Math"/>
                                  <w:i/>
                                </w:rPr>
                              </m:ctrlPr>
                            </m:sSubPr>
                            <m:e>
                              <m:r>
                                <w:rPr>
                                  <w:rFonts w:ascii="Cambria Math" w:eastAsia="DengXian" w:hAnsi="Cambria Math"/>
                                </w:rPr>
                                <m:t>n</m:t>
                              </m:r>
                            </m:e>
                            <m:sub>
                              <m:r>
                                <m:rPr>
                                  <m:nor/>
                                </m:rPr>
                                <w:rPr>
                                  <w:rFonts w:eastAsia="DengXian"/>
                                </w:rPr>
                                <m:t>f</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eastAsia="DengXian"/>
                                </w:rPr>
                                <m:t>s,f</m:t>
                              </m:r>
                            </m:sub>
                            <m:sup>
                              <m:r>
                                <w:rPr>
                                  <w:rFonts w:ascii="Cambria Math" w:eastAsia="DengXian" w:hAnsi="Cambria Math"/>
                                </w:rPr>
                                <m:t>μ</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eastAsia="DengXian"/>
                                </w:rPr>
                                <m:t>offset</m:t>
                              </m:r>
                            </m:sub>
                            <m:sup>
                              <m:r>
                                <m:rPr>
                                  <m:nor/>
                                </m:rPr>
                                <w:rPr>
                                  <w:rFonts w:eastAsia="DengXian"/>
                                </w:rPr>
                                <m:t>PRS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eastAsia="DengXian"/>
                                </w:rPr>
                                <m:t>offset,res</m:t>
                              </m:r>
                            </m:sub>
                            <m:sup>
                              <m:r>
                                <m:rPr>
                                  <m:nor/>
                                </m:rPr>
                                <w:rPr>
                                  <w:rFonts w:eastAsia="DengXian"/>
                                </w:rPr>
                                <m:t>PRS</m:t>
                              </m:r>
                            </m:sup>
                          </m:sSubSup>
                        </m:e>
                      </m:d>
                      <m:r>
                        <m:rPr>
                          <m:nor/>
                        </m:rPr>
                        <w:rPr>
                          <w:rFonts w:eastAsia="DengXian"/>
                        </w:rPr>
                        <m:t xml:space="preserve"> </m:t>
                      </m:r>
                    </m:num>
                    <m:den>
                      <m:d>
                        <m:dPr>
                          <m:ctrlPr>
                            <w:rPr>
                              <w:rFonts w:ascii="Cambria Math" w:eastAsia="DengXian" w:hAnsi="Cambria Math"/>
                              <w:i/>
                            </w:rPr>
                          </m:ctrlPr>
                        </m:dPr>
                        <m:e>
                          <m:sSubSup>
                            <m:sSubSupPr>
                              <m:ctrlPr>
                                <w:rPr>
                                  <w:rFonts w:ascii="Cambria Math" w:eastAsia="DengXian" w:hAnsi="Cambria Math"/>
                                  <w:i/>
                                </w:rPr>
                              </m:ctrlPr>
                            </m:sSubSupPr>
                            <m:e>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r>
                                <w:rPr>
                                  <w:rFonts w:ascii="Cambria Math" w:eastAsia="DengXian" w:hAnsi="Cambria Math"/>
                                </w:rPr>
                                <m:t>T</m:t>
                              </m:r>
                            </m:e>
                            <m:sub>
                              <m:r>
                                <m:rPr>
                                  <m:nor/>
                                </m:rPr>
                                <w:rPr>
                                  <w:rFonts w:eastAsia="DengXian"/>
                                </w:rPr>
                                <m:t>muting</m:t>
                              </m:r>
                            </m:sub>
                            <m:sup>
                              <m:r>
                                <m:rPr>
                                  <m:nor/>
                                </m:rPr>
                                <w:rPr>
                                  <w:rFonts w:eastAsia="DengXian"/>
                                </w:rPr>
                                <m:t>PRS</m:t>
                              </m:r>
                            </m:sup>
                          </m:sSubSup>
                          <m:sSubSup>
                            <m:sSubSupPr>
                              <m:ctrlPr>
                                <w:rPr>
                                  <w:rFonts w:ascii="Cambria Math" w:eastAsia="DengXian" w:hAnsi="Cambria Math"/>
                                  <w:i/>
                                </w:rPr>
                              </m:ctrlPr>
                            </m:sSubSupPr>
                            <m:e>
                              <m:r>
                                <w:rPr>
                                  <w:rFonts w:ascii="Cambria Math" w:eastAsia="DengXian" w:hAnsi="Cambria Math"/>
                                </w:rPr>
                                <m:t>T</m:t>
                              </m:r>
                            </m:e>
                            <m:sub>
                              <m:r>
                                <m:rPr>
                                  <m:nor/>
                                </m:rPr>
                                <w:rPr>
                                  <w:rFonts w:eastAsia="DengXian"/>
                                </w:rPr>
                                <m:t>per</m:t>
                              </m:r>
                            </m:sub>
                            <m:sup>
                              <m:r>
                                <m:rPr>
                                  <m:nor/>
                                </m:rPr>
                                <w:rPr>
                                  <w:rFonts w:eastAsia="DengXian"/>
                                </w:rPr>
                                <m:t>PRS</m:t>
                              </m:r>
                            </m:sup>
                          </m:sSubSup>
                        </m:e>
                      </m:d>
                    </m:den>
                  </m:f>
                </m:e>
              </m:d>
              <m:r>
                <m:rPr>
                  <m:nor/>
                </m:rPr>
                <w:rPr>
                  <w:rFonts w:eastAsia="DengXian"/>
                </w:rPr>
                <m:t>mod</m:t>
              </m:r>
              <m:r>
                <w:rPr>
                  <w:rFonts w:ascii="Cambria Math" w:eastAsia="DengXian" w:hAnsi="Cambria Math"/>
                </w:rPr>
                <m:t xml:space="preserve"> L</m:t>
              </m:r>
            </m:oMath>
            <w:r>
              <w:rPr>
                <w:rFonts w:eastAsia="DengXian"/>
              </w:rPr>
              <w:t xml:space="preserve"> in the bitmap given by the higher-layer parameter </w:t>
            </w:r>
            <w:r>
              <w:rPr>
                <w:rFonts w:eastAsia="DengXian"/>
                <w:i/>
              </w:rPr>
              <w:t>DL-PRS-</w:t>
            </w:r>
            <w:proofErr w:type="spellStart"/>
            <w:r>
              <w:rPr>
                <w:rFonts w:eastAsia="DengXian"/>
                <w:i/>
              </w:rPr>
              <w:t>MutingPattern</w:t>
            </w:r>
            <w:proofErr w:type="spellEnd"/>
            <w:r>
              <w:rPr>
                <w:rFonts w:eastAsia="DengXian"/>
                <w:i/>
              </w:rPr>
              <w:t xml:space="preserve"> </w:t>
            </w:r>
            <w:r>
              <w:rPr>
                <w:rFonts w:eastAsia="DengXian"/>
              </w:rPr>
              <w:t xml:space="preserve">where </w:t>
            </w:r>
            <m:oMath>
              <m:r>
                <w:rPr>
                  <w:rFonts w:ascii="Cambria Math" w:eastAsia="DengXian" w:hAnsi="Cambria Math"/>
                </w:rPr>
                <m:t>L∈</m:t>
              </m:r>
              <m:d>
                <m:dPr>
                  <m:begChr m:val="{"/>
                  <m:endChr m:val="}"/>
                  <m:ctrlPr>
                    <w:rPr>
                      <w:rFonts w:ascii="Cambria Math" w:eastAsia="DengXian" w:hAnsi="Cambria Math"/>
                      <w:i/>
                    </w:rPr>
                  </m:ctrlPr>
                </m:dPr>
                <m:e>
                  <m:r>
                    <m:rPr>
                      <m:sty m:val="p"/>
                    </m:rPr>
                    <w:rPr>
                      <w:rFonts w:ascii="Cambria Math" w:eastAsia="DengXian" w:hAnsi="Cambria Math"/>
                      <w:lang w:eastAsia="zh-CN"/>
                    </w:rPr>
                    <m:t>2, 4, 8, 16, 32</m:t>
                  </m:r>
                </m:e>
              </m:d>
            </m:oMath>
            <w:r>
              <w:rPr>
                <w:rFonts w:eastAsia="DengXian"/>
              </w:rPr>
              <w:t xml:space="preserve"> is the size of the bitmap; </w:t>
            </w:r>
          </w:p>
          <w:p w14:paraId="5BE3796C" w14:textId="77777777" w:rsidR="00E51058" w:rsidRDefault="00430D10">
            <w:pPr>
              <w:spacing w:before="0"/>
              <w:ind w:left="568" w:hanging="284"/>
              <w:rPr>
                <w:rFonts w:eastAsia="DengXian"/>
              </w:rPr>
            </w:pPr>
            <w:r>
              <w:rPr>
                <w:rFonts w:eastAsia="DengXian"/>
              </w:rPr>
              <w:t>-</w:t>
            </w:r>
            <w:r>
              <w:rPr>
                <w:rFonts w:eastAsia="DengXian"/>
              </w:rPr>
              <w:tab/>
            </w:r>
            <m:oMath>
              <m:sSubSup>
                <m:sSubSupPr>
                  <m:ctrlPr>
                    <w:rPr>
                      <w:rFonts w:ascii="Cambria Math" w:eastAsia="DengXian" w:hAnsi="Cambria Math"/>
                      <w:i/>
                    </w:rPr>
                  </m:ctrlPr>
                </m:sSubSupPr>
                <m:e>
                  <m:r>
                    <w:rPr>
                      <w:rFonts w:ascii="Cambria Math" w:eastAsia="DengXian" w:hAnsi="Cambria Math"/>
                    </w:rPr>
                    <m:t>b</m:t>
                  </m:r>
                </m:e>
                <m:sub>
                  <m:r>
                    <w:rPr>
                      <w:rFonts w:ascii="Cambria Math" w:eastAsia="DengXian" w:hAnsi="Cambria Math"/>
                    </w:rPr>
                    <m:t>i</m:t>
                  </m:r>
                </m:sub>
                <m:sup>
                  <m:r>
                    <w:rPr>
                      <w:rFonts w:ascii="Cambria Math" w:eastAsia="DengXian" w:hAnsi="Cambria Math"/>
                    </w:rPr>
                    <m:t>2</m:t>
                  </m:r>
                </m:sup>
              </m:sSubSup>
            </m:oMath>
            <w:r>
              <w:rPr>
                <w:rFonts w:eastAsia="DengXian"/>
              </w:rPr>
              <w:t xml:space="preserve"> is bit </w:t>
            </w:r>
            <m:oMath>
              <m:r>
                <w:rPr>
                  <w:rFonts w:ascii="Cambria Math" w:eastAsia="DengXian" w:hAnsi="Cambria Math"/>
                </w:rPr>
                <m:t>i=</m:t>
              </m:r>
              <m:d>
                <m:dPr>
                  <m:begChr m:val="⌊"/>
                  <m:endChr m:val="⌋"/>
                  <m:ctrlPr>
                    <w:rPr>
                      <w:rFonts w:ascii="Cambria Math" w:eastAsia="DengXian" w:hAnsi="Cambria Math"/>
                      <w:i/>
                    </w:rPr>
                  </m:ctrlPr>
                </m:dPr>
                <m:e>
                  <m:f>
                    <m:fPr>
                      <m:type m:val="lin"/>
                      <m:ctrlPr>
                        <w:rPr>
                          <w:rFonts w:ascii="Cambria Math" w:eastAsia="DengXian" w:hAnsi="Cambria Math"/>
                          <w:i/>
                        </w:rPr>
                      </m:ctrlPr>
                    </m:fPr>
                    <m:num>
                      <m:d>
                        <m:dPr>
                          <m:ctrlPr>
                            <w:rPr>
                              <w:rFonts w:ascii="Cambria Math" w:eastAsia="DengXian" w:hAnsi="Cambria Math"/>
                              <w:i/>
                            </w:rPr>
                          </m:ctrlPr>
                        </m:dPr>
                        <m:e>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slot</m:t>
                                  </m:r>
                                </m:sub>
                                <m:sup>
                                  <m:r>
                                    <m:rPr>
                                      <m:nor/>
                                    </m:rPr>
                                    <w:rPr>
                                      <w:rFonts w:ascii="Cambria Math" w:eastAsia="DengXian" w:hAnsi="Cambria Math"/>
                                    </w:rPr>
                                    <m:t>frame</m:t>
                                  </m:r>
                                  <m:r>
                                    <w:rPr>
                                      <w:rFonts w:ascii="Cambria Math" w:eastAsia="DengXian" w:hAnsi="Cambria Math"/>
                                    </w:rPr>
                                    <m:t>,μ</m:t>
                                  </m:r>
                                </m:sup>
                              </m:sSubSup>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f</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s,f</m:t>
                                  </m:r>
                                </m:sub>
                                <m:sup>
                                  <m:r>
                                    <w:rPr>
                                      <w:rFonts w:ascii="Cambria Math" w:eastAsia="DengXian" w:hAnsi="Cambria Math"/>
                                    </w:rPr>
                                    <m:t>μ</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offset</m:t>
                                  </m:r>
                                </m:sub>
                                <m:sup>
                                  <m:r>
                                    <m:rPr>
                                      <m:nor/>
                                    </m:rPr>
                                    <w:rPr>
                                      <w:rFonts w:ascii="Cambria Math" w:eastAsia="DengXian" w:hAnsi="Cambria Math"/>
                                    </w:rPr>
                                    <m:t>PRS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offset,res</m:t>
                                  </m:r>
                                </m:sub>
                                <m:sup>
                                  <m:r>
                                    <m:rPr>
                                      <m:nor/>
                                    </m:rPr>
                                    <w:rPr>
                                      <w:rFonts w:ascii="Cambria Math" w:eastAsia="DengXian" w:hAnsi="Cambria Math"/>
                                    </w:rPr>
                                    <m:t>PRS</m:t>
                                  </m:r>
                                </m:sup>
                              </m:sSubSup>
                            </m:e>
                          </m:d>
                          <m:r>
                            <m:rPr>
                              <m:nor/>
                            </m:rPr>
                            <w:rPr>
                              <w:rFonts w:ascii="Cambria Math" w:eastAsia="DengXian" w:hAnsi="Cambria Math"/>
                            </w:rPr>
                            <m:t xml:space="preserve"> mod </m:t>
                          </m:r>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sub>
                            <m:sup>
                              <m:r>
                                <m:rPr>
                                  <m:nor/>
                                </m:rPr>
                                <w:rPr>
                                  <w:rFonts w:ascii="Cambria Math" w:eastAsia="DengXian" w:hAnsi="Cambria Math"/>
                                </w:rPr>
                                <m:t>PRS</m:t>
                              </m:r>
                            </m:sup>
                          </m:sSubSup>
                        </m:e>
                      </m:d>
                      <m:r>
                        <w:rPr>
                          <w:rFonts w:ascii="Cambria Math" w:eastAsia="DengXian" w:hAnsi="Cambria Math"/>
                        </w:rPr>
                        <m:t xml:space="preserve"> </m:t>
                      </m:r>
                    </m:num>
                    <m:den>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gap</m:t>
                          </m:r>
                        </m:sub>
                        <m:sup>
                          <m:r>
                            <m:rPr>
                              <m:nor/>
                            </m:rPr>
                            <w:rPr>
                              <w:rFonts w:ascii="Cambria Math" w:eastAsia="DengXian" w:hAnsi="Cambria Math"/>
                            </w:rPr>
                            <m:t>PRS</m:t>
                          </m:r>
                        </m:sup>
                      </m:sSubSup>
                    </m:den>
                  </m:f>
                </m:e>
              </m:d>
              <m:r>
                <w:rPr>
                  <w:rFonts w:ascii="Cambria Math" w:eastAsia="DengXian" w:hAnsi="Cambria Math"/>
                </w:rPr>
                <m:t xml:space="preserve"> </m:t>
              </m:r>
              <m:r>
                <m:rPr>
                  <m:nor/>
                </m:rPr>
                <w:rPr>
                  <w:rFonts w:ascii="Cambria Math" w:eastAsia="DengXian" w:hAnsi="Cambria Math"/>
                </w:rPr>
                <m:t>mod</m:t>
              </m:r>
              <m:r>
                <w:rPr>
                  <w:rFonts w:ascii="Cambria Math" w:eastAsia="DengXian" w:hAnsi="Cambria Math"/>
                </w:rPr>
                <m:t xml:space="preserve"> </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rep</m:t>
                  </m:r>
                </m:sub>
                <m:sup>
                  <m:r>
                    <m:rPr>
                      <m:nor/>
                    </m:rPr>
                    <w:rPr>
                      <w:rFonts w:ascii="Cambria Math" w:eastAsia="DengXian" w:hAnsi="Cambria Math"/>
                    </w:rPr>
                    <m:t>PRS</m:t>
                  </m:r>
                </m:sup>
              </m:sSubSup>
            </m:oMath>
            <w:r>
              <w:rPr>
                <w:rFonts w:eastAsia="DengXian"/>
              </w:rPr>
              <w:t xml:space="preserve"> in the bitmap given by the higher-layer parameter </w:t>
            </w:r>
            <w:r>
              <w:rPr>
                <w:rFonts w:eastAsia="DengXian"/>
                <w:i/>
              </w:rPr>
              <w:t>DL-PRS-</w:t>
            </w:r>
            <w:proofErr w:type="spellStart"/>
            <w:r>
              <w:rPr>
                <w:rFonts w:eastAsia="DengXian"/>
                <w:i/>
              </w:rPr>
              <w:t>MutingPattern</w:t>
            </w:r>
            <w:proofErr w:type="spellEnd"/>
            <w:r>
              <w:rPr>
                <w:rFonts w:eastAsia="DengXian"/>
                <w:i/>
              </w:rPr>
              <w:t>;</w:t>
            </w:r>
          </w:p>
          <w:p w14:paraId="40B606EA" w14:textId="77777777" w:rsidR="00E51058" w:rsidRDefault="00430D10">
            <w:pPr>
              <w:keepLines/>
              <w:tabs>
                <w:tab w:val="center" w:pos="4536"/>
                <w:tab w:val="right" w:pos="9072"/>
              </w:tabs>
              <w:spacing w:before="0"/>
              <w:jc w:val="center"/>
              <w:rPr>
                <w:rFonts w:eastAsia="DengXian"/>
                <w:color w:val="C00000"/>
              </w:rPr>
            </w:pPr>
            <w:r>
              <w:rPr>
                <w:rFonts w:eastAsia="DengXian"/>
                <w:color w:val="C00000"/>
              </w:rPr>
              <w:t>&lt;Text omitted&gt;</w:t>
            </w:r>
          </w:p>
          <w:p w14:paraId="22342151" w14:textId="77777777" w:rsidR="00E51058" w:rsidRDefault="00430D10">
            <w:pPr>
              <w:spacing w:before="0"/>
              <w:rPr>
                <w:rFonts w:eastAsia="DengXian"/>
              </w:rPr>
            </w:pPr>
            <w:r>
              <w:rPr>
                <w:rFonts w:eastAsia="DengXian"/>
              </w:rPr>
              <w:t xml:space="preserve">the periodicity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sub>
                <m:sup>
                  <m:r>
                    <m:rPr>
                      <m:nor/>
                    </m:rPr>
                    <w:rPr>
                      <w:rFonts w:ascii="Cambria Math" w:eastAsia="DengXian" w:hAnsi="Cambria Math"/>
                    </w:rPr>
                    <m:t>PRS</m:t>
                  </m:r>
                </m:sup>
              </m:sSubSup>
              <m:r>
                <w:rPr>
                  <w:rFonts w:ascii="Cambria Math" w:eastAsia="DengXian" w:hAnsi="Cambria Math"/>
                </w:rPr>
                <m:t>∈</m:t>
              </m:r>
              <m:sSup>
                <m:sSupPr>
                  <m:ctrlPr>
                    <w:rPr>
                      <w:rFonts w:ascii="Cambria Math" w:hAnsi="Cambria Math"/>
                      <w:i/>
                      <w:iCs/>
                      <w:color w:val="C00000"/>
                    </w:rPr>
                  </m:ctrlPr>
                </m:sSupPr>
                <m:e>
                  <m:r>
                    <w:rPr>
                      <w:rFonts w:ascii="Cambria Math" w:hAnsi="Cambria Math"/>
                      <w:color w:val="C00000"/>
                    </w:rPr>
                    <m:t>2</m:t>
                  </m:r>
                </m:e>
                <m:sup>
                  <m:r>
                    <w:rPr>
                      <w:rFonts w:ascii="Cambria Math" w:hAnsi="Cambria Math"/>
                      <w:color w:val="C00000"/>
                    </w:rPr>
                    <m:t>μ</m:t>
                  </m:r>
                </m:sup>
              </m:sSup>
              <m:d>
                <m:dPr>
                  <m:begChr m:val="{"/>
                  <m:endChr m:val="}"/>
                  <m:ctrlPr>
                    <w:rPr>
                      <w:rFonts w:ascii="Cambria Math" w:eastAsia="DengXian" w:hAnsi="Cambria Math"/>
                      <w:i/>
                    </w:rPr>
                  </m:ctrlPr>
                </m:dPr>
                <m:e>
                  <m:r>
                    <m:rPr>
                      <m:sty m:val="p"/>
                    </m:rPr>
                    <w:rPr>
                      <w:rFonts w:ascii="Cambria Math" w:eastAsia="DengXian" w:hAnsi="Cambria Math"/>
                      <w:lang w:eastAsia="zh-CN"/>
                    </w:rPr>
                    <m:t xml:space="preserve">4, 5, 8, 10, 16, 20, 32, 40, </m:t>
                  </m:r>
                  <m:r>
                    <m:rPr>
                      <m:sty m:val="p"/>
                    </m:rPr>
                    <w:rPr>
                      <w:rFonts w:ascii="Cambria Math" w:eastAsia="DengXian" w:hAnsi="Cambria Math"/>
                    </w:rPr>
                    <m:t>64</m:t>
                  </m:r>
                  <m:r>
                    <m:rPr>
                      <m:sty m:val="p"/>
                    </m:rPr>
                    <w:rPr>
                      <w:rFonts w:ascii="Cambria Math" w:eastAsia="DengXian" w:hAnsi="Cambria Math"/>
                      <w:lang w:eastAsia="zh-CN"/>
                    </w:rPr>
                    <m:t>, 80, 160, 320, 640, 1280, 2560, 5120, 10240</m:t>
                  </m:r>
                </m:e>
              </m:d>
            </m:oMath>
            <w:r>
              <w:rPr>
                <w:rFonts w:eastAsia="DengXian"/>
              </w:rPr>
              <w:t xml:space="preserve"> is given by the higher-layer parameter </w:t>
            </w:r>
            <w:r>
              <w:rPr>
                <w:rFonts w:eastAsia="DengXian"/>
                <w:i/>
              </w:rPr>
              <w:t xml:space="preserve"> dl-PRS-Periodicity-and-ResourceSetSlotOffset-r16</w:t>
            </w:r>
            <w:r>
              <w:rPr>
                <w:rFonts w:eastAsia="DengXian"/>
              </w:rPr>
              <w:t>;</w:t>
            </w:r>
          </w:p>
          <w:p w14:paraId="44EEDFE4" w14:textId="77777777" w:rsidR="00E51058" w:rsidRDefault="00430D10">
            <w:pPr>
              <w:keepLines/>
              <w:tabs>
                <w:tab w:val="center" w:pos="4536"/>
                <w:tab w:val="right" w:pos="9072"/>
              </w:tabs>
              <w:spacing w:before="0"/>
              <w:jc w:val="center"/>
              <w:rPr>
                <w:rFonts w:eastAsia="DengXian"/>
                <w:color w:val="C00000"/>
              </w:rPr>
            </w:pPr>
            <w:r>
              <w:rPr>
                <w:rFonts w:eastAsia="DengXian"/>
                <w:color w:val="C00000"/>
              </w:rPr>
              <w:t>&lt;Text omitted&gt;</w:t>
            </w:r>
          </w:p>
        </w:tc>
      </w:tr>
    </w:tbl>
    <w:p w14:paraId="5025A6C0" w14:textId="77777777" w:rsidR="00E51058" w:rsidRDefault="00430D10">
      <w:pPr>
        <w:pStyle w:val="3GPPText"/>
        <w:rPr>
          <w:lang w:eastAsia="zh-CN"/>
        </w:rPr>
      </w:pPr>
      <w:r>
        <w:rPr>
          <w:lang w:eastAsia="zh-CN"/>
        </w:rPr>
        <w:t>Companies are invited to provide their feedback on the proposed above modification in table below.</w:t>
      </w:r>
    </w:p>
    <w:p w14:paraId="4F7AF78E" w14:textId="2208AC27" w:rsidR="00E51058" w:rsidRDefault="00430D10">
      <w:pPr>
        <w:pStyle w:val="Caption"/>
        <w:rPr>
          <w:lang w:eastAsia="zh-CN"/>
        </w:rPr>
      </w:pPr>
      <w:r>
        <w:t xml:space="preserve">Table </w:t>
      </w:r>
      <w:r>
        <w:fldChar w:fldCharType="begin"/>
      </w:r>
      <w:r>
        <w:instrText xml:space="preserve"> SEQ Table \* ARABIC </w:instrText>
      </w:r>
      <w:r>
        <w:fldChar w:fldCharType="separate"/>
      </w:r>
      <w:r w:rsidR="006301AB">
        <w:rPr>
          <w:noProof/>
        </w:rPr>
        <w:t>3</w:t>
      </w:r>
      <w:r>
        <w:fldChar w:fldCharType="end"/>
      </w:r>
      <w:r>
        <w:t xml:space="preserve">: </w:t>
      </w:r>
      <w:r>
        <w:rPr>
          <w:lang w:eastAsia="zh-CN"/>
        </w:rPr>
        <w:t xml:space="preserve">Periodicity in slots for DL PRS </w:t>
      </w:r>
      <w:r>
        <w:rPr>
          <w:lang w:val="en-US"/>
        </w:rPr>
        <w:t>transmission</w:t>
      </w:r>
    </w:p>
    <w:tbl>
      <w:tblPr>
        <w:tblStyle w:val="TableGrid"/>
        <w:tblW w:w="9967" w:type="dxa"/>
        <w:tblInd w:w="-5" w:type="dxa"/>
        <w:tblLayout w:type="fixed"/>
        <w:tblLook w:val="04A0" w:firstRow="1" w:lastRow="0" w:firstColumn="1" w:lastColumn="0" w:noHBand="0" w:noVBand="1"/>
      </w:tblPr>
      <w:tblGrid>
        <w:gridCol w:w="1805"/>
        <w:gridCol w:w="8162"/>
      </w:tblGrid>
      <w:tr w:rsidR="00E51058" w14:paraId="0B4C8285" w14:textId="77777777" w:rsidTr="00E4215A">
        <w:tc>
          <w:tcPr>
            <w:tcW w:w="1805" w:type="dxa"/>
          </w:tcPr>
          <w:p w14:paraId="3B77DA54" w14:textId="77777777" w:rsidR="00E51058" w:rsidRDefault="00430D10">
            <w:pPr>
              <w:pStyle w:val="3GPPText"/>
              <w:spacing w:before="0" w:after="0"/>
              <w:rPr>
                <w:b/>
                <w:bCs/>
              </w:rPr>
            </w:pPr>
            <w:r>
              <w:rPr>
                <w:b/>
                <w:bCs/>
              </w:rPr>
              <w:t>Company</w:t>
            </w:r>
          </w:p>
        </w:tc>
        <w:tc>
          <w:tcPr>
            <w:tcW w:w="8162" w:type="dxa"/>
          </w:tcPr>
          <w:p w14:paraId="7FFF96E3" w14:textId="77777777" w:rsidR="00E51058" w:rsidRDefault="00430D10">
            <w:pPr>
              <w:pStyle w:val="3GPPText"/>
              <w:spacing w:before="0" w:after="0"/>
              <w:rPr>
                <w:b/>
                <w:bCs/>
              </w:rPr>
            </w:pPr>
            <w:r>
              <w:rPr>
                <w:b/>
                <w:bCs/>
              </w:rPr>
              <w:t>Comments</w:t>
            </w:r>
          </w:p>
        </w:tc>
      </w:tr>
      <w:tr w:rsidR="00E51058" w14:paraId="3434D305" w14:textId="77777777" w:rsidTr="00E4215A">
        <w:tc>
          <w:tcPr>
            <w:tcW w:w="1805" w:type="dxa"/>
          </w:tcPr>
          <w:p w14:paraId="1137EC21" w14:textId="77777777" w:rsidR="00E51058" w:rsidRDefault="00430D10">
            <w:pPr>
              <w:pStyle w:val="3GPPText"/>
              <w:spacing w:before="0" w:after="0"/>
              <w:rPr>
                <w:lang w:eastAsia="zh-CN"/>
              </w:rPr>
            </w:pPr>
            <w:r>
              <w:rPr>
                <w:rFonts w:hint="eastAsia"/>
                <w:lang w:eastAsia="zh-CN"/>
              </w:rPr>
              <w:t>H</w:t>
            </w:r>
            <w:r>
              <w:rPr>
                <w:lang w:eastAsia="zh-CN"/>
              </w:rPr>
              <w:t>uawei/HiSilicon</w:t>
            </w:r>
          </w:p>
        </w:tc>
        <w:tc>
          <w:tcPr>
            <w:tcW w:w="8162" w:type="dxa"/>
          </w:tcPr>
          <w:p w14:paraId="296A703A" w14:textId="77777777" w:rsidR="00E51058" w:rsidRDefault="00430D10">
            <w:pPr>
              <w:pStyle w:val="3GPPText"/>
              <w:spacing w:before="0" w:after="0"/>
              <w:rPr>
                <w:lang w:eastAsia="zh-CN"/>
              </w:rPr>
            </w:pPr>
            <w:r>
              <w:rPr>
                <w:rFonts w:hint="eastAsia"/>
                <w:lang w:eastAsia="zh-CN"/>
              </w:rPr>
              <w:t>S</w:t>
            </w:r>
            <w:r>
              <w:rPr>
                <w:lang w:eastAsia="zh-CN"/>
              </w:rPr>
              <w:t>upport.</w:t>
            </w:r>
          </w:p>
          <w:p w14:paraId="73602A6C" w14:textId="77777777" w:rsidR="00E51058" w:rsidRDefault="00430D10">
            <w:pPr>
              <w:pStyle w:val="3GPPText"/>
              <w:spacing w:before="0" w:after="0"/>
              <w:rPr>
                <w:lang w:eastAsia="zh-CN"/>
              </w:rPr>
            </w:pPr>
            <w:r>
              <w:rPr>
                <w:rFonts w:hint="eastAsia"/>
                <w:lang w:eastAsia="zh-CN"/>
              </w:rPr>
              <w:t>T</w:t>
            </w:r>
            <w:r>
              <w:rPr>
                <w:lang w:eastAsia="zh-CN"/>
              </w:rPr>
              <w:t xml:space="preserve">he first change is not aligned with R1-2001731, it should be </w:t>
            </w:r>
            <m:oMath>
              <m:r>
                <m:rPr>
                  <m:sty m:val="p"/>
                </m:rPr>
                <w:rPr>
                  <w:rFonts w:ascii="Cambria Math" w:hAnsi="Cambria Math"/>
                  <w:bdr w:val="single" w:sz="4" w:space="0" w:color="auto"/>
                  <w:lang w:eastAsia="zh-CN"/>
                </w:rPr>
                <m:t xml:space="preserve">mod </m:t>
              </m:r>
              <m:sSup>
                <m:sSupPr>
                  <m:ctrlPr>
                    <w:rPr>
                      <w:rFonts w:ascii="Cambria Math" w:hAnsi="Cambria Math"/>
                      <w:i/>
                      <w:strike/>
                      <w:color w:val="FF0000"/>
                      <w:bdr w:val="single" w:sz="4" w:space="0" w:color="auto"/>
                      <w:lang w:eastAsia="zh-CN"/>
                    </w:rPr>
                  </m:ctrlPr>
                </m:sSupPr>
                <m:e>
                  <m:r>
                    <w:rPr>
                      <w:rFonts w:ascii="Cambria Math" w:hAnsi="Cambria Math"/>
                      <w:strike/>
                      <w:color w:val="FF0000"/>
                      <w:bdr w:val="single" w:sz="4" w:space="0" w:color="auto"/>
                      <w:lang w:eastAsia="zh-CN"/>
                    </w:rPr>
                    <m:t>2</m:t>
                  </m:r>
                  <m:ctrlPr>
                    <w:rPr>
                      <w:rFonts w:ascii="Cambria Math" w:hAnsi="Cambria Math"/>
                      <w:strike/>
                      <w:color w:val="FF0000"/>
                      <w:bdr w:val="single" w:sz="4" w:space="0" w:color="auto"/>
                      <w:lang w:eastAsia="zh-CN"/>
                    </w:rPr>
                  </m:ctrlPr>
                </m:e>
                <m:sup>
                  <m:r>
                    <w:rPr>
                      <w:rFonts w:ascii="Cambria Math" w:hAnsi="Cambria Math"/>
                      <w:strike/>
                      <w:color w:val="FF0000"/>
                      <w:bdr w:val="single" w:sz="4" w:space="0" w:color="auto"/>
                      <w:lang w:eastAsia="zh-CN"/>
                    </w:rPr>
                    <m:t>μ</m:t>
                  </m:r>
                </m:sup>
              </m:sSup>
              <m:sSubSup>
                <m:sSubSupPr>
                  <m:ctrlPr>
                    <w:rPr>
                      <w:rFonts w:ascii="Cambria Math" w:hAnsi="Cambria Math"/>
                      <w:i/>
                      <w:bdr w:val="single" w:sz="4" w:space="0" w:color="auto"/>
                      <w:lang w:eastAsia="zh-CN"/>
                    </w:rPr>
                  </m:ctrlPr>
                </m:sSubSupPr>
                <m:e>
                  <m:r>
                    <w:rPr>
                      <w:rFonts w:ascii="Cambria Math" w:hAnsi="Cambria Math"/>
                      <w:bdr w:val="single" w:sz="4" w:space="0" w:color="auto"/>
                      <w:lang w:eastAsia="zh-CN"/>
                    </w:rPr>
                    <m:t>T</m:t>
                  </m:r>
                </m:e>
                <m:sub>
                  <m:r>
                    <m:rPr>
                      <m:sty m:val="p"/>
                    </m:rPr>
                    <w:rPr>
                      <w:rFonts w:ascii="Cambria Math" w:hAnsi="Cambria Math"/>
                      <w:bdr w:val="single" w:sz="4" w:space="0" w:color="auto"/>
                      <w:lang w:eastAsia="zh-CN"/>
                    </w:rPr>
                    <m:t>per</m:t>
                  </m:r>
                  <m:ctrlPr>
                    <w:rPr>
                      <w:rFonts w:ascii="Cambria Math" w:hAnsi="Cambria Math"/>
                      <w:bdr w:val="single" w:sz="4" w:space="0" w:color="auto"/>
                      <w:lang w:eastAsia="zh-CN"/>
                    </w:rPr>
                  </m:ctrlPr>
                </m:sub>
                <m:sup>
                  <m:r>
                    <m:rPr>
                      <m:sty m:val="p"/>
                    </m:rPr>
                    <w:rPr>
                      <w:rFonts w:ascii="Cambria Math" w:hAnsi="Cambria Math"/>
                      <w:bdr w:val="single" w:sz="4" w:space="0" w:color="auto"/>
                      <w:lang w:eastAsia="zh-CN"/>
                    </w:rPr>
                    <m:t>PRS</m:t>
                  </m:r>
                  <m:ctrlPr>
                    <w:rPr>
                      <w:rFonts w:ascii="Cambria Math" w:hAnsi="Cambria Math"/>
                      <w:bdr w:val="single" w:sz="4" w:space="0" w:color="auto"/>
                      <w:lang w:eastAsia="zh-CN"/>
                    </w:rPr>
                  </m:ctrlPr>
                </m:sup>
              </m:sSubSup>
            </m:oMath>
            <w:r>
              <w:rPr>
                <w:rFonts w:hint="eastAsia"/>
                <w:lang w:eastAsia="zh-CN"/>
              </w:rPr>
              <w:t>.</w:t>
            </w:r>
          </w:p>
          <w:p w14:paraId="4B486AC5" w14:textId="77777777" w:rsidR="00E51058" w:rsidRDefault="00430D10">
            <w:pPr>
              <w:pStyle w:val="3GPPText"/>
              <w:spacing w:before="0" w:after="0"/>
              <w:rPr>
                <w:lang w:eastAsia="zh-CN"/>
              </w:rPr>
            </w:pPr>
            <w:r>
              <w:rPr>
                <w:rFonts w:hint="eastAsia"/>
                <w:lang w:eastAsia="zh-CN"/>
              </w:rPr>
              <w:t>I</w:t>
            </w:r>
            <w:r>
              <w:rPr>
                <w:lang w:eastAsia="zh-CN"/>
              </w:rPr>
              <w:t xml:space="preserve">s </w:t>
            </w:r>
            <w:proofErr w:type="gramStart"/>
            <w:r>
              <w:rPr>
                <w:lang w:eastAsia="zh-CN"/>
              </w:rPr>
              <w:t>it</w:t>
            </w:r>
            <w:proofErr w:type="gramEnd"/>
            <w:r>
              <w:rPr>
                <w:lang w:eastAsia="zh-CN"/>
              </w:rPr>
              <w:t xml:space="preserve"> correct understanding that the alignment of the parameter of </w:t>
            </w:r>
            <w:r>
              <w:rPr>
                <w:rFonts w:eastAsia="DengXian"/>
                <w:i/>
              </w:rPr>
              <w:t>dl-PRS-Periodicity-and-ResourceSetSlotOffset-r16</w:t>
            </w:r>
            <w:r>
              <w:rPr>
                <w:lang w:eastAsia="zh-CN"/>
              </w:rPr>
              <w:t xml:space="preserve"> for a DL PRS resource is taken as lower priority and will handled by the spec editor?</w:t>
            </w:r>
          </w:p>
        </w:tc>
      </w:tr>
      <w:tr w:rsidR="00E51058" w14:paraId="5ACABBB3" w14:textId="77777777" w:rsidTr="00E4215A">
        <w:tc>
          <w:tcPr>
            <w:tcW w:w="1805" w:type="dxa"/>
          </w:tcPr>
          <w:p w14:paraId="69903D48" w14:textId="77777777" w:rsidR="00E51058" w:rsidRDefault="00430D10">
            <w:pPr>
              <w:pStyle w:val="3GPPText"/>
              <w:spacing w:before="0" w:after="0"/>
              <w:rPr>
                <w:lang w:eastAsia="zh-CN"/>
              </w:rPr>
            </w:pPr>
            <w:r>
              <w:rPr>
                <w:rFonts w:hint="eastAsia"/>
                <w:lang w:eastAsia="zh-CN"/>
              </w:rPr>
              <w:t>OPPO</w:t>
            </w:r>
          </w:p>
        </w:tc>
        <w:tc>
          <w:tcPr>
            <w:tcW w:w="8162" w:type="dxa"/>
          </w:tcPr>
          <w:p w14:paraId="5D8BE485" w14:textId="77777777" w:rsidR="00E51058" w:rsidRDefault="00430D10">
            <w:pPr>
              <w:pStyle w:val="3GPPText"/>
              <w:spacing w:before="0" w:after="0"/>
              <w:rPr>
                <w:lang w:eastAsia="zh-CN"/>
              </w:rPr>
            </w:pPr>
            <w:r>
              <w:rPr>
                <w:rFonts w:hint="eastAsia"/>
                <w:lang w:eastAsia="zh-CN"/>
              </w:rPr>
              <w:t>Support</w:t>
            </w:r>
          </w:p>
        </w:tc>
      </w:tr>
      <w:tr w:rsidR="00E51058" w14:paraId="67996DBE" w14:textId="77777777" w:rsidTr="00E4215A">
        <w:tc>
          <w:tcPr>
            <w:tcW w:w="1805" w:type="dxa"/>
          </w:tcPr>
          <w:p w14:paraId="2E8FA5C2" w14:textId="77777777" w:rsidR="00E51058" w:rsidRDefault="00430D10">
            <w:pPr>
              <w:pStyle w:val="3GPPText"/>
              <w:spacing w:before="0" w:after="0"/>
              <w:rPr>
                <w:lang w:eastAsia="zh-CN"/>
              </w:rPr>
            </w:pPr>
            <w:r>
              <w:rPr>
                <w:rFonts w:hint="eastAsia"/>
                <w:lang w:eastAsia="zh-CN"/>
              </w:rPr>
              <w:t>C</w:t>
            </w:r>
            <w:r>
              <w:rPr>
                <w:lang w:eastAsia="zh-CN"/>
              </w:rPr>
              <w:t>MCC</w:t>
            </w:r>
          </w:p>
        </w:tc>
        <w:tc>
          <w:tcPr>
            <w:tcW w:w="8162" w:type="dxa"/>
          </w:tcPr>
          <w:p w14:paraId="57D6D440" w14:textId="77777777" w:rsidR="00E51058" w:rsidRDefault="00430D10">
            <w:pPr>
              <w:pStyle w:val="3GPPText"/>
              <w:spacing w:before="0" w:after="0"/>
              <w:rPr>
                <w:lang w:eastAsia="zh-CN"/>
              </w:rPr>
            </w:pPr>
            <w:r>
              <w:rPr>
                <w:rFonts w:hint="eastAsia"/>
                <w:lang w:eastAsia="zh-CN"/>
              </w:rPr>
              <w:t>S</w:t>
            </w:r>
            <w:r>
              <w:rPr>
                <w:lang w:eastAsia="zh-CN"/>
              </w:rPr>
              <w:t>upport</w:t>
            </w:r>
          </w:p>
        </w:tc>
      </w:tr>
      <w:tr w:rsidR="00E51058" w14:paraId="1264C92E" w14:textId="77777777" w:rsidTr="00E4215A">
        <w:tc>
          <w:tcPr>
            <w:tcW w:w="1805" w:type="dxa"/>
          </w:tcPr>
          <w:p w14:paraId="041411B5" w14:textId="77777777" w:rsidR="00E51058" w:rsidRDefault="00430D10">
            <w:pPr>
              <w:pStyle w:val="3GPPText"/>
              <w:spacing w:before="0" w:after="0"/>
              <w:rPr>
                <w:rFonts w:eastAsia="Malgun Gothic"/>
                <w:lang w:eastAsia="ko-KR"/>
              </w:rPr>
            </w:pPr>
            <w:r>
              <w:rPr>
                <w:rFonts w:eastAsia="Malgun Gothic" w:hint="eastAsia"/>
                <w:lang w:eastAsia="ko-KR"/>
              </w:rPr>
              <w:t>LG</w:t>
            </w:r>
          </w:p>
        </w:tc>
        <w:tc>
          <w:tcPr>
            <w:tcW w:w="8162" w:type="dxa"/>
          </w:tcPr>
          <w:p w14:paraId="10F7EDA7" w14:textId="77777777" w:rsidR="00E51058" w:rsidRDefault="00430D10">
            <w:pPr>
              <w:pStyle w:val="3GPPText"/>
              <w:spacing w:before="0" w:after="0"/>
              <w:rPr>
                <w:rFonts w:eastAsia="Malgun Gothic"/>
                <w:lang w:eastAsia="ko-KR"/>
              </w:rPr>
            </w:pPr>
            <w:r>
              <w:rPr>
                <w:rFonts w:eastAsia="Malgun Gothic" w:hint="eastAsia"/>
                <w:lang w:eastAsia="ko-KR"/>
              </w:rPr>
              <w:t>Support</w:t>
            </w:r>
          </w:p>
        </w:tc>
      </w:tr>
      <w:tr w:rsidR="00E51058" w14:paraId="03F3985C" w14:textId="77777777" w:rsidTr="00E4215A">
        <w:tc>
          <w:tcPr>
            <w:tcW w:w="1805" w:type="dxa"/>
          </w:tcPr>
          <w:p w14:paraId="3F86B550" w14:textId="77777777" w:rsidR="00E51058" w:rsidRDefault="00430D10">
            <w:pPr>
              <w:pStyle w:val="3GPPText"/>
              <w:spacing w:before="0" w:after="0"/>
              <w:rPr>
                <w:lang w:eastAsia="zh-CN"/>
              </w:rPr>
            </w:pPr>
            <w:r>
              <w:rPr>
                <w:rFonts w:hint="eastAsia"/>
                <w:lang w:eastAsia="zh-CN"/>
              </w:rPr>
              <w:t>ZTE</w:t>
            </w:r>
          </w:p>
        </w:tc>
        <w:tc>
          <w:tcPr>
            <w:tcW w:w="8162" w:type="dxa"/>
          </w:tcPr>
          <w:p w14:paraId="2DE6A278" w14:textId="77777777" w:rsidR="00E51058" w:rsidRDefault="00430D10">
            <w:pPr>
              <w:pStyle w:val="3GPPText"/>
              <w:spacing w:before="0" w:after="0"/>
              <w:rPr>
                <w:lang w:eastAsia="zh-CN"/>
              </w:rPr>
            </w:pPr>
            <w:r>
              <w:rPr>
                <w:rFonts w:hint="eastAsia"/>
                <w:lang w:eastAsia="zh-CN"/>
              </w:rPr>
              <w:t>Support. We prefer to let editor handle alignment issues.</w:t>
            </w:r>
          </w:p>
        </w:tc>
      </w:tr>
      <w:tr w:rsidR="00430D10" w14:paraId="1FAAE251" w14:textId="77777777" w:rsidTr="00E4215A">
        <w:tc>
          <w:tcPr>
            <w:tcW w:w="1805" w:type="dxa"/>
          </w:tcPr>
          <w:p w14:paraId="3328AED4" w14:textId="77777777" w:rsidR="00430D10" w:rsidRDefault="00430D10">
            <w:pPr>
              <w:pStyle w:val="3GPPText"/>
              <w:spacing w:before="0" w:after="0"/>
              <w:rPr>
                <w:lang w:eastAsia="zh-CN"/>
              </w:rPr>
            </w:pPr>
            <w:r>
              <w:rPr>
                <w:lang w:eastAsia="zh-CN"/>
              </w:rPr>
              <w:t>Nokia/NSB</w:t>
            </w:r>
          </w:p>
        </w:tc>
        <w:tc>
          <w:tcPr>
            <w:tcW w:w="8162" w:type="dxa"/>
          </w:tcPr>
          <w:p w14:paraId="3AC7D7B4" w14:textId="77777777" w:rsidR="00430D10" w:rsidRDefault="00430D10">
            <w:pPr>
              <w:pStyle w:val="3GPPText"/>
              <w:spacing w:before="0" w:after="0"/>
              <w:rPr>
                <w:lang w:eastAsia="zh-CN"/>
              </w:rPr>
            </w:pPr>
            <w:r>
              <w:rPr>
                <w:lang w:eastAsia="zh-CN"/>
              </w:rPr>
              <w:t xml:space="preserve">Support the TP. </w:t>
            </w:r>
          </w:p>
        </w:tc>
      </w:tr>
      <w:tr w:rsidR="008753C8" w14:paraId="45A419DA" w14:textId="77777777" w:rsidTr="00E4215A">
        <w:tc>
          <w:tcPr>
            <w:tcW w:w="1805" w:type="dxa"/>
          </w:tcPr>
          <w:p w14:paraId="2E0FB1B8" w14:textId="61484E42" w:rsidR="008753C8" w:rsidRDefault="008753C8">
            <w:pPr>
              <w:pStyle w:val="3GPPText"/>
              <w:spacing w:before="0" w:after="0"/>
              <w:rPr>
                <w:lang w:eastAsia="zh-CN"/>
              </w:rPr>
            </w:pPr>
            <w:r>
              <w:rPr>
                <w:lang w:eastAsia="zh-CN"/>
              </w:rPr>
              <w:t>Qualcomm</w:t>
            </w:r>
          </w:p>
        </w:tc>
        <w:tc>
          <w:tcPr>
            <w:tcW w:w="8162" w:type="dxa"/>
          </w:tcPr>
          <w:p w14:paraId="2B21AAD9" w14:textId="484265D0" w:rsidR="008753C8" w:rsidRDefault="008753C8">
            <w:pPr>
              <w:pStyle w:val="3GPPText"/>
              <w:spacing w:before="0" w:after="0"/>
              <w:rPr>
                <w:lang w:eastAsia="zh-CN"/>
              </w:rPr>
            </w:pPr>
            <w:r>
              <w:rPr>
                <w:lang w:eastAsia="zh-CN"/>
              </w:rPr>
              <w:t>OK</w:t>
            </w:r>
          </w:p>
        </w:tc>
      </w:tr>
      <w:tr w:rsidR="00B26729" w14:paraId="6D032B08" w14:textId="77777777" w:rsidTr="00E4215A">
        <w:tc>
          <w:tcPr>
            <w:tcW w:w="1805" w:type="dxa"/>
          </w:tcPr>
          <w:p w14:paraId="1964B165" w14:textId="5EA349DF" w:rsidR="00B26729" w:rsidRDefault="00B26729">
            <w:pPr>
              <w:pStyle w:val="3GPPText"/>
              <w:spacing w:before="0" w:after="0"/>
              <w:rPr>
                <w:lang w:eastAsia="zh-CN"/>
              </w:rPr>
            </w:pPr>
            <w:r>
              <w:rPr>
                <w:lang w:eastAsia="zh-CN"/>
              </w:rPr>
              <w:t>Intel</w:t>
            </w:r>
          </w:p>
        </w:tc>
        <w:tc>
          <w:tcPr>
            <w:tcW w:w="8162" w:type="dxa"/>
          </w:tcPr>
          <w:p w14:paraId="520978F6" w14:textId="77777777" w:rsidR="00B26729" w:rsidRDefault="00B26729">
            <w:pPr>
              <w:pStyle w:val="3GPPText"/>
              <w:spacing w:before="0" w:after="0"/>
              <w:rPr>
                <w:lang w:eastAsia="zh-CN"/>
              </w:rPr>
            </w:pPr>
            <w:r>
              <w:rPr>
                <w:lang w:eastAsia="zh-CN"/>
              </w:rPr>
              <w:t xml:space="preserve">Support. </w:t>
            </w:r>
          </w:p>
          <w:p w14:paraId="46F62C02" w14:textId="41919ADB" w:rsidR="00B26729" w:rsidRDefault="00B26729">
            <w:pPr>
              <w:pStyle w:val="3GPPText"/>
              <w:spacing w:before="0" w:after="0"/>
              <w:rPr>
                <w:lang w:eastAsia="zh-CN"/>
              </w:rPr>
            </w:pPr>
            <w:r>
              <w:rPr>
                <w:lang w:eastAsia="zh-CN"/>
              </w:rPr>
              <w:t>Note: Comment from Huawei is reflected in TP above (i.e. it is updated)</w:t>
            </w:r>
          </w:p>
        </w:tc>
      </w:tr>
      <w:tr w:rsidR="00356B55" w14:paraId="5F4AD465" w14:textId="77777777" w:rsidTr="00E4215A">
        <w:tc>
          <w:tcPr>
            <w:tcW w:w="1805" w:type="dxa"/>
          </w:tcPr>
          <w:p w14:paraId="3711449C" w14:textId="02E94CFB" w:rsidR="00356B55" w:rsidRDefault="00356B55" w:rsidP="00FB50B0">
            <w:pPr>
              <w:pStyle w:val="3GPPText"/>
              <w:spacing w:before="0" w:after="0"/>
              <w:rPr>
                <w:lang w:eastAsia="zh-CN"/>
              </w:rPr>
            </w:pPr>
            <w:r>
              <w:rPr>
                <w:lang w:eastAsia="zh-CN"/>
              </w:rPr>
              <w:t>CATT</w:t>
            </w:r>
          </w:p>
        </w:tc>
        <w:tc>
          <w:tcPr>
            <w:tcW w:w="8162" w:type="dxa"/>
          </w:tcPr>
          <w:p w14:paraId="0E40996E" w14:textId="2F0BBBC5" w:rsidR="00356B55" w:rsidRDefault="00356B55" w:rsidP="00356B55">
            <w:pPr>
              <w:pStyle w:val="3GPPText"/>
              <w:spacing w:before="0" w:after="0"/>
              <w:rPr>
                <w:lang w:eastAsia="zh-CN"/>
              </w:rPr>
            </w:pPr>
            <w:r>
              <w:rPr>
                <w:lang w:eastAsia="zh-CN"/>
              </w:rPr>
              <w:t xml:space="preserve">Support. </w:t>
            </w:r>
          </w:p>
        </w:tc>
      </w:tr>
      <w:tr w:rsidR="00710F56" w14:paraId="2194BE46" w14:textId="77777777" w:rsidTr="00E4215A">
        <w:tc>
          <w:tcPr>
            <w:tcW w:w="1805" w:type="dxa"/>
          </w:tcPr>
          <w:p w14:paraId="4D77281D" w14:textId="3B14F838" w:rsidR="00710F56" w:rsidRDefault="00710F56" w:rsidP="00FB50B0">
            <w:pPr>
              <w:pStyle w:val="3GPPText"/>
              <w:spacing w:before="0" w:after="0"/>
              <w:rPr>
                <w:lang w:eastAsia="zh-CN"/>
              </w:rPr>
            </w:pPr>
            <w:proofErr w:type="spellStart"/>
            <w:r>
              <w:rPr>
                <w:lang w:eastAsia="zh-CN"/>
              </w:rPr>
              <w:t>Futurewei</w:t>
            </w:r>
            <w:proofErr w:type="spellEnd"/>
          </w:p>
        </w:tc>
        <w:tc>
          <w:tcPr>
            <w:tcW w:w="8162" w:type="dxa"/>
          </w:tcPr>
          <w:p w14:paraId="6F4ABF2B" w14:textId="005A3191" w:rsidR="00710F56" w:rsidRDefault="00710F56" w:rsidP="00356B55">
            <w:pPr>
              <w:pStyle w:val="3GPPText"/>
              <w:spacing w:before="0" w:after="0"/>
              <w:rPr>
                <w:lang w:eastAsia="zh-CN"/>
              </w:rPr>
            </w:pPr>
            <w:r>
              <w:rPr>
                <w:lang w:eastAsia="zh-CN"/>
              </w:rPr>
              <w:t>OK</w:t>
            </w:r>
          </w:p>
        </w:tc>
      </w:tr>
      <w:tr w:rsidR="00E4215A" w14:paraId="68717940" w14:textId="77777777" w:rsidTr="00E4215A">
        <w:tc>
          <w:tcPr>
            <w:tcW w:w="1805" w:type="dxa"/>
          </w:tcPr>
          <w:p w14:paraId="527D7711" w14:textId="3F8BA8EC" w:rsidR="00E4215A" w:rsidRDefault="00A51DEE" w:rsidP="00FB50B0">
            <w:pPr>
              <w:pStyle w:val="3GPPText"/>
              <w:spacing w:before="0" w:after="0"/>
              <w:rPr>
                <w:lang w:eastAsia="zh-CN"/>
              </w:rPr>
            </w:pPr>
            <w:r>
              <w:rPr>
                <w:lang w:eastAsia="zh-CN"/>
              </w:rPr>
              <w:lastRenderedPageBreak/>
              <w:t>V</w:t>
            </w:r>
            <w:r w:rsidR="00E4215A">
              <w:rPr>
                <w:lang w:eastAsia="zh-CN"/>
              </w:rPr>
              <w:t>ivo</w:t>
            </w:r>
          </w:p>
        </w:tc>
        <w:tc>
          <w:tcPr>
            <w:tcW w:w="8162" w:type="dxa"/>
          </w:tcPr>
          <w:p w14:paraId="324DA9A2" w14:textId="77777777" w:rsidR="00E4215A" w:rsidRDefault="00E4215A" w:rsidP="00FB50B0">
            <w:pPr>
              <w:pStyle w:val="3GPPText"/>
              <w:spacing w:before="0" w:after="0"/>
              <w:rPr>
                <w:lang w:eastAsia="zh-CN"/>
              </w:rPr>
            </w:pPr>
            <w:r>
              <w:rPr>
                <w:lang w:eastAsia="zh-CN"/>
              </w:rPr>
              <w:t xml:space="preserve">OK with one correction of typo. This TP is for TS 38.211-g10, </w:t>
            </w:r>
            <w:r>
              <w:t>7.4.</w:t>
            </w:r>
            <w:r w:rsidRPr="00DB093B">
              <w:rPr>
                <w:color w:val="FF0000"/>
              </w:rPr>
              <w:t>1.7.</w:t>
            </w:r>
            <w:r>
              <w:t>4</w:t>
            </w:r>
            <w:r>
              <w:tab/>
              <w:t>Mapping to slots in a downlink PRS resource set.</w:t>
            </w:r>
          </w:p>
        </w:tc>
      </w:tr>
      <w:tr w:rsidR="004242E6" w14:paraId="01810443" w14:textId="77777777" w:rsidTr="00E4215A">
        <w:tc>
          <w:tcPr>
            <w:tcW w:w="1805" w:type="dxa"/>
          </w:tcPr>
          <w:p w14:paraId="4B86EE61" w14:textId="79BF503F" w:rsidR="004242E6" w:rsidRDefault="00A51DEE" w:rsidP="00FB50B0">
            <w:pPr>
              <w:pStyle w:val="3GPPText"/>
              <w:spacing w:before="0" w:after="0"/>
              <w:rPr>
                <w:lang w:eastAsia="zh-CN"/>
              </w:rPr>
            </w:pPr>
            <w:proofErr w:type="spellStart"/>
            <w:r>
              <w:rPr>
                <w:lang w:eastAsia="zh-CN"/>
              </w:rPr>
              <w:t>M</w:t>
            </w:r>
            <w:r w:rsidR="004242E6">
              <w:rPr>
                <w:lang w:eastAsia="zh-CN"/>
              </w:rPr>
              <w:t>tk</w:t>
            </w:r>
            <w:proofErr w:type="spellEnd"/>
          </w:p>
        </w:tc>
        <w:tc>
          <w:tcPr>
            <w:tcW w:w="8162" w:type="dxa"/>
          </w:tcPr>
          <w:p w14:paraId="1273DA0E" w14:textId="4AD331A8" w:rsidR="004242E6" w:rsidRDefault="00A51DEE" w:rsidP="00FB50B0">
            <w:pPr>
              <w:pStyle w:val="3GPPText"/>
              <w:spacing w:before="0" w:after="0"/>
              <w:rPr>
                <w:lang w:eastAsia="zh-CN"/>
              </w:rPr>
            </w:pPr>
            <w:r>
              <w:rPr>
                <w:lang w:eastAsia="zh-CN"/>
              </w:rPr>
              <w:t>O</w:t>
            </w:r>
            <w:r w:rsidR="004242E6">
              <w:rPr>
                <w:lang w:eastAsia="zh-CN"/>
              </w:rPr>
              <w:t>kay</w:t>
            </w:r>
          </w:p>
        </w:tc>
      </w:tr>
      <w:tr w:rsidR="00807968" w14:paraId="3C45FDEE" w14:textId="77777777" w:rsidTr="00A51DEE">
        <w:tc>
          <w:tcPr>
            <w:tcW w:w="1805" w:type="dxa"/>
          </w:tcPr>
          <w:p w14:paraId="2643654E" w14:textId="77777777" w:rsidR="00807968" w:rsidRDefault="00807968" w:rsidP="00A51DEE">
            <w:pPr>
              <w:pStyle w:val="3GPPText"/>
              <w:spacing w:before="0" w:after="0"/>
              <w:rPr>
                <w:lang w:eastAsia="zh-CN"/>
              </w:rPr>
            </w:pPr>
            <w:r>
              <w:rPr>
                <w:lang w:eastAsia="zh-CN"/>
              </w:rPr>
              <w:t>Samsung</w:t>
            </w:r>
          </w:p>
        </w:tc>
        <w:tc>
          <w:tcPr>
            <w:tcW w:w="8162" w:type="dxa"/>
          </w:tcPr>
          <w:p w14:paraId="02922945" w14:textId="77777777" w:rsidR="00807968" w:rsidRDefault="00807968" w:rsidP="00A51DEE">
            <w:pPr>
              <w:pStyle w:val="3GPPText"/>
              <w:spacing w:before="0" w:after="0"/>
              <w:rPr>
                <w:lang w:eastAsia="zh-CN"/>
              </w:rPr>
            </w:pPr>
            <w:r>
              <w:rPr>
                <w:lang w:eastAsia="zh-CN"/>
              </w:rPr>
              <w:t>Support</w:t>
            </w:r>
          </w:p>
        </w:tc>
      </w:tr>
      <w:tr w:rsidR="00B01A8C" w14:paraId="3733B428" w14:textId="77777777" w:rsidTr="00E4215A">
        <w:tc>
          <w:tcPr>
            <w:tcW w:w="1805" w:type="dxa"/>
          </w:tcPr>
          <w:p w14:paraId="738E40EF" w14:textId="5DCD0170" w:rsidR="00B01A8C" w:rsidRDefault="00B01A8C" w:rsidP="00B01A8C">
            <w:pPr>
              <w:pStyle w:val="3GPPText"/>
              <w:spacing w:before="0" w:after="0"/>
              <w:rPr>
                <w:lang w:eastAsia="zh-CN"/>
              </w:rPr>
            </w:pPr>
            <w:r>
              <w:rPr>
                <w:lang w:eastAsia="zh-CN"/>
              </w:rPr>
              <w:t>Ericsson</w:t>
            </w:r>
          </w:p>
        </w:tc>
        <w:tc>
          <w:tcPr>
            <w:tcW w:w="8162" w:type="dxa"/>
          </w:tcPr>
          <w:p w14:paraId="335DF95A" w14:textId="566B08FC" w:rsidR="00B01A8C" w:rsidRDefault="00A51DEE" w:rsidP="00B01A8C">
            <w:pPr>
              <w:pStyle w:val="3GPPText"/>
              <w:spacing w:before="0" w:after="0"/>
              <w:rPr>
                <w:lang w:eastAsia="zh-CN"/>
              </w:rPr>
            </w:pPr>
            <w:r w:rsidRPr="001C021B">
              <w:rPr>
                <w:lang w:eastAsia="zh-CN"/>
              </w:rPr>
              <w:t>S</w:t>
            </w:r>
            <w:r w:rsidR="00B01A8C" w:rsidRPr="001C021B">
              <w:rPr>
                <w:lang w:eastAsia="zh-CN"/>
              </w:rPr>
              <w:t>upport</w:t>
            </w:r>
          </w:p>
        </w:tc>
      </w:tr>
    </w:tbl>
    <w:p w14:paraId="79B913AA" w14:textId="77777777" w:rsidR="00E51058" w:rsidRPr="00356B55" w:rsidRDefault="00E51058">
      <w:pPr>
        <w:pStyle w:val="3GPPText"/>
        <w:rPr>
          <w:lang w:val="en-GB" w:eastAsia="zh-CN"/>
        </w:rPr>
      </w:pPr>
    </w:p>
    <w:p w14:paraId="4C346395" w14:textId="77777777" w:rsidR="00E51058" w:rsidRDefault="00430D10">
      <w:pPr>
        <w:pStyle w:val="3GPPH2"/>
        <w:numPr>
          <w:ilvl w:val="1"/>
          <w:numId w:val="1"/>
        </w:numPr>
        <w:spacing w:before="0" w:after="0"/>
        <w:ind w:left="567" w:hanging="567"/>
        <w:jc w:val="left"/>
        <w:rPr>
          <w:lang w:eastAsia="zh-CN"/>
        </w:rPr>
      </w:pPr>
      <w:r>
        <w:rPr>
          <w:lang w:eastAsia="zh-CN"/>
        </w:rPr>
        <w:t>Relationship b/w number of symbols and comb factor</w:t>
      </w:r>
    </w:p>
    <w:p w14:paraId="10DD2AAA" w14:textId="77777777" w:rsidR="00E51058" w:rsidRDefault="00430D10">
      <w:pPr>
        <w:pStyle w:val="3GPPText"/>
        <w:rPr>
          <w:lang w:eastAsia="zh-CN"/>
        </w:rPr>
      </w:pPr>
      <w:r>
        <w:rPr>
          <w:lang w:val="en-GB" w:eastAsia="zh-CN"/>
        </w:rPr>
        <w:t xml:space="preserve">It was noticed in </w:t>
      </w:r>
      <w:r>
        <w:rPr>
          <w:lang w:val="en-GB" w:eastAsia="zh-CN"/>
        </w:rPr>
        <w:fldChar w:fldCharType="begin"/>
      </w:r>
      <w:r>
        <w:rPr>
          <w:lang w:val="en-GB" w:eastAsia="zh-CN"/>
        </w:rPr>
        <w:instrText xml:space="preserve"> REF _Ref37674915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xml:space="preserve">, that relationship </w:t>
      </w:r>
      <w:r>
        <w:rPr>
          <w:lang w:eastAsia="zh-CN"/>
        </w:rPr>
        <w:t>b/w number of DL PRS symbols and comb factor is not captured in RAN1 specification. Therefore, it was proposed to adopt the following TP in the TS 38.214:</w:t>
      </w:r>
    </w:p>
    <w:p w14:paraId="0FBA85F1" w14:textId="77777777" w:rsidR="00E51058" w:rsidRDefault="00430D10">
      <w:pPr>
        <w:pStyle w:val="3GPPText"/>
        <w:rPr>
          <w:u w:val="single"/>
        </w:rPr>
      </w:pPr>
      <w:r>
        <w:rPr>
          <w:u w:val="single"/>
        </w:rPr>
        <w:t>Option 1. Proposed changes in the TS 38.214.</w:t>
      </w:r>
    </w:p>
    <w:tbl>
      <w:tblPr>
        <w:tblStyle w:val="TableGrid"/>
        <w:tblW w:w="9962" w:type="dxa"/>
        <w:tblLayout w:type="fixed"/>
        <w:tblLook w:val="04A0" w:firstRow="1" w:lastRow="0" w:firstColumn="1" w:lastColumn="0" w:noHBand="0" w:noVBand="1"/>
      </w:tblPr>
      <w:tblGrid>
        <w:gridCol w:w="9962"/>
      </w:tblGrid>
      <w:tr w:rsidR="00E51058" w14:paraId="027083DC" w14:textId="77777777">
        <w:tc>
          <w:tcPr>
            <w:tcW w:w="9962" w:type="dxa"/>
          </w:tcPr>
          <w:p w14:paraId="01B11B49" w14:textId="77777777" w:rsidR="00E51058" w:rsidRDefault="00430D10">
            <w:pPr>
              <w:pStyle w:val="3GPPText"/>
              <w:tabs>
                <w:tab w:val="left" w:pos="426"/>
              </w:tabs>
            </w:pPr>
            <w:r>
              <w:rPr>
                <w:rFonts w:eastAsia="DengXian"/>
                <w:i/>
                <w:sz w:val="20"/>
                <w:szCs w:val="18"/>
              </w:rPr>
              <w:t>DL-PRS-</w:t>
            </w:r>
            <w:proofErr w:type="spellStart"/>
            <w:r>
              <w:rPr>
                <w:rFonts w:eastAsia="DengXian"/>
                <w:i/>
                <w:sz w:val="20"/>
                <w:szCs w:val="18"/>
              </w:rPr>
              <w:t>NumSymbols</w:t>
            </w:r>
            <w:proofErr w:type="spellEnd"/>
            <w:r>
              <w:rPr>
                <w:rFonts w:eastAsia="DengXian"/>
                <w:sz w:val="20"/>
                <w:szCs w:val="18"/>
              </w:rPr>
              <w:t xml:space="preserve"> defines the number of symbols of the DL PRS resource within a slot where the allowable values are given in Clause 7.4.1.7.1 of [4, TS38.211].  </w:t>
            </w:r>
            <w:r>
              <w:rPr>
                <w:rFonts w:eastAsia="DengXian"/>
                <w:color w:val="C00000"/>
                <w:sz w:val="20"/>
                <w:szCs w:val="18"/>
              </w:rPr>
              <w:t>For the combination of {number of symbols, comb size} for a PRS resource, the UE can be configured with one of { 2, 2},{ 4, 2}, { 6, 2}, { 12, 2}, { 4, 4}, { 12, 4}, { 6, 6}, { 12, 6} and { 12, 12}</w:t>
            </w:r>
          </w:p>
        </w:tc>
      </w:tr>
    </w:tbl>
    <w:p w14:paraId="317F3537" w14:textId="77777777" w:rsidR="00E51058" w:rsidRDefault="00430D10">
      <w:pPr>
        <w:pStyle w:val="3GPPText"/>
        <w:tabs>
          <w:tab w:val="left" w:pos="426"/>
        </w:tabs>
      </w:pPr>
      <w:r>
        <w:t>Alternatively, the similar change can be made in the TS 38.211</w:t>
      </w:r>
    </w:p>
    <w:p w14:paraId="7829427C" w14:textId="77777777" w:rsidR="00E51058" w:rsidRDefault="00430D10">
      <w:pPr>
        <w:pStyle w:val="3GPPText"/>
        <w:rPr>
          <w:u w:val="single"/>
        </w:rPr>
      </w:pPr>
      <w:r>
        <w:rPr>
          <w:u w:val="single"/>
        </w:rPr>
        <w:t>Option 2. Proposed changes in the TS 38.211.</w:t>
      </w:r>
    </w:p>
    <w:tbl>
      <w:tblPr>
        <w:tblStyle w:val="TableGrid"/>
        <w:tblW w:w="9962" w:type="dxa"/>
        <w:tblLayout w:type="fixed"/>
        <w:tblLook w:val="04A0" w:firstRow="1" w:lastRow="0" w:firstColumn="1" w:lastColumn="0" w:noHBand="0" w:noVBand="1"/>
      </w:tblPr>
      <w:tblGrid>
        <w:gridCol w:w="9962"/>
      </w:tblGrid>
      <w:tr w:rsidR="00E51058" w:rsidRPr="00C66674" w14:paraId="34F7DF2F" w14:textId="77777777">
        <w:tc>
          <w:tcPr>
            <w:tcW w:w="9962" w:type="dxa"/>
          </w:tcPr>
          <w:p w14:paraId="61E87A7E" w14:textId="77777777" w:rsidR="00E51058" w:rsidRDefault="00430D10">
            <w:pPr>
              <w:pStyle w:val="BodyText"/>
              <w:rPr>
                <w:rFonts w:eastAsiaTheme="minorEastAsia"/>
                <w:b/>
                <w:bCs/>
                <w:iCs/>
              </w:rPr>
            </w:pPr>
            <w:r>
              <w:rPr>
                <w:rFonts w:eastAsiaTheme="minorEastAsia" w:hint="eastAsia"/>
                <w:b/>
                <w:bCs/>
                <w:iCs/>
              </w:rPr>
              <w:t>TS</w:t>
            </w:r>
            <w:r>
              <w:rPr>
                <w:rFonts w:eastAsiaTheme="minorEastAsia"/>
                <w:b/>
                <w:bCs/>
                <w:iCs/>
              </w:rPr>
              <w:t xml:space="preserve"> 38.211-g10</w:t>
            </w:r>
          </w:p>
          <w:p w14:paraId="2EB01FE5" w14:textId="77777777" w:rsidR="00E51058" w:rsidRDefault="00430D10">
            <w:pPr>
              <w:pStyle w:val="BodyText"/>
              <w:rPr>
                <w:rFonts w:eastAsiaTheme="minorEastAsia"/>
                <w:b/>
                <w:bCs/>
                <w:iCs/>
              </w:rPr>
            </w:pPr>
            <w:r>
              <w:rPr>
                <w:rFonts w:eastAsiaTheme="minorEastAsia"/>
                <w:b/>
                <w:bCs/>
                <w:iCs/>
              </w:rPr>
              <w:t>7.4.7.1.4 Mapping to slot in a downlink PRS resource set</w:t>
            </w:r>
          </w:p>
          <w:p w14:paraId="35C47227" w14:textId="77777777" w:rsidR="00E51058" w:rsidRDefault="00430D10">
            <w:pPr>
              <w:pStyle w:val="B1"/>
              <w:rPr>
                <w:color w:val="C00000"/>
              </w:rPr>
            </w:pPr>
            <w:r>
              <w:rPr>
                <w:color w:val="C00000"/>
              </w:rPr>
              <w:t>--------------------------------------------------------------Text omitted---------------------------------------------------------------</w:t>
            </w:r>
          </w:p>
          <w:p w14:paraId="4C5C1377" w14:textId="77777777" w:rsidR="00E51058" w:rsidRDefault="00430D10">
            <w:pPr>
              <w:pStyle w:val="B1"/>
              <w:rPr>
                <w:color w:val="C00000"/>
              </w:rPr>
            </w:pPr>
            <w:r>
              <w:t>-</w:t>
            </w:r>
            <w:r>
              <w:tab/>
              <w:t xml:space="preserve"> 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r>
              <w:rPr>
                <w:i/>
              </w:rPr>
              <w:t>DL-PRS-</w:t>
            </w:r>
            <w:proofErr w:type="spellStart"/>
            <w:proofErr w:type="gramStart"/>
            <w:r>
              <w:rPr>
                <w:i/>
              </w:rPr>
              <w:t>NumSymbols</w:t>
            </w:r>
            <w:proofErr w:type="spellEnd"/>
            <w:r>
              <w:rPr>
                <w:strike/>
                <w:color w:val="C00000"/>
              </w:rPr>
              <w:t>;</w:t>
            </w:r>
            <w:r>
              <w:rPr>
                <w:color w:val="C00000"/>
              </w:rPr>
              <w:t>.</w:t>
            </w:r>
            <w:proofErr w:type="gramEnd"/>
            <w:r>
              <w:rPr>
                <w:color w:val="C00000"/>
              </w:rPr>
              <w:t xml:space="preserve"> The value of </w:t>
            </w:r>
            <m:oMath>
              <m:sSub>
                <m:sSubPr>
                  <m:ctrlPr>
                    <w:rPr>
                      <w:rFonts w:ascii="Cambria Math" w:hAnsi="Cambria Math"/>
                      <w:i/>
                      <w:color w:val="C00000"/>
                    </w:rPr>
                  </m:ctrlPr>
                </m:sSubPr>
                <m:e>
                  <m:r>
                    <w:rPr>
                      <w:rFonts w:ascii="Cambria Math" w:hAnsi="Cambria Math"/>
                      <w:color w:val="C00000"/>
                    </w:rPr>
                    <m:t>L</m:t>
                  </m:r>
                </m:e>
                <m:sub>
                  <m:r>
                    <m:rPr>
                      <m:nor/>
                    </m:rPr>
                    <w:rPr>
                      <w:rFonts w:ascii="Cambria Math" w:hAnsi="Cambria Math"/>
                      <w:color w:val="C00000"/>
                    </w:rPr>
                    <m:t>PRS</m:t>
                  </m:r>
                </m:sub>
              </m:sSub>
            </m:oMath>
            <w:r>
              <w:rPr>
                <w:color w:val="C00000"/>
              </w:rPr>
              <w:t xml:space="preserve"> is also a function of the configured parameter </w:t>
            </w:r>
            <m:oMath>
              <m:sSubSup>
                <m:sSubSupPr>
                  <m:ctrlPr>
                    <w:rPr>
                      <w:rFonts w:ascii="Cambria Math" w:hAnsi="Cambria Math"/>
                      <w:i/>
                      <w:color w:val="C00000"/>
                    </w:rPr>
                  </m:ctrlPr>
                </m:sSubSupPr>
                <m:e>
                  <m:r>
                    <w:rPr>
                      <w:rFonts w:ascii="Cambria Math" w:hAnsi="Cambria Math"/>
                      <w:color w:val="C00000"/>
                    </w:rPr>
                    <m:t>K</m:t>
                  </m:r>
                </m:e>
                <m:sub>
                  <m:r>
                    <m:rPr>
                      <m:nor/>
                    </m:rPr>
                    <w:rPr>
                      <w:rFonts w:ascii="Cambria Math" w:hAnsi="Cambria Math"/>
                      <w:color w:val="C00000"/>
                      <w:lang w:val="en-US"/>
                    </w:rPr>
                    <m:t>comb</m:t>
                  </m:r>
                </m:sub>
                <m:sup>
                  <m:r>
                    <m:rPr>
                      <m:nor/>
                    </m:rPr>
                    <w:rPr>
                      <w:rFonts w:ascii="Cambria Math" w:hAnsi="Cambria Math"/>
                      <w:color w:val="C00000"/>
                      <w:lang w:val="en-US"/>
                    </w:rPr>
                    <m:t>PRS</m:t>
                  </m:r>
                </m:sup>
              </m:sSubSup>
              <m:r>
                <w:rPr>
                  <w:rFonts w:ascii="Cambria Math" w:hAnsi="Cambria Math"/>
                  <w:color w:val="C00000"/>
                </w:rPr>
                <m:t xml:space="preserve"> </m:t>
              </m:r>
              <m:r>
                <m:rPr>
                  <m:sty m:val="p"/>
                </m:rPr>
                <w:rPr>
                  <w:rFonts w:ascii="Cambria Math" w:hAnsi="Cambria Math"/>
                  <w:color w:val="C00000"/>
                </w:rPr>
                <m:t>a</m:t>
              </m:r>
            </m:oMath>
            <w:r>
              <w:rPr>
                <w:iCs/>
                <w:color w:val="C00000"/>
              </w:rPr>
              <w:t>s given by</w:t>
            </w:r>
            <w:r>
              <w:rPr>
                <w:color w:val="C00000"/>
              </w:rPr>
              <w:t xml:space="preserve"> Table 7.4.17.3-2;</w:t>
            </w:r>
          </w:p>
          <w:p w14:paraId="03639925" w14:textId="77777777" w:rsidR="00E51058" w:rsidRDefault="00430D10">
            <w:pPr>
              <w:pStyle w:val="B1"/>
              <w:rPr>
                <w:color w:val="C00000"/>
              </w:rPr>
            </w:pPr>
            <w:r>
              <w:rPr>
                <w:color w:val="C00000"/>
              </w:rPr>
              <w:t>--------------------------------------------------------------Text omitted---------------------------------------------------------------</w:t>
            </w:r>
          </w:p>
          <w:p w14:paraId="1EF6DCE9" w14:textId="77777777" w:rsidR="00E51058" w:rsidRDefault="00430D10">
            <w:pPr>
              <w:pStyle w:val="B1"/>
              <w:rPr>
                <w:color w:val="C00000"/>
              </w:rPr>
            </w:pPr>
            <w:r>
              <w:rPr>
                <w:color w:val="C00000"/>
              </w:rPr>
              <w:t xml:space="preserve">Table 7.4.1.7.3-2: The number of symbols </w:t>
            </w:r>
            <m:oMath>
              <m:sSub>
                <m:sSubPr>
                  <m:ctrlPr>
                    <w:rPr>
                      <w:rFonts w:ascii="Cambria Math" w:hAnsi="Cambria Math"/>
                      <w:i/>
                      <w:color w:val="C00000"/>
                    </w:rPr>
                  </m:ctrlPr>
                </m:sSubPr>
                <m:e>
                  <m:r>
                    <w:rPr>
                      <w:rFonts w:ascii="Cambria Math" w:hAnsi="Cambria Math"/>
                      <w:color w:val="C00000"/>
                    </w:rPr>
                    <m:t>L</m:t>
                  </m:r>
                </m:e>
                <m:sub>
                  <m:r>
                    <m:rPr>
                      <m:nor/>
                    </m:rPr>
                    <w:rPr>
                      <w:rFonts w:ascii="Cambria Math" w:hAnsi="Cambria Math"/>
                      <w:color w:val="C00000"/>
                    </w:rPr>
                    <m:t>PRS</m:t>
                  </m:r>
                </m:sub>
              </m:sSub>
            </m:oMath>
            <w:r>
              <w:rPr>
                <w:color w:val="C00000"/>
              </w:rPr>
              <w:t xml:space="preserve"> as a function </w:t>
            </w:r>
            <m:oMath>
              <m:sSubSup>
                <m:sSubSupPr>
                  <m:ctrlPr>
                    <w:rPr>
                      <w:rFonts w:ascii="Cambria Math" w:hAnsi="Cambria Math"/>
                      <w:i/>
                      <w:color w:val="C00000"/>
                    </w:rPr>
                  </m:ctrlPr>
                </m:sSubSupPr>
                <m:e>
                  <m:r>
                    <w:rPr>
                      <w:rFonts w:ascii="Cambria Math" w:hAnsi="Cambria Math"/>
                      <w:color w:val="C00000"/>
                    </w:rPr>
                    <m:t>K</m:t>
                  </m:r>
                </m:e>
                <m:sub>
                  <m:r>
                    <m:rPr>
                      <m:nor/>
                    </m:rPr>
                    <w:rPr>
                      <w:rFonts w:ascii="Cambria Math" w:hAnsi="Cambria Math"/>
                      <w:color w:val="C00000"/>
                      <w:lang w:val="en-US"/>
                    </w:rPr>
                    <m:t>comb</m:t>
                  </m:r>
                </m:sub>
                <m:sup>
                  <m:r>
                    <m:rPr>
                      <m:nor/>
                    </m:rPr>
                    <w:rPr>
                      <w:rFonts w:ascii="Cambria Math" w:hAnsi="Cambria Math"/>
                      <w:color w:val="C00000"/>
                      <w:lang w:val="en-US"/>
                    </w:rPr>
                    <m:t>PRS</m:t>
                  </m:r>
                </m:sup>
              </m:sSubSup>
            </m:oMath>
          </w:p>
          <w:tbl>
            <w:tblPr>
              <w:tblStyle w:val="TableGrid"/>
              <w:tblW w:w="4820" w:type="dxa"/>
              <w:jc w:val="center"/>
              <w:tblLayout w:type="fixed"/>
              <w:tblLook w:val="04A0" w:firstRow="1" w:lastRow="0" w:firstColumn="1" w:lastColumn="0" w:noHBand="0" w:noVBand="1"/>
            </w:tblPr>
            <w:tblGrid>
              <w:gridCol w:w="1423"/>
              <w:gridCol w:w="849"/>
              <w:gridCol w:w="849"/>
              <w:gridCol w:w="849"/>
              <w:gridCol w:w="850"/>
            </w:tblGrid>
            <w:tr w:rsidR="00E51058" w14:paraId="01058F9A" w14:textId="77777777">
              <w:trPr>
                <w:jc w:val="center"/>
              </w:trPr>
              <w:tc>
                <w:tcPr>
                  <w:tcW w:w="1423" w:type="dxa"/>
                </w:tcPr>
                <w:p w14:paraId="7F85A085" w14:textId="77777777" w:rsidR="00E51058" w:rsidRDefault="00A51DEE">
                  <w:pPr>
                    <w:pStyle w:val="TAH"/>
                    <w:rPr>
                      <w:b w:val="0"/>
                      <w:bCs/>
                      <w:color w:val="C00000"/>
                    </w:rPr>
                  </w:pPr>
                  <m:oMathPara>
                    <m:oMath>
                      <m:sSub>
                        <m:sSubPr>
                          <m:ctrlPr>
                            <w:rPr>
                              <w:rFonts w:ascii="Cambria Math" w:hAnsi="Cambria Math"/>
                              <w:b w:val="0"/>
                              <w:bCs/>
                              <w:i/>
                              <w:color w:val="C00000"/>
                            </w:rPr>
                          </m:ctrlPr>
                        </m:sSubPr>
                        <m:e>
                          <m:r>
                            <m:rPr>
                              <m:sty m:val="bi"/>
                            </m:rPr>
                            <w:rPr>
                              <w:rFonts w:ascii="Cambria Math" w:hAnsi="Cambria Math"/>
                              <w:color w:val="C00000"/>
                            </w:rPr>
                            <m:t>L</m:t>
                          </m:r>
                        </m:e>
                        <m:sub>
                          <m:r>
                            <m:rPr>
                              <m:nor/>
                            </m:rPr>
                            <w:rPr>
                              <w:rFonts w:ascii="Cambria Math" w:hAnsi="Cambria Math"/>
                              <w:b w:val="0"/>
                              <w:bCs/>
                              <w:color w:val="C00000"/>
                            </w:rPr>
                            <m:t>PRS</m:t>
                          </m:r>
                        </m:sub>
                      </m:sSub>
                    </m:oMath>
                  </m:oMathPara>
                </w:p>
              </w:tc>
              <w:tc>
                <w:tcPr>
                  <w:tcW w:w="3397" w:type="dxa"/>
                  <w:gridSpan w:val="4"/>
                  <w:tcBorders>
                    <w:bottom w:val="nil"/>
                  </w:tcBorders>
                </w:tcPr>
                <w:p w14:paraId="446C1244" w14:textId="77777777" w:rsidR="00E51058" w:rsidRDefault="00A51DEE">
                  <w:pPr>
                    <w:pStyle w:val="TAH"/>
                    <w:rPr>
                      <w:rFonts w:eastAsia="Batang"/>
                      <w:b w:val="0"/>
                      <w:bCs/>
                      <w:color w:val="C00000"/>
                    </w:rPr>
                  </w:pPr>
                  <m:oMathPara>
                    <m:oMath>
                      <m:sSubSup>
                        <m:sSubSupPr>
                          <m:ctrlPr>
                            <w:rPr>
                              <w:rFonts w:ascii="Cambria Math" w:hAnsi="Cambria Math"/>
                              <w:b w:val="0"/>
                              <w:bCs/>
                              <w:i/>
                              <w:color w:val="C00000"/>
                            </w:rPr>
                          </m:ctrlPr>
                        </m:sSubSupPr>
                        <m:e>
                          <m:r>
                            <m:rPr>
                              <m:sty m:val="bi"/>
                            </m:rPr>
                            <w:rPr>
                              <w:rFonts w:ascii="Cambria Math" w:hAnsi="Cambria Math"/>
                              <w:color w:val="C00000"/>
                            </w:rPr>
                            <m:t>K</m:t>
                          </m:r>
                        </m:e>
                        <m:sub>
                          <m:r>
                            <m:rPr>
                              <m:nor/>
                            </m:rPr>
                            <w:rPr>
                              <w:rFonts w:ascii="Cambria Math" w:hAnsi="Cambria Math"/>
                              <w:b w:val="0"/>
                              <w:bCs/>
                              <w:color w:val="C00000"/>
                              <w:lang w:val="en-US"/>
                            </w:rPr>
                            <m:t>comb</m:t>
                          </m:r>
                        </m:sub>
                        <m:sup>
                          <m:r>
                            <m:rPr>
                              <m:nor/>
                            </m:rPr>
                            <w:rPr>
                              <w:rFonts w:ascii="Cambria Math" w:hAnsi="Cambria Math"/>
                              <w:b w:val="0"/>
                              <w:bCs/>
                              <w:color w:val="C00000"/>
                              <w:lang w:val="en-US"/>
                            </w:rPr>
                            <m:t>PRS</m:t>
                          </m:r>
                        </m:sup>
                      </m:sSubSup>
                    </m:oMath>
                  </m:oMathPara>
                </w:p>
              </w:tc>
            </w:tr>
            <w:tr w:rsidR="00E51058" w:rsidRPr="00C66674" w14:paraId="7B88DEA5" w14:textId="77777777">
              <w:trPr>
                <w:jc w:val="center"/>
              </w:trPr>
              <w:tc>
                <w:tcPr>
                  <w:tcW w:w="1423" w:type="dxa"/>
                </w:tcPr>
                <w:p w14:paraId="4D62B2B4" w14:textId="77777777" w:rsidR="00E51058" w:rsidRDefault="00E51058">
                  <w:pPr>
                    <w:pStyle w:val="TAH"/>
                    <w:rPr>
                      <w:b w:val="0"/>
                      <w:bCs/>
                      <w:color w:val="C00000"/>
                      <w:sz w:val="16"/>
                      <w:szCs w:val="18"/>
                    </w:rPr>
                  </w:pPr>
                </w:p>
              </w:tc>
              <w:tc>
                <w:tcPr>
                  <w:tcW w:w="849" w:type="dxa"/>
                  <w:tcBorders>
                    <w:bottom w:val="nil"/>
                  </w:tcBorders>
                </w:tcPr>
                <w:p w14:paraId="5E6E803A" w14:textId="77777777" w:rsidR="00E51058" w:rsidRPr="00C66674" w:rsidRDefault="00430D10">
                  <w:pPr>
                    <w:pStyle w:val="TAH"/>
                    <w:rPr>
                      <w:b w:val="0"/>
                      <w:bCs/>
                      <w:color w:val="C00000"/>
                      <w:sz w:val="16"/>
                      <w:szCs w:val="18"/>
                      <w:lang w:val="sv-SE"/>
                    </w:rPr>
                  </w:pPr>
                  <w:r w:rsidRPr="00C66674">
                    <w:rPr>
                      <w:b w:val="0"/>
                      <w:bCs/>
                      <w:color w:val="C00000"/>
                      <w:sz w:val="16"/>
                      <w:szCs w:val="18"/>
                      <w:lang w:val="sv-SE"/>
                    </w:rPr>
                    <w:t>2</w:t>
                  </w:r>
                </w:p>
              </w:tc>
              <w:tc>
                <w:tcPr>
                  <w:tcW w:w="849" w:type="dxa"/>
                  <w:tcBorders>
                    <w:bottom w:val="nil"/>
                  </w:tcBorders>
                </w:tcPr>
                <w:p w14:paraId="503A1865" w14:textId="77777777" w:rsidR="00E51058" w:rsidRPr="00C66674" w:rsidRDefault="00430D10">
                  <w:pPr>
                    <w:pStyle w:val="TAH"/>
                    <w:rPr>
                      <w:b w:val="0"/>
                      <w:bCs/>
                      <w:color w:val="C00000"/>
                      <w:sz w:val="16"/>
                      <w:szCs w:val="18"/>
                      <w:lang w:val="sv-SE"/>
                    </w:rPr>
                  </w:pPr>
                  <w:r w:rsidRPr="00C66674">
                    <w:rPr>
                      <w:b w:val="0"/>
                      <w:bCs/>
                      <w:color w:val="C00000"/>
                      <w:sz w:val="16"/>
                      <w:szCs w:val="18"/>
                      <w:lang w:val="sv-SE"/>
                    </w:rPr>
                    <w:t>4</w:t>
                  </w:r>
                </w:p>
              </w:tc>
              <w:tc>
                <w:tcPr>
                  <w:tcW w:w="849" w:type="dxa"/>
                  <w:tcBorders>
                    <w:bottom w:val="nil"/>
                  </w:tcBorders>
                </w:tcPr>
                <w:p w14:paraId="5FC6C709" w14:textId="77777777" w:rsidR="00E51058" w:rsidRPr="00C66674" w:rsidRDefault="00430D10">
                  <w:pPr>
                    <w:pStyle w:val="TAH"/>
                    <w:rPr>
                      <w:b w:val="0"/>
                      <w:bCs/>
                      <w:color w:val="C00000"/>
                      <w:sz w:val="16"/>
                      <w:szCs w:val="18"/>
                      <w:lang w:val="sv-SE"/>
                    </w:rPr>
                  </w:pPr>
                  <w:r w:rsidRPr="00C66674">
                    <w:rPr>
                      <w:b w:val="0"/>
                      <w:bCs/>
                      <w:color w:val="C00000"/>
                      <w:sz w:val="16"/>
                      <w:szCs w:val="18"/>
                      <w:lang w:val="sv-SE"/>
                    </w:rPr>
                    <w:t>6</w:t>
                  </w:r>
                </w:p>
              </w:tc>
              <w:tc>
                <w:tcPr>
                  <w:tcW w:w="850" w:type="dxa"/>
                  <w:tcBorders>
                    <w:bottom w:val="nil"/>
                  </w:tcBorders>
                </w:tcPr>
                <w:p w14:paraId="67CE9722" w14:textId="77777777" w:rsidR="00E51058" w:rsidRPr="00C66674" w:rsidRDefault="00430D10">
                  <w:pPr>
                    <w:pStyle w:val="TAH"/>
                    <w:rPr>
                      <w:b w:val="0"/>
                      <w:bCs/>
                      <w:color w:val="C00000"/>
                      <w:sz w:val="16"/>
                      <w:szCs w:val="18"/>
                      <w:lang w:val="sv-SE"/>
                    </w:rPr>
                  </w:pPr>
                  <w:r w:rsidRPr="00C66674">
                    <w:rPr>
                      <w:b w:val="0"/>
                      <w:bCs/>
                      <w:color w:val="C00000"/>
                      <w:sz w:val="16"/>
                      <w:szCs w:val="18"/>
                      <w:lang w:val="sv-SE"/>
                    </w:rPr>
                    <w:t>12</w:t>
                  </w:r>
                </w:p>
              </w:tc>
            </w:tr>
            <w:tr w:rsidR="00E51058" w:rsidRPr="00C66674" w14:paraId="15DF9D64" w14:textId="77777777">
              <w:trPr>
                <w:jc w:val="center"/>
              </w:trPr>
              <w:tc>
                <w:tcPr>
                  <w:tcW w:w="1423" w:type="dxa"/>
                </w:tcPr>
                <w:p w14:paraId="4CD26457" w14:textId="77777777" w:rsidR="00E51058" w:rsidRPr="00C66674" w:rsidRDefault="00430D10">
                  <w:pPr>
                    <w:pStyle w:val="TAC"/>
                    <w:rPr>
                      <w:bCs/>
                      <w:color w:val="C00000"/>
                      <w:sz w:val="16"/>
                      <w:szCs w:val="18"/>
                      <w:lang w:val="sv-SE"/>
                    </w:rPr>
                  </w:pPr>
                  <w:r w:rsidRPr="00C66674">
                    <w:rPr>
                      <w:bCs/>
                      <w:color w:val="C00000"/>
                      <w:sz w:val="16"/>
                      <w:szCs w:val="18"/>
                      <w:lang w:val="sv-SE"/>
                    </w:rPr>
                    <w:t>2</w:t>
                  </w:r>
                </w:p>
              </w:tc>
              <w:tc>
                <w:tcPr>
                  <w:tcW w:w="849" w:type="dxa"/>
                </w:tcPr>
                <w:p w14:paraId="3E6035F2" w14:textId="77777777" w:rsidR="00E51058" w:rsidRPr="00C66674" w:rsidRDefault="00430D10">
                  <w:pPr>
                    <w:pStyle w:val="TAC"/>
                    <w:rPr>
                      <w:bCs/>
                      <w:color w:val="C00000"/>
                      <w:sz w:val="16"/>
                      <w:szCs w:val="18"/>
                      <w:lang w:val="sv-SE"/>
                    </w:rPr>
                  </w:pPr>
                  <w:r w:rsidRPr="00C66674">
                    <w:rPr>
                      <w:bCs/>
                      <w:color w:val="C00000"/>
                      <w:sz w:val="16"/>
                      <w:szCs w:val="18"/>
                      <w:lang w:val="sv-SE"/>
                    </w:rPr>
                    <w:t>2</w:t>
                  </w:r>
                </w:p>
              </w:tc>
              <w:tc>
                <w:tcPr>
                  <w:tcW w:w="849" w:type="dxa"/>
                </w:tcPr>
                <w:p w14:paraId="0C0264AD" w14:textId="77777777" w:rsidR="00E51058" w:rsidRPr="00C66674" w:rsidRDefault="00430D10">
                  <w:pPr>
                    <w:pStyle w:val="TAC"/>
                    <w:rPr>
                      <w:bCs/>
                      <w:color w:val="C00000"/>
                      <w:sz w:val="16"/>
                      <w:szCs w:val="18"/>
                      <w:lang w:val="sv-SE"/>
                    </w:rPr>
                  </w:pPr>
                  <w:r w:rsidRPr="00C66674">
                    <w:rPr>
                      <w:bCs/>
                      <w:color w:val="C00000"/>
                      <w:sz w:val="16"/>
                      <w:szCs w:val="18"/>
                      <w:lang w:val="sv-SE"/>
                    </w:rPr>
                    <w:t>NA</w:t>
                  </w:r>
                </w:p>
              </w:tc>
              <w:tc>
                <w:tcPr>
                  <w:tcW w:w="849" w:type="dxa"/>
                </w:tcPr>
                <w:p w14:paraId="52DCF991" w14:textId="77777777" w:rsidR="00E51058" w:rsidRPr="00C66674" w:rsidRDefault="00430D10">
                  <w:pPr>
                    <w:pStyle w:val="TAC"/>
                    <w:rPr>
                      <w:bCs/>
                      <w:color w:val="C00000"/>
                      <w:sz w:val="16"/>
                      <w:szCs w:val="18"/>
                      <w:lang w:val="sv-SE"/>
                    </w:rPr>
                  </w:pPr>
                  <w:r w:rsidRPr="00C66674">
                    <w:rPr>
                      <w:bCs/>
                      <w:color w:val="C00000"/>
                      <w:sz w:val="16"/>
                      <w:szCs w:val="18"/>
                      <w:lang w:val="sv-SE"/>
                    </w:rPr>
                    <w:t>NA</w:t>
                  </w:r>
                </w:p>
              </w:tc>
              <w:tc>
                <w:tcPr>
                  <w:tcW w:w="850" w:type="dxa"/>
                </w:tcPr>
                <w:p w14:paraId="025F1CC7" w14:textId="77777777" w:rsidR="00E51058" w:rsidRPr="00C66674" w:rsidRDefault="00430D10">
                  <w:pPr>
                    <w:pStyle w:val="TAC"/>
                    <w:rPr>
                      <w:bCs/>
                      <w:color w:val="C00000"/>
                      <w:sz w:val="16"/>
                      <w:szCs w:val="18"/>
                      <w:lang w:val="sv-SE"/>
                    </w:rPr>
                  </w:pPr>
                  <w:r w:rsidRPr="00C66674">
                    <w:rPr>
                      <w:bCs/>
                      <w:color w:val="C00000"/>
                      <w:sz w:val="16"/>
                      <w:szCs w:val="18"/>
                      <w:lang w:val="sv-SE"/>
                    </w:rPr>
                    <w:t>NA</w:t>
                  </w:r>
                </w:p>
              </w:tc>
            </w:tr>
            <w:tr w:rsidR="00E51058" w:rsidRPr="00C66674" w14:paraId="0190FAA6" w14:textId="77777777">
              <w:trPr>
                <w:jc w:val="center"/>
              </w:trPr>
              <w:tc>
                <w:tcPr>
                  <w:tcW w:w="1423" w:type="dxa"/>
                </w:tcPr>
                <w:p w14:paraId="3EA5C76B" w14:textId="77777777" w:rsidR="00E51058" w:rsidRPr="00C66674" w:rsidRDefault="00430D10">
                  <w:pPr>
                    <w:pStyle w:val="TAC"/>
                    <w:rPr>
                      <w:bCs/>
                      <w:color w:val="C00000"/>
                      <w:sz w:val="16"/>
                      <w:szCs w:val="18"/>
                      <w:lang w:val="sv-SE"/>
                    </w:rPr>
                  </w:pPr>
                  <w:r w:rsidRPr="00C66674">
                    <w:rPr>
                      <w:bCs/>
                      <w:color w:val="C00000"/>
                      <w:sz w:val="16"/>
                      <w:szCs w:val="18"/>
                      <w:lang w:val="sv-SE"/>
                    </w:rPr>
                    <w:t>4</w:t>
                  </w:r>
                </w:p>
              </w:tc>
              <w:tc>
                <w:tcPr>
                  <w:tcW w:w="849" w:type="dxa"/>
                </w:tcPr>
                <w:p w14:paraId="78E0264A" w14:textId="77777777" w:rsidR="00E51058" w:rsidRPr="00C66674" w:rsidRDefault="00430D10">
                  <w:pPr>
                    <w:pStyle w:val="TAC"/>
                    <w:rPr>
                      <w:bCs/>
                      <w:color w:val="C00000"/>
                      <w:sz w:val="16"/>
                      <w:szCs w:val="18"/>
                      <w:lang w:val="sv-SE"/>
                    </w:rPr>
                  </w:pPr>
                  <w:r w:rsidRPr="00C66674">
                    <w:rPr>
                      <w:bCs/>
                      <w:color w:val="C00000"/>
                      <w:sz w:val="16"/>
                      <w:szCs w:val="18"/>
                      <w:lang w:val="sv-SE"/>
                    </w:rPr>
                    <w:t>2</w:t>
                  </w:r>
                </w:p>
              </w:tc>
              <w:tc>
                <w:tcPr>
                  <w:tcW w:w="849" w:type="dxa"/>
                </w:tcPr>
                <w:p w14:paraId="4A29DD98" w14:textId="77777777" w:rsidR="00E51058" w:rsidRPr="00C66674" w:rsidRDefault="00430D10">
                  <w:pPr>
                    <w:pStyle w:val="TAC"/>
                    <w:rPr>
                      <w:bCs/>
                      <w:color w:val="C00000"/>
                      <w:sz w:val="16"/>
                      <w:szCs w:val="18"/>
                      <w:lang w:val="sv-SE"/>
                    </w:rPr>
                  </w:pPr>
                  <w:r w:rsidRPr="00C66674">
                    <w:rPr>
                      <w:bCs/>
                      <w:color w:val="C00000"/>
                      <w:sz w:val="16"/>
                      <w:szCs w:val="18"/>
                      <w:lang w:val="sv-SE"/>
                    </w:rPr>
                    <w:t>4</w:t>
                  </w:r>
                </w:p>
              </w:tc>
              <w:tc>
                <w:tcPr>
                  <w:tcW w:w="849" w:type="dxa"/>
                </w:tcPr>
                <w:p w14:paraId="4326DBAC" w14:textId="77777777" w:rsidR="00E51058" w:rsidRPr="00C66674" w:rsidRDefault="00430D10">
                  <w:pPr>
                    <w:pStyle w:val="TAC"/>
                    <w:rPr>
                      <w:bCs/>
                      <w:color w:val="C00000"/>
                      <w:sz w:val="16"/>
                      <w:szCs w:val="18"/>
                      <w:lang w:val="sv-SE"/>
                    </w:rPr>
                  </w:pPr>
                  <w:r w:rsidRPr="00C66674">
                    <w:rPr>
                      <w:bCs/>
                      <w:color w:val="C00000"/>
                      <w:sz w:val="16"/>
                      <w:szCs w:val="18"/>
                      <w:lang w:val="sv-SE"/>
                    </w:rPr>
                    <w:t>NA</w:t>
                  </w:r>
                </w:p>
              </w:tc>
              <w:tc>
                <w:tcPr>
                  <w:tcW w:w="850" w:type="dxa"/>
                </w:tcPr>
                <w:p w14:paraId="44C62BF4" w14:textId="77777777" w:rsidR="00E51058" w:rsidRPr="00C66674" w:rsidRDefault="00430D10">
                  <w:pPr>
                    <w:pStyle w:val="TAC"/>
                    <w:rPr>
                      <w:bCs/>
                      <w:color w:val="C00000"/>
                      <w:sz w:val="16"/>
                      <w:szCs w:val="18"/>
                      <w:lang w:val="sv-SE"/>
                    </w:rPr>
                  </w:pPr>
                  <w:r w:rsidRPr="00C66674">
                    <w:rPr>
                      <w:bCs/>
                      <w:color w:val="C00000"/>
                      <w:sz w:val="16"/>
                      <w:szCs w:val="18"/>
                      <w:lang w:val="sv-SE"/>
                    </w:rPr>
                    <w:t>NA</w:t>
                  </w:r>
                </w:p>
              </w:tc>
            </w:tr>
            <w:tr w:rsidR="00E51058" w:rsidRPr="00C66674" w14:paraId="6CAA28DA" w14:textId="77777777">
              <w:trPr>
                <w:jc w:val="center"/>
              </w:trPr>
              <w:tc>
                <w:tcPr>
                  <w:tcW w:w="1423" w:type="dxa"/>
                </w:tcPr>
                <w:p w14:paraId="31EC5EF7" w14:textId="77777777" w:rsidR="00E51058" w:rsidRPr="00C66674" w:rsidRDefault="00430D10">
                  <w:pPr>
                    <w:pStyle w:val="TAC"/>
                    <w:rPr>
                      <w:bCs/>
                      <w:color w:val="C00000"/>
                      <w:sz w:val="16"/>
                      <w:szCs w:val="18"/>
                      <w:lang w:val="sv-SE"/>
                    </w:rPr>
                  </w:pPr>
                  <w:r w:rsidRPr="00C66674">
                    <w:rPr>
                      <w:bCs/>
                      <w:color w:val="C00000"/>
                      <w:sz w:val="16"/>
                      <w:szCs w:val="18"/>
                      <w:lang w:val="sv-SE"/>
                    </w:rPr>
                    <w:t>6</w:t>
                  </w:r>
                </w:p>
              </w:tc>
              <w:tc>
                <w:tcPr>
                  <w:tcW w:w="849" w:type="dxa"/>
                </w:tcPr>
                <w:p w14:paraId="5403E719" w14:textId="77777777" w:rsidR="00E51058" w:rsidRPr="00C66674" w:rsidRDefault="00430D10">
                  <w:pPr>
                    <w:pStyle w:val="TAC"/>
                    <w:rPr>
                      <w:bCs/>
                      <w:color w:val="C00000"/>
                      <w:sz w:val="16"/>
                      <w:szCs w:val="18"/>
                      <w:lang w:val="sv-SE"/>
                    </w:rPr>
                  </w:pPr>
                  <w:r w:rsidRPr="00C66674">
                    <w:rPr>
                      <w:bCs/>
                      <w:color w:val="C00000"/>
                      <w:sz w:val="16"/>
                      <w:szCs w:val="18"/>
                      <w:lang w:val="sv-SE"/>
                    </w:rPr>
                    <w:t>2</w:t>
                  </w:r>
                </w:p>
              </w:tc>
              <w:tc>
                <w:tcPr>
                  <w:tcW w:w="849" w:type="dxa"/>
                </w:tcPr>
                <w:p w14:paraId="34C5865B" w14:textId="77777777" w:rsidR="00E51058" w:rsidRPr="00C66674" w:rsidRDefault="00430D10">
                  <w:pPr>
                    <w:pStyle w:val="TAC"/>
                    <w:rPr>
                      <w:bCs/>
                      <w:color w:val="C00000"/>
                      <w:sz w:val="16"/>
                      <w:szCs w:val="18"/>
                      <w:lang w:val="sv-SE"/>
                    </w:rPr>
                  </w:pPr>
                  <w:r w:rsidRPr="00C66674">
                    <w:rPr>
                      <w:bCs/>
                      <w:color w:val="C00000"/>
                      <w:sz w:val="16"/>
                      <w:szCs w:val="18"/>
                      <w:lang w:val="sv-SE"/>
                    </w:rPr>
                    <w:t>NA</w:t>
                  </w:r>
                </w:p>
              </w:tc>
              <w:tc>
                <w:tcPr>
                  <w:tcW w:w="849" w:type="dxa"/>
                </w:tcPr>
                <w:p w14:paraId="18C0322B" w14:textId="77777777" w:rsidR="00E51058" w:rsidRPr="00C66674" w:rsidRDefault="00430D10">
                  <w:pPr>
                    <w:pStyle w:val="TAC"/>
                    <w:rPr>
                      <w:bCs/>
                      <w:color w:val="C00000"/>
                      <w:sz w:val="16"/>
                      <w:szCs w:val="18"/>
                      <w:lang w:val="sv-SE"/>
                    </w:rPr>
                  </w:pPr>
                  <w:r w:rsidRPr="00C66674">
                    <w:rPr>
                      <w:bCs/>
                      <w:color w:val="C00000"/>
                      <w:sz w:val="16"/>
                      <w:szCs w:val="18"/>
                      <w:lang w:val="sv-SE"/>
                    </w:rPr>
                    <w:t>6</w:t>
                  </w:r>
                </w:p>
              </w:tc>
              <w:tc>
                <w:tcPr>
                  <w:tcW w:w="850" w:type="dxa"/>
                </w:tcPr>
                <w:p w14:paraId="20515EAF" w14:textId="77777777" w:rsidR="00E51058" w:rsidRPr="00C66674" w:rsidRDefault="00430D10">
                  <w:pPr>
                    <w:pStyle w:val="TAC"/>
                    <w:rPr>
                      <w:bCs/>
                      <w:color w:val="C00000"/>
                      <w:sz w:val="16"/>
                      <w:szCs w:val="18"/>
                      <w:lang w:val="sv-SE"/>
                    </w:rPr>
                  </w:pPr>
                  <w:r w:rsidRPr="00C66674">
                    <w:rPr>
                      <w:bCs/>
                      <w:color w:val="C00000"/>
                      <w:sz w:val="16"/>
                      <w:szCs w:val="18"/>
                      <w:lang w:val="sv-SE"/>
                    </w:rPr>
                    <w:t>NA</w:t>
                  </w:r>
                </w:p>
              </w:tc>
            </w:tr>
            <w:tr w:rsidR="00E51058" w:rsidRPr="00C66674" w14:paraId="28E1B8D5" w14:textId="77777777">
              <w:trPr>
                <w:trHeight w:val="50"/>
                <w:jc w:val="center"/>
              </w:trPr>
              <w:tc>
                <w:tcPr>
                  <w:tcW w:w="1423" w:type="dxa"/>
                </w:tcPr>
                <w:p w14:paraId="56EE25C2" w14:textId="77777777" w:rsidR="00E51058" w:rsidRPr="00C66674" w:rsidRDefault="00430D10">
                  <w:pPr>
                    <w:pStyle w:val="TAC"/>
                    <w:rPr>
                      <w:bCs/>
                      <w:color w:val="C00000"/>
                      <w:sz w:val="16"/>
                      <w:szCs w:val="18"/>
                      <w:lang w:val="sv-SE"/>
                    </w:rPr>
                  </w:pPr>
                  <w:r w:rsidRPr="00C66674">
                    <w:rPr>
                      <w:bCs/>
                      <w:color w:val="C00000"/>
                      <w:sz w:val="16"/>
                      <w:szCs w:val="18"/>
                      <w:lang w:val="sv-SE"/>
                    </w:rPr>
                    <w:t>12</w:t>
                  </w:r>
                </w:p>
              </w:tc>
              <w:tc>
                <w:tcPr>
                  <w:tcW w:w="849" w:type="dxa"/>
                </w:tcPr>
                <w:p w14:paraId="092B7958" w14:textId="77777777" w:rsidR="00E51058" w:rsidRPr="00C66674" w:rsidRDefault="00430D10">
                  <w:pPr>
                    <w:pStyle w:val="TAC"/>
                    <w:rPr>
                      <w:bCs/>
                      <w:color w:val="C00000"/>
                      <w:sz w:val="16"/>
                      <w:szCs w:val="18"/>
                      <w:lang w:val="sv-SE"/>
                    </w:rPr>
                  </w:pPr>
                  <w:r w:rsidRPr="00C66674">
                    <w:rPr>
                      <w:bCs/>
                      <w:color w:val="C00000"/>
                      <w:sz w:val="16"/>
                      <w:szCs w:val="18"/>
                      <w:lang w:val="sv-SE"/>
                    </w:rPr>
                    <w:t>2</w:t>
                  </w:r>
                </w:p>
              </w:tc>
              <w:tc>
                <w:tcPr>
                  <w:tcW w:w="849" w:type="dxa"/>
                </w:tcPr>
                <w:p w14:paraId="63DACDBA" w14:textId="77777777" w:rsidR="00E51058" w:rsidRPr="00C66674" w:rsidRDefault="00430D10">
                  <w:pPr>
                    <w:pStyle w:val="TAC"/>
                    <w:rPr>
                      <w:bCs/>
                      <w:color w:val="C00000"/>
                      <w:sz w:val="16"/>
                      <w:szCs w:val="18"/>
                      <w:lang w:val="sv-SE"/>
                    </w:rPr>
                  </w:pPr>
                  <w:r w:rsidRPr="00C66674">
                    <w:rPr>
                      <w:bCs/>
                      <w:color w:val="C00000"/>
                      <w:sz w:val="16"/>
                      <w:szCs w:val="18"/>
                      <w:lang w:val="sv-SE"/>
                    </w:rPr>
                    <w:t>4</w:t>
                  </w:r>
                </w:p>
              </w:tc>
              <w:tc>
                <w:tcPr>
                  <w:tcW w:w="849" w:type="dxa"/>
                </w:tcPr>
                <w:p w14:paraId="5C135194" w14:textId="77777777" w:rsidR="00E51058" w:rsidRPr="00C66674" w:rsidRDefault="00430D10">
                  <w:pPr>
                    <w:pStyle w:val="TAC"/>
                    <w:rPr>
                      <w:bCs/>
                      <w:color w:val="C00000"/>
                      <w:sz w:val="16"/>
                      <w:szCs w:val="18"/>
                      <w:lang w:val="sv-SE"/>
                    </w:rPr>
                  </w:pPr>
                  <w:r w:rsidRPr="00C66674">
                    <w:rPr>
                      <w:bCs/>
                      <w:color w:val="C00000"/>
                      <w:sz w:val="16"/>
                      <w:szCs w:val="18"/>
                      <w:lang w:val="sv-SE"/>
                    </w:rPr>
                    <w:t>6</w:t>
                  </w:r>
                </w:p>
              </w:tc>
              <w:tc>
                <w:tcPr>
                  <w:tcW w:w="850" w:type="dxa"/>
                </w:tcPr>
                <w:p w14:paraId="6C2D8204" w14:textId="77777777" w:rsidR="00E51058" w:rsidRPr="00C66674" w:rsidRDefault="00430D10">
                  <w:pPr>
                    <w:pStyle w:val="TAC"/>
                    <w:rPr>
                      <w:bCs/>
                      <w:color w:val="C00000"/>
                      <w:sz w:val="16"/>
                      <w:szCs w:val="18"/>
                      <w:lang w:val="sv-SE"/>
                    </w:rPr>
                  </w:pPr>
                  <w:r w:rsidRPr="00C66674">
                    <w:rPr>
                      <w:bCs/>
                      <w:color w:val="C00000"/>
                      <w:sz w:val="16"/>
                      <w:szCs w:val="18"/>
                      <w:lang w:val="sv-SE"/>
                    </w:rPr>
                    <w:t>12</w:t>
                  </w:r>
                </w:p>
              </w:tc>
            </w:tr>
          </w:tbl>
          <w:p w14:paraId="767C9413" w14:textId="77777777" w:rsidR="00E51058" w:rsidRPr="00C66674" w:rsidRDefault="00430D10">
            <w:pPr>
              <w:pStyle w:val="B1"/>
              <w:rPr>
                <w:color w:val="C00000"/>
                <w:lang w:val="sv-SE"/>
              </w:rPr>
            </w:pPr>
            <w:r w:rsidRPr="00C66674">
              <w:rPr>
                <w:color w:val="C00000"/>
                <w:lang w:val="sv-SE"/>
              </w:rPr>
              <w:t>--------------------------------------------------------------Text omitted---------------------------------------------------------------</w:t>
            </w:r>
          </w:p>
          <w:p w14:paraId="24498ECC" w14:textId="77777777" w:rsidR="00E51058" w:rsidRPr="00C66674" w:rsidRDefault="00E51058">
            <w:pPr>
              <w:pStyle w:val="B1"/>
              <w:rPr>
                <w:rFonts w:ascii="Cambria Math" w:hAnsi="Cambria Math"/>
                <w:i/>
                <w:lang w:val="sv-SE"/>
              </w:rPr>
            </w:pPr>
          </w:p>
        </w:tc>
      </w:tr>
    </w:tbl>
    <w:p w14:paraId="2439D4F5" w14:textId="77777777" w:rsidR="00E51058" w:rsidRPr="00C66674" w:rsidRDefault="00E51058">
      <w:pPr>
        <w:pStyle w:val="3GPPAgreements"/>
        <w:numPr>
          <w:ilvl w:val="0"/>
          <w:numId w:val="0"/>
        </w:numPr>
        <w:rPr>
          <w:lang w:val="sv-SE"/>
        </w:rPr>
      </w:pPr>
    </w:p>
    <w:p w14:paraId="59AB8E66" w14:textId="77777777" w:rsidR="00E51058" w:rsidRDefault="00430D10">
      <w:pPr>
        <w:pStyle w:val="3GPPAgreements"/>
        <w:numPr>
          <w:ilvl w:val="0"/>
          <w:numId w:val="0"/>
        </w:numPr>
      </w:pPr>
      <w:r>
        <w:t>Companies are invited to provide comments on above TPs, select the preferred one and propose any modification, if it is necessary.</w:t>
      </w:r>
    </w:p>
    <w:p w14:paraId="2582BF44" w14:textId="0EE122F8" w:rsidR="00E51058" w:rsidRDefault="00430D10">
      <w:pPr>
        <w:pStyle w:val="Caption"/>
        <w:rPr>
          <w:lang w:eastAsia="zh-CN"/>
        </w:rPr>
      </w:pPr>
      <w:r>
        <w:t xml:space="preserve">Table </w:t>
      </w:r>
      <w:r>
        <w:fldChar w:fldCharType="begin"/>
      </w:r>
      <w:r>
        <w:instrText xml:space="preserve"> SEQ Table \* ARABIC </w:instrText>
      </w:r>
      <w:r>
        <w:fldChar w:fldCharType="separate"/>
      </w:r>
      <w:r w:rsidR="006301AB">
        <w:rPr>
          <w:noProof/>
        </w:rPr>
        <w:t>4</w:t>
      </w:r>
      <w:r>
        <w:fldChar w:fldCharType="end"/>
      </w:r>
      <w:r>
        <w:t xml:space="preserve">: </w:t>
      </w:r>
      <w:r>
        <w:rPr>
          <w:lang w:eastAsia="zh-CN"/>
        </w:rPr>
        <w:t>Relationship b/w number of symbols and comb factor</w:t>
      </w:r>
    </w:p>
    <w:tbl>
      <w:tblPr>
        <w:tblStyle w:val="TableGrid"/>
        <w:tblW w:w="9967" w:type="dxa"/>
        <w:tblInd w:w="-5" w:type="dxa"/>
        <w:tblLayout w:type="fixed"/>
        <w:tblLook w:val="04A0" w:firstRow="1" w:lastRow="0" w:firstColumn="1" w:lastColumn="0" w:noHBand="0" w:noVBand="1"/>
      </w:tblPr>
      <w:tblGrid>
        <w:gridCol w:w="1805"/>
        <w:gridCol w:w="8162"/>
      </w:tblGrid>
      <w:tr w:rsidR="00E51058" w14:paraId="6B43614E" w14:textId="77777777" w:rsidTr="00E4215A">
        <w:tc>
          <w:tcPr>
            <w:tcW w:w="1805" w:type="dxa"/>
          </w:tcPr>
          <w:p w14:paraId="23F04FDF" w14:textId="77777777" w:rsidR="00E51058" w:rsidRDefault="00430D10">
            <w:pPr>
              <w:pStyle w:val="3GPPText"/>
              <w:spacing w:before="0" w:after="0"/>
              <w:rPr>
                <w:b/>
                <w:bCs/>
              </w:rPr>
            </w:pPr>
            <w:r>
              <w:rPr>
                <w:b/>
                <w:bCs/>
              </w:rPr>
              <w:t>Company</w:t>
            </w:r>
          </w:p>
        </w:tc>
        <w:tc>
          <w:tcPr>
            <w:tcW w:w="8162" w:type="dxa"/>
          </w:tcPr>
          <w:p w14:paraId="5534F261" w14:textId="77777777" w:rsidR="00E51058" w:rsidRDefault="00430D10">
            <w:pPr>
              <w:pStyle w:val="3GPPText"/>
              <w:spacing w:before="0" w:after="0"/>
              <w:rPr>
                <w:b/>
                <w:bCs/>
              </w:rPr>
            </w:pPr>
            <w:r>
              <w:rPr>
                <w:b/>
                <w:bCs/>
              </w:rPr>
              <w:t>Comments</w:t>
            </w:r>
          </w:p>
        </w:tc>
      </w:tr>
      <w:tr w:rsidR="00E51058" w14:paraId="6ABD5113" w14:textId="77777777" w:rsidTr="00E4215A">
        <w:tc>
          <w:tcPr>
            <w:tcW w:w="1805" w:type="dxa"/>
          </w:tcPr>
          <w:p w14:paraId="12F8E706" w14:textId="77777777" w:rsidR="00E51058" w:rsidRDefault="00430D10">
            <w:pPr>
              <w:pStyle w:val="3GPPText"/>
              <w:spacing w:before="0" w:after="0"/>
              <w:rPr>
                <w:lang w:eastAsia="zh-CN"/>
              </w:rPr>
            </w:pPr>
            <w:r>
              <w:rPr>
                <w:rFonts w:hint="eastAsia"/>
                <w:lang w:eastAsia="zh-CN"/>
              </w:rPr>
              <w:t>H</w:t>
            </w:r>
            <w:r>
              <w:rPr>
                <w:lang w:eastAsia="zh-CN"/>
              </w:rPr>
              <w:t>uawei/HiSilicon</w:t>
            </w:r>
          </w:p>
        </w:tc>
        <w:tc>
          <w:tcPr>
            <w:tcW w:w="8162" w:type="dxa"/>
          </w:tcPr>
          <w:p w14:paraId="71C3840E" w14:textId="77777777" w:rsidR="00E51058" w:rsidRDefault="00430D10">
            <w:pPr>
              <w:pStyle w:val="3GPPText"/>
              <w:spacing w:before="0" w:after="0"/>
              <w:rPr>
                <w:lang w:eastAsia="zh-CN"/>
              </w:rPr>
            </w:pPr>
            <w:r>
              <w:rPr>
                <w:rFonts w:hint="eastAsia"/>
                <w:lang w:eastAsia="zh-CN"/>
              </w:rPr>
              <w:t>S</w:t>
            </w:r>
            <w:r>
              <w:rPr>
                <w:lang w:eastAsia="zh-CN"/>
              </w:rPr>
              <w:t xml:space="preserve">upport Option 1 in principle </w:t>
            </w:r>
            <w:r>
              <w:rPr>
                <w:rFonts w:hint="eastAsia"/>
                <w:lang w:eastAsia="zh-CN"/>
              </w:rPr>
              <w:t>(</w:t>
            </w:r>
            <w:r>
              <w:rPr>
                <w:lang w:eastAsia="zh-CN"/>
              </w:rPr>
              <w:t>although the proposal is to change TS 38.214 instead of TS 38.211). The restriction may be easily removed for future releases. One question is why there is an extra space between “{” and the digit</w:t>
            </w:r>
            <w:r>
              <w:rPr>
                <w:rFonts w:hint="eastAsia"/>
                <w:lang w:eastAsia="zh-CN"/>
              </w:rPr>
              <w:t>?</w:t>
            </w:r>
          </w:p>
          <w:p w14:paraId="74ADF3BC" w14:textId="77777777" w:rsidR="00E51058" w:rsidRDefault="00E51058">
            <w:pPr>
              <w:pStyle w:val="3GPPText"/>
              <w:spacing w:before="0" w:after="0"/>
              <w:rPr>
                <w:lang w:eastAsia="zh-CN"/>
              </w:rPr>
            </w:pPr>
          </w:p>
          <w:p w14:paraId="506C6DCE" w14:textId="77777777" w:rsidR="00E51058" w:rsidRDefault="00430D10">
            <w:pPr>
              <w:pStyle w:val="3GPPText"/>
              <w:spacing w:before="0" w:after="0"/>
              <w:rPr>
                <w:lang w:eastAsia="zh-CN"/>
              </w:rPr>
            </w:pPr>
            <w:r>
              <w:rPr>
                <w:lang w:eastAsia="zh-CN"/>
              </w:rPr>
              <w:lastRenderedPageBreak/>
              <w:t>For Option 2, the number in the table is not clear in itself; e.g. what does 2 and 6 mean in the row composed of (2, NA, 6, NA)?</w:t>
            </w:r>
          </w:p>
        </w:tc>
      </w:tr>
      <w:tr w:rsidR="00E51058" w14:paraId="26E37A6F" w14:textId="77777777" w:rsidTr="00E4215A">
        <w:tc>
          <w:tcPr>
            <w:tcW w:w="1805" w:type="dxa"/>
          </w:tcPr>
          <w:p w14:paraId="7BDC2C8D" w14:textId="77777777" w:rsidR="00E51058" w:rsidRDefault="00430D10">
            <w:pPr>
              <w:pStyle w:val="3GPPText"/>
              <w:spacing w:before="0" w:after="0"/>
              <w:rPr>
                <w:lang w:eastAsia="zh-CN"/>
              </w:rPr>
            </w:pPr>
            <w:r>
              <w:rPr>
                <w:rFonts w:hint="eastAsia"/>
                <w:lang w:eastAsia="zh-CN"/>
              </w:rPr>
              <w:lastRenderedPageBreak/>
              <w:t>OPPO</w:t>
            </w:r>
          </w:p>
        </w:tc>
        <w:tc>
          <w:tcPr>
            <w:tcW w:w="8162" w:type="dxa"/>
          </w:tcPr>
          <w:p w14:paraId="48A61795" w14:textId="77777777" w:rsidR="00E51058" w:rsidRDefault="00430D10">
            <w:pPr>
              <w:pStyle w:val="3GPPText"/>
              <w:spacing w:before="0" w:after="0"/>
              <w:rPr>
                <w:lang w:eastAsia="zh-CN"/>
              </w:rPr>
            </w:pPr>
            <w:r>
              <w:rPr>
                <w:rFonts w:hint="eastAsia"/>
                <w:lang w:eastAsia="zh-CN"/>
              </w:rPr>
              <w:t xml:space="preserve">Support Option 1. </w:t>
            </w:r>
            <w:r>
              <w:rPr>
                <w:lang w:eastAsia="zh-CN"/>
              </w:rPr>
              <w:t xml:space="preserve"> Regarding Huawei’s question for Option </w:t>
            </w:r>
            <w:proofErr w:type="gramStart"/>
            <w:r>
              <w:rPr>
                <w:lang w:eastAsia="zh-CN"/>
              </w:rPr>
              <w:t>1,  the</w:t>
            </w:r>
            <w:proofErr w:type="gramEnd"/>
            <w:r>
              <w:rPr>
                <w:lang w:eastAsia="zh-CN"/>
              </w:rPr>
              <w:t xml:space="preserve"> extra space between “{” and the digit is a typo and can be removed</w:t>
            </w:r>
          </w:p>
        </w:tc>
      </w:tr>
      <w:tr w:rsidR="00E51058" w14:paraId="6033E12E" w14:textId="77777777" w:rsidTr="00E4215A">
        <w:tc>
          <w:tcPr>
            <w:tcW w:w="1805" w:type="dxa"/>
          </w:tcPr>
          <w:p w14:paraId="7FDCBCDA" w14:textId="77777777" w:rsidR="00E51058" w:rsidRDefault="00430D10">
            <w:pPr>
              <w:pStyle w:val="3GPPText"/>
              <w:spacing w:before="0" w:after="0"/>
              <w:rPr>
                <w:lang w:eastAsia="zh-CN"/>
              </w:rPr>
            </w:pPr>
            <w:r>
              <w:rPr>
                <w:rFonts w:hint="eastAsia"/>
                <w:lang w:eastAsia="zh-CN"/>
              </w:rPr>
              <w:t>C</w:t>
            </w:r>
            <w:r>
              <w:rPr>
                <w:lang w:eastAsia="zh-CN"/>
              </w:rPr>
              <w:t>MCC</w:t>
            </w:r>
          </w:p>
        </w:tc>
        <w:tc>
          <w:tcPr>
            <w:tcW w:w="8162" w:type="dxa"/>
          </w:tcPr>
          <w:p w14:paraId="5245F0CE" w14:textId="77777777" w:rsidR="00E51058" w:rsidRDefault="00430D10">
            <w:pPr>
              <w:pStyle w:val="3GPPText"/>
              <w:spacing w:before="0" w:after="0"/>
              <w:rPr>
                <w:lang w:eastAsia="zh-CN"/>
              </w:rPr>
            </w:pPr>
            <w:r>
              <w:rPr>
                <w:rFonts w:eastAsia="Malgun Gothic"/>
                <w:lang w:eastAsia="ko-KR"/>
              </w:rPr>
              <w:t>Option 1 looks clearer to us.</w:t>
            </w:r>
          </w:p>
        </w:tc>
      </w:tr>
      <w:tr w:rsidR="00E51058" w14:paraId="56ED4685" w14:textId="77777777" w:rsidTr="00E4215A">
        <w:tc>
          <w:tcPr>
            <w:tcW w:w="1805" w:type="dxa"/>
          </w:tcPr>
          <w:p w14:paraId="41529374" w14:textId="77777777" w:rsidR="00E51058" w:rsidRDefault="00430D10">
            <w:pPr>
              <w:pStyle w:val="3GPPText"/>
              <w:spacing w:before="0" w:after="0"/>
              <w:rPr>
                <w:rFonts w:eastAsia="Malgun Gothic"/>
                <w:lang w:eastAsia="ko-KR"/>
              </w:rPr>
            </w:pPr>
            <w:r>
              <w:rPr>
                <w:rFonts w:eastAsia="Malgun Gothic" w:hint="eastAsia"/>
                <w:lang w:eastAsia="ko-KR"/>
              </w:rPr>
              <w:t>LG</w:t>
            </w:r>
          </w:p>
        </w:tc>
        <w:tc>
          <w:tcPr>
            <w:tcW w:w="8162" w:type="dxa"/>
          </w:tcPr>
          <w:p w14:paraId="17EF98A4" w14:textId="77777777" w:rsidR="00E51058" w:rsidRDefault="00430D10">
            <w:pPr>
              <w:pStyle w:val="3GPPText"/>
              <w:spacing w:before="0" w:after="0"/>
              <w:rPr>
                <w:rFonts w:eastAsia="Malgun Gothic"/>
                <w:lang w:eastAsia="ko-KR"/>
              </w:rPr>
            </w:pPr>
            <w:r>
              <w:rPr>
                <w:rFonts w:eastAsia="Malgun Gothic" w:hint="eastAsia"/>
                <w:lang w:eastAsia="ko-KR"/>
              </w:rPr>
              <w:t xml:space="preserve">We prefer Option 1 </w:t>
            </w:r>
            <w:r>
              <w:rPr>
                <w:rFonts w:eastAsia="Malgun Gothic"/>
                <w:lang w:eastAsia="ko-KR"/>
              </w:rPr>
              <w:t>with a minor change as follows.</w:t>
            </w:r>
            <w:r>
              <w:rPr>
                <w:rFonts w:eastAsia="Malgun Gothic" w:hint="eastAsia"/>
                <w:lang w:eastAsia="ko-KR"/>
              </w:rPr>
              <w:t xml:space="preserve"> </w:t>
            </w:r>
          </w:p>
          <w:p w14:paraId="5DBF9AB3" w14:textId="77777777" w:rsidR="00E51058" w:rsidRDefault="00E51058">
            <w:pPr>
              <w:pStyle w:val="3GPPText"/>
              <w:spacing w:before="0" w:after="0"/>
              <w:rPr>
                <w:rFonts w:eastAsia="Malgun Gothic"/>
                <w:lang w:eastAsia="ko-KR"/>
              </w:rPr>
            </w:pPr>
          </w:p>
          <w:p w14:paraId="1A9EBE0A" w14:textId="77777777" w:rsidR="00E51058" w:rsidRDefault="00430D10">
            <w:pPr>
              <w:pStyle w:val="3GPPText"/>
              <w:spacing w:before="0" w:after="0"/>
              <w:rPr>
                <w:rFonts w:eastAsia="Malgun Gothic"/>
                <w:lang w:eastAsia="ko-KR"/>
              </w:rPr>
            </w:pPr>
            <w:r>
              <w:rPr>
                <w:rFonts w:eastAsia="DengXian"/>
                <w:sz w:val="20"/>
                <w:szCs w:val="18"/>
              </w:rPr>
              <w:t>For the combination of {</w:t>
            </w:r>
            <w:r>
              <w:rPr>
                <w:rFonts w:eastAsia="DengXian"/>
                <w:i/>
                <w:color w:val="C00000"/>
                <w:sz w:val="20"/>
                <w:szCs w:val="18"/>
              </w:rPr>
              <w:t>DL-PRS-</w:t>
            </w:r>
            <w:proofErr w:type="spellStart"/>
            <w:r>
              <w:rPr>
                <w:rFonts w:eastAsia="DengXian"/>
                <w:i/>
                <w:color w:val="C00000"/>
                <w:sz w:val="20"/>
                <w:szCs w:val="18"/>
              </w:rPr>
              <w:t>NumSymbols</w:t>
            </w:r>
            <w:proofErr w:type="spellEnd"/>
            <w:r>
              <w:rPr>
                <w:rFonts w:eastAsia="DengXian"/>
                <w:color w:val="C00000"/>
                <w:sz w:val="20"/>
                <w:szCs w:val="18"/>
              </w:rPr>
              <w:t xml:space="preserve">, </w:t>
            </w:r>
            <w:r>
              <w:rPr>
                <w:i/>
                <w:color w:val="C00000"/>
              </w:rPr>
              <w:t>DL-PRS-</w:t>
            </w:r>
            <w:proofErr w:type="spellStart"/>
            <w:r>
              <w:rPr>
                <w:i/>
                <w:color w:val="C00000"/>
              </w:rPr>
              <w:t>CombSizeN</w:t>
            </w:r>
            <w:proofErr w:type="spellEnd"/>
            <w:r>
              <w:rPr>
                <w:rFonts w:eastAsia="DengXian"/>
                <w:sz w:val="20"/>
                <w:szCs w:val="18"/>
              </w:rPr>
              <w:t>} for a PRS resource, the UE can be configured with one of {2, 2},{4, 2}, {6, 2}, {12, 2}, {4, 4}, {12, 4}, {6, 6}, {12, 6} and {12, 12}.</w:t>
            </w:r>
          </w:p>
        </w:tc>
      </w:tr>
      <w:tr w:rsidR="00E51058" w14:paraId="0DDD4D72" w14:textId="77777777" w:rsidTr="00E4215A">
        <w:tc>
          <w:tcPr>
            <w:tcW w:w="1805" w:type="dxa"/>
          </w:tcPr>
          <w:p w14:paraId="67B741B1" w14:textId="77777777" w:rsidR="00E51058" w:rsidRDefault="00430D10">
            <w:pPr>
              <w:pStyle w:val="3GPPText"/>
              <w:spacing w:before="0" w:after="0"/>
              <w:rPr>
                <w:rFonts w:eastAsia="Malgun Gothic"/>
                <w:lang w:eastAsia="ko-KR"/>
              </w:rPr>
            </w:pPr>
            <w:r>
              <w:rPr>
                <w:rFonts w:hint="eastAsia"/>
                <w:lang w:eastAsia="zh-CN"/>
              </w:rPr>
              <w:t>ZTE</w:t>
            </w:r>
          </w:p>
        </w:tc>
        <w:tc>
          <w:tcPr>
            <w:tcW w:w="8162" w:type="dxa"/>
          </w:tcPr>
          <w:p w14:paraId="7C601A49" w14:textId="77777777" w:rsidR="00E51058" w:rsidRDefault="00430D10">
            <w:pPr>
              <w:pStyle w:val="3GPPText"/>
              <w:spacing w:before="0" w:after="0"/>
              <w:rPr>
                <w:rFonts w:eastAsia="DengXian"/>
                <w:sz w:val="20"/>
                <w:szCs w:val="18"/>
              </w:rPr>
            </w:pPr>
            <w:r>
              <w:rPr>
                <w:rFonts w:hint="eastAsia"/>
                <w:lang w:eastAsia="zh-CN"/>
              </w:rPr>
              <w:t xml:space="preserve">Option 1 for simplicity. </w:t>
            </w:r>
          </w:p>
        </w:tc>
      </w:tr>
      <w:tr w:rsidR="00430D10" w14:paraId="60B921AB" w14:textId="77777777" w:rsidTr="00E4215A">
        <w:tc>
          <w:tcPr>
            <w:tcW w:w="1805" w:type="dxa"/>
          </w:tcPr>
          <w:p w14:paraId="7DF0C9AE" w14:textId="77777777" w:rsidR="00430D10" w:rsidRDefault="00430D10">
            <w:pPr>
              <w:pStyle w:val="3GPPText"/>
              <w:spacing w:before="0" w:after="0"/>
              <w:rPr>
                <w:lang w:eastAsia="zh-CN"/>
              </w:rPr>
            </w:pPr>
            <w:r>
              <w:rPr>
                <w:lang w:eastAsia="zh-CN"/>
              </w:rPr>
              <w:t>Nokia/NSB</w:t>
            </w:r>
          </w:p>
        </w:tc>
        <w:tc>
          <w:tcPr>
            <w:tcW w:w="8162" w:type="dxa"/>
          </w:tcPr>
          <w:p w14:paraId="0E7FBD9B" w14:textId="77777777" w:rsidR="00430D10" w:rsidRDefault="00430D10">
            <w:pPr>
              <w:pStyle w:val="3GPPText"/>
              <w:spacing w:before="0" w:after="0"/>
              <w:rPr>
                <w:lang w:eastAsia="zh-CN"/>
              </w:rPr>
            </w:pPr>
            <w:r>
              <w:rPr>
                <w:lang w:eastAsia="zh-CN"/>
              </w:rPr>
              <w:t xml:space="preserve">We support option 1 as the topic is about configuration options it makes sense to have in 38.214 from our view. </w:t>
            </w:r>
          </w:p>
          <w:p w14:paraId="007F6B97" w14:textId="77777777" w:rsidR="004411AE" w:rsidRDefault="004411AE">
            <w:pPr>
              <w:pStyle w:val="3GPPText"/>
              <w:spacing w:before="0" w:after="0"/>
              <w:rPr>
                <w:lang w:eastAsia="zh-CN"/>
              </w:rPr>
            </w:pPr>
          </w:p>
          <w:p w14:paraId="74E4EBD6" w14:textId="77777777" w:rsidR="004411AE" w:rsidRPr="004411AE" w:rsidRDefault="004411AE">
            <w:pPr>
              <w:pStyle w:val="3GPPText"/>
              <w:spacing w:before="0" w:after="0"/>
              <w:rPr>
                <w:color w:val="0070C0"/>
                <w:lang w:eastAsia="zh-CN"/>
              </w:rPr>
            </w:pPr>
            <w:r w:rsidRPr="004411AE">
              <w:rPr>
                <w:color w:val="0070C0"/>
                <w:lang w:eastAsia="zh-CN"/>
              </w:rPr>
              <w:t xml:space="preserve">Update: </w:t>
            </w:r>
          </w:p>
          <w:p w14:paraId="19760C0E" w14:textId="5DB6DF63" w:rsidR="004411AE" w:rsidRDefault="004411AE">
            <w:pPr>
              <w:pStyle w:val="3GPPText"/>
              <w:spacing w:before="0" w:after="0"/>
              <w:rPr>
                <w:lang w:eastAsia="zh-CN"/>
              </w:rPr>
            </w:pPr>
            <w:r w:rsidRPr="004411AE">
              <w:rPr>
                <w:color w:val="0070C0"/>
                <w:lang w:eastAsia="zh-CN"/>
              </w:rPr>
              <w:t xml:space="preserve">If the group </w:t>
            </w:r>
            <w:proofErr w:type="gramStart"/>
            <w:r w:rsidRPr="004411AE">
              <w:rPr>
                <w:color w:val="0070C0"/>
                <w:lang w:eastAsia="zh-CN"/>
              </w:rPr>
              <w:t>prefer</w:t>
            </w:r>
            <w:r>
              <w:rPr>
                <w:color w:val="0070C0"/>
                <w:lang w:eastAsia="zh-CN"/>
              </w:rPr>
              <w:t>s</w:t>
            </w:r>
            <w:r w:rsidRPr="004411AE">
              <w:rPr>
                <w:color w:val="0070C0"/>
                <w:lang w:eastAsia="zh-CN"/>
              </w:rPr>
              <w:t xml:space="preserve"> to have</w:t>
            </w:r>
            <w:proofErr w:type="gramEnd"/>
            <w:r w:rsidRPr="004411AE">
              <w:rPr>
                <w:color w:val="0070C0"/>
                <w:lang w:eastAsia="zh-CN"/>
              </w:rPr>
              <w:t xml:space="preserve"> the TP in 38.211 as suggested by QC that is okay for us. </w:t>
            </w:r>
          </w:p>
        </w:tc>
      </w:tr>
      <w:tr w:rsidR="008753C8" w14:paraId="09DA8D60" w14:textId="77777777" w:rsidTr="00E4215A">
        <w:tc>
          <w:tcPr>
            <w:tcW w:w="1805" w:type="dxa"/>
          </w:tcPr>
          <w:p w14:paraId="415BB3FB" w14:textId="7F72EA04" w:rsidR="008753C8" w:rsidRDefault="008753C8">
            <w:pPr>
              <w:pStyle w:val="3GPPText"/>
              <w:spacing w:before="0" w:after="0"/>
              <w:rPr>
                <w:lang w:eastAsia="zh-CN"/>
              </w:rPr>
            </w:pPr>
            <w:r>
              <w:rPr>
                <w:lang w:eastAsia="zh-CN"/>
              </w:rPr>
              <w:t>Qualcomm</w:t>
            </w:r>
          </w:p>
        </w:tc>
        <w:tc>
          <w:tcPr>
            <w:tcW w:w="8162" w:type="dxa"/>
          </w:tcPr>
          <w:p w14:paraId="4943EFB1" w14:textId="0D2BDD60" w:rsidR="00DB28F5" w:rsidRDefault="00DB28F5" w:rsidP="00DB28F5">
            <w:pPr>
              <w:pStyle w:val="3GPPText"/>
              <w:spacing w:before="0" w:after="0"/>
              <w:rPr>
                <w:rFonts w:eastAsia="DengXian"/>
                <w:sz w:val="20"/>
                <w:szCs w:val="18"/>
              </w:rPr>
            </w:pPr>
            <w:r>
              <w:rPr>
                <w:lang w:eastAsia="zh-CN"/>
              </w:rPr>
              <w:t>We prefer Reference signal configurations to be part of 38.211, since 38.214 is supposed to be about procedures. We can add the text of Option 1 into 38.211 as shown below:</w:t>
            </w:r>
          </w:p>
          <w:p w14:paraId="2E8FCC1C" w14:textId="5D960757" w:rsidR="00DB28F5" w:rsidRDefault="00DB28F5">
            <w:pPr>
              <w:pStyle w:val="3GPPText"/>
              <w:spacing w:before="0" w:after="0"/>
              <w:rPr>
                <w:rFonts w:eastAsia="DengXian"/>
                <w:sz w:val="20"/>
                <w:szCs w:val="18"/>
              </w:rPr>
            </w:pPr>
          </w:p>
          <w:p w14:paraId="3CE2209C" w14:textId="77777777" w:rsidR="00DB28F5" w:rsidRDefault="00DB28F5" w:rsidP="00DB28F5">
            <w:pPr>
              <w:pStyle w:val="BodyText"/>
              <w:rPr>
                <w:rFonts w:eastAsiaTheme="minorEastAsia"/>
                <w:b/>
                <w:bCs/>
                <w:iCs/>
              </w:rPr>
            </w:pPr>
            <w:r>
              <w:rPr>
                <w:rFonts w:eastAsiaTheme="minorEastAsia"/>
                <w:b/>
                <w:bCs/>
                <w:iCs/>
              </w:rPr>
              <w:t>7.4.7.1.4 Mapping to slot in a downlink PRS resource set</w:t>
            </w:r>
          </w:p>
          <w:p w14:paraId="4A09D4AB" w14:textId="6AAA60AF" w:rsidR="00DB28F5" w:rsidRDefault="00DB28F5" w:rsidP="00DB28F5">
            <w:pPr>
              <w:pStyle w:val="B1"/>
              <w:rPr>
                <w:color w:val="C00000"/>
              </w:rPr>
            </w:pPr>
            <w:r>
              <w:rPr>
                <w:color w:val="C00000"/>
              </w:rPr>
              <w:t>-------------------------------Text omitted---------------------------------------------------------------</w:t>
            </w:r>
          </w:p>
          <w:p w14:paraId="6E55B4B6" w14:textId="77777777" w:rsidR="00DB28F5" w:rsidRDefault="00DB28F5" w:rsidP="00DB28F5">
            <w:pPr>
              <w:ind w:left="284"/>
            </w:pPr>
            <w:r>
              <w:t xml:space="preserve">and where </w:t>
            </w:r>
          </w:p>
          <w:p w14:paraId="69029BA2" w14:textId="77777777" w:rsidR="00DB28F5" w:rsidRDefault="00DB28F5" w:rsidP="00DB28F5">
            <w:pPr>
              <w:pStyle w:val="B1"/>
              <w:ind w:left="852"/>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r w:rsidRPr="00782C67">
              <w:rPr>
                <w:i/>
              </w:rPr>
              <w:t>DL-PRS-</w:t>
            </w:r>
            <w:proofErr w:type="spellStart"/>
            <w:r w:rsidRPr="00782C67">
              <w:rPr>
                <w:i/>
              </w:rPr>
              <w:t>ResourceSymbolOffset</w:t>
            </w:r>
            <w:proofErr w:type="spellEnd"/>
            <w:r>
              <w:t>;</w:t>
            </w:r>
          </w:p>
          <w:p w14:paraId="241976E3" w14:textId="42C3A8CB" w:rsidR="00DB28F5" w:rsidRPr="00DB28F5" w:rsidRDefault="00DB28F5" w:rsidP="00DB28F5">
            <w:pPr>
              <w:pStyle w:val="B1"/>
              <w:ind w:left="852"/>
            </w:pPr>
            <w:r>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r w:rsidRPr="00B3450D">
              <w:rPr>
                <w:i/>
              </w:rPr>
              <w:t>DL-PRS-</w:t>
            </w:r>
            <w:proofErr w:type="spellStart"/>
            <w:r w:rsidRPr="00B3450D">
              <w:rPr>
                <w:i/>
              </w:rPr>
              <w:t>NumSymbols</w:t>
            </w:r>
            <w:proofErr w:type="spellEnd"/>
            <w:r w:rsidRPr="00DB28F5">
              <w:t>;</w:t>
            </w:r>
          </w:p>
          <w:p w14:paraId="7FF29E8E" w14:textId="68DA632D" w:rsidR="00DB28F5" w:rsidRDefault="00DB28F5" w:rsidP="00DB28F5">
            <w:pPr>
              <w:pStyle w:val="B1"/>
              <w:ind w:left="852"/>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proofErr w:type="spellStart"/>
            <w:r w:rsidRPr="00B3450D">
              <w:rPr>
                <w:i/>
              </w:rPr>
              <w:t>transmissionComb</w:t>
            </w:r>
            <w:proofErr w:type="spellEnd"/>
            <w:r w:rsidRPr="00DB28F5">
              <w:rPr>
                <w:i/>
                <w:strike/>
              </w:rPr>
              <w:t>;</w:t>
            </w:r>
            <w:r w:rsidRPr="003D5375">
              <w:rPr>
                <w:i/>
                <w:strike/>
                <w:color w:val="FF0000"/>
              </w:rPr>
              <w:t>,</w:t>
            </w:r>
            <w:r w:rsidRPr="003D5375">
              <w:rPr>
                <w:color w:val="FF0000"/>
              </w:rPr>
              <w:t>,</w:t>
            </w:r>
            <w:r>
              <w:t xml:space="preserve"> </w:t>
            </w:r>
            <w:r w:rsidRPr="00DB28F5">
              <w:rPr>
                <w:iCs/>
                <w:color w:val="FF0000"/>
              </w:rPr>
              <w:t xml:space="preserve">such that </w:t>
            </w:r>
            <w:r w:rsidRPr="00DB28F5">
              <w:rPr>
                <w:rFonts w:eastAsia="DengXian"/>
                <w:color w:val="FF0000"/>
                <w:szCs w:val="18"/>
              </w:rPr>
              <w:t>combination of {</w:t>
            </w:r>
            <w:r w:rsidRPr="00B3450D">
              <w:rPr>
                <w:i/>
              </w:rPr>
              <w:t>DL-PRS-</w:t>
            </w:r>
            <w:proofErr w:type="spellStart"/>
            <w:r w:rsidRPr="00B3450D">
              <w:rPr>
                <w:i/>
              </w:rPr>
              <w:t>NumSymbols</w:t>
            </w:r>
            <w:proofErr w:type="spellEnd"/>
            <w:r w:rsidRPr="00DB28F5">
              <w:rPr>
                <w:rFonts w:eastAsia="DengXian"/>
                <w:color w:val="FF0000"/>
                <w:szCs w:val="18"/>
              </w:rPr>
              <w:t xml:space="preserve">, </w:t>
            </w:r>
            <w:proofErr w:type="spellStart"/>
            <w:r w:rsidRPr="00B3450D">
              <w:rPr>
                <w:i/>
              </w:rPr>
              <w:t>transmissionComb</w:t>
            </w:r>
            <w:proofErr w:type="spellEnd"/>
            <w:r w:rsidRPr="00DB28F5">
              <w:rPr>
                <w:rFonts w:eastAsia="DengXian"/>
                <w:color w:val="FF0000"/>
                <w:szCs w:val="18"/>
              </w:rPr>
              <w:t xml:space="preserve">} </w:t>
            </w:r>
            <w:r>
              <w:rPr>
                <w:rFonts w:eastAsia="DengXian"/>
                <w:color w:val="FF0000"/>
                <w:szCs w:val="18"/>
              </w:rPr>
              <w:t xml:space="preserve">is </w:t>
            </w:r>
            <w:r w:rsidRPr="00DB28F5">
              <w:rPr>
                <w:rFonts w:eastAsia="DengXian"/>
                <w:color w:val="FF0000"/>
                <w:szCs w:val="18"/>
              </w:rPr>
              <w:t>one of {2, 2},{4, 2}, {6, 2}, {12, 2}, {4, 4}, {12, 4}, {6, 6}, {12, 6} and {12, 12}</w:t>
            </w:r>
            <w:r>
              <w:rPr>
                <w:rFonts w:eastAsia="DengXian"/>
                <w:color w:val="FF0000"/>
                <w:szCs w:val="18"/>
              </w:rPr>
              <w:t>;</w:t>
            </w:r>
          </w:p>
          <w:p w14:paraId="19B9A15A" w14:textId="77777777" w:rsidR="00DB28F5" w:rsidRDefault="00DB28F5" w:rsidP="00DB28F5">
            <w:pPr>
              <w:pStyle w:val="B1"/>
              <w:ind w:left="852"/>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proofErr w:type="spellStart"/>
            <w:r w:rsidRPr="00B3450D">
              <w:rPr>
                <w:i/>
              </w:rPr>
              <w:t>combOffset</w:t>
            </w:r>
            <w:proofErr w:type="spellEnd"/>
            <w:r>
              <w:t>;</w:t>
            </w:r>
          </w:p>
          <w:p w14:paraId="016FC59A" w14:textId="77777777" w:rsidR="00DB28F5" w:rsidRDefault="00DB28F5" w:rsidP="00DB28F5">
            <w:pPr>
              <w:pStyle w:val="B1"/>
              <w:ind w:left="852"/>
            </w:pPr>
            <w:r w:rsidRPr="005B7A5B">
              <w:t>-</w:t>
            </w:r>
            <w:r w:rsidRPr="005B7A5B">
              <w:tab/>
            </w:r>
            <w:r>
              <w:t xml:space="preserve">the quantity </w:t>
            </w:r>
            <m:oMath>
              <m:r>
                <w:rPr>
                  <w:rFonts w:ascii="Cambria Math" w:hAnsi="Cambria Math"/>
                </w:rPr>
                <m:t>k'</m:t>
              </m:r>
            </m:oMath>
            <w:r>
              <w:t xml:space="preserve"> is given by </w:t>
            </w:r>
            <w:bookmarkStart w:id="5" w:name="_Hlk20911140"/>
            <w:r>
              <w:t>Table 7.4.1.7.3-1</w:t>
            </w:r>
            <w:bookmarkEnd w:id="5"/>
            <w:r>
              <w:t>.</w:t>
            </w:r>
          </w:p>
          <w:p w14:paraId="652620BD" w14:textId="77777777" w:rsidR="00DB28F5" w:rsidRDefault="00DB28F5" w:rsidP="00DB28F5">
            <w:pPr>
              <w:pStyle w:val="B1"/>
              <w:rPr>
                <w:color w:val="C00000"/>
              </w:rPr>
            </w:pPr>
            <w:r>
              <w:rPr>
                <w:color w:val="C00000"/>
              </w:rPr>
              <w:t>-------------------------------Text omitted---------------------------------------------------------------</w:t>
            </w:r>
          </w:p>
          <w:p w14:paraId="76147507" w14:textId="4E4F3E4E" w:rsidR="00DB28F5" w:rsidRDefault="00DB28F5">
            <w:pPr>
              <w:pStyle w:val="3GPPText"/>
              <w:spacing w:before="0" w:after="0"/>
              <w:rPr>
                <w:lang w:eastAsia="zh-CN"/>
              </w:rPr>
            </w:pPr>
          </w:p>
        </w:tc>
      </w:tr>
      <w:tr w:rsidR="00B26729" w14:paraId="44C89BA8" w14:textId="77777777" w:rsidTr="00E4215A">
        <w:tc>
          <w:tcPr>
            <w:tcW w:w="1805" w:type="dxa"/>
          </w:tcPr>
          <w:p w14:paraId="29E7F821" w14:textId="341E7745" w:rsidR="00B26729" w:rsidRDefault="00B26729">
            <w:pPr>
              <w:pStyle w:val="3GPPText"/>
              <w:spacing w:before="0" w:after="0"/>
              <w:rPr>
                <w:lang w:eastAsia="zh-CN"/>
              </w:rPr>
            </w:pPr>
            <w:r>
              <w:rPr>
                <w:lang w:eastAsia="zh-CN"/>
              </w:rPr>
              <w:t>Intel</w:t>
            </w:r>
          </w:p>
        </w:tc>
        <w:tc>
          <w:tcPr>
            <w:tcW w:w="8162" w:type="dxa"/>
          </w:tcPr>
          <w:p w14:paraId="4326DBBC" w14:textId="5CF0DD7E" w:rsidR="00B26729" w:rsidRDefault="00B26729" w:rsidP="00DB28F5">
            <w:pPr>
              <w:pStyle w:val="3GPPText"/>
              <w:spacing w:before="0" w:after="0"/>
              <w:rPr>
                <w:lang w:eastAsia="zh-CN"/>
              </w:rPr>
            </w:pPr>
            <w:r>
              <w:rPr>
                <w:lang w:eastAsia="zh-CN"/>
              </w:rPr>
              <w:t>We prefer TP to be captured in 211. Agree to change proposed by Qualcomm.</w:t>
            </w:r>
          </w:p>
        </w:tc>
      </w:tr>
      <w:tr w:rsidR="00356B55" w14:paraId="344C6FD7" w14:textId="77777777" w:rsidTr="00E4215A">
        <w:tc>
          <w:tcPr>
            <w:tcW w:w="1805" w:type="dxa"/>
          </w:tcPr>
          <w:p w14:paraId="2DDF815E" w14:textId="419FE8A0" w:rsidR="00356B55" w:rsidRDefault="00356B55" w:rsidP="00FB50B0">
            <w:pPr>
              <w:pStyle w:val="3GPPText"/>
              <w:spacing w:before="0" w:after="0"/>
              <w:rPr>
                <w:lang w:eastAsia="zh-CN"/>
              </w:rPr>
            </w:pPr>
            <w:r>
              <w:rPr>
                <w:lang w:eastAsia="zh-CN"/>
              </w:rPr>
              <w:t>CATT</w:t>
            </w:r>
          </w:p>
        </w:tc>
        <w:tc>
          <w:tcPr>
            <w:tcW w:w="8162" w:type="dxa"/>
          </w:tcPr>
          <w:p w14:paraId="7272AC64" w14:textId="7EB5B5B2" w:rsidR="00356B55" w:rsidRDefault="00356B55" w:rsidP="00356B55">
            <w:pPr>
              <w:pStyle w:val="3GPPText"/>
              <w:spacing w:before="0" w:after="0"/>
              <w:rPr>
                <w:lang w:eastAsia="zh-CN"/>
              </w:rPr>
            </w:pPr>
            <w:r>
              <w:rPr>
                <w:lang w:eastAsia="zh-CN"/>
              </w:rPr>
              <w:t>Our preference is to have the changes in TS 38.211. QC’s proposal is fine to us.</w:t>
            </w:r>
          </w:p>
        </w:tc>
      </w:tr>
      <w:tr w:rsidR="00710F56" w14:paraId="7EA8644F" w14:textId="77777777" w:rsidTr="00E4215A">
        <w:tc>
          <w:tcPr>
            <w:tcW w:w="1805" w:type="dxa"/>
          </w:tcPr>
          <w:p w14:paraId="0D365DA8" w14:textId="297E6BFF" w:rsidR="00710F56" w:rsidRDefault="00710F56" w:rsidP="00FB50B0">
            <w:pPr>
              <w:pStyle w:val="3GPPText"/>
              <w:spacing w:before="0" w:after="0"/>
              <w:rPr>
                <w:lang w:eastAsia="zh-CN"/>
              </w:rPr>
            </w:pPr>
            <w:proofErr w:type="spellStart"/>
            <w:r>
              <w:rPr>
                <w:lang w:eastAsia="zh-CN"/>
              </w:rPr>
              <w:t>Futurewei</w:t>
            </w:r>
            <w:proofErr w:type="spellEnd"/>
          </w:p>
        </w:tc>
        <w:tc>
          <w:tcPr>
            <w:tcW w:w="8162" w:type="dxa"/>
          </w:tcPr>
          <w:p w14:paraId="79B3B80B" w14:textId="391A5ABA" w:rsidR="00710F56" w:rsidRDefault="00710F56" w:rsidP="00356B55">
            <w:pPr>
              <w:pStyle w:val="3GPPText"/>
              <w:spacing w:before="0" w:after="0"/>
              <w:rPr>
                <w:lang w:eastAsia="zh-CN"/>
              </w:rPr>
            </w:pPr>
            <w:r>
              <w:rPr>
                <w:lang w:eastAsia="zh-CN"/>
              </w:rPr>
              <w:t>TP should be into 38.211 (Option 2)</w:t>
            </w:r>
          </w:p>
        </w:tc>
      </w:tr>
      <w:tr w:rsidR="00E4215A" w14:paraId="03892E4E" w14:textId="77777777" w:rsidTr="00E4215A">
        <w:tc>
          <w:tcPr>
            <w:tcW w:w="1805" w:type="dxa"/>
          </w:tcPr>
          <w:p w14:paraId="49A15366" w14:textId="77777777" w:rsidR="00E4215A" w:rsidRDefault="00E4215A" w:rsidP="00FB50B0">
            <w:pPr>
              <w:pStyle w:val="3GPPText"/>
              <w:spacing w:before="0" w:after="0"/>
              <w:rPr>
                <w:lang w:eastAsia="zh-CN"/>
              </w:rPr>
            </w:pPr>
            <w:r>
              <w:rPr>
                <w:lang w:eastAsia="zh-CN"/>
              </w:rPr>
              <w:t>vivo</w:t>
            </w:r>
          </w:p>
        </w:tc>
        <w:tc>
          <w:tcPr>
            <w:tcW w:w="8162" w:type="dxa"/>
          </w:tcPr>
          <w:p w14:paraId="4D094CE4" w14:textId="77777777" w:rsidR="00E4215A" w:rsidRDefault="00E4215A" w:rsidP="00FB50B0">
            <w:pPr>
              <w:pStyle w:val="3GPPText"/>
              <w:spacing w:before="0" w:after="0"/>
              <w:rPr>
                <w:rFonts w:eastAsia="Malgun Gothic"/>
                <w:lang w:eastAsia="ko-KR"/>
              </w:rPr>
            </w:pPr>
            <w:r>
              <w:rPr>
                <w:rFonts w:eastAsia="Malgun Gothic"/>
                <w:lang w:eastAsia="ko-KR"/>
              </w:rPr>
              <w:t xml:space="preserve">We also prefer to modify 38.211 instead of 38.214. We support Qualcomm’s above TP except one correction to the section number. </w:t>
            </w:r>
          </w:p>
          <w:p w14:paraId="78D7A2B0" w14:textId="77777777" w:rsidR="00E4215A" w:rsidRPr="000521AE" w:rsidRDefault="00E4215A" w:rsidP="00FB50B0">
            <w:pPr>
              <w:pStyle w:val="3GPPText"/>
              <w:spacing w:before="0" w:after="0"/>
              <w:rPr>
                <w:lang w:val="en-GB" w:eastAsia="zh-CN"/>
              </w:rPr>
            </w:pPr>
            <w:r>
              <w:rPr>
                <w:rFonts w:eastAsia="Malgun Gothic"/>
                <w:lang w:eastAsia="ko-KR"/>
              </w:rPr>
              <w:t xml:space="preserve">It should be for </w:t>
            </w:r>
            <w:r w:rsidRPr="000521AE">
              <w:rPr>
                <w:rFonts w:eastAsia="Malgun Gothic"/>
                <w:lang w:eastAsia="ko-KR"/>
              </w:rPr>
              <w:t>TS 38.211-g10</w:t>
            </w:r>
            <w:r>
              <w:rPr>
                <w:rFonts w:eastAsia="Malgun Gothic"/>
                <w:lang w:eastAsia="ko-KR"/>
              </w:rPr>
              <w:t xml:space="preserve">, </w:t>
            </w:r>
            <w:r w:rsidRPr="000521AE">
              <w:rPr>
                <w:rFonts w:eastAsia="Malgun Gothic"/>
                <w:color w:val="FF0000"/>
                <w:lang w:eastAsia="ko-KR"/>
              </w:rPr>
              <w:t>7.4.1.7.3</w:t>
            </w:r>
            <w:r>
              <w:rPr>
                <w:rFonts w:eastAsia="Malgun Gothic"/>
                <w:lang w:eastAsia="ko-KR"/>
              </w:rPr>
              <w:t xml:space="preserve"> </w:t>
            </w:r>
            <w:r w:rsidRPr="000521AE">
              <w:rPr>
                <w:rFonts w:eastAsia="Malgun Gothic"/>
                <w:color w:val="FF0000"/>
                <w:lang w:eastAsia="ko-KR"/>
              </w:rPr>
              <w:t>Mapping to physical resources in a downlink PRS resource</w:t>
            </w:r>
          </w:p>
        </w:tc>
      </w:tr>
      <w:tr w:rsidR="00420A45" w14:paraId="73EB66EE" w14:textId="77777777" w:rsidTr="00E4215A">
        <w:tc>
          <w:tcPr>
            <w:tcW w:w="1805" w:type="dxa"/>
          </w:tcPr>
          <w:p w14:paraId="5BF520E1" w14:textId="28D8B25F" w:rsidR="00420A45" w:rsidRDefault="00420A45" w:rsidP="00FB50B0">
            <w:pPr>
              <w:pStyle w:val="3GPPText"/>
              <w:spacing w:before="0" w:after="0"/>
              <w:rPr>
                <w:lang w:eastAsia="zh-CN"/>
              </w:rPr>
            </w:pPr>
            <w:proofErr w:type="spellStart"/>
            <w:r>
              <w:rPr>
                <w:lang w:eastAsia="zh-CN"/>
              </w:rPr>
              <w:t>mtk</w:t>
            </w:r>
            <w:proofErr w:type="spellEnd"/>
          </w:p>
        </w:tc>
        <w:tc>
          <w:tcPr>
            <w:tcW w:w="8162" w:type="dxa"/>
          </w:tcPr>
          <w:p w14:paraId="65FB474E" w14:textId="0CF066C8" w:rsidR="00420A45" w:rsidRDefault="00420A45" w:rsidP="00FB50B0">
            <w:pPr>
              <w:pStyle w:val="3GPPText"/>
              <w:spacing w:before="0" w:after="0"/>
              <w:rPr>
                <w:rFonts w:eastAsia="Malgun Gothic"/>
                <w:lang w:eastAsia="ko-KR"/>
              </w:rPr>
            </w:pPr>
            <w:r>
              <w:rPr>
                <w:rFonts w:eastAsia="Malgun Gothic"/>
                <w:lang w:eastAsia="ko-KR"/>
              </w:rPr>
              <w:t>It is better to capture RS structure in 211. So, we are okay for QC’s proposal</w:t>
            </w:r>
          </w:p>
        </w:tc>
      </w:tr>
      <w:tr w:rsidR="00807968" w14:paraId="49382ACC" w14:textId="77777777" w:rsidTr="00A51DEE">
        <w:tc>
          <w:tcPr>
            <w:tcW w:w="1805" w:type="dxa"/>
          </w:tcPr>
          <w:p w14:paraId="6EC04F88" w14:textId="77777777" w:rsidR="00807968" w:rsidRDefault="00807968" w:rsidP="00A51DEE">
            <w:pPr>
              <w:pStyle w:val="3GPPText"/>
              <w:spacing w:before="0" w:after="0"/>
              <w:rPr>
                <w:lang w:eastAsia="zh-CN"/>
              </w:rPr>
            </w:pPr>
            <w:r>
              <w:rPr>
                <w:lang w:eastAsia="zh-CN"/>
              </w:rPr>
              <w:t>Samsung</w:t>
            </w:r>
          </w:p>
        </w:tc>
        <w:tc>
          <w:tcPr>
            <w:tcW w:w="8162" w:type="dxa"/>
          </w:tcPr>
          <w:p w14:paraId="62B808D8" w14:textId="77777777" w:rsidR="00807968" w:rsidRDefault="00807968" w:rsidP="00A51DEE">
            <w:pPr>
              <w:pStyle w:val="3GPPText"/>
              <w:spacing w:before="0" w:after="0"/>
              <w:rPr>
                <w:rFonts w:eastAsia="Malgun Gothic"/>
                <w:lang w:eastAsia="ko-KR"/>
              </w:rPr>
            </w:pPr>
            <w:r>
              <w:rPr>
                <w:rFonts w:eastAsia="Malgun Gothic"/>
                <w:lang w:eastAsia="ko-KR"/>
              </w:rPr>
              <w:t>Option 1</w:t>
            </w:r>
          </w:p>
        </w:tc>
      </w:tr>
      <w:tr w:rsidR="00374422" w:rsidRPr="00A42B20" w14:paraId="57F971E5" w14:textId="77777777" w:rsidTr="00E4215A">
        <w:tc>
          <w:tcPr>
            <w:tcW w:w="1805" w:type="dxa"/>
          </w:tcPr>
          <w:p w14:paraId="39D95FBC" w14:textId="350FA39A" w:rsidR="00374422" w:rsidRPr="00A42B20" w:rsidRDefault="00374422" w:rsidP="00FB50B0">
            <w:pPr>
              <w:pStyle w:val="3GPPText"/>
              <w:spacing w:before="0" w:after="0"/>
              <w:rPr>
                <w:lang w:eastAsia="zh-CN"/>
              </w:rPr>
            </w:pPr>
            <w:r w:rsidRPr="00A42B20">
              <w:rPr>
                <w:lang w:eastAsia="zh-CN"/>
              </w:rPr>
              <w:t>Ericsson</w:t>
            </w:r>
          </w:p>
        </w:tc>
        <w:tc>
          <w:tcPr>
            <w:tcW w:w="8162" w:type="dxa"/>
          </w:tcPr>
          <w:p w14:paraId="495CE72C" w14:textId="130553DD" w:rsidR="00C64793" w:rsidRPr="00AE2679" w:rsidRDefault="00A42B20" w:rsidP="007B50A4">
            <w:pPr>
              <w:pStyle w:val="3GPPText"/>
              <w:spacing w:before="0" w:after="0"/>
            </w:pPr>
            <w:r w:rsidRPr="007B50A4">
              <w:rPr>
                <w:rFonts w:eastAsia="Malgun Gothic"/>
                <w:lang w:eastAsia="ko-KR"/>
              </w:rPr>
              <w:t xml:space="preserve">Configuration is better suited for 214, but if this closes the </w:t>
            </w:r>
            <w:proofErr w:type="gramStart"/>
            <w:r w:rsidRPr="007B50A4">
              <w:rPr>
                <w:rFonts w:eastAsia="Malgun Gothic"/>
                <w:lang w:eastAsia="ko-KR"/>
              </w:rPr>
              <w:t>issue</w:t>
            </w:r>
            <w:proofErr w:type="gramEnd"/>
            <w:r w:rsidRPr="007B50A4">
              <w:rPr>
                <w:rFonts w:eastAsia="Malgun Gothic"/>
                <w:lang w:eastAsia="ko-KR"/>
              </w:rPr>
              <w:t xml:space="preserve"> we can have it in 211. </w:t>
            </w:r>
            <w:r w:rsidR="00374422" w:rsidRPr="00AE2679">
              <w:rPr>
                <w:rFonts w:eastAsia="Malgun Gothic"/>
                <w:lang w:eastAsia="ko-KR"/>
              </w:rPr>
              <w:t xml:space="preserve"> </w:t>
            </w:r>
          </w:p>
          <w:p w14:paraId="633A8B28" w14:textId="471B7381" w:rsidR="005748B9" w:rsidRPr="00A42B20" w:rsidRDefault="005748B9" w:rsidP="00FB50B0">
            <w:pPr>
              <w:pStyle w:val="3GPPText"/>
              <w:spacing w:before="0" w:after="0"/>
              <w:rPr>
                <w:rFonts w:eastAsia="Malgun Gothic"/>
                <w:lang w:eastAsia="ko-KR"/>
              </w:rPr>
            </w:pPr>
          </w:p>
        </w:tc>
      </w:tr>
    </w:tbl>
    <w:p w14:paraId="6C49A7FE" w14:textId="77777777" w:rsidR="00E51058" w:rsidRDefault="00430D10">
      <w:pPr>
        <w:pStyle w:val="3GPPH1"/>
        <w:numPr>
          <w:ilvl w:val="0"/>
          <w:numId w:val="1"/>
        </w:numPr>
        <w:rPr>
          <w:color w:val="000000"/>
        </w:rPr>
      </w:pPr>
      <w:r>
        <w:rPr>
          <w:color w:val="000000"/>
        </w:rPr>
        <w:lastRenderedPageBreak/>
        <w:t>Clarification on NR-</w:t>
      </w:r>
      <w:proofErr w:type="spellStart"/>
      <w:r>
        <w:rPr>
          <w:color w:val="000000"/>
        </w:rPr>
        <w:t>TimingMeasQuality</w:t>
      </w:r>
      <w:proofErr w:type="spellEnd"/>
      <w:r>
        <w:rPr>
          <w:color w:val="000000"/>
        </w:rPr>
        <w:t xml:space="preserve"> for RSTD</w:t>
      </w:r>
    </w:p>
    <w:p w14:paraId="2ADEA25D" w14:textId="4FB27410" w:rsidR="00B015EC" w:rsidRPr="00B015EC" w:rsidRDefault="00B015EC" w:rsidP="00B015EC">
      <w:pPr>
        <w:pStyle w:val="3GPPH2"/>
        <w:numPr>
          <w:ilvl w:val="1"/>
          <w:numId w:val="1"/>
        </w:numPr>
        <w:spacing w:before="0" w:after="0"/>
        <w:ind w:left="567" w:hanging="567"/>
        <w:jc w:val="left"/>
        <w:rPr>
          <w:lang w:eastAsia="zh-CN"/>
        </w:rPr>
      </w:pPr>
      <w:r w:rsidRPr="00B015EC">
        <w:rPr>
          <w:lang w:eastAsia="zh-CN"/>
        </w:rPr>
        <w:t xml:space="preserve">Phase </w:t>
      </w:r>
      <w:r>
        <w:rPr>
          <w:lang w:eastAsia="zh-CN"/>
        </w:rPr>
        <w:t>1 D</w:t>
      </w:r>
      <w:r w:rsidRPr="00B015EC">
        <w:rPr>
          <w:lang w:eastAsia="zh-CN"/>
        </w:rPr>
        <w:t>iscussion on NR-</w:t>
      </w:r>
      <w:proofErr w:type="spellStart"/>
      <w:r w:rsidRPr="00B015EC">
        <w:rPr>
          <w:lang w:eastAsia="zh-CN"/>
        </w:rPr>
        <w:t>TimingMeasQuality</w:t>
      </w:r>
      <w:proofErr w:type="spellEnd"/>
      <w:r w:rsidRPr="00B015EC">
        <w:rPr>
          <w:lang w:eastAsia="zh-CN"/>
        </w:rPr>
        <w:t xml:space="preserve"> for RSTD</w:t>
      </w:r>
    </w:p>
    <w:p w14:paraId="78DBFF50" w14:textId="77777777" w:rsidR="00B015EC" w:rsidRDefault="00B015EC">
      <w:pPr>
        <w:pStyle w:val="3GPPAgreements"/>
        <w:numPr>
          <w:ilvl w:val="0"/>
          <w:numId w:val="0"/>
        </w:numPr>
      </w:pPr>
    </w:p>
    <w:p w14:paraId="60BEB3C2" w14:textId="6A451FA5" w:rsidR="00E51058" w:rsidRDefault="00430D10">
      <w:pPr>
        <w:pStyle w:val="3GPPAgreements"/>
        <w:numPr>
          <w:ilvl w:val="0"/>
          <w:numId w:val="0"/>
        </w:numPr>
      </w:pPr>
      <w:r>
        <w:t>In R1-2001560, it was mentioned that the parameter NR-</w:t>
      </w:r>
      <w:proofErr w:type="spellStart"/>
      <w:r>
        <w:t>TimingMeasQuality</w:t>
      </w:r>
      <w:proofErr w:type="spellEnd"/>
      <w:r>
        <w:t xml:space="preserve"> for DL RSTD measurements may have multiple interpretations, i.e. has ambiguity. Therefore, it was proposed that RAN1 clarifies which interpretation should be used for the timing measurement quality for RSTD.</w:t>
      </w:r>
    </w:p>
    <w:p w14:paraId="0F02F651" w14:textId="77777777" w:rsidR="00E51058" w:rsidRDefault="00430D10">
      <w:pPr>
        <w:pStyle w:val="ListParagraph"/>
        <w:numPr>
          <w:ilvl w:val="0"/>
          <w:numId w:val="11"/>
        </w:numPr>
        <w:autoSpaceDE w:val="0"/>
        <w:autoSpaceDN w:val="0"/>
        <w:adjustRightInd w:val="0"/>
        <w:snapToGrid w:val="0"/>
        <w:spacing w:after="120"/>
        <w:rPr>
          <w:rFonts w:ascii="Times New Roman" w:hAnsi="Times New Roman"/>
          <w:bCs/>
          <w:iCs/>
        </w:rPr>
      </w:pPr>
      <w:r>
        <w:rPr>
          <w:rFonts w:ascii="Times New Roman" w:hAnsi="Times New Roman"/>
          <w:bCs/>
          <w:iCs/>
        </w:rPr>
        <w:t xml:space="preserve">Interpretation 1: </w:t>
      </w:r>
      <m:oMath>
        <m:rad>
          <m:radPr>
            <m:degHide m:val="1"/>
            <m:ctrlPr>
              <w:rPr>
                <w:rFonts w:ascii="Cambria Math" w:hAnsi="Cambria Math"/>
                <w:bCs/>
                <w:iCs/>
              </w:rPr>
            </m:ctrlPr>
          </m:radPr>
          <m:deg/>
          <m:e>
            <m:sSubSup>
              <m:sSubSupPr>
                <m:ctrlPr>
                  <w:rPr>
                    <w:rFonts w:ascii="Cambria Math" w:hAnsi="Cambria Math"/>
                    <w:bCs/>
                    <w:iCs/>
                  </w:rPr>
                </m:ctrlPr>
              </m:sSubSupPr>
              <m:e>
                <m:r>
                  <m:rPr>
                    <m:sty m:val="p"/>
                  </m:rPr>
                  <w:rPr>
                    <w:rFonts w:ascii="Cambria Math" w:hAnsi="Cambria Math"/>
                  </w:rPr>
                  <m:t>σ</m:t>
                </m:r>
              </m:e>
              <m:sub>
                <m:r>
                  <m:rPr>
                    <m:sty m:val="p"/>
                  </m:rPr>
                  <w:rPr>
                    <w:rFonts w:ascii="Cambria Math" w:hAnsi="Cambria Math"/>
                  </w:rPr>
                  <m:t>k</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σ</m:t>
                </m:r>
              </m:e>
              <m:sub>
                <m:r>
                  <m:rPr>
                    <m:sty m:val="p"/>
                  </m:rPr>
                  <w:rPr>
                    <w:rFonts w:ascii="Cambria Math" w:hAnsi="Cambria Math"/>
                  </w:rPr>
                  <m:t>1</m:t>
                </m:r>
              </m:sub>
              <m:sup>
                <m:r>
                  <m:rPr>
                    <m:sty m:val="p"/>
                  </m:rPr>
                  <w:rPr>
                    <w:rFonts w:ascii="Cambria Math" w:hAnsi="Cambria Math"/>
                  </w:rPr>
                  <m:t>2</m:t>
                </m:r>
              </m:sup>
            </m:sSubSup>
          </m:e>
        </m:rad>
      </m:oMath>
    </w:p>
    <w:p w14:paraId="7FB036EC" w14:textId="77777777" w:rsidR="00E51058" w:rsidRDefault="00430D10">
      <w:pPr>
        <w:pStyle w:val="ListParagraph"/>
        <w:numPr>
          <w:ilvl w:val="0"/>
          <w:numId w:val="11"/>
        </w:numPr>
        <w:autoSpaceDE w:val="0"/>
        <w:autoSpaceDN w:val="0"/>
        <w:adjustRightInd w:val="0"/>
        <w:snapToGrid w:val="0"/>
        <w:spacing w:after="120"/>
        <w:rPr>
          <w:rFonts w:ascii="Times New Roman" w:hAnsi="Times New Roman"/>
          <w:bCs/>
          <w:iCs/>
        </w:rPr>
      </w:pPr>
      <w:r>
        <w:rPr>
          <w:rFonts w:ascii="Times New Roman" w:hAnsi="Times New Roman"/>
          <w:bCs/>
          <w:iCs/>
        </w:rPr>
        <w:t xml:space="preserve">Interpretation 2: </w:t>
      </w:r>
      <m:oMath>
        <m:sSub>
          <m:sSubPr>
            <m:ctrlPr>
              <w:rPr>
                <w:rFonts w:ascii="Cambria Math" w:hAnsi="Cambria Math"/>
                <w:bCs/>
                <w:iCs/>
              </w:rPr>
            </m:ctrlPr>
          </m:sSubPr>
          <m:e>
            <m:r>
              <m:rPr>
                <m:sty m:val="p"/>
              </m:rPr>
              <w:rPr>
                <w:rFonts w:ascii="Cambria Math" w:hAnsi="Cambria Math"/>
              </w:rPr>
              <m:t>σ</m:t>
            </m:r>
          </m:e>
          <m:sub>
            <m:r>
              <m:rPr>
                <m:sty m:val="p"/>
              </m:rPr>
              <w:rPr>
                <w:rFonts w:ascii="Cambria Math" w:hAnsi="Cambria Math"/>
              </w:rPr>
              <m:t>k</m:t>
            </m:r>
          </m:sub>
        </m:sSub>
      </m:oMath>
    </w:p>
    <w:p w14:paraId="2637F01A" w14:textId="77777777" w:rsidR="00E51058" w:rsidRDefault="00430D10">
      <w:pPr>
        <w:pStyle w:val="ListParagraph"/>
        <w:numPr>
          <w:ilvl w:val="1"/>
          <w:numId w:val="11"/>
        </w:numPr>
        <w:autoSpaceDE w:val="0"/>
        <w:autoSpaceDN w:val="0"/>
        <w:adjustRightInd w:val="0"/>
        <w:snapToGrid w:val="0"/>
        <w:spacing w:after="120"/>
        <w:rPr>
          <w:rFonts w:ascii="Times New Roman" w:hAnsi="Times New Roman"/>
          <w:bCs/>
          <w:iCs/>
        </w:rPr>
      </w:pPr>
      <w:r>
        <w:rPr>
          <w:rFonts w:ascii="Times New Roman" w:hAnsi="Times New Roman"/>
          <w:bCs/>
          <w:iCs/>
        </w:rPr>
        <w:t xml:space="preserve">Where </w:t>
      </w:r>
      <m:oMath>
        <m:sSub>
          <m:sSubPr>
            <m:ctrlPr>
              <w:rPr>
                <w:rFonts w:ascii="Cambria Math" w:hAnsi="Cambria Math"/>
                <w:bCs/>
                <w:iCs/>
              </w:rPr>
            </m:ctrlPr>
          </m:sSubPr>
          <m:e>
            <m:r>
              <m:rPr>
                <m:sty m:val="p"/>
              </m:rPr>
              <w:rPr>
                <w:rFonts w:ascii="Cambria Math" w:hAnsi="Cambria Math"/>
              </w:rPr>
              <m:t>σ</m:t>
            </m:r>
          </m:e>
          <m:sub>
            <m:r>
              <m:rPr>
                <m:sty m:val="p"/>
              </m:rPr>
              <w:rPr>
                <w:rFonts w:ascii="Cambria Math" w:hAnsi="Cambria Math"/>
              </w:rPr>
              <m:t>1</m:t>
            </m:r>
          </m:sub>
        </m:sSub>
      </m:oMath>
      <w:r>
        <w:rPr>
          <w:rFonts w:ascii="Times New Roman" w:hAnsi="Times New Roman"/>
          <w:bCs/>
          <w:iCs/>
          <w:lang w:eastAsia="zh-CN"/>
        </w:rPr>
        <w:t xml:space="preserve"> is the TOA quality of the reference and </w:t>
      </w:r>
      <m:oMath>
        <m:sSub>
          <m:sSubPr>
            <m:ctrlPr>
              <w:rPr>
                <w:rFonts w:ascii="Cambria Math" w:hAnsi="Cambria Math"/>
                <w:bCs/>
                <w:iCs/>
              </w:rPr>
            </m:ctrlPr>
          </m:sSubPr>
          <m:e>
            <m:r>
              <m:rPr>
                <m:sty m:val="p"/>
              </m:rPr>
              <w:rPr>
                <w:rFonts w:ascii="Cambria Math" w:hAnsi="Cambria Math"/>
              </w:rPr>
              <m:t>σ</m:t>
            </m:r>
          </m:e>
          <m:sub>
            <m:r>
              <m:rPr>
                <m:sty m:val="p"/>
              </m:rPr>
              <w:rPr>
                <w:rFonts w:ascii="Cambria Math" w:hAnsi="Cambria Math"/>
              </w:rPr>
              <m:t>k</m:t>
            </m:r>
          </m:sub>
        </m:sSub>
      </m:oMath>
      <w:r>
        <w:rPr>
          <w:rFonts w:ascii="Times New Roman" w:hAnsi="Times New Roman"/>
          <w:bCs/>
          <w:iCs/>
          <w:lang w:eastAsia="zh-CN"/>
        </w:rPr>
        <w:t xml:space="preserve"> is the TOA quality of the TRP </w:t>
      </w:r>
      <m:oMath>
        <m:r>
          <m:rPr>
            <m:sty m:val="p"/>
          </m:rPr>
          <w:rPr>
            <w:rFonts w:ascii="Cambria Math" w:hAnsi="Cambria Math"/>
            <w:lang w:eastAsia="zh-CN"/>
          </w:rPr>
          <m:t>k</m:t>
        </m:r>
      </m:oMath>
      <w:r>
        <w:rPr>
          <w:rFonts w:ascii="Times New Roman" w:hAnsi="Times New Roman"/>
          <w:bCs/>
          <w:iCs/>
          <w:lang w:eastAsia="zh-CN"/>
        </w:rPr>
        <w:t>.</w:t>
      </w:r>
    </w:p>
    <w:p w14:paraId="4B02CC5E" w14:textId="77777777" w:rsidR="00E51058" w:rsidRDefault="00E51058">
      <w:pPr>
        <w:pStyle w:val="3GPPText"/>
      </w:pPr>
    </w:p>
    <w:p w14:paraId="45671175" w14:textId="6B3F3B25" w:rsidR="00E51058" w:rsidRDefault="00430D10">
      <w:pPr>
        <w:pStyle w:val="Caption"/>
        <w:rPr>
          <w:lang w:eastAsia="zh-CN"/>
        </w:rPr>
      </w:pPr>
      <w:r>
        <w:t xml:space="preserve">Table </w:t>
      </w:r>
      <w:r>
        <w:fldChar w:fldCharType="begin"/>
      </w:r>
      <w:r>
        <w:instrText xml:space="preserve"> SEQ Table \* ARABIC </w:instrText>
      </w:r>
      <w:r>
        <w:fldChar w:fldCharType="separate"/>
      </w:r>
      <w:r w:rsidR="006301AB">
        <w:rPr>
          <w:noProof/>
        </w:rPr>
        <w:t>5</w:t>
      </w:r>
      <w:r>
        <w:fldChar w:fldCharType="end"/>
      </w:r>
      <w:r>
        <w:t xml:space="preserve">: </w:t>
      </w:r>
      <w:r>
        <w:rPr>
          <w:color w:val="000000"/>
        </w:rPr>
        <w:t>Clarification on NR-</w:t>
      </w:r>
      <w:proofErr w:type="spellStart"/>
      <w:r>
        <w:rPr>
          <w:color w:val="000000"/>
        </w:rPr>
        <w:t>TimingMeasQuality</w:t>
      </w:r>
      <w:proofErr w:type="spellEnd"/>
      <w:r>
        <w:rPr>
          <w:color w:val="000000"/>
        </w:rPr>
        <w:t xml:space="preserve"> for RSTD</w:t>
      </w:r>
    </w:p>
    <w:tbl>
      <w:tblPr>
        <w:tblStyle w:val="TableGrid"/>
        <w:tblW w:w="9967" w:type="dxa"/>
        <w:tblInd w:w="-5" w:type="dxa"/>
        <w:tblLayout w:type="fixed"/>
        <w:tblLook w:val="04A0" w:firstRow="1" w:lastRow="0" w:firstColumn="1" w:lastColumn="0" w:noHBand="0" w:noVBand="1"/>
      </w:tblPr>
      <w:tblGrid>
        <w:gridCol w:w="1805"/>
        <w:gridCol w:w="8162"/>
      </w:tblGrid>
      <w:tr w:rsidR="00E51058" w14:paraId="60D7FE58" w14:textId="77777777" w:rsidTr="00E4215A">
        <w:tc>
          <w:tcPr>
            <w:tcW w:w="1805" w:type="dxa"/>
          </w:tcPr>
          <w:p w14:paraId="1E159125" w14:textId="77777777" w:rsidR="00E51058" w:rsidRDefault="00430D10">
            <w:pPr>
              <w:pStyle w:val="3GPPText"/>
              <w:spacing w:before="0" w:after="0"/>
              <w:rPr>
                <w:b/>
                <w:bCs/>
              </w:rPr>
            </w:pPr>
            <w:r>
              <w:rPr>
                <w:b/>
                <w:bCs/>
              </w:rPr>
              <w:t>Company</w:t>
            </w:r>
          </w:p>
        </w:tc>
        <w:tc>
          <w:tcPr>
            <w:tcW w:w="8162" w:type="dxa"/>
          </w:tcPr>
          <w:p w14:paraId="3C6DF18A" w14:textId="77777777" w:rsidR="00E51058" w:rsidRDefault="00430D10">
            <w:pPr>
              <w:pStyle w:val="3GPPText"/>
              <w:spacing w:before="0" w:after="0"/>
              <w:rPr>
                <w:b/>
                <w:bCs/>
              </w:rPr>
            </w:pPr>
            <w:r>
              <w:rPr>
                <w:b/>
                <w:bCs/>
              </w:rPr>
              <w:t>Comments</w:t>
            </w:r>
          </w:p>
        </w:tc>
      </w:tr>
      <w:tr w:rsidR="00E51058" w14:paraId="50D9B5EA" w14:textId="77777777" w:rsidTr="00E4215A">
        <w:tc>
          <w:tcPr>
            <w:tcW w:w="1805" w:type="dxa"/>
          </w:tcPr>
          <w:p w14:paraId="59454D2F" w14:textId="77777777" w:rsidR="00E51058" w:rsidRDefault="00430D10">
            <w:pPr>
              <w:pStyle w:val="3GPPText"/>
              <w:spacing w:before="0" w:after="0"/>
              <w:rPr>
                <w:lang w:eastAsia="zh-CN"/>
              </w:rPr>
            </w:pPr>
            <w:r>
              <w:rPr>
                <w:rFonts w:hint="eastAsia"/>
                <w:lang w:eastAsia="zh-CN"/>
              </w:rPr>
              <w:t>H</w:t>
            </w:r>
            <w:r>
              <w:rPr>
                <w:lang w:eastAsia="zh-CN"/>
              </w:rPr>
              <w:t>uawei/HiSilicon</w:t>
            </w:r>
          </w:p>
        </w:tc>
        <w:tc>
          <w:tcPr>
            <w:tcW w:w="8162" w:type="dxa"/>
          </w:tcPr>
          <w:p w14:paraId="52AEEE66" w14:textId="77777777" w:rsidR="00E51058" w:rsidRDefault="00430D10">
            <w:pPr>
              <w:pStyle w:val="3GPPText"/>
              <w:spacing w:before="0" w:after="0"/>
              <w:rPr>
                <w:lang w:eastAsia="zh-CN"/>
              </w:rPr>
            </w:pPr>
            <w:r>
              <w:rPr>
                <w:lang w:eastAsia="zh-CN"/>
              </w:rPr>
              <w:t>We think the issue that interests more people is whether reference measurement (reference TRP/resource set/resource) can also have the quality. Our preference is Yes.</w:t>
            </w:r>
          </w:p>
          <w:p w14:paraId="1BFC8F3B" w14:textId="77777777" w:rsidR="00E51058" w:rsidRDefault="00E51058">
            <w:pPr>
              <w:pStyle w:val="3GPPText"/>
              <w:spacing w:before="0" w:after="0"/>
              <w:rPr>
                <w:lang w:eastAsia="zh-CN"/>
              </w:rPr>
            </w:pPr>
          </w:p>
          <w:p w14:paraId="430F8B8C" w14:textId="77777777" w:rsidR="00E51058" w:rsidRDefault="00430D10">
            <w:pPr>
              <w:pStyle w:val="3GPPText"/>
              <w:spacing w:before="0" w:after="0"/>
              <w:rPr>
                <w:lang w:eastAsia="zh-CN"/>
              </w:rPr>
            </w:pPr>
            <w:r>
              <w:rPr>
                <w:lang w:eastAsia="zh-CN"/>
              </w:rPr>
              <w:t xml:space="preserve">For the issue listed here, as we said earlier, the formula is only informative, and we are not intending to introduce any new measurement. For two interpretations, we can accept either way, but we slightly prefer Interpretation 2, so that the quality of reference TRP and the </w:t>
            </w:r>
            <w:proofErr w:type="spellStart"/>
            <w:r>
              <w:rPr>
                <w:lang w:eastAsia="zh-CN"/>
              </w:rPr>
              <w:t>neighbouring</w:t>
            </w:r>
            <w:proofErr w:type="spellEnd"/>
            <w:r>
              <w:rPr>
                <w:lang w:eastAsia="zh-CN"/>
              </w:rPr>
              <w:t xml:space="preserve"> TRP will be interpreted in the same way, and even the RSTD quality and UE Rx – Tx time difference quality will also be interpreted in the same way.</w:t>
            </w:r>
          </w:p>
          <w:p w14:paraId="46694DC7" w14:textId="39DF7C6B" w:rsidR="00FB50B0" w:rsidRDefault="00430D10" w:rsidP="00FB50B0">
            <w:pPr>
              <w:pStyle w:val="3GPPText"/>
              <w:spacing w:before="0" w:after="0"/>
              <w:rPr>
                <w:lang w:eastAsia="zh-CN"/>
              </w:rPr>
            </w:pPr>
            <w:r>
              <w:rPr>
                <w:lang w:eastAsia="zh-CN"/>
              </w:rPr>
              <w:t>Note that we have quite a lot of TOA measurements to report considering RAN1 introduced resource specific timing reporting and RAN2 introduced additional path reporting.</w:t>
            </w:r>
          </w:p>
        </w:tc>
      </w:tr>
      <w:tr w:rsidR="00E51058" w14:paraId="6571401C" w14:textId="77777777" w:rsidTr="00E4215A">
        <w:tc>
          <w:tcPr>
            <w:tcW w:w="1805" w:type="dxa"/>
          </w:tcPr>
          <w:p w14:paraId="4B24BE0E" w14:textId="77777777" w:rsidR="00E51058" w:rsidRDefault="00430D10">
            <w:pPr>
              <w:pStyle w:val="3GPPText"/>
              <w:spacing w:before="0" w:after="0"/>
              <w:rPr>
                <w:lang w:eastAsia="zh-CN"/>
              </w:rPr>
            </w:pPr>
            <w:r>
              <w:rPr>
                <w:rFonts w:hint="eastAsia"/>
                <w:lang w:eastAsia="zh-CN"/>
              </w:rPr>
              <w:t>OPPO</w:t>
            </w:r>
          </w:p>
        </w:tc>
        <w:tc>
          <w:tcPr>
            <w:tcW w:w="8162" w:type="dxa"/>
          </w:tcPr>
          <w:p w14:paraId="5B9BF614" w14:textId="77777777" w:rsidR="00E51058" w:rsidRDefault="00430D10">
            <w:pPr>
              <w:pStyle w:val="3GPPText"/>
              <w:spacing w:before="0" w:after="0"/>
            </w:pPr>
            <w:r>
              <w:rPr>
                <w:rFonts w:hint="eastAsia"/>
                <w:lang w:eastAsia="zh-CN"/>
              </w:rPr>
              <w:t xml:space="preserve">Both </w:t>
            </w:r>
            <w:proofErr w:type="gramStart"/>
            <w:r>
              <w:rPr>
                <w:lang w:eastAsia="zh-CN"/>
              </w:rPr>
              <w:t>interpretation</w:t>
            </w:r>
            <w:proofErr w:type="gramEnd"/>
            <w:r>
              <w:rPr>
                <w:lang w:eastAsia="zh-CN"/>
              </w:rPr>
              <w:t xml:space="preserve"> can work since </w:t>
            </w:r>
            <w:r>
              <w:t xml:space="preserve">the reference TRP TOA </w:t>
            </w:r>
            <w:proofErr w:type="spellStart"/>
            <w:r>
              <w:t>meas</w:t>
            </w:r>
            <w:proofErr w:type="spellEnd"/>
            <w:r>
              <w:t xml:space="preserve"> quality is reported. </w:t>
            </w:r>
          </w:p>
          <w:p w14:paraId="093C32B0" w14:textId="77777777" w:rsidR="00E51058" w:rsidRDefault="00430D10">
            <w:pPr>
              <w:pStyle w:val="3GPPText"/>
              <w:spacing w:before="0" w:after="0"/>
              <w:rPr>
                <w:lang w:eastAsia="zh-CN"/>
              </w:rPr>
            </w:pPr>
            <w:r>
              <w:t>We prefer Interpretation 2 as the rang of its value is narrower and more accurate quantitation can be achieved</w:t>
            </w:r>
          </w:p>
        </w:tc>
      </w:tr>
      <w:tr w:rsidR="00E51058" w14:paraId="567785F8" w14:textId="77777777" w:rsidTr="00E4215A">
        <w:tc>
          <w:tcPr>
            <w:tcW w:w="1805" w:type="dxa"/>
          </w:tcPr>
          <w:p w14:paraId="44B55886" w14:textId="77777777" w:rsidR="00E51058" w:rsidRDefault="00430D10">
            <w:pPr>
              <w:pStyle w:val="3GPPText"/>
              <w:spacing w:before="0" w:after="0"/>
              <w:rPr>
                <w:rFonts w:eastAsia="Malgun Gothic"/>
                <w:lang w:eastAsia="ko-KR"/>
              </w:rPr>
            </w:pPr>
            <w:r>
              <w:rPr>
                <w:rFonts w:eastAsia="Malgun Gothic" w:hint="eastAsia"/>
                <w:lang w:eastAsia="ko-KR"/>
              </w:rPr>
              <w:t>LG</w:t>
            </w:r>
          </w:p>
        </w:tc>
        <w:tc>
          <w:tcPr>
            <w:tcW w:w="8162" w:type="dxa"/>
          </w:tcPr>
          <w:p w14:paraId="7C11EB29" w14:textId="77777777" w:rsidR="00E51058" w:rsidRDefault="00430D10">
            <w:pPr>
              <w:pStyle w:val="3GPPText"/>
              <w:spacing w:before="0" w:after="0"/>
              <w:rPr>
                <w:rFonts w:eastAsia="Malgun Gothic"/>
                <w:lang w:eastAsia="ko-KR"/>
              </w:rPr>
            </w:pPr>
            <w:r>
              <w:rPr>
                <w:rFonts w:eastAsia="Malgun Gothic" w:hint="eastAsia"/>
                <w:lang w:eastAsia="ko-KR"/>
              </w:rPr>
              <w:t xml:space="preserve">We prefer that </w:t>
            </w:r>
            <w:r>
              <w:rPr>
                <w:rFonts w:eastAsia="Malgun Gothic"/>
                <w:lang w:eastAsia="ko-KR"/>
              </w:rPr>
              <w:t xml:space="preserve">quality of timing </w:t>
            </w:r>
            <w:r>
              <w:rPr>
                <w:rFonts w:eastAsia="Malgun Gothic" w:hint="eastAsia"/>
                <w:lang w:eastAsia="ko-KR"/>
              </w:rPr>
              <w:t xml:space="preserve">measurement </w:t>
            </w:r>
            <w:r>
              <w:rPr>
                <w:rFonts w:eastAsia="Malgun Gothic"/>
                <w:lang w:eastAsia="ko-KR"/>
              </w:rPr>
              <w:t xml:space="preserve">(RSTD, UE RX-TX time difference) is defined/unified as TOA measurement quality. In case of RSTD measurement quality, it inherently contains both errors for timing measurement for a reference and a timing measurement for PRS resource from a neighbor TRP. It might be reasonable that the UE report TOA measurement quality for reference and neighbor TRP, rather than reporting TOA measurement quality for a reference TRP and reporting RSTD measurement quality for neighbor TRPs. </w:t>
            </w:r>
          </w:p>
        </w:tc>
      </w:tr>
      <w:tr w:rsidR="00E51058" w14:paraId="44C52D28" w14:textId="77777777" w:rsidTr="00E4215A">
        <w:tc>
          <w:tcPr>
            <w:tcW w:w="1805" w:type="dxa"/>
          </w:tcPr>
          <w:p w14:paraId="425B6185" w14:textId="77777777" w:rsidR="00E51058" w:rsidRDefault="00430D10">
            <w:pPr>
              <w:pStyle w:val="3GPPText"/>
              <w:spacing w:before="0" w:after="0"/>
            </w:pPr>
            <w:r>
              <w:rPr>
                <w:rFonts w:hint="eastAsia"/>
                <w:lang w:eastAsia="zh-CN"/>
              </w:rPr>
              <w:t>ZTE</w:t>
            </w:r>
          </w:p>
        </w:tc>
        <w:tc>
          <w:tcPr>
            <w:tcW w:w="8162" w:type="dxa"/>
          </w:tcPr>
          <w:p w14:paraId="46B910C5" w14:textId="77777777" w:rsidR="00E51058" w:rsidRDefault="00430D10">
            <w:pPr>
              <w:pStyle w:val="3GPPText"/>
              <w:spacing w:before="0" w:after="0"/>
            </w:pPr>
            <w:r>
              <w:rPr>
                <w:rFonts w:hint="eastAsia"/>
                <w:lang w:eastAsia="zh-CN"/>
              </w:rPr>
              <w:t xml:space="preserve">We prefer to interpretation 2 for consistency with other timing measurement </w:t>
            </w:r>
            <w:proofErr w:type="spellStart"/>
            <w:r>
              <w:rPr>
                <w:rFonts w:hint="eastAsia"/>
                <w:lang w:eastAsia="zh-CN"/>
              </w:rPr>
              <w:t>metods</w:t>
            </w:r>
            <w:proofErr w:type="spellEnd"/>
            <w:r>
              <w:rPr>
                <w:rFonts w:hint="eastAsia"/>
                <w:lang w:eastAsia="zh-CN"/>
              </w:rPr>
              <w:t>.</w:t>
            </w:r>
          </w:p>
        </w:tc>
      </w:tr>
      <w:tr w:rsidR="00430D10" w14:paraId="7B6D6117" w14:textId="77777777" w:rsidTr="00E4215A">
        <w:tc>
          <w:tcPr>
            <w:tcW w:w="1805" w:type="dxa"/>
          </w:tcPr>
          <w:p w14:paraId="5B623E55" w14:textId="77777777" w:rsidR="00430D10" w:rsidRDefault="00430D10">
            <w:pPr>
              <w:pStyle w:val="3GPPText"/>
              <w:spacing w:before="0" w:after="0"/>
              <w:rPr>
                <w:lang w:eastAsia="zh-CN"/>
              </w:rPr>
            </w:pPr>
            <w:r>
              <w:rPr>
                <w:lang w:eastAsia="zh-CN"/>
              </w:rPr>
              <w:t>Nokia/NSB</w:t>
            </w:r>
          </w:p>
        </w:tc>
        <w:tc>
          <w:tcPr>
            <w:tcW w:w="8162" w:type="dxa"/>
          </w:tcPr>
          <w:p w14:paraId="62FE24CF" w14:textId="77777777" w:rsidR="00430D10" w:rsidRDefault="00430D10">
            <w:pPr>
              <w:pStyle w:val="3GPPText"/>
              <w:spacing w:before="0" w:after="0"/>
              <w:rPr>
                <w:lang w:eastAsia="zh-CN"/>
              </w:rPr>
            </w:pPr>
            <w:r>
              <w:rPr>
                <w:lang w:eastAsia="zh-CN"/>
              </w:rPr>
              <w:t>We are okay to support interpretation 2. Is the intention to make an agreement which is sent to RAN4 or just have it in the chairmen’s notes?</w:t>
            </w:r>
          </w:p>
          <w:p w14:paraId="4AD7028C" w14:textId="77777777" w:rsidR="00430D10" w:rsidRDefault="00430D10">
            <w:pPr>
              <w:pStyle w:val="3GPPText"/>
              <w:spacing w:before="0" w:after="0"/>
              <w:rPr>
                <w:lang w:eastAsia="zh-CN"/>
              </w:rPr>
            </w:pPr>
          </w:p>
          <w:p w14:paraId="35899D89" w14:textId="0D277CAE" w:rsidR="004411AE" w:rsidRDefault="00430D10">
            <w:pPr>
              <w:pStyle w:val="3GPPText"/>
              <w:spacing w:before="0" w:after="0"/>
              <w:rPr>
                <w:lang w:eastAsia="zh-CN"/>
              </w:rPr>
            </w:pPr>
            <w:r>
              <w:rPr>
                <w:lang w:eastAsia="zh-CN"/>
              </w:rPr>
              <w:t xml:space="preserve">We would also be okay to have the reference measurement also have a quality as we see this as useful. </w:t>
            </w:r>
          </w:p>
        </w:tc>
      </w:tr>
      <w:tr w:rsidR="00DB28F5" w14:paraId="4B592BD3" w14:textId="77777777" w:rsidTr="00E4215A">
        <w:tc>
          <w:tcPr>
            <w:tcW w:w="1805" w:type="dxa"/>
          </w:tcPr>
          <w:p w14:paraId="1D00D0F1" w14:textId="168F00AC" w:rsidR="00DB28F5" w:rsidRDefault="00DB28F5">
            <w:pPr>
              <w:pStyle w:val="3GPPText"/>
              <w:spacing w:before="0" w:after="0"/>
              <w:rPr>
                <w:lang w:eastAsia="zh-CN"/>
              </w:rPr>
            </w:pPr>
            <w:r>
              <w:rPr>
                <w:lang w:eastAsia="zh-CN"/>
              </w:rPr>
              <w:t>Qualcomm</w:t>
            </w:r>
          </w:p>
        </w:tc>
        <w:tc>
          <w:tcPr>
            <w:tcW w:w="8162" w:type="dxa"/>
          </w:tcPr>
          <w:p w14:paraId="435C69F1" w14:textId="44BB792B" w:rsidR="00DB28F5" w:rsidRDefault="00DB28F5">
            <w:pPr>
              <w:pStyle w:val="3GPPText"/>
              <w:spacing w:before="0" w:after="0"/>
              <w:rPr>
                <w:lang w:eastAsia="zh-CN"/>
              </w:rPr>
            </w:pPr>
            <w:r>
              <w:rPr>
                <w:lang w:eastAsia="zh-CN"/>
              </w:rPr>
              <w:t>We are OK to go with Interpretation 2,</w:t>
            </w:r>
            <w:r w:rsidR="007C257E">
              <w:rPr>
                <w:lang w:eastAsia="zh-CN"/>
              </w:rPr>
              <w:t xml:space="preserve"> even though our initial understanding was </w:t>
            </w:r>
            <w:proofErr w:type="gramStart"/>
            <w:r w:rsidR="007C257E">
              <w:rPr>
                <w:lang w:eastAsia="zh-CN"/>
              </w:rPr>
              <w:t>similar to</w:t>
            </w:r>
            <w:proofErr w:type="gramEnd"/>
            <w:r w:rsidR="007C257E">
              <w:rPr>
                <w:lang w:eastAsia="zh-CN"/>
              </w:rPr>
              <w:t xml:space="preserve"> LTE (option 1). In either case, we</w:t>
            </w:r>
            <w:r>
              <w:rPr>
                <w:lang w:eastAsia="zh-CN"/>
              </w:rPr>
              <w:t xml:space="preserve"> again there cannot be any formulas written as an agreement. We don’t think there needs to be something sent to Ran4.</w:t>
            </w:r>
            <w:r w:rsidR="007C257E">
              <w:rPr>
                <w:lang w:eastAsia="zh-CN"/>
              </w:rPr>
              <w:t xml:space="preserve"> We may prefer to just have a conclusion, in case someone in the future needs to refer to, but we don’t see any spec impact in RAN1, or RAN2 or RAN4. </w:t>
            </w:r>
          </w:p>
        </w:tc>
      </w:tr>
      <w:tr w:rsidR="00B26729" w14:paraId="1152A8CD" w14:textId="77777777" w:rsidTr="00E4215A">
        <w:tc>
          <w:tcPr>
            <w:tcW w:w="1805" w:type="dxa"/>
          </w:tcPr>
          <w:p w14:paraId="3E25839C" w14:textId="7CE2D14D" w:rsidR="00B26729" w:rsidRDefault="00B26729">
            <w:pPr>
              <w:pStyle w:val="3GPPText"/>
              <w:spacing w:before="0" w:after="0"/>
              <w:rPr>
                <w:lang w:eastAsia="zh-CN"/>
              </w:rPr>
            </w:pPr>
            <w:r>
              <w:rPr>
                <w:lang w:eastAsia="zh-CN"/>
              </w:rPr>
              <w:t>Intel</w:t>
            </w:r>
          </w:p>
        </w:tc>
        <w:tc>
          <w:tcPr>
            <w:tcW w:w="8162" w:type="dxa"/>
          </w:tcPr>
          <w:p w14:paraId="55262999" w14:textId="77777777" w:rsidR="006301AB" w:rsidRDefault="00B26729">
            <w:pPr>
              <w:pStyle w:val="3GPPText"/>
              <w:spacing w:before="0" w:after="0"/>
              <w:rPr>
                <w:lang w:eastAsia="zh-CN"/>
              </w:rPr>
            </w:pPr>
            <w:r>
              <w:rPr>
                <w:lang w:eastAsia="zh-CN"/>
              </w:rPr>
              <w:t xml:space="preserve">We are OK to confirm Interpretation 2. </w:t>
            </w:r>
          </w:p>
          <w:p w14:paraId="4036CC91" w14:textId="66D6AFE1" w:rsidR="00B26729" w:rsidRDefault="00B26729">
            <w:pPr>
              <w:pStyle w:val="3GPPText"/>
              <w:spacing w:before="0" w:after="0"/>
              <w:rPr>
                <w:lang w:eastAsia="zh-CN"/>
              </w:rPr>
            </w:pPr>
            <w:r>
              <w:rPr>
                <w:lang w:eastAsia="zh-CN"/>
              </w:rPr>
              <w:t xml:space="preserve">We </w:t>
            </w:r>
            <w:r w:rsidR="006301AB">
              <w:rPr>
                <w:lang w:eastAsia="zh-CN"/>
              </w:rPr>
              <w:t>wonder what is indicated by UE in case of single shot DL PRS processing.</w:t>
            </w:r>
          </w:p>
        </w:tc>
      </w:tr>
      <w:tr w:rsidR="00356B55" w14:paraId="083FE8A5" w14:textId="77777777" w:rsidTr="00E4215A">
        <w:tc>
          <w:tcPr>
            <w:tcW w:w="1805" w:type="dxa"/>
          </w:tcPr>
          <w:p w14:paraId="57697397" w14:textId="77777777" w:rsidR="00356B55" w:rsidRDefault="00356B55" w:rsidP="00FB50B0">
            <w:pPr>
              <w:pStyle w:val="3GPPText"/>
              <w:spacing w:before="0" w:after="0"/>
              <w:rPr>
                <w:lang w:eastAsia="zh-CN"/>
              </w:rPr>
            </w:pPr>
            <w:r>
              <w:rPr>
                <w:lang w:eastAsia="zh-CN"/>
              </w:rPr>
              <w:lastRenderedPageBreak/>
              <w:t>CATT</w:t>
            </w:r>
          </w:p>
        </w:tc>
        <w:tc>
          <w:tcPr>
            <w:tcW w:w="8162" w:type="dxa"/>
          </w:tcPr>
          <w:p w14:paraId="03845F12" w14:textId="77777777" w:rsidR="00356B55" w:rsidRDefault="00356B55" w:rsidP="00FB50B0">
            <w:pPr>
              <w:pStyle w:val="3GPPText"/>
              <w:spacing w:before="0" w:after="0"/>
              <w:rPr>
                <w:lang w:eastAsia="zh-CN"/>
              </w:rPr>
            </w:pPr>
            <w:r>
              <w:rPr>
                <w:rFonts w:hint="eastAsia"/>
                <w:lang w:eastAsia="zh-CN"/>
              </w:rPr>
              <w:t xml:space="preserve">We prefer </w:t>
            </w:r>
            <w:r>
              <w:rPr>
                <w:lang w:eastAsia="zh-CN"/>
              </w:rPr>
              <w:t xml:space="preserve">the </w:t>
            </w:r>
            <w:r>
              <w:rPr>
                <w:rFonts w:hint="eastAsia"/>
                <w:lang w:eastAsia="zh-CN"/>
              </w:rPr>
              <w:t>interpretation</w:t>
            </w:r>
            <w:r>
              <w:rPr>
                <w:lang w:eastAsia="zh-CN"/>
              </w:rPr>
              <w:t xml:space="preserve"> of </w:t>
            </w:r>
            <w:r>
              <w:rPr>
                <w:color w:val="000000"/>
              </w:rPr>
              <w:t>NR-</w:t>
            </w:r>
            <w:proofErr w:type="spellStart"/>
            <w:r>
              <w:rPr>
                <w:color w:val="000000"/>
              </w:rPr>
              <w:t>TimingMeasQuality</w:t>
            </w:r>
            <w:proofErr w:type="spellEnd"/>
            <w:r>
              <w:rPr>
                <w:color w:val="000000"/>
              </w:rPr>
              <w:t xml:space="preserve"> as the </w:t>
            </w:r>
            <w:r>
              <w:rPr>
                <w:bCs/>
                <w:iCs/>
                <w:lang w:eastAsia="zh-CN"/>
              </w:rPr>
              <w:t xml:space="preserve">TOA quality instead of RSTD quality to be consistent with all timing measurement. We also don’t see the need to define any formula at this moment.  </w:t>
            </w:r>
          </w:p>
        </w:tc>
      </w:tr>
      <w:tr w:rsidR="00710F56" w14:paraId="66D07BC4" w14:textId="77777777" w:rsidTr="00E4215A">
        <w:tc>
          <w:tcPr>
            <w:tcW w:w="1805" w:type="dxa"/>
          </w:tcPr>
          <w:p w14:paraId="36F50EE1" w14:textId="570DBF7F" w:rsidR="00710F56" w:rsidRDefault="00710F56" w:rsidP="00FB50B0">
            <w:pPr>
              <w:pStyle w:val="3GPPText"/>
              <w:spacing w:before="0" w:after="0"/>
              <w:rPr>
                <w:lang w:eastAsia="zh-CN"/>
              </w:rPr>
            </w:pPr>
            <w:proofErr w:type="spellStart"/>
            <w:r>
              <w:rPr>
                <w:lang w:eastAsia="zh-CN"/>
              </w:rPr>
              <w:t>Futurewei</w:t>
            </w:r>
            <w:proofErr w:type="spellEnd"/>
          </w:p>
        </w:tc>
        <w:tc>
          <w:tcPr>
            <w:tcW w:w="8162" w:type="dxa"/>
          </w:tcPr>
          <w:p w14:paraId="72489D89" w14:textId="6A19C925" w:rsidR="00710F56" w:rsidRDefault="00710F56" w:rsidP="00FB50B0">
            <w:pPr>
              <w:pStyle w:val="3GPPText"/>
              <w:spacing w:before="0" w:after="0"/>
              <w:rPr>
                <w:lang w:eastAsia="zh-CN"/>
              </w:rPr>
            </w:pPr>
            <w:r>
              <w:rPr>
                <w:lang w:eastAsia="zh-CN"/>
              </w:rPr>
              <w:t>Slight preference for 2</w:t>
            </w:r>
          </w:p>
        </w:tc>
      </w:tr>
      <w:tr w:rsidR="00E4215A" w14:paraId="4B45654D" w14:textId="77777777" w:rsidTr="00E4215A">
        <w:tc>
          <w:tcPr>
            <w:tcW w:w="1805" w:type="dxa"/>
          </w:tcPr>
          <w:p w14:paraId="6A17A45A" w14:textId="77777777" w:rsidR="00E4215A" w:rsidRDefault="00E4215A" w:rsidP="00FB50B0">
            <w:pPr>
              <w:pStyle w:val="3GPPText"/>
              <w:spacing w:before="0" w:after="0"/>
              <w:rPr>
                <w:lang w:eastAsia="zh-CN"/>
              </w:rPr>
            </w:pPr>
            <w:r>
              <w:rPr>
                <w:lang w:eastAsia="zh-CN"/>
              </w:rPr>
              <w:t>vivo</w:t>
            </w:r>
          </w:p>
        </w:tc>
        <w:tc>
          <w:tcPr>
            <w:tcW w:w="8162" w:type="dxa"/>
          </w:tcPr>
          <w:p w14:paraId="28090A28" w14:textId="77777777" w:rsidR="00E4215A" w:rsidRDefault="00E4215A" w:rsidP="00FB50B0">
            <w:pPr>
              <w:pStyle w:val="3GPPText"/>
              <w:spacing w:before="0" w:after="0"/>
              <w:rPr>
                <w:lang w:eastAsia="zh-CN"/>
              </w:rPr>
            </w:pPr>
            <w:r>
              <w:rPr>
                <w:lang w:eastAsia="zh-CN"/>
              </w:rPr>
              <w:t xml:space="preserve">Interpretation 2 is our understanding. </w:t>
            </w:r>
          </w:p>
          <w:p w14:paraId="7DD764DD" w14:textId="77777777" w:rsidR="00E4215A" w:rsidRDefault="00E4215A" w:rsidP="00FB50B0">
            <w:pPr>
              <w:pStyle w:val="3GPPText"/>
              <w:spacing w:before="0" w:after="0"/>
              <w:rPr>
                <w:lang w:eastAsia="zh-CN"/>
              </w:rPr>
            </w:pPr>
            <w:r>
              <w:rPr>
                <w:lang w:eastAsia="zh-CN"/>
              </w:rPr>
              <w:t xml:space="preserve">A question from our side, is the intention of the proponent to specify this in any specification? RAN1, and/or other WGs?  </w:t>
            </w:r>
          </w:p>
        </w:tc>
      </w:tr>
      <w:tr w:rsidR="008B0104" w14:paraId="6B61CA4F" w14:textId="77777777" w:rsidTr="00E4215A">
        <w:tc>
          <w:tcPr>
            <w:tcW w:w="1805" w:type="dxa"/>
          </w:tcPr>
          <w:p w14:paraId="541B75B1" w14:textId="219B1829" w:rsidR="008B0104" w:rsidRDefault="008B0104" w:rsidP="00FB50B0">
            <w:pPr>
              <w:pStyle w:val="3GPPText"/>
              <w:spacing w:before="0" w:after="0"/>
              <w:rPr>
                <w:lang w:eastAsia="zh-CN"/>
              </w:rPr>
            </w:pPr>
            <w:r>
              <w:rPr>
                <w:lang w:eastAsia="zh-CN"/>
              </w:rPr>
              <w:t>MTK</w:t>
            </w:r>
          </w:p>
        </w:tc>
        <w:tc>
          <w:tcPr>
            <w:tcW w:w="8162" w:type="dxa"/>
          </w:tcPr>
          <w:p w14:paraId="37CCF3CA" w14:textId="77777777" w:rsidR="008B0104" w:rsidRDefault="008B0104" w:rsidP="008B0104">
            <w:pPr>
              <w:pStyle w:val="3GPPText"/>
              <w:spacing w:before="0" w:after="0"/>
              <w:rPr>
                <w:lang w:eastAsia="zh-CN"/>
              </w:rPr>
            </w:pPr>
            <w:r>
              <w:rPr>
                <w:lang w:eastAsia="zh-CN"/>
              </w:rPr>
              <w:t xml:space="preserve">We also think that </w:t>
            </w:r>
            <w:r w:rsidRPr="008B0104">
              <w:rPr>
                <w:b/>
                <w:lang w:eastAsia="zh-CN"/>
              </w:rPr>
              <w:t>quality</w:t>
            </w:r>
            <w:r>
              <w:rPr>
                <w:lang w:eastAsia="zh-CN"/>
              </w:rPr>
              <w:t xml:space="preserve"> should be in terms of the standard deviation per TOA.</w:t>
            </w:r>
          </w:p>
          <w:p w14:paraId="4A2A6738" w14:textId="77777777" w:rsidR="008B0104" w:rsidRDefault="008B0104" w:rsidP="008B0104">
            <w:pPr>
              <w:pStyle w:val="3GPPText"/>
              <w:spacing w:before="0" w:after="0"/>
              <w:rPr>
                <w:lang w:eastAsia="zh-CN"/>
              </w:rPr>
            </w:pPr>
          </w:p>
          <w:p w14:paraId="3C7EE69C" w14:textId="7B01E57E" w:rsidR="008B0104" w:rsidRDefault="008B0104" w:rsidP="008B0104">
            <w:pPr>
              <w:pStyle w:val="3GPPText"/>
              <w:spacing w:before="0" w:after="0"/>
              <w:rPr>
                <w:lang w:eastAsia="zh-CN"/>
              </w:rPr>
            </w:pPr>
            <w:r>
              <w:rPr>
                <w:lang w:eastAsia="zh-CN"/>
              </w:rPr>
              <w:t>Another thing we want to further mention is, we can further consider whether to define confidence level (twice of three times of the standard deviation)</w:t>
            </w:r>
          </w:p>
        </w:tc>
      </w:tr>
      <w:tr w:rsidR="00807968" w14:paraId="78F27595" w14:textId="77777777" w:rsidTr="00A51DEE">
        <w:tc>
          <w:tcPr>
            <w:tcW w:w="1805" w:type="dxa"/>
          </w:tcPr>
          <w:p w14:paraId="357C3FDB" w14:textId="77777777" w:rsidR="00807968" w:rsidRDefault="00807968" w:rsidP="00A51DEE">
            <w:pPr>
              <w:pStyle w:val="3GPPText"/>
              <w:spacing w:before="0" w:after="0"/>
              <w:rPr>
                <w:lang w:eastAsia="zh-CN"/>
              </w:rPr>
            </w:pPr>
            <w:r>
              <w:rPr>
                <w:lang w:eastAsia="zh-CN"/>
              </w:rPr>
              <w:t>Samsung</w:t>
            </w:r>
          </w:p>
        </w:tc>
        <w:tc>
          <w:tcPr>
            <w:tcW w:w="8162" w:type="dxa"/>
          </w:tcPr>
          <w:p w14:paraId="7AAA790A" w14:textId="77777777" w:rsidR="00807968" w:rsidRDefault="00807968" w:rsidP="00A51DEE">
            <w:pPr>
              <w:pStyle w:val="3GPPText"/>
              <w:spacing w:before="0" w:after="0"/>
              <w:rPr>
                <w:lang w:eastAsia="zh-CN"/>
              </w:rPr>
            </w:pPr>
            <w:r>
              <w:rPr>
                <w:lang w:eastAsia="zh-CN"/>
              </w:rPr>
              <w:t>Interpretation 2 is our preference</w:t>
            </w:r>
          </w:p>
        </w:tc>
      </w:tr>
      <w:tr w:rsidR="008A1EE6" w14:paraId="1B577E1E" w14:textId="77777777" w:rsidTr="00E4215A">
        <w:tc>
          <w:tcPr>
            <w:tcW w:w="1805" w:type="dxa"/>
          </w:tcPr>
          <w:p w14:paraId="406BB306" w14:textId="08C8285C" w:rsidR="008A1EE6" w:rsidRDefault="008A1EE6" w:rsidP="00FB50B0">
            <w:pPr>
              <w:pStyle w:val="3GPPText"/>
              <w:spacing w:before="0" w:after="0"/>
              <w:rPr>
                <w:lang w:eastAsia="zh-CN"/>
              </w:rPr>
            </w:pPr>
            <w:r>
              <w:rPr>
                <w:lang w:eastAsia="zh-CN"/>
              </w:rPr>
              <w:t>Ericsson</w:t>
            </w:r>
          </w:p>
        </w:tc>
        <w:tc>
          <w:tcPr>
            <w:tcW w:w="8162" w:type="dxa"/>
          </w:tcPr>
          <w:p w14:paraId="7EBFB389" w14:textId="71C99927" w:rsidR="008A1EE6" w:rsidRDefault="008A1EE6" w:rsidP="008B0104">
            <w:pPr>
              <w:pStyle w:val="3GPPText"/>
              <w:spacing w:before="0" w:after="0"/>
              <w:rPr>
                <w:lang w:eastAsia="zh-CN"/>
              </w:rPr>
            </w:pPr>
            <w:r>
              <w:rPr>
                <w:lang w:eastAsia="zh-CN"/>
              </w:rPr>
              <w:t xml:space="preserve">Support interpretation 2. </w:t>
            </w:r>
            <w:r w:rsidR="00545471">
              <w:rPr>
                <w:lang w:eastAsia="zh-CN"/>
              </w:rPr>
              <w:t xml:space="preserve">We also have a similar question to Vivo and other on the spec impact. If this is not to define a measurement, </w:t>
            </w:r>
            <w:r w:rsidR="00A64BD8">
              <w:rPr>
                <w:lang w:eastAsia="zh-CN"/>
              </w:rPr>
              <w:t xml:space="preserve">how is the assumption captured? </w:t>
            </w:r>
            <w:r w:rsidR="00431FB8">
              <w:rPr>
                <w:lang w:eastAsia="zh-CN"/>
              </w:rPr>
              <w:t xml:space="preserve"> </w:t>
            </w:r>
          </w:p>
        </w:tc>
      </w:tr>
    </w:tbl>
    <w:p w14:paraId="5A9EDFFD" w14:textId="4CB15583" w:rsidR="00DD6888" w:rsidRPr="00356B55" w:rsidRDefault="00DD6888">
      <w:pPr>
        <w:pStyle w:val="3GPPText"/>
        <w:rPr>
          <w:b/>
          <w:bCs/>
          <w:lang w:val="en-GB"/>
        </w:rPr>
      </w:pPr>
    </w:p>
    <w:p w14:paraId="2E32A4C5" w14:textId="7A17BD59" w:rsidR="00E51058" w:rsidRPr="00DD6888" w:rsidRDefault="00DD6888">
      <w:pPr>
        <w:pStyle w:val="3GPPText"/>
        <w:rPr>
          <w:b/>
          <w:bCs/>
        </w:rPr>
      </w:pPr>
      <w:r w:rsidRPr="00DD6888">
        <w:rPr>
          <w:b/>
          <w:bCs/>
        </w:rPr>
        <w:t xml:space="preserve">Proposal </w:t>
      </w:r>
      <w:r>
        <w:rPr>
          <w:b/>
          <w:bCs/>
        </w:rPr>
        <w:t>for agreement</w:t>
      </w:r>
      <w:r w:rsidR="000B2DCB">
        <w:rPr>
          <w:b/>
          <w:bCs/>
        </w:rPr>
        <w:t>/conclusion</w:t>
      </w:r>
      <w:r>
        <w:rPr>
          <w:b/>
          <w:bCs/>
        </w:rPr>
        <w:t xml:space="preserve"> #1</w:t>
      </w:r>
    </w:p>
    <w:p w14:paraId="3886F219" w14:textId="77777777" w:rsidR="00E0585B" w:rsidRDefault="00DD6888" w:rsidP="00E0585B">
      <w:pPr>
        <w:pStyle w:val="3GPPText"/>
        <w:numPr>
          <w:ilvl w:val="0"/>
          <w:numId w:val="13"/>
        </w:numPr>
        <w:rPr>
          <w:bCs/>
          <w:iCs/>
        </w:rPr>
      </w:pPr>
      <w:r>
        <w:rPr>
          <w:lang w:val="en-GB"/>
        </w:rPr>
        <w:t xml:space="preserve">Interpretation #2 is confirmed, i.e. </w:t>
      </w:r>
      <w:r>
        <w:t xml:space="preserve">timing measurement quality for RSTD is defined by </w:t>
      </w:r>
      <m:oMath>
        <m:sSub>
          <m:sSubPr>
            <m:ctrlPr>
              <w:rPr>
                <w:rFonts w:ascii="Cambria Math" w:hAnsi="Cambria Math"/>
                <w:bCs/>
                <w:iCs/>
              </w:rPr>
            </m:ctrlPr>
          </m:sSubPr>
          <m:e>
            <m:r>
              <m:rPr>
                <m:sty m:val="p"/>
              </m:rPr>
              <w:rPr>
                <w:rFonts w:ascii="Cambria Math" w:hAnsi="Cambria Math"/>
              </w:rPr>
              <m:t>σ</m:t>
            </m:r>
          </m:e>
          <m:sub>
            <m:r>
              <m:rPr>
                <m:sty m:val="p"/>
              </m:rPr>
              <w:rPr>
                <w:rFonts w:ascii="Cambria Math" w:hAnsi="Cambria Math"/>
              </w:rPr>
              <m:t>k</m:t>
            </m:r>
          </m:sub>
        </m:sSub>
      </m:oMath>
    </w:p>
    <w:p w14:paraId="1BC4FBE8" w14:textId="645A4CF4" w:rsidR="00DD6888" w:rsidRDefault="00E0585B" w:rsidP="00E0585B">
      <w:pPr>
        <w:pStyle w:val="3GPPText"/>
        <w:numPr>
          <w:ilvl w:val="1"/>
          <w:numId w:val="13"/>
        </w:numPr>
        <w:rPr>
          <w:lang w:val="en-GB"/>
        </w:rPr>
      </w:pPr>
      <w:r>
        <w:rPr>
          <w:bCs/>
          <w:iCs/>
        </w:rPr>
        <w:t xml:space="preserve">where </w:t>
      </w:r>
      <m:oMath>
        <m:sSub>
          <m:sSubPr>
            <m:ctrlPr>
              <w:rPr>
                <w:rFonts w:ascii="Cambria Math" w:hAnsi="Cambria Math"/>
                <w:bCs/>
                <w:iCs/>
              </w:rPr>
            </m:ctrlPr>
          </m:sSubPr>
          <m:e>
            <m:r>
              <m:rPr>
                <m:sty m:val="p"/>
              </m:rPr>
              <w:rPr>
                <w:rFonts w:ascii="Cambria Math" w:hAnsi="Cambria Math"/>
              </w:rPr>
              <m:t>σ</m:t>
            </m:r>
          </m:e>
          <m:sub>
            <m:r>
              <m:rPr>
                <m:sty m:val="p"/>
              </m:rPr>
              <w:rPr>
                <w:rFonts w:ascii="Cambria Math" w:hAnsi="Cambria Math"/>
              </w:rPr>
              <m:t>k</m:t>
            </m:r>
          </m:sub>
        </m:sSub>
      </m:oMath>
      <w:r>
        <w:rPr>
          <w:bCs/>
          <w:iCs/>
          <w:lang w:eastAsia="zh-CN"/>
        </w:rPr>
        <w:t xml:space="preserve"> is the TOA quality of the TRP </w:t>
      </w:r>
      <m:oMath>
        <m:r>
          <m:rPr>
            <m:sty m:val="p"/>
          </m:rPr>
          <w:rPr>
            <w:rFonts w:ascii="Cambria Math" w:hAnsi="Cambria Math"/>
            <w:lang w:eastAsia="zh-CN"/>
          </w:rPr>
          <m:t>k</m:t>
        </m:r>
      </m:oMath>
      <w:r>
        <w:rPr>
          <w:bCs/>
          <w:iCs/>
        </w:rPr>
        <w:t xml:space="preserve">, </w:t>
      </w:r>
      <m:oMath>
        <m:sSub>
          <m:sSubPr>
            <m:ctrlPr>
              <w:rPr>
                <w:rFonts w:ascii="Cambria Math" w:hAnsi="Cambria Math"/>
                <w:bCs/>
                <w:iCs/>
              </w:rPr>
            </m:ctrlPr>
          </m:sSubPr>
          <m:e>
            <m:r>
              <m:rPr>
                <m:sty m:val="p"/>
              </m:rPr>
              <w:rPr>
                <w:rFonts w:ascii="Cambria Math" w:hAnsi="Cambria Math"/>
              </w:rPr>
              <m:t>σ</m:t>
            </m:r>
          </m:e>
          <m:sub>
            <m:r>
              <m:rPr>
                <m:sty m:val="p"/>
              </m:rPr>
              <w:rPr>
                <w:rFonts w:ascii="Cambria Math" w:hAnsi="Cambria Math"/>
              </w:rPr>
              <m:t>1</m:t>
            </m:r>
          </m:sub>
        </m:sSub>
      </m:oMath>
      <w:r>
        <w:rPr>
          <w:bCs/>
          <w:iCs/>
          <w:lang w:eastAsia="zh-CN"/>
        </w:rPr>
        <w:t xml:space="preserve"> is the TOA quality of the reference </w:t>
      </w:r>
      <w:proofErr w:type="gramStart"/>
      <w:r>
        <w:rPr>
          <w:bCs/>
          <w:iCs/>
          <w:lang w:eastAsia="zh-CN"/>
        </w:rPr>
        <w:t>TRP</w:t>
      </w:r>
      <w:proofErr w:type="gramEnd"/>
    </w:p>
    <w:p w14:paraId="2419FFFA" w14:textId="147DCD13" w:rsidR="000B2DCB" w:rsidRDefault="000B2DCB">
      <w:pPr>
        <w:pStyle w:val="3GPPText"/>
        <w:rPr>
          <w:lang w:val="en-GB"/>
        </w:rPr>
      </w:pPr>
    </w:p>
    <w:p w14:paraId="39310EAC" w14:textId="591AC686" w:rsidR="000B2DCB" w:rsidRPr="00B015EC" w:rsidRDefault="000B2DCB" w:rsidP="00B015EC">
      <w:pPr>
        <w:pStyle w:val="3GPPH2"/>
        <w:numPr>
          <w:ilvl w:val="1"/>
          <w:numId w:val="1"/>
        </w:numPr>
        <w:spacing w:before="0" w:after="0"/>
        <w:ind w:left="567" w:hanging="567"/>
        <w:jc w:val="left"/>
        <w:rPr>
          <w:lang w:eastAsia="zh-CN"/>
        </w:rPr>
      </w:pPr>
      <w:r w:rsidRPr="00B015EC">
        <w:rPr>
          <w:lang w:eastAsia="zh-CN"/>
        </w:rPr>
        <w:t xml:space="preserve">Phase 2 </w:t>
      </w:r>
      <w:r w:rsidR="00B015EC">
        <w:rPr>
          <w:lang w:eastAsia="zh-CN"/>
        </w:rPr>
        <w:t>D</w:t>
      </w:r>
      <w:r w:rsidRPr="00B015EC">
        <w:rPr>
          <w:lang w:eastAsia="zh-CN"/>
        </w:rPr>
        <w:t>iscussion on NR-</w:t>
      </w:r>
      <w:proofErr w:type="spellStart"/>
      <w:r w:rsidRPr="00B015EC">
        <w:rPr>
          <w:lang w:eastAsia="zh-CN"/>
        </w:rPr>
        <w:t>TimingMeasQuality</w:t>
      </w:r>
      <w:proofErr w:type="spellEnd"/>
      <w:r w:rsidRPr="00B015EC">
        <w:rPr>
          <w:lang w:eastAsia="zh-CN"/>
        </w:rPr>
        <w:t xml:space="preserve"> for RSTD</w:t>
      </w:r>
    </w:p>
    <w:p w14:paraId="45DD611C" w14:textId="564893C3" w:rsidR="000B2DCB" w:rsidRDefault="000B2DCB">
      <w:pPr>
        <w:pStyle w:val="3GPPText"/>
        <w:rPr>
          <w:lang w:val="en-GB"/>
        </w:rPr>
      </w:pPr>
      <w:r>
        <w:rPr>
          <w:lang w:val="en-GB"/>
        </w:rPr>
        <w:t>Companies are invited to provide view on the following additional questions:</w:t>
      </w:r>
    </w:p>
    <w:p w14:paraId="0A17A662" w14:textId="18FD63DB" w:rsidR="000B2DCB" w:rsidRDefault="000B2DCB" w:rsidP="000B2DCB">
      <w:pPr>
        <w:pStyle w:val="3GPPText"/>
        <w:numPr>
          <w:ilvl w:val="0"/>
          <w:numId w:val="14"/>
        </w:numPr>
      </w:pPr>
      <w:bookmarkStart w:id="6" w:name="_Hlk38401890"/>
      <w:r w:rsidRPr="000B2DCB">
        <w:t xml:space="preserve">Whether proposal for </w:t>
      </w:r>
      <w:r>
        <w:t xml:space="preserve">potential </w:t>
      </w:r>
      <w:r w:rsidRPr="000B2DCB">
        <w:t>agreement</w:t>
      </w:r>
      <w:r>
        <w:t>/conclusion</w:t>
      </w:r>
      <w:r w:rsidRPr="000B2DCB">
        <w:t xml:space="preserve"> #1 is supported</w:t>
      </w:r>
    </w:p>
    <w:p w14:paraId="53D22EAF" w14:textId="2F8DA1C1" w:rsidR="000B2DCB" w:rsidRPr="000B2DCB" w:rsidRDefault="000B2DCB" w:rsidP="000B2DCB">
      <w:pPr>
        <w:pStyle w:val="3GPPText"/>
        <w:numPr>
          <w:ilvl w:val="0"/>
          <w:numId w:val="14"/>
        </w:numPr>
      </w:pPr>
      <w:r w:rsidRPr="000B2DCB">
        <w:rPr>
          <w:lang w:val="en-GB"/>
        </w:rPr>
        <w:t>Whether and</w:t>
      </w:r>
      <w:r w:rsidR="00E559D3" w:rsidRPr="000B2DCB">
        <w:rPr>
          <w:lang w:val="en-GB"/>
        </w:rPr>
        <w:t xml:space="preserve"> how to capture the </w:t>
      </w:r>
      <w:r w:rsidRPr="000B2DCB">
        <w:rPr>
          <w:lang w:val="en-GB"/>
        </w:rPr>
        <w:t xml:space="preserve">potential agreement/conclusion on interpretation of </w:t>
      </w:r>
      <w:r w:rsidRPr="000B2DCB">
        <w:rPr>
          <w:color w:val="000000"/>
        </w:rPr>
        <w:t>NR-</w:t>
      </w:r>
      <w:proofErr w:type="spellStart"/>
      <w:r w:rsidRPr="000B2DCB">
        <w:rPr>
          <w:color w:val="000000"/>
        </w:rPr>
        <w:t>TimingMeasQuality</w:t>
      </w:r>
      <w:proofErr w:type="spellEnd"/>
      <w:r w:rsidRPr="000B2DCB">
        <w:rPr>
          <w:color w:val="000000"/>
        </w:rPr>
        <w:t xml:space="preserve"> for RSTD</w:t>
      </w:r>
    </w:p>
    <w:p w14:paraId="0664EB61" w14:textId="4241055C" w:rsidR="00E559D3" w:rsidRDefault="000B2DCB" w:rsidP="000B2DCB">
      <w:pPr>
        <w:pStyle w:val="3GPPText"/>
        <w:numPr>
          <w:ilvl w:val="1"/>
          <w:numId w:val="13"/>
        </w:numPr>
        <w:rPr>
          <w:lang w:val="en-GB"/>
        </w:rPr>
      </w:pPr>
      <w:r>
        <w:rPr>
          <w:lang w:val="en-GB"/>
        </w:rPr>
        <w:t>Send LS to RAN2</w:t>
      </w:r>
    </w:p>
    <w:p w14:paraId="537761FA" w14:textId="657B61BC" w:rsidR="000B2DCB" w:rsidRDefault="000B2DCB" w:rsidP="000B2DCB">
      <w:pPr>
        <w:pStyle w:val="3GPPText"/>
        <w:numPr>
          <w:ilvl w:val="1"/>
          <w:numId w:val="13"/>
        </w:numPr>
        <w:rPr>
          <w:lang w:val="en-GB"/>
        </w:rPr>
      </w:pPr>
      <w:r>
        <w:rPr>
          <w:lang w:val="en-GB"/>
        </w:rPr>
        <w:t>Make a conclusion in chair notes</w:t>
      </w:r>
      <w:r w:rsidR="00B015EC">
        <w:rPr>
          <w:lang w:val="en-GB"/>
        </w:rPr>
        <w:t xml:space="preserve"> or capture in specification</w:t>
      </w:r>
    </w:p>
    <w:p w14:paraId="4DBC1781" w14:textId="22A11A49" w:rsidR="000B2DCB" w:rsidRDefault="000B2DCB" w:rsidP="000B2DCB">
      <w:pPr>
        <w:pStyle w:val="3GPPText"/>
        <w:numPr>
          <w:ilvl w:val="1"/>
          <w:numId w:val="13"/>
        </w:numPr>
        <w:rPr>
          <w:lang w:val="en-GB"/>
        </w:rPr>
      </w:pPr>
      <w:r>
        <w:rPr>
          <w:lang w:val="en-GB"/>
        </w:rPr>
        <w:t>Etc.</w:t>
      </w:r>
    </w:p>
    <w:p w14:paraId="5D47FA19" w14:textId="725AA5BF" w:rsidR="000B2DCB" w:rsidRDefault="000B2DCB" w:rsidP="00B015EC">
      <w:pPr>
        <w:pStyle w:val="3GPPText"/>
        <w:numPr>
          <w:ilvl w:val="0"/>
          <w:numId w:val="14"/>
        </w:numPr>
        <w:rPr>
          <w:bCs/>
          <w:iCs/>
        </w:rPr>
      </w:pPr>
      <w:r>
        <w:rPr>
          <w:lang w:val="en-GB"/>
        </w:rPr>
        <w:t>In addition, companies are encouraged to provide their understanding o</w:t>
      </w:r>
      <w:r w:rsidR="001F3CF0">
        <w:rPr>
          <w:lang w:val="en-GB"/>
        </w:rPr>
        <w:t>n</w:t>
      </w:r>
      <w:r>
        <w:rPr>
          <w:lang w:val="en-GB"/>
        </w:rPr>
        <w:t xml:space="preserve"> how the </w:t>
      </w:r>
      <w:r>
        <w:rPr>
          <w:bCs/>
          <w:iCs/>
          <w:lang w:eastAsia="zh-CN"/>
        </w:rPr>
        <w:t xml:space="preserve">TOA quality of the TRP </w:t>
      </w:r>
      <m:oMath>
        <m:r>
          <m:rPr>
            <m:sty m:val="p"/>
          </m:rPr>
          <w:rPr>
            <w:rFonts w:ascii="Cambria Math" w:hAnsi="Cambria Math"/>
            <w:lang w:eastAsia="zh-CN"/>
          </w:rPr>
          <m:t>k</m:t>
        </m:r>
      </m:oMath>
      <w:r>
        <w:rPr>
          <w:lang w:eastAsia="zh-CN"/>
        </w:rPr>
        <w:t>, represented by</w:t>
      </w:r>
      <w:r>
        <w:rPr>
          <w:bCs/>
          <w:iCs/>
        </w:rPr>
        <w:t xml:space="preserve"> </w:t>
      </w:r>
      <m:oMath>
        <m:sSub>
          <m:sSubPr>
            <m:ctrlPr>
              <w:rPr>
                <w:rFonts w:ascii="Cambria Math" w:hAnsi="Cambria Math"/>
                <w:bCs/>
                <w:iCs/>
              </w:rPr>
            </m:ctrlPr>
          </m:sSubPr>
          <m:e>
            <m:r>
              <m:rPr>
                <m:sty m:val="p"/>
              </m:rPr>
              <w:rPr>
                <w:rFonts w:ascii="Cambria Math" w:hAnsi="Cambria Math"/>
              </w:rPr>
              <m:t>σ</m:t>
            </m:r>
          </m:e>
          <m:sub>
            <m:r>
              <m:rPr>
                <m:sty m:val="p"/>
              </m:rPr>
              <w:rPr>
                <w:rFonts w:ascii="Cambria Math" w:hAnsi="Cambria Math"/>
              </w:rPr>
              <m:t>k</m:t>
            </m:r>
          </m:sub>
        </m:sSub>
      </m:oMath>
      <w:r>
        <w:rPr>
          <w:bCs/>
          <w:iCs/>
        </w:rPr>
        <w:t xml:space="preserve"> is defined in case of single shot DL PRS measurements</w:t>
      </w:r>
      <w:r w:rsidR="001F3CF0">
        <w:rPr>
          <w:bCs/>
          <w:iCs/>
        </w:rPr>
        <w:t xml:space="preserve"> (i.e. only one measurement is available)</w:t>
      </w:r>
      <w:r>
        <w:rPr>
          <w:bCs/>
          <w:iCs/>
        </w:rPr>
        <w:t>.</w:t>
      </w:r>
    </w:p>
    <w:bookmarkEnd w:id="6"/>
    <w:p w14:paraId="0A376E19" w14:textId="3D91E84C" w:rsidR="000B2DCB" w:rsidRDefault="000B2DCB" w:rsidP="000B2DCB">
      <w:pPr>
        <w:pStyle w:val="3GPPText"/>
        <w:rPr>
          <w:lang w:val="en-GB"/>
        </w:rPr>
      </w:pPr>
    </w:p>
    <w:p w14:paraId="326CEE7D" w14:textId="158F12A2" w:rsidR="000B2DCB" w:rsidRDefault="000B2DCB" w:rsidP="000B2DCB">
      <w:pPr>
        <w:pStyle w:val="Caption"/>
        <w:rPr>
          <w:lang w:eastAsia="zh-CN"/>
        </w:rPr>
      </w:pPr>
      <w:r>
        <w:t xml:space="preserve">Table </w:t>
      </w:r>
      <w:r>
        <w:fldChar w:fldCharType="begin"/>
      </w:r>
      <w:r>
        <w:instrText xml:space="preserve"> SEQ Table \* ARABIC </w:instrText>
      </w:r>
      <w:r>
        <w:fldChar w:fldCharType="separate"/>
      </w:r>
      <w:r>
        <w:rPr>
          <w:noProof/>
        </w:rPr>
        <w:t>5</w:t>
      </w:r>
      <w:r>
        <w:fldChar w:fldCharType="end"/>
      </w:r>
      <w:r>
        <w:t>: Further c</w:t>
      </w:r>
      <w:r>
        <w:rPr>
          <w:color w:val="000000"/>
        </w:rPr>
        <w:t>larification on NR-</w:t>
      </w:r>
      <w:proofErr w:type="spellStart"/>
      <w:r>
        <w:rPr>
          <w:color w:val="000000"/>
        </w:rPr>
        <w:t>TimingMeasQuality</w:t>
      </w:r>
      <w:proofErr w:type="spellEnd"/>
      <w:r>
        <w:rPr>
          <w:color w:val="000000"/>
        </w:rPr>
        <w:t xml:space="preserve"> for RSTD</w:t>
      </w:r>
    </w:p>
    <w:tbl>
      <w:tblPr>
        <w:tblStyle w:val="TableGrid"/>
        <w:tblW w:w="9967" w:type="dxa"/>
        <w:tblInd w:w="-5" w:type="dxa"/>
        <w:tblLayout w:type="fixed"/>
        <w:tblLook w:val="04A0" w:firstRow="1" w:lastRow="0" w:firstColumn="1" w:lastColumn="0" w:noHBand="0" w:noVBand="1"/>
      </w:tblPr>
      <w:tblGrid>
        <w:gridCol w:w="1805"/>
        <w:gridCol w:w="8162"/>
      </w:tblGrid>
      <w:tr w:rsidR="000B2DCB" w14:paraId="366F3BDC" w14:textId="77777777" w:rsidTr="00FB50B0">
        <w:tc>
          <w:tcPr>
            <w:tcW w:w="1805" w:type="dxa"/>
          </w:tcPr>
          <w:p w14:paraId="7468F7E7" w14:textId="77777777" w:rsidR="000B2DCB" w:rsidRDefault="000B2DCB" w:rsidP="00FB50B0">
            <w:pPr>
              <w:pStyle w:val="3GPPText"/>
              <w:spacing w:before="0" w:after="0"/>
              <w:rPr>
                <w:b/>
                <w:bCs/>
              </w:rPr>
            </w:pPr>
            <w:r>
              <w:rPr>
                <w:b/>
                <w:bCs/>
              </w:rPr>
              <w:t>Company</w:t>
            </w:r>
          </w:p>
        </w:tc>
        <w:tc>
          <w:tcPr>
            <w:tcW w:w="8162" w:type="dxa"/>
          </w:tcPr>
          <w:p w14:paraId="79FB3D65" w14:textId="77777777" w:rsidR="000B2DCB" w:rsidRDefault="000B2DCB" w:rsidP="00FB50B0">
            <w:pPr>
              <w:pStyle w:val="3GPPText"/>
              <w:spacing w:before="0" w:after="0"/>
              <w:rPr>
                <w:b/>
                <w:bCs/>
              </w:rPr>
            </w:pPr>
            <w:r>
              <w:rPr>
                <w:b/>
                <w:bCs/>
              </w:rPr>
              <w:t>Comments</w:t>
            </w:r>
          </w:p>
        </w:tc>
      </w:tr>
      <w:tr w:rsidR="000B2DCB" w14:paraId="39622376" w14:textId="77777777" w:rsidTr="00FB50B0">
        <w:tc>
          <w:tcPr>
            <w:tcW w:w="1805" w:type="dxa"/>
          </w:tcPr>
          <w:p w14:paraId="64583D9D" w14:textId="14AE355C" w:rsidR="000B2DCB" w:rsidRDefault="00FB50B0" w:rsidP="00FB50B0">
            <w:pPr>
              <w:pStyle w:val="3GPPText"/>
              <w:spacing w:before="0" w:after="0"/>
              <w:rPr>
                <w:lang w:eastAsia="zh-CN"/>
              </w:rPr>
            </w:pPr>
            <w:r>
              <w:rPr>
                <w:rFonts w:hint="eastAsia"/>
                <w:lang w:eastAsia="zh-CN"/>
              </w:rPr>
              <w:t>H</w:t>
            </w:r>
            <w:r>
              <w:rPr>
                <w:lang w:eastAsia="zh-CN"/>
              </w:rPr>
              <w:t>uawei/HiSilicon</w:t>
            </w:r>
          </w:p>
        </w:tc>
        <w:tc>
          <w:tcPr>
            <w:tcW w:w="8162" w:type="dxa"/>
          </w:tcPr>
          <w:p w14:paraId="07E0D0F2" w14:textId="77777777" w:rsidR="000B2DCB" w:rsidRDefault="00FB50B0" w:rsidP="00FB50B0">
            <w:pPr>
              <w:pStyle w:val="3GPPText"/>
              <w:spacing w:before="0" w:after="0"/>
              <w:rPr>
                <w:lang w:eastAsia="zh-CN"/>
              </w:rPr>
            </w:pPr>
            <w:r>
              <w:rPr>
                <w:rFonts w:hint="eastAsia"/>
                <w:lang w:eastAsia="zh-CN"/>
              </w:rPr>
              <w:t>1</w:t>
            </w:r>
            <w:r>
              <w:rPr>
                <w:lang w:eastAsia="zh-CN"/>
              </w:rPr>
              <w:t>) Support in principle. Suggest the following revision.</w:t>
            </w:r>
          </w:p>
          <w:p w14:paraId="6689289D" w14:textId="77777777" w:rsidR="00FB50B0" w:rsidRPr="00FB50B0" w:rsidRDefault="00FB50B0" w:rsidP="00FB50B0">
            <w:pPr>
              <w:pStyle w:val="3GPPText"/>
              <w:spacing w:before="0" w:after="0"/>
              <w:rPr>
                <w:color w:val="000000" w:themeColor="text1"/>
                <w:lang w:eastAsia="zh-CN"/>
              </w:rPr>
            </w:pPr>
            <w:r w:rsidRPr="00FB50B0">
              <w:rPr>
                <w:color w:val="000000" w:themeColor="text1"/>
                <w:lang w:eastAsia="zh-CN"/>
              </w:rPr>
              <w:t>Proposal for conclusion:</w:t>
            </w:r>
          </w:p>
          <w:p w14:paraId="36E80B0B" w14:textId="77777777" w:rsidR="00FB50B0" w:rsidRPr="00FB50B0" w:rsidRDefault="00FB50B0" w:rsidP="00FB50B0">
            <w:pPr>
              <w:pStyle w:val="3GPPText"/>
              <w:numPr>
                <w:ilvl w:val="0"/>
                <w:numId w:val="16"/>
              </w:numPr>
              <w:spacing w:before="0" w:after="0"/>
              <w:rPr>
                <w:color w:val="000000" w:themeColor="text1"/>
                <w:lang w:eastAsia="zh-CN"/>
              </w:rPr>
            </w:pPr>
            <w:r w:rsidRPr="00FB50B0">
              <w:rPr>
                <w:rFonts w:hint="eastAsia"/>
                <w:color w:val="000000" w:themeColor="text1"/>
                <w:lang w:eastAsia="zh-CN"/>
              </w:rPr>
              <w:t>I</w:t>
            </w:r>
            <w:r w:rsidRPr="00FB50B0">
              <w:rPr>
                <w:color w:val="000000" w:themeColor="text1"/>
                <w:lang w:eastAsia="zh-CN"/>
              </w:rPr>
              <w:t>t is RAN1 understanding that the NR-</w:t>
            </w:r>
            <w:proofErr w:type="spellStart"/>
            <w:r w:rsidRPr="00FB50B0">
              <w:rPr>
                <w:color w:val="000000" w:themeColor="text1"/>
                <w:lang w:eastAsia="zh-CN"/>
              </w:rPr>
              <w:t>TimingMeasQuality</w:t>
            </w:r>
            <w:proofErr w:type="spellEnd"/>
            <w:r w:rsidRPr="00FB50B0">
              <w:rPr>
                <w:color w:val="000000" w:themeColor="text1"/>
                <w:lang w:eastAsia="zh-CN"/>
              </w:rPr>
              <w:t xml:space="preserve"> is the TOA quality.</w:t>
            </w:r>
          </w:p>
          <w:p w14:paraId="7EFC7012" w14:textId="77777777" w:rsidR="00FB50B0" w:rsidRPr="00FB50B0" w:rsidRDefault="00FB50B0" w:rsidP="00FB50B0">
            <w:pPr>
              <w:pStyle w:val="3GPPText"/>
              <w:numPr>
                <w:ilvl w:val="0"/>
                <w:numId w:val="16"/>
              </w:numPr>
              <w:spacing w:before="0" w:after="0"/>
              <w:rPr>
                <w:color w:val="000000" w:themeColor="text1"/>
                <w:lang w:eastAsia="zh-CN"/>
              </w:rPr>
            </w:pPr>
            <w:r w:rsidRPr="00FB50B0">
              <w:rPr>
                <w:color w:val="000000" w:themeColor="text1"/>
                <w:lang w:eastAsia="zh-CN"/>
              </w:rPr>
              <w:t>Note: No RAN1 spec change is required.</w:t>
            </w:r>
          </w:p>
          <w:p w14:paraId="356462E4" w14:textId="77777777" w:rsidR="00FB50B0" w:rsidRDefault="00FB50B0" w:rsidP="00FB50B0">
            <w:pPr>
              <w:pStyle w:val="3GPPText"/>
              <w:spacing w:before="0" w:after="0"/>
              <w:rPr>
                <w:color w:val="000000" w:themeColor="text1"/>
                <w:lang w:eastAsia="zh-CN"/>
              </w:rPr>
            </w:pPr>
          </w:p>
          <w:p w14:paraId="13D902FF" w14:textId="70AD4ED0" w:rsidR="00FB50B0" w:rsidRDefault="00FB50B0" w:rsidP="00FB50B0">
            <w:pPr>
              <w:pStyle w:val="3GPPText"/>
              <w:spacing w:before="0" w:after="0"/>
              <w:rPr>
                <w:color w:val="000000" w:themeColor="text1"/>
                <w:lang w:eastAsia="zh-CN"/>
              </w:rPr>
            </w:pPr>
            <w:r>
              <w:rPr>
                <w:rFonts w:hint="eastAsia"/>
                <w:color w:val="000000" w:themeColor="text1"/>
                <w:lang w:eastAsia="zh-CN"/>
              </w:rPr>
              <w:t>2</w:t>
            </w:r>
            <w:r>
              <w:rPr>
                <w:color w:val="000000" w:themeColor="text1"/>
                <w:lang w:eastAsia="zh-CN"/>
              </w:rPr>
              <w:t xml:space="preserve">) We think a conclusion in the chairman’s notes will be </w:t>
            </w:r>
            <w:proofErr w:type="gramStart"/>
            <w:r>
              <w:rPr>
                <w:color w:val="000000" w:themeColor="text1"/>
                <w:lang w:eastAsia="zh-CN"/>
              </w:rPr>
              <w:t>sufficient</w:t>
            </w:r>
            <w:proofErr w:type="gramEnd"/>
            <w:r>
              <w:rPr>
                <w:color w:val="000000" w:themeColor="text1"/>
                <w:lang w:eastAsia="zh-CN"/>
              </w:rPr>
              <w:t xml:space="preserve">. </w:t>
            </w:r>
            <w:proofErr w:type="gramStart"/>
            <w:r>
              <w:rPr>
                <w:color w:val="000000" w:themeColor="text1"/>
                <w:lang w:eastAsia="zh-CN"/>
              </w:rPr>
              <w:t>An</w:t>
            </w:r>
            <w:proofErr w:type="gramEnd"/>
            <w:r>
              <w:rPr>
                <w:color w:val="000000" w:themeColor="text1"/>
                <w:lang w:eastAsia="zh-CN"/>
              </w:rPr>
              <w:t xml:space="preserve"> LS to RAN2 to capture it in LPP would also be OK for us, but we assume no RAN1 spec change is required for Rel-16.</w:t>
            </w:r>
          </w:p>
          <w:p w14:paraId="43B56897" w14:textId="77777777" w:rsidR="00FB50B0" w:rsidRDefault="00FB50B0" w:rsidP="00FB50B0">
            <w:pPr>
              <w:pStyle w:val="3GPPText"/>
              <w:spacing w:before="0" w:after="0"/>
              <w:rPr>
                <w:color w:val="000000" w:themeColor="text1"/>
                <w:lang w:eastAsia="zh-CN"/>
              </w:rPr>
            </w:pPr>
          </w:p>
          <w:p w14:paraId="217A3968" w14:textId="4D9443C9" w:rsidR="00FB50B0" w:rsidRDefault="00FB50B0" w:rsidP="00FB50B0">
            <w:pPr>
              <w:pStyle w:val="3GPPText"/>
              <w:spacing w:before="0" w:after="0"/>
              <w:rPr>
                <w:color w:val="000000" w:themeColor="text1"/>
                <w:lang w:eastAsia="zh-CN"/>
              </w:rPr>
            </w:pPr>
            <w:r>
              <w:rPr>
                <w:color w:val="000000" w:themeColor="text1"/>
                <w:lang w:eastAsia="zh-CN"/>
              </w:rPr>
              <w:t xml:space="preserve">3) </w:t>
            </w:r>
            <w:r w:rsidR="005119F9">
              <w:rPr>
                <w:color w:val="000000" w:themeColor="text1"/>
                <w:lang w:eastAsia="zh-CN"/>
              </w:rPr>
              <w:t>We think it would be entirely up to UE implementation in Rel-16.</w:t>
            </w:r>
          </w:p>
          <w:p w14:paraId="6620D003" w14:textId="77777777" w:rsidR="00FB50B0" w:rsidRDefault="00FB50B0" w:rsidP="00FB50B0">
            <w:pPr>
              <w:pStyle w:val="3GPPText"/>
              <w:spacing w:before="0" w:after="0"/>
              <w:rPr>
                <w:color w:val="000000" w:themeColor="text1"/>
                <w:lang w:eastAsia="zh-CN"/>
              </w:rPr>
            </w:pPr>
          </w:p>
          <w:p w14:paraId="4BF964FD" w14:textId="067AB231" w:rsidR="005119F9" w:rsidRPr="00FB50B0" w:rsidRDefault="005119F9" w:rsidP="00FB50B0">
            <w:pPr>
              <w:pStyle w:val="3GPPText"/>
              <w:spacing w:before="0" w:after="0"/>
              <w:rPr>
                <w:color w:val="000000" w:themeColor="text1"/>
                <w:lang w:eastAsia="zh-CN"/>
              </w:rPr>
            </w:pPr>
            <w:r>
              <w:rPr>
                <w:color w:val="000000" w:themeColor="text1"/>
                <w:lang w:eastAsia="zh-CN"/>
              </w:rPr>
              <w:lastRenderedPageBreak/>
              <w:t>In addition, we have the following comment:</w:t>
            </w:r>
          </w:p>
          <w:p w14:paraId="6732A482" w14:textId="66596419" w:rsidR="00FB50B0" w:rsidRPr="00FB50B0" w:rsidRDefault="00FB50B0" w:rsidP="00FB50B0">
            <w:pPr>
              <w:pStyle w:val="3GPPText"/>
              <w:spacing w:before="0" w:after="0"/>
              <w:rPr>
                <w:color w:val="000000" w:themeColor="text1"/>
                <w:lang w:eastAsia="zh-CN"/>
              </w:rPr>
            </w:pPr>
            <w:r w:rsidRPr="00FB50B0">
              <w:rPr>
                <w:color w:val="000000" w:themeColor="text1"/>
                <w:lang w:eastAsia="zh-CN"/>
              </w:rPr>
              <w:t>Should we have another proposal for conclusion as following</w:t>
            </w:r>
            <w:r w:rsidR="005119F9">
              <w:rPr>
                <w:color w:val="000000" w:themeColor="text1"/>
                <w:lang w:eastAsia="zh-CN"/>
              </w:rPr>
              <w:t>?</w:t>
            </w:r>
          </w:p>
          <w:p w14:paraId="1CDE0DB5" w14:textId="77777777" w:rsidR="00FB50B0" w:rsidRPr="00FB50B0" w:rsidRDefault="00FB50B0" w:rsidP="00FB50B0">
            <w:pPr>
              <w:pStyle w:val="3GPPText"/>
              <w:numPr>
                <w:ilvl w:val="0"/>
                <w:numId w:val="16"/>
              </w:numPr>
              <w:spacing w:before="0" w:after="0"/>
              <w:rPr>
                <w:color w:val="000000" w:themeColor="text1"/>
                <w:lang w:eastAsia="zh-CN"/>
              </w:rPr>
            </w:pPr>
            <w:r w:rsidRPr="00FB50B0">
              <w:rPr>
                <w:color w:val="000000" w:themeColor="text1"/>
                <w:lang w:eastAsia="zh-CN"/>
              </w:rPr>
              <w:t>It is RAN1 understanding that the measurement for RSTD reference can also have NR-</w:t>
            </w:r>
            <w:proofErr w:type="spellStart"/>
            <w:r w:rsidRPr="00FB50B0">
              <w:rPr>
                <w:color w:val="000000" w:themeColor="text1"/>
                <w:lang w:eastAsia="zh-CN"/>
              </w:rPr>
              <w:t>TimingMeasQuality</w:t>
            </w:r>
            <w:proofErr w:type="spellEnd"/>
            <w:r w:rsidRPr="00FB50B0">
              <w:rPr>
                <w:color w:val="000000" w:themeColor="text1"/>
                <w:lang w:eastAsia="zh-CN"/>
              </w:rPr>
              <w:t>.</w:t>
            </w:r>
          </w:p>
          <w:p w14:paraId="39EC4D66" w14:textId="0DC0A39C" w:rsidR="00FB50B0" w:rsidRDefault="00FB50B0" w:rsidP="005119F9">
            <w:pPr>
              <w:pStyle w:val="3GPPText"/>
              <w:numPr>
                <w:ilvl w:val="0"/>
                <w:numId w:val="16"/>
              </w:numPr>
              <w:spacing w:before="0" w:after="0"/>
              <w:rPr>
                <w:lang w:eastAsia="zh-CN"/>
              </w:rPr>
            </w:pPr>
            <w:r w:rsidRPr="00FB50B0">
              <w:rPr>
                <w:color w:val="000000" w:themeColor="text1"/>
                <w:lang w:eastAsia="zh-CN"/>
              </w:rPr>
              <w:t>Note: No RAN1 spec change is required.</w:t>
            </w:r>
          </w:p>
        </w:tc>
      </w:tr>
      <w:tr w:rsidR="000B2DCB" w14:paraId="773B2FEC" w14:textId="77777777" w:rsidTr="00FB50B0">
        <w:tc>
          <w:tcPr>
            <w:tcW w:w="1805" w:type="dxa"/>
          </w:tcPr>
          <w:p w14:paraId="04F744CE" w14:textId="0A879089" w:rsidR="000B2DCB" w:rsidRDefault="00A72635" w:rsidP="00FB50B0">
            <w:pPr>
              <w:pStyle w:val="3GPPText"/>
              <w:spacing w:before="0" w:after="0"/>
              <w:rPr>
                <w:lang w:eastAsia="zh-CN"/>
              </w:rPr>
            </w:pPr>
            <w:r>
              <w:rPr>
                <w:lang w:eastAsia="zh-CN"/>
              </w:rPr>
              <w:lastRenderedPageBreak/>
              <w:t>Intel</w:t>
            </w:r>
          </w:p>
        </w:tc>
        <w:tc>
          <w:tcPr>
            <w:tcW w:w="8162" w:type="dxa"/>
          </w:tcPr>
          <w:p w14:paraId="5543297B" w14:textId="77777777" w:rsidR="00A72635" w:rsidRDefault="00A72635" w:rsidP="00A72635">
            <w:pPr>
              <w:pStyle w:val="3GPPText"/>
              <w:numPr>
                <w:ilvl w:val="0"/>
                <w:numId w:val="17"/>
              </w:numPr>
              <w:spacing w:before="0" w:after="0"/>
              <w:rPr>
                <w:lang w:eastAsia="zh-CN"/>
              </w:rPr>
            </w:pPr>
            <w:r>
              <w:rPr>
                <w:lang w:eastAsia="zh-CN"/>
              </w:rPr>
              <w:t xml:space="preserve">We have some preference to make an agreement </w:t>
            </w:r>
          </w:p>
          <w:p w14:paraId="22EE37A1" w14:textId="41413D2C" w:rsidR="000B2DCB" w:rsidRDefault="00A72635" w:rsidP="00A72635">
            <w:pPr>
              <w:pStyle w:val="3GPPText"/>
              <w:numPr>
                <w:ilvl w:val="0"/>
                <w:numId w:val="17"/>
              </w:numPr>
              <w:spacing w:before="0" w:after="0"/>
              <w:rPr>
                <w:lang w:eastAsia="zh-CN"/>
              </w:rPr>
            </w:pPr>
            <w:r>
              <w:rPr>
                <w:lang w:eastAsia="zh-CN"/>
              </w:rPr>
              <w:t>We prefer to inform RAN2 on RAN1 understanding</w:t>
            </w:r>
            <w:r w:rsidR="00192BA8">
              <w:rPr>
                <w:lang w:eastAsia="zh-CN"/>
              </w:rPr>
              <w:t xml:space="preserve"> by sending LS</w:t>
            </w:r>
            <w:r>
              <w:rPr>
                <w:lang w:eastAsia="zh-CN"/>
              </w:rPr>
              <w:t>. We agree that no RAN1 spec change is needed.</w:t>
            </w:r>
          </w:p>
          <w:p w14:paraId="7F48F61C" w14:textId="6C259999" w:rsidR="00A72635" w:rsidRDefault="00A72635" w:rsidP="00A72635">
            <w:pPr>
              <w:pStyle w:val="3GPPText"/>
              <w:numPr>
                <w:ilvl w:val="0"/>
                <w:numId w:val="17"/>
              </w:numPr>
              <w:spacing w:before="0" w:after="0"/>
              <w:rPr>
                <w:lang w:eastAsia="zh-CN"/>
              </w:rPr>
            </w:pPr>
            <w:r>
              <w:rPr>
                <w:lang w:eastAsia="zh-CN"/>
              </w:rPr>
              <w:t xml:space="preserve">It seems </w:t>
            </w:r>
            <w:r w:rsidR="00192BA8">
              <w:rPr>
                <w:lang w:eastAsia="zh-CN"/>
              </w:rPr>
              <w:t>that “</w:t>
            </w:r>
            <w:r>
              <w:rPr>
                <w:lang w:eastAsia="zh-CN"/>
              </w:rPr>
              <w:t>up to UE implementation</w:t>
            </w:r>
            <w:r w:rsidR="00192BA8">
              <w:rPr>
                <w:lang w:eastAsia="zh-CN"/>
              </w:rPr>
              <w:t>”</w:t>
            </w:r>
            <w:r>
              <w:rPr>
                <w:lang w:eastAsia="zh-CN"/>
              </w:rPr>
              <w:t xml:space="preserve"> is the only feasible option in R16.</w:t>
            </w:r>
          </w:p>
          <w:p w14:paraId="21BD538E" w14:textId="74A617DC" w:rsidR="00A72635" w:rsidRDefault="00A72635" w:rsidP="00FB50B0">
            <w:pPr>
              <w:pStyle w:val="3GPPText"/>
              <w:spacing w:before="0" w:after="0"/>
              <w:rPr>
                <w:lang w:eastAsia="zh-CN"/>
              </w:rPr>
            </w:pPr>
          </w:p>
        </w:tc>
      </w:tr>
      <w:tr w:rsidR="000B2DCB" w14:paraId="124A3B4C" w14:textId="77777777" w:rsidTr="00FB50B0">
        <w:tc>
          <w:tcPr>
            <w:tcW w:w="1805" w:type="dxa"/>
          </w:tcPr>
          <w:p w14:paraId="34AA598F" w14:textId="5229FBA5" w:rsidR="000B2DCB" w:rsidRDefault="004411AE" w:rsidP="00FB50B0">
            <w:pPr>
              <w:pStyle w:val="3GPPText"/>
              <w:spacing w:before="0" w:after="0"/>
              <w:rPr>
                <w:rFonts w:eastAsia="Malgun Gothic"/>
                <w:lang w:eastAsia="ko-KR"/>
              </w:rPr>
            </w:pPr>
            <w:r>
              <w:rPr>
                <w:rFonts w:eastAsia="Malgun Gothic"/>
                <w:lang w:eastAsia="ko-KR"/>
              </w:rPr>
              <w:t>Nokia/NSB</w:t>
            </w:r>
          </w:p>
        </w:tc>
        <w:tc>
          <w:tcPr>
            <w:tcW w:w="8162" w:type="dxa"/>
          </w:tcPr>
          <w:p w14:paraId="181CD6B6" w14:textId="04F9A476" w:rsidR="000B2DCB" w:rsidRDefault="004411AE" w:rsidP="004411AE">
            <w:pPr>
              <w:pStyle w:val="3GPPText"/>
              <w:numPr>
                <w:ilvl w:val="0"/>
                <w:numId w:val="20"/>
              </w:numPr>
              <w:spacing w:before="0" w:after="0"/>
              <w:rPr>
                <w:rFonts w:eastAsia="Malgun Gothic"/>
                <w:lang w:eastAsia="ko-KR"/>
              </w:rPr>
            </w:pPr>
            <w:r>
              <w:rPr>
                <w:rFonts w:eastAsia="Malgun Gothic"/>
                <w:lang w:eastAsia="ko-KR"/>
              </w:rPr>
              <w:t xml:space="preserve">We are okay with the proposed conclusion. As TOA is not a defined </w:t>
            </w:r>
            <w:proofErr w:type="gramStart"/>
            <w:r>
              <w:rPr>
                <w:rFonts w:eastAsia="Malgun Gothic"/>
                <w:lang w:eastAsia="ko-KR"/>
              </w:rPr>
              <w:t>measurement</w:t>
            </w:r>
            <w:proofErr w:type="gramEnd"/>
            <w:r>
              <w:rPr>
                <w:rFonts w:eastAsia="Malgun Gothic"/>
                <w:lang w:eastAsia="ko-KR"/>
              </w:rPr>
              <w:t xml:space="preserve"> we don’t think the first bullet from HW should be added. </w:t>
            </w:r>
          </w:p>
          <w:p w14:paraId="3AF04FD2" w14:textId="77777777" w:rsidR="004411AE" w:rsidRDefault="004411AE" w:rsidP="004411AE">
            <w:pPr>
              <w:pStyle w:val="3GPPText"/>
              <w:numPr>
                <w:ilvl w:val="0"/>
                <w:numId w:val="20"/>
              </w:numPr>
              <w:spacing w:before="0" w:after="0"/>
              <w:rPr>
                <w:rFonts w:eastAsia="Malgun Gothic"/>
                <w:lang w:eastAsia="ko-KR"/>
              </w:rPr>
            </w:pPr>
            <w:r>
              <w:rPr>
                <w:rFonts w:eastAsia="Malgun Gothic"/>
                <w:lang w:eastAsia="ko-KR"/>
              </w:rPr>
              <w:t xml:space="preserve">We think a conclusion in the chairmen’s notes is a good way forward. </w:t>
            </w:r>
            <w:proofErr w:type="gramStart"/>
            <w:r>
              <w:rPr>
                <w:rFonts w:eastAsia="Malgun Gothic"/>
                <w:lang w:eastAsia="ko-KR"/>
              </w:rPr>
              <w:t>An</w:t>
            </w:r>
            <w:proofErr w:type="gramEnd"/>
            <w:r>
              <w:rPr>
                <w:rFonts w:eastAsia="Malgun Gothic"/>
                <w:lang w:eastAsia="ko-KR"/>
              </w:rPr>
              <w:t xml:space="preserve"> LS to RAN2 is okay for us if the group prefers that perhaps with a note that no RAN1 spec will be changed. </w:t>
            </w:r>
          </w:p>
          <w:p w14:paraId="063AA14A" w14:textId="618CBE28" w:rsidR="004411AE" w:rsidRDefault="004411AE" w:rsidP="004411AE">
            <w:pPr>
              <w:pStyle w:val="3GPPText"/>
              <w:numPr>
                <w:ilvl w:val="0"/>
                <w:numId w:val="20"/>
              </w:numPr>
              <w:spacing w:before="0" w:after="0"/>
              <w:rPr>
                <w:rFonts w:eastAsia="Malgun Gothic"/>
                <w:lang w:eastAsia="ko-KR"/>
              </w:rPr>
            </w:pPr>
            <w:r>
              <w:rPr>
                <w:rFonts w:eastAsia="Malgun Gothic"/>
                <w:lang w:eastAsia="ko-KR"/>
              </w:rPr>
              <w:t xml:space="preserve">Up to UE implementation. </w:t>
            </w:r>
          </w:p>
        </w:tc>
      </w:tr>
      <w:tr w:rsidR="002F3F24" w14:paraId="2BAFD32A" w14:textId="77777777" w:rsidTr="00FB50B0">
        <w:tc>
          <w:tcPr>
            <w:tcW w:w="1805" w:type="dxa"/>
          </w:tcPr>
          <w:p w14:paraId="3965CDA3" w14:textId="5125809C" w:rsidR="002F3F24" w:rsidRDefault="002F3F24" w:rsidP="00FB50B0">
            <w:pPr>
              <w:pStyle w:val="3GPPText"/>
              <w:spacing w:before="0" w:after="0"/>
              <w:rPr>
                <w:rFonts w:eastAsia="Malgun Gothic"/>
                <w:lang w:eastAsia="ko-KR"/>
              </w:rPr>
            </w:pPr>
            <w:r>
              <w:rPr>
                <w:rFonts w:eastAsia="Malgun Gothic"/>
                <w:lang w:eastAsia="ko-KR"/>
              </w:rPr>
              <w:t>Qualcomm</w:t>
            </w:r>
          </w:p>
        </w:tc>
        <w:tc>
          <w:tcPr>
            <w:tcW w:w="8162" w:type="dxa"/>
          </w:tcPr>
          <w:p w14:paraId="45868FDD" w14:textId="402A2910" w:rsidR="002F3F24" w:rsidRDefault="002F3F24" w:rsidP="002F3F24">
            <w:pPr>
              <w:pStyle w:val="3GPPText"/>
              <w:numPr>
                <w:ilvl w:val="0"/>
                <w:numId w:val="21"/>
              </w:numPr>
              <w:spacing w:before="0" w:after="0"/>
              <w:rPr>
                <w:rFonts w:eastAsia="Malgun Gothic"/>
                <w:lang w:eastAsia="ko-KR"/>
              </w:rPr>
            </w:pPr>
            <w:r>
              <w:rPr>
                <w:rFonts w:eastAsia="Malgun Gothic"/>
                <w:lang w:eastAsia="ko-KR"/>
              </w:rPr>
              <w:t>We prefer just a conclusion.</w:t>
            </w:r>
          </w:p>
          <w:p w14:paraId="6AABD4DE" w14:textId="77777777" w:rsidR="002F3F24" w:rsidRDefault="002F3F24" w:rsidP="002F3F24">
            <w:pPr>
              <w:pStyle w:val="3GPPText"/>
              <w:spacing w:before="0" w:after="0"/>
              <w:rPr>
                <w:rFonts w:eastAsia="Malgun Gothic"/>
                <w:lang w:eastAsia="ko-KR"/>
              </w:rPr>
            </w:pPr>
          </w:p>
          <w:p w14:paraId="5D1231C5" w14:textId="77777777" w:rsidR="002F3F24" w:rsidRPr="00FB50B0" w:rsidRDefault="002F3F24" w:rsidP="002F3F24">
            <w:pPr>
              <w:pStyle w:val="3GPPText"/>
              <w:spacing w:before="0" w:after="0"/>
              <w:rPr>
                <w:color w:val="000000" w:themeColor="text1"/>
                <w:lang w:eastAsia="zh-CN"/>
              </w:rPr>
            </w:pPr>
            <w:r w:rsidRPr="00FB50B0">
              <w:rPr>
                <w:color w:val="000000" w:themeColor="text1"/>
                <w:lang w:eastAsia="zh-CN"/>
              </w:rPr>
              <w:t>Proposal for conclusion:</w:t>
            </w:r>
          </w:p>
          <w:p w14:paraId="1E0C4CB4" w14:textId="77777777" w:rsidR="002F3F24" w:rsidRPr="00FB50B0" w:rsidRDefault="002F3F24" w:rsidP="002F3F24">
            <w:pPr>
              <w:pStyle w:val="3GPPText"/>
              <w:numPr>
                <w:ilvl w:val="0"/>
                <w:numId w:val="16"/>
              </w:numPr>
              <w:spacing w:before="0" w:after="0"/>
              <w:rPr>
                <w:color w:val="000000" w:themeColor="text1"/>
                <w:lang w:eastAsia="zh-CN"/>
              </w:rPr>
            </w:pPr>
            <w:r w:rsidRPr="00FB50B0">
              <w:rPr>
                <w:rFonts w:hint="eastAsia"/>
                <w:color w:val="000000" w:themeColor="text1"/>
                <w:lang w:eastAsia="zh-CN"/>
              </w:rPr>
              <w:t>I</w:t>
            </w:r>
            <w:r w:rsidRPr="00FB50B0">
              <w:rPr>
                <w:color w:val="000000" w:themeColor="text1"/>
                <w:lang w:eastAsia="zh-CN"/>
              </w:rPr>
              <w:t>t is RAN1 understanding that the NR-</w:t>
            </w:r>
            <w:proofErr w:type="spellStart"/>
            <w:r w:rsidRPr="00FB50B0">
              <w:rPr>
                <w:color w:val="000000" w:themeColor="text1"/>
                <w:lang w:eastAsia="zh-CN"/>
              </w:rPr>
              <w:t>TimingMeasQuality</w:t>
            </w:r>
            <w:proofErr w:type="spellEnd"/>
            <w:r w:rsidRPr="00FB50B0">
              <w:rPr>
                <w:color w:val="000000" w:themeColor="text1"/>
                <w:lang w:eastAsia="zh-CN"/>
              </w:rPr>
              <w:t xml:space="preserve"> is the TOA quality.</w:t>
            </w:r>
          </w:p>
          <w:p w14:paraId="58E74BB6" w14:textId="677C4E47" w:rsidR="002F3F24" w:rsidRDefault="002F3F24" w:rsidP="002F3F24">
            <w:pPr>
              <w:pStyle w:val="3GPPText"/>
              <w:numPr>
                <w:ilvl w:val="0"/>
                <w:numId w:val="16"/>
              </w:numPr>
              <w:spacing w:before="0" w:after="0"/>
              <w:rPr>
                <w:color w:val="000000" w:themeColor="text1"/>
                <w:lang w:eastAsia="zh-CN"/>
              </w:rPr>
            </w:pPr>
            <w:r w:rsidRPr="00FB50B0">
              <w:rPr>
                <w:color w:val="000000" w:themeColor="text1"/>
                <w:lang w:eastAsia="zh-CN"/>
              </w:rPr>
              <w:t>Note: No RAN1 spec change is required.</w:t>
            </w:r>
          </w:p>
          <w:p w14:paraId="26D3F880" w14:textId="77777777" w:rsidR="0055067F" w:rsidRPr="00FB50B0" w:rsidRDefault="0055067F" w:rsidP="0055067F">
            <w:pPr>
              <w:pStyle w:val="3GPPText"/>
              <w:spacing w:before="0" w:after="0"/>
              <w:ind w:left="420"/>
              <w:rPr>
                <w:color w:val="000000" w:themeColor="text1"/>
                <w:lang w:eastAsia="zh-CN"/>
              </w:rPr>
            </w:pPr>
          </w:p>
          <w:p w14:paraId="37ECFFA4" w14:textId="352ACAEE" w:rsidR="002F3F24" w:rsidRDefault="002F3F24" w:rsidP="0055067F">
            <w:pPr>
              <w:pStyle w:val="3GPPText"/>
              <w:numPr>
                <w:ilvl w:val="0"/>
                <w:numId w:val="21"/>
              </w:numPr>
              <w:spacing w:before="0" w:after="0"/>
              <w:rPr>
                <w:color w:val="000000" w:themeColor="text1"/>
                <w:lang w:eastAsia="zh-CN"/>
              </w:rPr>
            </w:pPr>
            <w:r>
              <w:rPr>
                <w:color w:val="000000" w:themeColor="text1"/>
                <w:lang w:eastAsia="zh-CN"/>
              </w:rPr>
              <w:t xml:space="preserve">We think a conclusion in the chairman’s notes will be </w:t>
            </w:r>
            <w:proofErr w:type="gramStart"/>
            <w:r>
              <w:rPr>
                <w:color w:val="000000" w:themeColor="text1"/>
                <w:lang w:eastAsia="zh-CN"/>
              </w:rPr>
              <w:t>sufficient</w:t>
            </w:r>
            <w:proofErr w:type="gramEnd"/>
            <w:r>
              <w:rPr>
                <w:color w:val="000000" w:themeColor="text1"/>
                <w:lang w:eastAsia="zh-CN"/>
              </w:rPr>
              <w:t xml:space="preserve">. </w:t>
            </w:r>
            <w:r w:rsidR="0055067F">
              <w:rPr>
                <w:color w:val="000000" w:themeColor="text1"/>
                <w:lang w:eastAsia="zh-CN"/>
              </w:rPr>
              <w:t>No LS is needed</w:t>
            </w:r>
          </w:p>
          <w:p w14:paraId="712F0DA1" w14:textId="0B680420" w:rsidR="0055067F" w:rsidRDefault="0055067F" w:rsidP="0055067F">
            <w:pPr>
              <w:pStyle w:val="3GPPText"/>
              <w:numPr>
                <w:ilvl w:val="0"/>
                <w:numId w:val="21"/>
              </w:numPr>
              <w:spacing w:before="0" w:after="0"/>
              <w:rPr>
                <w:color w:val="000000" w:themeColor="text1"/>
                <w:lang w:eastAsia="zh-CN"/>
              </w:rPr>
            </w:pPr>
            <w:r>
              <w:rPr>
                <w:color w:val="000000" w:themeColor="text1"/>
                <w:lang w:eastAsia="zh-CN"/>
              </w:rPr>
              <w:t>Up to UE implementation</w:t>
            </w:r>
          </w:p>
          <w:p w14:paraId="118EBB30" w14:textId="5649DCE3" w:rsidR="002F3F24" w:rsidRDefault="002F3F24" w:rsidP="002F3F24">
            <w:pPr>
              <w:pStyle w:val="3GPPText"/>
              <w:spacing w:before="0" w:after="0"/>
              <w:rPr>
                <w:rFonts w:eastAsia="Malgun Gothic"/>
                <w:lang w:eastAsia="ko-KR"/>
              </w:rPr>
            </w:pPr>
          </w:p>
        </w:tc>
      </w:tr>
      <w:tr w:rsidR="008347ED" w14:paraId="36261DE6" w14:textId="77777777" w:rsidTr="00FB50B0">
        <w:tc>
          <w:tcPr>
            <w:tcW w:w="1805" w:type="dxa"/>
          </w:tcPr>
          <w:p w14:paraId="042250FB" w14:textId="1EE284DF" w:rsidR="008347ED" w:rsidRDefault="008347ED" w:rsidP="00FB50B0">
            <w:pPr>
              <w:pStyle w:val="3GPPText"/>
              <w:spacing w:before="0" w:after="0"/>
              <w:rPr>
                <w:rFonts w:eastAsia="Malgun Gothic"/>
                <w:lang w:eastAsia="ko-KR"/>
              </w:rPr>
            </w:pPr>
            <w:r>
              <w:rPr>
                <w:rFonts w:eastAsia="Malgun Gothic"/>
                <w:lang w:eastAsia="ko-KR"/>
              </w:rPr>
              <w:t>Ericsson</w:t>
            </w:r>
          </w:p>
        </w:tc>
        <w:tc>
          <w:tcPr>
            <w:tcW w:w="8162" w:type="dxa"/>
          </w:tcPr>
          <w:p w14:paraId="241D8604" w14:textId="46AD1B9E" w:rsidR="008347ED" w:rsidRDefault="00B24FF3" w:rsidP="007B50A4">
            <w:pPr>
              <w:pStyle w:val="3GPPText"/>
              <w:numPr>
                <w:ilvl w:val="0"/>
                <w:numId w:val="22"/>
              </w:numPr>
            </w:pPr>
            <w:r>
              <w:t>A conclusion should be enough if there is no spec impact.</w:t>
            </w:r>
          </w:p>
          <w:p w14:paraId="1208DB3F" w14:textId="456905E4" w:rsidR="008347ED" w:rsidRDefault="00C35B1A" w:rsidP="007B50A4">
            <w:pPr>
              <w:pStyle w:val="3GPPText"/>
              <w:numPr>
                <w:ilvl w:val="0"/>
                <w:numId w:val="22"/>
              </w:numPr>
              <w:rPr>
                <w:lang w:val="en-GB"/>
              </w:rPr>
            </w:pPr>
            <w:r>
              <w:rPr>
                <w:lang w:val="en-GB"/>
              </w:rPr>
              <w:t xml:space="preserve">We are okay with </w:t>
            </w:r>
            <w:proofErr w:type="gramStart"/>
            <w:r>
              <w:rPr>
                <w:lang w:val="en-GB"/>
              </w:rPr>
              <w:t>an</w:t>
            </w:r>
            <w:proofErr w:type="gramEnd"/>
            <w:r>
              <w:rPr>
                <w:lang w:val="en-GB"/>
              </w:rPr>
              <w:t xml:space="preserve"> LS to RAN2 as information, reflecting this is not an agreement with spec impact in ran1. </w:t>
            </w:r>
          </w:p>
          <w:p w14:paraId="33895246" w14:textId="304CFB27" w:rsidR="008347ED" w:rsidRDefault="005558FE" w:rsidP="007B50A4">
            <w:pPr>
              <w:pStyle w:val="3GPPText"/>
              <w:numPr>
                <w:ilvl w:val="0"/>
                <w:numId w:val="22"/>
              </w:numPr>
              <w:rPr>
                <w:rFonts w:eastAsia="Malgun Gothic"/>
                <w:lang w:eastAsia="ko-KR"/>
              </w:rPr>
            </w:pPr>
            <w:r>
              <w:rPr>
                <w:lang w:val="en-GB"/>
              </w:rPr>
              <w:t>Up to UE implementation</w:t>
            </w:r>
            <w:r w:rsidR="004B3320">
              <w:rPr>
                <w:lang w:val="en-GB"/>
              </w:rPr>
              <w:t xml:space="preserve"> (</w:t>
            </w:r>
            <w:r w:rsidR="00B9650A">
              <w:rPr>
                <w:lang w:val="en-GB"/>
              </w:rPr>
              <w:t>just as for multiple instance of PRS)</w:t>
            </w:r>
            <w:r>
              <w:rPr>
                <w:lang w:val="en-GB"/>
              </w:rPr>
              <w:t xml:space="preserve">. </w:t>
            </w:r>
            <w:r w:rsidR="00A95382">
              <w:rPr>
                <w:lang w:val="en-GB"/>
              </w:rPr>
              <w:t xml:space="preserve"> </w:t>
            </w:r>
          </w:p>
        </w:tc>
      </w:tr>
    </w:tbl>
    <w:p w14:paraId="214BCFA0" w14:textId="77777777" w:rsidR="000B2DCB" w:rsidRPr="00DD6888" w:rsidRDefault="000B2DCB" w:rsidP="000B2DCB">
      <w:pPr>
        <w:pStyle w:val="3GPPText"/>
        <w:rPr>
          <w:lang w:val="en-GB"/>
        </w:rPr>
      </w:pPr>
    </w:p>
    <w:p w14:paraId="67E7E551" w14:textId="38FB1517" w:rsidR="00E51058" w:rsidRDefault="00430D10">
      <w:pPr>
        <w:pStyle w:val="3GPPH1"/>
        <w:numPr>
          <w:ilvl w:val="0"/>
          <w:numId w:val="1"/>
        </w:numPr>
        <w:ind w:left="425" w:hanging="425"/>
        <w:rPr>
          <w:lang w:val="en-US" w:eastAsia="zh-CN"/>
        </w:rPr>
      </w:pPr>
      <w:r>
        <w:rPr>
          <w:lang w:val="en-US" w:eastAsia="zh-CN"/>
        </w:rPr>
        <w:t xml:space="preserve">Summary </w:t>
      </w:r>
      <w:r>
        <w:t>of</w:t>
      </w:r>
      <w:r>
        <w:rPr>
          <w:lang w:val="en-US" w:eastAsia="zh-CN"/>
        </w:rPr>
        <w:t xml:space="preserve"> Issues</w:t>
      </w:r>
    </w:p>
    <w:p w14:paraId="486657EA" w14:textId="35E066A4" w:rsidR="006301AB" w:rsidRDefault="006301AB" w:rsidP="006301AB">
      <w:pPr>
        <w:pStyle w:val="3GPPH2"/>
        <w:numPr>
          <w:ilvl w:val="1"/>
          <w:numId w:val="1"/>
        </w:numPr>
        <w:spacing w:before="0" w:after="0"/>
        <w:ind w:left="567" w:hanging="567"/>
        <w:jc w:val="left"/>
        <w:rPr>
          <w:lang w:val="en-US"/>
        </w:rPr>
      </w:pPr>
      <w:r>
        <w:rPr>
          <w:lang w:val="en-US"/>
        </w:rPr>
        <w:t>Corrections to TS 38.211</w:t>
      </w:r>
    </w:p>
    <w:p w14:paraId="465546C4" w14:textId="5799FDC1" w:rsidR="00E51058" w:rsidRDefault="006301AB">
      <w:pPr>
        <w:pStyle w:val="3GPPText"/>
        <w:rPr>
          <w:lang w:val="en-GB"/>
        </w:rPr>
      </w:pPr>
      <w:r>
        <w:rPr>
          <w:lang w:val="en-GB"/>
        </w:rPr>
        <w:t xml:space="preserve">Based on analysis of responses received so far, the following proposals are made to correct </w:t>
      </w:r>
      <w:r w:rsidR="00407B32">
        <w:rPr>
          <w:lang w:val="en-GB"/>
        </w:rPr>
        <w:t xml:space="preserve">the </w:t>
      </w:r>
      <w:r>
        <w:rPr>
          <w:lang w:val="en-GB"/>
        </w:rPr>
        <w:t>TS</w:t>
      </w:r>
      <w:r w:rsidR="00407B32">
        <w:rPr>
          <w:lang w:val="en-GB"/>
        </w:rPr>
        <w:t xml:space="preserve"> </w:t>
      </w:r>
      <w:r>
        <w:rPr>
          <w:lang w:val="en-GB"/>
        </w:rPr>
        <w:t>38.211</w:t>
      </w:r>
      <w:r w:rsidR="00407B32">
        <w:rPr>
          <w:lang w:val="en-GB"/>
        </w:rPr>
        <w:t xml:space="preserve">. Please note that </w:t>
      </w:r>
      <w:r w:rsidR="00C83AFA">
        <w:rPr>
          <w:lang w:val="en-GB"/>
        </w:rPr>
        <w:t xml:space="preserve">corrections corresponding to </w:t>
      </w:r>
      <w:r w:rsidR="00407B32">
        <w:rPr>
          <w:lang w:val="en-GB"/>
        </w:rPr>
        <w:t xml:space="preserve">issues 2.2 and 2.3 are merged in </w:t>
      </w:r>
      <w:r w:rsidR="00C83AFA">
        <w:rPr>
          <w:lang w:val="en-GB"/>
        </w:rPr>
        <w:t xml:space="preserve">one </w:t>
      </w:r>
      <w:r w:rsidR="00407B32">
        <w:rPr>
          <w:lang w:val="en-GB"/>
        </w:rPr>
        <w:t>Text Proposal#2.</w:t>
      </w:r>
    </w:p>
    <w:p w14:paraId="06FA5160" w14:textId="6EC9D185" w:rsidR="006301AB" w:rsidRDefault="006301AB">
      <w:pPr>
        <w:pStyle w:val="3GPPText"/>
        <w:rPr>
          <w:lang w:val="en-GB"/>
        </w:rPr>
      </w:pPr>
    </w:p>
    <w:p w14:paraId="4F77CE08" w14:textId="0B888AB7" w:rsidR="00DD6888" w:rsidRPr="00DD6888" w:rsidRDefault="00DD6888">
      <w:pPr>
        <w:pStyle w:val="3GPPText"/>
        <w:rPr>
          <w:b/>
          <w:bCs/>
          <w:lang w:val="en-GB"/>
        </w:rPr>
      </w:pPr>
      <w:r w:rsidRPr="00DD6888">
        <w:rPr>
          <w:b/>
          <w:bCs/>
          <w:lang w:val="en-GB"/>
        </w:rPr>
        <w:t xml:space="preserve">Proposal </w:t>
      </w:r>
      <w:r>
        <w:rPr>
          <w:b/>
          <w:bCs/>
          <w:lang w:val="en-GB"/>
        </w:rPr>
        <w:t>2</w:t>
      </w:r>
    </w:p>
    <w:p w14:paraId="3259F770" w14:textId="7272AD91" w:rsidR="00DD6888" w:rsidRDefault="00DD6888" w:rsidP="00DD6888">
      <w:pPr>
        <w:pStyle w:val="3GPPText"/>
        <w:numPr>
          <w:ilvl w:val="0"/>
          <w:numId w:val="13"/>
        </w:numPr>
        <w:rPr>
          <w:lang w:val="en-GB"/>
        </w:rPr>
      </w:pPr>
      <w:r>
        <w:rPr>
          <w:lang w:val="en-GB"/>
        </w:rPr>
        <w:t>Text proposals #1, #2, #3 provided in this section are agreed by RAN1 WG</w:t>
      </w:r>
    </w:p>
    <w:p w14:paraId="72D84B33" w14:textId="77777777" w:rsidR="00DD6888" w:rsidRDefault="00DD6888">
      <w:pPr>
        <w:pStyle w:val="3GPPText"/>
        <w:rPr>
          <w:lang w:val="en-GB"/>
        </w:rPr>
      </w:pPr>
    </w:p>
    <w:p w14:paraId="5088AE16" w14:textId="61C7E1A9" w:rsidR="00E51058" w:rsidRDefault="006301AB" w:rsidP="006301AB">
      <w:pPr>
        <w:pStyle w:val="Caption"/>
      </w:pPr>
      <w:r>
        <w:t xml:space="preserve">Table </w:t>
      </w:r>
      <w:r>
        <w:fldChar w:fldCharType="begin"/>
      </w:r>
      <w:r>
        <w:instrText xml:space="preserve"> SEQ Table \* ARABIC </w:instrText>
      </w:r>
      <w:r>
        <w:fldChar w:fldCharType="separate"/>
      </w:r>
      <w:r>
        <w:rPr>
          <w:noProof/>
        </w:rPr>
        <w:t>6</w:t>
      </w:r>
      <w:r>
        <w:fldChar w:fldCharType="end"/>
      </w:r>
      <w:r>
        <w:t xml:space="preserve"> - Text Proposal #</w:t>
      </w:r>
      <w:r w:rsidR="00407B32">
        <w:t>1</w:t>
      </w:r>
    </w:p>
    <w:tbl>
      <w:tblPr>
        <w:tblStyle w:val="TableGrid"/>
        <w:tblW w:w="0" w:type="auto"/>
        <w:tblLook w:val="04A0" w:firstRow="1" w:lastRow="0" w:firstColumn="1" w:lastColumn="0" w:noHBand="0" w:noVBand="1"/>
      </w:tblPr>
      <w:tblGrid>
        <w:gridCol w:w="9962"/>
      </w:tblGrid>
      <w:tr w:rsidR="00407B32" w14:paraId="33024132" w14:textId="77777777" w:rsidTr="00407B32">
        <w:tc>
          <w:tcPr>
            <w:tcW w:w="9962" w:type="dxa"/>
          </w:tcPr>
          <w:p w14:paraId="02487B71" w14:textId="6FB0C24E" w:rsidR="00A72635" w:rsidRDefault="00A72635" w:rsidP="00A72635">
            <w:pPr>
              <w:pStyle w:val="B1"/>
              <w:spacing w:before="0"/>
              <w:ind w:left="0" w:firstLine="0"/>
              <w:rPr>
                <w:rFonts w:eastAsiaTheme="minorEastAsia"/>
                <w:b/>
                <w:bCs/>
                <w:iCs/>
              </w:rPr>
            </w:pPr>
            <w:r>
              <w:rPr>
                <w:rFonts w:eastAsiaTheme="minorEastAsia" w:hint="eastAsia"/>
                <w:b/>
                <w:bCs/>
                <w:iCs/>
              </w:rPr>
              <w:t>TS</w:t>
            </w:r>
            <w:r>
              <w:rPr>
                <w:rFonts w:eastAsiaTheme="minorEastAsia"/>
                <w:b/>
                <w:bCs/>
                <w:iCs/>
              </w:rPr>
              <w:t xml:space="preserve"> 38.211-g10</w:t>
            </w:r>
          </w:p>
          <w:p w14:paraId="3292BAC9" w14:textId="77777777" w:rsidR="00A72635" w:rsidRPr="00A72635" w:rsidRDefault="00A72635" w:rsidP="00A72635">
            <w:pPr>
              <w:pStyle w:val="BodyText"/>
              <w:rPr>
                <w:rFonts w:eastAsiaTheme="minorEastAsia"/>
                <w:b/>
                <w:bCs/>
                <w:iCs/>
              </w:rPr>
            </w:pPr>
            <w:r w:rsidRPr="00A72635">
              <w:rPr>
                <w:rFonts w:eastAsiaTheme="minorEastAsia"/>
                <w:b/>
                <w:bCs/>
                <w:iCs/>
              </w:rPr>
              <w:t>7.4.1.7.3</w:t>
            </w:r>
            <w:r w:rsidRPr="00A72635">
              <w:rPr>
                <w:rFonts w:eastAsiaTheme="minorEastAsia"/>
                <w:b/>
                <w:bCs/>
                <w:iCs/>
              </w:rPr>
              <w:tab/>
              <w:t>Mapping to physical resources in a downlink PRS resource</w:t>
            </w:r>
          </w:p>
          <w:p w14:paraId="504B3CBB" w14:textId="3E8EAB25" w:rsidR="00407B32" w:rsidRDefault="00407B32" w:rsidP="00407B32">
            <w:pPr>
              <w:pStyle w:val="B1"/>
              <w:spacing w:before="0"/>
            </w:pPr>
            <w:r>
              <w:lastRenderedPageBreak/>
              <w:t>-</w:t>
            </w:r>
            <w:r>
              <w:tab/>
              <w:t xml:space="preserve">the symbol </w:t>
            </w:r>
            <m:oMath>
              <m:r>
                <w:rPr>
                  <w:rFonts w:ascii="Cambria Math" w:hAnsi="Cambria Math"/>
                </w:rPr>
                <m:t>l</m:t>
              </m:r>
            </m:oMath>
            <w:r>
              <w:t xml:space="preserve"> is not used by any SS/PBCH block used by the serving cell for downlink PRS transmitted from the serving cell or </w:t>
            </w:r>
            <w:r>
              <w:rPr>
                <w:color w:val="C00000"/>
                <w:u w:val="single"/>
              </w:rPr>
              <w:t>any SS/PBCH block from a non-serving cell</w:t>
            </w:r>
            <w:r>
              <w:t xml:space="preserve"> indicated by the higher-layer parameter </w:t>
            </w:r>
            <w:r>
              <w:rPr>
                <w:i/>
              </w:rPr>
              <w:t>SSB-</w:t>
            </w:r>
            <w:proofErr w:type="spellStart"/>
            <w:r>
              <w:rPr>
                <w:i/>
              </w:rPr>
              <w:t>positionInBurst</w:t>
            </w:r>
            <w:proofErr w:type="spellEnd"/>
            <w:r>
              <w:t xml:space="preserve"> for downlink PRS transmitted from </w:t>
            </w:r>
            <w:r>
              <w:rPr>
                <w:strike/>
                <w:color w:val="C00000"/>
              </w:rPr>
              <w:t xml:space="preserve">a </w:t>
            </w:r>
            <w:r>
              <w:rPr>
                <w:color w:val="C00000"/>
                <w:u w:val="single"/>
              </w:rPr>
              <w:t>the same</w:t>
            </w:r>
            <w:r>
              <w:rPr>
                <w:color w:val="C00000"/>
              </w:rPr>
              <w:t xml:space="preserve"> </w:t>
            </w:r>
            <w:r>
              <w:t>non-serving cell;</w:t>
            </w:r>
          </w:p>
          <w:p w14:paraId="01263D17" w14:textId="7165BE47" w:rsidR="00407B32" w:rsidRPr="00407B32" w:rsidRDefault="00407B32" w:rsidP="00407B32">
            <w:pPr>
              <w:pStyle w:val="3GPPText"/>
              <w:spacing w:before="0" w:after="0"/>
            </w:pPr>
          </w:p>
        </w:tc>
      </w:tr>
    </w:tbl>
    <w:p w14:paraId="4C290728" w14:textId="77777777" w:rsidR="00407B32" w:rsidRPr="00407B32" w:rsidRDefault="00407B32" w:rsidP="00407B32">
      <w:pPr>
        <w:pStyle w:val="3GPPText"/>
      </w:pPr>
    </w:p>
    <w:p w14:paraId="66A329A4" w14:textId="773FB321" w:rsidR="006301AB" w:rsidRDefault="006301AB" w:rsidP="006301AB">
      <w:pPr>
        <w:pStyle w:val="Caption"/>
      </w:pPr>
      <w:r>
        <w:t xml:space="preserve">Table </w:t>
      </w:r>
      <w:r>
        <w:fldChar w:fldCharType="begin"/>
      </w:r>
      <w:r>
        <w:instrText xml:space="preserve"> SEQ Table \* ARABIC </w:instrText>
      </w:r>
      <w:r>
        <w:fldChar w:fldCharType="separate"/>
      </w:r>
      <w:r>
        <w:rPr>
          <w:noProof/>
        </w:rPr>
        <w:t>7</w:t>
      </w:r>
      <w:r>
        <w:fldChar w:fldCharType="end"/>
      </w:r>
      <w:r>
        <w:t xml:space="preserve"> - Text Proposal #</w:t>
      </w:r>
      <w:r w:rsidR="00407B32">
        <w:t>2</w:t>
      </w:r>
    </w:p>
    <w:tbl>
      <w:tblPr>
        <w:tblStyle w:val="TableGrid"/>
        <w:tblW w:w="9962" w:type="dxa"/>
        <w:tblLayout w:type="fixed"/>
        <w:tblLook w:val="04A0" w:firstRow="1" w:lastRow="0" w:firstColumn="1" w:lastColumn="0" w:noHBand="0" w:noVBand="1"/>
      </w:tblPr>
      <w:tblGrid>
        <w:gridCol w:w="9962"/>
      </w:tblGrid>
      <w:tr w:rsidR="006301AB" w14:paraId="0EFCD8EF" w14:textId="77777777" w:rsidTr="00FB50B0">
        <w:tc>
          <w:tcPr>
            <w:tcW w:w="9962" w:type="dxa"/>
          </w:tcPr>
          <w:p w14:paraId="4887F724" w14:textId="77777777" w:rsidR="006301AB" w:rsidRDefault="006301AB" w:rsidP="00FB50B0">
            <w:pPr>
              <w:pStyle w:val="BodyText"/>
              <w:rPr>
                <w:rFonts w:eastAsiaTheme="minorEastAsia"/>
                <w:b/>
                <w:bCs/>
                <w:iCs/>
              </w:rPr>
            </w:pPr>
            <w:r>
              <w:rPr>
                <w:rFonts w:eastAsiaTheme="minorEastAsia" w:hint="eastAsia"/>
                <w:b/>
                <w:bCs/>
                <w:iCs/>
              </w:rPr>
              <w:t>TS</w:t>
            </w:r>
            <w:r>
              <w:rPr>
                <w:rFonts w:eastAsiaTheme="minorEastAsia"/>
                <w:b/>
                <w:bCs/>
                <w:iCs/>
              </w:rPr>
              <w:t xml:space="preserve"> 38.211-g10</w:t>
            </w:r>
          </w:p>
          <w:p w14:paraId="23210289" w14:textId="1A1C1B75" w:rsidR="006301AB" w:rsidRDefault="006301AB" w:rsidP="00FB50B0">
            <w:pPr>
              <w:pStyle w:val="BodyText"/>
              <w:rPr>
                <w:rFonts w:eastAsiaTheme="minorEastAsia"/>
                <w:b/>
                <w:bCs/>
                <w:iCs/>
              </w:rPr>
            </w:pPr>
            <w:r>
              <w:rPr>
                <w:rFonts w:eastAsiaTheme="minorEastAsia"/>
                <w:b/>
                <w:bCs/>
                <w:iCs/>
              </w:rPr>
              <w:t>7.4.</w:t>
            </w:r>
            <w:r w:rsidR="00A72635">
              <w:rPr>
                <w:rFonts w:eastAsiaTheme="minorEastAsia"/>
                <w:b/>
                <w:bCs/>
                <w:iCs/>
              </w:rPr>
              <w:t>1</w:t>
            </w:r>
            <w:r>
              <w:rPr>
                <w:rFonts w:eastAsiaTheme="minorEastAsia"/>
                <w:b/>
                <w:bCs/>
                <w:iCs/>
              </w:rPr>
              <w:t>.</w:t>
            </w:r>
            <w:r w:rsidR="00A72635">
              <w:rPr>
                <w:rFonts w:eastAsiaTheme="minorEastAsia"/>
                <w:b/>
                <w:bCs/>
                <w:iCs/>
              </w:rPr>
              <w:t>7</w:t>
            </w:r>
            <w:r>
              <w:rPr>
                <w:rFonts w:eastAsiaTheme="minorEastAsia"/>
                <w:b/>
                <w:bCs/>
                <w:iCs/>
              </w:rPr>
              <w:t>.4 Mapping to slot in a downlink PRS resource set</w:t>
            </w:r>
          </w:p>
          <w:p w14:paraId="446B0F2C" w14:textId="50A44235" w:rsidR="006301AB" w:rsidRDefault="006301AB" w:rsidP="00FB50B0">
            <w:pPr>
              <w:spacing w:before="0"/>
              <w:jc w:val="center"/>
              <w:rPr>
                <w:rFonts w:eastAsia="DengXian"/>
              </w:rPr>
            </w:pPr>
            <w:r>
              <w:rPr>
                <w:rFonts w:eastAsia="DengXian"/>
                <w:color w:val="C00000"/>
              </w:rPr>
              <w:t>&lt;Text is omitted&gt;</w:t>
            </w:r>
          </w:p>
          <w:p w14:paraId="5A31D6CF" w14:textId="77777777" w:rsidR="006301AB" w:rsidRDefault="006301AB" w:rsidP="00FB50B0">
            <w:pPr>
              <w:spacing w:before="0"/>
              <w:rPr>
                <w:rFonts w:eastAsia="DengXian"/>
              </w:rPr>
            </w:pPr>
            <w:r>
              <w:rPr>
                <w:rFonts w:eastAsia="DengXian"/>
              </w:rPr>
              <w:t>For a downlink PRS resource in a downlink PRS resource set, the UE shall assume the downlink PRS resource being transmitted when the slot and frame numbers fulfil</w:t>
            </w:r>
          </w:p>
          <w:p w14:paraId="450ABC82" w14:textId="77777777" w:rsidR="006301AB" w:rsidRDefault="00A51DEE" w:rsidP="00FB50B0">
            <w:pPr>
              <w:keepLines/>
              <w:tabs>
                <w:tab w:val="center" w:pos="4536"/>
                <w:tab w:val="right" w:pos="9072"/>
              </w:tabs>
              <w:spacing w:before="0"/>
              <w:rPr>
                <w:rFonts w:eastAsia="DengXian"/>
              </w:rPr>
            </w:pPr>
            <m:oMathPara>
              <m:oMath>
                <m:d>
                  <m:dPr>
                    <m:ctrlPr>
                      <w:rPr>
                        <w:rFonts w:ascii="Cambria Math" w:eastAsia="DengXian" w:hAnsi="Cambria Math"/>
                      </w:rPr>
                    </m:ctrlPr>
                  </m:dPr>
                  <m:e>
                    <m:sSubSup>
                      <m:sSubSupPr>
                        <m:ctrlPr>
                          <w:rPr>
                            <w:rFonts w:ascii="Cambria Math" w:eastAsia="DengXian" w:hAnsi="Cambria Math"/>
                          </w:rPr>
                        </m:ctrlPr>
                      </m:sSubSupPr>
                      <m:e>
                        <m:r>
                          <w:rPr>
                            <w:rFonts w:ascii="Cambria Math" w:eastAsia="DengXian" w:hAnsi="Cambria Math"/>
                          </w:rPr>
                          <m:t>N</m:t>
                        </m:r>
                      </m:e>
                      <m:sub>
                        <m:r>
                          <m:rPr>
                            <m:nor/>
                          </m:rPr>
                          <w:rPr>
                            <w:rFonts w:eastAsia="DengXian"/>
                          </w:rPr>
                          <m:t>slot</m:t>
                        </m:r>
                      </m:sub>
                      <m:sup>
                        <m:r>
                          <m:rPr>
                            <m:nor/>
                          </m:rPr>
                          <w:rPr>
                            <w:rFonts w:eastAsia="DengXian"/>
                          </w:rPr>
                          <m:t>frame</m:t>
                        </m:r>
                        <m:r>
                          <m:rPr>
                            <m:sty m:val="p"/>
                          </m:rPr>
                          <w:rPr>
                            <w:rFonts w:ascii="Cambria Math" w:eastAsia="DengXian" w:hAnsi="Cambria Math"/>
                          </w:rPr>
                          <m:t>,</m:t>
                        </m:r>
                        <m:r>
                          <w:rPr>
                            <w:rFonts w:ascii="Cambria Math" w:eastAsia="DengXian" w:hAnsi="Cambria Math"/>
                          </w:rPr>
                          <m:t>μ</m:t>
                        </m:r>
                      </m:sup>
                    </m:sSubSup>
                    <m:sSub>
                      <m:sSubPr>
                        <m:ctrlPr>
                          <w:rPr>
                            <w:rFonts w:ascii="Cambria Math" w:eastAsia="DengXian" w:hAnsi="Cambria Math"/>
                          </w:rPr>
                        </m:ctrlPr>
                      </m:sSubPr>
                      <m:e>
                        <m:r>
                          <w:rPr>
                            <w:rFonts w:ascii="Cambria Math" w:eastAsia="DengXian" w:hAnsi="Cambria Math"/>
                          </w:rPr>
                          <m:t>n</m:t>
                        </m:r>
                      </m:e>
                      <m:sub>
                        <m:r>
                          <m:rPr>
                            <m:nor/>
                          </m:rPr>
                          <w:rPr>
                            <w:rFonts w:eastAsia="DengXian"/>
                          </w:rPr>
                          <m:t>f</m:t>
                        </m:r>
                      </m:sub>
                    </m:sSub>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n</m:t>
                        </m:r>
                      </m:e>
                      <m:sub>
                        <m:r>
                          <m:rPr>
                            <m:nor/>
                          </m:rPr>
                          <w:rPr>
                            <w:rFonts w:eastAsia="DengXian"/>
                          </w:rPr>
                          <m:t>s,f</m:t>
                        </m:r>
                      </m:sub>
                      <m:sup>
                        <m:r>
                          <w:rPr>
                            <w:rFonts w:ascii="Cambria Math" w:eastAsia="DengXian" w:hAnsi="Cambria Math"/>
                          </w:rPr>
                          <m:t>μ</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offset</m:t>
                        </m:r>
                      </m:sub>
                      <m:sup>
                        <m:r>
                          <m:rPr>
                            <m:nor/>
                          </m:rPr>
                          <w:rPr>
                            <w:rFonts w:eastAsia="DengXian"/>
                          </w:rPr>
                          <m:t>PRS</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offset,res</m:t>
                        </m:r>
                      </m:sub>
                      <m:sup>
                        <m:r>
                          <m:rPr>
                            <m:nor/>
                          </m:rPr>
                          <w:rPr>
                            <w:rFonts w:eastAsia="DengXian"/>
                          </w:rPr>
                          <m:t>PRS</m:t>
                        </m:r>
                      </m:sup>
                    </m:sSubSup>
                  </m:e>
                </m:d>
                <m:r>
                  <m:rPr>
                    <m:nor/>
                  </m:rPr>
                  <w:rPr>
                    <w:rFonts w:eastAsia="DengXian"/>
                  </w:rPr>
                  <m:t xml:space="preserve"> mod </m:t>
                </m:r>
                <m:sSubSup>
                  <m:sSubSupPr>
                    <m:ctrlPr>
                      <w:rPr>
                        <w:rFonts w:ascii="Cambria Math" w:eastAsia="DengXian" w:hAnsi="Cambria Math"/>
                      </w:rPr>
                    </m:ctrlPr>
                  </m:sSubSupPr>
                  <m:e>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r>
                      <w:rPr>
                        <w:rFonts w:ascii="Cambria Math" w:eastAsia="DengXian" w:hAnsi="Cambria Math"/>
                      </w:rPr>
                      <m:t>T</m:t>
                    </m:r>
                  </m:e>
                  <m:sub>
                    <m:r>
                      <m:rPr>
                        <m:nor/>
                      </m:rPr>
                      <w:rPr>
                        <w:rFonts w:eastAsia="DengXian"/>
                      </w:rPr>
                      <m:t>per</m:t>
                    </m:r>
                  </m:sub>
                  <m:sup>
                    <m:r>
                      <m:rPr>
                        <m:nor/>
                      </m:rPr>
                      <w:rPr>
                        <w:rFonts w:eastAsia="DengXian"/>
                      </w:rPr>
                      <m:t>PRS</m:t>
                    </m:r>
                  </m:sup>
                </m:sSubSup>
                <m:r>
                  <m:rPr>
                    <m:sty m:val="p"/>
                  </m:rPr>
                  <w:rPr>
                    <w:rFonts w:ascii="Cambria Math" w:eastAsia="DengXian" w:hAnsi="Cambria Math"/>
                  </w:rPr>
                  <m:t>∈</m:t>
                </m:r>
                <m:sSubSup>
                  <m:sSubSupPr>
                    <m:ctrlPr>
                      <w:rPr>
                        <w:rFonts w:ascii="Cambria Math" w:eastAsia="DengXian" w:hAnsi="Cambria Math"/>
                      </w:rPr>
                    </m:ctrlPr>
                  </m:sSubSupPr>
                  <m:e>
                    <m:d>
                      <m:dPr>
                        <m:begChr m:val="{"/>
                        <m:endChr m:val="}"/>
                        <m:ctrlPr>
                          <w:rPr>
                            <w:rFonts w:ascii="Cambria Math" w:eastAsia="DengXian" w:hAnsi="Cambria Math"/>
                          </w:rPr>
                        </m:ctrlPr>
                      </m:dPr>
                      <m:e>
                        <m:r>
                          <w:rPr>
                            <w:rFonts w:ascii="Cambria Math" w:eastAsia="DengXian" w:hAnsi="Cambria Math"/>
                          </w:rPr>
                          <m:t>i</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gap</m:t>
                            </m:r>
                          </m:sub>
                          <m:sup>
                            <m:r>
                              <m:rPr>
                                <m:nor/>
                              </m:rPr>
                              <w:rPr>
                                <w:rFonts w:eastAsia="DengXian"/>
                              </w:rPr>
                              <m:t>PRS</m:t>
                            </m:r>
                          </m:sup>
                        </m:sSubSup>
                      </m:e>
                    </m:d>
                  </m:e>
                  <m:sub>
                    <m:r>
                      <w:rPr>
                        <w:rFonts w:ascii="Cambria Math" w:eastAsia="DengXian" w:hAnsi="Cambria Math"/>
                      </w:rPr>
                      <m:t>i</m:t>
                    </m:r>
                    <m:r>
                      <m:rPr>
                        <m:sty m:val="p"/>
                      </m:rPr>
                      <w:rPr>
                        <w:rFonts w:ascii="Cambria Math" w:eastAsia="DengXian" w:hAnsi="Cambria Math"/>
                      </w:rPr>
                      <m:t>=0</m:t>
                    </m:r>
                  </m:sub>
                  <m:sup>
                    <m:sSubSup>
                      <m:sSubSupPr>
                        <m:ctrlPr>
                          <w:rPr>
                            <w:rFonts w:ascii="Cambria Math" w:eastAsia="DengXian" w:hAnsi="Cambria Math"/>
                          </w:rPr>
                        </m:ctrlPr>
                      </m:sSubSupPr>
                      <m:e>
                        <m:r>
                          <w:rPr>
                            <w:rFonts w:ascii="Cambria Math" w:eastAsia="DengXian" w:hAnsi="Cambria Math"/>
                          </w:rPr>
                          <m:t>T</m:t>
                        </m:r>
                      </m:e>
                      <m:sub>
                        <m:r>
                          <m:rPr>
                            <m:nor/>
                          </m:rPr>
                          <w:rPr>
                            <w:rFonts w:eastAsia="DengXian"/>
                          </w:rPr>
                          <m:t>rep</m:t>
                        </m:r>
                      </m:sub>
                      <m:sup>
                        <m:r>
                          <m:rPr>
                            <m:nor/>
                          </m:rPr>
                          <w:rPr>
                            <w:rFonts w:eastAsia="DengXian"/>
                          </w:rPr>
                          <m:t>PRS</m:t>
                        </m:r>
                      </m:sup>
                    </m:sSubSup>
                    <m:r>
                      <m:rPr>
                        <m:sty m:val="p"/>
                      </m:rPr>
                      <w:rPr>
                        <w:rFonts w:ascii="Cambria Math" w:eastAsia="DengXian" w:hAnsi="Cambria Math"/>
                      </w:rPr>
                      <m:t>-1</m:t>
                    </m:r>
                  </m:sup>
                </m:sSubSup>
              </m:oMath>
            </m:oMathPara>
          </w:p>
          <w:p w14:paraId="47EEA3FD" w14:textId="410A401A" w:rsidR="006301AB" w:rsidRDefault="006301AB" w:rsidP="00FB50B0">
            <w:pPr>
              <w:keepLines/>
              <w:tabs>
                <w:tab w:val="center" w:pos="4536"/>
                <w:tab w:val="right" w:pos="9072"/>
              </w:tabs>
              <w:spacing w:before="0"/>
              <w:jc w:val="center"/>
              <w:rPr>
                <w:rFonts w:eastAsia="DengXian"/>
                <w:color w:val="C00000"/>
              </w:rPr>
            </w:pPr>
            <w:r>
              <w:rPr>
                <w:rFonts w:eastAsia="DengXian"/>
                <w:color w:val="C00000"/>
              </w:rPr>
              <w:t>&lt;Text is omitted&gt;</w:t>
            </w:r>
          </w:p>
          <w:p w14:paraId="2915F5CE" w14:textId="692CFEB7" w:rsidR="006301AB" w:rsidRDefault="006301AB" w:rsidP="00FB50B0">
            <w:pPr>
              <w:spacing w:before="0"/>
              <w:ind w:left="568" w:hanging="284"/>
              <w:rPr>
                <w:rFonts w:eastAsia="DengXian"/>
              </w:rPr>
            </w:pPr>
            <w:r>
              <w:rPr>
                <w:rFonts w:eastAsia="DengXian"/>
              </w:rPr>
              <w:t>-</w:t>
            </w:r>
            <w:r>
              <w:rPr>
                <w:rFonts w:eastAsia="DengXian"/>
              </w:rPr>
              <w:tab/>
            </w:r>
            <m:oMath>
              <m:sSubSup>
                <m:sSubSupPr>
                  <m:ctrlPr>
                    <w:rPr>
                      <w:rFonts w:ascii="Cambria Math" w:eastAsia="DengXian" w:hAnsi="Cambria Math"/>
                      <w:i/>
                    </w:rPr>
                  </m:ctrlPr>
                </m:sSubSupPr>
                <m:e>
                  <m:r>
                    <w:rPr>
                      <w:rFonts w:ascii="Cambria Math" w:eastAsia="DengXian" w:hAnsi="Cambria Math"/>
                    </w:rPr>
                    <m:t>b</m:t>
                  </m:r>
                </m:e>
                <m:sub>
                  <m:r>
                    <w:rPr>
                      <w:rFonts w:ascii="Cambria Math" w:eastAsia="DengXian" w:hAnsi="Cambria Math"/>
                    </w:rPr>
                    <m:t>i</m:t>
                  </m:r>
                </m:sub>
                <m:sup>
                  <m:r>
                    <w:rPr>
                      <w:rFonts w:ascii="Cambria Math" w:eastAsia="DengXian" w:hAnsi="Cambria Math"/>
                    </w:rPr>
                    <m:t>1</m:t>
                  </m:r>
                </m:sup>
              </m:sSubSup>
            </m:oMath>
            <w:r>
              <w:rPr>
                <w:rFonts w:eastAsia="DengXian"/>
              </w:rPr>
              <w:t xml:space="preserve"> is bit </w:t>
            </w:r>
            <m:oMath>
              <m:r>
                <w:rPr>
                  <w:rFonts w:ascii="Cambria Math" w:eastAsia="DengXian" w:hAnsi="Cambria Math"/>
                </w:rPr>
                <m:t>i=</m:t>
              </m:r>
              <m:d>
                <m:dPr>
                  <m:begChr m:val="⌊"/>
                  <m:endChr m:val="⌋"/>
                  <m:ctrlPr>
                    <w:rPr>
                      <w:rFonts w:ascii="Cambria Math" w:eastAsia="DengXian" w:hAnsi="Cambria Math"/>
                      <w:i/>
                    </w:rPr>
                  </m:ctrlPr>
                </m:dPr>
                <m:e>
                  <m:f>
                    <m:fPr>
                      <m:type m:val="lin"/>
                      <m:ctrlPr>
                        <w:rPr>
                          <w:rFonts w:ascii="Cambria Math" w:eastAsia="DengXian" w:hAnsi="Cambria Math"/>
                          <w:i/>
                        </w:rPr>
                      </m:ctrlPr>
                    </m:fPr>
                    <m:num>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nor/>
                                </m:rPr>
                                <w:rPr>
                                  <w:rFonts w:eastAsia="DengXian"/>
                                </w:rPr>
                                <m:t>slot</m:t>
                              </m:r>
                            </m:sub>
                            <m:sup>
                              <m:r>
                                <m:rPr>
                                  <m:nor/>
                                </m:rPr>
                                <w:rPr>
                                  <w:rFonts w:eastAsia="DengXian"/>
                                </w:rPr>
                                <m:t>frame</m:t>
                              </m:r>
                              <m:r>
                                <w:rPr>
                                  <w:rFonts w:ascii="Cambria Math" w:eastAsia="DengXian" w:hAnsi="Cambria Math"/>
                                </w:rPr>
                                <m:t>,μ</m:t>
                              </m:r>
                            </m:sup>
                          </m:sSubSup>
                          <m:sSub>
                            <m:sSubPr>
                              <m:ctrlPr>
                                <w:rPr>
                                  <w:rFonts w:ascii="Cambria Math" w:eastAsia="DengXian" w:hAnsi="Cambria Math"/>
                                  <w:i/>
                                </w:rPr>
                              </m:ctrlPr>
                            </m:sSubPr>
                            <m:e>
                              <m:r>
                                <w:rPr>
                                  <w:rFonts w:ascii="Cambria Math" w:eastAsia="DengXian" w:hAnsi="Cambria Math"/>
                                </w:rPr>
                                <m:t>n</m:t>
                              </m:r>
                            </m:e>
                            <m:sub>
                              <m:r>
                                <m:rPr>
                                  <m:nor/>
                                </m:rPr>
                                <w:rPr>
                                  <w:rFonts w:eastAsia="DengXian"/>
                                </w:rPr>
                                <m:t>f</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eastAsia="DengXian"/>
                                </w:rPr>
                                <m:t>s,f</m:t>
                              </m:r>
                            </m:sub>
                            <m:sup>
                              <m:r>
                                <w:rPr>
                                  <w:rFonts w:ascii="Cambria Math" w:eastAsia="DengXian" w:hAnsi="Cambria Math"/>
                                </w:rPr>
                                <m:t>μ</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eastAsia="DengXian"/>
                                </w:rPr>
                                <m:t>offset</m:t>
                              </m:r>
                            </m:sub>
                            <m:sup>
                              <m:r>
                                <m:rPr>
                                  <m:nor/>
                                </m:rPr>
                                <w:rPr>
                                  <w:rFonts w:eastAsia="DengXian"/>
                                </w:rPr>
                                <m:t>PRS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eastAsia="DengXian"/>
                                </w:rPr>
                                <m:t>offset,res</m:t>
                              </m:r>
                            </m:sub>
                            <m:sup>
                              <m:r>
                                <m:rPr>
                                  <m:nor/>
                                </m:rPr>
                                <w:rPr>
                                  <w:rFonts w:eastAsia="DengXian"/>
                                </w:rPr>
                                <m:t>PRS</m:t>
                              </m:r>
                            </m:sup>
                          </m:sSubSup>
                        </m:e>
                      </m:d>
                      <m:r>
                        <m:rPr>
                          <m:nor/>
                        </m:rPr>
                        <w:rPr>
                          <w:rFonts w:eastAsia="DengXian"/>
                        </w:rPr>
                        <m:t xml:space="preserve"> </m:t>
                      </m:r>
                    </m:num>
                    <m:den>
                      <m:d>
                        <m:dPr>
                          <m:ctrlPr>
                            <w:rPr>
                              <w:rFonts w:ascii="Cambria Math" w:eastAsia="DengXian" w:hAnsi="Cambria Math"/>
                              <w:i/>
                            </w:rPr>
                          </m:ctrlPr>
                        </m:dPr>
                        <m:e>
                          <m:sSubSup>
                            <m:sSubSupPr>
                              <m:ctrlPr>
                                <w:rPr>
                                  <w:rFonts w:ascii="Cambria Math" w:eastAsia="DengXian" w:hAnsi="Cambria Math"/>
                                  <w:i/>
                                </w:rPr>
                              </m:ctrlPr>
                            </m:sSubSupPr>
                            <m:e>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r>
                                <w:rPr>
                                  <w:rFonts w:ascii="Cambria Math" w:eastAsia="DengXian" w:hAnsi="Cambria Math"/>
                                </w:rPr>
                                <m:t>T</m:t>
                              </m:r>
                            </m:e>
                            <m:sub>
                              <m:r>
                                <m:rPr>
                                  <m:nor/>
                                </m:rPr>
                                <w:rPr>
                                  <w:rFonts w:eastAsia="DengXian"/>
                                </w:rPr>
                                <m:t>muting</m:t>
                              </m:r>
                            </m:sub>
                            <m:sup>
                              <m:r>
                                <m:rPr>
                                  <m:nor/>
                                </m:rPr>
                                <w:rPr>
                                  <w:rFonts w:eastAsia="DengXian"/>
                                </w:rPr>
                                <m:t>PRS</m:t>
                              </m:r>
                            </m:sup>
                          </m:sSubSup>
                          <m:sSubSup>
                            <m:sSubSupPr>
                              <m:ctrlPr>
                                <w:rPr>
                                  <w:rFonts w:ascii="Cambria Math" w:eastAsia="DengXian" w:hAnsi="Cambria Math"/>
                                  <w:i/>
                                </w:rPr>
                              </m:ctrlPr>
                            </m:sSubSupPr>
                            <m:e>
                              <m:r>
                                <w:rPr>
                                  <w:rFonts w:ascii="Cambria Math" w:eastAsia="DengXian" w:hAnsi="Cambria Math"/>
                                </w:rPr>
                                <m:t>T</m:t>
                              </m:r>
                            </m:e>
                            <m:sub>
                              <m:r>
                                <m:rPr>
                                  <m:nor/>
                                </m:rPr>
                                <w:rPr>
                                  <w:rFonts w:eastAsia="DengXian"/>
                                </w:rPr>
                                <m:t>per</m:t>
                              </m:r>
                            </m:sub>
                            <m:sup>
                              <m:r>
                                <m:rPr>
                                  <m:nor/>
                                </m:rPr>
                                <w:rPr>
                                  <w:rFonts w:eastAsia="DengXian"/>
                                </w:rPr>
                                <m:t>PRS</m:t>
                              </m:r>
                            </m:sup>
                          </m:sSubSup>
                        </m:e>
                      </m:d>
                    </m:den>
                  </m:f>
                </m:e>
              </m:d>
              <m:r>
                <m:rPr>
                  <m:nor/>
                </m:rPr>
                <w:rPr>
                  <w:rFonts w:eastAsia="DengXian"/>
                </w:rPr>
                <m:t>mod</m:t>
              </m:r>
              <m:r>
                <w:rPr>
                  <w:rFonts w:ascii="Cambria Math" w:eastAsia="DengXian" w:hAnsi="Cambria Math"/>
                </w:rPr>
                <m:t xml:space="preserve"> L</m:t>
              </m:r>
            </m:oMath>
            <w:r>
              <w:rPr>
                <w:rFonts w:eastAsia="DengXian"/>
              </w:rPr>
              <w:t xml:space="preserve"> in the bitmap given by the higher-layer parameter </w:t>
            </w:r>
            <w:r>
              <w:rPr>
                <w:rFonts w:eastAsia="DengXian"/>
                <w:i/>
              </w:rPr>
              <w:t>DL-PRS-</w:t>
            </w:r>
            <w:proofErr w:type="spellStart"/>
            <w:r>
              <w:rPr>
                <w:rFonts w:eastAsia="DengXian"/>
                <w:i/>
              </w:rPr>
              <w:t>MutingPattern</w:t>
            </w:r>
            <w:proofErr w:type="spellEnd"/>
            <w:r>
              <w:rPr>
                <w:rFonts w:eastAsia="DengXian"/>
                <w:i/>
              </w:rPr>
              <w:t xml:space="preserve"> </w:t>
            </w:r>
            <w:r>
              <w:rPr>
                <w:rFonts w:eastAsia="DengXian"/>
              </w:rPr>
              <w:t xml:space="preserve">where </w:t>
            </w:r>
            <m:oMath>
              <m:r>
                <w:rPr>
                  <w:rFonts w:ascii="Cambria Math" w:eastAsia="DengXian" w:hAnsi="Cambria Math"/>
                </w:rPr>
                <m:t>L∈</m:t>
              </m:r>
              <m:d>
                <m:dPr>
                  <m:begChr m:val="{"/>
                  <m:endChr m:val="}"/>
                  <m:ctrlPr>
                    <w:rPr>
                      <w:rFonts w:ascii="Cambria Math" w:eastAsia="DengXian" w:hAnsi="Cambria Math"/>
                      <w:i/>
                    </w:rPr>
                  </m:ctrlPr>
                </m:dPr>
                <m:e>
                  <m:r>
                    <m:rPr>
                      <m:sty m:val="p"/>
                    </m:rPr>
                    <w:rPr>
                      <w:rFonts w:ascii="Cambria Math" w:eastAsia="DengXian" w:hAnsi="Cambria Math"/>
                      <w:lang w:eastAsia="zh-CN"/>
                    </w:rPr>
                    <m:t xml:space="preserve">2, 4, </m:t>
                  </m:r>
                  <m:r>
                    <m:rPr>
                      <m:sty m:val="p"/>
                    </m:rPr>
                    <w:rPr>
                      <w:rFonts w:ascii="Cambria Math" w:eastAsia="DengXian" w:hAnsi="Cambria Math"/>
                      <w:color w:val="C00000"/>
                      <w:lang w:eastAsia="zh-CN"/>
                    </w:rPr>
                    <m:t>6</m:t>
                  </m:r>
                  <m:r>
                    <m:rPr>
                      <m:sty m:val="p"/>
                    </m:rPr>
                    <w:rPr>
                      <w:rFonts w:ascii="Cambria Math" w:eastAsia="DengXian" w:hAnsi="Cambria Math"/>
                      <w:lang w:eastAsia="zh-CN"/>
                    </w:rPr>
                    <m:t>, 8, 16, 32</m:t>
                  </m:r>
                </m:e>
              </m:d>
            </m:oMath>
            <w:r>
              <w:rPr>
                <w:rFonts w:eastAsia="DengXian"/>
              </w:rPr>
              <w:t xml:space="preserve"> is the size of the bitmap; </w:t>
            </w:r>
          </w:p>
          <w:p w14:paraId="4A83B1F5" w14:textId="77777777" w:rsidR="006301AB" w:rsidRDefault="006301AB" w:rsidP="00FB50B0">
            <w:pPr>
              <w:spacing w:before="0"/>
              <w:ind w:left="568" w:hanging="284"/>
              <w:rPr>
                <w:rFonts w:eastAsia="DengXian"/>
              </w:rPr>
            </w:pPr>
            <w:r>
              <w:rPr>
                <w:rFonts w:eastAsia="DengXian"/>
              </w:rPr>
              <w:t>-</w:t>
            </w:r>
            <w:r>
              <w:rPr>
                <w:rFonts w:eastAsia="DengXian"/>
              </w:rPr>
              <w:tab/>
            </w:r>
            <m:oMath>
              <m:sSubSup>
                <m:sSubSupPr>
                  <m:ctrlPr>
                    <w:rPr>
                      <w:rFonts w:ascii="Cambria Math" w:eastAsia="DengXian" w:hAnsi="Cambria Math"/>
                      <w:i/>
                    </w:rPr>
                  </m:ctrlPr>
                </m:sSubSupPr>
                <m:e>
                  <m:r>
                    <w:rPr>
                      <w:rFonts w:ascii="Cambria Math" w:eastAsia="DengXian" w:hAnsi="Cambria Math"/>
                    </w:rPr>
                    <m:t>b</m:t>
                  </m:r>
                </m:e>
                <m:sub>
                  <m:r>
                    <w:rPr>
                      <w:rFonts w:ascii="Cambria Math" w:eastAsia="DengXian" w:hAnsi="Cambria Math"/>
                    </w:rPr>
                    <m:t>i</m:t>
                  </m:r>
                </m:sub>
                <m:sup>
                  <m:r>
                    <w:rPr>
                      <w:rFonts w:ascii="Cambria Math" w:eastAsia="DengXian" w:hAnsi="Cambria Math"/>
                    </w:rPr>
                    <m:t>2</m:t>
                  </m:r>
                </m:sup>
              </m:sSubSup>
            </m:oMath>
            <w:r>
              <w:rPr>
                <w:rFonts w:eastAsia="DengXian"/>
              </w:rPr>
              <w:t xml:space="preserve"> is bit </w:t>
            </w:r>
            <m:oMath>
              <m:r>
                <w:rPr>
                  <w:rFonts w:ascii="Cambria Math" w:eastAsia="DengXian" w:hAnsi="Cambria Math"/>
                </w:rPr>
                <m:t>i=</m:t>
              </m:r>
              <m:d>
                <m:dPr>
                  <m:begChr m:val="⌊"/>
                  <m:endChr m:val="⌋"/>
                  <m:ctrlPr>
                    <w:rPr>
                      <w:rFonts w:ascii="Cambria Math" w:eastAsia="DengXian" w:hAnsi="Cambria Math"/>
                      <w:i/>
                    </w:rPr>
                  </m:ctrlPr>
                </m:dPr>
                <m:e>
                  <m:f>
                    <m:fPr>
                      <m:type m:val="lin"/>
                      <m:ctrlPr>
                        <w:rPr>
                          <w:rFonts w:ascii="Cambria Math" w:eastAsia="DengXian" w:hAnsi="Cambria Math"/>
                          <w:i/>
                        </w:rPr>
                      </m:ctrlPr>
                    </m:fPr>
                    <m:num>
                      <m:d>
                        <m:dPr>
                          <m:ctrlPr>
                            <w:rPr>
                              <w:rFonts w:ascii="Cambria Math" w:eastAsia="DengXian" w:hAnsi="Cambria Math"/>
                              <w:i/>
                            </w:rPr>
                          </m:ctrlPr>
                        </m:dPr>
                        <m:e>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slot</m:t>
                                  </m:r>
                                </m:sub>
                                <m:sup>
                                  <m:r>
                                    <m:rPr>
                                      <m:nor/>
                                    </m:rPr>
                                    <w:rPr>
                                      <w:rFonts w:ascii="Cambria Math" w:eastAsia="DengXian" w:hAnsi="Cambria Math"/>
                                    </w:rPr>
                                    <m:t>frame</m:t>
                                  </m:r>
                                  <m:r>
                                    <w:rPr>
                                      <w:rFonts w:ascii="Cambria Math" w:eastAsia="DengXian" w:hAnsi="Cambria Math"/>
                                    </w:rPr>
                                    <m:t>,μ</m:t>
                                  </m:r>
                                </m:sup>
                              </m:sSubSup>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f</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s,f</m:t>
                                  </m:r>
                                </m:sub>
                                <m:sup>
                                  <m:r>
                                    <w:rPr>
                                      <w:rFonts w:ascii="Cambria Math" w:eastAsia="DengXian" w:hAnsi="Cambria Math"/>
                                    </w:rPr>
                                    <m:t>μ</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offset</m:t>
                                  </m:r>
                                </m:sub>
                                <m:sup>
                                  <m:r>
                                    <m:rPr>
                                      <m:nor/>
                                    </m:rPr>
                                    <w:rPr>
                                      <w:rFonts w:ascii="Cambria Math" w:eastAsia="DengXian" w:hAnsi="Cambria Math"/>
                                    </w:rPr>
                                    <m:t>PRS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offset,res</m:t>
                                  </m:r>
                                </m:sub>
                                <m:sup>
                                  <m:r>
                                    <m:rPr>
                                      <m:nor/>
                                    </m:rPr>
                                    <w:rPr>
                                      <w:rFonts w:ascii="Cambria Math" w:eastAsia="DengXian" w:hAnsi="Cambria Math"/>
                                    </w:rPr>
                                    <m:t>PRS</m:t>
                                  </m:r>
                                </m:sup>
                              </m:sSubSup>
                            </m:e>
                          </m:d>
                          <m:r>
                            <m:rPr>
                              <m:nor/>
                            </m:rPr>
                            <w:rPr>
                              <w:rFonts w:ascii="Cambria Math" w:eastAsia="DengXian" w:hAnsi="Cambria Math"/>
                            </w:rPr>
                            <m:t xml:space="preserve"> mod </m:t>
                          </m:r>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sub>
                            <m:sup>
                              <m:r>
                                <m:rPr>
                                  <m:nor/>
                                </m:rPr>
                                <w:rPr>
                                  <w:rFonts w:ascii="Cambria Math" w:eastAsia="DengXian" w:hAnsi="Cambria Math"/>
                                </w:rPr>
                                <m:t>PRS</m:t>
                              </m:r>
                            </m:sup>
                          </m:sSubSup>
                        </m:e>
                      </m:d>
                      <m:r>
                        <w:rPr>
                          <w:rFonts w:ascii="Cambria Math" w:eastAsia="DengXian" w:hAnsi="Cambria Math"/>
                        </w:rPr>
                        <m:t xml:space="preserve"> </m:t>
                      </m:r>
                    </m:num>
                    <m:den>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gap</m:t>
                          </m:r>
                        </m:sub>
                        <m:sup>
                          <m:r>
                            <m:rPr>
                              <m:nor/>
                            </m:rPr>
                            <w:rPr>
                              <w:rFonts w:ascii="Cambria Math" w:eastAsia="DengXian" w:hAnsi="Cambria Math"/>
                            </w:rPr>
                            <m:t>PRS</m:t>
                          </m:r>
                        </m:sup>
                      </m:sSubSup>
                    </m:den>
                  </m:f>
                </m:e>
              </m:d>
              <m:r>
                <w:rPr>
                  <w:rFonts w:ascii="Cambria Math" w:eastAsia="DengXian" w:hAnsi="Cambria Math"/>
                </w:rPr>
                <m:t xml:space="preserve"> </m:t>
              </m:r>
              <m:r>
                <m:rPr>
                  <m:nor/>
                </m:rPr>
                <w:rPr>
                  <w:rFonts w:ascii="Cambria Math" w:eastAsia="DengXian" w:hAnsi="Cambria Math"/>
                </w:rPr>
                <m:t>mod</m:t>
              </m:r>
              <m:r>
                <w:rPr>
                  <w:rFonts w:ascii="Cambria Math" w:eastAsia="DengXian" w:hAnsi="Cambria Math"/>
                </w:rPr>
                <m:t xml:space="preserve"> </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rep</m:t>
                  </m:r>
                </m:sub>
                <m:sup>
                  <m:r>
                    <m:rPr>
                      <m:nor/>
                    </m:rPr>
                    <w:rPr>
                      <w:rFonts w:ascii="Cambria Math" w:eastAsia="DengXian" w:hAnsi="Cambria Math"/>
                    </w:rPr>
                    <m:t>PRS</m:t>
                  </m:r>
                </m:sup>
              </m:sSubSup>
            </m:oMath>
            <w:r>
              <w:rPr>
                <w:rFonts w:eastAsia="DengXian"/>
              </w:rPr>
              <w:t xml:space="preserve"> in the bitmap given by the higher-layer parameter </w:t>
            </w:r>
            <w:r>
              <w:rPr>
                <w:rFonts w:eastAsia="DengXian"/>
                <w:i/>
              </w:rPr>
              <w:t>DL-PRS-</w:t>
            </w:r>
            <w:proofErr w:type="spellStart"/>
            <w:r>
              <w:rPr>
                <w:rFonts w:eastAsia="DengXian"/>
                <w:i/>
              </w:rPr>
              <w:t>MutingPattern</w:t>
            </w:r>
            <w:proofErr w:type="spellEnd"/>
            <w:r>
              <w:rPr>
                <w:rFonts w:eastAsia="DengXian"/>
                <w:i/>
              </w:rPr>
              <w:t>;</w:t>
            </w:r>
          </w:p>
          <w:p w14:paraId="394EE0D7" w14:textId="7F387E19" w:rsidR="006301AB" w:rsidRDefault="006301AB" w:rsidP="00FB50B0">
            <w:pPr>
              <w:keepLines/>
              <w:tabs>
                <w:tab w:val="center" w:pos="4536"/>
                <w:tab w:val="right" w:pos="9072"/>
              </w:tabs>
              <w:spacing w:before="0"/>
              <w:jc w:val="center"/>
              <w:rPr>
                <w:rFonts w:eastAsia="DengXian"/>
                <w:color w:val="C00000"/>
              </w:rPr>
            </w:pPr>
            <w:r>
              <w:rPr>
                <w:rFonts w:eastAsia="DengXian"/>
                <w:color w:val="C00000"/>
              </w:rPr>
              <w:t>&lt;Text is omitted&gt;</w:t>
            </w:r>
          </w:p>
          <w:p w14:paraId="221473F8" w14:textId="2E796F0C" w:rsidR="006301AB" w:rsidRDefault="006301AB" w:rsidP="00FB50B0">
            <w:pPr>
              <w:spacing w:before="0"/>
              <w:rPr>
                <w:rFonts w:eastAsia="DengXian"/>
              </w:rPr>
            </w:pPr>
            <w:r>
              <w:rPr>
                <w:rFonts w:eastAsia="DengXian"/>
              </w:rPr>
              <w:t xml:space="preserve">the periodicity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sub>
                <m:sup>
                  <m:r>
                    <m:rPr>
                      <m:nor/>
                    </m:rPr>
                    <w:rPr>
                      <w:rFonts w:ascii="Cambria Math" w:eastAsia="DengXian" w:hAnsi="Cambria Math"/>
                    </w:rPr>
                    <m:t>PRS</m:t>
                  </m:r>
                </m:sup>
              </m:sSubSup>
              <m:r>
                <w:rPr>
                  <w:rFonts w:ascii="Cambria Math" w:eastAsia="DengXian" w:hAnsi="Cambria Math"/>
                </w:rPr>
                <m:t>∈</m:t>
              </m:r>
              <m:sSup>
                <m:sSupPr>
                  <m:ctrlPr>
                    <w:rPr>
                      <w:rFonts w:ascii="Cambria Math" w:hAnsi="Cambria Math"/>
                      <w:i/>
                      <w:iCs/>
                      <w:color w:val="C00000"/>
                    </w:rPr>
                  </m:ctrlPr>
                </m:sSupPr>
                <m:e>
                  <m:r>
                    <w:rPr>
                      <w:rFonts w:ascii="Cambria Math" w:hAnsi="Cambria Math"/>
                      <w:color w:val="C00000"/>
                    </w:rPr>
                    <m:t>2</m:t>
                  </m:r>
                </m:e>
                <m:sup>
                  <m:r>
                    <w:rPr>
                      <w:rFonts w:ascii="Cambria Math" w:hAnsi="Cambria Math"/>
                      <w:color w:val="C00000"/>
                    </w:rPr>
                    <m:t>μ</m:t>
                  </m:r>
                </m:sup>
              </m:sSup>
              <m:d>
                <m:dPr>
                  <m:begChr m:val="{"/>
                  <m:endChr m:val="}"/>
                  <m:ctrlPr>
                    <w:rPr>
                      <w:rFonts w:ascii="Cambria Math" w:eastAsia="DengXian" w:hAnsi="Cambria Math"/>
                      <w:i/>
                    </w:rPr>
                  </m:ctrlPr>
                </m:dPr>
                <m:e>
                  <m:r>
                    <m:rPr>
                      <m:sty m:val="p"/>
                    </m:rPr>
                    <w:rPr>
                      <w:rFonts w:ascii="Cambria Math" w:eastAsia="DengXian" w:hAnsi="Cambria Math"/>
                      <w:lang w:eastAsia="zh-CN"/>
                    </w:rPr>
                    <m:t xml:space="preserve">4, 5, 8, 10, 16, 20, 32, 40, </m:t>
                  </m:r>
                  <m:r>
                    <m:rPr>
                      <m:sty m:val="p"/>
                    </m:rPr>
                    <w:rPr>
                      <w:rFonts w:ascii="Cambria Math" w:eastAsia="DengXian" w:hAnsi="Cambria Math"/>
                    </w:rPr>
                    <m:t>64</m:t>
                  </m:r>
                  <m:r>
                    <m:rPr>
                      <m:sty m:val="p"/>
                    </m:rPr>
                    <w:rPr>
                      <w:rFonts w:ascii="Cambria Math" w:eastAsia="DengXian" w:hAnsi="Cambria Math"/>
                      <w:lang w:eastAsia="zh-CN"/>
                    </w:rPr>
                    <m:t>, 80, 160, 320, 640, 1280, 2560, 5120, 10240</m:t>
                  </m:r>
                </m:e>
              </m:d>
            </m:oMath>
            <w:r>
              <w:rPr>
                <w:rFonts w:eastAsia="DengXian"/>
              </w:rPr>
              <w:t xml:space="preserve"> is given by the higher-layer parameter </w:t>
            </w:r>
            <w:r>
              <w:rPr>
                <w:rFonts w:eastAsia="DengXian"/>
                <w:i/>
              </w:rPr>
              <w:t xml:space="preserve"> dl-PRS-Periodicity-and-ResourceSetSlotOffset-r16</w:t>
            </w:r>
            <w:r>
              <w:rPr>
                <w:rFonts w:eastAsia="DengXian"/>
              </w:rPr>
              <w:t>;</w:t>
            </w:r>
          </w:p>
          <w:p w14:paraId="05B1BF19" w14:textId="2089FE68" w:rsidR="006301AB" w:rsidRDefault="006301AB" w:rsidP="00FB50B0">
            <w:pPr>
              <w:keepLines/>
              <w:tabs>
                <w:tab w:val="center" w:pos="4536"/>
                <w:tab w:val="right" w:pos="9072"/>
              </w:tabs>
              <w:spacing w:before="0"/>
              <w:jc w:val="center"/>
              <w:rPr>
                <w:rFonts w:eastAsia="DengXian"/>
                <w:color w:val="C00000"/>
              </w:rPr>
            </w:pPr>
            <w:r>
              <w:rPr>
                <w:rFonts w:eastAsia="DengXian"/>
                <w:color w:val="C00000"/>
              </w:rPr>
              <w:t>&lt;Text is omitted&gt;</w:t>
            </w:r>
          </w:p>
        </w:tc>
      </w:tr>
    </w:tbl>
    <w:p w14:paraId="242B2391" w14:textId="77777777" w:rsidR="006301AB" w:rsidRPr="00407B32" w:rsidRDefault="006301AB" w:rsidP="00407B32">
      <w:pPr>
        <w:pStyle w:val="3GPPText"/>
      </w:pPr>
    </w:p>
    <w:p w14:paraId="07FE4578" w14:textId="0BD26BC8" w:rsidR="006301AB" w:rsidRDefault="006301AB" w:rsidP="006301AB">
      <w:pPr>
        <w:pStyle w:val="Caption"/>
      </w:pPr>
      <w:r>
        <w:t xml:space="preserve">Table </w:t>
      </w:r>
      <w:r>
        <w:fldChar w:fldCharType="begin"/>
      </w:r>
      <w:r>
        <w:instrText xml:space="preserve"> SEQ Table \* ARABIC </w:instrText>
      </w:r>
      <w:r>
        <w:fldChar w:fldCharType="separate"/>
      </w:r>
      <w:r>
        <w:rPr>
          <w:noProof/>
        </w:rPr>
        <w:t>7</w:t>
      </w:r>
      <w:r>
        <w:fldChar w:fldCharType="end"/>
      </w:r>
      <w:r>
        <w:t xml:space="preserve"> - Text Proposal #</w:t>
      </w:r>
      <w:r w:rsidR="00407B32">
        <w:t>3</w:t>
      </w:r>
    </w:p>
    <w:tbl>
      <w:tblPr>
        <w:tblStyle w:val="TableGrid"/>
        <w:tblW w:w="0" w:type="auto"/>
        <w:tblLook w:val="04A0" w:firstRow="1" w:lastRow="0" w:firstColumn="1" w:lastColumn="0" w:noHBand="0" w:noVBand="1"/>
      </w:tblPr>
      <w:tblGrid>
        <w:gridCol w:w="9962"/>
      </w:tblGrid>
      <w:tr w:rsidR="006301AB" w14:paraId="43659D59" w14:textId="77777777" w:rsidTr="006301AB">
        <w:tc>
          <w:tcPr>
            <w:tcW w:w="9962" w:type="dxa"/>
          </w:tcPr>
          <w:p w14:paraId="214A8464" w14:textId="77777777" w:rsidR="00407B32" w:rsidRDefault="00407B32" w:rsidP="00407B32">
            <w:pPr>
              <w:pStyle w:val="BodyText"/>
              <w:rPr>
                <w:rFonts w:eastAsiaTheme="minorEastAsia"/>
                <w:b/>
                <w:bCs/>
                <w:iCs/>
              </w:rPr>
            </w:pPr>
            <w:r>
              <w:rPr>
                <w:rFonts w:eastAsiaTheme="minorEastAsia" w:hint="eastAsia"/>
                <w:b/>
                <w:bCs/>
                <w:iCs/>
              </w:rPr>
              <w:t>TS</w:t>
            </w:r>
            <w:r>
              <w:rPr>
                <w:rFonts w:eastAsiaTheme="minorEastAsia"/>
                <w:b/>
                <w:bCs/>
                <w:iCs/>
              </w:rPr>
              <w:t xml:space="preserve"> 38.211-g10</w:t>
            </w:r>
          </w:p>
          <w:p w14:paraId="6339A2C2" w14:textId="77777777" w:rsidR="00A72635" w:rsidRPr="00A72635" w:rsidRDefault="00A72635" w:rsidP="00A72635">
            <w:pPr>
              <w:pStyle w:val="BodyText"/>
              <w:rPr>
                <w:rFonts w:eastAsiaTheme="minorEastAsia"/>
                <w:b/>
                <w:bCs/>
                <w:iCs/>
              </w:rPr>
            </w:pPr>
            <w:bookmarkStart w:id="7" w:name="_Toc29230406"/>
            <w:bookmarkStart w:id="8" w:name="_Toc36026665"/>
            <w:r w:rsidRPr="00A72635">
              <w:rPr>
                <w:rFonts w:eastAsiaTheme="minorEastAsia"/>
                <w:b/>
                <w:bCs/>
                <w:iCs/>
              </w:rPr>
              <w:t>7.4.1.7.3</w:t>
            </w:r>
            <w:r w:rsidRPr="00A72635">
              <w:rPr>
                <w:rFonts w:eastAsiaTheme="minorEastAsia"/>
                <w:b/>
                <w:bCs/>
                <w:iCs/>
              </w:rPr>
              <w:tab/>
              <w:t>Mapping to physical resources in a downlink PRS resource</w:t>
            </w:r>
            <w:bookmarkEnd w:id="7"/>
            <w:bookmarkEnd w:id="8"/>
          </w:p>
          <w:p w14:paraId="7F88C27C" w14:textId="544AE160" w:rsidR="006301AB" w:rsidRDefault="00407B32" w:rsidP="00407B32">
            <w:pPr>
              <w:pStyle w:val="B1"/>
              <w:jc w:val="center"/>
              <w:rPr>
                <w:color w:val="C00000"/>
              </w:rPr>
            </w:pPr>
            <w:r>
              <w:rPr>
                <w:rFonts w:eastAsia="DengXian"/>
                <w:color w:val="C00000"/>
              </w:rPr>
              <w:t>&lt;Text is omitted&gt;</w:t>
            </w:r>
          </w:p>
          <w:p w14:paraId="3C9A1ACA" w14:textId="77777777" w:rsidR="006301AB" w:rsidRDefault="006301AB" w:rsidP="006301AB">
            <w:pPr>
              <w:ind w:left="284"/>
            </w:pPr>
            <w:r>
              <w:t xml:space="preserve">and where </w:t>
            </w:r>
          </w:p>
          <w:p w14:paraId="7F028814" w14:textId="77777777" w:rsidR="006301AB" w:rsidRDefault="006301AB" w:rsidP="006301AB">
            <w:pPr>
              <w:pStyle w:val="B1"/>
              <w:ind w:left="852"/>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r w:rsidRPr="00782C67">
              <w:rPr>
                <w:i/>
              </w:rPr>
              <w:t>DL-PRS-</w:t>
            </w:r>
            <w:proofErr w:type="spellStart"/>
            <w:r w:rsidRPr="00782C67">
              <w:rPr>
                <w:i/>
              </w:rPr>
              <w:t>ResourceSymbolOffset</w:t>
            </w:r>
            <w:proofErr w:type="spellEnd"/>
            <w:r>
              <w:t>;</w:t>
            </w:r>
          </w:p>
          <w:p w14:paraId="1F2B5929" w14:textId="77777777" w:rsidR="006301AB" w:rsidRPr="00DB28F5" w:rsidRDefault="006301AB" w:rsidP="006301AB">
            <w:pPr>
              <w:pStyle w:val="B1"/>
              <w:ind w:left="852"/>
            </w:pPr>
            <w:r>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r w:rsidRPr="00B3450D">
              <w:rPr>
                <w:i/>
              </w:rPr>
              <w:t>DL-PRS-</w:t>
            </w:r>
            <w:proofErr w:type="spellStart"/>
            <w:r w:rsidRPr="00B3450D">
              <w:rPr>
                <w:i/>
              </w:rPr>
              <w:t>NumSymbols</w:t>
            </w:r>
            <w:proofErr w:type="spellEnd"/>
            <w:r w:rsidRPr="00DB28F5">
              <w:t>;</w:t>
            </w:r>
          </w:p>
          <w:p w14:paraId="5D0830F7" w14:textId="255C9060" w:rsidR="006301AB" w:rsidRDefault="006301AB" w:rsidP="006301AB">
            <w:pPr>
              <w:pStyle w:val="B1"/>
              <w:ind w:left="852"/>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proofErr w:type="spellStart"/>
            <w:r w:rsidRPr="00B3450D">
              <w:rPr>
                <w:i/>
              </w:rPr>
              <w:t>transmissionComb</w:t>
            </w:r>
            <w:proofErr w:type="spellEnd"/>
            <w:r w:rsidRPr="00407B32">
              <w:rPr>
                <w:i/>
                <w:strike/>
                <w:color w:val="C00000"/>
              </w:rPr>
              <w:t>;</w:t>
            </w:r>
            <w:r w:rsidRPr="00407B32">
              <w:rPr>
                <w:color w:val="C00000"/>
              </w:rPr>
              <w:t xml:space="preserve">, </w:t>
            </w:r>
            <w:r w:rsidRPr="00407B32">
              <w:rPr>
                <w:iCs/>
                <w:color w:val="C00000"/>
              </w:rPr>
              <w:t xml:space="preserve">such that </w:t>
            </w:r>
            <w:r w:rsidRPr="00407B32">
              <w:rPr>
                <w:rFonts w:eastAsia="DengXian"/>
                <w:color w:val="C00000"/>
                <w:szCs w:val="18"/>
              </w:rPr>
              <w:t>combination of {</w:t>
            </w:r>
            <m:oMath>
              <m:sSub>
                <m:sSubPr>
                  <m:ctrlPr>
                    <w:rPr>
                      <w:rFonts w:ascii="Cambria Math" w:hAnsi="Cambria Math"/>
                      <w:i/>
                      <w:color w:val="C00000"/>
                    </w:rPr>
                  </m:ctrlPr>
                </m:sSubPr>
                <m:e>
                  <m:r>
                    <w:rPr>
                      <w:rFonts w:ascii="Cambria Math" w:hAnsi="Cambria Math"/>
                      <w:color w:val="C00000"/>
                    </w:rPr>
                    <m:t>L</m:t>
                  </m:r>
                </m:e>
                <m:sub>
                  <m:r>
                    <m:rPr>
                      <m:nor/>
                    </m:rPr>
                    <w:rPr>
                      <w:rFonts w:ascii="Cambria Math" w:hAnsi="Cambria Math"/>
                      <w:color w:val="C00000"/>
                    </w:rPr>
                    <m:t>PRS</m:t>
                  </m:r>
                </m:sub>
              </m:sSub>
            </m:oMath>
            <w:r w:rsidRPr="00407B32">
              <w:rPr>
                <w:rFonts w:eastAsia="DengXian"/>
                <w:color w:val="C00000"/>
                <w:szCs w:val="18"/>
              </w:rPr>
              <w:t xml:space="preserve">, </w:t>
            </w:r>
            <m:oMath>
              <m:sSubSup>
                <m:sSubSupPr>
                  <m:ctrlPr>
                    <w:rPr>
                      <w:rFonts w:ascii="Cambria Math" w:hAnsi="Cambria Math"/>
                      <w:i/>
                      <w:color w:val="C00000"/>
                    </w:rPr>
                  </m:ctrlPr>
                </m:sSubSupPr>
                <m:e>
                  <m:r>
                    <w:rPr>
                      <w:rFonts w:ascii="Cambria Math" w:hAnsi="Cambria Math"/>
                      <w:color w:val="C00000"/>
                    </w:rPr>
                    <m:t>K</m:t>
                  </m:r>
                </m:e>
                <m:sub>
                  <m:r>
                    <m:rPr>
                      <m:nor/>
                    </m:rPr>
                    <w:rPr>
                      <w:rFonts w:ascii="Cambria Math" w:hAnsi="Cambria Math"/>
                      <w:color w:val="C00000"/>
                      <w:lang w:val="en-US"/>
                    </w:rPr>
                    <m:t>comb</m:t>
                  </m:r>
                </m:sub>
                <m:sup>
                  <m:r>
                    <m:rPr>
                      <m:nor/>
                    </m:rPr>
                    <w:rPr>
                      <w:rFonts w:ascii="Cambria Math" w:hAnsi="Cambria Math"/>
                      <w:color w:val="C00000"/>
                      <w:lang w:val="en-US"/>
                    </w:rPr>
                    <m:t>PRS</m:t>
                  </m:r>
                </m:sup>
              </m:sSubSup>
            </m:oMath>
            <w:r w:rsidRPr="00407B32">
              <w:rPr>
                <w:rFonts w:eastAsia="DengXian"/>
                <w:color w:val="C00000"/>
                <w:szCs w:val="18"/>
              </w:rPr>
              <w:t>} is one of {2, 2},{4, 2}, {6, 2}, {12, 2}, {4, 4}, {12, 4}, {6, 6}, {12, 6} and {12, 12};</w:t>
            </w:r>
          </w:p>
          <w:p w14:paraId="1E4B60FA" w14:textId="77777777" w:rsidR="006301AB" w:rsidRDefault="006301AB" w:rsidP="006301AB">
            <w:pPr>
              <w:pStyle w:val="B1"/>
              <w:ind w:left="852"/>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proofErr w:type="spellStart"/>
            <w:r w:rsidRPr="00B3450D">
              <w:rPr>
                <w:i/>
              </w:rPr>
              <w:t>combOffset</w:t>
            </w:r>
            <w:proofErr w:type="spellEnd"/>
            <w:r>
              <w:t>;</w:t>
            </w:r>
          </w:p>
          <w:p w14:paraId="4CD42A37" w14:textId="77777777" w:rsidR="006301AB" w:rsidRDefault="006301AB" w:rsidP="006301AB">
            <w:pPr>
              <w:pStyle w:val="B1"/>
              <w:ind w:left="852"/>
            </w:pPr>
            <w:r w:rsidRPr="005B7A5B">
              <w:t>-</w:t>
            </w:r>
            <w:r w:rsidRPr="005B7A5B">
              <w:tab/>
            </w:r>
            <w:r>
              <w:t xml:space="preserve">the quantity </w:t>
            </w:r>
            <m:oMath>
              <m:r>
                <w:rPr>
                  <w:rFonts w:ascii="Cambria Math" w:hAnsi="Cambria Math"/>
                </w:rPr>
                <m:t>k'</m:t>
              </m:r>
            </m:oMath>
            <w:r>
              <w:t xml:space="preserve"> is given by Table 7.4.1.7.3-1.</w:t>
            </w:r>
          </w:p>
          <w:p w14:paraId="38B64443" w14:textId="62E7BFBA" w:rsidR="006301AB" w:rsidRDefault="00407B32" w:rsidP="00407B32">
            <w:pPr>
              <w:pStyle w:val="B1"/>
              <w:jc w:val="center"/>
            </w:pPr>
            <w:r>
              <w:rPr>
                <w:rFonts w:eastAsia="DengXian"/>
                <w:color w:val="C00000"/>
              </w:rPr>
              <w:t>&lt;Text is omitted&gt;</w:t>
            </w:r>
          </w:p>
        </w:tc>
      </w:tr>
    </w:tbl>
    <w:p w14:paraId="2D0AD0FF" w14:textId="252D3DD4" w:rsidR="006301AB" w:rsidRDefault="006301AB">
      <w:pPr>
        <w:pStyle w:val="3GPPText"/>
        <w:rPr>
          <w:lang w:val="en-GB"/>
        </w:rPr>
      </w:pPr>
    </w:p>
    <w:p w14:paraId="172C5C01" w14:textId="24BA1203" w:rsidR="00C554E8" w:rsidRDefault="00C554E8" w:rsidP="00C554E8">
      <w:pPr>
        <w:pStyle w:val="Caption"/>
        <w:rPr>
          <w:lang w:eastAsia="zh-CN"/>
        </w:rPr>
      </w:pPr>
      <w:r>
        <w:lastRenderedPageBreak/>
        <w:t xml:space="preserve">Table </w:t>
      </w:r>
      <w:r>
        <w:fldChar w:fldCharType="begin"/>
      </w:r>
      <w:r>
        <w:instrText xml:space="preserve"> SEQ Table \* ARABIC </w:instrText>
      </w:r>
      <w:r>
        <w:fldChar w:fldCharType="separate"/>
      </w:r>
      <w:r>
        <w:rPr>
          <w:noProof/>
        </w:rPr>
        <w:t>5</w:t>
      </w:r>
      <w:r>
        <w:fldChar w:fldCharType="end"/>
      </w:r>
      <w:r>
        <w:t>: Views on TPs for corrections of the TS 38.211</w:t>
      </w:r>
    </w:p>
    <w:tbl>
      <w:tblPr>
        <w:tblStyle w:val="TableGrid"/>
        <w:tblW w:w="9967" w:type="dxa"/>
        <w:tblInd w:w="-5" w:type="dxa"/>
        <w:tblLayout w:type="fixed"/>
        <w:tblLook w:val="04A0" w:firstRow="1" w:lastRow="0" w:firstColumn="1" w:lastColumn="0" w:noHBand="0" w:noVBand="1"/>
      </w:tblPr>
      <w:tblGrid>
        <w:gridCol w:w="1805"/>
        <w:gridCol w:w="8162"/>
      </w:tblGrid>
      <w:tr w:rsidR="00C554E8" w14:paraId="1C08808D" w14:textId="77777777" w:rsidTr="00FB50B0">
        <w:tc>
          <w:tcPr>
            <w:tcW w:w="1805" w:type="dxa"/>
          </w:tcPr>
          <w:p w14:paraId="1BD252F4" w14:textId="77777777" w:rsidR="00C554E8" w:rsidRDefault="00C554E8" w:rsidP="00FB50B0">
            <w:pPr>
              <w:pStyle w:val="3GPPText"/>
              <w:spacing w:before="0" w:after="0"/>
              <w:rPr>
                <w:b/>
                <w:bCs/>
              </w:rPr>
            </w:pPr>
            <w:r>
              <w:rPr>
                <w:b/>
                <w:bCs/>
              </w:rPr>
              <w:t>Company</w:t>
            </w:r>
          </w:p>
        </w:tc>
        <w:tc>
          <w:tcPr>
            <w:tcW w:w="8162" w:type="dxa"/>
          </w:tcPr>
          <w:p w14:paraId="6EC52425" w14:textId="77777777" w:rsidR="00C554E8" w:rsidRDefault="00C554E8" w:rsidP="00FB50B0">
            <w:pPr>
              <w:pStyle w:val="3GPPText"/>
              <w:spacing w:before="0" w:after="0"/>
              <w:rPr>
                <w:b/>
                <w:bCs/>
              </w:rPr>
            </w:pPr>
            <w:r>
              <w:rPr>
                <w:b/>
                <w:bCs/>
              </w:rPr>
              <w:t>Comments</w:t>
            </w:r>
          </w:p>
        </w:tc>
      </w:tr>
      <w:tr w:rsidR="00E4215A" w14:paraId="58F7ED8B" w14:textId="77777777" w:rsidTr="00FB50B0">
        <w:tc>
          <w:tcPr>
            <w:tcW w:w="1805" w:type="dxa"/>
          </w:tcPr>
          <w:p w14:paraId="5B039690" w14:textId="77777777" w:rsidR="00E4215A" w:rsidRDefault="00E4215A" w:rsidP="00FB50B0">
            <w:pPr>
              <w:pStyle w:val="3GPPText"/>
              <w:spacing w:before="0" w:after="0"/>
              <w:rPr>
                <w:lang w:eastAsia="zh-CN"/>
              </w:rPr>
            </w:pPr>
            <w:r>
              <w:rPr>
                <w:lang w:eastAsia="zh-CN"/>
              </w:rPr>
              <w:t>vivo</w:t>
            </w:r>
          </w:p>
        </w:tc>
        <w:tc>
          <w:tcPr>
            <w:tcW w:w="8162" w:type="dxa"/>
          </w:tcPr>
          <w:p w14:paraId="33B3EE2D" w14:textId="77777777" w:rsidR="00E4215A" w:rsidRDefault="00E4215A" w:rsidP="00FB50B0">
            <w:pPr>
              <w:pStyle w:val="3GPPText"/>
              <w:spacing w:before="0" w:after="0"/>
            </w:pPr>
            <w:r>
              <w:rPr>
                <w:lang w:eastAsia="zh-CN"/>
              </w:rPr>
              <w:t xml:space="preserve">TP#1 and TP#3 are for TS 38.211-g10, </w:t>
            </w:r>
            <w:r w:rsidRPr="000521AE">
              <w:rPr>
                <w:rFonts w:eastAsia="Malgun Gothic"/>
                <w:color w:val="FF0000"/>
                <w:lang w:eastAsia="ko-KR"/>
              </w:rPr>
              <w:t>7.4.1.7.3</w:t>
            </w:r>
            <w:r w:rsidRPr="000521AE">
              <w:rPr>
                <w:rFonts w:eastAsia="Malgun Gothic"/>
                <w:lang w:eastAsia="ko-KR"/>
              </w:rPr>
              <w:tab/>
            </w:r>
            <w:r w:rsidRPr="000521AE">
              <w:rPr>
                <w:rFonts w:eastAsia="Malgun Gothic"/>
                <w:color w:val="FF0000"/>
                <w:lang w:eastAsia="ko-KR"/>
              </w:rPr>
              <w:t>Mapping to physical resources in a downlink PRS resource</w:t>
            </w:r>
            <w:r>
              <w:rPr>
                <w:rFonts w:eastAsia="Malgun Gothic"/>
                <w:color w:val="FF0000"/>
                <w:lang w:eastAsia="ko-KR"/>
              </w:rPr>
              <w:t>.</w:t>
            </w:r>
          </w:p>
          <w:p w14:paraId="18C5025A" w14:textId="77777777" w:rsidR="00E4215A" w:rsidRDefault="00E4215A" w:rsidP="00FB50B0">
            <w:pPr>
              <w:pStyle w:val="3GPPText"/>
              <w:spacing w:before="0" w:after="0"/>
              <w:rPr>
                <w:lang w:eastAsia="zh-CN"/>
              </w:rPr>
            </w:pPr>
            <w:r>
              <w:t xml:space="preserve">TP#2 is for </w:t>
            </w:r>
            <w:r>
              <w:rPr>
                <w:lang w:eastAsia="zh-CN"/>
              </w:rPr>
              <w:t xml:space="preserve">TS 38.211-g10, </w:t>
            </w:r>
            <w:r>
              <w:t>7.4.</w:t>
            </w:r>
            <w:r w:rsidRPr="00DB093B">
              <w:rPr>
                <w:color w:val="FF0000"/>
              </w:rPr>
              <w:t>1.7.</w:t>
            </w:r>
            <w:r>
              <w:t>4 Mapping to slots in a downlink PRS resource set.</w:t>
            </w:r>
          </w:p>
        </w:tc>
      </w:tr>
      <w:tr w:rsidR="00C554E8" w14:paraId="175A3DAD" w14:textId="77777777" w:rsidTr="00FB50B0">
        <w:tc>
          <w:tcPr>
            <w:tcW w:w="1805" w:type="dxa"/>
          </w:tcPr>
          <w:p w14:paraId="0D386449" w14:textId="777A62F2" w:rsidR="00C554E8" w:rsidRPr="00E4215A" w:rsidRDefault="005119F9" w:rsidP="00FB50B0">
            <w:pPr>
              <w:pStyle w:val="3GPPText"/>
              <w:spacing w:before="0" w:after="0"/>
              <w:rPr>
                <w:lang w:val="en-GB" w:eastAsia="zh-CN"/>
              </w:rPr>
            </w:pPr>
            <w:r>
              <w:rPr>
                <w:rFonts w:hint="eastAsia"/>
                <w:lang w:val="en-GB" w:eastAsia="zh-CN"/>
              </w:rPr>
              <w:t>H</w:t>
            </w:r>
            <w:r>
              <w:rPr>
                <w:lang w:val="en-GB" w:eastAsia="zh-CN"/>
              </w:rPr>
              <w:t>uawei/HiSilicon</w:t>
            </w:r>
          </w:p>
        </w:tc>
        <w:tc>
          <w:tcPr>
            <w:tcW w:w="8162" w:type="dxa"/>
          </w:tcPr>
          <w:p w14:paraId="476C0DCD" w14:textId="028A7769" w:rsidR="00C554E8" w:rsidRPr="005119F9" w:rsidRDefault="005119F9" w:rsidP="005119F9">
            <w:pPr>
              <w:pStyle w:val="3GPPText"/>
              <w:spacing w:before="0" w:after="0"/>
              <w:rPr>
                <w:lang w:eastAsia="zh-CN"/>
              </w:rPr>
            </w:pPr>
            <w:r>
              <w:rPr>
                <w:lang w:eastAsia="zh-CN"/>
              </w:rPr>
              <w:t xml:space="preserve">Would that be easier if we change </w:t>
            </w:r>
            <w:r w:rsidRPr="005119F9">
              <w:rPr>
                <w:lang w:eastAsia="zh-CN"/>
              </w:rPr>
              <w:t>{</w:t>
            </w:r>
            <w:r w:rsidRPr="005119F9">
              <w:rPr>
                <w:i/>
                <w:lang w:eastAsia="zh-CN"/>
              </w:rPr>
              <w:t>DL-PRS-</w:t>
            </w:r>
            <w:proofErr w:type="spellStart"/>
            <w:r w:rsidRPr="005119F9">
              <w:rPr>
                <w:i/>
                <w:lang w:eastAsia="zh-CN"/>
              </w:rPr>
              <w:t>NumSymbols</w:t>
            </w:r>
            <w:proofErr w:type="spellEnd"/>
            <w:r w:rsidRPr="005119F9">
              <w:rPr>
                <w:lang w:eastAsia="zh-CN"/>
              </w:rPr>
              <w:t xml:space="preserve">, </w:t>
            </w:r>
            <w:proofErr w:type="spellStart"/>
            <w:r w:rsidRPr="005119F9">
              <w:rPr>
                <w:i/>
                <w:lang w:eastAsia="zh-CN"/>
              </w:rPr>
              <w:t>transmissionComb</w:t>
            </w:r>
            <w:proofErr w:type="spellEnd"/>
            <w:r w:rsidRPr="005119F9">
              <w:rPr>
                <w:lang w:eastAsia="zh-CN"/>
              </w:rPr>
              <w:t>}</w:t>
            </w:r>
            <w:r>
              <w:rPr>
                <w:lang w:eastAsia="zh-CN"/>
              </w:rPr>
              <w:t xml:space="preserve"> to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PRS</m:t>
                      </m:r>
                    </m:sub>
                  </m:sSub>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K</m:t>
                      </m:r>
                    </m:e>
                    <m:sub>
                      <m:r>
                        <m:rPr>
                          <m:sty m:val="p"/>
                        </m:rPr>
                        <w:rPr>
                          <w:rFonts w:ascii="Cambria Math" w:hAnsi="Cambria Math"/>
                          <w:lang w:eastAsia="zh-CN"/>
                        </w:rPr>
                        <m:t>comb</m:t>
                      </m:r>
                      <m:ctrlPr>
                        <w:rPr>
                          <w:rFonts w:ascii="Cambria Math" w:hAnsi="Cambria Math"/>
                          <w:lang w:eastAsia="zh-CN"/>
                        </w:rPr>
                      </m:ctrlPr>
                    </m:sub>
                    <m:sup>
                      <m:r>
                        <m:rPr>
                          <m:sty m:val="p"/>
                        </m:rPr>
                        <w:rPr>
                          <w:rFonts w:ascii="Cambria Math" w:hAnsi="Cambria Math"/>
                          <w:lang w:eastAsia="zh-CN"/>
                        </w:rPr>
                        <m:t>PRS</m:t>
                      </m:r>
                      <m:ctrlPr>
                        <w:rPr>
                          <w:rFonts w:ascii="Cambria Math" w:hAnsi="Cambria Math"/>
                          <w:lang w:eastAsia="zh-CN"/>
                        </w:rPr>
                      </m:ctrlPr>
                    </m:sup>
                  </m:sSubSup>
                </m:e>
              </m:d>
            </m:oMath>
            <w:r>
              <w:rPr>
                <w:rFonts w:hint="eastAsia"/>
                <w:lang w:eastAsia="zh-CN"/>
              </w:rPr>
              <w:t xml:space="preserve"> </w:t>
            </w:r>
            <w:r>
              <w:rPr>
                <w:lang w:eastAsia="zh-CN"/>
              </w:rPr>
              <w:t>so that the spec editor can has less work to do when it comes to parameter name alignment?</w:t>
            </w:r>
          </w:p>
        </w:tc>
      </w:tr>
      <w:tr w:rsidR="00C554E8" w14:paraId="50762F55" w14:textId="77777777" w:rsidTr="00FB50B0">
        <w:tc>
          <w:tcPr>
            <w:tcW w:w="1805" w:type="dxa"/>
          </w:tcPr>
          <w:p w14:paraId="7BFCE545" w14:textId="0A36927B" w:rsidR="00C554E8" w:rsidRDefault="00A72635" w:rsidP="00FB50B0">
            <w:pPr>
              <w:pStyle w:val="3GPPText"/>
              <w:spacing w:before="0" w:after="0"/>
              <w:rPr>
                <w:lang w:eastAsia="zh-CN"/>
              </w:rPr>
            </w:pPr>
            <w:r>
              <w:rPr>
                <w:lang w:eastAsia="zh-CN"/>
              </w:rPr>
              <w:t>Intel</w:t>
            </w:r>
          </w:p>
        </w:tc>
        <w:tc>
          <w:tcPr>
            <w:tcW w:w="8162" w:type="dxa"/>
          </w:tcPr>
          <w:p w14:paraId="12DB26F0" w14:textId="77777777" w:rsidR="00A72635" w:rsidRDefault="00A72635" w:rsidP="00A72635">
            <w:pPr>
              <w:pStyle w:val="3GPPText"/>
              <w:spacing w:before="0" w:after="0"/>
              <w:rPr>
                <w:lang w:eastAsia="zh-CN"/>
              </w:rPr>
            </w:pPr>
            <w:r>
              <w:rPr>
                <w:lang w:eastAsia="zh-CN"/>
              </w:rPr>
              <w:t>As a moderator updated TPs as follows:</w:t>
            </w:r>
          </w:p>
          <w:p w14:paraId="506A3A11" w14:textId="524ACAC6" w:rsidR="00C554E8" w:rsidRDefault="00A72635" w:rsidP="00A72635">
            <w:pPr>
              <w:pStyle w:val="3GPPText"/>
              <w:numPr>
                <w:ilvl w:val="0"/>
                <w:numId w:val="10"/>
              </w:numPr>
              <w:spacing w:before="0" w:after="0"/>
              <w:rPr>
                <w:lang w:eastAsia="zh-CN"/>
              </w:rPr>
            </w:pPr>
            <w:r>
              <w:rPr>
                <w:lang w:eastAsia="zh-CN"/>
              </w:rPr>
              <w:t>Added correct sections to each TP based on comment from vivo</w:t>
            </w:r>
          </w:p>
          <w:p w14:paraId="3814CBC7" w14:textId="429E726F" w:rsidR="00A72635" w:rsidRDefault="00A72635" w:rsidP="00A72635">
            <w:pPr>
              <w:pStyle w:val="3GPPText"/>
              <w:numPr>
                <w:ilvl w:val="0"/>
                <w:numId w:val="10"/>
              </w:numPr>
              <w:spacing w:before="0" w:after="0"/>
              <w:rPr>
                <w:lang w:eastAsia="zh-CN"/>
              </w:rPr>
            </w:pPr>
            <w:r>
              <w:rPr>
                <w:lang w:eastAsia="zh-CN"/>
              </w:rPr>
              <w:t>Implemented comment from Huawei</w:t>
            </w:r>
          </w:p>
          <w:p w14:paraId="5398F2AD" w14:textId="77777777" w:rsidR="00A72635" w:rsidRDefault="00A72635" w:rsidP="00A72635">
            <w:pPr>
              <w:pStyle w:val="3GPPText"/>
              <w:spacing w:before="0" w:after="0"/>
              <w:rPr>
                <w:lang w:eastAsia="zh-CN"/>
              </w:rPr>
            </w:pPr>
          </w:p>
          <w:p w14:paraId="74811C49" w14:textId="0CDFCDE2" w:rsidR="00A72635" w:rsidRDefault="00A72635" w:rsidP="00A72635">
            <w:pPr>
              <w:pStyle w:val="3GPPText"/>
              <w:spacing w:before="0" w:after="0"/>
              <w:rPr>
                <w:lang w:eastAsia="zh-CN"/>
              </w:rPr>
            </w:pPr>
            <w:r>
              <w:rPr>
                <w:lang w:eastAsia="zh-CN"/>
              </w:rPr>
              <w:t xml:space="preserve">We support the above TPs </w:t>
            </w:r>
          </w:p>
          <w:p w14:paraId="2FF47696" w14:textId="6A9E27D0" w:rsidR="00A72635" w:rsidRDefault="00A72635" w:rsidP="00FB50B0">
            <w:pPr>
              <w:pStyle w:val="3GPPText"/>
              <w:spacing w:before="0" w:after="0"/>
              <w:rPr>
                <w:lang w:eastAsia="zh-CN"/>
              </w:rPr>
            </w:pPr>
          </w:p>
        </w:tc>
      </w:tr>
      <w:tr w:rsidR="00C554E8" w14:paraId="33F11727" w14:textId="77777777" w:rsidTr="00FB50B0">
        <w:tc>
          <w:tcPr>
            <w:tcW w:w="1805" w:type="dxa"/>
          </w:tcPr>
          <w:p w14:paraId="6102BDB9" w14:textId="3597A961" w:rsidR="00C554E8" w:rsidRDefault="0055067F" w:rsidP="00FB50B0">
            <w:pPr>
              <w:pStyle w:val="3GPPText"/>
              <w:spacing w:before="0" w:after="0"/>
              <w:rPr>
                <w:rFonts w:eastAsia="Malgun Gothic"/>
                <w:lang w:eastAsia="ko-KR"/>
              </w:rPr>
            </w:pPr>
            <w:r>
              <w:rPr>
                <w:rFonts w:eastAsia="Malgun Gothic"/>
                <w:lang w:eastAsia="ko-KR"/>
              </w:rPr>
              <w:t>Qualcomm</w:t>
            </w:r>
          </w:p>
        </w:tc>
        <w:tc>
          <w:tcPr>
            <w:tcW w:w="8162" w:type="dxa"/>
          </w:tcPr>
          <w:p w14:paraId="413546FC" w14:textId="740B338A" w:rsidR="00C554E8" w:rsidRDefault="0055067F" w:rsidP="00FB50B0">
            <w:pPr>
              <w:pStyle w:val="3GPPText"/>
              <w:spacing w:before="0" w:after="0"/>
              <w:rPr>
                <w:rFonts w:eastAsia="Malgun Gothic"/>
                <w:lang w:eastAsia="ko-KR"/>
              </w:rPr>
            </w:pPr>
            <w:r>
              <w:rPr>
                <w:rFonts w:eastAsia="Malgun Gothic"/>
                <w:lang w:eastAsia="ko-KR"/>
              </w:rPr>
              <w:t xml:space="preserve">We are OK, but quick question: Is the parameter called </w:t>
            </w:r>
            <w:r>
              <w:rPr>
                <w:i/>
              </w:rPr>
              <w:t>SSB-</w:t>
            </w:r>
            <w:proofErr w:type="spellStart"/>
            <w:r>
              <w:rPr>
                <w:i/>
              </w:rPr>
              <w:t>positionInBurst</w:t>
            </w:r>
            <w:proofErr w:type="spellEnd"/>
            <w:r>
              <w:rPr>
                <w:i/>
              </w:rPr>
              <w:t xml:space="preserve"> or SSB-</w:t>
            </w:r>
            <w:proofErr w:type="spellStart"/>
            <w:proofErr w:type="gramStart"/>
            <w:r>
              <w:rPr>
                <w:i/>
              </w:rPr>
              <w:t>position</w:t>
            </w:r>
            <w:r w:rsidRPr="0055067F">
              <w:rPr>
                <w:b/>
                <w:bCs/>
                <w:i/>
                <w:highlight w:val="green"/>
              </w:rPr>
              <w:t>s</w:t>
            </w:r>
            <w:r>
              <w:rPr>
                <w:i/>
              </w:rPr>
              <w:t>InBurst</w:t>
            </w:r>
            <w:proofErr w:type="spellEnd"/>
            <w:r>
              <w:rPr>
                <w:i/>
              </w:rPr>
              <w:t xml:space="preserve"> ?</w:t>
            </w:r>
            <w:proofErr w:type="gramEnd"/>
          </w:p>
        </w:tc>
      </w:tr>
      <w:tr w:rsidR="00807968" w14:paraId="537303F7" w14:textId="77777777" w:rsidTr="00A51DEE">
        <w:tc>
          <w:tcPr>
            <w:tcW w:w="1805" w:type="dxa"/>
          </w:tcPr>
          <w:p w14:paraId="34E2EF31" w14:textId="77777777" w:rsidR="00807968" w:rsidRDefault="00807968" w:rsidP="00A51DEE">
            <w:pPr>
              <w:pStyle w:val="3GPPText"/>
              <w:spacing w:before="0" w:after="0"/>
              <w:rPr>
                <w:rFonts w:eastAsia="Malgun Gothic"/>
                <w:lang w:eastAsia="ko-KR"/>
              </w:rPr>
            </w:pPr>
            <w:r>
              <w:rPr>
                <w:rFonts w:eastAsia="Malgun Gothic"/>
                <w:lang w:eastAsia="ko-KR"/>
              </w:rPr>
              <w:t>Samsung</w:t>
            </w:r>
          </w:p>
        </w:tc>
        <w:tc>
          <w:tcPr>
            <w:tcW w:w="8162" w:type="dxa"/>
          </w:tcPr>
          <w:p w14:paraId="00FF0BC4" w14:textId="77777777" w:rsidR="00807968" w:rsidRDefault="00807968" w:rsidP="00A51DEE">
            <w:pPr>
              <w:pStyle w:val="3GPPText"/>
              <w:spacing w:before="0" w:after="0"/>
              <w:rPr>
                <w:rFonts w:eastAsia="Malgun Gothic"/>
                <w:lang w:eastAsia="ko-KR"/>
              </w:rPr>
            </w:pPr>
            <w:r>
              <w:rPr>
                <w:rFonts w:eastAsia="Malgun Gothic"/>
                <w:lang w:eastAsia="ko-KR"/>
              </w:rPr>
              <w:t>Fine for us.</w:t>
            </w:r>
          </w:p>
        </w:tc>
      </w:tr>
      <w:tr w:rsidR="00EC0611" w14:paraId="711DF6F8" w14:textId="77777777" w:rsidTr="00FB50B0">
        <w:tc>
          <w:tcPr>
            <w:tcW w:w="1805" w:type="dxa"/>
          </w:tcPr>
          <w:p w14:paraId="1DA8E8CA" w14:textId="3CBA881C" w:rsidR="00EC0611" w:rsidRDefault="00BF5F24" w:rsidP="00FB50B0">
            <w:pPr>
              <w:pStyle w:val="3GPPText"/>
              <w:spacing w:before="0" w:after="0"/>
              <w:rPr>
                <w:rFonts w:eastAsia="Malgun Gothic"/>
                <w:lang w:eastAsia="ko-KR"/>
              </w:rPr>
            </w:pPr>
            <w:r>
              <w:rPr>
                <w:rFonts w:eastAsia="Malgun Gothic"/>
                <w:lang w:eastAsia="ko-KR"/>
              </w:rPr>
              <w:t>Ericsson</w:t>
            </w:r>
          </w:p>
        </w:tc>
        <w:tc>
          <w:tcPr>
            <w:tcW w:w="8162" w:type="dxa"/>
          </w:tcPr>
          <w:p w14:paraId="73F74BA5" w14:textId="0DF02707" w:rsidR="00EC0611" w:rsidRDefault="00BF5F24" w:rsidP="00FB50B0">
            <w:pPr>
              <w:pStyle w:val="3GPPText"/>
              <w:spacing w:before="0" w:after="0"/>
              <w:rPr>
                <w:rFonts w:eastAsia="Malgun Gothic"/>
                <w:lang w:eastAsia="ko-KR"/>
              </w:rPr>
            </w:pPr>
            <w:r>
              <w:rPr>
                <w:rFonts w:eastAsia="Malgun Gothic"/>
                <w:lang w:eastAsia="ko-KR"/>
              </w:rPr>
              <w:t>Support</w:t>
            </w:r>
          </w:p>
        </w:tc>
      </w:tr>
    </w:tbl>
    <w:p w14:paraId="31153F5B" w14:textId="77777777" w:rsidR="00C554E8" w:rsidRDefault="00C554E8">
      <w:pPr>
        <w:pStyle w:val="3GPPText"/>
        <w:rPr>
          <w:lang w:val="en-GB"/>
        </w:rPr>
      </w:pPr>
    </w:p>
    <w:p w14:paraId="268B5683" w14:textId="45498C3A" w:rsidR="00E51058" w:rsidRDefault="006301AB" w:rsidP="006301AB">
      <w:pPr>
        <w:pStyle w:val="3GPPH2"/>
        <w:numPr>
          <w:ilvl w:val="1"/>
          <w:numId w:val="1"/>
        </w:numPr>
        <w:spacing w:before="0" w:after="0"/>
        <w:ind w:left="567" w:hanging="567"/>
        <w:jc w:val="left"/>
      </w:pPr>
      <w:r>
        <w:rPr>
          <w:color w:val="000000"/>
        </w:rPr>
        <w:t>NR-</w:t>
      </w:r>
      <w:proofErr w:type="spellStart"/>
      <w:r w:rsidRPr="006301AB">
        <w:rPr>
          <w:lang w:val="en-US"/>
        </w:rPr>
        <w:t>TimingMeasQuality</w:t>
      </w:r>
      <w:proofErr w:type="spellEnd"/>
      <w:r>
        <w:rPr>
          <w:color w:val="000000"/>
        </w:rPr>
        <w:t xml:space="preserve"> for RSTD</w:t>
      </w:r>
    </w:p>
    <w:p w14:paraId="7B6700AC" w14:textId="2D6F4935" w:rsidR="00B64D16" w:rsidRDefault="00A51DEE">
      <w:pPr>
        <w:pStyle w:val="3GPPText"/>
        <w:rPr>
          <w:lang w:val="en-GB"/>
        </w:rPr>
      </w:pPr>
      <w:r>
        <w:rPr>
          <w:lang w:val="en-GB"/>
        </w:rPr>
        <w:t>Based on discussion in Section 3, the following proposal has been made for endorsement by RAN1 WG:</w:t>
      </w:r>
    </w:p>
    <w:p w14:paraId="21584648" w14:textId="1F7BE884" w:rsidR="00A51DEE" w:rsidRPr="007B50A4" w:rsidRDefault="00A51DEE">
      <w:pPr>
        <w:pStyle w:val="3GPPText"/>
        <w:rPr>
          <w:b/>
          <w:bCs/>
          <w:lang w:val="en-GB"/>
        </w:rPr>
      </w:pPr>
      <w:r w:rsidRPr="007B50A4">
        <w:rPr>
          <w:b/>
          <w:bCs/>
          <w:lang w:val="en-GB"/>
        </w:rPr>
        <w:t>Proposal</w:t>
      </w:r>
    </w:p>
    <w:p w14:paraId="7A8DE96F" w14:textId="77777777" w:rsidR="00A51DEE" w:rsidRDefault="00A51DEE" w:rsidP="00A51DEE">
      <w:pPr>
        <w:pStyle w:val="3GPPText"/>
        <w:numPr>
          <w:ilvl w:val="0"/>
          <w:numId w:val="24"/>
        </w:numPr>
        <w:adjustRightInd/>
        <w:textAlignment w:val="auto"/>
        <w:rPr>
          <w:rFonts w:eastAsia="Times New Roman" w:hint="eastAsia"/>
        </w:rPr>
      </w:pPr>
      <w:r>
        <w:rPr>
          <w:rFonts w:eastAsia="Times New Roman" w:hint="eastAsia"/>
        </w:rPr>
        <w:t xml:space="preserve">Capture the following conclusion in chair notes: </w:t>
      </w:r>
    </w:p>
    <w:p w14:paraId="3141309A" w14:textId="77777777" w:rsidR="00A51DEE" w:rsidRDefault="00A51DEE" w:rsidP="00A51DEE">
      <w:pPr>
        <w:pStyle w:val="3GPPText"/>
        <w:numPr>
          <w:ilvl w:val="1"/>
          <w:numId w:val="24"/>
        </w:numPr>
        <w:adjustRightInd/>
        <w:ind w:left="720"/>
        <w:textAlignment w:val="auto"/>
        <w:rPr>
          <w:rFonts w:eastAsiaTheme="minorHAnsi" w:hint="eastAsia"/>
        </w:rPr>
      </w:pPr>
      <w:r>
        <w:rPr>
          <w:rFonts w:hint="eastAsia"/>
          <w:color w:val="000000"/>
        </w:rPr>
        <w:t>It is RAN1 understanding that the NR-</w:t>
      </w:r>
      <w:proofErr w:type="spellStart"/>
      <w:r>
        <w:rPr>
          <w:rFonts w:hint="eastAsia"/>
          <w:color w:val="000000"/>
        </w:rPr>
        <w:t>TimingMeasQuality</w:t>
      </w:r>
      <w:proofErr w:type="spellEnd"/>
      <w:r>
        <w:rPr>
          <w:rFonts w:hint="eastAsia"/>
          <w:color w:val="000000"/>
        </w:rPr>
        <w:t xml:space="preserve"> is the quality for time of arrival measurements</w:t>
      </w:r>
    </w:p>
    <w:p w14:paraId="2CF23F5D" w14:textId="77777777" w:rsidR="00A51DEE" w:rsidRDefault="00A51DEE" w:rsidP="00A51DEE">
      <w:pPr>
        <w:pStyle w:val="3GPPText"/>
        <w:numPr>
          <w:ilvl w:val="1"/>
          <w:numId w:val="24"/>
        </w:numPr>
        <w:adjustRightInd/>
        <w:ind w:left="720"/>
        <w:textAlignment w:val="auto"/>
        <w:rPr>
          <w:rFonts w:hint="eastAsia"/>
        </w:rPr>
      </w:pPr>
      <w:r>
        <w:rPr>
          <w:rFonts w:hint="eastAsia"/>
          <w:color w:val="000000"/>
        </w:rPr>
        <w:t>NR-</w:t>
      </w:r>
      <w:proofErr w:type="spellStart"/>
      <w:r>
        <w:rPr>
          <w:rFonts w:hint="eastAsia"/>
          <w:color w:val="000000"/>
        </w:rPr>
        <w:t>TimingMeasQuality</w:t>
      </w:r>
      <w:proofErr w:type="spellEnd"/>
      <w:r>
        <w:rPr>
          <w:rFonts w:hint="eastAsia"/>
          <w:color w:val="000000"/>
        </w:rPr>
        <w:t xml:space="preserve"> is left up to UE implementation</w:t>
      </w:r>
    </w:p>
    <w:p w14:paraId="6475AE32" w14:textId="77777777" w:rsidR="00A51DEE" w:rsidRDefault="00A51DEE" w:rsidP="00A51DEE">
      <w:pPr>
        <w:pStyle w:val="3GPPText"/>
        <w:numPr>
          <w:ilvl w:val="1"/>
          <w:numId w:val="24"/>
        </w:numPr>
        <w:adjustRightInd/>
        <w:ind w:left="720"/>
        <w:textAlignment w:val="auto"/>
        <w:rPr>
          <w:rFonts w:hint="eastAsia"/>
        </w:rPr>
      </w:pPr>
      <w:r>
        <w:rPr>
          <w:rFonts w:hint="eastAsia"/>
          <w:color w:val="000000"/>
        </w:rPr>
        <w:t>Notes:</w:t>
      </w:r>
    </w:p>
    <w:p w14:paraId="11A8A516" w14:textId="1335DF34" w:rsidR="00A51DEE" w:rsidRDefault="00A51DEE" w:rsidP="00A51DEE">
      <w:pPr>
        <w:pStyle w:val="3GPPText"/>
        <w:numPr>
          <w:ilvl w:val="2"/>
          <w:numId w:val="24"/>
        </w:numPr>
        <w:adjustRightInd/>
        <w:ind w:left="1080"/>
        <w:textAlignment w:val="auto"/>
        <w:rPr>
          <w:rFonts w:hint="eastAsia"/>
        </w:rPr>
      </w:pPr>
      <w:r>
        <w:rPr>
          <w:rFonts w:hint="eastAsia"/>
          <w:color w:val="000000"/>
        </w:rPr>
        <w:t xml:space="preserve">No RAN1 spec change is </w:t>
      </w:r>
      <w:r>
        <w:rPr>
          <w:rFonts w:hint="eastAsia"/>
        </w:rPr>
        <w:t>required</w:t>
      </w:r>
    </w:p>
    <w:p w14:paraId="0DD1E635" w14:textId="77777777" w:rsidR="00A51DEE" w:rsidRDefault="00A51DEE" w:rsidP="00A51DEE">
      <w:pPr>
        <w:pStyle w:val="3GPPText"/>
        <w:numPr>
          <w:ilvl w:val="2"/>
          <w:numId w:val="24"/>
        </w:numPr>
        <w:adjustRightInd/>
        <w:ind w:left="1080"/>
        <w:textAlignment w:val="auto"/>
        <w:rPr>
          <w:rFonts w:hint="eastAsia"/>
        </w:rPr>
      </w:pPr>
      <w:r>
        <w:rPr>
          <w:rFonts w:hint="eastAsia"/>
          <w:color w:val="000000"/>
        </w:rPr>
        <w:t>NR-</w:t>
      </w:r>
      <w:proofErr w:type="spellStart"/>
      <w:r>
        <w:rPr>
          <w:rFonts w:hint="eastAsia"/>
          <w:color w:val="000000"/>
        </w:rPr>
        <w:t>TimingMeasQuality</w:t>
      </w:r>
      <w:proofErr w:type="spellEnd"/>
      <w:r>
        <w:rPr>
          <w:rFonts w:hint="eastAsia"/>
        </w:rPr>
        <w:t xml:space="preserve"> measurement is also applicable for the reference timing used in RSTD measurements</w:t>
      </w:r>
    </w:p>
    <w:p w14:paraId="278DDFF8" w14:textId="2A3F66DC" w:rsidR="00C554E8" w:rsidRDefault="00C554E8">
      <w:pPr>
        <w:pStyle w:val="3GPPText"/>
        <w:rPr>
          <w:lang w:val="en-GB"/>
        </w:rPr>
      </w:pPr>
    </w:p>
    <w:p w14:paraId="5B8E11A6" w14:textId="1493B592" w:rsidR="00A51DEE" w:rsidRDefault="00A51DEE" w:rsidP="00A51DEE">
      <w:pPr>
        <w:pStyle w:val="3GPPH1"/>
        <w:numPr>
          <w:ilvl w:val="0"/>
          <w:numId w:val="1"/>
        </w:numPr>
        <w:ind w:left="425" w:hanging="425"/>
        <w:rPr>
          <w:lang w:val="en-US" w:eastAsia="zh-CN"/>
        </w:rPr>
      </w:pPr>
      <w:r>
        <w:rPr>
          <w:lang w:val="en-US" w:eastAsia="zh-CN"/>
        </w:rPr>
        <w:t xml:space="preserve">Outcome </w:t>
      </w:r>
      <w:r>
        <w:t>of</w:t>
      </w:r>
      <w:r>
        <w:rPr>
          <w:lang w:val="en-US" w:eastAsia="zh-CN"/>
        </w:rPr>
        <w:t xml:space="preserve"> E-mail Discussion </w:t>
      </w:r>
      <w:r w:rsidRPr="007B50A4">
        <w:rPr>
          <w:lang w:val="en-US" w:eastAsia="zh-CN"/>
        </w:rPr>
        <w:t>[100b-e-NR-Pos-02]</w:t>
      </w:r>
    </w:p>
    <w:p w14:paraId="5D59DD5D" w14:textId="76353E41" w:rsidR="00A51DEE" w:rsidRDefault="00A51DEE">
      <w:pPr>
        <w:pStyle w:val="3GPPText"/>
        <w:rPr>
          <w:lang w:val="en-GB"/>
        </w:rPr>
      </w:pPr>
      <w:r>
        <w:rPr>
          <w:lang w:val="en-GB"/>
        </w:rPr>
        <w:t>Based on further discussion over RAN1 WG e-mail reflector</w:t>
      </w:r>
      <w:r w:rsidR="00657C22">
        <w:rPr>
          <w:lang w:val="en-GB"/>
        </w:rPr>
        <w:t>,</w:t>
      </w:r>
      <w:r>
        <w:rPr>
          <w:lang w:val="en-GB"/>
        </w:rPr>
        <w:t xml:space="preserve"> the following was </w:t>
      </w:r>
      <w:r w:rsidR="00657C22">
        <w:rPr>
          <w:lang w:val="en-GB"/>
        </w:rPr>
        <w:t xml:space="preserve">finally </w:t>
      </w:r>
      <w:r>
        <w:rPr>
          <w:lang w:val="en-GB"/>
        </w:rPr>
        <w:t>agreed</w:t>
      </w:r>
      <w:r w:rsidR="00772070">
        <w:rPr>
          <w:lang w:val="en-GB"/>
        </w:rPr>
        <w:t xml:space="preserve"> by RAN1 WG</w:t>
      </w:r>
      <w:r w:rsidR="00657C22">
        <w:rPr>
          <w:lang w:val="en-GB"/>
        </w:rPr>
        <w:t>:</w:t>
      </w:r>
    </w:p>
    <w:p w14:paraId="5CA207BC" w14:textId="779E1FB9" w:rsidR="00657C22" w:rsidRDefault="00657C22" w:rsidP="00657C22">
      <w:pPr>
        <w:pStyle w:val="3GPPText"/>
        <w:numPr>
          <w:ilvl w:val="0"/>
          <w:numId w:val="24"/>
        </w:numPr>
        <w:rPr>
          <w:lang w:val="en-GB"/>
        </w:rPr>
      </w:pPr>
      <w:r>
        <w:rPr>
          <w:lang w:val="en-GB"/>
        </w:rPr>
        <w:t>Three text proposals captured in Section 4.1 of this document</w:t>
      </w:r>
    </w:p>
    <w:p w14:paraId="5FC00B6F" w14:textId="62FF24D2" w:rsidR="00657C22" w:rsidRPr="007B50A4" w:rsidRDefault="00657C22" w:rsidP="00657C22">
      <w:pPr>
        <w:pStyle w:val="3GPPText"/>
        <w:numPr>
          <w:ilvl w:val="0"/>
          <w:numId w:val="24"/>
        </w:numPr>
        <w:rPr>
          <w:lang w:val="en-GB"/>
        </w:rPr>
      </w:pPr>
      <w:r>
        <w:rPr>
          <w:lang w:val="en-GB"/>
        </w:rPr>
        <w:t xml:space="preserve">Capture in chair notes the following conclusion for </w:t>
      </w:r>
      <w:r>
        <w:rPr>
          <w:rFonts w:hint="eastAsia"/>
          <w:color w:val="000000"/>
        </w:rPr>
        <w:t>NR-</w:t>
      </w:r>
      <w:proofErr w:type="spellStart"/>
      <w:r>
        <w:rPr>
          <w:rFonts w:hint="eastAsia"/>
          <w:color w:val="000000"/>
        </w:rPr>
        <w:t>TimingMeasQuality</w:t>
      </w:r>
      <w:proofErr w:type="spellEnd"/>
    </w:p>
    <w:p w14:paraId="71347436" w14:textId="34CAB3CE" w:rsidR="00657C22" w:rsidRDefault="00657C22" w:rsidP="00657C22">
      <w:pPr>
        <w:pStyle w:val="3GPPText"/>
        <w:rPr>
          <w:lang w:val="en-GB"/>
        </w:rPr>
      </w:pPr>
      <w:r w:rsidRPr="007B50A4">
        <w:rPr>
          <w:u w:val="single"/>
          <w:lang w:val="en-GB"/>
        </w:rPr>
        <w:t>Conclusion</w:t>
      </w:r>
      <w:r>
        <w:rPr>
          <w:lang w:val="en-GB"/>
        </w:rPr>
        <w:t>:</w:t>
      </w:r>
    </w:p>
    <w:p w14:paraId="1BBA97A3" w14:textId="77777777" w:rsidR="00657C22" w:rsidRDefault="00657C22" w:rsidP="00657C22">
      <w:pPr>
        <w:pStyle w:val="3GPPText"/>
        <w:numPr>
          <w:ilvl w:val="1"/>
          <w:numId w:val="24"/>
        </w:numPr>
        <w:adjustRightInd/>
        <w:ind w:left="720"/>
        <w:textAlignment w:val="auto"/>
        <w:rPr>
          <w:rFonts w:eastAsiaTheme="minorHAnsi" w:hint="eastAsia"/>
        </w:rPr>
      </w:pPr>
      <w:r>
        <w:rPr>
          <w:rFonts w:hint="eastAsia"/>
          <w:color w:val="000000"/>
        </w:rPr>
        <w:t>It is RAN1 understanding that the NR-</w:t>
      </w:r>
      <w:proofErr w:type="spellStart"/>
      <w:r>
        <w:rPr>
          <w:rFonts w:hint="eastAsia"/>
          <w:color w:val="000000"/>
        </w:rPr>
        <w:t>TimingMeasQuality</w:t>
      </w:r>
      <w:proofErr w:type="spellEnd"/>
      <w:r>
        <w:rPr>
          <w:rFonts w:hint="eastAsia"/>
          <w:color w:val="000000"/>
        </w:rPr>
        <w:t xml:space="preserve"> is the quality for time of arrival measurements</w:t>
      </w:r>
    </w:p>
    <w:p w14:paraId="60580967" w14:textId="77777777" w:rsidR="00657C22" w:rsidRDefault="00657C22" w:rsidP="00657C22">
      <w:pPr>
        <w:pStyle w:val="3GPPText"/>
        <w:numPr>
          <w:ilvl w:val="1"/>
          <w:numId w:val="24"/>
        </w:numPr>
        <w:adjustRightInd/>
        <w:ind w:left="720"/>
        <w:textAlignment w:val="auto"/>
        <w:rPr>
          <w:rFonts w:hint="eastAsia"/>
        </w:rPr>
      </w:pPr>
      <w:r>
        <w:rPr>
          <w:rFonts w:hint="eastAsia"/>
          <w:color w:val="000000"/>
        </w:rPr>
        <w:t>NR-</w:t>
      </w:r>
      <w:proofErr w:type="spellStart"/>
      <w:r>
        <w:rPr>
          <w:rFonts w:hint="eastAsia"/>
          <w:color w:val="000000"/>
        </w:rPr>
        <w:t>TimingMeasQuality</w:t>
      </w:r>
      <w:proofErr w:type="spellEnd"/>
      <w:r>
        <w:rPr>
          <w:rFonts w:hint="eastAsia"/>
          <w:color w:val="000000"/>
        </w:rPr>
        <w:t xml:space="preserve"> is left up to UE implementation</w:t>
      </w:r>
    </w:p>
    <w:p w14:paraId="2C6D8F4F" w14:textId="77777777" w:rsidR="00657C22" w:rsidRDefault="00657C22" w:rsidP="00657C22">
      <w:pPr>
        <w:pStyle w:val="3GPPText"/>
        <w:numPr>
          <w:ilvl w:val="1"/>
          <w:numId w:val="24"/>
        </w:numPr>
        <w:adjustRightInd/>
        <w:ind w:left="720"/>
        <w:textAlignment w:val="auto"/>
        <w:rPr>
          <w:rFonts w:hint="eastAsia"/>
        </w:rPr>
      </w:pPr>
      <w:r>
        <w:rPr>
          <w:rFonts w:hint="eastAsia"/>
          <w:color w:val="000000"/>
        </w:rPr>
        <w:t>Notes:</w:t>
      </w:r>
    </w:p>
    <w:p w14:paraId="021F89D8" w14:textId="77777777" w:rsidR="00657C22" w:rsidRDefault="00657C22" w:rsidP="00657C22">
      <w:pPr>
        <w:pStyle w:val="3GPPText"/>
        <w:numPr>
          <w:ilvl w:val="2"/>
          <w:numId w:val="24"/>
        </w:numPr>
        <w:adjustRightInd/>
        <w:ind w:left="1080"/>
        <w:textAlignment w:val="auto"/>
        <w:rPr>
          <w:rFonts w:hint="eastAsia"/>
        </w:rPr>
      </w:pPr>
      <w:r>
        <w:rPr>
          <w:rFonts w:hint="eastAsia"/>
          <w:color w:val="000000"/>
        </w:rPr>
        <w:t xml:space="preserve">No RAN1 spec change is </w:t>
      </w:r>
      <w:r>
        <w:rPr>
          <w:rFonts w:hint="eastAsia"/>
        </w:rPr>
        <w:t>required</w:t>
      </w:r>
    </w:p>
    <w:p w14:paraId="0EF7C32B" w14:textId="77777777" w:rsidR="00657C22" w:rsidRDefault="00657C22" w:rsidP="00657C22">
      <w:pPr>
        <w:pStyle w:val="3GPPText"/>
        <w:numPr>
          <w:ilvl w:val="2"/>
          <w:numId w:val="24"/>
        </w:numPr>
        <w:adjustRightInd/>
        <w:ind w:left="1080"/>
        <w:textAlignment w:val="auto"/>
        <w:rPr>
          <w:rFonts w:hint="eastAsia"/>
        </w:rPr>
      </w:pPr>
      <w:r>
        <w:rPr>
          <w:rFonts w:hint="eastAsia"/>
          <w:color w:val="000000"/>
        </w:rPr>
        <w:lastRenderedPageBreak/>
        <w:t>NR-</w:t>
      </w:r>
      <w:proofErr w:type="spellStart"/>
      <w:r>
        <w:rPr>
          <w:rFonts w:hint="eastAsia"/>
          <w:color w:val="000000"/>
        </w:rPr>
        <w:t>TimingMeasQuality</w:t>
      </w:r>
      <w:proofErr w:type="spellEnd"/>
      <w:r>
        <w:rPr>
          <w:rFonts w:hint="eastAsia"/>
        </w:rPr>
        <w:t xml:space="preserve"> measurement is also applicable for the reference timing used in RSTD measurements</w:t>
      </w:r>
      <w:bookmarkStart w:id="9" w:name="_GoBack"/>
      <w:bookmarkEnd w:id="9"/>
    </w:p>
    <w:p w14:paraId="6ADA754A" w14:textId="77777777" w:rsidR="00B64D16" w:rsidRDefault="00B64D16">
      <w:pPr>
        <w:pStyle w:val="3GPPText"/>
        <w:rPr>
          <w:lang w:val="en-GB"/>
        </w:rPr>
      </w:pPr>
    </w:p>
    <w:p w14:paraId="4A82B53C" w14:textId="77777777" w:rsidR="00E51058" w:rsidRDefault="00430D10">
      <w:pPr>
        <w:pStyle w:val="3GPPH1"/>
        <w:numPr>
          <w:ilvl w:val="0"/>
          <w:numId w:val="1"/>
        </w:numPr>
        <w:rPr>
          <w:lang w:val="en-US"/>
        </w:rPr>
      </w:pPr>
      <w:r>
        <w:rPr>
          <w:lang w:val="en-US"/>
        </w:rPr>
        <w:t>References</w:t>
      </w:r>
    </w:p>
    <w:p w14:paraId="136F89E1" w14:textId="77777777" w:rsidR="00E51058" w:rsidRDefault="00430D10">
      <w:pPr>
        <w:widowControl w:val="0"/>
        <w:numPr>
          <w:ilvl w:val="0"/>
          <w:numId w:val="12"/>
        </w:numPr>
        <w:overflowPunct/>
        <w:autoSpaceDE/>
        <w:adjustRightInd/>
        <w:textAlignment w:val="auto"/>
        <w:rPr>
          <w:iCs/>
          <w:sz w:val="22"/>
          <w:lang w:val="en-US"/>
        </w:rPr>
      </w:pPr>
      <w:bookmarkStart w:id="10" w:name="_Ref37666266"/>
      <w:r>
        <w:rPr>
          <w:iCs/>
          <w:sz w:val="22"/>
          <w:lang w:val="en-US"/>
        </w:rPr>
        <w:t>R1-2001558</w:t>
      </w:r>
      <w:r>
        <w:rPr>
          <w:iCs/>
          <w:sz w:val="22"/>
          <w:lang w:val="en-US"/>
        </w:rPr>
        <w:tab/>
        <w:t>Maintenance of DL PRS for NR positioning</w:t>
      </w:r>
      <w:r>
        <w:rPr>
          <w:iCs/>
          <w:sz w:val="22"/>
          <w:lang w:val="en-US"/>
        </w:rPr>
        <w:tab/>
        <w:t>Huawei, HiSilicon</w:t>
      </w:r>
      <w:bookmarkEnd w:id="10"/>
    </w:p>
    <w:p w14:paraId="3909305D" w14:textId="77777777" w:rsidR="00E51058" w:rsidRDefault="00430D10">
      <w:pPr>
        <w:widowControl w:val="0"/>
        <w:numPr>
          <w:ilvl w:val="0"/>
          <w:numId w:val="12"/>
        </w:numPr>
        <w:overflowPunct/>
        <w:autoSpaceDE/>
        <w:adjustRightInd/>
        <w:textAlignment w:val="auto"/>
        <w:rPr>
          <w:iCs/>
          <w:sz w:val="22"/>
          <w:lang w:val="en-US"/>
        </w:rPr>
      </w:pPr>
      <w:bookmarkStart w:id="11" w:name="_Ref37672974"/>
      <w:r>
        <w:rPr>
          <w:iCs/>
          <w:sz w:val="22"/>
          <w:lang w:val="en-US"/>
        </w:rPr>
        <w:t>R1-2001600</w:t>
      </w:r>
      <w:r>
        <w:rPr>
          <w:iCs/>
          <w:sz w:val="22"/>
          <w:lang w:val="en-US"/>
        </w:rPr>
        <w:tab/>
        <w:t>Maintenance of DL reference signals for NR positioning</w:t>
      </w:r>
      <w:r>
        <w:rPr>
          <w:iCs/>
          <w:sz w:val="22"/>
          <w:lang w:val="en-US"/>
        </w:rPr>
        <w:tab/>
        <w:t>ZTE</w:t>
      </w:r>
      <w:bookmarkEnd w:id="11"/>
    </w:p>
    <w:p w14:paraId="30913F65" w14:textId="77777777" w:rsidR="00E51058" w:rsidRDefault="00430D10">
      <w:pPr>
        <w:widowControl w:val="0"/>
        <w:numPr>
          <w:ilvl w:val="0"/>
          <w:numId w:val="12"/>
        </w:numPr>
        <w:overflowPunct/>
        <w:autoSpaceDE/>
        <w:adjustRightInd/>
        <w:textAlignment w:val="auto"/>
        <w:rPr>
          <w:iCs/>
          <w:sz w:val="22"/>
          <w:lang w:val="en-US"/>
        </w:rPr>
      </w:pPr>
      <w:bookmarkStart w:id="12" w:name="_Ref37672307"/>
      <w:r>
        <w:rPr>
          <w:iCs/>
          <w:sz w:val="22"/>
          <w:lang w:val="en-US"/>
        </w:rPr>
        <w:t>R1-2001685</w:t>
      </w:r>
      <w:r>
        <w:rPr>
          <w:iCs/>
          <w:sz w:val="22"/>
          <w:lang w:val="en-US"/>
        </w:rPr>
        <w:tab/>
        <w:t>Discussion on remaining issues on DL RS for NR positioning</w:t>
      </w:r>
      <w:r>
        <w:rPr>
          <w:iCs/>
          <w:sz w:val="22"/>
          <w:lang w:val="en-US"/>
        </w:rPr>
        <w:tab/>
        <w:t>vivo</w:t>
      </w:r>
      <w:bookmarkEnd w:id="12"/>
    </w:p>
    <w:p w14:paraId="4F39D6D7" w14:textId="77777777" w:rsidR="00E51058" w:rsidRDefault="00430D10">
      <w:pPr>
        <w:widowControl w:val="0"/>
        <w:numPr>
          <w:ilvl w:val="0"/>
          <w:numId w:val="12"/>
        </w:numPr>
        <w:overflowPunct/>
        <w:autoSpaceDE/>
        <w:adjustRightInd/>
        <w:textAlignment w:val="auto"/>
        <w:rPr>
          <w:iCs/>
          <w:sz w:val="22"/>
          <w:lang w:val="en-US"/>
        </w:rPr>
      </w:pPr>
      <w:bookmarkStart w:id="13" w:name="_Ref37674915"/>
      <w:r>
        <w:rPr>
          <w:iCs/>
          <w:sz w:val="22"/>
          <w:lang w:val="en-US"/>
        </w:rPr>
        <w:t>R1-2001731</w:t>
      </w:r>
      <w:r>
        <w:rPr>
          <w:iCs/>
          <w:sz w:val="22"/>
          <w:lang w:val="en-US"/>
        </w:rPr>
        <w:tab/>
        <w:t>Remaining Issues on DL Positioning Reference Signal</w:t>
      </w:r>
      <w:r>
        <w:rPr>
          <w:iCs/>
          <w:sz w:val="22"/>
          <w:lang w:val="en-US"/>
        </w:rPr>
        <w:tab/>
        <w:t>OPPO</w:t>
      </w:r>
      <w:bookmarkEnd w:id="13"/>
    </w:p>
    <w:p w14:paraId="78F3C514" w14:textId="77777777" w:rsidR="00E51058" w:rsidRDefault="00430D10">
      <w:pPr>
        <w:widowControl w:val="0"/>
        <w:numPr>
          <w:ilvl w:val="0"/>
          <w:numId w:val="12"/>
        </w:numPr>
        <w:overflowPunct/>
        <w:autoSpaceDE/>
        <w:adjustRightInd/>
        <w:textAlignment w:val="auto"/>
        <w:rPr>
          <w:iCs/>
          <w:sz w:val="22"/>
          <w:lang w:val="en-US"/>
        </w:rPr>
      </w:pPr>
      <w:bookmarkStart w:id="14" w:name="_Ref37676486"/>
      <w:r>
        <w:rPr>
          <w:iCs/>
          <w:sz w:val="22"/>
          <w:lang w:val="en-US"/>
        </w:rPr>
        <w:t>R1-2001954</w:t>
      </w:r>
      <w:r>
        <w:rPr>
          <w:iCs/>
          <w:sz w:val="22"/>
          <w:lang w:val="en-US"/>
        </w:rPr>
        <w:tab/>
        <w:t>Remaining details of DL Reference signals for NR positioning</w:t>
      </w:r>
      <w:r>
        <w:rPr>
          <w:iCs/>
          <w:sz w:val="22"/>
          <w:lang w:val="en-US"/>
        </w:rPr>
        <w:tab/>
        <w:t>LG Electronics</w:t>
      </w:r>
      <w:bookmarkEnd w:id="14"/>
    </w:p>
    <w:p w14:paraId="3ADC7B57" w14:textId="77777777" w:rsidR="00E51058" w:rsidRDefault="00430D10">
      <w:pPr>
        <w:widowControl w:val="0"/>
        <w:numPr>
          <w:ilvl w:val="0"/>
          <w:numId w:val="12"/>
        </w:numPr>
        <w:overflowPunct/>
        <w:autoSpaceDE/>
        <w:adjustRightInd/>
        <w:textAlignment w:val="auto"/>
        <w:rPr>
          <w:iCs/>
          <w:sz w:val="22"/>
          <w:lang w:val="en-US"/>
        </w:rPr>
      </w:pPr>
      <w:bookmarkStart w:id="15" w:name="_Ref37678548"/>
      <w:r>
        <w:rPr>
          <w:iCs/>
          <w:sz w:val="22"/>
          <w:lang w:val="en-US"/>
        </w:rPr>
        <w:t>R1-2002046</w:t>
      </w:r>
      <w:r>
        <w:rPr>
          <w:iCs/>
          <w:sz w:val="22"/>
          <w:lang w:val="en-US"/>
        </w:rPr>
        <w:tab/>
        <w:t>Remaining details on DL Reference Signals</w:t>
      </w:r>
      <w:r>
        <w:rPr>
          <w:iCs/>
          <w:sz w:val="22"/>
          <w:lang w:val="en-US"/>
        </w:rPr>
        <w:tab/>
      </w:r>
      <w:proofErr w:type="spellStart"/>
      <w:r>
        <w:rPr>
          <w:iCs/>
          <w:sz w:val="22"/>
          <w:lang w:val="en-US"/>
        </w:rPr>
        <w:t>Futurewei</w:t>
      </w:r>
      <w:bookmarkEnd w:id="15"/>
      <w:proofErr w:type="spellEnd"/>
    </w:p>
    <w:p w14:paraId="377481D0" w14:textId="77777777" w:rsidR="00E51058" w:rsidRDefault="00430D10">
      <w:pPr>
        <w:widowControl w:val="0"/>
        <w:numPr>
          <w:ilvl w:val="0"/>
          <w:numId w:val="12"/>
        </w:numPr>
        <w:overflowPunct/>
        <w:autoSpaceDE/>
        <w:adjustRightInd/>
        <w:textAlignment w:val="auto"/>
        <w:rPr>
          <w:iCs/>
          <w:sz w:val="22"/>
          <w:lang w:val="en-US"/>
        </w:rPr>
      </w:pPr>
      <w:bookmarkStart w:id="16" w:name="_Ref37678622"/>
      <w:r>
        <w:rPr>
          <w:iCs/>
          <w:sz w:val="22"/>
          <w:lang w:val="en-US"/>
        </w:rPr>
        <w:t>R1-2002095</w:t>
      </w:r>
      <w:r>
        <w:rPr>
          <w:iCs/>
          <w:sz w:val="22"/>
          <w:lang w:val="en-US"/>
        </w:rPr>
        <w:tab/>
        <w:t>Remaining issues on DL PRS for NR Positioning</w:t>
      </w:r>
      <w:r>
        <w:rPr>
          <w:iCs/>
          <w:sz w:val="22"/>
          <w:lang w:val="en-US"/>
        </w:rPr>
        <w:tab/>
        <w:t>CATT</w:t>
      </w:r>
      <w:bookmarkEnd w:id="16"/>
    </w:p>
    <w:p w14:paraId="0BA4CDCD" w14:textId="77777777" w:rsidR="00E51058" w:rsidRDefault="00430D10">
      <w:pPr>
        <w:widowControl w:val="0"/>
        <w:numPr>
          <w:ilvl w:val="0"/>
          <w:numId w:val="12"/>
        </w:numPr>
        <w:overflowPunct/>
        <w:autoSpaceDE/>
        <w:adjustRightInd/>
        <w:textAlignment w:val="auto"/>
        <w:rPr>
          <w:iCs/>
          <w:sz w:val="22"/>
          <w:lang w:val="en-US"/>
        </w:rPr>
      </w:pPr>
      <w:bookmarkStart w:id="17" w:name="_Ref37679506"/>
      <w:r>
        <w:rPr>
          <w:iCs/>
          <w:sz w:val="22"/>
          <w:lang w:val="en-US"/>
        </w:rPr>
        <w:t>R1-2002144</w:t>
      </w:r>
      <w:r>
        <w:rPr>
          <w:iCs/>
          <w:sz w:val="22"/>
          <w:lang w:val="en-US"/>
        </w:rPr>
        <w:tab/>
        <w:t>DL Reference Signals for NR Positioning</w:t>
      </w:r>
      <w:r>
        <w:rPr>
          <w:iCs/>
          <w:sz w:val="22"/>
          <w:lang w:val="en-US"/>
        </w:rPr>
        <w:tab/>
        <w:t>Samsung</w:t>
      </w:r>
      <w:bookmarkEnd w:id="17"/>
    </w:p>
    <w:p w14:paraId="4C77DEA7" w14:textId="77777777" w:rsidR="00E51058" w:rsidRDefault="00430D10">
      <w:pPr>
        <w:widowControl w:val="0"/>
        <w:numPr>
          <w:ilvl w:val="0"/>
          <w:numId w:val="12"/>
        </w:numPr>
        <w:overflowPunct/>
        <w:autoSpaceDE/>
        <w:adjustRightInd/>
        <w:textAlignment w:val="auto"/>
        <w:rPr>
          <w:iCs/>
          <w:sz w:val="22"/>
          <w:lang w:val="en-US"/>
        </w:rPr>
      </w:pPr>
      <w:bookmarkStart w:id="18" w:name="_Ref37680356"/>
      <w:r>
        <w:rPr>
          <w:iCs/>
          <w:sz w:val="22"/>
          <w:lang w:val="en-US"/>
        </w:rPr>
        <w:t>R1-2002288</w:t>
      </w:r>
      <w:r>
        <w:rPr>
          <w:iCs/>
          <w:sz w:val="22"/>
          <w:lang w:val="en-US"/>
        </w:rPr>
        <w:tab/>
        <w:t>Corrections to DL reference signals for NR positioning</w:t>
      </w:r>
      <w:r>
        <w:rPr>
          <w:iCs/>
          <w:sz w:val="22"/>
          <w:lang w:val="en-US"/>
        </w:rPr>
        <w:tab/>
        <w:t>Intel Corporation</w:t>
      </w:r>
      <w:bookmarkEnd w:id="18"/>
    </w:p>
    <w:p w14:paraId="2DA59AD0" w14:textId="77777777" w:rsidR="00E51058" w:rsidRDefault="00430D10">
      <w:pPr>
        <w:widowControl w:val="0"/>
        <w:numPr>
          <w:ilvl w:val="0"/>
          <w:numId w:val="12"/>
        </w:numPr>
        <w:overflowPunct/>
        <w:autoSpaceDE/>
        <w:adjustRightInd/>
        <w:textAlignment w:val="auto"/>
        <w:rPr>
          <w:iCs/>
          <w:sz w:val="22"/>
          <w:lang w:val="en-US"/>
        </w:rPr>
      </w:pPr>
      <w:bookmarkStart w:id="19" w:name="_Ref37687168"/>
      <w:r>
        <w:rPr>
          <w:iCs/>
          <w:sz w:val="22"/>
          <w:lang w:val="en-US"/>
        </w:rPr>
        <w:t>R1-2002557</w:t>
      </w:r>
      <w:r>
        <w:rPr>
          <w:iCs/>
          <w:sz w:val="22"/>
          <w:lang w:val="en-US"/>
        </w:rPr>
        <w:tab/>
        <w:t>Discussion on DL PRS processing &amp; related UE capabilities</w:t>
      </w:r>
      <w:r>
        <w:rPr>
          <w:iCs/>
          <w:sz w:val="22"/>
          <w:lang w:val="en-US"/>
        </w:rPr>
        <w:tab/>
        <w:t>Qualcomm Incorporated</w:t>
      </w:r>
      <w:bookmarkEnd w:id="19"/>
    </w:p>
    <w:p w14:paraId="4530F7DA" w14:textId="77777777" w:rsidR="00E51058" w:rsidRDefault="00430D10">
      <w:pPr>
        <w:widowControl w:val="0"/>
        <w:numPr>
          <w:ilvl w:val="0"/>
          <w:numId w:val="12"/>
        </w:numPr>
        <w:overflowPunct/>
        <w:autoSpaceDE/>
        <w:adjustRightInd/>
        <w:textAlignment w:val="auto"/>
        <w:rPr>
          <w:iCs/>
          <w:sz w:val="22"/>
          <w:lang w:val="en-US"/>
        </w:rPr>
      </w:pPr>
      <w:bookmarkStart w:id="20" w:name="_Ref37687203"/>
      <w:r>
        <w:rPr>
          <w:iCs/>
          <w:sz w:val="22"/>
          <w:lang w:val="en-US"/>
        </w:rPr>
        <w:t>R1-2002620</w:t>
      </w:r>
      <w:r>
        <w:rPr>
          <w:iCs/>
          <w:sz w:val="22"/>
          <w:lang w:val="en-US"/>
        </w:rPr>
        <w:tab/>
        <w:t>Maintenance of rel16 DL reference signals for NR positioning</w:t>
      </w:r>
      <w:r>
        <w:rPr>
          <w:iCs/>
          <w:sz w:val="22"/>
          <w:lang w:val="en-US"/>
        </w:rPr>
        <w:tab/>
        <w:t>Ericsson</w:t>
      </w:r>
      <w:bookmarkEnd w:id="20"/>
    </w:p>
    <w:p w14:paraId="02A13B51" w14:textId="77777777" w:rsidR="00E51058" w:rsidRDefault="00E51058">
      <w:pPr>
        <w:widowControl w:val="0"/>
        <w:overflowPunct/>
        <w:autoSpaceDE/>
        <w:adjustRightInd/>
        <w:textAlignment w:val="auto"/>
      </w:pPr>
    </w:p>
    <w:p w14:paraId="7E6D5316" w14:textId="77777777" w:rsidR="00E51058" w:rsidRDefault="00E51058">
      <w:pPr>
        <w:widowControl w:val="0"/>
        <w:overflowPunct/>
        <w:autoSpaceDE/>
        <w:adjustRightInd/>
        <w:textAlignment w:val="auto"/>
      </w:pPr>
    </w:p>
    <w:sectPr w:rsidR="00E51058">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3CC4C" w14:textId="77777777" w:rsidR="00E13231" w:rsidRDefault="00E13231">
      <w:pPr>
        <w:spacing w:after="0"/>
      </w:pPr>
      <w:r>
        <w:separator/>
      </w:r>
    </w:p>
  </w:endnote>
  <w:endnote w:type="continuationSeparator" w:id="0">
    <w:p w14:paraId="25329305" w14:textId="77777777" w:rsidR="00E13231" w:rsidRDefault="00E132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D30CF" w14:textId="77777777" w:rsidR="00A51DEE" w:rsidRDefault="00A51D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4A6600C" w14:textId="77777777" w:rsidR="00A51DEE" w:rsidRDefault="00A51D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E2E7" w14:textId="77777777" w:rsidR="00A51DEE" w:rsidRDefault="00A51DE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11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11</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19CD4" w14:textId="77777777" w:rsidR="00E13231" w:rsidRDefault="00E13231">
      <w:pPr>
        <w:spacing w:after="0"/>
      </w:pPr>
      <w:r>
        <w:separator/>
      </w:r>
    </w:p>
  </w:footnote>
  <w:footnote w:type="continuationSeparator" w:id="0">
    <w:p w14:paraId="3765EDE5" w14:textId="77777777" w:rsidR="00E13231" w:rsidRDefault="00E132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8E665" w14:textId="77777777" w:rsidR="00A51DEE" w:rsidRDefault="00A51DE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14D"/>
    <w:multiLevelType w:val="hybridMultilevel"/>
    <w:tmpl w:val="4942B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C7D41"/>
    <w:multiLevelType w:val="hybridMultilevel"/>
    <w:tmpl w:val="D424F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2527B7"/>
    <w:multiLevelType w:val="hybridMultilevel"/>
    <w:tmpl w:val="96745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C74CEC"/>
    <w:multiLevelType w:val="hybridMultilevel"/>
    <w:tmpl w:val="A162C4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0E307582"/>
    <w:multiLevelType w:val="hybridMultilevel"/>
    <w:tmpl w:val="C6DEA9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2A51C0C"/>
    <w:multiLevelType w:val="multilevel"/>
    <w:tmpl w:val="32A51C0C"/>
    <w:lvl w:ilvl="0">
      <w:start w:val="1"/>
      <w:numFmt w:val="bullet"/>
      <w:pStyle w:val="3GPPAgreemen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B1BA7"/>
    <w:multiLevelType w:val="multilevel"/>
    <w:tmpl w:val="341B1BA7"/>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2EE67F5"/>
    <w:multiLevelType w:val="multilevel"/>
    <w:tmpl w:val="42EE67F5"/>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48510D9F"/>
    <w:multiLevelType w:val="hybridMultilevel"/>
    <w:tmpl w:val="5944F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7" w15:restartNumberingAfterBreak="0">
    <w:nsid w:val="56275E14"/>
    <w:multiLevelType w:val="hybridMultilevel"/>
    <w:tmpl w:val="0752195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C4C20B7"/>
    <w:multiLevelType w:val="multilevel"/>
    <w:tmpl w:val="5C4C20B7"/>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C9F5E2D"/>
    <w:multiLevelType w:val="hybridMultilevel"/>
    <w:tmpl w:val="A162C4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CA505E"/>
    <w:multiLevelType w:val="hybridMultilevel"/>
    <w:tmpl w:val="D046B7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5C3C22"/>
    <w:multiLevelType w:val="hybridMultilevel"/>
    <w:tmpl w:val="4D2850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2"/>
  </w:num>
  <w:num w:numId="3">
    <w:abstractNumId w:val="11"/>
  </w:num>
  <w:num w:numId="4">
    <w:abstractNumId w:val="16"/>
  </w:num>
  <w:num w:numId="5">
    <w:abstractNumId w:val="9"/>
  </w:num>
  <w:num w:numId="6">
    <w:abstractNumId w:val="8"/>
  </w:num>
  <w:num w:numId="7">
    <w:abstractNumId w:val="5"/>
  </w:num>
  <w:num w:numId="8">
    <w:abstractNumId w:val="3"/>
  </w:num>
  <w:num w:numId="9">
    <w:abstractNumId w:val="10"/>
  </w:num>
  <w:num w:numId="10">
    <w:abstractNumId w:val="13"/>
  </w:num>
  <w:num w:numId="11">
    <w:abstractNumId w:val="18"/>
  </w:num>
  <w:num w:numId="12">
    <w:abstractNumId w:val="14"/>
  </w:num>
  <w:num w:numId="13">
    <w:abstractNumId w:val="17"/>
  </w:num>
  <w:num w:numId="14">
    <w:abstractNumId w:val="4"/>
  </w:num>
  <w:num w:numId="15">
    <w:abstractNumId w:val="2"/>
  </w:num>
  <w:num w:numId="16">
    <w:abstractNumId w:val="15"/>
  </w:num>
  <w:num w:numId="17">
    <w:abstractNumId w:val="7"/>
  </w:num>
  <w:num w:numId="18">
    <w:abstractNumId w:val="20"/>
  </w:num>
  <w:num w:numId="19">
    <w:abstractNumId w:val="21"/>
  </w:num>
  <w:num w:numId="20">
    <w:abstractNumId w:val="1"/>
  </w:num>
  <w:num w:numId="21">
    <w:abstractNumId w:val="0"/>
  </w:num>
  <w:num w:numId="22">
    <w:abstractNumId w:val="19"/>
  </w:num>
  <w:num w:numId="23">
    <w:abstractNumId w:val="1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1MrMwNjU3sTQzNzZT0lEKTi0uzszPAykwqgUA6zEF3ywAAAA="/>
  </w:docVars>
  <w:rsids>
    <w:rsidRoot w:val="008F4218"/>
    <w:rsid w:val="00001DA4"/>
    <w:rsid w:val="00004A51"/>
    <w:rsid w:val="0000532B"/>
    <w:rsid w:val="000054FA"/>
    <w:rsid w:val="0000624C"/>
    <w:rsid w:val="00010679"/>
    <w:rsid w:val="0001217E"/>
    <w:rsid w:val="000135DA"/>
    <w:rsid w:val="00014738"/>
    <w:rsid w:val="00016ECE"/>
    <w:rsid w:val="0002097D"/>
    <w:rsid w:val="0002402D"/>
    <w:rsid w:val="00026A5C"/>
    <w:rsid w:val="00026AC3"/>
    <w:rsid w:val="00030922"/>
    <w:rsid w:val="00031CE4"/>
    <w:rsid w:val="00034000"/>
    <w:rsid w:val="000346F1"/>
    <w:rsid w:val="0003637E"/>
    <w:rsid w:val="0004005E"/>
    <w:rsid w:val="00041A15"/>
    <w:rsid w:val="00042E45"/>
    <w:rsid w:val="000435AB"/>
    <w:rsid w:val="000476BB"/>
    <w:rsid w:val="0005272D"/>
    <w:rsid w:val="00052F9B"/>
    <w:rsid w:val="00054B34"/>
    <w:rsid w:val="00056495"/>
    <w:rsid w:val="00071F48"/>
    <w:rsid w:val="00072D0F"/>
    <w:rsid w:val="00074F31"/>
    <w:rsid w:val="00074FFB"/>
    <w:rsid w:val="00075F8B"/>
    <w:rsid w:val="00080E7D"/>
    <w:rsid w:val="000811D0"/>
    <w:rsid w:val="00085EE8"/>
    <w:rsid w:val="000928DE"/>
    <w:rsid w:val="000928F3"/>
    <w:rsid w:val="0009472E"/>
    <w:rsid w:val="00096738"/>
    <w:rsid w:val="00097CE8"/>
    <w:rsid w:val="000A6E66"/>
    <w:rsid w:val="000A797B"/>
    <w:rsid w:val="000B1446"/>
    <w:rsid w:val="000B20AE"/>
    <w:rsid w:val="000B2DCB"/>
    <w:rsid w:val="000B330B"/>
    <w:rsid w:val="000B42C5"/>
    <w:rsid w:val="000B5621"/>
    <w:rsid w:val="000B5D92"/>
    <w:rsid w:val="000B630B"/>
    <w:rsid w:val="000C189E"/>
    <w:rsid w:val="000C64C7"/>
    <w:rsid w:val="000D19CE"/>
    <w:rsid w:val="000E0514"/>
    <w:rsid w:val="000E24C6"/>
    <w:rsid w:val="000E39CC"/>
    <w:rsid w:val="000E5065"/>
    <w:rsid w:val="000E681B"/>
    <w:rsid w:val="000F0A67"/>
    <w:rsid w:val="000F1180"/>
    <w:rsid w:val="000F3B07"/>
    <w:rsid w:val="000F6140"/>
    <w:rsid w:val="00100263"/>
    <w:rsid w:val="00101D0B"/>
    <w:rsid w:val="00101F6B"/>
    <w:rsid w:val="00103722"/>
    <w:rsid w:val="00103E2B"/>
    <w:rsid w:val="001073D2"/>
    <w:rsid w:val="001074DA"/>
    <w:rsid w:val="00107C64"/>
    <w:rsid w:val="00116443"/>
    <w:rsid w:val="001200E3"/>
    <w:rsid w:val="001221ED"/>
    <w:rsid w:val="00127BBB"/>
    <w:rsid w:val="001305F2"/>
    <w:rsid w:val="00133F3E"/>
    <w:rsid w:val="00135872"/>
    <w:rsid w:val="00142436"/>
    <w:rsid w:val="00142777"/>
    <w:rsid w:val="001445DE"/>
    <w:rsid w:val="0014476D"/>
    <w:rsid w:val="00144F6E"/>
    <w:rsid w:val="001509CF"/>
    <w:rsid w:val="00153815"/>
    <w:rsid w:val="00153EFF"/>
    <w:rsid w:val="00155FDD"/>
    <w:rsid w:val="00156805"/>
    <w:rsid w:val="00157F6B"/>
    <w:rsid w:val="00160561"/>
    <w:rsid w:val="00160581"/>
    <w:rsid w:val="00160FF3"/>
    <w:rsid w:val="00162CA8"/>
    <w:rsid w:val="00163312"/>
    <w:rsid w:val="0016410B"/>
    <w:rsid w:val="001669D2"/>
    <w:rsid w:val="001671FB"/>
    <w:rsid w:val="00170061"/>
    <w:rsid w:val="001700BF"/>
    <w:rsid w:val="00172F82"/>
    <w:rsid w:val="001733F7"/>
    <w:rsid w:val="00174752"/>
    <w:rsid w:val="00181EBE"/>
    <w:rsid w:val="00185C76"/>
    <w:rsid w:val="00187AC9"/>
    <w:rsid w:val="00191394"/>
    <w:rsid w:val="00191555"/>
    <w:rsid w:val="00191602"/>
    <w:rsid w:val="00192BA8"/>
    <w:rsid w:val="00192FBB"/>
    <w:rsid w:val="00193AB4"/>
    <w:rsid w:val="0019704F"/>
    <w:rsid w:val="001A0450"/>
    <w:rsid w:val="001A1AF0"/>
    <w:rsid w:val="001A27F9"/>
    <w:rsid w:val="001A2946"/>
    <w:rsid w:val="001A31D3"/>
    <w:rsid w:val="001A32B5"/>
    <w:rsid w:val="001A4402"/>
    <w:rsid w:val="001A570C"/>
    <w:rsid w:val="001B440C"/>
    <w:rsid w:val="001B4F44"/>
    <w:rsid w:val="001B5AEC"/>
    <w:rsid w:val="001B6596"/>
    <w:rsid w:val="001B75C8"/>
    <w:rsid w:val="001C1DCE"/>
    <w:rsid w:val="001C2286"/>
    <w:rsid w:val="001C4B19"/>
    <w:rsid w:val="001C58B9"/>
    <w:rsid w:val="001D3106"/>
    <w:rsid w:val="001D57E6"/>
    <w:rsid w:val="001D6C14"/>
    <w:rsid w:val="001F0B7A"/>
    <w:rsid w:val="001F349A"/>
    <w:rsid w:val="001F3CF0"/>
    <w:rsid w:val="001F5031"/>
    <w:rsid w:val="001F5492"/>
    <w:rsid w:val="001F6C9B"/>
    <w:rsid w:val="00200104"/>
    <w:rsid w:val="0020128F"/>
    <w:rsid w:val="00201D59"/>
    <w:rsid w:val="00202AB5"/>
    <w:rsid w:val="00205981"/>
    <w:rsid w:val="00205D35"/>
    <w:rsid w:val="002066BA"/>
    <w:rsid w:val="0021163D"/>
    <w:rsid w:val="00213A4A"/>
    <w:rsid w:val="00213B3D"/>
    <w:rsid w:val="002221D5"/>
    <w:rsid w:val="002250E7"/>
    <w:rsid w:val="00233DC6"/>
    <w:rsid w:val="00234900"/>
    <w:rsid w:val="00235331"/>
    <w:rsid w:val="0023536B"/>
    <w:rsid w:val="002372E5"/>
    <w:rsid w:val="00240269"/>
    <w:rsid w:val="00241162"/>
    <w:rsid w:val="00241AEB"/>
    <w:rsid w:val="00243221"/>
    <w:rsid w:val="00245113"/>
    <w:rsid w:val="00250394"/>
    <w:rsid w:val="00250D26"/>
    <w:rsid w:val="00252401"/>
    <w:rsid w:val="00253644"/>
    <w:rsid w:val="00253B8E"/>
    <w:rsid w:val="00253C2E"/>
    <w:rsid w:val="002556E3"/>
    <w:rsid w:val="002562C4"/>
    <w:rsid w:val="0025726E"/>
    <w:rsid w:val="00260D30"/>
    <w:rsid w:val="00260D88"/>
    <w:rsid w:val="0026687E"/>
    <w:rsid w:val="00267B20"/>
    <w:rsid w:val="0027387C"/>
    <w:rsid w:val="00275E9F"/>
    <w:rsid w:val="00281618"/>
    <w:rsid w:val="002839DE"/>
    <w:rsid w:val="00284D83"/>
    <w:rsid w:val="002921B2"/>
    <w:rsid w:val="0029742C"/>
    <w:rsid w:val="002A3688"/>
    <w:rsid w:val="002A516F"/>
    <w:rsid w:val="002B1DF8"/>
    <w:rsid w:val="002B2242"/>
    <w:rsid w:val="002C2191"/>
    <w:rsid w:val="002C5424"/>
    <w:rsid w:val="002C6DF8"/>
    <w:rsid w:val="002D1728"/>
    <w:rsid w:val="002D1869"/>
    <w:rsid w:val="002D3C6D"/>
    <w:rsid w:val="002D4020"/>
    <w:rsid w:val="002D4705"/>
    <w:rsid w:val="002E35A6"/>
    <w:rsid w:val="002E7092"/>
    <w:rsid w:val="002E7876"/>
    <w:rsid w:val="002E7D9E"/>
    <w:rsid w:val="002F21F6"/>
    <w:rsid w:val="002F3F24"/>
    <w:rsid w:val="002F554F"/>
    <w:rsid w:val="002F7E9D"/>
    <w:rsid w:val="0030474C"/>
    <w:rsid w:val="003049B4"/>
    <w:rsid w:val="00305DEA"/>
    <w:rsid w:val="003064C4"/>
    <w:rsid w:val="0031548D"/>
    <w:rsid w:val="00315854"/>
    <w:rsid w:val="00322491"/>
    <w:rsid w:val="00325BB1"/>
    <w:rsid w:val="00330EA3"/>
    <w:rsid w:val="00331835"/>
    <w:rsid w:val="0033516C"/>
    <w:rsid w:val="00336FEE"/>
    <w:rsid w:val="003371B3"/>
    <w:rsid w:val="00337AFF"/>
    <w:rsid w:val="0034093C"/>
    <w:rsid w:val="00342E9D"/>
    <w:rsid w:val="0034372F"/>
    <w:rsid w:val="00344516"/>
    <w:rsid w:val="003445ED"/>
    <w:rsid w:val="003546DD"/>
    <w:rsid w:val="00354F70"/>
    <w:rsid w:val="00356B55"/>
    <w:rsid w:val="00361B31"/>
    <w:rsid w:val="00364D46"/>
    <w:rsid w:val="00366763"/>
    <w:rsid w:val="00374422"/>
    <w:rsid w:val="0037571A"/>
    <w:rsid w:val="0037680F"/>
    <w:rsid w:val="00377276"/>
    <w:rsid w:val="00377D26"/>
    <w:rsid w:val="00380036"/>
    <w:rsid w:val="0038355C"/>
    <w:rsid w:val="0038567C"/>
    <w:rsid w:val="003904CD"/>
    <w:rsid w:val="00391DEB"/>
    <w:rsid w:val="003946C8"/>
    <w:rsid w:val="0039575B"/>
    <w:rsid w:val="0039723D"/>
    <w:rsid w:val="003A1A60"/>
    <w:rsid w:val="003A3BD5"/>
    <w:rsid w:val="003A4491"/>
    <w:rsid w:val="003A5FB7"/>
    <w:rsid w:val="003B02E9"/>
    <w:rsid w:val="003B1075"/>
    <w:rsid w:val="003B2920"/>
    <w:rsid w:val="003B688B"/>
    <w:rsid w:val="003C410D"/>
    <w:rsid w:val="003C7188"/>
    <w:rsid w:val="003C75A2"/>
    <w:rsid w:val="003D0515"/>
    <w:rsid w:val="003D09C5"/>
    <w:rsid w:val="003D21B0"/>
    <w:rsid w:val="003D2863"/>
    <w:rsid w:val="003D2A4C"/>
    <w:rsid w:val="003D5375"/>
    <w:rsid w:val="003D5D15"/>
    <w:rsid w:val="003E595B"/>
    <w:rsid w:val="003E6FB6"/>
    <w:rsid w:val="003F100B"/>
    <w:rsid w:val="003F2C15"/>
    <w:rsid w:val="003F374B"/>
    <w:rsid w:val="003F3FF9"/>
    <w:rsid w:val="003F486B"/>
    <w:rsid w:val="003F6A1F"/>
    <w:rsid w:val="00402F38"/>
    <w:rsid w:val="0040350F"/>
    <w:rsid w:val="0040560D"/>
    <w:rsid w:val="00407B32"/>
    <w:rsid w:val="004125B1"/>
    <w:rsid w:val="00416498"/>
    <w:rsid w:val="0041649F"/>
    <w:rsid w:val="00416723"/>
    <w:rsid w:val="00416F35"/>
    <w:rsid w:val="004176FB"/>
    <w:rsid w:val="00420908"/>
    <w:rsid w:val="00420A45"/>
    <w:rsid w:val="004242E6"/>
    <w:rsid w:val="0042643C"/>
    <w:rsid w:val="00426B98"/>
    <w:rsid w:val="00426FA7"/>
    <w:rsid w:val="00430D10"/>
    <w:rsid w:val="00431D2E"/>
    <w:rsid w:val="00431FB8"/>
    <w:rsid w:val="004339DB"/>
    <w:rsid w:val="00435843"/>
    <w:rsid w:val="004408BA"/>
    <w:rsid w:val="00440B7F"/>
    <w:rsid w:val="004411AE"/>
    <w:rsid w:val="004416FA"/>
    <w:rsid w:val="004454D1"/>
    <w:rsid w:val="0044742B"/>
    <w:rsid w:val="00447553"/>
    <w:rsid w:val="00451F9D"/>
    <w:rsid w:val="0046194F"/>
    <w:rsid w:val="004628C1"/>
    <w:rsid w:val="00463010"/>
    <w:rsid w:val="00463D5C"/>
    <w:rsid w:val="004650CF"/>
    <w:rsid w:val="00465BC8"/>
    <w:rsid w:val="00467491"/>
    <w:rsid w:val="00467B57"/>
    <w:rsid w:val="00477DF2"/>
    <w:rsid w:val="00484092"/>
    <w:rsid w:val="004851BE"/>
    <w:rsid w:val="00486200"/>
    <w:rsid w:val="004935E7"/>
    <w:rsid w:val="0049642A"/>
    <w:rsid w:val="004978B9"/>
    <w:rsid w:val="004A36E3"/>
    <w:rsid w:val="004A4791"/>
    <w:rsid w:val="004A7AF2"/>
    <w:rsid w:val="004A7BED"/>
    <w:rsid w:val="004B0501"/>
    <w:rsid w:val="004B10F2"/>
    <w:rsid w:val="004B277E"/>
    <w:rsid w:val="004B2884"/>
    <w:rsid w:val="004B3320"/>
    <w:rsid w:val="004B6CB1"/>
    <w:rsid w:val="004D1000"/>
    <w:rsid w:val="004D1C0A"/>
    <w:rsid w:val="004D5540"/>
    <w:rsid w:val="004D6035"/>
    <w:rsid w:val="004E110E"/>
    <w:rsid w:val="004E5C5B"/>
    <w:rsid w:val="004F4033"/>
    <w:rsid w:val="004F4E8B"/>
    <w:rsid w:val="004F7140"/>
    <w:rsid w:val="0050059F"/>
    <w:rsid w:val="00503992"/>
    <w:rsid w:val="005119F9"/>
    <w:rsid w:val="00514D91"/>
    <w:rsid w:val="005160B3"/>
    <w:rsid w:val="00520BEF"/>
    <w:rsid w:val="0052138A"/>
    <w:rsid w:val="005251F5"/>
    <w:rsid w:val="0052707F"/>
    <w:rsid w:val="00531EDC"/>
    <w:rsid w:val="0053210F"/>
    <w:rsid w:val="00532AE9"/>
    <w:rsid w:val="005335C4"/>
    <w:rsid w:val="005337DD"/>
    <w:rsid w:val="005341AE"/>
    <w:rsid w:val="00534A9B"/>
    <w:rsid w:val="005365F3"/>
    <w:rsid w:val="00537704"/>
    <w:rsid w:val="00543D59"/>
    <w:rsid w:val="00545471"/>
    <w:rsid w:val="00550553"/>
    <w:rsid w:val="0055067F"/>
    <w:rsid w:val="00552571"/>
    <w:rsid w:val="0055347B"/>
    <w:rsid w:val="00553A1A"/>
    <w:rsid w:val="00555759"/>
    <w:rsid w:val="005558FE"/>
    <w:rsid w:val="0055632C"/>
    <w:rsid w:val="005613C4"/>
    <w:rsid w:val="0056412A"/>
    <w:rsid w:val="005708F1"/>
    <w:rsid w:val="00570F0D"/>
    <w:rsid w:val="00573118"/>
    <w:rsid w:val="005748B9"/>
    <w:rsid w:val="0057680B"/>
    <w:rsid w:val="00577E38"/>
    <w:rsid w:val="00580439"/>
    <w:rsid w:val="00581012"/>
    <w:rsid w:val="0058303F"/>
    <w:rsid w:val="00583FAB"/>
    <w:rsid w:val="005848B3"/>
    <w:rsid w:val="00587532"/>
    <w:rsid w:val="0059081F"/>
    <w:rsid w:val="00592DCF"/>
    <w:rsid w:val="00594641"/>
    <w:rsid w:val="005969D8"/>
    <w:rsid w:val="005A0F5C"/>
    <w:rsid w:val="005A1EC0"/>
    <w:rsid w:val="005A7EB2"/>
    <w:rsid w:val="005B07AA"/>
    <w:rsid w:val="005B1CDE"/>
    <w:rsid w:val="005B4DC5"/>
    <w:rsid w:val="005B5903"/>
    <w:rsid w:val="005C2E31"/>
    <w:rsid w:val="005C498A"/>
    <w:rsid w:val="005C5883"/>
    <w:rsid w:val="005D3125"/>
    <w:rsid w:val="005D3F0F"/>
    <w:rsid w:val="005D5FB3"/>
    <w:rsid w:val="005D7A87"/>
    <w:rsid w:val="005E6AA7"/>
    <w:rsid w:val="005E6B25"/>
    <w:rsid w:val="005E7157"/>
    <w:rsid w:val="005F4A7C"/>
    <w:rsid w:val="005F4B64"/>
    <w:rsid w:val="006004C8"/>
    <w:rsid w:val="006037FA"/>
    <w:rsid w:val="0060492A"/>
    <w:rsid w:val="00604C62"/>
    <w:rsid w:val="0061343C"/>
    <w:rsid w:val="00616772"/>
    <w:rsid w:val="00616B3E"/>
    <w:rsid w:val="006208B6"/>
    <w:rsid w:val="00620AA9"/>
    <w:rsid w:val="00621026"/>
    <w:rsid w:val="00622D80"/>
    <w:rsid w:val="00623116"/>
    <w:rsid w:val="00623AC9"/>
    <w:rsid w:val="006264C8"/>
    <w:rsid w:val="006301AB"/>
    <w:rsid w:val="006321DA"/>
    <w:rsid w:val="00635808"/>
    <w:rsid w:val="00642713"/>
    <w:rsid w:val="006444A2"/>
    <w:rsid w:val="00644575"/>
    <w:rsid w:val="006450F1"/>
    <w:rsid w:val="006501D2"/>
    <w:rsid w:val="006532B4"/>
    <w:rsid w:val="00654903"/>
    <w:rsid w:val="0065514C"/>
    <w:rsid w:val="00655694"/>
    <w:rsid w:val="006563FD"/>
    <w:rsid w:val="00657C22"/>
    <w:rsid w:val="00657E07"/>
    <w:rsid w:val="00660B1D"/>
    <w:rsid w:val="00664062"/>
    <w:rsid w:val="00664315"/>
    <w:rsid w:val="00664F32"/>
    <w:rsid w:val="0066578F"/>
    <w:rsid w:val="006712AC"/>
    <w:rsid w:val="0067150D"/>
    <w:rsid w:val="00673FE1"/>
    <w:rsid w:val="0067627B"/>
    <w:rsid w:val="00677C57"/>
    <w:rsid w:val="00682035"/>
    <w:rsid w:val="0068291F"/>
    <w:rsid w:val="00682A63"/>
    <w:rsid w:val="006902F9"/>
    <w:rsid w:val="006915DC"/>
    <w:rsid w:val="00691D36"/>
    <w:rsid w:val="0069684A"/>
    <w:rsid w:val="006A1882"/>
    <w:rsid w:val="006A267A"/>
    <w:rsid w:val="006A2F89"/>
    <w:rsid w:val="006A6250"/>
    <w:rsid w:val="006A7596"/>
    <w:rsid w:val="006B17AA"/>
    <w:rsid w:val="006B3942"/>
    <w:rsid w:val="006B42C1"/>
    <w:rsid w:val="006B4BF8"/>
    <w:rsid w:val="006B5D42"/>
    <w:rsid w:val="006B7A4A"/>
    <w:rsid w:val="006B7C1E"/>
    <w:rsid w:val="006C3017"/>
    <w:rsid w:val="006C3FA8"/>
    <w:rsid w:val="006C4C2A"/>
    <w:rsid w:val="006C5C67"/>
    <w:rsid w:val="006D4305"/>
    <w:rsid w:val="006E0E89"/>
    <w:rsid w:val="006E4A07"/>
    <w:rsid w:val="006F151B"/>
    <w:rsid w:val="006F1C12"/>
    <w:rsid w:val="006F67FE"/>
    <w:rsid w:val="006F7B08"/>
    <w:rsid w:val="00707D9A"/>
    <w:rsid w:val="00707EBE"/>
    <w:rsid w:val="00710F56"/>
    <w:rsid w:val="007133B9"/>
    <w:rsid w:val="00715591"/>
    <w:rsid w:val="00715B8B"/>
    <w:rsid w:val="00720522"/>
    <w:rsid w:val="00723133"/>
    <w:rsid w:val="00726460"/>
    <w:rsid w:val="0072799C"/>
    <w:rsid w:val="007323E8"/>
    <w:rsid w:val="0073351A"/>
    <w:rsid w:val="007362C8"/>
    <w:rsid w:val="00736B3B"/>
    <w:rsid w:val="00740509"/>
    <w:rsid w:val="00742567"/>
    <w:rsid w:val="00742F16"/>
    <w:rsid w:val="00750093"/>
    <w:rsid w:val="00751945"/>
    <w:rsid w:val="007523CB"/>
    <w:rsid w:val="00755226"/>
    <w:rsid w:val="00755BF9"/>
    <w:rsid w:val="00757E82"/>
    <w:rsid w:val="00761A1E"/>
    <w:rsid w:val="007637EC"/>
    <w:rsid w:val="00765706"/>
    <w:rsid w:val="0076596D"/>
    <w:rsid w:val="00770A91"/>
    <w:rsid w:val="00772070"/>
    <w:rsid w:val="007741D5"/>
    <w:rsid w:val="007750C2"/>
    <w:rsid w:val="0078460D"/>
    <w:rsid w:val="007867B2"/>
    <w:rsid w:val="00787605"/>
    <w:rsid w:val="00787721"/>
    <w:rsid w:val="007925A4"/>
    <w:rsid w:val="007933BD"/>
    <w:rsid w:val="007956BC"/>
    <w:rsid w:val="007957FD"/>
    <w:rsid w:val="0079750B"/>
    <w:rsid w:val="007B32D7"/>
    <w:rsid w:val="007B3DE4"/>
    <w:rsid w:val="007B50A4"/>
    <w:rsid w:val="007B7D43"/>
    <w:rsid w:val="007C257E"/>
    <w:rsid w:val="007C446E"/>
    <w:rsid w:val="007C487D"/>
    <w:rsid w:val="007D00C6"/>
    <w:rsid w:val="007D0E26"/>
    <w:rsid w:val="007D32CE"/>
    <w:rsid w:val="007E2C5D"/>
    <w:rsid w:val="007E3576"/>
    <w:rsid w:val="007E4450"/>
    <w:rsid w:val="007E6BE3"/>
    <w:rsid w:val="007F03B7"/>
    <w:rsid w:val="007F14C2"/>
    <w:rsid w:val="007F5AE3"/>
    <w:rsid w:val="007F6F01"/>
    <w:rsid w:val="007F7432"/>
    <w:rsid w:val="007F7D8C"/>
    <w:rsid w:val="008008D0"/>
    <w:rsid w:val="00801E86"/>
    <w:rsid w:val="008071C5"/>
    <w:rsid w:val="00807968"/>
    <w:rsid w:val="00821E65"/>
    <w:rsid w:val="008333E3"/>
    <w:rsid w:val="008347ED"/>
    <w:rsid w:val="0084141B"/>
    <w:rsid w:val="00841A9D"/>
    <w:rsid w:val="00844F9F"/>
    <w:rsid w:val="00845D02"/>
    <w:rsid w:val="00846BB7"/>
    <w:rsid w:val="008473E1"/>
    <w:rsid w:val="008509BE"/>
    <w:rsid w:val="008609D6"/>
    <w:rsid w:val="008620D2"/>
    <w:rsid w:val="00872A0B"/>
    <w:rsid w:val="00873028"/>
    <w:rsid w:val="008741C0"/>
    <w:rsid w:val="008753C8"/>
    <w:rsid w:val="00880986"/>
    <w:rsid w:val="00886372"/>
    <w:rsid w:val="00893788"/>
    <w:rsid w:val="008955DE"/>
    <w:rsid w:val="00897466"/>
    <w:rsid w:val="008A0CD9"/>
    <w:rsid w:val="008A15CD"/>
    <w:rsid w:val="008A1EE6"/>
    <w:rsid w:val="008A46A9"/>
    <w:rsid w:val="008A5A45"/>
    <w:rsid w:val="008A6992"/>
    <w:rsid w:val="008B0073"/>
    <w:rsid w:val="008B0104"/>
    <w:rsid w:val="008B1A0A"/>
    <w:rsid w:val="008B1B41"/>
    <w:rsid w:val="008B259F"/>
    <w:rsid w:val="008B374B"/>
    <w:rsid w:val="008B4C24"/>
    <w:rsid w:val="008B4D54"/>
    <w:rsid w:val="008B5C5D"/>
    <w:rsid w:val="008C0A30"/>
    <w:rsid w:val="008C15AC"/>
    <w:rsid w:val="008C1E57"/>
    <w:rsid w:val="008C373F"/>
    <w:rsid w:val="008C726A"/>
    <w:rsid w:val="008D10EE"/>
    <w:rsid w:val="008D4E95"/>
    <w:rsid w:val="008D4F13"/>
    <w:rsid w:val="008D5778"/>
    <w:rsid w:val="008D62E3"/>
    <w:rsid w:val="008E0A43"/>
    <w:rsid w:val="008E1EFF"/>
    <w:rsid w:val="008E2FA8"/>
    <w:rsid w:val="008E41A0"/>
    <w:rsid w:val="008E4B90"/>
    <w:rsid w:val="008E517C"/>
    <w:rsid w:val="008E7DD7"/>
    <w:rsid w:val="008F231B"/>
    <w:rsid w:val="008F3773"/>
    <w:rsid w:val="008F385E"/>
    <w:rsid w:val="008F4218"/>
    <w:rsid w:val="008F6ADE"/>
    <w:rsid w:val="0090076C"/>
    <w:rsid w:val="0090741C"/>
    <w:rsid w:val="00910ABA"/>
    <w:rsid w:val="0091188B"/>
    <w:rsid w:val="009216C7"/>
    <w:rsid w:val="0092325D"/>
    <w:rsid w:val="00927453"/>
    <w:rsid w:val="00931480"/>
    <w:rsid w:val="00932688"/>
    <w:rsid w:val="009331DE"/>
    <w:rsid w:val="00933455"/>
    <w:rsid w:val="00934D23"/>
    <w:rsid w:val="00936828"/>
    <w:rsid w:val="00936DF1"/>
    <w:rsid w:val="00937A56"/>
    <w:rsid w:val="00940E82"/>
    <w:rsid w:val="0094151F"/>
    <w:rsid w:val="00942349"/>
    <w:rsid w:val="009446B7"/>
    <w:rsid w:val="00945133"/>
    <w:rsid w:val="00945662"/>
    <w:rsid w:val="00946691"/>
    <w:rsid w:val="00953C09"/>
    <w:rsid w:val="00953C41"/>
    <w:rsid w:val="00955EB7"/>
    <w:rsid w:val="00957FFE"/>
    <w:rsid w:val="00960074"/>
    <w:rsid w:val="00967A92"/>
    <w:rsid w:val="009703C9"/>
    <w:rsid w:val="0097064F"/>
    <w:rsid w:val="0097078E"/>
    <w:rsid w:val="009741B8"/>
    <w:rsid w:val="00975DD4"/>
    <w:rsid w:val="009765A6"/>
    <w:rsid w:val="00977322"/>
    <w:rsid w:val="00982ACD"/>
    <w:rsid w:val="00982B89"/>
    <w:rsid w:val="00983FB6"/>
    <w:rsid w:val="00985819"/>
    <w:rsid w:val="0099007B"/>
    <w:rsid w:val="00992022"/>
    <w:rsid w:val="00993503"/>
    <w:rsid w:val="009942B6"/>
    <w:rsid w:val="00995A18"/>
    <w:rsid w:val="00995D2D"/>
    <w:rsid w:val="00996474"/>
    <w:rsid w:val="009A2625"/>
    <w:rsid w:val="009A27FA"/>
    <w:rsid w:val="009A526E"/>
    <w:rsid w:val="009A68AB"/>
    <w:rsid w:val="009B2242"/>
    <w:rsid w:val="009B2AF7"/>
    <w:rsid w:val="009B3650"/>
    <w:rsid w:val="009B3CCB"/>
    <w:rsid w:val="009B55A7"/>
    <w:rsid w:val="009B71C4"/>
    <w:rsid w:val="009C4979"/>
    <w:rsid w:val="009C616F"/>
    <w:rsid w:val="009C6925"/>
    <w:rsid w:val="009D21BD"/>
    <w:rsid w:val="009D2436"/>
    <w:rsid w:val="009D5BC8"/>
    <w:rsid w:val="009D6A0E"/>
    <w:rsid w:val="009E061F"/>
    <w:rsid w:val="009E1B13"/>
    <w:rsid w:val="009E2417"/>
    <w:rsid w:val="009E275D"/>
    <w:rsid w:val="009E2E4F"/>
    <w:rsid w:val="009F08EC"/>
    <w:rsid w:val="00A03D25"/>
    <w:rsid w:val="00A12A6A"/>
    <w:rsid w:val="00A141C3"/>
    <w:rsid w:val="00A17A0B"/>
    <w:rsid w:val="00A20B0D"/>
    <w:rsid w:val="00A20D94"/>
    <w:rsid w:val="00A21897"/>
    <w:rsid w:val="00A21920"/>
    <w:rsid w:val="00A226B7"/>
    <w:rsid w:val="00A23593"/>
    <w:rsid w:val="00A328BA"/>
    <w:rsid w:val="00A33171"/>
    <w:rsid w:val="00A3336F"/>
    <w:rsid w:val="00A342BF"/>
    <w:rsid w:val="00A352B8"/>
    <w:rsid w:val="00A35B6F"/>
    <w:rsid w:val="00A35C9F"/>
    <w:rsid w:val="00A3670C"/>
    <w:rsid w:val="00A4226B"/>
    <w:rsid w:val="00A42B20"/>
    <w:rsid w:val="00A432AE"/>
    <w:rsid w:val="00A4434D"/>
    <w:rsid w:val="00A4717A"/>
    <w:rsid w:val="00A4789D"/>
    <w:rsid w:val="00A47C1A"/>
    <w:rsid w:val="00A50550"/>
    <w:rsid w:val="00A51DEE"/>
    <w:rsid w:val="00A54B60"/>
    <w:rsid w:val="00A550E1"/>
    <w:rsid w:val="00A55B53"/>
    <w:rsid w:val="00A608D5"/>
    <w:rsid w:val="00A610E7"/>
    <w:rsid w:val="00A615B6"/>
    <w:rsid w:val="00A64940"/>
    <w:rsid w:val="00A64BD8"/>
    <w:rsid w:val="00A701BF"/>
    <w:rsid w:val="00A721D1"/>
    <w:rsid w:val="00A72635"/>
    <w:rsid w:val="00A73836"/>
    <w:rsid w:val="00A815D0"/>
    <w:rsid w:val="00A85621"/>
    <w:rsid w:val="00A876AC"/>
    <w:rsid w:val="00A92CE3"/>
    <w:rsid w:val="00A947E4"/>
    <w:rsid w:val="00A95382"/>
    <w:rsid w:val="00A954F0"/>
    <w:rsid w:val="00A95B18"/>
    <w:rsid w:val="00A96B4D"/>
    <w:rsid w:val="00A97CDC"/>
    <w:rsid w:val="00AA284A"/>
    <w:rsid w:val="00AA50FB"/>
    <w:rsid w:val="00AA6CD8"/>
    <w:rsid w:val="00AA765E"/>
    <w:rsid w:val="00AB06F4"/>
    <w:rsid w:val="00AB12F6"/>
    <w:rsid w:val="00AB2555"/>
    <w:rsid w:val="00AB2584"/>
    <w:rsid w:val="00AB4A68"/>
    <w:rsid w:val="00AB6E78"/>
    <w:rsid w:val="00AC0CC7"/>
    <w:rsid w:val="00AC1CA9"/>
    <w:rsid w:val="00AC4495"/>
    <w:rsid w:val="00AC6135"/>
    <w:rsid w:val="00AC7504"/>
    <w:rsid w:val="00AC7617"/>
    <w:rsid w:val="00AD0212"/>
    <w:rsid w:val="00AD36C0"/>
    <w:rsid w:val="00AD4287"/>
    <w:rsid w:val="00AD6F35"/>
    <w:rsid w:val="00AD6FB6"/>
    <w:rsid w:val="00AE05D1"/>
    <w:rsid w:val="00AE1EC2"/>
    <w:rsid w:val="00AE2200"/>
    <w:rsid w:val="00AE2679"/>
    <w:rsid w:val="00AE667A"/>
    <w:rsid w:val="00AF309E"/>
    <w:rsid w:val="00AF41B7"/>
    <w:rsid w:val="00AF5094"/>
    <w:rsid w:val="00AF51C2"/>
    <w:rsid w:val="00AF6735"/>
    <w:rsid w:val="00B015EC"/>
    <w:rsid w:val="00B01A8C"/>
    <w:rsid w:val="00B036EF"/>
    <w:rsid w:val="00B06FA9"/>
    <w:rsid w:val="00B1090C"/>
    <w:rsid w:val="00B11BAF"/>
    <w:rsid w:val="00B2069D"/>
    <w:rsid w:val="00B210D0"/>
    <w:rsid w:val="00B21691"/>
    <w:rsid w:val="00B21B28"/>
    <w:rsid w:val="00B2356F"/>
    <w:rsid w:val="00B23969"/>
    <w:rsid w:val="00B24FF3"/>
    <w:rsid w:val="00B26729"/>
    <w:rsid w:val="00B31F02"/>
    <w:rsid w:val="00B35EF3"/>
    <w:rsid w:val="00B35F3C"/>
    <w:rsid w:val="00B408F2"/>
    <w:rsid w:val="00B42BC0"/>
    <w:rsid w:val="00B4508C"/>
    <w:rsid w:val="00B5229B"/>
    <w:rsid w:val="00B52D73"/>
    <w:rsid w:val="00B54A54"/>
    <w:rsid w:val="00B56490"/>
    <w:rsid w:val="00B57BDA"/>
    <w:rsid w:val="00B646FD"/>
    <w:rsid w:val="00B64D16"/>
    <w:rsid w:val="00B72D68"/>
    <w:rsid w:val="00B73C4E"/>
    <w:rsid w:val="00B76860"/>
    <w:rsid w:val="00B76B25"/>
    <w:rsid w:val="00B77786"/>
    <w:rsid w:val="00B77C4C"/>
    <w:rsid w:val="00B82289"/>
    <w:rsid w:val="00B82406"/>
    <w:rsid w:val="00B83A4F"/>
    <w:rsid w:val="00B9090B"/>
    <w:rsid w:val="00B925CE"/>
    <w:rsid w:val="00B92A84"/>
    <w:rsid w:val="00B92C97"/>
    <w:rsid w:val="00B92FDD"/>
    <w:rsid w:val="00B95934"/>
    <w:rsid w:val="00B95C18"/>
    <w:rsid w:val="00B9650A"/>
    <w:rsid w:val="00B97A14"/>
    <w:rsid w:val="00BA193A"/>
    <w:rsid w:val="00BA20B4"/>
    <w:rsid w:val="00BA417A"/>
    <w:rsid w:val="00BA57C8"/>
    <w:rsid w:val="00BA706A"/>
    <w:rsid w:val="00BB0474"/>
    <w:rsid w:val="00BB0F55"/>
    <w:rsid w:val="00BB2830"/>
    <w:rsid w:val="00BC0633"/>
    <w:rsid w:val="00BC6562"/>
    <w:rsid w:val="00BD290D"/>
    <w:rsid w:val="00BD684E"/>
    <w:rsid w:val="00BE16B3"/>
    <w:rsid w:val="00BE3CFB"/>
    <w:rsid w:val="00BE4F2C"/>
    <w:rsid w:val="00BE7BF9"/>
    <w:rsid w:val="00BF0461"/>
    <w:rsid w:val="00BF1A1C"/>
    <w:rsid w:val="00BF2B6F"/>
    <w:rsid w:val="00BF3312"/>
    <w:rsid w:val="00BF3876"/>
    <w:rsid w:val="00BF3DEA"/>
    <w:rsid w:val="00BF5D0E"/>
    <w:rsid w:val="00BF5F24"/>
    <w:rsid w:val="00BF7E7C"/>
    <w:rsid w:val="00C00A62"/>
    <w:rsid w:val="00C0792A"/>
    <w:rsid w:val="00C160D1"/>
    <w:rsid w:val="00C23E13"/>
    <w:rsid w:val="00C24585"/>
    <w:rsid w:val="00C3284A"/>
    <w:rsid w:val="00C33C44"/>
    <w:rsid w:val="00C341A9"/>
    <w:rsid w:val="00C3440D"/>
    <w:rsid w:val="00C34BAF"/>
    <w:rsid w:val="00C3511D"/>
    <w:rsid w:val="00C35B1A"/>
    <w:rsid w:val="00C378E8"/>
    <w:rsid w:val="00C37BC1"/>
    <w:rsid w:val="00C416AF"/>
    <w:rsid w:val="00C46A3B"/>
    <w:rsid w:val="00C513A8"/>
    <w:rsid w:val="00C554E8"/>
    <w:rsid w:val="00C567BA"/>
    <w:rsid w:val="00C624ED"/>
    <w:rsid w:val="00C627D4"/>
    <w:rsid w:val="00C63CC9"/>
    <w:rsid w:val="00C64793"/>
    <w:rsid w:val="00C6579F"/>
    <w:rsid w:val="00C65CB7"/>
    <w:rsid w:val="00C66674"/>
    <w:rsid w:val="00C677CB"/>
    <w:rsid w:val="00C7295D"/>
    <w:rsid w:val="00C73265"/>
    <w:rsid w:val="00C73316"/>
    <w:rsid w:val="00C73B9C"/>
    <w:rsid w:val="00C75DBF"/>
    <w:rsid w:val="00C75E3F"/>
    <w:rsid w:val="00C773D5"/>
    <w:rsid w:val="00C77520"/>
    <w:rsid w:val="00C83AFA"/>
    <w:rsid w:val="00C840C8"/>
    <w:rsid w:val="00C851F4"/>
    <w:rsid w:val="00C9675B"/>
    <w:rsid w:val="00CA5B0D"/>
    <w:rsid w:val="00CA6937"/>
    <w:rsid w:val="00CA7CD8"/>
    <w:rsid w:val="00CB0D3D"/>
    <w:rsid w:val="00CB0EFA"/>
    <w:rsid w:val="00CB1C41"/>
    <w:rsid w:val="00CB1FBB"/>
    <w:rsid w:val="00CB21BE"/>
    <w:rsid w:val="00CB2E6C"/>
    <w:rsid w:val="00CB42E0"/>
    <w:rsid w:val="00CB76BF"/>
    <w:rsid w:val="00CC2C4A"/>
    <w:rsid w:val="00CC46BA"/>
    <w:rsid w:val="00CC4D49"/>
    <w:rsid w:val="00CD06F6"/>
    <w:rsid w:val="00CD31C2"/>
    <w:rsid w:val="00CD3B46"/>
    <w:rsid w:val="00CD4058"/>
    <w:rsid w:val="00CD49BE"/>
    <w:rsid w:val="00CD6EC0"/>
    <w:rsid w:val="00CE10CC"/>
    <w:rsid w:val="00CE3749"/>
    <w:rsid w:val="00CE4153"/>
    <w:rsid w:val="00CE4439"/>
    <w:rsid w:val="00CE4A2B"/>
    <w:rsid w:val="00CE6A47"/>
    <w:rsid w:val="00CF0F0C"/>
    <w:rsid w:val="00CF2612"/>
    <w:rsid w:val="00CF52F3"/>
    <w:rsid w:val="00D0575A"/>
    <w:rsid w:val="00D101AA"/>
    <w:rsid w:val="00D102C4"/>
    <w:rsid w:val="00D11541"/>
    <w:rsid w:val="00D12052"/>
    <w:rsid w:val="00D13DCC"/>
    <w:rsid w:val="00D1426E"/>
    <w:rsid w:val="00D15854"/>
    <w:rsid w:val="00D20B40"/>
    <w:rsid w:val="00D21FEC"/>
    <w:rsid w:val="00D2277B"/>
    <w:rsid w:val="00D26570"/>
    <w:rsid w:val="00D30EDD"/>
    <w:rsid w:val="00D353D5"/>
    <w:rsid w:val="00D35F91"/>
    <w:rsid w:val="00D373F8"/>
    <w:rsid w:val="00D451F2"/>
    <w:rsid w:val="00D45AC2"/>
    <w:rsid w:val="00D51EAC"/>
    <w:rsid w:val="00D55D3D"/>
    <w:rsid w:val="00D57C0F"/>
    <w:rsid w:val="00D619D2"/>
    <w:rsid w:val="00D61FB3"/>
    <w:rsid w:val="00D664EE"/>
    <w:rsid w:val="00D71491"/>
    <w:rsid w:val="00D71C34"/>
    <w:rsid w:val="00D73540"/>
    <w:rsid w:val="00D77B81"/>
    <w:rsid w:val="00D861CA"/>
    <w:rsid w:val="00D92141"/>
    <w:rsid w:val="00D93A39"/>
    <w:rsid w:val="00D94E84"/>
    <w:rsid w:val="00DA0DEF"/>
    <w:rsid w:val="00DA1463"/>
    <w:rsid w:val="00DA1491"/>
    <w:rsid w:val="00DA1710"/>
    <w:rsid w:val="00DA2F83"/>
    <w:rsid w:val="00DB0DE7"/>
    <w:rsid w:val="00DB124A"/>
    <w:rsid w:val="00DB1460"/>
    <w:rsid w:val="00DB28F5"/>
    <w:rsid w:val="00DB2B92"/>
    <w:rsid w:val="00DB53F2"/>
    <w:rsid w:val="00DC111B"/>
    <w:rsid w:val="00DC3637"/>
    <w:rsid w:val="00DC79D2"/>
    <w:rsid w:val="00DD0BCF"/>
    <w:rsid w:val="00DD48CA"/>
    <w:rsid w:val="00DD6888"/>
    <w:rsid w:val="00DE1126"/>
    <w:rsid w:val="00DE1D20"/>
    <w:rsid w:val="00DE1ED0"/>
    <w:rsid w:val="00DE30AA"/>
    <w:rsid w:val="00DE37E1"/>
    <w:rsid w:val="00DF25CF"/>
    <w:rsid w:val="00DF284D"/>
    <w:rsid w:val="00DF418F"/>
    <w:rsid w:val="00DF66CB"/>
    <w:rsid w:val="00DF7CDB"/>
    <w:rsid w:val="00E01174"/>
    <w:rsid w:val="00E01611"/>
    <w:rsid w:val="00E044F6"/>
    <w:rsid w:val="00E04A5E"/>
    <w:rsid w:val="00E05090"/>
    <w:rsid w:val="00E0585B"/>
    <w:rsid w:val="00E074DE"/>
    <w:rsid w:val="00E13231"/>
    <w:rsid w:val="00E13D73"/>
    <w:rsid w:val="00E15384"/>
    <w:rsid w:val="00E177DD"/>
    <w:rsid w:val="00E17C00"/>
    <w:rsid w:val="00E20EB8"/>
    <w:rsid w:val="00E20EDE"/>
    <w:rsid w:val="00E21B11"/>
    <w:rsid w:val="00E270E3"/>
    <w:rsid w:val="00E27873"/>
    <w:rsid w:val="00E334A5"/>
    <w:rsid w:val="00E350D3"/>
    <w:rsid w:val="00E354AA"/>
    <w:rsid w:val="00E358F0"/>
    <w:rsid w:val="00E364EB"/>
    <w:rsid w:val="00E36F3E"/>
    <w:rsid w:val="00E4215A"/>
    <w:rsid w:val="00E43AF9"/>
    <w:rsid w:val="00E4524B"/>
    <w:rsid w:val="00E45F72"/>
    <w:rsid w:val="00E47973"/>
    <w:rsid w:val="00E51058"/>
    <w:rsid w:val="00E52EF4"/>
    <w:rsid w:val="00E559D3"/>
    <w:rsid w:val="00E55AC1"/>
    <w:rsid w:val="00E5727E"/>
    <w:rsid w:val="00E579F0"/>
    <w:rsid w:val="00E6063E"/>
    <w:rsid w:val="00E60A6B"/>
    <w:rsid w:val="00E62CAA"/>
    <w:rsid w:val="00E66F75"/>
    <w:rsid w:val="00E71671"/>
    <w:rsid w:val="00E82E03"/>
    <w:rsid w:val="00E92739"/>
    <w:rsid w:val="00E97B26"/>
    <w:rsid w:val="00EA256A"/>
    <w:rsid w:val="00EA34F7"/>
    <w:rsid w:val="00EA4DE4"/>
    <w:rsid w:val="00EA60FA"/>
    <w:rsid w:val="00EB0780"/>
    <w:rsid w:val="00EB36D2"/>
    <w:rsid w:val="00EB488A"/>
    <w:rsid w:val="00EB61B6"/>
    <w:rsid w:val="00EC017A"/>
    <w:rsid w:val="00EC0611"/>
    <w:rsid w:val="00EC2AC2"/>
    <w:rsid w:val="00EC53E0"/>
    <w:rsid w:val="00EC58AD"/>
    <w:rsid w:val="00EC5CDB"/>
    <w:rsid w:val="00EC6029"/>
    <w:rsid w:val="00EC609F"/>
    <w:rsid w:val="00ED022B"/>
    <w:rsid w:val="00ED044D"/>
    <w:rsid w:val="00ED1485"/>
    <w:rsid w:val="00ED28E5"/>
    <w:rsid w:val="00ED751B"/>
    <w:rsid w:val="00EE17C1"/>
    <w:rsid w:val="00EE6AA2"/>
    <w:rsid w:val="00EE6BCB"/>
    <w:rsid w:val="00EE788B"/>
    <w:rsid w:val="00EF0382"/>
    <w:rsid w:val="00EF1066"/>
    <w:rsid w:val="00EF1067"/>
    <w:rsid w:val="00EF198A"/>
    <w:rsid w:val="00EF4EAE"/>
    <w:rsid w:val="00EF5039"/>
    <w:rsid w:val="00EF6633"/>
    <w:rsid w:val="00EF6A5F"/>
    <w:rsid w:val="00EF7341"/>
    <w:rsid w:val="00F04C4D"/>
    <w:rsid w:val="00F12C3F"/>
    <w:rsid w:val="00F20B94"/>
    <w:rsid w:val="00F23862"/>
    <w:rsid w:val="00F2791B"/>
    <w:rsid w:val="00F3354E"/>
    <w:rsid w:val="00F337E2"/>
    <w:rsid w:val="00F3657E"/>
    <w:rsid w:val="00F3745A"/>
    <w:rsid w:val="00F441F1"/>
    <w:rsid w:val="00F5143D"/>
    <w:rsid w:val="00F52A1B"/>
    <w:rsid w:val="00F54D8C"/>
    <w:rsid w:val="00F56EFB"/>
    <w:rsid w:val="00F63DA5"/>
    <w:rsid w:val="00F6763C"/>
    <w:rsid w:val="00F70482"/>
    <w:rsid w:val="00F71AD1"/>
    <w:rsid w:val="00F72964"/>
    <w:rsid w:val="00F75A62"/>
    <w:rsid w:val="00F81D06"/>
    <w:rsid w:val="00F86FA2"/>
    <w:rsid w:val="00F90BCA"/>
    <w:rsid w:val="00F91A75"/>
    <w:rsid w:val="00F937BF"/>
    <w:rsid w:val="00F93C23"/>
    <w:rsid w:val="00F94A57"/>
    <w:rsid w:val="00F9555C"/>
    <w:rsid w:val="00F95CA8"/>
    <w:rsid w:val="00F970CB"/>
    <w:rsid w:val="00FA2A84"/>
    <w:rsid w:val="00FA6C9D"/>
    <w:rsid w:val="00FB4A86"/>
    <w:rsid w:val="00FB50B0"/>
    <w:rsid w:val="00FB78BE"/>
    <w:rsid w:val="00FC43AF"/>
    <w:rsid w:val="00FC639B"/>
    <w:rsid w:val="00FD08DC"/>
    <w:rsid w:val="00FD0908"/>
    <w:rsid w:val="00FD6853"/>
    <w:rsid w:val="00FE3A95"/>
    <w:rsid w:val="00FE431D"/>
    <w:rsid w:val="00FE68D1"/>
    <w:rsid w:val="00FE7F60"/>
    <w:rsid w:val="00FF036B"/>
    <w:rsid w:val="00FF05D2"/>
    <w:rsid w:val="00FF5179"/>
    <w:rsid w:val="00FF5AD8"/>
    <w:rsid w:val="00FF5F86"/>
    <w:rsid w:val="00FF673C"/>
    <w:rsid w:val="00FF7479"/>
    <w:rsid w:val="7C1E649C"/>
    <w:rsid w:val="7E931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27AD2D"/>
  <w15:docId w15:val="{F87174A7-B205-4DDA-A7FF-3D2924ED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qFormat="1"/>
    <w:lsdException w:name="List 4" w:semiHidden="1" w:uiPriority="0" w:unhideWhenUsed="1" w:qFormat="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Times New Roman" w:eastAsia="SimSun" w:hAnsi="Times New Roman" w:cs="Times New Roman"/>
      <w:lang w:val="en-GB"/>
    </w:rPr>
  </w:style>
  <w:style w:type="paragraph" w:styleId="Heading1">
    <w:name w:val="heading 1"/>
    <w:basedOn w:val="Normal"/>
    <w:next w:val="Normal"/>
    <w:link w:val="Heading1Char"/>
    <w:qFormat/>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pPr>
      <w:keepNext/>
      <w:keepLines/>
      <w:numPr>
        <w:ilvl w:val="2"/>
        <w:numId w:val="1"/>
      </w:numPr>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Heading3"/>
    <w:next w:val="Normal"/>
    <w:link w:val="Heading4Char"/>
    <w:qFormat/>
    <w:pPr>
      <w:numPr>
        <w:ilvl w:val="0"/>
        <w:numId w:val="0"/>
      </w:numPr>
      <w:tabs>
        <w:tab w:val="left"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pPr>
      <w:tabs>
        <w:tab w:val="clear" w:pos="1432"/>
        <w:tab w:val="left" w:pos="1080"/>
      </w:tabs>
      <w:ind w:left="1008" w:hanging="1008"/>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numPr>
        <w:numId w:val="0"/>
      </w:numPr>
      <w:pBdr>
        <w:top w:val="single" w:sz="12" w:space="3" w:color="auto"/>
      </w:pBdr>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3GPPAgreements"/>
    <w:next w:val="Normal"/>
    <w:link w:val="TOC2Char"/>
    <w:semiHidden/>
    <w:qFormat/>
    <w:pPr>
      <w:spacing w:before="0"/>
      <w:ind w:left="851" w:hanging="851"/>
    </w:pPr>
    <w:rPr>
      <w:lang w:eastAsia="zh-CN"/>
    </w:rPr>
  </w:style>
  <w:style w:type="paragraph" w:customStyle="1" w:styleId="3GPPAgreements">
    <w:name w:val="3GPP Agreements"/>
    <w:basedOn w:val="Normal"/>
    <w:link w:val="3GPPAgreementsChar"/>
    <w:qFormat/>
    <w:pPr>
      <w:numPr>
        <w:numId w:val="2"/>
      </w:numPr>
      <w:spacing w:before="60" w:after="60"/>
    </w:pPr>
    <w:rPr>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Index8">
    <w:name w:val="index 8"/>
    <w:basedOn w:val="Normal"/>
    <w:next w:val="Normal"/>
    <w:qFormat/>
    <w:pPr>
      <w:spacing w:after="0"/>
      <w:ind w:left="1600" w:hanging="200"/>
    </w:pPr>
    <w:rPr>
      <w:rFonts w:ascii="Calibri" w:hAnsi="Calibri" w:cs="Calibri"/>
    </w:rPr>
  </w:style>
  <w:style w:type="paragraph" w:styleId="Caption">
    <w:name w:val="caption"/>
    <w:basedOn w:val="Normal"/>
    <w:next w:val="Normal"/>
    <w:link w:val="CaptionChar"/>
    <w:qFormat/>
    <w:pPr>
      <w:spacing w:before="120"/>
    </w:pPr>
    <w:rPr>
      <w:b/>
      <w:bCs/>
    </w:rPr>
  </w:style>
  <w:style w:type="paragraph" w:styleId="Index5">
    <w:name w:val="index 5"/>
    <w:basedOn w:val="Normal"/>
    <w:next w:val="Normal"/>
    <w:qFormat/>
    <w:pPr>
      <w:spacing w:after="0"/>
      <w:ind w:left="1000" w:hanging="200"/>
    </w:pPr>
    <w:rPr>
      <w:rFonts w:ascii="Calibri" w:hAnsi="Calibri" w:cs="Calibri"/>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rPr>
      <w:lang w:eastAsia="zh-CN"/>
    </w:rPr>
  </w:style>
  <w:style w:type="paragraph" w:styleId="Index6">
    <w:name w:val="index 6"/>
    <w:basedOn w:val="Normal"/>
    <w:next w:val="Normal"/>
    <w:qFormat/>
    <w:pPr>
      <w:spacing w:after="0"/>
      <w:ind w:left="1200" w:hanging="200"/>
    </w:pPr>
    <w:rPr>
      <w:rFonts w:ascii="Calibri" w:hAnsi="Calibri" w:cs="Calibri"/>
    </w:rPr>
  </w:style>
  <w:style w:type="paragraph" w:styleId="BodyText3">
    <w:name w:val="Body Text 3"/>
    <w:basedOn w:val="Normal"/>
    <w:link w:val="BodyText3Char"/>
    <w:qFormat/>
    <w:rPr>
      <w:i/>
    </w:rPr>
  </w:style>
  <w:style w:type="paragraph" w:styleId="BodyText">
    <w:name w:val="Body Text"/>
    <w:basedOn w:val="Normal"/>
    <w:link w:val="BodyTextChar"/>
    <w:unhideWhenUsed/>
  </w:style>
  <w:style w:type="paragraph" w:styleId="Index4">
    <w:name w:val="index 4"/>
    <w:basedOn w:val="Normal"/>
    <w:next w:val="Normal"/>
    <w:qFormat/>
    <w:pPr>
      <w:spacing w:after="0"/>
      <w:ind w:left="800" w:hanging="200"/>
    </w:pPr>
    <w:rPr>
      <w:rFonts w:ascii="Calibri" w:hAnsi="Calibri" w:cs="Calibri"/>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0" w:line="240" w:lineRule="auto"/>
      <w:ind w:left="567" w:right="425" w:hanging="567"/>
      <w:jc w:val="both"/>
      <w:textAlignment w:val="baseline"/>
    </w:pPr>
    <w:rPr>
      <w:rFonts w:ascii="Times New Roman" w:eastAsia="SimSun" w:hAnsi="Times New Roman" w:cs="Times New Roman"/>
      <w:sz w:val="22"/>
    </w:rPr>
  </w:style>
  <w:style w:type="paragraph" w:styleId="Index3">
    <w:name w:val="index 3"/>
    <w:basedOn w:val="Normal"/>
    <w:next w:val="Normal"/>
    <w:qFormat/>
    <w:pPr>
      <w:spacing w:after="0"/>
      <w:ind w:left="600" w:hanging="200"/>
    </w:pPr>
    <w:rPr>
      <w:rFonts w:ascii="Calibri" w:hAnsi="Calibri" w:cs="Calibri"/>
    </w:rPr>
  </w:style>
  <w:style w:type="paragraph" w:styleId="BodyTextIndent2">
    <w:name w:val="Body Text Indent 2"/>
    <w:basedOn w:val="Normal"/>
    <w:link w:val="BodyTextIndent2Char"/>
    <w:qFormat/>
    <w:pPr>
      <w:widowControl w:val="0"/>
      <w:numPr>
        <w:numId w:val="4"/>
      </w:numPr>
      <w:tabs>
        <w:tab w:val="clear" w:pos="992"/>
        <w:tab w:val="left" w:pos="2205"/>
      </w:tabs>
      <w:spacing w:after="0"/>
      <w:ind w:left="200" w:firstLine="0"/>
    </w:pPr>
    <w:rPr>
      <w:rFonts w:eastAsia="Times New Roman"/>
      <w:kern w:val="2"/>
      <w:lang w:val="en-US" w:eastAsia="ja-JP"/>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jc w:val="both"/>
      <w:textAlignment w:val="baseline"/>
    </w:pPr>
    <w:rPr>
      <w:rFonts w:ascii="Arial" w:eastAsia="SimSun" w:hAnsi="Arial" w:cs="Times New Roman"/>
      <w:b/>
      <w:sz w:val="18"/>
    </w:rPr>
  </w:style>
  <w:style w:type="paragraph" w:styleId="IndexHeading">
    <w:name w:val="index heading"/>
    <w:basedOn w:val="Normal"/>
    <w:next w:val="Index1"/>
    <w:uiPriority w:val="99"/>
    <w:qFormat/>
    <w:pPr>
      <w:spacing w:after="0"/>
    </w:pPr>
    <w:rPr>
      <w:rFonts w:ascii="Calibri" w:hAnsi="Calibri" w:cs="Calibri"/>
    </w:rPr>
  </w:style>
  <w:style w:type="paragraph" w:styleId="Index1">
    <w:name w:val="index 1"/>
    <w:basedOn w:val="Normal"/>
    <w:next w:val="Normal"/>
    <w:uiPriority w:val="99"/>
    <w:semiHidden/>
    <w:qFormat/>
    <w:pPr>
      <w:spacing w:after="0"/>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Index7">
    <w:name w:val="index 7"/>
    <w:basedOn w:val="Normal"/>
    <w:next w:val="Normal"/>
    <w:qFormat/>
    <w:pPr>
      <w:spacing w:after="0"/>
      <w:ind w:left="1400" w:hanging="200"/>
    </w:pPr>
    <w:rPr>
      <w:rFonts w:ascii="Calibri" w:hAnsi="Calibri" w:cs="Calibri"/>
    </w:rPr>
  </w:style>
  <w:style w:type="paragraph" w:styleId="Index9">
    <w:name w:val="index 9"/>
    <w:basedOn w:val="Normal"/>
    <w:next w:val="Normal"/>
    <w:qFormat/>
    <w:pPr>
      <w:spacing w:after="0"/>
      <w:ind w:left="1800" w:hanging="200"/>
    </w:pPr>
    <w:rPr>
      <w:rFonts w:ascii="Calibri" w:hAnsi="Calibri" w:cs="Calibri"/>
    </w:rPr>
  </w:style>
  <w:style w:type="paragraph" w:styleId="TableofFigures">
    <w:name w:val="table of figures"/>
    <w:basedOn w:val="Normal"/>
    <w:next w:val="Normal"/>
    <w:uiPriority w:val="99"/>
    <w:qFormat/>
    <w:pPr>
      <w:spacing w:after="0"/>
      <w:ind w:left="400" w:hanging="400"/>
    </w:pPr>
    <w:rPr>
      <w:rFonts w:ascii="Calibri" w:hAnsi="Calibri" w:cs="Calibri"/>
      <w:b/>
      <w:bCs/>
    </w:rPr>
  </w:style>
  <w:style w:type="paragraph" w:styleId="TOC9">
    <w:name w:val="toc 9"/>
    <w:basedOn w:val="TOC8"/>
    <w:next w:val="Normal"/>
    <w:semiHidden/>
    <w:qFormat/>
    <w:pPr>
      <w:ind w:left="1418" w:hanging="1418"/>
    </w:pPr>
  </w:style>
  <w:style w:type="paragraph" w:styleId="BodyText2">
    <w:name w:val="Body Text 2"/>
    <w:basedOn w:val="Normal"/>
    <w:link w:val="BodyText2Char"/>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2">
    <w:name w:val="index 2"/>
    <w:basedOn w:val="Index1"/>
    <w:next w:val="Normal"/>
    <w:semiHidden/>
    <w:qFormat/>
    <w:pPr>
      <w:ind w:left="400"/>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uiPriority w:val="39"/>
    <w:qFormat/>
    <w:pPr>
      <w:spacing w:before="120" w:after="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pPr>
      <w:spacing w:after="0" w:line="240" w:lineRule="auto"/>
    </w:pPr>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rPr>
      <w:b/>
      <w:position w:val="6"/>
      <w:sz w:val="16"/>
    </w:rPr>
  </w:style>
  <w:style w:type="character" w:customStyle="1" w:styleId="BalloonTextChar">
    <w:name w:val="Balloon Text Char"/>
    <w:basedOn w:val="DefaultParagraphFont"/>
    <w:link w:val="BalloonText"/>
    <w:semiHidden/>
    <w:qFormat/>
    <w:rPr>
      <w:rFonts w:ascii="Tahoma" w:eastAsia="SimSun" w:hAnsi="Tahoma" w:cs="Tahoma"/>
      <w:sz w:val="16"/>
      <w:szCs w:val="16"/>
      <w:lang w:val="en-GB"/>
    </w:rPr>
  </w:style>
  <w:style w:type="paragraph" w:customStyle="1" w:styleId="3GPPH1">
    <w:name w:val="3GPP H1"/>
    <w:basedOn w:val="Heading1"/>
    <w:next w:val="3GPPH2"/>
    <w:link w:val="3GPPH1Char"/>
    <w:qFormat/>
    <w:pPr>
      <w:numPr>
        <w:numId w:val="0"/>
      </w:numPr>
      <w:pBdr>
        <w:top w:val="single" w:sz="12" w:space="3" w:color="auto"/>
      </w:pBdr>
      <w:spacing w:after="120"/>
      <w:ind w:left="1928" w:hanging="1928"/>
    </w:pPr>
    <w:rPr>
      <w:rFonts w:ascii="Arial" w:eastAsiaTheme="minorHAnsi" w:hAnsi="Arial" w:cstheme="minorBidi"/>
      <w:color w:val="auto"/>
      <w:sz w:val="36"/>
      <w:szCs w:val="22"/>
    </w:rPr>
  </w:style>
  <w:style w:type="paragraph" w:customStyle="1" w:styleId="3GPPH2">
    <w:name w:val="3GPP H2"/>
    <w:basedOn w:val="Heading2"/>
    <w:next w:val="Normal"/>
    <w:link w:val="3GPPH2Char"/>
    <w:qFormat/>
    <w:pPr>
      <w:numPr>
        <w:ilvl w:val="0"/>
        <w:numId w:val="0"/>
      </w:numPr>
      <w:spacing w:before="180" w:after="120"/>
      <w:ind w:left="576" w:hanging="576"/>
    </w:pPr>
    <w:rPr>
      <w:rFonts w:ascii="Arial" w:eastAsiaTheme="minorHAnsi" w:hAnsi="Arial" w:cstheme="minorBidi"/>
      <w:color w:val="auto"/>
      <w:sz w:val="32"/>
      <w:szCs w:val="22"/>
    </w:rPr>
  </w:style>
  <w:style w:type="character" w:customStyle="1" w:styleId="3GPPH1Char">
    <w:name w:val="3GPP H1 Char"/>
    <w:basedOn w:val="DefaultParagraphFont"/>
    <w:link w:val="3GPPH1"/>
    <w:qFormat/>
    <w:rPr>
      <w:rFonts w:ascii="Arial" w:hAnsi="Arial"/>
      <w:sz w:val="36"/>
      <w:lang w:val="en-GB"/>
    </w:rPr>
  </w:style>
  <w:style w:type="character" w:customStyle="1" w:styleId="Heading1Char">
    <w:name w:val="Heading 1 Char"/>
    <w:basedOn w:val="DefaultParagraphFont"/>
    <w:link w:val="Heading1"/>
    <w:rPr>
      <w:rFonts w:asciiTheme="majorHAnsi" w:eastAsiaTheme="majorEastAsia" w:hAnsiTheme="majorHAnsi" w:cstheme="majorBidi"/>
      <w:color w:val="2E74B5" w:themeColor="accent1" w:themeShade="BF"/>
      <w:sz w:val="32"/>
      <w:szCs w:val="32"/>
      <w:lang w:val="en-GB"/>
    </w:rPr>
  </w:style>
  <w:style w:type="character" w:customStyle="1" w:styleId="3GPPH2Char">
    <w:name w:val="3GPP H2 Char"/>
    <w:basedOn w:val="3GPPH1Char"/>
    <w:link w:val="3GPPH2"/>
    <w:qFormat/>
    <w:rPr>
      <w:rFonts w:ascii="Arial" w:hAnsi="Arial"/>
      <w:sz w:val="32"/>
      <w:lang w:val="en-GB"/>
    </w:rPr>
  </w:style>
  <w:style w:type="character" w:customStyle="1" w:styleId="Heading2Char">
    <w:name w:val="Heading 2 Char"/>
    <w:basedOn w:val="DefaultParagraphFont"/>
    <w:link w:val="Heading2"/>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qFormat/>
    <w:rPr>
      <w:rFonts w:ascii="Arial" w:hAnsi="Arial"/>
      <w:sz w:val="28"/>
      <w:lang w:val="en-GB"/>
    </w:rPr>
  </w:style>
  <w:style w:type="character" w:customStyle="1" w:styleId="Heading3Char">
    <w:name w:val="Heading 3 Char"/>
    <w:basedOn w:val="DefaultParagraphFont"/>
    <w:link w:val="Heading3"/>
    <w:rPr>
      <w:rFonts w:asciiTheme="majorHAnsi" w:eastAsiaTheme="majorEastAsia" w:hAnsiTheme="majorHAnsi" w:cstheme="majorBidi"/>
      <w:color w:val="1F4E79" w:themeColor="accent1" w:themeShade="80"/>
      <w:sz w:val="24"/>
      <w:szCs w:val="24"/>
      <w:lang w:val="en-GB"/>
    </w:rPr>
  </w:style>
  <w:style w:type="paragraph" w:customStyle="1" w:styleId="3GPPNormalText">
    <w:name w:val="3GPP Normal Text"/>
    <w:basedOn w:val="BodyText"/>
    <w:link w:val="3GPPNormalTextChar"/>
    <w:qFormat/>
    <w:pPr>
      <w:spacing w:before="120"/>
    </w:pPr>
    <w:rPr>
      <w:rFonts w:eastAsia="MS Mincho"/>
      <w:szCs w:val="24"/>
    </w:rPr>
  </w:style>
  <w:style w:type="character" w:customStyle="1" w:styleId="3GPPNormalTextChar">
    <w:name w:val="3GPP Normal Text Char"/>
    <w:link w:val="3GPPNormalText"/>
    <w:rPr>
      <w:rFonts w:ascii="Times New Roman" w:eastAsia="MS Mincho" w:hAnsi="Times New Roman"/>
      <w:szCs w:val="24"/>
    </w:rPr>
  </w:style>
  <w:style w:type="character" w:customStyle="1" w:styleId="BodyTextChar">
    <w:name w:val="Body Text Char"/>
    <w:basedOn w:val="DefaultParagraphFont"/>
    <w:link w:val="BodyText"/>
    <w:uiPriority w:val="99"/>
    <w:semiHidden/>
    <w:qFormat/>
  </w:style>
  <w:style w:type="character" w:customStyle="1" w:styleId="3GPPAgreementsChar">
    <w:name w:val="3GPP Agreements Char"/>
    <w:link w:val="3GPPAgreements"/>
    <w:qFormat/>
    <w:rPr>
      <w:rFonts w:ascii="Times New Roman" w:eastAsia="SimSun" w:hAnsi="Times New Roman" w:cs="Times New Roman"/>
      <w:sz w:val="22"/>
      <w:szCs w:val="22"/>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character" w:customStyle="1" w:styleId="Heading6Char">
    <w:name w:val="Heading 6 Char"/>
    <w:basedOn w:val="DefaultParagraphFont"/>
    <w:link w:val="Heading6"/>
    <w:qFormat/>
    <w:rPr>
      <w:rFonts w:ascii="Arial" w:eastAsia="SimSun" w:hAnsi="Arial" w:cs="Times New Roman"/>
      <w:sz w:val="20"/>
      <w:szCs w:val="20"/>
      <w:lang w:val="en-GB"/>
    </w:rPr>
  </w:style>
  <w:style w:type="character" w:customStyle="1" w:styleId="Heading7Char">
    <w:name w:val="Heading 7 Char"/>
    <w:basedOn w:val="DefaultParagraphFont"/>
    <w:link w:val="Heading7"/>
    <w:qFormat/>
    <w:rPr>
      <w:rFonts w:ascii="Arial" w:eastAsia="SimSun" w:hAnsi="Arial" w:cs="Times New Roman"/>
      <w:sz w:val="20"/>
      <w:szCs w:val="20"/>
      <w:lang w:val="en-GB"/>
    </w:rPr>
  </w:style>
  <w:style w:type="character" w:customStyle="1" w:styleId="Heading8Char">
    <w:name w:val="Heading 8 Char"/>
    <w:basedOn w:val="DefaultParagraphFont"/>
    <w:link w:val="Heading8"/>
    <w:qFormat/>
    <w:rPr>
      <w:rFonts w:ascii="Arial" w:eastAsia="SimSun" w:hAnsi="Arial" w:cs="Times New Roman"/>
      <w:sz w:val="36"/>
      <w:szCs w:val="20"/>
      <w:lang w:val="en-GB"/>
    </w:rPr>
  </w:style>
  <w:style w:type="character" w:customStyle="1" w:styleId="Heading9Char">
    <w:name w:val="Heading 9 Char"/>
    <w:basedOn w:val="DefaultParagraphFont"/>
    <w:link w:val="Heading9"/>
    <w:rPr>
      <w:rFonts w:ascii="Arial" w:eastAsia="SimSun" w:hAnsi="Arial" w:cs="Times New Roman"/>
      <w:sz w:val="36"/>
      <w:szCs w:val="20"/>
      <w:lang w:val="en-GB"/>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jc w:val="both"/>
      <w:textAlignment w:val="baseline"/>
    </w:pPr>
    <w:rPr>
      <w:rFonts w:ascii="Arial" w:eastAsia="SimSun" w:hAnsi="Arial" w:cs="Times New Roman"/>
    </w:rPr>
  </w:style>
  <w:style w:type="paragraph" w:customStyle="1" w:styleId="TT">
    <w:name w:val="TT"/>
    <w:basedOn w:val="Heading1"/>
    <w:next w:val="Normal"/>
    <w:qFormat/>
    <w:pPr>
      <w:numPr>
        <w:numId w:val="0"/>
      </w:numPr>
      <w:pBdr>
        <w:top w:val="single" w:sz="12" w:space="3" w:color="auto"/>
      </w:pBdr>
      <w:spacing w:after="120"/>
      <w:ind w:left="432" w:hanging="432"/>
      <w:outlineLvl w:val="9"/>
    </w:pPr>
    <w:rPr>
      <w:rFonts w:ascii="Arial" w:eastAsia="SimSun" w:hAnsi="Arial" w:cs="Times New Roman"/>
      <w:color w:val="auto"/>
      <w:sz w:val="36"/>
      <w:szCs w:val="20"/>
    </w:rPr>
  </w:style>
  <w:style w:type="character" w:customStyle="1" w:styleId="HeaderChar">
    <w:name w:val="Header Char"/>
    <w:basedOn w:val="DefaultParagraphFont"/>
    <w:link w:val="Header"/>
    <w:qFormat/>
    <w:rPr>
      <w:rFonts w:ascii="Arial" w:eastAsia="SimSun" w:hAnsi="Arial" w:cs="Times New Roman"/>
      <w:b/>
      <w:sz w:val="18"/>
      <w:szCs w:val="20"/>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after="0" w:line="180" w:lineRule="exact"/>
      <w:jc w:val="both"/>
      <w:textAlignment w:val="baseline"/>
    </w:pPr>
    <w:rPr>
      <w:rFonts w:ascii="Courier New" w:eastAsia="SimSun" w:hAnsi="Courier New" w:cs="Times New Roman"/>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both"/>
      <w:textAlignment w:val="baseline"/>
    </w:pPr>
    <w:rPr>
      <w:rFonts w:ascii="Courier New" w:eastAsia="SimSun" w:hAnsi="Courier New" w:cs="Times New Roman"/>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jc w:val="both"/>
      <w:textAlignment w:val="baseline"/>
    </w:pPr>
    <w:rPr>
      <w:rFonts w:ascii="Arial" w:eastAsia="SimSun" w:hAnsi="Arial" w:cs="Times New Roman"/>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0">
    <w:name w:val="B3"/>
    <w:basedOn w:val="List3"/>
    <w:qFormat/>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SimSun" w:hAnsi="Arial" w:cs="Times New Roman"/>
      <w:b/>
      <w:i/>
      <w:sz w:val="18"/>
      <w:szCs w:val="20"/>
    </w:rPr>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Times New Roman" w:eastAsia="SimSun" w:hAnsi="Times New Roman" w:cs="Times New Roman"/>
      <w:i/>
      <w:sz w:val="20"/>
      <w:szCs w:val="20"/>
      <w:lang w:val="en-GB"/>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val="en-GB"/>
    </w:rPr>
  </w:style>
  <w:style w:type="paragraph" w:customStyle="1" w:styleId="Bulletedo1">
    <w:name w:val="Bulleted o 1"/>
    <w:basedOn w:val="Normal"/>
    <w:pPr>
      <w:numPr>
        <w:numId w:val="5"/>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pPr>
    <w:rPr>
      <w:rFonts w:ascii="New York" w:hAnsi="New York"/>
      <w:sz w:val="24"/>
      <w:lang w:val="en-US"/>
    </w:rPr>
  </w:style>
  <w:style w:type="character" w:customStyle="1" w:styleId="BodyText2Char">
    <w:name w:val="Body Text 2 Char"/>
    <w:basedOn w:val="DefaultParagraphFont"/>
    <w:link w:val="BodyText2"/>
    <w:qFormat/>
    <w:rPr>
      <w:rFonts w:ascii="Arial" w:eastAsia="SimSun" w:hAnsi="Arial" w:cs="Times New Roman"/>
      <w:szCs w:val="20"/>
      <w:lang w:val="en-GB"/>
    </w:rPr>
  </w:style>
  <w:style w:type="paragraph" w:customStyle="1" w:styleId="body">
    <w:name w:val="body"/>
    <w:basedOn w:val="Normal"/>
    <w:pPr>
      <w:tabs>
        <w:tab w:val="left" w:pos="2160"/>
      </w:tabs>
      <w:spacing w:before="120" w:line="280" w:lineRule="atLeast"/>
    </w:pPr>
    <w:rPr>
      <w:rFonts w:ascii="New York" w:hAnsi="New York"/>
      <w:sz w:val="24"/>
      <w:lang w:val="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val="en-GB" w:eastAsia="zh-CN"/>
    </w:rPr>
  </w:style>
  <w:style w:type="paragraph" w:customStyle="1" w:styleId="CRCoverPage">
    <w:name w:val="CR Cover Page"/>
    <w:pPr>
      <w:spacing w:after="120" w:line="240" w:lineRule="auto"/>
      <w:jc w:val="both"/>
    </w:pPr>
    <w:rPr>
      <w:rFonts w:ascii="Arial" w:eastAsia="MS Mincho" w:hAnsi="Arial" w:cs="Times New Roman"/>
      <w:lang w:val="en-GB"/>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basedOn w:val="DefaultParagraphFont"/>
    <w:link w:val="Subtitle"/>
    <w:rPr>
      <w:rFonts w:ascii="Cambria" w:eastAsia="Times New Roman" w:hAnsi="Cambria" w:cs="Times New Roman"/>
      <w:sz w:val="24"/>
      <w:szCs w:val="24"/>
      <w:lang w:val="en-GB" w:eastAsia="zh-CN"/>
    </w:rPr>
  </w:style>
  <w:style w:type="paragraph" w:customStyle="1" w:styleId="1">
    <w:name w:val="수정1"/>
    <w:hidden/>
    <w:uiPriority w:val="99"/>
    <w:semiHidden/>
    <w:pPr>
      <w:spacing w:after="0" w:line="240" w:lineRule="auto"/>
      <w:jc w:val="both"/>
    </w:pPr>
    <w:rPr>
      <w:rFonts w:ascii="Times New Roman" w:eastAsia="SimSun" w:hAnsi="Times New Roman" w:cs="Times New Roman"/>
      <w:lang w:val="en-GB"/>
    </w:rPr>
  </w:style>
  <w:style w:type="character" w:styleId="PlaceholderText">
    <w:name w:val="Placeholder Text"/>
    <w:uiPriority w:val="99"/>
    <w:semiHidden/>
    <w:qFormat/>
    <w:rPr>
      <w:color w:val="808080"/>
    </w:rPr>
  </w:style>
  <w:style w:type="character" w:customStyle="1" w:styleId="PLChar">
    <w:name w:val="PL Char"/>
    <w:link w:val="PL"/>
    <w:qFormat/>
    <w:rPr>
      <w:rFonts w:ascii="Courier New" w:eastAsia="SimSun" w:hAnsi="Courier New" w:cs="Times New Roman"/>
      <w:sz w:val="16"/>
      <w:szCs w:val="20"/>
    </w:rPr>
  </w:style>
  <w:style w:type="character" w:customStyle="1" w:styleId="TALCar">
    <w:name w:val="TAL Car"/>
    <w:link w:val="TAL"/>
    <w:qFormat/>
    <w:rPr>
      <w:rFonts w:ascii="Arial" w:eastAsia="SimSun" w:hAnsi="Arial" w:cs="Times New Roman"/>
      <w:sz w:val="18"/>
      <w:szCs w:val="20"/>
      <w:lang w:val="en-GB"/>
    </w:rPr>
  </w:style>
  <w:style w:type="character" w:customStyle="1" w:styleId="THChar">
    <w:name w:val="TH Char"/>
    <w:link w:val="TH"/>
    <w:qFormat/>
    <w:rPr>
      <w:rFonts w:ascii="Arial" w:eastAsia="SimSun" w:hAnsi="Arial" w:cs="Times New Roman"/>
      <w:b/>
      <w:sz w:val="20"/>
      <w:szCs w:val="20"/>
      <w:lang w:val="en-GB"/>
    </w:rPr>
  </w:style>
  <w:style w:type="character" w:customStyle="1" w:styleId="TACChar">
    <w:name w:val="TAC Char"/>
    <w:link w:val="TAC"/>
    <w:qFormat/>
    <w:locked/>
    <w:rPr>
      <w:rFonts w:ascii="Arial" w:eastAsia="SimSun" w:hAnsi="Arial" w:cs="Times New Roman"/>
      <w:sz w:val="18"/>
      <w:szCs w:val="20"/>
      <w:lang w:val="en-GB"/>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cs="Times New Roman"/>
      <w:sz w:val="20"/>
      <w:szCs w:val="24"/>
      <w:lang w:val="en-GB"/>
    </w:rPr>
  </w:style>
  <w:style w:type="character" w:customStyle="1" w:styleId="TFChar">
    <w:name w:val="TF Char"/>
    <w:link w:val="TF"/>
    <w:qFormat/>
    <w:rPr>
      <w:rFonts w:ascii="Arial" w:eastAsia="SimSun" w:hAnsi="Arial" w:cs="Times New Roman"/>
      <w:b/>
      <w:sz w:val="20"/>
      <w:szCs w:val="20"/>
      <w:lang w:val="en-GB"/>
    </w:rPr>
  </w:style>
  <w:style w:type="character" w:customStyle="1" w:styleId="TAHCar">
    <w:name w:val="TAH Car"/>
    <w:link w:val="TAH"/>
    <w:qFormat/>
    <w:rPr>
      <w:rFonts w:ascii="Arial" w:eastAsia="SimSun" w:hAnsi="Arial" w:cs="Times New Roman"/>
      <w:b/>
      <w:sz w:val="18"/>
      <w:szCs w:val="20"/>
      <w:lang w:val="en-GB"/>
    </w:rPr>
  </w:style>
  <w:style w:type="paragraph" w:customStyle="1" w:styleId="LGTdoc">
    <w:name w:val="LGTdoc_본문"/>
    <w:basedOn w:val="Normal"/>
    <w:qFormat/>
    <w:pPr>
      <w:widowControl w:val="0"/>
      <w:overflowPunct/>
      <w:snapToGrid w:val="0"/>
      <w:spacing w:after="0" w:line="264" w:lineRule="auto"/>
      <w:textAlignment w:val="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cs="Times New Roman"/>
      <w:b/>
      <w:szCs w:val="24"/>
    </w:rPr>
  </w:style>
  <w:style w:type="character" w:customStyle="1" w:styleId="ListParagraphChar">
    <w:name w:val="List Paragraph Char"/>
    <w:link w:val="ListParagraph"/>
    <w:uiPriority w:val="34"/>
    <w:qFormat/>
    <w:locked/>
    <w:rPr>
      <w:rFonts w:ascii="Calibri" w:eastAsia="Calibri" w:hAnsi="Calibri" w:cs="Times New Roman"/>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qFormat/>
    <w:rPr>
      <w:rFonts w:ascii="Times New Roman" w:eastAsia="SimSun" w:hAnsi="Times New Roman" w:cs="Times New Roman"/>
      <w:sz w:val="20"/>
      <w:szCs w:val="20"/>
      <w:lang w:val="en-GB"/>
    </w:rPr>
  </w:style>
  <w:style w:type="character" w:customStyle="1" w:styleId="NOChar">
    <w:name w:val="NO Char"/>
    <w:link w:val="NO"/>
    <w:qFormat/>
    <w:rPr>
      <w:rFonts w:ascii="Times New Roman" w:eastAsia="SimSun" w:hAnsi="Times New Roman" w:cs="Times New Roman"/>
      <w:sz w:val="20"/>
      <w:szCs w:val="20"/>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Normal"/>
    <w:link w:val="3GPPTextChar"/>
    <w:qFormat/>
    <w:pPr>
      <w:spacing w:before="120"/>
    </w:pPr>
    <w:rPr>
      <w:sz w:val="22"/>
      <w:lang w:val="en-US"/>
    </w:rPr>
  </w:style>
  <w:style w:type="character" w:customStyle="1" w:styleId="3GPPTextChar">
    <w:name w:val="3GPP Text Char"/>
    <w:link w:val="3GPPText"/>
    <w:qFormat/>
    <w:rPr>
      <w:rFonts w:ascii="Times New Roman" w:eastAsia="SimSun" w:hAnsi="Times New Roman" w:cs="Times New Roman"/>
      <w:szCs w:val="20"/>
    </w:rPr>
  </w:style>
  <w:style w:type="character" w:customStyle="1" w:styleId="TOC2Char">
    <w:name w:val="TOC 2 Char"/>
    <w:link w:val="TOC2"/>
    <w:semiHidden/>
    <w:qFormat/>
    <w:rPr>
      <w:rFonts w:ascii="Times New Roman" w:eastAsia="SimSun" w:hAnsi="Times New Roman" w:cs="Times New Roman"/>
      <w:sz w:val="22"/>
      <w:szCs w:val="22"/>
      <w:lang w:val="en-GB" w:eastAsia="zh-CN"/>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4">
    <w:name w:val="N4"/>
    <w:basedOn w:val="Normal"/>
    <w:link w:val="N4Char"/>
    <w:qFormat/>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qFormat/>
    <w:rPr>
      <w:rFonts w:eastAsiaTheme="minorEastAsia" w:cstheme="minorHAnsi"/>
      <w:lang w:eastAsia="ko-KR" w:bidi="hi-IN"/>
    </w:rPr>
  </w:style>
  <w:style w:type="paragraph" w:customStyle="1" w:styleId="References">
    <w:name w:val="References"/>
    <w:basedOn w:val="Normal"/>
    <w:qFormat/>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locked/>
    <w:rPr>
      <w:rFonts w:ascii="Times New Roman" w:hAnsi="Times New Roman"/>
      <w:lang w:val="en-GB" w:eastAsia="en-US"/>
    </w:rPr>
  </w:style>
  <w:style w:type="paragraph" w:customStyle="1" w:styleId="tablecell">
    <w:name w:val="tablecell"/>
    <w:basedOn w:val="Normal"/>
    <w:qFormat/>
    <w:pPr>
      <w:overflowPunct/>
      <w:snapToGrid w:val="0"/>
      <w:spacing w:before="40" w:after="40"/>
      <w:textAlignment w:val="auto"/>
    </w:pPr>
    <w:rPr>
      <w:rFonts w:eastAsia="Times New Roman"/>
      <w:lang w:val="en-US"/>
    </w:rPr>
  </w:style>
  <w:style w:type="character" w:customStyle="1" w:styleId="B1Char1">
    <w:name w:val="B1 Char1"/>
    <w:qFormat/>
    <w:locked/>
    <w:rPr>
      <w:rFonts w:ascii="Times New Roman" w:hAnsi="Times New Roman" w:cs="Times New Roman"/>
      <w:lang w:val="en-GB"/>
    </w:rPr>
  </w:style>
  <w:style w:type="character" w:customStyle="1" w:styleId="B2Char">
    <w:name w:val="B2 Char"/>
    <w:link w:val="B2"/>
    <w:qFormat/>
    <w:locked/>
    <w:rPr>
      <w:rFonts w:ascii="Times New Roman" w:eastAsia="SimSun" w:hAnsi="Times New Roman" w:cs="Times New Roman"/>
      <w:sz w:val="20"/>
      <w:szCs w:val="20"/>
      <w:lang w:val="en-GB"/>
    </w:rPr>
  </w:style>
  <w:style w:type="character" w:customStyle="1" w:styleId="B1Zchn">
    <w:name w:val="B1 Zchn"/>
    <w:qFormat/>
    <w:rPr>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kern w:val="2"/>
      <w:sz w:val="20"/>
      <w:szCs w:val="20"/>
      <w:lang w:eastAsia="ja-JP"/>
    </w:rPr>
  </w:style>
  <w:style w:type="paragraph" w:customStyle="1" w:styleId="RAN1bullet2">
    <w:name w:val="RAN1 bullet2"/>
    <w:basedOn w:val="Normal"/>
    <w:qFormat/>
    <w:pPr>
      <w:numPr>
        <w:ilvl w:val="1"/>
        <w:numId w:val="8"/>
      </w:numPr>
      <w:overflowPunct/>
      <w:autoSpaceDE/>
      <w:autoSpaceDN/>
      <w:adjustRightInd/>
      <w:spacing w:after="0"/>
      <w:textAlignment w:val="auto"/>
    </w:pPr>
    <w:rPr>
      <w:rFonts w:ascii="Times" w:eastAsia="Batang" w:hAnsi="Times"/>
      <w:lang w:val="en-US"/>
    </w:rPr>
  </w:style>
  <w:style w:type="table" w:customStyle="1" w:styleId="TableGrid1">
    <w:name w:val="Table Grid1"/>
    <w:basedOn w:val="TableNormal"/>
    <w:uiPriority w:val="39"/>
    <w:qFormat/>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overflowPunct/>
      <w:autoSpaceDE/>
      <w:autoSpaceDN/>
      <w:adjustRightInd/>
      <w:spacing w:before="120" w:line="264" w:lineRule="auto"/>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lang w:eastAsia="zh-CN"/>
    </w:rPr>
  </w:style>
  <w:style w:type="paragraph" w:customStyle="1" w:styleId="Default">
    <w:name w:val="Default"/>
    <w:qFormat/>
    <w:pPr>
      <w:autoSpaceDE w:val="0"/>
      <w:autoSpaceDN w:val="0"/>
      <w:adjustRightInd w:val="0"/>
      <w:spacing w:after="0" w:line="240" w:lineRule="auto"/>
      <w:jc w:val="both"/>
    </w:pPr>
    <w:rPr>
      <w:rFonts w:ascii="Arial" w:eastAsia="Times New Roman" w:hAnsi="Arial" w:cs="Arial"/>
      <w:color w:val="000000"/>
      <w:sz w:val="24"/>
      <w:szCs w:val="24"/>
      <w:lang w:val="en-GB" w:eastAsia="en-GB"/>
    </w:rPr>
  </w:style>
  <w:style w:type="paragraph" w:customStyle="1" w:styleId="bullet">
    <w:name w:val="bullet"/>
    <w:basedOn w:val="ListParagraph"/>
    <w:qFormat/>
    <w:pPr>
      <w:numPr>
        <w:numId w:val="9"/>
      </w:numPr>
      <w:ind w:left="0"/>
      <w:contextualSpacing/>
      <w:jc w:val="left"/>
    </w:pPr>
    <w:rPr>
      <w:rFonts w:ascii="Times New Roman" w:eastAsia="Times New Roman" w:hAnsi="Times New Roman"/>
      <w:sz w:val="20"/>
      <w:szCs w:val="24"/>
    </w:rPr>
  </w:style>
  <w:style w:type="character" w:styleId="Strong">
    <w:name w:val="Strong"/>
    <w:basedOn w:val="DefaultParagraphFont"/>
    <w:uiPriority w:val="22"/>
    <w:qFormat/>
    <w:rsid w:val="00A51D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864238">
      <w:bodyDiv w:val="1"/>
      <w:marLeft w:val="0"/>
      <w:marRight w:val="0"/>
      <w:marTop w:val="0"/>
      <w:marBottom w:val="0"/>
      <w:divBdr>
        <w:top w:val="none" w:sz="0" w:space="0" w:color="auto"/>
        <w:left w:val="none" w:sz="0" w:space="0" w:color="auto"/>
        <w:bottom w:val="none" w:sz="0" w:space="0" w:color="auto"/>
        <w:right w:val="none" w:sz="0" w:space="0" w:color="auto"/>
      </w:divBdr>
    </w:div>
    <w:div w:id="845092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5NUHHDQN7SK2-1476151046-390855</_dlc_DocId>
    <_dlc_DocIdUrl xmlns="f166a696-7b5b-4ccd-9f0c-ffde0cceec81">
      <Url>https://ericsson.sharepoint.com/sites/star/_layouts/15/DocIdRedir.aspx?ID=5NUHHDQN7SK2-1476151046-390855</Url>
      <Description>5NUHHDQN7SK2-1476151046-390855</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2F3BD-A19A-4252-8BD7-8E1141A8D10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5F867F9-2A9B-4760-8A9D-7B43353D646A}">
  <ds:schemaRefs>
    <ds:schemaRef ds:uri="Microsoft.SharePoint.Taxonomy.ContentTypeSync"/>
  </ds:schemaRefs>
</ds:datastoreItem>
</file>

<file path=customXml/itemProps4.xml><?xml version="1.0" encoding="utf-8"?>
<ds:datastoreItem xmlns:ds="http://schemas.openxmlformats.org/officeDocument/2006/customXml" ds:itemID="{FE3CF76B-4CDD-4F29-949B-97A69AD50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00E9EE-4D47-4763-9B23-7F5ADE0962E2}">
  <ds:schemaRefs>
    <ds:schemaRef ds:uri="http://schemas.microsoft.com/sharepoint/events"/>
  </ds:schemaRefs>
</ds:datastoreItem>
</file>

<file path=customXml/itemProps6.xml><?xml version="1.0" encoding="utf-8"?>
<ds:datastoreItem xmlns:ds="http://schemas.openxmlformats.org/officeDocument/2006/customXml" ds:itemID="{9522EDE4-4711-4E0C-AD7A-5D2362783B1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2FBE986C-8298-4232-B727-AC947461A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3558</Words>
  <Characters>18985</Characters>
  <Application>Microsoft Office Word</Application>
  <DocSecurity>0</DocSecurity>
  <Lines>542</Lines>
  <Paragraphs>396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keywords>CTPClassification=CTP_NT</cp:keywords>
  <cp:lastModifiedBy>Intel User</cp:lastModifiedBy>
  <cp:revision>5</cp:revision>
  <dcterms:created xsi:type="dcterms:W3CDTF">2020-04-24T20:35:00Z</dcterms:created>
  <dcterms:modified xsi:type="dcterms:W3CDTF">2020-04-24T20:38:00Z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F7C5CEA6D6A1A472D527E61DAB7E82D41FAE7B27B9647B5C78570BFAE26D4EE0</vt:lpwstr>
  </property>
  <property fmtid="{D5CDD505-2E9C-101B-9397-08002B2CF9AE}" pid="2" name="TitusGUID">
    <vt:lpwstr>beb76f58-6540-4460-a5b2-bd21004b8c39</vt:lpwstr>
  </property>
  <property fmtid="{D5CDD505-2E9C-101B-9397-08002B2CF9AE}" pid="3" name="CTP_TimeStamp">
    <vt:lpwstr>2020-04-24 20:38:22Z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(3)2cpZzdvT8iICtEjhlW/0y4YfGecI22FIMoiUeR3TyvB3CZWjYjMIU3OLynQCLdZfT4A8M5k0
/b9rf2aDXKllICE94mh4VfP7bEZU6q0KDU2lXtHD3izwbhHoqbYYVFPEJF+uLn/S+4JFxsrC
fRdkqhmomNAlS6coxXtB0aDeBr5Jp1GHXr/NZjodS+iGqRDKBFTHxXKCwxOm+rbMorGdZcSe
RkGT/3+MtajaC3b2gp</vt:lpwstr>
  </property>
  <property fmtid="{D5CDD505-2E9C-101B-9397-08002B2CF9AE}" pid="8" name="_2015_ms_pID_7253431">
    <vt:lpwstr>kpE89iU9xdCrlqlPJUxDp/2VN9yFn7s4jWVrd87hn94fR5UeXINGZv
idtxTNFv/wJ+yRgl555y3WkLrRMWCpe/9oe/dJvdjmPG4J3DaDNeDpkVp/J0Zd6Gjhxfii7l
8mSqKtOieu/+PLGZIbWv2TbdYHnuchv2xae7NGpoxFN+/a/kRUdVtznSSSj95DS1rj1SCSFj
gCGQdOWSBAPyn/IBls/uksatn/+bYzNq70BN</vt:lpwstr>
  </property>
  <property fmtid="{D5CDD505-2E9C-101B-9397-08002B2CF9AE}" pid="9" name="KSOProductBuildVer">
    <vt:lpwstr>2052-11.8.2.8696</vt:lpwstr>
  </property>
  <property fmtid="{D5CDD505-2E9C-101B-9397-08002B2CF9AE}" pid="10" name="ContentTypeId">
    <vt:lpwstr>0x010100C5F30C9B16E14C8EACE5F2CC7B7AC7F400F5862E332FC6CE449700A00A9FC83FBA</vt:lpwstr>
  </property>
  <property fmtid="{D5CDD505-2E9C-101B-9397-08002B2CF9AE}" pid="11" name="EriCOLLCategory">
    <vt:lpwstr>4;##Research|7f1f7aab-c784-40ec-8666-825d2ac7abef</vt:lpwstr>
  </property>
  <property fmtid="{D5CDD505-2E9C-101B-9397-08002B2CF9AE}" pid="12" name="TaxKeyword">
    <vt:lpwstr>894;#CTPClassification=CTP_NT|951bc8aa-e1b1-4939-8dad-ff88760fd83c</vt:lpwstr>
  </property>
  <property fmtid="{D5CDD505-2E9C-101B-9397-08002B2CF9AE}" pid="13" name="EriCOLLOrganizationUnit">
    <vt:lpwstr>5;##GFTE ER Radio Access Technologies|692a7af5-c1f7-4d68-b1ab-a7920dfecb78</vt:lpwstr>
  </property>
  <property fmtid="{D5CDD505-2E9C-101B-9397-08002B2CF9AE}" pid="14" name="_dlc_DocIdItemGuid">
    <vt:lpwstr>7fabd72b-709d-4ed1-9480-91ba9d84a75e</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_2015_ms_pID_7253432">
    <vt:lpwstr>J9xfDyt099+rONpO+mji6HE=</vt:lpwstr>
  </property>
  <property fmtid="{D5CDD505-2E9C-101B-9397-08002B2CF9AE}" pid="22" name="NSCPROP_SA">
    <vt:lpwstr>C:\Users\yinan.qi\Downloads\R1-20zzzzz_[100b-e-NR-Pos-02]_v10_ericsson_QC.docx</vt:lpwstr>
  </property>
  <property fmtid="{D5CDD505-2E9C-101B-9397-08002B2CF9AE}" pid="23" name="CTPClassification">
    <vt:lpwstr>CTP_NT</vt:lpwstr>
  </property>
</Properties>
</file>