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07A5" w14:textId="370227F9" w:rsidR="00455068" w:rsidRPr="00F46444" w:rsidRDefault="00455068" w:rsidP="00455068">
      <w:pPr>
        <w:widowControl w:val="0"/>
        <w:spacing w:after="0"/>
        <w:jc w:val="both"/>
        <w:rPr>
          <w:rFonts w:eastAsia="Batang"/>
          <w:b/>
          <w:bCs/>
          <w:sz w:val="28"/>
          <w:szCs w:val="24"/>
          <w:lang w:eastAsia="en-US"/>
        </w:rPr>
      </w:pPr>
      <w:r w:rsidRPr="00F46444">
        <w:rPr>
          <w:rFonts w:eastAsia="Batang"/>
          <w:b/>
          <w:bCs/>
          <w:sz w:val="28"/>
          <w:szCs w:val="24"/>
          <w:lang w:eastAsia="en-US"/>
        </w:rPr>
        <w:t>3GPP TSG RAN WG1 #100</w:t>
      </w:r>
      <w:r w:rsidR="003A2A2B" w:rsidRPr="00F46444">
        <w:rPr>
          <w:rFonts w:eastAsia="Batang"/>
          <w:b/>
          <w:bCs/>
          <w:sz w:val="28"/>
          <w:szCs w:val="24"/>
          <w:lang w:eastAsia="en-US"/>
        </w:rPr>
        <w:t>b</w:t>
      </w:r>
      <w:r w:rsidR="00961CE1" w:rsidRPr="00F46444">
        <w:rPr>
          <w:rFonts w:eastAsia="Batang"/>
          <w:b/>
          <w:bCs/>
          <w:sz w:val="28"/>
          <w:szCs w:val="24"/>
          <w:lang w:eastAsia="en-US"/>
        </w:rPr>
        <w:t>is</w:t>
      </w:r>
      <w:r w:rsidRPr="00F46444">
        <w:rPr>
          <w:rFonts w:eastAsia="Batang"/>
          <w:b/>
          <w:bCs/>
          <w:sz w:val="28"/>
          <w:szCs w:val="24"/>
          <w:lang w:eastAsia="en-US"/>
        </w:rPr>
        <w:tab/>
      </w:r>
      <w:r w:rsidRPr="00F46444">
        <w:rPr>
          <w:rFonts w:eastAsia="Batang"/>
          <w:b/>
          <w:bCs/>
          <w:sz w:val="28"/>
          <w:szCs w:val="24"/>
          <w:lang w:eastAsia="en-US"/>
        </w:rPr>
        <w:tab/>
      </w:r>
      <w:r w:rsidRPr="00F46444">
        <w:rPr>
          <w:rFonts w:eastAsia="Batang"/>
          <w:b/>
          <w:bCs/>
          <w:sz w:val="28"/>
          <w:szCs w:val="24"/>
          <w:lang w:eastAsia="en-US"/>
        </w:rPr>
        <w:tab/>
      </w:r>
      <w:r w:rsidR="00961CE1" w:rsidRPr="00F46444">
        <w:rPr>
          <w:rFonts w:eastAsia="Batang"/>
          <w:b/>
          <w:bCs/>
          <w:sz w:val="28"/>
          <w:szCs w:val="24"/>
          <w:lang w:eastAsia="en-US"/>
        </w:rPr>
        <w:t xml:space="preserve">                         </w:t>
      </w:r>
      <w:r w:rsidR="00F46444">
        <w:rPr>
          <w:rFonts w:eastAsia="Batang"/>
          <w:b/>
          <w:bCs/>
          <w:sz w:val="28"/>
          <w:szCs w:val="24"/>
          <w:lang w:eastAsia="en-US"/>
        </w:rPr>
        <w:t xml:space="preserve">   </w:t>
      </w:r>
      <w:bookmarkStart w:id="0" w:name="_GoBack"/>
      <w:bookmarkEnd w:id="0"/>
      <w:r w:rsidR="006332DC" w:rsidRPr="00F46444">
        <w:rPr>
          <w:rFonts w:eastAsia="Batang"/>
          <w:b/>
          <w:bCs/>
          <w:sz w:val="28"/>
          <w:szCs w:val="24"/>
          <w:lang w:eastAsia="en-US"/>
        </w:rPr>
        <w:t>R1-2002215</w:t>
      </w:r>
    </w:p>
    <w:p w14:paraId="1875C624" w14:textId="257D239F" w:rsidR="005A5FE1" w:rsidRPr="00F46444" w:rsidRDefault="00455068" w:rsidP="00455068">
      <w:pPr>
        <w:widowControl w:val="0"/>
        <w:spacing w:after="0"/>
        <w:jc w:val="both"/>
        <w:rPr>
          <w:sz w:val="24"/>
          <w:szCs w:val="24"/>
          <w:lang w:eastAsia="zh-CN"/>
        </w:rPr>
      </w:pPr>
      <w:r w:rsidRPr="00F46444">
        <w:rPr>
          <w:rFonts w:eastAsia="Batang"/>
          <w:b/>
          <w:bCs/>
          <w:sz w:val="28"/>
          <w:szCs w:val="24"/>
          <w:lang w:eastAsia="en-US"/>
        </w:rPr>
        <w:t xml:space="preserve">e-Meeting, </w:t>
      </w:r>
      <w:r w:rsidR="003A2A2B" w:rsidRPr="00F46444">
        <w:rPr>
          <w:rFonts w:eastAsia="Batang"/>
          <w:b/>
          <w:bCs/>
          <w:sz w:val="28"/>
          <w:szCs w:val="24"/>
          <w:lang w:eastAsia="en-US"/>
        </w:rPr>
        <w:t>April 20</w:t>
      </w:r>
      <w:r w:rsidR="003A2A2B" w:rsidRPr="00F46444">
        <w:rPr>
          <w:rFonts w:eastAsia="Batang"/>
          <w:b/>
          <w:bCs/>
          <w:sz w:val="28"/>
          <w:szCs w:val="24"/>
          <w:vertAlign w:val="superscript"/>
          <w:lang w:eastAsia="en-US"/>
        </w:rPr>
        <w:t>th</w:t>
      </w:r>
      <w:r w:rsidR="003A2A2B" w:rsidRPr="00F46444">
        <w:rPr>
          <w:rFonts w:eastAsia="Batang"/>
          <w:b/>
          <w:bCs/>
          <w:sz w:val="28"/>
          <w:szCs w:val="24"/>
          <w:lang w:eastAsia="en-US"/>
        </w:rPr>
        <w:t xml:space="preserve"> – </w:t>
      </w:r>
      <w:r w:rsidR="00961CE1" w:rsidRPr="00F46444">
        <w:rPr>
          <w:rFonts w:eastAsia="Batang"/>
          <w:b/>
          <w:bCs/>
          <w:sz w:val="28"/>
          <w:szCs w:val="24"/>
          <w:lang w:eastAsia="en-US"/>
        </w:rPr>
        <w:t>30</w:t>
      </w:r>
      <w:r w:rsidR="003A2A2B" w:rsidRPr="00F46444">
        <w:rPr>
          <w:rFonts w:eastAsia="Batang"/>
          <w:b/>
          <w:bCs/>
          <w:sz w:val="28"/>
          <w:szCs w:val="24"/>
          <w:vertAlign w:val="superscript"/>
          <w:lang w:eastAsia="en-US"/>
        </w:rPr>
        <w:t>th</w:t>
      </w:r>
      <w:r w:rsidRPr="00F46444">
        <w:rPr>
          <w:rFonts w:eastAsia="Batang"/>
          <w:b/>
          <w:bCs/>
          <w:sz w:val="28"/>
          <w:szCs w:val="24"/>
          <w:lang w:eastAsia="en-US"/>
        </w:rPr>
        <w:t>, 2020</w:t>
      </w:r>
    </w:p>
    <w:p w14:paraId="512F1692" w14:textId="77777777" w:rsidR="00455068" w:rsidRPr="00F46444" w:rsidRDefault="00455068" w:rsidP="001E7F38">
      <w:pPr>
        <w:pStyle w:val="TdocHeader2"/>
        <w:spacing w:after="0"/>
        <w:rPr>
          <w:rFonts w:ascii="Times New Roman" w:hAnsi="Times New Roman"/>
          <w:sz w:val="24"/>
          <w:szCs w:val="24"/>
          <w:lang w:val="en-US"/>
        </w:rPr>
      </w:pPr>
      <w:bookmarkStart w:id="1" w:name="OLE_LINK3"/>
      <w:bookmarkStart w:id="2" w:name="OLE_LINK4"/>
    </w:p>
    <w:p w14:paraId="793F1D2E" w14:textId="77777777" w:rsidR="004935A9" w:rsidRPr="00F46444" w:rsidRDefault="004935A9" w:rsidP="001E7F38">
      <w:pPr>
        <w:pStyle w:val="TdocHeader2"/>
        <w:spacing w:after="0"/>
        <w:rPr>
          <w:rFonts w:ascii="Times New Roman" w:hAnsi="Times New Roman"/>
          <w:sz w:val="24"/>
          <w:szCs w:val="24"/>
          <w:lang w:val="en-US"/>
        </w:rPr>
      </w:pPr>
      <w:r w:rsidRPr="00F46444">
        <w:rPr>
          <w:rFonts w:ascii="Times New Roman" w:hAnsi="Times New Roman"/>
          <w:sz w:val="24"/>
          <w:szCs w:val="24"/>
          <w:lang w:val="en-US"/>
        </w:rPr>
        <w:t xml:space="preserve">Source: </w:t>
      </w:r>
      <w:r w:rsidRPr="00F46444">
        <w:rPr>
          <w:rFonts w:ascii="Times New Roman" w:hAnsi="Times New Roman"/>
          <w:sz w:val="24"/>
          <w:szCs w:val="24"/>
          <w:lang w:val="en-US"/>
        </w:rPr>
        <w:tab/>
      </w:r>
      <w:r w:rsidR="005A3BD2" w:rsidRPr="00F46444">
        <w:rPr>
          <w:rFonts w:ascii="Times New Roman" w:hAnsi="Times New Roman"/>
          <w:sz w:val="24"/>
          <w:szCs w:val="24"/>
          <w:lang w:val="en-US"/>
        </w:rPr>
        <w:t>CMCC</w:t>
      </w:r>
    </w:p>
    <w:p w14:paraId="054F6035" w14:textId="05B955B7" w:rsidR="004935A9" w:rsidRPr="00F46444" w:rsidRDefault="004935A9" w:rsidP="003A2A2B">
      <w:pPr>
        <w:pStyle w:val="TdocHeader2"/>
        <w:spacing w:after="0"/>
        <w:rPr>
          <w:rFonts w:ascii="Times New Roman" w:hAnsi="Times New Roman"/>
          <w:sz w:val="24"/>
          <w:szCs w:val="24"/>
          <w:lang w:val="en-US"/>
        </w:rPr>
      </w:pPr>
      <w:r w:rsidRPr="00F46444">
        <w:rPr>
          <w:rFonts w:ascii="Times New Roman" w:hAnsi="Times New Roman"/>
          <w:sz w:val="24"/>
          <w:szCs w:val="24"/>
          <w:lang w:val="en-US"/>
        </w:rPr>
        <w:t>Title:</w:t>
      </w:r>
      <w:bookmarkStart w:id="3" w:name="Title"/>
      <w:bookmarkEnd w:id="3"/>
      <w:r w:rsidRPr="00F46444">
        <w:rPr>
          <w:rFonts w:ascii="Times New Roman" w:hAnsi="Times New Roman"/>
          <w:sz w:val="24"/>
          <w:szCs w:val="24"/>
          <w:lang w:val="en-US"/>
        </w:rPr>
        <w:tab/>
      </w:r>
      <w:r w:rsidR="003A2A2B" w:rsidRPr="00F46444">
        <w:rPr>
          <w:rFonts w:ascii="Times New Roman" w:hAnsi="Times New Roman"/>
          <w:sz w:val="24"/>
          <w:szCs w:val="24"/>
          <w:lang w:val="en-US"/>
        </w:rPr>
        <w:t>Remaining issues on minimum time gap for PDCCH-based power saving signal/channel</w:t>
      </w:r>
    </w:p>
    <w:p w14:paraId="512A7358" w14:textId="0F8FA6CF" w:rsidR="004935A9" w:rsidRPr="00F46444" w:rsidRDefault="004935A9" w:rsidP="001E7F38">
      <w:pPr>
        <w:pStyle w:val="TdocHeader2"/>
        <w:spacing w:after="0"/>
        <w:rPr>
          <w:rFonts w:ascii="Times New Roman" w:hAnsi="Times New Roman"/>
          <w:sz w:val="24"/>
          <w:szCs w:val="24"/>
        </w:rPr>
      </w:pPr>
      <w:r w:rsidRPr="00F46444">
        <w:rPr>
          <w:rFonts w:ascii="Times New Roman" w:hAnsi="Times New Roman"/>
          <w:sz w:val="24"/>
          <w:szCs w:val="24"/>
        </w:rPr>
        <w:t>Agenda item:</w:t>
      </w:r>
      <w:r w:rsidRPr="00F46444">
        <w:rPr>
          <w:rFonts w:ascii="Times New Roman" w:hAnsi="Times New Roman"/>
          <w:sz w:val="24"/>
          <w:szCs w:val="24"/>
        </w:rPr>
        <w:tab/>
      </w:r>
      <w:r w:rsidR="00455068" w:rsidRPr="00F46444">
        <w:rPr>
          <w:rFonts w:ascii="Times New Roman" w:hAnsi="Times New Roman"/>
          <w:sz w:val="24"/>
          <w:szCs w:val="24"/>
          <w:lang w:eastAsia="zh-CN"/>
        </w:rPr>
        <w:t>7</w:t>
      </w:r>
      <w:r w:rsidR="001F6728" w:rsidRPr="00F46444">
        <w:rPr>
          <w:rFonts w:ascii="Times New Roman" w:hAnsi="Times New Roman"/>
          <w:sz w:val="24"/>
          <w:szCs w:val="24"/>
          <w:lang w:eastAsia="zh-CN"/>
        </w:rPr>
        <w:t>.</w:t>
      </w:r>
      <w:r w:rsidR="00455068" w:rsidRPr="00F46444">
        <w:rPr>
          <w:rFonts w:ascii="Times New Roman" w:hAnsi="Times New Roman"/>
          <w:sz w:val="24"/>
          <w:szCs w:val="24"/>
          <w:lang w:eastAsia="zh-CN"/>
        </w:rPr>
        <w:t>2.</w:t>
      </w:r>
      <w:r w:rsidR="001F6728" w:rsidRPr="00F46444">
        <w:rPr>
          <w:rFonts w:ascii="Times New Roman" w:hAnsi="Times New Roman"/>
          <w:sz w:val="24"/>
          <w:szCs w:val="24"/>
          <w:lang w:eastAsia="zh-CN"/>
        </w:rPr>
        <w:t>7.</w:t>
      </w:r>
      <w:r w:rsidR="00986AC0" w:rsidRPr="00F46444">
        <w:rPr>
          <w:rFonts w:ascii="Times New Roman" w:hAnsi="Times New Roman"/>
          <w:sz w:val="24"/>
          <w:szCs w:val="24"/>
          <w:lang w:eastAsia="zh-CN"/>
        </w:rPr>
        <w:t>1</w:t>
      </w:r>
    </w:p>
    <w:p w14:paraId="6497E99B" w14:textId="77777777" w:rsidR="004935A9" w:rsidRPr="00F46444" w:rsidRDefault="004935A9" w:rsidP="001E7F38">
      <w:pPr>
        <w:pStyle w:val="TdocHeader2"/>
        <w:spacing w:after="0"/>
        <w:rPr>
          <w:rFonts w:ascii="Times New Roman" w:hAnsi="Times New Roman"/>
          <w:sz w:val="24"/>
          <w:szCs w:val="24"/>
        </w:rPr>
      </w:pPr>
      <w:r w:rsidRPr="00F46444">
        <w:rPr>
          <w:rFonts w:ascii="Times New Roman" w:hAnsi="Times New Roman"/>
          <w:sz w:val="24"/>
          <w:szCs w:val="24"/>
        </w:rPr>
        <w:t>Document for:</w:t>
      </w:r>
      <w:bookmarkStart w:id="4" w:name="DocumentFor"/>
      <w:bookmarkEnd w:id="4"/>
      <w:r w:rsidR="00722D6F" w:rsidRPr="00F46444">
        <w:rPr>
          <w:rFonts w:ascii="Times New Roman" w:hAnsi="Times New Roman"/>
          <w:sz w:val="24"/>
          <w:szCs w:val="24"/>
          <w:lang w:eastAsia="zh-CN"/>
        </w:rPr>
        <w:tab/>
      </w:r>
      <w:r w:rsidRPr="00F46444">
        <w:rPr>
          <w:rFonts w:ascii="Times New Roman" w:hAnsi="Times New Roman"/>
          <w:sz w:val="24"/>
          <w:szCs w:val="24"/>
        </w:rPr>
        <w:t>Discussion</w:t>
      </w:r>
      <w:r w:rsidR="00FD6B41" w:rsidRPr="00F46444">
        <w:rPr>
          <w:rFonts w:ascii="Times New Roman" w:hAnsi="Times New Roman"/>
          <w:sz w:val="24"/>
          <w:szCs w:val="24"/>
        </w:rPr>
        <w:t xml:space="preserve"> &amp; Decision</w:t>
      </w:r>
    </w:p>
    <w:p w14:paraId="7D915219" w14:textId="5CF26C5A" w:rsidR="000047B7" w:rsidRPr="00F46444" w:rsidRDefault="004935A9" w:rsidP="002D7588">
      <w:pPr>
        <w:pStyle w:val="1"/>
        <w:numPr>
          <w:ilvl w:val="0"/>
          <w:numId w:val="4"/>
        </w:numPr>
        <w:rPr>
          <w:rFonts w:ascii="Times New Roman" w:hAnsi="Times New Roman"/>
        </w:rPr>
      </w:pPr>
      <w:bookmarkStart w:id="5" w:name="_Toc120549591"/>
      <w:bookmarkEnd w:id="1"/>
      <w:bookmarkEnd w:id="2"/>
      <w:r w:rsidRPr="00F46444">
        <w:rPr>
          <w:rFonts w:ascii="Times New Roman" w:hAnsi="Times New Roman"/>
        </w:rPr>
        <w:t>Introduction</w:t>
      </w:r>
      <w:bookmarkEnd w:id="5"/>
    </w:p>
    <w:p w14:paraId="5108B557" w14:textId="4FD21AB7" w:rsidR="006B282A" w:rsidRPr="00F46444" w:rsidRDefault="006B282A" w:rsidP="006B282A">
      <w:pPr>
        <w:jc w:val="both"/>
        <w:rPr>
          <w:lang w:eastAsia="zh-CN"/>
        </w:rPr>
      </w:pPr>
      <w:r w:rsidRPr="00F46444">
        <w:rPr>
          <w:lang w:eastAsia="zh-CN"/>
        </w:rPr>
        <w:t xml:space="preserve">In RAN1 #99 meeting, the minimum time gap was agreed as a UE capability, and UE report one value from two possible values per SCS. </w:t>
      </w:r>
    </w:p>
    <w:p w14:paraId="5621AF3C" w14:textId="77777777" w:rsidR="006B282A" w:rsidRPr="00F46444" w:rsidRDefault="006B282A" w:rsidP="006B282A">
      <w:pPr>
        <w:spacing w:before="0" w:after="0"/>
        <w:rPr>
          <w:rFonts w:eastAsia="Batang"/>
          <w:bCs/>
          <w:lang w:eastAsia="zh-CN"/>
        </w:rPr>
      </w:pPr>
      <w:r w:rsidRPr="00F46444">
        <w:rPr>
          <w:rFonts w:eastAsia="Batang"/>
          <w:bCs/>
          <w:highlight w:val="green"/>
          <w:lang w:eastAsia="zh-CN"/>
        </w:rPr>
        <w:t>Agreements</w:t>
      </w:r>
      <w:r w:rsidRPr="00F46444">
        <w:rPr>
          <w:rFonts w:eastAsia="Batang"/>
          <w:bCs/>
          <w:lang w:eastAsia="zh-CN"/>
        </w:rPr>
        <w:t>:</w:t>
      </w:r>
    </w:p>
    <w:p w14:paraId="654C6876" w14:textId="77777777" w:rsidR="006B282A" w:rsidRPr="00F46444" w:rsidRDefault="006B282A" w:rsidP="006B282A">
      <w:pPr>
        <w:spacing w:before="0" w:after="0"/>
        <w:rPr>
          <w:rFonts w:eastAsia="Batang"/>
          <w:bCs/>
          <w:lang w:eastAsia="zh-CN"/>
        </w:rPr>
      </w:pPr>
      <w:r w:rsidRPr="00F46444">
        <w:rPr>
          <w:rFonts w:eastAsia="Batang"/>
          <w:bCs/>
          <w:lang w:eastAsia="zh-CN"/>
        </w:rPr>
        <w:t>The minimum time gap between the end of the slot of last DCI format 3_0 monitoring occasion and the start of the DRX ON is a UE capability based on subcarrier spacing.</w:t>
      </w:r>
    </w:p>
    <w:p w14:paraId="3F5064A3" w14:textId="77777777" w:rsidR="006B282A" w:rsidRPr="00F46444" w:rsidRDefault="006B282A" w:rsidP="006B282A">
      <w:pPr>
        <w:widowControl w:val="0"/>
        <w:numPr>
          <w:ilvl w:val="0"/>
          <w:numId w:val="10"/>
        </w:numPr>
        <w:spacing w:before="0" w:after="0"/>
        <w:contextualSpacing/>
        <w:jc w:val="both"/>
        <w:rPr>
          <w:rFonts w:eastAsia="Batang"/>
          <w:bCs/>
          <w:lang w:eastAsia="zh-CN"/>
        </w:rPr>
      </w:pPr>
      <w:r w:rsidRPr="00F46444">
        <w:rPr>
          <w:rFonts w:eastAsia="Batang"/>
          <w:bCs/>
          <w:lang w:eastAsia="zh-CN"/>
        </w:rPr>
        <w:t>The reporting is per SCS in units of slots of the respective SCS</w:t>
      </w:r>
    </w:p>
    <w:p w14:paraId="0A319F07" w14:textId="77777777" w:rsidR="006B282A" w:rsidRPr="00F46444" w:rsidRDefault="006B282A" w:rsidP="006B282A">
      <w:pPr>
        <w:widowControl w:val="0"/>
        <w:numPr>
          <w:ilvl w:val="1"/>
          <w:numId w:val="10"/>
        </w:numPr>
        <w:spacing w:before="0" w:after="0"/>
        <w:contextualSpacing/>
        <w:jc w:val="both"/>
        <w:rPr>
          <w:rFonts w:eastAsia="Batang"/>
          <w:bCs/>
          <w:lang w:eastAsia="zh-CN"/>
        </w:rPr>
      </w:pPr>
      <w:r w:rsidRPr="00F46444">
        <w:rPr>
          <w:rFonts w:eastAsia="Batang"/>
          <w:bCs/>
          <w:lang w:eastAsia="zh-CN"/>
        </w:rPr>
        <w:t>The reported value for a SCS is taken from two possible values per SCS</w:t>
      </w:r>
    </w:p>
    <w:p w14:paraId="2CAE92E8" w14:textId="77777777" w:rsidR="006B282A" w:rsidRPr="00F46444" w:rsidRDefault="006B282A" w:rsidP="006B282A">
      <w:pPr>
        <w:widowControl w:val="0"/>
        <w:numPr>
          <w:ilvl w:val="1"/>
          <w:numId w:val="10"/>
        </w:numPr>
        <w:spacing w:before="0" w:after="0"/>
        <w:contextualSpacing/>
        <w:jc w:val="both"/>
        <w:rPr>
          <w:rFonts w:eastAsia="Batang"/>
          <w:bCs/>
          <w:lang w:eastAsia="zh-CN"/>
        </w:rPr>
      </w:pPr>
      <w:r w:rsidRPr="00F46444">
        <w:rPr>
          <w:rFonts w:eastAsia="Batang"/>
          <w:bCs/>
          <w:lang w:eastAsia="zh-CN"/>
        </w:rPr>
        <w:t>The largest value of minimum time gap in UE capability is no more than the number of slots equal to [3]ms</w:t>
      </w:r>
    </w:p>
    <w:p w14:paraId="40468D12" w14:textId="77777777" w:rsidR="006B282A" w:rsidRPr="00F46444" w:rsidRDefault="006B282A" w:rsidP="006B282A">
      <w:pPr>
        <w:widowControl w:val="0"/>
        <w:numPr>
          <w:ilvl w:val="0"/>
          <w:numId w:val="10"/>
        </w:numPr>
        <w:spacing w:before="0" w:after="0"/>
        <w:contextualSpacing/>
        <w:jc w:val="both"/>
        <w:rPr>
          <w:rFonts w:eastAsia="Batang"/>
          <w:bCs/>
          <w:lang w:eastAsia="zh-CN"/>
        </w:rPr>
      </w:pPr>
      <w:r w:rsidRPr="00F46444">
        <w:rPr>
          <w:rFonts w:eastAsia="Batang"/>
          <w:bCs/>
          <w:lang w:eastAsia="zh-CN"/>
        </w:rPr>
        <w:t>FFS impact of dormancy/non-dormancy transition</w:t>
      </w:r>
      <w:r w:rsidRPr="00F46444">
        <w:rPr>
          <w:lang w:eastAsia="zh-CN"/>
        </w:rPr>
        <w:tab/>
      </w:r>
    </w:p>
    <w:p w14:paraId="6E04E514" w14:textId="77777777" w:rsidR="006B282A" w:rsidRPr="00F46444" w:rsidRDefault="006B282A" w:rsidP="00F931BD">
      <w:pPr>
        <w:jc w:val="both"/>
        <w:rPr>
          <w:lang w:eastAsia="zh-CN"/>
        </w:rPr>
      </w:pPr>
    </w:p>
    <w:p w14:paraId="141539E8" w14:textId="04B5109A" w:rsidR="00F931BD" w:rsidRPr="00F46444" w:rsidRDefault="00F931BD" w:rsidP="00F931BD">
      <w:pPr>
        <w:jc w:val="both"/>
        <w:rPr>
          <w:lang w:eastAsia="zh-CN"/>
        </w:rPr>
      </w:pPr>
      <w:r w:rsidRPr="00F46444">
        <w:rPr>
          <w:lang w:eastAsia="zh-CN"/>
        </w:rPr>
        <w:t xml:space="preserve">In last RAN1 #100 e-meeting, three email discussion thread were discussed. One of the discussion is about the minimum gap values for </w:t>
      </w:r>
      <w:r w:rsidR="006B282A" w:rsidRPr="00F46444">
        <w:rPr>
          <w:lang w:eastAsia="zh-CN"/>
        </w:rPr>
        <w:t>power saving signal/channel</w:t>
      </w:r>
      <w:r w:rsidRPr="00F46444">
        <w:rPr>
          <w:lang w:eastAsia="zh-CN"/>
        </w:rPr>
        <w:t xml:space="preserve">, </w:t>
      </w:r>
      <w:r w:rsidR="000D42DA" w:rsidRPr="00F46444">
        <w:rPr>
          <w:lang w:eastAsia="zh-CN"/>
        </w:rPr>
        <w:t xml:space="preserve">and </w:t>
      </w:r>
      <w:r w:rsidRPr="00F46444">
        <w:rPr>
          <w:lang w:eastAsia="zh-CN"/>
        </w:rPr>
        <w:t xml:space="preserve">the agreement </w:t>
      </w:r>
      <w:r w:rsidR="000D42DA" w:rsidRPr="00F46444">
        <w:rPr>
          <w:lang w:eastAsia="zh-CN"/>
        </w:rPr>
        <w:t xml:space="preserve">was </w:t>
      </w:r>
      <w:r w:rsidRPr="00F46444">
        <w:rPr>
          <w:lang w:eastAsia="zh-CN"/>
        </w:rPr>
        <w:t>as the following.</w:t>
      </w:r>
      <w:r w:rsidRPr="00F46444">
        <w:rPr>
          <w:rFonts w:eastAsia="Batang"/>
          <w:color w:val="000000"/>
          <w:szCs w:val="24"/>
          <w:lang w:eastAsia="en-US"/>
        </w:rPr>
        <w:t xml:space="preserve"> </w:t>
      </w:r>
    </w:p>
    <w:p w14:paraId="0D5B4137" w14:textId="77777777" w:rsidR="00F931BD" w:rsidRPr="00F46444" w:rsidRDefault="00F931BD" w:rsidP="00F931BD">
      <w:pPr>
        <w:spacing w:before="0" w:after="0"/>
        <w:rPr>
          <w:rFonts w:eastAsia="Batang"/>
          <w:color w:val="000000"/>
          <w:szCs w:val="24"/>
          <w:highlight w:val="green"/>
          <w:lang w:eastAsia="en-US"/>
        </w:rPr>
      </w:pPr>
      <w:r w:rsidRPr="00F46444">
        <w:rPr>
          <w:rFonts w:eastAsia="Batang"/>
          <w:color w:val="000000"/>
          <w:szCs w:val="24"/>
          <w:highlight w:val="green"/>
          <w:lang w:eastAsia="en-US"/>
        </w:rPr>
        <w:t>Agreements:</w:t>
      </w:r>
    </w:p>
    <w:p w14:paraId="00E19CD9" w14:textId="77777777" w:rsidR="00F931BD" w:rsidRPr="00F46444" w:rsidRDefault="00F931BD" w:rsidP="00315620">
      <w:pPr>
        <w:numPr>
          <w:ilvl w:val="0"/>
          <w:numId w:val="9"/>
        </w:numPr>
        <w:spacing w:before="0" w:after="0"/>
        <w:rPr>
          <w:rFonts w:eastAsia="Batang"/>
          <w:szCs w:val="24"/>
          <w:lang w:eastAsia="en-US"/>
        </w:rPr>
      </w:pPr>
      <w:r w:rsidRPr="00F46444">
        <w:rPr>
          <w:rFonts w:eastAsia="Batang"/>
          <w:szCs w:val="24"/>
          <w:lang w:eastAsia="en-US"/>
        </w:rPr>
        <w:t xml:space="preserve">Candidate values for the minimum time gap are specified by RAN1 and shared with RAN4 </w:t>
      </w:r>
    </w:p>
    <w:p w14:paraId="6A4AD758" w14:textId="77777777" w:rsidR="00F931BD" w:rsidRPr="00F46444" w:rsidRDefault="00F931BD" w:rsidP="00315620">
      <w:pPr>
        <w:numPr>
          <w:ilvl w:val="1"/>
          <w:numId w:val="9"/>
        </w:numPr>
        <w:spacing w:before="0" w:after="0"/>
        <w:rPr>
          <w:rFonts w:eastAsia="Batang"/>
          <w:szCs w:val="24"/>
          <w:lang w:eastAsia="en-US"/>
        </w:rPr>
      </w:pPr>
      <w:r w:rsidRPr="00F46444">
        <w:rPr>
          <w:rFonts w:eastAsia="Batang"/>
          <w:szCs w:val="24"/>
          <w:lang w:eastAsia="en-US"/>
        </w:rPr>
        <w:t>Minimum time gap is no more than 3 ms for all SCSs</w:t>
      </w:r>
    </w:p>
    <w:p w14:paraId="543432BF" w14:textId="77777777" w:rsidR="00F931BD" w:rsidRPr="00F46444" w:rsidRDefault="00F931BD" w:rsidP="00315620">
      <w:pPr>
        <w:numPr>
          <w:ilvl w:val="1"/>
          <w:numId w:val="9"/>
        </w:numPr>
        <w:spacing w:before="0" w:after="0"/>
        <w:rPr>
          <w:rFonts w:eastAsia="Batang"/>
          <w:szCs w:val="24"/>
          <w:lang w:eastAsia="en-US"/>
        </w:rPr>
      </w:pPr>
      <w:r w:rsidRPr="00F46444">
        <w:rPr>
          <w:rFonts w:eastAsia="Batang"/>
          <w:szCs w:val="24"/>
          <w:lang w:eastAsia="en-US"/>
        </w:rPr>
        <w:t xml:space="preserve">Two values of minimum time gap for each SCS are proposed as </w:t>
      </w:r>
    </w:p>
    <w:p w14:paraId="718B9E47" w14:textId="77777777" w:rsidR="00F931BD" w:rsidRPr="00F46444" w:rsidRDefault="00F931BD" w:rsidP="00315620">
      <w:pPr>
        <w:numPr>
          <w:ilvl w:val="2"/>
          <w:numId w:val="9"/>
        </w:numPr>
        <w:spacing w:before="0" w:after="0"/>
        <w:rPr>
          <w:rFonts w:eastAsia="Batang"/>
          <w:szCs w:val="24"/>
          <w:lang w:eastAsia="en-US"/>
        </w:rPr>
      </w:pPr>
      <w:r w:rsidRPr="00F46444">
        <w:rPr>
          <w:rFonts w:eastAsia="Batang"/>
          <w:szCs w:val="24"/>
          <w:lang w:eastAsia="en-US"/>
        </w:rPr>
        <w:t>15kHz: {TBD, TBD} slots</w:t>
      </w:r>
    </w:p>
    <w:p w14:paraId="14440248" w14:textId="77777777" w:rsidR="00F931BD" w:rsidRPr="00F46444" w:rsidRDefault="00F931BD" w:rsidP="00315620">
      <w:pPr>
        <w:numPr>
          <w:ilvl w:val="2"/>
          <w:numId w:val="9"/>
        </w:numPr>
        <w:spacing w:before="0" w:after="0"/>
        <w:rPr>
          <w:rFonts w:eastAsia="Batang"/>
          <w:szCs w:val="24"/>
          <w:lang w:eastAsia="en-US"/>
        </w:rPr>
      </w:pPr>
      <w:r w:rsidRPr="00F46444">
        <w:rPr>
          <w:rFonts w:eastAsia="Batang"/>
          <w:szCs w:val="24"/>
          <w:lang w:eastAsia="en-US"/>
        </w:rPr>
        <w:t>30kHz {TBD,  TBD} slots</w:t>
      </w:r>
    </w:p>
    <w:p w14:paraId="10183AA2" w14:textId="77777777" w:rsidR="00F931BD" w:rsidRPr="00F46444" w:rsidRDefault="00F931BD" w:rsidP="00315620">
      <w:pPr>
        <w:numPr>
          <w:ilvl w:val="2"/>
          <w:numId w:val="9"/>
        </w:numPr>
        <w:spacing w:before="0" w:after="0"/>
        <w:rPr>
          <w:rFonts w:eastAsia="Batang"/>
          <w:szCs w:val="24"/>
          <w:lang w:eastAsia="en-US"/>
        </w:rPr>
      </w:pPr>
      <w:r w:rsidRPr="00F46444">
        <w:rPr>
          <w:rFonts w:eastAsia="Batang"/>
          <w:szCs w:val="24"/>
          <w:lang w:eastAsia="en-US"/>
        </w:rPr>
        <w:t>60kHz {TBD, TBD} slots</w:t>
      </w:r>
    </w:p>
    <w:p w14:paraId="0C8E0E5B" w14:textId="77777777" w:rsidR="00F931BD" w:rsidRPr="00F46444" w:rsidRDefault="00F931BD" w:rsidP="00315620">
      <w:pPr>
        <w:numPr>
          <w:ilvl w:val="2"/>
          <w:numId w:val="9"/>
        </w:numPr>
        <w:spacing w:before="0" w:after="0"/>
        <w:rPr>
          <w:rFonts w:eastAsia="Batang"/>
          <w:szCs w:val="24"/>
          <w:lang w:eastAsia="en-US"/>
        </w:rPr>
      </w:pPr>
      <w:r w:rsidRPr="00F46444">
        <w:rPr>
          <w:rFonts w:eastAsia="Batang"/>
          <w:szCs w:val="24"/>
          <w:lang w:eastAsia="en-US"/>
        </w:rPr>
        <w:t xml:space="preserve">120kHz {TBD, TBD} slots </w:t>
      </w:r>
    </w:p>
    <w:p w14:paraId="40C960B2" w14:textId="77777777" w:rsidR="00F931BD" w:rsidRPr="00F46444" w:rsidRDefault="00F931BD" w:rsidP="00F931BD">
      <w:pPr>
        <w:spacing w:before="0" w:after="0"/>
        <w:rPr>
          <w:rFonts w:eastAsia="Batang"/>
          <w:szCs w:val="24"/>
          <w:lang w:eastAsia="en-US"/>
        </w:rPr>
      </w:pPr>
      <w:r w:rsidRPr="00F46444">
        <w:rPr>
          <w:rFonts w:eastAsia="Batang"/>
          <w:szCs w:val="24"/>
          <w:lang w:eastAsia="en-US"/>
        </w:rPr>
        <w:t xml:space="preserve">Following updated </w:t>
      </w:r>
      <w:r w:rsidRPr="00F46444">
        <w:rPr>
          <w:rFonts w:eastAsia="Batang"/>
          <w:szCs w:val="24"/>
          <w:highlight w:val="green"/>
          <w:lang w:eastAsia="en-US"/>
        </w:rPr>
        <w:t>TP (</w:t>
      </w:r>
      <w:r w:rsidRPr="00F46444">
        <w:rPr>
          <w:rFonts w:eastAsia="Batang"/>
          <w:highlight w:val="green"/>
          <w:lang w:eastAsia="en-US"/>
        </w:rPr>
        <w:t xml:space="preserve">section 10.3 of TS 38.213) </w:t>
      </w:r>
      <w:r w:rsidRPr="00F46444">
        <w:rPr>
          <w:rFonts w:eastAsia="Batang"/>
          <w:szCs w:val="24"/>
          <w:highlight w:val="green"/>
          <w:lang w:eastAsia="en-US"/>
        </w:rPr>
        <w:t>of the UE capability of minimum time gap X is endorsed</w:t>
      </w:r>
      <w:r w:rsidRPr="00F46444">
        <w:rPr>
          <w:rFonts w:eastAsia="Batang"/>
          <w:szCs w:val="24"/>
          <w:lang w:eastAsia="en-US"/>
        </w:rPr>
        <w:t>.</w:t>
      </w:r>
    </w:p>
    <w:p w14:paraId="088F69E1" w14:textId="77777777" w:rsidR="00F931BD" w:rsidRPr="00F46444" w:rsidRDefault="00F931BD" w:rsidP="00F931BD">
      <w:pPr>
        <w:spacing w:before="0" w:after="0"/>
        <w:rPr>
          <w:rFonts w:eastAsia="Batang"/>
          <w:color w:val="FF0000"/>
          <w:szCs w:val="24"/>
          <w:lang w:eastAsia="en-US"/>
        </w:rPr>
      </w:pPr>
      <w:r w:rsidRPr="00F46444">
        <w:rPr>
          <w:rFonts w:eastAsia="Batang"/>
          <w:color w:val="FF0000"/>
          <w:szCs w:val="24"/>
          <w:lang w:eastAsia="en-US"/>
        </w:rPr>
        <w:t>------------------------------------------------ Begin of TP -----------------------------------------------------</w:t>
      </w:r>
    </w:p>
    <w:p w14:paraId="00DD8EB8" w14:textId="77777777" w:rsidR="00F931BD" w:rsidRPr="00F46444" w:rsidRDefault="00F931BD" w:rsidP="00315620">
      <w:pPr>
        <w:numPr>
          <w:ilvl w:val="0"/>
          <w:numId w:val="8"/>
        </w:numPr>
        <w:spacing w:before="0" w:after="0"/>
        <w:rPr>
          <w:rFonts w:eastAsia="Batang"/>
          <w:color w:val="FF0000"/>
          <w:szCs w:val="22"/>
          <w:lang w:val="en-US" w:eastAsia="zh-CN"/>
        </w:rPr>
      </w:pPr>
      <w:r w:rsidRPr="00F46444">
        <w:rPr>
          <w:rFonts w:eastAsia="Batang"/>
          <w:color w:val="1F497D"/>
          <w:szCs w:val="24"/>
          <w:lang w:eastAsia="en-US"/>
        </w:rPr>
        <w:t xml:space="preserve">If a UE reports for an active DL BWP a requirement </w:t>
      </w:r>
      <w:r w:rsidRPr="00F46444">
        <w:rPr>
          <w:rFonts w:eastAsia="Batang"/>
          <w:color w:val="FF0000"/>
          <w:szCs w:val="24"/>
          <w:u w:val="single"/>
          <w:lang w:eastAsia="en-US"/>
        </w:rPr>
        <w:t>of X</w:t>
      </w:r>
      <w:r w:rsidRPr="00F46444">
        <w:rPr>
          <w:rFonts w:eastAsia="Batang"/>
          <w:color w:val="1F497D"/>
          <w:szCs w:val="24"/>
          <w:lang w:eastAsia="en-US"/>
        </w:rPr>
        <w:t xml:space="preserve"> slots prior to the beginning of a slot where the UE would start the </w:t>
      </w:r>
      <w:r w:rsidRPr="00F46444">
        <w:rPr>
          <w:rFonts w:eastAsia="Batang"/>
          <w:i/>
          <w:iCs/>
          <w:color w:val="1F497D"/>
          <w:szCs w:val="24"/>
          <w:lang w:eastAsia="en-US"/>
        </w:rPr>
        <w:t>drx-onDurationTimer</w:t>
      </w:r>
      <w:r w:rsidRPr="00F46444">
        <w:rPr>
          <w:rFonts w:eastAsia="Batang"/>
          <w:color w:val="1F497D"/>
          <w:szCs w:val="24"/>
          <w:lang w:eastAsia="en-US"/>
        </w:rPr>
        <w:t xml:space="preserve">, the UE is not required to monitor PDCCH for detection of DCI format 2_6 during the </w:t>
      </w:r>
      <w:r w:rsidRPr="00F46444">
        <w:rPr>
          <w:rFonts w:eastAsia="Batang"/>
          <w:color w:val="FF0000"/>
          <w:szCs w:val="24"/>
          <w:lang w:eastAsia="en-US"/>
        </w:rPr>
        <w:t xml:space="preserve">X </w:t>
      </w:r>
      <w:r w:rsidRPr="00F46444">
        <w:rPr>
          <w:rFonts w:eastAsia="Batang"/>
          <w:color w:val="1F497D"/>
          <w:szCs w:val="24"/>
          <w:lang w:eastAsia="en-US"/>
        </w:rPr>
        <w:t xml:space="preserve">slots, </w:t>
      </w:r>
      <w:r w:rsidRPr="00F46444">
        <w:rPr>
          <w:rFonts w:eastAsia="Batang"/>
          <w:color w:val="FF0000"/>
          <w:szCs w:val="24"/>
          <w:lang w:eastAsia="en-US"/>
        </w:rPr>
        <w:t xml:space="preserve">where X </w:t>
      </w:r>
      <w:r w:rsidRPr="00F46444">
        <w:rPr>
          <w:rFonts w:eastAsia="Batang"/>
          <w:color w:val="7030A0"/>
          <w:szCs w:val="24"/>
          <w:lang w:eastAsia="en-US"/>
        </w:rPr>
        <w:t xml:space="preserve">corresponds to the requirement of </w:t>
      </w:r>
      <w:r w:rsidRPr="00F46444">
        <w:rPr>
          <w:rFonts w:eastAsia="Batang"/>
          <w:color w:val="FF0000"/>
          <w:szCs w:val="24"/>
          <w:lang w:eastAsia="en-US"/>
        </w:rPr>
        <w:t>the SCS of the active DL BWP.</w:t>
      </w:r>
    </w:p>
    <w:p w14:paraId="4EB8E23D" w14:textId="77777777" w:rsidR="00F931BD" w:rsidRPr="00F46444" w:rsidRDefault="00F931BD" w:rsidP="00F931BD">
      <w:pPr>
        <w:spacing w:before="0" w:after="0"/>
        <w:rPr>
          <w:rFonts w:eastAsia="Batang"/>
          <w:color w:val="FF0000"/>
          <w:szCs w:val="24"/>
          <w:lang w:eastAsia="en-US"/>
        </w:rPr>
      </w:pPr>
      <w:r w:rsidRPr="00F46444">
        <w:rPr>
          <w:rFonts w:eastAsia="Batang"/>
          <w:color w:val="FF0000"/>
          <w:szCs w:val="24"/>
          <w:lang w:eastAsia="en-US"/>
        </w:rPr>
        <w:t>------------------------------------------------ End of TP -----------------------------------------------------</w:t>
      </w:r>
    </w:p>
    <w:p w14:paraId="25CC1D3F" w14:textId="77777777" w:rsidR="00F931BD" w:rsidRPr="00F46444" w:rsidRDefault="00F931BD" w:rsidP="00F931BD">
      <w:pPr>
        <w:spacing w:before="0" w:after="0"/>
        <w:rPr>
          <w:rFonts w:eastAsia="Batang"/>
          <w:szCs w:val="24"/>
          <w:lang w:val="en-US" w:eastAsia="x-none"/>
        </w:rPr>
      </w:pPr>
    </w:p>
    <w:p w14:paraId="5829FD83" w14:textId="650FEC35" w:rsidR="000A511E" w:rsidRPr="00F46444" w:rsidRDefault="006B282A" w:rsidP="00C10AA0">
      <w:pPr>
        <w:jc w:val="both"/>
        <w:rPr>
          <w:lang w:eastAsia="zh-CN"/>
        </w:rPr>
      </w:pPr>
      <w:r w:rsidRPr="00F46444">
        <w:rPr>
          <w:lang w:eastAsia="zh-CN"/>
        </w:rPr>
        <w:t>During the email discussion, whether the minimum gap values should consider the Scell dormancy/non-dormancy transition or not was discussed but had no consensus</w:t>
      </w:r>
      <w:r w:rsidR="00F931BD" w:rsidRPr="00F46444">
        <w:rPr>
          <w:lang w:eastAsia="zh-CN"/>
        </w:rPr>
        <w:t xml:space="preserve">. In </w:t>
      </w:r>
      <w:r w:rsidRPr="00F46444">
        <w:rPr>
          <w:lang w:eastAsia="zh-CN"/>
        </w:rPr>
        <w:t xml:space="preserve">this </w:t>
      </w:r>
      <w:r w:rsidR="005F199C" w:rsidRPr="00F46444">
        <w:rPr>
          <w:lang w:eastAsia="zh-CN"/>
        </w:rPr>
        <w:t xml:space="preserve">contribution, </w:t>
      </w:r>
      <w:r w:rsidR="00F931BD" w:rsidRPr="00F46444">
        <w:rPr>
          <w:lang w:eastAsia="zh-CN"/>
        </w:rPr>
        <w:t>minimum time gap for PDCCH-based power saving signal/channel</w:t>
      </w:r>
      <w:r w:rsidR="00B1791C" w:rsidRPr="00F46444">
        <w:rPr>
          <w:lang w:eastAsia="zh-CN"/>
        </w:rPr>
        <w:t xml:space="preserve"> </w:t>
      </w:r>
      <w:r w:rsidRPr="00F46444">
        <w:rPr>
          <w:lang w:eastAsia="zh-CN"/>
        </w:rPr>
        <w:t>will be</w:t>
      </w:r>
      <w:r w:rsidR="004D3B51" w:rsidRPr="00F46444">
        <w:rPr>
          <w:lang w:eastAsia="zh-CN"/>
        </w:rPr>
        <w:t xml:space="preserve"> discussed</w:t>
      </w:r>
      <w:r w:rsidR="000A511E" w:rsidRPr="00F46444">
        <w:rPr>
          <w:lang w:eastAsia="zh-CN"/>
        </w:rPr>
        <w:t>.</w:t>
      </w:r>
    </w:p>
    <w:p w14:paraId="6BF8EABD" w14:textId="595292AF" w:rsidR="008F714A" w:rsidRPr="00F46444" w:rsidRDefault="001068AF" w:rsidP="008F714A">
      <w:pPr>
        <w:pStyle w:val="1"/>
        <w:numPr>
          <w:ilvl w:val="0"/>
          <w:numId w:val="4"/>
        </w:numPr>
        <w:jc w:val="both"/>
        <w:rPr>
          <w:rFonts w:ascii="Times New Roman" w:eastAsiaTheme="minorEastAsia" w:hAnsi="Times New Roman"/>
          <w:lang w:eastAsia="zh-CN"/>
        </w:rPr>
      </w:pPr>
      <w:r w:rsidRPr="00F46444">
        <w:rPr>
          <w:rFonts w:ascii="Times New Roman" w:eastAsiaTheme="minorEastAsia" w:hAnsi="Times New Roman"/>
          <w:lang w:eastAsia="zh-CN"/>
        </w:rPr>
        <w:t>Minimum time gap for PDCCH-based power saving signal/channel</w:t>
      </w:r>
    </w:p>
    <w:p w14:paraId="2414CEAC" w14:textId="17D34290" w:rsidR="00F06206" w:rsidRPr="00F46444" w:rsidRDefault="006B282A" w:rsidP="008F714A">
      <w:pPr>
        <w:jc w:val="both"/>
        <w:rPr>
          <w:lang w:eastAsia="zh-CN"/>
        </w:rPr>
      </w:pPr>
      <w:r w:rsidRPr="00F46444">
        <w:rPr>
          <w:lang w:eastAsia="zh-CN"/>
        </w:rPr>
        <w:t>In</w:t>
      </w:r>
      <w:r w:rsidR="00F06206" w:rsidRPr="00F46444">
        <w:rPr>
          <w:lang w:eastAsia="zh-CN"/>
        </w:rPr>
        <w:t xml:space="preserve"> last RAN1#100 e-meeting email discussion, </w:t>
      </w:r>
      <w:r w:rsidRPr="00F46444">
        <w:rPr>
          <w:lang w:eastAsia="zh-CN"/>
        </w:rPr>
        <w:t xml:space="preserve">companies had no consensus on </w:t>
      </w:r>
      <w:r w:rsidR="00F06206" w:rsidRPr="00F46444">
        <w:rPr>
          <w:lang w:eastAsia="zh-CN"/>
        </w:rPr>
        <w:t xml:space="preserve">whether the minimum gap values </w:t>
      </w:r>
      <w:r w:rsidR="00CC0BD3" w:rsidRPr="00F46444">
        <w:rPr>
          <w:lang w:eastAsia="zh-CN"/>
        </w:rPr>
        <w:t xml:space="preserve">should consider </w:t>
      </w:r>
      <w:r w:rsidR="00F06206" w:rsidRPr="00F46444">
        <w:rPr>
          <w:lang w:eastAsia="zh-CN"/>
        </w:rPr>
        <w:t>the Scell d</w:t>
      </w:r>
      <w:r w:rsidR="00CC0BD3" w:rsidRPr="00F46444">
        <w:rPr>
          <w:lang w:eastAsia="zh-CN"/>
        </w:rPr>
        <w:t>ormancy/non-dormancy transition</w:t>
      </w:r>
      <w:r w:rsidR="00F06206" w:rsidRPr="00F46444">
        <w:rPr>
          <w:lang w:eastAsia="zh-CN"/>
        </w:rPr>
        <w:t xml:space="preserve">. Therefore, </w:t>
      </w:r>
      <w:r w:rsidR="00C803A1" w:rsidRPr="00F46444">
        <w:rPr>
          <w:lang w:eastAsia="zh-CN"/>
        </w:rPr>
        <w:t>in this section</w:t>
      </w:r>
      <w:r w:rsidR="00D35202" w:rsidRPr="00F46444">
        <w:rPr>
          <w:lang w:eastAsia="zh-CN"/>
        </w:rPr>
        <w:t>,</w:t>
      </w:r>
      <w:r w:rsidR="00C803A1" w:rsidRPr="00F46444">
        <w:rPr>
          <w:lang w:eastAsia="zh-CN"/>
        </w:rPr>
        <w:t xml:space="preserve"> </w:t>
      </w:r>
      <w:r w:rsidR="00F06206" w:rsidRPr="00F46444">
        <w:rPr>
          <w:lang w:eastAsia="zh-CN"/>
        </w:rPr>
        <w:t>we will analys</w:t>
      </w:r>
      <w:r w:rsidR="000131BE" w:rsidRPr="00F46444">
        <w:rPr>
          <w:lang w:eastAsia="zh-CN"/>
        </w:rPr>
        <w:t>e</w:t>
      </w:r>
      <w:r w:rsidR="00F06206" w:rsidRPr="00F46444">
        <w:rPr>
          <w:lang w:eastAsia="zh-CN"/>
        </w:rPr>
        <w:t xml:space="preserve"> the pros and cons of three different minimum gap value</w:t>
      </w:r>
      <w:r w:rsidR="00D305F4" w:rsidRPr="00F46444">
        <w:rPr>
          <w:lang w:eastAsia="zh-CN"/>
        </w:rPr>
        <w:t xml:space="preserve"> </w:t>
      </w:r>
      <w:r w:rsidR="00FB72C0" w:rsidRPr="00F46444">
        <w:rPr>
          <w:lang w:eastAsia="zh-CN"/>
        </w:rPr>
        <w:t>design principles</w:t>
      </w:r>
      <w:r w:rsidR="00F06206" w:rsidRPr="00F46444">
        <w:rPr>
          <w:lang w:eastAsia="zh-CN"/>
        </w:rPr>
        <w:t xml:space="preserve"> </w:t>
      </w:r>
      <w:r w:rsidRPr="00F46444">
        <w:rPr>
          <w:lang w:eastAsia="zh-CN"/>
        </w:rPr>
        <w:t>w</w:t>
      </w:r>
      <w:r w:rsidR="00E7282A" w:rsidRPr="00F46444">
        <w:rPr>
          <w:lang w:eastAsia="zh-CN"/>
        </w:rPr>
        <w:t xml:space="preserve"> or </w:t>
      </w:r>
      <w:r w:rsidRPr="00F46444">
        <w:rPr>
          <w:lang w:eastAsia="zh-CN"/>
        </w:rPr>
        <w:t>w</w:t>
      </w:r>
      <w:r w:rsidR="00E7282A" w:rsidRPr="00F46444">
        <w:rPr>
          <w:lang w:eastAsia="zh-CN"/>
        </w:rPr>
        <w:t>/</w:t>
      </w:r>
      <w:r w:rsidRPr="00F46444">
        <w:rPr>
          <w:lang w:eastAsia="zh-CN"/>
        </w:rPr>
        <w:t>o the Scell dormancy/non-dormancy transition delay</w:t>
      </w:r>
      <w:r w:rsidR="00F06206" w:rsidRPr="00F46444">
        <w:rPr>
          <w:lang w:eastAsia="zh-CN"/>
        </w:rPr>
        <w:t>.</w:t>
      </w:r>
    </w:p>
    <w:p w14:paraId="23F0D161" w14:textId="37CB4632" w:rsidR="008F714A" w:rsidRPr="00F46444" w:rsidRDefault="00C4187C" w:rsidP="00AD775F">
      <w:pPr>
        <w:pStyle w:val="2"/>
        <w:ind w:left="0" w:firstLine="0"/>
        <w:jc w:val="both"/>
        <w:rPr>
          <w:rFonts w:ascii="Times New Roman" w:hAnsi="Times New Roman"/>
          <w:sz w:val="24"/>
          <w:lang w:eastAsia="zh-CN"/>
        </w:rPr>
      </w:pPr>
      <w:r w:rsidRPr="00F46444">
        <w:rPr>
          <w:rFonts w:ascii="Times New Roman" w:hAnsi="Times New Roman"/>
          <w:sz w:val="24"/>
          <w:lang w:eastAsia="zh-CN"/>
        </w:rPr>
        <w:lastRenderedPageBreak/>
        <w:t xml:space="preserve">Alt 1. </w:t>
      </w:r>
      <w:r w:rsidR="00121EAC" w:rsidRPr="00F46444">
        <w:rPr>
          <w:rFonts w:ascii="Times New Roman" w:hAnsi="Times New Roman"/>
          <w:sz w:val="24"/>
          <w:lang w:eastAsia="zh-CN"/>
        </w:rPr>
        <w:t xml:space="preserve">Both of the two values of minimum time gap take into account </w:t>
      </w:r>
      <w:r w:rsidRPr="00F46444">
        <w:rPr>
          <w:rFonts w:ascii="Times New Roman" w:hAnsi="Times New Roman"/>
          <w:sz w:val="24"/>
          <w:lang w:eastAsia="zh-CN"/>
        </w:rPr>
        <w:t>the SCell dormancy/non-dormancy transition delay</w:t>
      </w:r>
    </w:p>
    <w:p w14:paraId="37DA21F2" w14:textId="07809263" w:rsidR="008B3D7A" w:rsidRPr="00F46444" w:rsidRDefault="008B3D7A" w:rsidP="008B3D7A">
      <w:pPr>
        <w:jc w:val="both"/>
        <w:rPr>
          <w:lang w:eastAsia="zh-CN"/>
        </w:rPr>
      </w:pPr>
      <w:r w:rsidRPr="00F46444">
        <w:rPr>
          <w:lang w:eastAsia="zh-CN"/>
        </w:rPr>
        <w:t>T</w:t>
      </w:r>
      <w:r w:rsidR="00F65F4F" w:rsidRPr="00F46444">
        <w:rPr>
          <w:lang w:eastAsia="zh-CN"/>
        </w:rPr>
        <w:t>he first alternative is that both</w:t>
      </w:r>
      <w:r w:rsidRPr="00F46444">
        <w:rPr>
          <w:lang w:eastAsia="zh-CN"/>
        </w:rPr>
        <w:t xml:space="preserve"> two minimum </w:t>
      </w:r>
      <w:r w:rsidR="00C17E3F" w:rsidRPr="00F46444">
        <w:rPr>
          <w:lang w:eastAsia="zh-CN"/>
        </w:rPr>
        <w:t xml:space="preserve">time </w:t>
      </w:r>
      <w:r w:rsidRPr="00F46444">
        <w:rPr>
          <w:lang w:eastAsia="zh-CN"/>
        </w:rPr>
        <w:t>gap</w:t>
      </w:r>
      <w:r w:rsidR="00F65F4F" w:rsidRPr="00F46444">
        <w:rPr>
          <w:lang w:eastAsia="zh-CN"/>
        </w:rPr>
        <w:t xml:space="preserve"> values per SCS </w:t>
      </w:r>
      <w:r w:rsidR="003A281D" w:rsidRPr="00F46444">
        <w:rPr>
          <w:lang w:eastAsia="zh-CN"/>
        </w:rPr>
        <w:t>consider</w:t>
      </w:r>
      <w:r w:rsidRPr="00F46444">
        <w:rPr>
          <w:lang w:eastAsia="zh-CN"/>
        </w:rPr>
        <w:t xml:space="preserve"> the SCell dormancy/non-dormancy transition delay</w:t>
      </w:r>
      <w:r w:rsidR="00E7282A" w:rsidRPr="00F46444">
        <w:rPr>
          <w:lang w:eastAsia="zh-CN"/>
        </w:rPr>
        <w:t>, regardless of</w:t>
      </w:r>
      <w:r w:rsidR="008E754A" w:rsidRPr="00F46444">
        <w:rPr>
          <w:lang w:eastAsia="zh-CN"/>
        </w:rPr>
        <w:t xml:space="preserve"> whether the functionality of </w:t>
      </w:r>
      <w:r w:rsidR="004D1DB3" w:rsidRPr="00F46444">
        <w:rPr>
          <w:lang w:eastAsia="zh-CN"/>
        </w:rPr>
        <w:t>SC</w:t>
      </w:r>
      <w:r w:rsidR="008E754A" w:rsidRPr="00F46444">
        <w:rPr>
          <w:lang w:eastAsia="zh-CN"/>
        </w:rPr>
        <w:t>ell dormancy/non-dormancy switch</w:t>
      </w:r>
      <w:r w:rsidR="00B57556" w:rsidRPr="00F46444">
        <w:rPr>
          <w:lang w:eastAsia="zh-CN"/>
        </w:rPr>
        <w:t>ing</w:t>
      </w:r>
      <w:r w:rsidR="008E754A" w:rsidRPr="00F46444">
        <w:rPr>
          <w:lang w:eastAsia="zh-CN"/>
        </w:rPr>
        <w:t xml:space="preserve"> triggered by WUS is enabled or not for the UE. </w:t>
      </w:r>
      <w:r w:rsidR="008D57CF" w:rsidRPr="00F46444">
        <w:rPr>
          <w:lang w:eastAsia="zh-CN"/>
        </w:rPr>
        <w:t>UE can complete the power saving signal/channel processing and S</w:t>
      </w:r>
      <w:r w:rsidR="004D1DB3" w:rsidRPr="00F46444">
        <w:rPr>
          <w:lang w:eastAsia="zh-CN"/>
        </w:rPr>
        <w:t>C</w:t>
      </w:r>
      <w:r w:rsidR="008D57CF" w:rsidRPr="00F46444">
        <w:rPr>
          <w:lang w:eastAsia="zh-CN"/>
        </w:rPr>
        <w:t>ell dormancy/non-dormancy transition during the minimum</w:t>
      </w:r>
      <w:r w:rsidR="00FB2D77" w:rsidRPr="00F46444">
        <w:rPr>
          <w:lang w:eastAsia="zh-CN"/>
        </w:rPr>
        <w:t xml:space="preserve"> time</w:t>
      </w:r>
      <w:r w:rsidR="008D57CF" w:rsidRPr="00F46444">
        <w:rPr>
          <w:lang w:eastAsia="zh-CN"/>
        </w:rPr>
        <w:t xml:space="preserve"> gap</w:t>
      </w:r>
      <w:r w:rsidR="00FB2D77" w:rsidRPr="00F46444">
        <w:rPr>
          <w:lang w:eastAsia="zh-CN"/>
        </w:rPr>
        <w:t xml:space="preserve"> before DRX ON</w:t>
      </w:r>
      <w:r w:rsidR="008E754A" w:rsidRPr="00F46444">
        <w:rPr>
          <w:lang w:eastAsia="zh-CN"/>
        </w:rPr>
        <w:t xml:space="preserve"> </w:t>
      </w:r>
      <w:r w:rsidR="007364A3" w:rsidRPr="00F46444">
        <w:rPr>
          <w:lang w:eastAsia="zh-CN"/>
        </w:rPr>
        <w:t>if UE is tri</w:t>
      </w:r>
      <w:r w:rsidR="004D1DB3" w:rsidRPr="00F46444">
        <w:rPr>
          <w:lang w:eastAsia="zh-CN"/>
        </w:rPr>
        <w:t>ggered by WUS to perform SCell dormancy</w:t>
      </w:r>
      <w:r w:rsidR="00E266D8" w:rsidRPr="00F46444">
        <w:rPr>
          <w:lang w:eastAsia="zh-CN"/>
        </w:rPr>
        <w:t>/non-dormancy switching.</w:t>
      </w:r>
      <w:r w:rsidR="004D1DB3" w:rsidRPr="00F46444">
        <w:rPr>
          <w:lang w:eastAsia="zh-CN"/>
        </w:rPr>
        <w:t xml:space="preserve"> </w:t>
      </w:r>
    </w:p>
    <w:p w14:paraId="45015786" w14:textId="77777777" w:rsidR="008238AB" w:rsidRPr="00F46444" w:rsidRDefault="008B3D7A" w:rsidP="00A92335">
      <w:pPr>
        <w:ind w:leftChars="200" w:left="400"/>
        <w:jc w:val="both"/>
        <w:rPr>
          <w:b/>
          <w:lang w:eastAsia="zh-CN"/>
        </w:rPr>
      </w:pPr>
      <w:r w:rsidRPr="00F46444">
        <w:rPr>
          <w:b/>
          <w:lang w:eastAsia="zh-CN"/>
        </w:rPr>
        <w:t xml:space="preserve">Pros: </w:t>
      </w:r>
    </w:p>
    <w:p w14:paraId="382617DB" w14:textId="188048A5" w:rsidR="008B3D7A" w:rsidRPr="00F46444" w:rsidRDefault="008238AB" w:rsidP="00A92335">
      <w:pPr>
        <w:ind w:leftChars="200" w:left="400"/>
        <w:jc w:val="both"/>
        <w:rPr>
          <w:lang w:eastAsia="zh-CN"/>
        </w:rPr>
      </w:pPr>
      <w:r w:rsidRPr="00F46444">
        <w:rPr>
          <w:lang w:eastAsia="zh-CN"/>
        </w:rPr>
        <w:t xml:space="preserve">1) </w:t>
      </w:r>
      <w:r w:rsidR="008B3D7A" w:rsidRPr="00F46444">
        <w:rPr>
          <w:lang w:eastAsia="zh-CN"/>
        </w:rPr>
        <w:t xml:space="preserve">UE can be scheduled immediately at the beginning of DRX ON because the Scell </w:t>
      </w:r>
      <w:r w:rsidR="001C4343" w:rsidRPr="00F46444">
        <w:rPr>
          <w:lang w:eastAsia="zh-CN"/>
        </w:rPr>
        <w:t>dormancy/non-dormancy</w:t>
      </w:r>
      <w:r w:rsidR="008B3D7A" w:rsidRPr="00F46444">
        <w:rPr>
          <w:lang w:eastAsia="zh-CN"/>
        </w:rPr>
        <w:t xml:space="preserve"> BWP </w:t>
      </w:r>
      <w:r w:rsidR="00B57556" w:rsidRPr="00F46444">
        <w:rPr>
          <w:lang w:eastAsia="zh-CN"/>
        </w:rPr>
        <w:t xml:space="preserve">can </w:t>
      </w:r>
      <w:r w:rsidR="008B3D7A" w:rsidRPr="00F46444">
        <w:rPr>
          <w:lang w:eastAsia="zh-CN"/>
        </w:rPr>
        <w:t xml:space="preserve">been switched during the minimum </w:t>
      </w:r>
      <w:r w:rsidR="00FF2197" w:rsidRPr="00F46444">
        <w:rPr>
          <w:lang w:eastAsia="zh-CN"/>
        </w:rPr>
        <w:t xml:space="preserve">time </w:t>
      </w:r>
      <w:r w:rsidR="008B3D7A" w:rsidRPr="00F46444">
        <w:rPr>
          <w:lang w:eastAsia="zh-CN"/>
        </w:rPr>
        <w:t>gap</w:t>
      </w:r>
      <w:r w:rsidR="00B57556" w:rsidRPr="00F46444">
        <w:rPr>
          <w:lang w:eastAsia="zh-CN"/>
        </w:rPr>
        <w:t xml:space="preserve"> if needed</w:t>
      </w:r>
      <w:r w:rsidR="008B3D7A" w:rsidRPr="00F46444">
        <w:rPr>
          <w:lang w:eastAsia="zh-CN"/>
        </w:rPr>
        <w:t>.</w:t>
      </w:r>
      <w:r w:rsidR="00D01E2D" w:rsidRPr="00F46444">
        <w:rPr>
          <w:lang w:eastAsia="zh-CN"/>
        </w:rPr>
        <w:t xml:space="preserve"> Network does not need to </w:t>
      </w:r>
      <w:r w:rsidR="00E7282A" w:rsidRPr="00F46444">
        <w:rPr>
          <w:lang w:eastAsia="zh-CN"/>
        </w:rPr>
        <w:t xml:space="preserve">reserve a BWP </w:t>
      </w:r>
      <w:r w:rsidR="009E1CA3" w:rsidRPr="00F46444">
        <w:rPr>
          <w:lang w:eastAsia="zh-CN"/>
        </w:rPr>
        <w:t>switch</w:t>
      </w:r>
      <w:r w:rsidR="00B57556" w:rsidRPr="00F46444">
        <w:rPr>
          <w:lang w:eastAsia="zh-CN"/>
        </w:rPr>
        <w:t>ing</w:t>
      </w:r>
      <w:r w:rsidR="009E1CA3" w:rsidRPr="00F46444">
        <w:rPr>
          <w:lang w:eastAsia="zh-CN"/>
        </w:rPr>
        <w:t xml:space="preserve"> delay</w:t>
      </w:r>
      <w:r w:rsidR="00E7282A" w:rsidRPr="00F46444">
        <w:rPr>
          <w:lang w:eastAsia="zh-CN"/>
        </w:rPr>
        <w:t xml:space="preserve"> before scheduling UE </w:t>
      </w:r>
      <w:r w:rsidR="00D01E2D" w:rsidRPr="00F46444">
        <w:rPr>
          <w:lang w:eastAsia="zh-CN"/>
        </w:rPr>
        <w:t>at the beginning of DRX ON</w:t>
      </w:r>
      <w:r w:rsidR="00E7282A" w:rsidRPr="00F46444">
        <w:rPr>
          <w:lang w:eastAsia="zh-CN"/>
        </w:rPr>
        <w:t xml:space="preserve"> when SCell dormancy/non-dormancy </w:t>
      </w:r>
      <w:r w:rsidR="005A1FAC" w:rsidRPr="00F46444">
        <w:rPr>
          <w:lang w:eastAsia="zh-CN"/>
        </w:rPr>
        <w:t xml:space="preserve">transition </w:t>
      </w:r>
      <w:r w:rsidR="00E7282A" w:rsidRPr="00F46444">
        <w:rPr>
          <w:lang w:eastAsia="zh-CN"/>
        </w:rPr>
        <w:t>is triggered</w:t>
      </w:r>
      <w:r w:rsidR="00D01E2D" w:rsidRPr="00F46444">
        <w:rPr>
          <w:lang w:eastAsia="zh-CN"/>
        </w:rPr>
        <w:t>.</w:t>
      </w:r>
    </w:p>
    <w:p w14:paraId="286E038D" w14:textId="77777777" w:rsidR="008B3D7A" w:rsidRPr="00F46444" w:rsidRDefault="008B3D7A" w:rsidP="00A92335">
      <w:pPr>
        <w:ind w:leftChars="200" w:left="400"/>
        <w:rPr>
          <w:b/>
          <w:lang w:eastAsia="zh-CN"/>
        </w:rPr>
      </w:pPr>
      <w:r w:rsidRPr="00F46444">
        <w:rPr>
          <w:b/>
          <w:lang w:eastAsia="zh-CN"/>
        </w:rPr>
        <w:t>Cons:</w:t>
      </w:r>
    </w:p>
    <w:p w14:paraId="696D7CAD" w14:textId="5CA55C89" w:rsidR="00625263" w:rsidRPr="00F46444" w:rsidRDefault="00543884" w:rsidP="00447315">
      <w:pPr>
        <w:ind w:leftChars="200" w:left="400"/>
        <w:jc w:val="both"/>
        <w:rPr>
          <w:lang w:eastAsia="zh-CN"/>
        </w:rPr>
      </w:pPr>
      <w:r w:rsidRPr="00F46444">
        <w:rPr>
          <w:lang w:eastAsia="zh-CN"/>
        </w:rPr>
        <w:t xml:space="preserve">1) </w:t>
      </w:r>
      <w:r w:rsidR="00A338DA" w:rsidRPr="00F46444">
        <w:rPr>
          <w:lang w:eastAsia="zh-CN"/>
        </w:rPr>
        <w:t xml:space="preserve">Both of </w:t>
      </w:r>
      <w:r w:rsidR="00CC0169" w:rsidRPr="00F46444">
        <w:rPr>
          <w:lang w:eastAsia="zh-CN"/>
        </w:rPr>
        <w:t xml:space="preserve">the </w:t>
      </w:r>
      <w:r w:rsidR="00A338DA" w:rsidRPr="00F46444">
        <w:rPr>
          <w:lang w:eastAsia="zh-CN"/>
        </w:rPr>
        <w:t xml:space="preserve">two values of </w:t>
      </w:r>
      <w:r w:rsidR="00FF2197" w:rsidRPr="00F46444">
        <w:rPr>
          <w:lang w:eastAsia="zh-CN"/>
        </w:rPr>
        <w:t>minimum time gap</w:t>
      </w:r>
      <w:r w:rsidR="00625263" w:rsidRPr="00F46444">
        <w:rPr>
          <w:lang w:eastAsia="zh-CN"/>
        </w:rPr>
        <w:t xml:space="preserve"> </w:t>
      </w:r>
      <w:r w:rsidR="00FF2197" w:rsidRPr="00F46444">
        <w:rPr>
          <w:lang w:eastAsia="zh-CN"/>
        </w:rPr>
        <w:t>will be</w:t>
      </w:r>
      <w:r w:rsidR="00DB7F61" w:rsidRPr="00F46444">
        <w:rPr>
          <w:lang w:eastAsia="zh-CN"/>
        </w:rPr>
        <w:t xml:space="preserve"> </w:t>
      </w:r>
      <w:r w:rsidR="005D6A75" w:rsidRPr="00F46444">
        <w:rPr>
          <w:lang w:eastAsia="zh-CN"/>
        </w:rPr>
        <w:t>large, and even for the smaller value it should be no smaller than the BWP switch delay</w:t>
      </w:r>
      <w:r w:rsidR="00CC0169" w:rsidRPr="00F46444">
        <w:rPr>
          <w:lang w:eastAsia="zh-CN"/>
        </w:rPr>
        <w:t>, e.g., about 3ms</w:t>
      </w:r>
      <w:r w:rsidR="00DB7F61" w:rsidRPr="00F46444">
        <w:rPr>
          <w:lang w:eastAsia="zh-CN"/>
        </w:rPr>
        <w:t xml:space="preserve">. </w:t>
      </w:r>
      <w:r w:rsidR="005D6A75" w:rsidRPr="00F46444">
        <w:rPr>
          <w:lang w:eastAsia="zh-CN"/>
        </w:rPr>
        <w:t xml:space="preserve">On one hand, the minimum time gap value should consider the maximum BWP switch delay of all SCSs e.g., 3ms for 15kHz. This is because </w:t>
      </w:r>
      <w:r w:rsidR="00F15365" w:rsidRPr="00F46444">
        <w:rPr>
          <w:lang w:eastAsia="zh-CN"/>
        </w:rPr>
        <w:t xml:space="preserve">a UE can be configured with more than one </w:t>
      </w:r>
      <w:r w:rsidR="005D6A75" w:rsidRPr="00F46444">
        <w:rPr>
          <w:lang w:eastAsia="zh-CN"/>
        </w:rPr>
        <w:t xml:space="preserve">Scells </w:t>
      </w:r>
      <w:r w:rsidR="00F15365" w:rsidRPr="00F46444">
        <w:rPr>
          <w:lang w:eastAsia="zh-CN"/>
        </w:rPr>
        <w:t>with</w:t>
      </w:r>
      <w:r w:rsidR="005D6A75" w:rsidRPr="00F46444">
        <w:rPr>
          <w:lang w:eastAsia="zh-CN"/>
        </w:rPr>
        <w:t xml:space="preserve"> different numerologies, the </w:t>
      </w:r>
      <w:r w:rsidR="00F15365" w:rsidRPr="00F46444">
        <w:rPr>
          <w:lang w:eastAsia="zh-CN"/>
        </w:rPr>
        <w:t xml:space="preserve">reported </w:t>
      </w:r>
      <w:r w:rsidR="005D6A75" w:rsidRPr="00F46444">
        <w:rPr>
          <w:lang w:eastAsia="zh-CN"/>
        </w:rPr>
        <w:t>minimum time gap should consider the maximum BWP switch</w:t>
      </w:r>
      <w:r w:rsidR="00F15365" w:rsidRPr="00F46444">
        <w:rPr>
          <w:lang w:eastAsia="zh-CN"/>
        </w:rPr>
        <w:t>ing</w:t>
      </w:r>
      <w:r w:rsidR="005D6A75" w:rsidRPr="00F46444">
        <w:rPr>
          <w:lang w:eastAsia="zh-CN"/>
        </w:rPr>
        <w:t xml:space="preserve"> delay to cover all SCSs </w:t>
      </w:r>
      <w:r w:rsidR="00F15365" w:rsidRPr="00F46444">
        <w:rPr>
          <w:lang w:eastAsia="zh-CN"/>
        </w:rPr>
        <w:t>among the</w:t>
      </w:r>
      <w:r w:rsidR="005D6A75" w:rsidRPr="00F46444">
        <w:rPr>
          <w:lang w:eastAsia="zh-CN"/>
        </w:rPr>
        <w:t xml:space="preserve"> Scell</w:t>
      </w:r>
      <w:r w:rsidR="00F15365" w:rsidRPr="00F46444">
        <w:rPr>
          <w:lang w:eastAsia="zh-CN"/>
        </w:rPr>
        <w:t>s</w:t>
      </w:r>
      <w:r w:rsidR="005D6A75" w:rsidRPr="00F46444">
        <w:rPr>
          <w:lang w:eastAsia="zh-CN"/>
        </w:rPr>
        <w:t>. On the other hand, t</w:t>
      </w:r>
      <w:r w:rsidR="00DB7F61" w:rsidRPr="00F46444">
        <w:rPr>
          <w:lang w:eastAsia="zh-CN"/>
        </w:rPr>
        <w:t xml:space="preserve">he minimum time gap is wasted </w:t>
      </w:r>
      <w:r w:rsidR="00E57F7A" w:rsidRPr="00F46444">
        <w:rPr>
          <w:lang w:eastAsia="zh-CN"/>
        </w:rPr>
        <w:t>in</w:t>
      </w:r>
      <w:r w:rsidR="00625263" w:rsidRPr="00F46444">
        <w:rPr>
          <w:lang w:eastAsia="zh-CN"/>
        </w:rPr>
        <w:t xml:space="preserve"> </w:t>
      </w:r>
      <w:r w:rsidR="00DB7F61" w:rsidRPr="00F46444">
        <w:rPr>
          <w:lang w:eastAsia="zh-CN"/>
        </w:rPr>
        <w:t xml:space="preserve">the </w:t>
      </w:r>
      <w:r w:rsidR="00625263" w:rsidRPr="00F46444">
        <w:rPr>
          <w:lang w:eastAsia="zh-CN"/>
        </w:rPr>
        <w:t xml:space="preserve">case that </w:t>
      </w:r>
      <w:r w:rsidR="005D6A75" w:rsidRPr="00F46444">
        <w:rPr>
          <w:lang w:eastAsia="zh-CN"/>
        </w:rPr>
        <w:t xml:space="preserve">carrier aggregation is not enabled or </w:t>
      </w:r>
      <w:r w:rsidR="00625263" w:rsidRPr="00F46444">
        <w:rPr>
          <w:lang w:eastAsia="zh-CN"/>
        </w:rPr>
        <w:t xml:space="preserve">no Scell </w:t>
      </w:r>
      <w:r w:rsidR="005D6A75" w:rsidRPr="00F46444">
        <w:rPr>
          <w:lang w:eastAsia="zh-CN"/>
        </w:rPr>
        <w:t>dormancy/</w:t>
      </w:r>
      <w:r w:rsidR="00625263" w:rsidRPr="00F46444">
        <w:rPr>
          <w:lang w:eastAsia="zh-CN"/>
        </w:rPr>
        <w:t>non-do</w:t>
      </w:r>
      <w:r w:rsidR="00DB7F61" w:rsidRPr="00F46444">
        <w:rPr>
          <w:lang w:eastAsia="zh-CN"/>
        </w:rPr>
        <w:t xml:space="preserve">rmancy BWP </w:t>
      </w:r>
      <w:r w:rsidR="005D6A75" w:rsidRPr="00F46444">
        <w:rPr>
          <w:lang w:eastAsia="zh-CN"/>
        </w:rPr>
        <w:t>indication is configured in WUS</w:t>
      </w:r>
      <w:r w:rsidR="00625263" w:rsidRPr="00F46444">
        <w:rPr>
          <w:lang w:eastAsia="zh-CN"/>
        </w:rPr>
        <w:t>.</w:t>
      </w:r>
    </w:p>
    <w:p w14:paraId="724A3E2B" w14:textId="4EDBD40D" w:rsidR="00D95B9D" w:rsidRPr="00F46444" w:rsidRDefault="00EF14FC" w:rsidP="00A92335">
      <w:pPr>
        <w:ind w:leftChars="200" w:left="400"/>
        <w:jc w:val="both"/>
        <w:rPr>
          <w:b/>
          <w:lang w:eastAsia="zh-CN"/>
        </w:rPr>
      </w:pPr>
      <w:r w:rsidRPr="00F46444">
        <w:rPr>
          <w:lang w:eastAsia="zh-CN"/>
        </w:rPr>
        <w:t>2</w:t>
      </w:r>
      <w:r w:rsidR="00625263" w:rsidRPr="00F46444">
        <w:rPr>
          <w:lang w:eastAsia="zh-CN"/>
        </w:rPr>
        <w:t xml:space="preserve">) </w:t>
      </w:r>
      <w:r w:rsidR="00D01E2D" w:rsidRPr="00F46444">
        <w:rPr>
          <w:lang w:eastAsia="zh-CN"/>
        </w:rPr>
        <w:t xml:space="preserve">Besides, </w:t>
      </w:r>
      <w:r w:rsidR="0073095C" w:rsidRPr="00F46444">
        <w:rPr>
          <w:lang w:eastAsia="zh-CN"/>
        </w:rPr>
        <w:t xml:space="preserve">this is not aligned with </w:t>
      </w:r>
      <w:r w:rsidR="00067B76" w:rsidRPr="00F46444">
        <w:rPr>
          <w:lang w:eastAsia="zh-CN"/>
        </w:rPr>
        <w:t xml:space="preserve">DRX </w:t>
      </w:r>
      <w:r w:rsidR="0073095C" w:rsidRPr="00F46444">
        <w:rPr>
          <w:lang w:eastAsia="zh-CN"/>
        </w:rPr>
        <w:t xml:space="preserve">active time. </w:t>
      </w:r>
      <w:r w:rsidR="008B3D7A" w:rsidRPr="00F46444">
        <w:rPr>
          <w:lang w:eastAsia="zh-CN"/>
        </w:rPr>
        <w:t>Scell</w:t>
      </w:r>
      <w:r w:rsidR="00C87FFA" w:rsidRPr="00F46444">
        <w:rPr>
          <w:lang w:eastAsia="zh-CN"/>
        </w:rPr>
        <w:t xml:space="preserve"> dormancy</w:t>
      </w:r>
      <w:r w:rsidR="00625263" w:rsidRPr="00F46444">
        <w:rPr>
          <w:lang w:eastAsia="zh-CN"/>
        </w:rPr>
        <w:t>/non-dormancy</w:t>
      </w:r>
      <w:r w:rsidR="008B3D7A" w:rsidRPr="00F46444">
        <w:rPr>
          <w:lang w:eastAsia="zh-CN"/>
        </w:rPr>
        <w:t xml:space="preserve"> </w:t>
      </w:r>
      <w:r w:rsidR="006C2641" w:rsidRPr="00F46444">
        <w:rPr>
          <w:lang w:eastAsia="zh-CN"/>
        </w:rPr>
        <w:t>transition</w:t>
      </w:r>
      <w:r w:rsidR="00D01E2D" w:rsidRPr="00F46444">
        <w:rPr>
          <w:lang w:eastAsia="zh-CN"/>
        </w:rPr>
        <w:t xml:space="preserve"> could happen</w:t>
      </w:r>
      <w:r w:rsidR="008B3D7A" w:rsidRPr="00F46444">
        <w:rPr>
          <w:lang w:eastAsia="zh-CN"/>
        </w:rPr>
        <w:t xml:space="preserve"> </w:t>
      </w:r>
      <w:r w:rsidR="00625263" w:rsidRPr="00F46444">
        <w:rPr>
          <w:lang w:eastAsia="zh-CN"/>
        </w:rPr>
        <w:t xml:space="preserve">within </w:t>
      </w:r>
      <w:r w:rsidR="00D01E2D" w:rsidRPr="00F46444">
        <w:rPr>
          <w:lang w:eastAsia="zh-CN"/>
        </w:rPr>
        <w:t>or</w:t>
      </w:r>
      <w:r w:rsidR="00625263" w:rsidRPr="00F46444">
        <w:rPr>
          <w:lang w:eastAsia="zh-CN"/>
        </w:rPr>
        <w:t xml:space="preserve"> </w:t>
      </w:r>
      <w:r w:rsidR="008B3D7A" w:rsidRPr="00F46444">
        <w:rPr>
          <w:lang w:eastAsia="zh-CN"/>
        </w:rPr>
        <w:t>outside DRX active time</w:t>
      </w:r>
      <w:r w:rsidR="00C87FFA" w:rsidRPr="00F46444">
        <w:rPr>
          <w:lang w:eastAsia="zh-CN"/>
        </w:rPr>
        <w:t xml:space="preserve">. </w:t>
      </w:r>
      <w:r w:rsidR="0073095C" w:rsidRPr="00F46444">
        <w:rPr>
          <w:lang w:eastAsia="zh-CN"/>
        </w:rPr>
        <w:t xml:space="preserve">For SCell dormancy/non-dormancy </w:t>
      </w:r>
      <w:r w:rsidR="00C066E0" w:rsidRPr="00F46444">
        <w:rPr>
          <w:lang w:eastAsia="zh-CN"/>
        </w:rPr>
        <w:t>transition</w:t>
      </w:r>
      <w:r w:rsidR="0073095C" w:rsidRPr="00F46444">
        <w:rPr>
          <w:lang w:eastAsia="zh-CN"/>
        </w:rPr>
        <w:t xml:space="preserve"> triggered by scheduling DCI within active time, network still needs to take into account the BWP switch delay based on implementation to allow the UE perform BWP switch</w:t>
      </w:r>
      <w:r w:rsidR="00763ACB" w:rsidRPr="00F46444">
        <w:rPr>
          <w:lang w:eastAsia="zh-CN"/>
        </w:rPr>
        <w:t>ing</w:t>
      </w:r>
      <w:r w:rsidR="0073095C" w:rsidRPr="00F46444">
        <w:rPr>
          <w:lang w:eastAsia="zh-CN"/>
        </w:rPr>
        <w:t xml:space="preserve">. Therefore, </w:t>
      </w:r>
      <w:r w:rsidR="00AA4AED" w:rsidRPr="00F46444">
        <w:rPr>
          <w:lang w:eastAsia="zh-CN"/>
        </w:rPr>
        <w:t>taking into account the BWP switch</w:t>
      </w:r>
      <w:r w:rsidR="00763ACB" w:rsidRPr="00F46444">
        <w:rPr>
          <w:lang w:eastAsia="zh-CN"/>
        </w:rPr>
        <w:t>ing</w:t>
      </w:r>
      <w:r w:rsidR="00AA4AED" w:rsidRPr="00F46444">
        <w:rPr>
          <w:lang w:eastAsia="zh-CN"/>
        </w:rPr>
        <w:t xml:space="preserve"> delay in minimum time gap </w:t>
      </w:r>
      <w:r w:rsidR="0073095C" w:rsidRPr="00F46444">
        <w:rPr>
          <w:lang w:eastAsia="zh-CN"/>
        </w:rPr>
        <w:t xml:space="preserve">will bring two different handle schemes for SCell dormancy/non-dormancy </w:t>
      </w:r>
      <w:r w:rsidR="004D0C91" w:rsidRPr="00F46444">
        <w:rPr>
          <w:lang w:eastAsia="zh-CN"/>
        </w:rPr>
        <w:t>transition</w:t>
      </w:r>
      <w:r w:rsidR="0073095C" w:rsidRPr="00F46444">
        <w:rPr>
          <w:lang w:eastAsia="zh-CN"/>
        </w:rPr>
        <w:t xml:space="preserve"> </w:t>
      </w:r>
      <w:r w:rsidR="004D0C91" w:rsidRPr="00F46444">
        <w:rPr>
          <w:lang w:eastAsia="zh-CN"/>
        </w:rPr>
        <w:t>within</w:t>
      </w:r>
      <w:r w:rsidR="004D0C91" w:rsidRPr="00F46444" w:rsidDel="004D0C91">
        <w:rPr>
          <w:lang w:eastAsia="zh-CN"/>
        </w:rPr>
        <w:t xml:space="preserve"> </w:t>
      </w:r>
      <w:r w:rsidR="0073095C" w:rsidRPr="00F46444">
        <w:rPr>
          <w:lang w:eastAsia="zh-CN"/>
        </w:rPr>
        <w:t xml:space="preserve">and </w:t>
      </w:r>
      <w:r w:rsidR="004D0C91" w:rsidRPr="00F46444">
        <w:rPr>
          <w:lang w:eastAsia="zh-CN"/>
        </w:rPr>
        <w:t xml:space="preserve">outside </w:t>
      </w:r>
      <w:r w:rsidR="0073095C" w:rsidRPr="00F46444">
        <w:rPr>
          <w:lang w:eastAsia="zh-CN"/>
        </w:rPr>
        <w:t>DRX active time.</w:t>
      </w:r>
      <w:r w:rsidR="00AA4AED" w:rsidRPr="00F46444">
        <w:rPr>
          <w:lang w:eastAsia="zh-CN"/>
        </w:rPr>
        <w:t xml:space="preserve"> </w:t>
      </w:r>
    </w:p>
    <w:p w14:paraId="7C097507" w14:textId="24977B87" w:rsidR="00C4187C" w:rsidRPr="00F46444" w:rsidRDefault="00C4187C" w:rsidP="00D95B9D">
      <w:pPr>
        <w:pStyle w:val="2"/>
        <w:ind w:left="0" w:firstLine="0"/>
        <w:jc w:val="both"/>
        <w:rPr>
          <w:rFonts w:ascii="Times New Roman" w:hAnsi="Times New Roman"/>
          <w:sz w:val="24"/>
          <w:lang w:eastAsia="zh-CN"/>
        </w:rPr>
      </w:pPr>
      <w:r w:rsidRPr="00F46444">
        <w:rPr>
          <w:rFonts w:ascii="Times New Roman" w:hAnsi="Times New Roman"/>
          <w:sz w:val="24"/>
          <w:lang w:eastAsia="zh-CN"/>
        </w:rPr>
        <w:t xml:space="preserve">Alt </w:t>
      </w:r>
      <w:r w:rsidR="00061CBA" w:rsidRPr="00F46444">
        <w:rPr>
          <w:rFonts w:ascii="Times New Roman" w:hAnsi="Times New Roman"/>
          <w:sz w:val="24"/>
          <w:lang w:eastAsia="zh-CN"/>
        </w:rPr>
        <w:t>2</w:t>
      </w:r>
      <w:r w:rsidRPr="00F46444">
        <w:rPr>
          <w:rFonts w:ascii="Times New Roman" w:hAnsi="Times New Roman"/>
          <w:sz w:val="24"/>
          <w:lang w:eastAsia="zh-CN"/>
        </w:rPr>
        <w:t xml:space="preserve">. </w:t>
      </w:r>
      <w:r w:rsidR="00121EAC" w:rsidRPr="00F46444">
        <w:rPr>
          <w:rFonts w:ascii="Times New Roman" w:hAnsi="Times New Roman"/>
          <w:sz w:val="24"/>
          <w:lang w:eastAsia="zh-CN"/>
        </w:rPr>
        <w:t xml:space="preserve">Neither of the two values of minimum time gap takes into account the </w:t>
      </w:r>
      <w:r w:rsidRPr="00F46444">
        <w:rPr>
          <w:rFonts w:ascii="Times New Roman" w:hAnsi="Times New Roman"/>
          <w:sz w:val="24"/>
          <w:lang w:eastAsia="zh-CN"/>
        </w:rPr>
        <w:t>SCell dormancy/non-dormancy transition delay</w:t>
      </w:r>
    </w:p>
    <w:p w14:paraId="592D1F05" w14:textId="6A416B1B" w:rsidR="00FB2D77" w:rsidRPr="00F46444" w:rsidRDefault="00FB2D77" w:rsidP="00FB2D77">
      <w:pPr>
        <w:jc w:val="both"/>
        <w:rPr>
          <w:lang w:eastAsia="zh-CN"/>
        </w:rPr>
      </w:pPr>
      <w:r w:rsidRPr="00F46444">
        <w:rPr>
          <w:lang w:eastAsia="zh-CN"/>
        </w:rPr>
        <w:t>Th</w:t>
      </w:r>
      <w:r w:rsidR="00F65F4F" w:rsidRPr="00F46444">
        <w:rPr>
          <w:lang w:eastAsia="zh-CN"/>
        </w:rPr>
        <w:t xml:space="preserve">e second alternative is that </w:t>
      </w:r>
      <w:r w:rsidR="000E500E" w:rsidRPr="00F46444">
        <w:rPr>
          <w:lang w:eastAsia="zh-CN"/>
        </w:rPr>
        <w:t xml:space="preserve">neither of the </w:t>
      </w:r>
      <w:r w:rsidRPr="00F46444">
        <w:rPr>
          <w:lang w:eastAsia="zh-CN"/>
        </w:rPr>
        <w:t xml:space="preserve">two minimum time gap values per SCS </w:t>
      </w:r>
      <w:r w:rsidR="00F65F4F" w:rsidRPr="00F46444">
        <w:rPr>
          <w:lang w:eastAsia="zh-CN"/>
        </w:rPr>
        <w:t>consider</w:t>
      </w:r>
      <w:r w:rsidR="000E500E" w:rsidRPr="00F46444">
        <w:rPr>
          <w:lang w:eastAsia="zh-CN"/>
        </w:rPr>
        <w:t>s</w:t>
      </w:r>
      <w:r w:rsidRPr="00F46444">
        <w:rPr>
          <w:lang w:eastAsia="zh-CN"/>
        </w:rPr>
        <w:t xml:space="preserve"> the SCell dormancy/non-dormancy transition delay. UE only completes the power saving signal/channel processing during the minimum gap and switch</w:t>
      </w:r>
      <w:r w:rsidR="00ED71C1" w:rsidRPr="00F46444">
        <w:rPr>
          <w:lang w:eastAsia="zh-CN"/>
        </w:rPr>
        <w:t>es</w:t>
      </w:r>
      <w:r w:rsidRPr="00F46444">
        <w:rPr>
          <w:lang w:eastAsia="zh-CN"/>
        </w:rPr>
        <w:t xml:space="preserve"> Scell dormancy/non-dormancy BWP after the DRX ON if any.</w:t>
      </w:r>
    </w:p>
    <w:p w14:paraId="796F37FE" w14:textId="77777777" w:rsidR="002B1D7B" w:rsidRPr="00F46444" w:rsidRDefault="00C87FFA" w:rsidP="00A92335">
      <w:pPr>
        <w:ind w:leftChars="200" w:left="400"/>
        <w:jc w:val="both"/>
        <w:rPr>
          <w:b/>
          <w:lang w:eastAsia="zh-CN"/>
        </w:rPr>
      </w:pPr>
      <w:r w:rsidRPr="00F46444">
        <w:rPr>
          <w:b/>
          <w:lang w:eastAsia="zh-CN"/>
        </w:rPr>
        <w:t xml:space="preserve">Pros: </w:t>
      </w:r>
    </w:p>
    <w:p w14:paraId="2C2DC4B8" w14:textId="53637DE5" w:rsidR="005F0A9A" w:rsidRPr="00F46444" w:rsidRDefault="00901B68" w:rsidP="00AD775F">
      <w:pPr>
        <w:pStyle w:val="af7"/>
        <w:numPr>
          <w:ilvl w:val="0"/>
          <w:numId w:val="11"/>
        </w:numPr>
        <w:ind w:leftChars="0"/>
        <w:jc w:val="both"/>
        <w:rPr>
          <w:rFonts w:ascii="Times New Roman" w:hAnsi="Times New Roman"/>
          <w:lang w:eastAsia="zh-CN"/>
        </w:rPr>
      </w:pPr>
      <w:r w:rsidRPr="00F46444">
        <w:rPr>
          <w:rFonts w:ascii="Times New Roman" w:hAnsi="Times New Roman"/>
          <w:lang w:eastAsia="zh-CN"/>
        </w:rPr>
        <w:t>The smaller value could</w:t>
      </w:r>
      <w:r w:rsidR="00CC0169" w:rsidRPr="00F46444">
        <w:rPr>
          <w:rFonts w:ascii="Times New Roman" w:hAnsi="Times New Roman"/>
          <w:lang w:eastAsia="zh-CN"/>
        </w:rPr>
        <w:t xml:space="preserve"> be very small since it only needs to consider WUS processing time</w:t>
      </w:r>
      <w:r w:rsidR="00027C1F" w:rsidRPr="00F46444">
        <w:rPr>
          <w:rFonts w:ascii="Times New Roman" w:hAnsi="Times New Roman"/>
          <w:lang w:eastAsia="zh-CN"/>
        </w:rPr>
        <w:t>, and</w:t>
      </w:r>
      <w:r w:rsidR="00CC0169" w:rsidRPr="00F46444">
        <w:rPr>
          <w:rFonts w:ascii="Times New Roman" w:hAnsi="Times New Roman"/>
          <w:lang w:eastAsia="zh-CN"/>
        </w:rPr>
        <w:t xml:space="preserve"> </w:t>
      </w:r>
      <w:r w:rsidR="00027C1F" w:rsidRPr="00F46444">
        <w:rPr>
          <w:rFonts w:ascii="Times New Roman" w:hAnsi="Times New Roman"/>
          <w:lang w:eastAsia="zh-CN"/>
        </w:rPr>
        <w:t>t</w:t>
      </w:r>
      <w:r w:rsidR="00CC0169" w:rsidRPr="00F46444">
        <w:rPr>
          <w:rFonts w:ascii="Times New Roman" w:hAnsi="Times New Roman"/>
          <w:lang w:eastAsia="zh-CN"/>
        </w:rPr>
        <w:t xml:space="preserve">he two different values can match different UE capabilities. </w:t>
      </w:r>
    </w:p>
    <w:p w14:paraId="18192324" w14:textId="2BF89D12" w:rsidR="002B1D7B" w:rsidRPr="00F46444" w:rsidRDefault="002B1D7B" w:rsidP="00AD775F">
      <w:pPr>
        <w:pStyle w:val="af7"/>
        <w:numPr>
          <w:ilvl w:val="0"/>
          <w:numId w:val="11"/>
        </w:numPr>
        <w:ind w:leftChars="0"/>
        <w:jc w:val="both"/>
        <w:rPr>
          <w:rFonts w:ascii="Times New Roman" w:hAnsi="Times New Roman"/>
          <w:lang w:eastAsia="zh-CN"/>
        </w:rPr>
      </w:pPr>
      <w:r w:rsidRPr="00F46444">
        <w:rPr>
          <w:rFonts w:ascii="Times New Roman" w:hAnsi="Times New Roman"/>
          <w:lang w:eastAsia="zh-CN"/>
        </w:rPr>
        <w:t xml:space="preserve">There </w:t>
      </w:r>
      <w:r w:rsidR="00E2238E" w:rsidRPr="00F46444">
        <w:rPr>
          <w:rFonts w:ascii="Times New Roman" w:hAnsi="Times New Roman"/>
          <w:lang w:eastAsia="zh-CN"/>
        </w:rPr>
        <w:t xml:space="preserve">is </w:t>
      </w:r>
      <w:r w:rsidRPr="00F46444">
        <w:rPr>
          <w:rFonts w:ascii="Times New Roman" w:hAnsi="Times New Roman"/>
          <w:lang w:eastAsia="zh-CN"/>
        </w:rPr>
        <w:t xml:space="preserve">no </w:t>
      </w:r>
      <w:r w:rsidR="00901B68" w:rsidRPr="00F46444">
        <w:rPr>
          <w:rFonts w:ascii="Times New Roman" w:hAnsi="Times New Roman"/>
          <w:lang w:eastAsia="zh-CN"/>
        </w:rPr>
        <w:t>bu</w:t>
      </w:r>
      <w:r w:rsidR="001267A8" w:rsidRPr="00F46444">
        <w:rPr>
          <w:rFonts w:ascii="Times New Roman" w:hAnsi="Times New Roman"/>
          <w:lang w:eastAsia="zh-CN"/>
        </w:rPr>
        <w:t xml:space="preserve">ndling </w:t>
      </w:r>
      <w:r w:rsidRPr="00F46444">
        <w:rPr>
          <w:rFonts w:ascii="Times New Roman" w:hAnsi="Times New Roman"/>
          <w:lang w:eastAsia="zh-CN"/>
        </w:rPr>
        <w:t xml:space="preserve">between power saving signal/channel processing and Scell dormancy/non-dormancy transition behaviour. </w:t>
      </w:r>
    </w:p>
    <w:p w14:paraId="54E6EE28" w14:textId="77777777" w:rsidR="008238AB" w:rsidRPr="00F46444" w:rsidRDefault="00C87FFA" w:rsidP="00A92335">
      <w:pPr>
        <w:ind w:leftChars="200" w:left="400"/>
        <w:jc w:val="both"/>
        <w:rPr>
          <w:b/>
          <w:lang w:eastAsia="zh-CN"/>
        </w:rPr>
      </w:pPr>
      <w:r w:rsidRPr="00F46444">
        <w:rPr>
          <w:b/>
          <w:lang w:eastAsia="zh-CN"/>
        </w:rPr>
        <w:t xml:space="preserve">Cons: </w:t>
      </w:r>
    </w:p>
    <w:p w14:paraId="172E0D59" w14:textId="0640BAF6" w:rsidR="00C4187C" w:rsidRPr="00F46444" w:rsidRDefault="008238AB" w:rsidP="00A92335">
      <w:pPr>
        <w:ind w:leftChars="200" w:left="400"/>
        <w:jc w:val="both"/>
        <w:rPr>
          <w:lang w:eastAsia="zh-CN"/>
        </w:rPr>
      </w:pPr>
      <w:r w:rsidRPr="00F46444">
        <w:rPr>
          <w:lang w:eastAsia="zh-CN"/>
        </w:rPr>
        <w:t xml:space="preserve">1) </w:t>
      </w:r>
      <w:r w:rsidR="00C87FFA" w:rsidRPr="00F46444">
        <w:rPr>
          <w:lang w:eastAsia="zh-CN"/>
        </w:rPr>
        <w:t xml:space="preserve">UE cannot be scheduled immediately at the beginning of DRX ON when Scell </w:t>
      </w:r>
      <w:r w:rsidR="001C4343" w:rsidRPr="00F46444">
        <w:rPr>
          <w:lang w:eastAsia="zh-CN"/>
        </w:rPr>
        <w:t>dormancy/non-dormancy need to be switched</w:t>
      </w:r>
      <w:r w:rsidR="00997ECE" w:rsidRPr="00F46444">
        <w:rPr>
          <w:lang w:eastAsia="zh-CN"/>
        </w:rPr>
        <w:t>.</w:t>
      </w:r>
      <w:r w:rsidR="00FA3296" w:rsidRPr="00F46444">
        <w:rPr>
          <w:lang w:eastAsia="zh-CN"/>
        </w:rPr>
        <w:t xml:space="preserve"> Network needs to avoid scheduling UE on the SCell at the beginning of DRX ON for a proper time </w:t>
      </w:r>
      <w:r w:rsidR="00D32B57" w:rsidRPr="00F46444">
        <w:rPr>
          <w:lang w:eastAsia="zh-CN"/>
        </w:rPr>
        <w:t xml:space="preserve">period </w:t>
      </w:r>
      <w:r w:rsidR="00FA3296" w:rsidRPr="00F46444">
        <w:rPr>
          <w:lang w:eastAsia="zh-CN"/>
        </w:rPr>
        <w:t>to allow UE perform BWP switching.</w:t>
      </w:r>
      <w:r w:rsidR="00997ECE" w:rsidRPr="00F46444">
        <w:rPr>
          <w:lang w:eastAsia="zh-CN"/>
        </w:rPr>
        <w:t xml:space="preserve"> </w:t>
      </w:r>
    </w:p>
    <w:p w14:paraId="5CC2C8CE" w14:textId="3D31E540" w:rsidR="00C4187C" w:rsidRPr="00F46444" w:rsidRDefault="00C4187C" w:rsidP="00D95B9D">
      <w:pPr>
        <w:pStyle w:val="2"/>
        <w:ind w:left="0" w:firstLine="0"/>
        <w:jc w:val="both"/>
        <w:rPr>
          <w:rFonts w:ascii="Times New Roman" w:hAnsi="Times New Roman"/>
          <w:lang w:eastAsia="zh-CN"/>
        </w:rPr>
      </w:pPr>
      <w:r w:rsidRPr="00F46444">
        <w:rPr>
          <w:rFonts w:ascii="Times New Roman" w:hAnsi="Times New Roman"/>
          <w:sz w:val="24"/>
          <w:lang w:eastAsia="zh-CN"/>
        </w:rPr>
        <w:t xml:space="preserve">Alt </w:t>
      </w:r>
      <w:r w:rsidR="00061CBA" w:rsidRPr="00F46444">
        <w:rPr>
          <w:rFonts w:ascii="Times New Roman" w:hAnsi="Times New Roman"/>
          <w:sz w:val="24"/>
          <w:lang w:eastAsia="zh-CN"/>
        </w:rPr>
        <w:t>3</w:t>
      </w:r>
      <w:r w:rsidRPr="00F46444">
        <w:rPr>
          <w:rFonts w:ascii="Times New Roman" w:hAnsi="Times New Roman"/>
          <w:sz w:val="24"/>
          <w:lang w:eastAsia="zh-CN"/>
        </w:rPr>
        <w:t xml:space="preserve">. </w:t>
      </w:r>
      <w:r w:rsidR="00121EAC" w:rsidRPr="00F46444">
        <w:rPr>
          <w:rFonts w:ascii="Times New Roman" w:hAnsi="Times New Roman"/>
          <w:sz w:val="24"/>
          <w:lang w:eastAsia="zh-CN"/>
        </w:rPr>
        <w:t xml:space="preserve">The smaller </w:t>
      </w:r>
      <w:r w:rsidRPr="00F46444">
        <w:rPr>
          <w:rFonts w:ascii="Times New Roman" w:hAnsi="Times New Roman"/>
          <w:sz w:val="24"/>
          <w:lang w:eastAsia="zh-CN"/>
        </w:rPr>
        <w:t>value</w:t>
      </w:r>
      <w:r w:rsidR="00121EAC" w:rsidRPr="00F46444">
        <w:rPr>
          <w:rFonts w:ascii="Times New Roman" w:hAnsi="Times New Roman"/>
          <w:sz w:val="24"/>
          <w:lang w:eastAsia="zh-CN"/>
        </w:rPr>
        <w:t xml:space="preserve"> of minimum time gap does not take into account</w:t>
      </w:r>
      <w:r w:rsidR="00352614" w:rsidRPr="00F46444">
        <w:rPr>
          <w:rFonts w:ascii="Times New Roman" w:hAnsi="Times New Roman"/>
          <w:sz w:val="24"/>
          <w:lang w:eastAsia="zh-CN"/>
        </w:rPr>
        <w:t xml:space="preserve"> the</w:t>
      </w:r>
      <w:r w:rsidRPr="00F46444">
        <w:rPr>
          <w:rFonts w:ascii="Times New Roman" w:hAnsi="Times New Roman"/>
          <w:sz w:val="24"/>
          <w:lang w:eastAsia="zh-CN"/>
        </w:rPr>
        <w:t xml:space="preserve"> </w:t>
      </w:r>
      <w:r w:rsidR="00061CBA" w:rsidRPr="00F46444">
        <w:rPr>
          <w:rFonts w:ascii="Times New Roman" w:hAnsi="Times New Roman"/>
          <w:sz w:val="24"/>
          <w:lang w:eastAsia="zh-CN"/>
        </w:rPr>
        <w:t>SCell dormancy/non-dormancy transition delay</w:t>
      </w:r>
      <w:r w:rsidR="00121EAC" w:rsidRPr="00F46444">
        <w:rPr>
          <w:rFonts w:ascii="Times New Roman" w:hAnsi="Times New Roman"/>
          <w:sz w:val="24"/>
          <w:lang w:eastAsia="zh-CN"/>
        </w:rPr>
        <w:t xml:space="preserve"> and the larger one takes into account</w:t>
      </w:r>
      <w:r w:rsidR="00352614" w:rsidRPr="00F46444">
        <w:rPr>
          <w:rFonts w:ascii="Times New Roman" w:hAnsi="Times New Roman"/>
          <w:sz w:val="24"/>
          <w:lang w:eastAsia="zh-CN"/>
        </w:rPr>
        <w:t xml:space="preserve"> the</w:t>
      </w:r>
      <w:r w:rsidRPr="00F46444">
        <w:rPr>
          <w:rFonts w:ascii="Times New Roman" w:hAnsi="Times New Roman"/>
          <w:sz w:val="24"/>
          <w:lang w:eastAsia="zh-CN"/>
        </w:rPr>
        <w:t xml:space="preserve"> </w:t>
      </w:r>
      <w:r w:rsidR="00061CBA" w:rsidRPr="00F46444">
        <w:rPr>
          <w:rFonts w:ascii="Times New Roman" w:hAnsi="Times New Roman"/>
          <w:sz w:val="24"/>
          <w:lang w:eastAsia="zh-CN"/>
        </w:rPr>
        <w:t>SCell dormancy/non-dormancy transition delay</w:t>
      </w:r>
    </w:p>
    <w:p w14:paraId="689D49B5" w14:textId="0227DCFC" w:rsidR="008F714A" w:rsidRPr="00F46444" w:rsidRDefault="003F0FBC" w:rsidP="00B1791C">
      <w:pPr>
        <w:jc w:val="both"/>
        <w:rPr>
          <w:lang w:eastAsia="zh-CN"/>
        </w:rPr>
      </w:pPr>
      <w:r w:rsidRPr="00F46444">
        <w:rPr>
          <w:lang w:eastAsia="zh-CN"/>
        </w:rPr>
        <w:t xml:space="preserve">The third one is that </w:t>
      </w:r>
      <w:r w:rsidR="00A338DA" w:rsidRPr="00F46444">
        <w:rPr>
          <w:lang w:eastAsia="zh-CN"/>
        </w:rPr>
        <w:t xml:space="preserve">the larger </w:t>
      </w:r>
      <w:r w:rsidRPr="00F46444">
        <w:rPr>
          <w:lang w:eastAsia="zh-CN"/>
        </w:rPr>
        <w:t xml:space="preserve">value of minimum time gap </w:t>
      </w:r>
      <w:r w:rsidR="00BF28FA" w:rsidRPr="00F46444">
        <w:rPr>
          <w:lang w:eastAsia="zh-CN"/>
        </w:rPr>
        <w:t>considers</w:t>
      </w:r>
      <w:r w:rsidRPr="00F46444">
        <w:rPr>
          <w:lang w:eastAsia="zh-CN"/>
        </w:rPr>
        <w:t xml:space="preserve"> SCell dormancy/non-dormancy transition delay</w:t>
      </w:r>
      <w:r w:rsidR="0049073F" w:rsidRPr="00F46444">
        <w:rPr>
          <w:lang w:eastAsia="zh-CN"/>
        </w:rPr>
        <w:t xml:space="preserve">, but the </w:t>
      </w:r>
      <w:r w:rsidR="00A338DA" w:rsidRPr="00F46444">
        <w:rPr>
          <w:lang w:eastAsia="zh-CN"/>
        </w:rPr>
        <w:t>smaller</w:t>
      </w:r>
      <w:r w:rsidR="00BF28FA" w:rsidRPr="00F46444">
        <w:rPr>
          <w:lang w:eastAsia="zh-CN"/>
        </w:rPr>
        <w:t xml:space="preserve"> </w:t>
      </w:r>
      <w:r w:rsidR="0049073F" w:rsidRPr="00F46444">
        <w:rPr>
          <w:lang w:eastAsia="zh-CN"/>
        </w:rPr>
        <w:t xml:space="preserve">value </w:t>
      </w:r>
      <w:r w:rsidR="00BF28FA" w:rsidRPr="00F46444">
        <w:rPr>
          <w:lang w:eastAsia="zh-CN"/>
        </w:rPr>
        <w:t>does not</w:t>
      </w:r>
      <w:r w:rsidRPr="00F46444">
        <w:rPr>
          <w:lang w:eastAsia="zh-CN"/>
        </w:rPr>
        <w:t>.</w:t>
      </w:r>
      <w:r w:rsidR="0070143C" w:rsidRPr="00F46444">
        <w:rPr>
          <w:lang w:eastAsia="zh-CN"/>
        </w:rPr>
        <w:t xml:space="preserve"> </w:t>
      </w:r>
      <w:r w:rsidR="00A338DA" w:rsidRPr="00F46444">
        <w:rPr>
          <w:lang w:eastAsia="zh-CN"/>
        </w:rPr>
        <w:t>If UE report</w:t>
      </w:r>
      <w:r w:rsidR="00D32B57" w:rsidRPr="00F46444">
        <w:rPr>
          <w:lang w:eastAsia="zh-CN"/>
        </w:rPr>
        <w:t>s</w:t>
      </w:r>
      <w:r w:rsidR="00A338DA" w:rsidRPr="00F46444">
        <w:rPr>
          <w:lang w:eastAsia="zh-CN"/>
        </w:rPr>
        <w:t xml:space="preserve"> the smaller value, that means </w:t>
      </w:r>
      <w:r w:rsidR="0070143C" w:rsidRPr="00F46444">
        <w:rPr>
          <w:lang w:eastAsia="zh-CN"/>
        </w:rPr>
        <w:t xml:space="preserve">UE </w:t>
      </w:r>
      <w:r w:rsidR="00D32B57" w:rsidRPr="00F46444">
        <w:rPr>
          <w:lang w:eastAsia="zh-CN"/>
        </w:rPr>
        <w:t xml:space="preserve">can </w:t>
      </w:r>
      <w:r w:rsidR="0070143C" w:rsidRPr="00F46444">
        <w:rPr>
          <w:lang w:eastAsia="zh-CN"/>
        </w:rPr>
        <w:t>only complete the power saving signal/channel processing during the minimum time gap</w:t>
      </w:r>
      <w:r w:rsidR="00D32B57" w:rsidRPr="00F46444">
        <w:rPr>
          <w:lang w:eastAsia="zh-CN"/>
        </w:rPr>
        <w:t xml:space="preserve"> and network needs to avoid scheduling UE on the SCell at the beginning of DRX ON for a proper time period to allow UE perform BWP switch</w:t>
      </w:r>
      <w:r w:rsidR="00ED71C1" w:rsidRPr="00F46444">
        <w:rPr>
          <w:lang w:eastAsia="zh-CN"/>
        </w:rPr>
        <w:t>ing</w:t>
      </w:r>
      <w:r w:rsidR="00D32B57" w:rsidRPr="00F46444">
        <w:rPr>
          <w:lang w:eastAsia="zh-CN"/>
        </w:rPr>
        <w:t>. If UE reports the larger value, that means UE</w:t>
      </w:r>
      <w:r w:rsidR="0070143C" w:rsidRPr="00F46444">
        <w:rPr>
          <w:lang w:eastAsia="zh-CN"/>
        </w:rPr>
        <w:t xml:space="preserve"> </w:t>
      </w:r>
      <w:r w:rsidR="00D32B57" w:rsidRPr="00F46444">
        <w:rPr>
          <w:lang w:eastAsia="zh-CN"/>
        </w:rPr>
        <w:t xml:space="preserve">can </w:t>
      </w:r>
      <w:r w:rsidR="0070143C" w:rsidRPr="00F46444">
        <w:rPr>
          <w:lang w:eastAsia="zh-CN"/>
        </w:rPr>
        <w:t>complete both power saving signal/channel processing and Scell dormancy/non-dormancy transition during the minimum time gap before DRX ON</w:t>
      </w:r>
      <w:r w:rsidR="00D32B57" w:rsidRPr="00F46444">
        <w:rPr>
          <w:lang w:eastAsia="zh-CN"/>
        </w:rPr>
        <w:t xml:space="preserve"> and network can schedule UE on the SCell at the beginning of DRX ON</w:t>
      </w:r>
      <w:r w:rsidR="009D01A5" w:rsidRPr="00F46444">
        <w:rPr>
          <w:lang w:eastAsia="zh-CN"/>
        </w:rPr>
        <w:t>.</w:t>
      </w:r>
    </w:p>
    <w:p w14:paraId="741A7B22" w14:textId="77777777" w:rsidR="008238AB" w:rsidRPr="00F46444" w:rsidRDefault="00E21D30" w:rsidP="00A92335">
      <w:pPr>
        <w:ind w:leftChars="200" w:left="400"/>
        <w:jc w:val="both"/>
        <w:rPr>
          <w:b/>
          <w:lang w:eastAsia="zh-CN"/>
        </w:rPr>
      </w:pPr>
      <w:r w:rsidRPr="00F46444">
        <w:rPr>
          <w:b/>
          <w:lang w:eastAsia="zh-CN"/>
        </w:rPr>
        <w:t xml:space="preserve">Pros: </w:t>
      </w:r>
    </w:p>
    <w:p w14:paraId="716DCECD" w14:textId="28BF658B" w:rsidR="00E21D30" w:rsidRPr="00F46444" w:rsidRDefault="0070143C" w:rsidP="00AD775F">
      <w:pPr>
        <w:pStyle w:val="af7"/>
        <w:numPr>
          <w:ilvl w:val="0"/>
          <w:numId w:val="12"/>
        </w:numPr>
        <w:ind w:leftChars="0"/>
        <w:jc w:val="both"/>
        <w:rPr>
          <w:rFonts w:ascii="Times New Roman" w:hAnsi="Times New Roman"/>
          <w:lang w:eastAsia="zh-CN"/>
        </w:rPr>
      </w:pPr>
      <w:r w:rsidRPr="00F46444">
        <w:rPr>
          <w:rFonts w:ascii="Times New Roman" w:hAnsi="Times New Roman"/>
          <w:lang w:eastAsia="zh-CN"/>
        </w:rPr>
        <w:lastRenderedPageBreak/>
        <w:t>UE can</w:t>
      </w:r>
      <w:r w:rsidR="00934AC5" w:rsidRPr="00F46444">
        <w:rPr>
          <w:rFonts w:ascii="Times New Roman" w:hAnsi="Times New Roman"/>
          <w:lang w:eastAsia="zh-CN"/>
        </w:rPr>
        <w:t xml:space="preserve"> </w:t>
      </w:r>
      <w:r w:rsidRPr="00F46444">
        <w:rPr>
          <w:rFonts w:ascii="Times New Roman" w:hAnsi="Times New Roman"/>
          <w:lang w:eastAsia="zh-CN"/>
        </w:rPr>
        <w:t xml:space="preserve">report </w:t>
      </w:r>
      <w:r w:rsidR="00934AC5" w:rsidRPr="00F46444">
        <w:rPr>
          <w:rFonts w:ascii="Times New Roman" w:hAnsi="Times New Roman"/>
          <w:lang w:eastAsia="zh-CN"/>
        </w:rPr>
        <w:t>a very</w:t>
      </w:r>
      <w:r w:rsidRPr="00F46444">
        <w:rPr>
          <w:rFonts w:ascii="Times New Roman" w:hAnsi="Times New Roman"/>
          <w:lang w:eastAsia="zh-CN"/>
        </w:rPr>
        <w:t xml:space="preserve"> </w:t>
      </w:r>
      <w:r w:rsidR="00934AC5" w:rsidRPr="00F46444">
        <w:rPr>
          <w:rFonts w:ascii="Times New Roman" w:hAnsi="Times New Roman"/>
          <w:lang w:eastAsia="zh-CN"/>
        </w:rPr>
        <w:t xml:space="preserve">small </w:t>
      </w:r>
      <w:r w:rsidR="00E21D30" w:rsidRPr="00F46444">
        <w:rPr>
          <w:rFonts w:ascii="Times New Roman" w:hAnsi="Times New Roman"/>
          <w:lang w:eastAsia="zh-CN"/>
        </w:rPr>
        <w:t xml:space="preserve">value </w:t>
      </w:r>
      <w:r w:rsidR="00934AC5" w:rsidRPr="00F46444">
        <w:rPr>
          <w:rFonts w:ascii="Times New Roman" w:hAnsi="Times New Roman"/>
          <w:lang w:eastAsia="zh-CN"/>
        </w:rPr>
        <w:t>if it does not support</w:t>
      </w:r>
      <w:r w:rsidR="009D01A5" w:rsidRPr="00F46444">
        <w:rPr>
          <w:rFonts w:ascii="Times New Roman" w:hAnsi="Times New Roman"/>
          <w:lang w:eastAsia="zh-CN"/>
        </w:rPr>
        <w:t xml:space="preserve"> </w:t>
      </w:r>
      <w:r w:rsidR="00934AC5" w:rsidRPr="00F46444">
        <w:rPr>
          <w:rFonts w:ascii="Times New Roman" w:hAnsi="Times New Roman"/>
          <w:lang w:eastAsia="zh-CN"/>
        </w:rPr>
        <w:t xml:space="preserve">carrier aggregation or does not support SCell dormancy feature. </w:t>
      </w:r>
    </w:p>
    <w:p w14:paraId="0C667994" w14:textId="23F2C335" w:rsidR="00934AC5" w:rsidRPr="00F46444" w:rsidRDefault="00DD4481" w:rsidP="00AD775F">
      <w:pPr>
        <w:pStyle w:val="af7"/>
        <w:numPr>
          <w:ilvl w:val="0"/>
          <w:numId w:val="12"/>
        </w:numPr>
        <w:ind w:leftChars="0"/>
        <w:jc w:val="both"/>
        <w:rPr>
          <w:rFonts w:ascii="Times New Roman" w:hAnsi="Times New Roman"/>
          <w:lang w:eastAsia="zh-CN"/>
        </w:rPr>
      </w:pPr>
      <w:r w:rsidRPr="00F46444">
        <w:rPr>
          <w:rFonts w:ascii="Times New Roman" w:hAnsi="Times New Roman"/>
          <w:lang w:eastAsia="zh-CN"/>
        </w:rPr>
        <w:t>UE can be scheduled immediately at the beginning of DRX ON if UE reports the larger value</w:t>
      </w:r>
      <w:r w:rsidR="00C055CC" w:rsidRPr="00F46444">
        <w:rPr>
          <w:rFonts w:ascii="Times New Roman" w:hAnsi="Times New Roman"/>
          <w:lang w:eastAsia="zh-CN"/>
        </w:rPr>
        <w:t xml:space="preserve"> and Scell/dormancy/non-d</w:t>
      </w:r>
      <w:r w:rsidR="00A34DE8" w:rsidRPr="00F46444">
        <w:rPr>
          <w:rFonts w:ascii="Times New Roman" w:hAnsi="Times New Roman"/>
          <w:lang w:eastAsia="zh-CN"/>
        </w:rPr>
        <w:t>ormancy switch is triggered by W</w:t>
      </w:r>
      <w:r w:rsidR="00C055CC" w:rsidRPr="00F46444">
        <w:rPr>
          <w:rFonts w:ascii="Times New Roman" w:hAnsi="Times New Roman"/>
          <w:lang w:eastAsia="zh-CN"/>
        </w:rPr>
        <w:t>US</w:t>
      </w:r>
      <w:r w:rsidRPr="00F46444">
        <w:rPr>
          <w:rFonts w:ascii="Times New Roman" w:hAnsi="Times New Roman"/>
          <w:lang w:eastAsia="zh-CN"/>
        </w:rPr>
        <w:t>.</w:t>
      </w:r>
    </w:p>
    <w:p w14:paraId="33BB6F71" w14:textId="4C7C3FA0" w:rsidR="00E21D30" w:rsidRPr="00F46444" w:rsidRDefault="00E21D30" w:rsidP="00A92335">
      <w:pPr>
        <w:ind w:leftChars="200" w:left="400"/>
        <w:jc w:val="both"/>
        <w:rPr>
          <w:b/>
          <w:lang w:eastAsia="zh-CN"/>
        </w:rPr>
      </w:pPr>
      <w:r w:rsidRPr="00F46444">
        <w:rPr>
          <w:b/>
          <w:lang w:eastAsia="zh-CN"/>
        </w:rPr>
        <w:t xml:space="preserve">Cons: </w:t>
      </w:r>
    </w:p>
    <w:p w14:paraId="050A1D38" w14:textId="297BD09F" w:rsidR="00447315" w:rsidRPr="00F46444" w:rsidRDefault="006B7EAD" w:rsidP="00AD775F">
      <w:pPr>
        <w:pStyle w:val="af7"/>
        <w:numPr>
          <w:ilvl w:val="0"/>
          <w:numId w:val="13"/>
        </w:numPr>
        <w:ind w:leftChars="0"/>
        <w:jc w:val="both"/>
        <w:rPr>
          <w:rFonts w:ascii="Times New Roman" w:hAnsi="Times New Roman"/>
          <w:lang w:eastAsia="zh-CN"/>
        </w:rPr>
      </w:pPr>
      <w:r w:rsidRPr="00F46444">
        <w:rPr>
          <w:rFonts w:ascii="Times New Roman" w:hAnsi="Times New Roman"/>
          <w:lang w:eastAsia="zh-CN"/>
        </w:rPr>
        <w:t xml:space="preserve">For UEs which support SCell dormancy/non-dormancy </w:t>
      </w:r>
      <w:r w:rsidR="000F7923" w:rsidRPr="00F46444">
        <w:rPr>
          <w:rFonts w:ascii="Times New Roman" w:hAnsi="Times New Roman"/>
          <w:lang w:eastAsia="zh-CN"/>
        </w:rPr>
        <w:t>transition</w:t>
      </w:r>
      <w:r w:rsidRPr="00F46444">
        <w:rPr>
          <w:rFonts w:ascii="Times New Roman" w:hAnsi="Times New Roman"/>
          <w:lang w:eastAsia="zh-CN"/>
        </w:rPr>
        <w:t xml:space="preserve"> triggered by WUS, they can only report the larger value</w:t>
      </w:r>
      <w:r w:rsidR="00ED71C1" w:rsidRPr="00F46444">
        <w:rPr>
          <w:rFonts w:ascii="Times New Roman" w:hAnsi="Times New Roman"/>
          <w:lang w:eastAsia="zh-CN"/>
        </w:rPr>
        <w:t xml:space="preserve">, or UE should change the reported values before and after the SCell dormancy/non-dormancy </w:t>
      </w:r>
      <w:r w:rsidR="000F7923" w:rsidRPr="00F46444">
        <w:rPr>
          <w:rFonts w:ascii="Times New Roman" w:hAnsi="Times New Roman"/>
          <w:lang w:eastAsia="zh-CN"/>
        </w:rPr>
        <w:t>transition</w:t>
      </w:r>
      <w:r w:rsidR="00ED71C1" w:rsidRPr="00F46444">
        <w:rPr>
          <w:rFonts w:ascii="Times New Roman" w:hAnsi="Times New Roman"/>
          <w:lang w:eastAsia="zh-CN"/>
        </w:rPr>
        <w:t xml:space="preserve"> is configured, which is more complicated.</w:t>
      </w:r>
    </w:p>
    <w:p w14:paraId="60ED3C6C" w14:textId="511B86C9" w:rsidR="00345AD5" w:rsidRPr="00F46444" w:rsidRDefault="006B7EAD" w:rsidP="00AD775F">
      <w:pPr>
        <w:pStyle w:val="af7"/>
        <w:numPr>
          <w:ilvl w:val="0"/>
          <w:numId w:val="13"/>
        </w:numPr>
        <w:ind w:leftChars="0"/>
        <w:jc w:val="both"/>
        <w:rPr>
          <w:rFonts w:ascii="Times New Roman" w:hAnsi="Times New Roman"/>
          <w:lang w:eastAsia="zh-CN"/>
        </w:rPr>
      </w:pPr>
      <w:r w:rsidRPr="00F46444">
        <w:rPr>
          <w:rFonts w:ascii="Times New Roman" w:hAnsi="Times New Roman"/>
          <w:lang w:eastAsia="zh-CN"/>
        </w:rPr>
        <w:t>Since the larger value is no more than 3ms for all SCSs, the time left for processing WUS</w:t>
      </w:r>
      <w:r w:rsidR="00ED71C1" w:rsidRPr="00F46444">
        <w:rPr>
          <w:rFonts w:ascii="Times New Roman" w:hAnsi="Times New Roman"/>
          <w:lang w:eastAsia="zh-CN"/>
        </w:rPr>
        <w:t xml:space="preserve"> </w:t>
      </w:r>
      <w:r w:rsidRPr="00F46444">
        <w:rPr>
          <w:rFonts w:ascii="Times New Roman" w:hAnsi="Times New Roman"/>
          <w:lang w:eastAsia="zh-CN"/>
        </w:rPr>
        <w:t>will be relatively small.</w:t>
      </w:r>
      <w:r w:rsidR="00345AD5" w:rsidRPr="00F46444">
        <w:rPr>
          <w:rFonts w:ascii="Times New Roman" w:hAnsi="Times New Roman"/>
          <w:lang w:eastAsia="zh-CN"/>
        </w:rPr>
        <w:t xml:space="preserve"> Then, from the perspective of WUS processing time, the difference between the two types of UE capability which correspond to the smaller value</w:t>
      </w:r>
      <w:r w:rsidR="002622F6" w:rsidRPr="00F46444">
        <w:rPr>
          <w:rFonts w:ascii="Times New Roman" w:hAnsi="Times New Roman"/>
          <w:lang w:eastAsia="zh-CN"/>
        </w:rPr>
        <w:t xml:space="preserve"> and </w:t>
      </w:r>
      <w:r w:rsidR="00345AD5" w:rsidRPr="00F46444">
        <w:rPr>
          <w:rFonts w:ascii="Times New Roman" w:hAnsi="Times New Roman"/>
          <w:lang w:eastAsia="zh-CN"/>
        </w:rPr>
        <w:t>larger</w:t>
      </w:r>
      <w:r w:rsidR="002622F6" w:rsidRPr="00F46444">
        <w:rPr>
          <w:rFonts w:ascii="Times New Roman" w:hAnsi="Times New Roman"/>
          <w:lang w:eastAsia="zh-CN"/>
        </w:rPr>
        <w:t xml:space="preserve"> value</w:t>
      </w:r>
      <w:r w:rsidR="00345AD5" w:rsidRPr="00F46444">
        <w:rPr>
          <w:rFonts w:ascii="Times New Roman" w:hAnsi="Times New Roman"/>
          <w:lang w:eastAsia="zh-CN"/>
        </w:rPr>
        <w:t xml:space="preserve"> would be relatively small.</w:t>
      </w:r>
    </w:p>
    <w:p w14:paraId="6586F6A0" w14:textId="574B3DDF" w:rsidR="00407395" w:rsidRPr="00F46444" w:rsidRDefault="007D0B95" w:rsidP="00B1791C">
      <w:pPr>
        <w:jc w:val="both"/>
        <w:rPr>
          <w:lang w:eastAsia="zh-CN"/>
        </w:rPr>
      </w:pPr>
      <w:r w:rsidRPr="00F46444">
        <w:rPr>
          <w:lang w:eastAsia="zh-CN"/>
        </w:rPr>
        <w:t xml:space="preserve">According to the discussion above, there </w:t>
      </w:r>
      <w:r w:rsidR="00023575" w:rsidRPr="00F46444">
        <w:rPr>
          <w:lang w:eastAsia="zh-CN"/>
        </w:rPr>
        <w:t>is</w:t>
      </w:r>
      <w:r w:rsidRPr="00F46444">
        <w:rPr>
          <w:lang w:eastAsia="zh-CN"/>
        </w:rPr>
        <w:t xml:space="preserve"> no obvious superiority among three alternatives.</w:t>
      </w:r>
      <w:r w:rsidR="006E6D16" w:rsidRPr="00F46444">
        <w:rPr>
          <w:lang w:eastAsia="zh-CN"/>
        </w:rPr>
        <w:t xml:space="preserve"> </w:t>
      </w:r>
      <w:r w:rsidR="00B469C4" w:rsidRPr="00F46444">
        <w:rPr>
          <w:lang w:eastAsia="zh-CN"/>
        </w:rPr>
        <w:t>Either</w:t>
      </w:r>
      <w:r w:rsidR="00BC3391" w:rsidRPr="00F46444">
        <w:rPr>
          <w:lang w:eastAsia="zh-CN"/>
        </w:rPr>
        <w:t xml:space="preserve"> alternative 2 or 3 could be considered. </w:t>
      </w:r>
      <w:r w:rsidR="006E6D16" w:rsidRPr="00F46444">
        <w:rPr>
          <w:lang w:eastAsia="zh-CN"/>
        </w:rPr>
        <w:t xml:space="preserve">Considering </w:t>
      </w:r>
      <w:r w:rsidR="00BC3391" w:rsidRPr="00F46444">
        <w:rPr>
          <w:lang w:eastAsia="zh-CN"/>
        </w:rPr>
        <w:t xml:space="preserve">the simplicity, specification effort and </w:t>
      </w:r>
      <w:r w:rsidR="006E6D16" w:rsidRPr="00F46444">
        <w:rPr>
          <w:lang w:eastAsia="zh-CN"/>
        </w:rPr>
        <w:t xml:space="preserve">the independence of power saving signal/channel and Scell dormancy/non-dormancy feature, we </w:t>
      </w:r>
      <w:r w:rsidR="00B469C4" w:rsidRPr="00F46444">
        <w:rPr>
          <w:lang w:eastAsia="zh-CN"/>
        </w:rPr>
        <w:t xml:space="preserve">slightly </w:t>
      </w:r>
      <w:r w:rsidR="006E6D16" w:rsidRPr="00F46444">
        <w:rPr>
          <w:lang w:eastAsia="zh-CN"/>
        </w:rPr>
        <w:t>prefer Alt 2 as the minimum time gap design principle.</w:t>
      </w:r>
    </w:p>
    <w:p w14:paraId="50F3DA30" w14:textId="7C916CE0" w:rsidR="00016635" w:rsidRPr="00F46444" w:rsidRDefault="00CA2C1C" w:rsidP="00CA2C1C">
      <w:pPr>
        <w:jc w:val="both"/>
        <w:rPr>
          <w:b/>
          <w:lang w:eastAsia="zh-CN"/>
        </w:rPr>
      </w:pPr>
      <w:r w:rsidRPr="00F46444">
        <w:rPr>
          <w:b/>
          <w:lang w:eastAsia="zh-CN"/>
        </w:rPr>
        <w:t xml:space="preserve">Proposal 1. </w:t>
      </w:r>
      <w:r w:rsidR="00B469C4" w:rsidRPr="00F46444">
        <w:rPr>
          <w:b/>
          <w:lang w:eastAsia="zh-CN"/>
        </w:rPr>
        <w:t>Either alternative 2 or 3 could be considered for minimum time gap value. We slightly prefer Alt 2 as the minimum time gap design principle</w:t>
      </w:r>
      <w:r w:rsidRPr="00F46444">
        <w:rPr>
          <w:b/>
          <w:lang w:eastAsia="zh-CN"/>
        </w:rPr>
        <w:t>.</w:t>
      </w:r>
    </w:p>
    <w:p w14:paraId="2544A162" w14:textId="76C41AB8" w:rsidR="00B23373" w:rsidRPr="00F46444" w:rsidRDefault="005229B5" w:rsidP="007748A0">
      <w:pPr>
        <w:pStyle w:val="1"/>
        <w:ind w:left="0" w:firstLine="0"/>
        <w:rPr>
          <w:rFonts w:ascii="Times New Roman" w:hAnsi="Times New Roman"/>
          <w:lang w:eastAsia="zh-CN"/>
        </w:rPr>
      </w:pPr>
      <w:r w:rsidRPr="00F46444">
        <w:rPr>
          <w:rFonts w:ascii="Times New Roman" w:eastAsiaTheme="minorEastAsia" w:hAnsi="Times New Roman"/>
          <w:lang w:eastAsia="zh-CN"/>
        </w:rPr>
        <w:t>3</w:t>
      </w:r>
      <w:r w:rsidR="007748A0" w:rsidRPr="00F46444">
        <w:rPr>
          <w:rFonts w:ascii="Times New Roman" w:eastAsiaTheme="minorEastAsia" w:hAnsi="Times New Roman"/>
          <w:lang w:eastAsia="zh-CN"/>
        </w:rPr>
        <w:t xml:space="preserve">. </w:t>
      </w:r>
      <w:r w:rsidR="00B23373" w:rsidRPr="00F46444">
        <w:rPr>
          <w:rFonts w:ascii="Times New Roman" w:eastAsiaTheme="minorEastAsia" w:hAnsi="Times New Roman"/>
          <w:lang w:eastAsia="zh-CN"/>
        </w:rPr>
        <w:t>Conclusions</w:t>
      </w:r>
    </w:p>
    <w:p w14:paraId="52331CFA" w14:textId="3D454961" w:rsidR="005A06EC" w:rsidRPr="00F46444" w:rsidRDefault="00424D11" w:rsidP="00C10AA0">
      <w:pPr>
        <w:jc w:val="both"/>
        <w:rPr>
          <w:lang w:eastAsia="zh-CN"/>
        </w:rPr>
      </w:pPr>
      <w:r w:rsidRPr="00F46444">
        <w:t>In contribution, minimum time gap for PDCCH-based power savi</w:t>
      </w:r>
      <w:r w:rsidR="00CE28E2" w:rsidRPr="00F46444">
        <w:t xml:space="preserve">ng signal/channel are discussed, </w:t>
      </w:r>
      <w:r w:rsidR="002A008D" w:rsidRPr="00F46444">
        <w:rPr>
          <w:lang w:eastAsia="zh-CN"/>
        </w:rPr>
        <w:t>and the following proposal</w:t>
      </w:r>
      <w:r w:rsidR="00D06D21" w:rsidRPr="00F46444">
        <w:rPr>
          <w:lang w:eastAsia="zh-CN"/>
        </w:rPr>
        <w:t xml:space="preserve"> </w:t>
      </w:r>
      <w:r w:rsidR="00BD64E8" w:rsidRPr="00F46444">
        <w:rPr>
          <w:lang w:eastAsia="zh-CN"/>
        </w:rPr>
        <w:t>is</w:t>
      </w:r>
      <w:r w:rsidR="00DA47C4" w:rsidRPr="00F46444">
        <w:rPr>
          <w:lang w:eastAsia="zh-CN"/>
        </w:rPr>
        <w:t xml:space="preserve"> </w:t>
      </w:r>
      <w:r w:rsidR="00C62879" w:rsidRPr="00F46444">
        <w:rPr>
          <w:lang w:eastAsia="zh-CN"/>
        </w:rPr>
        <w:t>made.</w:t>
      </w:r>
    </w:p>
    <w:p w14:paraId="475421C0" w14:textId="20305E89" w:rsidR="004B6BB2" w:rsidRPr="00F46444" w:rsidRDefault="00CA2C1C" w:rsidP="00CA2C1C">
      <w:pPr>
        <w:jc w:val="both"/>
        <w:rPr>
          <w:b/>
          <w:lang w:eastAsia="zh-CN"/>
        </w:rPr>
      </w:pPr>
      <w:r w:rsidRPr="00F46444">
        <w:rPr>
          <w:b/>
          <w:lang w:eastAsia="zh-CN"/>
        </w:rPr>
        <w:t xml:space="preserve">Proposal 1. </w:t>
      </w:r>
      <w:r w:rsidR="00B469C4" w:rsidRPr="00F46444">
        <w:rPr>
          <w:b/>
          <w:lang w:eastAsia="zh-CN"/>
        </w:rPr>
        <w:t>Either alternative 2 or 3 could be considered for minimum time gap value. We slightly prefer Alt 2 as the minimum time gap design principle</w:t>
      </w:r>
      <w:r w:rsidRPr="00F46444">
        <w:rPr>
          <w:b/>
          <w:lang w:eastAsia="zh-CN"/>
        </w:rPr>
        <w:t>.</w:t>
      </w:r>
    </w:p>
    <w:p w14:paraId="6DB3724D" w14:textId="6BB44FEF" w:rsidR="00A74426" w:rsidRPr="00F46444" w:rsidRDefault="005229B5" w:rsidP="004E3FA9">
      <w:pPr>
        <w:pStyle w:val="1"/>
        <w:ind w:left="0" w:firstLine="0"/>
        <w:rPr>
          <w:rFonts w:ascii="Times New Roman" w:eastAsiaTheme="minorEastAsia" w:hAnsi="Times New Roman"/>
          <w:lang w:eastAsia="zh-CN"/>
        </w:rPr>
      </w:pPr>
      <w:r w:rsidRPr="00F46444">
        <w:rPr>
          <w:rFonts w:ascii="Times New Roman" w:eastAsiaTheme="minorEastAsia" w:hAnsi="Times New Roman"/>
          <w:lang w:eastAsia="zh-CN"/>
        </w:rPr>
        <w:t>4</w:t>
      </w:r>
      <w:r w:rsidR="004E3FA9" w:rsidRPr="00F46444">
        <w:rPr>
          <w:rFonts w:ascii="Times New Roman" w:eastAsiaTheme="minorEastAsia" w:hAnsi="Times New Roman"/>
          <w:lang w:eastAsia="zh-CN"/>
        </w:rPr>
        <w:t xml:space="preserve">. </w:t>
      </w:r>
      <w:r w:rsidR="004B1273" w:rsidRPr="00F46444">
        <w:rPr>
          <w:rFonts w:ascii="Times New Roman" w:eastAsiaTheme="minorEastAsia" w:hAnsi="Times New Roman"/>
          <w:lang w:eastAsia="zh-CN"/>
        </w:rPr>
        <w:t>Reference</w:t>
      </w:r>
      <w:r w:rsidR="007F1876" w:rsidRPr="00F46444">
        <w:rPr>
          <w:rFonts w:ascii="Times New Roman" w:eastAsiaTheme="minorEastAsia" w:hAnsi="Times New Roman"/>
          <w:lang w:eastAsia="zh-CN"/>
        </w:rPr>
        <w:t>s</w:t>
      </w:r>
    </w:p>
    <w:p w14:paraId="78E5C48D" w14:textId="7FB5B12C" w:rsidR="005D3398" w:rsidRPr="00F46444" w:rsidRDefault="001068AF" w:rsidP="001068AF">
      <w:pPr>
        <w:pStyle w:val="af7"/>
        <w:numPr>
          <w:ilvl w:val="0"/>
          <w:numId w:val="6"/>
        </w:numPr>
        <w:ind w:leftChars="0"/>
        <w:rPr>
          <w:rFonts w:ascii="Times New Roman" w:hAnsi="Times New Roman"/>
          <w:lang w:val="x-none" w:eastAsia="zh-CN"/>
        </w:rPr>
      </w:pPr>
      <w:r w:rsidRPr="00F46444">
        <w:rPr>
          <w:rFonts w:ascii="Times New Roman" w:hAnsi="Times New Roman"/>
          <w:lang w:val="x-none" w:eastAsia="zh-CN"/>
        </w:rPr>
        <w:t>Chairman's Notes RAN1#100</w:t>
      </w:r>
    </w:p>
    <w:p w14:paraId="7F6B7A0F" w14:textId="41EEA63C" w:rsidR="005229B5" w:rsidRPr="00F46444" w:rsidRDefault="005229B5" w:rsidP="005229B5">
      <w:pPr>
        <w:pStyle w:val="af7"/>
        <w:numPr>
          <w:ilvl w:val="0"/>
          <w:numId w:val="6"/>
        </w:numPr>
        <w:ind w:leftChars="0"/>
        <w:rPr>
          <w:rFonts w:ascii="Times New Roman" w:hAnsi="Times New Roman"/>
          <w:lang w:val="x-none" w:eastAsia="zh-CN"/>
        </w:rPr>
      </w:pPr>
      <w:r w:rsidRPr="00F46444">
        <w:rPr>
          <w:rFonts w:ascii="Times New Roman" w:hAnsi="Times New Roman"/>
          <w:lang w:val="x-none" w:eastAsia="zh-CN"/>
        </w:rPr>
        <w:t>Chairman's Notes RAN1#99</w:t>
      </w:r>
    </w:p>
    <w:p w14:paraId="2954DCE5" w14:textId="259CB3F9" w:rsidR="0084194A" w:rsidRPr="00F46444" w:rsidRDefault="001068AF" w:rsidP="001068AF">
      <w:pPr>
        <w:pStyle w:val="af7"/>
        <w:numPr>
          <w:ilvl w:val="0"/>
          <w:numId w:val="6"/>
        </w:numPr>
        <w:ind w:leftChars="0"/>
        <w:rPr>
          <w:rFonts w:ascii="Times New Roman" w:hAnsi="Times New Roman"/>
          <w:lang w:val="x-none" w:eastAsia="zh-CN"/>
        </w:rPr>
      </w:pPr>
      <w:r w:rsidRPr="00F46444">
        <w:rPr>
          <w:rFonts w:ascii="Times New Roman" w:hAnsi="Times New Roman"/>
          <w:lang w:val="x-none" w:eastAsia="zh-CN"/>
        </w:rPr>
        <w:t>RAN1#100-e list of email discussion approvals</w:t>
      </w:r>
    </w:p>
    <w:p w14:paraId="7870BC65" w14:textId="4C369F26" w:rsidR="001068AF" w:rsidRPr="00F46444" w:rsidRDefault="003B043F" w:rsidP="001068AF">
      <w:pPr>
        <w:pStyle w:val="af7"/>
        <w:numPr>
          <w:ilvl w:val="0"/>
          <w:numId w:val="6"/>
        </w:numPr>
        <w:ind w:leftChars="0"/>
        <w:rPr>
          <w:rFonts w:ascii="Times New Roman" w:hAnsi="Times New Roman"/>
          <w:lang w:val="x-none" w:eastAsia="zh-CN"/>
        </w:rPr>
      </w:pPr>
      <w:r w:rsidRPr="00F46444">
        <w:rPr>
          <w:rFonts w:ascii="Times New Roman" w:hAnsi="Times New Roman"/>
          <w:lang w:val="x-none" w:eastAsia="zh-CN"/>
        </w:rPr>
        <w:t>R1-2001248</w:t>
      </w:r>
      <w:r w:rsidRPr="00F46444">
        <w:rPr>
          <w:rFonts w:ascii="Times New Roman" w:eastAsiaTheme="minorEastAsia" w:hAnsi="Times New Roman"/>
          <w:lang w:val="x-none" w:eastAsia="zh-CN"/>
        </w:rPr>
        <w:t>,</w:t>
      </w:r>
      <w:r w:rsidR="001068AF" w:rsidRPr="00F46444">
        <w:rPr>
          <w:rFonts w:ascii="Times New Roman" w:hAnsi="Times New Roman"/>
          <w:lang w:val="x-none" w:eastAsia="zh-CN"/>
        </w:rPr>
        <w:t>Summary of Phase 1 Discussion on PDCCH-based Power Saving Signal/Channel</w:t>
      </w:r>
    </w:p>
    <w:sectPr w:rsidR="001068AF" w:rsidRPr="00F4644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884A5" w14:textId="77777777" w:rsidR="00576782" w:rsidRDefault="00576782">
      <w:r>
        <w:separator/>
      </w:r>
    </w:p>
  </w:endnote>
  <w:endnote w:type="continuationSeparator" w:id="0">
    <w:p w14:paraId="65CBB304" w14:textId="77777777" w:rsidR="00576782" w:rsidRDefault="0057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20104" w14:textId="77777777" w:rsidR="00576782" w:rsidRDefault="00576782">
      <w:r>
        <w:separator/>
      </w:r>
    </w:p>
  </w:footnote>
  <w:footnote w:type="continuationSeparator" w:id="0">
    <w:p w14:paraId="1023C966" w14:textId="77777777" w:rsidR="00576782" w:rsidRDefault="00576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357B1"/>
    <w:multiLevelType w:val="hybridMultilevel"/>
    <w:tmpl w:val="17F6BA7C"/>
    <w:lvl w:ilvl="0" w:tplc="7D4C4EE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FD5FFA"/>
    <w:multiLevelType w:val="hybridMultilevel"/>
    <w:tmpl w:val="BCC67024"/>
    <w:lvl w:ilvl="0" w:tplc="2FAEA95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 w15:restartNumberingAfterBreak="0">
    <w:nsid w:val="4DA33764"/>
    <w:multiLevelType w:val="hybridMultilevel"/>
    <w:tmpl w:val="697C18C0"/>
    <w:lvl w:ilvl="0" w:tplc="EE5CE99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0"/>
  </w:num>
  <w:num w:numId="4">
    <w:abstractNumId w:val="7"/>
  </w:num>
  <w:num w:numId="5">
    <w:abstractNumId w:val="3"/>
    <w:lvlOverride w:ilvl="0">
      <w:startOverride w:val="1"/>
    </w:lvlOverride>
  </w:num>
  <w:num w:numId="6">
    <w:abstractNumId w:val="4"/>
  </w:num>
  <w:num w:numId="7">
    <w:abstractNumId w:val="11"/>
  </w:num>
  <w:num w:numId="8">
    <w:abstractNumId w:val="1"/>
  </w:num>
  <w:num w:numId="9">
    <w:abstractNumId w:val="8"/>
  </w:num>
  <w:num w:numId="10">
    <w:abstractNumId w:val="5"/>
  </w:num>
  <w:num w:numId="11">
    <w:abstractNumId w:val="2"/>
  </w:num>
  <w:num w:numId="12">
    <w:abstractNumId w:val="9"/>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1BE"/>
    <w:rsid w:val="00013366"/>
    <w:rsid w:val="00013BE8"/>
    <w:rsid w:val="00013FEF"/>
    <w:rsid w:val="0001459D"/>
    <w:rsid w:val="00014796"/>
    <w:rsid w:val="000154C2"/>
    <w:rsid w:val="00015753"/>
    <w:rsid w:val="00015902"/>
    <w:rsid w:val="00015A1C"/>
    <w:rsid w:val="000164FB"/>
    <w:rsid w:val="00016635"/>
    <w:rsid w:val="00016C16"/>
    <w:rsid w:val="00016E91"/>
    <w:rsid w:val="000176A8"/>
    <w:rsid w:val="00017A1A"/>
    <w:rsid w:val="00017E82"/>
    <w:rsid w:val="00017E87"/>
    <w:rsid w:val="000201D1"/>
    <w:rsid w:val="00020696"/>
    <w:rsid w:val="0002184D"/>
    <w:rsid w:val="00021884"/>
    <w:rsid w:val="0002198E"/>
    <w:rsid w:val="00021A14"/>
    <w:rsid w:val="00022D93"/>
    <w:rsid w:val="00023575"/>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C1F"/>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558"/>
    <w:rsid w:val="00041910"/>
    <w:rsid w:val="00041961"/>
    <w:rsid w:val="00042177"/>
    <w:rsid w:val="000425B7"/>
    <w:rsid w:val="00042776"/>
    <w:rsid w:val="00042AFB"/>
    <w:rsid w:val="00043237"/>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1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1CBA"/>
    <w:rsid w:val="00062277"/>
    <w:rsid w:val="00062323"/>
    <w:rsid w:val="00062547"/>
    <w:rsid w:val="00062B04"/>
    <w:rsid w:val="00062CA3"/>
    <w:rsid w:val="000631DC"/>
    <w:rsid w:val="000635B0"/>
    <w:rsid w:val="000639E3"/>
    <w:rsid w:val="00063AAA"/>
    <w:rsid w:val="00064E27"/>
    <w:rsid w:val="00064F16"/>
    <w:rsid w:val="00065209"/>
    <w:rsid w:val="000654EC"/>
    <w:rsid w:val="00065792"/>
    <w:rsid w:val="00065CBB"/>
    <w:rsid w:val="000661C0"/>
    <w:rsid w:val="00066D51"/>
    <w:rsid w:val="00067476"/>
    <w:rsid w:val="000679E1"/>
    <w:rsid w:val="00067B76"/>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9"/>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2F54"/>
    <w:rsid w:val="00093257"/>
    <w:rsid w:val="000934B7"/>
    <w:rsid w:val="00093B6D"/>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6DEE"/>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A7"/>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40C"/>
    <w:rsid w:val="000D250A"/>
    <w:rsid w:val="000D2A6B"/>
    <w:rsid w:val="000D3083"/>
    <w:rsid w:val="000D3303"/>
    <w:rsid w:val="000D3454"/>
    <w:rsid w:val="000D3541"/>
    <w:rsid w:val="000D38AD"/>
    <w:rsid w:val="000D3DD5"/>
    <w:rsid w:val="000D3E8D"/>
    <w:rsid w:val="000D42DA"/>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0E"/>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923"/>
    <w:rsid w:val="000F7C42"/>
    <w:rsid w:val="000F7C95"/>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747"/>
    <w:rsid w:val="001068AF"/>
    <w:rsid w:val="001074B7"/>
    <w:rsid w:val="001102EE"/>
    <w:rsid w:val="001106EC"/>
    <w:rsid w:val="00110D44"/>
    <w:rsid w:val="00111297"/>
    <w:rsid w:val="001125E2"/>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AC"/>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7A8"/>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C92"/>
    <w:rsid w:val="00144E53"/>
    <w:rsid w:val="00145312"/>
    <w:rsid w:val="0014646E"/>
    <w:rsid w:val="00146615"/>
    <w:rsid w:val="0014679A"/>
    <w:rsid w:val="00146805"/>
    <w:rsid w:val="001469C5"/>
    <w:rsid w:val="00146A38"/>
    <w:rsid w:val="00146B9E"/>
    <w:rsid w:val="00147420"/>
    <w:rsid w:val="001479FE"/>
    <w:rsid w:val="00147BDE"/>
    <w:rsid w:val="0015036D"/>
    <w:rsid w:val="0015046A"/>
    <w:rsid w:val="00150503"/>
    <w:rsid w:val="001509E6"/>
    <w:rsid w:val="00150C7E"/>
    <w:rsid w:val="00150E18"/>
    <w:rsid w:val="00151142"/>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471"/>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66E36"/>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4C5"/>
    <w:rsid w:val="0018555D"/>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50E"/>
    <w:rsid w:val="001C1606"/>
    <w:rsid w:val="001C1BDF"/>
    <w:rsid w:val="001C1E16"/>
    <w:rsid w:val="001C2216"/>
    <w:rsid w:val="001C2BF8"/>
    <w:rsid w:val="001C3889"/>
    <w:rsid w:val="001C38DE"/>
    <w:rsid w:val="001C4343"/>
    <w:rsid w:val="001C4475"/>
    <w:rsid w:val="001C4BD5"/>
    <w:rsid w:val="001C4C41"/>
    <w:rsid w:val="001C4C60"/>
    <w:rsid w:val="001C4E4E"/>
    <w:rsid w:val="001C5329"/>
    <w:rsid w:val="001C5339"/>
    <w:rsid w:val="001C5454"/>
    <w:rsid w:val="001C58A7"/>
    <w:rsid w:val="001C5A35"/>
    <w:rsid w:val="001C5D63"/>
    <w:rsid w:val="001C659F"/>
    <w:rsid w:val="001C67C3"/>
    <w:rsid w:val="001C6807"/>
    <w:rsid w:val="001C7503"/>
    <w:rsid w:val="001C7655"/>
    <w:rsid w:val="001C76F0"/>
    <w:rsid w:val="001C7A36"/>
    <w:rsid w:val="001C7FB7"/>
    <w:rsid w:val="001D0188"/>
    <w:rsid w:val="001D01A1"/>
    <w:rsid w:val="001D01A6"/>
    <w:rsid w:val="001D02D5"/>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EFD"/>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90D"/>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8C0"/>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17D5E"/>
    <w:rsid w:val="0022005C"/>
    <w:rsid w:val="002208C9"/>
    <w:rsid w:val="00221063"/>
    <w:rsid w:val="0022159C"/>
    <w:rsid w:val="0022164F"/>
    <w:rsid w:val="00221AA9"/>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097"/>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6C49"/>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1D0"/>
    <w:rsid w:val="00252368"/>
    <w:rsid w:val="002526F3"/>
    <w:rsid w:val="00252738"/>
    <w:rsid w:val="002531DC"/>
    <w:rsid w:val="002533DA"/>
    <w:rsid w:val="00253B45"/>
    <w:rsid w:val="00254B03"/>
    <w:rsid w:val="00254F6A"/>
    <w:rsid w:val="00255174"/>
    <w:rsid w:val="00255214"/>
    <w:rsid w:val="00255CDA"/>
    <w:rsid w:val="002576A6"/>
    <w:rsid w:val="002579B1"/>
    <w:rsid w:val="00257B6E"/>
    <w:rsid w:val="00257B75"/>
    <w:rsid w:val="00257E6C"/>
    <w:rsid w:val="00260047"/>
    <w:rsid w:val="002606F9"/>
    <w:rsid w:val="0026161F"/>
    <w:rsid w:val="002621D8"/>
    <w:rsid w:val="002622F6"/>
    <w:rsid w:val="00262647"/>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32D"/>
    <w:rsid w:val="0027074A"/>
    <w:rsid w:val="002716B2"/>
    <w:rsid w:val="00271732"/>
    <w:rsid w:val="00272475"/>
    <w:rsid w:val="002724E0"/>
    <w:rsid w:val="002727FB"/>
    <w:rsid w:val="00272A47"/>
    <w:rsid w:val="0027344E"/>
    <w:rsid w:val="0027347E"/>
    <w:rsid w:val="00273E15"/>
    <w:rsid w:val="0027405C"/>
    <w:rsid w:val="00275167"/>
    <w:rsid w:val="002754DA"/>
    <w:rsid w:val="00275DA9"/>
    <w:rsid w:val="00275E82"/>
    <w:rsid w:val="0027641A"/>
    <w:rsid w:val="002766BB"/>
    <w:rsid w:val="00276B0B"/>
    <w:rsid w:val="00276B3E"/>
    <w:rsid w:val="00276E4C"/>
    <w:rsid w:val="0027773A"/>
    <w:rsid w:val="00277D32"/>
    <w:rsid w:val="0028036B"/>
    <w:rsid w:val="0028065E"/>
    <w:rsid w:val="00280B48"/>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50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08D"/>
    <w:rsid w:val="002A04F0"/>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7B"/>
    <w:rsid w:val="002B1DE8"/>
    <w:rsid w:val="002B1FCF"/>
    <w:rsid w:val="002B2137"/>
    <w:rsid w:val="002B2721"/>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64"/>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88"/>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D6F"/>
    <w:rsid w:val="00306FC7"/>
    <w:rsid w:val="00307704"/>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3F9D"/>
    <w:rsid w:val="0031447C"/>
    <w:rsid w:val="0031469F"/>
    <w:rsid w:val="00314F0A"/>
    <w:rsid w:val="00315048"/>
    <w:rsid w:val="00315151"/>
    <w:rsid w:val="00315399"/>
    <w:rsid w:val="00315620"/>
    <w:rsid w:val="0031565D"/>
    <w:rsid w:val="00315C01"/>
    <w:rsid w:val="00315CB1"/>
    <w:rsid w:val="0031641A"/>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511"/>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2BB1"/>
    <w:rsid w:val="00343B32"/>
    <w:rsid w:val="00344012"/>
    <w:rsid w:val="003440EE"/>
    <w:rsid w:val="00344427"/>
    <w:rsid w:val="00344820"/>
    <w:rsid w:val="0034483D"/>
    <w:rsid w:val="00344DE1"/>
    <w:rsid w:val="00344E15"/>
    <w:rsid w:val="00345050"/>
    <w:rsid w:val="0034523F"/>
    <w:rsid w:val="0034575C"/>
    <w:rsid w:val="00345818"/>
    <w:rsid w:val="00345AD5"/>
    <w:rsid w:val="00345CD7"/>
    <w:rsid w:val="00345E81"/>
    <w:rsid w:val="00346B67"/>
    <w:rsid w:val="00347716"/>
    <w:rsid w:val="00347EE4"/>
    <w:rsid w:val="003509C5"/>
    <w:rsid w:val="003511AE"/>
    <w:rsid w:val="0035196D"/>
    <w:rsid w:val="00351B56"/>
    <w:rsid w:val="00351FBA"/>
    <w:rsid w:val="00352437"/>
    <w:rsid w:val="00352614"/>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9D6"/>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3E98"/>
    <w:rsid w:val="00374049"/>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0CCB"/>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92"/>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74E"/>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CF3"/>
    <w:rsid w:val="003A1F79"/>
    <w:rsid w:val="003A209A"/>
    <w:rsid w:val="003A213C"/>
    <w:rsid w:val="003A2169"/>
    <w:rsid w:val="003A2463"/>
    <w:rsid w:val="003A281D"/>
    <w:rsid w:val="003A2A2B"/>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43F"/>
    <w:rsid w:val="003B08D4"/>
    <w:rsid w:val="003B0BAB"/>
    <w:rsid w:val="003B0BDD"/>
    <w:rsid w:val="003B1155"/>
    <w:rsid w:val="003B1301"/>
    <w:rsid w:val="003B1BC5"/>
    <w:rsid w:val="003B21C8"/>
    <w:rsid w:val="003B2432"/>
    <w:rsid w:val="003B28EC"/>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644"/>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FBC"/>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802"/>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395"/>
    <w:rsid w:val="004073A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590"/>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D11"/>
    <w:rsid w:val="00425B8F"/>
    <w:rsid w:val="00426093"/>
    <w:rsid w:val="00426109"/>
    <w:rsid w:val="00426A73"/>
    <w:rsid w:val="00426E5F"/>
    <w:rsid w:val="00426FCF"/>
    <w:rsid w:val="0042719A"/>
    <w:rsid w:val="0042777D"/>
    <w:rsid w:val="004279C0"/>
    <w:rsid w:val="00427AB6"/>
    <w:rsid w:val="00427BD9"/>
    <w:rsid w:val="004300ED"/>
    <w:rsid w:val="004305D9"/>
    <w:rsid w:val="00431360"/>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5752"/>
    <w:rsid w:val="004468A4"/>
    <w:rsid w:val="00446F3F"/>
    <w:rsid w:val="00447315"/>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068"/>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B7E"/>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063"/>
    <w:rsid w:val="004753E7"/>
    <w:rsid w:val="0047560F"/>
    <w:rsid w:val="004762AB"/>
    <w:rsid w:val="00476842"/>
    <w:rsid w:val="00476B38"/>
    <w:rsid w:val="00476FF6"/>
    <w:rsid w:val="00477118"/>
    <w:rsid w:val="004772F0"/>
    <w:rsid w:val="00477E83"/>
    <w:rsid w:val="00477F05"/>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73F"/>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4E1A"/>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5C"/>
    <w:rsid w:val="004B3D84"/>
    <w:rsid w:val="004B469B"/>
    <w:rsid w:val="004B4E44"/>
    <w:rsid w:val="004B4F68"/>
    <w:rsid w:val="004B506E"/>
    <w:rsid w:val="004B51ED"/>
    <w:rsid w:val="004B5447"/>
    <w:rsid w:val="004B5499"/>
    <w:rsid w:val="004B5611"/>
    <w:rsid w:val="004B5A5C"/>
    <w:rsid w:val="004B5C16"/>
    <w:rsid w:val="004B60C7"/>
    <w:rsid w:val="004B6281"/>
    <w:rsid w:val="004B6BB2"/>
    <w:rsid w:val="004B727D"/>
    <w:rsid w:val="004B75DA"/>
    <w:rsid w:val="004B7B0D"/>
    <w:rsid w:val="004B7F10"/>
    <w:rsid w:val="004C03B8"/>
    <w:rsid w:val="004C08DF"/>
    <w:rsid w:val="004C0934"/>
    <w:rsid w:val="004C0A67"/>
    <w:rsid w:val="004C0D3B"/>
    <w:rsid w:val="004C0E83"/>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A8F"/>
    <w:rsid w:val="004C71AC"/>
    <w:rsid w:val="004C76EA"/>
    <w:rsid w:val="004D0825"/>
    <w:rsid w:val="004D0C91"/>
    <w:rsid w:val="004D0F41"/>
    <w:rsid w:val="004D11F7"/>
    <w:rsid w:val="004D1586"/>
    <w:rsid w:val="004D16C0"/>
    <w:rsid w:val="004D19BA"/>
    <w:rsid w:val="004D1A4E"/>
    <w:rsid w:val="004D1DB3"/>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6701"/>
    <w:rsid w:val="004D7B14"/>
    <w:rsid w:val="004D7B25"/>
    <w:rsid w:val="004D7DC7"/>
    <w:rsid w:val="004E01AE"/>
    <w:rsid w:val="004E05A5"/>
    <w:rsid w:val="004E065F"/>
    <w:rsid w:val="004E0C62"/>
    <w:rsid w:val="004E0D92"/>
    <w:rsid w:val="004E1855"/>
    <w:rsid w:val="004E22D5"/>
    <w:rsid w:val="004E3C56"/>
    <w:rsid w:val="004E3FA9"/>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FD6"/>
    <w:rsid w:val="004F611D"/>
    <w:rsid w:val="004F656F"/>
    <w:rsid w:val="004F677C"/>
    <w:rsid w:val="004F6FC4"/>
    <w:rsid w:val="004F6FF9"/>
    <w:rsid w:val="004F77AF"/>
    <w:rsid w:val="004F7D4D"/>
    <w:rsid w:val="004F7F2F"/>
    <w:rsid w:val="00500252"/>
    <w:rsid w:val="00500A8B"/>
    <w:rsid w:val="00500B57"/>
    <w:rsid w:val="005012D9"/>
    <w:rsid w:val="00501406"/>
    <w:rsid w:val="0050155D"/>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A0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9B5"/>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3DC"/>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84"/>
    <w:rsid w:val="00543D62"/>
    <w:rsid w:val="0054409E"/>
    <w:rsid w:val="00544584"/>
    <w:rsid w:val="0054482D"/>
    <w:rsid w:val="00544AE8"/>
    <w:rsid w:val="00544EBA"/>
    <w:rsid w:val="005450D1"/>
    <w:rsid w:val="00545175"/>
    <w:rsid w:val="00545614"/>
    <w:rsid w:val="00546459"/>
    <w:rsid w:val="00546699"/>
    <w:rsid w:val="00546E18"/>
    <w:rsid w:val="00547060"/>
    <w:rsid w:val="0054783D"/>
    <w:rsid w:val="00547874"/>
    <w:rsid w:val="005502DC"/>
    <w:rsid w:val="0055049C"/>
    <w:rsid w:val="00550B17"/>
    <w:rsid w:val="00551928"/>
    <w:rsid w:val="005521AB"/>
    <w:rsid w:val="005522EE"/>
    <w:rsid w:val="005527BD"/>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435C"/>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782"/>
    <w:rsid w:val="00576B99"/>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565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FAC"/>
    <w:rsid w:val="005A2097"/>
    <w:rsid w:val="005A23F7"/>
    <w:rsid w:val="005A2A95"/>
    <w:rsid w:val="005A2B02"/>
    <w:rsid w:val="005A2C06"/>
    <w:rsid w:val="005A337F"/>
    <w:rsid w:val="005A3BD2"/>
    <w:rsid w:val="005A444D"/>
    <w:rsid w:val="005A4AAA"/>
    <w:rsid w:val="005A581E"/>
    <w:rsid w:val="005A58C8"/>
    <w:rsid w:val="005A5AF0"/>
    <w:rsid w:val="005A5B91"/>
    <w:rsid w:val="005A5FE1"/>
    <w:rsid w:val="005A61B9"/>
    <w:rsid w:val="005A6664"/>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687"/>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A75"/>
    <w:rsid w:val="005D6B25"/>
    <w:rsid w:val="005D6C1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A9A"/>
    <w:rsid w:val="005F0CE3"/>
    <w:rsid w:val="005F1632"/>
    <w:rsid w:val="005F199C"/>
    <w:rsid w:val="005F2709"/>
    <w:rsid w:val="005F2B52"/>
    <w:rsid w:val="005F3095"/>
    <w:rsid w:val="005F3AEE"/>
    <w:rsid w:val="005F4A08"/>
    <w:rsid w:val="005F4E34"/>
    <w:rsid w:val="005F524F"/>
    <w:rsid w:val="005F5515"/>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479"/>
    <w:rsid w:val="00606867"/>
    <w:rsid w:val="0060754E"/>
    <w:rsid w:val="00607836"/>
    <w:rsid w:val="00610438"/>
    <w:rsid w:val="0061099C"/>
    <w:rsid w:val="00611B56"/>
    <w:rsid w:val="0061201C"/>
    <w:rsid w:val="00612964"/>
    <w:rsid w:val="00613372"/>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23F"/>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263"/>
    <w:rsid w:val="006263E0"/>
    <w:rsid w:val="00627042"/>
    <w:rsid w:val="006273C4"/>
    <w:rsid w:val="00627D5C"/>
    <w:rsid w:val="00627D77"/>
    <w:rsid w:val="00630249"/>
    <w:rsid w:val="006302F0"/>
    <w:rsid w:val="00630482"/>
    <w:rsid w:val="00630CAF"/>
    <w:rsid w:val="00631A32"/>
    <w:rsid w:val="00631E57"/>
    <w:rsid w:val="00632A67"/>
    <w:rsid w:val="00632EE1"/>
    <w:rsid w:val="00632FBA"/>
    <w:rsid w:val="006332DC"/>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DFB"/>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AFE"/>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15"/>
    <w:rsid w:val="006676D8"/>
    <w:rsid w:val="00667F7C"/>
    <w:rsid w:val="00670378"/>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585"/>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82A"/>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EAD"/>
    <w:rsid w:val="006C0006"/>
    <w:rsid w:val="006C06AD"/>
    <w:rsid w:val="006C0C3B"/>
    <w:rsid w:val="006C0E56"/>
    <w:rsid w:val="006C215C"/>
    <w:rsid w:val="006C2641"/>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84C"/>
    <w:rsid w:val="006E4BA6"/>
    <w:rsid w:val="006E4D4F"/>
    <w:rsid w:val="006E4DB8"/>
    <w:rsid w:val="006E513D"/>
    <w:rsid w:val="006E514B"/>
    <w:rsid w:val="006E52B8"/>
    <w:rsid w:val="006E554C"/>
    <w:rsid w:val="006E5827"/>
    <w:rsid w:val="006E5C81"/>
    <w:rsid w:val="006E5DC5"/>
    <w:rsid w:val="006E5EF3"/>
    <w:rsid w:val="006E699D"/>
    <w:rsid w:val="006E6D16"/>
    <w:rsid w:val="006E6EB3"/>
    <w:rsid w:val="006E7266"/>
    <w:rsid w:val="006E75D7"/>
    <w:rsid w:val="006F0789"/>
    <w:rsid w:val="006F11AE"/>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43C"/>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CE6"/>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8BD"/>
    <w:rsid w:val="007268AF"/>
    <w:rsid w:val="007277F5"/>
    <w:rsid w:val="007278A5"/>
    <w:rsid w:val="00727996"/>
    <w:rsid w:val="00730030"/>
    <w:rsid w:val="0073095C"/>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4A3"/>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4EEA"/>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3ACB"/>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8A0"/>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6F8C"/>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141"/>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E97"/>
    <w:rsid w:val="007A3FC6"/>
    <w:rsid w:val="007A436A"/>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9D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4A1"/>
    <w:rsid w:val="007C4E80"/>
    <w:rsid w:val="007C5899"/>
    <w:rsid w:val="007C5CDB"/>
    <w:rsid w:val="007C5F24"/>
    <w:rsid w:val="007C6167"/>
    <w:rsid w:val="007C6544"/>
    <w:rsid w:val="007C6A01"/>
    <w:rsid w:val="007C6A2F"/>
    <w:rsid w:val="007C6B35"/>
    <w:rsid w:val="007C6DD8"/>
    <w:rsid w:val="007C6F86"/>
    <w:rsid w:val="007C78B8"/>
    <w:rsid w:val="007C7ADF"/>
    <w:rsid w:val="007C7B6D"/>
    <w:rsid w:val="007D04B8"/>
    <w:rsid w:val="007D0513"/>
    <w:rsid w:val="007D05A2"/>
    <w:rsid w:val="007D0B79"/>
    <w:rsid w:val="007D0B95"/>
    <w:rsid w:val="007D0BD7"/>
    <w:rsid w:val="007D1D35"/>
    <w:rsid w:val="007D206F"/>
    <w:rsid w:val="007D2385"/>
    <w:rsid w:val="007D261A"/>
    <w:rsid w:val="007D2EB4"/>
    <w:rsid w:val="007D3784"/>
    <w:rsid w:val="007D40FC"/>
    <w:rsid w:val="007D411E"/>
    <w:rsid w:val="007D43F0"/>
    <w:rsid w:val="007D44C0"/>
    <w:rsid w:val="007D4FB8"/>
    <w:rsid w:val="007D502E"/>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45F"/>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9F2"/>
    <w:rsid w:val="008160D3"/>
    <w:rsid w:val="008163C2"/>
    <w:rsid w:val="0081660F"/>
    <w:rsid w:val="00816F07"/>
    <w:rsid w:val="00817796"/>
    <w:rsid w:val="00817BD7"/>
    <w:rsid w:val="00817D0A"/>
    <w:rsid w:val="008201C8"/>
    <w:rsid w:val="008206E4"/>
    <w:rsid w:val="0082072A"/>
    <w:rsid w:val="00820E5E"/>
    <w:rsid w:val="00821455"/>
    <w:rsid w:val="0082187F"/>
    <w:rsid w:val="008218D0"/>
    <w:rsid w:val="00821ADD"/>
    <w:rsid w:val="00821E84"/>
    <w:rsid w:val="00821F0C"/>
    <w:rsid w:val="0082254C"/>
    <w:rsid w:val="00822935"/>
    <w:rsid w:val="00822CAB"/>
    <w:rsid w:val="008231A4"/>
    <w:rsid w:val="008238AB"/>
    <w:rsid w:val="00823B69"/>
    <w:rsid w:val="00823E6F"/>
    <w:rsid w:val="0082460E"/>
    <w:rsid w:val="008247B0"/>
    <w:rsid w:val="008253DB"/>
    <w:rsid w:val="00825631"/>
    <w:rsid w:val="008259CD"/>
    <w:rsid w:val="00825BF7"/>
    <w:rsid w:val="0082613D"/>
    <w:rsid w:val="008264A8"/>
    <w:rsid w:val="00826538"/>
    <w:rsid w:val="00827555"/>
    <w:rsid w:val="00827F18"/>
    <w:rsid w:val="0083027B"/>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ADE"/>
    <w:rsid w:val="00847F43"/>
    <w:rsid w:val="008501A5"/>
    <w:rsid w:val="00850F53"/>
    <w:rsid w:val="00850FCE"/>
    <w:rsid w:val="008524A9"/>
    <w:rsid w:val="0085295F"/>
    <w:rsid w:val="0085334B"/>
    <w:rsid w:val="008535F0"/>
    <w:rsid w:val="00853A17"/>
    <w:rsid w:val="0085405B"/>
    <w:rsid w:val="0085414B"/>
    <w:rsid w:val="0085416B"/>
    <w:rsid w:val="008542F8"/>
    <w:rsid w:val="008545ED"/>
    <w:rsid w:val="00854B3C"/>
    <w:rsid w:val="00854EF0"/>
    <w:rsid w:val="00854FE7"/>
    <w:rsid w:val="008552E1"/>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338"/>
    <w:rsid w:val="00867829"/>
    <w:rsid w:val="00867B4C"/>
    <w:rsid w:val="00867E26"/>
    <w:rsid w:val="00867EFC"/>
    <w:rsid w:val="0087047D"/>
    <w:rsid w:val="00870861"/>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8BD"/>
    <w:rsid w:val="00880F69"/>
    <w:rsid w:val="008811E3"/>
    <w:rsid w:val="00881BEA"/>
    <w:rsid w:val="00881EB1"/>
    <w:rsid w:val="0088303A"/>
    <w:rsid w:val="00883085"/>
    <w:rsid w:val="008832EC"/>
    <w:rsid w:val="008838B4"/>
    <w:rsid w:val="00883BAC"/>
    <w:rsid w:val="00884232"/>
    <w:rsid w:val="0088429C"/>
    <w:rsid w:val="00884E4E"/>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CA2"/>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05D"/>
    <w:rsid w:val="008B327F"/>
    <w:rsid w:val="008B32C7"/>
    <w:rsid w:val="008B333E"/>
    <w:rsid w:val="008B3765"/>
    <w:rsid w:val="008B3A66"/>
    <w:rsid w:val="008B3C4D"/>
    <w:rsid w:val="008B3D7A"/>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7CF"/>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1F"/>
    <w:rsid w:val="008E5D3F"/>
    <w:rsid w:val="008E5E80"/>
    <w:rsid w:val="008E60EB"/>
    <w:rsid w:val="008E6443"/>
    <w:rsid w:val="008E6C76"/>
    <w:rsid w:val="008E7386"/>
    <w:rsid w:val="008E754A"/>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C"/>
    <w:rsid w:val="008F709A"/>
    <w:rsid w:val="008F714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B68"/>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AC5"/>
    <w:rsid w:val="00935C04"/>
    <w:rsid w:val="00935C8D"/>
    <w:rsid w:val="009378D0"/>
    <w:rsid w:val="00937A52"/>
    <w:rsid w:val="009403E3"/>
    <w:rsid w:val="00940441"/>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1CE1"/>
    <w:rsid w:val="009622BD"/>
    <w:rsid w:val="00962882"/>
    <w:rsid w:val="0096298F"/>
    <w:rsid w:val="00962CA1"/>
    <w:rsid w:val="00962E00"/>
    <w:rsid w:val="00963364"/>
    <w:rsid w:val="00963371"/>
    <w:rsid w:val="009633EC"/>
    <w:rsid w:val="009639C9"/>
    <w:rsid w:val="00963F34"/>
    <w:rsid w:val="00964591"/>
    <w:rsid w:val="00964598"/>
    <w:rsid w:val="00964DD6"/>
    <w:rsid w:val="00964F8D"/>
    <w:rsid w:val="0096518C"/>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45C"/>
    <w:rsid w:val="00971891"/>
    <w:rsid w:val="00971F4B"/>
    <w:rsid w:val="009722C0"/>
    <w:rsid w:val="0097294C"/>
    <w:rsid w:val="009729D8"/>
    <w:rsid w:val="00972F09"/>
    <w:rsid w:val="009731E2"/>
    <w:rsid w:val="009731EB"/>
    <w:rsid w:val="009736BE"/>
    <w:rsid w:val="0097388D"/>
    <w:rsid w:val="00973FC9"/>
    <w:rsid w:val="00974828"/>
    <w:rsid w:val="0097483F"/>
    <w:rsid w:val="00974A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151"/>
    <w:rsid w:val="00984045"/>
    <w:rsid w:val="009840F0"/>
    <w:rsid w:val="00984531"/>
    <w:rsid w:val="0098483C"/>
    <w:rsid w:val="00984BF2"/>
    <w:rsid w:val="00984EE6"/>
    <w:rsid w:val="009853FC"/>
    <w:rsid w:val="00985773"/>
    <w:rsid w:val="009859BB"/>
    <w:rsid w:val="00985B69"/>
    <w:rsid w:val="00985BE7"/>
    <w:rsid w:val="00986AC0"/>
    <w:rsid w:val="00986AD8"/>
    <w:rsid w:val="009870BD"/>
    <w:rsid w:val="00990036"/>
    <w:rsid w:val="00990058"/>
    <w:rsid w:val="009911AA"/>
    <w:rsid w:val="009914BB"/>
    <w:rsid w:val="00991788"/>
    <w:rsid w:val="00991D9D"/>
    <w:rsid w:val="00991FDB"/>
    <w:rsid w:val="0099214A"/>
    <w:rsid w:val="00992C26"/>
    <w:rsid w:val="00992E05"/>
    <w:rsid w:val="00992E5F"/>
    <w:rsid w:val="009932EB"/>
    <w:rsid w:val="00993CAE"/>
    <w:rsid w:val="00993EA7"/>
    <w:rsid w:val="00994498"/>
    <w:rsid w:val="0099494A"/>
    <w:rsid w:val="00994C12"/>
    <w:rsid w:val="00994D8E"/>
    <w:rsid w:val="00994E56"/>
    <w:rsid w:val="00994FFB"/>
    <w:rsid w:val="00995C43"/>
    <w:rsid w:val="00995E7B"/>
    <w:rsid w:val="00996127"/>
    <w:rsid w:val="009961AE"/>
    <w:rsid w:val="009964EE"/>
    <w:rsid w:val="00996C72"/>
    <w:rsid w:val="00996F1C"/>
    <w:rsid w:val="00996F4F"/>
    <w:rsid w:val="0099707A"/>
    <w:rsid w:val="009971B4"/>
    <w:rsid w:val="00997ECE"/>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96D"/>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1A5"/>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CA3"/>
    <w:rsid w:val="009E1E4D"/>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B9C"/>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D19"/>
    <w:rsid w:val="00A02E53"/>
    <w:rsid w:val="00A0384F"/>
    <w:rsid w:val="00A03B99"/>
    <w:rsid w:val="00A040E1"/>
    <w:rsid w:val="00A042F8"/>
    <w:rsid w:val="00A0432B"/>
    <w:rsid w:val="00A04BDB"/>
    <w:rsid w:val="00A04E73"/>
    <w:rsid w:val="00A0586A"/>
    <w:rsid w:val="00A05F6A"/>
    <w:rsid w:val="00A063B2"/>
    <w:rsid w:val="00A067D4"/>
    <w:rsid w:val="00A068C9"/>
    <w:rsid w:val="00A06921"/>
    <w:rsid w:val="00A06D49"/>
    <w:rsid w:val="00A077FD"/>
    <w:rsid w:val="00A07E07"/>
    <w:rsid w:val="00A102C6"/>
    <w:rsid w:val="00A10304"/>
    <w:rsid w:val="00A10637"/>
    <w:rsid w:val="00A107E1"/>
    <w:rsid w:val="00A10BE6"/>
    <w:rsid w:val="00A11299"/>
    <w:rsid w:val="00A11B24"/>
    <w:rsid w:val="00A11E9C"/>
    <w:rsid w:val="00A11F2B"/>
    <w:rsid w:val="00A127EE"/>
    <w:rsid w:val="00A12AF7"/>
    <w:rsid w:val="00A12C9A"/>
    <w:rsid w:val="00A12CB5"/>
    <w:rsid w:val="00A12E9D"/>
    <w:rsid w:val="00A13747"/>
    <w:rsid w:val="00A13B02"/>
    <w:rsid w:val="00A13B3B"/>
    <w:rsid w:val="00A147AD"/>
    <w:rsid w:val="00A1532F"/>
    <w:rsid w:val="00A15803"/>
    <w:rsid w:val="00A16123"/>
    <w:rsid w:val="00A162EE"/>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3EC"/>
    <w:rsid w:val="00A31567"/>
    <w:rsid w:val="00A32A9D"/>
    <w:rsid w:val="00A32B0A"/>
    <w:rsid w:val="00A32D29"/>
    <w:rsid w:val="00A332F9"/>
    <w:rsid w:val="00A338DA"/>
    <w:rsid w:val="00A33AF8"/>
    <w:rsid w:val="00A33FE1"/>
    <w:rsid w:val="00A34244"/>
    <w:rsid w:val="00A344AD"/>
    <w:rsid w:val="00A34873"/>
    <w:rsid w:val="00A34DE8"/>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49"/>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642"/>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2BBD"/>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335"/>
    <w:rsid w:val="00A92BBE"/>
    <w:rsid w:val="00A936E0"/>
    <w:rsid w:val="00A93C59"/>
    <w:rsid w:val="00A93EFE"/>
    <w:rsid w:val="00A94430"/>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AED"/>
    <w:rsid w:val="00AA4D2D"/>
    <w:rsid w:val="00AA5D24"/>
    <w:rsid w:val="00AA5FCA"/>
    <w:rsid w:val="00AA63F5"/>
    <w:rsid w:val="00AA67BA"/>
    <w:rsid w:val="00AA6FDD"/>
    <w:rsid w:val="00AA731F"/>
    <w:rsid w:val="00AA7DB9"/>
    <w:rsid w:val="00AB08A5"/>
    <w:rsid w:val="00AB118C"/>
    <w:rsid w:val="00AB1298"/>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75F"/>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7A5"/>
    <w:rsid w:val="00AF3894"/>
    <w:rsid w:val="00AF3DC1"/>
    <w:rsid w:val="00AF3F6A"/>
    <w:rsid w:val="00AF44F6"/>
    <w:rsid w:val="00AF47AA"/>
    <w:rsid w:val="00AF4C9E"/>
    <w:rsid w:val="00AF4E28"/>
    <w:rsid w:val="00AF518C"/>
    <w:rsid w:val="00AF6D3B"/>
    <w:rsid w:val="00AF76DF"/>
    <w:rsid w:val="00AF797D"/>
    <w:rsid w:val="00AF7D00"/>
    <w:rsid w:val="00B0053C"/>
    <w:rsid w:val="00B010AB"/>
    <w:rsid w:val="00B01199"/>
    <w:rsid w:val="00B013E8"/>
    <w:rsid w:val="00B0165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C3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1791C"/>
    <w:rsid w:val="00B203DE"/>
    <w:rsid w:val="00B21642"/>
    <w:rsid w:val="00B21B58"/>
    <w:rsid w:val="00B22103"/>
    <w:rsid w:val="00B227D9"/>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48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35"/>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9C4"/>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556"/>
    <w:rsid w:val="00B57911"/>
    <w:rsid w:val="00B57EE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5ECF"/>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557"/>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812"/>
    <w:rsid w:val="00B86BFD"/>
    <w:rsid w:val="00B86F1D"/>
    <w:rsid w:val="00B86FDF"/>
    <w:rsid w:val="00B8780B"/>
    <w:rsid w:val="00B878EE"/>
    <w:rsid w:val="00B87DB6"/>
    <w:rsid w:val="00B90262"/>
    <w:rsid w:val="00B90675"/>
    <w:rsid w:val="00B906A9"/>
    <w:rsid w:val="00B90B91"/>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52"/>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973"/>
    <w:rsid w:val="00BB7A4D"/>
    <w:rsid w:val="00BC02ED"/>
    <w:rsid w:val="00BC05D3"/>
    <w:rsid w:val="00BC0B50"/>
    <w:rsid w:val="00BC13EE"/>
    <w:rsid w:val="00BC1914"/>
    <w:rsid w:val="00BC2353"/>
    <w:rsid w:val="00BC25FA"/>
    <w:rsid w:val="00BC3391"/>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782"/>
    <w:rsid w:val="00BD49C7"/>
    <w:rsid w:val="00BD50C9"/>
    <w:rsid w:val="00BD5350"/>
    <w:rsid w:val="00BD5369"/>
    <w:rsid w:val="00BD5377"/>
    <w:rsid w:val="00BD5E44"/>
    <w:rsid w:val="00BD64E8"/>
    <w:rsid w:val="00BD69EF"/>
    <w:rsid w:val="00BD6B49"/>
    <w:rsid w:val="00BD70E3"/>
    <w:rsid w:val="00BD754C"/>
    <w:rsid w:val="00BD77F6"/>
    <w:rsid w:val="00BD7C77"/>
    <w:rsid w:val="00BE047A"/>
    <w:rsid w:val="00BE04F4"/>
    <w:rsid w:val="00BE05EA"/>
    <w:rsid w:val="00BE0794"/>
    <w:rsid w:val="00BE0A68"/>
    <w:rsid w:val="00BE0CD9"/>
    <w:rsid w:val="00BE0E5A"/>
    <w:rsid w:val="00BE134B"/>
    <w:rsid w:val="00BE1642"/>
    <w:rsid w:val="00BE19FC"/>
    <w:rsid w:val="00BE2817"/>
    <w:rsid w:val="00BE2C78"/>
    <w:rsid w:val="00BE2E5E"/>
    <w:rsid w:val="00BE39E0"/>
    <w:rsid w:val="00BE3EAE"/>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8FA"/>
    <w:rsid w:val="00BF2A6A"/>
    <w:rsid w:val="00BF2BAC"/>
    <w:rsid w:val="00BF2FBE"/>
    <w:rsid w:val="00BF3010"/>
    <w:rsid w:val="00BF3180"/>
    <w:rsid w:val="00BF3478"/>
    <w:rsid w:val="00BF38B1"/>
    <w:rsid w:val="00BF3A53"/>
    <w:rsid w:val="00BF3DC1"/>
    <w:rsid w:val="00BF4178"/>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5CC"/>
    <w:rsid w:val="00C05D30"/>
    <w:rsid w:val="00C063A4"/>
    <w:rsid w:val="00C066E0"/>
    <w:rsid w:val="00C067FE"/>
    <w:rsid w:val="00C06CDE"/>
    <w:rsid w:val="00C06F8E"/>
    <w:rsid w:val="00C06FFB"/>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17E3F"/>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187C"/>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7BE"/>
    <w:rsid w:val="00C501EA"/>
    <w:rsid w:val="00C50620"/>
    <w:rsid w:val="00C50CE0"/>
    <w:rsid w:val="00C50D29"/>
    <w:rsid w:val="00C50E43"/>
    <w:rsid w:val="00C50ECA"/>
    <w:rsid w:val="00C516C9"/>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3A1"/>
    <w:rsid w:val="00C804CC"/>
    <w:rsid w:val="00C8074C"/>
    <w:rsid w:val="00C80B79"/>
    <w:rsid w:val="00C80DA7"/>
    <w:rsid w:val="00C80FCC"/>
    <w:rsid w:val="00C80FE9"/>
    <w:rsid w:val="00C81588"/>
    <w:rsid w:val="00C81948"/>
    <w:rsid w:val="00C81A19"/>
    <w:rsid w:val="00C8228A"/>
    <w:rsid w:val="00C8248F"/>
    <w:rsid w:val="00C827A5"/>
    <w:rsid w:val="00C82A42"/>
    <w:rsid w:val="00C82E34"/>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87FFA"/>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C1C"/>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F97"/>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69"/>
    <w:rsid w:val="00CC01F6"/>
    <w:rsid w:val="00CC05A6"/>
    <w:rsid w:val="00CC0BD3"/>
    <w:rsid w:val="00CC0BDF"/>
    <w:rsid w:val="00CC1087"/>
    <w:rsid w:val="00CC144A"/>
    <w:rsid w:val="00CC1642"/>
    <w:rsid w:val="00CC16F7"/>
    <w:rsid w:val="00CC22A7"/>
    <w:rsid w:val="00CC245B"/>
    <w:rsid w:val="00CC2484"/>
    <w:rsid w:val="00CC26F1"/>
    <w:rsid w:val="00CC3185"/>
    <w:rsid w:val="00CC3513"/>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049"/>
    <w:rsid w:val="00CE1161"/>
    <w:rsid w:val="00CE1282"/>
    <w:rsid w:val="00CE1476"/>
    <w:rsid w:val="00CE15D3"/>
    <w:rsid w:val="00CE1716"/>
    <w:rsid w:val="00CE1D9C"/>
    <w:rsid w:val="00CE1EC0"/>
    <w:rsid w:val="00CE1FDB"/>
    <w:rsid w:val="00CE2682"/>
    <w:rsid w:val="00CE28E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86B"/>
    <w:rsid w:val="00D01CAB"/>
    <w:rsid w:val="00D01E2D"/>
    <w:rsid w:val="00D029AB"/>
    <w:rsid w:val="00D02A29"/>
    <w:rsid w:val="00D039A5"/>
    <w:rsid w:val="00D04209"/>
    <w:rsid w:val="00D04224"/>
    <w:rsid w:val="00D056A1"/>
    <w:rsid w:val="00D05743"/>
    <w:rsid w:val="00D06063"/>
    <w:rsid w:val="00D061E8"/>
    <w:rsid w:val="00D06460"/>
    <w:rsid w:val="00D06461"/>
    <w:rsid w:val="00D065E3"/>
    <w:rsid w:val="00D06D21"/>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3A1"/>
    <w:rsid w:val="00D2051C"/>
    <w:rsid w:val="00D20E5B"/>
    <w:rsid w:val="00D21210"/>
    <w:rsid w:val="00D2167F"/>
    <w:rsid w:val="00D2190F"/>
    <w:rsid w:val="00D21E1C"/>
    <w:rsid w:val="00D22F00"/>
    <w:rsid w:val="00D23136"/>
    <w:rsid w:val="00D233CD"/>
    <w:rsid w:val="00D23873"/>
    <w:rsid w:val="00D23947"/>
    <w:rsid w:val="00D23A2C"/>
    <w:rsid w:val="00D241E7"/>
    <w:rsid w:val="00D250FC"/>
    <w:rsid w:val="00D251B0"/>
    <w:rsid w:val="00D25447"/>
    <w:rsid w:val="00D25E44"/>
    <w:rsid w:val="00D25EA3"/>
    <w:rsid w:val="00D25F51"/>
    <w:rsid w:val="00D262E6"/>
    <w:rsid w:val="00D262EB"/>
    <w:rsid w:val="00D26420"/>
    <w:rsid w:val="00D26C86"/>
    <w:rsid w:val="00D27030"/>
    <w:rsid w:val="00D27733"/>
    <w:rsid w:val="00D27984"/>
    <w:rsid w:val="00D301FE"/>
    <w:rsid w:val="00D305F4"/>
    <w:rsid w:val="00D30678"/>
    <w:rsid w:val="00D30721"/>
    <w:rsid w:val="00D30D06"/>
    <w:rsid w:val="00D31BFA"/>
    <w:rsid w:val="00D3204C"/>
    <w:rsid w:val="00D321E2"/>
    <w:rsid w:val="00D32235"/>
    <w:rsid w:val="00D323FA"/>
    <w:rsid w:val="00D3280C"/>
    <w:rsid w:val="00D32B57"/>
    <w:rsid w:val="00D339CF"/>
    <w:rsid w:val="00D33A49"/>
    <w:rsid w:val="00D341FA"/>
    <w:rsid w:val="00D34228"/>
    <w:rsid w:val="00D34377"/>
    <w:rsid w:val="00D34671"/>
    <w:rsid w:val="00D3470D"/>
    <w:rsid w:val="00D35202"/>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FA0"/>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71"/>
    <w:rsid w:val="00D625AB"/>
    <w:rsid w:val="00D629B0"/>
    <w:rsid w:val="00D62A9D"/>
    <w:rsid w:val="00D6365A"/>
    <w:rsid w:val="00D63866"/>
    <w:rsid w:val="00D6394D"/>
    <w:rsid w:val="00D63ACC"/>
    <w:rsid w:val="00D63B77"/>
    <w:rsid w:val="00D6406C"/>
    <w:rsid w:val="00D64096"/>
    <w:rsid w:val="00D6524B"/>
    <w:rsid w:val="00D660EC"/>
    <w:rsid w:val="00D66449"/>
    <w:rsid w:val="00D666BD"/>
    <w:rsid w:val="00D669AA"/>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1D4"/>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5B9D"/>
    <w:rsid w:val="00D960FE"/>
    <w:rsid w:val="00D96514"/>
    <w:rsid w:val="00D965CE"/>
    <w:rsid w:val="00D967AD"/>
    <w:rsid w:val="00D96D45"/>
    <w:rsid w:val="00D97029"/>
    <w:rsid w:val="00D974BD"/>
    <w:rsid w:val="00D97795"/>
    <w:rsid w:val="00D97812"/>
    <w:rsid w:val="00D978A4"/>
    <w:rsid w:val="00D97C28"/>
    <w:rsid w:val="00D97CC7"/>
    <w:rsid w:val="00DA00A9"/>
    <w:rsid w:val="00DA0153"/>
    <w:rsid w:val="00DA0217"/>
    <w:rsid w:val="00DA0310"/>
    <w:rsid w:val="00DA037B"/>
    <w:rsid w:val="00DA0599"/>
    <w:rsid w:val="00DA0616"/>
    <w:rsid w:val="00DA0B15"/>
    <w:rsid w:val="00DA1AB7"/>
    <w:rsid w:val="00DA1CF1"/>
    <w:rsid w:val="00DA2079"/>
    <w:rsid w:val="00DA2153"/>
    <w:rsid w:val="00DA2156"/>
    <w:rsid w:val="00DA23A1"/>
    <w:rsid w:val="00DA2508"/>
    <w:rsid w:val="00DA272C"/>
    <w:rsid w:val="00DA281F"/>
    <w:rsid w:val="00DA2A11"/>
    <w:rsid w:val="00DA3AAA"/>
    <w:rsid w:val="00DA3D27"/>
    <w:rsid w:val="00DA436F"/>
    <w:rsid w:val="00DA47C4"/>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7F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7"/>
    <w:rsid w:val="00DB6879"/>
    <w:rsid w:val="00DB6965"/>
    <w:rsid w:val="00DB717E"/>
    <w:rsid w:val="00DB77BB"/>
    <w:rsid w:val="00DB78C1"/>
    <w:rsid w:val="00DB7D5B"/>
    <w:rsid w:val="00DB7F61"/>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653"/>
    <w:rsid w:val="00DD0B0D"/>
    <w:rsid w:val="00DD1265"/>
    <w:rsid w:val="00DD12FC"/>
    <w:rsid w:val="00DD185D"/>
    <w:rsid w:val="00DD1977"/>
    <w:rsid w:val="00DD226B"/>
    <w:rsid w:val="00DD2CA5"/>
    <w:rsid w:val="00DD3471"/>
    <w:rsid w:val="00DD3A10"/>
    <w:rsid w:val="00DD4481"/>
    <w:rsid w:val="00DD474B"/>
    <w:rsid w:val="00DD4A99"/>
    <w:rsid w:val="00DD4B62"/>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557"/>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836"/>
    <w:rsid w:val="00DF0916"/>
    <w:rsid w:val="00DF0CB7"/>
    <w:rsid w:val="00DF145B"/>
    <w:rsid w:val="00DF1D57"/>
    <w:rsid w:val="00DF1D5C"/>
    <w:rsid w:val="00DF20A4"/>
    <w:rsid w:val="00DF20E6"/>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76"/>
    <w:rsid w:val="00E01AD5"/>
    <w:rsid w:val="00E01B37"/>
    <w:rsid w:val="00E02230"/>
    <w:rsid w:val="00E023E1"/>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8F5"/>
    <w:rsid w:val="00E14FC4"/>
    <w:rsid w:val="00E15910"/>
    <w:rsid w:val="00E1596F"/>
    <w:rsid w:val="00E15C31"/>
    <w:rsid w:val="00E15C9B"/>
    <w:rsid w:val="00E161C8"/>
    <w:rsid w:val="00E163AE"/>
    <w:rsid w:val="00E1643A"/>
    <w:rsid w:val="00E16523"/>
    <w:rsid w:val="00E166FD"/>
    <w:rsid w:val="00E16AB0"/>
    <w:rsid w:val="00E16E25"/>
    <w:rsid w:val="00E17045"/>
    <w:rsid w:val="00E1708D"/>
    <w:rsid w:val="00E17221"/>
    <w:rsid w:val="00E1744A"/>
    <w:rsid w:val="00E17CAF"/>
    <w:rsid w:val="00E17D86"/>
    <w:rsid w:val="00E17EBF"/>
    <w:rsid w:val="00E20219"/>
    <w:rsid w:val="00E209C8"/>
    <w:rsid w:val="00E20C69"/>
    <w:rsid w:val="00E2134B"/>
    <w:rsid w:val="00E2169B"/>
    <w:rsid w:val="00E2191F"/>
    <w:rsid w:val="00E21D30"/>
    <w:rsid w:val="00E21F78"/>
    <w:rsid w:val="00E2201E"/>
    <w:rsid w:val="00E2238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6D8"/>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14D"/>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0D"/>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385"/>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57F7A"/>
    <w:rsid w:val="00E60268"/>
    <w:rsid w:val="00E60901"/>
    <w:rsid w:val="00E61114"/>
    <w:rsid w:val="00E61215"/>
    <w:rsid w:val="00E61D17"/>
    <w:rsid w:val="00E621EE"/>
    <w:rsid w:val="00E62355"/>
    <w:rsid w:val="00E6307B"/>
    <w:rsid w:val="00E63257"/>
    <w:rsid w:val="00E638EB"/>
    <w:rsid w:val="00E63D12"/>
    <w:rsid w:val="00E64090"/>
    <w:rsid w:val="00E64867"/>
    <w:rsid w:val="00E6536C"/>
    <w:rsid w:val="00E654A9"/>
    <w:rsid w:val="00E65751"/>
    <w:rsid w:val="00E65AD0"/>
    <w:rsid w:val="00E65EE2"/>
    <w:rsid w:val="00E66119"/>
    <w:rsid w:val="00E664F5"/>
    <w:rsid w:val="00E6665F"/>
    <w:rsid w:val="00E66DAE"/>
    <w:rsid w:val="00E67CAF"/>
    <w:rsid w:val="00E700D6"/>
    <w:rsid w:val="00E707EB"/>
    <w:rsid w:val="00E708FF"/>
    <w:rsid w:val="00E70A6C"/>
    <w:rsid w:val="00E71F92"/>
    <w:rsid w:val="00E722B7"/>
    <w:rsid w:val="00E7282A"/>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596"/>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82E"/>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393D"/>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10E"/>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0E"/>
    <w:rsid w:val="00EC5854"/>
    <w:rsid w:val="00EC6032"/>
    <w:rsid w:val="00EC61B0"/>
    <w:rsid w:val="00EC63EC"/>
    <w:rsid w:val="00EC64B5"/>
    <w:rsid w:val="00EC6AB3"/>
    <w:rsid w:val="00EC7199"/>
    <w:rsid w:val="00EC73A3"/>
    <w:rsid w:val="00EC74EF"/>
    <w:rsid w:val="00EC782D"/>
    <w:rsid w:val="00EC785F"/>
    <w:rsid w:val="00EC7CA9"/>
    <w:rsid w:val="00ED029F"/>
    <w:rsid w:val="00ED064B"/>
    <w:rsid w:val="00ED0985"/>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1C1"/>
    <w:rsid w:val="00ED720D"/>
    <w:rsid w:val="00ED7331"/>
    <w:rsid w:val="00ED7D5E"/>
    <w:rsid w:val="00EE0247"/>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5BE"/>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FC"/>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9E9"/>
    <w:rsid w:val="00F04BC5"/>
    <w:rsid w:val="00F04BF0"/>
    <w:rsid w:val="00F04DC9"/>
    <w:rsid w:val="00F05047"/>
    <w:rsid w:val="00F05181"/>
    <w:rsid w:val="00F05458"/>
    <w:rsid w:val="00F05A47"/>
    <w:rsid w:val="00F05BC1"/>
    <w:rsid w:val="00F06190"/>
    <w:rsid w:val="00F06206"/>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65"/>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4F7"/>
    <w:rsid w:val="00F35678"/>
    <w:rsid w:val="00F357DD"/>
    <w:rsid w:val="00F36398"/>
    <w:rsid w:val="00F363A9"/>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444"/>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451"/>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5EFF"/>
    <w:rsid w:val="00F65F4F"/>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AE"/>
    <w:rsid w:val="00F80DC8"/>
    <w:rsid w:val="00F81249"/>
    <w:rsid w:val="00F81461"/>
    <w:rsid w:val="00F814F8"/>
    <w:rsid w:val="00F81DB1"/>
    <w:rsid w:val="00F81F2C"/>
    <w:rsid w:val="00F81FF0"/>
    <w:rsid w:val="00F825E7"/>
    <w:rsid w:val="00F82DA3"/>
    <w:rsid w:val="00F83291"/>
    <w:rsid w:val="00F8332D"/>
    <w:rsid w:val="00F83F36"/>
    <w:rsid w:val="00F842B2"/>
    <w:rsid w:val="00F84515"/>
    <w:rsid w:val="00F846A7"/>
    <w:rsid w:val="00F847D7"/>
    <w:rsid w:val="00F8484B"/>
    <w:rsid w:val="00F84A4A"/>
    <w:rsid w:val="00F84EC7"/>
    <w:rsid w:val="00F852C8"/>
    <w:rsid w:val="00F85AD6"/>
    <w:rsid w:val="00F85E94"/>
    <w:rsid w:val="00F86156"/>
    <w:rsid w:val="00F86B25"/>
    <w:rsid w:val="00F86F9D"/>
    <w:rsid w:val="00F8762B"/>
    <w:rsid w:val="00F87ABD"/>
    <w:rsid w:val="00F90C57"/>
    <w:rsid w:val="00F910D6"/>
    <w:rsid w:val="00F91324"/>
    <w:rsid w:val="00F91B2D"/>
    <w:rsid w:val="00F91C04"/>
    <w:rsid w:val="00F91E23"/>
    <w:rsid w:val="00F92168"/>
    <w:rsid w:val="00F9285D"/>
    <w:rsid w:val="00F928A0"/>
    <w:rsid w:val="00F931BD"/>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C4D"/>
    <w:rsid w:val="00FA28B6"/>
    <w:rsid w:val="00FA2DB6"/>
    <w:rsid w:val="00FA2FA9"/>
    <w:rsid w:val="00FA3296"/>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989"/>
    <w:rsid w:val="00FB2A2E"/>
    <w:rsid w:val="00FB2C91"/>
    <w:rsid w:val="00FB2D77"/>
    <w:rsid w:val="00FB3112"/>
    <w:rsid w:val="00FB378B"/>
    <w:rsid w:val="00FB407F"/>
    <w:rsid w:val="00FB4088"/>
    <w:rsid w:val="00FB40E9"/>
    <w:rsid w:val="00FB4346"/>
    <w:rsid w:val="00FB4546"/>
    <w:rsid w:val="00FB4917"/>
    <w:rsid w:val="00FB4CB9"/>
    <w:rsid w:val="00FB5269"/>
    <w:rsid w:val="00FB5D5E"/>
    <w:rsid w:val="00FB63C4"/>
    <w:rsid w:val="00FB65A1"/>
    <w:rsid w:val="00FB72C0"/>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27D"/>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319"/>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5FF"/>
    <w:rsid w:val="00FF0AC2"/>
    <w:rsid w:val="00FF0BFF"/>
    <w:rsid w:val="00FF0DD6"/>
    <w:rsid w:val="00FF19A9"/>
    <w:rsid w:val="00FF2197"/>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BB2"/>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66291767">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5119978">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87084834">
      <w:bodyDiv w:val="1"/>
      <w:marLeft w:val="0"/>
      <w:marRight w:val="0"/>
      <w:marTop w:val="0"/>
      <w:marBottom w:val="0"/>
      <w:divBdr>
        <w:top w:val="none" w:sz="0" w:space="0" w:color="auto"/>
        <w:left w:val="none" w:sz="0" w:space="0" w:color="auto"/>
        <w:bottom w:val="none" w:sz="0" w:space="0" w:color="auto"/>
        <w:right w:val="none" w:sz="0" w:space="0" w:color="auto"/>
      </w:divBdr>
      <w:divsChild>
        <w:div w:id="1080250097">
          <w:marLeft w:val="360"/>
          <w:marRight w:val="0"/>
          <w:marTop w:val="20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3471858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402399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949662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41908855">
      <w:bodyDiv w:val="1"/>
      <w:marLeft w:val="0"/>
      <w:marRight w:val="0"/>
      <w:marTop w:val="0"/>
      <w:marBottom w:val="0"/>
      <w:divBdr>
        <w:top w:val="none" w:sz="0" w:space="0" w:color="auto"/>
        <w:left w:val="none" w:sz="0" w:space="0" w:color="auto"/>
        <w:bottom w:val="none" w:sz="0" w:space="0" w:color="auto"/>
        <w:right w:val="none" w:sz="0" w:space="0" w:color="auto"/>
      </w:divBdr>
      <w:divsChild>
        <w:div w:id="490407582">
          <w:marLeft w:val="0"/>
          <w:marRight w:val="0"/>
          <w:marTop w:val="0"/>
          <w:marBottom w:val="0"/>
          <w:divBdr>
            <w:top w:val="none" w:sz="0" w:space="0" w:color="auto"/>
            <w:left w:val="none" w:sz="0" w:space="0" w:color="auto"/>
            <w:bottom w:val="none" w:sz="0" w:space="0" w:color="auto"/>
            <w:right w:val="none" w:sz="0" w:space="0" w:color="auto"/>
          </w:divBdr>
          <w:divsChild>
            <w:div w:id="15097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0458">
      <w:bodyDiv w:val="1"/>
      <w:marLeft w:val="0"/>
      <w:marRight w:val="0"/>
      <w:marTop w:val="0"/>
      <w:marBottom w:val="0"/>
      <w:divBdr>
        <w:top w:val="none" w:sz="0" w:space="0" w:color="auto"/>
        <w:left w:val="none" w:sz="0" w:space="0" w:color="auto"/>
        <w:bottom w:val="none" w:sz="0" w:space="0" w:color="auto"/>
        <w:right w:val="none" w:sz="0" w:space="0" w:color="auto"/>
      </w:divBdr>
      <w:divsChild>
        <w:div w:id="1778065343">
          <w:marLeft w:val="1080"/>
          <w:marRight w:val="0"/>
          <w:marTop w:val="100"/>
          <w:marBottom w:val="0"/>
          <w:divBdr>
            <w:top w:val="none" w:sz="0" w:space="0" w:color="auto"/>
            <w:left w:val="none" w:sz="0" w:space="0" w:color="auto"/>
            <w:bottom w:val="none" w:sz="0" w:space="0" w:color="auto"/>
            <w:right w:val="none" w:sz="0" w:space="0" w:color="auto"/>
          </w:divBdr>
        </w:div>
        <w:div w:id="341975073">
          <w:marLeft w:val="1080"/>
          <w:marRight w:val="0"/>
          <w:marTop w:val="100"/>
          <w:marBottom w:val="0"/>
          <w:divBdr>
            <w:top w:val="none" w:sz="0" w:space="0" w:color="auto"/>
            <w:left w:val="none" w:sz="0" w:space="0" w:color="auto"/>
            <w:bottom w:val="none" w:sz="0" w:space="0" w:color="auto"/>
            <w:right w:val="none" w:sz="0" w:space="0" w:color="auto"/>
          </w:divBdr>
        </w:div>
        <w:div w:id="341395280">
          <w:marLeft w:val="1800"/>
          <w:marRight w:val="0"/>
          <w:marTop w:val="100"/>
          <w:marBottom w:val="0"/>
          <w:divBdr>
            <w:top w:val="none" w:sz="0" w:space="0" w:color="auto"/>
            <w:left w:val="none" w:sz="0" w:space="0" w:color="auto"/>
            <w:bottom w:val="none" w:sz="0" w:space="0" w:color="auto"/>
            <w:right w:val="none" w:sz="0" w:space="0" w:color="auto"/>
          </w:divBdr>
        </w:div>
        <w:div w:id="3869920">
          <w:marLeft w:val="1800"/>
          <w:marRight w:val="0"/>
          <w:marTop w:val="100"/>
          <w:marBottom w:val="0"/>
          <w:divBdr>
            <w:top w:val="none" w:sz="0" w:space="0" w:color="auto"/>
            <w:left w:val="none" w:sz="0" w:space="0" w:color="auto"/>
            <w:bottom w:val="none" w:sz="0" w:space="0" w:color="auto"/>
            <w:right w:val="none" w:sz="0" w:space="0" w:color="auto"/>
          </w:divBdr>
        </w:div>
        <w:div w:id="518399540">
          <w:marLeft w:val="1800"/>
          <w:marRight w:val="0"/>
          <w:marTop w:val="100"/>
          <w:marBottom w:val="0"/>
          <w:divBdr>
            <w:top w:val="none" w:sz="0" w:space="0" w:color="auto"/>
            <w:left w:val="none" w:sz="0" w:space="0" w:color="auto"/>
            <w:bottom w:val="none" w:sz="0" w:space="0" w:color="auto"/>
            <w:right w:val="none" w:sz="0" w:space="0" w:color="auto"/>
          </w:divBdr>
        </w:div>
        <w:div w:id="641470375">
          <w:marLeft w:val="1800"/>
          <w:marRight w:val="0"/>
          <w:marTop w:val="10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FE7EB-0474-4604-8BC4-13196E903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1274</Words>
  <Characters>7266</Characters>
  <Application>Microsoft Office Word</Application>
  <DocSecurity>0</DocSecurity>
  <Lines>60</Lines>
  <Paragraphs>17</Paragraphs>
  <ScaleCrop>false</ScaleCrop>
  <Company>Nokia Siemens Networks</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9</cp:revision>
  <cp:lastPrinted>2013-04-02T02:18:00Z</cp:lastPrinted>
  <dcterms:created xsi:type="dcterms:W3CDTF">2020-04-10T10:22:00Z</dcterms:created>
  <dcterms:modified xsi:type="dcterms:W3CDTF">2020-04-10T11:22:00Z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