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31DAB" w14:textId="2CCFB328" w:rsidR="003C346D" w:rsidRPr="00592712" w:rsidRDefault="00E45289" w:rsidP="003C346D">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8D4F4D9" wp14:editId="2CC1F76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C6BBC"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w:t>
      </w:r>
      <w:r w:rsidR="009C11EC">
        <w:rPr>
          <w:b/>
        </w:rPr>
        <w:t xml:space="preserve">NR AH </w:t>
      </w:r>
      <w:r w:rsidR="00592712" w:rsidRPr="00592712">
        <w:rPr>
          <w:b/>
        </w:rPr>
        <w:t>meeting</w:t>
      </w:r>
      <w:r w:rsidR="003C346D" w:rsidRPr="00592712">
        <w:rPr>
          <w:b/>
        </w:rPr>
        <w:tab/>
      </w:r>
      <w:r w:rsidR="00915C4C" w:rsidRPr="00915C4C">
        <w:rPr>
          <w:b/>
          <w:kern w:val="2"/>
          <w:lang w:eastAsia="zh-CN"/>
        </w:rPr>
        <w:t>R1-</w:t>
      </w:r>
      <w:r w:rsidR="004E08F4">
        <w:rPr>
          <w:b/>
          <w:kern w:val="2"/>
          <w:lang w:eastAsia="zh-CN"/>
        </w:rPr>
        <w:t>1700865</w:t>
      </w:r>
    </w:p>
    <w:p w14:paraId="66562892" w14:textId="42C16DB3" w:rsidR="003C346D" w:rsidRPr="0052396B" w:rsidRDefault="00F10AC8" w:rsidP="003C346D">
      <w:pPr>
        <w:jc w:val="left"/>
        <w:rPr>
          <w:b/>
          <w:bCs/>
        </w:rPr>
      </w:pPr>
      <w:r>
        <w:rPr>
          <w:b/>
          <w:kern w:val="2"/>
          <w:lang w:eastAsia="zh-CN"/>
        </w:rPr>
        <w:t>Reno</w:t>
      </w:r>
      <w:r w:rsidRPr="00E10317">
        <w:rPr>
          <w:b/>
          <w:kern w:val="2"/>
          <w:lang w:eastAsia="zh-CN"/>
        </w:rPr>
        <w:t xml:space="preserve">, </w:t>
      </w:r>
      <w:r>
        <w:rPr>
          <w:b/>
          <w:kern w:val="2"/>
          <w:lang w:eastAsia="zh-CN"/>
        </w:rPr>
        <w:t>US</w:t>
      </w:r>
      <w:r w:rsidR="00AC349D">
        <w:rPr>
          <w:b/>
          <w:kern w:val="2"/>
          <w:lang w:eastAsia="zh-CN"/>
        </w:rPr>
        <w:t>A</w:t>
      </w:r>
      <w:r w:rsidR="009C11EC">
        <w:rPr>
          <w:rFonts w:hint="eastAsia"/>
          <w:b/>
          <w:kern w:val="2"/>
          <w:lang w:eastAsia="zh-CN"/>
        </w:rPr>
        <w:t xml:space="preserve">. </w:t>
      </w:r>
      <w:r w:rsidR="009C11EC">
        <w:rPr>
          <w:b/>
          <w:kern w:val="2"/>
          <w:lang w:eastAsia="zh-CN"/>
        </w:rPr>
        <w:t xml:space="preserve"> </w:t>
      </w:r>
      <w:r w:rsidR="009C11EC" w:rsidRPr="009C11EC">
        <w:rPr>
          <w:b/>
          <w:kern w:val="2"/>
          <w:lang w:eastAsia="zh-CN"/>
        </w:rPr>
        <w:t>16th - 20th January 201</w:t>
      </w:r>
      <w:r w:rsidR="009C11EC">
        <w:rPr>
          <w:b/>
          <w:kern w:val="2"/>
          <w:lang w:eastAsia="zh-CN"/>
        </w:rPr>
        <w:t>7</w:t>
      </w:r>
    </w:p>
    <w:p w14:paraId="125F681F" w14:textId="77777777" w:rsidR="003C346D" w:rsidRPr="0052396B" w:rsidRDefault="003C346D" w:rsidP="00771021">
      <w:pPr>
        <w:pBdr>
          <w:top w:val="single" w:sz="4" w:space="0" w:color="auto"/>
        </w:pBdr>
        <w:spacing w:after="0"/>
        <w:jc w:val="left"/>
        <w:rPr>
          <w:b/>
          <w:bCs/>
          <w:sz w:val="16"/>
          <w:szCs w:val="16"/>
        </w:rPr>
      </w:pPr>
    </w:p>
    <w:p w14:paraId="712A2322" w14:textId="5B87852D"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C11EC">
        <w:rPr>
          <w:b/>
          <w:lang w:eastAsia="zh-CN"/>
        </w:rPr>
        <w:t>5</w:t>
      </w:r>
      <w:r w:rsidR="009C11EC">
        <w:rPr>
          <w:rFonts w:hint="eastAsia"/>
          <w:b/>
          <w:lang w:eastAsia="zh-CN"/>
        </w:rPr>
        <w:t>.1</w:t>
      </w:r>
      <w:r w:rsidR="00C83B69">
        <w:rPr>
          <w:rFonts w:hint="eastAsia"/>
          <w:b/>
          <w:lang w:eastAsia="zh-CN"/>
        </w:rPr>
        <w:t>.1</w:t>
      </w:r>
      <w:r w:rsidR="009C11EC">
        <w:rPr>
          <w:rFonts w:hint="eastAsia"/>
          <w:b/>
          <w:lang w:eastAsia="zh-CN"/>
        </w:rPr>
        <w:t>.</w:t>
      </w:r>
      <w:r w:rsidR="00032A01">
        <w:rPr>
          <w:b/>
          <w:lang w:eastAsia="zh-CN"/>
        </w:rPr>
        <w:t>3</w:t>
      </w:r>
    </w:p>
    <w:p w14:paraId="7892C031" w14:textId="7F815CFF" w:rsidR="003C346D" w:rsidRPr="00447E0C" w:rsidRDefault="00997F89" w:rsidP="003C346D">
      <w:pPr>
        <w:spacing w:after="60"/>
        <w:ind w:left="1555" w:hanging="1555"/>
        <w:jc w:val="left"/>
        <w:rPr>
          <w:b/>
          <w:lang w:eastAsia="zh-CN"/>
        </w:rPr>
      </w:pPr>
      <w:r>
        <w:rPr>
          <w:b/>
        </w:rPr>
        <w:t>Source:</w:t>
      </w:r>
      <w:r>
        <w:rPr>
          <w:b/>
        </w:rPr>
        <w:tab/>
      </w:r>
      <w:r w:rsidR="00676B5E">
        <w:rPr>
          <w:b/>
          <w:lang w:eastAsia="zh-CN"/>
        </w:rPr>
        <w:t>XiaoMi</w:t>
      </w:r>
    </w:p>
    <w:p w14:paraId="30E406EC" w14:textId="239E0ED9" w:rsidR="003C346D" w:rsidRPr="00447E0C" w:rsidRDefault="003C346D" w:rsidP="003C346D">
      <w:pPr>
        <w:spacing w:after="60"/>
        <w:ind w:left="1555" w:hanging="1555"/>
        <w:jc w:val="left"/>
        <w:rPr>
          <w:b/>
          <w:lang w:eastAsia="zh-CN"/>
        </w:rPr>
      </w:pPr>
      <w:r w:rsidRPr="00447E0C">
        <w:rPr>
          <w:b/>
        </w:rPr>
        <w:t>Title:</w:t>
      </w:r>
      <w:r w:rsidRPr="00447E0C">
        <w:rPr>
          <w:b/>
        </w:rPr>
        <w:tab/>
      </w:r>
      <w:r w:rsidR="0078332A">
        <w:rPr>
          <w:b/>
        </w:rPr>
        <w:t xml:space="preserve">Discussion on </w:t>
      </w:r>
      <w:r w:rsidR="009C11EC">
        <w:rPr>
          <w:b/>
          <w:lang w:eastAsia="zh-CN"/>
        </w:rPr>
        <w:t>NR paging design</w:t>
      </w:r>
    </w:p>
    <w:p w14:paraId="53B96787" w14:textId="2F65E8B8" w:rsidR="005C5112" w:rsidRPr="00447E0C" w:rsidRDefault="003C346D" w:rsidP="005C5112">
      <w:pPr>
        <w:spacing w:after="60"/>
        <w:ind w:left="1555" w:hanging="1555"/>
        <w:jc w:val="left"/>
        <w:rPr>
          <w:b/>
          <w:lang w:eastAsia="zh-CN"/>
        </w:rPr>
      </w:pPr>
      <w:r w:rsidRPr="00447E0C">
        <w:rPr>
          <w:b/>
        </w:rPr>
        <w:t>Document for:</w:t>
      </w:r>
      <w:r w:rsidRPr="00447E0C">
        <w:rPr>
          <w:b/>
        </w:rPr>
        <w:tab/>
      </w:r>
      <w:r w:rsidR="0007210F">
        <w:rPr>
          <w:b/>
        </w:rPr>
        <w:t>Discussio</w:t>
      </w:r>
      <w:r w:rsidR="00F1470B">
        <w:rPr>
          <w:b/>
        </w:rPr>
        <w:t>n</w:t>
      </w:r>
      <w:r w:rsidR="005C5112">
        <w:rPr>
          <w:b/>
        </w:rPr>
        <w:t xml:space="preserve"> and</w:t>
      </w:r>
      <w:r w:rsidR="005C5112">
        <w:rPr>
          <w:rFonts w:hint="eastAsia"/>
          <w:b/>
          <w:lang w:eastAsia="zh-CN"/>
        </w:rPr>
        <w:t xml:space="preserve"> </w:t>
      </w:r>
      <w:r w:rsidR="005C5112" w:rsidRPr="005C5112">
        <w:rPr>
          <w:b/>
          <w:lang w:eastAsia="zh-CN"/>
        </w:rPr>
        <w:t>Decision</w:t>
      </w:r>
    </w:p>
    <w:p w14:paraId="55AFB375" w14:textId="77777777" w:rsidR="009C0564" w:rsidRPr="00447E0C" w:rsidRDefault="009C0564" w:rsidP="00E51A78">
      <w:pPr>
        <w:pBdr>
          <w:bottom w:val="single" w:sz="4" w:space="1" w:color="auto"/>
        </w:pBdr>
        <w:spacing w:after="0"/>
        <w:jc w:val="left"/>
        <w:rPr>
          <w:b/>
          <w:sz w:val="16"/>
          <w:szCs w:val="16"/>
        </w:rPr>
      </w:pPr>
    </w:p>
    <w:p w14:paraId="50847747" w14:textId="77777777" w:rsidR="00B552AD" w:rsidRDefault="00B552AD" w:rsidP="00F17A45">
      <w:pPr>
        <w:pStyle w:val="1"/>
        <w:rPr>
          <w:lang w:eastAsia="zh-CN"/>
        </w:rPr>
      </w:pPr>
      <w:r>
        <w:rPr>
          <w:lang w:eastAsia="zh-CN"/>
        </w:rPr>
        <w:t>Introduction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D5AD2" w:rsidRPr="00312AF0" w14:paraId="0CC208CB" w14:textId="77777777" w:rsidTr="00AB40AB">
        <w:tc>
          <w:tcPr>
            <w:tcW w:w="9533" w:type="dxa"/>
            <w:shd w:val="clear" w:color="auto" w:fill="auto"/>
          </w:tcPr>
          <w:p w14:paraId="66246E91" w14:textId="2FE17B9D" w:rsidR="009D5AD2" w:rsidRDefault="00CA7680" w:rsidP="00CE3FEB">
            <w:pPr>
              <w:overflowPunct w:val="0"/>
              <w:spacing w:afterLines="50"/>
              <w:textAlignment w:val="baseline"/>
              <w:rPr>
                <w:rFonts w:eastAsia="MS Mincho"/>
                <w:lang w:eastAsia="ja-JP"/>
              </w:rPr>
            </w:pPr>
            <w:r w:rsidRPr="00D70E3C">
              <w:rPr>
                <w:rFonts w:eastAsia="MS Mincho"/>
                <w:lang w:eastAsia="ja-JP"/>
              </w:rPr>
              <w:t xml:space="preserve">In </w:t>
            </w:r>
            <w:r w:rsidR="009D5AD2" w:rsidRPr="00D70E3C">
              <w:rPr>
                <w:rFonts w:eastAsia="MS Mincho"/>
                <w:lang w:eastAsia="ja-JP"/>
              </w:rPr>
              <w:t>RAN</w:t>
            </w:r>
            <w:r w:rsidR="009D5AD2" w:rsidRPr="00B8290A">
              <w:rPr>
                <w:rFonts w:eastAsia="MS Mincho"/>
                <w:lang w:eastAsia="ja-JP"/>
              </w:rPr>
              <w:t>1</w:t>
            </w:r>
            <w:r w:rsidR="009C11EC">
              <w:rPr>
                <w:rFonts w:eastAsia="MS Mincho"/>
                <w:lang w:eastAsia="ja-JP"/>
              </w:rPr>
              <w:t xml:space="preserve"> #87,</w:t>
            </w:r>
            <w:r w:rsidR="009D5AD2" w:rsidRPr="00B8290A">
              <w:rPr>
                <w:rFonts w:eastAsia="MS Mincho"/>
                <w:lang w:eastAsia="ja-JP"/>
              </w:rPr>
              <w:t xml:space="preserve"> </w:t>
            </w:r>
            <w:r w:rsidR="009C11EC">
              <w:rPr>
                <w:rFonts w:eastAsia="MS Mincho"/>
                <w:lang w:eastAsia="ja-JP"/>
              </w:rPr>
              <w:t>on multi-Beam paging</w:t>
            </w:r>
            <w:r w:rsidR="009C11EC">
              <w:rPr>
                <w:lang w:eastAsia="zh-CN"/>
              </w:rPr>
              <w:t xml:space="preserve">, </w:t>
            </w:r>
            <w:r w:rsidR="009D5AD2">
              <w:rPr>
                <w:rFonts w:eastAsia="MS Mincho"/>
                <w:lang w:eastAsia="ja-JP"/>
              </w:rPr>
              <w:t xml:space="preserve">the following </w:t>
            </w:r>
            <w:r w:rsidR="0078332A">
              <w:rPr>
                <w:rFonts w:eastAsia="MS Mincho"/>
                <w:lang w:eastAsia="ja-JP"/>
              </w:rPr>
              <w:t>agreements</w:t>
            </w:r>
            <w:r>
              <w:rPr>
                <w:rFonts w:eastAsia="MS Mincho"/>
                <w:lang w:eastAsia="ja-JP"/>
              </w:rPr>
              <w:t xml:space="preserve"> </w:t>
            </w:r>
            <w:r w:rsidR="00CB23BB">
              <w:rPr>
                <w:rFonts w:eastAsia="MS Mincho"/>
                <w:lang w:eastAsia="ja-JP"/>
              </w:rPr>
              <w:t>were</w:t>
            </w:r>
            <w:r>
              <w:rPr>
                <w:rFonts w:eastAsia="MS Mincho"/>
                <w:lang w:eastAsia="ja-JP"/>
              </w:rPr>
              <w:t xml:space="preserve"> re</w:t>
            </w:r>
            <w:r w:rsidR="009D5AD2">
              <w:rPr>
                <w:rFonts w:eastAsia="MS Mincho"/>
                <w:lang w:eastAsia="ja-JP"/>
              </w:rPr>
              <w:t>ached</w:t>
            </w:r>
            <w:r w:rsidR="009D5AD2">
              <w:rPr>
                <w:rFonts w:eastAsia="MS Mincho" w:hint="eastAsia"/>
                <w:lang w:eastAsia="ja-JP"/>
              </w:rPr>
              <w:t xml:space="preserve"> [</w:t>
            </w:r>
            <w:r>
              <w:rPr>
                <w:rFonts w:eastAsia="MS Mincho"/>
                <w:lang w:eastAsia="ja-JP"/>
              </w:rPr>
              <w:t>1</w:t>
            </w:r>
            <w:r w:rsidR="009D5AD2">
              <w:rPr>
                <w:rFonts w:eastAsia="MS Mincho" w:hint="eastAsia"/>
                <w:lang w:eastAsia="ja-JP"/>
              </w:rPr>
              <w:t>]</w:t>
            </w:r>
            <w:r w:rsidR="00B8102F">
              <w:rPr>
                <w:rFonts w:eastAsia="MS Mincho"/>
                <w:lang w:eastAsia="ja-JP"/>
              </w:rPr>
              <w:t>[2]</w:t>
            </w:r>
          </w:p>
          <w:p w14:paraId="5FB00A32" w14:textId="619BCCB3" w:rsidR="0078332A" w:rsidRDefault="0078332A" w:rsidP="0078332A">
            <w:pPr>
              <w:rPr>
                <w:rFonts w:eastAsia="MS Mincho"/>
                <w:lang w:eastAsia="ja-JP"/>
              </w:rPr>
            </w:pPr>
            <w:r w:rsidRPr="0078332A">
              <w:rPr>
                <w:rFonts w:eastAsia="MS Mincho"/>
                <w:lang w:eastAsia="ja-JP"/>
              </w:rPr>
              <w:t>Agreement</w:t>
            </w:r>
            <w:r>
              <w:rPr>
                <w:rFonts w:eastAsia="MS Mincho"/>
                <w:lang w:eastAsia="ja-JP"/>
              </w:rPr>
              <w:t>:</w:t>
            </w:r>
          </w:p>
          <w:p w14:paraId="77A34A93" w14:textId="77777777" w:rsidR="009C11EC" w:rsidRPr="00CB1BCF" w:rsidRDefault="009C11EC" w:rsidP="009C11EC">
            <w:pPr>
              <w:numPr>
                <w:ilvl w:val="0"/>
                <w:numId w:val="28"/>
              </w:numPr>
              <w:autoSpaceDE/>
              <w:autoSpaceDN/>
              <w:adjustRightInd/>
              <w:snapToGrid/>
              <w:spacing w:after="0"/>
              <w:jc w:val="left"/>
              <w:rPr>
                <w:szCs w:val="20"/>
              </w:rPr>
            </w:pPr>
            <w:r w:rsidRPr="00CB1BCF">
              <w:rPr>
                <w:rFonts w:hint="eastAsia"/>
                <w:szCs w:val="20"/>
              </w:rPr>
              <w:t>For</w:t>
            </w:r>
            <w:r w:rsidRPr="00CB1BCF">
              <w:rPr>
                <w:szCs w:val="20"/>
              </w:rPr>
              <w:t xml:space="preserve"> paging in multi-beam operation, support beam sweeping for paging, and study the following methods:</w:t>
            </w:r>
          </w:p>
          <w:p w14:paraId="4E70E5DC" w14:textId="77777777" w:rsidR="009C11EC" w:rsidRPr="00CB1BCF" w:rsidRDefault="009C11EC" w:rsidP="009C11EC">
            <w:pPr>
              <w:numPr>
                <w:ilvl w:val="1"/>
                <w:numId w:val="28"/>
              </w:numPr>
              <w:autoSpaceDE/>
              <w:autoSpaceDN/>
              <w:adjustRightInd/>
              <w:snapToGrid/>
              <w:spacing w:after="0"/>
              <w:jc w:val="left"/>
              <w:rPr>
                <w:szCs w:val="20"/>
              </w:rPr>
            </w:pPr>
            <w:r w:rsidRPr="00CB1BCF">
              <w:rPr>
                <w:szCs w:val="20"/>
              </w:rPr>
              <w:t>Alt-1: Multiplexing paging with SS blocks</w:t>
            </w:r>
          </w:p>
          <w:p w14:paraId="5C2EF785" w14:textId="77777777" w:rsidR="009C11EC" w:rsidRPr="00CB1BCF" w:rsidRDefault="009C11EC" w:rsidP="009C11EC">
            <w:pPr>
              <w:numPr>
                <w:ilvl w:val="2"/>
                <w:numId w:val="28"/>
              </w:numPr>
              <w:autoSpaceDE/>
              <w:autoSpaceDN/>
              <w:adjustRightInd/>
              <w:snapToGrid/>
              <w:spacing w:after="0"/>
              <w:jc w:val="left"/>
              <w:rPr>
                <w:szCs w:val="20"/>
              </w:rPr>
            </w:pPr>
            <w:r w:rsidRPr="00CB1BCF">
              <w:rPr>
                <w:szCs w:val="20"/>
              </w:rPr>
              <w:t xml:space="preserve">FFS: Details of paging </w:t>
            </w:r>
          </w:p>
          <w:p w14:paraId="10DA97EA" w14:textId="77777777" w:rsidR="009C11EC" w:rsidRPr="00CB1BCF" w:rsidRDefault="009C11EC" w:rsidP="009C11EC">
            <w:pPr>
              <w:numPr>
                <w:ilvl w:val="1"/>
                <w:numId w:val="28"/>
              </w:numPr>
              <w:autoSpaceDE/>
              <w:autoSpaceDN/>
              <w:adjustRightInd/>
              <w:snapToGrid/>
              <w:spacing w:after="0"/>
              <w:jc w:val="left"/>
              <w:rPr>
                <w:szCs w:val="20"/>
              </w:rPr>
            </w:pPr>
            <w:r w:rsidRPr="00CB1BCF">
              <w:rPr>
                <w:szCs w:val="20"/>
              </w:rPr>
              <w:t xml:space="preserve">Alt-2: Adding another round of beam sweeping for paging </w:t>
            </w:r>
          </w:p>
          <w:p w14:paraId="2D02A362" w14:textId="77777777" w:rsidR="009C11EC" w:rsidRPr="00CB1BCF" w:rsidRDefault="009C11EC" w:rsidP="009C11EC">
            <w:pPr>
              <w:numPr>
                <w:ilvl w:val="2"/>
                <w:numId w:val="28"/>
              </w:numPr>
              <w:autoSpaceDE/>
              <w:autoSpaceDN/>
              <w:adjustRightInd/>
              <w:snapToGrid/>
              <w:spacing w:after="0"/>
              <w:jc w:val="left"/>
              <w:rPr>
                <w:szCs w:val="20"/>
              </w:rPr>
            </w:pPr>
            <w:r w:rsidRPr="00CB1BCF">
              <w:rPr>
                <w:szCs w:val="20"/>
              </w:rPr>
              <w:t xml:space="preserve">Note: Another round of beam sweeping is different from the beam sweeping of SS burst set </w:t>
            </w:r>
          </w:p>
          <w:p w14:paraId="5942A2FE" w14:textId="77777777" w:rsidR="009C11EC" w:rsidRPr="00CB1BCF" w:rsidRDefault="009C11EC" w:rsidP="009C11EC">
            <w:pPr>
              <w:numPr>
                <w:ilvl w:val="1"/>
                <w:numId w:val="28"/>
              </w:numPr>
              <w:autoSpaceDE/>
              <w:autoSpaceDN/>
              <w:adjustRightInd/>
              <w:snapToGrid/>
              <w:spacing w:after="0"/>
              <w:jc w:val="left"/>
              <w:rPr>
                <w:szCs w:val="20"/>
              </w:rPr>
            </w:pPr>
            <w:r w:rsidRPr="00CB1BCF">
              <w:rPr>
                <w:rFonts w:hint="eastAsia"/>
                <w:szCs w:val="20"/>
              </w:rPr>
              <w:t>Other alternatives are not precluded</w:t>
            </w:r>
          </w:p>
          <w:p w14:paraId="3CD6853B" w14:textId="0F1FD91A" w:rsidR="005F444F" w:rsidRPr="0078332A" w:rsidRDefault="009C11EC" w:rsidP="00954C44">
            <w:pPr>
              <w:numPr>
                <w:ilvl w:val="1"/>
                <w:numId w:val="28"/>
              </w:numPr>
              <w:autoSpaceDE/>
              <w:autoSpaceDN/>
              <w:adjustRightInd/>
              <w:snapToGrid/>
              <w:spacing w:after="0"/>
              <w:jc w:val="left"/>
              <w:rPr>
                <w:rFonts w:eastAsia="MS Mincho"/>
                <w:lang w:eastAsia="ja-JP"/>
              </w:rPr>
            </w:pPr>
            <w:r w:rsidRPr="00CB1BCF">
              <w:rPr>
                <w:rFonts w:hint="eastAsia"/>
                <w:szCs w:val="20"/>
              </w:rPr>
              <w:t>Companies report their assumption for paging</w:t>
            </w:r>
          </w:p>
        </w:tc>
      </w:tr>
    </w:tbl>
    <w:p w14:paraId="1FFE0053" w14:textId="0112F00C" w:rsidR="00B849C9" w:rsidRPr="00005D67" w:rsidRDefault="009D5AD2" w:rsidP="009D5AD2">
      <w:pPr>
        <w:widowControl w:val="0"/>
        <w:spacing w:before="120"/>
        <w:rPr>
          <w:lang w:eastAsia="zh-CN"/>
        </w:rPr>
      </w:pPr>
      <w:r>
        <w:rPr>
          <w:rFonts w:eastAsia="MS Mincho" w:hint="eastAsia"/>
        </w:rPr>
        <w:t xml:space="preserve">In this </w:t>
      </w:r>
      <w:r w:rsidR="00954C44">
        <w:rPr>
          <w:rFonts w:eastAsia="MS Mincho"/>
        </w:rPr>
        <w:t xml:space="preserve">contribution, </w:t>
      </w:r>
      <w:r w:rsidR="002759E1">
        <w:rPr>
          <w:rFonts w:eastAsia="MS Mincho"/>
        </w:rPr>
        <w:t>we have some observation</w:t>
      </w:r>
      <w:r w:rsidR="0078332A">
        <w:rPr>
          <w:rFonts w:eastAsia="MS Mincho"/>
        </w:rPr>
        <w:t>s</w:t>
      </w:r>
      <w:r>
        <w:rPr>
          <w:rFonts w:eastAsia="MS Mincho"/>
        </w:rPr>
        <w:t xml:space="preserve"> and proposals on the </w:t>
      </w:r>
      <w:r w:rsidR="00954C44">
        <w:rPr>
          <w:rFonts w:eastAsia="MS Mincho"/>
          <w:lang w:eastAsia="ja-JP"/>
        </w:rPr>
        <w:t>NR paging</w:t>
      </w:r>
      <w:r w:rsidR="00492453">
        <w:rPr>
          <w:rFonts w:eastAsia="MS Mincho"/>
          <w:lang w:eastAsia="ja-JP"/>
        </w:rPr>
        <w:t xml:space="preserve"> </w:t>
      </w:r>
      <w:r w:rsidR="00492453">
        <w:t>design</w:t>
      </w:r>
      <w:r w:rsidR="00704AA8">
        <w:rPr>
          <w:rFonts w:eastAsia="MS Mincho"/>
          <w:lang w:eastAsia="ja-JP"/>
        </w:rPr>
        <w:t xml:space="preserve"> </w:t>
      </w:r>
      <w:r w:rsidR="00954C44">
        <w:rPr>
          <w:lang w:eastAsia="zh-CN"/>
        </w:rPr>
        <w:t xml:space="preserve">based on some agreements and working assumptions as </w:t>
      </w:r>
      <w:r w:rsidR="00005D67">
        <w:rPr>
          <w:lang w:eastAsia="zh-CN"/>
        </w:rPr>
        <w:t>in previous meetings.</w:t>
      </w:r>
    </w:p>
    <w:p w14:paraId="6E5F389B" w14:textId="77777777" w:rsidR="00B7181D" w:rsidRPr="004C0B28" w:rsidRDefault="00B7181D" w:rsidP="00DD1222">
      <w:pPr>
        <w:pBdr>
          <w:bottom w:val="single" w:sz="12" w:space="1" w:color="auto"/>
        </w:pBdr>
        <w:rPr>
          <w:sz w:val="16"/>
          <w:szCs w:val="16"/>
          <w:lang w:eastAsia="zh-CN"/>
        </w:rPr>
      </w:pPr>
    </w:p>
    <w:p w14:paraId="560B84F3" w14:textId="2DE628E4" w:rsidR="00084065" w:rsidRDefault="006E056F" w:rsidP="009D5AD2">
      <w:pPr>
        <w:pStyle w:val="1"/>
        <w:rPr>
          <w:lang w:eastAsia="zh-CN"/>
        </w:rPr>
      </w:pPr>
      <w:r>
        <w:rPr>
          <w:szCs w:val="20"/>
        </w:rPr>
        <w:t>Discussion</w:t>
      </w:r>
    </w:p>
    <w:p w14:paraId="13CDF523" w14:textId="5A4053F2" w:rsidR="009F059F" w:rsidRDefault="0022574E" w:rsidP="0022574E">
      <w:pPr>
        <w:rPr>
          <w:rFonts w:eastAsia="Batang"/>
          <w:lang w:eastAsia="ko-KR"/>
        </w:rPr>
      </w:pPr>
      <w:r>
        <w:rPr>
          <w:rFonts w:eastAsia="宋体"/>
          <w:lang w:eastAsia="zh-CN"/>
        </w:rPr>
        <w:t>UE</w:t>
      </w:r>
      <w:r>
        <w:rPr>
          <w:rFonts w:eastAsia="宋体" w:hint="eastAsia"/>
          <w:lang w:eastAsia="zh-CN"/>
        </w:rPr>
        <w:t xml:space="preserve"> </w:t>
      </w:r>
      <w:r w:rsidR="009F059F">
        <w:rPr>
          <w:rFonts w:eastAsia="宋体"/>
          <w:lang w:eastAsia="zh-CN"/>
        </w:rPr>
        <w:t xml:space="preserve">in idle mode </w:t>
      </w:r>
      <w:r>
        <w:rPr>
          <w:rFonts w:eastAsia="宋体" w:hint="eastAsia"/>
          <w:lang w:eastAsia="zh-CN"/>
        </w:rPr>
        <w:t xml:space="preserve">should monitor paging on </w:t>
      </w:r>
      <w:r>
        <w:rPr>
          <w:rFonts w:eastAsia="宋体"/>
          <w:lang w:eastAsia="zh-CN"/>
        </w:rPr>
        <w:t xml:space="preserve">calculated paging </w:t>
      </w:r>
      <w:r>
        <w:rPr>
          <w:rFonts w:eastAsia="Batang" w:hint="eastAsia"/>
          <w:lang w:eastAsia="ko-KR"/>
        </w:rPr>
        <w:t>occasion</w:t>
      </w:r>
      <w:r w:rsidR="009F059F">
        <w:rPr>
          <w:rFonts w:eastAsia="Batang"/>
          <w:lang w:eastAsia="ko-KR"/>
        </w:rPr>
        <w:t>s</w:t>
      </w:r>
      <w:r w:rsidR="009D37AD">
        <w:rPr>
          <w:rFonts w:eastAsia="Batang" w:hint="eastAsia"/>
          <w:lang w:eastAsia="ko-KR"/>
        </w:rPr>
        <w:t xml:space="preserve"> (PO</w:t>
      </w:r>
      <w:r w:rsidR="009D37AD" w:rsidRPr="009D37AD">
        <w:rPr>
          <w:rFonts w:eastAsia="Batang" w:hint="eastAsia"/>
          <w:lang w:eastAsia="ko-KR"/>
        </w:rPr>
        <w:t>/PF</w:t>
      </w:r>
      <w:r>
        <w:rPr>
          <w:rFonts w:eastAsia="Batang" w:hint="eastAsia"/>
          <w:lang w:eastAsia="ko-KR"/>
        </w:rPr>
        <w:t xml:space="preserve">) </w:t>
      </w:r>
      <w:r>
        <w:rPr>
          <w:rFonts w:eastAsia="Batang"/>
          <w:lang w:eastAsia="ko-KR"/>
        </w:rPr>
        <w:t xml:space="preserve">during the DRX cycle </w:t>
      </w:r>
      <w:r w:rsidR="00566E2E">
        <w:rPr>
          <w:rFonts w:eastAsia="Batang"/>
          <w:lang w:eastAsia="ko-KR"/>
        </w:rPr>
        <w:t>in</w:t>
      </w:r>
      <w:r>
        <w:rPr>
          <w:rFonts w:eastAsia="Batang"/>
          <w:lang w:eastAsia="ko-KR"/>
        </w:rPr>
        <w:t xml:space="preserve"> </w:t>
      </w:r>
      <w:r w:rsidR="00AC72A8">
        <w:rPr>
          <w:rFonts w:eastAsia="Batang"/>
          <w:lang w:eastAsia="ko-KR"/>
        </w:rPr>
        <w:t xml:space="preserve">the </w:t>
      </w:r>
      <w:r w:rsidR="00C40D8A">
        <w:rPr>
          <w:rFonts w:eastAsia="Batang"/>
          <w:lang w:eastAsia="ko-KR"/>
        </w:rPr>
        <w:t xml:space="preserve">cell </w:t>
      </w:r>
      <w:r w:rsidR="00AC72A8">
        <w:rPr>
          <w:rFonts w:eastAsia="Batang"/>
          <w:lang w:eastAsia="ko-KR"/>
        </w:rPr>
        <w:t>it camp</w:t>
      </w:r>
      <w:r w:rsidR="00C76CED">
        <w:rPr>
          <w:rFonts w:eastAsia="Batang"/>
          <w:lang w:eastAsia="ko-KR"/>
        </w:rPr>
        <w:t>ed</w:t>
      </w:r>
      <w:r w:rsidR="00AC72A8">
        <w:rPr>
          <w:rFonts w:eastAsia="Batang"/>
          <w:lang w:eastAsia="ko-KR"/>
        </w:rPr>
        <w:t xml:space="preserve"> on </w:t>
      </w:r>
      <w:r w:rsidR="00C40D8A">
        <w:rPr>
          <w:rFonts w:eastAsia="Batang"/>
          <w:lang w:eastAsia="ko-KR"/>
        </w:rPr>
        <w:t xml:space="preserve">in </w:t>
      </w:r>
      <w:r>
        <w:rPr>
          <w:rFonts w:eastAsia="Batang"/>
          <w:lang w:eastAsia="ko-KR"/>
        </w:rPr>
        <w:t>LTE system</w:t>
      </w:r>
      <w:r w:rsidR="00C40D8A">
        <w:rPr>
          <w:rFonts w:eastAsia="Batang"/>
          <w:lang w:eastAsia="ko-KR"/>
        </w:rPr>
        <w:t xml:space="preserve">, </w:t>
      </w:r>
      <w:r w:rsidR="00E53B58">
        <w:rPr>
          <w:rFonts w:eastAsia="Batang"/>
          <w:lang w:eastAsia="ko-KR"/>
        </w:rPr>
        <w:t>and</w:t>
      </w:r>
      <w:r w:rsidR="00566E2E">
        <w:rPr>
          <w:rFonts w:eastAsia="Batang"/>
          <w:lang w:eastAsia="ko-KR"/>
        </w:rPr>
        <w:t xml:space="preserve"> monitor</w:t>
      </w:r>
      <w:r w:rsidR="00E53B58">
        <w:rPr>
          <w:rFonts w:eastAsia="Batang"/>
          <w:lang w:eastAsia="ko-KR"/>
        </w:rPr>
        <w:t xml:space="preserve"> the </w:t>
      </w:r>
      <w:r w:rsidR="00E53B58" w:rsidRPr="00C17BED">
        <w:rPr>
          <w:rFonts w:eastAsia="宋体"/>
          <w:lang w:eastAsia="zh-CN"/>
        </w:rPr>
        <w:t>PDCCH</w:t>
      </w:r>
      <w:r w:rsidR="009D37AD" w:rsidRPr="00C17BED">
        <w:rPr>
          <w:rFonts w:eastAsia="宋体" w:hint="eastAsia"/>
          <w:lang w:eastAsia="zh-CN"/>
        </w:rPr>
        <w:t xml:space="preserve"> </w:t>
      </w:r>
      <w:r w:rsidR="00C17BED" w:rsidRPr="00C17BED">
        <w:rPr>
          <w:rFonts w:eastAsia="宋体"/>
          <w:lang w:eastAsia="zh-CN"/>
        </w:rPr>
        <w:t xml:space="preserve">of that PO </w:t>
      </w:r>
      <w:r w:rsidR="009D37AD" w:rsidRPr="00C17BED">
        <w:rPr>
          <w:rFonts w:eastAsia="宋体"/>
          <w:lang w:eastAsia="zh-CN"/>
        </w:rPr>
        <w:t xml:space="preserve">masked </w:t>
      </w:r>
      <w:r w:rsidR="00E53B58" w:rsidRPr="00C17BED">
        <w:rPr>
          <w:rFonts w:eastAsia="宋体"/>
          <w:lang w:eastAsia="zh-CN"/>
        </w:rPr>
        <w:t>with P-RNTI</w:t>
      </w:r>
      <w:r w:rsidR="00C17BED">
        <w:rPr>
          <w:rFonts w:eastAsia="宋体"/>
          <w:lang w:eastAsia="zh-CN"/>
        </w:rPr>
        <w:t xml:space="preserve"> and further decode paging on data channel.</w:t>
      </w:r>
    </w:p>
    <w:p w14:paraId="25F3BE3D" w14:textId="44DE7135" w:rsidR="00AB44F6" w:rsidRDefault="00E53B58" w:rsidP="00D5397E">
      <w:pPr>
        <w:rPr>
          <w:szCs w:val="20"/>
        </w:rPr>
      </w:pPr>
      <w:r>
        <w:rPr>
          <w:rFonts w:eastAsia="Batang"/>
          <w:lang w:eastAsia="ko-KR"/>
        </w:rPr>
        <w:t>In NR, when high fre</w:t>
      </w:r>
      <w:r w:rsidR="009316F7">
        <w:rPr>
          <w:rFonts w:eastAsia="Batang"/>
          <w:lang w:eastAsia="ko-KR"/>
        </w:rPr>
        <w:t xml:space="preserve">quency bands are introduced, </w:t>
      </w:r>
      <w:r w:rsidR="00C76CED">
        <w:rPr>
          <w:rFonts w:eastAsia="Batang"/>
          <w:lang w:eastAsia="ko-KR"/>
        </w:rPr>
        <w:t>e.g</w:t>
      </w:r>
      <w:r w:rsidR="00B37106">
        <w:rPr>
          <w:lang w:eastAsia="zh-CN"/>
        </w:rPr>
        <w:t>. a</w:t>
      </w:r>
      <w:r w:rsidR="00C76CED">
        <w:rPr>
          <w:rFonts w:eastAsia="Batang"/>
          <w:lang w:eastAsia="ko-KR"/>
        </w:rPr>
        <w:t xml:space="preserve">bove 6GHz, </w:t>
      </w:r>
      <w:r w:rsidR="00D5397E">
        <w:rPr>
          <w:rFonts w:eastAsia="Batang"/>
          <w:lang w:eastAsia="ko-KR"/>
        </w:rPr>
        <w:t xml:space="preserve">beam sweeping, </w:t>
      </w:r>
      <w:r w:rsidR="00E93E44">
        <w:rPr>
          <w:rFonts w:eastAsia="Batang"/>
          <w:lang w:eastAsia="ko-KR"/>
        </w:rPr>
        <w:t>at least of</w:t>
      </w:r>
      <w:r w:rsidR="00D5397E">
        <w:rPr>
          <w:rFonts w:eastAsia="Batang"/>
          <w:lang w:eastAsia="ko-KR"/>
        </w:rPr>
        <w:t xml:space="preserve"> synchronization and broadcast </w:t>
      </w:r>
      <w:r w:rsidR="00E93E44">
        <w:rPr>
          <w:rFonts w:eastAsia="Batang"/>
          <w:lang w:eastAsia="ko-KR"/>
        </w:rPr>
        <w:t>information</w:t>
      </w:r>
      <w:r w:rsidR="00D5397E">
        <w:rPr>
          <w:rFonts w:eastAsia="Batang"/>
          <w:lang w:eastAsia="ko-KR"/>
        </w:rPr>
        <w:t xml:space="preserve"> for initial access, </w:t>
      </w:r>
      <w:r w:rsidR="009316F7">
        <w:rPr>
          <w:rFonts w:eastAsia="Batang"/>
          <w:lang w:eastAsia="ko-KR"/>
        </w:rPr>
        <w:t>should be supported to improve the coverage</w:t>
      </w:r>
      <w:r w:rsidR="00E93E44" w:rsidRPr="00E93E44">
        <w:rPr>
          <w:rFonts w:eastAsia="Batang"/>
          <w:lang w:eastAsia="ko-KR"/>
        </w:rPr>
        <w:t xml:space="preserve"> </w:t>
      </w:r>
      <w:r w:rsidR="00E93E44">
        <w:rPr>
          <w:rFonts w:eastAsia="Batang"/>
          <w:lang w:eastAsia="ko-KR"/>
        </w:rPr>
        <w:t xml:space="preserve">as discussed in </w:t>
      </w:r>
      <w:r w:rsidR="006E056F">
        <w:rPr>
          <w:rFonts w:eastAsia="Batang"/>
          <w:lang w:eastAsia="ko-KR"/>
        </w:rPr>
        <w:t xml:space="preserve">the </w:t>
      </w:r>
      <w:r w:rsidR="00E93E44">
        <w:rPr>
          <w:rFonts w:eastAsia="Batang"/>
          <w:lang w:eastAsia="ko-KR"/>
        </w:rPr>
        <w:t>previous meetings</w:t>
      </w:r>
      <w:r w:rsidR="009316F7">
        <w:rPr>
          <w:rFonts w:eastAsia="Batang"/>
          <w:lang w:eastAsia="ko-KR"/>
        </w:rPr>
        <w:t>.</w:t>
      </w:r>
      <w:r w:rsidR="00D5397E">
        <w:rPr>
          <w:rFonts w:eastAsia="Batang"/>
          <w:lang w:eastAsia="ko-KR"/>
        </w:rPr>
        <w:t xml:space="preserve"> </w:t>
      </w:r>
      <w:r w:rsidR="00F978DA">
        <w:rPr>
          <w:szCs w:val="20"/>
        </w:rPr>
        <w:t>For the b</w:t>
      </w:r>
      <w:r w:rsidR="00F978DA" w:rsidRPr="00921CB1">
        <w:rPr>
          <w:lang w:eastAsia="zh-CN"/>
        </w:rPr>
        <w:t>eam formed</w:t>
      </w:r>
      <w:r w:rsidR="00F978DA" w:rsidRPr="00921CB1">
        <w:rPr>
          <w:rFonts w:hint="eastAsia"/>
          <w:lang w:eastAsia="zh-CN"/>
        </w:rPr>
        <w:t xml:space="preserve"> </w:t>
      </w:r>
      <w:r w:rsidR="00F978DA">
        <w:rPr>
          <w:rFonts w:hint="eastAsia"/>
          <w:lang w:eastAsia="zh-CN"/>
        </w:rPr>
        <w:t>SS block</w:t>
      </w:r>
      <w:r w:rsidR="00F978DA">
        <w:rPr>
          <w:lang w:eastAsia="zh-CN"/>
        </w:rPr>
        <w:t xml:space="preserve">, the overhead </w:t>
      </w:r>
      <w:r w:rsidR="00B06248">
        <w:rPr>
          <w:lang w:eastAsia="zh-CN"/>
        </w:rPr>
        <w:t xml:space="preserve">and latency caused by sweeping </w:t>
      </w:r>
      <w:r w:rsidR="00F978DA">
        <w:rPr>
          <w:lang w:eastAsia="zh-CN"/>
        </w:rPr>
        <w:t>is one of the important design aspects</w:t>
      </w:r>
      <w:r w:rsidR="00C76CED">
        <w:rPr>
          <w:lang w:eastAsia="zh-CN"/>
        </w:rPr>
        <w:t xml:space="preserve"> to study</w:t>
      </w:r>
      <w:r w:rsidR="00F978DA">
        <w:rPr>
          <w:lang w:eastAsia="zh-CN"/>
        </w:rPr>
        <w:t>, so that</w:t>
      </w:r>
      <w:r w:rsidR="00B06248">
        <w:rPr>
          <w:lang w:eastAsia="zh-CN"/>
        </w:rPr>
        <w:t xml:space="preserve"> only</w:t>
      </w:r>
      <w:r w:rsidR="00F978DA">
        <w:rPr>
          <w:lang w:eastAsia="zh-CN"/>
        </w:rPr>
        <w:t xml:space="preserve"> </w:t>
      </w:r>
      <w:r w:rsidR="00B06248">
        <w:rPr>
          <w:lang w:eastAsia="zh-CN"/>
        </w:rPr>
        <w:t>e</w:t>
      </w:r>
      <w:r w:rsidR="00F978DA">
        <w:rPr>
          <w:lang w:eastAsia="zh-CN"/>
        </w:rPr>
        <w:t xml:space="preserve">ssential </w:t>
      </w:r>
      <w:r w:rsidR="00C76CED">
        <w:rPr>
          <w:lang w:eastAsia="zh-CN"/>
        </w:rPr>
        <w:t>system information</w:t>
      </w:r>
      <w:r w:rsidR="00F978DA">
        <w:rPr>
          <w:lang w:eastAsia="zh-CN"/>
        </w:rPr>
        <w:t xml:space="preserve"> (</w:t>
      </w:r>
      <w:r w:rsidR="00B06248">
        <w:rPr>
          <w:lang w:eastAsia="zh-CN"/>
        </w:rPr>
        <w:t>the detail contents</w:t>
      </w:r>
      <w:r w:rsidR="00F978DA">
        <w:rPr>
          <w:lang w:eastAsia="zh-CN"/>
        </w:rPr>
        <w:t xml:space="preserve"> </w:t>
      </w:r>
      <w:r w:rsidR="00B06248">
        <w:rPr>
          <w:lang w:eastAsia="zh-CN"/>
        </w:rPr>
        <w:t xml:space="preserve">are </w:t>
      </w:r>
      <w:r w:rsidR="00F978DA">
        <w:rPr>
          <w:lang w:eastAsia="zh-CN"/>
        </w:rPr>
        <w:t xml:space="preserve">FFS) </w:t>
      </w:r>
      <w:r w:rsidR="00B06248">
        <w:rPr>
          <w:lang w:eastAsia="zh-CN"/>
        </w:rPr>
        <w:t xml:space="preserve">can </w:t>
      </w:r>
      <w:r w:rsidR="00F978DA">
        <w:rPr>
          <w:lang w:eastAsia="zh-CN"/>
        </w:rPr>
        <w:t>be included in the SS block.</w:t>
      </w:r>
      <w:r w:rsidR="00B06248">
        <w:rPr>
          <w:lang w:eastAsia="zh-CN"/>
        </w:rPr>
        <w:t xml:space="preserve"> And i</w:t>
      </w:r>
      <w:r w:rsidR="00D5397E">
        <w:rPr>
          <w:rFonts w:eastAsia="Batang"/>
          <w:lang w:eastAsia="ko-KR"/>
        </w:rPr>
        <w:t xml:space="preserve">n RAN1 #87 it </w:t>
      </w:r>
      <w:r w:rsidR="00C76CED">
        <w:rPr>
          <w:rFonts w:eastAsia="Batang"/>
          <w:lang w:eastAsia="ko-KR"/>
        </w:rPr>
        <w:t>was</w:t>
      </w:r>
      <w:r w:rsidR="00D5397E">
        <w:rPr>
          <w:rFonts w:eastAsia="Batang"/>
          <w:lang w:eastAsia="ko-KR"/>
        </w:rPr>
        <w:t xml:space="preserve"> agreed that </w:t>
      </w:r>
      <w:r w:rsidR="00D5397E">
        <w:rPr>
          <w:szCs w:val="20"/>
        </w:rPr>
        <w:t xml:space="preserve">beam sweeping should be supported for paging </w:t>
      </w:r>
      <w:r w:rsidR="00D5397E" w:rsidRPr="00CB1BCF">
        <w:rPr>
          <w:szCs w:val="20"/>
        </w:rPr>
        <w:t>in multi-beam operation</w:t>
      </w:r>
      <w:r w:rsidR="00D5397E">
        <w:rPr>
          <w:rFonts w:eastAsia="Batang"/>
          <w:lang w:eastAsia="ko-KR"/>
        </w:rPr>
        <w:t xml:space="preserve"> and detail methods </w:t>
      </w:r>
      <w:r w:rsidR="00807411">
        <w:rPr>
          <w:rFonts w:eastAsia="Batang"/>
          <w:lang w:eastAsia="ko-KR"/>
        </w:rPr>
        <w:t xml:space="preserve">need </w:t>
      </w:r>
      <w:r w:rsidR="00D5397E">
        <w:rPr>
          <w:rFonts w:eastAsia="Batang"/>
          <w:lang w:eastAsia="ko-KR"/>
        </w:rPr>
        <w:t>further study.</w:t>
      </w:r>
      <w:r w:rsidR="00FA352B">
        <w:rPr>
          <w:rFonts w:eastAsia="Batang"/>
          <w:lang w:eastAsia="ko-KR"/>
        </w:rPr>
        <w:t xml:space="preserve"> However, </w:t>
      </w:r>
      <w:r w:rsidR="00FA352B">
        <w:rPr>
          <w:szCs w:val="20"/>
        </w:rPr>
        <w:t>m</w:t>
      </w:r>
      <w:r w:rsidR="00FA352B" w:rsidRPr="00CB1BCF">
        <w:rPr>
          <w:szCs w:val="20"/>
        </w:rPr>
        <w:t>ultiplexing paging with SS blocks</w:t>
      </w:r>
      <w:r w:rsidR="00FA352B">
        <w:rPr>
          <w:szCs w:val="20"/>
        </w:rPr>
        <w:t xml:space="preserve"> or a</w:t>
      </w:r>
      <w:r w:rsidR="00FA352B" w:rsidRPr="00CB1BCF">
        <w:rPr>
          <w:szCs w:val="20"/>
        </w:rPr>
        <w:t>dding another round of beam sweeping for paging</w:t>
      </w:r>
      <w:r w:rsidR="00807411">
        <w:rPr>
          <w:szCs w:val="20"/>
        </w:rPr>
        <w:t xml:space="preserve"> or </w:t>
      </w:r>
      <w:r w:rsidR="00C76CED">
        <w:rPr>
          <w:szCs w:val="20"/>
        </w:rPr>
        <w:t xml:space="preserve">even </w:t>
      </w:r>
      <w:r w:rsidR="00807411">
        <w:rPr>
          <w:szCs w:val="20"/>
        </w:rPr>
        <w:t>o</w:t>
      </w:r>
      <w:r w:rsidR="00807411" w:rsidRPr="00CB1BCF">
        <w:rPr>
          <w:rFonts w:hint="eastAsia"/>
          <w:szCs w:val="20"/>
        </w:rPr>
        <w:t>ther alternatives</w:t>
      </w:r>
      <w:r w:rsidR="00E41EF1">
        <w:rPr>
          <w:szCs w:val="20"/>
        </w:rPr>
        <w:t xml:space="preserve"> are open for discussion so far in RAN1.</w:t>
      </w:r>
    </w:p>
    <w:p w14:paraId="5055D50F" w14:textId="083512B2" w:rsidR="004C1AC5" w:rsidRDefault="004C1AC5" w:rsidP="006E056F">
      <w:pPr>
        <w:rPr>
          <w:lang w:eastAsia="zh-CN"/>
        </w:rPr>
      </w:pPr>
      <w:r>
        <w:rPr>
          <w:lang w:eastAsia="zh-CN"/>
        </w:rPr>
        <w:t xml:space="preserve">Since </w:t>
      </w:r>
      <w:r>
        <w:t>paging needs to be transmitted using the multiple transmission beams</w:t>
      </w:r>
      <w:r w:rsidR="00E41EF1">
        <w:rPr>
          <w:lang w:eastAsia="zh-CN"/>
        </w:rPr>
        <w:t>, the paging reception window length in time domain</w:t>
      </w:r>
      <w:r w:rsidR="0027302B">
        <w:rPr>
          <w:lang w:eastAsia="zh-CN"/>
        </w:rPr>
        <w:t xml:space="preserve"> of UE and the overhead of SS block and the paging transmission resources</w:t>
      </w:r>
      <w:r w:rsidR="0087038B">
        <w:rPr>
          <w:lang w:eastAsia="zh-CN"/>
        </w:rPr>
        <w:t xml:space="preserve"> </w:t>
      </w:r>
      <w:r w:rsidR="0027302B">
        <w:rPr>
          <w:lang w:eastAsia="zh-CN"/>
        </w:rPr>
        <w:t>should be discussed and considered in the NR paging design</w:t>
      </w:r>
      <w:r w:rsidR="0087038B">
        <w:rPr>
          <w:lang w:eastAsia="zh-CN"/>
        </w:rPr>
        <w:t>, note that the UEs in a cell may be in the order of magnitude more than that of LTE since massive MTC will be supported in NR.</w:t>
      </w:r>
    </w:p>
    <w:p w14:paraId="7D32FDC8" w14:textId="77777777" w:rsidR="006E056F" w:rsidRPr="0027302B" w:rsidRDefault="006E056F" w:rsidP="009C0D9D">
      <w:pPr>
        <w:rPr>
          <w:b/>
          <w:lang w:eastAsia="zh-CN"/>
        </w:rPr>
      </w:pPr>
    </w:p>
    <w:p w14:paraId="7DC5FF02" w14:textId="4316A661" w:rsidR="00083A56" w:rsidRDefault="00083A56" w:rsidP="00083A56">
      <w:pPr>
        <w:pStyle w:val="2"/>
        <w:rPr>
          <w:lang w:eastAsia="zh-CN"/>
        </w:rPr>
      </w:pPr>
      <w:r>
        <w:rPr>
          <w:lang w:eastAsia="zh-CN"/>
        </w:rPr>
        <w:t xml:space="preserve">Paging </w:t>
      </w:r>
      <w:r w:rsidR="009E3B75">
        <w:rPr>
          <w:szCs w:val="20"/>
        </w:rPr>
        <w:t>m</w:t>
      </w:r>
      <w:r w:rsidR="009E3B75" w:rsidRPr="00CB1BCF">
        <w:rPr>
          <w:szCs w:val="20"/>
        </w:rPr>
        <w:t>ultiplexing with SS blocks</w:t>
      </w:r>
    </w:p>
    <w:p w14:paraId="52E873EF" w14:textId="6FFDECFA" w:rsidR="0078283C" w:rsidRDefault="007B277C" w:rsidP="00A6722C">
      <w:pPr>
        <w:rPr>
          <w:lang w:eastAsia="zh-CN"/>
        </w:rPr>
      </w:pPr>
      <w:r>
        <w:rPr>
          <w:lang w:eastAsia="zh-CN"/>
        </w:rPr>
        <w:t xml:space="preserve">There are several methods to support </w:t>
      </w:r>
      <w:r w:rsidRPr="007B277C">
        <w:rPr>
          <w:lang w:eastAsia="zh-CN"/>
        </w:rPr>
        <w:t>beam sweeping for paging signal</w:t>
      </w:r>
      <w:r w:rsidR="001B12C0">
        <w:rPr>
          <w:lang w:eastAsia="zh-CN"/>
        </w:rPr>
        <w:t xml:space="preserve"> as discussed in </w:t>
      </w:r>
      <w:r w:rsidR="009618E4">
        <w:rPr>
          <w:lang w:eastAsia="zh-CN"/>
        </w:rPr>
        <w:t xml:space="preserve">the </w:t>
      </w:r>
      <w:r w:rsidR="001B12C0">
        <w:rPr>
          <w:lang w:eastAsia="zh-CN"/>
        </w:rPr>
        <w:t>previous meeting</w:t>
      </w:r>
      <w:r>
        <w:rPr>
          <w:lang w:eastAsia="zh-CN"/>
        </w:rPr>
        <w:t xml:space="preserve">, </w:t>
      </w:r>
      <w:r w:rsidR="006D4D2C">
        <w:rPr>
          <w:lang w:eastAsia="zh-CN"/>
        </w:rPr>
        <w:t>one option is that</w:t>
      </w:r>
      <w:r w:rsidR="00E051DC">
        <w:rPr>
          <w:lang w:eastAsia="zh-CN"/>
        </w:rPr>
        <w:t xml:space="preserve"> paging is multiplexed with</w:t>
      </w:r>
      <w:r w:rsidR="006D4D2C">
        <w:rPr>
          <w:lang w:eastAsia="zh-CN"/>
        </w:rPr>
        <w:t xml:space="preserve"> </w:t>
      </w:r>
      <w:r w:rsidR="009D37C1">
        <w:rPr>
          <w:lang w:eastAsia="zh-CN"/>
        </w:rPr>
        <w:t xml:space="preserve">the </w:t>
      </w:r>
      <w:r w:rsidR="006D4D2C">
        <w:rPr>
          <w:lang w:eastAsia="zh-CN"/>
        </w:rPr>
        <w:t xml:space="preserve">SS and SI </w:t>
      </w:r>
      <w:r w:rsidR="00E051DC">
        <w:rPr>
          <w:lang w:eastAsia="zh-CN"/>
        </w:rPr>
        <w:t>in the SS block,</w:t>
      </w:r>
      <w:r w:rsidR="006D4D2C">
        <w:rPr>
          <w:lang w:eastAsia="zh-CN"/>
        </w:rPr>
        <w:t xml:space="preserve"> </w:t>
      </w:r>
      <w:r w:rsidR="006A597C">
        <w:rPr>
          <w:lang w:eastAsia="zh-CN"/>
        </w:rPr>
        <w:t>anyway</w:t>
      </w:r>
      <w:r w:rsidR="006D4D2C">
        <w:rPr>
          <w:lang w:eastAsia="zh-CN"/>
        </w:rPr>
        <w:t xml:space="preserve"> </w:t>
      </w:r>
      <w:r w:rsidR="00E051DC">
        <w:rPr>
          <w:lang w:eastAsia="zh-CN"/>
        </w:rPr>
        <w:t xml:space="preserve">the PO </w:t>
      </w:r>
      <w:r w:rsidR="009D37C1">
        <w:rPr>
          <w:lang w:eastAsia="zh-CN"/>
        </w:rPr>
        <w:t xml:space="preserve">configuration </w:t>
      </w:r>
      <w:r w:rsidR="006D4D2C">
        <w:rPr>
          <w:lang w:eastAsia="zh-CN"/>
        </w:rPr>
        <w:t>will depend on the</w:t>
      </w:r>
      <w:r w:rsidR="00584F3C">
        <w:rPr>
          <w:lang w:eastAsia="zh-CN"/>
        </w:rPr>
        <w:t xml:space="preserve"> </w:t>
      </w:r>
      <w:r w:rsidR="009D37C1">
        <w:rPr>
          <w:lang w:eastAsia="zh-CN"/>
        </w:rPr>
        <w:t xml:space="preserve">multiplexing design of SS block </w:t>
      </w:r>
      <w:r w:rsidR="00584F3C">
        <w:rPr>
          <w:lang w:eastAsia="zh-CN"/>
        </w:rPr>
        <w:t>and its beam sweeping period</w:t>
      </w:r>
      <w:r w:rsidR="006D4D2C">
        <w:rPr>
          <w:lang w:eastAsia="zh-CN"/>
        </w:rPr>
        <w:t xml:space="preserve"> sin</w:t>
      </w:r>
      <w:r w:rsidR="0078283C">
        <w:rPr>
          <w:lang w:eastAsia="zh-CN"/>
        </w:rPr>
        <w:t xml:space="preserve">ce UE could not chose </w:t>
      </w:r>
      <w:r w:rsidR="00205935">
        <w:rPr>
          <w:lang w:eastAsia="zh-CN"/>
        </w:rPr>
        <w:t>the exact beam occasion without any guidance of gNB.</w:t>
      </w:r>
      <w:r w:rsidR="0078283C">
        <w:rPr>
          <w:lang w:eastAsia="zh-CN"/>
        </w:rPr>
        <w:t xml:space="preserve"> </w:t>
      </w:r>
    </w:p>
    <w:p w14:paraId="2A2470F3" w14:textId="77777777" w:rsidR="00395BC4" w:rsidRPr="0004269A" w:rsidRDefault="00395BC4" w:rsidP="00636284">
      <w:pPr>
        <w:rPr>
          <w:u w:val="single"/>
          <w:lang w:eastAsia="zh-CN"/>
        </w:rPr>
      </w:pPr>
    </w:p>
    <w:p w14:paraId="397C8F6A" w14:textId="1731611D" w:rsidR="00714EEF" w:rsidRDefault="004C0B28" w:rsidP="00A6722C">
      <w:pPr>
        <w:rPr>
          <w:lang w:eastAsia="zh-CN"/>
        </w:rPr>
      </w:pPr>
      <w:r>
        <w:rPr>
          <w:lang w:eastAsia="zh-CN"/>
        </w:rPr>
        <w:lastRenderedPageBreak/>
        <w:t>If FDM</w:t>
      </w:r>
      <w:r w:rsidR="00B40C48">
        <w:rPr>
          <w:rFonts w:hint="eastAsia"/>
          <w:lang w:eastAsia="zh-CN"/>
        </w:rPr>
        <w:t xml:space="preserve"> of SS block </w:t>
      </w:r>
      <w:r w:rsidR="00B40C48">
        <w:rPr>
          <w:lang w:eastAsia="zh-CN"/>
        </w:rPr>
        <w:t>multiplexing</w:t>
      </w:r>
      <w:r w:rsidR="00A07326">
        <w:rPr>
          <w:lang w:eastAsia="zh-CN"/>
        </w:rPr>
        <w:t xml:space="preserve"> </w:t>
      </w:r>
      <w:r w:rsidR="001A229A">
        <w:rPr>
          <w:lang w:eastAsia="zh-CN"/>
        </w:rPr>
        <w:t>design for the</w:t>
      </w:r>
      <w:r w:rsidR="00A07326">
        <w:rPr>
          <w:lang w:eastAsia="zh-CN"/>
        </w:rPr>
        <w:t xml:space="preserve"> </w:t>
      </w:r>
      <w:r w:rsidR="001A229A">
        <w:rPr>
          <w:lang w:eastAsia="zh-CN"/>
        </w:rPr>
        <w:t xml:space="preserve">analog </w:t>
      </w:r>
      <w:r w:rsidR="00A07326">
        <w:rPr>
          <w:lang w:eastAsia="zh-CN"/>
        </w:rPr>
        <w:t>beam</w:t>
      </w:r>
      <w:r w:rsidR="00B40C48">
        <w:rPr>
          <w:rFonts w:hint="eastAsia"/>
          <w:lang w:eastAsia="zh-CN"/>
        </w:rPr>
        <w:t xml:space="preserve"> </w:t>
      </w:r>
      <w:r w:rsidR="001A229A">
        <w:rPr>
          <w:lang w:eastAsia="zh-CN"/>
        </w:rPr>
        <w:t xml:space="preserve">sweeping of SS block </w:t>
      </w:r>
      <w:r w:rsidR="00B40C48">
        <w:rPr>
          <w:lang w:eastAsia="zh-CN"/>
        </w:rPr>
        <w:t xml:space="preserve">is adopted, </w:t>
      </w:r>
      <w:r w:rsidR="00395BC4">
        <w:rPr>
          <w:lang w:eastAsia="zh-CN"/>
        </w:rPr>
        <w:t>the overhead is the smallest and PO may be configured smaller in time domain.</w:t>
      </w:r>
      <w:r w:rsidR="00714EEF">
        <w:rPr>
          <w:lang w:eastAsia="zh-CN"/>
        </w:rPr>
        <w:t xml:space="preserve"> </w:t>
      </w:r>
      <w:r w:rsidR="001A229A">
        <w:rPr>
          <w:lang w:eastAsia="zh-CN"/>
        </w:rPr>
        <w:t xml:space="preserve">In addition, </w:t>
      </w:r>
      <w:r w:rsidR="00714EEF">
        <w:rPr>
          <w:lang w:eastAsia="zh-CN"/>
        </w:rPr>
        <w:t xml:space="preserve">from UE power saving point of view, DL synchronization is often necessary </w:t>
      </w:r>
      <w:r w:rsidR="001A229A">
        <w:rPr>
          <w:lang w:eastAsia="zh-CN"/>
        </w:rPr>
        <w:t xml:space="preserve">with </w:t>
      </w:r>
      <w:r w:rsidR="00714EEF">
        <w:rPr>
          <w:lang w:eastAsia="zh-CN"/>
        </w:rPr>
        <w:t>PO reception during a DRX cycle, so if paging block is transmitted with the SS signal</w:t>
      </w:r>
      <w:r w:rsidR="00714EEF" w:rsidRPr="009618E4">
        <w:rPr>
          <w:lang w:eastAsia="zh-CN"/>
        </w:rPr>
        <w:t xml:space="preserve"> </w:t>
      </w:r>
      <w:r w:rsidR="00714EEF">
        <w:rPr>
          <w:lang w:eastAsia="zh-CN"/>
        </w:rPr>
        <w:t xml:space="preserve">in the SS block, the total waking time of the UE for synchronization and paging reception can be reduced and thus decreasing the power consumption especially for small DRX cycle configuration, and latency is the minimum as well. </w:t>
      </w:r>
    </w:p>
    <w:p w14:paraId="5C6755E6" w14:textId="00E0039C" w:rsidR="004C0B28" w:rsidRDefault="00395BC4" w:rsidP="00A6722C">
      <w:pPr>
        <w:rPr>
          <w:lang w:eastAsia="zh-CN"/>
        </w:rPr>
      </w:pPr>
      <w:r>
        <w:rPr>
          <w:lang w:eastAsia="zh-CN"/>
        </w:rPr>
        <w:t>However, paging</w:t>
      </w:r>
      <w:r w:rsidR="00B40C48">
        <w:rPr>
          <w:lang w:eastAsia="zh-CN"/>
        </w:rPr>
        <w:t xml:space="preserve"> channel capacity may be a limitation considering </w:t>
      </w:r>
      <w:r w:rsidR="00A07326">
        <w:rPr>
          <w:lang w:eastAsia="zh-CN"/>
        </w:rPr>
        <w:t xml:space="preserve">that </w:t>
      </w:r>
      <w:r w:rsidR="00B40C48">
        <w:rPr>
          <w:lang w:eastAsia="zh-CN"/>
        </w:rPr>
        <w:t xml:space="preserve">the </w:t>
      </w:r>
      <w:r w:rsidR="00A07326">
        <w:rPr>
          <w:lang w:eastAsia="zh-CN"/>
        </w:rPr>
        <w:t xml:space="preserve">block size of </w:t>
      </w:r>
      <w:r w:rsidR="00B40C48">
        <w:rPr>
          <w:lang w:eastAsia="zh-CN"/>
        </w:rPr>
        <w:t xml:space="preserve">essential SI </w:t>
      </w:r>
      <w:r w:rsidR="00A07326">
        <w:rPr>
          <w:lang w:eastAsia="zh-CN"/>
        </w:rPr>
        <w:t>has</w:t>
      </w:r>
      <w:r w:rsidR="00B40C48">
        <w:rPr>
          <w:lang w:eastAsia="zh-CN"/>
        </w:rPr>
        <w:t xml:space="preserve"> not decided yet and the </w:t>
      </w:r>
      <w:r w:rsidR="00B40C48" w:rsidRPr="00B40C48">
        <w:rPr>
          <w:lang w:eastAsia="zh-CN"/>
        </w:rPr>
        <w:t xml:space="preserve">NR numerology scalability </w:t>
      </w:r>
      <w:r w:rsidR="00A07326">
        <w:rPr>
          <w:lang w:eastAsia="zh-CN"/>
        </w:rPr>
        <w:t xml:space="preserve">for SS block </w:t>
      </w:r>
      <w:r w:rsidR="00B40C48" w:rsidRPr="00B40C48">
        <w:rPr>
          <w:lang w:eastAsia="zh-CN"/>
        </w:rPr>
        <w:t>allow</w:t>
      </w:r>
      <w:r w:rsidR="00A07326">
        <w:rPr>
          <w:lang w:eastAsia="zh-CN"/>
        </w:rPr>
        <w:t>s</w:t>
      </w:r>
      <w:r w:rsidR="00B40C48" w:rsidRPr="00B40C48">
        <w:rPr>
          <w:lang w:eastAsia="zh-CN"/>
        </w:rPr>
        <w:t xml:space="preserve"> </w:t>
      </w:r>
      <w:r w:rsidR="00A07326">
        <w:rPr>
          <w:lang w:eastAsia="zh-CN"/>
        </w:rPr>
        <w:t xml:space="preserve">more than 60 kHz </w:t>
      </w:r>
      <w:r w:rsidR="00B40C48" w:rsidRPr="00B40C48">
        <w:rPr>
          <w:lang w:eastAsia="zh-CN"/>
        </w:rPr>
        <w:t>subcarrier spacing</w:t>
      </w:r>
      <w:r w:rsidR="00B40C48">
        <w:rPr>
          <w:lang w:eastAsia="zh-CN"/>
        </w:rPr>
        <w:t>.</w:t>
      </w:r>
      <w:r w:rsidR="00A07326">
        <w:rPr>
          <w:lang w:eastAsia="zh-CN"/>
        </w:rPr>
        <w:t xml:space="preserve"> So,</w:t>
      </w:r>
      <w:r w:rsidR="0004269A">
        <w:rPr>
          <w:lang w:eastAsia="zh-CN"/>
        </w:rPr>
        <w:t xml:space="preserve"> </w:t>
      </w:r>
      <w:r w:rsidR="00A07326">
        <w:rPr>
          <w:lang w:eastAsia="zh-CN"/>
        </w:rPr>
        <w:t>paging indication</w:t>
      </w:r>
      <w:r w:rsidR="0004269A">
        <w:rPr>
          <w:lang w:eastAsia="zh-CN"/>
        </w:rPr>
        <w:t xml:space="preserve"> only </w:t>
      </w:r>
      <w:r w:rsidR="00A07326">
        <w:rPr>
          <w:lang w:eastAsia="zh-CN"/>
        </w:rPr>
        <w:t>could be introduce</w:t>
      </w:r>
      <w:r w:rsidR="0004269A">
        <w:rPr>
          <w:lang w:eastAsia="zh-CN"/>
        </w:rPr>
        <w:t>d</w:t>
      </w:r>
      <w:r w:rsidR="00A07326">
        <w:rPr>
          <w:lang w:eastAsia="zh-CN"/>
        </w:rPr>
        <w:t xml:space="preserve"> to the paging </w:t>
      </w:r>
      <w:r w:rsidR="0004269A">
        <w:rPr>
          <w:lang w:eastAsia="zh-CN"/>
        </w:rPr>
        <w:t xml:space="preserve">physical channel </w:t>
      </w:r>
      <w:r w:rsidR="00A07326">
        <w:rPr>
          <w:lang w:eastAsia="zh-CN"/>
        </w:rPr>
        <w:t>design</w:t>
      </w:r>
      <w:r w:rsidR="0087038B">
        <w:rPr>
          <w:lang w:eastAsia="zh-CN"/>
        </w:rPr>
        <w:t xml:space="preserve"> for beam sweeping and the</w:t>
      </w:r>
      <w:r w:rsidR="00C33848">
        <w:rPr>
          <w:lang w:eastAsia="zh-CN"/>
        </w:rPr>
        <w:t xml:space="preserve"> beam transmission method</w:t>
      </w:r>
      <w:r w:rsidR="0087038B">
        <w:rPr>
          <w:lang w:eastAsia="zh-CN"/>
        </w:rPr>
        <w:t>s</w:t>
      </w:r>
      <w:r w:rsidR="00C33848">
        <w:rPr>
          <w:lang w:eastAsia="zh-CN"/>
        </w:rPr>
        <w:t xml:space="preserve"> for paging message can be </w:t>
      </w:r>
      <w:r w:rsidR="000A486D">
        <w:rPr>
          <w:lang w:eastAsia="zh-CN"/>
        </w:rPr>
        <w:t xml:space="preserve">open for </w:t>
      </w:r>
      <w:r w:rsidR="00C33848">
        <w:rPr>
          <w:lang w:eastAsia="zh-CN"/>
        </w:rPr>
        <w:t>FFS</w:t>
      </w:r>
      <w:r w:rsidR="008F3A19">
        <w:rPr>
          <w:lang w:eastAsia="zh-CN"/>
        </w:rPr>
        <w:t xml:space="preserve">, </w:t>
      </w:r>
      <w:r w:rsidR="0087038B">
        <w:rPr>
          <w:lang w:eastAsia="zh-CN"/>
        </w:rPr>
        <w:t>such as</w:t>
      </w:r>
      <w:r w:rsidR="008F3A19">
        <w:rPr>
          <w:lang w:eastAsia="zh-CN"/>
        </w:rPr>
        <w:t xml:space="preserve"> an extra paging beam sweeping resources after the SS block with </w:t>
      </w:r>
      <w:r w:rsidR="003F09FC">
        <w:rPr>
          <w:lang w:eastAsia="zh-CN"/>
        </w:rPr>
        <w:t xml:space="preserve">a default </w:t>
      </w:r>
      <w:r w:rsidR="006175BC">
        <w:rPr>
          <w:lang w:eastAsia="zh-CN"/>
        </w:rPr>
        <w:t xml:space="preserve">configurable </w:t>
      </w:r>
      <w:r w:rsidR="008F3A19">
        <w:rPr>
          <w:lang w:eastAsia="zh-CN"/>
        </w:rPr>
        <w:t xml:space="preserve">bands for </w:t>
      </w:r>
      <w:r w:rsidR="003F09FC">
        <w:rPr>
          <w:lang w:eastAsia="zh-CN"/>
        </w:rPr>
        <w:t>some</w:t>
      </w:r>
      <w:r w:rsidR="008F3A19">
        <w:rPr>
          <w:lang w:eastAsia="zh-CN"/>
        </w:rPr>
        <w:t xml:space="preserve"> UE</w:t>
      </w:r>
      <w:r w:rsidR="003F09FC">
        <w:rPr>
          <w:lang w:eastAsia="zh-CN"/>
        </w:rPr>
        <w:t>s</w:t>
      </w:r>
      <w:r w:rsidR="008F3A19">
        <w:rPr>
          <w:lang w:eastAsia="zh-CN"/>
        </w:rPr>
        <w:t xml:space="preserve"> </w:t>
      </w:r>
      <w:r w:rsidR="00DD1B0C">
        <w:rPr>
          <w:lang w:eastAsia="zh-CN"/>
        </w:rPr>
        <w:t>while</w:t>
      </w:r>
      <w:r w:rsidR="008F3A19">
        <w:rPr>
          <w:lang w:eastAsia="zh-CN"/>
        </w:rPr>
        <w:t xml:space="preserve"> paging on demand for others</w:t>
      </w:r>
      <w:r w:rsidR="001B5ABB">
        <w:rPr>
          <w:lang w:eastAsia="zh-CN"/>
        </w:rPr>
        <w:t xml:space="preserve">, as in figure 1, and the bands of paging message </w:t>
      </w:r>
      <w:r w:rsidR="003F09FC">
        <w:rPr>
          <w:lang w:eastAsia="zh-CN"/>
        </w:rPr>
        <w:t xml:space="preserve">beam can be flexible configured. </w:t>
      </w:r>
      <w:r w:rsidR="000328C2">
        <w:rPr>
          <w:lang w:eastAsia="zh-CN"/>
        </w:rPr>
        <w:t xml:space="preserve">The configuration </w:t>
      </w:r>
      <w:r w:rsidR="003F09FC">
        <w:rPr>
          <w:lang w:eastAsia="zh-CN"/>
        </w:rPr>
        <w:t xml:space="preserve">that </w:t>
      </w:r>
      <w:r w:rsidR="00DC4EB4">
        <w:rPr>
          <w:lang w:eastAsia="zh-CN"/>
        </w:rPr>
        <w:t xml:space="preserve">some </w:t>
      </w:r>
      <w:r w:rsidR="003F09FC">
        <w:rPr>
          <w:lang w:eastAsia="zh-CN"/>
        </w:rPr>
        <w:t xml:space="preserve">paging message </w:t>
      </w:r>
      <w:r w:rsidR="00DC4EB4">
        <w:rPr>
          <w:lang w:eastAsia="zh-CN"/>
        </w:rPr>
        <w:t xml:space="preserve">being </w:t>
      </w:r>
      <w:r w:rsidR="003F09FC">
        <w:rPr>
          <w:lang w:eastAsia="zh-CN"/>
        </w:rPr>
        <w:t>included in the PI fiel</w:t>
      </w:r>
      <w:r w:rsidR="000328C2">
        <w:rPr>
          <w:lang w:eastAsia="zh-CN"/>
        </w:rPr>
        <w:t>d for some very low latency UEs is not precluded.</w:t>
      </w:r>
      <w:bookmarkStart w:id="0" w:name="_GoBack"/>
      <w:bookmarkEnd w:id="0"/>
    </w:p>
    <w:p w14:paraId="02B226A3" w14:textId="77777777" w:rsidR="0032387D" w:rsidRPr="00DC4EB4" w:rsidRDefault="0032387D" w:rsidP="00A6722C">
      <w:pPr>
        <w:rPr>
          <w:lang w:eastAsia="zh-CN"/>
        </w:rPr>
      </w:pPr>
    </w:p>
    <w:p w14:paraId="6836881B" w14:textId="55EA8BCE" w:rsidR="00142D35" w:rsidRDefault="004C0B28" w:rsidP="00142D35">
      <w:pPr>
        <w:jc w:val="center"/>
        <w:rPr>
          <w:lang w:eastAsia="zh-CN"/>
        </w:rPr>
      </w:pPr>
      <w:r w:rsidRPr="004C0B28">
        <w:rPr>
          <w:noProof/>
          <w:lang w:eastAsia="zh-CN"/>
        </w:rPr>
        <w:drawing>
          <wp:inline distT="0" distB="0" distL="0" distR="0" wp14:anchorId="22024B9C" wp14:editId="3353CD3B">
            <wp:extent cx="2681605" cy="1537445"/>
            <wp:effectExtent l="0" t="0" r="4445" b="5715"/>
            <wp:docPr id="121"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0"/>
                    <pic:cNvPicPr>
                      <a:picLocks noChangeAspect="1"/>
                    </pic:cNvPicPr>
                  </pic:nvPicPr>
                  <pic:blipFill>
                    <a:blip r:embed="rId8"/>
                    <a:stretch>
                      <a:fillRect/>
                    </a:stretch>
                  </pic:blipFill>
                  <pic:spPr>
                    <a:xfrm>
                      <a:off x="0" y="0"/>
                      <a:ext cx="2685765" cy="1539830"/>
                    </a:xfrm>
                    <a:prstGeom prst="rect">
                      <a:avLst/>
                    </a:prstGeom>
                  </pic:spPr>
                </pic:pic>
              </a:graphicData>
            </a:graphic>
          </wp:inline>
        </w:drawing>
      </w:r>
    </w:p>
    <w:p w14:paraId="7CB6208C" w14:textId="4EA6A783" w:rsidR="00142D35" w:rsidRDefault="004C0B28" w:rsidP="004C0B28">
      <w:pPr>
        <w:jc w:val="center"/>
        <w:rPr>
          <w:lang w:eastAsia="zh-CN"/>
        </w:rPr>
      </w:pPr>
      <w:r>
        <w:rPr>
          <w:lang w:eastAsia="zh-CN"/>
        </w:rPr>
        <w:t>Fig1   Paging</w:t>
      </w:r>
      <w:r>
        <w:rPr>
          <w:rFonts w:hint="eastAsia"/>
          <w:lang w:eastAsia="zh-CN"/>
        </w:rPr>
        <w:t xml:space="preserve"> indication multiplexed in SS blocks</w:t>
      </w:r>
    </w:p>
    <w:p w14:paraId="1FE714CF" w14:textId="77777777" w:rsidR="004C0B28" w:rsidRDefault="004C0B28" w:rsidP="00A6722C">
      <w:pPr>
        <w:rPr>
          <w:lang w:eastAsia="zh-CN"/>
        </w:rPr>
      </w:pPr>
    </w:p>
    <w:p w14:paraId="26230449" w14:textId="00DDFC51" w:rsidR="0004269A" w:rsidRPr="0004269A" w:rsidRDefault="001A229A" w:rsidP="00A6722C">
      <w:pPr>
        <w:rPr>
          <w:u w:val="single"/>
          <w:lang w:eastAsia="zh-CN"/>
        </w:rPr>
      </w:pPr>
      <w:r w:rsidRPr="005502E7">
        <w:rPr>
          <w:b/>
          <w:lang w:eastAsia="zh-CN"/>
        </w:rPr>
        <w:t xml:space="preserve">Proposal </w:t>
      </w:r>
      <w:r>
        <w:rPr>
          <w:b/>
          <w:lang w:eastAsia="zh-CN"/>
        </w:rPr>
        <w:t>1</w:t>
      </w:r>
      <w:r w:rsidRPr="005502E7">
        <w:rPr>
          <w:b/>
          <w:lang w:eastAsia="zh-CN"/>
        </w:rPr>
        <w:t>:</w:t>
      </w:r>
      <w:r w:rsidR="0004269A" w:rsidRPr="001A229A">
        <w:rPr>
          <w:b/>
          <w:lang w:eastAsia="zh-CN"/>
        </w:rPr>
        <w:t xml:space="preserve"> </w:t>
      </w:r>
      <w:r w:rsidR="004C0B28">
        <w:rPr>
          <w:b/>
          <w:lang w:eastAsia="zh-CN"/>
        </w:rPr>
        <w:t xml:space="preserve"> </w:t>
      </w:r>
      <w:r w:rsidR="008F3A19">
        <w:rPr>
          <w:b/>
          <w:lang w:eastAsia="zh-CN"/>
        </w:rPr>
        <w:t>P</w:t>
      </w:r>
      <w:r w:rsidR="0004269A" w:rsidRPr="001A229A">
        <w:rPr>
          <w:b/>
          <w:lang w:eastAsia="zh-CN"/>
        </w:rPr>
        <w:t xml:space="preserve">aging indications </w:t>
      </w:r>
      <w:r w:rsidR="006175BC">
        <w:rPr>
          <w:b/>
          <w:lang w:eastAsia="zh-CN"/>
        </w:rPr>
        <w:t>multiplexed with the FDM design</w:t>
      </w:r>
      <w:r w:rsidR="008F3A19" w:rsidRPr="001A229A">
        <w:rPr>
          <w:b/>
          <w:lang w:eastAsia="zh-CN"/>
        </w:rPr>
        <w:t xml:space="preserve"> </w:t>
      </w:r>
      <w:r w:rsidR="006175BC">
        <w:rPr>
          <w:b/>
          <w:lang w:eastAsia="zh-CN"/>
        </w:rPr>
        <w:t>of</w:t>
      </w:r>
      <w:r w:rsidR="008F3A19" w:rsidRPr="001A229A">
        <w:rPr>
          <w:b/>
          <w:lang w:eastAsia="zh-CN"/>
        </w:rPr>
        <w:t xml:space="preserve"> SS block</w:t>
      </w:r>
      <w:r w:rsidR="006175BC">
        <w:rPr>
          <w:b/>
          <w:lang w:eastAsia="zh-CN"/>
        </w:rPr>
        <w:t xml:space="preserve"> can be introduced </w:t>
      </w:r>
      <w:r w:rsidR="006175BC" w:rsidRPr="001A229A">
        <w:rPr>
          <w:b/>
          <w:lang w:eastAsia="zh-CN"/>
        </w:rPr>
        <w:t>for</w:t>
      </w:r>
      <w:r w:rsidR="006175BC">
        <w:rPr>
          <w:b/>
          <w:lang w:eastAsia="zh-CN"/>
        </w:rPr>
        <w:t xml:space="preserve"> NR</w:t>
      </w:r>
      <w:r w:rsidR="004F0D9F">
        <w:rPr>
          <w:b/>
          <w:lang w:eastAsia="zh-CN"/>
        </w:rPr>
        <w:t xml:space="preserve"> paging beam sweeping, t</w:t>
      </w:r>
      <w:r w:rsidR="004F0D9F" w:rsidRPr="004F0D9F">
        <w:rPr>
          <w:b/>
          <w:lang w:eastAsia="zh-CN"/>
        </w:rPr>
        <w:t xml:space="preserve">he transmission method for </w:t>
      </w:r>
      <w:r w:rsidR="004F0D9F">
        <w:rPr>
          <w:b/>
          <w:lang w:eastAsia="zh-CN"/>
        </w:rPr>
        <w:t xml:space="preserve">related </w:t>
      </w:r>
      <w:r w:rsidR="004F0D9F" w:rsidRPr="004F0D9F">
        <w:rPr>
          <w:b/>
          <w:lang w:eastAsia="zh-CN"/>
        </w:rPr>
        <w:t xml:space="preserve">paging message </w:t>
      </w:r>
      <w:r w:rsidR="004F0D9F">
        <w:rPr>
          <w:b/>
          <w:lang w:eastAsia="zh-CN"/>
        </w:rPr>
        <w:t>is</w:t>
      </w:r>
      <w:r w:rsidR="004F0D9F" w:rsidRPr="004F0D9F">
        <w:rPr>
          <w:b/>
          <w:lang w:eastAsia="zh-CN"/>
        </w:rPr>
        <w:t xml:space="preserve"> FFS</w:t>
      </w:r>
      <w:r w:rsidR="004F0D9F">
        <w:rPr>
          <w:b/>
          <w:lang w:eastAsia="zh-CN"/>
        </w:rPr>
        <w:t>.</w:t>
      </w:r>
    </w:p>
    <w:p w14:paraId="38E33F7D" w14:textId="77777777" w:rsidR="001E254C" w:rsidRPr="00714EEF" w:rsidRDefault="001E254C" w:rsidP="00A6722C">
      <w:pPr>
        <w:rPr>
          <w:lang w:eastAsia="zh-CN"/>
        </w:rPr>
      </w:pPr>
    </w:p>
    <w:p w14:paraId="0E67EADB" w14:textId="3055FF48" w:rsidR="003207F7" w:rsidRPr="00784865" w:rsidRDefault="006D4D2C" w:rsidP="003207F7">
      <w:pPr>
        <w:pStyle w:val="2"/>
        <w:rPr>
          <w:rFonts w:eastAsia="宋体"/>
          <w:b w:val="0"/>
          <w:bCs w:val="0"/>
          <w:sz w:val="22"/>
          <w:lang w:eastAsia="zh-CN"/>
        </w:rPr>
      </w:pPr>
      <w:r>
        <w:rPr>
          <w:lang w:eastAsia="zh-CN"/>
        </w:rPr>
        <w:t xml:space="preserve">Other </w:t>
      </w:r>
      <w:r>
        <w:rPr>
          <w:rFonts w:hint="eastAsia"/>
          <w:szCs w:val="20"/>
        </w:rPr>
        <w:t xml:space="preserve">alternative </w:t>
      </w:r>
      <w:r>
        <w:rPr>
          <w:szCs w:val="20"/>
        </w:rPr>
        <w:t>mechanism</w:t>
      </w:r>
      <w:r>
        <w:rPr>
          <w:lang w:eastAsia="zh-CN"/>
        </w:rPr>
        <w:t>s</w:t>
      </w:r>
    </w:p>
    <w:p w14:paraId="2DAF57CD" w14:textId="638FEEC3" w:rsidR="006114C7" w:rsidRDefault="004C0B28" w:rsidP="00E62217">
      <w:pPr>
        <w:rPr>
          <w:rFonts w:eastAsia="宋体"/>
          <w:lang w:eastAsia="zh-CN"/>
        </w:rPr>
      </w:pPr>
      <w:r>
        <w:rPr>
          <w:rFonts w:eastAsia="宋体"/>
          <w:lang w:eastAsia="zh-CN"/>
        </w:rPr>
        <w:t xml:space="preserve">If paging is not multiplexed within the SS block, </w:t>
      </w:r>
      <w:r w:rsidR="006114C7">
        <w:rPr>
          <w:rFonts w:eastAsia="宋体"/>
          <w:lang w:eastAsia="zh-CN"/>
        </w:rPr>
        <w:t>it means all the paging message should be beam sweeping for all the UEs.</w:t>
      </w:r>
      <w:r w:rsidR="006114C7" w:rsidRPr="006114C7">
        <w:rPr>
          <w:rFonts w:eastAsia="宋体"/>
          <w:lang w:eastAsia="zh-CN"/>
        </w:rPr>
        <w:t xml:space="preserve"> </w:t>
      </w:r>
      <w:r w:rsidR="006114C7">
        <w:rPr>
          <w:rFonts w:eastAsia="宋体"/>
          <w:lang w:eastAsia="zh-CN"/>
        </w:rPr>
        <w:t>But in NR, the UE types and user scenarios are much different, some UE may not expect to receive the paging message immediately, which means beam sweeping of paging message is not necessarily for all cases.</w:t>
      </w:r>
    </w:p>
    <w:p w14:paraId="4F8EA8C2" w14:textId="40E27347" w:rsidR="00B72589" w:rsidRDefault="006114C7" w:rsidP="00E62217">
      <w:pPr>
        <w:rPr>
          <w:rFonts w:eastAsia="宋体"/>
          <w:lang w:eastAsia="zh-CN"/>
        </w:rPr>
      </w:pPr>
      <w:r>
        <w:rPr>
          <w:rFonts w:eastAsia="宋体"/>
          <w:lang w:eastAsia="zh-CN"/>
        </w:rPr>
        <w:t>Also</w:t>
      </w:r>
      <w:r w:rsidR="004C0B28">
        <w:rPr>
          <w:rFonts w:eastAsia="宋体"/>
          <w:lang w:eastAsia="zh-CN"/>
        </w:rPr>
        <w:t xml:space="preserve">, from the UE power saving aspect, </w:t>
      </w:r>
      <w:r>
        <w:rPr>
          <w:rFonts w:eastAsia="宋体"/>
          <w:lang w:eastAsia="zh-CN"/>
        </w:rPr>
        <w:t>t</w:t>
      </w:r>
      <w:r w:rsidR="0047195D">
        <w:rPr>
          <w:rFonts w:eastAsia="宋体"/>
          <w:lang w:eastAsia="zh-CN"/>
        </w:rPr>
        <w:t>he tot</w:t>
      </w:r>
      <w:r w:rsidR="00714EEF">
        <w:rPr>
          <w:rFonts w:eastAsia="宋体"/>
          <w:lang w:eastAsia="zh-CN"/>
        </w:rPr>
        <w:t>al waking time</w:t>
      </w:r>
      <w:r w:rsidR="00835E8A" w:rsidRPr="00835E8A">
        <w:rPr>
          <w:rFonts w:eastAsia="宋体"/>
          <w:lang w:eastAsia="zh-CN"/>
        </w:rPr>
        <w:t xml:space="preserve"> </w:t>
      </w:r>
      <w:r w:rsidR="00835E8A">
        <w:rPr>
          <w:rFonts w:eastAsia="宋体"/>
          <w:lang w:eastAsia="zh-CN"/>
        </w:rPr>
        <w:t>of the UE</w:t>
      </w:r>
      <w:r w:rsidR="00142D35">
        <w:rPr>
          <w:rFonts w:eastAsia="宋体"/>
          <w:lang w:eastAsia="zh-CN"/>
        </w:rPr>
        <w:t>, in most cases</w:t>
      </w:r>
      <w:r w:rsidR="00714EEF">
        <w:rPr>
          <w:rFonts w:eastAsia="宋体"/>
          <w:lang w:eastAsia="zh-CN"/>
        </w:rPr>
        <w:t xml:space="preserve"> for a </w:t>
      </w:r>
      <w:r w:rsidR="0047195D">
        <w:rPr>
          <w:rFonts w:eastAsia="宋体"/>
          <w:lang w:eastAsia="zh-CN"/>
        </w:rPr>
        <w:t xml:space="preserve">PO </w:t>
      </w:r>
      <w:r w:rsidR="00142D35">
        <w:rPr>
          <w:rFonts w:eastAsia="宋体"/>
          <w:lang w:eastAsia="zh-CN"/>
        </w:rPr>
        <w:t xml:space="preserve">reception, </w:t>
      </w:r>
      <w:r w:rsidR="0047195D">
        <w:rPr>
          <w:rFonts w:eastAsia="宋体"/>
          <w:lang w:eastAsia="zh-CN"/>
        </w:rPr>
        <w:t xml:space="preserve">is </w:t>
      </w:r>
      <w:r w:rsidR="00835E8A">
        <w:rPr>
          <w:rFonts w:eastAsia="宋体"/>
          <w:lang w:eastAsia="zh-CN"/>
        </w:rPr>
        <w:t xml:space="preserve">no </w:t>
      </w:r>
      <w:r w:rsidR="0047195D">
        <w:rPr>
          <w:rFonts w:eastAsia="宋体"/>
          <w:lang w:eastAsia="zh-CN"/>
        </w:rPr>
        <w:t>obviously short</w:t>
      </w:r>
      <w:r w:rsidR="00714EEF">
        <w:rPr>
          <w:rFonts w:eastAsia="宋体"/>
          <w:lang w:eastAsia="zh-CN"/>
        </w:rPr>
        <w:t>er</w:t>
      </w:r>
      <w:r>
        <w:rPr>
          <w:rFonts w:eastAsia="宋体"/>
          <w:lang w:eastAsia="zh-CN"/>
        </w:rPr>
        <w:t xml:space="preserve"> even for the TDM case of SS block multiplexing because UE need do DL synchronization  before PO reception as mentioned in the 2.1,</w:t>
      </w:r>
      <w:r w:rsidR="00835E8A">
        <w:rPr>
          <w:rFonts w:eastAsia="宋体"/>
          <w:lang w:eastAsia="zh-CN"/>
        </w:rPr>
        <w:t xml:space="preserve"> </w:t>
      </w:r>
      <w:r w:rsidR="00714EEF">
        <w:rPr>
          <w:rFonts w:eastAsia="宋体"/>
          <w:lang w:eastAsia="zh-CN"/>
        </w:rPr>
        <w:t>although the c</w:t>
      </w:r>
      <w:r w:rsidR="00440E86">
        <w:rPr>
          <w:rFonts w:eastAsia="宋体"/>
          <w:lang w:eastAsia="zh-CN"/>
        </w:rPr>
        <w:t xml:space="preserve">onfiguration of PO </w:t>
      </w:r>
      <w:r w:rsidR="00835E8A">
        <w:rPr>
          <w:rFonts w:eastAsia="宋体"/>
          <w:lang w:eastAsia="zh-CN"/>
        </w:rPr>
        <w:t>seems shorter</w:t>
      </w:r>
      <w:r w:rsidR="00440E86">
        <w:rPr>
          <w:rFonts w:eastAsia="宋体"/>
          <w:lang w:eastAsia="zh-CN"/>
        </w:rPr>
        <w:t xml:space="preserve"> from the gNB side.</w:t>
      </w:r>
    </w:p>
    <w:p w14:paraId="0E193C47" w14:textId="5F256599" w:rsidR="004F0D9F" w:rsidRPr="0004269A" w:rsidRDefault="004F0D9F" w:rsidP="004F0D9F">
      <w:pPr>
        <w:rPr>
          <w:u w:val="single"/>
          <w:lang w:eastAsia="zh-CN"/>
        </w:rPr>
      </w:pPr>
      <w:r w:rsidRPr="005502E7">
        <w:rPr>
          <w:b/>
          <w:lang w:eastAsia="zh-CN"/>
        </w:rPr>
        <w:t xml:space="preserve">Proposal </w:t>
      </w:r>
      <w:r>
        <w:rPr>
          <w:b/>
          <w:lang w:eastAsia="zh-CN"/>
        </w:rPr>
        <w:t>2</w:t>
      </w:r>
      <w:r w:rsidRPr="005502E7">
        <w:rPr>
          <w:b/>
          <w:lang w:eastAsia="zh-CN"/>
        </w:rPr>
        <w:t>:</w:t>
      </w:r>
      <w:r w:rsidRPr="001A229A">
        <w:rPr>
          <w:b/>
          <w:lang w:eastAsia="zh-CN"/>
        </w:rPr>
        <w:t xml:space="preserve"> </w:t>
      </w:r>
      <w:r w:rsidR="004C0B28">
        <w:rPr>
          <w:b/>
          <w:lang w:eastAsia="zh-CN"/>
        </w:rPr>
        <w:t xml:space="preserve"> </w:t>
      </w:r>
      <w:r w:rsidR="002C2B51">
        <w:rPr>
          <w:b/>
          <w:lang w:eastAsia="zh-CN"/>
        </w:rPr>
        <w:t>A</w:t>
      </w:r>
      <w:r>
        <w:rPr>
          <w:b/>
          <w:lang w:eastAsia="zh-CN"/>
        </w:rPr>
        <w:t>t least paging indication should be multiplexed with SS blocks.</w:t>
      </w:r>
    </w:p>
    <w:p w14:paraId="041AB9F1" w14:textId="77777777" w:rsidR="00C4270E" w:rsidRPr="002C2B51" w:rsidRDefault="00C4270E" w:rsidP="00C52EAF">
      <w:pPr>
        <w:pBdr>
          <w:bottom w:val="single" w:sz="12" w:space="1" w:color="auto"/>
        </w:pBdr>
        <w:rPr>
          <w:color w:val="000000"/>
          <w:lang w:eastAsia="zh-CN"/>
        </w:rPr>
      </w:pPr>
    </w:p>
    <w:p w14:paraId="00039895" w14:textId="77777777" w:rsidR="00F44EFB" w:rsidRDefault="00997F89" w:rsidP="008A51AC">
      <w:pPr>
        <w:pStyle w:val="1"/>
        <w:rPr>
          <w:kern w:val="2"/>
          <w:lang w:eastAsia="zh-CN"/>
        </w:rPr>
      </w:pPr>
      <w:r>
        <w:rPr>
          <w:kern w:val="2"/>
          <w:lang w:eastAsia="zh-CN"/>
        </w:rPr>
        <w:t>Conclusions</w:t>
      </w:r>
    </w:p>
    <w:p w14:paraId="2FE1B714" w14:textId="642B4F20" w:rsidR="00A106E5" w:rsidRDefault="005B19A6" w:rsidP="005B19A6">
      <w:pPr>
        <w:rPr>
          <w:szCs w:val="24"/>
        </w:rPr>
      </w:pPr>
      <w:r>
        <w:rPr>
          <w:rFonts w:hint="eastAsia"/>
          <w:szCs w:val="24"/>
        </w:rPr>
        <w:t xml:space="preserve">In this contribution we provide </w:t>
      </w:r>
      <w:r>
        <w:rPr>
          <w:szCs w:val="24"/>
        </w:rPr>
        <w:t xml:space="preserve">our </w:t>
      </w:r>
      <w:r w:rsidR="00B8102F">
        <w:rPr>
          <w:rFonts w:hint="eastAsia"/>
          <w:szCs w:val="24"/>
        </w:rPr>
        <w:t>views</w:t>
      </w:r>
      <w:r w:rsidR="002B4E01">
        <w:rPr>
          <w:szCs w:val="24"/>
        </w:rPr>
        <w:t xml:space="preserve"> on the</w:t>
      </w:r>
      <w:r>
        <w:rPr>
          <w:szCs w:val="24"/>
        </w:rPr>
        <w:t xml:space="preserve"> </w:t>
      </w:r>
      <w:r w:rsidR="004916A0">
        <w:rPr>
          <w:szCs w:val="24"/>
        </w:rPr>
        <w:t xml:space="preserve">NR paging </w:t>
      </w:r>
      <w:r w:rsidR="00E35716" w:rsidRPr="00E35716">
        <w:rPr>
          <w:szCs w:val="24"/>
        </w:rPr>
        <w:t>design</w:t>
      </w:r>
      <w:r w:rsidR="001A7BBB" w:rsidRPr="001A7BBB">
        <w:t xml:space="preserve"> </w:t>
      </w:r>
      <w:r w:rsidR="002B4E01">
        <w:rPr>
          <w:szCs w:val="24"/>
        </w:rPr>
        <w:t xml:space="preserve">and </w:t>
      </w:r>
      <w:r w:rsidR="00645560">
        <w:rPr>
          <w:szCs w:val="24"/>
        </w:rPr>
        <w:t xml:space="preserve">we </w:t>
      </w:r>
      <w:r w:rsidR="000F4AC1">
        <w:rPr>
          <w:szCs w:val="24"/>
        </w:rPr>
        <w:t>have the following proposal</w:t>
      </w:r>
      <w:r w:rsidR="002B4E01">
        <w:rPr>
          <w:szCs w:val="24"/>
        </w:rPr>
        <w:t>s:</w:t>
      </w:r>
    </w:p>
    <w:p w14:paraId="2EE25B6A" w14:textId="1DD77728" w:rsidR="004F0D9F" w:rsidRPr="0004269A" w:rsidRDefault="004F0D9F" w:rsidP="004F0D9F">
      <w:pPr>
        <w:rPr>
          <w:u w:val="single"/>
          <w:lang w:eastAsia="zh-CN"/>
        </w:rPr>
      </w:pPr>
      <w:r w:rsidRPr="005502E7">
        <w:rPr>
          <w:b/>
          <w:lang w:eastAsia="zh-CN"/>
        </w:rPr>
        <w:t xml:space="preserve">Proposal </w:t>
      </w:r>
      <w:r>
        <w:rPr>
          <w:b/>
          <w:lang w:eastAsia="zh-CN"/>
        </w:rPr>
        <w:t>1</w:t>
      </w:r>
      <w:r w:rsidRPr="005502E7">
        <w:rPr>
          <w:b/>
          <w:lang w:eastAsia="zh-CN"/>
        </w:rPr>
        <w:t>:</w:t>
      </w:r>
      <w:r w:rsidR="004C0B28">
        <w:rPr>
          <w:b/>
          <w:lang w:eastAsia="zh-CN"/>
        </w:rPr>
        <w:t xml:space="preserve"> </w:t>
      </w:r>
      <w:r w:rsidRPr="001A229A">
        <w:rPr>
          <w:b/>
          <w:lang w:eastAsia="zh-CN"/>
        </w:rPr>
        <w:t xml:space="preserve"> </w:t>
      </w:r>
      <w:r>
        <w:rPr>
          <w:b/>
          <w:lang w:eastAsia="zh-CN"/>
        </w:rPr>
        <w:t>P</w:t>
      </w:r>
      <w:r w:rsidRPr="001A229A">
        <w:rPr>
          <w:b/>
          <w:lang w:eastAsia="zh-CN"/>
        </w:rPr>
        <w:t xml:space="preserve">aging indications </w:t>
      </w:r>
      <w:r>
        <w:rPr>
          <w:b/>
          <w:lang w:eastAsia="zh-CN"/>
        </w:rPr>
        <w:t>multiplexed with the FDM design</w:t>
      </w:r>
      <w:r w:rsidRPr="001A229A">
        <w:rPr>
          <w:b/>
          <w:lang w:eastAsia="zh-CN"/>
        </w:rPr>
        <w:t xml:space="preserve"> </w:t>
      </w:r>
      <w:r>
        <w:rPr>
          <w:b/>
          <w:lang w:eastAsia="zh-CN"/>
        </w:rPr>
        <w:t>of</w:t>
      </w:r>
      <w:r w:rsidRPr="001A229A">
        <w:rPr>
          <w:b/>
          <w:lang w:eastAsia="zh-CN"/>
        </w:rPr>
        <w:t xml:space="preserve"> SS block</w:t>
      </w:r>
      <w:r>
        <w:rPr>
          <w:b/>
          <w:lang w:eastAsia="zh-CN"/>
        </w:rPr>
        <w:t xml:space="preserve"> can be introduced </w:t>
      </w:r>
      <w:r w:rsidRPr="001A229A">
        <w:rPr>
          <w:b/>
          <w:lang w:eastAsia="zh-CN"/>
        </w:rPr>
        <w:t>for</w:t>
      </w:r>
      <w:r>
        <w:rPr>
          <w:b/>
          <w:lang w:eastAsia="zh-CN"/>
        </w:rPr>
        <w:t xml:space="preserve"> NR paging beam sweeping, t</w:t>
      </w:r>
      <w:r w:rsidRPr="004F0D9F">
        <w:rPr>
          <w:b/>
          <w:lang w:eastAsia="zh-CN"/>
        </w:rPr>
        <w:t xml:space="preserve">he transmission method for </w:t>
      </w:r>
      <w:r>
        <w:rPr>
          <w:b/>
          <w:lang w:eastAsia="zh-CN"/>
        </w:rPr>
        <w:t xml:space="preserve">related </w:t>
      </w:r>
      <w:r w:rsidRPr="004F0D9F">
        <w:rPr>
          <w:b/>
          <w:lang w:eastAsia="zh-CN"/>
        </w:rPr>
        <w:t xml:space="preserve">paging message </w:t>
      </w:r>
      <w:r>
        <w:rPr>
          <w:b/>
          <w:lang w:eastAsia="zh-CN"/>
        </w:rPr>
        <w:t>is</w:t>
      </w:r>
      <w:r w:rsidRPr="004F0D9F">
        <w:rPr>
          <w:b/>
          <w:lang w:eastAsia="zh-CN"/>
        </w:rPr>
        <w:t xml:space="preserve"> FFS</w:t>
      </w:r>
      <w:r>
        <w:rPr>
          <w:b/>
          <w:lang w:eastAsia="zh-CN"/>
        </w:rPr>
        <w:t>.</w:t>
      </w:r>
    </w:p>
    <w:p w14:paraId="37C4B275" w14:textId="6E02EA28" w:rsidR="004F0D9F" w:rsidRPr="0004269A" w:rsidRDefault="004F0D9F" w:rsidP="004F0D9F">
      <w:pPr>
        <w:rPr>
          <w:u w:val="single"/>
          <w:lang w:eastAsia="zh-CN"/>
        </w:rPr>
      </w:pPr>
      <w:r w:rsidRPr="005502E7">
        <w:rPr>
          <w:b/>
          <w:lang w:eastAsia="zh-CN"/>
        </w:rPr>
        <w:t xml:space="preserve">Proposal </w:t>
      </w:r>
      <w:r>
        <w:rPr>
          <w:b/>
          <w:lang w:eastAsia="zh-CN"/>
        </w:rPr>
        <w:t>2</w:t>
      </w:r>
      <w:r w:rsidRPr="005502E7">
        <w:rPr>
          <w:b/>
          <w:lang w:eastAsia="zh-CN"/>
        </w:rPr>
        <w:t>:</w:t>
      </w:r>
      <w:r w:rsidRPr="001A229A">
        <w:rPr>
          <w:b/>
          <w:lang w:eastAsia="zh-CN"/>
        </w:rPr>
        <w:t xml:space="preserve"> </w:t>
      </w:r>
      <w:r w:rsidR="004C0B28">
        <w:rPr>
          <w:b/>
          <w:lang w:eastAsia="zh-CN"/>
        </w:rPr>
        <w:t xml:space="preserve"> </w:t>
      </w:r>
      <w:r w:rsidR="002C2B51">
        <w:rPr>
          <w:b/>
          <w:lang w:eastAsia="zh-CN"/>
        </w:rPr>
        <w:t>A</w:t>
      </w:r>
      <w:r>
        <w:rPr>
          <w:b/>
          <w:lang w:eastAsia="zh-CN"/>
        </w:rPr>
        <w:t>t least paging indication should be multiplexed with SS blocks.</w:t>
      </w:r>
    </w:p>
    <w:p w14:paraId="00D6AD3F" w14:textId="7CAB0249" w:rsidR="00932091" w:rsidRPr="00AC3A83" w:rsidRDefault="00932091" w:rsidP="0060262D">
      <w:pPr>
        <w:pBdr>
          <w:bottom w:val="single" w:sz="12" w:space="1" w:color="auto"/>
        </w:pBdr>
        <w:autoSpaceDE/>
        <w:autoSpaceDN/>
        <w:adjustRightInd/>
        <w:snapToGrid/>
        <w:spacing w:afterLines="50"/>
        <w:rPr>
          <w:sz w:val="16"/>
          <w:szCs w:val="16"/>
          <w:lang w:eastAsia="zh-CN"/>
        </w:rPr>
      </w:pPr>
    </w:p>
    <w:p w14:paraId="46C10109" w14:textId="77777777" w:rsidR="0035371C" w:rsidRDefault="00997F89">
      <w:pPr>
        <w:pStyle w:val="1"/>
      </w:pPr>
      <w:r>
        <w:lastRenderedPageBreak/>
        <w:t>References</w:t>
      </w:r>
    </w:p>
    <w:p w14:paraId="01DEC057" w14:textId="3D1E95CE" w:rsidR="002578FA" w:rsidRDefault="003E3D30" w:rsidP="00E82325">
      <w:pPr>
        <w:widowControl w:val="0"/>
        <w:numPr>
          <w:ilvl w:val="0"/>
          <w:numId w:val="21"/>
        </w:numPr>
        <w:autoSpaceDE/>
        <w:autoSpaceDN/>
        <w:adjustRightInd/>
        <w:snapToGrid/>
      </w:pPr>
      <w:r>
        <w:rPr>
          <w:rFonts w:hint="eastAsia"/>
          <w:lang w:eastAsia="zh-CN"/>
        </w:rPr>
        <w:t>R</w:t>
      </w:r>
      <w:r>
        <w:rPr>
          <w:lang w:eastAsia="zh-CN"/>
        </w:rPr>
        <w:t>1-XXXX</w:t>
      </w:r>
      <w:r w:rsidR="00B8102F">
        <w:rPr>
          <w:lang w:eastAsia="zh-CN"/>
        </w:rPr>
        <w:t>X</w:t>
      </w:r>
      <w:r w:rsidR="002274DC">
        <w:rPr>
          <w:lang w:eastAsia="zh-CN"/>
        </w:rPr>
        <w:t xml:space="preserve">  </w:t>
      </w:r>
      <w:r>
        <w:rPr>
          <w:lang w:eastAsia="zh-CN"/>
        </w:rPr>
        <w:t xml:space="preserve">   </w:t>
      </w:r>
      <w:r w:rsidR="00B8102F">
        <w:rPr>
          <w:lang w:eastAsia="zh-CN"/>
        </w:rPr>
        <w:t xml:space="preserve"> </w:t>
      </w:r>
      <w:r>
        <w:rPr>
          <w:lang w:eastAsia="zh-CN"/>
        </w:rPr>
        <w:t>Chariman’s Notes RAN1_8</w:t>
      </w:r>
      <w:r w:rsidR="004916A0">
        <w:rPr>
          <w:lang w:eastAsia="zh-CN"/>
        </w:rPr>
        <w:t>7</w:t>
      </w:r>
      <w:r>
        <w:rPr>
          <w:lang w:eastAsia="zh-CN"/>
        </w:rPr>
        <w:t xml:space="preserve">_final  </w:t>
      </w:r>
    </w:p>
    <w:p w14:paraId="3066E4D4" w14:textId="5965C272" w:rsidR="00200AE6" w:rsidRDefault="00B8102F" w:rsidP="00B8102F">
      <w:pPr>
        <w:widowControl w:val="0"/>
        <w:numPr>
          <w:ilvl w:val="0"/>
          <w:numId w:val="21"/>
        </w:numPr>
        <w:autoSpaceDE/>
        <w:autoSpaceDN/>
        <w:adjustRightInd/>
        <w:snapToGrid/>
      </w:pPr>
      <w:r w:rsidRPr="00B8102F">
        <w:t>R1-1613271</w:t>
      </w:r>
      <w:r>
        <w:t xml:space="preserve">      </w:t>
      </w:r>
      <w:r w:rsidRPr="00B8102F">
        <w:t>WF on Multi-Beam Paging</w:t>
      </w:r>
    </w:p>
    <w:sectPr w:rsidR="00200AE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6B007" w14:textId="77777777" w:rsidR="00B655E9" w:rsidRDefault="00B655E9">
      <w:r>
        <w:separator/>
      </w:r>
    </w:p>
  </w:endnote>
  <w:endnote w:type="continuationSeparator" w:id="0">
    <w:p w14:paraId="1A2BCD4D" w14:textId="77777777" w:rsidR="00B655E9" w:rsidRDefault="00B6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04E76" w14:textId="77777777" w:rsidR="00B655E9" w:rsidRDefault="00B655E9">
      <w:r>
        <w:separator/>
      </w:r>
    </w:p>
  </w:footnote>
  <w:footnote w:type="continuationSeparator" w:id="0">
    <w:p w14:paraId="49850738" w14:textId="77777777" w:rsidR="00B655E9" w:rsidRDefault="00B655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2">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3">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D1C6B"/>
    <w:multiLevelType w:val="hybridMultilevel"/>
    <w:tmpl w:val="5016BA88"/>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17">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2">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0012F54"/>
    <w:multiLevelType w:val="hybridMultilevel"/>
    <w:tmpl w:val="B10E010A"/>
    <w:lvl w:ilvl="0" w:tplc="135ADB08">
      <w:start w:val="1"/>
      <w:numFmt w:val="bullet"/>
      <w:lvlText w:val="–"/>
      <w:lvlJc w:val="left"/>
      <w:pPr>
        <w:tabs>
          <w:tab w:val="num" w:pos="720"/>
        </w:tabs>
        <w:ind w:left="720" w:hanging="360"/>
      </w:pPr>
      <w:rPr>
        <w:rFonts w:ascii="Arial" w:hAnsi="Arial" w:hint="default"/>
      </w:rPr>
    </w:lvl>
    <w:lvl w:ilvl="1" w:tplc="47EC928C">
      <w:start w:val="1"/>
      <w:numFmt w:val="bullet"/>
      <w:lvlText w:val="–"/>
      <w:lvlJc w:val="left"/>
      <w:pPr>
        <w:tabs>
          <w:tab w:val="num" w:pos="1440"/>
        </w:tabs>
        <w:ind w:left="1440" w:hanging="360"/>
      </w:pPr>
      <w:rPr>
        <w:rFonts w:ascii="Arial" w:hAnsi="Arial" w:hint="default"/>
      </w:rPr>
    </w:lvl>
    <w:lvl w:ilvl="2" w:tplc="B25AD4C8" w:tentative="1">
      <w:start w:val="1"/>
      <w:numFmt w:val="bullet"/>
      <w:lvlText w:val="–"/>
      <w:lvlJc w:val="left"/>
      <w:pPr>
        <w:tabs>
          <w:tab w:val="num" w:pos="2160"/>
        </w:tabs>
        <w:ind w:left="2160" w:hanging="360"/>
      </w:pPr>
      <w:rPr>
        <w:rFonts w:ascii="Arial" w:hAnsi="Arial" w:hint="default"/>
      </w:rPr>
    </w:lvl>
    <w:lvl w:ilvl="3" w:tplc="76227A04" w:tentative="1">
      <w:start w:val="1"/>
      <w:numFmt w:val="bullet"/>
      <w:lvlText w:val="–"/>
      <w:lvlJc w:val="left"/>
      <w:pPr>
        <w:tabs>
          <w:tab w:val="num" w:pos="2880"/>
        </w:tabs>
        <w:ind w:left="2880" w:hanging="360"/>
      </w:pPr>
      <w:rPr>
        <w:rFonts w:ascii="Arial" w:hAnsi="Arial" w:hint="default"/>
      </w:rPr>
    </w:lvl>
    <w:lvl w:ilvl="4" w:tplc="822A1BDE" w:tentative="1">
      <w:start w:val="1"/>
      <w:numFmt w:val="bullet"/>
      <w:lvlText w:val="–"/>
      <w:lvlJc w:val="left"/>
      <w:pPr>
        <w:tabs>
          <w:tab w:val="num" w:pos="3600"/>
        </w:tabs>
        <w:ind w:left="3600" w:hanging="360"/>
      </w:pPr>
      <w:rPr>
        <w:rFonts w:ascii="Arial" w:hAnsi="Arial" w:hint="default"/>
      </w:rPr>
    </w:lvl>
    <w:lvl w:ilvl="5" w:tplc="8F762A66" w:tentative="1">
      <w:start w:val="1"/>
      <w:numFmt w:val="bullet"/>
      <w:lvlText w:val="–"/>
      <w:lvlJc w:val="left"/>
      <w:pPr>
        <w:tabs>
          <w:tab w:val="num" w:pos="4320"/>
        </w:tabs>
        <w:ind w:left="4320" w:hanging="360"/>
      </w:pPr>
      <w:rPr>
        <w:rFonts w:ascii="Arial" w:hAnsi="Arial" w:hint="default"/>
      </w:rPr>
    </w:lvl>
    <w:lvl w:ilvl="6" w:tplc="ED70959A" w:tentative="1">
      <w:start w:val="1"/>
      <w:numFmt w:val="bullet"/>
      <w:lvlText w:val="–"/>
      <w:lvlJc w:val="left"/>
      <w:pPr>
        <w:tabs>
          <w:tab w:val="num" w:pos="5040"/>
        </w:tabs>
        <w:ind w:left="5040" w:hanging="360"/>
      </w:pPr>
      <w:rPr>
        <w:rFonts w:ascii="Arial" w:hAnsi="Arial" w:hint="default"/>
      </w:rPr>
    </w:lvl>
    <w:lvl w:ilvl="7" w:tplc="DB84F8CC" w:tentative="1">
      <w:start w:val="1"/>
      <w:numFmt w:val="bullet"/>
      <w:lvlText w:val="–"/>
      <w:lvlJc w:val="left"/>
      <w:pPr>
        <w:tabs>
          <w:tab w:val="num" w:pos="5760"/>
        </w:tabs>
        <w:ind w:left="5760" w:hanging="360"/>
      </w:pPr>
      <w:rPr>
        <w:rFonts w:ascii="Arial" w:hAnsi="Arial" w:hint="default"/>
      </w:rPr>
    </w:lvl>
    <w:lvl w:ilvl="8" w:tplc="2DBCE502" w:tentative="1">
      <w:start w:val="1"/>
      <w:numFmt w:val="bullet"/>
      <w:lvlText w:val="–"/>
      <w:lvlJc w:val="left"/>
      <w:pPr>
        <w:tabs>
          <w:tab w:val="num" w:pos="6480"/>
        </w:tabs>
        <w:ind w:left="6480" w:hanging="360"/>
      </w:pPr>
      <w:rPr>
        <w:rFonts w:ascii="Arial" w:hAnsi="Arial" w:hint="default"/>
      </w:rPr>
    </w:lvl>
  </w:abstractNum>
  <w:abstractNum w:abstractNumId="26">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0"/>
  </w:num>
  <w:num w:numId="3">
    <w:abstractNumId w:val="27"/>
  </w:num>
  <w:num w:numId="4">
    <w:abstractNumId w:val="28"/>
  </w:num>
  <w:num w:numId="5">
    <w:abstractNumId w:val="18"/>
  </w:num>
  <w:num w:numId="6">
    <w:abstractNumId w:val="15"/>
  </w:num>
  <w:num w:numId="7">
    <w:abstractNumId w:val="23"/>
  </w:num>
  <w:num w:numId="8">
    <w:abstractNumId w:val="29"/>
  </w:num>
  <w:num w:numId="9">
    <w:abstractNumId w:val="8"/>
  </w:num>
  <w:num w:numId="10">
    <w:abstractNumId w:val="13"/>
  </w:num>
  <w:num w:numId="11">
    <w:abstractNumId w:val="9"/>
  </w:num>
  <w:num w:numId="12">
    <w:abstractNumId w:val="31"/>
  </w:num>
  <w:num w:numId="13">
    <w:abstractNumId w:val="19"/>
  </w:num>
  <w:num w:numId="14">
    <w:abstractNumId w:val="3"/>
  </w:num>
  <w:num w:numId="15">
    <w:abstractNumId w:val="24"/>
  </w:num>
  <w:num w:numId="16">
    <w:abstractNumId w:val="26"/>
  </w:num>
  <w:num w:numId="17">
    <w:abstractNumId w:val="6"/>
  </w:num>
  <w:num w:numId="18">
    <w:abstractNumId w:val="22"/>
  </w:num>
  <w:num w:numId="19">
    <w:abstractNumId w:val="20"/>
  </w:num>
  <w:num w:numId="20">
    <w:abstractNumId w:val="18"/>
  </w:num>
  <w:num w:numId="21">
    <w:abstractNumId w:val="11"/>
  </w:num>
  <w:num w:numId="22">
    <w:abstractNumId w:val="4"/>
  </w:num>
  <w:num w:numId="23">
    <w:abstractNumId w:val="0"/>
  </w:num>
  <w:num w:numId="24">
    <w:abstractNumId w:val="12"/>
  </w:num>
  <w:num w:numId="25">
    <w:abstractNumId w:val="5"/>
  </w:num>
  <w:num w:numId="26">
    <w:abstractNumId w:val="21"/>
  </w:num>
  <w:num w:numId="27">
    <w:abstractNumId w:val="10"/>
  </w:num>
  <w:num w:numId="28">
    <w:abstractNumId w:val="16"/>
  </w:num>
  <w:num w:numId="29">
    <w:abstractNumId w:val="17"/>
  </w:num>
  <w:num w:numId="30">
    <w:abstractNumId w:val="1"/>
  </w:num>
  <w:num w:numId="31">
    <w:abstractNumId w:val="7"/>
  </w:num>
  <w:num w:numId="32">
    <w:abstractNumId w:val="2"/>
  </w:num>
  <w:num w:numId="33">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AC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A4D"/>
    <w:rsid w:val="000F2EEE"/>
    <w:rsid w:val="000F34B3"/>
    <w:rsid w:val="000F3697"/>
    <w:rsid w:val="000F467C"/>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3C"/>
    <w:rsid w:val="001C5D4F"/>
    <w:rsid w:val="001C6194"/>
    <w:rsid w:val="001C64C0"/>
    <w:rsid w:val="001C68CF"/>
    <w:rsid w:val="001C69DA"/>
    <w:rsid w:val="001C6E61"/>
    <w:rsid w:val="001C6F06"/>
    <w:rsid w:val="001C7194"/>
    <w:rsid w:val="001C74FA"/>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71"/>
    <w:rsid w:val="001F5545"/>
    <w:rsid w:val="001F5777"/>
    <w:rsid w:val="001F5937"/>
    <w:rsid w:val="001F59E3"/>
    <w:rsid w:val="001F59ED"/>
    <w:rsid w:val="001F6661"/>
    <w:rsid w:val="001F68FC"/>
    <w:rsid w:val="001F6BFE"/>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2CB6"/>
    <w:rsid w:val="00212E37"/>
    <w:rsid w:val="00213CC4"/>
    <w:rsid w:val="002140FF"/>
    <w:rsid w:val="0021421D"/>
    <w:rsid w:val="002147FA"/>
    <w:rsid w:val="00214DAF"/>
    <w:rsid w:val="002155E6"/>
    <w:rsid w:val="00216194"/>
    <w:rsid w:val="0021753A"/>
    <w:rsid w:val="00217B99"/>
    <w:rsid w:val="00217C98"/>
    <w:rsid w:val="00217D4D"/>
    <w:rsid w:val="00217D6F"/>
    <w:rsid w:val="00217F39"/>
    <w:rsid w:val="00220575"/>
    <w:rsid w:val="00220576"/>
    <w:rsid w:val="00220894"/>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B00C2"/>
    <w:rsid w:val="003B01B8"/>
    <w:rsid w:val="003B0676"/>
    <w:rsid w:val="003B0B5B"/>
    <w:rsid w:val="003B0E79"/>
    <w:rsid w:val="003B1C92"/>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9FC"/>
    <w:rsid w:val="003F0BC1"/>
    <w:rsid w:val="003F0D12"/>
    <w:rsid w:val="003F160C"/>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A2C"/>
    <w:rsid w:val="007C50E4"/>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5159"/>
    <w:rsid w:val="008A51AC"/>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210D"/>
    <w:rsid w:val="008D2171"/>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8C2"/>
    <w:rsid w:val="008F23D8"/>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80C"/>
    <w:rsid w:val="00953C29"/>
    <w:rsid w:val="00953C36"/>
    <w:rsid w:val="00953FF5"/>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8E4"/>
    <w:rsid w:val="00961E72"/>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E3"/>
    <w:rsid w:val="00AA2AC8"/>
    <w:rsid w:val="00AA31EE"/>
    <w:rsid w:val="00AA3842"/>
    <w:rsid w:val="00AA384D"/>
    <w:rsid w:val="00AA3DB7"/>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3F30"/>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63"/>
    <w:rsid w:val="00C67EAB"/>
    <w:rsid w:val="00C70342"/>
    <w:rsid w:val="00C70584"/>
    <w:rsid w:val="00C70DFF"/>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7A4"/>
    <w:rsid w:val="00CE329A"/>
    <w:rsid w:val="00CE331F"/>
    <w:rsid w:val="00CE364C"/>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13D"/>
    <w:rsid w:val="00CF353B"/>
    <w:rsid w:val="00CF3789"/>
    <w:rsid w:val="00CF3B1E"/>
    <w:rsid w:val="00CF4247"/>
    <w:rsid w:val="00CF44CE"/>
    <w:rsid w:val="00CF4AA6"/>
    <w:rsid w:val="00CF5263"/>
    <w:rsid w:val="00CF60B5"/>
    <w:rsid w:val="00CF6265"/>
    <w:rsid w:val="00CF6C71"/>
    <w:rsid w:val="00CF7076"/>
    <w:rsid w:val="00CF7571"/>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34"/>
    <w:rsid w:val="00E61A85"/>
    <w:rsid w:val="00E61CC0"/>
    <w:rsid w:val="00E62217"/>
    <w:rsid w:val="00E6277B"/>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E70"/>
    <w:rsid w:val="00ED3F7B"/>
    <w:rsid w:val="00ED445A"/>
    <w:rsid w:val="00ED46A8"/>
    <w:rsid w:val="00ED482B"/>
    <w:rsid w:val="00ED4FAC"/>
    <w:rsid w:val="00ED57AA"/>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E01FF-D68E-49DE-B7F3-C81EF498A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24702</TotalTime>
  <Pages>3</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Windows 用户</cp:lastModifiedBy>
  <cp:revision>55</cp:revision>
  <cp:lastPrinted>2015-03-27T14:25:00Z</cp:lastPrinted>
  <dcterms:created xsi:type="dcterms:W3CDTF">2016-04-01T01:50:00Z</dcterms:created>
  <dcterms:modified xsi:type="dcterms:W3CDTF">2017-01-09T06:43:00Z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