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2A3B114" w14:textId="77777777" w:rsidR="00A34283" w:rsidRPr="00A34283" w:rsidRDefault="00A34283" w:rsidP="00A34283">
      <w:pPr>
        <w:tabs>
          <w:tab w:val="center" w:pos="4536"/>
          <w:tab w:val="right" w:pos="8280"/>
          <w:tab w:val="right" w:pos="9639"/>
        </w:tabs>
        <w:ind w:right="2"/>
        <w:rPr>
          <w:b/>
          <w:bCs/>
          <w:sz w:val="22"/>
          <w:szCs w:val="22"/>
        </w:rPr>
      </w:pPr>
      <w:bookmarkStart w:id="0" w:name="_GoBack"/>
      <w:bookmarkEnd w:id="0"/>
      <w:r w:rsidRPr="00A34283">
        <w:rPr>
          <w:b/>
          <w:bCs/>
          <w:sz w:val="22"/>
          <w:szCs w:val="22"/>
        </w:rPr>
        <w:t>3GPP TSG RAN WG1 #99</w:t>
      </w:r>
      <w:r w:rsidRPr="00A34283">
        <w:rPr>
          <w:b/>
          <w:bCs/>
          <w:sz w:val="22"/>
          <w:szCs w:val="22"/>
        </w:rPr>
        <w:tab/>
      </w:r>
      <w:r>
        <w:rPr>
          <w:b/>
          <w:bCs/>
          <w:sz w:val="22"/>
          <w:szCs w:val="22"/>
        </w:rPr>
        <w:t xml:space="preserve">                                                                 </w:t>
      </w:r>
      <w:r w:rsidR="00BD7696">
        <w:rPr>
          <w:b/>
          <w:bCs/>
          <w:sz w:val="22"/>
          <w:szCs w:val="22"/>
        </w:rPr>
        <w:t xml:space="preserve">      </w:t>
      </w:r>
      <w:r>
        <w:rPr>
          <w:b/>
          <w:bCs/>
          <w:sz w:val="22"/>
          <w:szCs w:val="22"/>
        </w:rPr>
        <w:t xml:space="preserve"> </w:t>
      </w:r>
      <w:r w:rsidR="00BD7696">
        <w:rPr>
          <w:b/>
          <w:bCs/>
          <w:sz w:val="22"/>
          <w:szCs w:val="22"/>
        </w:rPr>
        <w:t xml:space="preserve">                          </w:t>
      </w:r>
      <w:r w:rsidR="00BD7696" w:rsidRPr="00BD7696">
        <w:rPr>
          <w:b/>
          <w:bCs/>
          <w:sz w:val="22"/>
          <w:szCs w:val="22"/>
        </w:rPr>
        <w:t>R1-1912155</w:t>
      </w:r>
    </w:p>
    <w:p w14:paraId="2CCD10AD" w14:textId="77777777" w:rsidR="00A34283" w:rsidRPr="00A34283" w:rsidRDefault="00A34283" w:rsidP="00A34283">
      <w:pPr>
        <w:tabs>
          <w:tab w:val="center" w:pos="4536"/>
          <w:tab w:val="right" w:pos="9072"/>
        </w:tabs>
        <w:rPr>
          <w:rFonts w:eastAsia="MS Mincho"/>
          <w:b/>
          <w:bCs/>
          <w:sz w:val="22"/>
          <w:szCs w:val="22"/>
          <w:lang w:eastAsia="ja-JP"/>
        </w:rPr>
      </w:pPr>
      <w:r w:rsidRPr="00A34283">
        <w:rPr>
          <w:rFonts w:eastAsia="MS Mincho"/>
          <w:b/>
          <w:bCs/>
          <w:sz w:val="22"/>
          <w:szCs w:val="22"/>
          <w:lang w:eastAsia="ja-JP"/>
        </w:rPr>
        <w:t>Reno, USA, November 18</w:t>
      </w:r>
      <w:r w:rsidRPr="00A34283">
        <w:rPr>
          <w:rFonts w:eastAsia="MS Mincho"/>
          <w:b/>
          <w:bCs/>
          <w:sz w:val="22"/>
          <w:szCs w:val="22"/>
          <w:vertAlign w:val="superscript"/>
          <w:lang w:eastAsia="ja-JP"/>
        </w:rPr>
        <w:t>th</w:t>
      </w:r>
      <w:r w:rsidRPr="00A34283">
        <w:rPr>
          <w:rFonts w:eastAsia="MS Mincho"/>
          <w:b/>
          <w:bCs/>
          <w:sz w:val="22"/>
          <w:szCs w:val="22"/>
          <w:lang w:eastAsia="ja-JP"/>
        </w:rPr>
        <w:t xml:space="preserve"> – 22</w:t>
      </w:r>
      <w:r w:rsidRPr="00A34283">
        <w:rPr>
          <w:rFonts w:eastAsia="MS Mincho"/>
          <w:b/>
          <w:bCs/>
          <w:sz w:val="22"/>
          <w:szCs w:val="22"/>
          <w:vertAlign w:val="superscript"/>
          <w:lang w:eastAsia="ja-JP"/>
        </w:rPr>
        <w:t>nd</w:t>
      </w:r>
      <w:r w:rsidRPr="00A34283">
        <w:rPr>
          <w:rFonts w:eastAsia="MS Mincho"/>
          <w:b/>
          <w:bCs/>
          <w:sz w:val="22"/>
          <w:szCs w:val="22"/>
          <w:lang w:eastAsia="ja-JP"/>
        </w:rPr>
        <w:t>, 2019</w:t>
      </w:r>
    </w:p>
    <w:p w14:paraId="52059078" w14:textId="77777777" w:rsidR="00A34283" w:rsidRPr="00F513ED" w:rsidRDefault="00A34283" w:rsidP="00AB29DC">
      <w:pPr>
        <w:pStyle w:val="ad"/>
        <w:ind w:left="-2"/>
        <w:jc w:val="both"/>
        <w:rPr>
          <w:rFonts w:ascii="Times New Roman" w:eastAsia="宋体" w:hAnsi="Times New Roman"/>
          <w:sz w:val="22"/>
          <w:szCs w:val="22"/>
          <w:lang w:eastAsia="zh-CN"/>
        </w:rPr>
      </w:pPr>
    </w:p>
    <w:p w14:paraId="3A841A58" w14:textId="77777777" w:rsidR="00830F4E" w:rsidRPr="00BE6E71" w:rsidRDefault="00830F4E" w:rsidP="00AB29DC">
      <w:pPr>
        <w:pStyle w:val="ad"/>
        <w:tabs>
          <w:tab w:val="clear" w:pos="4536"/>
          <w:tab w:val="left" w:pos="1800"/>
        </w:tabs>
        <w:ind w:left="1798" w:hanging="1800"/>
        <w:jc w:val="both"/>
        <w:rPr>
          <w:rFonts w:ascii="Times New Roman" w:eastAsia="宋体" w:hAnsi="Times New Roman"/>
          <w:sz w:val="22"/>
          <w:szCs w:val="22"/>
          <w:lang w:eastAsia="zh-CN"/>
        </w:rPr>
      </w:pPr>
      <w:r w:rsidRPr="00BE6E71">
        <w:rPr>
          <w:rFonts w:ascii="Times New Roman" w:hAnsi="Times New Roman"/>
          <w:sz w:val="22"/>
          <w:szCs w:val="22"/>
        </w:rPr>
        <w:t>Source:</w:t>
      </w:r>
      <w:r w:rsidRPr="00BE6E71">
        <w:rPr>
          <w:rFonts w:ascii="Times New Roman" w:hAnsi="Times New Roman"/>
          <w:sz w:val="22"/>
          <w:szCs w:val="22"/>
        </w:rPr>
        <w:tab/>
      </w:r>
      <w:r w:rsidRPr="00BE6E71">
        <w:rPr>
          <w:rFonts w:ascii="Times New Roman" w:eastAsia="宋体" w:hAnsi="Times New Roman"/>
          <w:sz w:val="22"/>
          <w:szCs w:val="22"/>
          <w:lang w:eastAsia="zh-CN"/>
        </w:rPr>
        <w:t>CATT</w:t>
      </w:r>
    </w:p>
    <w:p w14:paraId="78F37822" w14:textId="77777777" w:rsidR="00830F4E" w:rsidRPr="007D14A5" w:rsidRDefault="00830F4E" w:rsidP="00AB29DC">
      <w:pPr>
        <w:pStyle w:val="ad"/>
        <w:tabs>
          <w:tab w:val="clear" w:pos="4536"/>
          <w:tab w:val="left" w:pos="1800"/>
        </w:tabs>
        <w:ind w:left="-2"/>
        <w:jc w:val="both"/>
        <w:rPr>
          <w:rFonts w:ascii="Times New Roman" w:hAnsi="Times New Roman"/>
          <w:sz w:val="22"/>
          <w:szCs w:val="22"/>
        </w:rPr>
      </w:pPr>
      <w:r w:rsidRPr="00BE6E71">
        <w:rPr>
          <w:rFonts w:ascii="Times New Roman" w:hAnsi="Times New Roman"/>
          <w:sz w:val="22"/>
          <w:szCs w:val="22"/>
        </w:rPr>
        <w:t>Title:</w:t>
      </w:r>
      <w:bookmarkStart w:id="1" w:name="Title"/>
      <w:bookmarkEnd w:id="1"/>
      <w:r w:rsidRPr="00BE6E71">
        <w:rPr>
          <w:rFonts w:ascii="Times New Roman" w:hAnsi="Times New Roman"/>
          <w:sz w:val="22"/>
          <w:szCs w:val="22"/>
        </w:rPr>
        <w:tab/>
      </w:r>
      <w:r w:rsidR="007D14A5" w:rsidRPr="007D14A5">
        <w:rPr>
          <w:rFonts w:ascii="Times New Roman" w:hAnsi="Times New Roman"/>
          <w:sz w:val="22"/>
          <w:szCs w:val="22"/>
        </w:rPr>
        <w:t>Discussion on resource allocation mechanism for sidelink Mode 2 in NR V2X</w:t>
      </w:r>
    </w:p>
    <w:p w14:paraId="2F54AC36" w14:textId="77777777" w:rsidR="00830F4E" w:rsidRPr="00BE6E71" w:rsidRDefault="00830F4E" w:rsidP="00AB29DC">
      <w:pPr>
        <w:pStyle w:val="ad"/>
        <w:tabs>
          <w:tab w:val="left" w:pos="1800"/>
        </w:tabs>
        <w:ind w:left="-2"/>
        <w:jc w:val="both"/>
        <w:rPr>
          <w:rFonts w:ascii="Times New Roman" w:eastAsia="宋体" w:hAnsi="Times New Roman"/>
          <w:sz w:val="22"/>
          <w:szCs w:val="22"/>
          <w:lang w:eastAsia="zh-CN"/>
        </w:rPr>
      </w:pPr>
      <w:r w:rsidRPr="00BE6E71">
        <w:rPr>
          <w:rFonts w:ascii="Times New Roman" w:hAnsi="Times New Roman"/>
          <w:sz w:val="22"/>
          <w:szCs w:val="22"/>
        </w:rPr>
        <w:t>Agenda Item:</w:t>
      </w:r>
      <w:bookmarkStart w:id="2" w:name="Source"/>
      <w:bookmarkEnd w:id="2"/>
      <w:r w:rsidRPr="00BE6E71">
        <w:rPr>
          <w:rFonts w:ascii="Times New Roman" w:hAnsi="Times New Roman"/>
          <w:sz w:val="22"/>
          <w:szCs w:val="22"/>
        </w:rPr>
        <w:tab/>
      </w:r>
      <w:r w:rsidR="00F22ADA" w:rsidRPr="00BE6E71">
        <w:rPr>
          <w:rFonts w:ascii="Times New Roman" w:eastAsia="宋体" w:hAnsi="Times New Roman"/>
          <w:sz w:val="22"/>
          <w:szCs w:val="22"/>
          <w:lang w:eastAsia="zh-CN"/>
        </w:rPr>
        <w:t>7.2.4.</w:t>
      </w:r>
      <w:r w:rsidR="000016C2">
        <w:rPr>
          <w:rFonts w:ascii="Times New Roman" w:eastAsia="宋体" w:hAnsi="Times New Roman" w:hint="eastAsia"/>
          <w:sz w:val="22"/>
          <w:szCs w:val="22"/>
          <w:lang w:eastAsia="zh-CN"/>
        </w:rPr>
        <w:t>2</w:t>
      </w:r>
      <w:r w:rsidR="00F22ADA" w:rsidRPr="00BE6E71">
        <w:rPr>
          <w:rFonts w:ascii="Times New Roman" w:eastAsia="宋体" w:hAnsi="Times New Roman"/>
          <w:sz w:val="22"/>
          <w:szCs w:val="22"/>
          <w:lang w:eastAsia="zh-CN"/>
        </w:rPr>
        <w:t>.</w:t>
      </w:r>
      <w:r w:rsidR="000016C2">
        <w:rPr>
          <w:rFonts w:ascii="Times New Roman" w:eastAsia="宋体" w:hAnsi="Times New Roman" w:hint="eastAsia"/>
          <w:sz w:val="22"/>
          <w:szCs w:val="22"/>
          <w:lang w:eastAsia="zh-CN"/>
        </w:rPr>
        <w:t>2</w:t>
      </w:r>
    </w:p>
    <w:p w14:paraId="5E5F50D5" w14:textId="77777777" w:rsidR="00830F4E" w:rsidRPr="00BE6E71" w:rsidRDefault="00830F4E" w:rsidP="00AB29DC">
      <w:pPr>
        <w:pStyle w:val="ad"/>
        <w:tabs>
          <w:tab w:val="left" w:pos="1800"/>
        </w:tabs>
        <w:ind w:left="-2"/>
        <w:jc w:val="both"/>
        <w:rPr>
          <w:rFonts w:ascii="Times New Roman" w:eastAsia="宋体" w:hAnsi="Times New Roman"/>
          <w:sz w:val="22"/>
          <w:szCs w:val="22"/>
          <w:lang w:eastAsia="zh-CN"/>
        </w:rPr>
      </w:pPr>
      <w:r w:rsidRPr="00BE6E71">
        <w:rPr>
          <w:rFonts w:ascii="Times New Roman" w:hAnsi="Times New Roman"/>
          <w:sz w:val="22"/>
          <w:szCs w:val="22"/>
        </w:rPr>
        <w:t>Document for:</w:t>
      </w:r>
      <w:r w:rsidRPr="00BE6E71">
        <w:rPr>
          <w:rFonts w:ascii="Times New Roman" w:hAnsi="Times New Roman"/>
          <w:sz w:val="22"/>
          <w:szCs w:val="22"/>
        </w:rPr>
        <w:tab/>
      </w:r>
      <w:bookmarkStart w:id="3" w:name="DocumentFor"/>
      <w:bookmarkEnd w:id="3"/>
      <w:r w:rsidRPr="00BE6E71">
        <w:rPr>
          <w:rFonts w:ascii="Times New Roman" w:hAnsi="Times New Roman"/>
          <w:sz w:val="22"/>
          <w:szCs w:val="22"/>
        </w:rPr>
        <w:t>Discussio</w:t>
      </w:r>
      <w:r w:rsidRPr="00BE6E71">
        <w:rPr>
          <w:rFonts w:ascii="Times New Roman" w:eastAsia="宋体" w:hAnsi="Times New Roman"/>
          <w:sz w:val="22"/>
          <w:szCs w:val="22"/>
          <w:lang w:eastAsia="zh-CN"/>
        </w:rPr>
        <w:t>n and Decision</w:t>
      </w:r>
    </w:p>
    <w:p w14:paraId="09ACE495" w14:textId="77777777" w:rsidR="00830F4E" w:rsidRPr="00BE6E71" w:rsidRDefault="00830F4E">
      <w:pPr>
        <w:pBdr>
          <w:bottom w:val="single" w:sz="4" w:space="1" w:color="auto"/>
        </w:pBdr>
        <w:tabs>
          <w:tab w:val="left" w:pos="2552"/>
        </w:tabs>
        <w:spacing w:after="120"/>
        <w:ind w:left="-2"/>
        <w:jc w:val="both"/>
        <w:rPr>
          <w:rFonts w:eastAsia="宋体"/>
          <w:lang w:eastAsia="zh-CN"/>
        </w:rPr>
      </w:pPr>
    </w:p>
    <w:p w14:paraId="48C9DC81" w14:textId="77777777" w:rsidR="00830F4E" w:rsidRDefault="00830F4E">
      <w:pPr>
        <w:pStyle w:val="1"/>
        <w:ind w:left="431"/>
        <w:jc w:val="both"/>
        <w:rPr>
          <w:rFonts w:ascii="Times New Roman" w:hAnsi="Times New Roman"/>
        </w:rPr>
      </w:pPr>
      <w:r w:rsidRPr="00BE6E71">
        <w:rPr>
          <w:rFonts w:ascii="Times New Roman" w:hAnsi="Times New Roman"/>
        </w:rPr>
        <w:t>Introduction</w:t>
      </w:r>
    </w:p>
    <w:p w14:paraId="031D196F" w14:textId="77777777" w:rsidR="00E176CB" w:rsidRDefault="00DF338E">
      <w:pPr>
        <w:pStyle w:val="a0"/>
        <w:rPr>
          <w:rFonts w:eastAsia="宋体"/>
          <w:lang w:eastAsia="zh-CN"/>
        </w:rPr>
      </w:pPr>
      <w:r>
        <w:rPr>
          <w:rFonts w:eastAsia="宋体" w:hint="eastAsia"/>
          <w:lang w:eastAsia="zh-CN"/>
        </w:rPr>
        <w:t>In RAN1 #98</w:t>
      </w:r>
      <w:r w:rsidR="006952FB">
        <w:rPr>
          <w:rFonts w:eastAsia="宋体"/>
          <w:lang w:eastAsia="zh-CN"/>
        </w:rPr>
        <w:t>bis</w:t>
      </w:r>
      <w:r w:rsidR="00E176CB">
        <w:rPr>
          <w:rFonts w:eastAsia="宋体" w:hint="eastAsia"/>
          <w:lang w:eastAsia="zh-CN"/>
        </w:rPr>
        <w:t xml:space="preserve"> meeting, the follo</w:t>
      </w:r>
      <w:r w:rsidR="001521A5">
        <w:rPr>
          <w:rFonts w:eastAsia="宋体" w:hint="eastAsia"/>
          <w:lang w:eastAsia="zh-CN"/>
        </w:rPr>
        <w:t xml:space="preserve">wing agreements were achieved </w:t>
      </w:r>
      <w:r w:rsidR="00F1149E">
        <w:rPr>
          <w:rFonts w:eastAsia="宋体"/>
          <w:lang w:eastAsia="zh-CN"/>
        </w:rPr>
        <w:fldChar w:fldCharType="begin"/>
      </w:r>
      <w:r w:rsidR="00A23EEA">
        <w:rPr>
          <w:rFonts w:eastAsia="宋体"/>
          <w:lang w:eastAsia="zh-CN"/>
        </w:rPr>
        <w:instrText xml:space="preserve"> </w:instrText>
      </w:r>
      <w:r w:rsidR="00A23EEA">
        <w:rPr>
          <w:rFonts w:eastAsia="宋体" w:hint="eastAsia"/>
          <w:lang w:eastAsia="zh-CN"/>
        </w:rPr>
        <w:instrText>REF _Ref16577868 \r \h</w:instrText>
      </w:r>
      <w:r w:rsidR="00A23EEA">
        <w:rPr>
          <w:rFonts w:eastAsia="宋体"/>
          <w:lang w:eastAsia="zh-CN"/>
        </w:rPr>
        <w:instrText xml:space="preserve"> </w:instrText>
      </w:r>
      <w:r w:rsidR="00F1149E">
        <w:rPr>
          <w:rFonts w:eastAsia="宋体"/>
          <w:lang w:eastAsia="zh-CN"/>
        </w:rPr>
      </w:r>
      <w:r w:rsidR="00F1149E">
        <w:rPr>
          <w:rFonts w:eastAsia="宋体"/>
          <w:lang w:eastAsia="zh-CN"/>
        </w:rPr>
        <w:fldChar w:fldCharType="separate"/>
      </w:r>
      <w:r w:rsidR="002A122F">
        <w:rPr>
          <w:rFonts w:eastAsia="宋体"/>
          <w:lang w:eastAsia="zh-CN"/>
        </w:rPr>
        <w:t>[1]</w:t>
      </w:r>
      <w:r w:rsidR="00F1149E">
        <w:rPr>
          <w:rFonts w:eastAsia="宋体"/>
          <w:lang w:eastAsia="zh-CN"/>
        </w:rPr>
        <w:fldChar w:fldCharType="end"/>
      </w:r>
      <w:r w:rsidR="00E176CB">
        <w:rPr>
          <w:rFonts w:eastAsia="宋体" w:hint="eastAsia"/>
          <w:lang w:eastAsia="zh-CN"/>
        </w:rPr>
        <w:t>:</w:t>
      </w:r>
    </w:p>
    <w:p w14:paraId="0E655F44" w14:textId="53F1CBB3" w:rsidR="00185059" w:rsidRDefault="0089016E">
      <w:pPr>
        <w:pStyle w:val="a0"/>
        <w:rPr>
          <w:rFonts w:eastAsia="宋体"/>
          <w:lang w:eastAsia="zh-CN"/>
        </w:rPr>
      </w:pPr>
      <w:r>
        <w:rPr>
          <w:rFonts w:eastAsia="宋体"/>
          <w:noProof/>
          <w:lang w:eastAsia="zh-CN"/>
        </w:rPr>
        <mc:AlternateContent>
          <mc:Choice Requires="wps">
            <w:drawing>
              <wp:inline distT="0" distB="0" distL="0" distR="0" wp14:anchorId="2E5886F5" wp14:editId="00E107B8">
                <wp:extent cx="5730240" cy="20116800"/>
                <wp:effectExtent l="9525" t="9525" r="13335" b="952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0240" cy="675449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080EB10" w14:textId="77777777" w:rsidR="00015BB4" w:rsidRPr="00FA4CE6" w:rsidRDefault="00015BB4" w:rsidP="00E475EF">
                            <w:pPr>
                              <w:rPr>
                                <w:highlight w:val="green"/>
                              </w:rPr>
                            </w:pPr>
                            <w:bookmarkStart w:id="4" w:name="OLE_LINK59"/>
                            <w:bookmarkStart w:id="5" w:name="OLE_LINK60"/>
                            <w:r w:rsidRPr="00FA4CE6">
                              <w:rPr>
                                <w:highlight w:val="green"/>
                              </w:rPr>
                              <w:t>Agreements:</w:t>
                            </w:r>
                          </w:p>
                          <w:p w14:paraId="5CC69A74" w14:textId="77777777" w:rsidR="00015BB4" w:rsidRPr="004B6B77" w:rsidRDefault="00015BB4" w:rsidP="00923CF7">
                            <w:pPr>
                              <w:pStyle w:val="af2"/>
                              <w:numPr>
                                <w:ilvl w:val="0"/>
                                <w:numId w:val="5"/>
                              </w:numPr>
                              <w:ind w:firstLineChars="0"/>
                              <w:rPr>
                                <w:rFonts w:ascii="Times New Roman" w:hAnsi="Times New Roman"/>
                                <w:sz w:val="20"/>
                                <w:szCs w:val="20"/>
                              </w:rPr>
                            </w:pPr>
                            <w:r w:rsidRPr="004B6B77">
                              <w:rPr>
                                <w:rFonts w:ascii="Times New Roman" w:hAnsi="Times New Roman"/>
                                <w:sz w:val="20"/>
                                <w:szCs w:val="20"/>
                              </w:rPr>
                              <w:t>Maximum number of HARQ (re-)transmissions is (pre-)configured per priority per CBR range per transmission resource pool</w:t>
                            </w:r>
                            <w:r w:rsidRPr="004B6B77">
                              <w:rPr>
                                <w:rFonts w:ascii="Times New Roman" w:hAnsi="Times New Roman"/>
                                <w:sz w:val="20"/>
                                <w:szCs w:val="20"/>
                              </w:rPr>
                              <w:tab/>
                            </w:r>
                          </w:p>
                          <w:p w14:paraId="4A204595" w14:textId="77777777" w:rsidR="00015BB4" w:rsidRPr="004B6B77" w:rsidRDefault="00015BB4" w:rsidP="00923CF7">
                            <w:pPr>
                              <w:pStyle w:val="af2"/>
                              <w:numPr>
                                <w:ilvl w:val="1"/>
                                <w:numId w:val="5"/>
                              </w:numPr>
                              <w:ind w:firstLineChars="0"/>
                              <w:rPr>
                                <w:rFonts w:ascii="Times New Roman" w:hAnsi="Times New Roman"/>
                                <w:sz w:val="20"/>
                                <w:szCs w:val="20"/>
                              </w:rPr>
                            </w:pPr>
                            <w:r w:rsidRPr="004B6B77">
                              <w:rPr>
                                <w:rFonts w:ascii="Times New Roman" w:hAnsi="Times New Roman"/>
                                <w:sz w:val="20"/>
                                <w:szCs w:val="20"/>
                              </w:rPr>
                              <w:t>The priority is the one signaled in SCI</w:t>
                            </w:r>
                          </w:p>
                          <w:p w14:paraId="531A3F1E" w14:textId="77777777" w:rsidR="00015BB4" w:rsidRPr="004B6B77" w:rsidRDefault="00015BB4" w:rsidP="00923CF7">
                            <w:pPr>
                              <w:pStyle w:val="af2"/>
                              <w:numPr>
                                <w:ilvl w:val="1"/>
                                <w:numId w:val="5"/>
                              </w:numPr>
                              <w:ind w:firstLineChars="0"/>
                              <w:rPr>
                                <w:rFonts w:ascii="Times New Roman" w:hAnsi="Times New Roman"/>
                                <w:sz w:val="20"/>
                                <w:szCs w:val="20"/>
                              </w:rPr>
                            </w:pPr>
                            <w:r w:rsidRPr="004B6B77">
                              <w:rPr>
                                <w:rFonts w:ascii="Times New Roman" w:hAnsi="Times New Roman"/>
                                <w:sz w:val="20"/>
                                <w:szCs w:val="20"/>
                              </w:rPr>
                              <w:t>This includes both blind and feedback-based HARQ (re)-transmission</w:t>
                            </w:r>
                          </w:p>
                          <w:p w14:paraId="30F44182" w14:textId="77777777" w:rsidR="00015BB4" w:rsidRPr="004B6B77" w:rsidRDefault="00015BB4" w:rsidP="00923CF7">
                            <w:pPr>
                              <w:pStyle w:val="af2"/>
                              <w:numPr>
                                <w:ilvl w:val="0"/>
                                <w:numId w:val="5"/>
                              </w:numPr>
                              <w:ind w:firstLineChars="0"/>
                              <w:rPr>
                                <w:rFonts w:ascii="Times New Roman" w:hAnsi="Times New Roman"/>
                                <w:sz w:val="20"/>
                                <w:szCs w:val="20"/>
                              </w:rPr>
                            </w:pPr>
                            <w:r w:rsidRPr="004B6B77">
                              <w:rPr>
                                <w:rFonts w:ascii="Times New Roman" w:hAnsi="Times New Roman"/>
                                <w:sz w:val="20"/>
                                <w:szCs w:val="20"/>
                              </w:rPr>
                              <w:t>The value range is any value from 1 to 32</w:t>
                            </w:r>
                          </w:p>
                          <w:p w14:paraId="2581E960" w14:textId="77777777" w:rsidR="00015BB4" w:rsidRPr="004B6B77" w:rsidRDefault="00015BB4" w:rsidP="00923CF7">
                            <w:pPr>
                              <w:pStyle w:val="af2"/>
                              <w:numPr>
                                <w:ilvl w:val="1"/>
                                <w:numId w:val="5"/>
                              </w:numPr>
                              <w:ind w:firstLineChars="0"/>
                              <w:rPr>
                                <w:rFonts w:ascii="Times New Roman" w:hAnsi="Times New Roman"/>
                                <w:sz w:val="20"/>
                                <w:szCs w:val="20"/>
                              </w:rPr>
                            </w:pPr>
                            <w:r w:rsidRPr="004B6B77">
                              <w:rPr>
                                <w:rFonts w:ascii="Times New Roman" w:hAnsi="Times New Roman"/>
                                <w:sz w:val="20"/>
                                <w:szCs w:val="20"/>
                              </w:rPr>
                              <w:t>If the HARQ (re)transmissions for a TB can have a mixed blind and feedback-based approached (FFS whether or not to support this case), the counter applies to the combined total</w:t>
                            </w:r>
                          </w:p>
                          <w:p w14:paraId="03E2D6DA" w14:textId="77777777" w:rsidR="00015BB4" w:rsidRPr="00E475EF" w:rsidRDefault="00015BB4" w:rsidP="00E475EF">
                            <w:bookmarkStart w:id="6" w:name="OLE_LINK5"/>
                            <w:bookmarkStart w:id="7" w:name="OLE_LINK6"/>
                            <w:bookmarkEnd w:id="4"/>
                            <w:bookmarkEnd w:id="5"/>
                            <w:r w:rsidRPr="00E475EF">
                              <w:rPr>
                                <w:highlight w:val="green"/>
                              </w:rPr>
                              <w:t>Agreements</w:t>
                            </w:r>
                            <w:r w:rsidRPr="00E475EF">
                              <w:t>:</w:t>
                            </w:r>
                          </w:p>
                          <w:p w14:paraId="30592DE8" w14:textId="77777777" w:rsidR="00015BB4" w:rsidRPr="004B6B77" w:rsidRDefault="00015BB4" w:rsidP="00923CF7">
                            <w:pPr>
                              <w:pStyle w:val="af2"/>
                              <w:numPr>
                                <w:ilvl w:val="0"/>
                                <w:numId w:val="8"/>
                              </w:numPr>
                              <w:ind w:firstLineChars="0"/>
                              <w:jc w:val="both"/>
                              <w:rPr>
                                <w:rFonts w:ascii="Times New Roman" w:hAnsi="Times New Roman"/>
                                <w:sz w:val="20"/>
                                <w:szCs w:val="20"/>
                              </w:rPr>
                            </w:pPr>
                            <w:r w:rsidRPr="004B6B77">
                              <w:rPr>
                                <w:rFonts w:ascii="Times New Roman" w:hAnsi="Times New Roman"/>
                                <w:sz w:val="20"/>
                                <w:szCs w:val="20"/>
                              </w:rPr>
                              <w:t>Resource (re-)selection procedure supports re-evaluation of Step 1 and Step 2 before transmission of SCI with reservation</w:t>
                            </w:r>
                          </w:p>
                          <w:p w14:paraId="6842E669" w14:textId="77777777" w:rsidR="00015BB4" w:rsidRPr="004B6B77" w:rsidRDefault="00015BB4" w:rsidP="00923CF7">
                            <w:pPr>
                              <w:pStyle w:val="af2"/>
                              <w:numPr>
                                <w:ilvl w:val="1"/>
                                <w:numId w:val="8"/>
                              </w:numPr>
                              <w:ind w:firstLineChars="0"/>
                              <w:jc w:val="both"/>
                              <w:rPr>
                                <w:rFonts w:ascii="Times New Roman" w:hAnsi="Times New Roman"/>
                                <w:sz w:val="20"/>
                                <w:szCs w:val="20"/>
                              </w:rPr>
                            </w:pPr>
                            <w:r w:rsidRPr="004B6B77">
                              <w:rPr>
                                <w:rFonts w:ascii="Times New Roman" w:hAnsi="Times New Roman"/>
                                <w:sz w:val="20"/>
                                <w:szCs w:val="20"/>
                              </w:rPr>
                              <w:t>The re-evaluation of the (re-)selection procedure for a resource reservation signalled in a moment ‘m’ is not required to be triggered at moment &gt; ‘m – T3’ (i.e. resource reselection processing time needs to be ensured)</w:t>
                            </w:r>
                          </w:p>
                          <w:p w14:paraId="698E2EC5" w14:textId="77777777" w:rsidR="00015BB4" w:rsidRPr="004B6B77" w:rsidRDefault="00015BB4" w:rsidP="00923CF7">
                            <w:pPr>
                              <w:pStyle w:val="af2"/>
                              <w:numPr>
                                <w:ilvl w:val="1"/>
                                <w:numId w:val="8"/>
                              </w:numPr>
                              <w:ind w:firstLineChars="0"/>
                              <w:jc w:val="both"/>
                              <w:rPr>
                                <w:rFonts w:ascii="Times New Roman" w:hAnsi="Times New Roman"/>
                                <w:sz w:val="20"/>
                                <w:szCs w:val="20"/>
                              </w:rPr>
                            </w:pPr>
                            <w:r w:rsidRPr="004B6B77">
                              <w:rPr>
                                <w:rFonts w:ascii="Times New Roman" w:hAnsi="Times New Roman"/>
                                <w:sz w:val="20"/>
                                <w:szCs w:val="20"/>
                              </w:rPr>
                              <w:t>FFS condition to change resource(s) from previous iteration to resource(s) from current iteration</w:t>
                            </w:r>
                          </w:p>
                          <w:p w14:paraId="0EA53999" w14:textId="77777777" w:rsidR="00015BB4" w:rsidRPr="004B6B77" w:rsidRDefault="00015BB4" w:rsidP="00923CF7">
                            <w:pPr>
                              <w:pStyle w:val="af2"/>
                              <w:numPr>
                                <w:ilvl w:val="1"/>
                                <w:numId w:val="8"/>
                              </w:numPr>
                              <w:ind w:firstLineChars="0"/>
                              <w:jc w:val="both"/>
                              <w:rPr>
                                <w:rFonts w:ascii="Times New Roman" w:hAnsi="Times New Roman"/>
                                <w:sz w:val="20"/>
                                <w:szCs w:val="20"/>
                              </w:rPr>
                            </w:pPr>
                            <w:r w:rsidRPr="004B6B77">
                              <w:rPr>
                                <w:rFonts w:ascii="Times New Roman" w:hAnsi="Times New Roman"/>
                                <w:sz w:val="20"/>
                                <w:szCs w:val="20"/>
                              </w:rPr>
                              <w:t>FFS relationship of T1 and T3, if any</w:t>
                            </w:r>
                          </w:p>
                          <w:p w14:paraId="739F69FC" w14:textId="77777777" w:rsidR="00015BB4" w:rsidRPr="004B6B77" w:rsidRDefault="00015BB4" w:rsidP="00923CF7">
                            <w:pPr>
                              <w:pStyle w:val="af2"/>
                              <w:numPr>
                                <w:ilvl w:val="1"/>
                                <w:numId w:val="8"/>
                              </w:numPr>
                              <w:ind w:firstLineChars="0"/>
                              <w:jc w:val="both"/>
                              <w:rPr>
                                <w:rFonts w:ascii="Times New Roman" w:hAnsi="Times New Roman"/>
                                <w:sz w:val="20"/>
                                <w:szCs w:val="20"/>
                              </w:rPr>
                            </w:pPr>
                            <w:r w:rsidRPr="004B6B77">
                              <w:rPr>
                                <w:rFonts w:ascii="Times New Roman" w:hAnsi="Times New Roman"/>
                                <w:sz w:val="20"/>
                                <w:szCs w:val="20"/>
                              </w:rPr>
                              <w:t>FFS whether to handle it differently for blind and feedback-based retransmission resources</w:t>
                            </w:r>
                          </w:p>
                          <w:p w14:paraId="45B1ECB8" w14:textId="77777777" w:rsidR="00015BB4" w:rsidRPr="00FA4CE6" w:rsidRDefault="00015BB4" w:rsidP="00E475EF">
                            <w:pPr>
                              <w:rPr>
                                <w:highlight w:val="green"/>
                              </w:rPr>
                            </w:pPr>
                            <w:r w:rsidRPr="00E475EF">
                              <w:rPr>
                                <w:highlight w:val="green"/>
                              </w:rPr>
                              <w:t>Ag</w:t>
                            </w:r>
                            <w:r w:rsidRPr="00FA4CE6">
                              <w:rPr>
                                <w:highlight w:val="green"/>
                              </w:rPr>
                              <w:t>reements:</w:t>
                            </w:r>
                          </w:p>
                          <w:p w14:paraId="55D33891" w14:textId="77777777" w:rsidR="00015BB4" w:rsidRPr="004B6B77" w:rsidRDefault="00015BB4" w:rsidP="00923CF7">
                            <w:pPr>
                              <w:pStyle w:val="af2"/>
                              <w:numPr>
                                <w:ilvl w:val="0"/>
                                <w:numId w:val="9"/>
                              </w:numPr>
                              <w:ind w:firstLineChars="0"/>
                              <w:jc w:val="both"/>
                              <w:rPr>
                                <w:rFonts w:ascii="Times New Roman" w:hAnsi="Times New Roman"/>
                                <w:sz w:val="20"/>
                                <w:szCs w:val="20"/>
                              </w:rPr>
                            </w:pPr>
                            <w:r w:rsidRPr="004B6B77">
                              <w:rPr>
                                <w:rFonts w:ascii="Times New Roman" w:hAnsi="Times New Roman"/>
                                <w:iCs/>
                                <w:sz w:val="20"/>
                                <w:szCs w:val="20"/>
                              </w:rPr>
                              <w:t>In Step 1, initial L1 SL-RSRP threshold for each combination of p</w:t>
                            </w:r>
                            <w:r w:rsidRPr="004B6B77">
                              <w:rPr>
                                <w:rFonts w:ascii="Times New Roman" w:hAnsi="Times New Roman"/>
                                <w:iCs/>
                                <w:sz w:val="20"/>
                                <w:szCs w:val="20"/>
                                <w:vertAlign w:val="subscript"/>
                              </w:rPr>
                              <w:t>i</w:t>
                            </w:r>
                            <w:r w:rsidRPr="004B6B77">
                              <w:rPr>
                                <w:rFonts w:ascii="Times New Roman" w:hAnsi="Times New Roman"/>
                                <w:iCs/>
                                <w:sz w:val="20"/>
                                <w:szCs w:val="20"/>
                              </w:rPr>
                              <w:t xml:space="preserve"> and p</w:t>
                            </w:r>
                            <w:r w:rsidRPr="004B6B77">
                              <w:rPr>
                                <w:rFonts w:ascii="Times New Roman" w:hAnsi="Times New Roman"/>
                                <w:iCs/>
                                <w:sz w:val="20"/>
                                <w:szCs w:val="20"/>
                                <w:vertAlign w:val="subscript"/>
                              </w:rPr>
                              <w:t>j</w:t>
                            </w:r>
                            <w:r w:rsidRPr="004B6B77">
                              <w:rPr>
                                <w:rFonts w:ascii="Times New Roman" w:hAnsi="Times New Roman"/>
                                <w:iCs/>
                                <w:sz w:val="20"/>
                                <w:szCs w:val="20"/>
                              </w:rPr>
                              <w:t xml:space="preserve"> is (pre-)configured, where p</w:t>
                            </w:r>
                            <w:r w:rsidRPr="004B6B77">
                              <w:rPr>
                                <w:rFonts w:ascii="Times New Roman" w:hAnsi="Times New Roman"/>
                                <w:iCs/>
                                <w:sz w:val="20"/>
                                <w:szCs w:val="20"/>
                                <w:vertAlign w:val="subscript"/>
                              </w:rPr>
                              <w:t>i</w:t>
                            </w:r>
                            <w:r w:rsidRPr="004B6B77">
                              <w:rPr>
                                <w:rFonts w:ascii="Times New Roman" w:hAnsi="Times New Roman"/>
                                <w:iCs/>
                                <w:sz w:val="20"/>
                                <w:szCs w:val="20"/>
                              </w:rPr>
                              <w:t xml:space="preserve"> - priority indication associated with the resource indicated in SCI and p</w:t>
                            </w:r>
                            <w:r w:rsidRPr="004B6B77">
                              <w:rPr>
                                <w:rFonts w:ascii="Times New Roman" w:hAnsi="Times New Roman"/>
                                <w:iCs/>
                                <w:sz w:val="20"/>
                                <w:szCs w:val="20"/>
                                <w:vertAlign w:val="subscript"/>
                              </w:rPr>
                              <w:t>j</w:t>
                            </w:r>
                            <w:r w:rsidRPr="004B6B77">
                              <w:rPr>
                                <w:rFonts w:ascii="Times New Roman" w:hAnsi="Times New Roman"/>
                                <w:iCs/>
                                <w:sz w:val="20"/>
                                <w:szCs w:val="20"/>
                              </w:rPr>
                              <w:t xml:space="preserve"> - priority of the transmission in the UE selecting resources</w:t>
                            </w:r>
                          </w:p>
                          <w:p w14:paraId="232DF7D5" w14:textId="77777777" w:rsidR="00015BB4" w:rsidRPr="00E475EF" w:rsidRDefault="00015BB4" w:rsidP="00E475EF">
                            <w:bookmarkStart w:id="8" w:name="OLE_LINK96"/>
                            <w:bookmarkStart w:id="9" w:name="OLE_LINK105"/>
                            <w:bookmarkEnd w:id="6"/>
                            <w:bookmarkEnd w:id="7"/>
                            <w:r w:rsidRPr="00E475EF">
                              <w:rPr>
                                <w:highlight w:val="green"/>
                              </w:rPr>
                              <w:t>Agreements</w:t>
                            </w:r>
                            <w:r w:rsidRPr="00E475EF">
                              <w:t>:</w:t>
                            </w:r>
                          </w:p>
                          <w:p w14:paraId="35896219" w14:textId="77777777" w:rsidR="00015BB4" w:rsidRPr="00E475EF" w:rsidRDefault="00015BB4" w:rsidP="00923CF7">
                            <w:pPr>
                              <w:pStyle w:val="af2"/>
                              <w:numPr>
                                <w:ilvl w:val="0"/>
                                <w:numId w:val="9"/>
                              </w:numPr>
                              <w:ind w:firstLineChars="0"/>
                              <w:rPr>
                                <w:rFonts w:ascii="Times New Roman" w:hAnsi="Times New Roman"/>
                                <w:sz w:val="20"/>
                                <w:szCs w:val="20"/>
                              </w:rPr>
                            </w:pPr>
                            <w:r w:rsidRPr="00E475EF">
                              <w:rPr>
                                <w:rFonts w:ascii="Times New Roman" w:hAnsi="Times New Roman"/>
                                <w:sz w:val="20"/>
                                <w:szCs w:val="20"/>
                              </w:rPr>
                              <w:t>In Step 1, when the ratio of identified candidate resources to the total number of resources in a resource selection window</w:t>
                            </w:r>
                            <w:r w:rsidRPr="00E475EF">
                              <w:rPr>
                                <w:rFonts w:ascii="Times New Roman" w:hAnsi="Times New Roman"/>
                                <w:sz w:val="20"/>
                                <w:szCs w:val="20"/>
                                <w:u w:val="single"/>
                              </w:rPr>
                              <w:t>,</w:t>
                            </w:r>
                            <w:r w:rsidRPr="00E475EF">
                              <w:rPr>
                                <w:rFonts w:ascii="Times New Roman" w:hAnsi="Times New Roman"/>
                                <w:sz w:val="20"/>
                                <w:szCs w:val="20"/>
                              </w:rPr>
                              <w:t xml:space="preserve"> is less than X%, all configured thresholds are increased by Y dB and the resource identification procedure is repeated</w:t>
                            </w:r>
                          </w:p>
                          <w:p w14:paraId="72852A00" w14:textId="77777777" w:rsidR="00015BB4" w:rsidRPr="00E475EF" w:rsidRDefault="00015BB4" w:rsidP="00923CF7">
                            <w:pPr>
                              <w:pStyle w:val="af2"/>
                              <w:numPr>
                                <w:ilvl w:val="1"/>
                                <w:numId w:val="9"/>
                              </w:numPr>
                              <w:ind w:firstLineChars="0"/>
                              <w:rPr>
                                <w:rFonts w:ascii="Times New Roman" w:hAnsi="Times New Roman"/>
                                <w:sz w:val="20"/>
                                <w:szCs w:val="20"/>
                              </w:rPr>
                            </w:pPr>
                            <w:r w:rsidRPr="00E475EF">
                              <w:rPr>
                                <w:rFonts w:ascii="Times New Roman" w:hAnsi="Times New Roman"/>
                                <w:sz w:val="20"/>
                                <w:szCs w:val="20"/>
                              </w:rPr>
                              <w:t xml:space="preserve">FFS value(s)/configurability of X </w:t>
                            </w:r>
                          </w:p>
                          <w:p w14:paraId="79A948CB" w14:textId="77777777" w:rsidR="00015BB4" w:rsidRPr="00E475EF" w:rsidRDefault="00015BB4" w:rsidP="00923CF7">
                            <w:pPr>
                              <w:pStyle w:val="af2"/>
                              <w:numPr>
                                <w:ilvl w:val="2"/>
                                <w:numId w:val="9"/>
                              </w:numPr>
                              <w:ind w:firstLineChars="0"/>
                              <w:rPr>
                                <w:rFonts w:ascii="Times New Roman" w:hAnsi="Times New Roman"/>
                                <w:sz w:val="20"/>
                                <w:szCs w:val="20"/>
                              </w:rPr>
                            </w:pPr>
                            <w:r w:rsidRPr="00E475EF">
                              <w:rPr>
                                <w:rFonts w:ascii="Times New Roman" w:hAnsi="Times New Roman"/>
                                <w:sz w:val="20"/>
                                <w:szCs w:val="20"/>
                              </w:rPr>
                              <w:t>At least one value of X=20</w:t>
                            </w:r>
                          </w:p>
                          <w:p w14:paraId="6E5A8B41" w14:textId="77777777" w:rsidR="00015BB4" w:rsidRPr="00E475EF" w:rsidRDefault="00015BB4" w:rsidP="00923CF7">
                            <w:pPr>
                              <w:pStyle w:val="af2"/>
                              <w:numPr>
                                <w:ilvl w:val="1"/>
                                <w:numId w:val="9"/>
                              </w:numPr>
                              <w:ind w:firstLineChars="0"/>
                              <w:rPr>
                                <w:rFonts w:ascii="Times New Roman" w:hAnsi="Times New Roman"/>
                                <w:sz w:val="20"/>
                                <w:szCs w:val="20"/>
                              </w:rPr>
                            </w:pPr>
                            <w:r w:rsidRPr="00E475EF">
                              <w:rPr>
                                <w:rFonts w:ascii="Times New Roman" w:hAnsi="Times New Roman"/>
                                <w:sz w:val="20"/>
                                <w:szCs w:val="20"/>
                              </w:rPr>
                              <w:t>Y=3</w:t>
                            </w:r>
                          </w:p>
                          <w:p w14:paraId="229D3207" w14:textId="77777777" w:rsidR="00015BB4" w:rsidRPr="00E475EF" w:rsidRDefault="00015BB4" w:rsidP="00923CF7">
                            <w:pPr>
                              <w:pStyle w:val="af2"/>
                              <w:numPr>
                                <w:ilvl w:val="0"/>
                                <w:numId w:val="9"/>
                              </w:numPr>
                              <w:ind w:firstLineChars="0"/>
                              <w:rPr>
                                <w:rFonts w:ascii="Times New Roman" w:hAnsi="Times New Roman"/>
                                <w:sz w:val="20"/>
                                <w:szCs w:val="20"/>
                              </w:rPr>
                            </w:pPr>
                            <w:r w:rsidRPr="00E475EF">
                              <w:rPr>
                                <w:rFonts w:ascii="Times New Roman" w:hAnsi="Times New Roman"/>
                                <w:sz w:val="20"/>
                                <w:szCs w:val="20"/>
                              </w:rPr>
                              <w:t>FFS other conditions to stop RSRP threshold increment, if any</w:t>
                            </w:r>
                          </w:p>
                          <w:p w14:paraId="0395024D" w14:textId="77777777" w:rsidR="00015BB4" w:rsidRPr="00E475EF" w:rsidRDefault="00015BB4" w:rsidP="00E475EF">
                            <w:pPr>
                              <w:rPr>
                                <w:b/>
                                <w:bCs/>
                              </w:rPr>
                            </w:pPr>
                            <w:bookmarkStart w:id="10" w:name="OLE_LINK125"/>
                            <w:bookmarkStart w:id="11" w:name="OLE_LINK126"/>
                            <w:bookmarkStart w:id="12" w:name="_Hlk23942299"/>
                            <w:bookmarkEnd w:id="8"/>
                            <w:bookmarkEnd w:id="9"/>
                            <w:r w:rsidRPr="00E475EF">
                              <w:rPr>
                                <w:highlight w:val="green"/>
                              </w:rPr>
                              <w:t>Agreements</w:t>
                            </w:r>
                            <w:r w:rsidRPr="00E475EF">
                              <w:rPr>
                                <w:b/>
                                <w:bCs/>
                              </w:rPr>
                              <w:t>:</w:t>
                            </w:r>
                          </w:p>
                          <w:p w14:paraId="0685E997" w14:textId="77777777" w:rsidR="00015BB4" w:rsidRPr="004B6B77" w:rsidRDefault="00015BB4" w:rsidP="00923CF7">
                            <w:pPr>
                              <w:pStyle w:val="af2"/>
                              <w:numPr>
                                <w:ilvl w:val="0"/>
                                <w:numId w:val="5"/>
                              </w:numPr>
                              <w:ind w:firstLineChars="0"/>
                              <w:rPr>
                                <w:rFonts w:ascii="Times New Roman" w:hAnsi="Times New Roman"/>
                                <w:sz w:val="20"/>
                                <w:szCs w:val="20"/>
                              </w:rPr>
                            </w:pPr>
                            <w:r w:rsidRPr="004B6B77">
                              <w:rPr>
                                <w:rFonts w:ascii="Times New Roman" w:hAnsi="Times New Roman"/>
                                <w:sz w:val="20"/>
                                <w:szCs w:val="20"/>
                              </w:rPr>
                              <w:t>Support a resource pre-emption mechanism for Mode-2</w:t>
                            </w:r>
                          </w:p>
                          <w:p w14:paraId="5A5F0060" w14:textId="77777777" w:rsidR="00015BB4" w:rsidRPr="004B6B77" w:rsidRDefault="00015BB4" w:rsidP="00923CF7">
                            <w:pPr>
                              <w:pStyle w:val="af2"/>
                              <w:numPr>
                                <w:ilvl w:val="1"/>
                                <w:numId w:val="5"/>
                              </w:numPr>
                              <w:ind w:firstLineChars="0"/>
                              <w:rPr>
                                <w:rFonts w:ascii="Times New Roman" w:hAnsi="Times New Roman"/>
                                <w:sz w:val="20"/>
                                <w:szCs w:val="20"/>
                              </w:rPr>
                            </w:pPr>
                            <w:r w:rsidRPr="004B6B77">
                              <w:rPr>
                                <w:rFonts w:ascii="Times New Roman" w:hAnsi="Times New Roman"/>
                                <w:sz w:val="20"/>
                                <w:szCs w:val="20"/>
                              </w:rPr>
                              <w:t>A UE triggers reselection of already signaled resource(s) as a resource reservation in case of overlap with resource(s) of a higher priority reservation from a different UE and, SL-RSRP measurement associated with the resource reserved by that different UE is larger than an associated SL-RSRP threshold</w:t>
                            </w:r>
                          </w:p>
                          <w:p w14:paraId="099E3766" w14:textId="77777777" w:rsidR="00015BB4" w:rsidRPr="004B6B77" w:rsidRDefault="00015BB4" w:rsidP="00923CF7">
                            <w:pPr>
                              <w:pStyle w:val="af2"/>
                              <w:numPr>
                                <w:ilvl w:val="2"/>
                                <w:numId w:val="5"/>
                              </w:numPr>
                              <w:ind w:firstLineChars="0"/>
                              <w:rPr>
                                <w:rFonts w:ascii="Times New Roman" w:hAnsi="Times New Roman"/>
                                <w:sz w:val="20"/>
                                <w:szCs w:val="20"/>
                              </w:rPr>
                            </w:pPr>
                            <w:r w:rsidRPr="004B6B77">
                              <w:rPr>
                                <w:rFonts w:ascii="Times New Roman" w:hAnsi="Times New Roman"/>
                                <w:sz w:val="20"/>
                                <w:szCs w:val="20"/>
                              </w:rPr>
                              <w:t>Only the overlapped resource(s) is/are reselected</w:t>
                            </w:r>
                          </w:p>
                          <w:p w14:paraId="15BFF356" w14:textId="77777777" w:rsidR="00015BB4" w:rsidRPr="004B6B77" w:rsidRDefault="00015BB4" w:rsidP="00923CF7">
                            <w:pPr>
                              <w:pStyle w:val="af2"/>
                              <w:numPr>
                                <w:ilvl w:val="2"/>
                                <w:numId w:val="5"/>
                              </w:numPr>
                              <w:ind w:firstLineChars="0"/>
                              <w:rPr>
                                <w:rFonts w:ascii="Times New Roman" w:hAnsi="Times New Roman"/>
                                <w:sz w:val="20"/>
                                <w:szCs w:val="20"/>
                              </w:rPr>
                            </w:pPr>
                            <w:r w:rsidRPr="004B6B77">
                              <w:rPr>
                                <w:rFonts w:ascii="Times New Roman" w:hAnsi="Times New Roman"/>
                                <w:sz w:val="20"/>
                                <w:szCs w:val="20"/>
                              </w:rPr>
                              <w:t>FFS</w:t>
                            </w:r>
                          </w:p>
                          <w:p w14:paraId="7FE6F551" w14:textId="77777777" w:rsidR="00015BB4" w:rsidRPr="004B6B77" w:rsidRDefault="00015BB4" w:rsidP="00923CF7">
                            <w:pPr>
                              <w:pStyle w:val="af2"/>
                              <w:numPr>
                                <w:ilvl w:val="3"/>
                                <w:numId w:val="5"/>
                              </w:numPr>
                              <w:ind w:firstLineChars="0"/>
                              <w:rPr>
                                <w:rFonts w:ascii="Times New Roman" w:hAnsi="Times New Roman"/>
                                <w:sz w:val="20"/>
                                <w:szCs w:val="20"/>
                              </w:rPr>
                            </w:pPr>
                            <w:r w:rsidRPr="004B6B77">
                              <w:rPr>
                                <w:rFonts w:ascii="Times New Roman" w:hAnsi="Times New Roman"/>
                                <w:sz w:val="20"/>
                                <w:szCs w:val="20"/>
                              </w:rPr>
                              <w:t>the timeline for reselection</w:t>
                            </w:r>
                          </w:p>
                          <w:p w14:paraId="5A5E24C7" w14:textId="77777777" w:rsidR="00015BB4" w:rsidRPr="004B6B77" w:rsidRDefault="00015BB4" w:rsidP="00923CF7">
                            <w:pPr>
                              <w:pStyle w:val="af2"/>
                              <w:numPr>
                                <w:ilvl w:val="3"/>
                                <w:numId w:val="5"/>
                              </w:numPr>
                              <w:ind w:firstLineChars="0"/>
                              <w:rPr>
                                <w:rFonts w:ascii="Times New Roman" w:hAnsi="Times New Roman"/>
                                <w:sz w:val="20"/>
                                <w:szCs w:val="20"/>
                              </w:rPr>
                            </w:pPr>
                            <w:r w:rsidRPr="004B6B77">
                              <w:rPr>
                                <w:rFonts w:ascii="Times New Roman" w:hAnsi="Times New Roman"/>
                                <w:sz w:val="20"/>
                                <w:szCs w:val="20"/>
                              </w:rPr>
                              <w:t>other details</w:t>
                            </w:r>
                          </w:p>
                          <w:p w14:paraId="68B5C5F9" w14:textId="77777777" w:rsidR="00015BB4" w:rsidRPr="004B6B77" w:rsidRDefault="00015BB4" w:rsidP="00923CF7">
                            <w:pPr>
                              <w:pStyle w:val="af2"/>
                              <w:numPr>
                                <w:ilvl w:val="2"/>
                                <w:numId w:val="5"/>
                              </w:numPr>
                              <w:ind w:firstLineChars="0"/>
                              <w:rPr>
                                <w:rFonts w:ascii="Times New Roman" w:hAnsi="Times New Roman"/>
                                <w:sz w:val="20"/>
                                <w:szCs w:val="20"/>
                              </w:rPr>
                            </w:pPr>
                            <w:r w:rsidRPr="004B6B77">
                              <w:rPr>
                                <w:rFonts w:ascii="Times New Roman" w:hAnsi="Times New Roman"/>
                                <w:sz w:val="20"/>
                                <w:szCs w:val="20"/>
                              </w:rPr>
                              <w:t>FFS whether or not to support other potential UE behaviour (e.g, power boosting/reduction)</w:t>
                            </w:r>
                          </w:p>
                          <w:p w14:paraId="2078DFF0" w14:textId="77777777" w:rsidR="00015BB4" w:rsidRPr="004B6B77" w:rsidRDefault="00015BB4" w:rsidP="00923CF7">
                            <w:pPr>
                              <w:pStyle w:val="af2"/>
                              <w:numPr>
                                <w:ilvl w:val="1"/>
                                <w:numId w:val="5"/>
                              </w:numPr>
                              <w:ind w:firstLineChars="0"/>
                              <w:jc w:val="both"/>
                              <w:rPr>
                                <w:rFonts w:ascii="Times New Roman" w:hAnsi="Times New Roman"/>
                                <w:sz w:val="20"/>
                                <w:szCs w:val="20"/>
                              </w:rPr>
                            </w:pPr>
                            <w:r w:rsidRPr="004B6B77">
                              <w:rPr>
                                <w:rFonts w:ascii="Times New Roman" w:hAnsi="Times New Roman"/>
                                <w:sz w:val="20"/>
                                <w:szCs w:val="20"/>
                              </w:rPr>
                              <w:t>This mechanism can be enabled or disabled, per resource pool</w:t>
                            </w:r>
                          </w:p>
                          <w:p w14:paraId="5833C50A" w14:textId="77777777" w:rsidR="00015BB4" w:rsidRPr="004B6B77" w:rsidRDefault="00015BB4" w:rsidP="00923CF7">
                            <w:pPr>
                              <w:pStyle w:val="af2"/>
                              <w:numPr>
                                <w:ilvl w:val="2"/>
                                <w:numId w:val="5"/>
                              </w:numPr>
                              <w:ind w:firstLineChars="0"/>
                              <w:jc w:val="both"/>
                              <w:rPr>
                                <w:rFonts w:ascii="Times New Roman" w:hAnsi="Times New Roman"/>
                                <w:sz w:val="20"/>
                                <w:szCs w:val="20"/>
                              </w:rPr>
                            </w:pPr>
                            <w:r w:rsidRPr="004B6B77">
                              <w:rPr>
                                <w:rFonts w:ascii="Times New Roman" w:hAnsi="Times New Roman"/>
                                <w:sz w:val="20"/>
                                <w:szCs w:val="20"/>
                              </w:rPr>
                              <w:t>FFS details</w:t>
                            </w:r>
                            <w:bookmarkEnd w:id="10"/>
                            <w:bookmarkEnd w:id="11"/>
                            <w:bookmarkEnd w:id="12"/>
                          </w:p>
                        </w:txbxContent>
                      </wps:txbx>
                      <wps:bodyPr rot="0" vert="horz" wrap="square" lIns="91440" tIns="45720" rIns="91440" bIns="45720"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51.2pt;height:22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" filled="f">
                <v:textbox style="mso-fit-shape-to-text:t">
                  <w:txbxContent>
                    <w:p w14:paraId="3080EB10" w14:textId="77777777" w:rsidR="00015BB4" w:rsidRPr="00FA4CE6" w:rsidRDefault="00015BB4" w:rsidP="00E475EF">
                      <w:pPr>
                        <w:rPr>
                          <w:highlight w:val="green"/>
                        </w:rPr>
                      </w:pPr>
                      <w:bookmarkStart w:id="13" w:name="OLE_LINK59"/>
                      <w:bookmarkStart w:id="14" w:name="OLE_LINK60"/>
                      <w:r w:rsidRPr="00FA4CE6">
                        <w:rPr>
                          <w:highlight w:val="green"/>
                        </w:rPr>
                        <w:t>Agreements:</w:t>
                      </w:r>
                    </w:p>
                    <w:p w14:paraId="5CC69A74" w14:textId="77777777" w:rsidR="00015BB4" w:rsidRPr="004B6B77" w:rsidRDefault="00015BB4" w:rsidP="00923CF7">
                      <w:pPr>
                        <w:pStyle w:val="af2"/>
                        <w:numPr>
                          <w:ilvl w:val="0"/>
                          <w:numId w:val="5"/>
                        </w:numPr>
                        <w:ind w:firstLineChars="0"/>
                        <w:rPr>
                          <w:rFonts w:ascii="Times New Roman" w:hAnsi="Times New Roman"/>
                          <w:sz w:val="20"/>
                          <w:szCs w:val="20"/>
                        </w:rPr>
                      </w:pPr>
                      <w:r w:rsidRPr="004B6B77">
                        <w:rPr>
                          <w:rFonts w:ascii="Times New Roman" w:hAnsi="Times New Roman"/>
                          <w:sz w:val="20"/>
                          <w:szCs w:val="20"/>
                        </w:rPr>
                        <w:t>Maximum number of HARQ (re-)transmissions is (pre-)configured per priority per CBR range per transmission resource pool</w:t>
                      </w:r>
                      <w:r w:rsidRPr="004B6B77">
                        <w:rPr>
                          <w:rFonts w:ascii="Times New Roman" w:hAnsi="Times New Roman"/>
                          <w:sz w:val="20"/>
                          <w:szCs w:val="20"/>
                        </w:rPr>
                        <w:tab/>
                      </w:r>
                    </w:p>
                    <w:p w14:paraId="4A204595" w14:textId="77777777" w:rsidR="00015BB4" w:rsidRPr="004B6B77" w:rsidRDefault="00015BB4" w:rsidP="00923CF7">
                      <w:pPr>
                        <w:pStyle w:val="af2"/>
                        <w:numPr>
                          <w:ilvl w:val="1"/>
                          <w:numId w:val="5"/>
                        </w:numPr>
                        <w:ind w:firstLineChars="0"/>
                        <w:rPr>
                          <w:rFonts w:ascii="Times New Roman" w:hAnsi="Times New Roman"/>
                          <w:sz w:val="20"/>
                          <w:szCs w:val="20"/>
                        </w:rPr>
                      </w:pPr>
                      <w:r w:rsidRPr="004B6B77">
                        <w:rPr>
                          <w:rFonts w:ascii="Times New Roman" w:hAnsi="Times New Roman"/>
                          <w:sz w:val="20"/>
                          <w:szCs w:val="20"/>
                        </w:rPr>
                        <w:t>The priority is the one signaled in SCI</w:t>
                      </w:r>
                    </w:p>
                    <w:p w14:paraId="531A3F1E" w14:textId="77777777" w:rsidR="00015BB4" w:rsidRPr="004B6B77" w:rsidRDefault="00015BB4" w:rsidP="00923CF7">
                      <w:pPr>
                        <w:pStyle w:val="af2"/>
                        <w:numPr>
                          <w:ilvl w:val="1"/>
                          <w:numId w:val="5"/>
                        </w:numPr>
                        <w:ind w:firstLineChars="0"/>
                        <w:rPr>
                          <w:rFonts w:ascii="Times New Roman" w:hAnsi="Times New Roman"/>
                          <w:sz w:val="20"/>
                          <w:szCs w:val="20"/>
                        </w:rPr>
                      </w:pPr>
                      <w:r w:rsidRPr="004B6B77">
                        <w:rPr>
                          <w:rFonts w:ascii="Times New Roman" w:hAnsi="Times New Roman"/>
                          <w:sz w:val="20"/>
                          <w:szCs w:val="20"/>
                        </w:rPr>
                        <w:t>This includes both blind and feedback-based HARQ (re)-transmission</w:t>
                      </w:r>
                    </w:p>
                    <w:p w14:paraId="30F44182" w14:textId="77777777" w:rsidR="00015BB4" w:rsidRPr="004B6B77" w:rsidRDefault="00015BB4" w:rsidP="00923CF7">
                      <w:pPr>
                        <w:pStyle w:val="af2"/>
                        <w:numPr>
                          <w:ilvl w:val="0"/>
                          <w:numId w:val="5"/>
                        </w:numPr>
                        <w:ind w:firstLineChars="0"/>
                        <w:rPr>
                          <w:rFonts w:ascii="Times New Roman" w:hAnsi="Times New Roman"/>
                          <w:sz w:val="20"/>
                          <w:szCs w:val="20"/>
                        </w:rPr>
                      </w:pPr>
                      <w:r w:rsidRPr="004B6B77">
                        <w:rPr>
                          <w:rFonts w:ascii="Times New Roman" w:hAnsi="Times New Roman"/>
                          <w:sz w:val="20"/>
                          <w:szCs w:val="20"/>
                        </w:rPr>
                        <w:t>The value range is any value from 1 to 32</w:t>
                      </w:r>
                    </w:p>
                    <w:p w14:paraId="2581E960" w14:textId="77777777" w:rsidR="00015BB4" w:rsidRPr="004B6B77" w:rsidRDefault="00015BB4" w:rsidP="00923CF7">
                      <w:pPr>
                        <w:pStyle w:val="af2"/>
                        <w:numPr>
                          <w:ilvl w:val="1"/>
                          <w:numId w:val="5"/>
                        </w:numPr>
                        <w:ind w:firstLineChars="0"/>
                        <w:rPr>
                          <w:rFonts w:ascii="Times New Roman" w:hAnsi="Times New Roman"/>
                          <w:sz w:val="20"/>
                          <w:szCs w:val="20"/>
                        </w:rPr>
                      </w:pPr>
                      <w:r w:rsidRPr="004B6B77">
                        <w:rPr>
                          <w:rFonts w:ascii="Times New Roman" w:hAnsi="Times New Roman"/>
                          <w:sz w:val="20"/>
                          <w:szCs w:val="20"/>
                        </w:rPr>
                        <w:t>If the HARQ (re)transmissions for a TB can have a mixed blind and feedback-based approached (FFS whether or not to support this case), the counter applies to the combined total</w:t>
                      </w:r>
                    </w:p>
                    <w:p w14:paraId="03E2D6DA" w14:textId="77777777" w:rsidR="00015BB4" w:rsidRPr="00E475EF" w:rsidRDefault="00015BB4" w:rsidP="00E475EF">
                      <w:bookmarkStart w:id="15" w:name="OLE_LINK5"/>
                      <w:bookmarkStart w:id="16" w:name="OLE_LINK6"/>
                      <w:bookmarkEnd w:id="13"/>
                      <w:bookmarkEnd w:id="14"/>
                      <w:r w:rsidRPr="00E475EF">
                        <w:rPr>
                          <w:highlight w:val="green"/>
                        </w:rPr>
                        <w:t>Agreements</w:t>
                      </w:r>
                      <w:r w:rsidRPr="00E475EF">
                        <w:t>:</w:t>
                      </w:r>
                    </w:p>
                    <w:p w14:paraId="30592DE8" w14:textId="77777777" w:rsidR="00015BB4" w:rsidRPr="004B6B77" w:rsidRDefault="00015BB4" w:rsidP="00923CF7">
                      <w:pPr>
                        <w:pStyle w:val="af2"/>
                        <w:numPr>
                          <w:ilvl w:val="0"/>
                          <w:numId w:val="8"/>
                        </w:numPr>
                        <w:ind w:firstLineChars="0"/>
                        <w:jc w:val="both"/>
                        <w:rPr>
                          <w:rFonts w:ascii="Times New Roman" w:hAnsi="Times New Roman"/>
                          <w:sz w:val="20"/>
                          <w:szCs w:val="20"/>
                        </w:rPr>
                      </w:pPr>
                      <w:r w:rsidRPr="004B6B77">
                        <w:rPr>
                          <w:rFonts w:ascii="Times New Roman" w:hAnsi="Times New Roman"/>
                          <w:sz w:val="20"/>
                          <w:szCs w:val="20"/>
                        </w:rPr>
                        <w:t>Resource (re-)selection procedure supports re-evaluation of Step 1 and Step 2 before transmission of SCI with reservation</w:t>
                      </w:r>
                    </w:p>
                    <w:p w14:paraId="6842E669" w14:textId="77777777" w:rsidR="00015BB4" w:rsidRPr="004B6B77" w:rsidRDefault="00015BB4" w:rsidP="00923CF7">
                      <w:pPr>
                        <w:pStyle w:val="af2"/>
                        <w:numPr>
                          <w:ilvl w:val="1"/>
                          <w:numId w:val="8"/>
                        </w:numPr>
                        <w:ind w:firstLineChars="0"/>
                        <w:jc w:val="both"/>
                        <w:rPr>
                          <w:rFonts w:ascii="Times New Roman" w:hAnsi="Times New Roman"/>
                          <w:sz w:val="20"/>
                          <w:szCs w:val="20"/>
                        </w:rPr>
                      </w:pPr>
                      <w:r w:rsidRPr="004B6B77">
                        <w:rPr>
                          <w:rFonts w:ascii="Times New Roman" w:hAnsi="Times New Roman"/>
                          <w:sz w:val="20"/>
                          <w:szCs w:val="20"/>
                        </w:rPr>
                        <w:t>The re-evaluation of the (re-)selection procedure for a resource reservation signalled in a moment ‘m’ is not required to be triggered at moment &gt; ‘m – T3’ (i.e. resource reselection processing time needs to be ensured)</w:t>
                      </w:r>
                    </w:p>
                    <w:p w14:paraId="698E2EC5" w14:textId="77777777" w:rsidR="00015BB4" w:rsidRPr="004B6B77" w:rsidRDefault="00015BB4" w:rsidP="00923CF7">
                      <w:pPr>
                        <w:pStyle w:val="af2"/>
                        <w:numPr>
                          <w:ilvl w:val="1"/>
                          <w:numId w:val="8"/>
                        </w:numPr>
                        <w:ind w:firstLineChars="0"/>
                        <w:jc w:val="both"/>
                        <w:rPr>
                          <w:rFonts w:ascii="Times New Roman" w:hAnsi="Times New Roman"/>
                          <w:sz w:val="20"/>
                          <w:szCs w:val="20"/>
                        </w:rPr>
                      </w:pPr>
                      <w:r w:rsidRPr="004B6B77">
                        <w:rPr>
                          <w:rFonts w:ascii="Times New Roman" w:hAnsi="Times New Roman"/>
                          <w:sz w:val="20"/>
                          <w:szCs w:val="20"/>
                        </w:rPr>
                        <w:t>FFS condition to change resource(s) from previous iteration to resource(s) from current iteration</w:t>
                      </w:r>
                    </w:p>
                    <w:p w14:paraId="0EA53999" w14:textId="77777777" w:rsidR="00015BB4" w:rsidRPr="004B6B77" w:rsidRDefault="00015BB4" w:rsidP="00923CF7">
                      <w:pPr>
                        <w:pStyle w:val="af2"/>
                        <w:numPr>
                          <w:ilvl w:val="1"/>
                          <w:numId w:val="8"/>
                        </w:numPr>
                        <w:ind w:firstLineChars="0"/>
                        <w:jc w:val="both"/>
                        <w:rPr>
                          <w:rFonts w:ascii="Times New Roman" w:hAnsi="Times New Roman"/>
                          <w:sz w:val="20"/>
                          <w:szCs w:val="20"/>
                        </w:rPr>
                      </w:pPr>
                      <w:r w:rsidRPr="004B6B77">
                        <w:rPr>
                          <w:rFonts w:ascii="Times New Roman" w:hAnsi="Times New Roman"/>
                          <w:sz w:val="20"/>
                          <w:szCs w:val="20"/>
                        </w:rPr>
                        <w:t>FFS relationship of T1 and T3, if any</w:t>
                      </w:r>
                    </w:p>
                    <w:p w14:paraId="739F69FC" w14:textId="77777777" w:rsidR="00015BB4" w:rsidRPr="004B6B77" w:rsidRDefault="00015BB4" w:rsidP="00923CF7">
                      <w:pPr>
                        <w:pStyle w:val="af2"/>
                        <w:numPr>
                          <w:ilvl w:val="1"/>
                          <w:numId w:val="8"/>
                        </w:numPr>
                        <w:ind w:firstLineChars="0"/>
                        <w:jc w:val="both"/>
                        <w:rPr>
                          <w:rFonts w:ascii="Times New Roman" w:hAnsi="Times New Roman"/>
                          <w:sz w:val="20"/>
                          <w:szCs w:val="20"/>
                        </w:rPr>
                      </w:pPr>
                      <w:r w:rsidRPr="004B6B77">
                        <w:rPr>
                          <w:rFonts w:ascii="Times New Roman" w:hAnsi="Times New Roman"/>
                          <w:sz w:val="20"/>
                          <w:szCs w:val="20"/>
                        </w:rPr>
                        <w:t>FFS whether to handle it differently for blind and feedback-based retransmission resources</w:t>
                      </w:r>
                    </w:p>
                    <w:p w14:paraId="45B1ECB8" w14:textId="77777777" w:rsidR="00015BB4" w:rsidRPr="00FA4CE6" w:rsidRDefault="00015BB4" w:rsidP="00E475EF">
                      <w:pPr>
                        <w:rPr>
                          <w:highlight w:val="green"/>
                        </w:rPr>
                      </w:pPr>
                      <w:r w:rsidRPr="00E475EF">
                        <w:rPr>
                          <w:highlight w:val="green"/>
                        </w:rPr>
                        <w:t>Ag</w:t>
                      </w:r>
                      <w:r w:rsidRPr="00FA4CE6">
                        <w:rPr>
                          <w:highlight w:val="green"/>
                        </w:rPr>
                        <w:t>reements:</w:t>
                      </w:r>
                    </w:p>
                    <w:p w14:paraId="55D33891" w14:textId="77777777" w:rsidR="00015BB4" w:rsidRPr="004B6B77" w:rsidRDefault="00015BB4" w:rsidP="00923CF7">
                      <w:pPr>
                        <w:pStyle w:val="af2"/>
                        <w:numPr>
                          <w:ilvl w:val="0"/>
                          <w:numId w:val="9"/>
                        </w:numPr>
                        <w:ind w:firstLineChars="0"/>
                        <w:jc w:val="both"/>
                        <w:rPr>
                          <w:rFonts w:ascii="Times New Roman" w:hAnsi="Times New Roman"/>
                          <w:sz w:val="20"/>
                          <w:szCs w:val="20"/>
                        </w:rPr>
                      </w:pPr>
                      <w:r w:rsidRPr="004B6B77">
                        <w:rPr>
                          <w:rFonts w:ascii="Times New Roman" w:hAnsi="Times New Roman"/>
                          <w:iCs/>
                          <w:sz w:val="20"/>
                          <w:szCs w:val="20"/>
                        </w:rPr>
                        <w:t>In Step 1, initial L1 SL-RSRP threshold for each combination of p</w:t>
                      </w:r>
                      <w:r w:rsidRPr="004B6B77">
                        <w:rPr>
                          <w:rFonts w:ascii="Times New Roman" w:hAnsi="Times New Roman"/>
                          <w:iCs/>
                          <w:sz w:val="20"/>
                          <w:szCs w:val="20"/>
                          <w:vertAlign w:val="subscript"/>
                        </w:rPr>
                        <w:t>i</w:t>
                      </w:r>
                      <w:r w:rsidRPr="004B6B77">
                        <w:rPr>
                          <w:rFonts w:ascii="Times New Roman" w:hAnsi="Times New Roman"/>
                          <w:iCs/>
                          <w:sz w:val="20"/>
                          <w:szCs w:val="20"/>
                        </w:rPr>
                        <w:t xml:space="preserve"> and p</w:t>
                      </w:r>
                      <w:r w:rsidRPr="004B6B77">
                        <w:rPr>
                          <w:rFonts w:ascii="Times New Roman" w:hAnsi="Times New Roman"/>
                          <w:iCs/>
                          <w:sz w:val="20"/>
                          <w:szCs w:val="20"/>
                          <w:vertAlign w:val="subscript"/>
                        </w:rPr>
                        <w:t>j</w:t>
                      </w:r>
                      <w:r w:rsidRPr="004B6B77">
                        <w:rPr>
                          <w:rFonts w:ascii="Times New Roman" w:hAnsi="Times New Roman"/>
                          <w:iCs/>
                          <w:sz w:val="20"/>
                          <w:szCs w:val="20"/>
                        </w:rPr>
                        <w:t xml:space="preserve"> is (pre-)configured, where p</w:t>
                      </w:r>
                      <w:r w:rsidRPr="004B6B77">
                        <w:rPr>
                          <w:rFonts w:ascii="Times New Roman" w:hAnsi="Times New Roman"/>
                          <w:iCs/>
                          <w:sz w:val="20"/>
                          <w:szCs w:val="20"/>
                          <w:vertAlign w:val="subscript"/>
                        </w:rPr>
                        <w:t>i</w:t>
                      </w:r>
                      <w:r w:rsidRPr="004B6B77">
                        <w:rPr>
                          <w:rFonts w:ascii="Times New Roman" w:hAnsi="Times New Roman"/>
                          <w:iCs/>
                          <w:sz w:val="20"/>
                          <w:szCs w:val="20"/>
                        </w:rPr>
                        <w:t xml:space="preserve"> - priority indication associated with the resource indicated in SCI and p</w:t>
                      </w:r>
                      <w:r w:rsidRPr="004B6B77">
                        <w:rPr>
                          <w:rFonts w:ascii="Times New Roman" w:hAnsi="Times New Roman"/>
                          <w:iCs/>
                          <w:sz w:val="20"/>
                          <w:szCs w:val="20"/>
                          <w:vertAlign w:val="subscript"/>
                        </w:rPr>
                        <w:t>j</w:t>
                      </w:r>
                      <w:r w:rsidRPr="004B6B77">
                        <w:rPr>
                          <w:rFonts w:ascii="Times New Roman" w:hAnsi="Times New Roman"/>
                          <w:iCs/>
                          <w:sz w:val="20"/>
                          <w:szCs w:val="20"/>
                        </w:rPr>
                        <w:t xml:space="preserve"> - priority of the transmission in the UE selecting resources</w:t>
                      </w:r>
                    </w:p>
                    <w:p w14:paraId="232DF7D5" w14:textId="77777777" w:rsidR="00015BB4" w:rsidRPr="00E475EF" w:rsidRDefault="00015BB4" w:rsidP="00E475EF">
                      <w:bookmarkStart w:id="17" w:name="OLE_LINK96"/>
                      <w:bookmarkStart w:id="18" w:name="OLE_LINK105"/>
                      <w:bookmarkEnd w:id="15"/>
                      <w:bookmarkEnd w:id="16"/>
                      <w:r w:rsidRPr="00E475EF">
                        <w:rPr>
                          <w:highlight w:val="green"/>
                        </w:rPr>
                        <w:t>Agreements</w:t>
                      </w:r>
                      <w:r w:rsidRPr="00E475EF">
                        <w:t>:</w:t>
                      </w:r>
                    </w:p>
                    <w:p w14:paraId="35896219" w14:textId="77777777" w:rsidR="00015BB4" w:rsidRPr="00E475EF" w:rsidRDefault="00015BB4" w:rsidP="00923CF7">
                      <w:pPr>
                        <w:pStyle w:val="af2"/>
                        <w:numPr>
                          <w:ilvl w:val="0"/>
                          <w:numId w:val="9"/>
                        </w:numPr>
                        <w:ind w:firstLineChars="0"/>
                        <w:rPr>
                          <w:rFonts w:ascii="Times New Roman" w:hAnsi="Times New Roman"/>
                          <w:sz w:val="20"/>
                          <w:szCs w:val="20"/>
                        </w:rPr>
                      </w:pPr>
                      <w:r w:rsidRPr="00E475EF">
                        <w:rPr>
                          <w:rFonts w:ascii="Times New Roman" w:hAnsi="Times New Roman"/>
                          <w:sz w:val="20"/>
                          <w:szCs w:val="20"/>
                        </w:rPr>
                        <w:t>In Step 1, when the ratio of identified candidate resources to the total number of resources in a resource selection window</w:t>
                      </w:r>
                      <w:r w:rsidRPr="00E475EF">
                        <w:rPr>
                          <w:rFonts w:ascii="Times New Roman" w:hAnsi="Times New Roman"/>
                          <w:sz w:val="20"/>
                          <w:szCs w:val="20"/>
                          <w:u w:val="single"/>
                        </w:rPr>
                        <w:t>,</w:t>
                      </w:r>
                      <w:r w:rsidRPr="00E475EF">
                        <w:rPr>
                          <w:rFonts w:ascii="Times New Roman" w:hAnsi="Times New Roman"/>
                          <w:sz w:val="20"/>
                          <w:szCs w:val="20"/>
                        </w:rPr>
                        <w:t xml:space="preserve"> is less than X%, all configured thresholds are increased by Y dB and the resource identification procedure is repeated</w:t>
                      </w:r>
                    </w:p>
                    <w:p w14:paraId="72852A00" w14:textId="77777777" w:rsidR="00015BB4" w:rsidRPr="00E475EF" w:rsidRDefault="00015BB4" w:rsidP="00923CF7">
                      <w:pPr>
                        <w:pStyle w:val="af2"/>
                        <w:numPr>
                          <w:ilvl w:val="1"/>
                          <w:numId w:val="9"/>
                        </w:numPr>
                        <w:ind w:firstLineChars="0"/>
                        <w:rPr>
                          <w:rFonts w:ascii="Times New Roman" w:hAnsi="Times New Roman"/>
                          <w:sz w:val="20"/>
                          <w:szCs w:val="20"/>
                        </w:rPr>
                      </w:pPr>
                      <w:r w:rsidRPr="00E475EF">
                        <w:rPr>
                          <w:rFonts w:ascii="Times New Roman" w:hAnsi="Times New Roman"/>
                          <w:sz w:val="20"/>
                          <w:szCs w:val="20"/>
                        </w:rPr>
                        <w:t xml:space="preserve">FFS value(s)/configurability of X </w:t>
                      </w:r>
                    </w:p>
                    <w:p w14:paraId="79A948CB" w14:textId="77777777" w:rsidR="00015BB4" w:rsidRPr="00E475EF" w:rsidRDefault="00015BB4" w:rsidP="00923CF7">
                      <w:pPr>
                        <w:pStyle w:val="af2"/>
                        <w:numPr>
                          <w:ilvl w:val="2"/>
                          <w:numId w:val="9"/>
                        </w:numPr>
                        <w:ind w:firstLineChars="0"/>
                        <w:rPr>
                          <w:rFonts w:ascii="Times New Roman" w:hAnsi="Times New Roman"/>
                          <w:sz w:val="20"/>
                          <w:szCs w:val="20"/>
                        </w:rPr>
                      </w:pPr>
                      <w:r w:rsidRPr="00E475EF">
                        <w:rPr>
                          <w:rFonts w:ascii="Times New Roman" w:hAnsi="Times New Roman"/>
                          <w:sz w:val="20"/>
                          <w:szCs w:val="20"/>
                        </w:rPr>
                        <w:t>At least one value of X=20</w:t>
                      </w:r>
                    </w:p>
                    <w:p w14:paraId="6E5A8B41" w14:textId="77777777" w:rsidR="00015BB4" w:rsidRPr="00E475EF" w:rsidRDefault="00015BB4" w:rsidP="00923CF7">
                      <w:pPr>
                        <w:pStyle w:val="af2"/>
                        <w:numPr>
                          <w:ilvl w:val="1"/>
                          <w:numId w:val="9"/>
                        </w:numPr>
                        <w:ind w:firstLineChars="0"/>
                        <w:rPr>
                          <w:rFonts w:ascii="Times New Roman" w:hAnsi="Times New Roman"/>
                          <w:sz w:val="20"/>
                          <w:szCs w:val="20"/>
                        </w:rPr>
                      </w:pPr>
                      <w:r w:rsidRPr="00E475EF">
                        <w:rPr>
                          <w:rFonts w:ascii="Times New Roman" w:hAnsi="Times New Roman"/>
                          <w:sz w:val="20"/>
                          <w:szCs w:val="20"/>
                        </w:rPr>
                        <w:t>Y=3</w:t>
                      </w:r>
                    </w:p>
                    <w:p w14:paraId="229D3207" w14:textId="77777777" w:rsidR="00015BB4" w:rsidRPr="00E475EF" w:rsidRDefault="00015BB4" w:rsidP="00923CF7">
                      <w:pPr>
                        <w:pStyle w:val="af2"/>
                        <w:numPr>
                          <w:ilvl w:val="0"/>
                          <w:numId w:val="9"/>
                        </w:numPr>
                        <w:ind w:firstLineChars="0"/>
                        <w:rPr>
                          <w:rFonts w:ascii="Times New Roman" w:hAnsi="Times New Roman"/>
                          <w:sz w:val="20"/>
                          <w:szCs w:val="20"/>
                        </w:rPr>
                      </w:pPr>
                      <w:r w:rsidRPr="00E475EF">
                        <w:rPr>
                          <w:rFonts w:ascii="Times New Roman" w:hAnsi="Times New Roman"/>
                          <w:sz w:val="20"/>
                          <w:szCs w:val="20"/>
                        </w:rPr>
                        <w:t>FFS other conditions to stop RSRP threshold increment, if any</w:t>
                      </w:r>
                    </w:p>
                    <w:p w14:paraId="0395024D" w14:textId="77777777" w:rsidR="00015BB4" w:rsidRPr="00E475EF" w:rsidRDefault="00015BB4" w:rsidP="00E475EF">
                      <w:pPr>
                        <w:rPr>
                          <w:b/>
                          <w:bCs/>
                        </w:rPr>
                      </w:pPr>
                      <w:bookmarkStart w:id="19" w:name="OLE_LINK125"/>
                      <w:bookmarkStart w:id="20" w:name="OLE_LINK126"/>
                      <w:bookmarkStart w:id="21" w:name="_Hlk23942299"/>
                      <w:bookmarkEnd w:id="17"/>
                      <w:bookmarkEnd w:id="18"/>
                      <w:r w:rsidRPr="00E475EF">
                        <w:rPr>
                          <w:highlight w:val="green"/>
                        </w:rPr>
                        <w:t>Agreements</w:t>
                      </w:r>
                      <w:r w:rsidRPr="00E475EF">
                        <w:rPr>
                          <w:b/>
                          <w:bCs/>
                        </w:rPr>
                        <w:t>:</w:t>
                      </w:r>
                    </w:p>
                    <w:p w14:paraId="0685E997" w14:textId="77777777" w:rsidR="00015BB4" w:rsidRPr="004B6B77" w:rsidRDefault="00015BB4" w:rsidP="00923CF7">
                      <w:pPr>
                        <w:pStyle w:val="af2"/>
                        <w:numPr>
                          <w:ilvl w:val="0"/>
                          <w:numId w:val="5"/>
                        </w:numPr>
                        <w:ind w:firstLineChars="0"/>
                        <w:rPr>
                          <w:rFonts w:ascii="Times New Roman" w:hAnsi="Times New Roman"/>
                          <w:sz w:val="20"/>
                          <w:szCs w:val="20"/>
                        </w:rPr>
                      </w:pPr>
                      <w:r w:rsidRPr="004B6B77">
                        <w:rPr>
                          <w:rFonts w:ascii="Times New Roman" w:hAnsi="Times New Roman"/>
                          <w:sz w:val="20"/>
                          <w:szCs w:val="20"/>
                        </w:rPr>
                        <w:t>Support a resource pre-emption mechanism for Mode-2</w:t>
                      </w:r>
                    </w:p>
                    <w:p w14:paraId="5A5F0060" w14:textId="77777777" w:rsidR="00015BB4" w:rsidRPr="004B6B77" w:rsidRDefault="00015BB4" w:rsidP="00923CF7">
                      <w:pPr>
                        <w:pStyle w:val="af2"/>
                        <w:numPr>
                          <w:ilvl w:val="1"/>
                          <w:numId w:val="5"/>
                        </w:numPr>
                        <w:ind w:firstLineChars="0"/>
                        <w:rPr>
                          <w:rFonts w:ascii="Times New Roman" w:hAnsi="Times New Roman"/>
                          <w:sz w:val="20"/>
                          <w:szCs w:val="20"/>
                        </w:rPr>
                      </w:pPr>
                      <w:r w:rsidRPr="004B6B77">
                        <w:rPr>
                          <w:rFonts w:ascii="Times New Roman" w:hAnsi="Times New Roman"/>
                          <w:sz w:val="20"/>
                          <w:szCs w:val="20"/>
                        </w:rPr>
                        <w:t>A UE triggers reselection of already signaled resource(s) as a resource reservation in case of overlap with resource(s) of a higher priority reservation from a different UE and, SL-RSRP measurement associated with the resource reserved by that different UE is larger than an associated SL-RSRP threshold</w:t>
                      </w:r>
                    </w:p>
                    <w:p w14:paraId="099E3766" w14:textId="77777777" w:rsidR="00015BB4" w:rsidRPr="004B6B77" w:rsidRDefault="00015BB4" w:rsidP="00923CF7">
                      <w:pPr>
                        <w:pStyle w:val="af2"/>
                        <w:numPr>
                          <w:ilvl w:val="2"/>
                          <w:numId w:val="5"/>
                        </w:numPr>
                        <w:ind w:firstLineChars="0"/>
                        <w:rPr>
                          <w:rFonts w:ascii="Times New Roman" w:hAnsi="Times New Roman"/>
                          <w:sz w:val="20"/>
                          <w:szCs w:val="20"/>
                        </w:rPr>
                      </w:pPr>
                      <w:r w:rsidRPr="004B6B77">
                        <w:rPr>
                          <w:rFonts w:ascii="Times New Roman" w:hAnsi="Times New Roman"/>
                          <w:sz w:val="20"/>
                          <w:szCs w:val="20"/>
                        </w:rPr>
                        <w:t>Only the overlapped resource(s) is/are reselected</w:t>
                      </w:r>
                    </w:p>
                    <w:p w14:paraId="15BFF356" w14:textId="77777777" w:rsidR="00015BB4" w:rsidRPr="004B6B77" w:rsidRDefault="00015BB4" w:rsidP="00923CF7">
                      <w:pPr>
                        <w:pStyle w:val="af2"/>
                        <w:numPr>
                          <w:ilvl w:val="2"/>
                          <w:numId w:val="5"/>
                        </w:numPr>
                        <w:ind w:firstLineChars="0"/>
                        <w:rPr>
                          <w:rFonts w:ascii="Times New Roman" w:hAnsi="Times New Roman"/>
                          <w:sz w:val="20"/>
                          <w:szCs w:val="20"/>
                        </w:rPr>
                      </w:pPr>
                      <w:r w:rsidRPr="004B6B77">
                        <w:rPr>
                          <w:rFonts w:ascii="Times New Roman" w:hAnsi="Times New Roman"/>
                          <w:sz w:val="20"/>
                          <w:szCs w:val="20"/>
                        </w:rPr>
                        <w:t>FFS</w:t>
                      </w:r>
                    </w:p>
                    <w:p w14:paraId="7FE6F551" w14:textId="77777777" w:rsidR="00015BB4" w:rsidRPr="004B6B77" w:rsidRDefault="00015BB4" w:rsidP="00923CF7">
                      <w:pPr>
                        <w:pStyle w:val="af2"/>
                        <w:numPr>
                          <w:ilvl w:val="3"/>
                          <w:numId w:val="5"/>
                        </w:numPr>
                        <w:ind w:firstLineChars="0"/>
                        <w:rPr>
                          <w:rFonts w:ascii="Times New Roman" w:hAnsi="Times New Roman"/>
                          <w:sz w:val="20"/>
                          <w:szCs w:val="20"/>
                        </w:rPr>
                      </w:pPr>
                      <w:r w:rsidRPr="004B6B77">
                        <w:rPr>
                          <w:rFonts w:ascii="Times New Roman" w:hAnsi="Times New Roman"/>
                          <w:sz w:val="20"/>
                          <w:szCs w:val="20"/>
                        </w:rPr>
                        <w:t>the timeline for reselection</w:t>
                      </w:r>
                    </w:p>
                    <w:p w14:paraId="5A5E24C7" w14:textId="77777777" w:rsidR="00015BB4" w:rsidRPr="004B6B77" w:rsidRDefault="00015BB4" w:rsidP="00923CF7">
                      <w:pPr>
                        <w:pStyle w:val="af2"/>
                        <w:numPr>
                          <w:ilvl w:val="3"/>
                          <w:numId w:val="5"/>
                        </w:numPr>
                        <w:ind w:firstLineChars="0"/>
                        <w:rPr>
                          <w:rFonts w:ascii="Times New Roman" w:hAnsi="Times New Roman"/>
                          <w:sz w:val="20"/>
                          <w:szCs w:val="20"/>
                        </w:rPr>
                      </w:pPr>
                      <w:r w:rsidRPr="004B6B77">
                        <w:rPr>
                          <w:rFonts w:ascii="Times New Roman" w:hAnsi="Times New Roman"/>
                          <w:sz w:val="20"/>
                          <w:szCs w:val="20"/>
                        </w:rPr>
                        <w:t>other details</w:t>
                      </w:r>
                    </w:p>
                    <w:p w14:paraId="68B5C5F9" w14:textId="77777777" w:rsidR="00015BB4" w:rsidRPr="004B6B77" w:rsidRDefault="00015BB4" w:rsidP="00923CF7">
                      <w:pPr>
                        <w:pStyle w:val="af2"/>
                        <w:numPr>
                          <w:ilvl w:val="2"/>
                          <w:numId w:val="5"/>
                        </w:numPr>
                        <w:ind w:firstLineChars="0"/>
                        <w:rPr>
                          <w:rFonts w:ascii="Times New Roman" w:hAnsi="Times New Roman"/>
                          <w:sz w:val="20"/>
                          <w:szCs w:val="20"/>
                        </w:rPr>
                      </w:pPr>
                      <w:r w:rsidRPr="004B6B77">
                        <w:rPr>
                          <w:rFonts w:ascii="Times New Roman" w:hAnsi="Times New Roman"/>
                          <w:sz w:val="20"/>
                          <w:szCs w:val="20"/>
                        </w:rPr>
                        <w:t>FFS whether or not to support other potential UE behaviour (e.g, power boosting/reduction)</w:t>
                      </w:r>
                    </w:p>
                    <w:p w14:paraId="2078DFF0" w14:textId="77777777" w:rsidR="00015BB4" w:rsidRPr="004B6B77" w:rsidRDefault="00015BB4" w:rsidP="00923CF7">
                      <w:pPr>
                        <w:pStyle w:val="af2"/>
                        <w:numPr>
                          <w:ilvl w:val="1"/>
                          <w:numId w:val="5"/>
                        </w:numPr>
                        <w:ind w:firstLineChars="0"/>
                        <w:jc w:val="both"/>
                        <w:rPr>
                          <w:rFonts w:ascii="Times New Roman" w:hAnsi="Times New Roman"/>
                          <w:sz w:val="20"/>
                          <w:szCs w:val="20"/>
                        </w:rPr>
                      </w:pPr>
                      <w:r w:rsidRPr="004B6B77">
                        <w:rPr>
                          <w:rFonts w:ascii="Times New Roman" w:hAnsi="Times New Roman"/>
                          <w:sz w:val="20"/>
                          <w:szCs w:val="20"/>
                        </w:rPr>
                        <w:t>This mechanism can be enabled or disabled, per resource pool</w:t>
                      </w:r>
                    </w:p>
                    <w:p w14:paraId="5833C50A" w14:textId="77777777" w:rsidR="00015BB4" w:rsidRPr="004B6B77" w:rsidRDefault="00015BB4" w:rsidP="00923CF7">
                      <w:pPr>
                        <w:pStyle w:val="af2"/>
                        <w:numPr>
                          <w:ilvl w:val="2"/>
                          <w:numId w:val="5"/>
                        </w:numPr>
                        <w:ind w:firstLineChars="0"/>
                        <w:jc w:val="both"/>
                        <w:rPr>
                          <w:rFonts w:ascii="Times New Roman" w:hAnsi="Times New Roman"/>
                          <w:sz w:val="20"/>
                          <w:szCs w:val="20"/>
                        </w:rPr>
                      </w:pPr>
                      <w:r w:rsidRPr="004B6B77">
                        <w:rPr>
                          <w:rFonts w:ascii="Times New Roman" w:hAnsi="Times New Roman"/>
                          <w:sz w:val="20"/>
                          <w:szCs w:val="20"/>
                        </w:rPr>
                        <w:t>FFS details</w:t>
                      </w:r>
                      <w:bookmarkEnd w:id="19"/>
                      <w:bookmarkEnd w:id="20"/>
                      <w:bookmarkEnd w:id="21"/>
                    </w:p>
                  </w:txbxContent>
                </v:textbox>
                <w10:anchorlock/>
              </v:shape>
            </w:pict>
          </mc:Fallback>
        </mc:AlternateContent>
      </w:r>
    </w:p>
    <w:p w14:paraId="62046010" w14:textId="77777777" w:rsidR="00FC79F6" w:rsidRDefault="00FC79F6">
      <w:pPr>
        <w:pStyle w:val="a0"/>
        <w:rPr>
          <w:rFonts w:eastAsia="宋体"/>
          <w:lang w:eastAsia="zh-CN"/>
        </w:rPr>
      </w:pPr>
      <w:r>
        <w:rPr>
          <w:rFonts w:eastAsia="宋体" w:hint="eastAsia"/>
          <w:lang w:eastAsia="zh-CN"/>
        </w:rPr>
        <w:lastRenderedPageBreak/>
        <w:t xml:space="preserve">After RAN1 #98bis meeting, </w:t>
      </w:r>
      <w:r w:rsidR="00D61E69">
        <w:rPr>
          <w:rFonts w:eastAsia="宋体"/>
          <w:lang w:eastAsia="zh-CN"/>
        </w:rPr>
        <w:t>the latest progress</w:t>
      </w:r>
      <w:r w:rsidR="008A5034">
        <w:rPr>
          <w:rFonts w:eastAsia="宋体"/>
          <w:lang w:eastAsia="zh-CN"/>
        </w:rPr>
        <w:t xml:space="preserve"> </w:t>
      </w:r>
      <w:r w:rsidR="007F64CA">
        <w:rPr>
          <w:rFonts w:eastAsia="宋体"/>
          <w:lang w:eastAsia="zh-CN"/>
        </w:rPr>
        <w:t>of</w:t>
      </w:r>
      <w:r w:rsidR="008A5034">
        <w:rPr>
          <w:rFonts w:eastAsia="宋体"/>
          <w:lang w:eastAsia="zh-CN"/>
        </w:rPr>
        <w:t xml:space="preserve"> </w:t>
      </w:r>
      <w:r w:rsidR="008A5034">
        <w:rPr>
          <w:rFonts w:eastAsia="宋体" w:hint="eastAsia"/>
          <w:lang w:eastAsia="zh-CN"/>
        </w:rPr>
        <w:t>the following email discussion</w:t>
      </w:r>
      <w:r w:rsidR="00D61E69">
        <w:rPr>
          <w:rFonts w:eastAsia="宋体"/>
          <w:lang w:eastAsia="zh-CN"/>
        </w:rPr>
        <w:t xml:space="preserve"> has been summarized</w:t>
      </w:r>
      <w:r w:rsidR="00097A0D">
        <w:rPr>
          <w:rFonts w:eastAsia="宋体"/>
          <w:lang w:eastAsia="zh-CN"/>
        </w:rPr>
        <w:t xml:space="preserve"> as follows</w:t>
      </w:r>
      <w:r>
        <w:rPr>
          <w:rFonts w:eastAsia="宋体"/>
          <w:lang w:eastAsia="zh-CN"/>
        </w:rPr>
        <w:t>:</w:t>
      </w:r>
      <w:r>
        <w:rPr>
          <w:rFonts w:eastAsia="宋体" w:hint="eastAsia"/>
          <w:lang w:eastAsia="zh-CN"/>
        </w:rPr>
        <w:t xml:space="preserve"> </w:t>
      </w:r>
    </w:p>
    <w:p w14:paraId="5CE624AC" w14:textId="51CF4353" w:rsidR="00FC79F6" w:rsidRPr="00BF3CA8" w:rsidRDefault="0089016E" w:rsidP="00923CF7">
      <w:pPr>
        <w:pStyle w:val="a0"/>
        <w:numPr>
          <w:ilvl w:val="0"/>
          <w:numId w:val="10"/>
        </w:numPr>
        <w:rPr>
          <w:rFonts w:eastAsia="宋体"/>
          <w:b/>
          <w:lang w:eastAsia="zh-CN"/>
        </w:rPr>
      </w:pPr>
      <w:r>
        <w:rPr>
          <w:rFonts w:eastAsia="宋体"/>
          <w:b/>
          <w:noProof/>
          <w:lang w:eastAsia="zh-CN"/>
        </w:rPr>
        <mc:AlternateContent>
          <mc:Choice Requires="wps">
            <w:drawing>
              <wp:anchor distT="45720" distB="45720" distL="114300" distR="114300" simplePos="0" relativeHeight="251667456" behindDoc="0" locked="0" layoutInCell="1" allowOverlap="1" wp14:anchorId="153E2884" wp14:editId="71973B6A">
                <wp:simplePos x="0" y="0"/>
                <wp:positionH relativeFrom="column">
                  <wp:posOffset>14605</wp:posOffset>
                </wp:positionH>
                <wp:positionV relativeFrom="paragraph">
                  <wp:posOffset>196215</wp:posOffset>
                </wp:positionV>
                <wp:extent cx="5692140" cy="3185795"/>
                <wp:effectExtent l="0" t="0" r="22860" b="1524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2140" cy="3185795"/>
                        </a:xfrm>
                        <a:prstGeom prst="rect">
                          <a:avLst/>
                        </a:prstGeom>
                        <a:solidFill>
                          <a:srgbClr val="FFFFFF">
                            <a:alpha val="0"/>
                          </a:srgbClr>
                        </a:solidFill>
                        <a:ln w="9525">
                          <a:solidFill>
                            <a:srgbClr val="000000"/>
                          </a:solidFill>
                          <a:miter lim="800000"/>
                          <a:headEnd/>
                          <a:tailEnd/>
                        </a:ln>
                      </wps:spPr>
                      <wps:txbx>
                        <w:txbxContent>
                          <w:p w14:paraId="0745773E" w14:textId="77777777" w:rsidR="00015BB4" w:rsidRPr="00FC0B3C" w:rsidRDefault="00015BB4" w:rsidP="00AF605F">
                            <w:bookmarkStart w:id="22" w:name="OLE_LINK38"/>
                            <w:bookmarkStart w:id="23" w:name="OLE_LINK44"/>
                            <w:bookmarkStart w:id="24" w:name="_Hlk24013598"/>
                            <w:r w:rsidRPr="00B02346">
                              <w:rPr>
                                <w:highlight w:val="yellow"/>
                              </w:rPr>
                              <w:t>Proposals:</w:t>
                            </w:r>
                          </w:p>
                          <w:p w14:paraId="0EFC2F30" w14:textId="77777777" w:rsidR="00015BB4" w:rsidRPr="00FC0B3C" w:rsidRDefault="00015BB4" w:rsidP="00923CF7">
                            <w:pPr>
                              <w:numPr>
                                <w:ilvl w:val="0"/>
                                <w:numId w:val="12"/>
                              </w:numPr>
                            </w:pPr>
                            <w:r w:rsidRPr="00FC0B3C">
                              <w:rPr>
                                <w:iCs/>
                              </w:rPr>
                              <w:t>Support at least an initial transmission and reservation of the resource(s) for retransmission(s) to have the same number of sub-channels</w:t>
                            </w:r>
                          </w:p>
                          <w:p w14:paraId="7BAAF79C" w14:textId="77777777" w:rsidR="00015BB4" w:rsidRPr="00FC0B3C" w:rsidRDefault="00015BB4" w:rsidP="00923CF7">
                            <w:pPr>
                              <w:numPr>
                                <w:ilvl w:val="0"/>
                                <w:numId w:val="12"/>
                              </w:numPr>
                            </w:pPr>
                            <w:r w:rsidRPr="00FC0B3C">
                              <w:rPr>
                                <w:iCs/>
                              </w:rPr>
                              <w:t xml:space="preserve">To down-select in </w:t>
                            </w:r>
                            <w:r w:rsidRPr="00FC0B3C">
                              <w:rPr>
                                <w:iCs/>
                                <w:u w:val="single"/>
                              </w:rPr>
                              <w:t>the early week</w:t>
                            </w:r>
                            <w:r w:rsidRPr="00FC0B3C">
                              <w:rPr>
                                <w:iCs/>
                              </w:rPr>
                              <w:t xml:space="preserve"> of RAN1#99 one of the following: </w:t>
                            </w:r>
                          </w:p>
                          <w:p w14:paraId="68EA1E32" w14:textId="77777777" w:rsidR="00015BB4" w:rsidRPr="00FC0B3C" w:rsidRDefault="00015BB4" w:rsidP="00923CF7">
                            <w:pPr>
                              <w:numPr>
                                <w:ilvl w:val="1"/>
                                <w:numId w:val="12"/>
                              </w:numPr>
                            </w:pPr>
                            <w:r w:rsidRPr="00FC0B3C">
                              <w:rPr>
                                <w:iCs/>
                              </w:rPr>
                              <w:t xml:space="preserve">Alt. 1-1: Support a </w:t>
                            </w:r>
                            <w:bookmarkStart w:id="25" w:name="OLE_LINK29"/>
                            <w:bookmarkStart w:id="26" w:name="OLE_LINK37"/>
                            <w:r w:rsidRPr="00FC0B3C">
                              <w:rPr>
                                <w:iCs/>
                              </w:rPr>
                              <w:t>single sub-channel</w:t>
                            </w:r>
                            <w:bookmarkEnd w:id="25"/>
                            <w:bookmarkEnd w:id="26"/>
                            <w:r w:rsidRPr="00FC0B3C">
                              <w:rPr>
                                <w:iCs/>
                              </w:rPr>
                              <w:t xml:space="preserve"> PSCCH+PSSCH reserving resource(s) for retransmission(s) of a TB with a larger number of sub-channels, where PSSCH REs are occupied by 2nd stage SCI and by SCH </w:t>
                            </w:r>
                          </w:p>
                          <w:p w14:paraId="78954E2F" w14:textId="77777777" w:rsidR="00015BB4" w:rsidRPr="00FC0B3C" w:rsidRDefault="00015BB4" w:rsidP="00923CF7">
                            <w:pPr>
                              <w:numPr>
                                <w:ilvl w:val="2"/>
                                <w:numId w:val="12"/>
                              </w:numPr>
                            </w:pPr>
                            <w:r w:rsidRPr="00FC0B3C">
                              <w:rPr>
                                <w:iCs/>
                              </w:rPr>
                              <w:t>1 bit indication is carried in 1st stage SCI to distinguish the single sub-channel</w:t>
                            </w:r>
                          </w:p>
                          <w:p w14:paraId="12E5621B" w14:textId="77777777" w:rsidR="00015BB4" w:rsidRPr="00FC0B3C" w:rsidRDefault="00015BB4" w:rsidP="00923CF7">
                            <w:pPr>
                              <w:numPr>
                                <w:ilvl w:val="2"/>
                                <w:numId w:val="12"/>
                              </w:numPr>
                            </w:pPr>
                            <w:r w:rsidRPr="00FC0B3C">
                              <w:rPr>
                                <w:iCs/>
                                <w:u w:val="single"/>
                              </w:rPr>
                              <w:t>TBS is determined based on number of sub-channels indicated for reserved resource(s)</w:t>
                            </w:r>
                          </w:p>
                          <w:p w14:paraId="04F15132" w14:textId="77777777" w:rsidR="00015BB4" w:rsidRPr="00FC0B3C" w:rsidRDefault="00015BB4" w:rsidP="00923CF7">
                            <w:pPr>
                              <w:numPr>
                                <w:ilvl w:val="2"/>
                                <w:numId w:val="12"/>
                              </w:numPr>
                            </w:pPr>
                            <w:r w:rsidRPr="00FC0B3C">
                              <w:rPr>
                                <w:iCs/>
                                <w:u w:val="single"/>
                              </w:rPr>
                              <w:t>RV is determined based on explicit field in 2nd stage SCI (as agreed)</w:t>
                            </w:r>
                          </w:p>
                          <w:p w14:paraId="38C4A529" w14:textId="77777777" w:rsidR="00015BB4" w:rsidRPr="00FC0B3C" w:rsidRDefault="00015BB4" w:rsidP="00923CF7">
                            <w:pPr>
                              <w:numPr>
                                <w:ilvl w:val="1"/>
                                <w:numId w:val="12"/>
                              </w:numPr>
                            </w:pPr>
                            <w:r w:rsidRPr="00FC0B3C">
                              <w:rPr>
                                <w:iCs/>
                              </w:rPr>
                              <w:t xml:space="preserve">Alt. 1-2: Support a single sub-channel PSCCH+PSSCH reserving resource(s) for the initial transmission and possibly retransmission(s) of a TB with a larger number of sub-channels, where all available PSSCH REs in the single sub-channel PSCCH+PSSCH are occupied only by 2nd stage SCI </w:t>
                            </w:r>
                          </w:p>
                          <w:p w14:paraId="6B00DFFF" w14:textId="77777777" w:rsidR="00015BB4" w:rsidRPr="00FC0B3C" w:rsidRDefault="00015BB4" w:rsidP="00923CF7">
                            <w:pPr>
                              <w:numPr>
                                <w:ilvl w:val="2"/>
                                <w:numId w:val="12"/>
                              </w:numPr>
                            </w:pPr>
                            <w:r w:rsidRPr="00FC0B3C">
                              <w:rPr>
                                <w:iCs/>
                                <w:u w:val="single"/>
                              </w:rPr>
                              <w:t>1</w:t>
                            </w:r>
                            <w:r w:rsidRPr="00FC0B3C">
                              <w:rPr>
                                <w:iCs/>
                                <w:u w:val="single"/>
                                <w:vertAlign w:val="superscript"/>
                              </w:rPr>
                              <w:t>st</w:t>
                            </w:r>
                            <w:r w:rsidRPr="00FC0B3C">
                              <w:rPr>
                                <w:iCs/>
                                <w:u w:val="single"/>
                              </w:rPr>
                              <w:t xml:space="preserve"> stage SCI indicates that PSSCH REs are occupied by 2</w:t>
                            </w:r>
                            <w:r w:rsidRPr="00FC0B3C">
                              <w:rPr>
                                <w:iCs/>
                                <w:u w:val="single"/>
                                <w:vertAlign w:val="superscript"/>
                              </w:rPr>
                              <w:t>nd</w:t>
                            </w:r>
                            <w:r w:rsidRPr="00FC0B3C">
                              <w:rPr>
                                <w:iCs/>
                                <w:u w:val="single"/>
                              </w:rPr>
                              <w:t xml:space="preserve"> stage SCI</w:t>
                            </w:r>
                          </w:p>
                          <w:p w14:paraId="1B9E2C21" w14:textId="77777777" w:rsidR="00015BB4" w:rsidRPr="00FC0B3C" w:rsidRDefault="00015BB4" w:rsidP="00923CF7">
                            <w:pPr>
                              <w:numPr>
                                <w:ilvl w:val="1"/>
                                <w:numId w:val="12"/>
                              </w:numPr>
                            </w:pPr>
                            <w:r w:rsidRPr="00FC0B3C">
                              <w:rPr>
                                <w:iCs/>
                              </w:rPr>
                              <w:t>Alt. 2: Do not support the different number of sub-channels between initial transmission and reservation of resource(s) for retransmission(s)</w:t>
                            </w:r>
                            <w:r w:rsidRPr="00FC0B3C">
                              <w:t xml:space="preserve"> </w:t>
                            </w:r>
                          </w:p>
                          <w:p w14:paraId="1E0FB672" w14:textId="77777777" w:rsidR="00015BB4" w:rsidRPr="00FC0B3C" w:rsidRDefault="00015BB4" w:rsidP="00923CF7">
                            <w:pPr>
                              <w:numPr>
                                <w:ilvl w:val="2"/>
                                <w:numId w:val="12"/>
                              </w:numPr>
                            </w:pPr>
                            <w:r w:rsidRPr="00FC0B3C">
                              <w:rPr>
                                <w:iCs/>
                              </w:rPr>
                              <w:t>Alt 1 is not supported in this case</w:t>
                            </w:r>
                          </w:p>
                          <w:p w14:paraId="5BD6FFB1" w14:textId="77777777" w:rsidR="00015BB4" w:rsidRPr="00FC0B3C" w:rsidRDefault="00015BB4" w:rsidP="00923CF7">
                            <w:pPr>
                              <w:numPr>
                                <w:ilvl w:val="1"/>
                                <w:numId w:val="12"/>
                              </w:numPr>
                            </w:pPr>
                            <w:r w:rsidRPr="00FC0B3C">
                              <w:rPr>
                                <w:iCs/>
                                <w:u w:val="single"/>
                              </w:rPr>
                              <w:t>Companies are encouraged to provide more analysis and evaluations for the above 3 alternatives</w:t>
                            </w:r>
                            <w:bookmarkEnd w:id="22"/>
                            <w:bookmarkEnd w:id="23"/>
                            <w:bookmarkEnd w:id="24"/>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7" type="#_x0000_t202" style="position:absolute;left:0;text-align:left;margin-left:1.15pt;margin-top:15.45pt;width:448.2pt;height:250.85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">
                <v:fill opacity="0"/>
                <v:textbox style="mso-fit-shape-to-text:t">
                  <w:txbxContent>
                    <w:p w14:paraId="0745773E" w14:textId="77777777" w:rsidR="00015BB4" w:rsidRPr="00FC0B3C" w:rsidRDefault="00015BB4" w:rsidP="00AF605F">
                      <w:bookmarkStart w:id="27" w:name="OLE_LINK38"/>
                      <w:bookmarkStart w:id="28" w:name="OLE_LINK44"/>
                      <w:bookmarkStart w:id="29" w:name="_Hlk24013598"/>
                      <w:r w:rsidRPr="00B02346">
                        <w:rPr>
                          <w:highlight w:val="yellow"/>
                        </w:rPr>
                        <w:t>Proposals:</w:t>
                      </w:r>
                    </w:p>
                    <w:p w14:paraId="0EFC2F30" w14:textId="77777777" w:rsidR="00015BB4" w:rsidRPr="00FC0B3C" w:rsidRDefault="00015BB4" w:rsidP="00923CF7">
                      <w:pPr>
                        <w:numPr>
                          <w:ilvl w:val="0"/>
                          <w:numId w:val="12"/>
                        </w:numPr>
                      </w:pPr>
                      <w:r w:rsidRPr="00FC0B3C">
                        <w:rPr>
                          <w:iCs/>
                        </w:rPr>
                        <w:t>Support at least an initial transmission and reservation of the resource(s) for retransmission(s) to have the same number of sub-channels</w:t>
                      </w:r>
                    </w:p>
                    <w:p w14:paraId="7BAAF79C" w14:textId="77777777" w:rsidR="00015BB4" w:rsidRPr="00FC0B3C" w:rsidRDefault="00015BB4" w:rsidP="00923CF7">
                      <w:pPr>
                        <w:numPr>
                          <w:ilvl w:val="0"/>
                          <w:numId w:val="12"/>
                        </w:numPr>
                      </w:pPr>
                      <w:r w:rsidRPr="00FC0B3C">
                        <w:rPr>
                          <w:iCs/>
                        </w:rPr>
                        <w:t xml:space="preserve">To down-select in </w:t>
                      </w:r>
                      <w:r w:rsidRPr="00FC0B3C">
                        <w:rPr>
                          <w:iCs/>
                          <w:u w:val="single"/>
                        </w:rPr>
                        <w:t>the early week</w:t>
                      </w:r>
                      <w:r w:rsidRPr="00FC0B3C">
                        <w:rPr>
                          <w:iCs/>
                        </w:rPr>
                        <w:t xml:space="preserve"> of RAN1#99 one of the following: </w:t>
                      </w:r>
                    </w:p>
                    <w:p w14:paraId="68EA1E32" w14:textId="77777777" w:rsidR="00015BB4" w:rsidRPr="00FC0B3C" w:rsidRDefault="00015BB4" w:rsidP="00923CF7">
                      <w:pPr>
                        <w:numPr>
                          <w:ilvl w:val="1"/>
                          <w:numId w:val="12"/>
                        </w:numPr>
                      </w:pPr>
                      <w:r w:rsidRPr="00FC0B3C">
                        <w:rPr>
                          <w:iCs/>
                        </w:rPr>
                        <w:t xml:space="preserve">Alt. 1-1: Support a </w:t>
                      </w:r>
                      <w:bookmarkStart w:id="30" w:name="OLE_LINK29"/>
                      <w:bookmarkStart w:id="31" w:name="OLE_LINK37"/>
                      <w:r w:rsidRPr="00FC0B3C">
                        <w:rPr>
                          <w:iCs/>
                        </w:rPr>
                        <w:t>single sub-channel</w:t>
                      </w:r>
                      <w:bookmarkEnd w:id="30"/>
                      <w:bookmarkEnd w:id="31"/>
                      <w:r w:rsidRPr="00FC0B3C">
                        <w:rPr>
                          <w:iCs/>
                        </w:rPr>
                        <w:t xml:space="preserve"> PSCCH+PSSCH reserving resource(s) for retransmission(s) of a TB with a larger number of sub-channels, where PSSCH REs are occupied by 2nd stage SCI and by SCH </w:t>
                      </w:r>
                    </w:p>
                    <w:p w14:paraId="78954E2F" w14:textId="77777777" w:rsidR="00015BB4" w:rsidRPr="00FC0B3C" w:rsidRDefault="00015BB4" w:rsidP="00923CF7">
                      <w:pPr>
                        <w:numPr>
                          <w:ilvl w:val="2"/>
                          <w:numId w:val="12"/>
                        </w:numPr>
                      </w:pPr>
                      <w:r w:rsidRPr="00FC0B3C">
                        <w:rPr>
                          <w:iCs/>
                        </w:rPr>
                        <w:t>1 bit indication is carried in 1st stage SCI to distinguish the single sub-channel</w:t>
                      </w:r>
                    </w:p>
                    <w:p w14:paraId="12E5621B" w14:textId="77777777" w:rsidR="00015BB4" w:rsidRPr="00FC0B3C" w:rsidRDefault="00015BB4" w:rsidP="00923CF7">
                      <w:pPr>
                        <w:numPr>
                          <w:ilvl w:val="2"/>
                          <w:numId w:val="12"/>
                        </w:numPr>
                      </w:pPr>
                      <w:r w:rsidRPr="00FC0B3C">
                        <w:rPr>
                          <w:iCs/>
                          <w:u w:val="single"/>
                        </w:rPr>
                        <w:t>TBS is determined based on number of sub-channels indicated for reserved resource(s)</w:t>
                      </w:r>
                    </w:p>
                    <w:p w14:paraId="04F15132" w14:textId="77777777" w:rsidR="00015BB4" w:rsidRPr="00FC0B3C" w:rsidRDefault="00015BB4" w:rsidP="00923CF7">
                      <w:pPr>
                        <w:numPr>
                          <w:ilvl w:val="2"/>
                          <w:numId w:val="12"/>
                        </w:numPr>
                      </w:pPr>
                      <w:r w:rsidRPr="00FC0B3C">
                        <w:rPr>
                          <w:iCs/>
                          <w:u w:val="single"/>
                        </w:rPr>
                        <w:t>RV is determined based on explicit field in 2nd stage SCI (as agreed)</w:t>
                      </w:r>
                    </w:p>
                    <w:p w14:paraId="38C4A529" w14:textId="77777777" w:rsidR="00015BB4" w:rsidRPr="00FC0B3C" w:rsidRDefault="00015BB4" w:rsidP="00923CF7">
                      <w:pPr>
                        <w:numPr>
                          <w:ilvl w:val="1"/>
                          <w:numId w:val="12"/>
                        </w:numPr>
                      </w:pPr>
                      <w:r w:rsidRPr="00FC0B3C">
                        <w:rPr>
                          <w:iCs/>
                        </w:rPr>
                        <w:t xml:space="preserve">Alt. 1-2: Support a single sub-channel PSCCH+PSSCH reserving resource(s) for the initial transmission and possibly retransmission(s) of a TB with a larger number of sub-channels, where all available PSSCH REs in the single sub-channel PSCCH+PSSCH are occupied only by 2nd stage SCI </w:t>
                      </w:r>
                    </w:p>
                    <w:p w14:paraId="6B00DFFF" w14:textId="77777777" w:rsidR="00015BB4" w:rsidRPr="00FC0B3C" w:rsidRDefault="00015BB4" w:rsidP="00923CF7">
                      <w:pPr>
                        <w:numPr>
                          <w:ilvl w:val="2"/>
                          <w:numId w:val="12"/>
                        </w:numPr>
                      </w:pPr>
                      <w:r w:rsidRPr="00FC0B3C">
                        <w:rPr>
                          <w:iCs/>
                          <w:u w:val="single"/>
                        </w:rPr>
                        <w:t>1</w:t>
                      </w:r>
                      <w:r w:rsidRPr="00FC0B3C">
                        <w:rPr>
                          <w:iCs/>
                          <w:u w:val="single"/>
                          <w:vertAlign w:val="superscript"/>
                        </w:rPr>
                        <w:t>st</w:t>
                      </w:r>
                      <w:r w:rsidRPr="00FC0B3C">
                        <w:rPr>
                          <w:iCs/>
                          <w:u w:val="single"/>
                        </w:rPr>
                        <w:t xml:space="preserve"> stage SCI indicates that PSSCH REs are occupied by 2</w:t>
                      </w:r>
                      <w:r w:rsidRPr="00FC0B3C">
                        <w:rPr>
                          <w:iCs/>
                          <w:u w:val="single"/>
                          <w:vertAlign w:val="superscript"/>
                        </w:rPr>
                        <w:t>nd</w:t>
                      </w:r>
                      <w:r w:rsidRPr="00FC0B3C">
                        <w:rPr>
                          <w:iCs/>
                          <w:u w:val="single"/>
                        </w:rPr>
                        <w:t xml:space="preserve"> stage SCI</w:t>
                      </w:r>
                    </w:p>
                    <w:p w14:paraId="1B9E2C21" w14:textId="77777777" w:rsidR="00015BB4" w:rsidRPr="00FC0B3C" w:rsidRDefault="00015BB4" w:rsidP="00923CF7">
                      <w:pPr>
                        <w:numPr>
                          <w:ilvl w:val="1"/>
                          <w:numId w:val="12"/>
                        </w:numPr>
                      </w:pPr>
                      <w:r w:rsidRPr="00FC0B3C">
                        <w:rPr>
                          <w:iCs/>
                        </w:rPr>
                        <w:t>Alt. 2: Do not support the different number of sub-channels between initial transmission and reservation of resource(s) for retransmission(s)</w:t>
                      </w:r>
                      <w:r w:rsidRPr="00FC0B3C">
                        <w:t xml:space="preserve"> </w:t>
                      </w:r>
                    </w:p>
                    <w:p w14:paraId="1E0FB672" w14:textId="77777777" w:rsidR="00015BB4" w:rsidRPr="00FC0B3C" w:rsidRDefault="00015BB4" w:rsidP="00923CF7">
                      <w:pPr>
                        <w:numPr>
                          <w:ilvl w:val="2"/>
                          <w:numId w:val="12"/>
                        </w:numPr>
                      </w:pPr>
                      <w:r w:rsidRPr="00FC0B3C">
                        <w:rPr>
                          <w:iCs/>
                        </w:rPr>
                        <w:t>Alt 1 is not supported in this case</w:t>
                      </w:r>
                    </w:p>
                    <w:p w14:paraId="5BD6FFB1" w14:textId="77777777" w:rsidR="00015BB4" w:rsidRPr="00FC0B3C" w:rsidRDefault="00015BB4" w:rsidP="00923CF7">
                      <w:pPr>
                        <w:numPr>
                          <w:ilvl w:val="1"/>
                          <w:numId w:val="12"/>
                        </w:numPr>
                      </w:pPr>
                      <w:r w:rsidRPr="00FC0B3C">
                        <w:rPr>
                          <w:iCs/>
                          <w:u w:val="single"/>
                        </w:rPr>
                        <w:t>Companies are encouraged to provide more analysis and evaluations for the above 3 alternatives</w:t>
                      </w:r>
                      <w:bookmarkEnd w:id="27"/>
                      <w:bookmarkEnd w:id="28"/>
                      <w:bookmarkEnd w:id="29"/>
                    </w:p>
                  </w:txbxContent>
                </v:textbox>
                <w10:wrap type="square"/>
              </v:shape>
            </w:pict>
          </mc:Fallback>
        </mc:AlternateContent>
      </w:r>
      <w:r w:rsidR="00FC79F6" w:rsidRPr="00BF3CA8">
        <w:rPr>
          <w:rFonts w:eastAsia="宋体"/>
          <w:b/>
          <w:lang w:eastAsia="zh-CN"/>
        </w:rPr>
        <w:t>[98b-NR-14] Same and different number of sub-channels between transmissions of a TB</w:t>
      </w:r>
    </w:p>
    <w:p w14:paraId="0419B2AE" w14:textId="77777777" w:rsidR="0034720F" w:rsidRDefault="0034720F" w:rsidP="0034720F">
      <w:pPr>
        <w:pStyle w:val="a0"/>
        <w:rPr>
          <w:rFonts w:eastAsia="宋体"/>
          <w:lang w:eastAsia="zh-CN"/>
        </w:rPr>
      </w:pPr>
    </w:p>
    <w:p w14:paraId="68E868AB" w14:textId="4159FB9C" w:rsidR="00FC79F6" w:rsidRPr="00BF3CA8" w:rsidRDefault="0089016E" w:rsidP="00923CF7">
      <w:pPr>
        <w:pStyle w:val="a0"/>
        <w:numPr>
          <w:ilvl w:val="0"/>
          <w:numId w:val="10"/>
        </w:numPr>
        <w:rPr>
          <w:rFonts w:eastAsia="宋体"/>
          <w:b/>
          <w:lang w:eastAsia="zh-CN"/>
        </w:rPr>
      </w:pPr>
      <w:r>
        <w:rPr>
          <w:rFonts w:ascii="宋体" w:eastAsia="宋体" w:hAnsi="宋体" w:cs="宋体"/>
          <w:b/>
          <w:noProof/>
          <w:sz w:val="24"/>
          <w:szCs w:val="24"/>
          <w:lang w:eastAsia="zh-CN"/>
        </w:rPr>
        <mc:AlternateContent>
          <mc:Choice Requires="wps">
            <w:drawing>
              <wp:anchor distT="45720" distB="45720" distL="114300" distR="114300" simplePos="0" relativeHeight="251669504" behindDoc="0" locked="0" layoutInCell="1" allowOverlap="1" wp14:anchorId="0CA51CAF" wp14:editId="57DC8152">
                <wp:simplePos x="0" y="0"/>
                <wp:positionH relativeFrom="column">
                  <wp:posOffset>31750</wp:posOffset>
                </wp:positionH>
                <wp:positionV relativeFrom="paragraph">
                  <wp:posOffset>201295</wp:posOffset>
                </wp:positionV>
                <wp:extent cx="5692140" cy="4089400"/>
                <wp:effectExtent l="0" t="0" r="22860" b="26035"/>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2140" cy="4089400"/>
                        </a:xfrm>
                        <a:prstGeom prst="rect">
                          <a:avLst/>
                        </a:prstGeom>
                        <a:solidFill>
                          <a:srgbClr val="FFFFFF">
                            <a:alpha val="0"/>
                          </a:srgbClr>
                        </a:solidFill>
                        <a:ln w="9525">
                          <a:solidFill>
                            <a:srgbClr val="000000"/>
                          </a:solidFill>
                          <a:miter lim="800000"/>
                          <a:headEnd/>
                          <a:tailEnd/>
                        </a:ln>
                      </wps:spPr>
                      <wps:txbx>
                        <w:txbxContent>
                          <w:p w14:paraId="672D13B2" w14:textId="77777777" w:rsidR="00015BB4" w:rsidRPr="006614F0" w:rsidRDefault="00015BB4" w:rsidP="006614F0">
                            <w:pPr>
                              <w:rPr>
                                <w:lang w:eastAsia="ja-JP"/>
                              </w:rPr>
                            </w:pPr>
                            <w:r w:rsidRPr="006614F0">
                              <w:rPr>
                                <w:highlight w:val="yellow"/>
                                <w:lang w:eastAsia="ja-JP"/>
                              </w:rPr>
                              <w:t>Proposal 1</w:t>
                            </w:r>
                          </w:p>
                          <w:p w14:paraId="4759912B" w14:textId="77777777" w:rsidR="00015BB4" w:rsidRPr="006614F0" w:rsidRDefault="00015BB4" w:rsidP="00923CF7">
                            <w:pPr>
                              <w:numPr>
                                <w:ilvl w:val="0"/>
                                <w:numId w:val="13"/>
                              </w:numPr>
                              <w:rPr>
                                <w:rFonts w:eastAsia="MS PGothic"/>
                                <w:lang w:eastAsia="ja-JP"/>
                              </w:rPr>
                            </w:pPr>
                            <w:r w:rsidRPr="006614F0">
                              <w:rPr>
                                <w:iCs/>
                                <w:lang w:eastAsia="ja-JP"/>
                              </w:rPr>
                              <w:t>When reservation of a sidelink resource for an initial transmission of a TB at least by an SCI associated with a different TB is disabled, N</w:t>
                            </w:r>
                            <w:r w:rsidRPr="006614F0">
                              <w:rPr>
                                <w:iCs/>
                                <w:vertAlign w:val="subscript"/>
                                <w:lang w:eastAsia="ja-JP"/>
                              </w:rPr>
                              <w:t>MAX</w:t>
                            </w:r>
                            <w:r w:rsidRPr="006614F0">
                              <w:rPr>
                                <w:iCs/>
                                <w:lang w:eastAsia="ja-JP"/>
                              </w:rPr>
                              <w:t xml:space="preserve"> is </w:t>
                            </w:r>
                            <w:r w:rsidRPr="006614F0">
                              <w:rPr>
                                <w:iCs/>
                                <w:u w:val="single"/>
                                <w:lang w:eastAsia="ja-JP"/>
                              </w:rPr>
                              <w:t>3</w:t>
                            </w:r>
                            <w:r w:rsidRPr="006614F0">
                              <w:rPr>
                                <w:lang w:eastAsia="ja-JP"/>
                              </w:rPr>
                              <w:t xml:space="preserve"> </w:t>
                            </w:r>
                          </w:p>
                          <w:p w14:paraId="522301FA" w14:textId="77777777" w:rsidR="00015BB4" w:rsidRPr="006614F0" w:rsidRDefault="00015BB4" w:rsidP="00923CF7">
                            <w:pPr>
                              <w:numPr>
                                <w:ilvl w:val="1"/>
                                <w:numId w:val="13"/>
                              </w:numPr>
                              <w:rPr>
                                <w:rFonts w:eastAsia="宋体"/>
                                <w:iCs/>
                                <w:lang w:eastAsia="ja-JP"/>
                              </w:rPr>
                            </w:pPr>
                            <w:r w:rsidRPr="006614F0">
                              <w:rPr>
                                <w:iCs/>
                                <w:lang w:eastAsia="ja-JP"/>
                              </w:rPr>
                              <w:t>SCI signaling is designed t</w:t>
                            </w:r>
                            <w:r>
                              <w:rPr>
                                <w:iCs/>
                                <w:lang w:eastAsia="ja-JP"/>
                              </w:rPr>
                              <w:t xml:space="preserve">o allow to indicate 1 or 2 or 3 </w:t>
                            </w:r>
                            <w:r w:rsidRPr="006614F0">
                              <w:rPr>
                                <w:iCs/>
                                <w:lang w:eastAsia="ja-JP"/>
                              </w:rPr>
                              <w:t>resources at least of the same number of sub-channels with full flexibility in time and frequency position in a window W of a resource pool</w:t>
                            </w:r>
                            <w:r w:rsidRPr="006614F0">
                              <w:rPr>
                                <w:lang w:eastAsia="ja-JP"/>
                              </w:rPr>
                              <w:t xml:space="preserve"> </w:t>
                            </w:r>
                          </w:p>
                          <w:p w14:paraId="240FA81E" w14:textId="77777777" w:rsidR="00015BB4" w:rsidRPr="006614F0" w:rsidRDefault="00015BB4" w:rsidP="00923CF7">
                            <w:pPr>
                              <w:numPr>
                                <w:ilvl w:val="2"/>
                                <w:numId w:val="13"/>
                              </w:numPr>
                              <w:rPr>
                                <w:iCs/>
                                <w:u w:val="single"/>
                                <w:lang w:eastAsia="ja-JP"/>
                              </w:rPr>
                            </w:pPr>
                            <w:r w:rsidRPr="006614F0">
                              <w:rPr>
                                <w:iCs/>
                                <w:u w:val="single"/>
                                <w:lang w:eastAsia="ja-JP"/>
                              </w:rPr>
                              <w:t>FFS: if full flexibility is limited in some cases</w:t>
                            </w:r>
                          </w:p>
                          <w:p w14:paraId="07B147A4" w14:textId="77777777" w:rsidR="00015BB4" w:rsidRPr="006614F0" w:rsidRDefault="00015BB4" w:rsidP="00923CF7">
                            <w:pPr>
                              <w:numPr>
                                <w:ilvl w:val="1"/>
                                <w:numId w:val="13"/>
                              </w:numPr>
                              <w:rPr>
                                <w:rFonts w:eastAsia="MS PGothic"/>
                                <w:lang w:eastAsia="ja-JP"/>
                              </w:rPr>
                            </w:pPr>
                            <w:r w:rsidRPr="006614F0">
                              <w:rPr>
                                <w:iCs/>
                                <w:lang w:eastAsia="ja-JP"/>
                              </w:rPr>
                              <w:t xml:space="preserve">Value </w:t>
                            </w:r>
                            <w:r w:rsidRPr="006614F0">
                              <w:rPr>
                                <w:iCs/>
                                <w:u w:val="single"/>
                                <w:lang w:eastAsia="ja-JP"/>
                              </w:rPr>
                              <w:t>2 or 3</w:t>
                            </w:r>
                            <w:r w:rsidRPr="006614F0">
                              <w:rPr>
                                <w:iCs/>
                                <w:lang w:eastAsia="ja-JP"/>
                              </w:rPr>
                              <w:t xml:space="preserve"> is (pre-)configured per resource pool</w:t>
                            </w:r>
                          </w:p>
                          <w:p w14:paraId="37160FA8" w14:textId="77777777" w:rsidR="00015BB4" w:rsidRPr="006614F0" w:rsidRDefault="00015BB4" w:rsidP="00923CF7">
                            <w:pPr>
                              <w:numPr>
                                <w:ilvl w:val="1"/>
                                <w:numId w:val="13"/>
                              </w:numPr>
                              <w:rPr>
                                <w:rFonts w:eastAsia="MS PGothic"/>
                                <w:lang w:eastAsia="ja-JP"/>
                              </w:rPr>
                            </w:pPr>
                            <w:r w:rsidRPr="006614F0">
                              <w:rPr>
                                <w:iCs/>
                                <w:lang w:eastAsia="ja-JP"/>
                              </w:rPr>
                              <w:t>FFS size of window W</w:t>
                            </w:r>
                          </w:p>
                          <w:p w14:paraId="646378E5" w14:textId="77777777" w:rsidR="00015BB4" w:rsidRPr="006614F0" w:rsidRDefault="00015BB4" w:rsidP="006614F0">
                            <w:pPr>
                              <w:rPr>
                                <w:rFonts w:eastAsia="宋体"/>
                                <w:highlight w:val="yellow"/>
                                <w:lang w:eastAsia="ja-JP"/>
                              </w:rPr>
                            </w:pPr>
                          </w:p>
                          <w:p w14:paraId="5721D35D" w14:textId="77777777" w:rsidR="00015BB4" w:rsidRPr="006614F0" w:rsidRDefault="00015BB4" w:rsidP="006614F0">
                            <w:pPr>
                              <w:rPr>
                                <w:lang w:eastAsia="ja-JP"/>
                              </w:rPr>
                            </w:pPr>
                            <w:r w:rsidRPr="006614F0">
                              <w:rPr>
                                <w:highlight w:val="yellow"/>
                                <w:lang w:eastAsia="ja-JP"/>
                              </w:rPr>
                              <w:t>Proposal 2</w:t>
                            </w:r>
                          </w:p>
                          <w:p w14:paraId="47B67F63" w14:textId="77777777" w:rsidR="00015BB4" w:rsidRPr="006614F0" w:rsidRDefault="00015BB4" w:rsidP="00923CF7">
                            <w:pPr>
                              <w:numPr>
                                <w:ilvl w:val="0"/>
                                <w:numId w:val="14"/>
                              </w:numPr>
                              <w:rPr>
                                <w:rFonts w:eastAsia="MS PGothic"/>
                                <w:lang w:eastAsia="ja-JP"/>
                              </w:rPr>
                            </w:pPr>
                            <w:r w:rsidRPr="006614F0">
                              <w:rPr>
                                <w:iCs/>
                                <w:lang w:eastAsia="ja-JP"/>
                              </w:rPr>
                              <w:t xml:space="preserve">When reservation of a sidelink resource for an initial transmission of a TB at least by an SCI associated with a different TB is enabled, </w:t>
                            </w:r>
                            <w:r w:rsidRPr="006614F0">
                              <w:rPr>
                                <w:iCs/>
                                <w:strike/>
                                <w:lang w:eastAsia="ja-JP"/>
                              </w:rPr>
                              <w:t>down-</w:t>
                            </w:r>
                            <w:r w:rsidRPr="006614F0">
                              <w:rPr>
                                <w:iCs/>
                                <w:lang w:eastAsia="ja-JP"/>
                              </w:rPr>
                              <w:t xml:space="preserve">select in RAN1#99 </w:t>
                            </w:r>
                            <w:r w:rsidRPr="006614F0">
                              <w:rPr>
                                <w:iCs/>
                                <w:u w:val="single"/>
                                <w:lang w:eastAsia="ja-JP"/>
                              </w:rPr>
                              <w:t>from the following</w:t>
                            </w:r>
                            <w:r w:rsidRPr="006614F0">
                              <w:rPr>
                                <w:iCs/>
                                <w:lang w:eastAsia="ja-JP"/>
                              </w:rPr>
                              <w:t>:</w:t>
                            </w:r>
                            <w:r w:rsidRPr="006614F0">
                              <w:rPr>
                                <w:lang w:eastAsia="ja-JP"/>
                              </w:rPr>
                              <w:t xml:space="preserve"> </w:t>
                            </w:r>
                          </w:p>
                          <w:p w14:paraId="3F41C252" w14:textId="77777777" w:rsidR="00015BB4" w:rsidRPr="006614F0" w:rsidRDefault="00015BB4" w:rsidP="00923CF7">
                            <w:pPr>
                              <w:numPr>
                                <w:ilvl w:val="1"/>
                                <w:numId w:val="14"/>
                              </w:numPr>
                              <w:rPr>
                                <w:rFonts w:eastAsia="MS PGothic"/>
                                <w:lang w:eastAsia="ja-JP"/>
                              </w:rPr>
                            </w:pPr>
                            <w:r w:rsidRPr="006614F0">
                              <w:rPr>
                                <w:iCs/>
                                <w:u w:val="single"/>
                                <w:lang w:eastAsia="ja-JP"/>
                              </w:rPr>
                              <w:t>Option</w:t>
                            </w:r>
                            <w:r w:rsidRPr="006614F0">
                              <w:rPr>
                                <w:iCs/>
                                <w:lang w:eastAsia="ja-JP"/>
                              </w:rPr>
                              <w:t>. 1-a. A period &gt; W is additionally signaled in SCI and the same reservation is applied with respect to resources indicated within N</w:t>
                            </w:r>
                            <w:r w:rsidRPr="006614F0">
                              <w:rPr>
                                <w:iCs/>
                                <w:vertAlign w:val="subscript"/>
                                <w:lang w:eastAsia="ja-JP"/>
                              </w:rPr>
                              <w:t>MAX</w:t>
                            </w:r>
                            <w:r w:rsidRPr="006614F0">
                              <w:rPr>
                                <w:iCs/>
                                <w:lang w:eastAsia="ja-JP"/>
                              </w:rPr>
                              <w:t xml:space="preserve"> within window W at subsequent periods</w:t>
                            </w:r>
                            <w:r w:rsidRPr="006614F0">
                              <w:rPr>
                                <w:lang w:eastAsia="ja-JP"/>
                              </w:rPr>
                              <w:t xml:space="preserve"> </w:t>
                            </w:r>
                          </w:p>
                          <w:p w14:paraId="58C896F5" w14:textId="77777777" w:rsidR="00015BB4" w:rsidRPr="006614F0" w:rsidRDefault="00015BB4" w:rsidP="00923CF7">
                            <w:pPr>
                              <w:numPr>
                                <w:ilvl w:val="2"/>
                                <w:numId w:val="14"/>
                              </w:numPr>
                              <w:rPr>
                                <w:rFonts w:eastAsia="宋体"/>
                                <w:iCs/>
                                <w:lang w:eastAsia="ja-JP"/>
                              </w:rPr>
                            </w:pPr>
                            <w:r w:rsidRPr="006614F0">
                              <w:rPr>
                                <w:iCs/>
                                <w:lang w:eastAsia="ja-JP"/>
                              </w:rPr>
                              <w:t>FFS number of subsequent reservation periods</w:t>
                            </w:r>
                          </w:p>
                          <w:p w14:paraId="225426AC" w14:textId="77777777" w:rsidR="00015BB4" w:rsidRPr="006614F0" w:rsidRDefault="00015BB4" w:rsidP="00923CF7">
                            <w:pPr>
                              <w:numPr>
                                <w:ilvl w:val="2"/>
                                <w:numId w:val="14"/>
                              </w:numPr>
                              <w:rPr>
                                <w:iCs/>
                                <w:u w:val="single"/>
                                <w:lang w:eastAsia="ja-JP"/>
                              </w:rPr>
                            </w:pPr>
                            <w:r w:rsidRPr="006614F0">
                              <w:rPr>
                                <w:iCs/>
                                <w:u w:val="single"/>
                                <w:lang w:eastAsia="ja-JP"/>
                              </w:rPr>
                              <w:t>FFS N</w:t>
                            </w:r>
                            <w:r w:rsidRPr="006614F0">
                              <w:rPr>
                                <w:iCs/>
                                <w:u w:val="single"/>
                                <w:vertAlign w:val="subscript"/>
                                <w:lang w:eastAsia="ja-JP"/>
                              </w:rPr>
                              <w:t>MAX</w:t>
                            </w:r>
                            <w:r w:rsidRPr="006614F0">
                              <w:rPr>
                                <w:iCs/>
                                <w:u w:val="single"/>
                                <w:lang w:eastAsia="ja-JP"/>
                              </w:rPr>
                              <w:t xml:space="preserve"> is always same regardless if a period &gt; W is additionally signaled or not for SCI size perspective. </w:t>
                            </w:r>
                          </w:p>
                          <w:p w14:paraId="115C5D05" w14:textId="77777777" w:rsidR="00015BB4" w:rsidRPr="006614F0" w:rsidRDefault="00015BB4" w:rsidP="00923CF7">
                            <w:pPr>
                              <w:numPr>
                                <w:ilvl w:val="1"/>
                                <w:numId w:val="14"/>
                              </w:numPr>
                              <w:rPr>
                                <w:iCs/>
                                <w:lang w:eastAsia="ja-JP"/>
                              </w:rPr>
                            </w:pPr>
                            <w:r w:rsidRPr="006614F0">
                              <w:rPr>
                                <w:iCs/>
                                <w:u w:val="single"/>
                                <w:lang w:eastAsia="ja-JP"/>
                              </w:rPr>
                              <w:t>Option</w:t>
                            </w:r>
                            <w:r w:rsidRPr="006614F0">
                              <w:rPr>
                                <w:iCs/>
                                <w:lang w:eastAsia="ja-JP"/>
                              </w:rPr>
                              <w:t>. 1-b. A time gap &gt; W is additionally signaled in SCI and the same reservation is applied with respect to resources indicated within N</w:t>
                            </w:r>
                            <w:r w:rsidRPr="006614F0">
                              <w:rPr>
                                <w:iCs/>
                                <w:vertAlign w:val="subscript"/>
                                <w:lang w:eastAsia="ja-JP"/>
                              </w:rPr>
                              <w:t>MAX</w:t>
                            </w:r>
                            <w:r w:rsidRPr="006614F0">
                              <w:rPr>
                                <w:iCs/>
                                <w:lang w:eastAsia="ja-JP"/>
                              </w:rPr>
                              <w:t xml:space="preserve"> within window W at resources indicated by the time gap</w:t>
                            </w:r>
                            <w:r w:rsidRPr="006614F0">
                              <w:rPr>
                                <w:lang w:eastAsia="ja-JP"/>
                              </w:rPr>
                              <w:t xml:space="preserve"> </w:t>
                            </w:r>
                          </w:p>
                          <w:p w14:paraId="1F6935B3" w14:textId="77777777" w:rsidR="00015BB4" w:rsidRPr="006614F0" w:rsidRDefault="00015BB4" w:rsidP="00923CF7">
                            <w:pPr>
                              <w:numPr>
                                <w:ilvl w:val="2"/>
                                <w:numId w:val="14"/>
                              </w:numPr>
                              <w:rPr>
                                <w:iCs/>
                                <w:u w:val="single"/>
                                <w:lang w:eastAsia="ja-JP"/>
                              </w:rPr>
                            </w:pPr>
                            <w:r w:rsidRPr="006614F0">
                              <w:rPr>
                                <w:iCs/>
                                <w:u w:val="single"/>
                                <w:lang w:eastAsia="ja-JP"/>
                              </w:rPr>
                              <w:t>FFS N</w:t>
                            </w:r>
                            <w:r w:rsidRPr="006614F0">
                              <w:rPr>
                                <w:iCs/>
                                <w:u w:val="single"/>
                                <w:vertAlign w:val="subscript"/>
                                <w:lang w:eastAsia="ja-JP"/>
                              </w:rPr>
                              <w:t>MAX</w:t>
                            </w:r>
                            <w:r w:rsidRPr="006614F0">
                              <w:rPr>
                                <w:iCs/>
                                <w:u w:val="single"/>
                                <w:lang w:eastAsia="ja-JP"/>
                              </w:rPr>
                              <w:t xml:space="preserve"> is always same regardless if a time gap &gt; W is additionally signaled or not for SCI size perspective. </w:t>
                            </w:r>
                          </w:p>
                          <w:p w14:paraId="223DE64D" w14:textId="77777777" w:rsidR="00015BB4" w:rsidRDefault="00015BB4" w:rsidP="00923CF7">
                            <w:pPr>
                              <w:numPr>
                                <w:ilvl w:val="1"/>
                                <w:numId w:val="14"/>
                              </w:numPr>
                            </w:pPr>
                            <w:r w:rsidRPr="00A24F92">
                              <w:rPr>
                                <w:iCs/>
                                <w:u w:val="single"/>
                                <w:lang w:eastAsia="ja-JP"/>
                              </w:rPr>
                              <w:t>Option</w:t>
                            </w:r>
                            <w:r w:rsidRPr="00A24F92">
                              <w:rPr>
                                <w:iCs/>
                                <w:lang w:eastAsia="ja-JP"/>
                              </w:rPr>
                              <w:t>. 2. There is no additional field (NDI and HARQ ID are used at the moment of SCI reception</w:t>
                            </w:r>
                            <w:r w:rsidRPr="00A24F92">
                              <w:rPr>
                                <w:iCs/>
                                <w:u w:val="single"/>
                                <w:lang w:eastAsia="ja-JP"/>
                              </w:rPr>
                              <w:t xml:space="preserve">) </w:t>
                            </w:r>
                            <w:r w:rsidRPr="00A24F92">
                              <w:rPr>
                                <w:iCs/>
                                <w:lang w:eastAsia="ja-JP"/>
                              </w:rPr>
                              <w:t>to distinguish reservation for another TB</w:t>
                            </w:r>
                            <w:r w:rsidRPr="00A24F92">
                              <w:rPr>
                                <w:iCs/>
                                <w:strike/>
                                <w:lang w:eastAsia="ja-JP"/>
                              </w:rPr>
                              <w:t>)</w:t>
                            </w:r>
                            <w:r w:rsidRPr="00A24F92">
                              <w:rPr>
                                <w:iCs/>
                                <w:lang w:eastAsia="ja-JP"/>
                              </w:rPr>
                              <w:t>, and at least one of N</w:t>
                            </w:r>
                            <w:r w:rsidRPr="00A24F92">
                              <w:rPr>
                                <w:iCs/>
                                <w:vertAlign w:val="subscript"/>
                                <w:lang w:eastAsia="ja-JP"/>
                              </w:rPr>
                              <w:t>MAX</w:t>
                            </w:r>
                            <w:r w:rsidRPr="00A24F92">
                              <w:rPr>
                                <w:iCs/>
                                <w:lang w:eastAsia="ja-JP"/>
                              </w:rPr>
                              <w:t xml:space="preserve"> resources can be signaled beyond window W</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8" type="#_x0000_t202" style="position:absolute;left:0;text-align:left;margin-left:2.5pt;margin-top:15.85pt;width:448.2pt;height:322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">
                <v:fill opacity="0"/>
                <v:textbox style="mso-fit-shape-to-text:t">
                  <w:txbxContent>
                    <w:p w14:paraId="672D13B2" w14:textId="77777777" w:rsidR="00015BB4" w:rsidRPr="006614F0" w:rsidRDefault="00015BB4" w:rsidP="006614F0">
                      <w:pPr>
                        <w:rPr>
                          <w:lang w:eastAsia="ja-JP"/>
                        </w:rPr>
                      </w:pPr>
                      <w:r w:rsidRPr="006614F0">
                        <w:rPr>
                          <w:highlight w:val="yellow"/>
                          <w:lang w:eastAsia="ja-JP"/>
                        </w:rPr>
                        <w:t>Proposal 1</w:t>
                      </w:r>
                    </w:p>
                    <w:p w14:paraId="4759912B" w14:textId="77777777" w:rsidR="00015BB4" w:rsidRPr="006614F0" w:rsidRDefault="00015BB4" w:rsidP="00923CF7">
                      <w:pPr>
                        <w:numPr>
                          <w:ilvl w:val="0"/>
                          <w:numId w:val="13"/>
                        </w:numPr>
                        <w:rPr>
                          <w:rFonts w:eastAsia="MS PGothic"/>
                          <w:lang w:eastAsia="ja-JP"/>
                        </w:rPr>
                      </w:pPr>
                      <w:r w:rsidRPr="006614F0">
                        <w:rPr>
                          <w:iCs/>
                          <w:lang w:eastAsia="ja-JP"/>
                        </w:rPr>
                        <w:t>When reservation of a sidelink resource for an initial transmission of a TB at least by an SCI associated with a different TB is disabled, N</w:t>
                      </w:r>
                      <w:r w:rsidRPr="006614F0">
                        <w:rPr>
                          <w:iCs/>
                          <w:vertAlign w:val="subscript"/>
                          <w:lang w:eastAsia="ja-JP"/>
                        </w:rPr>
                        <w:t>MAX</w:t>
                      </w:r>
                      <w:r w:rsidRPr="006614F0">
                        <w:rPr>
                          <w:iCs/>
                          <w:lang w:eastAsia="ja-JP"/>
                        </w:rPr>
                        <w:t xml:space="preserve"> is </w:t>
                      </w:r>
                      <w:r w:rsidRPr="006614F0">
                        <w:rPr>
                          <w:iCs/>
                          <w:u w:val="single"/>
                          <w:lang w:eastAsia="ja-JP"/>
                        </w:rPr>
                        <w:t>3</w:t>
                      </w:r>
                      <w:r w:rsidRPr="006614F0">
                        <w:rPr>
                          <w:lang w:eastAsia="ja-JP"/>
                        </w:rPr>
                        <w:t xml:space="preserve"> </w:t>
                      </w:r>
                    </w:p>
                    <w:p w14:paraId="522301FA" w14:textId="77777777" w:rsidR="00015BB4" w:rsidRPr="006614F0" w:rsidRDefault="00015BB4" w:rsidP="00923CF7">
                      <w:pPr>
                        <w:numPr>
                          <w:ilvl w:val="1"/>
                          <w:numId w:val="13"/>
                        </w:numPr>
                        <w:rPr>
                          <w:rFonts w:eastAsia="宋体"/>
                          <w:iCs/>
                          <w:lang w:eastAsia="ja-JP"/>
                        </w:rPr>
                      </w:pPr>
                      <w:r w:rsidRPr="006614F0">
                        <w:rPr>
                          <w:iCs/>
                          <w:lang w:eastAsia="ja-JP"/>
                        </w:rPr>
                        <w:t>SCI signaling is designed t</w:t>
                      </w:r>
                      <w:r>
                        <w:rPr>
                          <w:iCs/>
                          <w:lang w:eastAsia="ja-JP"/>
                        </w:rPr>
                        <w:t xml:space="preserve">o allow to indicate 1 or 2 or 3 </w:t>
                      </w:r>
                      <w:r w:rsidRPr="006614F0">
                        <w:rPr>
                          <w:iCs/>
                          <w:lang w:eastAsia="ja-JP"/>
                        </w:rPr>
                        <w:t>resources at least of the same number of sub-channels with full flexibility in time and frequency position in a window W of a resource pool</w:t>
                      </w:r>
                      <w:r w:rsidRPr="006614F0">
                        <w:rPr>
                          <w:lang w:eastAsia="ja-JP"/>
                        </w:rPr>
                        <w:t xml:space="preserve"> </w:t>
                      </w:r>
                    </w:p>
                    <w:p w14:paraId="240FA81E" w14:textId="77777777" w:rsidR="00015BB4" w:rsidRPr="006614F0" w:rsidRDefault="00015BB4" w:rsidP="00923CF7">
                      <w:pPr>
                        <w:numPr>
                          <w:ilvl w:val="2"/>
                          <w:numId w:val="13"/>
                        </w:numPr>
                        <w:rPr>
                          <w:iCs/>
                          <w:u w:val="single"/>
                          <w:lang w:eastAsia="ja-JP"/>
                        </w:rPr>
                      </w:pPr>
                      <w:r w:rsidRPr="006614F0">
                        <w:rPr>
                          <w:iCs/>
                          <w:u w:val="single"/>
                          <w:lang w:eastAsia="ja-JP"/>
                        </w:rPr>
                        <w:t>FFS: if full flexibility is limited in some cases</w:t>
                      </w:r>
                    </w:p>
                    <w:p w14:paraId="07B147A4" w14:textId="77777777" w:rsidR="00015BB4" w:rsidRPr="006614F0" w:rsidRDefault="00015BB4" w:rsidP="00923CF7">
                      <w:pPr>
                        <w:numPr>
                          <w:ilvl w:val="1"/>
                          <w:numId w:val="13"/>
                        </w:numPr>
                        <w:rPr>
                          <w:rFonts w:eastAsia="MS PGothic"/>
                          <w:lang w:eastAsia="ja-JP"/>
                        </w:rPr>
                      </w:pPr>
                      <w:r w:rsidRPr="006614F0">
                        <w:rPr>
                          <w:iCs/>
                          <w:lang w:eastAsia="ja-JP"/>
                        </w:rPr>
                        <w:t xml:space="preserve">Value </w:t>
                      </w:r>
                      <w:r w:rsidRPr="006614F0">
                        <w:rPr>
                          <w:iCs/>
                          <w:u w:val="single"/>
                          <w:lang w:eastAsia="ja-JP"/>
                        </w:rPr>
                        <w:t>2 or 3</w:t>
                      </w:r>
                      <w:r w:rsidRPr="006614F0">
                        <w:rPr>
                          <w:iCs/>
                          <w:lang w:eastAsia="ja-JP"/>
                        </w:rPr>
                        <w:t xml:space="preserve"> is (pre-)configured per resource pool</w:t>
                      </w:r>
                    </w:p>
                    <w:p w14:paraId="37160FA8" w14:textId="77777777" w:rsidR="00015BB4" w:rsidRPr="006614F0" w:rsidRDefault="00015BB4" w:rsidP="00923CF7">
                      <w:pPr>
                        <w:numPr>
                          <w:ilvl w:val="1"/>
                          <w:numId w:val="13"/>
                        </w:numPr>
                        <w:rPr>
                          <w:rFonts w:eastAsia="MS PGothic"/>
                          <w:lang w:eastAsia="ja-JP"/>
                        </w:rPr>
                      </w:pPr>
                      <w:r w:rsidRPr="006614F0">
                        <w:rPr>
                          <w:iCs/>
                          <w:lang w:eastAsia="ja-JP"/>
                        </w:rPr>
                        <w:t>FFS size of window W</w:t>
                      </w:r>
                    </w:p>
                    <w:p w14:paraId="646378E5" w14:textId="77777777" w:rsidR="00015BB4" w:rsidRPr="006614F0" w:rsidRDefault="00015BB4" w:rsidP="006614F0">
                      <w:pPr>
                        <w:rPr>
                          <w:rFonts w:eastAsia="宋体"/>
                          <w:highlight w:val="yellow"/>
                          <w:lang w:eastAsia="ja-JP"/>
                        </w:rPr>
                      </w:pPr>
                    </w:p>
                    <w:p w14:paraId="5721D35D" w14:textId="77777777" w:rsidR="00015BB4" w:rsidRPr="006614F0" w:rsidRDefault="00015BB4" w:rsidP="006614F0">
                      <w:pPr>
                        <w:rPr>
                          <w:lang w:eastAsia="ja-JP"/>
                        </w:rPr>
                      </w:pPr>
                      <w:r w:rsidRPr="006614F0">
                        <w:rPr>
                          <w:highlight w:val="yellow"/>
                          <w:lang w:eastAsia="ja-JP"/>
                        </w:rPr>
                        <w:t>Proposal 2</w:t>
                      </w:r>
                    </w:p>
                    <w:p w14:paraId="47B67F63" w14:textId="77777777" w:rsidR="00015BB4" w:rsidRPr="006614F0" w:rsidRDefault="00015BB4" w:rsidP="00923CF7">
                      <w:pPr>
                        <w:numPr>
                          <w:ilvl w:val="0"/>
                          <w:numId w:val="14"/>
                        </w:numPr>
                        <w:rPr>
                          <w:rFonts w:eastAsia="MS PGothic"/>
                          <w:lang w:eastAsia="ja-JP"/>
                        </w:rPr>
                      </w:pPr>
                      <w:r w:rsidRPr="006614F0">
                        <w:rPr>
                          <w:iCs/>
                          <w:lang w:eastAsia="ja-JP"/>
                        </w:rPr>
                        <w:t xml:space="preserve">When reservation of a sidelink resource for an initial transmission of a TB at least by an SCI associated with a different TB is enabled, </w:t>
                      </w:r>
                      <w:r w:rsidRPr="006614F0">
                        <w:rPr>
                          <w:iCs/>
                          <w:strike/>
                          <w:lang w:eastAsia="ja-JP"/>
                        </w:rPr>
                        <w:t>down-</w:t>
                      </w:r>
                      <w:r w:rsidRPr="006614F0">
                        <w:rPr>
                          <w:iCs/>
                          <w:lang w:eastAsia="ja-JP"/>
                        </w:rPr>
                        <w:t xml:space="preserve">select in RAN1#99 </w:t>
                      </w:r>
                      <w:r w:rsidRPr="006614F0">
                        <w:rPr>
                          <w:iCs/>
                          <w:u w:val="single"/>
                          <w:lang w:eastAsia="ja-JP"/>
                        </w:rPr>
                        <w:t>from the following</w:t>
                      </w:r>
                      <w:r w:rsidRPr="006614F0">
                        <w:rPr>
                          <w:iCs/>
                          <w:lang w:eastAsia="ja-JP"/>
                        </w:rPr>
                        <w:t>:</w:t>
                      </w:r>
                      <w:r w:rsidRPr="006614F0">
                        <w:rPr>
                          <w:lang w:eastAsia="ja-JP"/>
                        </w:rPr>
                        <w:t xml:space="preserve"> </w:t>
                      </w:r>
                    </w:p>
                    <w:p w14:paraId="3F41C252" w14:textId="77777777" w:rsidR="00015BB4" w:rsidRPr="006614F0" w:rsidRDefault="00015BB4" w:rsidP="00923CF7">
                      <w:pPr>
                        <w:numPr>
                          <w:ilvl w:val="1"/>
                          <w:numId w:val="14"/>
                        </w:numPr>
                        <w:rPr>
                          <w:rFonts w:eastAsia="MS PGothic"/>
                          <w:lang w:eastAsia="ja-JP"/>
                        </w:rPr>
                      </w:pPr>
                      <w:r w:rsidRPr="006614F0">
                        <w:rPr>
                          <w:iCs/>
                          <w:u w:val="single"/>
                          <w:lang w:eastAsia="ja-JP"/>
                        </w:rPr>
                        <w:t>Option</w:t>
                      </w:r>
                      <w:r w:rsidRPr="006614F0">
                        <w:rPr>
                          <w:iCs/>
                          <w:lang w:eastAsia="ja-JP"/>
                        </w:rPr>
                        <w:t>. 1-a. A period &gt; W is additionally signaled in SCI and the same reservation is applied with respect to resources indicated within N</w:t>
                      </w:r>
                      <w:r w:rsidRPr="006614F0">
                        <w:rPr>
                          <w:iCs/>
                          <w:vertAlign w:val="subscript"/>
                          <w:lang w:eastAsia="ja-JP"/>
                        </w:rPr>
                        <w:t>MAX</w:t>
                      </w:r>
                      <w:r w:rsidRPr="006614F0">
                        <w:rPr>
                          <w:iCs/>
                          <w:lang w:eastAsia="ja-JP"/>
                        </w:rPr>
                        <w:t xml:space="preserve"> within window W at subsequent periods</w:t>
                      </w:r>
                      <w:r w:rsidRPr="006614F0">
                        <w:rPr>
                          <w:lang w:eastAsia="ja-JP"/>
                        </w:rPr>
                        <w:t xml:space="preserve"> </w:t>
                      </w:r>
                    </w:p>
                    <w:p w14:paraId="58C896F5" w14:textId="77777777" w:rsidR="00015BB4" w:rsidRPr="006614F0" w:rsidRDefault="00015BB4" w:rsidP="00923CF7">
                      <w:pPr>
                        <w:numPr>
                          <w:ilvl w:val="2"/>
                          <w:numId w:val="14"/>
                        </w:numPr>
                        <w:rPr>
                          <w:rFonts w:eastAsia="宋体"/>
                          <w:iCs/>
                          <w:lang w:eastAsia="ja-JP"/>
                        </w:rPr>
                      </w:pPr>
                      <w:r w:rsidRPr="006614F0">
                        <w:rPr>
                          <w:iCs/>
                          <w:lang w:eastAsia="ja-JP"/>
                        </w:rPr>
                        <w:t>FFS number of subsequent reservation periods</w:t>
                      </w:r>
                    </w:p>
                    <w:p w14:paraId="225426AC" w14:textId="77777777" w:rsidR="00015BB4" w:rsidRPr="006614F0" w:rsidRDefault="00015BB4" w:rsidP="00923CF7">
                      <w:pPr>
                        <w:numPr>
                          <w:ilvl w:val="2"/>
                          <w:numId w:val="14"/>
                        </w:numPr>
                        <w:rPr>
                          <w:iCs/>
                          <w:u w:val="single"/>
                          <w:lang w:eastAsia="ja-JP"/>
                        </w:rPr>
                      </w:pPr>
                      <w:r w:rsidRPr="006614F0">
                        <w:rPr>
                          <w:iCs/>
                          <w:u w:val="single"/>
                          <w:lang w:eastAsia="ja-JP"/>
                        </w:rPr>
                        <w:t>FFS N</w:t>
                      </w:r>
                      <w:r w:rsidRPr="006614F0">
                        <w:rPr>
                          <w:iCs/>
                          <w:u w:val="single"/>
                          <w:vertAlign w:val="subscript"/>
                          <w:lang w:eastAsia="ja-JP"/>
                        </w:rPr>
                        <w:t>MAX</w:t>
                      </w:r>
                      <w:r w:rsidRPr="006614F0">
                        <w:rPr>
                          <w:iCs/>
                          <w:u w:val="single"/>
                          <w:lang w:eastAsia="ja-JP"/>
                        </w:rPr>
                        <w:t xml:space="preserve"> is always same regardless if a period &gt; W is additionally signaled or not for SCI size perspective. </w:t>
                      </w:r>
                    </w:p>
                    <w:p w14:paraId="115C5D05" w14:textId="77777777" w:rsidR="00015BB4" w:rsidRPr="006614F0" w:rsidRDefault="00015BB4" w:rsidP="00923CF7">
                      <w:pPr>
                        <w:numPr>
                          <w:ilvl w:val="1"/>
                          <w:numId w:val="14"/>
                        </w:numPr>
                        <w:rPr>
                          <w:iCs/>
                          <w:lang w:eastAsia="ja-JP"/>
                        </w:rPr>
                      </w:pPr>
                      <w:r w:rsidRPr="006614F0">
                        <w:rPr>
                          <w:iCs/>
                          <w:u w:val="single"/>
                          <w:lang w:eastAsia="ja-JP"/>
                        </w:rPr>
                        <w:t>Option</w:t>
                      </w:r>
                      <w:r w:rsidRPr="006614F0">
                        <w:rPr>
                          <w:iCs/>
                          <w:lang w:eastAsia="ja-JP"/>
                        </w:rPr>
                        <w:t>. 1-b. A time gap &gt; W is additionally signaled in SCI and the same reservation is applied with respect to resources indicated within N</w:t>
                      </w:r>
                      <w:r w:rsidRPr="006614F0">
                        <w:rPr>
                          <w:iCs/>
                          <w:vertAlign w:val="subscript"/>
                          <w:lang w:eastAsia="ja-JP"/>
                        </w:rPr>
                        <w:t>MAX</w:t>
                      </w:r>
                      <w:r w:rsidRPr="006614F0">
                        <w:rPr>
                          <w:iCs/>
                          <w:lang w:eastAsia="ja-JP"/>
                        </w:rPr>
                        <w:t xml:space="preserve"> within window W at resources indicated by the time gap</w:t>
                      </w:r>
                      <w:r w:rsidRPr="006614F0">
                        <w:rPr>
                          <w:lang w:eastAsia="ja-JP"/>
                        </w:rPr>
                        <w:t xml:space="preserve"> </w:t>
                      </w:r>
                    </w:p>
                    <w:p w14:paraId="1F6935B3" w14:textId="77777777" w:rsidR="00015BB4" w:rsidRPr="006614F0" w:rsidRDefault="00015BB4" w:rsidP="00923CF7">
                      <w:pPr>
                        <w:numPr>
                          <w:ilvl w:val="2"/>
                          <w:numId w:val="14"/>
                        </w:numPr>
                        <w:rPr>
                          <w:iCs/>
                          <w:u w:val="single"/>
                          <w:lang w:eastAsia="ja-JP"/>
                        </w:rPr>
                      </w:pPr>
                      <w:r w:rsidRPr="006614F0">
                        <w:rPr>
                          <w:iCs/>
                          <w:u w:val="single"/>
                          <w:lang w:eastAsia="ja-JP"/>
                        </w:rPr>
                        <w:t>FFS N</w:t>
                      </w:r>
                      <w:r w:rsidRPr="006614F0">
                        <w:rPr>
                          <w:iCs/>
                          <w:u w:val="single"/>
                          <w:vertAlign w:val="subscript"/>
                          <w:lang w:eastAsia="ja-JP"/>
                        </w:rPr>
                        <w:t>MAX</w:t>
                      </w:r>
                      <w:r w:rsidRPr="006614F0">
                        <w:rPr>
                          <w:iCs/>
                          <w:u w:val="single"/>
                          <w:lang w:eastAsia="ja-JP"/>
                        </w:rPr>
                        <w:t xml:space="preserve"> is always same regardless if a time gap &gt; W is additionally signaled or not for SCI size perspective. </w:t>
                      </w:r>
                    </w:p>
                    <w:p w14:paraId="223DE64D" w14:textId="77777777" w:rsidR="00015BB4" w:rsidRDefault="00015BB4" w:rsidP="00923CF7">
                      <w:pPr>
                        <w:numPr>
                          <w:ilvl w:val="1"/>
                          <w:numId w:val="14"/>
                        </w:numPr>
                      </w:pPr>
                      <w:r w:rsidRPr="00A24F92">
                        <w:rPr>
                          <w:iCs/>
                          <w:u w:val="single"/>
                          <w:lang w:eastAsia="ja-JP"/>
                        </w:rPr>
                        <w:t>Option</w:t>
                      </w:r>
                      <w:r w:rsidRPr="00A24F92">
                        <w:rPr>
                          <w:iCs/>
                          <w:lang w:eastAsia="ja-JP"/>
                        </w:rPr>
                        <w:t>. 2. There is no additional field (NDI and HARQ ID are used at the moment of SCI reception</w:t>
                      </w:r>
                      <w:r w:rsidRPr="00A24F92">
                        <w:rPr>
                          <w:iCs/>
                          <w:u w:val="single"/>
                          <w:lang w:eastAsia="ja-JP"/>
                        </w:rPr>
                        <w:t xml:space="preserve">) </w:t>
                      </w:r>
                      <w:r w:rsidRPr="00A24F92">
                        <w:rPr>
                          <w:iCs/>
                          <w:lang w:eastAsia="ja-JP"/>
                        </w:rPr>
                        <w:t>to distinguish reservation for another TB</w:t>
                      </w:r>
                      <w:r w:rsidRPr="00A24F92">
                        <w:rPr>
                          <w:iCs/>
                          <w:strike/>
                          <w:lang w:eastAsia="ja-JP"/>
                        </w:rPr>
                        <w:t>)</w:t>
                      </w:r>
                      <w:r w:rsidRPr="00A24F92">
                        <w:rPr>
                          <w:iCs/>
                          <w:lang w:eastAsia="ja-JP"/>
                        </w:rPr>
                        <w:t>, and at least one of N</w:t>
                      </w:r>
                      <w:r w:rsidRPr="00A24F92">
                        <w:rPr>
                          <w:iCs/>
                          <w:vertAlign w:val="subscript"/>
                          <w:lang w:eastAsia="ja-JP"/>
                        </w:rPr>
                        <w:t>MAX</w:t>
                      </w:r>
                      <w:r w:rsidRPr="00A24F92">
                        <w:rPr>
                          <w:iCs/>
                          <w:lang w:eastAsia="ja-JP"/>
                        </w:rPr>
                        <w:t xml:space="preserve"> resources can be signaled beyond window W</w:t>
                      </w:r>
                    </w:p>
                  </w:txbxContent>
                </v:textbox>
                <w10:wrap type="square"/>
              </v:shape>
            </w:pict>
          </mc:Fallback>
        </mc:AlternateContent>
      </w:r>
      <w:r w:rsidR="00FC79F6" w:rsidRPr="00BF3CA8">
        <w:rPr>
          <w:rFonts w:eastAsia="宋体"/>
          <w:b/>
          <w:lang w:eastAsia="zh-CN"/>
        </w:rPr>
        <w:t>[98b-NR-15] Maximum number of reserved resources for a TB</w:t>
      </w:r>
    </w:p>
    <w:p w14:paraId="37044F73" w14:textId="77777777" w:rsidR="0034720F" w:rsidRDefault="0034720F" w:rsidP="0034720F">
      <w:pPr>
        <w:pStyle w:val="a0"/>
        <w:rPr>
          <w:rFonts w:eastAsia="宋体"/>
          <w:lang w:eastAsia="zh-CN"/>
        </w:rPr>
      </w:pPr>
    </w:p>
    <w:p w14:paraId="3B68B4C3" w14:textId="732EC324" w:rsidR="00FC79F6" w:rsidRPr="00BF3CA8" w:rsidRDefault="0089016E" w:rsidP="00923CF7">
      <w:pPr>
        <w:pStyle w:val="a0"/>
        <w:numPr>
          <w:ilvl w:val="0"/>
          <w:numId w:val="10"/>
        </w:numPr>
        <w:rPr>
          <w:rFonts w:eastAsia="宋体"/>
          <w:b/>
          <w:lang w:eastAsia="zh-CN"/>
        </w:rPr>
      </w:pPr>
      <w:r>
        <w:rPr>
          <w:rFonts w:ascii="宋体" w:eastAsia="宋体" w:hAnsi="宋体" w:cs="宋体"/>
          <w:b/>
          <w:noProof/>
          <w:sz w:val="24"/>
          <w:szCs w:val="24"/>
          <w:lang w:eastAsia="zh-CN"/>
        </w:rPr>
        <mc:AlternateContent>
          <mc:Choice Requires="wps">
            <w:drawing>
              <wp:anchor distT="45720" distB="45720" distL="114300" distR="114300" simplePos="0" relativeHeight="251671552" behindDoc="0" locked="0" layoutInCell="1" allowOverlap="1" wp14:anchorId="354A190D" wp14:editId="10FDC9AE">
                <wp:simplePos x="0" y="0"/>
                <wp:positionH relativeFrom="column">
                  <wp:posOffset>0</wp:posOffset>
                </wp:positionH>
                <wp:positionV relativeFrom="paragraph">
                  <wp:posOffset>220345</wp:posOffset>
                </wp:positionV>
                <wp:extent cx="5692140" cy="243840"/>
                <wp:effectExtent l="0" t="0" r="22860" b="26035"/>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2140" cy="243840"/>
                        </a:xfrm>
                        <a:prstGeom prst="rect">
                          <a:avLst/>
                        </a:prstGeom>
                        <a:solidFill>
                          <a:srgbClr val="FFFFFF">
                            <a:alpha val="0"/>
                          </a:srgbClr>
                        </a:solidFill>
                        <a:ln w="9525">
                          <a:solidFill>
                            <a:srgbClr val="000000"/>
                          </a:solidFill>
                          <a:miter lim="800000"/>
                          <a:headEnd/>
                          <a:tailEnd/>
                        </a:ln>
                      </wps:spPr>
                      <wps:txbx>
                        <w:txbxContent>
                          <w:p w14:paraId="3DEB6F39" w14:textId="77777777" w:rsidR="00015BB4" w:rsidRPr="007E15E9" w:rsidRDefault="00015BB4" w:rsidP="00212301">
                            <w:pPr>
                              <w:rPr>
                                <w:lang w:eastAsia="ko-KR"/>
                              </w:rPr>
                            </w:pPr>
                            <w:r w:rsidRPr="007E15E9">
                              <w:rPr>
                                <w:highlight w:val="yellow"/>
                                <w:lang w:eastAsia="ko-KR"/>
                              </w:rPr>
                              <w:t>Proposal 1</w:t>
                            </w:r>
                          </w:p>
                          <w:p w14:paraId="0C16AC76" w14:textId="77777777" w:rsidR="00015BB4" w:rsidRPr="007E15E9" w:rsidRDefault="00015BB4" w:rsidP="00923CF7">
                            <w:pPr>
                              <w:numPr>
                                <w:ilvl w:val="0"/>
                                <w:numId w:val="11"/>
                              </w:numPr>
                              <w:ind w:right="150"/>
                              <w:contextualSpacing/>
                              <w:rPr>
                                <w:lang w:eastAsia="ko-KR"/>
                              </w:rPr>
                            </w:pPr>
                            <w:bookmarkStart w:id="32" w:name="OLE_LINK11"/>
                            <w:bookmarkStart w:id="33" w:name="OLE_LINK12"/>
                            <w:bookmarkStart w:id="34" w:name="OLE_LINK74"/>
                            <w:r w:rsidRPr="007E15E9">
                              <w:rPr>
                                <w:lang w:eastAsia="ko-KR"/>
                              </w:rPr>
                              <w:t xml:space="preserve">For a given time instance n when resource (re-)selection and re-evaluation procedure is triggered </w:t>
                            </w:r>
                          </w:p>
                          <w:p w14:paraId="5CE2DAAC" w14:textId="77777777" w:rsidR="00015BB4" w:rsidRPr="007E15E9" w:rsidRDefault="00015BB4" w:rsidP="00923CF7">
                            <w:pPr>
                              <w:numPr>
                                <w:ilvl w:val="1"/>
                                <w:numId w:val="11"/>
                              </w:numPr>
                              <w:spacing w:before="100" w:beforeAutospacing="1" w:after="100" w:afterAutospacing="1"/>
                              <w:ind w:right="750"/>
                              <w:contextualSpacing/>
                              <w:rPr>
                                <w:lang w:val="en-GB" w:eastAsia="ko-KR"/>
                              </w:rPr>
                            </w:pPr>
                            <w:r w:rsidRPr="007E15E9">
                              <w:rPr>
                                <w:lang w:val="en-GB" w:eastAsia="ko-KR"/>
                              </w:rPr>
                              <w:t>The resource selection window starts at time instance (</w:t>
                            </w:r>
                            <w:r w:rsidRPr="007E15E9">
                              <w:rPr>
                                <w:lang w:eastAsia="ko-KR"/>
                              </w:rPr>
                              <w:t xml:space="preserve">n </w:t>
                            </w:r>
                            <w:r w:rsidRPr="007E15E9">
                              <w:rPr>
                                <w:lang w:val="en-GB" w:eastAsia="ko-KR"/>
                              </w:rPr>
                              <w:t xml:space="preserve">+ T1), T1 </w:t>
                            </w:r>
                            <w:r w:rsidRPr="007E15E9">
                              <w:rPr>
                                <w:lang w:eastAsia="ko-KR"/>
                              </w:rPr>
                              <w:t xml:space="preserve">≥ </w:t>
                            </w:r>
                            <w:r w:rsidRPr="007E15E9">
                              <w:rPr>
                                <w:lang w:val="en-GB" w:eastAsia="ko-KR"/>
                              </w:rPr>
                              <w:t>0 and ends at time instance (</w:t>
                            </w:r>
                            <w:r w:rsidRPr="007E15E9">
                              <w:rPr>
                                <w:lang w:eastAsia="ko-KR"/>
                              </w:rPr>
                              <w:t xml:space="preserve">n </w:t>
                            </w:r>
                            <w:r w:rsidRPr="007E15E9">
                              <w:rPr>
                                <w:lang w:val="en-GB" w:eastAsia="ko-KR"/>
                              </w:rPr>
                              <w:t xml:space="preserve">+ T2) </w:t>
                            </w:r>
                          </w:p>
                          <w:p w14:paraId="05EBCDFB" w14:textId="77777777" w:rsidR="00015BB4" w:rsidRPr="007E15E9" w:rsidRDefault="00015BB4" w:rsidP="00923CF7">
                            <w:pPr>
                              <w:numPr>
                                <w:ilvl w:val="2"/>
                                <w:numId w:val="11"/>
                              </w:numPr>
                              <w:spacing w:before="100" w:beforeAutospacing="1" w:after="100" w:afterAutospacing="1"/>
                              <w:ind w:right="2250"/>
                              <w:contextualSpacing/>
                              <w:rPr>
                                <w:lang w:eastAsia="ko-KR"/>
                              </w:rPr>
                            </w:pPr>
                            <w:r w:rsidRPr="007E15E9">
                              <w:rPr>
                                <w:lang w:val="en-GB" w:eastAsia="ko-KR"/>
                              </w:rPr>
                              <w:t>The start of selection window T1 is up to UE implementation subject to T1 ≤ T</w:t>
                            </w:r>
                            <w:r w:rsidRPr="007E15E9">
                              <w:rPr>
                                <w:vertAlign w:val="subscript"/>
                                <w:lang w:val="en-GB" w:eastAsia="ko-KR"/>
                              </w:rPr>
                              <w:t>proc,1</w:t>
                            </w:r>
                          </w:p>
                          <w:p w14:paraId="4249D353" w14:textId="77777777" w:rsidR="00015BB4" w:rsidRPr="007E15E9" w:rsidRDefault="00015BB4" w:rsidP="00923CF7">
                            <w:pPr>
                              <w:pStyle w:val="af2"/>
                              <w:numPr>
                                <w:ilvl w:val="2"/>
                                <w:numId w:val="11"/>
                              </w:numPr>
                              <w:ind w:left="2154" w:right="147" w:firstLineChars="0" w:hanging="357"/>
                              <w:contextualSpacing/>
                              <w:rPr>
                                <w:rFonts w:ascii="Times New Roman" w:hAnsi="Times New Roman"/>
                                <w:sz w:val="20"/>
                                <w:szCs w:val="20"/>
                                <w:lang w:eastAsia="ko-KR"/>
                              </w:rPr>
                            </w:pPr>
                            <w:r w:rsidRPr="007E15E9">
                              <w:rPr>
                                <w:rFonts w:ascii="Times New Roman" w:hAnsi="Times New Roman"/>
                                <w:sz w:val="20"/>
                                <w:szCs w:val="20"/>
                                <w:lang w:val="en-GB" w:eastAsia="ko-KR"/>
                              </w:rPr>
                              <w:t xml:space="preserve">T2 is up to UE implementation with the following details as a </w:t>
                            </w:r>
                            <w:r w:rsidRPr="007E15E9">
                              <w:rPr>
                                <w:rFonts w:ascii="Times New Roman" w:hAnsi="Times New Roman"/>
                                <w:sz w:val="20"/>
                                <w:szCs w:val="20"/>
                                <w:highlight w:val="lightGray"/>
                                <w:lang w:val="en-GB" w:eastAsia="ko-KR"/>
                              </w:rPr>
                              <w:t>working assumption</w:t>
                            </w:r>
                            <w:r w:rsidRPr="007E15E9">
                              <w:rPr>
                                <w:rFonts w:ascii="Times New Roman" w:hAnsi="Times New Roman"/>
                                <w:sz w:val="20"/>
                                <w:szCs w:val="20"/>
                                <w:lang w:val="en-GB" w:eastAsia="ko-KR"/>
                              </w:rPr>
                              <w:t>:</w:t>
                            </w:r>
                          </w:p>
                          <w:p w14:paraId="253CF963" w14:textId="77777777" w:rsidR="00015BB4" w:rsidRPr="007E15E9" w:rsidRDefault="00015BB4" w:rsidP="00923CF7">
                            <w:pPr>
                              <w:pStyle w:val="af2"/>
                              <w:numPr>
                                <w:ilvl w:val="3"/>
                                <w:numId w:val="11"/>
                              </w:numPr>
                              <w:ind w:right="147" w:firstLineChars="0"/>
                              <w:contextualSpacing/>
                              <w:rPr>
                                <w:rFonts w:ascii="Times New Roman" w:hAnsi="Times New Roman"/>
                                <w:sz w:val="20"/>
                                <w:szCs w:val="20"/>
                                <w:lang w:eastAsia="ko-KR"/>
                              </w:rPr>
                            </w:pPr>
                            <w:r w:rsidRPr="007E15E9">
                              <w:rPr>
                                <w:rFonts w:ascii="Times New Roman" w:hAnsi="Times New Roman"/>
                                <w:sz w:val="20"/>
                                <w:szCs w:val="20"/>
                                <w:lang w:val="en-GB" w:eastAsia="ko-KR"/>
                              </w:rPr>
                              <w:t xml:space="preserve">T2 </w:t>
                            </w:r>
                            <w:r w:rsidRPr="007E15E9">
                              <w:rPr>
                                <w:rFonts w:ascii="Times New Roman" w:hAnsi="Times New Roman"/>
                                <w:sz w:val="20"/>
                                <w:szCs w:val="20"/>
                                <w:lang w:eastAsia="ko-KR"/>
                              </w:rPr>
                              <w:t xml:space="preserve">≥ </w:t>
                            </w:r>
                            <w:r w:rsidRPr="007E15E9">
                              <w:rPr>
                                <w:rFonts w:ascii="Times New Roman" w:hAnsi="Times New Roman"/>
                                <w:sz w:val="20"/>
                                <w:szCs w:val="20"/>
                                <w:lang w:val="en-GB" w:eastAsia="ko-KR"/>
                              </w:rPr>
                              <w:t>T2</w:t>
                            </w:r>
                            <w:r w:rsidRPr="007E15E9">
                              <w:rPr>
                                <w:rFonts w:ascii="Times New Roman" w:hAnsi="Times New Roman"/>
                                <w:sz w:val="20"/>
                                <w:szCs w:val="20"/>
                                <w:vertAlign w:val="subscript"/>
                                <w:lang w:val="en-GB" w:eastAsia="ko-KR"/>
                              </w:rPr>
                              <w:t>min</w:t>
                            </w:r>
                          </w:p>
                          <w:p w14:paraId="2F380376" w14:textId="77777777" w:rsidR="00015BB4" w:rsidRPr="007E15E9" w:rsidRDefault="00015BB4" w:rsidP="00923CF7">
                            <w:pPr>
                              <w:pStyle w:val="af2"/>
                              <w:numPr>
                                <w:ilvl w:val="3"/>
                                <w:numId w:val="11"/>
                              </w:numPr>
                              <w:ind w:right="147" w:firstLineChars="0"/>
                              <w:contextualSpacing/>
                              <w:rPr>
                                <w:rFonts w:ascii="Times New Roman" w:hAnsi="Times New Roman"/>
                                <w:sz w:val="20"/>
                                <w:szCs w:val="20"/>
                                <w:lang w:eastAsia="ko-KR"/>
                              </w:rPr>
                            </w:pPr>
                            <w:r w:rsidRPr="007E15E9">
                              <w:rPr>
                                <w:rFonts w:ascii="Times New Roman" w:hAnsi="Times New Roman"/>
                                <w:sz w:val="20"/>
                                <w:szCs w:val="20"/>
                                <w:lang w:eastAsia="ko-KR"/>
                              </w:rPr>
                              <w:t>If T2</w:t>
                            </w:r>
                            <w:r w:rsidRPr="007E15E9">
                              <w:rPr>
                                <w:rFonts w:ascii="Times New Roman" w:hAnsi="Times New Roman"/>
                                <w:sz w:val="20"/>
                                <w:szCs w:val="20"/>
                                <w:vertAlign w:val="subscript"/>
                                <w:lang w:eastAsia="ko-KR"/>
                              </w:rPr>
                              <w:t>min</w:t>
                            </w:r>
                            <w:r w:rsidRPr="007E15E9">
                              <w:rPr>
                                <w:rFonts w:ascii="Times New Roman" w:hAnsi="Times New Roman"/>
                                <w:sz w:val="20"/>
                                <w:szCs w:val="20"/>
                                <w:lang w:eastAsia="ko-KR"/>
                              </w:rPr>
                              <w:t xml:space="preserve"> &gt; Remaining PDB, then T2</w:t>
                            </w:r>
                            <w:r w:rsidRPr="007E15E9">
                              <w:rPr>
                                <w:rFonts w:ascii="Times New Roman" w:hAnsi="Times New Roman"/>
                                <w:sz w:val="20"/>
                                <w:szCs w:val="20"/>
                                <w:vertAlign w:val="subscript"/>
                                <w:lang w:eastAsia="ko-KR"/>
                              </w:rPr>
                              <w:t>min</w:t>
                            </w:r>
                            <w:r w:rsidRPr="007E15E9">
                              <w:rPr>
                                <w:rFonts w:ascii="Times New Roman" w:hAnsi="Times New Roman"/>
                                <w:sz w:val="20"/>
                                <w:szCs w:val="20"/>
                                <w:lang w:eastAsia="ko-KR"/>
                              </w:rPr>
                              <w:t xml:space="preserve"> is modified to be equal to Remaining PDB</w:t>
                            </w:r>
                          </w:p>
                          <w:p w14:paraId="12E99E10" w14:textId="77777777" w:rsidR="00015BB4" w:rsidRPr="007E15E9" w:rsidRDefault="00015BB4" w:rsidP="00923CF7">
                            <w:pPr>
                              <w:pStyle w:val="af2"/>
                              <w:numPr>
                                <w:ilvl w:val="3"/>
                                <w:numId w:val="11"/>
                              </w:numPr>
                              <w:ind w:right="147" w:firstLineChars="0"/>
                              <w:contextualSpacing/>
                              <w:rPr>
                                <w:rFonts w:ascii="Times New Roman" w:hAnsi="Times New Roman"/>
                                <w:sz w:val="20"/>
                                <w:szCs w:val="20"/>
                                <w:lang w:eastAsia="ko-KR"/>
                              </w:rPr>
                            </w:pPr>
                            <w:r w:rsidRPr="007E15E9">
                              <w:rPr>
                                <w:rFonts w:ascii="Times New Roman" w:hAnsi="Times New Roman"/>
                                <w:sz w:val="20"/>
                                <w:szCs w:val="20"/>
                                <w:lang w:val="en-GB" w:eastAsia="ko-KR"/>
                              </w:rPr>
                              <w:t>FFS other details of T2</w:t>
                            </w:r>
                            <w:r w:rsidRPr="007E15E9">
                              <w:rPr>
                                <w:rFonts w:ascii="Times New Roman" w:hAnsi="Times New Roman"/>
                                <w:sz w:val="20"/>
                                <w:szCs w:val="20"/>
                                <w:vertAlign w:val="subscript"/>
                                <w:lang w:val="en-GB" w:eastAsia="ko-KR"/>
                              </w:rPr>
                              <w:t>min</w:t>
                            </w:r>
                            <w:r w:rsidRPr="007E15E9">
                              <w:rPr>
                                <w:rFonts w:ascii="Times New Roman" w:hAnsi="Times New Roman"/>
                                <w:sz w:val="20"/>
                                <w:szCs w:val="20"/>
                                <w:lang w:val="en-GB" w:eastAsia="ko-KR"/>
                              </w:rPr>
                              <w:t xml:space="preserve"> including whether the minimum window duration T2</w:t>
                            </w:r>
                            <w:r w:rsidRPr="007E15E9">
                              <w:rPr>
                                <w:rFonts w:ascii="Times New Roman" w:hAnsi="Times New Roman"/>
                                <w:sz w:val="20"/>
                                <w:szCs w:val="20"/>
                                <w:vertAlign w:val="subscript"/>
                                <w:lang w:val="en-GB" w:eastAsia="ko-KR"/>
                              </w:rPr>
                              <w:t>min</w:t>
                            </w:r>
                            <w:r w:rsidRPr="007E15E9">
                              <w:rPr>
                                <w:rFonts w:ascii="Times New Roman" w:hAnsi="Times New Roman"/>
                                <w:sz w:val="20"/>
                                <w:szCs w:val="20"/>
                                <w:lang w:val="en-GB" w:eastAsia="ko-KR"/>
                              </w:rPr>
                              <w:t xml:space="preserve"> - T1 is a function of priority</w:t>
                            </w:r>
                          </w:p>
                          <w:p w14:paraId="27617746" w14:textId="77777777" w:rsidR="00015BB4" w:rsidRPr="007E15E9" w:rsidRDefault="00015BB4" w:rsidP="00923CF7">
                            <w:pPr>
                              <w:pStyle w:val="af2"/>
                              <w:numPr>
                                <w:ilvl w:val="2"/>
                                <w:numId w:val="11"/>
                              </w:numPr>
                              <w:ind w:right="147" w:firstLineChars="0"/>
                              <w:contextualSpacing/>
                              <w:rPr>
                                <w:rFonts w:ascii="Times New Roman" w:hAnsi="Times New Roman"/>
                                <w:sz w:val="20"/>
                                <w:szCs w:val="20"/>
                                <w:lang w:val="en-GB" w:eastAsia="ko-KR"/>
                              </w:rPr>
                            </w:pPr>
                            <w:r w:rsidRPr="007E15E9">
                              <w:rPr>
                                <w:rFonts w:ascii="Times New Roman" w:hAnsi="Times New Roman"/>
                                <w:sz w:val="20"/>
                                <w:szCs w:val="20"/>
                                <w:lang w:val="en-GB" w:eastAsia="ko-KR"/>
                              </w:rPr>
                              <w:t>UE selection of T2 shall fulfil the latency requirement, i.e. T2 ≤ Remaining PDB</w:t>
                            </w:r>
                          </w:p>
                          <w:p w14:paraId="61297964" w14:textId="77777777" w:rsidR="00015BB4" w:rsidRPr="007E15E9" w:rsidRDefault="00015BB4" w:rsidP="00923CF7">
                            <w:pPr>
                              <w:numPr>
                                <w:ilvl w:val="1"/>
                                <w:numId w:val="11"/>
                              </w:numPr>
                              <w:spacing w:before="100" w:beforeAutospacing="1" w:after="100" w:afterAutospacing="1"/>
                              <w:rPr>
                                <w:lang w:eastAsia="ko-KR"/>
                              </w:rPr>
                            </w:pPr>
                            <w:r w:rsidRPr="007E15E9">
                              <w:rPr>
                                <w:lang w:val="en-GB" w:eastAsia="ko-KR"/>
                              </w:rPr>
                              <w:t>A sensing window is defined by time interval [n – T0, n – T</w:t>
                            </w:r>
                            <w:r w:rsidRPr="007E15E9">
                              <w:rPr>
                                <w:vertAlign w:val="subscript"/>
                                <w:lang w:val="en-GB" w:eastAsia="ko-KR"/>
                              </w:rPr>
                              <w:t>proc,0</w:t>
                            </w:r>
                            <w:r w:rsidRPr="007E15E9">
                              <w:rPr>
                                <w:lang w:val="en-GB" w:eastAsia="ko-KR"/>
                              </w:rPr>
                              <w:t xml:space="preserve">) </w:t>
                            </w:r>
                          </w:p>
                          <w:p w14:paraId="0F22DDAE" w14:textId="77777777" w:rsidR="00015BB4" w:rsidRPr="007E15E9" w:rsidRDefault="00015BB4" w:rsidP="00923CF7">
                            <w:pPr>
                              <w:numPr>
                                <w:ilvl w:val="2"/>
                                <w:numId w:val="11"/>
                              </w:numPr>
                              <w:spacing w:before="100" w:beforeAutospacing="1" w:after="100" w:afterAutospacing="1"/>
                              <w:rPr>
                                <w:lang w:eastAsia="ko-KR"/>
                              </w:rPr>
                            </w:pPr>
                            <w:r w:rsidRPr="007E15E9">
                              <w:rPr>
                                <w:lang w:val="en-GB" w:eastAsia="ko-KR"/>
                              </w:rPr>
                              <w:t>T0 is (pre-)configured, T0 &gt; T</w:t>
                            </w:r>
                            <w:r w:rsidRPr="007E15E9">
                              <w:rPr>
                                <w:vertAlign w:val="subscript"/>
                                <w:lang w:val="en-GB" w:eastAsia="ko-KR"/>
                              </w:rPr>
                              <w:t>proc,0</w:t>
                            </w:r>
                            <w:r w:rsidRPr="007E15E9">
                              <w:rPr>
                                <w:lang w:val="en-GB" w:eastAsia="ko-KR"/>
                              </w:rPr>
                              <w:t xml:space="preserve"> FFS further details</w:t>
                            </w:r>
                          </w:p>
                          <w:p w14:paraId="479F0259" w14:textId="77777777" w:rsidR="00015BB4" w:rsidRPr="007E15E9" w:rsidRDefault="00015BB4" w:rsidP="00923CF7">
                            <w:pPr>
                              <w:numPr>
                                <w:ilvl w:val="1"/>
                                <w:numId w:val="11"/>
                              </w:numPr>
                              <w:spacing w:before="100" w:beforeAutospacing="1" w:after="100" w:afterAutospacing="1"/>
                              <w:rPr>
                                <w:lang w:eastAsia="ko-KR"/>
                              </w:rPr>
                            </w:pPr>
                            <w:r w:rsidRPr="007E15E9">
                              <w:rPr>
                                <w:lang w:val="en-GB" w:eastAsia="ko-KR"/>
                              </w:rPr>
                              <w:t>FFS, if T</w:t>
                            </w:r>
                            <w:r w:rsidRPr="007E15E9">
                              <w:rPr>
                                <w:vertAlign w:val="subscript"/>
                                <w:lang w:val="en-GB" w:eastAsia="ko-KR"/>
                              </w:rPr>
                              <w:t>proc,0</w:t>
                            </w:r>
                            <w:r w:rsidRPr="007E15E9">
                              <w:rPr>
                                <w:lang w:val="en-GB" w:eastAsia="ko-KR"/>
                              </w:rPr>
                              <w:t xml:space="preserve"> and T</w:t>
                            </w:r>
                            <w:r w:rsidRPr="007E15E9">
                              <w:rPr>
                                <w:vertAlign w:val="subscript"/>
                                <w:lang w:val="en-GB" w:eastAsia="ko-KR"/>
                              </w:rPr>
                              <w:t>proc,1</w:t>
                            </w:r>
                            <w:r w:rsidRPr="007E15E9">
                              <w:rPr>
                                <w:lang w:val="en-GB" w:eastAsia="ko-KR"/>
                              </w:rPr>
                              <w:softHyphen/>
                              <w:t xml:space="preserve"> are defined separately or as a sum</w:t>
                            </w:r>
                          </w:p>
                          <w:p w14:paraId="3A29FBA1" w14:textId="77777777" w:rsidR="00015BB4" w:rsidRPr="007E15E9" w:rsidRDefault="00015BB4" w:rsidP="00923CF7">
                            <w:pPr>
                              <w:numPr>
                                <w:ilvl w:val="1"/>
                                <w:numId w:val="11"/>
                              </w:numPr>
                              <w:spacing w:before="100" w:beforeAutospacing="1" w:after="100" w:afterAutospacing="1"/>
                              <w:rPr>
                                <w:lang w:eastAsia="ko-KR"/>
                              </w:rPr>
                            </w:pPr>
                            <w:r w:rsidRPr="007E15E9">
                              <w:rPr>
                                <w:lang w:val="en-GB" w:eastAsia="ko-KR"/>
                              </w:rPr>
                              <w:t>FFS relation of T3, T</w:t>
                            </w:r>
                            <w:r w:rsidRPr="007E15E9">
                              <w:rPr>
                                <w:vertAlign w:val="subscript"/>
                                <w:lang w:val="en-GB" w:eastAsia="ko-KR"/>
                              </w:rPr>
                              <w:t>proc,0</w:t>
                            </w:r>
                            <w:r w:rsidRPr="007E15E9">
                              <w:rPr>
                                <w:lang w:val="en-GB" w:eastAsia="ko-KR"/>
                              </w:rPr>
                              <w:t>, T</w:t>
                            </w:r>
                            <w:r w:rsidRPr="007E15E9">
                              <w:rPr>
                                <w:vertAlign w:val="subscript"/>
                                <w:lang w:val="en-GB" w:eastAsia="ko-KR"/>
                              </w:rPr>
                              <w:t>proc,1</w:t>
                            </w:r>
                          </w:p>
                          <w:p w14:paraId="77A72D85" w14:textId="77777777" w:rsidR="00015BB4" w:rsidRPr="007E15E9" w:rsidRDefault="00015BB4" w:rsidP="00923CF7">
                            <w:pPr>
                              <w:numPr>
                                <w:ilvl w:val="1"/>
                                <w:numId w:val="11"/>
                              </w:numPr>
                              <w:spacing w:before="100" w:beforeAutospacing="1" w:after="100" w:afterAutospacing="1"/>
                              <w:rPr>
                                <w:lang w:val="en-GB" w:eastAsia="ko-KR"/>
                              </w:rPr>
                            </w:pPr>
                            <w:r w:rsidRPr="007E15E9">
                              <w:rPr>
                                <w:lang w:val="en-GB" w:eastAsia="ko-KR"/>
                              </w:rPr>
                              <w:t>Time instances n, T0, T1, T2, T2</w:t>
                            </w:r>
                            <w:r w:rsidRPr="007E15E9">
                              <w:rPr>
                                <w:vertAlign w:val="subscript"/>
                                <w:lang w:val="en-GB" w:eastAsia="ko-KR"/>
                              </w:rPr>
                              <w:t>min</w:t>
                            </w:r>
                            <w:r w:rsidRPr="007E15E9">
                              <w:rPr>
                                <w:lang w:val="en-GB" w:eastAsia="ko-KR"/>
                              </w:rPr>
                              <w:t xml:space="preserve"> are measured in slots, FFS T</w:t>
                            </w:r>
                            <w:r w:rsidRPr="007E15E9">
                              <w:rPr>
                                <w:vertAlign w:val="subscript"/>
                                <w:lang w:val="en-GB" w:eastAsia="ko-KR"/>
                              </w:rPr>
                              <w:t>proc,0</w:t>
                            </w:r>
                            <w:r w:rsidRPr="007E15E9">
                              <w:rPr>
                                <w:lang w:val="en-GB" w:eastAsia="ko-KR"/>
                              </w:rPr>
                              <w:t xml:space="preserve"> and T</w:t>
                            </w:r>
                            <w:r w:rsidRPr="007E15E9">
                              <w:rPr>
                                <w:vertAlign w:val="subscript"/>
                                <w:lang w:val="en-GB" w:eastAsia="ko-KR"/>
                              </w:rPr>
                              <w:t>proc,1</w:t>
                            </w:r>
                          </w:p>
                          <w:bookmarkEnd w:id="32"/>
                          <w:bookmarkEnd w:id="33"/>
                          <w:bookmarkEnd w:id="34"/>
                          <w:p w14:paraId="638A45F2" w14:textId="77777777" w:rsidR="00015BB4" w:rsidRPr="007E15E9" w:rsidRDefault="00015BB4" w:rsidP="00212301">
                            <w:pPr>
                              <w:spacing w:before="100" w:beforeAutospacing="1" w:after="100" w:afterAutospacing="1"/>
                              <w:ind w:right="450"/>
                              <w:contextualSpacing/>
                              <w:rPr>
                                <w:lang w:eastAsia="ko-KR"/>
                              </w:rPr>
                            </w:pPr>
                            <w:r w:rsidRPr="007E15E9">
                              <w:rPr>
                                <w:highlight w:val="yellow"/>
                                <w:lang w:eastAsia="ko-KR"/>
                              </w:rPr>
                              <w:t>Proposal 2</w:t>
                            </w:r>
                          </w:p>
                          <w:p w14:paraId="4AAA2DDB" w14:textId="77777777" w:rsidR="00015BB4" w:rsidRDefault="00015BB4" w:rsidP="00923CF7">
                            <w:pPr>
                              <w:numPr>
                                <w:ilvl w:val="0"/>
                                <w:numId w:val="11"/>
                              </w:numPr>
                              <w:spacing w:before="100" w:beforeAutospacing="1" w:after="100" w:afterAutospacing="1"/>
                              <w:ind w:right="450"/>
                              <w:contextualSpacing/>
                              <w:rPr>
                                <w:lang w:eastAsia="ko-KR"/>
                              </w:rPr>
                            </w:pPr>
                            <w:r w:rsidRPr="007E15E9">
                              <w:rPr>
                                <w:lang w:eastAsia="ko-KR"/>
                              </w:rPr>
                              <w:t>A UE is expected to select resources for all intended (re-)transmissions within the PDB, i.e. the number of intended (re-)transmissions is an input to the resource (re-)selection procedure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9" type="#_x0000_t202" style="position:absolute;left:0;text-align:left;margin-left:0;margin-top:17.35pt;width:448.2pt;height:19.2pt;z-index:2516715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">
                <v:fill opacity="0"/>
                <v:textbox style="mso-fit-shape-to-text:t">
                  <w:txbxContent>
                    <w:p w14:paraId="3DEB6F39" w14:textId="77777777" w:rsidR="00015BB4" w:rsidRPr="007E15E9" w:rsidRDefault="00015BB4" w:rsidP="00212301">
                      <w:pPr>
                        <w:rPr>
                          <w:lang w:eastAsia="ko-KR"/>
                        </w:rPr>
                      </w:pPr>
                      <w:r w:rsidRPr="007E15E9">
                        <w:rPr>
                          <w:highlight w:val="yellow"/>
                          <w:lang w:eastAsia="ko-KR"/>
                        </w:rPr>
                        <w:t>Proposal 1</w:t>
                      </w:r>
                    </w:p>
                    <w:p w14:paraId="0C16AC76" w14:textId="77777777" w:rsidR="00015BB4" w:rsidRPr="007E15E9" w:rsidRDefault="00015BB4" w:rsidP="00923CF7">
                      <w:pPr>
                        <w:numPr>
                          <w:ilvl w:val="0"/>
                          <w:numId w:val="11"/>
                        </w:numPr>
                        <w:ind w:right="150"/>
                        <w:contextualSpacing/>
                        <w:rPr>
                          <w:lang w:eastAsia="ko-KR"/>
                        </w:rPr>
                      </w:pPr>
                      <w:bookmarkStart w:id="35" w:name="OLE_LINK11"/>
                      <w:bookmarkStart w:id="36" w:name="OLE_LINK12"/>
                      <w:bookmarkStart w:id="37" w:name="OLE_LINK74"/>
                      <w:r w:rsidRPr="007E15E9">
                        <w:rPr>
                          <w:lang w:eastAsia="ko-KR"/>
                        </w:rPr>
                        <w:t xml:space="preserve">For a given time instance n when resource (re-)selection and re-evaluation procedure is triggered </w:t>
                      </w:r>
                    </w:p>
                    <w:p w14:paraId="5CE2DAAC" w14:textId="77777777" w:rsidR="00015BB4" w:rsidRPr="007E15E9" w:rsidRDefault="00015BB4" w:rsidP="00923CF7">
                      <w:pPr>
                        <w:numPr>
                          <w:ilvl w:val="1"/>
                          <w:numId w:val="11"/>
                        </w:numPr>
                        <w:spacing w:before="100" w:beforeAutospacing="1" w:after="100" w:afterAutospacing="1"/>
                        <w:ind w:right="750"/>
                        <w:contextualSpacing/>
                        <w:rPr>
                          <w:lang w:val="en-GB" w:eastAsia="ko-KR"/>
                        </w:rPr>
                      </w:pPr>
                      <w:r w:rsidRPr="007E15E9">
                        <w:rPr>
                          <w:lang w:val="en-GB" w:eastAsia="ko-KR"/>
                        </w:rPr>
                        <w:t>The resource selection window starts at time instance (</w:t>
                      </w:r>
                      <w:r w:rsidRPr="007E15E9">
                        <w:rPr>
                          <w:lang w:eastAsia="ko-KR"/>
                        </w:rPr>
                        <w:t xml:space="preserve">n </w:t>
                      </w:r>
                      <w:r w:rsidRPr="007E15E9">
                        <w:rPr>
                          <w:lang w:val="en-GB" w:eastAsia="ko-KR"/>
                        </w:rPr>
                        <w:t xml:space="preserve">+ T1), T1 </w:t>
                      </w:r>
                      <w:r w:rsidRPr="007E15E9">
                        <w:rPr>
                          <w:lang w:eastAsia="ko-KR"/>
                        </w:rPr>
                        <w:t xml:space="preserve">≥ </w:t>
                      </w:r>
                      <w:r w:rsidRPr="007E15E9">
                        <w:rPr>
                          <w:lang w:val="en-GB" w:eastAsia="ko-KR"/>
                        </w:rPr>
                        <w:t>0 and ends at time instance (</w:t>
                      </w:r>
                      <w:r w:rsidRPr="007E15E9">
                        <w:rPr>
                          <w:lang w:eastAsia="ko-KR"/>
                        </w:rPr>
                        <w:t xml:space="preserve">n </w:t>
                      </w:r>
                      <w:r w:rsidRPr="007E15E9">
                        <w:rPr>
                          <w:lang w:val="en-GB" w:eastAsia="ko-KR"/>
                        </w:rPr>
                        <w:t xml:space="preserve">+ T2) </w:t>
                      </w:r>
                    </w:p>
                    <w:p w14:paraId="05EBCDFB" w14:textId="77777777" w:rsidR="00015BB4" w:rsidRPr="007E15E9" w:rsidRDefault="00015BB4" w:rsidP="00923CF7">
                      <w:pPr>
                        <w:numPr>
                          <w:ilvl w:val="2"/>
                          <w:numId w:val="11"/>
                        </w:numPr>
                        <w:spacing w:before="100" w:beforeAutospacing="1" w:after="100" w:afterAutospacing="1"/>
                        <w:ind w:right="2250"/>
                        <w:contextualSpacing/>
                        <w:rPr>
                          <w:lang w:eastAsia="ko-KR"/>
                        </w:rPr>
                      </w:pPr>
                      <w:r w:rsidRPr="007E15E9">
                        <w:rPr>
                          <w:lang w:val="en-GB" w:eastAsia="ko-KR"/>
                        </w:rPr>
                        <w:t>The start of selection window T1 is up to UE implementation subject to T1 ≤ T</w:t>
                      </w:r>
                      <w:r w:rsidRPr="007E15E9">
                        <w:rPr>
                          <w:vertAlign w:val="subscript"/>
                          <w:lang w:val="en-GB" w:eastAsia="ko-KR"/>
                        </w:rPr>
                        <w:t>proc,1</w:t>
                      </w:r>
                    </w:p>
                    <w:p w14:paraId="4249D353" w14:textId="77777777" w:rsidR="00015BB4" w:rsidRPr="007E15E9" w:rsidRDefault="00015BB4" w:rsidP="00923CF7">
                      <w:pPr>
                        <w:pStyle w:val="af2"/>
                        <w:numPr>
                          <w:ilvl w:val="2"/>
                          <w:numId w:val="11"/>
                        </w:numPr>
                        <w:ind w:left="2154" w:right="147" w:firstLineChars="0" w:hanging="357"/>
                        <w:contextualSpacing/>
                        <w:rPr>
                          <w:rFonts w:ascii="Times New Roman" w:hAnsi="Times New Roman"/>
                          <w:sz w:val="20"/>
                          <w:szCs w:val="20"/>
                          <w:lang w:eastAsia="ko-KR"/>
                        </w:rPr>
                      </w:pPr>
                      <w:r w:rsidRPr="007E15E9">
                        <w:rPr>
                          <w:rFonts w:ascii="Times New Roman" w:hAnsi="Times New Roman"/>
                          <w:sz w:val="20"/>
                          <w:szCs w:val="20"/>
                          <w:lang w:val="en-GB" w:eastAsia="ko-KR"/>
                        </w:rPr>
                        <w:t xml:space="preserve">T2 is up to UE implementation with the following details as a </w:t>
                      </w:r>
                      <w:r w:rsidRPr="007E15E9">
                        <w:rPr>
                          <w:rFonts w:ascii="Times New Roman" w:hAnsi="Times New Roman"/>
                          <w:sz w:val="20"/>
                          <w:szCs w:val="20"/>
                          <w:highlight w:val="lightGray"/>
                          <w:lang w:val="en-GB" w:eastAsia="ko-KR"/>
                        </w:rPr>
                        <w:t>working assumption</w:t>
                      </w:r>
                      <w:r w:rsidRPr="007E15E9">
                        <w:rPr>
                          <w:rFonts w:ascii="Times New Roman" w:hAnsi="Times New Roman"/>
                          <w:sz w:val="20"/>
                          <w:szCs w:val="20"/>
                          <w:lang w:val="en-GB" w:eastAsia="ko-KR"/>
                        </w:rPr>
                        <w:t>:</w:t>
                      </w:r>
                    </w:p>
                    <w:p w14:paraId="253CF963" w14:textId="77777777" w:rsidR="00015BB4" w:rsidRPr="007E15E9" w:rsidRDefault="00015BB4" w:rsidP="00923CF7">
                      <w:pPr>
                        <w:pStyle w:val="af2"/>
                        <w:numPr>
                          <w:ilvl w:val="3"/>
                          <w:numId w:val="11"/>
                        </w:numPr>
                        <w:ind w:right="147" w:firstLineChars="0"/>
                        <w:contextualSpacing/>
                        <w:rPr>
                          <w:rFonts w:ascii="Times New Roman" w:hAnsi="Times New Roman"/>
                          <w:sz w:val="20"/>
                          <w:szCs w:val="20"/>
                          <w:lang w:eastAsia="ko-KR"/>
                        </w:rPr>
                      </w:pPr>
                      <w:r w:rsidRPr="007E15E9">
                        <w:rPr>
                          <w:rFonts w:ascii="Times New Roman" w:hAnsi="Times New Roman"/>
                          <w:sz w:val="20"/>
                          <w:szCs w:val="20"/>
                          <w:lang w:val="en-GB" w:eastAsia="ko-KR"/>
                        </w:rPr>
                        <w:t xml:space="preserve">T2 </w:t>
                      </w:r>
                      <w:r w:rsidRPr="007E15E9">
                        <w:rPr>
                          <w:rFonts w:ascii="Times New Roman" w:hAnsi="Times New Roman"/>
                          <w:sz w:val="20"/>
                          <w:szCs w:val="20"/>
                          <w:lang w:eastAsia="ko-KR"/>
                        </w:rPr>
                        <w:t xml:space="preserve">≥ </w:t>
                      </w:r>
                      <w:r w:rsidRPr="007E15E9">
                        <w:rPr>
                          <w:rFonts w:ascii="Times New Roman" w:hAnsi="Times New Roman"/>
                          <w:sz w:val="20"/>
                          <w:szCs w:val="20"/>
                          <w:lang w:val="en-GB" w:eastAsia="ko-KR"/>
                        </w:rPr>
                        <w:t>T2</w:t>
                      </w:r>
                      <w:r w:rsidRPr="007E15E9">
                        <w:rPr>
                          <w:rFonts w:ascii="Times New Roman" w:hAnsi="Times New Roman"/>
                          <w:sz w:val="20"/>
                          <w:szCs w:val="20"/>
                          <w:vertAlign w:val="subscript"/>
                          <w:lang w:val="en-GB" w:eastAsia="ko-KR"/>
                        </w:rPr>
                        <w:t>min</w:t>
                      </w:r>
                    </w:p>
                    <w:p w14:paraId="2F380376" w14:textId="77777777" w:rsidR="00015BB4" w:rsidRPr="007E15E9" w:rsidRDefault="00015BB4" w:rsidP="00923CF7">
                      <w:pPr>
                        <w:pStyle w:val="af2"/>
                        <w:numPr>
                          <w:ilvl w:val="3"/>
                          <w:numId w:val="11"/>
                        </w:numPr>
                        <w:ind w:right="147" w:firstLineChars="0"/>
                        <w:contextualSpacing/>
                        <w:rPr>
                          <w:rFonts w:ascii="Times New Roman" w:hAnsi="Times New Roman"/>
                          <w:sz w:val="20"/>
                          <w:szCs w:val="20"/>
                          <w:lang w:eastAsia="ko-KR"/>
                        </w:rPr>
                      </w:pPr>
                      <w:r w:rsidRPr="007E15E9">
                        <w:rPr>
                          <w:rFonts w:ascii="Times New Roman" w:hAnsi="Times New Roman"/>
                          <w:sz w:val="20"/>
                          <w:szCs w:val="20"/>
                          <w:lang w:eastAsia="ko-KR"/>
                        </w:rPr>
                        <w:t>If T2</w:t>
                      </w:r>
                      <w:r w:rsidRPr="007E15E9">
                        <w:rPr>
                          <w:rFonts w:ascii="Times New Roman" w:hAnsi="Times New Roman"/>
                          <w:sz w:val="20"/>
                          <w:szCs w:val="20"/>
                          <w:vertAlign w:val="subscript"/>
                          <w:lang w:eastAsia="ko-KR"/>
                        </w:rPr>
                        <w:t>min</w:t>
                      </w:r>
                      <w:r w:rsidRPr="007E15E9">
                        <w:rPr>
                          <w:rFonts w:ascii="Times New Roman" w:hAnsi="Times New Roman"/>
                          <w:sz w:val="20"/>
                          <w:szCs w:val="20"/>
                          <w:lang w:eastAsia="ko-KR"/>
                        </w:rPr>
                        <w:t xml:space="preserve"> &gt; Remaining PDB, then T2</w:t>
                      </w:r>
                      <w:r w:rsidRPr="007E15E9">
                        <w:rPr>
                          <w:rFonts w:ascii="Times New Roman" w:hAnsi="Times New Roman"/>
                          <w:sz w:val="20"/>
                          <w:szCs w:val="20"/>
                          <w:vertAlign w:val="subscript"/>
                          <w:lang w:eastAsia="ko-KR"/>
                        </w:rPr>
                        <w:t>min</w:t>
                      </w:r>
                      <w:r w:rsidRPr="007E15E9">
                        <w:rPr>
                          <w:rFonts w:ascii="Times New Roman" w:hAnsi="Times New Roman"/>
                          <w:sz w:val="20"/>
                          <w:szCs w:val="20"/>
                          <w:lang w:eastAsia="ko-KR"/>
                        </w:rPr>
                        <w:t xml:space="preserve"> is modified to be equal to Remaining PDB</w:t>
                      </w:r>
                    </w:p>
                    <w:p w14:paraId="12E99E10" w14:textId="77777777" w:rsidR="00015BB4" w:rsidRPr="007E15E9" w:rsidRDefault="00015BB4" w:rsidP="00923CF7">
                      <w:pPr>
                        <w:pStyle w:val="af2"/>
                        <w:numPr>
                          <w:ilvl w:val="3"/>
                          <w:numId w:val="11"/>
                        </w:numPr>
                        <w:ind w:right="147" w:firstLineChars="0"/>
                        <w:contextualSpacing/>
                        <w:rPr>
                          <w:rFonts w:ascii="Times New Roman" w:hAnsi="Times New Roman"/>
                          <w:sz w:val="20"/>
                          <w:szCs w:val="20"/>
                          <w:lang w:eastAsia="ko-KR"/>
                        </w:rPr>
                      </w:pPr>
                      <w:r w:rsidRPr="007E15E9">
                        <w:rPr>
                          <w:rFonts w:ascii="Times New Roman" w:hAnsi="Times New Roman"/>
                          <w:sz w:val="20"/>
                          <w:szCs w:val="20"/>
                          <w:lang w:val="en-GB" w:eastAsia="ko-KR"/>
                        </w:rPr>
                        <w:t>FFS other details of T2</w:t>
                      </w:r>
                      <w:r w:rsidRPr="007E15E9">
                        <w:rPr>
                          <w:rFonts w:ascii="Times New Roman" w:hAnsi="Times New Roman"/>
                          <w:sz w:val="20"/>
                          <w:szCs w:val="20"/>
                          <w:vertAlign w:val="subscript"/>
                          <w:lang w:val="en-GB" w:eastAsia="ko-KR"/>
                        </w:rPr>
                        <w:t>min</w:t>
                      </w:r>
                      <w:r w:rsidRPr="007E15E9">
                        <w:rPr>
                          <w:rFonts w:ascii="Times New Roman" w:hAnsi="Times New Roman"/>
                          <w:sz w:val="20"/>
                          <w:szCs w:val="20"/>
                          <w:lang w:val="en-GB" w:eastAsia="ko-KR"/>
                        </w:rPr>
                        <w:t xml:space="preserve"> including whether the minimum window duration T2</w:t>
                      </w:r>
                      <w:r w:rsidRPr="007E15E9">
                        <w:rPr>
                          <w:rFonts w:ascii="Times New Roman" w:hAnsi="Times New Roman"/>
                          <w:sz w:val="20"/>
                          <w:szCs w:val="20"/>
                          <w:vertAlign w:val="subscript"/>
                          <w:lang w:val="en-GB" w:eastAsia="ko-KR"/>
                        </w:rPr>
                        <w:t>min</w:t>
                      </w:r>
                      <w:r w:rsidRPr="007E15E9">
                        <w:rPr>
                          <w:rFonts w:ascii="Times New Roman" w:hAnsi="Times New Roman"/>
                          <w:sz w:val="20"/>
                          <w:szCs w:val="20"/>
                          <w:lang w:val="en-GB" w:eastAsia="ko-KR"/>
                        </w:rPr>
                        <w:t xml:space="preserve"> - T1 is a function of priority</w:t>
                      </w:r>
                    </w:p>
                    <w:p w14:paraId="27617746" w14:textId="77777777" w:rsidR="00015BB4" w:rsidRPr="007E15E9" w:rsidRDefault="00015BB4" w:rsidP="00923CF7">
                      <w:pPr>
                        <w:pStyle w:val="af2"/>
                        <w:numPr>
                          <w:ilvl w:val="2"/>
                          <w:numId w:val="11"/>
                        </w:numPr>
                        <w:ind w:right="147" w:firstLineChars="0"/>
                        <w:contextualSpacing/>
                        <w:rPr>
                          <w:rFonts w:ascii="Times New Roman" w:hAnsi="Times New Roman"/>
                          <w:sz w:val="20"/>
                          <w:szCs w:val="20"/>
                          <w:lang w:val="en-GB" w:eastAsia="ko-KR"/>
                        </w:rPr>
                      </w:pPr>
                      <w:r w:rsidRPr="007E15E9">
                        <w:rPr>
                          <w:rFonts w:ascii="Times New Roman" w:hAnsi="Times New Roman"/>
                          <w:sz w:val="20"/>
                          <w:szCs w:val="20"/>
                          <w:lang w:val="en-GB" w:eastAsia="ko-KR"/>
                        </w:rPr>
                        <w:t>UE selection of T2 shall fulfil the latency requirement, i.e. T2 ≤ Remaining PDB</w:t>
                      </w:r>
                    </w:p>
                    <w:p w14:paraId="61297964" w14:textId="77777777" w:rsidR="00015BB4" w:rsidRPr="007E15E9" w:rsidRDefault="00015BB4" w:rsidP="00923CF7">
                      <w:pPr>
                        <w:numPr>
                          <w:ilvl w:val="1"/>
                          <w:numId w:val="11"/>
                        </w:numPr>
                        <w:spacing w:before="100" w:beforeAutospacing="1" w:after="100" w:afterAutospacing="1"/>
                        <w:rPr>
                          <w:lang w:eastAsia="ko-KR"/>
                        </w:rPr>
                      </w:pPr>
                      <w:r w:rsidRPr="007E15E9">
                        <w:rPr>
                          <w:lang w:val="en-GB" w:eastAsia="ko-KR"/>
                        </w:rPr>
                        <w:t>A sensing window is defined by time interval [n – T0, n – T</w:t>
                      </w:r>
                      <w:r w:rsidRPr="007E15E9">
                        <w:rPr>
                          <w:vertAlign w:val="subscript"/>
                          <w:lang w:val="en-GB" w:eastAsia="ko-KR"/>
                        </w:rPr>
                        <w:t>proc,0</w:t>
                      </w:r>
                      <w:r w:rsidRPr="007E15E9">
                        <w:rPr>
                          <w:lang w:val="en-GB" w:eastAsia="ko-KR"/>
                        </w:rPr>
                        <w:t xml:space="preserve">) </w:t>
                      </w:r>
                    </w:p>
                    <w:p w14:paraId="0F22DDAE" w14:textId="77777777" w:rsidR="00015BB4" w:rsidRPr="007E15E9" w:rsidRDefault="00015BB4" w:rsidP="00923CF7">
                      <w:pPr>
                        <w:numPr>
                          <w:ilvl w:val="2"/>
                          <w:numId w:val="11"/>
                        </w:numPr>
                        <w:spacing w:before="100" w:beforeAutospacing="1" w:after="100" w:afterAutospacing="1"/>
                        <w:rPr>
                          <w:lang w:eastAsia="ko-KR"/>
                        </w:rPr>
                      </w:pPr>
                      <w:r w:rsidRPr="007E15E9">
                        <w:rPr>
                          <w:lang w:val="en-GB" w:eastAsia="ko-KR"/>
                        </w:rPr>
                        <w:t>T0 is (pre-)configured, T0 &gt; T</w:t>
                      </w:r>
                      <w:r w:rsidRPr="007E15E9">
                        <w:rPr>
                          <w:vertAlign w:val="subscript"/>
                          <w:lang w:val="en-GB" w:eastAsia="ko-KR"/>
                        </w:rPr>
                        <w:t>proc,0</w:t>
                      </w:r>
                      <w:r w:rsidRPr="007E15E9">
                        <w:rPr>
                          <w:lang w:val="en-GB" w:eastAsia="ko-KR"/>
                        </w:rPr>
                        <w:t xml:space="preserve"> FFS further details</w:t>
                      </w:r>
                    </w:p>
                    <w:p w14:paraId="479F0259" w14:textId="77777777" w:rsidR="00015BB4" w:rsidRPr="007E15E9" w:rsidRDefault="00015BB4" w:rsidP="00923CF7">
                      <w:pPr>
                        <w:numPr>
                          <w:ilvl w:val="1"/>
                          <w:numId w:val="11"/>
                        </w:numPr>
                        <w:spacing w:before="100" w:beforeAutospacing="1" w:after="100" w:afterAutospacing="1"/>
                        <w:rPr>
                          <w:lang w:eastAsia="ko-KR"/>
                        </w:rPr>
                      </w:pPr>
                      <w:r w:rsidRPr="007E15E9">
                        <w:rPr>
                          <w:lang w:val="en-GB" w:eastAsia="ko-KR"/>
                        </w:rPr>
                        <w:t>FFS, if T</w:t>
                      </w:r>
                      <w:r w:rsidRPr="007E15E9">
                        <w:rPr>
                          <w:vertAlign w:val="subscript"/>
                          <w:lang w:val="en-GB" w:eastAsia="ko-KR"/>
                        </w:rPr>
                        <w:t>proc,0</w:t>
                      </w:r>
                      <w:r w:rsidRPr="007E15E9">
                        <w:rPr>
                          <w:lang w:val="en-GB" w:eastAsia="ko-KR"/>
                        </w:rPr>
                        <w:t xml:space="preserve"> and T</w:t>
                      </w:r>
                      <w:r w:rsidRPr="007E15E9">
                        <w:rPr>
                          <w:vertAlign w:val="subscript"/>
                          <w:lang w:val="en-GB" w:eastAsia="ko-KR"/>
                        </w:rPr>
                        <w:t>proc,1</w:t>
                      </w:r>
                      <w:r w:rsidRPr="007E15E9">
                        <w:rPr>
                          <w:lang w:val="en-GB" w:eastAsia="ko-KR"/>
                        </w:rPr>
                        <w:softHyphen/>
                        <w:t xml:space="preserve"> are defined separately or as a sum</w:t>
                      </w:r>
                    </w:p>
                    <w:p w14:paraId="3A29FBA1" w14:textId="77777777" w:rsidR="00015BB4" w:rsidRPr="007E15E9" w:rsidRDefault="00015BB4" w:rsidP="00923CF7">
                      <w:pPr>
                        <w:numPr>
                          <w:ilvl w:val="1"/>
                          <w:numId w:val="11"/>
                        </w:numPr>
                        <w:spacing w:before="100" w:beforeAutospacing="1" w:after="100" w:afterAutospacing="1"/>
                        <w:rPr>
                          <w:lang w:eastAsia="ko-KR"/>
                        </w:rPr>
                      </w:pPr>
                      <w:r w:rsidRPr="007E15E9">
                        <w:rPr>
                          <w:lang w:val="en-GB" w:eastAsia="ko-KR"/>
                        </w:rPr>
                        <w:t>FFS relation of T3, T</w:t>
                      </w:r>
                      <w:r w:rsidRPr="007E15E9">
                        <w:rPr>
                          <w:vertAlign w:val="subscript"/>
                          <w:lang w:val="en-GB" w:eastAsia="ko-KR"/>
                        </w:rPr>
                        <w:t>proc,0</w:t>
                      </w:r>
                      <w:r w:rsidRPr="007E15E9">
                        <w:rPr>
                          <w:lang w:val="en-GB" w:eastAsia="ko-KR"/>
                        </w:rPr>
                        <w:t>, T</w:t>
                      </w:r>
                      <w:r w:rsidRPr="007E15E9">
                        <w:rPr>
                          <w:vertAlign w:val="subscript"/>
                          <w:lang w:val="en-GB" w:eastAsia="ko-KR"/>
                        </w:rPr>
                        <w:t>proc,1</w:t>
                      </w:r>
                    </w:p>
                    <w:p w14:paraId="77A72D85" w14:textId="77777777" w:rsidR="00015BB4" w:rsidRPr="007E15E9" w:rsidRDefault="00015BB4" w:rsidP="00923CF7">
                      <w:pPr>
                        <w:numPr>
                          <w:ilvl w:val="1"/>
                          <w:numId w:val="11"/>
                        </w:numPr>
                        <w:spacing w:before="100" w:beforeAutospacing="1" w:after="100" w:afterAutospacing="1"/>
                        <w:rPr>
                          <w:lang w:val="en-GB" w:eastAsia="ko-KR"/>
                        </w:rPr>
                      </w:pPr>
                      <w:r w:rsidRPr="007E15E9">
                        <w:rPr>
                          <w:lang w:val="en-GB" w:eastAsia="ko-KR"/>
                        </w:rPr>
                        <w:t>Time instances n, T0, T1, T2, T2</w:t>
                      </w:r>
                      <w:r w:rsidRPr="007E15E9">
                        <w:rPr>
                          <w:vertAlign w:val="subscript"/>
                          <w:lang w:val="en-GB" w:eastAsia="ko-KR"/>
                        </w:rPr>
                        <w:t>min</w:t>
                      </w:r>
                      <w:r w:rsidRPr="007E15E9">
                        <w:rPr>
                          <w:lang w:val="en-GB" w:eastAsia="ko-KR"/>
                        </w:rPr>
                        <w:t xml:space="preserve"> are measured in slots, FFS T</w:t>
                      </w:r>
                      <w:r w:rsidRPr="007E15E9">
                        <w:rPr>
                          <w:vertAlign w:val="subscript"/>
                          <w:lang w:val="en-GB" w:eastAsia="ko-KR"/>
                        </w:rPr>
                        <w:t>proc,0</w:t>
                      </w:r>
                      <w:r w:rsidRPr="007E15E9">
                        <w:rPr>
                          <w:lang w:val="en-GB" w:eastAsia="ko-KR"/>
                        </w:rPr>
                        <w:t xml:space="preserve"> and T</w:t>
                      </w:r>
                      <w:r w:rsidRPr="007E15E9">
                        <w:rPr>
                          <w:vertAlign w:val="subscript"/>
                          <w:lang w:val="en-GB" w:eastAsia="ko-KR"/>
                        </w:rPr>
                        <w:t>proc,1</w:t>
                      </w:r>
                    </w:p>
                    <w:bookmarkEnd w:id="35"/>
                    <w:bookmarkEnd w:id="36"/>
                    <w:bookmarkEnd w:id="37"/>
                    <w:p w14:paraId="638A45F2" w14:textId="77777777" w:rsidR="00015BB4" w:rsidRPr="007E15E9" w:rsidRDefault="00015BB4" w:rsidP="00212301">
                      <w:pPr>
                        <w:spacing w:before="100" w:beforeAutospacing="1" w:after="100" w:afterAutospacing="1"/>
                        <w:ind w:right="450"/>
                        <w:contextualSpacing/>
                        <w:rPr>
                          <w:lang w:eastAsia="ko-KR"/>
                        </w:rPr>
                      </w:pPr>
                      <w:r w:rsidRPr="007E15E9">
                        <w:rPr>
                          <w:highlight w:val="yellow"/>
                          <w:lang w:eastAsia="ko-KR"/>
                        </w:rPr>
                        <w:t>Proposal 2</w:t>
                      </w:r>
                    </w:p>
                    <w:p w14:paraId="4AAA2DDB" w14:textId="77777777" w:rsidR="00015BB4" w:rsidRDefault="00015BB4" w:rsidP="00923CF7">
                      <w:pPr>
                        <w:numPr>
                          <w:ilvl w:val="0"/>
                          <w:numId w:val="11"/>
                        </w:numPr>
                        <w:spacing w:before="100" w:beforeAutospacing="1" w:after="100" w:afterAutospacing="1"/>
                        <w:ind w:right="450"/>
                        <w:contextualSpacing/>
                        <w:rPr>
                          <w:lang w:eastAsia="ko-KR"/>
                        </w:rPr>
                      </w:pPr>
                      <w:r w:rsidRPr="007E15E9">
                        <w:rPr>
                          <w:lang w:eastAsia="ko-KR"/>
                        </w:rPr>
                        <w:t>A UE is expected to select resources for all intended (re-)transmissions within the PDB, i.e. the number of intended (re-)transmissions is an input to the resource (re-)selection procedure</w:t>
                      </w:r>
                    </w:p>
                  </w:txbxContent>
                </v:textbox>
                <w10:wrap type="square"/>
              </v:shape>
            </w:pict>
          </mc:Fallback>
        </mc:AlternateContent>
      </w:r>
      <w:bookmarkStart w:id="38" w:name="OLE_LINK9"/>
      <w:bookmarkStart w:id="39" w:name="OLE_LINK10"/>
      <w:r w:rsidR="00FC79F6" w:rsidRPr="00BF3CA8">
        <w:rPr>
          <w:rFonts w:eastAsia="宋体"/>
          <w:b/>
          <w:lang w:eastAsia="zh-CN"/>
        </w:rPr>
        <w:t>[98b-NR-16] Resource selection and sensing windows bounds</w:t>
      </w:r>
      <w:bookmarkEnd w:id="38"/>
      <w:bookmarkEnd w:id="39"/>
    </w:p>
    <w:p w14:paraId="3AEB6958" w14:textId="77777777" w:rsidR="00D909A7" w:rsidRPr="00D909A7" w:rsidRDefault="00586C95">
      <w:pPr>
        <w:pStyle w:val="a0"/>
      </w:pPr>
      <w:r>
        <w:rPr>
          <w:rFonts w:eastAsia="宋体"/>
          <w:lang w:eastAsia="zh-CN"/>
        </w:rPr>
        <w:t>I</w:t>
      </w:r>
      <w:r w:rsidR="00E176CB" w:rsidRPr="00BE6E71">
        <w:rPr>
          <w:rFonts w:eastAsia="宋体"/>
          <w:lang w:eastAsia="zh-CN"/>
        </w:rPr>
        <w:t xml:space="preserve">n this contribution, </w:t>
      </w:r>
      <w:r w:rsidR="00E176CB">
        <w:rPr>
          <w:rFonts w:eastAsiaTheme="minorEastAsia"/>
          <w:lang w:eastAsia="zh-CN"/>
        </w:rPr>
        <w:t xml:space="preserve">the </w:t>
      </w:r>
      <w:r w:rsidR="00E176CB" w:rsidRPr="00BE6E71">
        <w:rPr>
          <w:rFonts w:eastAsia="宋体"/>
          <w:lang w:eastAsia="zh-CN"/>
        </w:rPr>
        <w:t xml:space="preserve">issues of </w:t>
      </w:r>
      <w:r w:rsidR="00E176CB">
        <w:rPr>
          <w:rFonts w:eastAsia="宋体" w:hint="eastAsia"/>
          <w:lang w:eastAsia="zh-CN"/>
        </w:rPr>
        <w:t xml:space="preserve">Mode 2 </w:t>
      </w:r>
      <w:r w:rsidR="00E176CB" w:rsidRPr="00BE6E71">
        <w:rPr>
          <w:rFonts w:eastAsia="宋体"/>
          <w:lang w:eastAsia="zh-CN"/>
        </w:rPr>
        <w:t xml:space="preserve">resource allocation mechanism in </w:t>
      </w:r>
      <w:r w:rsidR="00E176CB">
        <w:rPr>
          <w:rFonts w:eastAsia="宋体"/>
          <w:lang w:eastAsia="zh-CN"/>
        </w:rPr>
        <w:t>NR-V2X</w:t>
      </w:r>
      <w:r w:rsidR="00E176CB" w:rsidRPr="00BE6E71">
        <w:rPr>
          <w:rFonts w:eastAsia="宋体"/>
          <w:lang w:eastAsia="zh-CN"/>
        </w:rPr>
        <w:t xml:space="preserve"> are discussed.</w:t>
      </w:r>
      <w:r w:rsidR="00E176CB">
        <w:rPr>
          <w:rFonts w:eastAsia="宋体" w:hint="eastAsia"/>
          <w:lang w:eastAsia="zh-CN"/>
        </w:rPr>
        <w:t xml:space="preserve"> </w:t>
      </w:r>
    </w:p>
    <w:p w14:paraId="743519E6" w14:textId="77777777" w:rsidR="005B526F" w:rsidRDefault="00481B7C">
      <w:pPr>
        <w:pStyle w:val="1"/>
        <w:ind w:left="431" w:hanging="431"/>
        <w:jc w:val="both"/>
        <w:rPr>
          <w:rFonts w:ascii="Times New Roman" w:hAnsi="Times New Roman"/>
          <w:lang w:eastAsia="zh-CN"/>
        </w:rPr>
      </w:pPr>
      <w:r>
        <w:rPr>
          <w:rFonts w:ascii="Times New Roman" w:hAnsi="Times New Roman" w:hint="eastAsia"/>
          <w:lang w:eastAsia="zh-CN"/>
        </w:rPr>
        <w:t>Discussion on</w:t>
      </w:r>
      <w:r w:rsidR="007A1084" w:rsidRPr="00BE6E71">
        <w:rPr>
          <w:rFonts w:ascii="Times New Roman" w:hAnsi="Times New Roman"/>
          <w:lang w:eastAsia="zh-CN"/>
        </w:rPr>
        <w:t xml:space="preserve"> the </w:t>
      </w:r>
      <w:r w:rsidR="00BD4855">
        <w:rPr>
          <w:rFonts w:ascii="Times New Roman" w:hAnsi="Times New Roman" w:hint="eastAsia"/>
          <w:lang w:eastAsia="zh-CN"/>
        </w:rPr>
        <w:t>M</w:t>
      </w:r>
      <w:r w:rsidR="00A238A0" w:rsidRPr="00BE6E71">
        <w:rPr>
          <w:rFonts w:ascii="Times New Roman" w:hAnsi="Times New Roman"/>
        </w:rPr>
        <w:t>ode 2</w:t>
      </w:r>
      <w:r w:rsidR="00A238A0" w:rsidRPr="00BE6E71">
        <w:rPr>
          <w:rFonts w:ascii="Times New Roman" w:hAnsi="Times New Roman"/>
          <w:lang w:eastAsia="zh-CN"/>
        </w:rPr>
        <w:t xml:space="preserve"> </w:t>
      </w:r>
      <w:r w:rsidR="007A1084" w:rsidRPr="00BE6E71">
        <w:rPr>
          <w:rFonts w:ascii="Times New Roman" w:hAnsi="Times New Roman"/>
          <w:lang w:eastAsia="zh-CN"/>
        </w:rPr>
        <w:t>r</w:t>
      </w:r>
      <w:r w:rsidR="00DD3FAF">
        <w:rPr>
          <w:rFonts w:ascii="Times New Roman" w:hAnsi="Times New Roman"/>
        </w:rPr>
        <w:t>esource allocation</w:t>
      </w:r>
      <w:r w:rsidR="00DD3FAF">
        <w:rPr>
          <w:rFonts w:ascii="Times New Roman" w:hAnsi="Times New Roman" w:hint="eastAsia"/>
          <w:lang w:eastAsia="zh-CN"/>
        </w:rPr>
        <w:t xml:space="preserve"> mechanism</w:t>
      </w:r>
    </w:p>
    <w:p w14:paraId="342F90F4" w14:textId="1A880C27" w:rsidR="007072D4" w:rsidRDefault="0089016E" w:rsidP="002D436A">
      <w:pPr>
        <w:pStyle w:val="2"/>
        <w:jc w:val="both"/>
        <w:rPr>
          <w:rFonts w:ascii="Times New Roman" w:eastAsiaTheme="minorEastAsia" w:hAnsi="Times New Roman"/>
          <w:lang w:eastAsia="zh-CN"/>
        </w:rPr>
      </w:pPr>
      <w:bookmarkStart w:id="40" w:name="OLE_LINK39"/>
      <w:bookmarkStart w:id="41" w:name="OLE_LINK40"/>
      <w:r>
        <w:rPr>
          <w:rFonts w:eastAsia="宋体"/>
          <w:noProof/>
          <w:lang w:eastAsia="zh-CN"/>
        </w:rPr>
        <mc:AlternateContent>
          <mc:Choice Requires="wps">
            <w:drawing>
              <wp:anchor distT="45720" distB="45720" distL="114300" distR="114300" simplePos="0" relativeHeight="251673600" behindDoc="0" locked="0" layoutInCell="1" allowOverlap="1" wp14:anchorId="76AFD964" wp14:editId="4EAE949C">
                <wp:simplePos x="0" y="0"/>
                <wp:positionH relativeFrom="column">
                  <wp:posOffset>7620</wp:posOffset>
                </wp:positionH>
                <wp:positionV relativeFrom="paragraph">
                  <wp:posOffset>605790</wp:posOffset>
                </wp:positionV>
                <wp:extent cx="5631815" cy="990600"/>
                <wp:effectExtent l="0" t="0" r="26035" b="1905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1815" cy="990600"/>
                        </a:xfrm>
                        <a:prstGeom prst="rect">
                          <a:avLst/>
                        </a:prstGeom>
                        <a:solidFill>
                          <a:srgbClr val="FFFFFF">
                            <a:alpha val="0"/>
                          </a:srgbClr>
                        </a:solidFill>
                        <a:ln w="9525">
                          <a:solidFill>
                            <a:srgbClr val="000000"/>
                          </a:solidFill>
                          <a:miter lim="800000"/>
                          <a:headEnd/>
                          <a:tailEnd/>
                        </a:ln>
                      </wps:spPr>
                      <wps:txbx>
                        <w:txbxContent>
                          <w:p w14:paraId="15A9C8B9" w14:textId="77777777" w:rsidR="00015BB4" w:rsidRPr="007E15E9" w:rsidRDefault="00015BB4" w:rsidP="00923CF7">
                            <w:pPr>
                              <w:numPr>
                                <w:ilvl w:val="0"/>
                                <w:numId w:val="11"/>
                              </w:numPr>
                              <w:ind w:right="150"/>
                              <w:contextualSpacing/>
                              <w:rPr>
                                <w:lang w:eastAsia="ko-KR"/>
                              </w:rPr>
                            </w:pPr>
                            <w:r w:rsidRPr="007E15E9">
                              <w:rPr>
                                <w:lang w:eastAsia="ko-KR"/>
                              </w:rPr>
                              <w:t xml:space="preserve">For a given time instance n when resource (re-)selection and re-evaluation procedure is triggered </w:t>
                            </w:r>
                          </w:p>
                          <w:p w14:paraId="2D862B03" w14:textId="77777777" w:rsidR="00015BB4" w:rsidRPr="007E15E9" w:rsidRDefault="00015BB4" w:rsidP="00923CF7">
                            <w:pPr>
                              <w:numPr>
                                <w:ilvl w:val="1"/>
                                <w:numId w:val="11"/>
                              </w:numPr>
                              <w:spacing w:before="100" w:beforeAutospacing="1" w:after="100" w:afterAutospacing="1"/>
                              <w:rPr>
                                <w:lang w:eastAsia="ko-KR"/>
                              </w:rPr>
                            </w:pPr>
                            <w:r w:rsidRPr="007E15E9">
                              <w:rPr>
                                <w:lang w:val="en-GB" w:eastAsia="ko-KR"/>
                              </w:rPr>
                              <w:t xml:space="preserve">A sensing window is defined by time interval </w:t>
                            </w:r>
                            <w:bookmarkStart w:id="42" w:name="OLE_LINK13"/>
                            <w:bookmarkStart w:id="43" w:name="OLE_LINK14"/>
                            <w:r w:rsidRPr="007E15E9">
                              <w:rPr>
                                <w:lang w:val="en-GB" w:eastAsia="ko-KR"/>
                              </w:rPr>
                              <w:t>[n – T0, n – T</w:t>
                            </w:r>
                            <w:r w:rsidRPr="007E15E9">
                              <w:rPr>
                                <w:vertAlign w:val="subscript"/>
                                <w:lang w:val="en-GB" w:eastAsia="ko-KR"/>
                              </w:rPr>
                              <w:t>proc,0</w:t>
                            </w:r>
                            <w:r w:rsidRPr="007E15E9">
                              <w:rPr>
                                <w:lang w:val="en-GB" w:eastAsia="ko-KR"/>
                              </w:rPr>
                              <w:t>)</w:t>
                            </w:r>
                            <w:bookmarkEnd w:id="42"/>
                            <w:bookmarkEnd w:id="43"/>
                            <w:r w:rsidRPr="007E15E9">
                              <w:rPr>
                                <w:lang w:val="en-GB" w:eastAsia="ko-KR"/>
                              </w:rPr>
                              <w:t xml:space="preserve"> </w:t>
                            </w:r>
                          </w:p>
                          <w:p w14:paraId="0F2CE8B6" w14:textId="77777777" w:rsidR="00015BB4" w:rsidRPr="007E15E9" w:rsidRDefault="00015BB4" w:rsidP="00923CF7">
                            <w:pPr>
                              <w:numPr>
                                <w:ilvl w:val="2"/>
                                <w:numId w:val="11"/>
                              </w:numPr>
                              <w:spacing w:before="100" w:beforeAutospacing="1" w:after="100" w:afterAutospacing="1"/>
                              <w:rPr>
                                <w:lang w:eastAsia="ko-KR"/>
                              </w:rPr>
                            </w:pPr>
                            <w:r w:rsidRPr="007E15E9">
                              <w:rPr>
                                <w:lang w:val="en-GB" w:eastAsia="ko-KR"/>
                              </w:rPr>
                              <w:t>T0 is (pre-)configured, T0 &gt; T</w:t>
                            </w:r>
                            <w:r w:rsidRPr="007E15E9">
                              <w:rPr>
                                <w:vertAlign w:val="subscript"/>
                                <w:lang w:val="en-GB" w:eastAsia="ko-KR"/>
                              </w:rPr>
                              <w:t>proc,0</w:t>
                            </w:r>
                            <w:r w:rsidRPr="007E15E9">
                              <w:rPr>
                                <w:lang w:val="en-GB" w:eastAsia="ko-KR"/>
                              </w:rPr>
                              <w:t xml:space="preserve"> FFS further details</w:t>
                            </w:r>
                          </w:p>
                          <w:p w14:paraId="48E840B2" w14:textId="77777777" w:rsidR="00015BB4" w:rsidRPr="007E15E9" w:rsidRDefault="00015BB4" w:rsidP="00923CF7">
                            <w:pPr>
                              <w:numPr>
                                <w:ilvl w:val="1"/>
                                <w:numId w:val="11"/>
                              </w:numPr>
                              <w:spacing w:before="100" w:beforeAutospacing="1" w:after="100" w:afterAutospacing="1"/>
                              <w:rPr>
                                <w:lang w:eastAsia="ko-KR"/>
                              </w:rPr>
                            </w:pPr>
                            <w:r w:rsidRPr="007E15E9">
                              <w:rPr>
                                <w:lang w:val="en-GB" w:eastAsia="ko-KR"/>
                              </w:rPr>
                              <w:t>FFS, if T</w:t>
                            </w:r>
                            <w:r w:rsidRPr="007E15E9">
                              <w:rPr>
                                <w:vertAlign w:val="subscript"/>
                                <w:lang w:val="en-GB" w:eastAsia="ko-KR"/>
                              </w:rPr>
                              <w:t>proc,0</w:t>
                            </w:r>
                            <w:r w:rsidRPr="007E15E9">
                              <w:rPr>
                                <w:lang w:val="en-GB" w:eastAsia="ko-KR"/>
                              </w:rPr>
                              <w:t xml:space="preserve"> and T</w:t>
                            </w:r>
                            <w:r w:rsidRPr="007E15E9">
                              <w:rPr>
                                <w:vertAlign w:val="subscript"/>
                                <w:lang w:val="en-GB" w:eastAsia="ko-KR"/>
                              </w:rPr>
                              <w:t>proc,1</w:t>
                            </w:r>
                            <w:r w:rsidRPr="007E15E9">
                              <w:rPr>
                                <w:lang w:val="en-GB" w:eastAsia="ko-KR"/>
                              </w:rPr>
                              <w:softHyphen/>
                              <w:t xml:space="preserve"> are defined separately or as a sum</w:t>
                            </w:r>
                          </w:p>
                          <w:p w14:paraId="1106B772" w14:textId="77777777" w:rsidR="00015BB4" w:rsidRPr="003F0BEA" w:rsidRDefault="00015BB4" w:rsidP="00923CF7">
                            <w:pPr>
                              <w:numPr>
                                <w:ilvl w:val="1"/>
                                <w:numId w:val="11"/>
                              </w:numPr>
                              <w:spacing w:before="100" w:beforeAutospacing="1" w:after="100" w:afterAutospacing="1"/>
                              <w:rPr>
                                <w:lang w:val="en-GB" w:eastAsia="ko-KR"/>
                              </w:rPr>
                            </w:pPr>
                            <w:r w:rsidRPr="003F0BEA">
                              <w:rPr>
                                <w:lang w:val="en-GB" w:eastAsia="ko-KR"/>
                              </w:rPr>
                              <w:t>Time instances n, T0, T1, T2, T2</w:t>
                            </w:r>
                            <w:r w:rsidRPr="003F0BEA">
                              <w:rPr>
                                <w:vertAlign w:val="subscript"/>
                                <w:lang w:val="en-GB" w:eastAsia="ko-KR"/>
                              </w:rPr>
                              <w:t>min</w:t>
                            </w:r>
                            <w:r w:rsidRPr="003F0BEA">
                              <w:rPr>
                                <w:lang w:val="en-GB" w:eastAsia="ko-KR"/>
                              </w:rPr>
                              <w:t xml:space="preserve"> are measured in slots, FFS T</w:t>
                            </w:r>
                            <w:r w:rsidRPr="003F0BEA">
                              <w:rPr>
                                <w:vertAlign w:val="subscript"/>
                                <w:lang w:val="en-GB" w:eastAsia="ko-KR"/>
                              </w:rPr>
                              <w:t>proc,0</w:t>
                            </w:r>
                            <w:r w:rsidRPr="003F0BEA">
                              <w:rPr>
                                <w:lang w:val="en-GB" w:eastAsia="ko-KR"/>
                              </w:rPr>
                              <w:t xml:space="preserve"> and T</w:t>
                            </w:r>
                            <w:r w:rsidRPr="003F0BEA">
                              <w:rPr>
                                <w:vertAlign w:val="subscript"/>
                                <w:lang w:val="en-GB" w:eastAsia="ko-KR"/>
                              </w:rPr>
                              <w:t>proc,1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left:0;text-align:left;margin-left:.6pt;margin-top:47.7pt;width:443.45pt;height:78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">
                <v:fill opacity="0"/>
                <v:textbox>
                  <w:txbxContent>
                    <w:p w14:paraId="15A9C8B9" w14:textId="77777777" w:rsidR="00015BB4" w:rsidRPr="007E15E9" w:rsidRDefault="00015BB4" w:rsidP="00923CF7">
                      <w:pPr>
                        <w:numPr>
                          <w:ilvl w:val="0"/>
                          <w:numId w:val="11"/>
                        </w:numPr>
                        <w:ind w:right="150"/>
                        <w:contextualSpacing/>
                        <w:rPr>
                          <w:lang w:eastAsia="ko-KR"/>
                        </w:rPr>
                      </w:pPr>
                      <w:r w:rsidRPr="007E15E9">
                        <w:rPr>
                          <w:lang w:eastAsia="ko-KR"/>
                        </w:rPr>
                        <w:t xml:space="preserve">For a given time instance n when resource (re-)selection and re-evaluation procedure is triggered </w:t>
                      </w:r>
                    </w:p>
                    <w:p w14:paraId="2D862B03" w14:textId="77777777" w:rsidR="00015BB4" w:rsidRPr="007E15E9" w:rsidRDefault="00015BB4" w:rsidP="00923CF7">
                      <w:pPr>
                        <w:numPr>
                          <w:ilvl w:val="1"/>
                          <w:numId w:val="11"/>
                        </w:numPr>
                        <w:spacing w:before="100" w:beforeAutospacing="1" w:after="100" w:afterAutospacing="1"/>
                        <w:rPr>
                          <w:lang w:eastAsia="ko-KR"/>
                        </w:rPr>
                      </w:pPr>
                      <w:r w:rsidRPr="007E15E9">
                        <w:rPr>
                          <w:lang w:val="en-GB" w:eastAsia="ko-KR"/>
                        </w:rPr>
                        <w:t xml:space="preserve">A sensing window is defined by time interval </w:t>
                      </w:r>
                      <w:bookmarkStart w:id="44" w:name="OLE_LINK13"/>
                      <w:bookmarkStart w:id="45" w:name="OLE_LINK14"/>
                      <w:r w:rsidRPr="007E15E9">
                        <w:rPr>
                          <w:lang w:val="en-GB" w:eastAsia="ko-KR"/>
                        </w:rPr>
                        <w:t>[n – T0, n – T</w:t>
                      </w:r>
                      <w:r w:rsidRPr="007E15E9">
                        <w:rPr>
                          <w:vertAlign w:val="subscript"/>
                          <w:lang w:val="en-GB" w:eastAsia="ko-KR"/>
                        </w:rPr>
                        <w:t>proc,0</w:t>
                      </w:r>
                      <w:r w:rsidRPr="007E15E9">
                        <w:rPr>
                          <w:lang w:val="en-GB" w:eastAsia="ko-KR"/>
                        </w:rPr>
                        <w:t>)</w:t>
                      </w:r>
                      <w:bookmarkEnd w:id="44"/>
                      <w:bookmarkEnd w:id="45"/>
                      <w:r w:rsidRPr="007E15E9">
                        <w:rPr>
                          <w:lang w:val="en-GB" w:eastAsia="ko-KR"/>
                        </w:rPr>
                        <w:t xml:space="preserve"> </w:t>
                      </w:r>
                    </w:p>
                    <w:p w14:paraId="0F2CE8B6" w14:textId="77777777" w:rsidR="00015BB4" w:rsidRPr="007E15E9" w:rsidRDefault="00015BB4" w:rsidP="00923CF7">
                      <w:pPr>
                        <w:numPr>
                          <w:ilvl w:val="2"/>
                          <w:numId w:val="11"/>
                        </w:numPr>
                        <w:spacing w:before="100" w:beforeAutospacing="1" w:after="100" w:afterAutospacing="1"/>
                        <w:rPr>
                          <w:lang w:eastAsia="ko-KR"/>
                        </w:rPr>
                      </w:pPr>
                      <w:r w:rsidRPr="007E15E9">
                        <w:rPr>
                          <w:lang w:val="en-GB" w:eastAsia="ko-KR"/>
                        </w:rPr>
                        <w:t>T0 is (pre-)configured, T0 &gt; T</w:t>
                      </w:r>
                      <w:r w:rsidRPr="007E15E9">
                        <w:rPr>
                          <w:vertAlign w:val="subscript"/>
                          <w:lang w:val="en-GB" w:eastAsia="ko-KR"/>
                        </w:rPr>
                        <w:t>proc,0</w:t>
                      </w:r>
                      <w:r w:rsidRPr="007E15E9">
                        <w:rPr>
                          <w:lang w:val="en-GB" w:eastAsia="ko-KR"/>
                        </w:rPr>
                        <w:t xml:space="preserve"> FFS further details</w:t>
                      </w:r>
                    </w:p>
                    <w:p w14:paraId="48E840B2" w14:textId="77777777" w:rsidR="00015BB4" w:rsidRPr="007E15E9" w:rsidRDefault="00015BB4" w:rsidP="00923CF7">
                      <w:pPr>
                        <w:numPr>
                          <w:ilvl w:val="1"/>
                          <w:numId w:val="11"/>
                        </w:numPr>
                        <w:spacing w:before="100" w:beforeAutospacing="1" w:after="100" w:afterAutospacing="1"/>
                        <w:rPr>
                          <w:lang w:eastAsia="ko-KR"/>
                        </w:rPr>
                      </w:pPr>
                      <w:r w:rsidRPr="007E15E9">
                        <w:rPr>
                          <w:lang w:val="en-GB" w:eastAsia="ko-KR"/>
                        </w:rPr>
                        <w:t>FFS, if T</w:t>
                      </w:r>
                      <w:r w:rsidRPr="007E15E9">
                        <w:rPr>
                          <w:vertAlign w:val="subscript"/>
                          <w:lang w:val="en-GB" w:eastAsia="ko-KR"/>
                        </w:rPr>
                        <w:t>proc,0</w:t>
                      </w:r>
                      <w:r w:rsidRPr="007E15E9">
                        <w:rPr>
                          <w:lang w:val="en-GB" w:eastAsia="ko-KR"/>
                        </w:rPr>
                        <w:t xml:space="preserve"> and T</w:t>
                      </w:r>
                      <w:r w:rsidRPr="007E15E9">
                        <w:rPr>
                          <w:vertAlign w:val="subscript"/>
                          <w:lang w:val="en-GB" w:eastAsia="ko-KR"/>
                        </w:rPr>
                        <w:t>proc,1</w:t>
                      </w:r>
                      <w:r w:rsidRPr="007E15E9">
                        <w:rPr>
                          <w:lang w:val="en-GB" w:eastAsia="ko-KR"/>
                        </w:rPr>
                        <w:softHyphen/>
                        <w:t xml:space="preserve"> are defined separately or as a sum</w:t>
                      </w:r>
                    </w:p>
                    <w:p w14:paraId="1106B772" w14:textId="77777777" w:rsidR="00015BB4" w:rsidRPr="003F0BEA" w:rsidRDefault="00015BB4" w:rsidP="00923CF7">
                      <w:pPr>
                        <w:numPr>
                          <w:ilvl w:val="1"/>
                          <w:numId w:val="11"/>
                        </w:numPr>
                        <w:spacing w:before="100" w:beforeAutospacing="1" w:after="100" w:afterAutospacing="1"/>
                        <w:rPr>
                          <w:lang w:val="en-GB" w:eastAsia="ko-KR"/>
                        </w:rPr>
                      </w:pPr>
                      <w:r w:rsidRPr="003F0BEA">
                        <w:rPr>
                          <w:lang w:val="en-GB" w:eastAsia="ko-KR"/>
                        </w:rPr>
                        <w:t>Time instances n, T0, T1, T2, T2</w:t>
                      </w:r>
                      <w:r w:rsidRPr="003F0BEA">
                        <w:rPr>
                          <w:vertAlign w:val="subscript"/>
                          <w:lang w:val="en-GB" w:eastAsia="ko-KR"/>
                        </w:rPr>
                        <w:t>min</w:t>
                      </w:r>
                      <w:r w:rsidRPr="003F0BEA">
                        <w:rPr>
                          <w:lang w:val="en-GB" w:eastAsia="ko-KR"/>
                        </w:rPr>
                        <w:t xml:space="preserve"> are measured in slots, FFS T</w:t>
                      </w:r>
                      <w:r w:rsidRPr="003F0BEA">
                        <w:rPr>
                          <w:vertAlign w:val="subscript"/>
                          <w:lang w:val="en-GB" w:eastAsia="ko-KR"/>
                        </w:rPr>
                        <w:t>proc,0</w:t>
                      </w:r>
                      <w:r w:rsidRPr="003F0BEA">
                        <w:rPr>
                          <w:lang w:val="en-GB" w:eastAsia="ko-KR"/>
                        </w:rPr>
                        <w:t xml:space="preserve"> and T</w:t>
                      </w:r>
                      <w:r w:rsidRPr="003F0BEA">
                        <w:rPr>
                          <w:vertAlign w:val="subscript"/>
                          <w:lang w:val="en-GB" w:eastAsia="ko-KR"/>
                        </w:rPr>
                        <w:t>proc,1</w:t>
                      </w:r>
                    </w:p>
                  </w:txbxContent>
                </v:textbox>
                <w10:wrap type="square"/>
              </v:shape>
            </w:pict>
          </mc:Fallback>
        </mc:AlternateContent>
      </w:r>
      <w:r w:rsidR="003F0BEA" w:rsidRPr="002D436A">
        <w:rPr>
          <w:rFonts w:ascii="Times New Roman" w:eastAsiaTheme="minorEastAsia" w:hAnsi="Times New Roman"/>
          <w:lang w:eastAsia="zh-CN"/>
        </w:rPr>
        <w:t>S</w:t>
      </w:r>
      <w:r w:rsidR="007072D4" w:rsidRPr="002D436A">
        <w:rPr>
          <w:rFonts w:ascii="Times New Roman" w:eastAsiaTheme="minorEastAsia" w:hAnsi="Times New Roman"/>
          <w:lang w:eastAsia="zh-CN"/>
        </w:rPr>
        <w:t>ensing</w:t>
      </w:r>
      <w:r w:rsidR="003F0BEA" w:rsidRPr="002D436A">
        <w:rPr>
          <w:rFonts w:ascii="Times New Roman" w:eastAsiaTheme="minorEastAsia" w:hAnsi="Times New Roman"/>
          <w:lang w:eastAsia="zh-CN"/>
        </w:rPr>
        <w:t xml:space="preserve"> window</w:t>
      </w:r>
    </w:p>
    <w:p w14:paraId="54326B67" w14:textId="3EDEC51D" w:rsidR="00096B24" w:rsidRPr="00B02346" w:rsidRDefault="00096B24" w:rsidP="00B02346">
      <w:pPr>
        <w:pStyle w:val="a0"/>
        <w:rPr>
          <w:rFonts w:eastAsiaTheme="minorEastAsia"/>
          <w:lang w:eastAsia="zh-CN"/>
        </w:rPr>
      </w:pPr>
      <w:r>
        <w:rPr>
          <w:rFonts w:eastAsiaTheme="minorEastAsia" w:hint="eastAsia"/>
          <w:bCs/>
          <w:lang w:eastAsia="zh-CN"/>
        </w:rPr>
        <w:t>In the email discussi</w:t>
      </w:r>
      <w:r w:rsidRPr="003F0BEA">
        <w:rPr>
          <w:rFonts w:eastAsiaTheme="minorEastAsia" w:hint="eastAsia"/>
          <w:bCs/>
          <w:lang w:eastAsia="zh-CN"/>
        </w:rPr>
        <w:t xml:space="preserve">on </w:t>
      </w:r>
      <w:r w:rsidRPr="003F0BEA">
        <w:rPr>
          <w:rFonts w:eastAsia="宋体"/>
          <w:lang w:eastAsia="zh-CN"/>
        </w:rPr>
        <w:t>[98b-NR-16]</w:t>
      </w:r>
      <w:r>
        <w:rPr>
          <w:rFonts w:eastAsia="宋体"/>
          <w:lang w:eastAsia="zh-CN"/>
        </w:rPr>
        <w:fldChar w:fldCharType="begin"/>
      </w:r>
      <w:r>
        <w:rPr>
          <w:rFonts w:eastAsia="宋体"/>
          <w:lang w:eastAsia="zh-CN"/>
        </w:rPr>
        <w:instrText xml:space="preserve"> REF _Ref24026648 \r \h </w:instrText>
      </w:r>
      <w:r>
        <w:rPr>
          <w:rFonts w:eastAsia="宋体"/>
          <w:lang w:eastAsia="zh-CN"/>
        </w:rPr>
      </w:r>
      <w:r>
        <w:rPr>
          <w:rFonts w:eastAsia="宋体"/>
          <w:lang w:eastAsia="zh-CN"/>
        </w:rPr>
        <w:fldChar w:fldCharType="separate"/>
      </w:r>
      <w:r>
        <w:rPr>
          <w:rFonts w:eastAsia="宋体"/>
          <w:lang w:eastAsia="zh-CN"/>
        </w:rPr>
        <w:t>[4]</w:t>
      </w:r>
      <w:r>
        <w:rPr>
          <w:rFonts w:eastAsia="宋体"/>
          <w:lang w:eastAsia="zh-CN"/>
        </w:rPr>
        <w:fldChar w:fldCharType="end"/>
      </w:r>
      <w:r>
        <w:rPr>
          <w:rFonts w:eastAsia="宋体"/>
          <w:lang w:eastAsia="zh-CN"/>
        </w:rPr>
        <w:t>, the sensing window is defined as follows:</w:t>
      </w:r>
    </w:p>
    <w:p w14:paraId="583D54F1" w14:textId="77777777" w:rsidR="0083130F" w:rsidRDefault="0083130F">
      <w:pPr>
        <w:spacing w:after="120"/>
        <w:jc w:val="both"/>
        <w:rPr>
          <w:rFonts w:eastAsiaTheme="minorEastAsia"/>
          <w:lang w:val="en-GB" w:eastAsia="zh-CN"/>
        </w:rPr>
      </w:pPr>
      <w:bookmarkStart w:id="46" w:name="OLE_LINK61"/>
      <w:bookmarkStart w:id="47" w:name="OLE_LINK62"/>
      <w:bookmarkStart w:id="48" w:name="OLE_LINK65"/>
      <w:bookmarkStart w:id="49" w:name="OLE_LINK66"/>
      <w:bookmarkStart w:id="50" w:name="OLE_LINK75"/>
      <w:bookmarkStart w:id="51" w:name="OLE_LINK76"/>
      <w:bookmarkEnd w:id="40"/>
      <w:bookmarkEnd w:id="41"/>
      <w:r>
        <w:rPr>
          <w:lang w:val="en-GB" w:eastAsia="ko-KR"/>
        </w:rPr>
        <w:t>T</w:t>
      </w:r>
      <w:r>
        <w:rPr>
          <w:vertAlign w:val="subscript"/>
          <w:lang w:val="en-GB" w:eastAsia="ko-KR"/>
        </w:rPr>
        <w:t>proc,0</w:t>
      </w:r>
      <w:r>
        <w:rPr>
          <w:rFonts w:eastAsia="宋体"/>
          <w:lang w:eastAsia="zh-CN"/>
        </w:rPr>
        <w:t xml:space="preserve"> </w:t>
      </w:r>
      <w:bookmarkEnd w:id="46"/>
      <w:bookmarkEnd w:id="47"/>
      <w:r>
        <w:rPr>
          <w:rFonts w:eastAsia="宋体"/>
          <w:lang w:eastAsia="zh-CN"/>
        </w:rPr>
        <w:t>i</w:t>
      </w:r>
      <w:r>
        <w:rPr>
          <w:rFonts w:eastAsiaTheme="minorEastAsia" w:hint="eastAsia"/>
          <w:bCs/>
          <w:lang w:eastAsia="zh-CN"/>
        </w:rPr>
        <w:t xml:space="preserve">s </w:t>
      </w:r>
      <w:r>
        <w:rPr>
          <w:rFonts w:eastAsiaTheme="minorEastAsia"/>
          <w:bCs/>
          <w:lang w:eastAsia="zh-CN"/>
        </w:rPr>
        <w:t>related to the receiving processing tim</w:t>
      </w:r>
      <w:r w:rsidR="005511DF">
        <w:rPr>
          <w:rFonts w:eastAsiaTheme="minorEastAsia"/>
          <w:bCs/>
          <w:lang w:eastAsia="zh-CN"/>
        </w:rPr>
        <w:t>e</w:t>
      </w:r>
      <w:r>
        <w:rPr>
          <w:rFonts w:eastAsiaTheme="minorEastAsia"/>
          <w:bCs/>
          <w:lang w:eastAsia="zh-CN"/>
        </w:rPr>
        <w:t xml:space="preserve"> according to the UE’s capability</w:t>
      </w:r>
      <w:r w:rsidR="00A0761F">
        <w:rPr>
          <w:rFonts w:eastAsiaTheme="minorEastAsia"/>
          <w:bCs/>
          <w:lang w:eastAsia="zh-CN"/>
        </w:rPr>
        <w:t xml:space="preserve">, and </w:t>
      </w:r>
      <w:r w:rsidR="00A0761F">
        <w:rPr>
          <w:lang w:val="en-GB" w:eastAsia="ko-KR"/>
        </w:rPr>
        <w:t>T</w:t>
      </w:r>
      <w:r w:rsidR="00A0761F">
        <w:rPr>
          <w:vertAlign w:val="subscript"/>
          <w:lang w:val="en-GB" w:eastAsia="ko-KR"/>
        </w:rPr>
        <w:t>proc,0</w:t>
      </w:r>
      <w:r w:rsidR="00A0761F">
        <w:rPr>
          <w:rFonts w:eastAsia="宋体"/>
          <w:lang w:eastAsia="zh-CN"/>
        </w:rPr>
        <w:t xml:space="preserve"> </w:t>
      </w:r>
      <w:r w:rsidR="00A0761F">
        <w:rPr>
          <w:rFonts w:eastAsiaTheme="minorEastAsia"/>
          <w:bCs/>
          <w:lang w:eastAsia="zh-CN"/>
        </w:rPr>
        <w:t xml:space="preserve">is not necessary to be </w:t>
      </w:r>
      <w:r w:rsidR="00304E0F">
        <w:rPr>
          <w:rFonts w:eastAsiaTheme="minorEastAsia"/>
          <w:bCs/>
          <w:lang w:eastAsia="zh-CN"/>
        </w:rPr>
        <w:t>measured</w:t>
      </w:r>
      <w:r w:rsidR="00A0761F">
        <w:rPr>
          <w:rFonts w:eastAsiaTheme="minorEastAsia"/>
          <w:bCs/>
          <w:lang w:eastAsia="zh-CN"/>
        </w:rPr>
        <w:t xml:space="preserve"> in slots</w:t>
      </w:r>
      <w:r>
        <w:rPr>
          <w:rFonts w:eastAsiaTheme="minorEastAsia"/>
          <w:bCs/>
          <w:lang w:eastAsia="zh-CN"/>
        </w:rPr>
        <w:t>.</w:t>
      </w:r>
      <w:bookmarkEnd w:id="48"/>
      <w:bookmarkEnd w:id="49"/>
      <w:r>
        <w:rPr>
          <w:rFonts w:eastAsiaTheme="minorEastAsia"/>
          <w:bCs/>
          <w:lang w:eastAsia="zh-CN"/>
        </w:rPr>
        <w:t xml:space="preserve"> </w:t>
      </w:r>
      <w:r w:rsidR="00D455E5">
        <w:rPr>
          <w:rFonts w:eastAsia="宋体" w:hint="eastAsia"/>
          <w:lang w:eastAsia="zh-CN"/>
        </w:rPr>
        <w:t xml:space="preserve">If UE want to trigger resource </w:t>
      </w:r>
      <w:r w:rsidR="00D455E5">
        <w:rPr>
          <w:rFonts w:eastAsia="宋体"/>
          <w:lang w:eastAsia="zh-CN"/>
        </w:rPr>
        <w:t>(re-)</w:t>
      </w:r>
      <w:r w:rsidR="00D455E5">
        <w:rPr>
          <w:rFonts w:eastAsia="宋体" w:hint="eastAsia"/>
          <w:lang w:eastAsia="zh-CN"/>
        </w:rPr>
        <w:t>selection</w:t>
      </w:r>
      <w:r w:rsidR="00D455E5">
        <w:rPr>
          <w:rFonts w:eastAsia="宋体"/>
          <w:lang w:eastAsia="zh-CN"/>
        </w:rPr>
        <w:t xml:space="preserve"> and re-evaluation procedure in time instance n, the sensing results should be achieved from the sensing window </w:t>
      </w:r>
      <w:r w:rsidR="00D455E5" w:rsidRPr="007E15E9">
        <w:rPr>
          <w:lang w:val="en-GB" w:eastAsia="ko-KR"/>
        </w:rPr>
        <w:t xml:space="preserve">[n – T0, n – </w:t>
      </w:r>
      <w:bookmarkStart w:id="52" w:name="OLE_LINK15"/>
      <w:bookmarkStart w:id="53" w:name="OLE_LINK17"/>
      <w:bookmarkStart w:id="54" w:name="OLE_LINK20"/>
      <w:bookmarkStart w:id="55" w:name="OLE_LINK21"/>
      <w:r w:rsidR="00D455E5" w:rsidRPr="007E15E9">
        <w:rPr>
          <w:lang w:val="en-GB" w:eastAsia="ko-KR"/>
        </w:rPr>
        <w:t>T</w:t>
      </w:r>
      <w:r w:rsidR="00D455E5" w:rsidRPr="007E15E9">
        <w:rPr>
          <w:vertAlign w:val="subscript"/>
          <w:lang w:val="en-GB" w:eastAsia="ko-KR"/>
        </w:rPr>
        <w:t>proc</w:t>
      </w:r>
      <w:bookmarkEnd w:id="52"/>
      <w:bookmarkEnd w:id="53"/>
      <w:r w:rsidR="00D455E5" w:rsidRPr="007E15E9">
        <w:rPr>
          <w:vertAlign w:val="subscript"/>
          <w:lang w:val="en-GB" w:eastAsia="ko-KR"/>
        </w:rPr>
        <w:t>,0</w:t>
      </w:r>
      <w:bookmarkEnd w:id="54"/>
      <w:bookmarkEnd w:id="55"/>
      <w:r w:rsidR="00D455E5" w:rsidRPr="007E15E9">
        <w:rPr>
          <w:lang w:val="en-GB" w:eastAsia="ko-KR"/>
        </w:rPr>
        <w:t>)</w:t>
      </w:r>
      <w:r w:rsidR="00D455E5">
        <w:rPr>
          <w:lang w:val="en-GB" w:eastAsia="ko-KR"/>
        </w:rPr>
        <w:t>.</w:t>
      </w:r>
      <w:r>
        <w:rPr>
          <w:lang w:val="en-GB" w:eastAsia="ko-KR"/>
        </w:rPr>
        <w:t xml:space="preserve"> The sensing results in the duration of [</w:t>
      </w:r>
      <w:r w:rsidRPr="007E15E9">
        <w:rPr>
          <w:lang w:val="en-GB" w:eastAsia="ko-KR"/>
        </w:rPr>
        <w:t>n – T</w:t>
      </w:r>
      <w:r w:rsidRPr="007E15E9">
        <w:rPr>
          <w:vertAlign w:val="subscript"/>
          <w:lang w:val="en-GB" w:eastAsia="ko-KR"/>
        </w:rPr>
        <w:t>proc,0</w:t>
      </w:r>
      <w:r>
        <w:rPr>
          <w:lang w:val="en-GB" w:eastAsia="ko-KR"/>
        </w:rPr>
        <w:t>, 0</w:t>
      </w:r>
      <w:r w:rsidR="001C41C1">
        <w:rPr>
          <w:lang w:val="en-GB" w:eastAsia="ko-KR"/>
        </w:rPr>
        <w:t>]</w:t>
      </w:r>
      <w:r>
        <w:rPr>
          <w:lang w:val="en-GB" w:eastAsia="ko-KR"/>
        </w:rPr>
        <w:t xml:space="preserve"> cannot be provided for the TX UE</w:t>
      </w:r>
      <w:r>
        <w:rPr>
          <w:rFonts w:eastAsiaTheme="minorEastAsia" w:hint="eastAsia"/>
          <w:lang w:val="en-GB" w:eastAsia="zh-CN"/>
        </w:rPr>
        <w:t xml:space="preserve"> to select resources in time instance n.</w:t>
      </w:r>
    </w:p>
    <w:p w14:paraId="43F080A3" w14:textId="77777777" w:rsidR="00304E0F" w:rsidRDefault="00304E0F" w:rsidP="00304E0F">
      <w:pPr>
        <w:spacing w:after="120"/>
        <w:jc w:val="both"/>
        <w:rPr>
          <w:rFonts w:eastAsiaTheme="minorEastAsia"/>
          <w:b/>
          <w:bCs/>
          <w:i/>
          <w:lang w:eastAsia="zh-CN"/>
        </w:rPr>
      </w:pPr>
      <w:bookmarkStart w:id="56" w:name="OLE_LINK81"/>
      <w:bookmarkStart w:id="57" w:name="OLE_LINK82"/>
      <w:bookmarkEnd w:id="50"/>
      <w:bookmarkEnd w:id="51"/>
      <w:r w:rsidRPr="000D5787">
        <w:rPr>
          <w:rFonts w:eastAsiaTheme="minorEastAsia"/>
          <w:b/>
          <w:bCs/>
          <w:i/>
          <w:lang w:eastAsia="zh-CN"/>
        </w:rPr>
        <w:t xml:space="preserve">Proposal </w:t>
      </w:r>
      <w:r>
        <w:rPr>
          <w:rFonts w:eastAsiaTheme="minorEastAsia"/>
          <w:b/>
          <w:bCs/>
          <w:i/>
          <w:lang w:eastAsia="zh-CN"/>
        </w:rPr>
        <w:t>1</w:t>
      </w:r>
      <w:r w:rsidRPr="000D5787">
        <w:rPr>
          <w:rFonts w:eastAsiaTheme="minorEastAsia"/>
          <w:b/>
          <w:bCs/>
          <w:i/>
          <w:lang w:eastAsia="zh-CN"/>
        </w:rPr>
        <w:t>:</w:t>
      </w:r>
      <w:r w:rsidRPr="00304E0F">
        <w:rPr>
          <w:rFonts w:eastAsiaTheme="minorEastAsia"/>
          <w:b/>
          <w:bCs/>
          <w:i/>
          <w:lang w:eastAsia="zh-CN"/>
        </w:rPr>
        <w:t xml:space="preserve"> </w:t>
      </w:r>
      <w:r w:rsidRPr="00304E0F">
        <w:rPr>
          <w:b/>
          <w:i/>
          <w:lang w:val="en-GB" w:eastAsia="ko-KR"/>
        </w:rPr>
        <w:t>T</w:t>
      </w:r>
      <w:r w:rsidRPr="00304E0F">
        <w:rPr>
          <w:b/>
          <w:i/>
          <w:vertAlign w:val="subscript"/>
          <w:lang w:val="en-GB" w:eastAsia="ko-KR"/>
        </w:rPr>
        <w:t>proc,0</w:t>
      </w:r>
      <w:r w:rsidRPr="00304E0F">
        <w:rPr>
          <w:rFonts w:eastAsia="宋体"/>
          <w:b/>
          <w:i/>
          <w:lang w:eastAsia="zh-CN"/>
        </w:rPr>
        <w:t xml:space="preserve"> i</w:t>
      </w:r>
      <w:r w:rsidRPr="00304E0F">
        <w:rPr>
          <w:rFonts w:eastAsiaTheme="minorEastAsia"/>
          <w:b/>
          <w:bCs/>
          <w:i/>
          <w:lang w:eastAsia="zh-CN"/>
        </w:rPr>
        <w:t xml:space="preserve">s related to the receiving processing timing according to the UE’s capability, and </w:t>
      </w:r>
      <w:r w:rsidRPr="00304E0F">
        <w:rPr>
          <w:b/>
          <w:i/>
          <w:lang w:val="en-GB" w:eastAsia="ko-KR"/>
        </w:rPr>
        <w:t>T</w:t>
      </w:r>
      <w:r w:rsidRPr="00304E0F">
        <w:rPr>
          <w:b/>
          <w:i/>
          <w:vertAlign w:val="subscript"/>
          <w:lang w:val="en-GB" w:eastAsia="ko-KR"/>
        </w:rPr>
        <w:t>proc,0</w:t>
      </w:r>
      <w:r w:rsidRPr="00304E0F">
        <w:rPr>
          <w:rFonts w:eastAsia="宋体"/>
          <w:b/>
          <w:i/>
          <w:lang w:eastAsia="zh-CN"/>
        </w:rPr>
        <w:t xml:space="preserve"> </w:t>
      </w:r>
      <w:r w:rsidRPr="00304E0F">
        <w:rPr>
          <w:rFonts w:eastAsiaTheme="minorEastAsia"/>
          <w:b/>
          <w:bCs/>
          <w:i/>
          <w:lang w:eastAsia="zh-CN"/>
        </w:rPr>
        <w:t>is not necessary to be measured in slots.</w:t>
      </w:r>
    </w:p>
    <w:bookmarkEnd w:id="56"/>
    <w:bookmarkEnd w:id="57"/>
    <w:p w14:paraId="7C83B3F2" w14:textId="77777777" w:rsidR="001B2EC2" w:rsidRDefault="00CD5486" w:rsidP="00CD5486">
      <w:pPr>
        <w:spacing w:after="120"/>
        <w:jc w:val="both"/>
        <w:rPr>
          <w:rFonts w:eastAsiaTheme="minorEastAsia"/>
          <w:bCs/>
          <w:lang w:eastAsia="zh-CN"/>
        </w:rPr>
      </w:pPr>
      <w:r>
        <w:rPr>
          <w:rFonts w:eastAsiaTheme="minorEastAsia" w:hint="eastAsia"/>
          <w:bCs/>
          <w:lang w:eastAsia="zh-CN"/>
        </w:rPr>
        <w:t xml:space="preserve">T0 is </w:t>
      </w:r>
      <w:r>
        <w:rPr>
          <w:rFonts w:eastAsiaTheme="minorEastAsia"/>
          <w:bCs/>
          <w:lang w:eastAsia="zh-CN"/>
        </w:rPr>
        <w:t>(pre-)</w:t>
      </w:r>
      <w:r>
        <w:rPr>
          <w:rFonts w:eastAsiaTheme="minorEastAsia" w:hint="eastAsia"/>
          <w:bCs/>
          <w:lang w:eastAsia="zh-CN"/>
        </w:rPr>
        <w:t>configured</w:t>
      </w:r>
      <w:r>
        <w:rPr>
          <w:rFonts w:eastAsiaTheme="minorEastAsia"/>
          <w:bCs/>
          <w:lang w:eastAsia="zh-CN"/>
        </w:rPr>
        <w:t xml:space="preserve"> as the front edge of the sensing window. The value of T0 </w:t>
      </w:r>
      <w:r w:rsidR="001B2EC2">
        <w:rPr>
          <w:rFonts w:eastAsiaTheme="minorEastAsia"/>
          <w:bCs/>
          <w:lang w:eastAsia="zh-CN"/>
        </w:rPr>
        <w:t xml:space="preserve">should consider the </w:t>
      </w:r>
      <w:r>
        <w:rPr>
          <w:rFonts w:eastAsiaTheme="minorEastAsia"/>
          <w:bCs/>
          <w:lang w:eastAsia="zh-CN"/>
        </w:rPr>
        <w:t xml:space="preserve">impact of the </w:t>
      </w:r>
      <w:r w:rsidR="001B2EC2">
        <w:rPr>
          <w:rFonts w:eastAsiaTheme="minorEastAsia"/>
          <w:bCs/>
          <w:lang w:eastAsia="zh-CN"/>
        </w:rPr>
        <w:t xml:space="preserve">periodic and </w:t>
      </w:r>
      <w:r w:rsidR="005657DC">
        <w:rPr>
          <w:rFonts w:eastAsiaTheme="minorEastAsia"/>
          <w:bCs/>
          <w:lang w:eastAsia="zh-CN"/>
        </w:rPr>
        <w:t>a</w:t>
      </w:r>
      <w:r w:rsidR="001B2EC2">
        <w:rPr>
          <w:rFonts w:eastAsiaTheme="minorEastAsia"/>
          <w:bCs/>
          <w:lang w:eastAsia="zh-CN"/>
        </w:rPr>
        <w:t xml:space="preserve">periodic V2X services. </w:t>
      </w:r>
    </w:p>
    <w:p w14:paraId="639B36BC" w14:textId="14CD773E" w:rsidR="00AF7FC3" w:rsidRDefault="00544D9E">
      <w:pPr>
        <w:spacing w:after="120"/>
        <w:jc w:val="both"/>
        <w:rPr>
          <w:bCs/>
          <w:lang w:eastAsia="zh-CN"/>
        </w:rPr>
      </w:pPr>
      <w:r>
        <w:rPr>
          <w:bCs/>
          <w:lang w:eastAsia="zh-CN"/>
        </w:rPr>
        <w:t>T</w:t>
      </w:r>
      <w:r w:rsidR="001B2EC2" w:rsidRPr="000A17D7">
        <w:rPr>
          <w:rFonts w:hint="eastAsia"/>
          <w:bCs/>
          <w:lang w:eastAsia="zh-CN"/>
        </w:rPr>
        <w:t>he principles of the</w:t>
      </w:r>
      <w:r w:rsidR="001B2EC2">
        <w:rPr>
          <w:bCs/>
          <w:lang w:eastAsia="zh-CN"/>
        </w:rPr>
        <w:t xml:space="preserve"> </w:t>
      </w:r>
      <w:bookmarkStart w:id="58" w:name="OLE_LINK7"/>
      <w:bookmarkStart w:id="59" w:name="OLE_LINK8"/>
      <w:r w:rsidR="001B2EC2">
        <w:rPr>
          <w:bCs/>
          <w:lang w:eastAsia="zh-CN"/>
        </w:rPr>
        <w:t>sensing</w:t>
      </w:r>
      <w:bookmarkEnd w:id="58"/>
      <w:bookmarkEnd w:id="59"/>
      <w:r w:rsidR="001B2EC2">
        <w:rPr>
          <w:bCs/>
          <w:lang w:eastAsia="zh-CN"/>
        </w:rPr>
        <w:t xml:space="preserve"> in</w:t>
      </w:r>
      <w:r w:rsidR="001B2EC2" w:rsidRPr="000A17D7">
        <w:rPr>
          <w:rFonts w:hint="eastAsia"/>
          <w:bCs/>
          <w:lang w:eastAsia="zh-CN"/>
        </w:rPr>
        <w:t xml:space="preserve"> </w:t>
      </w:r>
      <w:r w:rsidR="001B2EC2" w:rsidRPr="000A17D7">
        <w:rPr>
          <w:rFonts w:eastAsia="宋体"/>
          <w:bCs/>
          <w:lang w:eastAsia="zh-CN"/>
        </w:rPr>
        <w:t>LTE-V2X</w:t>
      </w:r>
      <w:r w:rsidR="001B2EC2">
        <w:rPr>
          <w:rFonts w:eastAsia="宋体"/>
          <w:bCs/>
          <w:lang w:eastAsia="zh-CN"/>
        </w:rPr>
        <w:t xml:space="preserve"> can be reused</w:t>
      </w:r>
      <w:r w:rsidR="00747D6A">
        <w:rPr>
          <w:rFonts w:eastAsia="宋体"/>
          <w:bCs/>
          <w:lang w:eastAsia="zh-CN"/>
        </w:rPr>
        <w:t xml:space="preserve"> for the periodic services</w:t>
      </w:r>
      <w:r w:rsidR="001B2EC2">
        <w:rPr>
          <w:rFonts w:eastAsia="宋体"/>
          <w:bCs/>
          <w:lang w:eastAsia="zh-CN"/>
        </w:rPr>
        <w:t xml:space="preserve">. </w:t>
      </w:r>
      <w:bookmarkStart w:id="60" w:name="OLE_LINK24"/>
      <w:bookmarkStart w:id="61" w:name="OLE_LINK25"/>
      <w:r w:rsidR="001B2EC2">
        <w:rPr>
          <w:rFonts w:eastAsia="宋体"/>
          <w:bCs/>
          <w:lang w:eastAsia="zh-CN"/>
        </w:rPr>
        <w:t>T</w:t>
      </w:r>
      <w:r w:rsidR="00AF7FC3" w:rsidRPr="000A17D7">
        <w:rPr>
          <w:rFonts w:hint="eastAsia"/>
          <w:bCs/>
          <w:lang w:eastAsia="zh-CN"/>
        </w:rPr>
        <w:t xml:space="preserve">he longest </w:t>
      </w:r>
      <w:r w:rsidR="001B2EC2">
        <w:rPr>
          <w:bCs/>
          <w:lang w:eastAsia="zh-CN"/>
        </w:rPr>
        <w:t>period of the periodic services</w:t>
      </w:r>
      <w:bookmarkEnd w:id="60"/>
      <w:bookmarkEnd w:id="61"/>
      <w:r w:rsidR="001B2EC2">
        <w:rPr>
          <w:bCs/>
          <w:lang w:eastAsia="zh-CN"/>
        </w:rPr>
        <w:t xml:space="preserve"> should be utilized as the longest </w:t>
      </w:r>
      <w:r w:rsidR="00AF7FC3" w:rsidRPr="000A17D7">
        <w:rPr>
          <w:rFonts w:hint="eastAsia"/>
          <w:bCs/>
          <w:lang w:eastAsia="zh-CN"/>
        </w:rPr>
        <w:t>reservation interval</w:t>
      </w:r>
      <w:r w:rsidR="001B2EC2">
        <w:rPr>
          <w:bCs/>
          <w:lang w:eastAsia="zh-CN"/>
        </w:rPr>
        <w:t xml:space="preserve"> </w:t>
      </w:r>
      <w:r w:rsidR="00AF7FC3" w:rsidRPr="000A17D7">
        <w:rPr>
          <w:rFonts w:hint="eastAsia"/>
          <w:bCs/>
          <w:lang w:eastAsia="zh-CN"/>
        </w:rPr>
        <w:t>in the sensing window.</w:t>
      </w:r>
    </w:p>
    <w:p w14:paraId="548FB2D2" w14:textId="518FDA2A" w:rsidR="00684A81" w:rsidRDefault="00544D9E" w:rsidP="00EF557D">
      <w:pPr>
        <w:spacing w:after="120"/>
        <w:jc w:val="both"/>
        <w:rPr>
          <w:bCs/>
          <w:lang w:eastAsia="zh-CN"/>
        </w:rPr>
      </w:pPr>
      <w:r>
        <w:rPr>
          <w:bCs/>
          <w:lang w:eastAsia="zh-CN"/>
        </w:rPr>
        <w:t>I</w:t>
      </w:r>
      <w:r w:rsidR="008A2F5C">
        <w:rPr>
          <w:bCs/>
          <w:lang w:eastAsia="zh-CN"/>
        </w:rPr>
        <w:t>f the TB is transmitted multiple times</w:t>
      </w:r>
      <w:r w:rsidR="00E2717C">
        <w:rPr>
          <w:bCs/>
          <w:lang w:eastAsia="zh-CN"/>
        </w:rPr>
        <w:t xml:space="preserve"> </w:t>
      </w:r>
      <w:r w:rsidR="006B54C3">
        <w:rPr>
          <w:bCs/>
          <w:lang w:eastAsia="zh-CN"/>
        </w:rPr>
        <w:t>w</w:t>
      </w:r>
      <w:r w:rsidR="00590F03">
        <w:rPr>
          <w:bCs/>
          <w:lang w:eastAsia="zh-CN"/>
        </w:rPr>
        <w:t>ith the</w:t>
      </w:r>
      <w:r>
        <w:rPr>
          <w:bCs/>
          <w:lang w:eastAsia="zh-CN"/>
        </w:rPr>
        <w:t xml:space="preserve"> resource</w:t>
      </w:r>
      <w:r w:rsidR="00590F03">
        <w:rPr>
          <w:bCs/>
          <w:lang w:eastAsia="zh-CN"/>
        </w:rPr>
        <w:t xml:space="preserve"> r</w:t>
      </w:r>
      <w:r w:rsidR="00326416">
        <w:rPr>
          <w:bCs/>
          <w:lang w:eastAsia="zh-CN"/>
        </w:rPr>
        <w:t>eservation information in SCI for</w:t>
      </w:r>
      <w:r w:rsidR="00590F03">
        <w:rPr>
          <w:bCs/>
          <w:lang w:eastAsia="zh-CN"/>
        </w:rPr>
        <w:t xml:space="preserve"> the retransmission, the occupation of retransmission</w:t>
      </w:r>
      <w:r w:rsidR="00590F03">
        <w:rPr>
          <w:rFonts w:eastAsiaTheme="minorEastAsia" w:hint="eastAsia"/>
          <w:bCs/>
          <w:lang w:eastAsia="zh-CN"/>
        </w:rPr>
        <w:t>(</w:t>
      </w:r>
      <w:r w:rsidR="00590F03">
        <w:rPr>
          <w:bCs/>
          <w:lang w:eastAsia="zh-CN"/>
        </w:rPr>
        <w:t xml:space="preserve">s) </w:t>
      </w:r>
      <w:r w:rsidR="00143B0B">
        <w:rPr>
          <w:bCs/>
          <w:lang w:eastAsia="zh-CN"/>
        </w:rPr>
        <w:t xml:space="preserve">of the same TB </w:t>
      </w:r>
      <w:r w:rsidR="00D8637C">
        <w:rPr>
          <w:bCs/>
          <w:lang w:eastAsia="zh-CN"/>
        </w:rPr>
        <w:t xml:space="preserve">can be indicated </w:t>
      </w:r>
      <w:r w:rsidR="00590F03">
        <w:rPr>
          <w:bCs/>
          <w:lang w:eastAsia="zh-CN"/>
        </w:rPr>
        <w:t>in the selection-window</w:t>
      </w:r>
      <w:r>
        <w:rPr>
          <w:bCs/>
          <w:lang w:eastAsia="zh-CN"/>
        </w:rPr>
        <w:t xml:space="preserve"> for aperiodic service</w:t>
      </w:r>
      <w:r w:rsidR="00131387">
        <w:rPr>
          <w:bCs/>
          <w:lang w:eastAsia="zh-CN"/>
        </w:rPr>
        <w:t>.</w:t>
      </w:r>
      <w:r>
        <w:rPr>
          <w:bCs/>
          <w:lang w:eastAsia="zh-CN"/>
        </w:rPr>
        <w:t xml:space="preserve">  The variation of the traffic arrival is computed comparing to the average of service traffic arrival</w:t>
      </w:r>
      <w:r w:rsidR="00131387">
        <w:rPr>
          <w:bCs/>
          <w:lang w:eastAsia="zh-CN"/>
        </w:rPr>
        <w:t xml:space="preserve"> </w:t>
      </w:r>
    </w:p>
    <w:p w14:paraId="27CC0B0A" w14:textId="77777777" w:rsidR="009C32BD" w:rsidRDefault="00C65EFA">
      <w:pPr>
        <w:spacing w:after="120"/>
        <w:jc w:val="both"/>
        <w:rPr>
          <w:rFonts w:eastAsiaTheme="minorEastAsia"/>
          <w:bCs/>
          <w:lang w:eastAsia="zh-CN"/>
        </w:rPr>
      </w:pPr>
      <w:r>
        <w:rPr>
          <w:rFonts w:eastAsiaTheme="minorEastAsia"/>
          <w:bCs/>
          <w:lang w:eastAsia="zh-CN"/>
        </w:rPr>
        <w:t>For the mixed services (periodic and aperiodic services co-exist)</w:t>
      </w:r>
      <w:r w:rsidR="0086689A">
        <w:rPr>
          <w:rFonts w:eastAsiaTheme="minorEastAsia"/>
          <w:bCs/>
          <w:lang w:eastAsia="zh-CN"/>
        </w:rPr>
        <w:t xml:space="preserve"> scenarios</w:t>
      </w:r>
      <w:r>
        <w:rPr>
          <w:rFonts w:eastAsiaTheme="minorEastAsia"/>
          <w:bCs/>
          <w:lang w:eastAsia="zh-CN"/>
        </w:rPr>
        <w:t>,</w:t>
      </w:r>
      <w:bookmarkStart w:id="62" w:name="OLE_LINK34"/>
      <w:bookmarkStart w:id="63" w:name="OLE_LINK36"/>
      <w:r>
        <w:rPr>
          <w:rFonts w:eastAsiaTheme="minorEastAsia"/>
          <w:bCs/>
          <w:lang w:eastAsia="zh-CN"/>
        </w:rPr>
        <w:t xml:space="preserve"> the maximum</w:t>
      </w:r>
      <w:r w:rsidR="00E74109">
        <w:rPr>
          <w:rFonts w:eastAsiaTheme="minorEastAsia"/>
          <w:bCs/>
          <w:lang w:eastAsia="zh-CN"/>
        </w:rPr>
        <w:t xml:space="preserve"> duration of the</w:t>
      </w:r>
      <w:r>
        <w:rPr>
          <w:rFonts w:eastAsiaTheme="minorEastAsia"/>
          <w:bCs/>
          <w:lang w:eastAsia="zh-CN"/>
        </w:rPr>
        <w:t xml:space="preserve"> sensing window defined by the periodic or the aperiodic services should be </w:t>
      </w:r>
      <w:r w:rsidR="006D4229">
        <w:rPr>
          <w:rFonts w:eastAsiaTheme="minorEastAsia"/>
          <w:bCs/>
          <w:lang w:eastAsia="zh-CN"/>
        </w:rPr>
        <w:t>configured</w:t>
      </w:r>
      <w:bookmarkEnd w:id="62"/>
      <w:bookmarkEnd w:id="63"/>
      <w:r>
        <w:rPr>
          <w:rFonts w:eastAsiaTheme="minorEastAsia"/>
          <w:bCs/>
          <w:lang w:eastAsia="zh-CN"/>
        </w:rPr>
        <w:t xml:space="preserve">. </w:t>
      </w:r>
    </w:p>
    <w:p w14:paraId="59D055EC" w14:textId="77777777" w:rsidR="00131387" w:rsidRDefault="00131387">
      <w:pPr>
        <w:spacing w:after="120"/>
        <w:jc w:val="both"/>
        <w:rPr>
          <w:rFonts w:eastAsiaTheme="minorEastAsia"/>
          <w:bCs/>
          <w:lang w:eastAsia="zh-CN"/>
        </w:rPr>
      </w:pPr>
      <w:r>
        <w:rPr>
          <w:rFonts w:eastAsiaTheme="minorEastAsia"/>
          <w:bCs/>
          <w:lang w:eastAsia="zh-CN"/>
        </w:rPr>
        <w:t xml:space="preserve">Based on the above analysis, the </w:t>
      </w:r>
      <w:r w:rsidRPr="000A17D7">
        <w:rPr>
          <w:rFonts w:hint="eastAsia"/>
          <w:bCs/>
          <w:lang w:eastAsia="zh-CN"/>
        </w:rPr>
        <w:t>duration</w:t>
      </w:r>
      <w:r w:rsidRPr="000A17D7">
        <w:rPr>
          <w:rFonts w:eastAsia="宋体" w:hint="eastAsia"/>
          <w:bCs/>
          <w:lang w:eastAsia="zh-CN"/>
        </w:rPr>
        <w:t xml:space="preserve"> of the sensing</w:t>
      </w:r>
      <w:r w:rsidRPr="000A17D7">
        <w:rPr>
          <w:rFonts w:hint="eastAsia"/>
          <w:bCs/>
          <w:lang w:eastAsia="zh-CN"/>
        </w:rPr>
        <w:t xml:space="preserve"> window </w:t>
      </w:r>
      <w:r>
        <w:rPr>
          <w:rFonts w:eastAsiaTheme="minorEastAsia" w:hint="eastAsia"/>
          <w:bCs/>
          <w:lang w:eastAsia="zh-CN"/>
        </w:rPr>
        <w:t>in NR-V2X</w:t>
      </w:r>
      <w:r>
        <w:rPr>
          <w:rFonts w:eastAsiaTheme="minorEastAsia"/>
          <w:bCs/>
          <w:lang w:eastAsia="zh-CN"/>
        </w:rPr>
        <w:t xml:space="preserve"> should be configurable</w:t>
      </w:r>
      <w:r w:rsidR="00E82C45">
        <w:rPr>
          <w:rFonts w:eastAsiaTheme="minorEastAsia"/>
          <w:bCs/>
          <w:lang w:eastAsia="zh-CN"/>
        </w:rPr>
        <w:t xml:space="preserve"> according to the </w:t>
      </w:r>
      <w:r w:rsidR="00823552">
        <w:rPr>
          <w:rFonts w:eastAsiaTheme="minorEastAsia"/>
          <w:bCs/>
          <w:lang w:eastAsia="zh-CN"/>
        </w:rPr>
        <w:t xml:space="preserve">supported </w:t>
      </w:r>
      <w:r w:rsidR="00CE71A9">
        <w:rPr>
          <w:rFonts w:eastAsiaTheme="minorEastAsia"/>
          <w:bCs/>
          <w:lang w:eastAsia="zh-CN"/>
        </w:rPr>
        <w:t xml:space="preserve">V2X </w:t>
      </w:r>
      <w:r w:rsidR="00020323">
        <w:rPr>
          <w:rFonts w:eastAsiaTheme="minorEastAsia"/>
          <w:bCs/>
          <w:lang w:eastAsia="zh-CN"/>
        </w:rPr>
        <w:t xml:space="preserve">service </w:t>
      </w:r>
      <w:r w:rsidR="006A074F">
        <w:rPr>
          <w:rFonts w:eastAsiaTheme="minorEastAsia"/>
          <w:bCs/>
          <w:lang w:eastAsia="zh-CN"/>
        </w:rPr>
        <w:t>in the scenario</w:t>
      </w:r>
      <w:r w:rsidR="00E82C45">
        <w:rPr>
          <w:rFonts w:eastAsiaTheme="minorEastAsia"/>
          <w:bCs/>
          <w:lang w:eastAsia="zh-CN"/>
        </w:rPr>
        <w:t>.</w:t>
      </w:r>
    </w:p>
    <w:p w14:paraId="287D3007" w14:textId="77777777" w:rsidR="001B2EC2" w:rsidRDefault="00BB4311">
      <w:pPr>
        <w:spacing w:after="120"/>
        <w:jc w:val="both"/>
        <w:rPr>
          <w:rFonts w:eastAsiaTheme="minorEastAsia"/>
          <w:b/>
          <w:bCs/>
          <w:i/>
          <w:lang w:eastAsia="zh-CN"/>
        </w:rPr>
      </w:pPr>
      <w:bookmarkStart w:id="64" w:name="OLE_LINK63"/>
      <w:bookmarkStart w:id="65" w:name="OLE_LINK64"/>
      <w:bookmarkStart w:id="66" w:name="OLE_LINK67"/>
      <w:r w:rsidRPr="000D5787">
        <w:rPr>
          <w:rFonts w:eastAsiaTheme="minorEastAsia"/>
          <w:b/>
          <w:bCs/>
          <w:i/>
          <w:lang w:eastAsia="zh-CN"/>
        </w:rPr>
        <w:t xml:space="preserve">Proposal </w:t>
      </w:r>
      <w:r w:rsidR="00AC4D6C">
        <w:rPr>
          <w:rFonts w:eastAsiaTheme="minorEastAsia"/>
          <w:b/>
          <w:bCs/>
          <w:i/>
          <w:lang w:eastAsia="zh-CN"/>
        </w:rPr>
        <w:t>2</w:t>
      </w:r>
      <w:r w:rsidR="00176F96" w:rsidRPr="000D5787">
        <w:rPr>
          <w:rFonts w:eastAsiaTheme="minorEastAsia"/>
          <w:b/>
          <w:bCs/>
          <w:i/>
          <w:lang w:eastAsia="zh-CN"/>
        </w:rPr>
        <w:t xml:space="preserve">: </w:t>
      </w:r>
      <w:r w:rsidR="000943C4" w:rsidRPr="000D5787">
        <w:rPr>
          <w:rFonts w:eastAsiaTheme="minorEastAsia"/>
          <w:b/>
          <w:bCs/>
          <w:i/>
          <w:lang w:eastAsia="zh-CN"/>
        </w:rPr>
        <w:t xml:space="preserve">The </w:t>
      </w:r>
      <w:r w:rsidR="000928EB" w:rsidRPr="000D5787">
        <w:rPr>
          <w:b/>
          <w:bCs/>
          <w:i/>
          <w:lang w:eastAsia="zh-CN"/>
        </w:rPr>
        <w:t>duration</w:t>
      </w:r>
      <w:r w:rsidR="000928EB" w:rsidRPr="000D5787">
        <w:rPr>
          <w:rFonts w:eastAsia="宋体"/>
          <w:b/>
          <w:bCs/>
          <w:i/>
          <w:lang w:eastAsia="zh-CN"/>
        </w:rPr>
        <w:t xml:space="preserve"> </w:t>
      </w:r>
      <w:bookmarkStart w:id="67" w:name="OLE_LINK68"/>
      <w:bookmarkStart w:id="68" w:name="OLE_LINK73"/>
      <w:r w:rsidR="000928EB" w:rsidRPr="000D5787">
        <w:rPr>
          <w:rFonts w:eastAsia="宋体"/>
          <w:b/>
          <w:bCs/>
          <w:i/>
          <w:lang w:eastAsia="zh-CN"/>
        </w:rPr>
        <w:t>of the sensing</w:t>
      </w:r>
      <w:r w:rsidR="000928EB" w:rsidRPr="000D5787">
        <w:rPr>
          <w:b/>
          <w:bCs/>
          <w:i/>
          <w:lang w:eastAsia="zh-CN"/>
        </w:rPr>
        <w:t xml:space="preserve"> window</w:t>
      </w:r>
      <w:bookmarkEnd w:id="67"/>
      <w:bookmarkEnd w:id="68"/>
      <w:r w:rsidR="000928EB" w:rsidRPr="000D5787">
        <w:rPr>
          <w:b/>
          <w:bCs/>
          <w:i/>
          <w:lang w:eastAsia="zh-CN"/>
        </w:rPr>
        <w:t xml:space="preserve"> </w:t>
      </w:r>
      <w:r w:rsidR="000928EB" w:rsidRPr="000D5787">
        <w:rPr>
          <w:rFonts w:eastAsiaTheme="minorEastAsia"/>
          <w:b/>
          <w:bCs/>
          <w:i/>
          <w:lang w:eastAsia="zh-CN"/>
        </w:rPr>
        <w:t>in NR-V2X should be configurable according to the supported V2X service types in the scenario</w:t>
      </w:r>
      <w:r w:rsidR="00D84F0A" w:rsidRPr="000D5787">
        <w:rPr>
          <w:rFonts w:eastAsiaTheme="minorEastAsia"/>
          <w:b/>
          <w:bCs/>
          <w:i/>
          <w:lang w:eastAsia="zh-CN"/>
        </w:rPr>
        <w:t>.</w:t>
      </w:r>
    </w:p>
    <w:bookmarkEnd w:id="64"/>
    <w:bookmarkEnd w:id="65"/>
    <w:bookmarkEnd w:id="66"/>
    <w:p w14:paraId="65A84898" w14:textId="77777777" w:rsidR="008B09C6" w:rsidRPr="005E3716" w:rsidRDefault="008B09C6" w:rsidP="00923CF7">
      <w:pPr>
        <w:pStyle w:val="af2"/>
        <w:numPr>
          <w:ilvl w:val="0"/>
          <w:numId w:val="15"/>
        </w:numPr>
        <w:spacing w:after="120"/>
        <w:ind w:firstLineChars="0"/>
        <w:jc w:val="both"/>
        <w:rPr>
          <w:rFonts w:ascii="Times New Roman" w:eastAsiaTheme="minorEastAsia" w:hAnsi="Times New Roman"/>
          <w:b/>
          <w:bCs/>
          <w:i/>
          <w:sz w:val="20"/>
          <w:szCs w:val="20"/>
          <w:lang w:eastAsia="zh-CN"/>
        </w:rPr>
      </w:pPr>
      <w:r w:rsidRPr="005E3716">
        <w:rPr>
          <w:rFonts w:ascii="Times New Roman" w:eastAsiaTheme="minorEastAsia" w:hAnsi="Times New Roman"/>
          <w:b/>
          <w:bCs/>
          <w:i/>
          <w:sz w:val="20"/>
          <w:szCs w:val="20"/>
          <w:lang w:eastAsia="zh-CN"/>
        </w:rPr>
        <w:t>P</w:t>
      </w:r>
      <w:r w:rsidRPr="005E3716">
        <w:rPr>
          <w:rFonts w:ascii="Times New Roman" w:eastAsiaTheme="minorEastAsia" w:hAnsi="Times New Roman" w:hint="eastAsia"/>
          <w:b/>
          <w:bCs/>
          <w:i/>
          <w:sz w:val="20"/>
          <w:szCs w:val="20"/>
          <w:lang w:eastAsia="zh-CN"/>
        </w:rPr>
        <w:t xml:space="preserve">eriodic </w:t>
      </w:r>
      <w:r w:rsidRPr="005E3716">
        <w:rPr>
          <w:rFonts w:ascii="Times New Roman" w:eastAsiaTheme="minorEastAsia" w:hAnsi="Times New Roman"/>
          <w:b/>
          <w:bCs/>
          <w:i/>
          <w:sz w:val="20"/>
          <w:szCs w:val="20"/>
          <w:lang w:eastAsia="zh-CN"/>
        </w:rPr>
        <w:t>services: T</w:t>
      </w:r>
      <w:r w:rsidRPr="005E3716">
        <w:rPr>
          <w:rFonts w:ascii="Times New Roman" w:eastAsiaTheme="minorEastAsia" w:hAnsi="Times New Roman" w:hint="eastAsia"/>
          <w:b/>
          <w:bCs/>
          <w:i/>
          <w:sz w:val="20"/>
          <w:szCs w:val="20"/>
          <w:lang w:eastAsia="zh-CN"/>
        </w:rPr>
        <w:t xml:space="preserve">he longest </w:t>
      </w:r>
      <w:r w:rsidRPr="005E3716">
        <w:rPr>
          <w:rFonts w:ascii="Times New Roman" w:eastAsiaTheme="minorEastAsia" w:hAnsi="Times New Roman"/>
          <w:b/>
          <w:bCs/>
          <w:i/>
          <w:sz w:val="20"/>
          <w:szCs w:val="20"/>
          <w:lang w:eastAsia="zh-CN"/>
        </w:rPr>
        <w:t>period of the periodic services.</w:t>
      </w:r>
    </w:p>
    <w:p w14:paraId="03F5D713" w14:textId="255C459C" w:rsidR="00E74109" w:rsidRPr="005E3716" w:rsidRDefault="00E74109" w:rsidP="00923CF7">
      <w:pPr>
        <w:pStyle w:val="af2"/>
        <w:numPr>
          <w:ilvl w:val="0"/>
          <w:numId w:val="15"/>
        </w:numPr>
        <w:spacing w:after="120"/>
        <w:ind w:firstLineChars="0"/>
        <w:jc w:val="both"/>
        <w:rPr>
          <w:rFonts w:ascii="Times New Roman" w:eastAsiaTheme="minorEastAsia" w:hAnsi="Times New Roman"/>
          <w:b/>
          <w:bCs/>
          <w:i/>
          <w:sz w:val="20"/>
          <w:szCs w:val="20"/>
          <w:lang w:eastAsia="zh-CN"/>
        </w:rPr>
      </w:pPr>
      <w:r w:rsidRPr="005E3716">
        <w:rPr>
          <w:rFonts w:ascii="Times New Roman" w:eastAsiaTheme="minorEastAsia" w:hAnsi="Times New Roman"/>
          <w:b/>
          <w:bCs/>
          <w:i/>
          <w:sz w:val="20"/>
          <w:szCs w:val="20"/>
          <w:lang w:eastAsia="zh-CN"/>
        </w:rPr>
        <w:t xml:space="preserve">Aperiodic services: </w:t>
      </w:r>
      <w:r w:rsidR="00255D13">
        <w:rPr>
          <w:rFonts w:ascii="Times New Roman" w:eastAsiaTheme="minorEastAsia" w:hAnsi="Times New Roman"/>
          <w:b/>
          <w:bCs/>
          <w:i/>
          <w:sz w:val="20"/>
          <w:szCs w:val="20"/>
          <w:lang w:eastAsia="zh-CN"/>
        </w:rPr>
        <w:t>V</w:t>
      </w:r>
      <w:r w:rsidR="00544D9E">
        <w:rPr>
          <w:rFonts w:ascii="Times New Roman" w:eastAsiaTheme="minorEastAsia" w:hAnsi="Times New Roman"/>
          <w:b/>
          <w:bCs/>
          <w:i/>
          <w:sz w:val="20"/>
          <w:szCs w:val="20"/>
          <w:lang w:eastAsia="zh-CN"/>
        </w:rPr>
        <w:t xml:space="preserve">ariation of traffic arrival </w:t>
      </w:r>
      <w:r w:rsidRPr="005E3716">
        <w:rPr>
          <w:rFonts w:ascii="Times New Roman" w:eastAsiaTheme="minorEastAsia" w:hAnsi="Times New Roman"/>
          <w:b/>
          <w:bCs/>
          <w:i/>
          <w:sz w:val="20"/>
          <w:szCs w:val="20"/>
          <w:lang w:eastAsia="zh-CN"/>
        </w:rPr>
        <w:t>and the latency.</w:t>
      </w:r>
    </w:p>
    <w:p w14:paraId="09489DF1" w14:textId="5FE73974" w:rsidR="00E74109" w:rsidRDefault="00E74109" w:rsidP="00923CF7">
      <w:pPr>
        <w:pStyle w:val="af2"/>
        <w:numPr>
          <w:ilvl w:val="0"/>
          <w:numId w:val="15"/>
        </w:numPr>
        <w:spacing w:after="120"/>
        <w:ind w:firstLineChars="0"/>
        <w:jc w:val="both"/>
        <w:rPr>
          <w:rFonts w:ascii="Times New Roman" w:eastAsiaTheme="minorEastAsia" w:hAnsi="Times New Roman"/>
          <w:b/>
          <w:bCs/>
          <w:i/>
          <w:sz w:val="20"/>
          <w:szCs w:val="20"/>
          <w:lang w:eastAsia="zh-CN"/>
        </w:rPr>
      </w:pPr>
      <w:r w:rsidRPr="005E3716">
        <w:rPr>
          <w:rFonts w:ascii="Times New Roman" w:eastAsiaTheme="minorEastAsia" w:hAnsi="Times New Roman"/>
          <w:b/>
          <w:bCs/>
          <w:i/>
          <w:sz w:val="20"/>
          <w:szCs w:val="20"/>
          <w:lang w:eastAsia="zh-CN"/>
        </w:rPr>
        <w:t xml:space="preserve">Mixed services: </w:t>
      </w:r>
      <w:r w:rsidR="00255D13">
        <w:rPr>
          <w:rFonts w:ascii="Times New Roman" w:eastAsiaTheme="minorEastAsia" w:hAnsi="Times New Roman"/>
          <w:b/>
          <w:bCs/>
          <w:i/>
          <w:sz w:val="20"/>
          <w:szCs w:val="20"/>
          <w:lang w:eastAsia="zh-CN"/>
        </w:rPr>
        <w:t>T</w:t>
      </w:r>
      <w:r w:rsidR="005E3716" w:rsidRPr="005E3716">
        <w:rPr>
          <w:rFonts w:ascii="Times New Roman" w:eastAsiaTheme="minorEastAsia" w:hAnsi="Times New Roman"/>
          <w:b/>
          <w:bCs/>
          <w:i/>
          <w:sz w:val="20"/>
          <w:szCs w:val="20"/>
          <w:lang w:eastAsia="zh-CN"/>
        </w:rPr>
        <w:t>he maximum duration of the sensing window defined by the periodic or the aperiodic services should be configured</w:t>
      </w:r>
      <w:r w:rsidR="001463F6">
        <w:rPr>
          <w:rFonts w:ascii="Times New Roman" w:eastAsiaTheme="minorEastAsia" w:hAnsi="Times New Roman"/>
          <w:b/>
          <w:bCs/>
          <w:i/>
          <w:sz w:val="20"/>
          <w:szCs w:val="20"/>
          <w:lang w:eastAsia="zh-CN"/>
        </w:rPr>
        <w:t>.</w:t>
      </w:r>
    </w:p>
    <w:p w14:paraId="41DFD635" w14:textId="77777777" w:rsidR="00A67B60" w:rsidRDefault="00A67B60" w:rsidP="00A67B60">
      <w:pPr>
        <w:spacing w:after="120"/>
        <w:jc w:val="both"/>
        <w:rPr>
          <w:rFonts w:eastAsiaTheme="minorEastAsia"/>
          <w:b/>
          <w:bCs/>
          <w:i/>
          <w:lang w:eastAsia="zh-CN"/>
        </w:rPr>
      </w:pPr>
      <w:r w:rsidRPr="000D5787">
        <w:rPr>
          <w:rFonts w:eastAsiaTheme="minorEastAsia"/>
          <w:b/>
          <w:bCs/>
          <w:i/>
          <w:lang w:eastAsia="zh-CN"/>
        </w:rPr>
        <w:t xml:space="preserve">Proposal </w:t>
      </w:r>
      <w:r>
        <w:rPr>
          <w:rFonts w:eastAsiaTheme="minorEastAsia"/>
          <w:b/>
          <w:bCs/>
          <w:i/>
          <w:lang w:eastAsia="zh-CN"/>
        </w:rPr>
        <w:t>3</w:t>
      </w:r>
      <w:r w:rsidRPr="000D5787">
        <w:rPr>
          <w:rFonts w:eastAsiaTheme="minorEastAsia"/>
          <w:b/>
          <w:bCs/>
          <w:i/>
          <w:lang w:eastAsia="zh-CN"/>
        </w:rPr>
        <w:t>:</w:t>
      </w:r>
      <w:r>
        <w:rPr>
          <w:rFonts w:eastAsiaTheme="minorEastAsia"/>
          <w:b/>
          <w:bCs/>
          <w:i/>
          <w:lang w:eastAsia="zh-CN"/>
        </w:rPr>
        <w:t xml:space="preserve"> T0 can be calculated </w:t>
      </w:r>
      <w:r w:rsidR="00E35E0F">
        <w:rPr>
          <w:rFonts w:eastAsiaTheme="minorEastAsia"/>
          <w:b/>
          <w:bCs/>
          <w:i/>
          <w:lang w:eastAsia="zh-CN"/>
        </w:rPr>
        <w:t xml:space="preserve">as the difference of the </w:t>
      </w:r>
      <w:r>
        <w:rPr>
          <w:rFonts w:eastAsiaTheme="minorEastAsia"/>
          <w:b/>
          <w:bCs/>
          <w:i/>
          <w:lang w:eastAsia="zh-CN"/>
        </w:rPr>
        <w:t>duration</w:t>
      </w:r>
      <w:r w:rsidRPr="00A67B60">
        <w:rPr>
          <w:rFonts w:eastAsia="宋体"/>
          <w:b/>
          <w:bCs/>
          <w:i/>
          <w:lang w:eastAsia="zh-CN"/>
        </w:rPr>
        <w:t xml:space="preserve"> </w:t>
      </w:r>
      <w:r w:rsidRPr="000D5787">
        <w:rPr>
          <w:rFonts w:eastAsia="宋体"/>
          <w:b/>
          <w:bCs/>
          <w:i/>
          <w:lang w:eastAsia="zh-CN"/>
        </w:rPr>
        <w:t>of the sensing</w:t>
      </w:r>
      <w:r w:rsidRPr="000D5787">
        <w:rPr>
          <w:b/>
          <w:bCs/>
          <w:i/>
          <w:lang w:eastAsia="zh-CN"/>
        </w:rPr>
        <w:t xml:space="preserve"> window</w:t>
      </w:r>
      <w:r>
        <w:rPr>
          <w:b/>
          <w:bCs/>
          <w:i/>
          <w:lang w:eastAsia="zh-CN"/>
        </w:rPr>
        <w:t xml:space="preserve"> and </w:t>
      </w:r>
      <w:r w:rsidRPr="00304E0F">
        <w:rPr>
          <w:b/>
          <w:i/>
          <w:lang w:val="en-GB" w:eastAsia="ko-KR"/>
        </w:rPr>
        <w:t>T</w:t>
      </w:r>
      <w:r w:rsidRPr="00304E0F">
        <w:rPr>
          <w:b/>
          <w:i/>
          <w:vertAlign w:val="subscript"/>
          <w:lang w:val="en-GB" w:eastAsia="ko-KR"/>
        </w:rPr>
        <w:t>proc,0</w:t>
      </w:r>
      <w:r>
        <w:rPr>
          <w:rFonts w:eastAsiaTheme="minorEastAsia"/>
          <w:b/>
          <w:bCs/>
          <w:i/>
          <w:lang w:eastAsia="zh-CN"/>
        </w:rPr>
        <w:t xml:space="preserve"> </w:t>
      </w:r>
      <w:r w:rsidRPr="000D5787">
        <w:rPr>
          <w:rFonts w:eastAsiaTheme="minorEastAsia"/>
          <w:b/>
          <w:bCs/>
          <w:i/>
          <w:lang w:eastAsia="zh-CN"/>
        </w:rPr>
        <w:t>.</w:t>
      </w:r>
    </w:p>
    <w:p w14:paraId="432976D0" w14:textId="77777777" w:rsidR="00A67B60" w:rsidRPr="000D5787" w:rsidRDefault="00A67B60" w:rsidP="000D5787">
      <w:pPr>
        <w:spacing w:after="120"/>
        <w:ind w:left="50"/>
        <w:jc w:val="both"/>
        <w:rPr>
          <w:rFonts w:eastAsiaTheme="minorEastAsia"/>
          <w:b/>
          <w:bCs/>
          <w:lang w:eastAsia="zh-CN"/>
        </w:rPr>
      </w:pPr>
    </w:p>
    <w:p w14:paraId="28BFCEF3" w14:textId="365AFB4C" w:rsidR="0077276E" w:rsidRPr="002D436A" w:rsidRDefault="0089016E" w:rsidP="002D436A">
      <w:pPr>
        <w:pStyle w:val="2"/>
        <w:jc w:val="both"/>
        <w:rPr>
          <w:rFonts w:ascii="Times New Roman" w:eastAsiaTheme="minorEastAsia" w:hAnsi="Times New Roman"/>
          <w:lang w:eastAsia="zh-CN"/>
        </w:rPr>
      </w:pPr>
      <w:bookmarkStart w:id="69" w:name="_Ref23951437"/>
      <w:bookmarkStart w:id="70" w:name="OLE_LINK47"/>
      <w:bookmarkStart w:id="71" w:name="OLE_LINK48"/>
      <w:r>
        <w:rPr>
          <w:rFonts w:eastAsia="宋体"/>
          <w:noProof/>
          <w:lang w:eastAsia="zh-CN"/>
        </w:rPr>
        <mc:AlternateContent>
          <mc:Choice Requires="wps">
            <w:drawing>
              <wp:anchor distT="45720" distB="45720" distL="114300" distR="114300" simplePos="0" relativeHeight="251675648" behindDoc="0" locked="0" layoutInCell="1" allowOverlap="1" wp14:anchorId="5333D114" wp14:editId="68DE61CE">
                <wp:simplePos x="0" y="0"/>
                <wp:positionH relativeFrom="column">
                  <wp:posOffset>-6350</wp:posOffset>
                </wp:positionH>
                <wp:positionV relativeFrom="paragraph">
                  <wp:posOffset>610870</wp:posOffset>
                </wp:positionV>
                <wp:extent cx="5631815" cy="1717675"/>
                <wp:effectExtent l="0" t="0" r="26035" b="15875"/>
                <wp:wrapSquare wrapText="bothSides"/>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1815" cy="1717675"/>
                        </a:xfrm>
                        <a:prstGeom prst="rect">
                          <a:avLst/>
                        </a:prstGeom>
                        <a:solidFill>
                          <a:srgbClr val="FFFFFF">
                            <a:alpha val="0"/>
                          </a:srgbClr>
                        </a:solidFill>
                        <a:ln w="9525">
                          <a:solidFill>
                            <a:srgbClr val="000000"/>
                          </a:solidFill>
                          <a:miter lim="800000"/>
                          <a:headEnd/>
                          <a:tailEnd/>
                        </a:ln>
                      </wps:spPr>
                      <wps:txbx>
                        <w:txbxContent>
                          <w:p w14:paraId="3EA98123" w14:textId="77777777" w:rsidR="00015BB4" w:rsidRPr="00E475EF" w:rsidRDefault="00015BB4" w:rsidP="000F32A3">
                            <w:r w:rsidRPr="00E475EF">
                              <w:rPr>
                                <w:highlight w:val="green"/>
                              </w:rPr>
                              <w:t>Agreements</w:t>
                            </w:r>
                            <w:r w:rsidRPr="00E475EF">
                              <w:t>:</w:t>
                            </w:r>
                          </w:p>
                          <w:p w14:paraId="07CBEB5E" w14:textId="77777777" w:rsidR="00015BB4" w:rsidRPr="00E475EF" w:rsidRDefault="00015BB4" w:rsidP="00923CF7">
                            <w:pPr>
                              <w:pStyle w:val="af2"/>
                              <w:numPr>
                                <w:ilvl w:val="0"/>
                                <w:numId w:val="8"/>
                              </w:numPr>
                              <w:ind w:firstLineChars="0"/>
                              <w:jc w:val="both"/>
                              <w:rPr>
                                <w:rFonts w:ascii="Times New Roman" w:hAnsi="Times New Roman"/>
                                <w:sz w:val="20"/>
                                <w:szCs w:val="20"/>
                              </w:rPr>
                            </w:pPr>
                            <w:r w:rsidRPr="00E475EF">
                              <w:rPr>
                                <w:rFonts w:ascii="Times New Roman" w:hAnsi="Times New Roman"/>
                                <w:sz w:val="20"/>
                                <w:szCs w:val="20"/>
                              </w:rPr>
                              <w:t>Resource (re-)selection procedure supports re-evaluation of Step 1 and Step 2 before transmission of SCI with reservation</w:t>
                            </w:r>
                          </w:p>
                          <w:p w14:paraId="35112BD9" w14:textId="77777777" w:rsidR="00015BB4" w:rsidRPr="00E475EF" w:rsidRDefault="00015BB4" w:rsidP="00923CF7">
                            <w:pPr>
                              <w:pStyle w:val="af2"/>
                              <w:numPr>
                                <w:ilvl w:val="1"/>
                                <w:numId w:val="8"/>
                              </w:numPr>
                              <w:ind w:firstLineChars="0"/>
                              <w:jc w:val="both"/>
                              <w:rPr>
                                <w:rFonts w:ascii="Times New Roman" w:hAnsi="Times New Roman"/>
                                <w:sz w:val="20"/>
                                <w:szCs w:val="20"/>
                              </w:rPr>
                            </w:pPr>
                            <w:bookmarkStart w:id="72" w:name="OLE_LINK77"/>
                            <w:bookmarkStart w:id="73" w:name="OLE_LINK78"/>
                            <w:r w:rsidRPr="00E475EF">
                              <w:rPr>
                                <w:rFonts w:ascii="Times New Roman" w:hAnsi="Times New Roman"/>
                                <w:sz w:val="20"/>
                                <w:szCs w:val="20"/>
                              </w:rPr>
                              <w:t>The re-evaluation of the (re-)selection procedure for a resource reservation signalled in a moment ‘m’</w:t>
                            </w:r>
                            <w:bookmarkEnd w:id="72"/>
                            <w:bookmarkEnd w:id="73"/>
                            <w:r w:rsidRPr="00E475EF">
                              <w:rPr>
                                <w:rFonts w:ascii="Times New Roman" w:hAnsi="Times New Roman"/>
                                <w:sz w:val="20"/>
                                <w:szCs w:val="20"/>
                              </w:rPr>
                              <w:t xml:space="preserve"> </w:t>
                            </w:r>
                            <w:r w:rsidRPr="000F32A3">
                              <w:rPr>
                                <w:rFonts w:ascii="Times New Roman" w:hAnsi="Times New Roman"/>
                                <w:sz w:val="20"/>
                                <w:szCs w:val="20"/>
                              </w:rPr>
                              <w:t>is not required to</w:t>
                            </w:r>
                            <w:r w:rsidRPr="00E475EF">
                              <w:rPr>
                                <w:rFonts w:ascii="Times New Roman" w:hAnsi="Times New Roman"/>
                                <w:sz w:val="20"/>
                                <w:szCs w:val="20"/>
                              </w:rPr>
                              <w:t xml:space="preserve"> be triggered at moment &gt; ‘m – T3’ (i.e. resource reselection processing time needs to be ensured)</w:t>
                            </w:r>
                          </w:p>
                          <w:p w14:paraId="6ECBEE3C" w14:textId="77777777" w:rsidR="00015BB4" w:rsidRPr="00E475EF" w:rsidRDefault="00015BB4" w:rsidP="00923CF7">
                            <w:pPr>
                              <w:pStyle w:val="af2"/>
                              <w:numPr>
                                <w:ilvl w:val="1"/>
                                <w:numId w:val="8"/>
                              </w:numPr>
                              <w:ind w:firstLineChars="0"/>
                              <w:jc w:val="both"/>
                              <w:rPr>
                                <w:rFonts w:ascii="Times New Roman" w:hAnsi="Times New Roman"/>
                                <w:sz w:val="20"/>
                                <w:szCs w:val="20"/>
                              </w:rPr>
                            </w:pPr>
                            <w:r w:rsidRPr="00E475EF">
                              <w:rPr>
                                <w:rFonts w:ascii="Times New Roman" w:hAnsi="Times New Roman"/>
                                <w:sz w:val="20"/>
                                <w:szCs w:val="20"/>
                              </w:rPr>
                              <w:t xml:space="preserve">FFS condition to </w:t>
                            </w:r>
                            <w:bookmarkStart w:id="74" w:name="OLE_LINK101"/>
                            <w:bookmarkStart w:id="75" w:name="OLE_LINK102"/>
                            <w:r w:rsidRPr="00E475EF">
                              <w:rPr>
                                <w:rFonts w:ascii="Times New Roman" w:hAnsi="Times New Roman"/>
                                <w:sz w:val="20"/>
                                <w:szCs w:val="20"/>
                              </w:rPr>
                              <w:t>change resource(s) from previous iteration to resource(s) from current iteration</w:t>
                            </w:r>
                          </w:p>
                          <w:bookmarkEnd w:id="74"/>
                          <w:bookmarkEnd w:id="75"/>
                          <w:p w14:paraId="207F5BCD" w14:textId="77777777" w:rsidR="00015BB4" w:rsidRPr="00E475EF" w:rsidRDefault="00015BB4" w:rsidP="00923CF7">
                            <w:pPr>
                              <w:pStyle w:val="af2"/>
                              <w:numPr>
                                <w:ilvl w:val="1"/>
                                <w:numId w:val="8"/>
                              </w:numPr>
                              <w:ind w:firstLineChars="0"/>
                              <w:jc w:val="both"/>
                              <w:rPr>
                                <w:rFonts w:ascii="Times New Roman" w:hAnsi="Times New Roman"/>
                                <w:sz w:val="20"/>
                                <w:szCs w:val="20"/>
                              </w:rPr>
                            </w:pPr>
                            <w:r w:rsidRPr="00E475EF">
                              <w:rPr>
                                <w:rFonts w:ascii="Times New Roman" w:hAnsi="Times New Roman"/>
                                <w:sz w:val="20"/>
                                <w:szCs w:val="20"/>
                              </w:rPr>
                              <w:t>FFS relationship of T1 and T3, if any</w:t>
                            </w:r>
                          </w:p>
                          <w:p w14:paraId="50F17F72" w14:textId="77777777" w:rsidR="00015BB4" w:rsidRPr="00E475EF" w:rsidRDefault="00015BB4" w:rsidP="00923CF7">
                            <w:pPr>
                              <w:pStyle w:val="af2"/>
                              <w:numPr>
                                <w:ilvl w:val="1"/>
                                <w:numId w:val="8"/>
                              </w:numPr>
                              <w:ind w:firstLineChars="0"/>
                              <w:jc w:val="both"/>
                              <w:rPr>
                                <w:rFonts w:ascii="Times New Roman" w:hAnsi="Times New Roman"/>
                                <w:sz w:val="20"/>
                                <w:szCs w:val="20"/>
                              </w:rPr>
                            </w:pPr>
                            <w:bookmarkStart w:id="76" w:name="OLE_LINK103"/>
                            <w:bookmarkStart w:id="77" w:name="OLE_LINK104"/>
                            <w:r w:rsidRPr="00E475EF">
                              <w:rPr>
                                <w:rFonts w:ascii="Times New Roman" w:hAnsi="Times New Roman"/>
                                <w:sz w:val="20"/>
                                <w:szCs w:val="20"/>
                              </w:rPr>
                              <w:t>FFS whether to handle it differently for blind and feedback-based retransmission resources</w:t>
                            </w:r>
                          </w:p>
                          <w:bookmarkEnd w:id="76"/>
                          <w:bookmarkEnd w:id="77"/>
                          <w:p w14:paraId="5BB30630" w14:textId="77777777" w:rsidR="00015BB4" w:rsidRPr="003F0BEA" w:rsidRDefault="00015BB4" w:rsidP="000F32A3">
                            <w:pPr>
                              <w:spacing w:before="100" w:beforeAutospacing="1" w:after="100" w:afterAutospacing="1"/>
                              <w:rPr>
                                <w:lang w:val="en-GB" w:eastAsia="ko-KR"/>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文本框 6" o:spid="_x0000_s1031" type="#_x0000_t202" style="position:absolute;left:0;text-align:left;margin-left:-.5pt;margin-top:48.1pt;width:443.45pt;height:135.25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">
                <v:fill opacity="0"/>
                <v:textbox>
                  <w:txbxContent>
                    <w:p w14:paraId="3EA98123" w14:textId="77777777" w:rsidR="00015BB4" w:rsidRPr="00E475EF" w:rsidRDefault="00015BB4" w:rsidP="000F32A3">
                      <w:r w:rsidRPr="00E475EF">
                        <w:rPr>
                          <w:highlight w:val="green"/>
                        </w:rPr>
                        <w:t>Agreements</w:t>
                      </w:r>
                      <w:r w:rsidRPr="00E475EF">
                        <w:t>:</w:t>
                      </w:r>
                    </w:p>
                    <w:p w14:paraId="07CBEB5E" w14:textId="77777777" w:rsidR="00015BB4" w:rsidRPr="00E475EF" w:rsidRDefault="00015BB4" w:rsidP="00923CF7">
                      <w:pPr>
                        <w:pStyle w:val="af2"/>
                        <w:numPr>
                          <w:ilvl w:val="0"/>
                          <w:numId w:val="8"/>
                        </w:numPr>
                        <w:ind w:firstLineChars="0"/>
                        <w:jc w:val="both"/>
                        <w:rPr>
                          <w:rFonts w:ascii="Times New Roman" w:hAnsi="Times New Roman"/>
                          <w:sz w:val="20"/>
                          <w:szCs w:val="20"/>
                        </w:rPr>
                      </w:pPr>
                      <w:r w:rsidRPr="00E475EF">
                        <w:rPr>
                          <w:rFonts w:ascii="Times New Roman" w:hAnsi="Times New Roman"/>
                          <w:sz w:val="20"/>
                          <w:szCs w:val="20"/>
                        </w:rPr>
                        <w:t>Resource (re-)selection procedure supports re-evaluation of Step 1 and Step 2 before transmission of SCI with reservation</w:t>
                      </w:r>
                    </w:p>
                    <w:p w14:paraId="35112BD9" w14:textId="77777777" w:rsidR="00015BB4" w:rsidRPr="00E475EF" w:rsidRDefault="00015BB4" w:rsidP="00923CF7">
                      <w:pPr>
                        <w:pStyle w:val="af2"/>
                        <w:numPr>
                          <w:ilvl w:val="1"/>
                          <w:numId w:val="8"/>
                        </w:numPr>
                        <w:ind w:firstLineChars="0"/>
                        <w:jc w:val="both"/>
                        <w:rPr>
                          <w:rFonts w:ascii="Times New Roman" w:hAnsi="Times New Roman"/>
                          <w:sz w:val="20"/>
                          <w:szCs w:val="20"/>
                        </w:rPr>
                      </w:pPr>
                      <w:bookmarkStart w:id="78" w:name="OLE_LINK77"/>
                      <w:bookmarkStart w:id="79" w:name="OLE_LINK78"/>
                      <w:r w:rsidRPr="00E475EF">
                        <w:rPr>
                          <w:rFonts w:ascii="Times New Roman" w:hAnsi="Times New Roman"/>
                          <w:sz w:val="20"/>
                          <w:szCs w:val="20"/>
                        </w:rPr>
                        <w:t>The re-evaluation of the (re-)selection procedure for a resource reservation signalled in a moment ‘m’</w:t>
                      </w:r>
                      <w:bookmarkEnd w:id="78"/>
                      <w:bookmarkEnd w:id="79"/>
                      <w:r w:rsidRPr="00E475EF">
                        <w:rPr>
                          <w:rFonts w:ascii="Times New Roman" w:hAnsi="Times New Roman"/>
                          <w:sz w:val="20"/>
                          <w:szCs w:val="20"/>
                        </w:rPr>
                        <w:t xml:space="preserve"> </w:t>
                      </w:r>
                      <w:r w:rsidRPr="000F32A3">
                        <w:rPr>
                          <w:rFonts w:ascii="Times New Roman" w:hAnsi="Times New Roman"/>
                          <w:sz w:val="20"/>
                          <w:szCs w:val="20"/>
                        </w:rPr>
                        <w:t>is not required to</w:t>
                      </w:r>
                      <w:r w:rsidRPr="00E475EF">
                        <w:rPr>
                          <w:rFonts w:ascii="Times New Roman" w:hAnsi="Times New Roman"/>
                          <w:sz w:val="20"/>
                          <w:szCs w:val="20"/>
                        </w:rPr>
                        <w:t xml:space="preserve"> be triggered at moment &gt; ‘m – T3’ (i.e. resource reselection processing time needs to be ensured)</w:t>
                      </w:r>
                    </w:p>
                    <w:p w14:paraId="6ECBEE3C" w14:textId="77777777" w:rsidR="00015BB4" w:rsidRPr="00E475EF" w:rsidRDefault="00015BB4" w:rsidP="00923CF7">
                      <w:pPr>
                        <w:pStyle w:val="af2"/>
                        <w:numPr>
                          <w:ilvl w:val="1"/>
                          <w:numId w:val="8"/>
                        </w:numPr>
                        <w:ind w:firstLineChars="0"/>
                        <w:jc w:val="both"/>
                        <w:rPr>
                          <w:rFonts w:ascii="Times New Roman" w:hAnsi="Times New Roman"/>
                          <w:sz w:val="20"/>
                          <w:szCs w:val="20"/>
                        </w:rPr>
                      </w:pPr>
                      <w:r w:rsidRPr="00E475EF">
                        <w:rPr>
                          <w:rFonts w:ascii="Times New Roman" w:hAnsi="Times New Roman"/>
                          <w:sz w:val="20"/>
                          <w:szCs w:val="20"/>
                        </w:rPr>
                        <w:t xml:space="preserve">FFS condition to </w:t>
                      </w:r>
                      <w:bookmarkStart w:id="80" w:name="OLE_LINK101"/>
                      <w:bookmarkStart w:id="81" w:name="OLE_LINK102"/>
                      <w:r w:rsidRPr="00E475EF">
                        <w:rPr>
                          <w:rFonts w:ascii="Times New Roman" w:hAnsi="Times New Roman"/>
                          <w:sz w:val="20"/>
                          <w:szCs w:val="20"/>
                        </w:rPr>
                        <w:t>change resource(s) from previous iteration to resource(s) from current iteration</w:t>
                      </w:r>
                    </w:p>
                    <w:bookmarkEnd w:id="80"/>
                    <w:bookmarkEnd w:id="81"/>
                    <w:p w14:paraId="207F5BCD" w14:textId="77777777" w:rsidR="00015BB4" w:rsidRPr="00E475EF" w:rsidRDefault="00015BB4" w:rsidP="00923CF7">
                      <w:pPr>
                        <w:pStyle w:val="af2"/>
                        <w:numPr>
                          <w:ilvl w:val="1"/>
                          <w:numId w:val="8"/>
                        </w:numPr>
                        <w:ind w:firstLineChars="0"/>
                        <w:jc w:val="both"/>
                        <w:rPr>
                          <w:rFonts w:ascii="Times New Roman" w:hAnsi="Times New Roman"/>
                          <w:sz w:val="20"/>
                          <w:szCs w:val="20"/>
                        </w:rPr>
                      </w:pPr>
                      <w:r w:rsidRPr="00E475EF">
                        <w:rPr>
                          <w:rFonts w:ascii="Times New Roman" w:hAnsi="Times New Roman"/>
                          <w:sz w:val="20"/>
                          <w:szCs w:val="20"/>
                        </w:rPr>
                        <w:t>FFS relationship of T1 and T3, if any</w:t>
                      </w:r>
                    </w:p>
                    <w:p w14:paraId="50F17F72" w14:textId="77777777" w:rsidR="00015BB4" w:rsidRPr="00E475EF" w:rsidRDefault="00015BB4" w:rsidP="00923CF7">
                      <w:pPr>
                        <w:pStyle w:val="af2"/>
                        <w:numPr>
                          <w:ilvl w:val="1"/>
                          <w:numId w:val="8"/>
                        </w:numPr>
                        <w:ind w:firstLineChars="0"/>
                        <w:jc w:val="both"/>
                        <w:rPr>
                          <w:rFonts w:ascii="Times New Roman" w:hAnsi="Times New Roman"/>
                          <w:sz w:val="20"/>
                          <w:szCs w:val="20"/>
                        </w:rPr>
                      </w:pPr>
                      <w:bookmarkStart w:id="82" w:name="OLE_LINK103"/>
                      <w:bookmarkStart w:id="83" w:name="OLE_LINK104"/>
                      <w:r w:rsidRPr="00E475EF">
                        <w:rPr>
                          <w:rFonts w:ascii="Times New Roman" w:hAnsi="Times New Roman"/>
                          <w:sz w:val="20"/>
                          <w:szCs w:val="20"/>
                        </w:rPr>
                        <w:t>FFS whether to handle it differently for blind and feedback-based retransmission resources</w:t>
                      </w:r>
                    </w:p>
                    <w:bookmarkEnd w:id="82"/>
                    <w:bookmarkEnd w:id="83"/>
                    <w:p w14:paraId="5BB30630" w14:textId="77777777" w:rsidR="00015BB4" w:rsidRPr="003F0BEA" w:rsidRDefault="00015BB4" w:rsidP="000F32A3">
                      <w:pPr>
                        <w:spacing w:before="100" w:beforeAutospacing="1" w:after="100" w:afterAutospacing="1"/>
                        <w:rPr>
                          <w:lang w:val="en-GB" w:eastAsia="ko-KR"/>
                        </w:rPr>
                      </w:pPr>
                    </w:p>
                  </w:txbxContent>
                </v:textbox>
                <w10:wrap type="square"/>
              </v:shape>
            </w:pict>
          </mc:Fallback>
        </mc:AlternateContent>
      </w:r>
      <w:r w:rsidR="00691B01">
        <w:rPr>
          <w:rFonts w:ascii="Times New Roman" w:eastAsiaTheme="minorEastAsia" w:hAnsi="Times New Roman"/>
          <w:lang w:eastAsia="zh-CN"/>
        </w:rPr>
        <w:t xml:space="preserve">Resource re-selection </w:t>
      </w:r>
      <w:r w:rsidR="00F41FFF">
        <w:rPr>
          <w:rFonts w:ascii="Times New Roman" w:eastAsiaTheme="minorEastAsia" w:hAnsi="Times New Roman"/>
          <w:lang w:eastAsia="zh-CN"/>
        </w:rPr>
        <w:t>support</w:t>
      </w:r>
      <w:r w:rsidR="00600102">
        <w:rPr>
          <w:rFonts w:ascii="Times New Roman" w:eastAsiaTheme="minorEastAsia" w:hAnsi="Times New Roman"/>
          <w:lang w:eastAsia="zh-CN"/>
        </w:rPr>
        <w:t>s</w:t>
      </w:r>
      <w:r w:rsidR="00691B01">
        <w:rPr>
          <w:rFonts w:ascii="Times New Roman" w:eastAsiaTheme="minorEastAsia" w:hAnsi="Times New Roman"/>
          <w:lang w:eastAsia="zh-CN"/>
        </w:rPr>
        <w:t xml:space="preserve"> r</w:t>
      </w:r>
      <w:r w:rsidR="007F1A00" w:rsidRPr="002D436A">
        <w:rPr>
          <w:rFonts w:ascii="Times New Roman" w:eastAsiaTheme="minorEastAsia" w:hAnsi="Times New Roman" w:hint="eastAsia"/>
          <w:lang w:eastAsia="zh-CN"/>
        </w:rPr>
        <w:t>e-eva</w:t>
      </w:r>
      <w:r w:rsidR="00691B01">
        <w:rPr>
          <w:rFonts w:ascii="Times New Roman" w:eastAsiaTheme="minorEastAsia" w:hAnsi="Times New Roman"/>
          <w:lang w:eastAsia="zh-CN"/>
        </w:rPr>
        <w:t>luation</w:t>
      </w:r>
      <w:bookmarkEnd w:id="69"/>
    </w:p>
    <w:p w14:paraId="6172FB65" w14:textId="7623F176" w:rsidR="000F32A3" w:rsidRPr="000F32A3" w:rsidRDefault="0089016E" w:rsidP="003A5E9D">
      <w:pPr>
        <w:spacing w:after="120"/>
        <w:rPr>
          <w:rFonts w:eastAsiaTheme="minorEastAsia"/>
          <w:lang w:eastAsia="zh-CN"/>
        </w:rPr>
      </w:pPr>
      <w:bookmarkStart w:id="84" w:name="OLE_LINK123"/>
      <w:bookmarkStart w:id="85" w:name="OLE_LINK124"/>
      <w:bookmarkStart w:id="86" w:name="OLE_LINK69"/>
      <w:bookmarkEnd w:id="70"/>
      <w:bookmarkEnd w:id="71"/>
      <w:r>
        <w:rPr>
          <w:rFonts w:eastAsiaTheme="minorEastAsia"/>
          <w:bCs/>
          <w:noProof/>
          <w:lang w:eastAsia="zh-CN"/>
        </w:rPr>
        <mc:AlternateContent>
          <mc:Choice Requires="wps">
            <w:drawing>
              <wp:anchor distT="45720" distB="45720" distL="114300" distR="114300" simplePos="0" relativeHeight="251688960" behindDoc="0" locked="0" layoutInCell="1" allowOverlap="1" wp14:anchorId="05E8E0EF" wp14:editId="05179E63">
                <wp:simplePos x="0" y="0"/>
                <wp:positionH relativeFrom="column">
                  <wp:posOffset>3175</wp:posOffset>
                </wp:positionH>
                <wp:positionV relativeFrom="paragraph">
                  <wp:posOffset>2334260</wp:posOffset>
                </wp:positionV>
                <wp:extent cx="5631815" cy="1600200"/>
                <wp:effectExtent l="0" t="0" r="26035" b="19050"/>
                <wp:wrapSquare wrapText="bothSides"/>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1815" cy="1600200"/>
                        </a:xfrm>
                        <a:prstGeom prst="rect">
                          <a:avLst/>
                        </a:prstGeom>
                        <a:solidFill>
                          <a:srgbClr val="FFFFFF">
                            <a:alpha val="0"/>
                          </a:srgbClr>
                        </a:solidFill>
                        <a:ln w="9525">
                          <a:solidFill>
                            <a:srgbClr val="000000"/>
                          </a:solidFill>
                          <a:miter lim="800000"/>
                          <a:headEnd/>
                          <a:tailEnd/>
                        </a:ln>
                      </wps:spPr>
                      <wps:txbx>
                        <w:txbxContent>
                          <w:p w14:paraId="475C10B6" w14:textId="77777777" w:rsidR="00814484" w:rsidRDefault="00814484" w:rsidP="00814484">
                            <w:pPr>
                              <w:ind w:right="150"/>
                              <w:contextualSpacing/>
                              <w:rPr>
                                <w:lang w:eastAsia="ko-KR"/>
                              </w:rPr>
                            </w:pPr>
                            <w:r>
                              <w:rPr>
                                <w:lang w:eastAsia="ko-KR"/>
                              </w:rPr>
                              <w:t xml:space="preserve">For a given time instance n when resource (re-)selection and re-evaluation procedure is triggered </w:t>
                            </w:r>
                          </w:p>
                          <w:p w14:paraId="31F9EA1D" w14:textId="77777777" w:rsidR="00814484" w:rsidRDefault="00814484" w:rsidP="00814484">
                            <w:pPr>
                              <w:numPr>
                                <w:ilvl w:val="0"/>
                                <w:numId w:val="11"/>
                              </w:numPr>
                              <w:spacing w:before="100" w:beforeAutospacing="1" w:after="100" w:afterAutospacing="1"/>
                              <w:ind w:right="750"/>
                              <w:contextualSpacing/>
                              <w:rPr>
                                <w:lang w:val="en-GB" w:eastAsia="ko-KR"/>
                              </w:rPr>
                            </w:pPr>
                            <w:r>
                              <w:rPr>
                                <w:lang w:val="en-GB" w:eastAsia="ko-KR"/>
                              </w:rPr>
                              <w:t>The resource selection window starts at time instance (</w:t>
                            </w:r>
                            <w:r>
                              <w:rPr>
                                <w:lang w:eastAsia="ko-KR"/>
                              </w:rPr>
                              <w:t xml:space="preserve">n </w:t>
                            </w:r>
                            <w:r>
                              <w:rPr>
                                <w:lang w:val="en-GB" w:eastAsia="ko-KR"/>
                              </w:rPr>
                              <w:t xml:space="preserve">+ T1), T1 </w:t>
                            </w:r>
                            <w:r>
                              <w:rPr>
                                <w:lang w:eastAsia="ko-KR"/>
                              </w:rPr>
                              <w:t xml:space="preserve">≥ </w:t>
                            </w:r>
                            <w:r>
                              <w:rPr>
                                <w:lang w:val="en-GB" w:eastAsia="ko-KR"/>
                              </w:rPr>
                              <w:t>0 and ends at time instance (</w:t>
                            </w:r>
                            <w:r>
                              <w:rPr>
                                <w:lang w:eastAsia="ko-KR"/>
                              </w:rPr>
                              <w:t xml:space="preserve">n </w:t>
                            </w:r>
                            <w:r>
                              <w:rPr>
                                <w:lang w:val="en-GB" w:eastAsia="ko-KR"/>
                              </w:rPr>
                              <w:t xml:space="preserve">+ T2) </w:t>
                            </w:r>
                          </w:p>
                          <w:p w14:paraId="5B9725C3" w14:textId="77777777" w:rsidR="00814484" w:rsidRDefault="00814484" w:rsidP="00814484">
                            <w:pPr>
                              <w:numPr>
                                <w:ilvl w:val="1"/>
                                <w:numId w:val="11"/>
                              </w:numPr>
                              <w:spacing w:before="100" w:beforeAutospacing="1" w:after="100" w:afterAutospacing="1"/>
                              <w:ind w:right="2250"/>
                              <w:contextualSpacing/>
                              <w:rPr>
                                <w:lang w:eastAsia="ko-KR"/>
                              </w:rPr>
                            </w:pPr>
                            <w:r>
                              <w:rPr>
                                <w:lang w:val="en-GB" w:eastAsia="ko-KR"/>
                              </w:rPr>
                              <w:t>The start of selection window T1 is up to UE implementation subject to T1 ≤ T</w:t>
                            </w:r>
                            <w:r>
                              <w:rPr>
                                <w:vertAlign w:val="subscript"/>
                                <w:lang w:val="en-GB" w:eastAsia="ko-KR"/>
                              </w:rPr>
                              <w:t>proc,1</w:t>
                            </w:r>
                          </w:p>
                          <w:p w14:paraId="509091C4" w14:textId="77777777" w:rsidR="00814484" w:rsidRDefault="00814484" w:rsidP="00814484">
                            <w:pPr>
                              <w:numPr>
                                <w:ilvl w:val="0"/>
                                <w:numId w:val="11"/>
                              </w:numPr>
                              <w:spacing w:before="100" w:beforeAutospacing="1" w:after="100" w:afterAutospacing="1"/>
                              <w:rPr>
                                <w:lang w:eastAsia="ko-KR"/>
                              </w:rPr>
                            </w:pPr>
                            <w:r>
                              <w:rPr>
                                <w:lang w:val="en-GB" w:eastAsia="ko-KR"/>
                              </w:rPr>
                              <w:t>A sensing window is defined by time interval [n – T0, n – T</w:t>
                            </w:r>
                            <w:r>
                              <w:rPr>
                                <w:vertAlign w:val="subscript"/>
                                <w:lang w:val="en-GB" w:eastAsia="ko-KR"/>
                              </w:rPr>
                              <w:t>proc,0</w:t>
                            </w:r>
                            <w:r>
                              <w:rPr>
                                <w:lang w:val="en-GB" w:eastAsia="ko-KR"/>
                              </w:rPr>
                              <w:t xml:space="preserve">) </w:t>
                            </w:r>
                          </w:p>
                          <w:p w14:paraId="5534E392" w14:textId="77777777" w:rsidR="00814484" w:rsidRDefault="00814484" w:rsidP="00814484">
                            <w:pPr>
                              <w:numPr>
                                <w:ilvl w:val="1"/>
                                <w:numId w:val="11"/>
                              </w:numPr>
                              <w:spacing w:before="100" w:beforeAutospacing="1" w:after="100" w:afterAutospacing="1"/>
                              <w:rPr>
                                <w:lang w:eastAsia="ko-KR"/>
                              </w:rPr>
                            </w:pPr>
                            <w:r>
                              <w:rPr>
                                <w:lang w:val="en-GB" w:eastAsia="ko-KR"/>
                              </w:rPr>
                              <w:t>T0 is (pre-)configured, T0 &gt; T</w:t>
                            </w:r>
                            <w:r>
                              <w:rPr>
                                <w:vertAlign w:val="subscript"/>
                                <w:lang w:val="en-GB" w:eastAsia="ko-KR"/>
                              </w:rPr>
                              <w:t>proc,0</w:t>
                            </w:r>
                            <w:r>
                              <w:rPr>
                                <w:lang w:val="en-GB" w:eastAsia="ko-KR"/>
                              </w:rPr>
                              <w:t xml:space="preserve"> FFS further details</w:t>
                            </w:r>
                          </w:p>
                          <w:p w14:paraId="690B29EF" w14:textId="77777777" w:rsidR="00814484" w:rsidRDefault="00814484" w:rsidP="00814484">
                            <w:pPr>
                              <w:numPr>
                                <w:ilvl w:val="0"/>
                                <w:numId w:val="11"/>
                              </w:numPr>
                              <w:spacing w:before="100" w:beforeAutospacing="1" w:after="100" w:afterAutospacing="1"/>
                              <w:rPr>
                                <w:lang w:eastAsia="ko-KR"/>
                              </w:rPr>
                            </w:pPr>
                            <w:r>
                              <w:rPr>
                                <w:lang w:val="en-GB" w:eastAsia="ko-KR"/>
                              </w:rPr>
                              <w:t>FFS, if T</w:t>
                            </w:r>
                            <w:r>
                              <w:rPr>
                                <w:vertAlign w:val="subscript"/>
                                <w:lang w:val="en-GB" w:eastAsia="ko-KR"/>
                              </w:rPr>
                              <w:t>proc,0</w:t>
                            </w:r>
                            <w:r>
                              <w:rPr>
                                <w:lang w:val="en-GB" w:eastAsia="ko-KR"/>
                              </w:rPr>
                              <w:t xml:space="preserve"> and T</w:t>
                            </w:r>
                            <w:r>
                              <w:rPr>
                                <w:vertAlign w:val="subscript"/>
                                <w:lang w:val="en-GB" w:eastAsia="ko-KR"/>
                              </w:rPr>
                              <w:t>proc,1</w:t>
                            </w:r>
                            <w:r>
                              <w:rPr>
                                <w:lang w:val="en-GB" w:eastAsia="ko-KR"/>
                              </w:rPr>
                              <w:softHyphen/>
                              <w:t xml:space="preserve"> are defined separately or as a sum</w:t>
                            </w:r>
                          </w:p>
                          <w:p w14:paraId="6C54A41E" w14:textId="77777777" w:rsidR="00814484" w:rsidRDefault="00814484" w:rsidP="00814484">
                            <w:pPr>
                              <w:numPr>
                                <w:ilvl w:val="0"/>
                                <w:numId w:val="11"/>
                              </w:numPr>
                              <w:spacing w:before="100" w:beforeAutospacing="1" w:after="100" w:afterAutospacing="1"/>
                              <w:rPr>
                                <w:lang w:eastAsia="ko-KR"/>
                              </w:rPr>
                            </w:pPr>
                            <w:r>
                              <w:rPr>
                                <w:lang w:val="en-GB" w:eastAsia="ko-KR"/>
                              </w:rPr>
                              <w:t>FFS relation of T3, T</w:t>
                            </w:r>
                            <w:r>
                              <w:rPr>
                                <w:vertAlign w:val="subscript"/>
                                <w:lang w:val="en-GB" w:eastAsia="ko-KR"/>
                              </w:rPr>
                              <w:t>proc,0</w:t>
                            </w:r>
                            <w:r>
                              <w:rPr>
                                <w:lang w:val="en-GB" w:eastAsia="ko-KR"/>
                              </w:rPr>
                              <w:t>, T</w:t>
                            </w:r>
                            <w:r>
                              <w:rPr>
                                <w:vertAlign w:val="subscript"/>
                                <w:lang w:val="en-GB" w:eastAsia="ko-KR"/>
                              </w:rPr>
                              <w:t>proc,1</w:t>
                            </w:r>
                          </w:p>
                          <w:p w14:paraId="0628FB21" w14:textId="77777777" w:rsidR="00814484" w:rsidRPr="005511DF" w:rsidRDefault="00814484" w:rsidP="00814484">
                            <w:pPr>
                              <w:numPr>
                                <w:ilvl w:val="0"/>
                                <w:numId w:val="11"/>
                              </w:numPr>
                              <w:spacing w:before="100" w:beforeAutospacing="1" w:after="100" w:afterAutospacing="1"/>
                              <w:rPr>
                                <w:lang w:val="en-GB" w:eastAsia="ko-KR"/>
                              </w:rPr>
                            </w:pPr>
                            <w:r w:rsidRPr="005511DF">
                              <w:rPr>
                                <w:lang w:val="en-GB" w:eastAsia="ko-KR"/>
                              </w:rPr>
                              <w:t>Time instances n, T0, T1, T2, T2</w:t>
                            </w:r>
                            <w:r w:rsidRPr="005511DF">
                              <w:rPr>
                                <w:vertAlign w:val="subscript"/>
                                <w:lang w:val="en-GB" w:eastAsia="ko-KR"/>
                              </w:rPr>
                              <w:t>min</w:t>
                            </w:r>
                            <w:r w:rsidRPr="005511DF">
                              <w:rPr>
                                <w:lang w:val="en-GB" w:eastAsia="ko-KR"/>
                              </w:rPr>
                              <w:t xml:space="preserve"> are measured in slots, FFS T</w:t>
                            </w:r>
                            <w:r w:rsidRPr="005511DF">
                              <w:rPr>
                                <w:vertAlign w:val="subscript"/>
                                <w:lang w:val="en-GB" w:eastAsia="ko-KR"/>
                              </w:rPr>
                              <w:t>proc,0</w:t>
                            </w:r>
                            <w:r w:rsidRPr="005511DF">
                              <w:rPr>
                                <w:lang w:val="en-GB" w:eastAsia="ko-KR"/>
                              </w:rPr>
                              <w:t xml:space="preserve"> and T</w:t>
                            </w:r>
                            <w:r w:rsidRPr="005511DF">
                              <w:rPr>
                                <w:vertAlign w:val="subscript"/>
                                <w:lang w:val="en-GB" w:eastAsia="ko-KR"/>
                              </w:rPr>
                              <w:t>proc,1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文本框 7" o:spid="_x0000_s1032" type="#_x0000_t202" style="position:absolute;margin-left:.25pt;margin-top:183.8pt;width:443.45pt;height:126pt;z-index:2516889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">
                <v:fill opacity="0"/>
                <v:textbox>
                  <w:txbxContent>
                    <w:p w14:paraId="475C10B6" w14:textId="77777777" w:rsidR="00814484" w:rsidRDefault="00814484" w:rsidP="00814484">
                      <w:pPr>
                        <w:ind w:right="150"/>
                        <w:contextualSpacing/>
                        <w:rPr>
                          <w:lang w:eastAsia="ko-KR"/>
                        </w:rPr>
                      </w:pPr>
                      <w:r>
                        <w:rPr>
                          <w:lang w:eastAsia="ko-KR"/>
                        </w:rPr>
                        <w:t xml:space="preserve">For a given time instance n when resource (re-)selection and re-evaluation procedure is triggered </w:t>
                      </w:r>
                    </w:p>
                    <w:p w14:paraId="31F9EA1D" w14:textId="77777777" w:rsidR="00814484" w:rsidRDefault="00814484" w:rsidP="00814484">
                      <w:pPr>
                        <w:numPr>
                          <w:ilvl w:val="0"/>
                          <w:numId w:val="11"/>
                        </w:numPr>
                        <w:spacing w:before="100" w:beforeAutospacing="1" w:after="100" w:afterAutospacing="1"/>
                        <w:ind w:right="750"/>
                        <w:contextualSpacing/>
                        <w:rPr>
                          <w:lang w:val="en-GB" w:eastAsia="ko-KR"/>
                        </w:rPr>
                      </w:pPr>
                      <w:r>
                        <w:rPr>
                          <w:lang w:val="en-GB" w:eastAsia="ko-KR"/>
                        </w:rPr>
                        <w:t>The resource selection window starts at time instance (</w:t>
                      </w:r>
                      <w:r>
                        <w:rPr>
                          <w:lang w:eastAsia="ko-KR"/>
                        </w:rPr>
                        <w:t xml:space="preserve">n </w:t>
                      </w:r>
                      <w:r>
                        <w:rPr>
                          <w:lang w:val="en-GB" w:eastAsia="ko-KR"/>
                        </w:rPr>
                        <w:t xml:space="preserve">+ T1), T1 </w:t>
                      </w:r>
                      <w:r>
                        <w:rPr>
                          <w:lang w:eastAsia="ko-KR"/>
                        </w:rPr>
                        <w:t xml:space="preserve">≥ </w:t>
                      </w:r>
                      <w:r>
                        <w:rPr>
                          <w:lang w:val="en-GB" w:eastAsia="ko-KR"/>
                        </w:rPr>
                        <w:t>0 and ends at time instance (</w:t>
                      </w:r>
                      <w:r>
                        <w:rPr>
                          <w:lang w:eastAsia="ko-KR"/>
                        </w:rPr>
                        <w:t xml:space="preserve">n </w:t>
                      </w:r>
                      <w:r>
                        <w:rPr>
                          <w:lang w:val="en-GB" w:eastAsia="ko-KR"/>
                        </w:rPr>
                        <w:t xml:space="preserve">+ T2) </w:t>
                      </w:r>
                    </w:p>
                    <w:p w14:paraId="5B9725C3" w14:textId="77777777" w:rsidR="00814484" w:rsidRDefault="00814484" w:rsidP="00814484">
                      <w:pPr>
                        <w:numPr>
                          <w:ilvl w:val="1"/>
                          <w:numId w:val="11"/>
                        </w:numPr>
                        <w:spacing w:before="100" w:beforeAutospacing="1" w:after="100" w:afterAutospacing="1"/>
                        <w:ind w:right="2250"/>
                        <w:contextualSpacing/>
                        <w:rPr>
                          <w:lang w:eastAsia="ko-KR"/>
                        </w:rPr>
                      </w:pPr>
                      <w:r>
                        <w:rPr>
                          <w:lang w:val="en-GB" w:eastAsia="ko-KR"/>
                        </w:rPr>
                        <w:t>The start of selection window T1 is up to UE implementation subject to T1 ≤ T</w:t>
                      </w:r>
                      <w:r>
                        <w:rPr>
                          <w:vertAlign w:val="subscript"/>
                          <w:lang w:val="en-GB" w:eastAsia="ko-KR"/>
                        </w:rPr>
                        <w:t>proc,1</w:t>
                      </w:r>
                    </w:p>
                    <w:p w14:paraId="509091C4" w14:textId="77777777" w:rsidR="00814484" w:rsidRDefault="00814484" w:rsidP="00814484">
                      <w:pPr>
                        <w:numPr>
                          <w:ilvl w:val="0"/>
                          <w:numId w:val="11"/>
                        </w:numPr>
                        <w:spacing w:before="100" w:beforeAutospacing="1" w:after="100" w:afterAutospacing="1"/>
                        <w:rPr>
                          <w:lang w:eastAsia="ko-KR"/>
                        </w:rPr>
                      </w:pPr>
                      <w:r>
                        <w:rPr>
                          <w:lang w:val="en-GB" w:eastAsia="ko-KR"/>
                        </w:rPr>
                        <w:t>A sensing window is defined by time interval [n – T0, n – T</w:t>
                      </w:r>
                      <w:r>
                        <w:rPr>
                          <w:vertAlign w:val="subscript"/>
                          <w:lang w:val="en-GB" w:eastAsia="ko-KR"/>
                        </w:rPr>
                        <w:t>proc,0</w:t>
                      </w:r>
                      <w:r>
                        <w:rPr>
                          <w:lang w:val="en-GB" w:eastAsia="ko-KR"/>
                        </w:rPr>
                        <w:t xml:space="preserve">) </w:t>
                      </w:r>
                    </w:p>
                    <w:p w14:paraId="5534E392" w14:textId="77777777" w:rsidR="00814484" w:rsidRDefault="00814484" w:rsidP="00814484">
                      <w:pPr>
                        <w:numPr>
                          <w:ilvl w:val="1"/>
                          <w:numId w:val="11"/>
                        </w:numPr>
                        <w:spacing w:before="100" w:beforeAutospacing="1" w:after="100" w:afterAutospacing="1"/>
                        <w:rPr>
                          <w:lang w:eastAsia="ko-KR"/>
                        </w:rPr>
                      </w:pPr>
                      <w:r>
                        <w:rPr>
                          <w:lang w:val="en-GB" w:eastAsia="ko-KR"/>
                        </w:rPr>
                        <w:t>T0 is (pre-)configured, T0 &gt; T</w:t>
                      </w:r>
                      <w:r>
                        <w:rPr>
                          <w:vertAlign w:val="subscript"/>
                          <w:lang w:val="en-GB" w:eastAsia="ko-KR"/>
                        </w:rPr>
                        <w:t>proc,0</w:t>
                      </w:r>
                      <w:r>
                        <w:rPr>
                          <w:lang w:val="en-GB" w:eastAsia="ko-KR"/>
                        </w:rPr>
                        <w:t xml:space="preserve"> FFS further details</w:t>
                      </w:r>
                    </w:p>
                    <w:p w14:paraId="690B29EF" w14:textId="77777777" w:rsidR="00814484" w:rsidRDefault="00814484" w:rsidP="00814484">
                      <w:pPr>
                        <w:numPr>
                          <w:ilvl w:val="0"/>
                          <w:numId w:val="11"/>
                        </w:numPr>
                        <w:spacing w:before="100" w:beforeAutospacing="1" w:after="100" w:afterAutospacing="1"/>
                        <w:rPr>
                          <w:lang w:eastAsia="ko-KR"/>
                        </w:rPr>
                      </w:pPr>
                      <w:r>
                        <w:rPr>
                          <w:lang w:val="en-GB" w:eastAsia="ko-KR"/>
                        </w:rPr>
                        <w:t>FFS, if T</w:t>
                      </w:r>
                      <w:r>
                        <w:rPr>
                          <w:vertAlign w:val="subscript"/>
                          <w:lang w:val="en-GB" w:eastAsia="ko-KR"/>
                        </w:rPr>
                        <w:t>proc,0</w:t>
                      </w:r>
                      <w:r>
                        <w:rPr>
                          <w:lang w:val="en-GB" w:eastAsia="ko-KR"/>
                        </w:rPr>
                        <w:t xml:space="preserve"> and T</w:t>
                      </w:r>
                      <w:r>
                        <w:rPr>
                          <w:vertAlign w:val="subscript"/>
                          <w:lang w:val="en-GB" w:eastAsia="ko-KR"/>
                        </w:rPr>
                        <w:t>proc,1</w:t>
                      </w:r>
                      <w:r>
                        <w:rPr>
                          <w:lang w:val="en-GB" w:eastAsia="ko-KR"/>
                        </w:rPr>
                        <w:softHyphen/>
                        <w:t xml:space="preserve"> are defined separately or as a sum</w:t>
                      </w:r>
                    </w:p>
                    <w:p w14:paraId="6C54A41E" w14:textId="77777777" w:rsidR="00814484" w:rsidRDefault="00814484" w:rsidP="00814484">
                      <w:pPr>
                        <w:numPr>
                          <w:ilvl w:val="0"/>
                          <w:numId w:val="11"/>
                        </w:numPr>
                        <w:spacing w:before="100" w:beforeAutospacing="1" w:after="100" w:afterAutospacing="1"/>
                        <w:rPr>
                          <w:lang w:eastAsia="ko-KR"/>
                        </w:rPr>
                      </w:pPr>
                      <w:r>
                        <w:rPr>
                          <w:lang w:val="en-GB" w:eastAsia="ko-KR"/>
                        </w:rPr>
                        <w:t>FFS relation of T3, T</w:t>
                      </w:r>
                      <w:r>
                        <w:rPr>
                          <w:vertAlign w:val="subscript"/>
                          <w:lang w:val="en-GB" w:eastAsia="ko-KR"/>
                        </w:rPr>
                        <w:t>proc,0</w:t>
                      </w:r>
                      <w:r>
                        <w:rPr>
                          <w:lang w:val="en-GB" w:eastAsia="ko-KR"/>
                        </w:rPr>
                        <w:t>, T</w:t>
                      </w:r>
                      <w:r>
                        <w:rPr>
                          <w:vertAlign w:val="subscript"/>
                          <w:lang w:val="en-GB" w:eastAsia="ko-KR"/>
                        </w:rPr>
                        <w:t>proc,1</w:t>
                      </w:r>
                    </w:p>
                    <w:p w14:paraId="0628FB21" w14:textId="77777777" w:rsidR="00814484" w:rsidRPr="005511DF" w:rsidRDefault="00814484" w:rsidP="00814484">
                      <w:pPr>
                        <w:numPr>
                          <w:ilvl w:val="0"/>
                          <w:numId w:val="11"/>
                        </w:numPr>
                        <w:spacing w:before="100" w:beforeAutospacing="1" w:after="100" w:afterAutospacing="1"/>
                        <w:rPr>
                          <w:lang w:val="en-GB" w:eastAsia="ko-KR"/>
                        </w:rPr>
                      </w:pPr>
                      <w:r w:rsidRPr="005511DF">
                        <w:rPr>
                          <w:lang w:val="en-GB" w:eastAsia="ko-KR"/>
                        </w:rPr>
                        <w:t>Time instances n, T0, T1, T2, T2</w:t>
                      </w:r>
                      <w:r w:rsidRPr="005511DF">
                        <w:rPr>
                          <w:vertAlign w:val="subscript"/>
                          <w:lang w:val="en-GB" w:eastAsia="ko-KR"/>
                        </w:rPr>
                        <w:t>min</w:t>
                      </w:r>
                      <w:r w:rsidRPr="005511DF">
                        <w:rPr>
                          <w:lang w:val="en-GB" w:eastAsia="ko-KR"/>
                        </w:rPr>
                        <w:t xml:space="preserve"> are measured in slots, FFS T</w:t>
                      </w:r>
                      <w:r w:rsidRPr="005511DF">
                        <w:rPr>
                          <w:vertAlign w:val="subscript"/>
                          <w:lang w:val="en-GB" w:eastAsia="ko-KR"/>
                        </w:rPr>
                        <w:t>proc,0</w:t>
                      </w:r>
                      <w:r w:rsidRPr="005511DF">
                        <w:rPr>
                          <w:lang w:val="en-GB" w:eastAsia="ko-KR"/>
                        </w:rPr>
                        <w:t xml:space="preserve"> and T</w:t>
                      </w:r>
                      <w:r w:rsidRPr="005511DF">
                        <w:rPr>
                          <w:vertAlign w:val="subscript"/>
                          <w:lang w:val="en-GB" w:eastAsia="ko-KR"/>
                        </w:rPr>
                        <w:t>proc,1</w:t>
                      </w:r>
                    </w:p>
                  </w:txbxContent>
                </v:textbox>
                <w10:wrap type="square"/>
              </v:shape>
            </w:pict>
          </mc:Fallback>
        </mc:AlternateContent>
      </w:r>
      <w:r w:rsidR="000F32A3">
        <w:rPr>
          <w:rFonts w:eastAsiaTheme="minorEastAsia" w:hint="eastAsia"/>
          <w:lang w:eastAsia="zh-CN"/>
        </w:rPr>
        <w:t xml:space="preserve">In </w:t>
      </w:r>
      <w:r w:rsidR="000F32A3">
        <w:rPr>
          <w:rFonts w:eastAsiaTheme="minorEastAsia"/>
          <w:lang w:eastAsia="zh-CN"/>
        </w:rPr>
        <w:t xml:space="preserve">RAN1 #98bis, the following agreements were achieved </w:t>
      </w:r>
      <w:r w:rsidR="00F1149E">
        <w:rPr>
          <w:rFonts w:eastAsiaTheme="minorEastAsia"/>
          <w:lang w:eastAsia="zh-CN"/>
        </w:rPr>
        <w:fldChar w:fldCharType="begin"/>
      </w:r>
      <w:r w:rsidR="000F32A3">
        <w:rPr>
          <w:rFonts w:eastAsiaTheme="minorEastAsia"/>
          <w:lang w:eastAsia="zh-CN"/>
        </w:rPr>
        <w:instrText xml:space="preserve"> REF _Ref16577868 \r \h </w:instrText>
      </w:r>
      <w:r w:rsidR="00F1149E">
        <w:rPr>
          <w:rFonts w:eastAsiaTheme="minorEastAsia"/>
          <w:lang w:eastAsia="zh-CN"/>
        </w:rPr>
      </w:r>
      <w:r w:rsidR="00F1149E">
        <w:rPr>
          <w:rFonts w:eastAsiaTheme="minorEastAsia"/>
          <w:lang w:eastAsia="zh-CN"/>
        </w:rPr>
        <w:fldChar w:fldCharType="separate"/>
      </w:r>
      <w:r w:rsidR="000F32A3">
        <w:rPr>
          <w:rFonts w:eastAsiaTheme="minorEastAsia"/>
          <w:lang w:eastAsia="zh-CN"/>
        </w:rPr>
        <w:t>[1]</w:t>
      </w:r>
      <w:r w:rsidR="00F1149E">
        <w:rPr>
          <w:rFonts w:eastAsiaTheme="minorEastAsia"/>
          <w:lang w:eastAsia="zh-CN"/>
        </w:rPr>
        <w:fldChar w:fldCharType="end"/>
      </w:r>
      <w:r w:rsidR="000F32A3">
        <w:rPr>
          <w:rFonts w:eastAsiaTheme="minorEastAsia"/>
          <w:lang w:eastAsia="zh-CN"/>
        </w:rPr>
        <w:t>:</w:t>
      </w:r>
    </w:p>
    <w:p w14:paraId="340B1440" w14:textId="42F9FB3E" w:rsidR="00814484" w:rsidRDefault="00814484" w:rsidP="00814484">
      <w:pPr>
        <w:spacing w:after="120"/>
        <w:jc w:val="both"/>
        <w:rPr>
          <w:rFonts w:eastAsia="宋体"/>
          <w:lang w:eastAsia="zh-CN"/>
        </w:rPr>
      </w:pPr>
      <w:bookmarkStart w:id="87" w:name="OLE_LINK30"/>
      <w:bookmarkStart w:id="88" w:name="OLE_LINK31"/>
      <w:bookmarkEnd w:id="84"/>
      <w:bookmarkEnd w:id="85"/>
      <w:bookmarkEnd w:id="86"/>
      <w:r>
        <w:rPr>
          <w:rFonts w:eastAsiaTheme="minorEastAsia"/>
          <w:bCs/>
          <w:lang w:eastAsia="zh-CN"/>
        </w:rPr>
        <w:t xml:space="preserve">In the email discussion </w:t>
      </w:r>
      <w:r>
        <w:rPr>
          <w:rFonts w:eastAsia="宋体"/>
          <w:lang w:eastAsia="zh-CN"/>
        </w:rPr>
        <w:t>[98b-NR-16]</w:t>
      </w:r>
      <w:r>
        <w:rPr>
          <w:rFonts w:eastAsia="宋体"/>
          <w:lang w:eastAsia="zh-CN"/>
        </w:rPr>
        <w:fldChar w:fldCharType="begin"/>
      </w:r>
      <w:r>
        <w:rPr>
          <w:rFonts w:eastAsia="宋体"/>
          <w:lang w:eastAsia="zh-CN"/>
        </w:rPr>
        <w:instrText xml:space="preserve"> REF _Ref24026648 \r \h </w:instrText>
      </w:r>
      <w:r>
        <w:rPr>
          <w:rFonts w:eastAsia="宋体"/>
          <w:lang w:eastAsia="zh-CN"/>
        </w:rPr>
      </w:r>
      <w:r>
        <w:rPr>
          <w:rFonts w:eastAsia="宋体"/>
          <w:lang w:eastAsia="zh-CN"/>
        </w:rPr>
        <w:fldChar w:fldCharType="separate"/>
      </w:r>
      <w:r>
        <w:rPr>
          <w:rFonts w:eastAsia="宋体"/>
          <w:lang w:eastAsia="zh-CN"/>
        </w:rPr>
        <w:t>[4]</w:t>
      </w:r>
      <w:r>
        <w:rPr>
          <w:rFonts w:eastAsia="宋体"/>
          <w:lang w:eastAsia="zh-CN"/>
        </w:rPr>
        <w:fldChar w:fldCharType="end"/>
      </w:r>
      <w:r>
        <w:rPr>
          <w:rFonts w:eastAsia="宋体"/>
          <w:lang w:eastAsia="zh-CN"/>
        </w:rPr>
        <w:t>, the sensing window is defined as follows:</w:t>
      </w:r>
    </w:p>
    <w:p w14:paraId="0A2B23DA" w14:textId="77777777" w:rsidR="00814484" w:rsidRDefault="00814484" w:rsidP="003A5E9D">
      <w:pPr>
        <w:spacing w:after="120"/>
        <w:jc w:val="both"/>
        <w:rPr>
          <w:lang w:val="en-GB" w:eastAsia="ko-KR"/>
        </w:rPr>
      </w:pPr>
    </w:p>
    <w:p w14:paraId="49189D42" w14:textId="0C6141EF" w:rsidR="008E6CCD" w:rsidRDefault="005204EE" w:rsidP="003A5E9D">
      <w:pPr>
        <w:spacing w:after="120"/>
        <w:jc w:val="both"/>
      </w:pPr>
      <w:r>
        <w:rPr>
          <w:lang w:val="en-GB" w:eastAsia="ko-KR"/>
        </w:rPr>
        <w:t>T</w:t>
      </w:r>
      <w:r>
        <w:rPr>
          <w:vertAlign w:val="subscript"/>
          <w:lang w:val="en-GB" w:eastAsia="ko-KR"/>
        </w:rPr>
        <w:t>proc,1</w:t>
      </w:r>
      <w:r>
        <w:rPr>
          <w:rFonts w:eastAsia="宋体"/>
          <w:lang w:eastAsia="zh-CN"/>
        </w:rPr>
        <w:t xml:space="preserve"> i</w:t>
      </w:r>
      <w:r>
        <w:rPr>
          <w:rFonts w:eastAsiaTheme="minorEastAsia" w:hint="eastAsia"/>
          <w:bCs/>
          <w:lang w:eastAsia="zh-CN"/>
        </w:rPr>
        <w:t xml:space="preserve">s </w:t>
      </w:r>
      <w:r>
        <w:rPr>
          <w:rFonts w:eastAsiaTheme="minorEastAsia"/>
          <w:bCs/>
          <w:lang w:eastAsia="zh-CN"/>
        </w:rPr>
        <w:t xml:space="preserve">related to the </w:t>
      </w:r>
      <w:bookmarkStart w:id="89" w:name="OLE_LINK83"/>
      <w:bookmarkStart w:id="90" w:name="OLE_LINK84"/>
      <w:r>
        <w:rPr>
          <w:rFonts w:eastAsiaTheme="minorEastAsia"/>
          <w:bCs/>
          <w:lang w:eastAsia="zh-CN"/>
        </w:rPr>
        <w:t xml:space="preserve">transmitting </w:t>
      </w:r>
      <w:bookmarkEnd w:id="89"/>
      <w:bookmarkEnd w:id="90"/>
      <w:r>
        <w:rPr>
          <w:rFonts w:eastAsiaTheme="minorEastAsia"/>
          <w:bCs/>
          <w:lang w:eastAsia="zh-CN"/>
        </w:rPr>
        <w:t xml:space="preserve">processing time according to the UE’s capability, and </w:t>
      </w:r>
      <w:r>
        <w:rPr>
          <w:lang w:val="en-GB" w:eastAsia="ko-KR"/>
        </w:rPr>
        <w:t>T</w:t>
      </w:r>
      <w:r>
        <w:rPr>
          <w:vertAlign w:val="subscript"/>
          <w:lang w:val="en-GB" w:eastAsia="ko-KR"/>
        </w:rPr>
        <w:t>proc,</w:t>
      </w:r>
      <w:r w:rsidR="004362EB">
        <w:rPr>
          <w:vertAlign w:val="subscript"/>
          <w:lang w:val="en-GB" w:eastAsia="ko-KR"/>
        </w:rPr>
        <w:t>1</w:t>
      </w:r>
      <w:r>
        <w:rPr>
          <w:rFonts w:eastAsia="宋体"/>
          <w:lang w:eastAsia="zh-CN"/>
        </w:rPr>
        <w:t xml:space="preserve"> </w:t>
      </w:r>
      <w:r>
        <w:rPr>
          <w:rFonts w:eastAsiaTheme="minorEastAsia"/>
          <w:bCs/>
          <w:lang w:eastAsia="zh-CN"/>
        </w:rPr>
        <w:t xml:space="preserve">is not necessary to be measured in slots. </w:t>
      </w:r>
    </w:p>
    <w:p w14:paraId="5055BB0D" w14:textId="77777777" w:rsidR="006C7DB9" w:rsidRDefault="006C7DB9" w:rsidP="003A5E9D">
      <w:pPr>
        <w:spacing w:after="120"/>
        <w:jc w:val="both"/>
        <w:rPr>
          <w:rFonts w:eastAsiaTheme="minorEastAsia"/>
          <w:b/>
          <w:bCs/>
          <w:i/>
          <w:lang w:eastAsia="zh-CN"/>
        </w:rPr>
      </w:pPr>
      <w:r w:rsidRPr="000D5787">
        <w:rPr>
          <w:rFonts w:eastAsiaTheme="minorEastAsia"/>
          <w:b/>
          <w:bCs/>
          <w:i/>
          <w:lang w:eastAsia="zh-CN"/>
        </w:rPr>
        <w:t xml:space="preserve">Proposal </w:t>
      </w:r>
      <w:r>
        <w:rPr>
          <w:rFonts w:eastAsiaTheme="minorEastAsia"/>
          <w:b/>
          <w:bCs/>
          <w:i/>
          <w:lang w:eastAsia="zh-CN"/>
        </w:rPr>
        <w:t>4</w:t>
      </w:r>
      <w:r w:rsidRPr="000D5787">
        <w:rPr>
          <w:rFonts w:eastAsiaTheme="minorEastAsia"/>
          <w:b/>
          <w:bCs/>
          <w:i/>
          <w:lang w:eastAsia="zh-CN"/>
        </w:rPr>
        <w:t>:</w:t>
      </w:r>
      <w:r w:rsidRPr="00304E0F">
        <w:rPr>
          <w:rFonts w:eastAsiaTheme="minorEastAsia"/>
          <w:b/>
          <w:bCs/>
          <w:i/>
          <w:lang w:eastAsia="zh-CN"/>
        </w:rPr>
        <w:t xml:space="preserve"> </w:t>
      </w:r>
      <w:r w:rsidRPr="00304E0F">
        <w:rPr>
          <w:b/>
          <w:i/>
          <w:lang w:val="en-GB" w:eastAsia="ko-KR"/>
        </w:rPr>
        <w:t>T</w:t>
      </w:r>
      <w:r w:rsidRPr="00304E0F">
        <w:rPr>
          <w:b/>
          <w:i/>
          <w:vertAlign w:val="subscript"/>
          <w:lang w:val="en-GB" w:eastAsia="ko-KR"/>
        </w:rPr>
        <w:t>proc,</w:t>
      </w:r>
      <w:r>
        <w:rPr>
          <w:b/>
          <w:i/>
          <w:vertAlign w:val="subscript"/>
          <w:lang w:val="en-GB" w:eastAsia="ko-KR"/>
        </w:rPr>
        <w:t>1</w:t>
      </w:r>
      <w:r w:rsidRPr="00304E0F">
        <w:rPr>
          <w:rFonts w:eastAsia="宋体"/>
          <w:b/>
          <w:i/>
          <w:lang w:eastAsia="zh-CN"/>
        </w:rPr>
        <w:t xml:space="preserve"> i</w:t>
      </w:r>
      <w:r w:rsidRPr="00304E0F">
        <w:rPr>
          <w:rFonts w:eastAsiaTheme="minorEastAsia"/>
          <w:b/>
          <w:bCs/>
          <w:i/>
          <w:lang w:eastAsia="zh-CN"/>
        </w:rPr>
        <w:t xml:space="preserve">s related to the </w:t>
      </w:r>
      <w:r w:rsidR="009C44D0" w:rsidRPr="009C44D0">
        <w:rPr>
          <w:rFonts w:eastAsiaTheme="minorEastAsia"/>
          <w:b/>
          <w:bCs/>
          <w:i/>
          <w:lang w:eastAsia="zh-CN"/>
        </w:rPr>
        <w:t>transmitting</w:t>
      </w:r>
      <w:r w:rsidRPr="00304E0F">
        <w:rPr>
          <w:rFonts w:eastAsiaTheme="minorEastAsia"/>
          <w:b/>
          <w:bCs/>
          <w:i/>
          <w:lang w:eastAsia="zh-CN"/>
        </w:rPr>
        <w:t xml:space="preserve"> processing timing according to the UE’s capability, and </w:t>
      </w:r>
      <w:r w:rsidRPr="00304E0F">
        <w:rPr>
          <w:b/>
          <w:i/>
          <w:lang w:val="en-GB" w:eastAsia="ko-KR"/>
        </w:rPr>
        <w:t>T</w:t>
      </w:r>
      <w:r w:rsidRPr="00304E0F">
        <w:rPr>
          <w:b/>
          <w:i/>
          <w:vertAlign w:val="subscript"/>
          <w:lang w:val="en-GB" w:eastAsia="ko-KR"/>
        </w:rPr>
        <w:t>proc,</w:t>
      </w:r>
      <w:r w:rsidR="009C44D0">
        <w:rPr>
          <w:b/>
          <w:i/>
          <w:vertAlign w:val="subscript"/>
          <w:lang w:val="en-GB" w:eastAsia="ko-KR"/>
        </w:rPr>
        <w:t>1</w:t>
      </w:r>
      <w:r w:rsidRPr="00304E0F">
        <w:rPr>
          <w:rFonts w:eastAsia="宋体"/>
          <w:b/>
          <w:i/>
          <w:lang w:eastAsia="zh-CN"/>
        </w:rPr>
        <w:t xml:space="preserve"> </w:t>
      </w:r>
      <w:r w:rsidRPr="00304E0F">
        <w:rPr>
          <w:rFonts w:eastAsiaTheme="minorEastAsia"/>
          <w:b/>
          <w:bCs/>
          <w:i/>
          <w:lang w:eastAsia="zh-CN"/>
        </w:rPr>
        <w:t>is not necessary to be measured in slots.</w:t>
      </w:r>
    </w:p>
    <w:p w14:paraId="03F5C5E8" w14:textId="77777777" w:rsidR="006C7DB9" w:rsidRDefault="00D07C75" w:rsidP="003A5E9D">
      <w:pPr>
        <w:spacing w:after="120"/>
        <w:jc w:val="both"/>
        <w:rPr>
          <w:rFonts w:eastAsia="宋体"/>
          <w:lang w:eastAsia="zh-CN"/>
        </w:rPr>
      </w:pPr>
      <w:r>
        <w:rPr>
          <w:rFonts w:eastAsia="宋体" w:hint="eastAsia"/>
          <w:lang w:eastAsia="zh-CN"/>
        </w:rPr>
        <w:t xml:space="preserve">In LTE-V2X, the resource selection is triggered by the TB arrival. </w:t>
      </w:r>
      <w:r>
        <w:rPr>
          <w:rFonts w:eastAsia="宋体"/>
          <w:lang w:eastAsia="zh-CN"/>
        </w:rPr>
        <w:t>At the time instance n, the receiving and processing with the results in the sensing window start</w:t>
      </w:r>
      <w:r w:rsidR="009A21CD">
        <w:rPr>
          <w:rFonts w:eastAsia="宋体"/>
          <w:lang w:eastAsia="zh-CN"/>
        </w:rPr>
        <w:t>, and follow</w:t>
      </w:r>
      <w:r>
        <w:rPr>
          <w:rFonts w:eastAsia="宋体"/>
          <w:lang w:eastAsia="zh-CN"/>
        </w:rPr>
        <w:t xml:space="preserve"> by the transmitting operations, such as resource allocation, modulation, encode, etc. </w:t>
      </w:r>
    </w:p>
    <w:p w14:paraId="06B60324" w14:textId="578629DD" w:rsidR="00283D1C" w:rsidRDefault="00942402" w:rsidP="003A5E9D">
      <w:pPr>
        <w:spacing w:after="120"/>
        <w:jc w:val="both"/>
        <w:rPr>
          <w:rFonts w:eastAsia="宋体"/>
          <w:lang w:eastAsia="zh-CN"/>
        </w:rPr>
      </w:pPr>
      <w:r>
        <w:rPr>
          <w:rFonts w:eastAsia="宋体"/>
          <w:lang w:eastAsia="zh-CN"/>
        </w:rPr>
        <w:t>With the re-evaluation in NR-V2X,</w:t>
      </w:r>
      <w:bookmarkStart w:id="91" w:name="OLE_LINK99"/>
      <w:bookmarkStart w:id="92" w:name="OLE_LINK100"/>
      <w:r>
        <w:rPr>
          <w:rFonts w:eastAsia="宋体"/>
          <w:lang w:eastAsia="zh-CN"/>
        </w:rPr>
        <w:t xml:space="preserve"> if the resources occupied </w:t>
      </w:r>
      <w:r w:rsidR="009A21CD">
        <w:rPr>
          <w:rFonts w:eastAsia="宋体"/>
          <w:lang w:eastAsia="zh-CN"/>
        </w:rPr>
        <w:t xml:space="preserve">by the different </w:t>
      </w:r>
      <w:r>
        <w:rPr>
          <w:rFonts w:eastAsia="宋体"/>
          <w:lang w:eastAsia="zh-CN"/>
        </w:rPr>
        <w:t>UE</w:t>
      </w:r>
      <w:r w:rsidR="009A21CD">
        <w:rPr>
          <w:rFonts w:eastAsia="宋体"/>
          <w:lang w:eastAsia="zh-CN"/>
        </w:rPr>
        <w:t>s</w:t>
      </w:r>
      <w:r>
        <w:rPr>
          <w:rFonts w:eastAsia="宋体"/>
          <w:lang w:eastAsia="zh-CN"/>
        </w:rPr>
        <w:t xml:space="preserve"> </w:t>
      </w:r>
      <w:r w:rsidR="009A21CD">
        <w:rPr>
          <w:rFonts w:eastAsia="宋体"/>
          <w:lang w:eastAsia="zh-CN"/>
        </w:rPr>
        <w:t>are</w:t>
      </w:r>
      <w:r>
        <w:rPr>
          <w:rFonts w:eastAsia="宋体"/>
          <w:lang w:eastAsia="zh-CN"/>
        </w:rPr>
        <w:t xml:space="preserve"> considered as overlapped</w:t>
      </w:r>
      <w:r w:rsidR="000D76A1">
        <w:rPr>
          <w:rFonts w:eastAsia="宋体"/>
          <w:lang w:eastAsia="zh-CN"/>
        </w:rPr>
        <w:t xml:space="preserve"> (partial overlapped or full overlapped)</w:t>
      </w:r>
      <w:r>
        <w:rPr>
          <w:rFonts w:eastAsia="宋体"/>
          <w:lang w:eastAsia="zh-CN"/>
        </w:rPr>
        <w:t xml:space="preserve">, the resource reselection may be triggered. </w:t>
      </w:r>
      <w:bookmarkStart w:id="93" w:name="OLE_LINK93"/>
      <w:bookmarkStart w:id="94" w:name="OLE_LINK94"/>
      <w:bookmarkEnd w:id="91"/>
      <w:bookmarkEnd w:id="92"/>
      <w:r w:rsidR="00283D1C">
        <w:rPr>
          <w:rFonts w:eastAsia="宋体"/>
          <w:lang w:eastAsia="zh-CN"/>
        </w:rPr>
        <w:t xml:space="preserve">The </w:t>
      </w:r>
      <w:r w:rsidR="00FC3A9A">
        <w:rPr>
          <w:rFonts w:eastAsia="宋体"/>
          <w:lang w:eastAsia="zh-CN"/>
        </w:rPr>
        <w:t xml:space="preserve">selected </w:t>
      </w:r>
      <w:r w:rsidR="00283D1C">
        <w:rPr>
          <w:rFonts w:eastAsia="宋体"/>
          <w:lang w:eastAsia="zh-CN"/>
        </w:rPr>
        <w:t xml:space="preserve">resources are </w:t>
      </w:r>
      <w:r w:rsidR="00FC3A9A">
        <w:rPr>
          <w:lang w:eastAsia="zh-CN"/>
        </w:rPr>
        <w:t xml:space="preserve">different to that of </w:t>
      </w:r>
      <w:r w:rsidR="00283D1C" w:rsidRPr="00E475EF">
        <w:rPr>
          <w:lang w:eastAsia="zh-CN"/>
        </w:rPr>
        <w:t xml:space="preserve"> previous iteration</w:t>
      </w:r>
      <w:r w:rsidR="003A0A1B">
        <w:rPr>
          <w:lang w:eastAsia="zh-CN"/>
        </w:rPr>
        <w:t xml:space="preserve"> </w:t>
      </w:r>
      <w:r w:rsidR="00FC3A9A">
        <w:rPr>
          <w:lang w:eastAsia="zh-CN"/>
        </w:rPr>
        <w:t xml:space="preserve">in </w:t>
      </w:r>
      <w:r w:rsidR="003A0A1B">
        <w:rPr>
          <w:lang w:eastAsia="zh-CN"/>
        </w:rPr>
        <w:t xml:space="preserve">resource selection </w:t>
      </w:r>
      <w:r w:rsidR="00283D1C" w:rsidRPr="00E475EF">
        <w:rPr>
          <w:lang w:eastAsia="zh-CN"/>
        </w:rPr>
        <w:t xml:space="preserve"> to resource(s) from current iteration</w:t>
      </w:r>
      <w:r w:rsidR="003A0A1B">
        <w:rPr>
          <w:lang w:eastAsia="zh-CN"/>
        </w:rPr>
        <w:t xml:space="preserve"> </w:t>
      </w:r>
      <w:r w:rsidR="00FC3A9A">
        <w:rPr>
          <w:lang w:eastAsia="zh-CN"/>
        </w:rPr>
        <w:t xml:space="preserve">in </w:t>
      </w:r>
      <w:r w:rsidR="003A0A1B">
        <w:rPr>
          <w:lang w:eastAsia="zh-CN"/>
        </w:rPr>
        <w:t>resource re-selection</w:t>
      </w:r>
      <w:r w:rsidR="00283D1C">
        <w:rPr>
          <w:lang w:eastAsia="zh-CN"/>
        </w:rPr>
        <w:t>.</w:t>
      </w:r>
    </w:p>
    <w:p w14:paraId="0FA335DA" w14:textId="77777777" w:rsidR="00950E77" w:rsidRPr="00950E77" w:rsidRDefault="00950E77" w:rsidP="003A5E9D">
      <w:pPr>
        <w:spacing w:after="120"/>
        <w:jc w:val="both"/>
        <w:rPr>
          <w:rFonts w:eastAsiaTheme="minorEastAsia"/>
          <w:b/>
          <w:bCs/>
          <w:i/>
          <w:lang w:eastAsia="zh-CN"/>
        </w:rPr>
      </w:pPr>
      <w:r w:rsidRPr="00E27DBB">
        <w:rPr>
          <w:rFonts w:eastAsiaTheme="minorEastAsia"/>
          <w:b/>
          <w:bCs/>
          <w:i/>
          <w:lang w:eastAsia="zh-CN"/>
        </w:rPr>
        <w:t xml:space="preserve">Proposal </w:t>
      </w:r>
      <w:r w:rsidR="00BE2083">
        <w:rPr>
          <w:rFonts w:eastAsiaTheme="minorEastAsia"/>
          <w:b/>
          <w:bCs/>
          <w:i/>
          <w:lang w:eastAsia="zh-CN"/>
        </w:rPr>
        <w:t>5</w:t>
      </w:r>
      <w:r w:rsidRPr="00E27DBB">
        <w:rPr>
          <w:rFonts w:eastAsiaTheme="minorEastAsia"/>
          <w:b/>
          <w:bCs/>
          <w:i/>
          <w:lang w:eastAsia="zh-CN"/>
        </w:rPr>
        <w:t>:</w:t>
      </w:r>
      <w:r>
        <w:rPr>
          <w:rFonts w:eastAsia="宋体"/>
          <w:lang w:eastAsia="zh-CN"/>
        </w:rPr>
        <w:t xml:space="preserve"> </w:t>
      </w:r>
      <w:r w:rsidRPr="002D0013">
        <w:rPr>
          <w:rFonts w:eastAsia="宋体"/>
          <w:b/>
          <w:i/>
          <w:lang w:eastAsia="zh-CN"/>
        </w:rPr>
        <w:t>I</w:t>
      </w:r>
      <w:r w:rsidRPr="00950E77">
        <w:rPr>
          <w:rFonts w:eastAsia="宋体"/>
          <w:b/>
          <w:i/>
          <w:lang w:eastAsia="zh-CN"/>
        </w:rPr>
        <w:t>f the resources occupied by</w:t>
      </w:r>
      <w:r w:rsidRPr="00E825FC">
        <w:rPr>
          <w:rFonts w:eastAsia="宋体"/>
          <w:b/>
          <w:i/>
          <w:lang w:eastAsia="zh-CN"/>
        </w:rPr>
        <w:t xml:space="preserve"> </w:t>
      </w:r>
      <w:r w:rsidR="00E825FC" w:rsidRPr="00E825FC">
        <w:rPr>
          <w:rFonts w:eastAsia="宋体"/>
          <w:b/>
          <w:i/>
          <w:lang w:eastAsia="zh-CN"/>
        </w:rPr>
        <w:t>the different UEs are</w:t>
      </w:r>
      <w:r w:rsidRPr="00950E77">
        <w:rPr>
          <w:rFonts w:eastAsia="宋体"/>
          <w:b/>
          <w:i/>
          <w:lang w:eastAsia="zh-CN"/>
        </w:rPr>
        <w:t xml:space="preserve"> considered as overlapped (partial overlapped or full overlapped), the resource reselection may be triggered.</w:t>
      </w:r>
    </w:p>
    <w:p w14:paraId="0355A166" w14:textId="29FBFD1E" w:rsidR="00942402" w:rsidRPr="00942402" w:rsidRDefault="00942402" w:rsidP="003A5E9D">
      <w:pPr>
        <w:spacing w:after="120"/>
        <w:jc w:val="both"/>
      </w:pPr>
      <w:r>
        <w:rPr>
          <w:rFonts w:eastAsia="宋体" w:hint="eastAsia"/>
          <w:lang w:eastAsia="zh-CN"/>
        </w:rPr>
        <w:t xml:space="preserve">If </w:t>
      </w:r>
      <w:r>
        <w:t>t</w:t>
      </w:r>
      <w:r w:rsidRPr="00E475EF">
        <w:t xml:space="preserve">he re-evaluation of the (re-)selection procedure </w:t>
      </w:r>
      <w:r>
        <w:t xml:space="preserve">is </w:t>
      </w:r>
      <w:r>
        <w:rPr>
          <w:rFonts w:eastAsia="宋体" w:hint="eastAsia"/>
          <w:lang w:eastAsia="zh-CN"/>
        </w:rPr>
        <w:t xml:space="preserve">triggered </w:t>
      </w:r>
      <w:r w:rsidRPr="00E475EF">
        <w:t xml:space="preserve">for a resource reservation </w:t>
      </w:r>
      <w:r w:rsidR="00F76236" w:rsidRPr="00E475EF">
        <w:t>signaled</w:t>
      </w:r>
      <w:r w:rsidRPr="00E475EF">
        <w:t xml:space="preserve"> in a moment ‘m’</w:t>
      </w:r>
      <w:r>
        <w:t xml:space="preserve">, </w:t>
      </w:r>
      <w:bookmarkStart w:id="95" w:name="OLE_LINK85"/>
      <w:bookmarkStart w:id="96" w:name="OLE_LINK86"/>
      <w:r>
        <w:t>T3 should be considered as the sum of the receiving time (</w:t>
      </w:r>
      <w:r w:rsidRPr="007E15E9">
        <w:rPr>
          <w:lang w:val="en-GB" w:eastAsia="ko-KR"/>
        </w:rPr>
        <w:t>T</w:t>
      </w:r>
      <w:r w:rsidRPr="007E15E9">
        <w:rPr>
          <w:vertAlign w:val="subscript"/>
          <w:lang w:val="en-GB" w:eastAsia="ko-KR"/>
        </w:rPr>
        <w:t>proc,0</w:t>
      </w:r>
      <w:r>
        <w:t>) and transmitting time (</w:t>
      </w:r>
      <w:r w:rsidRPr="007E15E9">
        <w:rPr>
          <w:lang w:val="en-GB" w:eastAsia="ko-KR"/>
        </w:rPr>
        <w:t>T</w:t>
      </w:r>
      <w:r w:rsidRPr="007E15E9">
        <w:rPr>
          <w:vertAlign w:val="subscript"/>
          <w:lang w:val="en-GB" w:eastAsia="ko-KR"/>
        </w:rPr>
        <w:t>proc,</w:t>
      </w:r>
      <w:r>
        <w:rPr>
          <w:vertAlign w:val="subscript"/>
          <w:lang w:val="en-GB" w:eastAsia="ko-KR"/>
        </w:rPr>
        <w:t>1</w:t>
      </w:r>
      <w:r>
        <w:t>)</w:t>
      </w:r>
      <w:bookmarkEnd w:id="95"/>
      <w:bookmarkEnd w:id="96"/>
      <w:r>
        <w:t xml:space="preserve">. </w:t>
      </w:r>
      <w:bookmarkEnd w:id="93"/>
      <w:bookmarkEnd w:id="94"/>
      <w:r>
        <w:rPr>
          <w:rFonts w:eastAsia="宋体"/>
          <w:lang w:eastAsia="zh-CN"/>
        </w:rPr>
        <w:t xml:space="preserve">Because the resource reselection triggered after the processing of the sensing results at the time instance n, T3 should be </w:t>
      </w:r>
      <w:r w:rsidR="00417932">
        <w:rPr>
          <w:rFonts w:eastAsia="宋体"/>
          <w:lang w:eastAsia="zh-CN"/>
        </w:rPr>
        <w:t>partitioned to two time instances</w:t>
      </w:r>
      <w:r>
        <w:rPr>
          <w:rFonts w:eastAsia="宋体"/>
          <w:lang w:eastAsia="zh-CN"/>
        </w:rPr>
        <w:t xml:space="preserve"> </w:t>
      </w:r>
      <w:r w:rsidR="00FC3A9A">
        <w:rPr>
          <w:rFonts w:eastAsia="宋体"/>
          <w:lang w:eastAsia="zh-CN"/>
        </w:rPr>
        <w:t>to</w:t>
      </w:r>
      <w:r>
        <w:rPr>
          <w:rFonts w:eastAsia="宋体"/>
          <w:lang w:eastAsia="zh-CN"/>
        </w:rPr>
        <w:t xml:space="preserve"> </w:t>
      </w:r>
      <w:r>
        <w:rPr>
          <w:lang w:val="en-GB" w:eastAsia="ko-KR"/>
        </w:rPr>
        <w:t>T</w:t>
      </w:r>
      <w:r>
        <w:rPr>
          <w:vertAlign w:val="subscript"/>
          <w:lang w:val="en-GB" w:eastAsia="ko-KR"/>
        </w:rPr>
        <w:t>proc,0</w:t>
      </w:r>
      <w:r>
        <w:rPr>
          <w:lang w:val="en-GB" w:eastAsia="ko-KR"/>
        </w:rPr>
        <w:t xml:space="preserve"> and T</w:t>
      </w:r>
      <w:r>
        <w:rPr>
          <w:vertAlign w:val="subscript"/>
          <w:lang w:val="en-GB" w:eastAsia="ko-KR"/>
        </w:rPr>
        <w:t>proc,1</w:t>
      </w:r>
      <w:r>
        <w:rPr>
          <w:lang w:val="en-GB" w:eastAsia="ko-KR"/>
        </w:rPr>
        <w:softHyphen/>
        <w:t xml:space="preserve"> separately.</w:t>
      </w:r>
    </w:p>
    <w:p w14:paraId="071D782F" w14:textId="77777777" w:rsidR="00942402" w:rsidRDefault="00942402" w:rsidP="003A5E9D">
      <w:pPr>
        <w:spacing w:after="120"/>
        <w:jc w:val="both"/>
        <w:rPr>
          <w:rFonts w:eastAsiaTheme="minorEastAsia"/>
          <w:b/>
          <w:bCs/>
          <w:i/>
          <w:lang w:eastAsia="zh-CN"/>
        </w:rPr>
      </w:pPr>
      <w:r w:rsidRPr="000D5787">
        <w:rPr>
          <w:rFonts w:eastAsiaTheme="minorEastAsia"/>
          <w:b/>
          <w:bCs/>
          <w:i/>
          <w:lang w:eastAsia="zh-CN"/>
        </w:rPr>
        <w:t xml:space="preserve">Proposal </w:t>
      </w:r>
      <w:r w:rsidR="00BE2083">
        <w:rPr>
          <w:rFonts w:eastAsiaTheme="minorEastAsia"/>
          <w:b/>
          <w:bCs/>
          <w:i/>
          <w:lang w:eastAsia="zh-CN"/>
        </w:rPr>
        <w:t>6</w:t>
      </w:r>
      <w:r w:rsidRPr="000D5787">
        <w:rPr>
          <w:rFonts w:eastAsiaTheme="minorEastAsia"/>
          <w:b/>
          <w:bCs/>
          <w:i/>
          <w:lang w:eastAsia="zh-CN"/>
        </w:rPr>
        <w:t>:</w:t>
      </w:r>
      <w:r w:rsidRPr="005B38DA">
        <w:rPr>
          <w:rFonts w:eastAsiaTheme="minorEastAsia"/>
          <w:b/>
          <w:bCs/>
          <w:i/>
          <w:lang w:eastAsia="zh-CN"/>
        </w:rPr>
        <w:t xml:space="preserve"> </w:t>
      </w:r>
      <w:r w:rsidRPr="005B38DA">
        <w:rPr>
          <w:b/>
          <w:i/>
        </w:rPr>
        <w:t>T3 should be considered as the sum of the receiving time (</w:t>
      </w:r>
      <w:r w:rsidRPr="005B38DA">
        <w:rPr>
          <w:b/>
          <w:i/>
          <w:lang w:val="en-GB" w:eastAsia="ko-KR"/>
        </w:rPr>
        <w:t>T</w:t>
      </w:r>
      <w:r w:rsidRPr="005B38DA">
        <w:rPr>
          <w:b/>
          <w:i/>
          <w:vertAlign w:val="subscript"/>
          <w:lang w:val="en-GB" w:eastAsia="ko-KR"/>
        </w:rPr>
        <w:t>proc,0</w:t>
      </w:r>
      <w:r w:rsidRPr="005B38DA">
        <w:rPr>
          <w:b/>
          <w:i/>
        </w:rPr>
        <w:t>) and transmitting time (</w:t>
      </w:r>
      <w:r w:rsidRPr="005B38DA">
        <w:rPr>
          <w:b/>
          <w:i/>
          <w:lang w:val="en-GB" w:eastAsia="ko-KR"/>
        </w:rPr>
        <w:t>T</w:t>
      </w:r>
      <w:r w:rsidRPr="005B38DA">
        <w:rPr>
          <w:b/>
          <w:i/>
          <w:vertAlign w:val="subscript"/>
          <w:lang w:val="en-GB" w:eastAsia="ko-KR"/>
        </w:rPr>
        <w:t>proc,1</w:t>
      </w:r>
      <w:r w:rsidRPr="005B38DA">
        <w:rPr>
          <w:b/>
          <w:i/>
        </w:rPr>
        <w:t>)</w:t>
      </w:r>
      <w:r w:rsidRPr="00304E0F">
        <w:rPr>
          <w:rFonts w:eastAsiaTheme="minorEastAsia"/>
          <w:b/>
          <w:bCs/>
          <w:i/>
          <w:lang w:eastAsia="zh-CN"/>
        </w:rPr>
        <w:t>.</w:t>
      </w:r>
    </w:p>
    <w:p w14:paraId="10986A69" w14:textId="77777777" w:rsidR="00E27DBB" w:rsidRDefault="00E27DBB" w:rsidP="003A5E9D">
      <w:pPr>
        <w:spacing w:after="120"/>
        <w:jc w:val="both"/>
        <w:rPr>
          <w:rFonts w:eastAsiaTheme="minorEastAsia"/>
          <w:b/>
          <w:bCs/>
          <w:i/>
          <w:lang w:eastAsia="zh-CN"/>
        </w:rPr>
      </w:pPr>
      <w:bookmarkStart w:id="97" w:name="OLE_LINK97"/>
      <w:bookmarkStart w:id="98" w:name="OLE_LINK98"/>
      <w:bookmarkStart w:id="99" w:name="OLE_LINK118"/>
      <w:r w:rsidRPr="00E27DBB">
        <w:rPr>
          <w:rFonts w:eastAsiaTheme="minorEastAsia"/>
          <w:b/>
          <w:bCs/>
          <w:i/>
          <w:lang w:eastAsia="zh-CN"/>
        </w:rPr>
        <w:t xml:space="preserve">Proposal </w:t>
      </w:r>
      <w:r w:rsidR="00BE2083">
        <w:rPr>
          <w:rFonts w:eastAsiaTheme="minorEastAsia"/>
          <w:b/>
          <w:bCs/>
          <w:i/>
          <w:lang w:eastAsia="zh-CN"/>
        </w:rPr>
        <w:t>7</w:t>
      </w:r>
      <w:r w:rsidRPr="00E27DBB">
        <w:rPr>
          <w:rFonts w:eastAsiaTheme="minorEastAsia"/>
          <w:b/>
          <w:bCs/>
          <w:i/>
          <w:lang w:eastAsia="zh-CN"/>
        </w:rPr>
        <w:t>:</w:t>
      </w:r>
      <w:r w:rsidRPr="00E27DBB">
        <w:rPr>
          <w:b/>
          <w:i/>
          <w:lang w:val="en-GB" w:eastAsia="ko-KR"/>
        </w:rPr>
        <w:t xml:space="preserve"> T</w:t>
      </w:r>
      <w:r w:rsidRPr="00E27DBB">
        <w:rPr>
          <w:b/>
          <w:i/>
          <w:vertAlign w:val="subscript"/>
          <w:lang w:val="en-GB" w:eastAsia="ko-KR"/>
        </w:rPr>
        <w:t>proc,0</w:t>
      </w:r>
      <w:r w:rsidRPr="00E27DBB">
        <w:rPr>
          <w:b/>
          <w:i/>
          <w:lang w:val="en-GB" w:eastAsia="ko-KR"/>
        </w:rPr>
        <w:t xml:space="preserve"> and T</w:t>
      </w:r>
      <w:r w:rsidRPr="00E27DBB">
        <w:rPr>
          <w:b/>
          <w:i/>
          <w:vertAlign w:val="subscript"/>
          <w:lang w:val="en-GB" w:eastAsia="ko-KR"/>
        </w:rPr>
        <w:t>proc,1</w:t>
      </w:r>
      <w:r w:rsidRPr="00E27DBB">
        <w:rPr>
          <w:b/>
          <w:i/>
          <w:lang w:val="en-GB" w:eastAsia="ko-KR"/>
        </w:rPr>
        <w:softHyphen/>
        <w:t xml:space="preserve"> are defined separately</w:t>
      </w:r>
      <w:r w:rsidRPr="00304E0F">
        <w:rPr>
          <w:rFonts w:eastAsiaTheme="minorEastAsia"/>
          <w:b/>
          <w:bCs/>
          <w:i/>
          <w:lang w:eastAsia="zh-CN"/>
        </w:rPr>
        <w:t>.</w:t>
      </w:r>
    </w:p>
    <w:bookmarkEnd w:id="97"/>
    <w:bookmarkEnd w:id="98"/>
    <w:bookmarkEnd w:id="99"/>
    <w:p w14:paraId="4236EEA0" w14:textId="015DE92A" w:rsidR="00432C00" w:rsidRDefault="00432C00" w:rsidP="003A5E9D">
      <w:pPr>
        <w:spacing w:after="120"/>
        <w:jc w:val="both"/>
        <w:rPr>
          <w:lang w:eastAsia="ko-KR"/>
        </w:rPr>
      </w:pPr>
      <w:r>
        <w:rPr>
          <w:rFonts w:eastAsia="宋体" w:hint="eastAsia"/>
          <w:lang w:eastAsia="zh-CN"/>
        </w:rPr>
        <w:t xml:space="preserve">Though the email discussion has </w:t>
      </w:r>
      <w:r>
        <w:rPr>
          <w:rFonts w:eastAsia="宋体"/>
          <w:lang w:eastAsia="zh-CN"/>
        </w:rPr>
        <w:t xml:space="preserve">provided the timeline based on the </w:t>
      </w:r>
      <w:r>
        <w:rPr>
          <w:lang w:eastAsia="ko-KR"/>
        </w:rPr>
        <w:t xml:space="preserve">given time instance n when resource (re-)selection and re-evaluation procedure is triggered, </w:t>
      </w:r>
      <w:r w:rsidR="00A110AA">
        <w:rPr>
          <w:lang w:eastAsia="ko-KR"/>
        </w:rPr>
        <w:t>two different timeline</w:t>
      </w:r>
      <w:r w:rsidR="00936084">
        <w:rPr>
          <w:lang w:eastAsia="ko-KR"/>
        </w:rPr>
        <w:t>s</w:t>
      </w:r>
      <w:r w:rsidR="00A110AA">
        <w:rPr>
          <w:lang w:eastAsia="ko-KR"/>
        </w:rPr>
        <w:t xml:space="preserve"> may be presented for the resource selection and resource re-selection. In nature, the RX processing time and TX processing time is similar to the resource selection triggered by the TX TB arrival and resource re-selection triggered by the resource overlapping discovered by sensing. T</w:t>
      </w:r>
      <w:r>
        <w:rPr>
          <w:lang w:eastAsia="ko-KR"/>
        </w:rPr>
        <w:t xml:space="preserve">he timeline of resource re-selection should be aligned to the resource selection to </w:t>
      </w:r>
      <w:r w:rsidR="00DE471F">
        <w:rPr>
          <w:lang w:eastAsia="ko-KR"/>
        </w:rPr>
        <w:t>avoid</w:t>
      </w:r>
      <w:r>
        <w:rPr>
          <w:lang w:eastAsia="ko-KR"/>
        </w:rPr>
        <w:t xml:space="preserve"> the </w:t>
      </w:r>
      <w:r w:rsidR="00A110AA">
        <w:rPr>
          <w:lang w:eastAsia="ko-KR"/>
        </w:rPr>
        <w:t xml:space="preserve">unnecessary </w:t>
      </w:r>
      <w:r>
        <w:rPr>
          <w:lang w:eastAsia="ko-KR"/>
        </w:rPr>
        <w:t>implementation complexity.</w:t>
      </w:r>
    </w:p>
    <w:p w14:paraId="506D379B" w14:textId="44982692" w:rsidR="00DE471F" w:rsidRPr="00C669AF" w:rsidRDefault="00DE471F" w:rsidP="003A5E9D">
      <w:pPr>
        <w:spacing w:after="120"/>
        <w:jc w:val="both"/>
        <w:rPr>
          <w:rFonts w:eastAsia="宋体"/>
          <w:b/>
          <w:i/>
          <w:lang w:eastAsia="zh-CN"/>
        </w:rPr>
      </w:pPr>
      <w:r w:rsidRPr="00C669AF">
        <w:rPr>
          <w:b/>
          <w:i/>
          <w:lang w:eastAsia="ko-KR"/>
        </w:rPr>
        <w:t>Proposal 8: The timeline of resource re-selection should align</w:t>
      </w:r>
      <w:r w:rsidR="00417932">
        <w:rPr>
          <w:b/>
          <w:i/>
          <w:lang w:eastAsia="ko-KR"/>
        </w:rPr>
        <w:t xml:space="preserve"> with</w:t>
      </w:r>
      <w:r w:rsidRPr="00C669AF">
        <w:rPr>
          <w:b/>
          <w:i/>
          <w:lang w:eastAsia="ko-KR"/>
        </w:rPr>
        <w:t xml:space="preserve"> the resource selection.</w:t>
      </w:r>
    </w:p>
    <w:p w14:paraId="08FB1A17" w14:textId="56560F25" w:rsidR="00942402" w:rsidRDefault="00E82E5D" w:rsidP="003A5E9D">
      <w:pPr>
        <w:spacing w:after="120"/>
        <w:jc w:val="both"/>
        <w:rPr>
          <w:rFonts w:eastAsia="宋体"/>
          <w:lang w:eastAsia="zh-CN"/>
        </w:rPr>
      </w:pPr>
      <w:r>
        <w:rPr>
          <w:rFonts w:eastAsia="宋体" w:hint="eastAsia"/>
          <w:lang w:eastAsia="zh-CN"/>
        </w:rPr>
        <w:t>Because the resource re</w:t>
      </w:r>
      <w:r w:rsidR="00C1122F">
        <w:rPr>
          <w:rFonts w:eastAsia="宋体"/>
          <w:lang w:eastAsia="zh-CN"/>
        </w:rPr>
        <w:t>-</w:t>
      </w:r>
      <w:r>
        <w:rPr>
          <w:rFonts w:eastAsia="宋体" w:hint="eastAsia"/>
          <w:lang w:eastAsia="zh-CN"/>
        </w:rPr>
        <w:t xml:space="preserve">selection and re-evaluation is based on the sensing results, there </w:t>
      </w:r>
      <w:r w:rsidR="003549F5">
        <w:rPr>
          <w:rFonts w:eastAsia="宋体"/>
          <w:lang w:eastAsia="zh-CN"/>
        </w:rPr>
        <w:t xml:space="preserve">is </w:t>
      </w:r>
      <w:r>
        <w:rPr>
          <w:rFonts w:eastAsia="宋体" w:hint="eastAsia"/>
          <w:lang w:eastAsia="zh-CN"/>
        </w:rPr>
        <w:t xml:space="preserve">no difference </w:t>
      </w:r>
      <w:r>
        <w:rPr>
          <w:rFonts w:eastAsia="宋体"/>
          <w:lang w:eastAsia="zh-CN"/>
        </w:rPr>
        <w:t xml:space="preserve">for </w:t>
      </w:r>
      <w:r w:rsidRPr="00E475EF">
        <w:t>blind and feedback-based retransmission</w:t>
      </w:r>
      <w:r>
        <w:t xml:space="preserve"> schemes. Therefore,</w:t>
      </w:r>
      <w:bookmarkStart w:id="100" w:name="OLE_LINK119"/>
      <w:bookmarkStart w:id="101" w:name="OLE_LINK120"/>
      <w:r>
        <w:t xml:space="preserve"> it is not necessary to handle the resource re-selection and re-evaluation </w:t>
      </w:r>
      <w:r w:rsidRPr="00E475EF">
        <w:t>differently for blind and feedback-based retransmission resources</w:t>
      </w:r>
      <w:r>
        <w:t>.</w:t>
      </w:r>
      <w:bookmarkEnd w:id="100"/>
      <w:bookmarkEnd w:id="101"/>
    </w:p>
    <w:p w14:paraId="2424A399" w14:textId="77777777" w:rsidR="00E82E5D" w:rsidRPr="00BE2BBC" w:rsidRDefault="0055189B" w:rsidP="003A5E9D">
      <w:pPr>
        <w:spacing w:after="120"/>
        <w:jc w:val="both"/>
        <w:rPr>
          <w:rFonts w:eastAsiaTheme="minorEastAsia"/>
          <w:b/>
          <w:bCs/>
          <w:i/>
          <w:lang w:eastAsia="zh-CN"/>
        </w:rPr>
      </w:pPr>
      <w:r>
        <w:rPr>
          <w:rFonts w:eastAsiaTheme="minorEastAsia"/>
          <w:b/>
          <w:bCs/>
          <w:i/>
          <w:lang w:eastAsia="zh-CN"/>
        </w:rPr>
        <w:t>Proposal 9</w:t>
      </w:r>
      <w:r w:rsidR="00E82E5D" w:rsidRPr="00BE2BBC">
        <w:rPr>
          <w:rFonts w:eastAsiaTheme="minorEastAsia"/>
          <w:b/>
          <w:bCs/>
          <w:i/>
          <w:lang w:eastAsia="zh-CN"/>
        </w:rPr>
        <w:t>:</w:t>
      </w:r>
      <w:r w:rsidR="00BE2BBC" w:rsidRPr="00BE2BBC">
        <w:rPr>
          <w:rFonts w:eastAsiaTheme="minorEastAsia"/>
          <w:b/>
          <w:bCs/>
          <w:i/>
          <w:lang w:eastAsia="zh-CN"/>
        </w:rPr>
        <w:t xml:space="preserve"> I</w:t>
      </w:r>
      <w:r w:rsidR="00E82E5D" w:rsidRPr="00BE2BBC">
        <w:rPr>
          <w:b/>
          <w:i/>
        </w:rPr>
        <w:t>t is not necessary to handle the resource re-selection and re-evaluation differently for blind and feedback-based retransmission resources.</w:t>
      </w:r>
    </w:p>
    <w:p w14:paraId="2CA4E3C0" w14:textId="77777777" w:rsidR="00367B6C" w:rsidRPr="00205BAF" w:rsidRDefault="00691B01" w:rsidP="003A5E9D">
      <w:pPr>
        <w:spacing w:after="120"/>
        <w:jc w:val="both"/>
        <w:rPr>
          <w:rFonts w:eastAsiaTheme="minorEastAsia"/>
          <w:lang w:eastAsia="zh-CN"/>
        </w:rPr>
      </w:pPr>
      <w:r>
        <w:rPr>
          <w:rFonts w:eastAsia="宋体" w:hint="eastAsia"/>
          <w:lang w:eastAsia="zh-CN"/>
        </w:rPr>
        <w:t xml:space="preserve">The </w:t>
      </w:r>
      <w:r w:rsidR="00367B6C">
        <w:rPr>
          <w:rFonts w:eastAsiaTheme="minorEastAsia"/>
          <w:lang w:eastAsia="zh-CN"/>
        </w:rPr>
        <w:t xml:space="preserve">following </w:t>
      </w:r>
      <w:r w:rsidR="00367B6C">
        <w:rPr>
          <w:rFonts w:eastAsiaTheme="minorEastAsia" w:hint="eastAsia"/>
          <w:lang w:eastAsia="zh-CN"/>
        </w:rPr>
        <w:t>comparative analysis of the</w:t>
      </w:r>
      <w:r w:rsidR="00367B6C">
        <w:rPr>
          <w:rFonts w:eastAsia="宋体" w:hint="eastAsia"/>
          <w:lang w:eastAsia="zh-CN"/>
        </w:rPr>
        <w:t xml:space="preserve"> </w:t>
      </w:r>
      <w:r>
        <w:rPr>
          <w:rFonts w:eastAsia="宋体" w:hint="eastAsia"/>
          <w:lang w:eastAsia="zh-CN"/>
        </w:rPr>
        <w:t xml:space="preserve">resource reselection </w:t>
      </w:r>
      <w:r w:rsidR="00367B6C">
        <w:rPr>
          <w:rFonts w:eastAsia="宋体"/>
          <w:lang w:eastAsia="zh-CN"/>
        </w:rPr>
        <w:t xml:space="preserve">supports re-evaluation based on the sensing results </w:t>
      </w:r>
      <w:r w:rsidR="00367B6C">
        <w:rPr>
          <w:rFonts w:eastAsiaTheme="minorEastAsia" w:hint="eastAsia"/>
          <w:lang w:eastAsia="zh-CN"/>
        </w:rPr>
        <w:t xml:space="preserve">is provided with the system-level simulation results in the highway </w:t>
      </w:r>
      <w:r w:rsidR="00CE0D0D">
        <w:rPr>
          <w:rFonts w:eastAsiaTheme="minorEastAsia"/>
          <w:lang w:eastAsia="zh-CN"/>
        </w:rPr>
        <w:t xml:space="preserve">140 km/h </w:t>
      </w:r>
      <w:r w:rsidR="00367B6C">
        <w:rPr>
          <w:rFonts w:eastAsiaTheme="minorEastAsia" w:hint="eastAsia"/>
          <w:lang w:eastAsia="zh-CN"/>
        </w:rPr>
        <w:t>scenarios</w:t>
      </w:r>
      <w:r w:rsidR="00367B6C">
        <w:rPr>
          <w:rFonts w:eastAsiaTheme="minorEastAsia"/>
          <w:lang w:eastAsia="zh-CN"/>
        </w:rPr>
        <w:t>. The detailed system-level simulation assumptions are summarized in Annex A.</w:t>
      </w:r>
    </w:p>
    <w:tbl>
      <w:tblPr>
        <w:tblStyle w:val="af3"/>
        <w:tblW w:w="0" w:type="auto"/>
        <w:tblLook w:val="04A0" w:firstRow="1" w:lastRow="0" w:firstColumn="1" w:lastColumn="0" w:noHBand="0" w:noVBand="1"/>
      </w:tblPr>
      <w:tblGrid>
        <w:gridCol w:w="4252"/>
        <w:gridCol w:w="4258"/>
      </w:tblGrid>
      <w:tr w:rsidR="009169D7" w14:paraId="490F0B86" w14:textId="77777777" w:rsidTr="004A62C7">
        <w:tc>
          <w:tcPr>
            <w:tcW w:w="4252" w:type="dxa"/>
            <w:shd w:val="clear" w:color="auto" w:fill="EEECE1" w:themeFill="background2"/>
          </w:tcPr>
          <w:p w14:paraId="4CC1F4F2" w14:textId="77777777" w:rsidR="009169D7" w:rsidRDefault="009169D7" w:rsidP="003A5E9D">
            <w:pPr>
              <w:spacing w:after="120"/>
              <w:jc w:val="center"/>
            </w:pPr>
            <w:r>
              <w:rPr>
                <w:rFonts w:hint="eastAsia"/>
              </w:rPr>
              <w:t>20</w:t>
            </w:r>
            <w:r w:rsidR="008B691B">
              <w:t xml:space="preserve"> </w:t>
            </w:r>
            <w:r>
              <w:rPr>
                <w:rFonts w:hint="eastAsia"/>
              </w:rPr>
              <w:t>M</w:t>
            </w:r>
            <w:r w:rsidR="008B691B">
              <w:t>Hz</w:t>
            </w:r>
            <w:r>
              <w:rPr>
                <w:rFonts w:hint="eastAsia"/>
              </w:rPr>
              <w:t>, Highway 140</w:t>
            </w:r>
            <w:r w:rsidR="008B691B">
              <w:t xml:space="preserve"> km/h</w:t>
            </w:r>
            <w:r>
              <w:rPr>
                <w:rFonts w:hint="eastAsia"/>
              </w:rPr>
              <w:t>, br</w:t>
            </w:r>
            <w:r>
              <w:t>oadcast</w:t>
            </w:r>
          </w:p>
        </w:tc>
        <w:tc>
          <w:tcPr>
            <w:tcW w:w="4258" w:type="dxa"/>
            <w:shd w:val="clear" w:color="auto" w:fill="EEECE1" w:themeFill="background2"/>
          </w:tcPr>
          <w:p w14:paraId="47DECA98" w14:textId="77777777" w:rsidR="009169D7" w:rsidRDefault="009169D7" w:rsidP="003A5E9D">
            <w:pPr>
              <w:spacing w:after="120"/>
              <w:jc w:val="center"/>
            </w:pPr>
            <w:r>
              <w:rPr>
                <w:rFonts w:hint="eastAsia"/>
              </w:rPr>
              <w:t>20</w:t>
            </w:r>
            <w:r w:rsidR="008B691B">
              <w:t xml:space="preserve"> </w:t>
            </w:r>
            <w:r>
              <w:rPr>
                <w:rFonts w:hint="eastAsia"/>
              </w:rPr>
              <w:t>M</w:t>
            </w:r>
            <w:r w:rsidR="008B691B">
              <w:t>Hz</w:t>
            </w:r>
            <w:r>
              <w:rPr>
                <w:rFonts w:hint="eastAsia"/>
              </w:rPr>
              <w:t>, Highway 140</w:t>
            </w:r>
            <w:r w:rsidR="008B691B">
              <w:t xml:space="preserve"> km/h</w:t>
            </w:r>
            <w:r>
              <w:rPr>
                <w:rFonts w:hint="eastAsia"/>
              </w:rPr>
              <w:t>, group</w:t>
            </w:r>
            <w:r>
              <w:t>cast</w:t>
            </w:r>
          </w:p>
        </w:tc>
      </w:tr>
      <w:tr w:rsidR="009169D7" w14:paraId="2BE869CF" w14:textId="77777777" w:rsidTr="004A62C7">
        <w:tc>
          <w:tcPr>
            <w:tcW w:w="4252" w:type="dxa"/>
          </w:tcPr>
          <w:p w14:paraId="6139F981" w14:textId="77777777" w:rsidR="009169D7" w:rsidRDefault="009169D7" w:rsidP="003A5E9D">
            <w:pPr>
              <w:spacing w:after="120"/>
            </w:pPr>
            <w:r w:rsidRPr="009169D7">
              <w:rPr>
                <w:noProof/>
                <w:lang w:eastAsia="zh-CN"/>
              </w:rPr>
              <w:drawing>
                <wp:inline distT="0" distB="0" distL="0" distR="0" wp14:anchorId="5209DD2E" wp14:editId="5F771BEE">
                  <wp:extent cx="2563200" cy="19224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63200" cy="1922400"/>
                          </a:xfrm>
                          <a:prstGeom prst="rect">
                            <a:avLst/>
                          </a:prstGeom>
                          <a:noFill/>
                          <a:ln>
                            <a:noFill/>
                          </a:ln>
                        </pic:spPr>
                      </pic:pic>
                    </a:graphicData>
                  </a:graphic>
                </wp:inline>
              </w:drawing>
            </w:r>
          </w:p>
        </w:tc>
        <w:tc>
          <w:tcPr>
            <w:tcW w:w="4258" w:type="dxa"/>
          </w:tcPr>
          <w:p w14:paraId="0825C44D" w14:textId="77777777" w:rsidR="009169D7" w:rsidRDefault="009169D7" w:rsidP="003A5E9D">
            <w:pPr>
              <w:spacing w:after="120"/>
            </w:pPr>
            <w:r w:rsidRPr="009169D7">
              <w:rPr>
                <w:noProof/>
                <w:lang w:eastAsia="zh-CN"/>
              </w:rPr>
              <w:drawing>
                <wp:inline distT="0" distB="0" distL="0" distR="0" wp14:anchorId="77775AB7" wp14:editId="38E015D8">
                  <wp:extent cx="2566800" cy="19224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66800" cy="1922400"/>
                          </a:xfrm>
                          <a:prstGeom prst="rect">
                            <a:avLst/>
                          </a:prstGeom>
                          <a:noFill/>
                          <a:ln>
                            <a:noFill/>
                          </a:ln>
                        </pic:spPr>
                      </pic:pic>
                    </a:graphicData>
                  </a:graphic>
                </wp:inline>
              </w:drawing>
            </w:r>
          </w:p>
        </w:tc>
      </w:tr>
    </w:tbl>
    <w:p w14:paraId="0E2FE7A5" w14:textId="77777777" w:rsidR="00872F4C" w:rsidRDefault="00BD798B" w:rsidP="003A5E9D">
      <w:pPr>
        <w:pStyle w:val="a7"/>
        <w:rPr>
          <w:b/>
        </w:rPr>
      </w:pPr>
      <w:r>
        <w:rPr>
          <w:b/>
        </w:rPr>
        <w:t>Fig.</w:t>
      </w:r>
      <w:r w:rsidR="00872F4C" w:rsidRPr="00872F4C">
        <w:rPr>
          <w:b/>
        </w:rPr>
        <w:t xml:space="preserve"> </w:t>
      </w:r>
      <w:r w:rsidR="00F1149E" w:rsidRPr="00872F4C">
        <w:rPr>
          <w:b/>
        </w:rPr>
        <w:fldChar w:fldCharType="begin"/>
      </w:r>
      <w:r w:rsidR="00872F4C" w:rsidRPr="00872F4C">
        <w:rPr>
          <w:b/>
        </w:rPr>
        <w:instrText xml:space="preserve"> SEQ Figure \* ARABIC </w:instrText>
      </w:r>
      <w:r w:rsidR="00F1149E" w:rsidRPr="00872F4C">
        <w:rPr>
          <w:b/>
        </w:rPr>
        <w:fldChar w:fldCharType="separate"/>
      </w:r>
      <w:r w:rsidR="00872F4C" w:rsidRPr="00872F4C">
        <w:rPr>
          <w:b/>
          <w:noProof/>
        </w:rPr>
        <w:t>1</w:t>
      </w:r>
      <w:r w:rsidR="00F1149E" w:rsidRPr="00872F4C">
        <w:rPr>
          <w:b/>
        </w:rPr>
        <w:fldChar w:fldCharType="end"/>
      </w:r>
      <w:r w:rsidR="00872F4C" w:rsidRPr="00872F4C">
        <w:rPr>
          <w:b/>
        </w:rPr>
        <w:t xml:space="preserve"> </w:t>
      </w:r>
      <w:r w:rsidR="00872F4C">
        <w:rPr>
          <w:b/>
        </w:rPr>
        <w:t>The PRR of 140km</w:t>
      </w:r>
      <w:r w:rsidR="00872F4C">
        <w:rPr>
          <w:rFonts w:hint="eastAsia"/>
          <w:b/>
          <w:lang w:eastAsia="zh-CN"/>
        </w:rPr>
        <w:t>/</w:t>
      </w:r>
      <w:r w:rsidR="00872F4C">
        <w:rPr>
          <w:b/>
        </w:rPr>
        <w:t>h highway scenario with broadcast/groupcast services using resource re-selection supports re-evaluation.</w:t>
      </w:r>
    </w:p>
    <w:p w14:paraId="5ED65651" w14:textId="77777777" w:rsidR="00BD798B" w:rsidRDefault="00BD798B" w:rsidP="003A5E9D">
      <w:pPr>
        <w:spacing w:after="120"/>
        <w:rPr>
          <w:rFonts w:eastAsia="宋体"/>
          <w:lang w:val="en-GB" w:eastAsia="zh-CN"/>
        </w:rPr>
      </w:pPr>
      <w:r>
        <w:rPr>
          <w:rFonts w:eastAsia="宋体"/>
          <w:lang w:val="en-GB" w:eastAsia="zh-CN"/>
        </w:rPr>
        <w:t>In Fig. 1, t</w:t>
      </w:r>
      <w:r>
        <w:rPr>
          <w:rFonts w:eastAsia="宋体" w:hint="eastAsia"/>
          <w:lang w:val="en-GB" w:eastAsia="zh-CN"/>
        </w:rPr>
        <w:t>he resource re-evaluation is based on the RSRP threshold</w:t>
      </w:r>
      <w:r>
        <w:rPr>
          <w:rFonts w:eastAsia="宋体"/>
          <w:lang w:val="en-GB" w:eastAsia="zh-CN"/>
        </w:rPr>
        <w:t xml:space="preserve"> with -75 dBm</w:t>
      </w:r>
      <w:r w:rsidR="00686A7F">
        <w:rPr>
          <w:rFonts w:eastAsia="宋体"/>
          <w:lang w:val="en-GB" w:eastAsia="zh-CN"/>
        </w:rPr>
        <w:t>, and the feedback distance for groupcast is 400 m</w:t>
      </w:r>
      <w:r>
        <w:rPr>
          <w:rFonts w:eastAsia="宋体" w:hint="eastAsia"/>
          <w:lang w:val="en-GB" w:eastAsia="zh-CN"/>
        </w:rPr>
        <w:t xml:space="preserve">. </w:t>
      </w:r>
      <w:r>
        <w:rPr>
          <w:rFonts w:eastAsia="宋体"/>
          <w:lang w:val="en-GB" w:eastAsia="zh-CN"/>
        </w:rPr>
        <w:t xml:space="preserve">When the receiving RSRP is higher than -75 dBm and the overlapped resources </w:t>
      </w:r>
      <w:r w:rsidR="0018365B">
        <w:rPr>
          <w:rFonts w:eastAsia="宋体"/>
          <w:lang w:val="en-GB" w:eastAsia="zh-CN"/>
        </w:rPr>
        <w:t>is sensed</w:t>
      </w:r>
      <w:r>
        <w:rPr>
          <w:rFonts w:eastAsia="宋体"/>
          <w:lang w:val="en-GB" w:eastAsia="zh-CN"/>
        </w:rPr>
        <w:t xml:space="preserve">, the random re-selection is triggered between the UEs with resource collision. It can be observed that PRR of both the period services without re-selection </w:t>
      </w:r>
      <w:r>
        <w:rPr>
          <w:rFonts w:eastAsia="宋体" w:hint="eastAsia"/>
          <w:lang w:val="en-GB" w:eastAsia="zh-CN"/>
        </w:rPr>
        <w:t>(</w:t>
      </w:r>
      <w:r>
        <w:rPr>
          <w:rFonts w:eastAsia="宋体"/>
          <w:lang w:val="en-GB" w:eastAsia="zh-CN"/>
        </w:rPr>
        <w:t>SPS</w:t>
      </w:r>
      <w:r>
        <w:rPr>
          <w:rFonts w:eastAsia="宋体" w:hint="eastAsia"/>
          <w:lang w:val="en-GB" w:eastAsia="zh-CN"/>
        </w:rPr>
        <w:t>)</w:t>
      </w:r>
      <w:r>
        <w:rPr>
          <w:rFonts w:eastAsia="宋体"/>
          <w:lang w:val="en-GB" w:eastAsia="zh-CN"/>
        </w:rPr>
        <w:t xml:space="preserve"> and aperiodic services without re-selection </w:t>
      </w:r>
      <w:r>
        <w:rPr>
          <w:rFonts w:eastAsia="宋体" w:hint="eastAsia"/>
          <w:lang w:val="en-GB" w:eastAsia="zh-CN"/>
        </w:rPr>
        <w:t>(</w:t>
      </w:r>
      <w:r>
        <w:rPr>
          <w:rFonts w:eastAsia="宋体"/>
          <w:lang w:val="en-GB" w:eastAsia="zh-CN"/>
        </w:rPr>
        <w:t>Dynamic</w:t>
      </w:r>
      <w:r>
        <w:rPr>
          <w:rFonts w:eastAsia="宋体" w:hint="eastAsia"/>
          <w:lang w:val="en-GB" w:eastAsia="zh-CN"/>
        </w:rPr>
        <w:t>)</w:t>
      </w:r>
      <w:r>
        <w:rPr>
          <w:rFonts w:eastAsia="宋体"/>
          <w:lang w:val="en-GB" w:eastAsia="zh-CN"/>
        </w:rPr>
        <w:t xml:space="preserve"> can be </w:t>
      </w:r>
      <w:r w:rsidR="00294C4D">
        <w:rPr>
          <w:rFonts w:eastAsia="宋体"/>
          <w:lang w:val="en-GB" w:eastAsia="zh-CN"/>
        </w:rPr>
        <w:t xml:space="preserve">obviously </w:t>
      </w:r>
      <w:r>
        <w:rPr>
          <w:rFonts w:eastAsia="宋体"/>
          <w:lang w:val="en-GB" w:eastAsia="zh-CN"/>
        </w:rPr>
        <w:t>improved with resource re-selection and re-evaluation</w:t>
      </w:r>
      <w:r w:rsidR="00E115CE">
        <w:rPr>
          <w:rFonts w:eastAsia="宋体"/>
          <w:lang w:val="en-GB" w:eastAsia="zh-CN"/>
        </w:rPr>
        <w:t xml:space="preserve"> </w:t>
      </w:r>
      <w:r w:rsidR="00E115CE">
        <w:rPr>
          <w:rFonts w:eastAsia="宋体" w:hint="eastAsia"/>
          <w:lang w:val="en-GB" w:eastAsia="zh-CN"/>
        </w:rPr>
        <w:t>(</w:t>
      </w:r>
      <w:r w:rsidR="00E115CE">
        <w:rPr>
          <w:rFonts w:eastAsia="宋体"/>
          <w:lang w:val="en-GB" w:eastAsia="zh-CN"/>
        </w:rPr>
        <w:t>Periodic services:</w:t>
      </w:r>
      <w:r w:rsidR="00E115CE">
        <w:rPr>
          <w:rFonts w:eastAsia="宋体" w:hint="eastAsia"/>
          <w:lang w:val="en-GB" w:eastAsia="zh-CN"/>
        </w:rPr>
        <w:t xml:space="preserve"> SPS+STS; Aperiodic services: Dynamic+STS)</w:t>
      </w:r>
      <w:r w:rsidR="00B87E0D">
        <w:rPr>
          <w:rFonts w:eastAsia="宋体"/>
          <w:lang w:val="en-GB" w:eastAsia="zh-CN"/>
        </w:rPr>
        <w:t xml:space="preserve"> in highway </w:t>
      </w:r>
      <w:r w:rsidR="007E7B41">
        <w:rPr>
          <w:rFonts w:eastAsia="宋体"/>
          <w:lang w:val="en-GB" w:eastAsia="zh-CN"/>
        </w:rPr>
        <w:t xml:space="preserve">140 km/h </w:t>
      </w:r>
      <w:r w:rsidR="00B87E0D">
        <w:rPr>
          <w:rFonts w:eastAsia="宋体"/>
          <w:lang w:val="en-GB" w:eastAsia="zh-CN"/>
        </w:rPr>
        <w:t>scenario</w:t>
      </w:r>
      <w:r w:rsidR="00462748">
        <w:rPr>
          <w:rFonts w:eastAsia="宋体"/>
          <w:lang w:val="en-GB" w:eastAsia="zh-CN"/>
        </w:rPr>
        <w:t>s</w:t>
      </w:r>
      <w:r w:rsidR="00B87E0D">
        <w:rPr>
          <w:rFonts w:eastAsia="宋体"/>
          <w:lang w:val="en-GB" w:eastAsia="zh-CN"/>
        </w:rPr>
        <w:t xml:space="preserve"> with broadcast and groupcast services</w:t>
      </w:r>
      <w:r>
        <w:rPr>
          <w:rFonts w:eastAsia="宋体"/>
          <w:lang w:val="en-GB" w:eastAsia="zh-CN"/>
        </w:rPr>
        <w:t xml:space="preserve">. </w:t>
      </w:r>
      <w:r w:rsidR="00B87E0D">
        <w:rPr>
          <w:rFonts w:eastAsia="宋体"/>
          <w:lang w:val="en-GB" w:eastAsia="zh-CN"/>
        </w:rPr>
        <w:t xml:space="preserve">At </w:t>
      </w:r>
      <w:r w:rsidR="005030A7">
        <w:rPr>
          <w:rFonts w:eastAsia="宋体"/>
          <w:lang w:val="en-GB" w:eastAsia="zh-CN"/>
        </w:rPr>
        <w:t>200/</w:t>
      </w:r>
      <w:r w:rsidR="00B87E0D">
        <w:rPr>
          <w:rFonts w:eastAsia="宋体"/>
          <w:lang w:val="en-GB" w:eastAsia="zh-CN"/>
        </w:rPr>
        <w:t>300 m, the performance gain achieved by the resource re-selection and re-evaluation is summarized in the following table:</w:t>
      </w:r>
    </w:p>
    <w:p w14:paraId="5FBA562A" w14:textId="1C0C9133" w:rsidR="001553D4" w:rsidRPr="00594DB9" w:rsidRDefault="008228AD" w:rsidP="00594DB9">
      <w:pPr>
        <w:pStyle w:val="a7"/>
        <w:jc w:val="center"/>
        <w:rPr>
          <w:b/>
          <w:lang w:eastAsia="zh-CN"/>
        </w:rPr>
      </w:pPr>
      <w:r w:rsidRPr="00594DB9">
        <w:rPr>
          <w:b/>
        </w:rPr>
        <w:t xml:space="preserve">Table </w:t>
      </w:r>
      <w:r w:rsidR="00F1149E" w:rsidRPr="00594DB9">
        <w:rPr>
          <w:b/>
        </w:rPr>
        <w:fldChar w:fldCharType="begin"/>
      </w:r>
      <w:r w:rsidRPr="00594DB9">
        <w:rPr>
          <w:b/>
        </w:rPr>
        <w:instrText xml:space="preserve"> SEQ Table \* ARABIC </w:instrText>
      </w:r>
      <w:r w:rsidR="00F1149E" w:rsidRPr="00594DB9">
        <w:rPr>
          <w:b/>
        </w:rPr>
        <w:fldChar w:fldCharType="separate"/>
      </w:r>
      <w:r w:rsidRPr="00594DB9">
        <w:rPr>
          <w:b/>
          <w:noProof/>
        </w:rPr>
        <w:t>1</w:t>
      </w:r>
      <w:r w:rsidR="00F1149E" w:rsidRPr="00594DB9">
        <w:rPr>
          <w:b/>
        </w:rPr>
        <w:fldChar w:fldCharType="end"/>
      </w:r>
      <w:r w:rsidRPr="00594DB9">
        <w:rPr>
          <w:b/>
        </w:rPr>
        <w:t xml:space="preserve"> </w:t>
      </w:r>
      <w:r w:rsidR="005A3BA2">
        <w:rPr>
          <w:b/>
          <w:lang w:eastAsia="zh-CN"/>
        </w:rPr>
        <w:t>P</w:t>
      </w:r>
      <w:r w:rsidR="00594DB9" w:rsidRPr="00594DB9">
        <w:rPr>
          <w:b/>
          <w:lang w:eastAsia="zh-CN"/>
        </w:rPr>
        <w:t>erformance gain using resource re-selection and re-evaluation</w:t>
      </w:r>
    </w:p>
    <w:tbl>
      <w:tblPr>
        <w:tblStyle w:val="af3"/>
        <w:tblW w:w="0" w:type="auto"/>
        <w:tblLook w:val="04A0" w:firstRow="1" w:lastRow="0" w:firstColumn="1" w:lastColumn="0" w:noHBand="0" w:noVBand="1"/>
      </w:tblPr>
      <w:tblGrid>
        <w:gridCol w:w="1271"/>
        <w:gridCol w:w="1843"/>
        <w:gridCol w:w="2977"/>
        <w:gridCol w:w="2971"/>
      </w:tblGrid>
      <w:tr w:rsidR="005C7A25" w14:paraId="53EA965E" w14:textId="77777777" w:rsidTr="005A5B8F">
        <w:tc>
          <w:tcPr>
            <w:tcW w:w="1271" w:type="dxa"/>
          </w:tcPr>
          <w:p w14:paraId="0A8862F3" w14:textId="77777777" w:rsidR="005C7A25" w:rsidRDefault="005C7A25" w:rsidP="003A5E9D">
            <w:pPr>
              <w:spacing w:after="120"/>
              <w:rPr>
                <w:rFonts w:eastAsia="宋体"/>
                <w:lang w:val="en-GB" w:eastAsia="zh-CN"/>
              </w:rPr>
            </w:pPr>
            <w:r>
              <w:rPr>
                <w:rFonts w:hint="eastAsia"/>
              </w:rPr>
              <w:t>Highway 140</w:t>
            </w:r>
            <w:r>
              <w:t xml:space="preserve"> km/h</w:t>
            </w:r>
          </w:p>
        </w:tc>
        <w:tc>
          <w:tcPr>
            <w:tcW w:w="1843" w:type="dxa"/>
          </w:tcPr>
          <w:p w14:paraId="2D48C804" w14:textId="77777777" w:rsidR="005C7A25" w:rsidRDefault="000C752D" w:rsidP="005C7A25">
            <w:pPr>
              <w:spacing w:after="120"/>
              <w:rPr>
                <w:rFonts w:eastAsia="宋体"/>
                <w:lang w:val="en-GB" w:eastAsia="zh-CN"/>
              </w:rPr>
            </w:pPr>
            <w:r>
              <w:rPr>
                <w:rFonts w:eastAsia="宋体" w:hint="eastAsia"/>
                <w:lang w:val="en-GB" w:eastAsia="zh-CN"/>
              </w:rPr>
              <w:t>Services type</w:t>
            </w:r>
          </w:p>
        </w:tc>
        <w:tc>
          <w:tcPr>
            <w:tcW w:w="2977" w:type="dxa"/>
          </w:tcPr>
          <w:p w14:paraId="5C2DFCB8" w14:textId="77777777" w:rsidR="005C7A25" w:rsidRDefault="007742BE" w:rsidP="00765144">
            <w:pPr>
              <w:spacing w:after="120"/>
              <w:rPr>
                <w:rFonts w:eastAsia="宋体"/>
                <w:lang w:val="en-GB" w:eastAsia="zh-CN"/>
              </w:rPr>
            </w:pPr>
            <w:r>
              <w:rPr>
                <w:rFonts w:eastAsia="宋体" w:hint="eastAsia"/>
                <w:lang w:val="en-GB" w:eastAsia="zh-CN"/>
              </w:rPr>
              <w:t>200 m</w:t>
            </w:r>
            <w:r>
              <w:rPr>
                <w:rFonts w:eastAsia="宋体"/>
                <w:lang w:val="en-GB" w:eastAsia="zh-CN"/>
              </w:rPr>
              <w:t>, performance gain</w:t>
            </w:r>
            <w:r w:rsidR="008228AD">
              <w:rPr>
                <w:rFonts w:eastAsia="宋体"/>
                <w:lang w:val="en-GB" w:eastAsia="zh-CN"/>
              </w:rPr>
              <w:t xml:space="preserve"> </w:t>
            </w:r>
            <w:r w:rsidR="008228AD" w:rsidRPr="008228AD">
              <w:t xml:space="preserve">using resource re-selection </w:t>
            </w:r>
            <w:r w:rsidR="00765144">
              <w:t xml:space="preserve">and </w:t>
            </w:r>
            <w:r w:rsidR="008228AD" w:rsidRPr="008228AD">
              <w:t>re-evaluation</w:t>
            </w:r>
          </w:p>
        </w:tc>
        <w:tc>
          <w:tcPr>
            <w:tcW w:w="2971" w:type="dxa"/>
          </w:tcPr>
          <w:p w14:paraId="6B4512AE" w14:textId="77777777" w:rsidR="005C7A25" w:rsidRPr="008228AD" w:rsidRDefault="005C7A25" w:rsidP="00765144">
            <w:pPr>
              <w:spacing w:after="120"/>
              <w:rPr>
                <w:rFonts w:eastAsia="宋体"/>
                <w:b/>
                <w:lang w:val="en-GB" w:eastAsia="zh-CN"/>
              </w:rPr>
            </w:pPr>
            <w:r>
              <w:rPr>
                <w:rFonts w:eastAsia="宋体" w:hint="eastAsia"/>
                <w:lang w:val="en-GB" w:eastAsia="zh-CN"/>
              </w:rPr>
              <w:t>300 m</w:t>
            </w:r>
            <w:r>
              <w:rPr>
                <w:rFonts w:eastAsia="宋体"/>
                <w:lang w:val="en-GB" w:eastAsia="zh-CN"/>
              </w:rPr>
              <w:t>, performance gain</w:t>
            </w:r>
            <w:r w:rsidR="008228AD">
              <w:rPr>
                <w:rFonts w:eastAsia="宋体"/>
                <w:lang w:val="en-GB" w:eastAsia="zh-CN"/>
              </w:rPr>
              <w:t xml:space="preserve"> </w:t>
            </w:r>
            <w:r w:rsidR="008228AD" w:rsidRPr="008228AD">
              <w:t xml:space="preserve">using resource re-selection </w:t>
            </w:r>
            <w:r w:rsidR="00765144">
              <w:t>and</w:t>
            </w:r>
            <w:r w:rsidR="008228AD" w:rsidRPr="008228AD">
              <w:t xml:space="preserve"> re-evaluation</w:t>
            </w:r>
          </w:p>
        </w:tc>
      </w:tr>
      <w:tr w:rsidR="005C7A25" w14:paraId="324CAE2C" w14:textId="77777777" w:rsidTr="005A5B8F">
        <w:tc>
          <w:tcPr>
            <w:tcW w:w="1271" w:type="dxa"/>
            <w:vMerge w:val="restart"/>
          </w:tcPr>
          <w:p w14:paraId="69978969" w14:textId="77777777" w:rsidR="005C7A25" w:rsidRDefault="005C7A25" w:rsidP="003A5E9D">
            <w:pPr>
              <w:spacing w:after="120"/>
              <w:rPr>
                <w:rFonts w:eastAsia="宋体"/>
                <w:lang w:val="en-GB" w:eastAsia="zh-CN"/>
              </w:rPr>
            </w:pPr>
            <w:r>
              <w:rPr>
                <w:rFonts w:hint="eastAsia"/>
              </w:rPr>
              <w:t>br</w:t>
            </w:r>
            <w:r>
              <w:t>oadcast</w:t>
            </w:r>
          </w:p>
        </w:tc>
        <w:tc>
          <w:tcPr>
            <w:tcW w:w="1843" w:type="dxa"/>
          </w:tcPr>
          <w:p w14:paraId="757F653F" w14:textId="77777777" w:rsidR="005C7A25" w:rsidRDefault="005C7A25" w:rsidP="007742BE">
            <w:pPr>
              <w:spacing w:after="120"/>
              <w:rPr>
                <w:rFonts w:eastAsia="宋体"/>
                <w:lang w:val="en-GB" w:eastAsia="zh-CN"/>
              </w:rPr>
            </w:pPr>
            <w:r>
              <w:rPr>
                <w:rFonts w:eastAsia="宋体"/>
                <w:lang w:val="en-GB" w:eastAsia="zh-CN"/>
              </w:rPr>
              <w:t>P</w:t>
            </w:r>
            <w:r>
              <w:rPr>
                <w:rFonts w:eastAsia="宋体" w:hint="eastAsia"/>
                <w:lang w:val="en-GB" w:eastAsia="zh-CN"/>
              </w:rPr>
              <w:t>er</w:t>
            </w:r>
            <w:r>
              <w:rPr>
                <w:rFonts w:eastAsia="宋体"/>
                <w:lang w:val="en-GB" w:eastAsia="zh-CN"/>
              </w:rPr>
              <w:t>iodic services</w:t>
            </w:r>
          </w:p>
        </w:tc>
        <w:tc>
          <w:tcPr>
            <w:tcW w:w="2977" w:type="dxa"/>
          </w:tcPr>
          <w:p w14:paraId="335C1581" w14:textId="77777777" w:rsidR="005C7A25" w:rsidRDefault="00755D19" w:rsidP="003A5E9D">
            <w:pPr>
              <w:spacing w:after="120"/>
              <w:rPr>
                <w:rFonts w:eastAsia="宋体"/>
                <w:lang w:val="en-GB" w:eastAsia="zh-CN"/>
              </w:rPr>
            </w:pPr>
            <w:r>
              <w:rPr>
                <w:rFonts w:eastAsia="宋体" w:hint="eastAsia"/>
                <w:lang w:val="en-GB" w:eastAsia="zh-CN"/>
              </w:rPr>
              <w:t>5.7%</w:t>
            </w:r>
          </w:p>
        </w:tc>
        <w:tc>
          <w:tcPr>
            <w:tcW w:w="2971" w:type="dxa"/>
          </w:tcPr>
          <w:p w14:paraId="6EB1B3D4" w14:textId="77777777" w:rsidR="005C7A25" w:rsidRDefault="00755D19" w:rsidP="003A5E9D">
            <w:pPr>
              <w:spacing w:after="120"/>
              <w:rPr>
                <w:rFonts w:eastAsia="宋体"/>
                <w:lang w:val="en-GB" w:eastAsia="zh-CN"/>
              </w:rPr>
            </w:pPr>
            <w:r>
              <w:rPr>
                <w:rFonts w:eastAsia="宋体" w:hint="eastAsia"/>
                <w:lang w:val="en-GB" w:eastAsia="zh-CN"/>
              </w:rPr>
              <w:t>9.5%</w:t>
            </w:r>
          </w:p>
        </w:tc>
      </w:tr>
      <w:tr w:rsidR="005C7A25" w14:paraId="7F91061A" w14:textId="77777777" w:rsidTr="005A5B8F">
        <w:tc>
          <w:tcPr>
            <w:tcW w:w="1271" w:type="dxa"/>
            <w:vMerge/>
          </w:tcPr>
          <w:p w14:paraId="42C2A606" w14:textId="77777777" w:rsidR="005C7A25" w:rsidRDefault="005C7A25" w:rsidP="003A5E9D">
            <w:pPr>
              <w:spacing w:after="120"/>
            </w:pPr>
          </w:p>
        </w:tc>
        <w:tc>
          <w:tcPr>
            <w:tcW w:w="1843" w:type="dxa"/>
          </w:tcPr>
          <w:p w14:paraId="40681E6E" w14:textId="77777777" w:rsidR="005C7A25" w:rsidRDefault="007742BE" w:rsidP="003A5E9D">
            <w:pPr>
              <w:spacing w:after="120"/>
              <w:rPr>
                <w:rFonts w:eastAsia="宋体"/>
                <w:lang w:val="en-GB" w:eastAsia="zh-CN"/>
              </w:rPr>
            </w:pPr>
            <w:r>
              <w:rPr>
                <w:rFonts w:eastAsia="宋体"/>
                <w:lang w:val="en-GB" w:eastAsia="zh-CN"/>
              </w:rPr>
              <w:t>Ap</w:t>
            </w:r>
            <w:r>
              <w:rPr>
                <w:rFonts w:eastAsia="宋体" w:hint="eastAsia"/>
                <w:lang w:val="en-GB" w:eastAsia="zh-CN"/>
              </w:rPr>
              <w:t>er</w:t>
            </w:r>
            <w:r>
              <w:rPr>
                <w:rFonts w:eastAsia="宋体"/>
                <w:lang w:val="en-GB" w:eastAsia="zh-CN"/>
              </w:rPr>
              <w:t>iodic services</w:t>
            </w:r>
          </w:p>
        </w:tc>
        <w:tc>
          <w:tcPr>
            <w:tcW w:w="2977" w:type="dxa"/>
          </w:tcPr>
          <w:p w14:paraId="75642B2A" w14:textId="77777777" w:rsidR="005C7A25" w:rsidRDefault="00755D19" w:rsidP="003A5E9D">
            <w:pPr>
              <w:spacing w:after="120"/>
              <w:rPr>
                <w:rFonts w:eastAsia="宋体"/>
                <w:lang w:val="en-GB" w:eastAsia="zh-CN"/>
              </w:rPr>
            </w:pPr>
            <w:r>
              <w:rPr>
                <w:rFonts w:eastAsia="宋体" w:hint="eastAsia"/>
                <w:lang w:val="en-GB" w:eastAsia="zh-CN"/>
              </w:rPr>
              <w:t>6.9%</w:t>
            </w:r>
          </w:p>
        </w:tc>
        <w:tc>
          <w:tcPr>
            <w:tcW w:w="2971" w:type="dxa"/>
          </w:tcPr>
          <w:p w14:paraId="1ED8D5DB" w14:textId="77777777" w:rsidR="005C7A25" w:rsidRDefault="00755D19" w:rsidP="003A5E9D">
            <w:pPr>
              <w:spacing w:after="120"/>
              <w:rPr>
                <w:rFonts w:eastAsia="宋体"/>
                <w:lang w:val="en-GB" w:eastAsia="zh-CN"/>
              </w:rPr>
            </w:pPr>
            <w:r>
              <w:rPr>
                <w:rFonts w:eastAsia="宋体" w:hint="eastAsia"/>
                <w:lang w:val="en-GB" w:eastAsia="zh-CN"/>
              </w:rPr>
              <w:t>11.3%</w:t>
            </w:r>
          </w:p>
        </w:tc>
      </w:tr>
      <w:tr w:rsidR="007B3AAC" w14:paraId="02646D98" w14:textId="77777777" w:rsidTr="005A5B8F">
        <w:tc>
          <w:tcPr>
            <w:tcW w:w="1271" w:type="dxa"/>
            <w:vMerge w:val="restart"/>
          </w:tcPr>
          <w:p w14:paraId="79A40196" w14:textId="77777777" w:rsidR="007B3AAC" w:rsidRDefault="007B3AAC" w:rsidP="007B3AAC">
            <w:pPr>
              <w:spacing w:after="120"/>
              <w:rPr>
                <w:rFonts w:eastAsia="宋体"/>
                <w:lang w:val="en-GB" w:eastAsia="zh-CN"/>
              </w:rPr>
            </w:pPr>
            <w:r>
              <w:t>groupcast</w:t>
            </w:r>
          </w:p>
        </w:tc>
        <w:tc>
          <w:tcPr>
            <w:tcW w:w="1843" w:type="dxa"/>
          </w:tcPr>
          <w:p w14:paraId="23DDD84C" w14:textId="77777777" w:rsidR="007B3AAC" w:rsidRDefault="007B3AAC" w:rsidP="007B3AAC">
            <w:pPr>
              <w:spacing w:after="120"/>
              <w:rPr>
                <w:rFonts w:eastAsia="宋体"/>
                <w:lang w:val="en-GB" w:eastAsia="zh-CN"/>
              </w:rPr>
            </w:pPr>
            <w:r>
              <w:rPr>
                <w:rFonts w:eastAsia="宋体"/>
                <w:lang w:val="en-GB" w:eastAsia="zh-CN"/>
              </w:rPr>
              <w:t>P</w:t>
            </w:r>
            <w:r>
              <w:rPr>
                <w:rFonts w:eastAsia="宋体" w:hint="eastAsia"/>
                <w:lang w:val="en-GB" w:eastAsia="zh-CN"/>
              </w:rPr>
              <w:t>er</w:t>
            </w:r>
            <w:r>
              <w:rPr>
                <w:rFonts w:eastAsia="宋体"/>
                <w:lang w:val="en-GB" w:eastAsia="zh-CN"/>
              </w:rPr>
              <w:t>iodic services</w:t>
            </w:r>
          </w:p>
        </w:tc>
        <w:tc>
          <w:tcPr>
            <w:tcW w:w="2977" w:type="dxa"/>
          </w:tcPr>
          <w:p w14:paraId="10BF9861" w14:textId="77777777" w:rsidR="007B3AAC" w:rsidRDefault="00755D19" w:rsidP="007B3AAC">
            <w:pPr>
              <w:spacing w:after="120"/>
              <w:rPr>
                <w:rFonts w:eastAsia="宋体"/>
                <w:lang w:val="en-GB" w:eastAsia="zh-CN"/>
              </w:rPr>
            </w:pPr>
            <w:r>
              <w:rPr>
                <w:rFonts w:eastAsia="宋体" w:hint="eastAsia"/>
                <w:lang w:val="en-GB" w:eastAsia="zh-CN"/>
              </w:rPr>
              <w:t>3.9%</w:t>
            </w:r>
          </w:p>
        </w:tc>
        <w:tc>
          <w:tcPr>
            <w:tcW w:w="2971" w:type="dxa"/>
          </w:tcPr>
          <w:p w14:paraId="214580A1" w14:textId="77777777" w:rsidR="007B3AAC" w:rsidRDefault="00755D19" w:rsidP="007B3AAC">
            <w:pPr>
              <w:spacing w:after="120"/>
              <w:rPr>
                <w:rFonts w:eastAsia="宋体"/>
                <w:lang w:val="en-GB" w:eastAsia="zh-CN"/>
              </w:rPr>
            </w:pPr>
            <w:r>
              <w:rPr>
                <w:rFonts w:eastAsia="宋体" w:hint="eastAsia"/>
                <w:lang w:val="en-GB" w:eastAsia="zh-CN"/>
              </w:rPr>
              <w:t>9.4%</w:t>
            </w:r>
          </w:p>
        </w:tc>
      </w:tr>
      <w:tr w:rsidR="007B3AAC" w14:paraId="01D7731D" w14:textId="77777777" w:rsidTr="005A5B8F">
        <w:tc>
          <w:tcPr>
            <w:tcW w:w="1271" w:type="dxa"/>
            <w:vMerge/>
          </w:tcPr>
          <w:p w14:paraId="61CD102C" w14:textId="77777777" w:rsidR="007B3AAC" w:rsidRDefault="007B3AAC" w:rsidP="007B3AAC">
            <w:pPr>
              <w:spacing w:after="120"/>
            </w:pPr>
          </w:p>
        </w:tc>
        <w:tc>
          <w:tcPr>
            <w:tcW w:w="1843" w:type="dxa"/>
          </w:tcPr>
          <w:p w14:paraId="12F24B6B" w14:textId="77777777" w:rsidR="007B3AAC" w:rsidRDefault="007B3AAC" w:rsidP="007B3AAC">
            <w:pPr>
              <w:spacing w:after="120"/>
              <w:rPr>
                <w:rFonts w:eastAsia="宋体"/>
                <w:lang w:val="en-GB" w:eastAsia="zh-CN"/>
              </w:rPr>
            </w:pPr>
            <w:r>
              <w:rPr>
                <w:rFonts w:eastAsia="宋体"/>
                <w:lang w:val="en-GB" w:eastAsia="zh-CN"/>
              </w:rPr>
              <w:t>Ap</w:t>
            </w:r>
            <w:r>
              <w:rPr>
                <w:rFonts w:eastAsia="宋体" w:hint="eastAsia"/>
                <w:lang w:val="en-GB" w:eastAsia="zh-CN"/>
              </w:rPr>
              <w:t>er</w:t>
            </w:r>
            <w:r>
              <w:rPr>
                <w:rFonts w:eastAsia="宋体"/>
                <w:lang w:val="en-GB" w:eastAsia="zh-CN"/>
              </w:rPr>
              <w:t>iodic services</w:t>
            </w:r>
          </w:p>
        </w:tc>
        <w:tc>
          <w:tcPr>
            <w:tcW w:w="2977" w:type="dxa"/>
          </w:tcPr>
          <w:p w14:paraId="744413C5" w14:textId="77777777" w:rsidR="007B3AAC" w:rsidRDefault="00755D19" w:rsidP="007B3AAC">
            <w:pPr>
              <w:spacing w:after="120"/>
              <w:rPr>
                <w:rFonts w:eastAsia="宋体"/>
                <w:lang w:val="en-GB" w:eastAsia="zh-CN"/>
              </w:rPr>
            </w:pPr>
            <w:r>
              <w:rPr>
                <w:rFonts w:eastAsia="宋体" w:hint="eastAsia"/>
                <w:lang w:val="en-GB" w:eastAsia="zh-CN"/>
              </w:rPr>
              <w:t>4.5%</w:t>
            </w:r>
          </w:p>
        </w:tc>
        <w:tc>
          <w:tcPr>
            <w:tcW w:w="2971" w:type="dxa"/>
          </w:tcPr>
          <w:p w14:paraId="72B76CD7" w14:textId="77777777" w:rsidR="007B3AAC" w:rsidRDefault="00755D19" w:rsidP="007B3AAC">
            <w:pPr>
              <w:spacing w:after="120"/>
              <w:rPr>
                <w:rFonts w:eastAsia="宋体"/>
                <w:lang w:val="en-GB" w:eastAsia="zh-CN"/>
              </w:rPr>
            </w:pPr>
            <w:r>
              <w:rPr>
                <w:rFonts w:eastAsia="宋体" w:hint="eastAsia"/>
                <w:lang w:val="en-GB" w:eastAsia="zh-CN"/>
              </w:rPr>
              <w:t>7.6%</w:t>
            </w:r>
          </w:p>
        </w:tc>
      </w:tr>
    </w:tbl>
    <w:p w14:paraId="4167CE84" w14:textId="77777777" w:rsidR="006952FB" w:rsidRPr="00E01DD2" w:rsidRDefault="00A6397B" w:rsidP="003A5E9D">
      <w:pPr>
        <w:spacing w:after="120"/>
        <w:jc w:val="both"/>
        <w:rPr>
          <w:rFonts w:eastAsia="宋体"/>
          <w:b/>
          <w:i/>
          <w:lang w:eastAsia="zh-CN"/>
        </w:rPr>
      </w:pPr>
      <w:r w:rsidRPr="00E01DD2">
        <w:rPr>
          <w:rFonts w:eastAsia="宋体" w:hint="eastAsia"/>
          <w:b/>
          <w:i/>
          <w:lang w:eastAsia="zh-CN"/>
        </w:rPr>
        <w:t>Observation</w:t>
      </w:r>
      <w:r w:rsidR="00E01DD2" w:rsidRPr="00E01DD2">
        <w:rPr>
          <w:rFonts w:eastAsia="宋体"/>
          <w:b/>
          <w:i/>
          <w:lang w:eastAsia="zh-CN"/>
        </w:rPr>
        <w:t xml:space="preserve"> 1</w:t>
      </w:r>
      <w:r w:rsidRPr="00E01DD2">
        <w:rPr>
          <w:rFonts w:eastAsia="宋体" w:hint="eastAsia"/>
          <w:b/>
          <w:i/>
          <w:lang w:eastAsia="zh-CN"/>
        </w:rPr>
        <w:t xml:space="preserve">: </w:t>
      </w:r>
      <w:r w:rsidR="00F03DE8" w:rsidRPr="00E01DD2">
        <w:rPr>
          <w:rFonts w:eastAsia="宋体"/>
          <w:b/>
          <w:i/>
          <w:lang w:val="en-GB" w:eastAsia="zh-CN"/>
        </w:rPr>
        <w:t>PRR of both the period services without re-</w:t>
      </w:r>
      <w:r w:rsidR="00A10544" w:rsidRPr="00E01DD2">
        <w:rPr>
          <w:rFonts w:eastAsia="宋体"/>
          <w:b/>
          <w:i/>
          <w:lang w:val="en-GB" w:eastAsia="zh-CN"/>
        </w:rPr>
        <w:t>selection and</w:t>
      </w:r>
      <w:r w:rsidR="00F03DE8" w:rsidRPr="00E01DD2">
        <w:rPr>
          <w:rFonts w:eastAsia="宋体"/>
          <w:b/>
          <w:i/>
          <w:lang w:val="en-GB" w:eastAsia="zh-CN"/>
        </w:rPr>
        <w:t xml:space="preserve"> aperiodic services without re-selection can be obviously improved with resource re-selection and re-evaluation in highway </w:t>
      </w:r>
      <w:r w:rsidR="003C24DB" w:rsidRPr="00E01DD2">
        <w:rPr>
          <w:rFonts w:eastAsia="宋体"/>
          <w:b/>
          <w:i/>
          <w:lang w:val="en-GB" w:eastAsia="zh-CN"/>
        </w:rPr>
        <w:t xml:space="preserve">140 km/h scenarios </w:t>
      </w:r>
      <w:r w:rsidR="00F03DE8" w:rsidRPr="00E01DD2">
        <w:rPr>
          <w:rFonts w:eastAsia="宋体"/>
          <w:b/>
          <w:i/>
          <w:lang w:val="en-GB" w:eastAsia="zh-CN"/>
        </w:rPr>
        <w:t>with broadcast and groupcast services.</w:t>
      </w:r>
    </w:p>
    <w:p w14:paraId="466A7386" w14:textId="77777777" w:rsidR="0026272A" w:rsidRPr="00A10544" w:rsidRDefault="00F03DE8" w:rsidP="003A5E9D">
      <w:pPr>
        <w:spacing w:after="120"/>
        <w:jc w:val="both"/>
        <w:rPr>
          <w:rFonts w:eastAsia="宋体"/>
          <w:b/>
          <w:i/>
          <w:lang w:eastAsia="zh-CN"/>
        </w:rPr>
      </w:pPr>
      <w:r w:rsidRPr="00A10544">
        <w:rPr>
          <w:rFonts w:eastAsia="宋体"/>
          <w:b/>
          <w:i/>
          <w:lang w:eastAsia="zh-CN"/>
        </w:rPr>
        <w:t>P</w:t>
      </w:r>
      <w:r w:rsidRPr="00A10544">
        <w:rPr>
          <w:rFonts w:eastAsia="宋体" w:hint="eastAsia"/>
          <w:b/>
          <w:i/>
          <w:lang w:eastAsia="zh-CN"/>
        </w:rPr>
        <w:t>roposal</w:t>
      </w:r>
      <w:r w:rsidR="003D3B30">
        <w:rPr>
          <w:rFonts w:eastAsia="宋体"/>
          <w:b/>
          <w:i/>
          <w:lang w:eastAsia="zh-CN"/>
        </w:rPr>
        <w:t xml:space="preserve"> 10</w:t>
      </w:r>
      <w:r w:rsidRPr="00A10544">
        <w:rPr>
          <w:rFonts w:eastAsia="宋体"/>
          <w:b/>
          <w:i/>
          <w:lang w:eastAsia="zh-CN"/>
        </w:rPr>
        <w:t>:</w:t>
      </w:r>
      <w:r w:rsidR="00A10544" w:rsidRPr="00A10544">
        <w:rPr>
          <w:rFonts w:eastAsia="宋体"/>
          <w:b/>
          <w:i/>
          <w:lang w:eastAsia="zh-CN"/>
        </w:rPr>
        <w:t xml:space="preserve"> </w:t>
      </w:r>
      <w:r w:rsidR="00A10544" w:rsidRPr="00A10544">
        <w:rPr>
          <w:b/>
          <w:i/>
        </w:rPr>
        <w:t xml:space="preserve">Resource re-selection </w:t>
      </w:r>
      <w:r w:rsidR="00F776EE">
        <w:rPr>
          <w:b/>
          <w:i/>
        </w:rPr>
        <w:t>and</w:t>
      </w:r>
      <w:r w:rsidR="00A10544" w:rsidRPr="00A10544">
        <w:rPr>
          <w:b/>
          <w:i/>
        </w:rPr>
        <w:t xml:space="preserve"> re-evaluation should be supported to improve the system performance.</w:t>
      </w:r>
    </w:p>
    <w:p w14:paraId="7CDEB6CA" w14:textId="77777777" w:rsidR="00C64CF8" w:rsidRPr="002D436A" w:rsidRDefault="00C64CF8" w:rsidP="00C64CF8">
      <w:pPr>
        <w:pStyle w:val="2"/>
        <w:jc w:val="both"/>
        <w:rPr>
          <w:rFonts w:ascii="Times New Roman" w:eastAsiaTheme="minorEastAsia" w:hAnsi="Times New Roman"/>
          <w:lang w:eastAsia="zh-CN"/>
        </w:rPr>
      </w:pPr>
      <w:r>
        <w:rPr>
          <w:rFonts w:ascii="Times New Roman" w:eastAsiaTheme="minorEastAsia" w:hAnsi="Times New Roman"/>
          <w:lang w:eastAsia="zh-CN"/>
        </w:rPr>
        <w:t>Pre-emption</w:t>
      </w:r>
    </w:p>
    <w:p w14:paraId="07175ECB" w14:textId="6AE70E2E" w:rsidR="00296322" w:rsidRPr="000F32A3" w:rsidRDefault="0089016E" w:rsidP="00296322">
      <w:pPr>
        <w:rPr>
          <w:rFonts w:eastAsiaTheme="minorEastAsia"/>
          <w:lang w:eastAsia="zh-CN"/>
        </w:rPr>
      </w:pPr>
      <w:r>
        <w:rPr>
          <w:rFonts w:eastAsia="宋体"/>
          <w:noProof/>
          <w:lang w:eastAsia="zh-CN"/>
        </w:rPr>
        <mc:AlternateContent>
          <mc:Choice Requires="wps">
            <w:drawing>
              <wp:anchor distT="45720" distB="45720" distL="114300" distR="114300" simplePos="0" relativeHeight="251679744" behindDoc="0" locked="0" layoutInCell="1" allowOverlap="1" wp14:anchorId="07B2C096" wp14:editId="5786D6B0">
                <wp:simplePos x="0" y="0"/>
                <wp:positionH relativeFrom="column">
                  <wp:posOffset>-6350</wp:posOffset>
                </wp:positionH>
                <wp:positionV relativeFrom="paragraph">
                  <wp:posOffset>212725</wp:posOffset>
                </wp:positionV>
                <wp:extent cx="5631815" cy="2167890"/>
                <wp:effectExtent l="0" t="0" r="26035" b="22860"/>
                <wp:wrapSquare wrapText="bothSides"/>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1815" cy="2167890"/>
                        </a:xfrm>
                        <a:prstGeom prst="rect">
                          <a:avLst/>
                        </a:prstGeom>
                        <a:solidFill>
                          <a:srgbClr val="FFFFFF">
                            <a:alpha val="0"/>
                          </a:srgbClr>
                        </a:solidFill>
                        <a:ln w="9525">
                          <a:solidFill>
                            <a:srgbClr val="000000"/>
                          </a:solidFill>
                          <a:miter lim="800000"/>
                          <a:headEnd/>
                          <a:tailEnd/>
                        </a:ln>
                      </wps:spPr>
                      <wps:txbx>
                        <w:txbxContent>
                          <w:p w14:paraId="7AFF8FC1" w14:textId="77777777" w:rsidR="00015BB4" w:rsidRDefault="00015BB4" w:rsidP="00296322">
                            <w:pPr>
                              <w:rPr>
                                <w:b/>
                                <w:bCs/>
                              </w:rPr>
                            </w:pPr>
                            <w:r>
                              <w:rPr>
                                <w:highlight w:val="green"/>
                              </w:rPr>
                              <w:t>Agreements</w:t>
                            </w:r>
                            <w:r>
                              <w:rPr>
                                <w:b/>
                                <w:bCs/>
                              </w:rPr>
                              <w:t>:</w:t>
                            </w:r>
                          </w:p>
                          <w:p w14:paraId="393AE563" w14:textId="77777777" w:rsidR="00015BB4" w:rsidRDefault="00015BB4" w:rsidP="00923CF7">
                            <w:pPr>
                              <w:pStyle w:val="af2"/>
                              <w:numPr>
                                <w:ilvl w:val="0"/>
                                <w:numId w:val="17"/>
                              </w:numPr>
                              <w:ind w:firstLineChars="0"/>
                              <w:rPr>
                                <w:rFonts w:ascii="Times New Roman" w:hAnsi="Times New Roman"/>
                                <w:sz w:val="20"/>
                                <w:szCs w:val="20"/>
                              </w:rPr>
                            </w:pPr>
                            <w:r>
                              <w:rPr>
                                <w:rFonts w:ascii="Times New Roman" w:hAnsi="Times New Roman"/>
                                <w:sz w:val="20"/>
                                <w:szCs w:val="20"/>
                              </w:rPr>
                              <w:t>Support a resource pre-emption mechanism for Mode-2</w:t>
                            </w:r>
                          </w:p>
                          <w:p w14:paraId="237ECDA0" w14:textId="77777777" w:rsidR="00015BB4" w:rsidRDefault="00015BB4" w:rsidP="00923CF7">
                            <w:pPr>
                              <w:pStyle w:val="af2"/>
                              <w:numPr>
                                <w:ilvl w:val="1"/>
                                <w:numId w:val="17"/>
                              </w:numPr>
                              <w:ind w:firstLineChars="0"/>
                              <w:rPr>
                                <w:rFonts w:ascii="Times New Roman" w:hAnsi="Times New Roman"/>
                                <w:sz w:val="20"/>
                                <w:szCs w:val="20"/>
                              </w:rPr>
                            </w:pPr>
                            <w:r>
                              <w:rPr>
                                <w:rFonts w:ascii="Times New Roman" w:hAnsi="Times New Roman"/>
                                <w:sz w:val="20"/>
                                <w:szCs w:val="20"/>
                              </w:rPr>
                              <w:t>A UE triggers reselection of already signaled resource(s) as a resource reservation in case of overlap with resource(s) of a higher priority reservation from a different UE and, SL-RSRP measurement associated with the resource reserved by that different UE is larger than an associated SL-RSRP threshold</w:t>
                            </w:r>
                          </w:p>
                          <w:p w14:paraId="52A3319D" w14:textId="77777777" w:rsidR="00015BB4" w:rsidRDefault="00015BB4" w:rsidP="00923CF7">
                            <w:pPr>
                              <w:pStyle w:val="af2"/>
                              <w:numPr>
                                <w:ilvl w:val="2"/>
                                <w:numId w:val="17"/>
                              </w:numPr>
                              <w:ind w:firstLineChars="0"/>
                              <w:rPr>
                                <w:rFonts w:ascii="Times New Roman" w:hAnsi="Times New Roman"/>
                                <w:sz w:val="20"/>
                                <w:szCs w:val="20"/>
                              </w:rPr>
                            </w:pPr>
                            <w:r>
                              <w:rPr>
                                <w:rFonts w:ascii="Times New Roman" w:hAnsi="Times New Roman"/>
                                <w:sz w:val="20"/>
                                <w:szCs w:val="20"/>
                              </w:rPr>
                              <w:t>Only the overlapped resource(s) is/are reselected</w:t>
                            </w:r>
                          </w:p>
                          <w:p w14:paraId="59B3409B" w14:textId="77777777" w:rsidR="00015BB4" w:rsidRDefault="00015BB4" w:rsidP="00923CF7">
                            <w:pPr>
                              <w:pStyle w:val="af2"/>
                              <w:numPr>
                                <w:ilvl w:val="2"/>
                                <w:numId w:val="17"/>
                              </w:numPr>
                              <w:ind w:firstLineChars="0"/>
                              <w:rPr>
                                <w:rFonts w:ascii="Times New Roman" w:hAnsi="Times New Roman"/>
                                <w:sz w:val="20"/>
                                <w:szCs w:val="20"/>
                              </w:rPr>
                            </w:pPr>
                            <w:r>
                              <w:rPr>
                                <w:rFonts w:ascii="Times New Roman" w:hAnsi="Times New Roman"/>
                                <w:sz w:val="20"/>
                                <w:szCs w:val="20"/>
                              </w:rPr>
                              <w:t>FFS</w:t>
                            </w:r>
                          </w:p>
                          <w:p w14:paraId="4CC25BB7" w14:textId="77777777" w:rsidR="00015BB4" w:rsidRDefault="00015BB4" w:rsidP="00923CF7">
                            <w:pPr>
                              <w:pStyle w:val="af2"/>
                              <w:numPr>
                                <w:ilvl w:val="3"/>
                                <w:numId w:val="17"/>
                              </w:numPr>
                              <w:ind w:firstLineChars="0"/>
                              <w:rPr>
                                <w:rFonts w:ascii="Times New Roman" w:hAnsi="Times New Roman"/>
                                <w:sz w:val="20"/>
                                <w:szCs w:val="20"/>
                              </w:rPr>
                            </w:pPr>
                            <w:r>
                              <w:rPr>
                                <w:rFonts w:ascii="Times New Roman" w:hAnsi="Times New Roman"/>
                                <w:sz w:val="20"/>
                                <w:szCs w:val="20"/>
                              </w:rPr>
                              <w:t>the timeline for reselection</w:t>
                            </w:r>
                          </w:p>
                          <w:p w14:paraId="57455A6A" w14:textId="77777777" w:rsidR="00015BB4" w:rsidRDefault="00015BB4" w:rsidP="00923CF7">
                            <w:pPr>
                              <w:pStyle w:val="af2"/>
                              <w:numPr>
                                <w:ilvl w:val="3"/>
                                <w:numId w:val="17"/>
                              </w:numPr>
                              <w:ind w:firstLineChars="0"/>
                              <w:rPr>
                                <w:rFonts w:ascii="Times New Roman" w:hAnsi="Times New Roman"/>
                                <w:sz w:val="20"/>
                                <w:szCs w:val="20"/>
                              </w:rPr>
                            </w:pPr>
                            <w:r>
                              <w:rPr>
                                <w:rFonts w:ascii="Times New Roman" w:hAnsi="Times New Roman"/>
                                <w:sz w:val="20"/>
                                <w:szCs w:val="20"/>
                              </w:rPr>
                              <w:t>other details</w:t>
                            </w:r>
                          </w:p>
                          <w:p w14:paraId="1AAA73AB" w14:textId="77777777" w:rsidR="00015BB4" w:rsidRDefault="00015BB4" w:rsidP="00923CF7">
                            <w:pPr>
                              <w:pStyle w:val="af2"/>
                              <w:numPr>
                                <w:ilvl w:val="2"/>
                                <w:numId w:val="17"/>
                              </w:numPr>
                              <w:ind w:firstLineChars="0"/>
                              <w:rPr>
                                <w:rFonts w:ascii="Times New Roman" w:hAnsi="Times New Roman"/>
                                <w:sz w:val="20"/>
                                <w:szCs w:val="20"/>
                              </w:rPr>
                            </w:pPr>
                            <w:r>
                              <w:rPr>
                                <w:rFonts w:ascii="Times New Roman" w:hAnsi="Times New Roman"/>
                                <w:sz w:val="20"/>
                                <w:szCs w:val="20"/>
                              </w:rPr>
                              <w:t>FFS whether or not to support other potential UE behaviour (e.g, power boosting/reduction)</w:t>
                            </w:r>
                          </w:p>
                          <w:p w14:paraId="182434D3" w14:textId="77777777" w:rsidR="00015BB4" w:rsidRDefault="00015BB4" w:rsidP="00923CF7">
                            <w:pPr>
                              <w:pStyle w:val="af2"/>
                              <w:numPr>
                                <w:ilvl w:val="1"/>
                                <w:numId w:val="17"/>
                              </w:numPr>
                              <w:ind w:firstLineChars="0"/>
                              <w:jc w:val="both"/>
                              <w:rPr>
                                <w:rFonts w:ascii="Times New Roman" w:hAnsi="Times New Roman"/>
                                <w:sz w:val="20"/>
                                <w:szCs w:val="20"/>
                              </w:rPr>
                            </w:pPr>
                            <w:r>
                              <w:rPr>
                                <w:rFonts w:ascii="Times New Roman" w:hAnsi="Times New Roman"/>
                                <w:sz w:val="20"/>
                                <w:szCs w:val="20"/>
                              </w:rPr>
                              <w:t>This mechanism can be enabled or disabled, per resource pool</w:t>
                            </w:r>
                          </w:p>
                          <w:p w14:paraId="400B43FD" w14:textId="77777777" w:rsidR="00015BB4" w:rsidRDefault="00015BB4" w:rsidP="00923CF7">
                            <w:pPr>
                              <w:pStyle w:val="af2"/>
                              <w:numPr>
                                <w:ilvl w:val="2"/>
                                <w:numId w:val="17"/>
                              </w:numPr>
                              <w:ind w:firstLineChars="0"/>
                              <w:jc w:val="both"/>
                              <w:rPr>
                                <w:rFonts w:ascii="Times New Roman" w:hAnsi="Times New Roman"/>
                                <w:sz w:val="20"/>
                                <w:szCs w:val="20"/>
                              </w:rPr>
                            </w:pPr>
                            <w:r>
                              <w:rPr>
                                <w:rFonts w:ascii="Times New Roman" w:hAnsi="Times New Roman"/>
                                <w:sz w:val="20"/>
                                <w:szCs w:val="20"/>
                              </w:rPr>
                              <w:t>FFS details</w:t>
                            </w:r>
                          </w:p>
                          <w:p w14:paraId="0B3C29BD" w14:textId="77777777" w:rsidR="00015BB4" w:rsidRPr="003F0BEA" w:rsidRDefault="00015BB4" w:rsidP="00296322">
                            <w:pPr>
                              <w:spacing w:before="100" w:beforeAutospacing="1" w:after="100" w:afterAutospacing="1"/>
                              <w:rPr>
                                <w:lang w:val="en-GB" w:eastAsia="ko-KR"/>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文本框 8" o:spid="_x0000_s1033" type="#_x0000_t202" style="position:absolute;margin-left:-.5pt;margin-top:16.75pt;width:443.45pt;height:170.7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">
                <v:fill opacity="0"/>
                <v:textbox>
                  <w:txbxContent>
                    <w:p w14:paraId="7AFF8FC1" w14:textId="77777777" w:rsidR="00015BB4" w:rsidRDefault="00015BB4" w:rsidP="00296322">
                      <w:pPr>
                        <w:rPr>
                          <w:b/>
                          <w:bCs/>
                        </w:rPr>
                      </w:pPr>
                      <w:r>
                        <w:rPr>
                          <w:highlight w:val="green"/>
                        </w:rPr>
                        <w:t>Agreements</w:t>
                      </w:r>
                      <w:r>
                        <w:rPr>
                          <w:b/>
                          <w:bCs/>
                        </w:rPr>
                        <w:t>:</w:t>
                      </w:r>
                    </w:p>
                    <w:p w14:paraId="393AE563" w14:textId="77777777" w:rsidR="00015BB4" w:rsidRDefault="00015BB4" w:rsidP="00923CF7">
                      <w:pPr>
                        <w:pStyle w:val="af2"/>
                        <w:numPr>
                          <w:ilvl w:val="0"/>
                          <w:numId w:val="17"/>
                        </w:numPr>
                        <w:ind w:firstLineChars="0"/>
                        <w:rPr>
                          <w:rFonts w:ascii="Times New Roman" w:hAnsi="Times New Roman"/>
                          <w:sz w:val="20"/>
                          <w:szCs w:val="20"/>
                        </w:rPr>
                      </w:pPr>
                      <w:r>
                        <w:rPr>
                          <w:rFonts w:ascii="Times New Roman" w:hAnsi="Times New Roman"/>
                          <w:sz w:val="20"/>
                          <w:szCs w:val="20"/>
                        </w:rPr>
                        <w:t>Support a resource pre-emption mechanism for Mode-2</w:t>
                      </w:r>
                    </w:p>
                    <w:p w14:paraId="237ECDA0" w14:textId="77777777" w:rsidR="00015BB4" w:rsidRDefault="00015BB4" w:rsidP="00923CF7">
                      <w:pPr>
                        <w:pStyle w:val="af2"/>
                        <w:numPr>
                          <w:ilvl w:val="1"/>
                          <w:numId w:val="17"/>
                        </w:numPr>
                        <w:ind w:firstLineChars="0"/>
                        <w:rPr>
                          <w:rFonts w:ascii="Times New Roman" w:hAnsi="Times New Roman"/>
                          <w:sz w:val="20"/>
                          <w:szCs w:val="20"/>
                        </w:rPr>
                      </w:pPr>
                      <w:r>
                        <w:rPr>
                          <w:rFonts w:ascii="Times New Roman" w:hAnsi="Times New Roman"/>
                          <w:sz w:val="20"/>
                          <w:szCs w:val="20"/>
                        </w:rPr>
                        <w:t>A UE triggers reselection of already signaled resource(s) as a resource reservation in case of overlap with resource(s) of a higher priority reservation from a different UE and, SL-RSRP measurement associated with the resource reserved by that different UE is larger than an associated SL-RSRP threshold</w:t>
                      </w:r>
                    </w:p>
                    <w:p w14:paraId="52A3319D" w14:textId="77777777" w:rsidR="00015BB4" w:rsidRDefault="00015BB4" w:rsidP="00923CF7">
                      <w:pPr>
                        <w:pStyle w:val="af2"/>
                        <w:numPr>
                          <w:ilvl w:val="2"/>
                          <w:numId w:val="17"/>
                        </w:numPr>
                        <w:ind w:firstLineChars="0"/>
                        <w:rPr>
                          <w:rFonts w:ascii="Times New Roman" w:hAnsi="Times New Roman"/>
                          <w:sz w:val="20"/>
                          <w:szCs w:val="20"/>
                        </w:rPr>
                      </w:pPr>
                      <w:r>
                        <w:rPr>
                          <w:rFonts w:ascii="Times New Roman" w:hAnsi="Times New Roman"/>
                          <w:sz w:val="20"/>
                          <w:szCs w:val="20"/>
                        </w:rPr>
                        <w:t>Only the overlapped resource(s) is/are reselected</w:t>
                      </w:r>
                    </w:p>
                    <w:p w14:paraId="59B3409B" w14:textId="77777777" w:rsidR="00015BB4" w:rsidRDefault="00015BB4" w:rsidP="00923CF7">
                      <w:pPr>
                        <w:pStyle w:val="af2"/>
                        <w:numPr>
                          <w:ilvl w:val="2"/>
                          <w:numId w:val="17"/>
                        </w:numPr>
                        <w:ind w:firstLineChars="0"/>
                        <w:rPr>
                          <w:rFonts w:ascii="Times New Roman" w:hAnsi="Times New Roman"/>
                          <w:sz w:val="20"/>
                          <w:szCs w:val="20"/>
                        </w:rPr>
                      </w:pPr>
                      <w:r>
                        <w:rPr>
                          <w:rFonts w:ascii="Times New Roman" w:hAnsi="Times New Roman"/>
                          <w:sz w:val="20"/>
                          <w:szCs w:val="20"/>
                        </w:rPr>
                        <w:t>FFS</w:t>
                      </w:r>
                    </w:p>
                    <w:p w14:paraId="4CC25BB7" w14:textId="77777777" w:rsidR="00015BB4" w:rsidRDefault="00015BB4" w:rsidP="00923CF7">
                      <w:pPr>
                        <w:pStyle w:val="af2"/>
                        <w:numPr>
                          <w:ilvl w:val="3"/>
                          <w:numId w:val="17"/>
                        </w:numPr>
                        <w:ind w:firstLineChars="0"/>
                        <w:rPr>
                          <w:rFonts w:ascii="Times New Roman" w:hAnsi="Times New Roman"/>
                          <w:sz w:val="20"/>
                          <w:szCs w:val="20"/>
                        </w:rPr>
                      </w:pPr>
                      <w:r>
                        <w:rPr>
                          <w:rFonts w:ascii="Times New Roman" w:hAnsi="Times New Roman"/>
                          <w:sz w:val="20"/>
                          <w:szCs w:val="20"/>
                        </w:rPr>
                        <w:t>the timeline for reselection</w:t>
                      </w:r>
                    </w:p>
                    <w:p w14:paraId="57455A6A" w14:textId="77777777" w:rsidR="00015BB4" w:rsidRDefault="00015BB4" w:rsidP="00923CF7">
                      <w:pPr>
                        <w:pStyle w:val="af2"/>
                        <w:numPr>
                          <w:ilvl w:val="3"/>
                          <w:numId w:val="17"/>
                        </w:numPr>
                        <w:ind w:firstLineChars="0"/>
                        <w:rPr>
                          <w:rFonts w:ascii="Times New Roman" w:hAnsi="Times New Roman"/>
                          <w:sz w:val="20"/>
                          <w:szCs w:val="20"/>
                        </w:rPr>
                      </w:pPr>
                      <w:r>
                        <w:rPr>
                          <w:rFonts w:ascii="Times New Roman" w:hAnsi="Times New Roman"/>
                          <w:sz w:val="20"/>
                          <w:szCs w:val="20"/>
                        </w:rPr>
                        <w:t>other details</w:t>
                      </w:r>
                    </w:p>
                    <w:p w14:paraId="1AAA73AB" w14:textId="77777777" w:rsidR="00015BB4" w:rsidRDefault="00015BB4" w:rsidP="00923CF7">
                      <w:pPr>
                        <w:pStyle w:val="af2"/>
                        <w:numPr>
                          <w:ilvl w:val="2"/>
                          <w:numId w:val="17"/>
                        </w:numPr>
                        <w:ind w:firstLineChars="0"/>
                        <w:rPr>
                          <w:rFonts w:ascii="Times New Roman" w:hAnsi="Times New Roman"/>
                          <w:sz w:val="20"/>
                          <w:szCs w:val="20"/>
                        </w:rPr>
                      </w:pPr>
                      <w:r>
                        <w:rPr>
                          <w:rFonts w:ascii="Times New Roman" w:hAnsi="Times New Roman"/>
                          <w:sz w:val="20"/>
                          <w:szCs w:val="20"/>
                        </w:rPr>
                        <w:t>FFS whether or not to support other potential UE behaviour (e.g, power boosting/reduction)</w:t>
                      </w:r>
                    </w:p>
                    <w:p w14:paraId="182434D3" w14:textId="77777777" w:rsidR="00015BB4" w:rsidRDefault="00015BB4" w:rsidP="00923CF7">
                      <w:pPr>
                        <w:pStyle w:val="af2"/>
                        <w:numPr>
                          <w:ilvl w:val="1"/>
                          <w:numId w:val="17"/>
                        </w:numPr>
                        <w:ind w:firstLineChars="0"/>
                        <w:jc w:val="both"/>
                        <w:rPr>
                          <w:rFonts w:ascii="Times New Roman" w:hAnsi="Times New Roman"/>
                          <w:sz w:val="20"/>
                          <w:szCs w:val="20"/>
                        </w:rPr>
                      </w:pPr>
                      <w:r>
                        <w:rPr>
                          <w:rFonts w:ascii="Times New Roman" w:hAnsi="Times New Roman"/>
                          <w:sz w:val="20"/>
                          <w:szCs w:val="20"/>
                        </w:rPr>
                        <w:t>This mechanism can be enabled or disabled, per resource pool</w:t>
                      </w:r>
                    </w:p>
                    <w:p w14:paraId="400B43FD" w14:textId="77777777" w:rsidR="00015BB4" w:rsidRDefault="00015BB4" w:rsidP="00923CF7">
                      <w:pPr>
                        <w:pStyle w:val="af2"/>
                        <w:numPr>
                          <w:ilvl w:val="2"/>
                          <w:numId w:val="17"/>
                        </w:numPr>
                        <w:ind w:firstLineChars="0"/>
                        <w:jc w:val="both"/>
                        <w:rPr>
                          <w:rFonts w:ascii="Times New Roman" w:hAnsi="Times New Roman"/>
                          <w:sz w:val="20"/>
                          <w:szCs w:val="20"/>
                        </w:rPr>
                      </w:pPr>
                      <w:r>
                        <w:rPr>
                          <w:rFonts w:ascii="Times New Roman" w:hAnsi="Times New Roman"/>
                          <w:sz w:val="20"/>
                          <w:szCs w:val="20"/>
                        </w:rPr>
                        <w:t>FFS details</w:t>
                      </w:r>
                    </w:p>
                    <w:p w14:paraId="0B3C29BD" w14:textId="77777777" w:rsidR="00015BB4" w:rsidRPr="003F0BEA" w:rsidRDefault="00015BB4" w:rsidP="00296322">
                      <w:pPr>
                        <w:spacing w:before="100" w:beforeAutospacing="1" w:after="100" w:afterAutospacing="1"/>
                        <w:rPr>
                          <w:lang w:val="en-GB" w:eastAsia="ko-KR"/>
                        </w:rPr>
                      </w:pPr>
                    </w:p>
                  </w:txbxContent>
                </v:textbox>
                <w10:wrap type="square"/>
              </v:shape>
            </w:pict>
          </mc:Fallback>
        </mc:AlternateContent>
      </w:r>
      <w:r w:rsidR="00296322">
        <w:rPr>
          <w:rFonts w:eastAsiaTheme="minorEastAsia" w:hint="eastAsia"/>
          <w:lang w:eastAsia="zh-CN"/>
        </w:rPr>
        <w:t xml:space="preserve">In </w:t>
      </w:r>
      <w:r w:rsidR="00296322">
        <w:rPr>
          <w:rFonts w:eastAsiaTheme="minorEastAsia"/>
          <w:lang w:eastAsia="zh-CN"/>
        </w:rPr>
        <w:t xml:space="preserve">RAN1 #98bis meeting, the following agreements were achieved </w:t>
      </w:r>
      <w:r w:rsidR="00F1149E">
        <w:rPr>
          <w:rFonts w:eastAsiaTheme="minorEastAsia"/>
          <w:lang w:eastAsia="zh-CN"/>
        </w:rPr>
        <w:fldChar w:fldCharType="begin"/>
      </w:r>
      <w:r w:rsidR="00296322">
        <w:rPr>
          <w:rFonts w:eastAsiaTheme="minorEastAsia"/>
          <w:lang w:eastAsia="zh-CN"/>
        </w:rPr>
        <w:instrText xml:space="preserve"> REF _Ref16577868 \r \h </w:instrText>
      </w:r>
      <w:r w:rsidR="00F1149E">
        <w:rPr>
          <w:rFonts w:eastAsiaTheme="minorEastAsia"/>
          <w:lang w:eastAsia="zh-CN"/>
        </w:rPr>
      </w:r>
      <w:r w:rsidR="00F1149E">
        <w:rPr>
          <w:rFonts w:eastAsiaTheme="minorEastAsia"/>
          <w:lang w:eastAsia="zh-CN"/>
        </w:rPr>
        <w:fldChar w:fldCharType="separate"/>
      </w:r>
      <w:r w:rsidR="00296322">
        <w:rPr>
          <w:rFonts w:eastAsiaTheme="minorEastAsia"/>
          <w:lang w:eastAsia="zh-CN"/>
        </w:rPr>
        <w:t>[1]</w:t>
      </w:r>
      <w:r w:rsidR="00F1149E">
        <w:rPr>
          <w:rFonts w:eastAsiaTheme="minorEastAsia"/>
          <w:lang w:eastAsia="zh-CN"/>
        </w:rPr>
        <w:fldChar w:fldCharType="end"/>
      </w:r>
      <w:r w:rsidR="00296322">
        <w:rPr>
          <w:rFonts w:eastAsiaTheme="minorEastAsia"/>
          <w:lang w:eastAsia="zh-CN"/>
        </w:rPr>
        <w:t>:</w:t>
      </w:r>
    </w:p>
    <w:p w14:paraId="269C4B85" w14:textId="77777777" w:rsidR="00296322" w:rsidRDefault="00296322" w:rsidP="00296322">
      <w:pPr>
        <w:spacing w:after="120"/>
        <w:jc w:val="both"/>
        <w:rPr>
          <w:rFonts w:eastAsiaTheme="minorEastAsia"/>
          <w:lang w:eastAsia="zh-CN"/>
        </w:rPr>
      </w:pPr>
      <w:r>
        <w:rPr>
          <w:rFonts w:eastAsiaTheme="minorEastAsia" w:hint="eastAsia"/>
          <w:lang w:eastAsia="zh-CN"/>
        </w:rPr>
        <w:t xml:space="preserve">The implicit scheme of </w:t>
      </w:r>
      <w:r>
        <w:rPr>
          <w:rFonts w:eastAsiaTheme="minorEastAsia"/>
          <w:lang w:eastAsia="zh-CN"/>
        </w:rPr>
        <w:t>pre-empt</w:t>
      </w:r>
      <w:r>
        <w:rPr>
          <w:rFonts w:eastAsiaTheme="minorEastAsia" w:hint="eastAsia"/>
          <w:lang w:eastAsia="zh-CN"/>
        </w:rPr>
        <w:t xml:space="preserve">ion </w:t>
      </w:r>
      <w:r>
        <w:rPr>
          <w:rFonts w:eastAsiaTheme="minorEastAsia"/>
          <w:lang w:eastAsia="zh-CN"/>
        </w:rPr>
        <w:t xml:space="preserve">in LTE-V2X </w:t>
      </w:r>
      <w:r>
        <w:rPr>
          <w:rFonts w:eastAsiaTheme="minorEastAsia" w:hint="eastAsia"/>
          <w:lang w:eastAsia="zh-CN"/>
        </w:rPr>
        <w:t>can rely on the 64 S-RSRP thresholds based on the TX/RX priorities (PPPP). When the priority is higher, the S-RSRP threshold is</w:t>
      </w:r>
      <w:r>
        <w:rPr>
          <w:rFonts w:eastAsiaTheme="minorEastAsia"/>
          <w:lang w:eastAsia="zh-CN"/>
        </w:rPr>
        <w:t xml:space="preserve"> set to be</w:t>
      </w:r>
      <w:r>
        <w:rPr>
          <w:rFonts w:eastAsiaTheme="minorEastAsia" w:hint="eastAsia"/>
          <w:lang w:eastAsia="zh-CN"/>
        </w:rPr>
        <w:t xml:space="preserve"> higher</w:t>
      </w:r>
      <w:r w:rsidR="00C76111">
        <w:rPr>
          <w:rFonts w:eastAsiaTheme="minorEastAsia"/>
          <w:lang w:eastAsia="zh-CN"/>
        </w:rPr>
        <w:t xml:space="preserve"> </w:t>
      </w:r>
      <w:r w:rsidR="00F1149E">
        <w:rPr>
          <w:rFonts w:eastAsiaTheme="minorEastAsia"/>
          <w:lang w:eastAsia="zh-CN"/>
        </w:rPr>
        <w:fldChar w:fldCharType="begin"/>
      </w:r>
      <w:r w:rsidR="00C76111">
        <w:rPr>
          <w:rFonts w:eastAsiaTheme="minorEastAsia"/>
          <w:lang w:eastAsia="zh-CN"/>
        </w:rPr>
        <w:instrText xml:space="preserve"> REF _Ref23942422 \r \h </w:instrText>
      </w:r>
      <w:r w:rsidR="00F1149E">
        <w:rPr>
          <w:rFonts w:eastAsiaTheme="minorEastAsia"/>
          <w:lang w:eastAsia="zh-CN"/>
        </w:rPr>
      </w:r>
      <w:r w:rsidR="00F1149E">
        <w:rPr>
          <w:rFonts w:eastAsiaTheme="minorEastAsia"/>
          <w:lang w:eastAsia="zh-CN"/>
        </w:rPr>
        <w:fldChar w:fldCharType="separate"/>
      </w:r>
      <w:r w:rsidR="00C76111">
        <w:rPr>
          <w:rFonts w:eastAsiaTheme="minorEastAsia"/>
          <w:lang w:eastAsia="zh-CN"/>
        </w:rPr>
        <w:t>[2]</w:t>
      </w:r>
      <w:r w:rsidR="00F1149E">
        <w:rPr>
          <w:rFonts w:eastAsiaTheme="minorEastAsia"/>
          <w:lang w:eastAsia="zh-CN"/>
        </w:rPr>
        <w:fldChar w:fldCharType="end"/>
      </w:r>
      <w:r>
        <w:rPr>
          <w:rFonts w:eastAsiaTheme="minorEastAsia" w:hint="eastAsia"/>
          <w:lang w:eastAsia="zh-CN"/>
        </w:rPr>
        <w:t>.</w:t>
      </w:r>
    </w:p>
    <w:p w14:paraId="5509E284" w14:textId="4607E6CB" w:rsidR="009C616F" w:rsidRDefault="009C616F" w:rsidP="00CC7F5F">
      <w:pPr>
        <w:spacing w:after="120"/>
        <w:jc w:val="both"/>
        <w:rPr>
          <w:rFonts w:eastAsiaTheme="minorEastAsia"/>
          <w:lang w:eastAsia="zh-CN"/>
        </w:rPr>
      </w:pPr>
      <w:r>
        <w:rPr>
          <w:rFonts w:eastAsiaTheme="minorEastAsia"/>
          <w:lang w:eastAsia="zh-CN"/>
        </w:rPr>
        <w:t xml:space="preserve">In fact, the RSRP-based pre-emption scheme can provide more </w:t>
      </w:r>
      <w:r>
        <w:rPr>
          <w:rFonts w:eastAsiaTheme="minorEastAsia" w:hint="eastAsia"/>
          <w:lang w:eastAsia="zh-CN"/>
        </w:rPr>
        <w:t>resources</w:t>
      </w:r>
      <w:r w:rsidR="00417932">
        <w:rPr>
          <w:rFonts w:eastAsiaTheme="minorEastAsia"/>
          <w:lang w:eastAsia="zh-CN"/>
        </w:rPr>
        <w:t xml:space="preserve"> relatively</w:t>
      </w:r>
      <w:r>
        <w:rPr>
          <w:rFonts w:eastAsiaTheme="minorEastAsia" w:hint="eastAsia"/>
          <w:lang w:eastAsia="zh-CN"/>
        </w:rPr>
        <w:t xml:space="preserve"> (access opportunities) </w:t>
      </w:r>
      <w:r>
        <w:rPr>
          <w:rFonts w:eastAsiaTheme="minorEastAsia"/>
          <w:lang w:eastAsia="zh-CN"/>
        </w:rPr>
        <w:t xml:space="preserve">for </w:t>
      </w:r>
      <w:r w:rsidR="006C4BEA">
        <w:rPr>
          <w:rFonts w:eastAsiaTheme="minorEastAsia"/>
          <w:lang w:eastAsia="zh-CN"/>
        </w:rPr>
        <w:t xml:space="preserve">higher priority </w:t>
      </w:r>
      <w:r>
        <w:rPr>
          <w:rFonts w:eastAsiaTheme="minorEastAsia"/>
          <w:lang w:eastAsia="zh-CN"/>
        </w:rPr>
        <w:t xml:space="preserve">services. If the system load is high, the SL RSRP-threshold may be increased for both low priority and high priority UEs, the candidate resources may be </w:t>
      </w:r>
      <w:r w:rsidR="004779E3">
        <w:rPr>
          <w:rFonts w:eastAsiaTheme="minorEastAsia"/>
          <w:lang w:eastAsia="zh-CN"/>
        </w:rPr>
        <w:t xml:space="preserve">selected </w:t>
      </w:r>
      <w:r>
        <w:rPr>
          <w:rFonts w:eastAsiaTheme="minorEastAsia"/>
          <w:lang w:eastAsia="zh-CN"/>
        </w:rPr>
        <w:t xml:space="preserve">similarly </w:t>
      </w:r>
      <w:r w:rsidR="0091378F">
        <w:rPr>
          <w:rFonts w:eastAsiaTheme="minorEastAsia"/>
          <w:lang w:eastAsia="zh-CN"/>
        </w:rPr>
        <w:t>for</w:t>
      </w:r>
      <w:r>
        <w:rPr>
          <w:rFonts w:eastAsiaTheme="minorEastAsia"/>
          <w:lang w:eastAsia="zh-CN"/>
        </w:rPr>
        <w:t xml:space="preserve"> both low priority and high priority UEs.</w:t>
      </w:r>
      <w:r w:rsidR="00CC7F5F">
        <w:rPr>
          <w:rFonts w:eastAsiaTheme="minorEastAsia"/>
          <w:lang w:eastAsia="zh-CN"/>
        </w:rPr>
        <w:t xml:space="preserve"> Meanwhile, </w:t>
      </w:r>
      <w:bookmarkStart w:id="102" w:name="OLE_LINK129"/>
      <w:bookmarkStart w:id="103" w:name="OLE_LINK130"/>
      <w:r w:rsidR="00CC7F5F">
        <w:rPr>
          <w:rFonts w:eastAsiaTheme="minorEastAsia"/>
          <w:lang w:eastAsia="zh-CN"/>
        </w:rPr>
        <w:t xml:space="preserve">the relative low TX-RX priority can be configured with low RSRP-threshold, but the </w:t>
      </w:r>
      <w:bookmarkEnd w:id="102"/>
      <w:bookmarkEnd w:id="103"/>
      <w:r w:rsidR="00CC7F5F">
        <w:rPr>
          <w:rFonts w:eastAsiaTheme="minorEastAsia"/>
          <w:lang w:eastAsia="zh-CN"/>
        </w:rPr>
        <w:t>relative high TX-RX priority can be configured with high RSRP-threshold. Even with same RX RSRP, the higher priority UE occupied resources may be considered as idle to be selected by the other UEs.</w:t>
      </w:r>
    </w:p>
    <w:p w14:paraId="7743BA71" w14:textId="77777777" w:rsidR="00CC7F5F" w:rsidRDefault="00CC7F5F" w:rsidP="00CC7F5F">
      <w:pPr>
        <w:spacing w:after="120"/>
        <w:jc w:val="both"/>
        <w:rPr>
          <w:rFonts w:eastAsiaTheme="minorEastAsia"/>
          <w:lang w:eastAsia="zh-CN"/>
        </w:rPr>
      </w:pPr>
      <w:r>
        <w:rPr>
          <w:rFonts w:eastAsiaTheme="minorEastAsia"/>
          <w:lang w:eastAsia="zh-CN"/>
        </w:rPr>
        <w:t xml:space="preserve">Based on the above analysis, the following issues should be </w:t>
      </w:r>
      <w:r w:rsidR="006D4DD2">
        <w:rPr>
          <w:rFonts w:eastAsiaTheme="minorEastAsia"/>
          <w:lang w:eastAsia="zh-CN"/>
        </w:rPr>
        <w:t>discussed</w:t>
      </w:r>
      <w:r>
        <w:rPr>
          <w:rFonts w:eastAsiaTheme="minorEastAsia"/>
          <w:lang w:eastAsia="zh-CN"/>
        </w:rPr>
        <w:t xml:space="preserve"> for the pre-emption scheme in NR-V2X:</w:t>
      </w:r>
    </w:p>
    <w:p w14:paraId="7C546EBE" w14:textId="77777777" w:rsidR="00C66F31" w:rsidRDefault="00C66F31" w:rsidP="00923CF7">
      <w:pPr>
        <w:pStyle w:val="af2"/>
        <w:numPr>
          <w:ilvl w:val="0"/>
          <w:numId w:val="20"/>
        </w:numPr>
        <w:spacing w:after="120"/>
        <w:ind w:firstLineChars="0"/>
        <w:jc w:val="both"/>
        <w:rPr>
          <w:rFonts w:ascii="Times New Roman" w:eastAsiaTheme="minorEastAsia" w:hAnsi="Times New Roman"/>
          <w:sz w:val="20"/>
          <w:szCs w:val="20"/>
          <w:lang w:eastAsia="zh-CN"/>
        </w:rPr>
      </w:pPr>
      <w:r w:rsidRPr="00C66F31">
        <w:rPr>
          <w:rFonts w:ascii="Times New Roman" w:eastAsiaTheme="minorEastAsia" w:hAnsi="Times New Roman"/>
          <w:sz w:val="20"/>
          <w:szCs w:val="20"/>
          <w:lang w:eastAsia="zh-CN"/>
        </w:rPr>
        <w:t>Resource exclusion based on RSRP</w:t>
      </w:r>
    </w:p>
    <w:p w14:paraId="4E296C3A" w14:textId="77777777" w:rsidR="002A1308" w:rsidRPr="00CC7F5F" w:rsidRDefault="002A1308" w:rsidP="00923CF7">
      <w:pPr>
        <w:pStyle w:val="af2"/>
        <w:numPr>
          <w:ilvl w:val="0"/>
          <w:numId w:val="20"/>
        </w:numPr>
        <w:spacing w:after="120"/>
        <w:ind w:firstLineChars="0"/>
        <w:jc w:val="both"/>
        <w:rPr>
          <w:rFonts w:ascii="Times New Roman" w:eastAsiaTheme="minorEastAsia" w:hAnsi="Times New Roman"/>
          <w:sz w:val="20"/>
          <w:szCs w:val="20"/>
          <w:lang w:eastAsia="zh-CN"/>
        </w:rPr>
      </w:pPr>
      <w:r w:rsidRPr="00CC7F5F">
        <w:rPr>
          <w:rFonts w:ascii="Times New Roman" w:eastAsiaTheme="minorEastAsia" w:hAnsi="Times New Roman"/>
          <w:sz w:val="20"/>
          <w:szCs w:val="20"/>
          <w:lang w:eastAsia="zh-CN"/>
        </w:rPr>
        <w:t xml:space="preserve">Resource </w:t>
      </w:r>
      <w:r>
        <w:rPr>
          <w:rFonts w:ascii="Times New Roman" w:eastAsiaTheme="minorEastAsia" w:hAnsi="Times New Roman"/>
          <w:sz w:val="20"/>
          <w:szCs w:val="20"/>
          <w:lang w:eastAsia="zh-CN"/>
        </w:rPr>
        <w:t xml:space="preserve">allocation </w:t>
      </w:r>
    </w:p>
    <w:p w14:paraId="2629DAFE" w14:textId="77777777" w:rsidR="002A1308" w:rsidRPr="00CC7F5F" w:rsidRDefault="002A1308" w:rsidP="00923CF7">
      <w:pPr>
        <w:pStyle w:val="af2"/>
        <w:numPr>
          <w:ilvl w:val="0"/>
          <w:numId w:val="20"/>
        </w:numPr>
        <w:spacing w:after="120"/>
        <w:ind w:firstLineChars="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The timeline of pre-emption</w:t>
      </w:r>
    </w:p>
    <w:p w14:paraId="2EC307A9" w14:textId="77777777" w:rsidR="00DA22AD" w:rsidRPr="00CC7F5F" w:rsidRDefault="00DA22AD" w:rsidP="00923CF7">
      <w:pPr>
        <w:pStyle w:val="af2"/>
        <w:numPr>
          <w:ilvl w:val="0"/>
          <w:numId w:val="20"/>
        </w:numPr>
        <w:spacing w:after="120"/>
        <w:ind w:firstLineChars="0"/>
        <w:jc w:val="both"/>
        <w:rPr>
          <w:rFonts w:ascii="Times New Roman" w:eastAsiaTheme="minorEastAsia" w:hAnsi="Times New Roman"/>
          <w:sz w:val="20"/>
          <w:szCs w:val="20"/>
          <w:lang w:eastAsia="zh-CN"/>
        </w:rPr>
      </w:pPr>
      <w:bookmarkStart w:id="104" w:name="OLE_LINK159"/>
      <w:bookmarkStart w:id="105" w:name="OLE_LINK160"/>
      <w:bookmarkStart w:id="106" w:name="OLE_LINK161"/>
      <w:bookmarkStart w:id="107" w:name="OLE_LINK162"/>
      <w:r>
        <w:rPr>
          <w:rFonts w:ascii="Times New Roman" w:eastAsiaTheme="minorEastAsia" w:hAnsi="Times New Roman" w:hint="eastAsia"/>
          <w:sz w:val="20"/>
          <w:szCs w:val="20"/>
          <w:lang w:eastAsia="zh-CN"/>
        </w:rPr>
        <w:t>Power boosting or reduction</w:t>
      </w:r>
    </w:p>
    <w:bookmarkEnd w:id="104"/>
    <w:bookmarkEnd w:id="105"/>
    <w:p w14:paraId="0B099984" w14:textId="77777777" w:rsidR="00C66F31" w:rsidRDefault="00DA22AD" w:rsidP="00923CF7">
      <w:pPr>
        <w:pStyle w:val="af2"/>
        <w:numPr>
          <w:ilvl w:val="0"/>
          <w:numId w:val="20"/>
        </w:numPr>
        <w:spacing w:after="120"/>
        <w:ind w:firstLineChars="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E</w:t>
      </w:r>
      <w:r>
        <w:rPr>
          <w:rFonts w:ascii="Times New Roman" w:eastAsiaTheme="minorEastAsia" w:hAnsi="Times New Roman" w:hint="eastAsia"/>
          <w:sz w:val="20"/>
          <w:szCs w:val="20"/>
          <w:lang w:eastAsia="zh-CN"/>
        </w:rPr>
        <w:t xml:space="preserve">nable </w:t>
      </w:r>
      <w:r>
        <w:rPr>
          <w:rFonts w:ascii="Times New Roman" w:eastAsiaTheme="minorEastAsia" w:hAnsi="Times New Roman"/>
          <w:sz w:val="20"/>
          <w:szCs w:val="20"/>
          <w:lang w:eastAsia="zh-CN"/>
        </w:rPr>
        <w:t>or disable for resource pool</w:t>
      </w:r>
    </w:p>
    <w:p w14:paraId="0A531C7F" w14:textId="77777777" w:rsidR="00CC7F5F" w:rsidRPr="00167C96" w:rsidRDefault="00CC7F5F" w:rsidP="00C66F31">
      <w:pPr>
        <w:pStyle w:val="3"/>
      </w:pPr>
      <w:bookmarkStart w:id="108" w:name="OLE_LINK131"/>
      <w:bookmarkStart w:id="109" w:name="OLE_LINK132"/>
      <w:bookmarkStart w:id="110" w:name="OLE_LINK157"/>
      <w:bookmarkStart w:id="111" w:name="OLE_LINK158"/>
      <w:bookmarkEnd w:id="106"/>
      <w:bookmarkEnd w:id="107"/>
      <w:r w:rsidRPr="00167C96">
        <w:t>Resource exclusion based on RSRP</w:t>
      </w:r>
      <w:bookmarkEnd w:id="108"/>
      <w:bookmarkEnd w:id="109"/>
    </w:p>
    <w:bookmarkEnd w:id="110"/>
    <w:bookmarkEnd w:id="111"/>
    <w:p w14:paraId="3178E8D0" w14:textId="77777777" w:rsidR="00853A08" w:rsidRDefault="00853A08" w:rsidP="00F17EE0">
      <w:pPr>
        <w:spacing w:after="120"/>
        <w:jc w:val="both"/>
        <w:rPr>
          <w:rFonts w:eastAsiaTheme="minorEastAsia"/>
          <w:lang w:eastAsia="zh-CN"/>
        </w:rPr>
      </w:pPr>
      <w:r w:rsidRPr="007D3105">
        <w:rPr>
          <w:rFonts w:eastAsiaTheme="minorEastAsia"/>
          <w:lang w:eastAsia="zh-CN"/>
        </w:rPr>
        <w:t xml:space="preserve">The priority level of </w:t>
      </w:r>
      <w:r w:rsidR="0065180E">
        <w:rPr>
          <w:rFonts w:eastAsiaTheme="minorEastAsia"/>
          <w:lang w:eastAsia="zh-CN"/>
        </w:rPr>
        <w:t xml:space="preserve">RX </w:t>
      </w:r>
      <w:r>
        <w:rPr>
          <w:rFonts w:eastAsiaTheme="minorEastAsia"/>
          <w:lang w:eastAsia="zh-CN"/>
        </w:rPr>
        <w:t>high priority</w:t>
      </w:r>
      <w:r w:rsidRPr="007D3105">
        <w:rPr>
          <w:rFonts w:eastAsiaTheme="minorEastAsia"/>
          <w:lang w:eastAsia="zh-CN"/>
        </w:rPr>
        <w:t xml:space="preserve"> threshold should be configured from the upper layer or pre-configured.</w:t>
      </w:r>
    </w:p>
    <w:p w14:paraId="068841A4" w14:textId="77777777" w:rsidR="007D3105" w:rsidRDefault="00F17EE0" w:rsidP="00F17EE0">
      <w:pPr>
        <w:spacing w:after="120"/>
        <w:jc w:val="both"/>
        <w:rPr>
          <w:rFonts w:eastAsiaTheme="minorEastAsia"/>
          <w:lang w:eastAsia="zh-CN"/>
        </w:rPr>
      </w:pPr>
      <w:r>
        <w:rPr>
          <w:rFonts w:eastAsiaTheme="minorEastAsia" w:hint="eastAsia"/>
          <w:lang w:eastAsia="zh-CN"/>
        </w:rPr>
        <w:t xml:space="preserve">For the high priority </w:t>
      </w:r>
      <w:r w:rsidR="00EC6349">
        <w:rPr>
          <w:rFonts w:eastAsiaTheme="minorEastAsia"/>
          <w:lang w:eastAsia="zh-CN"/>
        </w:rPr>
        <w:t xml:space="preserve">RX </w:t>
      </w:r>
      <w:r>
        <w:rPr>
          <w:rFonts w:eastAsiaTheme="minorEastAsia" w:hint="eastAsia"/>
          <w:lang w:eastAsia="zh-CN"/>
        </w:rPr>
        <w:t xml:space="preserve">UE, </w:t>
      </w:r>
      <w:bookmarkStart w:id="112" w:name="OLE_LINK149"/>
      <w:bookmarkStart w:id="113" w:name="OLE_LINK150"/>
      <w:r>
        <w:rPr>
          <w:rFonts w:eastAsiaTheme="minorEastAsia" w:hint="eastAsia"/>
          <w:lang w:eastAsia="zh-CN"/>
        </w:rPr>
        <w:t xml:space="preserve">the </w:t>
      </w:r>
      <w:r>
        <w:rPr>
          <w:rFonts w:eastAsiaTheme="minorEastAsia"/>
          <w:lang w:eastAsia="zh-CN"/>
        </w:rPr>
        <w:t xml:space="preserve">resource </w:t>
      </w:r>
      <w:r>
        <w:rPr>
          <w:rFonts w:eastAsiaTheme="minorEastAsia" w:hint="eastAsia"/>
          <w:lang w:eastAsia="zh-CN"/>
        </w:rPr>
        <w:t xml:space="preserve">occupation </w:t>
      </w:r>
      <w:r>
        <w:rPr>
          <w:rFonts w:eastAsiaTheme="minorEastAsia"/>
          <w:lang w:eastAsia="zh-CN"/>
        </w:rPr>
        <w:t xml:space="preserve">in the sensing window </w:t>
      </w:r>
      <w:bookmarkEnd w:id="112"/>
      <w:bookmarkEnd w:id="113"/>
      <w:r>
        <w:rPr>
          <w:rFonts w:eastAsiaTheme="minorEastAsia"/>
          <w:lang w:eastAsia="zh-CN"/>
        </w:rPr>
        <w:t xml:space="preserve">should be determined by the </w:t>
      </w:r>
      <w:r w:rsidR="007D3105">
        <w:rPr>
          <w:rFonts w:eastAsiaTheme="minorEastAsia"/>
          <w:lang w:eastAsia="zh-CN"/>
        </w:rPr>
        <w:t>following method:</w:t>
      </w:r>
    </w:p>
    <w:p w14:paraId="344AEE65" w14:textId="77777777" w:rsidR="007D3105" w:rsidRDefault="001258A3" w:rsidP="00923CF7">
      <w:pPr>
        <w:pStyle w:val="af2"/>
        <w:numPr>
          <w:ilvl w:val="0"/>
          <w:numId w:val="18"/>
        </w:numPr>
        <w:spacing w:after="120"/>
        <w:ind w:firstLineChars="0"/>
        <w:jc w:val="both"/>
        <w:rPr>
          <w:rFonts w:ascii="Times New Roman" w:eastAsiaTheme="minorEastAsia" w:hAnsi="Times New Roman"/>
          <w:sz w:val="20"/>
          <w:szCs w:val="20"/>
          <w:lang w:eastAsia="zh-CN"/>
        </w:rPr>
      </w:pPr>
      <w:r w:rsidRPr="00EB7A9F">
        <w:rPr>
          <w:rFonts w:ascii="Times New Roman" w:eastAsiaTheme="minorEastAsia" w:hAnsi="Times New Roman"/>
          <w:b/>
          <w:sz w:val="20"/>
          <w:szCs w:val="20"/>
          <w:u w:val="single"/>
          <w:lang w:eastAsia="zh-CN"/>
        </w:rPr>
        <w:t>Option 1</w:t>
      </w:r>
      <w:r>
        <w:rPr>
          <w:rFonts w:ascii="Times New Roman" w:eastAsiaTheme="minorEastAsia" w:hAnsi="Times New Roman"/>
          <w:sz w:val="20"/>
          <w:szCs w:val="20"/>
          <w:lang w:eastAsia="zh-CN"/>
        </w:rPr>
        <w:t xml:space="preserve">: </w:t>
      </w:r>
      <w:bookmarkStart w:id="114" w:name="OLE_LINK137"/>
      <w:bookmarkStart w:id="115" w:name="OLE_LINK138"/>
      <w:bookmarkStart w:id="116" w:name="OLE_LINK151"/>
      <w:bookmarkStart w:id="117" w:name="OLE_LINK152"/>
      <w:r w:rsidR="007D3105">
        <w:rPr>
          <w:rFonts w:ascii="Times New Roman" w:eastAsiaTheme="minorEastAsia" w:hAnsi="Times New Roman"/>
          <w:sz w:val="20"/>
          <w:szCs w:val="20"/>
          <w:lang w:eastAsia="zh-CN"/>
        </w:rPr>
        <w:t>S</w:t>
      </w:r>
      <w:r w:rsidR="00F17EE0" w:rsidRPr="007D3105">
        <w:rPr>
          <w:rFonts w:ascii="Times New Roman" w:eastAsiaTheme="minorEastAsia" w:hAnsi="Times New Roman"/>
          <w:sz w:val="20"/>
          <w:szCs w:val="20"/>
          <w:lang w:eastAsia="zh-CN"/>
        </w:rPr>
        <w:t>uccessfully decoding SCI</w:t>
      </w:r>
      <w:bookmarkEnd w:id="114"/>
      <w:bookmarkEnd w:id="115"/>
      <w:r w:rsidR="00F17EE0" w:rsidRPr="007D3105">
        <w:rPr>
          <w:rFonts w:ascii="Times New Roman" w:eastAsiaTheme="minorEastAsia" w:hAnsi="Times New Roman"/>
          <w:sz w:val="20"/>
          <w:szCs w:val="20"/>
          <w:lang w:eastAsia="zh-CN"/>
        </w:rPr>
        <w:t xml:space="preserve"> directly</w:t>
      </w:r>
      <w:r w:rsidR="00011C03">
        <w:rPr>
          <w:rFonts w:ascii="Times New Roman" w:eastAsiaTheme="minorEastAsia" w:hAnsi="Times New Roman"/>
          <w:sz w:val="20"/>
          <w:szCs w:val="20"/>
          <w:lang w:eastAsia="zh-CN"/>
        </w:rPr>
        <w:t xml:space="preserve"> </w:t>
      </w:r>
      <w:bookmarkEnd w:id="116"/>
      <w:bookmarkEnd w:id="117"/>
      <w:r w:rsidR="00011C03">
        <w:rPr>
          <w:rFonts w:ascii="Times New Roman" w:eastAsiaTheme="minorEastAsia" w:hAnsi="Times New Roman"/>
          <w:sz w:val="20"/>
          <w:szCs w:val="20"/>
          <w:lang w:eastAsia="zh-CN"/>
        </w:rPr>
        <w:t>(</w:t>
      </w:r>
      <w:r w:rsidR="00011C03" w:rsidRPr="007D3105">
        <w:rPr>
          <w:rFonts w:ascii="Times New Roman" w:eastAsiaTheme="minorEastAsia" w:hAnsi="Times New Roman"/>
          <w:sz w:val="20"/>
          <w:szCs w:val="20"/>
          <w:lang w:eastAsia="zh-CN"/>
        </w:rPr>
        <w:t xml:space="preserve">The RSRP threshold </w:t>
      </w:r>
      <w:r w:rsidR="00011C03">
        <w:rPr>
          <w:rFonts w:ascii="Times New Roman" w:eastAsiaTheme="minorEastAsia" w:hAnsi="Times New Roman"/>
          <w:sz w:val="20"/>
          <w:szCs w:val="20"/>
          <w:lang w:eastAsia="zh-CN"/>
        </w:rPr>
        <w:t xml:space="preserve">is </w:t>
      </w:r>
      <w:r w:rsidR="00011C03" w:rsidRPr="007D3105">
        <w:rPr>
          <w:rFonts w:ascii="Times New Roman" w:eastAsiaTheme="minorEastAsia" w:hAnsi="Times New Roman"/>
          <w:sz w:val="20"/>
          <w:szCs w:val="20"/>
          <w:lang w:eastAsia="zh-CN"/>
        </w:rPr>
        <w:t xml:space="preserve">not </w:t>
      </w:r>
      <w:r w:rsidR="00011C03">
        <w:rPr>
          <w:rFonts w:ascii="Times New Roman" w:eastAsiaTheme="minorEastAsia" w:hAnsi="Times New Roman"/>
          <w:sz w:val="20"/>
          <w:szCs w:val="20"/>
          <w:lang w:eastAsia="zh-CN"/>
        </w:rPr>
        <w:t>considered)</w:t>
      </w:r>
      <w:r w:rsidR="00F17EE0" w:rsidRPr="007D3105">
        <w:rPr>
          <w:rFonts w:ascii="Times New Roman" w:eastAsiaTheme="minorEastAsia" w:hAnsi="Times New Roman"/>
          <w:sz w:val="20"/>
          <w:szCs w:val="20"/>
          <w:lang w:eastAsia="zh-CN"/>
        </w:rPr>
        <w:t>.</w:t>
      </w:r>
    </w:p>
    <w:p w14:paraId="39A86CE9" w14:textId="77777777" w:rsidR="00853A08" w:rsidRDefault="001258A3" w:rsidP="00923CF7">
      <w:pPr>
        <w:pStyle w:val="af2"/>
        <w:numPr>
          <w:ilvl w:val="0"/>
          <w:numId w:val="18"/>
        </w:numPr>
        <w:spacing w:after="120"/>
        <w:ind w:firstLineChars="0"/>
        <w:jc w:val="both"/>
        <w:rPr>
          <w:rFonts w:ascii="Times New Roman" w:eastAsiaTheme="minorEastAsia" w:hAnsi="Times New Roman"/>
          <w:sz w:val="20"/>
          <w:szCs w:val="20"/>
          <w:lang w:eastAsia="zh-CN"/>
        </w:rPr>
      </w:pPr>
      <w:r w:rsidRPr="00EB7A9F">
        <w:rPr>
          <w:rFonts w:ascii="Times New Roman" w:eastAsiaTheme="minorEastAsia" w:hAnsi="Times New Roman"/>
          <w:b/>
          <w:sz w:val="20"/>
          <w:szCs w:val="20"/>
          <w:u w:val="single"/>
          <w:lang w:eastAsia="zh-CN"/>
        </w:rPr>
        <w:t>Option 2</w:t>
      </w:r>
      <w:r>
        <w:rPr>
          <w:rFonts w:ascii="Times New Roman" w:eastAsiaTheme="minorEastAsia" w:hAnsi="Times New Roman"/>
          <w:sz w:val="20"/>
          <w:szCs w:val="20"/>
          <w:lang w:eastAsia="zh-CN"/>
        </w:rPr>
        <w:t xml:space="preserve">: </w:t>
      </w:r>
      <w:r w:rsidR="00011C03">
        <w:rPr>
          <w:rFonts w:ascii="Times New Roman" w:eastAsiaTheme="minorEastAsia" w:hAnsi="Times New Roman" w:hint="eastAsia"/>
          <w:sz w:val="20"/>
          <w:szCs w:val="20"/>
          <w:lang w:eastAsia="zh-CN"/>
        </w:rPr>
        <w:t xml:space="preserve">The maximum RSRP threshold of different </w:t>
      </w:r>
      <w:r w:rsidR="00011C03">
        <w:rPr>
          <w:rFonts w:ascii="Times New Roman" w:eastAsiaTheme="minorEastAsia" w:hAnsi="Times New Roman"/>
          <w:sz w:val="20"/>
          <w:szCs w:val="20"/>
          <w:lang w:eastAsia="zh-CN"/>
        </w:rPr>
        <w:t xml:space="preserve">RX </w:t>
      </w:r>
      <w:r w:rsidR="00011C03">
        <w:rPr>
          <w:rFonts w:ascii="Times New Roman" w:eastAsiaTheme="minorEastAsia" w:hAnsi="Times New Roman" w:hint="eastAsia"/>
          <w:sz w:val="20"/>
          <w:szCs w:val="20"/>
          <w:lang w:eastAsia="zh-CN"/>
        </w:rPr>
        <w:t>priority level.</w:t>
      </w:r>
    </w:p>
    <w:p w14:paraId="0D6706C8" w14:textId="77777777" w:rsidR="001258A3" w:rsidRDefault="001258A3" w:rsidP="00F17EE0">
      <w:pPr>
        <w:spacing w:after="120"/>
        <w:jc w:val="both"/>
        <w:rPr>
          <w:rFonts w:eastAsiaTheme="minorEastAsia"/>
          <w:lang w:eastAsia="zh-CN"/>
        </w:rPr>
      </w:pPr>
      <w:bookmarkStart w:id="118" w:name="OLE_LINK143"/>
      <w:bookmarkStart w:id="119" w:name="OLE_LINK144"/>
      <w:r>
        <w:rPr>
          <w:rFonts w:eastAsiaTheme="minorEastAsia" w:hint="eastAsia"/>
          <w:lang w:eastAsia="zh-CN"/>
        </w:rPr>
        <w:t xml:space="preserve">Option 1 </w:t>
      </w:r>
      <w:r>
        <w:rPr>
          <w:rFonts w:eastAsiaTheme="minorEastAsia"/>
          <w:lang w:eastAsia="zh-CN"/>
        </w:rPr>
        <w:t xml:space="preserve">can guarantee the high priority UE employ the resources. Option 2 is based on RSRP threshold with upper limit and the </w:t>
      </w:r>
      <w:r w:rsidR="00C2658C">
        <w:rPr>
          <w:rFonts w:eastAsiaTheme="minorEastAsia"/>
          <w:lang w:eastAsia="zh-CN"/>
        </w:rPr>
        <w:t>impact of the increasing RSRP threshold should be considered</w:t>
      </w:r>
      <w:r>
        <w:rPr>
          <w:rFonts w:eastAsiaTheme="minorEastAsia"/>
          <w:lang w:eastAsia="zh-CN"/>
        </w:rPr>
        <w:t xml:space="preserve">. </w:t>
      </w:r>
    </w:p>
    <w:bookmarkEnd w:id="118"/>
    <w:bookmarkEnd w:id="119"/>
    <w:p w14:paraId="447BDBDB" w14:textId="77777777" w:rsidR="00D52962" w:rsidRDefault="00D52962" w:rsidP="00F17EE0">
      <w:pPr>
        <w:spacing w:after="120"/>
        <w:jc w:val="both"/>
        <w:rPr>
          <w:rFonts w:eastAsiaTheme="minorEastAsia"/>
          <w:lang w:eastAsia="zh-CN"/>
        </w:rPr>
      </w:pPr>
      <w:r>
        <w:rPr>
          <w:rFonts w:eastAsiaTheme="minorEastAsia"/>
          <w:lang w:eastAsia="zh-CN"/>
        </w:rPr>
        <w:t>For the low priority UE, the resource exclusion can reuse LTE-V2X scheme of iteration of increasing RSRP threshold.</w:t>
      </w:r>
    </w:p>
    <w:p w14:paraId="5EAE390C" w14:textId="77777777" w:rsidR="00341B2E" w:rsidRDefault="0017656C" w:rsidP="00CC7F5F">
      <w:pPr>
        <w:spacing w:after="120"/>
        <w:jc w:val="both"/>
        <w:rPr>
          <w:rFonts w:eastAsiaTheme="minorEastAsia"/>
          <w:lang w:eastAsia="zh-CN"/>
        </w:rPr>
      </w:pPr>
      <w:r>
        <w:rPr>
          <w:rFonts w:eastAsiaTheme="minorEastAsia" w:hint="eastAsia"/>
          <w:lang w:eastAsia="zh-CN"/>
        </w:rPr>
        <w:t>For the pre-emption, the resource (</w:t>
      </w:r>
      <w:r>
        <w:rPr>
          <w:rFonts w:eastAsiaTheme="minorEastAsia"/>
          <w:lang w:eastAsia="zh-CN"/>
        </w:rPr>
        <w:t>re-</w:t>
      </w:r>
      <w:r>
        <w:rPr>
          <w:rFonts w:eastAsiaTheme="minorEastAsia" w:hint="eastAsia"/>
          <w:lang w:eastAsia="zh-CN"/>
        </w:rPr>
        <w:t>)</w:t>
      </w:r>
      <w:r>
        <w:rPr>
          <w:rFonts w:eastAsiaTheme="minorEastAsia"/>
          <w:lang w:eastAsia="zh-CN"/>
        </w:rPr>
        <w:t xml:space="preserve">selection should consider the </w:t>
      </w:r>
      <w:r w:rsidR="00592A5E">
        <w:rPr>
          <w:rFonts w:eastAsiaTheme="minorEastAsia"/>
          <w:lang w:eastAsia="zh-CN"/>
        </w:rPr>
        <w:t>low priority UE to avoid select the overlapped resources with high priority UE.</w:t>
      </w:r>
    </w:p>
    <w:p w14:paraId="5CCF6F0E" w14:textId="77777777" w:rsidR="00592A5E" w:rsidRDefault="00167C96" w:rsidP="00CC7F5F">
      <w:pPr>
        <w:spacing w:after="120"/>
        <w:jc w:val="both"/>
        <w:rPr>
          <w:rFonts w:eastAsiaTheme="minorEastAsia"/>
          <w:lang w:eastAsia="zh-CN"/>
        </w:rPr>
      </w:pPr>
      <w:r>
        <w:rPr>
          <w:rFonts w:eastAsiaTheme="minorEastAsia"/>
          <w:lang w:eastAsia="zh-CN"/>
        </w:rPr>
        <w:t xml:space="preserve">The potential solutions </w:t>
      </w:r>
      <w:r w:rsidR="00341B2E">
        <w:rPr>
          <w:rFonts w:eastAsiaTheme="minorEastAsia"/>
          <w:lang w:eastAsia="zh-CN"/>
        </w:rPr>
        <w:t xml:space="preserve">of </w:t>
      </w:r>
      <w:bookmarkStart w:id="120" w:name="OLE_LINK153"/>
      <w:bookmarkStart w:id="121" w:name="OLE_LINK154"/>
      <w:r w:rsidR="00341B2E">
        <w:rPr>
          <w:rFonts w:eastAsiaTheme="minorEastAsia"/>
          <w:lang w:eastAsia="zh-CN"/>
        </w:rPr>
        <w:t xml:space="preserve">forming candidate resource set </w:t>
      </w:r>
      <w:bookmarkEnd w:id="120"/>
      <w:bookmarkEnd w:id="121"/>
      <w:r>
        <w:rPr>
          <w:rFonts w:eastAsiaTheme="minorEastAsia"/>
          <w:lang w:eastAsia="zh-CN"/>
        </w:rPr>
        <w:t>may be considered as follows:</w:t>
      </w:r>
    </w:p>
    <w:p w14:paraId="1CE442EE" w14:textId="4D70D120" w:rsidR="00167C96" w:rsidRPr="00167C96" w:rsidRDefault="00167C96" w:rsidP="00923CF7">
      <w:pPr>
        <w:pStyle w:val="af2"/>
        <w:numPr>
          <w:ilvl w:val="0"/>
          <w:numId w:val="19"/>
        </w:numPr>
        <w:spacing w:after="120"/>
        <w:ind w:firstLineChars="0"/>
        <w:jc w:val="both"/>
        <w:rPr>
          <w:rFonts w:ascii="Times New Roman" w:eastAsiaTheme="minorEastAsia" w:hAnsi="Times New Roman"/>
          <w:sz w:val="20"/>
          <w:szCs w:val="20"/>
          <w:lang w:eastAsia="zh-CN"/>
        </w:rPr>
      </w:pPr>
      <w:r w:rsidRPr="002621D6">
        <w:rPr>
          <w:rFonts w:ascii="Times New Roman" w:eastAsiaTheme="minorEastAsia" w:hAnsi="Times New Roman" w:hint="eastAsia"/>
          <w:b/>
          <w:sz w:val="20"/>
          <w:szCs w:val="20"/>
          <w:u w:val="single"/>
          <w:lang w:eastAsia="zh-CN"/>
        </w:rPr>
        <w:t>Option 1</w:t>
      </w:r>
      <w:r>
        <w:rPr>
          <w:rFonts w:ascii="Times New Roman" w:eastAsiaTheme="minorEastAsia" w:hAnsi="Times New Roman"/>
          <w:sz w:val="20"/>
          <w:szCs w:val="20"/>
          <w:lang w:eastAsia="zh-CN"/>
        </w:rPr>
        <w:t>: With</w:t>
      </w:r>
      <w:r w:rsidR="00EF6CE5">
        <w:rPr>
          <w:rFonts w:ascii="Times New Roman" w:eastAsiaTheme="minorEastAsia" w:hAnsi="Times New Roman"/>
          <w:sz w:val="20"/>
          <w:szCs w:val="20"/>
          <w:lang w:eastAsia="zh-CN"/>
        </w:rPr>
        <w:t xml:space="preserve">out considering RSRP, </w:t>
      </w:r>
      <w:r>
        <w:rPr>
          <w:rFonts w:ascii="Times New Roman" w:eastAsiaTheme="minorEastAsia" w:hAnsi="Times New Roman"/>
          <w:sz w:val="20"/>
          <w:szCs w:val="20"/>
          <w:lang w:eastAsia="zh-CN"/>
        </w:rPr>
        <w:t xml:space="preserve">the </w:t>
      </w:r>
      <w:r w:rsidR="00EF6CE5">
        <w:rPr>
          <w:rFonts w:ascii="Times New Roman" w:eastAsiaTheme="minorEastAsia" w:hAnsi="Times New Roman"/>
          <w:sz w:val="20"/>
          <w:szCs w:val="20"/>
          <w:lang w:eastAsia="zh-CN"/>
        </w:rPr>
        <w:t>resources occupation is determined by the s</w:t>
      </w:r>
      <w:r w:rsidR="00EF6CE5" w:rsidRPr="007D3105">
        <w:rPr>
          <w:rFonts w:ascii="Times New Roman" w:eastAsiaTheme="minorEastAsia" w:hAnsi="Times New Roman"/>
          <w:sz w:val="20"/>
          <w:szCs w:val="20"/>
          <w:lang w:eastAsia="zh-CN"/>
        </w:rPr>
        <w:t>uccessfully decoding SCI</w:t>
      </w:r>
      <w:r w:rsidR="00EF6CE5">
        <w:rPr>
          <w:rFonts w:ascii="Times New Roman" w:eastAsiaTheme="minorEastAsia" w:hAnsi="Times New Roman"/>
          <w:sz w:val="20"/>
          <w:szCs w:val="20"/>
          <w:lang w:eastAsia="zh-CN"/>
        </w:rPr>
        <w:t xml:space="preserve"> directly. Both the</w:t>
      </w:r>
      <w:r w:rsidR="00417932">
        <w:rPr>
          <w:rFonts w:ascii="Times New Roman" w:eastAsiaTheme="minorEastAsia" w:hAnsi="Times New Roman"/>
          <w:sz w:val="20"/>
          <w:szCs w:val="20"/>
          <w:lang w:eastAsia="zh-CN"/>
        </w:rPr>
        <w:t xml:space="preserve"> resource occupied by</w:t>
      </w:r>
      <w:r w:rsidR="00EF6CE5">
        <w:rPr>
          <w:rFonts w:ascii="Times New Roman" w:eastAsiaTheme="minorEastAsia" w:hAnsi="Times New Roman"/>
          <w:sz w:val="20"/>
          <w:szCs w:val="20"/>
          <w:lang w:eastAsia="zh-CN"/>
        </w:rPr>
        <w:t xml:space="preserve"> low </w:t>
      </w:r>
      <w:bookmarkStart w:id="122" w:name="OLE_LINK139"/>
      <w:bookmarkStart w:id="123" w:name="OLE_LINK140"/>
      <w:bookmarkStart w:id="124" w:name="OLE_LINK145"/>
      <w:bookmarkStart w:id="125" w:name="OLE_LINK146"/>
      <w:r w:rsidR="00EF6CE5">
        <w:rPr>
          <w:rFonts w:ascii="Times New Roman" w:eastAsiaTheme="minorEastAsia" w:hAnsi="Times New Roman"/>
          <w:sz w:val="20"/>
          <w:szCs w:val="20"/>
          <w:lang w:eastAsia="zh-CN"/>
        </w:rPr>
        <w:t xml:space="preserve">priority </w:t>
      </w:r>
      <w:r w:rsidR="00776515">
        <w:rPr>
          <w:rFonts w:ascii="Times New Roman" w:eastAsiaTheme="minorEastAsia" w:hAnsi="Times New Roman"/>
          <w:sz w:val="20"/>
          <w:szCs w:val="20"/>
          <w:lang w:eastAsia="zh-CN"/>
        </w:rPr>
        <w:t>UE</w:t>
      </w:r>
      <w:bookmarkEnd w:id="122"/>
      <w:bookmarkEnd w:id="123"/>
      <w:r w:rsidR="00776515">
        <w:rPr>
          <w:rFonts w:ascii="Times New Roman" w:eastAsiaTheme="minorEastAsia" w:hAnsi="Times New Roman"/>
          <w:sz w:val="20"/>
          <w:szCs w:val="20"/>
          <w:lang w:eastAsia="zh-CN"/>
        </w:rPr>
        <w:t xml:space="preserve"> </w:t>
      </w:r>
      <w:bookmarkEnd w:id="124"/>
      <w:bookmarkEnd w:id="125"/>
      <w:r w:rsidR="00EF6CE5">
        <w:rPr>
          <w:rFonts w:ascii="Times New Roman" w:eastAsiaTheme="minorEastAsia" w:hAnsi="Times New Roman"/>
          <w:sz w:val="20"/>
          <w:szCs w:val="20"/>
          <w:lang w:eastAsia="zh-CN"/>
        </w:rPr>
        <w:t xml:space="preserve">and </w:t>
      </w:r>
      <w:r w:rsidR="00417932">
        <w:rPr>
          <w:rFonts w:ascii="Times New Roman" w:eastAsiaTheme="minorEastAsia" w:hAnsi="Times New Roman"/>
          <w:sz w:val="20"/>
          <w:szCs w:val="20"/>
          <w:lang w:eastAsia="zh-CN"/>
        </w:rPr>
        <w:t>empty</w:t>
      </w:r>
      <w:r w:rsidR="00EF6CE5">
        <w:rPr>
          <w:rFonts w:ascii="Times New Roman" w:eastAsiaTheme="minorEastAsia" w:hAnsi="Times New Roman"/>
          <w:sz w:val="20"/>
          <w:szCs w:val="20"/>
          <w:lang w:eastAsia="zh-CN"/>
        </w:rPr>
        <w:t xml:space="preserve"> resources are  </w:t>
      </w:r>
      <w:r w:rsidR="00417932">
        <w:rPr>
          <w:rFonts w:ascii="Times New Roman" w:eastAsiaTheme="minorEastAsia" w:hAnsi="Times New Roman"/>
          <w:sz w:val="20"/>
          <w:szCs w:val="20"/>
          <w:lang w:eastAsia="zh-CN"/>
        </w:rPr>
        <w:t xml:space="preserve"> the</w:t>
      </w:r>
      <w:r w:rsidR="00EF6CE5">
        <w:rPr>
          <w:rFonts w:ascii="Times New Roman" w:eastAsiaTheme="minorEastAsia" w:hAnsi="Times New Roman"/>
          <w:sz w:val="20"/>
          <w:szCs w:val="20"/>
          <w:lang w:eastAsia="zh-CN"/>
        </w:rPr>
        <w:t xml:space="preserve"> candidate resource set.</w:t>
      </w:r>
    </w:p>
    <w:p w14:paraId="7BE86BF0" w14:textId="1CCE6A76" w:rsidR="00167C96" w:rsidRDefault="00167C96" w:rsidP="00923CF7">
      <w:pPr>
        <w:pStyle w:val="af2"/>
        <w:numPr>
          <w:ilvl w:val="0"/>
          <w:numId w:val="19"/>
        </w:numPr>
        <w:spacing w:after="120"/>
        <w:ind w:firstLineChars="0"/>
        <w:jc w:val="both"/>
        <w:rPr>
          <w:rFonts w:ascii="Times New Roman" w:eastAsiaTheme="minorEastAsia" w:hAnsi="Times New Roman"/>
          <w:sz w:val="20"/>
          <w:szCs w:val="20"/>
          <w:lang w:eastAsia="zh-CN"/>
        </w:rPr>
      </w:pPr>
      <w:r w:rsidRPr="002621D6">
        <w:rPr>
          <w:rFonts w:ascii="Times New Roman" w:eastAsiaTheme="minorEastAsia" w:hAnsi="Times New Roman"/>
          <w:b/>
          <w:sz w:val="20"/>
          <w:szCs w:val="20"/>
          <w:u w:val="single"/>
          <w:lang w:eastAsia="zh-CN"/>
        </w:rPr>
        <w:t>Option 2</w:t>
      </w:r>
      <w:r>
        <w:rPr>
          <w:rFonts w:ascii="Times New Roman" w:eastAsiaTheme="minorEastAsia" w:hAnsi="Times New Roman"/>
          <w:sz w:val="20"/>
          <w:szCs w:val="20"/>
          <w:lang w:eastAsia="zh-CN"/>
        </w:rPr>
        <w:t xml:space="preserve">: </w:t>
      </w:r>
      <w:bookmarkStart w:id="126" w:name="OLE_LINK155"/>
      <w:bookmarkStart w:id="127" w:name="OLE_LINK156"/>
      <w:r w:rsidR="00776515">
        <w:rPr>
          <w:rFonts w:ascii="Times New Roman" w:eastAsiaTheme="minorEastAsia" w:hAnsi="Times New Roman"/>
          <w:sz w:val="20"/>
          <w:szCs w:val="20"/>
          <w:lang w:eastAsia="zh-CN"/>
        </w:rPr>
        <w:t>Reuse LTE-V2X scheme</w:t>
      </w:r>
      <w:r w:rsidR="00E87A0F">
        <w:rPr>
          <w:rFonts w:ascii="Times New Roman" w:eastAsiaTheme="minorEastAsia" w:hAnsi="Times New Roman"/>
          <w:sz w:val="20"/>
          <w:szCs w:val="20"/>
          <w:lang w:eastAsia="zh-CN"/>
        </w:rPr>
        <w:t xml:space="preserve"> of increasing RSRP threshold</w:t>
      </w:r>
      <w:bookmarkEnd w:id="126"/>
      <w:bookmarkEnd w:id="127"/>
      <w:r w:rsidR="00776515">
        <w:rPr>
          <w:rFonts w:ascii="Times New Roman" w:eastAsiaTheme="minorEastAsia" w:hAnsi="Times New Roman"/>
          <w:sz w:val="20"/>
          <w:szCs w:val="20"/>
          <w:lang w:eastAsia="zh-CN"/>
        </w:rPr>
        <w:t xml:space="preserve">, after the </w:t>
      </w:r>
      <w:r w:rsidR="00417932">
        <w:rPr>
          <w:rFonts w:ascii="Times New Roman" w:eastAsiaTheme="minorEastAsia" w:hAnsi="Times New Roman"/>
          <w:sz w:val="20"/>
          <w:szCs w:val="20"/>
          <w:lang w:eastAsia="zh-CN"/>
        </w:rPr>
        <w:t>empty</w:t>
      </w:r>
      <w:r w:rsidR="00776515">
        <w:rPr>
          <w:rFonts w:ascii="Times New Roman" w:eastAsiaTheme="minorEastAsia" w:hAnsi="Times New Roman"/>
          <w:sz w:val="20"/>
          <w:szCs w:val="20"/>
          <w:lang w:eastAsia="zh-CN"/>
        </w:rPr>
        <w:t xml:space="preserve"> resources are added into the candidate resource set, the low </w:t>
      </w:r>
      <w:bookmarkStart w:id="128" w:name="OLE_LINK141"/>
      <w:bookmarkStart w:id="129" w:name="OLE_LINK142"/>
      <w:r w:rsidR="00776515">
        <w:rPr>
          <w:rFonts w:ascii="Times New Roman" w:eastAsiaTheme="minorEastAsia" w:hAnsi="Times New Roman"/>
          <w:sz w:val="20"/>
          <w:szCs w:val="20"/>
          <w:lang w:eastAsia="zh-CN"/>
        </w:rPr>
        <w:t xml:space="preserve">priority </w:t>
      </w:r>
      <w:r w:rsidR="00E87A0F">
        <w:rPr>
          <w:rFonts w:ascii="Times New Roman" w:eastAsiaTheme="minorEastAsia" w:hAnsi="Times New Roman"/>
          <w:sz w:val="20"/>
          <w:szCs w:val="20"/>
          <w:lang w:eastAsia="zh-CN"/>
        </w:rPr>
        <w:t>UE occupied resources</w:t>
      </w:r>
      <w:bookmarkEnd w:id="128"/>
      <w:bookmarkEnd w:id="129"/>
      <w:r w:rsidR="00E87A0F">
        <w:rPr>
          <w:rFonts w:ascii="Times New Roman" w:eastAsiaTheme="minorEastAsia" w:hAnsi="Times New Roman"/>
          <w:sz w:val="20"/>
          <w:szCs w:val="20"/>
          <w:lang w:eastAsia="zh-CN"/>
        </w:rPr>
        <w:t xml:space="preserve"> can be added </w:t>
      </w:r>
      <w:bookmarkStart w:id="130" w:name="OLE_LINK147"/>
      <w:bookmarkStart w:id="131" w:name="OLE_LINK148"/>
      <w:r w:rsidR="00E87A0F">
        <w:rPr>
          <w:rFonts w:ascii="Times New Roman" w:eastAsiaTheme="minorEastAsia" w:hAnsi="Times New Roman"/>
          <w:sz w:val="20"/>
          <w:szCs w:val="20"/>
          <w:lang w:eastAsia="zh-CN"/>
        </w:rPr>
        <w:t xml:space="preserve">into the candidate resource set </w:t>
      </w:r>
      <w:bookmarkEnd w:id="130"/>
      <w:bookmarkEnd w:id="131"/>
      <w:r w:rsidR="00E87A0F">
        <w:rPr>
          <w:rFonts w:ascii="Times New Roman" w:eastAsiaTheme="minorEastAsia" w:hAnsi="Times New Roman"/>
          <w:sz w:val="20"/>
          <w:szCs w:val="20"/>
          <w:lang w:eastAsia="zh-CN"/>
        </w:rPr>
        <w:t xml:space="preserve">by increasing RSRP threshold. </w:t>
      </w:r>
      <w:r w:rsidR="00C97AF6">
        <w:rPr>
          <w:rFonts w:ascii="Times New Roman" w:eastAsiaTheme="minorEastAsia" w:hAnsi="Times New Roman"/>
          <w:sz w:val="20"/>
          <w:szCs w:val="20"/>
          <w:lang w:eastAsia="zh-CN"/>
        </w:rPr>
        <w:t>The</w:t>
      </w:r>
      <w:r w:rsidR="00DB751A">
        <w:rPr>
          <w:rFonts w:ascii="Times New Roman" w:eastAsiaTheme="minorEastAsia" w:hAnsi="Times New Roman"/>
          <w:sz w:val="20"/>
          <w:szCs w:val="20"/>
          <w:lang w:eastAsia="zh-CN"/>
        </w:rPr>
        <w:t xml:space="preserve"> resource occupied by</w:t>
      </w:r>
      <w:r w:rsidR="00C97AF6">
        <w:rPr>
          <w:rFonts w:ascii="Times New Roman" w:eastAsiaTheme="minorEastAsia" w:hAnsi="Times New Roman"/>
          <w:sz w:val="20"/>
          <w:szCs w:val="20"/>
          <w:lang w:eastAsia="zh-CN"/>
        </w:rPr>
        <w:t xml:space="preserve"> high priority UE </w:t>
      </w:r>
      <w:r w:rsidR="00DB751A">
        <w:rPr>
          <w:rFonts w:ascii="Times New Roman" w:eastAsiaTheme="minorEastAsia" w:hAnsi="Times New Roman"/>
          <w:sz w:val="20"/>
          <w:szCs w:val="20"/>
          <w:lang w:eastAsia="zh-CN"/>
        </w:rPr>
        <w:t>would not be affect by</w:t>
      </w:r>
      <w:r w:rsidR="00C97AF6">
        <w:rPr>
          <w:rFonts w:ascii="Times New Roman" w:eastAsiaTheme="minorEastAsia" w:hAnsi="Times New Roman"/>
          <w:sz w:val="20"/>
          <w:szCs w:val="20"/>
          <w:lang w:eastAsia="zh-CN"/>
        </w:rPr>
        <w:t xml:space="preserve"> the increas</w:t>
      </w:r>
      <w:r w:rsidR="00DB751A">
        <w:rPr>
          <w:rFonts w:ascii="Times New Roman" w:eastAsiaTheme="minorEastAsia" w:hAnsi="Times New Roman"/>
          <w:sz w:val="20"/>
          <w:szCs w:val="20"/>
          <w:lang w:eastAsia="zh-CN"/>
        </w:rPr>
        <w:t>e of</w:t>
      </w:r>
      <w:r w:rsidR="00C97AF6">
        <w:rPr>
          <w:rFonts w:ascii="Times New Roman" w:eastAsiaTheme="minorEastAsia" w:hAnsi="Times New Roman"/>
          <w:sz w:val="20"/>
          <w:szCs w:val="20"/>
          <w:lang w:eastAsia="zh-CN"/>
        </w:rPr>
        <w:t xml:space="preserve"> RSRP threshold.</w:t>
      </w:r>
    </w:p>
    <w:p w14:paraId="1E81E155" w14:textId="1189C40E" w:rsidR="00C97AF6" w:rsidRDefault="00C97AF6" w:rsidP="00C97AF6">
      <w:pPr>
        <w:spacing w:after="120"/>
        <w:jc w:val="both"/>
        <w:rPr>
          <w:rFonts w:eastAsiaTheme="minorEastAsia"/>
          <w:lang w:eastAsia="zh-CN"/>
        </w:rPr>
      </w:pPr>
      <w:r w:rsidRPr="00C97AF6">
        <w:rPr>
          <w:rFonts w:eastAsiaTheme="minorEastAsia" w:hint="eastAsia"/>
          <w:lang w:eastAsia="zh-CN"/>
        </w:rPr>
        <w:t xml:space="preserve">Option 1 </w:t>
      </w:r>
      <w:r>
        <w:rPr>
          <w:rFonts w:eastAsiaTheme="minorEastAsia"/>
          <w:lang w:eastAsia="zh-CN"/>
        </w:rPr>
        <w:t>mix</w:t>
      </w:r>
      <w:r w:rsidR="00C11FEE">
        <w:rPr>
          <w:rFonts w:eastAsiaTheme="minorEastAsia"/>
          <w:lang w:eastAsia="zh-CN"/>
        </w:rPr>
        <w:t>es</w:t>
      </w:r>
      <w:r>
        <w:rPr>
          <w:rFonts w:eastAsiaTheme="minorEastAsia"/>
          <w:lang w:eastAsia="zh-CN"/>
        </w:rPr>
        <w:t xml:space="preserve"> the </w:t>
      </w:r>
      <w:r w:rsidR="00C81697">
        <w:rPr>
          <w:rFonts w:eastAsiaTheme="minorEastAsia"/>
          <w:lang w:eastAsia="zh-CN"/>
        </w:rPr>
        <w:t>empty resource</w:t>
      </w:r>
      <w:r>
        <w:rPr>
          <w:rFonts w:eastAsiaTheme="minorEastAsia"/>
          <w:lang w:eastAsia="zh-CN"/>
        </w:rPr>
        <w:t xml:space="preserve"> and </w:t>
      </w:r>
      <w:r w:rsidR="00C81697">
        <w:rPr>
          <w:rFonts w:eastAsiaTheme="minorEastAsia"/>
          <w:lang w:eastAsia="zh-CN"/>
        </w:rPr>
        <w:t xml:space="preserve">resource occupied by </w:t>
      </w:r>
      <w:r>
        <w:rPr>
          <w:rFonts w:eastAsiaTheme="minorEastAsia"/>
          <w:lang w:eastAsia="zh-CN"/>
        </w:rPr>
        <w:t xml:space="preserve">low priority UEs, </w:t>
      </w:r>
      <w:r w:rsidR="00E37DC4">
        <w:rPr>
          <w:rFonts w:eastAsiaTheme="minorEastAsia"/>
          <w:lang w:eastAsia="zh-CN"/>
        </w:rPr>
        <w:t>the</w:t>
      </w:r>
      <w:r w:rsidR="00C81697">
        <w:rPr>
          <w:rFonts w:eastAsiaTheme="minorEastAsia"/>
          <w:lang w:eastAsia="zh-CN"/>
        </w:rPr>
        <w:t xml:space="preserve"> large resource pool might cause the collision in resource selection and degrade </w:t>
      </w:r>
      <w:r>
        <w:rPr>
          <w:rFonts w:eastAsiaTheme="minorEastAsia"/>
          <w:lang w:eastAsia="zh-CN"/>
        </w:rPr>
        <w:t xml:space="preserve">the system performance. </w:t>
      </w:r>
      <w:r w:rsidRPr="00C97AF6">
        <w:rPr>
          <w:rFonts w:eastAsiaTheme="minorEastAsia"/>
          <w:lang w:eastAsia="zh-CN"/>
        </w:rPr>
        <w:t>Option 2 is based on the increasing RSRP threshold</w:t>
      </w:r>
      <w:r w:rsidR="00C81697">
        <w:rPr>
          <w:rFonts w:eastAsiaTheme="minorEastAsia"/>
          <w:lang w:eastAsia="zh-CN"/>
        </w:rPr>
        <w:t>. T</w:t>
      </w:r>
      <w:r w:rsidR="00AB3245">
        <w:rPr>
          <w:rFonts w:eastAsiaTheme="minorEastAsia"/>
          <w:lang w:eastAsia="zh-CN"/>
        </w:rPr>
        <w:t xml:space="preserve">he </w:t>
      </w:r>
      <w:r w:rsidR="00C81697">
        <w:rPr>
          <w:rFonts w:eastAsiaTheme="minorEastAsia"/>
          <w:lang w:eastAsia="zh-CN"/>
        </w:rPr>
        <w:t>resources occupied by</w:t>
      </w:r>
      <w:r w:rsidR="00AB3245">
        <w:rPr>
          <w:rFonts w:eastAsiaTheme="minorEastAsia"/>
          <w:lang w:eastAsia="zh-CN"/>
        </w:rPr>
        <w:t xml:space="preserve"> low priority UE </w:t>
      </w:r>
      <w:r w:rsidR="00C81697">
        <w:rPr>
          <w:rFonts w:eastAsiaTheme="minorEastAsia"/>
          <w:lang w:eastAsia="zh-CN"/>
        </w:rPr>
        <w:t>with lower configured RSRP threshold</w:t>
      </w:r>
      <w:r w:rsidR="00AB3245">
        <w:rPr>
          <w:rFonts w:eastAsiaTheme="minorEastAsia"/>
          <w:lang w:eastAsia="zh-CN"/>
        </w:rPr>
        <w:t xml:space="preserve"> can be added into the candidate resource set</w:t>
      </w:r>
      <w:r w:rsidR="00C81697">
        <w:rPr>
          <w:rFonts w:eastAsiaTheme="minorEastAsia"/>
          <w:lang w:eastAsia="zh-CN"/>
        </w:rPr>
        <w:t xml:space="preserve"> after the sensing</w:t>
      </w:r>
      <w:r w:rsidR="00AB3245">
        <w:rPr>
          <w:rFonts w:eastAsiaTheme="minorEastAsia"/>
          <w:lang w:eastAsia="zh-CN"/>
        </w:rPr>
        <w:t>.</w:t>
      </w:r>
    </w:p>
    <w:p w14:paraId="77AE3931" w14:textId="77777777" w:rsidR="002C0C8C" w:rsidRPr="00167C96" w:rsidRDefault="002C0C8C" w:rsidP="002C0C8C">
      <w:pPr>
        <w:pStyle w:val="3"/>
      </w:pPr>
      <w:bookmarkStart w:id="132" w:name="_Ref23951818"/>
      <w:r w:rsidRPr="00167C96">
        <w:t xml:space="preserve">Resource </w:t>
      </w:r>
      <w:r w:rsidR="00D22687">
        <w:t>allocation</w:t>
      </w:r>
      <w:bookmarkEnd w:id="132"/>
    </w:p>
    <w:p w14:paraId="71D4F94B" w14:textId="77777777" w:rsidR="00F55E6C" w:rsidRDefault="00D22687" w:rsidP="006F70E9">
      <w:pPr>
        <w:spacing w:after="120"/>
        <w:jc w:val="both"/>
        <w:rPr>
          <w:rFonts w:eastAsiaTheme="minorEastAsia"/>
          <w:lang w:eastAsia="zh-CN"/>
        </w:rPr>
      </w:pPr>
      <w:r>
        <w:rPr>
          <w:rFonts w:eastAsiaTheme="minorEastAsia"/>
          <w:lang w:eastAsia="zh-CN"/>
        </w:rPr>
        <w:t>B</w:t>
      </w:r>
      <w:r>
        <w:rPr>
          <w:rFonts w:eastAsiaTheme="minorEastAsia" w:hint="eastAsia"/>
          <w:lang w:eastAsia="zh-CN"/>
        </w:rPr>
        <w:t>ased</w:t>
      </w:r>
      <w:r>
        <w:rPr>
          <w:rFonts w:eastAsiaTheme="minorEastAsia"/>
          <w:lang w:eastAsia="zh-CN"/>
        </w:rPr>
        <w:t xml:space="preserve"> on the resource exclusion in section </w:t>
      </w:r>
      <w:r w:rsidR="00F1149E">
        <w:rPr>
          <w:rFonts w:eastAsiaTheme="minorEastAsia"/>
          <w:lang w:eastAsia="zh-CN"/>
        </w:rPr>
        <w:fldChar w:fldCharType="begin"/>
      </w:r>
      <w:r>
        <w:rPr>
          <w:rFonts w:eastAsiaTheme="minorEastAsia"/>
          <w:lang w:eastAsia="zh-CN"/>
        </w:rPr>
        <w:instrText xml:space="preserve"> REF OLE_LINK131 \r \h </w:instrText>
      </w:r>
      <w:r w:rsidR="00F1149E">
        <w:rPr>
          <w:rFonts w:eastAsiaTheme="minorEastAsia"/>
          <w:lang w:eastAsia="zh-CN"/>
        </w:rPr>
      </w:r>
      <w:r w:rsidR="00F1149E">
        <w:rPr>
          <w:rFonts w:eastAsiaTheme="minorEastAsia"/>
          <w:lang w:eastAsia="zh-CN"/>
        </w:rPr>
        <w:fldChar w:fldCharType="separate"/>
      </w:r>
      <w:r>
        <w:rPr>
          <w:rFonts w:eastAsiaTheme="minorEastAsia"/>
          <w:lang w:eastAsia="zh-CN"/>
        </w:rPr>
        <w:t>2.3.1</w:t>
      </w:r>
      <w:r w:rsidR="00F1149E">
        <w:rPr>
          <w:rFonts w:eastAsiaTheme="minorEastAsia"/>
          <w:lang w:eastAsia="zh-CN"/>
        </w:rPr>
        <w:fldChar w:fldCharType="end"/>
      </w:r>
      <w:r>
        <w:rPr>
          <w:rFonts w:eastAsiaTheme="minorEastAsia"/>
          <w:lang w:eastAsia="zh-CN"/>
        </w:rPr>
        <w:t xml:space="preserve">, </w:t>
      </w:r>
      <w:r w:rsidR="003108D1">
        <w:rPr>
          <w:rFonts w:eastAsiaTheme="minorEastAsia"/>
          <w:lang w:eastAsia="zh-CN"/>
        </w:rPr>
        <w:t>the different candidate resource sets can be provided for the different TX priority.</w:t>
      </w:r>
      <w:r w:rsidR="00F55E6C">
        <w:rPr>
          <w:rFonts w:eastAsiaTheme="minorEastAsia"/>
          <w:lang w:eastAsia="zh-CN"/>
        </w:rPr>
        <w:t xml:space="preserve"> </w:t>
      </w:r>
      <w:r w:rsidR="00F55E6C">
        <w:rPr>
          <w:rFonts w:eastAsiaTheme="minorEastAsia" w:hint="eastAsia"/>
          <w:lang w:eastAsia="zh-CN"/>
        </w:rPr>
        <w:t xml:space="preserve">The TX UE can randomly select the available resources for the transmission </w:t>
      </w:r>
      <w:r w:rsidR="00F55E6C">
        <w:rPr>
          <w:rFonts w:eastAsiaTheme="minorEastAsia"/>
          <w:lang w:eastAsia="zh-CN"/>
        </w:rPr>
        <w:t>with the candidate resource set.</w:t>
      </w:r>
    </w:p>
    <w:p w14:paraId="126CB30D" w14:textId="77777777" w:rsidR="00D22687" w:rsidRDefault="00D22687" w:rsidP="006F70E9">
      <w:pPr>
        <w:spacing w:after="120"/>
        <w:jc w:val="both"/>
        <w:rPr>
          <w:rFonts w:eastAsiaTheme="minorEastAsia"/>
          <w:lang w:eastAsia="zh-CN"/>
        </w:rPr>
      </w:pPr>
      <w:r>
        <w:rPr>
          <w:rFonts w:eastAsiaTheme="minorEastAsia" w:hint="eastAsia"/>
          <w:lang w:eastAsia="zh-CN"/>
        </w:rPr>
        <w:t xml:space="preserve">The system level simulation is presented with the </w:t>
      </w:r>
      <w:r>
        <w:rPr>
          <w:rFonts w:eastAsiaTheme="minorEastAsia"/>
          <w:lang w:eastAsia="zh-CN"/>
        </w:rPr>
        <w:t xml:space="preserve">resource </w:t>
      </w:r>
      <w:r>
        <w:rPr>
          <w:rFonts w:eastAsiaTheme="minorEastAsia" w:hint="eastAsia"/>
          <w:lang w:eastAsia="zh-CN"/>
        </w:rPr>
        <w:t xml:space="preserve">occupation </w:t>
      </w:r>
      <w:r>
        <w:rPr>
          <w:rFonts w:eastAsiaTheme="minorEastAsia"/>
          <w:lang w:eastAsia="zh-CN"/>
        </w:rPr>
        <w:t>in the sensing window method Option 1 (S</w:t>
      </w:r>
      <w:r w:rsidRPr="007D3105">
        <w:rPr>
          <w:rFonts w:eastAsiaTheme="minorEastAsia"/>
          <w:lang w:eastAsia="zh-CN"/>
        </w:rPr>
        <w:t>uccessfully decoding SCI directly</w:t>
      </w:r>
      <w:r>
        <w:rPr>
          <w:rFonts w:eastAsiaTheme="minorEastAsia"/>
          <w:lang w:eastAsia="zh-CN"/>
        </w:rPr>
        <w:t>) and forming candidate resource set Option 2 (Reuse LTE-V2X scheme of increasing RSRP threshold).</w:t>
      </w:r>
    </w:p>
    <w:tbl>
      <w:tblPr>
        <w:tblStyle w:val="af3"/>
        <w:tblW w:w="0" w:type="auto"/>
        <w:tblLook w:val="04A0" w:firstRow="1" w:lastRow="0" w:firstColumn="1" w:lastColumn="0" w:noHBand="0" w:noVBand="1"/>
      </w:tblPr>
      <w:tblGrid>
        <w:gridCol w:w="4258"/>
        <w:gridCol w:w="4258"/>
      </w:tblGrid>
      <w:tr w:rsidR="009169D7" w14:paraId="62935FDF" w14:textId="77777777" w:rsidTr="00E63E55">
        <w:tc>
          <w:tcPr>
            <w:tcW w:w="4258" w:type="dxa"/>
            <w:shd w:val="clear" w:color="auto" w:fill="EEECE1" w:themeFill="background2"/>
          </w:tcPr>
          <w:p w14:paraId="6F1DB67D" w14:textId="77777777" w:rsidR="000C74DE" w:rsidRDefault="009169D7" w:rsidP="006F70E9">
            <w:pPr>
              <w:spacing w:after="120"/>
              <w:jc w:val="center"/>
            </w:pPr>
            <w:r>
              <w:rPr>
                <w:rFonts w:hint="eastAsia"/>
              </w:rPr>
              <w:t>20</w:t>
            </w:r>
            <w:r w:rsidR="00286A2C">
              <w:t xml:space="preserve"> </w:t>
            </w:r>
            <w:r>
              <w:rPr>
                <w:rFonts w:hint="eastAsia"/>
              </w:rPr>
              <w:t>M</w:t>
            </w:r>
            <w:r w:rsidR="00286A2C">
              <w:t>Hz</w:t>
            </w:r>
            <w:r>
              <w:rPr>
                <w:rFonts w:hint="eastAsia"/>
              </w:rPr>
              <w:t>, Highway 140</w:t>
            </w:r>
            <w:r w:rsidR="00286A2C">
              <w:t xml:space="preserve"> km/h</w:t>
            </w:r>
            <w:r>
              <w:rPr>
                <w:rFonts w:hint="eastAsia"/>
              </w:rPr>
              <w:t xml:space="preserve">, </w:t>
            </w:r>
          </w:p>
          <w:p w14:paraId="61EEBF29" w14:textId="77777777" w:rsidR="009169D7" w:rsidRDefault="00286A2C" w:rsidP="006F70E9">
            <w:pPr>
              <w:spacing w:after="120"/>
              <w:jc w:val="center"/>
            </w:pPr>
            <w:r>
              <w:t>Periodic</w:t>
            </w:r>
            <w:r w:rsidR="009169D7">
              <w:rPr>
                <w:rFonts w:hint="eastAsia"/>
              </w:rPr>
              <w:t xml:space="preserve">, </w:t>
            </w:r>
            <w:r w:rsidR="00E40965">
              <w:t>High: Low</w:t>
            </w:r>
            <w:r w:rsidR="009169D7">
              <w:rPr>
                <w:rFonts w:hint="eastAsia"/>
              </w:rPr>
              <w:t xml:space="preserve"> = 5 : 5</w:t>
            </w:r>
          </w:p>
        </w:tc>
        <w:tc>
          <w:tcPr>
            <w:tcW w:w="4258" w:type="dxa"/>
            <w:shd w:val="clear" w:color="auto" w:fill="EEECE1" w:themeFill="background2"/>
          </w:tcPr>
          <w:p w14:paraId="1F287B83" w14:textId="77777777" w:rsidR="009169D7" w:rsidRDefault="009169D7" w:rsidP="006F70E9">
            <w:pPr>
              <w:spacing w:after="120"/>
              <w:jc w:val="center"/>
            </w:pPr>
            <w:r>
              <w:rPr>
                <w:rFonts w:hint="eastAsia"/>
              </w:rPr>
              <w:t>20</w:t>
            </w:r>
            <w:r w:rsidR="00914855">
              <w:t xml:space="preserve"> </w:t>
            </w:r>
            <w:r>
              <w:rPr>
                <w:rFonts w:hint="eastAsia"/>
              </w:rPr>
              <w:t>M</w:t>
            </w:r>
            <w:r w:rsidR="00914855">
              <w:t>Hz</w:t>
            </w:r>
            <w:r>
              <w:rPr>
                <w:rFonts w:hint="eastAsia"/>
              </w:rPr>
              <w:t>, Highway 140</w:t>
            </w:r>
            <w:r w:rsidR="00914855">
              <w:t xml:space="preserve"> km/h</w:t>
            </w:r>
            <w:r>
              <w:rPr>
                <w:rFonts w:hint="eastAsia"/>
              </w:rPr>
              <w:t xml:space="preserve">, </w:t>
            </w:r>
          </w:p>
          <w:p w14:paraId="6F170E7A" w14:textId="77777777" w:rsidR="00914855" w:rsidRDefault="00813BF6" w:rsidP="006F70E9">
            <w:pPr>
              <w:spacing w:after="120"/>
              <w:jc w:val="center"/>
            </w:pPr>
            <w:r>
              <w:t>Aperiodic</w:t>
            </w:r>
            <w:r>
              <w:rPr>
                <w:rFonts w:hint="eastAsia"/>
              </w:rPr>
              <w:t xml:space="preserve">, </w:t>
            </w:r>
            <w:r>
              <w:t>High: Low</w:t>
            </w:r>
            <w:r>
              <w:rPr>
                <w:rFonts w:hint="eastAsia"/>
              </w:rPr>
              <w:t xml:space="preserve"> = 5 : 5</w:t>
            </w:r>
          </w:p>
        </w:tc>
      </w:tr>
      <w:tr w:rsidR="009169D7" w14:paraId="3EFCD1C2" w14:textId="77777777" w:rsidTr="00E63E55">
        <w:tc>
          <w:tcPr>
            <w:tcW w:w="4258" w:type="dxa"/>
          </w:tcPr>
          <w:p w14:paraId="4AD1CA19" w14:textId="77777777" w:rsidR="009169D7" w:rsidRDefault="009169D7" w:rsidP="006F70E9">
            <w:pPr>
              <w:spacing w:after="120"/>
            </w:pPr>
            <w:r w:rsidRPr="009169D7">
              <w:rPr>
                <w:noProof/>
                <w:lang w:eastAsia="zh-CN"/>
              </w:rPr>
              <w:drawing>
                <wp:inline distT="0" distB="0" distL="0" distR="0" wp14:anchorId="6F92E80C" wp14:editId="71DCFEFB">
                  <wp:extent cx="2566800" cy="19224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66800" cy="1922400"/>
                          </a:xfrm>
                          <a:prstGeom prst="rect">
                            <a:avLst/>
                          </a:prstGeom>
                          <a:noFill/>
                          <a:ln>
                            <a:noFill/>
                          </a:ln>
                        </pic:spPr>
                      </pic:pic>
                    </a:graphicData>
                  </a:graphic>
                </wp:inline>
              </w:drawing>
            </w:r>
          </w:p>
        </w:tc>
        <w:tc>
          <w:tcPr>
            <w:tcW w:w="4258" w:type="dxa"/>
          </w:tcPr>
          <w:p w14:paraId="6D4303FC" w14:textId="77777777" w:rsidR="009169D7" w:rsidRDefault="00813BF6" w:rsidP="006F70E9">
            <w:pPr>
              <w:spacing w:after="120"/>
            </w:pPr>
            <w:r w:rsidRPr="009169D7">
              <w:rPr>
                <w:noProof/>
                <w:lang w:eastAsia="zh-CN"/>
              </w:rPr>
              <w:drawing>
                <wp:inline distT="0" distB="0" distL="0" distR="0" wp14:anchorId="462ECF4E" wp14:editId="0CD3C160">
                  <wp:extent cx="2566800" cy="19224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66800" cy="1922400"/>
                          </a:xfrm>
                          <a:prstGeom prst="rect">
                            <a:avLst/>
                          </a:prstGeom>
                          <a:noFill/>
                          <a:ln>
                            <a:noFill/>
                          </a:ln>
                        </pic:spPr>
                      </pic:pic>
                    </a:graphicData>
                  </a:graphic>
                </wp:inline>
              </w:drawing>
            </w:r>
          </w:p>
        </w:tc>
      </w:tr>
    </w:tbl>
    <w:p w14:paraId="0407D905" w14:textId="77777777" w:rsidR="00CA0150" w:rsidRDefault="00CA0150" w:rsidP="006F70E9">
      <w:pPr>
        <w:pStyle w:val="a7"/>
        <w:rPr>
          <w:b/>
        </w:rPr>
      </w:pPr>
      <w:r>
        <w:rPr>
          <w:b/>
        </w:rPr>
        <w:t>Fig.</w:t>
      </w:r>
      <w:r w:rsidRPr="00872F4C">
        <w:rPr>
          <w:b/>
        </w:rPr>
        <w:t xml:space="preserve"> </w:t>
      </w:r>
      <w:r w:rsidR="00F1149E" w:rsidRPr="00872F4C">
        <w:rPr>
          <w:b/>
        </w:rPr>
        <w:fldChar w:fldCharType="begin"/>
      </w:r>
      <w:r w:rsidRPr="00872F4C">
        <w:rPr>
          <w:b/>
        </w:rPr>
        <w:instrText xml:space="preserve"> SEQ Figure \* ARABIC </w:instrText>
      </w:r>
      <w:r w:rsidR="00F1149E" w:rsidRPr="00872F4C">
        <w:rPr>
          <w:b/>
        </w:rPr>
        <w:fldChar w:fldCharType="separate"/>
      </w:r>
      <w:r>
        <w:rPr>
          <w:b/>
          <w:noProof/>
        </w:rPr>
        <w:t>2</w:t>
      </w:r>
      <w:r w:rsidR="00F1149E" w:rsidRPr="00872F4C">
        <w:rPr>
          <w:b/>
        </w:rPr>
        <w:fldChar w:fldCharType="end"/>
      </w:r>
      <w:r w:rsidRPr="00872F4C">
        <w:rPr>
          <w:b/>
        </w:rPr>
        <w:t xml:space="preserve"> </w:t>
      </w:r>
      <w:r>
        <w:rPr>
          <w:b/>
        </w:rPr>
        <w:t>The PRR of 140km</w:t>
      </w:r>
      <w:r>
        <w:rPr>
          <w:rFonts w:hint="eastAsia"/>
          <w:b/>
          <w:lang w:eastAsia="zh-CN"/>
        </w:rPr>
        <w:t>/</w:t>
      </w:r>
      <w:r>
        <w:rPr>
          <w:b/>
        </w:rPr>
        <w:t>h highway scenario with broadcast services using pre-emption scheme for the different priority UEs</w:t>
      </w:r>
    </w:p>
    <w:p w14:paraId="3C1D4A9E" w14:textId="2C5BF819" w:rsidR="003B7B68" w:rsidRPr="003B7B68" w:rsidRDefault="00C81697" w:rsidP="00B02346">
      <w:pPr>
        <w:spacing w:after="120"/>
        <w:jc w:val="both"/>
        <w:rPr>
          <w:rFonts w:eastAsiaTheme="minorEastAsia"/>
          <w:lang w:val="en-GB" w:eastAsia="zh-CN"/>
        </w:rPr>
      </w:pPr>
      <w:r>
        <w:rPr>
          <w:rFonts w:eastAsiaTheme="minorEastAsia"/>
          <w:lang w:val="en-GB" w:eastAsia="zh-CN"/>
        </w:rPr>
        <w:t>T</w:t>
      </w:r>
      <w:r w:rsidR="003B7B68">
        <w:rPr>
          <w:rFonts w:eastAsiaTheme="minorEastAsia" w:hint="eastAsia"/>
          <w:lang w:val="en-GB" w:eastAsia="zh-CN"/>
        </w:rPr>
        <w:t xml:space="preserve">he </w:t>
      </w:r>
      <w:r w:rsidR="003B7B68">
        <w:rPr>
          <w:rFonts w:eastAsiaTheme="minorEastAsia"/>
          <w:lang w:val="en-GB" w:eastAsia="zh-CN"/>
        </w:rPr>
        <w:t xml:space="preserve">PRR of </w:t>
      </w:r>
      <w:r w:rsidR="003B7B68" w:rsidRPr="003B7B68">
        <w:t xml:space="preserve">pre-emption scheme for </w:t>
      </w:r>
      <w:r>
        <w:t xml:space="preserve">UEs </w:t>
      </w:r>
      <w:r w:rsidR="007F710C">
        <w:t xml:space="preserve">with </w:t>
      </w:r>
      <w:r w:rsidR="007F710C" w:rsidRPr="003B7B68">
        <w:t>different</w:t>
      </w:r>
      <w:r w:rsidR="003B7B68" w:rsidRPr="003B7B68">
        <w:t xml:space="preserve"> priority </w:t>
      </w:r>
      <w:r w:rsidR="003B7B68">
        <w:rPr>
          <w:rFonts w:eastAsiaTheme="minorEastAsia"/>
          <w:lang w:val="en-GB" w:eastAsia="zh-CN"/>
        </w:rPr>
        <w:t xml:space="preserve">(High priority UEs, low priority UEs, and all UEs) in </w:t>
      </w:r>
      <w:r w:rsidR="003B7B68" w:rsidRPr="003B7B68">
        <w:t>140km</w:t>
      </w:r>
      <w:r w:rsidR="003B7B68" w:rsidRPr="003B7B68">
        <w:rPr>
          <w:rFonts w:hint="eastAsia"/>
          <w:lang w:eastAsia="zh-CN"/>
        </w:rPr>
        <w:t>/</w:t>
      </w:r>
      <w:r w:rsidR="003B7B68" w:rsidRPr="003B7B68">
        <w:t>h highway scenario with broadcast services</w:t>
      </w:r>
      <w:r w:rsidR="003B7B68">
        <w:t xml:space="preserve"> are </w:t>
      </w:r>
      <w:r>
        <w:t xml:space="preserve">shown in Figure 2.  </w:t>
      </w:r>
      <w:r w:rsidR="00813BF6">
        <w:t>It can be observed that the pre-emption scheme</w:t>
      </w:r>
      <w:r w:rsidR="002F61D3">
        <w:t xml:space="preserve"> </w:t>
      </w:r>
      <w:r w:rsidR="00813BF6">
        <w:t xml:space="preserve">can </w:t>
      </w:r>
      <w:r>
        <w:t xml:space="preserve">get </w:t>
      </w:r>
      <w:r w:rsidR="00813BF6">
        <w:t xml:space="preserve">the performance gain </w:t>
      </w:r>
      <w:r w:rsidR="009C2D37">
        <w:t>(</w:t>
      </w:r>
      <w:r w:rsidR="00760B0B">
        <w:t>about 5</w:t>
      </w:r>
      <w:r w:rsidR="009C2D37">
        <w:t xml:space="preserve">% </w:t>
      </w:r>
      <w:r w:rsidR="00406F8C">
        <w:t>for periodic services and 3</w:t>
      </w:r>
      <w:r w:rsidR="009C2D37">
        <w:t xml:space="preserve">% for aperiodic services) </w:t>
      </w:r>
      <w:r w:rsidR="007F710C">
        <w:t>for high</w:t>
      </w:r>
      <w:r w:rsidR="002F61D3">
        <w:t xml:space="preserve"> priority UEs </w:t>
      </w:r>
      <w:r w:rsidR="007F710C">
        <w:t>than low</w:t>
      </w:r>
      <w:r w:rsidR="002F61D3">
        <w:t xml:space="preserve"> priority UEs. Meanwhile, the performance gains for high priority UEs can also be achieved than the all UEs including high priority and low priority UEs.</w:t>
      </w:r>
      <w:r w:rsidR="009D1845">
        <w:t xml:space="preserve"> </w:t>
      </w:r>
      <w:r w:rsidR="009B6A72">
        <w:t xml:space="preserve">The degradation of </w:t>
      </w:r>
      <w:r w:rsidR="009D1845">
        <w:t xml:space="preserve">PRR </w:t>
      </w:r>
      <w:r w:rsidR="007F710C">
        <w:t>of low</w:t>
      </w:r>
      <w:r w:rsidR="009D1845">
        <w:t xml:space="preserve"> priority UEs </w:t>
      </w:r>
      <w:r w:rsidR="006102C2">
        <w:t>(</w:t>
      </w:r>
      <w:r w:rsidR="009D1845">
        <w:t xml:space="preserve">about 5% </w:t>
      </w:r>
      <w:r w:rsidR="006102C2">
        <w:t xml:space="preserve">for periodic services and 2% for aperiodic services) </w:t>
      </w:r>
      <w:r w:rsidR="009D1845">
        <w:t>at 300 m comparing to the PRR of all UEs can be acceptable.</w:t>
      </w:r>
    </w:p>
    <w:p w14:paraId="4AC452E9" w14:textId="56BAD493" w:rsidR="009169D7" w:rsidRPr="00733582" w:rsidRDefault="00F846E8" w:rsidP="006F70E9">
      <w:pPr>
        <w:spacing w:after="120"/>
        <w:jc w:val="both"/>
        <w:rPr>
          <w:b/>
          <w:i/>
        </w:rPr>
      </w:pPr>
      <w:r w:rsidRPr="00733582">
        <w:rPr>
          <w:rFonts w:eastAsiaTheme="minorEastAsia" w:hint="eastAsia"/>
          <w:b/>
          <w:i/>
          <w:lang w:eastAsia="zh-CN"/>
        </w:rPr>
        <w:t>Observation</w:t>
      </w:r>
      <w:r w:rsidR="00B24DDF" w:rsidRPr="00733582">
        <w:rPr>
          <w:rFonts w:eastAsiaTheme="minorEastAsia"/>
          <w:b/>
          <w:i/>
          <w:lang w:eastAsia="zh-CN"/>
        </w:rPr>
        <w:t xml:space="preserve"> </w:t>
      </w:r>
      <w:r w:rsidR="00E01DD2" w:rsidRPr="00733582">
        <w:rPr>
          <w:rFonts w:eastAsiaTheme="minorEastAsia"/>
          <w:b/>
          <w:i/>
          <w:lang w:eastAsia="zh-CN"/>
        </w:rPr>
        <w:t>2</w:t>
      </w:r>
      <w:r w:rsidRPr="00733582">
        <w:rPr>
          <w:rFonts w:eastAsiaTheme="minorEastAsia" w:hint="eastAsia"/>
          <w:b/>
          <w:i/>
          <w:lang w:eastAsia="zh-CN"/>
        </w:rPr>
        <w:t xml:space="preserve">: </w:t>
      </w:r>
      <w:r w:rsidR="00950BDC" w:rsidRPr="00733582">
        <w:rPr>
          <w:b/>
          <w:i/>
        </w:rPr>
        <w:t xml:space="preserve">The pre-emption scheme can </w:t>
      </w:r>
      <w:r w:rsidR="000B0616">
        <w:rPr>
          <w:b/>
          <w:i/>
        </w:rPr>
        <w:t>get</w:t>
      </w:r>
      <w:r w:rsidR="000B0616" w:rsidRPr="00733582">
        <w:rPr>
          <w:b/>
          <w:i/>
        </w:rPr>
        <w:t xml:space="preserve"> </w:t>
      </w:r>
      <w:r w:rsidR="00950BDC" w:rsidRPr="00733582">
        <w:rPr>
          <w:b/>
          <w:i/>
        </w:rPr>
        <w:t>the performance gain (about 5% for periodic services and 3% for aperiodic services) for the high priority UEs than the low priority UEs. Meanwhile, the performance gains for the high priority UEs can also be achieved than the all UEs including high priority and low priority UEs.</w:t>
      </w:r>
    </w:p>
    <w:p w14:paraId="68AD815E" w14:textId="77777777" w:rsidR="00DA71F8" w:rsidRPr="00733582" w:rsidRDefault="00DA71F8" w:rsidP="006F70E9">
      <w:pPr>
        <w:spacing w:after="120"/>
        <w:rPr>
          <w:rFonts w:eastAsiaTheme="minorEastAsia"/>
          <w:b/>
          <w:i/>
          <w:lang w:val="en-GB" w:eastAsia="zh-CN"/>
        </w:rPr>
      </w:pPr>
      <w:r w:rsidRPr="00733582">
        <w:rPr>
          <w:rFonts w:eastAsiaTheme="minorEastAsia" w:hint="eastAsia"/>
          <w:b/>
          <w:i/>
          <w:lang w:eastAsia="zh-CN"/>
        </w:rPr>
        <w:t>Observation</w:t>
      </w:r>
      <w:r w:rsidR="00B24DDF" w:rsidRPr="00733582">
        <w:rPr>
          <w:rFonts w:eastAsiaTheme="minorEastAsia"/>
          <w:b/>
          <w:i/>
          <w:lang w:eastAsia="zh-CN"/>
        </w:rPr>
        <w:t xml:space="preserve"> </w:t>
      </w:r>
      <w:r w:rsidR="00E01DD2" w:rsidRPr="00733582">
        <w:rPr>
          <w:rFonts w:eastAsiaTheme="minorEastAsia"/>
          <w:b/>
          <w:i/>
          <w:lang w:eastAsia="zh-CN"/>
        </w:rPr>
        <w:t>3</w:t>
      </w:r>
      <w:r w:rsidRPr="00733582">
        <w:rPr>
          <w:rFonts w:eastAsiaTheme="minorEastAsia" w:hint="eastAsia"/>
          <w:b/>
          <w:i/>
          <w:lang w:eastAsia="zh-CN"/>
        </w:rPr>
        <w:t xml:space="preserve">: </w:t>
      </w:r>
      <w:r w:rsidRPr="00733582">
        <w:rPr>
          <w:b/>
          <w:i/>
        </w:rPr>
        <w:t>The degradation of PRR of the low priority UEs (about 5% for periodic services and 2% for aperiodic services) at 300 m comparing to the PRR of all UEs can be acceptable.</w:t>
      </w:r>
    </w:p>
    <w:p w14:paraId="00AC955F" w14:textId="77777777" w:rsidR="00DA71F8" w:rsidRDefault="00DA71F8" w:rsidP="00950BDC">
      <w:pPr>
        <w:spacing w:after="120"/>
        <w:jc w:val="both"/>
        <w:rPr>
          <w:rFonts w:eastAsiaTheme="minorEastAsia"/>
          <w:lang w:eastAsia="zh-CN"/>
        </w:rPr>
      </w:pPr>
    </w:p>
    <w:p w14:paraId="77EB1089" w14:textId="77777777" w:rsidR="00EA586E" w:rsidRDefault="00EA586E" w:rsidP="00C35851">
      <w:pPr>
        <w:pStyle w:val="3"/>
      </w:pPr>
      <w:bookmarkStart w:id="133" w:name="OLE_LINK135"/>
      <w:bookmarkStart w:id="134" w:name="OLE_LINK136"/>
      <w:r w:rsidRPr="00C35851">
        <w:rPr>
          <w:rFonts w:hint="eastAsia"/>
        </w:rPr>
        <w:t>The timeline of pre-emption</w:t>
      </w:r>
    </w:p>
    <w:p w14:paraId="0FE64C5D" w14:textId="03B7DF7C" w:rsidR="0028115F" w:rsidRDefault="008F3CF3" w:rsidP="00B02346">
      <w:pPr>
        <w:spacing w:after="120"/>
        <w:jc w:val="both"/>
        <w:rPr>
          <w:rFonts w:eastAsiaTheme="minorEastAsia"/>
          <w:lang w:eastAsia="zh-CN"/>
        </w:rPr>
      </w:pPr>
      <w:r>
        <w:rPr>
          <w:rFonts w:eastAsiaTheme="minorEastAsia" w:hint="eastAsia"/>
          <w:lang w:eastAsia="zh-CN"/>
        </w:rPr>
        <w:t>In</w:t>
      </w:r>
      <w:r>
        <w:rPr>
          <w:rFonts w:eastAsiaTheme="minorEastAsia"/>
          <w:lang w:eastAsia="zh-CN"/>
        </w:rPr>
        <w:t xml:space="preserve"> section </w:t>
      </w:r>
      <w:r w:rsidR="00F1149E">
        <w:rPr>
          <w:rFonts w:eastAsiaTheme="minorEastAsia"/>
          <w:lang w:eastAsia="zh-CN"/>
        </w:rPr>
        <w:fldChar w:fldCharType="begin"/>
      </w:r>
      <w:r>
        <w:rPr>
          <w:rFonts w:eastAsiaTheme="minorEastAsia"/>
          <w:lang w:eastAsia="zh-CN"/>
        </w:rPr>
        <w:instrText xml:space="preserve"> REF _Ref23951437 \r \h </w:instrText>
      </w:r>
      <w:r w:rsidR="00107085">
        <w:rPr>
          <w:rFonts w:eastAsiaTheme="minorEastAsia"/>
          <w:lang w:eastAsia="zh-CN"/>
        </w:rPr>
        <w:instrText xml:space="preserve"> \* MERGEFORMAT </w:instrText>
      </w:r>
      <w:r w:rsidR="00F1149E">
        <w:rPr>
          <w:rFonts w:eastAsiaTheme="minorEastAsia"/>
          <w:lang w:eastAsia="zh-CN"/>
        </w:rPr>
      </w:r>
      <w:r w:rsidR="00F1149E">
        <w:rPr>
          <w:rFonts w:eastAsiaTheme="minorEastAsia"/>
          <w:lang w:eastAsia="zh-CN"/>
        </w:rPr>
        <w:fldChar w:fldCharType="separate"/>
      </w:r>
      <w:r>
        <w:rPr>
          <w:rFonts w:eastAsiaTheme="minorEastAsia"/>
          <w:lang w:eastAsia="zh-CN"/>
        </w:rPr>
        <w:t>2.2</w:t>
      </w:r>
      <w:r w:rsidR="00F1149E">
        <w:rPr>
          <w:rFonts w:eastAsiaTheme="minorEastAsia"/>
          <w:lang w:eastAsia="zh-CN"/>
        </w:rPr>
        <w:fldChar w:fldCharType="end"/>
      </w:r>
      <w:r>
        <w:rPr>
          <w:rFonts w:eastAsiaTheme="minorEastAsia"/>
          <w:lang w:eastAsia="zh-CN"/>
        </w:rPr>
        <w:t xml:space="preserve">, the timeline of the overlapped resources triggered re-selection is discussed </w:t>
      </w:r>
      <w:r>
        <w:rPr>
          <w:rFonts w:eastAsiaTheme="minorEastAsia" w:hint="eastAsia"/>
          <w:lang w:eastAsia="zh-CN"/>
        </w:rPr>
        <w:t>(</w:t>
      </w:r>
      <w:bookmarkStart w:id="135" w:name="OLE_LINK163"/>
      <w:bookmarkStart w:id="136" w:name="OLE_LINK164"/>
      <w:r>
        <w:rPr>
          <w:rFonts w:eastAsiaTheme="minorEastAsia"/>
          <w:lang w:eastAsia="zh-CN"/>
        </w:rPr>
        <w:t>RX triggered pre-emption</w:t>
      </w:r>
      <w:r w:rsidR="00914426">
        <w:rPr>
          <w:rFonts w:eastAsiaTheme="minorEastAsia"/>
          <w:lang w:eastAsia="zh-CN"/>
        </w:rPr>
        <w:t xml:space="preserve"> and re-selection</w:t>
      </w:r>
      <w:bookmarkEnd w:id="135"/>
      <w:bookmarkEnd w:id="136"/>
      <w:r>
        <w:rPr>
          <w:rFonts w:eastAsiaTheme="minorEastAsia" w:hint="eastAsia"/>
          <w:lang w:eastAsia="zh-CN"/>
        </w:rPr>
        <w:t>)</w:t>
      </w:r>
      <w:r>
        <w:rPr>
          <w:rFonts w:eastAsiaTheme="minorEastAsia"/>
          <w:lang w:eastAsia="zh-CN"/>
        </w:rPr>
        <w:t xml:space="preserve">. The pre-emption of the overlapped resources only </w:t>
      </w:r>
      <w:r w:rsidR="00841271">
        <w:rPr>
          <w:rFonts w:eastAsiaTheme="minorEastAsia"/>
          <w:lang w:eastAsia="zh-CN"/>
        </w:rPr>
        <w:t>triggers</w:t>
      </w:r>
      <w:r>
        <w:rPr>
          <w:rFonts w:eastAsiaTheme="minorEastAsia"/>
          <w:lang w:eastAsia="zh-CN"/>
        </w:rPr>
        <w:t xml:space="preserve"> the low priority UE to re-select, and the high priority UE will keep the </w:t>
      </w:r>
      <w:r w:rsidR="00C81697">
        <w:rPr>
          <w:rFonts w:eastAsiaTheme="minorEastAsia"/>
          <w:lang w:eastAsia="zh-CN"/>
        </w:rPr>
        <w:t xml:space="preserve">selected </w:t>
      </w:r>
      <w:r>
        <w:rPr>
          <w:rFonts w:eastAsiaTheme="minorEastAsia"/>
          <w:lang w:eastAsia="zh-CN"/>
        </w:rPr>
        <w:t xml:space="preserve">resources. The timeline is same as section </w:t>
      </w:r>
      <w:r w:rsidR="00F1149E">
        <w:rPr>
          <w:rFonts w:eastAsiaTheme="minorEastAsia"/>
          <w:lang w:eastAsia="zh-CN"/>
        </w:rPr>
        <w:fldChar w:fldCharType="begin"/>
      </w:r>
      <w:r>
        <w:rPr>
          <w:rFonts w:eastAsiaTheme="minorEastAsia"/>
          <w:lang w:eastAsia="zh-CN"/>
        </w:rPr>
        <w:instrText xml:space="preserve"> REF _Ref23951437 \r \h </w:instrText>
      </w:r>
      <w:r w:rsidR="00107085">
        <w:rPr>
          <w:rFonts w:eastAsiaTheme="minorEastAsia"/>
          <w:lang w:eastAsia="zh-CN"/>
        </w:rPr>
        <w:instrText xml:space="preserve"> \* MERGEFORMAT </w:instrText>
      </w:r>
      <w:r w:rsidR="00F1149E">
        <w:rPr>
          <w:rFonts w:eastAsiaTheme="minorEastAsia"/>
          <w:lang w:eastAsia="zh-CN"/>
        </w:rPr>
      </w:r>
      <w:r w:rsidR="00F1149E">
        <w:rPr>
          <w:rFonts w:eastAsiaTheme="minorEastAsia"/>
          <w:lang w:eastAsia="zh-CN"/>
        </w:rPr>
        <w:fldChar w:fldCharType="separate"/>
      </w:r>
      <w:r>
        <w:rPr>
          <w:rFonts w:eastAsiaTheme="minorEastAsia"/>
          <w:lang w:eastAsia="zh-CN"/>
        </w:rPr>
        <w:t>2.2</w:t>
      </w:r>
      <w:r w:rsidR="00F1149E">
        <w:rPr>
          <w:rFonts w:eastAsiaTheme="minorEastAsia"/>
          <w:lang w:eastAsia="zh-CN"/>
        </w:rPr>
        <w:fldChar w:fldCharType="end"/>
      </w:r>
      <w:r>
        <w:rPr>
          <w:rFonts w:eastAsiaTheme="minorEastAsia"/>
          <w:lang w:eastAsia="zh-CN"/>
        </w:rPr>
        <w:t>.</w:t>
      </w:r>
    </w:p>
    <w:p w14:paraId="110C3CB7" w14:textId="0A6EA54D" w:rsidR="008F3CF3" w:rsidRDefault="008F3CF3" w:rsidP="00B02346">
      <w:pPr>
        <w:spacing w:after="120"/>
        <w:jc w:val="both"/>
        <w:rPr>
          <w:rFonts w:eastAsiaTheme="minorEastAsia"/>
          <w:lang w:eastAsia="zh-CN"/>
        </w:rPr>
      </w:pPr>
      <w:r>
        <w:rPr>
          <w:rFonts w:eastAsiaTheme="minorEastAsia"/>
          <w:lang w:eastAsia="zh-CN"/>
        </w:rPr>
        <w:t xml:space="preserve">For the </w:t>
      </w:r>
      <w:r w:rsidR="00791617">
        <w:rPr>
          <w:rFonts w:eastAsiaTheme="minorEastAsia"/>
          <w:lang w:eastAsia="zh-CN"/>
        </w:rPr>
        <w:t xml:space="preserve">emergency services </w:t>
      </w:r>
      <w:r w:rsidR="00791617">
        <w:rPr>
          <w:rFonts w:eastAsiaTheme="minorEastAsia" w:hint="eastAsia"/>
          <w:lang w:eastAsia="zh-CN"/>
        </w:rPr>
        <w:t>(</w:t>
      </w:r>
      <w:bookmarkStart w:id="137" w:name="OLE_LINK165"/>
      <w:bookmarkStart w:id="138" w:name="OLE_LINK166"/>
      <w:r w:rsidR="00791617">
        <w:rPr>
          <w:rFonts w:eastAsiaTheme="minorEastAsia"/>
          <w:lang w:eastAsia="zh-CN"/>
        </w:rPr>
        <w:t>TX triggered pre-emption</w:t>
      </w:r>
      <w:bookmarkEnd w:id="137"/>
      <w:bookmarkEnd w:id="138"/>
      <w:r w:rsidR="00791617">
        <w:rPr>
          <w:rFonts w:eastAsiaTheme="minorEastAsia" w:hint="eastAsia"/>
          <w:lang w:eastAsia="zh-CN"/>
        </w:rPr>
        <w:t>)</w:t>
      </w:r>
      <w:r w:rsidR="00791617">
        <w:rPr>
          <w:rFonts w:eastAsiaTheme="minorEastAsia"/>
          <w:lang w:eastAsia="zh-CN"/>
        </w:rPr>
        <w:t xml:space="preserve">, </w:t>
      </w:r>
      <w:r w:rsidR="00914426">
        <w:rPr>
          <w:rFonts w:eastAsiaTheme="minorEastAsia"/>
          <w:lang w:eastAsia="zh-CN"/>
        </w:rPr>
        <w:t xml:space="preserve">the </w:t>
      </w:r>
      <w:r w:rsidR="00841271">
        <w:rPr>
          <w:rFonts w:eastAsiaTheme="minorEastAsia"/>
          <w:lang w:eastAsia="zh-CN"/>
        </w:rPr>
        <w:t xml:space="preserve">high priority UE will </w:t>
      </w:r>
      <w:r w:rsidR="00C81697">
        <w:rPr>
          <w:rFonts w:eastAsiaTheme="minorEastAsia"/>
          <w:lang w:eastAsia="zh-CN"/>
        </w:rPr>
        <w:t>exclude</w:t>
      </w:r>
      <w:r w:rsidR="00841271">
        <w:rPr>
          <w:rFonts w:eastAsiaTheme="minorEastAsia"/>
          <w:lang w:eastAsia="zh-CN"/>
        </w:rPr>
        <w:t xml:space="preserve"> the resource  selection as in section </w:t>
      </w:r>
      <w:r w:rsidR="00F1149E">
        <w:rPr>
          <w:rFonts w:eastAsiaTheme="minorEastAsia"/>
          <w:lang w:eastAsia="zh-CN"/>
        </w:rPr>
        <w:fldChar w:fldCharType="begin"/>
      </w:r>
      <w:r w:rsidR="00841271">
        <w:rPr>
          <w:rFonts w:eastAsiaTheme="minorEastAsia"/>
          <w:lang w:eastAsia="zh-CN"/>
        </w:rPr>
        <w:instrText xml:space="preserve"> REF OLE_LINK131 \r \h </w:instrText>
      </w:r>
      <w:r w:rsidR="00107085">
        <w:rPr>
          <w:rFonts w:eastAsiaTheme="minorEastAsia"/>
          <w:lang w:eastAsia="zh-CN"/>
        </w:rPr>
        <w:instrText xml:space="preserve"> \* MERGEFORMAT </w:instrText>
      </w:r>
      <w:r w:rsidR="00F1149E">
        <w:rPr>
          <w:rFonts w:eastAsiaTheme="minorEastAsia"/>
          <w:lang w:eastAsia="zh-CN"/>
        </w:rPr>
      </w:r>
      <w:r w:rsidR="00F1149E">
        <w:rPr>
          <w:rFonts w:eastAsiaTheme="minorEastAsia"/>
          <w:lang w:eastAsia="zh-CN"/>
        </w:rPr>
        <w:fldChar w:fldCharType="separate"/>
      </w:r>
      <w:r w:rsidR="00841271">
        <w:rPr>
          <w:rFonts w:eastAsiaTheme="minorEastAsia"/>
          <w:lang w:eastAsia="zh-CN"/>
        </w:rPr>
        <w:t>2.3.1</w:t>
      </w:r>
      <w:r w:rsidR="00F1149E">
        <w:rPr>
          <w:rFonts w:eastAsiaTheme="minorEastAsia"/>
          <w:lang w:eastAsia="zh-CN"/>
        </w:rPr>
        <w:fldChar w:fldCharType="end"/>
      </w:r>
      <w:r w:rsidR="00841271">
        <w:rPr>
          <w:rFonts w:eastAsiaTheme="minorEastAsia"/>
          <w:lang w:eastAsia="zh-CN"/>
        </w:rPr>
        <w:t xml:space="preserve"> and </w:t>
      </w:r>
      <w:r w:rsidR="00F1149E">
        <w:rPr>
          <w:rFonts w:eastAsiaTheme="minorEastAsia"/>
          <w:lang w:eastAsia="zh-CN"/>
        </w:rPr>
        <w:fldChar w:fldCharType="begin"/>
      </w:r>
      <w:r w:rsidR="00841271">
        <w:rPr>
          <w:rFonts w:eastAsiaTheme="minorEastAsia"/>
          <w:lang w:eastAsia="zh-CN"/>
        </w:rPr>
        <w:instrText xml:space="preserve"> REF _Ref23951818 \r \h </w:instrText>
      </w:r>
      <w:r w:rsidR="00107085">
        <w:rPr>
          <w:rFonts w:eastAsiaTheme="minorEastAsia"/>
          <w:lang w:eastAsia="zh-CN"/>
        </w:rPr>
        <w:instrText xml:space="preserve"> \* MERGEFORMAT </w:instrText>
      </w:r>
      <w:r w:rsidR="00F1149E">
        <w:rPr>
          <w:rFonts w:eastAsiaTheme="minorEastAsia"/>
          <w:lang w:eastAsia="zh-CN"/>
        </w:rPr>
      </w:r>
      <w:r w:rsidR="00F1149E">
        <w:rPr>
          <w:rFonts w:eastAsiaTheme="minorEastAsia"/>
          <w:lang w:eastAsia="zh-CN"/>
        </w:rPr>
        <w:fldChar w:fldCharType="separate"/>
      </w:r>
      <w:r w:rsidR="00841271">
        <w:rPr>
          <w:rFonts w:eastAsiaTheme="minorEastAsia"/>
          <w:lang w:eastAsia="zh-CN"/>
        </w:rPr>
        <w:t>2.3.2</w:t>
      </w:r>
      <w:r w:rsidR="00F1149E">
        <w:rPr>
          <w:rFonts w:eastAsiaTheme="minorEastAsia"/>
          <w:lang w:eastAsia="zh-CN"/>
        </w:rPr>
        <w:fldChar w:fldCharType="end"/>
      </w:r>
      <w:r w:rsidR="000214A2">
        <w:rPr>
          <w:rFonts w:eastAsiaTheme="minorEastAsia"/>
          <w:lang w:eastAsia="zh-CN"/>
        </w:rPr>
        <w:t>.  T</w:t>
      </w:r>
      <w:r w:rsidR="00841271">
        <w:rPr>
          <w:rFonts w:eastAsiaTheme="minorEastAsia"/>
          <w:lang w:eastAsia="zh-CN"/>
        </w:rPr>
        <w:t xml:space="preserve">he timeline of the pre-emption is not different to the </w:t>
      </w:r>
      <w:r w:rsidR="00C363C2">
        <w:rPr>
          <w:rFonts w:eastAsiaTheme="minorEastAsia"/>
          <w:lang w:eastAsia="zh-CN"/>
        </w:rPr>
        <w:t>LTE-V2X</w:t>
      </w:r>
      <w:r w:rsidR="00841271">
        <w:rPr>
          <w:rFonts w:eastAsiaTheme="minorEastAsia"/>
          <w:lang w:eastAsia="zh-CN"/>
        </w:rPr>
        <w:t xml:space="preserve"> </w:t>
      </w:r>
      <w:bookmarkStart w:id="139" w:name="OLE_LINK167"/>
      <w:bookmarkStart w:id="140" w:name="OLE_LINK168"/>
      <w:r w:rsidR="00841271">
        <w:rPr>
          <w:rFonts w:eastAsiaTheme="minorEastAsia"/>
          <w:lang w:eastAsia="zh-CN"/>
        </w:rPr>
        <w:t>resource selection scheme</w:t>
      </w:r>
      <w:bookmarkEnd w:id="139"/>
      <w:bookmarkEnd w:id="140"/>
      <w:r w:rsidR="00841271">
        <w:rPr>
          <w:rFonts w:eastAsiaTheme="minorEastAsia"/>
          <w:lang w:eastAsia="zh-CN"/>
        </w:rPr>
        <w:t>.</w:t>
      </w:r>
    </w:p>
    <w:p w14:paraId="1D820369" w14:textId="51C83FAE" w:rsidR="00873BFD" w:rsidRDefault="00873BFD" w:rsidP="007E7BE1">
      <w:pPr>
        <w:spacing w:after="120"/>
        <w:rPr>
          <w:rFonts w:eastAsiaTheme="minorEastAsia"/>
          <w:b/>
          <w:i/>
          <w:lang w:eastAsia="zh-CN"/>
        </w:rPr>
      </w:pPr>
      <w:r w:rsidRPr="006F0F3D">
        <w:rPr>
          <w:rFonts w:eastAsiaTheme="minorEastAsia"/>
          <w:b/>
          <w:i/>
          <w:lang w:eastAsia="zh-CN"/>
        </w:rPr>
        <w:t xml:space="preserve">Proposal </w:t>
      </w:r>
      <w:r w:rsidR="007A75F0">
        <w:rPr>
          <w:rFonts w:eastAsiaTheme="minorEastAsia"/>
          <w:b/>
          <w:i/>
          <w:lang w:eastAsia="zh-CN"/>
        </w:rPr>
        <w:t>1</w:t>
      </w:r>
      <w:r w:rsidR="009E656A">
        <w:rPr>
          <w:rFonts w:eastAsiaTheme="minorEastAsia"/>
          <w:b/>
          <w:i/>
          <w:lang w:eastAsia="zh-CN"/>
        </w:rPr>
        <w:t>1</w:t>
      </w:r>
      <w:r w:rsidRPr="006F0F3D">
        <w:rPr>
          <w:rFonts w:eastAsiaTheme="minorEastAsia"/>
          <w:b/>
          <w:i/>
          <w:lang w:eastAsia="zh-CN"/>
        </w:rPr>
        <w:t xml:space="preserve">: RX triggered pre-emption and re-selection </w:t>
      </w:r>
      <w:r w:rsidRPr="006F0F3D">
        <w:rPr>
          <w:rFonts w:eastAsiaTheme="minorEastAsia" w:hint="eastAsia"/>
          <w:b/>
          <w:i/>
          <w:lang w:eastAsia="zh-CN"/>
        </w:rPr>
        <w:t xml:space="preserve">can follow the timeline of </w:t>
      </w:r>
      <w:r w:rsidRPr="006F0F3D">
        <w:rPr>
          <w:rFonts w:eastAsiaTheme="minorEastAsia"/>
          <w:b/>
          <w:i/>
          <w:lang w:eastAsia="zh-CN"/>
        </w:rPr>
        <w:t>resource</w:t>
      </w:r>
      <w:r w:rsidRPr="006F0F3D">
        <w:rPr>
          <w:rFonts w:eastAsiaTheme="minorEastAsia" w:hint="eastAsia"/>
          <w:b/>
          <w:i/>
          <w:lang w:eastAsia="zh-CN"/>
        </w:rPr>
        <w:t xml:space="preserve"> </w:t>
      </w:r>
      <w:r w:rsidRPr="006F0F3D">
        <w:rPr>
          <w:rFonts w:eastAsiaTheme="minorEastAsia"/>
          <w:b/>
          <w:i/>
          <w:lang w:eastAsia="zh-CN"/>
        </w:rPr>
        <w:t xml:space="preserve">re-selection, and the TX triggered pre-emption can reuse the </w:t>
      </w:r>
      <w:r w:rsidR="009671BF">
        <w:rPr>
          <w:rFonts w:eastAsiaTheme="minorEastAsia"/>
          <w:b/>
          <w:i/>
          <w:lang w:eastAsia="zh-CN"/>
        </w:rPr>
        <w:t>LTE-V2X</w:t>
      </w:r>
      <w:r w:rsidRPr="006F0F3D">
        <w:rPr>
          <w:rFonts w:eastAsiaTheme="minorEastAsia"/>
          <w:b/>
          <w:i/>
          <w:lang w:eastAsia="zh-CN"/>
        </w:rPr>
        <w:t xml:space="preserve"> resource selection scheme.</w:t>
      </w:r>
    </w:p>
    <w:p w14:paraId="1FC99F33" w14:textId="77777777" w:rsidR="000214A2" w:rsidRPr="006F0F3D" w:rsidRDefault="000214A2" w:rsidP="007E7BE1">
      <w:pPr>
        <w:spacing w:after="120"/>
        <w:rPr>
          <w:rFonts w:eastAsiaTheme="minorEastAsia"/>
          <w:b/>
          <w:i/>
          <w:lang w:eastAsia="zh-CN"/>
        </w:rPr>
      </w:pPr>
    </w:p>
    <w:bookmarkEnd w:id="133"/>
    <w:bookmarkEnd w:id="134"/>
    <w:p w14:paraId="14ED2905" w14:textId="77777777" w:rsidR="0028115F" w:rsidRDefault="0028115F" w:rsidP="0028115F">
      <w:pPr>
        <w:pStyle w:val="3"/>
      </w:pPr>
      <w:r w:rsidRPr="0028115F">
        <w:rPr>
          <w:rFonts w:hint="eastAsia"/>
        </w:rPr>
        <w:t>Power boosting or reduction</w:t>
      </w:r>
    </w:p>
    <w:p w14:paraId="694B4ED9" w14:textId="588D400B" w:rsidR="00950A18" w:rsidRDefault="00A4230C" w:rsidP="00825FA9">
      <w:pPr>
        <w:spacing w:after="120"/>
        <w:jc w:val="both"/>
        <w:rPr>
          <w:rFonts w:eastAsiaTheme="minorEastAsia"/>
          <w:lang w:eastAsia="zh-CN"/>
        </w:rPr>
      </w:pPr>
      <w:r>
        <w:rPr>
          <w:rFonts w:eastAsiaTheme="minorEastAsia"/>
          <w:lang w:eastAsia="zh-CN"/>
        </w:rPr>
        <w:t>Alt</w:t>
      </w:r>
      <w:r w:rsidR="00950A18">
        <w:rPr>
          <w:rFonts w:eastAsiaTheme="minorEastAsia"/>
          <w:lang w:eastAsia="zh-CN"/>
        </w:rPr>
        <w:t>hough</w:t>
      </w:r>
      <w:r w:rsidR="00950A18">
        <w:rPr>
          <w:rFonts w:eastAsiaTheme="minorEastAsia" w:hint="eastAsia"/>
          <w:lang w:eastAsia="zh-CN"/>
        </w:rPr>
        <w:t xml:space="preserve"> power boo</w:t>
      </w:r>
      <w:r w:rsidR="00950A18">
        <w:rPr>
          <w:rFonts w:eastAsiaTheme="minorEastAsia"/>
          <w:lang w:eastAsia="zh-CN"/>
        </w:rPr>
        <w:t xml:space="preserve">ting </w:t>
      </w:r>
      <w:r>
        <w:rPr>
          <w:rFonts w:eastAsiaTheme="minorEastAsia"/>
          <w:lang w:eastAsia="zh-CN"/>
        </w:rPr>
        <w:t>for</w:t>
      </w:r>
      <w:r w:rsidR="00950A18">
        <w:rPr>
          <w:rFonts w:eastAsiaTheme="minorEastAsia"/>
          <w:lang w:eastAsia="zh-CN"/>
        </w:rPr>
        <w:t xml:space="preserve"> high priority UE and power reduction </w:t>
      </w:r>
      <w:r>
        <w:rPr>
          <w:rFonts w:eastAsiaTheme="minorEastAsia"/>
          <w:lang w:eastAsia="zh-CN"/>
        </w:rPr>
        <w:t>for</w:t>
      </w:r>
      <w:r w:rsidR="00950A18">
        <w:rPr>
          <w:rFonts w:eastAsiaTheme="minorEastAsia"/>
          <w:lang w:eastAsia="zh-CN"/>
        </w:rPr>
        <w:t xml:space="preserve"> low priority UE can </w:t>
      </w:r>
      <w:r>
        <w:rPr>
          <w:rFonts w:eastAsiaTheme="minorEastAsia"/>
          <w:lang w:eastAsia="zh-CN"/>
        </w:rPr>
        <w:t xml:space="preserve">help </w:t>
      </w:r>
      <w:r w:rsidR="00950A18">
        <w:rPr>
          <w:rFonts w:eastAsiaTheme="minorEastAsia"/>
          <w:lang w:eastAsia="zh-CN"/>
        </w:rPr>
        <w:t xml:space="preserve"> the  pre-emption, the system performance may be deteriorated with the inaccurate sensing results. From the system level simulation results, it can be observed that without the power boosting or reduction, the pre-emption scheme can achieve the expected performance gain. The power boosting or reduction for pre-emption scheme is not </w:t>
      </w:r>
      <w:bookmarkStart w:id="141" w:name="OLE_LINK116"/>
      <w:bookmarkStart w:id="142" w:name="OLE_LINK117"/>
      <w:r w:rsidR="0076782C">
        <w:rPr>
          <w:rFonts w:eastAsiaTheme="minorEastAsia"/>
          <w:lang w:eastAsia="zh-CN"/>
        </w:rPr>
        <w:t>supported</w:t>
      </w:r>
      <w:bookmarkEnd w:id="141"/>
      <w:bookmarkEnd w:id="142"/>
      <w:r w:rsidR="00950A18">
        <w:rPr>
          <w:rFonts w:eastAsiaTheme="minorEastAsia"/>
          <w:lang w:eastAsia="zh-CN"/>
        </w:rPr>
        <w:t>.</w:t>
      </w:r>
    </w:p>
    <w:p w14:paraId="091CD737" w14:textId="3DDEC874" w:rsidR="00950A18" w:rsidRDefault="00950A18" w:rsidP="00825FA9">
      <w:pPr>
        <w:spacing w:after="120"/>
        <w:jc w:val="both"/>
        <w:rPr>
          <w:rFonts w:eastAsiaTheme="minorEastAsia"/>
          <w:b/>
          <w:i/>
          <w:lang w:eastAsia="zh-CN"/>
        </w:rPr>
      </w:pPr>
      <w:r w:rsidRPr="00950A18">
        <w:rPr>
          <w:rFonts w:eastAsiaTheme="minorEastAsia"/>
          <w:b/>
          <w:i/>
          <w:lang w:eastAsia="zh-CN"/>
        </w:rPr>
        <w:t>P</w:t>
      </w:r>
      <w:r w:rsidRPr="00950A18">
        <w:rPr>
          <w:rFonts w:eastAsiaTheme="minorEastAsia" w:hint="eastAsia"/>
          <w:b/>
          <w:i/>
          <w:lang w:eastAsia="zh-CN"/>
        </w:rPr>
        <w:t>roposal</w:t>
      </w:r>
      <w:r w:rsidR="002D7637">
        <w:rPr>
          <w:rFonts w:eastAsiaTheme="minorEastAsia"/>
          <w:b/>
          <w:i/>
          <w:lang w:eastAsia="zh-CN"/>
        </w:rPr>
        <w:t xml:space="preserve"> 1</w:t>
      </w:r>
      <w:r w:rsidR="009E656A">
        <w:rPr>
          <w:rFonts w:eastAsiaTheme="minorEastAsia"/>
          <w:b/>
          <w:i/>
          <w:lang w:eastAsia="zh-CN"/>
        </w:rPr>
        <w:t>2</w:t>
      </w:r>
      <w:r w:rsidRPr="00950A18">
        <w:rPr>
          <w:rFonts w:eastAsiaTheme="minorEastAsia"/>
          <w:b/>
          <w:i/>
          <w:lang w:eastAsia="zh-CN"/>
        </w:rPr>
        <w:t xml:space="preserve">: The power boosting or reduction for pre-emption scheme is not </w:t>
      </w:r>
      <w:r w:rsidR="00F0662D" w:rsidRPr="00F0662D">
        <w:rPr>
          <w:rFonts w:eastAsiaTheme="minorEastAsia"/>
          <w:b/>
          <w:i/>
          <w:lang w:eastAsia="zh-CN"/>
        </w:rPr>
        <w:t>supported</w:t>
      </w:r>
      <w:r w:rsidRPr="00950A18">
        <w:rPr>
          <w:rFonts w:eastAsiaTheme="minorEastAsia"/>
          <w:b/>
          <w:i/>
          <w:lang w:eastAsia="zh-CN"/>
        </w:rPr>
        <w:t>.</w:t>
      </w:r>
    </w:p>
    <w:p w14:paraId="6BE21384" w14:textId="77777777" w:rsidR="0028115F" w:rsidRPr="0028115F" w:rsidRDefault="0028115F" w:rsidP="0028115F">
      <w:pPr>
        <w:pStyle w:val="3"/>
      </w:pPr>
      <w:r w:rsidRPr="0028115F">
        <w:t>E</w:t>
      </w:r>
      <w:r w:rsidRPr="0028115F">
        <w:rPr>
          <w:rFonts w:hint="eastAsia"/>
        </w:rPr>
        <w:t xml:space="preserve">nable </w:t>
      </w:r>
      <w:r w:rsidRPr="0028115F">
        <w:t>or disable for resource pool</w:t>
      </w:r>
    </w:p>
    <w:p w14:paraId="5B13906F" w14:textId="35A5BB53" w:rsidR="00296322" w:rsidRDefault="00296322" w:rsidP="00CF2922">
      <w:pPr>
        <w:spacing w:after="120"/>
        <w:jc w:val="both"/>
        <w:rPr>
          <w:rFonts w:eastAsiaTheme="minorEastAsia"/>
          <w:lang w:eastAsia="zh-CN"/>
        </w:rPr>
      </w:pPr>
      <w:r>
        <w:rPr>
          <w:rFonts w:eastAsiaTheme="minorEastAsia" w:hint="eastAsia"/>
          <w:lang w:eastAsia="zh-CN"/>
        </w:rPr>
        <w:t xml:space="preserve">If </w:t>
      </w:r>
      <w:bookmarkStart w:id="143" w:name="OLE_LINK169"/>
      <w:bookmarkStart w:id="144" w:name="OLE_LINK170"/>
      <w:r>
        <w:rPr>
          <w:rFonts w:eastAsiaTheme="minorEastAsia" w:hint="eastAsia"/>
          <w:lang w:eastAsia="zh-CN"/>
        </w:rPr>
        <w:t xml:space="preserve">the </w:t>
      </w:r>
      <w:r w:rsidR="00955861">
        <w:rPr>
          <w:rFonts w:eastAsiaTheme="minorEastAsia"/>
          <w:lang w:eastAsia="zh-CN"/>
        </w:rPr>
        <w:t>supported services in the resource poo</w:t>
      </w:r>
      <w:bookmarkEnd w:id="143"/>
      <w:bookmarkEnd w:id="144"/>
      <w:r w:rsidR="00955861">
        <w:rPr>
          <w:rFonts w:eastAsiaTheme="minorEastAsia"/>
          <w:lang w:eastAsia="zh-CN"/>
        </w:rPr>
        <w:t xml:space="preserve">l have different QoS requirements </w:t>
      </w:r>
      <w:r>
        <w:rPr>
          <w:rFonts w:eastAsiaTheme="minorEastAsia" w:hint="eastAsia"/>
          <w:lang w:eastAsia="zh-CN"/>
        </w:rPr>
        <w:t xml:space="preserve">(e.g. priority, latency, etc.), the pre-emption scheme </w:t>
      </w:r>
      <w:r>
        <w:rPr>
          <w:rFonts w:eastAsiaTheme="minorEastAsia"/>
          <w:lang w:eastAsia="zh-CN"/>
        </w:rPr>
        <w:t>should</w:t>
      </w:r>
      <w:r w:rsidR="00955861">
        <w:rPr>
          <w:rFonts w:eastAsiaTheme="minorEastAsia" w:hint="eastAsia"/>
          <w:lang w:eastAsia="zh-CN"/>
        </w:rPr>
        <w:t xml:space="preserve"> be enabled</w:t>
      </w:r>
      <w:r>
        <w:rPr>
          <w:rFonts w:eastAsiaTheme="minorEastAsia" w:hint="eastAsia"/>
          <w:lang w:eastAsia="zh-CN"/>
        </w:rPr>
        <w:t xml:space="preserve">. </w:t>
      </w:r>
      <w:r w:rsidR="00AD152D">
        <w:rPr>
          <w:rFonts w:eastAsiaTheme="minorEastAsia"/>
          <w:lang w:eastAsia="zh-CN"/>
        </w:rPr>
        <w:t xml:space="preserve">If the </w:t>
      </w:r>
      <w:r w:rsidR="00DC7FC3">
        <w:rPr>
          <w:rFonts w:eastAsiaTheme="minorEastAsia"/>
          <w:lang w:eastAsia="zh-CN"/>
        </w:rPr>
        <w:t xml:space="preserve">QoS requirements of the </w:t>
      </w:r>
      <w:r w:rsidR="00DC7FC3">
        <w:rPr>
          <w:rFonts w:eastAsiaTheme="minorEastAsia" w:hint="eastAsia"/>
          <w:lang w:eastAsia="zh-CN"/>
        </w:rPr>
        <w:t xml:space="preserve">the </w:t>
      </w:r>
      <w:r w:rsidR="00DC7FC3">
        <w:rPr>
          <w:rFonts w:eastAsiaTheme="minorEastAsia"/>
          <w:lang w:eastAsia="zh-CN"/>
        </w:rPr>
        <w:t>supported services in the resource pool is similar, it is not necessary to enable the pre-emption scheme.</w:t>
      </w:r>
      <w:r w:rsidR="001F4F83">
        <w:rPr>
          <w:rFonts w:eastAsiaTheme="minorEastAsia"/>
          <w:lang w:eastAsia="zh-CN"/>
        </w:rPr>
        <w:t xml:space="preserve"> The enable or disable pre-emption of the resource pool can be configured by the high layer or pre-configured.</w:t>
      </w:r>
    </w:p>
    <w:p w14:paraId="1898D84E" w14:textId="32103219" w:rsidR="001F4F83" w:rsidRDefault="001F4F83" w:rsidP="00CF2922">
      <w:pPr>
        <w:spacing w:after="120"/>
        <w:jc w:val="both"/>
        <w:rPr>
          <w:rFonts w:eastAsiaTheme="minorEastAsia"/>
          <w:b/>
          <w:i/>
          <w:lang w:eastAsia="zh-CN"/>
        </w:rPr>
      </w:pPr>
      <w:r w:rsidRPr="00950A18">
        <w:rPr>
          <w:rFonts w:eastAsiaTheme="minorEastAsia"/>
          <w:b/>
          <w:i/>
          <w:lang w:eastAsia="zh-CN"/>
        </w:rPr>
        <w:t>P</w:t>
      </w:r>
      <w:r w:rsidRPr="00950A18">
        <w:rPr>
          <w:rFonts w:eastAsiaTheme="minorEastAsia" w:hint="eastAsia"/>
          <w:b/>
          <w:i/>
          <w:lang w:eastAsia="zh-CN"/>
        </w:rPr>
        <w:t xml:space="preserve">roposal </w:t>
      </w:r>
      <w:r w:rsidR="001D72CB">
        <w:rPr>
          <w:rFonts w:eastAsiaTheme="minorEastAsia"/>
          <w:b/>
          <w:i/>
          <w:lang w:eastAsia="zh-CN"/>
        </w:rPr>
        <w:t>1</w:t>
      </w:r>
      <w:r w:rsidR="009E656A">
        <w:rPr>
          <w:rFonts w:eastAsiaTheme="minorEastAsia"/>
          <w:b/>
          <w:i/>
          <w:lang w:eastAsia="zh-CN"/>
        </w:rPr>
        <w:t>3</w:t>
      </w:r>
      <w:r w:rsidRPr="00950A18">
        <w:rPr>
          <w:rFonts w:eastAsiaTheme="minorEastAsia"/>
          <w:b/>
          <w:i/>
          <w:lang w:eastAsia="zh-CN"/>
        </w:rPr>
        <w:t>: The</w:t>
      </w:r>
      <w:r>
        <w:rPr>
          <w:rFonts w:eastAsiaTheme="minorEastAsia"/>
          <w:b/>
          <w:i/>
          <w:lang w:eastAsia="zh-CN"/>
        </w:rPr>
        <w:t xml:space="preserve"> enable or disable the pre-emption scheme in the resource pool is based on the requirements of the supported services</w:t>
      </w:r>
      <w:r w:rsidRPr="00950A18">
        <w:rPr>
          <w:rFonts w:eastAsiaTheme="minorEastAsia"/>
          <w:b/>
          <w:i/>
          <w:lang w:eastAsia="zh-CN"/>
        </w:rPr>
        <w:t>.</w:t>
      </w:r>
      <w:r w:rsidR="006F4C36" w:rsidRPr="006F4C36">
        <w:rPr>
          <w:rFonts w:eastAsiaTheme="minorEastAsia"/>
          <w:lang w:eastAsia="zh-CN"/>
        </w:rPr>
        <w:t xml:space="preserve"> </w:t>
      </w:r>
      <w:r w:rsidR="006F4C36" w:rsidRPr="006F4C36">
        <w:rPr>
          <w:rFonts w:eastAsiaTheme="minorEastAsia"/>
          <w:b/>
          <w:i/>
          <w:lang w:eastAsia="zh-CN"/>
        </w:rPr>
        <w:t>The enable or disable pre-emption of the resource pool can be configured by the high layer or pre-configured.</w:t>
      </w:r>
    </w:p>
    <w:p w14:paraId="135CD086" w14:textId="77777777" w:rsidR="00B22DF6" w:rsidRPr="00950A18" w:rsidRDefault="00B22DF6" w:rsidP="00CF2922">
      <w:pPr>
        <w:spacing w:after="120"/>
        <w:jc w:val="both"/>
        <w:rPr>
          <w:rFonts w:eastAsiaTheme="minorEastAsia"/>
          <w:b/>
          <w:i/>
          <w:lang w:eastAsia="zh-CN"/>
        </w:rPr>
      </w:pPr>
    </w:p>
    <w:p w14:paraId="3AAEE3FB" w14:textId="77777777" w:rsidR="00DE0157" w:rsidRPr="00BD7699" w:rsidRDefault="00DE0157" w:rsidP="00DE0157">
      <w:pPr>
        <w:pStyle w:val="2"/>
        <w:jc w:val="both"/>
        <w:rPr>
          <w:rFonts w:ascii="Times New Roman" w:eastAsiaTheme="minorEastAsia" w:hAnsi="Times New Roman"/>
          <w:lang w:eastAsia="zh-CN"/>
        </w:rPr>
      </w:pPr>
      <w:r>
        <w:rPr>
          <w:rFonts w:ascii="Times New Roman" w:eastAsiaTheme="minorEastAsia" w:hAnsi="Times New Roman"/>
          <w:lang w:eastAsia="zh-CN"/>
        </w:rPr>
        <w:t>S</w:t>
      </w:r>
      <w:r w:rsidRPr="000A200B">
        <w:rPr>
          <w:rFonts w:ascii="Times New Roman" w:eastAsiaTheme="minorEastAsia" w:hAnsi="Times New Roman"/>
          <w:lang w:eastAsia="zh-CN"/>
        </w:rPr>
        <w:t>ingle sub-channel</w:t>
      </w:r>
      <w:r w:rsidRPr="00BD7699">
        <w:rPr>
          <w:rFonts w:ascii="Times New Roman" w:eastAsiaTheme="minorEastAsia" w:hAnsi="Times New Roman"/>
          <w:lang w:eastAsia="zh-CN"/>
        </w:rPr>
        <w:t xml:space="preserve"> reservation scheme</w:t>
      </w:r>
    </w:p>
    <w:p w14:paraId="626CDE23" w14:textId="47B1164B" w:rsidR="00DE0157" w:rsidRDefault="0089016E" w:rsidP="00DE0157">
      <w:pPr>
        <w:spacing w:after="120"/>
        <w:jc w:val="both"/>
        <w:rPr>
          <w:rFonts w:eastAsia="宋体"/>
          <w:lang w:eastAsia="zh-CN"/>
        </w:rPr>
      </w:pPr>
      <w:r>
        <w:rPr>
          <w:rFonts w:eastAsia="宋体"/>
          <w:noProof/>
          <w:lang w:eastAsia="zh-CN"/>
        </w:rPr>
        <mc:AlternateContent>
          <mc:Choice Requires="wps">
            <w:drawing>
              <wp:anchor distT="45720" distB="45720" distL="114300" distR="114300" simplePos="0" relativeHeight="251683840" behindDoc="0" locked="0" layoutInCell="1" allowOverlap="1" wp14:anchorId="32AE31C7" wp14:editId="1D9A68BF">
                <wp:simplePos x="0" y="0"/>
                <wp:positionH relativeFrom="column">
                  <wp:posOffset>-19050</wp:posOffset>
                </wp:positionH>
                <wp:positionV relativeFrom="paragraph">
                  <wp:posOffset>541020</wp:posOffset>
                </wp:positionV>
                <wp:extent cx="5631815" cy="2895600"/>
                <wp:effectExtent l="0" t="0" r="26035" b="19050"/>
                <wp:wrapSquare wrapText="bothSides"/>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1815" cy="2895600"/>
                        </a:xfrm>
                        <a:prstGeom prst="rect">
                          <a:avLst/>
                        </a:prstGeom>
                        <a:solidFill>
                          <a:srgbClr val="FFFFFF">
                            <a:alpha val="0"/>
                          </a:srgbClr>
                        </a:solidFill>
                        <a:ln w="9525">
                          <a:solidFill>
                            <a:srgbClr val="000000"/>
                          </a:solidFill>
                          <a:miter lim="800000"/>
                          <a:headEnd/>
                          <a:tailEnd/>
                        </a:ln>
                      </wps:spPr>
                      <wps:txbx>
                        <w:txbxContent>
                          <w:p w14:paraId="640807C1" w14:textId="77777777" w:rsidR="00015BB4" w:rsidRDefault="00015BB4" w:rsidP="00DE0157">
                            <w:r>
                              <w:t>Proposals:</w:t>
                            </w:r>
                          </w:p>
                          <w:p w14:paraId="231E69E8" w14:textId="77777777" w:rsidR="00015BB4" w:rsidRDefault="00015BB4" w:rsidP="00923CF7">
                            <w:pPr>
                              <w:numPr>
                                <w:ilvl w:val="0"/>
                                <w:numId w:val="12"/>
                              </w:numPr>
                            </w:pPr>
                            <w:r>
                              <w:rPr>
                                <w:iCs/>
                              </w:rPr>
                              <w:t xml:space="preserve">To down-select in </w:t>
                            </w:r>
                            <w:r>
                              <w:rPr>
                                <w:iCs/>
                                <w:u w:val="single"/>
                              </w:rPr>
                              <w:t>the early week</w:t>
                            </w:r>
                            <w:r>
                              <w:rPr>
                                <w:iCs/>
                              </w:rPr>
                              <w:t xml:space="preserve"> of RAN1#99 one of the following: </w:t>
                            </w:r>
                          </w:p>
                          <w:p w14:paraId="60D1A73F" w14:textId="77777777" w:rsidR="00015BB4" w:rsidRDefault="00015BB4" w:rsidP="00923CF7">
                            <w:pPr>
                              <w:numPr>
                                <w:ilvl w:val="1"/>
                                <w:numId w:val="12"/>
                              </w:numPr>
                            </w:pPr>
                            <w:r>
                              <w:rPr>
                                <w:iCs/>
                              </w:rPr>
                              <w:t xml:space="preserve">Alt. 1-1: Support a single sub-channel PSCCH+PSSCH reserving resource(s) for retransmission(s) of a TB with a larger number of sub-channels, where </w:t>
                            </w:r>
                            <w:bookmarkStart w:id="145" w:name="OLE_LINK49"/>
                            <w:bookmarkStart w:id="146" w:name="OLE_LINK50"/>
                            <w:r>
                              <w:rPr>
                                <w:iCs/>
                              </w:rPr>
                              <w:t>PSSCH REs are occupied by 2nd stage SCI and by SCH</w:t>
                            </w:r>
                            <w:bookmarkEnd w:id="145"/>
                            <w:bookmarkEnd w:id="146"/>
                            <w:r>
                              <w:rPr>
                                <w:iCs/>
                              </w:rPr>
                              <w:t xml:space="preserve"> </w:t>
                            </w:r>
                          </w:p>
                          <w:p w14:paraId="6609FE0A" w14:textId="77777777" w:rsidR="00015BB4" w:rsidRDefault="00015BB4" w:rsidP="00923CF7">
                            <w:pPr>
                              <w:numPr>
                                <w:ilvl w:val="2"/>
                                <w:numId w:val="12"/>
                              </w:numPr>
                            </w:pPr>
                            <w:r>
                              <w:rPr>
                                <w:iCs/>
                              </w:rPr>
                              <w:t>1 bit indication is carried in 1st stage SCI to distinguish the single sub-channel</w:t>
                            </w:r>
                          </w:p>
                          <w:p w14:paraId="2863C3E4" w14:textId="77777777" w:rsidR="00015BB4" w:rsidRDefault="00015BB4" w:rsidP="00923CF7">
                            <w:pPr>
                              <w:numPr>
                                <w:ilvl w:val="2"/>
                                <w:numId w:val="12"/>
                              </w:numPr>
                            </w:pPr>
                            <w:r>
                              <w:rPr>
                                <w:iCs/>
                                <w:u w:val="single"/>
                              </w:rPr>
                              <w:t>TBS is determined based on number of sub-channels indicated for reserved resource(s)</w:t>
                            </w:r>
                          </w:p>
                          <w:p w14:paraId="165EB7C8" w14:textId="77777777" w:rsidR="00015BB4" w:rsidRDefault="00015BB4" w:rsidP="00923CF7">
                            <w:pPr>
                              <w:numPr>
                                <w:ilvl w:val="2"/>
                                <w:numId w:val="12"/>
                              </w:numPr>
                            </w:pPr>
                            <w:r>
                              <w:rPr>
                                <w:iCs/>
                                <w:u w:val="single"/>
                              </w:rPr>
                              <w:t>RV is determined based on explicit field in 2nd stage SCI (as agreed)</w:t>
                            </w:r>
                          </w:p>
                          <w:p w14:paraId="4ABD1EBD" w14:textId="77777777" w:rsidR="00015BB4" w:rsidRDefault="00015BB4" w:rsidP="00923CF7">
                            <w:pPr>
                              <w:numPr>
                                <w:ilvl w:val="1"/>
                                <w:numId w:val="12"/>
                              </w:numPr>
                            </w:pPr>
                            <w:r>
                              <w:rPr>
                                <w:iCs/>
                              </w:rPr>
                              <w:t xml:space="preserve">Alt. 1-2: Support a single sub-channel PSCCH+PSSCH reserving resource(s) for the initial transmission and possibly retransmission(s) of a TB with a larger number of sub-channels, where all available PSSCH REs in the single sub-channel PSCCH+PSSCH are occupied only by 2nd stage SCI </w:t>
                            </w:r>
                          </w:p>
                          <w:p w14:paraId="54512382" w14:textId="77777777" w:rsidR="00015BB4" w:rsidRDefault="00015BB4" w:rsidP="00923CF7">
                            <w:pPr>
                              <w:numPr>
                                <w:ilvl w:val="2"/>
                                <w:numId w:val="12"/>
                              </w:numPr>
                            </w:pPr>
                            <w:r>
                              <w:rPr>
                                <w:iCs/>
                                <w:u w:val="single"/>
                              </w:rPr>
                              <w:t>1</w:t>
                            </w:r>
                            <w:r>
                              <w:rPr>
                                <w:iCs/>
                                <w:u w:val="single"/>
                                <w:vertAlign w:val="superscript"/>
                              </w:rPr>
                              <w:t>st</w:t>
                            </w:r>
                            <w:r>
                              <w:rPr>
                                <w:iCs/>
                                <w:u w:val="single"/>
                              </w:rPr>
                              <w:t xml:space="preserve"> stage SCI indicates that PSSCH REs are occupied by 2</w:t>
                            </w:r>
                            <w:r>
                              <w:rPr>
                                <w:iCs/>
                                <w:u w:val="single"/>
                                <w:vertAlign w:val="superscript"/>
                              </w:rPr>
                              <w:t>nd</w:t>
                            </w:r>
                            <w:r>
                              <w:rPr>
                                <w:iCs/>
                                <w:u w:val="single"/>
                              </w:rPr>
                              <w:t xml:space="preserve"> stage SCI</w:t>
                            </w:r>
                          </w:p>
                          <w:p w14:paraId="47CC0CD1" w14:textId="77777777" w:rsidR="00015BB4" w:rsidRDefault="00015BB4" w:rsidP="00923CF7">
                            <w:pPr>
                              <w:numPr>
                                <w:ilvl w:val="1"/>
                                <w:numId w:val="12"/>
                              </w:numPr>
                            </w:pPr>
                            <w:r>
                              <w:rPr>
                                <w:iCs/>
                              </w:rPr>
                              <w:t>Alt. 2: Do not support the different number of sub-channels between initial transmission and reservation of resource(s) for retransmission(s)</w:t>
                            </w:r>
                            <w:r>
                              <w:t xml:space="preserve"> </w:t>
                            </w:r>
                          </w:p>
                          <w:p w14:paraId="7A14788D" w14:textId="77777777" w:rsidR="00015BB4" w:rsidRDefault="00015BB4" w:rsidP="00923CF7">
                            <w:pPr>
                              <w:numPr>
                                <w:ilvl w:val="2"/>
                                <w:numId w:val="12"/>
                              </w:numPr>
                            </w:pPr>
                            <w:r>
                              <w:rPr>
                                <w:iCs/>
                              </w:rPr>
                              <w:t>Alt 1 is not supported in this case</w:t>
                            </w:r>
                          </w:p>
                          <w:p w14:paraId="7E61B620" w14:textId="77777777" w:rsidR="00015BB4" w:rsidRPr="00FB4368" w:rsidRDefault="00015BB4" w:rsidP="00923CF7">
                            <w:pPr>
                              <w:numPr>
                                <w:ilvl w:val="1"/>
                                <w:numId w:val="12"/>
                              </w:numPr>
                            </w:pPr>
                            <w:r>
                              <w:rPr>
                                <w:iCs/>
                                <w:u w:val="single"/>
                              </w:rPr>
                              <w:t>Companies are encouraged to provide more analysis and evaluations for the above 3 alternatives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文本框 3" o:spid="_x0000_s1034" type="#_x0000_t202" style="position:absolute;left:0;text-align:left;margin-left:-1.5pt;margin-top:42.6pt;width:443.45pt;height:228pt;z-index:2516838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">
                <v:fill opacity="0"/>
                <v:textbox>
                  <w:txbxContent>
                    <w:p w14:paraId="640807C1" w14:textId="77777777" w:rsidR="00015BB4" w:rsidRDefault="00015BB4" w:rsidP="00DE0157">
                      <w:r>
                        <w:t>Proposals:</w:t>
                      </w:r>
                    </w:p>
                    <w:p w14:paraId="231E69E8" w14:textId="77777777" w:rsidR="00015BB4" w:rsidRDefault="00015BB4" w:rsidP="00923CF7">
                      <w:pPr>
                        <w:numPr>
                          <w:ilvl w:val="0"/>
                          <w:numId w:val="12"/>
                        </w:numPr>
                      </w:pPr>
                      <w:r>
                        <w:rPr>
                          <w:iCs/>
                        </w:rPr>
                        <w:t xml:space="preserve">To down-select in </w:t>
                      </w:r>
                      <w:r>
                        <w:rPr>
                          <w:iCs/>
                          <w:u w:val="single"/>
                        </w:rPr>
                        <w:t>the early week</w:t>
                      </w:r>
                      <w:r>
                        <w:rPr>
                          <w:iCs/>
                        </w:rPr>
                        <w:t xml:space="preserve"> of RAN1#99 one of the following: </w:t>
                      </w:r>
                    </w:p>
                    <w:p w14:paraId="60D1A73F" w14:textId="77777777" w:rsidR="00015BB4" w:rsidRDefault="00015BB4" w:rsidP="00923CF7">
                      <w:pPr>
                        <w:numPr>
                          <w:ilvl w:val="1"/>
                          <w:numId w:val="12"/>
                        </w:numPr>
                      </w:pPr>
                      <w:r>
                        <w:rPr>
                          <w:iCs/>
                        </w:rPr>
                        <w:t xml:space="preserve">Alt. 1-1: Support a single sub-channel PSCCH+PSSCH reserving resource(s) for retransmission(s) of a TB with a larger number of sub-channels, where </w:t>
                      </w:r>
                      <w:bookmarkStart w:id="147" w:name="OLE_LINK49"/>
                      <w:bookmarkStart w:id="148" w:name="OLE_LINK50"/>
                      <w:r>
                        <w:rPr>
                          <w:iCs/>
                        </w:rPr>
                        <w:t>PSSCH REs are occupied by 2nd stage SCI and by SCH</w:t>
                      </w:r>
                      <w:bookmarkEnd w:id="147"/>
                      <w:bookmarkEnd w:id="148"/>
                      <w:r>
                        <w:rPr>
                          <w:iCs/>
                        </w:rPr>
                        <w:t xml:space="preserve"> </w:t>
                      </w:r>
                    </w:p>
                    <w:p w14:paraId="6609FE0A" w14:textId="77777777" w:rsidR="00015BB4" w:rsidRDefault="00015BB4" w:rsidP="00923CF7">
                      <w:pPr>
                        <w:numPr>
                          <w:ilvl w:val="2"/>
                          <w:numId w:val="12"/>
                        </w:numPr>
                      </w:pPr>
                      <w:r>
                        <w:rPr>
                          <w:iCs/>
                        </w:rPr>
                        <w:t>1 bit indication is carried in 1st stage SCI to distinguish the single sub-channel</w:t>
                      </w:r>
                    </w:p>
                    <w:p w14:paraId="2863C3E4" w14:textId="77777777" w:rsidR="00015BB4" w:rsidRDefault="00015BB4" w:rsidP="00923CF7">
                      <w:pPr>
                        <w:numPr>
                          <w:ilvl w:val="2"/>
                          <w:numId w:val="12"/>
                        </w:numPr>
                      </w:pPr>
                      <w:r>
                        <w:rPr>
                          <w:iCs/>
                          <w:u w:val="single"/>
                        </w:rPr>
                        <w:t>TBS is determined based on number of sub-channels indicated for reserved resource(s)</w:t>
                      </w:r>
                    </w:p>
                    <w:p w14:paraId="165EB7C8" w14:textId="77777777" w:rsidR="00015BB4" w:rsidRDefault="00015BB4" w:rsidP="00923CF7">
                      <w:pPr>
                        <w:numPr>
                          <w:ilvl w:val="2"/>
                          <w:numId w:val="12"/>
                        </w:numPr>
                      </w:pPr>
                      <w:r>
                        <w:rPr>
                          <w:iCs/>
                          <w:u w:val="single"/>
                        </w:rPr>
                        <w:t>RV is determined based on explicit field in 2nd stage SCI (as agreed)</w:t>
                      </w:r>
                    </w:p>
                    <w:p w14:paraId="4ABD1EBD" w14:textId="77777777" w:rsidR="00015BB4" w:rsidRDefault="00015BB4" w:rsidP="00923CF7">
                      <w:pPr>
                        <w:numPr>
                          <w:ilvl w:val="1"/>
                          <w:numId w:val="12"/>
                        </w:numPr>
                      </w:pPr>
                      <w:r>
                        <w:rPr>
                          <w:iCs/>
                        </w:rPr>
                        <w:t xml:space="preserve">Alt. 1-2: Support a single sub-channel PSCCH+PSSCH reserving resource(s) for the initial transmission and possibly retransmission(s) of a TB with a larger number of sub-channels, where all available PSSCH REs in the single sub-channel PSCCH+PSSCH are occupied only by 2nd stage SCI </w:t>
                      </w:r>
                    </w:p>
                    <w:p w14:paraId="54512382" w14:textId="77777777" w:rsidR="00015BB4" w:rsidRDefault="00015BB4" w:rsidP="00923CF7">
                      <w:pPr>
                        <w:numPr>
                          <w:ilvl w:val="2"/>
                          <w:numId w:val="12"/>
                        </w:numPr>
                      </w:pPr>
                      <w:r>
                        <w:rPr>
                          <w:iCs/>
                          <w:u w:val="single"/>
                        </w:rPr>
                        <w:t>1</w:t>
                      </w:r>
                      <w:r>
                        <w:rPr>
                          <w:iCs/>
                          <w:u w:val="single"/>
                          <w:vertAlign w:val="superscript"/>
                        </w:rPr>
                        <w:t>st</w:t>
                      </w:r>
                      <w:r>
                        <w:rPr>
                          <w:iCs/>
                          <w:u w:val="single"/>
                        </w:rPr>
                        <w:t xml:space="preserve"> stage SCI indicates that PSSCH REs are occupied by 2</w:t>
                      </w:r>
                      <w:r>
                        <w:rPr>
                          <w:iCs/>
                          <w:u w:val="single"/>
                          <w:vertAlign w:val="superscript"/>
                        </w:rPr>
                        <w:t>nd</w:t>
                      </w:r>
                      <w:r>
                        <w:rPr>
                          <w:iCs/>
                          <w:u w:val="single"/>
                        </w:rPr>
                        <w:t xml:space="preserve"> stage SCI</w:t>
                      </w:r>
                    </w:p>
                    <w:p w14:paraId="47CC0CD1" w14:textId="77777777" w:rsidR="00015BB4" w:rsidRDefault="00015BB4" w:rsidP="00923CF7">
                      <w:pPr>
                        <w:numPr>
                          <w:ilvl w:val="1"/>
                          <w:numId w:val="12"/>
                        </w:numPr>
                      </w:pPr>
                      <w:r>
                        <w:rPr>
                          <w:iCs/>
                        </w:rPr>
                        <w:t>Alt. 2: Do not support the different number of sub-channels between initial transmission and reservation of resource(s) for retransmission(s)</w:t>
                      </w:r>
                      <w:r>
                        <w:t xml:space="preserve"> </w:t>
                      </w:r>
                    </w:p>
                    <w:p w14:paraId="7A14788D" w14:textId="77777777" w:rsidR="00015BB4" w:rsidRDefault="00015BB4" w:rsidP="00923CF7">
                      <w:pPr>
                        <w:numPr>
                          <w:ilvl w:val="2"/>
                          <w:numId w:val="12"/>
                        </w:numPr>
                      </w:pPr>
                      <w:r>
                        <w:rPr>
                          <w:iCs/>
                        </w:rPr>
                        <w:t>Alt 1 is not supported in this case</w:t>
                      </w:r>
                    </w:p>
                    <w:p w14:paraId="7E61B620" w14:textId="77777777" w:rsidR="00015BB4" w:rsidRPr="00FB4368" w:rsidRDefault="00015BB4" w:rsidP="00923CF7">
                      <w:pPr>
                        <w:numPr>
                          <w:ilvl w:val="1"/>
                          <w:numId w:val="12"/>
                        </w:numPr>
                      </w:pPr>
                      <w:r>
                        <w:rPr>
                          <w:iCs/>
                          <w:u w:val="single"/>
                        </w:rPr>
                        <w:t>Companies are encouraged to provide more analysis and evaluations for the above 3 alternatives</w:t>
                      </w:r>
                    </w:p>
                  </w:txbxContent>
                </v:textbox>
                <w10:wrap type="square"/>
              </v:shape>
            </w:pict>
          </mc:Fallback>
        </mc:AlternateContent>
      </w:r>
      <w:r w:rsidR="00DE0157">
        <w:rPr>
          <w:rFonts w:eastAsiaTheme="minorEastAsia" w:hint="eastAsia"/>
          <w:bCs/>
          <w:lang w:eastAsia="zh-CN"/>
        </w:rPr>
        <w:t>In the email discussi</w:t>
      </w:r>
      <w:r w:rsidR="00DE0157" w:rsidRPr="003F0BEA">
        <w:rPr>
          <w:rFonts w:eastAsiaTheme="minorEastAsia" w:hint="eastAsia"/>
          <w:bCs/>
          <w:lang w:eastAsia="zh-CN"/>
        </w:rPr>
        <w:t xml:space="preserve">on </w:t>
      </w:r>
      <w:r w:rsidR="00B617DB">
        <w:rPr>
          <w:rFonts w:eastAsia="宋体"/>
          <w:lang w:eastAsia="zh-CN"/>
        </w:rPr>
        <w:t>[98b-NR-14</w:t>
      </w:r>
      <w:r w:rsidR="00DE0157" w:rsidRPr="003F0BEA">
        <w:rPr>
          <w:rFonts w:eastAsia="宋体"/>
          <w:lang w:eastAsia="zh-CN"/>
        </w:rPr>
        <w:t>]</w:t>
      </w:r>
      <w:r w:rsidR="00F1149E">
        <w:rPr>
          <w:rFonts w:eastAsia="宋体"/>
          <w:lang w:eastAsia="zh-CN"/>
        </w:rPr>
        <w:fldChar w:fldCharType="begin"/>
      </w:r>
      <w:r w:rsidR="00B617DB">
        <w:rPr>
          <w:rFonts w:eastAsia="宋体"/>
          <w:lang w:eastAsia="zh-CN"/>
        </w:rPr>
        <w:instrText xml:space="preserve"> REF _Ref24026630 \r \h </w:instrText>
      </w:r>
      <w:r w:rsidR="00F1149E">
        <w:rPr>
          <w:rFonts w:eastAsia="宋体"/>
          <w:lang w:eastAsia="zh-CN"/>
        </w:rPr>
      </w:r>
      <w:r w:rsidR="00F1149E">
        <w:rPr>
          <w:rFonts w:eastAsia="宋体"/>
          <w:lang w:eastAsia="zh-CN"/>
        </w:rPr>
        <w:fldChar w:fldCharType="separate"/>
      </w:r>
      <w:r w:rsidR="00B617DB">
        <w:rPr>
          <w:rFonts w:eastAsia="宋体"/>
          <w:lang w:eastAsia="zh-CN"/>
        </w:rPr>
        <w:t>[2]</w:t>
      </w:r>
      <w:r w:rsidR="00F1149E">
        <w:rPr>
          <w:rFonts w:eastAsia="宋体"/>
          <w:lang w:eastAsia="zh-CN"/>
        </w:rPr>
        <w:fldChar w:fldCharType="end"/>
      </w:r>
      <w:r w:rsidR="00DE0157">
        <w:rPr>
          <w:rFonts w:eastAsia="宋体"/>
          <w:lang w:eastAsia="zh-CN"/>
        </w:rPr>
        <w:t xml:space="preserve">, the </w:t>
      </w:r>
      <w:r w:rsidR="005E6A76">
        <w:rPr>
          <w:iCs/>
        </w:rPr>
        <w:t>single sub-channel</w:t>
      </w:r>
      <w:r w:rsidR="00DE0157">
        <w:rPr>
          <w:rFonts w:eastAsia="宋体"/>
          <w:lang w:eastAsia="zh-CN"/>
        </w:rPr>
        <w:t xml:space="preserve"> </w:t>
      </w:r>
      <w:r w:rsidR="005E6A76">
        <w:rPr>
          <w:rFonts w:eastAsia="宋体"/>
          <w:lang w:eastAsia="zh-CN"/>
        </w:rPr>
        <w:t xml:space="preserve">reservation scheme </w:t>
      </w:r>
      <w:r w:rsidR="00DE0157">
        <w:rPr>
          <w:rFonts w:eastAsia="宋体"/>
          <w:lang w:eastAsia="zh-CN"/>
        </w:rPr>
        <w:t>is defined as follows:</w:t>
      </w:r>
    </w:p>
    <w:p w14:paraId="0592C946" w14:textId="77777777" w:rsidR="00DE0157" w:rsidRDefault="00DE0157" w:rsidP="00DE0157">
      <w:pPr>
        <w:spacing w:after="120"/>
        <w:jc w:val="both"/>
        <w:rPr>
          <w:rFonts w:eastAsiaTheme="minorEastAsia"/>
          <w:lang w:eastAsia="zh-CN"/>
        </w:rPr>
      </w:pPr>
      <w:r>
        <w:rPr>
          <w:rFonts w:eastAsiaTheme="minorEastAsia" w:hint="eastAsia"/>
          <w:lang w:eastAsia="zh-CN"/>
        </w:rPr>
        <w:t>For the single sub-channel scheme,</w:t>
      </w:r>
      <w:r>
        <w:rPr>
          <w:rFonts w:eastAsiaTheme="minorEastAsia"/>
          <w:lang w:eastAsia="zh-CN"/>
        </w:rPr>
        <w:t xml:space="preserve"> the following issues should be </w:t>
      </w:r>
      <w:r w:rsidR="008F6257">
        <w:rPr>
          <w:rFonts w:eastAsiaTheme="minorEastAsia"/>
          <w:lang w:eastAsia="zh-CN"/>
        </w:rPr>
        <w:t>focused</w:t>
      </w:r>
      <w:r>
        <w:rPr>
          <w:rFonts w:eastAsiaTheme="minorEastAsia"/>
          <w:lang w:eastAsia="zh-CN"/>
        </w:rPr>
        <w:t>:</w:t>
      </w:r>
    </w:p>
    <w:p w14:paraId="6B402CC3" w14:textId="49CBD2A5" w:rsidR="00DE0157" w:rsidRDefault="00DE0157" w:rsidP="00923CF7">
      <w:pPr>
        <w:pStyle w:val="af2"/>
        <w:numPr>
          <w:ilvl w:val="0"/>
          <w:numId w:val="24"/>
        </w:numPr>
        <w:spacing w:after="120"/>
        <w:ind w:firstLineChars="0"/>
        <w:jc w:val="both"/>
        <w:rPr>
          <w:rFonts w:ascii="Times New Roman" w:eastAsiaTheme="minorEastAsia" w:hAnsi="Times New Roman"/>
          <w:sz w:val="20"/>
          <w:szCs w:val="20"/>
          <w:lang w:eastAsia="zh-CN"/>
        </w:rPr>
      </w:pPr>
      <w:r w:rsidRPr="00AA1782">
        <w:rPr>
          <w:rFonts w:ascii="Times New Roman" w:eastAsiaTheme="minorEastAsia" w:hAnsi="Times New Roman"/>
          <w:sz w:val="20"/>
          <w:szCs w:val="20"/>
          <w:lang w:eastAsia="zh-CN"/>
        </w:rPr>
        <w:t>Overhead:</w:t>
      </w:r>
      <w:r w:rsidRPr="00AA1782">
        <w:rPr>
          <w:rFonts w:ascii="Times New Roman" w:eastAsiaTheme="minorEastAsia" w:hAnsi="Times New Roman" w:hint="eastAsia"/>
          <w:sz w:val="20"/>
          <w:szCs w:val="20"/>
          <w:lang w:eastAsia="zh-CN"/>
        </w:rPr>
        <w:t xml:space="preserve"> </w:t>
      </w:r>
      <w:r>
        <w:rPr>
          <w:rFonts w:ascii="Times New Roman" w:eastAsiaTheme="minorEastAsia" w:hAnsi="Times New Roman"/>
          <w:sz w:val="20"/>
          <w:szCs w:val="20"/>
          <w:lang w:eastAsia="zh-CN"/>
        </w:rPr>
        <w:t>T</w:t>
      </w:r>
      <w:r w:rsidRPr="00AA1782">
        <w:rPr>
          <w:rFonts w:ascii="Times New Roman" w:eastAsiaTheme="minorEastAsia" w:hAnsi="Times New Roman"/>
          <w:sz w:val="20"/>
          <w:szCs w:val="20"/>
          <w:lang w:eastAsia="zh-CN"/>
        </w:rPr>
        <w:t xml:space="preserve">he single sub-channel overhead may </w:t>
      </w:r>
      <w:r w:rsidR="00451CA6">
        <w:rPr>
          <w:rFonts w:ascii="Times New Roman" w:eastAsiaTheme="minorEastAsia" w:hAnsi="Times New Roman"/>
          <w:sz w:val="20"/>
          <w:szCs w:val="20"/>
          <w:lang w:eastAsia="zh-CN"/>
        </w:rPr>
        <w:t>range</w:t>
      </w:r>
      <w:r w:rsidRPr="00AA1782">
        <w:rPr>
          <w:rFonts w:ascii="Times New Roman" w:eastAsiaTheme="minorEastAsia" w:hAnsi="Times New Roman"/>
          <w:sz w:val="20"/>
          <w:szCs w:val="20"/>
          <w:lang w:eastAsia="zh-CN"/>
        </w:rPr>
        <w:t xml:space="preserve"> </w:t>
      </w:r>
      <w:r w:rsidR="00497EC2">
        <w:rPr>
          <w:rFonts w:ascii="Times New Roman" w:eastAsiaTheme="minorEastAsia" w:hAnsi="Times New Roman"/>
          <w:sz w:val="20"/>
          <w:szCs w:val="20"/>
          <w:lang w:eastAsia="zh-CN"/>
        </w:rPr>
        <w:t xml:space="preserve">at least </w:t>
      </w:r>
      <w:r w:rsidRPr="00AA1782">
        <w:rPr>
          <w:rFonts w:ascii="Times New Roman" w:eastAsiaTheme="minorEastAsia" w:hAnsi="Times New Roman"/>
          <w:sz w:val="20"/>
          <w:szCs w:val="20"/>
          <w:lang w:eastAsia="zh-CN"/>
        </w:rPr>
        <w:t>from 4.7%</w:t>
      </w:r>
      <w:r w:rsidRPr="00AA1782">
        <w:rPr>
          <w:rFonts w:ascii="Times New Roman" w:eastAsiaTheme="minorEastAsia" w:hAnsi="Times New Roman" w:hint="eastAsia"/>
          <w:sz w:val="20"/>
          <w:szCs w:val="20"/>
          <w:lang w:eastAsia="zh-CN"/>
        </w:rPr>
        <w:t xml:space="preserve"> (</w:t>
      </w:r>
      <w:r w:rsidR="00444BD3" w:rsidRPr="00AA1782">
        <w:rPr>
          <w:rFonts w:ascii="Times New Roman" w:eastAsiaTheme="minorEastAsia" w:hAnsi="Times New Roman" w:hint="eastAsia"/>
          <w:sz w:val="20"/>
          <w:szCs w:val="20"/>
          <w:lang w:eastAsia="zh-CN"/>
        </w:rPr>
        <w:t>packet size</w:t>
      </w:r>
      <w:r w:rsidR="00444BD3" w:rsidRPr="00AA1782">
        <w:rPr>
          <w:rFonts w:ascii="Times New Roman" w:eastAsiaTheme="minorEastAsia" w:hAnsi="Times New Roman"/>
          <w:sz w:val="20"/>
          <w:szCs w:val="20"/>
          <w:lang w:eastAsia="zh-CN"/>
        </w:rPr>
        <w:t xml:space="preserve"> </w:t>
      </w:r>
      <w:r w:rsidRPr="00AA1782">
        <w:rPr>
          <w:rFonts w:ascii="Times New Roman" w:eastAsiaTheme="minorEastAsia" w:hAnsi="Times New Roman"/>
          <w:sz w:val="20"/>
          <w:szCs w:val="20"/>
          <w:lang w:eastAsia="zh-CN"/>
        </w:rPr>
        <w:t>2000Bytes</w:t>
      </w:r>
      <w:r w:rsidRPr="00AA1782">
        <w:rPr>
          <w:rFonts w:ascii="Times New Roman" w:eastAsiaTheme="minorEastAsia" w:hAnsi="Times New Roman" w:hint="eastAsia"/>
          <w:sz w:val="20"/>
          <w:szCs w:val="20"/>
          <w:lang w:eastAsia="zh-CN"/>
        </w:rPr>
        <w:t>)</w:t>
      </w:r>
      <w:r w:rsidRPr="00AA1782">
        <w:rPr>
          <w:rFonts w:ascii="Times New Roman" w:eastAsiaTheme="minorEastAsia" w:hAnsi="Times New Roman"/>
          <w:sz w:val="20"/>
          <w:szCs w:val="20"/>
          <w:lang w:eastAsia="zh-CN"/>
        </w:rPr>
        <w:t xml:space="preserve"> to 20% (</w:t>
      </w:r>
      <w:r w:rsidR="00444BD3" w:rsidRPr="00AA1782">
        <w:rPr>
          <w:rFonts w:ascii="Times New Roman" w:eastAsiaTheme="minorEastAsia" w:hAnsi="Times New Roman" w:hint="eastAsia"/>
          <w:sz w:val="20"/>
          <w:szCs w:val="20"/>
          <w:lang w:eastAsia="zh-CN"/>
        </w:rPr>
        <w:t>packet size</w:t>
      </w:r>
      <w:r w:rsidR="00444BD3" w:rsidRPr="00AA1782">
        <w:rPr>
          <w:rFonts w:ascii="Times New Roman" w:eastAsiaTheme="minorEastAsia" w:hAnsi="Times New Roman"/>
          <w:sz w:val="20"/>
          <w:szCs w:val="20"/>
          <w:lang w:eastAsia="zh-CN"/>
        </w:rPr>
        <w:t xml:space="preserve"> </w:t>
      </w:r>
      <w:r w:rsidRPr="00AA1782">
        <w:rPr>
          <w:rFonts w:ascii="Times New Roman" w:eastAsiaTheme="minorEastAsia" w:hAnsi="Times New Roman"/>
          <w:sz w:val="20"/>
          <w:szCs w:val="20"/>
          <w:lang w:eastAsia="zh-CN"/>
        </w:rPr>
        <w:t xml:space="preserve">200 Bytes) </w:t>
      </w:r>
      <w:r w:rsidRPr="00AA1782">
        <w:rPr>
          <w:rFonts w:ascii="Times New Roman" w:eastAsiaTheme="minorEastAsia" w:hAnsi="Times New Roman" w:hint="eastAsia"/>
          <w:sz w:val="20"/>
          <w:szCs w:val="20"/>
          <w:lang w:eastAsia="zh-CN"/>
        </w:rPr>
        <w:t xml:space="preserve">and </w:t>
      </w:r>
      <w:r w:rsidRPr="00AA1782">
        <w:rPr>
          <w:rFonts w:ascii="Times New Roman" w:eastAsiaTheme="minorEastAsia" w:hAnsi="Times New Roman"/>
          <w:sz w:val="20"/>
          <w:szCs w:val="20"/>
          <w:lang w:eastAsia="zh-CN"/>
        </w:rPr>
        <w:t xml:space="preserve">the overhead cannot be neglected. </w:t>
      </w:r>
      <w:r w:rsidR="00DE3BE6">
        <w:rPr>
          <w:rFonts w:ascii="Times New Roman" w:eastAsiaTheme="minorEastAsia" w:hAnsi="Times New Roman"/>
          <w:sz w:val="20"/>
          <w:szCs w:val="20"/>
          <w:lang w:eastAsia="zh-CN"/>
        </w:rPr>
        <w:t>T</w:t>
      </w:r>
      <w:r w:rsidRPr="00AA1782">
        <w:rPr>
          <w:rFonts w:ascii="Times New Roman" w:eastAsiaTheme="minorEastAsia" w:hAnsi="Times New Roman"/>
          <w:sz w:val="20"/>
          <w:szCs w:val="20"/>
          <w:lang w:eastAsia="zh-CN"/>
        </w:rPr>
        <w:t xml:space="preserve">he </w:t>
      </w:r>
      <w:r w:rsidR="00B2384A">
        <w:rPr>
          <w:rFonts w:ascii="Times New Roman" w:eastAsiaTheme="minorEastAsia" w:hAnsi="Times New Roman"/>
          <w:sz w:val="20"/>
          <w:szCs w:val="20"/>
          <w:lang w:eastAsia="zh-CN"/>
        </w:rPr>
        <w:t xml:space="preserve">range of the </w:t>
      </w:r>
      <w:r w:rsidRPr="00AA1782">
        <w:rPr>
          <w:rFonts w:ascii="Times New Roman" w:eastAsiaTheme="minorEastAsia" w:hAnsi="Times New Roman" w:hint="eastAsia"/>
          <w:sz w:val="20"/>
          <w:szCs w:val="20"/>
          <w:lang w:eastAsia="zh-CN"/>
        </w:rPr>
        <w:t xml:space="preserve">packet size is </w:t>
      </w:r>
      <w:r w:rsidR="007B10E5">
        <w:rPr>
          <w:rFonts w:ascii="Times New Roman" w:eastAsiaTheme="minorEastAsia" w:hAnsi="Times New Roman"/>
          <w:sz w:val="20"/>
          <w:szCs w:val="20"/>
          <w:lang w:eastAsia="zh-CN"/>
        </w:rPr>
        <w:t>assume</w:t>
      </w:r>
      <w:r w:rsidR="00501FB1">
        <w:rPr>
          <w:rFonts w:ascii="Times New Roman" w:eastAsiaTheme="minorEastAsia" w:hAnsi="Times New Roman"/>
          <w:sz w:val="20"/>
          <w:szCs w:val="20"/>
          <w:lang w:eastAsia="zh-CN"/>
        </w:rPr>
        <w:t>d</w:t>
      </w:r>
      <w:r w:rsidR="007B10E5">
        <w:rPr>
          <w:rFonts w:ascii="Times New Roman" w:eastAsiaTheme="minorEastAsia" w:hAnsi="Times New Roman"/>
          <w:sz w:val="20"/>
          <w:szCs w:val="20"/>
          <w:lang w:eastAsia="zh-CN"/>
        </w:rPr>
        <w:t xml:space="preserve"> </w:t>
      </w:r>
      <w:r w:rsidRPr="00AA1782">
        <w:rPr>
          <w:rFonts w:ascii="Times New Roman" w:eastAsiaTheme="minorEastAsia" w:hAnsi="Times New Roman" w:hint="eastAsia"/>
          <w:sz w:val="20"/>
          <w:szCs w:val="20"/>
          <w:lang w:eastAsia="zh-CN"/>
        </w:rPr>
        <w:t>from 200 to 2000 Bytes</w:t>
      </w:r>
      <w:r w:rsidR="00B2384A">
        <w:rPr>
          <w:rFonts w:ascii="Times New Roman" w:eastAsiaTheme="minorEastAsia" w:hAnsi="Times New Roman"/>
          <w:sz w:val="20"/>
          <w:szCs w:val="20"/>
          <w:lang w:eastAsia="zh-CN"/>
        </w:rPr>
        <w:t xml:space="preserve"> in 37.885 [6]. </w:t>
      </w:r>
      <w:r w:rsidRPr="00AA1782">
        <w:rPr>
          <w:rFonts w:ascii="Times New Roman" w:eastAsiaTheme="minorEastAsia" w:hAnsi="Times New Roman" w:hint="eastAsia"/>
          <w:sz w:val="20"/>
          <w:szCs w:val="20"/>
          <w:lang w:eastAsia="zh-CN"/>
        </w:rPr>
        <w:t xml:space="preserve"> </w:t>
      </w:r>
      <w:r w:rsidR="00B2384A">
        <w:rPr>
          <w:rFonts w:ascii="Times New Roman" w:eastAsiaTheme="minorEastAsia" w:hAnsi="Times New Roman"/>
          <w:sz w:val="20"/>
          <w:szCs w:val="20"/>
          <w:lang w:eastAsia="zh-CN"/>
        </w:rPr>
        <w:t>O</w:t>
      </w:r>
      <w:r w:rsidRPr="00AA1782">
        <w:rPr>
          <w:rFonts w:ascii="Times New Roman" w:eastAsiaTheme="minorEastAsia" w:hAnsi="Times New Roman"/>
          <w:sz w:val="20"/>
          <w:szCs w:val="20"/>
          <w:lang w:eastAsia="zh-CN"/>
        </w:rPr>
        <w:t>ne transmission can occupy one sub-channel to five sub-channel</w:t>
      </w:r>
      <w:r w:rsidR="00B2384A">
        <w:rPr>
          <w:rFonts w:ascii="Times New Roman" w:eastAsiaTheme="minorEastAsia" w:hAnsi="Times New Roman"/>
          <w:sz w:val="20"/>
          <w:szCs w:val="20"/>
          <w:lang w:eastAsia="zh-CN"/>
        </w:rPr>
        <w:t xml:space="preserve">s with </w:t>
      </w:r>
      <w:r w:rsidRPr="00AA1782">
        <w:rPr>
          <w:rFonts w:ascii="Times New Roman" w:eastAsiaTheme="minorEastAsia" w:hAnsi="Times New Roman"/>
          <w:sz w:val="20"/>
          <w:szCs w:val="20"/>
          <w:lang w:eastAsia="zh-CN"/>
        </w:rPr>
        <w:t xml:space="preserve">one TB </w:t>
      </w:r>
      <w:r w:rsidR="00B2384A">
        <w:rPr>
          <w:rFonts w:ascii="Times New Roman" w:eastAsiaTheme="minorEastAsia" w:hAnsi="Times New Roman"/>
          <w:sz w:val="20"/>
          <w:szCs w:val="20"/>
          <w:lang w:eastAsia="zh-CN"/>
        </w:rPr>
        <w:t xml:space="preserve">up </w:t>
      </w:r>
      <w:r w:rsidR="00000F90">
        <w:rPr>
          <w:rFonts w:ascii="Times New Roman" w:eastAsiaTheme="minorEastAsia" w:hAnsi="Times New Roman"/>
          <w:sz w:val="20"/>
          <w:szCs w:val="20"/>
          <w:lang w:eastAsia="zh-CN"/>
        </w:rPr>
        <w:t xml:space="preserve">to </w:t>
      </w:r>
      <w:r w:rsidR="00000F90" w:rsidRPr="00AA1782">
        <w:rPr>
          <w:rFonts w:ascii="Times New Roman" w:eastAsiaTheme="minorEastAsia" w:hAnsi="Times New Roman"/>
          <w:sz w:val="20"/>
          <w:szCs w:val="20"/>
          <w:lang w:eastAsia="zh-CN"/>
        </w:rPr>
        <w:t>four</w:t>
      </w:r>
      <w:r w:rsidRPr="00AA1782">
        <w:rPr>
          <w:rFonts w:ascii="Times New Roman" w:eastAsiaTheme="minorEastAsia" w:hAnsi="Times New Roman"/>
          <w:sz w:val="20"/>
          <w:szCs w:val="20"/>
          <w:lang w:eastAsia="zh-CN"/>
        </w:rPr>
        <w:t xml:space="preserve"> transmissions. </w:t>
      </w:r>
      <w:r w:rsidR="00B9624A">
        <w:rPr>
          <w:rFonts w:ascii="Times New Roman" w:eastAsiaTheme="minorEastAsia" w:hAnsi="Times New Roman"/>
          <w:sz w:val="20"/>
          <w:szCs w:val="20"/>
          <w:lang w:eastAsia="zh-CN"/>
        </w:rPr>
        <w:t>F</w:t>
      </w:r>
      <w:r w:rsidRPr="00AA1782">
        <w:rPr>
          <w:rFonts w:ascii="Times New Roman" w:eastAsiaTheme="minorEastAsia" w:hAnsi="Times New Roman"/>
          <w:sz w:val="20"/>
          <w:szCs w:val="20"/>
          <w:lang w:eastAsia="zh-CN"/>
        </w:rPr>
        <w:t xml:space="preserve">or high system load scenarios, the </w:t>
      </w:r>
      <w:r>
        <w:rPr>
          <w:rFonts w:ascii="Times New Roman" w:eastAsiaTheme="minorEastAsia" w:hAnsi="Times New Roman"/>
          <w:sz w:val="20"/>
          <w:szCs w:val="20"/>
          <w:lang w:eastAsia="zh-CN"/>
        </w:rPr>
        <w:t>increased system overhead introduced by the single sub-channel</w:t>
      </w:r>
      <w:r w:rsidR="00B2384A">
        <w:rPr>
          <w:rFonts w:ascii="Times New Roman" w:eastAsiaTheme="minorEastAsia" w:hAnsi="Times New Roman"/>
          <w:sz w:val="20"/>
          <w:szCs w:val="20"/>
          <w:lang w:eastAsia="zh-CN"/>
        </w:rPr>
        <w:t xml:space="preserve"> does not guarantee lower collision probability in the reserved resources from retransmission</w:t>
      </w:r>
      <w:r>
        <w:rPr>
          <w:rFonts w:ascii="Times New Roman" w:eastAsiaTheme="minorEastAsia" w:hAnsi="Times New Roman"/>
          <w:sz w:val="20"/>
          <w:szCs w:val="20"/>
          <w:lang w:eastAsia="zh-CN"/>
        </w:rPr>
        <w:t>.</w:t>
      </w:r>
    </w:p>
    <w:p w14:paraId="180226BC" w14:textId="30C9587E" w:rsidR="00DE0157" w:rsidRDefault="00DE0157" w:rsidP="00923CF7">
      <w:pPr>
        <w:pStyle w:val="af2"/>
        <w:numPr>
          <w:ilvl w:val="0"/>
          <w:numId w:val="24"/>
        </w:numPr>
        <w:spacing w:after="120"/>
        <w:ind w:firstLineChars="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The impact to the sensing procedure: The different frequency size should be indicated in the single sub-channel transmission and the following retransmission. The reliability and SCI size may be different for initial and retransmission. </w:t>
      </w:r>
      <w:r w:rsidR="00B2384A">
        <w:rPr>
          <w:rFonts w:ascii="Times New Roman" w:eastAsiaTheme="minorEastAsia" w:hAnsi="Times New Roman"/>
          <w:sz w:val="20"/>
          <w:szCs w:val="20"/>
          <w:lang w:eastAsia="zh-CN"/>
        </w:rPr>
        <w:t xml:space="preserve"> The sensing results could not depict the complete picture of channel occupancy due to asymmetrical channel occupancy.</w:t>
      </w:r>
    </w:p>
    <w:p w14:paraId="1E9FC5AE" w14:textId="637904A0" w:rsidR="00B47D9E" w:rsidRDefault="00DE0157" w:rsidP="00923CF7">
      <w:pPr>
        <w:pStyle w:val="af2"/>
        <w:numPr>
          <w:ilvl w:val="0"/>
          <w:numId w:val="24"/>
        </w:numPr>
        <w:spacing w:after="120"/>
        <w:ind w:firstLineChars="0"/>
        <w:jc w:val="both"/>
        <w:rPr>
          <w:rFonts w:ascii="Times New Roman" w:eastAsiaTheme="minorEastAsia" w:hAnsi="Times New Roman"/>
          <w:sz w:val="20"/>
          <w:szCs w:val="20"/>
          <w:lang w:eastAsia="zh-CN"/>
        </w:rPr>
      </w:pPr>
      <w:r w:rsidRPr="00A95586">
        <w:rPr>
          <w:rFonts w:ascii="Times New Roman" w:eastAsiaTheme="minorEastAsia" w:hAnsi="Times New Roman"/>
          <w:sz w:val="20"/>
          <w:szCs w:val="20"/>
          <w:lang w:eastAsia="zh-CN"/>
        </w:rPr>
        <w:t>The</w:t>
      </w:r>
      <w:r>
        <w:rPr>
          <w:rFonts w:ascii="Times New Roman" w:eastAsiaTheme="minorEastAsia" w:hAnsi="Times New Roman"/>
          <w:sz w:val="20"/>
          <w:szCs w:val="20"/>
          <w:lang w:eastAsia="zh-CN"/>
        </w:rPr>
        <w:t xml:space="preserve"> squeezing data into the single sub-channel</w:t>
      </w:r>
      <w:r w:rsidRPr="00A95586">
        <w:rPr>
          <w:rFonts w:ascii="Times New Roman" w:eastAsiaTheme="minorEastAsia" w:hAnsi="Times New Roman"/>
          <w:sz w:val="20"/>
          <w:szCs w:val="20"/>
          <w:lang w:eastAsia="zh-CN"/>
        </w:rPr>
        <w:t>:</w:t>
      </w:r>
      <w:r>
        <w:rPr>
          <w:rFonts w:ascii="Times New Roman" w:eastAsiaTheme="minorEastAsia" w:hAnsi="Times New Roman"/>
          <w:sz w:val="20"/>
          <w:szCs w:val="20"/>
          <w:lang w:eastAsia="zh-CN"/>
        </w:rPr>
        <w:t xml:space="preserve"> If the Alt. 1-1 is supported for </w:t>
      </w:r>
      <w:r w:rsidR="003A7C24">
        <w:rPr>
          <w:rFonts w:ascii="Times New Roman" w:eastAsiaTheme="minorEastAsia" w:hAnsi="Times New Roman"/>
          <w:sz w:val="20"/>
          <w:szCs w:val="20"/>
          <w:lang w:eastAsia="zh-CN"/>
        </w:rPr>
        <w:t xml:space="preserve">HARQ </w:t>
      </w:r>
      <w:r w:rsidR="00B2384A">
        <w:rPr>
          <w:rFonts w:ascii="Times New Roman" w:eastAsiaTheme="minorEastAsia" w:hAnsi="Times New Roman"/>
          <w:sz w:val="20"/>
          <w:szCs w:val="20"/>
          <w:lang w:eastAsia="zh-CN"/>
        </w:rPr>
        <w:t xml:space="preserve">time </w:t>
      </w:r>
      <w:r w:rsidR="00000F90">
        <w:rPr>
          <w:rFonts w:ascii="Times New Roman" w:eastAsiaTheme="minorEastAsia" w:hAnsi="Times New Roman"/>
          <w:sz w:val="20"/>
          <w:szCs w:val="20"/>
          <w:lang w:eastAsia="zh-CN"/>
        </w:rPr>
        <w:t>diversity gain</w:t>
      </w:r>
      <w:r>
        <w:rPr>
          <w:rFonts w:ascii="Times New Roman" w:eastAsiaTheme="minorEastAsia" w:hAnsi="Times New Roman"/>
          <w:sz w:val="20"/>
          <w:szCs w:val="20"/>
          <w:lang w:eastAsia="zh-CN"/>
        </w:rPr>
        <w:t xml:space="preserve">, </w:t>
      </w:r>
      <w:r w:rsidR="00B2384A">
        <w:rPr>
          <w:rFonts w:ascii="Times New Roman" w:eastAsiaTheme="minorEastAsia" w:hAnsi="Times New Roman"/>
          <w:sz w:val="20"/>
          <w:szCs w:val="20"/>
          <w:lang w:eastAsia="zh-CN"/>
        </w:rPr>
        <w:t>the encoding block needs to consider different versions of redundancy generation to optimize the incremental redundancy gain.</w:t>
      </w:r>
      <w:r>
        <w:rPr>
          <w:rFonts w:ascii="Times New Roman" w:eastAsiaTheme="minorEastAsia" w:hAnsi="Times New Roman"/>
          <w:sz w:val="20"/>
          <w:szCs w:val="20"/>
          <w:lang w:eastAsia="zh-CN"/>
        </w:rPr>
        <w:t xml:space="preserve"> </w:t>
      </w:r>
    </w:p>
    <w:p w14:paraId="54655065" w14:textId="77777777" w:rsidR="00DE0157" w:rsidRPr="00B2384A" w:rsidRDefault="00DE0157" w:rsidP="00923CF7">
      <w:pPr>
        <w:pStyle w:val="af2"/>
        <w:numPr>
          <w:ilvl w:val="0"/>
          <w:numId w:val="24"/>
        </w:numPr>
        <w:spacing w:after="120"/>
        <w:ind w:firstLineChars="0"/>
        <w:jc w:val="both"/>
        <w:rPr>
          <w:rFonts w:ascii="Times New Roman" w:eastAsiaTheme="minorEastAsia" w:hAnsi="Times New Roman"/>
          <w:sz w:val="20"/>
          <w:szCs w:val="20"/>
          <w:lang w:eastAsia="zh-CN"/>
        </w:rPr>
      </w:pPr>
      <w:r w:rsidRPr="00B2384A">
        <w:rPr>
          <w:rFonts w:ascii="Times New Roman" w:eastAsiaTheme="minorEastAsia" w:hAnsi="Times New Roman"/>
          <w:sz w:val="20"/>
          <w:szCs w:val="20"/>
          <w:lang w:eastAsia="zh-CN"/>
        </w:rPr>
        <w:t xml:space="preserve">The impact to the latency: For the stringent latency services, the gap between </w:t>
      </w:r>
      <w:r w:rsidR="006873C3" w:rsidRPr="00B2384A">
        <w:rPr>
          <w:rFonts w:ascii="Times New Roman" w:eastAsiaTheme="minorEastAsia" w:hAnsi="Times New Roman"/>
          <w:sz w:val="20"/>
          <w:szCs w:val="20"/>
          <w:lang w:eastAsia="zh-CN"/>
        </w:rPr>
        <w:t xml:space="preserve">the </w:t>
      </w:r>
      <w:r w:rsidRPr="00B2384A">
        <w:rPr>
          <w:rFonts w:ascii="Times New Roman" w:eastAsiaTheme="minorEastAsia" w:hAnsi="Times New Roman"/>
          <w:sz w:val="20"/>
          <w:szCs w:val="20"/>
          <w:lang w:eastAsia="zh-CN"/>
        </w:rPr>
        <w:t xml:space="preserve">single sub-channel and the nearest retransmission will consume the latency. The available resources for the selection may be decreased and may have impact to the performance. </w:t>
      </w:r>
    </w:p>
    <w:p w14:paraId="4DCA0616" w14:textId="77777777" w:rsidR="00DE0157" w:rsidRPr="00B2384A" w:rsidRDefault="00DE0157" w:rsidP="00DE0157">
      <w:pPr>
        <w:spacing w:after="120"/>
        <w:jc w:val="both"/>
        <w:rPr>
          <w:rFonts w:eastAsiaTheme="minorEastAsia"/>
          <w:lang w:eastAsia="zh-CN"/>
        </w:rPr>
      </w:pPr>
      <w:r w:rsidRPr="00B2384A">
        <w:rPr>
          <w:rFonts w:eastAsiaTheme="minorEastAsia" w:hint="eastAsia"/>
          <w:lang w:eastAsia="zh-CN"/>
        </w:rPr>
        <w:t xml:space="preserve">Based on the above analysis, </w:t>
      </w:r>
      <w:r w:rsidRPr="00B2384A">
        <w:rPr>
          <w:rFonts w:eastAsiaTheme="minorEastAsia"/>
          <w:lang w:eastAsia="zh-CN"/>
        </w:rPr>
        <w:t xml:space="preserve">without </w:t>
      </w:r>
      <w:r w:rsidRPr="00B2384A">
        <w:rPr>
          <w:rFonts w:eastAsiaTheme="minorEastAsia" w:hint="eastAsia"/>
          <w:lang w:eastAsia="zh-CN"/>
        </w:rPr>
        <w:t xml:space="preserve">the </w:t>
      </w:r>
      <w:r w:rsidRPr="00B2384A">
        <w:rPr>
          <w:rFonts w:eastAsiaTheme="minorEastAsia"/>
          <w:lang w:eastAsia="zh-CN"/>
        </w:rPr>
        <w:t>throughout research</w:t>
      </w:r>
      <w:r w:rsidR="007D668F" w:rsidRPr="00B2384A">
        <w:rPr>
          <w:rFonts w:eastAsiaTheme="minorEastAsia"/>
          <w:lang w:eastAsia="zh-CN"/>
        </w:rPr>
        <w:t xml:space="preserve"> and consolidated evaluation results</w:t>
      </w:r>
      <w:r w:rsidRPr="00B2384A">
        <w:rPr>
          <w:rFonts w:eastAsiaTheme="minorEastAsia"/>
          <w:lang w:eastAsia="zh-CN"/>
        </w:rPr>
        <w:t xml:space="preserve">, </w:t>
      </w:r>
      <w:r w:rsidRPr="00B2384A">
        <w:rPr>
          <w:rFonts w:eastAsiaTheme="minorEastAsia" w:hint="eastAsia"/>
          <w:lang w:eastAsia="zh-CN"/>
        </w:rPr>
        <w:t xml:space="preserve">single sub-channel </w:t>
      </w:r>
      <w:r w:rsidRPr="00B2384A">
        <w:rPr>
          <w:rFonts w:eastAsiaTheme="minorEastAsia"/>
          <w:lang w:eastAsia="zh-CN"/>
        </w:rPr>
        <w:t xml:space="preserve">should not be supported now. </w:t>
      </w:r>
    </w:p>
    <w:p w14:paraId="5A585A33" w14:textId="17CA50C3" w:rsidR="00DE0157" w:rsidRPr="00B2384A" w:rsidRDefault="00DE0157" w:rsidP="00DE0157">
      <w:pPr>
        <w:spacing w:after="120"/>
        <w:jc w:val="both"/>
        <w:rPr>
          <w:rFonts w:eastAsiaTheme="minorEastAsia"/>
          <w:b/>
          <w:i/>
          <w:lang w:eastAsia="zh-CN"/>
        </w:rPr>
      </w:pPr>
      <w:r w:rsidRPr="00B2384A">
        <w:rPr>
          <w:rFonts w:eastAsiaTheme="minorEastAsia"/>
          <w:b/>
          <w:i/>
          <w:lang w:eastAsia="zh-CN"/>
        </w:rPr>
        <w:t xml:space="preserve">Proposal </w:t>
      </w:r>
      <w:r w:rsidR="001D72CB" w:rsidRPr="00B2384A">
        <w:rPr>
          <w:rFonts w:eastAsiaTheme="minorEastAsia"/>
          <w:b/>
          <w:i/>
          <w:lang w:eastAsia="zh-CN"/>
        </w:rPr>
        <w:t>1</w:t>
      </w:r>
      <w:r w:rsidR="00A04BCD">
        <w:rPr>
          <w:rFonts w:eastAsiaTheme="minorEastAsia"/>
          <w:b/>
          <w:i/>
          <w:lang w:eastAsia="zh-CN"/>
        </w:rPr>
        <w:t>4</w:t>
      </w:r>
      <w:r w:rsidRPr="00B2384A">
        <w:rPr>
          <w:rFonts w:eastAsiaTheme="minorEastAsia"/>
          <w:b/>
          <w:i/>
          <w:lang w:eastAsia="zh-CN"/>
        </w:rPr>
        <w:t>: Alt. 1-1 and Alt. 1-2 should not be supported.</w:t>
      </w:r>
    </w:p>
    <w:p w14:paraId="0A893910" w14:textId="6CDE53D5" w:rsidR="00BD7699" w:rsidRDefault="0089016E" w:rsidP="00BD7699">
      <w:pPr>
        <w:pStyle w:val="2"/>
        <w:jc w:val="both"/>
        <w:rPr>
          <w:rFonts w:ascii="Times New Roman" w:eastAsiaTheme="minorEastAsia" w:hAnsi="Times New Roman"/>
          <w:sz w:val="20"/>
          <w:lang w:eastAsia="zh-CN"/>
        </w:rPr>
      </w:pPr>
      <w:r>
        <w:rPr>
          <w:rFonts w:eastAsiaTheme="minorEastAsia"/>
          <w:noProof/>
          <w:lang w:eastAsia="zh-CN"/>
        </w:rPr>
        <mc:AlternateContent>
          <mc:Choice Requires="wps">
            <w:drawing>
              <wp:anchor distT="45720" distB="45720" distL="114300" distR="114300" simplePos="0" relativeHeight="251681792" behindDoc="0" locked="0" layoutInCell="1" allowOverlap="1" wp14:anchorId="5FB87815" wp14:editId="35933ED5">
                <wp:simplePos x="0" y="0"/>
                <wp:positionH relativeFrom="column">
                  <wp:posOffset>24765</wp:posOffset>
                </wp:positionH>
                <wp:positionV relativeFrom="paragraph">
                  <wp:posOffset>578485</wp:posOffset>
                </wp:positionV>
                <wp:extent cx="5631815" cy="3968750"/>
                <wp:effectExtent l="0" t="0" r="26035" b="12700"/>
                <wp:wrapSquare wrapText="bothSides"/>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1815" cy="3968750"/>
                        </a:xfrm>
                        <a:prstGeom prst="rect">
                          <a:avLst/>
                        </a:prstGeom>
                        <a:solidFill>
                          <a:srgbClr val="FFFFFF">
                            <a:alpha val="0"/>
                          </a:srgbClr>
                        </a:solidFill>
                        <a:ln w="9525">
                          <a:solidFill>
                            <a:srgbClr val="000000"/>
                          </a:solidFill>
                          <a:miter lim="800000"/>
                          <a:headEnd/>
                          <a:tailEnd/>
                        </a:ln>
                      </wps:spPr>
                      <wps:txbx>
                        <w:txbxContent>
                          <w:p w14:paraId="3BB04936" w14:textId="77777777" w:rsidR="00015BB4" w:rsidRPr="001D056D" w:rsidRDefault="00015BB4" w:rsidP="00E60D4C">
                            <w:pPr>
                              <w:rPr>
                                <w:lang w:eastAsia="ja-JP"/>
                              </w:rPr>
                            </w:pPr>
                            <w:r w:rsidRPr="001D056D">
                              <w:rPr>
                                <w:lang w:eastAsia="ja-JP"/>
                              </w:rPr>
                              <w:t>Proposal 1</w:t>
                            </w:r>
                          </w:p>
                          <w:p w14:paraId="74F58391" w14:textId="77777777" w:rsidR="00015BB4" w:rsidRPr="001D056D" w:rsidRDefault="00015BB4" w:rsidP="00923CF7">
                            <w:pPr>
                              <w:numPr>
                                <w:ilvl w:val="0"/>
                                <w:numId w:val="21"/>
                              </w:numPr>
                              <w:rPr>
                                <w:rFonts w:eastAsia="MS PGothic"/>
                                <w:lang w:eastAsia="ja-JP"/>
                              </w:rPr>
                            </w:pPr>
                            <w:r w:rsidRPr="001D056D">
                              <w:rPr>
                                <w:iCs/>
                                <w:lang w:eastAsia="ja-JP"/>
                              </w:rPr>
                              <w:t xml:space="preserve">When reservation of a sidelink resource for an initial transmission of a TB at least by an SCI associated with a different TB is disabled, </w:t>
                            </w:r>
                            <w:bookmarkStart w:id="149" w:name="OLE_LINK4"/>
                            <w:bookmarkStart w:id="150" w:name="OLE_LINK18"/>
                            <w:r w:rsidRPr="001D056D">
                              <w:rPr>
                                <w:iCs/>
                                <w:lang w:eastAsia="ja-JP"/>
                              </w:rPr>
                              <w:t>N</w:t>
                            </w:r>
                            <w:r w:rsidRPr="001D056D">
                              <w:rPr>
                                <w:iCs/>
                                <w:vertAlign w:val="subscript"/>
                                <w:lang w:eastAsia="ja-JP"/>
                              </w:rPr>
                              <w:t>MAX</w:t>
                            </w:r>
                            <w:r w:rsidRPr="001D056D">
                              <w:rPr>
                                <w:iCs/>
                                <w:lang w:eastAsia="ja-JP"/>
                              </w:rPr>
                              <w:t xml:space="preserve"> is </w:t>
                            </w:r>
                            <w:r w:rsidRPr="001D056D">
                              <w:rPr>
                                <w:iCs/>
                                <w:u w:val="single"/>
                                <w:lang w:eastAsia="ja-JP"/>
                              </w:rPr>
                              <w:t>3</w:t>
                            </w:r>
                            <w:bookmarkEnd w:id="149"/>
                            <w:bookmarkEnd w:id="150"/>
                            <w:r w:rsidRPr="001D056D">
                              <w:rPr>
                                <w:lang w:eastAsia="ja-JP"/>
                              </w:rPr>
                              <w:t xml:space="preserve"> </w:t>
                            </w:r>
                          </w:p>
                          <w:p w14:paraId="09C5418C" w14:textId="77777777" w:rsidR="00015BB4" w:rsidRPr="001D056D" w:rsidRDefault="00015BB4" w:rsidP="00923CF7">
                            <w:pPr>
                              <w:numPr>
                                <w:ilvl w:val="1"/>
                                <w:numId w:val="21"/>
                              </w:numPr>
                              <w:rPr>
                                <w:rFonts w:eastAsia="宋体"/>
                                <w:iCs/>
                                <w:lang w:eastAsia="ja-JP"/>
                              </w:rPr>
                            </w:pPr>
                            <w:bookmarkStart w:id="151" w:name="OLE_LINK19"/>
                            <w:bookmarkStart w:id="152" w:name="OLE_LINK26"/>
                            <w:r w:rsidRPr="001D056D">
                              <w:rPr>
                                <w:iCs/>
                                <w:lang w:eastAsia="ja-JP"/>
                              </w:rPr>
                              <w:t>SCI signaling is designed to allow to indicate 1 or 2 or 3 resources at least of the same number of sub-channels with full flexibility in time and frequency position in a window W of a resource pool</w:t>
                            </w:r>
                            <w:r w:rsidRPr="001D056D">
                              <w:rPr>
                                <w:lang w:eastAsia="ja-JP"/>
                              </w:rPr>
                              <w:t xml:space="preserve"> </w:t>
                            </w:r>
                          </w:p>
                          <w:bookmarkEnd w:id="151"/>
                          <w:bookmarkEnd w:id="152"/>
                          <w:p w14:paraId="6F7052AD" w14:textId="77777777" w:rsidR="00015BB4" w:rsidRPr="001D056D" w:rsidRDefault="00015BB4" w:rsidP="00923CF7">
                            <w:pPr>
                              <w:numPr>
                                <w:ilvl w:val="2"/>
                                <w:numId w:val="21"/>
                              </w:numPr>
                              <w:rPr>
                                <w:iCs/>
                                <w:u w:val="single"/>
                                <w:lang w:eastAsia="ja-JP"/>
                              </w:rPr>
                            </w:pPr>
                            <w:r w:rsidRPr="001D056D">
                              <w:rPr>
                                <w:iCs/>
                                <w:u w:val="single"/>
                                <w:lang w:eastAsia="ja-JP"/>
                              </w:rPr>
                              <w:t>FFS: if full flexibility is limited in some cases</w:t>
                            </w:r>
                          </w:p>
                          <w:p w14:paraId="4320A73D" w14:textId="77777777" w:rsidR="00015BB4" w:rsidRPr="001D056D" w:rsidRDefault="00015BB4" w:rsidP="00923CF7">
                            <w:pPr>
                              <w:numPr>
                                <w:ilvl w:val="1"/>
                                <w:numId w:val="21"/>
                              </w:numPr>
                              <w:rPr>
                                <w:rFonts w:eastAsia="MS PGothic"/>
                                <w:lang w:eastAsia="ja-JP"/>
                              </w:rPr>
                            </w:pPr>
                            <w:r w:rsidRPr="001D056D">
                              <w:rPr>
                                <w:iCs/>
                                <w:lang w:eastAsia="ja-JP"/>
                              </w:rPr>
                              <w:t xml:space="preserve">Value </w:t>
                            </w:r>
                            <w:r w:rsidRPr="001D056D">
                              <w:rPr>
                                <w:iCs/>
                                <w:u w:val="single"/>
                                <w:lang w:eastAsia="ja-JP"/>
                              </w:rPr>
                              <w:t>2 or 3</w:t>
                            </w:r>
                            <w:r w:rsidRPr="001D056D">
                              <w:rPr>
                                <w:iCs/>
                                <w:lang w:eastAsia="ja-JP"/>
                              </w:rPr>
                              <w:t xml:space="preserve"> is (pre-)configured per resource pool</w:t>
                            </w:r>
                          </w:p>
                          <w:p w14:paraId="56BCBAAE" w14:textId="77777777" w:rsidR="00015BB4" w:rsidRPr="001D056D" w:rsidRDefault="00015BB4" w:rsidP="00923CF7">
                            <w:pPr>
                              <w:numPr>
                                <w:ilvl w:val="1"/>
                                <w:numId w:val="21"/>
                              </w:numPr>
                              <w:rPr>
                                <w:rFonts w:eastAsia="MS PGothic"/>
                                <w:lang w:eastAsia="ja-JP"/>
                              </w:rPr>
                            </w:pPr>
                            <w:r w:rsidRPr="001D056D">
                              <w:rPr>
                                <w:iCs/>
                                <w:lang w:eastAsia="ja-JP"/>
                              </w:rPr>
                              <w:t>FFS size of window W</w:t>
                            </w:r>
                          </w:p>
                          <w:p w14:paraId="21529827" w14:textId="77777777" w:rsidR="00015BB4" w:rsidRPr="001D056D" w:rsidRDefault="00015BB4" w:rsidP="00E60D4C">
                            <w:pPr>
                              <w:rPr>
                                <w:lang w:eastAsia="ja-JP"/>
                              </w:rPr>
                            </w:pPr>
                            <w:r w:rsidRPr="001D056D">
                              <w:rPr>
                                <w:lang w:eastAsia="ja-JP"/>
                              </w:rPr>
                              <w:t>Proposal 2</w:t>
                            </w:r>
                          </w:p>
                          <w:p w14:paraId="78A3DC11" w14:textId="77777777" w:rsidR="00015BB4" w:rsidRPr="001D056D" w:rsidRDefault="00015BB4" w:rsidP="00923CF7">
                            <w:pPr>
                              <w:numPr>
                                <w:ilvl w:val="0"/>
                                <w:numId w:val="22"/>
                              </w:numPr>
                              <w:rPr>
                                <w:rFonts w:eastAsia="MS PGothic"/>
                                <w:lang w:eastAsia="ja-JP"/>
                              </w:rPr>
                            </w:pPr>
                            <w:r w:rsidRPr="001D056D">
                              <w:rPr>
                                <w:iCs/>
                                <w:lang w:eastAsia="ja-JP"/>
                              </w:rPr>
                              <w:t xml:space="preserve">When reservation of a sidelink resource for an initial transmission of a TB at least by an SCI associated with a different TB is enabled, </w:t>
                            </w:r>
                            <w:r w:rsidRPr="001D056D">
                              <w:rPr>
                                <w:iCs/>
                                <w:strike/>
                                <w:lang w:eastAsia="ja-JP"/>
                              </w:rPr>
                              <w:t>down-</w:t>
                            </w:r>
                            <w:r w:rsidRPr="001D056D">
                              <w:rPr>
                                <w:iCs/>
                                <w:lang w:eastAsia="ja-JP"/>
                              </w:rPr>
                              <w:t xml:space="preserve">select in RAN1#99 </w:t>
                            </w:r>
                            <w:r w:rsidRPr="001D056D">
                              <w:rPr>
                                <w:iCs/>
                                <w:u w:val="single"/>
                                <w:lang w:eastAsia="ja-JP"/>
                              </w:rPr>
                              <w:t>from the following</w:t>
                            </w:r>
                            <w:r w:rsidRPr="001D056D">
                              <w:rPr>
                                <w:iCs/>
                                <w:lang w:eastAsia="ja-JP"/>
                              </w:rPr>
                              <w:t>:</w:t>
                            </w:r>
                            <w:r w:rsidRPr="001D056D">
                              <w:rPr>
                                <w:lang w:eastAsia="ja-JP"/>
                              </w:rPr>
                              <w:t xml:space="preserve"> </w:t>
                            </w:r>
                          </w:p>
                          <w:p w14:paraId="413E7874" w14:textId="77777777" w:rsidR="00015BB4" w:rsidRPr="001D056D" w:rsidRDefault="00015BB4" w:rsidP="00923CF7">
                            <w:pPr>
                              <w:numPr>
                                <w:ilvl w:val="1"/>
                                <w:numId w:val="22"/>
                              </w:numPr>
                              <w:rPr>
                                <w:rFonts w:eastAsia="MS PGothic"/>
                                <w:lang w:eastAsia="ja-JP"/>
                              </w:rPr>
                            </w:pPr>
                            <w:r w:rsidRPr="001D056D">
                              <w:rPr>
                                <w:iCs/>
                                <w:u w:val="single"/>
                                <w:lang w:eastAsia="ja-JP"/>
                              </w:rPr>
                              <w:t>Option</w:t>
                            </w:r>
                            <w:r w:rsidRPr="001D056D">
                              <w:rPr>
                                <w:iCs/>
                                <w:lang w:eastAsia="ja-JP"/>
                              </w:rPr>
                              <w:t>. 1-a. A period &gt; W is additionally signaled in SCI and the same reservation is applied with respect to resources indicated within N</w:t>
                            </w:r>
                            <w:r w:rsidRPr="001D056D">
                              <w:rPr>
                                <w:iCs/>
                                <w:vertAlign w:val="subscript"/>
                                <w:lang w:eastAsia="ja-JP"/>
                              </w:rPr>
                              <w:t>MAX</w:t>
                            </w:r>
                            <w:r w:rsidRPr="001D056D">
                              <w:rPr>
                                <w:iCs/>
                                <w:lang w:eastAsia="ja-JP"/>
                              </w:rPr>
                              <w:t xml:space="preserve"> within window W at subsequent periods</w:t>
                            </w:r>
                            <w:r w:rsidRPr="001D056D">
                              <w:rPr>
                                <w:lang w:eastAsia="ja-JP"/>
                              </w:rPr>
                              <w:t xml:space="preserve"> </w:t>
                            </w:r>
                          </w:p>
                          <w:p w14:paraId="149FD2C9" w14:textId="77777777" w:rsidR="00015BB4" w:rsidRPr="001D056D" w:rsidRDefault="00015BB4" w:rsidP="00923CF7">
                            <w:pPr>
                              <w:numPr>
                                <w:ilvl w:val="2"/>
                                <w:numId w:val="22"/>
                              </w:numPr>
                              <w:rPr>
                                <w:rFonts w:eastAsia="宋体"/>
                                <w:iCs/>
                                <w:lang w:eastAsia="ja-JP"/>
                              </w:rPr>
                            </w:pPr>
                            <w:r w:rsidRPr="001D056D">
                              <w:rPr>
                                <w:iCs/>
                                <w:lang w:eastAsia="ja-JP"/>
                              </w:rPr>
                              <w:t>FFS number of subsequent reservation periods</w:t>
                            </w:r>
                          </w:p>
                          <w:p w14:paraId="526617ED" w14:textId="77777777" w:rsidR="00015BB4" w:rsidRPr="001D056D" w:rsidRDefault="00015BB4" w:rsidP="00923CF7">
                            <w:pPr>
                              <w:numPr>
                                <w:ilvl w:val="2"/>
                                <w:numId w:val="22"/>
                              </w:numPr>
                              <w:rPr>
                                <w:iCs/>
                                <w:u w:val="single"/>
                                <w:lang w:eastAsia="ja-JP"/>
                              </w:rPr>
                            </w:pPr>
                            <w:r w:rsidRPr="001D056D">
                              <w:rPr>
                                <w:iCs/>
                                <w:u w:val="single"/>
                                <w:lang w:eastAsia="ja-JP"/>
                              </w:rPr>
                              <w:t>FFS N</w:t>
                            </w:r>
                            <w:r w:rsidRPr="001D056D">
                              <w:rPr>
                                <w:iCs/>
                                <w:u w:val="single"/>
                                <w:vertAlign w:val="subscript"/>
                                <w:lang w:eastAsia="ja-JP"/>
                              </w:rPr>
                              <w:t>MAX</w:t>
                            </w:r>
                            <w:r w:rsidRPr="001D056D">
                              <w:rPr>
                                <w:iCs/>
                                <w:u w:val="single"/>
                                <w:lang w:eastAsia="ja-JP"/>
                              </w:rPr>
                              <w:t xml:space="preserve"> is always same regardless if a period &gt; W is additionally signaled or not for SCI size perspective. </w:t>
                            </w:r>
                          </w:p>
                          <w:p w14:paraId="31B0ADB3" w14:textId="77777777" w:rsidR="00015BB4" w:rsidRPr="001D056D" w:rsidRDefault="00015BB4" w:rsidP="00923CF7">
                            <w:pPr>
                              <w:numPr>
                                <w:ilvl w:val="1"/>
                                <w:numId w:val="22"/>
                              </w:numPr>
                              <w:rPr>
                                <w:iCs/>
                                <w:lang w:eastAsia="ja-JP"/>
                              </w:rPr>
                            </w:pPr>
                            <w:r w:rsidRPr="001D056D">
                              <w:rPr>
                                <w:iCs/>
                                <w:u w:val="single"/>
                                <w:lang w:eastAsia="ja-JP"/>
                              </w:rPr>
                              <w:t>Option</w:t>
                            </w:r>
                            <w:r w:rsidRPr="001D056D">
                              <w:rPr>
                                <w:iCs/>
                                <w:lang w:eastAsia="ja-JP"/>
                              </w:rPr>
                              <w:t>. 1-b. A time gap &gt; W is additionally signaled in SCI and the same reservation is applied with respect to resources indicated within N</w:t>
                            </w:r>
                            <w:r w:rsidRPr="001D056D">
                              <w:rPr>
                                <w:iCs/>
                                <w:vertAlign w:val="subscript"/>
                                <w:lang w:eastAsia="ja-JP"/>
                              </w:rPr>
                              <w:t>MAX</w:t>
                            </w:r>
                            <w:r w:rsidRPr="001D056D">
                              <w:rPr>
                                <w:iCs/>
                                <w:lang w:eastAsia="ja-JP"/>
                              </w:rPr>
                              <w:t xml:space="preserve"> within window W at resources indicated by the time gap</w:t>
                            </w:r>
                            <w:r w:rsidRPr="001D056D">
                              <w:rPr>
                                <w:lang w:eastAsia="ja-JP"/>
                              </w:rPr>
                              <w:t xml:space="preserve"> </w:t>
                            </w:r>
                          </w:p>
                          <w:p w14:paraId="62047442" w14:textId="77777777" w:rsidR="00015BB4" w:rsidRPr="001D056D" w:rsidRDefault="00015BB4" w:rsidP="00923CF7">
                            <w:pPr>
                              <w:numPr>
                                <w:ilvl w:val="2"/>
                                <w:numId w:val="22"/>
                              </w:numPr>
                              <w:rPr>
                                <w:iCs/>
                                <w:u w:val="single"/>
                                <w:lang w:eastAsia="ja-JP"/>
                              </w:rPr>
                            </w:pPr>
                            <w:r w:rsidRPr="001D056D">
                              <w:rPr>
                                <w:iCs/>
                                <w:u w:val="single"/>
                                <w:lang w:eastAsia="ja-JP"/>
                              </w:rPr>
                              <w:t>FFS N</w:t>
                            </w:r>
                            <w:r w:rsidRPr="001D056D">
                              <w:rPr>
                                <w:iCs/>
                                <w:u w:val="single"/>
                                <w:vertAlign w:val="subscript"/>
                                <w:lang w:eastAsia="ja-JP"/>
                              </w:rPr>
                              <w:t>MAX</w:t>
                            </w:r>
                            <w:r w:rsidRPr="001D056D">
                              <w:rPr>
                                <w:iCs/>
                                <w:u w:val="single"/>
                                <w:lang w:eastAsia="ja-JP"/>
                              </w:rPr>
                              <w:t xml:space="preserve"> is always same regardless if a time gap &gt; W is additionally signaled or not for SCI size perspective. </w:t>
                            </w:r>
                          </w:p>
                          <w:p w14:paraId="5FECE5B6" w14:textId="77777777" w:rsidR="00015BB4" w:rsidRPr="001D056D" w:rsidRDefault="00015BB4" w:rsidP="00923CF7">
                            <w:pPr>
                              <w:numPr>
                                <w:ilvl w:val="1"/>
                                <w:numId w:val="22"/>
                              </w:numPr>
                              <w:rPr>
                                <w:rFonts w:eastAsia="MS PGothic"/>
                                <w:lang w:eastAsia="ja-JP"/>
                              </w:rPr>
                            </w:pPr>
                            <w:r w:rsidRPr="001D056D">
                              <w:rPr>
                                <w:iCs/>
                                <w:u w:val="single"/>
                                <w:lang w:eastAsia="ja-JP"/>
                              </w:rPr>
                              <w:t>Option</w:t>
                            </w:r>
                            <w:r w:rsidRPr="001D056D">
                              <w:rPr>
                                <w:iCs/>
                                <w:lang w:eastAsia="ja-JP"/>
                              </w:rPr>
                              <w:t xml:space="preserve">. 2. </w:t>
                            </w:r>
                            <w:bookmarkStart w:id="153" w:name="OLE_LINK55"/>
                            <w:bookmarkStart w:id="154" w:name="OLE_LINK56"/>
                            <w:r w:rsidRPr="001D056D">
                              <w:rPr>
                                <w:iCs/>
                                <w:lang w:eastAsia="ja-JP"/>
                              </w:rPr>
                              <w:t>There is no additional field (NDI and HARQ ID are used at the moment of SCI reception</w:t>
                            </w:r>
                            <w:r w:rsidRPr="001D056D">
                              <w:rPr>
                                <w:iCs/>
                                <w:u w:val="single"/>
                                <w:lang w:eastAsia="ja-JP"/>
                              </w:rPr>
                              <w:t xml:space="preserve">) </w:t>
                            </w:r>
                            <w:r w:rsidRPr="001D056D">
                              <w:rPr>
                                <w:iCs/>
                                <w:lang w:eastAsia="ja-JP"/>
                              </w:rPr>
                              <w:t>to distinguish reservation for another TB</w:t>
                            </w:r>
                            <w:r w:rsidRPr="001D056D">
                              <w:rPr>
                                <w:iCs/>
                                <w:strike/>
                                <w:lang w:eastAsia="ja-JP"/>
                              </w:rPr>
                              <w:t>)</w:t>
                            </w:r>
                            <w:bookmarkEnd w:id="153"/>
                            <w:bookmarkEnd w:id="154"/>
                            <w:r w:rsidRPr="001D056D">
                              <w:rPr>
                                <w:iCs/>
                                <w:lang w:eastAsia="ja-JP"/>
                              </w:rPr>
                              <w:t>, and at least one of N</w:t>
                            </w:r>
                            <w:r w:rsidRPr="001D056D">
                              <w:rPr>
                                <w:iCs/>
                                <w:vertAlign w:val="subscript"/>
                                <w:lang w:eastAsia="ja-JP"/>
                              </w:rPr>
                              <w:t>MAX</w:t>
                            </w:r>
                            <w:r w:rsidRPr="001D056D">
                              <w:rPr>
                                <w:iCs/>
                                <w:lang w:eastAsia="ja-JP"/>
                              </w:rPr>
                              <w:t xml:space="preserve"> resources can be signaled beyond window W</w:t>
                            </w:r>
                          </w:p>
                          <w:p w14:paraId="1E3559E0" w14:textId="77777777" w:rsidR="00015BB4" w:rsidRPr="003F0BEA" w:rsidRDefault="00015BB4" w:rsidP="00E60D4C">
                            <w:pPr>
                              <w:spacing w:before="100" w:beforeAutospacing="1" w:after="100" w:afterAutospacing="1"/>
                              <w:rPr>
                                <w:lang w:val="en-GB" w:eastAsia="ko-KR"/>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文本框 9" o:spid="_x0000_s1035" type="#_x0000_t202" style="position:absolute;left:0;text-align:left;margin-left:1.95pt;margin-top:45.55pt;width:443.45pt;height:312.5pt;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">
                <v:fill opacity="0"/>
                <v:textbox>
                  <w:txbxContent>
                    <w:p w14:paraId="3BB04936" w14:textId="77777777" w:rsidR="00015BB4" w:rsidRPr="001D056D" w:rsidRDefault="00015BB4" w:rsidP="00E60D4C">
                      <w:pPr>
                        <w:rPr>
                          <w:lang w:eastAsia="ja-JP"/>
                        </w:rPr>
                      </w:pPr>
                      <w:r w:rsidRPr="001D056D">
                        <w:rPr>
                          <w:lang w:eastAsia="ja-JP"/>
                        </w:rPr>
                        <w:t>Proposal 1</w:t>
                      </w:r>
                    </w:p>
                    <w:p w14:paraId="74F58391" w14:textId="77777777" w:rsidR="00015BB4" w:rsidRPr="001D056D" w:rsidRDefault="00015BB4" w:rsidP="00923CF7">
                      <w:pPr>
                        <w:numPr>
                          <w:ilvl w:val="0"/>
                          <w:numId w:val="21"/>
                        </w:numPr>
                        <w:rPr>
                          <w:rFonts w:eastAsia="MS PGothic"/>
                          <w:lang w:eastAsia="ja-JP"/>
                        </w:rPr>
                      </w:pPr>
                      <w:r w:rsidRPr="001D056D">
                        <w:rPr>
                          <w:iCs/>
                          <w:lang w:eastAsia="ja-JP"/>
                        </w:rPr>
                        <w:t xml:space="preserve">When reservation of a sidelink resource for an initial transmission of a TB at least by an SCI associated with a different TB is disabled, </w:t>
                      </w:r>
                      <w:bookmarkStart w:id="155" w:name="OLE_LINK4"/>
                      <w:bookmarkStart w:id="156" w:name="OLE_LINK18"/>
                      <w:r w:rsidRPr="001D056D">
                        <w:rPr>
                          <w:iCs/>
                          <w:lang w:eastAsia="ja-JP"/>
                        </w:rPr>
                        <w:t>N</w:t>
                      </w:r>
                      <w:r w:rsidRPr="001D056D">
                        <w:rPr>
                          <w:iCs/>
                          <w:vertAlign w:val="subscript"/>
                          <w:lang w:eastAsia="ja-JP"/>
                        </w:rPr>
                        <w:t>MAX</w:t>
                      </w:r>
                      <w:r w:rsidRPr="001D056D">
                        <w:rPr>
                          <w:iCs/>
                          <w:lang w:eastAsia="ja-JP"/>
                        </w:rPr>
                        <w:t xml:space="preserve"> is </w:t>
                      </w:r>
                      <w:r w:rsidRPr="001D056D">
                        <w:rPr>
                          <w:iCs/>
                          <w:u w:val="single"/>
                          <w:lang w:eastAsia="ja-JP"/>
                        </w:rPr>
                        <w:t>3</w:t>
                      </w:r>
                      <w:bookmarkEnd w:id="155"/>
                      <w:bookmarkEnd w:id="156"/>
                      <w:r w:rsidRPr="001D056D">
                        <w:rPr>
                          <w:lang w:eastAsia="ja-JP"/>
                        </w:rPr>
                        <w:t xml:space="preserve"> </w:t>
                      </w:r>
                    </w:p>
                    <w:p w14:paraId="09C5418C" w14:textId="77777777" w:rsidR="00015BB4" w:rsidRPr="001D056D" w:rsidRDefault="00015BB4" w:rsidP="00923CF7">
                      <w:pPr>
                        <w:numPr>
                          <w:ilvl w:val="1"/>
                          <w:numId w:val="21"/>
                        </w:numPr>
                        <w:rPr>
                          <w:rFonts w:eastAsia="宋体"/>
                          <w:iCs/>
                          <w:lang w:eastAsia="ja-JP"/>
                        </w:rPr>
                      </w:pPr>
                      <w:bookmarkStart w:id="157" w:name="OLE_LINK19"/>
                      <w:bookmarkStart w:id="158" w:name="OLE_LINK26"/>
                      <w:r w:rsidRPr="001D056D">
                        <w:rPr>
                          <w:iCs/>
                          <w:lang w:eastAsia="ja-JP"/>
                        </w:rPr>
                        <w:t>SCI signaling is designed to allow to indicate 1 or 2 or 3 resources at least of the same number of sub-channels with full flexibility in time and frequency position in a window W of a resource pool</w:t>
                      </w:r>
                      <w:r w:rsidRPr="001D056D">
                        <w:rPr>
                          <w:lang w:eastAsia="ja-JP"/>
                        </w:rPr>
                        <w:t xml:space="preserve"> </w:t>
                      </w:r>
                    </w:p>
                    <w:bookmarkEnd w:id="157"/>
                    <w:bookmarkEnd w:id="158"/>
                    <w:p w14:paraId="6F7052AD" w14:textId="77777777" w:rsidR="00015BB4" w:rsidRPr="001D056D" w:rsidRDefault="00015BB4" w:rsidP="00923CF7">
                      <w:pPr>
                        <w:numPr>
                          <w:ilvl w:val="2"/>
                          <w:numId w:val="21"/>
                        </w:numPr>
                        <w:rPr>
                          <w:iCs/>
                          <w:u w:val="single"/>
                          <w:lang w:eastAsia="ja-JP"/>
                        </w:rPr>
                      </w:pPr>
                      <w:r w:rsidRPr="001D056D">
                        <w:rPr>
                          <w:iCs/>
                          <w:u w:val="single"/>
                          <w:lang w:eastAsia="ja-JP"/>
                        </w:rPr>
                        <w:t>FFS: if full flexibility is limited in some cases</w:t>
                      </w:r>
                    </w:p>
                    <w:p w14:paraId="4320A73D" w14:textId="77777777" w:rsidR="00015BB4" w:rsidRPr="001D056D" w:rsidRDefault="00015BB4" w:rsidP="00923CF7">
                      <w:pPr>
                        <w:numPr>
                          <w:ilvl w:val="1"/>
                          <w:numId w:val="21"/>
                        </w:numPr>
                        <w:rPr>
                          <w:rFonts w:eastAsia="MS PGothic"/>
                          <w:lang w:eastAsia="ja-JP"/>
                        </w:rPr>
                      </w:pPr>
                      <w:r w:rsidRPr="001D056D">
                        <w:rPr>
                          <w:iCs/>
                          <w:lang w:eastAsia="ja-JP"/>
                        </w:rPr>
                        <w:t xml:space="preserve">Value </w:t>
                      </w:r>
                      <w:r w:rsidRPr="001D056D">
                        <w:rPr>
                          <w:iCs/>
                          <w:u w:val="single"/>
                          <w:lang w:eastAsia="ja-JP"/>
                        </w:rPr>
                        <w:t>2 or 3</w:t>
                      </w:r>
                      <w:r w:rsidRPr="001D056D">
                        <w:rPr>
                          <w:iCs/>
                          <w:lang w:eastAsia="ja-JP"/>
                        </w:rPr>
                        <w:t xml:space="preserve"> is (pre-)configured per resource pool</w:t>
                      </w:r>
                    </w:p>
                    <w:p w14:paraId="56BCBAAE" w14:textId="77777777" w:rsidR="00015BB4" w:rsidRPr="001D056D" w:rsidRDefault="00015BB4" w:rsidP="00923CF7">
                      <w:pPr>
                        <w:numPr>
                          <w:ilvl w:val="1"/>
                          <w:numId w:val="21"/>
                        </w:numPr>
                        <w:rPr>
                          <w:rFonts w:eastAsia="MS PGothic"/>
                          <w:lang w:eastAsia="ja-JP"/>
                        </w:rPr>
                      </w:pPr>
                      <w:r w:rsidRPr="001D056D">
                        <w:rPr>
                          <w:iCs/>
                          <w:lang w:eastAsia="ja-JP"/>
                        </w:rPr>
                        <w:t>FFS size of window W</w:t>
                      </w:r>
                    </w:p>
                    <w:p w14:paraId="21529827" w14:textId="77777777" w:rsidR="00015BB4" w:rsidRPr="001D056D" w:rsidRDefault="00015BB4" w:rsidP="00E60D4C">
                      <w:pPr>
                        <w:rPr>
                          <w:lang w:eastAsia="ja-JP"/>
                        </w:rPr>
                      </w:pPr>
                      <w:r w:rsidRPr="001D056D">
                        <w:rPr>
                          <w:lang w:eastAsia="ja-JP"/>
                        </w:rPr>
                        <w:t>Proposal 2</w:t>
                      </w:r>
                    </w:p>
                    <w:p w14:paraId="78A3DC11" w14:textId="77777777" w:rsidR="00015BB4" w:rsidRPr="001D056D" w:rsidRDefault="00015BB4" w:rsidP="00923CF7">
                      <w:pPr>
                        <w:numPr>
                          <w:ilvl w:val="0"/>
                          <w:numId w:val="22"/>
                        </w:numPr>
                        <w:rPr>
                          <w:rFonts w:eastAsia="MS PGothic"/>
                          <w:lang w:eastAsia="ja-JP"/>
                        </w:rPr>
                      </w:pPr>
                      <w:r w:rsidRPr="001D056D">
                        <w:rPr>
                          <w:iCs/>
                          <w:lang w:eastAsia="ja-JP"/>
                        </w:rPr>
                        <w:t xml:space="preserve">When reservation of a sidelink resource for an initial transmission of a TB at least by an SCI associated with a different TB is enabled, </w:t>
                      </w:r>
                      <w:r w:rsidRPr="001D056D">
                        <w:rPr>
                          <w:iCs/>
                          <w:strike/>
                          <w:lang w:eastAsia="ja-JP"/>
                        </w:rPr>
                        <w:t>down-</w:t>
                      </w:r>
                      <w:r w:rsidRPr="001D056D">
                        <w:rPr>
                          <w:iCs/>
                          <w:lang w:eastAsia="ja-JP"/>
                        </w:rPr>
                        <w:t xml:space="preserve">select in RAN1#99 </w:t>
                      </w:r>
                      <w:r w:rsidRPr="001D056D">
                        <w:rPr>
                          <w:iCs/>
                          <w:u w:val="single"/>
                          <w:lang w:eastAsia="ja-JP"/>
                        </w:rPr>
                        <w:t>from the following</w:t>
                      </w:r>
                      <w:r w:rsidRPr="001D056D">
                        <w:rPr>
                          <w:iCs/>
                          <w:lang w:eastAsia="ja-JP"/>
                        </w:rPr>
                        <w:t>:</w:t>
                      </w:r>
                      <w:r w:rsidRPr="001D056D">
                        <w:rPr>
                          <w:lang w:eastAsia="ja-JP"/>
                        </w:rPr>
                        <w:t xml:space="preserve"> </w:t>
                      </w:r>
                    </w:p>
                    <w:p w14:paraId="413E7874" w14:textId="77777777" w:rsidR="00015BB4" w:rsidRPr="001D056D" w:rsidRDefault="00015BB4" w:rsidP="00923CF7">
                      <w:pPr>
                        <w:numPr>
                          <w:ilvl w:val="1"/>
                          <w:numId w:val="22"/>
                        </w:numPr>
                        <w:rPr>
                          <w:rFonts w:eastAsia="MS PGothic"/>
                          <w:lang w:eastAsia="ja-JP"/>
                        </w:rPr>
                      </w:pPr>
                      <w:r w:rsidRPr="001D056D">
                        <w:rPr>
                          <w:iCs/>
                          <w:u w:val="single"/>
                          <w:lang w:eastAsia="ja-JP"/>
                        </w:rPr>
                        <w:t>Option</w:t>
                      </w:r>
                      <w:r w:rsidRPr="001D056D">
                        <w:rPr>
                          <w:iCs/>
                          <w:lang w:eastAsia="ja-JP"/>
                        </w:rPr>
                        <w:t>. 1-a. A period &gt; W is additionally signaled in SCI and the same reservation is applied with respect to resources indicated within N</w:t>
                      </w:r>
                      <w:r w:rsidRPr="001D056D">
                        <w:rPr>
                          <w:iCs/>
                          <w:vertAlign w:val="subscript"/>
                          <w:lang w:eastAsia="ja-JP"/>
                        </w:rPr>
                        <w:t>MAX</w:t>
                      </w:r>
                      <w:r w:rsidRPr="001D056D">
                        <w:rPr>
                          <w:iCs/>
                          <w:lang w:eastAsia="ja-JP"/>
                        </w:rPr>
                        <w:t xml:space="preserve"> within window W at subsequent periods</w:t>
                      </w:r>
                      <w:r w:rsidRPr="001D056D">
                        <w:rPr>
                          <w:lang w:eastAsia="ja-JP"/>
                        </w:rPr>
                        <w:t xml:space="preserve"> </w:t>
                      </w:r>
                    </w:p>
                    <w:p w14:paraId="149FD2C9" w14:textId="77777777" w:rsidR="00015BB4" w:rsidRPr="001D056D" w:rsidRDefault="00015BB4" w:rsidP="00923CF7">
                      <w:pPr>
                        <w:numPr>
                          <w:ilvl w:val="2"/>
                          <w:numId w:val="22"/>
                        </w:numPr>
                        <w:rPr>
                          <w:rFonts w:eastAsia="宋体"/>
                          <w:iCs/>
                          <w:lang w:eastAsia="ja-JP"/>
                        </w:rPr>
                      </w:pPr>
                      <w:r w:rsidRPr="001D056D">
                        <w:rPr>
                          <w:iCs/>
                          <w:lang w:eastAsia="ja-JP"/>
                        </w:rPr>
                        <w:t>FFS number of subsequent reservation periods</w:t>
                      </w:r>
                    </w:p>
                    <w:p w14:paraId="526617ED" w14:textId="77777777" w:rsidR="00015BB4" w:rsidRPr="001D056D" w:rsidRDefault="00015BB4" w:rsidP="00923CF7">
                      <w:pPr>
                        <w:numPr>
                          <w:ilvl w:val="2"/>
                          <w:numId w:val="22"/>
                        </w:numPr>
                        <w:rPr>
                          <w:iCs/>
                          <w:u w:val="single"/>
                          <w:lang w:eastAsia="ja-JP"/>
                        </w:rPr>
                      </w:pPr>
                      <w:r w:rsidRPr="001D056D">
                        <w:rPr>
                          <w:iCs/>
                          <w:u w:val="single"/>
                          <w:lang w:eastAsia="ja-JP"/>
                        </w:rPr>
                        <w:t>FFS N</w:t>
                      </w:r>
                      <w:r w:rsidRPr="001D056D">
                        <w:rPr>
                          <w:iCs/>
                          <w:u w:val="single"/>
                          <w:vertAlign w:val="subscript"/>
                          <w:lang w:eastAsia="ja-JP"/>
                        </w:rPr>
                        <w:t>MAX</w:t>
                      </w:r>
                      <w:r w:rsidRPr="001D056D">
                        <w:rPr>
                          <w:iCs/>
                          <w:u w:val="single"/>
                          <w:lang w:eastAsia="ja-JP"/>
                        </w:rPr>
                        <w:t xml:space="preserve"> is always same regardless if a period &gt; W is additionally signaled or not for SCI size perspective. </w:t>
                      </w:r>
                    </w:p>
                    <w:p w14:paraId="31B0ADB3" w14:textId="77777777" w:rsidR="00015BB4" w:rsidRPr="001D056D" w:rsidRDefault="00015BB4" w:rsidP="00923CF7">
                      <w:pPr>
                        <w:numPr>
                          <w:ilvl w:val="1"/>
                          <w:numId w:val="22"/>
                        </w:numPr>
                        <w:rPr>
                          <w:iCs/>
                          <w:lang w:eastAsia="ja-JP"/>
                        </w:rPr>
                      </w:pPr>
                      <w:r w:rsidRPr="001D056D">
                        <w:rPr>
                          <w:iCs/>
                          <w:u w:val="single"/>
                          <w:lang w:eastAsia="ja-JP"/>
                        </w:rPr>
                        <w:t>Option</w:t>
                      </w:r>
                      <w:r w:rsidRPr="001D056D">
                        <w:rPr>
                          <w:iCs/>
                          <w:lang w:eastAsia="ja-JP"/>
                        </w:rPr>
                        <w:t>. 1-b. A time gap &gt; W is additionally signaled in SCI and the same reservation is applied with respect to resources indicated within N</w:t>
                      </w:r>
                      <w:r w:rsidRPr="001D056D">
                        <w:rPr>
                          <w:iCs/>
                          <w:vertAlign w:val="subscript"/>
                          <w:lang w:eastAsia="ja-JP"/>
                        </w:rPr>
                        <w:t>MAX</w:t>
                      </w:r>
                      <w:r w:rsidRPr="001D056D">
                        <w:rPr>
                          <w:iCs/>
                          <w:lang w:eastAsia="ja-JP"/>
                        </w:rPr>
                        <w:t xml:space="preserve"> within window W at resources indicated by the time gap</w:t>
                      </w:r>
                      <w:r w:rsidRPr="001D056D">
                        <w:rPr>
                          <w:lang w:eastAsia="ja-JP"/>
                        </w:rPr>
                        <w:t xml:space="preserve"> </w:t>
                      </w:r>
                    </w:p>
                    <w:p w14:paraId="62047442" w14:textId="77777777" w:rsidR="00015BB4" w:rsidRPr="001D056D" w:rsidRDefault="00015BB4" w:rsidP="00923CF7">
                      <w:pPr>
                        <w:numPr>
                          <w:ilvl w:val="2"/>
                          <w:numId w:val="22"/>
                        </w:numPr>
                        <w:rPr>
                          <w:iCs/>
                          <w:u w:val="single"/>
                          <w:lang w:eastAsia="ja-JP"/>
                        </w:rPr>
                      </w:pPr>
                      <w:r w:rsidRPr="001D056D">
                        <w:rPr>
                          <w:iCs/>
                          <w:u w:val="single"/>
                          <w:lang w:eastAsia="ja-JP"/>
                        </w:rPr>
                        <w:t>FFS N</w:t>
                      </w:r>
                      <w:r w:rsidRPr="001D056D">
                        <w:rPr>
                          <w:iCs/>
                          <w:u w:val="single"/>
                          <w:vertAlign w:val="subscript"/>
                          <w:lang w:eastAsia="ja-JP"/>
                        </w:rPr>
                        <w:t>MAX</w:t>
                      </w:r>
                      <w:r w:rsidRPr="001D056D">
                        <w:rPr>
                          <w:iCs/>
                          <w:u w:val="single"/>
                          <w:lang w:eastAsia="ja-JP"/>
                        </w:rPr>
                        <w:t xml:space="preserve"> is always same regardless if a time gap &gt; W is additionally signaled or not for SCI size perspective. </w:t>
                      </w:r>
                    </w:p>
                    <w:p w14:paraId="5FECE5B6" w14:textId="77777777" w:rsidR="00015BB4" w:rsidRPr="001D056D" w:rsidRDefault="00015BB4" w:rsidP="00923CF7">
                      <w:pPr>
                        <w:numPr>
                          <w:ilvl w:val="1"/>
                          <w:numId w:val="22"/>
                        </w:numPr>
                        <w:rPr>
                          <w:rFonts w:eastAsia="MS PGothic"/>
                          <w:lang w:eastAsia="ja-JP"/>
                        </w:rPr>
                      </w:pPr>
                      <w:r w:rsidRPr="001D056D">
                        <w:rPr>
                          <w:iCs/>
                          <w:u w:val="single"/>
                          <w:lang w:eastAsia="ja-JP"/>
                        </w:rPr>
                        <w:t>Option</w:t>
                      </w:r>
                      <w:r w:rsidRPr="001D056D">
                        <w:rPr>
                          <w:iCs/>
                          <w:lang w:eastAsia="ja-JP"/>
                        </w:rPr>
                        <w:t xml:space="preserve">. 2. </w:t>
                      </w:r>
                      <w:bookmarkStart w:id="159" w:name="OLE_LINK55"/>
                      <w:bookmarkStart w:id="160" w:name="OLE_LINK56"/>
                      <w:r w:rsidRPr="001D056D">
                        <w:rPr>
                          <w:iCs/>
                          <w:lang w:eastAsia="ja-JP"/>
                        </w:rPr>
                        <w:t>There is no additional field (NDI and HARQ ID are used at the moment of SCI reception</w:t>
                      </w:r>
                      <w:r w:rsidRPr="001D056D">
                        <w:rPr>
                          <w:iCs/>
                          <w:u w:val="single"/>
                          <w:lang w:eastAsia="ja-JP"/>
                        </w:rPr>
                        <w:t xml:space="preserve">) </w:t>
                      </w:r>
                      <w:r w:rsidRPr="001D056D">
                        <w:rPr>
                          <w:iCs/>
                          <w:lang w:eastAsia="ja-JP"/>
                        </w:rPr>
                        <w:t>to distinguish reservation for another TB</w:t>
                      </w:r>
                      <w:r w:rsidRPr="001D056D">
                        <w:rPr>
                          <w:iCs/>
                          <w:strike/>
                          <w:lang w:eastAsia="ja-JP"/>
                        </w:rPr>
                        <w:t>)</w:t>
                      </w:r>
                      <w:bookmarkEnd w:id="159"/>
                      <w:bookmarkEnd w:id="160"/>
                      <w:r w:rsidRPr="001D056D">
                        <w:rPr>
                          <w:iCs/>
                          <w:lang w:eastAsia="ja-JP"/>
                        </w:rPr>
                        <w:t>, and at least one of N</w:t>
                      </w:r>
                      <w:r w:rsidRPr="001D056D">
                        <w:rPr>
                          <w:iCs/>
                          <w:vertAlign w:val="subscript"/>
                          <w:lang w:eastAsia="ja-JP"/>
                        </w:rPr>
                        <w:t>MAX</w:t>
                      </w:r>
                      <w:r w:rsidRPr="001D056D">
                        <w:rPr>
                          <w:iCs/>
                          <w:lang w:eastAsia="ja-JP"/>
                        </w:rPr>
                        <w:t xml:space="preserve"> resources can be signaled beyond window W</w:t>
                      </w:r>
                    </w:p>
                    <w:p w14:paraId="1E3559E0" w14:textId="77777777" w:rsidR="00015BB4" w:rsidRPr="003F0BEA" w:rsidRDefault="00015BB4" w:rsidP="00E60D4C">
                      <w:pPr>
                        <w:spacing w:before="100" w:beforeAutospacing="1" w:after="100" w:afterAutospacing="1"/>
                        <w:rPr>
                          <w:lang w:val="en-GB" w:eastAsia="ko-KR"/>
                        </w:rPr>
                      </w:pPr>
                    </w:p>
                  </w:txbxContent>
                </v:textbox>
                <w10:wrap type="square"/>
              </v:shape>
            </w:pict>
          </mc:Fallback>
        </mc:AlternateContent>
      </w:r>
      <w:r w:rsidR="00BD7699" w:rsidRPr="00C15AE0">
        <w:rPr>
          <w:rFonts w:ascii="Times New Roman" w:eastAsiaTheme="minorEastAsia" w:hAnsi="Times New Roman"/>
          <w:sz w:val="20"/>
          <w:lang w:eastAsia="zh-CN"/>
        </w:rPr>
        <w:t>Retransmission reservation scheme</w:t>
      </w:r>
    </w:p>
    <w:p w14:paraId="544B4E93" w14:textId="4A94EC91" w:rsidR="00F54029" w:rsidRPr="00B02346" w:rsidRDefault="00F54029" w:rsidP="00B02346">
      <w:pPr>
        <w:pStyle w:val="a0"/>
        <w:rPr>
          <w:rFonts w:eastAsiaTheme="minorEastAsia"/>
          <w:lang w:eastAsia="zh-CN"/>
        </w:rPr>
      </w:pPr>
      <w:r w:rsidRPr="00B2384A">
        <w:rPr>
          <w:rFonts w:eastAsiaTheme="minorEastAsia" w:hint="eastAsia"/>
          <w:bCs/>
          <w:lang w:eastAsia="zh-CN"/>
        </w:rPr>
        <w:t xml:space="preserve">In the email discussion </w:t>
      </w:r>
      <w:r w:rsidRPr="00C15AE0">
        <w:rPr>
          <w:rFonts w:eastAsiaTheme="minorEastAsia"/>
          <w:lang w:eastAsia="zh-CN"/>
        </w:rPr>
        <w:t>[98b-NR-15]</w:t>
      </w:r>
      <w:r w:rsidRPr="00C15AE0">
        <w:rPr>
          <w:rFonts w:eastAsiaTheme="minorEastAsia"/>
          <w:lang w:eastAsia="zh-CN"/>
        </w:rPr>
        <w:fldChar w:fldCharType="begin"/>
      </w:r>
      <w:r w:rsidRPr="00C15AE0">
        <w:rPr>
          <w:rFonts w:eastAsiaTheme="minorEastAsia"/>
          <w:lang w:eastAsia="zh-CN"/>
        </w:rPr>
        <w:instrText xml:space="preserve"> REF _Ref24026640 \r \h </w:instrText>
      </w:r>
      <w:r w:rsidRPr="00C15AE0">
        <w:rPr>
          <w:rFonts w:eastAsiaTheme="minorEastAsia"/>
          <w:lang w:eastAsia="zh-CN"/>
        </w:rPr>
      </w:r>
      <w:r w:rsidRPr="00C15AE0">
        <w:rPr>
          <w:rFonts w:eastAsiaTheme="minorEastAsia"/>
          <w:lang w:eastAsia="zh-CN"/>
        </w:rPr>
        <w:fldChar w:fldCharType="separate"/>
      </w:r>
      <w:r w:rsidRPr="00C15AE0">
        <w:rPr>
          <w:rFonts w:eastAsiaTheme="minorEastAsia"/>
          <w:lang w:eastAsia="zh-CN"/>
        </w:rPr>
        <w:t>[3]</w:t>
      </w:r>
      <w:r w:rsidRPr="00C15AE0">
        <w:rPr>
          <w:rFonts w:eastAsiaTheme="minorEastAsia"/>
          <w:lang w:eastAsia="zh-CN"/>
        </w:rPr>
        <w:fldChar w:fldCharType="end"/>
      </w:r>
      <w:r w:rsidRPr="00C15AE0">
        <w:rPr>
          <w:rFonts w:eastAsiaTheme="minorEastAsia"/>
          <w:lang w:eastAsia="zh-CN"/>
        </w:rPr>
        <w:t xml:space="preserve">, the </w:t>
      </w:r>
      <w:r>
        <w:rPr>
          <w:rFonts w:eastAsiaTheme="minorEastAsia"/>
          <w:lang w:eastAsia="zh-CN"/>
        </w:rPr>
        <w:t>r</w:t>
      </w:r>
      <w:r w:rsidRPr="00BD7699">
        <w:rPr>
          <w:rFonts w:eastAsiaTheme="minorEastAsia" w:hint="eastAsia"/>
          <w:lang w:eastAsia="zh-CN"/>
        </w:rPr>
        <w:t xml:space="preserve">etransmission </w:t>
      </w:r>
      <w:r w:rsidRPr="00BD7699">
        <w:rPr>
          <w:rFonts w:eastAsiaTheme="minorEastAsia"/>
          <w:lang w:eastAsia="zh-CN"/>
        </w:rPr>
        <w:t>reservation scheme</w:t>
      </w:r>
      <w:r>
        <w:rPr>
          <w:rFonts w:eastAsia="宋体"/>
          <w:lang w:eastAsia="zh-CN"/>
        </w:rPr>
        <w:t xml:space="preserve"> is defined as follows:</w:t>
      </w:r>
    </w:p>
    <w:p w14:paraId="4D5EC8D1" w14:textId="70CDE7A7" w:rsidR="0086788A" w:rsidRDefault="0086788A" w:rsidP="0086788A">
      <w:pPr>
        <w:spacing w:after="120"/>
        <w:jc w:val="both"/>
        <w:rPr>
          <w:rFonts w:eastAsia="宋体"/>
          <w:lang w:eastAsia="zh-CN"/>
        </w:rPr>
      </w:pPr>
      <w:bookmarkStart w:id="161" w:name="OLE_LINK27"/>
      <w:bookmarkStart w:id="162" w:name="OLE_LINK28"/>
    </w:p>
    <w:bookmarkEnd w:id="161"/>
    <w:bookmarkEnd w:id="162"/>
    <w:p w14:paraId="6A1D153F" w14:textId="77777777" w:rsidR="00C566A3" w:rsidRPr="00FA03FF" w:rsidRDefault="00C566A3" w:rsidP="00923CF7">
      <w:pPr>
        <w:pStyle w:val="af2"/>
        <w:numPr>
          <w:ilvl w:val="0"/>
          <w:numId w:val="23"/>
        </w:numPr>
        <w:spacing w:after="120"/>
        <w:ind w:firstLineChars="0"/>
        <w:jc w:val="both"/>
        <w:rPr>
          <w:rFonts w:ascii="Times New Roman" w:eastAsia="Times New Roman" w:hAnsi="Times New Roman"/>
          <w:b/>
          <w:sz w:val="20"/>
          <w:szCs w:val="20"/>
          <w:lang w:eastAsia="ja-JP"/>
        </w:rPr>
      </w:pPr>
      <w:r>
        <w:rPr>
          <w:rFonts w:ascii="Times New Roman" w:eastAsia="Times New Roman" w:hAnsi="Times New Roman"/>
          <w:b/>
          <w:sz w:val="20"/>
          <w:szCs w:val="20"/>
          <w:lang w:eastAsia="ja-JP"/>
        </w:rPr>
        <w:t>P</w:t>
      </w:r>
      <w:r w:rsidRPr="00FA03FF">
        <w:rPr>
          <w:rFonts w:ascii="Times New Roman" w:eastAsia="Times New Roman" w:hAnsi="Times New Roman" w:hint="eastAsia"/>
          <w:b/>
          <w:sz w:val="20"/>
          <w:szCs w:val="20"/>
          <w:lang w:eastAsia="ja-JP"/>
        </w:rPr>
        <w:t xml:space="preserve">roposal </w:t>
      </w:r>
      <w:r>
        <w:rPr>
          <w:rFonts w:ascii="Times New Roman" w:eastAsia="Times New Roman" w:hAnsi="Times New Roman"/>
          <w:b/>
          <w:sz w:val="20"/>
          <w:szCs w:val="20"/>
          <w:lang w:eastAsia="ja-JP"/>
        </w:rPr>
        <w:t>2</w:t>
      </w:r>
      <w:r w:rsidRPr="00FA03FF">
        <w:rPr>
          <w:rFonts w:ascii="Times New Roman" w:eastAsia="Times New Roman" w:hAnsi="Times New Roman"/>
          <w:b/>
          <w:sz w:val="20"/>
          <w:szCs w:val="20"/>
          <w:lang w:eastAsia="ja-JP"/>
        </w:rPr>
        <w:t xml:space="preserve"> in the above email discussion:</w:t>
      </w:r>
    </w:p>
    <w:p w14:paraId="78C51349" w14:textId="619C3987" w:rsidR="00BD0393" w:rsidRDefault="00BD0393" w:rsidP="001C1451">
      <w:pPr>
        <w:spacing w:after="120"/>
        <w:jc w:val="both"/>
        <w:rPr>
          <w:rFonts w:eastAsiaTheme="minorEastAsia"/>
          <w:lang w:eastAsia="zh-CN"/>
        </w:rPr>
      </w:pPr>
      <w:r>
        <w:rPr>
          <w:rFonts w:eastAsiaTheme="minorEastAsia" w:hint="eastAsia"/>
          <w:lang w:eastAsia="zh-CN"/>
        </w:rPr>
        <w:t xml:space="preserve">For </w:t>
      </w:r>
      <w:r w:rsidR="00492814">
        <w:rPr>
          <w:rFonts w:eastAsiaTheme="minorEastAsia"/>
          <w:lang w:eastAsia="zh-CN"/>
        </w:rPr>
        <w:t>option 1-</w:t>
      </w:r>
      <w:r w:rsidR="003C43BD">
        <w:rPr>
          <w:rFonts w:eastAsiaTheme="minorEastAsia"/>
          <w:lang w:eastAsia="zh-CN"/>
        </w:rPr>
        <w:t>a</w:t>
      </w:r>
      <w:r w:rsidR="00492814">
        <w:rPr>
          <w:rFonts w:eastAsiaTheme="minorEastAsia"/>
          <w:lang w:eastAsia="zh-CN"/>
        </w:rPr>
        <w:t xml:space="preserve"> </w:t>
      </w:r>
      <w:r w:rsidR="00660829">
        <w:rPr>
          <w:rFonts w:eastAsiaTheme="minorEastAsia"/>
          <w:lang w:eastAsia="zh-CN"/>
        </w:rPr>
        <w:t xml:space="preserve">of </w:t>
      </w:r>
      <w:r>
        <w:rPr>
          <w:rFonts w:eastAsiaTheme="minorEastAsia" w:hint="eastAsia"/>
          <w:lang w:eastAsia="zh-CN"/>
        </w:rPr>
        <w:t xml:space="preserve">the periodic services in NR-V2X, the reservation for the next TB should reuse LTE-V2X scheme. The number of subsequent reservation periods </w:t>
      </w:r>
      <w:r w:rsidR="00C10BE2">
        <w:rPr>
          <w:rFonts w:eastAsiaTheme="minorEastAsia"/>
          <w:lang w:eastAsia="zh-CN"/>
        </w:rPr>
        <w:t>is same</w:t>
      </w:r>
      <w:r>
        <w:rPr>
          <w:rFonts w:eastAsiaTheme="minorEastAsia"/>
          <w:lang w:eastAsia="zh-CN"/>
        </w:rPr>
        <w:t xml:space="preserve"> as </w:t>
      </w:r>
      <w:r w:rsidR="000C711A">
        <w:rPr>
          <w:rFonts w:eastAsiaTheme="minorEastAsia"/>
          <w:lang w:eastAsia="zh-CN"/>
        </w:rPr>
        <w:t xml:space="preserve">that in </w:t>
      </w:r>
      <w:r>
        <w:rPr>
          <w:rFonts w:eastAsiaTheme="minorEastAsia"/>
          <w:lang w:eastAsia="zh-CN"/>
        </w:rPr>
        <w:t xml:space="preserve">LTE-V2X. Because </w:t>
      </w:r>
      <w:r w:rsidRPr="001D056D">
        <w:rPr>
          <w:iCs/>
          <w:lang w:eastAsia="ja-JP"/>
        </w:rPr>
        <w:t>N</w:t>
      </w:r>
      <w:r w:rsidRPr="001D056D">
        <w:rPr>
          <w:iCs/>
          <w:vertAlign w:val="subscript"/>
          <w:lang w:eastAsia="ja-JP"/>
        </w:rPr>
        <w:t>MAX</w:t>
      </w:r>
      <w:r>
        <w:rPr>
          <w:iCs/>
          <w:vertAlign w:val="subscript"/>
          <w:lang w:eastAsia="ja-JP"/>
        </w:rPr>
        <w:t xml:space="preserve"> </w:t>
      </w:r>
      <w:r>
        <w:rPr>
          <w:rFonts w:eastAsiaTheme="minorEastAsia"/>
          <w:lang w:eastAsia="zh-CN"/>
        </w:rPr>
        <w:t xml:space="preserve">is determined by the QoS and the interference conditions in the system, </w:t>
      </w:r>
      <w:r w:rsidRPr="001D056D">
        <w:rPr>
          <w:iCs/>
          <w:lang w:eastAsia="ja-JP"/>
        </w:rPr>
        <w:t>N</w:t>
      </w:r>
      <w:r w:rsidRPr="001D056D">
        <w:rPr>
          <w:iCs/>
          <w:vertAlign w:val="subscript"/>
          <w:lang w:eastAsia="ja-JP"/>
        </w:rPr>
        <w:t>MAX</w:t>
      </w:r>
      <w:r>
        <w:rPr>
          <w:rFonts w:eastAsiaTheme="minorEastAsia"/>
          <w:lang w:eastAsia="zh-CN"/>
        </w:rPr>
        <w:t xml:space="preserve"> should be same </w:t>
      </w:r>
      <w:r w:rsidRPr="00BD0393">
        <w:rPr>
          <w:iCs/>
          <w:lang w:eastAsia="ja-JP"/>
        </w:rPr>
        <w:t>regardless if a period &gt; W is additionally signaled</w:t>
      </w:r>
      <w:r>
        <w:rPr>
          <w:iCs/>
          <w:lang w:eastAsia="ja-JP"/>
        </w:rPr>
        <w:t xml:space="preserve">. With the restriction of the SCI size, </w:t>
      </w:r>
      <w:r w:rsidRPr="001D056D">
        <w:rPr>
          <w:iCs/>
          <w:lang w:eastAsia="ja-JP"/>
        </w:rPr>
        <w:t>N</w:t>
      </w:r>
      <w:r w:rsidRPr="001D056D">
        <w:rPr>
          <w:iCs/>
          <w:vertAlign w:val="subscript"/>
          <w:lang w:eastAsia="ja-JP"/>
        </w:rPr>
        <w:t>MAX</w:t>
      </w:r>
      <w:r>
        <w:rPr>
          <w:rFonts w:eastAsiaTheme="minorEastAsia" w:hint="eastAsia"/>
          <w:lang w:eastAsia="zh-CN"/>
        </w:rPr>
        <w:t xml:space="preserve"> </w:t>
      </w:r>
      <w:r>
        <w:rPr>
          <w:rFonts w:eastAsiaTheme="minorEastAsia"/>
          <w:lang w:eastAsia="zh-CN"/>
        </w:rPr>
        <w:t>m</w:t>
      </w:r>
      <w:r>
        <w:rPr>
          <w:rFonts w:eastAsiaTheme="minorEastAsia" w:hint="eastAsia"/>
          <w:lang w:eastAsia="zh-CN"/>
        </w:rPr>
        <w:t xml:space="preserve">ay </w:t>
      </w:r>
      <w:r>
        <w:rPr>
          <w:rFonts w:eastAsiaTheme="minorEastAsia"/>
          <w:lang w:eastAsia="zh-CN"/>
        </w:rPr>
        <w:t>be decreased to adapt to the size of SCI.</w:t>
      </w:r>
    </w:p>
    <w:p w14:paraId="3B81CBF5" w14:textId="4AA26317" w:rsidR="00B12F5D" w:rsidRPr="00167656" w:rsidRDefault="00B12F5D" w:rsidP="001C1451">
      <w:pPr>
        <w:spacing w:after="120"/>
        <w:jc w:val="both"/>
        <w:rPr>
          <w:rFonts w:eastAsiaTheme="minorEastAsia"/>
          <w:b/>
          <w:i/>
          <w:lang w:eastAsia="zh-CN"/>
        </w:rPr>
      </w:pPr>
      <w:bookmarkStart w:id="163" w:name="OLE_LINK2"/>
      <w:bookmarkStart w:id="164" w:name="OLE_LINK3"/>
      <w:r w:rsidRPr="00BC480A">
        <w:rPr>
          <w:rFonts w:eastAsiaTheme="minorEastAsia"/>
          <w:b/>
          <w:i/>
          <w:lang w:eastAsia="zh-CN"/>
        </w:rPr>
        <w:t xml:space="preserve">Proposal </w:t>
      </w:r>
      <w:r w:rsidR="007F0DB3">
        <w:rPr>
          <w:rFonts w:eastAsiaTheme="minorEastAsia"/>
          <w:b/>
          <w:i/>
          <w:lang w:eastAsia="zh-CN"/>
        </w:rPr>
        <w:t>1</w:t>
      </w:r>
      <w:r w:rsidR="00DE1AE0">
        <w:rPr>
          <w:rFonts w:eastAsiaTheme="minorEastAsia"/>
          <w:b/>
          <w:i/>
          <w:lang w:eastAsia="zh-CN"/>
        </w:rPr>
        <w:t>5</w:t>
      </w:r>
      <w:r w:rsidRPr="00BC480A">
        <w:rPr>
          <w:rFonts w:eastAsiaTheme="minorEastAsia"/>
          <w:b/>
          <w:i/>
          <w:lang w:eastAsia="zh-CN"/>
        </w:rPr>
        <w:t xml:space="preserve">: </w:t>
      </w:r>
      <w:r w:rsidR="00BC480A">
        <w:rPr>
          <w:rFonts w:eastAsiaTheme="minorEastAsia"/>
          <w:b/>
          <w:i/>
          <w:lang w:eastAsia="zh-CN"/>
        </w:rPr>
        <w:t>F</w:t>
      </w:r>
      <w:r w:rsidR="00BC480A" w:rsidRPr="00BC480A">
        <w:rPr>
          <w:rFonts w:eastAsiaTheme="minorEastAsia"/>
          <w:b/>
          <w:i/>
          <w:lang w:eastAsia="zh-CN"/>
        </w:rPr>
        <w:t>or the</w:t>
      </w:r>
      <w:r w:rsidR="00BC480A" w:rsidRPr="00BC480A">
        <w:rPr>
          <w:rFonts w:eastAsiaTheme="minorEastAsia" w:hint="eastAsia"/>
          <w:b/>
          <w:i/>
          <w:lang w:eastAsia="zh-CN"/>
        </w:rPr>
        <w:t xml:space="preserve"> periodic services in NR-V2X</w:t>
      </w:r>
      <w:r w:rsidR="00BC480A" w:rsidRPr="00BC480A">
        <w:rPr>
          <w:rFonts w:eastAsiaTheme="minorEastAsia"/>
          <w:b/>
          <w:i/>
          <w:lang w:eastAsia="zh-CN"/>
        </w:rPr>
        <w:t xml:space="preserve">, </w:t>
      </w:r>
      <w:r w:rsidR="00FD4786" w:rsidRPr="00167656">
        <w:rPr>
          <w:rFonts w:eastAsiaTheme="minorEastAsia"/>
          <w:b/>
          <w:i/>
          <w:lang w:eastAsia="zh-CN"/>
        </w:rPr>
        <w:t>the</w:t>
      </w:r>
      <w:r w:rsidR="00504A6C" w:rsidRPr="00167656">
        <w:rPr>
          <w:rFonts w:eastAsiaTheme="minorEastAsia" w:hint="eastAsia"/>
          <w:b/>
          <w:i/>
          <w:lang w:eastAsia="zh-CN"/>
        </w:rPr>
        <w:t xml:space="preserve"> number of subsequent reservation periods is </w:t>
      </w:r>
      <w:r w:rsidR="00504A6C" w:rsidRPr="00167656">
        <w:rPr>
          <w:rFonts w:eastAsiaTheme="minorEastAsia"/>
          <w:b/>
          <w:i/>
          <w:lang w:eastAsia="zh-CN"/>
        </w:rPr>
        <w:t xml:space="preserve">one </w:t>
      </w:r>
      <w:r w:rsidR="00504A6C" w:rsidRPr="00167656">
        <w:rPr>
          <w:rFonts w:eastAsiaTheme="minorEastAsia" w:hint="eastAsia"/>
          <w:b/>
          <w:i/>
          <w:lang w:eastAsia="zh-CN"/>
        </w:rPr>
        <w:t>sam</w:t>
      </w:r>
      <w:r w:rsidR="00504A6C" w:rsidRPr="00167656">
        <w:rPr>
          <w:rFonts w:eastAsiaTheme="minorEastAsia"/>
          <w:b/>
          <w:i/>
          <w:lang w:eastAsia="zh-CN"/>
        </w:rPr>
        <w:t xml:space="preserve">e as LTE-V2X. </w:t>
      </w:r>
      <w:r w:rsidR="00504A6C" w:rsidRPr="00167656">
        <w:rPr>
          <w:b/>
          <w:i/>
          <w:iCs/>
          <w:lang w:eastAsia="ja-JP"/>
        </w:rPr>
        <w:t>N</w:t>
      </w:r>
      <w:r w:rsidR="00504A6C" w:rsidRPr="00167656">
        <w:rPr>
          <w:b/>
          <w:i/>
          <w:iCs/>
          <w:vertAlign w:val="subscript"/>
          <w:lang w:eastAsia="ja-JP"/>
        </w:rPr>
        <w:t>MAX</w:t>
      </w:r>
      <w:r w:rsidR="00504A6C" w:rsidRPr="00167656">
        <w:rPr>
          <w:rFonts w:eastAsiaTheme="minorEastAsia"/>
          <w:b/>
          <w:i/>
          <w:lang w:eastAsia="zh-CN"/>
        </w:rPr>
        <w:t xml:space="preserve"> should be same </w:t>
      </w:r>
      <w:r w:rsidR="00504A6C" w:rsidRPr="00167656">
        <w:rPr>
          <w:b/>
          <w:i/>
          <w:iCs/>
          <w:lang w:eastAsia="ja-JP"/>
        </w:rPr>
        <w:t>regardless if a period &gt; W is additionally signaled, and N</w:t>
      </w:r>
      <w:r w:rsidR="00504A6C" w:rsidRPr="00167656">
        <w:rPr>
          <w:b/>
          <w:i/>
          <w:iCs/>
          <w:vertAlign w:val="subscript"/>
          <w:lang w:eastAsia="ja-JP"/>
        </w:rPr>
        <w:t>MAX</w:t>
      </w:r>
      <w:r w:rsidR="00504A6C" w:rsidRPr="00167656">
        <w:rPr>
          <w:rFonts w:eastAsiaTheme="minorEastAsia" w:hint="eastAsia"/>
          <w:b/>
          <w:i/>
          <w:lang w:eastAsia="zh-CN"/>
        </w:rPr>
        <w:t xml:space="preserve"> </w:t>
      </w:r>
      <w:r w:rsidR="00504A6C" w:rsidRPr="00167656">
        <w:rPr>
          <w:rFonts w:eastAsiaTheme="minorEastAsia"/>
          <w:b/>
          <w:i/>
          <w:lang w:eastAsia="zh-CN"/>
        </w:rPr>
        <w:t>m</w:t>
      </w:r>
      <w:r w:rsidR="00504A6C" w:rsidRPr="00167656">
        <w:rPr>
          <w:rFonts w:eastAsiaTheme="minorEastAsia" w:hint="eastAsia"/>
          <w:b/>
          <w:i/>
          <w:lang w:eastAsia="zh-CN"/>
        </w:rPr>
        <w:t xml:space="preserve">ay </w:t>
      </w:r>
      <w:r w:rsidR="00504A6C" w:rsidRPr="00167656">
        <w:rPr>
          <w:rFonts w:eastAsiaTheme="minorEastAsia"/>
          <w:b/>
          <w:i/>
          <w:lang w:eastAsia="zh-CN"/>
        </w:rPr>
        <w:t>be decreased to adapt to the size of SCI.</w:t>
      </w:r>
    </w:p>
    <w:bookmarkEnd w:id="163"/>
    <w:bookmarkEnd w:id="164"/>
    <w:p w14:paraId="7D7A5A54" w14:textId="77777777" w:rsidR="00FA4117" w:rsidRDefault="00FA4117" w:rsidP="00FA4117">
      <w:pPr>
        <w:spacing w:after="120"/>
        <w:jc w:val="both"/>
        <w:rPr>
          <w:rFonts w:eastAsiaTheme="minorEastAsia"/>
          <w:lang w:eastAsia="zh-CN"/>
        </w:rPr>
      </w:pPr>
      <w:r>
        <w:rPr>
          <w:rFonts w:eastAsiaTheme="minorEastAsia" w:hint="eastAsia"/>
          <w:lang w:eastAsia="zh-CN"/>
        </w:rPr>
        <w:t xml:space="preserve">For the </w:t>
      </w:r>
      <w:r w:rsidR="003C43BD">
        <w:rPr>
          <w:rFonts w:eastAsiaTheme="minorEastAsia"/>
          <w:lang w:eastAsia="zh-CN"/>
        </w:rPr>
        <w:t xml:space="preserve">option 1-b of the </w:t>
      </w:r>
      <w:r w:rsidR="00492814">
        <w:rPr>
          <w:rFonts w:eastAsiaTheme="minorEastAsia"/>
          <w:lang w:eastAsia="zh-CN"/>
        </w:rPr>
        <w:t>a</w:t>
      </w:r>
      <w:r>
        <w:rPr>
          <w:rFonts w:eastAsiaTheme="minorEastAsia" w:hint="eastAsia"/>
          <w:lang w:eastAsia="zh-CN"/>
        </w:rPr>
        <w:t>periodic</w:t>
      </w:r>
      <w:r>
        <w:rPr>
          <w:rFonts w:eastAsiaTheme="minorEastAsia"/>
          <w:lang w:eastAsia="zh-CN"/>
        </w:rPr>
        <w:t xml:space="preserve"> services, </w:t>
      </w:r>
      <w:r w:rsidR="008A1DD7">
        <w:rPr>
          <w:rFonts w:eastAsiaTheme="minorEastAsia" w:hint="eastAsia"/>
          <w:lang w:eastAsia="zh-CN"/>
        </w:rPr>
        <w:t>the reservation for the next TB</w:t>
      </w:r>
      <w:r w:rsidR="008A1DD7">
        <w:rPr>
          <w:rFonts w:eastAsiaTheme="minorEastAsia"/>
          <w:lang w:eastAsia="zh-CN"/>
        </w:rPr>
        <w:t xml:space="preserve"> may consider the slot bundling in physical layer or the multiple transmission in </w:t>
      </w:r>
      <w:r w:rsidR="008A1DD7" w:rsidRPr="008A1DD7">
        <w:rPr>
          <w:rFonts w:eastAsiaTheme="minorEastAsia"/>
          <w:lang w:eastAsia="zh-CN"/>
        </w:rPr>
        <w:t>parallel</w:t>
      </w:r>
      <w:r w:rsidR="008A1DD7">
        <w:rPr>
          <w:rFonts w:eastAsiaTheme="minorEastAsia"/>
          <w:lang w:eastAsia="zh-CN"/>
        </w:rPr>
        <w:t>.</w:t>
      </w:r>
      <w:r w:rsidR="00474E0C">
        <w:rPr>
          <w:rFonts w:eastAsiaTheme="minorEastAsia"/>
          <w:lang w:eastAsia="zh-CN"/>
        </w:rPr>
        <w:t xml:space="preserve"> The restriction of SCI size should be also considered.</w:t>
      </w:r>
    </w:p>
    <w:p w14:paraId="59E85109" w14:textId="52C03BB3" w:rsidR="007779FA" w:rsidRDefault="007779FA" w:rsidP="007779FA">
      <w:pPr>
        <w:spacing w:after="120"/>
        <w:jc w:val="both"/>
        <w:rPr>
          <w:rFonts w:eastAsiaTheme="minorEastAsia"/>
          <w:b/>
          <w:i/>
          <w:lang w:eastAsia="zh-CN"/>
        </w:rPr>
      </w:pPr>
      <w:r>
        <w:rPr>
          <w:rFonts w:eastAsiaTheme="minorEastAsia"/>
          <w:b/>
          <w:i/>
          <w:lang w:eastAsia="zh-CN"/>
        </w:rPr>
        <w:t xml:space="preserve">Proposal </w:t>
      </w:r>
      <w:r w:rsidR="00101780">
        <w:rPr>
          <w:rFonts w:eastAsiaTheme="minorEastAsia"/>
          <w:b/>
          <w:i/>
          <w:lang w:eastAsia="zh-CN"/>
        </w:rPr>
        <w:t>1</w:t>
      </w:r>
      <w:r w:rsidR="00DE1AE0">
        <w:rPr>
          <w:rFonts w:eastAsiaTheme="minorEastAsia"/>
          <w:b/>
          <w:i/>
          <w:lang w:eastAsia="zh-CN"/>
        </w:rPr>
        <w:t>6</w:t>
      </w:r>
      <w:r>
        <w:rPr>
          <w:rFonts w:eastAsiaTheme="minorEastAsia"/>
          <w:b/>
          <w:i/>
          <w:lang w:eastAsia="zh-CN"/>
        </w:rPr>
        <w:t xml:space="preserve">: For the aperiodic services in NR-V2X, </w:t>
      </w:r>
      <w:r>
        <w:rPr>
          <w:b/>
          <w:i/>
          <w:iCs/>
          <w:lang w:eastAsia="ja-JP"/>
        </w:rPr>
        <w:t>N</w:t>
      </w:r>
      <w:r>
        <w:rPr>
          <w:b/>
          <w:i/>
          <w:iCs/>
          <w:vertAlign w:val="subscript"/>
          <w:lang w:eastAsia="ja-JP"/>
        </w:rPr>
        <w:t>MAX</w:t>
      </w:r>
      <w:r>
        <w:rPr>
          <w:rFonts w:eastAsiaTheme="minorEastAsia"/>
          <w:b/>
          <w:i/>
          <w:lang w:eastAsia="zh-CN"/>
        </w:rPr>
        <w:t xml:space="preserve"> should be same </w:t>
      </w:r>
      <w:r>
        <w:rPr>
          <w:b/>
          <w:i/>
          <w:iCs/>
          <w:lang w:eastAsia="ja-JP"/>
        </w:rPr>
        <w:t>regardless if a period &gt; W is additionally signaled, and N</w:t>
      </w:r>
      <w:r>
        <w:rPr>
          <w:b/>
          <w:i/>
          <w:iCs/>
          <w:vertAlign w:val="subscript"/>
          <w:lang w:eastAsia="ja-JP"/>
        </w:rPr>
        <w:t>MAX</w:t>
      </w:r>
      <w:r>
        <w:rPr>
          <w:rFonts w:eastAsiaTheme="minorEastAsia"/>
          <w:b/>
          <w:i/>
          <w:lang w:eastAsia="zh-CN"/>
        </w:rPr>
        <w:t xml:space="preserve"> may be decreased to adapt to the size of SCI.</w:t>
      </w:r>
    </w:p>
    <w:p w14:paraId="40799E50" w14:textId="77777777" w:rsidR="007779FA" w:rsidRDefault="000633B1" w:rsidP="00FA4117">
      <w:pPr>
        <w:spacing w:after="120"/>
        <w:jc w:val="both"/>
        <w:rPr>
          <w:rFonts w:eastAsiaTheme="minorEastAsia"/>
          <w:lang w:eastAsia="zh-CN"/>
        </w:rPr>
      </w:pPr>
      <w:r>
        <w:rPr>
          <w:rFonts w:eastAsiaTheme="minorEastAsia"/>
          <w:lang w:eastAsia="zh-CN"/>
        </w:rPr>
        <w:t>For the option 2, w</w:t>
      </w:r>
      <w:r w:rsidR="00511ABD">
        <w:rPr>
          <w:rFonts w:eastAsiaTheme="minorEastAsia"/>
          <w:lang w:eastAsia="zh-CN"/>
        </w:rPr>
        <w:t>ith the period/time gap</w:t>
      </w:r>
      <w:r w:rsidR="00CE23AA">
        <w:rPr>
          <w:rFonts w:eastAsiaTheme="minorEastAsia"/>
          <w:lang w:eastAsia="zh-CN"/>
        </w:rPr>
        <w:t xml:space="preserve">, the reservation of another TB </w:t>
      </w:r>
      <w:r w:rsidR="00F354A0">
        <w:rPr>
          <w:rFonts w:eastAsiaTheme="minorEastAsia"/>
          <w:lang w:eastAsia="zh-CN"/>
        </w:rPr>
        <w:t>can</w:t>
      </w:r>
      <w:r w:rsidR="00511ABD">
        <w:rPr>
          <w:rFonts w:eastAsiaTheme="minorEastAsia"/>
          <w:lang w:eastAsia="zh-CN"/>
        </w:rPr>
        <w:t xml:space="preserve"> </w:t>
      </w:r>
      <w:r w:rsidR="00F354A0">
        <w:rPr>
          <w:rFonts w:eastAsiaTheme="minorEastAsia"/>
          <w:lang w:eastAsia="zh-CN"/>
        </w:rPr>
        <w:t xml:space="preserve">be distinguished. </w:t>
      </w:r>
      <w:r w:rsidR="00511ABD">
        <w:rPr>
          <w:rFonts w:eastAsiaTheme="minorEastAsia" w:hint="eastAsia"/>
          <w:lang w:eastAsia="zh-CN"/>
        </w:rPr>
        <w:t>There is no need to support the additional field to distinguish the reservation for another TB.</w:t>
      </w:r>
    </w:p>
    <w:p w14:paraId="14BB26F3" w14:textId="33BF33C5" w:rsidR="00F354A0" w:rsidRPr="00D049D5" w:rsidRDefault="00F354A0" w:rsidP="00FA4117">
      <w:pPr>
        <w:spacing w:after="120"/>
        <w:jc w:val="both"/>
        <w:rPr>
          <w:rFonts w:eastAsiaTheme="minorEastAsia"/>
          <w:b/>
          <w:i/>
          <w:lang w:eastAsia="zh-CN"/>
        </w:rPr>
      </w:pPr>
      <w:r w:rsidRPr="00D049D5">
        <w:rPr>
          <w:rFonts w:eastAsiaTheme="minorEastAsia"/>
          <w:b/>
          <w:i/>
          <w:lang w:eastAsia="zh-CN"/>
        </w:rPr>
        <w:t xml:space="preserve">Proposal </w:t>
      </w:r>
      <w:r w:rsidR="00AF46F0">
        <w:rPr>
          <w:rFonts w:eastAsiaTheme="minorEastAsia"/>
          <w:b/>
          <w:i/>
          <w:lang w:eastAsia="zh-CN"/>
        </w:rPr>
        <w:t>1</w:t>
      </w:r>
      <w:r w:rsidR="00DE1AE0">
        <w:rPr>
          <w:rFonts w:eastAsiaTheme="minorEastAsia"/>
          <w:b/>
          <w:i/>
          <w:lang w:eastAsia="zh-CN"/>
        </w:rPr>
        <w:t>7</w:t>
      </w:r>
      <w:r w:rsidR="00D049D5" w:rsidRPr="00D049D5">
        <w:rPr>
          <w:rFonts w:eastAsiaTheme="minorEastAsia" w:hint="eastAsia"/>
          <w:b/>
          <w:i/>
          <w:lang w:eastAsia="zh-CN"/>
        </w:rPr>
        <w:t xml:space="preserve">: </w:t>
      </w:r>
      <w:r w:rsidR="00D049D5" w:rsidRPr="00D049D5">
        <w:rPr>
          <w:b/>
          <w:i/>
          <w:iCs/>
          <w:lang w:eastAsia="ja-JP"/>
        </w:rPr>
        <w:t>There is no additional field to distinguish reservation for another TB</w:t>
      </w:r>
      <w:r w:rsidR="00334928">
        <w:rPr>
          <w:b/>
          <w:i/>
          <w:iCs/>
          <w:lang w:eastAsia="ja-JP"/>
        </w:rPr>
        <w:t>.</w:t>
      </w:r>
    </w:p>
    <w:p w14:paraId="6AD2017B" w14:textId="77777777" w:rsidR="00C5103D" w:rsidRPr="00BD7699" w:rsidRDefault="00C5103D" w:rsidP="00C5103D">
      <w:pPr>
        <w:pStyle w:val="2"/>
        <w:jc w:val="both"/>
        <w:rPr>
          <w:rFonts w:ascii="Times New Roman" w:eastAsiaTheme="minorEastAsia" w:hAnsi="Times New Roman"/>
          <w:lang w:eastAsia="zh-CN"/>
        </w:rPr>
      </w:pPr>
      <w:r w:rsidRPr="00C5103D">
        <w:rPr>
          <w:rFonts w:ascii="Times New Roman" w:eastAsiaTheme="minorEastAsia" w:hAnsi="Times New Roman" w:hint="eastAsia"/>
          <w:lang w:eastAsia="zh-CN"/>
        </w:rPr>
        <w:t>Max</w:t>
      </w:r>
      <w:r w:rsidRPr="00C5103D">
        <w:rPr>
          <w:rFonts w:ascii="Times New Roman" w:eastAsiaTheme="minorEastAsia" w:hAnsi="Times New Roman"/>
          <w:lang w:eastAsia="zh-CN"/>
        </w:rPr>
        <w:t>imum</w:t>
      </w:r>
      <w:r w:rsidRPr="00C5103D">
        <w:rPr>
          <w:rFonts w:ascii="Times New Roman" w:eastAsiaTheme="minorEastAsia" w:hAnsi="Times New Roman" w:hint="eastAsia"/>
          <w:lang w:eastAsia="zh-CN"/>
        </w:rPr>
        <w:t xml:space="preserve"> number of retransmission(s)</w:t>
      </w:r>
    </w:p>
    <w:p w14:paraId="158FB749" w14:textId="70DAB925" w:rsidR="00C0357E" w:rsidRPr="000F32A3" w:rsidRDefault="0089016E" w:rsidP="00C0357E">
      <w:pPr>
        <w:rPr>
          <w:rFonts w:eastAsiaTheme="minorEastAsia"/>
          <w:lang w:eastAsia="zh-CN"/>
        </w:rPr>
      </w:pPr>
      <w:bookmarkStart w:id="165" w:name="OLE_LINK90"/>
      <w:bookmarkStart w:id="166" w:name="OLE_LINK91"/>
      <w:r>
        <w:rPr>
          <w:rFonts w:eastAsia="宋体"/>
          <w:noProof/>
          <w:lang w:eastAsia="zh-CN"/>
        </w:rPr>
        <mc:AlternateContent>
          <mc:Choice Requires="wps">
            <w:drawing>
              <wp:anchor distT="45720" distB="45720" distL="114300" distR="114300" simplePos="0" relativeHeight="251685888" behindDoc="0" locked="0" layoutInCell="1" allowOverlap="1" wp14:anchorId="42E3A0D6" wp14:editId="67CAF9B6">
                <wp:simplePos x="0" y="0"/>
                <wp:positionH relativeFrom="column">
                  <wp:posOffset>-6350</wp:posOffset>
                </wp:positionH>
                <wp:positionV relativeFrom="paragraph">
                  <wp:posOffset>215265</wp:posOffset>
                </wp:positionV>
                <wp:extent cx="5631815" cy="1426845"/>
                <wp:effectExtent l="0" t="0" r="26035" b="20955"/>
                <wp:wrapSquare wrapText="bothSides"/>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1815" cy="1426845"/>
                        </a:xfrm>
                        <a:prstGeom prst="rect">
                          <a:avLst/>
                        </a:prstGeom>
                        <a:solidFill>
                          <a:srgbClr val="FFFFFF">
                            <a:alpha val="0"/>
                          </a:srgbClr>
                        </a:solidFill>
                        <a:ln w="9525">
                          <a:solidFill>
                            <a:srgbClr val="000000"/>
                          </a:solidFill>
                          <a:miter lim="800000"/>
                          <a:headEnd/>
                          <a:tailEnd/>
                        </a:ln>
                      </wps:spPr>
                      <wps:txbx>
                        <w:txbxContent>
                          <w:p w14:paraId="5CFC3739" w14:textId="77777777" w:rsidR="00015BB4" w:rsidRDefault="00015BB4" w:rsidP="00C0357E">
                            <w:pPr>
                              <w:rPr>
                                <w:b/>
                                <w:bCs/>
                              </w:rPr>
                            </w:pPr>
                            <w:r>
                              <w:rPr>
                                <w:highlight w:val="green"/>
                              </w:rPr>
                              <w:t>Agreements</w:t>
                            </w:r>
                            <w:r>
                              <w:rPr>
                                <w:b/>
                                <w:bCs/>
                              </w:rPr>
                              <w:t>:</w:t>
                            </w:r>
                          </w:p>
                          <w:p w14:paraId="52DF8084" w14:textId="77777777" w:rsidR="00015BB4" w:rsidRDefault="00015BB4" w:rsidP="00923CF7">
                            <w:pPr>
                              <w:pStyle w:val="af2"/>
                              <w:numPr>
                                <w:ilvl w:val="0"/>
                                <w:numId w:val="25"/>
                              </w:numPr>
                              <w:ind w:firstLineChars="0"/>
                              <w:rPr>
                                <w:rFonts w:ascii="Times New Roman" w:hAnsi="Times New Roman"/>
                                <w:sz w:val="20"/>
                                <w:szCs w:val="20"/>
                              </w:rPr>
                            </w:pPr>
                            <w:r>
                              <w:rPr>
                                <w:rFonts w:ascii="Times New Roman" w:hAnsi="Times New Roman"/>
                                <w:sz w:val="20"/>
                                <w:szCs w:val="20"/>
                              </w:rPr>
                              <w:t>Maximum number of HARQ (re-)transmissions is (pre-)configured per priority per CBR range per transmission resource pool</w:t>
                            </w:r>
                            <w:r>
                              <w:rPr>
                                <w:rFonts w:ascii="Times New Roman" w:hAnsi="Times New Roman"/>
                                <w:sz w:val="20"/>
                                <w:szCs w:val="20"/>
                              </w:rPr>
                              <w:tab/>
                            </w:r>
                          </w:p>
                          <w:p w14:paraId="635216A0" w14:textId="77777777" w:rsidR="00015BB4" w:rsidRDefault="00015BB4" w:rsidP="00923CF7">
                            <w:pPr>
                              <w:pStyle w:val="af2"/>
                              <w:numPr>
                                <w:ilvl w:val="1"/>
                                <w:numId w:val="25"/>
                              </w:numPr>
                              <w:ind w:firstLineChars="0"/>
                              <w:rPr>
                                <w:rFonts w:ascii="Times New Roman" w:hAnsi="Times New Roman"/>
                                <w:sz w:val="20"/>
                                <w:szCs w:val="20"/>
                              </w:rPr>
                            </w:pPr>
                            <w:r>
                              <w:rPr>
                                <w:rFonts w:ascii="Times New Roman" w:hAnsi="Times New Roman"/>
                                <w:sz w:val="20"/>
                                <w:szCs w:val="20"/>
                              </w:rPr>
                              <w:t>The priority is the one signaled in SCI</w:t>
                            </w:r>
                          </w:p>
                          <w:p w14:paraId="5F3AEDB0" w14:textId="77777777" w:rsidR="00015BB4" w:rsidRDefault="00015BB4" w:rsidP="00923CF7">
                            <w:pPr>
                              <w:pStyle w:val="af2"/>
                              <w:numPr>
                                <w:ilvl w:val="1"/>
                                <w:numId w:val="25"/>
                              </w:numPr>
                              <w:ind w:firstLineChars="0"/>
                              <w:rPr>
                                <w:rFonts w:ascii="Times New Roman" w:hAnsi="Times New Roman"/>
                                <w:sz w:val="20"/>
                                <w:szCs w:val="20"/>
                              </w:rPr>
                            </w:pPr>
                            <w:r>
                              <w:rPr>
                                <w:rFonts w:ascii="Times New Roman" w:hAnsi="Times New Roman"/>
                                <w:sz w:val="20"/>
                                <w:szCs w:val="20"/>
                              </w:rPr>
                              <w:t>This includes both blind and feedback-based HARQ (re)-transmission</w:t>
                            </w:r>
                          </w:p>
                          <w:p w14:paraId="72BD528D" w14:textId="77777777" w:rsidR="00015BB4" w:rsidRDefault="00015BB4" w:rsidP="00923CF7">
                            <w:pPr>
                              <w:pStyle w:val="af2"/>
                              <w:numPr>
                                <w:ilvl w:val="0"/>
                                <w:numId w:val="25"/>
                              </w:numPr>
                              <w:ind w:firstLineChars="0"/>
                              <w:rPr>
                                <w:rFonts w:ascii="Times New Roman" w:hAnsi="Times New Roman"/>
                                <w:sz w:val="20"/>
                                <w:szCs w:val="20"/>
                              </w:rPr>
                            </w:pPr>
                            <w:r>
                              <w:rPr>
                                <w:rFonts w:ascii="Times New Roman" w:hAnsi="Times New Roman"/>
                                <w:sz w:val="20"/>
                                <w:szCs w:val="20"/>
                              </w:rPr>
                              <w:t>The value range is any value from 1 to 32</w:t>
                            </w:r>
                          </w:p>
                          <w:p w14:paraId="6414CE5A" w14:textId="77777777" w:rsidR="00015BB4" w:rsidRPr="00C0357E" w:rsidRDefault="00015BB4" w:rsidP="00923CF7">
                            <w:pPr>
                              <w:pStyle w:val="af2"/>
                              <w:numPr>
                                <w:ilvl w:val="1"/>
                                <w:numId w:val="25"/>
                              </w:numPr>
                              <w:ind w:firstLineChars="0"/>
                              <w:rPr>
                                <w:rFonts w:ascii="Times New Roman" w:hAnsi="Times New Roman"/>
                                <w:sz w:val="20"/>
                                <w:szCs w:val="20"/>
                              </w:rPr>
                            </w:pPr>
                            <w:r>
                              <w:rPr>
                                <w:rFonts w:ascii="Times New Roman" w:hAnsi="Times New Roman"/>
                                <w:sz w:val="20"/>
                                <w:szCs w:val="20"/>
                              </w:rPr>
                              <w:t xml:space="preserve">If the HARQ (re)transmissions for a TB can have a mixed </w:t>
                            </w:r>
                            <w:bookmarkStart w:id="167" w:name="OLE_LINK79"/>
                            <w:bookmarkStart w:id="168" w:name="OLE_LINK80"/>
                            <w:r>
                              <w:rPr>
                                <w:rFonts w:ascii="Times New Roman" w:hAnsi="Times New Roman"/>
                                <w:sz w:val="20"/>
                                <w:szCs w:val="20"/>
                              </w:rPr>
                              <w:t>blind and feedback-based approached</w:t>
                            </w:r>
                            <w:bookmarkEnd w:id="167"/>
                            <w:bookmarkEnd w:id="168"/>
                            <w:r>
                              <w:rPr>
                                <w:rFonts w:ascii="Times New Roman" w:hAnsi="Times New Roman"/>
                                <w:sz w:val="20"/>
                                <w:szCs w:val="20"/>
                              </w:rPr>
                              <w:t xml:space="preserve"> (FFS whether or not to support this case), the counter applies to the combined total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文本框 10" o:spid="_x0000_s1036" type="#_x0000_t202" style="position:absolute;margin-left:-.5pt;margin-top:16.95pt;width:443.45pt;height:112.35pt;z-index:2516858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">
                <v:fill opacity="0"/>
                <v:textbox>
                  <w:txbxContent>
                    <w:p w14:paraId="5CFC3739" w14:textId="77777777" w:rsidR="00015BB4" w:rsidRDefault="00015BB4" w:rsidP="00C0357E">
                      <w:pPr>
                        <w:rPr>
                          <w:b/>
                          <w:bCs/>
                        </w:rPr>
                      </w:pPr>
                      <w:r>
                        <w:rPr>
                          <w:highlight w:val="green"/>
                        </w:rPr>
                        <w:t>Agreements</w:t>
                      </w:r>
                      <w:r>
                        <w:rPr>
                          <w:b/>
                          <w:bCs/>
                        </w:rPr>
                        <w:t>:</w:t>
                      </w:r>
                    </w:p>
                    <w:p w14:paraId="52DF8084" w14:textId="77777777" w:rsidR="00015BB4" w:rsidRDefault="00015BB4" w:rsidP="00923CF7">
                      <w:pPr>
                        <w:pStyle w:val="af2"/>
                        <w:numPr>
                          <w:ilvl w:val="0"/>
                          <w:numId w:val="25"/>
                        </w:numPr>
                        <w:ind w:firstLineChars="0"/>
                        <w:rPr>
                          <w:rFonts w:ascii="Times New Roman" w:hAnsi="Times New Roman"/>
                          <w:sz w:val="20"/>
                          <w:szCs w:val="20"/>
                        </w:rPr>
                      </w:pPr>
                      <w:r>
                        <w:rPr>
                          <w:rFonts w:ascii="Times New Roman" w:hAnsi="Times New Roman"/>
                          <w:sz w:val="20"/>
                          <w:szCs w:val="20"/>
                        </w:rPr>
                        <w:t>Maximum number of HARQ (re-)transmissions is (pre-)configured per priority per CBR range per transmission resource pool</w:t>
                      </w:r>
                      <w:r>
                        <w:rPr>
                          <w:rFonts w:ascii="Times New Roman" w:hAnsi="Times New Roman"/>
                          <w:sz w:val="20"/>
                          <w:szCs w:val="20"/>
                        </w:rPr>
                        <w:tab/>
                      </w:r>
                    </w:p>
                    <w:p w14:paraId="635216A0" w14:textId="77777777" w:rsidR="00015BB4" w:rsidRDefault="00015BB4" w:rsidP="00923CF7">
                      <w:pPr>
                        <w:pStyle w:val="af2"/>
                        <w:numPr>
                          <w:ilvl w:val="1"/>
                          <w:numId w:val="25"/>
                        </w:numPr>
                        <w:ind w:firstLineChars="0"/>
                        <w:rPr>
                          <w:rFonts w:ascii="Times New Roman" w:hAnsi="Times New Roman"/>
                          <w:sz w:val="20"/>
                          <w:szCs w:val="20"/>
                        </w:rPr>
                      </w:pPr>
                      <w:r>
                        <w:rPr>
                          <w:rFonts w:ascii="Times New Roman" w:hAnsi="Times New Roman"/>
                          <w:sz w:val="20"/>
                          <w:szCs w:val="20"/>
                        </w:rPr>
                        <w:t>The priority is the one signaled in SCI</w:t>
                      </w:r>
                    </w:p>
                    <w:p w14:paraId="5F3AEDB0" w14:textId="77777777" w:rsidR="00015BB4" w:rsidRDefault="00015BB4" w:rsidP="00923CF7">
                      <w:pPr>
                        <w:pStyle w:val="af2"/>
                        <w:numPr>
                          <w:ilvl w:val="1"/>
                          <w:numId w:val="25"/>
                        </w:numPr>
                        <w:ind w:firstLineChars="0"/>
                        <w:rPr>
                          <w:rFonts w:ascii="Times New Roman" w:hAnsi="Times New Roman"/>
                          <w:sz w:val="20"/>
                          <w:szCs w:val="20"/>
                        </w:rPr>
                      </w:pPr>
                      <w:r>
                        <w:rPr>
                          <w:rFonts w:ascii="Times New Roman" w:hAnsi="Times New Roman"/>
                          <w:sz w:val="20"/>
                          <w:szCs w:val="20"/>
                        </w:rPr>
                        <w:t>This includes both blind and feedback-based HARQ (re)-transmission</w:t>
                      </w:r>
                    </w:p>
                    <w:p w14:paraId="72BD528D" w14:textId="77777777" w:rsidR="00015BB4" w:rsidRDefault="00015BB4" w:rsidP="00923CF7">
                      <w:pPr>
                        <w:pStyle w:val="af2"/>
                        <w:numPr>
                          <w:ilvl w:val="0"/>
                          <w:numId w:val="25"/>
                        </w:numPr>
                        <w:ind w:firstLineChars="0"/>
                        <w:rPr>
                          <w:rFonts w:ascii="Times New Roman" w:hAnsi="Times New Roman"/>
                          <w:sz w:val="20"/>
                          <w:szCs w:val="20"/>
                        </w:rPr>
                      </w:pPr>
                      <w:r>
                        <w:rPr>
                          <w:rFonts w:ascii="Times New Roman" w:hAnsi="Times New Roman"/>
                          <w:sz w:val="20"/>
                          <w:szCs w:val="20"/>
                        </w:rPr>
                        <w:t>The value range is any value from 1 to 32</w:t>
                      </w:r>
                    </w:p>
                    <w:p w14:paraId="6414CE5A" w14:textId="77777777" w:rsidR="00015BB4" w:rsidRPr="00C0357E" w:rsidRDefault="00015BB4" w:rsidP="00923CF7">
                      <w:pPr>
                        <w:pStyle w:val="af2"/>
                        <w:numPr>
                          <w:ilvl w:val="1"/>
                          <w:numId w:val="25"/>
                        </w:numPr>
                        <w:ind w:firstLineChars="0"/>
                        <w:rPr>
                          <w:rFonts w:ascii="Times New Roman" w:hAnsi="Times New Roman"/>
                          <w:sz w:val="20"/>
                          <w:szCs w:val="20"/>
                        </w:rPr>
                      </w:pPr>
                      <w:r>
                        <w:rPr>
                          <w:rFonts w:ascii="Times New Roman" w:hAnsi="Times New Roman"/>
                          <w:sz w:val="20"/>
                          <w:szCs w:val="20"/>
                        </w:rPr>
                        <w:t xml:space="preserve">If the HARQ (re)transmissions for a TB can have a mixed </w:t>
                      </w:r>
                      <w:bookmarkStart w:id="169" w:name="OLE_LINK79"/>
                      <w:bookmarkStart w:id="170" w:name="OLE_LINK80"/>
                      <w:r>
                        <w:rPr>
                          <w:rFonts w:ascii="Times New Roman" w:hAnsi="Times New Roman"/>
                          <w:sz w:val="20"/>
                          <w:szCs w:val="20"/>
                        </w:rPr>
                        <w:t>blind and feedback-based approached</w:t>
                      </w:r>
                      <w:bookmarkEnd w:id="169"/>
                      <w:bookmarkEnd w:id="170"/>
                      <w:r>
                        <w:rPr>
                          <w:rFonts w:ascii="Times New Roman" w:hAnsi="Times New Roman"/>
                          <w:sz w:val="20"/>
                          <w:szCs w:val="20"/>
                        </w:rPr>
                        <w:t xml:space="preserve"> (FFS whether or not to support this case), the counter applies to the combined total</w:t>
                      </w:r>
                    </w:p>
                  </w:txbxContent>
                </v:textbox>
                <w10:wrap type="square"/>
              </v:shape>
            </w:pict>
          </mc:Fallback>
        </mc:AlternateContent>
      </w:r>
      <w:r w:rsidR="00C0357E">
        <w:rPr>
          <w:rFonts w:eastAsiaTheme="minorEastAsia" w:hint="eastAsia"/>
          <w:lang w:eastAsia="zh-CN"/>
        </w:rPr>
        <w:t xml:space="preserve">In </w:t>
      </w:r>
      <w:r w:rsidR="00C0357E">
        <w:rPr>
          <w:rFonts w:eastAsiaTheme="minorEastAsia"/>
          <w:lang w:eastAsia="zh-CN"/>
        </w:rPr>
        <w:t xml:space="preserve">RAN1 #98bis meeting, the following agreements were achieved </w:t>
      </w:r>
      <w:r w:rsidR="00F1149E">
        <w:rPr>
          <w:rFonts w:eastAsiaTheme="minorEastAsia"/>
          <w:lang w:eastAsia="zh-CN"/>
        </w:rPr>
        <w:fldChar w:fldCharType="begin"/>
      </w:r>
      <w:r w:rsidR="00C0357E">
        <w:rPr>
          <w:rFonts w:eastAsiaTheme="minorEastAsia"/>
          <w:lang w:eastAsia="zh-CN"/>
        </w:rPr>
        <w:instrText xml:space="preserve"> REF _Ref16577868 \r \h </w:instrText>
      </w:r>
      <w:r w:rsidR="00F1149E">
        <w:rPr>
          <w:rFonts w:eastAsiaTheme="minorEastAsia"/>
          <w:lang w:eastAsia="zh-CN"/>
        </w:rPr>
      </w:r>
      <w:r w:rsidR="00F1149E">
        <w:rPr>
          <w:rFonts w:eastAsiaTheme="minorEastAsia"/>
          <w:lang w:eastAsia="zh-CN"/>
        </w:rPr>
        <w:fldChar w:fldCharType="separate"/>
      </w:r>
      <w:r w:rsidR="00C0357E">
        <w:rPr>
          <w:rFonts w:eastAsiaTheme="minorEastAsia"/>
          <w:lang w:eastAsia="zh-CN"/>
        </w:rPr>
        <w:t>[1]</w:t>
      </w:r>
      <w:r w:rsidR="00F1149E">
        <w:rPr>
          <w:rFonts w:eastAsiaTheme="minorEastAsia"/>
          <w:lang w:eastAsia="zh-CN"/>
        </w:rPr>
        <w:fldChar w:fldCharType="end"/>
      </w:r>
      <w:r w:rsidR="00C0357E">
        <w:rPr>
          <w:rFonts w:eastAsiaTheme="minorEastAsia"/>
          <w:lang w:eastAsia="zh-CN"/>
        </w:rPr>
        <w:t>:</w:t>
      </w:r>
    </w:p>
    <w:bookmarkEnd w:id="165"/>
    <w:bookmarkEnd w:id="166"/>
    <w:p w14:paraId="457718B4" w14:textId="77777777" w:rsidR="00A225F8" w:rsidRDefault="00C0357E" w:rsidP="00F10C9E">
      <w:pPr>
        <w:spacing w:after="120"/>
        <w:jc w:val="both"/>
        <w:rPr>
          <w:rFonts w:eastAsiaTheme="minorEastAsia"/>
          <w:lang w:eastAsia="zh-CN"/>
        </w:rPr>
      </w:pPr>
      <w:r>
        <w:rPr>
          <w:rFonts w:eastAsiaTheme="minorEastAsia" w:hint="eastAsia"/>
          <w:lang w:eastAsia="zh-CN"/>
        </w:rPr>
        <w:t xml:space="preserve">The blind retransmission </w:t>
      </w:r>
      <w:r>
        <w:rPr>
          <w:rFonts w:eastAsiaTheme="minorEastAsia"/>
          <w:lang w:eastAsia="zh-CN"/>
        </w:rPr>
        <w:t xml:space="preserve">scheme </w:t>
      </w:r>
      <w:r>
        <w:rPr>
          <w:rFonts w:eastAsiaTheme="minorEastAsia" w:hint="eastAsia"/>
          <w:lang w:eastAsia="zh-CN"/>
        </w:rPr>
        <w:t>can p</w:t>
      </w:r>
      <w:r>
        <w:rPr>
          <w:rFonts w:eastAsiaTheme="minorEastAsia"/>
          <w:lang w:eastAsia="zh-CN"/>
        </w:rPr>
        <w:t xml:space="preserve">rovide the maximum retransmission considering the worst scenarios, and feed-back based scheme can </w:t>
      </w:r>
      <w:r w:rsidR="00A225F8">
        <w:rPr>
          <w:rFonts w:eastAsiaTheme="minorEastAsia"/>
          <w:lang w:eastAsia="zh-CN"/>
        </w:rPr>
        <w:t>utilize</w:t>
      </w:r>
      <w:r>
        <w:rPr>
          <w:rFonts w:eastAsiaTheme="minorEastAsia"/>
          <w:lang w:eastAsia="zh-CN"/>
        </w:rPr>
        <w:t xml:space="preserve"> the HARQ scheme </w:t>
      </w:r>
      <w:r>
        <w:rPr>
          <w:rFonts w:eastAsiaTheme="minorEastAsia" w:hint="eastAsia"/>
          <w:lang w:eastAsia="zh-CN"/>
        </w:rPr>
        <w:t>(</w:t>
      </w:r>
      <w:r>
        <w:rPr>
          <w:rFonts w:eastAsiaTheme="minorEastAsia"/>
          <w:lang w:eastAsia="zh-CN"/>
        </w:rPr>
        <w:t>distance-based or RSRP-based</w:t>
      </w:r>
      <w:r>
        <w:rPr>
          <w:rFonts w:eastAsiaTheme="minorEastAsia" w:hint="eastAsia"/>
          <w:lang w:eastAsia="zh-CN"/>
        </w:rPr>
        <w:t>)</w:t>
      </w:r>
      <w:r>
        <w:rPr>
          <w:rFonts w:eastAsiaTheme="minorEastAsia"/>
          <w:lang w:eastAsia="zh-CN"/>
        </w:rPr>
        <w:t xml:space="preserve"> to decrease the unnecessary retransmissions to reduce the system interference and improve the system performance.</w:t>
      </w:r>
      <w:r w:rsidR="00BE6C9D">
        <w:rPr>
          <w:rFonts w:eastAsiaTheme="minorEastAsia"/>
          <w:lang w:eastAsia="zh-CN"/>
        </w:rPr>
        <w:t xml:space="preserve"> </w:t>
      </w:r>
    </w:p>
    <w:p w14:paraId="04FB792D" w14:textId="40BCBFA6" w:rsidR="00BD7699" w:rsidRDefault="007772C8" w:rsidP="007D0DD3">
      <w:pPr>
        <w:spacing w:after="120"/>
        <w:jc w:val="both"/>
      </w:pPr>
      <w:r>
        <w:t xml:space="preserve">Because the RV is </w:t>
      </w:r>
      <w:r w:rsidR="000E2725">
        <w:t>defined</w:t>
      </w:r>
      <w:r>
        <w:t xml:space="preserve"> as {0</w:t>
      </w:r>
      <w:r>
        <w:rPr>
          <w:rFonts w:eastAsiaTheme="minorEastAsia" w:hint="eastAsia"/>
          <w:lang w:eastAsia="zh-CN"/>
        </w:rPr>
        <w:t>, 2, 3, 1</w:t>
      </w:r>
      <w:r>
        <w:t>}</w:t>
      </w:r>
      <w:r w:rsidR="007D0DD3">
        <w:t xml:space="preserve"> in NR-V2X, the multiple transmissions will be divided into different groups with 4 transmissions in one group. </w:t>
      </w:r>
      <w:r w:rsidR="00035AED">
        <w:t>However</w:t>
      </w:r>
      <w:r w:rsidR="007D0DD3">
        <w:t xml:space="preserve">, </w:t>
      </w:r>
      <w:r w:rsidR="000C711A">
        <w:rPr>
          <w:rFonts w:eastAsiaTheme="minorEastAsia"/>
          <w:lang w:eastAsia="zh-CN"/>
        </w:rPr>
        <w:t xml:space="preserve">our </w:t>
      </w:r>
      <w:r w:rsidR="007D0DD3">
        <w:rPr>
          <w:rFonts w:eastAsiaTheme="minorEastAsia"/>
          <w:lang w:eastAsia="zh-CN"/>
        </w:rPr>
        <w:t>simulation results in RAN1 #98bis</w:t>
      </w:r>
      <w:r w:rsidR="000C711A">
        <w:rPr>
          <w:rFonts w:eastAsiaTheme="minorEastAsia"/>
          <w:lang w:eastAsia="zh-CN"/>
        </w:rPr>
        <w:t xml:space="preserve"> </w:t>
      </w:r>
      <w:r w:rsidR="001C0954">
        <w:rPr>
          <w:rFonts w:eastAsiaTheme="minorEastAsia"/>
          <w:lang w:eastAsia="zh-CN"/>
        </w:rPr>
        <w:fldChar w:fldCharType="begin"/>
      </w:r>
      <w:r w:rsidR="001C0954">
        <w:rPr>
          <w:rFonts w:eastAsiaTheme="minorEastAsia"/>
          <w:lang w:eastAsia="zh-CN"/>
        </w:rPr>
        <w:instrText xml:space="preserve"> REF _Ref16579962 \r \h </w:instrText>
      </w:r>
      <w:r w:rsidR="001C0954">
        <w:rPr>
          <w:rFonts w:eastAsiaTheme="minorEastAsia"/>
          <w:lang w:eastAsia="zh-CN"/>
        </w:rPr>
      </w:r>
      <w:r w:rsidR="001C0954">
        <w:rPr>
          <w:rFonts w:eastAsiaTheme="minorEastAsia"/>
          <w:lang w:eastAsia="zh-CN"/>
        </w:rPr>
        <w:fldChar w:fldCharType="separate"/>
      </w:r>
      <w:r w:rsidR="001C0954">
        <w:rPr>
          <w:rFonts w:eastAsiaTheme="minorEastAsia"/>
          <w:lang w:eastAsia="zh-CN"/>
        </w:rPr>
        <w:t>[7]</w:t>
      </w:r>
      <w:r w:rsidR="001C0954">
        <w:rPr>
          <w:rFonts w:eastAsiaTheme="minorEastAsia"/>
          <w:lang w:eastAsia="zh-CN"/>
        </w:rPr>
        <w:fldChar w:fldCharType="end"/>
      </w:r>
      <w:r w:rsidR="007D0DD3">
        <w:rPr>
          <w:rFonts w:eastAsiaTheme="minorEastAsia"/>
          <w:lang w:eastAsia="zh-CN"/>
        </w:rPr>
        <w:t xml:space="preserve"> have shown that the </w:t>
      </w:r>
      <w:r w:rsidR="007D0DD3" w:rsidRPr="00BE6C9D">
        <w:t>aperiodic services in highway scenarios with UE speed at 140 km/h and 70km/h</w:t>
      </w:r>
      <w:r w:rsidR="007D0DD3">
        <w:t xml:space="preserve"> with</w:t>
      </w:r>
      <w:r w:rsidR="007D0DD3" w:rsidRPr="00BE6C9D">
        <w:t xml:space="preserve"> the maximum number of HARQ transmission be</w:t>
      </w:r>
      <w:r w:rsidR="007D0DD3">
        <w:t>ing</w:t>
      </w:r>
      <w:r w:rsidR="007D0DD3" w:rsidRPr="00BE6C9D">
        <w:t xml:space="preserve"> 4</w:t>
      </w:r>
      <w:r w:rsidR="007D0DD3">
        <w:t xml:space="preserve"> can </w:t>
      </w:r>
      <w:r w:rsidR="005715C4">
        <w:t>achieve</w:t>
      </w:r>
      <w:r w:rsidR="007D0DD3">
        <w:t xml:space="preserve"> the expected performance.</w:t>
      </w:r>
      <w:r w:rsidR="005715C4">
        <w:t xml:space="preserve"> </w:t>
      </w:r>
    </w:p>
    <w:p w14:paraId="3E646746" w14:textId="77777777" w:rsidR="005715C4" w:rsidRPr="00BE6C9D" w:rsidRDefault="005715C4" w:rsidP="007D0DD3">
      <w:pPr>
        <w:spacing w:after="120"/>
        <w:jc w:val="both"/>
        <w:rPr>
          <w:rFonts w:eastAsiaTheme="minorEastAsia"/>
          <w:lang w:eastAsia="zh-CN"/>
        </w:rPr>
      </w:pPr>
      <w:r>
        <w:t xml:space="preserve">Based on the above analysis, </w:t>
      </w:r>
      <w:bookmarkStart w:id="171" w:name="OLE_LINK87"/>
      <w:bookmarkStart w:id="172" w:name="OLE_LINK88"/>
      <w:r>
        <w:t>the mixed blind and feedback-based scheme should not be supported</w:t>
      </w:r>
      <w:bookmarkEnd w:id="171"/>
      <w:bookmarkEnd w:id="172"/>
      <w:r>
        <w:t>.</w:t>
      </w:r>
    </w:p>
    <w:p w14:paraId="2CDABD8D" w14:textId="241128AF" w:rsidR="00F776F4" w:rsidRPr="00210719" w:rsidRDefault="00AE1DD6" w:rsidP="00F10C9E">
      <w:pPr>
        <w:spacing w:after="120"/>
        <w:jc w:val="both"/>
        <w:rPr>
          <w:rFonts w:eastAsiaTheme="minorEastAsia"/>
          <w:b/>
          <w:i/>
          <w:lang w:eastAsia="zh-CN"/>
        </w:rPr>
      </w:pPr>
      <w:r w:rsidRPr="00210719">
        <w:rPr>
          <w:rFonts w:eastAsiaTheme="minorEastAsia"/>
          <w:b/>
          <w:i/>
          <w:lang w:eastAsia="zh-CN"/>
        </w:rPr>
        <w:t>P</w:t>
      </w:r>
      <w:r w:rsidRPr="00210719">
        <w:rPr>
          <w:rFonts w:eastAsiaTheme="minorEastAsia" w:hint="eastAsia"/>
          <w:b/>
          <w:i/>
          <w:lang w:eastAsia="zh-CN"/>
        </w:rPr>
        <w:t xml:space="preserve">roposal </w:t>
      </w:r>
      <w:r w:rsidR="00DE1AE0">
        <w:rPr>
          <w:rFonts w:eastAsiaTheme="minorEastAsia"/>
          <w:b/>
          <w:i/>
          <w:lang w:eastAsia="zh-CN"/>
        </w:rPr>
        <w:t>18</w:t>
      </w:r>
      <w:r w:rsidRPr="00210719">
        <w:rPr>
          <w:rFonts w:eastAsiaTheme="minorEastAsia"/>
          <w:b/>
          <w:i/>
          <w:lang w:eastAsia="zh-CN"/>
        </w:rPr>
        <w:t xml:space="preserve">: </w:t>
      </w:r>
      <w:r w:rsidRPr="00210719">
        <w:rPr>
          <w:b/>
          <w:i/>
        </w:rPr>
        <w:t>The mixed blind and feedback-based scheme should not be supported</w:t>
      </w:r>
      <w:r w:rsidR="00210719">
        <w:rPr>
          <w:b/>
          <w:i/>
        </w:rPr>
        <w:t>.</w:t>
      </w:r>
    </w:p>
    <w:p w14:paraId="5EA68AE2" w14:textId="77777777" w:rsidR="0087445A" w:rsidRPr="00315F91" w:rsidRDefault="0087445A" w:rsidP="00315F91">
      <w:pPr>
        <w:pStyle w:val="2"/>
        <w:jc w:val="both"/>
        <w:rPr>
          <w:rFonts w:ascii="Times New Roman" w:eastAsiaTheme="minorEastAsia" w:hAnsi="Times New Roman"/>
          <w:lang w:eastAsia="zh-CN"/>
        </w:rPr>
      </w:pPr>
      <w:r w:rsidRPr="00315F91">
        <w:rPr>
          <w:rFonts w:ascii="Times New Roman" w:eastAsiaTheme="minorEastAsia" w:hAnsi="Times New Roman" w:hint="eastAsia"/>
          <w:lang w:eastAsia="zh-CN"/>
        </w:rPr>
        <w:t xml:space="preserve">Slot </w:t>
      </w:r>
      <w:r w:rsidRPr="00315F91">
        <w:rPr>
          <w:rFonts w:ascii="Times New Roman" w:eastAsiaTheme="minorEastAsia" w:hAnsi="Times New Roman"/>
          <w:lang w:eastAsia="zh-CN"/>
        </w:rPr>
        <w:t>bundling</w:t>
      </w:r>
    </w:p>
    <w:p w14:paraId="362AF6F0" w14:textId="77777777" w:rsidR="00ED7308" w:rsidRDefault="0096078F">
      <w:pPr>
        <w:spacing w:after="120"/>
        <w:jc w:val="both"/>
        <w:rPr>
          <w:rFonts w:eastAsia="宋体"/>
          <w:lang w:eastAsia="zh-CN"/>
        </w:rPr>
      </w:pPr>
      <w:r w:rsidRPr="0096078F">
        <w:rPr>
          <w:rFonts w:eastAsia="宋体" w:hint="eastAsia"/>
          <w:lang w:eastAsia="zh-CN"/>
        </w:rPr>
        <w:t>Be</w:t>
      </w:r>
      <w:r>
        <w:rPr>
          <w:rFonts w:eastAsia="宋体"/>
          <w:lang w:eastAsia="zh-CN"/>
        </w:rPr>
        <w:t>cause the slot bundling handled in physical layer can save the overhead of the large packet segmented into different TB transmissions, the slot bundling scheme should be supported in NR-V2X.</w:t>
      </w:r>
    </w:p>
    <w:p w14:paraId="2950322D" w14:textId="77777777" w:rsidR="0096078F" w:rsidRPr="0096078F" w:rsidRDefault="0096078F">
      <w:pPr>
        <w:spacing w:after="120"/>
        <w:jc w:val="both"/>
        <w:rPr>
          <w:rFonts w:eastAsia="宋体"/>
          <w:lang w:eastAsia="zh-CN"/>
        </w:rPr>
      </w:pPr>
      <w:r>
        <w:rPr>
          <w:rFonts w:eastAsia="宋体"/>
          <w:lang w:eastAsia="zh-CN"/>
        </w:rPr>
        <w:t xml:space="preserve">The reservation of the different TB of the same large packet can utilize the scheme in </w:t>
      </w:r>
      <w:bookmarkStart w:id="173" w:name="OLE_LINK114"/>
      <w:bookmarkStart w:id="174" w:name="OLE_LINK115"/>
      <w:r w:rsidR="00A04E77">
        <w:rPr>
          <w:rFonts w:eastAsiaTheme="minorEastAsia"/>
          <w:bCs/>
          <w:lang w:eastAsia="zh-CN"/>
        </w:rPr>
        <w:t xml:space="preserve">email discussion </w:t>
      </w:r>
      <w:r w:rsidR="00A04E77">
        <w:rPr>
          <w:rFonts w:eastAsia="宋体"/>
          <w:lang w:eastAsia="zh-CN"/>
        </w:rPr>
        <w:t>[98b-NR-15]</w:t>
      </w:r>
      <w:r w:rsidR="00F1149E">
        <w:rPr>
          <w:rFonts w:eastAsia="宋体"/>
          <w:lang w:eastAsia="zh-CN"/>
        </w:rPr>
        <w:fldChar w:fldCharType="begin"/>
      </w:r>
      <w:r w:rsidR="00E36C76">
        <w:rPr>
          <w:rFonts w:eastAsia="宋体"/>
          <w:lang w:eastAsia="zh-CN"/>
        </w:rPr>
        <w:instrText xml:space="preserve"> REF _Ref24026640 \r \h </w:instrText>
      </w:r>
      <w:r w:rsidR="00F1149E">
        <w:rPr>
          <w:rFonts w:eastAsia="宋体"/>
          <w:lang w:eastAsia="zh-CN"/>
        </w:rPr>
      </w:r>
      <w:r w:rsidR="00F1149E">
        <w:rPr>
          <w:rFonts w:eastAsia="宋体"/>
          <w:lang w:eastAsia="zh-CN"/>
        </w:rPr>
        <w:fldChar w:fldCharType="separate"/>
      </w:r>
      <w:r w:rsidR="00E36C76">
        <w:rPr>
          <w:rFonts w:eastAsia="宋体"/>
          <w:lang w:eastAsia="zh-CN"/>
        </w:rPr>
        <w:t>[3]</w:t>
      </w:r>
      <w:r w:rsidR="00F1149E">
        <w:rPr>
          <w:rFonts w:eastAsia="宋体"/>
          <w:lang w:eastAsia="zh-CN"/>
        </w:rPr>
        <w:fldChar w:fldCharType="end"/>
      </w:r>
      <w:r>
        <w:rPr>
          <w:rFonts w:eastAsia="宋体"/>
          <w:lang w:eastAsia="zh-CN"/>
        </w:rPr>
        <w:t xml:space="preserve"> proposal 2 Option 1-b</w:t>
      </w:r>
      <w:bookmarkEnd w:id="173"/>
      <w:bookmarkEnd w:id="174"/>
      <w:r>
        <w:rPr>
          <w:rFonts w:eastAsia="宋体"/>
          <w:lang w:eastAsia="zh-CN"/>
        </w:rPr>
        <w:t>.</w:t>
      </w:r>
    </w:p>
    <w:bookmarkEnd w:id="87"/>
    <w:bookmarkEnd w:id="88"/>
    <w:p w14:paraId="04A1ABC9" w14:textId="14455BDA" w:rsidR="00B40327" w:rsidRPr="000D5787" w:rsidRDefault="0096078F">
      <w:pPr>
        <w:spacing w:after="120"/>
        <w:jc w:val="both"/>
        <w:rPr>
          <w:rFonts w:eastAsiaTheme="minorEastAsia"/>
          <w:b/>
          <w:i/>
          <w:lang w:eastAsia="zh-CN"/>
        </w:rPr>
      </w:pPr>
      <w:r>
        <w:rPr>
          <w:rFonts w:eastAsiaTheme="minorEastAsia"/>
          <w:b/>
          <w:i/>
          <w:lang w:eastAsia="zh-CN"/>
        </w:rPr>
        <w:t>P</w:t>
      </w:r>
      <w:r>
        <w:rPr>
          <w:rFonts w:eastAsiaTheme="minorEastAsia" w:hint="eastAsia"/>
          <w:b/>
          <w:i/>
          <w:lang w:eastAsia="zh-CN"/>
        </w:rPr>
        <w:t xml:space="preserve">roposal </w:t>
      </w:r>
      <w:r w:rsidR="000A07C0">
        <w:rPr>
          <w:rFonts w:eastAsiaTheme="minorEastAsia"/>
          <w:b/>
          <w:i/>
          <w:lang w:eastAsia="zh-CN"/>
        </w:rPr>
        <w:t>1</w:t>
      </w:r>
      <w:r w:rsidR="00DE1AE0">
        <w:rPr>
          <w:rFonts w:eastAsiaTheme="minorEastAsia"/>
          <w:b/>
          <w:i/>
          <w:lang w:eastAsia="zh-CN"/>
        </w:rPr>
        <w:t>9</w:t>
      </w:r>
      <w:r>
        <w:rPr>
          <w:rFonts w:eastAsiaTheme="minorEastAsia"/>
          <w:b/>
          <w:i/>
          <w:lang w:eastAsia="zh-CN"/>
        </w:rPr>
        <w:t xml:space="preserve">: The slot bundling scheme should be supported in physical layer to save overhead, the reservation </w:t>
      </w:r>
      <w:r w:rsidRPr="00162827">
        <w:rPr>
          <w:rFonts w:eastAsiaTheme="minorEastAsia"/>
          <w:b/>
          <w:i/>
          <w:lang w:eastAsia="zh-CN"/>
        </w:rPr>
        <w:t xml:space="preserve">scheme of </w:t>
      </w:r>
      <w:r w:rsidR="00162827" w:rsidRPr="00162827">
        <w:rPr>
          <w:rFonts w:eastAsiaTheme="minorEastAsia"/>
          <w:b/>
          <w:bCs/>
          <w:i/>
          <w:lang w:eastAsia="zh-CN"/>
        </w:rPr>
        <w:t xml:space="preserve">email discussion </w:t>
      </w:r>
      <w:r w:rsidR="00162827" w:rsidRPr="00162827">
        <w:rPr>
          <w:rFonts w:eastAsia="宋体"/>
          <w:b/>
          <w:i/>
          <w:lang w:eastAsia="zh-CN"/>
        </w:rPr>
        <w:t>[98b-NR-15] proposal 2 Option 1-b should be supported.</w:t>
      </w:r>
    </w:p>
    <w:p w14:paraId="494803C7" w14:textId="77777777" w:rsidR="00F060D5" w:rsidRDefault="00F060D5">
      <w:pPr>
        <w:pStyle w:val="2"/>
        <w:jc w:val="both"/>
        <w:rPr>
          <w:rFonts w:ascii="Times New Roman" w:eastAsiaTheme="minorEastAsia" w:hAnsi="Times New Roman"/>
          <w:lang w:eastAsia="zh-CN"/>
        </w:rPr>
      </w:pPr>
      <w:r w:rsidRPr="001B2EC2">
        <w:rPr>
          <w:rFonts w:ascii="Times New Roman" w:eastAsiaTheme="minorEastAsia" w:hAnsi="Times New Roman" w:hint="eastAsia"/>
          <w:lang w:eastAsia="zh-CN"/>
        </w:rPr>
        <w:t xml:space="preserve">Resource </w:t>
      </w:r>
      <w:r w:rsidR="006D1DAB" w:rsidRPr="001B2EC2">
        <w:rPr>
          <w:rFonts w:ascii="Times New Roman" w:eastAsiaTheme="minorEastAsia" w:hAnsi="Times New Roman" w:hint="eastAsia"/>
          <w:lang w:eastAsia="zh-CN"/>
        </w:rPr>
        <w:t>selection</w:t>
      </w:r>
    </w:p>
    <w:p w14:paraId="6AC5C740" w14:textId="5D2E0280" w:rsidR="00036525" w:rsidRPr="000F32A3" w:rsidRDefault="0089016E" w:rsidP="00036525">
      <w:pPr>
        <w:rPr>
          <w:rFonts w:eastAsiaTheme="minorEastAsia"/>
          <w:lang w:eastAsia="zh-CN"/>
        </w:rPr>
      </w:pPr>
      <w:r>
        <w:rPr>
          <w:rFonts w:eastAsia="宋体"/>
          <w:noProof/>
          <w:lang w:eastAsia="zh-CN"/>
        </w:rPr>
        <mc:AlternateContent>
          <mc:Choice Requires="wps">
            <w:drawing>
              <wp:anchor distT="45720" distB="45720" distL="114300" distR="114300" simplePos="0" relativeHeight="251687936" behindDoc="0" locked="0" layoutInCell="1" allowOverlap="1" wp14:anchorId="319DF81A" wp14:editId="535ACB17">
                <wp:simplePos x="0" y="0"/>
                <wp:positionH relativeFrom="column">
                  <wp:posOffset>-6350</wp:posOffset>
                </wp:positionH>
                <wp:positionV relativeFrom="paragraph">
                  <wp:posOffset>213360</wp:posOffset>
                </wp:positionV>
                <wp:extent cx="5631815" cy="1281430"/>
                <wp:effectExtent l="0" t="0" r="26035" b="13970"/>
                <wp:wrapSquare wrapText="bothSides"/>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1815" cy="1281430"/>
                        </a:xfrm>
                        <a:prstGeom prst="rect">
                          <a:avLst/>
                        </a:prstGeom>
                        <a:solidFill>
                          <a:srgbClr val="FFFFFF">
                            <a:alpha val="0"/>
                          </a:srgbClr>
                        </a:solidFill>
                        <a:ln w="9525">
                          <a:solidFill>
                            <a:srgbClr val="000000"/>
                          </a:solidFill>
                          <a:miter lim="800000"/>
                          <a:headEnd/>
                          <a:tailEnd/>
                        </a:ln>
                      </wps:spPr>
                      <wps:txbx>
                        <w:txbxContent>
                          <w:p w14:paraId="00AE40C1" w14:textId="77777777" w:rsidR="00015BB4" w:rsidRDefault="00015BB4" w:rsidP="00036525">
                            <w:r>
                              <w:rPr>
                                <w:highlight w:val="green"/>
                              </w:rPr>
                              <w:t>Agreements</w:t>
                            </w:r>
                            <w:r>
                              <w:t>:</w:t>
                            </w:r>
                          </w:p>
                          <w:p w14:paraId="37F6D7F2" w14:textId="77777777" w:rsidR="00015BB4" w:rsidRDefault="00015BB4" w:rsidP="00923CF7">
                            <w:pPr>
                              <w:pStyle w:val="af2"/>
                              <w:numPr>
                                <w:ilvl w:val="0"/>
                                <w:numId w:val="25"/>
                              </w:numPr>
                              <w:ind w:firstLineChars="0"/>
                              <w:rPr>
                                <w:rFonts w:ascii="Times New Roman" w:hAnsi="Times New Roman"/>
                                <w:sz w:val="20"/>
                                <w:szCs w:val="20"/>
                              </w:rPr>
                            </w:pPr>
                            <w:r>
                              <w:rPr>
                                <w:rFonts w:ascii="Times New Roman" w:hAnsi="Times New Roman"/>
                                <w:sz w:val="20"/>
                                <w:szCs w:val="20"/>
                              </w:rPr>
                              <w:t>In Step 1, when the ratio of identified candidate resources to the total number of resources in a resource selection window</w:t>
                            </w:r>
                            <w:r>
                              <w:rPr>
                                <w:rFonts w:ascii="Times New Roman" w:hAnsi="Times New Roman"/>
                                <w:sz w:val="20"/>
                                <w:szCs w:val="20"/>
                                <w:u w:val="single"/>
                              </w:rPr>
                              <w:t>,</w:t>
                            </w:r>
                            <w:r>
                              <w:rPr>
                                <w:rFonts w:ascii="Times New Roman" w:hAnsi="Times New Roman"/>
                                <w:sz w:val="20"/>
                                <w:szCs w:val="20"/>
                              </w:rPr>
                              <w:t xml:space="preserve"> is less than X%, all configured thresholds are increased by Y dB and the resource identification procedure is repeated</w:t>
                            </w:r>
                          </w:p>
                          <w:p w14:paraId="13C742B9" w14:textId="77777777" w:rsidR="00015BB4" w:rsidRDefault="00015BB4" w:rsidP="00923CF7">
                            <w:pPr>
                              <w:pStyle w:val="af2"/>
                              <w:numPr>
                                <w:ilvl w:val="1"/>
                                <w:numId w:val="25"/>
                              </w:numPr>
                              <w:ind w:firstLineChars="0"/>
                              <w:rPr>
                                <w:rFonts w:ascii="Times New Roman" w:hAnsi="Times New Roman"/>
                                <w:sz w:val="20"/>
                                <w:szCs w:val="20"/>
                              </w:rPr>
                            </w:pPr>
                            <w:r>
                              <w:rPr>
                                <w:rFonts w:ascii="Times New Roman" w:hAnsi="Times New Roman"/>
                                <w:sz w:val="20"/>
                                <w:szCs w:val="20"/>
                              </w:rPr>
                              <w:t xml:space="preserve">FFS value(s)/configurability of X </w:t>
                            </w:r>
                          </w:p>
                          <w:p w14:paraId="5E57700C" w14:textId="77777777" w:rsidR="00015BB4" w:rsidRDefault="00015BB4" w:rsidP="00923CF7">
                            <w:pPr>
                              <w:pStyle w:val="af2"/>
                              <w:numPr>
                                <w:ilvl w:val="2"/>
                                <w:numId w:val="25"/>
                              </w:numPr>
                              <w:ind w:firstLineChars="0"/>
                              <w:rPr>
                                <w:rFonts w:ascii="Times New Roman" w:hAnsi="Times New Roman"/>
                                <w:sz w:val="20"/>
                                <w:szCs w:val="20"/>
                              </w:rPr>
                            </w:pPr>
                            <w:r>
                              <w:rPr>
                                <w:rFonts w:ascii="Times New Roman" w:hAnsi="Times New Roman"/>
                                <w:sz w:val="20"/>
                                <w:szCs w:val="20"/>
                              </w:rPr>
                              <w:t>At least one value of X=20</w:t>
                            </w:r>
                          </w:p>
                          <w:p w14:paraId="5B726914" w14:textId="77777777" w:rsidR="00015BB4" w:rsidRDefault="00015BB4" w:rsidP="00923CF7">
                            <w:pPr>
                              <w:pStyle w:val="af2"/>
                              <w:numPr>
                                <w:ilvl w:val="1"/>
                                <w:numId w:val="25"/>
                              </w:numPr>
                              <w:ind w:firstLineChars="0"/>
                              <w:rPr>
                                <w:rFonts w:ascii="Times New Roman" w:hAnsi="Times New Roman"/>
                                <w:sz w:val="20"/>
                                <w:szCs w:val="20"/>
                              </w:rPr>
                            </w:pPr>
                            <w:r>
                              <w:rPr>
                                <w:rFonts w:ascii="Times New Roman" w:hAnsi="Times New Roman"/>
                                <w:sz w:val="20"/>
                                <w:szCs w:val="20"/>
                              </w:rPr>
                              <w:t>Y=3</w:t>
                            </w:r>
                          </w:p>
                          <w:p w14:paraId="4F36139C" w14:textId="77777777" w:rsidR="00015BB4" w:rsidRPr="00036525" w:rsidRDefault="00015BB4" w:rsidP="00923CF7">
                            <w:pPr>
                              <w:pStyle w:val="af2"/>
                              <w:numPr>
                                <w:ilvl w:val="0"/>
                                <w:numId w:val="25"/>
                              </w:numPr>
                              <w:ind w:firstLineChars="0"/>
                              <w:rPr>
                                <w:rFonts w:ascii="Times New Roman" w:hAnsi="Times New Roman"/>
                                <w:sz w:val="20"/>
                                <w:szCs w:val="20"/>
                              </w:rPr>
                            </w:pPr>
                            <w:r>
                              <w:rPr>
                                <w:rFonts w:ascii="Times New Roman" w:hAnsi="Times New Roman"/>
                                <w:sz w:val="20"/>
                                <w:szCs w:val="20"/>
                              </w:rPr>
                              <w:t>FFS other conditions to stop RSRP threshold increment, if any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文本框 11" o:spid="_x0000_s1037" type="#_x0000_t202" style="position:absolute;margin-left:-.5pt;margin-top:16.8pt;width:443.45pt;height:100.9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">
                <v:fill opacity="0"/>
                <v:textbox>
                  <w:txbxContent>
                    <w:p w14:paraId="00AE40C1" w14:textId="77777777" w:rsidR="00015BB4" w:rsidRDefault="00015BB4" w:rsidP="00036525">
                      <w:r>
                        <w:rPr>
                          <w:highlight w:val="green"/>
                        </w:rPr>
                        <w:t>Agreements</w:t>
                      </w:r>
                      <w:r>
                        <w:t>:</w:t>
                      </w:r>
                    </w:p>
                    <w:p w14:paraId="37F6D7F2" w14:textId="77777777" w:rsidR="00015BB4" w:rsidRDefault="00015BB4" w:rsidP="00923CF7">
                      <w:pPr>
                        <w:pStyle w:val="af2"/>
                        <w:numPr>
                          <w:ilvl w:val="0"/>
                          <w:numId w:val="25"/>
                        </w:numPr>
                        <w:ind w:firstLineChars="0"/>
                        <w:rPr>
                          <w:rFonts w:ascii="Times New Roman" w:hAnsi="Times New Roman"/>
                          <w:sz w:val="20"/>
                          <w:szCs w:val="20"/>
                        </w:rPr>
                      </w:pPr>
                      <w:r>
                        <w:rPr>
                          <w:rFonts w:ascii="Times New Roman" w:hAnsi="Times New Roman"/>
                          <w:sz w:val="20"/>
                          <w:szCs w:val="20"/>
                        </w:rPr>
                        <w:t>In Step 1, when the ratio of identified candidate resources to the total number of resources in a resource selection window</w:t>
                      </w:r>
                      <w:r>
                        <w:rPr>
                          <w:rFonts w:ascii="Times New Roman" w:hAnsi="Times New Roman"/>
                          <w:sz w:val="20"/>
                          <w:szCs w:val="20"/>
                          <w:u w:val="single"/>
                        </w:rPr>
                        <w:t>,</w:t>
                      </w:r>
                      <w:r>
                        <w:rPr>
                          <w:rFonts w:ascii="Times New Roman" w:hAnsi="Times New Roman"/>
                          <w:sz w:val="20"/>
                          <w:szCs w:val="20"/>
                        </w:rPr>
                        <w:t xml:space="preserve"> is less than X%, all configured thresholds are increased by Y dB and the resource identification procedure is repeated</w:t>
                      </w:r>
                    </w:p>
                    <w:p w14:paraId="13C742B9" w14:textId="77777777" w:rsidR="00015BB4" w:rsidRDefault="00015BB4" w:rsidP="00923CF7">
                      <w:pPr>
                        <w:pStyle w:val="af2"/>
                        <w:numPr>
                          <w:ilvl w:val="1"/>
                          <w:numId w:val="25"/>
                        </w:numPr>
                        <w:ind w:firstLineChars="0"/>
                        <w:rPr>
                          <w:rFonts w:ascii="Times New Roman" w:hAnsi="Times New Roman"/>
                          <w:sz w:val="20"/>
                          <w:szCs w:val="20"/>
                        </w:rPr>
                      </w:pPr>
                      <w:r>
                        <w:rPr>
                          <w:rFonts w:ascii="Times New Roman" w:hAnsi="Times New Roman"/>
                          <w:sz w:val="20"/>
                          <w:szCs w:val="20"/>
                        </w:rPr>
                        <w:t xml:space="preserve">FFS value(s)/configurability of X </w:t>
                      </w:r>
                    </w:p>
                    <w:p w14:paraId="5E57700C" w14:textId="77777777" w:rsidR="00015BB4" w:rsidRDefault="00015BB4" w:rsidP="00923CF7">
                      <w:pPr>
                        <w:pStyle w:val="af2"/>
                        <w:numPr>
                          <w:ilvl w:val="2"/>
                          <w:numId w:val="25"/>
                        </w:numPr>
                        <w:ind w:firstLineChars="0"/>
                        <w:rPr>
                          <w:rFonts w:ascii="Times New Roman" w:hAnsi="Times New Roman"/>
                          <w:sz w:val="20"/>
                          <w:szCs w:val="20"/>
                        </w:rPr>
                      </w:pPr>
                      <w:r>
                        <w:rPr>
                          <w:rFonts w:ascii="Times New Roman" w:hAnsi="Times New Roman"/>
                          <w:sz w:val="20"/>
                          <w:szCs w:val="20"/>
                        </w:rPr>
                        <w:t>At least one value of X=20</w:t>
                      </w:r>
                    </w:p>
                    <w:p w14:paraId="5B726914" w14:textId="77777777" w:rsidR="00015BB4" w:rsidRDefault="00015BB4" w:rsidP="00923CF7">
                      <w:pPr>
                        <w:pStyle w:val="af2"/>
                        <w:numPr>
                          <w:ilvl w:val="1"/>
                          <w:numId w:val="25"/>
                        </w:numPr>
                        <w:ind w:firstLineChars="0"/>
                        <w:rPr>
                          <w:rFonts w:ascii="Times New Roman" w:hAnsi="Times New Roman"/>
                          <w:sz w:val="20"/>
                          <w:szCs w:val="20"/>
                        </w:rPr>
                      </w:pPr>
                      <w:r>
                        <w:rPr>
                          <w:rFonts w:ascii="Times New Roman" w:hAnsi="Times New Roman"/>
                          <w:sz w:val="20"/>
                          <w:szCs w:val="20"/>
                        </w:rPr>
                        <w:t>Y=3</w:t>
                      </w:r>
                    </w:p>
                    <w:p w14:paraId="4F36139C" w14:textId="77777777" w:rsidR="00015BB4" w:rsidRPr="00036525" w:rsidRDefault="00015BB4" w:rsidP="00923CF7">
                      <w:pPr>
                        <w:pStyle w:val="af2"/>
                        <w:numPr>
                          <w:ilvl w:val="0"/>
                          <w:numId w:val="25"/>
                        </w:numPr>
                        <w:ind w:firstLineChars="0"/>
                        <w:rPr>
                          <w:rFonts w:ascii="Times New Roman" w:hAnsi="Times New Roman"/>
                          <w:sz w:val="20"/>
                          <w:szCs w:val="20"/>
                        </w:rPr>
                      </w:pPr>
                      <w:r>
                        <w:rPr>
                          <w:rFonts w:ascii="Times New Roman" w:hAnsi="Times New Roman"/>
                          <w:sz w:val="20"/>
                          <w:szCs w:val="20"/>
                        </w:rPr>
                        <w:t>FFS other conditions to stop RSRP threshold increment, if any</w:t>
                      </w:r>
                    </w:p>
                  </w:txbxContent>
                </v:textbox>
                <w10:wrap type="square"/>
              </v:shape>
            </w:pict>
          </mc:Fallback>
        </mc:AlternateContent>
      </w:r>
      <w:r w:rsidR="00036525">
        <w:rPr>
          <w:rFonts w:eastAsiaTheme="minorEastAsia" w:hint="eastAsia"/>
          <w:lang w:eastAsia="zh-CN"/>
        </w:rPr>
        <w:t xml:space="preserve">In </w:t>
      </w:r>
      <w:r w:rsidR="00036525">
        <w:rPr>
          <w:rFonts w:eastAsiaTheme="minorEastAsia"/>
          <w:lang w:eastAsia="zh-CN"/>
        </w:rPr>
        <w:t xml:space="preserve">RAN1 #98bis meeting, the following agreements were achieved </w:t>
      </w:r>
      <w:r w:rsidR="00F1149E">
        <w:rPr>
          <w:rFonts w:eastAsiaTheme="minorEastAsia"/>
          <w:lang w:eastAsia="zh-CN"/>
        </w:rPr>
        <w:fldChar w:fldCharType="begin"/>
      </w:r>
      <w:r w:rsidR="00036525">
        <w:rPr>
          <w:rFonts w:eastAsiaTheme="minorEastAsia"/>
          <w:lang w:eastAsia="zh-CN"/>
        </w:rPr>
        <w:instrText xml:space="preserve"> REF _Ref16577868 \r \h </w:instrText>
      </w:r>
      <w:r w:rsidR="00F1149E">
        <w:rPr>
          <w:rFonts w:eastAsiaTheme="minorEastAsia"/>
          <w:lang w:eastAsia="zh-CN"/>
        </w:rPr>
      </w:r>
      <w:r w:rsidR="00F1149E">
        <w:rPr>
          <w:rFonts w:eastAsiaTheme="minorEastAsia"/>
          <w:lang w:eastAsia="zh-CN"/>
        </w:rPr>
        <w:fldChar w:fldCharType="separate"/>
      </w:r>
      <w:r w:rsidR="00036525">
        <w:rPr>
          <w:rFonts w:eastAsiaTheme="minorEastAsia"/>
          <w:lang w:eastAsia="zh-CN"/>
        </w:rPr>
        <w:t>[1]</w:t>
      </w:r>
      <w:r w:rsidR="00F1149E">
        <w:rPr>
          <w:rFonts w:eastAsiaTheme="minorEastAsia"/>
          <w:lang w:eastAsia="zh-CN"/>
        </w:rPr>
        <w:fldChar w:fldCharType="end"/>
      </w:r>
      <w:r w:rsidR="00036525">
        <w:rPr>
          <w:rFonts w:eastAsiaTheme="minorEastAsia"/>
          <w:lang w:eastAsia="zh-CN"/>
        </w:rPr>
        <w:t>:</w:t>
      </w:r>
    </w:p>
    <w:p w14:paraId="4079D9E9" w14:textId="77777777" w:rsidR="00CE4A6C" w:rsidRDefault="00593666" w:rsidP="00A03629">
      <w:pPr>
        <w:pStyle w:val="a0"/>
        <w:rPr>
          <w:rFonts w:eastAsiaTheme="minorEastAsia"/>
          <w:lang w:eastAsia="zh-CN"/>
        </w:rPr>
      </w:pPr>
      <w:r w:rsidRPr="00593666">
        <w:rPr>
          <w:rFonts w:eastAsiaTheme="minorEastAsia" w:hint="eastAsia"/>
          <w:lang w:eastAsia="zh-CN"/>
        </w:rPr>
        <w:t xml:space="preserve">The </w:t>
      </w:r>
      <w:r>
        <w:rPr>
          <w:rFonts w:eastAsiaTheme="minorEastAsia"/>
          <w:lang w:eastAsia="zh-CN"/>
        </w:rPr>
        <w:t xml:space="preserve">proportion of the available resources in the selection window X% should be configurable, </w:t>
      </w:r>
      <w:bookmarkStart w:id="175" w:name="OLE_LINK106"/>
      <w:bookmarkStart w:id="176" w:name="OLE_LINK107"/>
      <w:r>
        <w:rPr>
          <w:rFonts w:eastAsiaTheme="minorEastAsia"/>
          <w:lang w:eastAsia="zh-CN"/>
        </w:rPr>
        <w:t xml:space="preserve">the detailed value </w:t>
      </w:r>
      <w:r w:rsidR="000354E5">
        <w:rPr>
          <w:rFonts w:eastAsiaTheme="minorEastAsia"/>
          <w:lang w:eastAsia="zh-CN"/>
        </w:rPr>
        <w:t xml:space="preserve">of X% </w:t>
      </w:r>
      <w:r>
        <w:rPr>
          <w:rFonts w:eastAsiaTheme="minorEastAsia"/>
          <w:lang w:eastAsia="zh-CN"/>
        </w:rPr>
        <w:t>should be evaluated</w:t>
      </w:r>
      <w:r w:rsidR="00CE4A6C">
        <w:rPr>
          <w:rFonts w:eastAsiaTheme="minorEastAsia"/>
          <w:lang w:eastAsia="zh-CN"/>
        </w:rPr>
        <w:t xml:space="preserve"> </w:t>
      </w:r>
      <w:r w:rsidR="00CE4A6C">
        <w:rPr>
          <w:rFonts w:eastAsiaTheme="minorEastAsia" w:hint="eastAsia"/>
          <w:lang w:eastAsia="zh-CN"/>
        </w:rPr>
        <w:t>to balance the randomness of resource selection and the system performance of reliability</w:t>
      </w:r>
      <w:r>
        <w:rPr>
          <w:rFonts w:eastAsiaTheme="minorEastAsia"/>
          <w:lang w:eastAsia="zh-CN"/>
        </w:rPr>
        <w:t>.</w:t>
      </w:r>
      <w:r w:rsidR="00CE4A6C">
        <w:rPr>
          <w:rFonts w:eastAsiaTheme="minorEastAsia"/>
          <w:lang w:eastAsia="zh-CN"/>
        </w:rPr>
        <w:t xml:space="preserve"> </w:t>
      </w:r>
    </w:p>
    <w:p w14:paraId="1DA99CA2" w14:textId="43E188A5" w:rsidR="006958D9" w:rsidRPr="009C6219" w:rsidRDefault="006958D9" w:rsidP="006958D9">
      <w:pPr>
        <w:pStyle w:val="a0"/>
        <w:rPr>
          <w:rFonts w:eastAsiaTheme="minorEastAsia"/>
          <w:b/>
          <w:i/>
          <w:lang w:eastAsia="zh-CN"/>
        </w:rPr>
      </w:pPr>
      <w:r w:rsidRPr="009C6219">
        <w:rPr>
          <w:rFonts w:eastAsiaTheme="minorEastAsia"/>
          <w:b/>
          <w:i/>
          <w:lang w:eastAsia="zh-CN"/>
        </w:rPr>
        <w:t xml:space="preserve">Proposal </w:t>
      </w:r>
      <w:r w:rsidR="00101780">
        <w:rPr>
          <w:rFonts w:eastAsiaTheme="minorEastAsia"/>
          <w:b/>
          <w:i/>
          <w:lang w:eastAsia="zh-CN"/>
        </w:rPr>
        <w:t>2</w:t>
      </w:r>
      <w:r w:rsidR="005F5D9E">
        <w:rPr>
          <w:rFonts w:eastAsiaTheme="minorEastAsia"/>
          <w:b/>
          <w:i/>
          <w:lang w:eastAsia="zh-CN"/>
        </w:rPr>
        <w:t>0</w:t>
      </w:r>
      <w:r w:rsidRPr="009C6219">
        <w:rPr>
          <w:rFonts w:eastAsiaTheme="minorEastAsia"/>
          <w:b/>
          <w:i/>
          <w:lang w:eastAsia="zh-CN"/>
        </w:rPr>
        <w:t xml:space="preserve">: The detailed value of X% should be evaluated </w:t>
      </w:r>
      <w:r w:rsidRPr="009C6219">
        <w:rPr>
          <w:rFonts w:eastAsiaTheme="minorEastAsia" w:hint="eastAsia"/>
          <w:b/>
          <w:i/>
          <w:lang w:eastAsia="zh-CN"/>
        </w:rPr>
        <w:t>to balance the randomness of resource selection and the system performance of reliability</w:t>
      </w:r>
      <w:r w:rsidRPr="009C6219">
        <w:rPr>
          <w:rFonts w:eastAsiaTheme="minorEastAsia"/>
          <w:b/>
          <w:i/>
          <w:lang w:eastAsia="zh-CN"/>
        </w:rPr>
        <w:t xml:space="preserve">. </w:t>
      </w:r>
    </w:p>
    <w:p w14:paraId="0EEAB64A" w14:textId="77777777" w:rsidR="008E7E3B" w:rsidRPr="00593666" w:rsidRDefault="00CE4A6C" w:rsidP="00A03629">
      <w:pPr>
        <w:pStyle w:val="a0"/>
        <w:rPr>
          <w:rFonts w:eastAsiaTheme="minorEastAsia"/>
          <w:lang w:eastAsia="zh-CN"/>
        </w:rPr>
      </w:pPr>
      <w:bookmarkStart w:id="177" w:name="OLE_LINK110"/>
      <w:bookmarkStart w:id="178" w:name="OLE_LINK111"/>
      <w:bookmarkEnd w:id="175"/>
      <w:bookmarkEnd w:id="176"/>
      <w:r>
        <w:rPr>
          <w:rFonts w:eastAsiaTheme="minorEastAsia"/>
          <w:lang w:eastAsia="zh-CN"/>
        </w:rPr>
        <w:t xml:space="preserve">In the pre-emption scheme </w:t>
      </w:r>
      <w:r>
        <w:rPr>
          <w:rFonts w:eastAsiaTheme="minorEastAsia" w:hint="eastAsia"/>
          <w:lang w:eastAsia="zh-CN"/>
        </w:rPr>
        <w:t>(</w:t>
      </w:r>
      <w:r>
        <w:rPr>
          <w:rFonts w:eastAsiaTheme="minorEastAsia"/>
          <w:lang w:eastAsia="zh-CN"/>
        </w:rPr>
        <w:t>section 2.3 in this contribution</w:t>
      </w:r>
      <w:r>
        <w:rPr>
          <w:rFonts w:eastAsiaTheme="minorEastAsia" w:hint="eastAsia"/>
          <w:lang w:eastAsia="zh-CN"/>
        </w:rPr>
        <w:t>)</w:t>
      </w:r>
      <w:r>
        <w:rPr>
          <w:rFonts w:eastAsiaTheme="minorEastAsia"/>
          <w:lang w:eastAsia="zh-CN"/>
        </w:rPr>
        <w:t xml:space="preserve">, </w:t>
      </w:r>
      <w:bookmarkStart w:id="179" w:name="OLE_LINK108"/>
      <w:bookmarkStart w:id="180" w:name="OLE_LINK109"/>
      <w:r w:rsidR="000354E5">
        <w:rPr>
          <w:rFonts w:eastAsiaTheme="minorEastAsia"/>
          <w:lang w:eastAsia="zh-CN"/>
        </w:rPr>
        <w:t>the stop</w:t>
      </w:r>
      <w:r w:rsidR="0098374E">
        <w:rPr>
          <w:rFonts w:eastAsiaTheme="minorEastAsia"/>
          <w:lang w:eastAsia="zh-CN"/>
        </w:rPr>
        <w:t>ping</w:t>
      </w:r>
      <w:r w:rsidR="000354E5">
        <w:rPr>
          <w:rFonts w:eastAsiaTheme="minorEastAsia"/>
          <w:lang w:eastAsia="zh-CN"/>
        </w:rPr>
        <w:t xml:space="preserve"> RSRP threshold increment or not considering the RSRP threshold in the sensing window should be supported</w:t>
      </w:r>
      <w:bookmarkEnd w:id="179"/>
      <w:bookmarkEnd w:id="180"/>
      <w:r w:rsidR="000354E5">
        <w:rPr>
          <w:rFonts w:eastAsiaTheme="minorEastAsia"/>
          <w:lang w:eastAsia="zh-CN"/>
        </w:rPr>
        <w:t>.</w:t>
      </w:r>
    </w:p>
    <w:bookmarkEnd w:id="177"/>
    <w:bookmarkEnd w:id="178"/>
    <w:p w14:paraId="5D5FFAA4" w14:textId="484EE38F" w:rsidR="006958D9" w:rsidRPr="009C6219" w:rsidRDefault="006958D9" w:rsidP="006958D9">
      <w:pPr>
        <w:pStyle w:val="a0"/>
        <w:rPr>
          <w:rFonts w:eastAsiaTheme="minorEastAsia"/>
          <w:b/>
          <w:i/>
          <w:lang w:eastAsia="zh-CN"/>
        </w:rPr>
      </w:pPr>
      <w:r w:rsidRPr="009C6219">
        <w:rPr>
          <w:rFonts w:eastAsiaTheme="minorEastAsia"/>
          <w:b/>
          <w:i/>
          <w:lang w:eastAsia="zh-CN"/>
        </w:rPr>
        <w:t xml:space="preserve">Proposal </w:t>
      </w:r>
      <w:r w:rsidR="00101780">
        <w:rPr>
          <w:rFonts w:eastAsiaTheme="minorEastAsia"/>
          <w:b/>
          <w:i/>
          <w:lang w:eastAsia="zh-CN"/>
        </w:rPr>
        <w:t>2</w:t>
      </w:r>
      <w:r w:rsidR="005F5D9E">
        <w:rPr>
          <w:rFonts w:eastAsiaTheme="minorEastAsia"/>
          <w:b/>
          <w:i/>
          <w:lang w:eastAsia="zh-CN"/>
        </w:rPr>
        <w:t>1</w:t>
      </w:r>
      <w:r w:rsidRPr="009C6219">
        <w:rPr>
          <w:rFonts w:eastAsiaTheme="minorEastAsia"/>
          <w:b/>
          <w:i/>
          <w:lang w:eastAsia="zh-CN"/>
        </w:rPr>
        <w:t>:</w:t>
      </w:r>
      <w:r w:rsidRPr="006958D9">
        <w:rPr>
          <w:rFonts w:eastAsiaTheme="minorEastAsia"/>
          <w:b/>
          <w:i/>
          <w:lang w:eastAsia="zh-CN"/>
        </w:rPr>
        <w:t xml:space="preserve"> </w:t>
      </w:r>
      <w:r>
        <w:rPr>
          <w:rFonts w:eastAsiaTheme="minorEastAsia"/>
          <w:b/>
          <w:i/>
          <w:lang w:eastAsia="zh-CN"/>
        </w:rPr>
        <w:t>T</w:t>
      </w:r>
      <w:r w:rsidRPr="006958D9">
        <w:rPr>
          <w:rFonts w:eastAsiaTheme="minorEastAsia"/>
          <w:b/>
          <w:i/>
          <w:lang w:eastAsia="zh-CN"/>
        </w:rPr>
        <w:t>he stop</w:t>
      </w:r>
      <w:r w:rsidR="00101780">
        <w:rPr>
          <w:rFonts w:eastAsiaTheme="minorEastAsia"/>
          <w:b/>
          <w:i/>
          <w:lang w:eastAsia="zh-CN"/>
        </w:rPr>
        <w:t>ping</w:t>
      </w:r>
      <w:r w:rsidRPr="006958D9">
        <w:rPr>
          <w:rFonts w:eastAsiaTheme="minorEastAsia"/>
          <w:b/>
          <w:i/>
          <w:lang w:eastAsia="zh-CN"/>
        </w:rPr>
        <w:t xml:space="preserve"> RSRP threshold increment or not considering the RSRP threshold in the sensing window should be supported</w:t>
      </w:r>
      <w:r>
        <w:rPr>
          <w:rFonts w:eastAsiaTheme="minorEastAsia"/>
          <w:b/>
          <w:i/>
          <w:lang w:eastAsia="zh-CN"/>
        </w:rPr>
        <w:t xml:space="preserve"> i</w:t>
      </w:r>
      <w:r w:rsidRPr="006958D9">
        <w:rPr>
          <w:rFonts w:eastAsiaTheme="minorEastAsia"/>
          <w:b/>
          <w:i/>
          <w:lang w:eastAsia="zh-CN"/>
        </w:rPr>
        <w:t>n the pre-emption scheme.</w:t>
      </w:r>
    </w:p>
    <w:p w14:paraId="461F438A" w14:textId="77777777" w:rsidR="005903BD" w:rsidRPr="008B4A03" w:rsidRDefault="005903BD" w:rsidP="00AF2EB3">
      <w:pPr>
        <w:spacing w:after="120"/>
        <w:jc w:val="both"/>
        <w:rPr>
          <w:rFonts w:eastAsiaTheme="minorEastAsia"/>
          <w:b/>
          <w:lang w:eastAsia="zh-CN"/>
        </w:rPr>
      </w:pPr>
    </w:p>
    <w:p w14:paraId="386ED66E" w14:textId="77777777" w:rsidR="005935B8" w:rsidRPr="00BE6E71" w:rsidRDefault="00830F4E">
      <w:pPr>
        <w:pStyle w:val="1"/>
        <w:jc w:val="both"/>
        <w:rPr>
          <w:rFonts w:ascii="Times New Roman" w:hAnsi="Times New Roman"/>
        </w:rPr>
      </w:pPr>
      <w:r w:rsidRPr="00BE6E71">
        <w:rPr>
          <w:rFonts w:ascii="Times New Roman" w:hAnsi="Times New Roman"/>
        </w:rPr>
        <w:t>Conclusion</w:t>
      </w:r>
    </w:p>
    <w:p w14:paraId="0F2516E0" w14:textId="77777777" w:rsidR="00D8644E" w:rsidRDefault="00D8644E">
      <w:pPr>
        <w:pStyle w:val="a0"/>
        <w:rPr>
          <w:rFonts w:eastAsia="宋体"/>
          <w:lang w:eastAsia="zh-CN"/>
        </w:rPr>
      </w:pPr>
      <w:r w:rsidRPr="00BE6E71">
        <w:t>In this contribution</w:t>
      </w:r>
      <w:r w:rsidRPr="00BE6E71">
        <w:rPr>
          <w:rFonts w:eastAsia="宋体"/>
          <w:lang w:eastAsia="zh-CN"/>
        </w:rPr>
        <w:t xml:space="preserve">, the issues of </w:t>
      </w:r>
      <w:r w:rsidR="00325A91">
        <w:rPr>
          <w:rFonts w:eastAsia="宋体"/>
          <w:lang w:eastAsia="zh-CN"/>
        </w:rPr>
        <w:t xml:space="preserve">Mode 2 </w:t>
      </w:r>
      <w:r w:rsidRPr="00BE6E71">
        <w:rPr>
          <w:rFonts w:eastAsia="宋体"/>
          <w:lang w:eastAsia="zh-CN"/>
        </w:rPr>
        <w:t xml:space="preserve">resource allocation mechanism in </w:t>
      </w:r>
      <w:r>
        <w:rPr>
          <w:rFonts w:eastAsia="宋体"/>
          <w:lang w:eastAsia="zh-CN"/>
        </w:rPr>
        <w:t>NR-V2X</w:t>
      </w:r>
      <w:r w:rsidRPr="00BE6E71">
        <w:rPr>
          <w:rFonts w:eastAsia="宋体"/>
          <w:lang w:eastAsia="zh-CN"/>
        </w:rPr>
        <w:t xml:space="preserve"> are discussed. Particularly, we have </w:t>
      </w:r>
      <w:r w:rsidR="00F775CF">
        <w:rPr>
          <w:rFonts w:eastAsia="宋体"/>
          <w:lang w:eastAsia="zh-CN"/>
        </w:rPr>
        <w:t xml:space="preserve">the </w:t>
      </w:r>
      <w:r w:rsidRPr="00BE6E71">
        <w:rPr>
          <w:rFonts w:eastAsia="宋体"/>
          <w:lang w:eastAsia="zh-CN"/>
        </w:rPr>
        <w:t xml:space="preserve">following </w:t>
      </w:r>
      <w:r w:rsidR="00F775CF">
        <w:rPr>
          <w:rFonts w:eastAsia="宋体"/>
          <w:lang w:eastAsia="zh-CN"/>
        </w:rPr>
        <w:t xml:space="preserve">observations and </w:t>
      </w:r>
      <w:r w:rsidRPr="00BE6E71">
        <w:rPr>
          <w:rFonts w:eastAsia="宋体"/>
          <w:lang w:eastAsia="zh-CN"/>
        </w:rPr>
        <w:t>proposals:</w:t>
      </w:r>
    </w:p>
    <w:p w14:paraId="4981D8D0" w14:textId="77777777" w:rsidR="002459F0" w:rsidRDefault="002459F0" w:rsidP="002459F0">
      <w:pPr>
        <w:spacing w:after="120"/>
        <w:jc w:val="both"/>
        <w:rPr>
          <w:rFonts w:eastAsiaTheme="minorEastAsia"/>
          <w:b/>
          <w:bCs/>
          <w:i/>
          <w:lang w:eastAsia="zh-CN"/>
        </w:rPr>
      </w:pPr>
      <w:r w:rsidRPr="000D5787">
        <w:rPr>
          <w:rFonts w:eastAsiaTheme="minorEastAsia"/>
          <w:b/>
          <w:bCs/>
          <w:i/>
          <w:lang w:eastAsia="zh-CN"/>
        </w:rPr>
        <w:t xml:space="preserve">Proposal </w:t>
      </w:r>
      <w:r>
        <w:rPr>
          <w:rFonts w:eastAsiaTheme="minorEastAsia"/>
          <w:b/>
          <w:bCs/>
          <w:i/>
          <w:lang w:eastAsia="zh-CN"/>
        </w:rPr>
        <w:t>1</w:t>
      </w:r>
      <w:r w:rsidRPr="000D5787">
        <w:rPr>
          <w:rFonts w:eastAsiaTheme="minorEastAsia"/>
          <w:b/>
          <w:bCs/>
          <w:i/>
          <w:lang w:eastAsia="zh-CN"/>
        </w:rPr>
        <w:t>:</w:t>
      </w:r>
      <w:r w:rsidRPr="00304E0F">
        <w:rPr>
          <w:rFonts w:eastAsiaTheme="minorEastAsia"/>
          <w:b/>
          <w:bCs/>
          <w:i/>
          <w:lang w:eastAsia="zh-CN"/>
        </w:rPr>
        <w:t xml:space="preserve"> </w:t>
      </w:r>
      <w:r w:rsidRPr="00304E0F">
        <w:rPr>
          <w:b/>
          <w:i/>
          <w:lang w:val="en-GB" w:eastAsia="ko-KR"/>
        </w:rPr>
        <w:t>T</w:t>
      </w:r>
      <w:r w:rsidRPr="00304E0F">
        <w:rPr>
          <w:b/>
          <w:i/>
          <w:vertAlign w:val="subscript"/>
          <w:lang w:val="en-GB" w:eastAsia="ko-KR"/>
        </w:rPr>
        <w:t>proc,0</w:t>
      </w:r>
      <w:r w:rsidRPr="00304E0F">
        <w:rPr>
          <w:rFonts w:eastAsia="宋体"/>
          <w:b/>
          <w:i/>
          <w:lang w:eastAsia="zh-CN"/>
        </w:rPr>
        <w:t xml:space="preserve"> i</w:t>
      </w:r>
      <w:r w:rsidRPr="00304E0F">
        <w:rPr>
          <w:rFonts w:eastAsiaTheme="minorEastAsia"/>
          <w:b/>
          <w:bCs/>
          <w:i/>
          <w:lang w:eastAsia="zh-CN"/>
        </w:rPr>
        <w:t xml:space="preserve">s related to the receiving processing timing according to the UE’s capability, and </w:t>
      </w:r>
      <w:r w:rsidRPr="00304E0F">
        <w:rPr>
          <w:b/>
          <w:i/>
          <w:lang w:val="en-GB" w:eastAsia="ko-KR"/>
        </w:rPr>
        <w:t>T</w:t>
      </w:r>
      <w:r w:rsidRPr="00304E0F">
        <w:rPr>
          <w:b/>
          <w:i/>
          <w:vertAlign w:val="subscript"/>
          <w:lang w:val="en-GB" w:eastAsia="ko-KR"/>
        </w:rPr>
        <w:t>proc,0</w:t>
      </w:r>
      <w:r w:rsidRPr="00304E0F">
        <w:rPr>
          <w:rFonts w:eastAsia="宋体"/>
          <w:b/>
          <w:i/>
          <w:lang w:eastAsia="zh-CN"/>
        </w:rPr>
        <w:t xml:space="preserve"> </w:t>
      </w:r>
      <w:r w:rsidRPr="00304E0F">
        <w:rPr>
          <w:rFonts w:eastAsiaTheme="minorEastAsia"/>
          <w:b/>
          <w:bCs/>
          <w:i/>
          <w:lang w:eastAsia="zh-CN"/>
        </w:rPr>
        <w:t>is not necessary to be measured in slots.</w:t>
      </w:r>
    </w:p>
    <w:p w14:paraId="0B7C2FF1" w14:textId="77777777" w:rsidR="002459F0" w:rsidRDefault="002459F0" w:rsidP="002459F0">
      <w:pPr>
        <w:spacing w:after="120"/>
        <w:jc w:val="both"/>
        <w:rPr>
          <w:rFonts w:eastAsiaTheme="minorEastAsia"/>
          <w:b/>
          <w:bCs/>
          <w:i/>
          <w:lang w:eastAsia="zh-CN"/>
        </w:rPr>
      </w:pPr>
      <w:r w:rsidRPr="000D5787">
        <w:rPr>
          <w:rFonts w:eastAsiaTheme="minorEastAsia"/>
          <w:b/>
          <w:bCs/>
          <w:i/>
          <w:lang w:eastAsia="zh-CN"/>
        </w:rPr>
        <w:t xml:space="preserve">Proposal </w:t>
      </w:r>
      <w:r>
        <w:rPr>
          <w:rFonts w:eastAsiaTheme="minorEastAsia"/>
          <w:b/>
          <w:bCs/>
          <w:i/>
          <w:lang w:eastAsia="zh-CN"/>
        </w:rPr>
        <w:t>2</w:t>
      </w:r>
      <w:r w:rsidRPr="000D5787">
        <w:rPr>
          <w:rFonts w:eastAsiaTheme="minorEastAsia"/>
          <w:b/>
          <w:bCs/>
          <w:i/>
          <w:lang w:eastAsia="zh-CN"/>
        </w:rPr>
        <w:t xml:space="preserve">: The </w:t>
      </w:r>
      <w:r w:rsidRPr="000D5787">
        <w:rPr>
          <w:b/>
          <w:bCs/>
          <w:i/>
          <w:lang w:eastAsia="zh-CN"/>
        </w:rPr>
        <w:t>duration</w:t>
      </w:r>
      <w:r w:rsidRPr="000D5787">
        <w:rPr>
          <w:rFonts w:eastAsia="宋体"/>
          <w:b/>
          <w:bCs/>
          <w:i/>
          <w:lang w:eastAsia="zh-CN"/>
        </w:rPr>
        <w:t xml:space="preserve"> of the sensing</w:t>
      </w:r>
      <w:r w:rsidRPr="000D5787">
        <w:rPr>
          <w:b/>
          <w:bCs/>
          <w:i/>
          <w:lang w:eastAsia="zh-CN"/>
        </w:rPr>
        <w:t xml:space="preserve"> window </w:t>
      </w:r>
      <w:r w:rsidRPr="000D5787">
        <w:rPr>
          <w:rFonts w:eastAsiaTheme="minorEastAsia"/>
          <w:b/>
          <w:bCs/>
          <w:i/>
          <w:lang w:eastAsia="zh-CN"/>
        </w:rPr>
        <w:t>in NR-V2X should be configurable according to the supported V2X service types in the scenario.</w:t>
      </w:r>
    </w:p>
    <w:p w14:paraId="3647D7F7" w14:textId="77777777" w:rsidR="002459F0" w:rsidRPr="005E3716" w:rsidRDefault="002459F0" w:rsidP="002459F0">
      <w:pPr>
        <w:pStyle w:val="af2"/>
        <w:numPr>
          <w:ilvl w:val="0"/>
          <w:numId w:val="15"/>
        </w:numPr>
        <w:spacing w:after="120"/>
        <w:ind w:firstLineChars="0"/>
        <w:jc w:val="both"/>
        <w:rPr>
          <w:rFonts w:ascii="Times New Roman" w:eastAsiaTheme="minorEastAsia" w:hAnsi="Times New Roman"/>
          <w:b/>
          <w:bCs/>
          <w:i/>
          <w:sz w:val="20"/>
          <w:szCs w:val="20"/>
          <w:lang w:eastAsia="zh-CN"/>
        </w:rPr>
      </w:pPr>
      <w:r w:rsidRPr="005E3716">
        <w:rPr>
          <w:rFonts w:ascii="Times New Roman" w:eastAsiaTheme="minorEastAsia" w:hAnsi="Times New Roman"/>
          <w:b/>
          <w:bCs/>
          <w:i/>
          <w:sz w:val="20"/>
          <w:szCs w:val="20"/>
          <w:lang w:eastAsia="zh-CN"/>
        </w:rPr>
        <w:t>P</w:t>
      </w:r>
      <w:r w:rsidRPr="005E3716">
        <w:rPr>
          <w:rFonts w:ascii="Times New Roman" w:eastAsiaTheme="minorEastAsia" w:hAnsi="Times New Roman" w:hint="eastAsia"/>
          <w:b/>
          <w:bCs/>
          <w:i/>
          <w:sz w:val="20"/>
          <w:szCs w:val="20"/>
          <w:lang w:eastAsia="zh-CN"/>
        </w:rPr>
        <w:t xml:space="preserve">eriodic </w:t>
      </w:r>
      <w:r w:rsidRPr="005E3716">
        <w:rPr>
          <w:rFonts w:ascii="Times New Roman" w:eastAsiaTheme="minorEastAsia" w:hAnsi="Times New Roman"/>
          <w:b/>
          <w:bCs/>
          <w:i/>
          <w:sz w:val="20"/>
          <w:szCs w:val="20"/>
          <w:lang w:eastAsia="zh-CN"/>
        </w:rPr>
        <w:t>services: T</w:t>
      </w:r>
      <w:r w:rsidRPr="005E3716">
        <w:rPr>
          <w:rFonts w:ascii="Times New Roman" w:eastAsiaTheme="minorEastAsia" w:hAnsi="Times New Roman" w:hint="eastAsia"/>
          <w:b/>
          <w:bCs/>
          <w:i/>
          <w:sz w:val="20"/>
          <w:szCs w:val="20"/>
          <w:lang w:eastAsia="zh-CN"/>
        </w:rPr>
        <w:t xml:space="preserve">he longest </w:t>
      </w:r>
      <w:r w:rsidRPr="005E3716">
        <w:rPr>
          <w:rFonts w:ascii="Times New Roman" w:eastAsiaTheme="minorEastAsia" w:hAnsi="Times New Roman"/>
          <w:b/>
          <w:bCs/>
          <w:i/>
          <w:sz w:val="20"/>
          <w:szCs w:val="20"/>
          <w:lang w:eastAsia="zh-CN"/>
        </w:rPr>
        <w:t>period of the periodic services.</w:t>
      </w:r>
    </w:p>
    <w:p w14:paraId="7D34E708" w14:textId="77777777" w:rsidR="002459F0" w:rsidRPr="005E3716" w:rsidRDefault="002459F0" w:rsidP="002459F0">
      <w:pPr>
        <w:pStyle w:val="af2"/>
        <w:numPr>
          <w:ilvl w:val="0"/>
          <w:numId w:val="15"/>
        </w:numPr>
        <w:spacing w:after="120"/>
        <w:ind w:firstLineChars="0"/>
        <w:jc w:val="both"/>
        <w:rPr>
          <w:rFonts w:ascii="Times New Roman" w:eastAsiaTheme="minorEastAsia" w:hAnsi="Times New Roman"/>
          <w:b/>
          <w:bCs/>
          <w:i/>
          <w:sz w:val="20"/>
          <w:szCs w:val="20"/>
          <w:lang w:eastAsia="zh-CN"/>
        </w:rPr>
      </w:pPr>
      <w:r w:rsidRPr="005E3716">
        <w:rPr>
          <w:rFonts w:ascii="Times New Roman" w:eastAsiaTheme="minorEastAsia" w:hAnsi="Times New Roman"/>
          <w:b/>
          <w:bCs/>
          <w:i/>
          <w:sz w:val="20"/>
          <w:szCs w:val="20"/>
          <w:lang w:eastAsia="zh-CN"/>
        </w:rPr>
        <w:t xml:space="preserve">Aperiodic services: </w:t>
      </w:r>
      <w:r>
        <w:rPr>
          <w:rFonts w:ascii="Times New Roman" w:eastAsiaTheme="minorEastAsia" w:hAnsi="Times New Roman"/>
          <w:b/>
          <w:bCs/>
          <w:i/>
          <w:sz w:val="20"/>
          <w:szCs w:val="20"/>
          <w:lang w:eastAsia="zh-CN"/>
        </w:rPr>
        <w:t xml:space="preserve">variation of traffic arrival </w:t>
      </w:r>
      <w:r w:rsidRPr="005E3716">
        <w:rPr>
          <w:rFonts w:ascii="Times New Roman" w:eastAsiaTheme="minorEastAsia" w:hAnsi="Times New Roman"/>
          <w:b/>
          <w:bCs/>
          <w:i/>
          <w:sz w:val="20"/>
          <w:szCs w:val="20"/>
          <w:lang w:eastAsia="zh-CN"/>
        </w:rPr>
        <w:t xml:space="preserve"> o and the latency.</w:t>
      </w:r>
    </w:p>
    <w:p w14:paraId="719028F8" w14:textId="77777777" w:rsidR="002459F0" w:rsidRDefault="002459F0" w:rsidP="002459F0">
      <w:pPr>
        <w:pStyle w:val="af2"/>
        <w:numPr>
          <w:ilvl w:val="0"/>
          <w:numId w:val="15"/>
        </w:numPr>
        <w:spacing w:after="120"/>
        <w:ind w:firstLineChars="0"/>
        <w:jc w:val="both"/>
        <w:rPr>
          <w:rFonts w:ascii="Times New Roman" w:eastAsiaTheme="minorEastAsia" w:hAnsi="Times New Roman"/>
          <w:b/>
          <w:bCs/>
          <w:i/>
          <w:sz w:val="20"/>
          <w:szCs w:val="20"/>
          <w:lang w:eastAsia="zh-CN"/>
        </w:rPr>
      </w:pPr>
      <w:r w:rsidRPr="005E3716">
        <w:rPr>
          <w:rFonts w:ascii="Times New Roman" w:eastAsiaTheme="minorEastAsia" w:hAnsi="Times New Roman"/>
          <w:b/>
          <w:bCs/>
          <w:i/>
          <w:sz w:val="20"/>
          <w:szCs w:val="20"/>
          <w:lang w:eastAsia="zh-CN"/>
        </w:rPr>
        <w:t>Mixed services: the maximum duration of the sensing window defined by the periodic or the aperiodic services should be configured</w:t>
      </w:r>
      <w:r>
        <w:rPr>
          <w:rFonts w:ascii="Times New Roman" w:eastAsiaTheme="minorEastAsia" w:hAnsi="Times New Roman"/>
          <w:b/>
          <w:bCs/>
          <w:i/>
          <w:sz w:val="20"/>
          <w:szCs w:val="20"/>
          <w:lang w:eastAsia="zh-CN"/>
        </w:rPr>
        <w:t>.</w:t>
      </w:r>
    </w:p>
    <w:p w14:paraId="4280B717" w14:textId="77777777" w:rsidR="002459F0" w:rsidRDefault="002459F0" w:rsidP="002459F0">
      <w:pPr>
        <w:spacing w:after="120"/>
        <w:jc w:val="both"/>
        <w:rPr>
          <w:rFonts w:eastAsiaTheme="minorEastAsia"/>
          <w:b/>
          <w:bCs/>
          <w:i/>
          <w:lang w:eastAsia="zh-CN"/>
        </w:rPr>
      </w:pPr>
      <w:r w:rsidRPr="000D5787">
        <w:rPr>
          <w:rFonts w:eastAsiaTheme="minorEastAsia"/>
          <w:b/>
          <w:bCs/>
          <w:i/>
          <w:lang w:eastAsia="zh-CN"/>
        </w:rPr>
        <w:t xml:space="preserve">Proposal </w:t>
      </w:r>
      <w:r>
        <w:rPr>
          <w:rFonts w:eastAsiaTheme="minorEastAsia"/>
          <w:b/>
          <w:bCs/>
          <w:i/>
          <w:lang w:eastAsia="zh-CN"/>
        </w:rPr>
        <w:t>3</w:t>
      </w:r>
      <w:r w:rsidRPr="000D5787">
        <w:rPr>
          <w:rFonts w:eastAsiaTheme="minorEastAsia"/>
          <w:b/>
          <w:bCs/>
          <w:i/>
          <w:lang w:eastAsia="zh-CN"/>
        </w:rPr>
        <w:t>:</w:t>
      </w:r>
      <w:r>
        <w:rPr>
          <w:rFonts w:eastAsiaTheme="minorEastAsia"/>
          <w:b/>
          <w:bCs/>
          <w:i/>
          <w:lang w:eastAsia="zh-CN"/>
        </w:rPr>
        <w:t xml:space="preserve"> T0 can be calculated as the difference of the duration</w:t>
      </w:r>
      <w:r w:rsidRPr="00A67B60">
        <w:rPr>
          <w:rFonts w:eastAsia="宋体"/>
          <w:b/>
          <w:bCs/>
          <w:i/>
          <w:lang w:eastAsia="zh-CN"/>
        </w:rPr>
        <w:t xml:space="preserve"> </w:t>
      </w:r>
      <w:r w:rsidRPr="000D5787">
        <w:rPr>
          <w:rFonts w:eastAsia="宋体"/>
          <w:b/>
          <w:bCs/>
          <w:i/>
          <w:lang w:eastAsia="zh-CN"/>
        </w:rPr>
        <w:t>of the sensing</w:t>
      </w:r>
      <w:r w:rsidRPr="000D5787">
        <w:rPr>
          <w:b/>
          <w:bCs/>
          <w:i/>
          <w:lang w:eastAsia="zh-CN"/>
        </w:rPr>
        <w:t xml:space="preserve"> window</w:t>
      </w:r>
      <w:r>
        <w:rPr>
          <w:b/>
          <w:bCs/>
          <w:i/>
          <w:lang w:eastAsia="zh-CN"/>
        </w:rPr>
        <w:t xml:space="preserve"> and </w:t>
      </w:r>
      <w:r w:rsidRPr="00304E0F">
        <w:rPr>
          <w:b/>
          <w:i/>
          <w:lang w:val="en-GB" w:eastAsia="ko-KR"/>
        </w:rPr>
        <w:t>T</w:t>
      </w:r>
      <w:r w:rsidRPr="00304E0F">
        <w:rPr>
          <w:b/>
          <w:i/>
          <w:vertAlign w:val="subscript"/>
          <w:lang w:val="en-GB" w:eastAsia="ko-KR"/>
        </w:rPr>
        <w:t>proc,0</w:t>
      </w:r>
      <w:r>
        <w:rPr>
          <w:rFonts w:eastAsiaTheme="minorEastAsia"/>
          <w:b/>
          <w:bCs/>
          <w:i/>
          <w:lang w:eastAsia="zh-CN"/>
        </w:rPr>
        <w:t xml:space="preserve"> </w:t>
      </w:r>
      <w:r w:rsidRPr="000D5787">
        <w:rPr>
          <w:rFonts w:eastAsiaTheme="minorEastAsia"/>
          <w:b/>
          <w:bCs/>
          <w:i/>
          <w:lang w:eastAsia="zh-CN"/>
        </w:rPr>
        <w:t>.</w:t>
      </w:r>
    </w:p>
    <w:p w14:paraId="7E9A57D8" w14:textId="77777777" w:rsidR="00F67C01" w:rsidRDefault="00F67C01" w:rsidP="00F67C01">
      <w:pPr>
        <w:spacing w:after="120"/>
        <w:jc w:val="both"/>
        <w:rPr>
          <w:rFonts w:eastAsiaTheme="minorEastAsia"/>
          <w:b/>
          <w:bCs/>
          <w:i/>
          <w:lang w:eastAsia="zh-CN"/>
        </w:rPr>
      </w:pPr>
      <w:r w:rsidRPr="000D5787">
        <w:rPr>
          <w:rFonts w:eastAsiaTheme="minorEastAsia"/>
          <w:b/>
          <w:bCs/>
          <w:i/>
          <w:lang w:eastAsia="zh-CN"/>
        </w:rPr>
        <w:t xml:space="preserve">Proposal </w:t>
      </w:r>
      <w:r>
        <w:rPr>
          <w:rFonts w:eastAsiaTheme="minorEastAsia"/>
          <w:b/>
          <w:bCs/>
          <w:i/>
          <w:lang w:eastAsia="zh-CN"/>
        </w:rPr>
        <w:t>4</w:t>
      </w:r>
      <w:r w:rsidRPr="000D5787">
        <w:rPr>
          <w:rFonts w:eastAsiaTheme="minorEastAsia"/>
          <w:b/>
          <w:bCs/>
          <w:i/>
          <w:lang w:eastAsia="zh-CN"/>
        </w:rPr>
        <w:t>:</w:t>
      </w:r>
      <w:r w:rsidRPr="00304E0F">
        <w:rPr>
          <w:rFonts w:eastAsiaTheme="minorEastAsia"/>
          <w:b/>
          <w:bCs/>
          <w:i/>
          <w:lang w:eastAsia="zh-CN"/>
        </w:rPr>
        <w:t xml:space="preserve"> </w:t>
      </w:r>
      <w:r w:rsidRPr="00304E0F">
        <w:rPr>
          <w:b/>
          <w:i/>
          <w:lang w:val="en-GB" w:eastAsia="ko-KR"/>
        </w:rPr>
        <w:t>T</w:t>
      </w:r>
      <w:r w:rsidRPr="00304E0F">
        <w:rPr>
          <w:b/>
          <w:i/>
          <w:vertAlign w:val="subscript"/>
          <w:lang w:val="en-GB" w:eastAsia="ko-KR"/>
        </w:rPr>
        <w:t>proc,</w:t>
      </w:r>
      <w:r>
        <w:rPr>
          <w:b/>
          <w:i/>
          <w:vertAlign w:val="subscript"/>
          <w:lang w:val="en-GB" w:eastAsia="ko-KR"/>
        </w:rPr>
        <w:t>1</w:t>
      </w:r>
      <w:r w:rsidRPr="00304E0F">
        <w:rPr>
          <w:rFonts w:eastAsia="宋体"/>
          <w:b/>
          <w:i/>
          <w:lang w:eastAsia="zh-CN"/>
        </w:rPr>
        <w:t xml:space="preserve"> i</w:t>
      </w:r>
      <w:r w:rsidRPr="00304E0F">
        <w:rPr>
          <w:rFonts w:eastAsiaTheme="minorEastAsia"/>
          <w:b/>
          <w:bCs/>
          <w:i/>
          <w:lang w:eastAsia="zh-CN"/>
        </w:rPr>
        <w:t xml:space="preserve">s related to the </w:t>
      </w:r>
      <w:r w:rsidRPr="009C44D0">
        <w:rPr>
          <w:rFonts w:eastAsiaTheme="minorEastAsia"/>
          <w:b/>
          <w:bCs/>
          <w:i/>
          <w:lang w:eastAsia="zh-CN"/>
        </w:rPr>
        <w:t>transmitting</w:t>
      </w:r>
      <w:r w:rsidRPr="00304E0F">
        <w:rPr>
          <w:rFonts w:eastAsiaTheme="minorEastAsia"/>
          <w:b/>
          <w:bCs/>
          <w:i/>
          <w:lang w:eastAsia="zh-CN"/>
        </w:rPr>
        <w:t xml:space="preserve"> processing timing according to the UE’s capability, and </w:t>
      </w:r>
      <w:r w:rsidRPr="00304E0F">
        <w:rPr>
          <w:b/>
          <w:i/>
          <w:lang w:val="en-GB" w:eastAsia="ko-KR"/>
        </w:rPr>
        <w:t>T</w:t>
      </w:r>
      <w:r w:rsidRPr="00304E0F">
        <w:rPr>
          <w:b/>
          <w:i/>
          <w:vertAlign w:val="subscript"/>
          <w:lang w:val="en-GB" w:eastAsia="ko-KR"/>
        </w:rPr>
        <w:t>proc,</w:t>
      </w:r>
      <w:r>
        <w:rPr>
          <w:b/>
          <w:i/>
          <w:vertAlign w:val="subscript"/>
          <w:lang w:val="en-GB" w:eastAsia="ko-KR"/>
        </w:rPr>
        <w:t>1</w:t>
      </w:r>
      <w:r w:rsidRPr="00304E0F">
        <w:rPr>
          <w:rFonts w:eastAsia="宋体"/>
          <w:b/>
          <w:i/>
          <w:lang w:eastAsia="zh-CN"/>
        </w:rPr>
        <w:t xml:space="preserve"> </w:t>
      </w:r>
      <w:r w:rsidRPr="00304E0F">
        <w:rPr>
          <w:rFonts w:eastAsiaTheme="minorEastAsia"/>
          <w:b/>
          <w:bCs/>
          <w:i/>
          <w:lang w:eastAsia="zh-CN"/>
        </w:rPr>
        <w:t>is not necessary to be measured in slots.</w:t>
      </w:r>
    </w:p>
    <w:p w14:paraId="769AC8D9" w14:textId="77777777" w:rsidR="00F67C01" w:rsidRPr="00950E77" w:rsidRDefault="00F67C01" w:rsidP="00F67C01">
      <w:pPr>
        <w:spacing w:after="120"/>
        <w:jc w:val="both"/>
        <w:rPr>
          <w:rFonts w:eastAsiaTheme="minorEastAsia"/>
          <w:b/>
          <w:bCs/>
          <w:i/>
          <w:lang w:eastAsia="zh-CN"/>
        </w:rPr>
      </w:pPr>
      <w:r w:rsidRPr="00E27DBB">
        <w:rPr>
          <w:rFonts w:eastAsiaTheme="minorEastAsia"/>
          <w:b/>
          <w:bCs/>
          <w:i/>
          <w:lang w:eastAsia="zh-CN"/>
        </w:rPr>
        <w:t xml:space="preserve">Proposal </w:t>
      </w:r>
      <w:r>
        <w:rPr>
          <w:rFonts w:eastAsiaTheme="minorEastAsia"/>
          <w:b/>
          <w:bCs/>
          <w:i/>
          <w:lang w:eastAsia="zh-CN"/>
        </w:rPr>
        <w:t>5</w:t>
      </w:r>
      <w:r w:rsidRPr="00E27DBB">
        <w:rPr>
          <w:rFonts w:eastAsiaTheme="minorEastAsia"/>
          <w:b/>
          <w:bCs/>
          <w:i/>
          <w:lang w:eastAsia="zh-CN"/>
        </w:rPr>
        <w:t>:</w:t>
      </w:r>
      <w:r>
        <w:rPr>
          <w:rFonts w:eastAsia="宋体"/>
          <w:lang w:eastAsia="zh-CN"/>
        </w:rPr>
        <w:t xml:space="preserve"> </w:t>
      </w:r>
      <w:r w:rsidRPr="002D0013">
        <w:rPr>
          <w:rFonts w:eastAsia="宋体"/>
          <w:b/>
          <w:i/>
          <w:lang w:eastAsia="zh-CN"/>
        </w:rPr>
        <w:t>I</w:t>
      </w:r>
      <w:r w:rsidRPr="00950E77">
        <w:rPr>
          <w:rFonts w:eastAsia="宋体"/>
          <w:b/>
          <w:i/>
          <w:lang w:eastAsia="zh-CN"/>
        </w:rPr>
        <w:t>f the resources occupied by</w:t>
      </w:r>
      <w:r w:rsidRPr="00E825FC">
        <w:rPr>
          <w:rFonts w:eastAsia="宋体"/>
          <w:b/>
          <w:i/>
          <w:lang w:eastAsia="zh-CN"/>
        </w:rPr>
        <w:t xml:space="preserve"> the different UEs are</w:t>
      </w:r>
      <w:r w:rsidRPr="00950E77">
        <w:rPr>
          <w:rFonts w:eastAsia="宋体"/>
          <w:b/>
          <w:i/>
          <w:lang w:eastAsia="zh-CN"/>
        </w:rPr>
        <w:t xml:space="preserve"> considered as overlapped (partial overlapped or full overlapped), the resource reselection may be triggered.</w:t>
      </w:r>
    </w:p>
    <w:p w14:paraId="0EDA9641" w14:textId="77777777" w:rsidR="00306783" w:rsidRDefault="00306783" w:rsidP="00306783">
      <w:pPr>
        <w:spacing w:after="120"/>
        <w:jc w:val="both"/>
        <w:rPr>
          <w:rFonts w:eastAsiaTheme="minorEastAsia"/>
          <w:b/>
          <w:bCs/>
          <w:i/>
          <w:lang w:eastAsia="zh-CN"/>
        </w:rPr>
      </w:pPr>
      <w:r w:rsidRPr="000D5787">
        <w:rPr>
          <w:rFonts w:eastAsiaTheme="minorEastAsia"/>
          <w:b/>
          <w:bCs/>
          <w:i/>
          <w:lang w:eastAsia="zh-CN"/>
        </w:rPr>
        <w:t xml:space="preserve">Proposal </w:t>
      </w:r>
      <w:r>
        <w:rPr>
          <w:rFonts w:eastAsiaTheme="minorEastAsia"/>
          <w:b/>
          <w:bCs/>
          <w:i/>
          <w:lang w:eastAsia="zh-CN"/>
        </w:rPr>
        <w:t>6</w:t>
      </w:r>
      <w:r w:rsidRPr="000D5787">
        <w:rPr>
          <w:rFonts w:eastAsiaTheme="minorEastAsia"/>
          <w:b/>
          <w:bCs/>
          <w:i/>
          <w:lang w:eastAsia="zh-CN"/>
        </w:rPr>
        <w:t>:</w:t>
      </w:r>
      <w:r w:rsidRPr="005B38DA">
        <w:rPr>
          <w:rFonts w:eastAsiaTheme="minorEastAsia"/>
          <w:b/>
          <w:bCs/>
          <w:i/>
          <w:lang w:eastAsia="zh-CN"/>
        </w:rPr>
        <w:t xml:space="preserve"> </w:t>
      </w:r>
      <w:r w:rsidRPr="005B38DA">
        <w:rPr>
          <w:b/>
          <w:i/>
        </w:rPr>
        <w:t>T3 should be considered as the sum of the receiving time (</w:t>
      </w:r>
      <w:r w:rsidRPr="005B38DA">
        <w:rPr>
          <w:b/>
          <w:i/>
          <w:lang w:val="en-GB" w:eastAsia="ko-KR"/>
        </w:rPr>
        <w:t>T</w:t>
      </w:r>
      <w:r w:rsidRPr="005B38DA">
        <w:rPr>
          <w:b/>
          <w:i/>
          <w:vertAlign w:val="subscript"/>
          <w:lang w:val="en-GB" w:eastAsia="ko-KR"/>
        </w:rPr>
        <w:t>proc,0</w:t>
      </w:r>
      <w:r w:rsidRPr="005B38DA">
        <w:rPr>
          <w:b/>
          <w:i/>
        </w:rPr>
        <w:t>) and transmitting time (</w:t>
      </w:r>
      <w:r w:rsidRPr="005B38DA">
        <w:rPr>
          <w:b/>
          <w:i/>
          <w:lang w:val="en-GB" w:eastAsia="ko-KR"/>
        </w:rPr>
        <w:t>T</w:t>
      </w:r>
      <w:r w:rsidRPr="005B38DA">
        <w:rPr>
          <w:b/>
          <w:i/>
          <w:vertAlign w:val="subscript"/>
          <w:lang w:val="en-GB" w:eastAsia="ko-KR"/>
        </w:rPr>
        <w:t>proc,1</w:t>
      </w:r>
      <w:r w:rsidRPr="005B38DA">
        <w:rPr>
          <w:b/>
          <w:i/>
        </w:rPr>
        <w:t>)</w:t>
      </w:r>
      <w:r w:rsidRPr="00304E0F">
        <w:rPr>
          <w:rFonts w:eastAsiaTheme="minorEastAsia"/>
          <w:b/>
          <w:bCs/>
          <w:i/>
          <w:lang w:eastAsia="zh-CN"/>
        </w:rPr>
        <w:t>.</w:t>
      </w:r>
    </w:p>
    <w:p w14:paraId="72C2FBAD" w14:textId="77777777" w:rsidR="00306783" w:rsidRDefault="00306783" w:rsidP="00306783">
      <w:pPr>
        <w:spacing w:after="120"/>
        <w:jc w:val="both"/>
        <w:rPr>
          <w:rFonts w:eastAsiaTheme="minorEastAsia"/>
          <w:b/>
          <w:bCs/>
          <w:i/>
          <w:lang w:eastAsia="zh-CN"/>
        </w:rPr>
      </w:pPr>
      <w:r w:rsidRPr="00E27DBB">
        <w:rPr>
          <w:rFonts w:eastAsiaTheme="minorEastAsia"/>
          <w:b/>
          <w:bCs/>
          <w:i/>
          <w:lang w:eastAsia="zh-CN"/>
        </w:rPr>
        <w:t xml:space="preserve">Proposal </w:t>
      </w:r>
      <w:r>
        <w:rPr>
          <w:rFonts w:eastAsiaTheme="minorEastAsia"/>
          <w:b/>
          <w:bCs/>
          <w:i/>
          <w:lang w:eastAsia="zh-CN"/>
        </w:rPr>
        <w:t>7</w:t>
      </w:r>
      <w:r w:rsidRPr="00E27DBB">
        <w:rPr>
          <w:rFonts w:eastAsiaTheme="minorEastAsia"/>
          <w:b/>
          <w:bCs/>
          <w:i/>
          <w:lang w:eastAsia="zh-CN"/>
        </w:rPr>
        <w:t>:</w:t>
      </w:r>
      <w:r w:rsidRPr="00E27DBB">
        <w:rPr>
          <w:b/>
          <w:i/>
          <w:lang w:val="en-GB" w:eastAsia="ko-KR"/>
        </w:rPr>
        <w:t xml:space="preserve"> T</w:t>
      </w:r>
      <w:r w:rsidRPr="00E27DBB">
        <w:rPr>
          <w:b/>
          <w:i/>
          <w:vertAlign w:val="subscript"/>
          <w:lang w:val="en-GB" w:eastAsia="ko-KR"/>
        </w:rPr>
        <w:t>proc,0</w:t>
      </w:r>
      <w:r w:rsidRPr="00E27DBB">
        <w:rPr>
          <w:b/>
          <w:i/>
          <w:lang w:val="en-GB" w:eastAsia="ko-KR"/>
        </w:rPr>
        <w:t xml:space="preserve"> and T</w:t>
      </w:r>
      <w:r w:rsidRPr="00E27DBB">
        <w:rPr>
          <w:b/>
          <w:i/>
          <w:vertAlign w:val="subscript"/>
          <w:lang w:val="en-GB" w:eastAsia="ko-KR"/>
        </w:rPr>
        <w:t>proc,1</w:t>
      </w:r>
      <w:r w:rsidRPr="00E27DBB">
        <w:rPr>
          <w:b/>
          <w:i/>
          <w:lang w:val="en-GB" w:eastAsia="ko-KR"/>
        </w:rPr>
        <w:softHyphen/>
        <w:t xml:space="preserve"> are defined separately</w:t>
      </w:r>
      <w:r w:rsidRPr="00304E0F">
        <w:rPr>
          <w:rFonts w:eastAsiaTheme="minorEastAsia"/>
          <w:b/>
          <w:bCs/>
          <w:i/>
          <w:lang w:eastAsia="zh-CN"/>
        </w:rPr>
        <w:t>.</w:t>
      </w:r>
    </w:p>
    <w:p w14:paraId="2B64883B" w14:textId="77777777" w:rsidR="000D353C" w:rsidRPr="00C669AF" w:rsidRDefault="000D353C" w:rsidP="000D353C">
      <w:pPr>
        <w:spacing w:after="120"/>
        <w:jc w:val="both"/>
        <w:rPr>
          <w:rFonts w:eastAsia="宋体"/>
          <w:b/>
          <w:i/>
          <w:lang w:eastAsia="zh-CN"/>
        </w:rPr>
      </w:pPr>
      <w:r w:rsidRPr="00C669AF">
        <w:rPr>
          <w:b/>
          <w:i/>
          <w:lang w:eastAsia="ko-KR"/>
        </w:rPr>
        <w:t>Proposal 8: The timeline of resource re-selection should align</w:t>
      </w:r>
      <w:r>
        <w:rPr>
          <w:b/>
          <w:i/>
          <w:lang w:eastAsia="ko-KR"/>
        </w:rPr>
        <w:t xml:space="preserve"> with</w:t>
      </w:r>
      <w:r w:rsidRPr="00C669AF">
        <w:rPr>
          <w:b/>
          <w:i/>
          <w:lang w:eastAsia="ko-KR"/>
        </w:rPr>
        <w:t xml:space="preserve"> the resource selection.</w:t>
      </w:r>
    </w:p>
    <w:p w14:paraId="6898F203" w14:textId="77777777" w:rsidR="000D353C" w:rsidRPr="00BE2BBC" w:rsidRDefault="000D353C" w:rsidP="000D353C">
      <w:pPr>
        <w:spacing w:after="120"/>
        <w:jc w:val="both"/>
        <w:rPr>
          <w:rFonts w:eastAsiaTheme="minorEastAsia"/>
          <w:b/>
          <w:bCs/>
          <w:i/>
          <w:lang w:eastAsia="zh-CN"/>
        </w:rPr>
      </w:pPr>
      <w:r>
        <w:rPr>
          <w:rFonts w:eastAsiaTheme="minorEastAsia"/>
          <w:b/>
          <w:bCs/>
          <w:i/>
          <w:lang w:eastAsia="zh-CN"/>
        </w:rPr>
        <w:t>Proposal 9</w:t>
      </w:r>
      <w:r w:rsidRPr="00BE2BBC">
        <w:rPr>
          <w:rFonts w:eastAsiaTheme="minorEastAsia"/>
          <w:b/>
          <w:bCs/>
          <w:i/>
          <w:lang w:eastAsia="zh-CN"/>
        </w:rPr>
        <w:t>: I</w:t>
      </w:r>
      <w:r w:rsidRPr="00BE2BBC">
        <w:rPr>
          <w:b/>
          <w:i/>
        </w:rPr>
        <w:t>t is not necessary to handle the resource re-selection and re-evaluation differently for blind and feedback-based retransmission resources.</w:t>
      </w:r>
    </w:p>
    <w:p w14:paraId="1285F4B6" w14:textId="77777777" w:rsidR="009F21D4" w:rsidRPr="00E01DD2" w:rsidRDefault="009F21D4" w:rsidP="009F21D4">
      <w:pPr>
        <w:spacing w:after="120"/>
        <w:jc w:val="both"/>
        <w:rPr>
          <w:rFonts w:eastAsia="宋体"/>
          <w:b/>
          <w:i/>
          <w:lang w:eastAsia="zh-CN"/>
        </w:rPr>
      </w:pPr>
      <w:r w:rsidRPr="00E01DD2">
        <w:rPr>
          <w:rFonts w:eastAsia="宋体" w:hint="eastAsia"/>
          <w:b/>
          <w:i/>
          <w:lang w:eastAsia="zh-CN"/>
        </w:rPr>
        <w:t>Observation</w:t>
      </w:r>
      <w:r w:rsidRPr="00E01DD2">
        <w:rPr>
          <w:rFonts w:eastAsia="宋体"/>
          <w:b/>
          <w:i/>
          <w:lang w:eastAsia="zh-CN"/>
        </w:rPr>
        <w:t xml:space="preserve"> 1</w:t>
      </w:r>
      <w:r w:rsidRPr="00E01DD2">
        <w:rPr>
          <w:rFonts w:eastAsia="宋体" w:hint="eastAsia"/>
          <w:b/>
          <w:i/>
          <w:lang w:eastAsia="zh-CN"/>
        </w:rPr>
        <w:t xml:space="preserve">: </w:t>
      </w:r>
      <w:r w:rsidRPr="00E01DD2">
        <w:rPr>
          <w:rFonts w:eastAsia="宋体"/>
          <w:b/>
          <w:i/>
          <w:lang w:val="en-GB" w:eastAsia="zh-CN"/>
        </w:rPr>
        <w:t>PRR of both the period services without re-selection and aperiodic services without re-selection can be obviously improved with resource re-selection and re-evaluation in highway 140 km/h scenarios with broadcast and groupcast services.</w:t>
      </w:r>
    </w:p>
    <w:p w14:paraId="38099281" w14:textId="77777777" w:rsidR="009F21D4" w:rsidRPr="00A10544" w:rsidRDefault="009F21D4" w:rsidP="009F21D4">
      <w:pPr>
        <w:spacing w:after="120"/>
        <w:jc w:val="both"/>
        <w:rPr>
          <w:rFonts w:eastAsia="宋体"/>
          <w:b/>
          <w:i/>
          <w:lang w:eastAsia="zh-CN"/>
        </w:rPr>
      </w:pPr>
      <w:r w:rsidRPr="00A10544">
        <w:rPr>
          <w:rFonts w:eastAsia="宋体"/>
          <w:b/>
          <w:i/>
          <w:lang w:eastAsia="zh-CN"/>
        </w:rPr>
        <w:t>P</w:t>
      </w:r>
      <w:r w:rsidRPr="00A10544">
        <w:rPr>
          <w:rFonts w:eastAsia="宋体" w:hint="eastAsia"/>
          <w:b/>
          <w:i/>
          <w:lang w:eastAsia="zh-CN"/>
        </w:rPr>
        <w:t>roposal</w:t>
      </w:r>
      <w:r>
        <w:rPr>
          <w:rFonts w:eastAsia="宋体"/>
          <w:b/>
          <w:i/>
          <w:lang w:eastAsia="zh-CN"/>
        </w:rPr>
        <w:t xml:space="preserve"> 10</w:t>
      </w:r>
      <w:r w:rsidRPr="00A10544">
        <w:rPr>
          <w:rFonts w:eastAsia="宋体"/>
          <w:b/>
          <w:i/>
          <w:lang w:eastAsia="zh-CN"/>
        </w:rPr>
        <w:t xml:space="preserve">: </w:t>
      </w:r>
      <w:r w:rsidRPr="00A10544">
        <w:rPr>
          <w:b/>
          <w:i/>
        </w:rPr>
        <w:t xml:space="preserve">Resource re-selection </w:t>
      </w:r>
      <w:r>
        <w:rPr>
          <w:b/>
          <w:i/>
        </w:rPr>
        <w:t>and</w:t>
      </w:r>
      <w:r w:rsidRPr="00A10544">
        <w:rPr>
          <w:b/>
          <w:i/>
        </w:rPr>
        <w:t xml:space="preserve"> re-evaluation should be supported to improve the system performance.</w:t>
      </w:r>
    </w:p>
    <w:p w14:paraId="45450D3E" w14:textId="77777777" w:rsidR="00C00349" w:rsidRPr="00733582" w:rsidRDefault="00C00349" w:rsidP="00C00349">
      <w:pPr>
        <w:spacing w:after="120"/>
        <w:jc w:val="both"/>
        <w:rPr>
          <w:b/>
          <w:i/>
        </w:rPr>
      </w:pPr>
      <w:r w:rsidRPr="00733582">
        <w:rPr>
          <w:rFonts w:eastAsiaTheme="minorEastAsia" w:hint="eastAsia"/>
          <w:b/>
          <w:i/>
          <w:lang w:eastAsia="zh-CN"/>
        </w:rPr>
        <w:t>Observation</w:t>
      </w:r>
      <w:r w:rsidRPr="00733582">
        <w:rPr>
          <w:rFonts w:eastAsiaTheme="minorEastAsia"/>
          <w:b/>
          <w:i/>
          <w:lang w:eastAsia="zh-CN"/>
        </w:rPr>
        <w:t xml:space="preserve"> 2</w:t>
      </w:r>
      <w:r w:rsidRPr="00733582">
        <w:rPr>
          <w:rFonts w:eastAsiaTheme="minorEastAsia" w:hint="eastAsia"/>
          <w:b/>
          <w:i/>
          <w:lang w:eastAsia="zh-CN"/>
        </w:rPr>
        <w:t xml:space="preserve">: </w:t>
      </w:r>
      <w:r w:rsidRPr="00733582">
        <w:rPr>
          <w:b/>
          <w:i/>
        </w:rPr>
        <w:t xml:space="preserve">The pre-emption scheme can </w:t>
      </w:r>
      <w:r>
        <w:rPr>
          <w:b/>
          <w:i/>
        </w:rPr>
        <w:t>get</w:t>
      </w:r>
      <w:r w:rsidRPr="00733582">
        <w:rPr>
          <w:b/>
          <w:i/>
        </w:rPr>
        <w:t xml:space="preserve"> the performance gain (about 5% for periodic services and 3% for aperiodic services) for the high priority UEs than the low priority UEs. Meanwhile, the performance gains for the high priority UEs can also be achieved than the all UEs including high priority and low priority UEs.</w:t>
      </w:r>
    </w:p>
    <w:p w14:paraId="0519D580" w14:textId="77777777" w:rsidR="00C00349" w:rsidRPr="00733582" w:rsidRDefault="00C00349" w:rsidP="00C00349">
      <w:pPr>
        <w:spacing w:after="120"/>
        <w:rPr>
          <w:rFonts w:eastAsiaTheme="minorEastAsia"/>
          <w:b/>
          <w:i/>
          <w:lang w:val="en-GB" w:eastAsia="zh-CN"/>
        </w:rPr>
      </w:pPr>
      <w:r w:rsidRPr="00733582">
        <w:rPr>
          <w:rFonts w:eastAsiaTheme="minorEastAsia" w:hint="eastAsia"/>
          <w:b/>
          <w:i/>
          <w:lang w:eastAsia="zh-CN"/>
        </w:rPr>
        <w:t>Observation</w:t>
      </w:r>
      <w:r w:rsidRPr="00733582">
        <w:rPr>
          <w:rFonts w:eastAsiaTheme="minorEastAsia"/>
          <w:b/>
          <w:i/>
          <w:lang w:eastAsia="zh-CN"/>
        </w:rPr>
        <w:t xml:space="preserve"> 3</w:t>
      </w:r>
      <w:r w:rsidRPr="00733582">
        <w:rPr>
          <w:rFonts w:eastAsiaTheme="minorEastAsia" w:hint="eastAsia"/>
          <w:b/>
          <w:i/>
          <w:lang w:eastAsia="zh-CN"/>
        </w:rPr>
        <w:t xml:space="preserve">: </w:t>
      </w:r>
      <w:r w:rsidRPr="00733582">
        <w:rPr>
          <w:b/>
          <w:i/>
        </w:rPr>
        <w:t>The degradation of PRR of the low priority UEs (about 5% for periodic services and 2% for aperiodic services) at 300 m comparing to the PRR of all UEs can be acceptable.</w:t>
      </w:r>
    </w:p>
    <w:p w14:paraId="63F3142E" w14:textId="77777777" w:rsidR="004256E8" w:rsidRDefault="004256E8" w:rsidP="004256E8">
      <w:pPr>
        <w:spacing w:after="120"/>
        <w:rPr>
          <w:rFonts w:eastAsiaTheme="minorEastAsia"/>
          <w:b/>
          <w:i/>
          <w:lang w:eastAsia="zh-CN"/>
        </w:rPr>
      </w:pPr>
      <w:r w:rsidRPr="006F0F3D">
        <w:rPr>
          <w:rFonts w:eastAsiaTheme="minorEastAsia"/>
          <w:b/>
          <w:i/>
          <w:lang w:eastAsia="zh-CN"/>
        </w:rPr>
        <w:t xml:space="preserve">Proposal </w:t>
      </w:r>
      <w:r>
        <w:rPr>
          <w:rFonts w:eastAsiaTheme="minorEastAsia"/>
          <w:b/>
          <w:i/>
          <w:lang w:eastAsia="zh-CN"/>
        </w:rPr>
        <w:t>11</w:t>
      </w:r>
      <w:r w:rsidRPr="006F0F3D">
        <w:rPr>
          <w:rFonts w:eastAsiaTheme="minorEastAsia"/>
          <w:b/>
          <w:i/>
          <w:lang w:eastAsia="zh-CN"/>
        </w:rPr>
        <w:t xml:space="preserve">: RX triggered pre-emption and re-selection </w:t>
      </w:r>
      <w:r w:rsidRPr="006F0F3D">
        <w:rPr>
          <w:rFonts w:eastAsiaTheme="minorEastAsia" w:hint="eastAsia"/>
          <w:b/>
          <w:i/>
          <w:lang w:eastAsia="zh-CN"/>
        </w:rPr>
        <w:t xml:space="preserve">can follow the timeline of </w:t>
      </w:r>
      <w:r w:rsidRPr="006F0F3D">
        <w:rPr>
          <w:rFonts w:eastAsiaTheme="minorEastAsia"/>
          <w:b/>
          <w:i/>
          <w:lang w:eastAsia="zh-CN"/>
        </w:rPr>
        <w:t>resource</w:t>
      </w:r>
      <w:r w:rsidRPr="006F0F3D">
        <w:rPr>
          <w:rFonts w:eastAsiaTheme="minorEastAsia" w:hint="eastAsia"/>
          <w:b/>
          <w:i/>
          <w:lang w:eastAsia="zh-CN"/>
        </w:rPr>
        <w:t xml:space="preserve"> </w:t>
      </w:r>
      <w:r w:rsidRPr="006F0F3D">
        <w:rPr>
          <w:rFonts w:eastAsiaTheme="minorEastAsia"/>
          <w:b/>
          <w:i/>
          <w:lang w:eastAsia="zh-CN"/>
        </w:rPr>
        <w:t xml:space="preserve">re-selection, and the TX triggered pre-emption can reuse the </w:t>
      </w:r>
      <w:r>
        <w:rPr>
          <w:rFonts w:eastAsiaTheme="minorEastAsia"/>
          <w:b/>
          <w:i/>
          <w:lang w:eastAsia="zh-CN"/>
        </w:rPr>
        <w:t>LTE-V2X</w:t>
      </w:r>
      <w:r w:rsidRPr="006F0F3D">
        <w:rPr>
          <w:rFonts w:eastAsiaTheme="minorEastAsia"/>
          <w:b/>
          <w:i/>
          <w:lang w:eastAsia="zh-CN"/>
        </w:rPr>
        <w:t xml:space="preserve"> resource selection scheme.</w:t>
      </w:r>
    </w:p>
    <w:p w14:paraId="2A96325C" w14:textId="77777777" w:rsidR="004256E8" w:rsidRDefault="004256E8" w:rsidP="004256E8">
      <w:pPr>
        <w:spacing w:after="120"/>
        <w:jc w:val="both"/>
        <w:rPr>
          <w:rFonts w:eastAsiaTheme="minorEastAsia"/>
          <w:b/>
          <w:i/>
          <w:lang w:eastAsia="zh-CN"/>
        </w:rPr>
      </w:pPr>
      <w:r w:rsidRPr="00950A18">
        <w:rPr>
          <w:rFonts w:eastAsiaTheme="minorEastAsia"/>
          <w:b/>
          <w:i/>
          <w:lang w:eastAsia="zh-CN"/>
        </w:rPr>
        <w:t>P</w:t>
      </w:r>
      <w:r w:rsidRPr="00950A18">
        <w:rPr>
          <w:rFonts w:eastAsiaTheme="minorEastAsia" w:hint="eastAsia"/>
          <w:b/>
          <w:i/>
          <w:lang w:eastAsia="zh-CN"/>
        </w:rPr>
        <w:t>roposal</w:t>
      </w:r>
      <w:r>
        <w:rPr>
          <w:rFonts w:eastAsiaTheme="minorEastAsia"/>
          <w:b/>
          <w:i/>
          <w:lang w:eastAsia="zh-CN"/>
        </w:rPr>
        <w:t xml:space="preserve"> 12</w:t>
      </w:r>
      <w:r w:rsidRPr="00950A18">
        <w:rPr>
          <w:rFonts w:eastAsiaTheme="minorEastAsia"/>
          <w:b/>
          <w:i/>
          <w:lang w:eastAsia="zh-CN"/>
        </w:rPr>
        <w:t xml:space="preserve">: The power boosting or reduction for pre-emption scheme is not </w:t>
      </w:r>
      <w:r w:rsidRPr="00F0662D">
        <w:rPr>
          <w:rFonts w:eastAsiaTheme="minorEastAsia"/>
          <w:b/>
          <w:i/>
          <w:lang w:eastAsia="zh-CN"/>
        </w:rPr>
        <w:t>supported</w:t>
      </w:r>
      <w:r w:rsidRPr="00950A18">
        <w:rPr>
          <w:rFonts w:eastAsiaTheme="minorEastAsia"/>
          <w:b/>
          <w:i/>
          <w:lang w:eastAsia="zh-CN"/>
        </w:rPr>
        <w:t>.</w:t>
      </w:r>
    </w:p>
    <w:p w14:paraId="3CF8F234" w14:textId="77777777" w:rsidR="004256E8" w:rsidRPr="00950A18" w:rsidRDefault="004256E8" w:rsidP="004256E8">
      <w:pPr>
        <w:spacing w:after="120"/>
        <w:jc w:val="both"/>
        <w:rPr>
          <w:rFonts w:eastAsiaTheme="minorEastAsia"/>
          <w:b/>
          <w:i/>
          <w:lang w:eastAsia="zh-CN"/>
        </w:rPr>
      </w:pPr>
      <w:r w:rsidRPr="00950A18">
        <w:rPr>
          <w:rFonts w:eastAsiaTheme="minorEastAsia"/>
          <w:b/>
          <w:i/>
          <w:lang w:eastAsia="zh-CN"/>
        </w:rPr>
        <w:t>P</w:t>
      </w:r>
      <w:r w:rsidRPr="00950A18">
        <w:rPr>
          <w:rFonts w:eastAsiaTheme="minorEastAsia" w:hint="eastAsia"/>
          <w:b/>
          <w:i/>
          <w:lang w:eastAsia="zh-CN"/>
        </w:rPr>
        <w:t xml:space="preserve">roposal </w:t>
      </w:r>
      <w:r>
        <w:rPr>
          <w:rFonts w:eastAsiaTheme="minorEastAsia"/>
          <w:b/>
          <w:i/>
          <w:lang w:eastAsia="zh-CN"/>
        </w:rPr>
        <w:t>13</w:t>
      </w:r>
      <w:r w:rsidRPr="00950A18">
        <w:rPr>
          <w:rFonts w:eastAsiaTheme="minorEastAsia"/>
          <w:b/>
          <w:i/>
          <w:lang w:eastAsia="zh-CN"/>
        </w:rPr>
        <w:t>: The</w:t>
      </w:r>
      <w:r>
        <w:rPr>
          <w:rFonts w:eastAsiaTheme="minorEastAsia"/>
          <w:b/>
          <w:i/>
          <w:lang w:eastAsia="zh-CN"/>
        </w:rPr>
        <w:t xml:space="preserve"> enable or disable the pre-emption scheme in the resource pool is based on the requirements of the supported services</w:t>
      </w:r>
      <w:r w:rsidRPr="00950A18">
        <w:rPr>
          <w:rFonts w:eastAsiaTheme="minorEastAsia"/>
          <w:b/>
          <w:i/>
          <w:lang w:eastAsia="zh-CN"/>
        </w:rPr>
        <w:t>.</w:t>
      </w:r>
      <w:r w:rsidRPr="006F4C36">
        <w:rPr>
          <w:rFonts w:eastAsiaTheme="minorEastAsia"/>
          <w:lang w:eastAsia="zh-CN"/>
        </w:rPr>
        <w:t xml:space="preserve"> </w:t>
      </w:r>
      <w:r w:rsidRPr="006F4C36">
        <w:rPr>
          <w:rFonts w:eastAsiaTheme="minorEastAsia"/>
          <w:b/>
          <w:i/>
          <w:lang w:eastAsia="zh-CN"/>
        </w:rPr>
        <w:t>The enable or disable pre-emption of the resource pool can be configured by the high layer or pre-configured.</w:t>
      </w:r>
    </w:p>
    <w:p w14:paraId="13731DCD" w14:textId="77777777" w:rsidR="00FD4954" w:rsidRPr="00B2384A" w:rsidRDefault="00FD4954" w:rsidP="00FD4954">
      <w:pPr>
        <w:spacing w:after="120"/>
        <w:jc w:val="both"/>
        <w:rPr>
          <w:rFonts w:eastAsiaTheme="minorEastAsia"/>
          <w:b/>
          <w:i/>
          <w:lang w:eastAsia="zh-CN"/>
        </w:rPr>
      </w:pPr>
      <w:r w:rsidRPr="00B2384A">
        <w:rPr>
          <w:rFonts w:eastAsiaTheme="minorEastAsia"/>
          <w:b/>
          <w:i/>
          <w:lang w:eastAsia="zh-CN"/>
        </w:rPr>
        <w:t>Proposal 1</w:t>
      </w:r>
      <w:r>
        <w:rPr>
          <w:rFonts w:eastAsiaTheme="minorEastAsia"/>
          <w:b/>
          <w:i/>
          <w:lang w:eastAsia="zh-CN"/>
        </w:rPr>
        <w:t>4</w:t>
      </w:r>
      <w:r w:rsidRPr="00B2384A">
        <w:rPr>
          <w:rFonts w:eastAsiaTheme="minorEastAsia"/>
          <w:b/>
          <w:i/>
          <w:lang w:eastAsia="zh-CN"/>
        </w:rPr>
        <w:t>: Alt. 1-1 and Alt. 1-2 should not be supported.</w:t>
      </w:r>
    </w:p>
    <w:p w14:paraId="5318DDF8" w14:textId="77777777" w:rsidR="00CB6579" w:rsidRPr="00167656" w:rsidRDefault="00CB6579" w:rsidP="00CB6579">
      <w:pPr>
        <w:spacing w:after="120"/>
        <w:jc w:val="both"/>
        <w:rPr>
          <w:rFonts w:eastAsiaTheme="minorEastAsia"/>
          <w:b/>
          <w:i/>
          <w:lang w:eastAsia="zh-CN"/>
        </w:rPr>
      </w:pPr>
      <w:r w:rsidRPr="00BC480A">
        <w:rPr>
          <w:rFonts w:eastAsiaTheme="minorEastAsia"/>
          <w:b/>
          <w:i/>
          <w:lang w:eastAsia="zh-CN"/>
        </w:rPr>
        <w:t xml:space="preserve">Proposal </w:t>
      </w:r>
      <w:r>
        <w:rPr>
          <w:rFonts w:eastAsiaTheme="minorEastAsia"/>
          <w:b/>
          <w:i/>
          <w:lang w:eastAsia="zh-CN"/>
        </w:rPr>
        <w:t>15</w:t>
      </w:r>
      <w:r w:rsidRPr="00BC480A">
        <w:rPr>
          <w:rFonts w:eastAsiaTheme="minorEastAsia"/>
          <w:b/>
          <w:i/>
          <w:lang w:eastAsia="zh-CN"/>
        </w:rPr>
        <w:t xml:space="preserve">: </w:t>
      </w:r>
      <w:r>
        <w:rPr>
          <w:rFonts w:eastAsiaTheme="minorEastAsia"/>
          <w:b/>
          <w:i/>
          <w:lang w:eastAsia="zh-CN"/>
        </w:rPr>
        <w:t>F</w:t>
      </w:r>
      <w:r w:rsidRPr="00BC480A">
        <w:rPr>
          <w:rFonts w:eastAsiaTheme="minorEastAsia"/>
          <w:b/>
          <w:i/>
          <w:lang w:eastAsia="zh-CN"/>
        </w:rPr>
        <w:t>or the</w:t>
      </w:r>
      <w:r w:rsidRPr="00BC480A">
        <w:rPr>
          <w:rFonts w:eastAsiaTheme="minorEastAsia" w:hint="eastAsia"/>
          <w:b/>
          <w:i/>
          <w:lang w:eastAsia="zh-CN"/>
        </w:rPr>
        <w:t xml:space="preserve"> periodic services in NR-V2X</w:t>
      </w:r>
      <w:r w:rsidRPr="00BC480A">
        <w:rPr>
          <w:rFonts w:eastAsiaTheme="minorEastAsia"/>
          <w:b/>
          <w:i/>
          <w:lang w:eastAsia="zh-CN"/>
        </w:rPr>
        <w:t xml:space="preserve">, </w:t>
      </w:r>
      <w:r w:rsidRPr="00167656">
        <w:rPr>
          <w:rFonts w:eastAsiaTheme="minorEastAsia"/>
          <w:b/>
          <w:i/>
          <w:lang w:eastAsia="zh-CN"/>
        </w:rPr>
        <w:t>the</w:t>
      </w:r>
      <w:r w:rsidRPr="00167656">
        <w:rPr>
          <w:rFonts w:eastAsiaTheme="minorEastAsia" w:hint="eastAsia"/>
          <w:b/>
          <w:i/>
          <w:lang w:eastAsia="zh-CN"/>
        </w:rPr>
        <w:t xml:space="preserve"> number of subsequent reservation periods is </w:t>
      </w:r>
      <w:r w:rsidRPr="00167656">
        <w:rPr>
          <w:rFonts w:eastAsiaTheme="minorEastAsia"/>
          <w:b/>
          <w:i/>
          <w:lang w:eastAsia="zh-CN"/>
        </w:rPr>
        <w:t xml:space="preserve">one </w:t>
      </w:r>
      <w:r w:rsidRPr="00167656">
        <w:rPr>
          <w:rFonts w:eastAsiaTheme="minorEastAsia" w:hint="eastAsia"/>
          <w:b/>
          <w:i/>
          <w:lang w:eastAsia="zh-CN"/>
        </w:rPr>
        <w:t>sam</w:t>
      </w:r>
      <w:r w:rsidRPr="00167656">
        <w:rPr>
          <w:rFonts w:eastAsiaTheme="minorEastAsia"/>
          <w:b/>
          <w:i/>
          <w:lang w:eastAsia="zh-CN"/>
        </w:rPr>
        <w:t xml:space="preserve">e as LTE-V2X. </w:t>
      </w:r>
      <w:r w:rsidRPr="00167656">
        <w:rPr>
          <w:b/>
          <w:i/>
          <w:iCs/>
          <w:lang w:eastAsia="ja-JP"/>
        </w:rPr>
        <w:t>N</w:t>
      </w:r>
      <w:r w:rsidRPr="00167656">
        <w:rPr>
          <w:b/>
          <w:i/>
          <w:iCs/>
          <w:vertAlign w:val="subscript"/>
          <w:lang w:eastAsia="ja-JP"/>
        </w:rPr>
        <w:t>MAX</w:t>
      </w:r>
      <w:r w:rsidRPr="00167656">
        <w:rPr>
          <w:rFonts w:eastAsiaTheme="minorEastAsia"/>
          <w:b/>
          <w:i/>
          <w:lang w:eastAsia="zh-CN"/>
        </w:rPr>
        <w:t xml:space="preserve"> should be same </w:t>
      </w:r>
      <w:r w:rsidRPr="00167656">
        <w:rPr>
          <w:b/>
          <w:i/>
          <w:iCs/>
          <w:lang w:eastAsia="ja-JP"/>
        </w:rPr>
        <w:t>regardless if a period &gt; W is additionally signaled, and N</w:t>
      </w:r>
      <w:r w:rsidRPr="00167656">
        <w:rPr>
          <w:b/>
          <w:i/>
          <w:iCs/>
          <w:vertAlign w:val="subscript"/>
          <w:lang w:eastAsia="ja-JP"/>
        </w:rPr>
        <w:t>MAX</w:t>
      </w:r>
      <w:r w:rsidRPr="00167656">
        <w:rPr>
          <w:rFonts w:eastAsiaTheme="minorEastAsia" w:hint="eastAsia"/>
          <w:b/>
          <w:i/>
          <w:lang w:eastAsia="zh-CN"/>
        </w:rPr>
        <w:t xml:space="preserve"> </w:t>
      </w:r>
      <w:r w:rsidRPr="00167656">
        <w:rPr>
          <w:rFonts w:eastAsiaTheme="minorEastAsia"/>
          <w:b/>
          <w:i/>
          <w:lang w:eastAsia="zh-CN"/>
        </w:rPr>
        <w:t>m</w:t>
      </w:r>
      <w:r w:rsidRPr="00167656">
        <w:rPr>
          <w:rFonts w:eastAsiaTheme="minorEastAsia" w:hint="eastAsia"/>
          <w:b/>
          <w:i/>
          <w:lang w:eastAsia="zh-CN"/>
        </w:rPr>
        <w:t xml:space="preserve">ay </w:t>
      </w:r>
      <w:r w:rsidRPr="00167656">
        <w:rPr>
          <w:rFonts w:eastAsiaTheme="minorEastAsia"/>
          <w:b/>
          <w:i/>
          <w:lang w:eastAsia="zh-CN"/>
        </w:rPr>
        <w:t>be decreased to adapt to the size of SCI.</w:t>
      </w:r>
    </w:p>
    <w:p w14:paraId="66AA10EA" w14:textId="77777777" w:rsidR="00CB6579" w:rsidRDefault="00CB6579" w:rsidP="00CB6579">
      <w:pPr>
        <w:spacing w:after="120"/>
        <w:jc w:val="both"/>
        <w:rPr>
          <w:rFonts w:eastAsiaTheme="minorEastAsia"/>
          <w:b/>
          <w:i/>
          <w:lang w:eastAsia="zh-CN"/>
        </w:rPr>
      </w:pPr>
      <w:r>
        <w:rPr>
          <w:rFonts w:eastAsiaTheme="minorEastAsia"/>
          <w:b/>
          <w:i/>
          <w:lang w:eastAsia="zh-CN"/>
        </w:rPr>
        <w:t xml:space="preserve">Proposal 16: For the aperiodic services in NR-V2X, </w:t>
      </w:r>
      <w:r>
        <w:rPr>
          <w:b/>
          <w:i/>
          <w:iCs/>
          <w:lang w:eastAsia="ja-JP"/>
        </w:rPr>
        <w:t>N</w:t>
      </w:r>
      <w:r>
        <w:rPr>
          <w:b/>
          <w:i/>
          <w:iCs/>
          <w:vertAlign w:val="subscript"/>
          <w:lang w:eastAsia="ja-JP"/>
        </w:rPr>
        <w:t>MAX</w:t>
      </w:r>
      <w:r>
        <w:rPr>
          <w:rFonts w:eastAsiaTheme="minorEastAsia"/>
          <w:b/>
          <w:i/>
          <w:lang w:eastAsia="zh-CN"/>
        </w:rPr>
        <w:t xml:space="preserve"> should be same </w:t>
      </w:r>
      <w:r>
        <w:rPr>
          <w:b/>
          <w:i/>
          <w:iCs/>
          <w:lang w:eastAsia="ja-JP"/>
        </w:rPr>
        <w:t>regardless if a period &gt; W is additionally signaled, and N</w:t>
      </w:r>
      <w:r>
        <w:rPr>
          <w:b/>
          <w:i/>
          <w:iCs/>
          <w:vertAlign w:val="subscript"/>
          <w:lang w:eastAsia="ja-JP"/>
        </w:rPr>
        <w:t>MAX</w:t>
      </w:r>
      <w:r>
        <w:rPr>
          <w:rFonts w:eastAsiaTheme="minorEastAsia"/>
          <w:b/>
          <w:i/>
          <w:lang w:eastAsia="zh-CN"/>
        </w:rPr>
        <w:t xml:space="preserve"> may be decreased to adapt to the size of SCI.</w:t>
      </w:r>
    </w:p>
    <w:p w14:paraId="35BE396E" w14:textId="77777777" w:rsidR="00CB6579" w:rsidRPr="00D049D5" w:rsidRDefault="00CB6579" w:rsidP="00CB6579">
      <w:pPr>
        <w:spacing w:after="120"/>
        <w:jc w:val="both"/>
        <w:rPr>
          <w:rFonts w:eastAsiaTheme="minorEastAsia"/>
          <w:b/>
          <w:i/>
          <w:lang w:eastAsia="zh-CN"/>
        </w:rPr>
      </w:pPr>
      <w:r w:rsidRPr="00D049D5">
        <w:rPr>
          <w:rFonts w:eastAsiaTheme="minorEastAsia"/>
          <w:b/>
          <w:i/>
          <w:lang w:eastAsia="zh-CN"/>
        </w:rPr>
        <w:t xml:space="preserve">Proposal </w:t>
      </w:r>
      <w:r>
        <w:rPr>
          <w:rFonts w:eastAsiaTheme="minorEastAsia"/>
          <w:b/>
          <w:i/>
          <w:lang w:eastAsia="zh-CN"/>
        </w:rPr>
        <w:t>17</w:t>
      </w:r>
      <w:r w:rsidRPr="00D049D5">
        <w:rPr>
          <w:rFonts w:eastAsiaTheme="minorEastAsia" w:hint="eastAsia"/>
          <w:b/>
          <w:i/>
          <w:lang w:eastAsia="zh-CN"/>
        </w:rPr>
        <w:t xml:space="preserve">: </w:t>
      </w:r>
      <w:r w:rsidRPr="00D049D5">
        <w:rPr>
          <w:b/>
          <w:i/>
          <w:iCs/>
          <w:lang w:eastAsia="ja-JP"/>
        </w:rPr>
        <w:t>There is no additional field to distinguish reservation for another TB</w:t>
      </w:r>
      <w:r>
        <w:rPr>
          <w:b/>
          <w:i/>
          <w:iCs/>
          <w:lang w:eastAsia="ja-JP"/>
        </w:rPr>
        <w:t>.</w:t>
      </w:r>
    </w:p>
    <w:p w14:paraId="5607C7FE" w14:textId="77777777" w:rsidR="003D2E56" w:rsidRPr="00210719" w:rsidRDefault="003D2E56" w:rsidP="003D2E56">
      <w:pPr>
        <w:spacing w:after="120"/>
        <w:jc w:val="both"/>
        <w:rPr>
          <w:rFonts w:eastAsiaTheme="minorEastAsia"/>
          <w:b/>
          <w:i/>
          <w:lang w:eastAsia="zh-CN"/>
        </w:rPr>
      </w:pPr>
      <w:r w:rsidRPr="00210719">
        <w:rPr>
          <w:rFonts w:eastAsiaTheme="minorEastAsia"/>
          <w:b/>
          <w:i/>
          <w:lang w:eastAsia="zh-CN"/>
        </w:rPr>
        <w:t>P</w:t>
      </w:r>
      <w:r w:rsidRPr="00210719">
        <w:rPr>
          <w:rFonts w:eastAsiaTheme="minorEastAsia" w:hint="eastAsia"/>
          <w:b/>
          <w:i/>
          <w:lang w:eastAsia="zh-CN"/>
        </w:rPr>
        <w:t xml:space="preserve">roposal </w:t>
      </w:r>
      <w:r>
        <w:rPr>
          <w:rFonts w:eastAsiaTheme="minorEastAsia"/>
          <w:b/>
          <w:i/>
          <w:lang w:eastAsia="zh-CN"/>
        </w:rPr>
        <w:t>18</w:t>
      </w:r>
      <w:r w:rsidRPr="00210719">
        <w:rPr>
          <w:rFonts w:eastAsiaTheme="minorEastAsia"/>
          <w:b/>
          <w:i/>
          <w:lang w:eastAsia="zh-CN"/>
        </w:rPr>
        <w:t xml:space="preserve">: </w:t>
      </w:r>
      <w:r w:rsidRPr="00210719">
        <w:rPr>
          <w:b/>
          <w:i/>
        </w:rPr>
        <w:t>The mixed blind and feedback-based scheme should not be supported</w:t>
      </w:r>
      <w:r>
        <w:rPr>
          <w:b/>
          <w:i/>
        </w:rPr>
        <w:t>.</w:t>
      </w:r>
    </w:p>
    <w:p w14:paraId="720980E1" w14:textId="77777777" w:rsidR="003D2E56" w:rsidRPr="000D5787" w:rsidRDefault="003D2E56" w:rsidP="003D2E56">
      <w:pPr>
        <w:spacing w:after="120"/>
        <w:jc w:val="both"/>
        <w:rPr>
          <w:rFonts w:eastAsiaTheme="minorEastAsia"/>
          <w:b/>
          <w:i/>
          <w:lang w:eastAsia="zh-CN"/>
        </w:rPr>
      </w:pPr>
      <w:r>
        <w:rPr>
          <w:rFonts w:eastAsiaTheme="minorEastAsia"/>
          <w:b/>
          <w:i/>
          <w:lang w:eastAsia="zh-CN"/>
        </w:rPr>
        <w:t>P</w:t>
      </w:r>
      <w:r>
        <w:rPr>
          <w:rFonts w:eastAsiaTheme="minorEastAsia" w:hint="eastAsia"/>
          <w:b/>
          <w:i/>
          <w:lang w:eastAsia="zh-CN"/>
        </w:rPr>
        <w:t xml:space="preserve">roposal </w:t>
      </w:r>
      <w:r>
        <w:rPr>
          <w:rFonts w:eastAsiaTheme="minorEastAsia"/>
          <w:b/>
          <w:i/>
          <w:lang w:eastAsia="zh-CN"/>
        </w:rPr>
        <w:t xml:space="preserve">19: The slot bundling scheme should be supported in physical layer to save overhead, the reservation </w:t>
      </w:r>
      <w:r w:rsidRPr="00162827">
        <w:rPr>
          <w:rFonts w:eastAsiaTheme="minorEastAsia"/>
          <w:b/>
          <w:i/>
          <w:lang w:eastAsia="zh-CN"/>
        </w:rPr>
        <w:t xml:space="preserve">scheme of </w:t>
      </w:r>
      <w:r w:rsidRPr="00162827">
        <w:rPr>
          <w:rFonts w:eastAsiaTheme="minorEastAsia"/>
          <w:b/>
          <w:bCs/>
          <w:i/>
          <w:lang w:eastAsia="zh-CN"/>
        </w:rPr>
        <w:t xml:space="preserve">email discussion </w:t>
      </w:r>
      <w:r w:rsidRPr="00162827">
        <w:rPr>
          <w:rFonts w:eastAsia="宋体"/>
          <w:b/>
          <w:i/>
          <w:lang w:eastAsia="zh-CN"/>
        </w:rPr>
        <w:t>[98b-NR-15] proposal 2 Option 1-b should be supported.</w:t>
      </w:r>
    </w:p>
    <w:p w14:paraId="3584952B" w14:textId="77777777" w:rsidR="003D2E56" w:rsidRPr="009C6219" w:rsidRDefault="003D2E56" w:rsidP="003D2E56">
      <w:pPr>
        <w:pStyle w:val="a0"/>
        <w:rPr>
          <w:rFonts w:eastAsiaTheme="minorEastAsia"/>
          <w:b/>
          <w:i/>
          <w:lang w:eastAsia="zh-CN"/>
        </w:rPr>
      </w:pPr>
      <w:r w:rsidRPr="009C6219">
        <w:rPr>
          <w:rFonts w:eastAsiaTheme="minorEastAsia"/>
          <w:b/>
          <w:i/>
          <w:lang w:eastAsia="zh-CN"/>
        </w:rPr>
        <w:t xml:space="preserve">Proposal </w:t>
      </w:r>
      <w:r>
        <w:rPr>
          <w:rFonts w:eastAsiaTheme="minorEastAsia"/>
          <w:b/>
          <w:i/>
          <w:lang w:eastAsia="zh-CN"/>
        </w:rPr>
        <w:t>20</w:t>
      </w:r>
      <w:r w:rsidRPr="009C6219">
        <w:rPr>
          <w:rFonts w:eastAsiaTheme="minorEastAsia"/>
          <w:b/>
          <w:i/>
          <w:lang w:eastAsia="zh-CN"/>
        </w:rPr>
        <w:t xml:space="preserve">: The detailed value of X% should be evaluated </w:t>
      </w:r>
      <w:r w:rsidRPr="009C6219">
        <w:rPr>
          <w:rFonts w:eastAsiaTheme="minorEastAsia" w:hint="eastAsia"/>
          <w:b/>
          <w:i/>
          <w:lang w:eastAsia="zh-CN"/>
        </w:rPr>
        <w:t>to balance the randomness of resource selection and the system performance of reliability</w:t>
      </w:r>
      <w:r w:rsidRPr="009C6219">
        <w:rPr>
          <w:rFonts w:eastAsiaTheme="minorEastAsia"/>
          <w:b/>
          <w:i/>
          <w:lang w:eastAsia="zh-CN"/>
        </w:rPr>
        <w:t xml:space="preserve">. </w:t>
      </w:r>
    </w:p>
    <w:p w14:paraId="23D263D5" w14:textId="77777777" w:rsidR="003D2E56" w:rsidRPr="009C6219" w:rsidRDefault="003D2E56" w:rsidP="003D2E56">
      <w:pPr>
        <w:pStyle w:val="a0"/>
        <w:rPr>
          <w:rFonts w:eastAsiaTheme="minorEastAsia"/>
          <w:b/>
          <w:i/>
          <w:lang w:eastAsia="zh-CN"/>
        </w:rPr>
      </w:pPr>
      <w:r w:rsidRPr="009C6219">
        <w:rPr>
          <w:rFonts w:eastAsiaTheme="minorEastAsia"/>
          <w:b/>
          <w:i/>
          <w:lang w:eastAsia="zh-CN"/>
        </w:rPr>
        <w:t xml:space="preserve">Proposal </w:t>
      </w:r>
      <w:r>
        <w:rPr>
          <w:rFonts w:eastAsiaTheme="minorEastAsia"/>
          <w:b/>
          <w:i/>
          <w:lang w:eastAsia="zh-CN"/>
        </w:rPr>
        <w:t>21</w:t>
      </w:r>
      <w:r w:rsidRPr="009C6219">
        <w:rPr>
          <w:rFonts w:eastAsiaTheme="minorEastAsia"/>
          <w:b/>
          <w:i/>
          <w:lang w:eastAsia="zh-CN"/>
        </w:rPr>
        <w:t>:</w:t>
      </w:r>
      <w:r w:rsidRPr="006958D9">
        <w:rPr>
          <w:rFonts w:eastAsiaTheme="minorEastAsia"/>
          <w:b/>
          <w:i/>
          <w:lang w:eastAsia="zh-CN"/>
        </w:rPr>
        <w:t xml:space="preserve"> </w:t>
      </w:r>
      <w:r>
        <w:rPr>
          <w:rFonts w:eastAsiaTheme="minorEastAsia"/>
          <w:b/>
          <w:i/>
          <w:lang w:eastAsia="zh-CN"/>
        </w:rPr>
        <w:t>T</w:t>
      </w:r>
      <w:r w:rsidRPr="006958D9">
        <w:rPr>
          <w:rFonts w:eastAsiaTheme="minorEastAsia"/>
          <w:b/>
          <w:i/>
          <w:lang w:eastAsia="zh-CN"/>
        </w:rPr>
        <w:t>he stop</w:t>
      </w:r>
      <w:r>
        <w:rPr>
          <w:rFonts w:eastAsiaTheme="minorEastAsia"/>
          <w:b/>
          <w:i/>
          <w:lang w:eastAsia="zh-CN"/>
        </w:rPr>
        <w:t>ping</w:t>
      </w:r>
      <w:r w:rsidRPr="006958D9">
        <w:rPr>
          <w:rFonts w:eastAsiaTheme="minorEastAsia"/>
          <w:b/>
          <w:i/>
          <w:lang w:eastAsia="zh-CN"/>
        </w:rPr>
        <w:t xml:space="preserve"> RSRP threshold increment or not considering the RSRP threshold in the sensing window should be supported</w:t>
      </w:r>
      <w:r>
        <w:rPr>
          <w:rFonts w:eastAsiaTheme="minorEastAsia"/>
          <w:b/>
          <w:i/>
          <w:lang w:eastAsia="zh-CN"/>
        </w:rPr>
        <w:t xml:space="preserve"> i</w:t>
      </w:r>
      <w:r w:rsidRPr="006958D9">
        <w:rPr>
          <w:rFonts w:eastAsiaTheme="minorEastAsia"/>
          <w:b/>
          <w:i/>
          <w:lang w:eastAsia="zh-CN"/>
        </w:rPr>
        <w:t>n the pre-emption scheme.</w:t>
      </w:r>
    </w:p>
    <w:p w14:paraId="1B6D9BC3" w14:textId="77777777" w:rsidR="00CC4202" w:rsidRPr="009C6219" w:rsidRDefault="00CC4202" w:rsidP="002E62BE">
      <w:pPr>
        <w:pStyle w:val="a0"/>
        <w:rPr>
          <w:rFonts w:eastAsiaTheme="minorEastAsia"/>
          <w:b/>
          <w:i/>
          <w:lang w:eastAsia="zh-CN"/>
        </w:rPr>
      </w:pPr>
    </w:p>
    <w:p w14:paraId="56FD53AB" w14:textId="77777777" w:rsidR="00317B1B" w:rsidRPr="00BE6E71" w:rsidRDefault="00830F4E">
      <w:pPr>
        <w:pStyle w:val="1"/>
        <w:jc w:val="both"/>
        <w:rPr>
          <w:rFonts w:ascii="Times New Roman" w:hAnsi="Times New Roman"/>
        </w:rPr>
      </w:pPr>
      <w:r w:rsidRPr="00BE6E71">
        <w:rPr>
          <w:rFonts w:ascii="Times New Roman" w:hAnsi="Times New Roman"/>
        </w:rPr>
        <w:t>References</w:t>
      </w:r>
      <w:bookmarkStart w:id="181" w:name="_Ref509915661"/>
      <w:bookmarkStart w:id="182" w:name="_Ref506196618"/>
      <w:bookmarkStart w:id="183" w:name="_Ref503528421"/>
      <w:bookmarkStart w:id="184" w:name="_Ref503294753"/>
      <w:bookmarkStart w:id="185" w:name="_Ref492653725"/>
      <w:bookmarkStart w:id="186" w:name="_Ref498702536"/>
    </w:p>
    <w:p w14:paraId="4F7F9A11" w14:textId="77777777" w:rsidR="003B5ECF" w:rsidRPr="00447B5D" w:rsidRDefault="003B5ECF">
      <w:pPr>
        <w:pStyle w:val="a0"/>
        <w:numPr>
          <w:ilvl w:val="0"/>
          <w:numId w:val="4"/>
        </w:numPr>
        <w:rPr>
          <w:rFonts w:eastAsia="宋体"/>
          <w:bCs/>
          <w:lang w:eastAsia="zh-CN"/>
        </w:rPr>
      </w:pPr>
      <w:bookmarkStart w:id="187" w:name="_Ref16577868"/>
      <w:bookmarkEnd w:id="181"/>
      <w:bookmarkEnd w:id="182"/>
      <w:bookmarkEnd w:id="183"/>
      <w:bookmarkEnd w:id="184"/>
      <w:bookmarkEnd w:id="185"/>
      <w:bookmarkEnd w:id="186"/>
      <w:r w:rsidRPr="00E33CD6">
        <w:rPr>
          <w:rFonts w:eastAsia="宋体" w:hint="eastAsia"/>
          <w:noProof/>
          <w:lang w:eastAsia="zh-CN"/>
        </w:rPr>
        <w:t xml:space="preserve">3GPP TSG RAN WG1 </w:t>
      </w:r>
      <w:r w:rsidRPr="00E33CD6">
        <w:rPr>
          <w:rFonts w:eastAsia="宋体"/>
          <w:noProof/>
          <w:lang w:eastAsia="zh-CN"/>
        </w:rPr>
        <w:t>Meeting RAN1 #</w:t>
      </w:r>
      <w:r w:rsidRPr="00E33CD6">
        <w:rPr>
          <w:rFonts w:eastAsia="宋体" w:hint="eastAsia"/>
          <w:noProof/>
          <w:lang w:eastAsia="zh-CN"/>
        </w:rPr>
        <w:t>9</w:t>
      </w:r>
      <w:r w:rsidR="00D76419">
        <w:rPr>
          <w:rFonts w:eastAsia="宋体"/>
          <w:noProof/>
          <w:lang w:eastAsia="zh-CN"/>
        </w:rPr>
        <w:t>8</w:t>
      </w:r>
      <w:r w:rsidR="00497E4C">
        <w:rPr>
          <w:rFonts w:eastAsia="宋体"/>
          <w:noProof/>
          <w:lang w:eastAsia="zh-CN"/>
        </w:rPr>
        <w:t>bis</w:t>
      </w:r>
      <w:r w:rsidRPr="00E33CD6">
        <w:rPr>
          <w:rFonts w:eastAsia="宋体"/>
          <w:noProof/>
          <w:lang w:eastAsia="zh-CN"/>
        </w:rPr>
        <w:t xml:space="preserve"> </w:t>
      </w:r>
      <w:r w:rsidRPr="00E33CD6">
        <w:rPr>
          <w:rFonts w:eastAsia="宋体" w:hint="eastAsia"/>
          <w:noProof/>
          <w:lang w:eastAsia="zh-CN"/>
        </w:rPr>
        <w:t>C</w:t>
      </w:r>
      <w:r w:rsidRPr="00E33CD6">
        <w:rPr>
          <w:rFonts w:eastAsia="宋体"/>
          <w:noProof/>
          <w:lang w:eastAsia="zh-CN"/>
        </w:rPr>
        <w:t>hairman’</w:t>
      </w:r>
      <w:r w:rsidRPr="00E33CD6">
        <w:rPr>
          <w:rFonts w:eastAsia="宋体" w:hint="eastAsia"/>
          <w:noProof/>
          <w:lang w:eastAsia="zh-CN"/>
        </w:rPr>
        <w:t>s</w:t>
      </w:r>
      <w:r w:rsidRPr="00E33CD6">
        <w:rPr>
          <w:rFonts w:eastAsia="宋体"/>
          <w:noProof/>
          <w:lang w:eastAsia="zh-CN"/>
        </w:rPr>
        <w:t xml:space="preserve"> </w:t>
      </w:r>
      <w:r w:rsidRPr="00E33CD6">
        <w:rPr>
          <w:rFonts w:eastAsia="宋体" w:hint="eastAsia"/>
          <w:noProof/>
          <w:lang w:eastAsia="zh-CN"/>
        </w:rPr>
        <w:t>N</w:t>
      </w:r>
      <w:r w:rsidRPr="00E33CD6">
        <w:rPr>
          <w:rFonts w:eastAsia="宋体"/>
          <w:noProof/>
          <w:lang w:eastAsia="zh-CN"/>
        </w:rPr>
        <w:t xml:space="preserve">otes, </w:t>
      </w:r>
      <w:r w:rsidR="00497E4C">
        <w:rPr>
          <w:rFonts w:eastAsia="宋体" w:hint="eastAsia"/>
          <w:noProof/>
          <w:lang w:eastAsia="zh-CN"/>
        </w:rPr>
        <w:t>Oct</w:t>
      </w:r>
      <w:r>
        <w:rPr>
          <w:rFonts w:eastAsia="宋体" w:hint="eastAsia"/>
          <w:noProof/>
          <w:lang w:eastAsia="zh-CN"/>
        </w:rPr>
        <w:t>.</w:t>
      </w:r>
      <w:r w:rsidRPr="00E33CD6">
        <w:rPr>
          <w:rFonts w:eastAsia="宋体" w:hint="eastAsia"/>
          <w:noProof/>
          <w:lang w:eastAsia="zh-CN"/>
        </w:rPr>
        <w:t xml:space="preserve"> </w:t>
      </w:r>
      <w:r w:rsidRPr="00E33CD6">
        <w:rPr>
          <w:rFonts w:eastAsia="宋体"/>
          <w:noProof/>
          <w:lang w:eastAsia="zh-CN"/>
        </w:rPr>
        <w:t>201</w:t>
      </w:r>
      <w:r w:rsidRPr="00E33CD6">
        <w:rPr>
          <w:rFonts w:eastAsia="宋体" w:hint="eastAsia"/>
          <w:noProof/>
          <w:lang w:eastAsia="zh-CN"/>
        </w:rPr>
        <w:t>9.</w:t>
      </w:r>
      <w:bookmarkEnd w:id="187"/>
    </w:p>
    <w:p w14:paraId="6D465AEF" w14:textId="77777777" w:rsidR="00447B5D" w:rsidRPr="00980350" w:rsidRDefault="00447B5D" w:rsidP="00447B5D">
      <w:pPr>
        <w:pStyle w:val="a0"/>
        <w:numPr>
          <w:ilvl w:val="0"/>
          <w:numId w:val="4"/>
        </w:numPr>
        <w:rPr>
          <w:rFonts w:eastAsia="宋体"/>
          <w:bCs/>
          <w:lang w:eastAsia="zh-CN"/>
        </w:rPr>
      </w:pPr>
      <w:bookmarkStart w:id="188" w:name="_Ref24026630"/>
      <w:r w:rsidRPr="00721A1D">
        <w:rPr>
          <w:rFonts w:eastAsia="宋体"/>
          <w:lang w:eastAsia="zh-CN"/>
        </w:rPr>
        <w:t>[98b-NR-14] Same and different number of sub-channels between transmissions of a TB</w:t>
      </w:r>
      <w:bookmarkEnd w:id="188"/>
    </w:p>
    <w:p w14:paraId="3F1B7E15" w14:textId="77777777" w:rsidR="00447B5D" w:rsidRPr="00D443EE" w:rsidRDefault="00447B5D" w:rsidP="00447B5D">
      <w:pPr>
        <w:pStyle w:val="a0"/>
        <w:numPr>
          <w:ilvl w:val="0"/>
          <w:numId w:val="4"/>
        </w:numPr>
        <w:rPr>
          <w:rFonts w:eastAsia="宋体"/>
          <w:bCs/>
          <w:lang w:eastAsia="zh-CN"/>
        </w:rPr>
      </w:pPr>
      <w:bookmarkStart w:id="189" w:name="_Ref24026640"/>
      <w:r w:rsidRPr="00980350">
        <w:rPr>
          <w:rFonts w:eastAsia="宋体"/>
          <w:lang w:eastAsia="zh-CN"/>
        </w:rPr>
        <w:t>[98b-NR-15] Maximum number of reserved resources for a TB</w:t>
      </w:r>
      <w:bookmarkEnd w:id="189"/>
    </w:p>
    <w:p w14:paraId="1CC0BDD4" w14:textId="77777777" w:rsidR="00447B5D" w:rsidRPr="00D443EE" w:rsidRDefault="00447B5D" w:rsidP="00447B5D">
      <w:pPr>
        <w:pStyle w:val="a0"/>
        <w:numPr>
          <w:ilvl w:val="0"/>
          <w:numId w:val="4"/>
        </w:numPr>
        <w:rPr>
          <w:rFonts w:eastAsia="宋体"/>
          <w:bCs/>
          <w:lang w:eastAsia="zh-CN"/>
        </w:rPr>
      </w:pPr>
      <w:bookmarkStart w:id="190" w:name="_Ref24026648"/>
      <w:r w:rsidRPr="00D443EE">
        <w:rPr>
          <w:rFonts w:eastAsia="宋体"/>
          <w:lang w:eastAsia="zh-CN"/>
        </w:rPr>
        <w:t>[98b-NR-16] Resource selection and sensing windows bounds</w:t>
      </w:r>
      <w:bookmarkEnd w:id="190"/>
    </w:p>
    <w:p w14:paraId="293F2B75" w14:textId="77777777" w:rsidR="00447B5D" w:rsidRDefault="00447B5D" w:rsidP="00447B5D">
      <w:pPr>
        <w:pStyle w:val="a0"/>
        <w:numPr>
          <w:ilvl w:val="0"/>
          <w:numId w:val="4"/>
        </w:numPr>
        <w:rPr>
          <w:rFonts w:eastAsia="宋体"/>
          <w:bCs/>
          <w:lang w:eastAsia="zh-CN"/>
        </w:rPr>
      </w:pPr>
      <w:bookmarkStart w:id="191" w:name="_Ref24026726"/>
      <w:r w:rsidRPr="00E33CD6">
        <w:rPr>
          <w:rFonts w:eastAsia="宋体" w:hint="eastAsia"/>
          <w:bCs/>
          <w:lang w:eastAsia="zh-CN"/>
        </w:rPr>
        <w:t xml:space="preserve">3GPP TS 36.213, </w:t>
      </w:r>
      <w:r w:rsidRPr="00E33CD6">
        <w:rPr>
          <w:rFonts w:eastAsia="宋体"/>
          <w:bCs/>
          <w:lang w:eastAsia="zh-CN"/>
        </w:rPr>
        <w:t>“Evolved Universal Terrestrial Radio Access (E-UTRA);</w:t>
      </w:r>
      <w:r w:rsidRPr="00E33CD6">
        <w:rPr>
          <w:rFonts w:eastAsia="宋体" w:hint="eastAsia"/>
          <w:bCs/>
          <w:lang w:eastAsia="zh-CN"/>
        </w:rPr>
        <w:t xml:space="preserve"> </w:t>
      </w:r>
      <w:r w:rsidRPr="00E33CD6">
        <w:rPr>
          <w:rFonts w:eastAsia="宋体"/>
          <w:bCs/>
          <w:lang w:eastAsia="zh-CN"/>
        </w:rPr>
        <w:t>Physical layer procedures”</w:t>
      </w:r>
      <w:r>
        <w:rPr>
          <w:rFonts w:eastAsia="宋体" w:hint="eastAsia"/>
          <w:bCs/>
          <w:lang w:eastAsia="zh-CN"/>
        </w:rPr>
        <w:t>, V</w:t>
      </w:r>
      <w:r>
        <w:rPr>
          <w:rFonts w:eastAsia="宋体"/>
          <w:bCs/>
          <w:lang w:eastAsia="zh-CN"/>
        </w:rPr>
        <w:t xml:space="preserve"> </w:t>
      </w:r>
      <w:r w:rsidRPr="00E33CD6">
        <w:rPr>
          <w:rFonts w:eastAsia="宋体" w:hint="eastAsia"/>
          <w:bCs/>
          <w:lang w:eastAsia="zh-CN"/>
        </w:rPr>
        <w:t>e.9.0, Jan. 2019</w:t>
      </w:r>
      <w:r>
        <w:rPr>
          <w:rFonts w:eastAsia="宋体" w:hint="eastAsia"/>
          <w:bCs/>
          <w:lang w:eastAsia="zh-CN"/>
        </w:rPr>
        <w:t>.</w:t>
      </w:r>
      <w:bookmarkEnd w:id="191"/>
    </w:p>
    <w:p w14:paraId="7772FF3E" w14:textId="6A01F7DA" w:rsidR="00923E1F" w:rsidRDefault="00923E1F" w:rsidP="00923E1F">
      <w:pPr>
        <w:pStyle w:val="a0"/>
        <w:numPr>
          <w:ilvl w:val="0"/>
          <w:numId w:val="4"/>
        </w:numPr>
        <w:rPr>
          <w:rFonts w:eastAsia="宋体"/>
          <w:bCs/>
          <w:lang w:eastAsia="zh-CN"/>
        </w:rPr>
      </w:pPr>
      <w:bookmarkStart w:id="192" w:name="_Ref16587465"/>
      <w:r w:rsidRPr="00EE2AFC">
        <w:rPr>
          <w:rFonts w:eastAsia="宋体"/>
          <w:lang w:eastAsia="zh-CN"/>
        </w:rPr>
        <w:t>3GPP TR 37.885, “</w:t>
      </w:r>
      <w:r w:rsidRPr="00EE2AFC">
        <w:rPr>
          <w:rFonts w:eastAsia="宋体"/>
          <w:bCs/>
          <w:lang w:eastAsia="zh-CN"/>
        </w:rPr>
        <w:t>Study on evaluation methodology of new Vehicle-to-Everything (V</w:t>
      </w:r>
      <w:r>
        <w:rPr>
          <w:rFonts w:eastAsia="宋体"/>
          <w:bCs/>
          <w:lang w:eastAsia="zh-CN"/>
        </w:rPr>
        <w:t xml:space="preserve">2X) use cases for LTE and NR”, V </w:t>
      </w:r>
      <w:r w:rsidRPr="00EE2AFC">
        <w:rPr>
          <w:rFonts w:eastAsia="宋体"/>
          <w:bCs/>
          <w:lang w:eastAsia="zh-CN"/>
        </w:rPr>
        <w:t>f</w:t>
      </w:r>
      <w:r>
        <w:rPr>
          <w:rFonts w:eastAsia="宋体"/>
          <w:bCs/>
          <w:lang w:eastAsia="zh-CN"/>
        </w:rPr>
        <w:t>.</w:t>
      </w:r>
      <w:r w:rsidRPr="00EE2AFC">
        <w:rPr>
          <w:rFonts w:eastAsia="宋体"/>
          <w:bCs/>
          <w:lang w:eastAsia="zh-CN"/>
        </w:rPr>
        <w:t>2</w:t>
      </w:r>
      <w:r>
        <w:rPr>
          <w:rFonts w:eastAsia="宋体"/>
          <w:bCs/>
          <w:lang w:eastAsia="zh-CN"/>
        </w:rPr>
        <w:t>.</w:t>
      </w:r>
      <w:r w:rsidRPr="00EE2AFC">
        <w:rPr>
          <w:rFonts w:eastAsia="宋体"/>
          <w:bCs/>
          <w:lang w:eastAsia="zh-CN"/>
        </w:rPr>
        <w:t xml:space="preserve">0, </w:t>
      </w:r>
      <w:r>
        <w:rPr>
          <w:rFonts w:eastAsia="宋体"/>
          <w:bCs/>
          <w:lang w:eastAsia="zh-CN"/>
        </w:rPr>
        <w:t>Dec. 2018.</w:t>
      </w:r>
      <w:bookmarkEnd w:id="192"/>
    </w:p>
    <w:p w14:paraId="688E4833" w14:textId="649156E4" w:rsidR="00C14B8B" w:rsidRPr="00C14B8B" w:rsidRDefault="00C14B8B" w:rsidP="00136A13">
      <w:pPr>
        <w:pStyle w:val="a0"/>
        <w:numPr>
          <w:ilvl w:val="0"/>
          <w:numId w:val="4"/>
        </w:numPr>
        <w:rPr>
          <w:rFonts w:eastAsia="宋体"/>
          <w:bCs/>
          <w:lang w:eastAsia="zh-CN"/>
        </w:rPr>
      </w:pPr>
      <w:bookmarkStart w:id="193" w:name="_Ref16579962"/>
      <w:r>
        <w:rPr>
          <w:rFonts w:eastAsia="宋体"/>
          <w:lang w:eastAsia="zh-CN"/>
        </w:rPr>
        <w:t>R1-</w:t>
      </w:r>
      <w:r w:rsidRPr="00B02346">
        <w:rPr>
          <w:rFonts w:eastAsia="宋体"/>
          <w:lang w:eastAsia="zh-CN"/>
        </w:rPr>
        <w:t>1910329</w:t>
      </w:r>
      <w:r w:rsidRPr="00136A13">
        <w:rPr>
          <w:rFonts w:eastAsia="宋体"/>
          <w:lang w:eastAsia="zh-CN"/>
        </w:rPr>
        <w:t>, “</w:t>
      </w:r>
      <w:r w:rsidR="007D5264" w:rsidRPr="00B02346">
        <w:rPr>
          <w:rFonts w:eastAsia="宋体"/>
          <w:lang w:eastAsia="zh-CN"/>
        </w:rPr>
        <w:t>Discussion on resource allocation mechanism for sidelink Mode 2 in NR V2X</w:t>
      </w:r>
      <w:r w:rsidRPr="00136A13">
        <w:rPr>
          <w:rFonts w:eastAsia="宋体"/>
          <w:lang w:eastAsia="zh-CN"/>
        </w:rPr>
        <w:t xml:space="preserve">”, </w:t>
      </w:r>
      <w:r w:rsidRPr="00207E4F">
        <w:rPr>
          <w:rFonts w:eastAsia="宋体" w:hint="eastAsia"/>
          <w:lang w:eastAsia="zh-CN"/>
        </w:rPr>
        <w:t xml:space="preserve">CATT, </w:t>
      </w:r>
      <w:r w:rsidRPr="00207E4F">
        <w:rPr>
          <w:rFonts w:eastAsia="宋体"/>
          <w:lang w:eastAsia="zh-CN"/>
        </w:rPr>
        <w:t>3G</w:t>
      </w:r>
      <w:r w:rsidRPr="00B02346">
        <w:rPr>
          <w:rFonts w:eastAsia="宋体"/>
          <w:lang w:eastAsia="zh-CN"/>
        </w:rPr>
        <w:t>PP RAN1 #98</w:t>
      </w:r>
      <w:r w:rsidR="00435016">
        <w:rPr>
          <w:rFonts w:eastAsia="宋体"/>
          <w:lang w:eastAsia="zh-CN"/>
        </w:rPr>
        <w:t>bis</w:t>
      </w:r>
      <w:r w:rsidRPr="00B02346">
        <w:rPr>
          <w:rFonts w:eastAsia="宋体"/>
          <w:lang w:eastAsia="zh-CN"/>
        </w:rPr>
        <w:t>.</w:t>
      </w:r>
      <w:bookmarkEnd w:id="193"/>
    </w:p>
    <w:p w14:paraId="11B6E244" w14:textId="77777777" w:rsidR="00923E1F" w:rsidRDefault="00923E1F" w:rsidP="00923E1F">
      <w:pPr>
        <w:pStyle w:val="a0"/>
        <w:ind w:left="420"/>
        <w:rPr>
          <w:rFonts w:eastAsia="宋体"/>
          <w:bCs/>
          <w:lang w:eastAsia="zh-CN"/>
        </w:rPr>
      </w:pPr>
    </w:p>
    <w:p w14:paraId="3012FE2E" w14:textId="77777777" w:rsidR="004317E8" w:rsidRDefault="004317E8" w:rsidP="004317E8">
      <w:pPr>
        <w:pStyle w:val="1"/>
        <w:numPr>
          <w:ilvl w:val="0"/>
          <w:numId w:val="0"/>
        </w:numPr>
        <w:ind w:left="432" w:hanging="432"/>
        <w:jc w:val="both"/>
        <w:rPr>
          <w:rFonts w:ascii="Times New Roman" w:hAnsi="Times New Roman"/>
        </w:rPr>
      </w:pPr>
      <w:r>
        <w:rPr>
          <w:rFonts w:ascii="Times New Roman" w:hAnsi="Times New Roman"/>
        </w:rPr>
        <w:t xml:space="preserve">Annex </w:t>
      </w:r>
      <w:r w:rsidRPr="00CF3300">
        <w:rPr>
          <w:rFonts w:ascii="Times New Roman" w:hAnsi="Times New Roman"/>
        </w:rPr>
        <w:t>eV2X System Level Evaluation Assumptions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2"/>
        <w:gridCol w:w="7148"/>
      </w:tblGrid>
      <w:tr w:rsidR="004317E8" w14:paraId="450A2280" w14:textId="77777777" w:rsidTr="00993615">
        <w:tc>
          <w:tcPr>
            <w:tcW w:w="2032" w:type="dxa"/>
            <w:tcBorders>
              <w:top w:val="single" w:sz="4" w:space="0" w:color="auto"/>
              <w:left w:val="single" w:sz="4" w:space="0" w:color="auto"/>
              <w:bottom w:val="single" w:sz="4" w:space="0" w:color="auto"/>
              <w:right w:val="single" w:sz="4" w:space="0" w:color="auto"/>
            </w:tcBorders>
            <w:shd w:val="clear" w:color="auto" w:fill="FBE4D5"/>
            <w:hideMark/>
          </w:tcPr>
          <w:p w14:paraId="63ADFC62" w14:textId="77777777" w:rsidR="004317E8" w:rsidRDefault="004317E8" w:rsidP="00993615">
            <w:pPr>
              <w:spacing w:after="120"/>
              <w:rPr>
                <w:b/>
              </w:rPr>
            </w:pPr>
            <w:r>
              <w:rPr>
                <w:b/>
              </w:rPr>
              <w:t>Parameter</w:t>
            </w:r>
          </w:p>
        </w:tc>
        <w:tc>
          <w:tcPr>
            <w:tcW w:w="7148" w:type="dxa"/>
            <w:tcBorders>
              <w:top w:val="single" w:sz="4" w:space="0" w:color="auto"/>
              <w:left w:val="single" w:sz="4" w:space="0" w:color="auto"/>
              <w:bottom w:val="single" w:sz="4" w:space="0" w:color="auto"/>
              <w:right w:val="single" w:sz="4" w:space="0" w:color="auto"/>
            </w:tcBorders>
            <w:shd w:val="clear" w:color="auto" w:fill="FBE4D5"/>
            <w:hideMark/>
          </w:tcPr>
          <w:p w14:paraId="24B814FE" w14:textId="77777777" w:rsidR="004317E8" w:rsidRDefault="004317E8" w:rsidP="00993615">
            <w:pPr>
              <w:spacing w:after="120"/>
              <w:jc w:val="center"/>
              <w:rPr>
                <w:b/>
              </w:rPr>
            </w:pPr>
            <w:r>
              <w:rPr>
                <w:b/>
              </w:rPr>
              <w:t>Value</w:t>
            </w:r>
          </w:p>
        </w:tc>
      </w:tr>
      <w:tr w:rsidR="004317E8" w14:paraId="1CEF392F" w14:textId="77777777" w:rsidTr="00993615">
        <w:tc>
          <w:tcPr>
            <w:tcW w:w="2032" w:type="dxa"/>
            <w:tcBorders>
              <w:top w:val="single" w:sz="4" w:space="0" w:color="auto"/>
              <w:left w:val="single" w:sz="4" w:space="0" w:color="auto"/>
              <w:bottom w:val="single" w:sz="4" w:space="0" w:color="auto"/>
              <w:right w:val="single" w:sz="4" w:space="0" w:color="auto"/>
            </w:tcBorders>
          </w:tcPr>
          <w:p w14:paraId="30DA5441" w14:textId="77777777" w:rsidR="004317E8" w:rsidRPr="003C2A8A" w:rsidRDefault="004317E8" w:rsidP="00993615">
            <w:pPr>
              <w:spacing w:after="120"/>
            </w:pPr>
            <w:r w:rsidRPr="003C2A8A">
              <w:t>Deployment scenario</w:t>
            </w:r>
          </w:p>
        </w:tc>
        <w:tc>
          <w:tcPr>
            <w:tcW w:w="7148" w:type="dxa"/>
            <w:tcBorders>
              <w:top w:val="single" w:sz="4" w:space="0" w:color="auto"/>
              <w:left w:val="single" w:sz="4" w:space="0" w:color="auto"/>
              <w:bottom w:val="single" w:sz="4" w:space="0" w:color="auto"/>
              <w:right w:val="single" w:sz="4" w:space="0" w:color="auto"/>
            </w:tcBorders>
          </w:tcPr>
          <w:p w14:paraId="42DF0D97" w14:textId="77777777" w:rsidR="004317E8" w:rsidRPr="003C2A8A" w:rsidRDefault="004317E8" w:rsidP="00993615">
            <w:pPr>
              <w:autoSpaceDN w:val="0"/>
              <w:spacing w:after="120"/>
              <w:rPr>
                <w:rFonts w:eastAsia="MS Mincho"/>
                <w:iCs/>
                <w:lang w:eastAsia="ja-JP"/>
              </w:rPr>
            </w:pPr>
            <w:r w:rsidRPr="003C2A8A">
              <w:rPr>
                <w:rFonts w:eastAsia="MS Mincho"/>
                <w:iCs/>
                <w:lang w:eastAsia="ja-JP"/>
              </w:rPr>
              <w:t>Highway</w:t>
            </w:r>
            <w:r>
              <w:rPr>
                <w:rFonts w:hint="eastAsia"/>
                <w:iCs/>
              </w:rPr>
              <w:t xml:space="preserve">: </w:t>
            </w:r>
            <w:r w:rsidRPr="003C2A8A">
              <w:rPr>
                <w:rFonts w:eastAsia="MS Mincho"/>
                <w:iCs/>
                <w:lang w:eastAsia="ja-JP"/>
              </w:rPr>
              <w:t xml:space="preserve"> Option A scenario </w:t>
            </w:r>
          </w:p>
          <w:p w14:paraId="02193ABE" w14:textId="77777777" w:rsidR="004317E8" w:rsidRPr="00F82343" w:rsidRDefault="004317E8" w:rsidP="004317E8">
            <w:pPr>
              <w:pStyle w:val="af2"/>
              <w:numPr>
                <w:ilvl w:val="0"/>
                <w:numId w:val="7"/>
              </w:numPr>
              <w:autoSpaceDN w:val="0"/>
              <w:spacing w:after="120"/>
              <w:ind w:firstLineChars="0"/>
              <w:rPr>
                <w:rFonts w:ascii="Times New Roman" w:eastAsia="MS Mincho" w:hAnsi="Times New Roman"/>
                <w:iCs/>
                <w:sz w:val="20"/>
                <w:szCs w:val="20"/>
                <w:lang w:eastAsia="ja-JP"/>
              </w:rPr>
            </w:pPr>
            <w:r w:rsidRPr="00F82343">
              <w:rPr>
                <w:rFonts w:ascii="Times New Roman" w:eastAsia="MS Mincho" w:hAnsi="Times New Roman"/>
                <w:iCs/>
                <w:sz w:val="20"/>
                <w:szCs w:val="20"/>
                <w:lang w:eastAsia="ja-JP"/>
              </w:rPr>
              <w:t>Vehicle speed = 140 km/h</w:t>
            </w:r>
          </w:p>
        </w:tc>
      </w:tr>
      <w:tr w:rsidR="004317E8" w14:paraId="6C75AE00" w14:textId="77777777" w:rsidTr="00993615">
        <w:tc>
          <w:tcPr>
            <w:tcW w:w="2032" w:type="dxa"/>
            <w:tcBorders>
              <w:top w:val="single" w:sz="4" w:space="0" w:color="auto"/>
              <w:left w:val="single" w:sz="4" w:space="0" w:color="auto"/>
              <w:bottom w:val="single" w:sz="4" w:space="0" w:color="auto"/>
              <w:right w:val="single" w:sz="4" w:space="0" w:color="auto"/>
            </w:tcBorders>
          </w:tcPr>
          <w:p w14:paraId="20716F5C" w14:textId="77777777" w:rsidR="004317E8" w:rsidRPr="003C2A8A" w:rsidRDefault="004317E8" w:rsidP="00993615">
            <w:pPr>
              <w:spacing w:after="120"/>
            </w:pPr>
            <w:r w:rsidRPr="003C2A8A">
              <w:t>Channel model</w:t>
            </w:r>
          </w:p>
        </w:tc>
        <w:tc>
          <w:tcPr>
            <w:tcW w:w="7148" w:type="dxa"/>
            <w:tcBorders>
              <w:top w:val="single" w:sz="4" w:space="0" w:color="auto"/>
              <w:left w:val="single" w:sz="4" w:space="0" w:color="auto"/>
              <w:bottom w:val="single" w:sz="4" w:space="0" w:color="auto"/>
              <w:right w:val="single" w:sz="4" w:space="0" w:color="auto"/>
            </w:tcBorders>
          </w:tcPr>
          <w:p w14:paraId="3AC9D824" w14:textId="77777777" w:rsidR="004317E8" w:rsidRPr="003C2A8A" w:rsidRDefault="004317E8" w:rsidP="004915B7">
            <w:pPr>
              <w:spacing w:after="120"/>
              <w:rPr>
                <w:rFonts w:eastAsia="MS Mincho"/>
                <w:iCs/>
                <w:lang w:eastAsia="ja-JP"/>
              </w:rPr>
            </w:pPr>
            <w:r>
              <w:rPr>
                <w:rFonts w:eastAsia="宋体"/>
                <w:lang w:val="en-GB"/>
              </w:rPr>
              <w:t>Sidelink: Highway-LOS</w:t>
            </w:r>
            <w:r w:rsidRPr="003C2A8A">
              <w:rPr>
                <w:rFonts w:eastAsia="MS Mincho"/>
                <w:iCs/>
                <w:lang w:eastAsia="ja-JP"/>
              </w:rPr>
              <w:t xml:space="preserve"> </w:t>
            </w:r>
          </w:p>
        </w:tc>
      </w:tr>
      <w:tr w:rsidR="004317E8" w14:paraId="3D6C5E68" w14:textId="77777777" w:rsidTr="00993615">
        <w:tc>
          <w:tcPr>
            <w:tcW w:w="2032" w:type="dxa"/>
            <w:tcBorders>
              <w:top w:val="single" w:sz="4" w:space="0" w:color="auto"/>
              <w:left w:val="single" w:sz="4" w:space="0" w:color="auto"/>
              <w:bottom w:val="single" w:sz="4" w:space="0" w:color="auto"/>
              <w:right w:val="single" w:sz="4" w:space="0" w:color="auto"/>
            </w:tcBorders>
          </w:tcPr>
          <w:p w14:paraId="79A1166E" w14:textId="77777777" w:rsidR="004317E8" w:rsidRPr="003C2A8A" w:rsidRDefault="004317E8" w:rsidP="00993615">
            <w:pPr>
              <w:spacing w:after="120"/>
            </w:pPr>
            <w:r w:rsidRPr="003C2A8A">
              <w:t>Spectrum allocation</w:t>
            </w:r>
          </w:p>
        </w:tc>
        <w:tc>
          <w:tcPr>
            <w:tcW w:w="7148" w:type="dxa"/>
            <w:tcBorders>
              <w:top w:val="single" w:sz="4" w:space="0" w:color="auto"/>
              <w:left w:val="single" w:sz="4" w:space="0" w:color="auto"/>
              <w:bottom w:val="single" w:sz="4" w:space="0" w:color="auto"/>
              <w:right w:val="single" w:sz="4" w:space="0" w:color="auto"/>
            </w:tcBorders>
          </w:tcPr>
          <w:p w14:paraId="33E67179" w14:textId="77777777" w:rsidR="004317E8" w:rsidRPr="003C2A8A" w:rsidRDefault="004317E8" w:rsidP="00993615">
            <w:pPr>
              <w:spacing w:after="120"/>
              <w:rPr>
                <w:rFonts w:eastAsia="MS Mincho"/>
                <w:iCs/>
                <w:lang w:eastAsia="ja-JP"/>
              </w:rPr>
            </w:pPr>
            <w:r w:rsidRPr="003C2A8A">
              <w:rPr>
                <w:rFonts w:eastAsia="MS Mincho"/>
                <w:iCs/>
                <w:lang w:eastAsia="ja-JP"/>
              </w:rPr>
              <w:t>Carrier frequency: 6</w:t>
            </w:r>
            <w:r>
              <w:rPr>
                <w:rFonts w:eastAsia="MS Mincho"/>
                <w:iCs/>
                <w:lang w:eastAsia="ja-JP"/>
              </w:rPr>
              <w:t xml:space="preserve"> </w:t>
            </w:r>
            <w:r w:rsidRPr="003C2A8A">
              <w:rPr>
                <w:rFonts w:eastAsia="MS Mincho"/>
                <w:iCs/>
                <w:lang w:eastAsia="ja-JP"/>
              </w:rPr>
              <w:t>GHz</w:t>
            </w:r>
          </w:p>
          <w:p w14:paraId="2A9BFE02" w14:textId="77777777" w:rsidR="004317E8" w:rsidRPr="003C2A8A" w:rsidRDefault="004317E8" w:rsidP="00993615">
            <w:pPr>
              <w:spacing w:after="120"/>
              <w:rPr>
                <w:rFonts w:eastAsia="MS Mincho"/>
                <w:iCs/>
                <w:lang w:eastAsia="ja-JP"/>
              </w:rPr>
            </w:pPr>
            <w:r w:rsidRPr="003C2A8A">
              <w:rPr>
                <w:rFonts w:eastAsia="MS Mincho"/>
                <w:iCs/>
                <w:lang w:eastAsia="ja-JP"/>
              </w:rPr>
              <w:t>Simulated Bandwidth:20 MHz</w:t>
            </w:r>
          </w:p>
        </w:tc>
      </w:tr>
      <w:tr w:rsidR="004317E8" w14:paraId="16486C1D" w14:textId="77777777" w:rsidTr="00993615">
        <w:tc>
          <w:tcPr>
            <w:tcW w:w="2032" w:type="dxa"/>
            <w:tcBorders>
              <w:top w:val="single" w:sz="4" w:space="0" w:color="auto"/>
              <w:left w:val="single" w:sz="4" w:space="0" w:color="auto"/>
              <w:bottom w:val="single" w:sz="4" w:space="0" w:color="auto"/>
              <w:right w:val="single" w:sz="4" w:space="0" w:color="auto"/>
            </w:tcBorders>
          </w:tcPr>
          <w:p w14:paraId="016E80CB" w14:textId="77777777" w:rsidR="004317E8" w:rsidRPr="003C2A8A" w:rsidRDefault="004317E8" w:rsidP="00993615">
            <w:pPr>
              <w:spacing w:after="120"/>
            </w:pPr>
            <w:r w:rsidRPr="003C2A8A">
              <w:t>Subcarrier spacing</w:t>
            </w:r>
          </w:p>
        </w:tc>
        <w:tc>
          <w:tcPr>
            <w:tcW w:w="7148" w:type="dxa"/>
            <w:tcBorders>
              <w:top w:val="single" w:sz="4" w:space="0" w:color="auto"/>
              <w:left w:val="single" w:sz="4" w:space="0" w:color="auto"/>
              <w:bottom w:val="single" w:sz="4" w:space="0" w:color="auto"/>
              <w:right w:val="single" w:sz="4" w:space="0" w:color="auto"/>
            </w:tcBorders>
          </w:tcPr>
          <w:p w14:paraId="074FAA64" w14:textId="77777777" w:rsidR="004317E8" w:rsidRPr="003C2A8A" w:rsidRDefault="004317E8" w:rsidP="00993615">
            <w:pPr>
              <w:spacing w:after="120"/>
              <w:rPr>
                <w:rFonts w:eastAsia="MS Mincho"/>
                <w:iCs/>
                <w:lang w:eastAsia="ja-JP"/>
              </w:rPr>
            </w:pPr>
            <w:r w:rsidRPr="003C2A8A">
              <w:rPr>
                <w:rFonts w:eastAsia="MS Mincho"/>
                <w:iCs/>
                <w:lang w:eastAsia="ja-JP"/>
              </w:rPr>
              <w:t>30 kHz</w:t>
            </w:r>
          </w:p>
        </w:tc>
      </w:tr>
      <w:tr w:rsidR="004317E8" w14:paraId="7DB9DA70" w14:textId="77777777" w:rsidTr="00993615">
        <w:tc>
          <w:tcPr>
            <w:tcW w:w="2032" w:type="dxa"/>
            <w:tcBorders>
              <w:top w:val="single" w:sz="4" w:space="0" w:color="auto"/>
              <w:left w:val="single" w:sz="4" w:space="0" w:color="auto"/>
              <w:bottom w:val="single" w:sz="4" w:space="0" w:color="auto"/>
              <w:right w:val="single" w:sz="4" w:space="0" w:color="auto"/>
            </w:tcBorders>
            <w:hideMark/>
          </w:tcPr>
          <w:p w14:paraId="736852D6" w14:textId="77777777" w:rsidR="004317E8" w:rsidRPr="003C2A8A" w:rsidRDefault="004317E8" w:rsidP="00993615">
            <w:pPr>
              <w:spacing w:after="120"/>
            </w:pPr>
            <w:r w:rsidRPr="003C2A8A">
              <w:t>Traffic model</w:t>
            </w:r>
          </w:p>
        </w:tc>
        <w:tc>
          <w:tcPr>
            <w:tcW w:w="7148" w:type="dxa"/>
            <w:tcBorders>
              <w:top w:val="single" w:sz="4" w:space="0" w:color="auto"/>
              <w:left w:val="single" w:sz="4" w:space="0" w:color="auto"/>
              <w:bottom w:val="single" w:sz="4" w:space="0" w:color="auto"/>
              <w:right w:val="single" w:sz="4" w:space="0" w:color="auto"/>
            </w:tcBorders>
            <w:hideMark/>
          </w:tcPr>
          <w:p w14:paraId="043ECA14" w14:textId="77777777" w:rsidR="004317E8" w:rsidRPr="003C2A8A" w:rsidRDefault="004317E8" w:rsidP="00993615">
            <w:pPr>
              <w:spacing w:after="120"/>
              <w:rPr>
                <w:lang w:eastAsia="ko-KR"/>
              </w:rPr>
            </w:pPr>
            <w:r w:rsidRPr="003C2A8A">
              <w:rPr>
                <w:lang w:eastAsia="ko-KR"/>
              </w:rPr>
              <w:t>Aperiodic</w:t>
            </w:r>
            <w:r>
              <w:rPr>
                <w:lang w:eastAsia="ko-KR"/>
              </w:rPr>
              <w:t xml:space="preserve">: </w:t>
            </w:r>
          </w:p>
          <w:p w14:paraId="77DB138A" w14:textId="77777777" w:rsidR="004317E8" w:rsidRPr="003C2A8A" w:rsidRDefault="004317E8" w:rsidP="004317E8">
            <w:pPr>
              <w:numPr>
                <w:ilvl w:val="0"/>
                <w:numId w:val="6"/>
              </w:numPr>
              <w:tabs>
                <w:tab w:val="num" w:pos="183"/>
              </w:tabs>
              <w:autoSpaceDN w:val="0"/>
              <w:spacing w:after="120"/>
              <w:ind w:left="0" w:firstLine="0"/>
              <w:rPr>
                <w:rFonts w:eastAsia="MS Mincho"/>
                <w:iCs/>
                <w:lang w:eastAsia="ja-JP"/>
              </w:rPr>
            </w:pPr>
            <w:r w:rsidRPr="003C2A8A">
              <w:rPr>
                <w:rFonts w:eastAsia="MS Mincho"/>
                <w:iCs/>
                <w:lang w:eastAsia="ja-JP"/>
              </w:rPr>
              <w:t>Packet size: uniform in the range [400</w:t>
            </w:r>
            <w:r>
              <w:rPr>
                <w:rFonts w:eastAsia="MS Mincho"/>
                <w:iCs/>
                <w:lang w:eastAsia="ja-JP"/>
              </w:rPr>
              <w:t xml:space="preserve">, </w:t>
            </w:r>
            <w:r w:rsidRPr="003C2A8A">
              <w:rPr>
                <w:rFonts w:eastAsia="MS Mincho"/>
                <w:iCs/>
                <w:lang w:eastAsia="ja-JP"/>
              </w:rPr>
              <w:t xml:space="preserve">2000] Byte with quantization step of 400 Byte </w:t>
            </w:r>
          </w:p>
          <w:p w14:paraId="2A8990C4" w14:textId="77777777" w:rsidR="004317E8" w:rsidRPr="003C2A8A" w:rsidRDefault="004317E8" w:rsidP="004317E8">
            <w:pPr>
              <w:numPr>
                <w:ilvl w:val="0"/>
                <w:numId w:val="6"/>
              </w:numPr>
              <w:tabs>
                <w:tab w:val="num" w:pos="183"/>
              </w:tabs>
              <w:autoSpaceDN w:val="0"/>
              <w:spacing w:after="120"/>
              <w:ind w:left="0" w:firstLine="0"/>
              <w:rPr>
                <w:rFonts w:eastAsia="MS Mincho"/>
                <w:iCs/>
                <w:lang w:eastAsia="ja-JP"/>
              </w:rPr>
            </w:pPr>
            <w:r w:rsidRPr="003C2A8A">
              <w:rPr>
                <w:lang w:eastAsia="ko-KR"/>
              </w:rPr>
              <w:t>Inter-packet arrival time:</w:t>
            </w:r>
            <w:r w:rsidRPr="003C2A8A">
              <w:rPr>
                <w:rFonts w:eastAsia="MS Mincho"/>
                <w:iCs/>
                <w:lang w:eastAsia="ja-JP"/>
              </w:rPr>
              <w:t xml:space="preserve"> </w:t>
            </w:r>
            <w:r w:rsidRPr="003C2A8A">
              <w:rPr>
                <w:lang w:eastAsia="ko-KR"/>
              </w:rPr>
              <w:t>50 ms + an exponential random variable with the mean of 50 ms</w:t>
            </w:r>
          </w:p>
          <w:p w14:paraId="7A837DF3" w14:textId="77777777" w:rsidR="004317E8" w:rsidRDefault="004317E8" w:rsidP="004317E8">
            <w:pPr>
              <w:numPr>
                <w:ilvl w:val="0"/>
                <w:numId w:val="6"/>
              </w:numPr>
              <w:tabs>
                <w:tab w:val="num" w:pos="183"/>
              </w:tabs>
              <w:autoSpaceDN w:val="0"/>
              <w:spacing w:after="120"/>
              <w:ind w:left="0" w:firstLine="0"/>
              <w:rPr>
                <w:rFonts w:eastAsia="MS Mincho"/>
                <w:iCs/>
                <w:lang w:eastAsia="ja-JP"/>
              </w:rPr>
            </w:pPr>
            <w:r w:rsidRPr="003C2A8A">
              <w:rPr>
                <w:rFonts w:eastAsia="MS Mincho"/>
                <w:iCs/>
                <w:lang w:eastAsia="ja-JP"/>
              </w:rPr>
              <w:t>Latency requirement: 50 ms</w:t>
            </w:r>
          </w:p>
          <w:p w14:paraId="2183CFCF" w14:textId="77777777" w:rsidR="004317E8" w:rsidRPr="003140B4" w:rsidRDefault="004317E8" w:rsidP="00993615">
            <w:pPr>
              <w:pStyle w:val="B1"/>
              <w:ind w:left="0" w:firstLine="0"/>
              <w:rPr>
                <w:color w:val="FF0000"/>
                <w:lang w:val="en-US" w:eastAsia="ko-KR"/>
              </w:rPr>
            </w:pPr>
            <w:r>
              <w:rPr>
                <w:rFonts w:hint="eastAsia"/>
                <w:lang w:val="en-US" w:eastAsia="ko-KR"/>
              </w:rPr>
              <w:t>Pe</w:t>
            </w:r>
            <w:r w:rsidRPr="00566FDD">
              <w:rPr>
                <w:rFonts w:eastAsia="MS Mincho" w:hint="eastAsia"/>
                <w:iCs/>
                <w:lang w:val="en-US" w:eastAsia="ja-JP"/>
              </w:rPr>
              <w:t>riodic</w:t>
            </w:r>
            <w:r w:rsidRPr="00566FDD">
              <w:rPr>
                <w:rFonts w:eastAsia="MS Mincho"/>
                <w:iCs/>
                <w:lang w:val="en-US" w:eastAsia="ja-JP"/>
              </w:rPr>
              <w:t xml:space="preserve">: </w:t>
            </w:r>
          </w:p>
          <w:p w14:paraId="58C80DD7" w14:textId="77777777" w:rsidR="004317E8" w:rsidRPr="003140B4" w:rsidRDefault="004317E8" w:rsidP="004317E8">
            <w:pPr>
              <w:numPr>
                <w:ilvl w:val="0"/>
                <w:numId w:val="6"/>
              </w:numPr>
              <w:tabs>
                <w:tab w:val="num" w:pos="183"/>
              </w:tabs>
              <w:autoSpaceDN w:val="0"/>
              <w:spacing w:after="120"/>
              <w:ind w:left="0" w:firstLine="0"/>
              <w:rPr>
                <w:rFonts w:eastAsia="MS Mincho"/>
                <w:iCs/>
                <w:lang w:eastAsia="ja-JP"/>
              </w:rPr>
            </w:pPr>
            <w:r w:rsidRPr="003140B4">
              <w:rPr>
                <w:rFonts w:eastAsia="MS Mincho"/>
                <w:iCs/>
                <w:lang w:eastAsia="ja-JP"/>
              </w:rPr>
              <w:t>Packet size: Packet size: 1200 bytes with probability of 0.2 and 800 bytes with probability of 0.8</w:t>
            </w:r>
          </w:p>
          <w:p w14:paraId="0DC7E28D" w14:textId="77777777" w:rsidR="004317E8" w:rsidRDefault="004317E8" w:rsidP="004317E8">
            <w:pPr>
              <w:numPr>
                <w:ilvl w:val="0"/>
                <w:numId w:val="6"/>
              </w:numPr>
              <w:tabs>
                <w:tab w:val="num" w:pos="183"/>
              </w:tabs>
              <w:autoSpaceDN w:val="0"/>
              <w:spacing w:after="120"/>
              <w:ind w:left="0" w:firstLine="0"/>
              <w:rPr>
                <w:lang w:eastAsia="ko-KR"/>
              </w:rPr>
            </w:pPr>
            <w:r>
              <w:rPr>
                <w:lang w:eastAsia="ko-KR"/>
              </w:rPr>
              <w:t>Inter-packet arrival time: 100 ms</w:t>
            </w:r>
          </w:p>
          <w:p w14:paraId="484AEED9" w14:textId="77777777" w:rsidR="004317E8" w:rsidRPr="00162B46" w:rsidRDefault="004317E8" w:rsidP="00993615">
            <w:pPr>
              <w:numPr>
                <w:ilvl w:val="0"/>
                <w:numId w:val="6"/>
              </w:numPr>
              <w:tabs>
                <w:tab w:val="num" w:pos="183"/>
              </w:tabs>
              <w:autoSpaceDN w:val="0"/>
              <w:spacing w:after="120"/>
              <w:ind w:left="0" w:firstLine="0"/>
              <w:rPr>
                <w:lang w:eastAsia="ko-KR"/>
              </w:rPr>
            </w:pPr>
            <w:r>
              <w:rPr>
                <w:lang w:eastAsia="ko-KR"/>
              </w:rPr>
              <w:t>Latency requirement: 100 ms</w:t>
            </w:r>
          </w:p>
        </w:tc>
      </w:tr>
      <w:tr w:rsidR="004317E8" w14:paraId="50AFC271" w14:textId="77777777" w:rsidTr="00993615">
        <w:tc>
          <w:tcPr>
            <w:tcW w:w="2032" w:type="dxa"/>
            <w:tcBorders>
              <w:top w:val="single" w:sz="4" w:space="0" w:color="auto"/>
              <w:left w:val="single" w:sz="4" w:space="0" w:color="auto"/>
              <w:bottom w:val="single" w:sz="4" w:space="0" w:color="auto"/>
              <w:right w:val="single" w:sz="4" w:space="0" w:color="auto"/>
            </w:tcBorders>
            <w:hideMark/>
          </w:tcPr>
          <w:p w14:paraId="5DFDF232" w14:textId="77777777" w:rsidR="004317E8" w:rsidRPr="003C2A8A" w:rsidRDefault="004317E8" w:rsidP="00993615">
            <w:pPr>
              <w:spacing w:after="120"/>
            </w:pPr>
            <w:r>
              <w:t xml:space="preserve">Physical channel </w:t>
            </w:r>
            <w:r w:rsidRPr="003C2A8A">
              <w:t>structure</w:t>
            </w:r>
          </w:p>
        </w:tc>
        <w:tc>
          <w:tcPr>
            <w:tcW w:w="7148" w:type="dxa"/>
            <w:tcBorders>
              <w:top w:val="single" w:sz="4" w:space="0" w:color="auto"/>
              <w:left w:val="single" w:sz="4" w:space="0" w:color="auto"/>
              <w:bottom w:val="single" w:sz="4" w:space="0" w:color="auto"/>
              <w:right w:val="single" w:sz="4" w:space="0" w:color="auto"/>
            </w:tcBorders>
            <w:hideMark/>
          </w:tcPr>
          <w:p w14:paraId="72415D93" w14:textId="77777777" w:rsidR="004317E8" w:rsidRPr="003C2A8A" w:rsidRDefault="004317E8" w:rsidP="00993615">
            <w:pPr>
              <w:spacing w:after="120"/>
              <w:rPr>
                <w:rFonts w:eastAsia="MS Mincho"/>
                <w:iCs/>
                <w:lang w:eastAsia="ja-JP"/>
              </w:rPr>
            </w:pPr>
            <w:r>
              <w:rPr>
                <w:rFonts w:eastAsia="MS Mincho"/>
                <w:iCs/>
                <w:lang w:eastAsia="ja-JP"/>
              </w:rPr>
              <w:t>Option 3</w:t>
            </w:r>
          </w:p>
        </w:tc>
      </w:tr>
      <w:tr w:rsidR="004317E8" w14:paraId="6EE0AA37" w14:textId="77777777" w:rsidTr="00993615">
        <w:tc>
          <w:tcPr>
            <w:tcW w:w="2032" w:type="dxa"/>
            <w:tcBorders>
              <w:top w:val="single" w:sz="4" w:space="0" w:color="auto"/>
              <w:left w:val="single" w:sz="4" w:space="0" w:color="auto"/>
              <w:bottom w:val="single" w:sz="4" w:space="0" w:color="auto"/>
              <w:right w:val="single" w:sz="4" w:space="0" w:color="auto"/>
            </w:tcBorders>
            <w:hideMark/>
          </w:tcPr>
          <w:p w14:paraId="01C35494" w14:textId="77777777" w:rsidR="004317E8" w:rsidRPr="003C2A8A" w:rsidRDefault="004317E8" w:rsidP="00993615">
            <w:pPr>
              <w:spacing w:after="120"/>
            </w:pPr>
            <w:r w:rsidRPr="003C2A8A">
              <w:t>SCI/Data frequency resource allocation</w:t>
            </w:r>
          </w:p>
        </w:tc>
        <w:tc>
          <w:tcPr>
            <w:tcW w:w="7148" w:type="dxa"/>
            <w:tcBorders>
              <w:top w:val="single" w:sz="4" w:space="0" w:color="auto"/>
              <w:left w:val="single" w:sz="4" w:space="0" w:color="auto"/>
              <w:bottom w:val="single" w:sz="4" w:space="0" w:color="auto"/>
              <w:right w:val="single" w:sz="4" w:space="0" w:color="auto"/>
            </w:tcBorders>
            <w:hideMark/>
          </w:tcPr>
          <w:p w14:paraId="3D9057FB" w14:textId="77777777" w:rsidR="004317E8" w:rsidRPr="003C2A8A" w:rsidRDefault="004317E8" w:rsidP="004317E8">
            <w:pPr>
              <w:numPr>
                <w:ilvl w:val="0"/>
                <w:numId w:val="6"/>
              </w:numPr>
              <w:tabs>
                <w:tab w:val="num" w:pos="183"/>
              </w:tabs>
              <w:autoSpaceDN w:val="0"/>
              <w:spacing w:after="120"/>
              <w:ind w:left="0" w:firstLine="0"/>
              <w:rPr>
                <w:rFonts w:eastAsia="MS Mincho"/>
                <w:iCs/>
                <w:lang w:eastAsia="ja-JP"/>
              </w:rPr>
            </w:pPr>
            <w:r w:rsidRPr="003C2A8A">
              <w:t>PSCCH: 10 PRB</w:t>
            </w:r>
            <w:r>
              <w:t>, 3 OS</w:t>
            </w:r>
          </w:p>
          <w:p w14:paraId="658C0416" w14:textId="77777777" w:rsidR="004317E8" w:rsidRPr="00A0434B" w:rsidRDefault="004317E8" w:rsidP="004317E8">
            <w:pPr>
              <w:numPr>
                <w:ilvl w:val="0"/>
                <w:numId w:val="6"/>
              </w:numPr>
              <w:tabs>
                <w:tab w:val="num" w:pos="183"/>
              </w:tabs>
              <w:autoSpaceDN w:val="0"/>
              <w:spacing w:after="120"/>
              <w:ind w:left="0" w:firstLine="0"/>
              <w:rPr>
                <w:rFonts w:eastAsia="MS Mincho"/>
                <w:iCs/>
                <w:lang w:eastAsia="ja-JP"/>
              </w:rPr>
            </w:pPr>
            <w:r w:rsidRPr="003C2A8A">
              <w:t>PSSCH</w:t>
            </w:r>
            <w:r>
              <w:t xml:space="preserve"> of aperiodic</w:t>
            </w:r>
            <w:r w:rsidRPr="003C2A8A">
              <w:t xml:space="preserve">: </w:t>
            </w:r>
            <w:r>
              <w:rPr>
                <w:rFonts w:hint="eastAsia"/>
              </w:rPr>
              <w:t>[</w:t>
            </w:r>
            <w:r>
              <w:t xml:space="preserve">10, 20, 30, 40, </w:t>
            </w:r>
            <w:r w:rsidRPr="003C2A8A">
              <w:rPr>
                <w:rFonts w:hint="eastAsia"/>
              </w:rPr>
              <w:t>5</w:t>
            </w:r>
            <w:r w:rsidRPr="003C2A8A">
              <w:rPr>
                <w:rFonts w:eastAsia="MS Mincho"/>
                <w:iCs/>
                <w:lang w:eastAsia="ja-JP"/>
              </w:rPr>
              <w:t>0</w:t>
            </w:r>
            <w:r>
              <w:rPr>
                <w:rFonts w:eastAsia="MS Mincho"/>
                <w:iCs/>
                <w:lang w:eastAsia="ja-JP"/>
              </w:rPr>
              <w:t>]</w:t>
            </w:r>
            <w:r w:rsidRPr="003C2A8A">
              <w:rPr>
                <w:rFonts w:eastAsia="MS Mincho"/>
                <w:iCs/>
                <w:lang w:eastAsia="ja-JP"/>
              </w:rPr>
              <w:t xml:space="preserve"> PRB</w:t>
            </w:r>
            <w:r>
              <w:rPr>
                <w:rFonts w:eastAsia="MS Mincho"/>
                <w:iCs/>
                <w:lang w:eastAsia="ja-JP"/>
              </w:rPr>
              <w:t xml:space="preserve"> for packet size of </w:t>
            </w:r>
            <w:r>
              <w:rPr>
                <w:rFonts w:hint="eastAsia"/>
                <w:iCs/>
              </w:rPr>
              <w:t>[</w:t>
            </w:r>
            <w:r>
              <w:rPr>
                <w:iCs/>
              </w:rPr>
              <w:t>400, 800, 1200, 1600, 2000</w:t>
            </w:r>
            <w:r>
              <w:rPr>
                <w:rFonts w:hint="eastAsia"/>
                <w:iCs/>
              </w:rPr>
              <w:t>]</w:t>
            </w:r>
            <w:r>
              <w:rPr>
                <w:iCs/>
              </w:rPr>
              <w:t xml:space="preserve"> Bytes</w:t>
            </w:r>
          </w:p>
          <w:p w14:paraId="4785B0E9" w14:textId="77777777" w:rsidR="004317E8" w:rsidRPr="003C2A8A" w:rsidRDefault="004317E8" w:rsidP="004317E8">
            <w:pPr>
              <w:numPr>
                <w:ilvl w:val="0"/>
                <w:numId w:val="6"/>
              </w:numPr>
              <w:tabs>
                <w:tab w:val="num" w:pos="183"/>
              </w:tabs>
              <w:autoSpaceDN w:val="0"/>
              <w:spacing w:after="120"/>
              <w:ind w:left="0" w:firstLine="0"/>
              <w:rPr>
                <w:rFonts w:eastAsia="MS Mincho"/>
                <w:iCs/>
                <w:lang w:eastAsia="ja-JP"/>
              </w:rPr>
            </w:pPr>
            <w:r w:rsidRPr="00C51834">
              <w:t xml:space="preserve">PSSCH of periodic: </w:t>
            </w:r>
            <w:r>
              <w:t>30 PRB for packet size of [800, 1200] Bytes</w:t>
            </w:r>
          </w:p>
        </w:tc>
      </w:tr>
      <w:tr w:rsidR="004317E8" w:rsidRPr="00BD2E1D" w14:paraId="07F1C89C" w14:textId="77777777" w:rsidTr="00993615">
        <w:tc>
          <w:tcPr>
            <w:tcW w:w="2032" w:type="dxa"/>
            <w:tcBorders>
              <w:top w:val="single" w:sz="4" w:space="0" w:color="auto"/>
              <w:left w:val="single" w:sz="4" w:space="0" w:color="auto"/>
              <w:bottom w:val="single" w:sz="4" w:space="0" w:color="auto"/>
              <w:right w:val="single" w:sz="4" w:space="0" w:color="auto"/>
            </w:tcBorders>
            <w:hideMark/>
          </w:tcPr>
          <w:p w14:paraId="3BEEFC70" w14:textId="77777777" w:rsidR="004317E8" w:rsidRPr="003C2A8A" w:rsidRDefault="004317E8" w:rsidP="00993615">
            <w:pPr>
              <w:spacing w:after="120"/>
              <w:rPr>
                <w:highlight w:val="yellow"/>
              </w:rPr>
            </w:pPr>
            <w:r w:rsidRPr="003C2A8A">
              <w:t>Data Packet Tx parameters</w:t>
            </w:r>
          </w:p>
        </w:tc>
        <w:tc>
          <w:tcPr>
            <w:tcW w:w="7148" w:type="dxa"/>
            <w:tcBorders>
              <w:top w:val="single" w:sz="4" w:space="0" w:color="auto"/>
              <w:left w:val="single" w:sz="4" w:space="0" w:color="auto"/>
              <w:bottom w:val="single" w:sz="4" w:space="0" w:color="auto"/>
              <w:right w:val="single" w:sz="4" w:space="0" w:color="auto"/>
            </w:tcBorders>
            <w:hideMark/>
          </w:tcPr>
          <w:p w14:paraId="5A572349" w14:textId="77777777" w:rsidR="004317E8" w:rsidRPr="00C51834" w:rsidRDefault="004317E8" w:rsidP="00993615">
            <w:pPr>
              <w:spacing w:after="120"/>
            </w:pPr>
            <w:r w:rsidRPr="00C51834">
              <w:t xml:space="preserve">Aperiodic variable packet size evaluations: </w:t>
            </w:r>
          </w:p>
          <w:p w14:paraId="5BF1961D" w14:textId="77777777" w:rsidR="004317E8" w:rsidRPr="00C51834" w:rsidRDefault="004317E8" w:rsidP="004317E8">
            <w:pPr>
              <w:numPr>
                <w:ilvl w:val="0"/>
                <w:numId w:val="6"/>
              </w:numPr>
              <w:tabs>
                <w:tab w:val="num" w:pos="183"/>
              </w:tabs>
              <w:autoSpaceDN w:val="0"/>
              <w:spacing w:after="120"/>
              <w:ind w:left="0" w:firstLine="0"/>
            </w:pPr>
            <w:r w:rsidRPr="00C51834">
              <w:t xml:space="preserve">400 </w:t>
            </w:r>
            <w:r w:rsidRPr="003C2A8A">
              <w:t>Byte packet:</w:t>
            </w:r>
            <w:r w:rsidRPr="00C51834">
              <w:t xml:space="preserve"> 1</w:t>
            </w:r>
            <w:r w:rsidRPr="008B1E6E">
              <w:t>6-QAM</w:t>
            </w:r>
            <w:r w:rsidRPr="008B1E6E">
              <w:rPr>
                <w:rFonts w:hint="eastAsia"/>
              </w:rPr>
              <w:t>, 1</w:t>
            </w:r>
            <w:r>
              <w:t xml:space="preserve"> </w:t>
            </w:r>
            <w:r w:rsidRPr="008B1E6E">
              <w:rPr>
                <w:rFonts w:hint="eastAsia"/>
              </w:rPr>
              <w:t>TTI</w:t>
            </w:r>
            <w:r w:rsidRPr="008B1E6E">
              <w:t xml:space="preserve"> (CR = 0.667)</w:t>
            </w:r>
          </w:p>
          <w:p w14:paraId="5E18B445" w14:textId="77777777" w:rsidR="004317E8" w:rsidRPr="00C51834" w:rsidRDefault="004317E8" w:rsidP="004317E8">
            <w:pPr>
              <w:numPr>
                <w:ilvl w:val="0"/>
                <w:numId w:val="6"/>
              </w:numPr>
              <w:tabs>
                <w:tab w:val="num" w:pos="183"/>
              </w:tabs>
              <w:autoSpaceDN w:val="0"/>
              <w:spacing w:after="120"/>
              <w:ind w:left="0" w:firstLine="0"/>
            </w:pPr>
            <w:r w:rsidRPr="00C51834">
              <w:t>800 Byte packet: 16-QAM</w:t>
            </w:r>
            <w:r w:rsidRPr="00782085">
              <w:rPr>
                <w:rFonts w:hint="eastAsia"/>
              </w:rPr>
              <w:t>, 1</w:t>
            </w:r>
            <w:r>
              <w:t xml:space="preserve"> </w:t>
            </w:r>
            <w:r w:rsidRPr="00782085">
              <w:rPr>
                <w:rFonts w:hint="eastAsia"/>
              </w:rPr>
              <w:t>TTI</w:t>
            </w:r>
            <w:r>
              <w:t xml:space="preserve"> </w:t>
            </w:r>
            <w:r w:rsidRPr="00C51834">
              <w:t>(CR = 0.667)</w:t>
            </w:r>
          </w:p>
          <w:p w14:paraId="74C89DD2" w14:textId="77777777" w:rsidR="004317E8" w:rsidRPr="00C51834" w:rsidRDefault="004317E8" w:rsidP="004317E8">
            <w:pPr>
              <w:numPr>
                <w:ilvl w:val="0"/>
                <w:numId w:val="6"/>
              </w:numPr>
              <w:tabs>
                <w:tab w:val="num" w:pos="183"/>
              </w:tabs>
              <w:autoSpaceDN w:val="0"/>
              <w:spacing w:after="120"/>
              <w:ind w:left="0" w:firstLine="0"/>
            </w:pPr>
            <w:r w:rsidRPr="00C51834">
              <w:t xml:space="preserve">1200 </w:t>
            </w:r>
            <w:r w:rsidRPr="003C2A8A">
              <w:t>Byte packet:</w:t>
            </w:r>
            <w:r w:rsidRPr="00C51834">
              <w:t xml:space="preserve"> 16-QAM</w:t>
            </w:r>
            <w:r w:rsidRPr="00782085">
              <w:rPr>
                <w:rFonts w:hint="eastAsia"/>
              </w:rPr>
              <w:t>, 1</w:t>
            </w:r>
            <w:r>
              <w:t xml:space="preserve"> </w:t>
            </w:r>
            <w:r w:rsidRPr="00782085">
              <w:rPr>
                <w:rFonts w:hint="eastAsia"/>
              </w:rPr>
              <w:t>TTI</w:t>
            </w:r>
            <w:r w:rsidRPr="00C51834">
              <w:t xml:space="preserve"> (CR = 0.667)</w:t>
            </w:r>
          </w:p>
          <w:p w14:paraId="4F5B6A90" w14:textId="77777777" w:rsidR="004317E8" w:rsidRPr="00C51834" w:rsidRDefault="004317E8" w:rsidP="004317E8">
            <w:pPr>
              <w:numPr>
                <w:ilvl w:val="0"/>
                <w:numId w:val="6"/>
              </w:numPr>
              <w:tabs>
                <w:tab w:val="num" w:pos="183"/>
              </w:tabs>
              <w:autoSpaceDN w:val="0"/>
              <w:spacing w:after="120"/>
              <w:ind w:left="0" w:firstLine="0"/>
            </w:pPr>
            <w:r w:rsidRPr="00C51834">
              <w:t xml:space="preserve">1600 </w:t>
            </w:r>
            <w:r w:rsidRPr="003C2A8A">
              <w:t>Byte packet:</w:t>
            </w:r>
            <w:r w:rsidRPr="00C51834">
              <w:t xml:space="preserve"> 16-QAM</w:t>
            </w:r>
            <w:r w:rsidRPr="00782085">
              <w:rPr>
                <w:rFonts w:hint="eastAsia"/>
              </w:rPr>
              <w:t>, 1</w:t>
            </w:r>
            <w:r>
              <w:t xml:space="preserve"> </w:t>
            </w:r>
            <w:r w:rsidRPr="00782085">
              <w:rPr>
                <w:rFonts w:hint="eastAsia"/>
              </w:rPr>
              <w:t>TTI</w:t>
            </w:r>
            <w:r w:rsidRPr="00C51834">
              <w:t xml:space="preserve"> (CR = 0.667)</w:t>
            </w:r>
          </w:p>
          <w:p w14:paraId="0113F819" w14:textId="77777777" w:rsidR="004317E8" w:rsidRPr="00C51834" w:rsidRDefault="004317E8" w:rsidP="004317E8">
            <w:pPr>
              <w:widowControl w:val="0"/>
              <w:numPr>
                <w:ilvl w:val="0"/>
                <w:numId w:val="6"/>
              </w:numPr>
              <w:tabs>
                <w:tab w:val="num" w:pos="183"/>
              </w:tabs>
              <w:autoSpaceDN w:val="0"/>
              <w:spacing w:after="120"/>
              <w:ind w:left="0" w:firstLine="0"/>
            </w:pPr>
            <w:r w:rsidRPr="00C51834">
              <w:t xml:space="preserve">2000 </w:t>
            </w:r>
            <w:r w:rsidRPr="003C2A8A">
              <w:t>Byte packet:</w:t>
            </w:r>
            <w:r w:rsidRPr="00C51834">
              <w:t xml:space="preserve"> 16-QAM</w:t>
            </w:r>
            <w:r w:rsidRPr="00782085">
              <w:rPr>
                <w:rFonts w:hint="eastAsia"/>
              </w:rPr>
              <w:t>, 1</w:t>
            </w:r>
            <w:r>
              <w:t xml:space="preserve"> </w:t>
            </w:r>
            <w:r w:rsidRPr="00782085">
              <w:rPr>
                <w:rFonts w:hint="eastAsia"/>
              </w:rPr>
              <w:t>TTI</w:t>
            </w:r>
            <w:r w:rsidRPr="00C51834">
              <w:t xml:space="preserve"> (CR = 0.667)</w:t>
            </w:r>
          </w:p>
          <w:p w14:paraId="76218C21" w14:textId="77777777" w:rsidR="004317E8" w:rsidRPr="00C51834" w:rsidRDefault="004317E8" w:rsidP="00993615">
            <w:pPr>
              <w:spacing w:after="120"/>
            </w:pPr>
            <w:r w:rsidRPr="00C51834">
              <w:t xml:space="preserve">Periodic variable packet size evaluations: </w:t>
            </w:r>
          </w:p>
          <w:p w14:paraId="0009BEE9" w14:textId="77777777" w:rsidR="004317E8" w:rsidRPr="00C51834" w:rsidRDefault="004317E8" w:rsidP="004317E8">
            <w:pPr>
              <w:numPr>
                <w:ilvl w:val="0"/>
                <w:numId w:val="6"/>
              </w:numPr>
              <w:tabs>
                <w:tab w:val="num" w:pos="183"/>
              </w:tabs>
              <w:autoSpaceDN w:val="0"/>
              <w:spacing w:after="120"/>
              <w:ind w:left="0" w:firstLine="0"/>
            </w:pPr>
            <w:r w:rsidRPr="00C51834">
              <w:t>800 Byte packet: 16-QAM</w:t>
            </w:r>
            <w:r w:rsidRPr="00782085">
              <w:rPr>
                <w:rFonts w:hint="eastAsia"/>
              </w:rPr>
              <w:t>, 1</w:t>
            </w:r>
            <w:r>
              <w:t xml:space="preserve"> </w:t>
            </w:r>
            <w:r w:rsidRPr="00782085">
              <w:rPr>
                <w:rFonts w:hint="eastAsia"/>
              </w:rPr>
              <w:t>TTI</w:t>
            </w:r>
            <w:r>
              <w:t xml:space="preserve"> </w:t>
            </w:r>
            <w:r w:rsidRPr="00C51834">
              <w:t>(CR = 0.</w:t>
            </w:r>
            <w:r w:rsidR="001D0C4D">
              <w:t>444</w:t>
            </w:r>
            <w:r w:rsidRPr="00C51834">
              <w:t>)</w:t>
            </w:r>
          </w:p>
          <w:p w14:paraId="10EDA579" w14:textId="77777777" w:rsidR="004317E8" w:rsidRPr="00C51834" w:rsidRDefault="004317E8" w:rsidP="004317E8">
            <w:pPr>
              <w:numPr>
                <w:ilvl w:val="0"/>
                <w:numId w:val="6"/>
              </w:numPr>
              <w:tabs>
                <w:tab w:val="num" w:pos="183"/>
              </w:tabs>
              <w:autoSpaceDN w:val="0"/>
              <w:spacing w:after="120"/>
              <w:ind w:left="0" w:firstLine="0"/>
            </w:pPr>
            <w:r w:rsidRPr="00C51834">
              <w:t xml:space="preserve">1200 </w:t>
            </w:r>
            <w:r w:rsidRPr="003C2A8A">
              <w:t>Byte packet:</w:t>
            </w:r>
            <w:r w:rsidRPr="00C51834">
              <w:t xml:space="preserve"> 16-QAM</w:t>
            </w:r>
            <w:r w:rsidRPr="00782085">
              <w:rPr>
                <w:rFonts w:hint="eastAsia"/>
              </w:rPr>
              <w:t>, 1</w:t>
            </w:r>
            <w:r>
              <w:t xml:space="preserve"> </w:t>
            </w:r>
            <w:r w:rsidRPr="00782085">
              <w:rPr>
                <w:rFonts w:hint="eastAsia"/>
              </w:rPr>
              <w:t>TTI</w:t>
            </w:r>
            <w:r w:rsidRPr="00C51834">
              <w:t xml:space="preserve"> (CR = 0.667)</w:t>
            </w:r>
          </w:p>
        </w:tc>
      </w:tr>
      <w:tr w:rsidR="004317E8" w:rsidRPr="00BD2E1D" w14:paraId="0A39BF03" w14:textId="77777777" w:rsidTr="00993615">
        <w:tc>
          <w:tcPr>
            <w:tcW w:w="2032" w:type="dxa"/>
            <w:tcBorders>
              <w:top w:val="single" w:sz="4" w:space="0" w:color="auto"/>
              <w:left w:val="single" w:sz="4" w:space="0" w:color="auto"/>
              <w:bottom w:val="single" w:sz="4" w:space="0" w:color="auto"/>
              <w:right w:val="single" w:sz="4" w:space="0" w:color="auto"/>
            </w:tcBorders>
            <w:vAlign w:val="center"/>
          </w:tcPr>
          <w:p w14:paraId="61A9CBE6" w14:textId="77777777" w:rsidR="004317E8" w:rsidRPr="003C2A8A" w:rsidRDefault="004317E8" w:rsidP="00993615">
            <w:pPr>
              <w:spacing w:after="120"/>
            </w:pPr>
            <w:r>
              <w:rPr>
                <w:rFonts w:eastAsia="宋体"/>
                <w:lang w:val="en-GB"/>
              </w:rPr>
              <w:t>Channel coding</w:t>
            </w:r>
            <w:r>
              <w:rPr>
                <w:rFonts w:eastAsia="宋体"/>
              </w:rPr>
              <w:t xml:space="preserve"> </w:t>
            </w:r>
          </w:p>
        </w:tc>
        <w:tc>
          <w:tcPr>
            <w:tcW w:w="7148" w:type="dxa"/>
            <w:tcBorders>
              <w:top w:val="single" w:sz="4" w:space="0" w:color="auto"/>
              <w:left w:val="single" w:sz="4" w:space="0" w:color="auto"/>
              <w:bottom w:val="single" w:sz="4" w:space="0" w:color="auto"/>
              <w:right w:val="single" w:sz="4" w:space="0" w:color="auto"/>
            </w:tcBorders>
            <w:vAlign w:val="center"/>
          </w:tcPr>
          <w:p w14:paraId="4A002C49" w14:textId="77777777" w:rsidR="004317E8" w:rsidRDefault="004317E8" w:rsidP="00993615">
            <w:pPr>
              <w:spacing w:after="120"/>
              <w:rPr>
                <w:rFonts w:eastAsia="宋体"/>
                <w:lang w:val="en-GB"/>
              </w:rPr>
            </w:pPr>
            <w:r>
              <w:rPr>
                <w:rFonts w:eastAsia="宋体" w:hint="eastAsia"/>
                <w:lang w:val="en-GB"/>
              </w:rPr>
              <w:t>PSCCH: Polar code</w:t>
            </w:r>
          </w:p>
          <w:p w14:paraId="03AFCC35" w14:textId="77777777" w:rsidR="004317E8" w:rsidRPr="003C2A8A" w:rsidRDefault="004317E8" w:rsidP="00993615">
            <w:pPr>
              <w:spacing w:after="120"/>
              <w:rPr>
                <w:rFonts w:eastAsia="MS Mincho"/>
                <w:iCs/>
                <w:u w:val="single"/>
                <w:lang w:eastAsia="ja-JP"/>
              </w:rPr>
            </w:pPr>
            <w:r>
              <w:rPr>
                <w:rFonts w:eastAsia="宋体"/>
                <w:lang w:val="en-GB"/>
              </w:rPr>
              <w:t>PSSCH: LDPC</w:t>
            </w:r>
          </w:p>
        </w:tc>
      </w:tr>
      <w:tr w:rsidR="004317E8" w:rsidRPr="00BD2E1D" w14:paraId="7A25E296" w14:textId="77777777" w:rsidTr="00993615">
        <w:tc>
          <w:tcPr>
            <w:tcW w:w="2032" w:type="dxa"/>
            <w:tcBorders>
              <w:top w:val="single" w:sz="4" w:space="0" w:color="auto"/>
              <w:left w:val="single" w:sz="4" w:space="0" w:color="auto"/>
              <w:bottom w:val="single" w:sz="4" w:space="0" w:color="auto"/>
              <w:right w:val="single" w:sz="4" w:space="0" w:color="auto"/>
            </w:tcBorders>
            <w:vAlign w:val="center"/>
          </w:tcPr>
          <w:p w14:paraId="64617A94" w14:textId="77777777" w:rsidR="004317E8" w:rsidRDefault="004317E8" w:rsidP="00993615">
            <w:pPr>
              <w:spacing w:after="120"/>
              <w:rPr>
                <w:rFonts w:eastAsia="宋体"/>
                <w:lang w:val="en-GB"/>
              </w:rPr>
            </w:pPr>
            <w:r>
              <w:rPr>
                <w:rFonts w:eastAsia="宋体"/>
                <w:lang w:val="en-GB"/>
              </w:rPr>
              <w:t>Antenna configuration</w:t>
            </w:r>
            <w:r>
              <w:rPr>
                <w:rFonts w:eastAsia="宋体"/>
              </w:rPr>
              <w:t xml:space="preserve"> </w:t>
            </w:r>
          </w:p>
        </w:tc>
        <w:tc>
          <w:tcPr>
            <w:tcW w:w="7148" w:type="dxa"/>
            <w:tcBorders>
              <w:top w:val="single" w:sz="4" w:space="0" w:color="auto"/>
              <w:left w:val="single" w:sz="4" w:space="0" w:color="auto"/>
              <w:bottom w:val="single" w:sz="4" w:space="0" w:color="auto"/>
              <w:right w:val="single" w:sz="4" w:space="0" w:color="auto"/>
            </w:tcBorders>
            <w:vAlign w:val="center"/>
          </w:tcPr>
          <w:p w14:paraId="0AA86B37" w14:textId="77777777" w:rsidR="004317E8" w:rsidRDefault="004317E8" w:rsidP="00993615">
            <w:pPr>
              <w:spacing w:after="120"/>
              <w:rPr>
                <w:rFonts w:eastAsia="宋体"/>
                <w:lang w:val="en-GB"/>
              </w:rPr>
            </w:pPr>
            <w:r>
              <w:rPr>
                <w:rFonts w:eastAsia="宋体"/>
                <w:lang w:val="en-GB"/>
              </w:rPr>
              <w:t>(Tx, Rx) = (</w:t>
            </w:r>
            <w:r>
              <w:rPr>
                <w:rFonts w:eastAsia="宋体" w:hint="eastAsia"/>
                <w:lang w:val="en-GB"/>
              </w:rPr>
              <w:t>2</w:t>
            </w:r>
            <w:r>
              <w:rPr>
                <w:rFonts w:eastAsia="宋体"/>
                <w:lang w:val="en-GB"/>
              </w:rPr>
              <w:t xml:space="preserve">, </w:t>
            </w:r>
            <w:r>
              <w:rPr>
                <w:rFonts w:eastAsia="宋体" w:hint="eastAsia"/>
                <w:lang w:val="en-GB"/>
              </w:rPr>
              <w:t>4</w:t>
            </w:r>
            <w:r>
              <w:rPr>
                <w:rFonts w:eastAsia="宋体"/>
                <w:lang w:val="en-GB"/>
              </w:rPr>
              <w:t>)</w:t>
            </w:r>
            <w:r>
              <w:rPr>
                <w:rFonts w:eastAsia="宋体"/>
              </w:rPr>
              <w:t xml:space="preserve"> </w:t>
            </w:r>
          </w:p>
        </w:tc>
      </w:tr>
    </w:tbl>
    <w:p w14:paraId="1A728AE2" w14:textId="77777777" w:rsidR="00AC1160" w:rsidRPr="00AC1160" w:rsidRDefault="00AC1160">
      <w:pPr>
        <w:pStyle w:val="a0"/>
      </w:pPr>
    </w:p>
    <w:sectPr w:rsidR="00AC1160" w:rsidRPr="00AC1160" w:rsidSect="00785BEB">
      <w:headerReference w:type="default" r:id="rId13"/>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BDAC38" w14:textId="77777777" w:rsidR="009A5A75" w:rsidRDefault="009A5A75" w:rsidP="00E9523A">
      <w:pPr>
        <w:ind w:left="-2"/>
      </w:pPr>
      <w:r>
        <w:separator/>
      </w:r>
    </w:p>
  </w:endnote>
  <w:endnote w:type="continuationSeparator" w:id="0">
    <w:p w14:paraId="470FD872" w14:textId="77777777" w:rsidR="009A5A75" w:rsidRDefault="009A5A75"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88B1E6" w14:textId="77777777" w:rsidR="009A5A75" w:rsidRDefault="009A5A75" w:rsidP="00E9523A">
      <w:pPr>
        <w:ind w:left="-2"/>
      </w:pPr>
      <w:r>
        <w:separator/>
      </w:r>
    </w:p>
  </w:footnote>
  <w:footnote w:type="continuationSeparator" w:id="0">
    <w:p w14:paraId="4521258B" w14:textId="77777777" w:rsidR="009A5A75" w:rsidRDefault="009A5A75"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07CF67" w14:textId="77777777" w:rsidR="00015BB4" w:rsidRPr="001A329E" w:rsidRDefault="00015BB4"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9053D1"/>
    <w:multiLevelType w:val="hybridMultilevel"/>
    <w:tmpl w:val="5FB055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78636F1"/>
    <w:multiLevelType w:val="hybridMultilevel"/>
    <w:tmpl w:val="EF0EA3F2"/>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A3C1FDA"/>
    <w:multiLevelType w:val="hybridMultilevel"/>
    <w:tmpl w:val="5AA25A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1890D46"/>
    <w:multiLevelType w:val="multilevel"/>
    <w:tmpl w:val="5088FC2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0F576D"/>
    <w:multiLevelType w:val="hybridMultilevel"/>
    <w:tmpl w:val="6EC85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453A0BC3"/>
    <w:multiLevelType w:val="hybridMultilevel"/>
    <w:tmpl w:val="B502AE2A"/>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B677C34"/>
    <w:multiLevelType w:val="hybridMultilevel"/>
    <w:tmpl w:val="74B6D05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CE820D4"/>
    <w:multiLevelType w:val="hybridMultilevel"/>
    <w:tmpl w:val="497ED710"/>
    <w:lvl w:ilvl="0" w:tplc="48763998">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D9E6DCE"/>
    <w:multiLevelType w:val="multilevel"/>
    <w:tmpl w:val="A830C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2">
    <w:nsid w:val="54BB43D6"/>
    <w:multiLevelType w:val="hybridMultilevel"/>
    <w:tmpl w:val="516628DE"/>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2CB5E00"/>
    <w:multiLevelType w:val="hybridMultilevel"/>
    <w:tmpl w:val="E7ECD9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7E1647D"/>
    <w:multiLevelType w:val="hybridMultilevel"/>
    <w:tmpl w:val="9BF21BD4"/>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FE32E1A"/>
    <w:multiLevelType w:val="multilevel"/>
    <w:tmpl w:val="C58878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nsid w:val="72BC723F"/>
    <w:multiLevelType w:val="hybridMultilevel"/>
    <w:tmpl w:val="5F4ECF7C"/>
    <w:lvl w:ilvl="0" w:tplc="5D060DC4">
      <w:start w:val="1"/>
      <w:numFmt w:val="bullet"/>
      <w:lvlText w:val=""/>
      <w:lvlJc w:val="left"/>
      <w:pPr>
        <w:tabs>
          <w:tab w:val="num" w:pos="1584"/>
        </w:tabs>
        <w:ind w:left="1584" w:hanging="360"/>
      </w:pPr>
      <w:rPr>
        <w:rFonts w:ascii="Symbol" w:hAnsi="Symbol"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19">
    <w:nsid w:val="7C68704B"/>
    <w:multiLevelType w:val="hybridMultilevel"/>
    <w:tmpl w:val="D04A34E4"/>
    <w:lvl w:ilvl="0" w:tplc="96048940">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1"/>
  </w:num>
  <w:num w:numId="2">
    <w:abstractNumId w:val="3"/>
  </w:num>
  <w:num w:numId="3">
    <w:abstractNumId w:val="6"/>
  </w:num>
  <w:num w:numId="4">
    <w:abstractNumId w:val="19"/>
  </w:num>
  <w:num w:numId="5">
    <w:abstractNumId w:val="14"/>
  </w:num>
  <w:num w:numId="6">
    <w:abstractNumId w:val="18"/>
  </w:num>
  <w:num w:numId="7">
    <w:abstractNumId w:val="15"/>
  </w:num>
  <w:num w:numId="8">
    <w:abstractNumId w:val="4"/>
  </w:num>
  <w:num w:numId="9">
    <w:abstractNumId w:val="16"/>
  </w:num>
  <w:num w:numId="10">
    <w:abstractNumId w:val="9"/>
  </w:num>
  <w:num w:numId="11">
    <w:abstractNumId w:val="5"/>
  </w:num>
  <w:num w:numId="12">
    <w:abstractNumId w:val="13"/>
  </w:num>
  <w:num w:numId="13">
    <w:abstractNumId w:val="10"/>
  </w:num>
  <w:num w:numId="14">
    <w:abstractNumId w:val="17"/>
  </w:num>
  <w:num w:numId="15">
    <w:abstractNumId w:val="7"/>
  </w:num>
  <w:num w:numId="16">
    <w:abstractNumId w:val="5"/>
  </w:num>
  <w:num w:numId="17">
    <w:abstractNumId w:val="14"/>
  </w:num>
  <w:num w:numId="18">
    <w:abstractNumId w:val="12"/>
  </w:num>
  <w:num w:numId="19">
    <w:abstractNumId w:val="1"/>
  </w:num>
  <w:num w:numId="20">
    <w:abstractNumId w:val="2"/>
  </w:num>
  <w:num w:numId="21">
    <w:abstractNumId w:val="10"/>
  </w:num>
  <w:num w:numId="22">
    <w:abstractNumId w:val="17"/>
  </w:num>
  <w:num w:numId="23">
    <w:abstractNumId w:val="0"/>
  </w:num>
  <w:num w:numId="24">
    <w:abstractNumId w:val="8"/>
  </w:num>
  <w:num w:numId="25">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A1C"/>
    <w:rsid w:val="00000F72"/>
    <w:rsid w:val="00000F90"/>
    <w:rsid w:val="00000FB2"/>
    <w:rsid w:val="00001569"/>
    <w:rsid w:val="000016AD"/>
    <w:rsid w:val="000016C2"/>
    <w:rsid w:val="00001C50"/>
    <w:rsid w:val="00001D1E"/>
    <w:rsid w:val="00001F36"/>
    <w:rsid w:val="00001FE6"/>
    <w:rsid w:val="00002020"/>
    <w:rsid w:val="00002421"/>
    <w:rsid w:val="0000314F"/>
    <w:rsid w:val="0000351A"/>
    <w:rsid w:val="00003D61"/>
    <w:rsid w:val="00003FDA"/>
    <w:rsid w:val="00004027"/>
    <w:rsid w:val="00004068"/>
    <w:rsid w:val="00004A77"/>
    <w:rsid w:val="00004B46"/>
    <w:rsid w:val="00004B9D"/>
    <w:rsid w:val="00004C23"/>
    <w:rsid w:val="0000541F"/>
    <w:rsid w:val="00005A43"/>
    <w:rsid w:val="00006021"/>
    <w:rsid w:val="000062DC"/>
    <w:rsid w:val="0000655A"/>
    <w:rsid w:val="000069B1"/>
    <w:rsid w:val="00007CF6"/>
    <w:rsid w:val="00007E4E"/>
    <w:rsid w:val="00010364"/>
    <w:rsid w:val="0001099E"/>
    <w:rsid w:val="00010A31"/>
    <w:rsid w:val="00010F26"/>
    <w:rsid w:val="00011014"/>
    <w:rsid w:val="000111B3"/>
    <w:rsid w:val="0001121A"/>
    <w:rsid w:val="00011C03"/>
    <w:rsid w:val="00012030"/>
    <w:rsid w:val="000124A2"/>
    <w:rsid w:val="0001274D"/>
    <w:rsid w:val="00012A5D"/>
    <w:rsid w:val="00012BC4"/>
    <w:rsid w:val="00012C17"/>
    <w:rsid w:val="00012D59"/>
    <w:rsid w:val="00012EFD"/>
    <w:rsid w:val="00012FB8"/>
    <w:rsid w:val="00013498"/>
    <w:rsid w:val="00013FE3"/>
    <w:rsid w:val="0001408B"/>
    <w:rsid w:val="000141EA"/>
    <w:rsid w:val="0001436C"/>
    <w:rsid w:val="00014C18"/>
    <w:rsid w:val="00015419"/>
    <w:rsid w:val="0001562C"/>
    <w:rsid w:val="000159FF"/>
    <w:rsid w:val="00015BB4"/>
    <w:rsid w:val="00015BC7"/>
    <w:rsid w:val="000161ED"/>
    <w:rsid w:val="00016490"/>
    <w:rsid w:val="0001761E"/>
    <w:rsid w:val="00017BD0"/>
    <w:rsid w:val="00020323"/>
    <w:rsid w:val="00020567"/>
    <w:rsid w:val="0002113E"/>
    <w:rsid w:val="000214A2"/>
    <w:rsid w:val="0002182E"/>
    <w:rsid w:val="00021C2C"/>
    <w:rsid w:val="00022584"/>
    <w:rsid w:val="000227FF"/>
    <w:rsid w:val="00022E1A"/>
    <w:rsid w:val="00022F27"/>
    <w:rsid w:val="00023317"/>
    <w:rsid w:val="00023662"/>
    <w:rsid w:val="00023E9E"/>
    <w:rsid w:val="00023F48"/>
    <w:rsid w:val="000242E9"/>
    <w:rsid w:val="00024666"/>
    <w:rsid w:val="00024F68"/>
    <w:rsid w:val="000262F8"/>
    <w:rsid w:val="000266A1"/>
    <w:rsid w:val="0002686E"/>
    <w:rsid w:val="00026A0E"/>
    <w:rsid w:val="00026FC0"/>
    <w:rsid w:val="00027432"/>
    <w:rsid w:val="00027D4B"/>
    <w:rsid w:val="00027DD1"/>
    <w:rsid w:val="000303DB"/>
    <w:rsid w:val="00030655"/>
    <w:rsid w:val="000307A0"/>
    <w:rsid w:val="00030815"/>
    <w:rsid w:val="00030A80"/>
    <w:rsid w:val="000312BB"/>
    <w:rsid w:val="00031371"/>
    <w:rsid w:val="00031E00"/>
    <w:rsid w:val="00031F97"/>
    <w:rsid w:val="00032083"/>
    <w:rsid w:val="00032345"/>
    <w:rsid w:val="0003239A"/>
    <w:rsid w:val="00032462"/>
    <w:rsid w:val="00032BB9"/>
    <w:rsid w:val="00033146"/>
    <w:rsid w:val="00033171"/>
    <w:rsid w:val="000339D3"/>
    <w:rsid w:val="00033F3D"/>
    <w:rsid w:val="000346A7"/>
    <w:rsid w:val="00034F6F"/>
    <w:rsid w:val="00034FE0"/>
    <w:rsid w:val="000350C8"/>
    <w:rsid w:val="000354E5"/>
    <w:rsid w:val="00035570"/>
    <w:rsid w:val="00035711"/>
    <w:rsid w:val="00035AED"/>
    <w:rsid w:val="00036525"/>
    <w:rsid w:val="00036766"/>
    <w:rsid w:val="00036E29"/>
    <w:rsid w:val="00036F0D"/>
    <w:rsid w:val="00036F2B"/>
    <w:rsid w:val="000377D3"/>
    <w:rsid w:val="00037FA6"/>
    <w:rsid w:val="0004042C"/>
    <w:rsid w:val="00040CC0"/>
    <w:rsid w:val="00040D79"/>
    <w:rsid w:val="00041070"/>
    <w:rsid w:val="0004169F"/>
    <w:rsid w:val="00041711"/>
    <w:rsid w:val="0004172C"/>
    <w:rsid w:val="00041C1C"/>
    <w:rsid w:val="00042152"/>
    <w:rsid w:val="00042163"/>
    <w:rsid w:val="00042490"/>
    <w:rsid w:val="000428DD"/>
    <w:rsid w:val="00042BBB"/>
    <w:rsid w:val="00042C9F"/>
    <w:rsid w:val="000430A3"/>
    <w:rsid w:val="0004379C"/>
    <w:rsid w:val="00043AD0"/>
    <w:rsid w:val="00043BDF"/>
    <w:rsid w:val="00043C48"/>
    <w:rsid w:val="00043D61"/>
    <w:rsid w:val="00043DC7"/>
    <w:rsid w:val="00043F5C"/>
    <w:rsid w:val="000448F3"/>
    <w:rsid w:val="0004491B"/>
    <w:rsid w:val="0004534F"/>
    <w:rsid w:val="000458C1"/>
    <w:rsid w:val="00045952"/>
    <w:rsid w:val="00045F8C"/>
    <w:rsid w:val="00047A08"/>
    <w:rsid w:val="00047A45"/>
    <w:rsid w:val="00047CB7"/>
    <w:rsid w:val="00047FFE"/>
    <w:rsid w:val="000501ED"/>
    <w:rsid w:val="0005087B"/>
    <w:rsid w:val="00050E51"/>
    <w:rsid w:val="000511A0"/>
    <w:rsid w:val="0005124E"/>
    <w:rsid w:val="0005196D"/>
    <w:rsid w:val="00051A8E"/>
    <w:rsid w:val="00052577"/>
    <w:rsid w:val="000527E0"/>
    <w:rsid w:val="00052886"/>
    <w:rsid w:val="00052BE0"/>
    <w:rsid w:val="00054151"/>
    <w:rsid w:val="00054B92"/>
    <w:rsid w:val="0005514B"/>
    <w:rsid w:val="0005592F"/>
    <w:rsid w:val="00055FF1"/>
    <w:rsid w:val="000563A3"/>
    <w:rsid w:val="00057468"/>
    <w:rsid w:val="00057AB9"/>
    <w:rsid w:val="0006076C"/>
    <w:rsid w:val="0006077D"/>
    <w:rsid w:val="00060F17"/>
    <w:rsid w:val="000616D9"/>
    <w:rsid w:val="00061AA7"/>
    <w:rsid w:val="00061E8F"/>
    <w:rsid w:val="000620EB"/>
    <w:rsid w:val="00062D88"/>
    <w:rsid w:val="00062F92"/>
    <w:rsid w:val="00063191"/>
    <w:rsid w:val="0006334E"/>
    <w:rsid w:val="000633B1"/>
    <w:rsid w:val="000638E6"/>
    <w:rsid w:val="00063D92"/>
    <w:rsid w:val="0006455E"/>
    <w:rsid w:val="000646CF"/>
    <w:rsid w:val="00064860"/>
    <w:rsid w:val="00064FC2"/>
    <w:rsid w:val="00064FF8"/>
    <w:rsid w:val="000650D3"/>
    <w:rsid w:val="00065212"/>
    <w:rsid w:val="0006573E"/>
    <w:rsid w:val="0006589E"/>
    <w:rsid w:val="00065B91"/>
    <w:rsid w:val="00065E2C"/>
    <w:rsid w:val="00065F7D"/>
    <w:rsid w:val="00066764"/>
    <w:rsid w:val="0006684A"/>
    <w:rsid w:val="000668D6"/>
    <w:rsid w:val="00066988"/>
    <w:rsid w:val="0006771E"/>
    <w:rsid w:val="00067749"/>
    <w:rsid w:val="000679FC"/>
    <w:rsid w:val="00067BBE"/>
    <w:rsid w:val="00067C85"/>
    <w:rsid w:val="00070A16"/>
    <w:rsid w:val="00070DC3"/>
    <w:rsid w:val="00071052"/>
    <w:rsid w:val="000711E3"/>
    <w:rsid w:val="00071385"/>
    <w:rsid w:val="00071831"/>
    <w:rsid w:val="00071A61"/>
    <w:rsid w:val="00073511"/>
    <w:rsid w:val="00073882"/>
    <w:rsid w:val="000739C3"/>
    <w:rsid w:val="00073EDF"/>
    <w:rsid w:val="00074092"/>
    <w:rsid w:val="00074480"/>
    <w:rsid w:val="00074A84"/>
    <w:rsid w:val="000757A7"/>
    <w:rsid w:val="00075820"/>
    <w:rsid w:val="00075858"/>
    <w:rsid w:val="00075DC1"/>
    <w:rsid w:val="00076054"/>
    <w:rsid w:val="000765C8"/>
    <w:rsid w:val="000766F5"/>
    <w:rsid w:val="00076870"/>
    <w:rsid w:val="00076B46"/>
    <w:rsid w:val="00076FDE"/>
    <w:rsid w:val="000771AE"/>
    <w:rsid w:val="000778DE"/>
    <w:rsid w:val="00077B75"/>
    <w:rsid w:val="000800A1"/>
    <w:rsid w:val="00080782"/>
    <w:rsid w:val="000809E2"/>
    <w:rsid w:val="0008136A"/>
    <w:rsid w:val="00081414"/>
    <w:rsid w:val="000814B1"/>
    <w:rsid w:val="00081B36"/>
    <w:rsid w:val="00081BFB"/>
    <w:rsid w:val="00081FAF"/>
    <w:rsid w:val="000828EA"/>
    <w:rsid w:val="00082950"/>
    <w:rsid w:val="00082C57"/>
    <w:rsid w:val="00083823"/>
    <w:rsid w:val="00083CB2"/>
    <w:rsid w:val="000844DB"/>
    <w:rsid w:val="00085080"/>
    <w:rsid w:val="0008531E"/>
    <w:rsid w:val="0008560C"/>
    <w:rsid w:val="00086060"/>
    <w:rsid w:val="000865BC"/>
    <w:rsid w:val="000868E5"/>
    <w:rsid w:val="00087487"/>
    <w:rsid w:val="0008757D"/>
    <w:rsid w:val="0008760D"/>
    <w:rsid w:val="000901FE"/>
    <w:rsid w:val="00090837"/>
    <w:rsid w:val="000908E8"/>
    <w:rsid w:val="00090F89"/>
    <w:rsid w:val="00091829"/>
    <w:rsid w:val="000924D0"/>
    <w:rsid w:val="000924DB"/>
    <w:rsid w:val="00092530"/>
    <w:rsid w:val="000927BA"/>
    <w:rsid w:val="000928EB"/>
    <w:rsid w:val="00092B02"/>
    <w:rsid w:val="0009369C"/>
    <w:rsid w:val="00093F31"/>
    <w:rsid w:val="000943C4"/>
    <w:rsid w:val="0009466A"/>
    <w:rsid w:val="000949A5"/>
    <w:rsid w:val="00094B0A"/>
    <w:rsid w:val="00094E92"/>
    <w:rsid w:val="00095216"/>
    <w:rsid w:val="000958C0"/>
    <w:rsid w:val="00096A37"/>
    <w:rsid w:val="00096B24"/>
    <w:rsid w:val="00096B2A"/>
    <w:rsid w:val="000971AD"/>
    <w:rsid w:val="00097575"/>
    <w:rsid w:val="00097A0D"/>
    <w:rsid w:val="00097D5F"/>
    <w:rsid w:val="000A0363"/>
    <w:rsid w:val="000A0395"/>
    <w:rsid w:val="000A0665"/>
    <w:rsid w:val="000A07C0"/>
    <w:rsid w:val="000A0E25"/>
    <w:rsid w:val="000A10A7"/>
    <w:rsid w:val="000A1177"/>
    <w:rsid w:val="000A17D7"/>
    <w:rsid w:val="000A1AF5"/>
    <w:rsid w:val="000A1D32"/>
    <w:rsid w:val="000A1E2D"/>
    <w:rsid w:val="000A200B"/>
    <w:rsid w:val="000A2075"/>
    <w:rsid w:val="000A216E"/>
    <w:rsid w:val="000A2542"/>
    <w:rsid w:val="000A2789"/>
    <w:rsid w:val="000A2B74"/>
    <w:rsid w:val="000A2EF0"/>
    <w:rsid w:val="000A3443"/>
    <w:rsid w:val="000A39C4"/>
    <w:rsid w:val="000A4105"/>
    <w:rsid w:val="000A469C"/>
    <w:rsid w:val="000A46C1"/>
    <w:rsid w:val="000A4B6A"/>
    <w:rsid w:val="000A4D95"/>
    <w:rsid w:val="000A4E64"/>
    <w:rsid w:val="000A4E6C"/>
    <w:rsid w:val="000A5231"/>
    <w:rsid w:val="000A5599"/>
    <w:rsid w:val="000A5603"/>
    <w:rsid w:val="000A585B"/>
    <w:rsid w:val="000A5D86"/>
    <w:rsid w:val="000A6181"/>
    <w:rsid w:val="000A64FC"/>
    <w:rsid w:val="000A6B55"/>
    <w:rsid w:val="000A708B"/>
    <w:rsid w:val="000A7B16"/>
    <w:rsid w:val="000A7DD9"/>
    <w:rsid w:val="000B0156"/>
    <w:rsid w:val="000B0616"/>
    <w:rsid w:val="000B11D4"/>
    <w:rsid w:val="000B15CD"/>
    <w:rsid w:val="000B1FC2"/>
    <w:rsid w:val="000B27CA"/>
    <w:rsid w:val="000B2D0E"/>
    <w:rsid w:val="000B3EB3"/>
    <w:rsid w:val="000B4C79"/>
    <w:rsid w:val="000B4DB1"/>
    <w:rsid w:val="000B5308"/>
    <w:rsid w:val="000B5A9D"/>
    <w:rsid w:val="000B5AE7"/>
    <w:rsid w:val="000B5D57"/>
    <w:rsid w:val="000B63AA"/>
    <w:rsid w:val="000B63B3"/>
    <w:rsid w:val="000B65C8"/>
    <w:rsid w:val="000B6693"/>
    <w:rsid w:val="000B731D"/>
    <w:rsid w:val="000B760E"/>
    <w:rsid w:val="000B7C59"/>
    <w:rsid w:val="000C0840"/>
    <w:rsid w:val="000C0993"/>
    <w:rsid w:val="000C1B38"/>
    <w:rsid w:val="000C1BC5"/>
    <w:rsid w:val="000C1E43"/>
    <w:rsid w:val="000C237B"/>
    <w:rsid w:val="000C29E8"/>
    <w:rsid w:val="000C2B22"/>
    <w:rsid w:val="000C2D9C"/>
    <w:rsid w:val="000C3188"/>
    <w:rsid w:val="000C3A16"/>
    <w:rsid w:val="000C3A64"/>
    <w:rsid w:val="000C3AF4"/>
    <w:rsid w:val="000C4272"/>
    <w:rsid w:val="000C46B1"/>
    <w:rsid w:val="000C47ED"/>
    <w:rsid w:val="000C5188"/>
    <w:rsid w:val="000C5564"/>
    <w:rsid w:val="000C578A"/>
    <w:rsid w:val="000C57C8"/>
    <w:rsid w:val="000C5BF6"/>
    <w:rsid w:val="000C5E0D"/>
    <w:rsid w:val="000C6924"/>
    <w:rsid w:val="000C6A43"/>
    <w:rsid w:val="000C6E26"/>
    <w:rsid w:val="000C711A"/>
    <w:rsid w:val="000C74DE"/>
    <w:rsid w:val="000C752D"/>
    <w:rsid w:val="000C7C0C"/>
    <w:rsid w:val="000D011B"/>
    <w:rsid w:val="000D04C7"/>
    <w:rsid w:val="000D05C2"/>
    <w:rsid w:val="000D09A5"/>
    <w:rsid w:val="000D0B03"/>
    <w:rsid w:val="000D0CE6"/>
    <w:rsid w:val="000D0D36"/>
    <w:rsid w:val="000D0DC5"/>
    <w:rsid w:val="000D10BF"/>
    <w:rsid w:val="000D179B"/>
    <w:rsid w:val="000D193E"/>
    <w:rsid w:val="000D1D70"/>
    <w:rsid w:val="000D21D4"/>
    <w:rsid w:val="000D236D"/>
    <w:rsid w:val="000D2D74"/>
    <w:rsid w:val="000D353C"/>
    <w:rsid w:val="000D3B43"/>
    <w:rsid w:val="000D40E9"/>
    <w:rsid w:val="000D5787"/>
    <w:rsid w:val="000D5873"/>
    <w:rsid w:val="000D61EE"/>
    <w:rsid w:val="000D625C"/>
    <w:rsid w:val="000D662F"/>
    <w:rsid w:val="000D74AC"/>
    <w:rsid w:val="000D76A1"/>
    <w:rsid w:val="000D7AF8"/>
    <w:rsid w:val="000E0007"/>
    <w:rsid w:val="000E0400"/>
    <w:rsid w:val="000E0676"/>
    <w:rsid w:val="000E0E57"/>
    <w:rsid w:val="000E0EB9"/>
    <w:rsid w:val="000E1CBE"/>
    <w:rsid w:val="000E2725"/>
    <w:rsid w:val="000E2D49"/>
    <w:rsid w:val="000E2F84"/>
    <w:rsid w:val="000E344D"/>
    <w:rsid w:val="000E39F1"/>
    <w:rsid w:val="000E3A85"/>
    <w:rsid w:val="000E3C57"/>
    <w:rsid w:val="000E3DE5"/>
    <w:rsid w:val="000E3DEE"/>
    <w:rsid w:val="000E445D"/>
    <w:rsid w:val="000E4E83"/>
    <w:rsid w:val="000E5C71"/>
    <w:rsid w:val="000E60AD"/>
    <w:rsid w:val="000E6BC9"/>
    <w:rsid w:val="000E7386"/>
    <w:rsid w:val="000E7917"/>
    <w:rsid w:val="000F026D"/>
    <w:rsid w:val="000F1B95"/>
    <w:rsid w:val="000F1C10"/>
    <w:rsid w:val="000F266C"/>
    <w:rsid w:val="000F32A3"/>
    <w:rsid w:val="000F3908"/>
    <w:rsid w:val="000F3F67"/>
    <w:rsid w:val="000F4330"/>
    <w:rsid w:val="000F450C"/>
    <w:rsid w:val="000F49F6"/>
    <w:rsid w:val="000F4B6A"/>
    <w:rsid w:val="000F4EC1"/>
    <w:rsid w:val="000F5057"/>
    <w:rsid w:val="000F5150"/>
    <w:rsid w:val="000F5323"/>
    <w:rsid w:val="000F5BAF"/>
    <w:rsid w:val="000F6280"/>
    <w:rsid w:val="000F663D"/>
    <w:rsid w:val="000F6686"/>
    <w:rsid w:val="000F6BA5"/>
    <w:rsid w:val="000F6EAE"/>
    <w:rsid w:val="000F7819"/>
    <w:rsid w:val="000F790A"/>
    <w:rsid w:val="000F7BA1"/>
    <w:rsid w:val="001000D8"/>
    <w:rsid w:val="0010099A"/>
    <w:rsid w:val="00100A1C"/>
    <w:rsid w:val="00100BD5"/>
    <w:rsid w:val="001012F1"/>
    <w:rsid w:val="001013E9"/>
    <w:rsid w:val="001014A4"/>
    <w:rsid w:val="001016AC"/>
    <w:rsid w:val="00101780"/>
    <w:rsid w:val="00101C52"/>
    <w:rsid w:val="001023FD"/>
    <w:rsid w:val="001028E4"/>
    <w:rsid w:val="00103181"/>
    <w:rsid w:val="00103413"/>
    <w:rsid w:val="00103878"/>
    <w:rsid w:val="00104287"/>
    <w:rsid w:val="0010429C"/>
    <w:rsid w:val="0010455A"/>
    <w:rsid w:val="0010480C"/>
    <w:rsid w:val="00104A7D"/>
    <w:rsid w:val="001051B9"/>
    <w:rsid w:val="00105681"/>
    <w:rsid w:val="00105B53"/>
    <w:rsid w:val="00105F4A"/>
    <w:rsid w:val="00106E29"/>
    <w:rsid w:val="00107085"/>
    <w:rsid w:val="0010729F"/>
    <w:rsid w:val="00110006"/>
    <w:rsid w:val="00110194"/>
    <w:rsid w:val="001106B1"/>
    <w:rsid w:val="00110795"/>
    <w:rsid w:val="0011094B"/>
    <w:rsid w:val="00110F3F"/>
    <w:rsid w:val="001125D0"/>
    <w:rsid w:val="00112C85"/>
    <w:rsid w:val="00112FB5"/>
    <w:rsid w:val="001134FA"/>
    <w:rsid w:val="0011350C"/>
    <w:rsid w:val="00113592"/>
    <w:rsid w:val="001136C6"/>
    <w:rsid w:val="001140AB"/>
    <w:rsid w:val="001143D4"/>
    <w:rsid w:val="0011486C"/>
    <w:rsid w:val="001149EB"/>
    <w:rsid w:val="00114C7E"/>
    <w:rsid w:val="00114F4C"/>
    <w:rsid w:val="00115119"/>
    <w:rsid w:val="00115A2B"/>
    <w:rsid w:val="00115EA6"/>
    <w:rsid w:val="00116182"/>
    <w:rsid w:val="00116D2D"/>
    <w:rsid w:val="00116F7A"/>
    <w:rsid w:val="001174E5"/>
    <w:rsid w:val="00120515"/>
    <w:rsid w:val="00120679"/>
    <w:rsid w:val="001207BD"/>
    <w:rsid w:val="00120A89"/>
    <w:rsid w:val="00120B56"/>
    <w:rsid w:val="00120D08"/>
    <w:rsid w:val="00121DCB"/>
    <w:rsid w:val="0012276B"/>
    <w:rsid w:val="001231EA"/>
    <w:rsid w:val="00123399"/>
    <w:rsid w:val="001233A1"/>
    <w:rsid w:val="001235D9"/>
    <w:rsid w:val="001235E7"/>
    <w:rsid w:val="00123937"/>
    <w:rsid w:val="00123D39"/>
    <w:rsid w:val="0012437C"/>
    <w:rsid w:val="001245F5"/>
    <w:rsid w:val="001248EB"/>
    <w:rsid w:val="00124C3C"/>
    <w:rsid w:val="001257E7"/>
    <w:rsid w:val="001258A3"/>
    <w:rsid w:val="00126152"/>
    <w:rsid w:val="001262A0"/>
    <w:rsid w:val="001263D0"/>
    <w:rsid w:val="00126BBD"/>
    <w:rsid w:val="00126D55"/>
    <w:rsid w:val="00127264"/>
    <w:rsid w:val="0012731B"/>
    <w:rsid w:val="00127D22"/>
    <w:rsid w:val="00130765"/>
    <w:rsid w:val="00130B37"/>
    <w:rsid w:val="00131387"/>
    <w:rsid w:val="00131C36"/>
    <w:rsid w:val="00131F57"/>
    <w:rsid w:val="001322E5"/>
    <w:rsid w:val="00132663"/>
    <w:rsid w:val="001331A9"/>
    <w:rsid w:val="001333A4"/>
    <w:rsid w:val="001337FB"/>
    <w:rsid w:val="00133C79"/>
    <w:rsid w:val="00133E70"/>
    <w:rsid w:val="001351DC"/>
    <w:rsid w:val="00135445"/>
    <w:rsid w:val="00135AC8"/>
    <w:rsid w:val="00135B7A"/>
    <w:rsid w:val="00135D3E"/>
    <w:rsid w:val="00135EBB"/>
    <w:rsid w:val="00135EFC"/>
    <w:rsid w:val="0013617E"/>
    <w:rsid w:val="001361D3"/>
    <w:rsid w:val="00136265"/>
    <w:rsid w:val="00136680"/>
    <w:rsid w:val="0013673A"/>
    <w:rsid w:val="0013689C"/>
    <w:rsid w:val="00136A13"/>
    <w:rsid w:val="00136A81"/>
    <w:rsid w:val="00136ABE"/>
    <w:rsid w:val="00140541"/>
    <w:rsid w:val="00140551"/>
    <w:rsid w:val="0014084E"/>
    <w:rsid w:val="00140C34"/>
    <w:rsid w:val="0014125E"/>
    <w:rsid w:val="0014174B"/>
    <w:rsid w:val="001418AE"/>
    <w:rsid w:val="00141AEB"/>
    <w:rsid w:val="00141B4C"/>
    <w:rsid w:val="00142220"/>
    <w:rsid w:val="001424D3"/>
    <w:rsid w:val="001424E7"/>
    <w:rsid w:val="00142748"/>
    <w:rsid w:val="001432FF"/>
    <w:rsid w:val="001436FC"/>
    <w:rsid w:val="00143816"/>
    <w:rsid w:val="00143B0B"/>
    <w:rsid w:val="00143D7E"/>
    <w:rsid w:val="00143DDF"/>
    <w:rsid w:val="00143EB5"/>
    <w:rsid w:val="00144167"/>
    <w:rsid w:val="00144A73"/>
    <w:rsid w:val="00144C55"/>
    <w:rsid w:val="00144ECF"/>
    <w:rsid w:val="00144F8E"/>
    <w:rsid w:val="00145102"/>
    <w:rsid w:val="00145363"/>
    <w:rsid w:val="00145C85"/>
    <w:rsid w:val="001463B3"/>
    <w:rsid w:val="001463F6"/>
    <w:rsid w:val="0014643E"/>
    <w:rsid w:val="00146B48"/>
    <w:rsid w:val="00146D1F"/>
    <w:rsid w:val="0014735C"/>
    <w:rsid w:val="0014761F"/>
    <w:rsid w:val="00150A7E"/>
    <w:rsid w:val="00150CB6"/>
    <w:rsid w:val="0015148B"/>
    <w:rsid w:val="001517A8"/>
    <w:rsid w:val="00151989"/>
    <w:rsid w:val="00151A2E"/>
    <w:rsid w:val="001520CE"/>
    <w:rsid w:val="001520E1"/>
    <w:rsid w:val="001521A5"/>
    <w:rsid w:val="001532DD"/>
    <w:rsid w:val="00153E05"/>
    <w:rsid w:val="00154270"/>
    <w:rsid w:val="001549D3"/>
    <w:rsid w:val="001553D4"/>
    <w:rsid w:val="001562C2"/>
    <w:rsid w:val="00156736"/>
    <w:rsid w:val="001567FF"/>
    <w:rsid w:val="00156959"/>
    <w:rsid w:val="00156B94"/>
    <w:rsid w:val="00157286"/>
    <w:rsid w:val="001576B0"/>
    <w:rsid w:val="00157D73"/>
    <w:rsid w:val="00160590"/>
    <w:rsid w:val="00160877"/>
    <w:rsid w:val="0016090A"/>
    <w:rsid w:val="00160C73"/>
    <w:rsid w:val="00160F50"/>
    <w:rsid w:val="00161560"/>
    <w:rsid w:val="001615F1"/>
    <w:rsid w:val="00162322"/>
    <w:rsid w:val="00162461"/>
    <w:rsid w:val="00162827"/>
    <w:rsid w:val="00162AD0"/>
    <w:rsid w:val="00162AF9"/>
    <w:rsid w:val="00162B46"/>
    <w:rsid w:val="00162E6B"/>
    <w:rsid w:val="00163B0E"/>
    <w:rsid w:val="00163F0A"/>
    <w:rsid w:val="00164021"/>
    <w:rsid w:val="00164873"/>
    <w:rsid w:val="001651CB"/>
    <w:rsid w:val="00165DD7"/>
    <w:rsid w:val="00165FF1"/>
    <w:rsid w:val="001660AF"/>
    <w:rsid w:val="001664EF"/>
    <w:rsid w:val="0016693D"/>
    <w:rsid w:val="001669C2"/>
    <w:rsid w:val="00166CD6"/>
    <w:rsid w:val="0016725A"/>
    <w:rsid w:val="0016750A"/>
    <w:rsid w:val="00167656"/>
    <w:rsid w:val="001679A7"/>
    <w:rsid w:val="00167C96"/>
    <w:rsid w:val="00170253"/>
    <w:rsid w:val="001708AD"/>
    <w:rsid w:val="00170D7B"/>
    <w:rsid w:val="00171D29"/>
    <w:rsid w:val="001720E5"/>
    <w:rsid w:val="00172193"/>
    <w:rsid w:val="00172387"/>
    <w:rsid w:val="00172723"/>
    <w:rsid w:val="00172A27"/>
    <w:rsid w:val="00172D3A"/>
    <w:rsid w:val="001732A4"/>
    <w:rsid w:val="001736B3"/>
    <w:rsid w:val="001737EB"/>
    <w:rsid w:val="00173921"/>
    <w:rsid w:val="00173C9E"/>
    <w:rsid w:val="00173E09"/>
    <w:rsid w:val="00173E2B"/>
    <w:rsid w:val="001741F9"/>
    <w:rsid w:val="00175494"/>
    <w:rsid w:val="00175726"/>
    <w:rsid w:val="00175754"/>
    <w:rsid w:val="001758F8"/>
    <w:rsid w:val="00175981"/>
    <w:rsid w:val="00175BB1"/>
    <w:rsid w:val="00175C12"/>
    <w:rsid w:val="00175F21"/>
    <w:rsid w:val="0017656C"/>
    <w:rsid w:val="00176970"/>
    <w:rsid w:val="00176F96"/>
    <w:rsid w:val="0017766A"/>
    <w:rsid w:val="00177949"/>
    <w:rsid w:val="001800C2"/>
    <w:rsid w:val="00180CE2"/>
    <w:rsid w:val="001811A3"/>
    <w:rsid w:val="001812C4"/>
    <w:rsid w:val="001812D9"/>
    <w:rsid w:val="001813B7"/>
    <w:rsid w:val="001815C6"/>
    <w:rsid w:val="00182239"/>
    <w:rsid w:val="00182691"/>
    <w:rsid w:val="001833D2"/>
    <w:rsid w:val="0018365B"/>
    <w:rsid w:val="0018393B"/>
    <w:rsid w:val="00184001"/>
    <w:rsid w:val="00184985"/>
    <w:rsid w:val="00185059"/>
    <w:rsid w:val="00185107"/>
    <w:rsid w:val="001853B2"/>
    <w:rsid w:val="001855B7"/>
    <w:rsid w:val="00186832"/>
    <w:rsid w:val="00187302"/>
    <w:rsid w:val="001875FD"/>
    <w:rsid w:val="00187CF9"/>
    <w:rsid w:val="00187E19"/>
    <w:rsid w:val="00187E70"/>
    <w:rsid w:val="0019013C"/>
    <w:rsid w:val="00190886"/>
    <w:rsid w:val="00190971"/>
    <w:rsid w:val="00190DC4"/>
    <w:rsid w:val="00190E06"/>
    <w:rsid w:val="0019101F"/>
    <w:rsid w:val="00192205"/>
    <w:rsid w:val="001929D2"/>
    <w:rsid w:val="00192C5A"/>
    <w:rsid w:val="00192F90"/>
    <w:rsid w:val="00193234"/>
    <w:rsid w:val="00193699"/>
    <w:rsid w:val="00193BAF"/>
    <w:rsid w:val="00194245"/>
    <w:rsid w:val="001942AB"/>
    <w:rsid w:val="0019433C"/>
    <w:rsid w:val="00194AA7"/>
    <w:rsid w:val="00194C90"/>
    <w:rsid w:val="00195205"/>
    <w:rsid w:val="0019537F"/>
    <w:rsid w:val="00195416"/>
    <w:rsid w:val="0019555B"/>
    <w:rsid w:val="001956D1"/>
    <w:rsid w:val="00195802"/>
    <w:rsid w:val="00195D19"/>
    <w:rsid w:val="00195F18"/>
    <w:rsid w:val="00196708"/>
    <w:rsid w:val="00196902"/>
    <w:rsid w:val="00197327"/>
    <w:rsid w:val="00197C69"/>
    <w:rsid w:val="00197C83"/>
    <w:rsid w:val="00197F6E"/>
    <w:rsid w:val="001A019D"/>
    <w:rsid w:val="001A0216"/>
    <w:rsid w:val="001A02F9"/>
    <w:rsid w:val="001A044B"/>
    <w:rsid w:val="001A0553"/>
    <w:rsid w:val="001A0A5E"/>
    <w:rsid w:val="001A11C7"/>
    <w:rsid w:val="001A12F3"/>
    <w:rsid w:val="001A1637"/>
    <w:rsid w:val="001A18B1"/>
    <w:rsid w:val="001A1EA4"/>
    <w:rsid w:val="001A246C"/>
    <w:rsid w:val="001A2CEF"/>
    <w:rsid w:val="001A2DCD"/>
    <w:rsid w:val="001A31A2"/>
    <w:rsid w:val="001A329E"/>
    <w:rsid w:val="001A3EE8"/>
    <w:rsid w:val="001A4454"/>
    <w:rsid w:val="001A4BE2"/>
    <w:rsid w:val="001A4E3A"/>
    <w:rsid w:val="001A5B8F"/>
    <w:rsid w:val="001A5EB8"/>
    <w:rsid w:val="001A5F60"/>
    <w:rsid w:val="001A6234"/>
    <w:rsid w:val="001A67A2"/>
    <w:rsid w:val="001A6EC8"/>
    <w:rsid w:val="001A7553"/>
    <w:rsid w:val="001A7743"/>
    <w:rsid w:val="001A7C6C"/>
    <w:rsid w:val="001B00A9"/>
    <w:rsid w:val="001B01D7"/>
    <w:rsid w:val="001B0B35"/>
    <w:rsid w:val="001B113F"/>
    <w:rsid w:val="001B162E"/>
    <w:rsid w:val="001B1FE8"/>
    <w:rsid w:val="001B2B5F"/>
    <w:rsid w:val="001B2EC2"/>
    <w:rsid w:val="001B34A9"/>
    <w:rsid w:val="001B3990"/>
    <w:rsid w:val="001B3AB2"/>
    <w:rsid w:val="001B42BF"/>
    <w:rsid w:val="001B42F8"/>
    <w:rsid w:val="001B4654"/>
    <w:rsid w:val="001B4C01"/>
    <w:rsid w:val="001B4C21"/>
    <w:rsid w:val="001B4D3B"/>
    <w:rsid w:val="001B4FEA"/>
    <w:rsid w:val="001B5425"/>
    <w:rsid w:val="001B5E1C"/>
    <w:rsid w:val="001B62CF"/>
    <w:rsid w:val="001B6D73"/>
    <w:rsid w:val="001B750D"/>
    <w:rsid w:val="001B7842"/>
    <w:rsid w:val="001B7C59"/>
    <w:rsid w:val="001B7CD4"/>
    <w:rsid w:val="001C0114"/>
    <w:rsid w:val="001C0727"/>
    <w:rsid w:val="001C0844"/>
    <w:rsid w:val="001C0857"/>
    <w:rsid w:val="001C0930"/>
    <w:rsid w:val="001C0954"/>
    <w:rsid w:val="001C0A33"/>
    <w:rsid w:val="001C0FBA"/>
    <w:rsid w:val="001C1451"/>
    <w:rsid w:val="001C17C6"/>
    <w:rsid w:val="001C2807"/>
    <w:rsid w:val="001C2A7A"/>
    <w:rsid w:val="001C36B2"/>
    <w:rsid w:val="001C3954"/>
    <w:rsid w:val="001C3C6C"/>
    <w:rsid w:val="001C3D19"/>
    <w:rsid w:val="001C3EEB"/>
    <w:rsid w:val="001C41C1"/>
    <w:rsid w:val="001C4572"/>
    <w:rsid w:val="001C4CC5"/>
    <w:rsid w:val="001C4D04"/>
    <w:rsid w:val="001C5183"/>
    <w:rsid w:val="001C519F"/>
    <w:rsid w:val="001C5360"/>
    <w:rsid w:val="001C5C57"/>
    <w:rsid w:val="001C5E3B"/>
    <w:rsid w:val="001C6060"/>
    <w:rsid w:val="001C641E"/>
    <w:rsid w:val="001C661D"/>
    <w:rsid w:val="001C6C75"/>
    <w:rsid w:val="001C7037"/>
    <w:rsid w:val="001C7AEB"/>
    <w:rsid w:val="001D056D"/>
    <w:rsid w:val="001D0808"/>
    <w:rsid w:val="001D0C4D"/>
    <w:rsid w:val="001D15B5"/>
    <w:rsid w:val="001D1A21"/>
    <w:rsid w:val="001D1F10"/>
    <w:rsid w:val="001D1F9A"/>
    <w:rsid w:val="001D2947"/>
    <w:rsid w:val="001D2F70"/>
    <w:rsid w:val="001D322B"/>
    <w:rsid w:val="001D32A6"/>
    <w:rsid w:val="001D3927"/>
    <w:rsid w:val="001D3BBD"/>
    <w:rsid w:val="001D424E"/>
    <w:rsid w:val="001D42E2"/>
    <w:rsid w:val="001D43B5"/>
    <w:rsid w:val="001D4998"/>
    <w:rsid w:val="001D4B41"/>
    <w:rsid w:val="001D4F64"/>
    <w:rsid w:val="001D525A"/>
    <w:rsid w:val="001D611A"/>
    <w:rsid w:val="001D6462"/>
    <w:rsid w:val="001D7079"/>
    <w:rsid w:val="001D70E1"/>
    <w:rsid w:val="001D72CB"/>
    <w:rsid w:val="001D74F6"/>
    <w:rsid w:val="001D7DE6"/>
    <w:rsid w:val="001E0255"/>
    <w:rsid w:val="001E0836"/>
    <w:rsid w:val="001E09F6"/>
    <w:rsid w:val="001E0DE9"/>
    <w:rsid w:val="001E0EFF"/>
    <w:rsid w:val="001E0FBE"/>
    <w:rsid w:val="001E1361"/>
    <w:rsid w:val="001E13C0"/>
    <w:rsid w:val="001E1F36"/>
    <w:rsid w:val="001E213C"/>
    <w:rsid w:val="001E229B"/>
    <w:rsid w:val="001E2E10"/>
    <w:rsid w:val="001E3EDF"/>
    <w:rsid w:val="001E4119"/>
    <w:rsid w:val="001E54EB"/>
    <w:rsid w:val="001E558B"/>
    <w:rsid w:val="001E5C84"/>
    <w:rsid w:val="001E62B0"/>
    <w:rsid w:val="001E6505"/>
    <w:rsid w:val="001E65C5"/>
    <w:rsid w:val="001E6A50"/>
    <w:rsid w:val="001E705E"/>
    <w:rsid w:val="001E77FA"/>
    <w:rsid w:val="001E7A1B"/>
    <w:rsid w:val="001F022D"/>
    <w:rsid w:val="001F0B93"/>
    <w:rsid w:val="001F0D83"/>
    <w:rsid w:val="001F1A1E"/>
    <w:rsid w:val="001F2018"/>
    <w:rsid w:val="001F2144"/>
    <w:rsid w:val="001F29F0"/>
    <w:rsid w:val="001F2C62"/>
    <w:rsid w:val="001F2D3A"/>
    <w:rsid w:val="001F4457"/>
    <w:rsid w:val="001F4D02"/>
    <w:rsid w:val="001F4F83"/>
    <w:rsid w:val="001F4F88"/>
    <w:rsid w:val="001F538F"/>
    <w:rsid w:val="001F550C"/>
    <w:rsid w:val="001F5E13"/>
    <w:rsid w:val="001F6232"/>
    <w:rsid w:val="001F62E8"/>
    <w:rsid w:val="001F65EF"/>
    <w:rsid w:val="001F6D8A"/>
    <w:rsid w:val="001F6EC2"/>
    <w:rsid w:val="001F6FA9"/>
    <w:rsid w:val="001F753F"/>
    <w:rsid w:val="001F7591"/>
    <w:rsid w:val="002004D6"/>
    <w:rsid w:val="00200670"/>
    <w:rsid w:val="002006FE"/>
    <w:rsid w:val="00200A90"/>
    <w:rsid w:val="00200F2A"/>
    <w:rsid w:val="00201196"/>
    <w:rsid w:val="002019E1"/>
    <w:rsid w:val="002020BA"/>
    <w:rsid w:val="002022DD"/>
    <w:rsid w:val="002022E8"/>
    <w:rsid w:val="00202592"/>
    <w:rsid w:val="0020290A"/>
    <w:rsid w:val="00202AD5"/>
    <w:rsid w:val="00202C48"/>
    <w:rsid w:val="00202D13"/>
    <w:rsid w:val="002031B8"/>
    <w:rsid w:val="0020351E"/>
    <w:rsid w:val="0020366C"/>
    <w:rsid w:val="00203921"/>
    <w:rsid w:val="0020427A"/>
    <w:rsid w:val="00204409"/>
    <w:rsid w:val="00204D9D"/>
    <w:rsid w:val="00204EEA"/>
    <w:rsid w:val="00205036"/>
    <w:rsid w:val="0020579F"/>
    <w:rsid w:val="0020599C"/>
    <w:rsid w:val="00205BAF"/>
    <w:rsid w:val="00205E54"/>
    <w:rsid w:val="00205F30"/>
    <w:rsid w:val="00205FE7"/>
    <w:rsid w:val="002079CA"/>
    <w:rsid w:val="00207C55"/>
    <w:rsid w:val="00207C57"/>
    <w:rsid w:val="00207CDE"/>
    <w:rsid w:val="00207E4F"/>
    <w:rsid w:val="002102E8"/>
    <w:rsid w:val="0021051F"/>
    <w:rsid w:val="0021056C"/>
    <w:rsid w:val="0021063A"/>
    <w:rsid w:val="00210719"/>
    <w:rsid w:val="0021085E"/>
    <w:rsid w:val="00210977"/>
    <w:rsid w:val="002116E0"/>
    <w:rsid w:val="002117EF"/>
    <w:rsid w:val="002122AB"/>
    <w:rsid w:val="00212301"/>
    <w:rsid w:val="002123DC"/>
    <w:rsid w:val="002127DA"/>
    <w:rsid w:val="002129C0"/>
    <w:rsid w:val="00212C52"/>
    <w:rsid w:val="00212F60"/>
    <w:rsid w:val="00212F65"/>
    <w:rsid w:val="002132CD"/>
    <w:rsid w:val="00213646"/>
    <w:rsid w:val="0021395C"/>
    <w:rsid w:val="002139EB"/>
    <w:rsid w:val="00214019"/>
    <w:rsid w:val="0021430C"/>
    <w:rsid w:val="0021468E"/>
    <w:rsid w:val="002147EC"/>
    <w:rsid w:val="00214BEA"/>
    <w:rsid w:val="00215631"/>
    <w:rsid w:val="00215A8C"/>
    <w:rsid w:val="00215CA0"/>
    <w:rsid w:val="00215CDC"/>
    <w:rsid w:val="0021665E"/>
    <w:rsid w:val="00216845"/>
    <w:rsid w:val="00216868"/>
    <w:rsid w:val="00216953"/>
    <w:rsid w:val="00216B5A"/>
    <w:rsid w:val="00216C55"/>
    <w:rsid w:val="00216DFD"/>
    <w:rsid w:val="00217308"/>
    <w:rsid w:val="0022027C"/>
    <w:rsid w:val="002208B8"/>
    <w:rsid w:val="002214AC"/>
    <w:rsid w:val="00221C1B"/>
    <w:rsid w:val="002220F3"/>
    <w:rsid w:val="0022210F"/>
    <w:rsid w:val="00222119"/>
    <w:rsid w:val="00222E3A"/>
    <w:rsid w:val="00222E8E"/>
    <w:rsid w:val="00223330"/>
    <w:rsid w:val="00223668"/>
    <w:rsid w:val="00223C5E"/>
    <w:rsid w:val="0022473A"/>
    <w:rsid w:val="00224F2F"/>
    <w:rsid w:val="00224FA3"/>
    <w:rsid w:val="00225398"/>
    <w:rsid w:val="00226303"/>
    <w:rsid w:val="00226A6B"/>
    <w:rsid w:val="002274B4"/>
    <w:rsid w:val="0022761F"/>
    <w:rsid w:val="00227DA0"/>
    <w:rsid w:val="00230796"/>
    <w:rsid w:val="00230EC2"/>
    <w:rsid w:val="0023140F"/>
    <w:rsid w:val="002315DD"/>
    <w:rsid w:val="00231D7B"/>
    <w:rsid w:val="00231E88"/>
    <w:rsid w:val="00232229"/>
    <w:rsid w:val="002326CA"/>
    <w:rsid w:val="00232BC7"/>
    <w:rsid w:val="0023356A"/>
    <w:rsid w:val="0023356C"/>
    <w:rsid w:val="00233906"/>
    <w:rsid w:val="00233DCB"/>
    <w:rsid w:val="00233E6A"/>
    <w:rsid w:val="00233E94"/>
    <w:rsid w:val="00233F3E"/>
    <w:rsid w:val="00234013"/>
    <w:rsid w:val="00234541"/>
    <w:rsid w:val="00234991"/>
    <w:rsid w:val="00235446"/>
    <w:rsid w:val="00235763"/>
    <w:rsid w:val="00235919"/>
    <w:rsid w:val="00235A1C"/>
    <w:rsid w:val="002367CF"/>
    <w:rsid w:val="00236AF5"/>
    <w:rsid w:val="00236DB3"/>
    <w:rsid w:val="00236EC9"/>
    <w:rsid w:val="00237364"/>
    <w:rsid w:val="002373E4"/>
    <w:rsid w:val="002375AD"/>
    <w:rsid w:val="00237712"/>
    <w:rsid w:val="00237A72"/>
    <w:rsid w:val="00237BA4"/>
    <w:rsid w:val="00237D69"/>
    <w:rsid w:val="00237DA6"/>
    <w:rsid w:val="00237EA6"/>
    <w:rsid w:val="00237F27"/>
    <w:rsid w:val="00240083"/>
    <w:rsid w:val="00240A74"/>
    <w:rsid w:val="00240AEF"/>
    <w:rsid w:val="00240E71"/>
    <w:rsid w:val="00241109"/>
    <w:rsid w:val="00241B7A"/>
    <w:rsid w:val="00242081"/>
    <w:rsid w:val="002423AA"/>
    <w:rsid w:val="00242455"/>
    <w:rsid w:val="00242C32"/>
    <w:rsid w:val="00242D34"/>
    <w:rsid w:val="00242F0C"/>
    <w:rsid w:val="0024326C"/>
    <w:rsid w:val="00243D93"/>
    <w:rsid w:val="002443C2"/>
    <w:rsid w:val="0024496D"/>
    <w:rsid w:val="00244A48"/>
    <w:rsid w:val="00244B50"/>
    <w:rsid w:val="00244BBA"/>
    <w:rsid w:val="00244ED4"/>
    <w:rsid w:val="002453DC"/>
    <w:rsid w:val="00245785"/>
    <w:rsid w:val="002459F0"/>
    <w:rsid w:val="00245ADF"/>
    <w:rsid w:val="002462C7"/>
    <w:rsid w:val="0024687F"/>
    <w:rsid w:val="00246A27"/>
    <w:rsid w:val="00247863"/>
    <w:rsid w:val="002516FF"/>
    <w:rsid w:val="00251734"/>
    <w:rsid w:val="0025182A"/>
    <w:rsid w:val="002518D9"/>
    <w:rsid w:val="00251932"/>
    <w:rsid w:val="00251BD3"/>
    <w:rsid w:val="00251C4E"/>
    <w:rsid w:val="002521B8"/>
    <w:rsid w:val="0025233E"/>
    <w:rsid w:val="00252611"/>
    <w:rsid w:val="0025380A"/>
    <w:rsid w:val="0025393D"/>
    <w:rsid w:val="00253A69"/>
    <w:rsid w:val="00253AA7"/>
    <w:rsid w:val="00253D03"/>
    <w:rsid w:val="00254199"/>
    <w:rsid w:val="00254364"/>
    <w:rsid w:val="00254E79"/>
    <w:rsid w:val="00254ECE"/>
    <w:rsid w:val="002554E4"/>
    <w:rsid w:val="00255508"/>
    <w:rsid w:val="00255A9C"/>
    <w:rsid w:val="00255D13"/>
    <w:rsid w:val="00257031"/>
    <w:rsid w:val="00257573"/>
    <w:rsid w:val="002608CD"/>
    <w:rsid w:val="00260AB2"/>
    <w:rsid w:val="00260C0C"/>
    <w:rsid w:val="00261E9D"/>
    <w:rsid w:val="002621D6"/>
    <w:rsid w:val="0026272A"/>
    <w:rsid w:val="00262A31"/>
    <w:rsid w:val="00262F45"/>
    <w:rsid w:val="002631B8"/>
    <w:rsid w:val="002639DA"/>
    <w:rsid w:val="002643DB"/>
    <w:rsid w:val="0026446E"/>
    <w:rsid w:val="0026448C"/>
    <w:rsid w:val="00264577"/>
    <w:rsid w:val="00264628"/>
    <w:rsid w:val="002647BD"/>
    <w:rsid w:val="00264F84"/>
    <w:rsid w:val="002655CC"/>
    <w:rsid w:val="002659BA"/>
    <w:rsid w:val="00267DA6"/>
    <w:rsid w:val="0027008B"/>
    <w:rsid w:val="00270A9C"/>
    <w:rsid w:val="0027146E"/>
    <w:rsid w:val="0027165A"/>
    <w:rsid w:val="00272027"/>
    <w:rsid w:val="00272221"/>
    <w:rsid w:val="002724DC"/>
    <w:rsid w:val="00272681"/>
    <w:rsid w:val="00272B05"/>
    <w:rsid w:val="00272B11"/>
    <w:rsid w:val="00273421"/>
    <w:rsid w:val="0027391F"/>
    <w:rsid w:val="002739B2"/>
    <w:rsid w:val="00273D42"/>
    <w:rsid w:val="00274301"/>
    <w:rsid w:val="002745DA"/>
    <w:rsid w:val="002747B1"/>
    <w:rsid w:val="00274B6F"/>
    <w:rsid w:val="00275408"/>
    <w:rsid w:val="0027557B"/>
    <w:rsid w:val="002766D7"/>
    <w:rsid w:val="00276E99"/>
    <w:rsid w:val="00277269"/>
    <w:rsid w:val="0027760A"/>
    <w:rsid w:val="002778D1"/>
    <w:rsid w:val="00277B21"/>
    <w:rsid w:val="00277D89"/>
    <w:rsid w:val="0028003C"/>
    <w:rsid w:val="00280B63"/>
    <w:rsid w:val="00280DC4"/>
    <w:rsid w:val="0028115F"/>
    <w:rsid w:val="00281720"/>
    <w:rsid w:val="002818C9"/>
    <w:rsid w:val="00281C83"/>
    <w:rsid w:val="00281CF6"/>
    <w:rsid w:val="00281E0D"/>
    <w:rsid w:val="00282E37"/>
    <w:rsid w:val="00282EB6"/>
    <w:rsid w:val="00283000"/>
    <w:rsid w:val="002834F9"/>
    <w:rsid w:val="002835E6"/>
    <w:rsid w:val="002837C7"/>
    <w:rsid w:val="002838FF"/>
    <w:rsid w:val="00283BA0"/>
    <w:rsid w:val="00283D1C"/>
    <w:rsid w:val="002849DE"/>
    <w:rsid w:val="00284C96"/>
    <w:rsid w:val="00285242"/>
    <w:rsid w:val="00285986"/>
    <w:rsid w:val="00285C80"/>
    <w:rsid w:val="00285DF4"/>
    <w:rsid w:val="00286A2C"/>
    <w:rsid w:val="00286E96"/>
    <w:rsid w:val="00287400"/>
    <w:rsid w:val="00287578"/>
    <w:rsid w:val="0028759E"/>
    <w:rsid w:val="0028783C"/>
    <w:rsid w:val="00287A88"/>
    <w:rsid w:val="00287ADC"/>
    <w:rsid w:val="00287D5C"/>
    <w:rsid w:val="002904C6"/>
    <w:rsid w:val="00290C45"/>
    <w:rsid w:val="00290CDE"/>
    <w:rsid w:val="00290D11"/>
    <w:rsid w:val="002911D8"/>
    <w:rsid w:val="0029150F"/>
    <w:rsid w:val="002915B8"/>
    <w:rsid w:val="00291F6E"/>
    <w:rsid w:val="002920C2"/>
    <w:rsid w:val="00292168"/>
    <w:rsid w:val="0029255D"/>
    <w:rsid w:val="00293692"/>
    <w:rsid w:val="00293892"/>
    <w:rsid w:val="002938C5"/>
    <w:rsid w:val="002939DC"/>
    <w:rsid w:val="00294001"/>
    <w:rsid w:val="0029433F"/>
    <w:rsid w:val="00294755"/>
    <w:rsid w:val="00294C4D"/>
    <w:rsid w:val="00294DBF"/>
    <w:rsid w:val="00295327"/>
    <w:rsid w:val="002954A7"/>
    <w:rsid w:val="002958A0"/>
    <w:rsid w:val="00295A68"/>
    <w:rsid w:val="00296322"/>
    <w:rsid w:val="00296451"/>
    <w:rsid w:val="002967FE"/>
    <w:rsid w:val="00296EB9"/>
    <w:rsid w:val="00297027"/>
    <w:rsid w:val="002972A0"/>
    <w:rsid w:val="0029736B"/>
    <w:rsid w:val="00297884"/>
    <w:rsid w:val="00297E60"/>
    <w:rsid w:val="002A0F40"/>
    <w:rsid w:val="002A1191"/>
    <w:rsid w:val="002A122F"/>
    <w:rsid w:val="002A1308"/>
    <w:rsid w:val="002A138D"/>
    <w:rsid w:val="002A1453"/>
    <w:rsid w:val="002A1641"/>
    <w:rsid w:val="002A1AB6"/>
    <w:rsid w:val="002A2094"/>
    <w:rsid w:val="002A236F"/>
    <w:rsid w:val="002A2B66"/>
    <w:rsid w:val="002A2CDA"/>
    <w:rsid w:val="002A301C"/>
    <w:rsid w:val="002A36E3"/>
    <w:rsid w:val="002A3E11"/>
    <w:rsid w:val="002A3F20"/>
    <w:rsid w:val="002A3F9E"/>
    <w:rsid w:val="002A42A1"/>
    <w:rsid w:val="002A43CD"/>
    <w:rsid w:val="002A60C0"/>
    <w:rsid w:val="002A64CA"/>
    <w:rsid w:val="002A64E2"/>
    <w:rsid w:val="002A6723"/>
    <w:rsid w:val="002A6B80"/>
    <w:rsid w:val="002A6F54"/>
    <w:rsid w:val="002A71B9"/>
    <w:rsid w:val="002A7970"/>
    <w:rsid w:val="002A7BAB"/>
    <w:rsid w:val="002A7C52"/>
    <w:rsid w:val="002B040B"/>
    <w:rsid w:val="002B07A8"/>
    <w:rsid w:val="002B09A6"/>
    <w:rsid w:val="002B1187"/>
    <w:rsid w:val="002B189E"/>
    <w:rsid w:val="002B1EA4"/>
    <w:rsid w:val="002B2253"/>
    <w:rsid w:val="002B24FF"/>
    <w:rsid w:val="002B2882"/>
    <w:rsid w:val="002B29F9"/>
    <w:rsid w:val="002B3055"/>
    <w:rsid w:val="002B3228"/>
    <w:rsid w:val="002B3407"/>
    <w:rsid w:val="002B39C4"/>
    <w:rsid w:val="002B3ABB"/>
    <w:rsid w:val="002B3ABD"/>
    <w:rsid w:val="002B3D4C"/>
    <w:rsid w:val="002B4136"/>
    <w:rsid w:val="002B4333"/>
    <w:rsid w:val="002B4D9A"/>
    <w:rsid w:val="002B4F75"/>
    <w:rsid w:val="002B5820"/>
    <w:rsid w:val="002B585C"/>
    <w:rsid w:val="002B5A94"/>
    <w:rsid w:val="002B6CFA"/>
    <w:rsid w:val="002B70FC"/>
    <w:rsid w:val="002B7156"/>
    <w:rsid w:val="002B7500"/>
    <w:rsid w:val="002B7A11"/>
    <w:rsid w:val="002B7A3D"/>
    <w:rsid w:val="002C07BA"/>
    <w:rsid w:val="002C0C8C"/>
    <w:rsid w:val="002C0F50"/>
    <w:rsid w:val="002C12A6"/>
    <w:rsid w:val="002C14EB"/>
    <w:rsid w:val="002C1DA7"/>
    <w:rsid w:val="002C2854"/>
    <w:rsid w:val="002C2B3C"/>
    <w:rsid w:val="002C31F8"/>
    <w:rsid w:val="002C3326"/>
    <w:rsid w:val="002C430A"/>
    <w:rsid w:val="002C4B49"/>
    <w:rsid w:val="002C4C5F"/>
    <w:rsid w:val="002C4C7A"/>
    <w:rsid w:val="002C5021"/>
    <w:rsid w:val="002C521B"/>
    <w:rsid w:val="002C5306"/>
    <w:rsid w:val="002C5951"/>
    <w:rsid w:val="002C5BA9"/>
    <w:rsid w:val="002C5C6A"/>
    <w:rsid w:val="002C643D"/>
    <w:rsid w:val="002C662C"/>
    <w:rsid w:val="002C6852"/>
    <w:rsid w:val="002C6DE9"/>
    <w:rsid w:val="002C7219"/>
    <w:rsid w:val="002C745E"/>
    <w:rsid w:val="002C78A8"/>
    <w:rsid w:val="002D0013"/>
    <w:rsid w:val="002D0058"/>
    <w:rsid w:val="002D01F9"/>
    <w:rsid w:val="002D0A16"/>
    <w:rsid w:val="002D0D81"/>
    <w:rsid w:val="002D1B8B"/>
    <w:rsid w:val="002D294F"/>
    <w:rsid w:val="002D29A3"/>
    <w:rsid w:val="002D3317"/>
    <w:rsid w:val="002D35F7"/>
    <w:rsid w:val="002D37A1"/>
    <w:rsid w:val="002D39C9"/>
    <w:rsid w:val="002D3F8C"/>
    <w:rsid w:val="002D436A"/>
    <w:rsid w:val="002D508C"/>
    <w:rsid w:val="002D53B8"/>
    <w:rsid w:val="002D5B71"/>
    <w:rsid w:val="002D60B0"/>
    <w:rsid w:val="002D6689"/>
    <w:rsid w:val="002D6CA7"/>
    <w:rsid w:val="002D6D27"/>
    <w:rsid w:val="002D7310"/>
    <w:rsid w:val="002D7406"/>
    <w:rsid w:val="002D7637"/>
    <w:rsid w:val="002D7918"/>
    <w:rsid w:val="002D7D27"/>
    <w:rsid w:val="002D7E8F"/>
    <w:rsid w:val="002E0421"/>
    <w:rsid w:val="002E080F"/>
    <w:rsid w:val="002E0840"/>
    <w:rsid w:val="002E0A17"/>
    <w:rsid w:val="002E0E29"/>
    <w:rsid w:val="002E0E81"/>
    <w:rsid w:val="002E0F24"/>
    <w:rsid w:val="002E1022"/>
    <w:rsid w:val="002E1D16"/>
    <w:rsid w:val="002E1D6F"/>
    <w:rsid w:val="002E1F7B"/>
    <w:rsid w:val="002E2215"/>
    <w:rsid w:val="002E25B5"/>
    <w:rsid w:val="002E3626"/>
    <w:rsid w:val="002E3F05"/>
    <w:rsid w:val="002E4D82"/>
    <w:rsid w:val="002E54A9"/>
    <w:rsid w:val="002E5652"/>
    <w:rsid w:val="002E608C"/>
    <w:rsid w:val="002E62BE"/>
    <w:rsid w:val="002E6558"/>
    <w:rsid w:val="002E7A89"/>
    <w:rsid w:val="002E7DD9"/>
    <w:rsid w:val="002E7E65"/>
    <w:rsid w:val="002F09CD"/>
    <w:rsid w:val="002F0B10"/>
    <w:rsid w:val="002F1387"/>
    <w:rsid w:val="002F13C4"/>
    <w:rsid w:val="002F1494"/>
    <w:rsid w:val="002F26C8"/>
    <w:rsid w:val="002F2AEE"/>
    <w:rsid w:val="002F2D60"/>
    <w:rsid w:val="002F2E5B"/>
    <w:rsid w:val="002F2EB2"/>
    <w:rsid w:val="002F3269"/>
    <w:rsid w:val="002F32C0"/>
    <w:rsid w:val="002F349B"/>
    <w:rsid w:val="002F355D"/>
    <w:rsid w:val="002F35D5"/>
    <w:rsid w:val="002F3897"/>
    <w:rsid w:val="002F3BBD"/>
    <w:rsid w:val="002F42A0"/>
    <w:rsid w:val="002F5A0A"/>
    <w:rsid w:val="002F5B43"/>
    <w:rsid w:val="002F5C10"/>
    <w:rsid w:val="002F61D3"/>
    <w:rsid w:val="002F6703"/>
    <w:rsid w:val="002F6854"/>
    <w:rsid w:val="002F686F"/>
    <w:rsid w:val="002F6AB7"/>
    <w:rsid w:val="002F6EE3"/>
    <w:rsid w:val="002F7754"/>
    <w:rsid w:val="002F7C42"/>
    <w:rsid w:val="002F7C7A"/>
    <w:rsid w:val="002F7EB4"/>
    <w:rsid w:val="0030028A"/>
    <w:rsid w:val="00300C37"/>
    <w:rsid w:val="0030110C"/>
    <w:rsid w:val="00301229"/>
    <w:rsid w:val="00301382"/>
    <w:rsid w:val="003018FD"/>
    <w:rsid w:val="00301D24"/>
    <w:rsid w:val="00301F90"/>
    <w:rsid w:val="0030234B"/>
    <w:rsid w:val="00302A13"/>
    <w:rsid w:val="00302AFA"/>
    <w:rsid w:val="00303AAD"/>
    <w:rsid w:val="00303C79"/>
    <w:rsid w:val="0030418C"/>
    <w:rsid w:val="00304265"/>
    <w:rsid w:val="0030441E"/>
    <w:rsid w:val="003045FF"/>
    <w:rsid w:val="00304E0F"/>
    <w:rsid w:val="003055D8"/>
    <w:rsid w:val="00305948"/>
    <w:rsid w:val="00305B08"/>
    <w:rsid w:val="00306783"/>
    <w:rsid w:val="00306DF6"/>
    <w:rsid w:val="003072FA"/>
    <w:rsid w:val="00307395"/>
    <w:rsid w:val="00307D4E"/>
    <w:rsid w:val="003101FE"/>
    <w:rsid w:val="003108D1"/>
    <w:rsid w:val="00310981"/>
    <w:rsid w:val="0031166C"/>
    <w:rsid w:val="003116CB"/>
    <w:rsid w:val="00311781"/>
    <w:rsid w:val="003117AF"/>
    <w:rsid w:val="00311CE7"/>
    <w:rsid w:val="00311E0A"/>
    <w:rsid w:val="003130F3"/>
    <w:rsid w:val="003143FB"/>
    <w:rsid w:val="00314741"/>
    <w:rsid w:val="00314B72"/>
    <w:rsid w:val="00314C97"/>
    <w:rsid w:val="003151AC"/>
    <w:rsid w:val="00315ACC"/>
    <w:rsid w:val="00315F8D"/>
    <w:rsid w:val="00315F91"/>
    <w:rsid w:val="00316041"/>
    <w:rsid w:val="00316076"/>
    <w:rsid w:val="0031616E"/>
    <w:rsid w:val="0031651A"/>
    <w:rsid w:val="003167E9"/>
    <w:rsid w:val="003169F2"/>
    <w:rsid w:val="00316A16"/>
    <w:rsid w:val="00316B9F"/>
    <w:rsid w:val="00316CF5"/>
    <w:rsid w:val="003175C9"/>
    <w:rsid w:val="00317A2D"/>
    <w:rsid w:val="00317B18"/>
    <w:rsid w:val="00317B1B"/>
    <w:rsid w:val="00320138"/>
    <w:rsid w:val="003204E3"/>
    <w:rsid w:val="0032056A"/>
    <w:rsid w:val="0032077E"/>
    <w:rsid w:val="003207CB"/>
    <w:rsid w:val="00321118"/>
    <w:rsid w:val="00321424"/>
    <w:rsid w:val="00321CCA"/>
    <w:rsid w:val="00321CFB"/>
    <w:rsid w:val="00322377"/>
    <w:rsid w:val="003223A2"/>
    <w:rsid w:val="00322666"/>
    <w:rsid w:val="0032276E"/>
    <w:rsid w:val="003228B9"/>
    <w:rsid w:val="00322E88"/>
    <w:rsid w:val="00322EA9"/>
    <w:rsid w:val="0032338B"/>
    <w:rsid w:val="003234B1"/>
    <w:rsid w:val="003236E4"/>
    <w:rsid w:val="00323A08"/>
    <w:rsid w:val="00323CC3"/>
    <w:rsid w:val="00323F24"/>
    <w:rsid w:val="0032444B"/>
    <w:rsid w:val="0032460B"/>
    <w:rsid w:val="003249C3"/>
    <w:rsid w:val="00324F09"/>
    <w:rsid w:val="003251BE"/>
    <w:rsid w:val="003251FB"/>
    <w:rsid w:val="00325385"/>
    <w:rsid w:val="003254CB"/>
    <w:rsid w:val="0032550C"/>
    <w:rsid w:val="00325A91"/>
    <w:rsid w:val="00325E52"/>
    <w:rsid w:val="003261E2"/>
    <w:rsid w:val="00326416"/>
    <w:rsid w:val="00326514"/>
    <w:rsid w:val="00326898"/>
    <w:rsid w:val="003270A3"/>
    <w:rsid w:val="00327AD4"/>
    <w:rsid w:val="00327D38"/>
    <w:rsid w:val="00327EE4"/>
    <w:rsid w:val="0033010F"/>
    <w:rsid w:val="0033158B"/>
    <w:rsid w:val="00331B92"/>
    <w:rsid w:val="00331CA4"/>
    <w:rsid w:val="00331DC7"/>
    <w:rsid w:val="00332356"/>
    <w:rsid w:val="0033262C"/>
    <w:rsid w:val="00332D14"/>
    <w:rsid w:val="00333D29"/>
    <w:rsid w:val="00333FCA"/>
    <w:rsid w:val="00334928"/>
    <w:rsid w:val="00334A31"/>
    <w:rsid w:val="00334BBB"/>
    <w:rsid w:val="003354E6"/>
    <w:rsid w:val="00335CB4"/>
    <w:rsid w:val="00335F99"/>
    <w:rsid w:val="003365EC"/>
    <w:rsid w:val="00336810"/>
    <w:rsid w:val="00336EF2"/>
    <w:rsid w:val="00337074"/>
    <w:rsid w:val="00337212"/>
    <w:rsid w:val="00337619"/>
    <w:rsid w:val="003378FF"/>
    <w:rsid w:val="00337FB0"/>
    <w:rsid w:val="003402D3"/>
    <w:rsid w:val="00340377"/>
    <w:rsid w:val="003410C1"/>
    <w:rsid w:val="00341B2E"/>
    <w:rsid w:val="00343822"/>
    <w:rsid w:val="00343C7C"/>
    <w:rsid w:val="00343DD4"/>
    <w:rsid w:val="00343F5C"/>
    <w:rsid w:val="00343FAD"/>
    <w:rsid w:val="00344221"/>
    <w:rsid w:val="00344456"/>
    <w:rsid w:val="00344E06"/>
    <w:rsid w:val="00345009"/>
    <w:rsid w:val="003453ED"/>
    <w:rsid w:val="0034581A"/>
    <w:rsid w:val="003459F8"/>
    <w:rsid w:val="00345F08"/>
    <w:rsid w:val="003463A9"/>
    <w:rsid w:val="00346688"/>
    <w:rsid w:val="00346B76"/>
    <w:rsid w:val="00346F69"/>
    <w:rsid w:val="0034720F"/>
    <w:rsid w:val="00347C74"/>
    <w:rsid w:val="00347D0A"/>
    <w:rsid w:val="00347ECD"/>
    <w:rsid w:val="00350488"/>
    <w:rsid w:val="003508E7"/>
    <w:rsid w:val="00350AC1"/>
    <w:rsid w:val="00351CD1"/>
    <w:rsid w:val="00352486"/>
    <w:rsid w:val="00352D4D"/>
    <w:rsid w:val="003533B4"/>
    <w:rsid w:val="0035360F"/>
    <w:rsid w:val="003538B4"/>
    <w:rsid w:val="003540F5"/>
    <w:rsid w:val="0035457E"/>
    <w:rsid w:val="0035487B"/>
    <w:rsid w:val="003548DF"/>
    <w:rsid w:val="003549F5"/>
    <w:rsid w:val="00355067"/>
    <w:rsid w:val="0035533F"/>
    <w:rsid w:val="00355CEF"/>
    <w:rsid w:val="003562EE"/>
    <w:rsid w:val="003568C7"/>
    <w:rsid w:val="00356AA5"/>
    <w:rsid w:val="00356ACD"/>
    <w:rsid w:val="00356EC6"/>
    <w:rsid w:val="00356FB8"/>
    <w:rsid w:val="003575F9"/>
    <w:rsid w:val="00357E99"/>
    <w:rsid w:val="00360C8E"/>
    <w:rsid w:val="00360FC4"/>
    <w:rsid w:val="0036134C"/>
    <w:rsid w:val="00361E0D"/>
    <w:rsid w:val="00361F57"/>
    <w:rsid w:val="00362200"/>
    <w:rsid w:val="003622EE"/>
    <w:rsid w:val="00362C78"/>
    <w:rsid w:val="00364816"/>
    <w:rsid w:val="003648AB"/>
    <w:rsid w:val="00364C74"/>
    <w:rsid w:val="00364DE7"/>
    <w:rsid w:val="003650A5"/>
    <w:rsid w:val="003651AF"/>
    <w:rsid w:val="00365217"/>
    <w:rsid w:val="003658F8"/>
    <w:rsid w:val="00365A9C"/>
    <w:rsid w:val="00365CFA"/>
    <w:rsid w:val="0036615A"/>
    <w:rsid w:val="00366A30"/>
    <w:rsid w:val="00366C2E"/>
    <w:rsid w:val="00366D2B"/>
    <w:rsid w:val="00366DF7"/>
    <w:rsid w:val="0036711C"/>
    <w:rsid w:val="003673D1"/>
    <w:rsid w:val="0036746D"/>
    <w:rsid w:val="003678FA"/>
    <w:rsid w:val="00367A62"/>
    <w:rsid w:val="00367B6C"/>
    <w:rsid w:val="00367B98"/>
    <w:rsid w:val="00367DC8"/>
    <w:rsid w:val="003701BE"/>
    <w:rsid w:val="00370774"/>
    <w:rsid w:val="00370CD6"/>
    <w:rsid w:val="003718DA"/>
    <w:rsid w:val="0037195A"/>
    <w:rsid w:val="00372C33"/>
    <w:rsid w:val="00372F24"/>
    <w:rsid w:val="003730C1"/>
    <w:rsid w:val="00373701"/>
    <w:rsid w:val="00373F8F"/>
    <w:rsid w:val="003748AB"/>
    <w:rsid w:val="003749E5"/>
    <w:rsid w:val="00374B1D"/>
    <w:rsid w:val="00375148"/>
    <w:rsid w:val="0037521B"/>
    <w:rsid w:val="00375B41"/>
    <w:rsid w:val="00375D0F"/>
    <w:rsid w:val="00375FC7"/>
    <w:rsid w:val="003769D5"/>
    <w:rsid w:val="00376D75"/>
    <w:rsid w:val="00377761"/>
    <w:rsid w:val="00380610"/>
    <w:rsid w:val="00380621"/>
    <w:rsid w:val="00380F1B"/>
    <w:rsid w:val="00381802"/>
    <w:rsid w:val="00381BA9"/>
    <w:rsid w:val="00382215"/>
    <w:rsid w:val="003823B8"/>
    <w:rsid w:val="003824A1"/>
    <w:rsid w:val="00382C16"/>
    <w:rsid w:val="00383C8D"/>
    <w:rsid w:val="00383F2E"/>
    <w:rsid w:val="0038471C"/>
    <w:rsid w:val="00385201"/>
    <w:rsid w:val="003855EF"/>
    <w:rsid w:val="00385604"/>
    <w:rsid w:val="00385ACF"/>
    <w:rsid w:val="003863A2"/>
    <w:rsid w:val="00386A45"/>
    <w:rsid w:val="0038715D"/>
    <w:rsid w:val="003879C2"/>
    <w:rsid w:val="00387A00"/>
    <w:rsid w:val="00387CD6"/>
    <w:rsid w:val="003901E5"/>
    <w:rsid w:val="00390339"/>
    <w:rsid w:val="00390389"/>
    <w:rsid w:val="00390536"/>
    <w:rsid w:val="0039086B"/>
    <w:rsid w:val="0039087A"/>
    <w:rsid w:val="003909AE"/>
    <w:rsid w:val="003909B3"/>
    <w:rsid w:val="003909EF"/>
    <w:rsid w:val="00390B83"/>
    <w:rsid w:val="00390E44"/>
    <w:rsid w:val="00390E59"/>
    <w:rsid w:val="0039120D"/>
    <w:rsid w:val="003914A2"/>
    <w:rsid w:val="00391AC1"/>
    <w:rsid w:val="00391BEA"/>
    <w:rsid w:val="00391FD8"/>
    <w:rsid w:val="003920B7"/>
    <w:rsid w:val="003920C3"/>
    <w:rsid w:val="0039249F"/>
    <w:rsid w:val="003924D4"/>
    <w:rsid w:val="00392975"/>
    <w:rsid w:val="003929CF"/>
    <w:rsid w:val="0039304A"/>
    <w:rsid w:val="00393B1F"/>
    <w:rsid w:val="00393E0A"/>
    <w:rsid w:val="0039493D"/>
    <w:rsid w:val="00394981"/>
    <w:rsid w:val="00394F25"/>
    <w:rsid w:val="00395045"/>
    <w:rsid w:val="003954E8"/>
    <w:rsid w:val="003956C7"/>
    <w:rsid w:val="00395D53"/>
    <w:rsid w:val="00395FE1"/>
    <w:rsid w:val="00396CEE"/>
    <w:rsid w:val="0039745F"/>
    <w:rsid w:val="00397866"/>
    <w:rsid w:val="00397C51"/>
    <w:rsid w:val="003A025E"/>
    <w:rsid w:val="003A0701"/>
    <w:rsid w:val="003A070B"/>
    <w:rsid w:val="003A0A1B"/>
    <w:rsid w:val="003A0B58"/>
    <w:rsid w:val="003A0D2D"/>
    <w:rsid w:val="003A102E"/>
    <w:rsid w:val="003A126E"/>
    <w:rsid w:val="003A142A"/>
    <w:rsid w:val="003A192F"/>
    <w:rsid w:val="003A21C7"/>
    <w:rsid w:val="003A2706"/>
    <w:rsid w:val="003A27EF"/>
    <w:rsid w:val="003A2B5D"/>
    <w:rsid w:val="003A34CF"/>
    <w:rsid w:val="003A38EE"/>
    <w:rsid w:val="003A3B24"/>
    <w:rsid w:val="003A3EB8"/>
    <w:rsid w:val="003A3FFE"/>
    <w:rsid w:val="003A4800"/>
    <w:rsid w:val="003A49F8"/>
    <w:rsid w:val="003A4ABF"/>
    <w:rsid w:val="003A4C09"/>
    <w:rsid w:val="003A5285"/>
    <w:rsid w:val="003A54E8"/>
    <w:rsid w:val="003A5A31"/>
    <w:rsid w:val="003A5C69"/>
    <w:rsid w:val="003A5D50"/>
    <w:rsid w:val="003A5E94"/>
    <w:rsid w:val="003A5E9D"/>
    <w:rsid w:val="003A5F4F"/>
    <w:rsid w:val="003A6D77"/>
    <w:rsid w:val="003A6E34"/>
    <w:rsid w:val="003A73B9"/>
    <w:rsid w:val="003A7C24"/>
    <w:rsid w:val="003A7C52"/>
    <w:rsid w:val="003B00CC"/>
    <w:rsid w:val="003B05D9"/>
    <w:rsid w:val="003B06DC"/>
    <w:rsid w:val="003B0931"/>
    <w:rsid w:val="003B0AD7"/>
    <w:rsid w:val="003B0C2C"/>
    <w:rsid w:val="003B169F"/>
    <w:rsid w:val="003B1DAE"/>
    <w:rsid w:val="003B20B0"/>
    <w:rsid w:val="003B2546"/>
    <w:rsid w:val="003B2BA4"/>
    <w:rsid w:val="003B3094"/>
    <w:rsid w:val="003B31A2"/>
    <w:rsid w:val="003B3606"/>
    <w:rsid w:val="003B484A"/>
    <w:rsid w:val="003B4861"/>
    <w:rsid w:val="003B4A27"/>
    <w:rsid w:val="003B4AA1"/>
    <w:rsid w:val="003B4D36"/>
    <w:rsid w:val="003B5001"/>
    <w:rsid w:val="003B5312"/>
    <w:rsid w:val="003B59F4"/>
    <w:rsid w:val="003B5CA5"/>
    <w:rsid w:val="003B5ECF"/>
    <w:rsid w:val="003B634A"/>
    <w:rsid w:val="003B6363"/>
    <w:rsid w:val="003B6E41"/>
    <w:rsid w:val="003B704E"/>
    <w:rsid w:val="003B710A"/>
    <w:rsid w:val="003B7904"/>
    <w:rsid w:val="003B7A60"/>
    <w:rsid w:val="003B7B68"/>
    <w:rsid w:val="003C03FF"/>
    <w:rsid w:val="003C04F2"/>
    <w:rsid w:val="003C0878"/>
    <w:rsid w:val="003C11A1"/>
    <w:rsid w:val="003C1921"/>
    <w:rsid w:val="003C1FC1"/>
    <w:rsid w:val="003C24DB"/>
    <w:rsid w:val="003C2A8A"/>
    <w:rsid w:val="003C2E1B"/>
    <w:rsid w:val="003C3175"/>
    <w:rsid w:val="003C3248"/>
    <w:rsid w:val="003C387F"/>
    <w:rsid w:val="003C3A02"/>
    <w:rsid w:val="003C3BAF"/>
    <w:rsid w:val="003C3EB7"/>
    <w:rsid w:val="003C43BD"/>
    <w:rsid w:val="003C4B5A"/>
    <w:rsid w:val="003C5028"/>
    <w:rsid w:val="003C550A"/>
    <w:rsid w:val="003C5641"/>
    <w:rsid w:val="003C58E1"/>
    <w:rsid w:val="003C5965"/>
    <w:rsid w:val="003C5D7D"/>
    <w:rsid w:val="003C5F3F"/>
    <w:rsid w:val="003C6111"/>
    <w:rsid w:val="003C65D2"/>
    <w:rsid w:val="003C68A4"/>
    <w:rsid w:val="003C6F81"/>
    <w:rsid w:val="003C7098"/>
    <w:rsid w:val="003C7223"/>
    <w:rsid w:val="003C7D4A"/>
    <w:rsid w:val="003C7F5D"/>
    <w:rsid w:val="003D01CE"/>
    <w:rsid w:val="003D1030"/>
    <w:rsid w:val="003D1434"/>
    <w:rsid w:val="003D14A2"/>
    <w:rsid w:val="003D1770"/>
    <w:rsid w:val="003D1C55"/>
    <w:rsid w:val="003D29D0"/>
    <w:rsid w:val="003D2C36"/>
    <w:rsid w:val="003D2E13"/>
    <w:rsid w:val="003D2E56"/>
    <w:rsid w:val="003D3B30"/>
    <w:rsid w:val="003D456D"/>
    <w:rsid w:val="003D4A14"/>
    <w:rsid w:val="003D4F17"/>
    <w:rsid w:val="003D533C"/>
    <w:rsid w:val="003D54D9"/>
    <w:rsid w:val="003D5620"/>
    <w:rsid w:val="003D56AB"/>
    <w:rsid w:val="003D590F"/>
    <w:rsid w:val="003D59BE"/>
    <w:rsid w:val="003D5ECA"/>
    <w:rsid w:val="003D6817"/>
    <w:rsid w:val="003D6D5C"/>
    <w:rsid w:val="003D6EDE"/>
    <w:rsid w:val="003D7083"/>
    <w:rsid w:val="003D7BF9"/>
    <w:rsid w:val="003D7EFC"/>
    <w:rsid w:val="003E060C"/>
    <w:rsid w:val="003E081A"/>
    <w:rsid w:val="003E0858"/>
    <w:rsid w:val="003E089E"/>
    <w:rsid w:val="003E08A2"/>
    <w:rsid w:val="003E1521"/>
    <w:rsid w:val="003E1A33"/>
    <w:rsid w:val="003E1A8A"/>
    <w:rsid w:val="003E1E5A"/>
    <w:rsid w:val="003E24F7"/>
    <w:rsid w:val="003E26AF"/>
    <w:rsid w:val="003E2A58"/>
    <w:rsid w:val="003E2DD0"/>
    <w:rsid w:val="003E2FA7"/>
    <w:rsid w:val="003E3145"/>
    <w:rsid w:val="003E37A3"/>
    <w:rsid w:val="003E40AD"/>
    <w:rsid w:val="003E4CE7"/>
    <w:rsid w:val="003E4F8A"/>
    <w:rsid w:val="003E5014"/>
    <w:rsid w:val="003E527D"/>
    <w:rsid w:val="003E5B2F"/>
    <w:rsid w:val="003E6388"/>
    <w:rsid w:val="003E671D"/>
    <w:rsid w:val="003E709F"/>
    <w:rsid w:val="003E7168"/>
    <w:rsid w:val="003E784D"/>
    <w:rsid w:val="003F03D1"/>
    <w:rsid w:val="003F05EE"/>
    <w:rsid w:val="003F0651"/>
    <w:rsid w:val="003F07A3"/>
    <w:rsid w:val="003F08BC"/>
    <w:rsid w:val="003F0BEA"/>
    <w:rsid w:val="003F0BFB"/>
    <w:rsid w:val="003F0DED"/>
    <w:rsid w:val="003F1049"/>
    <w:rsid w:val="003F13A2"/>
    <w:rsid w:val="003F2240"/>
    <w:rsid w:val="003F2315"/>
    <w:rsid w:val="003F28E4"/>
    <w:rsid w:val="003F2DF4"/>
    <w:rsid w:val="003F2E6B"/>
    <w:rsid w:val="003F3040"/>
    <w:rsid w:val="003F385D"/>
    <w:rsid w:val="003F411F"/>
    <w:rsid w:val="003F41C1"/>
    <w:rsid w:val="003F4416"/>
    <w:rsid w:val="003F471E"/>
    <w:rsid w:val="003F4BCE"/>
    <w:rsid w:val="003F4F80"/>
    <w:rsid w:val="003F53EC"/>
    <w:rsid w:val="003F5632"/>
    <w:rsid w:val="003F5675"/>
    <w:rsid w:val="003F5B34"/>
    <w:rsid w:val="003F5D18"/>
    <w:rsid w:val="003F61D7"/>
    <w:rsid w:val="003F63BB"/>
    <w:rsid w:val="003F64EB"/>
    <w:rsid w:val="003F6915"/>
    <w:rsid w:val="003F69D6"/>
    <w:rsid w:val="003F6ABE"/>
    <w:rsid w:val="003F6CD4"/>
    <w:rsid w:val="003F70AA"/>
    <w:rsid w:val="003F7729"/>
    <w:rsid w:val="003F7857"/>
    <w:rsid w:val="00400080"/>
    <w:rsid w:val="004004E0"/>
    <w:rsid w:val="00400966"/>
    <w:rsid w:val="00401C31"/>
    <w:rsid w:val="00401C59"/>
    <w:rsid w:val="00402093"/>
    <w:rsid w:val="0040274C"/>
    <w:rsid w:val="00402B6C"/>
    <w:rsid w:val="0040320B"/>
    <w:rsid w:val="004033DF"/>
    <w:rsid w:val="0040353E"/>
    <w:rsid w:val="00403886"/>
    <w:rsid w:val="00403C21"/>
    <w:rsid w:val="00404FD9"/>
    <w:rsid w:val="00405161"/>
    <w:rsid w:val="00405172"/>
    <w:rsid w:val="004055E5"/>
    <w:rsid w:val="004056DA"/>
    <w:rsid w:val="00405BA5"/>
    <w:rsid w:val="00405C40"/>
    <w:rsid w:val="004067DF"/>
    <w:rsid w:val="00406A08"/>
    <w:rsid w:val="00406D57"/>
    <w:rsid w:val="00406F8C"/>
    <w:rsid w:val="0040713A"/>
    <w:rsid w:val="004071C6"/>
    <w:rsid w:val="0040795A"/>
    <w:rsid w:val="00410F13"/>
    <w:rsid w:val="0041150E"/>
    <w:rsid w:val="004119C3"/>
    <w:rsid w:val="00411BDA"/>
    <w:rsid w:val="00412356"/>
    <w:rsid w:val="004129D0"/>
    <w:rsid w:val="00412FD4"/>
    <w:rsid w:val="00413536"/>
    <w:rsid w:val="00414E4A"/>
    <w:rsid w:val="00414E7E"/>
    <w:rsid w:val="0041516A"/>
    <w:rsid w:val="00415431"/>
    <w:rsid w:val="00415439"/>
    <w:rsid w:val="00415C5D"/>
    <w:rsid w:val="00415C9A"/>
    <w:rsid w:val="00415ECC"/>
    <w:rsid w:val="00416D4B"/>
    <w:rsid w:val="00417932"/>
    <w:rsid w:val="00417B44"/>
    <w:rsid w:val="00420448"/>
    <w:rsid w:val="004204C1"/>
    <w:rsid w:val="00420559"/>
    <w:rsid w:val="00421604"/>
    <w:rsid w:val="004217A4"/>
    <w:rsid w:val="004220AD"/>
    <w:rsid w:val="00422326"/>
    <w:rsid w:val="004223E4"/>
    <w:rsid w:val="0042282A"/>
    <w:rsid w:val="00423654"/>
    <w:rsid w:val="00424117"/>
    <w:rsid w:val="004241FE"/>
    <w:rsid w:val="0042548C"/>
    <w:rsid w:val="004256E8"/>
    <w:rsid w:val="00425FCB"/>
    <w:rsid w:val="0042608C"/>
    <w:rsid w:val="00426D04"/>
    <w:rsid w:val="00427774"/>
    <w:rsid w:val="004301E8"/>
    <w:rsid w:val="00430401"/>
    <w:rsid w:val="00430B0A"/>
    <w:rsid w:val="00430B6E"/>
    <w:rsid w:val="00430CF7"/>
    <w:rsid w:val="00430F00"/>
    <w:rsid w:val="004317E8"/>
    <w:rsid w:val="004324B3"/>
    <w:rsid w:val="004326E7"/>
    <w:rsid w:val="00432898"/>
    <w:rsid w:val="00432C00"/>
    <w:rsid w:val="00432C54"/>
    <w:rsid w:val="00433815"/>
    <w:rsid w:val="00433B8D"/>
    <w:rsid w:val="00433C7A"/>
    <w:rsid w:val="004348A6"/>
    <w:rsid w:val="004348B9"/>
    <w:rsid w:val="00434B00"/>
    <w:rsid w:val="00434C3A"/>
    <w:rsid w:val="00434F7B"/>
    <w:rsid w:val="00435016"/>
    <w:rsid w:val="004351F3"/>
    <w:rsid w:val="004362EB"/>
    <w:rsid w:val="004363FD"/>
    <w:rsid w:val="00436420"/>
    <w:rsid w:val="0043652C"/>
    <w:rsid w:val="004365AF"/>
    <w:rsid w:val="0043741B"/>
    <w:rsid w:val="00437B2D"/>
    <w:rsid w:val="00437DEB"/>
    <w:rsid w:val="00440AF3"/>
    <w:rsid w:val="00440EA0"/>
    <w:rsid w:val="00440F85"/>
    <w:rsid w:val="0044171D"/>
    <w:rsid w:val="004417F5"/>
    <w:rsid w:val="00442464"/>
    <w:rsid w:val="00442798"/>
    <w:rsid w:val="00442801"/>
    <w:rsid w:val="00442D73"/>
    <w:rsid w:val="004431DC"/>
    <w:rsid w:val="004433A4"/>
    <w:rsid w:val="004440E2"/>
    <w:rsid w:val="00444108"/>
    <w:rsid w:val="004445B2"/>
    <w:rsid w:val="00444964"/>
    <w:rsid w:val="00444BD3"/>
    <w:rsid w:val="004454AC"/>
    <w:rsid w:val="00445E51"/>
    <w:rsid w:val="00446C66"/>
    <w:rsid w:val="00446D08"/>
    <w:rsid w:val="00446D36"/>
    <w:rsid w:val="00447504"/>
    <w:rsid w:val="00447781"/>
    <w:rsid w:val="00447B5D"/>
    <w:rsid w:val="004504DE"/>
    <w:rsid w:val="00450F34"/>
    <w:rsid w:val="00451296"/>
    <w:rsid w:val="00451715"/>
    <w:rsid w:val="00451CA6"/>
    <w:rsid w:val="00451F25"/>
    <w:rsid w:val="00452083"/>
    <w:rsid w:val="00452ABE"/>
    <w:rsid w:val="00452BE0"/>
    <w:rsid w:val="0045316E"/>
    <w:rsid w:val="0045327B"/>
    <w:rsid w:val="00453B04"/>
    <w:rsid w:val="00453BE9"/>
    <w:rsid w:val="004549B7"/>
    <w:rsid w:val="00454A5D"/>
    <w:rsid w:val="0045506C"/>
    <w:rsid w:val="00455754"/>
    <w:rsid w:val="00455B12"/>
    <w:rsid w:val="00455C78"/>
    <w:rsid w:val="004561D4"/>
    <w:rsid w:val="00456453"/>
    <w:rsid w:val="004567E9"/>
    <w:rsid w:val="00456A2F"/>
    <w:rsid w:val="004570DE"/>
    <w:rsid w:val="004573C4"/>
    <w:rsid w:val="00457479"/>
    <w:rsid w:val="0045760C"/>
    <w:rsid w:val="00457A89"/>
    <w:rsid w:val="00460001"/>
    <w:rsid w:val="004602A1"/>
    <w:rsid w:val="00460304"/>
    <w:rsid w:val="0046059D"/>
    <w:rsid w:val="004607CD"/>
    <w:rsid w:val="004608F7"/>
    <w:rsid w:val="00460E89"/>
    <w:rsid w:val="00460F25"/>
    <w:rsid w:val="00461295"/>
    <w:rsid w:val="004612DD"/>
    <w:rsid w:val="004616CE"/>
    <w:rsid w:val="00461C5A"/>
    <w:rsid w:val="00462748"/>
    <w:rsid w:val="004635F6"/>
    <w:rsid w:val="0046478E"/>
    <w:rsid w:val="004658B5"/>
    <w:rsid w:val="00465AE7"/>
    <w:rsid w:val="00465D62"/>
    <w:rsid w:val="004660FC"/>
    <w:rsid w:val="004665E9"/>
    <w:rsid w:val="004666D8"/>
    <w:rsid w:val="00466B8E"/>
    <w:rsid w:val="00466FE8"/>
    <w:rsid w:val="004673EC"/>
    <w:rsid w:val="00467B76"/>
    <w:rsid w:val="00467C87"/>
    <w:rsid w:val="004702AB"/>
    <w:rsid w:val="00470735"/>
    <w:rsid w:val="004707FE"/>
    <w:rsid w:val="004709E7"/>
    <w:rsid w:val="00471051"/>
    <w:rsid w:val="0047135D"/>
    <w:rsid w:val="00471866"/>
    <w:rsid w:val="00471E4D"/>
    <w:rsid w:val="00471FA4"/>
    <w:rsid w:val="00472154"/>
    <w:rsid w:val="0047237D"/>
    <w:rsid w:val="004723C8"/>
    <w:rsid w:val="004723E4"/>
    <w:rsid w:val="0047261D"/>
    <w:rsid w:val="004726B1"/>
    <w:rsid w:val="0047280A"/>
    <w:rsid w:val="0047280D"/>
    <w:rsid w:val="00472991"/>
    <w:rsid w:val="00472ACD"/>
    <w:rsid w:val="00472D8D"/>
    <w:rsid w:val="00473540"/>
    <w:rsid w:val="004735DF"/>
    <w:rsid w:val="0047387E"/>
    <w:rsid w:val="00474729"/>
    <w:rsid w:val="0047488B"/>
    <w:rsid w:val="00474A45"/>
    <w:rsid w:val="00474E0C"/>
    <w:rsid w:val="004750AB"/>
    <w:rsid w:val="004758F5"/>
    <w:rsid w:val="00475AB6"/>
    <w:rsid w:val="004763D5"/>
    <w:rsid w:val="0047747E"/>
    <w:rsid w:val="004776B9"/>
    <w:rsid w:val="00477829"/>
    <w:rsid w:val="004779E3"/>
    <w:rsid w:val="00477BD8"/>
    <w:rsid w:val="004800E2"/>
    <w:rsid w:val="0048039B"/>
    <w:rsid w:val="004812B0"/>
    <w:rsid w:val="00481660"/>
    <w:rsid w:val="00481B7C"/>
    <w:rsid w:val="0048211F"/>
    <w:rsid w:val="004822CD"/>
    <w:rsid w:val="0048266F"/>
    <w:rsid w:val="00482CDE"/>
    <w:rsid w:val="00482FC3"/>
    <w:rsid w:val="0048361D"/>
    <w:rsid w:val="00483BF0"/>
    <w:rsid w:val="004850B0"/>
    <w:rsid w:val="0048620C"/>
    <w:rsid w:val="004864D8"/>
    <w:rsid w:val="0048684E"/>
    <w:rsid w:val="00486E3E"/>
    <w:rsid w:val="00486E8A"/>
    <w:rsid w:val="00486F30"/>
    <w:rsid w:val="00487422"/>
    <w:rsid w:val="004878C9"/>
    <w:rsid w:val="00487A41"/>
    <w:rsid w:val="0049065C"/>
    <w:rsid w:val="00490793"/>
    <w:rsid w:val="004907DA"/>
    <w:rsid w:val="0049081C"/>
    <w:rsid w:val="004908BA"/>
    <w:rsid w:val="00491278"/>
    <w:rsid w:val="0049141E"/>
    <w:rsid w:val="004915B7"/>
    <w:rsid w:val="00491920"/>
    <w:rsid w:val="00491CCB"/>
    <w:rsid w:val="00491E56"/>
    <w:rsid w:val="00491FB2"/>
    <w:rsid w:val="004921F4"/>
    <w:rsid w:val="00492425"/>
    <w:rsid w:val="00492693"/>
    <w:rsid w:val="00492814"/>
    <w:rsid w:val="00493908"/>
    <w:rsid w:val="0049399C"/>
    <w:rsid w:val="00493C61"/>
    <w:rsid w:val="00493CE6"/>
    <w:rsid w:val="00494415"/>
    <w:rsid w:val="00494F26"/>
    <w:rsid w:val="00494F54"/>
    <w:rsid w:val="0049548B"/>
    <w:rsid w:val="004954CF"/>
    <w:rsid w:val="00495521"/>
    <w:rsid w:val="00495A72"/>
    <w:rsid w:val="00495B97"/>
    <w:rsid w:val="00495EA7"/>
    <w:rsid w:val="00496D1B"/>
    <w:rsid w:val="00496D75"/>
    <w:rsid w:val="00497033"/>
    <w:rsid w:val="004976FB"/>
    <w:rsid w:val="00497C49"/>
    <w:rsid w:val="00497E4C"/>
    <w:rsid w:val="00497EC2"/>
    <w:rsid w:val="004A0308"/>
    <w:rsid w:val="004A0478"/>
    <w:rsid w:val="004A0F68"/>
    <w:rsid w:val="004A0FAA"/>
    <w:rsid w:val="004A0FCD"/>
    <w:rsid w:val="004A1251"/>
    <w:rsid w:val="004A1994"/>
    <w:rsid w:val="004A1B61"/>
    <w:rsid w:val="004A2203"/>
    <w:rsid w:val="004A2630"/>
    <w:rsid w:val="004A2797"/>
    <w:rsid w:val="004A3B96"/>
    <w:rsid w:val="004A3E3A"/>
    <w:rsid w:val="004A3E92"/>
    <w:rsid w:val="004A417B"/>
    <w:rsid w:val="004A41E2"/>
    <w:rsid w:val="004A4F40"/>
    <w:rsid w:val="004A5C94"/>
    <w:rsid w:val="004A62C7"/>
    <w:rsid w:val="004A6474"/>
    <w:rsid w:val="004A6AFF"/>
    <w:rsid w:val="004A6CD6"/>
    <w:rsid w:val="004A6F61"/>
    <w:rsid w:val="004A7649"/>
    <w:rsid w:val="004A76A4"/>
    <w:rsid w:val="004A7AFB"/>
    <w:rsid w:val="004A7E89"/>
    <w:rsid w:val="004A7F73"/>
    <w:rsid w:val="004B0122"/>
    <w:rsid w:val="004B0E3F"/>
    <w:rsid w:val="004B161D"/>
    <w:rsid w:val="004B1DFF"/>
    <w:rsid w:val="004B3113"/>
    <w:rsid w:val="004B4A1A"/>
    <w:rsid w:val="004B592A"/>
    <w:rsid w:val="004B5AA0"/>
    <w:rsid w:val="004B5E86"/>
    <w:rsid w:val="004B68EC"/>
    <w:rsid w:val="004B6B77"/>
    <w:rsid w:val="004B7107"/>
    <w:rsid w:val="004B7563"/>
    <w:rsid w:val="004B7B3F"/>
    <w:rsid w:val="004C001B"/>
    <w:rsid w:val="004C08AA"/>
    <w:rsid w:val="004C1207"/>
    <w:rsid w:val="004C1732"/>
    <w:rsid w:val="004C1BC7"/>
    <w:rsid w:val="004C1CDE"/>
    <w:rsid w:val="004C1D83"/>
    <w:rsid w:val="004C2153"/>
    <w:rsid w:val="004C227F"/>
    <w:rsid w:val="004C2321"/>
    <w:rsid w:val="004C2330"/>
    <w:rsid w:val="004C2476"/>
    <w:rsid w:val="004C28E1"/>
    <w:rsid w:val="004C3011"/>
    <w:rsid w:val="004C32B1"/>
    <w:rsid w:val="004C3CD3"/>
    <w:rsid w:val="004C438A"/>
    <w:rsid w:val="004C4833"/>
    <w:rsid w:val="004C4915"/>
    <w:rsid w:val="004C4D4D"/>
    <w:rsid w:val="004C59C3"/>
    <w:rsid w:val="004C5BEF"/>
    <w:rsid w:val="004C63DF"/>
    <w:rsid w:val="004C6878"/>
    <w:rsid w:val="004C7050"/>
    <w:rsid w:val="004C70E7"/>
    <w:rsid w:val="004C76BF"/>
    <w:rsid w:val="004D008A"/>
    <w:rsid w:val="004D0A47"/>
    <w:rsid w:val="004D0BC2"/>
    <w:rsid w:val="004D1005"/>
    <w:rsid w:val="004D151B"/>
    <w:rsid w:val="004D1FAF"/>
    <w:rsid w:val="004D2754"/>
    <w:rsid w:val="004D2758"/>
    <w:rsid w:val="004D3003"/>
    <w:rsid w:val="004D31CF"/>
    <w:rsid w:val="004D3B6C"/>
    <w:rsid w:val="004D4001"/>
    <w:rsid w:val="004D45D6"/>
    <w:rsid w:val="004D461D"/>
    <w:rsid w:val="004D4DB5"/>
    <w:rsid w:val="004D579B"/>
    <w:rsid w:val="004D5CEC"/>
    <w:rsid w:val="004D61A4"/>
    <w:rsid w:val="004D637E"/>
    <w:rsid w:val="004D6E46"/>
    <w:rsid w:val="004D70EC"/>
    <w:rsid w:val="004D76F2"/>
    <w:rsid w:val="004D7877"/>
    <w:rsid w:val="004D7D52"/>
    <w:rsid w:val="004D7ED0"/>
    <w:rsid w:val="004D7EE9"/>
    <w:rsid w:val="004E0703"/>
    <w:rsid w:val="004E0A7F"/>
    <w:rsid w:val="004E1384"/>
    <w:rsid w:val="004E16A7"/>
    <w:rsid w:val="004E1C86"/>
    <w:rsid w:val="004E1F78"/>
    <w:rsid w:val="004E25F0"/>
    <w:rsid w:val="004E26D8"/>
    <w:rsid w:val="004E3E0C"/>
    <w:rsid w:val="004E46C0"/>
    <w:rsid w:val="004E480A"/>
    <w:rsid w:val="004E4BF2"/>
    <w:rsid w:val="004E4D56"/>
    <w:rsid w:val="004E54FB"/>
    <w:rsid w:val="004E567B"/>
    <w:rsid w:val="004E56FE"/>
    <w:rsid w:val="004E592D"/>
    <w:rsid w:val="004E59D3"/>
    <w:rsid w:val="004E5D25"/>
    <w:rsid w:val="004E6007"/>
    <w:rsid w:val="004E6491"/>
    <w:rsid w:val="004E6741"/>
    <w:rsid w:val="004E6837"/>
    <w:rsid w:val="004E6AAB"/>
    <w:rsid w:val="004E6B37"/>
    <w:rsid w:val="004E7A9F"/>
    <w:rsid w:val="004F0A95"/>
    <w:rsid w:val="004F12BE"/>
    <w:rsid w:val="004F167E"/>
    <w:rsid w:val="004F194B"/>
    <w:rsid w:val="004F1B30"/>
    <w:rsid w:val="004F25F2"/>
    <w:rsid w:val="004F3423"/>
    <w:rsid w:val="004F3916"/>
    <w:rsid w:val="004F3972"/>
    <w:rsid w:val="004F4199"/>
    <w:rsid w:val="004F4B5E"/>
    <w:rsid w:val="004F4B72"/>
    <w:rsid w:val="004F4E16"/>
    <w:rsid w:val="004F4F10"/>
    <w:rsid w:val="004F5060"/>
    <w:rsid w:val="004F509C"/>
    <w:rsid w:val="004F51EF"/>
    <w:rsid w:val="004F5AC2"/>
    <w:rsid w:val="004F5FFC"/>
    <w:rsid w:val="004F7F18"/>
    <w:rsid w:val="005001B5"/>
    <w:rsid w:val="00500503"/>
    <w:rsid w:val="005005D3"/>
    <w:rsid w:val="0050077E"/>
    <w:rsid w:val="0050111E"/>
    <w:rsid w:val="00501381"/>
    <w:rsid w:val="00501A58"/>
    <w:rsid w:val="00501AD6"/>
    <w:rsid w:val="00501D3F"/>
    <w:rsid w:val="00501FB1"/>
    <w:rsid w:val="005029FB"/>
    <w:rsid w:val="005030A7"/>
    <w:rsid w:val="00503FEA"/>
    <w:rsid w:val="0050438E"/>
    <w:rsid w:val="00504941"/>
    <w:rsid w:val="00504A6C"/>
    <w:rsid w:val="00504DB3"/>
    <w:rsid w:val="00506674"/>
    <w:rsid w:val="00506A68"/>
    <w:rsid w:val="00506CF1"/>
    <w:rsid w:val="00510A0F"/>
    <w:rsid w:val="00510F08"/>
    <w:rsid w:val="00511297"/>
    <w:rsid w:val="005114BD"/>
    <w:rsid w:val="005116B7"/>
    <w:rsid w:val="00511AB2"/>
    <w:rsid w:val="00511ABD"/>
    <w:rsid w:val="00511CB2"/>
    <w:rsid w:val="00511E04"/>
    <w:rsid w:val="00512133"/>
    <w:rsid w:val="00512340"/>
    <w:rsid w:val="005123DB"/>
    <w:rsid w:val="005129F8"/>
    <w:rsid w:val="00512DBA"/>
    <w:rsid w:val="00513080"/>
    <w:rsid w:val="00513183"/>
    <w:rsid w:val="00513467"/>
    <w:rsid w:val="005135A9"/>
    <w:rsid w:val="00513A1A"/>
    <w:rsid w:val="005140B7"/>
    <w:rsid w:val="0051435C"/>
    <w:rsid w:val="0051467C"/>
    <w:rsid w:val="00514730"/>
    <w:rsid w:val="00514F23"/>
    <w:rsid w:val="00514F4C"/>
    <w:rsid w:val="00514FD6"/>
    <w:rsid w:val="005150D3"/>
    <w:rsid w:val="00515BC0"/>
    <w:rsid w:val="00515D51"/>
    <w:rsid w:val="00516345"/>
    <w:rsid w:val="005164CE"/>
    <w:rsid w:val="00516894"/>
    <w:rsid w:val="0051692C"/>
    <w:rsid w:val="00516F4F"/>
    <w:rsid w:val="0051770D"/>
    <w:rsid w:val="00517B6C"/>
    <w:rsid w:val="0052001A"/>
    <w:rsid w:val="00520021"/>
    <w:rsid w:val="005204EE"/>
    <w:rsid w:val="0052087B"/>
    <w:rsid w:val="00521023"/>
    <w:rsid w:val="00521584"/>
    <w:rsid w:val="00521AA5"/>
    <w:rsid w:val="005221CE"/>
    <w:rsid w:val="00522D36"/>
    <w:rsid w:val="00522DBA"/>
    <w:rsid w:val="00523302"/>
    <w:rsid w:val="0052355A"/>
    <w:rsid w:val="00523E0D"/>
    <w:rsid w:val="005241A1"/>
    <w:rsid w:val="00524636"/>
    <w:rsid w:val="005249D1"/>
    <w:rsid w:val="00524C03"/>
    <w:rsid w:val="00525264"/>
    <w:rsid w:val="0052547C"/>
    <w:rsid w:val="00525BB8"/>
    <w:rsid w:val="00525C3E"/>
    <w:rsid w:val="0052626D"/>
    <w:rsid w:val="005267EB"/>
    <w:rsid w:val="00526A14"/>
    <w:rsid w:val="00526B2F"/>
    <w:rsid w:val="00526FE3"/>
    <w:rsid w:val="005274E1"/>
    <w:rsid w:val="00527DE3"/>
    <w:rsid w:val="0053004A"/>
    <w:rsid w:val="0053009C"/>
    <w:rsid w:val="00530342"/>
    <w:rsid w:val="00530B69"/>
    <w:rsid w:val="005317E9"/>
    <w:rsid w:val="005318B9"/>
    <w:rsid w:val="00531F65"/>
    <w:rsid w:val="00532311"/>
    <w:rsid w:val="00532577"/>
    <w:rsid w:val="005327CA"/>
    <w:rsid w:val="0053291E"/>
    <w:rsid w:val="00532C03"/>
    <w:rsid w:val="00533320"/>
    <w:rsid w:val="00533FB4"/>
    <w:rsid w:val="005343C3"/>
    <w:rsid w:val="00534C21"/>
    <w:rsid w:val="0053544A"/>
    <w:rsid w:val="00535B7E"/>
    <w:rsid w:val="0053604F"/>
    <w:rsid w:val="00536256"/>
    <w:rsid w:val="00536686"/>
    <w:rsid w:val="0053693C"/>
    <w:rsid w:val="00536D5B"/>
    <w:rsid w:val="005378B9"/>
    <w:rsid w:val="00537A7A"/>
    <w:rsid w:val="00540181"/>
    <w:rsid w:val="00540893"/>
    <w:rsid w:val="00540A1B"/>
    <w:rsid w:val="00541051"/>
    <w:rsid w:val="005414DF"/>
    <w:rsid w:val="00541A55"/>
    <w:rsid w:val="0054210F"/>
    <w:rsid w:val="00542573"/>
    <w:rsid w:val="00542630"/>
    <w:rsid w:val="0054284E"/>
    <w:rsid w:val="00542DA7"/>
    <w:rsid w:val="00542F64"/>
    <w:rsid w:val="00544155"/>
    <w:rsid w:val="00544522"/>
    <w:rsid w:val="00544D9E"/>
    <w:rsid w:val="0054505D"/>
    <w:rsid w:val="0054545C"/>
    <w:rsid w:val="00545700"/>
    <w:rsid w:val="005466B9"/>
    <w:rsid w:val="00546E92"/>
    <w:rsid w:val="005473E7"/>
    <w:rsid w:val="0054751B"/>
    <w:rsid w:val="00550479"/>
    <w:rsid w:val="00550B53"/>
    <w:rsid w:val="00550D6E"/>
    <w:rsid w:val="005511DF"/>
    <w:rsid w:val="0055189B"/>
    <w:rsid w:val="00552F91"/>
    <w:rsid w:val="00552FD9"/>
    <w:rsid w:val="00553617"/>
    <w:rsid w:val="00553774"/>
    <w:rsid w:val="00553D58"/>
    <w:rsid w:val="00553E3E"/>
    <w:rsid w:val="00554745"/>
    <w:rsid w:val="00554F50"/>
    <w:rsid w:val="00555148"/>
    <w:rsid w:val="00555652"/>
    <w:rsid w:val="00555659"/>
    <w:rsid w:val="00555899"/>
    <w:rsid w:val="00556315"/>
    <w:rsid w:val="00556460"/>
    <w:rsid w:val="005567B5"/>
    <w:rsid w:val="005568ED"/>
    <w:rsid w:val="005574DA"/>
    <w:rsid w:val="00557968"/>
    <w:rsid w:val="00557A50"/>
    <w:rsid w:val="00557B73"/>
    <w:rsid w:val="00557B97"/>
    <w:rsid w:val="00560185"/>
    <w:rsid w:val="0056120A"/>
    <w:rsid w:val="0056125F"/>
    <w:rsid w:val="00561268"/>
    <w:rsid w:val="00561FDE"/>
    <w:rsid w:val="00562261"/>
    <w:rsid w:val="005623A4"/>
    <w:rsid w:val="0056257B"/>
    <w:rsid w:val="00562845"/>
    <w:rsid w:val="0056290B"/>
    <w:rsid w:val="00562AD3"/>
    <w:rsid w:val="00563308"/>
    <w:rsid w:val="00563622"/>
    <w:rsid w:val="00563635"/>
    <w:rsid w:val="00564091"/>
    <w:rsid w:val="005642E7"/>
    <w:rsid w:val="00564E6B"/>
    <w:rsid w:val="005652CC"/>
    <w:rsid w:val="0056547C"/>
    <w:rsid w:val="00565645"/>
    <w:rsid w:val="005657DC"/>
    <w:rsid w:val="00565AA1"/>
    <w:rsid w:val="00565CC0"/>
    <w:rsid w:val="00566015"/>
    <w:rsid w:val="0056678E"/>
    <w:rsid w:val="005668A7"/>
    <w:rsid w:val="00566B52"/>
    <w:rsid w:val="00566B81"/>
    <w:rsid w:val="00566FDD"/>
    <w:rsid w:val="005673FF"/>
    <w:rsid w:val="00570165"/>
    <w:rsid w:val="00570519"/>
    <w:rsid w:val="00570EC3"/>
    <w:rsid w:val="005715C4"/>
    <w:rsid w:val="00571731"/>
    <w:rsid w:val="00571AA6"/>
    <w:rsid w:val="00571B16"/>
    <w:rsid w:val="00571E3F"/>
    <w:rsid w:val="0057204F"/>
    <w:rsid w:val="00572114"/>
    <w:rsid w:val="00572562"/>
    <w:rsid w:val="005725F7"/>
    <w:rsid w:val="005727E8"/>
    <w:rsid w:val="005729D7"/>
    <w:rsid w:val="00572B43"/>
    <w:rsid w:val="00572EE8"/>
    <w:rsid w:val="00573685"/>
    <w:rsid w:val="0057370B"/>
    <w:rsid w:val="00573873"/>
    <w:rsid w:val="005739B0"/>
    <w:rsid w:val="00573E4C"/>
    <w:rsid w:val="005745EE"/>
    <w:rsid w:val="005747F6"/>
    <w:rsid w:val="00574AD5"/>
    <w:rsid w:val="00575A4E"/>
    <w:rsid w:val="00575F1B"/>
    <w:rsid w:val="00576030"/>
    <w:rsid w:val="00576415"/>
    <w:rsid w:val="00576465"/>
    <w:rsid w:val="0057722E"/>
    <w:rsid w:val="00577497"/>
    <w:rsid w:val="0057773D"/>
    <w:rsid w:val="00577871"/>
    <w:rsid w:val="005779ED"/>
    <w:rsid w:val="0058040E"/>
    <w:rsid w:val="0058061C"/>
    <w:rsid w:val="00580735"/>
    <w:rsid w:val="00580A1E"/>
    <w:rsid w:val="00581253"/>
    <w:rsid w:val="00581784"/>
    <w:rsid w:val="00581B2F"/>
    <w:rsid w:val="00581C0E"/>
    <w:rsid w:val="00581C45"/>
    <w:rsid w:val="00581C96"/>
    <w:rsid w:val="0058223C"/>
    <w:rsid w:val="00582BF5"/>
    <w:rsid w:val="00583418"/>
    <w:rsid w:val="00583F7F"/>
    <w:rsid w:val="00583FA2"/>
    <w:rsid w:val="00584273"/>
    <w:rsid w:val="00584BB6"/>
    <w:rsid w:val="00585502"/>
    <w:rsid w:val="005858E7"/>
    <w:rsid w:val="00585CFC"/>
    <w:rsid w:val="0058658D"/>
    <w:rsid w:val="00586639"/>
    <w:rsid w:val="00586C95"/>
    <w:rsid w:val="00586E75"/>
    <w:rsid w:val="005900A5"/>
    <w:rsid w:val="005903BD"/>
    <w:rsid w:val="00590A7C"/>
    <w:rsid w:val="00590F03"/>
    <w:rsid w:val="00591438"/>
    <w:rsid w:val="0059198A"/>
    <w:rsid w:val="00591D59"/>
    <w:rsid w:val="00592028"/>
    <w:rsid w:val="00592A5E"/>
    <w:rsid w:val="00593170"/>
    <w:rsid w:val="005935B8"/>
    <w:rsid w:val="00593666"/>
    <w:rsid w:val="0059378E"/>
    <w:rsid w:val="00593CA7"/>
    <w:rsid w:val="00593DCC"/>
    <w:rsid w:val="00593E55"/>
    <w:rsid w:val="00594312"/>
    <w:rsid w:val="0059488B"/>
    <w:rsid w:val="00594DB9"/>
    <w:rsid w:val="005950D8"/>
    <w:rsid w:val="005953D7"/>
    <w:rsid w:val="00595A42"/>
    <w:rsid w:val="005967EB"/>
    <w:rsid w:val="0059687A"/>
    <w:rsid w:val="0059699D"/>
    <w:rsid w:val="00596F1E"/>
    <w:rsid w:val="00597704"/>
    <w:rsid w:val="005A0671"/>
    <w:rsid w:val="005A0F91"/>
    <w:rsid w:val="005A176F"/>
    <w:rsid w:val="005A18FA"/>
    <w:rsid w:val="005A1DD7"/>
    <w:rsid w:val="005A1DF7"/>
    <w:rsid w:val="005A2025"/>
    <w:rsid w:val="005A23D3"/>
    <w:rsid w:val="005A276B"/>
    <w:rsid w:val="005A2B35"/>
    <w:rsid w:val="005A2D22"/>
    <w:rsid w:val="005A2D31"/>
    <w:rsid w:val="005A2F52"/>
    <w:rsid w:val="005A33CF"/>
    <w:rsid w:val="005A386B"/>
    <w:rsid w:val="005A3883"/>
    <w:rsid w:val="005A3BA2"/>
    <w:rsid w:val="005A43A8"/>
    <w:rsid w:val="005A456B"/>
    <w:rsid w:val="005A4BCD"/>
    <w:rsid w:val="005A4CFB"/>
    <w:rsid w:val="005A5213"/>
    <w:rsid w:val="005A5251"/>
    <w:rsid w:val="005A5B16"/>
    <w:rsid w:val="005A5B8F"/>
    <w:rsid w:val="005A5E7E"/>
    <w:rsid w:val="005A5F60"/>
    <w:rsid w:val="005A6288"/>
    <w:rsid w:val="005A66E1"/>
    <w:rsid w:val="005A6E9B"/>
    <w:rsid w:val="005A774D"/>
    <w:rsid w:val="005B02B4"/>
    <w:rsid w:val="005B03B3"/>
    <w:rsid w:val="005B05A5"/>
    <w:rsid w:val="005B082F"/>
    <w:rsid w:val="005B0869"/>
    <w:rsid w:val="005B0A4C"/>
    <w:rsid w:val="005B1BF5"/>
    <w:rsid w:val="005B2596"/>
    <w:rsid w:val="005B3210"/>
    <w:rsid w:val="005B32D3"/>
    <w:rsid w:val="005B38DA"/>
    <w:rsid w:val="005B3EE7"/>
    <w:rsid w:val="005B41F7"/>
    <w:rsid w:val="005B433B"/>
    <w:rsid w:val="005B46B7"/>
    <w:rsid w:val="005B4989"/>
    <w:rsid w:val="005B4D76"/>
    <w:rsid w:val="005B517D"/>
    <w:rsid w:val="005B526F"/>
    <w:rsid w:val="005B6156"/>
    <w:rsid w:val="005B6991"/>
    <w:rsid w:val="005B7278"/>
    <w:rsid w:val="005B762A"/>
    <w:rsid w:val="005B7AE7"/>
    <w:rsid w:val="005C03D5"/>
    <w:rsid w:val="005C13B2"/>
    <w:rsid w:val="005C13D0"/>
    <w:rsid w:val="005C1FB8"/>
    <w:rsid w:val="005C25B6"/>
    <w:rsid w:val="005C2CD6"/>
    <w:rsid w:val="005C2F05"/>
    <w:rsid w:val="005C2FA7"/>
    <w:rsid w:val="005C31D1"/>
    <w:rsid w:val="005C36A7"/>
    <w:rsid w:val="005C3E27"/>
    <w:rsid w:val="005C4662"/>
    <w:rsid w:val="005C47BA"/>
    <w:rsid w:val="005C54E2"/>
    <w:rsid w:val="005C585A"/>
    <w:rsid w:val="005C5A83"/>
    <w:rsid w:val="005C5DF2"/>
    <w:rsid w:val="005C646C"/>
    <w:rsid w:val="005C6491"/>
    <w:rsid w:val="005C6867"/>
    <w:rsid w:val="005C6B90"/>
    <w:rsid w:val="005C6DC4"/>
    <w:rsid w:val="005C7049"/>
    <w:rsid w:val="005C773E"/>
    <w:rsid w:val="005C785C"/>
    <w:rsid w:val="005C7A25"/>
    <w:rsid w:val="005C7AF6"/>
    <w:rsid w:val="005D0C6C"/>
    <w:rsid w:val="005D1F0A"/>
    <w:rsid w:val="005D2579"/>
    <w:rsid w:val="005D25E2"/>
    <w:rsid w:val="005D2747"/>
    <w:rsid w:val="005D27FB"/>
    <w:rsid w:val="005D3480"/>
    <w:rsid w:val="005D3597"/>
    <w:rsid w:val="005D455B"/>
    <w:rsid w:val="005D47BC"/>
    <w:rsid w:val="005D47C0"/>
    <w:rsid w:val="005D4E69"/>
    <w:rsid w:val="005D549E"/>
    <w:rsid w:val="005D5A4D"/>
    <w:rsid w:val="005D5A59"/>
    <w:rsid w:val="005D5E5F"/>
    <w:rsid w:val="005D5F6B"/>
    <w:rsid w:val="005D60A4"/>
    <w:rsid w:val="005D62A3"/>
    <w:rsid w:val="005D6572"/>
    <w:rsid w:val="005D6677"/>
    <w:rsid w:val="005D668B"/>
    <w:rsid w:val="005D6DD9"/>
    <w:rsid w:val="005D6FDD"/>
    <w:rsid w:val="005D7763"/>
    <w:rsid w:val="005D7D67"/>
    <w:rsid w:val="005E0AD2"/>
    <w:rsid w:val="005E0F9F"/>
    <w:rsid w:val="005E107C"/>
    <w:rsid w:val="005E13A4"/>
    <w:rsid w:val="005E14A9"/>
    <w:rsid w:val="005E14DA"/>
    <w:rsid w:val="005E2082"/>
    <w:rsid w:val="005E3079"/>
    <w:rsid w:val="005E35C6"/>
    <w:rsid w:val="005E3698"/>
    <w:rsid w:val="005E3716"/>
    <w:rsid w:val="005E46EA"/>
    <w:rsid w:val="005E4A01"/>
    <w:rsid w:val="005E4C3D"/>
    <w:rsid w:val="005E591D"/>
    <w:rsid w:val="005E5F82"/>
    <w:rsid w:val="005E5F9E"/>
    <w:rsid w:val="005E6581"/>
    <w:rsid w:val="005E6A76"/>
    <w:rsid w:val="005E70A8"/>
    <w:rsid w:val="005E7286"/>
    <w:rsid w:val="005E7304"/>
    <w:rsid w:val="005E791F"/>
    <w:rsid w:val="005E7E22"/>
    <w:rsid w:val="005F00D7"/>
    <w:rsid w:val="005F031A"/>
    <w:rsid w:val="005F05FD"/>
    <w:rsid w:val="005F0BAC"/>
    <w:rsid w:val="005F0BCA"/>
    <w:rsid w:val="005F0C7E"/>
    <w:rsid w:val="005F0E33"/>
    <w:rsid w:val="005F1B3A"/>
    <w:rsid w:val="005F1F0B"/>
    <w:rsid w:val="005F3386"/>
    <w:rsid w:val="005F3A15"/>
    <w:rsid w:val="005F3A5E"/>
    <w:rsid w:val="005F3A85"/>
    <w:rsid w:val="005F41DC"/>
    <w:rsid w:val="005F431E"/>
    <w:rsid w:val="005F481D"/>
    <w:rsid w:val="005F4EF0"/>
    <w:rsid w:val="005F4F8B"/>
    <w:rsid w:val="005F5017"/>
    <w:rsid w:val="005F52A2"/>
    <w:rsid w:val="005F5647"/>
    <w:rsid w:val="005F5D9E"/>
    <w:rsid w:val="005F639C"/>
    <w:rsid w:val="005F6AF4"/>
    <w:rsid w:val="005F7226"/>
    <w:rsid w:val="005F79EB"/>
    <w:rsid w:val="005F7A16"/>
    <w:rsid w:val="005F7C04"/>
    <w:rsid w:val="00600102"/>
    <w:rsid w:val="0060023D"/>
    <w:rsid w:val="00600659"/>
    <w:rsid w:val="00600996"/>
    <w:rsid w:val="006009FB"/>
    <w:rsid w:val="00600D0C"/>
    <w:rsid w:val="00601241"/>
    <w:rsid w:val="006017DC"/>
    <w:rsid w:val="00601A03"/>
    <w:rsid w:val="00601E69"/>
    <w:rsid w:val="00602191"/>
    <w:rsid w:val="00602750"/>
    <w:rsid w:val="00602894"/>
    <w:rsid w:val="00603BD7"/>
    <w:rsid w:val="00603D3C"/>
    <w:rsid w:val="00605F97"/>
    <w:rsid w:val="0060660B"/>
    <w:rsid w:val="006068FC"/>
    <w:rsid w:val="0060691B"/>
    <w:rsid w:val="00606A63"/>
    <w:rsid w:val="00606A7A"/>
    <w:rsid w:val="0060754C"/>
    <w:rsid w:val="00607C9C"/>
    <w:rsid w:val="006102C2"/>
    <w:rsid w:val="00610C11"/>
    <w:rsid w:val="00610C32"/>
    <w:rsid w:val="006112F9"/>
    <w:rsid w:val="00612136"/>
    <w:rsid w:val="00612429"/>
    <w:rsid w:val="006130CD"/>
    <w:rsid w:val="00613117"/>
    <w:rsid w:val="0061327F"/>
    <w:rsid w:val="0061345B"/>
    <w:rsid w:val="00613531"/>
    <w:rsid w:val="006139ED"/>
    <w:rsid w:val="00614DD2"/>
    <w:rsid w:val="00615F43"/>
    <w:rsid w:val="006163D9"/>
    <w:rsid w:val="00616AC5"/>
    <w:rsid w:val="00616BC5"/>
    <w:rsid w:val="00616D89"/>
    <w:rsid w:val="006172BB"/>
    <w:rsid w:val="0062023B"/>
    <w:rsid w:val="006208AA"/>
    <w:rsid w:val="00620D3F"/>
    <w:rsid w:val="00620F26"/>
    <w:rsid w:val="00622222"/>
    <w:rsid w:val="0062299E"/>
    <w:rsid w:val="00622B3B"/>
    <w:rsid w:val="00623323"/>
    <w:rsid w:val="00623416"/>
    <w:rsid w:val="00623451"/>
    <w:rsid w:val="0062358F"/>
    <w:rsid w:val="006236BB"/>
    <w:rsid w:val="006237AA"/>
    <w:rsid w:val="00623BAF"/>
    <w:rsid w:val="00623EB0"/>
    <w:rsid w:val="00623EE0"/>
    <w:rsid w:val="00624624"/>
    <w:rsid w:val="00624D60"/>
    <w:rsid w:val="006254F3"/>
    <w:rsid w:val="0062554D"/>
    <w:rsid w:val="006265E7"/>
    <w:rsid w:val="00626883"/>
    <w:rsid w:val="00626DE9"/>
    <w:rsid w:val="006270F8"/>
    <w:rsid w:val="00627704"/>
    <w:rsid w:val="00627CAF"/>
    <w:rsid w:val="00627E6D"/>
    <w:rsid w:val="00630123"/>
    <w:rsid w:val="00630258"/>
    <w:rsid w:val="0063065F"/>
    <w:rsid w:val="00630CF2"/>
    <w:rsid w:val="00630F59"/>
    <w:rsid w:val="006317FD"/>
    <w:rsid w:val="00631CB0"/>
    <w:rsid w:val="00632083"/>
    <w:rsid w:val="006328E4"/>
    <w:rsid w:val="006329AF"/>
    <w:rsid w:val="006334D2"/>
    <w:rsid w:val="006338A3"/>
    <w:rsid w:val="00633ABD"/>
    <w:rsid w:val="00633DAD"/>
    <w:rsid w:val="00634081"/>
    <w:rsid w:val="006344FF"/>
    <w:rsid w:val="00634D6C"/>
    <w:rsid w:val="006355CB"/>
    <w:rsid w:val="00635680"/>
    <w:rsid w:val="00635CBB"/>
    <w:rsid w:val="0063626D"/>
    <w:rsid w:val="006367B2"/>
    <w:rsid w:val="00636B5C"/>
    <w:rsid w:val="006406D5"/>
    <w:rsid w:val="00640A1F"/>
    <w:rsid w:val="00641025"/>
    <w:rsid w:val="00641142"/>
    <w:rsid w:val="00641212"/>
    <w:rsid w:val="006419D8"/>
    <w:rsid w:val="00641E23"/>
    <w:rsid w:val="00642216"/>
    <w:rsid w:val="006424BA"/>
    <w:rsid w:val="00642C8B"/>
    <w:rsid w:val="00642D6B"/>
    <w:rsid w:val="006430F7"/>
    <w:rsid w:val="006431F1"/>
    <w:rsid w:val="00643210"/>
    <w:rsid w:val="00643346"/>
    <w:rsid w:val="006433BB"/>
    <w:rsid w:val="0064379A"/>
    <w:rsid w:val="006439A6"/>
    <w:rsid w:val="00643E4F"/>
    <w:rsid w:val="00644253"/>
    <w:rsid w:val="0064464A"/>
    <w:rsid w:val="00644897"/>
    <w:rsid w:val="00645493"/>
    <w:rsid w:val="00645606"/>
    <w:rsid w:val="00645798"/>
    <w:rsid w:val="00645A6D"/>
    <w:rsid w:val="00646094"/>
    <w:rsid w:val="00646F78"/>
    <w:rsid w:val="006471D0"/>
    <w:rsid w:val="0064722D"/>
    <w:rsid w:val="006478D6"/>
    <w:rsid w:val="00647AF0"/>
    <w:rsid w:val="0065030C"/>
    <w:rsid w:val="006507DF"/>
    <w:rsid w:val="006510A5"/>
    <w:rsid w:val="0065180E"/>
    <w:rsid w:val="00651B1B"/>
    <w:rsid w:val="006527F2"/>
    <w:rsid w:val="00652A64"/>
    <w:rsid w:val="0065311B"/>
    <w:rsid w:val="006532C8"/>
    <w:rsid w:val="006533E9"/>
    <w:rsid w:val="00653681"/>
    <w:rsid w:val="006539BD"/>
    <w:rsid w:val="00653B43"/>
    <w:rsid w:val="006540C8"/>
    <w:rsid w:val="00654551"/>
    <w:rsid w:val="0065459F"/>
    <w:rsid w:val="00654C2D"/>
    <w:rsid w:val="0065600E"/>
    <w:rsid w:val="006561DB"/>
    <w:rsid w:val="006563A2"/>
    <w:rsid w:val="00656CAD"/>
    <w:rsid w:val="00656E41"/>
    <w:rsid w:val="006570D9"/>
    <w:rsid w:val="00657907"/>
    <w:rsid w:val="00660333"/>
    <w:rsid w:val="0066073F"/>
    <w:rsid w:val="00660829"/>
    <w:rsid w:val="00661142"/>
    <w:rsid w:val="006614F0"/>
    <w:rsid w:val="00661EA1"/>
    <w:rsid w:val="00662912"/>
    <w:rsid w:val="006631CF"/>
    <w:rsid w:val="006635A5"/>
    <w:rsid w:val="00663BF4"/>
    <w:rsid w:val="006641F6"/>
    <w:rsid w:val="006649FB"/>
    <w:rsid w:val="006651AC"/>
    <w:rsid w:val="0066562F"/>
    <w:rsid w:val="0066565D"/>
    <w:rsid w:val="00665C31"/>
    <w:rsid w:val="00665EAC"/>
    <w:rsid w:val="006665FF"/>
    <w:rsid w:val="00666795"/>
    <w:rsid w:val="00666B6F"/>
    <w:rsid w:val="00666C8D"/>
    <w:rsid w:val="00667804"/>
    <w:rsid w:val="00667A1E"/>
    <w:rsid w:val="00667BEE"/>
    <w:rsid w:val="0067002B"/>
    <w:rsid w:val="00670371"/>
    <w:rsid w:val="00670678"/>
    <w:rsid w:val="00671CEF"/>
    <w:rsid w:val="00671D46"/>
    <w:rsid w:val="006724B2"/>
    <w:rsid w:val="006725C6"/>
    <w:rsid w:val="00672813"/>
    <w:rsid w:val="00672D98"/>
    <w:rsid w:val="00672F3D"/>
    <w:rsid w:val="00673F5A"/>
    <w:rsid w:val="006745FA"/>
    <w:rsid w:val="006749C5"/>
    <w:rsid w:val="00674ABF"/>
    <w:rsid w:val="0067530F"/>
    <w:rsid w:val="00675800"/>
    <w:rsid w:val="00675855"/>
    <w:rsid w:val="00675ADB"/>
    <w:rsid w:val="00675FC9"/>
    <w:rsid w:val="00676122"/>
    <w:rsid w:val="00676630"/>
    <w:rsid w:val="006769E8"/>
    <w:rsid w:val="006773A7"/>
    <w:rsid w:val="00677AC6"/>
    <w:rsid w:val="00677DDC"/>
    <w:rsid w:val="00680D92"/>
    <w:rsid w:val="00682399"/>
    <w:rsid w:val="006824E8"/>
    <w:rsid w:val="0068265A"/>
    <w:rsid w:val="00683464"/>
    <w:rsid w:val="00683B6D"/>
    <w:rsid w:val="00684514"/>
    <w:rsid w:val="00684706"/>
    <w:rsid w:val="006847B6"/>
    <w:rsid w:val="00684A81"/>
    <w:rsid w:val="00684EB2"/>
    <w:rsid w:val="006854F5"/>
    <w:rsid w:val="006855E9"/>
    <w:rsid w:val="0068589E"/>
    <w:rsid w:val="00685935"/>
    <w:rsid w:val="00685B59"/>
    <w:rsid w:val="00685F6C"/>
    <w:rsid w:val="0068635A"/>
    <w:rsid w:val="006869A8"/>
    <w:rsid w:val="00686A7F"/>
    <w:rsid w:val="00686C3B"/>
    <w:rsid w:val="0068716B"/>
    <w:rsid w:val="006873C3"/>
    <w:rsid w:val="00687B2A"/>
    <w:rsid w:val="006901BE"/>
    <w:rsid w:val="006907F3"/>
    <w:rsid w:val="00690C05"/>
    <w:rsid w:val="0069120C"/>
    <w:rsid w:val="0069183C"/>
    <w:rsid w:val="00691AA1"/>
    <w:rsid w:val="00691B01"/>
    <w:rsid w:val="00691C80"/>
    <w:rsid w:val="0069212E"/>
    <w:rsid w:val="00692320"/>
    <w:rsid w:val="006924F3"/>
    <w:rsid w:val="00692795"/>
    <w:rsid w:val="0069295B"/>
    <w:rsid w:val="00692F11"/>
    <w:rsid w:val="0069364E"/>
    <w:rsid w:val="006949AD"/>
    <w:rsid w:val="00694C72"/>
    <w:rsid w:val="00694C79"/>
    <w:rsid w:val="00694E55"/>
    <w:rsid w:val="00694EB6"/>
    <w:rsid w:val="006952FB"/>
    <w:rsid w:val="0069573C"/>
    <w:rsid w:val="0069576E"/>
    <w:rsid w:val="006958D9"/>
    <w:rsid w:val="0069599A"/>
    <w:rsid w:val="00695FD0"/>
    <w:rsid w:val="006968D5"/>
    <w:rsid w:val="00696AF2"/>
    <w:rsid w:val="0069703D"/>
    <w:rsid w:val="00697230"/>
    <w:rsid w:val="006972E6"/>
    <w:rsid w:val="006976AA"/>
    <w:rsid w:val="00697AA5"/>
    <w:rsid w:val="00697AF4"/>
    <w:rsid w:val="00697B4E"/>
    <w:rsid w:val="006A0576"/>
    <w:rsid w:val="006A074F"/>
    <w:rsid w:val="006A0886"/>
    <w:rsid w:val="006A0A89"/>
    <w:rsid w:val="006A0CCD"/>
    <w:rsid w:val="006A10DE"/>
    <w:rsid w:val="006A194E"/>
    <w:rsid w:val="006A1F0B"/>
    <w:rsid w:val="006A2485"/>
    <w:rsid w:val="006A2685"/>
    <w:rsid w:val="006A2AAD"/>
    <w:rsid w:val="006A2EC7"/>
    <w:rsid w:val="006A37B2"/>
    <w:rsid w:val="006A3DC0"/>
    <w:rsid w:val="006A4462"/>
    <w:rsid w:val="006A44AE"/>
    <w:rsid w:val="006A45C8"/>
    <w:rsid w:val="006A4F16"/>
    <w:rsid w:val="006A5F9A"/>
    <w:rsid w:val="006A612E"/>
    <w:rsid w:val="006A665F"/>
    <w:rsid w:val="006A666F"/>
    <w:rsid w:val="006A6B23"/>
    <w:rsid w:val="006A6C2E"/>
    <w:rsid w:val="006A6DDD"/>
    <w:rsid w:val="006A6EC9"/>
    <w:rsid w:val="006A7812"/>
    <w:rsid w:val="006A78F6"/>
    <w:rsid w:val="006A7E69"/>
    <w:rsid w:val="006A7FD6"/>
    <w:rsid w:val="006B004F"/>
    <w:rsid w:val="006B035F"/>
    <w:rsid w:val="006B04E3"/>
    <w:rsid w:val="006B0815"/>
    <w:rsid w:val="006B1526"/>
    <w:rsid w:val="006B1A3B"/>
    <w:rsid w:val="006B2033"/>
    <w:rsid w:val="006B2211"/>
    <w:rsid w:val="006B2223"/>
    <w:rsid w:val="006B263E"/>
    <w:rsid w:val="006B27AC"/>
    <w:rsid w:val="006B29D7"/>
    <w:rsid w:val="006B31D7"/>
    <w:rsid w:val="006B396D"/>
    <w:rsid w:val="006B41C4"/>
    <w:rsid w:val="006B45BF"/>
    <w:rsid w:val="006B4F9F"/>
    <w:rsid w:val="006B5137"/>
    <w:rsid w:val="006B51E4"/>
    <w:rsid w:val="006B5386"/>
    <w:rsid w:val="006B54C3"/>
    <w:rsid w:val="006B589D"/>
    <w:rsid w:val="006B5FE2"/>
    <w:rsid w:val="006B612E"/>
    <w:rsid w:val="006B6139"/>
    <w:rsid w:val="006B64EA"/>
    <w:rsid w:val="006B6573"/>
    <w:rsid w:val="006B6A9D"/>
    <w:rsid w:val="006B6D24"/>
    <w:rsid w:val="006B70FB"/>
    <w:rsid w:val="006B7A2E"/>
    <w:rsid w:val="006C04C3"/>
    <w:rsid w:val="006C18DC"/>
    <w:rsid w:val="006C1F96"/>
    <w:rsid w:val="006C31DD"/>
    <w:rsid w:val="006C37C1"/>
    <w:rsid w:val="006C405D"/>
    <w:rsid w:val="006C4293"/>
    <w:rsid w:val="006C45E3"/>
    <w:rsid w:val="006C4BEA"/>
    <w:rsid w:val="006C4BED"/>
    <w:rsid w:val="006C4C67"/>
    <w:rsid w:val="006C5263"/>
    <w:rsid w:val="006C52E9"/>
    <w:rsid w:val="006C5665"/>
    <w:rsid w:val="006C58A2"/>
    <w:rsid w:val="006C6788"/>
    <w:rsid w:val="006C69C0"/>
    <w:rsid w:val="006C6A02"/>
    <w:rsid w:val="006C7459"/>
    <w:rsid w:val="006C7C7C"/>
    <w:rsid w:val="006C7CAB"/>
    <w:rsid w:val="006C7D83"/>
    <w:rsid w:val="006C7DB9"/>
    <w:rsid w:val="006D02F0"/>
    <w:rsid w:val="006D1C74"/>
    <w:rsid w:val="006D1D59"/>
    <w:rsid w:val="006D1DAB"/>
    <w:rsid w:val="006D203A"/>
    <w:rsid w:val="006D2088"/>
    <w:rsid w:val="006D2B96"/>
    <w:rsid w:val="006D2E60"/>
    <w:rsid w:val="006D3133"/>
    <w:rsid w:val="006D31FE"/>
    <w:rsid w:val="006D34A3"/>
    <w:rsid w:val="006D374B"/>
    <w:rsid w:val="006D38A5"/>
    <w:rsid w:val="006D3E2B"/>
    <w:rsid w:val="006D3E66"/>
    <w:rsid w:val="006D4229"/>
    <w:rsid w:val="006D4917"/>
    <w:rsid w:val="006D4B75"/>
    <w:rsid w:val="006D4D72"/>
    <w:rsid w:val="006D4D8B"/>
    <w:rsid w:val="006D4DD2"/>
    <w:rsid w:val="006D4E59"/>
    <w:rsid w:val="006D5B67"/>
    <w:rsid w:val="006D5C36"/>
    <w:rsid w:val="006D66AB"/>
    <w:rsid w:val="006D6B33"/>
    <w:rsid w:val="006D719C"/>
    <w:rsid w:val="006E020D"/>
    <w:rsid w:val="006E07BB"/>
    <w:rsid w:val="006E1569"/>
    <w:rsid w:val="006E1727"/>
    <w:rsid w:val="006E1A0B"/>
    <w:rsid w:val="006E1F32"/>
    <w:rsid w:val="006E229E"/>
    <w:rsid w:val="006E322C"/>
    <w:rsid w:val="006E33CB"/>
    <w:rsid w:val="006E3588"/>
    <w:rsid w:val="006E37DF"/>
    <w:rsid w:val="006E3C64"/>
    <w:rsid w:val="006E3EAF"/>
    <w:rsid w:val="006E42B3"/>
    <w:rsid w:val="006E43EB"/>
    <w:rsid w:val="006E4B78"/>
    <w:rsid w:val="006E4FEA"/>
    <w:rsid w:val="006E505F"/>
    <w:rsid w:val="006E54C0"/>
    <w:rsid w:val="006E5561"/>
    <w:rsid w:val="006E5893"/>
    <w:rsid w:val="006E58B8"/>
    <w:rsid w:val="006E5E91"/>
    <w:rsid w:val="006E6278"/>
    <w:rsid w:val="006E662F"/>
    <w:rsid w:val="006E6A61"/>
    <w:rsid w:val="006F0012"/>
    <w:rsid w:val="006F093E"/>
    <w:rsid w:val="006F0E38"/>
    <w:rsid w:val="006F0F3D"/>
    <w:rsid w:val="006F1589"/>
    <w:rsid w:val="006F1894"/>
    <w:rsid w:val="006F1CC4"/>
    <w:rsid w:val="006F2083"/>
    <w:rsid w:val="006F2370"/>
    <w:rsid w:val="006F25AE"/>
    <w:rsid w:val="006F2BA8"/>
    <w:rsid w:val="006F3074"/>
    <w:rsid w:val="006F406A"/>
    <w:rsid w:val="006F48CE"/>
    <w:rsid w:val="006F4AD9"/>
    <w:rsid w:val="006F4AE6"/>
    <w:rsid w:val="006F4B60"/>
    <w:rsid w:val="006F4C36"/>
    <w:rsid w:val="006F4E62"/>
    <w:rsid w:val="006F5702"/>
    <w:rsid w:val="006F5C62"/>
    <w:rsid w:val="006F60B2"/>
    <w:rsid w:val="006F686A"/>
    <w:rsid w:val="006F6EA4"/>
    <w:rsid w:val="006F70E9"/>
    <w:rsid w:val="0070013F"/>
    <w:rsid w:val="007001F2"/>
    <w:rsid w:val="00700822"/>
    <w:rsid w:val="00700CCE"/>
    <w:rsid w:val="00700D41"/>
    <w:rsid w:val="00700F96"/>
    <w:rsid w:val="007018AB"/>
    <w:rsid w:val="00701D82"/>
    <w:rsid w:val="00702274"/>
    <w:rsid w:val="0070255E"/>
    <w:rsid w:val="00702A29"/>
    <w:rsid w:val="00702B50"/>
    <w:rsid w:val="00703508"/>
    <w:rsid w:val="00703918"/>
    <w:rsid w:val="00703926"/>
    <w:rsid w:val="007039E5"/>
    <w:rsid w:val="00703E55"/>
    <w:rsid w:val="00704714"/>
    <w:rsid w:val="007047AE"/>
    <w:rsid w:val="00704829"/>
    <w:rsid w:val="0070489F"/>
    <w:rsid w:val="00705443"/>
    <w:rsid w:val="007054A6"/>
    <w:rsid w:val="00705AC9"/>
    <w:rsid w:val="00706575"/>
    <w:rsid w:val="00706AB0"/>
    <w:rsid w:val="00706AF2"/>
    <w:rsid w:val="00706C26"/>
    <w:rsid w:val="00706F7C"/>
    <w:rsid w:val="007072D4"/>
    <w:rsid w:val="00707342"/>
    <w:rsid w:val="00707386"/>
    <w:rsid w:val="0071040B"/>
    <w:rsid w:val="00710DC8"/>
    <w:rsid w:val="0071126C"/>
    <w:rsid w:val="007113C8"/>
    <w:rsid w:val="007115A0"/>
    <w:rsid w:val="0071194B"/>
    <w:rsid w:val="00711C26"/>
    <w:rsid w:val="007122E1"/>
    <w:rsid w:val="00712468"/>
    <w:rsid w:val="0071281A"/>
    <w:rsid w:val="00712EE8"/>
    <w:rsid w:val="007136AE"/>
    <w:rsid w:val="0071380F"/>
    <w:rsid w:val="00713DA2"/>
    <w:rsid w:val="007141AA"/>
    <w:rsid w:val="007143FE"/>
    <w:rsid w:val="00714710"/>
    <w:rsid w:val="00716E76"/>
    <w:rsid w:val="00717435"/>
    <w:rsid w:val="00717721"/>
    <w:rsid w:val="00721657"/>
    <w:rsid w:val="00721B13"/>
    <w:rsid w:val="00721F81"/>
    <w:rsid w:val="007229EF"/>
    <w:rsid w:val="0072302A"/>
    <w:rsid w:val="007235DC"/>
    <w:rsid w:val="00723B5F"/>
    <w:rsid w:val="00723BDD"/>
    <w:rsid w:val="00723C2E"/>
    <w:rsid w:val="007240A1"/>
    <w:rsid w:val="007246E9"/>
    <w:rsid w:val="00724B55"/>
    <w:rsid w:val="007252A3"/>
    <w:rsid w:val="00725BA8"/>
    <w:rsid w:val="007264AF"/>
    <w:rsid w:val="007264EF"/>
    <w:rsid w:val="00726649"/>
    <w:rsid w:val="00726BB9"/>
    <w:rsid w:val="00726E93"/>
    <w:rsid w:val="00726FBC"/>
    <w:rsid w:val="00727397"/>
    <w:rsid w:val="00727417"/>
    <w:rsid w:val="00727656"/>
    <w:rsid w:val="00727911"/>
    <w:rsid w:val="00727E7D"/>
    <w:rsid w:val="00730CA7"/>
    <w:rsid w:val="00731135"/>
    <w:rsid w:val="007315BD"/>
    <w:rsid w:val="00731615"/>
    <w:rsid w:val="00731DAB"/>
    <w:rsid w:val="00732438"/>
    <w:rsid w:val="007327AE"/>
    <w:rsid w:val="00732E60"/>
    <w:rsid w:val="00733582"/>
    <w:rsid w:val="0073375F"/>
    <w:rsid w:val="00733821"/>
    <w:rsid w:val="00733A60"/>
    <w:rsid w:val="00734B84"/>
    <w:rsid w:val="00734BED"/>
    <w:rsid w:val="00735E8D"/>
    <w:rsid w:val="00736B78"/>
    <w:rsid w:val="007372F2"/>
    <w:rsid w:val="007373D6"/>
    <w:rsid w:val="007376B2"/>
    <w:rsid w:val="0073782C"/>
    <w:rsid w:val="00737DF0"/>
    <w:rsid w:val="00737E2A"/>
    <w:rsid w:val="00737EFA"/>
    <w:rsid w:val="00737FDA"/>
    <w:rsid w:val="00740027"/>
    <w:rsid w:val="00740AF2"/>
    <w:rsid w:val="00740C60"/>
    <w:rsid w:val="00741285"/>
    <w:rsid w:val="00741713"/>
    <w:rsid w:val="007420B2"/>
    <w:rsid w:val="0074323D"/>
    <w:rsid w:val="00743421"/>
    <w:rsid w:val="00743EE8"/>
    <w:rsid w:val="0074417B"/>
    <w:rsid w:val="0074428D"/>
    <w:rsid w:val="007455DE"/>
    <w:rsid w:val="00746039"/>
    <w:rsid w:val="00746086"/>
    <w:rsid w:val="0074653F"/>
    <w:rsid w:val="0074688B"/>
    <w:rsid w:val="00747102"/>
    <w:rsid w:val="00747229"/>
    <w:rsid w:val="00747D6A"/>
    <w:rsid w:val="00750505"/>
    <w:rsid w:val="00750C95"/>
    <w:rsid w:val="00751617"/>
    <w:rsid w:val="00751C0E"/>
    <w:rsid w:val="00752884"/>
    <w:rsid w:val="00752B54"/>
    <w:rsid w:val="00752FA5"/>
    <w:rsid w:val="0075319F"/>
    <w:rsid w:val="007532A9"/>
    <w:rsid w:val="007538CB"/>
    <w:rsid w:val="00753B36"/>
    <w:rsid w:val="00753F25"/>
    <w:rsid w:val="00754333"/>
    <w:rsid w:val="00754499"/>
    <w:rsid w:val="007549BD"/>
    <w:rsid w:val="00754A35"/>
    <w:rsid w:val="00754D40"/>
    <w:rsid w:val="00754F25"/>
    <w:rsid w:val="00754FFF"/>
    <w:rsid w:val="00755C6C"/>
    <w:rsid w:val="00755D19"/>
    <w:rsid w:val="00755D4D"/>
    <w:rsid w:val="007560DD"/>
    <w:rsid w:val="00756495"/>
    <w:rsid w:val="00756A62"/>
    <w:rsid w:val="00756CE8"/>
    <w:rsid w:val="00757696"/>
    <w:rsid w:val="0075773D"/>
    <w:rsid w:val="00757ACD"/>
    <w:rsid w:val="00757DAC"/>
    <w:rsid w:val="00757E52"/>
    <w:rsid w:val="0076080A"/>
    <w:rsid w:val="00760B0B"/>
    <w:rsid w:val="00760B79"/>
    <w:rsid w:val="00760D16"/>
    <w:rsid w:val="00760D29"/>
    <w:rsid w:val="00760E47"/>
    <w:rsid w:val="00761040"/>
    <w:rsid w:val="00761055"/>
    <w:rsid w:val="00761751"/>
    <w:rsid w:val="00761F0D"/>
    <w:rsid w:val="007623B7"/>
    <w:rsid w:val="0076270B"/>
    <w:rsid w:val="00762F35"/>
    <w:rsid w:val="0076331E"/>
    <w:rsid w:val="00763537"/>
    <w:rsid w:val="007635DA"/>
    <w:rsid w:val="00763789"/>
    <w:rsid w:val="00763A94"/>
    <w:rsid w:val="00763B99"/>
    <w:rsid w:val="00763DFB"/>
    <w:rsid w:val="007640D5"/>
    <w:rsid w:val="007649A1"/>
    <w:rsid w:val="00764BDA"/>
    <w:rsid w:val="00764CC8"/>
    <w:rsid w:val="00764EC2"/>
    <w:rsid w:val="00764ED2"/>
    <w:rsid w:val="00764FE1"/>
    <w:rsid w:val="00765144"/>
    <w:rsid w:val="007652A2"/>
    <w:rsid w:val="00766571"/>
    <w:rsid w:val="007665B7"/>
    <w:rsid w:val="00766612"/>
    <w:rsid w:val="0076675F"/>
    <w:rsid w:val="00766D02"/>
    <w:rsid w:val="0076704B"/>
    <w:rsid w:val="0076779B"/>
    <w:rsid w:val="0076782C"/>
    <w:rsid w:val="00770408"/>
    <w:rsid w:val="00770791"/>
    <w:rsid w:val="0077137A"/>
    <w:rsid w:val="00771A19"/>
    <w:rsid w:val="00771C3F"/>
    <w:rsid w:val="00771FE2"/>
    <w:rsid w:val="0077276E"/>
    <w:rsid w:val="00772D1B"/>
    <w:rsid w:val="0077315C"/>
    <w:rsid w:val="00773284"/>
    <w:rsid w:val="007736C1"/>
    <w:rsid w:val="007742BE"/>
    <w:rsid w:val="0077444C"/>
    <w:rsid w:val="00774450"/>
    <w:rsid w:val="00774D40"/>
    <w:rsid w:val="0077614F"/>
    <w:rsid w:val="00776515"/>
    <w:rsid w:val="00776AFA"/>
    <w:rsid w:val="007772AE"/>
    <w:rsid w:val="007772C8"/>
    <w:rsid w:val="00777742"/>
    <w:rsid w:val="007779FA"/>
    <w:rsid w:val="00780130"/>
    <w:rsid w:val="0078038F"/>
    <w:rsid w:val="00780EB0"/>
    <w:rsid w:val="00781474"/>
    <w:rsid w:val="00781CD7"/>
    <w:rsid w:val="00782575"/>
    <w:rsid w:val="00782BA8"/>
    <w:rsid w:val="00782C49"/>
    <w:rsid w:val="00783777"/>
    <w:rsid w:val="00783CE8"/>
    <w:rsid w:val="00784813"/>
    <w:rsid w:val="00785587"/>
    <w:rsid w:val="007856F6"/>
    <w:rsid w:val="00785BEB"/>
    <w:rsid w:val="00786088"/>
    <w:rsid w:val="00786673"/>
    <w:rsid w:val="00787193"/>
    <w:rsid w:val="0078730E"/>
    <w:rsid w:val="00787404"/>
    <w:rsid w:val="00787BA8"/>
    <w:rsid w:val="00787CE2"/>
    <w:rsid w:val="007901D5"/>
    <w:rsid w:val="007902B5"/>
    <w:rsid w:val="0079082B"/>
    <w:rsid w:val="00790845"/>
    <w:rsid w:val="00791617"/>
    <w:rsid w:val="00791873"/>
    <w:rsid w:val="007918D3"/>
    <w:rsid w:val="00791F4F"/>
    <w:rsid w:val="00791F5E"/>
    <w:rsid w:val="00792013"/>
    <w:rsid w:val="00793686"/>
    <w:rsid w:val="007936D8"/>
    <w:rsid w:val="00793AE4"/>
    <w:rsid w:val="00793EBF"/>
    <w:rsid w:val="00794C83"/>
    <w:rsid w:val="00794DE4"/>
    <w:rsid w:val="007956B8"/>
    <w:rsid w:val="00795D18"/>
    <w:rsid w:val="0079600D"/>
    <w:rsid w:val="007963A0"/>
    <w:rsid w:val="0079665D"/>
    <w:rsid w:val="007967C1"/>
    <w:rsid w:val="0079721F"/>
    <w:rsid w:val="00797F27"/>
    <w:rsid w:val="00797F8D"/>
    <w:rsid w:val="007A013E"/>
    <w:rsid w:val="007A03BC"/>
    <w:rsid w:val="007A062C"/>
    <w:rsid w:val="007A1084"/>
    <w:rsid w:val="007A1788"/>
    <w:rsid w:val="007A17B8"/>
    <w:rsid w:val="007A19F2"/>
    <w:rsid w:val="007A1C1A"/>
    <w:rsid w:val="007A1F96"/>
    <w:rsid w:val="007A21FD"/>
    <w:rsid w:val="007A2A6F"/>
    <w:rsid w:val="007A3B00"/>
    <w:rsid w:val="007A4045"/>
    <w:rsid w:val="007A4256"/>
    <w:rsid w:val="007A43AF"/>
    <w:rsid w:val="007A4420"/>
    <w:rsid w:val="007A45E7"/>
    <w:rsid w:val="007A461F"/>
    <w:rsid w:val="007A4875"/>
    <w:rsid w:val="007A499A"/>
    <w:rsid w:val="007A49EF"/>
    <w:rsid w:val="007A5772"/>
    <w:rsid w:val="007A58A0"/>
    <w:rsid w:val="007A60BB"/>
    <w:rsid w:val="007A6483"/>
    <w:rsid w:val="007A7309"/>
    <w:rsid w:val="007A746D"/>
    <w:rsid w:val="007A75F0"/>
    <w:rsid w:val="007A7811"/>
    <w:rsid w:val="007B016A"/>
    <w:rsid w:val="007B0EC2"/>
    <w:rsid w:val="007B10E5"/>
    <w:rsid w:val="007B182F"/>
    <w:rsid w:val="007B189B"/>
    <w:rsid w:val="007B1A42"/>
    <w:rsid w:val="007B1BBB"/>
    <w:rsid w:val="007B206B"/>
    <w:rsid w:val="007B3634"/>
    <w:rsid w:val="007B370A"/>
    <w:rsid w:val="007B3AAC"/>
    <w:rsid w:val="007B3CD6"/>
    <w:rsid w:val="007B411F"/>
    <w:rsid w:val="007B45E1"/>
    <w:rsid w:val="007B476D"/>
    <w:rsid w:val="007B5240"/>
    <w:rsid w:val="007B545A"/>
    <w:rsid w:val="007B5582"/>
    <w:rsid w:val="007B563A"/>
    <w:rsid w:val="007B5802"/>
    <w:rsid w:val="007B69A3"/>
    <w:rsid w:val="007B6D70"/>
    <w:rsid w:val="007B743E"/>
    <w:rsid w:val="007B748D"/>
    <w:rsid w:val="007B7CC1"/>
    <w:rsid w:val="007B7F4A"/>
    <w:rsid w:val="007C1487"/>
    <w:rsid w:val="007C1588"/>
    <w:rsid w:val="007C1611"/>
    <w:rsid w:val="007C1716"/>
    <w:rsid w:val="007C198E"/>
    <w:rsid w:val="007C1AE1"/>
    <w:rsid w:val="007C1DCE"/>
    <w:rsid w:val="007C2250"/>
    <w:rsid w:val="007C2364"/>
    <w:rsid w:val="007C2383"/>
    <w:rsid w:val="007C3180"/>
    <w:rsid w:val="007C3498"/>
    <w:rsid w:val="007C35BE"/>
    <w:rsid w:val="007C3685"/>
    <w:rsid w:val="007C3903"/>
    <w:rsid w:val="007C3A6A"/>
    <w:rsid w:val="007C3D2D"/>
    <w:rsid w:val="007C3D67"/>
    <w:rsid w:val="007C5283"/>
    <w:rsid w:val="007C5413"/>
    <w:rsid w:val="007C5B5E"/>
    <w:rsid w:val="007C6FAD"/>
    <w:rsid w:val="007C7702"/>
    <w:rsid w:val="007C7902"/>
    <w:rsid w:val="007C7963"/>
    <w:rsid w:val="007C7F5F"/>
    <w:rsid w:val="007C7F72"/>
    <w:rsid w:val="007D03E8"/>
    <w:rsid w:val="007D06DB"/>
    <w:rsid w:val="007D0AB4"/>
    <w:rsid w:val="007D0B3E"/>
    <w:rsid w:val="007D0DD3"/>
    <w:rsid w:val="007D0F01"/>
    <w:rsid w:val="007D14A5"/>
    <w:rsid w:val="007D1724"/>
    <w:rsid w:val="007D1879"/>
    <w:rsid w:val="007D1DF9"/>
    <w:rsid w:val="007D2124"/>
    <w:rsid w:val="007D27AF"/>
    <w:rsid w:val="007D28AC"/>
    <w:rsid w:val="007D3105"/>
    <w:rsid w:val="007D32B2"/>
    <w:rsid w:val="007D3E76"/>
    <w:rsid w:val="007D41FC"/>
    <w:rsid w:val="007D449F"/>
    <w:rsid w:val="007D4B1C"/>
    <w:rsid w:val="007D4F54"/>
    <w:rsid w:val="007D5264"/>
    <w:rsid w:val="007D55B7"/>
    <w:rsid w:val="007D5AE7"/>
    <w:rsid w:val="007D5EDC"/>
    <w:rsid w:val="007D5F0A"/>
    <w:rsid w:val="007D668F"/>
    <w:rsid w:val="007D68E4"/>
    <w:rsid w:val="007D6A69"/>
    <w:rsid w:val="007D7A88"/>
    <w:rsid w:val="007D7F25"/>
    <w:rsid w:val="007E0518"/>
    <w:rsid w:val="007E079E"/>
    <w:rsid w:val="007E0CC2"/>
    <w:rsid w:val="007E15E9"/>
    <w:rsid w:val="007E16BB"/>
    <w:rsid w:val="007E189F"/>
    <w:rsid w:val="007E19B8"/>
    <w:rsid w:val="007E19F9"/>
    <w:rsid w:val="007E1E3F"/>
    <w:rsid w:val="007E26AD"/>
    <w:rsid w:val="007E2AD6"/>
    <w:rsid w:val="007E2B7C"/>
    <w:rsid w:val="007E3573"/>
    <w:rsid w:val="007E3B1C"/>
    <w:rsid w:val="007E4054"/>
    <w:rsid w:val="007E41D4"/>
    <w:rsid w:val="007E48D5"/>
    <w:rsid w:val="007E58FA"/>
    <w:rsid w:val="007E5B9D"/>
    <w:rsid w:val="007E6837"/>
    <w:rsid w:val="007E6882"/>
    <w:rsid w:val="007E68CE"/>
    <w:rsid w:val="007E708B"/>
    <w:rsid w:val="007E7181"/>
    <w:rsid w:val="007E7B41"/>
    <w:rsid w:val="007E7BBD"/>
    <w:rsid w:val="007E7BE1"/>
    <w:rsid w:val="007E7BF9"/>
    <w:rsid w:val="007E7F04"/>
    <w:rsid w:val="007F02B4"/>
    <w:rsid w:val="007F04D7"/>
    <w:rsid w:val="007F0DB3"/>
    <w:rsid w:val="007F0F22"/>
    <w:rsid w:val="007F1098"/>
    <w:rsid w:val="007F157A"/>
    <w:rsid w:val="007F1A00"/>
    <w:rsid w:val="007F1EE1"/>
    <w:rsid w:val="007F21C8"/>
    <w:rsid w:val="007F24CB"/>
    <w:rsid w:val="007F29DD"/>
    <w:rsid w:val="007F36D0"/>
    <w:rsid w:val="007F43CD"/>
    <w:rsid w:val="007F461C"/>
    <w:rsid w:val="007F49A9"/>
    <w:rsid w:val="007F4C81"/>
    <w:rsid w:val="007F4F2B"/>
    <w:rsid w:val="007F4FA1"/>
    <w:rsid w:val="007F50EF"/>
    <w:rsid w:val="007F5492"/>
    <w:rsid w:val="007F5602"/>
    <w:rsid w:val="007F580E"/>
    <w:rsid w:val="007F58A1"/>
    <w:rsid w:val="007F644F"/>
    <w:rsid w:val="007F64CA"/>
    <w:rsid w:val="007F662C"/>
    <w:rsid w:val="007F6F01"/>
    <w:rsid w:val="007F710C"/>
    <w:rsid w:val="007F73C0"/>
    <w:rsid w:val="007F74CD"/>
    <w:rsid w:val="007F7E1B"/>
    <w:rsid w:val="00800248"/>
    <w:rsid w:val="00800393"/>
    <w:rsid w:val="00801523"/>
    <w:rsid w:val="00801613"/>
    <w:rsid w:val="0080189A"/>
    <w:rsid w:val="00801932"/>
    <w:rsid w:val="0080225B"/>
    <w:rsid w:val="00802455"/>
    <w:rsid w:val="0080249D"/>
    <w:rsid w:val="00802B83"/>
    <w:rsid w:val="008036D9"/>
    <w:rsid w:val="0080392B"/>
    <w:rsid w:val="00803A09"/>
    <w:rsid w:val="00803C82"/>
    <w:rsid w:val="00804998"/>
    <w:rsid w:val="00804DCB"/>
    <w:rsid w:val="00804E0C"/>
    <w:rsid w:val="00804FCE"/>
    <w:rsid w:val="00805827"/>
    <w:rsid w:val="00805998"/>
    <w:rsid w:val="008059F2"/>
    <w:rsid w:val="0080608F"/>
    <w:rsid w:val="008060A9"/>
    <w:rsid w:val="008068B5"/>
    <w:rsid w:val="00806D78"/>
    <w:rsid w:val="00806E6C"/>
    <w:rsid w:val="0080716C"/>
    <w:rsid w:val="0080790B"/>
    <w:rsid w:val="00807BB1"/>
    <w:rsid w:val="00807BF4"/>
    <w:rsid w:val="00810760"/>
    <w:rsid w:val="00810ADC"/>
    <w:rsid w:val="00810F88"/>
    <w:rsid w:val="00810FFB"/>
    <w:rsid w:val="00811474"/>
    <w:rsid w:val="008115AD"/>
    <w:rsid w:val="00811F27"/>
    <w:rsid w:val="00813388"/>
    <w:rsid w:val="008136DA"/>
    <w:rsid w:val="00813856"/>
    <w:rsid w:val="00813BF6"/>
    <w:rsid w:val="00813C6B"/>
    <w:rsid w:val="008143E9"/>
    <w:rsid w:val="00814484"/>
    <w:rsid w:val="0081475C"/>
    <w:rsid w:val="008150EC"/>
    <w:rsid w:val="0081548E"/>
    <w:rsid w:val="00815681"/>
    <w:rsid w:val="008156FA"/>
    <w:rsid w:val="008158A0"/>
    <w:rsid w:val="00815D41"/>
    <w:rsid w:val="00816BE6"/>
    <w:rsid w:val="00816C6D"/>
    <w:rsid w:val="00816EB5"/>
    <w:rsid w:val="00817070"/>
    <w:rsid w:val="00817AE5"/>
    <w:rsid w:val="00820368"/>
    <w:rsid w:val="008208C4"/>
    <w:rsid w:val="008210EE"/>
    <w:rsid w:val="00821599"/>
    <w:rsid w:val="00821707"/>
    <w:rsid w:val="00822005"/>
    <w:rsid w:val="008228AD"/>
    <w:rsid w:val="00822BF0"/>
    <w:rsid w:val="00823525"/>
    <w:rsid w:val="00823552"/>
    <w:rsid w:val="008237A2"/>
    <w:rsid w:val="00823B30"/>
    <w:rsid w:val="00823CF5"/>
    <w:rsid w:val="00823DCB"/>
    <w:rsid w:val="008240CD"/>
    <w:rsid w:val="008245A8"/>
    <w:rsid w:val="00824A7B"/>
    <w:rsid w:val="00825266"/>
    <w:rsid w:val="008258C6"/>
    <w:rsid w:val="00825D6E"/>
    <w:rsid w:val="00825FA9"/>
    <w:rsid w:val="008261F3"/>
    <w:rsid w:val="0082671D"/>
    <w:rsid w:val="00826B49"/>
    <w:rsid w:val="00826D17"/>
    <w:rsid w:val="00826DB0"/>
    <w:rsid w:val="00826E63"/>
    <w:rsid w:val="008274D5"/>
    <w:rsid w:val="00827B87"/>
    <w:rsid w:val="00830587"/>
    <w:rsid w:val="00830C9D"/>
    <w:rsid w:val="00830D4D"/>
    <w:rsid w:val="00830F4E"/>
    <w:rsid w:val="008312D7"/>
    <w:rsid w:val="0083130F"/>
    <w:rsid w:val="008317FA"/>
    <w:rsid w:val="00831AEA"/>
    <w:rsid w:val="00831F11"/>
    <w:rsid w:val="0083314F"/>
    <w:rsid w:val="00833231"/>
    <w:rsid w:val="0083358C"/>
    <w:rsid w:val="008336F8"/>
    <w:rsid w:val="00833AFE"/>
    <w:rsid w:val="00833D85"/>
    <w:rsid w:val="00833FE1"/>
    <w:rsid w:val="00834136"/>
    <w:rsid w:val="00834724"/>
    <w:rsid w:val="00834856"/>
    <w:rsid w:val="00834EE1"/>
    <w:rsid w:val="008354C3"/>
    <w:rsid w:val="00835546"/>
    <w:rsid w:val="00835B33"/>
    <w:rsid w:val="00836195"/>
    <w:rsid w:val="00836727"/>
    <w:rsid w:val="00836DBF"/>
    <w:rsid w:val="00837039"/>
    <w:rsid w:val="0083754B"/>
    <w:rsid w:val="0083768C"/>
    <w:rsid w:val="0084045D"/>
    <w:rsid w:val="00840A90"/>
    <w:rsid w:val="00841271"/>
    <w:rsid w:val="008417A7"/>
    <w:rsid w:val="00841A92"/>
    <w:rsid w:val="00842114"/>
    <w:rsid w:val="008423AA"/>
    <w:rsid w:val="00842579"/>
    <w:rsid w:val="008431F2"/>
    <w:rsid w:val="00843312"/>
    <w:rsid w:val="00843C72"/>
    <w:rsid w:val="00843D01"/>
    <w:rsid w:val="00843F5D"/>
    <w:rsid w:val="00844902"/>
    <w:rsid w:val="00844EC9"/>
    <w:rsid w:val="00845435"/>
    <w:rsid w:val="008454F9"/>
    <w:rsid w:val="008456B7"/>
    <w:rsid w:val="0084584A"/>
    <w:rsid w:val="00845992"/>
    <w:rsid w:val="00845A1A"/>
    <w:rsid w:val="008460F3"/>
    <w:rsid w:val="0084647F"/>
    <w:rsid w:val="00846CF6"/>
    <w:rsid w:val="00846D03"/>
    <w:rsid w:val="00847031"/>
    <w:rsid w:val="0084705F"/>
    <w:rsid w:val="008470C7"/>
    <w:rsid w:val="0084737C"/>
    <w:rsid w:val="0084783C"/>
    <w:rsid w:val="00847EB1"/>
    <w:rsid w:val="00851362"/>
    <w:rsid w:val="00851632"/>
    <w:rsid w:val="00851831"/>
    <w:rsid w:val="00851915"/>
    <w:rsid w:val="00851C05"/>
    <w:rsid w:val="0085212D"/>
    <w:rsid w:val="00852791"/>
    <w:rsid w:val="00852F2D"/>
    <w:rsid w:val="00853232"/>
    <w:rsid w:val="008535E1"/>
    <w:rsid w:val="00853A08"/>
    <w:rsid w:val="00853C4F"/>
    <w:rsid w:val="0085417D"/>
    <w:rsid w:val="00854343"/>
    <w:rsid w:val="00854416"/>
    <w:rsid w:val="00854EEC"/>
    <w:rsid w:val="00854FBA"/>
    <w:rsid w:val="00855956"/>
    <w:rsid w:val="00855DD8"/>
    <w:rsid w:val="00855EDF"/>
    <w:rsid w:val="008563B8"/>
    <w:rsid w:val="0085651B"/>
    <w:rsid w:val="0085664A"/>
    <w:rsid w:val="00856BE6"/>
    <w:rsid w:val="00856CA5"/>
    <w:rsid w:val="008573A3"/>
    <w:rsid w:val="00857542"/>
    <w:rsid w:val="008576EC"/>
    <w:rsid w:val="00857CDA"/>
    <w:rsid w:val="00857CE5"/>
    <w:rsid w:val="00857D37"/>
    <w:rsid w:val="008617DC"/>
    <w:rsid w:val="00861B50"/>
    <w:rsid w:val="00861C59"/>
    <w:rsid w:val="00863160"/>
    <w:rsid w:val="0086330D"/>
    <w:rsid w:val="008633C0"/>
    <w:rsid w:val="008636D1"/>
    <w:rsid w:val="00863A48"/>
    <w:rsid w:val="00863BC0"/>
    <w:rsid w:val="00863E54"/>
    <w:rsid w:val="00863FED"/>
    <w:rsid w:val="0086441E"/>
    <w:rsid w:val="00864D42"/>
    <w:rsid w:val="008654E5"/>
    <w:rsid w:val="00865825"/>
    <w:rsid w:val="00865954"/>
    <w:rsid w:val="00865ACF"/>
    <w:rsid w:val="0086689A"/>
    <w:rsid w:val="00866E28"/>
    <w:rsid w:val="0086788A"/>
    <w:rsid w:val="0087001D"/>
    <w:rsid w:val="00871145"/>
    <w:rsid w:val="008719A1"/>
    <w:rsid w:val="00872491"/>
    <w:rsid w:val="008728FC"/>
    <w:rsid w:val="00872CDD"/>
    <w:rsid w:val="00872E5E"/>
    <w:rsid w:val="00872ECF"/>
    <w:rsid w:val="00872F18"/>
    <w:rsid w:val="00872F4C"/>
    <w:rsid w:val="008730D8"/>
    <w:rsid w:val="00873588"/>
    <w:rsid w:val="00873BFD"/>
    <w:rsid w:val="00873F7C"/>
    <w:rsid w:val="0087445A"/>
    <w:rsid w:val="00874CC7"/>
    <w:rsid w:val="00875333"/>
    <w:rsid w:val="0087555E"/>
    <w:rsid w:val="00875715"/>
    <w:rsid w:val="008759CC"/>
    <w:rsid w:val="00875BD6"/>
    <w:rsid w:val="00876150"/>
    <w:rsid w:val="00876359"/>
    <w:rsid w:val="00876448"/>
    <w:rsid w:val="0087667B"/>
    <w:rsid w:val="008767D1"/>
    <w:rsid w:val="00876D2E"/>
    <w:rsid w:val="00876E66"/>
    <w:rsid w:val="00876E91"/>
    <w:rsid w:val="00877025"/>
    <w:rsid w:val="008773E3"/>
    <w:rsid w:val="00877E5A"/>
    <w:rsid w:val="00877F32"/>
    <w:rsid w:val="00880313"/>
    <w:rsid w:val="008804FB"/>
    <w:rsid w:val="00880E35"/>
    <w:rsid w:val="0088111C"/>
    <w:rsid w:val="00881286"/>
    <w:rsid w:val="00881A1D"/>
    <w:rsid w:val="00881BE3"/>
    <w:rsid w:val="00881D6B"/>
    <w:rsid w:val="008829F1"/>
    <w:rsid w:val="00882CCF"/>
    <w:rsid w:val="00883800"/>
    <w:rsid w:val="0088409B"/>
    <w:rsid w:val="00884195"/>
    <w:rsid w:val="00884270"/>
    <w:rsid w:val="00884497"/>
    <w:rsid w:val="00884AEF"/>
    <w:rsid w:val="00885EC9"/>
    <w:rsid w:val="00885EDB"/>
    <w:rsid w:val="00885F62"/>
    <w:rsid w:val="00885F67"/>
    <w:rsid w:val="008868E2"/>
    <w:rsid w:val="00886B5B"/>
    <w:rsid w:val="00886C2E"/>
    <w:rsid w:val="00886ED7"/>
    <w:rsid w:val="00886F38"/>
    <w:rsid w:val="008872DF"/>
    <w:rsid w:val="00887C23"/>
    <w:rsid w:val="0089016E"/>
    <w:rsid w:val="00890A73"/>
    <w:rsid w:val="00890C06"/>
    <w:rsid w:val="00890D31"/>
    <w:rsid w:val="008912CF"/>
    <w:rsid w:val="00891603"/>
    <w:rsid w:val="00891ABB"/>
    <w:rsid w:val="00891D6D"/>
    <w:rsid w:val="00891F81"/>
    <w:rsid w:val="00892025"/>
    <w:rsid w:val="00892043"/>
    <w:rsid w:val="00892753"/>
    <w:rsid w:val="008938D2"/>
    <w:rsid w:val="00894753"/>
    <w:rsid w:val="00894A42"/>
    <w:rsid w:val="00894A65"/>
    <w:rsid w:val="00894CF9"/>
    <w:rsid w:val="00895FA7"/>
    <w:rsid w:val="00896293"/>
    <w:rsid w:val="008963AC"/>
    <w:rsid w:val="00896790"/>
    <w:rsid w:val="00896858"/>
    <w:rsid w:val="00896873"/>
    <w:rsid w:val="008968D7"/>
    <w:rsid w:val="00897455"/>
    <w:rsid w:val="008976A2"/>
    <w:rsid w:val="008A024A"/>
    <w:rsid w:val="008A0DB3"/>
    <w:rsid w:val="008A19A6"/>
    <w:rsid w:val="008A1BB7"/>
    <w:rsid w:val="008A1DD7"/>
    <w:rsid w:val="008A1F01"/>
    <w:rsid w:val="008A22DC"/>
    <w:rsid w:val="008A25FF"/>
    <w:rsid w:val="008A262A"/>
    <w:rsid w:val="008A275F"/>
    <w:rsid w:val="008A28BD"/>
    <w:rsid w:val="008A2F5C"/>
    <w:rsid w:val="008A3330"/>
    <w:rsid w:val="008A33D3"/>
    <w:rsid w:val="008A427A"/>
    <w:rsid w:val="008A44AF"/>
    <w:rsid w:val="008A4606"/>
    <w:rsid w:val="008A49E5"/>
    <w:rsid w:val="008A4C82"/>
    <w:rsid w:val="008A4D3B"/>
    <w:rsid w:val="008A4D7E"/>
    <w:rsid w:val="008A4EEB"/>
    <w:rsid w:val="008A4F93"/>
    <w:rsid w:val="008A5034"/>
    <w:rsid w:val="008A5377"/>
    <w:rsid w:val="008A5431"/>
    <w:rsid w:val="008A575C"/>
    <w:rsid w:val="008A5C90"/>
    <w:rsid w:val="008A633F"/>
    <w:rsid w:val="008A688D"/>
    <w:rsid w:val="008A7123"/>
    <w:rsid w:val="008A72E9"/>
    <w:rsid w:val="008A74F4"/>
    <w:rsid w:val="008A78B0"/>
    <w:rsid w:val="008A7C15"/>
    <w:rsid w:val="008B09C6"/>
    <w:rsid w:val="008B128A"/>
    <w:rsid w:val="008B1460"/>
    <w:rsid w:val="008B16F0"/>
    <w:rsid w:val="008B1D42"/>
    <w:rsid w:val="008B1E6E"/>
    <w:rsid w:val="008B2151"/>
    <w:rsid w:val="008B2D25"/>
    <w:rsid w:val="008B2D4D"/>
    <w:rsid w:val="008B392F"/>
    <w:rsid w:val="008B3C31"/>
    <w:rsid w:val="008B4257"/>
    <w:rsid w:val="008B43FC"/>
    <w:rsid w:val="008B45B3"/>
    <w:rsid w:val="008B46F8"/>
    <w:rsid w:val="008B4A03"/>
    <w:rsid w:val="008B4A90"/>
    <w:rsid w:val="008B4E20"/>
    <w:rsid w:val="008B50FB"/>
    <w:rsid w:val="008B5138"/>
    <w:rsid w:val="008B51FA"/>
    <w:rsid w:val="008B5407"/>
    <w:rsid w:val="008B5811"/>
    <w:rsid w:val="008B5CE2"/>
    <w:rsid w:val="008B60BF"/>
    <w:rsid w:val="008B691B"/>
    <w:rsid w:val="008B6B0B"/>
    <w:rsid w:val="008B70EB"/>
    <w:rsid w:val="008B728E"/>
    <w:rsid w:val="008B72A5"/>
    <w:rsid w:val="008B7482"/>
    <w:rsid w:val="008B76D7"/>
    <w:rsid w:val="008C02FD"/>
    <w:rsid w:val="008C08DA"/>
    <w:rsid w:val="008C0BB2"/>
    <w:rsid w:val="008C12D5"/>
    <w:rsid w:val="008C1494"/>
    <w:rsid w:val="008C1956"/>
    <w:rsid w:val="008C22C3"/>
    <w:rsid w:val="008C26CB"/>
    <w:rsid w:val="008C27F9"/>
    <w:rsid w:val="008C2A80"/>
    <w:rsid w:val="008C2CE5"/>
    <w:rsid w:val="008C364D"/>
    <w:rsid w:val="008C3805"/>
    <w:rsid w:val="008C47AD"/>
    <w:rsid w:val="008C490E"/>
    <w:rsid w:val="008C4A20"/>
    <w:rsid w:val="008C5046"/>
    <w:rsid w:val="008C546C"/>
    <w:rsid w:val="008C5570"/>
    <w:rsid w:val="008C675B"/>
    <w:rsid w:val="008C6796"/>
    <w:rsid w:val="008C6B52"/>
    <w:rsid w:val="008C77A6"/>
    <w:rsid w:val="008C77E4"/>
    <w:rsid w:val="008D02CD"/>
    <w:rsid w:val="008D03CA"/>
    <w:rsid w:val="008D11A7"/>
    <w:rsid w:val="008D135F"/>
    <w:rsid w:val="008D1417"/>
    <w:rsid w:val="008D1A38"/>
    <w:rsid w:val="008D1C2E"/>
    <w:rsid w:val="008D1D2D"/>
    <w:rsid w:val="008D1DD1"/>
    <w:rsid w:val="008D1FE6"/>
    <w:rsid w:val="008D2648"/>
    <w:rsid w:val="008D3073"/>
    <w:rsid w:val="008D30D7"/>
    <w:rsid w:val="008D31D1"/>
    <w:rsid w:val="008D3535"/>
    <w:rsid w:val="008D37A9"/>
    <w:rsid w:val="008D3E56"/>
    <w:rsid w:val="008D49FF"/>
    <w:rsid w:val="008D5144"/>
    <w:rsid w:val="008D5AB7"/>
    <w:rsid w:val="008D5D8C"/>
    <w:rsid w:val="008D608D"/>
    <w:rsid w:val="008D63B6"/>
    <w:rsid w:val="008D641A"/>
    <w:rsid w:val="008D6470"/>
    <w:rsid w:val="008D6512"/>
    <w:rsid w:val="008D6628"/>
    <w:rsid w:val="008D66D8"/>
    <w:rsid w:val="008D7504"/>
    <w:rsid w:val="008D7C1B"/>
    <w:rsid w:val="008D7D35"/>
    <w:rsid w:val="008E0389"/>
    <w:rsid w:val="008E045D"/>
    <w:rsid w:val="008E0528"/>
    <w:rsid w:val="008E170F"/>
    <w:rsid w:val="008E1A62"/>
    <w:rsid w:val="008E26A6"/>
    <w:rsid w:val="008E2E61"/>
    <w:rsid w:val="008E34A9"/>
    <w:rsid w:val="008E36C3"/>
    <w:rsid w:val="008E38F9"/>
    <w:rsid w:val="008E3FA3"/>
    <w:rsid w:val="008E457F"/>
    <w:rsid w:val="008E4739"/>
    <w:rsid w:val="008E4998"/>
    <w:rsid w:val="008E4DB4"/>
    <w:rsid w:val="008E4DE2"/>
    <w:rsid w:val="008E55F0"/>
    <w:rsid w:val="008E5847"/>
    <w:rsid w:val="008E61D4"/>
    <w:rsid w:val="008E6B4F"/>
    <w:rsid w:val="008E6C57"/>
    <w:rsid w:val="008E6CCD"/>
    <w:rsid w:val="008E6EBB"/>
    <w:rsid w:val="008E78BE"/>
    <w:rsid w:val="008E7E3B"/>
    <w:rsid w:val="008F0888"/>
    <w:rsid w:val="008F12FF"/>
    <w:rsid w:val="008F1789"/>
    <w:rsid w:val="008F1B17"/>
    <w:rsid w:val="008F1F56"/>
    <w:rsid w:val="008F2009"/>
    <w:rsid w:val="008F274F"/>
    <w:rsid w:val="008F2BED"/>
    <w:rsid w:val="008F3CF3"/>
    <w:rsid w:val="008F4037"/>
    <w:rsid w:val="008F4246"/>
    <w:rsid w:val="008F4391"/>
    <w:rsid w:val="008F469D"/>
    <w:rsid w:val="008F47FA"/>
    <w:rsid w:val="008F5019"/>
    <w:rsid w:val="008F5115"/>
    <w:rsid w:val="008F5487"/>
    <w:rsid w:val="008F5D71"/>
    <w:rsid w:val="008F5F33"/>
    <w:rsid w:val="008F6211"/>
    <w:rsid w:val="008F6257"/>
    <w:rsid w:val="008F6693"/>
    <w:rsid w:val="008F6BD0"/>
    <w:rsid w:val="008F6F1F"/>
    <w:rsid w:val="008F744C"/>
    <w:rsid w:val="008F771A"/>
    <w:rsid w:val="008F7B11"/>
    <w:rsid w:val="008F7BFD"/>
    <w:rsid w:val="008F7FBD"/>
    <w:rsid w:val="00900248"/>
    <w:rsid w:val="00900335"/>
    <w:rsid w:val="009004E5"/>
    <w:rsid w:val="00900B06"/>
    <w:rsid w:val="00900B30"/>
    <w:rsid w:val="00900CE9"/>
    <w:rsid w:val="00900DD2"/>
    <w:rsid w:val="00900E54"/>
    <w:rsid w:val="009010EC"/>
    <w:rsid w:val="009010F9"/>
    <w:rsid w:val="0090128A"/>
    <w:rsid w:val="00901AD0"/>
    <w:rsid w:val="00901D83"/>
    <w:rsid w:val="00901E26"/>
    <w:rsid w:val="009020AF"/>
    <w:rsid w:val="009024B0"/>
    <w:rsid w:val="0090252A"/>
    <w:rsid w:val="00902620"/>
    <w:rsid w:val="00902941"/>
    <w:rsid w:val="00902A5C"/>
    <w:rsid w:val="0090312B"/>
    <w:rsid w:val="00903B7F"/>
    <w:rsid w:val="00903DC4"/>
    <w:rsid w:val="0090424F"/>
    <w:rsid w:val="0090518C"/>
    <w:rsid w:val="0090555F"/>
    <w:rsid w:val="009057D9"/>
    <w:rsid w:val="00905F0D"/>
    <w:rsid w:val="00906AFB"/>
    <w:rsid w:val="00906B3B"/>
    <w:rsid w:val="00906BB9"/>
    <w:rsid w:val="00906F97"/>
    <w:rsid w:val="0090753E"/>
    <w:rsid w:val="00907D28"/>
    <w:rsid w:val="00910002"/>
    <w:rsid w:val="009101E9"/>
    <w:rsid w:val="00910381"/>
    <w:rsid w:val="00910ADB"/>
    <w:rsid w:val="00910D2F"/>
    <w:rsid w:val="00910FEE"/>
    <w:rsid w:val="0091120C"/>
    <w:rsid w:val="009114A8"/>
    <w:rsid w:val="00911C83"/>
    <w:rsid w:val="00911FE7"/>
    <w:rsid w:val="00912A51"/>
    <w:rsid w:val="00912A94"/>
    <w:rsid w:val="00912DBC"/>
    <w:rsid w:val="0091304D"/>
    <w:rsid w:val="009130C9"/>
    <w:rsid w:val="0091378F"/>
    <w:rsid w:val="0091389F"/>
    <w:rsid w:val="009138C1"/>
    <w:rsid w:val="00913A18"/>
    <w:rsid w:val="00913AD6"/>
    <w:rsid w:val="00914426"/>
    <w:rsid w:val="009144FE"/>
    <w:rsid w:val="00914855"/>
    <w:rsid w:val="00914E1E"/>
    <w:rsid w:val="00915712"/>
    <w:rsid w:val="0091571D"/>
    <w:rsid w:val="00915EA0"/>
    <w:rsid w:val="00915FB4"/>
    <w:rsid w:val="009163DE"/>
    <w:rsid w:val="0091647C"/>
    <w:rsid w:val="009169D7"/>
    <w:rsid w:val="00916BBA"/>
    <w:rsid w:val="009172BB"/>
    <w:rsid w:val="009176B3"/>
    <w:rsid w:val="00917807"/>
    <w:rsid w:val="00917B56"/>
    <w:rsid w:val="00920186"/>
    <w:rsid w:val="009206CB"/>
    <w:rsid w:val="00920E82"/>
    <w:rsid w:val="009215B4"/>
    <w:rsid w:val="009217B9"/>
    <w:rsid w:val="009219B4"/>
    <w:rsid w:val="00921B4B"/>
    <w:rsid w:val="00921B69"/>
    <w:rsid w:val="009224E2"/>
    <w:rsid w:val="009226B8"/>
    <w:rsid w:val="009229D9"/>
    <w:rsid w:val="00922B3E"/>
    <w:rsid w:val="00923090"/>
    <w:rsid w:val="009236F4"/>
    <w:rsid w:val="00923CF7"/>
    <w:rsid w:val="00923E1F"/>
    <w:rsid w:val="00923EF2"/>
    <w:rsid w:val="00924FA2"/>
    <w:rsid w:val="009252B1"/>
    <w:rsid w:val="00925652"/>
    <w:rsid w:val="00925E0B"/>
    <w:rsid w:val="009262F0"/>
    <w:rsid w:val="009268C6"/>
    <w:rsid w:val="00926B77"/>
    <w:rsid w:val="009274B7"/>
    <w:rsid w:val="00930636"/>
    <w:rsid w:val="00930D2B"/>
    <w:rsid w:val="00931434"/>
    <w:rsid w:val="00931654"/>
    <w:rsid w:val="00931860"/>
    <w:rsid w:val="00931BB4"/>
    <w:rsid w:val="00931E04"/>
    <w:rsid w:val="00932660"/>
    <w:rsid w:val="009328C9"/>
    <w:rsid w:val="00932FBB"/>
    <w:rsid w:val="00932FFF"/>
    <w:rsid w:val="009333E8"/>
    <w:rsid w:val="00933524"/>
    <w:rsid w:val="0093364A"/>
    <w:rsid w:val="00933C0C"/>
    <w:rsid w:val="00933CEA"/>
    <w:rsid w:val="00934317"/>
    <w:rsid w:val="009348CA"/>
    <w:rsid w:val="00934ADA"/>
    <w:rsid w:val="00934FCB"/>
    <w:rsid w:val="009351D9"/>
    <w:rsid w:val="00935326"/>
    <w:rsid w:val="009356DE"/>
    <w:rsid w:val="00935AA1"/>
    <w:rsid w:val="00936084"/>
    <w:rsid w:val="00936F46"/>
    <w:rsid w:val="0093717D"/>
    <w:rsid w:val="009378AD"/>
    <w:rsid w:val="00937A79"/>
    <w:rsid w:val="00940919"/>
    <w:rsid w:val="009409A4"/>
    <w:rsid w:val="00940B5F"/>
    <w:rsid w:val="00940E6D"/>
    <w:rsid w:val="00940FAC"/>
    <w:rsid w:val="00941BFB"/>
    <w:rsid w:val="00941C0D"/>
    <w:rsid w:val="00941D91"/>
    <w:rsid w:val="00941FD8"/>
    <w:rsid w:val="00942402"/>
    <w:rsid w:val="00942C70"/>
    <w:rsid w:val="00943574"/>
    <w:rsid w:val="00944495"/>
    <w:rsid w:val="009445D1"/>
    <w:rsid w:val="00944605"/>
    <w:rsid w:val="00944EEA"/>
    <w:rsid w:val="00944F39"/>
    <w:rsid w:val="00945218"/>
    <w:rsid w:val="009456E6"/>
    <w:rsid w:val="00945E12"/>
    <w:rsid w:val="00946003"/>
    <w:rsid w:val="009466D4"/>
    <w:rsid w:val="009469DC"/>
    <w:rsid w:val="00946BB0"/>
    <w:rsid w:val="00946C77"/>
    <w:rsid w:val="00946CFB"/>
    <w:rsid w:val="00946F13"/>
    <w:rsid w:val="00947701"/>
    <w:rsid w:val="009478B6"/>
    <w:rsid w:val="00947F95"/>
    <w:rsid w:val="00947F9E"/>
    <w:rsid w:val="00950A18"/>
    <w:rsid w:val="00950BDC"/>
    <w:rsid w:val="00950E77"/>
    <w:rsid w:val="00950F2F"/>
    <w:rsid w:val="00950FDB"/>
    <w:rsid w:val="00951FC7"/>
    <w:rsid w:val="00951FF5"/>
    <w:rsid w:val="00952055"/>
    <w:rsid w:val="0095206E"/>
    <w:rsid w:val="00952D89"/>
    <w:rsid w:val="00952DAA"/>
    <w:rsid w:val="00954149"/>
    <w:rsid w:val="00954AD7"/>
    <w:rsid w:val="0095509F"/>
    <w:rsid w:val="00955805"/>
    <w:rsid w:val="00955861"/>
    <w:rsid w:val="00955E7F"/>
    <w:rsid w:val="00955ED9"/>
    <w:rsid w:val="00956711"/>
    <w:rsid w:val="009571BD"/>
    <w:rsid w:val="00957BCE"/>
    <w:rsid w:val="00957FC6"/>
    <w:rsid w:val="00960104"/>
    <w:rsid w:val="00960344"/>
    <w:rsid w:val="00960442"/>
    <w:rsid w:val="009605E8"/>
    <w:rsid w:val="00960783"/>
    <w:rsid w:val="0096078F"/>
    <w:rsid w:val="0096224B"/>
    <w:rsid w:val="0096224D"/>
    <w:rsid w:val="009629FB"/>
    <w:rsid w:val="00962B48"/>
    <w:rsid w:val="00963028"/>
    <w:rsid w:val="009634E4"/>
    <w:rsid w:val="00964297"/>
    <w:rsid w:val="009647D5"/>
    <w:rsid w:val="009649D0"/>
    <w:rsid w:val="00964C23"/>
    <w:rsid w:val="0096541E"/>
    <w:rsid w:val="00965B65"/>
    <w:rsid w:val="00965F01"/>
    <w:rsid w:val="00966284"/>
    <w:rsid w:val="009665C3"/>
    <w:rsid w:val="0096666F"/>
    <w:rsid w:val="00966D29"/>
    <w:rsid w:val="009671BF"/>
    <w:rsid w:val="009672E3"/>
    <w:rsid w:val="0096756E"/>
    <w:rsid w:val="0096763D"/>
    <w:rsid w:val="009677B5"/>
    <w:rsid w:val="009679BB"/>
    <w:rsid w:val="00967B10"/>
    <w:rsid w:val="00970382"/>
    <w:rsid w:val="00970599"/>
    <w:rsid w:val="00970939"/>
    <w:rsid w:val="009709E6"/>
    <w:rsid w:val="00970E33"/>
    <w:rsid w:val="009711D1"/>
    <w:rsid w:val="00971E54"/>
    <w:rsid w:val="009723FC"/>
    <w:rsid w:val="00972B37"/>
    <w:rsid w:val="00972BD7"/>
    <w:rsid w:val="00973409"/>
    <w:rsid w:val="009734DC"/>
    <w:rsid w:val="00973742"/>
    <w:rsid w:val="00973CC8"/>
    <w:rsid w:val="009744EB"/>
    <w:rsid w:val="00974A62"/>
    <w:rsid w:val="00974CEC"/>
    <w:rsid w:val="00974EDB"/>
    <w:rsid w:val="0097555D"/>
    <w:rsid w:val="00975762"/>
    <w:rsid w:val="009768FE"/>
    <w:rsid w:val="00976F93"/>
    <w:rsid w:val="00977C74"/>
    <w:rsid w:val="00980E50"/>
    <w:rsid w:val="00981039"/>
    <w:rsid w:val="009812BB"/>
    <w:rsid w:val="00981986"/>
    <w:rsid w:val="00981FDB"/>
    <w:rsid w:val="009820A9"/>
    <w:rsid w:val="009821AA"/>
    <w:rsid w:val="00982814"/>
    <w:rsid w:val="009828C9"/>
    <w:rsid w:val="00982BDB"/>
    <w:rsid w:val="00983631"/>
    <w:rsid w:val="0098374E"/>
    <w:rsid w:val="00983850"/>
    <w:rsid w:val="009838B2"/>
    <w:rsid w:val="009839DE"/>
    <w:rsid w:val="00983AAF"/>
    <w:rsid w:val="00984BAC"/>
    <w:rsid w:val="00985749"/>
    <w:rsid w:val="009869CB"/>
    <w:rsid w:val="009869F5"/>
    <w:rsid w:val="00986E2B"/>
    <w:rsid w:val="00986E6D"/>
    <w:rsid w:val="00987603"/>
    <w:rsid w:val="00987636"/>
    <w:rsid w:val="009906C3"/>
    <w:rsid w:val="009910D4"/>
    <w:rsid w:val="009910D9"/>
    <w:rsid w:val="0099121A"/>
    <w:rsid w:val="009912C2"/>
    <w:rsid w:val="009919BC"/>
    <w:rsid w:val="00991C43"/>
    <w:rsid w:val="00991EFF"/>
    <w:rsid w:val="009923C8"/>
    <w:rsid w:val="00992462"/>
    <w:rsid w:val="00992800"/>
    <w:rsid w:val="00992CB6"/>
    <w:rsid w:val="00992F64"/>
    <w:rsid w:val="00993615"/>
    <w:rsid w:val="00993971"/>
    <w:rsid w:val="009939C6"/>
    <w:rsid w:val="00994DA0"/>
    <w:rsid w:val="00994E80"/>
    <w:rsid w:val="009950BB"/>
    <w:rsid w:val="009951B4"/>
    <w:rsid w:val="0099535C"/>
    <w:rsid w:val="00995590"/>
    <w:rsid w:val="00995B35"/>
    <w:rsid w:val="00995D04"/>
    <w:rsid w:val="00995E6A"/>
    <w:rsid w:val="009966CE"/>
    <w:rsid w:val="00996915"/>
    <w:rsid w:val="009971CC"/>
    <w:rsid w:val="009976E3"/>
    <w:rsid w:val="00997DE1"/>
    <w:rsid w:val="009A012C"/>
    <w:rsid w:val="009A0173"/>
    <w:rsid w:val="009A0B27"/>
    <w:rsid w:val="009A0F40"/>
    <w:rsid w:val="009A131F"/>
    <w:rsid w:val="009A13B9"/>
    <w:rsid w:val="009A21CD"/>
    <w:rsid w:val="009A27FB"/>
    <w:rsid w:val="009A296C"/>
    <w:rsid w:val="009A2B6F"/>
    <w:rsid w:val="009A2C6A"/>
    <w:rsid w:val="009A2C9D"/>
    <w:rsid w:val="009A2D67"/>
    <w:rsid w:val="009A313F"/>
    <w:rsid w:val="009A3497"/>
    <w:rsid w:val="009A3845"/>
    <w:rsid w:val="009A38B3"/>
    <w:rsid w:val="009A3EB6"/>
    <w:rsid w:val="009A4D57"/>
    <w:rsid w:val="009A4D64"/>
    <w:rsid w:val="009A4F65"/>
    <w:rsid w:val="009A5200"/>
    <w:rsid w:val="009A569F"/>
    <w:rsid w:val="009A575B"/>
    <w:rsid w:val="009A5A75"/>
    <w:rsid w:val="009A5CB0"/>
    <w:rsid w:val="009A646E"/>
    <w:rsid w:val="009A6542"/>
    <w:rsid w:val="009A65DE"/>
    <w:rsid w:val="009A6FC8"/>
    <w:rsid w:val="009A7142"/>
    <w:rsid w:val="009A75E9"/>
    <w:rsid w:val="009A7669"/>
    <w:rsid w:val="009B00EC"/>
    <w:rsid w:val="009B011E"/>
    <w:rsid w:val="009B0207"/>
    <w:rsid w:val="009B027D"/>
    <w:rsid w:val="009B0FE0"/>
    <w:rsid w:val="009B105D"/>
    <w:rsid w:val="009B14D0"/>
    <w:rsid w:val="009B15D1"/>
    <w:rsid w:val="009B176E"/>
    <w:rsid w:val="009B1A92"/>
    <w:rsid w:val="009B283B"/>
    <w:rsid w:val="009B292E"/>
    <w:rsid w:val="009B2CDC"/>
    <w:rsid w:val="009B2F10"/>
    <w:rsid w:val="009B3155"/>
    <w:rsid w:val="009B3214"/>
    <w:rsid w:val="009B4652"/>
    <w:rsid w:val="009B486F"/>
    <w:rsid w:val="009B5639"/>
    <w:rsid w:val="009B5810"/>
    <w:rsid w:val="009B585A"/>
    <w:rsid w:val="009B5AC6"/>
    <w:rsid w:val="009B5B2A"/>
    <w:rsid w:val="009B6573"/>
    <w:rsid w:val="009B6A72"/>
    <w:rsid w:val="009B6AE9"/>
    <w:rsid w:val="009B7318"/>
    <w:rsid w:val="009B775F"/>
    <w:rsid w:val="009B7BAF"/>
    <w:rsid w:val="009C01B9"/>
    <w:rsid w:val="009C0661"/>
    <w:rsid w:val="009C0DFF"/>
    <w:rsid w:val="009C1361"/>
    <w:rsid w:val="009C1547"/>
    <w:rsid w:val="009C17A3"/>
    <w:rsid w:val="009C1D27"/>
    <w:rsid w:val="009C1FCF"/>
    <w:rsid w:val="009C2117"/>
    <w:rsid w:val="009C2D37"/>
    <w:rsid w:val="009C2E3D"/>
    <w:rsid w:val="009C32BD"/>
    <w:rsid w:val="009C3488"/>
    <w:rsid w:val="009C35E2"/>
    <w:rsid w:val="009C4059"/>
    <w:rsid w:val="009C42F1"/>
    <w:rsid w:val="009C44D0"/>
    <w:rsid w:val="009C4651"/>
    <w:rsid w:val="009C4729"/>
    <w:rsid w:val="009C483E"/>
    <w:rsid w:val="009C57C6"/>
    <w:rsid w:val="009C5A89"/>
    <w:rsid w:val="009C5DA0"/>
    <w:rsid w:val="009C616F"/>
    <w:rsid w:val="009C6219"/>
    <w:rsid w:val="009C63B2"/>
    <w:rsid w:val="009C66DC"/>
    <w:rsid w:val="009C6A5E"/>
    <w:rsid w:val="009C7646"/>
    <w:rsid w:val="009C77B6"/>
    <w:rsid w:val="009C7D39"/>
    <w:rsid w:val="009C7EDF"/>
    <w:rsid w:val="009D0048"/>
    <w:rsid w:val="009D0120"/>
    <w:rsid w:val="009D09C7"/>
    <w:rsid w:val="009D1845"/>
    <w:rsid w:val="009D1D21"/>
    <w:rsid w:val="009D237F"/>
    <w:rsid w:val="009D2424"/>
    <w:rsid w:val="009D250F"/>
    <w:rsid w:val="009D2632"/>
    <w:rsid w:val="009D2DB2"/>
    <w:rsid w:val="009D374C"/>
    <w:rsid w:val="009D3A4B"/>
    <w:rsid w:val="009D456E"/>
    <w:rsid w:val="009D4E0B"/>
    <w:rsid w:val="009D520E"/>
    <w:rsid w:val="009D6217"/>
    <w:rsid w:val="009D627F"/>
    <w:rsid w:val="009D6BAF"/>
    <w:rsid w:val="009D7093"/>
    <w:rsid w:val="009D7660"/>
    <w:rsid w:val="009D7661"/>
    <w:rsid w:val="009D772E"/>
    <w:rsid w:val="009D7795"/>
    <w:rsid w:val="009D7BD1"/>
    <w:rsid w:val="009E0287"/>
    <w:rsid w:val="009E0489"/>
    <w:rsid w:val="009E0654"/>
    <w:rsid w:val="009E0CF2"/>
    <w:rsid w:val="009E0D60"/>
    <w:rsid w:val="009E0F5E"/>
    <w:rsid w:val="009E0F6A"/>
    <w:rsid w:val="009E15D3"/>
    <w:rsid w:val="009E219B"/>
    <w:rsid w:val="009E258F"/>
    <w:rsid w:val="009E2737"/>
    <w:rsid w:val="009E3A61"/>
    <w:rsid w:val="009E4BE8"/>
    <w:rsid w:val="009E4C08"/>
    <w:rsid w:val="009E5075"/>
    <w:rsid w:val="009E5A22"/>
    <w:rsid w:val="009E5CCD"/>
    <w:rsid w:val="009E5D5A"/>
    <w:rsid w:val="009E5EFB"/>
    <w:rsid w:val="009E656A"/>
    <w:rsid w:val="009E65B8"/>
    <w:rsid w:val="009E67C5"/>
    <w:rsid w:val="009E6946"/>
    <w:rsid w:val="009E75BD"/>
    <w:rsid w:val="009E7AA2"/>
    <w:rsid w:val="009E7EE2"/>
    <w:rsid w:val="009E7F29"/>
    <w:rsid w:val="009F04E2"/>
    <w:rsid w:val="009F08E4"/>
    <w:rsid w:val="009F1B50"/>
    <w:rsid w:val="009F21D4"/>
    <w:rsid w:val="009F2417"/>
    <w:rsid w:val="009F25B9"/>
    <w:rsid w:val="009F25BE"/>
    <w:rsid w:val="009F2986"/>
    <w:rsid w:val="009F2A98"/>
    <w:rsid w:val="009F4132"/>
    <w:rsid w:val="009F4164"/>
    <w:rsid w:val="009F4314"/>
    <w:rsid w:val="009F4C2C"/>
    <w:rsid w:val="009F50AE"/>
    <w:rsid w:val="009F515E"/>
    <w:rsid w:val="009F56C4"/>
    <w:rsid w:val="009F5903"/>
    <w:rsid w:val="009F5C4E"/>
    <w:rsid w:val="009F5CC2"/>
    <w:rsid w:val="009F5ED9"/>
    <w:rsid w:val="009F6206"/>
    <w:rsid w:val="009F6277"/>
    <w:rsid w:val="009F6336"/>
    <w:rsid w:val="009F707F"/>
    <w:rsid w:val="009F7089"/>
    <w:rsid w:val="009F75BB"/>
    <w:rsid w:val="009F7BFF"/>
    <w:rsid w:val="00A00471"/>
    <w:rsid w:val="00A0069F"/>
    <w:rsid w:val="00A0095F"/>
    <w:rsid w:val="00A00F5D"/>
    <w:rsid w:val="00A0118A"/>
    <w:rsid w:val="00A012A0"/>
    <w:rsid w:val="00A013D1"/>
    <w:rsid w:val="00A0176C"/>
    <w:rsid w:val="00A018A7"/>
    <w:rsid w:val="00A01BC5"/>
    <w:rsid w:val="00A01D7E"/>
    <w:rsid w:val="00A02468"/>
    <w:rsid w:val="00A02498"/>
    <w:rsid w:val="00A02B88"/>
    <w:rsid w:val="00A02E50"/>
    <w:rsid w:val="00A03629"/>
    <w:rsid w:val="00A03D9E"/>
    <w:rsid w:val="00A0425E"/>
    <w:rsid w:val="00A04B73"/>
    <w:rsid w:val="00A04BCD"/>
    <w:rsid w:val="00A04E77"/>
    <w:rsid w:val="00A05070"/>
    <w:rsid w:val="00A0565B"/>
    <w:rsid w:val="00A0597C"/>
    <w:rsid w:val="00A05DC7"/>
    <w:rsid w:val="00A06EB0"/>
    <w:rsid w:val="00A07278"/>
    <w:rsid w:val="00A0761F"/>
    <w:rsid w:val="00A07ADA"/>
    <w:rsid w:val="00A10544"/>
    <w:rsid w:val="00A105FD"/>
    <w:rsid w:val="00A106F9"/>
    <w:rsid w:val="00A110AA"/>
    <w:rsid w:val="00A1110F"/>
    <w:rsid w:val="00A11298"/>
    <w:rsid w:val="00A115D5"/>
    <w:rsid w:val="00A11881"/>
    <w:rsid w:val="00A11A39"/>
    <w:rsid w:val="00A11BF6"/>
    <w:rsid w:val="00A126B1"/>
    <w:rsid w:val="00A130E7"/>
    <w:rsid w:val="00A13256"/>
    <w:rsid w:val="00A134E8"/>
    <w:rsid w:val="00A13536"/>
    <w:rsid w:val="00A136AF"/>
    <w:rsid w:val="00A15492"/>
    <w:rsid w:val="00A15511"/>
    <w:rsid w:val="00A15E2B"/>
    <w:rsid w:val="00A15F2D"/>
    <w:rsid w:val="00A15FAC"/>
    <w:rsid w:val="00A16454"/>
    <w:rsid w:val="00A20C3A"/>
    <w:rsid w:val="00A20D35"/>
    <w:rsid w:val="00A20F72"/>
    <w:rsid w:val="00A21872"/>
    <w:rsid w:val="00A2195F"/>
    <w:rsid w:val="00A2208D"/>
    <w:rsid w:val="00A2226E"/>
    <w:rsid w:val="00A22551"/>
    <w:rsid w:val="00A225F8"/>
    <w:rsid w:val="00A2261F"/>
    <w:rsid w:val="00A22CD2"/>
    <w:rsid w:val="00A2308E"/>
    <w:rsid w:val="00A23446"/>
    <w:rsid w:val="00A23836"/>
    <w:rsid w:val="00A238A0"/>
    <w:rsid w:val="00A23EEA"/>
    <w:rsid w:val="00A24745"/>
    <w:rsid w:val="00A24F92"/>
    <w:rsid w:val="00A252AC"/>
    <w:rsid w:val="00A25414"/>
    <w:rsid w:val="00A25639"/>
    <w:rsid w:val="00A2599C"/>
    <w:rsid w:val="00A25A33"/>
    <w:rsid w:val="00A26382"/>
    <w:rsid w:val="00A26966"/>
    <w:rsid w:val="00A26E23"/>
    <w:rsid w:val="00A26EDC"/>
    <w:rsid w:val="00A272B7"/>
    <w:rsid w:val="00A2755C"/>
    <w:rsid w:val="00A279A6"/>
    <w:rsid w:val="00A27F97"/>
    <w:rsid w:val="00A31287"/>
    <w:rsid w:val="00A3227C"/>
    <w:rsid w:val="00A326C3"/>
    <w:rsid w:val="00A32770"/>
    <w:rsid w:val="00A3297E"/>
    <w:rsid w:val="00A34283"/>
    <w:rsid w:val="00A34297"/>
    <w:rsid w:val="00A3490B"/>
    <w:rsid w:val="00A34917"/>
    <w:rsid w:val="00A354F6"/>
    <w:rsid w:val="00A360E6"/>
    <w:rsid w:val="00A361E0"/>
    <w:rsid w:val="00A3661F"/>
    <w:rsid w:val="00A3663D"/>
    <w:rsid w:val="00A366D4"/>
    <w:rsid w:val="00A369AE"/>
    <w:rsid w:val="00A37291"/>
    <w:rsid w:val="00A3731E"/>
    <w:rsid w:val="00A374BA"/>
    <w:rsid w:val="00A37780"/>
    <w:rsid w:val="00A37B99"/>
    <w:rsid w:val="00A40B8A"/>
    <w:rsid w:val="00A40FC3"/>
    <w:rsid w:val="00A41710"/>
    <w:rsid w:val="00A4230C"/>
    <w:rsid w:val="00A42B14"/>
    <w:rsid w:val="00A42C19"/>
    <w:rsid w:val="00A42C4C"/>
    <w:rsid w:val="00A42EF7"/>
    <w:rsid w:val="00A43525"/>
    <w:rsid w:val="00A43C1E"/>
    <w:rsid w:val="00A44081"/>
    <w:rsid w:val="00A44945"/>
    <w:rsid w:val="00A453CA"/>
    <w:rsid w:val="00A457B5"/>
    <w:rsid w:val="00A463F7"/>
    <w:rsid w:val="00A4696F"/>
    <w:rsid w:val="00A471E7"/>
    <w:rsid w:val="00A47214"/>
    <w:rsid w:val="00A47502"/>
    <w:rsid w:val="00A47CBA"/>
    <w:rsid w:val="00A507AA"/>
    <w:rsid w:val="00A508CD"/>
    <w:rsid w:val="00A50EE3"/>
    <w:rsid w:val="00A51572"/>
    <w:rsid w:val="00A51B12"/>
    <w:rsid w:val="00A51BA5"/>
    <w:rsid w:val="00A520FC"/>
    <w:rsid w:val="00A5260F"/>
    <w:rsid w:val="00A5291E"/>
    <w:rsid w:val="00A52DE3"/>
    <w:rsid w:val="00A52F7E"/>
    <w:rsid w:val="00A5333B"/>
    <w:rsid w:val="00A53D0C"/>
    <w:rsid w:val="00A54009"/>
    <w:rsid w:val="00A5400B"/>
    <w:rsid w:val="00A541B8"/>
    <w:rsid w:val="00A5448A"/>
    <w:rsid w:val="00A544BC"/>
    <w:rsid w:val="00A54734"/>
    <w:rsid w:val="00A54EEF"/>
    <w:rsid w:val="00A55131"/>
    <w:rsid w:val="00A5552A"/>
    <w:rsid w:val="00A56CD6"/>
    <w:rsid w:val="00A56F4A"/>
    <w:rsid w:val="00A577AB"/>
    <w:rsid w:val="00A5780B"/>
    <w:rsid w:val="00A57EAB"/>
    <w:rsid w:val="00A57ED8"/>
    <w:rsid w:val="00A57F8B"/>
    <w:rsid w:val="00A60E97"/>
    <w:rsid w:val="00A612FA"/>
    <w:rsid w:val="00A61B62"/>
    <w:rsid w:val="00A61D56"/>
    <w:rsid w:val="00A61D70"/>
    <w:rsid w:val="00A61EBB"/>
    <w:rsid w:val="00A62266"/>
    <w:rsid w:val="00A6272C"/>
    <w:rsid w:val="00A62A91"/>
    <w:rsid w:val="00A62E27"/>
    <w:rsid w:val="00A6357E"/>
    <w:rsid w:val="00A6397B"/>
    <w:rsid w:val="00A63CE4"/>
    <w:rsid w:val="00A64242"/>
    <w:rsid w:val="00A644F8"/>
    <w:rsid w:val="00A65587"/>
    <w:rsid w:val="00A66064"/>
    <w:rsid w:val="00A6641C"/>
    <w:rsid w:val="00A66497"/>
    <w:rsid w:val="00A66617"/>
    <w:rsid w:val="00A666EB"/>
    <w:rsid w:val="00A67398"/>
    <w:rsid w:val="00A679E1"/>
    <w:rsid w:val="00A67B60"/>
    <w:rsid w:val="00A67C6D"/>
    <w:rsid w:val="00A67CF8"/>
    <w:rsid w:val="00A70CCA"/>
    <w:rsid w:val="00A70FC1"/>
    <w:rsid w:val="00A717D2"/>
    <w:rsid w:val="00A71D4F"/>
    <w:rsid w:val="00A7269B"/>
    <w:rsid w:val="00A72C81"/>
    <w:rsid w:val="00A734F7"/>
    <w:rsid w:val="00A7380A"/>
    <w:rsid w:val="00A738AE"/>
    <w:rsid w:val="00A74274"/>
    <w:rsid w:val="00A74CBA"/>
    <w:rsid w:val="00A75366"/>
    <w:rsid w:val="00A75437"/>
    <w:rsid w:val="00A7557D"/>
    <w:rsid w:val="00A7599F"/>
    <w:rsid w:val="00A75A17"/>
    <w:rsid w:val="00A75D47"/>
    <w:rsid w:val="00A75E61"/>
    <w:rsid w:val="00A761F1"/>
    <w:rsid w:val="00A76204"/>
    <w:rsid w:val="00A7674D"/>
    <w:rsid w:val="00A769C5"/>
    <w:rsid w:val="00A76D96"/>
    <w:rsid w:val="00A77240"/>
    <w:rsid w:val="00A77316"/>
    <w:rsid w:val="00A7772E"/>
    <w:rsid w:val="00A77A50"/>
    <w:rsid w:val="00A77D62"/>
    <w:rsid w:val="00A80841"/>
    <w:rsid w:val="00A80C27"/>
    <w:rsid w:val="00A812D2"/>
    <w:rsid w:val="00A81B68"/>
    <w:rsid w:val="00A81DC7"/>
    <w:rsid w:val="00A82165"/>
    <w:rsid w:val="00A822EA"/>
    <w:rsid w:val="00A825B0"/>
    <w:rsid w:val="00A82C94"/>
    <w:rsid w:val="00A833D5"/>
    <w:rsid w:val="00A83816"/>
    <w:rsid w:val="00A839AC"/>
    <w:rsid w:val="00A839B0"/>
    <w:rsid w:val="00A83CBC"/>
    <w:rsid w:val="00A83CDC"/>
    <w:rsid w:val="00A840DE"/>
    <w:rsid w:val="00A848FC"/>
    <w:rsid w:val="00A8576C"/>
    <w:rsid w:val="00A85B48"/>
    <w:rsid w:val="00A85EDD"/>
    <w:rsid w:val="00A86405"/>
    <w:rsid w:val="00A8649F"/>
    <w:rsid w:val="00A866AA"/>
    <w:rsid w:val="00A86E10"/>
    <w:rsid w:val="00A86F1C"/>
    <w:rsid w:val="00A871FE"/>
    <w:rsid w:val="00A8781A"/>
    <w:rsid w:val="00A902BA"/>
    <w:rsid w:val="00A91295"/>
    <w:rsid w:val="00A91D33"/>
    <w:rsid w:val="00A923DC"/>
    <w:rsid w:val="00A92E88"/>
    <w:rsid w:val="00A93126"/>
    <w:rsid w:val="00A93798"/>
    <w:rsid w:val="00A93ACC"/>
    <w:rsid w:val="00A93F07"/>
    <w:rsid w:val="00A93FF0"/>
    <w:rsid w:val="00A942AA"/>
    <w:rsid w:val="00A94737"/>
    <w:rsid w:val="00A94D2C"/>
    <w:rsid w:val="00A95586"/>
    <w:rsid w:val="00A95C26"/>
    <w:rsid w:val="00A95F45"/>
    <w:rsid w:val="00A961D1"/>
    <w:rsid w:val="00A96A40"/>
    <w:rsid w:val="00A972AD"/>
    <w:rsid w:val="00A973CB"/>
    <w:rsid w:val="00A9752B"/>
    <w:rsid w:val="00A97CA4"/>
    <w:rsid w:val="00AA061C"/>
    <w:rsid w:val="00AA067E"/>
    <w:rsid w:val="00AA09C7"/>
    <w:rsid w:val="00AA0B49"/>
    <w:rsid w:val="00AA0BF5"/>
    <w:rsid w:val="00AA0F36"/>
    <w:rsid w:val="00AA138F"/>
    <w:rsid w:val="00AA1603"/>
    <w:rsid w:val="00AA1782"/>
    <w:rsid w:val="00AA1E42"/>
    <w:rsid w:val="00AA243E"/>
    <w:rsid w:val="00AA2981"/>
    <w:rsid w:val="00AA2C55"/>
    <w:rsid w:val="00AA315A"/>
    <w:rsid w:val="00AA3235"/>
    <w:rsid w:val="00AA35F2"/>
    <w:rsid w:val="00AA37B4"/>
    <w:rsid w:val="00AA3A5A"/>
    <w:rsid w:val="00AA3E85"/>
    <w:rsid w:val="00AA3FE9"/>
    <w:rsid w:val="00AA4539"/>
    <w:rsid w:val="00AA4D17"/>
    <w:rsid w:val="00AA4E0E"/>
    <w:rsid w:val="00AA4E5A"/>
    <w:rsid w:val="00AA61FD"/>
    <w:rsid w:val="00AA67F2"/>
    <w:rsid w:val="00AA6C1B"/>
    <w:rsid w:val="00AA74E8"/>
    <w:rsid w:val="00AB0761"/>
    <w:rsid w:val="00AB0A8F"/>
    <w:rsid w:val="00AB0ED7"/>
    <w:rsid w:val="00AB1AF6"/>
    <w:rsid w:val="00AB27AF"/>
    <w:rsid w:val="00AB29DC"/>
    <w:rsid w:val="00AB2C35"/>
    <w:rsid w:val="00AB3129"/>
    <w:rsid w:val="00AB3245"/>
    <w:rsid w:val="00AB327E"/>
    <w:rsid w:val="00AB38D1"/>
    <w:rsid w:val="00AB4411"/>
    <w:rsid w:val="00AB446A"/>
    <w:rsid w:val="00AB4783"/>
    <w:rsid w:val="00AB49E8"/>
    <w:rsid w:val="00AB4BB7"/>
    <w:rsid w:val="00AB56DD"/>
    <w:rsid w:val="00AB5F7D"/>
    <w:rsid w:val="00AB60C7"/>
    <w:rsid w:val="00AB60D0"/>
    <w:rsid w:val="00AB6C31"/>
    <w:rsid w:val="00AB6E73"/>
    <w:rsid w:val="00AB7D25"/>
    <w:rsid w:val="00AC1160"/>
    <w:rsid w:val="00AC15EB"/>
    <w:rsid w:val="00AC187F"/>
    <w:rsid w:val="00AC19B0"/>
    <w:rsid w:val="00AC1FC3"/>
    <w:rsid w:val="00AC213E"/>
    <w:rsid w:val="00AC257C"/>
    <w:rsid w:val="00AC261F"/>
    <w:rsid w:val="00AC340C"/>
    <w:rsid w:val="00AC3441"/>
    <w:rsid w:val="00AC3C46"/>
    <w:rsid w:val="00AC42F1"/>
    <w:rsid w:val="00AC4D6C"/>
    <w:rsid w:val="00AC4E03"/>
    <w:rsid w:val="00AC5D1E"/>
    <w:rsid w:val="00AC60E1"/>
    <w:rsid w:val="00AC6521"/>
    <w:rsid w:val="00AC653C"/>
    <w:rsid w:val="00AC688D"/>
    <w:rsid w:val="00AC6A9F"/>
    <w:rsid w:val="00AC70E1"/>
    <w:rsid w:val="00AC70F1"/>
    <w:rsid w:val="00AC71C5"/>
    <w:rsid w:val="00AC72C2"/>
    <w:rsid w:val="00AC7903"/>
    <w:rsid w:val="00AC79D2"/>
    <w:rsid w:val="00AD09AE"/>
    <w:rsid w:val="00AD0A02"/>
    <w:rsid w:val="00AD0F73"/>
    <w:rsid w:val="00AD1206"/>
    <w:rsid w:val="00AD152D"/>
    <w:rsid w:val="00AD1C9C"/>
    <w:rsid w:val="00AD289A"/>
    <w:rsid w:val="00AD2C92"/>
    <w:rsid w:val="00AD2CDB"/>
    <w:rsid w:val="00AD2D29"/>
    <w:rsid w:val="00AD32EB"/>
    <w:rsid w:val="00AD41DD"/>
    <w:rsid w:val="00AD46D9"/>
    <w:rsid w:val="00AD47BB"/>
    <w:rsid w:val="00AD5FD5"/>
    <w:rsid w:val="00AD6642"/>
    <w:rsid w:val="00AD6C5D"/>
    <w:rsid w:val="00AD6D60"/>
    <w:rsid w:val="00AD6F0B"/>
    <w:rsid w:val="00AD70EB"/>
    <w:rsid w:val="00AD76D8"/>
    <w:rsid w:val="00AD7E03"/>
    <w:rsid w:val="00AD7E26"/>
    <w:rsid w:val="00AD7FDB"/>
    <w:rsid w:val="00AE12A1"/>
    <w:rsid w:val="00AE1554"/>
    <w:rsid w:val="00AE1DD6"/>
    <w:rsid w:val="00AE2249"/>
    <w:rsid w:val="00AE234E"/>
    <w:rsid w:val="00AE23C6"/>
    <w:rsid w:val="00AE2A98"/>
    <w:rsid w:val="00AE3562"/>
    <w:rsid w:val="00AE3917"/>
    <w:rsid w:val="00AE3A3B"/>
    <w:rsid w:val="00AE3CAA"/>
    <w:rsid w:val="00AE3D72"/>
    <w:rsid w:val="00AE4116"/>
    <w:rsid w:val="00AE4826"/>
    <w:rsid w:val="00AE4A96"/>
    <w:rsid w:val="00AE50AF"/>
    <w:rsid w:val="00AE511E"/>
    <w:rsid w:val="00AE547B"/>
    <w:rsid w:val="00AE59B9"/>
    <w:rsid w:val="00AE63AD"/>
    <w:rsid w:val="00AE6BDC"/>
    <w:rsid w:val="00AE6FFA"/>
    <w:rsid w:val="00AE7015"/>
    <w:rsid w:val="00AE7D3A"/>
    <w:rsid w:val="00AF049A"/>
    <w:rsid w:val="00AF0B07"/>
    <w:rsid w:val="00AF0CD2"/>
    <w:rsid w:val="00AF181E"/>
    <w:rsid w:val="00AF1C88"/>
    <w:rsid w:val="00AF238D"/>
    <w:rsid w:val="00AF27F0"/>
    <w:rsid w:val="00AF2EB3"/>
    <w:rsid w:val="00AF2F0F"/>
    <w:rsid w:val="00AF2F8C"/>
    <w:rsid w:val="00AF33EE"/>
    <w:rsid w:val="00AF3629"/>
    <w:rsid w:val="00AF3736"/>
    <w:rsid w:val="00AF383B"/>
    <w:rsid w:val="00AF4370"/>
    <w:rsid w:val="00AF46F0"/>
    <w:rsid w:val="00AF5677"/>
    <w:rsid w:val="00AF5A6A"/>
    <w:rsid w:val="00AF5F1D"/>
    <w:rsid w:val="00AF605F"/>
    <w:rsid w:val="00AF6397"/>
    <w:rsid w:val="00AF65CD"/>
    <w:rsid w:val="00AF714A"/>
    <w:rsid w:val="00AF747B"/>
    <w:rsid w:val="00AF75F3"/>
    <w:rsid w:val="00AF76FC"/>
    <w:rsid w:val="00AF7FC3"/>
    <w:rsid w:val="00B00FC8"/>
    <w:rsid w:val="00B010AF"/>
    <w:rsid w:val="00B01528"/>
    <w:rsid w:val="00B016BF"/>
    <w:rsid w:val="00B01A4B"/>
    <w:rsid w:val="00B01A87"/>
    <w:rsid w:val="00B01BA2"/>
    <w:rsid w:val="00B021A4"/>
    <w:rsid w:val="00B02346"/>
    <w:rsid w:val="00B025C4"/>
    <w:rsid w:val="00B028DE"/>
    <w:rsid w:val="00B02ADD"/>
    <w:rsid w:val="00B0305A"/>
    <w:rsid w:val="00B034CE"/>
    <w:rsid w:val="00B03658"/>
    <w:rsid w:val="00B03873"/>
    <w:rsid w:val="00B039AE"/>
    <w:rsid w:val="00B03BDB"/>
    <w:rsid w:val="00B03C02"/>
    <w:rsid w:val="00B03E68"/>
    <w:rsid w:val="00B03FED"/>
    <w:rsid w:val="00B044E1"/>
    <w:rsid w:val="00B04596"/>
    <w:rsid w:val="00B04B01"/>
    <w:rsid w:val="00B05897"/>
    <w:rsid w:val="00B05A36"/>
    <w:rsid w:val="00B0690F"/>
    <w:rsid w:val="00B07444"/>
    <w:rsid w:val="00B0753A"/>
    <w:rsid w:val="00B07869"/>
    <w:rsid w:val="00B10740"/>
    <w:rsid w:val="00B10A3D"/>
    <w:rsid w:val="00B10D7B"/>
    <w:rsid w:val="00B11768"/>
    <w:rsid w:val="00B117F9"/>
    <w:rsid w:val="00B12801"/>
    <w:rsid w:val="00B12EA9"/>
    <w:rsid w:val="00B12F2B"/>
    <w:rsid w:val="00B12F5D"/>
    <w:rsid w:val="00B13011"/>
    <w:rsid w:val="00B133D9"/>
    <w:rsid w:val="00B13AA5"/>
    <w:rsid w:val="00B13E56"/>
    <w:rsid w:val="00B140C9"/>
    <w:rsid w:val="00B14428"/>
    <w:rsid w:val="00B149CB"/>
    <w:rsid w:val="00B14A49"/>
    <w:rsid w:val="00B155F0"/>
    <w:rsid w:val="00B15B53"/>
    <w:rsid w:val="00B15E47"/>
    <w:rsid w:val="00B168C2"/>
    <w:rsid w:val="00B17F46"/>
    <w:rsid w:val="00B20109"/>
    <w:rsid w:val="00B20719"/>
    <w:rsid w:val="00B20800"/>
    <w:rsid w:val="00B20809"/>
    <w:rsid w:val="00B21327"/>
    <w:rsid w:val="00B2156D"/>
    <w:rsid w:val="00B21729"/>
    <w:rsid w:val="00B218FF"/>
    <w:rsid w:val="00B21A2D"/>
    <w:rsid w:val="00B2200C"/>
    <w:rsid w:val="00B22A3E"/>
    <w:rsid w:val="00B22DF6"/>
    <w:rsid w:val="00B22F76"/>
    <w:rsid w:val="00B2384A"/>
    <w:rsid w:val="00B23D06"/>
    <w:rsid w:val="00B24092"/>
    <w:rsid w:val="00B24615"/>
    <w:rsid w:val="00B24DDF"/>
    <w:rsid w:val="00B25017"/>
    <w:rsid w:val="00B2512F"/>
    <w:rsid w:val="00B252D2"/>
    <w:rsid w:val="00B259BC"/>
    <w:rsid w:val="00B259ED"/>
    <w:rsid w:val="00B268AB"/>
    <w:rsid w:val="00B270E4"/>
    <w:rsid w:val="00B274E0"/>
    <w:rsid w:val="00B2772B"/>
    <w:rsid w:val="00B27F22"/>
    <w:rsid w:val="00B30DCD"/>
    <w:rsid w:val="00B31072"/>
    <w:rsid w:val="00B3132F"/>
    <w:rsid w:val="00B31AA3"/>
    <w:rsid w:val="00B31F31"/>
    <w:rsid w:val="00B323D7"/>
    <w:rsid w:val="00B32A2F"/>
    <w:rsid w:val="00B32E2D"/>
    <w:rsid w:val="00B3354C"/>
    <w:rsid w:val="00B33887"/>
    <w:rsid w:val="00B345AA"/>
    <w:rsid w:val="00B34893"/>
    <w:rsid w:val="00B349AB"/>
    <w:rsid w:val="00B352DF"/>
    <w:rsid w:val="00B35358"/>
    <w:rsid w:val="00B35811"/>
    <w:rsid w:val="00B35B65"/>
    <w:rsid w:val="00B35C46"/>
    <w:rsid w:val="00B35D2F"/>
    <w:rsid w:val="00B35EBC"/>
    <w:rsid w:val="00B362BB"/>
    <w:rsid w:val="00B36571"/>
    <w:rsid w:val="00B36DB8"/>
    <w:rsid w:val="00B377A8"/>
    <w:rsid w:val="00B40051"/>
    <w:rsid w:val="00B40327"/>
    <w:rsid w:val="00B405B7"/>
    <w:rsid w:val="00B40646"/>
    <w:rsid w:val="00B40669"/>
    <w:rsid w:val="00B40728"/>
    <w:rsid w:val="00B40962"/>
    <w:rsid w:val="00B40E44"/>
    <w:rsid w:val="00B40E55"/>
    <w:rsid w:val="00B41A95"/>
    <w:rsid w:val="00B41ED4"/>
    <w:rsid w:val="00B42055"/>
    <w:rsid w:val="00B4206A"/>
    <w:rsid w:val="00B42079"/>
    <w:rsid w:val="00B420FE"/>
    <w:rsid w:val="00B42340"/>
    <w:rsid w:val="00B429B6"/>
    <w:rsid w:val="00B42D15"/>
    <w:rsid w:val="00B4317A"/>
    <w:rsid w:val="00B43183"/>
    <w:rsid w:val="00B43CB4"/>
    <w:rsid w:val="00B43D5F"/>
    <w:rsid w:val="00B43EED"/>
    <w:rsid w:val="00B44000"/>
    <w:rsid w:val="00B44420"/>
    <w:rsid w:val="00B44708"/>
    <w:rsid w:val="00B454FA"/>
    <w:rsid w:val="00B45543"/>
    <w:rsid w:val="00B45562"/>
    <w:rsid w:val="00B45795"/>
    <w:rsid w:val="00B45B4B"/>
    <w:rsid w:val="00B45BDF"/>
    <w:rsid w:val="00B46113"/>
    <w:rsid w:val="00B4751C"/>
    <w:rsid w:val="00B47D9E"/>
    <w:rsid w:val="00B50A4B"/>
    <w:rsid w:val="00B5152E"/>
    <w:rsid w:val="00B515A7"/>
    <w:rsid w:val="00B5232A"/>
    <w:rsid w:val="00B525F2"/>
    <w:rsid w:val="00B52C70"/>
    <w:rsid w:val="00B52CC7"/>
    <w:rsid w:val="00B53698"/>
    <w:rsid w:val="00B5462A"/>
    <w:rsid w:val="00B54990"/>
    <w:rsid w:val="00B54A1C"/>
    <w:rsid w:val="00B54A91"/>
    <w:rsid w:val="00B55BD4"/>
    <w:rsid w:val="00B560C1"/>
    <w:rsid w:val="00B565B0"/>
    <w:rsid w:val="00B566A2"/>
    <w:rsid w:val="00B56954"/>
    <w:rsid w:val="00B56C78"/>
    <w:rsid w:val="00B571EC"/>
    <w:rsid w:val="00B574F4"/>
    <w:rsid w:val="00B57862"/>
    <w:rsid w:val="00B57BBA"/>
    <w:rsid w:val="00B57DC6"/>
    <w:rsid w:val="00B6001B"/>
    <w:rsid w:val="00B60AE1"/>
    <w:rsid w:val="00B611E9"/>
    <w:rsid w:val="00B617DB"/>
    <w:rsid w:val="00B61B7A"/>
    <w:rsid w:val="00B61C02"/>
    <w:rsid w:val="00B62025"/>
    <w:rsid w:val="00B625C3"/>
    <w:rsid w:val="00B6295F"/>
    <w:rsid w:val="00B62AE9"/>
    <w:rsid w:val="00B630D4"/>
    <w:rsid w:val="00B63136"/>
    <w:rsid w:val="00B6313C"/>
    <w:rsid w:val="00B63642"/>
    <w:rsid w:val="00B63832"/>
    <w:rsid w:val="00B63E14"/>
    <w:rsid w:val="00B642D8"/>
    <w:rsid w:val="00B6453F"/>
    <w:rsid w:val="00B64D16"/>
    <w:rsid w:val="00B6598A"/>
    <w:rsid w:val="00B65D6B"/>
    <w:rsid w:val="00B660F8"/>
    <w:rsid w:val="00B672A2"/>
    <w:rsid w:val="00B706AD"/>
    <w:rsid w:val="00B70C8A"/>
    <w:rsid w:val="00B7120E"/>
    <w:rsid w:val="00B713EA"/>
    <w:rsid w:val="00B713FD"/>
    <w:rsid w:val="00B716CF"/>
    <w:rsid w:val="00B71D9C"/>
    <w:rsid w:val="00B71DE3"/>
    <w:rsid w:val="00B72AA5"/>
    <w:rsid w:val="00B73755"/>
    <w:rsid w:val="00B7386B"/>
    <w:rsid w:val="00B73D59"/>
    <w:rsid w:val="00B73FC9"/>
    <w:rsid w:val="00B74043"/>
    <w:rsid w:val="00B7436F"/>
    <w:rsid w:val="00B746AE"/>
    <w:rsid w:val="00B750F6"/>
    <w:rsid w:val="00B75261"/>
    <w:rsid w:val="00B757EB"/>
    <w:rsid w:val="00B7622A"/>
    <w:rsid w:val="00B76724"/>
    <w:rsid w:val="00B76A55"/>
    <w:rsid w:val="00B77349"/>
    <w:rsid w:val="00B773FA"/>
    <w:rsid w:val="00B77514"/>
    <w:rsid w:val="00B77588"/>
    <w:rsid w:val="00B775B8"/>
    <w:rsid w:val="00B809AA"/>
    <w:rsid w:val="00B821F2"/>
    <w:rsid w:val="00B835EA"/>
    <w:rsid w:val="00B83797"/>
    <w:rsid w:val="00B83BE9"/>
    <w:rsid w:val="00B83E2E"/>
    <w:rsid w:val="00B846B6"/>
    <w:rsid w:val="00B8537D"/>
    <w:rsid w:val="00B8541C"/>
    <w:rsid w:val="00B85C4B"/>
    <w:rsid w:val="00B86145"/>
    <w:rsid w:val="00B863B6"/>
    <w:rsid w:val="00B867BA"/>
    <w:rsid w:val="00B87427"/>
    <w:rsid w:val="00B8759C"/>
    <w:rsid w:val="00B8797E"/>
    <w:rsid w:val="00B87DC4"/>
    <w:rsid w:val="00B87E0D"/>
    <w:rsid w:val="00B90167"/>
    <w:rsid w:val="00B9038D"/>
    <w:rsid w:val="00B90625"/>
    <w:rsid w:val="00B90670"/>
    <w:rsid w:val="00B907A9"/>
    <w:rsid w:val="00B90854"/>
    <w:rsid w:val="00B90EF0"/>
    <w:rsid w:val="00B914B3"/>
    <w:rsid w:val="00B91686"/>
    <w:rsid w:val="00B9175F"/>
    <w:rsid w:val="00B919AA"/>
    <w:rsid w:val="00B924DA"/>
    <w:rsid w:val="00B9250C"/>
    <w:rsid w:val="00B925FC"/>
    <w:rsid w:val="00B927D5"/>
    <w:rsid w:val="00B92821"/>
    <w:rsid w:val="00B92E51"/>
    <w:rsid w:val="00B93BC0"/>
    <w:rsid w:val="00B93D5B"/>
    <w:rsid w:val="00B93DF9"/>
    <w:rsid w:val="00B9419B"/>
    <w:rsid w:val="00B943E2"/>
    <w:rsid w:val="00B94EF8"/>
    <w:rsid w:val="00B94F35"/>
    <w:rsid w:val="00B95326"/>
    <w:rsid w:val="00B959AC"/>
    <w:rsid w:val="00B95E17"/>
    <w:rsid w:val="00B95F1F"/>
    <w:rsid w:val="00B9624A"/>
    <w:rsid w:val="00B962DA"/>
    <w:rsid w:val="00B96366"/>
    <w:rsid w:val="00B9657E"/>
    <w:rsid w:val="00B96594"/>
    <w:rsid w:val="00B970E0"/>
    <w:rsid w:val="00B972FF"/>
    <w:rsid w:val="00B9791C"/>
    <w:rsid w:val="00B97C77"/>
    <w:rsid w:val="00B97D24"/>
    <w:rsid w:val="00B97DB6"/>
    <w:rsid w:val="00BA061D"/>
    <w:rsid w:val="00BA0CAB"/>
    <w:rsid w:val="00BA0F47"/>
    <w:rsid w:val="00BA1741"/>
    <w:rsid w:val="00BA20F6"/>
    <w:rsid w:val="00BA210E"/>
    <w:rsid w:val="00BA23BD"/>
    <w:rsid w:val="00BA2640"/>
    <w:rsid w:val="00BA352E"/>
    <w:rsid w:val="00BA38C7"/>
    <w:rsid w:val="00BA3B3B"/>
    <w:rsid w:val="00BA4852"/>
    <w:rsid w:val="00BA4AD0"/>
    <w:rsid w:val="00BA5928"/>
    <w:rsid w:val="00BA5A33"/>
    <w:rsid w:val="00BA6113"/>
    <w:rsid w:val="00BA6A23"/>
    <w:rsid w:val="00BA6F57"/>
    <w:rsid w:val="00BA7593"/>
    <w:rsid w:val="00BA7AC9"/>
    <w:rsid w:val="00BA7D26"/>
    <w:rsid w:val="00BB00FE"/>
    <w:rsid w:val="00BB0927"/>
    <w:rsid w:val="00BB164B"/>
    <w:rsid w:val="00BB19CC"/>
    <w:rsid w:val="00BB1AD6"/>
    <w:rsid w:val="00BB20DA"/>
    <w:rsid w:val="00BB226F"/>
    <w:rsid w:val="00BB2ECB"/>
    <w:rsid w:val="00BB3092"/>
    <w:rsid w:val="00BB371B"/>
    <w:rsid w:val="00BB3834"/>
    <w:rsid w:val="00BB3920"/>
    <w:rsid w:val="00BB3991"/>
    <w:rsid w:val="00BB4311"/>
    <w:rsid w:val="00BB473E"/>
    <w:rsid w:val="00BB4A05"/>
    <w:rsid w:val="00BB5A4A"/>
    <w:rsid w:val="00BB5BB4"/>
    <w:rsid w:val="00BB5BD9"/>
    <w:rsid w:val="00BB647B"/>
    <w:rsid w:val="00BB70F6"/>
    <w:rsid w:val="00BB7238"/>
    <w:rsid w:val="00BB7DDB"/>
    <w:rsid w:val="00BC0128"/>
    <w:rsid w:val="00BC0BE0"/>
    <w:rsid w:val="00BC1148"/>
    <w:rsid w:val="00BC1496"/>
    <w:rsid w:val="00BC1890"/>
    <w:rsid w:val="00BC198A"/>
    <w:rsid w:val="00BC2305"/>
    <w:rsid w:val="00BC2A9B"/>
    <w:rsid w:val="00BC2CE7"/>
    <w:rsid w:val="00BC2D98"/>
    <w:rsid w:val="00BC31DF"/>
    <w:rsid w:val="00BC33E9"/>
    <w:rsid w:val="00BC372B"/>
    <w:rsid w:val="00BC3CA9"/>
    <w:rsid w:val="00BC3F4F"/>
    <w:rsid w:val="00BC4175"/>
    <w:rsid w:val="00BC4273"/>
    <w:rsid w:val="00BC45AF"/>
    <w:rsid w:val="00BC480A"/>
    <w:rsid w:val="00BC4C90"/>
    <w:rsid w:val="00BC5256"/>
    <w:rsid w:val="00BC5A67"/>
    <w:rsid w:val="00BC69F5"/>
    <w:rsid w:val="00BC77CB"/>
    <w:rsid w:val="00BC7A75"/>
    <w:rsid w:val="00BD00BD"/>
    <w:rsid w:val="00BD00E3"/>
    <w:rsid w:val="00BD0393"/>
    <w:rsid w:val="00BD06BD"/>
    <w:rsid w:val="00BD0AD7"/>
    <w:rsid w:val="00BD0B7E"/>
    <w:rsid w:val="00BD0CF8"/>
    <w:rsid w:val="00BD0E04"/>
    <w:rsid w:val="00BD1F81"/>
    <w:rsid w:val="00BD23BE"/>
    <w:rsid w:val="00BD24D0"/>
    <w:rsid w:val="00BD273A"/>
    <w:rsid w:val="00BD2B21"/>
    <w:rsid w:val="00BD2BE4"/>
    <w:rsid w:val="00BD2BF6"/>
    <w:rsid w:val="00BD2F38"/>
    <w:rsid w:val="00BD3422"/>
    <w:rsid w:val="00BD39CF"/>
    <w:rsid w:val="00BD3F8F"/>
    <w:rsid w:val="00BD467C"/>
    <w:rsid w:val="00BD4785"/>
    <w:rsid w:val="00BD4855"/>
    <w:rsid w:val="00BD4B4A"/>
    <w:rsid w:val="00BD524A"/>
    <w:rsid w:val="00BD64B9"/>
    <w:rsid w:val="00BD667F"/>
    <w:rsid w:val="00BD71AE"/>
    <w:rsid w:val="00BD759D"/>
    <w:rsid w:val="00BD7696"/>
    <w:rsid w:val="00BD7699"/>
    <w:rsid w:val="00BD798B"/>
    <w:rsid w:val="00BD7A77"/>
    <w:rsid w:val="00BD7B93"/>
    <w:rsid w:val="00BD7D53"/>
    <w:rsid w:val="00BE0635"/>
    <w:rsid w:val="00BE0D28"/>
    <w:rsid w:val="00BE0E71"/>
    <w:rsid w:val="00BE0E7E"/>
    <w:rsid w:val="00BE1087"/>
    <w:rsid w:val="00BE12A2"/>
    <w:rsid w:val="00BE18BA"/>
    <w:rsid w:val="00BE2083"/>
    <w:rsid w:val="00BE25E7"/>
    <w:rsid w:val="00BE2BBC"/>
    <w:rsid w:val="00BE37E1"/>
    <w:rsid w:val="00BE390D"/>
    <w:rsid w:val="00BE432C"/>
    <w:rsid w:val="00BE4F81"/>
    <w:rsid w:val="00BE571A"/>
    <w:rsid w:val="00BE5A4A"/>
    <w:rsid w:val="00BE660D"/>
    <w:rsid w:val="00BE6632"/>
    <w:rsid w:val="00BE6C9D"/>
    <w:rsid w:val="00BE6E71"/>
    <w:rsid w:val="00BE7596"/>
    <w:rsid w:val="00BE7BC3"/>
    <w:rsid w:val="00BE7C27"/>
    <w:rsid w:val="00BE7D10"/>
    <w:rsid w:val="00BF0BD6"/>
    <w:rsid w:val="00BF1695"/>
    <w:rsid w:val="00BF16A3"/>
    <w:rsid w:val="00BF19C1"/>
    <w:rsid w:val="00BF1BEF"/>
    <w:rsid w:val="00BF1D82"/>
    <w:rsid w:val="00BF1D96"/>
    <w:rsid w:val="00BF1E06"/>
    <w:rsid w:val="00BF1F9C"/>
    <w:rsid w:val="00BF26C7"/>
    <w:rsid w:val="00BF2BB6"/>
    <w:rsid w:val="00BF2F6B"/>
    <w:rsid w:val="00BF3430"/>
    <w:rsid w:val="00BF3968"/>
    <w:rsid w:val="00BF3BEF"/>
    <w:rsid w:val="00BF3CA8"/>
    <w:rsid w:val="00BF4021"/>
    <w:rsid w:val="00BF4324"/>
    <w:rsid w:val="00BF4834"/>
    <w:rsid w:val="00BF497C"/>
    <w:rsid w:val="00BF4DC5"/>
    <w:rsid w:val="00BF4DDB"/>
    <w:rsid w:val="00BF5245"/>
    <w:rsid w:val="00BF5B26"/>
    <w:rsid w:val="00BF5C87"/>
    <w:rsid w:val="00BF6260"/>
    <w:rsid w:val="00BF65BF"/>
    <w:rsid w:val="00BF69D4"/>
    <w:rsid w:val="00BF74BF"/>
    <w:rsid w:val="00BF7651"/>
    <w:rsid w:val="00BF7993"/>
    <w:rsid w:val="00BF7C95"/>
    <w:rsid w:val="00BF7E7A"/>
    <w:rsid w:val="00C0002E"/>
    <w:rsid w:val="00C002AB"/>
    <w:rsid w:val="00C00349"/>
    <w:rsid w:val="00C004B4"/>
    <w:rsid w:val="00C00563"/>
    <w:rsid w:val="00C0062A"/>
    <w:rsid w:val="00C00EFA"/>
    <w:rsid w:val="00C01726"/>
    <w:rsid w:val="00C01BF3"/>
    <w:rsid w:val="00C01F98"/>
    <w:rsid w:val="00C02205"/>
    <w:rsid w:val="00C0246A"/>
    <w:rsid w:val="00C024C3"/>
    <w:rsid w:val="00C02A04"/>
    <w:rsid w:val="00C0357E"/>
    <w:rsid w:val="00C043BA"/>
    <w:rsid w:val="00C0531C"/>
    <w:rsid w:val="00C053BE"/>
    <w:rsid w:val="00C05739"/>
    <w:rsid w:val="00C0639A"/>
    <w:rsid w:val="00C0661C"/>
    <w:rsid w:val="00C06F58"/>
    <w:rsid w:val="00C0728B"/>
    <w:rsid w:val="00C076E8"/>
    <w:rsid w:val="00C07A2D"/>
    <w:rsid w:val="00C1051A"/>
    <w:rsid w:val="00C10858"/>
    <w:rsid w:val="00C108C1"/>
    <w:rsid w:val="00C10BE2"/>
    <w:rsid w:val="00C1122F"/>
    <w:rsid w:val="00C11340"/>
    <w:rsid w:val="00C114D7"/>
    <w:rsid w:val="00C119DD"/>
    <w:rsid w:val="00C11D78"/>
    <w:rsid w:val="00C11ED7"/>
    <w:rsid w:val="00C11FEE"/>
    <w:rsid w:val="00C120C2"/>
    <w:rsid w:val="00C122E6"/>
    <w:rsid w:val="00C125DC"/>
    <w:rsid w:val="00C12E8F"/>
    <w:rsid w:val="00C130B1"/>
    <w:rsid w:val="00C1363A"/>
    <w:rsid w:val="00C1374C"/>
    <w:rsid w:val="00C138C6"/>
    <w:rsid w:val="00C14265"/>
    <w:rsid w:val="00C14298"/>
    <w:rsid w:val="00C14452"/>
    <w:rsid w:val="00C1449C"/>
    <w:rsid w:val="00C14A6F"/>
    <w:rsid w:val="00C14B8B"/>
    <w:rsid w:val="00C14CCE"/>
    <w:rsid w:val="00C1572F"/>
    <w:rsid w:val="00C15AE0"/>
    <w:rsid w:val="00C167A8"/>
    <w:rsid w:val="00C169A0"/>
    <w:rsid w:val="00C170C2"/>
    <w:rsid w:val="00C17763"/>
    <w:rsid w:val="00C177F3"/>
    <w:rsid w:val="00C17801"/>
    <w:rsid w:val="00C17D62"/>
    <w:rsid w:val="00C205B9"/>
    <w:rsid w:val="00C206D1"/>
    <w:rsid w:val="00C20DFA"/>
    <w:rsid w:val="00C2116C"/>
    <w:rsid w:val="00C21313"/>
    <w:rsid w:val="00C22166"/>
    <w:rsid w:val="00C22604"/>
    <w:rsid w:val="00C229A2"/>
    <w:rsid w:val="00C22BD4"/>
    <w:rsid w:val="00C23B48"/>
    <w:rsid w:val="00C23E7C"/>
    <w:rsid w:val="00C23F47"/>
    <w:rsid w:val="00C24346"/>
    <w:rsid w:val="00C24474"/>
    <w:rsid w:val="00C24FE5"/>
    <w:rsid w:val="00C25019"/>
    <w:rsid w:val="00C250C4"/>
    <w:rsid w:val="00C2538D"/>
    <w:rsid w:val="00C25659"/>
    <w:rsid w:val="00C25A1A"/>
    <w:rsid w:val="00C260E4"/>
    <w:rsid w:val="00C2658C"/>
    <w:rsid w:val="00C26D87"/>
    <w:rsid w:val="00C26FAD"/>
    <w:rsid w:val="00C2724A"/>
    <w:rsid w:val="00C30615"/>
    <w:rsid w:val="00C30883"/>
    <w:rsid w:val="00C3090F"/>
    <w:rsid w:val="00C30BFA"/>
    <w:rsid w:val="00C30F48"/>
    <w:rsid w:val="00C319C9"/>
    <w:rsid w:val="00C31C33"/>
    <w:rsid w:val="00C31E16"/>
    <w:rsid w:val="00C32423"/>
    <w:rsid w:val="00C325F9"/>
    <w:rsid w:val="00C32C4D"/>
    <w:rsid w:val="00C3362D"/>
    <w:rsid w:val="00C338F9"/>
    <w:rsid w:val="00C33A31"/>
    <w:rsid w:val="00C33C77"/>
    <w:rsid w:val="00C345AC"/>
    <w:rsid w:val="00C34EF0"/>
    <w:rsid w:val="00C35851"/>
    <w:rsid w:val="00C35CE2"/>
    <w:rsid w:val="00C35FD1"/>
    <w:rsid w:val="00C36031"/>
    <w:rsid w:val="00C362F6"/>
    <w:rsid w:val="00C363C2"/>
    <w:rsid w:val="00C36A25"/>
    <w:rsid w:val="00C36D6D"/>
    <w:rsid w:val="00C36D81"/>
    <w:rsid w:val="00C406C7"/>
    <w:rsid w:val="00C40D72"/>
    <w:rsid w:val="00C40E29"/>
    <w:rsid w:val="00C40F97"/>
    <w:rsid w:val="00C41527"/>
    <w:rsid w:val="00C4161B"/>
    <w:rsid w:val="00C41E6C"/>
    <w:rsid w:val="00C422C0"/>
    <w:rsid w:val="00C42651"/>
    <w:rsid w:val="00C42FB8"/>
    <w:rsid w:val="00C431A1"/>
    <w:rsid w:val="00C43A90"/>
    <w:rsid w:val="00C43AB9"/>
    <w:rsid w:val="00C43C54"/>
    <w:rsid w:val="00C44840"/>
    <w:rsid w:val="00C45049"/>
    <w:rsid w:val="00C45C08"/>
    <w:rsid w:val="00C46990"/>
    <w:rsid w:val="00C46BA9"/>
    <w:rsid w:val="00C47098"/>
    <w:rsid w:val="00C47666"/>
    <w:rsid w:val="00C476C0"/>
    <w:rsid w:val="00C50BAE"/>
    <w:rsid w:val="00C50E54"/>
    <w:rsid w:val="00C5103D"/>
    <w:rsid w:val="00C51834"/>
    <w:rsid w:val="00C51A8D"/>
    <w:rsid w:val="00C52465"/>
    <w:rsid w:val="00C52C5B"/>
    <w:rsid w:val="00C52F34"/>
    <w:rsid w:val="00C53EBD"/>
    <w:rsid w:val="00C54C1C"/>
    <w:rsid w:val="00C54FFD"/>
    <w:rsid w:val="00C56606"/>
    <w:rsid w:val="00C5667E"/>
    <w:rsid w:val="00C566A3"/>
    <w:rsid w:val="00C56FD6"/>
    <w:rsid w:val="00C601F0"/>
    <w:rsid w:val="00C60521"/>
    <w:rsid w:val="00C608E0"/>
    <w:rsid w:val="00C60AFD"/>
    <w:rsid w:val="00C60B9C"/>
    <w:rsid w:val="00C6141C"/>
    <w:rsid w:val="00C61511"/>
    <w:rsid w:val="00C61D3F"/>
    <w:rsid w:val="00C61D45"/>
    <w:rsid w:val="00C61FD0"/>
    <w:rsid w:val="00C62221"/>
    <w:rsid w:val="00C6242B"/>
    <w:rsid w:val="00C63522"/>
    <w:rsid w:val="00C643FB"/>
    <w:rsid w:val="00C64CF8"/>
    <w:rsid w:val="00C64DB4"/>
    <w:rsid w:val="00C65754"/>
    <w:rsid w:val="00C65AE8"/>
    <w:rsid w:val="00C65EFA"/>
    <w:rsid w:val="00C669AF"/>
    <w:rsid w:val="00C66F31"/>
    <w:rsid w:val="00C672F6"/>
    <w:rsid w:val="00C70116"/>
    <w:rsid w:val="00C7058E"/>
    <w:rsid w:val="00C70621"/>
    <w:rsid w:val="00C706FF"/>
    <w:rsid w:val="00C70BB3"/>
    <w:rsid w:val="00C70F95"/>
    <w:rsid w:val="00C71E8A"/>
    <w:rsid w:val="00C71F98"/>
    <w:rsid w:val="00C721DC"/>
    <w:rsid w:val="00C7229E"/>
    <w:rsid w:val="00C725E7"/>
    <w:rsid w:val="00C72C25"/>
    <w:rsid w:val="00C72F2F"/>
    <w:rsid w:val="00C73432"/>
    <w:rsid w:val="00C73730"/>
    <w:rsid w:val="00C73D3E"/>
    <w:rsid w:val="00C73E51"/>
    <w:rsid w:val="00C73FE5"/>
    <w:rsid w:val="00C740BF"/>
    <w:rsid w:val="00C74DFE"/>
    <w:rsid w:val="00C75695"/>
    <w:rsid w:val="00C75A5F"/>
    <w:rsid w:val="00C75BB7"/>
    <w:rsid w:val="00C75C4B"/>
    <w:rsid w:val="00C76111"/>
    <w:rsid w:val="00C7646B"/>
    <w:rsid w:val="00C768E2"/>
    <w:rsid w:val="00C76F2E"/>
    <w:rsid w:val="00C77172"/>
    <w:rsid w:val="00C77458"/>
    <w:rsid w:val="00C77882"/>
    <w:rsid w:val="00C77BD6"/>
    <w:rsid w:val="00C8061B"/>
    <w:rsid w:val="00C80DCC"/>
    <w:rsid w:val="00C8104B"/>
    <w:rsid w:val="00C814B9"/>
    <w:rsid w:val="00C8152D"/>
    <w:rsid w:val="00C81697"/>
    <w:rsid w:val="00C81746"/>
    <w:rsid w:val="00C81983"/>
    <w:rsid w:val="00C81C0A"/>
    <w:rsid w:val="00C81F23"/>
    <w:rsid w:val="00C82550"/>
    <w:rsid w:val="00C82D67"/>
    <w:rsid w:val="00C8305A"/>
    <w:rsid w:val="00C83350"/>
    <w:rsid w:val="00C83475"/>
    <w:rsid w:val="00C83871"/>
    <w:rsid w:val="00C8463F"/>
    <w:rsid w:val="00C8499F"/>
    <w:rsid w:val="00C85228"/>
    <w:rsid w:val="00C8542A"/>
    <w:rsid w:val="00C85E0D"/>
    <w:rsid w:val="00C85F8E"/>
    <w:rsid w:val="00C86827"/>
    <w:rsid w:val="00C86D7C"/>
    <w:rsid w:val="00C87260"/>
    <w:rsid w:val="00C8741F"/>
    <w:rsid w:val="00C87823"/>
    <w:rsid w:val="00C87A5C"/>
    <w:rsid w:val="00C87F2B"/>
    <w:rsid w:val="00C902B2"/>
    <w:rsid w:val="00C905CB"/>
    <w:rsid w:val="00C90C99"/>
    <w:rsid w:val="00C90D6C"/>
    <w:rsid w:val="00C90DF4"/>
    <w:rsid w:val="00C9104B"/>
    <w:rsid w:val="00C91BD9"/>
    <w:rsid w:val="00C91CCD"/>
    <w:rsid w:val="00C91CE0"/>
    <w:rsid w:val="00C92A19"/>
    <w:rsid w:val="00C92A57"/>
    <w:rsid w:val="00C92AB4"/>
    <w:rsid w:val="00C92BC1"/>
    <w:rsid w:val="00C92F3E"/>
    <w:rsid w:val="00C93007"/>
    <w:rsid w:val="00C93011"/>
    <w:rsid w:val="00C9484D"/>
    <w:rsid w:val="00C94B5B"/>
    <w:rsid w:val="00C94FF1"/>
    <w:rsid w:val="00C955F8"/>
    <w:rsid w:val="00C960A2"/>
    <w:rsid w:val="00C961FA"/>
    <w:rsid w:val="00C969F1"/>
    <w:rsid w:val="00C96A72"/>
    <w:rsid w:val="00C96CA5"/>
    <w:rsid w:val="00C96E6C"/>
    <w:rsid w:val="00C97AF6"/>
    <w:rsid w:val="00C97CB9"/>
    <w:rsid w:val="00CA0150"/>
    <w:rsid w:val="00CA0606"/>
    <w:rsid w:val="00CA07A5"/>
    <w:rsid w:val="00CA0EF1"/>
    <w:rsid w:val="00CA0FC8"/>
    <w:rsid w:val="00CA1094"/>
    <w:rsid w:val="00CA138F"/>
    <w:rsid w:val="00CA18BB"/>
    <w:rsid w:val="00CA1D1C"/>
    <w:rsid w:val="00CA2521"/>
    <w:rsid w:val="00CA27FD"/>
    <w:rsid w:val="00CA2843"/>
    <w:rsid w:val="00CA2B10"/>
    <w:rsid w:val="00CA2CAD"/>
    <w:rsid w:val="00CA3046"/>
    <w:rsid w:val="00CA32B6"/>
    <w:rsid w:val="00CA3570"/>
    <w:rsid w:val="00CA3F40"/>
    <w:rsid w:val="00CA4818"/>
    <w:rsid w:val="00CA4A54"/>
    <w:rsid w:val="00CA4E26"/>
    <w:rsid w:val="00CA522B"/>
    <w:rsid w:val="00CA547E"/>
    <w:rsid w:val="00CA55EB"/>
    <w:rsid w:val="00CA5C9A"/>
    <w:rsid w:val="00CA5D94"/>
    <w:rsid w:val="00CA5EDF"/>
    <w:rsid w:val="00CA6073"/>
    <w:rsid w:val="00CA6115"/>
    <w:rsid w:val="00CA64A0"/>
    <w:rsid w:val="00CA6C7F"/>
    <w:rsid w:val="00CA71FA"/>
    <w:rsid w:val="00CB057A"/>
    <w:rsid w:val="00CB07C5"/>
    <w:rsid w:val="00CB0B77"/>
    <w:rsid w:val="00CB0BD1"/>
    <w:rsid w:val="00CB0C04"/>
    <w:rsid w:val="00CB1E27"/>
    <w:rsid w:val="00CB1F05"/>
    <w:rsid w:val="00CB24C4"/>
    <w:rsid w:val="00CB2617"/>
    <w:rsid w:val="00CB26FC"/>
    <w:rsid w:val="00CB29B6"/>
    <w:rsid w:val="00CB2D17"/>
    <w:rsid w:val="00CB349A"/>
    <w:rsid w:val="00CB37FD"/>
    <w:rsid w:val="00CB398F"/>
    <w:rsid w:val="00CB46A1"/>
    <w:rsid w:val="00CB495C"/>
    <w:rsid w:val="00CB4A83"/>
    <w:rsid w:val="00CB5F29"/>
    <w:rsid w:val="00CB5FB2"/>
    <w:rsid w:val="00CB6270"/>
    <w:rsid w:val="00CB6558"/>
    <w:rsid w:val="00CB6579"/>
    <w:rsid w:val="00CB6C50"/>
    <w:rsid w:val="00CB6FCD"/>
    <w:rsid w:val="00CB7244"/>
    <w:rsid w:val="00CB76CE"/>
    <w:rsid w:val="00CC01A0"/>
    <w:rsid w:val="00CC021A"/>
    <w:rsid w:val="00CC07D0"/>
    <w:rsid w:val="00CC1AD3"/>
    <w:rsid w:val="00CC2944"/>
    <w:rsid w:val="00CC316B"/>
    <w:rsid w:val="00CC34E7"/>
    <w:rsid w:val="00CC3E96"/>
    <w:rsid w:val="00CC3F16"/>
    <w:rsid w:val="00CC4202"/>
    <w:rsid w:val="00CC4375"/>
    <w:rsid w:val="00CC4651"/>
    <w:rsid w:val="00CC4980"/>
    <w:rsid w:val="00CC4B64"/>
    <w:rsid w:val="00CC4D6A"/>
    <w:rsid w:val="00CC4E4C"/>
    <w:rsid w:val="00CC4FA6"/>
    <w:rsid w:val="00CC5226"/>
    <w:rsid w:val="00CC5269"/>
    <w:rsid w:val="00CC53B2"/>
    <w:rsid w:val="00CC5633"/>
    <w:rsid w:val="00CC5ECA"/>
    <w:rsid w:val="00CC6D57"/>
    <w:rsid w:val="00CC76D9"/>
    <w:rsid w:val="00CC791A"/>
    <w:rsid w:val="00CC7F5F"/>
    <w:rsid w:val="00CD00C0"/>
    <w:rsid w:val="00CD02B6"/>
    <w:rsid w:val="00CD0ACC"/>
    <w:rsid w:val="00CD101D"/>
    <w:rsid w:val="00CD1292"/>
    <w:rsid w:val="00CD20C0"/>
    <w:rsid w:val="00CD2146"/>
    <w:rsid w:val="00CD21BE"/>
    <w:rsid w:val="00CD272D"/>
    <w:rsid w:val="00CD30B6"/>
    <w:rsid w:val="00CD311E"/>
    <w:rsid w:val="00CD34A7"/>
    <w:rsid w:val="00CD3E0B"/>
    <w:rsid w:val="00CD42CB"/>
    <w:rsid w:val="00CD4B83"/>
    <w:rsid w:val="00CD4CB9"/>
    <w:rsid w:val="00CD4D59"/>
    <w:rsid w:val="00CD4EDA"/>
    <w:rsid w:val="00CD5486"/>
    <w:rsid w:val="00CD5738"/>
    <w:rsid w:val="00CD5A53"/>
    <w:rsid w:val="00CD6124"/>
    <w:rsid w:val="00CD66EC"/>
    <w:rsid w:val="00CD6D38"/>
    <w:rsid w:val="00CD7A2C"/>
    <w:rsid w:val="00CE0812"/>
    <w:rsid w:val="00CE09B8"/>
    <w:rsid w:val="00CE0D0D"/>
    <w:rsid w:val="00CE111D"/>
    <w:rsid w:val="00CE1C60"/>
    <w:rsid w:val="00CE1C99"/>
    <w:rsid w:val="00CE1EBE"/>
    <w:rsid w:val="00CE1EC9"/>
    <w:rsid w:val="00CE2056"/>
    <w:rsid w:val="00CE23AA"/>
    <w:rsid w:val="00CE2724"/>
    <w:rsid w:val="00CE27FF"/>
    <w:rsid w:val="00CE2A31"/>
    <w:rsid w:val="00CE31BA"/>
    <w:rsid w:val="00CE3A4A"/>
    <w:rsid w:val="00CE412B"/>
    <w:rsid w:val="00CE43C2"/>
    <w:rsid w:val="00CE45EA"/>
    <w:rsid w:val="00CE499A"/>
    <w:rsid w:val="00CE4A6C"/>
    <w:rsid w:val="00CE51A1"/>
    <w:rsid w:val="00CE58DA"/>
    <w:rsid w:val="00CE647E"/>
    <w:rsid w:val="00CE656D"/>
    <w:rsid w:val="00CE6A2A"/>
    <w:rsid w:val="00CE71A9"/>
    <w:rsid w:val="00CE7C59"/>
    <w:rsid w:val="00CF018C"/>
    <w:rsid w:val="00CF0A2F"/>
    <w:rsid w:val="00CF0C2D"/>
    <w:rsid w:val="00CF117D"/>
    <w:rsid w:val="00CF13F3"/>
    <w:rsid w:val="00CF19D2"/>
    <w:rsid w:val="00CF1B3D"/>
    <w:rsid w:val="00CF1E51"/>
    <w:rsid w:val="00CF1E73"/>
    <w:rsid w:val="00CF1F55"/>
    <w:rsid w:val="00CF2300"/>
    <w:rsid w:val="00CF28E1"/>
    <w:rsid w:val="00CF2922"/>
    <w:rsid w:val="00CF3300"/>
    <w:rsid w:val="00CF3490"/>
    <w:rsid w:val="00CF3653"/>
    <w:rsid w:val="00CF3808"/>
    <w:rsid w:val="00CF3ADD"/>
    <w:rsid w:val="00CF3C97"/>
    <w:rsid w:val="00CF3E08"/>
    <w:rsid w:val="00CF3E2D"/>
    <w:rsid w:val="00CF4F81"/>
    <w:rsid w:val="00CF54DB"/>
    <w:rsid w:val="00CF5623"/>
    <w:rsid w:val="00CF5763"/>
    <w:rsid w:val="00CF5CFB"/>
    <w:rsid w:val="00CF7293"/>
    <w:rsid w:val="00CF78A0"/>
    <w:rsid w:val="00CF794D"/>
    <w:rsid w:val="00D00365"/>
    <w:rsid w:val="00D003FE"/>
    <w:rsid w:val="00D004AA"/>
    <w:rsid w:val="00D00610"/>
    <w:rsid w:val="00D00CB2"/>
    <w:rsid w:val="00D00E35"/>
    <w:rsid w:val="00D01245"/>
    <w:rsid w:val="00D01702"/>
    <w:rsid w:val="00D0174B"/>
    <w:rsid w:val="00D01B2E"/>
    <w:rsid w:val="00D01BB0"/>
    <w:rsid w:val="00D02E26"/>
    <w:rsid w:val="00D02F0A"/>
    <w:rsid w:val="00D03042"/>
    <w:rsid w:val="00D03538"/>
    <w:rsid w:val="00D03EA1"/>
    <w:rsid w:val="00D04363"/>
    <w:rsid w:val="00D049D5"/>
    <w:rsid w:val="00D04CF7"/>
    <w:rsid w:val="00D05168"/>
    <w:rsid w:val="00D0542A"/>
    <w:rsid w:val="00D0564A"/>
    <w:rsid w:val="00D06181"/>
    <w:rsid w:val="00D06397"/>
    <w:rsid w:val="00D06510"/>
    <w:rsid w:val="00D0662A"/>
    <w:rsid w:val="00D0668E"/>
    <w:rsid w:val="00D07965"/>
    <w:rsid w:val="00D07C75"/>
    <w:rsid w:val="00D108DF"/>
    <w:rsid w:val="00D10D01"/>
    <w:rsid w:val="00D11787"/>
    <w:rsid w:val="00D11A9B"/>
    <w:rsid w:val="00D11B9B"/>
    <w:rsid w:val="00D125C1"/>
    <w:rsid w:val="00D1276E"/>
    <w:rsid w:val="00D12E88"/>
    <w:rsid w:val="00D12ED5"/>
    <w:rsid w:val="00D1308B"/>
    <w:rsid w:val="00D136BB"/>
    <w:rsid w:val="00D13977"/>
    <w:rsid w:val="00D13F62"/>
    <w:rsid w:val="00D143E0"/>
    <w:rsid w:val="00D14672"/>
    <w:rsid w:val="00D1479D"/>
    <w:rsid w:val="00D14B48"/>
    <w:rsid w:val="00D1561B"/>
    <w:rsid w:val="00D156C7"/>
    <w:rsid w:val="00D15940"/>
    <w:rsid w:val="00D160A2"/>
    <w:rsid w:val="00D16530"/>
    <w:rsid w:val="00D16A78"/>
    <w:rsid w:val="00D177E8"/>
    <w:rsid w:val="00D20402"/>
    <w:rsid w:val="00D20934"/>
    <w:rsid w:val="00D20CC2"/>
    <w:rsid w:val="00D20D6A"/>
    <w:rsid w:val="00D20D8D"/>
    <w:rsid w:val="00D21B4D"/>
    <w:rsid w:val="00D21F26"/>
    <w:rsid w:val="00D2208F"/>
    <w:rsid w:val="00D2216F"/>
    <w:rsid w:val="00D2226F"/>
    <w:rsid w:val="00D2260B"/>
    <w:rsid w:val="00D22687"/>
    <w:rsid w:val="00D226D1"/>
    <w:rsid w:val="00D226F8"/>
    <w:rsid w:val="00D2277A"/>
    <w:rsid w:val="00D23501"/>
    <w:rsid w:val="00D23584"/>
    <w:rsid w:val="00D236D1"/>
    <w:rsid w:val="00D23706"/>
    <w:rsid w:val="00D238F1"/>
    <w:rsid w:val="00D239BA"/>
    <w:rsid w:val="00D23A7C"/>
    <w:rsid w:val="00D23D92"/>
    <w:rsid w:val="00D24083"/>
    <w:rsid w:val="00D2447E"/>
    <w:rsid w:val="00D24EE0"/>
    <w:rsid w:val="00D25161"/>
    <w:rsid w:val="00D25EAB"/>
    <w:rsid w:val="00D269C6"/>
    <w:rsid w:val="00D271BE"/>
    <w:rsid w:val="00D272BF"/>
    <w:rsid w:val="00D27AB2"/>
    <w:rsid w:val="00D27D4E"/>
    <w:rsid w:val="00D27FF5"/>
    <w:rsid w:val="00D30107"/>
    <w:rsid w:val="00D30788"/>
    <w:rsid w:val="00D30890"/>
    <w:rsid w:val="00D30C36"/>
    <w:rsid w:val="00D31094"/>
    <w:rsid w:val="00D31A91"/>
    <w:rsid w:val="00D3219F"/>
    <w:rsid w:val="00D32A1E"/>
    <w:rsid w:val="00D32CA5"/>
    <w:rsid w:val="00D32FE3"/>
    <w:rsid w:val="00D33AC1"/>
    <w:rsid w:val="00D33B70"/>
    <w:rsid w:val="00D34ADA"/>
    <w:rsid w:val="00D35746"/>
    <w:rsid w:val="00D35B2F"/>
    <w:rsid w:val="00D36CC6"/>
    <w:rsid w:val="00D36D04"/>
    <w:rsid w:val="00D36E52"/>
    <w:rsid w:val="00D379E1"/>
    <w:rsid w:val="00D37A1C"/>
    <w:rsid w:val="00D37A71"/>
    <w:rsid w:val="00D37FE4"/>
    <w:rsid w:val="00D4037F"/>
    <w:rsid w:val="00D40AD6"/>
    <w:rsid w:val="00D4125E"/>
    <w:rsid w:val="00D413A7"/>
    <w:rsid w:val="00D41488"/>
    <w:rsid w:val="00D41C1D"/>
    <w:rsid w:val="00D41CAB"/>
    <w:rsid w:val="00D4208E"/>
    <w:rsid w:val="00D4210E"/>
    <w:rsid w:val="00D4264C"/>
    <w:rsid w:val="00D42961"/>
    <w:rsid w:val="00D43096"/>
    <w:rsid w:val="00D436BE"/>
    <w:rsid w:val="00D43B21"/>
    <w:rsid w:val="00D43FAC"/>
    <w:rsid w:val="00D44099"/>
    <w:rsid w:val="00D445EC"/>
    <w:rsid w:val="00D449B5"/>
    <w:rsid w:val="00D44C12"/>
    <w:rsid w:val="00D455E5"/>
    <w:rsid w:val="00D45A15"/>
    <w:rsid w:val="00D45D87"/>
    <w:rsid w:val="00D46375"/>
    <w:rsid w:val="00D4702E"/>
    <w:rsid w:val="00D470DF"/>
    <w:rsid w:val="00D4795B"/>
    <w:rsid w:val="00D479EE"/>
    <w:rsid w:val="00D47B8A"/>
    <w:rsid w:val="00D47C70"/>
    <w:rsid w:val="00D500E7"/>
    <w:rsid w:val="00D50354"/>
    <w:rsid w:val="00D5055F"/>
    <w:rsid w:val="00D510D5"/>
    <w:rsid w:val="00D512D4"/>
    <w:rsid w:val="00D51397"/>
    <w:rsid w:val="00D51845"/>
    <w:rsid w:val="00D51DD0"/>
    <w:rsid w:val="00D52214"/>
    <w:rsid w:val="00D528A6"/>
    <w:rsid w:val="00D52962"/>
    <w:rsid w:val="00D539ED"/>
    <w:rsid w:val="00D53A15"/>
    <w:rsid w:val="00D53B1E"/>
    <w:rsid w:val="00D53EC6"/>
    <w:rsid w:val="00D54B7C"/>
    <w:rsid w:val="00D54F61"/>
    <w:rsid w:val="00D554BA"/>
    <w:rsid w:val="00D5618A"/>
    <w:rsid w:val="00D56468"/>
    <w:rsid w:val="00D56C4D"/>
    <w:rsid w:val="00D56C7F"/>
    <w:rsid w:val="00D56DF1"/>
    <w:rsid w:val="00D578FD"/>
    <w:rsid w:val="00D57F0F"/>
    <w:rsid w:val="00D6009A"/>
    <w:rsid w:val="00D603A8"/>
    <w:rsid w:val="00D60569"/>
    <w:rsid w:val="00D611E4"/>
    <w:rsid w:val="00D61872"/>
    <w:rsid w:val="00D6189E"/>
    <w:rsid w:val="00D61A08"/>
    <w:rsid w:val="00D61E69"/>
    <w:rsid w:val="00D61F98"/>
    <w:rsid w:val="00D62EAE"/>
    <w:rsid w:val="00D636FD"/>
    <w:rsid w:val="00D63DFD"/>
    <w:rsid w:val="00D63F98"/>
    <w:rsid w:val="00D64049"/>
    <w:rsid w:val="00D64490"/>
    <w:rsid w:val="00D6482F"/>
    <w:rsid w:val="00D650BE"/>
    <w:rsid w:val="00D65976"/>
    <w:rsid w:val="00D65AFB"/>
    <w:rsid w:val="00D6615C"/>
    <w:rsid w:val="00D661CA"/>
    <w:rsid w:val="00D66FEA"/>
    <w:rsid w:val="00D6729B"/>
    <w:rsid w:val="00D672B9"/>
    <w:rsid w:val="00D67474"/>
    <w:rsid w:val="00D67AF4"/>
    <w:rsid w:val="00D70DBB"/>
    <w:rsid w:val="00D7152A"/>
    <w:rsid w:val="00D71ED8"/>
    <w:rsid w:val="00D722FD"/>
    <w:rsid w:val="00D724D0"/>
    <w:rsid w:val="00D72570"/>
    <w:rsid w:val="00D728A0"/>
    <w:rsid w:val="00D72D8D"/>
    <w:rsid w:val="00D7301C"/>
    <w:rsid w:val="00D7328D"/>
    <w:rsid w:val="00D73423"/>
    <w:rsid w:val="00D73736"/>
    <w:rsid w:val="00D7412E"/>
    <w:rsid w:val="00D748EC"/>
    <w:rsid w:val="00D74D04"/>
    <w:rsid w:val="00D74D92"/>
    <w:rsid w:val="00D74FD0"/>
    <w:rsid w:val="00D752E2"/>
    <w:rsid w:val="00D75691"/>
    <w:rsid w:val="00D763D4"/>
    <w:rsid w:val="00D76419"/>
    <w:rsid w:val="00D767E0"/>
    <w:rsid w:val="00D76EDD"/>
    <w:rsid w:val="00D774E8"/>
    <w:rsid w:val="00D77523"/>
    <w:rsid w:val="00D804E9"/>
    <w:rsid w:val="00D80622"/>
    <w:rsid w:val="00D807E1"/>
    <w:rsid w:val="00D80E5A"/>
    <w:rsid w:val="00D8137B"/>
    <w:rsid w:val="00D81A74"/>
    <w:rsid w:val="00D81C79"/>
    <w:rsid w:val="00D81E24"/>
    <w:rsid w:val="00D82E4F"/>
    <w:rsid w:val="00D82E65"/>
    <w:rsid w:val="00D83667"/>
    <w:rsid w:val="00D843CB"/>
    <w:rsid w:val="00D84A6B"/>
    <w:rsid w:val="00D84D32"/>
    <w:rsid w:val="00D84F0A"/>
    <w:rsid w:val="00D85CE9"/>
    <w:rsid w:val="00D85D5C"/>
    <w:rsid w:val="00D8637C"/>
    <w:rsid w:val="00D86400"/>
    <w:rsid w:val="00D8644E"/>
    <w:rsid w:val="00D865A6"/>
    <w:rsid w:val="00D86C03"/>
    <w:rsid w:val="00D87508"/>
    <w:rsid w:val="00D8763B"/>
    <w:rsid w:val="00D87894"/>
    <w:rsid w:val="00D87D01"/>
    <w:rsid w:val="00D87DE1"/>
    <w:rsid w:val="00D9003D"/>
    <w:rsid w:val="00D9038E"/>
    <w:rsid w:val="00D909A7"/>
    <w:rsid w:val="00D918BE"/>
    <w:rsid w:val="00D92458"/>
    <w:rsid w:val="00D926AF"/>
    <w:rsid w:val="00D92B87"/>
    <w:rsid w:val="00D93EB0"/>
    <w:rsid w:val="00D9433C"/>
    <w:rsid w:val="00D9489F"/>
    <w:rsid w:val="00D94B41"/>
    <w:rsid w:val="00D94EEF"/>
    <w:rsid w:val="00D950E0"/>
    <w:rsid w:val="00D95205"/>
    <w:rsid w:val="00D95623"/>
    <w:rsid w:val="00D9586D"/>
    <w:rsid w:val="00D95D44"/>
    <w:rsid w:val="00D96B02"/>
    <w:rsid w:val="00D9773E"/>
    <w:rsid w:val="00DA0D76"/>
    <w:rsid w:val="00DA0EF3"/>
    <w:rsid w:val="00DA1593"/>
    <w:rsid w:val="00DA22AD"/>
    <w:rsid w:val="00DA2931"/>
    <w:rsid w:val="00DA2C28"/>
    <w:rsid w:val="00DA2C69"/>
    <w:rsid w:val="00DA2D8A"/>
    <w:rsid w:val="00DA3133"/>
    <w:rsid w:val="00DA3C62"/>
    <w:rsid w:val="00DA3D77"/>
    <w:rsid w:val="00DA3DB6"/>
    <w:rsid w:val="00DA3F5A"/>
    <w:rsid w:val="00DA4264"/>
    <w:rsid w:val="00DA4791"/>
    <w:rsid w:val="00DA4CC9"/>
    <w:rsid w:val="00DA4EA9"/>
    <w:rsid w:val="00DA4EBA"/>
    <w:rsid w:val="00DA4F1B"/>
    <w:rsid w:val="00DA4F78"/>
    <w:rsid w:val="00DA5125"/>
    <w:rsid w:val="00DA5DFC"/>
    <w:rsid w:val="00DA60A3"/>
    <w:rsid w:val="00DA66FB"/>
    <w:rsid w:val="00DA6729"/>
    <w:rsid w:val="00DA6D1E"/>
    <w:rsid w:val="00DA6DB8"/>
    <w:rsid w:val="00DA7182"/>
    <w:rsid w:val="00DA71C2"/>
    <w:rsid w:val="00DA71F8"/>
    <w:rsid w:val="00DB00F6"/>
    <w:rsid w:val="00DB103E"/>
    <w:rsid w:val="00DB15BA"/>
    <w:rsid w:val="00DB1804"/>
    <w:rsid w:val="00DB1B8D"/>
    <w:rsid w:val="00DB1D9A"/>
    <w:rsid w:val="00DB34E3"/>
    <w:rsid w:val="00DB4BCB"/>
    <w:rsid w:val="00DB4BCC"/>
    <w:rsid w:val="00DB4DF0"/>
    <w:rsid w:val="00DB50C3"/>
    <w:rsid w:val="00DB54BF"/>
    <w:rsid w:val="00DB56D6"/>
    <w:rsid w:val="00DB5BEA"/>
    <w:rsid w:val="00DB5EBC"/>
    <w:rsid w:val="00DB5EC7"/>
    <w:rsid w:val="00DB7053"/>
    <w:rsid w:val="00DB751A"/>
    <w:rsid w:val="00DB7858"/>
    <w:rsid w:val="00DB7ADF"/>
    <w:rsid w:val="00DB7E25"/>
    <w:rsid w:val="00DC00DC"/>
    <w:rsid w:val="00DC04A8"/>
    <w:rsid w:val="00DC0A50"/>
    <w:rsid w:val="00DC1114"/>
    <w:rsid w:val="00DC12F0"/>
    <w:rsid w:val="00DC1F6F"/>
    <w:rsid w:val="00DC2C9B"/>
    <w:rsid w:val="00DC36D4"/>
    <w:rsid w:val="00DC389A"/>
    <w:rsid w:val="00DC39D9"/>
    <w:rsid w:val="00DC3D9E"/>
    <w:rsid w:val="00DC42CC"/>
    <w:rsid w:val="00DC550C"/>
    <w:rsid w:val="00DC565F"/>
    <w:rsid w:val="00DC57AE"/>
    <w:rsid w:val="00DC5F0C"/>
    <w:rsid w:val="00DC6AFD"/>
    <w:rsid w:val="00DC6E6D"/>
    <w:rsid w:val="00DC70C7"/>
    <w:rsid w:val="00DC78A5"/>
    <w:rsid w:val="00DC7EB4"/>
    <w:rsid w:val="00DC7F13"/>
    <w:rsid w:val="00DC7FC3"/>
    <w:rsid w:val="00DD0585"/>
    <w:rsid w:val="00DD14D7"/>
    <w:rsid w:val="00DD1910"/>
    <w:rsid w:val="00DD1A9F"/>
    <w:rsid w:val="00DD1D27"/>
    <w:rsid w:val="00DD313F"/>
    <w:rsid w:val="00DD36E9"/>
    <w:rsid w:val="00DD3769"/>
    <w:rsid w:val="00DD3D98"/>
    <w:rsid w:val="00DD3FAF"/>
    <w:rsid w:val="00DD46A9"/>
    <w:rsid w:val="00DD46FC"/>
    <w:rsid w:val="00DD475A"/>
    <w:rsid w:val="00DD4AA6"/>
    <w:rsid w:val="00DD5023"/>
    <w:rsid w:val="00DD50E9"/>
    <w:rsid w:val="00DD5671"/>
    <w:rsid w:val="00DD5903"/>
    <w:rsid w:val="00DD63E8"/>
    <w:rsid w:val="00DD649F"/>
    <w:rsid w:val="00DD6C0C"/>
    <w:rsid w:val="00DD7EBB"/>
    <w:rsid w:val="00DD7F9C"/>
    <w:rsid w:val="00DE0004"/>
    <w:rsid w:val="00DE0136"/>
    <w:rsid w:val="00DE0157"/>
    <w:rsid w:val="00DE01D2"/>
    <w:rsid w:val="00DE04B2"/>
    <w:rsid w:val="00DE1AE0"/>
    <w:rsid w:val="00DE1E99"/>
    <w:rsid w:val="00DE2751"/>
    <w:rsid w:val="00DE3243"/>
    <w:rsid w:val="00DE3844"/>
    <w:rsid w:val="00DE39D4"/>
    <w:rsid w:val="00DE3BE6"/>
    <w:rsid w:val="00DE3F92"/>
    <w:rsid w:val="00DE471F"/>
    <w:rsid w:val="00DE4789"/>
    <w:rsid w:val="00DE501E"/>
    <w:rsid w:val="00DE5586"/>
    <w:rsid w:val="00DE579B"/>
    <w:rsid w:val="00DE629A"/>
    <w:rsid w:val="00DE6E41"/>
    <w:rsid w:val="00DE7005"/>
    <w:rsid w:val="00DE7737"/>
    <w:rsid w:val="00DF0859"/>
    <w:rsid w:val="00DF0F21"/>
    <w:rsid w:val="00DF14CA"/>
    <w:rsid w:val="00DF1A39"/>
    <w:rsid w:val="00DF1F1C"/>
    <w:rsid w:val="00DF20F3"/>
    <w:rsid w:val="00DF2307"/>
    <w:rsid w:val="00DF261D"/>
    <w:rsid w:val="00DF2698"/>
    <w:rsid w:val="00DF287F"/>
    <w:rsid w:val="00DF338E"/>
    <w:rsid w:val="00DF3A3C"/>
    <w:rsid w:val="00DF3B15"/>
    <w:rsid w:val="00DF3F9A"/>
    <w:rsid w:val="00DF4A75"/>
    <w:rsid w:val="00DF4AFE"/>
    <w:rsid w:val="00DF4EAA"/>
    <w:rsid w:val="00DF4F6B"/>
    <w:rsid w:val="00DF549D"/>
    <w:rsid w:val="00DF5677"/>
    <w:rsid w:val="00DF5C8D"/>
    <w:rsid w:val="00DF6141"/>
    <w:rsid w:val="00DF6209"/>
    <w:rsid w:val="00DF631D"/>
    <w:rsid w:val="00DF6E5D"/>
    <w:rsid w:val="00DF77C6"/>
    <w:rsid w:val="00DF7823"/>
    <w:rsid w:val="00DF787D"/>
    <w:rsid w:val="00DF79AE"/>
    <w:rsid w:val="00DF7C39"/>
    <w:rsid w:val="00E00741"/>
    <w:rsid w:val="00E016F1"/>
    <w:rsid w:val="00E01CED"/>
    <w:rsid w:val="00E01DD2"/>
    <w:rsid w:val="00E025A0"/>
    <w:rsid w:val="00E025AF"/>
    <w:rsid w:val="00E02961"/>
    <w:rsid w:val="00E03306"/>
    <w:rsid w:val="00E0467E"/>
    <w:rsid w:val="00E046A1"/>
    <w:rsid w:val="00E0477F"/>
    <w:rsid w:val="00E0490D"/>
    <w:rsid w:val="00E04A46"/>
    <w:rsid w:val="00E04B3B"/>
    <w:rsid w:val="00E050D0"/>
    <w:rsid w:val="00E054A7"/>
    <w:rsid w:val="00E05A2E"/>
    <w:rsid w:val="00E05BE8"/>
    <w:rsid w:val="00E05D24"/>
    <w:rsid w:val="00E05EE3"/>
    <w:rsid w:val="00E061B2"/>
    <w:rsid w:val="00E065E2"/>
    <w:rsid w:val="00E0669A"/>
    <w:rsid w:val="00E06F54"/>
    <w:rsid w:val="00E06F65"/>
    <w:rsid w:val="00E06FDE"/>
    <w:rsid w:val="00E0725E"/>
    <w:rsid w:val="00E07AC0"/>
    <w:rsid w:val="00E07BC7"/>
    <w:rsid w:val="00E07D2A"/>
    <w:rsid w:val="00E10652"/>
    <w:rsid w:val="00E10884"/>
    <w:rsid w:val="00E110DD"/>
    <w:rsid w:val="00E1133B"/>
    <w:rsid w:val="00E114C0"/>
    <w:rsid w:val="00E115CE"/>
    <w:rsid w:val="00E1176C"/>
    <w:rsid w:val="00E11B37"/>
    <w:rsid w:val="00E11F1F"/>
    <w:rsid w:val="00E11F2A"/>
    <w:rsid w:val="00E1223E"/>
    <w:rsid w:val="00E13D19"/>
    <w:rsid w:val="00E14128"/>
    <w:rsid w:val="00E141DD"/>
    <w:rsid w:val="00E1422F"/>
    <w:rsid w:val="00E148BC"/>
    <w:rsid w:val="00E14AE7"/>
    <w:rsid w:val="00E14D60"/>
    <w:rsid w:val="00E15379"/>
    <w:rsid w:val="00E16334"/>
    <w:rsid w:val="00E16C0B"/>
    <w:rsid w:val="00E170B6"/>
    <w:rsid w:val="00E171FE"/>
    <w:rsid w:val="00E1723D"/>
    <w:rsid w:val="00E176CB"/>
    <w:rsid w:val="00E17A07"/>
    <w:rsid w:val="00E202CE"/>
    <w:rsid w:val="00E206DD"/>
    <w:rsid w:val="00E207A8"/>
    <w:rsid w:val="00E2155A"/>
    <w:rsid w:val="00E21892"/>
    <w:rsid w:val="00E22167"/>
    <w:rsid w:val="00E223B3"/>
    <w:rsid w:val="00E228FE"/>
    <w:rsid w:val="00E22CAA"/>
    <w:rsid w:val="00E23564"/>
    <w:rsid w:val="00E2378F"/>
    <w:rsid w:val="00E23D89"/>
    <w:rsid w:val="00E2482B"/>
    <w:rsid w:val="00E24993"/>
    <w:rsid w:val="00E25019"/>
    <w:rsid w:val="00E2512F"/>
    <w:rsid w:val="00E2574A"/>
    <w:rsid w:val="00E259FF"/>
    <w:rsid w:val="00E25CDF"/>
    <w:rsid w:val="00E25F71"/>
    <w:rsid w:val="00E264CE"/>
    <w:rsid w:val="00E26A00"/>
    <w:rsid w:val="00E26AC5"/>
    <w:rsid w:val="00E2717C"/>
    <w:rsid w:val="00E2721B"/>
    <w:rsid w:val="00E27D10"/>
    <w:rsid w:val="00E27DBB"/>
    <w:rsid w:val="00E27DEA"/>
    <w:rsid w:val="00E303B5"/>
    <w:rsid w:val="00E30694"/>
    <w:rsid w:val="00E3081C"/>
    <w:rsid w:val="00E31BD5"/>
    <w:rsid w:val="00E31CBE"/>
    <w:rsid w:val="00E31E77"/>
    <w:rsid w:val="00E3279D"/>
    <w:rsid w:val="00E32DA8"/>
    <w:rsid w:val="00E32E7C"/>
    <w:rsid w:val="00E33364"/>
    <w:rsid w:val="00E33CD6"/>
    <w:rsid w:val="00E347E3"/>
    <w:rsid w:val="00E34AE8"/>
    <w:rsid w:val="00E35786"/>
    <w:rsid w:val="00E35993"/>
    <w:rsid w:val="00E35A27"/>
    <w:rsid w:val="00E35B38"/>
    <w:rsid w:val="00E35E0F"/>
    <w:rsid w:val="00E3665F"/>
    <w:rsid w:val="00E366E2"/>
    <w:rsid w:val="00E36B62"/>
    <w:rsid w:val="00E36BB7"/>
    <w:rsid w:val="00E36C76"/>
    <w:rsid w:val="00E36D85"/>
    <w:rsid w:val="00E37111"/>
    <w:rsid w:val="00E377C3"/>
    <w:rsid w:val="00E37DC4"/>
    <w:rsid w:val="00E37ED1"/>
    <w:rsid w:val="00E37F30"/>
    <w:rsid w:val="00E405EE"/>
    <w:rsid w:val="00E40961"/>
    <w:rsid w:val="00E40965"/>
    <w:rsid w:val="00E414E0"/>
    <w:rsid w:val="00E414E2"/>
    <w:rsid w:val="00E41822"/>
    <w:rsid w:val="00E41D3D"/>
    <w:rsid w:val="00E42AE8"/>
    <w:rsid w:val="00E432A3"/>
    <w:rsid w:val="00E433D9"/>
    <w:rsid w:val="00E439A2"/>
    <w:rsid w:val="00E43C7A"/>
    <w:rsid w:val="00E442A4"/>
    <w:rsid w:val="00E445B3"/>
    <w:rsid w:val="00E44F75"/>
    <w:rsid w:val="00E4535C"/>
    <w:rsid w:val="00E45779"/>
    <w:rsid w:val="00E45AEF"/>
    <w:rsid w:val="00E45C93"/>
    <w:rsid w:val="00E465A7"/>
    <w:rsid w:val="00E46D81"/>
    <w:rsid w:val="00E475EF"/>
    <w:rsid w:val="00E47F7D"/>
    <w:rsid w:val="00E50100"/>
    <w:rsid w:val="00E50C13"/>
    <w:rsid w:val="00E510CB"/>
    <w:rsid w:val="00E51401"/>
    <w:rsid w:val="00E516A7"/>
    <w:rsid w:val="00E51E3C"/>
    <w:rsid w:val="00E521EC"/>
    <w:rsid w:val="00E523B8"/>
    <w:rsid w:val="00E525C5"/>
    <w:rsid w:val="00E528F7"/>
    <w:rsid w:val="00E52DF7"/>
    <w:rsid w:val="00E52F74"/>
    <w:rsid w:val="00E530FB"/>
    <w:rsid w:val="00E5344D"/>
    <w:rsid w:val="00E53B25"/>
    <w:rsid w:val="00E5435D"/>
    <w:rsid w:val="00E545E8"/>
    <w:rsid w:val="00E54600"/>
    <w:rsid w:val="00E54D84"/>
    <w:rsid w:val="00E54FA6"/>
    <w:rsid w:val="00E56225"/>
    <w:rsid w:val="00E56A2C"/>
    <w:rsid w:val="00E56E28"/>
    <w:rsid w:val="00E57A72"/>
    <w:rsid w:val="00E57DDE"/>
    <w:rsid w:val="00E60D4C"/>
    <w:rsid w:val="00E61CD0"/>
    <w:rsid w:val="00E62420"/>
    <w:rsid w:val="00E631DD"/>
    <w:rsid w:val="00E63335"/>
    <w:rsid w:val="00E636E0"/>
    <w:rsid w:val="00E637BD"/>
    <w:rsid w:val="00E63A47"/>
    <w:rsid w:val="00E63AA1"/>
    <w:rsid w:val="00E63ABF"/>
    <w:rsid w:val="00E63E55"/>
    <w:rsid w:val="00E63EDD"/>
    <w:rsid w:val="00E63F60"/>
    <w:rsid w:val="00E64231"/>
    <w:rsid w:val="00E6429D"/>
    <w:rsid w:val="00E650D1"/>
    <w:rsid w:val="00E65563"/>
    <w:rsid w:val="00E65620"/>
    <w:rsid w:val="00E656B7"/>
    <w:rsid w:val="00E657CB"/>
    <w:rsid w:val="00E659FC"/>
    <w:rsid w:val="00E66B14"/>
    <w:rsid w:val="00E66B8F"/>
    <w:rsid w:val="00E67680"/>
    <w:rsid w:val="00E67806"/>
    <w:rsid w:val="00E67FA1"/>
    <w:rsid w:val="00E702D3"/>
    <w:rsid w:val="00E703D9"/>
    <w:rsid w:val="00E708CE"/>
    <w:rsid w:val="00E70904"/>
    <w:rsid w:val="00E71663"/>
    <w:rsid w:val="00E71D89"/>
    <w:rsid w:val="00E71F5B"/>
    <w:rsid w:val="00E7200C"/>
    <w:rsid w:val="00E7213E"/>
    <w:rsid w:val="00E72537"/>
    <w:rsid w:val="00E72726"/>
    <w:rsid w:val="00E7299F"/>
    <w:rsid w:val="00E72DCC"/>
    <w:rsid w:val="00E730B2"/>
    <w:rsid w:val="00E73440"/>
    <w:rsid w:val="00E739BE"/>
    <w:rsid w:val="00E739EA"/>
    <w:rsid w:val="00E73CA0"/>
    <w:rsid w:val="00E740A7"/>
    <w:rsid w:val="00E74109"/>
    <w:rsid w:val="00E74230"/>
    <w:rsid w:val="00E74378"/>
    <w:rsid w:val="00E7441E"/>
    <w:rsid w:val="00E7484D"/>
    <w:rsid w:val="00E74CE2"/>
    <w:rsid w:val="00E74DCB"/>
    <w:rsid w:val="00E74E76"/>
    <w:rsid w:val="00E75D4A"/>
    <w:rsid w:val="00E76513"/>
    <w:rsid w:val="00E76A85"/>
    <w:rsid w:val="00E76EAC"/>
    <w:rsid w:val="00E76EBB"/>
    <w:rsid w:val="00E7790E"/>
    <w:rsid w:val="00E77932"/>
    <w:rsid w:val="00E7795F"/>
    <w:rsid w:val="00E77EAA"/>
    <w:rsid w:val="00E77FFE"/>
    <w:rsid w:val="00E80809"/>
    <w:rsid w:val="00E809E0"/>
    <w:rsid w:val="00E80A69"/>
    <w:rsid w:val="00E811D5"/>
    <w:rsid w:val="00E81B5D"/>
    <w:rsid w:val="00E82593"/>
    <w:rsid w:val="00E825FC"/>
    <w:rsid w:val="00E82840"/>
    <w:rsid w:val="00E82C45"/>
    <w:rsid w:val="00E82E5D"/>
    <w:rsid w:val="00E834A8"/>
    <w:rsid w:val="00E835C0"/>
    <w:rsid w:val="00E83909"/>
    <w:rsid w:val="00E83BF8"/>
    <w:rsid w:val="00E840EE"/>
    <w:rsid w:val="00E8472A"/>
    <w:rsid w:val="00E8486A"/>
    <w:rsid w:val="00E848AA"/>
    <w:rsid w:val="00E85839"/>
    <w:rsid w:val="00E85970"/>
    <w:rsid w:val="00E85D5D"/>
    <w:rsid w:val="00E85F50"/>
    <w:rsid w:val="00E8654F"/>
    <w:rsid w:val="00E86932"/>
    <w:rsid w:val="00E86CF7"/>
    <w:rsid w:val="00E873F9"/>
    <w:rsid w:val="00E878A3"/>
    <w:rsid w:val="00E87A0F"/>
    <w:rsid w:val="00E87E29"/>
    <w:rsid w:val="00E901BF"/>
    <w:rsid w:val="00E9154F"/>
    <w:rsid w:val="00E91649"/>
    <w:rsid w:val="00E91795"/>
    <w:rsid w:val="00E92460"/>
    <w:rsid w:val="00E9253F"/>
    <w:rsid w:val="00E92894"/>
    <w:rsid w:val="00E92B38"/>
    <w:rsid w:val="00E93379"/>
    <w:rsid w:val="00E933A7"/>
    <w:rsid w:val="00E9349D"/>
    <w:rsid w:val="00E93AF0"/>
    <w:rsid w:val="00E93BC5"/>
    <w:rsid w:val="00E9523A"/>
    <w:rsid w:val="00E95459"/>
    <w:rsid w:val="00E95C8D"/>
    <w:rsid w:val="00E976A0"/>
    <w:rsid w:val="00E979A6"/>
    <w:rsid w:val="00E97FF0"/>
    <w:rsid w:val="00EA0118"/>
    <w:rsid w:val="00EA0366"/>
    <w:rsid w:val="00EA0A70"/>
    <w:rsid w:val="00EA1A4F"/>
    <w:rsid w:val="00EA1C01"/>
    <w:rsid w:val="00EA20BF"/>
    <w:rsid w:val="00EA20E9"/>
    <w:rsid w:val="00EA2110"/>
    <w:rsid w:val="00EA243C"/>
    <w:rsid w:val="00EA2499"/>
    <w:rsid w:val="00EA2EF6"/>
    <w:rsid w:val="00EA2F9C"/>
    <w:rsid w:val="00EA33DE"/>
    <w:rsid w:val="00EA3B65"/>
    <w:rsid w:val="00EA4000"/>
    <w:rsid w:val="00EA41A2"/>
    <w:rsid w:val="00EA430E"/>
    <w:rsid w:val="00EA4C53"/>
    <w:rsid w:val="00EA51C7"/>
    <w:rsid w:val="00EA57D9"/>
    <w:rsid w:val="00EA586E"/>
    <w:rsid w:val="00EA59C5"/>
    <w:rsid w:val="00EA6048"/>
    <w:rsid w:val="00EA62A1"/>
    <w:rsid w:val="00EA6309"/>
    <w:rsid w:val="00EA677C"/>
    <w:rsid w:val="00EA6968"/>
    <w:rsid w:val="00EA6C80"/>
    <w:rsid w:val="00EA6DCE"/>
    <w:rsid w:val="00EA73AD"/>
    <w:rsid w:val="00EA77C4"/>
    <w:rsid w:val="00EA79FC"/>
    <w:rsid w:val="00EB0D28"/>
    <w:rsid w:val="00EB0D81"/>
    <w:rsid w:val="00EB1A94"/>
    <w:rsid w:val="00EB1AAE"/>
    <w:rsid w:val="00EB1AF9"/>
    <w:rsid w:val="00EB1DFE"/>
    <w:rsid w:val="00EB25BF"/>
    <w:rsid w:val="00EB274C"/>
    <w:rsid w:val="00EB2DBF"/>
    <w:rsid w:val="00EB37F8"/>
    <w:rsid w:val="00EB385D"/>
    <w:rsid w:val="00EB39FF"/>
    <w:rsid w:val="00EB3AAE"/>
    <w:rsid w:val="00EB4D61"/>
    <w:rsid w:val="00EB4E25"/>
    <w:rsid w:val="00EB4E56"/>
    <w:rsid w:val="00EB5031"/>
    <w:rsid w:val="00EB55F4"/>
    <w:rsid w:val="00EB5A7A"/>
    <w:rsid w:val="00EB5CED"/>
    <w:rsid w:val="00EB5DB0"/>
    <w:rsid w:val="00EB65E8"/>
    <w:rsid w:val="00EB67D0"/>
    <w:rsid w:val="00EB6A1B"/>
    <w:rsid w:val="00EB6C1A"/>
    <w:rsid w:val="00EB6CAC"/>
    <w:rsid w:val="00EB6E46"/>
    <w:rsid w:val="00EB6F18"/>
    <w:rsid w:val="00EB7A15"/>
    <w:rsid w:val="00EB7A9F"/>
    <w:rsid w:val="00EB7DB6"/>
    <w:rsid w:val="00EB7E3B"/>
    <w:rsid w:val="00EB7F27"/>
    <w:rsid w:val="00EB7FE4"/>
    <w:rsid w:val="00EC02E0"/>
    <w:rsid w:val="00EC080F"/>
    <w:rsid w:val="00EC0FC5"/>
    <w:rsid w:val="00EC126D"/>
    <w:rsid w:val="00EC13D6"/>
    <w:rsid w:val="00EC14F8"/>
    <w:rsid w:val="00EC20F2"/>
    <w:rsid w:val="00EC26F7"/>
    <w:rsid w:val="00EC2E20"/>
    <w:rsid w:val="00EC3695"/>
    <w:rsid w:val="00EC391C"/>
    <w:rsid w:val="00EC4ADA"/>
    <w:rsid w:val="00EC4F70"/>
    <w:rsid w:val="00EC537F"/>
    <w:rsid w:val="00EC554A"/>
    <w:rsid w:val="00EC5AD1"/>
    <w:rsid w:val="00EC5E30"/>
    <w:rsid w:val="00EC5FD7"/>
    <w:rsid w:val="00EC6349"/>
    <w:rsid w:val="00EC6670"/>
    <w:rsid w:val="00EC66C8"/>
    <w:rsid w:val="00EC6AB1"/>
    <w:rsid w:val="00EC6F40"/>
    <w:rsid w:val="00EC7104"/>
    <w:rsid w:val="00EC795C"/>
    <w:rsid w:val="00EC799D"/>
    <w:rsid w:val="00EC7A8E"/>
    <w:rsid w:val="00EC7D13"/>
    <w:rsid w:val="00EC7E31"/>
    <w:rsid w:val="00ED08D0"/>
    <w:rsid w:val="00ED0C34"/>
    <w:rsid w:val="00ED0DAD"/>
    <w:rsid w:val="00ED126C"/>
    <w:rsid w:val="00ED1520"/>
    <w:rsid w:val="00ED1A41"/>
    <w:rsid w:val="00ED1A60"/>
    <w:rsid w:val="00ED1CA1"/>
    <w:rsid w:val="00ED2066"/>
    <w:rsid w:val="00ED2278"/>
    <w:rsid w:val="00ED2323"/>
    <w:rsid w:val="00ED23D7"/>
    <w:rsid w:val="00ED2798"/>
    <w:rsid w:val="00ED2A29"/>
    <w:rsid w:val="00ED3046"/>
    <w:rsid w:val="00ED34B4"/>
    <w:rsid w:val="00ED35EE"/>
    <w:rsid w:val="00ED39D8"/>
    <w:rsid w:val="00ED3B37"/>
    <w:rsid w:val="00ED50CE"/>
    <w:rsid w:val="00ED514B"/>
    <w:rsid w:val="00ED5280"/>
    <w:rsid w:val="00ED533E"/>
    <w:rsid w:val="00ED68E0"/>
    <w:rsid w:val="00ED6C9B"/>
    <w:rsid w:val="00ED7308"/>
    <w:rsid w:val="00ED73E4"/>
    <w:rsid w:val="00ED785F"/>
    <w:rsid w:val="00ED793D"/>
    <w:rsid w:val="00ED7CAD"/>
    <w:rsid w:val="00EE1399"/>
    <w:rsid w:val="00EE141F"/>
    <w:rsid w:val="00EE143D"/>
    <w:rsid w:val="00EE1B8E"/>
    <w:rsid w:val="00EE2AFC"/>
    <w:rsid w:val="00EE2B57"/>
    <w:rsid w:val="00EE2B94"/>
    <w:rsid w:val="00EE3606"/>
    <w:rsid w:val="00EE40D9"/>
    <w:rsid w:val="00EE410F"/>
    <w:rsid w:val="00EE45F9"/>
    <w:rsid w:val="00EE4F3E"/>
    <w:rsid w:val="00EE4FB7"/>
    <w:rsid w:val="00EE508A"/>
    <w:rsid w:val="00EE56FB"/>
    <w:rsid w:val="00EE5856"/>
    <w:rsid w:val="00EE62E3"/>
    <w:rsid w:val="00EE65D9"/>
    <w:rsid w:val="00EE6A77"/>
    <w:rsid w:val="00EE6F59"/>
    <w:rsid w:val="00EE737A"/>
    <w:rsid w:val="00EE7434"/>
    <w:rsid w:val="00EE7E14"/>
    <w:rsid w:val="00EF015D"/>
    <w:rsid w:val="00EF0248"/>
    <w:rsid w:val="00EF0641"/>
    <w:rsid w:val="00EF0725"/>
    <w:rsid w:val="00EF096F"/>
    <w:rsid w:val="00EF0998"/>
    <w:rsid w:val="00EF0D5D"/>
    <w:rsid w:val="00EF15F8"/>
    <w:rsid w:val="00EF2BF2"/>
    <w:rsid w:val="00EF3044"/>
    <w:rsid w:val="00EF30DF"/>
    <w:rsid w:val="00EF327F"/>
    <w:rsid w:val="00EF3390"/>
    <w:rsid w:val="00EF3B19"/>
    <w:rsid w:val="00EF3EA8"/>
    <w:rsid w:val="00EF3FB9"/>
    <w:rsid w:val="00EF4144"/>
    <w:rsid w:val="00EF43B5"/>
    <w:rsid w:val="00EF466C"/>
    <w:rsid w:val="00EF4915"/>
    <w:rsid w:val="00EF4B20"/>
    <w:rsid w:val="00EF4C9E"/>
    <w:rsid w:val="00EF4DE3"/>
    <w:rsid w:val="00EF4E14"/>
    <w:rsid w:val="00EF506A"/>
    <w:rsid w:val="00EF557D"/>
    <w:rsid w:val="00EF5C99"/>
    <w:rsid w:val="00EF5E04"/>
    <w:rsid w:val="00EF6572"/>
    <w:rsid w:val="00EF6846"/>
    <w:rsid w:val="00EF6C99"/>
    <w:rsid w:val="00EF6CE5"/>
    <w:rsid w:val="00EF72D7"/>
    <w:rsid w:val="00EF7793"/>
    <w:rsid w:val="00EF7843"/>
    <w:rsid w:val="00EF7964"/>
    <w:rsid w:val="00EF7F19"/>
    <w:rsid w:val="00EF7F26"/>
    <w:rsid w:val="00F0072F"/>
    <w:rsid w:val="00F00B1E"/>
    <w:rsid w:val="00F00C20"/>
    <w:rsid w:val="00F01202"/>
    <w:rsid w:val="00F02683"/>
    <w:rsid w:val="00F02861"/>
    <w:rsid w:val="00F0319F"/>
    <w:rsid w:val="00F03AC7"/>
    <w:rsid w:val="00F03DE8"/>
    <w:rsid w:val="00F04D25"/>
    <w:rsid w:val="00F0575F"/>
    <w:rsid w:val="00F05B51"/>
    <w:rsid w:val="00F05FBE"/>
    <w:rsid w:val="00F060D5"/>
    <w:rsid w:val="00F061F9"/>
    <w:rsid w:val="00F0662D"/>
    <w:rsid w:val="00F06D48"/>
    <w:rsid w:val="00F07BD9"/>
    <w:rsid w:val="00F07CE6"/>
    <w:rsid w:val="00F07E6D"/>
    <w:rsid w:val="00F07EBF"/>
    <w:rsid w:val="00F1006C"/>
    <w:rsid w:val="00F10C9E"/>
    <w:rsid w:val="00F10EC4"/>
    <w:rsid w:val="00F11160"/>
    <w:rsid w:val="00F111E5"/>
    <w:rsid w:val="00F113A6"/>
    <w:rsid w:val="00F1149E"/>
    <w:rsid w:val="00F11C4D"/>
    <w:rsid w:val="00F12441"/>
    <w:rsid w:val="00F12454"/>
    <w:rsid w:val="00F124AB"/>
    <w:rsid w:val="00F124BE"/>
    <w:rsid w:val="00F1328A"/>
    <w:rsid w:val="00F1350D"/>
    <w:rsid w:val="00F138EB"/>
    <w:rsid w:val="00F13968"/>
    <w:rsid w:val="00F13C5B"/>
    <w:rsid w:val="00F13D9B"/>
    <w:rsid w:val="00F140C4"/>
    <w:rsid w:val="00F140F7"/>
    <w:rsid w:val="00F148A8"/>
    <w:rsid w:val="00F14FD2"/>
    <w:rsid w:val="00F1521D"/>
    <w:rsid w:val="00F158FB"/>
    <w:rsid w:val="00F15A22"/>
    <w:rsid w:val="00F15A33"/>
    <w:rsid w:val="00F15B90"/>
    <w:rsid w:val="00F1671D"/>
    <w:rsid w:val="00F167E4"/>
    <w:rsid w:val="00F16DD9"/>
    <w:rsid w:val="00F178A3"/>
    <w:rsid w:val="00F17C87"/>
    <w:rsid w:val="00F17EE0"/>
    <w:rsid w:val="00F17FBF"/>
    <w:rsid w:val="00F21100"/>
    <w:rsid w:val="00F217E8"/>
    <w:rsid w:val="00F21821"/>
    <w:rsid w:val="00F21D64"/>
    <w:rsid w:val="00F21F6A"/>
    <w:rsid w:val="00F2212C"/>
    <w:rsid w:val="00F2249E"/>
    <w:rsid w:val="00F227C7"/>
    <w:rsid w:val="00F22ADA"/>
    <w:rsid w:val="00F2358D"/>
    <w:rsid w:val="00F23E40"/>
    <w:rsid w:val="00F243D6"/>
    <w:rsid w:val="00F25450"/>
    <w:rsid w:val="00F25982"/>
    <w:rsid w:val="00F25D10"/>
    <w:rsid w:val="00F260B0"/>
    <w:rsid w:val="00F26290"/>
    <w:rsid w:val="00F264EC"/>
    <w:rsid w:val="00F2694D"/>
    <w:rsid w:val="00F26CF0"/>
    <w:rsid w:val="00F26F67"/>
    <w:rsid w:val="00F26F97"/>
    <w:rsid w:val="00F2749C"/>
    <w:rsid w:val="00F27593"/>
    <w:rsid w:val="00F3025F"/>
    <w:rsid w:val="00F3088B"/>
    <w:rsid w:val="00F31BAE"/>
    <w:rsid w:val="00F32258"/>
    <w:rsid w:val="00F3272A"/>
    <w:rsid w:val="00F328F4"/>
    <w:rsid w:val="00F32E93"/>
    <w:rsid w:val="00F3353A"/>
    <w:rsid w:val="00F336DC"/>
    <w:rsid w:val="00F33788"/>
    <w:rsid w:val="00F337E0"/>
    <w:rsid w:val="00F33A91"/>
    <w:rsid w:val="00F33C6C"/>
    <w:rsid w:val="00F345C0"/>
    <w:rsid w:val="00F34707"/>
    <w:rsid w:val="00F354A0"/>
    <w:rsid w:val="00F35A09"/>
    <w:rsid w:val="00F35A28"/>
    <w:rsid w:val="00F35DDE"/>
    <w:rsid w:val="00F36156"/>
    <w:rsid w:val="00F36F6E"/>
    <w:rsid w:val="00F37608"/>
    <w:rsid w:val="00F37F6D"/>
    <w:rsid w:val="00F37F94"/>
    <w:rsid w:val="00F407F7"/>
    <w:rsid w:val="00F41DD6"/>
    <w:rsid w:val="00F41FFF"/>
    <w:rsid w:val="00F422D7"/>
    <w:rsid w:val="00F42A63"/>
    <w:rsid w:val="00F43DC1"/>
    <w:rsid w:val="00F4421C"/>
    <w:rsid w:val="00F44411"/>
    <w:rsid w:val="00F44DE8"/>
    <w:rsid w:val="00F44F8A"/>
    <w:rsid w:val="00F45F0C"/>
    <w:rsid w:val="00F46445"/>
    <w:rsid w:val="00F46DE7"/>
    <w:rsid w:val="00F47C7E"/>
    <w:rsid w:val="00F47E32"/>
    <w:rsid w:val="00F47F78"/>
    <w:rsid w:val="00F50227"/>
    <w:rsid w:val="00F5070C"/>
    <w:rsid w:val="00F50734"/>
    <w:rsid w:val="00F50C26"/>
    <w:rsid w:val="00F513ED"/>
    <w:rsid w:val="00F519BA"/>
    <w:rsid w:val="00F51C2D"/>
    <w:rsid w:val="00F51DCB"/>
    <w:rsid w:val="00F5285F"/>
    <w:rsid w:val="00F528EE"/>
    <w:rsid w:val="00F52B23"/>
    <w:rsid w:val="00F52F80"/>
    <w:rsid w:val="00F536DA"/>
    <w:rsid w:val="00F5372F"/>
    <w:rsid w:val="00F53763"/>
    <w:rsid w:val="00F5399A"/>
    <w:rsid w:val="00F53C5D"/>
    <w:rsid w:val="00F54029"/>
    <w:rsid w:val="00F54278"/>
    <w:rsid w:val="00F5452E"/>
    <w:rsid w:val="00F547E8"/>
    <w:rsid w:val="00F54CA9"/>
    <w:rsid w:val="00F55027"/>
    <w:rsid w:val="00F55228"/>
    <w:rsid w:val="00F5523B"/>
    <w:rsid w:val="00F553AC"/>
    <w:rsid w:val="00F55E6C"/>
    <w:rsid w:val="00F55FEA"/>
    <w:rsid w:val="00F562AD"/>
    <w:rsid w:val="00F563D9"/>
    <w:rsid w:val="00F563EF"/>
    <w:rsid w:val="00F569C0"/>
    <w:rsid w:val="00F56E2E"/>
    <w:rsid w:val="00F57025"/>
    <w:rsid w:val="00F57325"/>
    <w:rsid w:val="00F57D00"/>
    <w:rsid w:val="00F60CF1"/>
    <w:rsid w:val="00F614B3"/>
    <w:rsid w:val="00F61D63"/>
    <w:rsid w:val="00F620C2"/>
    <w:rsid w:val="00F620E4"/>
    <w:rsid w:val="00F6213C"/>
    <w:rsid w:val="00F622AE"/>
    <w:rsid w:val="00F6244B"/>
    <w:rsid w:val="00F628AA"/>
    <w:rsid w:val="00F62A83"/>
    <w:rsid w:val="00F62F4B"/>
    <w:rsid w:val="00F637E6"/>
    <w:rsid w:val="00F63A7B"/>
    <w:rsid w:val="00F643F8"/>
    <w:rsid w:val="00F646D0"/>
    <w:rsid w:val="00F64725"/>
    <w:rsid w:val="00F6496A"/>
    <w:rsid w:val="00F64D90"/>
    <w:rsid w:val="00F64F6E"/>
    <w:rsid w:val="00F651C4"/>
    <w:rsid w:val="00F65694"/>
    <w:rsid w:val="00F662BA"/>
    <w:rsid w:val="00F6693E"/>
    <w:rsid w:val="00F678BE"/>
    <w:rsid w:val="00F67C01"/>
    <w:rsid w:val="00F67D44"/>
    <w:rsid w:val="00F70085"/>
    <w:rsid w:val="00F70205"/>
    <w:rsid w:val="00F7065F"/>
    <w:rsid w:val="00F708BC"/>
    <w:rsid w:val="00F70D36"/>
    <w:rsid w:val="00F7115C"/>
    <w:rsid w:val="00F7143F"/>
    <w:rsid w:val="00F719B6"/>
    <w:rsid w:val="00F72C12"/>
    <w:rsid w:val="00F72FDA"/>
    <w:rsid w:val="00F73197"/>
    <w:rsid w:val="00F736EE"/>
    <w:rsid w:val="00F7373B"/>
    <w:rsid w:val="00F73875"/>
    <w:rsid w:val="00F738DC"/>
    <w:rsid w:val="00F73A27"/>
    <w:rsid w:val="00F73BE3"/>
    <w:rsid w:val="00F740CC"/>
    <w:rsid w:val="00F742D7"/>
    <w:rsid w:val="00F74524"/>
    <w:rsid w:val="00F74BE2"/>
    <w:rsid w:val="00F74C9E"/>
    <w:rsid w:val="00F75D82"/>
    <w:rsid w:val="00F761A9"/>
    <w:rsid w:val="00F76236"/>
    <w:rsid w:val="00F7669F"/>
    <w:rsid w:val="00F7670D"/>
    <w:rsid w:val="00F76B15"/>
    <w:rsid w:val="00F77384"/>
    <w:rsid w:val="00F775CF"/>
    <w:rsid w:val="00F776EE"/>
    <w:rsid w:val="00F776F4"/>
    <w:rsid w:val="00F77910"/>
    <w:rsid w:val="00F77C2E"/>
    <w:rsid w:val="00F77F7B"/>
    <w:rsid w:val="00F80143"/>
    <w:rsid w:val="00F8014A"/>
    <w:rsid w:val="00F810BE"/>
    <w:rsid w:val="00F8194D"/>
    <w:rsid w:val="00F81A7A"/>
    <w:rsid w:val="00F81AA7"/>
    <w:rsid w:val="00F81ABF"/>
    <w:rsid w:val="00F81ADF"/>
    <w:rsid w:val="00F81C80"/>
    <w:rsid w:val="00F82077"/>
    <w:rsid w:val="00F82343"/>
    <w:rsid w:val="00F823B0"/>
    <w:rsid w:val="00F8242D"/>
    <w:rsid w:val="00F82785"/>
    <w:rsid w:val="00F8284E"/>
    <w:rsid w:val="00F829CA"/>
    <w:rsid w:val="00F82C21"/>
    <w:rsid w:val="00F833E7"/>
    <w:rsid w:val="00F83745"/>
    <w:rsid w:val="00F83D80"/>
    <w:rsid w:val="00F846E8"/>
    <w:rsid w:val="00F84C03"/>
    <w:rsid w:val="00F85391"/>
    <w:rsid w:val="00F85785"/>
    <w:rsid w:val="00F85B3E"/>
    <w:rsid w:val="00F85C0E"/>
    <w:rsid w:val="00F86089"/>
    <w:rsid w:val="00F86615"/>
    <w:rsid w:val="00F86B57"/>
    <w:rsid w:val="00F86FB3"/>
    <w:rsid w:val="00F873CC"/>
    <w:rsid w:val="00F873FF"/>
    <w:rsid w:val="00F876EA"/>
    <w:rsid w:val="00F87C08"/>
    <w:rsid w:val="00F87E71"/>
    <w:rsid w:val="00F900A6"/>
    <w:rsid w:val="00F903F8"/>
    <w:rsid w:val="00F90DB2"/>
    <w:rsid w:val="00F90F76"/>
    <w:rsid w:val="00F917BA"/>
    <w:rsid w:val="00F91BCA"/>
    <w:rsid w:val="00F91C0D"/>
    <w:rsid w:val="00F91E50"/>
    <w:rsid w:val="00F920A8"/>
    <w:rsid w:val="00F923D9"/>
    <w:rsid w:val="00F9256A"/>
    <w:rsid w:val="00F92F10"/>
    <w:rsid w:val="00F93041"/>
    <w:rsid w:val="00F937C0"/>
    <w:rsid w:val="00F939A6"/>
    <w:rsid w:val="00F93D17"/>
    <w:rsid w:val="00F94104"/>
    <w:rsid w:val="00F94A84"/>
    <w:rsid w:val="00F94BCA"/>
    <w:rsid w:val="00F9533D"/>
    <w:rsid w:val="00F9580A"/>
    <w:rsid w:val="00F96D1E"/>
    <w:rsid w:val="00F96FC6"/>
    <w:rsid w:val="00F9713C"/>
    <w:rsid w:val="00F97335"/>
    <w:rsid w:val="00F974A3"/>
    <w:rsid w:val="00F975EE"/>
    <w:rsid w:val="00FA0166"/>
    <w:rsid w:val="00FA03FF"/>
    <w:rsid w:val="00FA0485"/>
    <w:rsid w:val="00FA0FAC"/>
    <w:rsid w:val="00FA104B"/>
    <w:rsid w:val="00FA1AE3"/>
    <w:rsid w:val="00FA1CBB"/>
    <w:rsid w:val="00FA1D2E"/>
    <w:rsid w:val="00FA298D"/>
    <w:rsid w:val="00FA2F74"/>
    <w:rsid w:val="00FA3016"/>
    <w:rsid w:val="00FA3218"/>
    <w:rsid w:val="00FA3557"/>
    <w:rsid w:val="00FA3850"/>
    <w:rsid w:val="00FA399F"/>
    <w:rsid w:val="00FA4117"/>
    <w:rsid w:val="00FA445D"/>
    <w:rsid w:val="00FA4CE6"/>
    <w:rsid w:val="00FA54BA"/>
    <w:rsid w:val="00FA5F5C"/>
    <w:rsid w:val="00FA6028"/>
    <w:rsid w:val="00FA6ED2"/>
    <w:rsid w:val="00FA7756"/>
    <w:rsid w:val="00FB0523"/>
    <w:rsid w:val="00FB0641"/>
    <w:rsid w:val="00FB140E"/>
    <w:rsid w:val="00FB19F5"/>
    <w:rsid w:val="00FB1B29"/>
    <w:rsid w:val="00FB2224"/>
    <w:rsid w:val="00FB258F"/>
    <w:rsid w:val="00FB27B4"/>
    <w:rsid w:val="00FB355A"/>
    <w:rsid w:val="00FB3B89"/>
    <w:rsid w:val="00FB3C25"/>
    <w:rsid w:val="00FB3CF0"/>
    <w:rsid w:val="00FB4116"/>
    <w:rsid w:val="00FB4368"/>
    <w:rsid w:val="00FB4F73"/>
    <w:rsid w:val="00FB5369"/>
    <w:rsid w:val="00FB589E"/>
    <w:rsid w:val="00FB5C87"/>
    <w:rsid w:val="00FB5DE3"/>
    <w:rsid w:val="00FB5F70"/>
    <w:rsid w:val="00FB680E"/>
    <w:rsid w:val="00FB68DF"/>
    <w:rsid w:val="00FB6976"/>
    <w:rsid w:val="00FB6A3C"/>
    <w:rsid w:val="00FB6EFB"/>
    <w:rsid w:val="00FB7B8B"/>
    <w:rsid w:val="00FB7BFE"/>
    <w:rsid w:val="00FB7E0F"/>
    <w:rsid w:val="00FC0954"/>
    <w:rsid w:val="00FC0A71"/>
    <w:rsid w:val="00FC0B3C"/>
    <w:rsid w:val="00FC14F2"/>
    <w:rsid w:val="00FC1596"/>
    <w:rsid w:val="00FC17F4"/>
    <w:rsid w:val="00FC1EEC"/>
    <w:rsid w:val="00FC21BD"/>
    <w:rsid w:val="00FC3288"/>
    <w:rsid w:val="00FC3389"/>
    <w:rsid w:val="00FC338A"/>
    <w:rsid w:val="00FC3419"/>
    <w:rsid w:val="00FC3825"/>
    <w:rsid w:val="00FC3A9A"/>
    <w:rsid w:val="00FC42A8"/>
    <w:rsid w:val="00FC4343"/>
    <w:rsid w:val="00FC4E04"/>
    <w:rsid w:val="00FC4F96"/>
    <w:rsid w:val="00FC5B7B"/>
    <w:rsid w:val="00FC61AC"/>
    <w:rsid w:val="00FC658E"/>
    <w:rsid w:val="00FC6BEB"/>
    <w:rsid w:val="00FC73EE"/>
    <w:rsid w:val="00FC7486"/>
    <w:rsid w:val="00FC74B2"/>
    <w:rsid w:val="00FC7973"/>
    <w:rsid w:val="00FC79F6"/>
    <w:rsid w:val="00FC7E48"/>
    <w:rsid w:val="00FD0462"/>
    <w:rsid w:val="00FD0818"/>
    <w:rsid w:val="00FD0A3A"/>
    <w:rsid w:val="00FD0BA2"/>
    <w:rsid w:val="00FD0F8F"/>
    <w:rsid w:val="00FD1771"/>
    <w:rsid w:val="00FD191C"/>
    <w:rsid w:val="00FD1976"/>
    <w:rsid w:val="00FD1A0F"/>
    <w:rsid w:val="00FD1D24"/>
    <w:rsid w:val="00FD2028"/>
    <w:rsid w:val="00FD2048"/>
    <w:rsid w:val="00FD292D"/>
    <w:rsid w:val="00FD3112"/>
    <w:rsid w:val="00FD34E1"/>
    <w:rsid w:val="00FD39A6"/>
    <w:rsid w:val="00FD406E"/>
    <w:rsid w:val="00FD45E6"/>
    <w:rsid w:val="00FD4786"/>
    <w:rsid w:val="00FD4954"/>
    <w:rsid w:val="00FD4BB7"/>
    <w:rsid w:val="00FD4D25"/>
    <w:rsid w:val="00FD5551"/>
    <w:rsid w:val="00FD5771"/>
    <w:rsid w:val="00FD5A91"/>
    <w:rsid w:val="00FD5FF0"/>
    <w:rsid w:val="00FD6463"/>
    <w:rsid w:val="00FD64B8"/>
    <w:rsid w:val="00FD6A8A"/>
    <w:rsid w:val="00FD6F61"/>
    <w:rsid w:val="00FD7619"/>
    <w:rsid w:val="00FD77B2"/>
    <w:rsid w:val="00FD7A7A"/>
    <w:rsid w:val="00FD7AD2"/>
    <w:rsid w:val="00FD7E88"/>
    <w:rsid w:val="00FE006D"/>
    <w:rsid w:val="00FE07A1"/>
    <w:rsid w:val="00FE0905"/>
    <w:rsid w:val="00FE0A0E"/>
    <w:rsid w:val="00FE0B74"/>
    <w:rsid w:val="00FE1477"/>
    <w:rsid w:val="00FE1B62"/>
    <w:rsid w:val="00FE1D03"/>
    <w:rsid w:val="00FE1E16"/>
    <w:rsid w:val="00FE206F"/>
    <w:rsid w:val="00FE2690"/>
    <w:rsid w:val="00FE2C60"/>
    <w:rsid w:val="00FE2D65"/>
    <w:rsid w:val="00FE3075"/>
    <w:rsid w:val="00FE3A5F"/>
    <w:rsid w:val="00FE4CD9"/>
    <w:rsid w:val="00FE518B"/>
    <w:rsid w:val="00FE5536"/>
    <w:rsid w:val="00FE55DE"/>
    <w:rsid w:val="00FE585E"/>
    <w:rsid w:val="00FE5C63"/>
    <w:rsid w:val="00FE6C36"/>
    <w:rsid w:val="00FE7359"/>
    <w:rsid w:val="00FE7A2E"/>
    <w:rsid w:val="00FE7F72"/>
    <w:rsid w:val="00FF0602"/>
    <w:rsid w:val="00FF0BC4"/>
    <w:rsid w:val="00FF1241"/>
    <w:rsid w:val="00FF14FA"/>
    <w:rsid w:val="00FF18F3"/>
    <w:rsid w:val="00FF1A40"/>
    <w:rsid w:val="00FF1BB3"/>
    <w:rsid w:val="00FF1DE6"/>
    <w:rsid w:val="00FF20AF"/>
    <w:rsid w:val="00FF216C"/>
    <w:rsid w:val="00FF251F"/>
    <w:rsid w:val="00FF25BA"/>
    <w:rsid w:val="00FF27E4"/>
    <w:rsid w:val="00FF28F5"/>
    <w:rsid w:val="00FF2CCE"/>
    <w:rsid w:val="00FF5BE7"/>
    <w:rsid w:val="00FF6590"/>
    <w:rsid w:val="00FF6A97"/>
    <w:rsid w:val="00FF6D2D"/>
    <w:rsid w:val="00FF6F39"/>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D71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2"/>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055FF1"/>
    <w:pPr>
      <w:keepNext/>
      <w:numPr>
        <w:ilvl w:val="1"/>
        <w:numId w:val="2"/>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66F31"/>
    <w:pPr>
      <w:keepNext/>
      <w:numPr>
        <w:ilvl w:val="2"/>
        <w:numId w:val="2"/>
      </w:numPr>
      <w:tabs>
        <w:tab w:val="left" w:pos="-5500"/>
      </w:tabs>
      <w:spacing w:before="120" w:after="120"/>
      <w:jc w:val="both"/>
      <w:outlineLvl w:val="2"/>
    </w:pPr>
    <w:rPr>
      <w:rFonts w:eastAsiaTheme="minorEastAsia"/>
      <w:b/>
      <w:sz w:val="22"/>
      <w:szCs w:val="22"/>
      <w:lang w:eastAsia="zh-CN"/>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2"/>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2"/>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2"/>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2"/>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qFormat/>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Caption Char Char1,cap Char Char Char Char Char Char1,cap Char Char Char Char Char Char Char"/>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Caption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qFormat/>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Lista1,?? ??,?????,????,목록 단락,リスト段落,列出段落1,中等深浅网格 1 - 着色 21,¥¡¡¡¡ì¬º¥¹¥È¶ÎÂä,ÁÐ³ö¶ÎÂä,列表段落,列表段落1,—ño’i—Ž,¥ê¥¹¥È¶ÎÂä,1st level - Bullet List Paragraph,Lettre d'introduction,Paragrafo elenco,Normal bullet 2,Bullet list,목록단락"/>
    <w:basedOn w:val="a"/>
    <w:link w:val="Char10"/>
    <w:uiPriority w:val="34"/>
    <w:qFormat/>
    <w:rsid w:val="00E52DF7"/>
    <w:pPr>
      <w:ind w:firstLineChars="200" w:firstLine="420"/>
    </w:pPr>
    <w:rPr>
      <w:rFonts w:ascii="宋体" w:eastAsia="宋体" w:hAnsi="宋体"/>
      <w:sz w:val="24"/>
      <w:szCs w:val="24"/>
    </w:rPr>
  </w:style>
  <w:style w:type="table" w:styleId="af3">
    <w:name w:val="Table Grid"/>
    <w:basedOn w:val="a2"/>
    <w:uiPriority w:val="3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lang w:eastAsia="en-US"/>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eastAsia="en-US"/>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4"/>
    <w:qFormat/>
    <w:rsid w:val="00E74E76"/>
    <w:pPr>
      <w:widowControl w:val="0"/>
      <w:spacing w:before="240" w:after="60"/>
      <w:jc w:val="center"/>
      <w:outlineLvl w:val="0"/>
    </w:pPr>
    <w:rPr>
      <w:rFonts w:ascii="Arial" w:eastAsia="宋体" w:hAnsi="Arial"/>
      <w:b/>
      <w:bCs/>
      <w:kern w:val="2"/>
      <w:sz w:val="32"/>
      <w:szCs w:val="32"/>
    </w:rPr>
  </w:style>
  <w:style w:type="character" w:customStyle="1" w:styleId="Char4">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10">
    <w:name w:val="列出段落 Char1"/>
    <w:aliases w:val="- Bullets Char1,Lista1 Char1,?? ?? Char1,????? Char1,???? Char1,목록 단락 Char1,リスト段落 Char1,列出段落1 Char1,中等深浅网格 1 - 着色 21 Char1,¥¡¡¡¡ì¬º¥¹¥È¶ÎÂä Char1,ÁÐ³ö¶ÎÂä Char1,列表段落 Char1,列表段落1 Char1,—ño’i—Ž Char1,¥ê¥¹¥È¶ÎÂä Char1,Lettre d'introduction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qFormat/>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
    <w:next w:val="a"/>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paragraph" w:customStyle="1" w:styleId="3GPPAgreements">
    <w:name w:val="3GPP Agreements"/>
    <w:basedOn w:val="a"/>
    <w:link w:val="3GPPAgreementsChar"/>
    <w:qFormat/>
    <w:rsid w:val="00F22ADA"/>
    <w:pPr>
      <w:numPr>
        <w:numId w:val="3"/>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rsid w:val="00F22ADA"/>
    <w:rPr>
      <w:sz w:val="22"/>
      <w:lang w:eastAsia="en-US"/>
    </w:rPr>
  </w:style>
  <w:style w:type="paragraph" w:customStyle="1" w:styleId="3GPPText">
    <w:name w:val="3GPP Text"/>
    <w:basedOn w:val="a"/>
    <w:link w:val="3GPPTextChar"/>
    <w:qFormat/>
    <w:rsid w:val="00C85F8E"/>
    <w:pPr>
      <w:overflowPunct w:val="0"/>
      <w:autoSpaceDE w:val="0"/>
      <w:autoSpaceDN w:val="0"/>
      <w:adjustRightInd w:val="0"/>
      <w:spacing w:before="120" w:after="180"/>
      <w:jc w:val="both"/>
      <w:textAlignment w:val="baseline"/>
    </w:pPr>
    <w:rPr>
      <w:sz w:val="22"/>
      <w:lang w:eastAsia="en-GB"/>
    </w:rPr>
  </w:style>
  <w:style w:type="character" w:customStyle="1" w:styleId="3GPPTextChar">
    <w:name w:val="3GPP Text Char"/>
    <w:link w:val="3GPPText"/>
    <w:rsid w:val="00C85F8E"/>
    <w:rPr>
      <w:rFonts w:eastAsia="Times New Roman"/>
      <w:sz w:val="22"/>
      <w:lang w:eastAsia="en-GB"/>
    </w:rPr>
  </w:style>
  <w:style w:type="paragraph" w:customStyle="1" w:styleId="3GPPH2">
    <w:name w:val="3GPP H2"/>
    <w:basedOn w:val="2"/>
    <w:next w:val="a"/>
    <w:qFormat/>
    <w:rsid w:val="00B642D8"/>
    <w:pPr>
      <w:keepLines/>
      <w:numPr>
        <w:ilvl w:val="0"/>
        <w:numId w:val="0"/>
      </w:numPr>
      <w:tabs>
        <w:tab w:val="clear" w:pos="-806"/>
        <w:tab w:val="left" w:pos="567"/>
      </w:tabs>
      <w:overflowPunct w:val="0"/>
      <w:autoSpaceDE w:val="0"/>
      <w:autoSpaceDN w:val="0"/>
      <w:adjustRightInd w:val="0"/>
      <w:spacing w:before="120"/>
      <w:ind w:left="567" w:hanging="567"/>
      <w:textAlignment w:val="baseline"/>
    </w:pPr>
    <w:rPr>
      <w:rFonts w:eastAsiaTheme="minorEastAsia"/>
      <w:b w:val="0"/>
      <w:sz w:val="32"/>
      <w:lang w:val="en-GB"/>
    </w:rPr>
  </w:style>
  <w:style w:type="paragraph" w:customStyle="1" w:styleId="3GPPH3">
    <w:name w:val="3GPP H3"/>
    <w:basedOn w:val="3"/>
    <w:next w:val="a"/>
    <w:qFormat/>
    <w:rsid w:val="00B642D8"/>
    <w:pPr>
      <w:keepLines/>
      <w:numPr>
        <w:ilvl w:val="0"/>
        <w:numId w:val="0"/>
      </w:numPr>
      <w:tabs>
        <w:tab w:val="clear" w:pos="-5500"/>
      </w:tabs>
      <w:overflowPunct w:val="0"/>
      <w:autoSpaceDE w:val="0"/>
      <w:autoSpaceDN w:val="0"/>
      <w:adjustRightInd w:val="0"/>
      <w:ind w:left="709" w:hanging="709"/>
      <w:textAlignment w:val="baseline"/>
    </w:pPr>
    <w:rPr>
      <w:rFonts w:ascii="Arial" w:hAnsi="Arial"/>
      <w:b w:val="0"/>
      <w:sz w:val="28"/>
      <w:szCs w:val="20"/>
      <w:lang w:val="en-GB" w:eastAsia="en-US"/>
    </w:rPr>
  </w:style>
  <w:style w:type="character" w:customStyle="1" w:styleId="Char5">
    <w:name w:val="列出段落 Char"/>
    <w:aliases w:val="- Bullets Char,?? ?? Char,????? Char,???? Char,Lista1 Char,列出段落1 Char,中等深浅网格 1 - 着色 21 Char,목록 단락 Char,列表段落 Char,¥¡¡¡¡ì¬º¥¹¥È¶ÎÂä Char,ÁÐ³ö¶ÎÂä Char,列表段落1 Char,—ño’i—Ž Char,¥ê¥¹¥È¶ÎÂä Char,リスト段落 Char,1st level - Bullet List Paragraph Char"/>
    <w:uiPriority w:val="34"/>
    <w:qFormat/>
    <w:rsid w:val="00AF747B"/>
    <w:rPr>
      <w:rFonts w:ascii="Times" w:hAnsi="Times"/>
      <w:szCs w:val="24"/>
      <w:lang w:val="en-GB"/>
    </w:rPr>
  </w:style>
  <w:style w:type="numbering" w:customStyle="1" w:styleId="StyleBulletedSymbolsymbolLeft025Hanging02511">
    <w:name w:val="Style Bulleted Symbol (symbol) Left:  0.25&quot; Hanging:  0.25&quot;11"/>
    <w:basedOn w:val="a3"/>
    <w:rsid w:val="000F49F6"/>
  </w:style>
  <w:style w:type="character" w:customStyle="1" w:styleId="af9">
    <w:name w:val="列出段落 字符"/>
    <w:aliases w:val="- Bullets 字符,Lista1 字符,?? ?? 字符,????? 字符,???? 字符,목록 단락 字符,リスト段落 字符,列出段落1 字符,中等深浅网格 1 - 着色 21 字符,¥¡¡¡¡ì¬º¥¹¥È¶ÎÂä 字符,ÁÐ³ö¶ÎÂä 字符,목록단락 字符"/>
    <w:uiPriority w:val="34"/>
    <w:qFormat/>
    <w:rsid w:val="00F10C9E"/>
    <w:rPr>
      <w:rFonts w:ascii="宋体" w:hAnsi="宋体" w:cs="宋体"/>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2"/>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055FF1"/>
    <w:pPr>
      <w:keepNext/>
      <w:numPr>
        <w:ilvl w:val="1"/>
        <w:numId w:val="2"/>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66F31"/>
    <w:pPr>
      <w:keepNext/>
      <w:numPr>
        <w:ilvl w:val="2"/>
        <w:numId w:val="2"/>
      </w:numPr>
      <w:tabs>
        <w:tab w:val="left" w:pos="-5500"/>
      </w:tabs>
      <w:spacing w:before="120" w:after="120"/>
      <w:jc w:val="both"/>
      <w:outlineLvl w:val="2"/>
    </w:pPr>
    <w:rPr>
      <w:rFonts w:eastAsiaTheme="minorEastAsia"/>
      <w:b/>
      <w:sz w:val="22"/>
      <w:szCs w:val="22"/>
      <w:lang w:eastAsia="zh-CN"/>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2"/>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2"/>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2"/>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2"/>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qFormat/>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Caption Char Char1,cap Char Char Char Char Char Char1,cap Char Char Char Char Char Char Char"/>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Caption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qFormat/>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Lista1,?? ??,?????,????,목록 단락,リスト段落,列出段落1,中等深浅网格 1 - 着色 21,¥¡¡¡¡ì¬º¥¹¥È¶ÎÂä,ÁÐ³ö¶ÎÂä,列表段落,列表段落1,—ño’i—Ž,¥ê¥¹¥È¶ÎÂä,1st level - Bullet List Paragraph,Lettre d'introduction,Paragrafo elenco,Normal bullet 2,Bullet list,목록단락"/>
    <w:basedOn w:val="a"/>
    <w:link w:val="Char10"/>
    <w:uiPriority w:val="34"/>
    <w:qFormat/>
    <w:rsid w:val="00E52DF7"/>
    <w:pPr>
      <w:ind w:firstLineChars="200" w:firstLine="420"/>
    </w:pPr>
    <w:rPr>
      <w:rFonts w:ascii="宋体" w:eastAsia="宋体" w:hAnsi="宋体"/>
      <w:sz w:val="24"/>
      <w:szCs w:val="24"/>
    </w:rPr>
  </w:style>
  <w:style w:type="table" w:styleId="af3">
    <w:name w:val="Table Grid"/>
    <w:basedOn w:val="a2"/>
    <w:uiPriority w:val="3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lang w:eastAsia="en-US"/>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eastAsia="en-US"/>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4"/>
    <w:qFormat/>
    <w:rsid w:val="00E74E76"/>
    <w:pPr>
      <w:widowControl w:val="0"/>
      <w:spacing w:before="240" w:after="60"/>
      <w:jc w:val="center"/>
      <w:outlineLvl w:val="0"/>
    </w:pPr>
    <w:rPr>
      <w:rFonts w:ascii="Arial" w:eastAsia="宋体" w:hAnsi="Arial"/>
      <w:b/>
      <w:bCs/>
      <w:kern w:val="2"/>
      <w:sz w:val="32"/>
      <w:szCs w:val="32"/>
    </w:rPr>
  </w:style>
  <w:style w:type="character" w:customStyle="1" w:styleId="Char4">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10">
    <w:name w:val="列出段落 Char1"/>
    <w:aliases w:val="- Bullets Char1,Lista1 Char1,?? ?? Char1,????? Char1,???? Char1,목록 단락 Char1,リスト段落 Char1,列出段落1 Char1,中等深浅网格 1 - 着色 21 Char1,¥¡¡¡¡ì¬º¥¹¥È¶ÎÂä Char1,ÁÐ³ö¶ÎÂä Char1,列表段落 Char1,列表段落1 Char1,—ño’i—Ž Char1,¥ê¥¹¥È¶ÎÂä Char1,Lettre d'introduction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qFormat/>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
    <w:next w:val="a"/>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paragraph" w:customStyle="1" w:styleId="3GPPAgreements">
    <w:name w:val="3GPP Agreements"/>
    <w:basedOn w:val="a"/>
    <w:link w:val="3GPPAgreementsChar"/>
    <w:qFormat/>
    <w:rsid w:val="00F22ADA"/>
    <w:pPr>
      <w:numPr>
        <w:numId w:val="3"/>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rsid w:val="00F22ADA"/>
    <w:rPr>
      <w:sz w:val="22"/>
      <w:lang w:eastAsia="en-US"/>
    </w:rPr>
  </w:style>
  <w:style w:type="paragraph" w:customStyle="1" w:styleId="3GPPText">
    <w:name w:val="3GPP Text"/>
    <w:basedOn w:val="a"/>
    <w:link w:val="3GPPTextChar"/>
    <w:qFormat/>
    <w:rsid w:val="00C85F8E"/>
    <w:pPr>
      <w:overflowPunct w:val="0"/>
      <w:autoSpaceDE w:val="0"/>
      <w:autoSpaceDN w:val="0"/>
      <w:adjustRightInd w:val="0"/>
      <w:spacing w:before="120" w:after="180"/>
      <w:jc w:val="both"/>
      <w:textAlignment w:val="baseline"/>
    </w:pPr>
    <w:rPr>
      <w:sz w:val="22"/>
      <w:lang w:eastAsia="en-GB"/>
    </w:rPr>
  </w:style>
  <w:style w:type="character" w:customStyle="1" w:styleId="3GPPTextChar">
    <w:name w:val="3GPP Text Char"/>
    <w:link w:val="3GPPText"/>
    <w:rsid w:val="00C85F8E"/>
    <w:rPr>
      <w:rFonts w:eastAsia="Times New Roman"/>
      <w:sz w:val="22"/>
      <w:lang w:eastAsia="en-GB"/>
    </w:rPr>
  </w:style>
  <w:style w:type="paragraph" w:customStyle="1" w:styleId="3GPPH2">
    <w:name w:val="3GPP H2"/>
    <w:basedOn w:val="2"/>
    <w:next w:val="a"/>
    <w:qFormat/>
    <w:rsid w:val="00B642D8"/>
    <w:pPr>
      <w:keepLines/>
      <w:numPr>
        <w:ilvl w:val="0"/>
        <w:numId w:val="0"/>
      </w:numPr>
      <w:tabs>
        <w:tab w:val="clear" w:pos="-806"/>
        <w:tab w:val="left" w:pos="567"/>
      </w:tabs>
      <w:overflowPunct w:val="0"/>
      <w:autoSpaceDE w:val="0"/>
      <w:autoSpaceDN w:val="0"/>
      <w:adjustRightInd w:val="0"/>
      <w:spacing w:before="120"/>
      <w:ind w:left="567" w:hanging="567"/>
      <w:textAlignment w:val="baseline"/>
    </w:pPr>
    <w:rPr>
      <w:rFonts w:eastAsiaTheme="minorEastAsia"/>
      <w:b w:val="0"/>
      <w:sz w:val="32"/>
      <w:lang w:val="en-GB"/>
    </w:rPr>
  </w:style>
  <w:style w:type="paragraph" w:customStyle="1" w:styleId="3GPPH3">
    <w:name w:val="3GPP H3"/>
    <w:basedOn w:val="3"/>
    <w:next w:val="a"/>
    <w:qFormat/>
    <w:rsid w:val="00B642D8"/>
    <w:pPr>
      <w:keepLines/>
      <w:numPr>
        <w:ilvl w:val="0"/>
        <w:numId w:val="0"/>
      </w:numPr>
      <w:tabs>
        <w:tab w:val="clear" w:pos="-5500"/>
      </w:tabs>
      <w:overflowPunct w:val="0"/>
      <w:autoSpaceDE w:val="0"/>
      <w:autoSpaceDN w:val="0"/>
      <w:adjustRightInd w:val="0"/>
      <w:ind w:left="709" w:hanging="709"/>
      <w:textAlignment w:val="baseline"/>
    </w:pPr>
    <w:rPr>
      <w:rFonts w:ascii="Arial" w:hAnsi="Arial"/>
      <w:b w:val="0"/>
      <w:sz w:val="28"/>
      <w:szCs w:val="20"/>
      <w:lang w:val="en-GB" w:eastAsia="en-US"/>
    </w:rPr>
  </w:style>
  <w:style w:type="character" w:customStyle="1" w:styleId="Char5">
    <w:name w:val="列出段落 Char"/>
    <w:aliases w:val="- Bullets Char,?? ?? Char,????? Char,???? Char,Lista1 Char,列出段落1 Char,中等深浅网格 1 - 着色 21 Char,목록 단락 Char,列表段落 Char,¥¡¡¡¡ì¬º¥¹¥È¶ÎÂä Char,ÁÐ³ö¶ÎÂä Char,列表段落1 Char,—ño’i—Ž Char,¥ê¥¹¥È¶ÎÂä Char,リスト段落 Char,1st level - Bullet List Paragraph Char"/>
    <w:uiPriority w:val="34"/>
    <w:qFormat/>
    <w:rsid w:val="00AF747B"/>
    <w:rPr>
      <w:rFonts w:ascii="Times" w:hAnsi="Times"/>
      <w:szCs w:val="24"/>
      <w:lang w:val="en-GB"/>
    </w:rPr>
  </w:style>
  <w:style w:type="numbering" w:customStyle="1" w:styleId="StyleBulletedSymbolsymbolLeft025Hanging02511">
    <w:name w:val="Style Bulleted Symbol (symbol) Left:  0.25&quot; Hanging:  0.25&quot;11"/>
    <w:basedOn w:val="a3"/>
    <w:rsid w:val="000F49F6"/>
  </w:style>
  <w:style w:type="character" w:customStyle="1" w:styleId="af9">
    <w:name w:val="列出段落 字符"/>
    <w:aliases w:val="- Bullets 字符,Lista1 字符,?? ?? 字符,????? 字符,???? 字符,목록 단락 字符,リスト段落 字符,列出段落1 字符,中等深浅网格 1 - 着色 21 字符,¥¡¡¡¡ì¬º¥¹¥È¶ÎÂä 字符,ÁÐ³ö¶ÎÂä 字符,목록단락 字符"/>
    <w:uiPriority w:val="34"/>
    <w:qFormat/>
    <w:rsid w:val="00F10C9E"/>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13790691">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1779101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4692646">
      <w:bodyDiv w:val="1"/>
      <w:marLeft w:val="0"/>
      <w:marRight w:val="0"/>
      <w:marTop w:val="0"/>
      <w:marBottom w:val="0"/>
      <w:divBdr>
        <w:top w:val="none" w:sz="0" w:space="0" w:color="auto"/>
        <w:left w:val="none" w:sz="0" w:space="0" w:color="auto"/>
        <w:bottom w:val="none" w:sz="0" w:space="0" w:color="auto"/>
        <w:right w:val="none" w:sz="0" w:space="0" w:color="auto"/>
      </w:divBdr>
    </w:div>
    <w:div w:id="342704078">
      <w:bodyDiv w:val="1"/>
      <w:marLeft w:val="0"/>
      <w:marRight w:val="0"/>
      <w:marTop w:val="0"/>
      <w:marBottom w:val="0"/>
      <w:divBdr>
        <w:top w:val="none" w:sz="0" w:space="0" w:color="auto"/>
        <w:left w:val="none" w:sz="0" w:space="0" w:color="auto"/>
        <w:bottom w:val="none" w:sz="0" w:space="0" w:color="auto"/>
        <w:right w:val="none" w:sz="0" w:space="0" w:color="auto"/>
      </w:divBdr>
    </w:div>
    <w:div w:id="396441628">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4860584">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35972316">
      <w:bodyDiv w:val="1"/>
      <w:marLeft w:val="0"/>
      <w:marRight w:val="0"/>
      <w:marTop w:val="0"/>
      <w:marBottom w:val="0"/>
      <w:divBdr>
        <w:top w:val="none" w:sz="0" w:space="0" w:color="auto"/>
        <w:left w:val="none" w:sz="0" w:space="0" w:color="auto"/>
        <w:bottom w:val="none" w:sz="0" w:space="0" w:color="auto"/>
        <w:right w:val="none" w:sz="0" w:space="0" w:color="auto"/>
      </w:divBdr>
      <w:divsChild>
        <w:div w:id="1087187642">
          <w:marLeft w:val="720"/>
          <w:marRight w:val="0"/>
          <w:marTop w:val="0"/>
          <w:marBottom w:val="0"/>
          <w:divBdr>
            <w:top w:val="none" w:sz="0" w:space="0" w:color="auto"/>
            <w:left w:val="none" w:sz="0" w:space="0" w:color="auto"/>
            <w:bottom w:val="none" w:sz="0" w:space="0" w:color="auto"/>
            <w:right w:val="none" w:sz="0" w:space="0" w:color="auto"/>
          </w:divBdr>
        </w:div>
        <w:div w:id="973409340">
          <w:marLeft w:val="1440"/>
          <w:marRight w:val="0"/>
          <w:marTop w:val="0"/>
          <w:marBottom w:val="0"/>
          <w:divBdr>
            <w:top w:val="none" w:sz="0" w:space="0" w:color="auto"/>
            <w:left w:val="none" w:sz="0" w:space="0" w:color="auto"/>
            <w:bottom w:val="none" w:sz="0" w:space="0" w:color="auto"/>
            <w:right w:val="none" w:sz="0" w:space="0" w:color="auto"/>
          </w:divBdr>
        </w:div>
        <w:div w:id="1857037977">
          <w:marLeft w:val="720"/>
          <w:marRight w:val="0"/>
          <w:marTop w:val="0"/>
          <w:marBottom w:val="0"/>
          <w:divBdr>
            <w:top w:val="none" w:sz="0" w:space="0" w:color="auto"/>
            <w:left w:val="none" w:sz="0" w:space="0" w:color="auto"/>
            <w:bottom w:val="none" w:sz="0" w:space="0" w:color="auto"/>
            <w:right w:val="none" w:sz="0" w:space="0" w:color="auto"/>
          </w:divBdr>
        </w:div>
        <w:div w:id="1434473706">
          <w:marLeft w:val="1440"/>
          <w:marRight w:val="0"/>
          <w:marTop w:val="0"/>
          <w:marBottom w:val="0"/>
          <w:divBdr>
            <w:top w:val="none" w:sz="0" w:space="0" w:color="auto"/>
            <w:left w:val="none" w:sz="0" w:space="0" w:color="auto"/>
            <w:bottom w:val="none" w:sz="0" w:space="0" w:color="auto"/>
            <w:right w:val="none" w:sz="0" w:space="0" w:color="auto"/>
          </w:divBdr>
        </w:div>
        <w:div w:id="642542010">
          <w:marLeft w:val="1440"/>
          <w:marRight w:val="0"/>
          <w:marTop w:val="0"/>
          <w:marBottom w:val="0"/>
          <w:divBdr>
            <w:top w:val="none" w:sz="0" w:space="0" w:color="auto"/>
            <w:left w:val="none" w:sz="0" w:space="0" w:color="auto"/>
            <w:bottom w:val="none" w:sz="0" w:space="0" w:color="auto"/>
            <w:right w:val="none" w:sz="0" w:space="0" w:color="auto"/>
          </w:divBdr>
        </w:div>
        <w:div w:id="1056511437">
          <w:marLeft w:val="720"/>
          <w:marRight w:val="0"/>
          <w:marTop w:val="0"/>
          <w:marBottom w:val="0"/>
          <w:divBdr>
            <w:top w:val="none" w:sz="0" w:space="0" w:color="auto"/>
            <w:left w:val="none" w:sz="0" w:space="0" w:color="auto"/>
            <w:bottom w:val="none" w:sz="0" w:space="0" w:color="auto"/>
            <w:right w:val="none" w:sz="0" w:space="0" w:color="auto"/>
          </w:divBdr>
        </w:div>
        <w:div w:id="2045984325">
          <w:marLeft w:val="1440"/>
          <w:marRight w:val="0"/>
          <w:marTop w:val="0"/>
          <w:marBottom w:val="0"/>
          <w:divBdr>
            <w:top w:val="none" w:sz="0" w:space="0" w:color="auto"/>
            <w:left w:val="none" w:sz="0" w:space="0" w:color="auto"/>
            <w:bottom w:val="none" w:sz="0" w:space="0" w:color="auto"/>
            <w:right w:val="none" w:sz="0" w:space="0" w:color="auto"/>
          </w:divBdr>
        </w:div>
        <w:div w:id="1949963176">
          <w:marLeft w:val="1440"/>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6423571">
      <w:bodyDiv w:val="1"/>
      <w:marLeft w:val="0"/>
      <w:marRight w:val="0"/>
      <w:marTop w:val="0"/>
      <w:marBottom w:val="0"/>
      <w:divBdr>
        <w:top w:val="none" w:sz="0" w:space="0" w:color="auto"/>
        <w:left w:val="none" w:sz="0" w:space="0" w:color="auto"/>
        <w:bottom w:val="none" w:sz="0" w:space="0" w:color="auto"/>
        <w:right w:val="none" w:sz="0" w:space="0" w:color="auto"/>
      </w:divBdr>
    </w:div>
    <w:div w:id="589198822">
      <w:bodyDiv w:val="1"/>
      <w:marLeft w:val="0"/>
      <w:marRight w:val="0"/>
      <w:marTop w:val="0"/>
      <w:marBottom w:val="0"/>
      <w:divBdr>
        <w:top w:val="none" w:sz="0" w:space="0" w:color="auto"/>
        <w:left w:val="none" w:sz="0" w:space="0" w:color="auto"/>
        <w:bottom w:val="none" w:sz="0" w:space="0" w:color="auto"/>
        <w:right w:val="none" w:sz="0" w:space="0" w:color="auto"/>
      </w:divBdr>
      <w:divsChild>
        <w:div w:id="63573627">
          <w:marLeft w:val="0"/>
          <w:marRight w:val="0"/>
          <w:marTop w:val="0"/>
          <w:marBottom w:val="0"/>
          <w:divBdr>
            <w:top w:val="none" w:sz="0" w:space="0" w:color="auto"/>
            <w:left w:val="none" w:sz="0" w:space="0" w:color="auto"/>
            <w:bottom w:val="none" w:sz="0" w:space="0" w:color="auto"/>
            <w:right w:val="none" w:sz="0" w:space="0" w:color="auto"/>
          </w:divBdr>
          <w:divsChild>
            <w:div w:id="500587737">
              <w:marLeft w:val="0"/>
              <w:marRight w:val="0"/>
              <w:marTop w:val="0"/>
              <w:marBottom w:val="0"/>
              <w:divBdr>
                <w:top w:val="none" w:sz="0" w:space="0" w:color="auto"/>
                <w:left w:val="none" w:sz="0" w:space="0" w:color="auto"/>
                <w:bottom w:val="none" w:sz="0" w:space="0" w:color="auto"/>
                <w:right w:val="none" w:sz="0" w:space="0" w:color="auto"/>
              </w:divBdr>
              <w:divsChild>
                <w:div w:id="1470171784">
                  <w:marLeft w:val="0"/>
                  <w:marRight w:val="0"/>
                  <w:marTop w:val="0"/>
                  <w:marBottom w:val="0"/>
                  <w:divBdr>
                    <w:top w:val="none" w:sz="0" w:space="0" w:color="auto"/>
                    <w:left w:val="none" w:sz="0" w:space="0" w:color="auto"/>
                    <w:bottom w:val="none" w:sz="0" w:space="0" w:color="auto"/>
                    <w:right w:val="none" w:sz="0" w:space="0" w:color="auto"/>
                  </w:divBdr>
                  <w:divsChild>
                    <w:div w:id="1634018719">
                      <w:marLeft w:val="0"/>
                      <w:marRight w:val="0"/>
                      <w:marTop w:val="0"/>
                      <w:marBottom w:val="0"/>
                      <w:divBdr>
                        <w:top w:val="none" w:sz="0" w:space="0" w:color="auto"/>
                        <w:left w:val="none" w:sz="0" w:space="0" w:color="auto"/>
                        <w:bottom w:val="none" w:sz="0" w:space="0" w:color="auto"/>
                        <w:right w:val="none" w:sz="0" w:space="0" w:color="auto"/>
                      </w:divBdr>
                      <w:divsChild>
                        <w:div w:id="1908417508">
                          <w:marLeft w:val="0"/>
                          <w:marRight w:val="0"/>
                          <w:marTop w:val="0"/>
                          <w:marBottom w:val="0"/>
                          <w:divBdr>
                            <w:top w:val="none" w:sz="0" w:space="0" w:color="auto"/>
                            <w:left w:val="none" w:sz="0" w:space="0" w:color="auto"/>
                            <w:bottom w:val="none" w:sz="0" w:space="0" w:color="auto"/>
                            <w:right w:val="none" w:sz="0" w:space="0" w:color="auto"/>
                          </w:divBdr>
                          <w:divsChild>
                            <w:div w:id="1651789919">
                              <w:marLeft w:val="0"/>
                              <w:marRight w:val="0"/>
                              <w:marTop w:val="46"/>
                              <w:marBottom w:val="46"/>
                              <w:divBdr>
                                <w:top w:val="none" w:sz="0" w:space="0" w:color="auto"/>
                                <w:left w:val="none" w:sz="0" w:space="0" w:color="auto"/>
                                <w:bottom w:val="none" w:sz="0" w:space="0" w:color="auto"/>
                                <w:right w:val="none" w:sz="0" w:space="0" w:color="auto"/>
                              </w:divBdr>
                              <w:divsChild>
                                <w:div w:id="1227037437">
                                  <w:marLeft w:val="0"/>
                                  <w:marRight w:val="0"/>
                                  <w:marTop w:val="0"/>
                                  <w:marBottom w:val="0"/>
                                  <w:divBdr>
                                    <w:top w:val="none" w:sz="0" w:space="0" w:color="auto"/>
                                    <w:left w:val="none" w:sz="0" w:space="0" w:color="auto"/>
                                    <w:bottom w:val="none" w:sz="0" w:space="0" w:color="auto"/>
                                    <w:right w:val="none" w:sz="0" w:space="0" w:color="auto"/>
                                  </w:divBdr>
                                  <w:divsChild>
                                    <w:div w:id="1342245700">
                                      <w:marLeft w:val="0"/>
                                      <w:marRight w:val="0"/>
                                      <w:marTop w:val="0"/>
                                      <w:marBottom w:val="0"/>
                                      <w:divBdr>
                                        <w:top w:val="none" w:sz="0" w:space="0" w:color="auto"/>
                                        <w:left w:val="none" w:sz="0" w:space="0" w:color="auto"/>
                                        <w:bottom w:val="none" w:sz="0" w:space="0" w:color="auto"/>
                                        <w:right w:val="none" w:sz="0" w:space="0" w:color="auto"/>
                                      </w:divBdr>
                                      <w:divsChild>
                                        <w:div w:id="1103190218">
                                          <w:marLeft w:val="0"/>
                                          <w:marRight w:val="0"/>
                                          <w:marTop w:val="0"/>
                                          <w:marBottom w:val="46"/>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79964545">
      <w:bodyDiv w:val="1"/>
      <w:marLeft w:val="0"/>
      <w:marRight w:val="0"/>
      <w:marTop w:val="0"/>
      <w:marBottom w:val="0"/>
      <w:divBdr>
        <w:top w:val="none" w:sz="0" w:space="0" w:color="auto"/>
        <w:left w:val="none" w:sz="0" w:space="0" w:color="auto"/>
        <w:bottom w:val="none" w:sz="0" w:space="0" w:color="auto"/>
        <w:right w:val="none" w:sz="0" w:space="0" w:color="auto"/>
      </w:divBdr>
    </w:div>
    <w:div w:id="684357680">
      <w:bodyDiv w:val="1"/>
      <w:marLeft w:val="0"/>
      <w:marRight w:val="0"/>
      <w:marTop w:val="0"/>
      <w:marBottom w:val="0"/>
      <w:divBdr>
        <w:top w:val="none" w:sz="0" w:space="0" w:color="auto"/>
        <w:left w:val="none" w:sz="0" w:space="0" w:color="auto"/>
        <w:bottom w:val="none" w:sz="0" w:space="0" w:color="auto"/>
        <w:right w:val="none" w:sz="0" w:space="0" w:color="auto"/>
      </w:divBdr>
    </w:div>
    <w:div w:id="685793708">
      <w:bodyDiv w:val="1"/>
      <w:marLeft w:val="0"/>
      <w:marRight w:val="0"/>
      <w:marTop w:val="0"/>
      <w:marBottom w:val="0"/>
      <w:divBdr>
        <w:top w:val="none" w:sz="0" w:space="0" w:color="auto"/>
        <w:left w:val="none" w:sz="0" w:space="0" w:color="auto"/>
        <w:bottom w:val="none" w:sz="0" w:space="0" w:color="auto"/>
        <w:right w:val="none" w:sz="0" w:space="0" w:color="auto"/>
      </w:divBdr>
    </w:div>
    <w:div w:id="704137350">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39908362">
      <w:bodyDiv w:val="1"/>
      <w:marLeft w:val="0"/>
      <w:marRight w:val="0"/>
      <w:marTop w:val="0"/>
      <w:marBottom w:val="0"/>
      <w:divBdr>
        <w:top w:val="none" w:sz="0" w:space="0" w:color="auto"/>
        <w:left w:val="none" w:sz="0" w:space="0" w:color="auto"/>
        <w:bottom w:val="none" w:sz="0" w:space="0" w:color="auto"/>
        <w:right w:val="none" w:sz="0" w:space="0" w:color="auto"/>
      </w:divBdr>
    </w:div>
    <w:div w:id="741559498">
      <w:bodyDiv w:val="1"/>
      <w:marLeft w:val="0"/>
      <w:marRight w:val="0"/>
      <w:marTop w:val="0"/>
      <w:marBottom w:val="0"/>
      <w:divBdr>
        <w:top w:val="none" w:sz="0" w:space="0" w:color="auto"/>
        <w:left w:val="none" w:sz="0" w:space="0" w:color="auto"/>
        <w:bottom w:val="none" w:sz="0" w:space="0" w:color="auto"/>
        <w:right w:val="none" w:sz="0" w:space="0" w:color="auto"/>
      </w:divBdr>
      <w:divsChild>
        <w:div w:id="1036470542">
          <w:marLeft w:val="0"/>
          <w:marRight w:val="0"/>
          <w:marTop w:val="0"/>
          <w:marBottom w:val="0"/>
          <w:divBdr>
            <w:top w:val="none" w:sz="0" w:space="0" w:color="auto"/>
            <w:left w:val="none" w:sz="0" w:space="0" w:color="auto"/>
            <w:bottom w:val="none" w:sz="0" w:space="0" w:color="auto"/>
            <w:right w:val="none" w:sz="0" w:space="0" w:color="auto"/>
          </w:divBdr>
          <w:divsChild>
            <w:div w:id="1700735507">
              <w:marLeft w:val="0"/>
              <w:marRight w:val="0"/>
              <w:marTop w:val="0"/>
              <w:marBottom w:val="0"/>
              <w:divBdr>
                <w:top w:val="none" w:sz="0" w:space="0" w:color="auto"/>
                <w:left w:val="none" w:sz="0" w:space="0" w:color="auto"/>
                <w:bottom w:val="none" w:sz="0" w:space="0" w:color="auto"/>
                <w:right w:val="none" w:sz="0" w:space="0" w:color="auto"/>
              </w:divBdr>
              <w:divsChild>
                <w:div w:id="1360005617">
                  <w:marLeft w:val="0"/>
                  <w:marRight w:val="0"/>
                  <w:marTop w:val="0"/>
                  <w:marBottom w:val="0"/>
                  <w:divBdr>
                    <w:top w:val="none" w:sz="0" w:space="0" w:color="auto"/>
                    <w:left w:val="none" w:sz="0" w:space="0" w:color="auto"/>
                    <w:bottom w:val="none" w:sz="0" w:space="0" w:color="auto"/>
                    <w:right w:val="none" w:sz="0" w:space="0" w:color="auto"/>
                  </w:divBdr>
                  <w:divsChild>
                    <w:div w:id="1921132702">
                      <w:marLeft w:val="0"/>
                      <w:marRight w:val="0"/>
                      <w:marTop w:val="0"/>
                      <w:marBottom w:val="0"/>
                      <w:divBdr>
                        <w:top w:val="none" w:sz="0" w:space="0" w:color="auto"/>
                        <w:left w:val="none" w:sz="0" w:space="0" w:color="auto"/>
                        <w:bottom w:val="none" w:sz="0" w:space="0" w:color="auto"/>
                        <w:right w:val="none" w:sz="0" w:space="0" w:color="auto"/>
                      </w:divBdr>
                      <w:divsChild>
                        <w:div w:id="1672836297">
                          <w:marLeft w:val="0"/>
                          <w:marRight w:val="0"/>
                          <w:marTop w:val="0"/>
                          <w:marBottom w:val="0"/>
                          <w:divBdr>
                            <w:top w:val="none" w:sz="0" w:space="0" w:color="auto"/>
                            <w:left w:val="none" w:sz="0" w:space="0" w:color="auto"/>
                            <w:bottom w:val="none" w:sz="0" w:space="0" w:color="auto"/>
                            <w:right w:val="none" w:sz="0" w:space="0" w:color="auto"/>
                          </w:divBdr>
                          <w:divsChild>
                            <w:div w:id="1765416911">
                              <w:marLeft w:val="0"/>
                              <w:marRight w:val="0"/>
                              <w:marTop w:val="46"/>
                              <w:marBottom w:val="46"/>
                              <w:divBdr>
                                <w:top w:val="none" w:sz="0" w:space="0" w:color="auto"/>
                                <w:left w:val="none" w:sz="0" w:space="0" w:color="auto"/>
                                <w:bottom w:val="none" w:sz="0" w:space="0" w:color="auto"/>
                                <w:right w:val="none" w:sz="0" w:space="0" w:color="auto"/>
                              </w:divBdr>
                              <w:divsChild>
                                <w:div w:id="1627157615">
                                  <w:marLeft w:val="0"/>
                                  <w:marRight w:val="0"/>
                                  <w:marTop w:val="0"/>
                                  <w:marBottom w:val="0"/>
                                  <w:divBdr>
                                    <w:top w:val="none" w:sz="0" w:space="0" w:color="auto"/>
                                    <w:left w:val="none" w:sz="0" w:space="0" w:color="auto"/>
                                    <w:bottom w:val="none" w:sz="0" w:space="0" w:color="auto"/>
                                    <w:right w:val="none" w:sz="0" w:space="0" w:color="auto"/>
                                  </w:divBdr>
                                  <w:divsChild>
                                    <w:div w:id="1411537048">
                                      <w:marLeft w:val="0"/>
                                      <w:marRight w:val="0"/>
                                      <w:marTop w:val="0"/>
                                      <w:marBottom w:val="0"/>
                                      <w:divBdr>
                                        <w:top w:val="none" w:sz="0" w:space="0" w:color="auto"/>
                                        <w:left w:val="none" w:sz="0" w:space="0" w:color="auto"/>
                                        <w:bottom w:val="none" w:sz="0" w:space="0" w:color="auto"/>
                                        <w:right w:val="none" w:sz="0" w:space="0" w:color="auto"/>
                                      </w:divBdr>
                                      <w:divsChild>
                                        <w:div w:id="1417361878">
                                          <w:marLeft w:val="0"/>
                                          <w:marRight w:val="0"/>
                                          <w:marTop w:val="0"/>
                                          <w:marBottom w:val="46"/>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1975673">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65199899">
      <w:bodyDiv w:val="1"/>
      <w:marLeft w:val="0"/>
      <w:marRight w:val="0"/>
      <w:marTop w:val="0"/>
      <w:marBottom w:val="0"/>
      <w:divBdr>
        <w:top w:val="none" w:sz="0" w:space="0" w:color="auto"/>
        <w:left w:val="none" w:sz="0" w:space="0" w:color="auto"/>
        <w:bottom w:val="none" w:sz="0" w:space="0" w:color="auto"/>
        <w:right w:val="none" w:sz="0" w:space="0" w:color="auto"/>
      </w:divBdr>
      <w:divsChild>
        <w:div w:id="439032186">
          <w:marLeft w:val="547"/>
          <w:marRight w:val="0"/>
          <w:marTop w:val="0"/>
          <w:marBottom w:val="0"/>
          <w:divBdr>
            <w:top w:val="none" w:sz="0" w:space="0" w:color="auto"/>
            <w:left w:val="none" w:sz="0" w:space="0" w:color="auto"/>
            <w:bottom w:val="none" w:sz="0" w:space="0" w:color="auto"/>
            <w:right w:val="none" w:sz="0" w:space="0" w:color="auto"/>
          </w:divBdr>
        </w:div>
        <w:div w:id="1706714868">
          <w:marLeft w:val="1166"/>
          <w:marRight w:val="0"/>
          <w:marTop w:val="0"/>
          <w:marBottom w:val="0"/>
          <w:divBdr>
            <w:top w:val="none" w:sz="0" w:space="0" w:color="auto"/>
            <w:left w:val="none" w:sz="0" w:space="0" w:color="auto"/>
            <w:bottom w:val="none" w:sz="0" w:space="0" w:color="auto"/>
            <w:right w:val="none" w:sz="0" w:space="0" w:color="auto"/>
          </w:divBdr>
        </w:div>
        <w:div w:id="1044522790">
          <w:marLeft w:val="1800"/>
          <w:marRight w:val="0"/>
          <w:marTop w:val="0"/>
          <w:marBottom w:val="0"/>
          <w:divBdr>
            <w:top w:val="none" w:sz="0" w:space="0" w:color="auto"/>
            <w:left w:val="none" w:sz="0" w:space="0" w:color="auto"/>
            <w:bottom w:val="none" w:sz="0" w:space="0" w:color="auto"/>
            <w:right w:val="none" w:sz="0" w:space="0" w:color="auto"/>
          </w:divBdr>
        </w:div>
        <w:div w:id="2100365585">
          <w:marLeft w:val="2520"/>
          <w:marRight w:val="0"/>
          <w:marTop w:val="0"/>
          <w:marBottom w:val="0"/>
          <w:divBdr>
            <w:top w:val="none" w:sz="0" w:space="0" w:color="auto"/>
            <w:left w:val="none" w:sz="0" w:space="0" w:color="auto"/>
            <w:bottom w:val="none" w:sz="0" w:space="0" w:color="auto"/>
            <w:right w:val="none" w:sz="0" w:space="0" w:color="auto"/>
          </w:divBdr>
        </w:div>
        <w:div w:id="1409619401">
          <w:marLeft w:val="3240"/>
          <w:marRight w:val="0"/>
          <w:marTop w:val="0"/>
          <w:marBottom w:val="0"/>
          <w:divBdr>
            <w:top w:val="none" w:sz="0" w:space="0" w:color="auto"/>
            <w:left w:val="none" w:sz="0" w:space="0" w:color="auto"/>
            <w:bottom w:val="none" w:sz="0" w:space="0" w:color="auto"/>
            <w:right w:val="none" w:sz="0" w:space="0" w:color="auto"/>
          </w:divBdr>
        </w:div>
        <w:div w:id="1614748514">
          <w:marLeft w:val="2520"/>
          <w:marRight w:val="0"/>
          <w:marTop w:val="0"/>
          <w:marBottom w:val="0"/>
          <w:divBdr>
            <w:top w:val="none" w:sz="0" w:space="0" w:color="auto"/>
            <w:left w:val="none" w:sz="0" w:space="0" w:color="auto"/>
            <w:bottom w:val="none" w:sz="0" w:space="0" w:color="auto"/>
            <w:right w:val="none" w:sz="0" w:space="0" w:color="auto"/>
          </w:divBdr>
        </w:div>
        <w:div w:id="2117360942">
          <w:marLeft w:val="1800"/>
          <w:marRight w:val="0"/>
          <w:marTop w:val="0"/>
          <w:marBottom w:val="0"/>
          <w:divBdr>
            <w:top w:val="none" w:sz="0" w:space="0" w:color="auto"/>
            <w:left w:val="none" w:sz="0" w:space="0" w:color="auto"/>
            <w:bottom w:val="none" w:sz="0" w:space="0" w:color="auto"/>
            <w:right w:val="none" w:sz="0" w:space="0" w:color="auto"/>
          </w:divBdr>
        </w:div>
        <w:div w:id="1521040815">
          <w:marLeft w:val="2520"/>
          <w:marRight w:val="0"/>
          <w:marTop w:val="0"/>
          <w:marBottom w:val="0"/>
          <w:divBdr>
            <w:top w:val="none" w:sz="0" w:space="0" w:color="auto"/>
            <w:left w:val="none" w:sz="0" w:space="0" w:color="auto"/>
            <w:bottom w:val="none" w:sz="0" w:space="0" w:color="auto"/>
            <w:right w:val="none" w:sz="0" w:space="0" w:color="auto"/>
          </w:divBdr>
        </w:div>
        <w:div w:id="1970433072">
          <w:marLeft w:val="1166"/>
          <w:marRight w:val="0"/>
          <w:marTop w:val="0"/>
          <w:marBottom w:val="0"/>
          <w:divBdr>
            <w:top w:val="none" w:sz="0" w:space="0" w:color="auto"/>
            <w:left w:val="none" w:sz="0" w:space="0" w:color="auto"/>
            <w:bottom w:val="none" w:sz="0" w:space="0" w:color="auto"/>
            <w:right w:val="none" w:sz="0" w:space="0" w:color="auto"/>
          </w:divBdr>
        </w:div>
        <w:div w:id="113520403">
          <w:marLeft w:val="1800"/>
          <w:marRight w:val="0"/>
          <w:marTop w:val="0"/>
          <w:marBottom w:val="0"/>
          <w:divBdr>
            <w:top w:val="none" w:sz="0" w:space="0" w:color="auto"/>
            <w:left w:val="none" w:sz="0" w:space="0" w:color="auto"/>
            <w:bottom w:val="none" w:sz="0" w:space="0" w:color="auto"/>
            <w:right w:val="none" w:sz="0" w:space="0" w:color="auto"/>
          </w:divBdr>
        </w:div>
        <w:div w:id="97524363">
          <w:marLeft w:val="2520"/>
          <w:marRight w:val="0"/>
          <w:marTop w:val="0"/>
          <w:marBottom w:val="0"/>
          <w:divBdr>
            <w:top w:val="none" w:sz="0" w:space="0" w:color="auto"/>
            <w:left w:val="none" w:sz="0" w:space="0" w:color="auto"/>
            <w:bottom w:val="none" w:sz="0" w:space="0" w:color="auto"/>
            <w:right w:val="none" w:sz="0" w:space="0" w:color="auto"/>
          </w:divBdr>
        </w:div>
        <w:div w:id="1698702464">
          <w:marLeft w:val="1800"/>
          <w:marRight w:val="0"/>
          <w:marTop w:val="0"/>
          <w:marBottom w:val="0"/>
          <w:divBdr>
            <w:top w:val="none" w:sz="0" w:space="0" w:color="auto"/>
            <w:left w:val="none" w:sz="0" w:space="0" w:color="auto"/>
            <w:bottom w:val="none" w:sz="0" w:space="0" w:color="auto"/>
            <w:right w:val="none" w:sz="0" w:space="0" w:color="auto"/>
          </w:divBdr>
        </w:div>
        <w:div w:id="1447845201">
          <w:marLeft w:val="2520"/>
          <w:marRight w:val="0"/>
          <w:marTop w:val="0"/>
          <w:marBottom w:val="0"/>
          <w:divBdr>
            <w:top w:val="none" w:sz="0" w:space="0" w:color="auto"/>
            <w:left w:val="none" w:sz="0" w:space="0" w:color="auto"/>
            <w:bottom w:val="none" w:sz="0" w:space="0" w:color="auto"/>
            <w:right w:val="none" w:sz="0" w:space="0" w:color="auto"/>
          </w:divBdr>
        </w:div>
        <w:div w:id="409814668">
          <w:marLeft w:val="1166"/>
          <w:marRight w:val="0"/>
          <w:marTop w:val="0"/>
          <w:marBottom w:val="0"/>
          <w:divBdr>
            <w:top w:val="none" w:sz="0" w:space="0" w:color="auto"/>
            <w:left w:val="none" w:sz="0" w:space="0" w:color="auto"/>
            <w:bottom w:val="none" w:sz="0" w:space="0" w:color="auto"/>
            <w:right w:val="none" w:sz="0" w:space="0" w:color="auto"/>
          </w:divBdr>
        </w:div>
        <w:div w:id="97144472">
          <w:marLeft w:val="1800"/>
          <w:marRight w:val="0"/>
          <w:marTop w:val="0"/>
          <w:marBottom w:val="0"/>
          <w:divBdr>
            <w:top w:val="none" w:sz="0" w:space="0" w:color="auto"/>
            <w:left w:val="none" w:sz="0" w:space="0" w:color="auto"/>
            <w:bottom w:val="none" w:sz="0" w:space="0" w:color="auto"/>
            <w:right w:val="none" w:sz="0" w:space="0" w:color="auto"/>
          </w:divBdr>
        </w:div>
      </w:divsChild>
    </w:div>
    <w:div w:id="775253730">
      <w:bodyDiv w:val="1"/>
      <w:marLeft w:val="0"/>
      <w:marRight w:val="0"/>
      <w:marTop w:val="0"/>
      <w:marBottom w:val="0"/>
      <w:divBdr>
        <w:top w:val="none" w:sz="0" w:space="0" w:color="auto"/>
        <w:left w:val="none" w:sz="0" w:space="0" w:color="auto"/>
        <w:bottom w:val="none" w:sz="0" w:space="0" w:color="auto"/>
        <w:right w:val="none" w:sz="0" w:space="0" w:color="auto"/>
      </w:divBdr>
      <w:divsChild>
        <w:div w:id="1497262951">
          <w:marLeft w:val="720"/>
          <w:marRight w:val="0"/>
          <w:marTop w:val="0"/>
          <w:marBottom w:val="0"/>
          <w:divBdr>
            <w:top w:val="none" w:sz="0" w:space="0" w:color="auto"/>
            <w:left w:val="none" w:sz="0" w:space="0" w:color="auto"/>
            <w:bottom w:val="none" w:sz="0" w:space="0" w:color="auto"/>
            <w:right w:val="none" w:sz="0" w:space="0" w:color="auto"/>
          </w:divBdr>
        </w:div>
        <w:div w:id="1930697327">
          <w:marLeft w:val="72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0753943">
      <w:bodyDiv w:val="1"/>
      <w:marLeft w:val="0"/>
      <w:marRight w:val="0"/>
      <w:marTop w:val="0"/>
      <w:marBottom w:val="0"/>
      <w:divBdr>
        <w:top w:val="none" w:sz="0" w:space="0" w:color="auto"/>
        <w:left w:val="none" w:sz="0" w:space="0" w:color="auto"/>
        <w:bottom w:val="none" w:sz="0" w:space="0" w:color="auto"/>
        <w:right w:val="none" w:sz="0" w:space="0" w:color="auto"/>
      </w:divBdr>
      <w:divsChild>
        <w:div w:id="1345861179">
          <w:marLeft w:val="720"/>
          <w:marRight w:val="0"/>
          <w:marTop w:val="0"/>
          <w:marBottom w:val="0"/>
          <w:divBdr>
            <w:top w:val="none" w:sz="0" w:space="0" w:color="auto"/>
            <w:left w:val="none" w:sz="0" w:space="0" w:color="auto"/>
            <w:bottom w:val="none" w:sz="0" w:space="0" w:color="auto"/>
            <w:right w:val="none" w:sz="0" w:space="0" w:color="auto"/>
          </w:divBdr>
        </w:div>
        <w:div w:id="475873222">
          <w:marLeft w:val="1440"/>
          <w:marRight w:val="0"/>
          <w:marTop w:val="0"/>
          <w:marBottom w:val="0"/>
          <w:divBdr>
            <w:top w:val="none" w:sz="0" w:space="0" w:color="auto"/>
            <w:left w:val="none" w:sz="0" w:space="0" w:color="auto"/>
            <w:bottom w:val="none" w:sz="0" w:space="0" w:color="auto"/>
            <w:right w:val="none" w:sz="0" w:space="0" w:color="auto"/>
          </w:divBdr>
        </w:div>
        <w:div w:id="758334550">
          <w:marLeft w:val="1440"/>
          <w:marRight w:val="0"/>
          <w:marTop w:val="0"/>
          <w:marBottom w:val="0"/>
          <w:divBdr>
            <w:top w:val="none" w:sz="0" w:space="0" w:color="auto"/>
            <w:left w:val="none" w:sz="0" w:space="0" w:color="auto"/>
            <w:bottom w:val="none" w:sz="0" w:space="0" w:color="auto"/>
            <w:right w:val="none" w:sz="0" w:space="0" w:color="auto"/>
          </w:divBdr>
        </w:div>
        <w:div w:id="714428973">
          <w:marLeft w:val="1440"/>
          <w:marRight w:val="0"/>
          <w:marTop w:val="0"/>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6646107">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577072">
      <w:bodyDiv w:val="1"/>
      <w:marLeft w:val="0"/>
      <w:marRight w:val="0"/>
      <w:marTop w:val="0"/>
      <w:marBottom w:val="0"/>
      <w:divBdr>
        <w:top w:val="none" w:sz="0" w:space="0" w:color="auto"/>
        <w:left w:val="none" w:sz="0" w:space="0" w:color="auto"/>
        <w:bottom w:val="none" w:sz="0" w:space="0" w:color="auto"/>
        <w:right w:val="none" w:sz="0" w:space="0" w:color="auto"/>
      </w:divBdr>
      <w:divsChild>
        <w:div w:id="63377213">
          <w:marLeft w:val="1440"/>
          <w:marRight w:val="0"/>
          <w:marTop w:val="0"/>
          <w:marBottom w:val="0"/>
          <w:divBdr>
            <w:top w:val="none" w:sz="0" w:space="0" w:color="auto"/>
            <w:left w:val="none" w:sz="0" w:space="0" w:color="auto"/>
            <w:bottom w:val="none" w:sz="0" w:space="0" w:color="auto"/>
            <w:right w:val="none" w:sz="0" w:space="0" w:color="auto"/>
          </w:divBdr>
        </w:div>
        <w:div w:id="349576262">
          <w:marLeft w:val="144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210528563">
      <w:bodyDiv w:val="1"/>
      <w:marLeft w:val="0"/>
      <w:marRight w:val="0"/>
      <w:marTop w:val="0"/>
      <w:marBottom w:val="0"/>
      <w:divBdr>
        <w:top w:val="none" w:sz="0" w:space="0" w:color="auto"/>
        <w:left w:val="none" w:sz="0" w:space="0" w:color="auto"/>
        <w:bottom w:val="none" w:sz="0" w:space="0" w:color="auto"/>
        <w:right w:val="none" w:sz="0" w:space="0" w:color="auto"/>
      </w:divBdr>
    </w:div>
    <w:div w:id="1211304416">
      <w:bodyDiv w:val="1"/>
      <w:marLeft w:val="0"/>
      <w:marRight w:val="0"/>
      <w:marTop w:val="0"/>
      <w:marBottom w:val="0"/>
      <w:divBdr>
        <w:top w:val="none" w:sz="0" w:space="0" w:color="auto"/>
        <w:left w:val="none" w:sz="0" w:space="0" w:color="auto"/>
        <w:bottom w:val="none" w:sz="0" w:space="0" w:color="auto"/>
        <w:right w:val="none" w:sz="0" w:space="0" w:color="auto"/>
      </w:divBdr>
    </w:div>
    <w:div w:id="121681999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15124814">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79227559">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85528359">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16217963">
      <w:bodyDiv w:val="1"/>
      <w:marLeft w:val="0"/>
      <w:marRight w:val="0"/>
      <w:marTop w:val="0"/>
      <w:marBottom w:val="0"/>
      <w:divBdr>
        <w:top w:val="none" w:sz="0" w:space="0" w:color="auto"/>
        <w:left w:val="none" w:sz="0" w:space="0" w:color="auto"/>
        <w:bottom w:val="none" w:sz="0" w:space="0" w:color="auto"/>
        <w:right w:val="none" w:sz="0" w:space="0" w:color="auto"/>
      </w:divBdr>
    </w:div>
    <w:div w:id="1835030074">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8E5CC-AC52-4FD2-9BBA-62BC82DBB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4128</Words>
  <Characters>23531</Characters>
  <Application>Microsoft Office Word</Application>
  <DocSecurity>0</DocSecurity>
  <PresentationFormat/>
  <Lines>196</Lines>
  <Paragraphs>55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27604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dcterms:created xsi:type="dcterms:W3CDTF">2019-11-09T04:04:00Z</dcterms:created>
  <dcterms:modified xsi:type="dcterms:W3CDTF">2019-11-09T04:04:00Z</dcterms:modified>
</cp:coreProperties>
</file>