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A60CD1" w14:textId="00979518" w:rsidR="00C81E1F" w:rsidRDefault="00FB0F89">
      <w:pPr>
        <w:tabs>
          <w:tab w:val="right" w:pos="9216"/>
        </w:tabs>
        <w:spacing w:after="0"/>
        <w:rPr>
          <w:b/>
          <w:kern w:val="2"/>
          <w:lang w:eastAsia="zh-CN"/>
        </w:rPr>
      </w:pPr>
      <w:r>
        <w:rPr>
          <w:b/>
          <w:noProof/>
          <w:kern w:val="2"/>
          <w:lang w:val="en-GB" w:eastAsia="en-GB"/>
        </w:rPr>
        <mc:AlternateContent>
          <mc:Choice Requires="wps">
            <w:drawing>
              <wp:anchor distT="0" distB="0" distL="114300" distR="114300" simplePos="0" relativeHeight="251659264" behindDoc="0" locked="1" layoutInCell="1" allowOverlap="1" wp14:anchorId="3EADADED" wp14:editId="27F62B2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03E53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 RAN WG1</w:t>
      </w:r>
      <w:r>
        <w:rPr>
          <w:b/>
          <w:lang w:eastAsia="zh-CN"/>
        </w:rPr>
        <w:t xml:space="preserve"> Meeting</w:t>
      </w:r>
      <w:r>
        <w:rPr>
          <w:rFonts w:hint="eastAsia"/>
          <w:b/>
          <w:lang w:eastAsia="zh-CN"/>
        </w:rPr>
        <w:t xml:space="preserve"> #9</w:t>
      </w:r>
      <w:r w:rsidR="00315D37">
        <w:rPr>
          <w:b/>
          <w:lang w:eastAsia="zh-CN"/>
        </w:rPr>
        <w:t>9</w:t>
      </w:r>
      <w:r>
        <w:rPr>
          <w:b/>
          <w:kern w:val="2"/>
          <w:lang w:eastAsia="zh-CN"/>
        </w:rPr>
        <w:tab/>
      </w:r>
      <w:r w:rsidR="001C18F5" w:rsidRPr="001C18F5">
        <w:rPr>
          <w:b/>
          <w:kern w:val="2"/>
          <w:lang w:eastAsia="zh-CN"/>
        </w:rPr>
        <w:t>R1-19</w:t>
      </w:r>
      <w:r w:rsidR="00547E7A" w:rsidRPr="00547E7A">
        <w:rPr>
          <w:rFonts w:hint="eastAsia"/>
          <w:b/>
          <w:kern w:val="2"/>
          <w:lang w:eastAsia="zh-CN"/>
        </w:rPr>
        <w:t>11874</w:t>
      </w:r>
    </w:p>
    <w:p w14:paraId="19469A6D" w14:textId="219C06F2" w:rsidR="00C81E1F" w:rsidRDefault="00315D37">
      <w:pPr>
        <w:rPr>
          <w:b/>
          <w:kern w:val="2"/>
          <w:lang w:eastAsia="zh-CN"/>
        </w:rPr>
      </w:pPr>
      <w:r>
        <w:rPr>
          <w:b/>
          <w:kern w:val="2"/>
          <w:lang w:eastAsia="zh-CN"/>
        </w:rPr>
        <w:t>Reno</w:t>
      </w:r>
      <w:r w:rsidR="00FB0F89" w:rsidRPr="00D67731">
        <w:rPr>
          <w:b/>
          <w:kern w:val="2"/>
          <w:lang w:eastAsia="zh-CN"/>
        </w:rPr>
        <w:t>,</w:t>
      </w:r>
      <w:r w:rsidR="00FB0F89">
        <w:rPr>
          <w:b/>
          <w:kern w:val="2"/>
          <w:lang w:eastAsia="zh-CN"/>
        </w:rPr>
        <w:t xml:space="preserve"> </w:t>
      </w:r>
      <w:r>
        <w:rPr>
          <w:b/>
          <w:kern w:val="2"/>
          <w:lang w:eastAsia="zh-CN"/>
        </w:rPr>
        <w:t>USA</w:t>
      </w:r>
      <w:r w:rsidR="003073DB" w:rsidRPr="00530B9C">
        <w:rPr>
          <w:b/>
          <w:kern w:val="2"/>
          <w:lang w:eastAsia="zh-CN"/>
        </w:rPr>
        <w:t xml:space="preserve">, </w:t>
      </w:r>
      <w:r>
        <w:rPr>
          <w:b/>
          <w:kern w:val="2"/>
          <w:lang w:eastAsia="zh-CN"/>
        </w:rPr>
        <w:t>November</w:t>
      </w:r>
      <w:r w:rsidR="003073DB">
        <w:rPr>
          <w:b/>
          <w:kern w:val="2"/>
          <w:lang w:eastAsia="zh-CN"/>
        </w:rPr>
        <w:t xml:space="preserve"> </w:t>
      </w:r>
      <w:r w:rsidR="00891609">
        <w:rPr>
          <w:b/>
          <w:kern w:val="2"/>
          <w:lang w:eastAsia="zh-CN"/>
        </w:rPr>
        <w:t>1</w:t>
      </w:r>
      <w:r>
        <w:rPr>
          <w:b/>
          <w:kern w:val="2"/>
          <w:lang w:eastAsia="zh-CN"/>
        </w:rPr>
        <w:t>8</w:t>
      </w:r>
      <w:r w:rsidR="003073DB">
        <w:rPr>
          <w:b/>
          <w:kern w:val="2"/>
          <w:lang w:eastAsia="zh-CN"/>
        </w:rPr>
        <w:t>-</w:t>
      </w:r>
      <w:r w:rsidR="00891609">
        <w:rPr>
          <w:b/>
          <w:kern w:val="2"/>
          <w:lang w:eastAsia="zh-CN"/>
        </w:rPr>
        <w:t>2</w:t>
      </w:r>
      <w:r>
        <w:rPr>
          <w:b/>
          <w:kern w:val="2"/>
          <w:lang w:eastAsia="zh-CN"/>
        </w:rPr>
        <w:t>2</w:t>
      </w:r>
      <w:r w:rsidR="003073DB" w:rsidRPr="00530B9C">
        <w:rPr>
          <w:b/>
          <w:kern w:val="2"/>
          <w:lang w:eastAsia="zh-CN"/>
        </w:rPr>
        <w:t xml:space="preserve">, </w:t>
      </w:r>
      <w:r w:rsidR="00FB0F89">
        <w:rPr>
          <w:b/>
          <w:kern w:val="2"/>
          <w:lang w:eastAsia="zh-CN"/>
        </w:rPr>
        <w:t>2019</w:t>
      </w:r>
    </w:p>
    <w:p w14:paraId="449EFBAC" w14:textId="77777777" w:rsidR="00C81E1F" w:rsidRDefault="00C81E1F">
      <w:pPr>
        <w:pBdr>
          <w:top w:val="single" w:sz="4" w:space="1" w:color="auto"/>
        </w:pBdr>
        <w:spacing w:after="0"/>
        <w:jc w:val="left"/>
        <w:rPr>
          <w:b/>
          <w:kern w:val="2"/>
          <w:sz w:val="16"/>
          <w:szCs w:val="16"/>
          <w:lang w:eastAsia="zh-CN"/>
        </w:rPr>
      </w:pPr>
    </w:p>
    <w:p w14:paraId="2229D88B" w14:textId="77777777" w:rsidR="00C81E1F" w:rsidRDefault="00FB0F89">
      <w:pPr>
        <w:spacing w:after="60"/>
        <w:ind w:left="1555" w:hanging="1555"/>
        <w:jc w:val="left"/>
        <w:rPr>
          <w:b/>
          <w:kern w:val="2"/>
          <w:lang w:eastAsia="zh-CN"/>
        </w:rPr>
      </w:pPr>
      <w:r>
        <w:rPr>
          <w:b/>
          <w:kern w:val="2"/>
          <w:lang w:eastAsia="zh-CN"/>
        </w:rPr>
        <w:t>Agenda Item:</w:t>
      </w:r>
      <w:r>
        <w:rPr>
          <w:b/>
          <w:kern w:val="2"/>
          <w:lang w:eastAsia="zh-CN"/>
        </w:rPr>
        <w:tab/>
        <w:t>7.2.9.4</w:t>
      </w:r>
    </w:p>
    <w:p w14:paraId="3A6504EB" w14:textId="77777777" w:rsidR="00C81E1F" w:rsidRDefault="00FB0F89">
      <w:pPr>
        <w:spacing w:after="60"/>
        <w:ind w:left="1555" w:hanging="1555"/>
        <w:jc w:val="left"/>
        <w:rPr>
          <w:b/>
          <w:kern w:val="2"/>
          <w:lang w:eastAsia="zh-CN"/>
        </w:rPr>
      </w:pPr>
      <w:r>
        <w:rPr>
          <w:b/>
          <w:kern w:val="2"/>
          <w:lang w:eastAsia="zh-CN"/>
        </w:rPr>
        <w:t>Source:</w:t>
      </w:r>
      <w:r>
        <w:rPr>
          <w:b/>
          <w:kern w:val="2"/>
          <w:lang w:eastAsia="zh-CN"/>
        </w:rPr>
        <w:tab/>
        <w:t xml:space="preserve">Huawei, </w:t>
      </w:r>
      <w:r>
        <w:rPr>
          <w:rFonts w:hint="eastAsia"/>
          <w:b/>
          <w:kern w:val="2"/>
          <w:lang w:eastAsia="zh-CN"/>
        </w:rPr>
        <w:t>HiSilicon</w:t>
      </w:r>
    </w:p>
    <w:p w14:paraId="507A7C98" w14:textId="2B194725" w:rsidR="00C81E1F" w:rsidRDefault="00FB0F89">
      <w:pPr>
        <w:spacing w:after="60"/>
        <w:ind w:left="1555" w:hanging="1555"/>
        <w:jc w:val="left"/>
        <w:rPr>
          <w:b/>
          <w:kern w:val="2"/>
          <w:lang w:eastAsia="zh-CN"/>
        </w:rPr>
      </w:pPr>
      <w:r>
        <w:rPr>
          <w:b/>
          <w:kern w:val="2"/>
          <w:lang w:eastAsia="zh-CN"/>
        </w:rPr>
        <w:t>Title:</w:t>
      </w:r>
      <w:r>
        <w:rPr>
          <w:b/>
          <w:kern w:val="2"/>
          <w:lang w:eastAsia="zh-CN"/>
        </w:rPr>
        <w:tab/>
      </w:r>
      <w:r w:rsidR="00891609">
        <w:rPr>
          <w:b/>
          <w:kern w:val="2"/>
          <w:lang w:eastAsia="zh-CN"/>
        </w:rPr>
        <w:t>Other considerations on UE power saving</w:t>
      </w:r>
    </w:p>
    <w:p w14:paraId="060AA92A" w14:textId="77777777" w:rsidR="00C81E1F" w:rsidRDefault="00FB0F89">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620870D8" w14:textId="77777777" w:rsidR="00C81E1F" w:rsidRDefault="00C81E1F">
      <w:pPr>
        <w:pBdr>
          <w:bottom w:val="single" w:sz="4" w:space="1" w:color="auto"/>
        </w:pBdr>
        <w:spacing w:after="0"/>
        <w:jc w:val="left"/>
        <w:rPr>
          <w:b/>
          <w:kern w:val="2"/>
          <w:sz w:val="16"/>
          <w:szCs w:val="16"/>
          <w:lang w:eastAsia="zh-CN"/>
        </w:rPr>
      </w:pPr>
    </w:p>
    <w:p w14:paraId="78DDFE55" w14:textId="77777777" w:rsidR="00C81E1F" w:rsidRDefault="00FB0F89">
      <w:pPr>
        <w:pStyle w:val="Heading1"/>
      </w:pPr>
      <w:bookmarkStart w:id="0" w:name="_Ref124589705"/>
      <w:bookmarkStart w:id="1" w:name="_Ref129681862"/>
      <w:r>
        <w:t>Introduction</w:t>
      </w:r>
      <w:bookmarkEnd w:id="0"/>
      <w:bookmarkEnd w:id="1"/>
    </w:p>
    <w:p w14:paraId="533E7703" w14:textId="79C3253D" w:rsidR="002E38F1" w:rsidRPr="007656C8" w:rsidRDefault="00FB0F89" w:rsidP="002E38F1">
      <w:pPr>
        <w:rPr>
          <w:lang w:val="en-GB" w:eastAsia="zh-CN"/>
        </w:rPr>
      </w:pPr>
      <w:r>
        <w:rPr>
          <w:kern w:val="2"/>
          <w:lang w:val="en-GB" w:eastAsia="zh-CN"/>
        </w:rPr>
        <w:t>I</w:t>
      </w:r>
      <w:bookmarkStart w:id="2" w:name="OLE_LINK13"/>
      <w:r w:rsidR="00CE435F">
        <w:rPr>
          <w:kern w:val="2"/>
          <w:lang w:val="en-GB" w:eastAsia="zh-CN"/>
        </w:rPr>
        <w:t xml:space="preserve">n this paper, the UE </w:t>
      </w:r>
      <w:r w:rsidR="00AC166B">
        <w:rPr>
          <w:kern w:val="2"/>
          <w:lang w:val="en-GB" w:eastAsia="zh-CN"/>
        </w:rPr>
        <w:t xml:space="preserve">reporting </w:t>
      </w:r>
      <w:r w:rsidR="00CE435F">
        <w:rPr>
          <w:kern w:val="2"/>
          <w:lang w:val="en-GB" w:eastAsia="zh-CN"/>
        </w:rPr>
        <w:t xml:space="preserve">information </w:t>
      </w:r>
      <w:r w:rsidR="002E38F1">
        <w:rPr>
          <w:kern w:val="2"/>
          <w:lang w:val="en-GB" w:eastAsia="zh-CN"/>
        </w:rPr>
        <w:t xml:space="preserve">is discussed and recommended </w:t>
      </w:r>
      <w:r w:rsidR="00CE435F">
        <w:rPr>
          <w:kern w:val="2"/>
          <w:lang w:val="en-GB" w:eastAsia="zh-CN"/>
        </w:rPr>
        <w:t>from RAN1’s perspective</w:t>
      </w:r>
      <w:r w:rsidR="002E38F1">
        <w:rPr>
          <w:kern w:val="2"/>
          <w:lang w:val="en-GB" w:eastAsia="zh-CN"/>
        </w:rPr>
        <w:t>.</w:t>
      </w:r>
      <w:r w:rsidR="00CE435F">
        <w:rPr>
          <w:kern w:val="2"/>
          <w:lang w:val="en-GB" w:eastAsia="zh-CN"/>
        </w:rPr>
        <w:t xml:space="preserve"> </w:t>
      </w:r>
      <w:r w:rsidR="002E38F1">
        <w:rPr>
          <w:kern w:val="2"/>
          <w:lang w:val="en-GB" w:eastAsia="zh-CN"/>
        </w:rPr>
        <w:t>Some further evaluations and discussions are provided for the</w:t>
      </w:r>
      <w:r w:rsidR="00CE435F">
        <w:rPr>
          <w:kern w:val="2"/>
          <w:lang w:val="en-GB" w:eastAsia="zh-CN"/>
        </w:rPr>
        <w:t xml:space="preserve"> PDCCH monitoring reduction.</w:t>
      </w:r>
    </w:p>
    <w:p w14:paraId="7E8F6A0F" w14:textId="77777777" w:rsidR="00C81E1F" w:rsidRDefault="00FB0F89">
      <w:pPr>
        <w:pStyle w:val="Heading1"/>
        <w:rPr>
          <w:lang w:eastAsia="ja-JP"/>
        </w:rPr>
      </w:pPr>
      <w:bookmarkStart w:id="3" w:name="_Ref129681832"/>
      <w:bookmarkEnd w:id="2"/>
      <w:r>
        <w:rPr>
          <w:lang w:eastAsia="ja-JP"/>
        </w:rPr>
        <w:t>Discussion</w:t>
      </w:r>
    </w:p>
    <w:p w14:paraId="4E5E6E88" w14:textId="4E787F42" w:rsidR="00891609" w:rsidRDefault="00891609" w:rsidP="00891609">
      <w:pPr>
        <w:pStyle w:val="Heading2"/>
        <w:rPr>
          <w:lang w:eastAsia="zh-CN"/>
        </w:rPr>
      </w:pPr>
      <w:r>
        <w:rPr>
          <w:rFonts w:hint="eastAsia"/>
          <w:lang w:eastAsia="zh-CN"/>
        </w:rPr>
        <w:t xml:space="preserve">On UE </w:t>
      </w:r>
      <w:r w:rsidR="001C3DF7">
        <w:rPr>
          <w:lang w:eastAsia="zh-CN"/>
        </w:rPr>
        <w:t>reporting</w:t>
      </w:r>
      <w:r w:rsidR="001C3DF7">
        <w:rPr>
          <w:rFonts w:hint="eastAsia"/>
          <w:lang w:eastAsia="zh-CN"/>
        </w:rPr>
        <w:t xml:space="preserve"> </w:t>
      </w:r>
      <w:r>
        <w:rPr>
          <w:rFonts w:hint="eastAsia"/>
          <w:lang w:eastAsia="zh-CN"/>
        </w:rPr>
        <w:t>information from RAN1</w:t>
      </w:r>
      <w:r>
        <w:rPr>
          <w:lang w:eastAsia="zh-CN"/>
        </w:rPr>
        <w:t>’s perspective</w:t>
      </w:r>
    </w:p>
    <w:p w14:paraId="10806692" w14:textId="3A511AA0" w:rsidR="00CE435F" w:rsidRDefault="00CE435F">
      <w:pPr>
        <w:rPr>
          <w:rFonts w:eastAsiaTheme="minorEastAsia"/>
          <w:lang w:eastAsia="zh-CN"/>
        </w:rPr>
      </w:pPr>
      <w:r>
        <w:rPr>
          <w:rFonts w:eastAsiaTheme="minorEastAsia"/>
          <w:lang w:eastAsia="zh-CN"/>
        </w:rPr>
        <w:t>In the WID</w:t>
      </w:r>
      <w:r w:rsidR="00C53F6F">
        <w:rPr>
          <w:rFonts w:eastAsiaTheme="minorEastAsia"/>
          <w:lang w:eastAsia="zh-CN"/>
        </w:rPr>
        <w:t xml:space="preserve"> [</w:t>
      </w:r>
      <w:r w:rsidR="00A52DAC">
        <w:rPr>
          <w:rFonts w:eastAsiaTheme="minorEastAsia"/>
          <w:lang w:eastAsia="zh-CN"/>
        </w:rPr>
        <w:t>1</w:t>
      </w:r>
      <w:r w:rsidR="00C53F6F">
        <w:rPr>
          <w:rFonts w:eastAsiaTheme="minorEastAsia"/>
          <w:lang w:eastAsia="zh-CN"/>
        </w:rPr>
        <w:t>]</w:t>
      </w:r>
      <w:r>
        <w:rPr>
          <w:rFonts w:eastAsiaTheme="minorEastAsia"/>
          <w:lang w:eastAsia="zh-CN"/>
        </w:rPr>
        <w:t>, there is a NOTE for UE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CE435F" w14:paraId="272239A1" w14:textId="77777777" w:rsidTr="00C457EF">
        <w:tc>
          <w:tcPr>
            <w:tcW w:w="9286" w:type="dxa"/>
            <w:shd w:val="clear" w:color="auto" w:fill="auto"/>
          </w:tcPr>
          <w:p w14:paraId="4F2A5C42" w14:textId="38CA417C" w:rsidR="00CE435F" w:rsidRDefault="00CE435F" w:rsidP="002E565A">
            <w:pPr>
              <w:ind w:left="720"/>
            </w:pPr>
            <w:r>
              <w:rPr>
                <w:rFonts w:eastAsia="Times New Roman"/>
                <w:szCs w:val="24"/>
              </w:rPr>
              <w:t xml:space="preserve">NOTE: </w:t>
            </w:r>
            <w:r>
              <w:t xml:space="preserve">additional UE assistance information for RAN1-specific power saving techniques to indicate what setting of parameters related to this Work Item will lead to power savings for the UE can be included if agreed in RAN1.  </w:t>
            </w:r>
          </w:p>
        </w:tc>
      </w:tr>
    </w:tbl>
    <w:p w14:paraId="4AE48F8D" w14:textId="7FB6E89B" w:rsidR="00C81E1F" w:rsidRDefault="00FF4800">
      <w:pPr>
        <w:rPr>
          <w:rFonts w:eastAsiaTheme="minorEastAsia"/>
          <w:lang w:eastAsia="zh-CN"/>
        </w:rPr>
      </w:pPr>
      <w:r w:rsidRPr="00DE26DD">
        <w:rPr>
          <w:rFonts w:eastAsiaTheme="minorEastAsia"/>
          <w:lang w:eastAsia="zh-CN"/>
        </w:rPr>
        <w:t>This section discusses</w:t>
      </w:r>
      <w:r w:rsidR="00FB0F89" w:rsidRPr="00DE26DD">
        <w:rPr>
          <w:rFonts w:eastAsiaTheme="minorEastAsia"/>
          <w:lang w:eastAsia="zh-CN"/>
        </w:rPr>
        <w:t xml:space="preserve"> </w:t>
      </w:r>
      <w:r w:rsidR="00F249F5">
        <w:rPr>
          <w:rFonts w:eastAsiaTheme="minorEastAsia"/>
          <w:lang w:eastAsia="zh-CN"/>
        </w:rPr>
        <w:t xml:space="preserve">two </w:t>
      </w:r>
      <w:r w:rsidR="00FB0F89" w:rsidRPr="00DE26DD">
        <w:rPr>
          <w:rFonts w:eastAsiaTheme="minorEastAsia"/>
          <w:lang w:eastAsia="zh-CN"/>
        </w:rPr>
        <w:t>kinds of potential</w:t>
      </w:r>
      <w:r w:rsidR="00FB0F89">
        <w:rPr>
          <w:kern w:val="2"/>
          <w:lang w:eastAsia="zh-CN"/>
        </w:rPr>
        <w:t xml:space="preserve"> UE assistance</w:t>
      </w:r>
      <w:r w:rsidR="009438BD">
        <w:rPr>
          <w:kern w:val="2"/>
          <w:lang w:eastAsia="zh-CN"/>
        </w:rPr>
        <w:t>/capability</w:t>
      </w:r>
      <w:r w:rsidR="00FB0F89">
        <w:rPr>
          <w:kern w:val="2"/>
          <w:lang w:eastAsia="zh-CN"/>
        </w:rPr>
        <w:t xml:space="preserve"> information</w:t>
      </w:r>
      <w:r>
        <w:rPr>
          <w:kern w:val="2"/>
          <w:lang w:eastAsia="zh-CN"/>
        </w:rPr>
        <w:t xml:space="preserve">, which are used as the set of parameters to be used by </w:t>
      </w:r>
      <w:r w:rsidR="00FB0F89">
        <w:rPr>
          <w:rFonts w:eastAsiaTheme="minorEastAsia"/>
          <w:lang w:eastAsia="zh-CN"/>
        </w:rPr>
        <w:t>RAN1</w:t>
      </w:r>
      <w:r>
        <w:rPr>
          <w:rFonts w:eastAsiaTheme="minorEastAsia"/>
          <w:lang w:eastAsia="zh-CN"/>
        </w:rPr>
        <w:t>-specific power saving technique</w:t>
      </w:r>
      <w:r w:rsidR="00D3560F">
        <w:rPr>
          <w:rFonts w:eastAsiaTheme="minorEastAsia"/>
          <w:lang w:eastAsia="zh-CN"/>
        </w:rPr>
        <w:t>s</w:t>
      </w:r>
      <w:r w:rsidR="00FB0F89">
        <w:rPr>
          <w:rFonts w:eastAsiaTheme="minorEastAsia"/>
          <w:lang w:eastAsia="zh-CN"/>
        </w:rPr>
        <w:t>.</w:t>
      </w:r>
    </w:p>
    <w:p w14:paraId="2AD07620" w14:textId="35F5612B" w:rsidR="00C81E1F" w:rsidRDefault="00FB0F89">
      <w:pPr>
        <w:rPr>
          <w:rFonts w:eastAsiaTheme="minorEastAsia"/>
          <w:b/>
          <w:u w:val="single"/>
          <w:lang w:eastAsia="zh-CN"/>
        </w:rPr>
      </w:pPr>
      <w:r>
        <w:rPr>
          <w:rFonts w:eastAsiaTheme="minorEastAsia"/>
          <w:b/>
          <w:u w:val="single"/>
          <w:lang w:eastAsia="zh-CN"/>
        </w:rPr>
        <w:t>Preferred</w:t>
      </w:r>
      <w:r w:rsidR="00AC166B">
        <w:rPr>
          <w:rFonts w:eastAsiaTheme="minorEastAsia"/>
          <w:b/>
          <w:u w:val="single"/>
          <w:lang w:eastAsia="zh-CN"/>
        </w:rPr>
        <w:t xml:space="preserve"> minimum</w:t>
      </w:r>
      <w:r>
        <w:rPr>
          <w:rFonts w:eastAsiaTheme="minorEastAsia"/>
          <w:b/>
          <w:u w:val="single"/>
          <w:lang w:eastAsia="zh-CN"/>
        </w:rPr>
        <w:t xml:space="preserve"> offset</w:t>
      </w:r>
      <w:r w:rsidR="00315D37">
        <w:rPr>
          <w:rFonts w:eastAsiaTheme="minorEastAsia"/>
          <w:b/>
          <w:u w:val="single"/>
          <w:lang w:eastAsia="zh-CN"/>
        </w:rPr>
        <w:t>(s)</w:t>
      </w:r>
      <w:r>
        <w:rPr>
          <w:rFonts w:eastAsiaTheme="minorEastAsia"/>
          <w:b/>
          <w:u w:val="single"/>
          <w:lang w:eastAsia="zh-CN"/>
        </w:rPr>
        <w:t xml:space="preserve"> between </w:t>
      </w:r>
      <w:r w:rsidR="00AC166B">
        <w:rPr>
          <w:rFonts w:eastAsiaTheme="minorEastAsia"/>
          <w:b/>
          <w:u w:val="single"/>
          <w:lang w:eastAsia="zh-CN"/>
        </w:rPr>
        <w:t>PDCCH-WUS</w:t>
      </w:r>
      <w:r>
        <w:rPr>
          <w:rFonts w:eastAsiaTheme="minorEastAsia"/>
          <w:b/>
          <w:u w:val="single"/>
          <w:lang w:eastAsia="zh-CN"/>
        </w:rPr>
        <w:t xml:space="preserve"> and On</w:t>
      </w:r>
      <w:r w:rsidR="00EC00D2">
        <w:rPr>
          <w:rFonts w:eastAsiaTheme="minorEastAsia"/>
          <w:b/>
          <w:u w:val="single"/>
          <w:lang w:eastAsia="zh-CN"/>
        </w:rPr>
        <w:t xml:space="preserve"> </w:t>
      </w:r>
      <w:r>
        <w:rPr>
          <w:rFonts w:eastAsiaTheme="minorEastAsia"/>
          <w:b/>
          <w:u w:val="single"/>
          <w:lang w:eastAsia="zh-CN"/>
        </w:rPr>
        <w:t>Duration</w:t>
      </w:r>
    </w:p>
    <w:p w14:paraId="2216C69B" w14:textId="39889E52" w:rsidR="00BC440E" w:rsidRPr="00444845" w:rsidRDefault="00FB0F89">
      <w:pPr>
        <w:rPr>
          <w:kern w:val="2"/>
          <w:lang w:eastAsia="zh-CN"/>
        </w:rPr>
      </w:pPr>
      <w:r>
        <w:rPr>
          <w:kern w:val="2"/>
          <w:lang w:eastAsia="zh-CN"/>
        </w:rPr>
        <w:t>It is agreed in RAN1 #9</w:t>
      </w:r>
      <w:r w:rsidR="00B64615">
        <w:rPr>
          <w:kern w:val="2"/>
          <w:lang w:eastAsia="zh-CN"/>
        </w:rPr>
        <w:t>8bis</w:t>
      </w:r>
      <w:r>
        <w:rPr>
          <w:kern w:val="2"/>
          <w:lang w:eastAsia="zh-CN"/>
        </w:rPr>
        <w:t xml:space="preserve"> that</w:t>
      </w:r>
      <w:r w:rsidR="00F4372A">
        <w:rPr>
          <w:kern w:val="2"/>
          <w:lang w:eastAsia="zh-CN"/>
        </w:rPr>
        <w:t xml:space="preserve"> Rel-16 reuses the existing search space configuration to configure the PDCCH monitoring occasions for WUS, and UE</w:t>
      </w:r>
      <w:r w:rsidR="001427A7">
        <w:rPr>
          <w:kern w:val="2"/>
          <w:lang w:eastAsia="zh-CN"/>
        </w:rPr>
        <w:t xml:space="preserve"> monitors the PDCCH-WUS during a “window” before the start of DRX On Duration</w:t>
      </w:r>
      <w:r w:rsidR="00F4372A">
        <w:rPr>
          <w:kern w:val="2"/>
          <w:lang w:eastAsia="zh-CN"/>
        </w:rPr>
        <w:t>, in which t</w:t>
      </w:r>
      <w:r w:rsidR="001427A7">
        <w:rPr>
          <w:kern w:val="2"/>
          <w:lang w:eastAsia="zh-CN"/>
        </w:rPr>
        <w:t xml:space="preserve">he start of the </w:t>
      </w:r>
      <w:r w:rsidR="00905F64">
        <w:rPr>
          <w:kern w:val="2"/>
          <w:lang w:eastAsia="zh-CN"/>
        </w:rPr>
        <w:t xml:space="preserve">“window” </w:t>
      </w:r>
      <w:r w:rsidR="001427A7">
        <w:rPr>
          <w:kern w:val="2"/>
          <w:lang w:eastAsia="zh-CN"/>
        </w:rPr>
        <w:t xml:space="preserve">is determined by the higher layer </w:t>
      </w:r>
      <w:r w:rsidR="00EF2155">
        <w:rPr>
          <w:kern w:val="2"/>
          <w:lang w:eastAsia="zh-CN"/>
        </w:rPr>
        <w:t xml:space="preserve">parameter </w:t>
      </w:r>
      <w:r w:rsidR="001427A7" w:rsidRPr="006417F0">
        <w:rPr>
          <w:i/>
          <w:kern w:val="2"/>
          <w:lang w:eastAsia="zh-CN"/>
        </w:rPr>
        <w:t>PS_offset</w:t>
      </w:r>
      <w:r w:rsidR="00F4372A">
        <w:rPr>
          <w:kern w:val="2"/>
          <w:lang w:eastAsia="zh-CN"/>
        </w:rPr>
        <w:t>.</w:t>
      </w:r>
      <w:r w:rsidR="00896AD6">
        <w:rPr>
          <w:kern w:val="2"/>
          <w:lang w:eastAsia="zh-CN"/>
        </w:rPr>
        <w:t xml:space="preserve"> </w:t>
      </w:r>
      <w:r w:rsidR="00003F03">
        <w:rPr>
          <w:kern w:val="2"/>
          <w:lang w:eastAsia="zh-CN"/>
        </w:rPr>
        <w:t xml:space="preserve">Based on the agreement, </w:t>
      </w:r>
      <w:r w:rsidR="00905F64">
        <w:rPr>
          <w:kern w:val="2"/>
          <w:lang w:eastAsia="zh-CN"/>
        </w:rPr>
        <w:t xml:space="preserve">the range of WUS monitoring should be </w:t>
      </w:r>
      <w:r w:rsidR="00333CD8">
        <w:rPr>
          <w:kern w:val="2"/>
          <w:lang w:eastAsia="zh-CN"/>
        </w:rPr>
        <w:t xml:space="preserve">effectively ended with </w:t>
      </w:r>
      <w:r w:rsidR="00905F64">
        <w:rPr>
          <w:kern w:val="2"/>
          <w:lang w:eastAsia="zh-CN"/>
        </w:rPr>
        <w:t xml:space="preserve">an offset before the start of the DRX On duration to ensure UE with sufficient </w:t>
      </w:r>
      <w:r w:rsidR="00905F64" w:rsidRPr="00905F64">
        <w:rPr>
          <w:kern w:val="2"/>
          <w:lang w:eastAsia="zh-CN"/>
        </w:rPr>
        <w:t>time for preparing for PDCCH monitoring at the DRX ON</w:t>
      </w:r>
      <w:r w:rsidR="00003F03">
        <w:rPr>
          <w:kern w:val="2"/>
          <w:lang w:eastAsia="zh-CN"/>
        </w:rPr>
        <w:t xml:space="preserve">. </w:t>
      </w:r>
      <w:r w:rsidR="00333CD8">
        <w:rPr>
          <w:kern w:val="2"/>
          <w:lang w:eastAsia="zh-CN"/>
        </w:rPr>
        <w:t xml:space="preserve">Therefore, an offset does actually exist between </w:t>
      </w:r>
      <w:r w:rsidR="00003F03">
        <w:rPr>
          <w:kern w:val="2"/>
          <w:lang w:eastAsia="zh-CN"/>
        </w:rPr>
        <w:t xml:space="preserve">the end of the “window” </w:t>
      </w:r>
      <w:r w:rsidR="00333CD8">
        <w:rPr>
          <w:rFonts w:hint="eastAsia"/>
          <w:kern w:val="2"/>
          <w:lang w:eastAsia="zh-CN"/>
        </w:rPr>
        <w:t>t</w:t>
      </w:r>
      <w:r w:rsidR="00333CD8">
        <w:rPr>
          <w:kern w:val="2"/>
          <w:lang w:eastAsia="zh-CN"/>
        </w:rPr>
        <w:t xml:space="preserve">o the start of ON duration. To facilitate the discussion, this offset before the DRX On Duration is referred as </w:t>
      </w:r>
      <w:r w:rsidR="00003F03">
        <w:rPr>
          <w:kern w:val="2"/>
          <w:lang w:eastAsia="zh-CN"/>
        </w:rPr>
        <w:t>“</w:t>
      </w:r>
      <w:r w:rsidR="00336B96">
        <w:rPr>
          <w:kern w:val="2"/>
          <w:lang w:eastAsia="zh-CN"/>
        </w:rPr>
        <w:t xml:space="preserve">WUS ending </w:t>
      </w:r>
      <w:r w:rsidR="00003F03">
        <w:rPr>
          <w:kern w:val="2"/>
          <w:lang w:eastAsia="zh-CN"/>
        </w:rPr>
        <w:t>offset”</w:t>
      </w:r>
      <w:r w:rsidR="00333CD8">
        <w:rPr>
          <w:kern w:val="2"/>
          <w:lang w:eastAsia="zh-CN"/>
        </w:rPr>
        <w:t xml:space="preserve"> in the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BC440E" w14:paraId="60D079E3" w14:textId="77777777" w:rsidTr="00D51836">
        <w:tc>
          <w:tcPr>
            <w:tcW w:w="9286" w:type="dxa"/>
            <w:shd w:val="clear" w:color="auto" w:fill="auto"/>
          </w:tcPr>
          <w:p w14:paraId="11CA122D" w14:textId="77777777" w:rsidR="00BC440E" w:rsidRPr="00E74444" w:rsidRDefault="00BC440E" w:rsidP="00BC440E">
            <w:pPr>
              <w:rPr>
                <w:sz w:val="20"/>
                <w:szCs w:val="20"/>
              </w:rPr>
            </w:pPr>
            <w:r w:rsidRPr="00AF10B2">
              <w:rPr>
                <w:sz w:val="20"/>
                <w:szCs w:val="20"/>
                <w:highlight w:val="green"/>
              </w:rPr>
              <w:t>Agreements</w:t>
            </w:r>
            <w:r w:rsidRPr="00AF10B2">
              <w:rPr>
                <w:sz w:val="20"/>
                <w:szCs w:val="20"/>
              </w:rPr>
              <w:t>:</w:t>
            </w:r>
          </w:p>
          <w:p w14:paraId="102803C5" w14:textId="541C1EDA" w:rsidR="00BC440E" w:rsidRPr="00AF10B2" w:rsidRDefault="00BC440E" w:rsidP="00BC440E">
            <w:pPr>
              <w:rPr>
                <w:sz w:val="20"/>
                <w:szCs w:val="20"/>
                <w:lang w:eastAsia="zh-CN"/>
              </w:rPr>
            </w:pPr>
            <w:r w:rsidRPr="00AF10B2">
              <w:rPr>
                <w:sz w:val="20"/>
                <w:szCs w:val="20"/>
                <w:lang w:eastAsia="zh-CN"/>
              </w:rPr>
              <w:t xml:space="preserve">UE starts monitoring the PDCCH with CRC scrambled by PS-RNTI at the configured PS_offset before the start of DRX ON until the end of the configured range of monitoring.   </w:t>
            </w:r>
          </w:p>
          <w:p w14:paraId="6A25519D" w14:textId="77777777" w:rsidR="00BC440E" w:rsidRPr="00E74444" w:rsidRDefault="00BC440E" w:rsidP="00BC440E">
            <w:pPr>
              <w:pStyle w:val="ListParagraph"/>
              <w:numPr>
                <w:ilvl w:val="0"/>
                <w:numId w:val="22"/>
              </w:numPr>
              <w:overflowPunct/>
              <w:autoSpaceDE/>
              <w:autoSpaceDN/>
              <w:adjustRightInd/>
              <w:spacing w:after="0"/>
              <w:rPr>
                <w:lang w:eastAsia="zh-CN"/>
              </w:rPr>
            </w:pPr>
            <w:r w:rsidRPr="00E74444">
              <w:rPr>
                <w:lang w:eastAsia="zh-CN"/>
              </w:rPr>
              <w:t xml:space="preserve">The “PS_offset” is a new higher layer parameter  </w:t>
            </w:r>
          </w:p>
          <w:p w14:paraId="34B8E4F4" w14:textId="77777777" w:rsidR="00BC440E" w:rsidRPr="00E74444" w:rsidRDefault="00BC440E" w:rsidP="00BC440E">
            <w:pPr>
              <w:pStyle w:val="ListParagraph"/>
              <w:numPr>
                <w:ilvl w:val="0"/>
                <w:numId w:val="23"/>
              </w:numPr>
              <w:overflowPunct/>
              <w:autoSpaceDE/>
              <w:autoSpaceDN/>
              <w:adjustRightInd/>
              <w:spacing w:after="0"/>
              <w:rPr>
                <w:lang w:eastAsia="zh-CN"/>
              </w:rPr>
            </w:pPr>
            <w:r w:rsidRPr="00E74444">
              <w:rPr>
                <w:lang w:eastAsia="zh-CN"/>
              </w:rPr>
              <w:t>(</w:t>
            </w:r>
            <w:r w:rsidRPr="00E74444">
              <w:rPr>
                <w:highlight w:val="darkYellow"/>
                <w:lang w:eastAsia="zh-CN"/>
              </w:rPr>
              <w:t>Working assumption</w:t>
            </w:r>
            <w:r w:rsidRPr="00E74444">
              <w:rPr>
                <w:lang w:eastAsia="zh-CN"/>
              </w:rPr>
              <w:t xml:space="preserve">) the range of monitoring is derived based on existing parameters, e.g., duration and  monitoringSymbolsWithinSlot, in SearchSpace IE without any change </w:t>
            </w:r>
          </w:p>
          <w:p w14:paraId="34343437" w14:textId="77777777" w:rsidR="00BC440E" w:rsidRPr="00E74444" w:rsidRDefault="00BC440E" w:rsidP="00BC440E">
            <w:pPr>
              <w:pStyle w:val="ListParagraph"/>
              <w:numPr>
                <w:ilvl w:val="1"/>
                <w:numId w:val="23"/>
              </w:numPr>
              <w:overflowPunct/>
              <w:autoSpaceDE/>
              <w:autoSpaceDN/>
              <w:adjustRightInd/>
              <w:spacing w:after="0"/>
              <w:rPr>
                <w:lang w:eastAsia="zh-CN"/>
              </w:rPr>
            </w:pPr>
            <w:r w:rsidRPr="00E74444">
              <w:rPr>
                <w:lang w:eastAsia="zh-CN"/>
              </w:rPr>
              <w:t xml:space="preserve">Note: the value of “range” is smaller than that of PS_offset, e.g., to ensure UE with sufficient </w:t>
            </w:r>
            <w:bookmarkStart w:id="4" w:name="OLE_LINK21"/>
            <w:r w:rsidRPr="00E74444">
              <w:rPr>
                <w:lang w:eastAsia="zh-CN"/>
              </w:rPr>
              <w:t>time for preparing for PDCCH monitoring at the DRX ON</w:t>
            </w:r>
            <w:bookmarkEnd w:id="4"/>
          </w:p>
          <w:p w14:paraId="51C3F813" w14:textId="77777777" w:rsidR="00BC440E" w:rsidRPr="00AF10B2" w:rsidRDefault="00BC440E" w:rsidP="00BC440E">
            <w:pPr>
              <w:rPr>
                <w:sz w:val="20"/>
                <w:szCs w:val="20"/>
                <w:lang w:eastAsia="zh-CN"/>
              </w:rPr>
            </w:pPr>
            <w:r w:rsidRPr="00AF10B2">
              <w:rPr>
                <w:sz w:val="20"/>
                <w:szCs w:val="20"/>
                <w:lang w:eastAsia="zh-CN"/>
              </w:rPr>
              <w:t>Search space is configured for the indication of monitoring DCI with CRC scrambled by PS-RNTI.</w:t>
            </w:r>
          </w:p>
          <w:p w14:paraId="6610BF6D" w14:textId="77777777" w:rsidR="00BC440E" w:rsidRPr="00E74444" w:rsidRDefault="00BC440E" w:rsidP="00BC440E">
            <w:pPr>
              <w:pStyle w:val="ListParagraph"/>
              <w:numPr>
                <w:ilvl w:val="0"/>
                <w:numId w:val="24"/>
              </w:numPr>
              <w:overflowPunct/>
              <w:autoSpaceDE/>
              <w:autoSpaceDN/>
              <w:adjustRightInd/>
              <w:spacing w:after="0"/>
              <w:rPr>
                <w:lang w:eastAsia="zh-CN"/>
              </w:rPr>
            </w:pPr>
            <w:r w:rsidRPr="00E74444">
              <w:rPr>
                <w:lang w:eastAsia="zh-CN"/>
              </w:rPr>
              <w:t>Reuse the existing search space configuration with all or subset of parameters, e.g., the periodicity and the offset</w:t>
            </w:r>
          </w:p>
          <w:p w14:paraId="2B8CA03A" w14:textId="77777777" w:rsidR="00BC440E" w:rsidRPr="00E74444" w:rsidRDefault="00BC440E" w:rsidP="00BC440E">
            <w:pPr>
              <w:pStyle w:val="ListParagraph"/>
              <w:numPr>
                <w:ilvl w:val="0"/>
                <w:numId w:val="24"/>
              </w:numPr>
              <w:overflowPunct/>
              <w:autoSpaceDE/>
              <w:autoSpaceDN/>
              <w:adjustRightInd/>
              <w:spacing w:after="0"/>
              <w:rPr>
                <w:lang w:eastAsia="zh-CN"/>
              </w:rPr>
            </w:pPr>
            <w:r w:rsidRPr="00E74444">
              <w:rPr>
                <w:lang w:eastAsia="zh-CN"/>
              </w:rPr>
              <w:t>FFS: The restriction in the  supported periodicity, the aggregation level and the number of blind decoding for the new DCI with CRC scrambled by PS-RNTI</w:t>
            </w:r>
          </w:p>
          <w:p w14:paraId="4CEB8C90" w14:textId="77777777" w:rsidR="00BC440E" w:rsidRPr="00AF10B2" w:rsidRDefault="00BC440E" w:rsidP="00BC440E">
            <w:pPr>
              <w:rPr>
                <w:sz w:val="20"/>
                <w:szCs w:val="20"/>
              </w:rPr>
            </w:pPr>
          </w:p>
          <w:p w14:paraId="037C52B3" w14:textId="77777777" w:rsidR="00BC440E" w:rsidRPr="00AF10B2" w:rsidRDefault="00BC440E" w:rsidP="00BC440E">
            <w:pPr>
              <w:rPr>
                <w:b/>
                <w:bCs/>
                <w:sz w:val="20"/>
                <w:szCs w:val="20"/>
                <w:u w:val="single"/>
              </w:rPr>
            </w:pPr>
            <w:r w:rsidRPr="00AF10B2">
              <w:rPr>
                <w:b/>
                <w:bCs/>
                <w:sz w:val="20"/>
                <w:szCs w:val="20"/>
                <w:u w:val="single"/>
              </w:rPr>
              <w:t>Conclusion:</w:t>
            </w:r>
          </w:p>
          <w:p w14:paraId="582D66E0" w14:textId="069DB809" w:rsidR="00BC440E" w:rsidRPr="0091213A" w:rsidRDefault="00BC440E" w:rsidP="00AF10B2">
            <w:pPr>
              <w:rPr>
                <w:szCs w:val="20"/>
              </w:rPr>
            </w:pPr>
            <w:r w:rsidRPr="00AF10B2">
              <w:rPr>
                <w:sz w:val="20"/>
                <w:szCs w:val="20"/>
                <w:lang w:eastAsia="zh-CN"/>
              </w:rPr>
              <w:t xml:space="preserve">With the above agreement, it is </w:t>
            </w:r>
            <w:r w:rsidRPr="00AF10B2">
              <w:rPr>
                <w:sz w:val="20"/>
                <w:szCs w:val="20"/>
              </w:rPr>
              <w:t>understood</w:t>
            </w:r>
            <w:r w:rsidRPr="00AF10B2">
              <w:rPr>
                <w:sz w:val="20"/>
                <w:szCs w:val="20"/>
                <w:lang w:eastAsia="zh-CN"/>
              </w:rPr>
              <w:t xml:space="preserve"> that the search space(s) for WUS PDCCH </w:t>
            </w:r>
            <w:r w:rsidRPr="00AF10B2">
              <w:rPr>
                <w:sz w:val="20"/>
                <w:szCs w:val="20"/>
              </w:rPr>
              <w:t xml:space="preserve">reuses the existing SS IE (i.e., no new SS IE). </w:t>
            </w:r>
          </w:p>
        </w:tc>
      </w:tr>
    </w:tbl>
    <w:p w14:paraId="1A507588" w14:textId="190BE70F" w:rsidR="00C81E1F" w:rsidRDefault="00003F03" w:rsidP="00AF10B2">
      <w:pPr>
        <w:spacing w:before="120"/>
        <w:rPr>
          <w:kern w:val="2"/>
          <w:lang w:eastAsia="zh-CN"/>
        </w:rPr>
      </w:pPr>
      <w:r>
        <w:rPr>
          <w:kern w:val="2"/>
          <w:lang w:eastAsia="zh-CN"/>
        </w:rPr>
        <w:lastRenderedPageBreak/>
        <w:t>During</w:t>
      </w:r>
      <w:r w:rsidR="00FB0F89">
        <w:rPr>
          <w:kern w:val="2"/>
          <w:lang w:eastAsia="zh-CN"/>
        </w:rPr>
        <w:t xml:space="preserve"> the </w:t>
      </w:r>
      <w:r>
        <w:rPr>
          <w:kern w:val="2"/>
          <w:lang w:eastAsia="zh-CN"/>
        </w:rPr>
        <w:t>“</w:t>
      </w:r>
      <w:r w:rsidR="004E727A">
        <w:rPr>
          <w:kern w:val="2"/>
          <w:lang w:eastAsia="zh-CN"/>
        </w:rPr>
        <w:t xml:space="preserve">WUS ending </w:t>
      </w:r>
      <w:r w:rsidR="00FB0F89">
        <w:rPr>
          <w:kern w:val="2"/>
          <w:lang w:eastAsia="zh-CN"/>
        </w:rPr>
        <w:t>offset</w:t>
      </w:r>
      <w:r>
        <w:rPr>
          <w:kern w:val="2"/>
          <w:lang w:eastAsia="zh-CN"/>
        </w:rPr>
        <w:t>” before the DRX On duration</w:t>
      </w:r>
      <w:r w:rsidR="00FB0F89">
        <w:rPr>
          <w:kern w:val="2"/>
          <w:lang w:eastAsia="zh-CN"/>
        </w:rPr>
        <w:t xml:space="preserve">, the UE shall at least </w:t>
      </w:r>
      <w:r w:rsidR="00E011D9">
        <w:rPr>
          <w:kern w:val="2"/>
          <w:lang w:eastAsia="zh-CN"/>
        </w:rPr>
        <w:t>receive and process</w:t>
      </w:r>
      <w:r w:rsidR="00FB0F89">
        <w:rPr>
          <w:kern w:val="2"/>
          <w:lang w:eastAsia="zh-CN"/>
        </w:rPr>
        <w:t xml:space="preserve"> the power saving </w:t>
      </w:r>
      <w:r w:rsidR="00400193">
        <w:rPr>
          <w:kern w:val="2"/>
          <w:lang w:eastAsia="zh-CN"/>
        </w:rPr>
        <w:t xml:space="preserve">channel </w:t>
      </w:r>
      <w:r w:rsidR="00E011D9">
        <w:rPr>
          <w:kern w:val="2"/>
          <w:lang w:eastAsia="zh-CN"/>
        </w:rPr>
        <w:t>to obtain</w:t>
      </w:r>
      <w:r w:rsidR="00FB0F89">
        <w:rPr>
          <w:kern w:val="2"/>
          <w:lang w:eastAsia="zh-CN"/>
        </w:rPr>
        <w:t xml:space="preserve"> the carried power saving information</w:t>
      </w:r>
      <w:r w:rsidR="0024286D">
        <w:rPr>
          <w:kern w:val="2"/>
          <w:lang w:eastAsia="zh-CN"/>
        </w:rPr>
        <w:t xml:space="preserve"> and </w:t>
      </w:r>
      <w:r w:rsidR="00400193">
        <w:rPr>
          <w:kern w:val="2"/>
          <w:lang w:eastAsia="zh-CN"/>
        </w:rPr>
        <w:t>other preparation</w:t>
      </w:r>
      <w:r w:rsidR="0024286D">
        <w:rPr>
          <w:kern w:val="2"/>
          <w:lang w:eastAsia="zh-CN"/>
        </w:rPr>
        <w:t xml:space="preserve"> before the DRX On duration</w:t>
      </w:r>
      <w:r w:rsidR="00FB0F89">
        <w:rPr>
          <w:kern w:val="2"/>
          <w:lang w:eastAsia="zh-CN"/>
        </w:rPr>
        <w:t>. It is obvious that th</w:t>
      </w:r>
      <w:r w:rsidR="00070E7F">
        <w:rPr>
          <w:kern w:val="2"/>
          <w:lang w:eastAsia="zh-CN"/>
        </w:rPr>
        <w:t xml:space="preserve">is </w:t>
      </w:r>
      <w:r w:rsidR="0079763A">
        <w:rPr>
          <w:kern w:val="2"/>
          <w:lang w:eastAsia="zh-CN"/>
        </w:rPr>
        <w:t>“</w:t>
      </w:r>
      <w:r w:rsidR="003F4D25">
        <w:rPr>
          <w:kern w:val="2"/>
          <w:lang w:eastAsia="zh-CN"/>
        </w:rPr>
        <w:t xml:space="preserve">WUS ending </w:t>
      </w:r>
      <w:r w:rsidR="00FB0F89">
        <w:rPr>
          <w:kern w:val="2"/>
          <w:lang w:eastAsia="zh-CN"/>
        </w:rPr>
        <w:t>offset</w:t>
      </w:r>
      <w:r w:rsidR="0079763A">
        <w:rPr>
          <w:kern w:val="2"/>
          <w:lang w:eastAsia="zh-CN"/>
        </w:rPr>
        <w:t>”</w:t>
      </w:r>
      <w:r w:rsidR="00FB0F89">
        <w:rPr>
          <w:kern w:val="2"/>
          <w:lang w:eastAsia="zh-CN"/>
        </w:rPr>
        <w:t xml:space="preserve"> should be </w:t>
      </w:r>
      <w:r w:rsidR="00400193">
        <w:rPr>
          <w:kern w:val="2"/>
          <w:lang w:eastAsia="zh-CN"/>
        </w:rPr>
        <w:t>sufficient</w:t>
      </w:r>
      <w:r w:rsidR="00FB0F89">
        <w:rPr>
          <w:kern w:val="2"/>
          <w:lang w:eastAsia="zh-CN"/>
        </w:rPr>
        <w:t xml:space="preserve"> for the UE to finish the above tasks. However, different UE may have</w:t>
      </w:r>
      <w:r w:rsidR="00E011D9">
        <w:rPr>
          <w:kern w:val="2"/>
          <w:lang w:eastAsia="zh-CN"/>
        </w:rPr>
        <w:t xml:space="preserve"> different implementation and may have </w:t>
      </w:r>
      <w:r w:rsidR="00FB0F89">
        <w:rPr>
          <w:kern w:val="2"/>
          <w:lang w:eastAsia="zh-CN"/>
        </w:rPr>
        <w:t>different processing capabilities (or in other words different processing speed). Therefore</w:t>
      </w:r>
      <w:r w:rsidR="00641169">
        <w:rPr>
          <w:kern w:val="2"/>
          <w:lang w:eastAsia="zh-CN"/>
        </w:rPr>
        <w:t>,</w:t>
      </w:r>
      <w:r w:rsidR="00FB0F89">
        <w:rPr>
          <w:kern w:val="2"/>
          <w:lang w:eastAsia="zh-CN"/>
        </w:rPr>
        <w:t xml:space="preserve"> the UE can report its preferred value </w:t>
      </w:r>
      <w:r w:rsidR="001A3716">
        <w:rPr>
          <w:kern w:val="2"/>
          <w:lang w:eastAsia="zh-CN"/>
        </w:rPr>
        <w:t>of</w:t>
      </w:r>
      <w:r w:rsidR="00FB0F89">
        <w:rPr>
          <w:kern w:val="2"/>
          <w:lang w:eastAsia="zh-CN"/>
        </w:rPr>
        <w:t xml:space="preserve"> </w:t>
      </w:r>
      <w:r w:rsidR="00641169">
        <w:rPr>
          <w:kern w:val="2"/>
          <w:lang w:eastAsia="zh-CN"/>
        </w:rPr>
        <w:t>“</w:t>
      </w:r>
      <w:r w:rsidR="00CF7969">
        <w:rPr>
          <w:kern w:val="2"/>
          <w:lang w:eastAsia="zh-CN"/>
        </w:rPr>
        <w:t>minimum WUS</w:t>
      </w:r>
      <w:r w:rsidR="00641169">
        <w:rPr>
          <w:kern w:val="2"/>
          <w:lang w:eastAsia="zh-CN"/>
        </w:rPr>
        <w:t xml:space="preserve"> </w:t>
      </w:r>
      <w:r w:rsidR="00FB0F89">
        <w:rPr>
          <w:kern w:val="2"/>
          <w:lang w:eastAsia="zh-CN"/>
        </w:rPr>
        <w:t>offset</w:t>
      </w:r>
      <w:r w:rsidR="00641169">
        <w:rPr>
          <w:kern w:val="2"/>
          <w:lang w:eastAsia="zh-CN"/>
        </w:rPr>
        <w:t xml:space="preserve">” </w:t>
      </w:r>
      <w:r w:rsidR="001A3716">
        <w:rPr>
          <w:kern w:val="2"/>
          <w:lang w:eastAsia="zh-CN"/>
        </w:rPr>
        <w:t xml:space="preserve">for </w:t>
      </w:r>
      <w:r w:rsidR="00702F6E">
        <w:rPr>
          <w:kern w:val="2"/>
          <w:lang w:eastAsia="zh-CN"/>
        </w:rPr>
        <w:t xml:space="preserve">the minimum </w:t>
      </w:r>
      <w:r w:rsidR="0039593D">
        <w:rPr>
          <w:kern w:val="2"/>
          <w:lang w:eastAsia="zh-CN"/>
        </w:rPr>
        <w:t>value of the “WUS ending offset”</w:t>
      </w:r>
      <w:r w:rsidR="00FB0F89">
        <w:rPr>
          <w:kern w:val="2"/>
          <w:lang w:eastAsia="zh-CN"/>
        </w:rPr>
        <w:t>.</w:t>
      </w:r>
    </w:p>
    <w:p w14:paraId="3A8543F5" w14:textId="02E51436" w:rsidR="00A148DB" w:rsidRPr="00A148DB" w:rsidRDefault="00FB0F89">
      <w:pPr>
        <w:rPr>
          <w:kern w:val="2"/>
          <w:lang w:eastAsia="zh-CN"/>
        </w:rPr>
      </w:pPr>
      <w:r>
        <w:rPr>
          <w:kern w:val="2"/>
          <w:lang w:eastAsia="zh-CN"/>
        </w:rPr>
        <w:t xml:space="preserve">Besides, it is still under discussion whether the </w:t>
      </w:r>
      <w:r w:rsidR="007F0E43">
        <w:rPr>
          <w:kern w:val="2"/>
          <w:lang w:eastAsia="zh-CN"/>
        </w:rPr>
        <w:t>PDCCH-WUS</w:t>
      </w:r>
      <w:r>
        <w:rPr>
          <w:kern w:val="2"/>
          <w:lang w:eastAsia="zh-CN"/>
        </w:rPr>
        <w:t xml:space="preserve"> can also indicate A-CSI measurement/report</w:t>
      </w:r>
      <w:r w:rsidR="00400193">
        <w:rPr>
          <w:kern w:val="2"/>
          <w:lang w:eastAsia="zh-CN"/>
        </w:rPr>
        <w:t>ing</w:t>
      </w:r>
      <w:r>
        <w:rPr>
          <w:kern w:val="2"/>
          <w:lang w:eastAsia="zh-CN"/>
        </w:rPr>
        <w:t xml:space="preserve">. </w:t>
      </w:r>
      <w:r w:rsidR="00400193">
        <w:rPr>
          <w:kern w:val="2"/>
          <w:lang w:eastAsia="zh-CN"/>
        </w:rPr>
        <w:t>I</w:t>
      </w:r>
      <w:r>
        <w:rPr>
          <w:kern w:val="2"/>
          <w:lang w:eastAsia="zh-CN"/>
        </w:rPr>
        <w:t>f the UE is triggered to perform CSI</w:t>
      </w:r>
      <w:r w:rsidR="007F0E43">
        <w:rPr>
          <w:kern w:val="2"/>
          <w:lang w:eastAsia="zh-CN"/>
        </w:rPr>
        <w:t xml:space="preserve"> report</w:t>
      </w:r>
      <w:r>
        <w:rPr>
          <w:kern w:val="2"/>
          <w:lang w:eastAsia="zh-CN"/>
        </w:rPr>
        <w:t xml:space="preserve">, a lager </w:t>
      </w:r>
      <w:r w:rsidR="00200714">
        <w:rPr>
          <w:kern w:val="2"/>
          <w:lang w:eastAsia="zh-CN"/>
        </w:rPr>
        <w:t>“</w:t>
      </w:r>
      <w:r w:rsidR="00150EDD">
        <w:rPr>
          <w:kern w:val="2"/>
          <w:lang w:eastAsia="zh-CN"/>
        </w:rPr>
        <w:t xml:space="preserve">minimum </w:t>
      </w:r>
      <w:r w:rsidR="0039593D">
        <w:rPr>
          <w:kern w:val="2"/>
          <w:lang w:eastAsia="zh-CN"/>
        </w:rPr>
        <w:t xml:space="preserve">WUS </w:t>
      </w:r>
      <w:r>
        <w:rPr>
          <w:kern w:val="2"/>
          <w:lang w:eastAsia="zh-CN"/>
        </w:rPr>
        <w:t>offset</w:t>
      </w:r>
      <w:r w:rsidR="00200714">
        <w:rPr>
          <w:kern w:val="2"/>
          <w:lang w:eastAsia="zh-CN"/>
        </w:rPr>
        <w:t>”</w:t>
      </w:r>
      <w:r>
        <w:rPr>
          <w:kern w:val="2"/>
          <w:lang w:eastAsia="zh-CN"/>
        </w:rPr>
        <w:t xml:space="preserve"> </w:t>
      </w:r>
      <w:r w:rsidR="00400193">
        <w:rPr>
          <w:kern w:val="2"/>
          <w:lang w:eastAsia="zh-CN"/>
        </w:rPr>
        <w:t xml:space="preserve">would be </w:t>
      </w:r>
      <w:r w:rsidR="006A3CF6">
        <w:rPr>
          <w:kern w:val="2"/>
          <w:lang w:eastAsia="zh-CN"/>
        </w:rPr>
        <w:t xml:space="preserve">desired than </w:t>
      </w:r>
      <w:r w:rsidR="00400193">
        <w:rPr>
          <w:kern w:val="2"/>
          <w:lang w:eastAsia="zh-CN"/>
        </w:rPr>
        <w:t>the minimum ending offset in case</w:t>
      </w:r>
      <w:r w:rsidR="006A3CF6">
        <w:rPr>
          <w:kern w:val="2"/>
          <w:lang w:eastAsia="zh-CN"/>
        </w:rPr>
        <w:t xml:space="preserve"> only W</w:t>
      </w:r>
      <w:r w:rsidR="00400193">
        <w:rPr>
          <w:kern w:val="2"/>
          <w:lang w:eastAsia="zh-CN"/>
        </w:rPr>
        <w:t>ake-up indication</w:t>
      </w:r>
      <w:r w:rsidR="006A3CF6">
        <w:rPr>
          <w:kern w:val="2"/>
          <w:lang w:eastAsia="zh-CN"/>
        </w:rPr>
        <w:t xml:space="preserve"> is </w:t>
      </w:r>
      <w:r w:rsidR="00F946C5">
        <w:rPr>
          <w:kern w:val="2"/>
          <w:lang w:eastAsia="zh-CN"/>
        </w:rPr>
        <w:t>indicated</w:t>
      </w:r>
      <w:r>
        <w:rPr>
          <w:kern w:val="2"/>
          <w:lang w:eastAsia="zh-CN"/>
        </w:rPr>
        <w:t xml:space="preserve">. </w:t>
      </w:r>
      <w:r w:rsidR="00386F68">
        <w:rPr>
          <w:kern w:val="2"/>
          <w:lang w:eastAsia="zh-CN"/>
        </w:rPr>
        <w:t xml:space="preserve">In addition, </w:t>
      </w:r>
      <w:r w:rsidR="00484E4A">
        <w:rPr>
          <w:kern w:val="2"/>
          <w:lang w:eastAsia="zh-CN"/>
        </w:rPr>
        <w:t>t</w:t>
      </w:r>
      <w:r w:rsidR="00A148DB">
        <w:rPr>
          <w:rFonts w:hint="eastAsia"/>
          <w:kern w:val="2"/>
          <w:lang w:eastAsia="zh-CN"/>
        </w:rPr>
        <w:t>he</w:t>
      </w:r>
      <w:r w:rsidR="00386F68">
        <w:rPr>
          <w:kern w:val="2"/>
          <w:lang w:eastAsia="zh-CN"/>
        </w:rPr>
        <w:t xml:space="preserve"> </w:t>
      </w:r>
      <w:r w:rsidR="00A148DB">
        <w:rPr>
          <w:kern w:val="2"/>
          <w:lang w:eastAsia="zh-CN"/>
        </w:rPr>
        <w:t>benefit of WUS is that the UE can detect the WUS at a “half-awake” state. After the UE is indicated to wake up, the UE can then transit from “half-awake” to “full-awake” state.</w:t>
      </w:r>
      <w:r w:rsidR="00884DD7">
        <w:rPr>
          <w:kern w:val="2"/>
          <w:lang w:eastAsia="zh-CN"/>
        </w:rPr>
        <w:t xml:space="preserve"> The time the UE needs to finish the transition may also depend on the sleep type. For example, if the UE is in deep sleep, more time is needed than the case of micro sleep. </w:t>
      </w:r>
    </w:p>
    <w:p w14:paraId="34F66009" w14:textId="294510E5" w:rsidR="00DF366C" w:rsidRDefault="006A3CF6">
      <w:pPr>
        <w:rPr>
          <w:kern w:val="2"/>
          <w:lang w:eastAsia="zh-CN"/>
        </w:rPr>
      </w:pPr>
      <w:bookmarkStart w:id="5" w:name="OLE_LINK11"/>
      <w:r>
        <w:rPr>
          <w:kern w:val="2"/>
          <w:lang w:eastAsia="zh-CN"/>
        </w:rPr>
        <w:t xml:space="preserve">Therefore, </w:t>
      </w:r>
      <w:bookmarkEnd w:id="5"/>
      <w:r>
        <w:rPr>
          <w:kern w:val="2"/>
          <w:lang w:eastAsia="zh-CN"/>
        </w:rPr>
        <w:t>t</w:t>
      </w:r>
      <w:r w:rsidR="00FB0F89">
        <w:rPr>
          <w:kern w:val="2"/>
          <w:lang w:eastAsia="zh-CN"/>
        </w:rPr>
        <w:t xml:space="preserve">he UE may report multiple values, each of which corresponds to </w:t>
      </w:r>
      <w:r>
        <w:rPr>
          <w:kern w:val="2"/>
          <w:lang w:eastAsia="zh-CN"/>
        </w:rPr>
        <w:t xml:space="preserve">a combination of </w:t>
      </w:r>
      <w:r w:rsidR="00FB0F89">
        <w:rPr>
          <w:kern w:val="2"/>
          <w:lang w:eastAsia="zh-CN"/>
        </w:rPr>
        <w:t>different functionali</w:t>
      </w:r>
      <w:r>
        <w:rPr>
          <w:kern w:val="2"/>
          <w:lang w:eastAsia="zh-CN"/>
        </w:rPr>
        <w:t>ties</w:t>
      </w:r>
      <w:r w:rsidR="00FB0F89">
        <w:rPr>
          <w:kern w:val="2"/>
          <w:lang w:eastAsia="zh-CN"/>
        </w:rPr>
        <w:t xml:space="preserve">. For example, the UE can report </w:t>
      </w:r>
      <w:r w:rsidR="00855281">
        <w:rPr>
          <w:kern w:val="2"/>
          <w:lang w:eastAsia="zh-CN"/>
        </w:rPr>
        <w:t>three</w:t>
      </w:r>
      <w:r w:rsidR="00FB0F89">
        <w:rPr>
          <w:kern w:val="2"/>
          <w:lang w:eastAsia="zh-CN"/>
        </w:rPr>
        <w:t xml:space="preserve"> values, </w:t>
      </w:r>
      <w:r w:rsidR="00104012">
        <w:rPr>
          <w:kern w:val="2"/>
          <w:lang w:eastAsia="zh-CN"/>
        </w:rPr>
        <w:t>in which the first value</w:t>
      </w:r>
      <w:r w:rsidR="00FB0F89">
        <w:rPr>
          <w:kern w:val="2"/>
          <w:lang w:eastAsia="zh-CN"/>
        </w:rPr>
        <w:t xml:space="preserve"> </w:t>
      </w:r>
      <w:r w:rsidR="00104012">
        <w:rPr>
          <w:kern w:val="2"/>
          <w:lang w:eastAsia="zh-CN"/>
        </w:rPr>
        <w:t xml:space="preserve">is </w:t>
      </w:r>
      <w:r w:rsidR="00FB0F89">
        <w:rPr>
          <w:kern w:val="2"/>
          <w:lang w:eastAsia="zh-CN"/>
        </w:rPr>
        <w:t xml:space="preserve">for “wake-up/go-to-sleep” only, and </w:t>
      </w:r>
      <w:r w:rsidR="00104012">
        <w:rPr>
          <w:kern w:val="2"/>
          <w:lang w:eastAsia="zh-CN"/>
        </w:rPr>
        <w:t>the second is</w:t>
      </w:r>
      <w:r w:rsidR="00FB0F89">
        <w:rPr>
          <w:kern w:val="2"/>
          <w:lang w:eastAsia="zh-CN"/>
        </w:rPr>
        <w:t xml:space="preserve"> for </w:t>
      </w:r>
      <w:bookmarkStart w:id="6" w:name="OLE_LINK6"/>
      <w:r w:rsidR="00FB0F89">
        <w:rPr>
          <w:kern w:val="2"/>
          <w:lang w:eastAsia="zh-CN"/>
        </w:rPr>
        <w:t>“wake-up/go-to-sleep” and</w:t>
      </w:r>
      <w:r w:rsidR="00855281">
        <w:rPr>
          <w:kern w:val="2"/>
          <w:lang w:eastAsia="zh-CN"/>
        </w:rPr>
        <w:t xml:space="preserve"> “SCell dormancy/non-dormancy indication”</w:t>
      </w:r>
      <w:bookmarkEnd w:id="6"/>
      <w:r w:rsidR="00104012">
        <w:rPr>
          <w:kern w:val="2"/>
          <w:lang w:eastAsia="zh-CN"/>
        </w:rPr>
        <w:t>, and the last is</w:t>
      </w:r>
      <w:r w:rsidR="00855281">
        <w:rPr>
          <w:kern w:val="2"/>
          <w:lang w:eastAsia="zh-CN"/>
        </w:rPr>
        <w:t xml:space="preserve"> for “wake-up/go-to-sleep” and “SCell dormancy/non-dormancy indication” and</w:t>
      </w:r>
      <w:r w:rsidR="00FB0F89">
        <w:rPr>
          <w:kern w:val="2"/>
          <w:lang w:eastAsia="zh-CN"/>
        </w:rPr>
        <w:t xml:space="preserve"> “A-</w:t>
      </w:r>
      <w:r w:rsidR="00C3214F">
        <w:rPr>
          <w:kern w:val="2"/>
          <w:lang w:eastAsia="zh-CN"/>
        </w:rPr>
        <w:t>CSI</w:t>
      </w:r>
      <w:r w:rsidR="00FB0F89">
        <w:rPr>
          <w:kern w:val="2"/>
          <w:lang w:eastAsia="zh-CN"/>
        </w:rPr>
        <w:t xml:space="preserve"> </w:t>
      </w:r>
      <w:r w:rsidR="00C3214F">
        <w:rPr>
          <w:kern w:val="2"/>
          <w:lang w:eastAsia="zh-CN"/>
        </w:rPr>
        <w:t>report</w:t>
      </w:r>
      <w:r w:rsidR="00FB0F89">
        <w:rPr>
          <w:kern w:val="2"/>
          <w:lang w:eastAsia="zh-CN"/>
        </w:rPr>
        <w:t>”</w:t>
      </w:r>
      <w:r w:rsidR="00855281">
        <w:rPr>
          <w:kern w:val="2"/>
          <w:lang w:eastAsia="zh-CN"/>
        </w:rPr>
        <w:t xml:space="preserve">. </w:t>
      </w:r>
    </w:p>
    <w:p w14:paraId="2D25FB15" w14:textId="30A4A1C1" w:rsidR="00E861E4" w:rsidRDefault="00DF366C">
      <w:pPr>
        <w:rPr>
          <w:kern w:val="2"/>
          <w:lang w:eastAsia="zh-CN"/>
        </w:rPr>
      </w:pPr>
      <w:r>
        <w:rPr>
          <w:kern w:val="2"/>
          <w:lang w:eastAsia="zh-CN"/>
        </w:rPr>
        <w:t>A straight forward procedure to configure WUS monitoring occasion(s) should be that: 1) the UE reports its desired “</w:t>
      </w:r>
      <w:r w:rsidR="00AF50CA">
        <w:rPr>
          <w:kern w:val="2"/>
          <w:lang w:eastAsia="zh-CN"/>
        </w:rPr>
        <w:t>minimum WUS</w:t>
      </w:r>
      <w:r>
        <w:rPr>
          <w:kern w:val="2"/>
          <w:lang w:eastAsia="zh-CN"/>
        </w:rPr>
        <w:t xml:space="preserve"> offset” value</w:t>
      </w:r>
      <w:r w:rsidR="006C150A">
        <w:rPr>
          <w:kern w:val="2"/>
          <w:lang w:eastAsia="zh-CN"/>
        </w:rPr>
        <w:t>(s)</w:t>
      </w:r>
      <w:r>
        <w:rPr>
          <w:kern w:val="2"/>
          <w:lang w:eastAsia="zh-CN"/>
        </w:rPr>
        <w:t xml:space="preserve">, and then 2) the gNB configures the search space set(s) that are specified for WUS monitoring, the power saving functionalities supported by the WUS, and the parameters of </w:t>
      </w:r>
      <w:r w:rsidRPr="006417F0">
        <w:rPr>
          <w:i/>
          <w:kern w:val="2"/>
          <w:lang w:eastAsia="zh-CN"/>
        </w:rPr>
        <w:t xml:space="preserve">PS_offset </w:t>
      </w:r>
      <w:r>
        <w:rPr>
          <w:kern w:val="2"/>
          <w:lang w:eastAsia="zh-CN"/>
        </w:rPr>
        <w:t xml:space="preserve">and </w:t>
      </w:r>
      <w:r w:rsidRPr="006417F0">
        <w:rPr>
          <w:i/>
          <w:kern w:val="2"/>
          <w:lang w:eastAsia="zh-CN"/>
        </w:rPr>
        <w:t>“</w:t>
      </w:r>
      <w:r w:rsidR="00AF50CA" w:rsidRPr="006417F0">
        <w:rPr>
          <w:i/>
          <w:kern w:val="2"/>
          <w:lang w:eastAsia="zh-CN"/>
        </w:rPr>
        <w:t xml:space="preserve">WUS </w:t>
      </w:r>
      <w:r w:rsidRPr="006417F0">
        <w:rPr>
          <w:i/>
          <w:kern w:val="2"/>
          <w:lang w:eastAsia="zh-CN"/>
        </w:rPr>
        <w:t>ending offset”</w:t>
      </w:r>
      <w:r>
        <w:rPr>
          <w:kern w:val="2"/>
          <w:lang w:eastAsia="zh-CN"/>
        </w:rPr>
        <w:t>. The PS_offset and the “</w:t>
      </w:r>
      <w:r w:rsidR="00E06922">
        <w:rPr>
          <w:kern w:val="2"/>
          <w:lang w:eastAsia="zh-CN"/>
        </w:rPr>
        <w:t xml:space="preserve">WUS </w:t>
      </w:r>
      <w:r>
        <w:rPr>
          <w:kern w:val="2"/>
          <w:lang w:eastAsia="zh-CN"/>
        </w:rPr>
        <w:t xml:space="preserve">ending offset” are to determine the window within which UE monitors the PDCCH-WUS. </w:t>
      </w:r>
    </w:p>
    <w:p w14:paraId="39BAB0A5" w14:textId="1094A7B6" w:rsidR="00C81E1F" w:rsidRDefault="00E861E4">
      <w:pPr>
        <w:rPr>
          <w:kern w:val="2"/>
          <w:lang w:eastAsia="zh-CN"/>
        </w:rPr>
      </w:pPr>
      <w:r>
        <w:rPr>
          <w:kern w:val="2"/>
          <w:lang w:eastAsia="zh-CN"/>
        </w:rPr>
        <w:t>Since the “</w:t>
      </w:r>
      <w:r w:rsidR="002D1413">
        <w:rPr>
          <w:kern w:val="2"/>
          <w:lang w:eastAsia="zh-CN"/>
        </w:rPr>
        <w:t>minimum WUS</w:t>
      </w:r>
      <w:r>
        <w:rPr>
          <w:kern w:val="2"/>
          <w:lang w:eastAsia="zh-CN"/>
        </w:rPr>
        <w:t xml:space="preserve"> </w:t>
      </w:r>
      <w:r w:rsidR="00C20FD9">
        <w:rPr>
          <w:kern w:val="2"/>
          <w:lang w:eastAsia="zh-CN"/>
        </w:rPr>
        <w:t xml:space="preserve">ending </w:t>
      </w:r>
      <w:r>
        <w:rPr>
          <w:kern w:val="2"/>
          <w:lang w:eastAsia="zh-CN"/>
        </w:rPr>
        <w:t xml:space="preserve">offset” mainly depends on UE’s processing capability, it is preferred to include this information in UE’s capability reporting message.  </w:t>
      </w:r>
    </w:p>
    <w:p w14:paraId="4A177F36" w14:textId="788573DC" w:rsidR="00C81E1F" w:rsidRDefault="00FB0F89">
      <w:pPr>
        <w:rPr>
          <w:rFonts w:eastAsiaTheme="minorEastAsia"/>
          <w:b/>
          <w:u w:val="single"/>
          <w:lang w:eastAsia="zh-CN"/>
        </w:rPr>
      </w:pPr>
      <w:r>
        <w:rPr>
          <w:rFonts w:eastAsiaTheme="minorEastAsia"/>
          <w:b/>
          <w:u w:val="single"/>
          <w:lang w:eastAsia="zh-CN"/>
        </w:rPr>
        <w:t>Preferred CC group</w:t>
      </w:r>
      <w:r w:rsidR="003A0A46">
        <w:rPr>
          <w:rFonts w:eastAsiaTheme="minorEastAsia"/>
          <w:b/>
          <w:u w:val="single"/>
          <w:lang w:eastAsia="zh-CN"/>
        </w:rPr>
        <w:t>ing</w:t>
      </w:r>
      <w:r>
        <w:rPr>
          <w:rFonts w:eastAsiaTheme="minorEastAsia"/>
          <w:b/>
          <w:u w:val="single"/>
          <w:lang w:eastAsia="zh-CN"/>
        </w:rPr>
        <w:t xml:space="preserve"> information</w:t>
      </w:r>
    </w:p>
    <w:p w14:paraId="6DEB1EFC" w14:textId="1A92F68C" w:rsidR="007E4D57" w:rsidRDefault="007E4D57">
      <w:pPr>
        <w:rPr>
          <w:lang w:eastAsia="zh-CN"/>
        </w:rPr>
      </w:pPr>
      <w:r w:rsidRPr="000D53B3">
        <w:rPr>
          <w:lang w:eastAsia="zh-CN"/>
        </w:rPr>
        <w:t xml:space="preserve">It has been agreed in RAN1 #98bis that the L1 based </w:t>
      </w:r>
      <w:r w:rsidR="006402EE">
        <w:rPr>
          <w:lang w:eastAsia="zh-CN"/>
        </w:rPr>
        <w:t>SCell dormancy indication can be sent on the PCell in PDCCH-</w:t>
      </w:r>
      <w:r w:rsidR="00125E40">
        <w:rPr>
          <w:lang w:eastAsia="zh-CN"/>
        </w:rPr>
        <w:t>WUS. A bitmap</w:t>
      </w:r>
      <w:r w:rsidR="007C32A1" w:rsidRPr="007C32A1">
        <w:rPr>
          <w:lang w:eastAsia="zh-CN"/>
        </w:rPr>
        <w:t xml:space="preserve"> </w:t>
      </w:r>
      <w:r w:rsidR="007C32A1">
        <w:rPr>
          <w:lang w:eastAsia="zh-CN"/>
        </w:rPr>
        <w:t>in the WUS DCI</w:t>
      </w:r>
      <w:r w:rsidR="00125E40">
        <w:rPr>
          <w:lang w:eastAsia="zh-CN"/>
        </w:rPr>
        <w:t xml:space="preserve"> in which </w:t>
      </w:r>
      <w:r w:rsidR="007C32A1">
        <w:rPr>
          <w:lang w:eastAsia="zh-CN"/>
        </w:rPr>
        <w:t>1 bit</w:t>
      </w:r>
      <w:r w:rsidR="00125E40">
        <w:rPr>
          <w:lang w:eastAsia="zh-CN"/>
        </w:rPr>
        <w:t xml:space="preserve"> per group of configured SCell(s) is used for the</w:t>
      </w:r>
      <w:r w:rsidR="007C32A1">
        <w:rPr>
          <w:lang w:eastAsia="zh-CN"/>
        </w:rPr>
        <w:t xml:space="preserve"> indication.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444845" w14:paraId="1AEDBB96" w14:textId="77777777" w:rsidTr="00D51836">
        <w:tc>
          <w:tcPr>
            <w:tcW w:w="9286" w:type="dxa"/>
            <w:shd w:val="clear" w:color="auto" w:fill="auto"/>
          </w:tcPr>
          <w:p w14:paraId="7BA46F8F" w14:textId="77777777" w:rsidR="00444845" w:rsidRPr="00444845" w:rsidRDefault="00444845" w:rsidP="00444845">
            <w:pPr>
              <w:rPr>
                <w:sz w:val="20"/>
                <w:szCs w:val="20"/>
                <w:lang w:eastAsia="x-none"/>
              </w:rPr>
            </w:pPr>
            <w:r w:rsidRPr="00AF10B2">
              <w:rPr>
                <w:sz w:val="20"/>
                <w:szCs w:val="20"/>
                <w:highlight w:val="green"/>
                <w:lang w:eastAsia="x-none"/>
              </w:rPr>
              <w:t>Agreements</w:t>
            </w:r>
            <w:r w:rsidRPr="00AF10B2">
              <w:rPr>
                <w:sz w:val="20"/>
                <w:szCs w:val="20"/>
                <w:lang w:eastAsia="x-none"/>
              </w:rPr>
              <w:t>:</w:t>
            </w:r>
          </w:p>
          <w:p w14:paraId="6E58C246" w14:textId="77777777" w:rsidR="00444845" w:rsidRPr="00444845" w:rsidRDefault="00444845" w:rsidP="00444845">
            <w:pPr>
              <w:pStyle w:val="ListParagraph"/>
              <w:numPr>
                <w:ilvl w:val="0"/>
                <w:numId w:val="25"/>
              </w:numPr>
              <w:overflowPunct/>
              <w:autoSpaceDE/>
              <w:autoSpaceDN/>
              <w:adjustRightInd/>
              <w:spacing w:after="0" w:line="256" w:lineRule="auto"/>
              <w:rPr>
                <w:lang w:val="en-US" w:eastAsia="x-none"/>
              </w:rPr>
            </w:pPr>
            <w:r w:rsidRPr="00444845">
              <w:rPr>
                <w:lang w:val="en-US"/>
              </w:rPr>
              <w:t>For the L1 based Scell dormancy indication sent on primary cell outside active time in WUS PDCCH</w:t>
            </w:r>
          </w:p>
          <w:p w14:paraId="5E21E50C" w14:textId="77777777" w:rsidR="00444845" w:rsidRPr="00444845" w:rsidRDefault="00444845" w:rsidP="00444845">
            <w:pPr>
              <w:pStyle w:val="ListParagraph"/>
              <w:numPr>
                <w:ilvl w:val="1"/>
                <w:numId w:val="25"/>
              </w:numPr>
              <w:overflowPunct/>
              <w:autoSpaceDE/>
              <w:autoSpaceDN/>
              <w:adjustRightInd/>
              <w:spacing w:after="0" w:line="256" w:lineRule="auto"/>
              <w:rPr>
                <w:lang w:val="en-US"/>
              </w:rPr>
            </w:pPr>
            <w:r w:rsidRPr="00444845">
              <w:rPr>
                <w:lang w:val="en-US"/>
              </w:rPr>
              <w:t>The explicit information field in DCI is a bitmap with up to X1 bits and 1 bit per group of configured Scells</w:t>
            </w:r>
          </w:p>
          <w:p w14:paraId="555CF3AC" w14:textId="77777777" w:rsidR="00444845" w:rsidRPr="00444845" w:rsidRDefault="00444845" w:rsidP="00444845">
            <w:pPr>
              <w:pStyle w:val="ListParagraph"/>
              <w:numPr>
                <w:ilvl w:val="2"/>
                <w:numId w:val="25"/>
              </w:numPr>
              <w:overflowPunct/>
              <w:autoSpaceDE/>
              <w:autoSpaceDN/>
              <w:adjustRightInd/>
              <w:spacing w:after="0" w:line="256" w:lineRule="auto"/>
              <w:rPr>
                <w:lang w:val="en-US"/>
              </w:rPr>
            </w:pPr>
            <w:r w:rsidRPr="00444845">
              <w:rPr>
                <w:lang w:val="en-US"/>
              </w:rPr>
              <w:t xml:space="preserve">Each Scell group can have one/multiple Scells and up to X1 Scell groups are configured via RRC. </w:t>
            </w:r>
          </w:p>
          <w:p w14:paraId="69FCE00E" w14:textId="77777777" w:rsidR="00444845" w:rsidRPr="00444845" w:rsidRDefault="00444845" w:rsidP="00444845">
            <w:pPr>
              <w:pStyle w:val="ListParagraph"/>
              <w:numPr>
                <w:ilvl w:val="3"/>
                <w:numId w:val="25"/>
              </w:numPr>
              <w:overflowPunct/>
              <w:autoSpaceDE/>
              <w:autoSpaceDN/>
              <w:adjustRightInd/>
              <w:spacing w:after="0" w:line="256" w:lineRule="auto"/>
              <w:rPr>
                <w:lang w:val="en-US"/>
              </w:rPr>
            </w:pPr>
            <w:r w:rsidRPr="00444845">
              <w:t xml:space="preserve">The Scell group configuration is independent from the Scell group configuration for dormancy indication within active time (if supported) </w:t>
            </w:r>
          </w:p>
          <w:p w14:paraId="252C595F" w14:textId="77777777" w:rsidR="00444845" w:rsidRPr="00444845" w:rsidRDefault="00444845" w:rsidP="00444845">
            <w:pPr>
              <w:pStyle w:val="ListParagraph"/>
              <w:numPr>
                <w:ilvl w:val="2"/>
                <w:numId w:val="25"/>
              </w:numPr>
              <w:overflowPunct/>
              <w:autoSpaceDE/>
              <w:autoSpaceDN/>
              <w:adjustRightInd/>
              <w:spacing w:after="0" w:line="256" w:lineRule="auto"/>
              <w:rPr>
                <w:lang w:val="en-US"/>
              </w:rPr>
            </w:pPr>
            <w:r w:rsidRPr="00444845">
              <w:rPr>
                <w:lang w:val="en-US"/>
              </w:rPr>
              <w:t>X1 = [5]</w:t>
            </w:r>
          </w:p>
          <w:p w14:paraId="316D54A6" w14:textId="77777777" w:rsidR="00444845" w:rsidRPr="00444845" w:rsidRDefault="00444845" w:rsidP="00444845">
            <w:pPr>
              <w:pStyle w:val="ListParagraph"/>
              <w:numPr>
                <w:ilvl w:val="3"/>
                <w:numId w:val="25"/>
              </w:numPr>
              <w:overflowPunct/>
              <w:autoSpaceDE/>
              <w:autoSpaceDN/>
              <w:adjustRightInd/>
              <w:spacing w:after="0" w:line="256" w:lineRule="auto"/>
              <w:rPr>
                <w:lang w:val="en-US"/>
              </w:rPr>
            </w:pPr>
            <w:r w:rsidRPr="00444845">
              <w:rPr>
                <w:lang w:val="en-US"/>
              </w:rPr>
              <w:t>Note: X1 is upper bound.</w:t>
            </w:r>
          </w:p>
          <w:p w14:paraId="26014CD8" w14:textId="6B7D1616" w:rsidR="00444845" w:rsidRPr="0091213A" w:rsidRDefault="00444845" w:rsidP="00AF10B2">
            <w:pPr>
              <w:pStyle w:val="ListParagraph"/>
              <w:numPr>
                <w:ilvl w:val="1"/>
                <w:numId w:val="25"/>
              </w:numPr>
              <w:overflowPunct/>
              <w:autoSpaceDE/>
              <w:autoSpaceDN/>
              <w:adjustRightInd/>
              <w:spacing w:after="0" w:line="256" w:lineRule="auto"/>
            </w:pPr>
            <w:r w:rsidRPr="00AF10B2">
              <w:rPr>
                <w:lang w:val="en-US"/>
              </w:rPr>
              <w:t>Note: Number of bits used for explicit information field in WUS PDCCH is based on configuration</w:t>
            </w:r>
          </w:p>
        </w:tc>
      </w:tr>
    </w:tbl>
    <w:p w14:paraId="46171C25" w14:textId="45B1A71B" w:rsidR="00444845" w:rsidRPr="00444845" w:rsidRDefault="004540C8" w:rsidP="00AF10B2">
      <w:pPr>
        <w:spacing w:before="120"/>
        <w:rPr>
          <w:lang w:eastAsia="zh-CN"/>
        </w:rPr>
      </w:pPr>
      <w:r>
        <w:rPr>
          <w:lang w:eastAsia="zh-CN"/>
        </w:rPr>
        <w:t xml:space="preserve">The per group indication is due to the fact that the RF chains used for serving different </w:t>
      </w:r>
      <w:r w:rsidR="00AF71C1">
        <w:rPr>
          <w:lang w:eastAsia="zh-CN"/>
        </w:rPr>
        <w:t xml:space="preserve">set of </w:t>
      </w:r>
      <w:r w:rsidR="00223747">
        <w:rPr>
          <w:lang w:eastAsia="zh-CN"/>
        </w:rPr>
        <w:t xml:space="preserve">component </w:t>
      </w:r>
      <w:r>
        <w:rPr>
          <w:lang w:eastAsia="zh-CN"/>
        </w:rPr>
        <w:t>carrier</w:t>
      </w:r>
      <w:r>
        <w:rPr>
          <w:rFonts w:hint="eastAsia"/>
          <w:lang w:eastAsia="zh-CN"/>
        </w:rPr>
        <w:t>s</w:t>
      </w:r>
      <w:r w:rsidR="00223747">
        <w:rPr>
          <w:lang w:eastAsia="zh-CN"/>
        </w:rPr>
        <w:t xml:space="preserve"> (CC)</w:t>
      </w:r>
      <w:r>
        <w:rPr>
          <w:lang w:eastAsia="zh-CN"/>
        </w:rPr>
        <w:t xml:space="preserve"> </w:t>
      </w:r>
      <w:r w:rsidR="00E60D68">
        <w:rPr>
          <w:lang w:eastAsia="zh-CN"/>
        </w:rPr>
        <w:t>are different</w:t>
      </w:r>
      <w:r w:rsidR="00504B22">
        <w:rPr>
          <w:lang w:eastAsia="zh-CN"/>
        </w:rPr>
        <w:t xml:space="preserve">, </w:t>
      </w:r>
      <w:r w:rsidR="00561683">
        <w:rPr>
          <w:lang w:eastAsia="zh-CN"/>
        </w:rPr>
        <w:t>and</w:t>
      </w:r>
      <w:r w:rsidR="00E60D68">
        <w:rPr>
          <w:lang w:eastAsia="zh-CN"/>
        </w:rPr>
        <w:t xml:space="preserve"> the number of </w:t>
      </w:r>
      <w:r w:rsidR="00C20FD9">
        <w:rPr>
          <w:lang w:eastAsia="zh-CN"/>
        </w:rPr>
        <w:t>RF chains</w:t>
      </w:r>
      <w:r w:rsidR="00E60D68">
        <w:rPr>
          <w:lang w:eastAsia="zh-CN"/>
        </w:rPr>
        <w:t xml:space="preserve"> that are turned on greatly impacts UE p</w:t>
      </w:r>
      <w:r w:rsidR="00561683">
        <w:rPr>
          <w:lang w:eastAsia="zh-CN"/>
        </w:rPr>
        <w:t>ower consumption.</w:t>
      </w:r>
      <w:r w:rsidR="00504B22">
        <w:rPr>
          <w:lang w:eastAsia="zh-CN"/>
        </w:rPr>
        <w:t xml:space="preserve"> </w:t>
      </w:r>
      <w:r w:rsidR="007D0609">
        <w:rPr>
          <w:lang w:eastAsia="zh-CN"/>
        </w:rPr>
        <w:t xml:space="preserve">For example, </w:t>
      </w:r>
      <w:r w:rsidR="00504B22">
        <w:rPr>
          <w:lang w:eastAsia="zh-CN"/>
        </w:rPr>
        <w:t xml:space="preserve">UE can turn off </w:t>
      </w:r>
      <w:r w:rsidR="00BF569D">
        <w:rPr>
          <w:lang w:eastAsia="zh-CN"/>
        </w:rPr>
        <w:t xml:space="preserve">the </w:t>
      </w:r>
      <w:r w:rsidR="00504B22">
        <w:rPr>
          <w:lang w:eastAsia="zh-CN"/>
        </w:rPr>
        <w:t>RF chain</w:t>
      </w:r>
      <w:r w:rsidR="00BF569D">
        <w:rPr>
          <w:lang w:eastAsia="zh-CN"/>
        </w:rPr>
        <w:t>(s) and the related modules</w:t>
      </w:r>
      <w:r w:rsidR="00504B22">
        <w:rPr>
          <w:lang w:eastAsia="zh-CN"/>
        </w:rPr>
        <w:t xml:space="preserve"> to save power</w:t>
      </w:r>
      <w:r w:rsidR="00055AFB" w:rsidRPr="00055AFB">
        <w:rPr>
          <w:lang w:eastAsia="zh-CN"/>
        </w:rPr>
        <w:t xml:space="preserve"> </w:t>
      </w:r>
      <w:r w:rsidR="00055AFB">
        <w:rPr>
          <w:lang w:eastAsia="zh-CN"/>
        </w:rPr>
        <w:t>if</w:t>
      </w:r>
      <w:r w:rsidR="00261F8D">
        <w:rPr>
          <w:lang w:eastAsia="zh-CN"/>
        </w:rPr>
        <w:t xml:space="preserve"> all the carriers related to </w:t>
      </w:r>
      <w:r w:rsidR="00C20FD9">
        <w:rPr>
          <w:lang w:eastAsia="zh-CN"/>
        </w:rPr>
        <w:t>the RF chain</w:t>
      </w:r>
      <w:r w:rsidR="00055AFB">
        <w:rPr>
          <w:lang w:eastAsia="zh-CN"/>
        </w:rPr>
        <w:t xml:space="preserve"> are indicated to </w:t>
      </w:r>
      <w:r w:rsidR="00261F8D">
        <w:rPr>
          <w:lang w:eastAsia="zh-CN"/>
        </w:rPr>
        <w:t xml:space="preserve">switch to </w:t>
      </w:r>
      <w:r w:rsidR="008239AE">
        <w:rPr>
          <w:lang w:eastAsia="zh-CN"/>
        </w:rPr>
        <w:t>dormancy behavior.</w:t>
      </w:r>
      <w:r w:rsidR="00504B22">
        <w:rPr>
          <w:lang w:eastAsia="zh-CN"/>
        </w:rPr>
        <w:t xml:space="preserve"> For the network, it </w:t>
      </w:r>
      <w:r w:rsidR="00C20FD9">
        <w:rPr>
          <w:lang w:eastAsia="zh-CN"/>
        </w:rPr>
        <w:t xml:space="preserve">would </w:t>
      </w:r>
      <w:r w:rsidR="00504B22">
        <w:rPr>
          <w:lang w:eastAsia="zh-CN"/>
        </w:rPr>
        <w:t xml:space="preserve">be a good </w:t>
      </w:r>
      <w:r w:rsidR="00C20FD9">
        <w:rPr>
          <w:lang w:eastAsia="zh-CN"/>
        </w:rPr>
        <w:t xml:space="preserve">decision to group </w:t>
      </w:r>
      <w:r w:rsidR="00504B22">
        <w:rPr>
          <w:lang w:eastAsia="zh-CN"/>
        </w:rPr>
        <w:t xml:space="preserve">the carriers </w:t>
      </w:r>
      <w:r w:rsidR="00C20FD9">
        <w:rPr>
          <w:lang w:eastAsia="zh-CN"/>
        </w:rPr>
        <w:t xml:space="preserve">sharing </w:t>
      </w:r>
      <w:r w:rsidR="00504B22">
        <w:rPr>
          <w:lang w:eastAsia="zh-CN"/>
        </w:rPr>
        <w:t xml:space="preserve">the same RF chain </w:t>
      </w:r>
      <w:r w:rsidR="00C20FD9">
        <w:rPr>
          <w:lang w:eastAsia="zh-CN"/>
        </w:rPr>
        <w:t xml:space="preserve">on UE </w:t>
      </w:r>
      <w:r w:rsidR="00504B22">
        <w:rPr>
          <w:lang w:eastAsia="zh-CN"/>
        </w:rPr>
        <w:t xml:space="preserve">in </w:t>
      </w:r>
      <w:r w:rsidR="00C20FD9">
        <w:rPr>
          <w:lang w:eastAsia="zh-CN"/>
        </w:rPr>
        <w:t xml:space="preserve">the same </w:t>
      </w:r>
      <w:r w:rsidR="00504B22">
        <w:rPr>
          <w:lang w:eastAsia="zh-CN"/>
        </w:rPr>
        <w:t>group and to indicate</w:t>
      </w:r>
      <w:r w:rsidR="00E60D68">
        <w:rPr>
          <w:lang w:eastAsia="zh-CN"/>
        </w:rPr>
        <w:t xml:space="preserve"> the dormancy behavior</w:t>
      </w:r>
      <w:r w:rsidR="00504B22">
        <w:rPr>
          <w:lang w:eastAsia="zh-CN"/>
        </w:rPr>
        <w:t xml:space="preserve"> for this group of SCells with 1 bit</w:t>
      </w:r>
      <w:r w:rsidR="00C20FD9">
        <w:rPr>
          <w:lang w:eastAsia="zh-CN"/>
        </w:rPr>
        <w:t xml:space="preserve"> indication</w:t>
      </w:r>
      <w:r w:rsidR="00504B22">
        <w:rPr>
          <w:lang w:eastAsia="zh-CN"/>
        </w:rPr>
        <w:t xml:space="preserve">. Therefore, SCell dormancy indication </w:t>
      </w:r>
      <w:r w:rsidR="00C20FD9">
        <w:rPr>
          <w:lang w:eastAsia="zh-CN"/>
        </w:rPr>
        <w:t>per</w:t>
      </w:r>
      <w:r w:rsidR="00C222E1">
        <w:rPr>
          <w:lang w:eastAsia="zh-CN"/>
        </w:rPr>
        <w:t xml:space="preserve"> SCell group </w:t>
      </w:r>
      <w:r w:rsidR="00C20FD9">
        <w:rPr>
          <w:lang w:eastAsia="zh-CN"/>
        </w:rPr>
        <w:t xml:space="preserve">give a proper tradeoff between the </w:t>
      </w:r>
      <w:r w:rsidR="00C222E1">
        <w:rPr>
          <w:lang w:eastAsia="zh-CN"/>
        </w:rPr>
        <w:t xml:space="preserve">UE power saving </w:t>
      </w:r>
      <w:r w:rsidR="00C20FD9">
        <w:rPr>
          <w:lang w:eastAsia="zh-CN"/>
        </w:rPr>
        <w:t xml:space="preserve">gain </w:t>
      </w:r>
      <w:r w:rsidR="00C222E1">
        <w:rPr>
          <w:lang w:eastAsia="zh-CN"/>
        </w:rPr>
        <w:t xml:space="preserve">and the </w:t>
      </w:r>
      <w:r w:rsidR="00C20FD9">
        <w:rPr>
          <w:lang w:eastAsia="zh-CN"/>
        </w:rPr>
        <w:t>bit overhead occupied in DCI format 3_0</w:t>
      </w:r>
      <w:r w:rsidR="00C222E1">
        <w:rPr>
          <w:lang w:eastAsia="zh-CN"/>
        </w:rPr>
        <w:t>.</w:t>
      </w:r>
      <w:r w:rsidR="0029079E">
        <w:rPr>
          <w:lang w:eastAsia="zh-CN"/>
        </w:rPr>
        <w:t xml:space="preserve"> </w:t>
      </w:r>
    </w:p>
    <w:p w14:paraId="7BB6C3F1" w14:textId="1E2BB5E5" w:rsidR="00B35E06" w:rsidRDefault="00F14C6E">
      <w:r>
        <w:rPr>
          <w:lang w:eastAsia="zh-CN"/>
        </w:rPr>
        <w:lastRenderedPageBreak/>
        <w:t>I</w:t>
      </w:r>
      <w:r w:rsidR="00FB0F89">
        <w:rPr>
          <w:lang w:eastAsia="zh-CN"/>
        </w:rPr>
        <w:t>n</w:t>
      </w:r>
      <w:r w:rsidR="001E5DF8">
        <w:rPr>
          <w:lang w:eastAsia="zh-CN"/>
        </w:rPr>
        <w:t xml:space="preserve"> </w:t>
      </w:r>
      <w:r w:rsidR="001E5DF8">
        <w:rPr>
          <w:lang w:eastAsia="zh-CN"/>
        </w:rPr>
        <w:fldChar w:fldCharType="begin"/>
      </w:r>
      <w:r w:rsidR="001E5DF8">
        <w:rPr>
          <w:lang w:eastAsia="zh-CN"/>
        </w:rPr>
        <w:instrText xml:space="preserve"> REF _Ref16068312 \h </w:instrText>
      </w:r>
      <w:r w:rsidR="00104012">
        <w:rPr>
          <w:lang w:eastAsia="zh-CN"/>
        </w:rPr>
        <w:instrText xml:space="preserve"> \* MERGEFORMAT </w:instrText>
      </w:r>
      <w:r w:rsidR="001E5DF8">
        <w:rPr>
          <w:lang w:eastAsia="zh-CN"/>
        </w:rPr>
      </w:r>
      <w:r w:rsidR="001E5DF8">
        <w:rPr>
          <w:lang w:eastAsia="zh-CN"/>
        </w:rPr>
        <w:fldChar w:fldCharType="separate"/>
      </w:r>
      <w:r w:rsidR="00104012">
        <w:rPr>
          <w:lang w:eastAsia="zh-CN"/>
        </w:rPr>
        <w:t xml:space="preserve">Figure </w:t>
      </w:r>
      <w:r w:rsidR="001E5DF8">
        <w:rPr>
          <w:lang w:eastAsia="zh-CN"/>
        </w:rPr>
        <w:fldChar w:fldCharType="end"/>
      </w:r>
      <w:r w:rsidR="00104012">
        <w:rPr>
          <w:lang w:eastAsia="zh-CN"/>
        </w:rPr>
        <w:t>1</w:t>
      </w:r>
      <w:r>
        <w:rPr>
          <w:lang w:eastAsia="zh-CN"/>
        </w:rPr>
        <w:t>, for example</w:t>
      </w:r>
      <w:r w:rsidR="00FB0F89">
        <w:rPr>
          <w:lang w:eastAsia="zh-CN"/>
        </w:rPr>
        <w:t>, if CC1 and CC2 are activated</w:t>
      </w:r>
      <w:r w:rsidR="009C128B">
        <w:rPr>
          <w:lang w:eastAsia="zh-CN"/>
        </w:rPr>
        <w:t>,</w:t>
      </w:r>
      <w:r w:rsidR="00FB0F89">
        <w:rPr>
          <w:lang w:eastAsia="zh-CN"/>
        </w:rPr>
        <w:t xml:space="preserve"> the power consumption shall be lower than that for the case when CC1 and CC3 are activated. This is </w:t>
      </w:r>
      <w:r w:rsidR="00A235EA">
        <w:rPr>
          <w:lang w:eastAsia="zh-CN"/>
        </w:rPr>
        <w:t>because</w:t>
      </w:r>
      <w:r w:rsidR="002C2F43">
        <w:rPr>
          <w:lang w:eastAsia="zh-CN"/>
        </w:rPr>
        <w:t xml:space="preserve"> that </w:t>
      </w:r>
      <w:r w:rsidR="00A235EA">
        <w:rPr>
          <w:lang w:eastAsia="zh-CN"/>
        </w:rPr>
        <w:t xml:space="preserve">UE can turn on a small </w:t>
      </w:r>
      <w:r w:rsidR="00FB0F89">
        <w:rPr>
          <w:lang w:eastAsia="zh-CN"/>
        </w:rPr>
        <w:t>RF bandwidth</w:t>
      </w:r>
      <w:r w:rsidR="00A235EA">
        <w:rPr>
          <w:lang w:eastAsia="zh-CN"/>
        </w:rPr>
        <w:t xml:space="preserve"> or use a small </w:t>
      </w:r>
      <w:r w:rsidR="00FB0F89">
        <w:rPr>
          <w:lang w:eastAsia="zh-CN"/>
        </w:rPr>
        <w:t xml:space="preserve">number of RF chains </w:t>
      </w:r>
      <w:r w:rsidR="00A235EA">
        <w:rPr>
          <w:lang w:eastAsia="zh-CN"/>
        </w:rPr>
        <w:t>for simultaneously serving CC1 and CC2, while a larger RF bandwidth or a larger number of RF chains shall be used to serve CC1 and CC3 at the same time</w:t>
      </w:r>
      <w:r w:rsidR="00FB0F89">
        <w:rPr>
          <w:lang w:eastAsia="zh-CN"/>
        </w:rPr>
        <w:t xml:space="preserve">. </w:t>
      </w:r>
    </w:p>
    <w:p w14:paraId="1C39227A" w14:textId="77777777" w:rsidR="00C81E1F" w:rsidRDefault="00FB0F89">
      <w:pPr>
        <w:jc w:val="center"/>
        <w:rPr>
          <w:lang w:val="en-GB"/>
        </w:rPr>
      </w:pPr>
      <w:r>
        <w:rPr>
          <w:noProof/>
          <w:lang w:val="en-GB" w:eastAsia="en-GB"/>
        </w:rPr>
        <w:drawing>
          <wp:inline distT="0" distB="0" distL="0" distR="0" wp14:anchorId="29E31B2A" wp14:editId="3A6362CA">
            <wp:extent cx="5822777" cy="4386212"/>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94429" cy="4440186"/>
                    </a:xfrm>
                    <a:prstGeom prst="rect">
                      <a:avLst/>
                    </a:prstGeom>
                    <a:noFill/>
                    <a:ln>
                      <a:noFill/>
                    </a:ln>
                  </pic:spPr>
                </pic:pic>
              </a:graphicData>
            </a:graphic>
          </wp:inline>
        </w:drawing>
      </w:r>
    </w:p>
    <w:p w14:paraId="56EC5C2A" w14:textId="728C9711" w:rsidR="00C81E1F" w:rsidRDefault="001E5DF8" w:rsidP="00DE26DD">
      <w:pPr>
        <w:pStyle w:val="Caption"/>
        <w:rPr>
          <w:lang w:val="en-GB"/>
        </w:rPr>
      </w:pPr>
      <w:bookmarkStart w:id="7" w:name="_Ref16068312"/>
      <w:r>
        <w:t xml:space="preserve">Figure </w:t>
      </w:r>
      <w:bookmarkEnd w:id="7"/>
      <w:r w:rsidR="00104012">
        <w:rPr>
          <w:noProof/>
        </w:rPr>
        <w:t>1</w:t>
      </w:r>
      <w:r w:rsidR="00104012">
        <w:t xml:space="preserve"> </w:t>
      </w:r>
      <w:r w:rsidR="00FB0F89">
        <w:t>Example of CC grouping for power saving based on UE implementation</w:t>
      </w:r>
    </w:p>
    <w:p w14:paraId="22F49846" w14:textId="6E422C0A" w:rsidR="007B5191" w:rsidRDefault="00E57E06" w:rsidP="00E57E06">
      <w:pPr>
        <w:rPr>
          <w:lang w:eastAsia="zh-CN"/>
        </w:rPr>
      </w:pPr>
      <w:r>
        <w:rPr>
          <w:lang w:eastAsia="zh-CN"/>
        </w:rPr>
        <w:t xml:space="preserve">However, the </w:t>
      </w:r>
      <w:r w:rsidR="00AC574F">
        <w:rPr>
          <w:lang w:eastAsia="zh-CN"/>
        </w:rPr>
        <w:t>hardware parts</w:t>
      </w:r>
      <w:r>
        <w:rPr>
          <w:lang w:eastAsia="zh-CN"/>
        </w:rPr>
        <w:t xml:space="preserve"> used for serving different sets of </w:t>
      </w:r>
      <w:r w:rsidR="005C790A">
        <w:rPr>
          <w:lang w:eastAsia="zh-CN"/>
        </w:rPr>
        <w:t>component carrier(s)</w:t>
      </w:r>
      <w:r>
        <w:rPr>
          <w:lang w:eastAsia="zh-CN"/>
        </w:rPr>
        <w:t xml:space="preserve"> mai</w:t>
      </w:r>
      <w:r w:rsidR="005A7FDB">
        <w:rPr>
          <w:lang w:eastAsia="zh-CN"/>
        </w:rPr>
        <w:t>nly depend on UE implementation. T</w:t>
      </w:r>
      <w:r>
        <w:rPr>
          <w:lang w:eastAsia="zh-CN"/>
        </w:rPr>
        <w:t>hus</w:t>
      </w:r>
      <w:r w:rsidR="005A7FDB">
        <w:rPr>
          <w:lang w:eastAsia="zh-CN"/>
        </w:rPr>
        <w:t>,</w:t>
      </w:r>
      <w:r>
        <w:rPr>
          <w:lang w:eastAsia="zh-CN"/>
        </w:rPr>
        <w:t xml:space="preserve"> UE can report </w:t>
      </w:r>
      <w:r w:rsidR="002219F1">
        <w:rPr>
          <w:lang w:eastAsia="zh-CN"/>
        </w:rPr>
        <w:t xml:space="preserve">assistance information about the CC </w:t>
      </w:r>
      <w:r>
        <w:rPr>
          <w:lang w:eastAsia="zh-CN"/>
        </w:rPr>
        <w:t>group</w:t>
      </w:r>
      <w:r w:rsidR="002219F1">
        <w:rPr>
          <w:lang w:eastAsia="zh-CN"/>
        </w:rPr>
        <w:t>ing</w:t>
      </w:r>
      <w:r>
        <w:rPr>
          <w:lang w:eastAsia="zh-CN"/>
        </w:rPr>
        <w:t xml:space="preserve"> to help the network to make an appropriate SCell group configuration.</w:t>
      </w:r>
      <w:r w:rsidR="00BB263D">
        <w:rPr>
          <w:lang w:eastAsia="zh-CN"/>
        </w:rPr>
        <w:t xml:space="preserve"> </w:t>
      </w:r>
    </w:p>
    <w:p w14:paraId="1AF4F471" w14:textId="13759F1C" w:rsidR="00E57E06" w:rsidRDefault="00906259">
      <w:pPr>
        <w:rPr>
          <w:lang w:val="en-GB" w:eastAsia="zh-CN"/>
        </w:rPr>
      </w:pPr>
      <w:r>
        <w:rPr>
          <w:rFonts w:hint="eastAsia"/>
          <w:lang w:val="en-GB" w:eastAsia="zh-CN"/>
        </w:rPr>
        <w:t>T</w:t>
      </w:r>
      <w:r>
        <w:rPr>
          <w:lang w:val="en-GB" w:eastAsia="zh-CN"/>
        </w:rPr>
        <w:t xml:space="preserve">he procedure of reporting CC grouping information can be as follows: 1) First, UE is configured </w:t>
      </w:r>
      <w:r w:rsidR="00C20FD9">
        <w:rPr>
          <w:lang w:val="en-GB" w:eastAsia="zh-CN"/>
        </w:rPr>
        <w:t xml:space="preserve">with </w:t>
      </w:r>
      <w:r>
        <w:rPr>
          <w:lang w:val="en-GB" w:eastAsia="zh-CN"/>
        </w:rPr>
        <w:t xml:space="preserve">multiple </w:t>
      </w:r>
      <w:r w:rsidR="00C20FD9">
        <w:rPr>
          <w:lang w:val="en-GB" w:eastAsia="zh-CN"/>
        </w:rPr>
        <w:t xml:space="preserve">component </w:t>
      </w:r>
      <w:r>
        <w:rPr>
          <w:lang w:val="en-GB" w:eastAsia="zh-CN"/>
        </w:rPr>
        <w:t>carriers by the network</w:t>
      </w:r>
      <w:r w:rsidR="00C20FD9">
        <w:rPr>
          <w:lang w:val="en-GB" w:eastAsia="zh-CN"/>
        </w:rPr>
        <w:t xml:space="preserve"> as legacy configuration</w:t>
      </w:r>
      <w:r>
        <w:rPr>
          <w:lang w:val="en-GB" w:eastAsia="zh-CN"/>
        </w:rPr>
        <w:t xml:space="preserve">; 2) Second, UE reports the assistance information about the </w:t>
      </w:r>
      <w:r w:rsidR="00C20FD9">
        <w:rPr>
          <w:lang w:val="en-GB" w:eastAsia="zh-CN"/>
        </w:rPr>
        <w:t>suggested grouping of configured SCells</w:t>
      </w:r>
      <w:r w:rsidR="006E075B">
        <w:rPr>
          <w:lang w:val="en-GB" w:eastAsia="zh-CN"/>
        </w:rPr>
        <w:t xml:space="preserve"> to the network; 3) </w:t>
      </w:r>
      <w:r w:rsidR="00B21F54">
        <w:rPr>
          <w:lang w:val="en-GB" w:eastAsia="zh-CN"/>
        </w:rPr>
        <w:t>Third</w:t>
      </w:r>
      <w:r w:rsidR="006E075B">
        <w:rPr>
          <w:lang w:val="en-GB" w:eastAsia="zh-CN"/>
        </w:rPr>
        <w:t xml:space="preserve">, the network </w:t>
      </w:r>
      <w:r w:rsidR="00C20FD9">
        <w:rPr>
          <w:lang w:val="en-GB" w:eastAsia="zh-CN"/>
        </w:rPr>
        <w:t>can configure the Scell groups based on the reported UE assistance information when adaptation of dormancy behaviour is configured for the UE</w:t>
      </w:r>
      <w:r w:rsidR="006E075B">
        <w:rPr>
          <w:lang w:val="en-GB" w:eastAsia="zh-CN"/>
        </w:rPr>
        <w:t xml:space="preserve">. </w:t>
      </w:r>
      <w:r w:rsidR="00B21F54">
        <w:rPr>
          <w:lang w:val="en-GB" w:eastAsia="zh-CN"/>
        </w:rPr>
        <w:t>Then,</w:t>
      </w:r>
      <w:r w:rsidR="00695D38">
        <w:rPr>
          <w:lang w:val="en-GB" w:eastAsia="zh-CN"/>
        </w:rPr>
        <w:t xml:space="preserve"> based on the </w:t>
      </w:r>
      <w:r w:rsidR="00C27E02">
        <w:rPr>
          <w:lang w:val="en-GB" w:eastAsia="zh-CN"/>
        </w:rPr>
        <w:t xml:space="preserve">traffic and </w:t>
      </w:r>
      <w:r w:rsidR="00695D38">
        <w:rPr>
          <w:lang w:val="en-GB" w:eastAsia="zh-CN"/>
        </w:rPr>
        <w:t>SCell group configuration,</w:t>
      </w:r>
      <w:r w:rsidR="00B21F54">
        <w:rPr>
          <w:lang w:val="en-GB" w:eastAsia="zh-CN"/>
        </w:rPr>
        <w:t xml:space="preserve"> the network can activate/deactivate SCells and indicate the SCell dormancy behaviour per group for the activated SCells through the SCell bitmap.</w:t>
      </w:r>
      <w:r w:rsidR="00C36C93">
        <w:rPr>
          <w:lang w:val="en-GB" w:eastAsia="zh-CN"/>
        </w:rPr>
        <w:t xml:space="preserve"> Note that UE only needs to report the CC grouping assistance after UE is configured multiple carriers or after reconfigur</w:t>
      </w:r>
      <w:r w:rsidR="00C20FD9">
        <w:rPr>
          <w:lang w:val="en-GB" w:eastAsia="zh-CN"/>
        </w:rPr>
        <w:t>ation of Scells</w:t>
      </w:r>
      <w:r w:rsidR="00C36C93">
        <w:rPr>
          <w:lang w:val="en-GB" w:eastAsia="zh-CN"/>
        </w:rPr>
        <w:t xml:space="preserve">. </w:t>
      </w:r>
    </w:p>
    <w:p w14:paraId="38E7BDBA" w14:textId="3A31C396" w:rsidR="00211110" w:rsidRDefault="00E73A1F">
      <w:pPr>
        <w:rPr>
          <w:lang w:val="en-GB" w:eastAsia="zh-CN"/>
        </w:rPr>
      </w:pPr>
      <w:r>
        <w:rPr>
          <w:lang w:val="en-GB" w:eastAsia="zh-CN"/>
        </w:rPr>
        <w:t>In addition to</w:t>
      </w:r>
      <w:r w:rsidR="00F01ECD">
        <w:rPr>
          <w:lang w:val="en-GB" w:eastAsia="zh-CN"/>
        </w:rPr>
        <w:t xml:space="preserve"> the grouping assistance </w:t>
      </w:r>
      <w:r w:rsidR="005A7B03">
        <w:rPr>
          <w:lang w:val="en-GB" w:eastAsia="zh-CN"/>
        </w:rPr>
        <w:t>for the SCells</w:t>
      </w:r>
      <w:r w:rsidR="00F01ECD">
        <w:rPr>
          <w:lang w:val="en-GB" w:eastAsia="zh-CN"/>
        </w:rPr>
        <w:t xml:space="preserve">, </w:t>
      </w:r>
      <w:r>
        <w:rPr>
          <w:lang w:val="en-GB" w:eastAsia="zh-CN"/>
        </w:rPr>
        <w:t xml:space="preserve">the </w:t>
      </w:r>
      <w:r w:rsidR="00B93951">
        <w:rPr>
          <w:lang w:val="en-GB" w:eastAsia="zh-CN"/>
        </w:rPr>
        <w:t>UE can also report</w:t>
      </w:r>
      <w:r w:rsidR="00676315">
        <w:rPr>
          <w:lang w:val="en-GB" w:eastAsia="zh-CN"/>
        </w:rPr>
        <w:t xml:space="preserve"> </w:t>
      </w:r>
      <w:r w:rsidR="00F01ECD">
        <w:rPr>
          <w:lang w:val="en-GB" w:eastAsia="zh-CN"/>
        </w:rPr>
        <w:t xml:space="preserve">the </w:t>
      </w:r>
      <w:r w:rsidR="005A7B03">
        <w:rPr>
          <w:lang w:val="en-GB" w:eastAsia="zh-CN"/>
        </w:rPr>
        <w:t>information</w:t>
      </w:r>
      <w:r w:rsidR="00830F2B">
        <w:rPr>
          <w:lang w:val="en-GB" w:eastAsia="zh-CN"/>
        </w:rPr>
        <w:t xml:space="preserve"> of the SCell</w:t>
      </w:r>
      <w:r w:rsidR="00B93951">
        <w:rPr>
          <w:lang w:val="en-GB" w:eastAsia="zh-CN"/>
        </w:rPr>
        <w:t>(</w:t>
      </w:r>
      <w:r w:rsidR="00830F2B">
        <w:rPr>
          <w:lang w:val="en-GB" w:eastAsia="zh-CN"/>
        </w:rPr>
        <w:t>s</w:t>
      </w:r>
      <w:r w:rsidR="00B93951">
        <w:rPr>
          <w:lang w:val="en-GB" w:eastAsia="zh-CN"/>
        </w:rPr>
        <w:t>)</w:t>
      </w:r>
      <w:r w:rsidR="00830F2B">
        <w:rPr>
          <w:lang w:val="en-GB" w:eastAsia="zh-CN"/>
        </w:rPr>
        <w:t xml:space="preserve"> that </w:t>
      </w:r>
      <w:r w:rsidR="00B93951">
        <w:rPr>
          <w:lang w:val="en-GB" w:eastAsia="zh-CN"/>
        </w:rPr>
        <w:t xml:space="preserve">share the </w:t>
      </w:r>
      <w:r w:rsidR="007B436C">
        <w:rPr>
          <w:lang w:val="en-GB" w:eastAsia="zh-CN"/>
        </w:rPr>
        <w:t>same hard</w:t>
      </w:r>
      <w:r w:rsidR="00B93951">
        <w:rPr>
          <w:lang w:val="en-GB" w:eastAsia="zh-CN"/>
        </w:rPr>
        <w:t>ware parts</w:t>
      </w:r>
      <w:r w:rsidR="00830F2B">
        <w:rPr>
          <w:lang w:val="en-GB" w:eastAsia="zh-CN"/>
        </w:rPr>
        <w:t xml:space="preserve"> with the PCell.</w:t>
      </w:r>
      <w:r w:rsidR="00775753">
        <w:rPr>
          <w:lang w:val="en-GB" w:eastAsia="zh-CN"/>
        </w:rPr>
        <w:t xml:space="preserve"> </w:t>
      </w:r>
      <w:r w:rsidR="008B7DF1">
        <w:rPr>
          <w:lang w:val="en-GB" w:eastAsia="zh-CN"/>
        </w:rPr>
        <w:t xml:space="preserve">Since UE always needs to monitor PDCCH at least the WUS PDCCH on the PCell, when only a small number of SCell(s) are needed to be activated, it would be better for UE power saving to activate the SCell(s) that </w:t>
      </w:r>
      <w:r w:rsidR="00D63D19">
        <w:rPr>
          <w:lang w:val="en-GB" w:eastAsia="zh-CN"/>
        </w:rPr>
        <w:t xml:space="preserve">are </w:t>
      </w:r>
      <w:r w:rsidR="008B7DF1">
        <w:rPr>
          <w:lang w:val="en-GB" w:eastAsia="zh-CN"/>
        </w:rPr>
        <w:t>in the same group with the PCell and put other SCell groups in</w:t>
      </w:r>
      <w:r w:rsidR="0004191A">
        <w:rPr>
          <w:lang w:val="en-GB" w:eastAsia="zh-CN"/>
        </w:rPr>
        <w:t>to</w:t>
      </w:r>
      <w:r w:rsidR="008B7DF1">
        <w:rPr>
          <w:lang w:val="en-GB" w:eastAsia="zh-CN"/>
        </w:rPr>
        <w:t xml:space="preserve"> deactivated state or dormancy behaviour. </w:t>
      </w:r>
    </w:p>
    <w:p w14:paraId="2D50AEC1" w14:textId="22292125" w:rsidR="00C81E1F" w:rsidRDefault="008D1FCE">
      <w:pPr>
        <w:rPr>
          <w:lang w:val="en-GB"/>
        </w:rPr>
      </w:pPr>
      <w:r>
        <w:rPr>
          <w:lang w:val="en-GB" w:eastAsia="zh-CN"/>
        </w:rPr>
        <w:t>For</w:t>
      </w:r>
      <w:r w:rsidR="00FB0F89">
        <w:rPr>
          <w:lang w:val="en-GB"/>
        </w:rPr>
        <w:t xml:space="preserve"> example</w:t>
      </w:r>
      <w:r>
        <w:rPr>
          <w:lang w:val="en-GB"/>
        </w:rPr>
        <w:t>,</w:t>
      </w:r>
      <w:r w:rsidR="00FB0F89">
        <w:rPr>
          <w:lang w:val="en-GB"/>
        </w:rPr>
        <w:t xml:space="preserve"> in</w:t>
      </w:r>
      <w:r w:rsidR="001E5DF8">
        <w:rPr>
          <w:lang w:val="en-GB"/>
        </w:rPr>
        <w:t xml:space="preserve"> </w:t>
      </w:r>
      <w:r w:rsidR="001E5DF8">
        <w:rPr>
          <w:lang w:val="en-GB"/>
        </w:rPr>
        <w:fldChar w:fldCharType="begin"/>
      </w:r>
      <w:r w:rsidR="001E5DF8">
        <w:rPr>
          <w:lang w:val="en-GB"/>
        </w:rPr>
        <w:instrText xml:space="preserve"> REF _Ref16068227 \h </w:instrText>
      </w:r>
      <w:r w:rsidR="001E5DF8">
        <w:rPr>
          <w:lang w:val="en-GB"/>
        </w:rPr>
      </w:r>
      <w:r w:rsidR="001E5DF8">
        <w:rPr>
          <w:lang w:val="en-GB"/>
        </w:rPr>
        <w:fldChar w:fldCharType="separate"/>
      </w:r>
      <w:r w:rsidR="0070066B">
        <w:t>Figure</w:t>
      </w:r>
      <w:r w:rsidR="007006C6">
        <w:t xml:space="preserve"> 2</w:t>
      </w:r>
      <w:r w:rsidR="001E5DF8">
        <w:rPr>
          <w:lang w:val="en-GB"/>
        </w:rPr>
        <w:fldChar w:fldCharType="end"/>
      </w:r>
      <w:r w:rsidR="00FB0F89">
        <w:rPr>
          <w:lang w:val="en-GB"/>
        </w:rPr>
        <w:t xml:space="preserve">, </w:t>
      </w:r>
      <w:r w:rsidR="00335738">
        <w:rPr>
          <w:lang w:val="en-GB"/>
        </w:rPr>
        <w:t>three</w:t>
      </w:r>
      <w:r w:rsidR="00FB0F89">
        <w:rPr>
          <w:lang w:val="en-GB"/>
        </w:rPr>
        <w:t xml:space="preserve"> CC groups are </w:t>
      </w:r>
      <w:r w:rsidR="004B5FFF">
        <w:rPr>
          <w:rFonts w:hint="eastAsia"/>
          <w:lang w:val="en-GB" w:eastAsia="zh-CN"/>
        </w:rPr>
        <w:t>reported</w:t>
      </w:r>
      <w:r w:rsidR="00FB0F89">
        <w:rPr>
          <w:lang w:val="en-GB"/>
        </w:rPr>
        <w:t xml:space="preserve"> </w:t>
      </w:r>
      <w:r w:rsidR="004B5FFF">
        <w:rPr>
          <w:lang w:val="en-GB"/>
        </w:rPr>
        <w:t>by</w:t>
      </w:r>
      <w:r w:rsidR="00FB0F89">
        <w:rPr>
          <w:lang w:val="en-GB"/>
        </w:rPr>
        <w:t xml:space="preserve"> a UE: the </w:t>
      </w:r>
      <w:r w:rsidR="009D734D">
        <w:rPr>
          <w:lang w:val="en-GB"/>
        </w:rPr>
        <w:t xml:space="preserve">SCell </w:t>
      </w:r>
      <w:r w:rsidR="00FB0F89">
        <w:rPr>
          <w:lang w:val="en-GB"/>
        </w:rPr>
        <w:t xml:space="preserve">group </w:t>
      </w:r>
      <w:r w:rsidR="009D734D">
        <w:rPr>
          <w:lang w:val="en-GB"/>
        </w:rPr>
        <w:t>#</w:t>
      </w:r>
      <w:r w:rsidR="00FB0F89">
        <w:rPr>
          <w:lang w:val="en-GB"/>
        </w:rPr>
        <w:t xml:space="preserve">1 </w:t>
      </w:r>
      <w:r w:rsidR="00BF49A9">
        <w:rPr>
          <w:lang w:val="en-GB"/>
        </w:rPr>
        <w:t xml:space="preserve">contains only </w:t>
      </w:r>
      <w:r w:rsidR="009D734D">
        <w:rPr>
          <w:lang w:val="en-GB"/>
        </w:rPr>
        <w:t>SCell CC2, the S</w:t>
      </w:r>
      <w:r w:rsidR="00BF49A9">
        <w:rPr>
          <w:lang w:val="en-GB"/>
        </w:rPr>
        <w:t>C</w:t>
      </w:r>
      <w:r w:rsidR="009D734D">
        <w:rPr>
          <w:lang w:val="en-GB"/>
        </w:rPr>
        <w:t xml:space="preserve">ell </w:t>
      </w:r>
      <w:r w:rsidR="00BF49A9">
        <w:rPr>
          <w:lang w:val="en-GB"/>
        </w:rPr>
        <w:t xml:space="preserve">group </w:t>
      </w:r>
      <w:r w:rsidR="009D734D">
        <w:rPr>
          <w:lang w:val="en-GB"/>
        </w:rPr>
        <w:t>#</w:t>
      </w:r>
      <w:r w:rsidR="00BF49A9">
        <w:rPr>
          <w:lang w:val="en-GB"/>
        </w:rPr>
        <w:t>2 contains SCells CC3 and CC4</w:t>
      </w:r>
      <w:r w:rsidR="00DA01CB">
        <w:rPr>
          <w:lang w:val="en-GB"/>
        </w:rPr>
        <w:t>, and CC</w:t>
      </w:r>
      <w:r w:rsidR="002049E3">
        <w:rPr>
          <w:lang w:val="en-GB"/>
        </w:rPr>
        <w:t xml:space="preserve"> </w:t>
      </w:r>
      <w:r w:rsidR="00DA01CB">
        <w:rPr>
          <w:lang w:val="en-GB"/>
        </w:rPr>
        <w:t xml:space="preserve">group </w:t>
      </w:r>
      <w:r w:rsidR="009D734D">
        <w:rPr>
          <w:lang w:val="en-GB"/>
        </w:rPr>
        <w:t>#</w:t>
      </w:r>
      <w:r w:rsidR="00DA01CB">
        <w:rPr>
          <w:lang w:val="en-GB"/>
        </w:rPr>
        <w:t xml:space="preserve">0 </w:t>
      </w:r>
      <w:r w:rsidR="00FB0F89">
        <w:rPr>
          <w:lang w:val="en-GB"/>
        </w:rPr>
        <w:t xml:space="preserve">contains the </w:t>
      </w:r>
      <w:r w:rsidR="00DA01CB">
        <w:rPr>
          <w:lang w:val="en-GB"/>
        </w:rPr>
        <w:t>PCell</w:t>
      </w:r>
      <w:r w:rsidR="00FB0F89">
        <w:rPr>
          <w:lang w:val="en-GB"/>
        </w:rPr>
        <w:t xml:space="preserve"> CC1</w:t>
      </w:r>
      <w:r w:rsidR="00DA01CB">
        <w:rPr>
          <w:lang w:val="en-GB"/>
        </w:rPr>
        <w:t xml:space="preserve"> and SCell CC2 (i.e., SCell group </w:t>
      </w:r>
      <w:r w:rsidR="005A4F65">
        <w:rPr>
          <w:lang w:val="en-GB"/>
        </w:rPr>
        <w:t>#</w:t>
      </w:r>
      <w:r w:rsidR="00DA01CB">
        <w:rPr>
          <w:lang w:val="en-GB"/>
        </w:rPr>
        <w:t>1)</w:t>
      </w:r>
      <w:r w:rsidR="00FB0F89">
        <w:rPr>
          <w:lang w:val="en-GB"/>
        </w:rPr>
        <w:t xml:space="preserve">.  </w:t>
      </w:r>
      <w:r w:rsidR="00274DDF">
        <w:t xml:space="preserve">According to the power model </w:t>
      </w:r>
      <w:r w:rsidR="00274DDF">
        <w:fldChar w:fldCharType="begin"/>
      </w:r>
      <w:r w:rsidR="00274DDF">
        <w:instrText xml:space="preserve"> REF _Ref4418630 \r \h </w:instrText>
      </w:r>
      <w:r w:rsidR="00274DDF">
        <w:fldChar w:fldCharType="separate"/>
      </w:r>
      <w:r w:rsidR="00274DDF">
        <w:t>[</w:t>
      </w:r>
      <w:r w:rsidR="00A52DAC">
        <w:t>2</w:t>
      </w:r>
      <w:r w:rsidR="00274DDF">
        <w:t>]</w:t>
      </w:r>
      <w:r w:rsidR="00274DDF">
        <w:fldChar w:fldCharType="end"/>
      </w:r>
      <w:r w:rsidR="00274DDF">
        <w:t xml:space="preserve">, the power consumption of 2CC is 1.7 times of the power consumption of 1CC, and the power consumption of 4CC in the worst case of CA is </w:t>
      </w:r>
      <w:r w:rsidR="00274DDF">
        <w:lastRenderedPageBreak/>
        <w:t xml:space="preserve">3.4 times of the power consumption of 1CC in downlink. For the worst case, the UE implementation regarding RF part can be shown in </w:t>
      </w:r>
      <w:r w:rsidR="00274DDF">
        <w:fldChar w:fldCharType="begin"/>
      </w:r>
      <w:r w:rsidR="00274DDF">
        <w:instrText xml:space="preserve"> REF _Ref16068227 \h </w:instrText>
      </w:r>
      <w:r w:rsidR="00274DDF">
        <w:fldChar w:fldCharType="separate"/>
      </w:r>
      <w:r w:rsidR="00274DDF">
        <w:t>Figure 2</w:t>
      </w:r>
      <w:r w:rsidR="00274DDF">
        <w:fldChar w:fldCharType="end"/>
      </w:r>
      <w:r w:rsidR="00274DDF">
        <w:t>, in which the RF is separated between CC1/CC2 and CC3/CC4. Based on such implementation, if CC1+CC3 are activated together, more power is consumed than the case when CC1+CC2 are activated.</w:t>
      </w:r>
    </w:p>
    <w:p w14:paraId="30978B14" w14:textId="10965C76" w:rsidR="00752370" w:rsidRDefault="00376330">
      <w:pPr>
        <w:jc w:val="center"/>
      </w:pPr>
      <w:r>
        <w:rPr>
          <w:noProof/>
          <w:lang w:val="en-GB" w:eastAsia="en-GB"/>
        </w:rPr>
        <w:drawing>
          <wp:inline distT="0" distB="0" distL="0" distR="0" wp14:anchorId="7F2F1DB5" wp14:editId="4CA3A3DD">
            <wp:extent cx="5916295" cy="2484755"/>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2484755"/>
                    </a:xfrm>
                    <a:prstGeom prst="rect">
                      <a:avLst/>
                    </a:prstGeom>
                  </pic:spPr>
                </pic:pic>
              </a:graphicData>
            </a:graphic>
          </wp:inline>
        </w:drawing>
      </w:r>
    </w:p>
    <w:p w14:paraId="20B2F09D" w14:textId="7365D755" w:rsidR="00C81E1F" w:rsidRDefault="001E5DF8" w:rsidP="00DE26DD">
      <w:pPr>
        <w:pStyle w:val="Caption"/>
        <w:rPr>
          <w:u w:val="single"/>
          <w:lang w:eastAsia="zh-CN"/>
        </w:rPr>
      </w:pPr>
      <w:bookmarkStart w:id="8" w:name="_Ref16068227"/>
      <w:r>
        <w:t xml:space="preserve">Figure </w:t>
      </w:r>
      <w:r w:rsidR="007006C6">
        <w:t>2</w:t>
      </w:r>
      <w:bookmarkEnd w:id="8"/>
      <w:r>
        <w:t xml:space="preserve"> </w:t>
      </w:r>
      <w:r w:rsidR="00FB0F89">
        <w:t xml:space="preserve">Indicating </w:t>
      </w:r>
      <w:r w:rsidR="00FB0F89">
        <w:rPr>
          <w:lang w:eastAsia="zh-CN"/>
        </w:rPr>
        <w:t xml:space="preserve">PDCCH monitoring per recommended </w:t>
      </w:r>
      <w:r w:rsidR="00FB0F89">
        <w:t>CC-group in wake-up signals</w:t>
      </w:r>
    </w:p>
    <w:p w14:paraId="4F343DB2" w14:textId="723303E1" w:rsidR="00C81E1F" w:rsidRPr="00DE26DD" w:rsidRDefault="00FB0F89">
      <w:pPr>
        <w:rPr>
          <w:b/>
          <w:i/>
          <w:kern w:val="2"/>
          <w:lang w:eastAsia="zh-CN"/>
        </w:rPr>
      </w:pPr>
      <w:r w:rsidRPr="00DE26DD">
        <w:rPr>
          <w:b/>
          <w:i/>
        </w:rPr>
        <w:t xml:space="preserve">Proposal 1: </w:t>
      </w:r>
      <w:r w:rsidR="00E011D9" w:rsidRPr="00DE26DD">
        <w:rPr>
          <w:b/>
          <w:i/>
        </w:rPr>
        <w:t>T</w:t>
      </w:r>
      <w:r w:rsidRPr="00DE26DD">
        <w:rPr>
          <w:b/>
          <w:i/>
        </w:rPr>
        <w:t xml:space="preserve">he following </w:t>
      </w:r>
      <w:r w:rsidR="00E011D9" w:rsidRPr="00DE26DD">
        <w:rPr>
          <w:b/>
          <w:i/>
        </w:rPr>
        <w:t>parameters are supported to be</w:t>
      </w:r>
      <w:r w:rsidRPr="00DE26DD">
        <w:rPr>
          <w:b/>
          <w:i/>
        </w:rPr>
        <w:t xml:space="preserve"> reported as UE </w:t>
      </w:r>
      <w:r w:rsidR="00A87998">
        <w:rPr>
          <w:b/>
          <w:i/>
        </w:rPr>
        <w:t>capability</w:t>
      </w:r>
      <w:r w:rsidR="00C108D1">
        <w:rPr>
          <w:b/>
          <w:i/>
        </w:rPr>
        <w:t>/</w:t>
      </w:r>
      <w:r w:rsidR="00C108D1" w:rsidRPr="00DE26DD">
        <w:rPr>
          <w:b/>
          <w:i/>
        </w:rPr>
        <w:t>assistance</w:t>
      </w:r>
      <w:r w:rsidRPr="00DE26DD">
        <w:rPr>
          <w:b/>
          <w:i/>
        </w:rPr>
        <w:t xml:space="preserve"> information</w:t>
      </w:r>
      <w:r w:rsidRPr="00DE26DD">
        <w:rPr>
          <w:b/>
          <w:i/>
          <w:kern w:val="2"/>
          <w:lang w:eastAsia="zh-CN"/>
        </w:rPr>
        <w:t>:</w:t>
      </w:r>
    </w:p>
    <w:p w14:paraId="12F1A5CD" w14:textId="7F9AC0B0" w:rsidR="00F651CA" w:rsidRPr="00DE26DD" w:rsidRDefault="00F651CA" w:rsidP="00F651CA">
      <w:pPr>
        <w:pStyle w:val="ListParagraph"/>
        <w:numPr>
          <w:ilvl w:val="0"/>
          <w:numId w:val="3"/>
        </w:numPr>
        <w:rPr>
          <w:b/>
          <w:i/>
          <w:sz w:val="22"/>
          <w:szCs w:val="22"/>
          <w:lang w:eastAsia="zh-CN"/>
        </w:rPr>
      </w:pPr>
      <w:r w:rsidRPr="00DE26DD">
        <w:rPr>
          <w:b/>
          <w:i/>
          <w:sz w:val="22"/>
          <w:szCs w:val="22"/>
          <w:lang w:eastAsia="zh-CN"/>
        </w:rPr>
        <w:t xml:space="preserve">Preferred </w:t>
      </w:r>
      <w:r w:rsidR="00FF31E3">
        <w:rPr>
          <w:b/>
          <w:i/>
          <w:sz w:val="22"/>
          <w:szCs w:val="22"/>
          <w:lang w:eastAsia="zh-CN"/>
        </w:rPr>
        <w:t xml:space="preserve">minimum </w:t>
      </w:r>
      <w:r w:rsidR="00C20FD9">
        <w:rPr>
          <w:b/>
          <w:i/>
          <w:sz w:val="22"/>
          <w:szCs w:val="22"/>
          <w:lang w:eastAsia="zh-CN"/>
        </w:rPr>
        <w:t xml:space="preserve">ending </w:t>
      </w:r>
      <w:r w:rsidRPr="00DE26DD">
        <w:rPr>
          <w:b/>
          <w:i/>
          <w:sz w:val="22"/>
          <w:szCs w:val="22"/>
          <w:lang w:eastAsia="zh-CN"/>
        </w:rPr>
        <w:t xml:space="preserve">offset(s) </w:t>
      </w:r>
      <w:r w:rsidR="00A87998">
        <w:rPr>
          <w:b/>
          <w:i/>
          <w:sz w:val="22"/>
          <w:szCs w:val="22"/>
          <w:lang w:eastAsia="zh-CN"/>
        </w:rPr>
        <w:t>between the end of the “window” for PDCCH-WUS monitoring</w:t>
      </w:r>
      <w:r w:rsidRPr="00DE26DD">
        <w:rPr>
          <w:b/>
          <w:i/>
          <w:sz w:val="22"/>
          <w:szCs w:val="22"/>
          <w:lang w:eastAsia="zh-CN"/>
        </w:rPr>
        <w:t xml:space="preserve"> and the associated ON duration</w:t>
      </w:r>
    </w:p>
    <w:p w14:paraId="08B51A6F" w14:textId="2BE2A5CC" w:rsidR="00C81E1F" w:rsidRDefault="00FB0F89" w:rsidP="000416F5">
      <w:pPr>
        <w:pStyle w:val="ListParagraph"/>
        <w:numPr>
          <w:ilvl w:val="0"/>
          <w:numId w:val="3"/>
        </w:numPr>
        <w:rPr>
          <w:b/>
          <w:i/>
          <w:sz w:val="22"/>
          <w:szCs w:val="22"/>
          <w:lang w:eastAsia="zh-CN"/>
        </w:rPr>
      </w:pPr>
      <w:r w:rsidRPr="00DE26DD">
        <w:rPr>
          <w:b/>
          <w:i/>
          <w:sz w:val="22"/>
          <w:szCs w:val="22"/>
          <w:lang w:eastAsia="zh-CN"/>
        </w:rPr>
        <w:t>Preferred CC group</w:t>
      </w:r>
      <w:r w:rsidR="00463BA3">
        <w:rPr>
          <w:b/>
          <w:i/>
          <w:sz w:val="22"/>
          <w:szCs w:val="22"/>
          <w:lang w:eastAsia="zh-CN"/>
        </w:rPr>
        <w:t>ing</w:t>
      </w:r>
      <w:r w:rsidRPr="00DE26DD">
        <w:rPr>
          <w:b/>
          <w:i/>
          <w:sz w:val="22"/>
          <w:szCs w:val="22"/>
          <w:lang w:eastAsia="zh-CN"/>
        </w:rPr>
        <w:t xml:space="preserve"> information</w:t>
      </w:r>
      <w:r w:rsidR="003317AF">
        <w:rPr>
          <w:b/>
          <w:i/>
          <w:sz w:val="22"/>
          <w:szCs w:val="22"/>
          <w:lang w:eastAsia="zh-CN"/>
        </w:rPr>
        <w:t xml:space="preserve"> for adaptation of dormancy behaviour.</w:t>
      </w:r>
    </w:p>
    <w:p w14:paraId="0F4B8B5E" w14:textId="60C8EA54" w:rsidR="00891609" w:rsidRDefault="00891609" w:rsidP="00891609">
      <w:pPr>
        <w:pStyle w:val="Heading2"/>
        <w:rPr>
          <w:lang w:eastAsia="zh-CN"/>
        </w:rPr>
      </w:pPr>
      <w:r>
        <w:rPr>
          <w:rFonts w:hint="eastAsia"/>
          <w:lang w:eastAsia="zh-CN"/>
        </w:rPr>
        <w:t>On PDCCH monitoring reduction</w:t>
      </w:r>
    </w:p>
    <w:p w14:paraId="4C0E8E55" w14:textId="0A955487" w:rsidR="005425AA" w:rsidRDefault="005425AA" w:rsidP="005425AA">
      <w:pPr>
        <w:rPr>
          <w:lang w:eastAsia="zh-CN"/>
        </w:rPr>
      </w:pPr>
      <w:r>
        <w:rPr>
          <w:lang w:val="en-GB" w:eastAsia="zh-CN"/>
        </w:rPr>
        <w:t xml:space="preserve">When a UE is operating without C-DRX, or within the active time of C-DRX, UE </w:t>
      </w:r>
      <w:r w:rsidR="00491B8A">
        <w:rPr>
          <w:rFonts w:hint="eastAsia"/>
          <w:lang w:val="en-GB" w:eastAsia="zh-CN"/>
        </w:rPr>
        <w:t>shall</w:t>
      </w:r>
      <w:r>
        <w:rPr>
          <w:lang w:val="en-GB" w:eastAsia="zh-CN"/>
        </w:rPr>
        <w:t xml:space="preserve"> monitor PDCCH occasions according to the configuration of search space sets. However, as the arrival of traffic can be bursty and sparse, </w:t>
      </w:r>
      <w:r>
        <w:rPr>
          <w:lang w:eastAsia="zh-CN"/>
        </w:rPr>
        <w:t xml:space="preserve">it would be possible that for a UE there is no frequent scheduling during some duration, and UE may consume </w:t>
      </w:r>
      <w:r w:rsidR="00913671">
        <w:rPr>
          <w:lang w:eastAsia="zh-CN"/>
        </w:rPr>
        <w:t>much</w:t>
      </w:r>
      <w:r>
        <w:rPr>
          <w:lang w:eastAsia="zh-CN"/>
        </w:rPr>
        <w:t xml:space="preserve"> power in “PDCCH-only” state. If </w:t>
      </w:r>
      <w:r w:rsidRPr="00D73F4C">
        <w:rPr>
          <w:lang w:eastAsia="zh-CN"/>
        </w:rPr>
        <w:t xml:space="preserve">a </w:t>
      </w:r>
      <w:r>
        <w:rPr>
          <w:lang w:eastAsia="zh-CN"/>
        </w:rPr>
        <w:t xml:space="preserve">signaling </w:t>
      </w:r>
      <w:r w:rsidRPr="00D73F4C">
        <w:rPr>
          <w:lang w:eastAsia="zh-CN"/>
        </w:rPr>
        <w:t>indicat</w:t>
      </w:r>
      <w:r>
        <w:rPr>
          <w:lang w:eastAsia="zh-CN"/>
        </w:rPr>
        <w:t>es</w:t>
      </w:r>
      <w:r w:rsidRPr="00D73F4C">
        <w:rPr>
          <w:lang w:eastAsia="zh-CN"/>
        </w:rPr>
        <w:t xml:space="preserve"> </w:t>
      </w:r>
      <w:r>
        <w:rPr>
          <w:lang w:eastAsia="zh-CN"/>
        </w:rPr>
        <w:t xml:space="preserve">the </w:t>
      </w:r>
      <w:r w:rsidRPr="00D73F4C">
        <w:rPr>
          <w:lang w:eastAsia="zh-CN"/>
        </w:rPr>
        <w:t>UE</w:t>
      </w:r>
      <w:r>
        <w:rPr>
          <w:lang w:eastAsia="zh-CN"/>
        </w:rPr>
        <w:t xml:space="preserve"> </w:t>
      </w:r>
      <w:r w:rsidRPr="00D73F4C">
        <w:rPr>
          <w:lang w:eastAsia="zh-CN"/>
        </w:rPr>
        <w:t xml:space="preserve">to skip the PDCCH monitoring </w:t>
      </w:r>
      <w:r>
        <w:rPr>
          <w:lang w:eastAsia="zh-CN"/>
        </w:rPr>
        <w:t xml:space="preserve">for </w:t>
      </w:r>
      <w:r w:rsidR="000A17F5">
        <w:rPr>
          <w:lang w:eastAsia="zh-CN"/>
        </w:rPr>
        <w:t xml:space="preserve">a </w:t>
      </w:r>
      <w:r>
        <w:rPr>
          <w:lang w:eastAsia="zh-CN"/>
        </w:rPr>
        <w:t>specific duration, power saving gain is expected</w:t>
      </w:r>
      <w:r w:rsidRPr="00D73F4C">
        <w:rPr>
          <w:lang w:eastAsia="zh-CN"/>
        </w:rPr>
        <w:t>.</w:t>
      </w:r>
    </w:p>
    <w:p w14:paraId="65771F3B" w14:textId="1DD876DE" w:rsidR="005425AA" w:rsidRDefault="005425AA" w:rsidP="005425AA">
      <w:pPr>
        <w:rPr>
          <w:lang w:eastAsia="zh-CN"/>
        </w:rPr>
      </w:pPr>
      <w:r>
        <w:rPr>
          <w:lang w:eastAsia="zh-CN"/>
        </w:rPr>
        <w:t xml:space="preserve">Therefore, skipping of PDCCH monitoring can achieve power saving benefit. </w:t>
      </w:r>
      <w:r>
        <w:rPr>
          <w:rFonts w:hint="eastAsia"/>
          <w:lang w:eastAsia="zh-CN"/>
        </w:rPr>
        <w:t xml:space="preserve">In the </w:t>
      </w:r>
      <w:r>
        <w:rPr>
          <w:lang w:eastAsia="zh-CN"/>
        </w:rPr>
        <w:t xml:space="preserve">existing C-DRX mechanism, DRX command MAC CE is supported to terminate the inactivity timer, which triggers the UE </w:t>
      </w:r>
      <w:r w:rsidR="000A17F5">
        <w:rPr>
          <w:lang w:eastAsia="zh-CN"/>
        </w:rPr>
        <w:t xml:space="preserve">to </w:t>
      </w:r>
      <w:r>
        <w:rPr>
          <w:lang w:eastAsia="zh-CN"/>
        </w:rPr>
        <w:t>enter into the “sleep” state and</w:t>
      </w:r>
      <w:r w:rsidDel="002A2F9B">
        <w:rPr>
          <w:lang w:eastAsia="zh-CN"/>
        </w:rPr>
        <w:t xml:space="preserve"> </w:t>
      </w:r>
      <w:r>
        <w:rPr>
          <w:lang w:eastAsia="zh-CN"/>
        </w:rPr>
        <w:t>stop monitoring PDCCH until the next C-DRX cycle. However, this termination of inactivity timer with DRX command MAC CE is a kind of “long term” sleep. If data packets arrive in the remaining time period of the current C-DRX cycle, as UE would not monitor PDCCH until next C-DRX cycle, these packets have to wait until the next C-DRX cycle. This cause</w:t>
      </w:r>
      <w:r w:rsidR="000A17F5">
        <w:rPr>
          <w:lang w:eastAsia="zh-CN"/>
        </w:rPr>
        <w:t>s</w:t>
      </w:r>
      <w:r>
        <w:rPr>
          <w:lang w:eastAsia="zh-CN"/>
        </w:rPr>
        <w:t xml:space="preserve"> transmission latency and UPT loss.</w:t>
      </w:r>
    </w:p>
    <w:p w14:paraId="25F5F7CC" w14:textId="50CED031" w:rsidR="005425AA" w:rsidRDefault="005425AA" w:rsidP="005425AA">
      <w:pPr>
        <w:rPr>
          <w:lang w:eastAsia="zh-CN"/>
        </w:rPr>
      </w:pPr>
      <w:r>
        <w:rPr>
          <w:lang w:eastAsia="zh-CN"/>
        </w:rPr>
        <w:t>Based on the above consideration,</w:t>
      </w:r>
      <w:r>
        <w:rPr>
          <w:rFonts w:hint="eastAsia"/>
          <w:lang w:eastAsia="zh-CN"/>
        </w:rPr>
        <w:t xml:space="preserve"> </w:t>
      </w:r>
      <w:r>
        <w:rPr>
          <w:lang w:eastAsia="zh-CN"/>
        </w:rPr>
        <w:t xml:space="preserve">dynamic signaling indicating UE to skip </w:t>
      </w:r>
      <w:r w:rsidRPr="005A39DB">
        <w:rPr>
          <w:lang w:eastAsia="zh-CN"/>
        </w:rPr>
        <w:t>PDCCH monitoring</w:t>
      </w:r>
      <w:r>
        <w:rPr>
          <w:lang w:eastAsia="zh-CN"/>
        </w:rPr>
        <w:t xml:space="preserve"> for a certain duration is considered</w:t>
      </w:r>
      <w:r w:rsidR="00831026">
        <w:rPr>
          <w:lang w:eastAsia="zh-CN"/>
        </w:rPr>
        <w:t>.</w:t>
      </w:r>
      <w:r>
        <w:rPr>
          <w:lang w:eastAsia="zh-CN"/>
        </w:rPr>
        <w:t xml:space="preserve"> </w:t>
      </w:r>
      <w:r w:rsidR="00831026">
        <w:rPr>
          <w:lang w:eastAsia="zh-CN"/>
        </w:rPr>
        <w:t xml:space="preserve">The </w:t>
      </w:r>
      <w:r w:rsidR="00405BC4">
        <w:rPr>
          <w:lang w:eastAsia="zh-CN"/>
        </w:rPr>
        <w:t xml:space="preserve">skipping </w:t>
      </w:r>
      <w:r w:rsidR="00831026">
        <w:rPr>
          <w:lang w:eastAsia="zh-CN"/>
        </w:rPr>
        <w:t xml:space="preserve">duration </w:t>
      </w:r>
      <w:r>
        <w:rPr>
          <w:lang w:eastAsia="zh-CN"/>
        </w:rPr>
        <w:t>is generally several milliseconds or slots. Considering the skipping duration</w:t>
      </w:r>
      <w:r w:rsidR="009776CF">
        <w:rPr>
          <w:lang w:eastAsia="zh-CN"/>
        </w:rPr>
        <w:t xml:space="preserve"> is small</w:t>
      </w:r>
      <w:r>
        <w:rPr>
          <w:lang w:eastAsia="zh-CN"/>
        </w:rPr>
        <w:t>, L1 signaling instead of a new MAC CE signaling is</w:t>
      </w:r>
      <w:r w:rsidR="00263265">
        <w:rPr>
          <w:lang w:eastAsia="zh-CN"/>
        </w:rPr>
        <w:t xml:space="preserve"> more</w:t>
      </w:r>
      <w:r>
        <w:rPr>
          <w:lang w:eastAsia="zh-CN"/>
        </w:rPr>
        <w:t xml:space="preserve"> appropriate</w:t>
      </w:r>
      <w:r w:rsidR="000E6DDD">
        <w:rPr>
          <w:lang w:eastAsia="zh-CN"/>
        </w:rPr>
        <w:t xml:space="preserve"> to be used for t</w:t>
      </w:r>
      <w:r w:rsidR="003074BF">
        <w:rPr>
          <w:lang w:eastAsia="zh-CN"/>
        </w:rPr>
        <w:t xml:space="preserve">he </w:t>
      </w:r>
      <w:r w:rsidR="000E6DDD">
        <w:rPr>
          <w:lang w:eastAsia="zh-CN"/>
        </w:rPr>
        <w:t>indication</w:t>
      </w:r>
      <w:r>
        <w:rPr>
          <w:lang w:eastAsia="zh-CN"/>
        </w:rPr>
        <w:t xml:space="preserve">. After the </w:t>
      </w:r>
      <w:r w:rsidR="00EE3F81">
        <w:rPr>
          <w:lang w:eastAsia="zh-CN"/>
        </w:rPr>
        <w:t xml:space="preserve">skipping </w:t>
      </w:r>
      <w:r>
        <w:rPr>
          <w:lang w:eastAsia="zh-CN"/>
        </w:rPr>
        <w:t>duration during which the UE would likely be in micro-sleep, the UE can go back to continue monitoring PDCCH again in active time of current C-DRX cycle for potential packet arrival. Moreover, unlike Rel-15 DRX command MAC CE, dynamic PDCCH skipping can also work without C-DRX configuration.</w:t>
      </w:r>
    </w:p>
    <w:p w14:paraId="31CE469D" w14:textId="3235BB0B" w:rsidR="00030FAA" w:rsidRDefault="005425AA" w:rsidP="005425AA">
      <w:pPr>
        <w:pStyle w:val="Heading3"/>
        <w:rPr>
          <w:lang w:eastAsia="zh-CN"/>
        </w:rPr>
      </w:pPr>
      <w:r>
        <w:rPr>
          <w:lang w:eastAsia="zh-CN"/>
        </w:rPr>
        <w:t>Further evaluation of PDCCH skipping</w:t>
      </w:r>
    </w:p>
    <w:p w14:paraId="3EF30BF5" w14:textId="2915CAEF" w:rsidR="005425AA" w:rsidRPr="000747CF" w:rsidRDefault="005425AA" w:rsidP="005425AA">
      <w:pPr>
        <w:rPr>
          <w:lang w:eastAsia="zh-CN"/>
        </w:rPr>
      </w:pPr>
      <w:r>
        <w:rPr>
          <w:lang w:eastAsia="zh-CN"/>
        </w:rPr>
        <w:t>From the evaluation results of many companies in TR 38.840</w:t>
      </w:r>
      <w:r w:rsidR="00F946C5">
        <w:rPr>
          <w:lang w:eastAsia="zh-CN"/>
        </w:rPr>
        <w:t xml:space="preserve"> </w:t>
      </w:r>
      <w:r w:rsidR="00F946C5">
        <w:rPr>
          <w:lang w:eastAsia="zh-CN"/>
        </w:rPr>
        <w:fldChar w:fldCharType="begin"/>
      </w:r>
      <w:r w:rsidR="00F946C5">
        <w:rPr>
          <w:lang w:eastAsia="zh-CN"/>
        </w:rPr>
        <w:instrText xml:space="preserve"> REF _Ref4418630 \r \h </w:instrText>
      </w:r>
      <w:r w:rsidR="00F946C5">
        <w:rPr>
          <w:lang w:eastAsia="zh-CN"/>
        </w:rPr>
      </w:r>
      <w:r w:rsidR="00F946C5">
        <w:rPr>
          <w:lang w:eastAsia="zh-CN"/>
        </w:rPr>
        <w:fldChar w:fldCharType="separate"/>
      </w:r>
      <w:r w:rsidR="0070066B">
        <w:rPr>
          <w:lang w:eastAsia="zh-CN"/>
        </w:rPr>
        <w:t>[</w:t>
      </w:r>
      <w:r w:rsidR="00A52DAC">
        <w:rPr>
          <w:lang w:eastAsia="zh-CN"/>
        </w:rPr>
        <w:t>2</w:t>
      </w:r>
      <w:r w:rsidR="0070066B">
        <w:rPr>
          <w:lang w:eastAsia="zh-CN"/>
        </w:rPr>
        <w:t>]</w:t>
      </w:r>
      <w:r w:rsidR="00F946C5">
        <w:rPr>
          <w:lang w:eastAsia="zh-CN"/>
        </w:rPr>
        <w:fldChar w:fldCharType="end"/>
      </w:r>
      <w:r>
        <w:rPr>
          <w:lang w:eastAsia="zh-CN"/>
        </w:rPr>
        <w:t>, significant power saving gain (</w:t>
      </w:r>
      <w:r>
        <w:t>9%~83%)</w:t>
      </w:r>
      <w:r>
        <w:rPr>
          <w:lang w:eastAsia="zh-CN"/>
        </w:rPr>
        <w:t xml:space="preserve"> is observed </w:t>
      </w:r>
      <w:r>
        <w:t>for the scheme of PDCCH skipping due to the large reduction of the time distribution of PDCCH-only states.</w:t>
      </w:r>
    </w:p>
    <w:p w14:paraId="0D1E9C0F" w14:textId="0604FCF3" w:rsidR="005425AA" w:rsidRDefault="005425AA" w:rsidP="005425AA">
      <w:r>
        <w:rPr>
          <w:rFonts w:hint="eastAsia"/>
          <w:lang w:eastAsia="zh-CN"/>
        </w:rPr>
        <w:lastRenderedPageBreak/>
        <w:t xml:space="preserve">In this section, </w:t>
      </w:r>
      <w:r>
        <w:rPr>
          <w:lang w:eastAsia="zh-CN"/>
        </w:rPr>
        <w:t xml:space="preserve">we further compare the scheme of dynamic PDCCH skipping with the scheme of current DRX command MAC-CE based terminating of the inactivity timer in terms of power consumption and UE perceived throughput (UPT). </w:t>
      </w:r>
      <w:r>
        <w:rPr>
          <w:rFonts w:hint="eastAsia"/>
          <w:lang w:eastAsia="zh-CN"/>
        </w:rPr>
        <w:t>In our simulation</w:t>
      </w:r>
      <w:r>
        <w:rPr>
          <w:lang w:eastAsia="zh-CN"/>
        </w:rPr>
        <w:t>s</w:t>
      </w:r>
      <w:r>
        <w:rPr>
          <w:rFonts w:hint="eastAsia"/>
          <w:lang w:eastAsia="zh-CN"/>
        </w:rPr>
        <w:t xml:space="preserve">, </w:t>
      </w:r>
      <w:r>
        <w:rPr>
          <w:lang w:eastAsia="zh-CN"/>
        </w:rPr>
        <w:t xml:space="preserve">traffic model of FTP model 3 is simulated under DRX configurations as agreed in </w:t>
      </w:r>
      <w:r w:rsidR="003904A9">
        <w:rPr>
          <w:lang w:eastAsia="zh-CN"/>
        </w:rPr>
        <w:fldChar w:fldCharType="begin"/>
      </w:r>
      <w:r w:rsidR="003904A9">
        <w:rPr>
          <w:lang w:eastAsia="zh-CN"/>
        </w:rPr>
        <w:instrText xml:space="preserve"> REF _Ref19711728 \r \h </w:instrText>
      </w:r>
      <w:r w:rsidR="003904A9">
        <w:rPr>
          <w:lang w:eastAsia="zh-CN"/>
        </w:rPr>
      </w:r>
      <w:r w:rsidR="003904A9">
        <w:rPr>
          <w:lang w:eastAsia="zh-CN"/>
        </w:rPr>
        <w:fldChar w:fldCharType="separate"/>
      </w:r>
      <w:r w:rsidR="0070066B">
        <w:rPr>
          <w:lang w:eastAsia="zh-CN"/>
        </w:rPr>
        <w:t>[</w:t>
      </w:r>
      <w:r w:rsidR="00A52DAC">
        <w:rPr>
          <w:szCs w:val="20"/>
        </w:rPr>
        <w:t>3</w:t>
      </w:r>
      <w:r w:rsidR="0070066B">
        <w:rPr>
          <w:lang w:eastAsia="zh-CN"/>
        </w:rPr>
        <w:t>]</w:t>
      </w:r>
      <w:r w:rsidR="003904A9">
        <w:rPr>
          <w:lang w:eastAsia="zh-CN"/>
        </w:rPr>
        <w:fldChar w:fldCharType="end"/>
      </w:r>
      <w:r>
        <w:rPr>
          <w:lang w:eastAsia="zh-CN"/>
        </w:rPr>
        <w:t xml:space="preserve"> with packet size 0.5 Mbytes and packet arrival rate 200ms.</w:t>
      </w:r>
      <w:r w:rsidRPr="00595351">
        <w:t xml:space="preserve"> </w:t>
      </w:r>
      <w:r>
        <w:t xml:space="preserve">FR1 UE power model is assumed as agreed in RAN1 </w:t>
      </w:r>
      <w:r w:rsidR="003D5438">
        <w:t>#</w:t>
      </w:r>
      <w:r>
        <w:t xml:space="preserve">94bis </w:t>
      </w:r>
      <w:r w:rsidR="003904A9">
        <w:fldChar w:fldCharType="begin"/>
      </w:r>
      <w:r w:rsidR="003904A9">
        <w:instrText xml:space="preserve"> REF _Ref1173545 \r \h </w:instrText>
      </w:r>
      <w:r w:rsidR="003904A9">
        <w:fldChar w:fldCharType="separate"/>
      </w:r>
      <w:r w:rsidR="0070066B">
        <w:t>[</w:t>
      </w:r>
      <w:r w:rsidR="00A52DAC">
        <w:t>4</w:t>
      </w:r>
      <w:r w:rsidR="0070066B">
        <w:t>]</w:t>
      </w:r>
      <w:r w:rsidR="003904A9">
        <w:fldChar w:fldCharType="end"/>
      </w:r>
      <w:r>
        <w:t xml:space="preserve">, the </w:t>
      </w:r>
      <w:r>
        <w:rPr>
          <w:lang w:eastAsia="zh-CN"/>
        </w:rPr>
        <w:t xml:space="preserve">evaluation methodology of slot-level relative power consumption as agreed in RAN1#95 </w:t>
      </w:r>
      <w:r w:rsidR="003904A9">
        <w:rPr>
          <w:lang w:eastAsia="zh-CN"/>
        </w:rPr>
        <w:fldChar w:fldCharType="begin"/>
      </w:r>
      <w:r w:rsidR="003904A9">
        <w:rPr>
          <w:lang w:eastAsia="zh-CN"/>
        </w:rPr>
        <w:instrText xml:space="preserve"> REF _Ref1169642 \r \h </w:instrText>
      </w:r>
      <w:r w:rsidR="003904A9">
        <w:rPr>
          <w:lang w:eastAsia="zh-CN"/>
        </w:rPr>
      </w:r>
      <w:r w:rsidR="003904A9">
        <w:rPr>
          <w:lang w:eastAsia="zh-CN"/>
        </w:rPr>
        <w:fldChar w:fldCharType="separate"/>
      </w:r>
      <w:r w:rsidR="0070066B">
        <w:rPr>
          <w:lang w:eastAsia="zh-CN"/>
        </w:rPr>
        <w:t>[</w:t>
      </w:r>
      <w:r w:rsidR="00A52DAC">
        <w:t>5</w:t>
      </w:r>
      <w:r w:rsidR="0070066B">
        <w:rPr>
          <w:lang w:eastAsia="zh-CN"/>
        </w:rPr>
        <w:t>]</w:t>
      </w:r>
      <w:r w:rsidR="003904A9">
        <w:rPr>
          <w:lang w:eastAsia="zh-CN"/>
        </w:rPr>
        <w:fldChar w:fldCharType="end"/>
      </w:r>
      <w:r>
        <w:rPr>
          <w:lang w:eastAsia="zh-CN"/>
        </w:rPr>
        <w:t xml:space="preserve"> is adopted</w:t>
      </w:r>
      <w:r>
        <w:t>.</w:t>
      </w:r>
    </w:p>
    <w:p w14:paraId="6A55AE0F" w14:textId="1A9BCF83" w:rsidR="005425AA" w:rsidRPr="00C361D1" w:rsidRDefault="005425AA" w:rsidP="005425AA">
      <w:pPr>
        <w:rPr>
          <w:lang w:eastAsia="zh-CN"/>
        </w:rPr>
      </w:pPr>
      <w:r>
        <w:t xml:space="preserve">For the dynamic PDCCH skipping scheme, a simple rule is assumed for the PDCCH skipping signaling in the simulation: </w:t>
      </w:r>
      <w:r w:rsidRPr="00800FA5">
        <w:rPr>
          <w:rFonts w:hint="eastAsia"/>
          <w:lang w:eastAsia="zh-CN"/>
        </w:rPr>
        <w:t xml:space="preserve">when </w:t>
      </w:r>
      <w:r w:rsidRPr="00800FA5">
        <w:rPr>
          <w:lang w:eastAsia="zh-CN"/>
        </w:rPr>
        <w:t xml:space="preserve">DL buffer of a UE is empty (DL-transmission-only is assumed), gNB indicates the UE to </w:t>
      </w:r>
      <w:r>
        <w:rPr>
          <w:lang w:eastAsia="zh-CN"/>
        </w:rPr>
        <w:t xml:space="preserve">skip PDCCH monitoring occasions for </w:t>
      </w:r>
      <w:r w:rsidR="003D5438">
        <w:rPr>
          <w:lang w:eastAsia="zh-CN"/>
        </w:rPr>
        <w:t xml:space="preserve">a </w:t>
      </w:r>
      <w:r>
        <w:rPr>
          <w:lang w:eastAsia="zh-CN"/>
        </w:rPr>
        <w:t>skipping</w:t>
      </w:r>
      <w:r w:rsidRPr="00800FA5">
        <w:rPr>
          <w:lang w:eastAsia="zh-CN"/>
        </w:rPr>
        <w:t xml:space="preserve"> duration</w:t>
      </w:r>
      <w:r>
        <w:rPr>
          <w:lang w:eastAsia="zh-CN"/>
        </w:rPr>
        <w:t>.</w:t>
      </w:r>
      <w:r w:rsidRPr="00F75E8E">
        <w:rPr>
          <w:lang w:eastAsia="zh-CN"/>
        </w:rPr>
        <w:t xml:space="preserve"> </w:t>
      </w:r>
      <w:r w:rsidRPr="00800FA5">
        <w:rPr>
          <w:lang w:eastAsia="zh-CN"/>
        </w:rPr>
        <w:t xml:space="preserve">The </w:t>
      </w:r>
      <w:r>
        <w:rPr>
          <w:lang w:eastAsia="zh-CN"/>
        </w:rPr>
        <w:t>skipping</w:t>
      </w:r>
      <w:r w:rsidRPr="00800FA5">
        <w:rPr>
          <w:lang w:eastAsia="zh-CN"/>
        </w:rPr>
        <w:t xml:space="preserve"> duration used in our simulation is: 2ms, 4ms, 8ms or 16ms, each of which is configured and evaluated separately.</w:t>
      </w:r>
      <w:r>
        <w:rPr>
          <w:lang w:eastAsia="zh-CN"/>
        </w:rPr>
        <w:t xml:space="preserve"> For the DRX command MAC-CE based terminating of the inactivity timer scheme, the following scheduling strategy is assumed for the scheduling of a packet which contains DRX command MAC-CE: during the DRX active time, when DL buffer of a UE is empty, and if there are no data packets that arrived for the UE within a certain time </w:t>
      </w:r>
      <w:r w:rsidRPr="00FF0779">
        <w:rPr>
          <w:i/>
          <w:lang w:eastAsia="zh-CN"/>
        </w:rPr>
        <w:t>t</w:t>
      </w:r>
      <w:r>
        <w:rPr>
          <w:lang w:eastAsia="zh-CN"/>
        </w:rPr>
        <w:t xml:space="preserve">, the packet which contain DRX command MAC-CE can be scheduled to indicate the UE to terminate the inactivity timer. The value of </w:t>
      </w:r>
      <w:r w:rsidRPr="00445ECB">
        <w:rPr>
          <w:i/>
          <w:lang w:eastAsia="zh-CN"/>
        </w:rPr>
        <w:t>t</w:t>
      </w:r>
      <w:r>
        <w:rPr>
          <w:lang w:eastAsia="zh-CN"/>
        </w:rPr>
        <w:t xml:space="preserve"> can be determined as: </w:t>
      </w:r>
      <w:r w:rsidRPr="004534E7">
        <w:rPr>
          <w:position w:val="-6"/>
          <w:lang w:eastAsia="zh-CN"/>
        </w:rPr>
        <w:object w:dxaOrig="820" w:dyaOrig="279" w14:anchorId="0EBA5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pt;height:13.45pt" o:ole="">
            <v:imagedata r:id="rId10" o:title=""/>
          </v:shape>
          <o:OLEObject Type="Embed" ProgID="Equation.3" ShapeID="_x0000_i1025" DrawAspect="Content" ObjectID="_1634761084" r:id="rId11"/>
        </w:object>
      </w:r>
      <w:r>
        <w:rPr>
          <w:lang w:eastAsia="zh-CN"/>
        </w:rPr>
        <w:t xml:space="preserve">, the parameter T is the duration of inactivity timer, and </w:t>
      </w:r>
      <w:r w:rsidRPr="004534E7">
        <w:rPr>
          <w:position w:val="-6"/>
          <w:lang w:eastAsia="zh-CN"/>
        </w:rPr>
        <w:object w:dxaOrig="240" w:dyaOrig="220" w14:anchorId="1E879B4A">
          <v:shape id="_x0000_i1026" type="#_x0000_t75" style="width:12.45pt;height:12.45pt" o:ole="">
            <v:imagedata r:id="rId12" o:title=""/>
          </v:shape>
          <o:OLEObject Type="Embed" ProgID="Equation.3" ShapeID="_x0000_i1026" DrawAspect="Content" ObjectID="_1634761085" r:id="rId13"/>
        </w:object>
      </w:r>
      <w:r>
        <w:rPr>
          <w:lang w:eastAsia="zh-CN"/>
        </w:rPr>
        <w:t xml:space="preserve"> (</w:t>
      </w:r>
      <w:r w:rsidRPr="004534E7">
        <w:rPr>
          <w:position w:val="-6"/>
          <w:lang w:eastAsia="zh-CN"/>
        </w:rPr>
        <w:object w:dxaOrig="880" w:dyaOrig="279" w14:anchorId="535D25CC">
          <v:shape id="_x0000_i1027" type="#_x0000_t75" style="width:43pt;height:13.45pt" o:ole="">
            <v:imagedata r:id="rId14" o:title=""/>
          </v:shape>
          <o:OLEObject Type="Embed" ProgID="Equation.3" ShapeID="_x0000_i1027" DrawAspect="Content" ObjectID="_1634761086" r:id="rId15"/>
        </w:object>
      </w:r>
      <w:r>
        <w:rPr>
          <w:lang w:eastAsia="zh-CN"/>
        </w:rPr>
        <w:t xml:space="preserve">) is a scaling factor to control the time duration for triggering the PDCCH skipping indication. </w:t>
      </w:r>
      <w:r w:rsidRPr="00800FA5">
        <w:rPr>
          <w:lang w:eastAsia="zh-CN"/>
        </w:rPr>
        <w:t xml:space="preserve">The </w:t>
      </w:r>
      <w:r>
        <w:rPr>
          <w:lang w:eastAsia="zh-CN"/>
        </w:rPr>
        <w:t xml:space="preserve">value of </w:t>
      </w:r>
      <w:r w:rsidRPr="00445ECB">
        <w:rPr>
          <w:position w:val="-6"/>
          <w:lang w:eastAsia="zh-CN"/>
        </w:rPr>
        <w:object w:dxaOrig="240" w:dyaOrig="220" w14:anchorId="377FDAA0">
          <v:shape id="_x0000_i1028" type="#_x0000_t75" style="width:12.45pt;height:12.45pt" o:ole="">
            <v:imagedata r:id="rId12" o:title=""/>
          </v:shape>
          <o:OLEObject Type="Embed" ProgID="Equation.3" ShapeID="_x0000_i1028" DrawAspect="Content" ObjectID="_1634761087" r:id="rId16"/>
        </w:object>
      </w:r>
      <w:r w:rsidRPr="00800FA5">
        <w:rPr>
          <w:lang w:eastAsia="zh-CN"/>
        </w:rPr>
        <w:t xml:space="preserve">used in our simulation is: </w:t>
      </w:r>
      <w:r>
        <w:rPr>
          <w:lang w:eastAsia="zh-CN"/>
        </w:rPr>
        <w:t>0, 0.2</w:t>
      </w:r>
      <w:r w:rsidRPr="00800FA5">
        <w:rPr>
          <w:lang w:eastAsia="zh-CN"/>
        </w:rPr>
        <w:t xml:space="preserve">, </w:t>
      </w:r>
      <w:r>
        <w:rPr>
          <w:lang w:eastAsia="zh-CN"/>
        </w:rPr>
        <w:t>0.5</w:t>
      </w:r>
      <w:r w:rsidRPr="00800FA5">
        <w:rPr>
          <w:lang w:eastAsia="zh-CN"/>
        </w:rPr>
        <w:t xml:space="preserve"> or </w:t>
      </w:r>
      <w:r>
        <w:rPr>
          <w:lang w:eastAsia="zh-CN"/>
        </w:rPr>
        <w:t>0.8.</w:t>
      </w:r>
    </w:p>
    <w:p w14:paraId="740361A5" w14:textId="0868B359" w:rsidR="005425AA" w:rsidRDefault="005425AA" w:rsidP="005425AA">
      <w:pPr>
        <w:rPr>
          <w:lang w:eastAsia="zh-CN"/>
        </w:rPr>
      </w:pPr>
      <w:r>
        <w:rPr>
          <w:rFonts w:hint="eastAsia"/>
          <w:lang w:eastAsia="zh-CN"/>
        </w:rPr>
        <w:t xml:space="preserve">Figure </w:t>
      </w:r>
      <w:r w:rsidR="00457E18">
        <w:rPr>
          <w:lang w:eastAsia="zh-CN"/>
        </w:rPr>
        <w:t>3</w:t>
      </w:r>
      <w:r>
        <w:rPr>
          <w:lang w:eastAsia="zh-CN"/>
        </w:rPr>
        <w:t xml:space="preserve"> shows the simulation results of the trade-off between average UPT and power consumption for the above two PDCCH skipping schemes.</w:t>
      </w:r>
      <w:r>
        <w:rPr>
          <w:rFonts w:hint="eastAsia"/>
          <w:lang w:eastAsia="zh-CN"/>
        </w:rPr>
        <w:t xml:space="preserve"> </w:t>
      </w:r>
      <w:r>
        <w:rPr>
          <w:lang w:eastAsia="zh-CN"/>
        </w:rPr>
        <w:t>The average UPT and power consumption are shown as the relative percentage to average UPT and power consumption of legacy C-DRX operation without any PDCCH skipping scheme configured (as baseline).</w:t>
      </w:r>
    </w:p>
    <w:p w14:paraId="40C5DBDF" w14:textId="77777777" w:rsidR="005425AA" w:rsidRPr="00B271C1" w:rsidRDefault="005425AA" w:rsidP="005425AA">
      <w:pPr>
        <w:jc w:val="center"/>
        <w:rPr>
          <w:lang w:eastAsia="zh-CN"/>
        </w:rPr>
      </w:pPr>
      <w:r>
        <w:rPr>
          <w:noProof/>
          <w:lang w:val="en-GB" w:eastAsia="en-GB"/>
        </w:rPr>
        <w:drawing>
          <wp:inline distT="0" distB="0" distL="0" distR="0" wp14:anchorId="2E1D184C" wp14:editId="3BC316BF">
            <wp:extent cx="3600122" cy="2866118"/>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TP3_result.png"/>
                    <pic:cNvPicPr/>
                  </pic:nvPicPr>
                  <pic:blipFill>
                    <a:blip r:embed="rId17">
                      <a:extLst>
                        <a:ext uri="{28A0092B-C50C-407E-A947-70E740481C1C}">
                          <a14:useLocalDpi xmlns:a14="http://schemas.microsoft.com/office/drawing/2010/main" val="0"/>
                        </a:ext>
                      </a:extLst>
                    </a:blip>
                    <a:stretch>
                      <a:fillRect/>
                    </a:stretch>
                  </pic:blipFill>
                  <pic:spPr>
                    <a:xfrm>
                      <a:off x="0" y="0"/>
                      <a:ext cx="3614485" cy="2877552"/>
                    </a:xfrm>
                    <a:prstGeom prst="rect">
                      <a:avLst/>
                    </a:prstGeom>
                  </pic:spPr>
                </pic:pic>
              </a:graphicData>
            </a:graphic>
          </wp:inline>
        </w:drawing>
      </w:r>
    </w:p>
    <w:p w14:paraId="0190C744" w14:textId="33B5123C" w:rsidR="005425AA" w:rsidRDefault="005425AA" w:rsidP="005425AA">
      <w:pPr>
        <w:pStyle w:val="Caption"/>
      </w:pPr>
      <w:r>
        <w:t xml:space="preserve">Figure </w:t>
      </w:r>
      <w:r w:rsidR="00457E18">
        <w:t>3</w:t>
      </w:r>
      <w:r>
        <w:t>. Simulation results of DRX command MAC-CE and dynamic PDCCH skipping schemes</w:t>
      </w:r>
    </w:p>
    <w:p w14:paraId="2A393998" w14:textId="4489446A" w:rsidR="005425AA" w:rsidRDefault="005425AA" w:rsidP="005425AA">
      <w:pPr>
        <w:spacing w:beforeLines="50" w:before="120"/>
        <w:rPr>
          <w:lang w:eastAsia="zh-CN"/>
        </w:rPr>
      </w:pPr>
      <w:r>
        <w:rPr>
          <w:rFonts w:hint="eastAsia"/>
          <w:lang w:eastAsia="zh-CN"/>
        </w:rPr>
        <w:t xml:space="preserve">As shown in </w:t>
      </w:r>
      <w:r>
        <w:rPr>
          <w:lang w:eastAsia="zh-CN"/>
        </w:rPr>
        <w:t>F</w:t>
      </w:r>
      <w:r>
        <w:rPr>
          <w:rFonts w:hint="eastAsia"/>
          <w:lang w:eastAsia="zh-CN"/>
        </w:rPr>
        <w:t>igure</w:t>
      </w:r>
      <w:r>
        <w:rPr>
          <w:lang w:eastAsia="zh-CN"/>
        </w:rPr>
        <w:t xml:space="preserve"> </w:t>
      </w:r>
      <w:r w:rsidR="008471BB">
        <w:rPr>
          <w:lang w:eastAsia="zh-CN"/>
        </w:rPr>
        <w:t>3</w:t>
      </w:r>
      <w:r>
        <w:rPr>
          <w:lang w:eastAsia="zh-CN"/>
        </w:rPr>
        <w:t xml:space="preserve">, </w:t>
      </w:r>
      <w:r w:rsidR="008471BB">
        <w:rPr>
          <w:lang w:eastAsia="zh-CN"/>
        </w:rPr>
        <w:t xml:space="preserve">a </w:t>
      </w:r>
      <w:r>
        <w:rPr>
          <w:lang w:eastAsia="zh-CN"/>
        </w:rPr>
        <w:t xml:space="preserve">larger power saving gain can be obtained by </w:t>
      </w:r>
      <w:r w:rsidR="008471BB">
        <w:rPr>
          <w:lang w:eastAsia="zh-CN"/>
        </w:rPr>
        <w:t xml:space="preserve">a </w:t>
      </w:r>
      <w:r>
        <w:rPr>
          <w:lang w:eastAsia="zh-CN"/>
        </w:rPr>
        <w:t xml:space="preserve">larger skipping duration for dynamic PDCCH skipping or </w:t>
      </w:r>
      <w:r w:rsidR="0065438C">
        <w:rPr>
          <w:lang w:eastAsia="zh-CN"/>
        </w:rPr>
        <w:t xml:space="preserve">a </w:t>
      </w:r>
      <w:r>
        <w:rPr>
          <w:lang w:eastAsia="zh-CN"/>
        </w:rPr>
        <w:t xml:space="preserve">smaller scaling factor for MAC CE based termination at the cost of more UPT loss. It is also observed that </w:t>
      </w:r>
      <w:r>
        <w:t xml:space="preserve">dynamic PDCCH skipping scheme can provide about 12% more power saving gain than </w:t>
      </w:r>
      <w:r>
        <w:rPr>
          <w:lang w:eastAsia="zh-CN"/>
        </w:rPr>
        <w:t xml:space="preserve">DRX command MAC-CE scheme with the same UPT. DRX command MAC-CE scheme increases 25%- 30% UPT loss with the same power saving gain. </w:t>
      </w:r>
    </w:p>
    <w:p w14:paraId="70635768" w14:textId="77777777" w:rsidR="005425AA" w:rsidRPr="00B2104A" w:rsidRDefault="005425AA" w:rsidP="005425AA">
      <w:pPr>
        <w:rPr>
          <w:b/>
          <w:i/>
          <w:lang w:eastAsia="zh-CN"/>
        </w:rPr>
      </w:pPr>
      <w:r w:rsidRPr="00B2104A">
        <w:rPr>
          <w:b/>
          <w:i/>
          <w:lang w:eastAsia="zh-CN"/>
        </w:rPr>
        <w:t>Observation 1: Dynamic PDCCH skipping scheme can provide more power saving gain than DRX command MAC-CE scheme for the same UPT.</w:t>
      </w:r>
    </w:p>
    <w:p w14:paraId="6D091093" w14:textId="5F5323DD" w:rsidR="005425AA" w:rsidRPr="005425AA" w:rsidRDefault="005425AA" w:rsidP="005425AA">
      <w:pPr>
        <w:pStyle w:val="Heading3"/>
        <w:rPr>
          <w:lang w:eastAsia="zh-CN"/>
        </w:rPr>
      </w:pPr>
      <w:r>
        <w:rPr>
          <w:lang w:eastAsia="zh-CN"/>
        </w:rPr>
        <w:t>Signaling design for PDCCH skipping</w:t>
      </w:r>
    </w:p>
    <w:p w14:paraId="7D913BEB" w14:textId="283F1F66" w:rsidR="005425AA" w:rsidRDefault="005425AA" w:rsidP="005425AA">
      <w:pPr>
        <w:rPr>
          <w:lang w:eastAsia="zh-CN"/>
        </w:rPr>
      </w:pPr>
      <w:r>
        <w:rPr>
          <w:lang w:eastAsia="zh-CN"/>
        </w:rPr>
        <w:t>The dynamic PDCCH s</w:t>
      </w:r>
      <w:r w:rsidR="00CC409C">
        <w:rPr>
          <w:lang w:eastAsia="zh-CN"/>
        </w:rPr>
        <w:t xml:space="preserve">cheme is illustrated in Figure </w:t>
      </w:r>
      <w:r w:rsidR="006F6F24">
        <w:rPr>
          <w:lang w:eastAsia="zh-CN"/>
        </w:rPr>
        <w:t>4</w:t>
      </w:r>
      <w:r>
        <w:rPr>
          <w:lang w:eastAsia="zh-CN"/>
        </w:rPr>
        <w:t xml:space="preserve">. When no packet is scheduled for the UE, the gNB can send this signaling to indicate the UE to skip PDCCH monitoring during an indicated </w:t>
      </w:r>
      <w:r w:rsidR="003A3C64">
        <w:rPr>
          <w:lang w:eastAsia="zh-CN"/>
        </w:rPr>
        <w:t xml:space="preserve">skipping </w:t>
      </w:r>
      <w:r>
        <w:rPr>
          <w:lang w:eastAsia="zh-CN"/>
        </w:rPr>
        <w:t xml:space="preserve">duration. The UE can go back to continue monitoring PDCCH after the end of the skipping duration until the next </w:t>
      </w:r>
      <w:r>
        <w:rPr>
          <w:lang w:eastAsia="zh-CN"/>
        </w:rPr>
        <w:lastRenderedPageBreak/>
        <w:t>PDCCH skipping signal is detected.</w:t>
      </w:r>
      <w:r w:rsidRPr="00122518">
        <w:rPr>
          <w:lang w:eastAsia="zh-CN"/>
        </w:rPr>
        <w:t xml:space="preserve"> </w:t>
      </w:r>
      <w:r>
        <w:rPr>
          <w:lang w:eastAsia="zh-CN"/>
        </w:rPr>
        <w:t xml:space="preserve">During active time of DRX cycle, as the UE has already started PDCCH monitoring, and also for the consideration of multiplexing with existing NR signals or channels, DCI-based signaling is a straightforward way for its signaling design. On the other hand, based on the agreements in </w:t>
      </w:r>
      <w:r w:rsidR="0035556E">
        <w:rPr>
          <w:lang w:eastAsia="zh-CN"/>
        </w:rPr>
        <w:fldChar w:fldCharType="begin"/>
      </w:r>
      <w:r w:rsidR="0035556E">
        <w:rPr>
          <w:lang w:eastAsia="zh-CN"/>
        </w:rPr>
        <w:instrText xml:space="preserve"> REF _Ref19711728 \r \h </w:instrText>
      </w:r>
      <w:r w:rsidR="0035556E">
        <w:rPr>
          <w:lang w:eastAsia="zh-CN"/>
        </w:rPr>
      </w:r>
      <w:r w:rsidR="0035556E">
        <w:rPr>
          <w:lang w:eastAsia="zh-CN"/>
        </w:rPr>
        <w:fldChar w:fldCharType="separate"/>
      </w:r>
      <w:r w:rsidR="0070066B">
        <w:rPr>
          <w:lang w:eastAsia="zh-CN"/>
        </w:rPr>
        <w:t>[</w:t>
      </w:r>
      <w:r w:rsidR="00A52DAC">
        <w:rPr>
          <w:szCs w:val="20"/>
        </w:rPr>
        <w:t>3</w:t>
      </w:r>
      <w:r w:rsidR="0070066B">
        <w:rPr>
          <w:lang w:eastAsia="zh-CN"/>
        </w:rPr>
        <w:t>]</w:t>
      </w:r>
      <w:r w:rsidR="0035556E">
        <w:rPr>
          <w:lang w:eastAsia="zh-CN"/>
        </w:rPr>
        <w:fldChar w:fldCharType="end"/>
      </w:r>
      <w:r>
        <w:rPr>
          <w:lang w:eastAsia="zh-CN"/>
        </w:rPr>
        <w:t>, the false alarm rate for PDCCH skipping signal should be as small as 0.1%, and with 24 bits CRC of DCI, the requirement of false alarm rate can be fully guaranteed. Compared with DRX command MAC-CE, more packets can be scheduled to UE in current DRX cycle when the UE goes back to monitor PDCCH, and gNB can control the total sleep time of UE more flexibl</w:t>
      </w:r>
      <w:r w:rsidR="00BE14B7">
        <w:rPr>
          <w:lang w:eastAsia="zh-CN"/>
        </w:rPr>
        <w:t>y</w:t>
      </w:r>
      <w:r>
        <w:rPr>
          <w:lang w:eastAsia="zh-CN"/>
        </w:rPr>
        <w:t xml:space="preserve"> to achieve a tradeoff between low traffic latency and UE power saving gain. </w:t>
      </w:r>
    </w:p>
    <w:p w14:paraId="47B4A958" w14:textId="263B572B" w:rsidR="005425AA" w:rsidRDefault="005425AA" w:rsidP="005425AA">
      <w:pPr>
        <w:rPr>
          <w:lang w:val="en-GB" w:eastAsia="zh-CN"/>
        </w:rPr>
      </w:pPr>
      <w:r>
        <w:rPr>
          <w:lang w:eastAsia="zh-CN"/>
        </w:rPr>
        <w:t>The length of the indicated skipping duration can be configured by RRC or can be indicated</w:t>
      </w:r>
      <w:r w:rsidR="009A16E3">
        <w:rPr>
          <w:lang w:eastAsia="zh-CN"/>
        </w:rPr>
        <w:t xml:space="preserve"> directly</w:t>
      </w:r>
      <w:r>
        <w:rPr>
          <w:lang w:eastAsia="zh-CN"/>
        </w:rPr>
        <w:t xml:space="preserve"> in DCI</w:t>
      </w:r>
      <w:r w:rsidR="001B6F2F">
        <w:rPr>
          <w:lang w:eastAsia="zh-CN"/>
        </w:rPr>
        <w:t>.</w:t>
      </w:r>
      <w:r>
        <w:rPr>
          <w:lang w:eastAsia="zh-CN"/>
        </w:rPr>
        <w:t xml:space="preserve"> </w:t>
      </w:r>
      <w:r w:rsidR="001B6F2F">
        <w:rPr>
          <w:lang w:eastAsia="zh-CN"/>
        </w:rPr>
        <w:t>T</w:t>
      </w:r>
      <w:r>
        <w:rPr>
          <w:lang w:val="en-GB" w:eastAsia="zh-CN"/>
        </w:rPr>
        <w:t xml:space="preserve">he traffic latency </w:t>
      </w:r>
      <w:r w:rsidR="00EA47D2">
        <w:rPr>
          <w:lang w:val="en-GB" w:eastAsia="zh-CN"/>
        </w:rPr>
        <w:t>is increased</w:t>
      </w:r>
      <w:r w:rsidR="001B6F2F">
        <w:rPr>
          <w:lang w:val="en-GB" w:eastAsia="zh-CN"/>
        </w:rPr>
        <w:t xml:space="preserve"> </w:t>
      </w:r>
      <w:r>
        <w:rPr>
          <w:lang w:val="en-GB" w:eastAsia="zh-CN"/>
        </w:rPr>
        <w:t>a</w:t>
      </w:r>
      <w:r w:rsidR="00EA47D2">
        <w:rPr>
          <w:lang w:val="en-GB" w:eastAsia="zh-CN"/>
        </w:rPr>
        <w:t>t</w:t>
      </w:r>
      <w:r>
        <w:rPr>
          <w:lang w:val="en-GB" w:eastAsia="zh-CN"/>
        </w:rPr>
        <w:t xml:space="preserve"> </w:t>
      </w:r>
      <w:r w:rsidR="00E2494D">
        <w:rPr>
          <w:lang w:val="en-GB" w:eastAsia="zh-CN"/>
        </w:rPr>
        <w:t>most to</w:t>
      </w:r>
      <w:r>
        <w:rPr>
          <w:lang w:val="en-GB" w:eastAsia="zh-CN"/>
        </w:rPr>
        <w:t xml:space="preserve"> the length of </w:t>
      </w:r>
      <w:r>
        <w:rPr>
          <w:lang w:eastAsia="zh-CN"/>
        </w:rPr>
        <w:t xml:space="preserve">skipping </w:t>
      </w:r>
      <w:r>
        <w:rPr>
          <w:lang w:val="en-GB" w:eastAsia="zh-CN"/>
        </w:rPr>
        <w:t xml:space="preserve">duration. When the gNB can predict UE traffic more accurately, less latency impact is expected. It may be more difficult to predict the UE traffic when the indicated </w:t>
      </w:r>
      <w:r>
        <w:rPr>
          <w:lang w:eastAsia="zh-CN"/>
        </w:rPr>
        <w:t xml:space="preserve">skipping </w:t>
      </w:r>
      <w:r>
        <w:rPr>
          <w:lang w:val="en-GB" w:eastAsia="zh-CN"/>
        </w:rPr>
        <w:t xml:space="preserve">duration is longer. Therefore, a shorter </w:t>
      </w:r>
      <w:r>
        <w:rPr>
          <w:lang w:eastAsia="zh-CN"/>
        </w:rPr>
        <w:t xml:space="preserve">skipping </w:t>
      </w:r>
      <w:r>
        <w:rPr>
          <w:lang w:val="en-GB" w:eastAsia="zh-CN"/>
        </w:rPr>
        <w:t xml:space="preserve">duration, e.g. several milliseconds or slots, may be preferred by gNB for better latency performance. </w:t>
      </w:r>
    </w:p>
    <w:p w14:paraId="78D18249" w14:textId="26264929" w:rsidR="005425AA" w:rsidRDefault="006932A9" w:rsidP="005425AA">
      <w:pPr>
        <w:jc w:val="center"/>
        <w:rPr>
          <w:lang w:eastAsia="zh-CN"/>
        </w:rPr>
      </w:pPr>
      <w:r w:rsidRPr="006932A9">
        <w:rPr>
          <w:noProof/>
          <w:lang w:val="en-GB" w:eastAsia="en-GB"/>
        </w:rPr>
        <w:drawing>
          <wp:inline distT="0" distB="0" distL="0" distR="0" wp14:anchorId="4F99BF30" wp14:editId="181CDBBB">
            <wp:extent cx="4969510" cy="121729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69510" cy="1217295"/>
                    </a:xfrm>
                    <a:prstGeom prst="rect">
                      <a:avLst/>
                    </a:prstGeom>
                    <a:noFill/>
                    <a:ln>
                      <a:noFill/>
                    </a:ln>
                  </pic:spPr>
                </pic:pic>
              </a:graphicData>
            </a:graphic>
          </wp:inline>
        </w:drawing>
      </w:r>
    </w:p>
    <w:p w14:paraId="18802B40" w14:textId="4D8BE111" w:rsidR="005425AA" w:rsidRDefault="005425AA" w:rsidP="005425AA">
      <w:pPr>
        <w:pStyle w:val="Caption"/>
      </w:pPr>
      <w:bookmarkStart w:id="9" w:name="_Ref534273200"/>
      <w:r>
        <w:t xml:space="preserve">Figure </w:t>
      </w:r>
      <w:bookmarkEnd w:id="9"/>
      <w:r w:rsidR="006F6F24">
        <w:t>4</w:t>
      </w:r>
      <w:r>
        <w:t>. Illustration of the signaling scheme for PDCCH skipping</w:t>
      </w:r>
    </w:p>
    <w:p w14:paraId="0807EC21" w14:textId="0A4617DB" w:rsidR="005425AA" w:rsidRPr="00B2104A" w:rsidRDefault="005425AA" w:rsidP="005425AA">
      <w:pPr>
        <w:rPr>
          <w:i/>
          <w:lang w:val="en-GB" w:eastAsia="zh-CN"/>
        </w:rPr>
      </w:pPr>
      <w:r w:rsidRPr="00B2104A">
        <w:rPr>
          <w:b/>
          <w:i/>
          <w:lang w:eastAsia="zh-CN"/>
        </w:rPr>
        <w:t xml:space="preserve">Proposal 2: DCI based signaling of </w:t>
      </w:r>
      <w:r w:rsidR="006F6F24" w:rsidRPr="00B2104A">
        <w:rPr>
          <w:b/>
          <w:i/>
          <w:lang w:eastAsia="zh-CN"/>
        </w:rPr>
        <w:t xml:space="preserve">skipping </w:t>
      </w:r>
      <w:r w:rsidRPr="00B2104A">
        <w:rPr>
          <w:b/>
          <w:i/>
          <w:lang w:eastAsia="zh-CN"/>
        </w:rPr>
        <w:t>PDCCH monitoring should be specified.</w:t>
      </w:r>
    </w:p>
    <w:p w14:paraId="32FA521B" w14:textId="77777777" w:rsidR="005425AA" w:rsidRDefault="005425AA" w:rsidP="005425AA">
      <w:pPr>
        <w:rPr>
          <w:lang w:val="en-GB" w:eastAsia="zh-CN"/>
        </w:rPr>
      </w:pPr>
      <w:r>
        <w:rPr>
          <w:lang w:val="en-GB" w:eastAsia="zh-CN"/>
        </w:rPr>
        <w:t xml:space="preserve">For signalling overhead consideration, it is </w:t>
      </w:r>
      <w:r w:rsidRPr="005C00D8">
        <w:rPr>
          <w:lang w:val="en-GB" w:eastAsia="zh-CN"/>
        </w:rPr>
        <w:t xml:space="preserve">inversely proportional </w:t>
      </w:r>
      <w:r>
        <w:rPr>
          <w:lang w:val="en-GB" w:eastAsia="zh-CN"/>
        </w:rPr>
        <w:t xml:space="preserve">to the length of the skipping duration. A shorter </w:t>
      </w:r>
      <w:r>
        <w:rPr>
          <w:lang w:eastAsia="zh-CN"/>
        </w:rPr>
        <w:t xml:space="preserve">skipping </w:t>
      </w:r>
      <w:r>
        <w:rPr>
          <w:lang w:val="en-GB" w:eastAsia="zh-CN"/>
        </w:rPr>
        <w:t xml:space="preserve">duration may need more frequent transmissions of PDCCH </w:t>
      </w:r>
      <w:r>
        <w:rPr>
          <w:lang w:eastAsia="zh-CN"/>
        </w:rPr>
        <w:t>skipping</w:t>
      </w:r>
      <w:r>
        <w:rPr>
          <w:lang w:val="en-GB" w:eastAsia="zh-CN"/>
        </w:rPr>
        <w:t xml:space="preserve"> signaling. In order to reduce the signaling overhead, a group-DCI based signaling for PDCCH skipping can be designed, and the DCI can indicate which UE(s) in the group can skip PDCCH monitoring and/or the corresponding value of </w:t>
      </w:r>
      <w:r>
        <w:rPr>
          <w:lang w:eastAsia="zh-CN"/>
        </w:rPr>
        <w:t xml:space="preserve">skipping </w:t>
      </w:r>
      <w:r>
        <w:rPr>
          <w:lang w:val="en-GB" w:eastAsia="zh-CN"/>
        </w:rPr>
        <w:t xml:space="preserve">duration. </w:t>
      </w:r>
    </w:p>
    <w:p w14:paraId="482C9E6A" w14:textId="6AF2C717" w:rsidR="005425AA" w:rsidRPr="00B2104A" w:rsidRDefault="005425AA" w:rsidP="005425AA">
      <w:pPr>
        <w:spacing w:beforeLines="50" w:before="120"/>
        <w:rPr>
          <w:b/>
          <w:i/>
          <w:lang w:eastAsia="ja-JP"/>
        </w:rPr>
      </w:pPr>
      <w:r w:rsidRPr="00B2104A">
        <w:rPr>
          <w:b/>
          <w:i/>
          <w:lang w:eastAsia="ja-JP"/>
        </w:rPr>
        <w:t>Proposal 3: Considering the power saving gain, packet latency and resource overhead of signaling, group-DCI based signaling for PDCCH skipping should be supported to reduce PDCCH monitoring.</w:t>
      </w:r>
    </w:p>
    <w:p w14:paraId="0FCDCC25" w14:textId="72C622B8" w:rsidR="005425AA" w:rsidRDefault="005425AA" w:rsidP="005425AA">
      <w:pPr>
        <w:rPr>
          <w:lang w:eastAsia="zh-CN"/>
        </w:rPr>
      </w:pPr>
      <w:r w:rsidRPr="00715C3D">
        <w:rPr>
          <w:lang w:eastAsia="zh-CN"/>
        </w:rPr>
        <w:t xml:space="preserve">The monitoring occasions of </w:t>
      </w:r>
      <w:r w:rsidRPr="00715C3D">
        <w:rPr>
          <w:lang w:val="en-GB" w:eastAsia="zh-CN"/>
        </w:rPr>
        <w:t>group-DCI based signaling for PDCCH skipping can reuse the current Rel-15 design as much as possible. One straightforward way is to monitor it periodically, where the periodicity can be configured through the associated search space set.</w:t>
      </w:r>
    </w:p>
    <w:p w14:paraId="1393ACE1" w14:textId="767A9369" w:rsidR="005425AA" w:rsidRDefault="005425AA" w:rsidP="005425AA">
      <w:pPr>
        <w:pStyle w:val="Heading3"/>
        <w:rPr>
          <w:lang w:eastAsia="zh-CN"/>
        </w:rPr>
      </w:pPr>
      <w:r>
        <w:rPr>
          <w:lang w:eastAsia="zh-CN"/>
        </w:rPr>
        <w:t xml:space="preserve">Search space set associated with </w:t>
      </w:r>
      <w:r>
        <w:rPr>
          <w:lang w:val="en-GB" w:eastAsia="zh-CN"/>
        </w:rPr>
        <w:t xml:space="preserve">PDCCH </w:t>
      </w:r>
      <w:r>
        <w:rPr>
          <w:lang w:eastAsia="zh-CN"/>
        </w:rPr>
        <w:t>skipping signaling</w:t>
      </w:r>
    </w:p>
    <w:p w14:paraId="15A07B00" w14:textId="33C05D4F" w:rsidR="005425AA" w:rsidRDefault="005425AA" w:rsidP="005425AA">
      <w:pPr>
        <w:spacing w:beforeLines="50" w:before="120"/>
        <w:rPr>
          <w:rFonts w:eastAsiaTheme="minorEastAsia"/>
          <w:lang w:eastAsia="zh-CN"/>
        </w:rPr>
      </w:pPr>
      <w:r>
        <w:rPr>
          <w:lang w:eastAsia="zh-CN"/>
        </w:rPr>
        <w:t xml:space="preserve">For each DL BWP of a UE, the UE can be configured to monitor PDCCH candidates in multiple search space sets, and these search space sets can be configured with different types such as CSS or USS. If the UE skips monitoring PDCCH candidates of all the search space sets within skipping duration when </w:t>
      </w:r>
      <w:r>
        <w:rPr>
          <w:lang w:val="en-GB" w:eastAsia="zh-CN"/>
        </w:rPr>
        <w:t xml:space="preserve">PDCCH </w:t>
      </w:r>
      <w:r>
        <w:rPr>
          <w:lang w:eastAsia="zh-CN"/>
        </w:rPr>
        <w:t xml:space="preserve">skipping signaling is detected, the UE </w:t>
      </w:r>
      <w:r w:rsidR="007C487A">
        <w:rPr>
          <w:lang w:eastAsia="zh-CN"/>
        </w:rPr>
        <w:t xml:space="preserve">may </w:t>
      </w:r>
      <w:r>
        <w:rPr>
          <w:lang w:eastAsia="zh-CN"/>
        </w:rPr>
        <w:t xml:space="preserve">miss some important system information such as SIB or OSI which are scheduled in CSS. </w:t>
      </w:r>
      <w:r>
        <w:rPr>
          <w:rFonts w:hint="eastAsia"/>
          <w:lang w:eastAsia="zh-CN"/>
        </w:rPr>
        <w:t xml:space="preserve">One </w:t>
      </w:r>
      <w:r>
        <w:rPr>
          <w:lang w:eastAsia="zh-CN"/>
        </w:rPr>
        <w:t>simple</w:t>
      </w:r>
      <w:r>
        <w:rPr>
          <w:rFonts w:hint="eastAsia"/>
          <w:lang w:eastAsia="zh-CN"/>
        </w:rPr>
        <w:t xml:space="preserve"> solution is </w:t>
      </w:r>
      <w:r>
        <w:rPr>
          <w:lang w:eastAsia="zh-CN"/>
        </w:rPr>
        <w:t xml:space="preserve">that for a UE, the PDCCH skipping signaling can associate with </w:t>
      </w:r>
      <w:r w:rsidR="0053416D">
        <w:rPr>
          <w:lang w:eastAsia="zh-CN"/>
        </w:rPr>
        <w:t xml:space="preserve">a </w:t>
      </w:r>
      <w:r>
        <w:rPr>
          <w:lang w:eastAsia="zh-CN"/>
        </w:rPr>
        <w:t>part of search space sets (e.g. USS), and the PDCCH skipping signaling is not valid to those search space sets without the associ</w:t>
      </w:r>
      <w:r w:rsidR="00CC409C">
        <w:rPr>
          <w:lang w:eastAsia="zh-CN"/>
        </w:rPr>
        <w:t xml:space="preserve">ation as illustrated in Figure </w:t>
      </w:r>
      <w:r w:rsidR="006F6F24">
        <w:rPr>
          <w:lang w:eastAsia="zh-CN"/>
        </w:rPr>
        <w:t>5</w:t>
      </w:r>
      <w:r>
        <w:rPr>
          <w:lang w:eastAsia="zh-CN"/>
        </w:rPr>
        <w:t xml:space="preserve">. This consideration is similar as </w:t>
      </w:r>
      <w:r w:rsidRPr="00406270">
        <w:rPr>
          <w:rFonts w:eastAsiaTheme="minorEastAsia"/>
          <w:lang w:eastAsia="zh-CN"/>
        </w:rPr>
        <w:t xml:space="preserve">C-DRX mechanism </w:t>
      </w:r>
      <w:r>
        <w:rPr>
          <w:rFonts w:eastAsiaTheme="minorEastAsia"/>
          <w:lang w:eastAsia="zh-CN"/>
        </w:rPr>
        <w:t xml:space="preserve">which </w:t>
      </w:r>
      <w:r w:rsidRPr="00406270">
        <w:rPr>
          <w:rFonts w:eastAsiaTheme="minorEastAsia"/>
          <w:lang w:eastAsia="zh-CN"/>
        </w:rPr>
        <w:t>can</w:t>
      </w:r>
      <w:r>
        <w:rPr>
          <w:rFonts w:eastAsiaTheme="minorEastAsia"/>
          <w:lang w:eastAsia="zh-CN"/>
        </w:rPr>
        <w:t>not</w:t>
      </w:r>
      <w:r w:rsidRPr="00406270">
        <w:rPr>
          <w:rFonts w:eastAsiaTheme="minorEastAsia"/>
          <w:lang w:eastAsia="zh-CN"/>
        </w:rPr>
        <w:t xml:space="preserve"> </w:t>
      </w:r>
      <w:r>
        <w:rPr>
          <w:rFonts w:eastAsiaTheme="minorEastAsia"/>
          <w:lang w:eastAsia="zh-CN"/>
        </w:rPr>
        <w:t>impact</w:t>
      </w:r>
      <w:r w:rsidRPr="00406270">
        <w:rPr>
          <w:rFonts w:eastAsiaTheme="minorEastAsia"/>
          <w:lang w:eastAsia="zh-CN"/>
        </w:rPr>
        <w:t xml:space="preserve"> </w:t>
      </w:r>
      <w:r>
        <w:rPr>
          <w:rFonts w:eastAsiaTheme="minorEastAsia"/>
          <w:lang w:eastAsia="zh-CN"/>
        </w:rPr>
        <w:t xml:space="preserve">on </w:t>
      </w:r>
      <w:r w:rsidRPr="00406270">
        <w:rPr>
          <w:rFonts w:eastAsiaTheme="minorEastAsia"/>
          <w:lang w:eastAsia="zh-CN"/>
        </w:rPr>
        <w:t xml:space="preserve">PDCCH </w:t>
      </w:r>
      <w:r>
        <w:rPr>
          <w:rFonts w:eastAsiaTheme="minorEastAsia"/>
          <w:lang w:eastAsia="zh-CN"/>
        </w:rPr>
        <w:t xml:space="preserve">monitoring for </w:t>
      </w:r>
      <w:r w:rsidRPr="00406270">
        <w:rPr>
          <w:rFonts w:eastAsiaTheme="minorEastAsia"/>
          <w:lang w:eastAsia="zh-CN"/>
        </w:rPr>
        <w:t xml:space="preserve">DCI formats with </w:t>
      </w:r>
      <w:r w:rsidR="0053416D">
        <w:rPr>
          <w:rFonts w:eastAsiaTheme="minorEastAsia"/>
          <w:lang w:eastAsia="zh-CN"/>
        </w:rPr>
        <w:t xml:space="preserve">CRC </w:t>
      </w:r>
      <w:r w:rsidRPr="00406270">
        <w:rPr>
          <w:rFonts w:eastAsiaTheme="minorEastAsia"/>
          <w:lang w:eastAsia="zh-CN"/>
        </w:rPr>
        <w:t>scrambled by SI-RNTI, RA-RNTI, TC-RNTI and P-RNTI</w:t>
      </w:r>
      <w:r>
        <w:rPr>
          <w:rFonts w:eastAsiaTheme="minorEastAsia"/>
          <w:lang w:eastAsia="zh-CN"/>
        </w:rPr>
        <w:t xml:space="preserve">. </w:t>
      </w:r>
    </w:p>
    <w:p w14:paraId="02D3B1F9" w14:textId="75C85C77" w:rsidR="0053416D" w:rsidRPr="009A1A3C" w:rsidRDefault="0053416D" w:rsidP="005425AA">
      <w:pPr>
        <w:spacing w:beforeLines="50" w:before="120"/>
        <w:jc w:val="center"/>
        <w:rPr>
          <w:lang w:eastAsia="zh-CN"/>
        </w:rPr>
      </w:pPr>
      <w:r>
        <w:rPr>
          <w:noProof/>
          <w:lang w:val="en-GB" w:eastAsia="en-GB"/>
        </w:rPr>
        <w:drawing>
          <wp:inline distT="0" distB="0" distL="0" distR="0" wp14:anchorId="2BA7C6AE" wp14:editId="5DBDC25C">
            <wp:extent cx="3879669" cy="984387"/>
            <wp:effectExtent l="0" t="0" r="698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917853" cy="994075"/>
                    </a:xfrm>
                    <a:prstGeom prst="rect">
                      <a:avLst/>
                    </a:prstGeom>
                  </pic:spPr>
                </pic:pic>
              </a:graphicData>
            </a:graphic>
          </wp:inline>
        </w:drawing>
      </w:r>
    </w:p>
    <w:p w14:paraId="44B86BF4" w14:textId="2DA77988" w:rsidR="005425AA" w:rsidRDefault="005425AA" w:rsidP="005425AA">
      <w:pPr>
        <w:pStyle w:val="Caption"/>
      </w:pPr>
      <w:r>
        <w:t>Figure</w:t>
      </w:r>
      <w:r w:rsidR="00CC409C">
        <w:t xml:space="preserve"> </w:t>
      </w:r>
      <w:r w:rsidR="006F6F24">
        <w:t>5</w:t>
      </w:r>
      <w:r>
        <w:t>. UE skip to monitor USS set in skipping duration</w:t>
      </w:r>
    </w:p>
    <w:p w14:paraId="721245CE" w14:textId="77777777" w:rsidR="005425AA" w:rsidRDefault="005425AA" w:rsidP="005425AA">
      <w:pPr>
        <w:spacing w:after="0"/>
        <w:rPr>
          <w:b/>
          <w:lang w:eastAsia="ja-JP"/>
        </w:rPr>
      </w:pPr>
    </w:p>
    <w:p w14:paraId="420CEBB1" w14:textId="0CB948F1" w:rsidR="005425AA" w:rsidRPr="00D61C46" w:rsidRDefault="005425AA" w:rsidP="005425AA">
      <w:pPr>
        <w:rPr>
          <w:b/>
          <w:i/>
          <w:lang w:eastAsia="ja-JP"/>
        </w:rPr>
      </w:pPr>
      <w:r w:rsidRPr="00D61C46">
        <w:rPr>
          <w:b/>
          <w:i/>
          <w:lang w:eastAsia="ja-JP"/>
        </w:rPr>
        <w:t>Proposal 4: PDCCH skipping signaling can indicate UE to skip monitoring PDCCH in a pre-defined/pre-configured set of the search space sets (e.g. USS set) within the skipping duration, and the monitoring of other search space sets (e.g. CSS) are not impacted by PDCCH skipping signaling.</w:t>
      </w:r>
    </w:p>
    <w:p w14:paraId="235BF42E" w14:textId="2C458747" w:rsidR="005425AA" w:rsidRDefault="005425AA" w:rsidP="005425AA">
      <w:pPr>
        <w:pStyle w:val="Heading3"/>
        <w:rPr>
          <w:lang w:eastAsia="zh-CN"/>
        </w:rPr>
      </w:pPr>
      <w:r>
        <w:rPr>
          <w:lang w:eastAsia="zh-CN"/>
        </w:rPr>
        <w:t>Joint</w:t>
      </w:r>
      <w:bookmarkStart w:id="10" w:name="_GoBack"/>
      <w:bookmarkEnd w:id="10"/>
      <w:r>
        <w:rPr>
          <w:lang w:eastAsia="zh-CN"/>
        </w:rPr>
        <w:t xml:space="preserve"> operation for </w:t>
      </w:r>
      <w:r>
        <w:rPr>
          <w:lang w:val="en-GB" w:eastAsia="zh-CN"/>
        </w:rPr>
        <w:t xml:space="preserve">PDCCH </w:t>
      </w:r>
      <w:r>
        <w:rPr>
          <w:lang w:eastAsia="zh-CN"/>
        </w:rPr>
        <w:t>skipping signaling</w:t>
      </w:r>
      <w:r>
        <w:rPr>
          <w:rFonts w:hint="eastAsia"/>
          <w:lang w:eastAsia="zh-CN"/>
        </w:rPr>
        <w:t xml:space="preserve"> and wake-up</w:t>
      </w:r>
      <w:r>
        <w:rPr>
          <w:lang w:eastAsia="zh-CN"/>
        </w:rPr>
        <w:t xml:space="preserve"> signaling</w:t>
      </w:r>
    </w:p>
    <w:p w14:paraId="60423FC8" w14:textId="0CEE2B61" w:rsidR="005425AA" w:rsidRDefault="005425AA" w:rsidP="005425AA">
      <w:pPr>
        <w:rPr>
          <w:lang w:eastAsia="zh-CN"/>
        </w:rPr>
      </w:pPr>
      <w:r>
        <w:rPr>
          <w:rFonts w:hint="eastAsia"/>
          <w:lang w:eastAsia="zh-CN"/>
        </w:rPr>
        <w:t xml:space="preserve">As </w:t>
      </w:r>
      <w:r>
        <w:rPr>
          <w:lang w:eastAsia="zh-CN"/>
        </w:rPr>
        <w:t xml:space="preserve">agreed in </w:t>
      </w:r>
      <w:r w:rsidR="0035556E">
        <w:rPr>
          <w:lang w:eastAsia="zh-CN"/>
        </w:rPr>
        <w:fldChar w:fldCharType="begin"/>
      </w:r>
      <w:r w:rsidR="0035556E">
        <w:rPr>
          <w:lang w:eastAsia="zh-CN"/>
        </w:rPr>
        <w:instrText xml:space="preserve"> REF _Ref19711835 \r \h </w:instrText>
      </w:r>
      <w:r w:rsidR="0035556E">
        <w:rPr>
          <w:lang w:eastAsia="zh-CN"/>
        </w:rPr>
      </w:r>
      <w:r w:rsidR="0035556E">
        <w:rPr>
          <w:lang w:eastAsia="zh-CN"/>
        </w:rPr>
        <w:fldChar w:fldCharType="separate"/>
      </w:r>
      <w:r w:rsidR="0070066B">
        <w:rPr>
          <w:lang w:eastAsia="zh-CN"/>
        </w:rPr>
        <w:t>[</w:t>
      </w:r>
      <w:r w:rsidR="00A52DAC">
        <w:t>6</w:t>
      </w:r>
      <w:r w:rsidR="0070066B">
        <w:rPr>
          <w:lang w:eastAsia="zh-CN"/>
        </w:rPr>
        <w:t>]</w:t>
      </w:r>
      <w:r w:rsidR="0035556E">
        <w:rPr>
          <w:lang w:eastAsia="zh-CN"/>
        </w:rPr>
        <w:fldChar w:fldCharType="end"/>
      </w:r>
      <w:r>
        <w:rPr>
          <w:lang w:eastAsia="zh-CN"/>
        </w:rPr>
        <w:t xml:space="preserve">, </w:t>
      </w:r>
      <w:r w:rsidRPr="00AC7A27">
        <w:rPr>
          <w:lang w:eastAsia="zh-CN"/>
        </w:rPr>
        <w:t>PDCCH-based power saving signal/channel</w:t>
      </w:r>
      <w:r>
        <w:rPr>
          <w:lang w:eastAsia="zh-CN"/>
        </w:rPr>
        <w:t xml:space="preserve"> can be used to indicate wake-up signaling and PDCCH skipping signaling. </w:t>
      </w:r>
      <w:r>
        <w:rPr>
          <w:rFonts w:hint="eastAsia"/>
          <w:lang w:eastAsia="zh-CN"/>
        </w:rPr>
        <w:t>For these two kinds of power saving</w:t>
      </w:r>
      <w:r>
        <w:rPr>
          <w:lang w:eastAsia="zh-CN"/>
        </w:rPr>
        <w:t xml:space="preserve"> information</w:t>
      </w:r>
      <w:r>
        <w:rPr>
          <w:rFonts w:hint="eastAsia"/>
          <w:lang w:eastAsia="zh-CN"/>
        </w:rPr>
        <w:t xml:space="preserve">, </w:t>
      </w:r>
      <w:r>
        <w:rPr>
          <w:lang w:eastAsia="zh-CN"/>
        </w:rPr>
        <w:t>an</w:t>
      </w:r>
      <w:r>
        <w:rPr>
          <w:rFonts w:hint="eastAsia"/>
          <w:lang w:eastAsia="zh-CN"/>
        </w:rPr>
        <w:t xml:space="preserve"> essential difference is that, PDCCH skipping signal</w:t>
      </w:r>
      <w:r>
        <w:rPr>
          <w:lang w:eastAsia="zh-CN"/>
        </w:rPr>
        <w:t>ing</w:t>
      </w:r>
      <w:r>
        <w:rPr>
          <w:rFonts w:hint="eastAsia"/>
          <w:lang w:eastAsia="zh-CN"/>
        </w:rPr>
        <w:t xml:space="preserve"> is intended for UEs in</w:t>
      </w:r>
      <w:r>
        <w:rPr>
          <w:lang w:eastAsia="zh-CN"/>
        </w:rPr>
        <w:t>side Active time</w:t>
      </w:r>
      <w:r>
        <w:rPr>
          <w:rFonts w:hint="eastAsia"/>
          <w:lang w:eastAsia="zh-CN"/>
        </w:rPr>
        <w:t>, while wake-up signal (</w:t>
      </w:r>
      <w:r>
        <w:rPr>
          <w:lang w:eastAsia="zh-CN"/>
        </w:rPr>
        <w:t>WUS</w:t>
      </w:r>
      <w:r>
        <w:rPr>
          <w:rFonts w:hint="eastAsia"/>
          <w:lang w:eastAsia="zh-CN"/>
        </w:rPr>
        <w:t>)</w:t>
      </w:r>
      <w:r>
        <w:rPr>
          <w:lang w:eastAsia="zh-CN"/>
        </w:rPr>
        <w:t xml:space="preserve"> is intended for UEs outside Active time. In order to reduce signaling overhead and simplify standard efforts, it is better to have a same DCI format which is designed for serving both purposes. Either an explicit indication in the DCI or an implicit rule for a UE to treat the DCI differently (e.g. relative to UE’s active or OFF state) can be further considered.</w:t>
      </w:r>
    </w:p>
    <w:p w14:paraId="6895B62B" w14:textId="5243B10F" w:rsidR="005425AA" w:rsidRPr="00D61C46" w:rsidRDefault="005425AA" w:rsidP="005425AA">
      <w:pPr>
        <w:rPr>
          <w:b/>
          <w:i/>
          <w:lang w:eastAsia="zh-CN"/>
        </w:rPr>
      </w:pPr>
      <w:r w:rsidRPr="00D61C46">
        <w:rPr>
          <w:b/>
          <w:i/>
          <w:lang w:eastAsia="zh-CN"/>
        </w:rPr>
        <w:t>Proposal 5: The same DCI format carries WUS indication outside Active time is reused to indicate PDCCH skipping inside Active time.</w:t>
      </w:r>
    </w:p>
    <w:p w14:paraId="527A79A5" w14:textId="77777777" w:rsidR="005425AA" w:rsidRDefault="005425AA" w:rsidP="005425AA">
      <w:pPr>
        <w:rPr>
          <w:lang w:eastAsia="zh-CN"/>
        </w:rPr>
      </w:pPr>
      <w:r>
        <w:rPr>
          <w:lang w:eastAsia="zh-CN"/>
        </w:rPr>
        <w:t>It is suggested that WUS-PDCCH can also carry other power saving information besides wake-up signaling. The information carried by WUS-PDCCH is for the purpose of a suitable tradeoff between transmission performance and UE power consumption after the UE wakes up. Since the length of skipping duration for PDCCH skipping signal is also related to this tradeoff, WUS-PDCCH can also carry this information along with it – which is to say, gNB semi-statically configures multiple PDCCH skipping durations, one of which is indicated by WUS-PDCCH when indicating UE to wake up. Then during the associated Active time, PDCCH skipping signaling indicates the skipping of PDCCH monitoring with the duration.</w:t>
      </w:r>
    </w:p>
    <w:p w14:paraId="3F99899B" w14:textId="4C9E7C3F" w:rsidR="005425AA" w:rsidRPr="00D61C46" w:rsidRDefault="005425AA" w:rsidP="005425AA">
      <w:pPr>
        <w:rPr>
          <w:b/>
          <w:i/>
          <w:lang w:eastAsia="zh-CN"/>
        </w:rPr>
      </w:pPr>
      <w:r w:rsidRPr="00D61C46">
        <w:rPr>
          <w:b/>
          <w:i/>
          <w:lang w:eastAsia="zh-CN"/>
        </w:rPr>
        <w:t>Proposal 6: Consider WUS-PDCCH to carry the information of skipping duration for PDCCH skipping signaling.</w:t>
      </w:r>
    </w:p>
    <w:p w14:paraId="1674C57C" w14:textId="1512517E" w:rsidR="00F33AC6" w:rsidRDefault="00F33AC6" w:rsidP="00DC2EAE">
      <w:pPr>
        <w:pStyle w:val="Heading3"/>
        <w:rPr>
          <w:lang w:eastAsia="zh-CN"/>
        </w:rPr>
      </w:pPr>
      <w:bookmarkStart w:id="11" w:name="OLE_LINK14"/>
      <w:r>
        <w:rPr>
          <w:lang w:eastAsia="zh-CN"/>
        </w:rPr>
        <w:t xml:space="preserve">Comparison of PDCCH skipping and adaptation of </w:t>
      </w:r>
      <w:r>
        <w:rPr>
          <w:rFonts w:hint="eastAsia"/>
          <w:lang w:eastAsia="zh-CN"/>
        </w:rPr>
        <w:t>PDCCH monitoring periodicity</w:t>
      </w:r>
      <w:bookmarkEnd w:id="11"/>
    </w:p>
    <w:p w14:paraId="58480AA8" w14:textId="10970E73" w:rsidR="00F33AC6" w:rsidRPr="00AB6994" w:rsidRDefault="00F33AC6" w:rsidP="00F33AC6">
      <w:pPr>
        <w:rPr>
          <w:lang w:eastAsia="zh-CN"/>
        </w:rPr>
      </w:pPr>
      <w:r>
        <w:rPr>
          <w:rFonts w:hint="eastAsia"/>
          <w:lang w:eastAsia="zh-CN"/>
        </w:rPr>
        <w:t xml:space="preserve">Another </w:t>
      </w:r>
      <w:r>
        <w:rPr>
          <w:lang w:eastAsia="zh-CN"/>
        </w:rPr>
        <w:t xml:space="preserve">technique to reduce PDCCH monitoring is dynamically changing </w:t>
      </w:r>
      <w:r w:rsidR="00102FF9">
        <w:rPr>
          <w:lang w:eastAsia="zh-CN"/>
        </w:rPr>
        <w:t>the</w:t>
      </w:r>
      <w:r>
        <w:rPr>
          <w:lang w:eastAsia="zh-CN"/>
        </w:rPr>
        <w:t xml:space="preserve"> PDCCH monitoring periodicity. Possible mechanisms can be, for example, configuring multiple</w:t>
      </w:r>
      <w:r w:rsidRPr="00B944C6">
        <w:rPr>
          <w:lang w:eastAsia="zh-CN"/>
        </w:rPr>
        <w:t xml:space="preserve"> PDCCH </w:t>
      </w:r>
      <w:r>
        <w:rPr>
          <w:lang w:eastAsia="zh-CN"/>
        </w:rPr>
        <w:t xml:space="preserve">monitoring </w:t>
      </w:r>
      <w:r w:rsidRPr="00B944C6">
        <w:rPr>
          <w:lang w:eastAsia="zh-CN"/>
        </w:rPr>
        <w:t xml:space="preserve">periodicities </w:t>
      </w:r>
      <w:r>
        <w:rPr>
          <w:lang w:eastAsia="zh-CN"/>
        </w:rPr>
        <w:t>and using</w:t>
      </w:r>
      <w:r w:rsidRPr="00B944C6">
        <w:rPr>
          <w:lang w:eastAsia="zh-CN"/>
        </w:rPr>
        <w:t xml:space="preserve"> </w:t>
      </w:r>
      <w:r>
        <w:rPr>
          <w:lang w:eastAsia="zh-CN"/>
        </w:rPr>
        <w:t xml:space="preserve">a </w:t>
      </w:r>
      <w:r w:rsidRPr="00B944C6">
        <w:rPr>
          <w:lang w:eastAsia="zh-CN"/>
        </w:rPr>
        <w:t xml:space="preserve">dynamic </w:t>
      </w:r>
      <w:r>
        <w:rPr>
          <w:lang w:eastAsia="zh-CN"/>
        </w:rPr>
        <w:t xml:space="preserve">indication, or configuring different search space sets/CORESETs with different monitoring periodicities, some of which can be dynamically activated/deactivated. According to TR 38.840 </w:t>
      </w:r>
      <w:r>
        <w:rPr>
          <w:lang w:eastAsia="zh-CN"/>
        </w:rPr>
        <w:fldChar w:fldCharType="begin"/>
      </w:r>
      <w:r>
        <w:rPr>
          <w:lang w:eastAsia="zh-CN"/>
        </w:rPr>
        <w:instrText xml:space="preserve"> REF _Ref4418630 \r \h </w:instrText>
      </w:r>
      <w:r>
        <w:rPr>
          <w:lang w:eastAsia="zh-CN"/>
        </w:rPr>
      </w:r>
      <w:r>
        <w:rPr>
          <w:lang w:eastAsia="zh-CN"/>
        </w:rPr>
        <w:fldChar w:fldCharType="separate"/>
      </w:r>
      <w:r w:rsidR="0070066B">
        <w:rPr>
          <w:lang w:eastAsia="zh-CN"/>
        </w:rPr>
        <w:t>[</w:t>
      </w:r>
      <w:r w:rsidR="00A52DAC">
        <w:rPr>
          <w:lang w:eastAsia="zh-CN"/>
        </w:rPr>
        <w:t>2</w:t>
      </w:r>
      <w:r w:rsidR="0070066B">
        <w:rPr>
          <w:lang w:eastAsia="zh-CN"/>
        </w:rPr>
        <w:t>]</w:t>
      </w:r>
      <w:r>
        <w:rPr>
          <w:lang w:eastAsia="zh-CN"/>
        </w:rPr>
        <w:fldChar w:fldCharType="end"/>
      </w:r>
      <w:r>
        <w:rPr>
          <w:lang w:eastAsia="zh-CN"/>
        </w:rPr>
        <w:t xml:space="preserve">, similar power saving gain is observed by these two methods (5% - 63.8% for dynamic change of PDCCH monitoring periodicity, and 9% - 83% for PDCCH skipping). </w:t>
      </w:r>
      <w:r w:rsidRPr="00AB6994">
        <w:rPr>
          <w:lang w:eastAsia="zh-CN"/>
        </w:rPr>
        <w:fldChar w:fldCharType="begin"/>
      </w:r>
      <w:r w:rsidRPr="00770C89">
        <w:rPr>
          <w:lang w:eastAsia="zh-CN"/>
        </w:rPr>
        <w:instrText xml:space="preserve"> REF _Ref4179820 \h </w:instrText>
      </w:r>
      <w:r>
        <w:rPr>
          <w:lang w:eastAsia="zh-CN"/>
        </w:rPr>
        <w:instrText xml:space="preserve"> \* MERGEFORMAT </w:instrText>
      </w:r>
      <w:r w:rsidRPr="00AB6994">
        <w:rPr>
          <w:lang w:eastAsia="zh-CN"/>
        </w:rPr>
      </w:r>
      <w:r w:rsidRPr="00AB6994">
        <w:rPr>
          <w:lang w:eastAsia="zh-CN"/>
        </w:rPr>
        <w:fldChar w:fldCharType="separate"/>
      </w:r>
      <w:r w:rsidR="0070066B">
        <w:t xml:space="preserve">Table </w:t>
      </w:r>
      <w:r w:rsidR="0070066B">
        <w:rPr>
          <w:noProof/>
        </w:rPr>
        <w:t>1</w:t>
      </w:r>
      <w:r w:rsidRPr="00AB6994">
        <w:rPr>
          <w:lang w:eastAsia="zh-CN"/>
        </w:rPr>
        <w:fldChar w:fldCharType="end"/>
      </w:r>
      <w:r>
        <w:rPr>
          <w:lang w:eastAsia="zh-CN"/>
        </w:rPr>
        <w:t xml:space="preserve"> gives the analysis on the pros and cons </w:t>
      </w:r>
      <w:r w:rsidR="00102FF9">
        <w:rPr>
          <w:lang w:eastAsia="zh-CN"/>
        </w:rPr>
        <w:t xml:space="preserve">of the adaptation of </w:t>
      </w:r>
      <w:r>
        <w:rPr>
          <w:lang w:eastAsia="zh-CN"/>
        </w:rPr>
        <w:t xml:space="preserve">PDCCH monitoring periodicity and </w:t>
      </w:r>
      <w:r w:rsidRPr="00AB6994">
        <w:rPr>
          <w:lang w:eastAsia="zh-CN"/>
        </w:rPr>
        <w:t xml:space="preserve">PDCCH </w:t>
      </w:r>
      <w:r w:rsidRPr="00D80E0C">
        <w:rPr>
          <w:lang w:eastAsia="zh-CN"/>
        </w:rPr>
        <w:t>skipping</w:t>
      </w:r>
      <w:r w:rsidRPr="00770C89">
        <w:rPr>
          <w:lang w:eastAsia="zh-CN"/>
        </w:rPr>
        <w:t>.</w:t>
      </w:r>
    </w:p>
    <w:p w14:paraId="5ECDA4AC" w14:textId="77777777" w:rsidR="00F33AC6" w:rsidRDefault="00F33AC6" w:rsidP="00F33AC6">
      <w:pPr>
        <w:pStyle w:val="Caption"/>
        <w:keepNext/>
      </w:pPr>
      <w:bookmarkStart w:id="12" w:name="_Ref4179820"/>
      <w:r>
        <w:t xml:space="preserve">Table </w:t>
      </w:r>
      <w:r>
        <w:rPr>
          <w:noProof/>
        </w:rPr>
        <w:fldChar w:fldCharType="begin"/>
      </w:r>
      <w:r>
        <w:rPr>
          <w:noProof/>
        </w:rPr>
        <w:instrText xml:space="preserve"> SEQ Table \* ARABIC </w:instrText>
      </w:r>
      <w:r>
        <w:rPr>
          <w:noProof/>
        </w:rPr>
        <w:fldChar w:fldCharType="separate"/>
      </w:r>
      <w:r w:rsidR="0070066B">
        <w:rPr>
          <w:noProof/>
        </w:rPr>
        <w:t>1</w:t>
      </w:r>
      <w:r>
        <w:rPr>
          <w:noProof/>
        </w:rPr>
        <w:fldChar w:fldCharType="end"/>
      </w:r>
      <w:bookmarkEnd w:id="12"/>
      <w:r>
        <w:t xml:space="preserve">.  Comparison of </w:t>
      </w:r>
      <w:r>
        <w:rPr>
          <w:lang w:val="en-GB" w:eastAsia="zh-CN"/>
        </w:rPr>
        <w:t xml:space="preserve">PDCCH </w:t>
      </w:r>
      <w:r>
        <w:rPr>
          <w:lang w:eastAsia="zh-CN"/>
        </w:rPr>
        <w:t xml:space="preserve">skipping </w:t>
      </w:r>
      <w:r>
        <w:t xml:space="preserve">and </w:t>
      </w:r>
      <w:r w:rsidRPr="008B74F4">
        <w:rPr>
          <w:lang w:eastAsia="zh-CN"/>
        </w:rPr>
        <w:t xml:space="preserve">dynamic change of </w:t>
      </w:r>
      <w:r w:rsidRPr="008B74F4">
        <w:rPr>
          <w:rFonts w:hint="eastAsia"/>
          <w:lang w:eastAsia="zh-CN"/>
        </w:rPr>
        <w:t>PDCCH monitoring periodicity</w:t>
      </w:r>
    </w:p>
    <w:tbl>
      <w:tblPr>
        <w:tblStyle w:val="TableGrid"/>
        <w:tblW w:w="0" w:type="auto"/>
        <w:tblLook w:val="04A0" w:firstRow="1" w:lastRow="0" w:firstColumn="1" w:lastColumn="0" w:noHBand="0" w:noVBand="1"/>
      </w:tblPr>
      <w:tblGrid>
        <w:gridCol w:w="1838"/>
        <w:gridCol w:w="3827"/>
        <w:gridCol w:w="3642"/>
      </w:tblGrid>
      <w:tr w:rsidR="00F33AC6" w:rsidRPr="008B74F4" w14:paraId="455DC918" w14:textId="77777777" w:rsidTr="00001E65">
        <w:tc>
          <w:tcPr>
            <w:tcW w:w="1838" w:type="dxa"/>
            <w:vAlign w:val="center"/>
          </w:tcPr>
          <w:p w14:paraId="12334BEE" w14:textId="77777777" w:rsidR="00F33AC6" w:rsidRPr="00715C3D" w:rsidRDefault="00F33AC6" w:rsidP="00001E65">
            <w:pPr>
              <w:jc w:val="left"/>
              <w:rPr>
                <w:sz w:val="20"/>
                <w:szCs w:val="20"/>
                <w:lang w:eastAsia="zh-CN"/>
              </w:rPr>
            </w:pPr>
          </w:p>
        </w:tc>
        <w:tc>
          <w:tcPr>
            <w:tcW w:w="3827" w:type="dxa"/>
            <w:vAlign w:val="center"/>
          </w:tcPr>
          <w:p w14:paraId="54F49D16" w14:textId="77777777" w:rsidR="00F33AC6" w:rsidRPr="00715C3D" w:rsidRDefault="00F33AC6" w:rsidP="00001E65">
            <w:pPr>
              <w:jc w:val="center"/>
              <w:rPr>
                <w:sz w:val="20"/>
                <w:szCs w:val="20"/>
                <w:lang w:eastAsia="zh-CN"/>
              </w:rPr>
            </w:pPr>
            <w:r w:rsidRPr="00A03AA1">
              <w:rPr>
                <w:sz w:val="20"/>
                <w:szCs w:val="20"/>
                <w:lang w:val="en-GB" w:eastAsia="zh-CN"/>
              </w:rPr>
              <w:t xml:space="preserve">PDCCH </w:t>
            </w:r>
            <w:r w:rsidRPr="00A03AA1">
              <w:rPr>
                <w:sz w:val="20"/>
                <w:szCs w:val="20"/>
                <w:lang w:eastAsia="zh-CN"/>
              </w:rPr>
              <w:t>skipping</w:t>
            </w:r>
          </w:p>
        </w:tc>
        <w:tc>
          <w:tcPr>
            <w:tcW w:w="3642" w:type="dxa"/>
            <w:vAlign w:val="center"/>
          </w:tcPr>
          <w:p w14:paraId="473B349A" w14:textId="0E1207A7" w:rsidR="00F33AC6" w:rsidRPr="00715C3D" w:rsidRDefault="00F33AC6" w:rsidP="005E4414">
            <w:pPr>
              <w:jc w:val="center"/>
              <w:rPr>
                <w:sz w:val="20"/>
                <w:szCs w:val="20"/>
                <w:lang w:eastAsia="zh-CN"/>
              </w:rPr>
            </w:pPr>
            <w:r>
              <w:rPr>
                <w:sz w:val="20"/>
                <w:szCs w:val="20"/>
                <w:lang w:eastAsia="zh-CN"/>
              </w:rPr>
              <w:t>D</w:t>
            </w:r>
            <w:r w:rsidRPr="00715C3D">
              <w:rPr>
                <w:sz w:val="20"/>
                <w:szCs w:val="20"/>
                <w:lang w:eastAsia="zh-CN"/>
              </w:rPr>
              <w:t xml:space="preserve">ynamic </w:t>
            </w:r>
            <w:r>
              <w:rPr>
                <w:sz w:val="20"/>
                <w:szCs w:val="20"/>
                <w:lang w:eastAsia="zh-CN"/>
              </w:rPr>
              <w:t>adaptation</w:t>
            </w:r>
            <w:r w:rsidRPr="00715C3D">
              <w:rPr>
                <w:sz w:val="20"/>
                <w:szCs w:val="20"/>
                <w:lang w:eastAsia="zh-CN"/>
              </w:rPr>
              <w:t xml:space="preserve"> of </w:t>
            </w:r>
            <w:r w:rsidR="005E4414">
              <w:rPr>
                <w:sz w:val="20"/>
                <w:szCs w:val="20"/>
                <w:lang w:eastAsia="zh-CN"/>
              </w:rPr>
              <w:t>PDCCH</w:t>
            </w:r>
            <w:r w:rsidRPr="00715C3D">
              <w:rPr>
                <w:rFonts w:hint="eastAsia"/>
                <w:sz w:val="20"/>
                <w:szCs w:val="20"/>
                <w:lang w:eastAsia="zh-CN"/>
              </w:rPr>
              <w:t xml:space="preserve"> monitoring periodicity</w:t>
            </w:r>
          </w:p>
        </w:tc>
      </w:tr>
      <w:tr w:rsidR="00F33AC6" w:rsidRPr="008B74F4" w14:paraId="1075C31C" w14:textId="77777777" w:rsidTr="00001E65">
        <w:tc>
          <w:tcPr>
            <w:tcW w:w="1838" w:type="dxa"/>
            <w:vAlign w:val="center"/>
          </w:tcPr>
          <w:p w14:paraId="39F86CB2" w14:textId="77777777" w:rsidR="00F33AC6" w:rsidRPr="00715C3D" w:rsidRDefault="00F33AC6" w:rsidP="00001E65">
            <w:pPr>
              <w:jc w:val="left"/>
              <w:rPr>
                <w:sz w:val="20"/>
                <w:szCs w:val="20"/>
                <w:lang w:eastAsia="zh-CN"/>
              </w:rPr>
            </w:pPr>
            <w:r>
              <w:rPr>
                <w:sz w:val="20"/>
                <w:szCs w:val="20"/>
                <w:lang w:eastAsia="zh-CN"/>
              </w:rPr>
              <w:t>Impact on UE scheduling due to m</w:t>
            </w:r>
            <w:r w:rsidRPr="00715C3D">
              <w:rPr>
                <w:sz w:val="20"/>
                <w:szCs w:val="20"/>
                <w:lang w:eastAsia="zh-CN"/>
              </w:rPr>
              <w:t>iss detection</w:t>
            </w:r>
          </w:p>
        </w:tc>
        <w:tc>
          <w:tcPr>
            <w:tcW w:w="3827" w:type="dxa"/>
            <w:vAlign w:val="center"/>
          </w:tcPr>
          <w:p w14:paraId="0A6EAD60" w14:textId="77777777" w:rsidR="00F33AC6" w:rsidRPr="00715C3D" w:rsidRDefault="00F33AC6" w:rsidP="000416F5">
            <w:pPr>
              <w:pStyle w:val="ListParagraph"/>
              <w:numPr>
                <w:ilvl w:val="0"/>
                <w:numId w:val="7"/>
              </w:numPr>
              <w:rPr>
                <w:lang w:eastAsia="zh-CN"/>
              </w:rPr>
            </w:pPr>
            <w:r>
              <w:rPr>
                <w:lang w:eastAsia="zh-CN"/>
              </w:rPr>
              <w:t>The scheduling and transmission of data for the UE</w:t>
            </w:r>
            <w:r w:rsidRPr="00715C3D">
              <w:rPr>
                <w:lang w:eastAsia="zh-CN"/>
              </w:rPr>
              <w:t xml:space="preserve"> is not affected</w:t>
            </w:r>
            <w:r>
              <w:rPr>
                <w:lang w:eastAsia="zh-CN"/>
              </w:rPr>
              <w:t xml:space="preserve"> during the indicated skipping duration</w:t>
            </w:r>
            <w:r w:rsidRPr="00715C3D">
              <w:rPr>
                <w:lang w:eastAsia="zh-CN"/>
              </w:rPr>
              <w:t>.</w:t>
            </w:r>
          </w:p>
          <w:p w14:paraId="52FE0501" w14:textId="77777777" w:rsidR="00F33AC6" w:rsidRPr="00715C3D" w:rsidRDefault="00F33AC6" w:rsidP="000416F5">
            <w:pPr>
              <w:pStyle w:val="ListParagraph"/>
              <w:numPr>
                <w:ilvl w:val="0"/>
                <w:numId w:val="7"/>
              </w:numPr>
              <w:rPr>
                <w:lang w:eastAsia="zh-CN"/>
              </w:rPr>
            </w:pPr>
            <w:r w:rsidRPr="00715C3D">
              <w:rPr>
                <w:lang w:eastAsia="zh-CN"/>
              </w:rPr>
              <w:t xml:space="preserve">UE power </w:t>
            </w:r>
            <w:r>
              <w:rPr>
                <w:lang w:eastAsia="zh-CN"/>
              </w:rPr>
              <w:t>consumption cannot be saved during the indicated skipping duration</w:t>
            </w:r>
            <w:r w:rsidRPr="00715C3D">
              <w:rPr>
                <w:lang w:eastAsia="zh-CN"/>
              </w:rPr>
              <w:t>.</w:t>
            </w:r>
          </w:p>
        </w:tc>
        <w:tc>
          <w:tcPr>
            <w:tcW w:w="3642" w:type="dxa"/>
            <w:vAlign w:val="center"/>
          </w:tcPr>
          <w:p w14:paraId="7612DBFD" w14:textId="77777777" w:rsidR="00F33AC6" w:rsidRPr="00715C3D" w:rsidRDefault="00F33AC6" w:rsidP="000416F5">
            <w:pPr>
              <w:pStyle w:val="ListParagraph"/>
              <w:numPr>
                <w:ilvl w:val="0"/>
                <w:numId w:val="7"/>
              </w:numPr>
              <w:spacing w:after="0"/>
              <w:rPr>
                <w:lang w:eastAsia="zh-CN"/>
              </w:rPr>
            </w:pPr>
            <w:r>
              <w:rPr>
                <w:lang w:eastAsia="zh-CN"/>
              </w:rPr>
              <w:t xml:space="preserve">May </w:t>
            </w:r>
            <w:r w:rsidRPr="00715C3D">
              <w:rPr>
                <w:lang w:eastAsia="zh-CN"/>
              </w:rPr>
              <w:t xml:space="preserve">cause </w:t>
            </w:r>
            <w:r>
              <w:rPr>
                <w:lang w:eastAsia="zh-CN"/>
              </w:rPr>
              <w:t>issue for UE scheduling when</w:t>
            </w:r>
            <w:r w:rsidRPr="00715C3D">
              <w:rPr>
                <w:lang w:eastAsia="zh-CN"/>
              </w:rPr>
              <w:t xml:space="preserve"> the indication </w:t>
            </w:r>
            <w:r>
              <w:rPr>
                <w:lang w:eastAsia="zh-CN"/>
              </w:rPr>
              <w:t xml:space="preserve">of the change of SS </w:t>
            </w:r>
            <w:r w:rsidRPr="00715C3D">
              <w:rPr>
                <w:lang w:eastAsia="zh-CN"/>
              </w:rPr>
              <w:t>periodicity is miss-detected.</w:t>
            </w:r>
          </w:p>
          <w:p w14:paraId="4C8E76F0" w14:textId="64BC5C25" w:rsidR="00F33AC6" w:rsidRPr="00715C3D" w:rsidRDefault="00F33AC6" w:rsidP="000416F5">
            <w:pPr>
              <w:pStyle w:val="ListParagraph"/>
              <w:numPr>
                <w:ilvl w:val="0"/>
                <w:numId w:val="7"/>
              </w:numPr>
              <w:spacing w:after="0"/>
              <w:rPr>
                <w:lang w:eastAsia="zh-CN"/>
              </w:rPr>
            </w:pPr>
            <w:r w:rsidRPr="00715C3D">
              <w:rPr>
                <w:lang w:eastAsia="zh-CN"/>
              </w:rPr>
              <w:t>More PDCCHs (e.g. for data) are possibly miss</w:t>
            </w:r>
            <w:r w:rsidR="005E4414">
              <w:rPr>
                <w:lang w:eastAsia="zh-CN"/>
              </w:rPr>
              <w:t>ed</w:t>
            </w:r>
            <w:r>
              <w:rPr>
                <w:lang w:eastAsia="zh-CN"/>
              </w:rPr>
              <w:t xml:space="preserve"> compared with PDCCH skipping</w:t>
            </w:r>
            <w:r w:rsidRPr="00715C3D">
              <w:rPr>
                <w:lang w:eastAsia="zh-CN"/>
              </w:rPr>
              <w:t>.</w:t>
            </w:r>
          </w:p>
        </w:tc>
      </w:tr>
      <w:tr w:rsidR="00F33AC6" w:rsidRPr="008B74F4" w14:paraId="3B83B95F" w14:textId="77777777" w:rsidTr="00001E65">
        <w:tc>
          <w:tcPr>
            <w:tcW w:w="1838" w:type="dxa"/>
            <w:vAlign w:val="center"/>
          </w:tcPr>
          <w:p w14:paraId="10CACE8F" w14:textId="77777777" w:rsidR="00F33AC6" w:rsidRPr="00715C3D" w:rsidRDefault="00F33AC6" w:rsidP="00001E65">
            <w:pPr>
              <w:jc w:val="left"/>
              <w:rPr>
                <w:sz w:val="20"/>
                <w:szCs w:val="20"/>
                <w:lang w:eastAsia="zh-CN"/>
              </w:rPr>
            </w:pPr>
            <w:r>
              <w:rPr>
                <w:sz w:val="20"/>
                <w:szCs w:val="20"/>
                <w:lang w:eastAsia="zh-CN"/>
              </w:rPr>
              <w:t>Impact on UE scheduling due</w:t>
            </w:r>
            <w:r w:rsidRPr="00715C3D">
              <w:rPr>
                <w:rFonts w:hint="eastAsia"/>
                <w:sz w:val="20"/>
                <w:szCs w:val="20"/>
                <w:lang w:eastAsia="zh-CN"/>
              </w:rPr>
              <w:t xml:space="preserve"> to </w:t>
            </w:r>
            <w:r w:rsidRPr="00715C3D">
              <w:rPr>
                <w:sz w:val="20"/>
                <w:szCs w:val="20"/>
                <w:lang w:eastAsia="zh-CN"/>
              </w:rPr>
              <w:t>f</w:t>
            </w:r>
            <w:r w:rsidRPr="00715C3D">
              <w:rPr>
                <w:rFonts w:hint="eastAsia"/>
                <w:sz w:val="20"/>
                <w:szCs w:val="20"/>
                <w:lang w:eastAsia="zh-CN"/>
              </w:rPr>
              <w:t>alse alarm</w:t>
            </w:r>
            <w:r>
              <w:rPr>
                <w:sz w:val="20"/>
                <w:szCs w:val="20"/>
                <w:lang w:eastAsia="zh-CN"/>
              </w:rPr>
              <w:t>ed detection</w:t>
            </w:r>
          </w:p>
        </w:tc>
        <w:tc>
          <w:tcPr>
            <w:tcW w:w="3827" w:type="dxa"/>
            <w:vAlign w:val="center"/>
          </w:tcPr>
          <w:p w14:paraId="4F62FF11" w14:textId="77777777" w:rsidR="00F33AC6" w:rsidRPr="00715C3D" w:rsidRDefault="00F33AC6" w:rsidP="000416F5">
            <w:pPr>
              <w:pStyle w:val="ListParagraph"/>
              <w:numPr>
                <w:ilvl w:val="0"/>
                <w:numId w:val="7"/>
              </w:numPr>
              <w:rPr>
                <w:lang w:eastAsia="zh-CN"/>
              </w:rPr>
            </w:pPr>
            <w:r>
              <w:rPr>
                <w:lang w:eastAsia="zh-CN"/>
              </w:rPr>
              <w:t>L</w:t>
            </w:r>
            <w:r w:rsidRPr="00715C3D">
              <w:rPr>
                <w:rFonts w:hint="eastAsia"/>
                <w:lang w:eastAsia="zh-CN"/>
              </w:rPr>
              <w:t xml:space="preserve">ow </w:t>
            </w:r>
            <w:r>
              <w:rPr>
                <w:lang w:eastAsia="zh-CN"/>
              </w:rPr>
              <w:t>false alarm rate</w:t>
            </w:r>
            <w:r w:rsidRPr="00715C3D">
              <w:rPr>
                <w:lang w:eastAsia="zh-CN"/>
              </w:rPr>
              <w:t xml:space="preserve"> </w:t>
            </w:r>
            <w:r>
              <w:rPr>
                <w:lang w:eastAsia="zh-CN"/>
              </w:rPr>
              <w:t xml:space="preserve">is expected </w:t>
            </w:r>
            <w:r w:rsidRPr="00715C3D">
              <w:rPr>
                <w:lang w:eastAsia="zh-CN"/>
              </w:rPr>
              <w:t>if DCI-based signaling is used</w:t>
            </w:r>
          </w:p>
          <w:p w14:paraId="23E01515" w14:textId="77777777" w:rsidR="00F33AC6" w:rsidRPr="00715C3D" w:rsidRDefault="00F33AC6" w:rsidP="000416F5">
            <w:pPr>
              <w:pStyle w:val="ListParagraph"/>
              <w:numPr>
                <w:ilvl w:val="0"/>
                <w:numId w:val="7"/>
              </w:numPr>
              <w:rPr>
                <w:lang w:eastAsia="zh-CN"/>
              </w:rPr>
            </w:pPr>
            <w:r>
              <w:rPr>
                <w:lang w:eastAsia="zh-CN"/>
              </w:rPr>
              <w:t>The s</w:t>
            </w:r>
            <w:r w:rsidRPr="00715C3D">
              <w:rPr>
                <w:lang w:eastAsia="zh-CN"/>
              </w:rPr>
              <w:t>kipping duration is applied for</w:t>
            </w:r>
            <w:r>
              <w:rPr>
                <w:lang w:eastAsia="zh-CN"/>
              </w:rPr>
              <w:t xml:space="preserve"> a short time duration, e.g.</w:t>
            </w:r>
            <w:r w:rsidRPr="00715C3D">
              <w:rPr>
                <w:lang w:eastAsia="zh-CN"/>
              </w:rPr>
              <w:t xml:space="preserve"> several milliseconds, which might be acceptable </w:t>
            </w:r>
            <w:r>
              <w:rPr>
                <w:lang w:eastAsia="zh-CN"/>
              </w:rPr>
              <w:t xml:space="preserve">even </w:t>
            </w:r>
            <w:r w:rsidRPr="00715C3D">
              <w:rPr>
                <w:lang w:eastAsia="zh-CN"/>
              </w:rPr>
              <w:t>if the false alarm happens.</w:t>
            </w:r>
          </w:p>
        </w:tc>
        <w:tc>
          <w:tcPr>
            <w:tcW w:w="3642" w:type="dxa"/>
            <w:vAlign w:val="center"/>
          </w:tcPr>
          <w:p w14:paraId="66957B4D" w14:textId="77777777" w:rsidR="00F33AC6" w:rsidRPr="00715C3D" w:rsidRDefault="00F33AC6" w:rsidP="000416F5">
            <w:pPr>
              <w:pStyle w:val="ListParagraph"/>
              <w:numPr>
                <w:ilvl w:val="0"/>
                <w:numId w:val="7"/>
              </w:numPr>
              <w:spacing w:after="0"/>
              <w:rPr>
                <w:lang w:eastAsia="zh-CN"/>
              </w:rPr>
            </w:pPr>
            <w:r>
              <w:rPr>
                <w:lang w:eastAsia="zh-CN"/>
              </w:rPr>
              <w:t>L</w:t>
            </w:r>
            <w:r w:rsidRPr="00715C3D">
              <w:rPr>
                <w:rFonts w:hint="eastAsia"/>
                <w:lang w:eastAsia="zh-CN"/>
              </w:rPr>
              <w:t xml:space="preserve">ow </w:t>
            </w:r>
            <w:r>
              <w:rPr>
                <w:lang w:eastAsia="zh-CN"/>
              </w:rPr>
              <w:t>false alarm rate</w:t>
            </w:r>
            <w:r w:rsidRPr="00715C3D">
              <w:rPr>
                <w:lang w:eastAsia="zh-CN"/>
              </w:rPr>
              <w:t xml:space="preserve"> </w:t>
            </w:r>
            <w:r>
              <w:rPr>
                <w:lang w:eastAsia="zh-CN"/>
              </w:rPr>
              <w:t xml:space="preserve">is expected </w:t>
            </w:r>
            <w:r w:rsidRPr="00715C3D">
              <w:rPr>
                <w:lang w:eastAsia="zh-CN"/>
              </w:rPr>
              <w:t>if DCI-based signaling is used</w:t>
            </w:r>
          </w:p>
          <w:p w14:paraId="0FA82D6A" w14:textId="2927E669" w:rsidR="00F33AC6" w:rsidRPr="00715C3D" w:rsidRDefault="00F33AC6" w:rsidP="000416F5">
            <w:pPr>
              <w:pStyle w:val="ListParagraph"/>
              <w:numPr>
                <w:ilvl w:val="0"/>
                <w:numId w:val="7"/>
              </w:numPr>
              <w:spacing w:after="0"/>
              <w:rPr>
                <w:lang w:eastAsia="zh-CN"/>
              </w:rPr>
            </w:pPr>
            <w:r>
              <w:rPr>
                <w:lang w:eastAsia="zh-CN"/>
              </w:rPr>
              <w:t>May</w:t>
            </w:r>
            <w:r w:rsidRPr="00715C3D">
              <w:rPr>
                <w:lang w:eastAsia="zh-CN"/>
              </w:rPr>
              <w:t xml:space="preserve"> cause </w:t>
            </w:r>
            <w:r>
              <w:rPr>
                <w:lang w:eastAsia="zh-CN"/>
              </w:rPr>
              <w:t>issue for UE data scheduling due to the false changing of SS monitoring periodicity</w:t>
            </w:r>
            <w:r w:rsidRPr="00715C3D">
              <w:rPr>
                <w:lang w:eastAsia="zh-CN"/>
              </w:rPr>
              <w:t>.</w:t>
            </w:r>
          </w:p>
          <w:p w14:paraId="41E2F953" w14:textId="7ABF245B" w:rsidR="00F33AC6" w:rsidRPr="00715C3D" w:rsidRDefault="00F33AC6" w:rsidP="000416F5">
            <w:pPr>
              <w:pStyle w:val="ListParagraph"/>
              <w:numPr>
                <w:ilvl w:val="0"/>
                <w:numId w:val="7"/>
              </w:numPr>
              <w:spacing w:after="0"/>
              <w:rPr>
                <w:lang w:eastAsia="zh-CN"/>
              </w:rPr>
            </w:pPr>
            <w:r w:rsidRPr="00715C3D">
              <w:rPr>
                <w:lang w:eastAsia="zh-CN"/>
              </w:rPr>
              <w:t>More PDCCHs (e.g. for data) are possibly miss</w:t>
            </w:r>
            <w:r w:rsidR="00E80833">
              <w:rPr>
                <w:lang w:eastAsia="zh-CN"/>
              </w:rPr>
              <w:t>ed</w:t>
            </w:r>
            <w:r w:rsidRPr="00715C3D">
              <w:rPr>
                <w:lang w:eastAsia="zh-CN"/>
              </w:rPr>
              <w:t>.</w:t>
            </w:r>
          </w:p>
        </w:tc>
      </w:tr>
      <w:tr w:rsidR="00F33AC6" w:rsidRPr="008B74F4" w14:paraId="08072D5C" w14:textId="77777777" w:rsidTr="00001E65">
        <w:tc>
          <w:tcPr>
            <w:tcW w:w="1838" w:type="dxa"/>
            <w:vAlign w:val="center"/>
          </w:tcPr>
          <w:p w14:paraId="476B51A5" w14:textId="77777777" w:rsidR="00F33AC6" w:rsidRPr="00715C3D" w:rsidRDefault="00F33AC6" w:rsidP="00001E65">
            <w:pPr>
              <w:jc w:val="left"/>
              <w:rPr>
                <w:sz w:val="20"/>
                <w:szCs w:val="20"/>
                <w:lang w:eastAsia="zh-CN"/>
              </w:rPr>
            </w:pPr>
            <w:r w:rsidRPr="00715C3D">
              <w:rPr>
                <w:sz w:val="20"/>
                <w:szCs w:val="20"/>
                <w:lang w:eastAsia="zh-CN"/>
              </w:rPr>
              <w:t>Signaling</w:t>
            </w:r>
            <w:r w:rsidRPr="00715C3D">
              <w:rPr>
                <w:rFonts w:hint="eastAsia"/>
                <w:sz w:val="20"/>
                <w:szCs w:val="20"/>
                <w:lang w:eastAsia="zh-CN"/>
              </w:rPr>
              <w:t xml:space="preserve"> </w:t>
            </w:r>
            <w:r w:rsidRPr="00715C3D">
              <w:rPr>
                <w:sz w:val="20"/>
                <w:szCs w:val="20"/>
                <w:lang w:eastAsia="zh-CN"/>
              </w:rPr>
              <w:t>overhead</w:t>
            </w:r>
          </w:p>
        </w:tc>
        <w:tc>
          <w:tcPr>
            <w:tcW w:w="3827" w:type="dxa"/>
            <w:vAlign w:val="center"/>
          </w:tcPr>
          <w:p w14:paraId="7B280280" w14:textId="77777777" w:rsidR="00F33AC6" w:rsidRPr="00715C3D" w:rsidRDefault="00F33AC6" w:rsidP="000416F5">
            <w:pPr>
              <w:pStyle w:val="ListParagraph"/>
              <w:numPr>
                <w:ilvl w:val="0"/>
                <w:numId w:val="6"/>
              </w:numPr>
              <w:rPr>
                <w:lang w:eastAsia="zh-CN"/>
              </w:rPr>
            </w:pPr>
            <w:r w:rsidRPr="00715C3D">
              <w:rPr>
                <w:lang w:eastAsia="zh-CN"/>
              </w:rPr>
              <w:t>Signaling overhead depends on how frequently gNB indicates to skip PDCCH monitoring and how to design the signaling.</w:t>
            </w:r>
          </w:p>
          <w:p w14:paraId="48F4E75A" w14:textId="77777777" w:rsidR="00F33AC6" w:rsidRPr="00715C3D" w:rsidRDefault="00F33AC6" w:rsidP="000416F5">
            <w:pPr>
              <w:pStyle w:val="ListParagraph"/>
              <w:numPr>
                <w:ilvl w:val="0"/>
                <w:numId w:val="6"/>
              </w:numPr>
              <w:rPr>
                <w:lang w:eastAsia="zh-CN"/>
              </w:rPr>
            </w:pPr>
            <w:r w:rsidRPr="00715C3D">
              <w:rPr>
                <w:lang w:eastAsia="zh-CN"/>
              </w:rPr>
              <w:t xml:space="preserve">gNB can decide not to transmit it if </w:t>
            </w:r>
            <w:r w:rsidRPr="00715C3D">
              <w:rPr>
                <w:lang w:eastAsia="zh-CN"/>
              </w:rPr>
              <w:lastRenderedPageBreak/>
              <w:t>there is an overhead issue.</w:t>
            </w:r>
          </w:p>
        </w:tc>
        <w:tc>
          <w:tcPr>
            <w:tcW w:w="3642" w:type="dxa"/>
            <w:vAlign w:val="center"/>
          </w:tcPr>
          <w:p w14:paraId="765C5576" w14:textId="77777777" w:rsidR="00F33AC6" w:rsidRPr="00715C3D" w:rsidRDefault="00F33AC6" w:rsidP="000416F5">
            <w:pPr>
              <w:pStyle w:val="ListParagraph"/>
              <w:numPr>
                <w:ilvl w:val="0"/>
                <w:numId w:val="8"/>
              </w:numPr>
              <w:spacing w:after="0"/>
              <w:rPr>
                <w:lang w:eastAsia="zh-CN"/>
              </w:rPr>
            </w:pPr>
            <w:r w:rsidRPr="00715C3D">
              <w:rPr>
                <w:lang w:eastAsia="zh-CN"/>
              </w:rPr>
              <w:lastRenderedPageBreak/>
              <w:t>Signaling overhead depends on how frequently gNB needs to change the PDCCH monitoring periodicity.</w:t>
            </w:r>
          </w:p>
          <w:p w14:paraId="4F47940A" w14:textId="77777777" w:rsidR="00F33AC6" w:rsidRPr="00715C3D" w:rsidRDefault="00F33AC6" w:rsidP="000416F5">
            <w:pPr>
              <w:pStyle w:val="ListParagraph"/>
              <w:numPr>
                <w:ilvl w:val="0"/>
                <w:numId w:val="8"/>
              </w:numPr>
              <w:spacing w:after="0"/>
              <w:rPr>
                <w:lang w:eastAsia="zh-CN"/>
              </w:rPr>
            </w:pPr>
            <w:r w:rsidRPr="00715C3D">
              <w:rPr>
                <w:lang w:eastAsia="zh-CN"/>
              </w:rPr>
              <w:t>Possibly lower than PDCCH skipping signaling</w:t>
            </w:r>
          </w:p>
        </w:tc>
      </w:tr>
    </w:tbl>
    <w:p w14:paraId="1663E137" w14:textId="77777777" w:rsidR="00F33AC6" w:rsidRDefault="00F33AC6" w:rsidP="00F33AC6">
      <w:pPr>
        <w:spacing w:beforeLines="100" w:before="240"/>
        <w:rPr>
          <w:lang w:eastAsia="zh-CN"/>
        </w:rPr>
      </w:pPr>
      <w:r w:rsidRPr="00904DE4">
        <w:rPr>
          <w:lang w:eastAsia="zh-CN"/>
        </w:rPr>
        <w:t>Based on the power saving gains and the analysis above, we</w:t>
      </w:r>
      <w:r>
        <w:rPr>
          <w:lang w:eastAsia="zh-CN"/>
        </w:rPr>
        <w:t xml:space="preserve"> have the following observation.</w:t>
      </w:r>
    </w:p>
    <w:p w14:paraId="6C423BDE" w14:textId="11E2AB93" w:rsidR="00F33AC6" w:rsidRPr="00D61C46" w:rsidRDefault="00F33AC6" w:rsidP="00F33AC6">
      <w:pPr>
        <w:rPr>
          <w:i/>
          <w:lang w:eastAsia="zh-CN"/>
        </w:rPr>
      </w:pPr>
      <w:r w:rsidRPr="00D61C46">
        <w:rPr>
          <w:rFonts w:hint="eastAsia"/>
          <w:b/>
          <w:i/>
          <w:lang w:eastAsia="zh-CN"/>
        </w:rPr>
        <w:t xml:space="preserve">Observation </w:t>
      </w:r>
      <w:r w:rsidRPr="00D61C46">
        <w:rPr>
          <w:b/>
          <w:i/>
          <w:lang w:eastAsia="zh-CN"/>
        </w:rPr>
        <w:t>2</w:t>
      </w:r>
      <w:r w:rsidRPr="00D61C46">
        <w:rPr>
          <w:rFonts w:hint="eastAsia"/>
          <w:b/>
          <w:i/>
          <w:lang w:eastAsia="zh-CN"/>
        </w:rPr>
        <w:t xml:space="preserve">: </w:t>
      </w:r>
      <w:r w:rsidRPr="00D61C46">
        <w:rPr>
          <w:b/>
          <w:i/>
          <w:lang w:eastAsia="zh-CN"/>
        </w:rPr>
        <w:t>DCI based indication of PDCCH skipping can operate with better robustness compared with the adaptation of PDCCH monitoring periodicity.</w:t>
      </w:r>
    </w:p>
    <w:p w14:paraId="602E446D" w14:textId="77777777" w:rsidR="00891609" w:rsidRPr="00891609" w:rsidRDefault="00891609" w:rsidP="00891609">
      <w:pPr>
        <w:rPr>
          <w:lang w:eastAsia="zh-CN"/>
        </w:rPr>
      </w:pPr>
    </w:p>
    <w:p w14:paraId="26C3BAD7" w14:textId="77777777" w:rsidR="00C81E1F" w:rsidRDefault="00FB0F89">
      <w:pPr>
        <w:pStyle w:val="Heading1"/>
      </w:pPr>
      <w:r>
        <w:t>Conclusions</w:t>
      </w:r>
    </w:p>
    <w:p w14:paraId="3DE38B85" w14:textId="257401D0" w:rsidR="00C81E1F" w:rsidRDefault="00FB0F89">
      <w:pPr>
        <w:rPr>
          <w:kern w:val="2"/>
          <w:lang w:eastAsia="zh-CN"/>
        </w:rPr>
      </w:pPr>
      <w:r>
        <w:rPr>
          <w:kern w:val="2"/>
          <w:lang w:val="en-GB" w:eastAsia="zh-CN"/>
        </w:rPr>
        <w:t xml:space="preserve">In this contribution, </w:t>
      </w:r>
      <w:r>
        <w:rPr>
          <w:rFonts w:eastAsia="MS Mincho"/>
          <w:lang w:eastAsia="ja-JP"/>
        </w:rPr>
        <w:t>UE assistance information</w:t>
      </w:r>
      <w:r>
        <w:rPr>
          <w:kern w:val="2"/>
          <w:lang w:eastAsia="zh-CN"/>
        </w:rPr>
        <w:t xml:space="preserve"> is discussed. And we have the following </w:t>
      </w:r>
      <w:r w:rsidR="00B2104A">
        <w:rPr>
          <w:kern w:val="2"/>
          <w:lang w:eastAsia="zh-CN"/>
        </w:rPr>
        <w:t xml:space="preserve">observations and </w:t>
      </w:r>
      <w:r>
        <w:rPr>
          <w:kern w:val="2"/>
          <w:lang w:eastAsia="zh-CN"/>
        </w:rPr>
        <w:t>proposals:</w:t>
      </w:r>
    </w:p>
    <w:p w14:paraId="4E425FBF" w14:textId="77777777" w:rsidR="00B2104A" w:rsidRPr="00B2104A" w:rsidRDefault="00B2104A" w:rsidP="00B2104A">
      <w:pPr>
        <w:rPr>
          <w:b/>
          <w:i/>
          <w:lang w:eastAsia="zh-CN"/>
        </w:rPr>
      </w:pPr>
      <w:r w:rsidRPr="00B2104A">
        <w:rPr>
          <w:b/>
          <w:i/>
          <w:lang w:eastAsia="zh-CN"/>
        </w:rPr>
        <w:t>Observation 1: Dynamic PDCCH skipping scheme can provide more power saving gain than DRX command MAC-CE scheme for the same UPT.</w:t>
      </w:r>
    </w:p>
    <w:p w14:paraId="30B36B5B" w14:textId="79816734" w:rsidR="00D61C46" w:rsidRPr="00D61C46" w:rsidRDefault="00D61C46" w:rsidP="00D61C46">
      <w:pPr>
        <w:rPr>
          <w:i/>
          <w:lang w:eastAsia="zh-CN"/>
        </w:rPr>
      </w:pPr>
      <w:r w:rsidRPr="00D61C46">
        <w:rPr>
          <w:rFonts w:hint="eastAsia"/>
          <w:b/>
          <w:i/>
          <w:lang w:eastAsia="zh-CN"/>
        </w:rPr>
        <w:t xml:space="preserve">Observation </w:t>
      </w:r>
      <w:r w:rsidRPr="00D61C46">
        <w:rPr>
          <w:b/>
          <w:i/>
          <w:lang w:eastAsia="zh-CN"/>
        </w:rPr>
        <w:t>2</w:t>
      </w:r>
      <w:r w:rsidRPr="00D61C46">
        <w:rPr>
          <w:rFonts w:hint="eastAsia"/>
          <w:b/>
          <w:i/>
          <w:lang w:eastAsia="zh-CN"/>
        </w:rPr>
        <w:t xml:space="preserve">: </w:t>
      </w:r>
      <w:r w:rsidRPr="00D61C46">
        <w:rPr>
          <w:b/>
          <w:i/>
          <w:lang w:eastAsia="zh-CN"/>
        </w:rPr>
        <w:t>DCI based indication of PDCCH skipping can operate with better robustness compared with the adaptation of PDCCH monitoring periodicity.</w:t>
      </w:r>
    </w:p>
    <w:p w14:paraId="79F3181F" w14:textId="77777777" w:rsidR="003317AF" w:rsidRPr="00DE26DD" w:rsidRDefault="003317AF" w:rsidP="003317AF">
      <w:pPr>
        <w:rPr>
          <w:b/>
          <w:i/>
          <w:kern w:val="2"/>
          <w:lang w:eastAsia="zh-CN"/>
        </w:rPr>
      </w:pPr>
      <w:r w:rsidRPr="00DE26DD">
        <w:rPr>
          <w:b/>
          <w:i/>
        </w:rPr>
        <w:t xml:space="preserve">Proposal 1: The following parameters are supported to be reported as UE </w:t>
      </w:r>
      <w:r>
        <w:rPr>
          <w:b/>
          <w:i/>
        </w:rPr>
        <w:t>capability/</w:t>
      </w:r>
      <w:r w:rsidRPr="00DE26DD">
        <w:rPr>
          <w:b/>
          <w:i/>
        </w:rPr>
        <w:t>assistance information</w:t>
      </w:r>
      <w:r w:rsidRPr="00DE26DD">
        <w:rPr>
          <w:b/>
          <w:i/>
          <w:kern w:val="2"/>
          <w:lang w:eastAsia="zh-CN"/>
        </w:rPr>
        <w:t>:</w:t>
      </w:r>
    </w:p>
    <w:p w14:paraId="7DF1633B" w14:textId="77777777" w:rsidR="003317AF" w:rsidRPr="00DE26DD" w:rsidRDefault="003317AF" w:rsidP="003317AF">
      <w:pPr>
        <w:pStyle w:val="ListParagraph"/>
        <w:numPr>
          <w:ilvl w:val="0"/>
          <w:numId w:val="3"/>
        </w:numPr>
        <w:rPr>
          <w:b/>
          <w:i/>
          <w:sz w:val="22"/>
          <w:szCs w:val="22"/>
          <w:lang w:eastAsia="zh-CN"/>
        </w:rPr>
      </w:pPr>
      <w:r w:rsidRPr="00DE26DD">
        <w:rPr>
          <w:b/>
          <w:i/>
          <w:sz w:val="22"/>
          <w:szCs w:val="22"/>
          <w:lang w:eastAsia="zh-CN"/>
        </w:rPr>
        <w:t xml:space="preserve">Preferred </w:t>
      </w:r>
      <w:r>
        <w:rPr>
          <w:b/>
          <w:i/>
          <w:sz w:val="22"/>
          <w:szCs w:val="22"/>
          <w:lang w:eastAsia="zh-CN"/>
        </w:rPr>
        <w:t xml:space="preserve">minimum ending </w:t>
      </w:r>
      <w:r w:rsidRPr="00DE26DD">
        <w:rPr>
          <w:b/>
          <w:i/>
          <w:sz w:val="22"/>
          <w:szCs w:val="22"/>
          <w:lang w:eastAsia="zh-CN"/>
        </w:rPr>
        <w:t xml:space="preserve">offset(s) </w:t>
      </w:r>
      <w:r>
        <w:rPr>
          <w:b/>
          <w:i/>
          <w:sz w:val="22"/>
          <w:szCs w:val="22"/>
          <w:lang w:eastAsia="zh-CN"/>
        </w:rPr>
        <w:t>between the end of the “window” for PDCCH-WUS monitoring</w:t>
      </w:r>
      <w:r w:rsidRPr="00DE26DD">
        <w:rPr>
          <w:b/>
          <w:i/>
          <w:sz w:val="22"/>
          <w:szCs w:val="22"/>
          <w:lang w:eastAsia="zh-CN"/>
        </w:rPr>
        <w:t xml:space="preserve"> and the associated ON duration</w:t>
      </w:r>
    </w:p>
    <w:p w14:paraId="3078C5F2" w14:textId="244EA3F7" w:rsidR="003317AF" w:rsidRDefault="003317AF" w:rsidP="003317AF">
      <w:pPr>
        <w:pStyle w:val="ListParagraph"/>
        <w:numPr>
          <w:ilvl w:val="0"/>
          <w:numId w:val="3"/>
        </w:numPr>
        <w:rPr>
          <w:b/>
          <w:i/>
          <w:sz w:val="22"/>
          <w:szCs w:val="22"/>
          <w:lang w:eastAsia="zh-CN"/>
        </w:rPr>
      </w:pPr>
      <w:r w:rsidRPr="00DE26DD">
        <w:rPr>
          <w:b/>
          <w:i/>
          <w:sz w:val="22"/>
          <w:szCs w:val="22"/>
          <w:lang w:eastAsia="zh-CN"/>
        </w:rPr>
        <w:t>Preferred CC group</w:t>
      </w:r>
      <w:r>
        <w:rPr>
          <w:b/>
          <w:i/>
          <w:sz w:val="22"/>
          <w:szCs w:val="22"/>
          <w:lang w:eastAsia="zh-CN"/>
        </w:rPr>
        <w:t>ing</w:t>
      </w:r>
      <w:r w:rsidRPr="00DE26DD">
        <w:rPr>
          <w:b/>
          <w:i/>
          <w:sz w:val="22"/>
          <w:szCs w:val="22"/>
          <w:lang w:eastAsia="zh-CN"/>
        </w:rPr>
        <w:t xml:space="preserve"> information</w:t>
      </w:r>
      <w:r>
        <w:rPr>
          <w:b/>
          <w:i/>
          <w:sz w:val="22"/>
          <w:szCs w:val="22"/>
          <w:lang w:eastAsia="zh-CN"/>
        </w:rPr>
        <w:t xml:space="preserve"> for adaptation of dormancy behaviour. </w:t>
      </w:r>
    </w:p>
    <w:p w14:paraId="2C8797AB" w14:textId="471CB9EC" w:rsidR="00B2104A" w:rsidRPr="00D61C46" w:rsidRDefault="00B2104A" w:rsidP="00B2104A">
      <w:pPr>
        <w:rPr>
          <w:i/>
          <w:lang w:val="en-GB" w:eastAsia="zh-CN"/>
        </w:rPr>
      </w:pPr>
      <w:r w:rsidRPr="00D61C46">
        <w:rPr>
          <w:b/>
          <w:i/>
          <w:lang w:eastAsia="zh-CN"/>
        </w:rPr>
        <w:t>Proposal 2: DCI based signaling of</w:t>
      </w:r>
      <w:r w:rsidR="004D3BC7" w:rsidRPr="004D3BC7">
        <w:rPr>
          <w:b/>
          <w:i/>
          <w:lang w:eastAsia="zh-CN"/>
        </w:rPr>
        <w:t xml:space="preserve"> </w:t>
      </w:r>
      <w:r w:rsidR="004D3BC7" w:rsidRPr="00D61C46">
        <w:rPr>
          <w:b/>
          <w:i/>
          <w:lang w:eastAsia="zh-CN"/>
        </w:rPr>
        <w:t>skipping</w:t>
      </w:r>
      <w:r w:rsidRPr="00D61C46">
        <w:rPr>
          <w:b/>
          <w:i/>
          <w:lang w:eastAsia="zh-CN"/>
        </w:rPr>
        <w:t xml:space="preserve"> PDCCH monitoring should be specified.</w:t>
      </w:r>
    </w:p>
    <w:p w14:paraId="4D09EC8B" w14:textId="77777777" w:rsidR="00D61C46" w:rsidRPr="00B2104A" w:rsidRDefault="00D61C46" w:rsidP="00D61C46">
      <w:pPr>
        <w:spacing w:beforeLines="50" w:before="120"/>
        <w:rPr>
          <w:b/>
          <w:i/>
          <w:lang w:eastAsia="ja-JP"/>
        </w:rPr>
      </w:pPr>
      <w:r w:rsidRPr="00B2104A">
        <w:rPr>
          <w:b/>
          <w:i/>
          <w:lang w:eastAsia="ja-JP"/>
        </w:rPr>
        <w:t>Proposal 3: Considering the power saving gain, packet latency and resource overhead of signaling, group-DCI based signaling for PDCCH skipping should be supported to reduce PDCCH monitoring.</w:t>
      </w:r>
    </w:p>
    <w:p w14:paraId="5C07A1B4" w14:textId="77777777" w:rsidR="00D61C46" w:rsidRPr="00D61C46" w:rsidRDefault="00D61C46" w:rsidP="00D61C46">
      <w:pPr>
        <w:rPr>
          <w:b/>
          <w:i/>
          <w:lang w:eastAsia="ja-JP"/>
        </w:rPr>
      </w:pPr>
      <w:r w:rsidRPr="00D61C46">
        <w:rPr>
          <w:b/>
          <w:i/>
          <w:lang w:eastAsia="ja-JP"/>
        </w:rPr>
        <w:t>Proposal 4: PDCCH skipping signaling can indicate UE to skip monitoring PDCCH in a pre-defined/pre-configured set of the search space sets (e.g. USS set) within the skipping duration, and the monitoring of other search space sets (e.g. CSS) are not impacted by PDCCH skipping signaling.</w:t>
      </w:r>
    </w:p>
    <w:p w14:paraId="66DBE088" w14:textId="77777777" w:rsidR="00D61C46" w:rsidRPr="00D61C46" w:rsidRDefault="00D61C46" w:rsidP="00D61C46">
      <w:pPr>
        <w:rPr>
          <w:b/>
          <w:i/>
          <w:lang w:eastAsia="zh-CN"/>
        </w:rPr>
      </w:pPr>
      <w:r w:rsidRPr="00D61C46">
        <w:rPr>
          <w:b/>
          <w:i/>
          <w:lang w:eastAsia="zh-CN"/>
        </w:rPr>
        <w:t>Proposal 5: The same DCI format carries WUS indication outside Active time is reused to indicate PDCCH skipping inside Active time.</w:t>
      </w:r>
    </w:p>
    <w:p w14:paraId="1F406B48" w14:textId="77777777" w:rsidR="00D61C46" w:rsidRPr="00D61C46" w:rsidRDefault="00D61C46" w:rsidP="00D61C46">
      <w:pPr>
        <w:rPr>
          <w:b/>
          <w:i/>
          <w:lang w:eastAsia="zh-CN"/>
        </w:rPr>
      </w:pPr>
      <w:r w:rsidRPr="00D61C46">
        <w:rPr>
          <w:b/>
          <w:i/>
          <w:lang w:eastAsia="zh-CN"/>
        </w:rPr>
        <w:t>Proposal 6: Consider WUS-PDCCH to carry the information of skipping duration for PDCCH skipping signaling.</w:t>
      </w:r>
    </w:p>
    <w:p w14:paraId="4B02EE4E" w14:textId="77777777" w:rsidR="00C81E1F" w:rsidRDefault="00FB0F89">
      <w:pPr>
        <w:pStyle w:val="Heading1"/>
        <w:numPr>
          <w:ilvl w:val="0"/>
          <w:numId w:val="0"/>
        </w:numPr>
        <w:ind w:left="432" w:hanging="432"/>
      </w:pPr>
      <w:bookmarkStart w:id="13" w:name="_Ref124589665"/>
      <w:bookmarkStart w:id="14" w:name="_Ref71620620"/>
      <w:bookmarkStart w:id="15" w:name="_Ref124671424"/>
      <w:r>
        <w:t>References</w:t>
      </w:r>
    </w:p>
    <w:p w14:paraId="74ADB68F" w14:textId="474189FA" w:rsidR="00AC75BC" w:rsidRPr="00500072" w:rsidRDefault="00AC75BC">
      <w:pPr>
        <w:pStyle w:val="References"/>
        <w:rPr>
          <w:szCs w:val="20"/>
        </w:rPr>
      </w:pPr>
      <w:bookmarkStart w:id="16" w:name="_Ref4158564"/>
      <w:bookmarkStart w:id="17" w:name="OLE_LINK15"/>
      <w:bookmarkStart w:id="18" w:name="_Ref4418630"/>
      <w:bookmarkEnd w:id="3"/>
      <w:bookmarkEnd w:id="13"/>
      <w:bookmarkEnd w:id="14"/>
      <w:bookmarkEnd w:id="15"/>
      <w:r w:rsidRPr="00575D54">
        <w:t>RP-191607</w:t>
      </w:r>
      <w:r>
        <w:t xml:space="preserve">, </w:t>
      </w:r>
      <w:r w:rsidRPr="001A07E7">
        <w:t>New WID: UE Power Saving in NR</w:t>
      </w:r>
      <w:r>
        <w:t>, RAN #84, June 3-6, 2019.</w:t>
      </w:r>
    </w:p>
    <w:p w14:paraId="366BA7D1" w14:textId="77777777" w:rsidR="00C81E1F" w:rsidRDefault="00FB0F89">
      <w:pPr>
        <w:pStyle w:val="References"/>
        <w:rPr>
          <w:szCs w:val="20"/>
        </w:rPr>
      </w:pPr>
      <w:r>
        <w:rPr>
          <w:lang w:eastAsia="zh-CN"/>
        </w:rPr>
        <w:t xml:space="preserve">3GPP </w:t>
      </w:r>
      <w:r>
        <w:rPr>
          <w:rFonts w:hint="eastAsia"/>
          <w:lang w:eastAsia="zh-CN"/>
        </w:rPr>
        <w:t>TR 38.</w:t>
      </w:r>
      <w:r>
        <w:rPr>
          <w:lang w:eastAsia="zh-CN"/>
        </w:rPr>
        <w:t>840</w:t>
      </w:r>
      <w:bookmarkEnd w:id="16"/>
      <w:r>
        <w:rPr>
          <w:lang w:eastAsia="zh-CN"/>
        </w:rPr>
        <w:t>, v16.0.0</w:t>
      </w:r>
      <w:bookmarkEnd w:id="17"/>
      <w:r>
        <w:rPr>
          <w:lang w:eastAsia="zh-CN"/>
        </w:rPr>
        <w:t>.</w:t>
      </w:r>
      <w:bookmarkEnd w:id="18"/>
    </w:p>
    <w:p w14:paraId="3F58B75A" w14:textId="77777777" w:rsidR="003904A9" w:rsidRPr="0070066B" w:rsidRDefault="003904A9" w:rsidP="00D17FFD">
      <w:pPr>
        <w:pStyle w:val="References"/>
        <w:rPr>
          <w:szCs w:val="20"/>
        </w:rPr>
      </w:pPr>
      <w:bookmarkStart w:id="19" w:name="_Ref19711728"/>
      <w:r>
        <w:t>3GPP</w:t>
      </w:r>
      <w:r w:rsidRPr="0080578A">
        <w:rPr>
          <w:szCs w:val="20"/>
        </w:rPr>
        <w:t xml:space="preserve"> RAN1</w:t>
      </w:r>
      <w:bookmarkStart w:id="20" w:name="OLE_LINK16"/>
      <w:r w:rsidRPr="0080578A">
        <w:rPr>
          <w:szCs w:val="20"/>
        </w:rPr>
        <w:t>#AH1901</w:t>
      </w:r>
      <w:bookmarkEnd w:id="20"/>
      <w:r w:rsidRPr="00BA4BC7">
        <w:t xml:space="preserve"> </w:t>
      </w:r>
      <w:r>
        <w:t>C</w:t>
      </w:r>
      <w:r w:rsidRPr="001F450A">
        <w:t>hairman</w:t>
      </w:r>
      <w:r>
        <w:t>’s N</w:t>
      </w:r>
      <w:r w:rsidRPr="001F450A">
        <w:t>otes,</w:t>
      </w:r>
      <w:r>
        <w:t xml:space="preserve"> January 21 - 25, 2019</w:t>
      </w:r>
      <w:r w:rsidRPr="0080578A">
        <w:rPr>
          <w:szCs w:val="20"/>
        </w:rPr>
        <w:t>.</w:t>
      </w:r>
      <w:bookmarkEnd w:id="19"/>
    </w:p>
    <w:p w14:paraId="497EC70B" w14:textId="77777777" w:rsidR="003904A9" w:rsidRPr="00B43FA2" w:rsidRDefault="003904A9" w:rsidP="003904A9">
      <w:pPr>
        <w:pStyle w:val="References"/>
        <w:rPr>
          <w:szCs w:val="20"/>
          <w:lang w:eastAsia="zh-CN"/>
        </w:rPr>
      </w:pPr>
      <w:bookmarkStart w:id="21" w:name="_Ref1173545"/>
      <w:r>
        <w:t xml:space="preserve">3GPP </w:t>
      </w:r>
      <w:r w:rsidRPr="001F450A">
        <w:t>RAN1 #</w:t>
      </w:r>
      <w:r w:rsidRPr="001F450A">
        <w:rPr>
          <w:rFonts w:hint="eastAsia"/>
        </w:rPr>
        <w:t>94</w:t>
      </w:r>
      <w:r w:rsidRPr="001F450A">
        <w:t xml:space="preserve">bis </w:t>
      </w:r>
      <w:r>
        <w:t>C</w:t>
      </w:r>
      <w:r w:rsidRPr="001F450A">
        <w:t>hairman</w:t>
      </w:r>
      <w:r>
        <w:t>’s</w:t>
      </w:r>
      <w:r w:rsidRPr="001F450A">
        <w:t xml:space="preserve"> notes,</w:t>
      </w:r>
      <w:r w:rsidRPr="001F450A">
        <w:rPr>
          <w:rFonts w:hint="eastAsia"/>
        </w:rPr>
        <w:t xml:space="preserve"> </w:t>
      </w:r>
      <w:r w:rsidRPr="001F450A">
        <w:t>October</w:t>
      </w:r>
      <w:r w:rsidRPr="001F450A">
        <w:rPr>
          <w:rFonts w:hint="eastAsia"/>
        </w:rPr>
        <w:t xml:space="preserve"> </w:t>
      </w:r>
      <w:r>
        <w:t xml:space="preserve">8-12, </w:t>
      </w:r>
      <w:r w:rsidRPr="001F450A">
        <w:t>201</w:t>
      </w:r>
      <w:r w:rsidRPr="001F450A">
        <w:rPr>
          <w:rFonts w:hint="eastAsia"/>
        </w:rPr>
        <w:t>8.</w:t>
      </w:r>
      <w:bookmarkEnd w:id="21"/>
    </w:p>
    <w:p w14:paraId="1FA6D88D" w14:textId="77777777" w:rsidR="003904A9" w:rsidRPr="00D80E0C" w:rsidRDefault="003904A9" w:rsidP="003904A9">
      <w:pPr>
        <w:pStyle w:val="References"/>
        <w:rPr>
          <w:kern w:val="2"/>
          <w:lang w:eastAsia="zh-CN"/>
        </w:rPr>
      </w:pPr>
      <w:bookmarkStart w:id="22" w:name="_Ref1169642"/>
      <w:r w:rsidRPr="001F450A">
        <w:t>3GPP RAN1#</w:t>
      </w:r>
      <w:r w:rsidRPr="001F450A">
        <w:rPr>
          <w:rFonts w:hint="eastAsia"/>
        </w:rPr>
        <w:t>9</w:t>
      </w:r>
      <w:r>
        <w:t>5 C</w:t>
      </w:r>
      <w:r w:rsidRPr="001F450A">
        <w:t>hairman</w:t>
      </w:r>
      <w:r>
        <w:t>’s N</w:t>
      </w:r>
      <w:r w:rsidRPr="001F450A">
        <w:t>otes,</w:t>
      </w:r>
      <w:r w:rsidRPr="001F450A">
        <w:rPr>
          <w:rFonts w:hint="eastAsia"/>
        </w:rPr>
        <w:t xml:space="preserve"> </w:t>
      </w:r>
      <w:r>
        <w:t>November</w:t>
      </w:r>
      <w:r w:rsidRPr="001F450A">
        <w:rPr>
          <w:rFonts w:hint="eastAsia"/>
        </w:rPr>
        <w:t xml:space="preserve"> </w:t>
      </w:r>
      <w:r>
        <w:t xml:space="preserve">12-16, </w:t>
      </w:r>
      <w:r w:rsidRPr="001F450A">
        <w:t>201</w:t>
      </w:r>
      <w:r w:rsidRPr="001F450A">
        <w:rPr>
          <w:rFonts w:hint="eastAsia"/>
        </w:rPr>
        <w:t>8</w:t>
      </w:r>
      <w:bookmarkEnd w:id="22"/>
    </w:p>
    <w:p w14:paraId="37CF5D44" w14:textId="05447519" w:rsidR="0035556E" w:rsidRPr="00D80E0C" w:rsidRDefault="0035556E" w:rsidP="0035556E">
      <w:pPr>
        <w:pStyle w:val="References"/>
        <w:rPr>
          <w:kern w:val="2"/>
          <w:lang w:eastAsia="zh-CN"/>
        </w:rPr>
      </w:pPr>
      <w:bookmarkStart w:id="23" w:name="_Ref19711835"/>
      <w:r w:rsidRPr="001F450A">
        <w:t>3GPP RAN1#</w:t>
      </w:r>
      <w:r w:rsidRPr="001F450A">
        <w:rPr>
          <w:rFonts w:hint="eastAsia"/>
        </w:rPr>
        <w:t>9</w:t>
      </w:r>
      <w:r>
        <w:t>6bis C</w:t>
      </w:r>
      <w:r w:rsidRPr="001F450A">
        <w:t>hairman</w:t>
      </w:r>
      <w:r>
        <w:t>’s N</w:t>
      </w:r>
      <w:r w:rsidRPr="001F450A">
        <w:t>otes,</w:t>
      </w:r>
      <w:r w:rsidRPr="001F450A">
        <w:rPr>
          <w:rFonts w:hint="eastAsia"/>
        </w:rPr>
        <w:t xml:space="preserve"> </w:t>
      </w:r>
      <w:r>
        <w:t>April</w:t>
      </w:r>
      <w:r w:rsidRPr="001F450A">
        <w:rPr>
          <w:rFonts w:hint="eastAsia"/>
        </w:rPr>
        <w:t xml:space="preserve"> </w:t>
      </w:r>
      <w:r>
        <w:t xml:space="preserve">8-12, </w:t>
      </w:r>
      <w:r w:rsidRPr="001F450A">
        <w:t>201</w:t>
      </w:r>
      <w:r>
        <w:rPr>
          <w:rFonts w:hint="eastAsia"/>
        </w:rPr>
        <w:t>9</w:t>
      </w:r>
      <w:bookmarkEnd w:id="23"/>
    </w:p>
    <w:p w14:paraId="1FAB87B1" w14:textId="77777777" w:rsidR="00575D54" w:rsidRDefault="00575D54">
      <w:pPr>
        <w:pStyle w:val="References"/>
        <w:numPr>
          <w:ilvl w:val="0"/>
          <w:numId w:val="0"/>
        </w:numPr>
        <w:rPr>
          <w:kern w:val="2"/>
          <w:lang w:eastAsia="zh-CN"/>
        </w:rPr>
      </w:pPr>
    </w:p>
    <w:sectPr w:rsidR="00575D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91685A" w14:textId="77777777" w:rsidR="009B7039" w:rsidRDefault="009B7039">
      <w:r>
        <w:separator/>
      </w:r>
    </w:p>
  </w:endnote>
  <w:endnote w:type="continuationSeparator" w:id="0">
    <w:p w14:paraId="69996F33" w14:textId="77777777" w:rsidR="009B7039" w:rsidRDefault="009B7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B56C83" w14:textId="77777777" w:rsidR="009B7039" w:rsidRDefault="009B7039">
      <w:r>
        <w:separator/>
      </w:r>
    </w:p>
  </w:footnote>
  <w:footnote w:type="continuationSeparator" w:id="0">
    <w:p w14:paraId="504FF886" w14:textId="77777777" w:rsidR="009B7039" w:rsidRDefault="009B70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D222F"/>
    <w:multiLevelType w:val="hybridMultilevel"/>
    <w:tmpl w:val="3E6644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4229A0"/>
    <w:multiLevelType w:val="hybridMultilevel"/>
    <w:tmpl w:val="48CC529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00252A"/>
    <w:multiLevelType w:val="hybridMultilevel"/>
    <w:tmpl w:val="0E1A75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E6B0AAB"/>
    <w:multiLevelType w:val="hybridMultilevel"/>
    <w:tmpl w:val="EEB4FAF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0F6D45"/>
    <w:multiLevelType w:val="hybridMultilevel"/>
    <w:tmpl w:val="3766D07E"/>
    <w:lvl w:ilvl="0" w:tplc="04090001">
      <w:start w:val="1"/>
      <w:numFmt w:val="bullet"/>
      <w:lvlText w:val=""/>
      <w:lvlJc w:val="left"/>
      <w:pPr>
        <w:ind w:left="420" w:hanging="420"/>
      </w:pPr>
      <w:rPr>
        <w:rFonts w:ascii="Symbol" w:hAnsi="Symbo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27A0B7C"/>
    <w:multiLevelType w:val="multilevel"/>
    <w:tmpl w:val="FE8493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6D63399"/>
    <w:multiLevelType w:val="hybridMultilevel"/>
    <w:tmpl w:val="3F2E46A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2711A8"/>
    <w:multiLevelType w:val="hybridMultilevel"/>
    <w:tmpl w:val="14160E9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6" w15:restartNumberingAfterBreak="0">
    <w:nsid w:val="6501255C"/>
    <w:multiLevelType w:val="hybridMultilevel"/>
    <w:tmpl w:val="C05C1C6E"/>
    <w:lvl w:ilvl="0" w:tplc="FFA87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1B2195A"/>
    <w:multiLevelType w:val="hybridMultilevel"/>
    <w:tmpl w:val="68FAD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CB7EBD"/>
    <w:multiLevelType w:val="hybridMultilevel"/>
    <w:tmpl w:val="DFD23A4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8"/>
  </w:num>
  <w:num w:numId="3">
    <w:abstractNumId w:val="0"/>
  </w:num>
  <w:num w:numId="4">
    <w:abstractNumId w:val="12"/>
  </w:num>
  <w:num w:numId="5">
    <w:abstractNumId w:val="18"/>
  </w:num>
  <w:num w:numId="6">
    <w:abstractNumId w:val="19"/>
  </w:num>
  <w:num w:numId="7">
    <w:abstractNumId w:val="6"/>
  </w:num>
  <w:num w:numId="8">
    <w:abstractNumId w:val="11"/>
  </w:num>
  <w:num w:numId="9">
    <w:abstractNumId w:val="1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5"/>
  </w:num>
  <w:num w:numId="17">
    <w:abstractNumId w:val="1"/>
  </w:num>
  <w:num w:numId="18">
    <w:abstractNumId w:val="20"/>
  </w:num>
  <w:num w:numId="19">
    <w:abstractNumId w:val="3"/>
  </w:num>
  <w:num w:numId="20">
    <w:abstractNumId w:val="7"/>
  </w:num>
  <w:num w:numId="21">
    <w:abstractNumId w:val="4"/>
  </w:num>
  <w:num w:numId="22">
    <w:abstractNumId w:val="17"/>
  </w:num>
  <w:num w:numId="23">
    <w:abstractNumId w:val="14"/>
  </w:num>
  <w:num w:numId="24">
    <w:abstractNumId w:val="5"/>
  </w:num>
  <w:num w:numId="25">
    <w:abstractNumId w:val="2"/>
  </w:num>
  <w:num w:numId="26">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E1F"/>
    <w:rsid w:val="00003F03"/>
    <w:rsid w:val="00005409"/>
    <w:rsid w:val="00016C9B"/>
    <w:rsid w:val="000221CA"/>
    <w:rsid w:val="00024296"/>
    <w:rsid w:val="000274C6"/>
    <w:rsid w:val="00030538"/>
    <w:rsid w:val="00030FAA"/>
    <w:rsid w:val="000416F5"/>
    <w:rsid w:val="0004191A"/>
    <w:rsid w:val="00055AFB"/>
    <w:rsid w:val="0006124D"/>
    <w:rsid w:val="000618F3"/>
    <w:rsid w:val="0006372C"/>
    <w:rsid w:val="00070E7F"/>
    <w:rsid w:val="000717B1"/>
    <w:rsid w:val="0007264A"/>
    <w:rsid w:val="00082593"/>
    <w:rsid w:val="00092F2D"/>
    <w:rsid w:val="00094F5B"/>
    <w:rsid w:val="00094FA3"/>
    <w:rsid w:val="000A17F5"/>
    <w:rsid w:val="000A6795"/>
    <w:rsid w:val="000B1AA5"/>
    <w:rsid w:val="000B3242"/>
    <w:rsid w:val="000B7CDE"/>
    <w:rsid w:val="000D121E"/>
    <w:rsid w:val="000D53B3"/>
    <w:rsid w:val="000E6DDD"/>
    <w:rsid w:val="000F1A90"/>
    <w:rsid w:val="00102FF9"/>
    <w:rsid w:val="00104012"/>
    <w:rsid w:val="001054FD"/>
    <w:rsid w:val="001214CA"/>
    <w:rsid w:val="001217B1"/>
    <w:rsid w:val="00125E40"/>
    <w:rsid w:val="001427A7"/>
    <w:rsid w:val="00142941"/>
    <w:rsid w:val="00144A82"/>
    <w:rsid w:val="00150EDD"/>
    <w:rsid w:val="00172BF3"/>
    <w:rsid w:val="001738EC"/>
    <w:rsid w:val="001914BA"/>
    <w:rsid w:val="001A3716"/>
    <w:rsid w:val="001A493E"/>
    <w:rsid w:val="001B6F2F"/>
    <w:rsid w:val="001C18F5"/>
    <w:rsid w:val="001C3DF7"/>
    <w:rsid w:val="001C6978"/>
    <w:rsid w:val="001E4570"/>
    <w:rsid w:val="001E5DF8"/>
    <w:rsid w:val="001F26D1"/>
    <w:rsid w:val="001F41A9"/>
    <w:rsid w:val="00200714"/>
    <w:rsid w:val="002041AD"/>
    <w:rsid w:val="002049E3"/>
    <w:rsid w:val="00211110"/>
    <w:rsid w:val="0021252F"/>
    <w:rsid w:val="002135EE"/>
    <w:rsid w:val="002164D8"/>
    <w:rsid w:val="002219F1"/>
    <w:rsid w:val="00223747"/>
    <w:rsid w:val="00224C05"/>
    <w:rsid w:val="002255D4"/>
    <w:rsid w:val="0024286D"/>
    <w:rsid w:val="002465B1"/>
    <w:rsid w:val="00250B88"/>
    <w:rsid w:val="002558A2"/>
    <w:rsid w:val="002575C2"/>
    <w:rsid w:val="00260D45"/>
    <w:rsid w:val="00261F8D"/>
    <w:rsid w:val="00263265"/>
    <w:rsid w:val="002707CC"/>
    <w:rsid w:val="00270D8B"/>
    <w:rsid w:val="00274823"/>
    <w:rsid w:val="00274DDF"/>
    <w:rsid w:val="0029079E"/>
    <w:rsid w:val="0029467C"/>
    <w:rsid w:val="002C2F43"/>
    <w:rsid w:val="002D1413"/>
    <w:rsid w:val="002D1CDC"/>
    <w:rsid w:val="002D5863"/>
    <w:rsid w:val="002D5A28"/>
    <w:rsid w:val="002E2AAC"/>
    <w:rsid w:val="002E38F1"/>
    <w:rsid w:val="002E565A"/>
    <w:rsid w:val="002E736F"/>
    <w:rsid w:val="002F582E"/>
    <w:rsid w:val="002F75E2"/>
    <w:rsid w:val="002F7EEC"/>
    <w:rsid w:val="00301EE1"/>
    <w:rsid w:val="00302975"/>
    <w:rsid w:val="003063D7"/>
    <w:rsid w:val="003073DB"/>
    <w:rsid w:val="003074BF"/>
    <w:rsid w:val="00312610"/>
    <w:rsid w:val="00315D37"/>
    <w:rsid w:val="003311B1"/>
    <w:rsid w:val="003317AF"/>
    <w:rsid w:val="00333CD8"/>
    <w:rsid w:val="00335738"/>
    <w:rsid w:val="00336B96"/>
    <w:rsid w:val="00337CB4"/>
    <w:rsid w:val="0034029A"/>
    <w:rsid w:val="003406DD"/>
    <w:rsid w:val="003439DF"/>
    <w:rsid w:val="00344B9E"/>
    <w:rsid w:val="00346AA1"/>
    <w:rsid w:val="00350054"/>
    <w:rsid w:val="0035556E"/>
    <w:rsid w:val="003559F6"/>
    <w:rsid w:val="003565A0"/>
    <w:rsid w:val="00361F31"/>
    <w:rsid w:val="00364211"/>
    <w:rsid w:val="0037257A"/>
    <w:rsid w:val="00376330"/>
    <w:rsid w:val="00384FF8"/>
    <w:rsid w:val="00386F68"/>
    <w:rsid w:val="003904A9"/>
    <w:rsid w:val="00391A69"/>
    <w:rsid w:val="00392BDF"/>
    <w:rsid w:val="00393701"/>
    <w:rsid w:val="0039545D"/>
    <w:rsid w:val="0039593D"/>
    <w:rsid w:val="003A0A46"/>
    <w:rsid w:val="003A2CD6"/>
    <w:rsid w:val="003A3C64"/>
    <w:rsid w:val="003D40A6"/>
    <w:rsid w:val="003D5438"/>
    <w:rsid w:val="003E17A7"/>
    <w:rsid w:val="003F4D25"/>
    <w:rsid w:val="00400193"/>
    <w:rsid w:val="00404742"/>
    <w:rsid w:val="00405BC4"/>
    <w:rsid w:val="00414EAC"/>
    <w:rsid w:val="00417CC1"/>
    <w:rsid w:val="004306BA"/>
    <w:rsid w:val="0044203C"/>
    <w:rsid w:val="00444845"/>
    <w:rsid w:val="00445B24"/>
    <w:rsid w:val="004539AE"/>
    <w:rsid w:val="004540C8"/>
    <w:rsid w:val="00457E18"/>
    <w:rsid w:val="00460D7E"/>
    <w:rsid w:val="00463BA3"/>
    <w:rsid w:val="0046673A"/>
    <w:rsid w:val="00470BBF"/>
    <w:rsid w:val="00473AE5"/>
    <w:rsid w:val="00477245"/>
    <w:rsid w:val="00477693"/>
    <w:rsid w:val="004804D8"/>
    <w:rsid w:val="00484E4A"/>
    <w:rsid w:val="00486CB8"/>
    <w:rsid w:val="00491B8A"/>
    <w:rsid w:val="0049245D"/>
    <w:rsid w:val="004B5FFF"/>
    <w:rsid w:val="004C076F"/>
    <w:rsid w:val="004C0B43"/>
    <w:rsid w:val="004C2170"/>
    <w:rsid w:val="004D3BC7"/>
    <w:rsid w:val="004E30C3"/>
    <w:rsid w:val="004E3981"/>
    <w:rsid w:val="004E3F63"/>
    <w:rsid w:val="004E727A"/>
    <w:rsid w:val="004F1391"/>
    <w:rsid w:val="004F15AB"/>
    <w:rsid w:val="004F5CD1"/>
    <w:rsid w:val="00500072"/>
    <w:rsid w:val="005033AE"/>
    <w:rsid w:val="00504B22"/>
    <w:rsid w:val="005107A8"/>
    <w:rsid w:val="0053067E"/>
    <w:rsid w:val="0053236F"/>
    <w:rsid w:val="0053416D"/>
    <w:rsid w:val="00535744"/>
    <w:rsid w:val="005359C7"/>
    <w:rsid w:val="005425AA"/>
    <w:rsid w:val="005458FC"/>
    <w:rsid w:val="00547E7A"/>
    <w:rsid w:val="00561683"/>
    <w:rsid w:val="0056198B"/>
    <w:rsid w:val="00572F15"/>
    <w:rsid w:val="00573714"/>
    <w:rsid w:val="00575D54"/>
    <w:rsid w:val="00587726"/>
    <w:rsid w:val="00591FCB"/>
    <w:rsid w:val="005A3A85"/>
    <w:rsid w:val="005A4F65"/>
    <w:rsid w:val="005A7B03"/>
    <w:rsid w:val="005A7FDB"/>
    <w:rsid w:val="005C18CD"/>
    <w:rsid w:val="005C790A"/>
    <w:rsid w:val="005E4414"/>
    <w:rsid w:val="0060017A"/>
    <w:rsid w:val="00601673"/>
    <w:rsid w:val="00601FED"/>
    <w:rsid w:val="006027C6"/>
    <w:rsid w:val="00605274"/>
    <w:rsid w:val="0061636B"/>
    <w:rsid w:val="00633CFC"/>
    <w:rsid w:val="006402EE"/>
    <w:rsid w:val="00641169"/>
    <w:rsid w:val="006417F0"/>
    <w:rsid w:val="0065438C"/>
    <w:rsid w:val="00666C70"/>
    <w:rsid w:val="00670A36"/>
    <w:rsid w:val="0067104E"/>
    <w:rsid w:val="00674831"/>
    <w:rsid w:val="00676315"/>
    <w:rsid w:val="006806BA"/>
    <w:rsid w:val="0068082D"/>
    <w:rsid w:val="006932A9"/>
    <w:rsid w:val="00695D38"/>
    <w:rsid w:val="006A3CF6"/>
    <w:rsid w:val="006A545B"/>
    <w:rsid w:val="006A7178"/>
    <w:rsid w:val="006C150A"/>
    <w:rsid w:val="006C4414"/>
    <w:rsid w:val="006D11E9"/>
    <w:rsid w:val="006E075B"/>
    <w:rsid w:val="006F07CF"/>
    <w:rsid w:val="006F14F9"/>
    <w:rsid w:val="006F6F24"/>
    <w:rsid w:val="0070066B"/>
    <w:rsid w:val="007006C6"/>
    <w:rsid w:val="00702F6E"/>
    <w:rsid w:val="00707D96"/>
    <w:rsid w:val="00710938"/>
    <w:rsid w:val="00715685"/>
    <w:rsid w:val="007232B6"/>
    <w:rsid w:val="00725206"/>
    <w:rsid w:val="0074099B"/>
    <w:rsid w:val="00747F4E"/>
    <w:rsid w:val="00752370"/>
    <w:rsid w:val="007523DF"/>
    <w:rsid w:val="00754949"/>
    <w:rsid w:val="00754C6A"/>
    <w:rsid w:val="007562E9"/>
    <w:rsid w:val="007656C8"/>
    <w:rsid w:val="00770364"/>
    <w:rsid w:val="00775753"/>
    <w:rsid w:val="00776529"/>
    <w:rsid w:val="00787C76"/>
    <w:rsid w:val="00796BAF"/>
    <w:rsid w:val="0079763A"/>
    <w:rsid w:val="007A7D1B"/>
    <w:rsid w:val="007B1111"/>
    <w:rsid w:val="007B1562"/>
    <w:rsid w:val="007B4122"/>
    <w:rsid w:val="007B436C"/>
    <w:rsid w:val="007B5191"/>
    <w:rsid w:val="007C32A1"/>
    <w:rsid w:val="007C487A"/>
    <w:rsid w:val="007D0609"/>
    <w:rsid w:val="007E3F00"/>
    <w:rsid w:val="007E4D57"/>
    <w:rsid w:val="007E55CB"/>
    <w:rsid w:val="007E6872"/>
    <w:rsid w:val="007F0E43"/>
    <w:rsid w:val="007F6920"/>
    <w:rsid w:val="00801EDC"/>
    <w:rsid w:val="0080578A"/>
    <w:rsid w:val="0082238F"/>
    <w:rsid w:val="008239AE"/>
    <w:rsid w:val="00830BA7"/>
    <w:rsid w:val="00830F2B"/>
    <w:rsid w:val="00831026"/>
    <w:rsid w:val="008321DD"/>
    <w:rsid w:val="00833BC0"/>
    <w:rsid w:val="00835BED"/>
    <w:rsid w:val="008376F3"/>
    <w:rsid w:val="008471BB"/>
    <w:rsid w:val="008538A5"/>
    <w:rsid w:val="008551FA"/>
    <w:rsid w:val="00855281"/>
    <w:rsid w:val="00875C7F"/>
    <w:rsid w:val="008760B9"/>
    <w:rsid w:val="008838C1"/>
    <w:rsid w:val="00884DD7"/>
    <w:rsid w:val="00891609"/>
    <w:rsid w:val="00896AD6"/>
    <w:rsid w:val="008A30B9"/>
    <w:rsid w:val="008A50B7"/>
    <w:rsid w:val="008B3DB8"/>
    <w:rsid w:val="008B4FD9"/>
    <w:rsid w:val="008B7DF1"/>
    <w:rsid w:val="008C3929"/>
    <w:rsid w:val="008D1FCE"/>
    <w:rsid w:val="008D2FAE"/>
    <w:rsid w:val="008E01B9"/>
    <w:rsid w:val="00900279"/>
    <w:rsid w:val="00905D5B"/>
    <w:rsid w:val="00905F64"/>
    <w:rsid w:val="00906259"/>
    <w:rsid w:val="00906702"/>
    <w:rsid w:val="0091213A"/>
    <w:rsid w:val="00913671"/>
    <w:rsid w:val="00924600"/>
    <w:rsid w:val="009248D2"/>
    <w:rsid w:val="0092654D"/>
    <w:rsid w:val="00932687"/>
    <w:rsid w:val="00934D3C"/>
    <w:rsid w:val="00936C6B"/>
    <w:rsid w:val="00941C2D"/>
    <w:rsid w:val="0094387A"/>
    <w:rsid w:val="009438BD"/>
    <w:rsid w:val="009450D8"/>
    <w:rsid w:val="00973CAF"/>
    <w:rsid w:val="009776CF"/>
    <w:rsid w:val="009A16E3"/>
    <w:rsid w:val="009A44A1"/>
    <w:rsid w:val="009B2301"/>
    <w:rsid w:val="009B7039"/>
    <w:rsid w:val="009C128B"/>
    <w:rsid w:val="009C236E"/>
    <w:rsid w:val="009C5959"/>
    <w:rsid w:val="009D02A8"/>
    <w:rsid w:val="009D734D"/>
    <w:rsid w:val="00A148DB"/>
    <w:rsid w:val="00A235EA"/>
    <w:rsid w:val="00A50DE1"/>
    <w:rsid w:val="00A52B67"/>
    <w:rsid w:val="00A52DAC"/>
    <w:rsid w:val="00A5705E"/>
    <w:rsid w:val="00A579FA"/>
    <w:rsid w:val="00A757C2"/>
    <w:rsid w:val="00A80DFB"/>
    <w:rsid w:val="00A815F9"/>
    <w:rsid w:val="00A875FB"/>
    <w:rsid w:val="00A87998"/>
    <w:rsid w:val="00A942CF"/>
    <w:rsid w:val="00A9670F"/>
    <w:rsid w:val="00AA48AF"/>
    <w:rsid w:val="00AB61E6"/>
    <w:rsid w:val="00AC166B"/>
    <w:rsid w:val="00AC574F"/>
    <w:rsid w:val="00AC75BC"/>
    <w:rsid w:val="00AD7721"/>
    <w:rsid w:val="00AE1CB8"/>
    <w:rsid w:val="00AF10B2"/>
    <w:rsid w:val="00AF1C70"/>
    <w:rsid w:val="00AF3F2C"/>
    <w:rsid w:val="00AF50CA"/>
    <w:rsid w:val="00AF71C1"/>
    <w:rsid w:val="00B02FB4"/>
    <w:rsid w:val="00B07F93"/>
    <w:rsid w:val="00B12069"/>
    <w:rsid w:val="00B12A89"/>
    <w:rsid w:val="00B14632"/>
    <w:rsid w:val="00B1642C"/>
    <w:rsid w:val="00B2104A"/>
    <w:rsid w:val="00B21BAE"/>
    <w:rsid w:val="00B21F54"/>
    <w:rsid w:val="00B24BAA"/>
    <w:rsid w:val="00B33BFB"/>
    <w:rsid w:val="00B3444A"/>
    <w:rsid w:val="00B35CCD"/>
    <w:rsid w:val="00B35E06"/>
    <w:rsid w:val="00B5759B"/>
    <w:rsid w:val="00B57943"/>
    <w:rsid w:val="00B64615"/>
    <w:rsid w:val="00B64F6C"/>
    <w:rsid w:val="00B70EE6"/>
    <w:rsid w:val="00B76BDB"/>
    <w:rsid w:val="00B80032"/>
    <w:rsid w:val="00B93951"/>
    <w:rsid w:val="00B94150"/>
    <w:rsid w:val="00B95F98"/>
    <w:rsid w:val="00BA0992"/>
    <w:rsid w:val="00BA1E1E"/>
    <w:rsid w:val="00BA38FB"/>
    <w:rsid w:val="00BA6683"/>
    <w:rsid w:val="00BB263D"/>
    <w:rsid w:val="00BB5A1B"/>
    <w:rsid w:val="00BC440E"/>
    <w:rsid w:val="00BC577B"/>
    <w:rsid w:val="00BD3125"/>
    <w:rsid w:val="00BD5756"/>
    <w:rsid w:val="00BD6072"/>
    <w:rsid w:val="00BE14B7"/>
    <w:rsid w:val="00BE2733"/>
    <w:rsid w:val="00BF3FB8"/>
    <w:rsid w:val="00BF432E"/>
    <w:rsid w:val="00BF49A9"/>
    <w:rsid w:val="00BF569D"/>
    <w:rsid w:val="00C023D2"/>
    <w:rsid w:val="00C040C4"/>
    <w:rsid w:val="00C053D5"/>
    <w:rsid w:val="00C108D1"/>
    <w:rsid w:val="00C20FD9"/>
    <w:rsid w:val="00C222E1"/>
    <w:rsid w:val="00C27E02"/>
    <w:rsid w:val="00C3214F"/>
    <w:rsid w:val="00C36C93"/>
    <w:rsid w:val="00C36DC4"/>
    <w:rsid w:val="00C45DD4"/>
    <w:rsid w:val="00C53F6F"/>
    <w:rsid w:val="00C55F47"/>
    <w:rsid w:val="00C55FB1"/>
    <w:rsid w:val="00C6174C"/>
    <w:rsid w:val="00C77F4F"/>
    <w:rsid w:val="00C81E1F"/>
    <w:rsid w:val="00C85CB7"/>
    <w:rsid w:val="00C85F2A"/>
    <w:rsid w:val="00C9209C"/>
    <w:rsid w:val="00C9371F"/>
    <w:rsid w:val="00C94F13"/>
    <w:rsid w:val="00C952AF"/>
    <w:rsid w:val="00CA2DC7"/>
    <w:rsid w:val="00CC409C"/>
    <w:rsid w:val="00CD2C0D"/>
    <w:rsid w:val="00CD3B44"/>
    <w:rsid w:val="00CD6EA4"/>
    <w:rsid w:val="00CE33AC"/>
    <w:rsid w:val="00CE435F"/>
    <w:rsid w:val="00CF7969"/>
    <w:rsid w:val="00D00AEC"/>
    <w:rsid w:val="00D10775"/>
    <w:rsid w:val="00D17D2D"/>
    <w:rsid w:val="00D20782"/>
    <w:rsid w:val="00D211D3"/>
    <w:rsid w:val="00D31E53"/>
    <w:rsid w:val="00D35332"/>
    <w:rsid w:val="00D3560F"/>
    <w:rsid w:val="00D412C0"/>
    <w:rsid w:val="00D5368D"/>
    <w:rsid w:val="00D61C46"/>
    <w:rsid w:val="00D63D19"/>
    <w:rsid w:val="00D66467"/>
    <w:rsid w:val="00D67731"/>
    <w:rsid w:val="00D71146"/>
    <w:rsid w:val="00D844A1"/>
    <w:rsid w:val="00DA01CB"/>
    <w:rsid w:val="00DA5777"/>
    <w:rsid w:val="00DC2EAE"/>
    <w:rsid w:val="00DC63D4"/>
    <w:rsid w:val="00DD79D1"/>
    <w:rsid w:val="00DE26DD"/>
    <w:rsid w:val="00DF366C"/>
    <w:rsid w:val="00E011D9"/>
    <w:rsid w:val="00E06922"/>
    <w:rsid w:val="00E23031"/>
    <w:rsid w:val="00E2494D"/>
    <w:rsid w:val="00E25762"/>
    <w:rsid w:val="00E36718"/>
    <w:rsid w:val="00E44F32"/>
    <w:rsid w:val="00E57E06"/>
    <w:rsid w:val="00E6097B"/>
    <w:rsid w:val="00E60D68"/>
    <w:rsid w:val="00E70FB9"/>
    <w:rsid w:val="00E73A1F"/>
    <w:rsid w:val="00E74444"/>
    <w:rsid w:val="00E80833"/>
    <w:rsid w:val="00E861E4"/>
    <w:rsid w:val="00E97AEA"/>
    <w:rsid w:val="00E97FE5"/>
    <w:rsid w:val="00EA2F70"/>
    <w:rsid w:val="00EA3403"/>
    <w:rsid w:val="00EA47D2"/>
    <w:rsid w:val="00EA784D"/>
    <w:rsid w:val="00EB40F8"/>
    <w:rsid w:val="00EB493F"/>
    <w:rsid w:val="00EB6827"/>
    <w:rsid w:val="00EC00D2"/>
    <w:rsid w:val="00ED30C1"/>
    <w:rsid w:val="00EE3F81"/>
    <w:rsid w:val="00EE4F83"/>
    <w:rsid w:val="00EE686E"/>
    <w:rsid w:val="00EF2155"/>
    <w:rsid w:val="00F01ECD"/>
    <w:rsid w:val="00F02D73"/>
    <w:rsid w:val="00F07622"/>
    <w:rsid w:val="00F14C6E"/>
    <w:rsid w:val="00F249F5"/>
    <w:rsid w:val="00F2512D"/>
    <w:rsid w:val="00F267D9"/>
    <w:rsid w:val="00F3247C"/>
    <w:rsid w:val="00F33AC6"/>
    <w:rsid w:val="00F37D6C"/>
    <w:rsid w:val="00F41457"/>
    <w:rsid w:val="00F42494"/>
    <w:rsid w:val="00F4372A"/>
    <w:rsid w:val="00F50D41"/>
    <w:rsid w:val="00F52B3C"/>
    <w:rsid w:val="00F651CA"/>
    <w:rsid w:val="00F720C2"/>
    <w:rsid w:val="00F946C5"/>
    <w:rsid w:val="00F97D66"/>
    <w:rsid w:val="00FB0F89"/>
    <w:rsid w:val="00FB3E3A"/>
    <w:rsid w:val="00FB7C57"/>
    <w:rsid w:val="00FE102F"/>
    <w:rsid w:val="00FE10CF"/>
    <w:rsid w:val="00FE6F9E"/>
    <w:rsid w:val="00FF0E1C"/>
    <w:rsid w:val="00FF31E3"/>
    <w:rsid w:val="00FF4800"/>
    <w:rsid w:val="00FF67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913BCC"/>
  <w15:docId w15:val="{6FF2F21B-BF62-4459-9D65-5340B2A74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sz w:val="22"/>
      <w:szCs w:val="22"/>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sz w:val="22"/>
      <w:szCs w:val="22"/>
    </w:rPr>
  </w:style>
  <w:style w:type="paragraph" w:customStyle="1" w:styleId="tablecol">
    <w:name w:val="tablecol"/>
    <w:basedOn w:val="tablecell"/>
    <w:qFormat/>
    <w:pPr>
      <w:jc w:val="center"/>
    </w:pPr>
    <w:rPr>
      <w:b/>
    </w:rPr>
  </w:style>
  <w:style w:type="paragraph" w:styleId="ListParagraph">
    <w:name w:val="List Paragraph"/>
    <w:aliases w:val="- Bullets,목록 단락,?? ??,?????,????,Lista1,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 ?? Char,????? Char,???? Char,Lista1 Char,リスト段落 Char,列出段落1 Char,中等深浅网格 1 - 着色 21 Char,列表段落 Char,¥¡¡¡¡ì¬º¥¹¥È¶ÎÂä Char,ÁÐ³ö¶ÎÂä Char,列表段落1 Char,—ño’i—Ž Char,¥ê¥¹¥È¶ÎÂä Char,Lettre d'introduction Char"/>
    <w:link w:val="ListParagraph"/>
    <w:uiPriority w:val="34"/>
    <w:qFormat/>
    <w:locked/>
    <w:rPr>
      <w:rFonts w:eastAsiaTheme="minorEastAsia"/>
      <w:lang w:val="en-GB"/>
    </w:rPr>
  </w:style>
  <w:style w:type="paragraph" w:styleId="CommentText">
    <w:name w:val="annotation text"/>
    <w:basedOn w:val="Normal"/>
    <w:link w:val="CommentTextChar"/>
    <w:uiPriority w:val="99"/>
    <w:unhideWhenUsed/>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Pr>
      <w:rFonts w:asciiTheme="minorHAnsi" w:eastAsiaTheme="minorEastAsia" w:hAnsiTheme="minorHAnsi" w:cstheme="minorBidi"/>
      <w:kern w:val="2"/>
      <w:sz w:val="21"/>
      <w:szCs w:val="22"/>
      <w:lang w:eastAsia="zh-CN"/>
    </w:rPr>
  </w:style>
  <w:style w:type="character" w:styleId="CommentReference">
    <w:name w:val="annotation reference"/>
    <w:uiPriority w:val="99"/>
    <w:rPr>
      <w:sz w:val="21"/>
      <w:szCs w:val="21"/>
    </w:rPr>
  </w:style>
  <w:style w:type="paragraph" w:styleId="CommentSubject">
    <w:name w:val="annotation subject"/>
    <w:basedOn w:val="CommentText"/>
    <w:next w:val="CommentText"/>
    <w:link w:val="CommentSubjectChar"/>
    <w:semiHidden/>
    <w:unhideWhenUse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Pr>
      <w:rFonts w:asciiTheme="minorHAnsi" w:eastAsiaTheme="minorEastAsia" w:hAnsiTheme="minorHAnsi" w:cstheme="minorBidi"/>
      <w:b/>
      <w:bCs/>
      <w:kern w:val="2"/>
      <w:sz w:val="21"/>
      <w:szCs w:val="22"/>
      <w:lang w:eastAsia="zh-CN"/>
    </w:rPr>
  </w:style>
  <w:style w:type="paragraph" w:styleId="Revision">
    <w:name w:val="Revision"/>
    <w:hidden/>
    <w:uiPriority w:val="99"/>
    <w:semiHidden/>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79763014">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38991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0209736">
      <w:bodyDiv w:val="1"/>
      <w:marLeft w:val="0"/>
      <w:marRight w:val="0"/>
      <w:marTop w:val="0"/>
      <w:marBottom w:val="0"/>
      <w:divBdr>
        <w:top w:val="none" w:sz="0" w:space="0" w:color="auto"/>
        <w:left w:val="none" w:sz="0" w:space="0" w:color="auto"/>
        <w:bottom w:val="none" w:sz="0" w:space="0" w:color="auto"/>
        <w:right w:val="none" w:sz="0" w:space="0" w:color="auto"/>
      </w:divBdr>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8E5BD4-402C-4437-AC86-51F22B2A2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1811</TotalTime>
  <Pages>1</Pages>
  <Words>3699</Words>
  <Characters>21089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Matthew Webbfinal</cp:lastModifiedBy>
  <cp:revision>232</cp:revision>
  <cp:lastPrinted>2007-06-18T22:08:00Z</cp:lastPrinted>
  <dcterms:created xsi:type="dcterms:W3CDTF">2019-10-31T02:14:00Z</dcterms:created>
  <dcterms:modified xsi:type="dcterms:W3CDTF">2019-11-08T23:32:00Z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(3)V8xRDFs1XiwScqvzXBDr817VpBQK0sMWfxwJfqMOpz5UiUF6l9/+70w3Gwk2yFd+TeuPC9g2
SUEUSM6Pz23v94xloa1ewtdS3DokdrDdMFqiidDUUYotdwpF22oerI5AbKAq0iM5bTNUkOtW
nDXr/uJCe9Ukff02Xk1UmimV8tZTNLsEDZ2PuEFgPtB9dxSFHsqpnMXxZmmHsHGY3QWTXhQZ
lwNaXnAOUGQQBNCTql</vt:lpwstr>
  </property>
  <property fmtid="{D5CDD505-2E9C-101B-9397-08002B2CF9AE}" pid="13" name="_2015_ms_pID_725343_00">
    <vt:lpwstr>_2015_ms_pID_725343</vt:lpwstr>
  </property>
  <property fmtid="{D5CDD505-2E9C-101B-9397-08002B2CF9AE}" pid="14" name="_2015_ms_pID_7253431">
    <vt:lpwstr>NNOl8GxbGIkQEmFk9XNjnN+rommZBy2dGR/k8fl3x7cdhceADsWizy
0/cmqeG8MrUbu4KUl1+t9Gkd/zLolmM+pWDzK9svJRZHijw0IZmrWoJYYL5dILN1org2vqbT
QMIbhOwQbGDMMDbEZCF54rx+vJVPXLgXp7hAzCnMcgPfiQgv9YWpUzrGZXdde92bV9PI/u0l
SGKroz8Y9aiPsXY2bFsSet1orS0c4PnzOIMF</vt:lpwstr>
  </property>
  <property fmtid="{D5CDD505-2E9C-101B-9397-08002B2CF9AE}" pid="15" name="_2015_ms_pID_7253431_00">
    <vt:lpwstr>_2015_ms_pID_7253431</vt:lpwstr>
  </property>
  <property fmtid="{D5CDD505-2E9C-101B-9397-08002B2CF9AE}" pid="16" name="_2015_ms_pID_7253432">
    <vt:lpwstr>gq4mJvK+bYVI+V7MSKaObjnEpBCw4XHVAVGZ
fGJKzvFHOZ8HNzBiy06Q37VTj15U+/RNyi6EQp0qD5KLpArgzow=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1573255448</vt:lpwstr>
  </property>
</Properties>
</file>