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A75B14">
        <w:rPr>
          <w:rFonts w:ascii="Arial" w:eastAsia="Batang" w:hAnsi="Arial" w:cs="Arial"/>
          <w:b/>
          <w:bCs/>
          <w:sz w:val="24"/>
          <w:szCs w:val="24"/>
        </w:rPr>
        <w:t>8</w:t>
      </w:r>
      <w:r w:rsidR="007F2D4E">
        <w:rPr>
          <w:rFonts w:ascii="Arial" w:eastAsia="Batang" w:hAnsi="Arial" w:cs="Arial"/>
          <w:b/>
          <w:bCs/>
          <w:sz w:val="24"/>
          <w:szCs w:val="24"/>
        </w:rPr>
        <w:t>bis</w:t>
      </w:r>
      <w:r w:rsidR="006F5B26">
        <w:rPr>
          <w:rFonts w:ascii="Arial" w:eastAsia="Batang" w:hAnsi="Arial" w:cs="Arial"/>
          <w:b/>
          <w:bCs/>
          <w:sz w:val="24"/>
          <w:szCs w:val="24"/>
        </w:rPr>
        <w:tab/>
      </w:r>
      <w:r w:rsidR="007B105C">
        <w:rPr>
          <w:rFonts w:ascii="Arial" w:eastAsia="Batang" w:hAnsi="Arial" w:cs="Arial"/>
          <w:b/>
          <w:bCs/>
          <w:sz w:val="24"/>
          <w:szCs w:val="24"/>
        </w:rPr>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071297">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1C6502">
        <w:rPr>
          <w:rFonts w:ascii="Arial" w:eastAsia="Times New Roman" w:hAnsi="Arial" w:cs="Arial"/>
          <w:b/>
          <w:sz w:val="24"/>
          <w:szCs w:val="24"/>
          <w:lang w:eastAsia="en-GB"/>
        </w:rPr>
        <w:t>10530</w:t>
      </w:r>
    </w:p>
    <w:p w:rsidR="00EE4B3D" w:rsidRPr="00EE4B3D" w:rsidRDefault="006372C7" w:rsidP="00EE4B3D">
      <w:pPr>
        <w:autoSpaceDE/>
        <w:autoSpaceDN/>
        <w:adjustRightInd/>
        <w:spacing w:after="0"/>
        <w:rPr>
          <w:rFonts w:ascii="Arial" w:hAnsi="Arial" w:cs="Arial"/>
          <w:b/>
          <w:bCs/>
          <w:sz w:val="24"/>
          <w:szCs w:val="24"/>
          <w:lang w:eastAsia="zh-CN"/>
        </w:rPr>
      </w:pPr>
      <w:r>
        <w:rPr>
          <w:rFonts w:ascii="Arial" w:hAnsi="Arial" w:cs="Arial"/>
          <w:b/>
          <w:bCs/>
          <w:sz w:val="24"/>
          <w:szCs w:val="20"/>
        </w:rPr>
        <w:t>Chongqing</w:t>
      </w:r>
      <w:r w:rsidR="00BC5CD3" w:rsidRPr="008074B3">
        <w:rPr>
          <w:rFonts w:ascii="Arial" w:hAnsi="Arial" w:cs="Arial"/>
          <w:b/>
          <w:bCs/>
          <w:sz w:val="24"/>
          <w:szCs w:val="20"/>
        </w:rPr>
        <w:t xml:space="preserve">, </w:t>
      </w:r>
      <w:r w:rsidR="008074B3" w:rsidRPr="008074B3">
        <w:rPr>
          <w:rFonts w:ascii="Arial" w:hAnsi="Arial" w:cs="Arial"/>
          <w:b/>
          <w:bCs/>
          <w:sz w:val="24"/>
          <w:szCs w:val="24"/>
        </w:rPr>
        <w:t>C</w:t>
      </w:r>
      <w:r>
        <w:rPr>
          <w:rFonts w:ascii="Arial" w:hAnsi="Arial" w:cs="Arial"/>
          <w:b/>
          <w:bCs/>
          <w:sz w:val="24"/>
          <w:szCs w:val="24"/>
        </w:rPr>
        <w:t>hina</w:t>
      </w:r>
      <w:r w:rsidR="00BC5CD3" w:rsidRPr="008074B3">
        <w:rPr>
          <w:rFonts w:ascii="Arial" w:hAnsi="Arial" w:cs="Arial"/>
          <w:b/>
          <w:bCs/>
          <w:sz w:val="24"/>
          <w:szCs w:val="20"/>
        </w:rPr>
        <w:t>,</w:t>
      </w:r>
      <w:r w:rsidR="00BC5CD3" w:rsidRPr="00BC5CD3">
        <w:rPr>
          <w:rFonts w:ascii="Arial" w:hAnsi="Arial" w:cs="Arial"/>
          <w:b/>
          <w:bCs/>
          <w:sz w:val="24"/>
          <w:szCs w:val="20"/>
        </w:rPr>
        <w:t xml:space="preserve"> </w:t>
      </w:r>
      <w:r>
        <w:rPr>
          <w:rFonts w:ascii="Arial" w:hAnsi="Arial" w:cs="Arial"/>
          <w:b/>
          <w:bCs/>
          <w:sz w:val="24"/>
          <w:szCs w:val="20"/>
        </w:rPr>
        <w:t>14</w:t>
      </w:r>
      <w:r w:rsidR="001F7E8B" w:rsidRPr="006A1DB1">
        <w:rPr>
          <w:rFonts w:ascii="Arial" w:hAnsi="Arial" w:cs="Arial"/>
          <w:b/>
          <w:bCs/>
          <w:sz w:val="24"/>
          <w:szCs w:val="20"/>
          <w:vertAlign w:val="superscript"/>
        </w:rPr>
        <w:t>th</w:t>
      </w:r>
      <w:r w:rsidR="00BC5CD3" w:rsidRPr="006A1DB1">
        <w:rPr>
          <w:rFonts w:ascii="Arial" w:hAnsi="Arial" w:cs="Arial"/>
          <w:b/>
          <w:bCs/>
          <w:sz w:val="24"/>
          <w:szCs w:val="20"/>
          <w:vertAlign w:val="superscript"/>
        </w:rPr>
        <w:t xml:space="preserve"> </w:t>
      </w:r>
      <w:r w:rsidR="00BC5CD3" w:rsidRPr="00BC5CD3">
        <w:rPr>
          <w:rFonts w:ascii="Arial" w:hAnsi="Arial" w:cs="Arial"/>
          <w:b/>
          <w:bCs/>
          <w:sz w:val="24"/>
          <w:szCs w:val="20"/>
        </w:rPr>
        <w:t xml:space="preserve">– </w:t>
      </w:r>
      <w:r>
        <w:rPr>
          <w:rFonts w:ascii="Arial" w:hAnsi="Arial" w:cs="Arial"/>
          <w:b/>
          <w:bCs/>
          <w:sz w:val="24"/>
          <w:szCs w:val="20"/>
        </w:rPr>
        <w:t>18</w:t>
      </w:r>
      <w:r w:rsidR="00BC5CD3" w:rsidRPr="006A1DB1">
        <w:rPr>
          <w:rFonts w:ascii="Arial" w:hAnsi="Arial" w:cs="Arial"/>
          <w:b/>
          <w:bCs/>
          <w:sz w:val="24"/>
          <w:szCs w:val="20"/>
          <w:vertAlign w:val="superscript"/>
        </w:rPr>
        <w:t>th</w:t>
      </w:r>
      <w:r w:rsidR="00BC5CD3" w:rsidRPr="00BC5CD3">
        <w:rPr>
          <w:rFonts w:ascii="Arial" w:hAnsi="Arial" w:cs="Arial"/>
          <w:b/>
          <w:bCs/>
          <w:sz w:val="24"/>
          <w:szCs w:val="20"/>
        </w:rPr>
        <w:t xml:space="preserve"> </w:t>
      </w:r>
      <w:r>
        <w:rPr>
          <w:rFonts w:ascii="Arial" w:hAnsi="Arial" w:cs="Arial"/>
          <w:b/>
          <w:bCs/>
          <w:sz w:val="24"/>
          <w:szCs w:val="20"/>
        </w:rPr>
        <w:t>October</w:t>
      </w:r>
      <w:r w:rsidR="00BC5CD3" w:rsidRPr="00BC5CD3">
        <w:rPr>
          <w:rFonts w:ascii="Arial" w:hAnsi="Arial" w:cs="Arial"/>
          <w:b/>
          <w:bCs/>
          <w:sz w:val="24"/>
          <w:szCs w:val="20"/>
        </w:rPr>
        <w:t xml:space="preserve">, </w:t>
      </w:r>
      <w:r w:rsidR="00EE4B3D" w:rsidRPr="00EE4B3D">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7D5D6D">
        <w:rPr>
          <w:rFonts w:ascii="Arial" w:hAnsi="Arial" w:cs="Arial"/>
          <w:b/>
          <w:bCs/>
          <w:sz w:val="24"/>
          <w:szCs w:val="24"/>
          <w:lang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621BB0">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19107321"/>
      <w:r w:rsidR="00936979">
        <w:rPr>
          <w:rFonts w:ascii="Arial" w:hAnsi="Arial" w:cs="Arial"/>
          <w:b/>
          <w:bCs/>
          <w:sz w:val="24"/>
          <w:szCs w:val="24"/>
          <w:lang w:eastAsia="zh-CN"/>
        </w:rPr>
        <w:t>Enhanced</w:t>
      </w:r>
      <w:r w:rsidR="00DE4479" w:rsidRPr="00DE4479">
        <w:rPr>
          <w:rFonts w:ascii="Arial" w:hAnsi="Arial" w:cs="Arial"/>
          <w:b/>
          <w:bCs/>
          <w:sz w:val="24"/>
          <w:szCs w:val="24"/>
          <w:lang w:eastAsia="zh-CN"/>
        </w:rPr>
        <w:t xml:space="preserve">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D21C34" w:rsidRPr="00A841A4" w:rsidRDefault="00D21C34" w:rsidP="00D21C34">
      <w:r w:rsidRPr="00A841A4">
        <w:t>In RAN1#9</w:t>
      </w:r>
      <w:r w:rsidR="000D446D">
        <w:t>8</w:t>
      </w:r>
      <w:r w:rsidRPr="00A841A4">
        <w:t>, the following agreements have been made [1]:</w:t>
      </w:r>
    </w:p>
    <w:p w:rsidR="00B57233" w:rsidRPr="00A841A4" w:rsidRDefault="00B57233" w:rsidP="00B57233">
      <w:pPr>
        <w:overflowPunct w:val="0"/>
        <w:spacing w:beforeLines="50" w:before="120" w:afterLines="50" w:line="360" w:lineRule="auto"/>
        <w:contextualSpacing/>
        <w:jc w:val="left"/>
        <w:textAlignment w:val="baseline"/>
        <w:rPr>
          <w:rFonts w:eastAsia="SimSun"/>
          <w:b/>
          <w:bCs/>
          <w:iCs/>
          <w:lang w:eastAsia="zh-CN"/>
        </w:rPr>
      </w:pPr>
      <w:bookmarkStart w:id="3" w:name="_Hlk3800378"/>
      <w:r w:rsidRPr="00A841A4">
        <w:rPr>
          <w:rFonts w:eastAsia="SimSun"/>
          <w:b/>
          <w:bCs/>
          <w:iCs/>
          <w:lang w:eastAsia="zh-CN"/>
        </w:rPr>
        <w:t>Agreements:</w:t>
      </w:r>
    </w:p>
    <w:bookmarkEnd w:id="3"/>
    <w:p w:rsidR="000D446D" w:rsidRPr="000D446D" w:rsidRDefault="000D446D" w:rsidP="000D446D">
      <w:pPr>
        <w:numPr>
          <w:ilvl w:val="0"/>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hint="eastAsia"/>
          <w:bCs/>
          <w:iCs/>
          <w:sz w:val="20"/>
          <w:szCs w:val="24"/>
          <w:lang w:eastAsia="zh-CN"/>
        </w:rPr>
        <w:t>Further discuss</w:t>
      </w:r>
      <w:r w:rsidRPr="000D446D">
        <w:rPr>
          <w:rFonts w:ascii="Times" w:eastAsia="SimSun" w:hAnsi="Times" w:cs="Times"/>
          <w:bCs/>
          <w:iCs/>
          <w:sz w:val="20"/>
          <w:szCs w:val="24"/>
          <w:lang w:eastAsia="zh-CN"/>
        </w:rPr>
        <w:t xml:space="preserve"> methods to reduce the UE monitoring for UL CI, e.g. </w:t>
      </w:r>
    </w:p>
    <w:p w:rsidR="000D446D" w:rsidRPr="000D446D" w:rsidRDefault="000D446D" w:rsidP="000D446D">
      <w:pPr>
        <w:numPr>
          <w:ilvl w:val="1"/>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The number of aggregation levels and/or candidates for the UL CI monitoring should be limited</w:t>
      </w:r>
    </w:p>
    <w:p w:rsidR="000D446D" w:rsidRPr="000D446D" w:rsidRDefault="000D446D" w:rsidP="000D446D">
      <w:pPr>
        <w:numPr>
          <w:ilvl w:val="1"/>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 xml:space="preserve">Conditions for </w:t>
      </w:r>
      <w:proofErr w:type="spellStart"/>
      <w:r w:rsidRPr="000D446D">
        <w:rPr>
          <w:rFonts w:ascii="Times" w:eastAsia="SimSun" w:hAnsi="Times" w:cs="Times"/>
          <w:bCs/>
          <w:iCs/>
          <w:sz w:val="20"/>
          <w:szCs w:val="24"/>
          <w:lang w:eastAsia="zh-CN"/>
        </w:rPr>
        <w:t>eMBB</w:t>
      </w:r>
      <w:proofErr w:type="spellEnd"/>
      <w:r w:rsidRPr="000D446D">
        <w:rPr>
          <w:rFonts w:ascii="Times" w:eastAsia="SimSun" w:hAnsi="Times" w:cs="Times"/>
          <w:bCs/>
          <w:iCs/>
          <w:sz w:val="20"/>
          <w:szCs w:val="24"/>
          <w:lang w:eastAsia="zh-CN"/>
        </w:rPr>
        <w:t xml:space="preserve"> UE UL CI monitoring:</w:t>
      </w:r>
    </w:p>
    <w:p w:rsidR="000D446D" w:rsidRPr="000D446D" w:rsidRDefault="000D446D" w:rsidP="000D446D">
      <w:pPr>
        <w:numPr>
          <w:ilvl w:val="2"/>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 xml:space="preserve">For UL transmission with associated PDCCH, </w:t>
      </w:r>
    </w:p>
    <w:p w:rsidR="000D446D" w:rsidRPr="000D446D" w:rsidRDefault="000D446D" w:rsidP="000D446D">
      <w:pPr>
        <w:numPr>
          <w:ilvl w:val="3"/>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hint="eastAsia"/>
          <w:bCs/>
          <w:iCs/>
          <w:sz w:val="20"/>
          <w:szCs w:val="24"/>
          <w:lang w:eastAsia="zh-CN"/>
        </w:rPr>
        <w:t xml:space="preserve">Option 1: </w:t>
      </w:r>
      <w:r w:rsidRPr="000D446D">
        <w:rPr>
          <w:rFonts w:ascii="Times" w:eastAsia="SimSun" w:hAnsi="Times" w:cs="Times"/>
          <w:bCs/>
          <w:iCs/>
          <w:sz w:val="20"/>
          <w:szCs w:val="24"/>
          <w:lang w:eastAsia="zh-CN"/>
        </w:rPr>
        <w:t>UE start</w:t>
      </w:r>
      <w:r w:rsidRPr="000D446D">
        <w:rPr>
          <w:rFonts w:ascii="Times" w:eastAsia="SimSun" w:hAnsi="Times" w:cs="Times" w:hint="eastAsia"/>
          <w:bCs/>
          <w:iCs/>
          <w:sz w:val="20"/>
          <w:szCs w:val="24"/>
          <w:lang w:eastAsia="zh-CN"/>
        </w:rPr>
        <w:t>s</w:t>
      </w:r>
      <w:r w:rsidRPr="000D446D">
        <w:rPr>
          <w:rFonts w:ascii="Times" w:eastAsia="SimSun" w:hAnsi="Times" w:cs="Times"/>
          <w:bCs/>
          <w:iCs/>
          <w:sz w:val="20"/>
          <w:szCs w:val="24"/>
          <w:lang w:eastAsia="zh-CN"/>
        </w:rPr>
        <w:t xml:space="preserve"> UL CI monitoring after the PDCCH is decoded</w:t>
      </w:r>
    </w:p>
    <w:p w:rsidR="000D446D" w:rsidRPr="000D446D" w:rsidRDefault="000D446D" w:rsidP="000D446D">
      <w:pPr>
        <w:numPr>
          <w:ilvl w:val="3"/>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hint="eastAsia"/>
          <w:bCs/>
          <w:iCs/>
          <w:sz w:val="20"/>
          <w:szCs w:val="24"/>
          <w:lang w:eastAsia="zh-CN"/>
        </w:rPr>
        <w:t xml:space="preserve">Option 2: </w:t>
      </w:r>
      <w:r w:rsidRPr="000D446D">
        <w:rPr>
          <w:rFonts w:ascii="Times" w:eastAsia="SimSun" w:hAnsi="Times" w:cs="Times"/>
          <w:bCs/>
          <w:iCs/>
          <w:sz w:val="20"/>
          <w:szCs w:val="24"/>
          <w:lang w:eastAsia="zh-CN"/>
        </w:rPr>
        <w:t>UE monitors UL CI at least at the latest monitoring occasion ending no later than X symbols before the start of the UL transmission, and X is related to UL CI processing time.</w:t>
      </w:r>
    </w:p>
    <w:p w:rsidR="000D446D" w:rsidRPr="000D446D" w:rsidRDefault="000D446D" w:rsidP="000D446D">
      <w:pPr>
        <w:numPr>
          <w:ilvl w:val="2"/>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0D446D" w:rsidRPr="000D446D" w:rsidRDefault="000D446D" w:rsidP="000D446D">
      <w:pPr>
        <w:numPr>
          <w:ilvl w:val="2"/>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Other conditions?</w:t>
      </w:r>
    </w:p>
    <w:p w:rsidR="000D446D" w:rsidRPr="000D446D" w:rsidRDefault="000D446D" w:rsidP="000D446D">
      <w:pPr>
        <w:numPr>
          <w:ilvl w:val="1"/>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Others?</w:t>
      </w:r>
    </w:p>
    <w:p w:rsidR="000D446D" w:rsidRPr="000D446D" w:rsidRDefault="000D446D" w:rsidP="000D446D">
      <w:pPr>
        <w:numPr>
          <w:ilvl w:val="0"/>
          <w:numId w:val="20"/>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4"/>
          <w:lang w:eastAsia="zh-CN"/>
        </w:rPr>
      </w:pPr>
      <w:r w:rsidRPr="000D446D">
        <w:rPr>
          <w:rFonts w:ascii="Times" w:eastAsia="SimSun" w:hAnsi="Times" w:cs="Times"/>
          <w:bCs/>
          <w:iCs/>
          <w:sz w:val="20"/>
          <w:szCs w:val="24"/>
          <w:lang w:eastAsia="zh-CN"/>
        </w:rPr>
        <w:t>FFS the enhancement of UE capability (number of non-overlapping CCE and/or blind decodes) for UL CI monitoring</w:t>
      </w:r>
    </w:p>
    <w:p w:rsidR="000D446D" w:rsidRPr="00C8290C" w:rsidRDefault="000D446D" w:rsidP="000D446D">
      <w:pPr>
        <w:autoSpaceDE/>
        <w:autoSpaceDN/>
        <w:adjustRightInd/>
        <w:snapToGrid/>
        <w:spacing w:after="0"/>
        <w:jc w:val="left"/>
        <w:rPr>
          <w:rFonts w:ascii="Times" w:eastAsia="Batang" w:hAnsi="Times"/>
          <w:b/>
          <w:sz w:val="20"/>
          <w:szCs w:val="20"/>
          <w:lang w:eastAsia="x-none"/>
        </w:rPr>
      </w:pPr>
      <w:r w:rsidRPr="00C8290C">
        <w:rPr>
          <w:rFonts w:ascii="Times" w:eastAsia="Batang" w:hAnsi="Times"/>
          <w:b/>
          <w:sz w:val="20"/>
          <w:szCs w:val="20"/>
          <w:lang w:eastAsia="x-none"/>
        </w:rPr>
        <w:t>Agreements:</w:t>
      </w:r>
    </w:p>
    <w:p w:rsidR="000D446D" w:rsidRPr="000D446D" w:rsidRDefault="000D446D" w:rsidP="000D446D">
      <w:pPr>
        <w:numPr>
          <w:ilvl w:val="0"/>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Upon detecting an UL cancelation indication, for the transmission of UL signal/channels, </w:t>
      </w:r>
      <w:r w:rsidRPr="000D446D">
        <w:rPr>
          <w:rFonts w:ascii="Times" w:eastAsia="SimSun" w:hAnsi="Times" w:cs="Times"/>
          <w:bCs/>
          <w:iCs/>
          <w:sz w:val="20"/>
          <w:szCs w:val="20"/>
          <w:lang w:eastAsia="zh-CN"/>
        </w:rPr>
        <w:t>“</w:t>
      </w:r>
      <w:r w:rsidRPr="000D446D">
        <w:rPr>
          <w:rFonts w:ascii="Times" w:eastAsia="SimSun" w:hAnsi="Times" w:cs="Times" w:hint="eastAsia"/>
          <w:bCs/>
          <w:iCs/>
          <w:sz w:val="20"/>
          <w:szCs w:val="20"/>
          <w:lang w:eastAsia="zh-CN"/>
        </w:rPr>
        <w:t>stop with resuming</w:t>
      </w:r>
      <w:r w:rsidRPr="000D446D">
        <w:rPr>
          <w:rFonts w:ascii="Times" w:eastAsia="SimSun" w:hAnsi="Times" w:cs="Times"/>
          <w:bCs/>
          <w:iCs/>
          <w:sz w:val="20"/>
          <w:szCs w:val="20"/>
          <w:lang w:eastAsia="zh-CN"/>
        </w:rPr>
        <w:t>”</w:t>
      </w:r>
      <w:r w:rsidRPr="000D446D">
        <w:rPr>
          <w:rFonts w:ascii="Times" w:eastAsia="SimSun" w:hAnsi="Times" w:cs="Times" w:hint="eastAsia"/>
          <w:bCs/>
          <w:iCs/>
          <w:sz w:val="20"/>
          <w:szCs w:val="20"/>
          <w:lang w:eastAsia="zh-CN"/>
        </w:rPr>
        <w:t xml:space="preserve"> is not supported</w:t>
      </w:r>
    </w:p>
    <w:p w:rsidR="000D446D" w:rsidRPr="000D446D" w:rsidRDefault="000D446D" w:rsidP="000D446D">
      <w:pPr>
        <w:numPr>
          <w:ilvl w:val="1"/>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bCs/>
          <w:iCs/>
          <w:sz w:val="20"/>
          <w:szCs w:val="20"/>
          <w:lang w:eastAsia="zh-CN"/>
        </w:rPr>
        <w:t>Except:</w:t>
      </w:r>
    </w:p>
    <w:p w:rsidR="000D446D" w:rsidRPr="000D446D" w:rsidRDefault="000D446D" w:rsidP="000D446D">
      <w:pPr>
        <w:numPr>
          <w:ilvl w:val="2"/>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SRS </w:t>
      </w:r>
      <w:r w:rsidRPr="000D446D">
        <w:rPr>
          <w:rFonts w:ascii="Times" w:eastAsia="SimSun" w:hAnsi="Times" w:cs="Times"/>
          <w:bCs/>
          <w:iCs/>
          <w:sz w:val="20"/>
          <w:szCs w:val="20"/>
          <w:lang w:eastAsia="zh-CN"/>
        </w:rPr>
        <w:t xml:space="preserve">can still be </w:t>
      </w:r>
      <w:r w:rsidRPr="000D446D">
        <w:rPr>
          <w:rFonts w:ascii="Times" w:eastAsia="SimSun" w:hAnsi="Times" w:cs="Times" w:hint="eastAsia"/>
          <w:bCs/>
          <w:iCs/>
          <w:sz w:val="20"/>
          <w:szCs w:val="20"/>
          <w:lang w:eastAsia="zh-CN"/>
        </w:rPr>
        <w:t>transmitted on the non-cancelled symbols</w:t>
      </w:r>
      <w:r w:rsidRPr="000D446D">
        <w:rPr>
          <w:rFonts w:ascii="Times" w:eastAsia="SimSun" w:hAnsi="Times" w:cs="Times"/>
          <w:bCs/>
          <w:iCs/>
          <w:sz w:val="20"/>
          <w:szCs w:val="20"/>
          <w:lang w:eastAsia="zh-CN"/>
        </w:rPr>
        <w:t xml:space="preserve"> (conditioned on if SRS can be pre-empted)</w:t>
      </w:r>
    </w:p>
    <w:p w:rsidR="000D446D" w:rsidRPr="000D446D" w:rsidRDefault="000D446D" w:rsidP="000D446D">
      <w:pPr>
        <w:numPr>
          <w:ilvl w:val="2"/>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FFS </w:t>
      </w:r>
      <w:r w:rsidRPr="000D446D">
        <w:rPr>
          <w:rFonts w:ascii="Times" w:eastAsia="SimSun" w:hAnsi="Times" w:cs="Times"/>
          <w:bCs/>
          <w:iCs/>
          <w:sz w:val="20"/>
          <w:szCs w:val="20"/>
          <w:lang w:eastAsia="zh-CN"/>
        </w:rPr>
        <w:t>for</w:t>
      </w:r>
      <w:r w:rsidRPr="000D446D">
        <w:rPr>
          <w:rFonts w:ascii="Times" w:eastAsia="SimSun" w:hAnsi="Times" w:cs="Times" w:hint="eastAsia"/>
          <w:bCs/>
          <w:iCs/>
          <w:sz w:val="20"/>
          <w:szCs w:val="20"/>
          <w:lang w:eastAsia="zh-CN"/>
        </w:rPr>
        <w:t xml:space="preserve"> the </w:t>
      </w:r>
      <w:r w:rsidRPr="000D446D">
        <w:rPr>
          <w:rFonts w:ascii="Times" w:eastAsia="SimSun" w:hAnsi="Times" w:cs="Times"/>
          <w:bCs/>
          <w:iCs/>
          <w:sz w:val="20"/>
          <w:szCs w:val="20"/>
          <w:lang w:eastAsia="zh-CN"/>
        </w:rPr>
        <w:t>PUSCH</w:t>
      </w:r>
      <w:r w:rsidRPr="000D446D">
        <w:rPr>
          <w:rFonts w:ascii="Times" w:eastAsia="SimSun" w:hAnsi="Times" w:cs="Times" w:hint="eastAsia"/>
          <w:bCs/>
          <w:iCs/>
          <w:sz w:val="20"/>
          <w:szCs w:val="20"/>
          <w:lang w:eastAsia="zh-CN"/>
        </w:rPr>
        <w:t xml:space="preserve"> repetition</w:t>
      </w:r>
      <w:r w:rsidRPr="000D446D">
        <w:rPr>
          <w:rFonts w:ascii="Times" w:eastAsia="SimSun" w:hAnsi="Times" w:cs="Times"/>
          <w:bCs/>
          <w:iCs/>
          <w:sz w:val="20"/>
          <w:szCs w:val="20"/>
          <w:lang w:eastAsia="zh-CN"/>
        </w:rPr>
        <w:t xml:space="preserve"> (Rel-15 &amp; Rel-16)</w:t>
      </w:r>
      <w:r w:rsidRPr="000D446D">
        <w:rPr>
          <w:rFonts w:ascii="Times" w:eastAsia="SimSun" w:hAnsi="Times" w:cs="Times" w:hint="eastAsia"/>
          <w:bCs/>
          <w:iCs/>
          <w:sz w:val="20"/>
          <w:szCs w:val="20"/>
          <w:lang w:eastAsia="zh-CN"/>
        </w:rPr>
        <w:t xml:space="preserve"> case</w:t>
      </w:r>
    </w:p>
    <w:p w:rsidR="000D446D" w:rsidRPr="000D446D" w:rsidRDefault="000D446D" w:rsidP="000D446D">
      <w:pPr>
        <w:numPr>
          <w:ilvl w:val="2"/>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bCs/>
          <w:iCs/>
          <w:sz w:val="20"/>
          <w:szCs w:val="20"/>
          <w:lang w:eastAsia="zh-CN"/>
        </w:rPr>
        <w:t>FFS for the PUCCH repetition case (conditioned on if PUCCH can be pre-empted)</w:t>
      </w:r>
    </w:p>
    <w:p w:rsidR="000D446D" w:rsidRPr="000D446D" w:rsidRDefault="000D446D" w:rsidP="000D446D">
      <w:pPr>
        <w:numPr>
          <w:ilvl w:val="1"/>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FFS whether another PUSCH can be scheduled </w:t>
      </w:r>
      <w:r w:rsidRPr="000D446D">
        <w:rPr>
          <w:rFonts w:ascii="Times" w:eastAsia="SimSun" w:hAnsi="Times" w:cs="Times"/>
          <w:bCs/>
          <w:iCs/>
          <w:sz w:val="20"/>
          <w:szCs w:val="20"/>
          <w:lang w:eastAsia="zh-CN"/>
        </w:rPr>
        <w:t>in non-pre-empted</w:t>
      </w:r>
      <w:r w:rsidRPr="000D446D">
        <w:rPr>
          <w:rFonts w:ascii="Times" w:eastAsia="SimSun" w:hAnsi="Times" w:cs="Times" w:hint="eastAsia"/>
          <w:bCs/>
          <w:iCs/>
          <w:sz w:val="20"/>
          <w:szCs w:val="20"/>
          <w:lang w:eastAsia="zh-CN"/>
        </w:rPr>
        <w:t xml:space="preserve"> resource</w:t>
      </w:r>
    </w:p>
    <w:p w:rsidR="000D446D" w:rsidRPr="000D446D" w:rsidRDefault="000D446D" w:rsidP="000D446D">
      <w:pPr>
        <w:numPr>
          <w:ilvl w:val="1"/>
          <w:numId w:val="21"/>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FFS impact (e.g. phase continuity issue) to a </w:t>
      </w:r>
      <w:r w:rsidRPr="000D446D">
        <w:rPr>
          <w:rFonts w:ascii="Times" w:eastAsia="SimSun" w:hAnsi="Times" w:cs="Times"/>
          <w:bCs/>
          <w:iCs/>
          <w:sz w:val="20"/>
          <w:szCs w:val="20"/>
          <w:lang w:eastAsia="zh-CN"/>
        </w:rPr>
        <w:t>different</w:t>
      </w:r>
      <w:r w:rsidRPr="000D446D">
        <w:rPr>
          <w:rFonts w:ascii="Times" w:eastAsia="SimSun" w:hAnsi="Times" w:cs="Times" w:hint="eastAsia"/>
          <w:bCs/>
          <w:iCs/>
          <w:sz w:val="20"/>
          <w:szCs w:val="20"/>
          <w:lang w:eastAsia="zh-CN"/>
        </w:rPr>
        <w:t xml:space="preserve"> carrier due to UL cancelation</w:t>
      </w:r>
    </w:p>
    <w:p w:rsidR="000D446D" w:rsidRPr="00C8290C" w:rsidRDefault="000D446D" w:rsidP="000D446D">
      <w:pPr>
        <w:autoSpaceDE/>
        <w:autoSpaceDN/>
        <w:adjustRightInd/>
        <w:snapToGrid/>
        <w:spacing w:after="0"/>
        <w:jc w:val="left"/>
        <w:rPr>
          <w:rFonts w:ascii="Times" w:eastAsia="Batang" w:hAnsi="Times"/>
          <w:b/>
          <w:sz w:val="20"/>
          <w:szCs w:val="20"/>
          <w:lang w:eastAsia="x-none"/>
        </w:rPr>
      </w:pPr>
      <w:r w:rsidRPr="00C8290C">
        <w:rPr>
          <w:rFonts w:ascii="Times" w:eastAsia="Batang" w:hAnsi="Times"/>
          <w:b/>
          <w:sz w:val="20"/>
          <w:szCs w:val="20"/>
          <w:lang w:eastAsia="x-none"/>
        </w:rPr>
        <w:t>Agreements:</w:t>
      </w:r>
    </w:p>
    <w:p w:rsidR="000D446D" w:rsidRPr="000D446D" w:rsidRDefault="000D446D" w:rsidP="000D446D">
      <w:pPr>
        <w:numPr>
          <w:ilvl w:val="0"/>
          <w:numId w:val="14"/>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The following </w:t>
      </w:r>
      <w:bookmarkStart w:id="4" w:name="_Hlk19107460"/>
      <w:r w:rsidRPr="000D446D">
        <w:rPr>
          <w:rFonts w:ascii="Times" w:eastAsia="SimSun" w:hAnsi="Times" w:cs="Times" w:hint="eastAsia"/>
          <w:bCs/>
          <w:iCs/>
          <w:sz w:val="20"/>
          <w:szCs w:val="20"/>
          <w:lang w:eastAsia="zh-CN"/>
        </w:rPr>
        <w:t xml:space="preserve">UL channel/signals can be </w:t>
      </w:r>
      <w:r w:rsidRPr="000D446D">
        <w:rPr>
          <w:rFonts w:ascii="Times" w:eastAsia="SimSun" w:hAnsi="Times" w:cs="Times"/>
          <w:bCs/>
          <w:iCs/>
          <w:sz w:val="20"/>
          <w:szCs w:val="20"/>
          <w:lang w:eastAsia="zh-CN"/>
        </w:rPr>
        <w:t>cancel</w:t>
      </w:r>
      <w:r w:rsidRPr="000D446D">
        <w:rPr>
          <w:rFonts w:ascii="Times" w:eastAsia="SimSun" w:hAnsi="Times" w:cs="Times" w:hint="eastAsia"/>
          <w:bCs/>
          <w:iCs/>
          <w:sz w:val="20"/>
          <w:szCs w:val="20"/>
          <w:lang w:eastAsia="zh-CN"/>
        </w:rPr>
        <w:t xml:space="preserve">led </w:t>
      </w:r>
      <w:bookmarkEnd w:id="4"/>
      <w:r w:rsidRPr="000D446D">
        <w:rPr>
          <w:rFonts w:ascii="Times" w:eastAsia="SimSun" w:hAnsi="Times" w:cs="Times" w:hint="eastAsia"/>
          <w:bCs/>
          <w:iCs/>
          <w:sz w:val="20"/>
          <w:szCs w:val="20"/>
          <w:lang w:eastAsia="zh-CN"/>
        </w:rPr>
        <w:t>by UL cancelation indication</w:t>
      </w:r>
    </w:p>
    <w:p w:rsidR="000D446D" w:rsidRPr="000D446D"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bookmarkStart w:id="5" w:name="_Hlk19107541"/>
      <w:r w:rsidRPr="000D446D">
        <w:rPr>
          <w:rFonts w:ascii="Times" w:eastAsia="SimSun" w:hAnsi="Times" w:cs="Times" w:hint="eastAsia"/>
          <w:bCs/>
          <w:iCs/>
          <w:sz w:val="20"/>
          <w:szCs w:val="20"/>
          <w:lang w:eastAsia="zh-CN"/>
        </w:rPr>
        <w:t>PUSCH (including DG-, CG- and SP-)</w:t>
      </w:r>
    </w:p>
    <w:bookmarkEnd w:id="5"/>
    <w:p w:rsidR="000D446D" w:rsidRPr="000D446D"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FFS for SRS</w:t>
      </w:r>
    </w:p>
    <w:p w:rsidR="000D446D" w:rsidRPr="000D446D"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FFS for PUCCH </w:t>
      </w:r>
    </w:p>
    <w:p w:rsidR="000D446D" w:rsidRPr="000D446D" w:rsidRDefault="000D446D" w:rsidP="000D446D">
      <w:pPr>
        <w:numPr>
          <w:ilvl w:val="2"/>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Option 1: </w:t>
      </w:r>
      <w:bookmarkStart w:id="6" w:name="_Hlk19107624"/>
      <w:r w:rsidRPr="000D446D">
        <w:rPr>
          <w:rFonts w:ascii="Times" w:eastAsia="SimSun" w:hAnsi="Times" w:cs="Times" w:hint="eastAsia"/>
          <w:bCs/>
          <w:iCs/>
          <w:sz w:val="20"/>
          <w:szCs w:val="20"/>
          <w:lang w:eastAsia="zh-CN"/>
        </w:rPr>
        <w:t xml:space="preserve">PUCCH (all types) </w:t>
      </w:r>
      <w:bookmarkEnd w:id="6"/>
      <w:r w:rsidRPr="000D446D">
        <w:rPr>
          <w:rFonts w:ascii="Times" w:eastAsia="SimSun" w:hAnsi="Times" w:cs="Times" w:hint="eastAsia"/>
          <w:bCs/>
          <w:iCs/>
          <w:sz w:val="20"/>
          <w:szCs w:val="20"/>
          <w:lang w:eastAsia="zh-CN"/>
        </w:rPr>
        <w:t>can be cancelled</w:t>
      </w:r>
    </w:p>
    <w:p w:rsidR="000D446D" w:rsidRPr="000D446D" w:rsidRDefault="000D446D" w:rsidP="000D446D">
      <w:pPr>
        <w:numPr>
          <w:ilvl w:val="2"/>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lastRenderedPageBreak/>
        <w:t>Option 2: Some PUCCH can be cancelled, e.g. PUCCH carrying CSI</w:t>
      </w:r>
    </w:p>
    <w:p w:rsidR="000D446D" w:rsidRPr="000D446D" w:rsidRDefault="000D446D" w:rsidP="000D446D">
      <w:pPr>
        <w:numPr>
          <w:ilvl w:val="2"/>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Option 3: PUCCH cannot be cancelled</w:t>
      </w:r>
    </w:p>
    <w:p w:rsidR="000D446D" w:rsidRPr="000D446D"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FFS for PRACH (preamble and/or MSG 3 PUSCH) </w:t>
      </w:r>
    </w:p>
    <w:p w:rsidR="000D446D" w:rsidRPr="00C8290C" w:rsidRDefault="000D446D" w:rsidP="000D446D">
      <w:pPr>
        <w:autoSpaceDE/>
        <w:autoSpaceDN/>
        <w:adjustRightInd/>
        <w:snapToGrid/>
        <w:spacing w:after="0"/>
        <w:jc w:val="left"/>
        <w:rPr>
          <w:rFonts w:ascii="Times" w:eastAsia="Batang" w:hAnsi="Times"/>
          <w:b/>
          <w:sz w:val="20"/>
          <w:szCs w:val="20"/>
          <w:lang w:eastAsia="x-none"/>
        </w:rPr>
      </w:pPr>
      <w:r w:rsidRPr="00C8290C">
        <w:rPr>
          <w:rFonts w:ascii="Times" w:eastAsia="Batang" w:hAnsi="Times"/>
          <w:b/>
          <w:sz w:val="20"/>
          <w:szCs w:val="20"/>
          <w:lang w:eastAsia="x-none"/>
        </w:rPr>
        <w:t>Agreements:</w:t>
      </w:r>
    </w:p>
    <w:p w:rsidR="000D446D" w:rsidRPr="00937676" w:rsidRDefault="000D446D" w:rsidP="000D446D">
      <w:pPr>
        <w:numPr>
          <w:ilvl w:val="0"/>
          <w:numId w:val="14"/>
        </w:numPr>
        <w:autoSpaceDE/>
        <w:autoSpaceDN/>
        <w:adjustRightInd/>
        <w:snapToGrid/>
        <w:spacing w:after="0"/>
        <w:jc w:val="left"/>
        <w:rPr>
          <w:rFonts w:ascii="Times" w:eastAsia="Batang" w:hAnsi="Times"/>
          <w:sz w:val="20"/>
          <w:szCs w:val="20"/>
        </w:rPr>
      </w:pPr>
      <w:r w:rsidRPr="00937676">
        <w:rPr>
          <w:rFonts w:ascii="Times" w:eastAsia="Batang" w:hAnsi="Times"/>
          <w:sz w:val="20"/>
          <w:szCs w:val="20"/>
        </w:rPr>
        <w:t xml:space="preserve">The </w:t>
      </w:r>
      <w:r w:rsidRPr="00937676">
        <w:rPr>
          <w:rFonts w:ascii="Times" w:eastAsia="Batang" w:hAnsi="Times" w:hint="eastAsia"/>
          <w:sz w:val="20"/>
          <w:szCs w:val="20"/>
        </w:rPr>
        <w:t xml:space="preserve">UE </w:t>
      </w:r>
      <w:r w:rsidRPr="00937676">
        <w:rPr>
          <w:rFonts w:ascii="Times" w:eastAsia="Batang" w:hAnsi="Times"/>
          <w:sz w:val="20"/>
          <w:szCs w:val="20"/>
        </w:rPr>
        <w:t xml:space="preserve">processing </w:t>
      </w:r>
      <w:r w:rsidRPr="00937676">
        <w:rPr>
          <w:rFonts w:ascii="Times" w:eastAsia="Batang" w:hAnsi="Times" w:hint="eastAsia"/>
          <w:sz w:val="20"/>
          <w:szCs w:val="20"/>
        </w:rPr>
        <w:t>time</w:t>
      </w:r>
      <w:r w:rsidRPr="00937676">
        <w:rPr>
          <w:rFonts w:ascii="Times" w:eastAsia="Batang" w:hAnsi="Times"/>
          <w:sz w:val="20"/>
          <w:szCs w:val="20"/>
        </w:rPr>
        <w:t xml:space="preserve"> requirement</w:t>
      </w:r>
      <w:r w:rsidRPr="00937676">
        <w:rPr>
          <w:rFonts w:ascii="Times" w:eastAsia="Batang" w:hAnsi="Times" w:hint="eastAsia"/>
          <w:sz w:val="20"/>
          <w:szCs w:val="20"/>
        </w:rPr>
        <w:t xml:space="preserve"> </w:t>
      </w:r>
      <w:r w:rsidRPr="00937676">
        <w:rPr>
          <w:rFonts w:ascii="Times" w:eastAsia="Batang" w:hAnsi="Times"/>
          <w:sz w:val="20"/>
          <w:szCs w:val="20"/>
        </w:rPr>
        <w:t>for UL cancelation indication</w:t>
      </w:r>
      <w:r w:rsidRPr="00937676">
        <w:rPr>
          <w:rFonts w:ascii="Times" w:eastAsia="Batang" w:hAnsi="Times" w:hint="eastAsia"/>
          <w:sz w:val="20"/>
          <w:szCs w:val="20"/>
        </w:rPr>
        <w:t xml:space="preserve"> </w:t>
      </w:r>
      <w:r w:rsidRPr="00937676">
        <w:rPr>
          <w:rFonts w:ascii="Times" w:eastAsia="Batang" w:hAnsi="Times"/>
          <w:sz w:val="20"/>
          <w:szCs w:val="20"/>
        </w:rPr>
        <w:t xml:space="preserve">based on N2 defined </w:t>
      </w:r>
      <w:r w:rsidRPr="00937676">
        <w:rPr>
          <w:rFonts w:ascii="Times" w:eastAsia="SimSun" w:hAnsi="Times" w:hint="eastAsia"/>
          <w:sz w:val="20"/>
          <w:szCs w:val="20"/>
          <w:lang w:eastAsia="zh-CN"/>
        </w:rPr>
        <w:t>in Rel-15 UE cap#2 is supported</w:t>
      </w:r>
    </w:p>
    <w:p w:rsidR="000D446D" w:rsidRPr="00937676"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937676">
        <w:rPr>
          <w:rFonts w:ascii="Times" w:eastAsia="SimSun" w:hAnsi="Times" w:cs="Times" w:hint="eastAsia"/>
          <w:bCs/>
          <w:iCs/>
          <w:sz w:val="20"/>
          <w:szCs w:val="20"/>
          <w:lang w:eastAsia="zh-CN"/>
        </w:rPr>
        <w:t xml:space="preserve">FFS whether the processing time </w:t>
      </w:r>
      <w:r w:rsidRPr="00937676">
        <w:rPr>
          <w:rFonts w:ascii="Times" w:eastAsia="Batang" w:hAnsi="Times"/>
          <w:sz w:val="20"/>
          <w:szCs w:val="20"/>
          <w:lang w:eastAsia="x-none"/>
        </w:rPr>
        <w:t>requirement</w:t>
      </w:r>
      <w:r w:rsidRPr="00937676">
        <w:rPr>
          <w:rFonts w:ascii="Times" w:eastAsia="Batang" w:hAnsi="Times" w:hint="eastAsia"/>
          <w:sz w:val="20"/>
          <w:szCs w:val="20"/>
          <w:lang w:eastAsia="x-none"/>
        </w:rPr>
        <w:t xml:space="preserve"> </w:t>
      </w:r>
      <w:r w:rsidRPr="00937676">
        <w:rPr>
          <w:rFonts w:ascii="Times" w:eastAsia="SimSun" w:hAnsi="Times" w:cs="Times" w:hint="eastAsia"/>
          <w:bCs/>
          <w:iCs/>
          <w:sz w:val="20"/>
          <w:szCs w:val="20"/>
          <w:lang w:eastAsia="zh-CN"/>
        </w:rPr>
        <w:t xml:space="preserve">for UL cancelation indication larger than N2 as defined in Rel-15 UE cap#2 can also be supported as </w:t>
      </w:r>
      <w:proofErr w:type="gramStart"/>
      <w:r w:rsidRPr="00937676">
        <w:rPr>
          <w:rFonts w:ascii="Times" w:eastAsia="SimSun" w:hAnsi="Times" w:cs="Times" w:hint="eastAsia"/>
          <w:bCs/>
          <w:iCs/>
          <w:sz w:val="20"/>
          <w:szCs w:val="20"/>
          <w:lang w:eastAsia="zh-CN"/>
        </w:rPr>
        <w:t>an</w:t>
      </w:r>
      <w:proofErr w:type="gramEnd"/>
      <w:r w:rsidRPr="00937676">
        <w:rPr>
          <w:rFonts w:ascii="Times" w:eastAsia="SimSun" w:hAnsi="Times" w:cs="Times" w:hint="eastAsia"/>
          <w:bCs/>
          <w:iCs/>
          <w:sz w:val="20"/>
          <w:szCs w:val="20"/>
          <w:lang w:eastAsia="zh-CN"/>
        </w:rPr>
        <w:t xml:space="preserve"> UE capability</w:t>
      </w:r>
    </w:p>
    <w:p w:rsidR="000D446D" w:rsidRPr="00937676"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937676">
        <w:rPr>
          <w:rFonts w:ascii="Times" w:eastAsia="SimSun" w:hAnsi="Times" w:cs="Times" w:hint="eastAsia"/>
          <w:bCs/>
          <w:iCs/>
          <w:sz w:val="20"/>
          <w:szCs w:val="20"/>
          <w:lang w:eastAsia="zh-CN"/>
        </w:rPr>
        <w:t>FFS whether the processing time</w:t>
      </w:r>
      <w:r w:rsidRPr="00937676">
        <w:rPr>
          <w:rFonts w:ascii="Times" w:eastAsia="Batang" w:hAnsi="Times"/>
          <w:sz w:val="20"/>
          <w:szCs w:val="20"/>
          <w:lang w:eastAsia="x-none"/>
        </w:rPr>
        <w:t xml:space="preserve"> requirement</w:t>
      </w:r>
      <w:r w:rsidRPr="00937676">
        <w:rPr>
          <w:rFonts w:ascii="Times" w:eastAsia="SimSun" w:hAnsi="Times" w:cs="Times" w:hint="eastAsia"/>
          <w:bCs/>
          <w:iCs/>
          <w:sz w:val="20"/>
          <w:szCs w:val="20"/>
          <w:lang w:eastAsia="zh-CN"/>
        </w:rPr>
        <w:t xml:space="preserve"> for UL cancelation indication shorter than N2 as defined in Rel-15 UE cap#2 as can also be supported </w:t>
      </w:r>
      <w:proofErr w:type="gramStart"/>
      <w:r w:rsidRPr="00937676">
        <w:rPr>
          <w:rFonts w:ascii="Times" w:eastAsia="SimSun" w:hAnsi="Times" w:cs="Times" w:hint="eastAsia"/>
          <w:bCs/>
          <w:iCs/>
          <w:sz w:val="20"/>
          <w:szCs w:val="20"/>
          <w:lang w:eastAsia="zh-CN"/>
        </w:rPr>
        <w:t>an</w:t>
      </w:r>
      <w:proofErr w:type="gramEnd"/>
      <w:r w:rsidRPr="00937676">
        <w:rPr>
          <w:rFonts w:ascii="Times" w:eastAsia="SimSun" w:hAnsi="Times" w:cs="Times" w:hint="eastAsia"/>
          <w:bCs/>
          <w:iCs/>
          <w:sz w:val="20"/>
          <w:szCs w:val="20"/>
          <w:lang w:eastAsia="zh-CN"/>
        </w:rPr>
        <w:t xml:space="preserve"> UE capability </w:t>
      </w:r>
    </w:p>
    <w:p w:rsidR="000D446D" w:rsidRPr="00C8290C" w:rsidRDefault="000D446D" w:rsidP="000D446D">
      <w:pPr>
        <w:autoSpaceDE/>
        <w:autoSpaceDN/>
        <w:adjustRightInd/>
        <w:snapToGrid/>
        <w:spacing w:after="0"/>
        <w:jc w:val="left"/>
        <w:rPr>
          <w:rFonts w:ascii="Times" w:eastAsia="Batang" w:hAnsi="Times"/>
          <w:b/>
          <w:sz w:val="20"/>
          <w:szCs w:val="20"/>
          <w:lang w:eastAsia="x-none"/>
        </w:rPr>
      </w:pPr>
      <w:r w:rsidRPr="00C8290C">
        <w:rPr>
          <w:rFonts w:ascii="Times" w:eastAsia="Batang" w:hAnsi="Times"/>
          <w:b/>
          <w:sz w:val="20"/>
          <w:szCs w:val="20"/>
          <w:lang w:eastAsia="x-none"/>
        </w:rPr>
        <w:t>Agreements:</w:t>
      </w:r>
    </w:p>
    <w:p w:rsidR="000D446D" w:rsidRPr="000D446D" w:rsidRDefault="000D446D" w:rsidP="000D446D">
      <w:pPr>
        <w:numPr>
          <w:ilvl w:val="0"/>
          <w:numId w:val="14"/>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 xml:space="preserve">For a DG-PUSCH, </w:t>
      </w:r>
      <w:r w:rsidRPr="000D446D">
        <w:rPr>
          <w:rFonts w:ascii="Times" w:eastAsia="SimSun" w:hAnsi="Times" w:hint="eastAsia"/>
          <w:bCs/>
          <w:iCs/>
          <w:sz w:val="20"/>
          <w:szCs w:val="20"/>
          <w:lang w:eastAsia="zh-CN"/>
        </w:rPr>
        <w:t xml:space="preserve">an open-loop parameter set </w:t>
      </w:r>
      <w:r w:rsidRPr="000D446D">
        <w:rPr>
          <w:rFonts w:ascii="Times" w:eastAsia="SimSun" w:hAnsi="Times"/>
          <w:bCs/>
          <w:iCs/>
          <w:sz w:val="20"/>
          <w:szCs w:val="20"/>
          <w:lang w:eastAsia="zh-CN"/>
        </w:rPr>
        <w:t>indicated</w:t>
      </w:r>
      <w:r w:rsidRPr="000D446D">
        <w:rPr>
          <w:rFonts w:ascii="Times" w:eastAsia="SimSun" w:hAnsi="Times" w:hint="eastAsia"/>
          <w:bCs/>
          <w:iCs/>
          <w:sz w:val="20"/>
          <w:szCs w:val="20"/>
          <w:lang w:eastAsia="zh-CN"/>
        </w:rPr>
        <w:t xml:space="preserve"> to the UE by scheduling DCI using a </w:t>
      </w:r>
      <w:r w:rsidRPr="000D446D">
        <w:rPr>
          <w:rFonts w:ascii="Times" w:eastAsia="SimSun" w:hAnsi="Times"/>
          <w:bCs/>
          <w:iCs/>
          <w:sz w:val="20"/>
          <w:szCs w:val="20"/>
          <w:lang w:eastAsia="zh-CN"/>
        </w:rPr>
        <w:t>separate</w:t>
      </w:r>
      <w:r w:rsidRPr="000D446D">
        <w:rPr>
          <w:rFonts w:ascii="Times" w:eastAsia="SimSun" w:hAnsi="Times" w:hint="eastAsia"/>
          <w:bCs/>
          <w:iCs/>
          <w:sz w:val="20"/>
          <w:szCs w:val="20"/>
          <w:lang w:eastAsia="zh-CN"/>
        </w:rPr>
        <w:t xml:space="preserve"> field than SRI is supported. </w:t>
      </w:r>
    </w:p>
    <w:p w:rsidR="000D446D" w:rsidRPr="000D446D" w:rsidRDefault="000D446D" w:rsidP="000D446D">
      <w:pPr>
        <w:numPr>
          <w:ilvl w:val="1"/>
          <w:numId w:val="19"/>
        </w:numPr>
        <w:overflowPunct w:val="0"/>
        <w:autoSpaceDE/>
        <w:autoSpaceDN/>
        <w:adjustRightInd/>
        <w:snapToGrid/>
        <w:spacing w:beforeLines="50" w:before="120" w:afterLines="50" w:line="360" w:lineRule="auto"/>
        <w:contextualSpacing/>
        <w:jc w:val="left"/>
        <w:textAlignment w:val="baseline"/>
        <w:rPr>
          <w:rFonts w:ascii="Times" w:eastAsia="SimSun" w:hAnsi="Times" w:cs="Times"/>
          <w:bCs/>
          <w:iCs/>
          <w:sz w:val="20"/>
          <w:szCs w:val="20"/>
          <w:lang w:eastAsia="zh-CN"/>
        </w:rPr>
      </w:pPr>
      <w:r w:rsidRPr="000D446D">
        <w:rPr>
          <w:rFonts w:ascii="Times" w:eastAsia="SimSun" w:hAnsi="Times" w:cs="Times" w:hint="eastAsia"/>
          <w:bCs/>
          <w:iCs/>
          <w:sz w:val="20"/>
          <w:szCs w:val="20"/>
          <w:lang w:eastAsia="zh-CN"/>
        </w:rPr>
        <w:t>FFS number of bits for the indication</w:t>
      </w:r>
    </w:p>
    <w:p w:rsidR="00B86114" w:rsidRPr="00E708FF" w:rsidRDefault="003300C1" w:rsidP="003705F5">
      <w:pPr>
        <w:autoSpaceDE/>
        <w:autoSpaceDN/>
        <w:adjustRightInd/>
        <w:snapToGrid/>
        <w:spacing w:before="100" w:beforeAutospacing="1" w:after="100" w:afterAutospacing="1" w:line="300" w:lineRule="auto"/>
        <w:rPr>
          <w:lang w:eastAsia="zh-CN"/>
        </w:rPr>
      </w:pPr>
      <w:r w:rsidRPr="00E708FF">
        <w:rPr>
          <w:lang w:eastAsia="zh-CN"/>
        </w:rPr>
        <w:t>In this contr</w:t>
      </w:r>
      <w:r w:rsidR="000A0D66" w:rsidRPr="00E708FF">
        <w:rPr>
          <w:lang w:eastAsia="zh-CN"/>
        </w:rPr>
        <w:t xml:space="preserve">ibution, we discuss </w:t>
      </w:r>
      <w:r w:rsidR="00ED0FAF">
        <w:rPr>
          <w:lang w:eastAsia="zh-CN"/>
        </w:rPr>
        <w:t xml:space="preserve">further </w:t>
      </w:r>
      <w:r w:rsidR="00857C5F" w:rsidRPr="00E708FF">
        <w:rPr>
          <w:lang w:eastAsia="zh-CN"/>
        </w:rPr>
        <w:t xml:space="preserve">the </w:t>
      </w:r>
      <w:r w:rsidR="005842F2" w:rsidRPr="005842F2">
        <w:rPr>
          <w:lang w:eastAsia="zh-CN"/>
        </w:rPr>
        <w:t>methods to reduce the UE monitoring for UL CI</w:t>
      </w:r>
      <w:r w:rsidR="005842F2">
        <w:rPr>
          <w:lang w:eastAsia="zh-CN"/>
        </w:rPr>
        <w:t>,</w:t>
      </w:r>
      <w:r w:rsidR="005842F2" w:rsidRPr="005842F2">
        <w:rPr>
          <w:lang w:eastAsia="zh-CN"/>
        </w:rPr>
        <w:t xml:space="preserve"> </w:t>
      </w:r>
      <w:r w:rsidR="00813D57">
        <w:rPr>
          <w:lang w:eastAsia="zh-CN"/>
        </w:rPr>
        <w:t xml:space="preserve">content of </w:t>
      </w:r>
      <w:r w:rsidR="004853FF" w:rsidRPr="00E708FF">
        <w:rPr>
          <w:lang w:eastAsia="zh-CN"/>
        </w:rPr>
        <w:t>UL cancel</w:t>
      </w:r>
      <w:r w:rsidR="00016E42" w:rsidRPr="00E708FF">
        <w:rPr>
          <w:lang w:eastAsia="zh-CN"/>
        </w:rPr>
        <w:t>l</w:t>
      </w:r>
      <w:r w:rsidR="004853FF" w:rsidRPr="00E708FF">
        <w:rPr>
          <w:lang w:eastAsia="zh-CN"/>
        </w:rPr>
        <w:t xml:space="preserve">ation </w:t>
      </w:r>
      <w:r w:rsidR="0071257A">
        <w:rPr>
          <w:lang w:eastAsia="zh-CN"/>
        </w:rPr>
        <w:t>indication</w:t>
      </w:r>
      <w:r w:rsidR="008F60B9" w:rsidRPr="00E708FF">
        <w:rPr>
          <w:lang w:eastAsia="zh-CN"/>
        </w:rPr>
        <w:t xml:space="preserve"> </w:t>
      </w:r>
      <w:r w:rsidR="00151D6E">
        <w:rPr>
          <w:lang w:eastAsia="zh-CN"/>
        </w:rPr>
        <w:t xml:space="preserve">and </w:t>
      </w:r>
      <w:r w:rsidR="00151D6E" w:rsidRPr="00151D6E">
        <w:rPr>
          <w:lang w:eastAsia="zh-CN"/>
        </w:rPr>
        <w:t>enhanced UL power control scheme</w:t>
      </w:r>
      <w:r w:rsidR="00293BC1" w:rsidRPr="00E708FF">
        <w:rPr>
          <w:lang w:eastAsia="zh-CN"/>
        </w:rPr>
        <w:t xml:space="preserve">. </w:t>
      </w:r>
      <w:r w:rsidR="008D7395" w:rsidRPr="00E708FF">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9A2DFC" w:rsidRDefault="009F5D19" w:rsidP="009A2DFC">
      <w:pPr>
        <w:pStyle w:val="Heading2"/>
      </w:pPr>
      <w:r w:rsidRPr="009A2DFC">
        <w:t>UL inter</w:t>
      </w:r>
      <w:r w:rsidR="00162769" w:rsidRPr="009A2DFC">
        <w:t>-</w:t>
      </w:r>
      <w:r w:rsidRPr="009A2DFC">
        <w:t xml:space="preserve">UE </w:t>
      </w:r>
      <w:r w:rsidR="0063084D">
        <w:t>cancellation</w:t>
      </w:r>
      <w:r w:rsidR="00E82F33" w:rsidRPr="009A2DFC">
        <w:t xml:space="preserve"> </w:t>
      </w:r>
      <w:r w:rsidR="009201CF" w:rsidRPr="009A2DFC">
        <w:t>i</w:t>
      </w:r>
      <w:r w:rsidR="00E82F33" w:rsidRPr="009A2DFC">
        <w:t>ndication</w:t>
      </w:r>
    </w:p>
    <w:p w:rsidR="00687D37" w:rsidRDefault="00FA4741" w:rsidP="0016665F">
      <w:pPr>
        <w:overflowPunct w:val="0"/>
        <w:snapToGrid/>
        <w:spacing w:before="100" w:beforeAutospacing="1" w:after="100" w:afterAutospacing="1" w:line="300" w:lineRule="auto"/>
        <w:textAlignment w:val="baseline"/>
        <w:rPr>
          <w:lang w:eastAsia="zh-CN"/>
        </w:rPr>
      </w:pPr>
      <w:r>
        <w:rPr>
          <w:lang w:eastAsia="zh-CN"/>
        </w:rPr>
        <w:t>M</w:t>
      </w:r>
      <w:r w:rsidR="00C955D2" w:rsidRPr="00637F22">
        <w:rPr>
          <w:lang w:eastAsia="zh-CN"/>
        </w:rPr>
        <w:t xml:space="preserve">ultiplexing </w:t>
      </w:r>
      <w:r>
        <w:rPr>
          <w:lang w:eastAsia="zh-CN"/>
        </w:rPr>
        <w:t xml:space="preserve">URLLC </w:t>
      </w:r>
      <w:r w:rsidR="0072555A">
        <w:rPr>
          <w:lang w:eastAsia="zh-CN"/>
        </w:rPr>
        <w:t>and</w:t>
      </w:r>
      <w:r w:rsidR="00D46EC9">
        <w:rPr>
          <w:lang w:eastAsia="zh-CN"/>
        </w:rPr>
        <w:t xml:space="preserve"> </w:t>
      </w:r>
      <w:proofErr w:type="spellStart"/>
      <w:r w:rsidR="00C955D2" w:rsidRPr="00637F22">
        <w:rPr>
          <w:lang w:eastAsia="zh-CN"/>
        </w:rPr>
        <w:t>eMBB</w:t>
      </w:r>
      <w:proofErr w:type="spellEnd"/>
      <w:r w:rsidR="00C955D2" w:rsidRPr="00637F22">
        <w:rPr>
          <w:lang w:eastAsia="zh-CN"/>
        </w:rPr>
        <w:t xml:space="preserve"> </w:t>
      </w:r>
      <w:r w:rsidR="0072555A">
        <w:rPr>
          <w:lang w:eastAsia="zh-CN"/>
        </w:rPr>
        <w:t>transmissions</w:t>
      </w:r>
      <w:r w:rsidR="00D46EC9">
        <w:rPr>
          <w:lang w:eastAsia="zh-CN"/>
        </w:rPr>
        <w:t xml:space="preserve">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ED708E">
        <w:rPr>
          <w:lang w:eastAsia="zh-CN"/>
        </w:rPr>
        <w:t xml:space="preserve">. For </w:t>
      </w:r>
      <w:r w:rsidR="005161C8">
        <w:rPr>
          <w:lang w:eastAsia="zh-CN"/>
        </w:rPr>
        <w:t xml:space="preserve">Rel-15 UEs which </w:t>
      </w:r>
      <w:r w:rsidR="00812155">
        <w:rPr>
          <w:lang w:eastAsia="zh-CN"/>
        </w:rPr>
        <w:t xml:space="preserve">do </w:t>
      </w:r>
      <w:r w:rsidR="005161C8">
        <w:rPr>
          <w:lang w:eastAsia="zh-CN"/>
        </w:rPr>
        <w:t xml:space="preserve">not support </w:t>
      </w:r>
      <w:r w:rsidR="00812155">
        <w:rPr>
          <w:lang w:eastAsia="zh-CN"/>
        </w:rPr>
        <w:t>Rel-16</w:t>
      </w:r>
      <w:r w:rsidR="005161C8">
        <w:rPr>
          <w:lang w:eastAsia="zh-CN"/>
        </w:rPr>
        <w:t xml:space="preserve"> UL </w:t>
      </w:r>
      <w:r w:rsidR="00D84282">
        <w:rPr>
          <w:lang w:eastAsia="zh-CN"/>
        </w:rPr>
        <w:t>c</w:t>
      </w:r>
      <w:r w:rsidR="005161C8">
        <w:rPr>
          <w:lang w:eastAsia="zh-CN"/>
        </w:rPr>
        <w:t xml:space="preserve">ancellation </w:t>
      </w:r>
      <w:r w:rsidR="00D84282">
        <w:rPr>
          <w:lang w:eastAsia="zh-CN"/>
        </w:rPr>
        <w:t>i</w:t>
      </w:r>
      <w:r w:rsidR="005161C8">
        <w:rPr>
          <w:lang w:eastAsia="zh-CN"/>
        </w:rPr>
        <w:t>ndication</w:t>
      </w:r>
      <w:r w:rsidR="00AC0DCA">
        <w:rPr>
          <w:lang w:eastAsia="zh-CN"/>
        </w:rPr>
        <w:t>,</w:t>
      </w:r>
      <w:r w:rsidR="002F1FC6">
        <w:rPr>
          <w:lang w:eastAsia="zh-CN"/>
        </w:rPr>
        <w:t xml:space="preserve"> </w:t>
      </w:r>
      <w:r w:rsidR="005161C8">
        <w:rPr>
          <w:lang w:eastAsia="zh-CN"/>
        </w:rPr>
        <w:t>semi-</w:t>
      </w:r>
      <w:r w:rsidR="00D4368B">
        <w:rPr>
          <w:lang w:eastAsia="zh-CN"/>
        </w:rPr>
        <w:t xml:space="preserve">static resource partitioning in time </w:t>
      </w:r>
      <w:r w:rsidR="00AC0DCA">
        <w:rPr>
          <w:lang w:eastAsia="zh-CN"/>
        </w:rPr>
        <w:t>and</w:t>
      </w:r>
      <w:r w:rsidR="00D4368B">
        <w:rPr>
          <w:lang w:eastAsia="zh-CN"/>
        </w:rPr>
        <w:t xml:space="preserve"> frequency domain between URLLC and </w:t>
      </w:r>
      <w:proofErr w:type="spellStart"/>
      <w:r w:rsidR="00D4368B">
        <w:rPr>
          <w:lang w:eastAsia="zh-CN"/>
        </w:rPr>
        <w:t>eMBB</w:t>
      </w:r>
      <w:proofErr w:type="spellEnd"/>
      <w:r w:rsidR="00D4368B">
        <w:rPr>
          <w:lang w:eastAsia="zh-CN"/>
        </w:rPr>
        <w:t xml:space="preserve"> services</w:t>
      </w:r>
      <w:r w:rsidR="005161C8">
        <w:rPr>
          <w:lang w:eastAsia="zh-CN"/>
        </w:rPr>
        <w:t xml:space="preserve"> </w:t>
      </w:r>
      <w:r w:rsidR="006C1D55">
        <w:rPr>
          <w:lang w:eastAsia="zh-CN"/>
        </w:rPr>
        <w:t>may</w:t>
      </w:r>
      <w:r w:rsidR="005161C8">
        <w:rPr>
          <w:lang w:eastAsia="zh-CN"/>
        </w:rPr>
        <w:t xml:space="preserve"> be </w:t>
      </w:r>
      <w:r w:rsidR="00E00CC9">
        <w:rPr>
          <w:lang w:eastAsia="zh-CN"/>
        </w:rPr>
        <w:t>needed</w:t>
      </w:r>
      <w:r w:rsidR="00C955D2" w:rsidRPr="00637F22">
        <w:rPr>
          <w:lang w:eastAsia="zh-CN"/>
        </w:rPr>
        <w:t xml:space="preserve">. </w:t>
      </w:r>
    </w:p>
    <w:p w:rsidR="00C025A4" w:rsidRDefault="0044728E" w:rsidP="00C025A4">
      <w:pPr>
        <w:overflowPunct w:val="0"/>
        <w:snapToGrid/>
        <w:spacing w:before="100" w:beforeAutospacing="1" w:after="100" w:afterAutospacing="1" w:line="300" w:lineRule="auto"/>
        <w:textAlignment w:val="baseline"/>
        <w:rPr>
          <w:lang w:eastAsia="zh-CN"/>
        </w:rPr>
      </w:pPr>
      <w:r w:rsidRPr="0044728E">
        <w:rPr>
          <w:lang w:eastAsia="zh-CN"/>
        </w:rPr>
        <w:t xml:space="preserve">To protect </w:t>
      </w:r>
      <w:r w:rsidR="0055775F">
        <w:rPr>
          <w:lang w:eastAsia="zh-CN"/>
        </w:rPr>
        <w:t xml:space="preserve">the </w:t>
      </w:r>
      <w:r w:rsidRPr="0044728E">
        <w:rPr>
          <w:lang w:eastAsia="zh-CN"/>
        </w:rPr>
        <w:t xml:space="preserve">URLLC transmissions </w:t>
      </w:r>
      <w:r w:rsidR="0055775F">
        <w:rPr>
          <w:lang w:eastAsia="zh-CN"/>
        </w:rPr>
        <w:t>from</w:t>
      </w:r>
      <w:r w:rsidRPr="0044728E">
        <w:rPr>
          <w:lang w:eastAsia="zh-CN"/>
        </w:rPr>
        <w:t xml:space="preserve"> </w:t>
      </w:r>
      <w:r w:rsidR="0055775F">
        <w:rPr>
          <w:lang w:eastAsia="zh-CN"/>
        </w:rPr>
        <w:t xml:space="preserve">the </w:t>
      </w:r>
      <w:r w:rsidRPr="0044728E">
        <w:rPr>
          <w:lang w:eastAsia="zh-CN"/>
        </w:rPr>
        <w:t xml:space="preserve">interfering </w:t>
      </w:r>
      <w:proofErr w:type="spellStart"/>
      <w:r w:rsidRPr="0044728E">
        <w:rPr>
          <w:lang w:eastAsia="zh-CN"/>
        </w:rPr>
        <w:t>eMBB</w:t>
      </w:r>
      <w:proofErr w:type="spellEnd"/>
      <w:r w:rsidRPr="0044728E">
        <w:rPr>
          <w:lang w:eastAsia="zh-CN"/>
        </w:rPr>
        <w:t xml:space="preserve"> transmission</w:t>
      </w:r>
      <w:r w:rsidR="0055775F">
        <w:rPr>
          <w:lang w:eastAsia="zh-CN"/>
        </w:rPr>
        <w:t xml:space="preserve">s, </w:t>
      </w:r>
      <w:r w:rsidR="00040107" w:rsidRPr="00040107">
        <w:rPr>
          <w:lang w:eastAsia="zh-CN"/>
        </w:rPr>
        <w:t xml:space="preserve">UL cancellation indication </w:t>
      </w:r>
      <w:r w:rsidR="00E1120A">
        <w:rPr>
          <w:lang w:eastAsia="zh-CN"/>
        </w:rPr>
        <w:t xml:space="preserve">may apply to </w:t>
      </w:r>
      <w:r w:rsidR="0055775F">
        <w:rPr>
          <w:lang w:eastAsia="zh-CN"/>
        </w:rPr>
        <w:t>a</w:t>
      </w:r>
      <w:r w:rsidR="00037643">
        <w:rPr>
          <w:lang w:eastAsia="zh-CN"/>
        </w:rPr>
        <w:t>ll UL transmissions</w:t>
      </w:r>
      <w:r w:rsidR="0055775F">
        <w:rPr>
          <w:lang w:eastAsia="zh-CN"/>
        </w:rPr>
        <w:t xml:space="preserve"> which do not use the </w:t>
      </w:r>
      <w:proofErr w:type="spellStart"/>
      <w:r w:rsidR="00D04920">
        <w:rPr>
          <w:lang w:eastAsia="zh-CN"/>
        </w:rPr>
        <w:t>eMBB</w:t>
      </w:r>
      <w:proofErr w:type="spellEnd"/>
      <w:r w:rsidR="00D04920">
        <w:rPr>
          <w:lang w:eastAsia="zh-CN"/>
        </w:rPr>
        <w:t xml:space="preserve"> only region,</w:t>
      </w:r>
      <w:r w:rsidR="0055775F">
        <w:rPr>
          <w:lang w:eastAsia="zh-CN"/>
        </w:rPr>
        <w:t xml:space="preserve"> </w:t>
      </w:r>
      <w:r w:rsidR="00FC55DB">
        <w:rPr>
          <w:lang w:eastAsia="zh-CN"/>
        </w:rPr>
        <w:t>e.g.</w:t>
      </w:r>
      <w:r w:rsidR="00037643" w:rsidRPr="00037643">
        <w:rPr>
          <w:lang w:eastAsia="zh-CN"/>
        </w:rPr>
        <w:t xml:space="preserve"> </w:t>
      </w:r>
      <w:r w:rsidR="00C025A4">
        <w:rPr>
          <w:lang w:eastAsia="zh-CN"/>
        </w:rPr>
        <w:t xml:space="preserve">PUSCH (including DG-PUSCH, CG-PUSCH and SP-PUSCH), SRS and PUCCH (including </w:t>
      </w:r>
      <w:r w:rsidR="00672B05">
        <w:rPr>
          <w:lang w:eastAsia="zh-CN"/>
        </w:rPr>
        <w:t xml:space="preserve">SR, </w:t>
      </w:r>
      <w:r w:rsidR="00C025A4">
        <w:rPr>
          <w:lang w:eastAsia="zh-CN"/>
        </w:rPr>
        <w:t xml:space="preserve">HARQ and CSI). </w:t>
      </w:r>
    </w:p>
    <w:p w:rsidR="007A73AC" w:rsidRPr="00065C6B" w:rsidRDefault="00D84451" w:rsidP="0016665F">
      <w:pPr>
        <w:overflowPunct w:val="0"/>
        <w:snapToGrid/>
        <w:spacing w:before="100" w:beforeAutospacing="1" w:after="100" w:afterAutospacing="1" w:line="300" w:lineRule="auto"/>
        <w:textAlignment w:val="baseline"/>
        <w:rPr>
          <w:lang w:eastAsia="zh-CN"/>
        </w:rPr>
      </w:pPr>
      <w:r w:rsidRPr="00D84451">
        <w:rPr>
          <w:lang w:eastAsia="zh-CN"/>
        </w:rPr>
        <w:t xml:space="preserve">A compact DCI can be used for UL </w:t>
      </w:r>
      <w:r w:rsidRPr="00065C6B">
        <w:rPr>
          <w:lang w:eastAsia="zh-CN"/>
        </w:rPr>
        <w:t xml:space="preserve">cancellation indication. </w:t>
      </w:r>
      <w:r w:rsidR="00F1757B" w:rsidRPr="00F1757B">
        <w:rPr>
          <w:lang w:eastAsia="zh-CN"/>
        </w:rPr>
        <w:t>The minimum size of compact DCI is targeting 10~16 bits reduction compared to the DCI format size of 40 bits for Rel-15 fall back DCI,</w:t>
      </w:r>
      <w:r w:rsidR="00B10FAF">
        <w:rPr>
          <w:lang w:eastAsia="zh-CN"/>
        </w:rPr>
        <w:t xml:space="preserve"> </w:t>
      </w:r>
      <w:r w:rsidR="00641E7E">
        <w:rPr>
          <w:lang w:eastAsia="zh-CN"/>
        </w:rPr>
        <w:t xml:space="preserve">which </w:t>
      </w:r>
      <w:r w:rsidR="00C135A6">
        <w:rPr>
          <w:lang w:eastAsia="zh-CN"/>
        </w:rPr>
        <w:t xml:space="preserve">would </w:t>
      </w:r>
      <w:r w:rsidR="00B10FAF">
        <w:rPr>
          <w:lang w:eastAsia="zh-CN"/>
        </w:rPr>
        <w:t xml:space="preserve">meet </w:t>
      </w:r>
      <w:r w:rsidR="00C135A6">
        <w:rPr>
          <w:lang w:eastAsia="zh-CN"/>
        </w:rPr>
        <w:t xml:space="preserve">the </w:t>
      </w:r>
      <w:r w:rsidR="00B10FAF">
        <w:rPr>
          <w:lang w:eastAsia="zh-CN"/>
        </w:rPr>
        <w:t xml:space="preserve">URLLC BLER </w:t>
      </w:r>
      <w:r w:rsidR="000C7F09">
        <w:rPr>
          <w:lang w:eastAsia="zh-CN"/>
        </w:rPr>
        <w:t>requirements</w:t>
      </w:r>
      <w:r w:rsidR="00B10FAF">
        <w:rPr>
          <w:lang w:eastAsia="zh-CN"/>
        </w:rPr>
        <w:t>,</w:t>
      </w:r>
      <w:r w:rsidR="00F1757B" w:rsidRPr="00F1757B">
        <w:rPr>
          <w:lang w:eastAsia="zh-CN"/>
        </w:rPr>
        <w:t xml:space="preserve"> as discussed in </w:t>
      </w:r>
      <w:r w:rsidR="00603F88">
        <w:rPr>
          <w:lang w:eastAsia="zh-CN"/>
        </w:rPr>
        <w:t xml:space="preserve">[1] </w:t>
      </w:r>
      <w:r w:rsidR="00F1757B" w:rsidRPr="00F1757B">
        <w:rPr>
          <w:lang w:eastAsia="zh-CN"/>
        </w:rPr>
        <w:t>section 7.2.6.1.</w:t>
      </w:r>
      <w:r w:rsidR="00AA0B8E" w:rsidRPr="00AA0B8E">
        <w:t xml:space="preserve"> </w:t>
      </w:r>
      <w:r w:rsidR="00AA0B8E" w:rsidRPr="00AA0B8E">
        <w:rPr>
          <w:lang w:eastAsia="zh-CN"/>
        </w:rPr>
        <w:t xml:space="preserve">The UE DCI size budget is not increased by </w:t>
      </w:r>
      <w:r w:rsidR="00D01905" w:rsidRPr="00D01905">
        <w:rPr>
          <w:lang w:eastAsia="zh-CN"/>
        </w:rPr>
        <w:t xml:space="preserve">monitoring </w:t>
      </w:r>
      <w:r w:rsidR="00D01905">
        <w:rPr>
          <w:lang w:eastAsia="zh-CN"/>
        </w:rPr>
        <w:t xml:space="preserve">for the </w:t>
      </w:r>
      <w:r w:rsidR="00AA0B8E" w:rsidRPr="00AA0B8E">
        <w:rPr>
          <w:lang w:eastAsia="zh-CN"/>
        </w:rPr>
        <w:t xml:space="preserve">UL </w:t>
      </w:r>
      <w:r w:rsidR="00D01905" w:rsidRPr="00040107">
        <w:rPr>
          <w:lang w:eastAsia="zh-CN"/>
        </w:rPr>
        <w:t>cancellation indicatio</w:t>
      </w:r>
      <w:r w:rsidR="00D01905">
        <w:rPr>
          <w:lang w:eastAsia="zh-CN"/>
        </w:rPr>
        <w:t>n</w:t>
      </w:r>
      <w:r w:rsidR="00AA0B8E">
        <w:rPr>
          <w:lang w:eastAsia="zh-CN"/>
        </w:rPr>
        <w:t>.</w:t>
      </w:r>
    </w:p>
    <w:p w:rsidR="00884508" w:rsidRDefault="00D84451" w:rsidP="00676AFD">
      <w:pPr>
        <w:overflowPunct w:val="0"/>
        <w:snapToGrid/>
        <w:spacing w:before="100" w:beforeAutospacing="1" w:after="100" w:afterAutospacing="1" w:line="300" w:lineRule="auto"/>
        <w:textAlignment w:val="baseline"/>
      </w:pPr>
      <w:r w:rsidRPr="00065C6B">
        <w:t xml:space="preserve">The </w:t>
      </w:r>
      <w:r w:rsidR="00980DE5" w:rsidRPr="00065C6B">
        <w:t xml:space="preserve">number of affected </w:t>
      </w:r>
      <w:proofErr w:type="spellStart"/>
      <w:r w:rsidR="00980DE5" w:rsidRPr="00065C6B">
        <w:t>eMBB</w:t>
      </w:r>
      <w:proofErr w:type="spellEnd"/>
      <w:r w:rsidR="00980DE5" w:rsidRPr="00065C6B">
        <w:t xml:space="preserve"> UEs </w:t>
      </w:r>
      <w:r w:rsidR="00C92B1D">
        <w:t>c</w:t>
      </w:r>
      <w:r w:rsidR="00E572BB" w:rsidRPr="00065C6B">
        <w:t>ould determine the</w:t>
      </w:r>
      <w:r w:rsidR="00980DE5" w:rsidRPr="00065C6B">
        <w:t xml:space="preserve"> use </w:t>
      </w:r>
      <w:r w:rsidR="00E572BB" w:rsidRPr="00065C6B">
        <w:t xml:space="preserve">of </w:t>
      </w:r>
      <w:r w:rsidR="00980DE5" w:rsidRPr="00065C6B">
        <w:t>either group common DCI or UE specific DCI.</w:t>
      </w:r>
      <w:r w:rsidR="00676AFD" w:rsidRPr="00065C6B">
        <w:t xml:space="preserve"> If </w:t>
      </w:r>
      <w:proofErr w:type="gramStart"/>
      <w:r w:rsidR="00676AFD" w:rsidRPr="00065C6B">
        <w:t>a number of</w:t>
      </w:r>
      <w:proofErr w:type="gramEnd"/>
      <w:r w:rsidR="00676AFD" w:rsidRPr="00065C6B">
        <w:t xml:space="preserve"> </w:t>
      </w:r>
      <w:proofErr w:type="spellStart"/>
      <w:r w:rsidR="00676AFD" w:rsidRPr="00065C6B">
        <w:t>eMBB</w:t>
      </w:r>
      <w:proofErr w:type="spellEnd"/>
      <w:r w:rsidR="00676AFD" w:rsidRPr="00065C6B">
        <w:t xml:space="preserve"> UEs </w:t>
      </w:r>
      <w:r w:rsidR="009731C5">
        <w:t>w</w:t>
      </w:r>
      <w:r w:rsidR="00AC5789">
        <w:t>ould</w:t>
      </w:r>
      <w:r w:rsidR="009731C5">
        <w:t xml:space="preserve"> be</w:t>
      </w:r>
      <w:r w:rsidR="00676AFD" w:rsidRPr="00065C6B">
        <w:t xml:space="preserve"> affected by the URLLC transmission, then these UEs c</w:t>
      </w:r>
      <w:r w:rsidR="007A569D">
        <w:t>ould</w:t>
      </w:r>
      <w:r w:rsidR="00676AFD" w:rsidRPr="00065C6B">
        <w:t xml:space="preserve"> be configured to monitor a group common DCI which indicates the time/frequency region on which the UL cancellation indication applies.</w:t>
      </w:r>
      <w:r w:rsidR="0010715F" w:rsidRPr="0010715F">
        <w:t xml:space="preserve"> The applicable preemptable resource can be indicated via a</w:t>
      </w:r>
      <w:r w:rsidR="00BF18C5">
        <w:t xml:space="preserve"> resource index/</w:t>
      </w:r>
      <w:r w:rsidR="0010715F" w:rsidRPr="0010715F">
        <w:t>bitmap in the UL cancellation indication.</w:t>
      </w:r>
      <w:r w:rsidR="00D40840" w:rsidRPr="00D40840">
        <w:t xml:space="preserve"> </w:t>
      </w:r>
      <w:r w:rsidR="009E2FA7">
        <w:t xml:space="preserve">The </w:t>
      </w:r>
      <w:r w:rsidR="001B7C4F">
        <w:t>pre-</w:t>
      </w:r>
      <w:r w:rsidR="009E2FA7">
        <w:t xml:space="preserve">configuration of </w:t>
      </w:r>
      <w:r w:rsidR="009A1C4D" w:rsidRPr="009A1C4D">
        <w:t>time/frequency region</w:t>
      </w:r>
      <w:r w:rsidR="00AF0F84">
        <w:t xml:space="preserve"> for </w:t>
      </w:r>
      <w:proofErr w:type="spellStart"/>
      <w:r w:rsidR="009C089D">
        <w:t>eMBB</w:t>
      </w:r>
      <w:proofErr w:type="spellEnd"/>
      <w:r w:rsidR="009C089D">
        <w:t>/</w:t>
      </w:r>
      <w:r w:rsidR="00AF0F84">
        <w:t>URLLC</w:t>
      </w:r>
      <w:r w:rsidR="009A1C4D" w:rsidRPr="009A1C4D">
        <w:t xml:space="preserve"> </w:t>
      </w:r>
      <w:r w:rsidR="009C089D">
        <w:t>multiplexing can</w:t>
      </w:r>
      <w:r w:rsidR="00987F94">
        <w:t xml:space="preserve"> </w:t>
      </w:r>
      <w:r w:rsidR="00F317BF">
        <w:t xml:space="preserve">help </w:t>
      </w:r>
      <w:r w:rsidR="009C089D">
        <w:t xml:space="preserve">to </w:t>
      </w:r>
      <w:r w:rsidR="0035529C">
        <w:t xml:space="preserve">reduce the </w:t>
      </w:r>
      <w:r w:rsidR="009C089D">
        <w:t>number of bits</w:t>
      </w:r>
      <w:r w:rsidR="0035529C">
        <w:t xml:space="preserve"> in the </w:t>
      </w:r>
      <w:r w:rsidR="004F244F">
        <w:t>dynamic</w:t>
      </w:r>
      <w:r w:rsidR="0035529C">
        <w:t xml:space="preserve"> indication</w:t>
      </w:r>
      <w:r w:rsidR="00A0617F">
        <w:t>.</w:t>
      </w:r>
      <w:r w:rsidR="009A1C4D">
        <w:t xml:space="preserve"> </w:t>
      </w:r>
    </w:p>
    <w:p w:rsidR="00720F3F" w:rsidRPr="007A1ACE" w:rsidRDefault="00720F3F" w:rsidP="00720F3F">
      <w:pPr>
        <w:overflowPunct w:val="0"/>
        <w:autoSpaceDE/>
        <w:autoSpaceDN/>
        <w:adjustRightInd/>
        <w:snapToGrid/>
        <w:spacing w:beforeLines="50" w:before="120" w:afterLines="50" w:line="360" w:lineRule="auto"/>
        <w:contextualSpacing/>
        <w:textAlignment w:val="baseline"/>
        <w:rPr>
          <w:rFonts w:eastAsia="SimSun"/>
          <w:b/>
          <w:bCs/>
          <w:iCs/>
          <w:lang w:eastAsia="zh-CN"/>
        </w:rPr>
      </w:pPr>
      <w:r>
        <w:rPr>
          <w:rFonts w:eastAsia="SimSun"/>
          <w:b/>
          <w:bCs/>
          <w:iCs/>
          <w:lang w:eastAsia="zh-CN"/>
        </w:rPr>
        <w:t xml:space="preserve">Proposal 1: The </w:t>
      </w:r>
      <w:r w:rsidRPr="007A1ACE">
        <w:rPr>
          <w:rFonts w:eastAsia="SimSun"/>
          <w:b/>
          <w:bCs/>
          <w:iCs/>
          <w:lang w:eastAsia="zh-CN"/>
        </w:rPr>
        <w:t xml:space="preserve">time/frequency region of </w:t>
      </w:r>
      <w:r>
        <w:rPr>
          <w:rFonts w:eastAsia="SimSun"/>
          <w:b/>
          <w:bCs/>
          <w:iCs/>
          <w:lang w:eastAsia="zh-CN"/>
        </w:rPr>
        <w:t xml:space="preserve">potential multiplexing URLLC transmissions is </w:t>
      </w:r>
      <w:r w:rsidRPr="000D7060">
        <w:rPr>
          <w:rFonts w:eastAsia="SimSun"/>
          <w:b/>
          <w:bCs/>
          <w:iCs/>
          <w:lang w:eastAsia="zh-CN"/>
        </w:rPr>
        <w:t>pre-</w:t>
      </w:r>
      <w:r>
        <w:rPr>
          <w:rFonts w:eastAsia="SimSun"/>
          <w:b/>
          <w:bCs/>
          <w:iCs/>
          <w:lang w:eastAsia="zh-CN"/>
        </w:rPr>
        <w:t>configur</w:t>
      </w:r>
      <w:r w:rsidR="009C089D">
        <w:rPr>
          <w:rFonts w:eastAsia="SimSun"/>
          <w:b/>
          <w:bCs/>
          <w:iCs/>
          <w:lang w:eastAsia="zh-CN"/>
        </w:rPr>
        <w:t>able</w:t>
      </w:r>
      <w:r>
        <w:rPr>
          <w:rFonts w:eastAsia="SimSun"/>
          <w:b/>
          <w:bCs/>
          <w:iCs/>
          <w:lang w:eastAsia="zh-CN"/>
        </w:rPr>
        <w:t xml:space="preserve"> </w:t>
      </w:r>
      <w:r w:rsidR="009C089D">
        <w:rPr>
          <w:rFonts w:eastAsia="SimSun"/>
          <w:b/>
          <w:bCs/>
          <w:iCs/>
          <w:lang w:eastAsia="zh-CN"/>
        </w:rPr>
        <w:t xml:space="preserve">for a group of affected </w:t>
      </w:r>
      <w:r w:rsidRPr="000D7060">
        <w:rPr>
          <w:rFonts w:eastAsia="SimSun"/>
          <w:b/>
          <w:bCs/>
          <w:iCs/>
          <w:lang w:eastAsia="zh-CN"/>
        </w:rPr>
        <w:t>UEs</w:t>
      </w:r>
      <w:r>
        <w:rPr>
          <w:rFonts w:eastAsia="SimSun"/>
          <w:b/>
          <w:bCs/>
          <w:iCs/>
          <w:lang w:eastAsia="zh-CN"/>
        </w:rPr>
        <w:t>.</w:t>
      </w:r>
    </w:p>
    <w:p w:rsidR="00506113" w:rsidRDefault="00884508" w:rsidP="00676AFD">
      <w:pPr>
        <w:overflowPunct w:val="0"/>
        <w:snapToGrid/>
        <w:spacing w:before="100" w:beforeAutospacing="1" w:after="100" w:afterAutospacing="1" w:line="300" w:lineRule="auto"/>
        <w:textAlignment w:val="baseline"/>
      </w:pPr>
      <w:r>
        <w:lastRenderedPageBreak/>
        <w:t xml:space="preserve">The </w:t>
      </w:r>
      <w:proofErr w:type="spellStart"/>
      <w:r>
        <w:t>eMBB</w:t>
      </w:r>
      <w:proofErr w:type="spellEnd"/>
      <w:r>
        <w:t xml:space="preserve"> UE would only need to monitor </w:t>
      </w:r>
      <w:r w:rsidRPr="00174942">
        <w:t xml:space="preserve">the UL </w:t>
      </w:r>
      <w:r>
        <w:t>cancellation</w:t>
      </w:r>
      <w:r w:rsidRPr="00174942">
        <w:t xml:space="preserve"> indication</w:t>
      </w:r>
      <w:r w:rsidR="00D574AA">
        <w:t xml:space="preserve"> (UL CI)</w:t>
      </w:r>
      <w:r>
        <w:t xml:space="preserve">, if it already has </w:t>
      </w:r>
      <w:r w:rsidR="004B5526">
        <w:t xml:space="preserve">or </w:t>
      </w:r>
      <w:r w:rsidR="001C24A8">
        <w:t xml:space="preserve">is </w:t>
      </w:r>
      <w:r>
        <w:t>scheduled</w:t>
      </w:r>
      <w:r w:rsidR="004B5526">
        <w:t xml:space="preserve"> to have</w:t>
      </w:r>
      <w:r>
        <w:t xml:space="preserve"> </w:t>
      </w:r>
      <w:r w:rsidR="004B5526">
        <w:t xml:space="preserve">an </w:t>
      </w:r>
      <w:r>
        <w:t xml:space="preserve">UL </w:t>
      </w:r>
      <w:proofErr w:type="spellStart"/>
      <w:r>
        <w:t>eMBB</w:t>
      </w:r>
      <w:proofErr w:type="spellEnd"/>
      <w:r>
        <w:t xml:space="preserve"> transmission over the time and frequency resources configured for the URLLC service. </w:t>
      </w:r>
      <w:r w:rsidR="00D83B33">
        <w:t>If t</w:t>
      </w:r>
      <w:r w:rsidR="003168BF">
        <w:t xml:space="preserve">he </w:t>
      </w:r>
      <w:r w:rsidR="00042386">
        <w:t xml:space="preserve">time/frequency region of potential URLLC transmission </w:t>
      </w:r>
      <w:r w:rsidR="00F116F2">
        <w:t>has been</w:t>
      </w:r>
      <w:r w:rsidR="00042386">
        <w:t xml:space="preserve"> </w:t>
      </w:r>
      <w:r w:rsidR="00D84F08">
        <w:t>pre-</w:t>
      </w:r>
      <w:r w:rsidR="001872CF">
        <w:t>i</w:t>
      </w:r>
      <w:r w:rsidR="00042386">
        <w:t xml:space="preserve">nformed to the </w:t>
      </w:r>
      <w:proofErr w:type="spellStart"/>
      <w:r w:rsidR="00042386">
        <w:t>eMBB</w:t>
      </w:r>
      <w:proofErr w:type="spellEnd"/>
      <w:r w:rsidR="00042386">
        <w:t xml:space="preserve"> UE</w:t>
      </w:r>
      <w:r w:rsidR="00F116F2">
        <w:t>s</w:t>
      </w:r>
      <w:r w:rsidR="00042386">
        <w:t xml:space="preserve">, the UL CI monitoring </w:t>
      </w:r>
      <w:r w:rsidR="00F116F2">
        <w:t xml:space="preserve">will only need to </w:t>
      </w:r>
      <w:r w:rsidR="00042386">
        <w:t xml:space="preserve">be triggered if a UE’s </w:t>
      </w:r>
      <w:proofErr w:type="spellStart"/>
      <w:r w:rsidR="00042386">
        <w:t>eMBB</w:t>
      </w:r>
      <w:proofErr w:type="spellEnd"/>
      <w:r w:rsidR="00042386">
        <w:t xml:space="preserve"> transmission overlaps with </w:t>
      </w:r>
      <w:r w:rsidR="00EE711A">
        <w:t xml:space="preserve">the </w:t>
      </w:r>
      <w:r w:rsidR="00F116F2">
        <w:t>multiplexing</w:t>
      </w:r>
      <w:r w:rsidR="00EE711A">
        <w:t xml:space="preserve"> regions</w:t>
      </w:r>
      <w:r w:rsidR="007F1D70">
        <w:t>.</w:t>
      </w:r>
      <w:r w:rsidR="00042386">
        <w:t xml:space="preserve"> </w:t>
      </w:r>
    </w:p>
    <w:p w:rsidR="000F2E52" w:rsidRDefault="000F3978" w:rsidP="00676AFD">
      <w:pPr>
        <w:overflowPunct w:val="0"/>
        <w:snapToGrid/>
        <w:spacing w:before="100" w:beforeAutospacing="1" w:after="100" w:afterAutospacing="1" w:line="300" w:lineRule="auto"/>
        <w:textAlignment w:val="baseline"/>
      </w:pPr>
      <w:r w:rsidRPr="000F3978">
        <w:t xml:space="preserve">For a UE in TDD mode, the </w:t>
      </w:r>
      <w:proofErr w:type="spellStart"/>
      <w:r w:rsidRPr="000F3978">
        <w:t>eMBB</w:t>
      </w:r>
      <w:proofErr w:type="spellEnd"/>
      <w:r w:rsidRPr="000F3978">
        <w:t xml:space="preserve"> UE </w:t>
      </w:r>
      <w:r w:rsidR="00253A04">
        <w:t>may</w:t>
      </w:r>
      <w:r w:rsidRPr="000F3978">
        <w:t xml:space="preserve"> transmit uplink traffic </w:t>
      </w:r>
      <w:r>
        <w:t xml:space="preserve">on one carrier </w:t>
      </w:r>
      <w:r w:rsidRPr="000F3978">
        <w:t xml:space="preserve">and listen to the </w:t>
      </w:r>
      <w:r w:rsidR="00F9407F">
        <w:t>uplink</w:t>
      </w:r>
      <w:r w:rsidRPr="000F3978">
        <w:t xml:space="preserve"> cancellation </w:t>
      </w:r>
      <w:r w:rsidR="004B2C3F">
        <w:t>indication</w:t>
      </w:r>
      <w:r w:rsidRPr="000F3978">
        <w:t xml:space="preserve"> </w:t>
      </w:r>
      <w:r w:rsidR="00761019">
        <w:t>on another carrier</w:t>
      </w:r>
      <w:r w:rsidRPr="000F3978">
        <w:t>.</w:t>
      </w:r>
    </w:p>
    <w:p w:rsidR="00F96AE2" w:rsidRDefault="00E265D5" w:rsidP="00E265D5">
      <w:pPr>
        <w:overflowPunct w:val="0"/>
        <w:autoSpaceDE/>
        <w:autoSpaceDN/>
        <w:adjustRightInd/>
        <w:snapToGrid/>
        <w:spacing w:beforeLines="50" w:before="120" w:afterLines="50" w:line="360" w:lineRule="auto"/>
        <w:contextualSpacing/>
        <w:textAlignment w:val="baseline"/>
        <w:rPr>
          <w:rFonts w:eastAsia="SimSun"/>
          <w:b/>
          <w:bCs/>
          <w:iCs/>
          <w:lang w:eastAsia="zh-CN"/>
        </w:rPr>
      </w:pPr>
      <w:r w:rsidRPr="007A1ACE">
        <w:rPr>
          <w:rFonts w:eastAsia="SimSun"/>
          <w:b/>
          <w:bCs/>
          <w:iCs/>
          <w:lang w:eastAsia="zh-CN"/>
        </w:rPr>
        <w:t xml:space="preserve">Proposal </w:t>
      </w:r>
      <w:r w:rsidR="00720F3F">
        <w:rPr>
          <w:rFonts w:eastAsia="SimSun"/>
          <w:b/>
          <w:bCs/>
          <w:iCs/>
          <w:lang w:eastAsia="zh-CN"/>
        </w:rPr>
        <w:t>2</w:t>
      </w:r>
      <w:r w:rsidRPr="007A1ACE">
        <w:rPr>
          <w:rFonts w:eastAsia="SimSun"/>
          <w:b/>
          <w:bCs/>
          <w:iCs/>
          <w:lang w:eastAsia="zh-CN"/>
        </w:rPr>
        <w:t>:</w:t>
      </w:r>
      <w:r>
        <w:rPr>
          <w:rFonts w:eastAsia="SimSun"/>
          <w:b/>
          <w:bCs/>
          <w:iCs/>
          <w:lang w:eastAsia="zh-CN"/>
        </w:rPr>
        <w:t xml:space="preserve"> </w:t>
      </w:r>
      <w:r w:rsidR="00A45FD5">
        <w:rPr>
          <w:rFonts w:eastAsia="SimSun"/>
          <w:b/>
          <w:bCs/>
          <w:iCs/>
          <w:lang w:eastAsia="zh-CN"/>
        </w:rPr>
        <w:t xml:space="preserve">A UE only monitors </w:t>
      </w:r>
      <w:r w:rsidR="00F43B96">
        <w:rPr>
          <w:rFonts w:eastAsia="SimSun"/>
          <w:b/>
          <w:bCs/>
          <w:iCs/>
          <w:lang w:eastAsia="zh-CN"/>
        </w:rPr>
        <w:t xml:space="preserve">PDCCH for </w:t>
      </w:r>
      <w:r w:rsidR="00A45FD5">
        <w:rPr>
          <w:rFonts w:eastAsia="SimSun"/>
          <w:b/>
          <w:bCs/>
          <w:iCs/>
          <w:lang w:eastAsia="zh-CN"/>
        </w:rPr>
        <w:t xml:space="preserve">UL </w:t>
      </w:r>
      <w:r w:rsidR="00DD4E6E">
        <w:rPr>
          <w:rFonts w:eastAsia="SimSun"/>
          <w:b/>
          <w:bCs/>
          <w:iCs/>
          <w:lang w:eastAsia="zh-CN"/>
        </w:rPr>
        <w:t>cancellation indication</w:t>
      </w:r>
      <w:r w:rsidR="00A45FD5">
        <w:rPr>
          <w:rFonts w:eastAsia="SimSun"/>
          <w:b/>
          <w:bCs/>
          <w:iCs/>
          <w:lang w:eastAsia="zh-CN"/>
        </w:rPr>
        <w:t xml:space="preserve"> if it has </w:t>
      </w:r>
      <w:r w:rsidR="001C24A8">
        <w:rPr>
          <w:rFonts w:eastAsia="SimSun"/>
          <w:b/>
          <w:bCs/>
          <w:iCs/>
          <w:lang w:eastAsia="zh-CN"/>
        </w:rPr>
        <w:t xml:space="preserve">or is scheduled to have </w:t>
      </w:r>
      <w:r w:rsidR="00F43B96">
        <w:rPr>
          <w:rFonts w:eastAsia="SimSun"/>
          <w:b/>
          <w:bCs/>
          <w:iCs/>
          <w:lang w:eastAsia="zh-CN"/>
        </w:rPr>
        <w:t xml:space="preserve">a </w:t>
      </w:r>
      <w:r w:rsidR="00A45FD5">
        <w:rPr>
          <w:rFonts w:eastAsia="SimSun"/>
          <w:b/>
          <w:bCs/>
          <w:iCs/>
          <w:lang w:eastAsia="zh-CN"/>
        </w:rPr>
        <w:t xml:space="preserve">UL </w:t>
      </w:r>
      <w:proofErr w:type="spellStart"/>
      <w:r w:rsidR="00A45FD5">
        <w:rPr>
          <w:rFonts w:eastAsia="SimSun"/>
          <w:b/>
          <w:bCs/>
          <w:iCs/>
          <w:lang w:eastAsia="zh-CN"/>
        </w:rPr>
        <w:t>eMBB</w:t>
      </w:r>
      <w:proofErr w:type="spellEnd"/>
      <w:r w:rsidR="00A45FD5">
        <w:rPr>
          <w:rFonts w:eastAsia="SimSun"/>
          <w:b/>
          <w:bCs/>
          <w:iCs/>
          <w:lang w:eastAsia="zh-CN"/>
        </w:rPr>
        <w:t xml:space="preserve"> transmission over</w:t>
      </w:r>
      <w:r w:rsidR="00F43B96">
        <w:rPr>
          <w:rFonts w:eastAsia="SimSun"/>
          <w:b/>
          <w:bCs/>
          <w:iCs/>
          <w:lang w:eastAsia="zh-CN"/>
        </w:rPr>
        <w:t xml:space="preserve"> resources configured for URLLC service. </w:t>
      </w:r>
      <w:r w:rsidR="00A45FD5">
        <w:rPr>
          <w:rFonts w:eastAsia="SimSun"/>
          <w:b/>
          <w:bCs/>
          <w:iCs/>
          <w:lang w:eastAsia="zh-CN"/>
        </w:rPr>
        <w:t xml:space="preserve">    </w:t>
      </w:r>
    </w:p>
    <w:p w:rsidR="00644F94" w:rsidRPr="00595DB1" w:rsidRDefault="00184CA7" w:rsidP="003C4CFC">
      <w:pPr>
        <w:overflowPunct w:val="0"/>
        <w:snapToGrid/>
        <w:spacing w:before="100" w:beforeAutospacing="1" w:after="100" w:afterAutospacing="1" w:line="300" w:lineRule="auto"/>
        <w:textAlignment w:val="baseline"/>
      </w:pPr>
      <w:r w:rsidRPr="00184CA7">
        <w:t xml:space="preserve">For multiplexing between grant-based UL transmission from a UE and grant-free UL transmission from another UE, the information of configured grant resource (e.g. the time-frequency allocation, </w:t>
      </w:r>
      <w:r w:rsidR="00D25AFD">
        <w:t xml:space="preserve">including </w:t>
      </w:r>
      <w:r w:rsidRPr="00184CA7">
        <w:t>periodicity</w:t>
      </w:r>
      <w:r w:rsidR="00585E32" w:rsidRPr="00585E32">
        <w:t xml:space="preserve"> in mini-slots/symbols</w:t>
      </w:r>
      <w:r w:rsidRPr="00184CA7">
        <w:t xml:space="preserve">) for URLLC services may be </w:t>
      </w:r>
      <w:r w:rsidR="00A20594">
        <w:t>known</w:t>
      </w:r>
      <w:r w:rsidRPr="00184CA7">
        <w:t xml:space="preserve"> to the multiplexing </w:t>
      </w:r>
      <w:proofErr w:type="spellStart"/>
      <w:r w:rsidRPr="00184CA7">
        <w:t>eMBB</w:t>
      </w:r>
      <w:proofErr w:type="spellEnd"/>
      <w:r w:rsidRPr="00184CA7">
        <w:t xml:space="preserve"> UEs via RRC signalling. </w:t>
      </w:r>
      <w:r w:rsidR="00E842D4">
        <w:t xml:space="preserve">The </w:t>
      </w:r>
      <w:proofErr w:type="spellStart"/>
      <w:r w:rsidR="009A6742">
        <w:t>eMBB</w:t>
      </w:r>
      <w:proofErr w:type="spellEnd"/>
      <w:r w:rsidR="009A6742">
        <w:t xml:space="preserve"> UEs </w:t>
      </w:r>
      <w:r w:rsidR="00344230">
        <w:t>may</w:t>
      </w:r>
      <w:r w:rsidR="009A6742">
        <w:t xml:space="preserve"> be scheduled </w:t>
      </w:r>
      <w:r w:rsidR="009A6742" w:rsidRPr="009A6742">
        <w:t xml:space="preserve">dynamically </w:t>
      </w:r>
      <w:r w:rsidR="009A6742">
        <w:t xml:space="preserve">or </w:t>
      </w:r>
      <w:r w:rsidR="00E06D7B">
        <w:t>via</w:t>
      </w:r>
      <w:r w:rsidR="009A6742">
        <w:t xml:space="preserve"> configured grant</w:t>
      </w:r>
      <w:r w:rsidR="0097350B">
        <w:t>s</w:t>
      </w:r>
      <w:r w:rsidR="009A6742">
        <w:t xml:space="preserve">. </w:t>
      </w:r>
      <w:r w:rsidRPr="00184CA7">
        <w:t>The time/frequency region over which the UL cancellation appl</w:t>
      </w:r>
      <w:r w:rsidR="003D6AA0">
        <w:t>ies</w:t>
      </w:r>
      <w:r w:rsidRPr="00184CA7">
        <w:t xml:space="preserve"> </w:t>
      </w:r>
      <w:r w:rsidR="00344230">
        <w:t>may</w:t>
      </w:r>
      <w:r w:rsidR="001F49D3">
        <w:t xml:space="preserve"> </w:t>
      </w:r>
      <w:r w:rsidRPr="00184CA7">
        <w:t xml:space="preserve">then be notified to the </w:t>
      </w:r>
      <w:proofErr w:type="spellStart"/>
      <w:r w:rsidRPr="00184CA7">
        <w:t>eMBB</w:t>
      </w:r>
      <w:proofErr w:type="spellEnd"/>
      <w:r w:rsidRPr="00184CA7">
        <w:t xml:space="preserve"> UE(s) via a resource </w:t>
      </w:r>
      <w:r w:rsidRPr="00595DB1">
        <w:t>index</w:t>
      </w:r>
      <w:r w:rsidR="00EA0A04" w:rsidRPr="00595DB1">
        <w:t xml:space="preserve"> </w:t>
      </w:r>
      <w:r w:rsidRPr="00595DB1">
        <w:t xml:space="preserve">in the </w:t>
      </w:r>
      <w:r w:rsidR="005D4421" w:rsidRPr="00595DB1">
        <w:t xml:space="preserve">group common </w:t>
      </w:r>
      <w:r w:rsidR="008B6260" w:rsidRPr="00595DB1">
        <w:t>PDCCH</w:t>
      </w:r>
      <w:r w:rsidRPr="00595DB1">
        <w:t xml:space="preserve">. </w:t>
      </w:r>
      <w:r w:rsidR="008C60F6" w:rsidRPr="00595DB1">
        <w:t xml:space="preserve">An index </w:t>
      </w:r>
      <w:r w:rsidR="00DC3CC2" w:rsidRPr="00595DB1">
        <w:t>which map</w:t>
      </w:r>
      <w:r w:rsidR="001C5A0F" w:rsidRPr="00595DB1">
        <w:t xml:space="preserve">s </w:t>
      </w:r>
      <w:r w:rsidR="008C60F6" w:rsidRPr="00595DB1">
        <w:t xml:space="preserve">to multiple </w:t>
      </w:r>
      <w:r w:rsidR="00DC3CC2" w:rsidRPr="00595DB1">
        <w:t>configured grant</w:t>
      </w:r>
      <w:r w:rsidR="00D25AFD" w:rsidRPr="00595DB1">
        <w:t xml:space="preserve"> </w:t>
      </w:r>
      <w:r w:rsidR="00DC3CC2" w:rsidRPr="00595DB1">
        <w:t xml:space="preserve">configurations </w:t>
      </w:r>
      <w:r w:rsidR="008B6260" w:rsidRPr="00595DB1">
        <w:t>can</w:t>
      </w:r>
      <w:r w:rsidR="00B06950" w:rsidRPr="00595DB1">
        <w:t xml:space="preserve"> </w:t>
      </w:r>
      <w:r w:rsidR="0071623F" w:rsidRPr="00595DB1">
        <w:t xml:space="preserve">be </w:t>
      </w:r>
      <w:r w:rsidR="00DC3CC2" w:rsidRPr="00595DB1">
        <w:t>used</w:t>
      </w:r>
      <w:r w:rsidR="00D25AFD" w:rsidRPr="00595DB1">
        <w:t xml:space="preserve"> </w:t>
      </w:r>
      <w:r w:rsidRPr="00595DB1">
        <w:t>for the case of multiple active CG-PUSCH</w:t>
      </w:r>
      <w:r w:rsidR="00734188" w:rsidRPr="00595DB1">
        <w:t xml:space="preserve"> as shown in table 1 below:</w:t>
      </w:r>
    </w:p>
    <w:tbl>
      <w:tblPr>
        <w:tblStyle w:val="TableGrid"/>
        <w:tblW w:w="0" w:type="auto"/>
        <w:tblLook w:val="04A0" w:firstRow="1" w:lastRow="0" w:firstColumn="1" w:lastColumn="0" w:noHBand="0" w:noVBand="1"/>
      </w:tblPr>
      <w:tblGrid>
        <w:gridCol w:w="4653"/>
        <w:gridCol w:w="4654"/>
      </w:tblGrid>
      <w:tr w:rsidR="009F449F" w:rsidRPr="00595DB1" w:rsidTr="009F449F">
        <w:tc>
          <w:tcPr>
            <w:tcW w:w="4653" w:type="dxa"/>
          </w:tcPr>
          <w:p w:rsidR="009F449F" w:rsidRPr="00595DB1" w:rsidRDefault="009F449F" w:rsidP="00DD1D7F">
            <w:pPr>
              <w:overflowPunct w:val="0"/>
              <w:snapToGrid/>
              <w:spacing w:before="100" w:beforeAutospacing="1" w:after="100" w:afterAutospacing="1" w:line="300" w:lineRule="auto"/>
              <w:jc w:val="center"/>
              <w:textAlignment w:val="baseline"/>
              <w:rPr>
                <w:b/>
              </w:rPr>
            </w:pPr>
            <w:r w:rsidRPr="00595DB1">
              <w:rPr>
                <w:b/>
              </w:rPr>
              <w:t>Resource Index</w:t>
            </w:r>
          </w:p>
        </w:tc>
        <w:tc>
          <w:tcPr>
            <w:tcW w:w="4654" w:type="dxa"/>
          </w:tcPr>
          <w:p w:rsidR="009F449F" w:rsidRPr="00595DB1" w:rsidRDefault="009F449F" w:rsidP="003C4CFC">
            <w:pPr>
              <w:overflowPunct w:val="0"/>
              <w:snapToGrid/>
              <w:spacing w:before="100" w:beforeAutospacing="1" w:after="100" w:afterAutospacing="1" w:line="300" w:lineRule="auto"/>
              <w:textAlignment w:val="baseline"/>
              <w:rPr>
                <w:b/>
              </w:rPr>
            </w:pPr>
            <w:r w:rsidRPr="00595DB1">
              <w:rPr>
                <w:b/>
              </w:rPr>
              <w:t>Multiple CG-configurations</w:t>
            </w:r>
          </w:p>
        </w:tc>
      </w:tr>
      <w:tr w:rsidR="009F449F" w:rsidRPr="00595DB1" w:rsidTr="009F449F">
        <w:tc>
          <w:tcPr>
            <w:tcW w:w="4653" w:type="dxa"/>
          </w:tcPr>
          <w:p w:rsidR="009F449F" w:rsidRPr="00595DB1" w:rsidRDefault="00DD1D7F" w:rsidP="00DD1D7F">
            <w:pPr>
              <w:overflowPunct w:val="0"/>
              <w:snapToGrid/>
              <w:spacing w:before="100" w:beforeAutospacing="1" w:after="100" w:afterAutospacing="1" w:line="300" w:lineRule="auto"/>
              <w:jc w:val="center"/>
              <w:textAlignment w:val="baseline"/>
            </w:pPr>
            <w:r w:rsidRPr="00595DB1">
              <w:t>0</w:t>
            </w:r>
          </w:p>
        </w:tc>
        <w:tc>
          <w:tcPr>
            <w:tcW w:w="4654" w:type="dxa"/>
          </w:tcPr>
          <w:p w:rsidR="009F449F" w:rsidRPr="00595DB1" w:rsidRDefault="009F449F" w:rsidP="003C4CFC">
            <w:pPr>
              <w:overflowPunct w:val="0"/>
              <w:snapToGrid/>
              <w:spacing w:before="100" w:beforeAutospacing="1" w:after="100" w:afterAutospacing="1" w:line="300" w:lineRule="auto"/>
              <w:textAlignment w:val="baseline"/>
            </w:pPr>
            <w:r w:rsidRPr="00595DB1">
              <w:t>CG-configuration0, CG-configuration1</w:t>
            </w:r>
          </w:p>
        </w:tc>
      </w:tr>
      <w:tr w:rsidR="009F449F" w:rsidRPr="00595DB1" w:rsidTr="009F449F">
        <w:tc>
          <w:tcPr>
            <w:tcW w:w="4653" w:type="dxa"/>
          </w:tcPr>
          <w:p w:rsidR="009F449F" w:rsidRPr="00595DB1" w:rsidRDefault="00DD1D7F" w:rsidP="00DD1D7F">
            <w:pPr>
              <w:overflowPunct w:val="0"/>
              <w:snapToGrid/>
              <w:spacing w:before="100" w:beforeAutospacing="1" w:after="100" w:afterAutospacing="1" w:line="300" w:lineRule="auto"/>
              <w:jc w:val="center"/>
              <w:textAlignment w:val="baseline"/>
            </w:pPr>
            <w:r w:rsidRPr="00595DB1">
              <w:t>1</w:t>
            </w:r>
          </w:p>
        </w:tc>
        <w:tc>
          <w:tcPr>
            <w:tcW w:w="4654" w:type="dxa"/>
          </w:tcPr>
          <w:p w:rsidR="009F449F" w:rsidRPr="00595DB1" w:rsidRDefault="009F449F" w:rsidP="003C4CFC">
            <w:pPr>
              <w:overflowPunct w:val="0"/>
              <w:snapToGrid/>
              <w:spacing w:before="100" w:beforeAutospacing="1" w:after="100" w:afterAutospacing="1" w:line="300" w:lineRule="auto"/>
              <w:textAlignment w:val="baseline"/>
            </w:pPr>
            <w:r w:rsidRPr="00595DB1">
              <w:t>CG-configuration2, CG-configuration3</w:t>
            </w:r>
          </w:p>
        </w:tc>
      </w:tr>
      <w:tr w:rsidR="009F449F" w:rsidRPr="00595DB1" w:rsidTr="009F449F">
        <w:tc>
          <w:tcPr>
            <w:tcW w:w="4653" w:type="dxa"/>
          </w:tcPr>
          <w:p w:rsidR="009F449F" w:rsidRPr="00595DB1" w:rsidRDefault="00DD1D7F" w:rsidP="00DD1D7F">
            <w:pPr>
              <w:overflowPunct w:val="0"/>
              <w:snapToGrid/>
              <w:spacing w:before="100" w:beforeAutospacing="1" w:after="100" w:afterAutospacing="1" w:line="300" w:lineRule="auto"/>
              <w:jc w:val="center"/>
              <w:textAlignment w:val="baseline"/>
            </w:pPr>
            <w:r w:rsidRPr="00595DB1">
              <w:t>2</w:t>
            </w:r>
          </w:p>
        </w:tc>
        <w:tc>
          <w:tcPr>
            <w:tcW w:w="4654" w:type="dxa"/>
          </w:tcPr>
          <w:p w:rsidR="009F449F" w:rsidRPr="00595DB1" w:rsidRDefault="009F449F" w:rsidP="003C4CFC">
            <w:pPr>
              <w:overflowPunct w:val="0"/>
              <w:snapToGrid/>
              <w:spacing w:before="100" w:beforeAutospacing="1" w:after="100" w:afterAutospacing="1" w:line="300" w:lineRule="auto"/>
              <w:textAlignment w:val="baseline"/>
            </w:pPr>
            <w:r w:rsidRPr="00595DB1">
              <w:t>CG-configuration0, CG-configuration3</w:t>
            </w:r>
          </w:p>
        </w:tc>
      </w:tr>
      <w:tr w:rsidR="009F449F" w:rsidRPr="00595DB1" w:rsidTr="009F449F">
        <w:tc>
          <w:tcPr>
            <w:tcW w:w="4653" w:type="dxa"/>
          </w:tcPr>
          <w:p w:rsidR="009F449F" w:rsidRPr="00595DB1" w:rsidRDefault="00DD1D7F" w:rsidP="00DD1D7F">
            <w:pPr>
              <w:overflowPunct w:val="0"/>
              <w:snapToGrid/>
              <w:spacing w:before="100" w:beforeAutospacing="1" w:after="100" w:afterAutospacing="1" w:line="300" w:lineRule="auto"/>
              <w:jc w:val="center"/>
              <w:textAlignment w:val="baseline"/>
            </w:pPr>
            <w:r w:rsidRPr="00595DB1">
              <w:t>3</w:t>
            </w:r>
          </w:p>
        </w:tc>
        <w:tc>
          <w:tcPr>
            <w:tcW w:w="4654" w:type="dxa"/>
          </w:tcPr>
          <w:p w:rsidR="009F449F" w:rsidRPr="00595DB1" w:rsidRDefault="00DD1D7F" w:rsidP="003C4CFC">
            <w:pPr>
              <w:overflowPunct w:val="0"/>
              <w:snapToGrid/>
              <w:spacing w:before="100" w:beforeAutospacing="1" w:after="100" w:afterAutospacing="1" w:line="300" w:lineRule="auto"/>
              <w:textAlignment w:val="baseline"/>
            </w:pPr>
            <w:r w:rsidRPr="00595DB1">
              <w:t>CG-configuration1, CG-configuration2</w:t>
            </w:r>
          </w:p>
        </w:tc>
      </w:tr>
    </w:tbl>
    <w:p w:rsidR="003061C2" w:rsidRPr="00595DB1" w:rsidRDefault="003061C2" w:rsidP="003061C2">
      <w:pPr>
        <w:overflowPunct w:val="0"/>
        <w:snapToGrid/>
        <w:spacing w:before="100" w:beforeAutospacing="1" w:after="100" w:afterAutospacing="1" w:line="300" w:lineRule="auto"/>
        <w:jc w:val="center"/>
        <w:textAlignment w:val="baseline"/>
        <w:rPr>
          <w:b/>
        </w:rPr>
      </w:pPr>
      <w:r w:rsidRPr="00595DB1">
        <w:rPr>
          <w:b/>
        </w:rPr>
        <w:t>Table 1 Resource indication for multiple active CG-PUSCH</w:t>
      </w:r>
    </w:p>
    <w:p w:rsidR="0059559D" w:rsidRPr="00595DB1" w:rsidRDefault="009F449F" w:rsidP="003C4CFC">
      <w:pPr>
        <w:overflowPunct w:val="0"/>
        <w:snapToGrid/>
        <w:spacing w:before="100" w:beforeAutospacing="1" w:after="100" w:afterAutospacing="1" w:line="300" w:lineRule="auto"/>
        <w:textAlignment w:val="baseline"/>
      </w:pPr>
      <w:r w:rsidRPr="00595DB1">
        <w:t xml:space="preserve">Note that not all combinations need to be supported </w:t>
      </w:r>
      <w:proofErr w:type="gramStart"/>
      <w:r w:rsidRPr="00595DB1">
        <w:t>in order to</w:t>
      </w:r>
      <w:proofErr w:type="gramEnd"/>
      <w:r w:rsidRPr="00595DB1">
        <w:t xml:space="preserve"> reduce the bit field width.</w:t>
      </w:r>
    </w:p>
    <w:p w:rsidR="000B3953" w:rsidRPr="00F06EE1" w:rsidRDefault="007A1ACE" w:rsidP="00F06EE1">
      <w:pPr>
        <w:overflowPunct w:val="0"/>
        <w:snapToGrid/>
        <w:spacing w:before="100" w:beforeAutospacing="1" w:after="100" w:afterAutospacing="1" w:line="300" w:lineRule="auto"/>
        <w:textAlignment w:val="baseline"/>
        <w:rPr>
          <w:b/>
        </w:rPr>
      </w:pPr>
      <w:r w:rsidRPr="00595DB1">
        <w:rPr>
          <w:rFonts w:eastAsia="SimSun"/>
          <w:b/>
          <w:bCs/>
          <w:iCs/>
          <w:lang w:eastAsia="zh-CN"/>
        </w:rPr>
        <w:t xml:space="preserve">Proposal </w:t>
      </w:r>
      <w:r w:rsidR="0075456E" w:rsidRPr="00595DB1">
        <w:rPr>
          <w:rFonts w:eastAsia="SimSun"/>
          <w:b/>
          <w:bCs/>
          <w:iCs/>
          <w:lang w:eastAsia="zh-CN"/>
        </w:rPr>
        <w:t>3</w:t>
      </w:r>
      <w:r w:rsidRPr="00595DB1">
        <w:rPr>
          <w:rFonts w:eastAsia="SimSun"/>
          <w:b/>
          <w:bCs/>
          <w:iCs/>
          <w:lang w:eastAsia="zh-CN"/>
        </w:rPr>
        <w:t xml:space="preserve">: </w:t>
      </w:r>
      <w:r w:rsidR="00672B05" w:rsidRPr="00595DB1">
        <w:rPr>
          <w:rFonts w:eastAsia="SimSun"/>
          <w:b/>
          <w:bCs/>
          <w:iCs/>
          <w:lang w:eastAsia="zh-CN"/>
        </w:rPr>
        <w:t xml:space="preserve">Support UL cancellation indication to </w:t>
      </w:r>
      <w:r w:rsidR="00F06EE1" w:rsidRPr="00595DB1">
        <w:rPr>
          <w:rFonts w:eastAsia="SimSun"/>
          <w:b/>
          <w:bCs/>
          <w:iCs/>
          <w:lang w:eastAsia="zh-CN"/>
        </w:rPr>
        <w:t>i</w:t>
      </w:r>
      <w:r w:rsidR="00713A3E" w:rsidRPr="00595DB1">
        <w:rPr>
          <w:rFonts w:eastAsia="SimSun"/>
          <w:b/>
          <w:bCs/>
          <w:iCs/>
          <w:lang w:eastAsia="zh-CN"/>
        </w:rPr>
        <w:t>ndicat</w:t>
      </w:r>
      <w:r w:rsidR="00F06EE1" w:rsidRPr="00595DB1">
        <w:rPr>
          <w:rFonts w:eastAsia="SimSun"/>
          <w:b/>
          <w:bCs/>
          <w:iCs/>
          <w:lang w:eastAsia="zh-CN"/>
        </w:rPr>
        <w:t>e the</w:t>
      </w:r>
      <w:r w:rsidR="00713A3E" w:rsidRPr="00595DB1">
        <w:rPr>
          <w:rFonts w:eastAsia="SimSun"/>
          <w:b/>
          <w:bCs/>
          <w:iCs/>
          <w:lang w:eastAsia="zh-CN"/>
        </w:rPr>
        <w:t xml:space="preserve"> </w:t>
      </w:r>
      <w:r w:rsidR="00F06EE1" w:rsidRPr="00595DB1">
        <w:rPr>
          <w:b/>
        </w:rPr>
        <w:t>multiple active CG-PUSCH</w:t>
      </w:r>
      <w:r w:rsidR="00713A3E" w:rsidRPr="00595DB1">
        <w:rPr>
          <w:rFonts w:eastAsia="SimSun"/>
          <w:b/>
          <w:bCs/>
          <w:iCs/>
          <w:lang w:eastAsia="zh-CN"/>
        </w:rPr>
        <w:t xml:space="preserve"> via a resource </w:t>
      </w:r>
      <w:r w:rsidR="00672B05" w:rsidRPr="00595DB1">
        <w:rPr>
          <w:rFonts w:eastAsia="SimSun"/>
          <w:b/>
          <w:bCs/>
          <w:iCs/>
          <w:lang w:eastAsia="zh-CN"/>
        </w:rPr>
        <w:t>index</w:t>
      </w:r>
      <w:r w:rsidR="000B3953" w:rsidRPr="00595DB1">
        <w:rPr>
          <w:rFonts w:eastAsia="SimSun"/>
          <w:b/>
          <w:bCs/>
          <w:iCs/>
          <w:lang w:eastAsia="zh-CN"/>
        </w:rPr>
        <w:t>.</w:t>
      </w:r>
    </w:p>
    <w:p w:rsidR="00770FC5" w:rsidRDefault="007930D0" w:rsidP="00770FC5">
      <w:pPr>
        <w:overflowPunct w:val="0"/>
        <w:snapToGrid/>
        <w:spacing w:before="100" w:beforeAutospacing="1" w:after="100" w:afterAutospacing="1" w:line="300" w:lineRule="auto"/>
        <w:textAlignment w:val="baseline"/>
      </w:pPr>
      <w:r w:rsidRPr="00065C6B">
        <w:t xml:space="preserve">The ratio of resources </w:t>
      </w:r>
      <w:r w:rsidR="007F5DE0" w:rsidRPr="00065C6B">
        <w:t>required by</w:t>
      </w:r>
      <w:r w:rsidRPr="00065C6B">
        <w:t xml:space="preserve"> URLLC can be typically small, </w:t>
      </w:r>
      <w:r w:rsidR="008A25AF">
        <w:t>with</w:t>
      </w:r>
      <w:r w:rsidR="004922F2">
        <w:t xml:space="preserve"> PUSCH </w:t>
      </w:r>
      <w:r w:rsidR="008A25AF">
        <w:t xml:space="preserve">occupying only a small bandwidth of higher PSD, while the </w:t>
      </w:r>
      <w:proofErr w:type="spellStart"/>
      <w:r w:rsidR="008A25AF" w:rsidRPr="008A25AF">
        <w:t>eMBB</w:t>
      </w:r>
      <w:proofErr w:type="spellEnd"/>
      <w:r w:rsidR="008A25AF" w:rsidRPr="008A25AF">
        <w:t xml:space="preserve"> transmission </w:t>
      </w:r>
      <w:r w:rsidR="007D7D7C">
        <w:t>may</w:t>
      </w:r>
      <w:r w:rsidR="008A25AF">
        <w:t xml:space="preserve"> </w:t>
      </w:r>
      <w:r w:rsidR="007D7D7C">
        <w:t>have</w:t>
      </w:r>
      <w:r w:rsidR="008A25AF">
        <w:t xml:space="preserve"> </w:t>
      </w:r>
      <w:r w:rsidRPr="00065C6B">
        <w:t>wide</w:t>
      </w:r>
      <w:r w:rsidR="008A25AF">
        <w:t xml:space="preserve">r </w:t>
      </w:r>
      <w:r w:rsidRPr="00065C6B">
        <w:t>band</w:t>
      </w:r>
      <w:r w:rsidR="008A25AF">
        <w:t>width</w:t>
      </w:r>
      <w:r w:rsidRPr="00065C6B">
        <w:t xml:space="preserve"> </w:t>
      </w:r>
      <w:r w:rsidR="008A25AF">
        <w:t xml:space="preserve">due to </w:t>
      </w:r>
      <w:r w:rsidR="007D7D7C">
        <w:t xml:space="preserve">the </w:t>
      </w:r>
      <w:r w:rsidRPr="00065C6B">
        <w:t xml:space="preserve">higher data rate. </w:t>
      </w:r>
      <w:r w:rsidR="003E4218">
        <w:t xml:space="preserve">For </w:t>
      </w:r>
      <w:r w:rsidR="005F2B53">
        <w:t>case</w:t>
      </w:r>
      <w:r w:rsidR="003E4218">
        <w:t xml:space="preserve">s </w:t>
      </w:r>
      <w:r w:rsidR="006F79B2">
        <w:t>where</w:t>
      </w:r>
      <w:r w:rsidR="003E4218">
        <w:t xml:space="preserve"> </w:t>
      </w:r>
      <w:r w:rsidR="00DD4ED5" w:rsidRPr="00065C6B">
        <w:t xml:space="preserve">only </w:t>
      </w:r>
      <w:r w:rsidR="00136A63" w:rsidRPr="00065C6B">
        <w:t xml:space="preserve">the transmission of </w:t>
      </w:r>
      <w:r w:rsidR="00DD4ED5" w:rsidRPr="00065C6B">
        <w:t xml:space="preserve">a single </w:t>
      </w:r>
      <w:proofErr w:type="spellStart"/>
      <w:r w:rsidR="00DD4ED5" w:rsidRPr="00065C6B">
        <w:t>eMBB</w:t>
      </w:r>
      <w:proofErr w:type="spellEnd"/>
      <w:r w:rsidR="00DD4ED5" w:rsidRPr="00065C6B">
        <w:t xml:space="preserve"> UE needs to be</w:t>
      </w:r>
      <w:r w:rsidR="00136A63" w:rsidRPr="00065C6B">
        <w:t xml:space="preserve"> cancelled, </w:t>
      </w:r>
      <w:r w:rsidR="00074E5D">
        <w:t>the</w:t>
      </w:r>
      <w:r w:rsidR="00136A63" w:rsidRPr="00065C6B">
        <w:t xml:space="preserve"> UE specific DCI is more </w:t>
      </w:r>
      <w:r w:rsidR="005B2E98">
        <w:t>suitable</w:t>
      </w:r>
      <w:r w:rsidR="00136A63" w:rsidRPr="00065C6B">
        <w:t>.</w:t>
      </w:r>
      <w:r w:rsidR="00CB3F93">
        <w:t xml:space="preserve"> </w:t>
      </w:r>
      <w:r w:rsidR="00AD18DC" w:rsidRPr="00AD18DC">
        <w:t xml:space="preserve">If timeline can be satisfied, </w:t>
      </w:r>
      <w:r w:rsidR="00373D4F">
        <w:t xml:space="preserve">the </w:t>
      </w:r>
      <w:r w:rsidR="005D1318">
        <w:t xml:space="preserve">UE specific </w:t>
      </w:r>
      <w:r w:rsidR="004E2E00">
        <w:t>UL grant</w:t>
      </w:r>
      <w:r w:rsidR="00373D4F" w:rsidRPr="00373D4F">
        <w:t xml:space="preserve"> for the same TB </w:t>
      </w:r>
      <w:r w:rsidR="00373D4F">
        <w:t>may reuse the non-pre-empted resources of</w:t>
      </w:r>
      <w:r w:rsidR="00373D4F" w:rsidRPr="00373D4F">
        <w:t xml:space="preserve"> </w:t>
      </w:r>
      <w:r w:rsidR="005D1318">
        <w:t>the cancelled</w:t>
      </w:r>
      <w:r w:rsidR="00373D4F" w:rsidRPr="00373D4F">
        <w:t xml:space="preserve"> U</w:t>
      </w:r>
      <w:r w:rsidR="00F957BC">
        <w:t>L transmission</w:t>
      </w:r>
      <w:r w:rsidR="00373D4F">
        <w:t>.</w:t>
      </w:r>
      <w:r w:rsidR="00373D4F" w:rsidRPr="00373D4F">
        <w:t xml:space="preserve"> </w:t>
      </w:r>
      <w:r w:rsidR="0086274E">
        <w:t xml:space="preserve">It is </w:t>
      </w:r>
      <w:r w:rsidR="004B120C">
        <w:t xml:space="preserve">also </w:t>
      </w:r>
      <w:r w:rsidR="0086274E">
        <w:t>possible</w:t>
      </w:r>
      <w:r w:rsidR="00AD18DC" w:rsidRPr="00AD18DC">
        <w:t xml:space="preserve"> f</w:t>
      </w:r>
      <w:r w:rsidR="0090335B">
        <w:t>or</w:t>
      </w:r>
      <w:r w:rsidR="00AD18DC" w:rsidRPr="00AD18DC">
        <w:t xml:space="preserve"> another PUSCH to reuse the non-pre-empted resources.</w:t>
      </w:r>
      <w:r w:rsidR="002E488A" w:rsidRPr="002E488A">
        <w:t xml:space="preserve"> </w:t>
      </w:r>
      <w:r w:rsidR="00770FC5">
        <w:t xml:space="preserve">Furthermore, the UE specific DCI </w:t>
      </w:r>
      <w:r w:rsidR="002E488A" w:rsidRPr="002E488A">
        <w:t xml:space="preserve">can </w:t>
      </w:r>
      <w:r w:rsidR="00770FC5">
        <w:t xml:space="preserve">apply </w:t>
      </w:r>
      <w:r w:rsidR="002E488A" w:rsidRPr="002E488A">
        <w:t xml:space="preserve">UE-specific beamforming </w:t>
      </w:r>
      <w:r w:rsidR="0090335B">
        <w:t xml:space="preserve">which may </w:t>
      </w:r>
      <w:r w:rsidR="00770FC5">
        <w:t xml:space="preserve">significantly improve the </w:t>
      </w:r>
      <w:r w:rsidR="0090335B">
        <w:t xml:space="preserve">PDCCH </w:t>
      </w:r>
      <w:r w:rsidR="00770FC5">
        <w:t xml:space="preserve">reliability for cell edge UEs. </w:t>
      </w:r>
      <w:r w:rsidR="008428BD">
        <w:t xml:space="preserve">It is not expected that </w:t>
      </w:r>
      <w:r w:rsidR="008C630A">
        <w:t xml:space="preserve">a </w:t>
      </w:r>
      <w:r w:rsidR="008428BD">
        <w:t xml:space="preserve">UE </w:t>
      </w:r>
      <w:r w:rsidR="008C630A">
        <w:t>is to monitor both group-common and UE specific DCI at the same time for UL CI.</w:t>
      </w:r>
    </w:p>
    <w:p w:rsidR="00671CDA" w:rsidRDefault="00671CDA" w:rsidP="00671CDA">
      <w:pPr>
        <w:overflowPunct w:val="0"/>
        <w:snapToGrid/>
        <w:spacing w:before="100" w:beforeAutospacing="1" w:after="100" w:afterAutospacing="1" w:line="300" w:lineRule="auto"/>
        <w:textAlignment w:val="baseline"/>
      </w:pPr>
      <w:r w:rsidRPr="008C424F">
        <w:t>For Rel-16 PUSCH with repetition</w:t>
      </w:r>
      <w:r>
        <w:t>s</w:t>
      </w:r>
      <w:r w:rsidRPr="008C424F">
        <w:t xml:space="preserve">, the </w:t>
      </w:r>
      <w:r>
        <w:t xml:space="preserve">UL CI may cancel one or more impacted repetitions, but not necessarily the whole UL transmissions. The cancelled repetition may be re-attempted. This will result in </w:t>
      </w:r>
      <w:r>
        <w:lastRenderedPageBreak/>
        <w:t xml:space="preserve">the scenario of the unavailability of time domain resources for one or more transmission occasions, currently being discussed in [1] section </w:t>
      </w:r>
      <w:r w:rsidRPr="008757D3">
        <w:t>7.2.6.3</w:t>
      </w:r>
      <w:r>
        <w:t xml:space="preserve"> ‘PUSCH enhancements for URLLC’. </w:t>
      </w:r>
    </w:p>
    <w:p w:rsidR="00671CDA" w:rsidRDefault="00671CDA" w:rsidP="00671CDA">
      <w:pPr>
        <w:overflowPunct w:val="0"/>
        <w:snapToGrid/>
        <w:spacing w:before="100" w:beforeAutospacing="1" w:after="100" w:afterAutospacing="1" w:line="300" w:lineRule="auto"/>
        <w:textAlignment w:val="baseline"/>
      </w:pPr>
      <w:r>
        <w:t>Similarly, only SRS within the impacted region will need to be cancelled.</w:t>
      </w:r>
    </w:p>
    <w:p w:rsidR="00F3747A" w:rsidRPr="00F422CD" w:rsidRDefault="00F3747A" w:rsidP="00770FC5">
      <w:pPr>
        <w:overflowPunct w:val="0"/>
        <w:snapToGrid/>
        <w:spacing w:before="100" w:beforeAutospacing="1" w:after="100" w:afterAutospacing="1" w:line="300" w:lineRule="auto"/>
        <w:textAlignment w:val="baseline"/>
        <w:rPr>
          <w:b/>
          <w:lang w:eastAsia="zh-CN"/>
        </w:rPr>
      </w:pPr>
      <w:r w:rsidRPr="00F422CD">
        <w:rPr>
          <w:rFonts w:eastAsia="SimSun"/>
          <w:b/>
          <w:bCs/>
          <w:iCs/>
          <w:lang w:eastAsia="zh-CN"/>
        </w:rPr>
        <w:t xml:space="preserve">Proposal </w:t>
      </w:r>
      <w:r w:rsidR="0075456E">
        <w:rPr>
          <w:rFonts w:eastAsia="SimSun"/>
          <w:b/>
          <w:bCs/>
          <w:iCs/>
          <w:lang w:eastAsia="zh-CN"/>
        </w:rPr>
        <w:t>4</w:t>
      </w:r>
      <w:r w:rsidRPr="00F422CD">
        <w:rPr>
          <w:rFonts w:eastAsia="SimSun"/>
          <w:b/>
          <w:bCs/>
          <w:iCs/>
          <w:lang w:eastAsia="zh-CN"/>
        </w:rPr>
        <w:t>: Support</w:t>
      </w:r>
      <w:r w:rsidR="00AA556B">
        <w:rPr>
          <w:rFonts w:eastAsia="SimSun"/>
          <w:b/>
          <w:bCs/>
          <w:iCs/>
          <w:lang w:eastAsia="zh-CN"/>
        </w:rPr>
        <w:t xml:space="preserve"> </w:t>
      </w:r>
      <w:r w:rsidRPr="00F422CD">
        <w:rPr>
          <w:rFonts w:eastAsia="SimSun"/>
          <w:b/>
          <w:bCs/>
          <w:iCs/>
          <w:lang w:eastAsia="zh-CN"/>
        </w:rPr>
        <w:t xml:space="preserve">UE specific DCI for UL </w:t>
      </w:r>
      <w:r w:rsidR="00784F53">
        <w:rPr>
          <w:rFonts w:eastAsia="SimSun"/>
          <w:b/>
          <w:bCs/>
          <w:iCs/>
          <w:lang w:eastAsia="zh-CN"/>
        </w:rPr>
        <w:t>c</w:t>
      </w:r>
      <w:r w:rsidRPr="00F422CD">
        <w:rPr>
          <w:rFonts w:eastAsia="SimSun"/>
          <w:b/>
          <w:bCs/>
          <w:iCs/>
          <w:lang w:eastAsia="zh-CN"/>
        </w:rPr>
        <w:t xml:space="preserve">ancellation </w:t>
      </w:r>
      <w:r w:rsidR="00784F53">
        <w:rPr>
          <w:rFonts w:eastAsia="SimSun"/>
          <w:b/>
          <w:bCs/>
          <w:iCs/>
          <w:lang w:eastAsia="zh-CN"/>
        </w:rPr>
        <w:t>i</w:t>
      </w:r>
      <w:r w:rsidRPr="00F422CD">
        <w:rPr>
          <w:rFonts w:eastAsia="SimSun"/>
          <w:b/>
          <w:bCs/>
          <w:iCs/>
          <w:lang w:eastAsia="zh-CN"/>
        </w:rPr>
        <w:t>ndication</w:t>
      </w:r>
      <w:r w:rsidR="00662583" w:rsidRPr="00662583">
        <w:t xml:space="preserve"> </w:t>
      </w:r>
      <w:r w:rsidR="00C459D1">
        <w:rPr>
          <w:rFonts w:eastAsia="SimSun"/>
          <w:b/>
          <w:bCs/>
          <w:iCs/>
          <w:lang w:eastAsia="zh-CN"/>
        </w:rPr>
        <w:t xml:space="preserve">in addition </w:t>
      </w:r>
      <w:r w:rsidR="00662583">
        <w:rPr>
          <w:rFonts w:eastAsia="SimSun"/>
          <w:b/>
          <w:bCs/>
          <w:iCs/>
          <w:lang w:eastAsia="zh-CN"/>
        </w:rPr>
        <w:t xml:space="preserve">and </w:t>
      </w:r>
      <w:r w:rsidR="00662583" w:rsidRPr="00662583">
        <w:rPr>
          <w:rFonts w:eastAsia="SimSun"/>
          <w:b/>
          <w:bCs/>
          <w:iCs/>
          <w:lang w:eastAsia="zh-CN"/>
        </w:rPr>
        <w:t>reuse the non-pre-empted resources</w:t>
      </w:r>
      <w:r w:rsidRPr="00F422CD">
        <w:rPr>
          <w:rFonts w:eastAsia="SimSun"/>
          <w:b/>
          <w:bCs/>
          <w:iCs/>
          <w:lang w:eastAsia="zh-CN"/>
        </w:rPr>
        <w:t>.</w:t>
      </w:r>
    </w:p>
    <w:p w:rsidR="00230DCB" w:rsidRDefault="00AC63CF" w:rsidP="0067262C">
      <w:pPr>
        <w:overflowPunct w:val="0"/>
        <w:snapToGrid/>
        <w:spacing w:before="100" w:beforeAutospacing="1" w:after="100" w:afterAutospacing="1" w:line="300" w:lineRule="auto"/>
        <w:textAlignment w:val="baseline"/>
      </w:pPr>
      <w:r>
        <w:t xml:space="preserve">For </w:t>
      </w:r>
      <w:r w:rsidR="00A90210">
        <w:t xml:space="preserve">the </w:t>
      </w:r>
      <w:r>
        <w:t>d</w:t>
      </w:r>
      <w:r w:rsidRPr="00AC63CF">
        <w:t>ynamic</w:t>
      </w:r>
      <w:r>
        <w:t>ally</w:t>
      </w:r>
      <w:r w:rsidRPr="00AC63CF">
        <w:t xml:space="preserve"> scheduled PUCCH, </w:t>
      </w:r>
      <w:r w:rsidR="00757144" w:rsidRPr="007B59EF">
        <w:t>t</w:t>
      </w:r>
      <w:r w:rsidR="00230DCB" w:rsidRPr="007B59EF">
        <w:t xml:space="preserve">he UL Cancellation Indication may include </w:t>
      </w:r>
      <w:r w:rsidR="00732469" w:rsidRPr="007B59EF">
        <w:t>a</w:t>
      </w:r>
      <w:r w:rsidR="001F0EF8" w:rsidRPr="007B59EF">
        <w:t xml:space="preserve"> PUCCH resource indicator </w:t>
      </w:r>
      <w:r w:rsidR="001F0EF8" w:rsidRPr="007B59EF">
        <w:rPr>
          <w:position w:val="-10"/>
        </w:rPr>
        <w:object w:dxaOrig="43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3.5pt" o:ole="">
            <v:imagedata r:id="rId8" o:title=""/>
          </v:shape>
          <o:OLEObject Type="Embed" ProgID="Equation.3" ShapeID="_x0000_i1025" DrawAspect="Content" ObjectID="_1631716083" r:id="rId9"/>
        </w:object>
      </w:r>
      <w:r w:rsidR="00F35AA1">
        <w:t xml:space="preserve"> </w:t>
      </w:r>
      <w:r w:rsidR="00230DCB" w:rsidRPr="007B59EF">
        <w:t xml:space="preserve">for </w:t>
      </w:r>
      <w:r w:rsidR="00757144" w:rsidRPr="007B59EF">
        <w:t xml:space="preserve">the </w:t>
      </w:r>
      <w:r w:rsidR="00600DC2" w:rsidRPr="007B59EF">
        <w:t>fast</w:t>
      </w:r>
      <w:r w:rsidR="00811B13" w:rsidRPr="007B59EF">
        <w:t xml:space="preserve"> </w:t>
      </w:r>
      <w:r w:rsidR="000E6433" w:rsidRPr="007B59EF">
        <w:t>recovery/</w:t>
      </w:r>
      <w:r w:rsidR="00811B13" w:rsidRPr="007B59EF">
        <w:t>re</w:t>
      </w:r>
      <w:r w:rsidR="00600DC2" w:rsidRPr="007B59EF">
        <w:t>location</w:t>
      </w:r>
      <w:r w:rsidR="00811B13" w:rsidRPr="007B59EF">
        <w:t xml:space="preserve"> of</w:t>
      </w:r>
      <w:r w:rsidR="00757144" w:rsidRPr="007B59EF">
        <w:t xml:space="preserve"> </w:t>
      </w:r>
      <w:proofErr w:type="spellStart"/>
      <w:r w:rsidR="00757144" w:rsidRPr="007B59EF">
        <w:t>eMBB</w:t>
      </w:r>
      <w:proofErr w:type="spellEnd"/>
      <w:r w:rsidR="00757144" w:rsidRPr="007B59EF">
        <w:t xml:space="preserve"> </w:t>
      </w:r>
      <w:r w:rsidR="00230DCB" w:rsidRPr="007B59EF">
        <w:t>PUCCH</w:t>
      </w:r>
      <w:r w:rsidR="001B1789" w:rsidRPr="007B59EF">
        <w:t>,</w:t>
      </w:r>
      <w:r w:rsidR="001B1789">
        <w:t xml:space="preserve"> in order to avoid </w:t>
      </w:r>
      <w:r w:rsidR="00D13D82">
        <w:t xml:space="preserve">multiple </w:t>
      </w:r>
      <w:proofErr w:type="spellStart"/>
      <w:r w:rsidR="00F64BE6">
        <w:t>eMBB</w:t>
      </w:r>
      <w:proofErr w:type="spellEnd"/>
      <w:r w:rsidR="00F64BE6">
        <w:t xml:space="preserve"> </w:t>
      </w:r>
      <w:r w:rsidR="0080761D">
        <w:t>PDSCH retransmissions</w:t>
      </w:r>
      <w:r w:rsidR="002B7A8F">
        <w:t>, e.g.</w:t>
      </w:r>
      <w:r w:rsidR="002B7A8F" w:rsidRPr="002B7A8F">
        <w:t xml:space="preserve"> if </w:t>
      </w:r>
      <w:proofErr w:type="gramStart"/>
      <w:r w:rsidR="002B7A8F" w:rsidRPr="002B7A8F">
        <w:t>a</w:t>
      </w:r>
      <w:proofErr w:type="gramEnd"/>
      <w:r w:rsidR="002B7A8F" w:rsidRPr="002B7A8F">
        <w:t xml:space="preserve"> </w:t>
      </w:r>
      <w:proofErr w:type="spellStart"/>
      <w:r w:rsidR="002B7A8F" w:rsidRPr="002B7A8F">
        <w:t>eMBB</w:t>
      </w:r>
      <w:proofErr w:type="spellEnd"/>
      <w:r w:rsidR="002B7A8F" w:rsidRPr="002B7A8F">
        <w:t xml:space="preserve"> HARQ-ACK codebook has to be cancelled,</w:t>
      </w:r>
      <w:r w:rsidR="0080761D">
        <w:t xml:space="preserve"> </w:t>
      </w:r>
      <w:r w:rsidR="00B30BF7">
        <w:t>or</w:t>
      </w:r>
      <w:r w:rsidR="0080761D">
        <w:t xml:space="preserve"> </w:t>
      </w:r>
      <w:r w:rsidR="00757144" w:rsidRPr="00757144">
        <w:t>significant loss of system efficiency.</w:t>
      </w:r>
    </w:p>
    <w:p w:rsidR="005C670E" w:rsidRPr="00B8152E" w:rsidRDefault="00FF154B" w:rsidP="0067262C">
      <w:pPr>
        <w:overflowPunct w:val="0"/>
        <w:snapToGrid/>
        <w:spacing w:before="100" w:beforeAutospacing="1" w:after="100" w:afterAutospacing="1" w:line="300" w:lineRule="auto"/>
        <w:textAlignment w:val="baseline"/>
      </w:pPr>
      <w:r w:rsidRPr="00B8152E">
        <w:t>Other</w:t>
      </w:r>
      <w:r w:rsidR="004A1D79" w:rsidRPr="00B8152E">
        <w:t xml:space="preserve"> PUCCH</w:t>
      </w:r>
      <w:r w:rsidRPr="00B8152E">
        <w:t>s</w:t>
      </w:r>
      <w:r w:rsidR="004A1D79" w:rsidRPr="00B8152E">
        <w:t xml:space="preserve"> </w:t>
      </w:r>
      <w:r w:rsidR="00B41566">
        <w:t xml:space="preserve">such as that </w:t>
      </w:r>
      <w:r w:rsidRPr="00B8152E">
        <w:t>for p</w:t>
      </w:r>
      <w:r w:rsidR="004A1D79" w:rsidRPr="00B8152E">
        <w:t xml:space="preserve">eriodic CSI report </w:t>
      </w:r>
      <w:r w:rsidR="00FA4B69">
        <w:t>may</w:t>
      </w:r>
      <w:r w:rsidR="004A1D79" w:rsidRPr="00B8152E">
        <w:t xml:space="preserve"> not be </w:t>
      </w:r>
      <w:r w:rsidRPr="00B8152E">
        <w:t xml:space="preserve">of </w:t>
      </w:r>
      <w:r w:rsidR="004A1D79" w:rsidRPr="00B8152E">
        <w:t>high priority</w:t>
      </w:r>
      <w:r w:rsidR="00B8152E">
        <w:t xml:space="preserve">, </w:t>
      </w:r>
      <w:r w:rsidR="00B41566">
        <w:t>if present,</w:t>
      </w:r>
      <w:r w:rsidR="004A1D79" w:rsidRPr="00B8152E">
        <w:t xml:space="preserve"> </w:t>
      </w:r>
      <w:r w:rsidRPr="00B8152E">
        <w:t>the new PUCCH resource indicator</w:t>
      </w:r>
      <w:r w:rsidR="00B8152E" w:rsidRPr="00B8152E">
        <w:t xml:space="preserve"> in the UL cancellation indication</w:t>
      </w:r>
      <w:r w:rsidR="007B32E4">
        <w:t xml:space="preserve"> </w:t>
      </w:r>
      <w:r w:rsidR="005F194C">
        <w:t xml:space="preserve">can be used </w:t>
      </w:r>
      <w:r w:rsidR="007B32E4">
        <w:t>to</w:t>
      </w:r>
      <w:r w:rsidRPr="00B8152E">
        <w:t xml:space="preserve"> override the </w:t>
      </w:r>
      <w:r w:rsidR="00B8152E" w:rsidRPr="00B8152E">
        <w:t xml:space="preserve">initial </w:t>
      </w:r>
      <w:r w:rsidR="003C7972">
        <w:t xml:space="preserve">PUCCH </w:t>
      </w:r>
      <w:r w:rsidR="00B8152E" w:rsidRPr="00B8152E">
        <w:t>configuration</w:t>
      </w:r>
      <w:r w:rsidR="004A1D79" w:rsidRPr="00B8152E">
        <w:t>.</w:t>
      </w:r>
    </w:p>
    <w:p w:rsidR="00F508E0" w:rsidRPr="00D76955" w:rsidRDefault="00F508E0" w:rsidP="00F508E0">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sidR="0075456E">
        <w:rPr>
          <w:b/>
          <w:lang w:eastAsia="zh-CN"/>
        </w:rPr>
        <w:t>5</w:t>
      </w:r>
      <w:r w:rsidRPr="00A763E3">
        <w:rPr>
          <w:rFonts w:hint="eastAsia"/>
          <w:b/>
          <w:lang w:eastAsia="zh-CN"/>
        </w:rPr>
        <w:t xml:space="preserve">: </w:t>
      </w:r>
      <w:r w:rsidRPr="00D76955">
        <w:rPr>
          <w:b/>
          <w:lang w:eastAsia="zh-CN"/>
        </w:rPr>
        <w:t xml:space="preserve">Support </w:t>
      </w:r>
      <w:r w:rsidRPr="00805136">
        <w:rPr>
          <w:b/>
          <w:lang w:eastAsia="zh-CN"/>
        </w:rPr>
        <w:t xml:space="preserve">UL </w:t>
      </w:r>
      <w:r w:rsidR="00784F53">
        <w:rPr>
          <w:b/>
          <w:lang w:eastAsia="zh-CN"/>
        </w:rPr>
        <w:t>c</w:t>
      </w:r>
      <w:r>
        <w:rPr>
          <w:b/>
          <w:lang w:eastAsia="zh-CN"/>
        </w:rPr>
        <w:t>ancellation</w:t>
      </w:r>
      <w:r w:rsidRPr="00805136">
        <w:rPr>
          <w:b/>
          <w:lang w:eastAsia="zh-CN"/>
        </w:rPr>
        <w:t xml:space="preserve"> </w:t>
      </w:r>
      <w:r w:rsidR="00784F53">
        <w:rPr>
          <w:b/>
          <w:lang w:eastAsia="zh-CN"/>
        </w:rPr>
        <w:t>i</w:t>
      </w:r>
      <w:r w:rsidRPr="00805136">
        <w:rPr>
          <w:b/>
          <w:lang w:eastAsia="zh-CN"/>
        </w:rPr>
        <w:t>ndication</w:t>
      </w:r>
      <w:r w:rsidRPr="00D76955">
        <w:rPr>
          <w:b/>
          <w:lang w:eastAsia="zh-CN"/>
        </w:rPr>
        <w:t xml:space="preserve"> </w:t>
      </w:r>
      <w:r>
        <w:rPr>
          <w:b/>
          <w:lang w:eastAsia="zh-CN"/>
        </w:rPr>
        <w:t xml:space="preserve">to </w:t>
      </w:r>
      <w:r w:rsidRPr="00A30FFF">
        <w:rPr>
          <w:b/>
          <w:lang w:eastAsia="zh-CN"/>
        </w:rPr>
        <w:t xml:space="preserve">include </w:t>
      </w:r>
      <w:r w:rsidRPr="00595975">
        <w:rPr>
          <w:b/>
          <w:lang w:eastAsia="zh-CN"/>
        </w:rPr>
        <w:t xml:space="preserve">a </w:t>
      </w:r>
      <w:r w:rsidRPr="00DE616C">
        <w:rPr>
          <w:b/>
        </w:rPr>
        <w:t>PUCCH resource indicator</w:t>
      </w:r>
      <w:r w:rsidRPr="00DE616C">
        <w:rPr>
          <w:rFonts w:hint="eastAsia"/>
          <w:b/>
          <w:lang w:eastAsia="zh-CN"/>
        </w:rPr>
        <w:t>.</w:t>
      </w:r>
    </w:p>
    <w:p w:rsidR="002B6914" w:rsidRDefault="00F26D0B" w:rsidP="00845DE0">
      <w:pPr>
        <w:overflowPunct w:val="0"/>
        <w:snapToGrid/>
        <w:spacing w:before="100" w:beforeAutospacing="1" w:after="100" w:afterAutospacing="1" w:line="300" w:lineRule="auto"/>
        <w:textAlignment w:val="baseline"/>
      </w:pPr>
      <w:r>
        <w:t>S</w:t>
      </w:r>
      <w:r w:rsidR="00FE75F0" w:rsidRPr="00FE75F0">
        <w:t xml:space="preserve">emi-persistent UL transmissions </w:t>
      </w:r>
      <w:r w:rsidR="003B5428">
        <w:t>such as</w:t>
      </w:r>
      <w:r w:rsidR="00FE75F0" w:rsidRPr="00FE75F0">
        <w:t xml:space="preserve"> PUSCH, PUCCH, SRS</w:t>
      </w:r>
      <w:r w:rsidR="0094691E">
        <w:t xml:space="preserve">, </w:t>
      </w:r>
      <w:r w:rsidR="003B5428">
        <w:t>or p</w:t>
      </w:r>
      <w:r w:rsidR="003B5428" w:rsidRPr="003B5428">
        <w:t>eriodic UL transmissions</w:t>
      </w:r>
      <w:r w:rsidR="003B5428">
        <w:t xml:space="preserve"> </w:t>
      </w:r>
      <w:r w:rsidR="003B5428" w:rsidRPr="003B5428">
        <w:t>including configured grant PUSCH, PUCCH, SRS</w:t>
      </w:r>
      <w:r w:rsidR="003B5428">
        <w:t xml:space="preserve">, </w:t>
      </w:r>
      <w:r w:rsidRPr="00F26D0B">
        <w:t>can potentially be cancelled by the UL cancellation indication</w:t>
      </w:r>
      <w:r>
        <w:t>.</w:t>
      </w:r>
      <w:r w:rsidR="007E0844">
        <w:t xml:space="preserve"> </w:t>
      </w:r>
      <w:r w:rsidR="00DD161D" w:rsidRPr="00DD161D">
        <w:t>SRS can be transmitted on the non-cancelled symbols</w:t>
      </w:r>
      <w:r w:rsidR="00F73BBE">
        <w:t xml:space="preserve"> within the same slot</w:t>
      </w:r>
      <w:r w:rsidR="000D692F">
        <w:t>.</w:t>
      </w:r>
      <w:r w:rsidR="00396CA1">
        <w:t xml:space="preserve"> </w:t>
      </w:r>
      <w:r w:rsidR="001972DF">
        <w:t xml:space="preserve">The URLLC transmission may be of a short interval. </w:t>
      </w:r>
      <w:r w:rsidR="00BE4E41">
        <w:t xml:space="preserve">It is </w:t>
      </w:r>
      <w:r w:rsidR="001972DF">
        <w:t xml:space="preserve">therefore </w:t>
      </w:r>
      <w:r w:rsidR="009C0782">
        <w:t>un</w:t>
      </w:r>
      <w:r w:rsidR="001972DF">
        <w:t xml:space="preserve">necessary to stop the </w:t>
      </w:r>
      <w:r w:rsidR="00710FDA">
        <w:t xml:space="preserve">periodic </w:t>
      </w:r>
      <w:r w:rsidR="001972DF">
        <w:t xml:space="preserve">UL transmissions. It is also </w:t>
      </w:r>
      <w:r w:rsidR="00BE4E41">
        <w:t>not feasible to send UL</w:t>
      </w:r>
      <w:r w:rsidR="00A50C17">
        <w:t xml:space="preserve"> </w:t>
      </w:r>
      <w:r w:rsidR="00F138A9">
        <w:rPr>
          <w:lang w:eastAsia="zh-CN"/>
        </w:rPr>
        <w:t>cancellation indication</w:t>
      </w:r>
      <w:r w:rsidR="00BE4E41">
        <w:t xml:space="preserve"> for each </w:t>
      </w:r>
      <w:r w:rsidR="001972DF">
        <w:t>semi-persistent transmission</w:t>
      </w:r>
      <w:r w:rsidR="00FA6592">
        <w:t xml:space="preserve"> </w:t>
      </w:r>
      <w:r w:rsidR="00F86A63">
        <w:t xml:space="preserve">instance </w:t>
      </w:r>
      <w:r w:rsidR="00FA6592">
        <w:t>which may be affected</w:t>
      </w:r>
      <w:r w:rsidR="001972DF">
        <w:t>.</w:t>
      </w:r>
      <w:r w:rsidR="0055726D" w:rsidRPr="0055726D">
        <w:rPr>
          <w:lang w:eastAsia="zh-CN"/>
        </w:rPr>
        <w:t xml:space="preserve"> </w:t>
      </w:r>
      <w:r w:rsidR="008C2FD9">
        <w:rPr>
          <w:lang w:eastAsia="zh-CN"/>
        </w:rPr>
        <w:t>A</w:t>
      </w:r>
      <w:r w:rsidR="0055726D">
        <w:rPr>
          <w:lang w:eastAsia="zh-CN"/>
        </w:rPr>
        <w:t xml:space="preserve"> UL cancellation indication c</w:t>
      </w:r>
      <w:r w:rsidR="008C2FD9">
        <w:rPr>
          <w:lang w:eastAsia="zh-CN"/>
        </w:rPr>
        <w:t>an</w:t>
      </w:r>
      <w:r w:rsidR="0055726D">
        <w:rPr>
          <w:lang w:eastAsia="zh-CN"/>
        </w:rPr>
        <w:t xml:space="preserve"> apply to time-domain resources correspond</w:t>
      </w:r>
      <w:r w:rsidR="008C2FD9">
        <w:rPr>
          <w:lang w:eastAsia="zh-CN"/>
        </w:rPr>
        <w:t>ing</w:t>
      </w:r>
      <w:r w:rsidR="0055726D">
        <w:rPr>
          <w:lang w:eastAsia="zh-CN"/>
        </w:rPr>
        <w:t xml:space="preserve"> to multiple UL cancellation indication monitoring occasions.</w:t>
      </w:r>
      <w:r w:rsidR="001972DF">
        <w:t xml:space="preserve"> </w:t>
      </w:r>
      <w:r w:rsidR="00667362" w:rsidRPr="00A16E9D">
        <w:t xml:space="preserve">The </w:t>
      </w:r>
      <w:r w:rsidR="00E53240" w:rsidRPr="00A16E9D">
        <w:t>applicable t</w:t>
      </w:r>
      <w:r w:rsidR="00667362" w:rsidRPr="00A16E9D">
        <w:t xml:space="preserve">ime duration </w:t>
      </w:r>
      <w:r w:rsidR="00E53240" w:rsidRPr="00A16E9D">
        <w:t xml:space="preserve">for UL CI </w:t>
      </w:r>
      <w:r w:rsidR="00261FE1">
        <w:t>may</w:t>
      </w:r>
      <w:r w:rsidR="00E53240" w:rsidRPr="00A16E9D">
        <w:t xml:space="preserve"> be configur</w:t>
      </w:r>
      <w:r w:rsidR="00261FE1">
        <w:t>able</w:t>
      </w:r>
      <w:r w:rsidR="00E53240" w:rsidRPr="00A16E9D">
        <w:t xml:space="preserve">. </w:t>
      </w:r>
      <w:r w:rsidR="002B6914" w:rsidRPr="002B6914">
        <w:t xml:space="preserve">No additional signalling is then required to notify the UE to resume or restart the suspended </w:t>
      </w:r>
      <w:proofErr w:type="spellStart"/>
      <w:r w:rsidR="002B6914" w:rsidRPr="002B6914">
        <w:t>eMBB</w:t>
      </w:r>
      <w:proofErr w:type="spellEnd"/>
      <w:r w:rsidR="002B6914" w:rsidRPr="002B6914">
        <w:t xml:space="preserve"> transmissions.</w:t>
      </w:r>
    </w:p>
    <w:p w:rsidR="001B78CB" w:rsidRDefault="00D04226" w:rsidP="0016665F">
      <w:pPr>
        <w:spacing w:before="100" w:beforeAutospacing="1" w:after="100" w:afterAutospacing="1" w:line="300" w:lineRule="auto"/>
        <w:rPr>
          <w:b/>
          <w:lang w:eastAsia="zh-CN"/>
        </w:rPr>
      </w:pPr>
      <w:bookmarkStart w:id="7" w:name="_Hlk7451727"/>
      <w:r w:rsidRPr="00A763E3">
        <w:rPr>
          <w:rFonts w:hint="eastAsia"/>
          <w:b/>
          <w:lang w:eastAsia="zh-CN"/>
        </w:rPr>
        <w:t>Proposal</w:t>
      </w:r>
      <w:r>
        <w:rPr>
          <w:rFonts w:hint="eastAsia"/>
          <w:b/>
          <w:lang w:eastAsia="zh-CN"/>
        </w:rPr>
        <w:t xml:space="preserve"> </w:t>
      </w:r>
      <w:r w:rsidR="006B1C78">
        <w:rPr>
          <w:b/>
          <w:lang w:eastAsia="zh-CN"/>
        </w:rPr>
        <w:t>6</w:t>
      </w:r>
      <w:r w:rsidRPr="00A763E3">
        <w:rPr>
          <w:rFonts w:hint="eastAsia"/>
          <w:b/>
          <w:lang w:eastAsia="zh-CN"/>
        </w:rPr>
        <w:t xml:space="preserve">: </w:t>
      </w:r>
      <w:r w:rsidR="00C7577B" w:rsidRPr="00D76955">
        <w:rPr>
          <w:b/>
          <w:lang w:eastAsia="zh-CN"/>
        </w:rPr>
        <w:t>S</w:t>
      </w:r>
      <w:r w:rsidR="00862B90">
        <w:rPr>
          <w:b/>
          <w:lang w:eastAsia="zh-CN"/>
        </w:rPr>
        <w:t xml:space="preserve">upport </w:t>
      </w:r>
      <w:r w:rsidR="00A05E43" w:rsidRPr="00341A40">
        <w:rPr>
          <w:b/>
          <w:lang w:eastAsia="zh-CN"/>
        </w:rPr>
        <w:t xml:space="preserve">a </w:t>
      </w:r>
      <w:r w:rsidR="00FA11BD">
        <w:rPr>
          <w:b/>
          <w:lang w:eastAsia="zh-CN"/>
        </w:rPr>
        <w:t xml:space="preserve">configurable </w:t>
      </w:r>
      <w:r w:rsidR="00A05E43" w:rsidRPr="00341A40">
        <w:rPr>
          <w:b/>
          <w:lang w:eastAsia="zh-CN"/>
        </w:rPr>
        <w:t>time duration</w:t>
      </w:r>
      <w:r w:rsidR="003039A0" w:rsidRPr="003039A0">
        <w:rPr>
          <w:b/>
        </w:rPr>
        <w:t xml:space="preserve"> for </w:t>
      </w:r>
      <w:r w:rsidR="003039A0" w:rsidRPr="003039A0">
        <w:rPr>
          <w:b/>
          <w:lang w:eastAsia="zh-CN"/>
        </w:rPr>
        <w:t>UL cancellation indication</w:t>
      </w:r>
      <w:r w:rsidR="00C7577B" w:rsidRPr="00341A40">
        <w:rPr>
          <w:b/>
          <w:lang w:eastAsia="zh-CN"/>
        </w:rPr>
        <w:t>.</w:t>
      </w:r>
    </w:p>
    <w:bookmarkEnd w:id="7"/>
    <w:p w:rsidR="00C43D56" w:rsidRDefault="005054B9" w:rsidP="00174942">
      <w:pPr>
        <w:overflowPunct w:val="0"/>
        <w:snapToGrid/>
        <w:spacing w:before="100" w:beforeAutospacing="1" w:after="100" w:afterAutospacing="1" w:line="300" w:lineRule="auto"/>
        <w:textAlignment w:val="baseline"/>
      </w:pPr>
      <w:r w:rsidRPr="005054B9">
        <w:t xml:space="preserve">For UL transmission with </w:t>
      </w:r>
      <w:r>
        <w:t xml:space="preserve">or without </w:t>
      </w:r>
      <w:r w:rsidRPr="005054B9">
        <w:t xml:space="preserve">associated PDCCH, </w:t>
      </w:r>
      <w:r w:rsidR="00040930" w:rsidRPr="00040930">
        <w:t>UE monitors UL CI at least at the latest monitoring occasion ending no later than X symbols</w:t>
      </w:r>
      <w:bookmarkStart w:id="8" w:name="_GoBack"/>
      <w:bookmarkEnd w:id="8"/>
      <w:r w:rsidR="00040930" w:rsidRPr="00040930">
        <w:t xml:space="preserve"> before the start of the UL transmission, and X is related to UL CI processing time.</w:t>
      </w:r>
      <w:r w:rsidR="00A64C04">
        <w:t xml:space="preserve"> </w:t>
      </w:r>
      <w:r w:rsidR="00F70A59">
        <w:t>T</w:t>
      </w:r>
      <w:r w:rsidR="00F70A59" w:rsidRPr="00F70A59">
        <w:t xml:space="preserve">he processing time requirement for UL cancelation indication larger than N2 </w:t>
      </w:r>
      <w:r w:rsidR="00693B08">
        <w:t xml:space="preserve">or smaller than N2 </w:t>
      </w:r>
      <w:r w:rsidR="00F70A59" w:rsidRPr="00F70A59">
        <w:t xml:space="preserve">as defined in Rel-15 UE </w:t>
      </w:r>
      <w:r w:rsidR="00FE63ED">
        <w:t>c</w:t>
      </w:r>
      <w:r w:rsidR="00F70A59" w:rsidRPr="00F70A59">
        <w:t>ap#2 can be supported as UE capability</w:t>
      </w:r>
      <w:r w:rsidR="00693B08">
        <w:t xml:space="preserve">. </w:t>
      </w:r>
    </w:p>
    <w:p w:rsidR="00A27C6E" w:rsidRPr="00484357" w:rsidRDefault="003A1232" w:rsidP="00BA7F7E">
      <w:pPr>
        <w:overflowPunct w:val="0"/>
        <w:spacing w:before="100" w:beforeAutospacing="1" w:after="100" w:afterAutospacing="1" w:line="300" w:lineRule="auto"/>
      </w:pPr>
      <w:r>
        <w:t xml:space="preserve">The </w:t>
      </w:r>
      <w:r w:rsidR="00C43D56" w:rsidRPr="00C43D56">
        <w:t xml:space="preserve">PDCCH monitoring </w:t>
      </w:r>
      <w:r w:rsidR="00C43D56">
        <w:t xml:space="preserve">is </w:t>
      </w:r>
      <w:r w:rsidR="00C43D56" w:rsidRPr="00C43D56">
        <w:t xml:space="preserve">based on </w:t>
      </w:r>
      <w:r w:rsidR="00BD62D4">
        <w:t xml:space="preserve">reported </w:t>
      </w:r>
      <w:r w:rsidR="00C43D56" w:rsidRPr="00C43D56">
        <w:t xml:space="preserve">Rel-16 </w:t>
      </w:r>
      <w:r w:rsidR="00C43D56">
        <w:t xml:space="preserve">UE </w:t>
      </w:r>
      <w:r w:rsidR="00C43D56" w:rsidRPr="00C43D56">
        <w:t>capability</w:t>
      </w:r>
      <w:r w:rsidR="00B168BF" w:rsidRPr="00B168BF">
        <w:t xml:space="preserve"> for both </w:t>
      </w:r>
      <w:proofErr w:type="spellStart"/>
      <w:r w:rsidR="00B168BF" w:rsidRPr="00B168BF">
        <w:t>eMBB</w:t>
      </w:r>
      <w:proofErr w:type="spellEnd"/>
      <w:r w:rsidR="00B168BF" w:rsidRPr="00B168BF">
        <w:t xml:space="preserve"> and URLLC</w:t>
      </w:r>
      <w:r w:rsidR="00C43D56">
        <w:t>.</w:t>
      </w:r>
      <w:r w:rsidR="004A3E0F" w:rsidRPr="004A3E0F">
        <w:t xml:space="preserve"> </w:t>
      </w:r>
      <w:r w:rsidR="004A3E0F">
        <w:t>T</w:t>
      </w:r>
      <w:r w:rsidR="004A3E0F" w:rsidRPr="004A3E0F">
        <w:t>he maximum number of non-overlapping CCEs for channel estimation per PDCCH monitoring span</w:t>
      </w:r>
      <w:r w:rsidR="0063181D" w:rsidRPr="0063181D">
        <w:t xml:space="preserve"> is the same across different spans within a slot</w:t>
      </w:r>
      <w:r w:rsidR="00901CD3" w:rsidRPr="00BA7F7E">
        <w:t>, each span can cover CSS and/or USS</w:t>
      </w:r>
      <w:r w:rsidR="004A3E0F">
        <w:t>.</w:t>
      </w:r>
      <w:r w:rsidR="00BA7F7E">
        <w:t xml:space="preserve"> UL cancellation indication </w:t>
      </w:r>
      <w:r w:rsidR="00CC41BE">
        <w:t xml:space="preserve">monitoring </w:t>
      </w:r>
      <w:r w:rsidR="00BA7F7E">
        <w:t xml:space="preserve">may </w:t>
      </w:r>
      <w:r w:rsidR="00CC41BE">
        <w:t>be included</w:t>
      </w:r>
      <w:r w:rsidR="00BA7F7E">
        <w:t xml:space="preserve"> </w:t>
      </w:r>
      <w:r w:rsidR="00CC41BE">
        <w:t xml:space="preserve">in </w:t>
      </w:r>
      <w:r w:rsidR="00BA7F7E">
        <w:t>Rel-16</w:t>
      </w:r>
      <w:r w:rsidR="00E06A45" w:rsidRPr="00484357">
        <w:t xml:space="preserve"> </w:t>
      </w:r>
      <w:r w:rsidR="00F659A4">
        <w:t>PDCCH monitoring capability</w:t>
      </w:r>
      <w:r w:rsidR="005C4BBD" w:rsidRPr="00484357">
        <w:t>. T</w:t>
      </w:r>
      <w:r w:rsidR="0063665C" w:rsidRPr="00484357">
        <w:t xml:space="preserve">he </w:t>
      </w:r>
      <w:r w:rsidR="00665EF0" w:rsidRPr="00484357">
        <w:t xml:space="preserve">number of </w:t>
      </w:r>
      <w:r w:rsidR="00C07D2D" w:rsidRPr="00484357">
        <w:t>non-overlapping</w:t>
      </w:r>
      <w:r w:rsidR="00665EF0" w:rsidRPr="00484357">
        <w:t xml:space="preserve"> CCEs</w:t>
      </w:r>
      <w:r w:rsidR="00055EDE" w:rsidRPr="00484357">
        <w:t>,</w:t>
      </w:r>
      <w:r w:rsidR="00782D94" w:rsidRPr="00484357">
        <w:t xml:space="preserve"> and </w:t>
      </w:r>
      <w:r w:rsidR="00C07D2D" w:rsidRPr="00484357">
        <w:t xml:space="preserve">number of </w:t>
      </w:r>
      <w:r w:rsidR="00782D94" w:rsidRPr="00484357">
        <w:t xml:space="preserve">blind </w:t>
      </w:r>
      <w:proofErr w:type="spellStart"/>
      <w:r w:rsidR="00782D94" w:rsidRPr="00484357">
        <w:t>decoding</w:t>
      </w:r>
      <w:r w:rsidR="00C07D2D" w:rsidRPr="00484357">
        <w:t>s</w:t>
      </w:r>
      <w:proofErr w:type="spellEnd"/>
      <w:r w:rsidR="00E82F33" w:rsidRPr="00484357">
        <w:t xml:space="preserve"> </w:t>
      </w:r>
      <w:proofErr w:type="gramStart"/>
      <w:r w:rsidR="00E30E44" w:rsidRPr="00484357">
        <w:t>for the purpose of</w:t>
      </w:r>
      <w:proofErr w:type="gramEnd"/>
      <w:r w:rsidR="00E30E44" w:rsidRPr="00484357">
        <w:t xml:space="preserve"> UL cancellation indication monitoring </w:t>
      </w:r>
      <w:r w:rsidR="00DA3BBB">
        <w:t>do</w:t>
      </w:r>
      <w:r w:rsidR="005E2D97">
        <w:t xml:space="preserve"> not need to be separately </w:t>
      </w:r>
      <w:r w:rsidR="00227864">
        <w:t xml:space="preserve">configured, since the </w:t>
      </w:r>
      <w:r w:rsidR="00B17229">
        <w:t xml:space="preserve">DCI </w:t>
      </w:r>
      <w:r w:rsidR="00227864">
        <w:t xml:space="preserve">monitoring </w:t>
      </w:r>
      <w:r w:rsidR="00125FDE">
        <w:t>interval</w:t>
      </w:r>
      <w:r w:rsidR="00227864">
        <w:t xml:space="preserve"> </w:t>
      </w:r>
      <w:r w:rsidR="00B17229">
        <w:t xml:space="preserve">for UL </w:t>
      </w:r>
      <w:r w:rsidR="00B17229" w:rsidRPr="00B17229">
        <w:t xml:space="preserve">cancellation indication </w:t>
      </w:r>
      <w:r w:rsidR="00B17229">
        <w:t xml:space="preserve">should be aligned with </w:t>
      </w:r>
      <w:r w:rsidR="00CC41BE">
        <w:t xml:space="preserve">the </w:t>
      </w:r>
      <w:r w:rsidR="008779DF">
        <w:t xml:space="preserve">mini-slot based </w:t>
      </w:r>
      <w:proofErr w:type="spellStart"/>
      <w:r w:rsidR="00CC41BE">
        <w:t>eMBB</w:t>
      </w:r>
      <w:proofErr w:type="spellEnd"/>
      <w:r w:rsidR="00CC41BE">
        <w:t xml:space="preserve">/URLLC </w:t>
      </w:r>
      <w:r w:rsidR="00125FDE">
        <w:t>scheduling</w:t>
      </w:r>
      <w:r w:rsidR="00CC41BE">
        <w:t xml:space="preserve"> DCI</w:t>
      </w:r>
      <w:r w:rsidR="00174942" w:rsidRPr="00484357">
        <w:t>.</w:t>
      </w:r>
      <w:r w:rsidR="0000499F" w:rsidRPr="00484357">
        <w:t xml:space="preserve"> </w:t>
      </w:r>
      <w:r w:rsidR="00F659A4">
        <w:t xml:space="preserve">Only </w:t>
      </w:r>
      <w:r w:rsidR="00891B57">
        <w:t>configured</w:t>
      </w:r>
      <w:r w:rsidR="005D70D2">
        <w:t xml:space="preserve"> </w:t>
      </w:r>
      <w:r w:rsidR="00F659A4" w:rsidRPr="00F659A4">
        <w:t>aggregation levels</w:t>
      </w:r>
      <w:r w:rsidR="005D70D2">
        <w:t xml:space="preserve"> may be </w:t>
      </w:r>
      <w:r w:rsidR="00891B57">
        <w:t xml:space="preserve">supported for UL </w:t>
      </w:r>
      <w:r w:rsidR="00C5021A" w:rsidRPr="00484357">
        <w:t>cancellation indication</w:t>
      </w:r>
      <w:r w:rsidR="005D70D2">
        <w:t>.</w:t>
      </w:r>
    </w:p>
    <w:p w:rsidR="00DC10B5" w:rsidRDefault="00DC10B5" w:rsidP="00DC10B5">
      <w:pPr>
        <w:spacing w:before="100" w:beforeAutospacing="1" w:after="100" w:afterAutospacing="1" w:line="300" w:lineRule="auto"/>
        <w:rPr>
          <w:b/>
          <w:lang w:eastAsia="zh-CN"/>
        </w:rPr>
      </w:pPr>
      <w:r w:rsidRPr="00212579">
        <w:rPr>
          <w:rFonts w:hint="eastAsia"/>
          <w:b/>
          <w:lang w:eastAsia="zh-CN"/>
        </w:rPr>
        <w:lastRenderedPageBreak/>
        <w:t xml:space="preserve">Proposal </w:t>
      </w:r>
      <w:r w:rsidR="00AF5948">
        <w:rPr>
          <w:b/>
          <w:lang w:eastAsia="zh-CN"/>
        </w:rPr>
        <w:t>7</w:t>
      </w:r>
      <w:r w:rsidRPr="00212579">
        <w:rPr>
          <w:rFonts w:hint="eastAsia"/>
          <w:b/>
          <w:lang w:eastAsia="zh-CN"/>
        </w:rPr>
        <w:t>:</w:t>
      </w:r>
      <w:r w:rsidRPr="00212579">
        <w:rPr>
          <w:b/>
          <w:lang w:eastAsia="zh-CN"/>
        </w:rPr>
        <w:t xml:space="preserve"> </w:t>
      </w:r>
      <w:r w:rsidR="0000499F" w:rsidRPr="00212579">
        <w:rPr>
          <w:b/>
          <w:lang w:eastAsia="zh-CN"/>
        </w:rPr>
        <w:t xml:space="preserve">No </w:t>
      </w:r>
      <w:r w:rsidR="001E619F" w:rsidRPr="00212579">
        <w:rPr>
          <w:b/>
          <w:lang w:eastAsia="zh-CN"/>
        </w:rPr>
        <w:t xml:space="preserve">significant </w:t>
      </w:r>
      <w:r w:rsidR="0000499F" w:rsidRPr="00212579">
        <w:rPr>
          <w:b/>
          <w:lang w:eastAsia="zh-CN"/>
        </w:rPr>
        <w:t xml:space="preserve">increase to the overall </w:t>
      </w:r>
      <w:r w:rsidR="008106F9">
        <w:rPr>
          <w:b/>
          <w:lang w:eastAsia="zh-CN"/>
        </w:rPr>
        <w:t xml:space="preserve">Rel-16 </w:t>
      </w:r>
      <w:proofErr w:type="spellStart"/>
      <w:r w:rsidR="008106F9" w:rsidRPr="00212579">
        <w:rPr>
          <w:b/>
          <w:lang w:eastAsia="zh-CN"/>
        </w:rPr>
        <w:t>eMBB</w:t>
      </w:r>
      <w:proofErr w:type="spellEnd"/>
      <w:r w:rsidR="008106F9" w:rsidRPr="00212579">
        <w:rPr>
          <w:b/>
          <w:lang w:eastAsia="zh-CN"/>
        </w:rPr>
        <w:t xml:space="preserve"> UE </w:t>
      </w:r>
      <w:r w:rsidR="008106F9">
        <w:rPr>
          <w:b/>
          <w:lang w:eastAsia="zh-CN"/>
        </w:rPr>
        <w:t xml:space="preserve">PDCCH </w:t>
      </w:r>
      <w:r w:rsidR="0000499F" w:rsidRPr="00212579">
        <w:rPr>
          <w:b/>
          <w:lang w:eastAsia="zh-CN"/>
        </w:rPr>
        <w:t xml:space="preserve">monitoring capability for UL </w:t>
      </w:r>
      <w:r w:rsidR="00784F53" w:rsidRPr="00212579">
        <w:rPr>
          <w:b/>
          <w:lang w:eastAsia="zh-CN"/>
        </w:rPr>
        <w:t>c</w:t>
      </w:r>
      <w:r w:rsidR="00BC65A2" w:rsidRPr="00212579">
        <w:rPr>
          <w:b/>
          <w:lang w:eastAsia="zh-CN"/>
        </w:rPr>
        <w:t>ancellation</w:t>
      </w:r>
      <w:r w:rsidR="0000499F" w:rsidRPr="00212579">
        <w:rPr>
          <w:b/>
          <w:lang w:eastAsia="zh-CN"/>
        </w:rPr>
        <w:t xml:space="preserve"> </w:t>
      </w:r>
      <w:r w:rsidR="00784F53" w:rsidRPr="00212579">
        <w:rPr>
          <w:b/>
          <w:lang w:eastAsia="zh-CN"/>
        </w:rPr>
        <w:t>i</w:t>
      </w:r>
      <w:r w:rsidR="0000499F" w:rsidRPr="00212579">
        <w:rPr>
          <w:b/>
          <w:lang w:eastAsia="zh-CN"/>
        </w:rPr>
        <w:t>ndication</w:t>
      </w:r>
      <w:r w:rsidR="00212579" w:rsidRPr="00212579">
        <w:rPr>
          <w:b/>
        </w:rPr>
        <w:t>.</w:t>
      </w:r>
    </w:p>
    <w:p w:rsidR="00FF5658" w:rsidRDefault="00FF5658" w:rsidP="00351F69">
      <w:pPr>
        <w:pStyle w:val="Heading2"/>
        <w:rPr>
          <w:lang w:eastAsia="zh-CN"/>
        </w:rPr>
      </w:pPr>
      <w:r w:rsidRPr="00FF5658">
        <w:rPr>
          <w:lang w:eastAsia="zh-CN"/>
        </w:rPr>
        <w:t>Enhanced Power Control</w:t>
      </w:r>
    </w:p>
    <w:p w:rsidR="00A92742" w:rsidRDefault="00A92742" w:rsidP="00A92742">
      <w:pPr>
        <w:spacing w:before="100" w:beforeAutospacing="1" w:after="100" w:afterAutospacing="1" w:line="300" w:lineRule="auto"/>
        <w:rPr>
          <w:lang w:eastAsia="zh-CN"/>
        </w:rPr>
      </w:pPr>
      <w:r>
        <w:rPr>
          <w:lang w:eastAsia="zh-CN"/>
        </w:rPr>
        <w:t xml:space="preserve">In RAN1#98, it is agreed that for a DG-PUSCH, an open-loop parameter set is indicated to the UE by scheduling DCI using a separate field than SRI is supported. </w:t>
      </w:r>
    </w:p>
    <w:p w:rsidR="00BE66C7" w:rsidRDefault="00A92742" w:rsidP="00A92742">
      <w:pPr>
        <w:spacing w:before="100" w:beforeAutospacing="1" w:after="100" w:afterAutospacing="1" w:line="300" w:lineRule="auto"/>
        <w:rPr>
          <w:lang w:eastAsia="zh-CN"/>
        </w:rPr>
      </w:pPr>
      <w:r>
        <w:rPr>
          <w:lang w:eastAsia="zh-CN"/>
        </w:rPr>
        <w:t xml:space="preserve">Given that there are 1 to 30 instances of </w:t>
      </w:r>
      <w:r w:rsidRPr="004C0735">
        <w:rPr>
          <w:i/>
          <w:lang w:eastAsia="zh-CN"/>
        </w:rPr>
        <w:t>P0-PUSCH-AlphaSet</w:t>
      </w:r>
      <w:r>
        <w:rPr>
          <w:lang w:eastAsia="zh-CN"/>
        </w:rPr>
        <w:t xml:space="preserve">, or 16 instances of mapping via </w:t>
      </w:r>
      <w:r w:rsidRPr="004C0735">
        <w:rPr>
          <w:i/>
          <w:lang w:eastAsia="zh-CN"/>
        </w:rPr>
        <w:t>SRI-PUSCH-</w:t>
      </w:r>
      <w:proofErr w:type="spellStart"/>
      <w:r w:rsidRPr="004C0735">
        <w:rPr>
          <w:i/>
          <w:lang w:eastAsia="zh-CN"/>
        </w:rPr>
        <w:t>PowerControl</w:t>
      </w:r>
      <w:proofErr w:type="spellEnd"/>
      <w:r>
        <w:rPr>
          <w:lang w:eastAsia="zh-CN"/>
        </w:rPr>
        <w:t>, 4 to 5 bits will be needed for the full indication.</w:t>
      </w:r>
      <w:r w:rsidR="00BE66C7">
        <w:rPr>
          <w:lang w:eastAsia="zh-CN"/>
        </w:rPr>
        <w:t xml:space="preserve"> We propose the following options: </w:t>
      </w:r>
      <w:r>
        <w:rPr>
          <w:lang w:eastAsia="zh-CN"/>
        </w:rPr>
        <w:t xml:space="preserve"> </w:t>
      </w:r>
    </w:p>
    <w:p w:rsidR="00BE66C7" w:rsidRPr="00E83EA3" w:rsidRDefault="00BE66C7" w:rsidP="00A92742">
      <w:pPr>
        <w:spacing w:before="100" w:beforeAutospacing="1" w:after="100" w:afterAutospacing="1" w:line="300" w:lineRule="auto"/>
        <w:rPr>
          <w:lang w:eastAsia="zh-CN"/>
        </w:rPr>
      </w:pPr>
      <w:r w:rsidRPr="00E83EA3">
        <w:rPr>
          <w:lang w:eastAsia="zh-CN"/>
        </w:rPr>
        <w:t xml:space="preserve">Option 1: </w:t>
      </w:r>
      <w:r w:rsidR="00531CFA" w:rsidRPr="00E83EA3">
        <w:rPr>
          <w:lang w:eastAsia="zh-CN"/>
        </w:rPr>
        <w:t>C</w:t>
      </w:r>
      <w:r w:rsidRPr="00E83EA3">
        <w:rPr>
          <w:lang w:eastAsia="zh-CN"/>
        </w:rPr>
        <w:t xml:space="preserve">onfigure a subset of ‘p0-PUSCH-Alpha’ settings, e.g. via a look-up table indicating only the highest values. </w:t>
      </w:r>
    </w:p>
    <w:p w:rsidR="00A92742" w:rsidRPr="00E83EA3" w:rsidRDefault="00BE66C7" w:rsidP="00A92742">
      <w:pPr>
        <w:spacing w:before="100" w:beforeAutospacing="1" w:after="100" w:afterAutospacing="1" w:line="300" w:lineRule="auto"/>
        <w:rPr>
          <w:lang w:eastAsia="zh-CN"/>
        </w:rPr>
      </w:pPr>
      <w:r w:rsidRPr="00E83EA3">
        <w:rPr>
          <w:lang w:eastAsia="zh-CN"/>
        </w:rPr>
        <w:t>Option</w:t>
      </w:r>
      <w:r w:rsidR="0097362F" w:rsidRPr="00E83EA3">
        <w:rPr>
          <w:lang w:eastAsia="zh-CN"/>
        </w:rPr>
        <w:t xml:space="preserve"> </w:t>
      </w:r>
      <w:r w:rsidRPr="00E83EA3">
        <w:rPr>
          <w:lang w:eastAsia="zh-CN"/>
        </w:rPr>
        <w:t>2:</w:t>
      </w:r>
      <w:r w:rsidR="00A92742" w:rsidRPr="00E83EA3">
        <w:rPr>
          <w:lang w:eastAsia="zh-CN"/>
        </w:rPr>
        <w:t xml:space="preserve"> </w:t>
      </w:r>
      <w:r w:rsidR="0097362F" w:rsidRPr="00E83EA3">
        <w:rPr>
          <w:lang w:eastAsia="zh-CN"/>
        </w:rPr>
        <w:t xml:space="preserve">Configure a new 2 bits field which </w:t>
      </w:r>
      <w:r w:rsidR="00A92742" w:rsidRPr="00E83EA3">
        <w:rPr>
          <w:lang w:eastAsia="zh-CN"/>
        </w:rPr>
        <w:t>indicate</w:t>
      </w:r>
      <w:r w:rsidR="0097362F" w:rsidRPr="00E83EA3">
        <w:rPr>
          <w:lang w:eastAsia="zh-CN"/>
        </w:rPr>
        <w:t>s</w:t>
      </w:r>
      <w:r w:rsidR="00A92742" w:rsidRPr="00E83EA3">
        <w:rPr>
          <w:lang w:eastAsia="zh-CN"/>
        </w:rPr>
        <w:t xml:space="preserve"> the increase in the transmit power setting, e.g. {0dB, 3dB, 6dB, 9dB}</w:t>
      </w:r>
      <w:r w:rsidR="0097362F" w:rsidRPr="00E83EA3">
        <w:rPr>
          <w:lang w:eastAsia="zh-CN"/>
        </w:rPr>
        <w:t>.</w:t>
      </w:r>
      <w:r w:rsidR="00A92742" w:rsidRPr="00E83EA3">
        <w:rPr>
          <w:lang w:eastAsia="zh-CN"/>
        </w:rPr>
        <w:t xml:space="preserve"> </w:t>
      </w:r>
    </w:p>
    <w:p w:rsidR="000D3761" w:rsidRPr="00E83EA3" w:rsidRDefault="00037E95" w:rsidP="00F523B8">
      <w:pPr>
        <w:spacing w:before="100" w:beforeAutospacing="1" w:after="100" w:afterAutospacing="1" w:line="300" w:lineRule="auto"/>
      </w:pPr>
      <w:r w:rsidRPr="00E83EA3">
        <w:t xml:space="preserve">Similarly, the </w:t>
      </w:r>
      <w:r w:rsidR="00D50383" w:rsidRPr="00E83EA3">
        <w:t xml:space="preserve">value ranges </w:t>
      </w:r>
      <w:r w:rsidRPr="00E83EA3">
        <w:t xml:space="preserve">can also be </w:t>
      </w:r>
      <w:r w:rsidR="000616DE" w:rsidRPr="00E83EA3">
        <w:t>configured</w:t>
      </w:r>
      <w:r w:rsidRPr="00E83EA3">
        <w:t xml:space="preserve"> to reduce the </w:t>
      </w:r>
      <w:proofErr w:type="spellStart"/>
      <w:r w:rsidRPr="00E83EA3">
        <w:t>eMBB</w:t>
      </w:r>
      <w:proofErr w:type="spellEnd"/>
      <w:r w:rsidRPr="00E83EA3">
        <w:t xml:space="preserve"> transmission power. </w:t>
      </w:r>
    </w:p>
    <w:p w:rsidR="00657BC5" w:rsidRDefault="00DC10B5" w:rsidP="00657BC5">
      <w:pPr>
        <w:spacing w:before="100" w:beforeAutospacing="1" w:after="100" w:afterAutospacing="1" w:line="300" w:lineRule="auto"/>
        <w:rPr>
          <w:b/>
          <w:lang w:eastAsia="zh-CN"/>
        </w:rPr>
      </w:pPr>
      <w:r w:rsidRPr="00E83EA3">
        <w:rPr>
          <w:b/>
          <w:lang w:eastAsia="zh-CN"/>
        </w:rPr>
        <w:t xml:space="preserve">Proposal </w:t>
      </w:r>
      <w:r w:rsidR="00AF5948" w:rsidRPr="00E83EA3">
        <w:rPr>
          <w:b/>
          <w:lang w:eastAsia="zh-CN"/>
        </w:rPr>
        <w:t>8</w:t>
      </w:r>
      <w:r w:rsidRPr="00E83EA3">
        <w:rPr>
          <w:b/>
          <w:lang w:eastAsia="zh-CN"/>
        </w:rPr>
        <w:t xml:space="preserve">: </w:t>
      </w:r>
      <w:r w:rsidR="0021728B" w:rsidRPr="00E83EA3">
        <w:rPr>
          <w:b/>
          <w:lang w:eastAsia="zh-CN"/>
        </w:rPr>
        <w:t>Support</w:t>
      </w:r>
      <w:r w:rsidR="00DF62E5" w:rsidRPr="00E83EA3">
        <w:rPr>
          <w:b/>
          <w:lang w:eastAsia="zh-CN"/>
        </w:rPr>
        <w:t xml:space="preserve"> </w:t>
      </w:r>
      <w:proofErr w:type="spellStart"/>
      <w:r w:rsidR="00DF62E5" w:rsidRPr="00E83EA3">
        <w:rPr>
          <w:b/>
          <w:lang w:eastAsia="zh-CN"/>
        </w:rPr>
        <w:t>gNB</w:t>
      </w:r>
      <w:proofErr w:type="spellEnd"/>
      <w:r w:rsidR="00DF62E5" w:rsidRPr="00E83EA3">
        <w:rPr>
          <w:b/>
          <w:lang w:eastAsia="zh-CN"/>
        </w:rPr>
        <w:t xml:space="preserve"> to </w:t>
      </w:r>
      <w:r w:rsidR="00CD32BC" w:rsidRPr="00E83EA3">
        <w:rPr>
          <w:b/>
          <w:lang w:eastAsia="zh-CN"/>
        </w:rPr>
        <w:t xml:space="preserve">define </w:t>
      </w:r>
      <w:r w:rsidR="006A6D3E" w:rsidRPr="00E83EA3">
        <w:rPr>
          <w:b/>
          <w:lang w:eastAsia="zh-CN"/>
        </w:rPr>
        <w:t xml:space="preserve">a </w:t>
      </w:r>
      <w:r w:rsidR="00345376" w:rsidRPr="00E83EA3">
        <w:rPr>
          <w:b/>
          <w:lang w:eastAsia="zh-CN"/>
        </w:rPr>
        <w:t xml:space="preserve">new </w:t>
      </w:r>
      <w:r w:rsidR="003038E6" w:rsidRPr="00E83EA3">
        <w:rPr>
          <w:b/>
          <w:lang w:eastAsia="zh-CN"/>
        </w:rPr>
        <w:t xml:space="preserve">2 bits </w:t>
      </w:r>
      <w:r w:rsidR="00CD32BC" w:rsidRPr="00E83EA3">
        <w:rPr>
          <w:b/>
          <w:lang w:eastAsia="zh-CN"/>
        </w:rPr>
        <w:t>field to indicate the new</w:t>
      </w:r>
      <w:r w:rsidR="004B7DB3" w:rsidRPr="00E83EA3">
        <w:rPr>
          <w:b/>
          <w:lang w:eastAsia="zh-CN"/>
        </w:rPr>
        <w:t xml:space="preserve"> </w:t>
      </w:r>
      <w:r w:rsidR="006A6D3E" w:rsidRPr="00E83EA3">
        <w:rPr>
          <w:b/>
          <w:lang w:eastAsia="zh-CN"/>
        </w:rPr>
        <w:t>transmit</w:t>
      </w:r>
      <w:r w:rsidR="00657BC5" w:rsidRPr="00E83EA3">
        <w:rPr>
          <w:b/>
          <w:lang w:eastAsia="zh-CN"/>
        </w:rPr>
        <w:t xml:space="preserve"> power </w:t>
      </w:r>
      <w:r w:rsidR="00BA05A7" w:rsidRPr="00E83EA3">
        <w:rPr>
          <w:b/>
          <w:lang w:eastAsia="zh-CN"/>
        </w:rPr>
        <w:t>setting</w:t>
      </w:r>
      <w:r w:rsidR="00657BC5" w:rsidRPr="00E83EA3">
        <w:rPr>
          <w:b/>
          <w:lang w:eastAsia="zh-CN"/>
        </w:rPr>
        <w:t xml:space="preserve"> </w:t>
      </w:r>
      <w:r w:rsidR="00345376" w:rsidRPr="00E83EA3">
        <w:rPr>
          <w:b/>
          <w:lang w:eastAsia="zh-CN"/>
        </w:rPr>
        <w:t xml:space="preserve">or the power </w:t>
      </w:r>
      <w:r w:rsidR="00D56F28" w:rsidRPr="00E83EA3">
        <w:rPr>
          <w:b/>
          <w:lang w:eastAsia="zh-CN"/>
        </w:rPr>
        <w:t xml:space="preserve">increase </w:t>
      </w:r>
      <w:r w:rsidR="00345376" w:rsidRPr="00E83EA3">
        <w:rPr>
          <w:b/>
          <w:lang w:eastAsia="zh-CN"/>
        </w:rPr>
        <w:t>for</w:t>
      </w:r>
      <w:r w:rsidR="00E65DD7" w:rsidRPr="00E83EA3">
        <w:rPr>
          <w:b/>
          <w:lang w:eastAsia="zh-CN"/>
        </w:rPr>
        <w:t xml:space="preserve"> </w:t>
      </w:r>
      <w:r w:rsidR="008E3BE9" w:rsidRPr="00E83EA3">
        <w:rPr>
          <w:b/>
          <w:lang w:eastAsia="zh-CN"/>
        </w:rPr>
        <w:t xml:space="preserve">the </w:t>
      </w:r>
      <w:r w:rsidR="00E65DD7" w:rsidRPr="00E83EA3">
        <w:rPr>
          <w:b/>
          <w:lang w:eastAsia="zh-CN"/>
        </w:rPr>
        <w:t>UE</w:t>
      </w:r>
      <w:r w:rsidR="00657BC5" w:rsidRPr="00E83EA3">
        <w:rPr>
          <w:b/>
          <w:lang w:eastAsia="zh-CN"/>
        </w:rPr>
        <w:t>’s UL transmission</w:t>
      </w:r>
      <w:r w:rsidR="00803D43" w:rsidRPr="00E83EA3">
        <w:rPr>
          <w:b/>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5C525E" w:rsidRDefault="005C525E" w:rsidP="005C525E">
      <w:pPr>
        <w:overflowPunct w:val="0"/>
        <w:autoSpaceDE/>
        <w:autoSpaceDN/>
        <w:adjustRightInd/>
        <w:snapToGrid/>
        <w:spacing w:beforeLines="50" w:before="120" w:afterLines="50" w:line="360" w:lineRule="auto"/>
        <w:contextualSpacing/>
        <w:textAlignment w:val="baseline"/>
        <w:rPr>
          <w:rFonts w:eastAsia="SimSun"/>
          <w:b/>
          <w:bCs/>
          <w:iCs/>
          <w:lang w:eastAsia="zh-CN"/>
        </w:rPr>
      </w:pPr>
      <w:r>
        <w:rPr>
          <w:rFonts w:eastAsia="SimSun"/>
          <w:b/>
          <w:bCs/>
          <w:iCs/>
          <w:lang w:eastAsia="zh-CN"/>
        </w:rPr>
        <w:t xml:space="preserve">Proposal 1: The </w:t>
      </w:r>
      <w:r w:rsidRPr="007A1ACE">
        <w:rPr>
          <w:rFonts w:eastAsia="SimSun"/>
          <w:b/>
          <w:bCs/>
          <w:iCs/>
          <w:lang w:eastAsia="zh-CN"/>
        </w:rPr>
        <w:t xml:space="preserve">time/frequency region of </w:t>
      </w:r>
      <w:r>
        <w:rPr>
          <w:rFonts w:eastAsia="SimSun"/>
          <w:b/>
          <w:bCs/>
          <w:iCs/>
          <w:lang w:eastAsia="zh-CN"/>
        </w:rPr>
        <w:t xml:space="preserve">potential multiplexing URLLC transmissions is </w:t>
      </w:r>
      <w:r w:rsidRPr="000D7060">
        <w:rPr>
          <w:rFonts w:eastAsia="SimSun"/>
          <w:b/>
          <w:bCs/>
          <w:iCs/>
          <w:lang w:eastAsia="zh-CN"/>
        </w:rPr>
        <w:t>pre-</w:t>
      </w:r>
      <w:r>
        <w:rPr>
          <w:rFonts w:eastAsia="SimSun"/>
          <w:b/>
          <w:bCs/>
          <w:iCs/>
          <w:lang w:eastAsia="zh-CN"/>
        </w:rPr>
        <w:t>configured</w:t>
      </w:r>
      <w:r w:rsidRPr="000D7060">
        <w:rPr>
          <w:rFonts w:eastAsia="SimSun"/>
          <w:b/>
          <w:bCs/>
          <w:iCs/>
          <w:lang w:eastAsia="zh-CN"/>
        </w:rPr>
        <w:t xml:space="preserve"> </w:t>
      </w:r>
      <w:r>
        <w:rPr>
          <w:rFonts w:eastAsia="SimSun"/>
          <w:b/>
          <w:bCs/>
          <w:iCs/>
          <w:lang w:eastAsia="zh-CN"/>
        </w:rPr>
        <w:t>for</w:t>
      </w:r>
      <w:r w:rsidRPr="000D7060">
        <w:rPr>
          <w:rFonts w:eastAsia="SimSun"/>
          <w:b/>
          <w:bCs/>
          <w:iCs/>
          <w:lang w:eastAsia="zh-CN"/>
        </w:rPr>
        <w:t xml:space="preserve"> the </w:t>
      </w:r>
      <w:r>
        <w:rPr>
          <w:rFonts w:eastAsia="SimSun"/>
          <w:b/>
          <w:bCs/>
          <w:iCs/>
          <w:lang w:eastAsia="zh-CN"/>
        </w:rPr>
        <w:t xml:space="preserve">affected </w:t>
      </w:r>
      <w:r w:rsidRPr="000D7060">
        <w:rPr>
          <w:rFonts w:eastAsia="SimSun"/>
          <w:b/>
          <w:bCs/>
          <w:iCs/>
          <w:lang w:eastAsia="zh-CN"/>
        </w:rPr>
        <w:t>UEs</w:t>
      </w:r>
      <w:r>
        <w:rPr>
          <w:rFonts w:eastAsia="SimSun"/>
          <w:b/>
          <w:bCs/>
          <w:iCs/>
          <w:lang w:eastAsia="zh-CN"/>
        </w:rPr>
        <w:t>.</w:t>
      </w:r>
    </w:p>
    <w:p w:rsidR="007E7440" w:rsidRDefault="007E7440" w:rsidP="007E7440">
      <w:pPr>
        <w:overflowPunct w:val="0"/>
        <w:autoSpaceDE/>
        <w:autoSpaceDN/>
        <w:adjustRightInd/>
        <w:snapToGrid/>
        <w:spacing w:beforeLines="50" w:before="120" w:afterLines="50" w:line="360" w:lineRule="auto"/>
        <w:contextualSpacing/>
        <w:textAlignment w:val="baseline"/>
        <w:rPr>
          <w:rFonts w:eastAsia="SimSun"/>
          <w:b/>
          <w:bCs/>
          <w:iCs/>
          <w:lang w:eastAsia="zh-CN"/>
        </w:rPr>
      </w:pPr>
      <w:r w:rsidRPr="007A1ACE">
        <w:rPr>
          <w:rFonts w:eastAsia="SimSun"/>
          <w:b/>
          <w:bCs/>
          <w:iCs/>
          <w:lang w:eastAsia="zh-CN"/>
        </w:rPr>
        <w:t xml:space="preserve">Proposal </w:t>
      </w:r>
      <w:r>
        <w:rPr>
          <w:rFonts w:eastAsia="SimSun"/>
          <w:b/>
          <w:bCs/>
          <w:iCs/>
          <w:lang w:eastAsia="zh-CN"/>
        </w:rPr>
        <w:t>2</w:t>
      </w:r>
      <w:r w:rsidRPr="007A1ACE">
        <w:rPr>
          <w:rFonts w:eastAsia="SimSun"/>
          <w:b/>
          <w:bCs/>
          <w:iCs/>
          <w:lang w:eastAsia="zh-CN"/>
        </w:rPr>
        <w:t>:</w:t>
      </w:r>
      <w:r>
        <w:rPr>
          <w:rFonts w:eastAsia="SimSun"/>
          <w:b/>
          <w:bCs/>
          <w:iCs/>
          <w:lang w:eastAsia="zh-CN"/>
        </w:rPr>
        <w:t xml:space="preserve"> A UE only monitors PDCCH for UL cancellation indication if it has or is scheduled to have a UL </w:t>
      </w:r>
      <w:proofErr w:type="spellStart"/>
      <w:r>
        <w:rPr>
          <w:rFonts w:eastAsia="SimSun"/>
          <w:b/>
          <w:bCs/>
          <w:iCs/>
          <w:lang w:eastAsia="zh-CN"/>
        </w:rPr>
        <w:t>eMBB</w:t>
      </w:r>
      <w:proofErr w:type="spellEnd"/>
      <w:r>
        <w:rPr>
          <w:rFonts w:eastAsia="SimSun"/>
          <w:b/>
          <w:bCs/>
          <w:iCs/>
          <w:lang w:eastAsia="zh-CN"/>
        </w:rPr>
        <w:t xml:space="preserve"> transmission over resources configured for URLLC service.     </w:t>
      </w:r>
    </w:p>
    <w:p w:rsidR="00A07682" w:rsidRPr="00F06EE1" w:rsidRDefault="00A07682" w:rsidP="00A07682">
      <w:pPr>
        <w:overflowPunct w:val="0"/>
        <w:snapToGrid/>
        <w:spacing w:before="100" w:beforeAutospacing="1" w:after="100" w:afterAutospacing="1" w:line="300" w:lineRule="auto"/>
        <w:textAlignment w:val="baseline"/>
        <w:rPr>
          <w:b/>
        </w:rPr>
      </w:pPr>
      <w:r w:rsidRPr="00937676">
        <w:rPr>
          <w:rFonts w:eastAsia="SimSun"/>
          <w:b/>
          <w:bCs/>
          <w:iCs/>
          <w:lang w:eastAsia="zh-CN"/>
        </w:rPr>
        <w:t xml:space="preserve">Proposal 3: Support UL cancellation indication to indicate the </w:t>
      </w:r>
      <w:r w:rsidRPr="00937676">
        <w:rPr>
          <w:b/>
        </w:rPr>
        <w:t>multiple active CG-PUSCH</w:t>
      </w:r>
      <w:r w:rsidRPr="00937676">
        <w:rPr>
          <w:rFonts w:eastAsia="SimSun"/>
          <w:b/>
          <w:bCs/>
          <w:iCs/>
          <w:lang w:eastAsia="zh-CN"/>
        </w:rPr>
        <w:t xml:space="preserve"> via a resource index.</w:t>
      </w:r>
    </w:p>
    <w:p w:rsidR="005C6C79" w:rsidRPr="00F422CD" w:rsidRDefault="005C6C79" w:rsidP="005C6C79">
      <w:pPr>
        <w:overflowPunct w:val="0"/>
        <w:snapToGrid/>
        <w:spacing w:before="100" w:beforeAutospacing="1" w:after="100" w:afterAutospacing="1" w:line="300" w:lineRule="auto"/>
        <w:textAlignment w:val="baseline"/>
        <w:rPr>
          <w:b/>
          <w:lang w:eastAsia="zh-CN"/>
        </w:rPr>
      </w:pPr>
      <w:r w:rsidRPr="00F422CD">
        <w:rPr>
          <w:rFonts w:eastAsia="SimSun"/>
          <w:b/>
          <w:bCs/>
          <w:iCs/>
          <w:lang w:eastAsia="zh-CN"/>
        </w:rPr>
        <w:t xml:space="preserve">Proposal </w:t>
      </w:r>
      <w:r>
        <w:rPr>
          <w:rFonts w:eastAsia="SimSun"/>
          <w:b/>
          <w:bCs/>
          <w:iCs/>
          <w:lang w:eastAsia="zh-CN"/>
        </w:rPr>
        <w:t>4</w:t>
      </w:r>
      <w:r w:rsidRPr="00F422CD">
        <w:rPr>
          <w:rFonts w:eastAsia="SimSun"/>
          <w:b/>
          <w:bCs/>
          <w:iCs/>
          <w:lang w:eastAsia="zh-CN"/>
        </w:rPr>
        <w:t>: Support</w:t>
      </w:r>
      <w:r>
        <w:rPr>
          <w:rFonts w:eastAsia="SimSun"/>
          <w:b/>
          <w:bCs/>
          <w:iCs/>
          <w:lang w:eastAsia="zh-CN"/>
        </w:rPr>
        <w:t xml:space="preserve"> </w:t>
      </w:r>
      <w:r w:rsidRPr="00F422CD">
        <w:rPr>
          <w:rFonts w:eastAsia="SimSun"/>
          <w:b/>
          <w:bCs/>
          <w:iCs/>
          <w:lang w:eastAsia="zh-CN"/>
        </w:rPr>
        <w:t xml:space="preserve">UE specific DCI for UL </w:t>
      </w:r>
      <w:r>
        <w:rPr>
          <w:rFonts w:eastAsia="SimSun"/>
          <w:b/>
          <w:bCs/>
          <w:iCs/>
          <w:lang w:eastAsia="zh-CN"/>
        </w:rPr>
        <w:t>c</w:t>
      </w:r>
      <w:r w:rsidRPr="00F422CD">
        <w:rPr>
          <w:rFonts w:eastAsia="SimSun"/>
          <w:b/>
          <w:bCs/>
          <w:iCs/>
          <w:lang w:eastAsia="zh-CN"/>
        </w:rPr>
        <w:t xml:space="preserve">ancellation </w:t>
      </w:r>
      <w:r>
        <w:rPr>
          <w:rFonts w:eastAsia="SimSun"/>
          <w:b/>
          <w:bCs/>
          <w:iCs/>
          <w:lang w:eastAsia="zh-CN"/>
        </w:rPr>
        <w:t>i</w:t>
      </w:r>
      <w:r w:rsidRPr="00F422CD">
        <w:rPr>
          <w:rFonts w:eastAsia="SimSun"/>
          <w:b/>
          <w:bCs/>
          <w:iCs/>
          <w:lang w:eastAsia="zh-CN"/>
        </w:rPr>
        <w:t>ndication</w:t>
      </w:r>
      <w:r w:rsidRPr="00662583">
        <w:t xml:space="preserve"> </w:t>
      </w:r>
      <w:r>
        <w:rPr>
          <w:rFonts w:eastAsia="SimSun"/>
          <w:b/>
          <w:bCs/>
          <w:iCs/>
          <w:lang w:eastAsia="zh-CN"/>
        </w:rPr>
        <w:t xml:space="preserve">in addition and </w:t>
      </w:r>
      <w:r w:rsidRPr="00662583">
        <w:rPr>
          <w:rFonts w:eastAsia="SimSun"/>
          <w:b/>
          <w:bCs/>
          <w:iCs/>
          <w:lang w:eastAsia="zh-CN"/>
        </w:rPr>
        <w:t>reuse the non-pre-empted resources</w:t>
      </w:r>
      <w:r w:rsidRPr="00F422CD">
        <w:rPr>
          <w:rFonts w:eastAsia="SimSun"/>
          <w:b/>
          <w:bCs/>
          <w:iCs/>
          <w:lang w:eastAsia="zh-CN"/>
        </w:rPr>
        <w:t>.</w:t>
      </w:r>
    </w:p>
    <w:p w:rsidR="00A518D9" w:rsidRPr="00D76955" w:rsidRDefault="00A518D9" w:rsidP="00A518D9">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5</w:t>
      </w:r>
      <w:r w:rsidRPr="00A763E3">
        <w:rPr>
          <w:rFonts w:hint="eastAsia"/>
          <w:b/>
          <w:lang w:eastAsia="zh-CN"/>
        </w:rPr>
        <w:t xml:space="preserve">: </w:t>
      </w:r>
      <w:r w:rsidRPr="00D76955">
        <w:rPr>
          <w:b/>
          <w:lang w:eastAsia="zh-CN"/>
        </w:rPr>
        <w:t xml:space="preserve">Support </w:t>
      </w:r>
      <w:r w:rsidRPr="00805136">
        <w:rPr>
          <w:b/>
          <w:lang w:eastAsia="zh-CN"/>
        </w:rPr>
        <w:t xml:space="preserve">UL </w:t>
      </w:r>
      <w:r>
        <w:rPr>
          <w:b/>
          <w:lang w:eastAsia="zh-CN"/>
        </w:rPr>
        <w:t>cancellation</w:t>
      </w:r>
      <w:r w:rsidRPr="00805136">
        <w:rPr>
          <w:b/>
          <w:lang w:eastAsia="zh-CN"/>
        </w:rPr>
        <w:t xml:space="preserve"> </w:t>
      </w:r>
      <w:r>
        <w:rPr>
          <w:b/>
          <w:lang w:eastAsia="zh-CN"/>
        </w:rPr>
        <w:t>i</w:t>
      </w:r>
      <w:r w:rsidRPr="00805136">
        <w:rPr>
          <w:b/>
          <w:lang w:eastAsia="zh-CN"/>
        </w:rPr>
        <w:t>ndication</w:t>
      </w:r>
      <w:r w:rsidRPr="00D76955">
        <w:rPr>
          <w:b/>
          <w:lang w:eastAsia="zh-CN"/>
        </w:rPr>
        <w:t xml:space="preserve"> </w:t>
      </w:r>
      <w:r>
        <w:rPr>
          <w:b/>
          <w:lang w:eastAsia="zh-CN"/>
        </w:rPr>
        <w:t xml:space="preserve">to </w:t>
      </w:r>
      <w:r w:rsidRPr="00A30FFF">
        <w:rPr>
          <w:b/>
          <w:lang w:eastAsia="zh-CN"/>
        </w:rPr>
        <w:t xml:space="preserve">include </w:t>
      </w:r>
      <w:r w:rsidRPr="00595975">
        <w:rPr>
          <w:b/>
          <w:lang w:eastAsia="zh-CN"/>
        </w:rPr>
        <w:t xml:space="preserve">a </w:t>
      </w:r>
      <w:r w:rsidRPr="00DE616C">
        <w:rPr>
          <w:b/>
        </w:rPr>
        <w:t>PUCCH resource indicator</w:t>
      </w:r>
      <w:r w:rsidRPr="00DE616C">
        <w:rPr>
          <w:rFonts w:hint="eastAsia"/>
          <w:b/>
          <w:lang w:eastAsia="zh-CN"/>
        </w:rPr>
        <w:t>.</w:t>
      </w:r>
    </w:p>
    <w:p w:rsidR="004A1F05" w:rsidRDefault="008C2DE6" w:rsidP="004A1F05">
      <w:pPr>
        <w:spacing w:before="100" w:beforeAutospacing="1" w:after="100" w:afterAutospacing="1" w:line="300" w:lineRule="auto"/>
        <w:rPr>
          <w:b/>
          <w:lang w:eastAsia="zh-CN"/>
        </w:rPr>
      </w:pPr>
      <w:r>
        <w:rPr>
          <w:b/>
          <w:lang w:eastAsia="zh-CN"/>
        </w:rPr>
        <w:t>P</w:t>
      </w:r>
      <w:r w:rsidR="004F36E1" w:rsidRPr="00A763E3">
        <w:rPr>
          <w:rFonts w:hint="eastAsia"/>
          <w:b/>
          <w:lang w:eastAsia="zh-CN"/>
        </w:rPr>
        <w:t>roposal</w:t>
      </w:r>
      <w:r w:rsidR="004F36E1">
        <w:rPr>
          <w:rFonts w:hint="eastAsia"/>
          <w:b/>
          <w:lang w:eastAsia="zh-CN"/>
        </w:rPr>
        <w:t xml:space="preserve"> </w:t>
      </w:r>
      <w:r w:rsidR="003D7684">
        <w:rPr>
          <w:b/>
          <w:lang w:eastAsia="zh-CN"/>
        </w:rPr>
        <w:t>6</w:t>
      </w:r>
      <w:r w:rsidR="004F36E1" w:rsidRPr="00A763E3">
        <w:rPr>
          <w:rFonts w:hint="eastAsia"/>
          <w:b/>
          <w:lang w:eastAsia="zh-CN"/>
        </w:rPr>
        <w:t xml:space="preserve">: </w:t>
      </w:r>
      <w:r w:rsidR="004A1F05" w:rsidRPr="00D76955">
        <w:rPr>
          <w:b/>
          <w:lang w:eastAsia="zh-CN"/>
        </w:rPr>
        <w:t>S</w:t>
      </w:r>
      <w:r w:rsidR="004A1F05">
        <w:rPr>
          <w:b/>
          <w:lang w:eastAsia="zh-CN"/>
        </w:rPr>
        <w:t xml:space="preserve">upport </w:t>
      </w:r>
      <w:r w:rsidR="004A1F05" w:rsidRPr="00341A40">
        <w:rPr>
          <w:b/>
          <w:lang w:eastAsia="zh-CN"/>
        </w:rPr>
        <w:t xml:space="preserve">a </w:t>
      </w:r>
      <w:r w:rsidR="004A1F05">
        <w:rPr>
          <w:b/>
          <w:lang w:eastAsia="zh-CN"/>
        </w:rPr>
        <w:t xml:space="preserve">configurable </w:t>
      </w:r>
      <w:r w:rsidR="004A1F05" w:rsidRPr="00341A40">
        <w:rPr>
          <w:b/>
          <w:lang w:eastAsia="zh-CN"/>
        </w:rPr>
        <w:t>time duration</w:t>
      </w:r>
      <w:r w:rsidR="004A1F05" w:rsidRPr="003039A0">
        <w:rPr>
          <w:b/>
        </w:rPr>
        <w:t xml:space="preserve"> for </w:t>
      </w:r>
      <w:r w:rsidR="004A1F05" w:rsidRPr="003039A0">
        <w:rPr>
          <w:b/>
          <w:lang w:eastAsia="zh-CN"/>
        </w:rPr>
        <w:t>UL cancellation indication</w:t>
      </w:r>
      <w:r w:rsidR="004A1F05" w:rsidRPr="00341A40">
        <w:rPr>
          <w:b/>
          <w:lang w:eastAsia="zh-CN"/>
        </w:rPr>
        <w:t>.</w:t>
      </w:r>
    </w:p>
    <w:p w:rsidR="00ED4498" w:rsidRDefault="00ED4498" w:rsidP="00ED4498">
      <w:pPr>
        <w:spacing w:before="100" w:beforeAutospacing="1" w:after="100" w:afterAutospacing="1" w:line="300" w:lineRule="auto"/>
        <w:rPr>
          <w:b/>
          <w:lang w:eastAsia="zh-CN"/>
        </w:rPr>
      </w:pPr>
      <w:r w:rsidRPr="00212579">
        <w:rPr>
          <w:rFonts w:hint="eastAsia"/>
          <w:b/>
          <w:lang w:eastAsia="zh-CN"/>
        </w:rPr>
        <w:t xml:space="preserve">Proposal </w:t>
      </w:r>
      <w:r w:rsidR="00AF5948">
        <w:rPr>
          <w:b/>
          <w:lang w:eastAsia="zh-CN"/>
        </w:rPr>
        <w:t>7</w:t>
      </w:r>
      <w:r w:rsidRPr="00212579">
        <w:rPr>
          <w:rFonts w:hint="eastAsia"/>
          <w:b/>
          <w:lang w:eastAsia="zh-CN"/>
        </w:rPr>
        <w:t>:</w:t>
      </w:r>
      <w:r w:rsidRPr="00212579">
        <w:rPr>
          <w:b/>
          <w:lang w:eastAsia="zh-CN"/>
        </w:rPr>
        <w:t xml:space="preserve"> No significant increase to the overall </w:t>
      </w:r>
      <w:proofErr w:type="spellStart"/>
      <w:r w:rsidRPr="00212579">
        <w:rPr>
          <w:b/>
          <w:lang w:eastAsia="zh-CN"/>
        </w:rPr>
        <w:t>eMBB</w:t>
      </w:r>
      <w:proofErr w:type="spellEnd"/>
      <w:r w:rsidRPr="00212579">
        <w:rPr>
          <w:b/>
          <w:lang w:eastAsia="zh-CN"/>
        </w:rPr>
        <w:t xml:space="preserve"> UE PDCCH monitoring capability for UL cancellation indication</w:t>
      </w:r>
      <w:r w:rsidRPr="00212579">
        <w:rPr>
          <w:b/>
        </w:rPr>
        <w:t>.</w:t>
      </w:r>
    </w:p>
    <w:p w:rsidR="00E47BC4" w:rsidRDefault="00E47BC4" w:rsidP="00E47BC4">
      <w:pPr>
        <w:spacing w:before="100" w:beforeAutospacing="1" w:after="100" w:afterAutospacing="1" w:line="300" w:lineRule="auto"/>
        <w:rPr>
          <w:b/>
          <w:lang w:eastAsia="zh-CN"/>
        </w:rPr>
      </w:pPr>
      <w:r w:rsidRPr="00937676">
        <w:rPr>
          <w:b/>
          <w:lang w:eastAsia="zh-CN"/>
        </w:rPr>
        <w:lastRenderedPageBreak/>
        <w:t xml:space="preserve">Proposal </w:t>
      </w:r>
      <w:r w:rsidR="00AF5948" w:rsidRPr="00937676">
        <w:rPr>
          <w:b/>
          <w:lang w:eastAsia="zh-CN"/>
        </w:rPr>
        <w:t>8</w:t>
      </w:r>
      <w:r w:rsidRPr="00937676">
        <w:rPr>
          <w:b/>
          <w:lang w:eastAsia="zh-CN"/>
        </w:rPr>
        <w:t xml:space="preserve">: Support </w:t>
      </w:r>
      <w:proofErr w:type="spellStart"/>
      <w:r w:rsidRPr="00937676">
        <w:rPr>
          <w:b/>
          <w:lang w:eastAsia="zh-CN"/>
        </w:rPr>
        <w:t>gNB</w:t>
      </w:r>
      <w:proofErr w:type="spellEnd"/>
      <w:r w:rsidRPr="00937676">
        <w:rPr>
          <w:b/>
          <w:lang w:eastAsia="zh-CN"/>
        </w:rPr>
        <w:t xml:space="preserve"> to define a new 2 bits field to indicate the new transmit power setting or the power increase for the UE’s UL transmission.</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60614" w:rsidRDefault="00202361" w:rsidP="00F60614">
      <w:pPr>
        <w:pStyle w:val="References"/>
        <w:spacing w:before="100" w:beforeAutospacing="1" w:after="100" w:afterAutospacing="1" w:line="300" w:lineRule="auto"/>
        <w:rPr>
          <w:lang w:eastAsia="zh-CN"/>
        </w:rPr>
      </w:pPr>
      <w:r>
        <w:rPr>
          <w:lang w:eastAsia="zh-CN"/>
        </w:rPr>
        <w:t xml:space="preserve">Chairman’s Notes </w:t>
      </w:r>
      <w:r w:rsidRPr="00530CE9">
        <w:rPr>
          <w:lang w:eastAsia="zh-CN"/>
        </w:rPr>
        <w:t xml:space="preserve">for </w:t>
      </w:r>
      <w:r>
        <w:rPr>
          <w:lang w:eastAsia="zh-CN"/>
        </w:rPr>
        <w:t>RAN1 #9</w:t>
      </w:r>
      <w:r w:rsidR="00730DF2">
        <w:rPr>
          <w:lang w:eastAsia="zh-CN"/>
        </w:rPr>
        <w:t>8</w:t>
      </w:r>
      <w:r w:rsidR="00F60614" w:rsidRPr="00F60614">
        <w:rPr>
          <w:lang w:eastAsia="zh-CN"/>
        </w:rPr>
        <w:t xml:space="preserve"> </w:t>
      </w:r>
    </w:p>
    <w:p w:rsidR="008131E6" w:rsidRPr="008131E6" w:rsidRDefault="008131E6" w:rsidP="008131E6">
      <w:pPr>
        <w:rPr>
          <w:lang w:eastAsia="zh-CN"/>
        </w:rPr>
      </w:pPr>
    </w:p>
    <w:sectPr w:rsidR="008131E6" w:rsidRPr="008131E6"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D4C" w:rsidRDefault="00972D4C">
      <w:r>
        <w:separator/>
      </w:r>
    </w:p>
  </w:endnote>
  <w:endnote w:type="continuationSeparator" w:id="0">
    <w:p w:rsidR="00972D4C" w:rsidRDefault="0097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D4C" w:rsidRDefault="00972D4C">
      <w:r>
        <w:separator/>
      </w:r>
    </w:p>
  </w:footnote>
  <w:footnote w:type="continuationSeparator" w:id="0">
    <w:p w:rsidR="00972D4C" w:rsidRDefault="00972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2" w15:restartNumberingAfterBreak="0">
    <w:nsid w:val="09512A0A"/>
    <w:multiLevelType w:val="hybridMultilevel"/>
    <w:tmpl w:val="67221770"/>
    <w:lvl w:ilvl="0" w:tplc="C0A88DAC">
      <w:numFmt w:val="bullet"/>
      <w:lvlText w:val=""/>
      <w:lvlJc w:val="left"/>
      <w:pPr>
        <w:ind w:left="795" w:hanging="435"/>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C387F"/>
    <w:multiLevelType w:val="hybridMultilevel"/>
    <w:tmpl w:val="71761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3EF3C3E"/>
    <w:multiLevelType w:val="hybridMultilevel"/>
    <w:tmpl w:val="928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2A0CA5D5"/>
    <w:multiLevelType w:val="multilevel"/>
    <w:tmpl w:val="2A0CA5D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5"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12601C"/>
    <w:multiLevelType w:val="hybridMultilevel"/>
    <w:tmpl w:val="95542F12"/>
    <w:lvl w:ilvl="0" w:tplc="307A1780">
      <w:start w:val="1"/>
      <w:numFmt w:val="bullet"/>
      <w:lvlText w:val=""/>
      <w:lvlJc w:val="left"/>
      <w:pPr>
        <w:tabs>
          <w:tab w:val="num" w:pos="720"/>
        </w:tabs>
        <w:ind w:left="720" w:hanging="360"/>
      </w:pPr>
      <w:rPr>
        <w:rFonts w:ascii="Wingdings" w:hAnsi="Wingdings" w:hint="default"/>
      </w:rPr>
    </w:lvl>
    <w:lvl w:ilvl="1" w:tplc="05366C78" w:tentative="1">
      <w:start w:val="1"/>
      <w:numFmt w:val="bullet"/>
      <w:lvlText w:val=""/>
      <w:lvlJc w:val="left"/>
      <w:pPr>
        <w:tabs>
          <w:tab w:val="num" w:pos="1440"/>
        </w:tabs>
        <w:ind w:left="1440" w:hanging="360"/>
      </w:pPr>
      <w:rPr>
        <w:rFonts w:ascii="Wingdings" w:hAnsi="Wingdings" w:hint="default"/>
      </w:rPr>
    </w:lvl>
    <w:lvl w:ilvl="2" w:tplc="C3A66624">
      <w:start w:val="1"/>
      <w:numFmt w:val="bullet"/>
      <w:lvlText w:val=""/>
      <w:lvlJc w:val="left"/>
      <w:pPr>
        <w:tabs>
          <w:tab w:val="num" w:pos="2160"/>
        </w:tabs>
        <w:ind w:left="2160" w:hanging="360"/>
      </w:pPr>
      <w:rPr>
        <w:rFonts w:ascii="Wingdings" w:hAnsi="Wingdings" w:hint="default"/>
      </w:rPr>
    </w:lvl>
    <w:lvl w:ilvl="3" w:tplc="061A659E" w:tentative="1">
      <w:start w:val="1"/>
      <w:numFmt w:val="bullet"/>
      <w:lvlText w:val=""/>
      <w:lvlJc w:val="left"/>
      <w:pPr>
        <w:tabs>
          <w:tab w:val="num" w:pos="2880"/>
        </w:tabs>
        <w:ind w:left="2880" w:hanging="360"/>
      </w:pPr>
      <w:rPr>
        <w:rFonts w:ascii="Wingdings" w:hAnsi="Wingdings" w:hint="default"/>
      </w:rPr>
    </w:lvl>
    <w:lvl w:ilvl="4" w:tplc="BA527C34" w:tentative="1">
      <w:start w:val="1"/>
      <w:numFmt w:val="bullet"/>
      <w:lvlText w:val=""/>
      <w:lvlJc w:val="left"/>
      <w:pPr>
        <w:tabs>
          <w:tab w:val="num" w:pos="3600"/>
        </w:tabs>
        <w:ind w:left="3600" w:hanging="360"/>
      </w:pPr>
      <w:rPr>
        <w:rFonts w:ascii="Wingdings" w:hAnsi="Wingdings" w:hint="default"/>
      </w:rPr>
    </w:lvl>
    <w:lvl w:ilvl="5" w:tplc="5B12454A" w:tentative="1">
      <w:start w:val="1"/>
      <w:numFmt w:val="bullet"/>
      <w:lvlText w:val=""/>
      <w:lvlJc w:val="left"/>
      <w:pPr>
        <w:tabs>
          <w:tab w:val="num" w:pos="4320"/>
        </w:tabs>
        <w:ind w:left="4320" w:hanging="360"/>
      </w:pPr>
      <w:rPr>
        <w:rFonts w:ascii="Wingdings" w:hAnsi="Wingdings" w:hint="default"/>
      </w:rPr>
    </w:lvl>
    <w:lvl w:ilvl="6" w:tplc="7C34348C" w:tentative="1">
      <w:start w:val="1"/>
      <w:numFmt w:val="bullet"/>
      <w:lvlText w:val=""/>
      <w:lvlJc w:val="left"/>
      <w:pPr>
        <w:tabs>
          <w:tab w:val="num" w:pos="5040"/>
        </w:tabs>
        <w:ind w:left="5040" w:hanging="360"/>
      </w:pPr>
      <w:rPr>
        <w:rFonts w:ascii="Wingdings" w:hAnsi="Wingdings" w:hint="default"/>
      </w:rPr>
    </w:lvl>
    <w:lvl w:ilvl="7" w:tplc="37566AAA" w:tentative="1">
      <w:start w:val="1"/>
      <w:numFmt w:val="bullet"/>
      <w:lvlText w:val=""/>
      <w:lvlJc w:val="left"/>
      <w:pPr>
        <w:tabs>
          <w:tab w:val="num" w:pos="5760"/>
        </w:tabs>
        <w:ind w:left="5760" w:hanging="360"/>
      </w:pPr>
      <w:rPr>
        <w:rFonts w:ascii="Wingdings" w:hAnsi="Wingdings" w:hint="default"/>
      </w:rPr>
    </w:lvl>
    <w:lvl w:ilvl="8" w:tplc="782CC6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CD62F98"/>
    <w:multiLevelType w:val="hybridMultilevel"/>
    <w:tmpl w:val="341C9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4"/>
  </w:num>
  <w:num w:numId="4">
    <w:abstractNumId w:val="18"/>
  </w:num>
  <w:num w:numId="5">
    <w:abstractNumId w:val="7"/>
  </w:num>
  <w:num w:numId="6">
    <w:abstractNumId w:val="15"/>
  </w:num>
  <w:num w:numId="7">
    <w:abstractNumId w:val="23"/>
  </w:num>
  <w:num w:numId="8">
    <w:abstractNumId w:val="21"/>
  </w:num>
  <w:num w:numId="9">
    <w:abstractNumId w:val="2"/>
  </w:num>
  <w:num w:numId="10">
    <w:abstractNumId w:val="9"/>
  </w:num>
  <w:num w:numId="11">
    <w:abstractNumId w:val="17"/>
  </w:num>
  <w:num w:numId="12">
    <w:abstractNumId w:val="20"/>
  </w:num>
  <w:num w:numId="13">
    <w:abstractNumId w:val="8"/>
  </w:num>
  <w:num w:numId="14">
    <w:abstractNumId w:val="12"/>
  </w:num>
  <w:num w:numId="15">
    <w:abstractNumId w:val="5"/>
  </w:num>
  <w:num w:numId="16">
    <w:abstractNumId w:val="4"/>
  </w:num>
  <w:num w:numId="17">
    <w:abstractNumId w:val="11"/>
  </w:num>
  <w:num w:numId="18">
    <w:abstractNumId w:val="0"/>
  </w:num>
  <w:num w:numId="19">
    <w:abstractNumId w:val="10"/>
  </w:num>
  <w:num w:numId="20">
    <w:abstractNumId w:val="19"/>
  </w:num>
  <w:num w:numId="21">
    <w:abstractNumId w:val="22"/>
  </w:num>
  <w:num w:numId="22">
    <w:abstractNumId w:val="3"/>
  </w:num>
  <w:num w:numId="23">
    <w:abstractNumId w:val="6"/>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050"/>
    <w:rsid w:val="00001895"/>
    <w:rsid w:val="0000217D"/>
    <w:rsid w:val="0000257F"/>
    <w:rsid w:val="00002893"/>
    <w:rsid w:val="000028CE"/>
    <w:rsid w:val="00002FAB"/>
    <w:rsid w:val="0000301F"/>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1D9"/>
    <w:rsid w:val="000064CB"/>
    <w:rsid w:val="000072B6"/>
    <w:rsid w:val="00007813"/>
    <w:rsid w:val="00007CBE"/>
    <w:rsid w:val="00007E5A"/>
    <w:rsid w:val="000109E6"/>
    <w:rsid w:val="00010BF1"/>
    <w:rsid w:val="0001121A"/>
    <w:rsid w:val="000119C9"/>
    <w:rsid w:val="00011DB0"/>
    <w:rsid w:val="00011EAB"/>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09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0F7"/>
    <w:rsid w:val="00023388"/>
    <w:rsid w:val="00023425"/>
    <w:rsid w:val="0002384F"/>
    <w:rsid w:val="00023AFD"/>
    <w:rsid w:val="00023F04"/>
    <w:rsid w:val="0002418F"/>
    <w:rsid w:val="000241BE"/>
    <w:rsid w:val="000242F2"/>
    <w:rsid w:val="00024358"/>
    <w:rsid w:val="0002437A"/>
    <w:rsid w:val="00024695"/>
    <w:rsid w:val="00024CCC"/>
    <w:rsid w:val="00024DEE"/>
    <w:rsid w:val="000263FA"/>
    <w:rsid w:val="0002651E"/>
    <w:rsid w:val="0002661F"/>
    <w:rsid w:val="000266E3"/>
    <w:rsid w:val="0002689D"/>
    <w:rsid w:val="00026922"/>
    <w:rsid w:val="00026D4B"/>
    <w:rsid w:val="00026EE0"/>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44A"/>
    <w:rsid w:val="00033614"/>
    <w:rsid w:val="0003376B"/>
    <w:rsid w:val="000338C6"/>
    <w:rsid w:val="00033C18"/>
    <w:rsid w:val="00033DF0"/>
    <w:rsid w:val="00034676"/>
    <w:rsid w:val="000346E6"/>
    <w:rsid w:val="000352B3"/>
    <w:rsid w:val="00035FE9"/>
    <w:rsid w:val="000362BD"/>
    <w:rsid w:val="00036333"/>
    <w:rsid w:val="000364BC"/>
    <w:rsid w:val="000368AD"/>
    <w:rsid w:val="00036B54"/>
    <w:rsid w:val="00036C55"/>
    <w:rsid w:val="00037446"/>
    <w:rsid w:val="00037643"/>
    <w:rsid w:val="0003765F"/>
    <w:rsid w:val="00037E95"/>
    <w:rsid w:val="00040107"/>
    <w:rsid w:val="000401F8"/>
    <w:rsid w:val="00040205"/>
    <w:rsid w:val="0004023E"/>
    <w:rsid w:val="0004024B"/>
    <w:rsid w:val="0004064E"/>
    <w:rsid w:val="000407C8"/>
    <w:rsid w:val="00040930"/>
    <w:rsid w:val="00040C4C"/>
    <w:rsid w:val="000415D7"/>
    <w:rsid w:val="00041918"/>
    <w:rsid w:val="00041C57"/>
    <w:rsid w:val="00041E0C"/>
    <w:rsid w:val="00042386"/>
    <w:rsid w:val="00042525"/>
    <w:rsid w:val="00042DC3"/>
    <w:rsid w:val="0004308D"/>
    <w:rsid w:val="000431EF"/>
    <w:rsid w:val="000434B7"/>
    <w:rsid w:val="000435E4"/>
    <w:rsid w:val="000436F7"/>
    <w:rsid w:val="00043DAF"/>
    <w:rsid w:val="00043E32"/>
    <w:rsid w:val="00044153"/>
    <w:rsid w:val="00044512"/>
    <w:rsid w:val="0004484C"/>
    <w:rsid w:val="00044CA4"/>
    <w:rsid w:val="00045191"/>
    <w:rsid w:val="0004561E"/>
    <w:rsid w:val="000459A1"/>
    <w:rsid w:val="00046343"/>
    <w:rsid w:val="000466E4"/>
    <w:rsid w:val="00046725"/>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7AE"/>
    <w:rsid w:val="00052AD2"/>
    <w:rsid w:val="000530DF"/>
    <w:rsid w:val="0005327B"/>
    <w:rsid w:val="0005355A"/>
    <w:rsid w:val="000541CF"/>
    <w:rsid w:val="000542DB"/>
    <w:rsid w:val="00054529"/>
    <w:rsid w:val="00054565"/>
    <w:rsid w:val="0005476F"/>
    <w:rsid w:val="0005486D"/>
    <w:rsid w:val="0005494A"/>
    <w:rsid w:val="00054A9A"/>
    <w:rsid w:val="00054E0C"/>
    <w:rsid w:val="0005541D"/>
    <w:rsid w:val="00055B73"/>
    <w:rsid w:val="00055D14"/>
    <w:rsid w:val="00055EDE"/>
    <w:rsid w:val="000560E5"/>
    <w:rsid w:val="000565C8"/>
    <w:rsid w:val="0005676B"/>
    <w:rsid w:val="000568E5"/>
    <w:rsid w:val="00056D0A"/>
    <w:rsid w:val="00057894"/>
    <w:rsid w:val="00057DC8"/>
    <w:rsid w:val="00060294"/>
    <w:rsid w:val="000606B9"/>
    <w:rsid w:val="00060CA1"/>
    <w:rsid w:val="000612E1"/>
    <w:rsid w:val="000614FE"/>
    <w:rsid w:val="000616DE"/>
    <w:rsid w:val="00061A73"/>
    <w:rsid w:val="00061DEF"/>
    <w:rsid w:val="0006214B"/>
    <w:rsid w:val="000631C1"/>
    <w:rsid w:val="000632EC"/>
    <w:rsid w:val="00063310"/>
    <w:rsid w:val="0006384D"/>
    <w:rsid w:val="0006389E"/>
    <w:rsid w:val="00064112"/>
    <w:rsid w:val="000641A8"/>
    <w:rsid w:val="00064341"/>
    <w:rsid w:val="00064422"/>
    <w:rsid w:val="000648BA"/>
    <w:rsid w:val="0006505E"/>
    <w:rsid w:val="00065636"/>
    <w:rsid w:val="00065C2A"/>
    <w:rsid w:val="00065C6B"/>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297"/>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5D"/>
    <w:rsid w:val="00074E86"/>
    <w:rsid w:val="000750AC"/>
    <w:rsid w:val="000757DA"/>
    <w:rsid w:val="00075B1F"/>
    <w:rsid w:val="00076097"/>
    <w:rsid w:val="00076541"/>
    <w:rsid w:val="00076563"/>
    <w:rsid w:val="000767E4"/>
    <w:rsid w:val="00076861"/>
    <w:rsid w:val="00076A6C"/>
    <w:rsid w:val="000772F4"/>
    <w:rsid w:val="000776EB"/>
    <w:rsid w:val="00077A0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2B4"/>
    <w:rsid w:val="00085E04"/>
    <w:rsid w:val="00085E5E"/>
    <w:rsid w:val="00085F9B"/>
    <w:rsid w:val="0008671D"/>
    <w:rsid w:val="00086785"/>
    <w:rsid w:val="00086800"/>
    <w:rsid w:val="00086DAC"/>
    <w:rsid w:val="00086F17"/>
    <w:rsid w:val="00086FFD"/>
    <w:rsid w:val="00087138"/>
    <w:rsid w:val="00087913"/>
    <w:rsid w:val="0008791E"/>
    <w:rsid w:val="00087B40"/>
    <w:rsid w:val="00087D59"/>
    <w:rsid w:val="00087F40"/>
    <w:rsid w:val="000901ED"/>
    <w:rsid w:val="000902DC"/>
    <w:rsid w:val="000911AE"/>
    <w:rsid w:val="0009186D"/>
    <w:rsid w:val="00091A2F"/>
    <w:rsid w:val="00091BE4"/>
    <w:rsid w:val="00091C84"/>
    <w:rsid w:val="00092507"/>
    <w:rsid w:val="00092C77"/>
    <w:rsid w:val="00092CF0"/>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EF8"/>
    <w:rsid w:val="00097F9E"/>
    <w:rsid w:val="000A0034"/>
    <w:rsid w:val="000A020B"/>
    <w:rsid w:val="000A055A"/>
    <w:rsid w:val="000A0948"/>
    <w:rsid w:val="000A0BF6"/>
    <w:rsid w:val="000A0D66"/>
    <w:rsid w:val="000A0F14"/>
    <w:rsid w:val="000A107A"/>
    <w:rsid w:val="000A13C2"/>
    <w:rsid w:val="000A1441"/>
    <w:rsid w:val="000A16B3"/>
    <w:rsid w:val="000A1851"/>
    <w:rsid w:val="000A19ED"/>
    <w:rsid w:val="000A1A06"/>
    <w:rsid w:val="000A1ACC"/>
    <w:rsid w:val="000A1B60"/>
    <w:rsid w:val="000A1C23"/>
    <w:rsid w:val="000A1FF1"/>
    <w:rsid w:val="000A20B0"/>
    <w:rsid w:val="000A21B4"/>
    <w:rsid w:val="000A247D"/>
    <w:rsid w:val="000A2868"/>
    <w:rsid w:val="000A2C06"/>
    <w:rsid w:val="000A2CC7"/>
    <w:rsid w:val="000A2ED6"/>
    <w:rsid w:val="000A3A57"/>
    <w:rsid w:val="000A4205"/>
    <w:rsid w:val="000A46E9"/>
    <w:rsid w:val="000A4A19"/>
    <w:rsid w:val="000A5A74"/>
    <w:rsid w:val="000A5C89"/>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4FF"/>
    <w:rsid w:val="000B1911"/>
    <w:rsid w:val="000B197D"/>
    <w:rsid w:val="000B1B18"/>
    <w:rsid w:val="000B1DA1"/>
    <w:rsid w:val="000B2131"/>
    <w:rsid w:val="000B272B"/>
    <w:rsid w:val="000B2985"/>
    <w:rsid w:val="000B2C88"/>
    <w:rsid w:val="000B3342"/>
    <w:rsid w:val="000B38CA"/>
    <w:rsid w:val="000B3953"/>
    <w:rsid w:val="000B3D83"/>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15"/>
    <w:rsid w:val="000B76C5"/>
    <w:rsid w:val="000B7A10"/>
    <w:rsid w:val="000B7B47"/>
    <w:rsid w:val="000C098F"/>
    <w:rsid w:val="000C0A2D"/>
    <w:rsid w:val="000C115D"/>
    <w:rsid w:val="000C12CD"/>
    <w:rsid w:val="000C1535"/>
    <w:rsid w:val="000C24CA"/>
    <w:rsid w:val="000C252B"/>
    <w:rsid w:val="000C28D8"/>
    <w:rsid w:val="000C2F1A"/>
    <w:rsid w:val="000C2FBD"/>
    <w:rsid w:val="000C3277"/>
    <w:rsid w:val="000C368F"/>
    <w:rsid w:val="000C3720"/>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6F66"/>
    <w:rsid w:val="000C7480"/>
    <w:rsid w:val="000C76A4"/>
    <w:rsid w:val="000C7716"/>
    <w:rsid w:val="000C7830"/>
    <w:rsid w:val="000C79F3"/>
    <w:rsid w:val="000C7B48"/>
    <w:rsid w:val="000C7D52"/>
    <w:rsid w:val="000C7F09"/>
    <w:rsid w:val="000D0258"/>
    <w:rsid w:val="000D0565"/>
    <w:rsid w:val="000D057A"/>
    <w:rsid w:val="000D05B5"/>
    <w:rsid w:val="000D0764"/>
    <w:rsid w:val="000D08D4"/>
    <w:rsid w:val="000D0B7A"/>
    <w:rsid w:val="000D0E4E"/>
    <w:rsid w:val="000D1047"/>
    <w:rsid w:val="000D113C"/>
    <w:rsid w:val="000D11DA"/>
    <w:rsid w:val="000D12D1"/>
    <w:rsid w:val="000D159A"/>
    <w:rsid w:val="000D1D1B"/>
    <w:rsid w:val="000D22CC"/>
    <w:rsid w:val="000D22E3"/>
    <w:rsid w:val="000D23B2"/>
    <w:rsid w:val="000D248C"/>
    <w:rsid w:val="000D24C1"/>
    <w:rsid w:val="000D2F47"/>
    <w:rsid w:val="000D3073"/>
    <w:rsid w:val="000D33CB"/>
    <w:rsid w:val="000D36AE"/>
    <w:rsid w:val="000D3761"/>
    <w:rsid w:val="000D38A1"/>
    <w:rsid w:val="000D394A"/>
    <w:rsid w:val="000D3E85"/>
    <w:rsid w:val="000D446D"/>
    <w:rsid w:val="000D44F5"/>
    <w:rsid w:val="000D49E9"/>
    <w:rsid w:val="000D4A88"/>
    <w:rsid w:val="000D4C4E"/>
    <w:rsid w:val="000D4D5C"/>
    <w:rsid w:val="000D4F39"/>
    <w:rsid w:val="000D5077"/>
    <w:rsid w:val="000D5362"/>
    <w:rsid w:val="000D57F8"/>
    <w:rsid w:val="000D5851"/>
    <w:rsid w:val="000D59E0"/>
    <w:rsid w:val="000D5C60"/>
    <w:rsid w:val="000D6349"/>
    <w:rsid w:val="000D692F"/>
    <w:rsid w:val="000D6983"/>
    <w:rsid w:val="000D6CE7"/>
    <w:rsid w:val="000D7050"/>
    <w:rsid w:val="000D706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424"/>
    <w:rsid w:val="000E3A33"/>
    <w:rsid w:val="000E59A0"/>
    <w:rsid w:val="000E63E8"/>
    <w:rsid w:val="000E6433"/>
    <w:rsid w:val="000E66E4"/>
    <w:rsid w:val="000E6C7C"/>
    <w:rsid w:val="000E725D"/>
    <w:rsid w:val="000E7285"/>
    <w:rsid w:val="000E7A84"/>
    <w:rsid w:val="000E7D80"/>
    <w:rsid w:val="000F009A"/>
    <w:rsid w:val="000F070B"/>
    <w:rsid w:val="000F0ED3"/>
    <w:rsid w:val="000F128D"/>
    <w:rsid w:val="000F15BC"/>
    <w:rsid w:val="000F180A"/>
    <w:rsid w:val="000F18E9"/>
    <w:rsid w:val="000F1C92"/>
    <w:rsid w:val="000F1FDC"/>
    <w:rsid w:val="000F2D07"/>
    <w:rsid w:val="000F2E52"/>
    <w:rsid w:val="000F2E8C"/>
    <w:rsid w:val="000F2EEE"/>
    <w:rsid w:val="000F3001"/>
    <w:rsid w:val="000F34D3"/>
    <w:rsid w:val="000F3615"/>
    <w:rsid w:val="000F3697"/>
    <w:rsid w:val="000F3978"/>
    <w:rsid w:val="000F3BB2"/>
    <w:rsid w:val="000F3C73"/>
    <w:rsid w:val="000F3D33"/>
    <w:rsid w:val="000F4284"/>
    <w:rsid w:val="000F45DE"/>
    <w:rsid w:val="000F463E"/>
    <w:rsid w:val="000F4957"/>
    <w:rsid w:val="000F4A75"/>
    <w:rsid w:val="000F4C0D"/>
    <w:rsid w:val="000F4D9B"/>
    <w:rsid w:val="000F58CD"/>
    <w:rsid w:val="000F5DBB"/>
    <w:rsid w:val="000F66F0"/>
    <w:rsid w:val="000F69D8"/>
    <w:rsid w:val="000F73C2"/>
    <w:rsid w:val="000F788E"/>
    <w:rsid w:val="000F7F58"/>
    <w:rsid w:val="00100054"/>
    <w:rsid w:val="001000D5"/>
    <w:rsid w:val="00100128"/>
    <w:rsid w:val="001001F2"/>
    <w:rsid w:val="00100239"/>
    <w:rsid w:val="001005B2"/>
    <w:rsid w:val="0010073A"/>
    <w:rsid w:val="00100881"/>
    <w:rsid w:val="00100FF3"/>
    <w:rsid w:val="001012FF"/>
    <w:rsid w:val="001013E9"/>
    <w:rsid w:val="001016FE"/>
    <w:rsid w:val="00101995"/>
    <w:rsid w:val="001019F8"/>
    <w:rsid w:val="00101EA7"/>
    <w:rsid w:val="001023D5"/>
    <w:rsid w:val="001024A3"/>
    <w:rsid w:val="001026CA"/>
    <w:rsid w:val="00102710"/>
    <w:rsid w:val="00103061"/>
    <w:rsid w:val="00103AC7"/>
    <w:rsid w:val="00103B6F"/>
    <w:rsid w:val="00103FE1"/>
    <w:rsid w:val="001043C2"/>
    <w:rsid w:val="001043E1"/>
    <w:rsid w:val="00104856"/>
    <w:rsid w:val="001048C9"/>
    <w:rsid w:val="0010505A"/>
    <w:rsid w:val="00105BEC"/>
    <w:rsid w:val="00105CC7"/>
    <w:rsid w:val="001061A1"/>
    <w:rsid w:val="0010647E"/>
    <w:rsid w:val="0010702A"/>
    <w:rsid w:val="0010715F"/>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461"/>
    <w:rsid w:val="00111723"/>
    <w:rsid w:val="00111784"/>
    <w:rsid w:val="0011288E"/>
    <w:rsid w:val="001128CE"/>
    <w:rsid w:val="001129B5"/>
    <w:rsid w:val="001136E8"/>
    <w:rsid w:val="00113E86"/>
    <w:rsid w:val="001141E3"/>
    <w:rsid w:val="00114287"/>
    <w:rsid w:val="001144DF"/>
    <w:rsid w:val="0011452E"/>
    <w:rsid w:val="001148D1"/>
    <w:rsid w:val="00114B20"/>
    <w:rsid w:val="00114D9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150"/>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5FDE"/>
    <w:rsid w:val="00126138"/>
    <w:rsid w:val="001263AA"/>
    <w:rsid w:val="00126D91"/>
    <w:rsid w:val="00126DFB"/>
    <w:rsid w:val="00127C36"/>
    <w:rsid w:val="00130779"/>
    <w:rsid w:val="001307A1"/>
    <w:rsid w:val="001308CB"/>
    <w:rsid w:val="001313F1"/>
    <w:rsid w:val="001316BD"/>
    <w:rsid w:val="00131A22"/>
    <w:rsid w:val="00131D56"/>
    <w:rsid w:val="00131E15"/>
    <w:rsid w:val="001321D3"/>
    <w:rsid w:val="00132381"/>
    <w:rsid w:val="00132716"/>
    <w:rsid w:val="001327BE"/>
    <w:rsid w:val="00132BA6"/>
    <w:rsid w:val="00132F4C"/>
    <w:rsid w:val="0013330F"/>
    <w:rsid w:val="0013345C"/>
    <w:rsid w:val="00133592"/>
    <w:rsid w:val="00133599"/>
    <w:rsid w:val="00133B67"/>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A63"/>
    <w:rsid w:val="00136B99"/>
    <w:rsid w:val="00136CEA"/>
    <w:rsid w:val="00136DB0"/>
    <w:rsid w:val="0013701E"/>
    <w:rsid w:val="00137540"/>
    <w:rsid w:val="00137811"/>
    <w:rsid w:val="0014004D"/>
    <w:rsid w:val="00140246"/>
    <w:rsid w:val="0014063E"/>
    <w:rsid w:val="0014087D"/>
    <w:rsid w:val="00140E32"/>
    <w:rsid w:val="00140EEB"/>
    <w:rsid w:val="00140F2C"/>
    <w:rsid w:val="00140F35"/>
    <w:rsid w:val="00140F74"/>
    <w:rsid w:val="0014103C"/>
    <w:rsid w:val="00141191"/>
    <w:rsid w:val="00141289"/>
    <w:rsid w:val="0014159C"/>
    <w:rsid w:val="001415DE"/>
    <w:rsid w:val="001419DC"/>
    <w:rsid w:val="0014211C"/>
    <w:rsid w:val="00142441"/>
    <w:rsid w:val="00142665"/>
    <w:rsid w:val="00142722"/>
    <w:rsid w:val="00142732"/>
    <w:rsid w:val="001428D9"/>
    <w:rsid w:val="00142C87"/>
    <w:rsid w:val="00142D08"/>
    <w:rsid w:val="00142EEA"/>
    <w:rsid w:val="0014318D"/>
    <w:rsid w:val="0014372E"/>
    <w:rsid w:val="00143791"/>
    <w:rsid w:val="0014384A"/>
    <w:rsid w:val="00143E10"/>
    <w:rsid w:val="001442C9"/>
    <w:rsid w:val="0014450F"/>
    <w:rsid w:val="001448ED"/>
    <w:rsid w:val="00144A5D"/>
    <w:rsid w:val="00144D8F"/>
    <w:rsid w:val="00145C39"/>
    <w:rsid w:val="00145C74"/>
    <w:rsid w:val="00145F36"/>
    <w:rsid w:val="001462E9"/>
    <w:rsid w:val="00146765"/>
    <w:rsid w:val="00146870"/>
    <w:rsid w:val="00146A18"/>
    <w:rsid w:val="00146E32"/>
    <w:rsid w:val="00146ECF"/>
    <w:rsid w:val="00146FCC"/>
    <w:rsid w:val="001474E8"/>
    <w:rsid w:val="00147BE2"/>
    <w:rsid w:val="00147E05"/>
    <w:rsid w:val="00147FD7"/>
    <w:rsid w:val="001505B7"/>
    <w:rsid w:val="00150798"/>
    <w:rsid w:val="00150AA6"/>
    <w:rsid w:val="00151619"/>
    <w:rsid w:val="00151D6E"/>
    <w:rsid w:val="00151E69"/>
    <w:rsid w:val="00152200"/>
    <w:rsid w:val="00152273"/>
    <w:rsid w:val="00152835"/>
    <w:rsid w:val="00152A90"/>
    <w:rsid w:val="00152EBE"/>
    <w:rsid w:val="001544E8"/>
    <w:rsid w:val="00154716"/>
    <w:rsid w:val="001555B3"/>
    <w:rsid w:val="001559FA"/>
    <w:rsid w:val="00155A93"/>
    <w:rsid w:val="00155B6A"/>
    <w:rsid w:val="00156374"/>
    <w:rsid w:val="00156A61"/>
    <w:rsid w:val="001573BF"/>
    <w:rsid w:val="0015766A"/>
    <w:rsid w:val="001577D8"/>
    <w:rsid w:val="00157FC3"/>
    <w:rsid w:val="001604DE"/>
    <w:rsid w:val="00160739"/>
    <w:rsid w:val="0016098E"/>
    <w:rsid w:val="00160C07"/>
    <w:rsid w:val="00160CD0"/>
    <w:rsid w:val="00160DAC"/>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46"/>
    <w:rsid w:val="001672F6"/>
    <w:rsid w:val="001675D7"/>
    <w:rsid w:val="001675FD"/>
    <w:rsid w:val="001676B3"/>
    <w:rsid w:val="00167836"/>
    <w:rsid w:val="00167E02"/>
    <w:rsid w:val="0017044F"/>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B6D"/>
    <w:rsid w:val="00175C30"/>
    <w:rsid w:val="001760DA"/>
    <w:rsid w:val="00176164"/>
    <w:rsid w:val="001767B0"/>
    <w:rsid w:val="00176A50"/>
    <w:rsid w:val="00176D25"/>
    <w:rsid w:val="00177069"/>
    <w:rsid w:val="0017778A"/>
    <w:rsid w:val="00177E26"/>
    <w:rsid w:val="00177FC1"/>
    <w:rsid w:val="001802D9"/>
    <w:rsid w:val="001804CB"/>
    <w:rsid w:val="00180561"/>
    <w:rsid w:val="00181582"/>
    <w:rsid w:val="001815A2"/>
    <w:rsid w:val="0018162A"/>
    <w:rsid w:val="00181815"/>
    <w:rsid w:val="0018181A"/>
    <w:rsid w:val="00181EBF"/>
    <w:rsid w:val="00181FC1"/>
    <w:rsid w:val="00183034"/>
    <w:rsid w:val="001830F7"/>
    <w:rsid w:val="0018367D"/>
    <w:rsid w:val="0018375F"/>
    <w:rsid w:val="0018391F"/>
    <w:rsid w:val="00183A90"/>
    <w:rsid w:val="00183E73"/>
    <w:rsid w:val="00183EE6"/>
    <w:rsid w:val="00183F26"/>
    <w:rsid w:val="00184458"/>
    <w:rsid w:val="001849DF"/>
    <w:rsid w:val="00184C00"/>
    <w:rsid w:val="00184CA7"/>
    <w:rsid w:val="00185175"/>
    <w:rsid w:val="0018588A"/>
    <w:rsid w:val="00185ACA"/>
    <w:rsid w:val="00185D8D"/>
    <w:rsid w:val="00185DF7"/>
    <w:rsid w:val="00185EEC"/>
    <w:rsid w:val="00186586"/>
    <w:rsid w:val="001867CA"/>
    <w:rsid w:val="001869ED"/>
    <w:rsid w:val="00186B1A"/>
    <w:rsid w:val="00186C56"/>
    <w:rsid w:val="00186CDD"/>
    <w:rsid w:val="001870BE"/>
    <w:rsid w:val="00187252"/>
    <w:rsid w:val="001872CF"/>
    <w:rsid w:val="001873B0"/>
    <w:rsid w:val="00187419"/>
    <w:rsid w:val="00187746"/>
    <w:rsid w:val="00191303"/>
    <w:rsid w:val="00191444"/>
    <w:rsid w:val="00191472"/>
    <w:rsid w:val="00191C91"/>
    <w:rsid w:val="001929C9"/>
    <w:rsid w:val="00192A31"/>
    <w:rsid w:val="00192DD9"/>
    <w:rsid w:val="0019311A"/>
    <w:rsid w:val="00193A9D"/>
    <w:rsid w:val="00193BB8"/>
    <w:rsid w:val="001941BB"/>
    <w:rsid w:val="00194339"/>
    <w:rsid w:val="00194370"/>
    <w:rsid w:val="00194608"/>
    <w:rsid w:val="00194848"/>
    <w:rsid w:val="00194E1C"/>
    <w:rsid w:val="001953A9"/>
    <w:rsid w:val="00195602"/>
    <w:rsid w:val="001958EA"/>
    <w:rsid w:val="00195DC7"/>
    <w:rsid w:val="00195E0E"/>
    <w:rsid w:val="0019604C"/>
    <w:rsid w:val="0019644F"/>
    <w:rsid w:val="0019678E"/>
    <w:rsid w:val="00196901"/>
    <w:rsid w:val="0019700D"/>
    <w:rsid w:val="001972DF"/>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02E"/>
    <w:rsid w:val="001A3520"/>
    <w:rsid w:val="001A371F"/>
    <w:rsid w:val="001A37AF"/>
    <w:rsid w:val="001A37F5"/>
    <w:rsid w:val="001A39DA"/>
    <w:rsid w:val="001A415F"/>
    <w:rsid w:val="001A46BF"/>
    <w:rsid w:val="001A4A9F"/>
    <w:rsid w:val="001A4C6C"/>
    <w:rsid w:val="001A5033"/>
    <w:rsid w:val="001A561F"/>
    <w:rsid w:val="001A5625"/>
    <w:rsid w:val="001A58B2"/>
    <w:rsid w:val="001A5D36"/>
    <w:rsid w:val="001A5D8D"/>
    <w:rsid w:val="001A5FD0"/>
    <w:rsid w:val="001A62D7"/>
    <w:rsid w:val="001A645B"/>
    <w:rsid w:val="001A65AD"/>
    <w:rsid w:val="001A673E"/>
    <w:rsid w:val="001A6E2C"/>
    <w:rsid w:val="001A6FEC"/>
    <w:rsid w:val="001A7763"/>
    <w:rsid w:val="001A7C2F"/>
    <w:rsid w:val="001A7C9B"/>
    <w:rsid w:val="001B059F"/>
    <w:rsid w:val="001B08FF"/>
    <w:rsid w:val="001B0925"/>
    <w:rsid w:val="001B0F10"/>
    <w:rsid w:val="001B1244"/>
    <w:rsid w:val="001B1331"/>
    <w:rsid w:val="001B15FA"/>
    <w:rsid w:val="001B169C"/>
    <w:rsid w:val="001B1789"/>
    <w:rsid w:val="001B193C"/>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C4F"/>
    <w:rsid w:val="001B7CD6"/>
    <w:rsid w:val="001B7D1D"/>
    <w:rsid w:val="001C02D8"/>
    <w:rsid w:val="001C04E3"/>
    <w:rsid w:val="001C05E6"/>
    <w:rsid w:val="001C0A2C"/>
    <w:rsid w:val="001C0C8B"/>
    <w:rsid w:val="001C16DB"/>
    <w:rsid w:val="001C19FA"/>
    <w:rsid w:val="001C1D9B"/>
    <w:rsid w:val="001C1DFD"/>
    <w:rsid w:val="001C24A8"/>
    <w:rsid w:val="001C2540"/>
    <w:rsid w:val="001C263F"/>
    <w:rsid w:val="001C2B32"/>
    <w:rsid w:val="001C3343"/>
    <w:rsid w:val="001C35C7"/>
    <w:rsid w:val="001C3B3A"/>
    <w:rsid w:val="001C3C58"/>
    <w:rsid w:val="001C3EE9"/>
    <w:rsid w:val="001C3FA4"/>
    <w:rsid w:val="001C40F9"/>
    <w:rsid w:val="001C458B"/>
    <w:rsid w:val="001C467C"/>
    <w:rsid w:val="001C4BFD"/>
    <w:rsid w:val="001C4C17"/>
    <w:rsid w:val="001C53A2"/>
    <w:rsid w:val="001C5A0F"/>
    <w:rsid w:val="001C5D4F"/>
    <w:rsid w:val="001C64C0"/>
    <w:rsid w:val="001C6502"/>
    <w:rsid w:val="001C69DA"/>
    <w:rsid w:val="001C6F06"/>
    <w:rsid w:val="001C7388"/>
    <w:rsid w:val="001C765B"/>
    <w:rsid w:val="001C7AF9"/>
    <w:rsid w:val="001D0805"/>
    <w:rsid w:val="001D0AA3"/>
    <w:rsid w:val="001D0E6C"/>
    <w:rsid w:val="001D0E96"/>
    <w:rsid w:val="001D0EE7"/>
    <w:rsid w:val="001D20FF"/>
    <w:rsid w:val="001D2135"/>
    <w:rsid w:val="001D21FF"/>
    <w:rsid w:val="001D2360"/>
    <w:rsid w:val="001D29B7"/>
    <w:rsid w:val="001D2E6F"/>
    <w:rsid w:val="001D3109"/>
    <w:rsid w:val="001D332E"/>
    <w:rsid w:val="001D3351"/>
    <w:rsid w:val="001D335E"/>
    <w:rsid w:val="001D35B8"/>
    <w:rsid w:val="001D3621"/>
    <w:rsid w:val="001D3823"/>
    <w:rsid w:val="001D3A07"/>
    <w:rsid w:val="001D4809"/>
    <w:rsid w:val="001D5033"/>
    <w:rsid w:val="001D5265"/>
    <w:rsid w:val="001D5496"/>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5F9"/>
    <w:rsid w:val="001E483D"/>
    <w:rsid w:val="001E4DEC"/>
    <w:rsid w:val="001E4F8E"/>
    <w:rsid w:val="001E511A"/>
    <w:rsid w:val="001E53E7"/>
    <w:rsid w:val="001E55C8"/>
    <w:rsid w:val="001E5C23"/>
    <w:rsid w:val="001E605D"/>
    <w:rsid w:val="001E619F"/>
    <w:rsid w:val="001E664A"/>
    <w:rsid w:val="001E6B68"/>
    <w:rsid w:val="001E6C6F"/>
    <w:rsid w:val="001E7504"/>
    <w:rsid w:val="001E76DF"/>
    <w:rsid w:val="001F0003"/>
    <w:rsid w:val="001F0195"/>
    <w:rsid w:val="001F0969"/>
    <w:rsid w:val="001F0D66"/>
    <w:rsid w:val="001F0EF8"/>
    <w:rsid w:val="001F0FE3"/>
    <w:rsid w:val="001F1308"/>
    <w:rsid w:val="001F1525"/>
    <w:rsid w:val="001F15FD"/>
    <w:rsid w:val="001F1E87"/>
    <w:rsid w:val="001F1EB4"/>
    <w:rsid w:val="001F1EB6"/>
    <w:rsid w:val="001F1F0B"/>
    <w:rsid w:val="001F2293"/>
    <w:rsid w:val="001F262D"/>
    <w:rsid w:val="001F2985"/>
    <w:rsid w:val="001F2E23"/>
    <w:rsid w:val="001F3146"/>
    <w:rsid w:val="001F341F"/>
    <w:rsid w:val="001F3595"/>
    <w:rsid w:val="001F3911"/>
    <w:rsid w:val="001F39B4"/>
    <w:rsid w:val="001F3F1A"/>
    <w:rsid w:val="001F41EC"/>
    <w:rsid w:val="001F49D3"/>
    <w:rsid w:val="001F4CBD"/>
    <w:rsid w:val="001F4CD7"/>
    <w:rsid w:val="001F4DB9"/>
    <w:rsid w:val="001F52E1"/>
    <w:rsid w:val="001F5545"/>
    <w:rsid w:val="001F56B8"/>
    <w:rsid w:val="001F5777"/>
    <w:rsid w:val="001F5937"/>
    <w:rsid w:val="001F59E3"/>
    <w:rsid w:val="001F59ED"/>
    <w:rsid w:val="001F5A17"/>
    <w:rsid w:val="001F5C27"/>
    <w:rsid w:val="001F5E3D"/>
    <w:rsid w:val="001F6070"/>
    <w:rsid w:val="001F6075"/>
    <w:rsid w:val="001F64B3"/>
    <w:rsid w:val="001F67A1"/>
    <w:rsid w:val="001F7121"/>
    <w:rsid w:val="001F715D"/>
    <w:rsid w:val="001F7793"/>
    <w:rsid w:val="001F7D78"/>
    <w:rsid w:val="001F7E8B"/>
    <w:rsid w:val="002007D5"/>
    <w:rsid w:val="00200B82"/>
    <w:rsid w:val="00200D2C"/>
    <w:rsid w:val="00200F82"/>
    <w:rsid w:val="002011A4"/>
    <w:rsid w:val="00201870"/>
    <w:rsid w:val="002019D8"/>
    <w:rsid w:val="00201EC7"/>
    <w:rsid w:val="002022F6"/>
    <w:rsid w:val="00202361"/>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5C27"/>
    <w:rsid w:val="0020641C"/>
    <w:rsid w:val="00206A49"/>
    <w:rsid w:val="00206C3D"/>
    <w:rsid w:val="00206DD4"/>
    <w:rsid w:val="002073F7"/>
    <w:rsid w:val="0020742B"/>
    <w:rsid w:val="0020769E"/>
    <w:rsid w:val="00207DD8"/>
    <w:rsid w:val="002107DD"/>
    <w:rsid w:val="00210860"/>
    <w:rsid w:val="00210B6A"/>
    <w:rsid w:val="00210B7A"/>
    <w:rsid w:val="0021108D"/>
    <w:rsid w:val="002117E3"/>
    <w:rsid w:val="00211A21"/>
    <w:rsid w:val="00211B6D"/>
    <w:rsid w:val="00212579"/>
    <w:rsid w:val="00212CB6"/>
    <w:rsid w:val="00212E37"/>
    <w:rsid w:val="00212E97"/>
    <w:rsid w:val="002134E0"/>
    <w:rsid w:val="00213781"/>
    <w:rsid w:val="00213853"/>
    <w:rsid w:val="00213C11"/>
    <w:rsid w:val="00213C6F"/>
    <w:rsid w:val="00213D13"/>
    <w:rsid w:val="002140FF"/>
    <w:rsid w:val="00214354"/>
    <w:rsid w:val="00214D45"/>
    <w:rsid w:val="00215416"/>
    <w:rsid w:val="00215ADB"/>
    <w:rsid w:val="00215E5C"/>
    <w:rsid w:val="00215EBE"/>
    <w:rsid w:val="00215F99"/>
    <w:rsid w:val="00216F2B"/>
    <w:rsid w:val="00216F4A"/>
    <w:rsid w:val="00216F4C"/>
    <w:rsid w:val="0021728B"/>
    <w:rsid w:val="002172CC"/>
    <w:rsid w:val="00217382"/>
    <w:rsid w:val="0022032F"/>
    <w:rsid w:val="002203B2"/>
    <w:rsid w:val="002207AB"/>
    <w:rsid w:val="00220894"/>
    <w:rsid w:val="00220B62"/>
    <w:rsid w:val="002211AD"/>
    <w:rsid w:val="0022129D"/>
    <w:rsid w:val="0022189D"/>
    <w:rsid w:val="00221FC7"/>
    <w:rsid w:val="0022205C"/>
    <w:rsid w:val="002224BE"/>
    <w:rsid w:val="002224D7"/>
    <w:rsid w:val="002226E9"/>
    <w:rsid w:val="00222793"/>
    <w:rsid w:val="00222A54"/>
    <w:rsid w:val="0022327B"/>
    <w:rsid w:val="002233A7"/>
    <w:rsid w:val="002234D5"/>
    <w:rsid w:val="00223822"/>
    <w:rsid w:val="002238D4"/>
    <w:rsid w:val="0022399A"/>
    <w:rsid w:val="00223EA9"/>
    <w:rsid w:val="00223F62"/>
    <w:rsid w:val="00224095"/>
    <w:rsid w:val="0022453A"/>
    <w:rsid w:val="00224952"/>
    <w:rsid w:val="00224ACC"/>
    <w:rsid w:val="00224AE1"/>
    <w:rsid w:val="00224DBE"/>
    <w:rsid w:val="00224DD2"/>
    <w:rsid w:val="0022555F"/>
    <w:rsid w:val="002255A6"/>
    <w:rsid w:val="00225A6A"/>
    <w:rsid w:val="00225AC7"/>
    <w:rsid w:val="00225ACC"/>
    <w:rsid w:val="00225CA0"/>
    <w:rsid w:val="00225DE4"/>
    <w:rsid w:val="00227582"/>
    <w:rsid w:val="00227864"/>
    <w:rsid w:val="00230421"/>
    <w:rsid w:val="00230768"/>
    <w:rsid w:val="00230DCB"/>
    <w:rsid w:val="00230EC4"/>
    <w:rsid w:val="0023103D"/>
    <w:rsid w:val="0023109C"/>
    <w:rsid w:val="00231726"/>
    <w:rsid w:val="00231B93"/>
    <w:rsid w:val="00231C25"/>
    <w:rsid w:val="00231C6F"/>
    <w:rsid w:val="00231CE5"/>
    <w:rsid w:val="00232282"/>
    <w:rsid w:val="00232603"/>
    <w:rsid w:val="00232805"/>
    <w:rsid w:val="00232A90"/>
    <w:rsid w:val="0023378D"/>
    <w:rsid w:val="00233EDE"/>
    <w:rsid w:val="0023409B"/>
    <w:rsid w:val="00234151"/>
    <w:rsid w:val="002346E6"/>
    <w:rsid w:val="00234A88"/>
    <w:rsid w:val="00234F8C"/>
    <w:rsid w:val="00235542"/>
    <w:rsid w:val="00235B55"/>
    <w:rsid w:val="00235C1E"/>
    <w:rsid w:val="00235CAA"/>
    <w:rsid w:val="002360A1"/>
    <w:rsid w:val="002368EB"/>
    <w:rsid w:val="002369B0"/>
    <w:rsid w:val="00236AD8"/>
    <w:rsid w:val="00236D65"/>
    <w:rsid w:val="00236ECE"/>
    <w:rsid w:val="00237179"/>
    <w:rsid w:val="0023721A"/>
    <w:rsid w:val="00237631"/>
    <w:rsid w:val="0023797B"/>
    <w:rsid w:val="00237D90"/>
    <w:rsid w:val="002401F5"/>
    <w:rsid w:val="002402B0"/>
    <w:rsid w:val="002402EC"/>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52F"/>
    <w:rsid w:val="002477F4"/>
    <w:rsid w:val="00247818"/>
    <w:rsid w:val="00250067"/>
    <w:rsid w:val="002503AE"/>
    <w:rsid w:val="0025061A"/>
    <w:rsid w:val="002507A6"/>
    <w:rsid w:val="0025088F"/>
    <w:rsid w:val="00250D19"/>
    <w:rsid w:val="00250D23"/>
    <w:rsid w:val="00250D2A"/>
    <w:rsid w:val="00250D98"/>
    <w:rsid w:val="0025111E"/>
    <w:rsid w:val="0025117D"/>
    <w:rsid w:val="002516DE"/>
    <w:rsid w:val="002518FF"/>
    <w:rsid w:val="0025194C"/>
    <w:rsid w:val="00251F42"/>
    <w:rsid w:val="00251F81"/>
    <w:rsid w:val="002520F5"/>
    <w:rsid w:val="0025221E"/>
    <w:rsid w:val="00252BE0"/>
    <w:rsid w:val="00252DC4"/>
    <w:rsid w:val="0025320D"/>
    <w:rsid w:val="00253588"/>
    <w:rsid w:val="00253602"/>
    <w:rsid w:val="00253A04"/>
    <w:rsid w:val="00253A5D"/>
    <w:rsid w:val="00253E57"/>
    <w:rsid w:val="00253F6C"/>
    <w:rsid w:val="002540C5"/>
    <w:rsid w:val="002541D9"/>
    <w:rsid w:val="002546F4"/>
    <w:rsid w:val="00254853"/>
    <w:rsid w:val="002551D0"/>
    <w:rsid w:val="00255374"/>
    <w:rsid w:val="0025551E"/>
    <w:rsid w:val="00255647"/>
    <w:rsid w:val="00256527"/>
    <w:rsid w:val="00256537"/>
    <w:rsid w:val="00256777"/>
    <w:rsid w:val="002567A3"/>
    <w:rsid w:val="00256EF5"/>
    <w:rsid w:val="00257057"/>
    <w:rsid w:val="002572DF"/>
    <w:rsid w:val="0025731A"/>
    <w:rsid w:val="00257BF4"/>
    <w:rsid w:val="00260003"/>
    <w:rsid w:val="002601E7"/>
    <w:rsid w:val="00260356"/>
    <w:rsid w:val="0026035D"/>
    <w:rsid w:val="002606D6"/>
    <w:rsid w:val="002607B0"/>
    <w:rsid w:val="00261611"/>
    <w:rsid w:val="00261C98"/>
    <w:rsid w:val="00261FE1"/>
    <w:rsid w:val="00262117"/>
    <w:rsid w:val="002622CA"/>
    <w:rsid w:val="0026248E"/>
    <w:rsid w:val="002625E5"/>
    <w:rsid w:val="00262914"/>
    <w:rsid w:val="00262D92"/>
    <w:rsid w:val="00262EEC"/>
    <w:rsid w:val="00262FE1"/>
    <w:rsid w:val="0026335F"/>
    <w:rsid w:val="002634E1"/>
    <w:rsid w:val="00263D59"/>
    <w:rsid w:val="00264072"/>
    <w:rsid w:val="002647BF"/>
    <w:rsid w:val="002647D5"/>
    <w:rsid w:val="00264816"/>
    <w:rsid w:val="00264964"/>
    <w:rsid w:val="00265032"/>
    <w:rsid w:val="002651FB"/>
    <w:rsid w:val="0026538C"/>
    <w:rsid w:val="0026543B"/>
    <w:rsid w:val="00265516"/>
    <w:rsid w:val="00265781"/>
    <w:rsid w:val="00265AE1"/>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3CC"/>
    <w:rsid w:val="00274659"/>
    <w:rsid w:val="00274F85"/>
    <w:rsid w:val="002750B1"/>
    <w:rsid w:val="0027525D"/>
    <w:rsid w:val="002754A9"/>
    <w:rsid w:val="00275E4B"/>
    <w:rsid w:val="00275F7D"/>
    <w:rsid w:val="00276195"/>
    <w:rsid w:val="002762DD"/>
    <w:rsid w:val="00276A18"/>
    <w:rsid w:val="00276A35"/>
    <w:rsid w:val="00276B74"/>
    <w:rsid w:val="00276CC7"/>
    <w:rsid w:val="002771EA"/>
    <w:rsid w:val="00277212"/>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32"/>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984"/>
    <w:rsid w:val="00294B89"/>
    <w:rsid w:val="00294D90"/>
    <w:rsid w:val="00294DE1"/>
    <w:rsid w:val="002959CD"/>
    <w:rsid w:val="00295FC2"/>
    <w:rsid w:val="00296205"/>
    <w:rsid w:val="00297232"/>
    <w:rsid w:val="00297A11"/>
    <w:rsid w:val="00297D68"/>
    <w:rsid w:val="00297F6F"/>
    <w:rsid w:val="002A0603"/>
    <w:rsid w:val="002A0DDD"/>
    <w:rsid w:val="002A0EEF"/>
    <w:rsid w:val="002A115B"/>
    <w:rsid w:val="002A1997"/>
    <w:rsid w:val="002A1A2D"/>
    <w:rsid w:val="002A1E92"/>
    <w:rsid w:val="002A204D"/>
    <w:rsid w:val="002A20AE"/>
    <w:rsid w:val="002A226B"/>
    <w:rsid w:val="002A2616"/>
    <w:rsid w:val="002A2634"/>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2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281"/>
    <w:rsid w:val="002B23F3"/>
    <w:rsid w:val="002B2723"/>
    <w:rsid w:val="002B2B56"/>
    <w:rsid w:val="002B2E12"/>
    <w:rsid w:val="002B303A"/>
    <w:rsid w:val="002B31BE"/>
    <w:rsid w:val="002B3383"/>
    <w:rsid w:val="002B3A1E"/>
    <w:rsid w:val="002B3CC7"/>
    <w:rsid w:val="002B42C6"/>
    <w:rsid w:val="002B43AA"/>
    <w:rsid w:val="002B4D4B"/>
    <w:rsid w:val="002B538E"/>
    <w:rsid w:val="002B56C7"/>
    <w:rsid w:val="002B5DCA"/>
    <w:rsid w:val="002B604A"/>
    <w:rsid w:val="002B6351"/>
    <w:rsid w:val="002B6616"/>
    <w:rsid w:val="002B6914"/>
    <w:rsid w:val="002B69DF"/>
    <w:rsid w:val="002B6BDC"/>
    <w:rsid w:val="002B6CDD"/>
    <w:rsid w:val="002B7148"/>
    <w:rsid w:val="002B75B0"/>
    <w:rsid w:val="002B7A8F"/>
    <w:rsid w:val="002B7EAF"/>
    <w:rsid w:val="002C099C"/>
    <w:rsid w:val="002C0B74"/>
    <w:rsid w:val="002C0C8B"/>
    <w:rsid w:val="002C0CBB"/>
    <w:rsid w:val="002C0D17"/>
    <w:rsid w:val="002C1201"/>
    <w:rsid w:val="002C1460"/>
    <w:rsid w:val="002C1FE5"/>
    <w:rsid w:val="002C20E8"/>
    <w:rsid w:val="002C20F2"/>
    <w:rsid w:val="002C227A"/>
    <w:rsid w:val="002C233E"/>
    <w:rsid w:val="002C2CD4"/>
    <w:rsid w:val="002C2CFC"/>
    <w:rsid w:val="002C38B2"/>
    <w:rsid w:val="002C3EAD"/>
    <w:rsid w:val="002C3F9C"/>
    <w:rsid w:val="002C41B1"/>
    <w:rsid w:val="002C456E"/>
    <w:rsid w:val="002C46F8"/>
    <w:rsid w:val="002C4AA9"/>
    <w:rsid w:val="002C4AE5"/>
    <w:rsid w:val="002C4CB5"/>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1E34"/>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1"/>
    <w:rsid w:val="002D5D22"/>
    <w:rsid w:val="002D5E53"/>
    <w:rsid w:val="002D5EB8"/>
    <w:rsid w:val="002D62AD"/>
    <w:rsid w:val="002D689C"/>
    <w:rsid w:val="002D6BE3"/>
    <w:rsid w:val="002D72C4"/>
    <w:rsid w:val="002D7874"/>
    <w:rsid w:val="002D7983"/>
    <w:rsid w:val="002D7A7B"/>
    <w:rsid w:val="002D7E59"/>
    <w:rsid w:val="002E00CB"/>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88A"/>
    <w:rsid w:val="002E49A6"/>
    <w:rsid w:val="002E4BE4"/>
    <w:rsid w:val="002E4C95"/>
    <w:rsid w:val="002E4E4A"/>
    <w:rsid w:val="002E538F"/>
    <w:rsid w:val="002E5C0F"/>
    <w:rsid w:val="002E63D9"/>
    <w:rsid w:val="002E640E"/>
    <w:rsid w:val="002E6474"/>
    <w:rsid w:val="002E6686"/>
    <w:rsid w:val="002E681F"/>
    <w:rsid w:val="002E6BBF"/>
    <w:rsid w:val="002E71FC"/>
    <w:rsid w:val="002E7214"/>
    <w:rsid w:val="002E7261"/>
    <w:rsid w:val="002E7BF3"/>
    <w:rsid w:val="002E7F1C"/>
    <w:rsid w:val="002F001F"/>
    <w:rsid w:val="002F0329"/>
    <w:rsid w:val="002F059E"/>
    <w:rsid w:val="002F0C28"/>
    <w:rsid w:val="002F1342"/>
    <w:rsid w:val="002F1820"/>
    <w:rsid w:val="002F1C6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8E6"/>
    <w:rsid w:val="003039A0"/>
    <w:rsid w:val="00303E6A"/>
    <w:rsid w:val="00303FB9"/>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1C2"/>
    <w:rsid w:val="00306520"/>
    <w:rsid w:val="00306E2F"/>
    <w:rsid w:val="00306E6B"/>
    <w:rsid w:val="0030728A"/>
    <w:rsid w:val="00307D54"/>
    <w:rsid w:val="00307EC7"/>
    <w:rsid w:val="003100C8"/>
    <w:rsid w:val="00310C2C"/>
    <w:rsid w:val="00310E0D"/>
    <w:rsid w:val="00311161"/>
    <w:rsid w:val="00311994"/>
    <w:rsid w:val="00311DE2"/>
    <w:rsid w:val="00312400"/>
    <w:rsid w:val="0031261A"/>
    <w:rsid w:val="0031268B"/>
    <w:rsid w:val="00312739"/>
    <w:rsid w:val="00312789"/>
    <w:rsid w:val="00312A0F"/>
    <w:rsid w:val="00312D10"/>
    <w:rsid w:val="00313186"/>
    <w:rsid w:val="00313358"/>
    <w:rsid w:val="00313B81"/>
    <w:rsid w:val="00313C36"/>
    <w:rsid w:val="003140C6"/>
    <w:rsid w:val="00314321"/>
    <w:rsid w:val="00314A2F"/>
    <w:rsid w:val="00314CB4"/>
    <w:rsid w:val="00314F5A"/>
    <w:rsid w:val="00315678"/>
    <w:rsid w:val="00315B93"/>
    <w:rsid w:val="0031646D"/>
    <w:rsid w:val="00316679"/>
    <w:rsid w:val="00316846"/>
    <w:rsid w:val="003168BF"/>
    <w:rsid w:val="00316FF2"/>
    <w:rsid w:val="003173E2"/>
    <w:rsid w:val="00317843"/>
    <w:rsid w:val="003178DA"/>
    <w:rsid w:val="00317D59"/>
    <w:rsid w:val="00317DB8"/>
    <w:rsid w:val="00317DF0"/>
    <w:rsid w:val="00317EFF"/>
    <w:rsid w:val="00317FD8"/>
    <w:rsid w:val="0032003B"/>
    <w:rsid w:val="00320618"/>
    <w:rsid w:val="003207F3"/>
    <w:rsid w:val="00320B2D"/>
    <w:rsid w:val="0032100B"/>
    <w:rsid w:val="0032145B"/>
    <w:rsid w:val="003215FE"/>
    <w:rsid w:val="00321802"/>
    <w:rsid w:val="00321BD7"/>
    <w:rsid w:val="00321F2B"/>
    <w:rsid w:val="00321F67"/>
    <w:rsid w:val="0032260F"/>
    <w:rsid w:val="003228DA"/>
    <w:rsid w:val="00322DEC"/>
    <w:rsid w:val="00323D6B"/>
    <w:rsid w:val="00323E53"/>
    <w:rsid w:val="0032471E"/>
    <w:rsid w:val="00324C06"/>
    <w:rsid w:val="00324EE1"/>
    <w:rsid w:val="00324F8B"/>
    <w:rsid w:val="00324FB0"/>
    <w:rsid w:val="00326478"/>
    <w:rsid w:val="003266C0"/>
    <w:rsid w:val="00326957"/>
    <w:rsid w:val="00326AE2"/>
    <w:rsid w:val="0032722D"/>
    <w:rsid w:val="00327D92"/>
    <w:rsid w:val="00327F11"/>
    <w:rsid w:val="003300C1"/>
    <w:rsid w:val="00330562"/>
    <w:rsid w:val="003308A0"/>
    <w:rsid w:val="00330C3B"/>
    <w:rsid w:val="00331443"/>
    <w:rsid w:val="0033171D"/>
    <w:rsid w:val="00331AE8"/>
    <w:rsid w:val="00331FC3"/>
    <w:rsid w:val="0033219E"/>
    <w:rsid w:val="003321DD"/>
    <w:rsid w:val="00332806"/>
    <w:rsid w:val="003329DC"/>
    <w:rsid w:val="0033356B"/>
    <w:rsid w:val="003336B3"/>
    <w:rsid w:val="00333987"/>
    <w:rsid w:val="00333B5E"/>
    <w:rsid w:val="00333C3B"/>
    <w:rsid w:val="00334328"/>
    <w:rsid w:val="00335B75"/>
    <w:rsid w:val="00335CC0"/>
    <w:rsid w:val="00335D8C"/>
    <w:rsid w:val="00335E86"/>
    <w:rsid w:val="00336072"/>
    <w:rsid w:val="00336075"/>
    <w:rsid w:val="003363A1"/>
    <w:rsid w:val="003369BA"/>
    <w:rsid w:val="00336FE3"/>
    <w:rsid w:val="003370A2"/>
    <w:rsid w:val="00337C22"/>
    <w:rsid w:val="00337D2E"/>
    <w:rsid w:val="00337D52"/>
    <w:rsid w:val="00337F81"/>
    <w:rsid w:val="00341259"/>
    <w:rsid w:val="00341909"/>
    <w:rsid w:val="00341A03"/>
    <w:rsid w:val="00341A40"/>
    <w:rsid w:val="00341A6F"/>
    <w:rsid w:val="00341DB9"/>
    <w:rsid w:val="00341F3C"/>
    <w:rsid w:val="00341FDF"/>
    <w:rsid w:val="0034226D"/>
    <w:rsid w:val="003425FD"/>
    <w:rsid w:val="00342972"/>
    <w:rsid w:val="00342FDD"/>
    <w:rsid w:val="003432EC"/>
    <w:rsid w:val="00343552"/>
    <w:rsid w:val="003435EB"/>
    <w:rsid w:val="0034391C"/>
    <w:rsid w:val="003441E4"/>
    <w:rsid w:val="00344230"/>
    <w:rsid w:val="0034429B"/>
    <w:rsid w:val="003444D2"/>
    <w:rsid w:val="0034476D"/>
    <w:rsid w:val="00344866"/>
    <w:rsid w:val="00344A34"/>
    <w:rsid w:val="00344E19"/>
    <w:rsid w:val="00345376"/>
    <w:rsid w:val="003458F7"/>
    <w:rsid w:val="00345E02"/>
    <w:rsid w:val="00346096"/>
    <w:rsid w:val="00346111"/>
    <w:rsid w:val="0034638C"/>
    <w:rsid w:val="00346DAC"/>
    <w:rsid w:val="00346F7F"/>
    <w:rsid w:val="00347006"/>
    <w:rsid w:val="00347476"/>
    <w:rsid w:val="0034760D"/>
    <w:rsid w:val="00350108"/>
    <w:rsid w:val="003502D2"/>
    <w:rsid w:val="00350396"/>
    <w:rsid w:val="00350762"/>
    <w:rsid w:val="003507C4"/>
    <w:rsid w:val="00350C79"/>
    <w:rsid w:val="00350DC1"/>
    <w:rsid w:val="00350ED8"/>
    <w:rsid w:val="003519A1"/>
    <w:rsid w:val="003519ED"/>
    <w:rsid w:val="00351E33"/>
    <w:rsid w:val="00351F69"/>
    <w:rsid w:val="00352480"/>
    <w:rsid w:val="0035287F"/>
    <w:rsid w:val="00352FBE"/>
    <w:rsid w:val="003530D2"/>
    <w:rsid w:val="0035331A"/>
    <w:rsid w:val="003534DF"/>
    <w:rsid w:val="003534E1"/>
    <w:rsid w:val="00353778"/>
    <w:rsid w:val="0035387E"/>
    <w:rsid w:val="00353B90"/>
    <w:rsid w:val="003548D8"/>
    <w:rsid w:val="00354980"/>
    <w:rsid w:val="00354CFB"/>
    <w:rsid w:val="0035522E"/>
    <w:rsid w:val="0035529C"/>
    <w:rsid w:val="003554CA"/>
    <w:rsid w:val="003556A7"/>
    <w:rsid w:val="003556CA"/>
    <w:rsid w:val="00355B1D"/>
    <w:rsid w:val="00355E40"/>
    <w:rsid w:val="00356028"/>
    <w:rsid w:val="003571DB"/>
    <w:rsid w:val="003575CD"/>
    <w:rsid w:val="00357755"/>
    <w:rsid w:val="00357B49"/>
    <w:rsid w:val="00357CE8"/>
    <w:rsid w:val="003600A4"/>
    <w:rsid w:val="00360232"/>
    <w:rsid w:val="003602E0"/>
    <w:rsid w:val="003603E9"/>
    <w:rsid w:val="003608E5"/>
    <w:rsid w:val="00360D01"/>
    <w:rsid w:val="00360DEB"/>
    <w:rsid w:val="00360DED"/>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0C"/>
    <w:rsid w:val="00367E25"/>
    <w:rsid w:val="003700AB"/>
    <w:rsid w:val="003705F5"/>
    <w:rsid w:val="003708EB"/>
    <w:rsid w:val="00370C9C"/>
    <w:rsid w:val="00370E4F"/>
    <w:rsid w:val="003711CF"/>
    <w:rsid w:val="00371215"/>
    <w:rsid w:val="00371599"/>
    <w:rsid w:val="00371784"/>
    <w:rsid w:val="003718F7"/>
    <w:rsid w:val="00371E67"/>
    <w:rsid w:val="003720FF"/>
    <w:rsid w:val="00372272"/>
    <w:rsid w:val="00372452"/>
    <w:rsid w:val="00372B08"/>
    <w:rsid w:val="00372F0D"/>
    <w:rsid w:val="003736AC"/>
    <w:rsid w:val="00373D4F"/>
    <w:rsid w:val="00374059"/>
    <w:rsid w:val="0037416C"/>
    <w:rsid w:val="003742AB"/>
    <w:rsid w:val="003743C6"/>
    <w:rsid w:val="00374ACA"/>
    <w:rsid w:val="00374FF1"/>
    <w:rsid w:val="00375038"/>
    <w:rsid w:val="00375257"/>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6CD"/>
    <w:rsid w:val="003837BC"/>
    <w:rsid w:val="00383914"/>
    <w:rsid w:val="00383BA6"/>
    <w:rsid w:val="00383C8D"/>
    <w:rsid w:val="003842A7"/>
    <w:rsid w:val="003843B1"/>
    <w:rsid w:val="00384A4D"/>
    <w:rsid w:val="00385167"/>
    <w:rsid w:val="003852FB"/>
    <w:rsid w:val="0038534E"/>
    <w:rsid w:val="00385429"/>
    <w:rsid w:val="0038559C"/>
    <w:rsid w:val="00385AF7"/>
    <w:rsid w:val="00385B05"/>
    <w:rsid w:val="00386382"/>
    <w:rsid w:val="0038643A"/>
    <w:rsid w:val="00386491"/>
    <w:rsid w:val="003865EF"/>
    <w:rsid w:val="00386BA9"/>
    <w:rsid w:val="00386D84"/>
    <w:rsid w:val="003872ED"/>
    <w:rsid w:val="00387584"/>
    <w:rsid w:val="00390017"/>
    <w:rsid w:val="003901A3"/>
    <w:rsid w:val="00390659"/>
    <w:rsid w:val="0039072F"/>
    <w:rsid w:val="0039152A"/>
    <w:rsid w:val="00391881"/>
    <w:rsid w:val="00391C1A"/>
    <w:rsid w:val="00391E2D"/>
    <w:rsid w:val="00391FAC"/>
    <w:rsid w:val="00393179"/>
    <w:rsid w:val="00393620"/>
    <w:rsid w:val="003937B1"/>
    <w:rsid w:val="00393D73"/>
    <w:rsid w:val="00393EA9"/>
    <w:rsid w:val="00393ED5"/>
    <w:rsid w:val="003940CE"/>
    <w:rsid w:val="00395097"/>
    <w:rsid w:val="003951CB"/>
    <w:rsid w:val="00395784"/>
    <w:rsid w:val="00395996"/>
    <w:rsid w:val="003965F7"/>
    <w:rsid w:val="00396A11"/>
    <w:rsid w:val="00396A98"/>
    <w:rsid w:val="00396CA1"/>
    <w:rsid w:val="00396D73"/>
    <w:rsid w:val="003978EF"/>
    <w:rsid w:val="00397C1D"/>
    <w:rsid w:val="00397E0E"/>
    <w:rsid w:val="003A0185"/>
    <w:rsid w:val="003A02CA"/>
    <w:rsid w:val="003A03FB"/>
    <w:rsid w:val="003A0422"/>
    <w:rsid w:val="003A0A83"/>
    <w:rsid w:val="003A1232"/>
    <w:rsid w:val="003A157A"/>
    <w:rsid w:val="003A180F"/>
    <w:rsid w:val="003A18DD"/>
    <w:rsid w:val="003A19D7"/>
    <w:rsid w:val="003A1E6C"/>
    <w:rsid w:val="003A20C8"/>
    <w:rsid w:val="003A244C"/>
    <w:rsid w:val="003A2561"/>
    <w:rsid w:val="003A2C29"/>
    <w:rsid w:val="003A2D7C"/>
    <w:rsid w:val="003A2E38"/>
    <w:rsid w:val="003A2EC3"/>
    <w:rsid w:val="003A2F87"/>
    <w:rsid w:val="003A2FD1"/>
    <w:rsid w:val="003A322F"/>
    <w:rsid w:val="003A36F2"/>
    <w:rsid w:val="003A37F4"/>
    <w:rsid w:val="003A38E1"/>
    <w:rsid w:val="003A3D39"/>
    <w:rsid w:val="003A3EC7"/>
    <w:rsid w:val="003A40B4"/>
    <w:rsid w:val="003A42B5"/>
    <w:rsid w:val="003A4383"/>
    <w:rsid w:val="003A4A09"/>
    <w:rsid w:val="003A555B"/>
    <w:rsid w:val="003A5F7C"/>
    <w:rsid w:val="003A6007"/>
    <w:rsid w:val="003A676F"/>
    <w:rsid w:val="003A6AC5"/>
    <w:rsid w:val="003A6BA6"/>
    <w:rsid w:val="003A6D39"/>
    <w:rsid w:val="003A7834"/>
    <w:rsid w:val="003A7B49"/>
    <w:rsid w:val="003B0359"/>
    <w:rsid w:val="003B0515"/>
    <w:rsid w:val="003B05C4"/>
    <w:rsid w:val="003B0901"/>
    <w:rsid w:val="003B09AB"/>
    <w:rsid w:val="003B0ADA"/>
    <w:rsid w:val="003B0B5B"/>
    <w:rsid w:val="003B0E79"/>
    <w:rsid w:val="003B0F9C"/>
    <w:rsid w:val="003B1035"/>
    <w:rsid w:val="003B10B6"/>
    <w:rsid w:val="003B1162"/>
    <w:rsid w:val="003B1700"/>
    <w:rsid w:val="003B1782"/>
    <w:rsid w:val="003B1817"/>
    <w:rsid w:val="003B1882"/>
    <w:rsid w:val="003B2086"/>
    <w:rsid w:val="003B2644"/>
    <w:rsid w:val="003B29C6"/>
    <w:rsid w:val="003B2C9B"/>
    <w:rsid w:val="003B3575"/>
    <w:rsid w:val="003B3D14"/>
    <w:rsid w:val="003B4799"/>
    <w:rsid w:val="003B50BC"/>
    <w:rsid w:val="003B5428"/>
    <w:rsid w:val="003B581D"/>
    <w:rsid w:val="003B5BE4"/>
    <w:rsid w:val="003B5C83"/>
    <w:rsid w:val="003B5D97"/>
    <w:rsid w:val="003B5F77"/>
    <w:rsid w:val="003B620B"/>
    <w:rsid w:val="003B63A4"/>
    <w:rsid w:val="003B63EF"/>
    <w:rsid w:val="003B683B"/>
    <w:rsid w:val="003B68FE"/>
    <w:rsid w:val="003B69F1"/>
    <w:rsid w:val="003B6BE2"/>
    <w:rsid w:val="003B6BE8"/>
    <w:rsid w:val="003B6D7D"/>
    <w:rsid w:val="003B720A"/>
    <w:rsid w:val="003B7A34"/>
    <w:rsid w:val="003B7A57"/>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4CFC"/>
    <w:rsid w:val="003C5023"/>
    <w:rsid w:val="003C5548"/>
    <w:rsid w:val="003C5E6B"/>
    <w:rsid w:val="003C6AB0"/>
    <w:rsid w:val="003C6EC2"/>
    <w:rsid w:val="003C7240"/>
    <w:rsid w:val="003C7497"/>
    <w:rsid w:val="003C7627"/>
    <w:rsid w:val="003C7972"/>
    <w:rsid w:val="003C7AD7"/>
    <w:rsid w:val="003D00DC"/>
    <w:rsid w:val="003D044D"/>
    <w:rsid w:val="003D0820"/>
    <w:rsid w:val="003D0FC3"/>
    <w:rsid w:val="003D1132"/>
    <w:rsid w:val="003D1137"/>
    <w:rsid w:val="003D1212"/>
    <w:rsid w:val="003D1417"/>
    <w:rsid w:val="003D1CEA"/>
    <w:rsid w:val="003D1ECB"/>
    <w:rsid w:val="003D2084"/>
    <w:rsid w:val="003D211D"/>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6AA0"/>
    <w:rsid w:val="003D7035"/>
    <w:rsid w:val="003D7684"/>
    <w:rsid w:val="003D7C3D"/>
    <w:rsid w:val="003D7C8B"/>
    <w:rsid w:val="003E0043"/>
    <w:rsid w:val="003E0589"/>
    <w:rsid w:val="003E07AE"/>
    <w:rsid w:val="003E0A14"/>
    <w:rsid w:val="003E0C3B"/>
    <w:rsid w:val="003E0CAC"/>
    <w:rsid w:val="003E0EF3"/>
    <w:rsid w:val="003E126B"/>
    <w:rsid w:val="003E138D"/>
    <w:rsid w:val="003E14FC"/>
    <w:rsid w:val="003E25D0"/>
    <w:rsid w:val="003E2976"/>
    <w:rsid w:val="003E306F"/>
    <w:rsid w:val="003E31B9"/>
    <w:rsid w:val="003E32A9"/>
    <w:rsid w:val="003E348E"/>
    <w:rsid w:val="003E3671"/>
    <w:rsid w:val="003E38BA"/>
    <w:rsid w:val="003E39A9"/>
    <w:rsid w:val="003E4218"/>
    <w:rsid w:val="003E4237"/>
    <w:rsid w:val="003E4730"/>
    <w:rsid w:val="003E4858"/>
    <w:rsid w:val="003E4A85"/>
    <w:rsid w:val="003E4F0A"/>
    <w:rsid w:val="003E4F17"/>
    <w:rsid w:val="003E50EA"/>
    <w:rsid w:val="003E5647"/>
    <w:rsid w:val="003E5702"/>
    <w:rsid w:val="003E5C10"/>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1DC2"/>
    <w:rsid w:val="003F20C8"/>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3F7ED0"/>
    <w:rsid w:val="0040008A"/>
    <w:rsid w:val="0040036A"/>
    <w:rsid w:val="00400426"/>
    <w:rsid w:val="004006CC"/>
    <w:rsid w:val="0040126E"/>
    <w:rsid w:val="00401484"/>
    <w:rsid w:val="0040182F"/>
    <w:rsid w:val="004018FC"/>
    <w:rsid w:val="00401EB5"/>
    <w:rsid w:val="004020D4"/>
    <w:rsid w:val="0040214E"/>
    <w:rsid w:val="004021B6"/>
    <w:rsid w:val="0040258C"/>
    <w:rsid w:val="00402864"/>
    <w:rsid w:val="00402AD3"/>
    <w:rsid w:val="00402BF7"/>
    <w:rsid w:val="00402C03"/>
    <w:rsid w:val="00402DA7"/>
    <w:rsid w:val="0040310D"/>
    <w:rsid w:val="00403215"/>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B5D"/>
    <w:rsid w:val="00406F7A"/>
    <w:rsid w:val="004070CD"/>
    <w:rsid w:val="00407257"/>
    <w:rsid w:val="004075BD"/>
    <w:rsid w:val="00407810"/>
    <w:rsid w:val="00407C18"/>
    <w:rsid w:val="0041127D"/>
    <w:rsid w:val="004118C7"/>
    <w:rsid w:val="00411979"/>
    <w:rsid w:val="00411C43"/>
    <w:rsid w:val="00411F94"/>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92"/>
    <w:rsid w:val="004140CA"/>
    <w:rsid w:val="004149DF"/>
    <w:rsid w:val="00414C65"/>
    <w:rsid w:val="00414E84"/>
    <w:rsid w:val="00414F22"/>
    <w:rsid w:val="004152FE"/>
    <w:rsid w:val="00415375"/>
    <w:rsid w:val="00415755"/>
    <w:rsid w:val="00415D76"/>
    <w:rsid w:val="00416665"/>
    <w:rsid w:val="00416A67"/>
    <w:rsid w:val="00416ACB"/>
    <w:rsid w:val="00416CAA"/>
    <w:rsid w:val="00417696"/>
    <w:rsid w:val="00417802"/>
    <w:rsid w:val="0042018E"/>
    <w:rsid w:val="004201A9"/>
    <w:rsid w:val="0042154E"/>
    <w:rsid w:val="00421886"/>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00F"/>
    <w:rsid w:val="00427455"/>
    <w:rsid w:val="0043057C"/>
    <w:rsid w:val="00430A2D"/>
    <w:rsid w:val="00430B54"/>
    <w:rsid w:val="00430EF9"/>
    <w:rsid w:val="0043145E"/>
    <w:rsid w:val="004314B7"/>
    <w:rsid w:val="00431505"/>
    <w:rsid w:val="00431A06"/>
    <w:rsid w:val="00431A33"/>
    <w:rsid w:val="00431AF0"/>
    <w:rsid w:val="00432059"/>
    <w:rsid w:val="0043213A"/>
    <w:rsid w:val="0043270C"/>
    <w:rsid w:val="0043274F"/>
    <w:rsid w:val="00432B8F"/>
    <w:rsid w:val="00433047"/>
    <w:rsid w:val="004330F4"/>
    <w:rsid w:val="00433590"/>
    <w:rsid w:val="0043393D"/>
    <w:rsid w:val="0043393E"/>
    <w:rsid w:val="00433D7B"/>
    <w:rsid w:val="00433EE5"/>
    <w:rsid w:val="00434069"/>
    <w:rsid w:val="004341BD"/>
    <w:rsid w:val="004344C7"/>
    <w:rsid w:val="00434B67"/>
    <w:rsid w:val="00435274"/>
    <w:rsid w:val="004352AD"/>
    <w:rsid w:val="0043545D"/>
    <w:rsid w:val="00435FE2"/>
    <w:rsid w:val="004364E9"/>
    <w:rsid w:val="004366E9"/>
    <w:rsid w:val="00436BE6"/>
    <w:rsid w:val="00436E2F"/>
    <w:rsid w:val="00436EAB"/>
    <w:rsid w:val="00437437"/>
    <w:rsid w:val="004374C5"/>
    <w:rsid w:val="00437634"/>
    <w:rsid w:val="00437765"/>
    <w:rsid w:val="0043787F"/>
    <w:rsid w:val="00437977"/>
    <w:rsid w:val="00437F31"/>
    <w:rsid w:val="004400AB"/>
    <w:rsid w:val="0044044C"/>
    <w:rsid w:val="004405D0"/>
    <w:rsid w:val="004405D9"/>
    <w:rsid w:val="00440C1A"/>
    <w:rsid w:val="00440CC0"/>
    <w:rsid w:val="0044128B"/>
    <w:rsid w:val="00441573"/>
    <w:rsid w:val="00442B36"/>
    <w:rsid w:val="00442BE1"/>
    <w:rsid w:val="00443B8B"/>
    <w:rsid w:val="00443DD5"/>
    <w:rsid w:val="004440EE"/>
    <w:rsid w:val="004442D4"/>
    <w:rsid w:val="00444600"/>
    <w:rsid w:val="004449FD"/>
    <w:rsid w:val="00445229"/>
    <w:rsid w:val="004456F6"/>
    <w:rsid w:val="00445868"/>
    <w:rsid w:val="004458AB"/>
    <w:rsid w:val="0044593B"/>
    <w:rsid w:val="00445995"/>
    <w:rsid w:val="00445A14"/>
    <w:rsid w:val="00446094"/>
    <w:rsid w:val="004461D9"/>
    <w:rsid w:val="0044637C"/>
    <w:rsid w:val="00446A90"/>
    <w:rsid w:val="00446AC6"/>
    <w:rsid w:val="0044728E"/>
    <w:rsid w:val="0044759B"/>
    <w:rsid w:val="00447B0E"/>
    <w:rsid w:val="00447B5F"/>
    <w:rsid w:val="00447F17"/>
    <w:rsid w:val="00447F54"/>
    <w:rsid w:val="004504EC"/>
    <w:rsid w:val="00450B7E"/>
    <w:rsid w:val="004511F8"/>
    <w:rsid w:val="0045136B"/>
    <w:rsid w:val="00451740"/>
    <w:rsid w:val="00451C7E"/>
    <w:rsid w:val="00451D84"/>
    <w:rsid w:val="00452257"/>
    <w:rsid w:val="0045225E"/>
    <w:rsid w:val="0045277A"/>
    <w:rsid w:val="00452FD0"/>
    <w:rsid w:val="0045311B"/>
    <w:rsid w:val="00453286"/>
    <w:rsid w:val="00453958"/>
    <w:rsid w:val="004539ED"/>
    <w:rsid w:val="00453BB6"/>
    <w:rsid w:val="00453C4E"/>
    <w:rsid w:val="00453CAA"/>
    <w:rsid w:val="00453D00"/>
    <w:rsid w:val="00453DE1"/>
    <w:rsid w:val="00453E43"/>
    <w:rsid w:val="004542DD"/>
    <w:rsid w:val="00454768"/>
    <w:rsid w:val="0045480C"/>
    <w:rsid w:val="00454868"/>
    <w:rsid w:val="00454D1A"/>
    <w:rsid w:val="00454FA3"/>
    <w:rsid w:val="00455113"/>
    <w:rsid w:val="0045540A"/>
    <w:rsid w:val="00455476"/>
    <w:rsid w:val="0045551F"/>
    <w:rsid w:val="00455F9E"/>
    <w:rsid w:val="00456230"/>
    <w:rsid w:val="004563D4"/>
    <w:rsid w:val="00456421"/>
    <w:rsid w:val="00456AEB"/>
    <w:rsid w:val="00456DAB"/>
    <w:rsid w:val="004573B6"/>
    <w:rsid w:val="00457EB7"/>
    <w:rsid w:val="00460060"/>
    <w:rsid w:val="0046014B"/>
    <w:rsid w:val="004603AC"/>
    <w:rsid w:val="004605F1"/>
    <w:rsid w:val="00460783"/>
    <w:rsid w:val="00460CC3"/>
    <w:rsid w:val="00460E86"/>
    <w:rsid w:val="00460F59"/>
    <w:rsid w:val="00461516"/>
    <w:rsid w:val="004618DB"/>
    <w:rsid w:val="00461924"/>
    <w:rsid w:val="00461EC6"/>
    <w:rsid w:val="00461ED7"/>
    <w:rsid w:val="004620FA"/>
    <w:rsid w:val="004621FA"/>
    <w:rsid w:val="00462BB0"/>
    <w:rsid w:val="004639B6"/>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B03"/>
    <w:rsid w:val="00467C2B"/>
    <w:rsid w:val="0047046C"/>
    <w:rsid w:val="00470657"/>
    <w:rsid w:val="0047083E"/>
    <w:rsid w:val="004709F2"/>
    <w:rsid w:val="00470EB5"/>
    <w:rsid w:val="004714E1"/>
    <w:rsid w:val="00471706"/>
    <w:rsid w:val="00471A7E"/>
    <w:rsid w:val="00471FFA"/>
    <w:rsid w:val="0047201B"/>
    <w:rsid w:val="0047201E"/>
    <w:rsid w:val="004726BE"/>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5BA"/>
    <w:rsid w:val="00477605"/>
    <w:rsid w:val="00477964"/>
    <w:rsid w:val="00477C28"/>
    <w:rsid w:val="00477C35"/>
    <w:rsid w:val="00477C7E"/>
    <w:rsid w:val="00477E73"/>
    <w:rsid w:val="0048009B"/>
    <w:rsid w:val="0048050C"/>
    <w:rsid w:val="00480567"/>
    <w:rsid w:val="00480679"/>
    <w:rsid w:val="00480814"/>
    <w:rsid w:val="00480988"/>
    <w:rsid w:val="00480AF8"/>
    <w:rsid w:val="00480CF0"/>
    <w:rsid w:val="00480E05"/>
    <w:rsid w:val="00480F48"/>
    <w:rsid w:val="004811C4"/>
    <w:rsid w:val="00481837"/>
    <w:rsid w:val="0048238A"/>
    <w:rsid w:val="0048245B"/>
    <w:rsid w:val="00482BBE"/>
    <w:rsid w:val="00482BC9"/>
    <w:rsid w:val="0048323E"/>
    <w:rsid w:val="00483A12"/>
    <w:rsid w:val="00483D80"/>
    <w:rsid w:val="0048426C"/>
    <w:rsid w:val="00484357"/>
    <w:rsid w:val="004844BC"/>
    <w:rsid w:val="00484567"/>
    <w:rsid w:val="00484A77"/>
    <w:rsid w:val="00484B98"/>
    <w:rsid w:val="00484DA8"/>
    <w:rsid w:val="00484E98"/>
    <w:rsid w:val="00485326"/>
    <w:rsid w:val="004853FF"/>
    <w:rsid w:val="0048540F"/>
    <w:rsid w:val="00485970"/>
    <w:rsid w:val="00485C0D"/>
    <w:rsid w:val="00485C5A"/>
    <w:rsid w:val="00485E82"/>
    <w:rsid w:val="00485EBA"/>
    <w:rsid w:val="004864D8"/>
    <w:rsid w:val="00486575"/>
    <w:rsid w:val="004866D0"/>
    <w:rsid w:val="004869EF"/>
    <w:rsid w:val="00486DDD"/>
    <w:rsid w:val="00486ED9"/>
    <w:rsid w:val="004870CA"/>
    <w:rsid w:val="00487ABE"/>
    <w:rsid w:val="00487DD0"/>
    <w:rsid w:val="00490D67"/>
    <w:rsid w:val="00491092"/>
    <w:rsid w:val="004914E3"/>
    <w:rsid w:val="004918D8"/>
    <w:rsid w:val="004918F5"/>
    <w:rsid w:val="00491A9E"/>
    <w:rsid w:val="00491D7D"/>
    <w:rsid w:val="00491FC8"/>
    <w:rsid w:val="004920E4"/>
    <w:rsid w:val="004922F2"/>
    <w:rsid w:val="004924D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2EC"/>
    <w:rsid w:val="0049648F"/>
    <w:rsid w:val="00496606"/>
    <w:rsid w:val="00496812"/>
    <w:rsid w:val="00496928"/>
    <w:rsid w:val="00496D36"/>
    <w:rsid w:val="00496DC8"/>
    <w:rsid w:val="00496F05"/>
    <w:rsid w:val="0049731C"/>
    <w:rsid w:val="00497370"/>
    <w:rsid w:val="0049761F"/>
    <w:rsid w:val="004A029D"/>
    <w:rsid w:val="004A0A08"/>
    <w:rsid w:val="004A0C67"/>
    <w:rsid w:val="004A0D33"/>
    <w:rsid w:val="004A0F39"/>
    <w:rsid w:val="004A110C"/>
    <w:rsid w:val="004A128D"/>
    <w:rsid w:val="004A13BD"/>
    <w:rsid w:val="004A1D79"/>
    <w:rsid w:val="004A1F05"/>
    <w:rsid w:val="004A1F0E"/>
    <w:rsid w:val="004A1FDC"/>
    <w:rsid w:val="004A251F"/>
    <w:rsid w:val="004A27E6"/>
    <w:rsid w:val="004A2BFC"/>
    <w:rsid w:val="004A33B2"/>
    <w:rsid w:val="004A3A8B"/>
    <w:rsid w:val="004A3B94"/>
    <w:rsid w:val="004A3BF1"/>
    <w:rsid w:val="004A3E0F"/>
    <w:rsid w:val="004A3E42"/>
    <w:rsid w:val="004A455A"/>
    <w:rsid w:val="004A4715"/>
    <w:rsid w:val="004A4744"/>
    <w:rsid w:val="004A48AA"/>
    <w:rsid w:val="004A4B22"/>
    <w:rsid w:val="004A4B5A"/>
    <w:rsid w:val="004A4C8B"/>
    <w:rsid w:val="004A5046"/>
    <w:rsid w:val="004A556F"/>
    <w:rsid w:val="004A565E"/>
    <w:rsid w:val="004A5A17"/>
    <w:rsid w:val="004A5DF3"/>
    <w:rsid w:val="004A5E88"/>
    <w:rsid w:val="004A6134"/>
    <w:rsid w:val="004A62A2"/>
    <w:rsid w:val="004A6B78"/>
    <w:rsid w:val="004A6E39"/>
    <w:rsid w:val="004A6EE2"/>
    <w:rsid w:val="004A7092"/>
    <w:rsid w:val="004A7585"/>
    <w:rsid w:val="004A7589"/>
    <w:rsid w:val="004A7E2A"/>
    <w:rsid w:val="004B00C2"/>
    <w:rsid w:val="004B120C"/>
    <w:rsid w:val="004B171C"/>
    <w:rsid w:val="004B1BB6"/>
    <w:rsid w:val="004B2C3F"/>
    <w:rsid w:val="004B2F43"/>
    <w:rsid w:val="004B3050"/>
    <w:rsid w:val="004B3108"/>
    <w:rsid w:val="004B4384"/>
    <w:rsid w:val="004B46EA"/>
    <w:rsid w:val="004B48A4"/>
    <w:rsid w:val="004B49E6"/>
    <w:rsid w:val="004B4D69"/>
    <w:rsid w:val="004B515C"/>
    <w:rsid w:val="004B5526"/>
    <w:rsid w:val="004B5AC0"/>
    <w:rsid w:val="004B6408"/>
    <w:rsid w:val="004B6416"/>
    <w:rsid w:val="004B6D9C"/>
    <w:rsid w:val="004B6FCA"/>
    <w:rsid w:val="004B6FF2"/>
    <w:rsid w:val="004B71B2"/>
    <w:rsid w:val="004B7283"/>
    <w:rsid w:val="004B730D"/>
    <w:rsid w:val="004B7658"/>
    <w:rsid w:val="004B76F0"/>
    <w:rsid w:val="004B77A1"/>
    <w:rsid w:val="004B7BA9"/>
    <w:rsid w:val="004B7DB3"/>
    <w:rsid w:val="004C01A8"/>
    <w:rsid w:val="004C04AA"/>
    <w:rsid w:val="004C0643"/>
    <w:rsid w:val="004C0735"/>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7A6"/>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530"/>
    <w:rsid w:val="004D29E4"/>
    <w:rsid w:val="004D2FDA"/>
    <w:rsid w:val="004D312B"/>
    <w:rsid w:val="004D33CE"/>
    <w:rsid w:val="004D39B8"/>
    <w:rsid w:val="004D4018"/>
    <w:rsid w:val="004D4073"/>
    <w:rsid w:val="004D415A"/>
    <w:rsid w:val="004D4513"/>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59"/>
    <w:rsid w:val="004D7E91"/>
    <w:rsid w:val="004E003A"/>
    <w:rsid w:val="004E02FC"/>
    <w:rsid w:val="004E06A3"/>
    <w:rsid w:val="004E0768"/>
    <w:rsid w:val="004E0D72"/>
    <w:rsid w:val="004E1A31"/>
    <w:rsid w:val="004E2757"/>
    <w:rsid w:val="004E29BA"/>
    <w:rsid w:val="004E2BFB"/>
    <w:rsid w:val="004E2DE0"/>
    <w:rsid w:val="004E2E00"/>
    <w:rsid w:val="004E306C"/>
    <w:rsid w:val="004E32E8"/>
    <w:rsid w:val="004E338E"/>
    <w:rsid w:val="004E3BA8"/>
    <w:rsid w:val="004E3C13"/>
    <w:rsid w:val="004E3C51"/>
    <w:rsid w:val="004E4060"/>
    <w:rsid w:val="004E409A"/>
    <w:rsid w:val="004E4203"/>
    <w:rsid w:val="004E4295"/>
    <w:rsid w:val="004E441F"/>
    <w:rsid w:val="004E4509"/>
    <w:rsid w:val="004E473F"/>
    <w:rsid w:val="004E4B10"/>
    <w:rsid w:val="004E4E19"/>
    <w:rsid w:val="004E5099"/>
    <w:rsid w:val="004E512D"/>
    <w:rsid w:val="004E5269"/>
    <w:rsid w:val="004E6027"/>
    <w:rsid w:val="004E62EF"/>
    <w:rsid w:val="004E63A6"/>
    <w:rsid w:val="004E662F"/>
    <w:rsid w:val="004E6811"/>
    <w:rsid w:val="004E6850"/>
    <w:rsid w:val="004E6E79"/>
    <w:rsid w:val="004E7696"/>
    <w:rsid w:val="004F0CE2"/>
    <w:rsid w:val="004F0FB9"/>
    <w:rsid w:val="004F105C"/>
    <w:rsid w:val="004F10A5"/>
    <w:rsid w:val="004F11ED"/>
    <w:rsid w:val="004F17A9"/>
    <w:rsid w:val="004F18B0"/>
    <w:rsid w:val="004F1B00"/>
    <w:rsid w:val="004F1F96"/>
    <w:rsid w:val="004F2385"/>
    <w:rsid w:val="004F244F"/>
    <w:rsid w:val="004F296A"/>
    <w:rsid w:val="004F2B1A"/>
    <w:rsid w:val="004F2BEC"/>
    <w:rsid w:val="004F2F7E"/>
    <w:rsid w:val="004F32B5"/>
    <w:rsid w:val="004F3590"/>
    <w:rsid w:val="004F36E1"/>
    <w:rsid w:val="004F3B19"/>
    <w:rsid w:val="004F3B47"/>
    <w:rsid w:val="004F3EF7"/>
    <w:rsid w:val="004F407E"/>
    <w:rsid w:val="004F438A"/>
    <w:rsid w:val="004F43F4"/>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78B"/>
    <w:rsid w:val="0050499B"/>
    <w:rsid w:val="005049CA"/>
    <w:rsid w:val="00504BC1"/>
    <w:rsid w:val="00505131"/>
    <w:rsid w:val="00505134"/>
    <w:rsid w:val="0050549E"/>
    <w:rsid w:val="005054B9"/>
    <w:rsid w:val="005054C0"/>
    <w:rsid w:val="005054EF"/>
    <w:rsid w:val="005055F0"/>
    <w:rsid w:val="00505C04"/>
    <w:rsid w:val="00506113"/>
    <w:rsid w:val="005062B1"/>
    <w:rsid w:val="005065BE"/>
    <w:rsid w:val="0050686F"/>
    <w:rsid w:val="00506ABE"/>
    <w:rsid w:val="00506F57"/>
    <w:rsid w:val="005070C3"/>
    <w:rsid w:val="005076D6"/>
    <w:rsid w:val="00507742"/>
    <w:rsid w:val="005078BB"/>
    <w:rsid w:val="00507A62"/>
    <w:rsid w:val="00507F1B"/>
    <w:rsid w:val="00510D96"/>
    <w:rsid w:val="005111D8"/>
    <w:rsid w:val="00511498"/>
    <w:rsid w:val="0051166E"/>
    <w:rsid w:val="00511A4E"/>
    <w:rsid w:val="00511A85"/>
    <w:rsid w:val="00511C56"/>
    <w:rsid w:val="00511F15"/>
    <w:rsid w:val="005120E7"/>
    <w:rsid w:val="00512590"/>
    <w:rsid w:val="0051290B"/>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5E49"/>
    <w:rsid w:val="00515F3C"/>
    <w:rsid w:val="005161C8"/>
    <w:rsid w:val="00516BCD"/>
    <w:rsid w:val="00516DD6"/>
    <w:rsid w:val="005173A7"/>
    <w:rsid w:val="005177E1"/>
    <w:rsid w:val="00517987"/>
    <w:rsid w:val="00517D20"/>
    <w:rsid w:val="0052018A"/>
    <w:rsid w:val="00520382"/>
    <w:rsid w:val="005203C2"/>
    <w:rsid w:val="00520806"/>
    <w:rsid w:val="00520B52"/>
    <w:rsid w:val="00520C0A"/>
    <w:rsid w:val="0052107D"/>
    <w:rsid w:val="00521085"/>
    <w:rsid w:val="005212A2"/>
    <w:rsid w:val="005218B6"/>
    <w:rsid w:val="00521C45"/>
    <w:rsid w:val="00521EFC"/>
    <w:rsid w:val="00522002"/>
    <w:rsid w:val="00522589"/>
    <w:rsid w:val="00522601"/>
    <w:rsid w:val="00522610"/>
    <w:rsid w:val="00522BD1"/>
    <w:rsid w:val="00523180"/>
    <w:rsid w:val="0052333E"/>
    <w:rsid w:val="005233DE"/>
    <w:rsid w:val="005233EA"/>
    <w:rsid w:val="005235AA"/>
    <w:rsid w:val="00523F31"/>
    <w:rsid w:val="005244F6"/>
    <w:rsid w:val="00524545"/>
    <w:rsid w:val="00525105"/>
    <w:rsid w:val="0052523E"/>
    <w:rsid w:val="005255BF"/>
    <w:rsid w:val="005257DE"/>
    <w:rsid w:val="00525856"/>
    <w:rsid w:val="00525AEE"/>
    <w:rsid w:val="00526B9C"/>
    <w:rsid w:val="00527120"/>
    <w:rsid w:val="00527200"/>
    <w:rsid w:val="00527EE7"/>
    <w:rsid w:val="00530157"/>
    <w:rsid w:val="00530346"/>
    <w:rsid w:val="00530CE9"/>
    <w:rsid w:val="00531408"/>
    <w:rsid w:val="005317B3"/>
    <w:rsid w:val="00531C24"/>
    <w:rsid w:val="00531CFA"/>
    <w:rsid w:val="00531E56"/>
    <w:rsid w:val="00531EBE"/>
    <w:rsid w:val="00531FD0"/>
    <w:rsid w:val="005321E2"/>
    <w:rsid w:val="00532417"/>
    <w:rsid w:val="00532894"/>
    <w:rsid w:val="00532E67"/>
    <w:rsid w:val="00532F8B"/>
    <w:rsid w:val="0053346B"/>
    <w:rsid w:val="00533579"/>
    <w:rsid w:val="00533737"/>
    <w:rsid w:val="00533D56"/>
    <w:rsid w:val="0053459F"/>
    <w:rsid w:val="0053500F"/>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2B8"/>
    <w:rsid w:val="0054251E"/>
    <w:rsid w:val="005425D7"/>
    <w:rsid w:val="005429F5"/>
    <w:rsid w:val="005433C7"/>
    <w:rsid w:val="0054343A"/>
    <w:rsid w:val="00543974"/>
    <w:rsid w:val="00543D36"/>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4C4"/>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26D"/>
    <w:rsid w:val="005576A1"/>
    <w:rsid w:val="00557758"/>
    <w:rsid w:val="0055775F"/>
    <w:rsid w:val="00557A64"/>
    <w:rsid w:val="00557B74"/>
    <w:rsid w:val="00557C90"/>
    <w:rsid w:val="005600DD"/>
    <w:rsid w:val="005605C0"/>
    <w:rsid w:val="00560AEC"/>
    <w:rsid w:val="00560D23"/>
    <w:rsid w:val="00560E11"/>
    <w:rsid w:val="00560F0A"/>
    <w:rsid w:val="00561157"/>
    <w:rsid w:val="005615D8"/>
    <w:rsid w:val="00561C7F"/>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4AC"/>
    <w:rsid w:val="00581541"/>
    <w:rsid w:val="005818F1"/>
    <w:rsid w:val="00581A2C"/>
    <w:rsid w:val="00582012"/>
    <w:rsid w:val="00582480"/>
    <w:rsid w:val="0058274C"/>
    <w:rsid w:val="005827F7"/>
    <w:rsid w:val="00582C3A"/>
    <w:rsid w:val="00582E1A"/>
    <w:rsid w:val="00583147"/>
    <w:rsid w:val="0058319A"/>
    <w:rsid w:val="00583727"/>
    <w:rsid w:val="005842F2"/>
    <w:rsid w:val="00584416"/>
    <w:rsid w:val="0058456F"/>
    <w:rsid w:val="0058481C"/>
    <w:rsid w:val="00584A4C"/>
    <w:rsid w:val="00584B39"/>
    <w:rsid w:val="00584B52"/>
    <w:rsid w:val="00585028"/>
    <w:rsid w:val="00585403"/>
    <w:rsid w:val="00585450"/>
    <w:rsid w:val="005854D1"/>
    <w:rsid w:val="00585E32"/>
    <w:rsid w:val="00585E8C"/>
    <w:rsid w:val="00585F5B"/>
    <w:rsid w:val="00586126"/>
    <w:rsid w:val="0058620A"/>
    <w:rsid w:val="0058662A"/>
    <w:rsid w:val="00586A1A"/>
    <w:rsid w:val="00586A38"/>
    <w:rsid w:val="00586C3D"/>
    <w:rsid w:val="00586DB9"/>
    <w:rsid w:val="0058742E"/>
    <w:rsid w:val="0058792F"/>
    <w:rsid w:val="00587BE6"/>
    <w:rsid w:val="00587FC0"/>
    <w:rsid w:val="0059033F"/>
    <w:rsid w:val="00590529"/>
    <w:rsid w:val="005905A1"/>
    <w:rsid w:val="005905E0"/>
    <w:rsid w:val="005906AD"/>
    <w:rsid w:val="005909A7"/>
    <w:rsid w:val="00590A8E"/>
    <w:rsid w:val="00590D7E"/>
    <w:rsid w:val="00590DA6"/>
    <w:rsid w:val="0059153F"/>
    <w:rsid w:val="005915A7"/>
    <w:rsid w:val="00591C7D"/>
    <w:rsid w:val="00591DFF"/>
    <w:rsid w:val="0059266C"/>
    <w:rsid w:val="005926CD"/>
    <w:rsid w:val="00592769"/>
    <w:rsid w:val="00592A18"/>
    <w:rsid w:val="00592B03"/>
    <w:rsid w:val="005935E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59D"/>
    <w:rsid w:val="00595887"/>
    <w:rsid w:val="00595975"/>
    <w:rsid w:val="00595B1D"/>
    <w:rsid w:val="00595DB1"/>
    <w:rsid w:val="005961F7"/>
    <w:rsid w:val="005962BE"/>
    <w:rsid w:val="0059684E"/>
    <w:rsid w:val="00596A1F"/>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C12"/>
    <w:rsid w:val="005A3D40"/>
    <w:rsid w:val="005A3DC0"/>
    <w:rsid w:val="005A4306"/>
    <w:rsid w:val="005A43A0"/>
    <w:rsid w:val="005A45D8"/>
    <w:rsid w:val="005A476C"/>
    <w:rsid w:val="005A5D63"/>
    <w:rsid w:val="005A6739"/>
    <w:rsid w:val="005A6D5E"/>
    <w:rsid w:val="005A6F2F"/>
    <w:rsid w:val="005A6F8E"/>
    <w:rsid w:val="005A7041"/>
    <w:rsid w:val="005A712B"/>
    <w:rsid w:val="005A75BF"/>
    <w:rsid w:val="005A785A"/>
    <w:rsid w:val="005A7BFE"/>
    <w:rsid w:val="005A7D6A"/>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2E98"/>
    <w:rsid w:val="005B33CE"/>
    <w:rsid w:val="005B385B"/>
    <w:rsid w:val="005B38DB"/>
    <w:rsid w:val="005B3BC5"/>
    <w:rsid w:val="005B3D4A"/>
    <w:rsid w:val="005B432E"/>
    <w:rsid w:val="005B4391"/>
    <w:rsid w:val="005B4B6B"/>
    <w:rsid w:val="005B4C4F"/>
    <w:rsid w:val="005B4CB1"/>
    <w:rsid w:val="005B4D87"/>
    <w:rsid w:val="005B4F32"/>
    <w:rsid w:val="005B5184"/>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BBD"/>
    <w:rsid w:val="005C4CD5"/>
    <w:rsid w:val="005C525E"/>
    <w:rsid w:val="005C548F"/>
    <w:rsid w:val="005C5B14"/>
    <w:rsid w:val="005C61FE"/>
    <w:rsid w:val="005C62C8"/>
    <w:rsid w:val="005C670E"/>
    <w:rsid w:val="005C6C79"/>
    <w:rsid w:val="005C6D29"/>
    <w:rsid w:val="005C6E01"/>
    <w:rsid w:val="005C6F0D"/>
    <w:rsid w:val="005C712D"/>
    <w:rsid w:val="005C77F9"/>
    <w:rsid w:val="005C7C75"/>
    <w:rsid w:val="005D0006"/>
    <w:rsid w:val="005D02CF"/>
    <w:rsid w:val="005D09B5"/>
    <w:rsid w:val="005D09BE"/>
    <w:rsid w:val="005D0B18"/>
    <w:rsid w:val="005D0B58"/>
    <w:rsid w:val="005D0E4F"/>
    <w:rsid w:val="005D0E7F"/>
    <w:rsid w:val="005D1318"/>
    <w:rsid w:val="005D132B"/>
    <w:rsid w:val="005D1B58"/>
    <w:rsid w:val="005D1E32"/>
    <w:rsid w:val="005D206B"/>
    <w:rsid w:val="005D22B7"/>
    <w:rsid w:val="005D231B"/>
    <w:rsid w:val="005D2678"/>
    <w:rsid w:val="005D29D3"/>
    <w:rsid w:val="005D2BDE"/>
    <w:rsid w:val="005D2D82"/>
    <w:rsid w:val="005D3094"/>
    <w:rsid w:val="005D33CB"/>
    <w:rsid w:val="005D33D9"/>
    <w:rsid w:val="005D3826"/>
    <w:rsid w:val="005D3D76"/>
    <w:rsid w:val="005D4421"/>
    <w:rsid w:val="005D4578"/>
    <w:rsid w:val="005D476C"/>
    <w:rsid w:val="005D47C2"/>
    <w:rsid w:val="005D4BB8"/>
    <w:rsid w:val="005D4EFA"/>
    <w:rsid w:val="005D52FC"/>
    <w:rsid w:val="005D55BA"/>
    <w:rsid w:val="005D55D9"/>
    <w:rsid w:val="005D5680"/>
    <w:rsid w:val="005D5ADB"/>
    <w:rsid w:val="005D60A2"/>
    <w:rsid w:val="005D62B8"/>
    <w:rsid w:val="005D648A"/>
    <w:rsid w:val="005D6537"/>
    <w:rsid w:val="005D65F3"/>
    <w:rsid w:val="005D684F"/>
    <w:rsid w:val="005D70D2"/>
    <w:rsid w:val="005D7309"/>
    <w:rsid w:val="005D73A5"/>
    <w:rsid w:val="005D7428"/>
    <w:rsid w:val="005D779A"/>
    <w:rsid w:val="005D7BC8"/>
    <w:rsid w:val="005D7E0D"/>
    <w:rsid w:val="005E007B"/>
    <w:rsid w:val="005E0225"/>
    <w:rsid w:val="005E02F5"/>
    <w:rsid w:val="005E03B2"/>
    <w:rsid w:val="005E0988"/>
    <w:rsid w:val="005E13C5"/>
    <w:rsid w:val="005E1605"/>
    <w:rsid w:val="005E1AE0"/>
    <w:rsid w:val="005E2143"/>
    <w:rsid w:val="005E234A"/>
    <w:rsid w:val="005E2707"/>
    <w:rsid w:val="005E2D97"/>
    <w:rsid w:val="005E2E00"/>
    <w:rsid w:val="005E338C"/>
    <w:rsid w:val="005E35CC"/>
    <w:rsid w:val="005E35F2"/>
    <w:rsid w:val="005E3665"/>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94C"/>
    <w:rsid w:val="005F1B94"/>
    <w:rsid w:val="005F1E9A"/>
    <w:rsid w:val="005F216B"/>
    <w:rsid w:val="005F2752"/>
    <w:rsid w:val="005F27BF"/>
    <w:rsid w:val="005F2B53"/>
    <w:rsid w:val="005F2E55"/>
    <w:rsid w:val="005F3163"/>
    <w:rsid w:val="005F32F5"/>
    <w:rsid w:val="005F33DB"/>
    <w:rsid w:val="005F367B"/>
    <w:rsid w:val="005F372C"/>
    <w:rsid w:val="005F3AE1"/>
    <w:rsid w:val="005F3CA6"/>
    <w:rsid w:val="005F4134"/>
    <w:rsid w:val="005F4171"/>
    <w:rsid w:val="005F4202"/>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50A"/>
    <w:rsid w:val="005F6B77"/>
    <w:rsid w:val="005F6FBD"/>
    <w:rsid w:val="005F7487"/>
    <w:rsid w:val="005F7628"/>
    <w:rsid w:val="005F7996"/>
    <w:rsid w:val="005F7EB1"/>
    <w:rsid w:val="00600185"/>
    <w:rsid w:val="006002AB"/>
    <w:rsid w:val="006002C7"/>
    <w:rsid w:val="0060043C"/>
    <w:rsid w:val="00600688"/>
    <w:rsid w:val="006007AA"/>
    <w:rsid w:val="00600DAE"/>
    <w:rsid w:val="00600DC2"/>
    <w:rsid w:val="00600F95"/>
    <w:rsid w:val="006012BF"/>
    <w:rsid w:val="006013EE"/>
    <w:rsid w:val="006015C5"/>
    <w:rsid w:val="00601839"/>
    <w:rsid w:val="00601D1F"/>
    <w:rsid w:val="00601E38"/>
    <w:rsid w:val="00601E6D"/>
    <w:rsid w:val="00602759"/>
    <w:rsid w:val="0060277A"/>
    <w:rsid w:val="006027F5"/>
    <w:rsid w:val="00602B7C"/>
    <w:rsid w:val="00602F6F"/>
    <w:rsid w:val="006032BE"/>
    <w:rsid w:val="00603312"/>
    <w:rsid w:val="006034BB"/>
    <w:rsid w:val="00603B9F"/>
    <w:rsid w:val="00603CF8"/>
    <w:rsid w:val="00603D75"/>
    <w:rsid w:val="00603D9F"/>
    <w:rsid w:val="00603F88"/>
    <w:rsid w:val="00604AEB"/>
    <w:rsid w:val="00604DC7"/>
    <w:rsid w:val="00604E47"/>
    <w:rsid w:val="00605085"/>
    <w:rsid w:val="00605217"/>
    <w:rsid w:val="00605441"/>
    <w:rsid w:val="006055DC"/>
    <w:rsid w:val="00605781"/>
    <w:rsid w:val="0060588E"/>
    <w:rsid w:val="0060595B"/>
    <w:rsid w:val="00605C0A"/>
    <w:rsid w:val="00606200"/>
    <w:rsid w:val="0060621F"/>
    <w:rsid w:val="0060651D"/>
    <w:rsid w:val="006066CA"/>
    <w:rsid w:val="00606970"/>
    <w:rsid w:val="00606A20"/>
    <w:rsid w:val="00606A92"/>
    <w:rsid w:val="00606A98"/>
    <w:rsid w:val="00606D43"/>
    <w:rsid w:val="00606D45"/>
    <w:rsid w:val="006072C6"/>
    <w:rsid w:val="00607584"/>
    <w:rsid w:val="0060760D"/>
    <w:rsid w:val="00607A2E"/>
    <w:rsid w:val="00607A65"/>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06D"/>
    <w:rsid w:val="00615183"/>
    <w:rsid w:val="00615274"/>
    <w:rsid w:val="00615EEE"/>
    <w:rsid w:val="006160A6"/>
    <w:rsid w:val="00616112"/>
    <w:rsid w:val="006165EF"/>
    <w:rsid w:val="00616945"/>
    <w:rsid w:val="00616B0A"/>
    <w:rsid w:val="00617163"/>
    <w:rsid w:val="006171C3"/>
    <w:rsid w:val="0061723D"/>
    <w:rsid w:val="0061777B"/>
    <w:rsid w:val="00617AB6"/>
    <w:rsid w:val="0062047B"/>
    <w:rsid w:val="0062047C"/>
    <w:rsid w:val="006205CA"/>
    <w:rsid w:val="006206E0"/>
    <w:rsid w:val="00620961"/>
    <w:rsid w:val="006209EA"/>
    <w:rsid w:val="00620D7D"/>
    <w:rsid w:val="006217AF"/>
    <w:rsid w:val="0062186D"/>
    <w:rsid w:val="00621BB0"/>
    <w:rsid w:val="00621D9C"/>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84D"/>
    <w:rsid w:val="006309E7"/>
    <w:rsid w:val="00630DCE"/>
    <w:rsid w:val="00630FEA"/>
    <w:rsid w:val="006310C2"/>
    <w:rsid w:val="0063120A"/>
    <w:rsid w:val="0063150B"/>
    <w:rsid w:val="00631585"/>
    <w:rsid w:val="006315AC"/>
    <w:rsid w:val="00631739"/>
    <w:rsid w:val="0063181D"/>
    <w:rsid w:val="00631B34"/>
    <w:rsid w:val="00631CAC"/>
    <w:rsid w:val="00631FCE"/>
    <w:rsid w:val="006322C4"/>
    <w:rsid w:val="0063256C"/>
    <w:rsid w:val="006328AD"/>
    <w:rsid w:val="00632A3A"/>
    <w:rsid w:val="00633123"/>
    <w:rsid w:val="006335FB"/>
    <w:rsid w:val="00633733"/>
    <w:rsid w:val="0063374E"/>
    <w:rsid w:val="006338B5"/>
    <w:rsid w:val="00633A39"/>
    <w:rsid w:val="00633E31"/>
    <w:rsid w:val="0063417A"/>
    <w:rsid w:val="00634964"/>
    <w:rsid w:val="00634ACF"/>
    <w:rsid w:val="00634D37"/>
    <w:rsid w:val="00635035"/>
    <w:rsid w:val="0063580D"/>
    <w:rsid w:val="006359AD"/>
    <w:rsid w:val="00635CAE"/>
    <w:rsid w:val="00636052"/>
    <w:rsid w:val="00636198"/>
    <w:rsid w:val="00636620"/>
    <w:rsid w:val="0063665C"/>
    <w:rsid w:val="00636702"/>
    <w:rsid w:val="00636773"/>
    <w:rsid w:val="00636B3E"/>
    <w:rsid w:val="00637240"/>
    <w:rsid w:val="006372C7"/>
    <w:rsid w:val="00637F22"/>
    <w:rsid w:val="0064006B"/>
    <w:rsid w:val="006406AC"/>
    <w:rsid w:val="00640884"/>
    <w:rsid w:val="00640E4E"/>
    <w:rsid w:val="006415F4"/>
    <w:rsid w:val="00641AAD"/>
    <w:rsid w:val="00641C33"/>
    <w:rsid w:val="00641E7E"/>
    <w:rsid w:val="00641F9C"/>
    <w:rsid w:val="006423E9"/>
    <w:rsid w:val="00642915"/>
    <w:rsid w:val="00643660"/>
    <w:rsid w:val="006439CB"/>
    <w:rsid w:val="00643BA8"/>
    <w:rsid w:val="00643E4A"/>
    <w:rsid w:val="006442A4"/>
    <w:rsid w:val="006449DE"/>
    <w:rsid w:val="00644F7E"/>
    <w:rsid w:val="00644F94"/>
    <w:rsid w:val="00645390"/>
    <w:rsid w:val="00645DC3"/>
    <w:rsid w:val="006460EF"/>
    <w:rsid w:val="006462B4"/>
    <w:rsid w:val="0064632D"/>
    <w:rsid w:val="00646447"/>
    <w:rsid w:val="00646502"/>
    <w:rsid w:val="00646E00"/>
    <w:rsid w:val="0064727E"/>
    <w:rsid w:val="006472F1"/>
    <w:rsid w:val="0064782E"/>
    <w:rsid w:val="00650139"/>
    <w:rsid w:val="006501C3"/>
    <w:rsid w:val="0065024C"/>
    <w:rsid w:val="0065037E"/>
    <w:rsid w:val="00650764"/>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2B0"/>
    <w:rsid w:val="00655361"/>
    <w:rsid w:val="00655981"/>
    <w:rsid w:val="00655B63"/>
    <w:rsid w:val="00655C0C"/>
    <w:rsid w:val="00655D70"/>
    <w:rsid w:val="00656159"/>
    <w:rsid w:val="00656448"/>
    <w:rsid w:val="00656506"/>
    <w:rsid w:val="00656A4D"/>
    <w:rsid w:val="00656B6E"/>
    <w:rsid w:val="00657128"/>
    <w:rsid w:val="006571F6"/>
    <w:rsid w:val="006574FD"/>
    <w:rsid w:val="00657AD4"/>
    <w:rsid w:val="00657BC5"/>
    <w:rsid w:val="00657BD5"/>
    <w:rsid w:val="0066060F"/>
    <w:rsid w:val="00660755"/>
    <w:rsid w:val="00660A0A"/>
    <w:rsid w:val="006614B2"/>
    <w:rsid w:val="006618CC"/>
    <w:rsid w:val="006618D1"/>
    <w:rsid w:val="00661C39"/>
    <w:rsid w:val="00661ED7"/>
    <w:rsid w:val="00661EFB"/>
    <w:rsid w:val="00662111"/>
    <w:rsid w:val="00662118"/>
    <w:rsid w:val="0066219C"/>
    <w:rsid w:val="00662583"/>
    <w:rsid w:val="006632F4"/>
    <w:rsid w:val="00663429"/>
    <w:rsid w:val="0066360F"/>
    <w:rsid w:val="006637A1"/>
    <w:rsid w:val="006638AD"/>
    <w:rsid w:val="00663CFC"/>
    <w:rsid w:val="00664096"/>
    <w:rsid w:val="006641EE"/>
    <w:rsid w:val="0066443B"/>
    <w:rsid w:val="0066465B"/>
    <w:rsid w:val="006647AA"/>
    <w:rsid w:val="0066520E"/>
    <w:rsid w:val="006658A3"/>
    <w:rsid w:val="006659D5"/>
    <w:rsid w:val="00665A18"/>
    <w:rsid w:val="00665EF0"/>
    <w:rsid w:val="0066732C"/>
    <w:rsid w:val="00667362"/>
    <w:rsid w:val="0066780A"/>
    <w:rsid w:val="006679F5"/>
    <w:rsid w:val="00667B77"/>
    <w:rsid w:val="00667ECC"/>
    <w:rsid w:val="00670190"/>
    <w:rsid w:val="00670772"/>
    <w:rsid w:val="00670B9B"/>
    <w:rsid w:val="00671089"/>
    <w:rsid w:val="0067154B"/>
    <w:rsid w:val="006716DA"/>
    <w:rsid w:val="00671B21"/>
    <w:rsid w:val="00671BAF"/>
    <w:rsid w:val="00671CDA"/>
    <w:rsid w:val="00671DF5"/>
    <w:rsid w:val="006722AF"/>
    <w:rsid w:val="0067238A"/>
    <w:rsid w:val="0067262C"/>
    <w:rsid w:val="006728CC"/>
    <w:rsid w:val="006728ED"/>
    <w:rsid w:val="00672B05"/>
    <w:rsid w:val="00672F86"/>
    <w:rsid w:val="00672F9C"/>
    <w:rsid w:val="00673083"/>
    <w:rsid w:val="006730E1"/>
    <w:rsid w:val="00673162"/>
    <w:rsid w:val="00673199"/>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6AFD"/>
    <w:rsid w:val="00676F23"/>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8EF"/>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B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385"/>
    <w:rsid w:val="00693B08"/>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B29"/>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1DB1"/>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D3E"/>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C78"/>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B83"/>
    <w:rsid w:val="006B7D22"/>
    <w:rsid w:val="006B7D2C"/>
    <w:rsid w:val="006C00C9"/>
    <w:rsid w:val="006C01C4"/>
    <w:rsid w:val="006C0536"/>
    <w:rsid w:val="006C0DCC"/>
    <w:rsid w:val="006C1019"/>
    <w:rsid w:val="006C10D0"/>
    <w:rsid w:val="006C1240"/>
    <w:rsid w:val="006C1280"/>
    <w:rsid w:val="006C1A9B"/>
    <w:rsid w:val="006C1B0A"/>
    <w:rsid w:val="006C1D55"/>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49B6"/>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4A4"/>
    <w:rsid w:val="006D0631"/>
    <w:rsid w:val="006D0BF2"/>
    <w:rsid w:val="006D1694"/>
    <w:rsid w:val="006D16B0"/>
    <w:rsid w:val="006D1736"/>
    <w:rsid w:val="006D1928"/>
    <w:rsid w:val="006D1A99"/>
    <w:rsid w:val="006D2182"/>
    <w:rsid w:val="006D2194"/>
    <w:rsid w:val="006D2444"/>
    <w:rsid w:val="006D2508"/>
    <w:rsid w:val="006D254B"/>
    <w:rsid w:val="006D25B5"/>
    <w:rsid w:val="006D289B"/>
    <w:rsid w:val="006D2B32"/>
    <w:rsid w:val="006D325E"/>
    <w:rsid w:val="006D3441"/>
    <w:rsid w:val="006D3B92"/>
    <w:rsid w:val="006D3BE1"/>
    <w:rsid w:val="006D3E1D"/>
    <w:rsid w:val="006D3EC9"/>
    <w:rsid w:val="006D3F41"/>
    <w:rsid w:val="006D41FE"/>
    <w:rsid w:val="006D4358"/>
    <w:rsid w:val="006D44E4"/>
    <w:rsid w:val="006D47B0"/>
    <w:rsid w:val="006D4826"/>
    <w:rsid w:val="006D48FC"/>
    <w:rsid w:val="006D5538"/>
    <w:rsid w:val="006D59E5"/>
    <w:rsid w:val="006D62BC"/>
    <w:rsid w:val="006D6323"/>
    <w:rsid w:val="006D6450"/>
    <w:rsid w:val="006D6939"/>
    <w:rsid w:val="006D6965"/>
    <w:rsid w:val="006D6A92"/>
    <w:rsid w:val="006D718B"/>
    <w:rsid w:val="006D7761"/>
    <w:rsid w:val="006D797B"/>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2F"/>
    <w:rsid w:val="006E51C6"/>
    <w:rsid w:val="006E5A22"/>
    <w:rsid w:val="006E5A8F"/>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36"/>
    <w:rsid w:val="006F0EE7"/>
    <w:rsid w:val="006F1064"/>
    <w:rsid w:val="006F1867"/>
    <w:rsid w:val="006F1B3B"/>
    <w:rsid w:val="006F1E91"/>
    <w:rsid w:val="006F1EB7"/>
    <w:rsid w:val="006F298E"/>
    <w:rsid w:val="006F2A93"/>
    <w:rsid w:val="006F2F86"/>
    <w:rsid w:val="006F34E2"/>
    <w:rsid w:val="006F37C0"/>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A5"/>
    <w:rsid w:val="006F75D3"/>
    <w:rsid w:val="006F77EB"/>
    <w:rsid w:val="006F79B2"/>
    <w:rsid w:val="006F7A73"/>
    <w:rsid w:val="006F7BEA"/>
    <w:rsid w:val="00700029"/>
    <w:rsid w:val="007001DC"/>
    <w:rsid w:val="0070065A"/>
    <w:rsid w:val="00700A13"/>
    <w:rsid w:val="00700AE8"/>
    <w:rsid w:val="00700B38"/>
    <w:rsid w:val="00700DF5"/>
    <w:rsid w:val="0070123E"/>
    <w:rsid w:val="0070183E"/>
    <w:rsid w:val="00701C87"/>
    <w:rsid w:val="00701F6D"/>
    <w:rsid w:val="007025CB"/>
    <w:rsid w:val="00702741"/>
    <w:rsid w:val="00702EF0"/>
    <w:rsid w:val="007034AA"/>
    <w:rsid w:val="007035C6"/>
    <w:rsid w:val="00703C0F"/>
    <w:rsid w:val="00703C19"/>
    <w:rsid w:val="00703C9D"/>
    <w:rsid w:val="0070430E"/>
    <w:rsid w:val="007047D3"/>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0FDA"/>
    <w:rsid w:val="00711340"/>
    <w:rsid w:val="00711676"/>
    <w:rsid w:val="0071194B"/>
    <w:rsid w:val="00711AAE"/>
    <w:rsid w:val="00711ACF"/>
    <w:rsid w:val="00711D02"/>
    <w:rsid w:val="00711FEA"/>
    <w:rsid w:val="0071243D"/>
    <w:rsid w:val="0071257A"/>
    <w:rsid w:val="00712C42"/>
    <w:rsid w:val="00712CEE"/>
    <w:rsid w:val="00712CEF"/>
    <w:rsid w:val="00712DEA"/>
    <w:rsid w:val="00712E98"/>
    <w:rsid w:val="00712EB3"/>
    <w:rsid w:val="007138F6"/>
    <w:rsid w:val="00713A3E"/>
    <w:rsid w:val="00713DE4"/>
    <w:rsid w:val="007142BC"/>
    <w:rsid w:val="00714309"/>
    <w:rsid w:val="007149CC"/>
    <w:rsid w:val="00714C47"/>
    <w:rsid w:val="00714D1A"/>
    <w:rsid w:val="00714F86"/>
    <w:rsid w:val="0071597C"/>
    <w:rsid w:val="00716054"/>
    <w:rsid w:val="0071623F"/>
    <w:rsid w:val="00716462"/>
    <w:rsid w:val="00716484"/>
    <w:rsid w:val="00716699"/>
    <w:rsid w:val="007166AA"/>
    <w:rsid w:val="00716861"/>
    <w:rsid w:val="00716F8F"/>
    <w:rsid w:val="00716F9B"/>
    <w:rsid w:val="0071720E"/>
    <w:rsid w:val="0071761F"/>
    <w:rsid w:val="00717BC7"/>
    <w:rsid w:val="00720511"/>
    <w:rsid w:val="007206F6"/>
    <w:rsid w:val="00720E02"/>
    <w:rsid w:val="00720F3F"/>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0DF2"/>
    <w:rsid w:val="00731413"/>
    <w:rsid w:val="00731526"/>
    <w:rsid w:val="00731BD3"/>
    <w:rsid w:val="00731E7C"/>
    <w:rsid w:val="00732469"/>
    <w:rsid w:val="007325A2"/>
    <w:rsid w:val="007329EF"/>
    <w:rsid w:val="00732E67"/>
    <w:rsid w:val="00733085"/>
    <w:rsid w:val="0073320A"/>
    <w:rsid w:val="0073327A"/>
    <w:rsid w:val="0073329B"/>
    <w:rsid w:val="00733A72"/>
    <w:rsid w:val="00733EA6"/>
    <w:rsid w:val="007340AA"/>
    <w:rsid w:val="00734188"/>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37EC7"/>
    <w:rsid w:val="0074070A"/>
    <w:rsid w:val="0074076A"/>
    <w:rsid w:val="00740838"/>
    <w:rsid w:val="00740A2F"/>
    <w:rsid w:val="00740BF4"/>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51C"/>
    <w:rsid w:val="0074360F"/>
    <w:rsid w:val="007436BA"/>
    <w:rsid w:val="00743FA0"/>
    <w:rsid w:val="0074467D"/>
    <w:rsid w:val="00744A64"/>
    <w:rsid w:val="00744D47"/>
    <w:rsid w:val="00744EA0"/>
    <w:rsid w:val="00745CDA"/>
    <w:rsid w:val="00745DEE"/>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96C"/>
    <w:rsid w:val="00747E1B"/>
    <w:rsid w:val="00747F48"/>
    <w:rsid w:val="00747F4C"/>
    <w:rsid w:val="00750243"/>
    <w:rsid w:val="007505F7"/>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56E"/>
    <w:rsid w:val="007547E3"/>
    <w:rsid w:val="00754BD9"/>
    <w:rsid w:val="00754C70"/>
    <w:rsid w:val="00754E7A"/>
    <w:rsid w:val="007552B0"/>
    <w:rsid w:val="007552C0"/>
    <w:rsid w:val="0075540C"/>
    <w:rsid w:val="00755667"/>
    <w:rsid w:val="00755830"/>
    <w:rsid w:val="00755DB1"/>
    <w:rsid w:val="0075602D"/>
    <w:rsid w:val="0075650D"/>
    <w:rsid w:val="00756A66"/>
    <w:rsid w:val="00756F51"/>
    <w:rsid w:val="00757144"/>
    <w:rsid w:val="00757499"/>
    <w:rsid w:val="007574FC"/>
    <w:rsid w:val="0075778E"/>
    <w:rsid w:val="00760423"/>
    <w:rsid w:val="00760779"/>
    <w:rsid w:val="00760975"/>
    <w:rsid w:val="00760B17"/>
    <w:rsid w:val="00760B6F"/>
    <w:rsid w:val="00761019"/>
    <w:rsid w:val="007611B0"/>
    <w:rsid w:val="00761267"/>
    <w:rsid w:val="007614F4"/>
    <w:rsid w:val="00761924"/>
    <w:rsid w:val="00761BBD"/>
    <w:rsid w:val="00761F7D"/>
    <w:rsid w:val="00761FDA"/>
    <w:rsid w:val="007621FF"/>
    <w:rsid w:val="00762A9C"/>
    <w:rsid w:val="00762DBC"/>
    <w:rsid w:val="0076316C"/>
    <w:rsid w:val="007634B7"/>
    <w:rsid w:val="007634E3"/>
    <w:rsid w:val="00763C23"/>
    <w:rsid w:val="00764142"/>
    <w:rsid w:val="00764194"/>
    <w:rsid w:val="00764416"/>
    <w:rsid w:val="0076456E"/>
    <w:rsid w:val="0076496D"/>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DC6"/>
    <w:rsid w:val="00767E4E"/>
    <w:rsid w:val="00770474"/>
    <w:rsid w:val="00770485"/>
    <w:rsid w:val="007704F5"/>
    <w:rsid w:val="00770DAB"/>
    <w:rsid w:val="00770FC5"/>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18F"/>
    <w:rsid w:val="0077434D"/>
    <w:rsid w:val="007746CA"/>
    <w:rsid w:val="007746DA"/>
    <w:rsid w:val="0077480C"/>
    <w:rsid w:val="00774889"/>
    <w:rsid w:val="007749BE"/>
    <w:rsid w:val="00774FF5"/>
    <w:rsid w:val="007750B3"/>
    <w:rsid w:val="007754B8"/>
    <w:rsid w:val="00775DFC"/>
    <w:rsid w:val="00775F76"/>
    <w:rsid w:val="0077607E"/>
    <w:rsid w:val="0077625C"/>
    <w:rsid w:val="00776312"/>
    <w:rsid w:val="00776AEA"/>
    <w:rsid w:val="00776BF1"/>
    <w:rsid w:val="00776BFF"/>
    <w:rsid w:val="00776D09"/>
    <w:rsid w:val="00776D35"/>
    <w:rsid w:val="00776E31"/>
    <w:rsid w:val="00777012"/>
    <w:rsid w:val="00777487"/>
    <w:rsid w:val="00777BA0"/>
    <w:rsid w:val="00777C11"/>
    <w:rsid w:val="007802F7"/>
    <w:rsid w:val="007803BD"/>
    <w:rsid w:val="00780631"/>
    <w:rsid w:val="00780926"/>
    <w:rsid w:val="00780AD4"/>
    <w:rsid w:val="007811DC"/>
    <w:rsid w:val="0078136A"/>
    <w:rsid w:val="00781935"/>
    <w:rsid w:val="00781DB6"/>
    <w:rsid w:val="00781F82"/>
    <w:rsid w:val="007820FA"/>
    <w:rsid w:val="0078285F"/>
    <w:rsid w:val="00782D94"/>
    <w:rsid w:val="00783207"/>
    <w:rsid w:val="00783255"/>
    <w:rsid w:val="00783A91"/>
    <w:rsid w:val="00783AD8"/>
    <w:rsid w:val="00783D95"/>
    <w:rsid w:val="00783E1D"/>
    <w:rsid w:val="0078419A"/>
    <w:rsid w:val="0078434F"/>
    <w:rsid w:val="0078483B"/>
    <w:rsid w:val="007848A6"/>
    <w:rsid w:val="00784EED"/>
    <w:rsid w:val="00784F53"/>
    <w:rsid w:val="0078553E"/>
    <w:rsid w:val="007858C6"/>
    <w:rsid w:val="00785900"/>
    <w:rsid w:val="00785A98"/>
    <w:rsid w:val="00785C7C"/>
    <w:rsid w:val="00785C87"/>
    <w:rsid w:val="00785ED3"/>
    <w:rsid w:val="00786250"/>
    <w:rsid w:val="00786849"/>
    <w:rsid w:val="00786958"/>
    <w:rsid w:val="00786BDD"/>
    <w:rsid w:val="00786D02"/>
    <w:rsid w:val="00786E71"/>
    <w:rsid w:val="00786F18"/>
    <w:rsid w:val="0078755D"/>
    <w:rsid w:val="00787B74"/>
    <w:rsid w:val="00787C3A"/>
    <w:rsid w:val="00787C46"/>
    <w:rsid w:val="00787EFB"/>
    <w:rsid w:val="00790491"/>
    <w:rsid w:val="0079080F"/>
    <w:rsid w:val="007912BE"/>
    <w:rsid w:val="0079162F"/>
    <w:rsid w:val="00791690"/>
    <w:rsid w:val="007917A0"/>
    <w:rsid w:val="00791B95"/>
    <w:rsid w:val="007922B0"/>
    <w:rsid w:val="00792704"/>
    <w:rsid w:val="00792908"/>
    <w:rsid w:val="00792AA4"/>
    <w:rsid w:val="00793074"/>
    <w:rsid w:val="007930D0"/>
    <w:rsid w:val="00793469"/>
    <w:rsid w:val="00793CDA"/>
    <w:rsid w:val="007944AD"/>
    <w:rsid w:val="00794891"/>
    <w:rsid w:val="00794924"/>
    <w:rsid w:val="0079575A"/>
    <w:rsid w:val="0079651D"/>
    <w:rsid w:val="00796975"/>
    <w:rsid w:val="00796A54"/>
    <w:rsid w:val="00796B00"/>
    <w:rsid w:val="00796D87"/>
    <w:rsid w:val="007974CA"/>
    <w:rsid w:val="007979AF"/>
    <w:rsid w:val="00797AD2"/>
    <w:rsid w:val="00797ED2"/>
    <w:rsid w:val="00797FE4"/>
    <w:rsid w:val="007A0666"/>
    <w:rsid w:val="007A0BC2"/>
    <w:rsid w:val="007A12A2"/>
    <w:rsid w:val="007A1ACE"/>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552"/>
    <w:rsid w:val="007A4705"/>
    <w:rsid w:val="007A4D04"/>
    <w:rsid w:val="007A4D92"/>
    <w:rsid w:val="007A52C1"/>
    <w:rsid w:val="007A569D"/>
    <w:rsid w:val="007A599C"/>
    <w:rsid w:val="007A5EBB"/>
    <w:rsid w:val="007A6065"/>
    <w:rsid w:val="007A6724"/>
    <w:rsid w:val="007A6A03"/>
    <w:rsid w:val="007A72D2"/>
    <w:rsid w:val="007A7338"/>
    <w:rsid w:val="007A73AC"/>
    <w:rsid w:val="007A7794"/>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B5E"/>
    <w:rsid w:val="007B2D3B"/>
    <w:rsid w:val="007B302A"/>
    <w:rsid w:val="007B30AB"/>
    <w:rsid w:val="007B3115"/>
    <w:rsid w:val="007B32E4"/>
    <w:rsid w:val="007B3892"/>
    <w:rsid w:val="007B39C4"/>
    <w:rsid w:val="007B3B6E"/>
    <w:rsid w:val="007B456D"/>
    <w:rsid w:val="007B4672"/>
    <w:rsid w:val="007B4842"/>
    <w:rsid w:val="007B48DC"/>
    <w:rsid w:val="007B4E10"/>
    <w:rsid w:val="007B51BA"/>
    <w:rsid w:val="007B52CD"/>
    <w:rsid w:val="007B5763"/>
    <w:rsid w:val="007B59EF"/>
    <w:rsid w:val="007B6068"/>
    <w:rsid w:val="007B62B4"/>
    <w:rsid w:val="007B64BC"/>
    <w:rsid w:val="007B6797"/>
    <w:rsid w:val="007B687D"/>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3ED"/>
    <w:rsid w:val="007C3598"/>
    <w:rsid w:val="007C399B"/>
    <w:rsid w:val="007C3FA8"/>
    <w:rsid w:val="007C4291"/>
    <w:rsid w:val="007C4347"/>
    <w:rsid w:val="007C4541"/>
    <w:rsid w:val="007C4EB1"/>
    <w:rsid w:val="007C538F"/>
    <w:rsid w:val="007C54BA"/>
    <w:rsid w:val="007C564B"/>
    <w:rsid w:val="007C580B"/>
    <w:rsid w:val="007C6326"/>
    <w:rsid w:val="007C6411"/>
    <w:rsid w:val="007C686C"/>
    <w:rsid w:val="007C68DA"/>
    <w:rsid w:val="007C6A6C"/>
    <w:rsid w:val="007C6A83"/>
    <w:rsid w:val="007C6AB5"/>
    <w:rsid w:val="007C7232"/>
    <w:rsid w:val="007C7BEB"/>
    <w:rsid w:val="007C7D99"/>
    <w:rsid w:val="007D012F"/>
    <w:rsid w:val="007D03FE"/>
    <w:rsid w:val="007D09BD"/>
    <w:rsid w:val="007D0C85"/>
    <w:rsid w:val="007D1ED6"/>
    <w:rsid w:val="007D1FF1"/>
    <w:rsid w:val="007D20AA"/>
    <w:rsid w:val="007D210B"/>
    <w:rsid w:val="007D229A"/>
    <w:rsid w:val="007D2773"/>
    <w:rsid w:val="007D2B1B"/>
    <w:rsid w:val="007D2F44"/>
    <w:rsid w:val="007D2F4D"/>
    <w:rsid w:val="007D2FB3"/>
    <w:rsid w:val="007D3272"/>
    <w:rsid w:val="007D3524"/>
    <w:rsid w:val="007D3943"/>
    <w:rsid w:val="007D3985"/>
    <w:rsid w:val="007D3ECA"/>
    <w:rsid w:val="007D40C7"/>
    <w:rsid w:val="007D4178"/>
    <w:rsid w:val="007D44A3"/>
    <w:rsid w:val="007D4B1A"/>
    <w:rsid w:val="007D4D33"/>
    <w:rsid w:val="007D501E"/>
    <w:rsid w:val="007D5867"/>
    <w:rsid w:val="007D5CAE"/>
    <w:rsid w:val="007D5D6D"/>
    <w:rsid w:val="007D610B"/>
    <w:rsid w:val="007D64CA"/>
    <w:rsid w:val="007D6AF2"/>
    <w:rsid w:val="007D6D2E"/>
    <w:rsid w:val="007D6E8A"/>
    <w:rsid w:val="007D6EA4"/>
    <w:rsid w:val="007D6F12"/>
    <w:rsid w:val="007D7175"/>
    <w:rsid w:val="007D784D"/>
    <w:rsid w:val="007D79CF"/>
    <w:rsid w:val="007D7B72"/>
    <w:rsid w:val="007D7D7C"/>
    <w:rsid w:val="007E00CF"/>
    <w:rsid w:val="007E02D2"/>
    <w:rsid w:val="007E0790"/>
    <w:rsid w:val="007E0844"/>
    <w:rsid w:val="007E0B47"/>
    <w:rsid w:val="007E10E4"/>
    <w:rsid w:val="007E12BE"/>
    <w:rsid w:val="007E1369"/>
    <w:rsid w:val="007E180E"/>
    <w:rsid w:val="007E18FF"/>
    <w:rsid w:val="007E1A1B"/>
    <w:rsid w:val="007E1A88"/>
    <w:rsid w:val="007E1C64"/>
    <w:rsid w:val="007E1E67"/>
    <w:rsid w:val="007E21AF"/>
    <w:rsid w:val="007E2408"/>
    <w:rsid w:val="007E29B4"/>
    <w:rsid w:val="007E301E"/>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440"/>
    <w:rsid w:val="007E7560"/>
    <w:rsid w:val="007E7DDF"/>
    <w:rsid w:val="007F053B"/>
    <w:rsid w:val="007F06AE"/>
    <w:rsid w:val="007F0C79"/>
    <w:rsid w:val="007F11C8"/>
    <w:rsid w:val="007F12E2"/>
    <w:rsid w:val="007F1A46"/>
    <w:rsid w:val="007F1B30"/>
    <w:rsid w:val="007F1CFB"/>
    <w:rsid w:val="007F1D70"/>
    <w:rsid w:val="007F20B1"/>
    <w:rsid w:val="007F220B"/>
    <w:rsid w:val="007F246C"/>
    <w:rsid w:val="007F250A"/>
    <w:rsid w:val="007F2554"/>
    <w:rsid w:val="007F2756"/>
    <w:rsid w:val="007F27DD"/>
    <w:rsid w:val="007F2956"/>
    <w:rsid w:val="007F2CDE"/>
    <w:rsid w:val="007F2D4E"/>
    <w:rsid w:val="007F3322"/>
    <w:rsid w:val="007F391A"/>
    <w:rsid w:val="007F3BAB"/>
    <w:rsid w:val="007F4267"/>
    <w:rsid w:val="007F4A15"/>
    <w:rsid w:val="007F5023"/>
    <w:rsid w:val="007F56F3"/>
    <w:rsid w:val="007F5C33"/>
    <w:rsid w:val="007F5DE0"/>
    <w:rsid w:val="007F621D"/>
    <w:rsid w:val="007F6880"/>
    <w:rsid w:val="007F6BC5"/>
    <w:rsid w:val="007F6D6B"/>
    <w:rsid w:val="007F70A5"/>
    <w:rsid w:val="007F76B4"/>
    <w:rsid w:val="007F7786"/>
    <w:rsid w:val="007F7907"/>
    <w:rsid w:val="007F7CF2"/>
    <w:rsid w:val="007F7ECC"/>
    <w:rsid w:val="007F7F46"/>
    <w:rsid w:val="007F7FBE"/>
    <w:rsid w:val="008001B4"/>
    <w:rsid w:val="00800470"/>
    <w:rsid w:val="00800637"/>
    <w:rsid w:val="00800769"/>
    <w:rsid w:val="0080092C"/>
    <w:rsid w:val="00800ED2"/>
    <w:rsid w:val="00801465"/>
    <w:rsid w:val="008015E4"/>
    <w:rsid w:val="008016E8"/>
    <w:rsid w:val="008018B6"/>
    <w:rsid w:val="00801AC9"/>
    <w:rsid w:val="00801BF7"/>
    <w:rsid w:val="00802859"/>
    <w:rsid w:val="0080295B"/>
    <w:rsid w:val="00802B61"/>
    <w:rsid w:val="00802BE6"/>
    <w:rsid w:val="00802E74"/>
    <w:rsid w:val="0080358A"/>
    <w:rsid w:val="00803B59"/>
    <w:rsid w:val="00803D43"/>
    <w:rsid w:val="00804727"/>
    <w:rsid w:val="00804759"/>
    <w:rsid w:val="0080484C"/>
    <w:rsid w:val="00804901"/>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4B3"/>
    <w:rsid w:val="0080761D"/>
    <w:rsid w:val="0080768D"/>
    <w:rsid w:val="008101FD"/>
    <w:rsid w:val="008106F9"/>
    <w:rsid w:val="0081082A"/>
    <w:rsid w:val="0081091C"/>
    <w:rsid w:val="00810D8D"/>
    <w:rsid w:val="00810FB0"/>
    <w:rsid w:val="00811168"/>
    <w:rsid w:val="0081117D"/>
    <w:rsid w:val="00811402"/>
    <w:rsid w:val="00811538"/>
    <w:rsid w:val="0081171F"/>
    <w:rsid w:val="00811835"/>
    <w:rsid w:val="0081198B"/>
    <w:rsid w:val="00811B13"/>
    <w:rsid w:val="00812155"/>
    <w:rsid w:val="008125A3"/>
    <w:rsid w:val="008126B3"/>
    <w:rsid w:val="0081272B"/>
    <w:rsid w:val="0081274C"/>
    <w:rsid w:val="008129F0"/>
    <w:rsid w:val="00812B20"/>
    <w:rsid w:val="00812C90"/>
    <w:rsid w:val="0081312A"/>
    <w:rsid w:val="008131E6"/>
    <w:rsid w:val="00813C8E"/>
    <w:rsid w:val="00813D57"/>
    <w:rsid w:val="00813E9D"/>
    <w:rsid w:val="00814D0B"/>
    <w:rsid w:val="00814F27"/>
    <w:rsid w:val="0081581D"/>
    <w:rsid w:val="0081607A"/>
    <w:rsid w:val="008165AC"/>
    <w:rsid w:val="00816974"/>
    <w:rsid w:val="00816A5D"/>
    <w:rsid w:val="00816B92"/>
    <w:rsid w:val="00816E79"/>
    <w:rsid w:val="00816EB7"/>
    <w:rsid w:val="0081717A"/>
    <w:rsid w:val="008172BE"/>
    <w:rsid w:val="00817B71"/>
    <w:rsid w:val="00817F00"/>
    <w:rsid w:val="00817FAE"/>
    <w:rsid w:val="00820054"/>
    <w:rsid w:val="008201AE"/>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24C"/>
    <w:rsid w:val="0082449B"/>
    <w:rsid w:val="00824725"/>
    <w:rsid w:val="00824983"/>
    <w:rsid w:val="00824D8A"/>
    <w:rsid w:val="00824EC9"/>
    <w:rsid w:val="00824FDF"/>
    <w:rsid w:val="00825125"/>
    <w:rsid w:val="0082559C"/>
    <w:rsid w:val="00825618"/>
    <w:rsid w:val="008257CC"/>
    <w:rsid w:val="00825AFB"/>
    <w:rsid w:val="00825C22"/>
    <w:rsid w:val="00825F03"/>
    <w:rsid w:val="0082620C"/>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8FA"/>
    <w:rsid w:val="00831D06"/>
    <w:rsid w:val="00831D2D"/>
    <w:rsid w:val="00831F52"/>
    <w:rsid w:val="00832154"/>
    <w:rsid w:val="0083234F"/>
    <w:rsid w:val="00832A70"/>
    <w:rsid w:val="00832F4B"/>
    <w:rsid w:val="00832F5C"/>
    <w:rsid w:val="008331AA"/>
    <w:rsid w:val="00833334"/>
    <w:rsid w:val="0083421B"/>
    <w:rsid w:val="008343FD"/>
    <w:rsid w:val="00835290"/>
    <w:rsid w:val="008358B7"/>
    <w:rsid w:val="008358CF"/>
    <w:rsid w:val="008359E0"/>
    <w:rsid w:val="0083640E"/>
    <w:rsid w:val="0083665F"/>
    <w:rsid w:val="00836837"/>
    <w:rsid w:val="00836CB7"/>
    <w:rsid w:val="00836DB4"/>
    <w:rsid w:val="0083738D"/>
    <w:rsid w:val="008374E1"/>
    <w:rsid w:val="008376F6"/>
    <w:rsid w:val="00837AE0"/>
    <w:rsid w:val="00837D5B"/>
    <w:rsid w:val="00837DD5"/>
    <w:rsid w:val="00840233"/>
    <w:rsid w:val="00840470"/>
    <w:rsid w:val="008405B1"/>
    <w:rsid w:val="00840607"/>
    <w:rsid w:val="008407E3"/>
    <w:rsid w:val="00840E61"/>
    <w:rsid w:val="00840E9E"/>
    <w:rsid w:val="00841075"/>
    <w:rsid w:val="00841545"/>
    <w:rsid w:val="008416EA"/>
    <w:rsid w:val="00841A56"/>
    <w:rsid w:val="00841BA2"/>
    <w:rsid w:val="00841CD2"/>
    <w:rsid w:val="00842152"/>
    <w:rsid w:val="008427B0"/>
    <w:rsid w:val="008428BD"/>
    <w:rsid w:val="00842B77"/>
    <w:rsid w:val="0084309F"/>
    <w:rsid w:val="00843228"/>
    <w:rsid w:val="00843B97"/>
    <w:rsid w:val="0084403C"/>
    <w:rsid w:val="00844427"/>
    <w:rsid w:val="0084486F"/>
    <w:rsid w:val="00845287"/>
    <w:rsid w:val="00845C12"/>
    <w:rsid w:val="00845DE0"/>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3E2"/>
    <w:rsid w:val="008567D9"/>
    <w:rsid w:val="00856833"/>
    <w:rsid w:val="00856840"/>
    <w:rsid w:val="0085690F"/>
    <w:rsid w:val="00856FB4"/>
    <w:rsid w:val="00857C5F"/>
    <w:rsid w:val="00857C80"/>
    <w:rsid w:val="008605B2"/>
    <w:rsid w:val="0086087C"/>
    <w:rsid w:val="00860AE7"/>
    <w:rsid w:val="00860C60"/>
    <w:rsid w:val="00860D8E"/>
    <w:rsid w:val="00860DE7"/>
    <w:rsid w:val="008612D2"/>
    <w:rsid w:val="008615F5"/>
    <w:rsid w:val="00861A50"/>
    <w:rsid w:val="00861B09"/>
    <w:rsid w:val="00861B43"/>
    <w:rsid w:val="00861C3C"/>
    <w:rsid w:val="00861E62"/>
    <w:rsid w:val="008623D9"/>
    <w:rsid w:val="0086274E"/>
    <w:rsid w:val="0086275E"/>
    <w:rsid w:val="00862A99"/>
    <w:rsid w:val="00862B90"/>
    <w:rsid w:val="0086394E"/>
    <w:rsid w:val="0086418E"/>
    <w:rsid w:val="00864196"/>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A6A"/>
    <w:rsid w:val="00874C2B"/>
    <w:rsid w:val="00874C76"/>
    <w:rsid w:val="00874DE1"/>
    <w:rsid w:val="008756A4"/>
    <w:rsid w:val="008757D3"/>
    <w:rsid w:val="00875F73"/>
    <w:rsid w:val="00876459"/>
    <w:rsid w:val="00876B83"/>
    <w:rsid w:val="00876FD4"/>
    <w:rsid w:val="00877582"/>
    <w:rsid w:val="008776B5"/>
    <w:rsid w:val="008779DF"/>
    <w:rsid w:val="00877C93"/>
    <w:rsid w:val="008804F8"/>
    <w:rsid w:val="008805E8"/>
    <w:rsid w:val="0088085D"/>
    <w:rsid w:val="00880A64"/>
    <w:rsid w:val="00880F30"/>
    <w:rsid w:val="008813DF"/>
    <w:rsid w:val="0088277E"/>
    <w:rsid w:val="00882D1A"/>
    <w:rsid w:val="00882D9B"/>
    <w:rsid w:val="008833E8"/>
    <w:rsid w:val="00883823"/>
    <w:rsid w:val="00883E1A"/>
    <w:rsid w:val="00884350"/>
    <w:rsid w:val="00884508"/>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1B57"/>
    <w:rsid w:val="008921CA"/>
    <w:rsid w:val="00892365"/>
    <w:rsid w:val="00892712"/>
    <w:rsid w:val="00892BE5"/>
    <w:rsid w:val="008931C8"/>
    <w:rsid w:val="008937D6"/>
    <w:rsid w:val="0089387C"/>
    <w:rsid w:val="0089444E"/>
    <w:rsid w:val="008946BA"/>
    <w:rsid w:val="008949DF"/>
    <w:rsid w:val="00894A8E"/>
    <w:rsid w:val="008951DB"/>
    <w:rsid w:val="00895915"/>
    <w:rsid w:val="0089641A"/>
    <w:rsid w:val="00896550"/>
    <w:rsid w:val="00896693"/>
    <w:rsid w:val="0089679E"/>
    <w:rsid w:val="00896C81"/>
    <w:rsid w:val="00896D83"/>
    <w:rsid w:val="00896D9E"/>
    <w:rsid w:val="0089755F"/>
    <w:rsid w:val="00897B58"/>
    <w:rsid w:val="00897F64"/>
    <w:rsid w:val="008A0831"/>
    <w:rsid w:val="008A09A0"/>
    <w:rsid w:val="008A0AB2"/>
    <w:rsid w:val="008A0CFC"/>
    <w:rsid w:val="008A12FE"/>
    <w:rsid w:val="008A1EB1"/>
    <w:rsid w:val="008A221B"/>
    <w:rsid w:val="008A2233"/>
    <w:rsid w:val="008A2501"/>
    <w:rsid w:val="008A25AF"/>
    <w:rsid w:val="008A28B6"/>
    <w:rsid w:val="008A2BB1"/>
    <w:rsid w:val="008A2D55"/>
    <w:rsid w:val="008A2E7E"/>
    <w:rsid w:val="008A3353"/>
    <w:rsid w:val="008A33D3"/>
    <w:rsid w:val="008A3422"/>
    <w:rsid w:val="008A3466"/>
    <w:rsid w:val="008A3592"/>
    <w:rsid w:val="008A389F"/>
    <w:rsid w:val="008A3D02"/>
    <w:rsid w:val="008A4024"/>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995"/>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4DB"/>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260"/>
    <w:rsid w:val="008B673C"/>
    <w:rsid w:val="008B6760"/>
    <w:rsid w:val="008B6B79"/>
    <w:rsid w:val="008B6C16"/>
    <w:rsid w:val="008B6F35"/>
    <w:rsid w:val="008B75FF"/>
    <w:rsid w:val="008B7AC5"/>
    <w:rsid w:val="008B7B08"/>
    <w:rsid w:val="008B7E59"/>
    <w:rsid w:val="008B7E73"/>
    <w:rsid w:val="008C0A43"/>
    <w:rsid w:val="008C1168"/>
    <w:rsid w:val="008C13F0"/>
    <w:rsid w:val="008C161C"/>
    <w:rsid w:val="008C199A"/>
    <w:rsid w:val="008C1F26"/>
    <w:rsid w:val="008C259E"/>
    <w:rsid w:val="008C25BA"/>
    <w:rsid w:val="008C2A3A"/>
    <w:rsid w:val="008C2A4A"/>
    <w:rsid w:val="008C2A58"/>
    <w:rsid w:val="008C2DE6"/>
    <w:rsid w:val="008C2FD9"/>
    <w:rsid w:val="008C31DE"/>
    <w:rsid w:val="008C3B35"/>
    <w:rsid w:val="008C3E6A"/>
    <w:rsid w:val="008C424F"/>
    <w:rsid w:val="008C43A8"/>
    <w:rsid w:val="008C4696"/>
    <w:rsid w:val="008C4C7E"/>
    <w:rsid w:val="008C565D"/>
    <w:rsid w:val="008C592B"/>
    <w:rsid w:val="008C5C46"/>
    <w:rsid w:val="008C5E17"/>
    <w:rsid w:val="008C60F6"/>
    <w:rsid w:val="008C6184"/>
    <w:rsid w:val="008C630A"/>
    <w:rsid w:val="008C64E3"/>
    <w:rsid w:val="008C7360"/>
    <w:rsid w:val="008C736A"/>
    <w:rsid w:val="008C7709"/>
    <w:rsid w:val="008C77F1"/>
    <w:rsid w:val="008C7858"/>
    <w:rsid w:val="008C785E"/>
    <w:rsid w:val="008C78A7"/>
    <w:rsid w:val="008C7AE7"/>
    <w:rsid w:val="008C7B89"/>
    <w:rsid w:val="008C7D23"/>
    <w:rsid w:val="008C7E32"/>
    <w:rsid w:val="008C7EBD"/>
    <w:rsid w:val="008D00CA"/>
    <w:rsid w:val="008D02A1"/>
    <w:rsid w:val="008D05CA"/>
    <w:rsid w:val="008D0813"/>
    <w:rsid w:val="008D0AFB"/>
    <w:rsid w:val="008D0F38"/>
    <w:rsid w:val="008D1194"/>
    <w:rsid w:val="008D119D"/>
    <w:rsid w:val="008D11FC"/>
    <w:rsid w:val="008D1511"/>
    <w:rsid w:val="008D189C"/>
    <w:rsid w:val="008D1AE9"/>
    <w:rsid w:val="008D1C38"/>
    <w:rsid w:val="008D22F9"/>
    <w:rsid w:val="008D2A0B"/>
    <w:rsid w:val="008D2CB5"/>
    <w:rsid w:val="008D3122"/>
    <w:rsid w:val="008D32DF"/>
    <w:rsid w:val="008D3470"/>
    <w:rsid w:val="008D35E9"/>
    <w:rsid w:val="008D3760"/>
    <w:rsid w:val="008D3959"/>
    <w:rsid w:val="008D3966"/>
    <w:rsid w:val="008D3B5F"/>
    <w:rsid w:val="008D3E1E"/>
    <w:rsid w:val="008D4075"/>
    <w:rsid w:val="008D41D8"/>
    <w:rsid w:val="008D4352"/>
    <w:rsid w:val="008D4E4F"/>
    <w:rsid w:val="008D52CE"/>
    <w:rsid w:val="008D56A0"/>
    <w:rsid w:val="008D57CF"/>
    <w:rsid w:val="008D5D2C"/>
    <w:rsid w:val="008D60BC"/>
    <w:rsid w:val="008D614C"/>
    <w:rsid w:val="008D6642"/>
    <w:rsid w:val="008D6680"/>
    <w:rsid w:val="008D670D"/>
    <w:rsid w:val="008D67F8"/>
    <w:rsid w:val="008D6899"/>
    <w:rsid w:val="008D6B2E"/>
    <w:rsid w:val="008D6C72"/>
    <w:rsid w:val="008D6D7B"/>
    <w:rsid w:val="008D7395"/>
    <w:rsid w:val="008D7A1B"/>
    <w:rsid w:val="008D7CC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74B"/>
    <w:rsid w:val="008E2F6E"/>
    <w:rsid w:val="008E31C5"/>
    <w:rsid w:val="008E3206"/>
    <w:rsid w:val="008E37E0"/>
    <w:rsid w:val="008E388B"/>
    <w:rsid w:val="008E38AD"/>
    <w:rsid w:val="008E3A15"/>
    <w:rsid w:val="008E3BE9"/>
    <w:rsid w:val="008E3EEC"/>
    <w:rsid w:val="008E4515"/>
    <w:rsid w:val="008E456D"/>
    <w:rsid w:val="008E4A4C"/>
    <w:rsid w:val="008E5530"/>
    <w:rsid w:val="008E5BF2"/>
    <w:rsid w:val="008E5C81"/>
    <w:rsid w:val="008E5E52"/>
    <w:rsid w:val="008E5FAA"/>
    <w:rsid w:val="008E6077"/>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1CD3"/>
    <w:rsid w:val="00901E05"/>
    <w:rsid w:val="00902067"/>
    <w:rsid w:val="00902386"/>
    <w:rsid w:val="009028DE"/>
    <w:rsid w:val="00902921"/>
    <w:rsid w:val="00902993"/>
    <w:rsid w:val="00902D4C"/>
    <w:rsid w:val="009032A5"/>
    <w:rsid w:val="0090335B"/>
    <w:rsid w:val="009033DA"/>
    <w:rsid w:val="00903442"/>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4B5"/>
    <w:rsid w:val="00910612"/>
    <w:rsid w:val="009107B6"/>
    <w:rsid w:val="0091088D"/>
    <w:rsid w:val="00910E62"/>
    <w:rsid w:val="00910FC9"/>
    <w:rsid w:val="0091154E"/>
    <w:rsid w:val="0091158F"/>
    <w:rsid w:val="00911B42"/>
    <w:rsid w:val="009120A8"/>
    <w:rsid w:val="00912418"/>
    <w:rsid w:val="0091247C"/>
    <w:rsid w:val="0091291A"/>
    <w:rsid w:val="00913564"/>
    <w:rsid w:val="00913612"/>
    <w:rsid w:val="0091366A"/>
    <w:rsid w:val="00913824"/>
    <w:rsid w:val="00913AA2"/>
    <w:rsid w:val="00913DD6"/>
    <w:rsid w:val="009141F1"/>
    <w:rsid w:val="009149FA"/>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C87"/>
    <w:rsid w:val="00917D0C"/>
    <w:rsid w:val="0092009D"/>
    <w:rsid w:val="009201CF"/>
    <w:rsid w:val="009203F2"/>
    <w:rsid w:val="009204C5"/>
    <w:rsid w:val="009205BD"/>
    <w:rsid w:val="00920781"/>
    <w:rsid w:val="00920A4E"/>
    <w:rsid w:val="009214BC"/>
    <w:rsid w:val="0092180D"/>
    <w:rsid w:val="0092181B"/>
    <w:rsid w:val="00921B6A"/>
    <w:rsid w:val="009225A8"/>
    <w:rsid w:val="00922C51"/>
    <w:rsid w:val="00922EAD"/>
    <w:rsid w:val="0092318A"/>
    <w:rsid w:val="0092324F"/>
    <w:rsid w:val="009232C9"/>
    <w:rsid w:val="009234BC"/>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43F"/>
    <w:rsid w:val="0092765E"/>
    <w:rsid w:val="009277C3"/>
    <w:rsid w:val="00927C2E"/>
    <w:rsid w:val="00927EFA"/>
    <w:rsid w:val="00927F8B"/>
    <w:rsid w:val="0093066A"/>
    <w:rsid w:val="0093077E"/>
    <w:rsid w:val="0093094D"/>
    <w:rsid w:val="00930A65"/>
    <w:rsid w:val="00930C5F"/>
    <w:rsid w:val="009312D6"/>
    <w:rsid w:val="009315DC"/>
    <w:rsid w:val="009317BA"/>
    <w:rsid w:val="00931AA3"/>
    <w:rsid w:val="009324AC"/>
    <w:rsid w:val="00932549"/>
    <w:rsid w:val="009328C7"/>
    <w:rsid w:val="00933380"/>
    <w:rsid w:val="009336EC"/>
    <w:rsid w:val="00933749"/>
    <w:rsid w:val="00933EAA"/>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979"/>
    <w:rsid w:val="00936CC6"/>
    <w:rsid w:val="00936D98"/>
    <w:rsid w:val="00937360"/>
    <w:rsid w:val="009373C3"/>
    <w:rsid w:val="00937676"/>
    <w:rsid w:val="00937747"/>
    <w:rsid w:val="00937786"/>
    <w:rsid w:val="00937CB7"/>
    <w:rsid w:val="009400C6"/>
    <w:rsid w:val="009400CD"/>
    <w:rsid w:val="0094026A"/>
    <w:rsid w:val="00940C23"/>
    <w:rsid w:val="00940C4B"/>
    <w:rsid w:val="0094160F"/>
    <w:rsid w:val="009416D7"/>
    <w:rsid w:val="0094198B"/>
    <w:rsid w:val="009425FD"/>
    <w:rsid w:val="0094265A"/>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1E"/>
    <w:rsid w:val="009469F6"/>
    <w:rsid w:val="0094724E"/>
    <w:rsid w:val="009472F3"/>
    <w:rsid w:val="0094780C"/>
    <w:rsid w:val="00947816"/>
    <w:rsid w:val="00947879"/>
    <w:rsid w:val="00947BE6"/>
    <w:rsid w:val="00947EC5"/>
    <w:rsid w:val="009501BE"/>
    <w:rsid w:val="00950263"/>
    <w:rsid w:val="0095048D"/>
    <w:rsid w:val="00950C94"/>
    <w:rsid w:val="00951205"/>
    <w:rsid w:val="00951ADB"/>
    <w:rsid w:val="00951ECC"/>
    <w:rsid w:val="009525F3"/>
    <w:rsid w:val="0095286B"/>
    <w:rsid w:val="00952C96"/>
    <w:rsid w:val="00952EF4"/>
    <w:rsid w:val="009536A6"/>
    <w:rsid w:val="009536E2"/>
    <w:rsid w:val="0095380C"/>
    <w:rsid w:val="00953B2D"/>
    <w:rsid w:val="00953E9E"/>
    <w:rsid w:val="0095419F"/>
    <w:rsid w:val="009542CB"/>
    <w:rsid w:val="00954353"/>
    <w:rsid w:val="00954512"/>
    <w:rsid w:val="009546A5"/>
    <w:rsid w:val="009549C7"/>
    <w:rsid w:val="00954AED"/>
    <w:rsid w:val="00954C6F"/>
    <w:rsid w:val="00955500"/>
    <w:rsid w:val="0095562C"/>
    <w:rsid w:val="009557CF"/>
    <w:rsid w:val="00955AA6"/>
    <w:rsid w:val="00955C0A"/>
    <w:rsid w:val="00955C4F"/>
    <w:rsid w:val="00955D71"/>
    <w:rsid w:val="00956779"/>
    <w:rsid w:val="0095681B"/>
    <w:rsid w:val="00956826"/>
    <w:rsid w:val="00956B04"/>
    <w:rsid w:val="00956F49"/>
    <w:rsid w:val="00957314"/>
    <w:rsid w:val="00957BA9"/>
    <w:rsid w:val="00957D30"/>
    <w:rsid w:val="00957FF8"/>
    <w:rsid w:val="009608FD"/>
    <w:rsid w:val="00960E80"/>
    <w:rsid w:val="009610E0"/>
    <w:rsid w:val="00961FF3"/>
    <w:rsid w:val="009623B6"/>
    <w:rsid w:val="0096277A"/>
    <w:rsid w:val="00963041"/>
    <w:rsid w:val="009635D7"/>
    <w:rsid w:val="009635F9"/>
    <w:rsid w:val="00963A80"/>
    <w:rsid w:val="00963B48"/>
    <w:rsid w:val="00963C91"/>
    <w:rsid w:val="009641C4"/>
    <w:rsid w:val="009645A5"/>
    <w:rsid w:val="00964731"/>
    <w:rsid w:val="0096488D"/>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384"/>
    <w:rsid w:val="00972660"/>
    <w:rsid w:val="00972929"/>
    <w:rsid w:val="00972C15"/>
    <w:rsid w:val="00972CC9"/>
    <w:rsid w:val="00972D4C"/>
    <w:rsid w:val="00972F61"/>
    <w:rsid w:val="00972F91"/>
    <w:rsid w:val="009731C5"/>
    <w:rsid w:val="00973251"/>
    <w:rsid w:val="009733FA"/>
    <w:rsid w:val="0097350B"/>
    <w:rsid w:val="0097362F"/>
    <w:rsid w:val="00973827"/>
    <w:rsid w:val="009739B2"/>
    <w:rsid w:val="00973CF1"/>
    <w:rsid w:val="0097408E"/>
    <w:rsid w:val="009742D3"/>
    <w:rsid w:val="00974765"/>
    <w:rsid w:val="00974825"/>
    <w:rsid w:val="00974846"/>
    <w:rsid w:val="00974D59"/>
    <w:rsid w:val="0097516E"/>
    <w:rsid w:val="0097527B"/>
    <w:rsid w:val="009755B5"/>
    <w:rsid w:val="009758C7"/>
    <w:rsid w:val="00975974"/>
    <w:rsid w:val="00975A2B"/>
    <w:rsid w:val="009767E7"/>
    <w:rsid w:val="00976DE2"/>
    <w:rsid w:val="00977570"/>
    <w:rsid w:val="00977885"/>
    <w:rsid w:val="00977A2F"/>
    <w:rsid w:val="00977BA7"/>
    <w:rsid w:val="00977BDE"/>
    <w:rsid w:val="00977E26"/>
    <w:rsid w:val="00980846"/>
    <w:rsid w:val="00980905"/>
    <w:rsid w:val="00980DE5"/>
    <w:rsid w:val="00981320"/>
    <w:rsid w:val="0098194F"/>
    <w:rsid w:val="009819A6"/>
    <w:rsid w:val="00981A2F"/>
    <w:rsid w:val="00981B49"/>
    <w:rsid w:val="00981B4B"/>
    <w:rsid w:val="00981C43"/>
    <w:rsid w:val="00981C76"/>
    <w:rsid w:val="00982068"/>
    <w:rsid w:val="0098242A"/>
    <w:rsid w:val="009824A8"/>
    <w:rsid w:val="009826C8"/>
    <w:rsid w:val="00982914"/>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87F94"/>
    <w:rsid w:val="0099088B"/>
    <w:rsid w:val="00990BD5"/>
    <w:rsid w:val="00991647"/>
    <w:rsid w:val="0099170F"/>
    <w:rsid w:val="0099196F"/>
    <w:rsid w:val="00991E55"/>
    <w:rsid w:val="00992001"/>
    <w:rsid w:val="009925E6"/>
    <w:rsid w:val="009926C9"/>
    <w:rsid w:val="00992B98"/>
    <w:rsid w:val="00992DBE"/>
    <w:rsid w:val="00992E32"/>
    <w:rsid w:val="00992EBD"/>
    <w:rsid w:val="00993192"/>
    <w:rsid w:val="0099359C"/>
    <w:rsid w:val="0099359F"/>
    <w:rsid w:val="009935B4"/>
    <w:rsid w:val="009936F4"/>
    <w:rsid w:val="0099384B"/>
    <w:rsid w:val="00993DEF"/>
    <w:rsid w:val="0099449F"/>
    <w:rsid w:val="009945BC"/>
    <w:rsid w:val="00994871"/>
    <w:rsid w:val="009948D4"/>
    <w:rsid w:val="00994E08"/>
    <w:rsid w:val="00994EF0"/>
    <w:rsid w:val="00995025"/>
    <w:rsid w:val="009950FB"/>
    <w:rsid w:val="009951A8"/>
    <w:rsid w:val="009951F9"/>
    <w:rsid w:val="0099594D"/>
    <w:rsid w:val="00995C95"/>
    <w:rsid w:val="00995D42"/>
    <w:rsid w:val="00995E85"/>
    <w:rsid w:val="00996468"/>
    <w:rsid w:val="009967CF"/>
    <w:rsid w:val="00996876"/>
    <w:rsid w:val="00996D12"/>
    <w:rsid w:val="00996FFA"/>
    <w:rsid w:val="009971AE"/>
    <w:rsid w:val="0099727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4D"/>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2E1"/>
    <w:rsid w:val="009A6389"/>
    <w:rsid w:val="009A6742"/>
    <w:rsid w:val="009A6A6B"/>
    <w:rsid w:val="009A6AAF"/>
    <w:rsid w:val="009A6BCF"/>
    <w:rsid w:val="009A6C26"/>
    <w:rsid w:val="009A6E2B"/>
    <w:rsid w:val="009A71E5"/>
    <w:rsid w:val="009A7712"/>
    <w:rsid w:val="009A780D"/>
    <w:rsid w:val="009A7B31"/>
    <w:rsid w:val="009A7D5C"/>
    <w:rsid w:val="009B018F"/>
    <w:rsid w:val="009B036A"/>
    <w:rsid w:val="009B0C30"/>
    <w:rsid w:val="009B137F"/>
    <w:rsid w:val="009B1DEB"/>
    <w:rsid w:val="009B1EF9"/>
    <w:rsid w:val="009B26AC"/>
    <w:rsid w:val="009B3347"/>
    <w:rsid w:val="009B37E2"/>
    <w:rsid w:val="009B3A29"/>
    <w:rsid w:val="009B40ED"/>
    <w:rsid w:val="009B42E0"/>
    <w:rsid w:val="009B4519"/>
    <w:rsid w:val="009B46E8"/>
    <w:rsid w:val="009B4AF4"/>
    <w:rsid w:val="009B4CEA"/>
    <w:rsid w:val="009B506B"/>
    <w:rsid w:val="009B57EF"/>
    <w:rsid w:val="009B598B"/>
    <w:rsid w:val="009B5B85"/>
    <w:rsid w:val="009B63D4"/>
    <w:rsid w:val="009B65AF"/>
    <w:rsid w:val="009B71D6"/>
    <w:rsid w:val="009B7204"/>
    <w:rsid w:val="009B78DB"/>
    <w:rsid w:val="009B7B28"/>
    <w:rsid w:val="009C0074"/>
    <w:rsid w:val="009C02A5"/>
    <w:rsid w:val="009C0564"/>
    <w:rsid w:val="009C0782"/>
    <w:rsid w:val="009C089D"/>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A0D"/>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2D7A"/>
    <w:rsid w:val="009D3140"/>
    <w:rsid w:val="009D319C"/>
    <w:rsid w:val="009D31E0"/>
    <w:rsid w:val="009D33FB"/>
    <w:rsid w:val="009D3583"/>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5DD"/>
    <w:rsid w:val="009D666A"/>
    <w:rsid w:val="009D6A0A"/>
    <w:rsid w:val="009D6A5C"/>
    <w:rsid w:val="009D6B5B"/>
    <w:rsid w:val="009D74E7"/>
    <w:rsid w:val="009D76D0"/>
    <w:rsid w:val="009D7B06"/>
    <w:rsid w:val="009D7EEA"/>
    <w:rsid w:val="009E03FF"/>
    <w:rsid w:val="009E058F"/>
    <w:rsid w:val="009E0823"/>
    <w:rsid w:val="009E0A9E"/>
    <w:rsid w:val="009E0C8B"/>
    <w:rsid w:val="009E18F3"/>
    <w:rsid w:val="009E19A2"/>
    <w:rsid w:val="009E1D83"/>
    <w:rsid w:val="009E20B8"/>
    <w:rsid w:val="009E20DC"/>
    <w:rsid w:val="009E23AD"/>
    <w:rsid w:val="009E28F3"/>
    <w:rsid w:val="009E2A2E"/>
    <w:rsid w:val="009E2FA7"/>
    <w:rsid w:val="009E3819"/>
    <w:rsid w:val="009E38B5"/>
    <w:rsid w:val="009E396D"/>
    <w:rsid w:val="009E3AFD"/>
    <w:rsid w:val="009E3C60"/>
    <w:rsid w:val="009E3CDD"/>
    <w:rsid w:val="009E3DD1"/>
    <w:rsid w:val="009E4027"/>
    <w:rsid w:val="009E46D7"/>
    <w:rsid w:val="009E4B16"/>
    <w:rsid w:val="009E4DEC"/>
    <w:rsid w:val="009E4E19"/>
    <w:rsid w:val="009E50B8"/>
    <w:rsid w:val="009E53E9"/>
    <w:rsid w:val="009E5801"/>
    <w:rsid w:val="009E5C60"/>
    <w:rsid w:val="009E644B"/>
    <w:rsid w:val="009E64DB"/>
    <w:rsid w:val="009E6794"/>
    <w:rsid w:val="009E6B85"/>
    <w:rsid w:val="009E6CF8"/>
    <w:rsid w:val="009E6E15"/>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1E8"/>
    <w:rsid w:val="009F1256"/>
    <w:rsid w:val="009F150E"/>
    <w:rsid w:val="009F17A6"/>
    <w:rsid w:val="009F1F76"/>
    <w:rsid w:val="009F205D"/>
    <w:rsid w:val="009F27AD"/>
    <w:rsid w:val="009F2A00"/>
    <w:rsid w:val="009F2DD7"/>
    <w:rsid w:val="009F3703"/>
    <w:rsid w:val="009F3828"/>
    <w:rsid w:val="009F3FB5"/>
    <w:rsid w:val="009F400D"/>
    <w:rsid w:val="009F42C1"/>
    <w:rsid w:val="009F449F"/>
    <w:rsid w:val="009F47FC"/>
    <w:rsid w:val="009F504D"/>
    <w:rsid w:val="009F521F"/>
    <w:rsid w:val="009F52CC"/>
    <w:rsid w:val="009F553C"/>
    <w:rsid w:val="009F575B"/>
    <w:rsid w:val="009F583F"/>
    <w:rsid w:val="009F59CB"/>
    <w:rsid w:val="009F59F8"/>
    <w:rsid w:val="009F5D19"/>
    <w:rsid w:val="009F5F27"/>
    <w:rsid w:val="009F6320"/>
    <w:rsid w:val="009F665B"/>
    <w:rsid w:val="009F6DE5"/>
    <w:rsid w:val="009F7462"/>
    <w:rsid w:val="009F7C96"/>
    <w:rsid w:val="00A003EB"/>
    <w:rsid w:val="00A005B0"/>
    <w:rsid w:val="00A008EB"/>
    <w:rsid w:val="00A00CF0"/>
    <w:rsid w:val="00A00FCF"/>
    <w:rsid w:val="00A01394"/>
    <w:rsid w:val="00A0196B"/>
    <w:rsid w:val="00A01F17"/>
    <w:rsid w:val="00A022A5"/>
    <w:rsid w:val="00A026FA"/>
    <w:rsid w:val="00A02AA8"/>
    <w:rsid w:val="00A02D9E"/>
    <w:rsid w:val="00A03112"/>
    <w:rsid w:val="00A036D6"/>
    <w:rsid w:val="00A03A22"/>
    <w:rsid w:val="00A03F12"/>
    <w:rsid w:val="00A0431B"/>
    <w:rsid w:val="00A043D9"/>
    <w:rsid w:val="00A04634"/>
    <w:rsid w:val="00A04658"/>
    <w:rsid w:val="00A046EA"/>
    <w:rsid w:val="00A04842"/>
    <w:rsid w:val="00A04941"/>
    <w:rsid w:val="00A04A73"/>
    <w:rsid w:val="00A04B1B"/>
    <w:rsid w:val="00A04E4B"/>
    <w:rsid w:val="00A0570E"/>
    <w:rsid w:val="00A05C94"/>
    <w:rsid w:val="00A05E43"/>
    <w:rsid w:val="00A05F43"/>
    <w:rsid w:val="00A06119"/>
    <w:rsid w:val="00A0617F"/>
    <w:rsid w:val="00A06256"/>
    <w:rsid w:val="00A06676"/>
    <w:rsid w:val="00A06A26"/>
    <w:rsid w:val="00A06BD6"/>
    <w:rsid w:val="00A06EEE"/>
    <w:rsid w:val="00A07067"/>
    <w:rsid w:val="00A0735B"/>
    <w:rsid w:val="00A07682"/>
    <w:rsid w:val="00A079A4"/>
    <w:rsid w:val="00A07A48"/>
    <w:rsid w:val="00A07BE5"/>
    <w:rsid w:val="00A1056D"/>
    <w:rsid w:val="00A105EA"/>
    <w:rsid w:val="00A1080C"/>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9EE"/>
    <w:rsid w:val="00A15CF5"/>
    <w:rsid w:val="00A15DBE"/>
    <w:rsid w:val="00A16274"/>
    <w:rsid w:val="00A165BF"/>
    <w:rsid w:val="00A16964"/>
    <w:rsid w:val="00A16C1D"/>
    <w:rsid w:val="00A16C38"/>
    <w:rsid w:val="00A16E9D"/>
    <w:rsid w:val="00A16FE2"/>
    <w:rsid w:val="00A17209"/>
    <w:rsid w:val="00A172E8"/>
    <w:rsid w:val="00A17388"/>
    <w:rsid w:val="00A173C5"/>
    <w:rsid w:val="00A17584"/>
    <w:rsid w:val="00A17686"/>
    <w:rsid w:val="00A179FF"/>
    <w:rsid w:val="00A17F2C"/>
    <w:rsid w:val="00A20594"/>
    <w:rsid w:val="00A215A5"/>
    <w:rsid w:val="00A217A9"/>
    <w:rsid w:val="00A21A36"/>
    <w:rsid w:val="00A22439"/>
    <w:rsid w:val="00A225AD"/>
    <w:rsid w:val="00A22640"/>
    <w:rsid w:val="00A22F81"/>
    <w:rsid w:val="00A23052"/>
    <w:rsid w:val="00A23167"/>
    <w:rsid w:val="00A2323D"/>
    <w:rsid w:val="00A23554"/>
    <w:rsid w:val="00A236CB"/>
    <w:rsid w:val="00A23C8F"/>
    <w:rsid w:val="00A241BF"/>
    <w:rsid w:val="00A24296"/>
    <w:rsid w:val="00A2480B"/>
    <w:rsid w:val="00A2525A"/>
    <w:rsid w:val="00A25294"/>
    <w:rsid w:val="00A254EE"/>
    <w:rsid w:val="00A25BE7"/>
    <w:rsid w:val="00A25CB4"/>
    <w:rsid w:val="00A26878"/>
    <w:rsid w:val="00A26F29"/>
    <w:rsid w:val="00A27008"/>
    <w:rsid w:val="00A27785"/>
    <w:rsid w:val="00A279F2"/>
    <w:rsid w:val="00A27B25"/>
    <w:rsid w:val="00A27C6E"/>
    <w:rsid w:val="00A27CDF"/>
    <w:rsid w:val="00A3039F"/>
    <w:rsid w:val="00A309C6"/>
    <w:rsid w:val="00A30D13"/>
    <w:rsid w:val="00A30FFF"/>
    <w:rsid w:val="00A3134E"/>
    <w:rsid w:val="00A316E3"/>
    <w:rsid w:val="00A319D0"/>
    <w:rsid w:val="00A31F03"/>
    <w:rsid w:val="00A3219B"/>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8E9"/>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4AA"/>
    <w:rsid w:val="00A4376F"/>
    <w:rsid w:val="00A43883"/>
    <w:rsid w:val="00A43A31"/>
    <w:rsid w:val="00A43C1B"/>
    <w:rsid w:val="00A43D06"/>
    <w:rsid w:val="00A44598"/>
    <w:rsid w:val="00A453EC"/>
    <w:rsid w:val="00A4543A"/>
    <w:rsid w:val="00A4549F"/>
    <w:rsid w:val="00A4564C"/>
    <w:rsid w:val="00A45B9B"/>
    <w:rsid w:val="00A45FD5"/>
    <w:rsid w:val="00A4607F"/>
    <w:rsid w:val="00A462FE"/>
    <w:rsid w:val="00A4647F"/>
    <w:rsid w:val="00A46B58"/>
    <w:rsid w:val="00A47579"/>
    <w:rsid w:val="00A47948"/>
    <w:rsid w:val="00A50106"/>
    <w:rsid w:val="00A501C9"/>
    <w:rsid w:val="00A50506"/>
    <w:rsid w:val="00A506D5"/>
    <w:rsid w:val="00A507A3"/>
    <w:rsid w:val="00A50C17"/>
    <w:rsid w:val="00A50CCC"/>
    <w:rsid w:val="00A518D9"/>
    <w:rsid w:val="00A51956"/>
    <w:rsid w:val="00A51CB2"/>
    <w:rsid w:val="00A52B7E"/>
    <w:rsid w:val="00A52CC2"/>
    <w:rsid w:val="00A52E78"/>
    <w:rsid w:val="00A52FFB"/>
    <w:rsid w:val="00A53037"/>
    <w:rsid w:val="00A531DA"/>
    <w:rsid w:val="00A5343D"/>
    <w:rsid w:val="00A53A8E"/>
    <w:rsid w:val="00A53C0D"/>
    <w:rsid w:val="00A53F55"/>
    <w:rsid w:val="00A54042"/>
    <w:rsid w:val="00A5417B"/>
    <w:rsid w:val="00A5429B"/>
    <w:rsid w:val="00A5455F"/>
    <w:rsid w:val="00A54599"/>
    <w:rsid w:val="00A54B82"/>
    <w:rsid w:val="00A55369"/>
    <w:rsid w:val="00A5542E"/>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1DEB"/>
    <w:rsid w:val="00A62080"/>
    <w:rsid w:val="00A62546"/>
    <w:rsid w:val="00A625C1"/>
    <w:rsid w:val="00A63024"/>
    <w:rsid w:val="00A630A2"/>
    <w:rsid w:val="00A631AB"/>
    <w:rsid w:val="00A632B8"/>
    <w:rsid w:val="00A632DE"/>
    <w:rsid w:val="00A63863"/>
    <w:rsid w:val="00A63BF3"/>
    <w:rsid w:val="00A6414C"/>
    <w:rsid w:val="00A64577"/>
    <w:rsid w:val="00A64942"/>
    <w:rsid w:val="00A64C04"/>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2B9"/>
    <w:rsid w:val="00A75663"/>
    <w:rsid w:val="00A75965"/>
    <w:rsid w:val="00A75B14"/>
    <w:rsid w:val="00A75C24"/>
    <w:rsid w:val="00A75CC1"/>
    <w:rsid w:val="00A75E88"/>
    <w:rsid w:val="00A763E3"/>
    <w:rsid w:val="00A7663F"/>
    <w:rsid w:val="00A768CE"/>
    <w:rsid w:val="00A76DA9"/>
    <w:rsid w:val="00A7700E"/>
    <w:rsid w:val="00A7739F"/>
    <w:rsid w:val="00A773EA"/>
    <w:rsid w:val="00A7747D"/>
    <w:rsid w:val="00A775D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1A4"/>
    <w:rsid w:val="00A8443A"/>
    <w:rsid w:val="00A8479C"/>
    <w:rsid w:val="00A852E2"/>
    <w:rsid w:val="00A8557B"/>
    <w:rsid w:val="00A856CA"/>
    <w:rsid w:val="00A85785"/>
    <w:rsid w:val="00A857EB"/>
    <w:rsid w:val="00A85A05"/>
    <w:rsid w:val="00A85A22"/>
    <w:rsid w:val="00A85ED4"/>
    <w:rsid w:val="00A8609E"/>
    <w:rsid w:val="00A86191"/>
    <w:rsid w:val="00A86253"/>
    <w:rsid w:val="00A86D63"/>
    <w:rsid w:val="00A87372"/>
    <w:rsid w:val="00A8764F"/>
    <w:rsid w:val="00A87797"/>
    <w:rsid w:val="00A87936"/>
    <w:rsid w:val="00A87983"/>
    <w:rsid w:val="00A87CF9"/>
    <w:rsid w:val="00A90210"/>
    <w:rsid w:val="00A90447"/>
    <w:rsid w:val="00A90C16"/>
    <w:rsid w:val="00A90E72"/>
    <w:rsid w:val="00A91216"/>
    <w:rsid w:val="00A912BA"/>
    <w:rsid w:val="00A915A1"/>
    <w:rsid w:val="00A91722"/>
    <w:rsid w:val="00A9178C"/>
    <w:rsid w:val="00A9184A"/>
    <w:rsid w:val="00A91AB4"/>
    <w:rsid w:val="00A91BE9"/>
    <w:rsid w:val="00A922A2"/>
    <w:rsid w:val="00A9274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0B8E"/>
    <w:rsid w:val="00AA0E83"/>
    <w:rsid w:val="00AA11E9"/>
    <w:rsid w:val="00AA1626"/>
    <w:rsid w:val="00AA1649"/>
    <w:rsid w:val="00AA19B5"/>
    <w:rsid w:val="00AA1A34"/>
    <w:rsid w:val="00AA1C25"/>
    <w:rsid w:val="00AA1CEC"/>
    <w:rsid w:val="00AA2D6C"/>
    <w:rsid w:val="00AA2E0E"/>
    <w:rsid w:val="00AA312D"/>
    <w:rsid w:val="00AA3177"/>
    <w:rsid w:val="00AA31B9"/>
    <w:rsid w:val="00AA3459"/>
    <w:rsid w:val="00AA34F7"/>
    <w:rsid w:val="00AA36E7"/>
    <w:rsid w:val="00AA38BE"/>
    <w:rsid w:val="00AA3C56"/>
    <w:rsid w:val="00AA3CF5"/>
    <w:rsid w:val="00AA3DB7"/>
    <w:rsid w:val="00AA3FA5"/>
    <w:rsid w:val="00AA411A"/>
    <w:rsid w:val="00AA426C"/>
    <w:rsid w:val="00AA446C"/>
    <w:rsid w:val="00AA4EEB"/>
    <w:rsid w:val="00AA51F5"/>
    <w:rsid w:val="00AA556B"/>
    <w:rsid w:val="00AA5E3B"/>
    <w:rsid w:val="00AA6856"/>
    <w:rsid w:val="00AA68B4"/>
    <w:rsid w:val="00AA6B05"/>
    <w:rsid w:val="00AA6E07"/>
    <w:rsid w:val="00AA76E9"/>
    <w:rsid w:val="00AA7732"/>
    <w:rsid w:val="00AA7745"/>
    <w:rsid w:val="00AA77B0"/>
    <w:rsid w:val="00AA7F53"/>
    <w:rsid w:val="00AB0161"/>
    <w:rsid w:val="00AB02A7"/>
    <w:rsid w:val="00AB0543"/>
    <w:rsid w:val="00AB06CF"/>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6DAC"/>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129"/>
    <w:rsid w:val="00AC45B4"/>
    <w:rsid w:val="00AC4736"/>
    <w:rsid w:val="00AC4C1C"/>
    <w:rsid w:val="00AC5056"/>
    <w:rsid w:val="00AC5105"/>
    <w:rsid w:val="00AC53CA"/>
    <w:rsid w:val="00AC5789"/>
    <w:rsid w:val="00AC5804"/>
    <w:rsid w:val="00AC5827"/>
    <w:rsid w:val="00AC5C23"/>
    <w:rsid w:val="00AC5F74"/>
    <w:rsid w:val="00AC63CF"/>
    <w:rsid w:val="00AC6B9A"/>
    <w:rsid w:val="00AC704A"/>
    <w:rsid w:val="00AC74DA"/>
    <w:rsid w:val="00AC7A2B"/>
    <w:rsid w:val="00AC7A54"/>
    <w:rsid w:val="00AC7C25"/>
    <w:rsid w:val="00AD05F7"/>
    <w:rsid w:val="00AD0A51"/>
    <w:rsid w:val="00AD0B37"/>
    <w:rsid w:val="00AD11F7"/>
    <w:rsid w:val="00AD161A"/>
    <w:rsid w:val="00AD18DC"/>
    <w:rsid w:val="00AD1B60"/>
    <w:rsid w:val="00AD1DB7"/>
    <w:rsid w:val="00AD1DFB"/>
    <w:rsid w:val="00AD245A"/>
    <w:rsid w:val="00AD2852"/>
    <w:rsid w:val="00AD2ADB"/>
    <w:rsid w:val="00AD38D3"/>
    <w:rsid w:val="00AD3948"/>
    <w:rsid w:val="00AD3976"/>
    <w:rsid w:val="00AD3C12"/>
    <w:rsid w:val="00AD3FC6"/>
    <w:rsid w:val="00AD49F7"/>
    <w:rsid w:val="00AD4C18"/>
    <w:rsid w:val="00AD4D2A"/>
    <w:rsid w:val="00AD5011"/>
    <w:rsid w:val="00AD519E"/>
    <w:rsid w:val="00AD542F"/>
    <w:rsid w:val="00AD5D49"/>
    <w:rsid w:val="00AD631C"/>
    <w:rsid w:val="00AD6545"/>
    <w:rsid w:val="00AD7220"/>
    <w:rsid w:val="00AD7305"/>
    <w:rsid w:val="00AD7E64"/>
    <w:rsid w:val="00AE00EF"/>
    <w:rsid w:val="00AE07A6"/>
    <w:rsid w:val="00AE0814"/>
    <w:rsid w:val="00AE0C56"/>
    <w:rsid w:val="00AE0D9D"/>
    <w:rsid w:val="00AE1075"/>
    <w:rsid w:val="00AE12DD"/>
    <w:rsid w:val="00AE149E"/>
    <w:rsid w:val="00AE1786"/>
    <w:rsid w:val="00AE1F10"/>
    <w:rsid w:val="00AE1F86"/>
    <w:rsid w:val="00AE22F2"/>
    <w:rsid w:val="00AE23E2"/>
    <w:rsid w:val="00AE2732"/>
    <w:rsid w:val="00AE2886"/>
    <w:rsid w:val="00AE29DD"/>
    <w:rsid w:val="00AE29FC"/>
    <w:rsid w:val="00AE2D64"/>
    <w:rsid w:val="00AE2EB4"/>
    <w:rsid w:val="00AE2F02"/>
    <w:rsid w:val="00AE2F3F"/>
    <w:rsid w:val="00AE2F81"/>
    <w:rsid w:val="00AE3164"/>
    <w:rsid w:val="00AE3293"/>
    <w:rsid w:val="00AE33CF"/>
    <w:rsid w:val="00AE34EC"/>
    <w:rsid w:val="00AE3B4E"/>
    <w:rsid w:val="00AE3BA5"/>
    <w:rsid w:val="00AE3DAA"/>
    <w:rsid w:val="00AE3FAD"/>
    <w:rsid w:val="00AE4112"/>
    <w:rsid w:val="00AE4BA9"/>
    <w:rsid w:val="00AE4C09"/>
    <w:rsid w:val="00AE4C70"/>
    <w:rsid w:val="00AE4CBC"/>
    <w:rsid w:val="00AE4F8E"/>
    <w:rsid w:val="00AE5691"/>
    <w:rsid w:val="00AE59EC"/>
    <w:rsid w:val="00AE5A3A"/>
    <w:rsid w:val="00AE6516"/>
    <w:rsid w:val="00AE67B3"/>
    <w:rsid w:val="00AE680A"/>
    <w:rsid w:val="00AE68E3"/>
    <w:rsid w:val="00AE699D"/>
    <w:rsid w:val="00AE6D41"/>
    <w:rsid w:val="00AE7864"/>
    <w:rsid w:val="00AE7949"/>
    <w:rsid w:val="00AF0F84"/>
    <w:rsid w:val="00AF1540"/>
    <w:rsid w:val="00AF1778"/>
    <w:rsid w:val="00AF1E0D"/>
    <w:rsid w:val="00AF1E3A"/>
    <w:rsid w:val="00AF2348"/>
    <w:rsid w:val="00AF238D"/>
    <w:rsid w:val="00AF24C3"/>
    <w:rsid w:val="00AF25D5"/>
    <w:rsid w:val="00AF31CE"/>
    <w:rsid w:val="00AF393F"/>
    <w:rsid w:val="00AF3DBB"/>
    <w:rsid w:val="00AF4034"/>
    <w:rsid w:val="00AF449C"/>
    <w:rsid w:val="00AF4EC5"/>
    <w:rsid w:val="00AF5194"/>
    <w:rsid w:val="00AF528B"/>
    <w:rsid w:val="00AF53EF"/>
    <w:rsid w:val="00AF5407"/>
    <w:rsid w:val="00AF5948"/>
    <w:rsid w:val="00AF5993"/>
    <w:rsid w:val="00AF5CBA"/>
    <w:rsid w:val="00AF6144"/>
    <w:rsid w:val="00AF6D45"/>
    <w:rsid w:val="00AF6DF7"/>
    <w:rsid w:val="00AF717D"/>
    <w:rsid w:val="00AF73C3"/>
    <w:rsid w:val="00AF765C"/>
    <w:rsid w:val="00AF77B2"/>
    <w:rsid w:val="00AF795C"/>
    <w:rsid w:val="00AF796D"/>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2FE2"/>
    <w:rsid w:val="00B0353B"/>
    <w:rsid w:val="00B037E8"/>
    <w:rsid w:val="00B03B39"/>
    <w:rsid w:val="00B03BDA"/>
    <w:rsid w:val="00B040B2"/>
    <w:rsid w:val="00B04168"/>
    <w:rsid w:val="00B041DF"/>
    <w:rsid w:val="00B042F1"/>
    <w:rsid w:val="00B05061"/>
    <w:rsid w:val="00B066B9"/>
    <w:rsid w:val="00B06950"/>
    <w:rsid w:val="00B06A7A"/>
    <w:rsid w:val="00B06BD7"/>
    <w:rsid w:val="00B06ED7"/>
    <w:rsid w:val="00B070A7"/>
    <w:rsid w:val="00B07623"/>
    <w:rsid w:val="00B0791D"/>
    <w:rsid w:val="00B079B5"/>
    <w:rsid w:val="00B079B9"/>
    <w:rsid w:val="00B07A1F"/>
    <w:rsid w:val="00B07A70"/>
    <w:rsid w:val="00B07EB3"/>
    <w:rsid w:val="00B1002F"/>
    <w:rsid w:val="00B10245"/>
    <w:rsid w:val="00B10276"/>
    <w:rsid w:val="00B10558"/>
    <w:rsid w:val="00B10813"/>
    <w:rsid w:val="00B10AA3"/>
    <w:rsid w:val="00B10C37"/>
    <w:rsid w:val="00B10FAF"/>
    <w:rsid w:val="00B1128F"/>
    <w:rsid w:val="00B11361"/>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189"/>
    <w:rsid w:val="00B16322"/>
    <w:rsid w:val="00B1662E"/>
    <w:rsid w:val="00B168BF"/>
    <w:rsid w:val="00B16923"/>
    <w:rsid w:val="00B16A6C"/>
    <w:rsid w:val="00B17229"/>
    <w:rsid w:val="00B17583"/>
    <w:rsid w:val="00B20261"/>
    <w:rsid w:val="00B20A2E"/>
    <w:rsid w:val="00B20F04"/>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4A0E"/>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4C4"/>
    <w:rsid w:val="00B2796B"/>
    <w:rsid w:val="00B303D4"/>
    <w:rsid w:val="00B303E8"/>
    <w:rsid w:val="00B30926"/>
    <w:rsid w:val="00B30B4E"/>
    <w:rsid w:val="00B30BDF"/>
    <w:rsid w:val="00B30BF7"/>
    <w:rsid w:val="00B3111E"/>
    <w:rsid w:val="00B31246"/>
    <w:rsid w:val="00B315B0"/>
    <w:rsid w:val="00B318E9"/>
    <w:rsid w:val="00B3229F"/>
    <w:rsid w:val="00B3267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701"/>
    <w:rsid w:val="00B40AD1"/>
    <w:rsid w:val="00B40BEC"/>
    <w:rsid w:val="00B411BD"/>
    <w:rsid w:val="00B41404"/>
    <w:rsid w:val="00B41559"/>
    <w:rsid w:val="00B41566"/>
    <w:rsid w:val="00B4172C"/>
    <w:rsid w:val="00B418E8"/>
    <w:rsid w:val="00B41B50"/>
    <w:rsid w:val="00B42285"/>
    <w:rsid w:val="00B424FC"/>
    <w:rsid w:val="00B426A3"/>
    <w:rsid w:val="00B4274B"/>
    <w:rsid w:val="00B42BB2"/>
    <w:rsid w:val="00B42E14"/>
    <w:rsid w:val="00B4333B"/>
    <w:rsid w:val="00B434C5"/>
    <w:rsid w:val="00B435B1"/>
    <w:rsid w:val="00B4367F"/>
    <w:rsid w:val="00B438BA"/>
    <w:rsid w:val="00B446D8"/>
    <w:rsid w:val="00B447E2"/>
    <w:rsid w:val="00B447F4"/>
    <w:rsid w:val="00B44F99"/>
    <w:rsid w:val="00B4534E"/>
    <w:rsid w:val="00B45876"/>
    <w:rsid w:val="00B458E9"/>
    <w:rsid w:val="00B45A82"/>
    <w:rsid w:val="00B45C30"/>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03B"/>
    <w:rsid w:val="00B57233"/>
    <w:rsid w:val="00B573C6"/>
    <w:rsid w:val="00B57419"/>
    <w:rsid w:val="00B57777"/>
    <w:rsid w:val="00B57A17"/>
    <w:rsid w:val="00B57CBC"/>
    <w:rsid w:val="00B57F44"/>
    <w:rsid w:val="00B60A00"/>
    <w:rsid w:val="00B6135E"/>
    <w:rsid w:val="00B61484"/>
    <w:rsid w:val="00B617FE"/>
    <w:rsid w:val="00B619C5"/>
    <w:rsid w:val="00B61BA2"/>
    <w:rsid w:val="00B61BE2"/>
    <w:rsid w:val="00B623FB"/>
    <w:rsid w:val="00B62542"/>
    <w:rsid w:val="00B6266F"/>
    <w:rsid w:val="00B62A65"/>
    <w:rsid w:val="00B62CE9"/>
    <w:rsid w:val="00B62E0B"/>
    <w:rsid w:val="00B63550"/>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56"/>
    <w:rsid w:val="00B711CE"/>
    <w:rsid w:val="00B71934"/>
    <w:rsid w:val="00B719A8"/>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2E"/>
    <w:rsid w:val="00B815BA"/>
    <w:rsid w:val="00B81837"/>
    <w:rsid w:val="00B81874"/>
    <w:rsid w:val="00B818F4"/>
    <w:rsid w:val="00B81BC9"/>
    <w:rsid w:val="00B81BE6"/>
    <w:rsid w:val="00B81CC3"/>
    <w:rsid w:val="00B8222F"/>
    <w:rsid w:val="00B82615"/>
    <w:rsid w:val="00B82633"/>
    <w:rsid w:val="00B82AB7"/>
    <w:rsid w:val="00B82D0B"/>
    <w:rsid w:val="00B82DCB"/>
    <w:rsid w:val="00B82E7B"/>
    <w:rsid w:val="00B83444"/>
    <w:rsid w:val="00B836ED"/>
    <w:rsid w:val="00B8397D"/>
    <w:rsid w:val="00B839AC"/>
    <w:rsid w:val="00B83DBD"/>
    <w:rsid w:val="00B83E02"/>
    <w:rsid w:val="00B84167"/>
    <w:rsid w:val="00B841E3"/>
    <w:rsid w:val="00B8440F"/>
    <w:rsid w:val="00B847B8"/>
    <w:rsid w:val="00B853BE"/>
    <w:rsid w:val="00B85DF1"/>
    <w:rsid w:val="00B86114"/>
    <w:rsid w:val="00B86476"/>
    <w:rsid w:val="00B86A3D"/>
    <w:rsid w:val="00B86AB2"/>
    <w:rsid w:val="00B86BB8"/>
    <w:rsid w:val="00B875C7"/>
    <w:rsid w:val="00B87753"/>
    <w:rsid w:val="00B878C4"/>
    <w:rsid w:val="00B87A30"/>
    <w:rsid w:val="00B87E06"/>
    <w:rsid w:val="00B9065D"/>
    <w:rsid w:val="00B909DA"/>
    <w:rsid w:val="00B90AFB"/>
    <w:rsid w:val="00B90B28"/>
    <w:rsid w:val="00B90D10"/>
    <w:rsid w:val="00B90F36"/>
    <w:rsid w:val="00B90F81"/>
    <w:rsid w:val="00B90FE5"/>
    <w:rsid w:val="00B90FFD"/>
    <w:rsid w:val="00B910C9"/>
    <w:rsid w:val="00B9112B"/>
    <w:rsid w:val="00B913CF"/>
    <w:rsid w:val="00B916F4"/>
    <w:rsid w:val="00B917FB"/>
    <w:rsid w:val="00B9184F"/>
    <w:rsid w:val="00B91936"/>
    <w:rsid w:val="00B919AD"/>
    <w:rsid w:val="00B91A2B"/>
    <w:rsid w:val="00B91A99"/>
    <w:rsid w:val="00B9249F"/>
    <w:rsid w:val="00B9283E"/>
    <w:rsid w:val="00B92B71"/>
    <w:rsid w:val="00B93204"/>
    <w:rsid w:val="00B93AF3"/>
    <w:rsid w:val="00B93DCE"/>
    <w:rsid w:val="00B93E89"/>
    <w:rsid w:val="00B93F1A"/>
    <w:rsid w:val="00B94314"/>
    <w:rsid w:val="00B9447A"/>
    <w:rsid w:val="00B94747"/>
    <w:rsid w:val="00B94842"/>
    <w:rsid w:val="00B94ACA"/>
    <w:rsid w:val="00B94E17"/>
    <w:rsid w:val="00B94FCB"/>
    <w:rsid w:val="00B95106"/>
    <w:rsid w:val="00B9530B"/>
    <w:rsid w:val="00B95621"/>
    <w:rsid w:val="00B957FE"/>
    <w:rsid w:val="00B95F02"/>
    <w:rsid w:val="00B96339"/>
    <w:rsid w:val="00B96621"/>
    <w:rsid w:val="00B9672E"/>
    <w:rsid w:val="00B96BEF"/>
    <w:rsid w:val="00B96CEC"/>
    <w:rsid w:val="00B96FC0"/>
    <w:rsid w:val="00B97260"/>
    <w:rsid w:val="00B979F9"/>
    <w:rsid w:val="00B97A69"/>
    <w:rsid w:val="00BA001A"/>
    <w:rsid w:val="00BA050E"/>
    <w:rsid w:val="00BA05A7"/>
    <w:rsid w:val="00BA0632"/>
    <w:rsid w:val="00BA0AAA"/>
    <w:rsid w:val="00BA0DFB"/>
    <w:rsid w:val="00BA0ECE"/>
    <w:rsid w:val="00BA1492"/>
    <w:rsid w:val="00BA1589"/>
    <w:rsid w:val="00BA1624"/>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A7F7E"/>
    <w:rsid w:val="00BB0419"/>
    <w:rsid w:val="00BB05E7"/>
    <w:rsid w:val="00BB0803"/>
    <w:rsid w:val="00BB0971"/>
    <w:rsid w:val="00BB111E"/>
    <w:rsid w:val="00BB1206"/>
    <w:rsid w:val="00BB1548"/>
    <w:rsid w:val="00BB1670"/>
    <w:rsid w:val="00BB182F"/>
    <w:rsid w:val="00BB1CE7"/>
    <w:rsid w:val="00BB203F"/>
    <w:rsid w:val="00BB20F5"/>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68E"/>
    <w:rsid w:val="00BB6C77"/>
    <w:rsid w:val="00BB6DF6"/>
    <w:rsid w:val="00BB7B99"/>
    <w:rsid w:val="00BC00EC"/>
    <w:rsid w:val="00BC0407"/>
    <w:rsid w:val="00BC08C5"/>
    <w:rsid w:val="00BC0B81"/>
    <w:rsid w:val="00BC0C25"/>
    <w:rsid w:val="00BC0D67"/>
    <w:rsid w:val="00BC11C0"/>
    <w:rsid w:val="00BC12FB"/>
    <w:rsid w:val="00BC1C3C"/>
    <w:rsid w:val="00BC27A7"/>
    <w:rsid w:val="00BC2A1D"/>
    <w:rsid w:val="00BC2B64"/>
    <w:rsid w:val="00BC2EA5"/>
    <w:rsid w:val="00BC307F"/>
    <w:rsid w:val="00BC3159"/>
    <w:rsid w:val="00BC3257"/>
    <w:rsid w:val="00BC39DB"/>
    <w:rsid w:val="00BC3A32"/>
    <w:rsid w:val="00BC3C4D"/>
    <w:rsid w:val="00BC41BB"/>
    <w:rsid w:val="00BC43BB"/>
    <w:rsid w:val="00BC46EF"/>
    <w:rsid w:val="00BC4CB5"/>
    <w:rsid w:val="00BC5CD3"/>
    <w:rsid w:val="00BC5D37"/>
    <w:rsid w:val="00BC5DA6"/>
    <w:rsid w:val="00BC5ED9"/>
    <w:rsid w:val="00BC5FA3"/>
    <w:rsid w:val="00BC61ED"/>
    <w:rsid w:val="00BC65A2"/>
    <w:rsid w:val="00BC6613"/>
    <w:rsid w:val="00BC6626"/>
    <w:rsid w:val="00BC6F65"/>
    <w:rsid w:val="00BC6FD6"/>
    <w:rsid w:val="00BC70EA"/>
    <w:rsid w:val="00BC71B8"/>
    <w:rsid w:val="00BC7C77"/>
    <w:rsid w:val="00BD008E"/>
    <w:rsid w:val="00BD025F"/>
    <w:rsid w:val="00BD04A2"/>
    <w:rsid w:val="00BD0C76"/>
    <w:rsid w:val="00BD0DE0"/>
    <w:rsid w:val="00BD0E36"/>
    <w:rsid w:val="00BD17B0"/>
    <w:rsid w:val="00BD1E3F"/>
    <w:rsid w:val="00BD1F67"/>
    <w:rsid w:val="00BD2229"/>
    <w:rsid w:val="00BD230D"/>
    <w:rsid w:val="00BD238E"/>
    <w:rsid w:val="00BD2715"/>
    <w:rsid w:val="00BD2A29"/>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62D4"/>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65D"/>
    <w:rsid w:val="00BE27BA"/>
    <w:rsid w:val="00BE2B4F"/>
    <w:rsid w:val="00BE2BB0"/>
    <w:rsid w:val="00BE2E13"/>
    <w:rsid w:val="00BE2F39"/>
    <w:rsid w:val="00BE332D"/>
    <w:rsid w:val="00BE3355"/>
    <w:rsid w:val="00BE36AD"/>
    <w:rsid w:val="00BE3CF1"/>
    <w:rsid w:val="00BE3F74"/>
    <w:rsid w:val="00BE4264"/>
    <w:rsid w:val="00BE42AA"/>
    <w:rsid w:val="00BE4683"/>
    <w:rsid w:val="00BE47E2"/>
    <w:rsid w:val="00BE4B20"/>
    <w:rsid w:val="00BE4E41"/>
    <w:rsid w:val="00BE5170"/>
    <w:rsid w:val="00BE5A94"/>
    <w:rsid w:val="00BE5FC4"/>
    <w:rsid w:val="00BE6535"/>
    <w:rsid w:val="00BE65C3"/>
    <w:rsid w:val="00BE66C7"/>
    <w:rsid w:val="00BE6711"/>
    <w:rsid w:val="00BE681D"/>
    <w:rsid w:val="00BE684F"/>
    <w:rsid w:val="00BE7C4D"/>
    <w:rsid w:val="00BE7DE5"/>
    <w:rsid w:val="00BE7F6A"/>
    <w:rsid w:val="00BF0187"/>
    <w:rsid w:val="00BF0274"/>
    <w:rsid w:val="00BF0275"/>
    <w:rsid w:val="00BF08C4"/>
    <w:rsid w:val="00BF08D4"/>
    <w:rsid w:val="00BF0BAF"/>
    <w:rsid w:val="00BF1248"/>
    <w:rsid w:val="00BF150F"/>
    <w:rsid w:val="00BF18C5"/>
    <w:rsid w:val="00BF19AE"/>
    <w:rsid w:val="00BF19CE"/>
    <w:rsid w:val="00BF1A3C"/>
    <w:rsid w:val="00BF1B1F"/>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61EE"/>
    <w:rsid w:val="00BF6639"/>
    <w:rsid w:val="00BF6B55"/>
    <w:rsid w:val="00BF73F2"/>
    <w:rsid w:val="00BF7B48"/>
    <w:rsid w:val="00C00BAD"/>
    <w:rsid w:val="00C00E00"/>
    <w:rsid w:val="00C00F76"/>
    <w:rsid w:val="00C00FE0"/>
    <w:rsid w:val="00C01671"/>
    <w:rsid w:val="00C01F22"/>
    <w:rsid w:val="00C02419"/>
    <w:rsid w:val="00C025A4"/>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07D2D"/>
    <w:rsid w:val="00C07E29"/>
    <w:rsid w:val="00C10CA4"/>
    <w:rsid w:val="00C10CF2"/>
    <w:rsid w:val="00C10DDF"/>
    <w:rsid w:val="00C1112B"/>
    <w:rsid w:val="00C112FD"/>
    <w:rsid w:val="00C117AE"/>
    <w:rsid w:val="00C117E4"/>
    <w:rsid w:val="00C117FF"/>
    <w:rsid w:val="00C11A88"/>
    <w:rsid w:val="00C11DE9"/>
    <w:rsid w:val="00C11E2A"/>
    <w:rsid w:val="00C11F7B"/>
    <w:rsid w:val="00C12012"/>
    <w:rsid w:val="00C12021"/>
    <w:rsid w:val="00C121B7"/>
    <w:rsid w:val="00C12874"/>
    <w:rsid w:val="00C12984"/>
    <w:rsid w:val="00C12BC1"/>
    <w:rsid w:val="00C12E72"/>
    <w:rsid w:val="00C135A6"/>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17FEC"/>
    <w:rsid w:val="00C20220"/>
    <w:rsid w:val="00C20256"/>
    <w:rsid w:val="00C205E2"/>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459"/>
    <w:rsid w:val="00C23F61"/>
    <w:rsid w:val="00C243CC"/>
    <w:rsid w:val="00C24456"/>
    <w:rsid w:val="00C24817"/>
    <w:rsid w:val="00C2487E"/>
    <w:rsid w:val="00C24A28"/>
    <w:rsid w:val="00C24E47"/>
    <w:rsid w:val="00C255A5"/>
    <w:rsid w:val="00C256B4"/>
    <w:rsid w:val="00C2584B"/>
    <w:rsid w:val="00C25942"/>
    <w:rsid w:val="00C25CEE"/>
    <w:rsid w:val="00C25DD9"/>
    <w:rsid w:val="00C2638C"/>
    <w:rsid w:val="00C26559"/>
    <w:rsid w:val="00C2663F"/>
    <w:rsid w:val="00C2681E"/>
    <w:rsid w:val="00C26DB8"/>
    <w:rsid w:val="00C275B2"/>
    <w:rsid w:val="00C275E9"/>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138"/>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5EC"/>
    <w:rsid w:val="00C41D77"/>
    <w:rsid w:val="00C41E3A"/>
    <w:rsid w:val="00C42B74"/>
    <w:rsid w:val="00C42D73"/>
    <w:rsid w:val="00C4304C"/>
    <w:rsid w:val="00C43112"/>
    <w:rsid w:val="00C431EC"/>
    <w:rsid w:val="00C43315"/>
    <w:rsid w:val="00C436B0"/>
    <w:rsid w:val="00C43A25"/>
    <w:rsid w:val="00C43A75"/>
    <w:rsid w:val="00C43D56"/>
    <w:rsid w:val="00C43E53"/>
    <w:rsid w:val="00C44E47"/>
    <w:rsid w:val="00C44FA3"/>
    <w:rsid w:val="00C45257"/>
    <w:rsid w:val="00C452F5"/>
    <w:rsid w:val="00C453C0"/>
    <w:rsid w:val="00C457E8"/>
    <w:rsid w:val="00C459D1"/>
    <w:rsid w:val="00C45A0C"/>
    <w:rsid w:val="00C46555"/>
    <w:rsid w:val="00C46A63"/>
    <w:rsid w:val="00C46B15"/>
    <w:rsid w:val="00C46C09"/>
    <w:rsid w:val="00C46F7D"/>
    <w:rsid w:val="00C479B5"/>
    <w:rsid w:val="00C47FA0"/>
    <w:rsid w:val="00C50153"/>
    <w:rsid w:val="00C501B3"/>
    <w:rsid w:val="00C5021A"/>
    <w:rsid w:val="00C50242"/>
    <w:rsid w:val="00C5034D"/>
    <w:rsid w:val="00C5050E"/>
    <w:rsid w:val="00C50523"/>
    <w:rsid w:val="00C50583"/>
    <w:rsid w:val="00C50E99"/>
    <w:rsid w:val="00C513E5"/>
    <w:rsid w:val="00C51599"/>
    <w:rsid w:val="00C52084"/>
    <w:rsid w:val="00C52744"/>
    <w:rsid w:val="00C52831"/>
    <w:rsid w:val="00C52F70"/>
    <w:rsid w:val="00C53096"/>
    <w:rsid w:val="00C5339C"/>
    <w:rsid w:val="00C533B1"/>
    <w:rsid w:val="00C53716"/>
    <w:rsid w:val="00C537A5"/>
    <w:rsid w:val="00C53843"/>
    <w:rsid w:val="00C53A92"/>
    <w:rsid w:val="00C53EB3"/>
    <w:rsid w:val="00C541F2"/>
    <w:rsid w:val="00C542D4"/>
    <w:rsid w:val="00C543E4"/>
    <w:rsid w:val="00C54BE7"/>
    <w:rsid w:val="00C54D71"/>
    <w:rsid w:val="00C54EE9"/>
    <w:rsid w:val="00C552AB"/>
    <w:rsid w:val="00C5572C"/>
    <w:rsid w:val="00C557F1"/>
    <w:rsid w:val="00C5598F"/>
    <w:rsid w:val="00C55BFC"/>
    <w:rsid w:val="00C55DCD"/>
    <w:rsid w:val="00C55E14"/>
    <w:rsid w:val="00C55EF0"/>
    <w:rsid w:val="00C55F99"/>
    <w:rsid w:val="00C563F5"/>
    <w:rsid w:val="00C56C56"/>
    <w:rsid w:val="00C56EEF"/>
    <w:rsid w:val="00C570F7"/>
    <w:rsid w:val="00C5796F"/>
    <w:rsid w:val="00C57D9E"/>
    <w:rsid w:val="00C57FED"/>
    <w:rsid w:val="00C6005D"/>
    <w:rsid w:val="00C603CD"/>
    <w:rsid w:val="00C60871"/>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5FB"/>
    <w:rsid w:val="00C647C6"/>
    <w:rsid w:val="00C647FB"/>
    <w:rsid w:val="00C64DA2"/>
    <w:rsid w:val="00C650B8"/>
    <w:rsid w:val="00C652C0"/>
    <w:rsid w:val="00C654E0"/>
    <w:rsid w:val="00C65562"/>
    <w:rsid w:val="00C655B2"/>
    <w:rsid w:val="00C656E0"/>
    <w:rsid w:val="00C65E9F"/>
    <w:rsid w:val="00C66B4B"/>
    <w:rsid w:val="00C66DED"/>
    <w:rsid w:val="00C670E5"/>
    <w:rsid w:val="00C6771E"/>
    <w:rsid w:val="00C67A87"/>
    <w:rsid w:val="00C67C2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A2"/>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820"/>
    <w:rsid w:val="00C77CEC"/>
    <w:rsid w:val="00C80073"/>
    <w:rsid w:val="00C8033F"/>
    <w:rsid w:val="00C805E2"/>
    <w:rsid w:val="00C80914"/>
    <w:rsid w:val="00C80DEA"/>
    <w:rsid w:val="00C80EDD"/>
    <w:rsid w:val="00C81083"/>
    <w:rsid w:val="00C814F8"/>
    <w:rsid w:val="00C827B2"/>
    <w:rsid w:val="00C8290C"/>
    <w:rsid w:val="00C82CCD"/>
    <w:rsid w:val="00C832DC"/>
    <w:rsid w:val="00C833EC"/>
    <w:rsid w:val="00C8377F"/>
    <w:rsid w:val="00C83AAA"/>
    <w:rsid w:val="00C84217"/>
    <w:rsid w:val="00C84A7C"/>
    <w:rsid w:val="00C84C2C"/>
    <w:rsid w:val="00C84E9C"/>
    <w:rsid w:val="00C851A7"/>
    <w:rsid w:val="00C8552A"/>
    <w:rsid w:val="00C859BD"/>
    <w:rsid w:val="00C85B2B"/>
    <w:rsid w:val="00C85D8E"/>
    <w:rsid w:val="00C8625B"/>
    <w:rsid w:val="00C8646D"/>
    <w:rsid w:val="00C8681F"/>
    <w:rsid w:val="00C86D79"/>
    <w:rsid w:val="00C87D79"/>
    <w:rsid w:val="00C87ED2"/>
    <w:rsid w:val="00C87F86"/>
    <w:rsid w:val="00C87FBA"/>
    <w:rsid w:val="00C9032B"/>
    <w:rsid w:val="00C908F1"/>
    <w:rsid w:val="00C90C5E"/>
    <w:rsid w:val="00C90DAD"/>
    <w:rsid w:val="00C90DF5"/>
    <w:rsid w:val="00C91235"/>
    <w:rsid w:val="00C914A5"/>
    <w:rsid w:val="00C91DE3"/>
    <w:rsid w:val="00C92331"/>
    <w:rsid w:val="00C92657"/>
    <w:rsid w:val="00C929B6"/>
    <w:rsid w:val="00C929E4"/>
    <w:rsid w:val="00C92B1D"/>
    <w:rsid w:val="00C92C7F"/>
    <w:rsid w:val="00C92F4C"/>
    <w:rsid w:val="00C9369D"/>
    <w:rsid w:val="00C93980"/>
    <w:rsid w:val="00C93F81"/>
    <w:rsid w:val="00C944FA"/>
    <w:rsid w:val="00C94573"/>
    <w:rsid w:val="00C947AF"/>
    <w:rsid w:val="00C94A70"/>
    <w:rsid w:val="00C94EFA"/>
    <w:rsid w:val="00C955D2"/>
    <w:rsid w:val="00C957FC"/>
    <w:rsid w:val="00C95854"/>
    <w:rsid w:val="00C95998"/>
    <w:rsid w:val="00C95D9B"/>
    <w:rsid w:val="00C95EFF"/>
    <w:rsid w:val="00C96714"/>
    <w:rsid w:val="00C967A9"/>
    <w:rsid w:val="00C9687E"/>
    <w:rsid w:val="00C96C02"/>
    <w:rsid w:val="00C96E6F"/>
    <w:rsid w:val="00C96F3C"/>
    <w:rsid w:val="00C973FB"/>
    <w:rsid w:val="00C97872"/>
    <w:rsid w:val="00C97E69"/>
    <w:rsid w:val="00C97F4A"/>
    <w:rsid w:val="00C97F51"/>
    <w:rsid w:val="00CA0532"/>
    <w:rsid w:val="00CA054E"/>
    <w:rsid w:val="00CA07AF"/>
    <w:rsid w:val="00CA07EA"/>
    <w:rsid w:val="00CA0B2E"/>
    <w:rsid w:val="00CA113E"/>
    <w:rsid w:val="00CA121C"/>
    <w:rsid w:val="00CA14F4"/>
    <w:rsid w:val="00CA18EE"/>
    <w:rsid w:val="00CA1A4F"/>
    <w:rsid w:val="00CA1D60"/>
    <w:rsid w:val="00CA2241"/>
    <w:rsid w:val="00CA2E10"/>
    <w:rsid w:val="00CA3244"/>
    <w:rsid w:val="00CA35CC"/>
    <w:rsid w:val="00CA3CDD"/>
    <w:rsid w:val="00CA403B"/>
    <w:rsid w:val="00CA44EF"/>
    <w:rsid w:val="00CA49FB"/>
    <w:rsid w:val="00CA4DC6"/>
    <w:rsid w:val="00CA505A"/>
    <w:rsid w:val="00CA510D"/>
    <w:rsid w:val="00CA52AD"/>
    <w:rsid w:val="00CA5386"/>
    <w:rsid w:val="00CA5579"/>
    <w:rsid w:val="00CA59DD"/>
    <w:rsid w:val="00CA5A52"/>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7BB"/>
    <w:rsid w:val="00CB097A"/>
    <w:rsid w:val="00CB0D5C"/>
    <w:rsid w:val="00CB1A0F"/>
    <w:rsid w:val="00CB1A95"/>
    <w:rsid w:val="00CB1B90"/>
    <w:rsid w:val="00CB1CE8"/>
    <w:rsid w:val="00CB2591"/>
    <w:rsid w:val="00CB2618"/>
    <w:rsid w:val="00CB26EC"/>
    <w:rsid w:val="00CB2C48"/>
    <w:rsid w:val="00CB2D2A"/>
    <w:rsid w:val="00CB2D36"/>
    <w:rsid w:val="00CB2DF5"/>
    <w:rsid w:val="00CB2E5F"/>
    <w:rsid w:val="00CB3F93"/>
    <w:rsid w:val="00CB4297"/>
    <w:rsid w:val="00CB456D"/>
    <w:rsid w:val="00CB4872"/>
    <w:rsid w:val="00CB4CC5"/>
    <w:rsid w:val="00CB4F55"/>
    <w:rsid w:val="00CB5210"/>
    <w:rsid w:val="00CB523C"/>
    <w:rsid w:val="00CB597A"/>
    <w:rsid w:val="00CB5B1E"/>
    <w:rsid w:val="00CB5CCD"/>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EC4"/>
    <w:rsid w:val="00CC160B"/>
    <w:rsid w:val="00CC17F0"/>
    <w:rsid w:val="00CC1853"/>
    <w:rsid w:val="00CC19F6"/>
    <w:rsid w:val="00CC1C70"/>
    <w:rsid w:val="00CC1D90"/>
    <w:rsid w:val="00CC1F05"/>
    <w:rsid w:val="00CC1F4D"/>
    <w:rsid w:val="00CC1FAE"/>
    <w:rsid w:val="00CC21E6"/>
    <w:rsid w:val="00CC2452"/>
    <w:rsid w:val="00CC2DB0"/>
    <w:rsid w:val="00CC3096"/>
    <w:rsid w:val="00CC30AC"/>
    <w:rsid w:val="00CC33E3"/>
    <w:rsid w:val="00CC35B9"/>
    <w:rsid w:val="00CC3768"/>
    <w:rsid w:val="00CC3963"/>
    <w:rsid w:val="00CC3A23"/>
    <w:rsid w:val="00CC41BE"/>
    <w:rsid w:val="00CC516A"/>
    <w:rsid w:val="00CC5299"/>
    <w:rsid w:val="00CC5436"/>
    <w:rsid w:val="00CC5FA5"/>
    <w:rsid w:val="00CC6786"/>
    <w:rsid w:val="00CC6A95"/>
    <w:rsid w:val="00CC6CBC"/>
    <w:rsid w:val="00CC6EA2"/>
    <w:rsid w:val="00CC6EB6"/>
    <w:rsid w:val="00CC737C"/>
    <w:rsid w:val="00CC7709"/>
    <w:rsid w:val="00CC7A1B"/>
    <w:rsid w:val="00CD06F1"/>
    <w:rsid w:val="00CD076F"/>
    <w:rsid w:val="00CD087D"/>
    <w:rsid w:val="00CD08BD"/>
    <w:rsid w:val="00CD0B5A"/>
    <w:rsid w:val="00CD0BC6"/>
    <w:rsid w:val="00CD0BDF"/>
    <w:rsid w:val="00CD0C6A"/>
    <w:rsid w:val="00CD0DA2"/>
    <w:rsid w:val="00CD0F5D"/>
    <w:rsid w:val="00CD134F"/>
    <w:rsid w:val="00CD14F6"/>
    <w:rsid w:val="00CD15C4"/>
    <w:rsid w:val="00CD19AD"/>
    <w:rsid w:val="00CD1C0B"/>
    <w:rsid w:val="00CD22D9"/>
    <w:rsid w:val="00CD22FA"/>
    <w:rsid w:val="00CD239A"/>
    <w:rsid w:val="00CD240E"/>
    <w:rsid w:val="00CD3096"/>
    <w:rsid w:val="00CD32BC"/>
    <w:rsid w:val="00CD3488"/>
    <w:rsid w:val="00CD3AC8"/>
    <w:rsid w:val="00CD429A"/>
    <w:rsid w:val="00CD4384"/>
    <w:rsid w:val="00CD4993"/>
    <w:rsid w:val="00CD5512"/>
    <w:rsid w:val="00CD567A"/>
    <w:rsid w:val="00CD56DF"/>
    <w:rsid w:val="00CD5C11"/>
    <w:rsid w:val="00CD63B4"/>
    <w:rsid w:val="00CD6956"/>
    <w:rsid w:val="00CD6E33"/>
    <w:rsid w:val="00CD6E3D"/>
    <w:rsid w:val="00CD71AB"/>
    <w:rsid w:val="00CD758B"/>
    <w:rsid w:val="00CD7F9E"/>
    <w:rsid w:val="00CE0109"/>
    <w:rsid w:val="00CE0B61"/>
    <w:rsid w:val="00CE0F90"/>
    <w:rsid w:val="00CE12A1"/>
    <w:rsid w:val="00CE1562"/>
    <w:rsid w:val="00CE1FC5"/>
    <w:rsid w:val="00CE32CD"/>
    <w:rsid w:val="00CE3460"/>
    <w:rsid w:val="00CE36F7"/>
    <w:rsid w:val="00CE3CE1"/>
    <w:rsid w:val="00CE41A8"/>
    <w:rsid w:val="00CE46E5"/>
    <w:rsid w:val="00CE485A"/>
    <w:rsid w:val="00CE4B48"/>
    <w:rsid w:val="00CE4BA0"/>
    <w:rsid w:val="00CE51E8"/>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4E69"/>
    <w:rsid w:val="00CF4F86"/>
    <w:rsid w:val="00CF5263"/>
    <w:rsid w:val="00CF5347"/>
    <w:rsid w:val="00CF5C2B"/>
    <w:rsid w:val="00CF5C93"/>
    <w:rsid w:val="00CF60B5"/>
    <w:rsid w:val="00CF64CD"/>
    <w:rsid w:val="00CF6811"/>
    <w:rsid w:val="00CF6880"/>
    <w:rsid w:val="00CF6D71"/>
    <w:rsid w:val="00CF781B"/>
    <w:rsid w:val="00CF7B98"/>
    <w:rsid w:val="00CF7DB5"/>
    <w:rsid w:val="00CF7DF4"/>
    <w:rsid w:val="00D00240"/>
    <w:rsid w:val="00D004FA"/>
    <w:rsid w:val="00D00663"/>
    <w:rsid w:val="00D00A2D"/>
    <w:rsid w:val="00D00B76"/>
    <w:rsid w:val="00D01905"/>
    <w:rsid w:val="00D019F9"/>
    <w:rsid w:val="00D01AB4"/>
    <w:rsid w:val="00D01B21"/>
    <w:rsid w:val="00D01B4A"/>
    <w:rsid w:val="00D01E2F"/>
    <w:rsid w:val="00D02528"/>
    <w:rsid w:val="00D03102"/>
    <w:rsid w:val="00D0333A"/>
    <w:rsid w:val="00D03697"/>
    <w:rsid w:val="00D03727"/>
    <w:rsid w:val="00D0378A"/>
    <w:rsid w:val="00D038BA"/>
    <w:rsid w:val="00D03EF4"/>
    <w:rsid w:val="00D03FEF"/>
    <w:rsid w:val="00D03FFD"/>
    <w:rsid w:val="00D040C2"/>
    <w:rsid w:val="00D040DE"/>
    <w:rsid w:val="00D04226"/>
    <w:rsid w:val="00D04920"/>
    <w:rsid w:val="00D04F62"/>
    <w:rsid w:val="00D05132"/>
    <w:rsid w:val="00D05515"/>
    <w:rsid w:val="00D0568F"/>
    <w:rsid w:val="00D056D4"/>
    <w:rsid w:val="00D057CC"/>
    <w:rsid w:val="00D05ABA"/>
    <w:rsid w:val="00D05EA9"/>
    <w:rsid w:val="00D05EE3"/>
    <w:rsid w:val="00D06950"/>
    <w:rsid w:val="00D06973"/>
    <w:rsid w:val="00D06A61"/>
    <w:rsid w:val="00D06B65"/>
    <w:rsid w:val="00D071F8"/>
    <w:rsid w:val="00D07252"/>
    <w:rsid w:val="00D0738E"/>
    <w:rsid w:val="00D073AB"/>
    <w:rsid w:val="00D074F4"/>
    <w:rsid w:val="00D07CE1"/>
    <w:rsid w:val="00D1026A"/>
    <w:rsid w:val="00D106D3"/>
    <w:rsid w:val="00D107CF"/>
    <w:rsid w:val="00D109C5"/>
    <w:rsid w:val="00D10A4C"/>
    <w:rsid w:val="00D10B8D"/>
    <w:rsid w:val="00D10E35"/>
    <w:rsid w:val="00D114EB"/>
    <w:rsid w:val="00D115A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3D82"/>
    <w:rsid w:val="00D14236"/>
    <w:rsid w:val="00D14553"/>
    <w:rsid w:val="00D14DB1"/>
    <w:rsid w:val="00D15302"/>
    <w:rsid w:val="00D15A78"/>
    <w:rsid w:val="00D15F43"/>
    <w:rsid w:val="00D1611A"/>
    <w:rsid w:val="00D16E87"/>
    <w:rsid w:val="00D17C8F"/>
    <w:rsid w:val="00D20087"/>
    <w:rsid w:val="00D20406"/>
    <w:rsid w:val="00D2051B"/>
    <w:rsid w:val="00D20768"/>
    <w:rsid w:val="00D20B8B"/>
    <w:rsid w:val="00D21080"/>
    <w:rsid w:val="00D213ED"/>
    <w:rsid w:val="00D2162C"/>
    <w:rsid w:val="00D21A0D"/>
    <w:rsid w:val="00D21A3C"/>
    <w:rsid w:val="00D21C34"/>
    <w:rsid w:val="00D22023"/>
    <w:rsid w:val="00D22194"/>
    <w:rsid w:val="00D2221F"/>
    <w:rsid w:val="00D22537"/>
    <w:rsid w:val="00D22B80"/>
    <w:rsid w:val="00D233F1"/>
    <w:rsid w:val="00D23F19"/>
    <w:rsid w:val="00D23F1F"/>
    <w:rsid w:val="00D245D0"/>
    <w:rsid w:val="00D24B67"/>
    <w:rsid w:val="00D250AB"/>
    <w:rsid w:val="00D25302"/>
    <w:rsid w:val="00D255EA"/>
    <w:rsid w:val="00D256F8"/>
    <w:rsid w:val="00D25AA7"/>
    <w:rsid w:val="00D25AFD"/>
    <w:rsid w:val="00D25B56"/>
    <w:rsid w:val="00D25E5E"/>
    <w:rsid w:val="00D25FFA"/>
    <w:rsid w:val="00D26038"/>
    <w:rsid w:val="00D263F3"/>
    <w:rsid w:val="00D265A5"/>
    <w:rsid w:val="00D2685C"/>
    <w:rsid w:val="00D26A3B"/>
    <w:rsid w:val="00D26C94"/>
    <w:rsid w:val="00D27DDB"/>
    <w:rsid w:val="00D27E84"/>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5CE1"/>
    <w:rsid w:val="00D360E9"/>
    <w:rsid w:val="00D36234"/>
    <w:rsid w:val="00D36371"/>
    <w:rsid w:val="00D36407"/>
    <w:rsid w:val="00D3665E"/>
    <w:rsid w:val="00D366C3"/>
    <w:rsid w:val="00D36A7B"/>
    <w:rsid w:val="00D36B0A"/>
    <w:rsid w:val="00D36EE2"/>
    <w:rsid w:val="00D3707C"/>
    <w:rsid w:val="00D371E6"/>
    <w:rsid w:val="00D40426"/>
    <w:rsid w:val="00D4042C"/>
    <w:rsid w:val="00D40840"/>
    <w:rsid w:val="00D40A45"/>
    <w:rsid w:val="00D4159A"/>
    <w:rsid w:val="00D41684"/>
    <w:rsid w:val="00D417F9"/>
    <w:rsid w:val="00D4182A"/>
    <w:rsid w:val="00D41DCB"/>
    <w:rsid w:val="00D41FF2"/>
    <w:rsid w:val="00D4238B"/>
    <w:rsid w:val="00D42629"/>
    <w:rsid w:val="00D42805"/>
    <w:rsid w:val="00D42E4E"/>
    <w:rsid w:val="00D4305B"/>
    <w:rsid w:val="00D4368B"/>
    <w:rsid w:val="00D437D8"/>
    <w:rsid w:val="00D439AB"/>
    <w:rsid w:val="00D43B7C"/>
    <w:rsid w:val="00D43B91"/>
    <w:rsid w:val="00D44196"/>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383"/>
    <w:rsid w:val="00D507AD"/>
    <w:rsid w:val="00D5093F"/>
    <w:rsid w:val="00D50A52"/>
    <w:rsid w:val="00D50D36"/>
    <w:rsid w:val="00D51524"/>
    <w:rsid w:val="00D5160F"/>
    <w:rsid w:val="00D51D12"/>
    <w:rsid w:val="00D51D24"/>
    <w:rsid w:val="00D520C8"/>
    <w:rsid w:val="00D52119"/>
    <w:rsid w:val="00D525D1"/>
    <w:rsid w:val="00D52EB9"/>
    <w:rsid w:val="00D5357E"/>
    <w:rsid w:val="00D5362B"/>
    <w:rsid w:val="00D53755"/>
    <w:rsid w:val="00D53D77"/>
    <w:rsid w:val="00D54A59"/>
    <w:rsid w:val="00D54B13"/>
    <w:rsid w:val="00D55072"/>
    <w:rsid w:val="00D551B5"/>
    <w:rsid w:val="00D552B7"/>
    <w:rsid w:val="00D55AF0"/>
    <w:rsid w:val="00D55C95"/>
    <w:rsid w:val="00D563AD"/>
    <w:rsid w:val="00D564DC"/>
    <w:rsid w:val="00D5658E"/>
    <w:rsid w:val="00D56DB2"/>
    <w:rsid w:val="00D56F28"/>
    <w:rsid w:val="00D570FD"/>
    <w:rsid w:val="00D5747F"/>
    <w:rsid w:val="00D57495"/>
    <w:rsid w:val="00D574AA"/>
    <w:rsid w:val="00D574D0"/>
    <w:rsid w:val="00D574FA"/>
    <w:rsid w:val="00D57701"/>
    <w:rsid w:val="00D577E0"/>
    <w:rsid w:val="00D60A22"/>
    <w:rsid w:val="00D60C8D"/>
    <w:rsid w:val="00D60E96"/>
    <w:rsid w:val="00D61374"/>
    <w:rsid w:val="00D6168A"/>
    <w:rsid w:val="00D616A5"/>
    <w:rsid w:val="00D61FF0"/>
    <w:rsid w:val="00D6210B"/>
    <w:rsid w:val="00D6211D"/>
    <w:rsid w:val="00D62256"/>
    <w:rsid w:val="00D62687"/>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4C7"/>
    <w:rsid w:val="00D676A8"/>
    <w:rsid w:val="00D676DF"/>
    <w:rsid w:val="00D679CF"/>
    <w:rsid w:val="00D679D3"/>
    <w:rsid w:val="00D67C55"/>
    <w:rsid w:val="00D70007"/>
    <w:rsid w:val="00D70BBF"/>
    <w:rsid w:val="00D70BD2"/>
    <w:rsid w:val="00D70C37"/>
    <w:rsid w:val="00D71BDA"/>
    <w:rsid w:val="00D71D70"/>
    <w:rsid w:val="00D7223B"/>
    <w:rsid w:val="00D72454"/>
    <w:rsid w:val="00D72B08"/>
    <w:rsid w:val="00D734E6"/>
    <w:rsid w:val="00D7356F"/>
    <w:rsid w:val="00D73587"/>
    <w:rsid w:val="00D73936"/>
    <w:rsid w:val="00D7393C"/>
    <w:rsid w:val="00D73E49"/>
    <w:rsid w:val="00D73EBB"/>
    <w:rsid w:val="00D74449"/>
    <w:rsid w:val="00D74472"/>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465"/>
    <w:rsid w:val="00D80667"/>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33"/>
    <w:rsid w:val="00D83BC3"/>
    <w:rsid w:val="00D83BF4"/>
    <w:rsid w:val="00D83DD5"/>
    <w:rsid w:val="00D83EB3"/>
    <w:rsid w:val="00D83F8A"/>
    <w:rsid w:val="00D8412D"/>
    <w:rsid w:val="00D84282"/>
    <w:rsid w:val="00D84300"/>
    <w:rsid w:val="00D84451"/>
    <w:rsid w:val="00D845FD"/>
    <w:rsid w:val="00D846B8"/>
    <w:rsid w:val="00D84982"/>
    <w:rsid w:val="00D84D29"/>
    <w:rsid w:val="00D84F08"/>
    <w:rsid w:val="00D8541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C2"/>
    <w:rsid w:val="00D911E9"/>
    <w:rsid w:val="00D91309"/>
    <w:rsid w:val="00D915C7"/>
    <w:rsid w:val="00D919E6"/>
    <w:rsid w:val="00D91BE1"/>
    <w:rsid w:val="00D91DDE"/>
    <w:rsid w:val="00D91E2E"/>
    <w:rsid w:val="00D92692"/>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408"/>
    <w:rsid w:val="00DA199E"/>
    <w:rsid w:val="00DA1C31"/>
    <w:rsid w:val="00DA20BC"/>
    <w:rsid w:val="00DA25B9"/>
    <w:rsid w:val="00DA264B"/>
    <w:rsid w:val="00DA294A"/>
    <w:rsid w:val="00DA2AA5"/>
    <w:rsid w:val="00DA2ED7"/>
    <w:rsid w:val="00DA306E"/>
    <w:rsid w:val="00DA34AE"/>
    <w:rsid w:val="00DA3BBB"/>
    <w:rsid w:val="00DA3E7A"/>
    <w:rsid w:val="00DA3EFE"/>
    <w:rsid w:val="00DA3F82"/>
    <w:rsid w:val="00DA3F96"/>
    <w:rsid w:val="00DA414C"/>
    <w:rsid w:val="00DA430C"/>
    <w:rsid w:val="00DA462E"/>
    <w:rsid w:val="00DA5EBE"/>
    <w:rsid w:val="00DA60EF"/>
    <w:rsid w:val="00DA615D"/>
    <w:rsid w:val="00DA635F"/>
    <w:rsid w:val="00DA64BB"/>
    <w:rsid w:val="00DA6598"/>
    <w:rsid w:val="00DA65C5"/>
    <w:rsid w:val="00DA6793"/>
    <w:rsid w:val="00DA679A"/>
    <w:rsid w:val="00DA6C0F"/>
    <w:rsid w:val="00DA6E08"/>
    <w:rsid w:val="00DA702B"/>
    <w:rsid w:val="00DA702F"/>
    <w:rsid w:val="00DA7C84"/>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31B"/>
    <w:rsid w:val="00DB485D"/>
    <w:rsid w:val="00DB4C88"/>
    <w:rsid w:val="00DB5A7B"/>
    <w:rsid w:val="00DB5E54"/>
    <w:rsid w:val="00DB6222"/>
    <w:rsid w:val="00DB642E"/>
    <w:rsid w:val="00DB67F0"/>
    <w:rsid w:val="00DB6858"/>
    <w:rsid w:val="00DB6C37"/>
    <w:rsid w:val="00DB6E71"/>
    <w:rsid w:val="00DB73AA"/>
    <w:rsid w:val="00DB7422"/>
    <w:rsid w:val="00DB7C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C2"/>
    <w:rsid w:val="00DC41A4"/>
    <w:rsid w:val="00DC474D"/>
    <w:rsid w:val="00DC4FD5"/>
    <w:rsid w:val="00DC4FD8"/>
    <w:rsid w:val="00DC55B5"/>
    <w:rsid w:val="00DC5672"/>
    <w:rsid w:val="00DC5BD9"/>
    <w:rsid w:val="00DC5C1E"/>
    <w:rsid w:val="00DC5CFD"/>
    <w:rsid w:val="00DC5E46"/>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61D"/>
    <w:rsid w:val="00DD1A16"/>
    <w:rsid w:val="00DD1A19"/>
    <w:rsid w:val="00DD1D7F"/>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2A4"/>
    <w:rsid w:val="00DD4314"/>
    <w:rsid w:val="00DD479D"/>
    <w:rsid w:val="00DD4A26"/>
    <w:rsid w:val="00DD4DDA"/>
    <w:rsid w:val="00DD4E6E"/>
    <w:rsid w:val="00DD4ED5"/>
    <w:rsid w:val="00DD53FA"/>
    <w:rsid w:val="00DD5583"/>
    <w:rsid w:val="00DD56B3"/>
    <w:rsid w:val="00DD5875"/>
    <w:rsid w:val="00DD597A"/>
    <w:rsid w:val="00DD5B32"/>
    <w:rsid w:val="00DD5BA7"/>
    <w:rsid w:val="00DD5C71"/>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48B"/>
    <w:rsid w:val="00DE5845"/>
    <w:rsid w:val="00DE5AE4"/>
    <w:rsid w:val="00DE616C"/>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46BB"/>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CC9"/>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037"/>
    <w:rsid w:val="00E03063"/>
    <w:rsid w:val="00E033CB"/>
    <w:rsid w:val="00E03405"/>
    <w:rsid w:val="00E03472"/>
    <w:rsid w:val="00E03836"/>
    <w:rsid w:val="00E04022"/>
    <w:rsid w:val="00E04462"/>
    <w:rsid w:val="00E054A6"/>
    <w:rsid w:val="00E05633"/>
    <w:rsid w:val="00E05779"/>
    <w:rsid w:val="00E05A84"/>
    <w:rsid w:val="00E05F3C"/>
    <w:rsid w:val="00E06314"/>
    <w:rsid w:val="00E0637C"/>
    <w:rsid w:val="00E06A45"/>
    <w:rsid w:val="00E06CA1"/>
    <w:rsid w:val="00E06D2A"/>
    <w:rsid w:val="00E06D7B"/>
    <w:rsid w:val="00E06EE2"/>
    <w:rsid w:val="00E06F0B"/>
    <w:rsid w:val="00E0728F"/>
    <w:rsid w:val="00E07424"/>
    <w:rsid w:val="00E0755C"/>
    <w:rsid w:val="00E0777C"/>
    <w:rsid w:val="00E07AF2"/>
    <w:rsid w:val="00E07E0A"/>
    <w:rsid w:val="00E07E78"/>
    <w:rsid w:val="00E106FE"/>
    <w:rsid w:val="00E10874"/>
    <w:rsid w:val="00E1120A"/>
    <w:rsid w:val="00E11563"/>
    <w:rsid w:val="00E1169D"/>
    <w:rsid w:val="00E11B69"/>
    <w:rsid w:val="00E12B42"/>
    <w:rsid w:val="00E12F83"/>
    <w:rsid w:val="00E13A3B"/>
    <w:rsid w:val="00E13F35"/>
    <w:rsid w:val="00E14772"/>
    <w:rsid w:val="00E14A7E"/>
    <w:rsid w:val="00E14C4F"/>
    <w:rsid w:val="00E14C6D"/>
    <w:rsid w:val="00E14ED4"/>
    <w:rsid w:val="00E151B2"/>
    <w:rsid w:val="00E151E1"/>
    <w:rsid w:val="00E154FB"/>
    <w:rsid w:val="00E163E5"/>
    <w:rsid w:val="00E165CE"/>
    <w:rsid w:val="00E16D4B"/>
    <w:rsid w:val="00E17389"/>
    <w:rsid w:val="00E174D6"/>
    <w:rsid w:val="00E17619"/>
    <w:rsid w:val="00E177A6"/>
    <w:rsid w:val="00E17805"/>
    <w:rsid w:val="00E17B91"/>
    <w:rsid w:val="00E204B9"/>
    <w:rsid w:val="00E20994"/>
    <w:rsid w:val="00E20D91"/>
    <w:rsid w:val="00E20E4F"/>
    <w:rsid w:val="00E20E69"/>
    <w:rsid w:val="00E20F79"/>
    <w:rsid w:val="00E21278"/>
    <w:rsid w:val="00E21B30"/>
    <w:rsid w:val="00E21BF8"/>
    <w:rsid w:val="00E21ECA"/>
    <w:rsid w:val="00E2293D"/>
    <w:rsid w:val="00E22C6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5D5"/>
    <w:rsid w:val="00E268D0"/>
    <w:rsid w:val="00E26982"/>
    <w:rsid w:val="00E269FA"/>
    <w:rsid w:val="00E26C81"/>
    <w:rsid w:val="00E2707F"/>
    <w:rsid w:val="00E274F2"/>
    <w:rsid w:val="00E27B8F"/>
    <w:rsid w:val="00E27BBB"/>
    <w:rsid w:val="00E27CFE"/>
    <w:rsid w:val="00E304E6"/>
    <w:rsid w:val="00E3052D"/>
    <w:rsid w:val="00E309F3"/>
    <w:rsid w:val="00E30B08"/>
    <w:rsid w:val="00E30BED"/>
    <w:rsid w:val="00E30E44"/>
    <w:rsid w:val="00E3209A"/>
    <w:rsid w:val="00E320EA"/>
    <w:rsid w:val="00E320F6"/>
    <w:rsid w:val="00E3217D"/>
    <w:rsid w:val="00E3250C"/>
    <w:rsid w:val="00E32D62"/>
    <w:rsid w:val="00E330FF"/>
    <w:rsid w:val="00E3382B"/>
    <w:rsid w:val="00E33963"/>
    <w:rsid w:val="00E339DC"/>
    <w:rsid w:val="00E33E15"/>
    <w:rsid w:val="00E33ECA"/>
    <w:rsid w:val="00E342CA"/>
    <w:rsid w:val="00E34381"/>
    <w:rsid w:val="00E346C6"/>
    <w:rsid w:val="00E3490A"/>
    <w:rsid w:val="00E34ACA"/>
    <w:rsid w:val="00E34D65"/>
    <w:rsid w:val="00E3527A"/>
    <w:rsid w:val="00E35751"/>
    <w:rsid w:val="00E3600C"/>
    <w:rsid w:val="00E361B8"/>
    <w:rsid w:val="00E36A1B"/>
    <w:rsid w:val="00E36CE7"/>
    <w:rsid w:val="00E36E1B"/>
    <w:rsid w:val="00E36F0A"/>
    <w:rsid w:val="00E373E9"/>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79"/>
    <w:rsid w:val="00E43236"/>
    <w:rsid w:val="00E43895"/>
    <w:rsid w:val="00E43F37"/>
    <w:rsid w:val="00E447C3"/>
    <w:rsid w:val="00E44955"/>
    <w:rsid w:val="00E44DC6"/>
    <w:rsid w:val="00E44F80"/>
    <w:rsid w:val="00E450ED"/>
    <w:rsid w:val="00E45106"/>
    <w:rsid w:val="00E4515E"/>
    <w:rsid w:val="00E45451"/>
    <w:rsid w:val="00E45524"/>
    <w:rsid w:val="00E4576C"/>
    <w:rsid w:val="00E45C2A"/>
    <w:rsid w:val="00E460EE"/>
    <w:rsid w:val="00E4622B"/>
    <w:rsid w:val="00E469BE"/>
    <w:rsid w:val="00E46ADC"/>
    <w:rsid w:val="00E46E7C"/>
    <w:rsid w:val="00E473D3"/>
    <w:rsid w:val="00E47428"/>
    <w:rsid w:val="00E4756D"/>
    <w:rsid w:val="00E4791B"/>
    <w:rsid w:val="00E47BC4"/>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240"/>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2BB"/>
    <w:rsid w:val="00E5733D"/>
    <w:rsid w:val="00E57A3B"/>
    <w:rsid w:val="00E57D9E"/>
    <w:rsid w:val="00E61032"/>
    <w:rsid w:val="00E6158B"/>
    <w:rsid w:val="00E61BB7"/>
    <w:rsid w:val="00E61C13"/>
    <w:rsid w:val="00E61CC0"/>
    <w:rsid w:val="00E61DF2"/>
    <w:rsid w:val="00E62119"/>
    <w:rsid w:val="00E6212F"/>
    <w:rsid w:val="00E6277B"/>
    <w:rsid w:val="00E629A4"/>
    <w:rsid w:val="00E629B9"/>
    <w:rsid w:val="00E62AC6"/>
    <w:rsid w:val="00E62CC3"/>
    <w:rsid w:val="00E64012"/>
    <w:rsid w:val="00E64424"/>
    <w:rsid w:val="00E646C3"/>
    <w:rsid w:val="00E64BFE"/>
    <w:rsid w:val="00E64C99"/>
    <w:rsid w:val="00E64CC0"/>
    <w:rsid w:val="00E64CD3"/>
    <w:rsid w:val="00E6523A"/>
    <w:rsid w:val="00E6528A"/>
    <w:rsid w:val="00E65891"/>
    <w:rsid w:val="00E65DA6"/>
    <w:rsid w:val="00E65DC9"/>
    <w:rsid w:val="00E65DD7"/>
    <w:rsid w:val="00E66320"/>
    <w:rsid w:val="00E669D8"/>
    <w:rsid w:val="00E67099"/>
    <w:rsid w:val="00E671C9"/>
    <w:rsid w:val="00E6727D"/>
    <w:rsid w:val="00E6743F"/>
    <w:rsid w:val="00E6758E"/>
    <w:rsid w:val="00E67E23"/>
    <w:rsid w:val="00E70016"/>
    <w:rsid w:val="00E708FF"/>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8D8"/>
    <w:rsid w:val="00E73941"/>
    <w:rsid w:val="00E73B8B"/>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2F33"/>
    <w:rsid w:val="00E82FDF"/>
    <w:rsid w:val="00E83794"/>
    <w:rsid w:val="00E83BEE"/>
    <w:rsid w:val="00E83EA3"/>
    <w:rsid w:val="00E842D4"/>
    <w:rsid w:val="00E8453F"/>
    <w:rsid w:val="00E84A10"/>
    <w:rsid w:val="00E84D97"/>
    <w:rsid w:val="00E8519F"/>
    <w:rsid w:val="00E851D8"/>
    <w:rsid w:val="00E85748"/>
    <w:rsid w:val="00E85CC3"/>
    <w:rsid w:val="00E85DAC"/>
    <w:rsid w:val="00E8644A"/>
    <w:rsid w:val="00E86CF7"/>
    <w:rsid w:val="00E86E34"/>
    <w:rsid w:val="00E86E7E"/>
    <w:rsid w:val="00E87B8A"/>
    <w:rsid w:val="00E87D31"/>
    <w:rsid w:val="00E900FE"/>
    <w:rsid w:val="00E90279"/>
    <w:rsid w:val="00E90424"/>
    <w:rsid w:val="00E90568"/>
    <w:rsid w:val="00E90635"/>
    <w:rsid w:val="00E909A1"/>
    <w:rsid w:val="00E909F6"/>
    <w:rsid w:val="00E90A06"/>
    <w:rsid w:val="00E90BFF"/>
    <w:rsid w:val="00E90DB6"/>
    <w:rsid w:val="00E91485"/>
    <w:rsid w:val="00E914D0"/>
    <w:rsid w:val="00E919DD"/>
    <w:rsid w:val="00E91F04"/>
    <w:rsid w:val="00E91F35"/>
    <w:rsid w:val="00E9214C"/>
    <w:rsid w:val="00E92A58"/>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3DC"/>
    <w:rsid w:val="00E974CD"/>
    <w:rsid w:val="00E97648"/>
    <w:rsid w:val="00E976BF"/>
    <w:rsid w:val="00E97D19"/>
    <w:rsid w:val="00EA00E7"/>
    <w:rsid w:val="00EA0747"/>
    <w:rsid w:val="00EA0771"/>
    <w:rsid w:val="00EA0A04"/>
    <w:rsid w:val="00EA0B77"/>
    <w:rsid w:val="00EA0C23"/>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009"/>
    <w:rsid w:val="00EA7440"/>
    <w:rsid w:val="00EA7872"/>
    <w:rsid w:val="00EA79E0"/>
    <w:rsid w:val="00EA7FCF"/>
    <w:rsid w:val="00EB013F"/>
    <w:rsid w:val="00EB06B9"/>
    <w:rsid w:val="00EB0742"/>
    <w:rsid w:val="00EB08AB"/>
    <w:rsid w:val="00EB0B98"/>
    <w:rsid w:val="00EB0CA3"/>
    <w:rsid w:val="00EB0F1C"/>
    <w:rsid w:val="00EB104F"/>
    <w:rsid w:val="00EB1557"/>
    <w:rsid w:val="00EB1B27"/>
    <w:rsid w:val="00EB1B74"/>
    <w:rsid w:val="00EB1DA8"/>
    <w:rsid w:val="00EB1ECE"/>
    <w:rsid w:val="00EB1F89"/>
    <w:rsid w:val="00EB2167"/>
    <w:rsid w:val="00EB2188"/>
    <w:rsid w:val="00EB2366"/>
    <w:rsid w:val="00EB254D"/>
    <w:rsid w:val="00EB34A7"/>
    <w:rsid w:val="00EB386D"/>
    <w:rsid w:val="00EB3AF3"/>
    <w:rsid w:val="00EB3BE7"/>
    <w:rsid w:val="00EB40DA"/>
    <w:rsid w:val="00EB4496"/>
    <w:rsid w:val="00EB491A"/>
    <w:rsid w:val="00EB49A8"/>
    <w:rsid w:val="00EB4C1E"/>
    <w:rsid w:val="00EB4CFF"/>
    <w:rsid w:val="00EB5476"/>
    <w:rsid w:val="00EB562C"/>
    <w:rsid w:val="00EB586B"/>
    <w:rsid w:val="00EB603D"/>
    <w:rsid w:val="00EB62E4"/>
    <w:rsid w:val="00EB635C"/>
    <w:rsid w:val="00EB6524"/>
    <w:rsid w:val="00EB6956"/>
    <w:rsid w:val="00EB701C"/>
    <w:rsid w:val="00EB70B0"/>
    <w:rsid w:val="00EB7633"/>
    <w:rsid w:val="00EB7736"/>
    <w:rsid w:val="00EB798F"/>
    <w:rsid w:val="00EB79EF"/>
    <w:rsid w:val="00EB7A72"/>
    <w:rsid w:val="00EB7AB3"/>
    <w:rsid w:val="00EB7B87"/>
    <w:rsid w:val="00EB7BFF"/>
    <w:rsid w:val="00EB7CB5"/>
    <w:rsid w:val="00EB7DCD"/>
    <w:rsid w:val="00EC0323"/>
    <w:rsid w:val="00EC0910"/>
    <w:rsid w:val="00EC09E6"/>
    <w:rsid w:val="00EC0B31"/>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0815"/>
    <w:rsid w:val="00ED0FAF"/>
    <w:rsid w:val="00ED12B5"/>
    <w:rsid w:val="00ED14F1"/>
    <w:rsid w:val="00ED162F"/>
    <w:rsid w:val="00ED1BD7"/>
    <w:rsid w:val="00ED20DB"/>
    <w:rsid w:val="00ED2582"/>
    <w:rsid w:val="00ED29C9"/>
    <w:rsid w:val="00ED2A23"/>
    <w:rsid w:val="00ED2B15"/>
    <w:rsid w:val="00ED2E52"/>
    <w:rsid w:val="00ED2F67"/>
    <w:rsid w:val="00ED3024"/>
    <w:rsid w:val="00ED3B70"/>
    <w:rsid w:val="00ED3EC2"/>
    <w:rsid w:val="00ED4498"/>
    <w:rsid w:val="00ED4C68"/>
    <w:rsid w:val="00ED4DF1"/>
    <w:rsid w:val="00ED548B"/>
    <w:rsid w:val="00ED5516"/>
    <w:rsid w:val="00ED551D"/>
    <w:rsid w:val="00ED5C5A"/>
    <w:rsid w:val="00ED5EDE"/>
    <w:rsid w:val="00ED5FE4"/>
    <w:rsid w:val="00ED708E"/>
    <w:rsid w:val="00ED71C5"/>
    <w:rsid w:val="00ED7A31"/>
    <w:rsid w:val="00EE081F"/>
    <w:rsid w:val="00EE087D"/>
    <w:rsid w:val="00EE0DEF"/>
    <w:rsid w:val="00EE16FA"/>
    <w:rsid w:val="00EE1BE9"/>
    <w:rsid w:val="00EE25E0"/>
    <w:rsid w:val="00EE2F43"/>
    <w:rsid w:val="00EE3C42"/>
    <w:rsid w:val="00EE3D40"/>
    <w:rsid w:val="00EE3D4F"/>
    <w:rsid w:val="00EE3E62"/>
    <w:rsid w:val="00EE40DC"/>
    <w:rsid w:val="00EE4B3D"/>
    <w:rsid w:val="00EE4CCF"/>
    <w:rsid w:val="00EE4D83"/>
    <w:rsid w:val="00EE51F5"/>
    <w:rsid w:val="00EE527A"/>
    <w:rsid w:val="00EE534D"/>
    <w:rsid w:val="00EE5560"/>
    <w:rsid w:val="00EE5957"/>
    <w:rsid w:val="00EE5CF3"/>
    <w:rsid w:val="00EE651F"/>
    <w:rsid w:val="00EE65D9"/>
    <w:rsid w:val="00EE699C"/>
    <w:rsid w:val="00EE6BAB"/>
    <w:rsid w:val="00EE6F1E"/>
    <w:rsid w:val="00EE711A"/>
    <w:rsid w:val="00EE745C"/>
    <w:rsid w:val="00EE75CF"/>
    <w:rsid w:val="00EE77E6"/>
    <w:rsid w:val="00EE7B96"/>
    <w:rsid w:val="00EF0348"/>
    <w:rsid w:val="00EF065B"/>
    <w:rsid w:val="00EF08A3"/>
    <w:rsid w:val="00EF0DBA"/>
    <w:rsid w:val="00EF0EA1"/>
    <w:rsid w:val="00EF13CD"/>
    <w:rsid w:val="00EF1780"/>
    <w:rsid w:val="00EF181E"/>
    <w:rsid w:val="00EF19A0"/>
    <w:rsid w:val="00EF19E1"/>
    <w:rsid w:val="00EF1D8D"/>
    <w:rsid w:val="00EF1F9C"/>
    <w:rsid w:val="00EF1FB3"/>
    <w:rsid w:val="00EF216F"/>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058"/>
    <w:rsid w:val="00EF710D"/>
    <w:rsid w:val="00EF769B"/>
    <w:rsid w:val="00EF78A4"/>
    <w:rsid w:val="00EF7C68"/>
    <w:rsid w:val="00F00047"/>
    <w:rsid w:val="00F000DE"/>
    <w:rsid w:val="00F006E9"/>
    <w:rsid w:val="00F009B5"/>
    <w:rsid w:val="00F009F8"/>
    <w:rsid w:val="00F00B98"/>
    <w:rsid w:val="00F0154D"/>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6EE1"/>
    <w:rsid w:val="00F07891"/>
    <w:rsid w:val="00F079D9"/>
    <w:rsid w:val="00F07BA2"/>
    <w:rsid w:val="00F07D52"/>
    <w:rsid w:val="00F07DB9"/>
    <w:rsid w:val="00F07DE6"/>
    <w:rsid w:val="00F10180"/>
    <w:rsid w:val="00F1056C"/>
    <w:rsid w:val="00F10585"/>
    <w:rsid w:val="00F107F1"/>
    <w:rsid w:val="00F10FC1"/>
    <w:rsid w:val="00F112FD"/>
    <w:rsid w:val="00F11388"/>
    <w:rsid w:val="00F116F2"/>
    <w:rsid w:val="00F1198F"/>
    <w:rsid w:val="00F122C3"/>
    <w:rsid w:val="00F133A1"/>
    <w:rsid w:val="00F138A9"/>
    <w:rsid w:val="00F13C9D"/>
    <w:rsid w:val="00F13ECD"/>
    <w:rsid w:val="00F144DE"/>
    <w:rsid w:val="00F148D4"/>
    <w:rsid w:val="00F148E4"/>
    <w:rsid w:val="00F14DAE"/>
    <w:rsid w:val="00F155CE"/>
    <w:rsid w:val="00F15761"/>
    <w:rsid w:val="00F157BF"/>
    <w:rsid w:val="00F1593B"/>
    <w:rsid w:val="00F15F76"/>
    <w:rsid w:val="00F160E0"/>
    <w:rsid w:val="00F1635D"/>
    <w:rsid w:val="00F1635E"/>
    <w:rsid w:val="00F16488"/>
    <w:rsid w:val="00F1680D"/>
    <w:rsid w:val="00F16F54"/>
    <w:rsid w:val="00F17560"/>
    <w:rsid w:val="00F1757B"/>
    <w:rsid w:val="00F17748"/>
    <w:rsid w:val="00F17AB6"/>
    <w:rsid w:val="00F17B3D"/>
    <w:rsid w:val="00F17E5B"/>
    <w:rsid w:val="00F17EAE"/>
    <w:rsid w:val="00F20455"/>
    <w:rsid w:val="00F206F2"/>
    <w:rsid w:val="00F20852"/>
    <w:rsid w:val="00F208F9"/>
    <w:rsid w:val="00F20A6E"/>
    <w:rsid w:val="00F2133E"/>
    <w:rsid w:val="00F218D4"/>
    <w:rsid w:val="00F218F0"/>
    <w:rsid w:val="00F21948"/>
    <w:rsid w:val="00F21D0B"/>
    <w:rsid w:val="00F22491"/>
    <w:rsid w:val="00F2250A"/>
    <w:rsid w:val="00F22A6F"/>
    <w:rsid w:val="00F23449"/>
    <w:rsid w:val="00F2347C"/>
    <w:rsid w:val="00F23876"/>
    <w:rsid w:val="00F23924"/>
    <w:rsid w:val="00F23D83"/>
    <w:rsid w:val="00F23E3F"/>
    <w:rsid w:val="00F24667"/>
    <w:rsid w:val="00F24788"/>
    <w:rsid w:val="00F24AC3"/>
    <w:rsid w:val="00F24B89"/>
    <w:rsid w:val="00F24D52"/>
    <w:rsid w:val="00F24F3C"/>
    <w:rsid w:val="00F25719"/>
    <w:rsid w:val="00F2640F"/>
    <w:rsid w:val="00F2667B"/>
    <w:rsid w:val="00F26827"/>
    <w:rsid w:val="00F26883"/>
    <w:rsid w:val="00F26D0B"/>
    <w:rsid w:val="00F26E49"/>
    <w:rsid w:val="00F27ACD"/>
    <w:rsid w:val="00F27C34"/>
    <w:rsid w:val="00F27E46"/>
    <w:rsid w:val="00F301C2"/>
    <w:rsid w:val="00F302E1"/>
    <w:rsid w:val="00F30A82"/>
    <w:rsid w:val="00F31136"/>
    <w:rsid w:val="00F317BF"/>
    <w:rsid w:val="00F31B22"/>
    <w:rsid w:val="00F31B49"/>
    <w:rsid w:val="00F3222E"/>
    <w:rsid w:val="00F3223E"/>
    <w:rsid w:val="00F323D6"/>
    <w:rsid w:val="00F329F8"/>
    <w:rsid w:val="00F32AC2"/>
    <w:rsid w:val="00F32F56"/>
    <w:rsid w:val="00F33257"/>
    <w:rsid w:val="00F33947"/>
    <w:rsid w:val="00F33CB5"/>
    <w:rsid w:val="00F33D4F"/>
    <w:rsid w:val="00F33E4C"/>
    <w:rsid w:val="00F33F48"/>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AA1"/>
    <w:rsid w:val="00F35C1F"/>
    <w:rsid w:val="00F35CF9"/>
    <w:rsid w:val="00F3613E"/>
    <w:rsid w:val="00F366A5"/>
    <w:rsid w:val="00F36C5F"/>
    <w:rsid w:val="00F37259"/>
    <w:rsid w:val="00F3747A"/>
    <w:rsid w:val="00F3780A"/>
    <w:rsid w:val="00F37CF3"/>
    <w:rsid w:val="00F4003E"/>
    <w:rsid w:val="00F40082"/>
    <w:rsid w:val="00F4019C"/>
    <w:rsid w:val="00F405A4"/>
    <w:rsid w:val="00F408F7"/>
    <w:rsid w:val="00F40A16"/>
    <w:rsid w:val="00F40DB6"/>
    <w:rsid w:val="00F40EC1"/>
    <w:rsid w:val="00F413A3"/>
    <w:rsid w:val="00F41497"/>
    <w:rsid w:val="00F4164F"/>
    <w:rsid w:val="00F41654"/>
    <w:rsid w:val="00F4188B"/>
    <w:rsid w:val="00F41B86"/>
    <w:rsid w:val="00F41F05"/>
    <w:rsid w:val="00F4222A"/>
    <w:rsid w:val="00F422CD"/>
    <w:rsid w:val="00F433BD"/>
    <w:rsid w:val="00F43470"/>
    <w:rsid w:val="00F43B1E"/>
    <w:rsid w:val="00F43B96"/>
    <w:rsid w:val="00F440FC"/>
    <w:rsid w:val="00F44346"/>
    <w:rsid w:val="00F44351"/>
    <w:rsid w:val="00F44398"/>
    <w:rsid w:val="00F44E6C"/>
    <w:rsid w:val="00F44EC5"/>
    <w:rsid w:val="00F45171"/>
    <w:rsid w:val="00F4563C"/>
    <w:rsid w:val="00F456DE"/>
    <w:rsid w:val="00F45B62"/>
    <w:rsid w:val="00F45C33"/>
    <w:rsid w:val="00F46328"/>
    <w:rsid w:val="00F46845"/>
    <w:rsid w:val="00F46951"/>
    <w:rsid w:val="00F46DB2"/>
    <w:rsid w:val="00F47498"/>
    <w:rsid w:val="00F475C7"/>
    <w:rsid w:val="00F47E04"/>
    <w:rsid w:val="00F50336"/>
    <w:rsid w:val="00F504A3"/>
    <w:rsid w:val="00F508E0"/>
    <w:rsid w:val="00F50BCF"/>
    <w:rsid w:val="00F50CA5"/>
    <w:rsid w:val="00F50EA7"/>
    <w:rsid w:val="00F50F51"/>
    <w:rsid w:val="00F512B2"/>
    <w:rsid w:val="00F515C1"/>
    <w:rsid w:val="00F51621"/>
    <w:rsid w:val="00F516A5"/>
    <w:rsid w:val="00F516EE"/>
    <w:rsid w:val="00F51878"/>
    <w:rsid w:val="00F51D96"/>
    <w:rsid w:val="00F51E5F"/>
    <w:rsid w:val="00F52187"/>
    <w:rsid w:val="00F523B8"/>
    <w:rsid w:val="00F524AD"/>
    <w:rsid w:val="00F5255A"/>
    <w:rsid w:val="00F5283D"/>
    <w:rsid w:val="00F52872"/>
    <w:rsid w:val="00F52926"/>
    <w:rsid w:val="00F52ABA"/>
    <w:rsid w:val="00F52BC7"/>
    <w:rsid w:val="00F52EF0"/>
    <w:rsid w:val="00F532D0"/>
    <w:rsid w:val="00F534B3"/>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614"/>
    <w:rsid w:val="00F6098D"/>
    <w:rsid w:val="00F60BE9"/>
    <w:rsid w:val="00F61013"/>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BE6"/>
    <w:rsid w:val="00F64E23"/>
    <w:rsid w:val="00F64FC5"/>
    <w:rsid w:val="00F65060"/>
    <w:rsid w:val="00F6570D"/>
    <w:rsid w:val="00F6583C"/>
    <w:rsid w:val="00F6589A"/>
    <w:rsid w:val="00F659A4"/>
    <w:rsid w:val="00F66322"/>
    <w:rsid w:val="00F6640C"/>
    <w:rsid w:val="00F6646D"/>
    <w:rsid w:val="00F668F3"/>
    <w:rsid w:val="00F66C93"/>
    <w:rsid w:val="00F66EE2"/>
    <w:rsid w:val="00F67657"/>
    <w:rsid w:val="00F6783E"/>
    <w:rsid w:val="00F67894"/>
    <w:rsid w:val="00F70873"/>
    <w:rsid w:val="00F709F5"/>
    <w:rsid w:val="00F70A59"/>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BBE"/>
    <w:rsid w:val="00F73D08"/>
    <w:rsid w:val="00F73FB9"/>
    <w:rsid w:val="00F74BC7"/>
    <w:rsid w:val="00F751BE"/>
    <w:rsid w:val="00F7586B"/>
    <w:rsid w:val="00F75967"/>
    <w:rsid w:val="00F75D11"/>
    <w:rsid w:val="00F75F2F"/>
    <w:rsid w:val="00F76181"/>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2F"/>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192"/>
    <w:rsid w:val="00F8654D"/>
    <w:rsid w:val="00F8657A"/>
    <w:rsid w:val="00F865ED"/>
    <w:rsid w:val="00F86639"/>
    <w:rsid w:val="00F86796"/>
    <w:rsid w:val="00F8679A"/>
    <w:rsid w:val="00F86A63"/>
    <w:rsid w:val="00F87117"/>
    <w:rsid w:val="00F8736C"/>
    <w:rsid w:val="00F87BE1"/>
    <w:rsid w:val="00F87DB7"/>
    <w:rsid w:val="00F9000A"/>
    <w:rsid w:val="00F9030E"/>
    <w:rsid w:val="00F90A0F"/>
    <w:rsid w:val="00F90ADB"/>
    <w:rsid w:val="00F90CB3"/>
    <w:rsid w:val="00F90DAB"/>
    <w:rsid w:val="00F90E78"/>
    <w:rsid w:val="00F91209"/>
    <w:rsid w:val="00F91650"/>
    <w:rsid w:val="00F921F9"/>
    <w:rsid w:val="00F9221F"/>
    <w:rsid w:val="00F924CE"/>
    <w:rsid w:val="00F92BCD"/>
    <w:rsid w:val="00F931C7"/>
    <w:rsid w:val="00F931DC"/>
    <w:rsid w:val="00F93520"/>
    <w:rsid w:val="00F93559"/>
    <w:rsid w:val="00F93830"/>
    <w:rsid w:val="00F93B08"/>
    <w:rsid w:val="00F93D72"/>
    <w:rsid w:val="00F93D90"/>
    <w:rsid w:val="00F93E65"/>
    <w:rsid w:val="00F94070"/>
    <w:rsid w:val="00F9407F"/>
    <w:rsid w:val="00F941A3"/>
    <w:rsid w:val="00F9429E"/>
    <w:rsid w:val="00F94442"/>
    <w:rsid w:val="00F94559"/>
    <w:rsid w:val="00F95060"/>
    <w:rsid w:val="00F950B5"/>
    <w:rsid w:val="00F9513F"/>
    <w:rsid w:val="00F957BC"/>
    <w:rsid w:val="00F958D0"/>
    <w:rsid w:val="00F95982"/>
    <w:rsid w:val="00F95F71"/>
    <w:rsid w:val="00F9603A"/>
    <w:rsid w:val="00F967DF"/>
    <w:rsid w:val="00F969C2"/>
    <w:rsid w:val="00F96AE2"/>
    <w:rsid w:val="00F96B46"/>
    <w:rsid w:val="00F96DFA"/>
    <w:rsid w:val="00F96E13"/>
    <w:rsid w:val="00F96F7C"/>
    <w:rsid w:val="00F9778D"/>
    <w:rsid w:val="00F97908"/>
    <w:rsid w:val="00F97B43"/>
    <w:rsid w:val="00FA039F"/>
    <w:rsid w:val="00FA07F8"/>
    <w:rsid w:val="00FA105C"/>
    <w:rsid w:val="00FA11BD"/>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B69"/>
    <w:rsid w:val="00FA4D66"/>
    <w:rsid w:val="00FA5A4E"/>
    <w:rsid w:val="00FA5D73"/>
    <w:rsid w:val="00FA5DB5"/>
    <w:rsid w:val="00FA6592"/>
    <w:rsid w:val="00FA65A4"/>
    <w:rsid w:val="00FA663A"/>
    <w:rsid w:val="00FA679F"/>
    <w:rsid w:val="00FA685E"/>
    <w:rsid w:val="00FA6A3A"/>
    <w:rsid w:val="00FA6DD9"/>
    <w:rsid w:val="00FA7144"/>
    <w:rsid w:val="00FA7B69"/>
    <w:rsid w:val="00FA7E03"/>
    <w:rsid w:val="00FB0082"/>
    <w:rsid w:val="00FB015D"/>
    <w:rsid w:val="00FB0243"/>
    <w:rsid w:val="00FB0479"/>
    <w:rsid w:val="00FB072A"/>
    <w:rsid w:val="00FB0C75"/>
    <w:rsid w:val="00FB0D35"/>
    <w:rsid w:val="00FB143D"/>
    <w:rsid w:val="00FB14D1"/>
    <w:rsid w:val="00FB1527"/>
    <w:rsid w:val="00FB1619"/>
    <w:rsid w:val="00FB16DC"/>
    <w:rsid w:val="00FB1B08"/>
    <w:rsid w:val="00FB1CD3"/>
    <w:rsid w:val="00FB1DE5"/>
    <w:rsid w:val="00FB2437"/>
    <w:rsid w:val="00FB2537"/>
    <w:rsid w:val="00FB2D24"/>
    <w:rsid w:val="00FB2D48"/>
    <w:rsid w:val="00FB2D8D"/>
    <w:rsid w:val="00FB33DC"/>
    <w:rsid w:val="00FB3618"/>
    <w:rsid w:val="00FB3701"/>
    <w:rsid w:val="00FB3B38"/>
    <w:rsid w:val="00FB4275"/>
    <w:rsid w:val="00FB42B5"/>
    <w:rsid w:val="00FB4338"/>
    <w:rsid w:val="00FB46F7"/>
    <w:rsid w:val="00FB477E"/>
    <w:rsid w:val="00FB4C9C"/>
    <w:rsid w:val="00FB4D62"/>
    <w:rsid w:val="00FB4E1D"/>
    <w:rsid w:val="00FB51DD"/>
    <w:rsid w:val="00FB54AF"/>
    <w:rsid w:val="00FB58B1"/>
    <w:rsid w:val="00FB5B4E"/>
    <w:rsid w:val="00FB5E80"/>
    <w:rsid w:val="00FB6165"/>
    <w:rsid w:val="00FB6225"/>
    <w:rsid w:val="00FB638C"/>
    <w:rsid w:val="00FB6833"/>
    <w:rsid w:val="00FB6849"/>
    <w:rsid w:val="00FB7089"/>
    <w:rsid w:val="00FB7160"/>
    <w:rsid w:val="00FB71D4"/>
    <w:rsid w:val="00FB721C"/>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5DB"/>
    <w:rsid w:val="00FC5A9C"/>
    <w:rsid w:val="00FC5CE8"/>
    <w:rsid w:val="00FC5FC2"/>
    <w:rsid w:val="00FC6177"/>
    <w:rsid w:val="00FC63D1"/>
    <w:rsid w:val="00FC6B29"/>
    <w:rsid w:val="00FC6C1B"/>
    <w:rsid w:val="00FC6DA1"/>
    <w:rsid w:val="00FC71E3"/>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D99"/>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53"/>
    <w:rsid w:val="00FD70E1"/>
    <w:rsid w:val="00FD737B"/>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063"/>
    <w:rsid w:val="00FE4425"/>
    <w:rsid w:val="00FE46ED"/>
    <w:rsid w:val="00FE4D71"/>
    <w:rsid w:val="00FE5320"/>
    <w:rsid w:val="00FE57CD"/>
    <w:rsid w:val="00FE61DB"/>
    <w:rsid w:val="00FE63ED"/>
    <w:rsid w:val="00FE674A"/>
    <w:rsid w:val="00FE67CF"/>
    <w:rsid w:val="00FE6AE0"/>
    <w:rsid w:val="00FE6B82"/>
    <w:rsid w:val="00FE6D20"/>
    <w:rsid w:val="00FE6FB3"/>
    <w:rsid w:val="00FE6FB9"/>
    <w:rsid w:val="00FE7549"/>
    <w:rsid w:val="00FE75F0"/>
    <w:rsid w:val="00FE7BCC"/>
    <w:rsid w:val="00FE7EF8"/>
    <w:rsid w:val="00FF069F"/>
    <w:rsid w:val="00FF090B"/>
    <w:rsid w:val="00FF126D"/>
    <w:rsid w:val="00FF154B"/>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58"/>
    <w:rsid w:val="00FF568E"/>
    <w:rsid w:val="00FF571E"/>
    <w:rsid w:val="00FF591F"/>
    <w:rsid w:val="00FF6206"/>
    <w:rsid w:val="00FF645B"/>
    <w:rsid w:val="00FF6BD1"/>
    <w:rsid w:val="00FF6CC0"/>
    <w:rsid w:val="00FF6E17"/>
    <w:rsid w:val="00FF7512"/>
    <w:rsid w:val="00FF7563"/>
    <w:rsid w:val="00FF78F0"/>
    <w:rsid w:val="00FF7A00"/>
    <w:rsid w:val="00FF7DA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068A26"/>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BC5"/>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027F5"/>
    <w:rPr>
      <w:rFonts w:ascii="Calibri" w:hAnsi="Calibri" w:cs="SimSu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31820588">
      <w:bodyDiv w:val="1"/>
      <w:marLeft w:val="0"/>
      <w:marRight w:val="0"/>
      <w:marTop w:val="0"/>
      <w:marBottom w:val="0"/>
      <w:divBdr>
        <w:top w:val="none" w:sz="0" w:space="0" w:color="auto"/>
        <w:left w:val="none" w:sz="0" w:space="0" w:color="auto"/>
        <w:bottom w:val="none" w:sz="0" w:space="0" w:color="auto"/>
        <w:right w:val="none" w:sz="0" w:space="0" w:color="auto"/>
      </w:divBdr>
      <w:divsChild>
        <w:div w:id="297423194">
          <w:marLeft w:val="1800"/>
          <w:marRight w:val="0"/>
          <w:marTop w:val="0"/>
          <w:marBottom w:val="120"/>
          <w:divBdr>
            <w:top w:val="none" w:sz="0" w:space="0" w:color="auto"/>
            <w:left w:val="none" w:sz="0" w:space="0" w:color="auto"/>
            <w:bottom w:val="none" w:sz="0" w:space="0" w:color="auto"/>
            <w:right w:val="none" w:sz="0" w:space="0" w:color="auto"/>
          </w:divBdr>
        </w:div>
      </w:divsChild>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44940896">
      <w:bodyDiv w:val="1"/>
      <w:marLeft w:val="0"/>
      <w:marRight w:val="0"/>
      <w:marTop w:val="0"/>
      <w:marBottom w:val="0"/>
      <w:divBdr>
        <w:top w:val="none" w:sz="0" w:space="0" w:color="auto"/>
        <w:left w:val="none" w:sz="0" w:space="0" w:color="auto"/>
        <w:bottom w:val="none" w:sz="0" w:space="0" w:color="auto"/>
        <w:right w:val="none" w:sz="0" w:space="0" w:color="auto"/>
      </w:divBdr>
      <w:divsChild>
        <w:div w:id="753211088">
          <w:marLeft w:val="346"/>
          <w:marRight w:val="0"/>
          <w:marTop w:val="0"/>
          <w:marBottom w:val="120"/>
          <w:divBdr>
            <w:top w:val="none" w:sz="0" w:space="0" w:color="auto"/>
            <w:left w:val="none" w:sz="0" w:space="0" w:color="auto"/>
            <w:bottom w:val="none" w:sz="0" w:space="0" w:color="auto"/>
            <w:right w:val="none" w:sz="0" w:space="0" w:color="auto"/>
          </w:divBdr>
        </w:div>
      </w:divsChild>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78708132">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52886-C96A-4173-982B-1BE14286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7792</TotalTime>
  <Pages>6</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476</cp:revision>
  <cp:lastPrinted>2018-07-10T10:36:00Z</cp:lastPrinted>
  <dcterms:created xsi:type="dcterms:W3CDTF">2019-07-10T13:48:00Z</dcterms:created>
  <dcterms:modified xsi:type="dcterms:W3CDTF">2019-10-04T16:40:00Z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