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4BF1C" w14:textId="4D8E3B55" w:rsidR="001E6F71" w:rsidRPr="001E6F71" w:rsidRDefault="001E6F71" w:rsidP="001E6F71">
      <w:pPr>
        <w:tabs>
          <w:tab w:val="left" w:pos="1985"/>
        </w:tabs>
        <w:spacing w:after="0"/>
        <w:ind w:left="0" w:firstLine="0"/>
        <w:rPr>
          <w:rFonts w:ascii="Arial" w:eastAsia="굴림" w:hAnsi="Arial" w:cs="Arial"/>
          <w:b/>
          <w:bCs/>
          <w:sz w:val="24"/>
        </w:rPr>
      </w:pPr>
      <w:r w:rsidRPr="001E6F71">
        <w:rPr>
          <w:rFonts w:ascii="Arial" w:eastAsia="굴림" w:hAnsi="Arial" w:cs="Arial"/>
          <w:b/>
          <w:bCs/>
          <w:sz w:val="24"/>
        </w:rPr>
        <w:t>3GPP TSG RAN WG1 #9</w:t>
      </w:r>
      <w:r w:rsidR="00521069">
        <w:rPr>
          <w:rFonts w:ascii="Arial" w:eastAsia="굴림" w:hAnsi="Arial" w:cs="Arial"/>
          <w:b/>
          <w:bCs/>
          <w:sz w:val="24"/>
        </w:rPr>
        <w:t>7</w:t>
      </w:r>
      <w:r w:rsidR="00693DA6">
        <w:rPr>
          <w:rFonts w:ascii="Arial" w:eastAsia="굴림" w:hAnsi="Arial" w:cs="Arial"/>
          <w:b/>
          <w:bCs/>
          <w:sz w:val="24"/>
        </w:rPr>
        <w:tab/>
      </w:r>
      <w:bookmarkStart w:id="0" w:name="_GoBack"/>
      <w:bookmarkEnd w:id="0"/>
      <w:r w:rsidRPr="001E6F71">
        <w:rPr>
          <w:rFonts w:ascii="Arial" w:eastAsia="굴림" w:hAnsi="Arial" w:cs="Arial"/>
          <w:b/>
          <w:bCs/>
          <w:sz w:val="24"/>
        </w:rPr>
        <w:tab/>
      </w:r>
      <w:r w:rsidRPr="001E6F71">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sidRPr="001E6F71">
        <w:rPr>
          <w:rFonts w:ascii="Arial" w:eastAsia="굴림" w:hAnsi="Arial" w:cs="Arial"/>
          <w:b/>
          <w:bCs/>
          <w:sz w:val="24"/>
        </w:rPr>
        <w:t>R1-</w:t>
      </w:r>
      <w:r w:rsidR="00DD255D" w:rsidRPr="00DD255D">
        <w:t xml:space="preserve"> </w:t>
      </w:r>
      <w:r w:rsidR="00DD255D" w:rsidRPr="00DD255D">
        <w:rPr>
          <w:rFonts w:ascii="Arial" w:eastAsia="굴림" w:hAnsi="Arial" w:cs="Arial"/>
          <w:b/>
          <w:bCs/>
          <w:sz w:val="24"/>
        </w:rPr>
        <w:t>1906690</w:t>
      </w:r>
    </w:p>
    <w:p w14:paraId="7CF1A4CD" w14:textId="3653B6DE" w:rsidR="006269A2" w:rsidRPr="001E6F71" w:rsidRDefault="00DD255D" w:rsidP="006269A2">
      <w:pPr>
        <w:tabs>
          <w:tab w:val="left" w:pos="1985"/>
        </w:tabs>
        <w:spacing w:after="0"/>
        <w:ind w:left="0" w:firstLine="0"/>
        <w:rPr>
          <w:rFonts w:ascii="Arial" w:eastAsia="굴림" w:hAnsi="Arial" w:cs="Arial"/>
          <w:b/>
          <w:bCs/>
          <w:sz w:val="24"/>
        </w:rPr>
      </w:pPr>
      <w:r w:rsidRPr="00035C5C">
        <w:rPr>
          <w:rFonts w:ascii="Arial" w:eastAsia="굴림" w:hAnsi="Arial" w:cs="Arial"/>
          <w:b/>
          <w:bCs/>
          <w:sz w:val="24"/>
        </w:rPr>
        <w:t>Reno, USA, May 13</w:t>
      </w:r>
      <w:r w:rsidRPr="00035C5C">
        <w:rPr>
          <w:rFonts w:ascii="Arial" w:eastAsia="굴림" w:hAnsi="Arial" w:cs="Arial"/>
          <w:b/>
          <w:bCs/>
          <w:sz w:val="24"/>
          <w:vertAlign w:val="superscript"/>
        </w:rPr>
        <w:t>th</w:t>
      </w:r>
      <w:r w:rsidRPr="00035C5C">
        <w:rPr>
          <w:rFonts w:ascii="Arial" w:eastAsia="굴림" w:hAnsi="Arial" w:cs="Arial"/>
          <w:b/>
          <w:bCs/>
          <w:sz w:val="24"/>
        </w:rPr>
        <w:t xml:space="preserve"> – 17</w:t>
      </w:r>
      <w:r w:rsidRPr="00035C5C">
        <w:rPr>
          <w:rFonts w:ascii="Arial" w:eastAsia="굴림" w:hAnsi="Arial" w:cs="Arial"/>
          <w:b/>
          <w:bCs/>
          <w:sz w:val="24"/>
          <w:vertAlign w:val="superscript"/>
        </w:rPr>
        <w:t>th</w:t>
      </w:r>
      <w:r w:rsidRPr="00035C5C">
        <w:rPr>
          <w:rFonts w:ascii="Arial" w:eastAsia="굴림" w:hAnsi="Arial" w:cs="Arial"/>
          <w:b/>
          <w:bCs/>
          <w:sz w:val="24"/>
        </w:rPr>
        <w:t>, 2019</w:t>
      </w:r>
    </w:p>
    <w:p w14:paraId="4E6E2EA2" w14:textId="77777777" w:rsidR="001E6F71" w:rsidRPr="006269A2" w:rsidRDefault="001E6F71" w:rsidP="00AD3F1B">
      <w:pPr>
        <w:tabs>
          <w:tab w:val="left" w:pos="1985"/>
        </w:tabs>
        <w:spacing w:after="0"/>
        <w:ind w:left="0" w:firstLine="0"/>
        <w:rPr>
          <w:rFonts w:ascii="Arial" w:eastAsia="굴림" w:hAnsi="Arial" w:cs="Arial"/>
          <w:b/>
          <w:bCs/>
          <w:sz w:val="24"/>
        </w:rPr>
      </w:pPr>
    </w:p>
    <w:p w14:paraId="3DF25BD5" w14:textId="7777777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6.2.2.1</w:t>
      </w:r>
    </w:p>
    <w:p w14:paraId="15B9C71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131830A7" w14:textId="7777777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2439FD" w:rsidRPr="002439FD">
        <w:rPr>
          <w:rFonts w:ascii="Arial" w:eastAsia="굴림" w:hAnsi="Arial"/>
          <w:sz w:val="24"/>
          <w:lang w:eastAsia="ko-KR"/>
        </w:rPr>
        <w:t>Discussion on UE-grouping wake up signal in NB-IoT</w:t>
      </w:r>
    </w:p>
    <w:p w14:paraId="220F21FB"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1F6E6E25" w14:textId="2796EE50" w:rsidR="00AF2EF6" w:rsidRPr="00D03F24" w:rsidRDefault="00095BF5" w:rsidP="00AF2EF6">
      <w:pPr>
        <w:pStyle w:val="1"/>
        <w:numPr>
          <w:ilvl w:val="0"/>
          <w:numId w:val="1"/>
        </w:numPr>
        <w:rPr>
          <w:rFonts w:eastAsia="굴림"/>
          <w:b/>
          <w:lang w:eastAsia="ko-KR"/>
        </w:rPr>
      </w:pPr>
      <w:bookmarkStart w:id="4" w:name="_Ref498589690"/>
      <w:r w:rsidRPr="00D03F24">
        <w:rPr>
          <w:rFonts w:eastAsia="굴림"/>
          <w:b/>
          <w:lang w:eastAsia="ko-KR"/>
        </w:rPr>
        <w:t>Introduction</w:t>
      </w:r>
      <w:bookmarkEnd w:id="4"/>
      <w:r w:rsidR="001E6F71" w:rsidRPr="00D03F24">
        <w:rPr>
          <w:rFonts w:eastAsia="굴림"/>
          <w:b/>
          <w:lang w:eastAsia="ko-KR"/>
        </w:rPr>
        <w:t xml:space="preserve"> </w:t>
      </w:r>
    </w:p>
    <w:p w14:paraId="6A8440D4" w14:textId="09E62E13" w:rsidR="00AF2EF6" w:rsidRDefault="00AF2EF6" w:rsidP="00AF2EF6">
      <w:pPr>
        <w:spacing w:before="120" w:after="24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 xml:space="preserve">In the RAN#90 meeting, new Rel-15 work item of NB-IoT enhancement was agreed [1]. Also, several agreements on </w:t>
      </w:r>
      <w:r>
        <w:rPr>
          <w:rFonts w:eastAsia="굴림" w:hint="eastAsia"/>
          <w:kern w:val="2"/>
          <w:sz w:val="22"/>
          <w:szCs w:val="22"/>
          <w:lang w:val="en-US" w:eastAsia="ko-KR"/>
        </w:rPr>
        <w:t>UE-group wake up signal</w:t>
      </w:r>
      <w:r w:rsidRPr="00AF2EF6">
        <w:rPr>
          <w:rFonts w:eastAsia="굴림"/>
          <w:kern w:val="2"/>
          <w:sz w:val="22"/>
          <w:szCs w:val="22"/>
          <w:lang w:val="en-US" w:eastAsia="ko-KR"/>
        </w:rPr>
        <w:t xml:space="preserve"> were made</w:t>
      </w:r>
      <w:r w:rsidR="008512F3">
        <w:rPr>
          <w:rFonts w:eastAsia="굴림"/>
          <w:kern w:val="2"/>
          <w:sz w:val="22"/>
          <w:szCs w:val="22"/>
          <w:lang w:val="en-US" w:eastAsia="ko-KR"/>
        </w:rPr>
        <w:t>[4].</w:t>
      </w:r>
      <w:r w:rsidRPr="00AF2EF6">
        <w:rPr>
          <w:rFonts w:eastAsia="굴림"/>
          <w:kern w:val="2"/>
          <w:sz w:val="22"/>
          <w:szCs w:val="22"/>
          <w:lang w:val="en-US" w:eastAsia="ko-KR"/>
        </w:rPr>
        <w:t xml:space="preserve"> </w:t>
      </w:r>
      <w:r w:rsidR="008512F3">
        <w:rPr>
          <w:rFonts w:eastAsia="굴림"/>
          <w:kern w:val="2"/>
          <w:sz w:val="22"/>
          <w:szCs w:val="22"/>
          <w:lang w:val="en-US" w:eastAsia="ko-KR"/>
        </w:rPr>
        <w:t xml:space="preserve">List of agreements </w:t>
      </w:r>
      <w:r w:rsidRPr="00AF2EF6">
        <w:rPr>
          <w:rFonts w:eastAsia="굴림"/>
          <w:kern w:val="2"/>
          <w:sz w:val="22"/>
          <w:szCs w:val="22"/>
          <w:lang w:val="en-US" w:eastAsia="ko-KR"/>
        </w:rPr>
        <w:t xml:space="preserve">in the last RAN1 meeting </w:t>
      </w:r>
      <w:r w:rsidR="008512F3">
        <w:rPr>
          <w:rFonts w:eastAsia="굴림"/>
          <w:kern w:val="2"/>
          <w:sz w:val="22"/>
          <w:szCs w:val="22"/>
          <w:lang w:val="en-US" w:eastAsia="ko-KR"/>
        </w:rPr>
        <w:t xml:space="preserve">are </w:t>
      </w:r>
      <w:r w:rsidRPr="00AF2EF6">
        <w:rPr>
          <w:rFonts w:eastAsia="굴림"/>
          <w:kern w:val="2"/>
          <w:sz w:val="22"/>
          <w:szCs w:val="22"/>
          <w:lang w:val="en-US" w:eastAsia="ko-KR"/>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439FD" w:rsidRPr="00AF2EF6" w14:paraId="3EF78854" w14:textId="77777777" w:rsidTr="00687562">
        <w:tc>
          <w:tcPr>
            <w:tcW w:w="9836" w:type="dxa"/>
            <w:shd w:val="clear" w:color="auto" w:fill="auto"/>
          </w:tcPr>
          <w:p w14:paraId="67C65113" w14:textId="77777777" w:rsidR="008512F3" w:rsidRPr="008512F3" w:rsidRDefault="008512F3" w:rsidP="008512F3">
            <w:pPr>
              <w:tabs>
                <w:tab w:val="left" w:pos="1701"/>
              </w:tabs>
              <w:autoSpaceDN w:val="0"/>
              <w:spacing w:before="0" w:after="0" w:line="240" w:lineRule="auto"/>
              <w:ind w:left="1701" w:hanging="1701"/>
              <w:textAlignment w:val="baseline"/>
              <w:rPr>
                <w:rFonts w:eastAsia="Times New Roman"/>
                <w:b/>
                <w:bCs/>
                <w:highlight w:val="green"/>
                <w:lang w:eastAsia="ja-JP"/>
              </w:rPr>
            </w:pPr>
            <w:bookmarkStart w:id="5" w:name="_Toc5719908"/>
            <w:bookmarkStart w:id="6" w:name="_Ref5352343"/>
            <w:r w:rsidRPr="008512F3">
              <w:rPr>
                <w:rFonts w:eastAsia="Times New Roman"/>
                <w:b/>
                <w:bCs/>
                <w:highlight w:val="green"/>
                <w:lang w:eastAsia="ja-JP"/>
              </w:rPr>
              <w:t>Agreement</w:t>
            </w:r>
          </w:p>
          <w:p w14:paraId="3E21419C" w14:textId="77777777" w:rsidR="008512F3" w:rsidRPr="008512F3" w:rsidRDefault="008512F3" w:rsidP="008512F3">
            <w:pPr>
              <w:tabs>
                <w:tab w:val="left" w:pos="0"/>
                <w:tab w:val="left" w:pos="1701"/>
              </w:tabs>
              <w:autoSpaceDN w:val="0"/>
              <w:spacing w:before="0" w:after="0" w:line="240" w:lineRule="auto"/>
              <w:ind w:left="0" w:firstLine="0"/>
              <w:textAlignment w:val="baseline"/>
              <w:rPr>
                <w:rFonts w:eastAsia="Times New Roman"/>
                <w:bCs/>
                <w:lang w:eastAsia="ja-JP"/>
              </w:rPr>
            </w:pPr>
            <w:r w:rsidRPr="008512F3">
              <w:rPr>
                <w:rFonts w:eastAsia="Times New Roman"/>
                <w:bCs/>
                <w:lang w:eastAsia="ja-JP"/>
              </w:rPr>
              <w:t>Up to 2 time-multiplexed WUS resources, for both legacy WUS and group WUS, may be configured. FFS whether a group WUS resource may be shared with legacy WUS or not.</w:t>
            </w:r>
            <w:bookmarkEnd w:id="5"/>
            <w:bookmarkEnd w:id="6"/>
          </w:p>
          <w:p w14:paraId="1CDED33E" w14:textId="77777777" w:rsidR="008512F3" w:rsidRPr="008512F3" w:rsidRDefault="008512F3" w:rsidP="008512F3">
            <w:pPr>
              <w:spacing w:before="0" w:after="0" w:line="240" w:lineRule="auto"/>
              <w:ind w:left="720" w:hanging="720"/>
              <w:jc w:val="left"/>
              <w:rPr>
                <w:rFonts w:ascii="Times" w:eastAsia="바탕" w:hAnsi="Times"/>
                <w:szCs w:val="24"/>
                <w:lang w:eastAsia="x-none"/>
              </w:rPr>
            </w:pPr>
          </w:p>
          <w:p w14:paraId="2B5AB5A3" w14:textId="77777777" w:rsidR="008512F3" w:rsidRPr="008512F3" w:rsidRDefault="008512F3" w:rsidP="008512F3">
            <w:pPr>
              <w:tabs>
                <w:tab w:val="left" w:pos="1701"/>
              </w:tabs>
              <w:autoSpaceDN w:val="0"/>
              <w:spacing w:before="0" w:after="0" w:line="240" w:lineRule="auto"/>
              <w:ind w:left="1701" w:hanging="1701"/>
              <w:textAlignment w:val="baseline"/>
              <w:rPr>
                <w:rFonts w:eastAsia="Times New Roman"/>
                <w:b/>
                <w:bCs/>
                <w:highlight w:val="green"/>
                <w:lang w:eastAsia="ja-JP"/>
              </w:rPr>
            </w:pPr>
            <w:bookmarkStart w:id="7" w:name="_Toc5719912"/>
            <w:r w:rsidRPr="008512F3">
              <w:rPr>
                <w:rFonts w:eastAsia="Times New Roman"/>
                <w:b/>
                <w:bCs/>
                <w:highlight w:val="green"/>
                <w:lang w:eastAsia="ja-JP"/>
              </w:rPr>
              <w:t>Agreement</w:t>
            </w:r>
          </w:p>
          <w:p w14:paraId="51F6E5F6" w14:textId="77777777" w:rsidR="008512F3" w:rsidRPr="008512F3" w:rsidRDefault="008512F3" w:rsidP="008512F3">
            <w:pPr>
              <w:tabs>
                <w:tab w:val="left" w:pos="1701"/>
              </w:tabs>
              <w:autoSpaceDN w:val="0"/>
              <w:spacing w:before="0" w:after="0" w:line="240" w:lineRule="auto"/>
              <w:ind w:left="0" w:firstLine="0"/>
              <w:textAlignment w:val="baseline"/>
              <w:rPr>
                <w:rFonts w:eastAsia="Times New Roman"/>
                <w:bCs/>
                <w:lang w:eastAsia="ja-JP"/>
              </w:rPr>
            </w:pPr>
            <w:r w:rsidRPr="008512F3">
              <w:rPr>
                <w:rFonts w:eastAsia="Times New Roman"/>
                <w:bCs/>
                <w:lang w:eastAsia="ja-JP"/>
              </w:rPr>
              <w:t>Group WUS location in relation to legacy WUS may be configured such that:</w:t>
            </w:r>
            <w:bookmarkEnd w:id="7"/>
          </w:p>
          <w:p w14:paraId="07E0ED9B" w14:textId="77777777" w:rsidR="008512F3" w:rsidRPr="008512F3" w:rsidRDefault="008512F3" w:rsidP="008512F3">
            <w:pPr>
              <w:numPr>
                <w:ilvl w:val="0"/>
                <w:numId w:val="34"/>
              </w:numPr>
              <w:spacing w:before="0" w:after="0" w:line="240" w:lineRule="auto"/>
              <w:jc w:val="left"/>
              <w:rPr>
                <w:rFonts w:ascii="Times" w:eastAsia="바탕" w:hAnsi="Times"/>
                <w:bCs/>
                <w:szCs w:val="24"/>
                <w:lang w:val="en-US"/>
              </w:rPr>
            </w:pPr>
            <w:bookmarkStart w:id="8" w:name="_Toc5719913"/>
            <w:r w:rsidRPr="008512F3">
              <w:rPr>
                <w:rFonts w:ascii="Times" w:eastAsia="바탕" w:hAnsi="Times"/>
                <w:bCs/>
                <w:szCs w:val="24"/>
                <w:lang w:val="en-US"/>
              </w:rPr>
              <w:t xml:space="preserve">If one group WUS resource is configured, </w:t>
            </w:r>
            <w:bookmarkStart w:id="9" w:name="_Hlk5352570"/>
            <w:r w:rsidRPr="008512F3">
              <w:rPr>
                <w:rFonts w:ascii="Times" w:eastAsia="바탕" w:hAnsi="Times"/>
                <w:bCs/>
                <w:szCs w:val="24"/>
                <w:lang w:val="en-US"/>
              </w:rPr>
              <w:t>that group WUS resource may be configured to coincide with the legacy WUS resource or to occur immediately before the legacy WUS resource</w:t>
            </w:r>
            <w:bookmarkEnd w:id="9"/>
            <w:r w:rsidRPr="008512F3">
              <w:rPr>
                <w:rFonts w:ascii="Times" w:eastAsia="바탕" w:hAnsi="Times"/>
                <w:bCs/>
                <w:szCs w:val="24"/>
                <w:lang w:val="en-US"/>
              </w:rPr>
              <w:t>, and,</w:t>
            </w:r>
            <w:bookmarkEnd w:id="8"/>
          </w:p>
          <w:p w14:paraId="5B08019D" w14:textId="77777777" w:rsidR="008512F3" w:rsidRPr="008512F3" w:rsidRDefault="008512F3" w:rsidP="008512F3">
            <w:pPr>
              <w:numPr>
                <w:ilvl w:val="0"/>
                <w:numId w:val="34"/>
              </w:numPr>
              <w:spacing w:before="0" w:after="0" w:line="240" w:lineRule="auto"/>
              <w:jc w:val="left"/>
              <w:rPr>
                <w:rFonts w:ascii="Times" w:eastAsia="바탕" w:hAnsi="Times"/>
                <w:bCs/>
                <w:szCs w:val="24"/>
                <w:lang w:val="en-US"/>
              </w:rPr>
            </w:pPr>
            <w:bookmarkStart w:id="10" w:name="_Toc5719914"/>
            <w:r w:rsidRPr="008512F3">
              <w:rPr>
                <w:rFonts w:ascii="Times" w:eastAsia="바탕" w:hAnsi="Times"/>
                <w:bCs/>
                <w:szCs w:val="24"/>
                <w:lang w:val="en-US"/>
              </w:rPr>
              <w:t>If two group WUS resources are configured, the first group WUS resource coincides with the legacy WUS resource and the second group WUS resource occurs immediately before the first group WUS resource.</w:t>
            </w:r>
            <w:bookmarkEnd w:id="10"/>
          </w:p>
          <w:p w14:paraId="5D32C79D" w14:textId="77777777" w:rsidR="008512F3" w:rsidRPr="008512F3" w:rsidRDefault="008512F3" w:rsidP="008512F3">
            <w:pPr>
              <w:spacing w:before="0" w:after="0" w:line="240" w:lineRule="auto"/>
              <w:ind w:left="720" w:hanging="720"/>
              <w:jc w:val="left"/>
              <w:rPr>
                <w:rFonts w:ascii="Times" w:eastAsia="바탕" w:hAnsi="Times"/>
                <w:szCs w:val="24"/>
                <w:lang w:eastAsia="x-none"/>
              </w:rPr>
            </w:pPr>
          </w:p>
          <w:p w14:paraId="0020BB3D" w14:textId="77777777" w:rsidR="008512F3" w:rsidRPr="008512F3" w:rsidRDefault="008512F3" w:rsidP="008512F3">
            <w:pPr>
              <w:tabs>
                <w:tab w:val="left" w:pos="1701"/>
              </w:tabs>
              <w:autoSpaceDN w:val="0"/>
              <w:spacing w:before="0" w:after="0" w:line="240" w:lineRule="auto"/>
              <w:ind w:left="1701" w:hanging="1701"/>
              <w:textAlignment w:val="baseline"/>
              <w:rPr>
                <w:rFonts w:eastAsia="Times New Roman"/>
                <w:b/>
                <w:bCs/>
                <w:highlight w:val="green"/>
                <w:lang w:eastAsia="zh-CN"/>
              </w:rPr>
            </w:pPr>
            <w:bookmarkStart w:id="11" w:name="_Toc5719915"/>
            <w:r w:rsidRPr="008512F3">
              <w:rPr>
                <w:rFonts w:eastAsia="Times New Roman"/>
                <w:b/>
                <w:bCs/>
                <w:highlight w:val="green"/>
                <w:lang w:eastAsia="zh-CN"/>
              </w:rPr>
              <w:t xml:space="preserve">Agreement </w:t>
            </w:r>
          </w:p>
          <w:p w14:paraId="02BBC78A" w14:textId="77777777" w:rsidR="008512F3" w:rsidRPr="008512F3" w:rsidRDefault="008512F3" w:rsidP="008512F3">
            <w:pPr>
              <w:tabs>
                <w:tab w:val="left" w:pos="1701"/>
              </w:tabs>
              <w:autoSpaceDN w:val="0"/>
              <w:spacing w:before="0" w:after="0" w:line="240" w:lineRule="auto"/>
              <w:ind w:left="1701" w:hanging="1701"/>
              <w:textAlignment w:val="baseline"/>
              <w:rPr>
                <w:rFonts w:eastAsia="Times New Roman"/>
                <w:bCs/>
                <w:lang w:eastAsia="zh-CN"/>
              </w:rPr>
            </w:pPr>
            <w:r w:rsidRPr="008512F3">
              <w:rPr>
                <w:rFonts w:eastAsia="Times New Roman"/>
                <w:bCs/>
                <w:lang w:eastAsia="zh-CN"/>
              </w:rPr>
              <w:t>Group WUS sequence design is down selected between</w:t>
            </w:r>
            <w:bookmarkEnd w:id="11"/>
            <w:r w:rsidRPr="008512F3">
              <w:rPr>
                <w:rFonts w:eastAsia="Times New Roman"/>
                <w:bCs/>
                <w:lang w:eastAsia="zh-CN"/>
              </w:rPr>
              <w:t xml:space="preserve"> the following in RAN1#97</w:t>
            </w:r>
          </w:p>
          <w:p w14:paraId="78E2AB55" w14:textId="77777777" w:rsidR="008512F3" w:rsidRPr="008512F3" w:rsidRDefault="008512F3" w:rsidP="008512F3">
            <w:pPr>
              <w:numPr>
                <w:ilvl w:val="0"/>
                <w:numId w:val="34"/>
              </w:numPr>
              <w:spacing w:before="0" w:after="0" w:line="240" w:lineRule="auto"/>
              <w:jc w:val="left"/>
              <w:rPr>
                <w:rFonts w:ascii="Times" w:eastAsia="바탕" w:hAnsi="Times"/>
                <w:bCs/>
                <w:szCs w:val="24"/>
                <w:lang w:val="en-US"/>
              </w:rPr>
            </w:pPr>
            <w:bookmarkStart w:id="12" w:name="_Toc5719916"/>
            <w:bookmarkStart w:id="13" w:name="_Toc5640974"/>
            <w:r w:rsidRPr="008512F3">
              <w:rPr>
                <w:rFonts w:ascii="Times" w:eastAsia="바탕" w:hAnsi="Times"/>
                <w:bCs/>
                <w:szCs w:val="24"/>
                <w:lang w:val="en-US"/>
              </w:rPr>
              <w:t>Legacy WUS with shifted scrambling codes</w:t>
            </w:r>
            <w:bookmarkEnd w:id="12"/>
            <w:bookmarkEnd w:id="13"/>
          </w:p>
          <w:p w14:paraId="2AD3DEEB" w14:textId="77777777" w:rsidR="008512F3" w:rsidRPr="008512F3" w:rsidRDefault="008512F3" w:rsidP="008512F3">
            <w:pPr>
              <w:numPr>
                <w:ilvl w:val="0"/>
                <w:numId w:val="34"/>
              </w:numPr>
              <w:spacing w:before="0" w:after="0" w:line="240" w:lineRule="auto"/>
              <w:jc w:val="left"/>
              <w:rPr>
                <w:rFonts w:ascii="Times" w:eastAsia="바탕" w:hAnsi="Times"/>
                <w:bCs/>
                <w:szCs w:val="24"/>
                <w:lang w:val="en-US"/>
              </w:rPr>
            </w:pPr>
            <w:bookmarkStart w:id="14" w:name="_Toc5719917"/>
            <w:r w:rsidRPr="008512F3">
              <w:rPr>
                <w:rFonts w:ascii="Times" w:eastAsia="바탕" w:hAnsi="Times"/>
                <w:bCs/>
                <w:szCs w:val="24"/>
                <w:lang w:val="en-US"/>
              </w:rPr>
              <w:t>Legacy WUS with time-frequency short OCCs</w:t>
            </w:r>
            <w:bookmarkEnd w:id="14"/>
            <w:r w:rsidRPr="008512F3">
              <w:rPr>
                <w:rFonts w:ascii="Times" w:eastAsia="바탕" w:hAnsi="Times"/>
                <w:bCs/>
                <w:szCs w:val="24"/>
                <w:lang w:val="en-US"/>
              </w:rPr>
              <w:t xml:space="preserve"> </w:t>
            </w:r>
          </w:p>
          <w:p w14:paraId="1D1BAB86" w14:textId="77777777" w:rsidR="008512F3" w:rsidRPr="008512F3" w:rsidRDefault="008512F3" w:rsidP="008512F3">
            <w:pPr>
              <w:numPr>
                <w:ilvl w:val="0"/>
                <w:numId w:val="34"/>
              </w:numPr>
              <w:spacing w:before="0" w:after="0" w:line="240" w:lineRule="auto"/>
              <w:jc w:val="left"/>
              <w:rPr>
                <w:rFonts w:ascii="Times" w:eastAsia="바탕" w:hAnsi="Times"/>
                <w:bCs/>
                <w:szCs w:val="24"/>
                <w:lang w:val="en-US"/>
              </w:rPr>
            </w:pPr>
            <w:bookmarkStart w:id="15" w:name="_Toc5719918"/>
            <w:r w:rsidRPr="008512F3">
              <w:rPr>
                <w:rFonts w:ascii="Times" w:eastAsia="바탕" w:hAnsi="Times"/>
                <w:bCs/>
                <w:szCs w:val="24"/>
                <w:lang w:val="en-US"/>
              </w:rPr>
              <w:t>Phase shifted legacy WUS using a suitable subset of the phase increments.</w:t>
            </w:r>
            <w:bookmarkEnd w:id="15"/>
          </w:p>
          <w:p w14:paraId="498FF877" w14:textId="77777777" w:rsidR="008512F3" w:rsidRPr="008512F3" w:rsidRDefault="008512F3" w:rsidP="008512F3">
            <w:pPr>
              <w:numPr>
                <w:ilvl w:val="0"/>
                <w:numId w:val="34"/>
              </w:numPr>
              <w:spacing w:before="0" w:after="0" w:line="240" w:lineRule="auto"/>
              <w:jc w:val="left"/>
              <w:rPr>
                <w:rFonts w:ascii="Times" w:eastAsia="바탕" w:hAnsi="Times"/>
                <w:bCs/>
                <w:szCs w:val="24"/>
                <w:lang w:val="en-US"/>
              </w:rPr>
            </w:pPr>
            <w:r w:rsidRPr="008512F3">
              <w:rPr>
                <w:rFonts w:ascii="Times" w:eastAsia="바탕" w:hAnsi="Times"/>
                <w:bCs/>
                <w:szCs w:val="24"/>
                <w:lang w:val="en-US"/>
              </w:rPr>
              <w:t>Legacy WUS with Gold codes</w:t>
            </w:r>
          </w:p>
          <w:p w14:paraId="333BBD54" w14:textId="77777777" w:rsidR="008512F3" w:rsidRPr="008512F3" w:rsidRDefault="008512F3" w:rsidP="008512F3">
            <w:pPr>
              <w:tabs>
                <w:tab w:val="left" w:pos="1701"/>
              </w:tabs>
              <w:autoSpaceDN w:val="0"/>
              <w:spacing w:before="0" w:after="0" w:line="240" w:lineRule="auto"/>
              <w:ind w:left="1701" w:hanging="1701"/>
              <w:textAlignment w:val="baseline"/>
              <w:rPr>
                <w:rFonts w:eastAsia="Times New Roman"/>
                <w:bCs/>
                <w:lang w:eastAsia="zh-CN"/>
              </w:rPr>
            </w:pPr>
            <w:r w:rsidRPr="008512F3">
              <w:rPr>
                <w:rFonts w:eastAsia="Times New Roman"/>
                <w:bCs/>
                <w:lang w:eastAsia="zh-CN"/>
              </w:rPr>
              <w:t>Companies are encouraged to provide evaluation results</w:t>
            </w:r>
          </w:p>
          <w:p w14:paraId="15DB2007" w14:textId="77777777" w:rsidR="008512F3" w:rsidRPr="008512F3" w:rsidRDefault="008512F3" w:rsidP="008512F3">
            <w:pPr>
              <w:spacing w:before="0" w:after="0" w:line="240" w:lineRule="auto"/>
              <w:ind w:left="0" w:firstLine="0"/>
              <w:jc w:val="left"/>
              <w:rPr>
                <w:rFonts w:ascii="Times" w:eastAsia="바탕" w:hAnsi="Times"/>
                <w:szCs w:val="24"/>
                <w:lang w:eastAsia="x-none"/>
              </w:rPr>
            </w:pPr>
          </w:p>
          <w:p w14:paraId="12685E39" w14:textId="77777777" w:rsidR="008512F3" w:rsidRPr="008512F3" w:rsidRDefault="008512F3" w:rsidP="008512F3">
            <w:pPr>
              <w:spacing w:before="0" w:after="0" w:line="240" w:lineRule="auto"/>
              <w:ind w:left="720" w:hanging="720"/>
              <w:jc w:val="left"/>
              <w:rPr>
                <w:rFonts w:ascii="Times" w:eastAsia="바탕" w:hAnsi="Times"/>
                <w:b/>
                <w:szCs w:val="24"/>
                <w:highlight w:val="green"/>
                <w:lang w:eastAsia="x-none"/>
              </w:rPr>
            </w:pPr>
            <w:bookmarkStart w:id="16" w:name="_Toc5811409"/>
            <w:r w:rsidRPr="008512F3">
              <w:rPr>
                <w:rFonts w:ascii="Times" w:eastAsia="바탕" w:hAnsi="Times"/>
                <w:b/>
                <w:szCs w:val="24"/>
                <w:highlight w:val="green"/>
                <w:lang w:eastAsia="x-none"/>
              </w:rPr>
              <w:t>Agreement</w:t>
            </w:r>
          </w:p>
          <w:p w14:paraId="48F37498" w14:textId="77777777" w:rsidR="008512F3" w:rsidRPr="008512F3" w:rsidRDefault="008512F3" w:rsidP="008512F3">
            <w:pPr>
              <w:numPr>
                <w:ilvl w:val="0"/>
                <w:numId w:val="35"/>
              </w:numPr>
              <w:spacing w:before="0" w:after="0" w:line="240" w:lineRule="auto"/>
              <w:jc w:val="left"/>
              <w:rPr>
                <w:rFonts w:ascii="Times" w:eastAsia="바탕" w:hAnsi="Times"/>
                <w:szCs w:val="24"/>
                <w:lang w:eastAsia="x-none"/>
              </w:rPr>
            </w:pPr>
            <w:r w:rsidRPr="008512F3">
              <w:rPr>
                <w:rFonts w:ascii="Times" w:eastAsia="바탕" w:hAnsi="Times"/>
                <w:szCs w:val="24"/>
              </w:rPr>
              <w:t>Per default, all gaps use the same group WUS configuration regarding number of groups and group WUS resource allocation.</w:t>
            </w:r>
          </w:p>
          <w:p w14:paraId="054EE6C3" w14:textId="3ECCB46D" w:rsidR="00314303" w:rsidRPr="00314303" w:rsidRDefault="008512F3" w:rsidP="008512F3">
            <w:pPr>
              <w:spacing w:before="0" w:after="0" w:line="320" w:lineRule="exact"/>
              <w:ind w:leftChars="85" w:left="170" w:firstLine="0"/>
              <w:rPr>
                <w:rFonts w:eastAsia="굴림"/>
                <w:kern w:val="2"/>
                <w:sz w:val="22"/>
                <w:szCs w:val="22"/>
                <w:lang w:eastAsia="ko-KR"/>
              </w:rPr>
            </w:pPr>
            <w:r w:rsidRPr="008512F3">
              <w:rPr>
                <w:rFonts w:ascii="Times" w:eastAsia="바탕" w:hAnsi="Times"/>
                <w:szCs w:val="24"/>
              </w:rPr>
              <w:t>Optionally, eDRX gap(s) may be configured individually if separate from the DRX gap.</w:t>
            </w:r>
            <w:bookmarkEnd w:id="16"/>
          </w:p>
        </w:tc>
      </w:tr>
    </w:tbl>
    <w:p w14:paraId="3935CEEA" w14:textId="77777777" w:rsidR="00615F56"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t xml:space="preserve">In this contribution, we discuss and provide our view on the </w:t>
      </w:r>
      <w:r w:rsidR="002439FD">
        <w:rPr>
          <w:rFonts w:eastAsia="굴림" w:hint="eastAsia"/>
          <w:kern w:val="2"/>
          <w:sz w:val="22"/>
          <w:szCs w:val="22"/>
          <w:lang w:val="en-US" w:eastAsia="ko-KR"/>
        </w:rPr>
        <w:t xml:space="preserve">UE-group </w:t>
      </w:r>
      <w:r w:rsidR="00F63932">
        <w:rPr>
          <w:rFonts w:eastAsia="굴림"/>
          <w:kern w:val="2"/>
          <w:sz w:val="22"/>
          <w:szCs w:val="22"/>
          <w:lang w:val="en-US" w:eastAsia="ko-KR"/>
        </w:rPr>
        <w:t>WUS</w:t>
      </w:r>
      <w:r w:rsidRPr="004B4276">
        <w:rPr>
          <w:rFonts w:eastAsia="굴림"/>
          <w:kern w:val="2"/>
          <w:sz w:val="22"/>
          <w:szCs w:val="22"/>
          <w:lang w:val="en-US" w:eastAsia="ko-KR"/>
        </w:rPr>
        <w:t xml:space="preserve"> for </w:t>
      </w:r>
      <w:r w:rsidRPr="004B4276">
        <w:rPr>
          <w:rFonts w:eastAsia="굴림" w:hint="eastAsia"/>
          <w:kern w:val="2"/>
          <w:sz w:val="22"/>
          <w:szCs w:val="22"/>
          <w:lang w:val="en-US" w:eastAsia="ko-KR"/>
        </w:rPr>
        <w:t>NB-IoT.</w:t>
      </w:r>
    </w:p>
    <w:p w14:paraId="6672B2E9" w14:textId="77777777" w:rsidR="00AF2EF6"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4B4276"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4B4276">
        <w:rPr>
          <w:rFonts w:ascii="Arial" w:eastAsia="굴림" w:hAnsi="Arial" w:hint="eastAsia"/>
          <w:b/>
          <w:kern w:val="28"/>
          <w:sz w:val="28"/>
          <w:lang w:eastAsia="ko-KR"/>
        </w:rPr>
        <w:lastRenderedPageBreak/>
        <w:t>Discussions</w:t>
      </w:r>
    </w:p>
    <w:p w14:paraId="6E137D19" w14:textId="674D74F8" w:rsidR="00C81703" w:rsidRDefault="002439F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Rel-15 NB-IoT, </w:t>
      </w:r>
      <w:r w:rsidR="00F63932">
        <w:rPr>
          <w:rFonts w:eastAsia="굴림" w:hint="eastAsia"/>
          <w:kern w:val="2"/>
          <w:sz w:val="22"/>
          <w:szCs w:val="22"/>
          <w:lang w:val="en-US" w:eastAsia="ko-KR"/>
        </w:rPr>
        <w:t>WUS(</w:t>
      </w:r>
      <w:r>
        <w:rPr>
          <w:rFonts w:eastAsia="굴림" w:hint="eastAsia"/>
          <w:kern w:val="2"/>
          <w:sz w:val="22"/>
          <w:szCs w:val="22"/>
          <w:lang w:val="en-US" w:eastAsia="ko-KR"/>
        </w:rPr>
        <w:t>wake up signal</w:t>
      </w:r>
      <w:r w:rsidR="00F63932">
        <w:rPr>
          <w:rFonts w:eastAsia="굴림" w:hint="eastAsia"/>
          <w:kern w:val="2"/>
          <w:sz w:val="22"/>
          <w:szCs w:val="22"/>
          <w:lang w:val="en-US" w:eastAsia="ko-KR"/>
        </w:rPr>
        <w:t>)</w:t>
      </w:r>
      <w:r>
        <w:rPr>
          <w:rFonts w:eastAsia="굴림" w:hint="eastAsia"/>
          <w:kern w:val="2"/>
          <w:sz w:val="22"/>
          <w:szCs w:val="22"/>
          <w:lang w:val="en-US" w:eastAsia="ko-KR"/>
        </w:rPr>
        <w:t xml:space="preserve"> was introduced to enhance the power </w:t>
      </w:r>
      <w:r>
        <w:rPr>
          <w:rFonts w:eastAsia="굴림"/>
          <w:kern w:val="2"/>
          <w:sz w:val="22"/>
          <w:szCs w:val="22"/>
          <w:lang w:val="en-US" w:eastAsia="ko-KR"/>
        </w:rPr>
        <w:t>consumption</w:t>
      </w:r>
      <w:r>
        <w:rPr>
          <w:rFonts w:eastAsia="굴림" w:hint="eastAsia"/>
          <w:kern w:val="2"/>
          <w:sz w:val="22"/>
          <w:szCs w:val="22"/>
          <w:lang w:val="en-US" w:eastAsia="ko-KR"/>
        </w:rPr>
        <w:t xml:space="preserve"> efficiency of the UE. </w:t>
      </w:r>
      <w:r w:rsidR="00F63932">
        <w:rPr>
          <w:rFonts w:eastAsia="굴림"/>
          <w:kern w:val="2"/>
          <w:sz w:val="22"/>
          <w:szCs w:val="22"/>
          <w:lang w:val="en-US" w:eastAsia="ko-KR"/>
        </w:rPr>
        <w:t>WUS</w:t>
      </w:r>
      <w:r w:rsidR="00301D3E">
        <w:rPr>
          <w:rFonts w:eastAsia="굴림" w:hint="eastAsia"/>
          <w:kern w:val="2"/>
          <w:sz w:val="22"/>
          <w:szCs w:val="22"/>
          <w:lang w:val="en-US" w:eastAsia="ko-KR"/>
        </w:rPr>
        <w:t xml:space="preserve"> capable UE monitors paging search space if it detects a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at a corresponding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subframes which is configured before the PO. Thus, UE does not need to be wake up at PO if </w:t>
      </w:r>
      <w:r w:rsidR="00F63932">
        <w:rPr>
          <w:rFonts w:eastAsia="굴림" w:hint="eastAsia"/>
          <w:kern w:val="2"/>
          <w:sz w:val="22"/>
          <w:szCs w:val="22"/>
          <w:lang w:val="en-US" w:eastAsia="ko-KR"/>
        </w:rPr>
        <w:t>WUS</w:t>
      </w:r>
      <w:r w:rsidR="00BC49CB">
        <w:rPr>
          <w:rFonts w:eastAsia="굴림"/>
          <w:kern w:val="2"/>
          <w:sz w:val="22"/>
          <w:szCs w:val="22"/>
          <w:lang w:val="en-US" w:eastAsia="ko-KR"/>
        </w:rPr>
        <w:t xml:space="preserve"> has not been</w:t>
      </w:r>
      <w:r w:rsidR="005B75B4">
        <w:rPr>
          <w:rFonts w:eastAsia="굴림" w:hint="eastAsia"/>
          <w:kern w:val="2"/>
          <w:sz w:val="22"/>
          <w:szCs w:val="22"/>
          <w:lang w:val="en-US" w:eastAsia="ko-KR"/>
        </w:rPr>
        <w:t xml:space="preserve"> detected</w:t>
      </w:r>
      <w:r w:rsidR="00301D3E">
        <w:rPr>
          <w:rFonts w:eastAsia="굴림" w:hint="eastAsia"/>
          <w:kern w:val="2"/>
          <w:sz w:val="22"/>
          <w:szCs w:val="22"/>
          <w:lang w:val="en-US" w:eastAsia="ko-KR"/>
        </w:rPr>
        <w:t xml:space="preserve">. </w:t>
      </w:r>
      <w:r w:rsidR="004E2276">
        <w:rPr>
          <w:rFonts w:eastAsia="굴림"/>
          <w:kern w:val="2"/>
          <w:sz w:val="22"/>
          <w:szCs w:val="22"/>
          <w:lang w:val="en-US" w:eastAsia="ko-KR"/>
        </w:rPr>
        <w:t>I</w:t>
      </w:r>
      <w:r w:rsidR="004E2276">
        <w:rPr>
          <w:rFonts w:eastAsia="굴림" w:hint="eastAsia"/>
          <w:kern w:val="2"/>
          <w:sz w:val="22"/>
          <w:szCs w:val="22"/>
          <w:lang w:val="en-US" w:eastAsia="ko-KR"/>
        </w:rPr>
        <w:t xml:space="preserve">n NB-IoT, it could be assumed that UE might be paged rarely. Thus, UE which monitors a </w:t>
      </w:r>
      <w:r w:rsidR="00F63932">
        <w:rPr>
          <w:rFonts w:eastAsia="굴림" w:hint="eastAsia"/>
          <w:kern w:val="2"/>
          <w:sz w:val="22"/>
          <w:szCs w:val="22"/>
          <w:lang w:val="en-US" w:eastAsia="ko-KR"/>
        </w:rPr>
        <w:t>WUS</w:t>
      </w:r>
      <w:r w:rsidR="004E2276">
        <w:rPr>
          <w:rFonts w:eastAsia="굴림" w:hint="eastAsia"/>
          <w:kern w:val="2"/>
          <w:sz w:val="22"/>
          <w:szCs w:val="22"/>
          <w:lang w:val="en-US" w:eastAsia="ko-KR"/>
        </w:rPr>
        <w:t xml:space="preserve"> can reduce power consumption by skipping paging search spaces. </w:t>
      </w:r>
    </w:p>
    <w:p w14:paraId="6CC9CFB9" w14:textId="3AF67B82" w:rsidR="005476E6" w:rsidRPr="005476E6" w:rsidRDefault="00C81703" w:rsidP="00986338">
      <w:pPr>
        <w:spacing w:before="120" w:after="120" w:line="240" w:lineRule="auto"/>
        <w:ind w:left="0" w:firstLineChars="100" w:firstLine="220"/>
        <w:rPr>
          <w:rFonts w:eastAsia="굴림"/>
          <w:kern w:val="2"/>
          <w:sz w:val="22"/>
          <w:szCs w:val="22"/>
          <w:lang w:val="x-none" w:eastAsia="ko-KR"/>
        </w:rPr>
      </w:pPr>
      <w:r w:rsidRPr="009F2489">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Pr>
          <w:rFonts w:eastAsia="굴림"/>
          <w:kern w:val="2"/>
          <w:sz w:val="22"/>
          <w:szCs w:val="22"/>
          <w:lang w:val="en-US" w:eastAsia="ko-KR"/>
        </w:rPr>
        <w:t>WUS</w:t>
      </w:r>
      <w:r w:rsidRPr="009F2489">
        <w:rPr>
          <w:rFonts w:eastAsia="굴림"/>
          <w:kern w:val="2"/>
          <w:sz w:val="22"/>
          <w:szCs w:val="22"/>
          <w:lang w:val="en-US" w:eastAsia="ko-KR"/>
        </w:rPr>
        <w:t xml:space="preserve"> has a time location with respect to the associated PO</w:t>
      </w:r>
      <w:r>
        <w:rPr>
          <w:rFonts w:eastAsia="굴림" w:hint="eastAsia"/>
          <w:kern w:val="2"/>
          <w:sz w:val="22"/>
          <w:szCs w:val="22"/>
          <w:lang w:val="en-US" w:eastAsia="ko-KR"/>
        </w:rPr>
        <w:t>;</w:t>
      </w:r>
      <w:r w:rsidRPr="009F2489">
        <w:rPr>
          <w:rFonts w:eastAsia="굴림"/>
          <w:kern w:val="2"/>
          <w:sz w:val="22"/>
          <w:szCs w:val="22"/>
          <w:lang w:val="en-US" w:eastAsia="ko-KR"/>
        </w:rPr>
        <w:t xml:space="preserve"> group of UEs which share same PO can share same </w:t>
      </w:r>
      <w:r w:rsidR="00F63932">
        <w:rPr>
          <w:rFonts w:eastAsia="굴림"/>
          <w:kern w:val="2"/>
          <w:sz w:val="22"/>
          <w:szCs w:val="22"/>
          <w:lang w:val="en-US" w:eastAsia="ko-KR"/>
        </w:rPr>
        <w:t>WUS</w:t>
      </w:r>
      <w:r w:rsidRPr="009F2489">
        <w:rPr>
          <w:rFonts w:eastAsia="굴림"/>
          <w:kern w:val="2"/>
          <w:sz w:val="22"/>
          <w:szCs w:val="22"/>
          <w:lang w:val="en-US" w:eastAsia="ko-KR"/>
        </w:rPr>
        <w:t xml:space="preserve"> location. </w:t>
      </w:r>
      <w:r w:rsidR="006B78E5">
        <w:rPr>
          <w:rFonts w:eastAsia="굴림" w:hint="eastAsia"/>
          <w:kern w:val="2"/>
          <w:sz w:val="22"/>
          <w:szCs w:val="22"/>
          <w:lang w:val="en-US" w:eastAsia="ko-KR"/>
        </w:rPr>
        <w:t xml:space="preserve">If a </w:t>
      </w:r>
      <w:r w:rsidR="00F63932">
        <w:rPr>
          <w:rFonts w:eastAsia="굴림" w:hint="eastAsia"/>
          <w:kern w:val="2"/>
          <w:sz w:val="22"/>
          <w:szCs w:val="22"/>
          <w:lang w:val="en-US" w:eastAsia="ko-KR"/>
        </w:rPr>
        <w:t>WUS</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for</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 xml:space="preserve">other UE paging is transmitted, Rel-15 </w:t>
      </w:r>
      <w:r w:rsidR="00F63932">
        <w:rPr>
          <w:rFonts w:eastAsia="굴림" w:hint="eastAsia"/>
          <w:kern w:val="2"/>
          <w:sz w:val="22"/>
          <w:szCs w:val="22"/>
          <w:lang w:val="en-US" w:eastAsia="ko-KR"/>
        </w:rPr>
        <w:t>WUS</w:t>
      </w:r>
      <w:r w:rsidR="006B78E5">
        <w:rPr>
          <w:rFonts w:eastAsia="굴림" w:hint="eastAsia"/>
          <w:kern w:val="2"/>
          <w:sz w:val="22"/>
          <w:szCs w:val="22"/>
          <w:lang w:val="en-US" w:eastAsia="ko-KR"/>
        </w:rPr>
        <w:t xml:space="preserve"> capable UE cannot avoid unnecessary wake up.</w:t>
      </w:r>
      <w:r w:rsidR="00F63932">
        <w:rPr>
          <w:rFonts w:eastAsia="굴림" w:hint="eastAsia"/>
          <w:kern w:val="2"/>
          <w:sz w:val="22"/>
          <w:szCs w:val="22"/>
          <w:lang w:val="en-US" w:eastAsia="ko-KR"/>
        </w:rPr>
        <w:t xml:space="preserve"> In this point of view, </w:t>
      </w:r>
      <w:r w:rsidR="006B78E5" w:rsidRPr="006B78E5">
        <w:rPr>
          <w:rFonts w:eastAsia="굴림"/>
          <w:kern w:val="2"/>
          <w:sz w:val="22"/>
          <w:szCs w:val="22"/>
          <w:lang w:val="en-US" w:eastAsia="ko-KR"/>
        </w:rPr>
        <w:t>UE-grouping WUS</w:t>
      </w:r>
      <w:r w:rsidR="00F63932">
        <w:rPr>
          <w:rFonts w:eastAsia="굴림" w:hint="eastAsia"/>
          <w:kern w:val="2"/>
          <w:sz w:val="22"/>
          <w:szCs w:val="22"/>
          <w:lang w:val="en-US" w:eastAsia="ko-KR"/>
        </w:rPr>
        <w:t xml:space="preserve"> which </w:t>
      </w:r>
      <w:r w:rsidR="006B78E5" w:rsidRPr="006B78E5">
        <w:rPr>
          <w:rFonts w:eastAsia="굴림"/>
          <w:kern w:val="2"/>
          <w:sz w:val="22"/>
          <w:szCs w:val="22"/>
          <w:lang w:val="en-US" w:eastAsia="ko-KR"/>
        </w:rPr>
        <w:t>can reduce the UE power consumption by preventing unnecessary waking up due to the other UE paging</w:t>
      </w:r>
      <w:r w:rsidR="00F63932">
        <w:rPr>
          <w:rFonts w:eastAsia="굴림" w:hint="eastAsia"/>
          <w:kern w:val="2"/>
          <w:sz w:val="22"/>
          <w:szCs w:val="22"/>
          <w:lang w:val="en-US" w:eastAsia="ko-KR"/>
        </w:rPr>
        <w:t xml:space="preserve"> could be considered</w:t>
      </w:r>
      <w:r w:rsidR="006B78E5">
        <w:rPr>
          <w:rFonts w:eastAsia="굴림" w:hint="eastAsia"/>
          <w:kern w:val="2"/>
          <w:sz w:val="22"/>
          <w:szCs w:val="22"/>
          <w:lang w:val="en-US" w:eastAsia="ko-KR"/>
        </w:rPr>
        <w:t xml:space="preserve">. </w:t>
      </w:r>
    </w:p>
    <w:p w14:paraId="1532EBF6" w14:textId="77777777" w:rsidR="002439FD" w:rsidRDefault="002439FD" w:rsidP="00AF2EF6">
      <w:pPr>
        <w:spacing w:before="120" w:after="120" w:line="240" w:lineRule="auto"/>
        <w:ind w:left="0" w:firstLineChars="100" w:firstLine="220"/>
        <w:rPr>
          <w:rFonts w:eastAsia="굴림"/>
          <w:kern w:val="2"/>
          <w:sz w:val="22"/>
          <w:szCs w:val="22"/>
          <w:lang w:val="en-US" w:eastAsia="ko-KR"/>
        </w:rPr>
      </w:pPr>
    </w:p>
    <w:p w14:paraId="5D930AAA" w14:textId="589338B3" w:rsidR="00B67B48" w:rsidRPr="004B4276"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 xml:space="preserve">UE-grouping </w:t>
      </w:r>
    </w:p>
    <w:p w14:paraId="612CD37C" w14:textId="61A9A9D4" w:rsidR="00B67B4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UE group WUS, several basis are considered as a UE grouping basis. </w:t>
      </w:r>
      <w:r w:rsidR="00B67B48">
        <w:rPr>
          <w:rFonts w:eastAsia="굴림"/>
          <w:kern w:val="2"/>
          <w:sz w:val="22"/>
          <w:szCs w:val="22"/>
          <w:lang w:val="en-US" w:eastAsia="ko-KR"/>
        </w:rPr>
        <w:t>T</w:t>
      </w:r>
      <w:r w:rsidR="00B67B48">
        <w:rPr>
          <w:rFonts w:eastAsia="굴림" w:hint="eastAsia"/>
          <w:kern w:val="2"/>
          <w:sz w:val="22"/>
          <w:szCs w:val="22"/>
          <w:lang w:val="en-US" w:eastAsia="ko-KR"/>
        </w:rPr>
        <w:t xml:space="preserve">o take advantage of benefits from UE grouping WUS, it is </w:t>
      </w:r>
      <w:r w:rsidR="00B67B48">
        <w:rPr>
          <w:rFonts w:eastAsia="굴림"/>
          <w:kern w:val="2"/>
          <w:sz w:val="22"/>
          <w:szCs w:val="22"/>
          <w:lang w:val="en-US" w:eastAsia="ko-KR"/>
        </w:rPr>
        <w:t>important</w:t>
      </w:r>
      <w:r w:rsidR="00B67B48">
        <w:rPr>
          <w:rFonts w:eastAsia="굴림" w:hint="eastAsia"/>
          <w:kern w:val="2"/>
          <w:sz w:val="22"/>
          <w:szCs w:val="22"/>
          <w:lang w:val="en-US" w:eastAsia="ko-KR"/>
        </w:rPr>
        <w:t xml:space="preserve"> to set proper UE grouping basis to </w:t>
      </w:r>
      <w:r w:rsidR="00B67B48">
        <w:rPr>
          <w:rFonts w:eastAsia="굴림"/>
          <w:kern w:val="2"/>
          <w:sz w:val="22"/>
          <w:szCs w:val="22"/>
          <w:lang w:val="en-US" w:eastAsia="ko-KR"/>
        </w:rPr>
        <w:t>subdivide</w:t>
      </w:r>
      <w:r w:rsidR="00B67B48">
        <w:rPr>
          <w:rFonts w:eastAsia="굴림" w:hint="eastAsia"/>
          <w:kern w:val="2"/>
          <w:sz w:val="22"/>
          <w:szCs w:val="22"/>
          <w:lang w:val="en-US" w:eastAsia="ko-KR"/>
        </w:rPr>
        <w:t xml:space="preserve"> UEs by UE group. </w:t>
      </w:r>
      <w:r w:rsidR="00B67B48">
        <w:rPr>
          <w:rFonts w:eastAsia="굴림"/>
          <w:kern w:val="2"/>
          <w:sz w:val="22"/>
          <w:szCs w:val="22"/>
          <w:lang w:val="en-US" w:eastAsia="ko-KR"/>
        </w:rPr>
        <w:t>I</w:t>
      </w:r>
      <w:r w:rsidR="00B67B48">
        <w:rPr>
          <w:rFonts w:eastAsia="굴림" w:hint="eastAsia"/>
          <w:kern w:val="2"/>
          <w:sz w:val="22"/>
          <w:szCs w:val="22"/>
          <w:lang w:val="en-US" w:eastAsia="ko-KR"/>
        </w:rPr>
        <w:t>n this section we discuss the possible candidates for UE grouping basis which could be used for allocating UEs to each UE group.</w:t>
      </w:r>
    </w:p>
    <w:p w14:paraId="3932F4A0" w14:textId="14966BB0" w:rsidR="00FA2952" w:rsidRPr="00D03F24" w:rsidRDefault="00FA2952" w:rsidP="00AF2EF6">
      <w:pPr>
        <w:spacing w:before="120" w:after="120" w:line="240" w:lineRule="auto"/>
        <w:ind w:left="0" w:firstLineChars="100" w:firstLine="216"/>
        <w:rPr>
          <w:rFonts w:eastAsia="굴림"/>
          <w:b/>
          <w:kern w:val="2"/>
          <w:sz w:val="22"/>
          <w:szCs w:val="22"/>
          <w:u w:val="single"/>
          <w:lang w:val="en-US" w:eastAsia="ko-KR"/>
        </w:rPr>
      </w:pPr>
      <w:r w:rsidRPr="00D03F24">
        <w:rPr>
          <w:rFonts w:eastAsia="굴림"/>
          <w:b/>
          <w:kern w:val="2"/>
          <w:sz w:val="22"/>
          <w:szCs w:val="22"/>
          <w:u w:val="single"/>
          <w:lang w:val="en-US" w:eastAsia="ko-KR"/>
        </w:rPr>
        <w:t xml:space="preserve">UE_ID based </w:t>
      </w:r>
      <w:r w:rsidR="005B0FF0">
        <w:rPr>
          <w:rFonts w:eastAsia="굴림"/>
          <w:b/>
          <w:kern w:val="2"/>
          <w:sz w:val="22"/>
          <w:szCs w:val="22"/>
          <w:u w:val="single"/>
          <w:lang w:val="en-US" w:eastAsia="ko-KR"/>
        </w:rPr>
        <w:t>UE-</w:t>
      </w:r>
      <w:r w:rsidRPr="00D03F24">
        <w:rPr>
          <w:rFonts w:eastAsia="굴림"/>
          <w:b/>
          <w:kern w:val="2"/>
          <w:sz w:val="22"/>
          <w:szCs w:val="22"/>
          <w:u w:val="single"/>
          <w:lang w:val="en-US" w:eastAsia="ko-KR"/>
        </w:rPr>
        <w:t>grouping</w:t>
      </w:r>
    </w:p>
    <w:p w14:paraId="056900DC" w14:textId="358C6088" w:rsidR="00986338" w:rsidRPr="00323236"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w:t>
      </w:r>
      <w:r w:rsidR="001E6F71">
        <w:rPr>
          <w:rFonts w:eastAsia="굴림"/>
          <w:kern w:val="2"/>
          <w:sz w:val="22"/>
          <w:szCs w:val="22"/>
          <w:lang w:val="en-US" w:eastAsia="ko-KR"/>
        </w:rPr>
        <w:t>a previous</w:t>
      </w:r>
      <w:r>
        <w:rPr>
          <w:rFonts w:eastAsia="굴림" w:hint="eastAsia"/>
          <w:kern w:val="2"/>
          <w:sz w:val="22"/>
          <w:szCs w:val="22"/>
          <w:lang w:val="en-US" w:eastAsia="ko-KR"/>
        </w:rPr>
        <w:t xml:space="preserve"> meeting, it was agreed that at least UE_ID or some function of UE_ID is used for UE grouping. </w:t>
      </w:r>
      <w:r>
        <w:rPr>
          <w:rFonts w:eastAsia="굴림"/>
          <w:kern w:val="2"/>
          <w:sz w:val="22"/>
          <w:szCs w:val="22"/>
          <w:lang w:val="en-US" w:eastAsia="ko-KR"/>
        </w:rPr>
        <w:t>I</w:t>
      </w:r>
      <w:r>
        <w:rPr>
          <w:rFonts w:eastAsia="굴림" w:hint="eastAsia"/>
          <w:kern w:val="2"/>
          <w:sz w:val="22"/>
          <w:szCs w:val="22"/>
          <w:lang w:val="en-US" w:eastAsia="ko-KR"/>
        </w:rPr>
        <w:t xml:space="preserve">n current paging mechanism, PO and PF are determined by predefined equation based on UE_ID. </w:t>
      </w:r>
      <w:r w:rsidR="00342CE4">
        <w:rPr>
          <w:rFonts w:eastAsia="굴림" w:hint="eastAsia"/>
          <w:kern w:val="2"/>
          <w:sz w:val="22"/>
          <w:szCs w:val="22"/>
          <w:lang w:val="en-US" w:eastAsia="ko-KR"/>
        </w:rPr>
        <w:t xml:space="preserve">Because WUS is used to support paging operation, it seems reasonable to use similar UE grouping method. In PO and PF </w:t>
      </w:r>
      <w:r w:rsidR="00342CE4" w:rsidRPr="00323236">
        <w:rPr>
          <w:rFonts w:eastAsia="굴림"/>
          <w:kern w:val="2"/>
          <w:sz w:val="22"/>
          <w:szCs w:val="22"/>
          <w:lang w:val="en-US" w:eastAsia="ko-KR"/>
        </w:rPr>
        <w:t xml:space="preserve">determination of legacy LTE, UEs can be </w:t>
      </w:r>
      <w:r w:rsidR="008F5B46" w:rsidRPr="00323236">
        <w:rPr>
          <w:rFonts w:eastAsia="굴림"/>
          <w:kern w:val="2"/>
          <w:sz w:val="22"/>
          <w:szCs w:val="22"/>
          <w:lang w:val="en-US" w:eastAsia="ko-KR"/>
        </w:rPr>
        <w:t>uniformly</w:t>
      </w:r>
      <w:r w:rsidR="00342CE4" w:rsidRPr="00323236">
        <w:rPr>
          <w:rFonts w:eastAsia="굴림"/>
          <w:kern w:val="2"/>
          <w:sz w:val="22"/>
          <w:szCs w:val="22"/>
          <w:lang w:val="en-US" w:eastAsia="ko-KR"/>
        </w:rPr>
        <w:t xml:space="preserve"> distributed among POs by using modular operation based on UE_ID and some parameters</w:t>
      </w:r>
      <w:r w:rsidR="00935601" w:rsidRPr="00323236">
        <w:rPr>
          <w:rFonts w:eastAsia="굴림"/>
          <w:kern w:val="2"/>
          <w:sz w:val="22"/>
          <w:szCs w:val="22"/>
          <w:lang w:val="en-US" w:eastAsia="ko-KR"/>
        </w:rPr>
        <w:t>. Likewise, UE grouping for WUS could be designed by following the design principle of PO definition</w:t>
      </w:r>
      <w:r w:rsidR="00342CE4" w:rsidRPr="00323236">
        <w:rPr>
          <w:rFonts w:eastAsia="굴림"/>
          <w:kern w:val="2"/>
          <w:sz w:val="22"/>
          <w:szCs w:val="22"/>
          <w:lang w:val="en-US" w:eastAsia="ko-KR"/>
        </w:rPr>
        <w:t xml:space="preserve">; e.g.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r>
          <m:rPr>
            <m:sty m:val="p"/>
          </m:rPr>
          <w:rPr>
            <w:rFonts w:ascii="Cambria Math" w:hAnsi="Cambria Math"/>
            <w:sz w:val="22"/>
            <w:szCs w:val="22"/>
          </w:rPr>
          <m:t>=floor</m:t>
        </m:r>
        <m:d>
          <m:dPr>
            <m:ctrlPr>
              <w:rPr>
                <w:rFonts w:ascii="Cambria Math" w:hAnsi="Cambria Math"/>
                <w:sz w:val="22"/>
                <w:szCs w:val="22"/>
              </w:rPr>
            </m:ctrlPr>
          </m:dPr>
          <m:e>
            <m:r>
              <m:rPr>
                <m:sty m:val="p"/>
              </m:rPr>
              <w:rPr>
                <w:rFonts w:ascii="Cambria Math" w:hAnsi="Cambria Math"/>
                <w:sz w:val="22"/>
                <w:szCs w:val="22"/>
              </w:rPr>
              <m:t>UE</m:t>
            </m:r>
            <m:r>
              <m:rPr>
                <m:lit/>
                <m:sty m:val="p"/>
              </m:rPr>
              <w:rPr>
                <w:rFonts w:ascii="Cambria Math" w:hAnsi="Cambria Math"/>
                <w:sz w:val="22"/>
                <w:szCs w:val="22"/>
              </w:rPr>
              <m:t>_</m:t>
            </m:r>
            <m:r>
              <m:rPr>
                <m:sty m:val="p"/>
              </m:rPr>
              <w:rPr>
                <w:rFonts w:ascii="Cambria Math" w:hAnsi="Cambria Math"/>
                <w:sz w:val="22"/>
                <w:szCs w:val="22"/>
              </w:rPr>
              <m:t>ID</m:t>
            </m:r>
            <m:r>
              <m:rPr>
                <m:lit/>
                <m:sty m:val="p"/>
              </m:rPr>
              <w:rPr>
                <w:rFonts w:ascii="Cambria Math" w:hAnsi="Cambria Math"/>
                <w:sz w:val="22"/>
                <w:szCs w:val="22"/>
              </w:rPr>
              <m:t>/</m:t>
            </m:r>
            <m:d>
              <m:dPr>
                <m:ctrlPr>
                  <w:rPr>
                    <w:rFonts w:ascii="Cambria Math" w:hAnsi="Cambria Math"/>
                    <w:sz w:val="22"/>
                    <w:szCs w:val="22"/>
                  </w:rPr>
                </m:ctrlPr>
              </m:dPr>
              <m:e>
                <m:r>
                  <m:rPr>
                    <m:sty m:val="p"/>
                  </m:rPr>
                  <w:rPr>
                    <w:rFonts w:ascii="Cambria Math" w:hAnsi="Cambria Math"/>
                    <w:sz w:val="22"/>
                    <w:szCs w:val="22"/>
                  </w:rPr>
                  <m:t>N*</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m:t>
                    </m:r>
                  </m:sub>
                </m:sSub>
                <m:r>
                  <m:rPr>
                    <m:sty m:val="p"/>
                  </m:rPr>
                  <w:rPr>
                    <w:rFonts w:ascii="Cambria Math" w:hAnsi="Cambria Math"/>
                    <w:sz w:val="22"/>
                    <w:szCs w:val="22"/>
                  </w:rPr>
                  <m:t>*W</m:t>
                </m:r>
              </m:e>
            </m:d>
          </m:e>
        </m:d>
        <m:r>
          <m:rPr>
            <m:sty m:val="p"/>
          </m:rPr>
          <w:rPr>
            <w:rFonts w:ascii="Cambria Math" w:hAnsi="Cambria Math"/>
            <w:sz w:val="22"/>
            <w:szCs w:val="22"/>
          </w:rPr>
          <m:t xml:space="preserve"> mod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00342CE4" w:rsidRPr="00323236">
        <w:rPr>
          <w:rFonts w:eastAsia="굴림"/>
          <w:kern w:val="2"/>
          <w:sz w:val="22"/>
          <w:szCs w:val="22"/>
          <w:lang w:val="en-US" w:eastAsia="ko-KR"/>
        </w:rPr>
        <w:t xml:space="preserve"> where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oMath>
      <w:r w:rsidR="00342CE4" w:rsidRPr="00D03F24">
        <w:rPr>
          <w:rFonts w:eastAsia="굴림"/>
          <w:sz w:val="22"/>
          <w:szCs w:val="22"/>
          <w:lang w:eastAsia="ko-KR"/>
        </w:rPr>
        <w:t xml:space="preserve"> is a UE group index and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00342CE4" w:rsidRPr="00D03F24">
        <w:rPr>
          <w:rFonts w:eastAsia="굴림"/>
          <w:sz w:val="22"/>
          <w:szCs w:val="22"/>
          <w:lang w:eastAsia="ko-KR"/>
        </w:rPr>
        <w:t xml:space="preserve"> is a number of groups for UE grouping. On top of that, paging carrier selection mechanism was introduced in Rel-14 NB-IoT to support non-anchor carrier paging operation. Unlike legacy UE_ID based paging mechanism</w:t>
      </w:r>
      <w:r w:rsidR="001E6F71" w:rsidRPr="00D03F24">
        <w:rPr>
          <w:rFonts w:eastAsia="굴림"/>
          <w:sz w:val="22"/>
          <w:szCs w:val="22"/>
          <w:lang w:eastAsia="ko-KR"/>
        </w:rPr>
        <w:t xml:space="preserve"> in other LTE systems</w:t>
      </w:r>
      <w:r w:rsidR="00342CE4" w:rsidRPr="00D03F24">
        <w:rPr>
          <w:rFonts w:eastAsia="굴림"/>
          <w:sz w:val="22"/>
          <w:szCs w:val="22"/>
          <w:lang w:eastAsia="ko-KR"/>
        </w:rPr>
        <w:t xml:space="preserve">, </w:t>
      </w:r>
      <w:r w:rsidR="008B228B" w:rsidRPr="00D03F24">
        <w:rPr>
          <w:rFonts w:eastAsia="굴림"/>
          <w:sz w:val="22"/>
          <w:szCs w:val="22"/>
          <w:lang w:eastAsia="ko-KR"/>
        </w:rPr>
        <w:t xml:space="preserve">UEs can be distributed </w:t>
      </w:r>
      <w:r w:rsidR="008F5B46" w:rsidRPr="00D03F24">
        <w:rPr>
          <w:rFonts w:eastAsia="굴림"/>
          <w:sz w:val="22"/>
          <w:szCs w:val="22"/>
          <w:lang w:eastAsia="ko-KR"/>
        </w:rPr>
        <w:t>non-uniform</w:t>
      </w:r>
      <w:r w:rsidR="008B228B" w:rsidRPr="00D03F24">
        <w:rPr>
          <w:rFonts w:eastAsia="굴림"/>
          <w:sz w:val="22"/>
          <w:szCs w:val="22"/>
          <w:lang w:eastAsia="ko-KR"/>
        </w:rPr>
        <w:t xml:space="preserve"> manner by applying different weight among paging carriers.</w:t>
      </w:r>
      <w:r w:rsidR="00342CE4" w:rsidRPr="00D03F24">
        <w:rPr>
          <w:rFonts w:eastAsia="굴림"/>
          <w:sz w:val="22"/>
          <w:szCs w:val="22"/>
          <w:lang w:eastAsia="ko-KR"/>
        </w:rPr>
        <w:t xml:space="preserve"> </w:t>
      </w:r>
      <w:r w:rsidR="002452AC" w:rsidRPr="00D03F24">
        <w:rPr>
          <w:rFonts w:eastAsia="굴림"/>
          <w:sz w:val="22"/>
          <w:szCs w:val="22"/>
          <w:lang w:eastAsia="ko-KR"/>
        </w:rPr>
        <w:t xml:space="preserve">Major motivation of </w:t>
      </w:r>
      <w:r w:rsidR="008F5B46" w:rsidRPr="00D03F24">
        <w:rPr>
          <w:rFonts w:eastAsia="굴림"/>
          <w:sz w:val="22"/>
          <w:szCs w:val="22"/>
          <w:lang w:eastAsia="ko-KR"/>
        </w:rPr>
        <w:t>non-uniform</w:t>
      </w:r>
      <w:r w:rsidR="002452AC" w:rsidRPr="00D03F24">
        <w:rPr>
          <w:rFonts w:eastAsia="굴림"/>
          <w:sz w:val="22"/>
          <w:szCs w:val="22"/>
          <w:lang w:eastAsia="ko-KR"/>
        </w:rPr>
        <w:t xml:space="preserve"> distribution is avoiding concentration of UEs on anchor carrier where should be used for paging for legacy UE which does not have non-anchor carrier paging capability. </w:t>
      </w:r>
      <w:r w:rsidR="00444FDB" w:rsidRPr="00D03F24">
        <w:rPr>
          <w:rFonts w:eastAsia="굴림"/>
          <w:sz w:val="22"/>
          <w:szCs w:val="22"/>
          <w:lang w:eastAsia="ko-KR"/>
        </w:rPr>
        <w:t xml:space="preserve">Likewise, </w:t>
      </w:r>
      <w:r w:rsidR="008F5B46" w:rsidRPr="00D03F24">
        <w:rPr>
          <w:rFonts w:eastAsia="굴림"/>
          <w:sz w:val="22"/>
          <w:szCs w:val="22"/>
          <w:lang w:eastAsia="ko-KR"/>
        </w:rPr>
        <w:t xml:space="preserve">concentration of UE can occur </w:t>
      </w:r>
      <w:r w:rsidR="00444FDB" w:rsidRPr="00D03F24">
        <w:rPr>
          <w:rFonts w:eastAsia="굴림"/>
          <w:sz w:val="22"/>
          <w:szCs w:val="22"/>
          <w:lang w:eastAsia="ko-KR"/>
        </w:rPr>
        <w:t>if Rel-16 UE group WUS share a WUS resource with Rel-15 WUS</w:t>
      </w:r>
      <w:r w:rsidR="008F5B46" w:rsidRPr="00D03F24">
        <w:rPr>
          <w:rFonts w:eastAsia="굴림"/>
          <w:sz w:val="22"/>
          <w:szCs w:val="22"/>
          <w:lang w:eastAsia="ko-KR"/>
        </w:rPr>
        <w:t xml:space="preserve">. </w:t>
      </w:r>
      <w:r w:rsidR="00CE3FD5" w:rsidRPr="00D03F24">
        <w:rPr>
          <w:rFonts w:eastAsia="굴림"/>
          <w:sz w:val="22"/>
          <w:szCs w:val="22"/>
          <w:lang w:eastAsia="ko-KR"/>
        </w:rPr>
        <w:t>Thus, n</w:t>
      </w:r>
      <w:r w:rsidR="008F5B46" w:rsidRPr="00D03F24">
        <w:rPr>
          <w:rFonts w:eastAsia="굴림"/>
          <w:sz w:val="22"/>
          <w:szCs w:val="22"/>
          <w:lang w:eastAsia="ko-KR"/>
        </w:rPr>
        <w:t xml:space="preserve">on-uniform distribution method could </w:t>
      </w:r>
      <w:r w:rsidR="00935601" w:rsidRPr="00D03F24">
        <w:rPr>
          <w:rFonts w:eastAsia="굴림"/>
          <w:sz w:val="22"/>
          <w:szCs w:val="22"/>
          <w:lang w:eastAsia="ko-KR"/>
        </w:rPr>
        <w:t xml:space="preserve">also </w:t>
      </w:r>
      <w:r w:rsidR="008F5B46" w:rsidRPr="00D03F24">
        <w:rPr>
          <w:rFonts w:eastAsia="굴림"/>
          <w:sz w:val="22"/>
          <w:szCs w:val="22"/>
          <w:lang w:eastAsia="ko-KR"/>
        </w:rPr>
        <w:t>be considered for the UE_ID based UE grouping.</w:t>
      </w:r>
      <w:r w:rsidR="00CE3FD5" w:rsidRPr="00D03F24">
        <w:rPr>
          <w:rFonts w:eastAsia="굴림"/>
          <w:sz w:val="22"/>
          <w:szCs w:val="22"/>
          <w:lang w:eastAsia="ko-KR"/>
        </w:rPr>
        <w:t xml:space="preserve"> </w:t>
      </w:r>
      <w:r w:rsidR="001E0E4F" w:rsidRPr="00D03F24">
        <w:rPr>
          <w:rFonts w:eastAsia="굴림"/>
          <w:sz w:val="22"/>
          <w:szCs w:val="22"/>
          <w:lang w:eastAsia="ko-KR"/>
        </w:rPr>
        <w:t>Although detail methods for UE group ID determination might be a RAN2 issue, but it should be n</w:t>
      </w:r>
      <w:r w:rsidR="00CE3FD5" w:rsidRPr="00D03F24">
        <w:rPr>
          <w:rFonts w:eastAsia="굴림"/>
          <w:sz w:val="22"/>
          <w:szCs w:val="22"/>
          <w:lang w:eastAsia="ko-KR"/>
        </w:rPr>
        <w:t>ote</w:t>
      </w:r>
      <w:r w:rsidR="001E0E4F" w:rsidRPr="00D03F24">
        <w:rPr>
          <w:rFonts w:eastAsia="굴림"/>
          <w:sz w:val="22"/>
          <w:szCs w:val="22"/>
          <w:lang w:eastAsia="ko-KR"/>
        </w:rPr>
        <w:t>d</w:t>
      </w:r>
      <w:r w:rsidR="00CE3FD5" w:rsidRPr="00D03F24">
        <w:rPr>
          <w:rFonts w:eastAsia="굴림"/>
          <w:sz w:val="22"/>
          <w:szCs w:val="22"/>
          <w:lang w:eastAsia="ko-KR"/>
        </w:rPr>
        <w:t xml:space="preserve"> that UE concentration problem and issues on resource sharing with Rel-15 WUS is related to the WUS design especially on multiplexing criteria which is a RAN1 </w:t>
      </w:r>
      <w:r w:rsidR="001E0E4F" w:rsidRPr="00D03F24">
        <w:rPr>
          <w:rFonts w:eastAsia="굴림"/>
          <w:sz w:val="22"/>
          <w:szCs w:val="22"/>
          <w:lang w:eastAsia="ko-KR"/>
        </w:rPr>
        <w:t>decision point</w:t>
      </w:r>
      <w:r w:rsidR="00CE3FD5" w:rsidRPr="00D03F24">
        <w:rPr>
          <w:rFonts w:eastAsia="굴림"/>
          <w:sz w:val="22"/>
          <w:szCs w:val="22"/>
          <w:lang w:eastAsia="ko-KR"/>
        </w:rPr>
        <w:t xml:space="preserve">. </w:t>
      </w:r>
    </w:p>
    <w:p w14:paraId="7D6750E6" w14:textId="77777777" w:rsidR="00B94320" w:rsidRDefault="00B02481" w:rsidP="00B94320">
      <w:pPr>
        <w:spacing w:before="120" w:after="120" w:line="240" w:lineRule="auto"/>
        <w:ind w:left="0" w:firstLineChars="100" w:firstLine="216"/>
        <w:rPr>
          <w:rFonts w:eastAsia="굴림"/>
          <w:b/>
          <w:kern w:val="2"/>
          <w:sz w:val="22"/>
          <w:szCs w:val="22"/>
          <w:lang w:val="en-US" w:eastAsia="ko-KR"/>
        </w:rPr>
      </w:pPr>
      <w:r>
        <w:rPr>
          <w:rFonts w:eastAsia="굴림" w:hint="eastAsia"/>
          <w:b/>
          <w:kern w:val="2"/>
          <w:sz w:val="22"/>
          <w:szCs w:val="22"/>
          <w:lang w:val="en-US" w:eastAsia="ko-KR"/>
        </w:rPr>
        <w:lastRenderedPageBreak/>
        <w:t xml:space="preserve">Proposal 1: </w:t>
      </w:r>
      <w:r w:rsidR="00B94320">
        <w:rPr>
          <w:b/>
          <w:bCs/>
          <w:sz w:val="22"/>
          <w:szCs w:val="22"/>
        </w:rPr>
        <w:t>Consider</w:t>
      </w:r>
      <w:r w:rsidR="00B94320">
        <w:rPr>
          <w:rFonts w:hint="eastAsia"/>
          <w:b/>
          <w:bCs/>
          <w:sz w:val="22"/>
          <w:szCs w:val="22"/>
        </w:rPr>
        <w:t xml:space="preserve"> non-uniformly distributed UEs and/or </w:t>
      </w:r>
      <w:r w:rsidR="00B94320">
        <w:rPr>
          <w:b/>
          <w:bCs/>
          <w:sz w:val="22"/>
          <w:szCs w:val="22"/>
        </w:rPr>
        <w:t>UE g</w:t>
      </w:r>
      <w:r w:rsidR="00B94320">
        <w:rPr>
          <w:rFonts w:hint="eastAsia"/>
          <w:b/>
          <w:bCs/>
          <w:sz w:val="22"/>
          <w:szCs w:val="22"/>
        </w:rPr>
        <w:t>roups over WUS resources. For example,</w:t>
      </w:r>
      <w:r w:rsidR="00B94320">
        <w:rPr>
          <w:rFonts w:eastAsia="굴림"/>
          <w:b/>
          <w:kern w:val="2"/>
          <w:sz w:val="22"/>
          <w:szCs w:val="22"/>
          <w:lang w:val="en-US" w:eastAsia="ko-KR"/>
        </w:rPr>
        <w:t xml:space="preserve"> </w:t>
      </w:r>
      <w:r w:rsidR="00B94320">
        <w:rPr>
          <w:b/>
          <w:bCs/>
          <w:sz w:val="22"/>
          <w:szCs w:val="22"/>
        </w:rPr>
        <w:t>e</w:t>
      </w:r>
      <w:r w:rsidR="00B94320">
        <w:rPr>
          <w:rFonts w:hint="eastAsia"/>
          <w:b/>
          <w:bCs/>
          <w:sz w:val="22"/>
          <w:szCs w:val="22"/>
        </w:rPr>
        <w:t>ach WUS resource can be allocated with different number of UEs</w:t>
      </w:r>
    </w:p>
    <w:p w14:paraId="7B24CA58" w14:textId="24C0396A" w:rsidR="00B02481" w:rsidRPr="00B94320" w:rsidRDefault="00B02481" w:rsidP="00B02481">
      <w:pPr>
        <w:spacing w:before="120" w:after="120" w:line="240" w:lineRule="auto"/>
        <w:ind w:left="0" w:firstLineChars="100" w:firstLine="216"/>
        <w:rPr>
          <w:rFonts w:eastAsia="굴림"/>
          <w:b/>
          <w:kern w:val="2"/>
          <w:sz w:val="22"/>
          <w:szCs w:val="22"/>
          <w:lang w:val="en-US" w:eastAsia="ko-KR"/>
        </w:rPr>
      </w:pPr>
    </w:p>
    <w:p w14:paraId="5B46BC72" w14:textId="77777777" w:rsidR="00211BC0" w:rsidRPr="00323236" w:rsidRDefault="00211BC0" w:rsidP="00211BC0">
      <w:pPr>
        <w:spacing w:before="120" w:after="120" w:line="240" w:lineRule="auto"/>
        <w:ind w:left="0" w:firstLineChars="100" w:firstLine="216"/>
        <w:rPr>
          <w:rFonts w:eastAsia="굴림"/>
          <w:kern w:val="2"/>
          <w:sz w:val="22"/>
          <w:szCs w:val="22"/>
          <w:lang w:val="en-US" w:eastAsia="ko-KR"/>
        </w:rPr>
      </w:pPr>
      <w:r w:rsidRPr="00323236">
        <w:rPr>
          <w:rFonts w:eastAsia="굴림"/>
          <w:b/>
          <w:kern w:val="2"/>
          <w:sz w:val="22"/>
          <w:szCs w:val="22"/>
          <w:u w:val="single"/>
          <w:lang w:val="en-US" w:eastAsia="ko-KR"/>
        </w:rPr>
        <w:t>UE-group</w:t>
      </w:r>
      <w:r>
        <w:rPr>
          <w:rFonts w:eastAsia="굴림"/>
          <w:b/>
          <w:kern w:val="2"/>
          <w:sz w:val="22"/>
          <w:szCs w:val="22"/>
          <w:u w:val="single"/>
          <w:lang w:val="en-US" w:eastAsia="ko-KR"/>
        </w:rPr>
        <w:t xml:space="preserve"> WUS</w:t>
      </w:r>
      <w:r w:rsidRPr="00323236">
        <w:rPr>
          <w:rFonts w:eastAsia="굴림"/>
          <w:b/>
          <w:kern w:val="2"/>
          <w:sz w:val="22"/>
          <w:szCs w:val="22"/>
          <w:u w:val="single"/>
          <w:lang w:val="en-US" w:eastAsia="ko-KR"/>
        </w:rPr>
        <w:t xml:space="preserve"> for Enhanced Coverage Restricted UE</w:t>
      </w:r>
    </w:p>
    <w:p w14:paraId="0F94FBD7" w14:textId="7F96B19D" w:rsidR="002872A8" w:rsidRPr="00323236" w:rsidRDefault="00980369" w:rsidP="00AF2EF6">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 xml:space="preserve">In another point of view, coverage level based UE grouping could be considered as well. </w:t>
      </w:r>
      <w:r w:rsidR="0079627E" w:rsidRPr="00323236">
        <w:rPr>
          <w:rFonts w:eastAsia="굴림"/>
          <w:kern w:val="2"/>
          <w:sz w:val="22"/>
          <w:szCs w:val="22"/>
          <w:lang w:val="en-US" w:eastAsia="ko-KR"/>
        </w:rPr>
        <w:t xml:space="preserve">Likewise other NB-IoT signals and channel, repetition level of WUS should be configured to support UEs in worst MCL which should be supported in a cell. In Rel-15 WUS design, starting subframe of WUS is determined by the configured gap value and maximum duration of WUS. Thus, UE should wake up earlier as larger maximum duration is configured. However, UE in a normal coverage level could detect WUS with shorter repetition level. After UE detects WUS, it should maintain wake up mode until PO, and power consumption would be larger than UE in a sleep mode. Also, UE in a normal coverage level might be waken up more frequently due to the other UE paging of </w:t>
      </w:r>
      <w:r w:rsidR="00FD1726">
        <w:rPr>
          <w:rFonts w:eastAsia="굴림"/>
          <w:kern w:val="2"/>
          <w:sz w:val="22"/>
          <w:szCs w:val="22"/>
          <w:lang w:val="en-US" w:eastAsia="ko-KR"/>
        </w:rPr>
        <w:t>larger</w:t>
      </w:r>
      <w:r w:rsidR="00FD1726" w:rsidRPr="00323236">
        <w:rPr>
          <w:rFonts w:eastAsia="굴림"/>
          <w:kern w:val="2"/>
          <w:sz w:val="22"/>
          <w:szCs w:val="22"/>
          <w:lang w:val="en-US" w:eastAsia="ko-KR"/>
        </w:rPr>
        <w:t xml:space="preserve"> </w:t>
      </w:r>
      <w:r w:rsidR="0079627E" w:rsidRPr="00323236">
        <w:rPr>
          <w:rFonts w:eastAsia="굴림"/>
          <w:kern w:val="2"/>
          <w:sz w:val="22"/>
          <w:szCs w:val="22"/>
          <w:lang w:val="en-US" w:eastAsia="ko-KR"/>
        </w:rPr>
        <w:t xml:space="preserve">coverage level. </w:t>
      </w:r>
      <w:r w:rsidR="002872A8" w:rsidRPr="00323236">
        <w:rPr>
          <w:rFonts w:eastAsia="굴림"/>
          <w:kern w:val="2"/>
          <w:sz w:val="22"/>
          <w:szCs w:val="22"/>
          <w:lang w:val="en-US" w:eastAsia="ko-KR"/>
        </w:rPr>
        <w:t xml:space="preserve">So, coverage level based UE grouping might be useful in some cases especially for normal coverage UEs. </w:t>
      </w:r>
    </w:p>
    <w:p w14:paraId="4E90C256" w14:textId="77777777" w:rsidR="000F64CD" w:rsidRDefault="000F64CD" w:rsidP="000F64CD">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 xml:space="preserve">As discussed in [2], the Enhanced Coverage Restricted is introduced in PAGING message over </w:t>
      </w:r>
      <w:r w:rsidRPr="00D80D2D">
        <w:rPr>
          <w:sz w:val="22"/>
          <w:szCs w:val="22"/>
        </w:rPr>
        <w:t>S1</w:t>
      </w:r>
      <w:r w:rsidRPr="00323236">
        <w:rPr>
          <w:rFonts w:eastAsia="굴림"/>
          <w:kern w:val="2"/>
          <w:sz w:val="22"/>
          <w:szCs w:val="22"/>
          <w:lang w:val="en-US" w:eastAsia="ko-KR"/>
        </w:rPr>
        <w:t xml:space="preserve"> interface. </w:t>
      </w:r>
      <w:r>
        <w:rPr>
          <w:rFonts w:eastAsia="굴림"/>
          <w:kern w:val="2"/>
          <w:sz w:val="22"/>
          <w:szCs w:val="22"/>
          <w:lang w:val="en-US" w:eastAsia="ko-KR"/>
        </w:rPr>
        <w:t>A UE in normal coverage can report support for restriction of use of Enhanced Coverage when it attach to the cell or performing TA update. After that, UE can receive the Enhanced Coverage Restricted parameter which can be contained in Attach/TAU Accept message. Also, MME can include Enhance Coverage Restricted information</w:t>
      </w:r>
      <w:r w:rsidRPr="0074673D">
        <w:rPr>
          <w:rFonts w:eastAsia="굴림"/>
          <w:kern w:val="2"/>
          <w:sz w:val="22"/>
          <w:szCs w:val="22"/>
          <w:lang w:val="en-US" w:eastAsia="ko-KR"/>
        </w:rPr>
        <w:t xml:space="preserve"> </w:t>
      </w:r>
      <w:r>
        <w:rPr>
          <w:rFonts w:eastAsia="굴림"/>
          <w:kern w:val="2"/>
          <w:sz w:val="22"/>
          <w:szCs w:val="22"/>
          <w:lang w:val="en-US" w:eastAsia="ko-KR"/>
        </w:rPr>
        <w:t xml:space="preserve">for eNB in Paging message. </w:t>
      </w:r>
      <w:r w:rsidRPr="00323236">
        <w:rPr>
          <w:rFonts w:eastAsia="굴림"/>
          <w:kern w:val="2"/>
          <w:sz w:val="22"/>
          <w:szCs w:val="22"/>
          <w:lang w:val="en-US" w:eastAsia="ko-KR"/>
        </w:rPr>
        <w:t xml:space="preserve">eNB can expect that Enhanced Coverage Restricted UE camps on a cell in normal coverage. </w:t>
      </w:r>
    </w:p>
    <w:p w14:paraId="227C2A58" w14:textId="77777777" w:rsidR="000F64CD" w:rsidRDefault="000F64CD" w:rsidP="000F64CD">
      <w:pPr>
        <w:spacing w:before="120" w:after="120" w:line="240" w:lineRule="auto"/>
        <w:ind w:left="0" w:firstLineChars="100" w:firstLine="216"/>
        <w:rPr>
          <w:rFonts w:eastAsia="굴림"/>
          <w:b/>
          <w:kern w:val="2"/>
          <w:sz w:val="22"/>
          <w:szCs w:val="22"/>
          <w:lang w:val="en-US" w:eastAsia="ko-KR"/>
        </w:rPr>
      </w:pPr>
      <w:r w:rsidRPr="0082424C">
        <w:rPr>
          <w:rFonts w:eastAsia="굴림"/>
          <w:b/>
          <w:kern w:val="2"/>
          <w:sz w:val="22"/>
          <w:szCs w:val="22"/>
          <w:lang w:val="en-US" w:eastAsia="ko-KR"/>
        </w:rPr>
        <w:t xml:space="preserve">Observation </w:t>
      </w:r>
      <w:r>
        <w:rPr>
          <w:rFonts w:eastAsia="굴림"/>
          <w:b/>
          <w:kern w:val="2"/>
          <w:sz w:val="22"/>
          <w:szCs w:val="22"/>
          <w:lang w:val="en-US" w:eastAsia="ko-KR"/>
        </w:rPr>
        <w:t>1</w:t>
      </w:r>
      <w:r w:rsidRPr="0082424C">
        <w:rPr>
          <w:rFonts w:eastAsia="굴림"/>
          <w:b/>
          <w:kern w:val="2"/>
          <w:sz w:val="22"/>
          <w:szCs w:val="22"/>
          <w:lang w:val="en-US" w:eastAsia="ko-KR"/>
        </w:rPr>
        <w:t xml:space="preserve">: The Enhanced Coverage Restricted UE </w:t>
      </w:r>
      <w:r>
        <w:rPr>
          <w:rFonts w:eastAsia="굴림"/>
          <w:b/>
          <w:kern w:val="2"/>
          <w:sz w:val="22"/>
          <w:szCs w:val="22"/>
          <w:lang w:val="en-US" w:eastAsia="ko-KR"/>
        </w:rPr>
        <w:t xml:space="preserve">camp on a cell with normal coverage. </w:t>
      </w:r>
    </w:p>
    <w:p w14:paraId="1071484A" w14:textId="77777777" w:rsidR="000F64CD" w:rsidRPr="0082424C" w:rsidRDefault="000F64CD" w:rsidP="000F64CD">
      <w:pPr>
        <w:spacing w:before="120" w:after="120" w:line="240" w:lineRule="auto"/>
        <w:ind w:left="0" w:firstLineChars="100" w:firstLine="216"/>
        <w:rPr>
          <w:rFonts w:eastAsia="굴림"/>
          <w:b/>
          <w:kern w:val="2"/>
          <w:sz w:val="22"/>
          <w:szCs w:val="22"/>
          <w:lang w:val="en-US" w:eastAsia="ko-KR"/>
        </w:rPr>
      </w:pPr>
      <w:r w:rsidRPr="0082424C">
        <w:rPr>
          <w:rFonts w:eastAsia="굴림"/>
          <w:b/>
          <w:kern w:val="2"/>
          <w:sz w:val="22"/>
          <w:szCs w:val="22"/>
          <w:lang w:val="en-US" w:eastAsia="ko-KR"/>
        </w:rPr>
        <w:t xml:space="preserve">Observation </w:t>
      </w:r>
      <w:r>
        <w:rPr>
          <w:rFonts w:eastAsia="굴림"/>
          <w:b/>
          <w:kern w:val="2"/>
          <w:sz w:val="22"/>
          <w:szCs w:val="22"/>
          <w:lang w:val="en-US" w:eastAsia="ko-KR"/>
        </w:rPr>
        <w:t>2</w:t>
      </w:r>
      <w:r w:rsidRPr="0082424C">
        <w:rPr>
          <w:rFonts w:eastAsia="굴림"/>
          <w:b/>
          <w:kern w:val="2"/>
          <w:sz w:val="22"/>
          <w:szCs w:val="22"/>
          <w:lang w:val="en-US" w:eastAsia="ko-KR"/>
        </w:rPr>
        <w:t>: The Enhanced Coverage Restricted parameter of the UE is provided to both the eNB and the UE.</w:t>
      </w:r>
    </w:p>
    <w:p w14:paraId="64EEFBF3" w14:textId="77777777" w:rsidR="000F64CD" w:rsidRDefault="000F64CD" w:rsidP="000F64CD">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It is obvious that Enhanced Coverage Restricted UE would not require large repetition number. Thus, the</w:t>
      </w:r>
      <w:r w:rsidRPr="00323236">
        <w:rPr>
          <w:rFonts w:eastAsia="굴림"/>
          <w:kern w:val="2"/>
          <w:sz w:val="22"/>
          <w:szCs w:val="22"/>
          <w:lang w:val="en-US" w:eastAsia="ko-KR"/>
        </w:rPr>
        <w:t xml:space="preserve"> number of repetition of WUS can be shortened if it is transmitted for Enhanced Coverage Restricted UE only. </w:t>
      </w:r>
      <w:r>
        <w:rPr>
          <w:rFonts w:eastAsia="굴림"/>
          <w:kern w:val="2"/>
          <w:sz w:val="22"/>
          <w:szCs w:val="22"/>
          <w:lang w:val="en-US" w:eastAsia="ko-KR"/>
        </w:rPr>
        <w:t xml:space="preserve">In Rel-15 WUS, UE can assume actual duration of WUS is one of the values in the predefined set. Within the set, the longest actual duration of WUS is same as a configured maximum WUS duration. In general, it can be expected that the Enhanced Coverage Restricted UE would not require maximum WUS duration. </w:t>
      </w:r>
    </w:p>
    <w:p w14:paraId="3F44748A" w14:textId="77777777" w:rsidR="000F64CD" w:rsidRDefault="000F64CD" w:rsidP="000F64CD">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  </w:t>
      </w:r>
      <w:r w:rsidRPr="00323236">
        <w:rPr>
          <w:rFonts w:eastAsia="굴림"/>
          <w:kern w:val="2"/>
          <w:sz w:val="22"/>
          <w:szCs w:val="22"/>
          <w:lang w:val="en-US" w:eastAsia="ko-KR"/>
        </w:rPr>
        <w:t>To reduce the repetition number of the WUS for Enhanced Coverage Restricted UE while preserving required WUS resource for UE-grouping, it would be beneficial letting the Enhance Coverage Restricted UE only monitors the last M</w:t>
      </w:r>
      <w:r w:rsidRPr="00D80D2D">
        <w:rPr>
          <w:rFonts w:eastAsia="굴림"/>
          <w:kern w:val="2"/>
          <w:sz w:val="22"/>
          <w:szCs w:val="22"/>
          <w:vertAlign w:val="subscript"/>
          <w:lang w:val="en-US" w:eastAsia="ko-KR"/>
        </w:rPr>
        <w:t>ECR</w:t>
      </w:r>
      <w:r w:rsidRPr="00323236">
        <w:rPr>
          <w:rFonts w:eastAsia="굴림"/>
          <w:kern w:val="2"/>
          <w:sz w:val="22"/>
          <w:szCs w:val="22"/>
          <w:lang w:val="en-US" w:eastAsia="ko-KR"/>
        </w:rPr>
        <w:t xml:space="preserve"> subframes of the WUS for normal UE. M</w:t>
      </w:r>
      <w:r w:rsidRPr="00D80D2D">
        <w:rPr>
          <w:rFonts w:eastAsia="굴림"/>
          <w:kern w:val="2"/>
          <w:sz w:val="22"/>
          <w:szCs w:val="22"/>
          <w:vertAlign w:val="subscript"/>
          <w:lang w:val="en-US" w:eastAsia="ko-KR"/>
        </w:rPr>
        <w:t>ECR</w:t>
      </w:r>
      <w:r w:rsidRPr="00323236">
        <w:rPr>
          <w:rFonts w:eastAsia="굴림"/>
          <w:kern w:val="2"/>
          <w:sz w:val="22"/>
          <w:szCs w:val="22"/>
          <w:lang w:val="en-US" w:eastAsia="ko-KR"/>
        </w:rPr>
        <w:t xml:space="preserve"> is a maximum repetition number of the WUS for Enhanced Coverage Restricted UE and it should be smaller than the maximum repetition of the WUS for normal UE. </w:t>
      </w:r>
      <w:r w:rsidRPr="00D03F24">
        <w:rPr>
          <w:rFonts w:eastAsia="굴림"/>
          <w:kern w:val="2"/>
          <w:sz w:val="22"/>
          <w:szCs w:val="22"/>
          <w:lang w:val="en-US" w:eastAsia="ko-KR"/>
        </w:rPr>
        <w:fldChar w:fldCharType="begin"/>
      </w:r>
      <w:r w:rsidRPr="00323236">
        <w:rPr>
          <w:rFonts w:eastAsia="굴림"/>
          <w:kern w:val="2"/>
          <w:sz w:val="22"/>
          <w:szCs w:val="22"/>
          <w:lang w:val="en-US" w:eastAsia="ko-KR"/>
        </w:rPr>
        <w:instrText xml:space="preserve"> REF _Ref1139988 \h  \* MERGEFORMAT </w:instrText>
      </w:r>
      <w:r w:rsidRPr="00D03F24">
        <w:rPr>
          <w:rFonts w:eastAsia="굴림"/>
          <w:kern w:val="2"/>
          <w:sz w:val="22"/>
          <w:szCs w:val="22"/>
          <w:lang w:val="en-US" w:eastAsia="ko-KR"/>
        </w:rPr>
      </w:r>
      <w:r w:rsidRPr="00D03F24">
        <w:rPr>
          <w:rFonts w:eastAsia="굴림"/>
          <w:kern w:val="2"/>
          <w:sz w:val="22"/>
          <w:szCs w:val="22"/>
          <w:lang w:val="en-US" w:eastAsia="ko-KR"/>
        </w:rPr>
        <w:fldChar w:fldCharType="separate"/>
      </w:r>
      <w:r w:rsidRPr="00D80D2D">
        <w:rPr>
          <w:sz w:val="22"/>
          <w:szCs w:val="22"/>
        </w:rPr>
        <w:t xml:space="preserve">Figure </w:t>
      </w:r>
      <w:r w:rsidRPr="00D80D2D">
        <w:rPr>
          <w:noProof/>
          <w:sz w:val="22"/>
          <w:szCs w:val="22"/>
        </w:rPr>
        <w:t>1</w:t>
      </w:r>
      <w:r w:rsidRPr="00D03F24">
        <w:rPr>
          <w:rFonts w:eastAsia="굴림"/>
          <w:kern w:val="2"/>
          <w:sz w:val="22"/>
          <w:szCs w:val="22"/>
          <w:lang w:val="en-US" w:eastAsia="ko-KR"/>
        </w:rPr>
        <w:fldChar w:fldCharType="end"/>
      </w:r>
      <w:r w:rsidRPr="00323236">
        <w:rPr>
          <w:rFonts w:eastAsia="굴림"/>
          <w:kern w:val="2"/>
          <w:sz w:val="22"/>
          <w:szCs w:val="22"/>
          <w:lang w:val="en-US" w:eastAsia="ko-KR"/>
        </w:rPr>
        <w:t xml:space="preserve"> shows an example of WUS configuration for the Enhance Coverage Restricted UE. As shown in </w:t>
      </w:r>
      <w:r w:rsidRPr="00D03F24">
        <w:rPr>
          <w:rFonts w:eastAsia="굴림"/>
          <w:kern w:val="2"/>
          <w:sz w:val="22"/>
          <w:szCs w:val="22"/>
          <w:lang w:val="en-US" w:eastAsia="ko-KR"/>
        </w:rPr>
        <w:fldChar w:fldCharType="begin"/>
      </w:r>
      <w:r w:rsidRPr="00323236">
        <w:rPr>
          <w:rFonts w:eastAsia="굴림"/>
          <w:kern w:val="2"/>
          <w:sz w:val="22"/>
          <w:szCs w:val="22"/>
          <w:lang w:val="en-US" w:eastAsia="ko-KR"/>
        </w:rPr>
        <w:instrText xml:space="preserve"> REF _Ref1139988 \h  \* MERGEFORMAT </w:instrText>
      </w:r>
      <w:r w:rsidRPr="00D03F24">
        <w:rPr>
          <w:rFonts w:eastAsia="굴림"/>
          <w:kern w:val="2"/>
          <w:sz w:val="22"/>
          <w:szCs w:val="22"/>
          <w:lang w:val="en-US" w:eastAsia="ko-KR"/>
        </w:rPr>
      </w:r>
      <w:r w:rsidRPr="00D03F24">
        <w:rPr>
          <w:rFonts w:eastAsia="굴림"/>
          <w:kern w:val="2"/>
          <w:sz w:val="22"/>
          <w:szCs w:val="22"/>
          <w:lang w:val="en-US" w:eastAsia="ko-KR"/>
        </w:rPr>
        <w:fldChar w:fldCharType="separate"/>
      </w:r>
      <w:r w:rsidRPr="00323236">
        <w:rPr>
          <w:sz w:val="22"/>
          <w:szCs w:val="22"/>
        </w:rPr>
        <w:t xml:space="preserve">Figure </w:t>
      </w:r>
      <w:r w:rsidRPr="00323236">
        <w:rPr>
          <w:noProof/>
          <w:sz w:val="22"/>
          <w:szCs w:val="22"/>
        </w:rPr>
        <w:t>1</w:t>
      </w:r>
      <w:r w:rsidRPr="00D03F24">
        <w:rPr>
          <w:rFonts w:eastAsia="굴림"/>
          <w:kern w:val="2"/>
          <w:sz w:val="22"/>
          <w:szCs w:val="22"/>
          <w:lang w:val="en-US" w:eastAsia="ko-KR"/>
        </w:rPr>
        <w:fldChar w:fldCharType="end"/>
      </w:r>
      <w:r w:rsidRPr="00323236">
        <w:rPr>
          <w:rFonts w:eastAsia="굴림"/>
          <w:kern w:val="2"/>
          <w:sz w:val="22"/>
          <w:szCs w:val="22"/>
          <w:lang w:val="en-US" w:eastAsia="ko-KR"/>
        </w:rPr>
        <w:t xml:space="preserve">, same gap value is used while different starting subframe </w:t>
      </w:r>
      <w:r>
        <w:rPr>
          <w:rFonts w:eastAsia="굴림"/>
          <w:kern w:val="2"/>
          <w:sz w:val="22"/>
          <w:szCs w:val="22"/>
          <w:lang w:val="en-US" w:eastAsia="ko-KR"/>
        </w:rPr>
        <w:t xml:space="preserve">and actual duration of WUS </w:t>
      </w:r>
      <w:r w:rsidRPr="00323236">
        <w:rPr>
          <w:rFonts w:eastAsia="굴림"/>
          <w:kern w:val="2"/>
          <w:sz w:val="22"/>
          <w:szCs w:val="22"/>
          <w:lang w:val="en-US" w:eastAsia="ko-KR"/>
        </w:rPr>
        <w:t xml:space="preserve">are used between normal UE and the Enhance Coverage Restricted UE. Thus the Enhanced Coverage Restricted UE can expect smaller WUS repetition compare to one of normal UE. Also, both normal UE and the Enhanced Coverage Restricted UE can be paged by a single sequence WUS; in a subframe normal UE and the Enhanced Coverage Restricted UE expect same WUS sequence and CDM is not used between them. </w:t>
      </w:r>
    </w:p>
    <w:p w14:paraId="4037B51D" w14:textId="77777777" w:rsidR="000F64CD" w:rsidRDefault="000F64CD" w:rsidP="000F64CD">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lastRenderedPageBreak/>
        <w:t xml:space="preserve">It should be noted that </w:t>
      </w:r>
      <w:r>
        <w:rPr>
          <w:rFonts w:eastAsia="굴림"/>
          <w:kern w:val="2"/>
          <w:sz w:val="22"/>
          <w:szCs w:val="22"/>
          <w:lang w:val="en-US" w:eastAsia="ko-KR"/>
        </w:rPr>
        <w:t xml:space="preserve">supporting different actual WUS duration for the Enhanced Coverage Restricted UE can be used together with other UE grouping methods. For example, if UE_ID based grouping is enabled, the Enhanced Coverage Restricted UE can determine its WUS resource and UE group based on its UE_ID. </w:t>
      </w:r>
    </w:p>
    <w:p w14:paraId="342BF15A" w14:textId="77777777" w:rsidR="000F64CD" w:rsidRPr="00323236" w:rsidRDefault="000F64CD" w:rsidP="000F64CD">
      <w:pPr>
        <w:spacing w:before="120" w:after="120" w:line="240" w:lineRule="auto"/>
        <w:ind w:left="0" w:firstLineChars="100" w:firstLine="216"/>
        <w:rPr>
          <w:rFonts w:eastAsia="굴림"/>
          <w:b/>
          <w:kern w:val="2"/>
          <w:sz w:val="22"/>
          <w:szCs w:val="22"/>
          <w:lang w:val="en-US" w:eastAsia="ko-KR"/>
        </w:rPr>
      </w:pPr>
      <w:r w:rsidRPr="00323236">
        <w:rPr>
          <w:rFonts w:eastAsia="굴림"/>
          <w:b/>
          <w:kern w:val="2"/>
          <w:sz w:val="22"/>
          <w:szCs w:val="22"/>
          <w:lang w:val="en-US" w:eastAsia="ko-KR"/>
        </w:rPr>
        <w:t xml:space="preserve">Proposal 2: Support </w:t>
      </w:r>
      <w:r>
        <w:rPr>
          <w:rFonts w:eastAsia="굴림"/>
          <w:b/>
          <w:kern w:val="2"/>
          <w:sz w:val="22"/>
          <w:szCs w:val="22"/>
          <w:lang w:val="en-US" w:eastAsia="ko-KR"/>
        </w:rPr>
        <w:t xml:space="preserve">different starting subframe and actual WUS duration </w:t>
      </w:r>
      <w:r w:rsidRPr="00323236">
        <w:rPr>
          <w:rFonts w:eastAsia="굴림"/>
          <w:b/>
          <w:kern w:val="2"/>
          <w:sz w:val="22"/>
          <w:szCs w:val="22"/>
          <w:lang w:val="en-US" w:eastAsia="ko-KR"/>
        </w:rPr>
        <w:t>for the Enhanced Coverage Restricted UEs.</w:t>
      </w:r>
    </w:p>
    <w:p w14:paraId="14D6DF0B" w14:textId="77777777" w:rsidR="000F64CD" w:rsidRPr="00323236" w:rsidRDefault="000F64CD" w:rsidP="000F64CD">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DB0058">
        <w:rPr>
          <w:rFonts w:ascii="Times New Roman" w:eastAsia="굴림" w:hAnsi="Times New Roman"/>
          <w:b/>
          <w:kern w:val="2"/>
          <w:sz w:val="22"/>
          <w:szCs w:val="22"/>
          <w:lang w:val="en-US" w:eastAsia="ko-KR"/>
        </w:rPr>
        <w:t>The Enhance Coverage Restricted UE monitors WUS in the last [X] WUS subframes within the maximum WUS duration configured for the UE.</w:t>
      </w:r>
    </w:p>
    <w:p w14:paraId="12375834" w14:textId="77777777" w:rsidR="000F64CD" w:rsidRDefault="000F64CD" w:rsidP="000F64CD">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Here, X is equal to or less than the maximum number of WUS subframes in the WUS duration</w:t>
      </w:r>
    </w:p>
    <w:p w14:paraId="703F86FF" w14:textId="77777777" w:rsidR="000F64CD" w:rsidRDefault="000F64CD" w:rsidP="000F64CD">
      <w:pPr>
        <w:keepNext/>
        <w:spacing w:before="120" w:after="120" w:line="240" w:lineRule="auto"/>
        <w:ind w:left="0" w:firstLine="0"/>
        <w:jc w:val="center"/>
      </w:pPr>
      <w:r w:rsidRPr="00F2365C">
        <w:t xml:space="preserve"> </w:t>
      </w:r>
      <w:r>
        <w:object w:dxaOrig="14691" w:dyaOrig="5734" w14:anchorId="5093B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88.15pt" o:ole="">
            <v:imagedata r:id="rId8" o:title=""/>
          </v:shape>
          <o:OLEObject Type="Embed" ProgID="Visio.Drawing.11" ShapeID="_x0000_i1025" DrawAspect="Content" ObjectID="_1618445095" r:id="rId9"/>
        </w:object>
      </w:r>
    </w:p>
    <w:p w14:paraId="502AE91C" w14:textId="77777777" w:rsidR="000F64CD" w:rsidRPr="00A13C77" w:rsidRDefault="000F64CD" w:rsidP="000F64CD">
      <w:pPr>
        <w:pStyle w:val="ae"/>
        <w:ind w:left="0" w:firstLine="0"/>
        <w:jc w:val="center"/>
        <w:rPr>
          <w:rFonts w:eastAsia="굴림"/>
          <w:kern w:val="2"/>
          <w:sz w:val="22"/>
          <w:szCs w:val="22"/>
          <w:lang w:val="en-US" w:eastAsia="ko-KR"/>
        </w:rPr>
      </w:pPr>
      <w:bookmarkStart w:id="17" w:name="_Ref1139988"/>
      <w:r>
        <w:t xml:space="preserve">Figure </w:t>
      </w:r>
      <w:r>
        <w:fldChar w:fldCharType="begin"/>
      </w:r>
      <w:r>
        <w:instrText xml:space="preserve"> SEQ Figure \* ARABIC </w:instrText>
      </w:r>
      <w:r>
        <w:fldChar w:fldCharType="separate"/>
      </w:r>
      <w:r>
        <w:rPr>
          <w:noProof/>
        </w:rPr>
        <w:t>1</w:t>
      </w:r>
      <w:r>
        <w:fldChar w:fldCharType="end"/>
      </w:r>
      <w:bookmarkEnd w:id="17"/>
    </w:p>
    <w:p w14:paraId="66E87599" w14:textId="77777777" w:rsidR="00D03F24" w:rsidRDefault="00D03F24">
      <w:pPr>
        <w:spacing w:before="120" w:after="120" w:line="240" w:lineRule="auto"/>
        <w:ind w:left="0" w:firstLineChars="100" w:firstLine="220"/>
        <w:rPr>
          <w:rFonts w:eastAsia="굴림"/>
          <w:kern w:val="2"/>
          <w:sz w:val="22"/>
          <w:szCs w:val="22"/>
          <w:lang w:val="en-US" w:eastAsia="ko-KR"/>
        </w:rPr>
      </w:pPr>
    </w:p>
    <w:p w14:paraId="45BA1B91" w14:textId="77777777" w:rsidR="00681AD5" w:rsidRPr="004B4276" w:rsidRDefault="005476E6"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 WUS design</w:t>
      </w:r>
    </w:p>
    <w:p w14:paraId="0FC06996" w14:textId="71153A71" w:rsidR="005476E6" w:rsidRPr="005476E6" w:rsidRDefault="00C720C7"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Based on the discussion during the last meeting, </w:t>
      </w:r>
      <w:r w:rsidR="00A13C77">
        <w:rPr>
          <w:rFonts w:eastAsia="굴림" w:hint="eastAsia"/>
          <w:kern w:val="2"/>
          <w:sz w:val="22"/>
          <w:szCs w:val="22"/>
          <w:lang w:val="en-US" w:eastAsia="ko-KR"/>
        </w:rPr>
        <w:t xml:space="preserve">single sequence </w:t>
      </w:r>
      <w:r>
        <w:rPr>
          <w:rFonts w:eastAsia="굴림" w:hint="eastAsia"/>
          <w:kern w:val="2"/>
          <w:sz w:val="22"/>
          <w:szCs w:val="22"/>
          <w:lang w:val="en-US" w:eastAsia="ko-KR"/>
        </w:rPr>
        <w:t>CDM and</w:t>
      </w:r>
      <w:r w:rsidR="00FD1726">
        <w:rPr>
          <w:rFonts w:eastAsia="굴림"/>
          <w:kern w:val="2"/>
          <w:sz w:val="22"/>
          <w:szCs w:val="22"/>
          <w:lang w:val="en-US" w:eastAsia="ko-KR"/>
        </w:rPr>
        <w:t xml:space="preserve"> </w:t>
      </w:r>
      <w:r>
        <w:rPr>
          <w:rFonts w:eastAsia="굴림" w:hint="eastAsia"/>
          <w:kern w:val="2"/>
          <w:sz w:val="22"/>
          <w:szCs w:val="22"/>
          <w:lang w:val="en-US" w:eastAsia="ko-KR"/>
        </w:rPr>
        <w:t xml:space="preserve">TDM </w:t>
      </w:r>
      <w:r w:rsidR="00FD1726">
        <w:rPr>
          <w:rFonts w:eastAsia="굴림"/>
          <w:kern w:val="2"/>
          <w:sz w:val="22"/>
          <w:szCs w:val="22"/>
          <w:lang w:val="en-US" w:eastAsia="ko-KR"/>
        </w:rPr>
        <w:t>can be used</w:t>
      </w:r>
      <w:r>
        <w:rPr>
          <w:rFonts w:eastAsia="굴림" w:hint="eastAsia"/>
          <w:kern w:val="2"/>
          <w:sz w:val="22"/>
          <w:szCs w:val="22"/>
          <w:lang w:val="en-US" w:eastAsia="ko-KR"/>
        </w:rPr>
        <w:t xml:space="preserve"> for indicating UE group information on the WUS</w:t>
      </w:r>
      <w:r w:rsidRPr="005476E6">
        <w:rPr>
          <w:rFonts w:eastAsia="굴림"/>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I</w:t>
      </w:r>
      <w:r>
        <w:rPr>
          <w:rFonts w:eastAsia="굴림" w:hint="eastAsia"/>
          <w:kern w:val="2"/>
          <w:sz w:val="22"/>
          <w:szCs w:val="22"/>
          <w:lang w:val="en-US" w:eastAsia="ko-KR"/>
        </w:rPr>
        <w:t xml:space="preserve">n this section we </w:t>
      </w:r>
      <w:r w:rsidR="00FD1726">
        <w:rPr>
          <w:rFonts w:eastAsia="굴림"/>
          <w:kern w:val="2"/>
          <w:sz w:val="22"/>
          <w:szCs w:val="22"/>
          <w:lang w:val="en-US" w:eastAsia="ko-KR"/>
        </w:rPr>
        <w:t>discuss further details on WUS multiplexing and sequence design issues</w:t>
      </w:r>
      <w:r>
        <w:rPr>
          <w:rFonts w:eastAsia="굴림" w:hint="eastAsia"/>
          <w:kern w:val="2"/>
          <w:sz w:val="22"/>
          <w:szCs w:val="22"/>
          <w:lang w:val="en-US" w:eastAsia="ko-KR"/>
        </w:rPr>
        <w:t>.</w:t>
      </w:r>
    </w:p>
    <w:p w14:paraId="08C3418C" w14:textId="77777777" w:rsidR="00B90384" w:rsidRDefault="00B90384" w:rsidP="00AF2EF6">
      <w:pPr>
        <w:spacing w:before="120" w:after="120" w:line="240" w:lineRule="auto"/>
        <w:ind w:left="0" w:firstLineChars="100" w:firstLine="220"/>
        <w:rPr>
          <w:rFonts w:eastAsia="굴림"/>
          <w:kern w:val="2"/>
          <w:sz w:val="22"/>
          <w:szCs w:val="22"/>
          <w:lang w:val="x-none" w:eastAsia="ko-KR"/>
        </w:rPr>
      </w:pPr>
    </w:p>
    <w:p w14:paraId="3ED158D4" w14:textId="202DF4ED" w:rsidR="00810127" w:rsidRPr="00FF18F0" w:rsidRDefault="00810127" w:rsidP="00810127">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Multiplexing between Rel-15 WUS and Rel-16 UE-group WUS</w:t>
      </w:r>
    </w:p>
    <w:p w14:paraId="09917730" w14:textId="4F7DD3A9" w:rsidR="00E60BC7" w:rsidRDefault="00810127">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In R</w:t>
      </w:r>
      <w:r>
        <w:rPr>
          <w:rFonts w:eastAsia="굴림"/>
          <w:kern w:val="2"/>
          <w:sz w:val="22"/>
          <w:szCs w:val="22"/>
          <w:lang w:val="en-US" w:eastAsia="ko-KR"/>
        </w:rPr>
        <w:t>AN1#</w:t>
      </w:r>
      <w:r w:rsidR="000F64CD">
        <w:rPr>
          <w:rFonts w:eastAsia="굴림"/>
          <w:kern w:val="2"/>
          <w:sz w:val="22"/>
          <w:szCs w:val="22"/>
          <w:lang w:val="en-US" w:eastAsia="ko-KR"/>
        </w:rPr>
        <w:t xml:space="preserve">96bis </w:t>
      </w:r>
      <w:r>
        <w:rPr>
          <w:rFonts w:eastAsia="굴림"/>
          <w:kern w:val="2"/>
          <w:sz w:val="22"/>
          <w:szCs w:val="22"/>
          <w:lang w:val="en-US" w:eastAsia="ko-KR"/>
        </w:rPr>
        <w:t xml:space="preserve">meeting, </w:t>
      </w:r>
      <w:r w:rsidR="00A1207F">
        <w:rPr>
          <w:rFonts w:eastAsia="굴림"/>
          <w:kern w:val="2"/>
          <w:sz w:val="22"/>
          <w:szCs w:val="22"/>
          <w:lang w:val="en-US" w:eastAsia="ko-KR"/>
        </w:rPr>
        <w:t>introducing</w:t>
      </w:r>
      <w:r>
        <w:rPr>
          <w:rFonts w:eastAsia="굴림"/>
          <w:kern w:val="2"/>
          <w:sz w:val="22"/>
          <w:szCs w:val="22"/>
          <w:lang w:val="en-US" w:eastAsia="ko-KR"/>
        </w:rPr>
        <w:t xml:space="preserve"> </w:t>
      </w:r>
      <w:r w:rsidR="000F64CD">
        <w:rPr>
          <w:rFonts w:eastAsia="굴림"/>
          <w:kern w:val="2"/>
          <w:sz w:val="22"/>
          <w:szCs w:val="22"/>
          <w:lang w:val="en-US" w:eastAsia="ko-KR"/>
        </w:rPr>
        <w:t xml:space="preserve">common WUS </w:t>
      </w:r>
      <w:r w:rsidR="00A1207F">
        <w:rPr>
          <w:rFonts w:eastAsia="굴림"/>
          <w:kern w:val="2"/>
          <w:sz w:val="22"/>
          <w:szCs w:val="22"/>
          <w:lang w:val="en-US" w:eastAsia="ko-KR"/>
        </w:rPr>
        <w:t xml:space="preserve">was agreed in MTC. Because WUS resource for Rel-15 can be shared with Rel-16 UE group WUS, common WUS design should be discussed in NB-IoT as well. According to the agreement in a previous meeting, </w:t>
      </w:r>
      <w:r>
        <w:rPr>
          <w:rFonts w:eastAsia="굴림"/>
          <w:kern w:val="2"/>
          <w:sz w:val="22"/>
          <w:szCs w:val="22"/>
          <w:lang w:val="en-US" w:eastAsia="ko-KR"/>
        </w:rPr>
        <w:t xml:space="preserve">enabling Rel-16 UE-group WUS should not prevent using Rel-15 WUS. </w:t>
      </w:r>
      <w:r w:rsidR="00E60BC7">
        <w:rPr>
          <w:rFonts w:eastAsia="굴림"/>
          <w:kern w:val="2"/>
          <w:sz w:val="22"/>
          <w:szCs w:val="22"/>
          <w:lang w:val="en-US" w:eastAsia="ko-KR"/>
        </w:rPr>
        <w:t xml:space="preserve">In this point of view, </w:t>
      </w:r>
      <w:r w:rsidR="00FD1726">
        <w:rPr>
          <w:rFonts w:eastAsia="굴림"/>
          <w:kern w:val="2"/>
          <w:sz w:val="22"/>
          <w:szCs w:val="22"/>
          <w:lang w:val="en-US" w:eastAsia="ko-KR"/>
        </w:rPr>
        <w:t>SS-</w:t>
      </w:r>
      <w:r w:rsidR="00E60BC7">
        <w:rPr>
          <w:rFonts w:eastAsia="굴림"/>
          <w:kern w:val="2"/>
          <w:sz w:val="22"/>
          <w:szCs w:val="22"/>
          <w:lang w:val="en-US" w:eastAsia="ko-KR"/>
        </w:rPr>
        <w:t xml:space="preserve">CDM based multiplexing method is preferred for multiplexing Rel-15 WUS and Rel-16 UE-group WUS. If Rel-15 WUS sequence is used for group common WUS signal, Rel-15 WUS would not be prevented by a Rel-16 UE-group WUS in any cases; if eNB want to waking up Rel-15 WUS capable UE, it can transmit Rel-15 WUS. </w:t>
      </w:r>
    </w:p>
    <w:p w14:paraId="34501996" w14:textId="3FF622DE" w:rsidR="00FD1726" w:rsidRPr="00094801" w:rsidRDefault="00FD1726" w:rsidP="00FD1726">
      <w:pPr>
        <w:spacing w:before="120" w:after="120" w:line="240" w:lineRule="auto"/>
        <w:ind w:left="0" w:firstLineChars="100" w:firstLine="216"/>
        <w:rPr>
          <w:rFonts w:eastAsia="굴림"/>
          <w:b/>
          <w:kern w:val="2"/>
          <w:sz w:val="22"/>
          <w:szCs w:val="22"/>
          <w:lang w:val="en-US" w:eastAsia="ko-KR"/>
        </w:rPr>
      </w:pPr>
      <w:r w:rsidRPr="00444F74">
        <w:rPr>
          <w:rFonts w:eastAsia="굴림"/>
          <w:b/>
          <w:kern w:val="2"/>
          <w:sz w:val="22"/>
          <w:szCs w:val="22"/>
          <w:lang w:val="en-US" w:eastAsia="ko-KR"/>
        </w:rPr>
        <w:lastRenderedPageBreak/>
        <w:t xml:space="preserve">Proposal </w:t>
      </w:r>
      <w:r w:rsidR="002A5158">
        <w:rPr>
          <w:rFonts w:eastAsia="굴림"/>
          <w:b/>
          <w:kern w:val="2"/>
          <w:sz w:val="22"/>
          <w:szCs w:val="22"/>
          <w:lang w:val="en-US" w:eastAsia="ko-KR"/>
        </w:rPr>
        <w:t>3</w:t>
      </w:r>
      <w:r w:rsidRPr="00444F74">
        <w:rPr>
          <w:rFonts w:eastAsia="굴림"/>
          <w:b/>
          <w:kern w:val="2"/>
          <w:sz w:val="22"/>
          <w:szCs w:val="22"/>
          <w:lang w:val="en-US" w:eastAsia="ko-KR"/>
        </w:rPr>
        <w:t>: Rel-15 WUS is used for group common WUS which can be detected by UEs in Rel-16 UE-groups sharing the same time/frequency resource with Rel-15 WUS</w:t>
      </w:r>
    </w:p>
    <w:p w14:paraId="61890DF6" w14:textId="77777777" w:rsidR="00FD1726" w:rsidRDefault="00FD1726" w:rsidP="00314303">
      <w:pPr>
        <w:spacing w:before="120" w:after="120" w:line="240" w:lineRule="auto"/>
        <w:ind w:left="0" w:firstLineChars="100" w:firstLine="220"/>
        <w:rPr>
          <w:rFonts w:eastAsia="굴림"/>
          <w:kern w:val="2"/>
          <w:sz w:val="22"/>
          <w:szCs w:val="22"/>
          <w:lang w:val="en-US" w:eastAsia="ko-KR"/>
        </w:rPr>
      </w:pPr>
    </w:p>
    <w:p w14:paraId="0F74C354" w14:textId="77777777" w:rsidR="002B6AB4" w:rsidRPr="00C720C7" w:rsidRDefault="002B6AB4" w:rsidP="002B6AB4">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Configuration of WUS resource allocation and number of UE groups for eDRX gap(s)</w:t>
      </w:r>
    </w:p>
    <w:p w14:paraId="0D7630F4" w14:textId="77777777" w:rsidR="002B6AB4" w:rsidRDefault="002B6AB4" w:rsidP="002B6AB4">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According to the agreement in the last meeting, eNB can configure WUS resource allocation and number of UE group for eDRX gap(s) by optional. There are two types of gaps for WUS in eDRX mode; eDRX short gap and eDRX long gap. The set of gap values that can be configure for eDRX short gap is {40ms, 80ms, 160ms, 240ms} which is same as one for DRX gap. One the other hand, possible gap values for eDRX long gap are 1s and 2s, which are quite larger than the DRX gap values. Note that actual gap between PO and WUS will be increased if different time domain resource is used for multiplexing UE group WUS. Thus the impact on timing delay of paging procedure by the UE group WUS configuration should be considered carefully especially for eDRX long gap case.</w:t>
      </w:r>
    </w:p>
    <w:p w14:paraId="40BF8C43" w14:textId="77777777" w:rsidR="002B6AB4" w:rsidRPr="004F709A" w:rsidRDefault="002B6AB4" w:rsidP="00FD1726">
      <w:pPr>
        <w:spacing w:before="120" w:after="120" w:line="240" w:lineRule="auto"/>
        <w:ind w:left="0" w:firstLineChars="100" w:firstLine="216"/>
        <w:rPr>
          <w:rFonts w:eastAsia="굴림"/>
          <w:b/>
          <w:kern w:val="2"/>
          <w:sz w:val="22"/>
          <w:szCs w:val="22"/>
          <w:u w:val="single"/>
          <w:lang w:val="en-US" w:eastAsia="ko-KR"/>
        </w:rPr>
      </w:pPr>
    </w:p>
    <w:p w14:paraId="23E560A9" w14:textId="77777777" w:rsidR="00FD1726" w:rsidRPr="00C720C7" w:rsidRDefault="00FD1726" w:rsidP="00FD1726">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Sequence design</w:t>
      </w:r>
    </w:p>
    <w:p w14:paraId="31B9F927" w14:textId="77777777" w:rsidR="00FD1726" w:rsidRDefault="00FD1726" w:rsidP="00FD172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Currently, the sequence of Rel-15 WUS is generated with information of cell ID and associated (first) PO. </w:t>
      </w:r>
      <w:r>
        <w:rPr>
          <w:rFonts w:eastAsia="굴림"/>
          <w:kern w:val="2"/>
          <w:sz w:val="22"/>
          <w:szCs w:val="22"/>
          <w:lang w:val="en-US" w:eastAsia="ko-KR"/>
        </w:rPr>
        <w:t>O</w:t>
      </w:r>
      <w:r>
        <w:rPr>
          <w:rFonts w:eastAsia="굴림" w:hint="eastAsia"/>
          <w:kern w:val="2"/>
          <w:sz w:val="22"/>
          <w:szCs w:val="22"/>
          <w:lang w:val="en-US" w:eastAsia="ko-KR"/>
        </w:rPr>
        <w:t>n top of them, UE group information can be conveyed by adding more sequences.</w:t>
      </w:r>
    </w:p>
    <w:p w14:paraId="46982B21" w14:textId="0286D6AC" w:rsidR="00FD1726" w:rsidRDefault="00FD1726" w:rsidP="00FD172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F</w:t>
      </w:r>
      <w:r>
        <w:rPr>
          <w:rFonts w:eastAsia="굴림" w:hint="eastAsia"/>
          <w:kern w:val="2"/>
          <w:sz w:val="22"/>
          <w:szCs w:val="22"/>
          <w:lang w:val="en-US" w:eastAsia="ko-KR"/>
        </w:rPr>
        <w:t xml:space="preserve">or example, adjusting initialization value of the </w:t>
      </w:r>
      <w:r>
        <w:rPr>
          <w:rFonts w:eastAsia="굴림"/>
          <w:kern w:val="2"/>
          <w:sz w:val="22"/>
          <w:szCs w:val="22"/>
          <w:lang w:val="en-US" w:eastAsia="ko-KR"/>
        </w:rPr>
        <w:t>scrambling</w:t>
      </w:r>
      <w:r>
        <w:rPr>
          <w:rFonts w:eastAsia="굴림" w:hint="eastAsia"/>
          <w:kern w:val="2"/>
          <w:sz w:val="22"/>
          <w:szCs w:val="22"/>
          <w:lang w:val="en-US" w:eastAsia="ko-KR"/>
        </w:rPr>
        <w:t xml:space="preserve"> sequence could be considered. There are remaining rooms which is not used for Rel-15 WUS in scrambling initialization value, and it could be used for UE group information. Also </w:t>
      </w:r>
      <w:r>
        <w:rPr>
          <w:rFonts w:eastAsia="굴림"/>
          <w:kern w:val="2"/>
          <w:sz w:val="22"/>
          <w:szCs w:val="22"/>
          <w:lang w:val="en-US" w:eastAsia="ko-KR"/>
        </w:rPr>
        <w:t xml:space="preserve">extending range of initialization value could be also considered as well </w:t>
      </w:r>
      <w:r w:rsidR="00314303" w:rsidRPr="00314303">
        <w:rPr>
          <w:rFonts w:eastAsia="굴림"/>
          <w:kern w:val="2"/>
          <w:sz w:val="22"/>
          <w:szCs w:val="22"/>
          <w:lang w:val="en-US" w:eastAsia="ko-KR"/>
        </w:rPr>
        <w:t>[</w:t>
      </w:r>
      <w:r w:rsidR="008512F3">
        <w:rPr>
          <w:rFonts w:eastAsia="굴림"/>
          <w:kern w:val="2"/>
          <w:sz w:val="22"/>
          <w:szCs w:val="22"/>
          <w:lang w:val="en-US" w:eastAsia="ko-KR"/>
        </w:rPr>
        <w:t>3</w:t>
      </w:r>
      <w:r w:rsidRPr="00314303">
        <w:rPr>
          <w:rFonts w:eastAsia="굴림"/>
          <w:kern w:val="2"/>
          <w:sz w:val="22"/>
          <w:szCs w:val="22"/>
          <w:lang w:val="en-US" w:eastAsia="ko-KR"/>
        </w:rPr>
        <w:t>].</w:t>
      </w:r>
      <w:r>
        <w:rPr>
          <w:rFonts w:eastAsia="굴림"/>
          <w:kern w:val="2"/>
          <w:sz w:val="22"/>
          <w:szCs w:val="22"/>
          <w:lang w:val="en-US" w:eastAsia="ko-KR"/>
        </w:rPr>
        <w:t xml:space="preserve"> </w:t>
      </w:r>
      <w:r w:rsidRPr="00444F74">
        <w:rPr>
          <w:rFonts w:eastAsia="굴림"/>
          <w:kern w:val="2"/>
          <w:sz w:val="22"/>
          <w:szCs w:val="22"/>
          <w:lang w:val="en-US" w:eastAsia="ko-KR"/>
        </w:rPr>
        <w:t>It should be noted that it is important not to increase the UE complexity when designing Rel-16 UE Group WUS</w:t>
      </w:r>
      <w:r>
        <w:rPr>
          <w:rFonts w:eastAsia="굴림"/>
          <w:kern w:val="2"/>
          <w:sz w:val="22"/>
          <w:szCs w:val="22"/>
          <w:lang w:val="en-US" w:eastAsia="ko-KR"/>
        </w:rPr>
        <w:t>. In this point of view, UE group differentiation using scrambling initialization value is preferable.</w:t>
      </w:r>
    </w:p>
    <w:p w14:paraId="56BB6249" w14:textId="3D470054" w:rsidR="00FD1726" w:rsidRPr="00094801" w:rsidRDefault="00FD1726" w:rsidP="00FD1726">
      <w:pPr>
        <w:spacing w:before="120" w:after="120" w:line="240" w:lineRule="auto"/>
        <w:ind w:left="0" w:firstLineChars="100" w:firstLine="216"/>
        <w:rPr>
          <w:rFonts w:eastAsia="굴림"/>
          <w:b/>
          <w:kern w:val="2"/>
          <w:sz w:val="22"/>
          <w:szCs w:val="22"/>
          <w:lang w:val="en-US" w:eastAsia="ko-KR"/>
        </w:rPr>
      </w:pPr>
      <w:r w:rsidRPr="00094801">
        <w:rPr>
          <w:rFonts w:eastAsia="굴림"/>
          <w:b/>
          <w:kern w:val="2"/>
          <w:sz w:val="22"/>
          <w:szCs w:val="22"/>
          <w:lang w:val="en-US" w:eastAsia="ko-KR"/>
        </w:rPr>
        <w:t xml:space="preserve">Proposal </w:t>
      </w:r>
      <w:r w:rsidR="002A5158">
        <w:rPr>
          <w:rFonts w:eastAsia="굴림"/>
          <w:b/>
          <w:kern w:val="2"/>
          <w:sz w:val="22"/>
          <w:szCs w:val="22"/>
          <w:lang w:val="en-US" w:eastAsia="ko-KR"/>
        </w:rPr>
        <w:t>4</w:t>
      </w:r>
      <w:r w:rsidRPr="00094801">
        <w:rPr>
          <w:rFonts w:eastAsia="굴림"/>
          <w:b/>
          <w:kern w:val="2"/>
          <w:sz w:val="22"/>
          <w:szCs w:val="22"/>
          <w:lang w:val="en-US" w:eastAsia="ko-KR"/>
        </w:rPr>
        <w:t xml:space="preserve">: </w:t>
      </w:r>
      <w:r w:rsidRPr="00F46F25">
        <w:rPr>
          <w:rFonts w:eastAsia="굴림"/>
          <w:b/>
          <w:kern w:val="2"/>
          <w:sz w:val="22"/>
          <w:szCs w:val="22"/>
          <w:lang w:val="en-US" w:eastAsia="ko-KR"/>
        </w:rPr>
        <w:t xml:space="preserve">Scrambling </w:t>
      </w:r>
      <w:r>
        <w:rPr>
          <w:rFonts w:eastAsia="굴림"/>
          <w:b/>
          <w:kern w:val="2"/>
          <w:sz w:val="22"/>
          <w:szCs w:val="22"/>
          <w:lang w:val="en-US" w:eastAsia="ko-KR"/>
        </w:rPr>
        <w:t xml:space="preserve">sequence </w:t>
      </w:r>
      <w:r w:rsidRPr="00F46F25">
        <w:rPr>
          <w:rFonts w:eastAsia="굴림"/>
          <w:b/>
          <w:kern w:val="2"/>
          <w:sz w:val="22"/>
          <w:szCs w:val="22"/>
          <w:lang w:val="en-US" w:eastAsia="ko-KR"/>
        </w:rPr>
        <w:t xml:space="preserve">initialization </w:t>
      </w:r>
      <w:r>
        <w:rPr>
          <w:rFonts w:eastAsia="굴림"/>
          <w:b/>
          <w:kern w:val="2"/>
          <w:sz w:val="22"/>
          <w:szCs w:val="22"/>
          <w:lang w:val="en-US" w:eastAsia="ko-KR"/>
        </w:rPr>
        <w:t>value is</w:t>
      </w:r>
      <w:r w:rsidRPr="00F46F25">
        <w:rPr>
          <w:rFonts w:eastAsia="굴림"/>
          <w:b/>
          <w:kern w:val="2"/>
          <w:sz w:val="22"/>
          <w:szCs w:val="22"/>
          <w:lang w:val="en-US" w:eastAsia="ko-KR"/>
        </w:rPr>
        <w:t xml:space="preserve"> used to </w:t>
      </w:r>
      <w:r>
        <w:rPr>
          <w:rFonts w:eastAsia="굴림"/>
          <w:b/>
          <w:kern w:val="2"/>
          <w:sz w:val="22"/>
          <w:szCs w:val="22"/>
          <w:lang w:val="en-US" w:eastAsia="ko-KR"/>
        </w:rPr>
        <w:t>convey</w:t>
      </w:r>
      <w:r w:rsidRPr="00F46F25">
        <w:rPr>
          <w:rFonts w:eastAsia="굴림"/>
          <w:b/>
          <w:kern w:val="2"/>
          <w:sz w:val="22"/>
          <w:szCs w:val="22"/>
          <w:lang w:val="en-US" w:eastAsia="ko-KR"/>
        </w:rPr>
        <w:t xml:space="preserve"> UE group information</w:t>
      </w:r>
    </w:p>
    <w:p w14:paraId="5DFA792B" w14:textId="77777777" w:rsidR="00E31AC7" w:rsidRPr="00314303" w:rsidRDefault="00E31AC7" w:rsidP="00314303">
      <w:pPr>
        <w:spacing w:before="120" w:after="120" w:line="240" w:lineRule="auto"/>
        <w:ind w:left="0" w:firstLineChars="100" w:firstLine="220"/>
        <w:rPr>
          <w:rFonts w:eastAsia="굴림"/>
          <w:kern w:val="2"/>
          <w:sz w:val="22"/>
          <w:szCs w:val="22"/>
          <w:lang w:val="en-US" w:eastAsia="ko-KR"/>
        </w:rPr>
      </w:pPr>
    </w:p>
    <w:p w14:paraId="229A6630" w14:textId="7FA7ABF7" w:rsidR="00F94D93" w:rsidRPr="00E531C1" w:rsidRDefault="008E2113" w:rsidP="00AF2EF6">
      <w:pPr>
        <w:pStyle w:val="1"/>
        <w:numPr>
          <w:ilvl w:val="0"/>
          <w:numId w:val="1"/>
        </w:numPr>
        <w:spacing w:before="120" w:after="120"/>
        <w:rPr>
          <w:rFonts w:eastAsia="굴림"/>
          <w:b/>
          <w:lang w:eastAsia="ko-KR"/>
        </w:rPr>
      </w:pPr>
      <w:r w:rsidRPr="00E531C1">
        <w:rPr>
          <w:rFonts w:eastAsia="굴림"/>
          <w:b/>
          <w:lang w:eastAsia="ko-KR"/>
        </w:rPr>
        <w:t>Conclusion</w:t>
      </w:r>
    </w:p>
    <w:p w14:paraId="184F0D11" w14:textId="77777777" w:rsidR="006B173E" w:rsidRPr="00E531C1" w:rsidRDefault="000728A4" w:rsidP="00AF2EF6">
      <w:pPr>
        <w:spacing w:before="120" w:after="120" w:line="240" w:lineRule="auto"/>
        <w:ind w:left="0" w:firstLineChars="100" w:firstLine="220"/>
        <w:rPr>
          <w:rFonts w:eastAsia="굴림"/>
          <w:kern w:val="2"/>
          <w:sz w:val="22"/>
          <w:szCs w:val="22"/>
          <w:lang w:val="en-US" w:eastAsia="ko-KR"/>
        </w:rPr>
      </w:pPr>
      <w:r w:rsidRPr="00E531C1">
        <w:rPr>
          <w:rFonts w:eastAsia="굴림"/>
          <w:sz w:val="22"/>
          <w:szCs w:val="22"/>
          <w:lang w:val="en-US" w:eastAsia="ko-KR"/>
        </w:rPr>
        <w:t xml:space="preserve">In this contribution, we discuss and provide our view on the </w:t>
      </w:r>
      <w:r w:rsidR="00375368" w:rsidRPr="00E531C1">
        <w:rPr>
          <w:rFonts w:eastAsia="굴림"/>
          <w:sz w:val="22"/>
          <w:szCs w:val="22"/>
          <w:lang w:val="en-US" w:eastAsia="ko-KR"/>
        </w:rPr>
        <w:t xml:space="preserve">UE group WUS </w:t>
      </w:r>
      <w:r w:rsidRPr="00E531C1">
        <w:rPr>
          <w:rFonts w:eastAsia="굴림"/>
          <w:sz w:val="22"/>
          <w:szCs w:val="22"/>
          <w:lang w:val="en-US" w:eastAsia="ko-KR"/>
        </w:rPr>
        <w:t xml:space="preserve">for NB-IoT. </w:t>
      </w:r>
      <w:r w:rsidR="007F2DAB" w:rsidRPr="00E531C1">
        <w:rPr>
          <w:rFonts w:eastAsia="굴림"/>
          <w:kern w:val="2"/>
          <w:sz w:val="22"/>
          <w:szCs w:val="22"/>
          <w:lang w:val="en-US" w:eastAsia="ko-KR"/>
        </w:rPr>
        <w:t>The proposals of this contribution are summarized as follows.</w:t>
      </w:r>
    </w:p>
    <w:p w14:paraId="03754C82" w14:textId="77777777" w:rsidR="002A5158" w:rsidRDefault="002A5158" w:rsidP="002A5158">
      <w:pPr>
        <w:spacing w:before="120" w:after="120" w:line="240" w:lineRule="auto"/>
        <w:ind w:left="0" w:firstLineChars="100" w:firstLine="216"/>
        <w:rPr>
          <w:rFonts w:eastAsia="굴림"/>
          <w:b/>
          <w:kern w:val="2"/>
          <w:sz w:val="22"/>
          <w:szCs w:val="22"/>
          <w:lang w:val="en-US" w:eastAsia="ko-KR"/>
        </w:rPr>
      </w:pPr>
      <w:r w:rsidRPr="0082424C">
        <w:rPr>
          <w:rFonts w:eastAsia="굴림"/>
          <w:b/>
          <w:kern w:val="2"/>
          <w:sz w:val="22"/>
          <w:szCs w:val="22"/>
          <w:lang w:val="en-US" w:eastAsia="ko-KR"/>
        </w:rPr>
        <w:t xml:space="preserve">Observation </w:t>
      </w:r>
      <w:r>
        <w:rPr>
          <w:rFonts w:eastAsia="굴림"/>
          <w:b/>
          <w:kern w:val="2"/>
          <w:sz w:val="22"/>
          <w:szCs w:val="22"/>
          <w:lang w:val="en-US" w:eastAsia="ko-KR"/>
        </w:rPr>
        <w:t>1</w:t>
      </w:r>
      <w:r w:rsidRPr="0082424C">
        <w:rPr>
          <w:rFonts w:eastAsia="굴림"/>
          <w:b/>
          <w:kern w:val="2"/>
          <w:sz w:val="22"/>
          <w:szCs w:val="22"/>
          <w:lang w:val="en-US" w:eastAsia="ko-KR"/>
        </w:rPr>
        <w:t xml:space="preserve">: The Enhanced Coverage Restricted UE </w:t>
      </w:r>
      <w:r>
        <w:rPr>
          <w:rFonts w:eastAsia="굴림"/>
          <w:b/>
          <w:kern w:val="2"/>
          <w:sz w:val="22"/>
          <w:szCs w:val="22"/>
          <w:lang w:val="en-US" w:eastAsia="ko-KR"/>
        </w:rPr>
        <w:t xml:space="preserve">camp on a cell with normal coverage. </w:t>
      </w:r>
    </w:p>
    <w:p w14:paraId="4604CA67" w14:textId="77777777" w:rsidR="002A5158" w:rsidRDefault="002A5158" w:rsidP="002A5158">
      <w:pPr>
        <w:spacing w:before="120" w:after="120" w:line="240" w:lineRule="auto"/>
        <w:ind w:left="0" w:firstLineChars="100" w:firstLine="216"/>
        <w:rPr>
          <w:rFonts w:eastAsia="굴림"/>
          <w:b/>
          <w:kern w:val="2"/>
          <w:sz w:val="22"/>
          <w:szCs w:val="22"/>
          <w:lang w:val="en-US" w:eastAsia="ko-KR"/>
        </w:rPr>
      </w:pPr>
      <w:r w:rsidRPr="0082424C">
        <w:rPr>
          <w:rFonts w:eastAsia="굴림"/>
          <w:b/>
          <w:kern w:val="2"/>
          <w:sz w:val="22"/>
          <w:szCs w:val="22"/>
          <w:lang w:val="en-US" w:eastAsia="ko-KR"/>
        </w:rPr>
        <w:t xml:space="preserve">Observation </w:t>
      </w:r>
      <w:r>
        <w:rPr>
          <w:rFonts w:eastAsia="굴림"/>
          <w:b/>
          <w:kern w:val="2"/>
          <w:sz w:val="22"/>
          <w:szCs w:val="22"/>
          <w:lang w:val="en-US" w:eastAsia="ko-KR"/>
        </w:rPr>
        <w:t>2</w:t>
      </w:r>
      <w:r w:rsidRPr="0082424C">
        <w:rPr>
          <w:rFonts w:eastAsia="굴림"/>
          <w:b/>
          <w:kern w:val="2"/>
          <w:sz w:val="22"/>
          <w:szCs w:val="22"/>
          <w:lang w:val="en-US" w:eastAsia="ko-KR"/>
        </w:rPr>
        <w:t>: The Enhanced Coverage Restricted parameter of the UE is provided to both the eNB and the UE.</w:t>
      </w:r>
    </w:p>
    <w:p w14:paraId="6536886F" w14:textId="77777777" w:rsidR="002A5158" w:rsidRDefault="002A5158" w:rsidP="002A5158">
      <w:pPr>
        <w:spacing w:before="120" w:after="120" w:line="240" w:lineRule="auto"/>
        <w:ind w:left="0" w:firstLineChars="100" w:firstLine="216"/>
        <w:rPr>
          <w:b/>
          <w:bCs/>
          <w:sz w:val="22"/>
          <w:szCs w:val="22"/>
        </w:rPr>
      </w:pPr>
      <w:r>
        <w:rPr>
          <w:rFonts w:eastAsia="굴림" w:hint="eastAsia"/>
          <w:b/>
          <w:kern w:val="2"/>
          <w:sz w:val="22"/>
          <w:szCs w:val="22"/>
          <w:lang w:val="en-US" w:eastAsia="ko-KR"/>
        </w:rPr>
        <w:t xml:space="preserve">Proposal 1: </w:t>
      </w:r>
      <w:r>
        <w:rPr>
          <w:b/>
          <w:bCs/>
          <w:sz w:val="22"/>
          <w:szCs w:val="22"/>
        </w:rPr>
        <w:t>Consider</w:t>
      </w:r>
      <w:r>
        <w:rPr>
          <w:rFonts w:hint="eastAsia"/>
          <w:b/>
          <w:bCs/>
          <w:sz w:val="22"/>
          <w:szCs w:val="22"/>
        </w:rPr>
        <w:t xml:space="preserve"> non-uniformly distributed UEs and/or </w:t>
      </w:r>
      <w:r>
        <w:rPr>
          <w:b/>
          <w:bCs/>
          <w:sz w:val="22"/>
          <w:szCs w:val="22"/>
        </w:rPr>
        <w:t>UE g</w:t>
      </w:r>
      <w:r>
        <w:rPr>
          <w:rFonts w:hint="eastAsia"/>
          <w:b/>
          <w:bCs/>
          <w:sz w:val="22"/>
          <w:szCs w:val="22"/>
        </w:rPr>
        <w:t>roups over WUS resources. For example,</w:t>
      </w:r>
      <w:r>
        <w:rPr>
          <w:rFonts w:eastAsia="굴림"/>
          <w:b/>
          <w:kern w:val="2"/>
          <w:sz w:val="22"/>
          <w:szCs w:val="22"/>
          <w:lang w:val="en-US" w:eastAsia="ko-KR"/>
        </w:rPr>
        <w:t xml:space="preserve"> </w:t>
      </w:r>
      <w:r>
        <w:rPr>
          <w:b/>
          <w:bCs/>
          <w:sz w:val="22"/>
          <w:szCs w:val="22"/>
        </w:rPr>
        <w:t>e</w:t>
      </w:r>
      <w:r>
        <w:rPr>
          <w:rFonts w:hint="eastAsia"/>
          <w:b/>
          <w:bCs/>
          <w:sz w:val="22"/>
          <w:szCs w:val="22"/>
        </w:rPr>
        <w:t>ach WUS resource can be allocated with different number of UEs</w:t>
      </w:r>
    </w:p>
    <w:p w14:paraId="781CFCA9" w14:textId="77777777" w:rsidR="002A5158" w:rsidRPr="00323236" w:rsidRDefault="002A5158" w:rsidP="002A5158">
      <w:pPr>
        <w:spacing w:before="120" w:after="120" w:line="240" w:lineRule="auto"/>
        <w:ind w:left="0" w:firstLineChars="100" w:firstLine="216"/>
        <w:rPr>
          <w:rFonts w:eastAsia="굴림"/>
          <w:b/>
          <w:kern w:val="2"/>
          <w:sz w:val="22"/>
          <w:szCs w:val="22"/>
          <w:lang w:val="en-US" w:eastAsia="ko-KR"/>
        </w:rPr>
      </w:pPr>
      <w:r w:rsidRPr="00323236">
        <w:rPr>
          <w:rFonts w:eastAsia="굴림"/>
          <w:b/>
          <w:kern w:val="2"/>
          <w:sz w:val="22"/>
          <w:szCs w:val="22"/>
          <w:lang w:val="en-US" w:eastAsia="ko-KR"/>
        </w:rPr>
        <w:t xml:space="preserve">Proposal 2: Support </w:t>
      </w:r>
      <w:r>
        <w:rPr>
          <w:rFonts w:eastAsia="굴림"/>
          <w:b/>
          <w:kern w:val="2"/>
          <w:sz w:val="22"/>
          <w:szCs w:val="22"/>
          <w:lang w:val="en-US" w:eastAsia="ko-KR"/>
        </w:rPr>
        <w:t xml:space="preserve">different starting subframe and actual WUS duration </w:t>
      </w:r>
      <w:r w:rsidRPr="00323236">
        <w:rPr>
          <w:rFonts w:eastAsia="굴림"/>
          <w:b/>
          <w:kern w:val="2"/>
          <w:sz w:val="22"/>
          <w:szCs w:val="22"/>
          <w:lang w:val="en-US" w:eastAsia="ko-KR"/>
        </w:rPr>
        <w:t>for the Enhanced Coverage Restricted UEs.</w:t>
      </w:r>
    </w:p>
    <w:p w14:paraId="0B15E6A5" w14:textId="77777777" w:rsidR="002A5158" w:rsidRPr="00323236" w:rsidRDefault="002A5158" w:rsidP="002A5158">
      <w:pPr>
        <w:pStyle w:val="ac"/>
        <w:numPr>
          <w:ilvl w:val="0"/>
          <w:numId w:val="30"/>
        </w:numPr>
        <w:wordWrap/>
        <w:spacing w:before="120" w:after="120" w:line="240" w:lineRule="auto"/>
        <w:ind w:leftChars="0"/>
        <w:rPr>
          <w:rFonts w:ascii="Times New Roman" w:eastAsia="굴림" w:hAnsi="Times New Roman"/>
          <w:b/>
          <w:kern w:val="2"/>
          <w:sz w:val="22"/>
          <w:szCs w:val="22"/>
          <w:lang w:val="en-US" w:eastAsia="ko-KR"/>
        </w:rPr>
      </w:pPr>
      <w:r w:rsidRPr="00DB0058">
        <w:rPr>
          <w:rFonts w:ascii="Times New Roman" w:eastAsia="굴림" w:hAnsi="Times New Roman"/>
          <w:b/>
          <w:kern w:val="2"/>
          <w:sz w:val="22"/>
          <w:szCs w:val="22"/>
          <w:lang w:val="en-US" w:eastAsia="ko-KR"/>
        </w:rPr>
        <w:lastRenderedPageBreak/>
        <w:t>The Enhance Coverage Restricted UE monitors WUS in the last [X] WUS subframes within the maximum WUS duration configured for the UE.</w:t>
      </w:r>
    </w:p>
    <w:p w14:paraId="623DF62C" w14:textId="77777777" w:rsidR="002A5158" w:rsidRDefault="002A5158" w:rsidP="002A5158">
      <w:pPr>
        <w:pStyle w:val="ac"/>
        <w:numPr>
          <w:ilvl w:val="0"/>
          <w:numId w:val="30"/>
        </w:numPr>
        <w:wordWrap/>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Here, X is equal to or less than the maximum number of WUS subframes in the WUS duration</w:t>
      </w:r>
    </w:p>
    <w:p w14:paraId="7E19D298" w14:textId="77777777" w:rsidR="002A5158" w:rsidRPr="00094801" w:rsidRDefault="002A5158" w:rsidP="002A5158">
      <w:pPr>
        <w:spacing w:before="120" w:after="120" w:line="240" w:lineRule="auto"/>
        <w:ind w:left="0" w:firstLineChars="100" w:firstLine="216"/>
        <w:rPr>
          <w:rFonts w:eastAsia="굴림"/>
          <w:b/>
          <w:kern w:val="2"/>
          <w:sz w:val="22"/>
          <w:szCs w:val="22"/>
          <w:lang w:val="en-US" w:eastAsia="ko-KR"/>
        </w:rPr>
      </w:pPr>
      <w:r w:rsidRPr="00444F74">
        <w:rPr>
          <w:rFonts w:eastAsia="굴림"/>
          <w:b/>
          <w:kern w:val="2"/>
          <w:sz w:val="22"/>
          <w:szCs w:val="22"/>
          <w:lang w:val="en-US" w:eastAsia="ko-KR"/>
        </w:rPr>
        <w:t xml:space="preserve">Proposal </w:t>
      </w:r>
      <w:r>
        <w:rPr>
          <w:rFonts w:eastAsia="굴림"/>
          <w:b/>
          <w:kern w:val="2"/>
          <w:sz w:val="22"/>
          <w:szCs w:val="22"/>
          <w:lang w:val="en-US" w:eastAsia="ko-KR"/>
        </w:rPr>
        <w:t>3</w:t>
      </w:r>
      <w:r w:rsidRPr="00444F74">
        <w:rPr>
          <w:rFonts w:eastAsia="굴림"/>
          <w:b/>
          <w:kern w:val="2"/>
          <w:sz w:val="22"/>
          <w:szCs w:val="22"/>
          <w:lang w:val="en-US" w:eastAsia="ko-KR"/>
        </w:rPr>
        <w:t>: Rel-15 WUS is used for group common WUS which can be detected by UEs in Rel-16 UE-groups sharing the same time/frequency resource with Rel-15 WUS</w:t>
      </w:r>
    </w:p>
    <w:p w14:paraId="3FB0FE8A" w14:textId="77777777" w:rsidR="002A5158" w:rsidRPr="00094801" w:rsidRDefault="002A5158" w:rsidP="002A5158">
      <w:pPr>
        <w:spacing w:before="120" w:after="120" w:line="240" w:lineRule="auto"/>
        <w:ind w:left="0" w:firstLineChars="100" w:firstLine="216"/>
        <w:rPr>
          <w:rFonts w:eastAsia="굴림"/>
          <w:b/>
          <w:kern w:val="2"/>
          <w:sz w:val="22"/>
          <w:szCs w:val="22"/>
          <w:lang w:val="en-US" w:eastAsia="ko-KR"/>
        </w:rPr>
      </w:pPr>
      <w:r w:rsidRPr="00094801">
        <w:rPr>
          <w:rFonts w:eastAsia="굴림"/>
          <w:b/>
          <w:kern w:val="2"/>
          <w:sz w:val="22"/>
          <w:szCs w:val="22"/>
          <w:lang w:val="en-US" w:eastAsia="ko-KR"/>
        </w:rPr>
        <w:t xml:space="preserve">Proposal </w:t>
      </w:r>
      <w:r>
        <w:rPr>
          <w:rFonts w:eastAsia="굴림"/>
          <w:b/>
          <w:kern w:val="2"/>
          <w:sz w:val="22"/>
          <w:szCs w:val="22"/>
          <w:lang w:val="en-US" w:eastAsia="ko-KR"/>
        </w:rPr>
        <w:t>4</w:t>
      </w:r>
      <w:r w:rsidRPr="00094801">
        <w:rPr>
          <w:rFonts w:eastAsia="굴림"/>
          <w:b/>
          <w:kern w:val="2"/>
          <w:sz w:val="22"/>
          <w:szCs w:val="22"/>
          <w:lang w:val="en-US" w:eastAsia="ko-KR"/>
        </w:rPr>
        <w:t xml:space="preserve">: </w:t>
      </w:r>
      <w:r w:rsidRPr="00F46F25">
        <w:rPr>
          <w:rFonts w:eastAsia="굴림"/>
          <w:b/>
          <w:kern w:val="2"/>
          <w:sz w:val="22"/>
          <w:szCs w:val="22"/>
          <w:lang w:val="en-US" w:eastAsia="ko-KR"/>
        </w:rPr>
        <w:t xml:space="preserve">Scrambling </w:t>
      </w:r>
      <w:r>
        <w:rPr>
          <w:rFonts w:eastAsia="굴림"/>
          <w:b/>
          <w:kern w:val="2"/>
          <w:sz w:val="22"/>
          <w:szCs w:val="22"/>
          <w:lang w:val="en-US" w:eastAsia="ko-KR"/>
        </w:rPr>
        <w:t xml:space="preserve">sequence </w:t>
      </w:r>
      <w:r w:rsidRPr="00F46F25">
        <w:rPr>
          <w:rFonts w:eastAsia="굴림"/>
          <w:b/>
          <w:kern w:val="2"/>
          <w:sz w:val="22"/>
          <w:szCs w:val="22"/>
          <w:lang w:val="en-US" w:eastAsia="ko-KR"/>
        </w:rPr>
        <w:t xml:space="preserve">initialization </w:t>
      </w:r>
      <w:r>
        <w:rPr>
          <w:rFonts w:eastAsia="굴림"/>
          <w:b/>
          <w:kern w:val="2"/>
          <w:sz w:val="22"/>
          <w:szCs w:val="22"/>
          <w:lang w:val="en-US" w:eastAsia="ko-KR"/>
        </w:rPr>
        <w:t>value is</w:t>
      </w:r>
      <w:r w:rsidRPr="00F46F25">
        <w:rPr>
          <w:rFonts w:eastAsia="굴림"/>
          <w:b/>
          <w:kern w:val="2"/>
          <w:sz w:val="22"/>
          <w:szCs w:val="22"/>
          <w:lang w:val="en-US" w:eastAsia="ko-KR"/>
        </w:rPr>
        <w:t xml:space="preserve"> used to </w:t>
      </w:r>
      <w:r>
        <w:rPr>
          <w:rFonts w:eastAsia="굴림"/>
          <w:b/>
          <w:kern w:val="2"/>
          <w:sz w:val="22"/>
          <w:szCs w:val="22"/>
          <w:lang w:val="en-US" w:eastAsia="ko-KR"/>
        </w:rPr>
        <w:t>convey</w:t>
      </w:r>
      <w:r w:rsidRPr="00F46F25">
        <w:rPr>
          <w:rFonts w:eastAsia="굴림"/>
          <w:b/>
          <w:kern w:val="2"/>
          <w:sz w:val="22"/>
          <w:szCs w:val="22"/>
          <w:lang w:val="en-US" w:eastAsia="ko-KR"/>
        </w:rPr>
        <w:t xml:space="preserve"> UE group information</w:t>
      </w:r>
    </w:p>
    <w:p w14:paraId="19CB40D6" w14:textId="77777777" w:rsidR="00A31B35" w:rsidRPr="00E531C1" w:rsidRDefault="00A31B35" w:rsidP="00D03F24">
      <w:pPr>
        <w:spacing w:before="120" w:after="120" w:line="240" w:lineRule="auto"/>
        <w:rPr>
          <w:rFonts w:eastAsia="굴림"/>
          <w:b/>
          <w:kern w:val="2"/>
          <w:sz w:val="22"/>
          <w:szCs w:val="22"/>
          <w:lang w:val="en-US" w:eastAsia="ko-KR"/>
        </w:rPr>
      </w:pPr>
    </w:p>
    <w:p w14:paraId="0919A2DB" w14:textId="69B361BA" w:rsidR="00B543E0" w:rsidRPr="006A4DC5" w:rsidRDefault="00B543E0" w:rsidP="00AF2EF6">
      <w:pPr>
        <w:pStyle w:val="1"/>
        <w:numPr>
          <w:ilvl w:val="0"/>
          <w:numId w:val="1"/>
        </w:numPr>
        <w:spacing w:before="120" w:after="120" w:line="360" w:lineRule="auto"/>
        <w:rPr>
          <w:rFonts w:eastAsia="굴림"/>
          <w:b/>
          <w:lang w:eastAsia="ko-KR"/>
        </w:rPr>
      </w:pPr>
      <w:r w:rsidRPr="006A4DC5">
        <w:rPr>
          <w:rFonts w:eastAsia="굴림"/>
          <w:b/>
          <w:lang w:eastAsia="ko-KR"/>
        </w:rPr>
        <w:t>Reference</w:t>
      </w:r>
    </w:p>
    <w:p w14:paraId="378961F5" w14:textId="77777777" w:rsidR="00237869" w:rsidRDefault="00F567C0" w:rsidP="00AF2EF6">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F567C0">
        <w:rPr>
          <w:rFonts w:eastAsia="굴림"/>
          <w:kern w:val="28"/>
          <w:sz w:val="22"/>
          <w:szCs w:val="22"/>
          <w:lang w:eastAsia="ko-KR"/>
        </w:rPr>
        <w:t>RP-181451, New WID on Rel-16 enhancements for NB-IoT, Ericsson, Huawei</w:t>
      </w:r>
      <w:r w:rsidR="007B2F21" w:rsidRPr="00F567C0">
        <w:rPr>
          <w:rFonts w:eastAsia="굴림" w:hint="eastAsia"/>
          <w:kern w:val="28"/>
          <w:sz w:val="22"/>
          <w:szCs w:val="22"/>
          <w:lang w:eastAsia="ko-KR"/>
        </w:rPr>
        <w:t xml:space="preserve"> </w:t>
      </w:r>
    </w:p>
    <w:p w14:paraId="5487C6B7" w14:textId="7633340C" w:rsidR="005907D0" w:rsidRDefault="005907D0" w:rsidP="00D03F24">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5907D0">
        <w:rPr>
          <w:rFonts w:eastAsia="굴림"/>
          <w:kern w:val="28"/>
          <w:sz w:val="22"/>
          <w:szCs w:val="22"/>
          <w:lang w:eastAsia="ko-KR"/>
        </w:rPr>
        <w:t>R1-181334</w:t>
      </w:r>
      <w:r>
        <w:rPr>
          <w:rFonts w:eastAsia="굴림"/>
          <w:kern w:val="28"/>
          <w:sz w:val="22"/>
          <w:szCs w:val="22"/>
          <w:lang w:eastAsia="ko-KR"/>
        </w:rPr>
        <w:t xml:space="preserve">9, </w:t>
      </w:r>
      <w:r w:rsidRPr="005907D0">
        <w:rPr>
          <w:rFonts w:eastAsia="굴림"/>
          <w:kern w:val="28"/>
          <w:sz w:val="22"/>
          <w:szCs w:val="22"/>
          <w:lang w:eastAsia="ko-KR"/>
        </w:rPr>
        <w:t>Discussion for Enhanced Coverage Restricted UE for NB-IoT</w:t>
      </w:r>
      <w:r>
        <w:rPr>
          <w:rFonts w:eastAsia="굴림"/>
          <w:kern w:val="28"/>
          <w:sz w:val="22"/>
          <w:szCs w:val="22"/>
          <w:lang w:eastAsia="ko-KR"/>
        </w:rPr>
        <w:t>, ZTE</w:t>
      </w:r>
    </w:p>
    <w:p w14:paraId="5334166C" w14:textId="4D337C51" w:rsidR="00314303" w:rsidRDefault="00314303" w:rsidP="00314303">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490C0E">
        <w:rPr>
          <w:rFonts w:eastAsia="굴림"/>
          <w:kern w:val="28"/>
          <w:sz w:val="22"/>
          <w:szCs w:val="22"/>
          <w:lang w:eastAsia="ko-KR"/>
        </w:rPr>
        <w:t>R1-190245</w:t>
      </w:r>
      <w:r>
        <w:rPr>
          <w:rFonts w:eastAsia="굴림"/>
          <w:kern w:val="28"/>
          <w:sz w:val="22"/>
          <w:szCs w:val="22"/>
          <w:lang w:eastAsia="ko-KR"/>
        </w:rPr>
        <w:t>7</w:t>
      </w:r>
      <w:r w:rsidRPr="00490C0E">
        <w:rPr>
          <w:rFonts w:eastAsia="굴림"/>
          <w:kern w:val="28"/>
          <w:sz w:val="22"/>
          <w:szCs w:val="22"/>
          <w:lang w:eastAsia="ko-KR"/>
        </w:rPr>
        <w:t xml:space="preserve">, UE group wake up signal for </w:t>
      </w:r>
      <w:r>
        <w:rPr>
          <w:rFonts w:eastAsia="굴림"/>
          <w:kern w:val="28"/>
          <w:sz w:val="22"/>
          <w:szCs w:val="22"/>
          <w:lang w:eastAsia="ko-KR"/>
        </w:rPr>
        <w:t>NB-IoT</w:t>
      </w:r>
      <w:r w:rsidRPr="00490C0E">
        <w:rPr>
          <w:rFonts w:eastAsia="굴림"/>
          <w:kern w:val="28"/>
          <w:sz w:val="22"/>
          <w:szCs w:val="22"/>
          <w:lang w:eastAsia="ko-KR"/>
        </w:rPr>
        <w:t>, Intel</w:t>
      </w:r>
    </w:p>
    <w:p w14:paraId="5E823B1C" w14:textId="67415C2D" w:rsidR="008512F3" w:rsidRPr="00490C0E" w:rsidRDefault="008512F3" w:rsidP="00314303">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Pr>
          <w:rFonts w:eastAsia="굴림"/>
          <w:kern w:val="28"/>
          <w:sz w:val="22"/>
          <w:szCs w:val="22"/>
          <w:lang w:eastAsia="ko-KR"/>
        </w:rPr>
        <w:t>R1-</w:t>
      </w:r>
      <w:r w:rsidRPr="008512F3">
        <w:rPr>
          <w:rFonts w:eastAsia="굴림"/>
          <w:kern w:val="28"/>
          <w:sz w:val="22"/>
          <w:szCs w:val="22"/>
          <w:lang w:eastAsia="ko-KR"/>
        </w:rPr>
        <w:t>1905771</w:t>
      </w:r>
      <w:r w:rsidRPr="008512F3">
        <w:rPr>
          <w:rFonts w:eastAsia="굴림"/>
          <w:kern w:val="28"/>
          <w:sz w:val="22"/>
          <w:szCs w:val="22"/>
          <w:lang w:eastAsia="ko-KR"/>
        </w:rPr>
        <w:t xml:space="preserve">, </w:t>
      </w:r>
      <w:r w:rsidRPr="008512F3">
        <w:rPr>
          <w:rFonts w:eastAsia="굴림"/>
          <w:kern w:val="28"/>
          <w:sz w:val="22"/>
          <w:szCs w:val="22"/>
          <w:lang w:eastAsia="ko-KR"/>
        </w:rPr>
        <w:t>RAN1 agreements for Rel-16 Additional Enhancements for NB-IoT</w:t>
      </w:r>
      <w:r w:rsidRPr="008512F3">
        <w:rPr>
          <w:rFonts w:eastAsia="굴림"/>
          <w:kern w:val="28"/>
          <w:sz w:val="22"/>
          <w:szCs w:val="22"/>
          <w:lang w:eastAsia="ko-KR"/>
        </w:rPr>
        <w:t>, Huawei</w:t>
      </w:r>
    </w:p>
    <w:sectPr w:rsidR="008512F3" w:rsidRPr="00490C0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1F329" w14:textId="77777777" w:rsidR="00C86808" w:rsidRDefault="00C86808" w:rsidP="00CB15B0">
      <w:pPr>
        <w:spacing w:before="0" w:after="0" w:line="240" w:lineRule="auto"/>
      </w:pPr>
      <w:r>
        <w:separator/>
      </w:r>
    </w:p>
  </w:endnote>
  <w:endnote w:type="continuationSeparator" w:id="0">
    <w:p w14:paraId="203695A4" w14:textId="77777777" w:rsidR="00C86808" w:rsidRDefault="00C8680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E1382" w14:textId="77777777" w:rsidR="00C86808" w:rsidRDefault="00C86808" w:rsidP="00CB15B0">
      <w:pPr>
        <w:spacing w:before="0" w:after="0" w:line="240" w:lineRule="auto"/>
      </w:pPr>
      <w:r>
        <w:separator/>
      </w:r>
    </w:p>
  </w:footnote>
  <w:footnote w:type="continuationSeparator" w:id="0">
    <w:p w14:paraId="100B1200" w14:textId="77777777" w:rsidR="00C86808" w:rsidRDefault="00C8680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3D3D04"/>
    <w:multiLevelType w:val="hybridMultilevel"/>
    <w:tmpl w:val="F7529E48"/>
    <w:lvl w:ilvl="0" w:tplc="E662E8F6">
      <w:start w:val="1"/>
      <w:numFmt w:val="bullet"/>
      <w:lvlText w:val="-"/>
      <w:lvlJc w:val="left"/>
      <w:pPr>
        <w:ind w:left="620" w:hanging="400"/>
      </w:pPr>
      <w:rPr>
        <w:rFonts w:ascii="맑은 고딕" w:eastAsia="맑은 고딕" w:hAnsi="맑은 고딕" w:hint="eastAsia"/>
      </w:rPr>
    </w:lvl>
    <w:lvl w:ilvl="1" w:tplc="E662E8F6">
      <w:start w:val="1"/>
      <w:numFmt w:val="bullet"/>
      <w:lvlText w:val="-"/>
      <w:lvlJc w:val="left"/>
      <w:pPr>
        <w:ind w:left="1020" w:hanging="400"/>
      </w:pPr>
      <w:rPr>
        <w:rFonts w:ascii="맑은 고딕" w:eastAsia="맑은 고딕" w:hAnsi="맑은 고딕" w:hint="eastAsia"/>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18D55DE"/>
    <w:multiLevelType w:val="hybridMultilevel"/>
    <w:tmpl w:val="B62A0A00"/>
    <w:lvl w:ilvl="0" w:tplc="C8DE8DB4">
      <w:numFmt w:val="bullet"/>
      <w:lvlText w:val="-"/>
      <w:lvlJc w:val="left"/>
      <w:pPr>
        <w:ind w:left="576" w:hanging="360"/>
      </w:pPr>
      <w:rPr>
        <w:rFonts w:ascii="Times New Roman" w:eastAsia="굴림" w:hAnsi="Times New Roman" w:cs="Times New Roman" w:hint="default"/>
      </w:rPr>
    </w:lvl>
    <w:lvl w:ilvl="1" w:tplc="E662E8F6">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8" w15:restartNumberingAfterBreak="0">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0" w15:restartNumberingAfterBreak="0">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3" w15:restartNumberingAfterBreak="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4" w15:restartNumberingAfterBreak="0">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5"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6"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7" w15:restartNumberingAfterBreak="0">
    <w:nsid w:val="6A255D86"/>
    <w:multiLevelType w:val="hybridMultilevel"/>
    <w:tmpl w:val="5ADC226C"/>
    <w:lvl w:ilvl="0" w:tplc="FC4461D8">
      <w:start w:val="10"/>
      <w:numFmt w:val="bullet"/>
      <w:lvlText w:val="•"/>
      <w:lvlJc w:val="left"/>
      <w:pPr>
        <w:ind w:left="760" w:hanging="360"/>
      </w:pPr>
      <w:rPr>
        <w:rFonts w:ascii="맑은 고딕" w:eastAsia="맑은 고딕" w:hAnsi="맑은 고딕" w:cstheme="minorBidi" w:hint="eastAsia"/>
      </w:rPr>
    </w:lvl>
    <w:lvl w:ilvl="1" w:tplc="1CBCAD32">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A934BB7"/>
    <w:multiLevelType w:val="hybridMultilevel"/>
    <w:tmpl w:val="D0EEBE3C"/>
    <w:lvl w:ilvl="0" w:tplc="C8DE8DB4">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9" w15:restartNumberingAfterBreak="0">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0"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15"/>
  </w:num>
  <w:num w:numId="4">
    <w:abstractNumId w:val="22"/>
  </w:num>
  <w:num w:numId="5">
    <w:abstractNumId w:val="12"/>
  </w:num>
  <w:num w:numId="6">
    <w:abstractNumId w:val="11"/>
  </w:num>
  <w:num w:numId="7">
    <w:abstractNumId w:val="17"/>
  </w:num>
  <w:num w:numId="8">
    <w:abstractNumId w:val="32"/>
  </w:num>
  <w:num w:numId="9">
    <w:abstractNumId w:val="33"/>
  </w:num>
  <w:num w:numId="10">
    <w:abstractNumId w:val="18"/>
  </w:num>
  <w:num w:numId="11">
    <w:abstractNumId w:val="13"/>
  </w:num>
  <w:num w:numId="12">
    <w:abstractNumId w:val="1"/>
  </w:num>
  <w:num w:numId="13">
    <w:abstractNumId w:val="2"/>
  </w:num>
  <w:num w:numId="14">
    <w:abstractNumId w:val="14"/>
  </w:num>
  <w:num w:numId="15">
    <w:abstractNumId w:val="26"/>
  </w:num>
  <w:num w:numId="16">
    <w:abstractNumId w:val="21"/>
  </w:num>
  <w:num w:numId="17">
    <w:abstractNumId w:val="16"/>
  </w:num>
  <w:num w:numId="18">
    <w:abstractNumId w:val="9"/>
  </w:num>
  <w:num w:numId="19">
    <w:abstractNumId w:val="25"/>
  </w:num>
  <w:num w:numId="20">
    <w:abstractNumId w:val="5"/>
  </w:num>
  <w:num w:numId="21">
    <w:abstractNumId w:val="23"/>
  </w:num>
  <w:num w:numId="22">
    <w:abstractNumId w:val="7"/>
  </w:num>
  <w:num w:numId="23">
    <w:abstractNumId w:val="3"/>
  </w:num>
  <w:num w:numId="24">
    <w:abstractNumId w:val="19"/>
  </w:num>
  <w:num w:numId="25">
    <w:abstractNumId w:val="20"/>
  </w:num>
  <w:num w:numId="26">
    <w:abstractNumId w:val="8"/>
  </w:num>
  <w:num w:numId="27">
    <w:abstractNumId w:val="24"/>
  </w:num>
  <w:num w:numId="28">
    <w:abstractNumId w:val="10"/>
  </w:num>
  <w:num w:numId="29">
    <w:abstractNumId w:val="29"/>
  </w:num>
  <w:num w:numId="30">
    <w:abstractNumId w:val="28"/>
  </w:num>
  <w:num w:numId="31">
    <w:abstractNumId w:val="27"/>
  </w:num>
  <w:num w:numId="32">
    <w:abstractNumId w:val="4"/>
  </w:num>
  <w:num w:numId="33">
    <w:abstractNumId w:val="6"/>
  </w:num>
  <w:num w:numId="34">
    <w:abstractNumId w:val="34"/>
  </w:num>
  <w:num w:numId="3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1E08"/>
    <w:rsid w:val="00002148"/>
    <w:rsid w:val="00002E3E"/>
    <w:rsid w:val="0000318A"/>
    <w:rsid w:val="0000374B"/>
    <w:rsid w:val="00003BCB"/>
    <w:rsid w:val="00003EC1"/>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4C3"/>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20F"/>
    <w:rsid w:val="000D7D0E"/>
    <w:rsid w:val="000D7D43"/>
    <w:rsid w:val="000D7D88"/>
    <w:rsid w:val="000D7E4D"/>
    <w:rsid w:val="000D7F5F"/>
    <w:rsid w:val="000E052D"/>
    <w:rsid w:val="000E0C80"/>
    <w:rsid w:val="000E0D2B"/>
    <w:rsid w:val="000E14E1"/>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4CD"/>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F02"/>
    <w:rsid w:val="001201DD"/>
    <w:rsid w:val="001209E6"/>
    <w:rsid w:val="00120BB3"/>
    <w:rsid w:val="00121284"/>
    <w:rsid w:val="00121285"/>
    <w:rsid w:val="00121A7F"/>
    <w:rsid w:val="00121B48"/>
    <w:rsid w:val="00121B7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1BFA"/>
    <w:rsid w:val="00132202"/>
    <w:rsid w:val="001332DD"/>
    <w:rsid w:val="00133BFE"/>
    <w:rsid w:val="00133D6C"/>
    <w:rsid w:val="00133EA2"/>
    <w:rsid w:val="00134048"/>
    <w:rsid w:val="00134B72"/>
    <w:rsid w:val="00134D3F"/>
    <w:rsid w:val="00135870"/>
    <w:rsid w:val="00135B14"/>
    <w:rsid w:val="00136712"/>
    <w:rsid w:val="001367E6"/>
    <w:rsid w:val="0013694D"/>
    <w:rsid w:val="001372FB"/>
    <w:rsid w:val="001373D0"/>
    <w:rsid w:val="0013794B"/>
    <w:rsid w:val="00137995"/>
    <w:rsid w:val="00137A93"/>
    <w:rsid w:val="00137BE4"/>
    <w:rsid w:val="00137E8F"/>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4E6B"/>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6F71"/>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10079"/>
    <w:rsid w:val="002100E9"/>
    <w:rsid w:val="0021079C"/>
    <w:rsid w:val="00211BC0"/>
    <w:rsid w:val="00211E1B"/>
    <w:rsid w:val="00212BD9"/>
    <w:rsid w:val="002136AA"/>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4BB"/>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355"/>
    <w:rsid w:val="00230754"/>
    <w:rsid w:val="00230C92"/>
    <w:rsid w:val="002316F4"/>
    <w:rsid w:val="00231DE9"/>
    <w:rsid w:val="002324A6"/>
    <w:rsid w:val="00232F90"/>
    <w:rsid w:val="00233146"/>
    <w:rsid w:val="00233BB6"/>
    <w:rsid w:val="0023440B"/>
    <w:rsid w:val="002347E6"/>
    <w:rsid w:val="002352DD"/>
    <w:rsid w:val="00235412"/>
    <w:rsid w:val="002365D6"/>
    <w:rsid w:val="00236707"/>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B0E"/>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4FE7"/>
    <w:rsid w:val="002A5158"/>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AB4"/>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414"/>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303"/>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236"/>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5FFA"/>
    <w:rsid w:val="003361C0"/>
    <w:rsid w:val="00336376"/>
    <w:rsid w:val="003369A9"/>
    <w:rsid w:val="0034008E"/>
    <w:rsid w:val="0034011F"/>
    <w:rsid w:val="00340AB1"/>
    <w:rsid w:val="00340F20"/>
    <w:rsid w:val="00341404"/>
    <w:rsid w:val="00341AF7"/>
    <w:rsid w:val="00342CE4"/>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9C9"/>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693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9C6"/>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87C"/>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1FB"/>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275"/>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A9A"/>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0AC"/>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9A"/>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3E0C"/>
    <w:rsid w:val="00504386"/>
    <w:rsid w:val="005043F6"/>
    <w:rsid w:val="0050460B"/>
    <w:rsid w:val="00505095"/>
    <w:rsid w:val="0050528B"/>
    <w:rsid w:val="005053A4"/>
    <w:rsid w:val="00505486"/>
    <w:rsid w:val="00506077"/>
    <w:rsid w:val="00506168"/>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9"/>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9BF"/>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7D0"/>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0FF0"/>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8CA"/>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5D9"/>
    <w:rsid w:val="005D6EC1"/>
    <w:rsid w:val="005D71CC"/>
    <w:rsid w:val="005D74D7"/>
    <w:rsid w:val="005D775B"/>
    <w:rsid w:val="005D7797"/>
    <w:rsid w:val="005E0608"/>
    <w:rsid w:val="005E0681"/>
    <w:rsid w:val="005E091B"/>
    <w:rsid w:val="005E0B65"/>
    <w:rsid w:val="005E1830"/>
    <w:rsid w:val="005E2648"/>
    <w:rsid w:val="005E269E"/>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2BD6"/>
    <w:rsid w:val="006031DA"/>
    <w:rsid w:val="006035FF"/>
    <w:rsid w:val="00603EB8"/>
    <w:rsid w:val="00604233"/>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69A2"/>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0C2"/>
    <w:rsid w:val="00640151"/>
    <w:rsid w:val="006405F1"/>
    <w:rsid w:val="00641034"/>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3DA6"/>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4DC5"/>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8E4"/>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2E47"/>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5FBE"/>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18"/>
    <w:rsid w:val="007B5AF2"/>
    <w:rsid w:val="007B5B1F"/>
    <w:rsid w:val="007B663D"/>
    <w:rsid w:val="007B6A6B"/>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7F7C8C"/>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BE9"/>
    <w:rsid w:val="00807CF5"/>
    <w:rsid w:val="00810113"/>
    <w:rsid w:val="00810127"/>
    <w:rsid w:val="00810823"/>
    <w:rsid w:val="00810829"/>
    <w:rsid w:val="0081155D"/>
    <w:rsid w:val="008116BC"/>
    <w:rsid w:val="00811E9B"/>
    <w:rsid w:val="00812996"/>
    <w:rsid w:val="00813AD1"/>
    <w:rsid w:val="00813C10"/>
    <w:rsid w:val="00813D35"/>
    <w:rsid w:val="00813FB0"/>
    <w:rsid w:val="00814413"/>
    <w:rsid w:val="00814562"/>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2F3"/>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2F3"/>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0B"/>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07F"/>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B35"/>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32BB"/>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481"/>
    <w:rsid w:val="00B02643"/>
    <w:rsid w:val="00B02ABD"/>
    <w:rsid w:val="00B0376E"/>
    <w:rsid w:val="00B03B1D"/>
    <w:rsid w:val="00B04174"/>
    <w:rsid w:val="00B04246"/>
    <w:rsid w:val="00B046CE"/>
    <w:rsid w:val="00B04796"/>
    <w:rsid w:val="00B04E7E"/>
    <w:rsid w:val="00B0590C"/>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320"/>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387"/>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DF5"/>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95C"/>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BBC"/>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808"/>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3F24"/>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BC0"/>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92D"/>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55D"/>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94C"/>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224"/>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1C1"/>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BC7"/>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2C2"/>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2E9"/>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75E3"/>
    <w:rsid w:val="00F50EC2"/>
    <w:rsid w:val="00F50F45"/>
    <w:rsid w:val="00F50FEC"/>
    <w:rsid w:val="00F51C52"/>
    <w:rsid w:val="00F522D9"/>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56B3"/>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952"/>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1CC"/>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26"/>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15:docId w15:val="{7FAB9FCA-910C-4759-9178-55D631C2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uiPriority w:val="99"/>
    <w:semiHidden/>
    <w:rsid w:val="003B6537"/>
    <w:rPr>
      <w:sz w:val="18"/>
      <w:szCs w:val="18"/>
    </w:rPr>
  </w:style>
  <w:style w:type="paragraph" w:styleId="a9">
    <w:name w:val="annotation text"/>
    <w:basedOn w:val="a0"/>
    <w:link w:val="Char0"/>
    <w:uiPriority w:val="99"/>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uiPriority w:val="9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8650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21008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66057785">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5986521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A0924-207F-4B53-B64A-0EEC2D6B4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1967</Words>
  <Characters>11216</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cp:lastModifiedBy>
  <cp:revision>29</cp:revision>
  <cp:lastPrinted>2010-11-09T05:20:00Z</cp:lastPrinted>
  <dcterms:created xsi:type="dcterms:W3CDTF">2019-02-15T18:03:00Z</dcterms:created>
  <dcterms:modified xsi:type="dcterms:W3CDTF">2019-05-03T16:14:00Z</dcterms:modified>
</cp:coreProperties>
</file>