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5E345" w14:textId="49F6D4CB" w:rsidR="000070C2" w:rsidRPr="009A4263" w:rsidRDefault="000070C2" w:rsidP="000070C2">
      <w:pPr>
        <w:tabs>
          <w:tab w:val="center" w:pos="4536"/>
          <w:tab w:val="right" w:pos="8280"/>
          <w:tab w:val="right" w:pos="9639"/>
        </w:tabs>
        <w:ind w:right="2"/>
        <w:rPr>
          <w:rFonts w:ascii="Arial" w:eastAsia="MS Mincho" w:hAnsi="Arial"/>
          <w:b/>
          <w:noProof/>
          <w:lang w:val="en-US" w:eastAsia="x-none"/>
        </w:rPr>
      </w:pPr>
      <w:bookmarkStart w:id="0" w:name="OLE_LINK3"/>
      <w:r w:rsidRPr="00696BC2">
        <w:rPr>
          <w:rFonts w:ascii="Arial" w:eastAsia="MS Mincho" w:hAnsi="Arial"/>
          <w:b/>
          <w:noProof/>
          <w:lang w:val="en-US"/>
        </w:rPr>
        <w:t xml:space="preserve">3GPP TSG RAN WG1 </w:t>
      </w:r>
      <w:r>
        <w:rPr>
          <w:rFonts w:ascii="Arial" w:eastAsia="MS Mincho" w:hAnsi="Arial"/>
          <w:b/>
          <w:noProof/>
          <w:lang w:val="en-US"/>
        </w:rPr>
        <w:t>#9</w:t>
      </w:r>
      <w:r w:rsidR="00300B56">
        <w:rPr>
          <w:rFonts w:ascii="Arial" w:eastAsia="MS Mincho" w:hAnsi="Arial"/>
          <w:b/>
          <w:noProof/>
          <w:lang w:val="en-US"/>
        </w:rPr>
        <w:t>7</w:t>
      </w:r>
      <w:r>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0D107C" w:rsidRPr="000D107C">
        <w:rPr>
          <w:rFonts w:ascii="Arial" w:eastAsia="MS Mincho" w:hAnsi="Arial"/>
          <w:b/>
          <w:noProof/>
          <w:lang w:val="en-US" w:eastAsia="x-none"/>
        </w:rPr>
        <w:t>R1-1906219</w:t>
      </w:r>
      <w:r w:rsidR="000D107C">
        <w:rPr>
          <w:rFonts w:ascii="Arial" w:eastAsia="MS Mincho" w:hAnsi="Arial"/>
          <w:b/>
          <w:noProof/>
          <w:lang w:val="en-US" w:eastAsia="x-none"/>
        </w:rPr>
        <w:t xml:space="preserve"> </w:t>
      </w:r>
    </w:p>
    <w:p w14:paraId="75732308" w14:textId="1C2D4731" w:rsidR="000070C2" w:rsidRPr="00CF4C0C" w:rsidRDefault="00300B56" w:rsidP="000070C2">
      <w:pPr>
        <w:tabs>
          <w:tab w:val="center" w:pos="4536"/>
          <w:tab w:val="right" w:pos="8280"/>
          <w:tab w:val="right" w:pos="9639"/>
        </w:tabs>
        <w:ind w:right="2"/>
        <w:rPr>
          <w:rFonts w:ascii="Arial" w:eastAsia="MS Mincho" w:hAnsi="Arial"/>
          <w:b/>
          <w:noProof/>
          <w:lang w:val="en-US" w:eastAsia="x-none"/>
        </w:rPr>
      </w:pPr>
      <w:r w:rsidRPr="007A0F23">
        <w:rPr>
          <w:rFonts w:ascii="Arial" w:eastAsia="MS Mincho" w:hAnsi="Arial"/>
          <w:b/>
          <w:noProof/>
          <w:lang w:val="en-US" w:eastAsia="x-none"/>
        </w:rPr>
        <w:t xml:space="preserve">Reno, USA, May 13th – 17th, </w:t>
      </w:r>
      <w:r w:rsidRPr="000C4A51">
        <w:rPr>
          <w:rFonts w:ascii="Arial" w:eastAsia="MS Mincho" w:hAnsi="Arial"/>
          <w:b/>
          <w:noProof/>
          <w:lang w:val="en-US" w:eastAsia="x-none"/>
        </w:rPr>
        <w:t>2019</w:t>
      </w:r>
      <w:r>
        <w:rPr>
          <w:rFonts w:ascii="Arial" w:eastAsia="MS Mincho" w:hAnsi="Arial"/>
          <w:b/>
          <w:noProof/>
          <w:lang w:val="en-US" w:eastAsia="x-none"/>
        </w:rPr>
        <w:t xml:space="preserve"> </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MS Mincho" w:hAnsi="Arial"/>
          <w:b/>
          <w:noProof/>
          <w:lang w:val="en-US"/>
        </w:rPr>
      </w:pPr>
      <w:r w:rsidRPr="00CF4C0C">
        <w:rPr>
          <w:rFonts w:ascii="Arial" w:eastAsia="MS Mincho" w:hAnsi="Arial"/>
          <w:b/>
          <w:noProof/>
          <w:lang w:val="en-US" w:eastAsia="x-none"/>
        </w:rPr>
        <w:t>Source:</w:t>
      </w:r>
      <w:r w:rsidRPr="00CF4C0C">
        <w:rPr>
          <w:rFonts w:ascii="Arial" w:eastAsia="MS Mincho" w:hAnsi="Arial"/>
          <w:b/>
          <w:noProof/>
          <w:lang w:val="en-US" w:eastAsia="x-none"/>
        </w:rPr>
        <w:tab/>
        <w:t>NTT DOCOMO</w:t>
      </w:r>
      <w:r w:rsidRPr="00CF4C0C">
        <w:rPr>
          <w:rFonts w:ascii="Arial" w:eastAsia="MS Mincho" w:hAnsi="Arial" w:hint="eastAsia"/>
          <w:b/>
          <w:noProof/>
          <w:lang w:val="en-US"/>
        </w:rPr>
        <w:t>, INC.</w:t>
      </w:r>
    </w:p>
    <w:bookmarkEnd w:id="0"/>
    <w:p w14:paraId="7332E81A" w14:textId="43D671D8"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AB6F77">
        <w:rPr>
          <w:sz w:val="24"/>
          <w:lang w:val="en-US"/>
        </w:rPr>
        <w:t>P</w:t>
      </w:r>
      <w:r w:rsidR="00B84F33">
        <w:rPr>
          <w:sz w:val="24"/>
          <w:lang w:val="en-US"/>
        </w:rPr>
        <w:t>hysical layer enhancements for DL</w:t>
      </w:r>
      <w:r w:rsidR="00B84F33" w:rsidRPr="006B7F33">
        <w:rPr>
          <w:sz w:val="24"/>
          <w:lang w:val="en-US"/>
        </w:rPr>
        <w:t xml:space="preserve"> SPS </w:t>
      </w:r>
    </w:p>
    <w:bookmarkEnd w:id="1"/>
    <w:bookmarkEnd w:id="2"/>
    <w:bookmarkEnd w:id="3"/>
    <w:bookmarkEnd w:id="4"/>
    <w:p w14:paraId="02FF14B3" w14:textId="71AA6EE2"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AC32E8">
        <w:rPr>
          <w:sz w:val="24"/>
          <w:lang w:val="en-US" w:eastAsia="ja-JP"/>
        </w:rPr>
        <w:t>7</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22BABCE3" w14:textId="3C81AD2A" w:rsidR="00C917CA" w:rsidRDefault="00EF5384" w:rsidP="00C917CA">
      <w:pPr>
        <w:spacing w:afterLines="50" w:after="120"/>
        <w:jc w:val="both"/>
        <w:rPr>
          <w:rFonts w:eastAsia="宋体"/>
          <w:sz w:val="22"/>
          <w:lang w:eastAsia="zh-CN"/>
        </w:rPr>
      </w:pPr>
      <w:r>
        <w:rPr>
          <w:rFonts w:eastAsia="宋体"/>
          <w:sz w:val="22"/>
          <w:lang w:eastAsia="zh-CN"/>
        </w:rPr>
        <w:t>In RAN1#96bis, following agreements were made for DL SPS [1]:</w:t>
      </w:r>
    </w:p>
    <w:tbl>
      <w:tblPr>
        <w:tblStyle w:val="afc"/>
        <w:tblW w:w="0" w:type="auto"/>
        <w:tblInd w:w="108" w:type="dxa"/>
        <w:tblLook w:val="04A0" w:firstRow="1" w:lastRow="0" w:firstColumn="1" w:lastColumn="0" w:noHBand="0" w:noVBand="1"/>
      </w:tblPr>
      <w:tblGrid>
        <w:gridCol w:w="9854"/>
      </w:tblGrid>
      <w:tr w:rsidR="00EF5384" w14:paraId="0E273AAD" w14:textId="77777777" w:rsidTr="002C15F3">
        <w:tc>
          <w:tcPr>
            <w:tcW w:w="10080" w:type="dxa"/>
          </w:tcPr>
          <w:p w14:paraId="41AB573D" w14:textId="77777777" w:rsidR="001261CD" w:rsidRPr="001261CD" w:rsidRDefault="001261CD" w:rsidP="001261CD">
            <w:pPr>
              <w:spacing w:after="0"/>
              <w:rPr>
                <w:rFonts w:ascii="Times" w:eastAsia="Batang" w:hAnsi="Times"/>
                <w:b/>
                <w:sz w:val="20"/>
                <w:lang w:eastAsia="x-none"/>
              </w:rPr>
            </w:pPr>
            <w:r w:rsidRPr="001261CD">
              <w:rPr>
                <w:rFonts w:ascii="Times" w:eastAsia="Batang" w:hAnsi="Times"/>
                <w:sz w:val="20"/>
                <w:highlight w:val="green"/>
                <w:lang w:eastAsia="x-none"/>
              </w:rPr>
              <w:t>Agreements</w:t>
            </w:r>
            <w:r w:rsidRPr="001261CD">
              <w:rPr>
                <w:rFonts w:ascii="Times" w:eastAsia="Batang" w:hAnsi="Times"/>
                <w:b/>
                <w:sz w:val="20"/>
                <w:lang w:eastAsia="x-none"/>
              </w:rPr>
              <w:t>:</w:t>
            </w:r>
          </w:p>
          <w:p w14:paraId="653EA3B6" w14:textId="77777777" w:rsidR="001261CD" w:rsidRPr="001261CD" w:rsidRDefault="001261CD" w:rsidP="001261CD">
            <w:pPr>
              <w:numPr>
                <w:ilvl w:val="0"/>
                <w:numId w:val="27"/>
              </w:numPr>
              <w:spacing w:after="0"/>
              <w:rPr>
                <w:rFonts w:ascii="Times" w:eastAsia="Yu Mincho" w:hAnsi="Times"/>
                <w:sz w:val="20"/>
              </w:rPr>
            </w:pPr>
            <w:r w:rsidRPr="001261CD">
              <w:rPr>
                <w:rFonts w:ascii="Times" w:eastAsia="Yu Mincho" w:hAnsi="Times"/>
                <w:sz w:val="20"/>
              </w:rPr>
              <w:t>Support separate activation for different DL SPS configurations for a given BWP of a serving cell.</w:t>
            </w:r>
          </w:p>
          <w:p w14:paraId="2F1B742E" w14:textId="77777777" w:rsidR="001261CD" w:rsidRPr="001261CD" w:rsidRDefault="001261CD" w:rsidP="001261CD">
            <w:pPr>
              <w:numPr>
                <w:ilvl w:val="1"/>
                <w:numId w:val="27"/>
              </w:numPr>
              <w:spacing w:after="0"/>
              <w:rPr>
                <w:rFonts w:ascii="Times" w:eastAsia="Yu Mincho" w:hAnsi="Times"/>
                <w:sz w:val="20"/>
              </w:rPr>
            </w:pPr>
            <w:r w:rsidRPr="001261CD">
              <w:rPr>
                <w:rFonts w:ascii="Times" w:eastAsia="Yu Mincho" w:hAnsi="Times"/>
                <w:sz w:val="20"/>
              </w:rPr>
              <w:t xml:space="preserve">FFS </w:t>
            </w:r>
            <w:proofErr w:type="gramStart"/>
            <w:r w:rsidRPr="001261CD">
              <w:rPr>
                <w:rFonts w:ascii="Times" w:eastAsia="Yu Mincho" w:hAnsi="Times"/>
                <w:sz w:val="20"/>
              </w:rPr>
              <w:t>whether or not</w:t>
            </w:r>
            <w:proofErr w:type="gramEnd"/>
            <w:r w:rsidRPr="001261CD">
              <w:rPr>
                <w:rFonts w:ascii="Times" w:eastAsia="Yu Mincho" w:hAnsi="Times"/>
                <w:sz w:val="20"/>
              </w:rPr>
              <w:t xml:space="preserve"> to support joint activation in a DCI for two or more DL SPS configurations</w:t>
            </w:r>
          </w:p>
          <w:p w14:paraId="4B44D43D" w14:textId="77777777" w:rsidR="001261CD" w:rsidRPr="001261CD" w:rsidRDefault="001261CD" w:rsidP="001261CD">
            <w:pPr>
              <w:numPr>
                <w:ilvl w:val="0"/>
                <w:numId w:val="27"/>
              </w:numPr>
              <w:spacing w:after="0"/>
              <w:rPr>
                <w:rFonts w:ascii="Times" w:eastAsia="Yu Mincho" w:hAnsi="Times"/>
                <w:sz w:val="20"/>
              </w:rPr>
            </w:pPr>
            <w:r w:rsidRPr="001261CD">
              <w:rPr>
                <w:rFonts w:ascii="Times" w:eastAsia="Yu Mincho" w:hAnsi="Times"/>
                <w:sz w:val="20"/>
              </w:rPr>
              <w:t>Support separate release for different DL SPS configurations for a given BWP of a serving cell.</w:t>
            </w:r>
          </w:p>
          <w:p w14:paraId="2895994F" w14:textId="1F161CB9" w:rsidR="00EF5384" w:rsidRPr="001261CD" w:rsidRDefault="001261CD" w:rsidP="001261CD">
            <w:pPr>
              <w:numPr>
                <w:ilvl w:val="1"/>
                <w:numId w:val="27"/>
              </w:numPr>
              <w:spacing w:after="0"/>
              <w:rPr>
                <w:rFonts w:ascii="Times" w:eastAsia="Yu Mincho" w:hAnsi="Times"/>
                <w:sz w:val="20"/>
              </w:rPr>
            </w:pPr>
            <w:r w:rsidRPr="001261CD">
              <w:rPr>
                <w:rFonts w:ascii="Times" w:eastAsia="Yu Mincho" w:hAnsi="Times"/>
                <w:sz w:val="20"/>
              </w:rPr>
              <w:t xml:space="preserve">FFS </w:t>
            </w:r>
            <w:proofErr w:type="gramStart"/>
            <w:r w:rsidRPr="001261CD">
              <w:rPr>
                <w:rFonts w:ascii="Times" w:eastAsia="Yu Mincho" w:hAnsi="Times"/>
                <w:sz w:val="20"/>
              </w:rPr>
              <w:t>whether or not</w:t>
            </w:r>
            <w:proofErr w:type="gramEnd"/>
            <w:r w:rsidRPr="001261CD">
              <w:rPr>
                <w:rFonts w:ascii="Times" w:eastAsia="Yu Mincho" w:hAnsi="Times"/>
                <w:sz w:val="20"/>
              </w:rPr>
              <w:t xml:space="preserve"> to support joint release in a DCI for two or more DL SPS configurations </w:t>
            </w:r>
          </w:p>
        </w:tc>
      </w:tr>
    </w:tbl>
    <w:p w14:paraId="19B8A7D2" w14:textId="77777777" w:rsidR="001261CD" w:rsidRDefault="001261CD" w:rsidP="00EF5384">
      <w:pPr>
        <w:spacing w:afterLines="50" w:after="120"/>
        <w:jc w:val="both"/>
        <w:rPr>
          <w:rFonts w:eastAsia="宋体"/>
          <w:bCs/>
          <w:sz w:val="22"/>
          <w:lang w:val="en-US" w:eastAsia="zh-CN"/>
        </w:rPr>
      </w:pPr>
    </w:p>
    <w:p w14:paraId="3A3F0199" w14:textId="6B00D357" w:rsidR="00EF5384" w:rsidRDefault="00EF5384" w:rsidP="00EF5384">
      <w:pPr>
        <w:spacing w:afterLines="50" w:after="120"/>
        <w:jc w:val="both"/>
        <w:rPr>
          <w:rFonts w:eastAsia="宋体"/>
          <w:bCs/>
          <w:sz w:val="22"/>
          <w:lang w:val="en-US" w:eastAsia="zh-CN"/>
        </w:rPr>
      </w:pPr>
      <w:r>
        <w:rPr>
          <w:rFonts w:eastAsia="宋体"/>
          <w:bCs/>
          <w:sz w:val="22"/>
          <w:lang w:val="en-US" w:eastAsia="zh-CN"/>
        </w:rPr>
        <w:t xml:space="preserve">In addition, it is noted that the following agreements related to SPS/CG were achieved in RAN2 #105bis meeting [2] and a LS [3] with three questions was sent to RAN1. </w:t>
      </w:r>
      <w:r w:rsidR="001261CD">
        <w:rPr>
          <w:rFonts w:eastAsia="宋体"/>
          <w:bCs/>
          <w:sz w:val="22"/>
          <w:lang w:val="en-US" w:eastAsia="zh-CN"/>
        </w:rPr>
        <w:t>We</w:t>
      </w:r>
      <w:r>
        <w:rPr>
          <w:rFonts w:eastAsia="宋体"/>
          <w:bCs/>
          <w:sz w:val="22"/>
          <w:lang w:val="en-US" w:eastAsia="zh-CN"/>
        </w:rPr>
        <w:t xml:space="preserve"> draft</w:t>
      </w:r>
      <w:r w:rsidR="001261CD">
        <w:rPr>
          <w:rFonts w:eastAsia="宋体"/>
          <w:bCs/>
          <w:sz w:val="22"/>
          <w:lang w:val="en-US" w:eastAsia="zh-CN"/>
        </w:rPr>
        <w:t xml:space="preserve"> the</w:t>
      </w:r>
      <w:r>
        <w:rPr>
          <w:rFonts w:eastAsia="宋体"/>
          <w:bCs/>
          <w:sz w:val="22"/>
          <w:lang w:val="en-US" w:eastAsia="zh-CN"/>
        </w:rPr>
        <w:t xml:space="preserve"> reply LS in [4].</w:t>
      </w:r>
    </w:p>
    <w:tbl>
      <w:tblPr>
        <w:tblStyle w:val="afc"/>
        <w:tblW w:w="0" w:type="auto"/>
        <w:tblInd w:w="108" w:type="dxa"/>
        <w:tblLook w:val="04A0" w:firstRow="1" w:lastRow="0" w:firstColumn="1" w:lastColumn="0" w:noHBand="0" w:noVBand="1"/>
      </w:tblPr>
      <w:tblGrid>
        <w:gridCol w:w="9854"/>
      </w:tblGrid>
      <w:tr w:rsidR="00EF5384" w14:paraId="501DB829" w14:textId="77777777" w:rsidTr="002C15F3">
        <w:tc>
          <w:tcPr>
            <w:tcW w:w="10080" w:type="dxa"/>
          </w:tcPr>
          <w:p w14:paraId="1E2D2E2A" w14:textId="77777777" w:rsidR="00EF5384" w:rsidRPr="00FD34BC" w:rsidRDefault="00EF5384" w:rsidP="002C15F3">
            <w:pPr>
              <w:pStyle w:val="Agreement"/>
              <w:spacing w:before="0" w:afterLines="50" w:after="120"/>
              <w:ind w:left="357" w:hanging="357"/>
            </w:pPr>
            <w:r w:rsidRPr="00FD34BC">
              <w:t>R2 assumes that the maximum number of active SPS configurations for a given BWP of a serving cell in the specification is 8 or 16 (FFS).</w:t>
            </w:r>
          </w:p>
          <w:p w14:paraId="4650C418" w14:textId="77777777" w:rsidR="00EF5384" w:rsidRPr="00FD34BC" w:rsidRDefault="00EF5384" w:rsidP="002C15F3">
            <w:pPr>
              <w:pStyle w:val="Agreement"/>
              <w:spacing w:before="0" w:afterLines="50" w:after="120"/>
              <w:ind w:left="357" w:hanging="357"/>
            </w:pPr>
            <w:r w:rsidRPr="00FD34BC">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237FA775" w14:textId="77777777" w:rsidR="00EF5384" w:rsidRPr="00FD34BC" w:rsidRDefault="00EF5384" w:rsidP="002C15F3">
            <w:pPr>
              <w:pStyle w:val="Agreement"/>
              <w:spacing w:before="0" w:afterLines="50" w:after="120"/>
              <w:ind w:left="357" w:hanging="357"/>
            </w:pPr>
            <w:r w:rsidRPr="00FD34BC">
              <w:t>Will support “short” SPS periodicities, at least down to 0.5ms</w:t>
            </w:r>
          </w:p>
          <w:p w14:paraId="73480C11" w14:textId="77777777" w:rsidR="00EF5384" w:rsidRPr="00FD34BC" w:rsidRDefault="00EF5384" w:rsidP="002C15F3">
            <w:pPr>
              <w:pStyle w:val="Agreement"/>
              <w:spacing w:before="0" w:afterLines="50" w:after="120"/>
              <w:ind w:left="357" w:hanging="357"/>
            </w:pPr>
            <w:r w:rsidRPr="00FD34BC">
              <w:t xml:space="preserve">Ask R1 on feasibility, and additionally the feasibility to go down to even lower values, e.g. 2 </w:t>
            </w:r>
            <w:proofErr w:type="spellStart"/>
            <w:r w:rsidRPr="00FD34BC">
              <w:t>symb</w:t>
            </w:r>
            <w:proofErr w:type="spellEnd"/>
            <w:r w:rsidRPr="00FD34BC">
              <w:t xml:space="preserve">.  </w:t>
            </w:r>
          </w:p>
          <w:p w14:paraId="2E03DCD7" w14:textId="77777777" w:rsidR="00EF5384" w:rsidRPr="00FD34BC" w:rsidRDefault="00EF5384" w:rsidP="002C15F3">
            <w:pPr>
              <w:pStyle w:val="Agreement"/>
              <w:spacing w:before="0" w:afterLines="50" w:after="120"/>
              <w:ind w:left="357" w:hanging="357"/>
            </w:pPr>
            <w:r w:rsidRPr="00FD34BC">
              <w:t xml:space="preserve">R2 assumes that activation/deactivation is done by DCI. </w:t>
            </w:r>
          </w:p>
          <w:p w14:paraId="653BF6E6" w14:textId="77777777" w:rsidR="00EF5384" w:rsidRPr="00FD34BC" w:rsidRDefault="00EF5384" w:rsidP="002C15F3">
            <w:pPr>
              <w:pStyle w:val="Agreement"/>
              <w:spacing w:before="0" w:afterLines="50" w:after="120"/>
              <w:ind w:left="357" w:hanging="357"/>
            </w:pPr>
            <w:r w:rsidRPr="00FD34BC">
              <w:t>RAN1 should address activation/deactivation DCIs related with configured grant Type 2 and SPS in the case of multiple configurations</w:t>
            </w:r>
          </w:p>
          <w:p w14:paraId="487BCABE" w14:textId="77777777" w:rsidR="00EF5384" w:rsidRPr="00F762D4" w:rsidRDefault="00EF5384" w:rsidP="002C15F3">
            <w:pPr>
              <w:pStyle w:val="Agreement"/>
              <w:spacing w:before="0" w:afterLines="50" w:after="120"/>
              <w:ind w:left="357" w:hanging="357"/>
            </w:pPr>
            <w:r w:rsidRPr="00FD34BC">
              <w:t>When multiple UL CG or DL SPS configurations is configured, an offset for each configuration is needed for the calculation of the HARQ process ID</w:t>
            </w:r>
          </w:p>
        </w:tc>
      </w:tr>
    </w:tbl>
    <w:p w14:paraId="1F2ECE45" w14:textId="77777777" w:rsidR="00EF5384" w:rsidRPr="00582AF2" w:rsidRDefault="00EF5384" w:rsidP="00EF5384">
      <w:pPr>
        <w:spacing w:afterLines="50" w:after="120"/>
        <w:jc w:val="both"/>
        <w:rPr>
          <w:rFonts w:eastAsia="宋体"/>
          <w:bCs/>
          <w:sz w:val="22"/>
          <w:lang w:val="en-US" w:eastAsia="en-GB"/>
        </w:rPr>
      </w:pPr>
    </w:p>
    <w:p w14:paraId="61ABEA95" w14:textId="7FA011D5" w:rsidR="00EF5384" w:rsidRDefault="00EF5384" w:rsidP="00EF5384">
      <w:pPr>
        <w:spacing w:afterLines="50" w:after="120"/>
        <w:jc w:val="both"/>
        <w:rPr>
          <w:rFonts w:eastAsiaTheme="minorEastAsia"/>
          <w:sz w:val="22"/>
        </w:rPr>
      </w:pPr>
      <w:r>
        <w:rPr>
          <w:rFonts w:eastAsiaTheme="minorEastAsia"/>
          <w:sz w:val="22"/>
        </w:rPr>
        <w:t xml:space="preserve">Based on the progress achieved in both RAN1 and RAN2, </w:t>
      </w:r>
      <w:r w:rsidR="001261CD">
        <w:rPr>
          <w:rFonts w:eastAsiaTheme="minorEastAsia"/>
          <w:sz w:val="22"/>
        </w:rPr>
        <w:t>we discussed following aspects for DL SPS:</w:t>
      </w:r>
    </w:p>
    <w:p w14:paraId="54441159" w14:textId="1EE939A5" w:rsidR="00F61AF5" w:rsidRPr="00F61AF5" w:rsidRDefault="00F61AF5" w:rsidP="00D071F9">
      <w:pPr>
        <w:pStyle w:val="aff"/>
        <w:numPr>
          <w:ilvl w:val="0"/>
          <w:numId w:val="11"/>
        </w:numPr>
        <w:spacing w:after="50"/>
        <w:ind w:leftChars="0"/>
        <w:rPr>
          <w:rFonts w:eastAsia="宋体"/>
          <w:sz w:val="22"/>
          <w:lang w:eastAsia="zh-CN"/>
        </w:rPr>
      </w:pPr>
      <w:r w:rsidRPr="00F61AF5">
        <w:rPr>
          <w:rFonts w:eastAsia="宋体"/>
          <w:sz w:val="22"/>
          <w:lang w:eastAsia="zh-CN"/>
        </w:rPr>
        <w:t>Support for multiple active semi-persistent scheduling (SPS) configurations for a given BWP of a UE</w:t>
      </w:r>
    </w:p>
    <w:p w14:paraId="525A5467" w14:textId="5E6AEC01" w:rsidR="00F61AF5" w:rsidRDefault="00F61AF5" w:rsidP="00D071F9">
      <w:pPr>
        <w:pStyle w:val="aff"/>
        <w:numPr>
          <w:ilvl w:val="0"/>
          <w:numId w:val="11"/>
        </w:numPr>
        <w:spacing w:after="50"/>
        <w:ind w:leftChars="0"/>
        <w:rPr>
          <w:rFonts w:eastAsia="宋体"/>
          <w:sz w:val="22"/>
          <w:lang w:eastAsia="zh-CN"/>
        </w:rPr>
      </w:pPr>
      <w:r w:rsidRPr="00F61AF5">
        <w:rPr>
          <w:rFonts w:eastAsia="宋体"/>
          <w:sz w:val="22"/>
          <w:lang w:eastAsia="zh-CN"/>
        </w:rPr>
        <w:t xml:space="preserve">Support for shorter SPS periodicities than the existing ones </w:t>
      </w:r>
    </w:p>
    <w:p w14:paraId="79EACF85" w14:textId="5BFCFB45" w:rsidR="001E0F5F" w:rsidRDefault="001E0F5F" w:rsidP="001E0F5F">
      <w:pPr>
        <w:pStyle w:val="aff"/>
        <w:numPr>
          <w:ilvl w:val="0"/>
          <w:numId w:val="11"/>
        </w:numPr>
        <w:spacing w:after="50"/>
        <w:ind w:leftChars="0"/>
        <w:rPr>
          <w:rFonts w:eastAsia="宋体"/>
          <w:sz w:val="22"/>
          <w:lang w:eastAsia="zh-CN"/>
        </w:rPr>
      </w:pPr>
      <w:r w:rsidRPr="001E0F5F">
        <w:rPr>
          <w:rFonts w:eastAsia="宋体"/>
          <w:sz w:val="22"/>
          <w:lang w:eastAsia="zh-CN"/>
        </w:rPr>
        <w:t xml:space="preserve">HARQ-ACK feedback for </w:t>
      </w:r>
      <w:r w:rsidRPr="001E0F5F">
        <w:rPr>
          <w:rFonts w:eastAsia="宋体" w:hint="eastAsia"/>
          <w:sz w:val="22"/>
          <w:lang w:eastAsia="zh-CN"/>
        </w:rPr>
        <w:t>more than one SPS PDSCH receptions</w:t>
      </w:r>
      <w:r w:rsidRPr="001E0F5F">
        <w:rPr>
          <w:rFonts w:eastAsia="宋体"/>
          <w:sz w:val="22"/>
          <w:lang w:eastAsia="zh-CN"/>
        </w:rPr>
        <w:t xml:space="preserve">/release </w:t>
      </w:r>
      <w:r w:rsidRPr="001E0F5F">
        <w:rPr>
          <w:rFonts w:eastAsia="宋体" w:hint="eastAsia"/>
          <w:sz w:val="22"/>
          <w:lang w:eastAsia="zh-CN"/>
        </w:rPr>
        <w:t>in a same PUCCH</w:t>
      </w:r>
    </w:p>
    <w:p w14:paraId="2357E361" w14:textId="0B027FBB" w:rsidR="001E0F5F" w:rsidRPr="001E0F5F" w:rsidRDefault="001E0F5F" w:rsidP="001E0F5F">
      <w:pPr>
        <w:pStyle w:val="aff"/>
        <w:numPr>
          <w:ilvl w:val="0"/>
          <w:numId w:val="11"/>
        </w:numPr>
        <w:spacing w:after="50"/>
        <w:ind w:leftChars="0"/>
        <w:rPr>
          <w:rFonts w:eastAsia="宋体"/>
          <w:sz w:val="22"/>
          <w:lang w:eastAsia="zh-CN"/>
        </w:rPr>
      </w:pPr>
      <w:r w:rsidRPr="001E0F5F">
        <w:rPr>
          <w:rFonts w:eastAsia="宋体"/>
          <w:sz w:val="22"/>
          <w:lang w:eastAsia="zh-CN"/>
        </w:rPr>
        <w:t>Collisions between different SPS configurations</w:t>
      </w:r>
    </w:p>
    <w:p w14:paraId="0264304C" w14:textId="1536F095" w:rsidR="00C917CA" w:rsidRDefault="00C917CA" w:rsidP="00AB6F77">
      <w:pPr>
        <w:pStyle w:val="1"/>
        <w:numPr>
          <w:ilvl w:val="0"/>
          <w:numId w:val="6"/>
        </w:numPr>
        <w:spacing w:after="120"/>
        <w:jc w:val="both"/>
        <w:rPr>
          <w:b/>
          <w:lang w:val="en-US"/>
        </w:rPr>
      </w:pPr>
      <w:r w:rsidRPr="00AB6F77">
        <w:rPr>
          <w:b/>
          <w:lang w:val="en-US"/>
        </w:rPr>
        <w:t>Multiple active SPS configurations for a given BWP</w:t>
      </w:r>
    </w:p>
    <w:p w14:paraId="74A6BF88" w14:textId="77777777" w:rsidR="00E877C4" w:rsidRDefault="00E877C4" w:rsidP="00E877C4">
      <w:pPr>
        <w:spacing w:afterLines="50" w:after="120"/>
        <w:jc w:val="both"/>
        <w:rPr>
          <w:sz w:val="22"/>
          <w:szCs w:val="22"/>
          <w:lang w:eastAsia="zh-CN"/>
        </w:rPr>
      </w:pPr>
      <w:r>
        <w:rPr>
          <w:sz w:val="22"/>
        </w:rPr>
        <w:t xml:space="preserve">Based on the agreements achieved in RAN2, multiple SPS configurations for a given BWP of a serving cell is used to support </w:t>
      </w:r>
      <w:r w:rsidRPr="00A10282">
        <w:rPr>
          <w:sz w:val="22"/>
        </w:rPr>
        <w:t>multiple periodic TSN traffic flows</w:t>
      </w:r>
      <w:r>
        <w:rPr>
          <w:sz w:val="22"/>
        </w:rPr>
        <w:t xml:space="preserve"> and to</w:t>
      </w:r>
      <w:r w:rsidRPr="00E3437C">
        <w:rPr>
          <w:sz w:val="22"/>
        </w:rPr>
        <w:t xml:space="preserve"> mitigate the periodicity misalignment between the TSN periodicity and CG/SPS periodicit</w:t>
      </w:r>
      <w:r>
        <w:rPr>
          <w:sz w:val="22"/>
        </w:rPr>
        <w:t>y, that is in line with the motivation for supporting multiple CG configurations for a given BWP of a servicing cell</w:t>
      </w:r>
      <w:r w:rsidRPr="00A10282">
        <w:rPr>
          <w:sz w:val="22"/>
        </w:rPr>
        <w:t xml:space="preserve">. </w:t>
      </w:r>
      <w:r>
        <w:rPr>
          <w:sz w:val="22"/>
          <w:szCs w:val="22"/>
          <w:lang w:eastAsia="zh-CN"/>
        </w:rPr>
        <w:t xml:space="preserve">As indicated in the LS [3], two values i.e., 8 or 16 need to be down-selected as the maximum number of active SPS configurations for a given BWP. From our perspective, the maximum number should be determined such that the two use cases of supporting </w:t>
      </w:r>
      <w:r w:rsidRPr="001403EA">
        <w:rPr>
          <w:rFonts w:eastAsia="宋体"/>
          <w:sz w:val="22"/>
        </w:rPr>
        <w:t>different services/traffic types</w:t>
      </w:r>
      <w:r>
        <w:rPr>
          <w:sz w:val="22"/>
          <w:szCs w:val="22"/>
          <w:lang w:eastAsia="zh-CN"/>
        </w:rPr>
        <w:t xml:space="preserve"> and reducing </w:t>
      </w:r>
      <w:r>
        <w:rPr>
          <w:sz w:val="22"/>
          <w:szCs w:val="22"/>
          <w:lang w:eastAsia="zh-CN"/>
        </w:rPr>
        <w:lastRenderedPageBreak/>
        <w:t xml:space="preserve">the latency while ensuring the reliability are well covered. In [5], it was proposed to support at least 8 configurations from V2X perspective to handle the basic safety services. If multiple </w:t>
      </w:r>
      <w:r w:rsidRPr="00765396">
        <w:rPr>
          <w:rFonts w:hint="eastAsia"/>
          <w:sz w:val="22"/>
          <w:szCs w:val="22"/>
          <w:lang w:eastAsia="zh-CN"/>
        </w:rPr>
        <w:t>configurations</w:t>
      </w:r>
      <w:r>
        <w:rPr>
          <w:sz w:val="22"/>
          <w:szCs w:val="22"/>
          <w:lang w:eastAsia="zh-CN"/>
        </w:rPr>
        <w:t xml:space="preserve"> are also used to reduce the latency, the maximum number will exceed 8. Secondly, potential impacts on physical layer perspective from the maximum number of configurations would be the DCI overhead for indicating which configuration(s) of Type 2 CG</w:t>
      </w:r>
      <w:r w:rsidRPr="00765396">
        <w:rPr>
          <w:rFonts w:hint="eastAsia"/>
          <w:sz w:val="22"/>
          <w:szCs w:val="22"/>
          <w:lang w:eastAsia="zh-CN"/>
        </w:rPr>
        <w:t>/</w:t>
      </w:r>
      <w:r w:rsidRPr="00765396">
        <w:rPr>
          <w:sz w:val="22"/>
          <w:szCs w:val="22"/>
          <w:lang w:eastAsia="zh-CN"/>
        </w:rPr>
        <w:t>SPS</w:t>
      </w:r>
      <w:r>
        <w:rPr>
          <w:sz w:val="22"/>
          <w:szCs w:val="22"/>
          <w:lang w:eastAsia="zh-CN"/>
        </w:rPr>
        <w:t xml:space="preserve"> is/are activated/deactivated, and HARQ-ACK feedback for multiple SPS configurations. For activation/deactivation signalling, if we use bit-map to indicate which configuration(s) is/are active/de-active, whatever the maximum number is 8 or 16, the DCI overhead would be large which is not the preferred way; if we use codepoint to indicate the configuration(s), there is only 1-bit difference between 8 and 16 configurations. Regarding the HARQ-ACK feedback for multiple SPS configurations, it is expected that the HARQ-ACK feedback for more than one SPS PDSCH and/or SPS release will be transmitted in the same PUCCH. The total HARQ-ACK payload for multiple SPS configurations on one PUCCH resource can be controllable by </w:t>
      </w:r>
      <w:proofErr w:type="spellStart"/>
      <w:r>
        <w:rPr>
          <w:sz w:val="22"/>
          <w:szCs w:val="22"/>
          <w:lang w:eastAsia="zh-CN"/>
        </w:rPr>
        <w:t>gNB’s</w:t>
      </w:r>
      <w:proofErr w:type="spellEnd"/>
      <w:r>
        <w:rPr>
          <w:sz w:val="22"/>
          <w:szCs w:val="22"/>
          <w:lang w:eastAsia="zh-CN"/>
        </w:rPr>
        <w:t xml:space="preserve"> configuration. Enhancements on the HARQ-ACK for DL SPS are necessary, we will discuss details on section 4. However, the complexity is comparable between the 8 and 16 configurations. Therefore, following is proposed:</w:t>
      </w:r>
    </w:p>
    <w:p w14:paraId="3C0ECD4D" w14:textId="77777777" w:rsidR="00E877C4" w:rsidRPr="00F045DC" w:rsidRDefault="00E877C4" w:rsidP="00E877C4">
      <w:pPr>
        <w:spacing w:afterLines="50" w:after="120"/>
        <w:jc w:val="both"/>
        <w:rPr>
          <w:rFonts w:eastAsiaTheme="minorEastAsia"/>
          <w:b/>
          <w:sz w:val="22"/>
          <w:szCs w:val="22"/>
          <w:u w:val="single"/>
        </w:rPr>
      </w:pPr>
      <w:r w:rsidRPr="00F045DC">
        <w:rPr>
          <w:rFonts w:eastAsiaTheme="minorEastAsia" w:hint="eastAsia"/>
          <w:b/>
          <w:sz w:val="22"/>
          <w:szCs w:val="22"/>
          <w:u w:val="single"/>
        </w:rPr>
        <w:t>P</w:t>
      </w:r>
      <w:r w:rsidRPr="00F045DC">
        <w:rPr>
          <w:rFonts w:eastAsiaTheme="minorEastAsia"/>
          <w:b/>
          <w:sz w:val="22"/>
          <w:szCs w:val="22"/>
          <w:u w:val="single"/>
        </w:rPr>
        <w:t>roposal 1:</w:t>
      </w:r>
    </w:p>
    <w:p w14:paraId="1EE6D76B" w14:textId="77777777" w:rsidR="00E877C4" w:rsidRPr="00F045DC" w:rsidRDefault="00E877C4" w:rsidP="00E877C4">
      <w:pPr>
        <w:pStyle w:val="aff"/>
        <w:numPr>
          <w:ilvl w:val="0"/>
          <w:numId w:val="35"/>
        </w:numPr>
        <w:spacing w:afterLines="50" w:after="120"/>
        <w:ind w:leftChars="0"/>
        <w:jc w:val="both"/>
        <w:rPr>
          <w:rFonts w:eastAsiaTheme="minorEastAsia"/>
          <w:i/>
          <w:sz w:val="22"/>
          <w:szCs w:val="22"/>
        </w:rPr>
      </w:pPr>
      <w:r w:rsidRPr="00F045DC">
        <w:rPr>
          <w:rFonts w:eastAsiaTheme="minorEastAsia" w:hint="eastAsia"/>
          <w:i/>
          <w:sz w:val="22"/>
          <w:szCs w:val="22"/>
        </w:rPr>
        <w:t>T</w:t>
      </w:r>
      <w:r w:rsidRPr="00F045DC">
        <w:rPr>
          <w:rFonts w:eastAsiaTheme="minorEastAsia"/>
          <w:i/>
          <w:sz w:val="22"/>
          <w:szCs w:val="22"/>
        </w:rPr>
        <w:t>he maximum number for the active configurations should be the same between DL SPS and UL CG.</w:t>
      </w:r>
    </w:p>
    <w:p w14:paraId="18E2F28C" w14:textId="77777777" w:rsidR="00E877C4" w:rsidRPr="00F045DC" w:rsidRDefault="00E877C4" w:rsidP="00E877C4">
      <w:pPr>
        <w:pStyle w:val="aff"/>
        <w:numPr>
          <w:ilvl w:val="0"/>
          <w:numId w:val="35"/>
        </w:numPr>
        <w:spacing w:afterLines="50" w:after="120"/>
        <w:ind w:leftChars="0"/>
        <w:jc w:val="both"/>
        <w:rPr>
          <w:rFonts w:eastAsiaTheme="minorEastAsia"/>
          <w:i/>
          <w:sz w:val="22"/>
          <w:szCs w:val="22"/>
        </w:rPr>
      </w:pPr>
      <w:r w:rsidRPr="00F045DC">
        <w:rPr>
          <w:rFonts w:eastAsiaTheme="minorEastAsia" w:hint="eastAsia"/>
          <w:i/>
          <w:sz w:val="22"/>
          <w:szCs w:val="22"/>
        </w:rPr>
        <w:t>F</w:t>
      </w:r>
      <w:r w:rsidRPr="00F045DC">
        <w:rPr>
          <w:rFonts w:eastAsiaTheme="minorEastAsia"/>
          <w:i/>
          <w:sz w:val="22"/>
          <w:szCs w:val="22"/>
        </w:rPr>
        <w:t>rom RAN1 perspective, the maximum number of configurations for a given BWP of a serving cell can be 16.</w:t>
      </w:r>
    </w:p>
    <w:p w14:paraId="557FB40F" w14:textId="77777777" w:rsidR="00E877C4" w:rsidRDefault="00E877C4" w:rsidP="00E877C4">
      <w:pPr>
        <w:spacing w:afterLines="50" w:after="120"/>
        <w:jc w:val="both"/>
        <w:rPr>
          <w:sz w:val="22"/>
        </w:rPr>
      </w:pPr>
    </w:p>
    <w:p w14:paraId="1F2B7D11" w14:textId="77777777" w:rsidR="00E877C4" w:rsidRDefault="00E877C4" w:rsidP="00E877C4">
      <w:pPr>
        <w:adjustRightInd w:val="0"/>
        <w:snapToGrid w:val="0"/>
        <w:spacing w:afterLines="50" w:after="120"/>
        <w:jc w:val="both"/>
        <w:rPr>
          <w:rFonts w:eastAsia="宋体"/>
          <w:sz w:val="22"/>
          <w:lang w:val="en-US" w:eastAsia="zh-CN"/>
        </w:rPr>
      </w:pPr>
      <w:r>
        <w:rPr>
          <w:rFonts w:eastAsia="宋体"/>
          <w:sz w:val="22"/>
          <w:lang w:eastAsia="zh-CN"/>
        </w:rPr>
        <w:t>Regarding the activation/release signalling design, it was agreed to s</w:t>
      </w:r>
      <w:r w:rsidRPr="00C631A9">
        <w:rPr>
          <w:rFonts w:eastAsia="宋体"/>
          <w:sz w:val="22"/>
          <w:lang w:eastAsia="zh-CN"/>
        </w:rPr>
        <w:t>upport separate activation</w:t>
      </w:r>
      <w:r>
        <w:rPr>
          <w:rFonts w:eastAsia="宋体"/>
          <w:sz w:val="22"/>
          <w:lang w:eastAsia="zh-CN"/>
        </w:rPr>
        <w:t xml:space="preserve">/release </w:t>
      </w:r>
      <w:r w:rsidRPr="00C631A9">
        <w:rPr>
          <w:rFonts w:eastAsia="宋体"/>
          <w:sz w:val="22"/>
          <w:lang w:eastAsia="zh-CN"/>
        </w:rPr>
        <w:t xml:space="preserve">for different </w:t>
      </w:r>
      <w:r w:rsidRPr="001261CD">
        <w:rPr>
          <w:rFonts w:ascii="Times" w:eastAsia="Yu Mincho" w:hAnsi="Times"/>
          <w:sz w:val="20"/>
        </w:rPr>
        <w:t>DL SPS configurations</w:t>
      </w:r>
      <w:r w:rsidRPr="00C631A9">
        <w:rPr>
          <w:rFonts w:eastAsia="宋体"/>
          <w:sz w:val="22"/>
          <w:lang w:eastAsia="zh-CN"/>
        </w:rPr>
        <w:t xml:space="preserve"> for a given BWP of a serving cell.</w:t>
      </w:r>
      <w:r>
        <w:rPr>
          <w:rFonts w:eastAsia="宋体"/>
          <w:sz w:val="22"/>
          <w:lang w:eastAsia="zh-CN"/>
        </w:rPr>
        <w:t xml:space="preserve"> </w:t>
      </w:r>
      <w:r w:rsidRPr="004654B0">
        <w:rPr>
          <w:rFonts w:eastAsia="宋体"/>
          <w:sz w:val="22"/>
          <w:lang w:eastAsia="zh-CN"/>
        </w:rPr>
        <w:t xml:space="preserve">FFS </w:t>
      </w:r>
      <w:proofErr w:type="gramStart"/>
      <w:r w:rsidRPr="004654B0">
        <w:rPr>
          <w:rFonts w:eastAsia="宋体"/>
          <w:sz w:val="22"/>
          <w:lang w:eastAsia="zh-CN"/>
        </w:rPr>
        <w:t>whether or not</w:t>
      </w:r>
      <w:proofErr w:type="gramEnd"/>
      <w:r w:rsidRPr="004654B0">
        <w:rPr>
          <w:rFonts w:eastAsia="宋体"/>
          <w:sz w:val="22"/>
          <w:lang w:eastAsia="zh-CN"/>
        </w:rPr>
        <w:t xml:space="preserve"> to support joint</w:t>
      </w:r>
      <w:r>
        <w:rPr>
          <w:rFonts w:eastAsia="宋体"/>
          <w:sz w:val="22"/>
          <w:lang w:eastAsia="zh-CN"/>
        </w:rPr>
        <w:t xml:space="preserve"> </w:t>
      </w:r>
      <w:r w:rsidRPr="004654B0">
        <w:rPr>
          <w:rFonts w:eastAsia="宋体"/>
          <w:sz w:val="22"/>
          <w:lang w:eastAsia="zh-CN"/>
        </w:rPr>
        <w:t>activation</w:t>
      </w:r>
      <w:r>
        <w:rPr>
          <w:rFonts w:eastAsia="宋体"/>
          <w:sz w:val="22"/>
          <w:lang w:eastAsia="zh-CN"/>
        </w:rPr>
        <w:t xml:space="preserve"> and/or release </w:t>
      </w:r>
      <w:r w:rsidRPr="004654B0">
        <w:rPr>
          <w:rFonts w:eastAsia="宋体"/>
          <w:sz w:val="22"/>
          <w:lang w:eastAsia="zh-CN"/>
        </w:rPr>
        <w:t xml:space="preserve">in a DCI for two or more </w:t>
      </w:r>
      <w:r w:rsidRPr="001261CD">
        <w:rPr>
          <w:rFonts w:ascii="Times" w:eastAsia="Yu Mincho" w:hAnsi="Times"/>
          <w:sz w:val="20"/>
        </w:rPr>
        <w:t>DL SPS configurations</w:t>
      </w:r>
      <w:r>
        <w:rPr>
          <w:rFonts w:eastAsia="宋体"/>
          <w:sz w:val="22"/>
          <w:lang w:eastAsia="zh-CN"/>
        </w:rPr>
        <w:t>.</w:t>
      </w:r>
      <w:r w:rsidRPr="00A10282">
        <w:rPr>
          <w:rFonts w:eastAsia="宋体"/>
          <w:sz w:val="22"/>
          <w:lang w:eastAsia="zh-CN"/>
        </w:rPr>
        <w:t xml:space="preserve"> </w:t>
      </w:r>
      <w:r>
        <w:rPr>
          <w:rFonts w:eastAsia="宋体"/>
          <w:sz w:val="22"/>
          <w:lang w:eastAsia="zh-CN"/>
        </w:rPr>
        <w:t xml:space="preserve">Since </w:t>
      </w:r>
      <w:r>
        <w:rPr>
          <w:rFonts w:eastAsia="等线"/>
          <w:sz w:val="22"/>
          <w:lang w:eastAsia="zh-CN"/>
        </w:rPr>
        <w:t>the motivations for supporting multiple active SPS configurations per BWP of a serving cell is same as supporting multiple active UL configured grant configurations per BWP of a serving cell, we prefer a unified singling structure design in higher layer and physical layer for both DL SPS and UL CG. Details can be found in [6].</w:t>
      </w:r>
      <w:r w:rsidRPr="00A10282">
        <w:rPr>
          <w:rFonts w:eastAsia="宋体"/>
          <w:sz w:val="22"/>
          <w:lang w:eastAsia="zh-CN"/>
        </w:rPr>
        <w:t xml:space="preserve"> </w:t>
      </w:r>
      <w:r>
        <w:rPr>
          <w:rFonts w:eastAsia="宋体"/>
          <w:sz w:val="22"/>
          <w:lang w:val="en-US" w:eastAsia="zh-CN"/>
        </w:rPr>
        <w:t xml:space="preserve">As discussed in our companion contribution, following is proposed: </w:t>
      </w:r>
    </w:p>
    <w:p w14:paraId="6269B1F1" w14:textId="77777777" w:rsidR="00E877C4" w:rsidRPr="00BA189A" w:rsidRDefault="00E877C4" w:rsidP="00E877C4">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Pr>
          <w:rFonts w:eastAsiaTheme="minorEastAsia"/>
          <w:b/>
          <w:sz w:val="22"/>
          <w:szCs w:val="22"/>
          <w:u w:val="single"/>
        </w:rPr>
        <w:t>2</w:t>
      </w:r>
      <w:r w:rsidRPr="00BA189A">
        <w:rPr>
          <w:rFonts w:eastAsiaTheme="minorEastAsia"/>
          <w:b/>
          <w:sz w:val="22"/>
          <w:szCs w:val="22"/>
          <w:u w:val="single"/>
        </w:rPr>
        <w:t>:</w:t>
      </w:r>
    </w:p>
    <w:p w14:paraId="0BDC504F" w14:textId="77777777" w:rsidR="00E877C4" w:rsidRPr="00BA189A" w:rsidRDefault="00E877C4" w:rsidP="00E877C4">
      <w:pPr>
        <w:pStyle w:val="aff"/>
        <w:widowControl w:val="0"/>
        <w:numPr>
          <w:ilvl w:val="0"/>
          <w:numId w:val="20"/>
        </w:numPr>
        <w:spacing w:afterLines="50" w:after="120"/>
        <w:ind w:leftChars="0"/>
        <w:jc w:val="both"/>
        <w:rPr>
          <w:rFonts w:eastAsia="宋体"/>
          <w:i/>
          <w:sz w:val="22"/>
          <w:lang w:eastAsia="zh-CN"/>
        </w:rPr>
      </w:pPr>
      <w:r w:rsidRPr="00BA189A">
        <w:rPr>
          <w:rFonts w:eastAsia="宋体" w:hint="eastAsia"/>
          <w:i/>
          <w:sz w:val="22"/>
          <w:lang w:eastAsia="zh-CN"/>
        </w:rPr>
        <w:t xml:space="preserve">For </w:t>
      </w:r>
      <w:r>
        <w:rPr>
          <w:rFonts w:eastAsia="宋体"/>
          <w:i/>
          <w:sz w:val="22"/>
          <w:lang w:eastAsia="zh-CN"/>
        </w:rPr>
        <w:t>DL SPS</w:t>
      </w:r>
      <w:r w:rsidRPr="00BA189A">
        <w:rPr>
          <w:rFonts w:eastAsia="宋体" w:hint="eastAsia"/>
          <w:i/>
          <w:sz w:val="22"/>
          <w:lang w:eastAsia="zh-CN"/>
        </w:rPr>
        <w:t>,</w:t>
      </w:r>
      <w:r>
        <w:rPr>
          <w:rFonts w:eastAsia="宋体"/>
          <w:i/>
          <w:sz w:val="22"/>
          <w:lang w:eastAsia="zh-CN"/>
        </w:rPr>
        <w:t xml:space="preserve"> support joint</w:t>
      </w:r>
      <w:r w:rsidRPr="00BA189A">
        <w:rPr>
          <w:rFonts w:eastAsia="宋体" w:hint="eastAsia"/>
          <w:i/>
          <w:sz w:val="22"/>
          <w:lang w:eastAsia="zh-CN"/>
        </w:rPr>
        <w:t xml:space="preserve"> activation</w:t>
      </w:r>
      <w:r w:rsidRPr="00BA189A">
        <w:rPr>
          <w:rFonts w:eastAsia="宋体"/>
          <w:i/>
          <w:sz w:val="22"/>
          <w:lang w:eastAsia="zh-CN"/>
        </w:rPr>
        <w:t>/</w:t>
      </w:r>
      <w:r>
        <w:rPr>
          <w:rFonts w:eastAsia="宋体"/>
          <w:i/>
          <w:sz w:val="22"/>
          <w:lang w:eastAsia="zh-CN"/>
        </w:rPr>
        <w:t>release in a</w:t>
      </w:r>
      <w:r w:rsidRPr="00BA189A">
        <w:rPr>
          <w:rFonts w:eastAsia="宋体" w:hint="eastAsia"/>
          <w:i/>
          <w:sz w:val="22"/>
          <w:lang w:eastAsia="zh-CN"/>
        </w:rPr>
        <w:t xml:space="preserve"> DCI </w:t>
      </w:r>
      <w:r>
        <w:rPr>
          <w:rFonts w:eastAsia="宋体"/>
          <w:i/>
          <w:sz w:val="22"/>
          <w:lang w:eastAsia="zh-CN"/>
        </w:rPr>
        <w:t xml:space="preserve">for </w:t>
      </w:r>
      <w:r w:rsidRPr="00BA189A">
        <w:rPr>
          <w:rFonts w:eastAsia="宋体" w:hint="eastAsia"/>
          <w:i/>
          <w:sz w:val="22"/>
          <w:lang w:eastAsia="zh-CN"/>
        </w:rPr>
        <w:t xml:space="preserve">multiple </w:t>
      </w:r>
      <w:r>
        <w:rPr>
          <w:rFonts w:eastAsia="宋体"/>
          <w:i/>
          <w:sz w:val="22"/>
          <w:lang w:eastAsia="zh-CN"/>
        </w:rPr>
        <w:t>SPS</w:t>
      </w:r>
      <w:r w:rsidRPr="00BA189A">
        <w:rPr>
          <w:rFonts w:eastAsia="宋体" w:hint="eastAsia"/>
          <w:i/>
          <w:sz w:val="22"/>
          <w:lang w:eastAsia="zh-CN"/>
        </w:rPr>
        <w:t xml:space="preserve"> configurations for a given BWP of a serving cell.</w:t>
      </w:r>
    </w:p>
    <w:p w14:paraId="1E018D71" w14:textId="77777777" w:rsidR="00E877C4" w:rsidRPr="00BA189A" w:rsidRDefault="00E877C4" w:rsidP="00E877C4">
      <w:pPr>
        <w:pStyle w:val="aff"/>
        <w:numPr>
          <w:ilvl w:val="1"/>
          <w:numId w:val="20"/>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w:t>
      </w:r>
      <w:r>
        <w:rPr>
          <w:rFonts w:eastAsia="宋体"/>
          <w:i/>
          <w:sz w:val="22"/>
          <w:lang w:eastAsia="zh-CN"/>
        </w:rPr>
        <w:t>SPS</w:t>
      </w:r>
      <w:r w:rsidRPr="00BA189A">
        <w:rPr>
          <w:rFonts w:eastAsia="宋体"/>
          <w:i/>
          <w:sz w:val="22"/>
          <w:lang w:eastAsia="zh-CN"/>
        </w:rPr>
        <w:t xml:space="preserve"> configuration(s) to be activated/released</w:t>
      </w:r>
    </w:p>
    <w:p w14:paraId="3C9BD801" w14:textId="77777777" w:rsidR="00E877C4" w:rsidRPr="00BA189A" w:rsidRDefault="00E877C4" w:rsidP="00E877C4">
      <w:pPr>
        <w:pStyle w:val="aff"/>
        <w:widowControl w:val="0"/>
        <w:numPr>
          <w:ilvl w:val="2"/>
          <w:numId w:val="20"/>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41BA81CB" w14:textId="77777777" w:rsidR="00E877C4" w:rsidRPr="00A14A50" w:rsidRDefault="00E877C4" w:rsidP="00E877C4">
      <w:pPr>
        <w:widowControl w:val="0"/>
        <w:spacing w:afterLines="50" w:after="120"/>
        <w:jc w:val="both"/>
        <w:rPr>
          <w:rFonts w:eastAsia="宋体"/>
          <w:i/>
          <w:sz w:val="22"/>
          <w:lang w:eastAsia="zh-CN"/>
        </w:rPr>
      </w:pPr>
      <w:r w:rsidRPr="00A14A50">
        <w:rPr>
          <w:rFonts w:eastAsia="宋体"/>
          <w:i/>
          <w:sz w:val="22"/>
          <w:lang w:eastAsia="zh-CN"/>
        </w:rPr>
        <w:t xml:space="preserve">  </w:t>
      </w:r>
    </w:p>
    <w:p w14:paraId="2B122403" w14:textId="77777777" w:rsidR="00E877C4" w:rsidRPr="00AB6F77" w:rsidRDefault="00E877C4" w:rsidP="00E877C4">
      <w:pPr>
        <w:pStyle w:val="1"/>
        <w:numPr>
          <w:ilvl w:val="0"/>
          <w:numId w:val="6"/>
        </w:numPr>
        <w:spacing w:after="120"/>
        <w:jc w:val="both"/>
        <w:rPr>
          <w:b/>
          <w:lang w:val="en-US"/>
        </w:rPr>
      </w:pPr>
      <w:r w:rsidRPr="00AB6F77">
        <w:rPr>
          <w:b/>
          <w:lang w:val="en-US"/>
        </w:rPr>
        <w:t>SPS with shorter periodicity compared to the existing one</w:t>
      </w:r>
    </w:p>
    <w:p w14:paraId="71FC43B4" w14:textId="77777777" w:rsidR="00E877C4" w:rsidRDefault="00E877C4" w:rsidP="00E877C4">
      <w:pPr>
        <w:jc w:val="both"/>
        <w:rPr>
          <w:rFonts w:eastAsia="宋体"/>
          <w:sz w:val="22"/>
          <w:lang w:eastAsia="zh-CN"/>
        </w:rPr>
      </w:pPr>
      <w:r w:rsidRPr="00A94963">
        <w:rPr>
          <w:rFonts w:eastAsia="宋体"/>
          <w:sz w:val="22"/>
          <w:lang w:eastAsia="zh-CN"/>
        </w:rPr>
        <w:t xml:space="preserve">In Rel.15, the minimum periodicity for SPS configuration is 10ms. While for UL configured grant configuration, the minimum periodicity can be 2 symbols, exact value depends on the SCS, ranging between ~18us and ~143us. </w:t>
      </w:r>
      <w:r>
        <w:rPr>
          <w:rFonts w:eastAsia="宋体"/>
          <w:sz w:val="22"/>
          <w:lang w:eastAsia="zh-CN"/>
        </w:rPr>
        <w:t xml:space="preserve">In the LS [3], RAN2 asked RAN1 about the feasibility on supporting </w:t>
      </w:r>
      <w:r w:rsidRPr="009D69D7">
        <w:rPr>
          <w:rFonts w:eastAsia="宋体"/>
          <w:sz w:val="22"/>
          <w:lang w:eastAsia="zh-CN"/>
        </w:rPr>
        <w:t xml:space="preserve">SPS periodicities of at least 0.5 </w:t>
      </w:r>
      <w:proofErr w:type="spellStart"/>
      <w:r w:rsidRPr="009D69D7">
        <w:rPr>
          <w:rFonts w:eastAsia="宋体"/>
          <w:sz w:val="22"/>
          <w:lang w:eastAsia="zh-CN"/>
        </w:rPr>
        <w:t>ms</w:t>
      </w:r>
      <w:proofErr w:type="spellEnd"/>
      <w:r>
        <w:rPr>
          <w:rFonts w:eastAsia="宋体"/>
          <w:sz w:val="22"/>
          <w:lang w:eastAsia="zh-CN"/>
        </w:rPr>
        <w:t xml:space="preserve"> and </w:t>
      </w:r>
      <w:r w:rsidRPr="009D69D7">
        <w:rPr>
          <w:rFonts w:eastAsia="宋体"/>
          <w:sz w:val="22"/>
          <w:lang w:eastAsia="zh-CN"/>
        </w:rPr>
        <w:t xml:space="preserve">shorter than 0.5 </w:t>
      </w:r>
      <w:proofErr w:type="spellStart"/>
      <w:r w:rsidRPr="009D69D7">
        <w:rPr>
          <w:rFonts w:eastAsia="宋体"/>
          <w:sz w:val="22"/>
          <w:lang w:eastAsia="zh-CN"/>
        </w:rPr>
        <w:t>ms</w:t>
      </w:r>
      <w:proofErr w:type="spellEnd"/>
      <w:r w:rsidRPr="009D69D7">
        <w:rPr>
          <w:rFonts w:eastAsia="宋体"/>
          <w:sz w:val="22"/>
          <w:lang w:eastAsia="zh-CN"/>
        </w:rPr>
        <w:t>, e.g. down to 2 symbols</w:t>
      </w:r>
      <w:r>
        <w:rPr>
          <w:rFonts w:eastAsia="宋体"/>
          <w:sz w:val="22"/>
          <w:lang w:eastAsia="zh-CN"/>
        </w:rPr>
        <w:t>, and whether there are any additional limitations for the above periodicities in terms supported SCS and HARQ-ACK feedback. Based on Rel.15 UE</w:t>
      </w:r>
      <w:r>
        <w:rPr>
          <w:rFonts w:eastAsia="宋体" w:hint="eastAsia"/>
          <w:sz w:val="22"/>
          <w:lang w:eastAsia="zh-CN"/>
        </w:rPr>
        <w:t xml:space="preserve"> </w:t>
      </w:r>
      <w:r>
        <w:rPr>
          <w:rFonts w:eastAsia="宋体"/>
          <w:sz w:val="22"/>
          <w:lang w:eastAsia="zh-CN"/>
        </w:rPr>
        <w:t>feature FG 9 [5-13] ~ FG11 [5-13c], the maximum number for the UE</w:t>
      </w:r>
      <w:r>
        <w:rPr>
          <w:rFonts w:eastAsia="宋体" w:hint="eastAsia"/>
          <w:sz w:val="22"/>
          <w:lang w:eastAsia="zh-CN"/>
        </w:rPr>
        <w:t xml:space="preserve"> </w:t>
      </w:r>
      <w:r>
        <w:rPr>
          <w:rFonts w:eastAsia="宋体"/>
          <w:sz w:val="22"/>
          <w:lang w:eastAsia="zh-CN"/>
        </w:rPr>
        <w:t>to process the unicast PDSCHs per slot per CC for different TBs for UE capability#2 is 7 [7].</w:t>
      </w:r>
      <w:r w:rsidRPr="00A94963">
        <w:rPr>
          <w:rFonts w:eastAsia="宋体"/>
          <w:sz w:val="22"/>
          <w:lang w:eastAsia="zh-CN"/>
        </w:rPr>
        <w:t xml:space="preserve"> </w:t>
      </w:r>
      <w:r>
        <w:rPr>
          <w:rFonts w:eastAsia="宋体"/>
          <w:sz w:val="22"/>
          <w:lang w:eastAsia="zh-CN"/>
        </w:rPr>
        <w:t xml:space="preserve">Therefore, from physical layer perspective, it is feasible to support the SPS periodicity shorter than 0.5ms, e.g. down to 2 symbols without any limitations. In Rel.15, the shortest periodicity for CG is 2 symbols, considering the traffic for DL and UL is symmetric, it is desirable that the periodicity for DL SPS can be down to two symbols. </w:t>
      </w:r>
    </w:p>
    <w:p w14:paraId="75BE4E91" w14:textId="77777777" w:rsidR="00E877C4" w:rsidRDefault="00E877C4" w:rsidP="00E877C4">
      <w:pPr>
        <w:jc w:val="both"/>
        <w:rPr>
          <w:rFonts w:eastAsia="宋体"/>
          <w:sz w:val="22"/>
          <w:lang w:eastAsia="zh-CN"/>
        </w:rPr>
      </w:pPr>
    </w:p>
    <w:p w14:paraId="20D90C62" w14:textId="77777777" w:rsidR="00E877C4" w:rsidRPr="00F96AC8" w:rsidRDefault="00E877C4" w:rsidP="00E877C4">
      <w:pPr>
        <w:spacing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roposal 3:</w:t>
      </w:r>
    </w:p>
    <w:p w14:paraId="41BCE13F" w14:textId="77777777" w:rsidR="00E877C4" w:rsidRPr="00F96AC8" w:rsidRDefault="00E877C4" w:rsidP="00E877C4">
      <w:pPr>
        <w:pStyle w:val="aff"/>
        <w:widowControl w:val="0"/>
        <w:numPr>
          <w:ilvl w:val="0"/>
          <w:numId w:val="20"/>
        </w:numPr>
        <w:spacing w:afterLines="50" w:after="120"/>
        <w:ind w:leftChars="0"/>
        <w:jc w:val="both"/>
        <w:rPr>
          <w:rFonts w:eastAsia="宋体"/>
          <w:i/>
          <w:sz w:val="22"/>
          <w:lang w:eastAsia="zh-CN"/>
        </w:rPr>
      </w:pPr>
      <w:r w:rsidRPr="00F96AC8">
        <w:rPr>
          <w:rFonts w:eastAsia="宋体"/>
          <w:i/>
          <w:sz w:val="22"/>
          <w:lang w:eastAsia="zh-CN"/>
        </w:rPr>
        <w:t xml:space="preserve">From physical layer perspective, it is feasible to support SPS periodicity shorter than 0.5 </w:t>
      </w:r>
      <w:proofErr w:type="spellStart"/>
      <w:r w:rsidRPr="00F96AC8">
        <w:rPr>
          <w:rFonts w:eastAsia="宋体"/>
          <w:i/>
          <w:sz w:val="22"/>
          <w:lang w:eastAsia="zh-CN"/>
        </w:rPr>
        <w:t>ms</w:t>
      </w:r>
      <w:proofErr w:type="spellEnd"/>
      <w:r w:rsidRPr="00F96AC8">
        <w:rPr>
          <w:rFonts w:eastAsia="宋体"/>
          <w:i/>
          <w:sz w:val="22"/>
          <w:lang w:eastAsia="zh-CN"/>
        </w:rPr>
        <w:t>, e.g. down to two symbols without any limitations.</w:t>
      </w:r>
    </w:p>
    <w:p w14:paraId="77B84E74" w14:textId="77777777" w:rsidR="00E877C4" w:rsidRPr="0048588E" w:rsidRDefault="00E877C4" w:rsidP="0048588E"/>
    <w:p w14:paraId="380F6E57" w14:textId="1DC1C147" w:rsidR="00C917CA" w:rsidRPr="00E877C4" w:rsidRDefault="00C917CA" w:rsidP="00A10282">
      <w:pPr>
        <w:spacing w:afterLines="50" w:after="120"/>
        <w:jc w:val="both"/>
        <w:rPr>
          <w:rFonts w:eastAsia="宋体"/>
          <w:sz w:val="22"/>
          <w:lang w:eastAsia="zh-CN"/>
        </w:rPr>
      </w:pPr>
    </w:p>
    <w:p w14:paraId="35BD096A" w14:textId="77777777" w:rsidR="00224299" w:rsidRPr="00AB6F77" w:rsidRDefault="001266F3" w:rsidP="00AB6F77">
      <w:pPr>
        <w:pStyle w:val="1"/>
        <w:numPr>
          <w:ilvl w:val="0"/>
          <w:numId w:val="6"/>
        </w:numPr>
        <w:spacing w:after="120"/>
        <w:jc w:val="both"/>
        <w:rPr>
          <w:b/>
          <w:lang w:val="en-US"/>
        </w:rPr>
      </w:pPr>
      <w:bookmarkStart w:id="7" w:name="_GoBack"/>
      <w:r w:rsidRPr="00AB6F77">
        <w:rPr>
          <w:b/>
          <w:lang w:val="en-US"/>
        </w:rPr>
        <w:t xml:space="preserve">HARQ-ACK feedback for </w:t>
      </w:r>
      <w:r w:rsidR="00224299" w:rsidRPr="00AB6F77">
        <w:rPr>
          <w:rFonts w:hint="eastAsia"/>
          <w:b/>
          <w:lang w:val="en-US"/>
        </w:rPr>
        <w:t>more than one SPS PDSCH receptions</w:t>
      </w:r>
      <w:r w:rsidR="00224299" w:rsidRPr="00AB6F77">
        <w:rPr>
          <w:b/>
          <w:lang w:val="en-US"/>
        </w:rPr>
        <w:t xml:space="preserve">/release </w:t>
      </w:r>
      <w:r w:rsidR="00224299" w:rsidRPr="00AB6F77">
        <w:rPr>
          <w:rFonts w:hint="eastAsia"/>
          <w:b/>
          <w:lang w:val="en-US"/>
        </w:rPr>
        <w:t>in a same PUCCH</w:t>
      </w:r>
      <w:r w:rsidR="00224299" w:rsidRPr="00AB6F77">
        <w:rPr>
          <w:b/>
          <w:lang w:val="en-US"/>
        </w:rPr>
        <w:t xml:space="preserve"> </w:t>
      </w:r>
      <w:bookmarkEnd w:id="7"/>
    </w:p>
    <w:p w14:paraId="26D47D51" w14:textId="75A1FB93" w:rsidR="00096D2B" w:rsidRDefault="00CC5D60" w:rsidP="00224299">
      <w:pPr>
        <w:adjustRightInd w:val="0"/>
        <w:snapToGrid w:val="0"/>
        <w:spacing w:afterLines="50" w:after="120"/>
        <w:jc w:val="both"/>
        <w:rPr>
          <w:rFonts w:eastAsia="等线"/>
          <w:sz w:val="22"/>
          <w:lang w:eastAsia="zh-CN"/>
        </w:rPr>
      </w:pPr>
      <w:r>
        <w:rPr>
          <w:rFonts w:eastAsia="宋体" w:hint="eastAsia"/>
          <w:sz w:val="22"/>
          <w:lang w:eastAsia="zh-CN"/>
        </w:rPr>
        <w:t>In</w:t>
      </w:r>
      <w:r>
        <w:rPr>
          <w:rFonts w:eastAsia="宋体"/>
          <w:sz w:val="22"/>
          <w:lang w:eastAsia="zh-CN"/>
        </w:rPr>
        <w:t xml:space="preserve"> </w:t>
      </w:r>
      <w:r>
        <w:rPr>
          <w:rFonts w:eastAsia="宋体" w:hint="eastAsia"/>
          <w:sz w:val="22"/>
          <w:lang w:eastAsia="zh-CN"/>
        </w:rPr>
        <w:t>Rel.15</w:t>
      </w:r>
      <w:r w:rsidR="007C572E">
        <w:rPr>
          <w:rFonts w:eastAsia="宋体"/>
          <w:sz w:val="22"/>
          <w:lang w:val="en-US"/>
        </w:rPr>
        <w:t>,</w:t>
      </w:r>
      <w:r w:rsidR="000E19FE" w:rsidRPr="00A94963">
        <w:rPr>
          <w:rFonts w:eastAsia="宋体" w:hint="eastAsia"/>
          <w:sz w:val="22"/>
        </w:rPr>
        <w:t xml:space="preserve"> </w:t>
      </w:r>
      <w:r w:rsidR="000E19FE" w:rsidRPr="00A94963">
        <w:rPr>
          <w:rFonts w:eastAsia="宋体"/>
          <w:sz w:val="22"/>
          <w:lang w:eastAsia="zh-CN"/>
        </w:rPr>
        <w:t xml:space="preserve">a </w:t>
      </w:r>
      <w:r w:rsidR="000E19FE" w:rsidRPr="00A94963">
        <w:rPr>
          <w:rFonts w:eastAsia="宋体" w:hint="eastAsia"/>
          <w:sz w:val="22"/>
          <w:lang w:eastAsia="zh-CN"/>
        </w:rPr>
        <w:t xml:space="preserve">UE </w:t>
      </w:r>
      <w:r>
        <w:rPr>
          <w:rFonts w:eastAsia="宋体"/>
          <w:sz w:val="22"/>
          <w:lang w:eastAsia="zh-CN"/>
        </w:rPr>
        <w:t>is</w:t>
      </w:r>
      <w:r w:rsidRPr="00A94963">
        <w:rPr>
          <w:rFonts w:eastAsia="宋体" w:hint="eastAsia"/>
          <w:sz w:val="22"/>
          <w:lang w:eastAsia="zh-CN"/>
        </w:rPr>
        <w:t xml:space="preserve"> </w:t>
      </w:r>
      <w:r w:rsidR="000E19FE" w:rsidRPr="00A94963">
        <w:rPr>
          <w:rFonts w:eastAsia="宋体" w:hint="eastAsia"/>
          <w:sz w:val="22"/>
          <w:lang w:eastAsia="zh-CN"/>
        </w:rPr>
        <w:t>not expect</w:t>
      </w:r>
      <w:r>
        <w:rPr>
          <w:rFonts w:eastAsia="宋体"/>
          <w:sz w:val="22"/>
          <w:lang w:eastAsia="zh-CN"/>
        </w:rPr>
        <w:t>ed</w:t>
      </w:r>
      <w:r w:rsidR="000E19FE" w:rsidRPr="00A94963">
        <w:rPr>
          <w:rFonts w:eastAsia="宋体" w:hint="eastAsia"/>
          <w:sz w:val="22"/>
          <w:lang w:eastAsia="zh-CN"/>
        </w:rPr>
        <w:t xml:space="preserve"> to be indicated to transmit HARQ-ACK information for more than </w:t>
      </w:r>
      <w:r w:rsidR="008A697F">
        <w:rPr>
          <w:rFonts w:eastAsia="宋体"/>
          <w:sz w:val="22"/>
          <w:lang w:eastAsia="zh-CN"/>
        </w:rPr>
        <w:t>one</w:t>
      </w:r>
      <w:r w:rsidR="008A697F" w:rsidRPr="00A94963">
        <w:rPr>
          <w:rFonts w:eastAsia="宋体" w:hint="eastAsia"/>
          <w:sz w:val="22"/>
          <w:lang w:eastAsia="zh-CN"/>
        </w:rPr>
        <w:t xml:space="preserve"> </w:t>
      </w:r>
      <w:r w:rsidR="000E19FE" w:rsidRPr="00A94963">
        <w:rPr>
          <w:rFonts w:eastAsia="宋体" w:hint="eastAsia"/>
          <w:sz w:val="22"/>
          <w:lang w:eastAsia="zh-CN"/>
        </w:rPr>
        <w:t>SPS PDSCH receptions</w:t>
      </w:r>
      <w:r w:rsidR="000E19FE" w:rsidRPr="00A94963">
        <w:rPr>
          <w:rFonts w:eastAsia="宋体"/>
          <w:sz w:val="22"/>
          <w:lang w:eastAsia="zh-CN"/>
        </w:rPr>
        <w:t xml:space="preserve"> </w:t>
      </w:r>
      <w:r>
        <w:rPr>
          <w:rFonts w:eastAsia="宋体"/>
          <w:sz w:val="22"/>
          <w:lang w:eastAsia="zh-CN"/>
        </w:rPr>
        <w:t>o</w:t>
      </w:r>
      <w:r w:rsidR="000E19FE" w:rsidRPr="00A94963">
        <w:rPr>
          <w:rFonts w:eastAsia="宋体" w:hint="eastAsia"/>
          <w:sz w:val="22"/>
          <w:lang w:eastAsia="zh-CN"/>
        </w:rPr>
        <w:t xml:space="preserve">n </w:t>
      </w:r>
      <w:r>
        <w:rPr>
          <w:rFonts w:eastAsia="宋体"/>
          <w:sz w:val="22"/>
          <w:lang w:eastAsia="zh-CN"/>
        </w:rPr>
        <w:t>the</w:t>
      </w:r>
      <w:r w:rsidR="000E19FE" w:rsidRPr="00A94963">
        <w:rPr>
          <w:rFonts w:eastAsia="宋体" w:hint="eastAsia"/>
          <w:sz w:val="22"/>
          <w:lang w:eastAsia="zh-CN"/>
        </w:rPr>
        <w:t xml:space="preserve"> same PUCCH</w:t>
      </w:r>
      <w:r w:rsidR="000E19FE" w:rsidRPr="00A94963">
        <w:rPr>
          <w:rFonts w:eastAsia="宋体"/>
          <w:sz w:val="22"/>
          <w:lang w:eastAsia="zh-CN"/>
        </w:rPr>
        <w:t xml:space="preserve">. </w:t>
      </w:r>
      <w:r>
        <w:rPr>
          <w:rFonts w:eastAsia="宋体"/>
          <w:sz w:val="22"/>
          <w:lang w:eastAsia="zh-CN"/>
        </w:rPr>
        <w:t>In addition,</w:t>
      </w:r>
      <w:r w:rsidR="008A697F">
        <w:rPr>
          <w:rFonts w:eastAsia="宋体"/>
          <w:sz w:val="22"/>
          <w:lang w:eastAsia="zh-CN"/>
        </w:rPr>
        <w:t xml:space="preserve"> DL SPS</w:t>
      </w:r>
      <w:r w:rsidR="008A697F" w:rsidRPr="008A697F">
        <w:rPr>
          <w:rFonts w:eastAsia="宋体" w:hint="eastAsia"/>
          <w:sz w:val="22"/>
          <w:lang w:eastAsia="zh-CN"/>
        </w:rPr>
        <w:t xml:space="preserve"> shall not be configured for more than one serving cell of a cell group at once</w:t>
      </w:r>
      <w:r>
        <w:rPr>
          <w:rFonts w:eastAsia="宋体"/>
          <w:sz w:val="22"/>
          <w:lang w:eastAsia="zh-CN"/>
        </w:rPr>
        <w:t xml:space="preserve">. </w:t>
      </w:r>
      <w:r w:rsidR="00F74149">
        <w:rPr>
          <w:rFonts w:eastAsia="宋体"/>
          <w:sz w:val="22"/>
          <w:lang w:eastAsia="zh-CN"/>
        </w:rPr>
        <w:t xml:space="preserve">In the previous meeting, it was agreed to support </w:t>
      </w:r>
      <w:r>
        <w:rPr>
          <w:rFonts w:eastAsia="宋体"/>
          <w:sz w:val="22"/>
          <w:lang w:eastAsia="zh-CN"/>
        </w:rPr>
        <w:t xml:space="preserve">multiple SPS PDSCH configurations and shorter SPS periodicities </w:t>
      </w:r>
      <w:r w:rsidR="00F74149">
        <w:rPr>
          <w:rFonts w:eastAsia="宋体"/>
          <w:sz w:val="22"/>
          <w:lang w:eastAsia="zh-CN"/>
        </w:rPr>
        <w:t>in Rel.16. In this case</w:t>
      </w:r>
      <w:r w:rsidR="000E19FE" w:rsidRPr="00A94963">
        <w:rPr>
          <w:rFonts w:eastAsia="宋体"/>
          <w:sz w:val="22"/>
          <w:lang w:eastAsia="zh-CN"/>
        </w:rPr>
        <w:t xml:space="preserve">, it is inevitable that HARQ-ACK for </w:t>
      </w:r>
      <w:r w:rsidR="000E19FE" w:rsidRPr="00A94963">
        <w:rPr>
          <w:rFonts w:eastAsia="宋体" w:hint="eastAsia"/>
          <w:sz w:val="22"/>
          <w:lang w:eastAsia="zh-CN"/>
        </w:rPr>
        <w:t>more than one SPS PDSCH receptions</w:t>
      </w:r>
      <w:r w:rsidR="000E19FE" w:rsidRPr="00A94963">
        <w:rPr>
          <w:rFonts w:eastAsia="宋体"/>
          <w:sz w:val="22"/>
          <w:lang w:eastAsia="zh-CN"/>
        </w:rPr>
        <w:t>/release</w:t>
      </w:r>
      <w:r w:rsidR="006622DE">
        <w:rPr>
          <w:rFonts w:eastAsia="宋体"/>
          <w:sz w:val="22"/>
          <w:lang w:eastAsia="zh-CN"/>
        </w:rPr>
        <w:t xml:space="preserve"> </w:t>
      </w:r>
      <w:r w:rsidR="00D827D1">
        <w:rPr>
          <w:rFonts w:eastAsia="宋体"/>
          <w:sz w:val="22"/>
          <w:lang w:eastAsia="zh-CN"/>
        </w:rPr>
        <w:t>o</w:t>
      </w:r>
      <w:r w:rsidR="000E19FE" w:rsidRPr="00A94963">
        <w:rPr>
          <w:rFonts w:eastAsia="宋体" w:hint="eastAsia"/>
          <w:sz w:val="22"/>
          <w:lang w:eastAsia="zh-CN"/>
        </w:rPr>
        <w:t xml:space="preserve">n </w:t>
      </w:r>
      <w:r w:rsidR="00D827D1">
        <w:rPr>
          <w:rFonts w:eastAsia="宋体"/>
          <w:sz w:val="22"/>
          <w:lang w:eastAsia="zh-CN"/>
        </w:rPr>
        <w:t>the</w:t>
      </w:r>
      <w:r w:rsidR="000E19FE" w:rsidRPr="00A94963">
        <w:rPr>
          <w:rFonts w:eastAsia="宋体" w:hint="eastAsia"/>
          <w:sz w:val="22"/>
          <w:lang w:eastAsia="zh-CN"/>
        </w:rPr>
        <w:t xml:space="preserve"> same PUCCH</w:t>
      </w:r>
      <w:r w:rsidR="000E19FE" w:rsidRPr="00A94963">
        <w:rPr>
          <w:rFonts w:eastAsia="宋体"/>
          <w:sz w:val="22"/>
          <w:lang w:eastAsia="zh-CN"/>
        </w:rPr>
        <w:t xml:space="preserve"> will happen</w:t>
      </w:r>
      <w:r w:rsidR="00096D2B">
        <w:rPr>
          <w:rFonts w:eastAsia="宋体"/>
          <w:sz w:val="22"/>
          <w:lang w:eastAsia="zh-CN"/>
        </w:rPr>
        <w:t>.</w:t>
      </w:r>
      <w:r w:rsidR="00B859C1">
        <w:rPr>
          <w:rFonts w:eastAsia="宋体"/>
          <w:sz w:val="22"/>
          <w:lang w:eastAsia="zh-CN"/>
        </w:rPr>
        <w:t xml:space="preserve"> </w:t>
      </w:r>
      <w:r w:rsidR="00C05282">
        <w:rPr>
          <w:rFonts w:eastAsia="宋体"/>
          <w:sz w:val="22"/>
          <w:lang w:eastAsia="zh-CN"/>
        </w:rPr>
        <w:t>T</w:t>
      </w:r>
      <w:r w:rsidR="00096D2B">
        <w:rPr>
          <w:rFonts w:eastAsia="等线"/>
          <w:sz w:val="22"/>
          <w:lang w:eastAsia="zh-CN"/>
        </w:rPr>
        <w:t xml:space="preserve">he following need to be </w:t>
      </w:r>
      <w:proofErr w:type="gramStart"/>
      <w:r w:rsidR="00096D2B">
        <w:rPr>
          <w:rFonts w:eastAsia="等线"/>
          <w:sz w:val="22"/>
          <w:lang w:eastAsia="zh-CN"/>
        </w:rPr>
        <w:t>taken into account</w:t>
      </w:r>
      <w:proofErr w:type="gramEnd"/>
      <w:r w:rsidR="00096D2B">
        <w:rPr>
          <w:rFonts w:eastAsia="等线"/>
          <w:sz w:val="22"/>
          <w:lang w:eastAsia="zh-CN"/>
        </w:rPr>
        <w:t>:</w:t>
      </w:r>
    </w:p>
    <w:p w14:paraId="309822D3" w14:textId="4C63C47A" w:rsidR="005F4F13" w:rsidRDefault="00096D2B" w:rsidP="00F8531B">
      <w:pPr>
        <w:pStyle w:val="aff"/>
        <w:numPr>
          <w:ilvl w:val="0"/>
          <w:numId w:val="21"/>
        </w:numPr>
        <w:spacing w:afterLines="50" w:after="120"/>
        <w:ind w:leftChars="0"/>
        <w:jc w:val="both"/>
        <w:rPr>
          <w:rFonts w:eastAsia="宋体"/>
          <w:sz w:val="22"/>
          <w:lang w:eastAsia="zh-CN"/>
        </w:rPr>
      </w:pPr>
      <w:r>
        <w:rPr>
          <w:rFonts w:eastAsia="宋体"/>
          <w:sz w:val="22"/>
          <w:lang w:eastAsia="zh-CN"/>
        </w:rPr>
        <w:t xml:space="preserve">Type 1 and Type 2 HARQ-ACK codebook </w:t>
      </w:r>
      <w:r w:rsidR="00B7646C">
        <w:rPr>
          <w:rFonts w:eastAsia="宋体"/>
          <w:sz w:val="22"/>
          <w:lang w:eastAsia="zh-CN"/>
        </w:rPr>
        <w:t xml:space="preserve">determination </w:t>
      </w:r>
    </w:p>
    <w:p w14:paraId="6AA0A5D6" w14:textId="77777777" w:rsidR="00B7646C" w:rsidRDefault="00B7646C" w:rsidP="00B7646C">
      <w:pPr>
        <w:pStyle w:val="aff"/>
        <w:numPr>
          <w:ilvl w:val="0"/>
          <w:numId w:val="21"/>
        </w:numPr>
        <w:spacing w:afterLines="50" w:after="120"/>
        <w:ind w:leftChars="0"/>
        <w:jc w:val="both"/>
        <w:rPr>
          <w:rFonts w:eastAsia="宋体"/>
          <w:sz w:val="22"/>
          <w:lang w:eastAsia="zh-CN"/>
        </w:rPr>
      </w:pPr>
      <w:r>
        <w:rPr>
          <w:rFonts w:eastAsia="宋体"/>
          <w:sz w:val="22"/>
          <w:lang w:eastAsia="zh-CN"/>
        </w:rPr>
        <w:t xml:space="preserve">The number of </w:t>
      </w:r>
      <w:r>
        <w:rPr>
          <w:rFonts w:eastAsia="宋体" w:hint="eastAsia"/>
          <w:sz w:val="22"/>
          <w:lang w:eastAsia="zh-CN"/>
        </w:rPr>
        <w:t>H</w:t>
      </w:r>
      <w:r>
        <w:rPr>
          <w:rFonts w:eastAsia="宋体"/>
          <w:sz w:val="22"/>
          <w:lang w:eastAsia="zh-CN"/>
        </w:rPr>
        <w:t>ARQ-ACK bits and HARQ-ACK bit position for</w:t>
      </w:r>
    </w:p>
    <w:p w14:paraId="3006F010" w14:textId="77777777" w:rsidR="00B7646C" w:rsidRDefault="00B7646C" w:rsidP="00B7646C">
      <w:pPr>
        <w:pStyle w:val="aff"/>
        <w:numPr>
          <w:ilvl w:val="1"/>
          <w:numId w:val="22"/>
        </w:numPr>
        <w:spacing w:afterLines="50" w:after="120"/>
        <w:ind w:leftChars="0"/>
        <w:jc w:val="both"/>
        <w:rPr>
          <w:rFonts w:eastAsia="宋体"/>
          <w:sz w:val="22"/>
          <w:lang w:eastAsia="zh-CN"/>
        </w:rPr>
      </w:pPr>
      <w:r>
        <w:rPr>
          <w:rFonts w:eastAsia="宋体"/>
          <w:sz w:val="22"/>
          <w:lang w:eastAsia="zh-CN"/>
        </w:rPr>
        <w:t>First SPS PDSCH reception with associated DCI, the DCI format can be 1_0 and 1_1</w:t>
      </w:r>
    </w:p>
    <w:p w14:paraId="1534702E" w14:textId="77777777" w:rsidR="00B7646C" w:rsidRDefault="00B7646C" w:rsidP="00B7646C">
      <w:pPr>
        <w:pStyle w:val="aff"/>
        <w:numPr>
          <w:ilvl w:val="1"/>
          <w:numId w:val="22"/>
        </w:numPr>
        <w:spacing w:afterLines="50" w:after="120"/>
        <w:ind w:leftChars="0"/>
        <w:jc w:val="both"/>
        <w:rPr>
          <w:rFonts w:eastAsia="宋体"/>
          <w:sz w:val="22"/>
          <w:lang w:eastAsia="zh-CN"/>
        </w:rPr>
      </w:pPr>
      <w:r>
        <w:rPr>
          <w:rFonts w:eastAsia="宋体"/>
          <w:sz w:val="22"/>
          <w:lang w:eastAsia="zh-CN"/>
        </w:rPr>
        <w:t xml:space="preserve">SPS PDSCH release </w:t>
      </w:r>
    </w:p>
    <w:p w14:paraId="17C04A70" w14:textId="77777777" w:rsidR="00B7646C" w:rsidRDefault="00B7646C" w:rsidP="00B7646C">
      <w:pPr>
        <w:pStyle w:val="aff"/>
        <w:numPr>
          <w:ilvl w:val="1"/>
          <w:numId w:val="22"/>
        </w:numPr>
        <w:spacing w:afterLines="50" w:after="120"/>
        <w:ind w:leftChars="0"/>
        <w:jc w:val="both"/>
        <w:rPr>
          <w:rFonts w:eastAsia="宋体"/>
          <w:sz w:val="22"/>
          <w:lang w:eastAsia="zh-CN"/>
        </w:rPr>
      </w:pPr>
      <w:r>
        <w:rPr>
          <w:rFonts w:eastAsia="宋体" w:hint="eastAsia"/>
          <w:sz w:val="22"/>
          <w:lang w:eastAsia="zh-CN"/>
        </w:rPr>
        <w:t>S</w:t>
      </w:r>
      <w:r>
        <w:rPr>
          <w:rFonts w:eastAsia="宋体"/>
          <w:sz w:val="22"/>
          <w:lang w:eastAsia="zh-CN"/>
        </w:rPr>
        <w:t>PS PDSCH reception without associated DCI</w:t>
      </w:r>
    </w:p>
    <w:p w14:paraId="17CBEC1A" w14:textId="723DB726" w:rsidR="009C4B26" w:rsidRPr="00F8531B" w:rsidRDefault="00D74C00" w:rsidP="00F8531B">
      <w:pPr>
        <w:pStyle w:val="aff"/>
        <w:numPr>
          <w:ilvl w:val="0"/>
          <w:numId w:val="21"/>
        </w:numPr>
        <w:spacing w:afterLines="50" w:after="120"/>
        <w:ind w:leftChars="0"/>
        <w:jc w:val="both"/>
        <w:rPr>
          <w:rFonts w:eastAsia="宋体"/>
          <w:sz w:val="22"/>
          <w:lang w:eastAsia="zh-CN"/>
        </w:rPr>
      </w:pPr>
      <w:r>
        <w:rPr>
          <w:rFonts w:eastAsia="宋体"/>
          <w:sz w:val="22"/>
          <w:lang w:eastAsia="zh-CN"/>
        </w:rPr>
        <w:t>HARQ-ACK feedback</w:t>
      </w:r>
      <w:r w:rsidR="00096D2B" w:rsidRPr="00F8531B">
        <w:rPr>
          <w:rFonts w:eastAsia="宋体"/>
          <w:sz w:val="22"/>
          <w:lang w:eastAsia="zh-CN"/>
        </w:rPr>
        <w:t xml:space="preserve"> when only SPS PDSCH reception</w:t>
      </w:r>
      <w:r w:rsidR="00057968">
        <w:rPr>
          <w:rFonts w:eastAsia="宋体"/>
          <w:sz w:val="22"/>
          <w:lang w:eastAsia="zh-CN"/>
        </w:rPr>
        <w:t>s</w:t>
      </w:r>
      <w:r w:rsidR="00096D2B" w:rsidRPr="00F8531B">
        <w:rPr>
          <w:rFonts w:eastAsia="宋体"/>
          <w:sz w:val="22"/>
          <w:lang w:eastAsia="zh-CN"/>
        </w:rPr>
        <w:t xml:space="preserve"> without associated DCI are detected</w:t>
      </w:r>
    </w:p>
    <w:p w14:paraId="09F4E8A0" w14:textId="0BBC2571" w:rsidR="00B64A22" w:rsidRDefault="001209E8" w:rsidP="00224299">
      <w:pPr>
        <w:adjustRightInd w:val="0"/>
        <w:snapToGrid w:val="0"/>
        <w:spacing w:afterLines="50" w:after="120"/>
        <w:jc w:val="both"/>
        <w:rPr>
          <w:rFonts w:eastAsia="宋体"/>
          <w:sz w:val="22"/>
          <w:lang w:eastAsia="zh-CN"/>
        </w:rPr>
      </w:pPr>
      <w:r w:rsidRPr="00F8531B">
        <w:rPr>
          <w:rFonts w:eastAsia="宋体"/>
          <w:sz w:val="22"/>
          <w:lang w:eastAsia="zh-CN"/>
        </w:rPr>
        <w:t>In th</w:t>
      </w:r>
      <w:r w:rsidR="008A697F">
        <w:rPr>
          <w:rFonts w:eastAsia="宋体"/>
          <w:sz w:val="22"/>
          <w:lang w:eastAsia="zh-CN"/>
        </w:rPr>
        <w:t>e following</w:t>
      </w:r>
      <w:r w:rsidRPr="00F8531B">
        <w:rPr>
          <w:rFonts w:eastAsia="宋体"/>
          <w:sz w:val="22"/>
          <w:lang w:eastAsia="zh-CN"/>
        </w:rPr>
        <w:t xml:space="preserve">, we </w:t>
      </w:r>
      <w:r w:rsidR="00B64A22">
        <w:rPr>
          <w:rFonts w:eastAsia="宋体"/>
          <w:sz w:val="22"/>
          <w:lang w:eastAsia="zh-CN"/>
        </w:rPr>
        <w:t>discuss</w:t>
      </w:r>
      <w:r w:rsidRPr="00F8531B">
        <w:rPr>
          <w:rFonts w:eastAsia="宋体"/>
          <w:sz w:val="22"/>
          <w:lang w:eastAsia="zh-CN"/>
        </w:rPr>
        <w:t xml:space="preserve"> </w:t>
      </w:r>
      <w:r w:rsidR="008A697F">
        <w:rPr>
          <w:rFonts w:eastAsia="宋体"/>
          <w:sz w:val="22"/>
          <w:lang w:eastAsia="zh-CN"/>
        </w:rPr>
        <w:t>more detailed sp</w:t>
      </w:r>
      <w:r w:rsidR="00F1439C">
        <w:rPr>
          <w:rFonts w:eastAsia="宋体"/>
          <w:sz w:val="22"/>
          <w:lang w:eastAsia="zh-CN"/>
        </w:rPr>
        <w:t>e</w:t>
      </w:r>
      <w:r w:rsidR="008A697F">
        <w:rPr>
          <w:rFonts w:eastAsia="宋体"/>
          <w:sz w:val="22"/>
          <w:lang w:eastAsia="zh-CN"/>
        </w:rPr>
        <w:t xml:space="preserve">cification impact for the above issues. </w:t>
      </w:r>
    </w:p>
    <w:p w14:paraId="22F5F844" w14:textId="5ADA1EA0" w:rsidR="00B64A22" w:rsidRPr="00F8531B" w:rsidRDefault="00B64A22" w:rsidP="00224299">
      <w:pPr>
        <w:adjustRightInd w:val="0"/>
        <w:snapToGrid w:val="0"/>
        <w:spacing w:afterLines="50" w:after="120"/>
        <w:jc w:val="both"/>
        <w:rPr>
          <w:rFonts w:eastAsia="宋体"/>
          <w:b/>
          <w:sz w:val="22"/>
          <w:u w:val="single"/>
          <w:lang w:eastAsia="zh-CN"/>
        </w:rPr>
      </w:pPr>
      <w:r w:rsidRPr="00F8531B">
        <w:rPr>
          <w:rFonts w:eastAsia="宋体"/>
          <w:b/>
          <w:sz w:val="22"/>
          <w:u w:val="single"/>
          <w:lang w:eastAsia="zh-CN"/>
        </w:rPr>
        <w:t>Type1 HARQ-ACK codebook</w:t>
      </w:r>
    </w:p>
    <w:p w14:paraId="7CD5C55A" w14:textId="039CAE6D" w:rsidR="00B64A22" w:rsidRDefault="002F0875" w:rsidP="00224299">
      <w:pPr>
        <w:adjustRightInd w:val="0"/>
        <w:snapToGrid w:val="0"/>
        <w:spacing w:afterLines="50" w:after="120"/>
        <w:jc w:val="both"/>
        <w:rPr>
          <w:rFonts w:eastAsia="宋体"/>
          <w:sz w:val="22"/>
          <w:lang w:eastAsia="zh-CN"/>
        </w:rPr>
      </w:pPr>
      <w:r>
        <w:rPr>
          <w:rFonts w:eastAsia="等线"/>
          <w:sz w:val="22"/>
          <w:lang w:eastAsia="zh-CN"/>
        </w:rPr>
        <w:t>In Rel.15, f</w:t>
      </w:r>
      <w:r w:rsidR="003C7D98">
        <w:rPr>
          <w:rFonts w:eastAsia="等线"/>
          <w:sz w:val="22"/>
          <w:lang w:eastAsia="zh-CN"/>
        </w:rPr>
        <w:t>or Type I HARQ-ACK codebook,</w:t>
      </w:r>
      <w:r w:rsidR="003C7D98" w:rsidRPr="00654794">
        <w:rPr>
          <w:rFonts w:eastAsia="等线"/>
          <w:sz w:val="22"/>
          <w:lang w:eastAsia="zh-CN"/>
        </w:rPr>
        <w:t xml:space="preserve"> </w:t>
      </w:r>
      <w:r w:rsidR="003447AD">
        <w:rPr>
          <w:rFonts w:eastAsia="等线"/>
          <w:sz w:val="22"/>
          <w:lang w:eastAsia="zh-CN"/>
        </w:rPr>
        <w:t xml:space="preserve">the same mechanism </w:t>
      </w:r>
      <w:r w:rsidR="00B7646C">
        <w:rPr>
          <w:rFonts w:eastAsia="等线"/>
          <w:sz w:val="22"/>
          <w:lang w:eastAsia="zh-CN"/>
        </w:rPr>
        <w:t xml:space="preserve">can be </w:t>
      </w:r>
      <w:r w:rsidR="003447AD">
        <w:rPr>
          <w:rFonts w:eastAsia="等线"/>
          <w:sz w:val="22"/>
          <w:lang w:eastAsia="zh-CN"/>
        </w:rPr>
        <w:t xml:space="preserve">used for </w:t>
      </w:r>
      <w:r w:rsidR="003C7D98" w:rsidRPr="00654794">
        <w:rPr>
          <w:rFonts w:eastAsia="等线"/>
          <w:sz w:val="22"/>
          <w:lang w:eastAsia="zh-CN"/>
        </w:rPr>
        <w:t>HARQ-ACK bit</w:t>
      </w:r>
      <w:r>
        <w:rPr>
          <w:rFonts w:eastAsia="等线"/>
          <w:sz w:val="22"/>
          <w:lang w:eastAsia="zh-CN"/>
        </w:rPr>
        <w:t>(s)</w:t>
      </w:r>
      <w:r w:rsidR="003C7D98" w:rsidRPr="00654794">
        <w:rPr>
          <w:rFonts w:eastAsia="等线"/>
          <w:sz w:val="22"/>
          <w:lang w:eastAsia="zh-CN"/>
        </w:rPr>
        <w:t xml:space="preserve"> </w:t>
      </w:r>
      <w:r w:rsidR="003447AD">
        <w:rPr>
          <w:rFonts w:eastAsia="等线"/>
          <w:sz w:val="22"/>
          <w:lang w:eastAsia="zh-CN"/>
        </w:rPr>
        <w:t xml:space="preserve">generation for </w:t>
      </w:r>
      <w:r>
        <w:rPr>
          <w:rFonts w:eastAsia="等线"/>
          <w:sz w:val="22"/>
          <w:lang w:eastAsia="zh-CN"/>
        </w:rPr>
        <w:t xml:space="preserve">first SPS PDSCH reception </w:t>
      </w:r>
      <w:r w:rsidR="003C7D98">
        <w:rPr>
          <w:rFonts w:eastAsia="等线"/>
          <w:sz w:val="22"/>
          <w:lang w:eastAsia="zh-CN"/>
        </w:rPr>
        <w:t>with</w:t>
      </w:r>
      <w:r w:rsidR="003447AD">
        <w:rPr>
          <w:rFonts w:eastAsia="等线"/>
          <w:sz w:val="22"/>
          <w:lang w:eastAsia="zh-CN"/>
        </w:rPr>
        <w:t xml:space="preserve"> associated DCI,</w:t>
      </w:r>
      <w:r>
        <w:rPr>
          <w:rFonts w:eastAsia="等线"/>
          <w:sz w:val="22"/>
          <w:lang w:eastAsia="zh-CN"/>
        </w:rPr>
        <w:t xml:space="preserve"> SPS PDSCH receptions </w:t>
      </w:r>
      <w:r w:rsidR="005E27FD">
        <w:rPr>
          <w:rFonts w:eastAsia="等线"/>
          <w:sz w:val="22"/>
          <w:lang w:eastAsia="zh-CN"/>
        </w:rPr>
        <w:t>without associated DCI</w:t>
      </w:r>
      <w:r w:rsidR="003C7D98" w:rsidRPr="00654794">
        <w:rPr>
          <w:rFonts w:eastAsia="等线"/>
          <w:sz w:val="22"/>
          <w:lang w:eastAsia="zh-CN"/>
        </w:rPr>
        <w:t xml:space="preserve"> </w:t>
      </w:r>
      <w:r>
        <w:rPr>
          <w:rFonts w:eastAsia="等线"/>
          <w:sz w:val="22"/>
          <w:lang w:eastAsia="zh-CN"/>
        </w:rPr>
        <w:t>and</w:t>
      </w:r>
      <w:r w:rsidR="003C7D98" w:rsidRPr="00654794">
        <w:rPr>
          <w:rFonts w:eastAsia="等线"/>
          <w:sz w:val="22"/>
          <w:lang w:eastAsia="zh-CN"/>
        </w:rPr>
        <w:t xml:space="preserve"> SPS </w:t>
      </w:r>
      <w:r w:rsidR="006A55AF">
        <w:rPr>
          <w:rFonts w:eastAsia="等线"/>
          <w:sz w:val="22"/>
          <w:lang w:eastAsia="zh-CN"/>
        </w:rPr>
        <w:t xml:space="preserve">PDSCH </w:t>
      </w:r>
      <w:r w:rsidR="003C7D98" w:rsidRPr="00654794">
        <w:rPr>
          <w:rFonts w:eastAsia="等线"/>
          <w:sz w:val="22"/>
          <w:lang w:eastAsia="zh-CN"/>
        </w:rPr>
        <w:t>release</w:t>
      </w:r>
      <w:r w:rsidR="003447AD">
        <w:rPr>
          <w:rFonts w:eastAsia="等线"/>
          <w:sz w:val="22"/>
          <w:lang w:eastAsia="zh-CN"/>
        </w:rPr>
        <w:t>.</w:t>
      </w:r>
      <w:r w:rsidR="003C7D98" w:rsidRPr="00654794">
        <w:rPr>
          <w:rFonts w:eastAsia="等线"/>
          <w:sz w:val="22"/>
          <w:lang w:eastAsia="zh-CN"/>
        </w:rPr>
        <w:t xml:space="preserve"> </w:t>
      </w:r>
      <w:r w:rsidR="003447AD">
        <w:rPr>
          <w:rFonts w:eastAsia="等线"/>
          <w:sz w:val="22"/>
          <w:lang w:eastAsia="zh-CN"/>
        </w:rPr>
        <w:t xml:space="preserve">Specifically, HARQ-ACK bit(s) </w:t>
      </w:r>
      <w:r>
        <w:rPr>
          <w:rFonts w:eastAsia="等线"/>
          <w:sz w:val="22"/>
          <w:lang w:eastAsia="zh-CN"/>
        </w:rPr>
        <w:t>are</w:t>
      </w:r>
      <w:r w:rsidR="003C7D98">
        <w:rPr>
          <w:rFonts w:eastAsia="等线"/>
          <w:sz w:val="22"/>
          <w:lang w:eastAsia="zh-CN"/>
        </w:rPr>
        <w:t xml:space="preserve"> </w:t>
      </w:r>
      <w:r w:rsidR="004C0FB2">
        <w:rPr>
          <w:rFonts w:eastAsia="等线"/>
          <w:sz w:val="22"/>
          <w:lang w:eastAsia="zh-CN"/>
        </w:rPr>
        <w:t>determined</w:t>
      </w:r>
      <w:r w:rsidR="003C7D98">
        <w:rPr>
          <w:rFonts w:eastAsia="等线"/>
          <w:sz w:val="22"/>
          <w:lang w:eastAsia="zh-CN"/>
        </w:rPr>
        <w:t xml:space="preserve"> </w:t>
      </w:r>
      <w:r w:rsidR="003447AD">
        <w:rPr>
          <w:rFonts w:eastAsia="等线"/>
          <w:sz w:val="22"/>
          <w:lang w:eastAsia="zh-CN"/>
        </w:rPr>
        <w:t>first in increasing order of</w:t>
      </w:r>
      <w:r>
        <w:rPr>
          <w:rFonts w:eastAsia="等线"/>
          <w:sz w:val="22"/>
          <w:lang w:eastAsia="zh-CN"/>
        </w:rPr>
        <w:t xml:space="preserve"> the candidate PDSCH reception occasion index</w:t>
      </w:r>
      <w:r w:rsidR="003447AD">
        <w:rPr>
          <w:rFonts w:eastAsia="等线"/>
          <w:sz w:val="22"/>
          <w:lang w:eastAsia="zh-CN"/>
        </w:rPr>
        <w:t xml:space="preserve"> and then in increasing order of serving cell index where candidate PDSCH reception occasion </w:t>
      </w:r>
      <w:r>
        <w:rPr>
          <w:rFonts w:eastAsia="等线"/>
          <w:sz w:val="22"/>
          <w:lang w:eastAsia="zh-CN"/>
        </w:rPr>
        <w:t xml:space="preserve">is derived </w:t>
      </w:r>
      <w:r w:rsidR="004C0FB2">
        <w:rPr>
          <w:rFonts w:eastAsia="等线"/>
          <w:sz w:val="22"/>
          <w:lang w:eastAsia="zh-CN"/>
        </w:rPr>
        <w:t xml:space="preserve">based on the RRC configured K1 values and the PDSCH </w:t>
      </w:r>
      <w:r w:rsidR="003C7D98" w:rsidRPr="00654794">
        <w:rPr>
          <w:rFonts w:eastAsia="等线"/>
          <w:sz w:val="22"/>
          <w:lang w:eastAsia="zh-CN"/>
        </w:rPr>
        <w:t xml:space="preserve">time domain </w:t>
      </w:r>
      <w:r w:rsidR="003C7D98">
        <w:rPr>
          <w:rFonts w:eastAsia="等线"/>
          <w:sz w:val="22"/>
          <w:lang w:eastAsia="zh-CN"/>
        </w:rPr>
        <w:t>resource allocation</w:t>
      </w:r>
      <w:r w:rsidR="004C0FB2">
        <w:rPr>
          <w:rFonts w:eastAsia="等线"/>
          <w:sz w:val="22"/>
          <w:lang w:eastAsia="zh-CN"/>
        </w:rPr>
        <w:t xml:space="preserve"> table</w:t>
      </w:r>
      <w:r w:rsidR="00DB3479">
        <w:rPr>
          <w:rFonts w:eastAsia="等线"/>
          <w:sz w:val="22"/>
          <w:lang w:eastAsia="zh-CN"/>
        </w:rPr>
        <w:t>, etc</w:t>
      </w:r>
      <w:r w:rsidR="003C7D98">
        <w:rPr>
          <w:rFonts w:eastAsia="等线"/>
          <w:sz w:val="22"/>
          <w:lang w:eastAsia="zh-CN"/>
        </w:rPr>
        <w:t>.</w:t>
      </w:r>
      <w:r w:rsidR="00C63913">
        <w:rPr>
          <w:rFonts w:eastAsia="等线"/>
          <w:sz w:val="22"/>
          <w:lang w:eastAsia="zh-CN"/>
        </w:rPr>
        <w:t xml:space="preserve">  F</w:t>
      </w:r>
      <w:r w:rsidR="005E27FD">
        <w:rPr>
          <w:rFonts w:eastAsia="等线"/>
          <w:sz w:val="22"/>
          <w:lang w:eastAsia="zh-CN"/>
        </w:rPr>
        <w:t xml:space="preserve">or </w:t>
      </w:r>
      <w:r w:rsidR="00C63913">
        <w:rPr>
          <w:rFonts w:eastAsia="等线"/>
          <w:sz w:val="22"/>
          <w:lang w:eastAsia="zh-CN"/>
        </w:rPr>
        <w:t xml:space="preserve">multiple SPS PDSCH configurations and shorter SPS periodicities, each </w:t>
      </w:r>
      <w:r w:rsidR="00C63913">
        <w:rPr>
          <w:rFonts w:eastAsia="等线" w:hint="eastAsia"/>
          <w:sz w:val="22"/>
          <w:lang w:eastAsia="zh-CN"/>
        </w:rPr>
        <w:t>SPS</w:t>
      </w:r>
      <w:r w:rsidR="00C63913">
        <w:rPr>
          <w:rFonts w:eastAsia="等线"/>
          <w:sz w:val="22"/>
          <w:lang w:eastAsia="zh-CN"/>
        </w:rPr>
        <w:t xml:space="preserve"> </w:t>
      </w:r>
      <w:r w:rsidR="00C63913">
        <w:rPr>
          <w:rFonts w:eastAsia="等线" w:hint="eastAsia"/>
          <w:sz w:val="22"/>
          <w:lang w:eastAsia="zh-CN"/>
        </w:rPr>
        <w:t>PDSCH</w:t>
      </w:r>
      <w:r w:rsidR="00C63913">
        <w:rPr>
          <w:rFonts w:eastAsia="等线"/>
          <w:sz w:val="22"/>
          <w:lang w:eastAsia="zh-CN"/>
        </w:rPr>
        <w:t xml:space="preserve"> and/or SPS</w:t>
      </w:r>
      <w:r w:rsidR="008A697F">
        <w:rPr>
          <w:rFonts w:eastAsia="等线"/>
          <w:sz w:val="22"/>
          <w:lang w:eastAsia="zh-CN"/>
        </w:rPr>
        <w:t xml:space="preserve"> PDSCH</w:t>
      </w:r>
      <w:r w:rsidR="00C63913">
        <w:rPr>
          <w:rFonts w:eastAsia="等线"/>
          <w:sz w:val="22"/>
          <w:lang w:eastAsia="zh-CN"/>
        </w:rPr>
        <w:t xml:space="preserve"> release correspond to one of the entries in the PDSCH resource allocation table, t</w:t>
      </w:r>
      <w:r w:rsidR="005E27FD" w:rsidRPr="005E27FD">
        <w:rPr>
          <w:rFonts w:eastAsia="等线"/>
          <w:sz w:val="22"/>
          <w:lang w:eastAsia="zh-CN"/>
        </w:rPr>
        <w:t xml:space="preserve">herefore, same HARQ-ACK </w:t>
      </w:r>
      <w:r w:rsidR="00C63913">
        <w:rPr>
          <w:rFonts w:eastAsia="等线"/>
          <w:sz w:val="22"/>
          <w:lang w:eastAsia="zh-CN"/>
        </w:rPr>
        <w:t xml:space="preserve">bit(s) generation </w:t>
      </w:r>
      <w:r w:rsidR="005E27FD" w:rsidRPr="005E27FD">
        <w:rPr>
          <w:rFonts w:eastAsia="等线"/>
          <w:sz w:val="22"/>
          <w:lang w:eastAsia="zh-CN"/>
        </w:rPr>
        <w:t xml:space="preserve">mechanism </w:t>
      </w:r>
      <w:r w:rsidR="00C25A63">
        <w:rPr>
          <w:rFonts w:eastAsia="等线"/>
          <w:sz w:val="22"/>
          <w:lang w:eastAsia="zh-CN"/>
        </w:rPr>
        <w:t xml:space="preserve">as </w:t>
      </w:r>
      <w:r w:rsidR="005E27FD" w:rsidRPr="005E27FD">
        <w:rPr>
          <w:rFonts w:eastAsia="等线"/>
          <w:sz w:val="22"/>
          <w:lang w:eastAsia="zh-CN"/>
        </w:rPr>
        <w:t xml:space="preserve">in Rel.15 can be </w:t>
      </w:r>
      <w:r w:rsidR="005E27FD">
        <w:rPr>
          <w:rFonts w:eastAsia="等线"/>
          <w:sz w:val="22"/>
          <w:lang w:eastAsia="zh-CN"/>
        </w:rPr>
        <w:t>re</w:t>
      </w:r>
      <w:r w:rsidR="005E27FD" w:rsidRPr="005E27FD">
        <w:rPr>
          <w:rFonts w:eastAsia="等线"/>
          <w:sz w:val="22"/>
          <w:lang w:eastAsia="zh-CN"/>
        </w:rPr>
        <w:t>used</w:t>
      </w:r>
      <w:r w:rsidR="00C25A63">
        <w:rPr>
          <w:rFonts w:eastAsia="等线"/>
          <w:sz w:val="22"/>
          <w:lang w:eastAsia="zh-CN"/>
        </w:rPr>
        <w:t xml:space="preserve"> for Type1 HARQ-ACK codebook</w:t>
      </w:r>
      <w:r w:rsidR="00F86905">
        <w:rPr>
          <w:rFonts w:eastAsia="等线"/>
          <w:sz w:val="22"/>
          <w:lang w:eastAsia="zh-CN"/>
        </w:rPr>
        <w:t xml:space="preserve">. The Specification impacts are small.  </w:t>
      </w:r>
    </w:p>
    <w:p w14:paraId="3006CA57" w14:textId="22CBDC5A" w:rsidR="00B64A22" w:rsidRPr="00F8531B" w:rsidRDefault="00B64A22" w:rsidP="00224299">
      <w:pPr>
        <w:adjustRightInd w:val="0"/>
        <w:snapToGrid w:val="0"/>
        <w:spacing w:afterLines="50" w:after="120"/>
        <w:jc w:val="both"/>
        <w:rPr>
          <w:rFonts w:eastAsia="宋体"/>
          <w:b/>
          <w:sz w:val="22"/>
          <w:u w:val="single"/>
          <w:lang w:eastAsia="zh-CN"/>
        </w:rPr>
      </w:pPr>
      <w:r w:rsidRPr="00F8531B">
        <w:rPr>
          <w:rFonts w:eastAsia="宋体"/>
          <w:b/>
          <w:sz w:val="22"/>
          <w:u w:val="single"/>
          <w:lang w:eastAsia="zh-CN"/>
        </w:rPr>
        <w:t>Type2 HARQ-ACK codebook</w:t>
      </w:r>
    </w:p>
    <w:p w14:paraId="55136C61" w14:textId="4BB88588" w:rsidR="008948D8" w:rsidRDefault="001F1D2A" w:rsidP="00224299">
      <w:pPr>
        <w:adjustRightInd w:val="0"/>
        <w:snapToGrid w:val="0"/>
        <w:spacing w:afterLines="50" w:after="120"/>
        <w:jc w:val="both"/>
        <w:rPr>
          <w:rFonts w:eastAsia="宋体"/>
          <w:sz w:val="22"/>
          <w:lang w:eastAsia="zh-CN"/>
        </w:rPr>
      </w:pPr>
      <w:r>
        <w:rPr>
          <w:rFonts w:eastAsia="宋体"/>
          <w:sz w:val="22"/>
          <w:lang w:eastAsia="zh-CN"/>
        </w:rPr>
        <w:t>In Rel.15, f</w:t>
      </w:r>
      <w:r w:rsidR="005E27FD" w:rsidRPr="005E27FD">
        <w:rPr>
          <w:rFonts w:eastAsia="宋体"/>
          <w:sz w:val="22"/>
          <w:lang w:eastAsia="zh-CN"/>
        </w:rPr>
        <w:t xml:space="preserve">or Type II HARQ-ACK codebook, </w:t>
      </w:r>
      <w:r w:rsidR="009310C0">
        <w:rPr>
          <w:rFonts w:eastAsia="宋体"/>
          <w:sz w:val="22"/>
          <w:lang w:eastAsia="zh-CN"/>
        </w:rPr>
        <w:t xml:space="preserve">two </w:t>
      </w:r>
      <w:r w:rsidR="003447AD">
        <w:rPr>
          <w:rFonts w:eastAsia="宋体"/>
          <w:sz w:val="22"/>
          <w:lang w:eastAsia="zh-CN"/>
        </w:rPr>
        <w:t xml:space="preserve">different mechanisms are used for </w:t>
      </w:r>
      <w:r w:rsidR="005E27FD" w:rsidRPr="005E27FD">
        <w:rPr>
          <w:rFonts w:eastAsia="宋体"/>
          <w:sz w:val="22"/>
          <w:lang w:eastAsia="zh-CN"/>
        </w:rPr>
        <w:t>HARQ-ACK bit</w:t>
      </w:r>
      <w:r w:rsidR="003447AD">
        <w:rPr>
          <w:rFonts w:eastAsia="宋体"/>
          <w:sz w:val="22"/>
          <w:lang w:eastAsia="zh-CN"/>
        </w:rPr>
        <w:t xml:space="preserve">(s) generation for </w:t>
      </w:r>
      <w:r w:rsidR="009310C0">
        <w:rPr>
          <w:rFonts w:eastAsia="宋体"/>
          <w:sz w:val="22"/>
          <w:lang w:eastAsia="zh-CN"/>
        </w:rPr>
        <w:t xml:space="preserve">DL </w:t>
      </w:r>
      <w:r w:rsidR="003447AD">
        <w:rPr>
          <w:rFonts w:eastAsia="宋体"/>
          <w:sz w:val="22"/>
          <w:lang w:eastAsia="zh-CN"/>
        </w:rPr>
        <w:t>SPS</w:t>
      </w:r>
      <w:r w:rsidR="009310C0">
        <w:rPr>
          <w:rFonts w:eastAsia="宋体"/>
          <w:sz w:val="22"/>
          <w:lang w:eastAsia="zh-CN"/>
        </w:rPr>
        <w:t xml:space="preserve">. Specifically, </w:t>
      </w:r>
    </w:p>
    <w:p w14:paraId="7C6FA60E" w14:textId="6A3DCBB6" w:rsidR="008948D8" w:rsidRDefault="008948D8" w:rsidP="00F8531B">
      <w:pPr>
        <w:pStyle w:val="aff"/>
        <w:numPr>
          <w:ilvl w:val="0"/>
          <w:numId w:val="8"/>
        </w:numPr>
        <w:adjustRightInd w:val="0"/>
        <w:snapToGrid w:val="0"/>
        <w:spacing w:afterLines="50" w:after="120"/>
        <w:ind w:leftChars="0"/>
        <w:jc w:val="both"/>
        <w:rPr>
          <w:rFonts w:eastAsia="宋体"/>
          <w:sz w:val="22"/>
          <w:lang w:eastAsia="zh-CN"/>
        </w:rPr>
      </w:pPr>
      <w:r>
        <w:rPr>
          <w:rFonts w:eastAsia="宋体"/>
          <w:sz w:val="22"/>
          <w:lang w:eastAsia="zh-CN"/>
        </w:rPr>
        <w:t>F</w:t>
      </w:r>
      <w:r w:rsidR="009310C0" w:rsidRPr="00F8531B">
        <w:rPr>
          <w:rFonts w:eastAsia="宋体"/>
          <w:sz w:val="22"/>
          <w:lang w:eastAsia="zh-CN"/>
        </w:rPr>
        <w:t xml:space="preserve">or </w:t>
      </w:r>
      <w:r w:rsidR="005E27FD" w:rsidRPr="00F8531B">
        <w:rPr>
          <w:rFonts w:eastAsia="宋体"/>
          <w:sz w:val="22"/>
          <w:lang w:eastAsia="zh-CN"/>
        </w:rPr>
        <w:t xml:space="preserve">SPS PDSCH </w:t>
      </w:r>
      <w:r w:rsidR="009310C0" w:rsidRPr="00F8531B">
        <w:rPr>
          <w:rFonts w:eastAsia="宋体"/>
          <w:sz w:val="22"/>
          <w:lang w:eastAsia="zh-CN"/>
        </w:rPr>
        <w:t xml:space="preserve">reception </w:t>
      </w:r>
      <w:r w:rsidR="005E27FD" w:rsidRPr="00F8531B">
        <w:rPr>
          <w:rFonts w:eastAsia="宋体"/>
          <w:sz w:val="22"/>
          <w:lang w:eastAsia="zh-CN"/>
        </w:rPr>
        <w:t>without DCI</w:t>
      </w:r>
      <w:r w:rsidR="009310C0" w:rsidRPr="00F8531B">
        <w:rPr>
          <w:rFonts w:eastAsia="宋体"/>
          <w:sz w:val="22"/>
          <w:lang w:eastAsia="zh-CN"/>
        </w:rPr>
        <w:t>, the HARQ-ACK bit(s)</w:t>
      </w:r>
      <w:r w:rsidR="005E27FD" w:rsidRPr="00F8531B">
        <w:rPr>
          <w:rFonts w:eastAsia="宋体"/>
          <w:sz w:val="22"/>
          <w:lang w:eastAsia="zh-CN"/>
        </w:rPr>
        <w:t xml:space="preserve"> is</w:t>
      </w:r>
      <w:r w:rsidR="009310C0" w:rsidRPr="00F8531B">
        <w:rPr>
          <w:rFonts w:eastAsia="宋体"/>
          <w:sz w:val="22"/>
          <w:lang w:eastAsia="zh-CN"/>
        </w:rPr>
        <w:t>/are</w:t>
      </w:r>
      <w:r w:rsidR="005E27FD" w:rsidRPr="00F8531B">
        <w:rPr>
          <w:rFonts w:eastAsia="宋体"/>
          <w:sz w:val="22"/>
          <w:lang w:eastAsia="zh-CN"/>
        </w:rPr>
        <w:t xml:space="preserve"> placed after ones in response to dynamic PDSCH in the HARQ-ACK codebook</w:t>
      </w:r>
      <w:r>
        <w:rPr>
          <w:rFonts w:eastAsia="宋体"/>
          <w:sz w:val="22"/>
          <w:lang w:eastAsia="zh-CN"/>
        </w:rPr>
        <w:t>;</w:t>
      </w:r>
    </w:p>
    <w:p w14:paraId="376F1D9A" w14:textId="326650D2" w:rsidR="008948D8" w:rsidRDefault="008948D8" w:rsidP="00F8531B">
      <w:pPr>
        <w:pStyle w:val="aff"/>
        <w:numPr>
          <w:ilvl w:val="0"/>
          <w:numId w:val="8"/>
        </w:numPr>
        <w:adjustRightInd w:val="0"/>
        <w:snapToGrid w:val="0"/>
        <w:spacing w:afterLines="50" w:after="120"/>
        <w:ind w:leftChars="0"/>
        <w:jc w:val="both"/>
        <w:rPr>
          <w:rFonts w:eastAsia="宋体"/>
          <w:sz w:val="22"/>
          <w:lang w:eastAsia="zh-CN"/>
        </w:rPr>
      </w:pPr>
      <w:r>
        <w:rPr>
          <w:rFonts w:eastAsia="宋体"/>
          <w:sz w:val="22"/>
          <w:lang w:eastAsia="zh-CN"/>
        </w:rPr>
        <w:t>W</w:t>
      </w:r>
      <w:r w:rsidR="005E27FD" w:rsidRPr="00F8531B">
        <w:rPr>
          <w:rFonts w:eastAsia="宋体"/>
          <w:sz w:val="22"/>
          <w:lang w:eastAsia="zh-CN"/>
        </w:rPr>
        <w:t xml:space="preserve">hile </w:t>
      </w:r>
      <w:r w:rsidR="009310C0" w:rsidRPr="00F8531B">
        <w:rPr>
          <w:rFonts w:eastAsia="宋体"/>
          <w:sz w:val="22"/>
          <w:lang w:eastAsia="zh-CN"/>
        </w:rPr>
        <w:t xml:space="preserve">for </w:t>
      </w:r>
      <w:r w:rsidRPr="00F8531B">
        <w:rPr>
          <w:rFonts w:eastAsia="宋体"/>
          <w:sz w:val="22"/>
          <w:lang w:eastAsia="zh-CN"/>
        </w:rPr>
        <w:t xml:space="preserve">first </w:t>
      </w:r>
      <w:r w:rsidR="005E27FD" w:rsidRPr="00F8531B">
        <w:rPr>
          <w:rFonts w:eastAsia="宋体"/>
          <w:sz w:val="22"/>
          <w:lang w:eastAsia="zh-CN"/>
        </w:rPr>
        <w:t xml:space="preserve">SPS PDSCH </w:t>
      </w:r>
      <w:r w:rsidR="009310C0" w:rsidRPr="00F8531B">
        <w:rPr>
          <w:rFonts w:eastAsia="宋体"/>
          <w:sz w:val="22"/>
          <w:lang w:eastAsia="zh-CN"/>
        </w:rPr>
        <w:t xml:space="preserve">reception </w:t>
      </w:r>
      <w:r w:rsidR="005E27FD" w:rsidRPr="00F8531B">
        <w:rPr>
          <w:rFonts w:eastAsia="宋体"/>
          <w:sz w:val="22"/>
          <w:lang w:eastAsia="zh-CN"/>
        </w:rPr>
        <w:t xml:space="preserve">with associated DCI </w:t>
      </w:r>
      <w:r w:rsidR="009310C0" w:rsidRPr="00F8531B">
        <w:rPr>
          <w:rFonts w:eastAsia="宋体"/>
          <w:sz w:val="22"/>
          <w:lang w:eastAsia="zh-CN"/>
        </w:rPr>
        <w:t>and/</w:t>
      </w:r>
      <w:r w:rsidR="005E27FD" w:rsidRPr="00F8531B">
        <w:rPr>
          <w:rFonts w:eastAsia="宋体"/>
          <w:sz w:val="22"/>
          <w:lang w:eastAsia="zh-CN"/>
        </w:rPr>
        <w:t xml:space="preserve">or </w:t>
      </w:r>
      <w:r w:rsidR="0072137A" w:rsidRPr="00F8531B">
        <w:rPr>
          <w:rFonts w:eastAsia="宋体"/>
          <w:sz w:val="22"/>
          <w:lang w:eastAsia="zh-CN"/>
        </w:rPr>
        <w:t xml:space="preserve">for </w:t>
      </w:r>
      <w:r w:rsidR="005E27FD" w:rsidRPr="00F8531B">
        <w:rPr>
          <w:rFonts w:eastAsia="宋体"/>
          <w:sz w:val="22"/>
          <w:lang w:eastAsia="zh-CN"/>
        </w:rPr>
        <w:t>SPS</w:t>
      </w:r>
      <w:r w:rsidR="006A55AF">
        <w:rPr>
          <w:rFonts w:eastAsia="宋体"/>
          <w:sz w:val="22"/>
          <w:lang w:eastAsia="zh-CN"/>
        </w:rPr>
        <w:t xml:space="preserve"> PDSCH</w:t>
      </w:r>
      <w:r w:rsidR="005E27FD" w:rsidRPr="00F8531B">
        <w:rPr>
          <w:rFonts w:eastAsia="宋体"/>
          <w:sz w:val="22"/>
          <w:lang w:eastAsia="zh-CN"/>
        </w:rPr>
        <w:t xml:space="preserve"> release</w:t>
      </w:r>
      <w:r w:rsidR="009310C0" w:rsidRPr="00F8531B">
        <w:rPr>
          <w:rFonts w:eastAsia="宋体"/>
          <w:sz w:val="22"/>
          <w:lang w:eastAsia="zh-CN"/>
        </w:rPr>
        <w:t xml:space="preserve">, the HARQ-ACK bit(s) </w:t>
      </w:r>
      <w:r w:rsidR="00536EB9" w:rsidRPr="00F8531B">
        <w:rPr>
          <w:rFonts w:eastAsia="宋体"/>
          <w:sz w:val="22"/>
          <w:lang w:eastAsia="zh-CN"/>
        </w:rPr>
        <w:t xml:space="preserve">in the HARQ-ACK codebook </w:t>
      </w:r>
      <w:r w:rsidR="009310C0" w:rsidRPr="00F8531B">
        <w:rPr>
          <w:rFonts w:eastAsia="宋体"/>
          <w:sz w:val="22"/>
          <w:lang w:eastAsia="zh-CN"/>
        </w:rPr>
        <w:t xml:space="preserve">are </w:t>
      </w:r>
      <w:r w:rsidR="00536EB9" w:rsidRPr="00F8531B">
        <w:rPr>
          <w:rFonts w:eastAsia="宋体"/>
          <w:sz w:val="22"/>
          <w:lang w:eastAsia="zh-CN"/>
        </w:rPr>
        <w:t>determined b</w:t>
      </w:r>
      <w:r w:rsidR="009310C0" w:rsidRPr="00F8531B">
        <w:rPr>
          <w:rFonts w:eastAsia="宋体"/>
          <w:sz w:val="22"/>
          <w:lang w:eastAsia="zh-CN"/>
        </w:rPr>
        <w:t>ased on</w:t>
      </w:r>
      <w:r w:rsidR="00536EB9" w:rsidRPr="00F8531B">
        <w:rPr>
          <w:rFonts w:eastAsia="宋体"/>
          <w:sz w:val="22"/>
          <w:lang w:eastAsia="zh-CN"/>
        </w:rPr>
        <w:t xml:space="preserve"> the value of counter DAI</w:t>
      </w:r>
      <w:r w:rsidR="009310C0" w:rsidRPr="00F8531B">
        <w:rPr>
          <w:rFonts w:eastAsia="宋体"/>
          <w:sz w:val="22"/>
          <w:lang w:eastAsia="zh-CN"/>
        </w:rPr>
        <w:t xml:space="preserve"> and/or total DAI indicated by the activation/deactivation DCI</w:t>
      </w:r>
      <w:r w:rsidR="00536EB9" w:rsidRPr="00F8531B">
        <w:rPr>
          <w:rFonts w:eastAsia="宋体"/>
          <w:sz w:val="22"/>
          <w:lang w:eastAsia="zh-CN"/>
        </w:rPr>
        <w:t xml:space="preserve">. </w:t>
      </w:r>
    </w:p>
    <w:p w14:paraId="37103638" w14:textId="400C6AEF" w:rsidR="00B64A22" w:rsidRPr="00F8531B" w:rsidRDefault="00536EB9" w:rsidP="008948D8">
      <w:pPr>
        <w:adjustRightInd w:val="0"/>
        <w:snapToGrid w:val="0"/>
        <w:spacing w:afterLines="50" w:after="120"/>
        <w:jc w:val="both"/>
        <w:rPr>
          <w:rFonts w:eastAsia="宋体"/>
          <w:sz w:val="22"/>
          <w:lang w:eastAsia="zh-CN"/>
        </w:rPr>
      </w:pPr>
      <w:r w:rsidRPr="00F8531B">
        <w:rPr>
          <w:rFonts w:eastAsia="宋体"/>
          <w:sz w:val="22"/>
          <w:lang w:eastAsia="zh-CN"/>
        </w:rPr>
        <w:t>To support more than one HARQ-ACK bits for multiple DL SPS transmissions being multiplexed into one HARQ-ACK codebook</w:t>
      </w:r>
      <w:r w:rsidR="009265BC" w:rsidRPr="00F8531B">
        <w:rPr>
          <w:rFonts w:eastAsia="宋体"/>
          <w:sz w:val="22"/>
          <w:lang w:eastAsia="zh-CN"/>
        </w:rPr>
        <w:t xml:space="preserve"> in Rel.16</w:t>
      </w:r>
      <w:r w:rsidRPr="00F8531B">
        <w:rPr>
          <w:rFonts w:eastAsia="宋体"/>
          <w:sz w:val="22"/>
          <w:lang w:eastAsia="zh-CN"/>
        </w:rPr>
        <w:t>, the HARQ-ACK codebook construction needs to be enhanced. Following two options can be considered:</w:t>
      </w:r>
    </w:p>
    <w:p w14:paraId="540C5DFF" w14:textId="3A158AB9" w:rsidR="008948D8" w:rsidRPr="00F8531B" w:rsidRDefault="00536EB9" w:rsidP="00536EB9">
      <w:pPr>
        <w:pStyle w:val="aff"/>
        <w:numPr>
          <w:ilvl w:val="0"/>
          <w:numId w:val="22"/>
        </w:numPr>
        <w:spacing w:afterLines="50" w:after="120"/>
        <w:ind w:leftChars="0"/>
        <w:jc w:val="both"/>
        <w:rPr>
          <w:rFonts w:eastAsia="宋体"/>
          <w:sz w:val="22"/>
          <w:lang w:eastAsia="zh-CN"/>
        </w:rPr>
      </w:pPr>
      <w:r>
        <w:rPr>
          <w:rFonts w:eastAsia="宋体"/>
          <w:sz w:val="22"/>
          <w:lang w:eastAsia="zh-CN"/>
        </w:rPr>
        <w:t>Option 1:</w:t>
      </w:r>
      <w:r w:rsidRPr="00780428">
        <w:t xml:space="preserve"> </w:t>
      </w:r>
      <w:r>
        <w:rPr>
          <w:rFonts w:eastAsia="宋体"/>
          <w:sz w:val="22"/>
          <w:lang w:eastAsia="zh-CN"/>
        </w:rPr>
        <w:t>S</w:t>
      </w:r>
      <w:r w:rsidRPr="00780428">
        <w:rPr>
          <w:rFonts w:eastAsia="宋体"/>
          <w:sz w:val="22"/>
          <w:lang w:eastAsia="zh-CN"/>
        </w:rPr>
        <w:t xml:space="preserve">ame HARQ-ACK codebook construction mechanism </w:t>
      </w:r>
      <w:r>
        <w:rPr>
          <w:rFonts w:eastAsia="宋体"/>
          <w:sz w:val="22"/>
          <w:lang w:eastAsia="zh-CN"/>
        </w:rPr>
        <w:t>as</w:t>
      </w:r>
      <w:r w:rsidRPr="00780428">
        <w:rPr>
          <w:rFonts w:eastAsia="宋体"/>
          <w:sz w:val="22"/>
          <w:lang w:eastAsia="zh-CN"/>
        </w:rPr>
        <w:t xml:space="preserve"> </w:t>
      </w:r>
      <w:r>
        <w:rPr>
          <w:rFonts w:eastAsia="宋体"/>
          <w:sz w:val="22"/>
          <w:lang w:eastAsia="zh-CN"/>
        </w:rPr>
        <w:t xml:space="preserve">in </w:t>
      </w:r>
      <w:r w:rsidRPr="00780428">
        <w:rPr>
          <w:rFonts w:eastAsia="宋体"/>
          <w:sz w:val="22"/>
          <w:lang w:eastAsia="zh-CN"/>
        </w:rPr>
        <w:t>Rel.15</w:t>
      </w:r>
    </w:p>
    <w:p w14:paraId="78BF3B9A" w14:textId="4FE3B2C3" w:rsidR="008948D8" w:rsidRDefault="00536EB9" w:rsidP="00F8531B">
      <w:pPr>
        <w:pStyle w:val="aff"/>
        <w:numPr>
          <w:ilvl w:val="1"/>
          <w:numId w:val="22"/>
        </w:numPr>
        <w:spacing w:afterLines="50" w:after="120"/>
        <w:ind w:leftChars="0"/>
        <w:jc w:val="both"/>
        <w:rPr>
          <w:rFonts w:eastAsia="宋体"/>
          <w:sz w:val="22"/>
          <w:lang w:eastAsia="zh-CN"/>
        </w:rPr>
      </w:pPr>
      <w:r w:rsidRPr="00780428">
        <w:rPr>
          <w:rFonts w:eastAsia="宋体"/>
          <w:sz w:val="22"/>
          <w:lang w:eastAsia="zh-CN"/>
        </w:rPr>
        <w:t xml:space="preserve">For SPS PDSCH reception without associated activation DCI, </w:t>
      </w:r>
      <w:r w:rsidR="00AF2AC5">
        <w:rPr>
          <w:rFonts w:eastAsia="宋体"/>
          <w:sz w:val="22"/>
          <w:lang w:eastAsia="zh-CN"/>
        </w:rPr>
        <w:t>the HARQ-ACK bit(s)</w:t>
      </w:r>
      <w:r w:rsidR="00AF2AC5" w:rsidRPr="005E27FD">
        <w:rPr>
          <w:rFonts w:eastAsia="宋体"/>
          <w:sz w:val="22"/>
          <w:lang w:eastAsia="zh-CN"/>
        </w:rPr>
        <w:t xml:space="preserve"> is</w:t>
      </w:r>
      <w:r w:rsidR="00AF2AC5">
        <w:rPr>
          <w:rFonts w:eastAsia="宋体"/>
          <w:sz w:val="22"/>
          <w:lang w:eastAsia="zh-CN"/>
        </w:rPr>
        <w:t>/are</w:t>
      </w:r>
      <w:r w:rsidR="00AF2AC5" w:rsidRPr="005E27FD">
        <w:rPr>
          <w:rFonts w:eastAsia="宋体"/>
          <w:sz w:val="22"/>
          <w:lang w:eastAsia="zh-CN"/>
        </w:rPr>
        <w:t xml:space="preserve"> placed after ones in response to dynamic PDSCH in the HARQ-ACK codebook</w:t>
      </w:r>
      <w:r w:rsidR="00C83C33">
        <w:rPr>
          <w:rFonts w:eastAsia="宋体"/>
          <w:sz w:val="22"/>
          <w:lang w:eastAsia="zh-CN"/>
        </w:rPr>
        <w:t xml:space="preserve">. </w:t>
      </w:r>
    </w:p>
    <w:p w14:paraId="08DBA72E" w14:textId="1035704D" w:rsidR="00536EB9" w:rsidRPr="00F8531B" w:rsidRDefault="00536EB9" w:rsidP="00F8531B">
      <w:pPr>
        <w:pStyle w:val="aff"/>
        <w:numPr>
          <w:ilvl w:val="1"/>
          <w:numId w:val="22"/>
        </w:numPr>
        <w:spacing w:afterLines="50" w:after="120"/>
        <w:ind w:leftChars="0"/>
        <w:jc w:val="both"/>
        <w:rPr>
          <w:rFonts w:eastAsia="宋体"/>
          <w:sz w:val="22"/>
          <w:lang w:eastAsia="zh-CN"/>
        </w:rPr>
      </w:pPr>
      <w:r w:rsidRPr="00780428">
        <w:rPr>
          <w:rFonts w:eastAsia="宋体"/>
          <w:sz w:val="22"/>
          <w:lang w:eastAsia="zh-CN"/>
        </w:rPr>
        <w:t xml:space="preserve">For </w:t>
      </w:r>
      <w:r w:rsidR="00BB2FE5">
        <w:rPr>
          <w:rFonts w:eastAsia="宋体"/>
          <w:sz w:val="22"/>
          <w:lang w:eastAsia="zh-CN"/>
        </w:rPr>
        <w:t xml:space="preserve">the </w:t>
      </w:r>
      <w:r w:rsidR="008948D8">
        <w:rPr>
          <w:rFonts w:eastAsia="宋体"/>
          <w:sz w:val="22"/>
          <w:lang w:eastAsia="zh-CN"/>
        </w:rPr>
        <w:t xml:space="preserve">first </w:t>
      </w:r>
      <w:r w:rsidRPr="00780428">
        <w:rPr>
          <w:rFonts w:eastAsia="宋体"/>
          <w:sz w:val="22"/>
          <w:lang w:eastAsia="zh-CN"/>
        </w:rPr>
        <w:t xml:space="preserve">SPS </w:t>
      </w:r>
      <w:r w:rsidR="008948D8">
        <w:rPr>
          <w:rFonts w:eastAsia="宋体"/>
          <w:sz w:val="22"/>
          <w:lang w:eastAsia="zh-CN"/>
        </w:rPr>
        <w:t xml:space="preserve">PDSCH </w:t>
      </w:r>
      <w:r w:rsidRPr="00780428">
        <w:rPr>
          <w:rFonts w:eastAsia="宋体"/>
          <w:sz w:val="22"/>
          <w:lang w:eastAsia="zh-CN"/>
        </w:rPr>
        <w:t xml:space="preserve">reception with activation </w:t>
      </w:r>
      <w:r>
        <w:rPr>
          <w:rFonts w:eastAsia="宋体"/>
          <w:sz w:val="22"/>
          <w:lang w:eastAsia="zh-CN"/>
        </w:rPr>
        <w:t>DCI</w:t>
      </w:r>
      <w:r w:rsidRPr="00780428">
        <w:rPr>
          <w:rFonts w:eastAsia="宋体"/>
          <w:sz w:val="22"/>
          <w:lang w:eastAsia="zh-CN"/>
        </w:rPr>
        <w:t xml:space="preserve"> </w:t>
      </w:r>
      <w:r w:rsidR="00BB2FE5">
        <w:rPr>
          <w:rFonts w:eastAsia="宋体"/>
          <w:sz w:val="22"/>
          <w:lang w:eastAsia="zh-CN"/>
        </w:rPr>
        <w:t>and/</w:t>
      </w:r>
      <w:r w:rsidRPr="00780428">
        <w:rPr>
          <w:rFonts w:eastAsia="宋体"/>
          <w:sz w:val="22"/>
          <w:lang w:eastAsia="zh-CN"/>
        </w:rPr>
        <w:t xml:space="preserve">or SPS PDSCH release, the HARQ-ACK bits </w:t>
      </w:r>
      <w:r>
        <w:rPr>
          <w:rFonts w:eastAsia="宋体"/>
          <w:sz w:val="22"/>
          <w:lang w:eastAsia="zh-CN"/>
        </w:rPr>
        <w:t xml:space="preserve">in </w:t>
      </w:r>
      <w:r w:rsidR="00BB2FE5">
        <w:rPr>
          <w:rFonts w:eastAsia="宋体"/>
          <w:sz w:val="22"/>
          <w:lang w:eastAsia="zh-CN"/>
        </w:rPr>
        <w:t xml:space="preserve">the </w:t>
      </w:r>
      <w:r>
        <w:rPr>
          <w:rFonts w:eastAsia="宋体"/>
          <w:sz w:val="22"/>
          <w:lang w:eastAsia="zh-CN"/>
        </w:rPr>
        <w:t xml:space="preserve">HARQ-ACK codebook </w:t>
      </w:r>
      <w:r w:rsidR="00BB2FE5" w:rsidRPr="009A3CAD">
        <w:rPr>
          <w:rFonts w:eastAsia="宋体"/>
          <w:sz w:val="22"/>
          <w:lang w:eastAsia="zh-CN"/>
        </w:rPr>
        <w:t>are determined based on the value of counter DAI and/or total DAI indicated by the activation/deactivation DCI</w:t>
      </w:r>
      <w:r w:rsidR="004F0372">
        <w:rPr>
          <w:rFonts w:eastAsia="宋体"/>
          <w:sz w:val="22"/>
          <w:lang w:eastAsia="zh-CN"/>
        </w:rPr>
        <w:t>, as shown in Figure 1</w:t>
      </w:r>
      <w:r w:rsidR="004F0372" w:rsidRPr="002C7B84">
        <w:rPr>
          <w:rFonts w:eastAsia="宋体"/>
          <w:sz w:val="22"/>
          <w:lang w:eastAsia="zh-CN"/>
        </w:rPr>
        <w:t>.</w:t>
      </w:r>
    </w:p>
    <w:p w14:paraId="4E128238" w14:textId="5A01DCDA" w:rsidR="009265BC" w:rsidRDefault="00EA7B0C" w:rsidP="00F8531B">
      <w:pPr>
        <w:pStyle w:val="aff"/>
        <w:spacing w:afterLines="50" w:after="120"/>
        <w:ind w:leftChars="0" w:left="477"/>
        <w:jc w:val="center"/>
        <w:rPr>
          <w:rFonts w:eastAsia="宋体"/>
          <w:sz w:val="22"/>
          <w:lang w:eastAsia="zh-CN"/>
        </w:rPr>
      </w:pPr>
      <w:r w:rsidRPr="00EA7B0C">
        <w:rPr>
          <w:noProof/>
        </w:rPr>
        <w:lastRenderedPageBreak/>
        <w:t xml:space="preserve"> </w:t>
      </w:r>
      <w:r w:rsidRPr="00EA7B0C">
        <w:rPr>
          <w:rFonts w:eastAsia="宋体"/>
          <w:noProof/>
          <w:sz w:val="22"/>
          <w:lang w:eastAsia="zh-CN"/>
        </w:rPr>
        <w:drawing>
          <wp:inline distT="0" distB="0" distL="0" distR="0" wp14:anchorId="5A08EC33" wp14:editId="08D5539B">
            <wp:extent cx="6423025" cy="2178050"/>
            <wp:effectExtent l="0" t="0" r="0" b="0"/>
            <wp:docPr id="63" name="图片 62">
              <a:extLst xmlns:a="http://schemas.openxmlformats.org/drawingml/2006/main">
                <a:ext uri="{FF2B5EF4-FFF2-40B4-BE49-F238E27FC236}">
                  <a16:creationId xmlns:a16="http://schemas.microsoft.com/office/drawing/2014/main" id="{90A190EF-6D2B-4143-9EAD-21EB289356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a:extLst>
                        <a:ext uri="{FF2B5EF4-FFF2-40B4-BE49-F238E27FC236}">
                          <a16:creationId xmlns:a16="http://schemas.microsoft.com/office/drawing/2014/main" id="{90A190EF-6D2B-4143-9EAD-21EB2893561D}"/>
                        </a:ext>
                      </a:extLst>
                    </pic:cNvPr>
                    <pic:cNvPicPr>
                      <a:picLocks noChangeAspect="1"/>
                    </pic:cNvPicPr>
                  </pic:nvPicPr>
                  <pic:blipFill rotWithShape="1">
                    <a:blip r:embed="rId8"/>
                    <a:srcRect t="1" b="7796"/>
                    <a:stretch/>
                  </pic:blipFill>
                  <pic:spPr bwMode="auto">
                    <a:xfrm>
                      <a:off x="0" y="0"/>
                      <a:ext cx="6425533" cy="2178900"/>
                    </a:xfrm>
                    <a:prstGeom prst="rect">
                      <a:avLst/>
                    </a:prstGeom>
                    <a:ln>
                      <a:noFill/>
                    </a:ln>
                    <a:extLst>
                      <a:ext uri="{53640926-AAD7-44D8-BBD7-CCE9431645EC}">
                        <a14:shadowObscured xmlns:a14="http://schemas.microsoft.com/office/drawing/2010/main"/>
                      </a:ext>
                    </a:extLst>
                  </pic:spPr>
                </pic:pic>
              </a:graphicData>
            </a:graphic>
          </wp:inline>
        </w:drawing>
      </w:r>
    </w:p>
    <w:p w14:paraId="305BF1C1" w14:textId="665663A8" w:rsidR="009265BC" w:rsidRPr="00780428" w:rsidRDefault="009265BC" w:rsidP="00F8531B">
      <w:pPr>
        <w:pStyle w:val="aff"/>
        <w:spacing w:afterLines="50" w:after="120"/>
        <w:ind w:leftChars="0" w:left="477"/>
        <w:jc w:val="center"/>
        <w:rPr>
          <w:rFonts w:eastAsia="宋体"/>
          <w:sz w:val="22"/>
          <w:lang w:eastAsia="zh-CN"/>
        </w:rPr>
      </w:pPr>
      <w:r>
        <w:rPr>
          <w:rFonts w:eastAsia="宋体"/>
          <w:sz w:val="22"/>
          <w:lang w:eastAsia="zh-CN"/>
        </w:rPr>
        <w:t>Figure 1 Type II HARQ-ACK CBS for Option 1</w:t>
      </w:r>
    </w:p>
    <w:p w14:paraId="0AE3FCC1" w14:textId="2070DF5B" w:rsidR="006A55AF" w:rsidRDefault="00536EB9" w:rsidP="009265BC">
      <w:pPr>
        <w:pStyle w:val="aff"/>
        <w:numPr>
          <w:ilvl w:val="0"/>
          <w:numId w:val="22"/>
        </w:numPr>
        <w:adjustRightInd w:val="0"/>
        <w:snapToGrid w:val="0"/>
        <w:spacing w:afterLines="50" w:after="120"/>
        <w:ind w:leftChars="0"/>
        <w:jc w:val="both"/>
        <w:rPr>
          <w:rFonts w:eastAsia="宋体"/>
          <w:sz w:val="22"/>
          <w:lang w:eastAsia="zh-CN"/>
        </w:rPr>
      </w:pPr>
      <w:r w:rsidRPr="00C848B5">
        <w:rPr>
          <w:rFonts w:eastAsia="宋体" w:hint="eastAsia"/>
          <w:sz w:val="22"/>
          <w:lang w:eastAsia="zh-CN"/>
        </w:rPr>
        <w:t>O</w:t>
      </w:r>
      <w:r w:rsidRPr="00C848B5">
        <w:rPr>
          <w:rFonts w:eastAsia="宋体"/>
          <w:sz w:val="22"/>
          <w:lang w:eastAsia="zh-CN"/>
        </w:rPr>
        <w:t>ption 2:</w:t>
      </w:r>
      <w:r w:rsidRPr="00F10AF6">
        <w:t xml:space="preserve"> </w:t>
      </w:r>
      <w:r w:rsidR="006A55AF" w:rsidRPr="001F317A">
        <w:rPr>
          <w:sz w:val="22"/>
        </w:rPr>
        <w:t>Generate two HARQ-ACK sub-codebooks</w:t>
      </w:r>
      <w:r w:rsidR="00C53520">
        <w:rPr>
          <w:sz w:val="22"/>
        </w:rPr>
        <w:t xml:space="preserve"> (sub-CBs)</w:t>
      </w:r>
      <w:r w:rsidR="006A55AF" w:rsidRPr="001F317A">
        <w:rPr>
          <w:sz w:val="22"/>
        </w:rPr>
        <w:t>, the first sub-CB is for dynamic PDSCH scheduling and the second sub-CB is for DL SPS. Then the two sub-CBs are combined in a single HARQ-ACK codebook</w:t>
      </w:r>
      <w:r w:rsidR="00160057" w:rsidRPr="001F317A">
        <w:rPr>
          <w:sz w:val="22"/>
        </w:rPr>
        <w:t xml:space="preserve"> </w:t>
      </w:r>
      <w:r w:rsidR="00160057">
        <w:rPr>
          <w:rFonts w:eastAsia="宋体"/>
          <w:sz w:val="22"/>
          <w:lang w:eastAsia="zh-CN"/>
        </w:rPr>
        <w:t>as shown in Figure 2</w:t>
      </w:r>
      <w:r w:rsidR="00160057" w:rsidRPr="009A3CAD">
        <w:rPr>
          <w:rFonts w:eastAsia="宋体"/>
          <w:sz w:val="22"/>
          <w:lang w:eastAsia="zh-CN"/>
        </w:rPr>
        <w:t>.</w:t>
      </w:r>
    </w:p>
    <w:p w14:paraId="2A78E0D9" w14:textId="13C9F308" w:rsidR="006A55AF" w:rsidRDefault="006A55AF" w:rsidP="00F8531B">
      <w:pPr>
        <w:pStyle w:val="aff"/>
        <w:numPr>
          <w:ilvl w:val="1"/>
          <w:numId w:val="22"/>
        </w:numPr>
        <w:adjustRightInd w:val="0"/>
        <w:snapToGrid w:val="0"/>
        <w:spacing w:afterLines="50" w:after="120"/>
        <w:ind w:leftChars="0"/>
        <w:jc w:val="both"/>
        <w:rPr>
          <w:rFonts w:eastAsia="宋体"/>
          <w:sz w:val="22"/>
          <w:lang w:eastAsia="zh-CN"/>
        </w:rPr>
      </w:pPr>
      <w:r>
        <w:rPr>
          <w:rFonts w:eastAsia="宋体"/>
          <w:sz w:val="22"/>
          <w:lang w:eastAsia="zh-CN"/>
        </w:rPr>
        <w:t xml:space="preserve">For the second sub-CB, the HARQ-ACK bit(s) </w:t>
      </w:r>
      <w:r w:rsidR="00160057">
        <w:rPr>
          <w:rFonts w:eastAsia="宋体"/>
          <w:sz w:val="22"/>
          <w:lang w:eastAsia="zh-CN"/>
        </w:rPr>
        <w:t>are arranged based on the following rules:</w:t>
      </w:r>
    </w:p>
    <w:p w14:paraId="146F8A2C" w14:textId="361F016C" w:rsidR="00E869D0" w:rsidRDefault="00536EB9" w:rsidP="00F8531B">
      <w:pPr>
        <w:pStyle w:val="aff"/>
        <w:numPr>
          <w:ilvl w:val="2"/>
          <w:numId w:val="22"/>
        </w:numPr>
        <w:adjustRightInd w:val="0"/>
        <w:snapToGrid w:val="0"/>
        <w:spacing w:afterLines="50" w:after="120"/>
        <w:ind w:leftChars="0"/>
        <w:jc w:val="both"/>
        <w:rPr>
          <w:rFonts w:eastAsia="宋体"/>
          <w:sz w:val="22"/>
          <w:lang w:eastAsia="zh-CN"/>
        </w:rPr>
      </w:pPr>
      <w:r w:rsidRPr="00C848B5">
        <w:rPr>
          <w:rFonts w:eastAsia="宋体"/>
          <w:sz w:val="22"/>
          <w:lang w:eastAsia="zh-CN"/>
        </w:rPr>
        <w:t xml:space="preserve">For </w:t>
      </w:r>
      <w:r w:rsidR="006A55AF">
        <w:rPr>
          <w:rFonts w:eastAsia="宋体"/>
          <w:sz w:val="22"/>
          <w:lang w:eastAsia="zh-CN"/>
        </w:rPr>
        <w:t xml:space="preserve">first </w:t>
      </w:r>
      <w:r w:rsidRPr="00C848B5">
        <w:rPr>
          <w:rFonts w:eastAsia="宋体"/>
          <w:sz w:val="22"/>
          <w:lang w:eastAsia="zh-CN"/>
        </w:rPr>
        <w:t xml:space="preserve">SPS </w:t>
      </w:r>
      <w:r w:rsidR="006A55AF">
        <w:rPr>
          <w:rFonts w:eastAsia="宋体"/>
          <w:sz w:val="22"/>
          <w:lang w:eastAsia="zh-CN"/>
        </w:rPr>
        <w:t xml:space="preserve">PDSCH </w:t>
      </w:r>
      <w:r w:rsidRPr="00C848B5">
        <w:rPr>
          <w:rFonts w:eastAsia="宋体"/>
          <w:sz w:val="22"/>
          <w:lang w:eastAsia="zh-CN"/>
        </w:rPr>
        <w:t xml:space="preserve">reception with activation DCI </w:t>
      </w:r>
      <w:r w:rsidR="006A55AF">
        <w:rPr>
          <w:rFonts w:eastAsia="宋体"/>
          <w:sz w:val="22"/>
          <w:lang w:eastAsia="zh-CN"/>
        </w:rPr>
        <w:t>and/</w:t>
      </w:r>
      <w:r w:rsidRPr="00C848B5">
        <w:rPr>
          <w:rFonts w:eastAsia="宋体"/>
          <w:sz w:val="22"/>
          <w:lang w:eastAsia="zh-CN"/>
        </w:rPr>
        <w:t>or SPS PDSCH release, the HARQ-ACK bit</w:t>
      </w:r>
      <w:r w:rsidR="00E869D0">
        <w:rPr>
          <w:rFonts w:eastAsia="宋体"/>
          <w:sz w:val="22"/>
          <w:lang w:eastAsia="zh-CN"/>
        </w:rPr>
        <w:t>(</w:t>
      </w:r>
      <w:r w:rsidRPr="00C848B5">
        <w:rPr>
          <w:rFonts w:eastAsia="宋体"/>
          <w:sz w:val="22"/>
          <w:lang w:eastAsia="zh-CN"/>
        </w:rPr>
        <w:t>s</w:t>
      </w:r>
      <w:r w:rsidR="00E869D0">
        <w:rPr>
          <w:rFonts w:eastAsia="宋体"/>
          <w:sz w:val="22"/>
          <w:lang w:eastAsia="zh-CN"/>
        </w:rPr>
        <w:t>)</w:t>
      </w:r>
      <w:r w:rsidRPr="00C848B5">
        <w:rPr>
          <w:rFonts w:eastAsia="宋体"/>
          <w:sz w:val="22"/>
          <w:lang w:eastAsia="zh-CN"/>
        </w:rPr>
        <w:t xml:space="preserve"> </w:t>
      </w:r>
      <w:r w:rsidR="00E869D0">
        <w:rPr>
          <w:rFonts w:eastAsia="宋体"/>
          <w:sz w:val="22"/>
          <w:lang w:eastAsia="zh-CN"/>
        </w:rPr>
        <w:t>is/</w:t>
      </w:r>
      <w:r w:rsidRPr="00C848B5">
        <w:rPr>
          <w:rFonts w:eastAsia="宋体"/>
          <w:sz w:val="22"/>
          <w:lang w:eastAsia="zh-CN"/>
        </w:rPr>
        <w:t xml:space="preserve">are placed in </w:t>
      </w:r>
      <w:r w:rsidR="00E869D0">
        <w:rPr>
          <w:rFonts w:eastAsia="宋体"/>
          <w:sz w:val="22"/>
          <w:lang w:eastAsia="zh-CN"/>
        </w:rPr>
        <w:t xml:space="preserve">the second </w:t>
      </w:r>
      <w:r w:rsidRPr="00C848B5">
        <w:rPr>
          <w:rFonts w:eastAsia="宋体"/>
          <w:sz w:val="22"/>
          <w:lang w:eastAsia="zh-CN"/>
        </w:rPr>
        <w:t xml:space="preserve">HARQ-ACK </w:t>
      </w:r>
      <w:r w:rsidR="00E869D0">
        <w:rPr>
          <w:rFonts w:eastAsia="宋体"/>
          <w:sz w:val="22"/>
          <w:lang w:eastAsia="zh-CN"/>
        </w:rPr>
        <w:t>sub-</w:t>
      </w:r>
      <w:r w:rsidRPr="00C848B5">
        <w:rPr>
          <w:rFonts w:eastAsia="宋体"/>
          <w:sz w:val="22"/>
          <w:lang w:eastAsia="zh-CN"/>
        </w:rPr>
        <w:t>codebook</w:t>
      </w:r>
      <w:r w:rsidR="00E869D0">
        <w:rPr>
          <w:rFonts w:eastAsia="宋体"/>
          <w:sz w:val="22"/>
          <w:lang w:eastAsia="zh-CN"/>
        </w:rPr>
        <w:t xml:space="preserve"> based on </w:t>
      </w:r>
      <w:r w:rsidRPr="00C848B5">
        <w:rPr>
          <w:rFonts w:eastAsia="宋体"/>
          <w:sz w:val="22"/>
          <w:lang w:eastAsia="zh-CN"/>
        </w:rPr>
        <w:t>the value of counter DAI</w:t>
      </w:r>
      <w:r w:rsidR="00E869D0">
        <w:rPr>
          <w:rFonts w:eastAsia="宋体"/>
          <w:sz w:val="22"/>
          <w:lang w:eastAsia="zh-CN"/>
        </w:rPr>
        <w:t xml:space="preserve"> and/or total DAI indicated by the activation/deactivation DCI where</w:t>
      </w:r>
      <w:r w:rsidR="00C848B5" w:rsidRPr="00C848B5">
        <w:rPr>
          <w:rFonts w:eastAsia="宋体"/>
          <w:sz w:val="22"/>
          <w:lang w:eastAsia="zh-CN"/>
        </w:rPr>
        <w:t xml:space="preserve"> </w:t>
      </w:r>
      <w:r w:rsidR="00E869D0">
        <w:rPr>
          <w:rFonts w:eastAsia="宋体"/>
          <w:sz w:val="22"/>
          <w:lang w:eastAsia="zh-CN"/>
        </w:rPr>
        <w:t>t</w:t>
      </w:r>
      <w:r w:rsidR="00C848B5" w:rsidRPr="00C848B5">
        <w:rPr>
          <w:rFonts w:eastAsia="宋体"/>
          <w:sz w:val="22"/>
          <w:lang w:eastAsia="zh-CN"/>
        </w:rPr>
        <w:t>he counter DAI is dedicated for</w:t>
      </w:r>
      <w:r w:rsidR="00C848B5" w:rsidRPr="009265BC">
        <w:rPr>
          <w:rFonts w:eastAsia="宋体"/>
          <w:sz w:val="22"/>
          <w:lang w:eastAsia="zh-CN"/>
        </w:rPr>
        <w:t xml:space="preserve"> SPS PDSCH, which </w:t>
      </w:r>
      <w:r w:rsidR="00C848B5" w:rsidRPr="009265BC">
        <w:rPr>
          <w:rFonts w:eastAsia="宋体" w:hint="eastAsia"/>
          <w:sz w:val="22"/>
          <w:lang w:eastAsia="zh-CN"/>
        </w:rPr>
        <w:t>only</w:t>
      </w:r>
      <w:r w:rsidR="00C848B5" w:rsidRPr="009265BC">
        <w:rPr>
          <w:rFonts w:eastAsia="宋体"/>
          <w:sz w:val="22"/>
          <w:lang w:eastAsia="zh-CN"/>
        </w:rPr>
        <w:t xml:space="preserve"> counts SPS PDSCH</w:t>
      </w:r>
      <w:r w:rsidR="004B5214">
        <w:rPr>
          <w:rFonts w:eastAsia="宋体"/>
          <w:sz w:val="22"/>
          <w:lang w:eastAsia="zh-CN"/>
        </w:rPr>
        <w:t>s</w:t>
      </w:r>
      <w:r w:rsidR="00C848B5" w:rsidRPr="009265BC">
        <w:rPr>
          <w:rFonts w:eastAsia="宋体"/>
          <w:sz w:val="22"/>
          <w:lang w:eastAsia="zh-CN"/>
        </w:rPr>
        <w:t xml:space="preserve">. </w:t>
      </w:r>
    </w:p>
    <w:p w14:paraId="5B06315D" w14:textId="77CB21FA" w:rsidR="00C848B5" w:rsidRDefault="00C848B5" w:rsidP="00F8531B">
      <w:pPr>
        <w:pStyle w:val="aff"/>
        <w:numPr>
          <w:ilvl w:val="2"/>
          <w:numId w:val="22"/>
        </w:numPr>
        <w:adjustRightInd w:val="0"/>
        <w:snapToGrid w:val="0"/>
        <w:spacing w:afterLines="50" w:after="120"/>
        <w:ind w:leftChars="0"/>
        <w:jc w:val="both"/>
        <w:rPr>
          <w:rFonts w:eastAsia="宋体"/>
          <w:sz w:val="22"/>
          <w:lang w:eastAsia="zh-CN"/>
        </w:rPr>
      </w:pPr>
      <w:r w:rsidRPr="009265BC">
        <w:rPr>
          <w:rFonts w:eastAsia="宋体"/>
          <w:sz w:val="22"/>
          <w:lang w:eastAsia="zh-CN"/>
        </w:rPr>
        <w:t>For SPS PDSCH reception without associated DCI, the HARQ-ACK bit</w:t>
      </w:r>
      <w:r w:rsidR="00F80F82">
        <w:rPr>
          <w:rFonts w:eastAsia="宋体"/>
          <w:sz w:val="22"/>
          <w:lang w:eastAsia="zh-CN"/>
        </w:rPr>
        <w:t>(</w:t>
      </w:r>
      <w:r w:rsidRPr="009265BC">
        <w:rPr>
          <w:rFonts w:eastAsia="宋体"/>
          <w:sz w:val="22"/>
          <w:lang w:eastAsia="zh-CN"/>
        </w:rPr>
        <w:t>s</w:t>
      </w:r>
      <w:r w:rsidR="00F80F82">
        <w:rPr>
          <w:rFonts w:eastAsia="宋体"/>
          <w:sz w:val="22"/>
          <w:lang w:eastAsia="zh-CN"/>
        </w:rPr>
        <w:t>)</w:t>
      </w:r>
      <w:r w:rsidRPr="009265BC">
        <w:rPr>
          <w:rFonts w:eastAsia="宋体"/>
          <w:sz w:val="22"/>
          <w:lang w:eastAsia="zh-CN"/>
        </w:rPr>
        <w:t xml:space="preserve"> </w:t>
      </w:r>
      <w:r w:rsidR="00F80F82">
        <w:rPr>
          <w:rFonts w:eastAsia="宋体"/>
          <w:sz w:val="22"/>
          <w:lang w:eastAsia="zh-CN"/>
        </w:rPr>
        <w:t>is/</w:t>
      </w:r>
      <w:r w:rsidRPr="009265BC">
        <w:rPr>
          <w:rFonts w:eastAsia="宋体"/>
          <w:sz w:val="22"/>
          <w:lang w:eastAsia="zh-CN"/>
        </w:rPr>
        <w:t xml:space="preserve">are placed after HARQ-ACK bits </w:t>
      </w:r>
      <w:r w:rsidR="00F80F82">
        <w:rPr>
          <w:rFonts w:eastAsia="宋体"/>
          <w:sz w:val="22"/>
          <w:lang w:eastAsia="zh-CN"/>
        </w:rPr>
        <w:t>in response to</w:t>
      </w:r>
      <w:r w:rsidRPr="009265BC">
        <w:rPr>
          <w:rFonts w:eastAsia="宋体"/>
          <w:sz w:val="22"/>
          <w:lang w:eastAsia="zh-CN"/>
        </w:rPr>
        <w:t xml:space="preserve"> SPS PDSCH </w:t>
      </w:r>
      <w:r w:rsidR="00F80F82">
        <w:rPr>
          <w:rFonts w:eastAsia="宋体"/>
          <w:sz w:val="22"/>
          <w:lang w:eastAsia="zh-CN"/>
        </w:rPr>
        <w:t xml:space="preserve">reception </w:t>
      </w:r>
      <w:r w:rsidRPr="009265BC">
        <w:rPr>
          <w:rFonts w:eastAsia="宋体"/>
          <w:sz w:val="22"/>
          <w:lang w:eastAsia="zh-CN"/>
        </w:rPr>
        <w:t xml:space="preserve">with </w:t>
      </w:r>
      <w:r w:rsidR="00F80F82">
        <w:rPr>
          <w:rFonts w:eastAsia="宋体"/>
          <w:sz w:val="22"/>
          <w:lang w:eastAsia="zh-CN"/>
        </w:rPr>
        <w:t xml:space="preserve">associated </w:t>
      </w:r>
      <w:r w:rsidRPr="009265BC">
        <w:rPr>
          <w:rFonts w:eastAsia="宋体"/>
          <w:sz w:val="22"/>
          <w:lang w:eastAsia="zh-CN"/>
        </w:rPr>
        <w:t xml:space="preserve">activation DCI </w:t>
      </w:r>
      <w:r w:rsidR="00F80F82">
        <w:rPr>
          <w:rFonts w:eastAsia="宋体"/>
          <w:sz w:val="22"/>
          <w:lang w:eastAsia="zh-CN"/>
        </w:rPr>
        <w:t>and/</w:t>
      </w:r>
      <w:r w:rsidRPr="009265BC">
        <w:rPr>
          <w:rFonts w:eastAsia="宋体"/>
          <w:sz w:val="22"/>
          <w:lang w:eastAsia="zh-CN"/>
        </w:rPr>
        <w:t>or SPS PDSCH release</w:t>
      </w:r>
      <w:r w:rsidR="00F80F82">
        <w:rPr>
          <w:rFonts w:eastAsia="宋体"/>
          <w:sz w:val="22"/>
          <w:lang w:eastAsia="zh-CN"/>
        </w:rPr>
        <w:t xml:space="preserve">. </w:t>
      </w:r>
    </w:p>
    <w:p w14:paraId="29742703" w14:textId="730A5E9D" w:rsidR="009265BC" w:rsidRDefault="00EA7B0C" w:rsidP="008545EA">
      <w:pPr>
        <w:pStyle w:val="aff"/>
        <w:adjustRightInd w:val="0"/>
        <w:snapToGrid w:val="0"/>
        <w:spacing w:afterLines="50" w:after="120"/>
        <w:ind w:leftChars="0" w:left="477"/>
        <w:jc w:val="center"/>
        <w:rPr>
          <w:rFonts w:eastAsia="宋体"/>
          <w:sz w:val="22"/>
          <w:lang w:eastAsia="zh-CN"/>
        </w:rPr>
      </w:pPr>
      <w:r w:rsidRPr="00EA7B0C">
        <w:rPr>
          <w:noProof/>
        </w:rPr>
        <w:t xml:space="preserve"> </w:t>
      </w:r>
      <w:r w:rsidRPr="00EA7B0C">
        <w:rPr>
          <w:rFonts w:eastAsia="宋体"/>
          <w:noProof/>
          <w:sz w:val="22"/>
          <w:lang w:eastAsia="zh-CN"/>
        </w:rPr>
        <w:drawing>
          <wp:inline distT="0" distB="0" distL="0" distR="0" wp14:anchorId="6D426635" wp14:editId="3AF1CAA0">
            <wp:extent cx="5760834" cy="2336800"/>
            <wp:effectExtent l="0" t="0" r="0" b="6350"/>
            <wp:docPr id="116" name="图片 115">
              <a:extLst xmlns:a="http://schemas.openxmlformats.org/drawingml/2006/main">
                <a:ext uri="{FF2B5EF4-FFF2-40B4-BE49-F238E27FC236}">
                  <a16:creationId xmlns:a16="http://schemas.microsoft.com/office/drawing/2014/main" id="{ED05BEB9-A23E-46D5-8CF8-3BDFEF2A95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5">
                      <a:extLst>
                        <a:ext uri="{FF2B5EF4-FFF2-40B4-BE49-F238E27FC236}">
                          <a16:creationId xmlns:a16="http://schemas.microsoft.com/office/drawing/2014/main" id="{ED05BEB9-A23E-46D5-8CF8-3BDFEF2A95C6}"/>
                        </a:ext>
                      </a:extLst>
                    </pic:cNvPr>
                    <pic:cNvPicPr>
                      <a:picLocks noChangeAspect="1"/>
                    </pic:cNvPicPr>
                  </pic:nvPicPr>
                  <pic:blipFill>
                    <a:blip r:embed="rId9"/>
                    <a:stretch>
                      <a:fillRect/>
                    </a:stretch>
                  </pic:blipFill>
                  <pic:spPr>
                    <a:xfrm>
                      <a:off x="0" y="0"/>
                      <a:ext cx="5771896" cy="2341287"/>
                    </a:xfrm>
                    <a:prstGeom prst="rect">
                      <a:avLst/>
                    </a:prstGeom>
                  </pic:spPr>
                </pic:pic>
              </a:graphicData>
            </a:graphic>
          </wp:inline>
        </w:drawing>
      </w:r>
    </w:p>
    <w:p w14:paraId="2A3B3192" w14:textId="0FCBE53F" w:rsidR="009265BC" w:rsidRPr="00780428" w:rsidRDefault="009265BC" w:rsidP="009265BC">
      <w:pPr>
        <w:pStyle w:val="aff"/>
        <w:spacing w:afterLines="50" w:after="120"/>
        <w:ind w:leftChars="0" w:left="477"/>
        <w:jc w:val="center"/>
        <w:rPr>
          <w:rFonts w:eastAsia="宋体"/>
          <w:sz w:val="22"/>
          <w:lang w:eastAsia="zh-CN"/>
        </w:rPr>
      </w:pPr>
      <w:r>
        <w:rPr>
          <w:rFonts w:eastAsia="宋体"/>
          <w:sz w:val="22"/>
          <w:lang w:eastAsia="zh-CN"/>
        </w:rPr>
        <w:t>Figure 2 Type II HARQ-ACK CBS for Option 2</w:t>
      </w:r>
    </w:p>
    <w:p w14:paraId="7DC70C00" w14:textId="46E3779E" w:rsidR="00F1439C" w:rsidRPr="00A54B5B" w:rsidRDefault="00F1439C" w:rsidP="00F1439C">
      <w:pPr>
        <w:spacing w:afterLines="50" w:after="120"/>
        <w:jc w:val="both"/>
        <w:rPr>
          <w:rFonts w:eastAsiaTheme="minorEastAsia"/>
          <w:b/>
          <w:sz w:val="22"/>
          <w:u w:val="single"/>
          <w:lang w:val="en-US"/>
        </w:rPr>
      </w:pPr>
      <w:r w:rsidRPr="00A54B5B">
        <w:rPr>
          <w:rFonts w:eastAsiaTheme="minorEastAsia" w:hint="eastAsia"/>
          <w:b/>
          <w:sz w:val="22"/>
          <w:u w:val="single"/>
          <w:lang w:val="en-US"/>
        </w:rPr>
        <w:t xml:space="preserve">Proposal </w:t>
      </w:r>
      <w:r w:rsidR="002121FF">
        <w:rPr>
          <w:rFonts w:eastAsiaTheme="minorEastAsia"/>
          <w:b/>
          <w:sz w:val="22"/>
          <w:u w:val="single"/>
          <w:lang w:val="en-US"/>
        </w:rPr>
        <w:t>4</w:t>
      </w:r>
      <w:r w:rsidRPr="00A54B5B">
        <w:rPr>
          <w:rFonts w:eastAsiaTheme="minorEastAsia" w:hint="eastAsia"/>
          <w:b/>
          <w:sz w:val="22"/>
          <w:u w:val="single"/>
          <w:lang w:val="en-US"/>
        </w:rPr>
        <w:t>:</w:t>
      </w:r>
    </w:p>
    <w:p w14:paraId="58245276" w14:textId="58E92382" w:rsidR="00F1439C" w:rsidRDefault="00F1439C" w:rsidP="00F1439C">
      <w:pPr>
        <w:pStyle w:val="aff"/>
        <w:widowControl w:val="0"/>
        <w:numPr>
          <w:ilvl w:val="0"/>
          <w:numId w:val="19"/>
        </w:numPr>
        <w:spacing w:afterLines="50" w:after="120"/>
        <w:ind w:leftChars="0"/>
        <w:jc w:val="both"/>
        <w:rPr>
          <w:rFonts w:eastAsiaTheme="minorEastAsia"/>
          <w:i/>
          <w:sz w:val="22"/>
          <w:lang w:val="en-US"/>
        </w:rPr>
      </w:pPr>
      <w:r>
        <w:rPr>
          <w:rFonts w:eastAsiaTheme="minorEastAsia"/>
          <w:i/>
          <w:sz w:val="22"/>
          <w:lang w:val="en-US"/>
        </w:rPr>
        <w:t xml:space="preserve">To support </w:t>
      </w:r>
      <w:r w:rsidRPr="00A54B5B">
        <w:rPr>
          <w:rFonts w:eastAsiaTheme="minorEastAsia"/>
          <w:i/>
          <w:sz w:val="22"/>
          <w:lang w:val="en-US"/>
        </w:rPr>
        <w:t>HARQ-ACK</w:t>
      </w:r>
      <w:r>
        <w:rPr>
          <w:rFonts w:eastAsiaTheme="minorEastAsia"/>
          <w:i/>
          <w:sz w:val="22"/>
          <w:lang w:val="en-US"/>
        </w:rPr>
        <w:t>(s)</w:t>
      </w:r>
      <w:r w:rsidRPr="00A54B5B">
        <w:rPr>
          <w:rFonts w:eastAsiaTheme="minorEastAsia"/>
          <w:i/>
          <w:sz w:val="22"/>
          <w:lang w:val="en-US"/>
        </w:rPr>
        <w:t xml:space="preserve"> for more than one SPS PDSCH receptions/release</w:t>
      </w:r>
      <w:r>
        <w:rPr>
          <w:rFonts w:eastAsiaTheme="minorEastAsia"/>
          <w:i/>
          <w:sz w:val="22"/>
          <w:lang w:val="en-US"/>
        </w:rPr>
        <w:t>s</w:t>
      </w:r>
      <w:r w:rsidRPr="00A54B5B">
        <w:rPr>
          <w:rFonts w:eastAsiaTheme="minorEastAsia"/>
          <w:i/>
          <w:sz w:val="22"/>
          <w:lang w:val="en-US"/>
        </w:rPr>
        <w:t xml:space="preserve"> </w:t>
      </w:r>
      <w:r>
        <w:rPr>
          <w:rFonts w:eastAsiaTheme="minorEastAsia"/>
          <w:i/>
          <w:sz w:val="22"/>
          <w:lang w:val="en-US"/>
        </w:rPr>
        <w:t>o</w:t>
      </w:r>
      <w:r w:rsidRPr="00A54B5B">
        <w:rPr>
          <w:rFonts w:eastAsiaTheme="minorEastAsia"/>
          <w:i/>
          <w:sz w:val="22"/>
          <w:lang w:val="en-US"/>
        </w:rPr>
        <w:t xml:space="preserve">n </w:t>
      </w:r>
      <w:r>
        <w:rPr>
          <w:rFonts w:eastAsiaTheme="minorEastAsia"/>
          <w:i/>
          <w:sz w:val="22"/>
          <w:lang w:val="en-US"/>
        </w:rPr>
        <w:t>the</w:t>
      </w:r>
      <w:r w:rsidRPr="00A54B5B">
        <w:rPr>
          <w:rFonts w:eastAsiaTheme="minorEastAsia"/>
          <w:i/>
          <w:sz w:val="22"/>
          <w:lang w:val="en-US"/>
        </w:rPr>
        <w:t xml:space="preserve"> same PUCCH</w:t>
      </w:r>
      <w:r>
        <w:rPr>
          <w:rFonts w:eastAsiaTheme="minorEastAsia"/>
          <w:i/>
          <w:sz w:val="22"/>
          <w:lang w:val="en-US"/>
        </w:rPr>
        <w:t xml:space="preserve">, </w:t>
      </w:r>
    </w:p>
    <w:p w14:paraId="047C5974" w14:textId="626BB85D" w:rsidR="00F1439C" w:rsidRDefault="001375AF" w:rsidP="00F1439C">
      <w:pPr>
        <w:pStyle w:val="aff"/>
        <w:widowControl w:val="0"/>
        <w:numPr>
          <w:ilvl w:val="1"/>
          <w:numId w:val="19"/>
        </w:numPr>
        <w:spacing w:afterLines="50" w:after="120"/>
        <w:ind w:leftChars="0"/>
        <w:jc w:val="both"/>
        <w:rPr>
          <w:rFonts w:eastAsia="宋体"/>
          <w:i/>
          <w:sz w:val="22"/>
          <w:lang w:eastAsia="zh-CN"/>
        </w:rPr>
      </w:pPr>
      <w:r>
        <w:rPr>
          <w:rFonts w:eastAsia="宋体"/>
          <w:i/>
          <w:sz w:val="22"/>
          <w:lang w:eastAsia="zh-CN"/>
        </w:rPr>
        <w:t>S</w:t>
      </w:r>
      <w:r w:rsidR="00F1439C" w:rsidRPr="00A54B5B">
        <w:rPr>
          <w:rFonts w:eastAsia="宋体"/>
          <w:i/>
          <w:sz w:val="22"/>
          <w:lang w:eastAsia="zh-CN"/>
        </w:rPr>
        <w:t xml:space="preserve">ame HARQ-ACK codebook construction mechanism </w:t>
      </w:r>
      <w:r w:rsidR="00F1439C">
        <w:rPr>
          <w:rFonts w:eastAsia="宋体"/>
          <w:i/>
          <w:sz w:val="22"/>
          <w:lang w:eastAsia="zh-CN"/>
        </w:rPr>
        <w:t xml:space="preserve">as </w:t>
      </w:r>
      <w:r w:rsidR="00F1439C" w:rsidRPr="00A54B5B">
        <w:rPr>
          <w:rFonts w:eastAsia="宋体"/>
          <w:i/>
          <w:sz w:val="22"/>
          <w:lang w:eastAsia="zh-CN"/>
        </w:rPr>
        <w:t xml:space="preserve">in Rel.15 can be </w:t>
      </w:r>
      <w:r w:rsidR="00F1439C">
        <w:rPr>
          <w:rFonts w:eastAsia="宋体"/>
          <w:i/>
          <w:sz w:val="22"/>
          <w:lang w:eastAsia="zh-CN"/>
        </w:rPr>
        <w:t>re</w:t>
      </w:r>
      <w:r w:rsidR="00F1439C" w:rsidRPr="00A54B5B">
        <w:rPr>
          <w:rFonts w:eastAsia="宋体"/>
          <w:i/>
          <w:sz w:val="22"/>
          <w:lang w:eastAsia="zh-CN"/>
        </w:rPr>
        <w:t>used</w:t>
      </w:r>
      <w:r>
        <w:rPr>
          <w:rFonts w:eastAsia="宋体"/>
          <w:i/>
          <w:sz w:val="22"/>
          <w:lang w:eastAsia="zh-CN"/>
        </w:rPr>
        <w:t xml:space="preserve"> f</w:t>
      </w:r>
      <w:r w:rsidRPr="00A54B5B">
        <w:rPr>
          <w:rFonts w:eastAsia="宋体"/>
          <w:i/>
          <w:sz w:val="22"/>
          <w:lang w:eastAsia="zh-CN"/>
        </w:rPr>
        <w:t>or Type I HARQ-ACK codebook</w:t>
      </w:r>
      <w:r w:rsidR="00F1439C">
        <w:rPr>
          <w:rFonts w:eastAsia="宋体"/>
          <w:i/>
          <w:sz w:val="22"/>
          <w:lang w:eastAsia="zh-CN"/>
        </w:rPr>
        <w:t>.</w:t>
      </w:r>
    </w:p>
    <w:p w14:paraId="31806FCA" w14:textId="0147975C" w:rsidR="00F1439C" w:rsidRDefault="001375AF" w:rsidP="00F1439C">
      <w:pPr>
        <w:pStyle w:val="aff"/>
        <w:widowControl w:val="0"/>
        <w:numPr>
          <w:ilvl w:val="1"/>
          <w:numId w:val="19"/>
        </w:numPr>
        <w:spacing w:afterLines="50" w:after="120"/>
        <w:ind w:leftChars="0"/>
        <w:jc w:val="both"/>
        <w:rPr>
          <w:rFonts w:eastAsia="宋体"/>
          <w:i/>
          <w:sz w:val="22"/>
          <w:lang w:eastAsia="zh-CN"/>
        </w:rPr>
      </w:pPr>
      <w:r>
        <w:rPr>
          <w:i/>
          <w:sz w:val="22"/>
        </w:rPr>
        <w:t xml:space="preserve">Down-select </w:t>
      </w:r>
      <w:r w:rsidR="00F1439C" w:rsidRPr="00F8531B">
        <w:rPr>
          <w:i/>
          <w:sz w:val="22"/>
        </w:rPr>
        <w:t xml:space="preserve">following </w:t>
      </w:r>
      <w:r w:rsidR="00F1439C">
        <w:rPr>
          <w:rFonts w:eastAsia="宋体"/>
          <w:i/>
          <w:sz w:val="22"/>
          <w:lang w:eastAsia="zh-CN"/>
        </w:rPr>
        <w:t>two options for</w:t>
      </w:r>
      <w:r w:rsidR="00F1439C" w:rsidRPr="00A54B5B">
        <w:rPr>
          <w:rFonts w:eastAsia="宋体"/>
          <w:i/>
          <w:sz w:val="22"/>
          <w:lang w:eastAsia="zh-CN"/>
        </w:rPr>
        <w:t xml:space="preserve"> HARQ-ACK codebook construction</w:t>
      </w:r>
      <w:r w:rsidR="00F1439C">
        <w:rPr>
          <w:rFonts w:eastAsia="宋体"/>
          <w:i/>
          <w:sz w:val="22"/>
          <w:lang w:eastAsia="zh-CN"/>
        </w:rPr>
        <w:t xml:space="preserve"> </w:t>
      </w:r>
      <w:r>
        <w:rPr>
          <w:rFonts w:eastAsia="宋体"/>
          <w:i/>
          <w:sz w:val="22"/>
          <w:lang w:eastAsia="zh-CN"/>
        </w:rPr>
        <w:t xml:space="preserve">for </w:t>
      </w:r>
      <w:r w:rsidRPr="00A54B5B">
        <w:rPr>
          <w:rFonts w:eastAsia="宋体"/>
          <w:i/>
          <w:sz w:val="22"/>
          <w:lang w:eastAsia="zh-CN"/>
        </w:rPr>
        <w:t xml:space="preserve">Type </w:t>
      </w:r>
      <w:r>
        <w:rPr>
          <w:rFonts w:eastAsia="宋体"/>
          <w:i/>
          <w:sz w:val="22"/>
          <w:lang w:eastAsia="zh-CN"/>
        </w:rPr>
        <w:t>I</w:t>
      </w:r>
      <w:r w:rsidRPr="00A54B5B">
        <w:rPr>
          <w:rFonts w:eastAsia="宋体"/>
          <w:i/>
          <w:sz w:val="22"/>
          <w:lang w:eastAsia="zh-CN"/>
        </w:rPr>
        <w:t>I HARQ-ACK codebook</w:t>
      </w:r>
      <w:r w:rsidR="00F1439C">
        <w:rPr>
          <w:rFonts w:eastAsia="宋体"/>
          <w:i/>
          <w:sz w:val="22"/>
          <w:lang w:eastAsia="zh-CN"/>
        </w:rPr>
        <w:t>:</w:t>
      </w:r>
    </w:p>
    <w:p w14:paraId="274D5826" w14:textId="77777777" w:rsidR="00F1439C" w:rsidRDefault="00F1439C" w:rsidP="00F1439C">
      <w:pPr>
        <w:pStyle w:val="aff"/>
        <w:widowControl w:val="0"/>
        <w:numPr>
          <w:ilvl w:val="3"/>
          <w:numId w:val="23"/>
        </w:numPr>
        <w:spacing w:afterLines="50" w:after="120"/>
        <w:ind w:leftChars="0"/>
        <w:jc w:val="both"/>
        <w:rPr>
          <w:rFonts w:eastAsia="宋体"/>
          <w:i/>
          <w:sz w:val="22"/>
          <w:lang w:eastAsia="zh-CN"/>
        </w:rPr>
      </w:pPr>
      <w:r>
        <w:rPr>
          <w:rFonts w:eastAsia="宋体"/>
          <w:i/>
          <w:sz w:val="22"/>
          <w:lang w:eastAsia="zh-CN"/>
        </w:rPr>
        <w:lastRenderedPageBreak/>
        <w:t>Option 1:</w:t>
      </w:r>
      <w:r w:rsidRPr="00DE0E67">
        <w:t xml:space="preserve"> </w:t>
      </w:r>
      <w:r w:rsidRPr="00DE0E67">
        <w:rPr>
          <w:rFonts w:eastAsia="宋体"/>
          <w:i/>
          <w:sz w:val="22"/>
          <w:lang w:eastAsia="zh-CN"/>
        </w:rPr>
        <w:t>Same HARQ-ACK codebook construction mechanism as in Rel.15 can be used</w:t>
      </w:r>
      <w:r>
        <w:rPr>
          <w:rFonts w:eastAsia="宋体"/>
          <w:i/>
          <w:sz w:val="22"/>
          <w:lang w:eastAsia="zh-CN"/>
        </w:rPr>
        <w:t xml:space="preserve">, </w:t>
      </w:r>
      <w:r w:rsidRPr="00DE0E67">
        <w:rPr>
          <w:rFonts w:eastAsia="宋体"/>
          <w:i/>
          <w:sz w:val="22"/>
          <w:lang w:eastAsia="zh-CN"/>
        </w:rPr>
        <w:t>place HARQ-ACK bit</w:t>
      </w:r>
      <w:r>
        <w:rPr>
          <w:rFonts w:eastAsia="宋体"/>
          <w:i/>
          <w:sz w:val="22"/>
          <w:lang w:eastAsia="zh-CN"/>
        </w:rPr>
        <w:t xml:space="preserve">s for SPS reception </w:t>
      </w:r>
      <w:r w:rsidRPr="00DE0E67">
        <w:rPr>
          <w:rFonts w:eastAsia="宋体"/>
          <w:i/>
          <w:sz w:val="22"/>
          <w:lang w:eastAsia="zh-CN"/>
        </w:rPr>
        <w:t>after dynamic TB-based PDSCH HARQ-ACK codebook</w:t>
      </w:r>
      <w:r>
        <w:rPr>
          <w:rFonts w:eastAsia="宋体"/>
          <w:i/>
          <w:sz w:val="22"/>
          <w:lang w:eastAsia="zh-CN"/>
        </w:rPr>
        <w:t>.</w:t>
      </w:r>
    </w:p>
    <w:p w14:paraId="5D3B7362" w14:textId="77777777" w:rsidR="00F1439C" w:rsidRDefault="00F1439C" w:rsidP="00F1439C">
      <w:pPr>
        <w:pStyle w:val="aff"/>
        <w:numPr>
          <w:ilvl w:val="3"/>
          <w:numId w:val="23"/>
        </w:numPr>
        <w:ind w:leftChars="0"/>
        <w:jc w:val="both"/>
        <w:rPr>
          <w:rFonts w:eastAsia="宋体"/>
          <w:i/>
          <w:sz w:val="22"/>
          <w:lang w:eastAsia="zh-CN"/>
        </w:rPr>
      </w:pPr>
      <w:r>
        <w:rPr>
          <w:rFonts w:eastAsia="宋体"/>
          <w:i/>
          <w:sz w:val="22"/>
          <w:lang w:eastAsia="zh-CN"/>
        </w:rPr>
        <w:t xml:space="preserve">Option 2: </w:t>
      </w:r>
      <w:r w:rsidRPr="00DE0E67">
        <w:rPr>
          <w:rFonts w:eastAsia="宋体"/>
          <w:i/>
          <w:sz w:val="22"/>
          <w:lang w:eastAsia="zh-CN"/>
        </w:rPr>
        <w:t xml:space="preserve">HARQ-ACK bits for multiple SPS PDSCH are constructed as a SPS HARQ-ACK codebook, place </w:t>
      </w:r>
      <w:r>
        <w:rPr>
          <w:rFonts w:eastAsia="宋体"/>
          <w:i/>
          <w:sz w:val="22"/>
          <w:lang w:eastAsia="zh-CN"/>
        </w:rPr>
        <w:t>SPS HARQ-ACK codebook</w:t>
      </w:r>
      <w:r w:rsidRPr="00DE0E67">
        <w:rPr>
          <w:rFonts w:eastAsia="宋体"/>
          <w:i/>
          <w:sz w:val="22"/>
          <w:lang w:eastAsia="zh-CN"/>
        </w:rPr>
        <w:t xml:space="preserve"> after dynamic HARQ-ACK codebook</w:t>
      </w:r>
      <w:r>
        <w:rPr>
          <w:rFonts w:eastAsia="宋体"/>
          <w:i/>
          <w:sz w:val="22"/>
          <w:lang w:eastAsia="zh-CN"/>
        </w:rPr>
        <w:t xml:space="preserve"> for scheduled PDSCH</w:t>
      </w:r>
      <w:r w:rsidRPr="00DE0E67">
        <w:rPr>
          <w:rFonts w:eastAsia="宋体"/>
          <w:i/>
          <w:sz w:val="22"/>
          <w:lang w:eastAsia="zh-CN"/>
        </w:rPr>
        <w:t>.</w:t>
      </w:r>
    </w:p>
    <w:p w14:paraId="0661C528" w14:textId="0BF98098" w:rsidR="00F1439C" w:rsidRPr="00F1439C" w:rsidRDefault="00F1439C" w:rsidP="00F8531B">
      <w:pPr>
        <w:adjustRightInd w:val="0"/>
        <w:snapToGrid w:val="0"/>
        <w:spacing w:afterLines="50" w:after="120"/>
        <w:rPr>
          <w:rFonts w:eastAsia="宋体"/>
          <w:b/>
          <w:sz w:val="22"/>
          <w:u w:val="single"/>
          <w:lang w:eastAsia="zh-CN"/>
        </w:rPr>
      </w:pPr>
    </w:p>
    <w:p w14:paraId="7B4ED45C" w14:textId="3AF0C649" w:rsidR="009265BC" w:rsidRDefault="00EB1EA7" w:rsidP="00F8531B">
      <w:pPr>
        <w:adjustRightInd w:val="0"/>
        <w:snapToGrid w:val="0"/>
        <w:spacing w:afterLines="50" w:after="120"/>
        <w:rPr>
          <w:rFonts w:eastAsia="宋体"/>
          <w:b/>
          <w:sz w:val="22"/>
          <w:u w:val="single"/>
          <w:lang w:eastAsia="zh-CN"/>
        </w:rPr>
      </w:pPr>
      <w:bookmarkStart w:id="8" w:name="_Hlk7443417"/>
      <w:r>
        <w:rPr>
          <w:rFonts w:eastAsia="宋体"/>
          <w:b/>
          <w:sz w:val="22"/>
          <w:u w:val="single"/>
          <w:lang w:eastAsia="zh-CN"/>
        </w:rPr>
        <w:t xml:space="preserve">HARQ-ACK feedback for SPS PDSCH </w:t>
      </w:r>
      <w:r w:rsidR="00F60FBD">
        <w:rPr>
          <w:rFonts w:eastAsia="宋体"/>
          <w:b/>
          <w:sz w:val="22"/>
          <w:u w:val="single"/>
          <w:lang w:eastAsia="zh-CN"/>
        </w:rPr>
        <w:t>reception</w:t>
      </w:r>
      <w:bookmarkEnd w:id="8"/>
      <w:r w:rsidR="00F60FBD">
        <w:rPr>
          <w:rFonts w:eastAsia="宋体"/>
          <w:b/>
          <w:sz w:val="22"/>
          <w:u w:val="single"/>
          <w:lang w:eastAsia="zh-CN"/>
        </w:rPr>
        <w:t xml:space="preserve"> (without associated DCI) only</w:t>
      </w:r>
    </w:p>
    <w:p w14:paraId="7092BBF1" w14:textId="651EEC5F" w:rsidR="000B29C7" w:rsidRDefault="000B29C7" w:rsidP="001F317A">
      <w:pPr>
        <w:adjustRightInd w:val="0"/>
        <w:snapToGrid w:val="0"/>
        <w:spacing w:afterLines="50" w:after="120"/>
        <w:jc w:val="both"/>
        <w:rPr>
          <w:rFonts w:eastAsia="宋体"/>
          <w:sz w:val="22"/>
          <w:lang w:eastAsia="zh-CN"/>
        </w:rPr>
      </w:pPr>
      <w:r>
        <w:rPr>
          <w:rFonts w:eastAsia="宋体"/>
          <w:sz w:val="22"/>
          <w:lang w:eastAsia="zh-CN"/>
        </w:rPr>
        <w:t>As discussed above, for multiple SPS configurations and shorter SPS periodicity, it is inevitable that the HARQ-ACK for more than one SPS PDSCH would be transmitted in a same PUCCH. For SPS PDSCH reception (without associated DCI) only case, the following issues need to be discussed:</w:t>
      </w:r>
    </w:p>
    <w:p w14:paraId="087FDAC0" w14:textId="0915C1E4" w:rsidR="00D74C00" w:rsidRDefault="00D74C00" w:rsidP="001F317A">
      <w:pPr>
        <w:pStyle w:val="aff"/>
        <w:numPr>
          <w:ilvl w:val="0"/>
          <w:numId w:val="34"/>
        </w:numPr>
        <w:adjustRightInd w:val="0"/>
        <w:snapToGrid w:val="0"/>
        <w:spacing w:afterLines="50" w:after="120"/>
        <w:ind w:leftChars="0"/>
        <w:jc w:val="both"/>
        <w:rPr>
          <w:rFonts w:eastAsia="宋体"/>
          <w:sz w:val="22"/>
          <w:lang w:eastAsia="zh-CN"/>
        </w:rPr>
      </w:pPr>
      <w:r>
        <w:rPr>
          <w:rFonts w:eastAsia="宋体"/>
          <w:sz w:val="22"/>
          <w:lang w:eastAsia="zh-CN"/>
        </w:rPr>
        <w:t xml:space="preserve">HARQ-ACK feedback for </w:t>
      </w:r>
      <w:r>
        <w:rPr>
          <w:rFonts w:eastAsia="宋体" w:hint="eastAsia"/>
          <w:sz w:val="22"/>
          <w:lang w:eastAsia="zh-CN"/>
        </w:rPr>
        <w:t>SPS</w:t>
      </w:r>
      <w:r>
        <w:rPr>
          <w:rFonts w:eastAsia="宋体"/>
          <w:sz w:val="22"/>
          <w:lang w:eastAsia="zh-CN"/>
        </w:rPr>
        <w:t xml:space="preserve"> </w:t>
      </w:r>
      <w:r>
        <w:rPr>
          <w:rFonts w:eastAsia="宋体" w:hint="eastAsia"/>
          <w:sz w:val="22"/>
          <w:lang w:eastAsia="zh-CN"/>
        </w:rPr>
        <w:t>PDSCH</w:t>
      </w:r>
      <w:r>
        <w:rPr>
          <w:rFonts w:eastAsia="宋体"/>
          <w:sz w:val="22"/>
          <w:lang w:eastAsia="zh-CN"/>
        </w:rPr>
        <w:t xml:space="preserve"> reception only</w:t>
      </w:r>
    </w:p>
    <w:p w14:paraId="726262A5" w14:textId="2092C9C7" w:rsidR="000B29C7" w:rsidRPr="00EC188A" w:rsidRDefault="00D74C00" w:rsidP="001F317A">
      <w:pPr>
        <w:pStyle w:val="aff"/>
        <w:numPr>
          <w:ilvl w:val="0"/>
          <w:numId w:val="34"/>
        </w:numPr>
        <w:adjustRightInd w:val="0"/>
        <w:snapToGrid w:val="0"/>
        <w:spacing w:afterLines="50" w:after="120"/>
        <w:ind w:leftChars="0"/>
        <w:jc w:val="both"/>
        <w:rPr>
          <w:rFonts w:eastAsia="宋体"/>
          <w:sz w:val="22"/>
          <w:lang w:eastAsia="zh-CN"/>
        </w:rPr>
      </w:pPr>
      <w:r>
        <w:rPr>
          <w:rFonts w:eastAsia="宋体"/>
          <w:sz w:val="22"/>
          <w:lang w:eastAsia="zh-CN"/>
        </w:rPr>
        <w:t>PUCCH resource determination</w:t>
      </w:r>
      <w:r w:rsidR="00727A7C">
        <w:rPr>
          <w:rFonts w:eastAsia="宋体"/>
          <w:sz w:val="22"/>
          <w:lang w:eastAsia="zh-CN"/>
        </w:rPr>
        <w:t xml:space="preserve"> </w:t>
      </w:r>
      <w:r w:rsidR="00727A7C" w:rsidRPr="0048588E">
        <w:rPr>
          <w:rFonts w:eastAsia="宋体"/>
          <w:sz w:val="22"/>
          <w:lang w:eastAsia="zh-CN"/>
        </w:rPr>
        <w:t>for SPS PDSCH reception only</w:t>
      </w:r>
    </w:p>
    <w:p w14:paraId="7B9A480D" w14:textId="76640BB1" w:rsidR="00D74C00" w:rsidRPr="001F317A" w:rsidRDefault="00D74C00" w:rsidP="001F317A">
      <w:pPr>
        <w:adjustRightInd w:val="0"/>
        <w:snapToGrid w:val="0"/>
        <w:spacing w:afterLines="50" w:after="120"/>
        <w:jc w:val="both"/>
        <w:rPr>
          <w:rFonts w:eastAsia="宋体"/>
          <w:b/>
          <w:sz w:val="22"/>
          <w:u w:val="single"/>
          <w:lang w:eastAsia="zh-CN"/>
        </w:rPr>
      </w:pPr>
      <w:r w:rsidRPr="001F317A">
        <w:rPr>
          <w:rFonts w:eastAsia="宋体"/>
          <w:b/>
          <w:sz w:val="22"/>
          <w:u w:val="single"/>
          <w:lang w:eastAsia="zh-CN"/>
        </w:rPr>
        <w:t>HARQ-ACK feedback for SPS PDSCH reception only</w:t>
      </w:r>
    </w:p>
    <w:p w14:paraId="1D82B8D1" w14:textId="7487DBA6" w:rsidR="00B75506" w:rsidRDefault="00D74C00" w:rsidP="001F317A">
      <w:pPr>
        <w:adjustRightInd w:val="0"/>
        <w:snapToGrid w:val="0"/>
        <w:spacing w:afterLines="50" w:after="120"/>
        <w:jc w:val="both"/>
        <w:rPr>
          <w:rFonts w:eastAsia="宋体"/>
          <w:sz w:val="22"/>
          <w:lang w:eastAsia="zh-CN"/>
        </w:rPr>
      </w:pPr>
      <w:bookmarkStart w:id="9" w:name="_Hlk7443701"/>
      <w:r>
        <w:rPr>
          <w:rFonts w:eastAsia="宋体"/>
          <w:sz w:val="22"/>
          <w:lang w:eastAsia="zh-CN"/>
        </w:rPr>
        <w:t>For HARQ-ACK feedback for SPS PDSCH reception only</w:t>
      </w:r>
      <w:bookmarkEnd w:id="9"/>
      <w:r w:rsidR="00B75506" w:rsidRPr="001F317A">
        <w:rPr>
          <w:rFonts w:eastAsia="宋体"/>
          <w:sz w:val="22"/>
          <w:lang w:eastAsia="zh-CN"/>
        </w:rPr>
        <w:t>,</w:t>
      </w:r>
      <w:r w:rsidR="00B75506">
        <w:rPr>
          <w:rFonts w:eastAsia="宋体"/>
          <w:sz w:val="22"/>
          <w:lang w:eastAsia="zh-CN"/>
        </w:rPr>
        <w:t xml:space="preserve"> t</w:t>
      </w:r>
      <w:r w:rsidR="00B75506" w:rsidRPr="00B75506">
        <w:rPr>
          <w:rFonts w:eastAsia="宋体"/>
          <w:sz w:val="22"/>
          <w:lang w:eastAsia="zh-CN"/>
        </w:rPr>
        <w:t xml:space="preserve">wo </w:t>
      </w:r>
      <w:r>
        <w:rPr>
          <w:rFonts w:eastAsia="宋体"/>
          <w:sz w:val="22"/>
          <w:lang w:eastAsia="zh-CN"/>
        </w:rPr>
        <w:t>option</w:t>
      </w:r>
      <w:r w:rsidR="00B75506" w:rsidRPr="00B75506">
        <w:rPr>
          <w:rFonts w:eastAsia="宋体"/>
          <w:sz w:val="22"/>
          <w:lang w:eastAsia="zh-CN"/>
        </w:rPr>
        <w:t>s</w:t>
      </w:r>
      <w:r w:rsidR="00FF5509">
        <w:rPr>
          <w:rFonts w:eastAsia="宋体"/>
          <w:sz w:val="22"/>
          <w:lang w:eastAsia="zh-CN"/>
        </w:rPr>
        <w:t xml:space="preserve"> </w:t>
      </w:r>
      <w:r w:rsidR="00B75506">
        <w:rPr>
          <w:rFonts w:eastAsia="宋体"/>
          <w:sz w:val="22"/>
          <w:lang w:eastAsia="zh-CN"/>
        </w:rPr>
        <w:t>can be considered as follow:</w:t>
      </w:r>
    </w:p>
    <w:p w14:paraId="531B622F" w14:textId="62ABBC8B" w:rsidR="00B75506" w:rsidRPr="00B75506" w:rsidRDefault="00D74C00" w:rsidP="001F317A">
      <w:pPr>
        <w:pStyle w:val="aff"/>
        <w:numPr>
          <w:ilvl w:val="0"/>
          <w:numId w:val="33"/>
        </w:numPr>
        <w:adjustRightInd w:val="0"/>
        <w:snapToGrid w:val="0"/>
        <w:spacing w:afterLines="50" w:after="120"/>
        <w:ind w:leftChars="0"/>
        <w:jc w:val="both"/>
        <w:rPr>
          <w:rFonts w:eastAsia="宋体"/>
          <w:sz w:val="22"/>
          <w:lang w:eastAsia="zh-CN"/>
        </w:rPr>
      </w:pPr>
      <w:r>
        <w:rPr>
          <w:rFonts w:eastAsia="宋体"/>
          <w:b/>
          <w:sz w:val="22"/>
          <w:lang w:eastAsia="zh-CN"/>
        </w:rPr>
        <w:t>Option</w:t>
      </w:r>
      <w:r w:rsidR="00B75506" w:rsidRPr="001F317A">
        <w:rPr>
          <w:rFonts w:eastAsia="宋体"/>
          <w:b/>
          <w:sz w:val="22"/>
          <w:lang w:eastAsia="zh-CN"/>
        </w:rPr>
        <w:t xml:space="preserve"> 1:</w:t>
      </w:r>
      <w:r w:rsidR="00B75506" w:rsidRPr="00B75506">
        <w:t xml:space="preserve"> </w:t>
      </w:r>
      <w:r w:rsidR="00E30240">
        <w:rPr>
          <w:rFonts w:eastAsia="宋体"/>
          <w:sz w:val="22"/>
          <w:lang w:eastAsia="zh-CN"/>
        </w:rPr>
        <w:t>B</w:t>
      </w:r>
      <w:r w:rsidR="00B75506" w:rsidRPr="001F317A">
        <w:rPr>
          <w:rFonts w:eastAsia="宋体"/>
          <w:sz w:val="22"/>
          <w:lang w:eastAsia="zh-CN"/>
        </w:rPr>
        <w:t xml:space="preserve">undling </w:t>
      </w:r>
      <w:r w:rsidR="001045C1">
        <w:rPr>
          <w:rFonts w:eastAsia="宋体"/>
          <w:sz w:val="22"/>
          <w:lang w:eastAsia="zh-CN"/>
        </w:rPr>
        <w:t>HARQ-ACK bits</w:t>
      </w:r>
      <w:r w:rsidR="00B75506" w:rsidRPr="001F317A">
        <w:rPr>
          <w:rFonts w:eastAsia="宋体"/>
          <w:sz w:val="22"/>
          <w:lang w:eastAsia="zh-CN"/>
        </w:rPr>
        <w:t xml:space="preserve"> corresponding to </w:t>
      </w:r>
      <w:r>
        <w:rPr>
          <w:rFonts w:eastAsia="宋体"/>
          <w:sz w:val="22"/>
          <w:lang w:eastAsia="zh-CN"/>
        </w:rPr>
        <w:t xml:space="preserve">multiple </w:t>
      </w:r>
      <w:r w:rsidR="00B75506" w:rsidRPr="001F317A">
        <w:rPr>
          <w:rFonts w:eastAsia="宋体"/>
          <w:sz w:val="22"/>
          <w:lang w:eastAsia="zh-CN"/>
        </w:rPr>
        <w:t>SPS PDSCHs into one HARQ-ACK bit</w:t>
      </w:r>
      <w:r w:rsidR="00B75506">
        <w:rPr>
          <w:rFonts w:eastAsia="宋体"/>
          <w:sz w:val="22"/>
          <w:lang w:eastAsia="zh-CN"/>
        </w:rPr>
        <w:t>.</w:t>
      </w:r>
    </w:p>
    <w:p w14:paraId="1CB737A1" w14:textId="3286458B" w:rsidR="00796D2C" w:rsidRDefault="00D74C00" w:rsidP="001F317A">
      <w:pPr>
        <w:pStyle w:val="aff"/>
        <w:numPr>
          <w:ilvl w:val="0"/>
          <w:numId w:val="33"/>
        </w:numPr>
        <w:adjustRightInd w:val="0"/>
        <w:snapToGrid w:val="0"/>
        <w:spacing w:afterLines="50" w:after="120"/>
        <w:ind w:leftChars="0"/>
        <w:jc w:val="both"/>
        <w:rPr>
          <w:rFonts w:eastAsia="宋体"/>
          <w:sz w:val="22"/>
          <w:szCs w:val="22"/>
          <w:lang w:eastAsia="zh-CN"/>
        </w:rPr>
      </w:pPr>
      <w:r>
        <w:rPr>
          <w:rFonts w:eastAsia="宋体"/>
          <w:b/>
          <w:sz w:val="22"/>
          <w:lang w:eastAsia="zh-CN"/>
        </w:rPr>
        <w:t>Option</w:t>
      </w:r>
      <w:r w:rsidR="00B75506" w:rsidRPr="001F317A">
        <w:rPr>
          <w:rFonts w:eastAsia="宋体"/>
          <w:b/>
          <w:sz w:val="22"/>
          <w:lang w:eastAsia="zh-CN"/>
        </w:rPr>
        <w:t xml:space="preserve"> 2:</w:t>
      </w:r>
      <w:r w:rsidR="001045C1" w:rsidRPr="001045C1">
        <w:t xml:space="preserve"> </w:t>
      </w:r>
      <w:r w:rsidR="001045C1" w:rsidRPr="001F317A">
        <w:rPr>
          <w:rFonts w:eastAsia="宋体"/>
          <w:sz w:val="22"/>
          <w:szCs w:val="22"/>
          <w:lang w:eastAsia="zh-CN"/>
        </w:rPr>
        <w:t xml:space="preserve">HARQ-ACK bits corresponding to </w:t>
      </w:r>
      <w:r>
        <w:rPr>
          <w:rFonts w:eastAsia="宋体"/>
          <w:sz w:val="22"/>
          <w:szCs w:val="22"/>
          <w:lang w:eastAsia="zh-CN"/>
        </w:rPr>
        <w:t>multiple</w:t>
      </w:r>
      <w:r w:rsidR="001045C1" w:rsidRPr="001F317A">
        <w:rPr>
          <w:rFonts w:eastAsia="宋体"/>
          <w:sz w:val="22"/>
          <w:szCs w:val="22"/>
          <w:lang w:eastAsia="zh-CN"/>
        </w:rPr>
        <w:t xml:space="preserve"> DL SPS PDSCHs are multiplexed in the same HARQ-ACK codebook</w:t>
      </w:r>
      <w:r w:rsidR="00796D2C">
        <w:rPr>
          <w:rFonts w:eastAsia="宋体"/>
          <w:sz w:val="22"/>
          <w:szCs w:val="22"/>
          <w:lang w:eastAsia="zh-CN"/>
        </w:rPr>
        <w:t xml:space="preserve"> where each HARQ-ACK bit is corresponding to one</w:t>
      </w:r>
      <w:r w:rsidR="00057968">
        <w:rPr>
          <w:rFonts w:eastAsia="宋体"/>
          <w:sz w:val="22"/>
          <w:szCs w:val="22"/>
          <w:lang w:eastAsia="zh-CN"/>
        </w:rPr>
        <w:t xml:space="preserve"> </w:t>
      </w:r>
      <w:r w:rsidR="00796D2C">
        <w:rPr>
          <w:rFonts w:eastAsia="宋体"/>
          <w:sz w:val="22"/>
          <w:szCs w:val="22"/>
          <w:lang w:eastAsia="zh-CN"/>
        </w:rPr>
        <w:t>SPS PDSCH</w:t>
      </w:r>
      <w:r w:rsidR="001045C1" w:rsidRPr="00F1439C">
        <w:rPr>
          <w:rFonts w:eastAsia="宋体"/>
          <w:sz w:val="22"/>
          <w:szCs w:val="22"/>
          <w:lang w:eastAsia="zh-CN"/>
        </w:rPr>
        <w:t xml:space="preserve">. </w:t>
      </w:r>
    </w:p>
    <w:p w14:paraId="1DC8B2DA" w14:textId="20AD16F8" w:rsidR="003C7B97" w:rsidRPr="001F317A" w:rsidRDefault="00606479" w:rsidP="001F317A">
      <w:pPr>
        <w:adjustRightInd w:val="0"/>
        <w:snapToGrid w:val="0"/>
        <w:spacing w:afterLines="50" w:after="120"/>
        <w:jc w:val="both"/>
        <w:rPr>
          <w:rFonts w:eastAsia="宋体"/>
          <w:sz w:val="22"/>
          <w:szCs w:val="22"/>
          <w:lang w:eastAsia="zh-CN"/>
        </w:rPr>
      </w:pPr>
      <w:r>
        <w:rPr>
          <w:rFonts w:eastAsia="宋体"/>
          <w:sz w:val="22"/>
          <w:szCs w:val="22"/>
          <w:lang w:eastAsia="zh-CN"/>
        </w:rPr>
        <w:t xml:space="preserve">For option 1, </w:t>
      </w:r>
      <w:r w:rsidR="005E5CC7">
        <w:rPr>
          <w:rFonts w:eastAsia="宋体"/>
          <w:sz w:val="22"/>
          <w:szCs w:val="22"/>
          <w:lang w:eastAsia="zh-CN"/>
        </w:rPr>
        <w:t>only one-</w:t>
      </w:r>
      <w:r>
        <w:rPr>
          <w:rFonts w:eastAsia="宋体"/>
          <w:sz w:val="22"/>
          <w:szCs w:val="22"/>
          <w:lang w:eastAsia="zh-CN"/>
        </w:rPr>
        <w:t>bit HARQ-ACK is generated and PUCCH resource configuration for DL SPS in Rel.15 can be reused where only PUCCH format 0 or 1 can be configured for DL SPS</w:t>
      </w:r>
      <w:r w:rsidR="009D296B">
        <w:rPr>
          <w:rFonts w:eastAsia="宋体" w:hint="eastAsia"/>
          <w:sz w:val="22"/>
          <w:szCs w:val="22"/>
          <w:lang w:eastAsia="zh-CN"/>
        </w:rPr>
        <w:t>, while</w:t>
      </w:r>
      <w:r>
        <w:rPr>
          <w:rFonts w:eastAsia="宋体"/>
          <w:sz w:val="22"/>
          <w:szCs w:val="22"/>
          <w:lang w:eastAsia="zh-CN"/>
        </w:rPr>
        <w:t xml:space="preserve"> </w:t>
      </w:r>
      <w:proofErr w:type="gramStart"/>
      <w:r w:rsidR="009D296B">
        <w:rPr>
          <w:rFonts w:eastAsia="宋体"/>
          <w:sz w:val="22"/>
          <w:szCs w:val="22"/>
          <w:lang w:eastAsia="zh-CN"/>
        </w:rPr>
        <w:t>as long as</w:t>
      </w:r>
      <w:proofErr w:type="gramEnd"/>
      <w:r w:rsidR="009D296B">
        <w:rPr>
          <w:rFonts w:eastAsia="宋体"/>
          <w:sz w:val="22"/>
          <w:szCs w:val="22"/>
          <w:lang w:eastAsia="zh-CN"/>
        </w:rPr>
        <w:t xml:space="preserve"> one SPS PDSCH is </w:t>
      </w:r>
      <w:r w:rsidR="000B4B1A">
        <w:rPr>
          <w:rFonts w:eastAsia="宋体"/>
          <w:sz w:val="22"/>
          <w:szCs w:val="22"/>
          <w:lang w:eastAsia="zh-CN"/>
        </w:rPr>
        <w:t>decoding failure</w:t>
      </w:r>
      <w:r w:rsidR="009D296B">
        <w:rPr>
          <w:rFonts w:eastAsia="宋体"/>
          <w:sz w:val="22"/>
          <w:szCs w:val="22"/>
          <w:lang w:eastAsia="zh-CN"/>
        </w:rPr>
        <w:t xml:space="preserve">, UE need to retransmit all the SPS PDSCHs. </w:t>
      </w:r>
      <w:r w:rsidR="009D296B">
        <w:rPr>
          <w:rFonts w:eastAsia="宋体" w:hint="eastAsia"/>
          <w:sz w:val="22"/>
          <w:szCs w:val="22"/>
          <w:lang w:eastAsia="zh-CN"/>
        </w:rPr>
        <w:t>This</w:t>
      </w:r>
      <w:r w:rsidR="009D296B">
        <w:rPr>
          <w:rFonts w:eastAsia="宋体"/>
          <w:sz w:val="22"/>
          <w:szCs w:val="22"/>
          <w:lang w:eastAsia="zh-CN"/>
        </w:rPr>
        <w:t xml:space="preserve"> will lead to very inefficient retransmission. </w:t>
      </w:r>
      <w:r>
        <w:rPr>
          <w:rFonts w:eastAsia="宋体"/>
          <w:sz w:val="22"/>
          <w:szCs w:val="22"/>
          <w:lang w:eastAsia="zh-CN"/>
        </w:rPr>
        <w:t xml:space="preserve">For option 2, </w:t>
      </w:r>
      <w:r w:rsidR="00DC6D05">
        <w:rPr>
          <w:rFonts w:eastAsia="宋体"/>
          <w:sz w:val="22"/>
          <w:szCs w:val="22"/>
          <w:lang w:eastAsia="zh-CN"/>
        </w:rPr>
        <w:t xml:space="preserve">UE only need to retransmit the </w:t>
      </w:r>
      <w:r w:rsidR="00DC6D05">
        <w:rPr>
          <w:rFonts w:eastAsia="宋体" w:hint="eastAsia"/>
          <w:sz w:val="22"/>
          <w:szCs w:val="22"/>
          <w:lang w:eastAsia="zh-CN"/>
        </w:rPr>
        <w:t>SPS</w:t>
      </w:r>
      <w:r w:rsidR="00DC6D05">
        <w:rPr>
          <w:rFonts w:eastAsia="宋体"/>
          <w:sz w:val="22"/>
          <w:szCs w:val="22"/>
          <w:lang w:eastAsia="zh-CN"/>
        </w:rPr>
        <w:t xml:space="preserve"> </w:t>
      </w:r>
      <w:r w:rsidR="00DC6D05">
        <w:rPr>
          <w:rFonts w:eastAsia="宋体" w:hint="eastAsia"/>
          <w:sz w:val="22"/>
          <w:szCs w:val="22"/>
          <w:lang w:eastAsia="zh-CN"/>
        </w:rPr>
        <w:t>PDSCH</w:t>
      </w:r>
      <w:r w:rsidR="00DC6D05">
        <w:rPr>
          <w:rFonts w:eastAsia="宋体"/>
          <w:sz w:val="22"/>
          <w:szCs w:val="22"/>
          <w:lang w:eastAsia="zh-CN"/>
        </w:rPr>
        <w:t xml:space="preserve"> which is not detected</w:t>
      </w:r>
      <w:r w:rsidR="000B4B1A">
        <w:rPr>
          <w:rFonts w:eastAsia="宋体"/>
          <w:sz w:val="22"/>
          <w:szCs w:val="22"/>
          <w:lang w:eastAsia="zh-CN"/>
        </w:rPr>
        <w:t xml:space="preserve"> correctly. In this case, </w:t>
      </w:r>
      <w:r w:rsidR="003C7B97" w:rsidRPr="001F317A">
        <w:rPr>
          <w:rFonts w:eastAsia="宋体"/>
          <w:sz w:val="22"/>
          <w:szCs w:val="22"/>
          <w:lang w:eastAsia="zh-CN"/>
        </w:rPr>
        <w:t>more than two HARQ-ACK bits</w:t>
      </w:r>
      <w:r>
        <w:rPr>
          <w:rFonts w:eastAsia="宋体"/>
          <w:sz w:val="22"/>
          <w:szCs w:val="22"/>
          <w:lang w:eastAsia="zh-CN"/>
        </w:rPr>
        <w:t xml:space="preserve"> </w:t>
      </w:r>
      <w:r w:rsidR="00B34A49">
        <w:rPr>
          <w:rFonts w:eastAsia="宋体"/>
          <w:sz w:val="22"/>
          <w:szCs w:val="22"/>
          <w:lang w:eastAsia="zh-CN"/>
        </w:rPr>
        <w:t xml:space="preserve">may need </w:t>
      </w:r>
      <w:r w:rsidR="00057968">
        <w:rPr>
          <w:rFonts w:eastAsia="宋体"/>
          <w:sz w:val="22"/>
          <w:szCs w:val="22"/>
          <w:lang w:eastAsia="zh-CN"/>
        </w:rPr>
        <w:t xml:space="preserve">to </w:t>
      </w:r>
      <w:r>
        <w:rPr>
          <w:rFonts w:eastAsia="宋体"/>
          <w:sz w:val="22"/>
          <w:szCs w:val="22"/>
          <w:lang w:eastAsia="zh-CN"/>
        </w:rPr>
        <w:t>be transmitted</w:t>
      </w:r>
      <w:r w:rsidR="000B4B1A">
        <w:rPr>
          <w:rFonts w:eastAsia="宋体"/>
          <w:sz w:val="22"/>
          <w:szCs w:val="22"/>
          <w:lang w:eastAsia="zh-CN"/>
        </w:rPr>
        <w:t xml:space="preserve">. Therefore, </w:t>
      </w:r>
      <w:r w:rsidR="003C7B97" w:rsidRPr="001F317A">
        <w:rPr>
          <w:rFonts w:eastAsia="宋体"/>
          <w:sz w:val="22"/>
          <w:szCs w:val="22"/>
          <w:lang w:eastAsia="zh-CN"/>
        </w:rPr>
        <w:t>in addition to PUCCH format 0 or 1, format</w:t>
      </w:r>
      <w:r w:rsidR="003F7D5C">
        <w:rPr>
          <w:rFonts w:eastAsia="宋体"/>
          <w:sz w:val="22"/>
          <w:szCs w:val="22"/>
          <w:lang w:eastAsia="zh-CN"/>
        </w:rPr>
        <w:t xml:space="preserve"> </w:t>
      </w:r>
      <w:r w:rsidR="003C7B97" w:rsidRPr="001F317A">
        <w:rPr>
          <w:rFonts w:eastAsia="宋体"/>
          <w:sz w:val="22"/>
          <w:szCs w:val="22"/>
          <w:lang w:eastAsia="zh-CN"/>
        </w:rPr>
        <w:t>2 or format</w:t>
      </w:r>
      <w:r w:rsidR="003F7D5C">
        <w:rPr>
          <w:rFonts w:eastAsia="宋体"/>
          <w:sz w:val="22"/>
          <w:szCs w:val="22"/>
          <w:lang w:eastAsia="zh-CN"/>
        </w:rPr>
        <w:t xml:space="preserve"> </w:t>
      </w:r>
      <w:r w:rsidR="003C7B97" w:rsidRPr="001F317A">
        <w:rPr>
          <w:rFonts w:eastAsia="宋体"/>
          <w:sz w:val="22"/>
          <w:szCs w:val="22"/>
          <w:lang w:eastAsia="zh-CN"/>
        </w:rPr>
        <w:t>3 or format</w:t>
      </w:r>
      <w:r w:rsidR="003F7D5C">
        <w:rPr>
          <w:rFonts w:eastAsia="宋体"/>
          <w:sz w:val="22"/>
          <w:szCs w:val="22"/>
          <w:lang w:eastAsia="zh-CN"/>
        </w:rPr>
        <w:t xml:space="preserve"> </w:t>
      </w:r>
      <w:r w:rsidR="003C7B97" w:rsidRPr="001F317A">
        <w:rPr>
          <w:rFonts w:eastAsia="宋体"/>
          <w:sz w:val="22"/>
          <w:szCs w:val="22"/>
          <w:lang w:eastAsia="zh-CN"/>
        </w:rPr>
        <w:t xml:space="preserve">4 should also be </w:t>
      </w:r>
      <w:r w:rsidR="00B34A49">
        <w:rPr>
          <w:rFonts w:eastAsia="宋体"/>
          <w:sz w:val="22"/>
          <w:szCs w:val="22"/>
          <w:lang w:eastAsia="zh-CN"/>
        </w:rPr>
        <w:t>configured for DL SPS</w:t>
      </w:r>
      <w:r w:rsidR="00FF5509" w:rsidRPr="001F317A">
        <w:rPr>
          <w:rFonts w:eastAsia="宋体"/>
          <w:sz w:val="22"/>
          <w:szCs w:val="22"/>
          <w:lang w:eastAsia="zh-CN"/>
        </w:rPr>
        <w:t xml:space="preserve"> in Rel.16</w:t>
      </w:r>
      <w:r w:rsidR="003C7B97" w:rsidRPr="001F317A">
        <w:rPr>
          <w:rFonts w:eastAsia="宋体"/>
          <w:sz w:val="22"/>
          <w:szCs w:val="22"/>
          <w:lang w:eastAsia="zh-CN"/>
        </w:rPr>
        <w:t>.</w:t>
      </w:r>
      <w:r w:rsidR="00AC1AA9" w:rsidRPr="001F317A">
        <w:rPr>
          <w:sz w:val="22"/>
          <w:szCs w:val="22"/>
        </w:rPr>
        <w:t xml:space="preserve"> </w:t>
      </w:r>
    </w:p>
    <w:p w14:paraId="7164BBCF" w14:textId="5D09DFE3" w:rsidR="00AF79B9" w:rsidRPr="003A56AF" w:rsidRDefault="002A2FB4" w:rsidP="003A56AF">
      <w:pPr>
        <w:adjustRightInd w:val="0"/>
        <w:snapToGrid w:val="0"/>
        <w:spacing w:afterLines="50" w:after="120"/>
        <w:jc w:val="both"/>
        <w:rPr>
          <w:rFonts w:eastAsia="宋体"/>
          <w:b/>
          <w:sz w:val="22"/>
          <w:u w:val="single"/>
          <w:lang w:eastAsia="zh-CN"/>
        </w:rPr>
      </w:pPr>
      <w:r w:rsidRPr="003A56AF">
        <w:rPr>
          <w:rFonts w:eastAsia="宋体"/>
          <w:b/>
          <w:sz w:val="22"/>
          <w:u w:val="single"/>
          <w:lang w:eastAsia="zh-CN"/>
        </w:rPr>
        <w:t>PUCCH resource determination</w:t>
      </w:r>
      <w:r w:rsidR="00727A7C">
        <w:rPr>
          <w:rFonts w:eastAsia="宋体"/>
          <w:b/>
          <w:sz w:val="22"/>
          <w:u w:val="single"/>
          <w:lang w:eastAsia="zh-CN"/>
        </w:rPr>
        <w:t xml:space="preserve"> </w:t>
      </w:r>
      <w:r w:rsidR="00727A7C" w:rsidRPr="000E6EAD">
        <w:rPr>
          <w:rFonts w:eastAsia="宋体"/>
          <w:b/>
          <w:sz w:val="22"/>
          <w:u w:val="single"/>
          <w:lang w:eastAsia="zh-CN"/>
        </w:rPr>
        <w:t>for SPS PDSCH reception only</w:t>
      </w:r>
    </w:p>
    <w:p w14:paraId="04D9EBEB" w14:textId="16122402" w:rsidR="00AF79B9" w:rsidRDefault="00AF79B9" w:rsidP="00AF79B9">
      <w:pPr>
        <w:adjustRightInd w:val="0"/>
        <w:snapToGrid w:val="0"/>
        <w:spacing w:afterLines="50" w:after="120"/>
        <w:jc w:val="both"/>
        <w:rPr>
          <w:rFonts w:eastAsia="宋体"/>
          <w:sz w:val="22"/>
          <w:lang w:eastAsia="zh-CN"/>
        </w:rPr>
      </w:pPr>
      <w:r w:rsidRPr="000E6EAD">
        <w:rPr>
          <w:rFonts w:eastAsia="宋体"/>
          <w:sz w:val="22"/>
          <w:lang w:eastAsia="zh-CN"/>
        </w:rPr>
        <w:t xml:space="preserve">In Rel.15, </w:t>
      </w:r>
      <w:r w:rsidRPr="000E6EAD">
        <w:rPr>
          <w:sz w:val="22"/>
          <w:lang w:val="en-US"/>
        </w:rPr>
        <w:t xml:space="preserve">if a UE transmits HARQ-ACK information corresponding only to </w:t>
      </w:r>
      <w:r w:rsidRPr="000E6EAD">
        <w:rPr>
          <w:sz w:val="22"/>
        </w:rPr>
        <w:t xml:space="preserve">a PDSCH reception </w:t>
      </w:r>
      <w:r w:rsidRPr="000E6EAD">
        <w:rPr>
          <w:rFonts w:eastAsia="宋体" w:hint="eastAsia"/>
          <w:sz w:val="22"/>
          <w:lang w:eastAsia="zh-CN"/>
        </w:rPr>
        <w:t>without</w:t>
      </w:r>
      <w:r w:rsidRPr="000E6EAD">
        <w:rPr>
          <w:sz w:val="22"/>
        </w:rPr>
        <w:t xml:space="preserve"> a corresponding PDCCH, a PUCCH resource for corresponding PUCCH transmission with HARQ-ACK information is provided by </w:t>
      </w:r>
      <w:r w:rsidRPr="000E6EAD">
        <w:rPr>
          <w:i/>
          <w:sz w:val="22"/>
        </w:rPr>
        <w:t>n1PUCCH-AN</w:t>
      </w:r>
      <w:r w:rsidRPr="000E6EAD">
        <w:rPr>
          <w:sz w:val="22"/>
        </w:rPr>
        <w:t>.</w:t>
      </w:r>
      <w:r>
        <w:rPr>
          <w:rFonts w:eastAsia="宋体"/>
          <w:sz w:val="22"/>
          <w:lang w:eastAsia="zh-CN"/>
        </w:rPr>
        <w:t xml:space="preserve"> In Rel.16, </w:t>
      </w:r>
      <w:r w:rsidRPr="00287AC9">
        <w:rPr>
          <w:rFonts w:eastAsia="宋体"/>
          <w:sz w:val="22"/>
          <w:lang w:eastAsia="zh-CN"/>
        </w:rPr>
        <w:t>when multiple SPS configurations are supported</w:t>
      </w:r>
      <w:r>
        <w:rPr>
          <w:rFonts w:eastAsia="宋体"/>
          <w:sz w:val="22"/>
          <w:lang w:eastAsia="zh-CN"/>
        </w:rPr>
        <w:t xml:space="preserve">, </w:t>
      </w:r>
      <w:r w:rsidRPr="00287AC9">
        <w:rPr>
          <w:rFonts w:eastAsia="宋体"/>
          <w:sz w:val="22"/>
          <w:lang w:eastAsia="zh-CN"/>
        </w:rPr>
        <w:t xml:space="preserve">HARQ-ACK </w:t>
      </w:r>
      <w:r>
        <w:rPr>
          <w:rFonts w:eastAsia="宋体"/>
          <w:sz w:val="22"/>
          <w:lang w:eastAsia="zh-CN"/>
        </w:rPr>
        <w:t xml:space="preserve">bit(s) </w:t>
      </w:r>
      <w:r w:rsidRPr="00287AC9">
        <w:rPr>
          <w:rFonts w:eastAsia="宋体"/>
          <w:sz w:val="22"/>
          <w:lang w:eastAsia="zh-CN"/>
        </w:rPr>
        <w:t>for more than one SPS PDSCH r</w:t>
      </w:r>
      <w:r>
        <w:rPr>
          <w:rFonts w:eastAsia="宋体"/>
          <w:sz w:val="22"/>
          <w:lang w:eastAsia="zh-CN"/>
        </w:rPr>
        <w:t>eceptions (without associated DC</w:t>
      </w:r>
      <w:r>
        <w:rPr>
          <w:rFonts w:eastAsia="宋体" w:hint="eastAsia"/>
          <w:sz w:val="22"/>
          <w:lang w:eastAsia="zh-CN"/>
        </w:rPr>
        <w:t>I)</w:t>
      </w:r>
      <w:r>
        <w:rPr>
          <w:rFonts w:eastAsia="宋体"/>
          <w:sz w:val="22"/>
          <w:lang w:eastAsia="zh-CN"/>
        </w:rPr>
        <w:t xml:space="preserve"> </w:t>
      </w:r>
      <w:r w:rsidRPr="00287AC9">
        <w:rPr>
          <w:rFonts w:eastAsia="宋体"/>
          <w:sz w:val="22"/>
          <w:lang w:eastAsia="zh-CN"/>
        </w:rPr>
        <w:t xml:space="preserve">on the same PUCCH </w:t>
      </w:r>
      <w:r>
        <w:rPr>
          <w:rFonts w:eastAsia="宋体" w:hint="eastAsia"/>
          <w:sz w:val="22"/>
          <w:lang w:eastAsia="zh-CN"/>
        </w:rPr>
        <w:t>should</w:t>
      </w:r>
      <w:r>
        <w:rPr>
          <w:rFonts w:eastAsia="宋体"/>
          <w:sz w:val="22"/>
          <w:lang w:eastAsia="zh-CN"/>
        </w:rPr>
        <w:t xml:space="preserve"> be supported</w:t>
      </w:r>
      <w:r w:rsidR="000B4B1A">
        <w:rPr>
          <w:rFonts w:eastAsia="宋体"/>
          <w:sz w:val="22"/>
          <w:lang w:eastAsia="zh-CN"/>
        </w:rPr>
        <w:t>.  The</w:t>
      </w:r>
      <w:r>
        <w:rPr>
          <w:rFonts w:eastAsia="宋体"/>
          <w:sz w:val="22"/>
          <w:lang w:eastAsia="zh-CN"/>
        </w:rPr>
        <w:t xml:space="preserve"> PUCCH resource </w:t>
      </w:r>
      <w:r w:rsidR="000B4B1A">
        <w:rPr>
          <w:rFonts w:eastAsia="宋体"/>
          <w:sz w:val="22"/>
          <w:lang w:eastAsia="zh-CN"/>
        </w:rPr>
        <w:t>that is</w:t>
      </w:r>
      <w:r>
        <w:rPr>
          <w:rFonts w:eastAsia="宋体"/>
          <w:sz w:val="22"/>
          <w:lang w:eastAsia="zh-CN"/>
        </w:rPr>
        <w:t xml:space="preserve"> used for HARQ-ACK transmission </w:t>
      </w:r>
      <w:r w:rsidR="000B4B1A">
        <w:rPr>
          <w:rFonts w:eastAsia="宋体"/>
          <w:sz w:val="22"/>
          <w:lang w:eastAsia="zh-CN"/>
        </w:rPr>
        <w:t xml:space="preserve">should be defined </w:t>
      </w:r>
      <w:proofErr w:type="gramStart"/>
      <w:r w:rsidR="000B4B1A">
        <w:rPr>
          <w:rFonts w:eastAsia="宋体"/>
          <w:sz w:val="22"/>
          <w:lang w:eastAsia="zh-CN"/>
        </w:rPr>
        <w:t>taking into account</w:t>
      </w:r>
      <w:proofErr w:type="gramEnd"/>
      <w:r w:rsidR="000B4B1A">
        <w:rPr>
          <w:rFonts w:eastAsia="宋体"/>
          <w:sz w:val="22"/>
          <w:lang w:eastAsia="zh-CN"/>
        </w:rPr>
        <w:t xml:space="preserve"> that d</w:t>
      </w:r>
      <w:r>
        <w:rPr>
          <w:rFonts w:eastAsia="宋体"/>
          <w:sz w:val="22"/>
          <w:lang w:eastAsia="zh-CN"/>
        </w:rPr>
        <w:t xml:space="preserve">ifferent </w:t>
      </w:r>
      <w:r>
        <w:rPr>
          <w:rFonts w:eastAsia="宋体" w:hint="eastAsia"/>
          <w:sz w:val="22"/>
          <w:lang w:eastAsia="zh-CN"/>
        </w:rPr>
        <w:t xml:space="preserve">SPS </w:t>
      </w:r>
      <w:r>
        <w:rPr>
          <w:rFonts w:eastAsia="宋体"/>
          <w:sz w:val="22"/>
          <w:lang w:eastAsia="zh-CN"/>
        </w:rPr>
        <w:t xml:space="preserve">configurations </w:t>
      </w:r>
      <w:r w:rsidR="000B4B1A">
        <w:rPr>
          <w:rFonts w:eastAsia="宋体"/>
          <w:sz w:val="22"/>
          <w:lang w:eastAsia="zh-CN"/>
        </w:rPr>
        <w:t>are</w:t>
      </w:r>
      <w:r>
        <w:rPr>
          <w:rFonts w:eastAsia="宋体"/>
          <w:sz w:val="22"/>
          <w:lang w:eastAsia="zh-CN"/>
        </w:rPr>
        <w:t xml:space="preserve"> configured with different PUCCH resources.</w:t>
      </w:r>
      <w:r>
        <w:rPr>
          <w:rFonts w:eastAsia="宋体" w:hint="eastAsia"/>
          <w:sz w:val="22"/>
          <w:lang w:eastAsia="zh-CN"/>
        </w:rPr>
        <w:t xml:space="preserve"> </w:t>
      </w:r>
      <w:r>
        <w:rPr>
          <w:rFonts w:eastAsia="宋体"/>
          <w:sz w:val="22"/>
          <w:lang w:eastAsia="zh-CN"/>
        </w:rPr>
        <w:t xml:space="preserve">Two </w:t>
      </w:r>
      <w:r w:rsidR="002A2FB4">
        <w:rPr>
          <w:rFonts w:eastAsia="宋体"/>
          <w:sz w:val="22"/>
          <w:lang w:eastAsia="zh-CN"/>
        </w:rPr>
        <w:t>option</w:t>
      </w:r>
      <w:r>
        <w:rPr>
          <w:rFonts w:eastAsia="宋体"/>
          <w:sz w:val="22"/>
          <w:lang w:eastAsia="zh-CN"/>
        </w:rPr>
        <w:t>s for PUCCH determination can be considered:</w:t>
      </w:r>
    </w:p>
    <w:p w14:paraId="373C53F7" w14:textId="0F0E8B4C" w:rsidR="00AF79B9" w:rsidRDefault="00AF79B9" w:rsidP="00AF79B9">
      <w:pPr>
        <w:pStyle w:val="aff"/>
        <w:numPr>
          <w:ilvl w:val="0"/>
          <w:numId w:val="32"/>
        </w:numPr>
        <w:adjustRightInd w:val="0"/>
        <w:snapToGrid w:val="0"/>
        <w:spacing w:afterLines="50" w:after="120"/>
        <w:ind w:leftChars="0"/>
        <w:jc w:val="both"/>
        <w:rPr>
          <w:rFonts w:eastAsia="宋体"/>
          <w:sz w:val="22"/>
          <w:lang w:eastAsia="zh-CN"/>
        </w:rPr>
      </w:pPr>
      <w:r w:rsidRPr="000E6EAD">
        <w:rPr>
          <w:rFonts w:eastAsia="宋体"/>
          <w:b/>
          <w:sz w:val="22"/>
          <w:lang w:eastAsia="zh-CN"/>
        </w:rPr>
        <w:t>Option 1</w:t>
      </w:r>
      <w:r>
        <w:rPr>
          <w:rFonts w:eastAsia="宋体"/>
          <w:sz w:val="22"/>
          <w:lang w:eastAsia="zh-CN"/>
        </w:rPr>
        <w:t xml:space="preserve">: </w:t>
      </w:r>
      <w:r w:rsidRPr="000E6EAD">
        <w:rPr>
          <w:rFonts w:eastAsia="宋体"/>
          <w:sz w:val="22"/>
          <w:lang w:eastAsia="zh-CN"/>
        </w:rPr>
        <w:t>The PUCCH resource is derived from the first SPS PDSCH reception associated to the HARQ-ACK codebook</w:t>
      </w:r>
      <w:r w:rsidR="008B45A7">
        <w:rPr>
          <w:rFonts w:eastAsia="宋体"/>
          <w:sz w:val="22"/>
          <w:lang w:eastAsia="zh-CN"/>
        </w:rPr>
        <w:t>.</w:t>
      </w:r>
    </w:p>
    <w:p w14:paraId="206DEA0C" w14:textId="19846C8F" w:rsidR="00AF79B9" w:rsidRPr="000E6EAD" w:rsidRDefault="00AF79B9" w:rsidP="00AF79B9">
      <w:pPr>
        <w:pStyle w:val="aff"/>
        <w:numPr>
          <w:ilvl w:val="0"/>
          <w:numId w:val="32"/>
        </w:numPr>
        <w:adjustRightInd w:val="0"/>
        <w:snapToGrid w:val="0"/>
        <w:spacing w:afterLines="50" w:after="120"/>
        <w:ind w:leftChars="0"/>
        <w:jc w:val="both"/>
        <w:rPr>
          <w:rFonts w:eastAsia="宋体"/>
          <w:sz w:val="22"/>
          <w:lang w:eastAsia="zh-CN"/>
        </w:rPr>
      </w:pPr>
      <w:r>
        <w:rPr>
          <w:rFonts w:eastAsia="宋体"/>
          <w:b/>
          <w:sz w:val="22"/>
          <w:lang w:eastAsia="zh-CN"/>
        </w:rPr>
        <w:t>Option 2</w:t>
      </w:r>
      <w:r w:rsidRPr="000E6EAD">
        <w:rPr>
          <w:rFonts w:eastAsia="宋体"/>
          <w:sz w:val="22"/>
          <w:lang w:eastAsia="zh-CN"/>
        </w:rPr>
        <w:t>:</w:t>
      </w:r>
      <w:r w:rsidR="008B45A7" w:rsidRPr="008B45A7">
        <w:rPr>
          <w:rFonts w:eastAsia="宋体"/>
          <w:sz w:val="22"/>
          <w:lang w:eastAsia="zh-CN"/>
        </w:rPr>
        <w:t xml:space="preserve"> </w:t>
      </w:r>
      <w:r w:rsidR="008B45A7" w:rsidRPr="000E6EAD">
        <w:rPr>
          <w:rFonts w:eastAsia="宋体"/>
          <w:sz w:val="22"/>
          <w:lang w:eastAsia="zh-CN"/>
        </w:rPr>
        <w:t xml:space="preserve">The PUCCH resource is derived from the </w:t>
      </w:r>
      <w:r w:rsidR="008B45A7">
        <w:rPr>
          <w:rFonts w:eastAsia="宋体"/>
          <w:sz w:val="22"/>
          <w:lang w:eastAsia="zh-CN"/>
        </w:rPr>
        <w:t>last</w:t>
      </w:r>
      <w:r w:rsidR="008B45A7" w:rsidRPr="000E6EAD">
        <w:rPr>
          <w:rFonts w:eastAsia="宋体"/>
          <w:sz w:val="22"/>
          <w:lang w:eastAsia="zh-CN"/>
        </w:rPr>
        <w:t xml:space="preserve"> SPS PDSCH reception associated to the HARQ-ACK codebook</w:t>
      </w:r>
      <w:r w:rsidRPr="00E21E10">
        <w:rPr>
          <w:rFonts w:eastAsia="宋体"/>
          <w:sz w:val="22"/>
          <w:lang w:eastAsia="zh-CN"/>
        </w:rPr>
        <w:t>.</w:t>
      </w:r>
    </w:p>
    <w:p w14:paraId="57DC0217" w14:textId="66AA3205" w:rsidR="00AF79B9" w:rsidRPr="00287AC9" w:rsidRDefault="006E5004" w:rsidP="001F317A">
      <w:pPr>
        <w:adjustRightInd w:val="0"/>
        <w:snapToGrid w:val="0"/>
        <w:spacing w:afterLines="50" w:after="120"/>
        <w:jc w:val="both"/>
        <w:rPr>
          <w:rFonts w:eastAsia="宋体"/>
          <w:sz w:val="22"/>
          <w:lang w:eastAsia="zh-CN"/>
        </w:rPr>
      </w:pPr>
      <w:r>
        <w:rPr>
          <w:rFonts w:eastAsia="宋体"/>
          <w:sz w:val="22"/>
          <w:lang w:eastAsia="zh-CN"/>
        </w:rPr>
        <w:t xml:space="preserve">For Option 1, the PUCCH resource is fixed once UE receives the first SPS PDSCH within the HARQ-ACK feedback window. </w:t>
      </w:r>
      <w:r w:rsidR="0053089E">
        <w:rPr>
          <w:rFonts w:eastAsia="宋体"/>
          <w:sz w:val="22"/>
          <w:lang w:eastAsia="zh-CN"/>
        </w:rPr>
        <w:t>Option 2 is similar as the PUCCH resource determination for PDSCH scheduled by a corresponding PDCCH which can provide more flexibility for PUCCH resource update based on the PUCCH resource configuration for subsequent SPS PDSCH</w:t>
      </w:r>
      <w:r>
        <w:rPr>
          <w:rFonts w:eastAsia="宋体"/>
          <w:sz w:val="22"/>
          <w:lang w:eastAsia="zh-CN"/>
        </w:rPr>
        <w:t>s</w:t>
      </w:r>
      <w:r w:rsidR="00A92458">
        <w:rPr>
          <w:rFonts w:eastAsia="宋体"/>
          <w:sz w:val="22"/>
          <w:lang w:eastAsia="zh-CN"/>
        </w:rPr>
        <w:t>.</w:t>
      </w:r>
      <w:r w:rsidR="0053089E">
        <w:rPr>
          <w:rFonts w:eastAsia="宋体"/>
          <w:sz w:val="22"/>
          <w:lang w:eastAsia="zh-CN"/>
        </w:rPr>
        <w:t xml:space="preserve"> Therefore, option 2 is slightly prefer</w:t>
      </w:r>
      <w:r w:rsidR="005D53A3">
        <w:rPr>
          <w:rFonts w:eastAsia="宋体"/>
          <w:sz w:val="22"/>
          <w:lang w:eastAsia="zh-CN"/>
        </w:rPr>
        <w:t>r</w:t>
      </w:r>
      <w:r w:rsidR="0053089E">
        <w:rPr>
          <w:rFonts w:eastAsia="宋体"/>
          <w:sz w:val="22"/>
          <w:lang w:eastAsia="zh-CN"/>
        </w:rPr>
        <w:t xml:space="preserve">ed. </w:t>
      </w:r>
    </w:p>
    <w:p w14:paraId="20E0FF88" w14:textId="08457AF3" w:rsidR="000B2144" w:rsidRDefault="000B2144" w:rsidP="000B2144">
      <w:pPr>
        <w:spacing w:afterLines="50" w:after="120"/>
        <w:jc w:val="both"/>
        <w:rPr>
          <w:rFonts w:eastAsiaTheme="minorEastAsia"/>
          <w:b/>
          <w:sz w:val="22"/>
          <w:u w:val="single"/>
          <w:lang w:val="en-US"/>
        </w:rPr>
      </w:pPr>
      <w:r w:rsidRPr="001F317A">
        <w:rPr>
          <w:rFonts w:eastAsiaTheme="minorEastAsia"/>
          <w:b/>
          <w:sz w:val="22"/>
          <w:u w:val="single"/>
          <w:lang w:val="en-US"/>
        </w:rPr>
        <w:t xml:space="preserve">Proposal </w:t>
      </w:r>
      <w:r w:rsidR="002121FF">
        <w:rPr>
          <w:rFonts w:eastAsiaTheme="minorEastAsia"/>
          <w:b/>
          <w:sz w:val="22"/>
          <w:u w:val="single"/>
          <w:lang w:val="en-US"/>
        </w:rPr>
        <w:t>5</w:t>
      </w:r>
      <w:r w:rsidRPr="001F317A">
        <w:rPr>
          <w:rFonts w:eastAsiaTheme="minorEastAsia" w:hint="eastAsia"/>
          <w:b/>
          <w:sz w:val="22"/>
          <w:u w:val="single"/>
          <w:lang w:val="en-US"/>
        </w:rPr>
        <w:t>：</w:t>
      </w:r>
    </w:p>
    <w:p w14:paraId="5A990BA0" w14:textId="20E93D8B" w:rsidR="00FF5509" w:rsidRDefault="001375AF" w:rsidP="0048588E">
      <w:pPr>
        <w:widowControl w:val="0"/>
        <w:numPr>
          <w:ilvl w:val="0"/>
          <w:numId w:val="19"/>
        </w:numPr>
        <w:spacing w:afterLines="50" w:after="120"/>
        <w:jc w:val="both"/>
        <w:rPr>
          <w:rFonts w:eastAsiaTheme="minorEastAsia"/>
          <w:i/>
          <w:sz w:val="22"/>
          <w:lang w:val="en-US"/>
        </w:rPr>
      </w:pPr>
      <w:r>
        <w:rPr>
          <w:rFonts w:eastAsiaTheme="minorEastAsia"/>
          <w:i/>
          <w:sz w:val="22"/>
          <w:lang w:val="en-US"/>
        </w:rPr>
        <w:t>Support</w:t>
      </w:r>
      <w:r w:rsidR="00DE30C8">
        <w:rPr>
          <w:rFonts w:eastAsiaTheme="minorEastAsia"/>
          <w:i/>
          <w:sz w:val="22"/>
          <w:lang w:val="en-US"/>
        </w:rPr>
        <w:t xml:space="preserve"> </w:t>
      </w:r>
      <w:r w:rsidR="00FF5509" w:rsidRPr="00FF5509">
        <w:rPr>
          <w:rFonts w:eastAsiaTheme="minorEastAsia"/>
          <w:i/>
          <w:sz w:val="22"/>
          <w:lang w:val="en-US"/>
        </w:rPr>
        <w:t xml:space="preserve">HARQ-ACK bits corresponding to </w:t>
      </w:r>
      <w:r w:rsidR="00FF5509">
        <w:rPr>
          <w:rFonts w:eastAsiaTheme="minorEastAsia"/>
          <w:i/>
          <w:sz w:val="22"/>
          <w:lang w:val="en-US"/>
        </w:rPr>
        <w:t>multiple</w:t>
      </w:r>
      <w:r w:rsidR="00FF5509" w:rsidRPr="00FF5509">
        <w:rPr>
          <w:rFonts w:eastAsiaTheme="minorEastAsia"/>
          <w:i/>
          <w:sz w:val="22"/>
          <w:lang w:val="en-US"/>
        </w:rPr>
        <w:t xml:space="preserve"> SPS PDSCHs </w:t>
      </w:r>
      <w:r>
        <w:rPr>
          <w:rFonts w:eastAsiaTheme="minorEastAsia"/>
          <w:i/>
          <w:sz w:val="22"/>
          <w:lang w:val="en-US"/>
        </w:rPr>
        <w:t xml:space="preserve">without associated DCIs </w:t>
      </w:r>
      <w:r w:rsidR="00FF5509" w:rsidRPr="00FF5509">
        <w:rPr>
          <w:rFonts w:eastAsiaTheme="minorEastAsia"/>
          <w:i/>
          <w:sz w:val="22"/>
          <w:lang w:val="en-US"/>
        </w:rPr>
        <w:t>multiplexed in the same HARQ-ACK codebook.</w:t>
      </w:r>
    </w:p>
    <w:p w14:paraId="7B4FAADD" w14:textId="47D82B1A" w:rsidR="00FF5509" w:rsidRDefault="002320E4" w:rsidP="0048588E">
      <w:pPr>
        <w:widowControl w:val="0"/>
        <w:numPr>
          <w:ilvl w:val="1"/>
          <w:numId w:val="36"/>
        </w:numPr>
        <w:spacing w:afterLines="50" w:after="120"/>
        <w:jc w:val="both"/>
        <w:rPr>
          <w:rFonts w:eastAsiaTheme="minorEastAsia"/>
          <w:i/>
          <w:sz w:val="22"/>
          <w:lang w:val="en-US"/>
        </w:rPr>
      </w:pPr>
      <w:r>
        <w:rPr>
          <w:rFonts w:eastAsiaTheme="minorEastAsia"/>
          <w:i/>
          <w:sz w:val="22"/>
          <w:lang w:val="en-US"/>
        </w:rPr>
        <w:t>All PUCCH format</w:t>
      </w:r>
      <w:r w:rsidR="00DE30C8">
        <w:rPr>
          <w:rFonts w:eastAsiaTheme="minorEastAsia"/>
          <w:i/>
          <w:sz w:val="22"/>
          <w:lang w:val="en-US"/>
        </w:rPr>
        <w:t>s</w:t>
      </w:r>
      <w:r>
        <w:rPr>
          <w:rFonts w:eastAsiaTheme="minorEastAsia"/>
          <w:i/>
          <w:sz w:val="22"/>
          <w:lang w:val="en-US"/>
        </w:rPr>
        <w:t xml:space="preserve"> </w:t>
      </w:r>
      <w:r w:rsidR="001375AF">
        <w:rPr>
          <w:rFonts w:eastAsiaTheme="minorEastAsia"/>
          <w:i/>
          <w:sz w:val="22"/>
          <w:lang w:val="en-US"/>
        </w:rPr>
        <w:t xml:space="preserve">can be configured </w:t>
      </w:r>
      <w:r w:rsidR="00C30375">
        <w:rPr>
          <w:rFonts w:eastAsiaTheme="minorEastAsia"/>
          <w:i/>
          <w:sz w:val="22"/>
          <w:lang w:val="en-US"/>
        </w:rPr>
        <w:t>for Rel.16 SPS</w:t>
      </w:r>
      <w:r w:rsidRPr="002320E4">
        <w:rPr>
          <w:rFonts w:eastAsiaTheme="minorEastAsia"/>
          <w:i/>
          <w:sz w:val="22"/>
          <w:lang w:val="en-US"/>
        </w:rPr>
        <w:t>.</w:t>
      </w:r>
      <w:r w:rsidR="00FF5509" w:rsidRPr="002320E4">
        <w:rPr>
          <w:rFonts w:eastAsiaTheme="minorEastAsia"/>
          <w:i/>
          <w:sz w:val="22"/>
          <w:lang w:val="en-US"/>
        </w:rPr>
        <w:t xml:space="preserve"> </w:t>
      </w:r>
    </w:p>
    <w:p w14:paraId="75DDD361" w14:textId="573E7493" w:rsidR="003D2C28" w:rsidRDefault="003D2C28" w:rsidP="0048588E">
      <w:pPr>
        <w:widowControl w:val="0"/>
        <w:numPr>
          <w:ilvl w:val="1"/>
          <w:numId w:val="19"/>
        </w:numPr>
        <w:spacing w:afterLines="50" w:after="120"/>
        <w:jc w:val="both"/>
        <w:rPr>
          <w:rFonts w:eastAsia="宋体"/>
          <w:i/>
          <w:sz w:val="22"/>
          <w:lang w:eastAsia="zh-CN"/>
        </w:rPr>
      </w:pPr>
      <w:r>
        <w:rPr>
          <w:rFonts w:eastAsia="宋体"/>
          <w:i/>
          <w:sz w:val="22"/>
          <w:lang w:eastAsia="zh-CN"/>
        </w:rPr>
        <w:t xml:space="preserve">PUCCH resource </w:t>
      </w:r>
      <w:r w:rsidR="00C30375">
        <w:rPr>
          <w:rFonts w:eastAsia="宋体"/>
          <w:i/>
          <w:sz w:val="22"/>
          <w:lang w:eastAsia="zh-CN"/>
        </w:rPr>
        <w:t>is</w:t>
      </w:r>
      <w:r w:rsidRPr="00FF5509">
        <w:rPr>
          <w:rFonts w:eastAsia="宋体"/>
          <w:i/>
          <w:sz w:val="22"/>
          <w:lang w:eastAsia="zh-CN"/>
        </w:rPr>
        <w:t xml:space="preserve"> derived from the last SPS PDSCH reception associated to the HARQ-ACK codebook</w:t>
      </w:r>
      <w:r>
        <w:rPr>
          <w:rFonts w:eastAsia="宋体"/>
          <w:i/>
          <w:sz w:val="22"/>
          <w:lang w:eastAsia="zh-CN"/>
        </w:rPr>
        <w:t>.</w:t>
      </w:r>
    </w:p>
    <w:p w14:paraId="1B1F3B54" w14:textId="43B5D55D" w:rsidR="00C917CA" w:rsidRPr="00AB6F77" w:rsidRDefault="00C917CA" w:rsidP="00AB6F77">
      <w:pPr>
        <w:pStyle w:val="1"/>
        <w:numPr>
          <w:ilvl w:val="0"/>
          <w:numId w:val="6"/>
        </w:numPr>
        <w:spacing w:after="120"/>
        <w:jc w:val="both"/>
        <w:rPr>
          <w:b/>
          <w:lang w:val="en-US"/>
        </w:rPr>
      </w:pPr>
      <w:r w:rsidRPr="00AB6F77">
        <w:rPr>
          <w:b/>
          <w:lang w:val="en-US"/>
        </w:rPr>
        <w:lastRenderedPageBreak/>
        <w:t>Collisions between different SPS configurations</w:t>
      </w:r>
    </w:p>
    <w:p w14:paraId="1833CBF3" w14:textId="1EC87AB2" w:rsidR="00C917CA" w:rsidRPr="00A94963" w:rsidRDefault="00C917CA" w:rsidP="00A94963">
      <w:pPr>
        <w:spacing w:afterLines="50" w:after="120"/>
        <w:jc w:val="both"/>
        <w:rPr>
          <w:rFonts w:eastAsia="等线"/>
          <w:sz w:val="22"/>
          <w:lang w:eastAsia="zh-CN"/>
        </w:rPr>
      </w:pPr>
      <w:r w:rsidRPr="00A94963">
        <w:rPr>
          <w:rFonts w:eastAsia="等线" w:hint="eastAsia"/>
          <w:sz w:val="22"/>
          <w:lang w:eastAsia="zh-CN"/>
        </w:rPr>
        <w:t>C</w:t>
      </w:r>
      <w:r w:rsidRPr="00A94963">
        <w:rPr>
          <w:rFonts w:eastAsia="等线"/>
          <w:sz w:val="22"/>
          <w:lang w:eastAsia="zh-CN"/>
        </w:rPr>
        <w:t xml:space="preserve">urrently, the collision handling between multiple active UL configured grant configurations is listed to be one collision case need to be handled in intra-UE multiplexing. </w:t>
      </w:r>
      <w:r w:rsidR="00231140">
        <w:rPr>
          <w:rFonts w:eastAsia="等线"/>
          <w:sz w:val="22"/>
          <w:lang w:eastAsia="zh-CN"/>
        </w:rPr>
        <w:t>On the other hand, d</w:t>
      </w:r>
      <w:r w:rsidRPr="00A94963">
        <w:rPr>
          <w:rFonts w:eastAsia="等线"/>
          <w:sz w:val="22"/>
          <w:lang w:eastAsia="zh-CN"/>
        </w:rPr>
        <w:t>uring IIOT</w:t>
      </w:r>
      <w:r w:rsidR="00A94963">
        <w:rPr>
          <w:rFonts w:eastAsia="等线"/>
          <w:sz w:val="22"/>
          <w:lang w:eastAsia="zh-CN"/>
        </w:rPr>
        <w:t>/</w:t>
      </w:r>
      <w:proofErr w:type="spellStart"/>
      <w:r w:rsidR="00A94963">
        <w:rPr>
          <w:rFonts w:eastAsia="等线"/>
          <w:sz w:val="22"/>
          <w:lang w:eastAsia="zh-CN"/>
        </w:rPr>
        <w:t>eURLLC</w:t>
      </w:r>
      <w:proofErr w:type="spellEnd"/>
      <w:r w:rsidRPr="00A94963">
        <w:rPr>
          <w:rFonts w:eastAsia="等线"/>
          <w:sz w:val="22"/>
          <w:lang w:eastAsia="zh-CN"/>
        </w:rPr>
        <w:t xml:space="preserve"> SI</w:t>
      </w:r>
      <w:proofErr w:type="gramStart"/>
      <w:r w:rsidRPr="00A94963">
        <w:rPr>
          <w:rFonts w:eastAsia="等线"/>
          <w:sz w:val="22"/>
          <w:lang w:eastAsia="zh-CN"/>
        </w:rPr>
        <w:t>, ,</w:t>
      </w:r>
      <w:proofErr w:type="gramEnd"/>
      <w:r w:rsidRPr="00A94963">
        <w:rPr>
          <w:rFonts w:eastAsia="等线"/>
          <w:sz w:val="22"/>
          <w:lang w:eastAsia="zh-CN"/>
        </w:rPr>
        <w:t xml:space="preserve"> we have not discussed the collision case for multiple SPS configurations.  However, this collision case is obvious </w:t>
      </w:r>
      <w:proofErr w:type="gramStart"/>
      <w:r w:rsidRPr="00A94963">
        <w:rPr>
          <w:rFonts w:eastAsia="等线"/>
          <w:sz w:val="22"/>
          <w:lang w:eastAsia="zh-CN"/>
        </w:rPr>
        <w:t>as long as</w:t>
      </w:r>
      <w:proofErr w:type="gramEnd"/>
      <w:r w:rsidRPr="00A94963">
        <w:rPr>
          <w:rFonts w:eastAsia="等线"/>
          <w:sz w:val="22"/>
          <w:lang w:eastAsia="zh-CN"/>
        </w:rPr>
        <w:t xml:space="preserve"> we are going to specify the multiple SPS configurations and SPS with shorter periodicities. It is same as the collision case for multiple configured grant configurations</w:t>
      </w:r>
      <w:r w:rsidR="00231140">
        <w:rPr>
          <w:rFonts w:eastAsia="等线"/>
          <w:sz w:val="22"/>
          <w:lang w:eastAsia="zh-CN"/>
        </w:rPr>
        <w:t>;</w:t>
      </w:r>
      <w:r w:rsidRPr="00A94963">
        <w:rPr>
          <w:rFonts w:eastAsia="等线"/>
          <w:sz w:val="22"/>
          <w:lang w:eastAsia="zh-CN"/>
        </w:rPr>
        <w:t xml:space="preserve"> if </w:t>
      </w:r>
      <w:r w:rsidR="00231140">
        <w:rPr>
          <w:rFonts w:eastAsia="等线"/>
          <w:sz w:val="22"/>
          <w:lang w:eastAsia="zh-CN"/>
        </w:rPr>
        <w:t xml:space="preserve">a </w:t>
      </w:r>
      <w:r w:rsidRPr="00A94963">
        <w:rPr>
          <w:rFonts w:eastAsia="等线"/>
          <w:sz w:val="22"/>
          <w:lang w:eastAsia="zh-CN"/>
        </w:rPr>
        <w:t xml:space="preserve">NW can avoid the SPS collision by configuration, then same </w:t>
      </w:r>
      <w:r w:rsidR="00231140">
        <w:rPr>
          <w:rFonts w:eastAsia="等线"/>
          <w:sz w:val="22"/>
          <w:lang w:eastAsia="zh-CN"/>
        </w:rPr>
        <w:t xml:space="preserve">logic </w:t>
      </w:r>
      <w:r w:rsidRPr="00A94963">
        <w:rPr>
          <w:rFonts w:eastAsia="等线"/>
          <w:sz w:val="22"/>
          <w:lang w:eastAsia="zh-CN"/>
        </w:rPr>
        <w:t xml:space="preserve">can be applied to UL configured grant. However, we do not think it can be well handled by </w:t>
      </w:r>
      <w:proofErr w:type="spellStart"/>
      <w:r w:rsidRPr="00A94963">
        <w:rPr>
          <w:rFonts w:eastAsia="等线"/>
          <w:sz w:val="22"/>
          <w:lang w:eastAsia="zh-CN"/>
        </w:rPr>
        <w:t>gNB</w:t>
      </w:r>
      <w:proofErr w:type="spellEnd"/>
      <w:r w:rsidRPr="00A94963">
        <w:rPr>
          <w:rFonts w:eastAsia="等线"/>
          <w:sz w:val="22"/>
          <w:lang w:eastAsia="zh-CN"/>
        </w:rPr>
        <w:t xml:space="preserve"> if CA/DC is configured for the UE; in addition, using deactivation/activation signalling involves PDCCH overhead/blocking issues and UE may miss detect the deactivation/activation signalling. We understand this collision case has not been discussed in SI and the time for WI is quite limited. To reduce the specification efforts, before precluding this collision case, it is preferred to check whether the solutions discussed/agreed for other collision case like dynamic PDSCH </w:t>
      </w:r>
      <w:proofErr w:type="spellStart"/>
      <w:r w:rsidRPr="00A94963">
        <w:rPr>
          <w:rFonts w:eastAsia="等线"/>
          <w:sz w:val="22"/>
          <w:lang w:eastAsia="zh-CN"/>
        </w:rPr>
        <w:t>v.s</w:t>
      </w:r>
      <w:proofErr w:type="spellEnd"/>
      <w:r w:rsidRPr="00A94963">
        <w:rPr>
          <w:rFonts w:eastAsia="等线"/>
          <w:sz w:val="22"/>
          <w:lang w:eastAsia="zh-CN"/>
        </w:rPr>
        <w:t xml:space="preserve">. dynamic PDSCH, collisions involving multiple UL configured grant configurations can be applied to the collision case involving multiple SPS configurations. </w:t>
      </w:r>
    </w:p>
    <w:p w14:paraId="67015EF3" w14:textId="120B1A26" w:rsidR="00A94963" w:rsidRPr="00A94963" w:rsidRDefault="00C917CA" w:rsidP="00A94963">
      <w:pPr>
        <w:spacing w:afterLines="50" w:after="120"/>
        <w:jc w:val="both"/>
        <w:rPr>
          <w:rFonts w:eastAsiaTheme="minorEastAsia"/>
          <w:b/>
          <w:sz w:val="22"/>
          <w:u w:val="single"/>
          <w:lang w:val="en-US"/>
        </w:rPr>
      </w:pPr>
      <w:bookmarkStart w:id="10" w:name="_Hlk7346107"/>
      <w:r w:rsidRPr="00A94963">
        <w:rPr>
          <w:rFonts w:eastAsiaTheme="minorEastAsia" w:hint="eastAsia"/>
          <w:b/>
          <w:sz w:val="22"/>
          <w:u w:val="single"/>
          <w:lang w:val="en-US"/>
        </w:rPr>
        <w:t xml:space="preserve">Proposal </w:t>
      </w:r>
      <w:r w:rsidR="002121FF">
        <w:rPr>
          <w:rFonts w:eastAsiaTheme="minorEastAsia"/>
          <w:b/>
          <w:sz w:val="22"/>
          <w:u w:val="single"/>
          <w:lang w:val="en-US"/>
        </w:rPr>
        <w:t>6</w:t>
      </w:r>
      <w:r w:rsidRPr="00A94963">
        <w:rPr>
          <w:rFonts w:eastAsiaTheme="minorEastAsia" w:hint="eastAsia"/>
          <w:b/>
          <w:sz w:val="22"/>
          <w:u w:val="single"/>
          <w:lang w:val="en-US"/>
        </w:rPr>
        <w:t>:</w:t>
      </w:r>
      <w:r w:rsidRPr="00A94963">
        <w:rPr>
          <w:rFonts w:eastAsiaTheme="minorEastAsia" w:hint="eastAsia"/>
          <w:b/>
          <w:sz w:val="22"/>
          <w:lang w:val="en-US"/>
        </w:rPr>
        <w:tab/>
      </w:r>
    </w:p>
    <w:p w14:paraId="1623F93B" w14:textId="3AA49055" w:rsidR="00C917CA" w:rsidRPr="00A94963" w:rsidRDefault="00A94963" w:rsidP="00D071F9">
      <w:pPr>
        <w:pStyle w:val="aff"/>
        <w:widowControl w:val="0"/>
        <w:numPr>
          <w:ilvl w:val="0"/>
          <w:numId w:val="19"/>
        </w:numPr>
        <w:spacing w:afterLines="50" w:after="120"/>
        <w:ind w:leftChars="0"/>
        <w:jc w:val="both"/>
        <w:rPr>
          <w:rFonts w:eastAsiaTheme="minorEastAsia"/>
          <w:i/>
          <w:sz w:val="22"/>
          <w:lang w:val="en-US"/>
        </w:rPr>
      </w:pPr>
      <w:r w:rsidRPr="00A94963">
        <w:rPr>
          <w:rFonts w:eastAsiaTheme="minorEastAsia"/>
          <w:i/>
          <w:sz w:val="22"/>
          <w:lang w:val="en-US"/>
        </w:rPr>
        <w:t>T</w:t>
      </w:r>
      <w:r w:rsidR="00C917CA" w:rsidRPr="00A94963">
        <w:rPr>
          <w:rFonts w:eastAsiaTheme="minorEastAsia"/>
          <w:i/>
          <w:sz w:val="22"/>
          <w:lang w:val="en-US"/>
        </w:rPr>
        <w:t>o reduce the specification efforts, discuss collisions involving multiple SPS configurations after solutions are identified for other collision scenarios.</w:t>
      </w:r>
    </w:p>
    <w:bookmarkEnd w:id="10"/>
    <w:p w14:paraId="6BAAC369" w14:textId="77777777" w:rsidR="00B5631A" w:rsidRPr="00593EC5" w:rsidRDefault="00B5631A" w:rsidP="00875FFE">
      <w:pPr>
        <w:spacing w:afterLines="50" w:after="120"/>
        <w:jc w:val="both"/>
        <w:rPr>
          <w:rFonts w:eastAsia="宋体"/>
          <w:sz w:val="22"/>
          <w:lang w:eastAsia="zh-CN"/>
        </w:rPr>
      </w:pPr>
    </w:p>
    <w:p w14:paraId="72F5D085" w14:textId="23B40FD2" w:rsidR="00D5166A" w:rsidRPr="00CF4C0C" w:rsidRDefault="00D5166A" w:rsidP="001A4CD7">
      <w:pPr>
        <w:pStyle w:val="1"/>
        <w:numPr>
          <w:ilvl w:val="0"/>
          <w:numId w:val="6"/>
        </w:numPr>
        <w:spacing w:after="120"/>
        <w:jc w:val="both"/>
        <w:rPr>
          <w:rFonts w:eastAsia="等线"/>
          <w:b/>
          <w:lang w:val="en-US" w:eastAsia="zh-CN"/>
        </w:rPr>
      </w:pPr>
      <w:r w:rsidRPr="00CF4C0C">
        <w:rPr>
          <w:rFonts w:eastAsia="等线" w:hint="eastAsia"/>
          <w:b/>
          <w:lang w:val="en-US" w:eastAsia="zh-CN"/>
        </w:rPr>
        <w:t>Conclusion</w:t>
      </w:r>
    </w:p>
    <w:p w14:paraId="1D41E29A" w14:textId="14A30116" w:rsidR="00096E6F" w:rsidRPr="00CF4C0C" w:rsidRDefault="006E1683" w:rsidP="00B342A7">
      <w:pPr>
        <w:spacing w:after="120"/>
        <w:jc w:val="both"/>
        <w:rPr>
          <w:rFonts w:eastAsia="宋体"/>
          <w:sz w:val="22"/>
          <w:szCs w:val="22"/>
          <w:lang w:eastAsia="zh-CN"/>
        </w:rPr>
      </w:pPr>
      <w:r w:rsidRPr="00CF4C0C">
        <w:rPr>
          <w:rFonts w:eastAsia="宋体"/>
          <w:sz w:val="22"/>
          <w:szCs w:val="22"/>
          <w:lang w:eastAsia="zh-CN"/>
        </w:rPr>
        <w:t>I</w:t>
      </w:r>
      <w:r w:rsidRPr="00CF4C0C">
        <w:rPr>
          <w:rFonts w:eastAsia="宋体" w:hint="eastAsia"/>
          <w:sz w:val="22"/>
          <w:szCs w:val="22"/>
          <w:lang w:eastAsia="zh-CN"/>
        </w:rPr>
        <w:t xml:space="preserve">n </w:t>
      </w:r>
      <w:r w:rsidRPr="00CF4C0C">
        <w:rPr>
          <w:rFonts w:eastAsia="宋体"/>
          <w:sz w:val="22"/>
          <w:szCs w:val="22"/>
          <w:lang w:eastAsia="zh-CN"/>
        </w:rPr>
        <w:t xml:space="preserve">this contribution, we discussed </w:t>
      </w:r>
      <w:r w:rsidR="00382DD5" w:rsidRPr="00CF4C0C">
        <w:rPr>
          <w:rFonts w:eastAsia="宋体"/>
          <w:sz w:val="22"/>
          <w:szCs w:val="22"/>
          <w:lang w:eastAsia="zh-CN"/>
        </w:rPr>
        <w:t xml:space="preserve">URLLC uplink transmission prioritization and multiplexing for </w:t>
      </w:r>
      <w:r w:rsidR="00B5631A" w:rsidRPr="00CF4C0C">
        <w:rPr>
          <w:rFonts w:eastAsia="宋体"/>
          <w:sz w:val="22"/>
          <w:szCs w:val="22"/>
          <w:lang w:eastAsia="zh-CN"/>
        </w:rPr>
        <w:t>int</w:t>
      </w:r>
      <w:r w:rsidR="00B5631A">
        <w:rPr>
          <w:rFonts w:eastAsia="宋体"/>
          <w:sz w:val="22"/>
          <w:szCs w:val="22"/>
          <w:lang w:eastAsia="zh-CN"/>
        </w:rPr>
        <w:t>ra</w:t>
      </w:r>
      <w:r w:rsidR="00382DD5" w:rsidRPr="00CF4C0C">
        <w:rPr>
          <w:rFonts w:eastAsia="宋体"/>
          <w:sz w:val="22"/>
          <w:szCs w:val="22"/>
          <w:lang w:eastAsia="zh-CN"/>
        </w:rPr>
        <w:t xml:space="preserve">-UE. Proposals are summarized as following: </w:t>
      </w:r>
    </w:p>
    <w:p w14:paraId="0A13BECF" w14:textId="77777777" w:rsidR="00552B53" w:rsidRPr="00F045DC" w:rsidRDefault="00552B53" w:rsidP="00552B53">
      <w:pPr>
        <w:spacing w:afterLines="50" w:after="120"/>
        <w:jc w:val="both"/>
        <w:rPr>
          <w:rFonts w:eastAsiaTheme="minorEastAsia"/>
          <w:b/>
          <w:sz w:val="22"/>
          <w:szCs w:val="22"/>
          <w:u w:val="single"/>
        </w:rPr>
      </w:pPr>
      <w:r w:rsidRPr="00F045DC">
        <w:rPr>
          <w:rFonts w:eastAsiaTheme="minorEastAsia" w:hint="eastAsia"/>
          <w:b/>
          <w:sz w:val="22"/>
          <w:szCs w:val="22"/>
          <w:u w:val="single"/>
        </w:rPr>
        <w:t>P</w:t>
      </w:r>
      <w:r w:rsidRPr="00F045DC">
        <w:rPr>
          <w:rFonts w:eastAsiaTheme="minorEastAsia"/>
          <w:b/>
          <w:sz w:val="22"/>
          <w:szCs w:val="22"/>
          <w:u w:val="single"/>
        </w:rPr>
        <w:t>roposal 1:</w:t>
      </w:r>
    </w:p>
    <w:p w14:paraId="328BC01A" w14:textId="77777777" w:rsidR="00552B53" w:rsidRPr="00F045DC" w:rsidRDefault="00552B53" w:rsidP="00552B53">
      <w:pPr>
        <w:pStyle w:val="aff"/>
        <w:numPr>
          <w:ilvl w:val="0"/>
          <w:numId w:val="35"/>
        </w:numPr>
        <w:spacing w:afterLines="50" w:after="120"/>
        <w:ind w:leftChars="0"/>
        <w:jc w:val="both"/>
        <w:rPr>
          <w:rFonts w:eastAsiaTheme="minorEastAsia"/>
          <w:i/>
          <w:sz w:val="22"/>
          <w:szCs w:val="22"/>
        </w:rPr>
      </w:pPr>
      <w:r w:rsidRPr="00F045DC">
        <w:rPr>
          <w:rFonts w:eastAsiaTheme="minorEastAsia" w:hint="eastAsia"/>
          <w:i/>
          <w:sz w:val="22"/>
          <w:szCs w:val="22"/>
        </w:rPr>
        <w:t>T</w:t>
      </w:r>
      <w:r w:rsidRPr="00F045DC">
        <w:rPr>
          <w:rFonts w:eastAsiaTheme="minorEastAsia"/>
          <w:i/>
          <w:sz w:val="22"/>
          <w:szCs w:val="22"/>
        </w:rPr>
        <w:t>he maximum number for the active configurations should be the same between DL SPS and UL CG.</w:t>
      </w:r>
    </w:p>
    <w:p w14:paraId="36556210" w14:textId="77777777" w:rsidR="00552B53" w:rsidRPr="00F045DC" w:rsidRDefault="00552B53" w:rsidP="00552B53">
      <w:pPr>
        <w:pStyle w:val="aff"/>
        <w:numPr>
          <w:ilvl w:val="0"/>
          <w:numId w:val="35"/>
        </w:numPr>
        <w:spacing w:afterLines="50" w:after="120"/>
        <w:ind w:leftChars="0"/>
        <w:jc w:val="both"/>
        <w:rPr>
          <w:rFonts w:eastAsiaTheme="minorEastAsia"/>
          <w:i/>
          <w:sz w:val="22"/>
          <w:szCs w:val="22"/>
        </w:rPr>
      </w:pPr>
      <w:r w:rsidRPr="00F045DC">
        <w:rPr>
          <w:rFonts w:eastAsiaTheme="minorEastAsia" w:hint="eastAsia"/>
          <w:i/>
          <w:sz w:val="22"/>
          <w:szCs w:val="22"/>
        </w:rPr>
        <w:t>F</w:t>
      </w:r>
      <w:r w:rsidRPr="00F045DC">
        <w:rPr>
          <w:rFonts w:eastAsiaTheme="minorEastAsia"/>
          <w:i/>
          <w:sz w:val="22"/>
          <w:szCs w:val="22"/>
        </w:rPr>
        <w:t>rom RAN1 perspective, the maximum number of configurations for a given BWP of a serving cell can be 16.</w:t>
      </w:r>
    </w:p>
    <w:p w14:paraId="34D09113" w14:textId="77777777" w:rsidR="00552B53" w:rsidRPr="00BA189A" w:rsidRDefault="00552B53" w:rsidP="00552B53">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Pr>
          <w:rFonts w:eastAsiaTheme="minorEastAsia"/>
          <w:b/>
          <w:sz w:val="22"/>
          <w:szCs w:val="22"/>
          <w:u w:val="single"/>
        </w:rPr>
        <w:t>2</w:t>
      </w:r>
      <w:r w:rsidRPr="00BA189A">
        <w:rPr>
          <w:rFonts w:eastAsiaTheme="minorEastAsia"/>
          <w:b/>
          <w:sz w:val="22"/>
          <w:szCs w:val="22"/>
          <w:u w:val="single"/>
        </w:rPr>
        <w:t>:</w:t>
      </w:r>
    </w:p>
    <w:p w14:paraId="405A4BD0" w14:textId="77777777" w:rsidR="00552B53" w:rsidRPr="00BA189A" w:rsidRDefault="00552B53" w:rsidP="00552B53">
      <w:pPr>
        <w:pStyle w:val="aff"/>
        <w:widowControl w:val="0"/>
        <w:numPr>
          <w:ilvl w:val="0"/>
          <w:numId w:val="20"/>
        </w:numPr>
        <w:spacing w:afterLines="50" w:after="120"/>
        <w:ind w:leftChars="0"/>
        <w:jc w:val="both"/>
        <w:rPr>
          <w:rFonts w:eastAsia="宋体"/>
          <w:i/>
          <w:sz w:val="22"/>
          <w:lang w:eastAsia="zh-CN"/>
        </w:rPr>
      </w:pPr>
      <w:r w:rsidRPr="00BA189A">
        <w:rPr>
          <w:rFonts w:eastAsia="宋体" w:hint="eastAsia"/>
          <w:i/>
          <w:sz w:val="22"/>
          <w:lang w:eastAsia="zh-CN"/>
        </w:rPr>
        <w:t xml:space="preserve">For </w:t>
      </w:r>
      <w:r>
        <w:rPr>
          <w:rFonts w:eastAsia="宋体"/>
          <w:i/>
          <w:sz w:val="22"/>
          <w:lang w:eastAsia="zh-CN"/>
        </w:rPr>
        <w:t>DL SPS</w:t>
      </w:r>
      <w:r w:rsidRPr="00BA189A">
        <w:rPr>
          <w:rFonts w:eastAsia="宋体" w:hint="eastAsia"/>
          <w:i/>
          <w:sz w:val="22"/>
          <w:lang w:eastAsia="zh-CN"/>
        </w:rPr>
        <w:t>,</w:t>
      </w:r>
      <w:r>
        <w:rPr>
          <w:rFonts w:eastAsia="宋体"/>
          <w:i/>
          <w:sz w:val="22"/>
          <w:lang w:eastAsia="zh-CN"/>
        </w:rPr>
        <w:t xml:space="preserve"> support joint</w:t>
      </w:r>
      <w:r w:rsidRPr="00BA189A">
        <w:rPr>
          <w:rFonts w:eastAsia="宋体" w:hint="eastAsia"/>
          <w:i/>
          <w:sz w:val="22"/>
          <w:lang w:eastAsia="zh-CN"/>
        </w:rPr>
        <w:t xml:space="preserve"> activation</w:t>
      </w:r>
      <w:r w:rsidRPr="00BA189A">
        <w:rPr>
          <w:rFonts w:eastAsia="宋体"/>
          <w:i/>
          <w:sz w:val="22"/>
          <w:lang w:eastAsia="zh-CN"/>
        </w:rPr>
        <w:t>/</w:t>
      </w:r>
      <w:r>
        <w:rPr>
          <w:rFonts w:eastAsia="宋体"/>
          <w:i/>
          <w:sz w:val="22"/>
          <w:lang w:eastAsia="zh-CN"/>
        </w:rPr>
        <w:t>release in a</w:t>
      </w:r>
      <w:r w:rsidRPr="00BA189A">
        <w:rPr>
          <w:rFonts w:eastAsia="宋体" w:hint="eastAsia"/>
          <w:i/>
          <w:sz w:val="22"/>
          <w:lang w:eastAsia="zh-CN"/>
        </w:rPr>
        <w:t xml:space="preserve"> DCI </w:t>
      </w:r>
      <w:r>
        <w:rPr>
          <w:rFonts w:eastAsia="宋体"/>
          <w:i/>
          <w:sz w:val="22"/>
          <w:lang w:eastAsia="zh-CN"/>
        </w:rPr>
        <w:t xml:space="preserve">for </w:t>
      </w:r>
      <w:r w:rsidRPr="00BA189A">
        <w:rPr>
          <w:rFonts w:eastAsia="宋体" w:hint="eastAsia"/>
          <w:i/>
          <w:sz w:val="22"/>
          <w:lang w:eastAsia="zh-CN"/>
        </w:rPr>
        <w:t xml:space="preserve">multiple </w:t>
      </w:r>
      <w:r>
        <w:rPr>
          <w:rFonts w:eastAsia="宋体"/>
          <w:i/>
          <w:sz w:val="22"/>
          <w:lang w:eastAsia="zh-CN"/>
        </w:rPr>
        <w:t>SPS</w:t>
      </w:r>
      <w:r w:rsidRPr="00BA189A">
        <w:rPr>
          <w:rFonts w:eastAsia="宋体" w:hint="eastAsia"/>
          <w:i/>
          <w:sz w:val="22"/>
          <w:lang w:eastAsia="zh-CN"/>
        </w:rPr>
        <w:t xml:space="preserve"> configurations for a given BWP of a serving cell.</w:t>
      </w:r>
    </w:p>
    <w:p w14:paraId="631B3018" w14:textId="77777777" w:rsidR="00552B53" w:rsidRPr="00BA189A" w:rsidRDefault="00552B53" w:rsidP="00552B53">
      <w:pPr>
        <w:pStyle w:val="aff"/>
        <w:numPr>
          <w:ilvl w:val="1"/>
          <w:numId w:val="20"/>
        </w:numPr>
        <w:spacing w:afterLines="50" w:after="120"/>
        <w:ind w:leftChars="0"/>
        <w:jc w:val="both"/>
        <w:rPr>
          <w:rFonts w:eastAsia="宋体"/>
          <w:i/>
          <w:sz w:val="22"/>
          <w:lang w:eastAsia="zh-CN"/>
        </w:rPr>
      </w:pPr>
      <w:r w:rsidRPr="00BA189A">
        <w:rPr>
          <w:rFonts w:eastAsia="宋体"/>
          <w:i/>
          <w:sz w:val="22"/>
          <w:lang w:eastAsia="zh-CN"/>
        </w:rPr>
        <w:t xml:space="preserve">A field(s) in the activation/deactivation DCI </w:t>
      </w:r>
      <w:r w:rsidRPr="00BA189A">
        <w:rPr>
          <w:rFonts w:eastAsia="宋体" w:hint="eastAsia"/>
          <w:i/>
          <w:sz w:val="22"/>
          <w:lang w:eastAsia="zh-CN"/>
        </w:rPr>
        <w:t>should be able to</w:t>
      </w:r>
      <w:r w:rsidRPr="00BA189A">
        <w:rPr>
          <w:rFonts w:eastAsia="宋体"/>
          <w:i/>
          <w:sz w:val="22"/>
          <w:lang w:eastAsia="zh-CN"/>
        </w:rPr>
        <w:t xml:space="preserve"> indicate which </w:t>
      </w:r>
      <w:r>
        <w:rPr>
          <w:rFonts w:eastAsia="宋体"/>
          <w:i/>
          <w:sz w:val="22"/>
          <w:lang w:eastAsia="zh-CN"/>
        </w:rPr>
        <w:t>SPS</w:t>
      </w:r>
      <w:r w:rsidRPr="00BA189A">
        <w:rPr>
          <w:rFonts w:eastAsia="宋体"/>
          <w:i/>
          <w:sz w:val="22"/>
          <w:lang w:eastAsia="zh-CN"/>
        </w:rPr>
        <w:t xml:space="preserve"> configuration(s) to be activated/released</w:t>
      </w:r>
    </w:p>
    <w:p w14:paraId="2510F824" w14:textId="77777777" w:rsidR="00552B53" w:rsidRPr="00BA189A" w:rsidRDefault="00552B53" w:rsidP="00552B53">
      <w:pPr>
        <w:pStyle w:val="aff"/>
        <w:widowControl w:val="0"/>
        <w:numPr>
          <w:ilvl w:val="2"/>
          <w:numId w:val="20"/>
        </w:numPr>
        <w:spacing w:afterLines="50" w:after="120"/>
        <w:ind w:leftChars="0"/>
        <w:jc w:val="both"/>
        <w:rPr>
          <w:rFonts w:eastAsia="宋体"/>
          <w:i/>
          <w:sz w:val="22"/>
          <w:lang w:eastAsia="zh-CN"/>
        </w:rPr>
      </w:pPr>
      <w:r w:rsidRPr="00BA189A">
        <w:rPr>
          <w:rFonts w:eastAsia="宋体"/>
          <w:i/>
          <w:sz w:val="22"/>
          <w:lang w:eastAsia="zh-CN"/>
        </w:rPr>
        <w:t xml:space="preserve">FFS RV field and/or HPN field can be the re-used for this purpose.  </w:t>
      </w:r>
    </w:p>
    <w:p w14:paraId="66389ACA" w14:textId="77777777" w:rsidR="00552B53" w:rsidRPr="00F96AC8" w:rsidRDefault="00552B53" w:rsidP="00552B53">
      <w:pPr>
        <w:spacing w:afterLines="50" w:after="120"/>
        <w:jc w:val="both"/>
        <w:rPr>
          <w:rFonts w:eastAsiaTheme="minorEastAsia"/>
          <w:b/>
          <w:sz w:val="22"/>
          <w:szCs w:val="22"/>
          <w:u w:val="single"/>
        </w:rPr>
      </w:pPr>
      <w:r w:rsidRPr="00F96AC8">
        <w:rPr>
          <w:rFonts w:eastAsiaTheme="minorEastAsia" w:hint="eastAsia"/>
          <w:b/>
          <w:sz w:val="22"/>
          <w:szCs w:val="22"/>
          <w:u w:val="single"/>
        </w:rPr>
        <w:t>P</w:t>
      </w:r>
      <w:r w:rsidRPr="00F96AC8">
        <w:rPr>
          <w:rFonts w:eastAsiaTheme="minorEastAsia"/>
          <w:b/>
          <w:sz w:val="22"/>
          <w:szCs w:val="22"/>
          <w:u w:val="single"/>
        </w:rPr>
        <w:t>roposal 3:</w:t>
      </w:r>
    </w:p>
    <w:p w14:paraId="249718B7" w14:textId="77777777" w:rsidR="00552B53" w:rsidRPr="00F96AC8" w:rsidRDefault="00552B53" w:rsidP="00552B53">
      <w:pPr>
        <w:pStyle w:val="aff"/>
        <w:widowControl w:val="0"/>
        <w:numPr>
          <w:ilvl w:val="0"/>
          <w:numId w:val="20"/>
        </w:numPr>
        <w:spacing w:afterLines="50" w:after="120"/>
        <w:ind w:leftChars="0"/>
        <w:jc w:val="both"/>
        <w:rPr>
          <w:rFonts w:eastAsia="宋体"/>
          <w:i/>
          <w:sz w:val="22"/>
          <w:lang w:eastAsia="zh-CN"/>
        </w:rPr>
      </w:pPr>
      <w:r w:rsidRPr="00F96AC8">
        <w:rPr>
          <w:rFonts w:eastAsia="宋体"/>
          <w:i/>
          <w:sz w:val="22"/>
          <w:lang w:eastAsia="zh-CN"/>
        </w:rPr>
        <w:t xml:space="preserve">From physical layer perspective, it is feasible to support SPS periodicity shorter than 0.5 </w:t>
      </w:r>
      <w:proofErr w:type="spellStart"/>
      <w:r w:rsidRPr="00F96AC8">
        <w:rPr>
          <w:rFonts w:eastAsia="宋体"/>
          <w:i/>
          <w:sz w:val="22"/>
          <w:lang w:eastAsia="zh-CN"/>
        </w:rPr>
        <w:t>ms</w:t>
      </w:r>
      <w:proofErr w:type="spellEnd"/>
      <w:r w:rsidRPr="00F96AC8">
        <w:rPr>
          <w:rFonts w:eastAsia="宋体"/>
          <w:i/>
          <w:sz w:val="22"/>
          <w:lang w:eastAsia="zh-CN"/>
        </w:rPr>
        <w:t>, e.g. down to two symbols without any limitations.</w:t>
      </w:r>
    </w:p>
    <w:p w14:paraId="30B63571" w14:textId="77777777" w:rsidR="001375AF" w:rsidRPr="00A54B5B" w:rsidRDefault="001375AF" w:rsidP="001375AF">
      <w:pPr>
        <w:spacing w:afterLines="50" w:after="120"/>
        <w:jc w:val="both"/>
        <w:rPr>
          <w:rFonts w:eastAsiaTheme="minorEastAsia"/>
          <w:b/>
          <w:sz w:val="22"/>
          <w:u w:val="single"/>
          <w:lang w:val="en-US"/>
        </w:rPr>
      </w:pPr>
      <w:r w:rsidRPr="00A54B5B">
        <w:rPr>
          <w:rFonts w:eastAsiaTheme="minorEastAsia" w:hint="eastAsia"/>
          <w:b/>
          <w:sz w:val="22"/>
          <w:u w:val="single"/>
          <w:lang w:val="en-US"/>
        </w:rPr>
        <w:t xml:space="preserve">Proposal </w:t>
      </w:r>
      <w:r>
        <w:rPr>
          <w:rFonts w:eastAsiaTheme="minorEastAsia"/>
          <w:b/>
          <w:sz w:val="22"/>
          <w:u w:val="single"/>
          <w:lang w:val="en-US"/>
        </w:rPr>
        <w:t>4</w:t>
      </w:r>
      <w:r w:rsidRPr="00A54B5B">
        <w:rPr>
          <w:rFonts w:eastAsiaTheme="minorEastAsia" w:hint="eastAsia"/>
          <w:b/>
          <w:sz w:val="22"/>
          <w:u w:val="single"/>
          <w:lang w:val="en-US"/>
        </w:rPr>
        <w:t>:</w:t>
      </w:r>
    </w:p>
    <w:p w14:paraId="592CEBC4" w14:textId="77777777" w:rsidR="001375AF" w:rsidRDefault="001375AF" w:rsidP="001375AF">
      <w:pPr>
        <w:pStyle w:val="aff"/>
        <w:widowControl w:val="0"/>
        <w:numPr>
          <w:ilvl w:val="0"/>
          <w:numId w:val="19"/>
        </w:numPr>
        <w:spacing w:afterLines="50" w:after="120"/>
        <w:ind w:leftChars="0"/>
        <w:jc w:val="both"/>
        <w:rPr>
          <w:rFonts w:eastAsiaTheme="minorEastAsia"/>
          <w:i/>
          <w:sz w:val="22"/>
          <w:lang w:val="en-US"/>
        </w:rPr>
      </w:pPr>
      <w:r>
        <w:rPr>
          <w:rFonts w:eastAsiaTheme="minorEastAsia"/>
          <w:i/>
          <w:sz w:val="22"/>
          <w:lang w:val="en-US"/>
        </w:rPr>
        <w:t xml:space="preserve">To support </w:t>
      </w:r>
      <w:r w:rsidRPr="00A54B5B">
        <w:rPr>
          <w:rFonts w:eastAsiaTheme="minorEastAsia"/>
          <w:i/>
          <w:sz w:val="22"/>
          <w:lang w:val="en-US"/>
        </w:rPr>
        <w:t>HARQ-ACK</w:t>
      </w:r>
      <w:r>
        <w:rPr>
          <w:rFonts w:eastAsiaTheme="minorEastAsia"/>
          <w:i/>
          <w:sz w:val="22"/>
          <w:lang w:val="en-US"/>
        </w:rPr>
        <w:t>(s)</w:t>
      </w:r>
      <w:r w:rsidRPr="00A54B5B">
        <w:rPr>
          <w:rFonts w:eastAsiaTheme="minorEastAsia"/>
          <w:i/>
          <w:sz w:val="22"/>
          <w:lang w:val="en-US"/>
        </w:rPr>
        <w:t xml:space="preserve"> for more than one SPS PDSCH receptions/release</w:t>
      </w:r>
      <w:r>
        <w:rPr>
          <w:rFonts w:eastAsiaTheme="minorEastAsia"/>
          <w:i/>
          <w:sz w:val="22"/>
          <w:lang w:val="en-US"/>
        </w:rPr>
        <w:t>s</w:t>
      </w:r>
      <w:r w:rsidRPr="00A54B5B">
        <w:rPr>
          <w:rFonts w:eastAsiaTheme="minorEastAsia"/>
          <w:i/>
          <w:sz w:val="22"/>
          <w:lang w:val="en-US"/>
        </w:rPr>
        <w:t xml:space="preserve"> </w:t>
      </w:r>
      <w:r>
        <w:rPr>
          <w:rFonts w:eastAsiaTheme="minorEastAsia"/>
          <w:i/>
          <w:sz w:val="22"/>
          <w:lang w:val="en-US"/>
        </w:rPr>
        <w:t>o</w:t>
      </w:r>
      <w:r w:rsidRPr="00A54B5B">
        <w:rPr>
          <w:rFonts w:eastAsiaTheme="minorEastAsia"/>
          <w:i/>
          <w:sz w:val="22"/>
          <w:lang w:val="en-US"/>
        </w:rPr>
        <w:t xml:space="preserve">n </w:t>
      </w:r>
      <w:r>
        <w:rPr>
          <w:rFonts w:eastAsiaTheme="minorEastAsia"/>
          <w:i/>
          <w:sz w:val="22"/>
          <w:lang w:val="en-US"/>
        </w:rPr>
        <w:t>the</w:t>
      </w:r>
      <w:r w:rsidRPr="00A54B5B">
        <w:rPr>
          <w:rFonts w:eastAsiaTheme="minorEastAsia"/>
          <w:i/>
          <w:sz w:val="22"/>
          <w:lang w:val="en-US"/>
        </w:rPr>
        <w:t xml:space="preserve"> same PUCCH</w:t>
      </w:r>
      <w:r>
        <w:rPr>
          <w:rFonts w:eastAsiaTheme="minorEastAsia"/>
          <w:i/>
          <w:sz w:val="22"/>
          <w:lang w:val="en-US"/>
        </w:rPr>
        <w:t xml:space="preserve">, </w:t>
      </w:r>
    </w:p>
    <w:p w14:paraId="2B5DB57E" w14:textId="77777777" w:rsidR="001375AF" w:rsidRDefault="001375AF" w:rsidP="001375AF">
      <w:pPr>
        <w:pStyle w:val="aff"/>
        <w:widowControl w:val="0"/>
        <w:numPr>
          <w:ilvl w:val="1"/>
          <w:numId w:val="19"/>
        </w:numPr>
        <w:spacing w:afterLines="50" w:after="120"/>
        <w:ind w:leftChars="0"/>
        <w:jc w:val="both"/>
        <w:rPr>
          <w:rFonts w:eastAsia="宋体"/>
          <w:i/>
          <w:sz w:val="22"/>
          <w:lang w:eastAsia="zh-CN"/>
        </w:rPr>
      </w:pPr>
      <w:r>
        <w:rPr>
          <w:rFonts w:eastAsia="宋体"/>
          <w:i/>
          <w:sz w:val="22"/>
          <w:lang w:eastAsia="zh-CN"/>
        </w:rPr>
        <w:t>S</w:t>
      </w:r>
      <w:r w:rsidRPr="00A54B5B">
        <w:rPr>
          <w:rFonts w:eastAsia="宋体"/>
          <w:i/>
          <w:sz w:val="22"/>
          <w:lang w:eastAsia="zh-CN"/>
        </w:rPr>
        <w:t xml:space="preserve">ame HARQ-ACK codebook construction mechanism </w:t>
      </w:r>
      <w:r>
        <w:rPr>
          <w:rFonts w:eastAsia="宋体"/>
          <w:i/>
          <w:sz w:val="22"/>
          <w:lang w:eastAsia="zh-CN"/>
        </w:rPr>
        <w:t xml:space="preserve">as </w:t>
      </w:r>
      <w:r w:rsidRPr="00A54B5B">
        <w:rPr>
          <w:rFonts w:eastAsia="宋体"/>
          <w:i/>
          <w:sz w:val="22"/>
          <w:lang w:eastAsia="zh-CN"/>
        </w:rPr>
        <w:t xml:space="preserve">in Rel.15 can be </w:t>
      </w:r>
      <w:r>
        <w:rPr>
          <w:rFonts w:eastAsia="宋体"/>
          <w:i/>
          <w:sz w:val="22"/>
          <w:lang w:eastAsia="zh-CN"/>
        </w:rPr>
        <w:t>re</w:t>
      </w:r>
      <w:r w:rsidRPr="00A54B5B">
        <w:rPr>
          <w:rFonts w:eastAsia="宋体"/>
          <w:i/>
          <w:sz w:val="22"/>
          <w:lang w:eastAsia="zh-CN"/>
        </w:rPr>
        <w:t>used</w:t>
      </w:r>
      <w:r>
        <w:rPr>
          <w:rFonts w:eastAsia="宋体"/>
          <w:i/>
          <w:sz w:val="22"/>
          <w:lang w:eastAsia="zh-CN"/>
        </w:rPr>
        <w:t xml:space="preserve"> f</w:t>
      </w:r>
      <w:r w:rsidRPr="00A54B5B">
        <w:rPr>
          <w:rFonts w:eastAsia="宋体"/>
          <w:i/>
          <w:sz w:val="22"/>
          <w:lang w:eastAsia="zh-CN"/>
        </w:rPr>
        <w:t>or Type I HARQ-ACK codebook</w:t>
      </w:r>
      <w:r>
        <w:rPr>
          <w:rFonts w:eastAsia="宋体"/>
          <w:i/>
          <w:sz w:val="22"/>
          <w:lang w:eastAsia="zh-CN"/>
        </w:rPr>
        <w:t>.</w:t>
      </w:r>
    </w:p>
    <w:p w14:paraId="45085CD8" w14:textId="77777777" w:rsidR="001375AF" w:rsidRDefault="001375AF" w:rsidP="001375AF">
      <w:pPr>
        <w:pStyle w:val="aff"/>
        <w:widowControl w:val="0"/>
        <w:numPr>
          <w:ilvl w:val="1"/>
          <w:numId w:val="19"/>
        </w:numPr>
        <w:spacing w:afterLines="50" w:after="120"/>
        <w:ind w:leftChars="0"/>
        <w:jc w:val="both"/>
        <w:rPr>
          <w:rFonts w:eastAsia="宋体"/>
          <w:i/>
          <w:sz w:val="22"/>
          <w:lang w:eastAsia="zh-CN"/>
        </w:rPr>
      </w:pPr>
      <w:r>
        <w:rPr>
          <w:i/>
          <w:sz w:val="22"/>
        </w:rPr>
        <w:t xml:space="preserve">Down-select </w:t>
      </w:r>
      <w:r w:rsidRPr="00F8531B">
        <w:rPr>
          <w:i/>
          <w:sz w:val="22"/>
        </w:rPr>
        <w:t xml:space="preserve">following </w:t>
      </w:r>
      <w:r>
        <w:rPr>
          <w:rFonts w:eastAsia="宋体"/>
          <w:i/>
          <w:sz w:val="22"/>
          <w:lang w:eastAsia="zh-CN"/>
        </w:rPr>
        <w:t>two options for</w:t>
      </w:r>
      <w:r w:rsidRPr="00A54B5B">
        <w:rPr>
          <w:rFonts w:eastAsia="宋体"/>
          <w:i/>
          <w:sz w:val="22"/>
          <w:lang w:eastAsia="zh-CN"/>
        </w:rPr>
        <w:t xml:space="preserve"> HARQ-ACK codebook construction</w:t>
      </w:r>
      <w:r>
        <w:rPr>
          <w:rFonts w:eastAsia="宋体"/>
          <w:i/>
          <w:sz w:val="22"/>
          <w:lang w:eastAsia="zh-CN"/>
        </w:rPr>
        <w:t xml:space="preserve"> for </w:t>
      </w:r>
      <w:r w:rsidRPr="00A54B5B">
        <w:rPr>
          <w:rFonts w:eastAsia="宋体"/>
          <w:i/>
          <w:sz w:val="22"/>
          <w:lang w:eastAsia="zh-CN"/>
        </w:rPr>
        <w:t xml:space="preserve">Type </w:t>
      </w:r>
      <w:r>
        <w:rPr>
          <w:rFonts w:eastAsia="宋体"/>
          <w:i/>
          <w:sz w:val="22"/>
          <w:lang w:eastAsia="zh-CN"/>
        </w:rPr>
        <w:t>I</w:t>
      </w:r>
      <w:r w:rsidRPr="00A54B5B">
        <w:rPr>
          <w:rFonts w:eastAsia="宋体"/>
          <w:i/>
          <w:sz w:val="22"/>
          <w:lang w:eastAsia="zh-CN"/>
        </w:rPr>
        <w:t>I HARQ-ACK codebook</w:t>
      </w:r>
      <w:r>
        <w:rPr>
          <w:rFonts w:eastAsia="宋体"/>
          <w:i/>
          <w:sz w:val="22"/>
          <w:lang w:eastAsia="zh-CN"/>
        </w:rPr>
        <w:t>:</w:t>
      </w:r>
    </w:p>
    <w:p w14:paraId="6CDE9B8A" w14:textId="77777777" w:rsidR="001375AF" w:rsidRDefault="001375AF" w:rsidP="001375AF">
      <w:pPr>
        <w:pStyle w:val="aff"/>
        <w:widowControl w:val="0"/>
        <w:numPr>
          <w:ilvl w:val="3"/>
          <w:numId w:val="23"/>
        </w:numPr>
        <w:spacing w:afterLines="50" w:after="120"/>
        <w:ind w:leftChars="0"/>
        <w:jc w:val="both"/>
        <w:rPr>
          <w:rFonts w:eastAsia="宋体"/>
          <w:i/>
          <w:sz w:val="22"/>
          <w:lang w:eastAsia="zh-CN"/>
        </w:rPr>
      </w:pPr>
      <w:r>
        <w:rPr>
          <w:rFonts w:eastAsia="宋体"/>
          <w:i/>
          <w:sz w:val="22"/>
          <w:lang w:eastAsia="zh-CN"/>
        </w:rPr>
        <w:t>Option 1:</w:t>
      </w:r>
      <w:r w:rsidRPr="00DE0E67">
        <w:t xml:space="preserve"> </w:t>
      </w:r>
      <w:r w:rsidRPr="00DE0E67">
        <w:rPr>
          <w:rFonts w:eastAsia="宋体"/>
          <w:i/>
          <w:sz w:val="22"/>
          <w:lang w:eastAsia="zh-CN"/>
        </w:rPr>
        <w:t>Same HARQ-ACK codebook construction mechanism as in Rel.15 can be used</w:t>
      </w:r>
      <w:r>
        <w:rPr>
          <w:rFonts w:eastAsia="宋体"/>
          <w:i/>
          <w:sz w:val="22"/>
          <w:lang w:eastAsia="zh-CN"/>
        </w:rPr>
        <w:t xml:space="preserve">, </w:t>
      </w:r>
      <w:r w:rsidRPr="00DE0E67">
        <w:rPr>
          <w:rFonts w:eastAsia="宋体"/>
          <w:i/>
          <w:sz w:val="22"/>
          <w:lang w:eastAsia="zh-CN"/>
        </w:rPr>
        <w:t>place HARQ-ACK bit</w:t>
      </w:r>
      <w:r>
        <w:rPr>
          <w:rFonts w:eastAsia="宋体"/>
          <w:i/>
          <w:sz w:val="22"/>
          <w:lang w:eastAsia="zh-CN"/>
        </w:rPr>
        <w:t xml:space="preserve">s for SPS reception </w:t>
      </w:r>
      <w:r w:rsidRPr="00DE0E67">
        <w:rPr>
          <w:rFonts w:eastAsia="宋体"/>
          <w:i/>
          <w:sz w:val="22"/>
          <w:lang w:eastAsia="zh-CN"/>
        </w:rPr>
        <w:t>after dynamic TB-based PDSCH HARQ-ACK codebook</w:t>
      </w:r>
      <w:r>
        <w:rPr>
          <w:rFonts w:eastAsia="宋体"/>
          <w:i/>
          <w:sz w:val="22"/>
          <w:lang w:eastAsia="zh-CN"/>
        </w:rPr>
        <w:t>.</w:t>
      </w:r>
    </w:p>
    <w:p w14:paraId="3301EB81" w14:textId="77777777" w:rsidR="001375AF" w:rsidRDefault="001375AF" w:rsidP="001375AF">
      <w:pPr>
        <w:pStyle w:val="aff"/>
        <w:numPr>
          <w:ilvl w:val="3"/>
          <w:numId w:val="23"/>
        </w:numPr>
        <w:ind w:leftChars="0"/>
        <w:jc w:val="both"/>
        <w:rPr>
          <w:rFonts w:eastAsia="宋体"/>
          <w:i/>
          <w:sz w:val="22"/>
          <w:lang w:eastAsia="zh-CN"/>
        </w:rPr>
      </w:pPr>
      <w:r>
        <w:rPr>
          <w:rFonts w:eastAsia="宋体"/>
          <w:i/>
          <w:sz w:val="22"/>
          <w:lang w:eastAsia="zh-CN"/>
        </w:rPr>
        <w:t xml:space="preserve">Option 2: </w:t>
      </w:r>
      <w:r w:rsidRPr="00DE0E67">
        <w:rPr>
          <w:rFonts w:eastAsia="宋体"/>
          <w:i/>
          <w:sz w:val="22"/>
          <w:lang w:eastAsia="zh-CN"/>
        </w:rPr>
        <w:t xml:space="preserve">HARQ-ACK bits for multiple SPS PDSCH are constructed as a SPS HARQ-ACK codebook, place </w:t>
      </w:r>
      <w:r>
        <w:rPr>
          <w:rFonts w:eastAsia="宋体"/>
          <w:i/>
          <w:sz w:val="22"/>
          <w:lang w:eastAsia="zh-CN"/>
        </w:rPr>
        <w:t>SPS HARQ-ACK codebook</w:t>
      </w:r>
      <w:r w:rsidRPr="00DE0E67">
        <w:rPr>
          <w:rFonts w:eastAsia="宋体"/>
          <w:i/>
          <w:sz w:val="22"/>
          <w:lang w:eastAsia="zh-CN"/>
        </w:rPr>
        <w:t xml:space="preserve"> after dynamic HARQ-ACK codebook</w:t>
      </w:r>
      <w:r>
        <w:rPr>
          <w:rFonts w:eastAsia="宋体"/>
          <w:i/>
          <w:sz w:val="22"/>
          <w:lang w:eastAsia="zh-CN"/>
        </w:rPr>
        <w:t xml:space="preserve"> for scheduled PDSCH</w:t>
      </w:r>
      <w:r w:rsidRPr="00DE0E67">
        <w:rPr>
          <w:rFonts w:eastAsia="宋体"/>
          <w:i/>
          <w:sz w:val="22"/>
          <w:lang w:eastAsia="zh-CN"/>
        </w:rPr>
        <w:t>.</w:t>
      </w:r>
    </w:p>
    <w:p w14:paraId="48CAAB33" w14:textId="77777777" w:rsidR="00C30375" w:rsidRDefault="00C30375" w:rsidP="00C30375">
      <w:pPr>
        <w:spacing w:afterLines="50" w:after="120"/>
        <w:jc w:val="both"/>
        <w:rPr>
          <w:rFonts w:eastAsiaTheme="minorEastAsia"/>
          <w:b/>
          <w:sz w:val="22"/>
          <w:u w:val="single"/>
          <w:lang w:val="en-US"/>
        </w:rPr>
      </w:pPr>
      <w:r w:rsidRPr="001F317A">
        <w:rPr>
          <w:rFonts w:eastAsiaTheme="minorEastAsia"/>
          <w:b/>
          <w:sz w:val="22"/>
          <w:u w:val="single"/>
          <w:lang w:val="en-US"/>
        </w:rPr>
        <w:lastRenderedPageBreak/>
        <w:t xml:space="preserve">Proposal </w:t>
      </w:r>
      <w:r>
        <w:rPr>
          <w:rFonts w:eastAsiaTheme="minorEastAsia"/>
          <w:b/>
          <w:sz w:val="22"/>
          <w:u w:val="single"/>
          <w:lang w:val="en-US"/>
        </w:rPr>
        <w:t>5</w:t>
      </w:r>
      <w:r w:rsidRPr="001F317A">
        <w:rPr>
          <w:rFonts w:eastAsiaTheme="minorEastAsia" w:hint="eastAsia"/>
          <w:b/>
          <w:sz w:val="22"/>
          <w:u w:val="single"/>
          <w:lang w:val="en-US"/>
        </w:rPr>
        <w:t>：</w:t>
      </w:r>
    </w:p>
    <w:p w14:paraId="22169FEB" w14:textId="77777777" w:rsidR="00C30375" w:rsidRDefault="00C30375" w:rsidP="00C30375">
      <w:pPr>
        <w:widowControl w:val="0"/>
        <w:numPr>
          <w:ilvl w:val="0"/>
          <w:numId w:val="19"/>
        </w:numPr>
        <w:spacing w:afterLines="50" w:after="120"/>
        <w:jc w:val="both"/>
        <w:rPr>
          <w:rFonts w:eastAsiaTheme="minorEastAsia"/>
          <w:i/>
          <w:sz w:val="22"/>
          <w:lang w:val="en-US"/>
        </w:rPr>
      </w:pPr>
      <w:r>
        <w:rPr>
          <w:rFonts w:eastAsiaTheme="minorEastAsia"/>
          <w:i/>
          <w:sz w:val="22"/>
          <w:lang w:val="en-US"/>
        </w:rPr>
        <w:t xml:space="preserve">Support </w:t>
      </w:r>
      <w:r w:rsidRPr="00FF5509">
        <w:rPr>
          <w:rFonts w:eastAsiaTheme="minorEastAsia"/>
          <w:i/>
          <w:sz w:val="22"/>
          <w:lang w:val="en-US"/>
        </w:rPr>
        <w:t xml:space="preserve">HARQ-ACK bits corresponding to </w:t>
      </w:r>
      <w:r>
        <w:rPr>
          <w:rFonts w:eastAsiaTheme="minorEastAsia"/>
          <w:i/>
          <w:sz w:val="22"/>
          <w:lang w:val="en-US"/>
        </w:rPr>
        <w:t>multiple</w:t>
      </w:r>
      <w:r w:rsidRPr="00FF5509">
        <w:rPr>
          <w:rFonts w:eastAsiaTheme="minorEastAsia"/>
          <w:i/>
          <w:sz w:val="22"/>
          <w:lang w:val="en-US"/>
        </w:rPr>
        <w:t xml:space="preserve"> SPS PDSCHs </w:t>
      </w:r>
      <w:r>
        <w:rPr>
          <w:rFonts w:eastAsiaTheme="minorEastAsia"/>
          <w:i/>
          <w:sz w:val="22"/>
          <w:lang w:val="en-US"/>
        </w:rPr>
        <w:t xml:space="preserve">without associated DCIs </w:t>
      </w:r>
      <w:r w:rsidRPr="00FF5509">
        <w:rPr>
          <w:rFonts w:eastAsiaTheme="minorEastAsia"/>
          <w:i/>
          <w:sz w:val="22"/>
          <w:lang w:val="en-US"/>
        </w:rPr>
        <w:t>multiplexed in the same HARQ-ACK codebook.</w:t>
      </w:r>
    </w:p>
    <w:p w14:paraId="5901AC6C" w14:textId="77777777" w:rsidR="00C30375" w:rsidRDefault="00C30375" w:rsidP="00C30375">
      <w:pPr>
        <w:widowControl w:val="0"/>
        <w:numPr>
          <w:ilvl w:val="1"/>
          <w:numId w:val="36"/>
        </w:numPr>
        <w:spacing w:afterLines="50" w:after="120"/>
        <w:jc w:val="both"/>
        <w:rPr>
          <w:rFonts w:eastAsiaTheme="minorEastAsia"/>
          <w:i/>
          <w:sz w:val="22"/>
          <w:lang w:val="en-US"/>
        </w:rPr>
      </w:pPr>
      <w:r>
        <w:rPr>
          <w:rFonts w:eastAsiaTheme="minorEastAsia"/>
          <w:i/>
          <w:sz w:val="22"/>
          <w:lang w:val="en-US"/>
        </w:rPr>
        <w:t>All PUCCH formats can be configured for Rel.16 SPS</w:t>
      </w:r>
      <w:r w:rsidRPr="002320E4">
        <w:rPr>
          <w:rFonts w:eastAsiaTheme="minorEastAsia"/>
          <w:i/>
          <w:sz w:val="22"/>
          <w:lang w:val="en-US"/>
        </w:rPr>
        <w:t xml:space="preserve">. </w:t>
      </w:r>
    </w:p>
    <w:p w14:paraId="304091F6" w14:textId="77777777" w:rsidR="00C30375" w:rsidRDefault="00C30375" w:rsidP="00C30375">
      <w:pPr>
        <w:widowControl w:val="0"/>
        <w:numPr>
          <w:ilvl w:val="1"/>
          <w:numId w:val="19"/>
        </w:numPr>
        <w:spacing w:afterLines="50" w:after="120"/>
        <w:jc w:val="both"/>
        <w:rPr>
          <w:rFonts w:eastAsia="宋体"/>
          <w:i/>
          <w:sz w:val="22"/>
          <w:lang w:eastAsia="zh-CN"/>
        </w:rPr>
      </w:pPr>
      <w:r>
        <w:rPr>
          <w:rFonts w:eastAsia="宋体"/>
          <w:i/>
          <w:sz w:val="22"/>
          <w:lang w:eastAsia="zh-CN"/>
        </w:rPr>
        <w:t>PUCCH resource is</w:t>
      </w:r>
      <w:r w:rsidRPr="00FF5509">
        <w:rPr>
          <w:rFonts w:eastAsia="宋体"/>
          <w:i/>
          <w:sz w:val="22"/>
          <w:lang w:eastAsia="zh-CN"/>
        </w:rPr>
        <w:t xml:space="preserve"> derived from the last SPS PDSCH reception associated to the HARQ-ACK codebook</w:t>
      </w:r>
      <w:r>
        <w:rPr>
          <w:rFonts w:eastAsia="宋体"/>
          <w:i/>
          <w:sz w:val="22"/>
          <w:lang w:eastAsia="zh-CN"/>
        </w:rPr>
        <w:t>.</w:t>
      </w:r>
    </w:p>
    <w:p w14:paraId="231B29E3" w14:textId="0084BD2D" w:rsidR="002121FF" w:rsidRPr="00A94963" w:rsidRDefault="002121FF" w:rsidP="002121FF">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Pr>
          <w:rFonts w:eastAsiaTheme="minorEastAsia"/>
          <w:b/>
          <w:sz w:val="22"/>
          <w:u w:val="single"/>
          <w:lang w:val="en-US"/>
        </w:rPr>
        <w:t>6</w:t>
      </w:r>
      <w:r w:rsidRPr="00A94963">
        <w:rPr>
          <w:rFonts w:eastAsiaTheme="minorEastAsia" w:hint="eastAsia"/>
          <w:b/>
          <w:sz w:val="22"/>
          <w:u w:val="single"/>
          <w:lang w:val="en-US"/>
        </w:rPr>
        <w:t>:</w:t>
      </w:r>
      <w:r w:rsidRPr="00A94963">
        <w:rPr>
          <w:rFonts w:eastAsiaTheme="minorEastAsia" w:hint="eastAsia"/>
          <w:b/>
          <w:sz w:val="22"/>
          <w:lang w:val="en-US"/>
        </w:rPr>
        <w:tab/>
      </w:r>
    </w:p>
    <w:p w14:paraId="6422A93A" w14:textId="77777777" w:rsidR="002121FF" w:rsidRPr="00A94963" w:rsidRDefault="002121FF" w:rsidP="002121FF">
      <w:pPr>
        <w:pStyle w:val="aff"/>
        <w:widowControl w:val="0"/>
        <w:numPr>
          <w:ilvl w:val="0"/>
          <w:numId w:val="19"/>
        </w:numPr>
        <w:spacing w:afterLines="50" w:after="120"/>
        <w:ind w:leftChars="0"/>
        <w:jc w:val="both"/>
        <w:rPr>
          <w:rFonts w:eastAsiaTheme="minorEastAsia"/>
          <w:i/>
          <w:sz w:val="22"/>
          <w:lang w:val="en-US"/>
        </w:rPr>
      </w:pPr>
      <w:r w:rsidRPr="00A94963">
        <w:rPr>
          <w:rFonts w:eastAsiaTheme="minorEastAsia"/>
          <w:i/>
          <w:sz w:val="22"/>
          <w:lang w:val="en-US"/>
        </w:rPr>
        <w:t>To reduce the specification efforts, discuss collisions involving multiple SPS configurations after solutions are identified for other collision scenarios.</w:t>
      </w:r>
    </w:p>
    <w:p w14:paraId="16801B55" w14:textId="77777777" w:rsidR="00E556A6" w:rsidRPr="002121FF" w:rsidRDefault="00E556A6" w:rsidP="00B342A7">
      <w:pPr>
        <w:spacing w:after="120"/>
        <w:jc w:val="both"/>
        <w:rPr>
          <w:rFonts w:eastAsia="宋体"/>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3A2E67E2" w14:textId="77777777" w:rsidR="00672CC6" w:rsidRDefault="00672CC6" w:rsidP="00672CC6">
      <w:pPr>
        <w:widowControl w:val="0"/>
        <w:numPr>
          <w:ilvl w:val="0"/>
          <w:numId w:val="4"/>
        </w:numPr>
        <w:spacing w:after="120"/>
        <w:jc w:val="both"/>
        <w:rPr>
          <w:rFonts w:eastAsia="宋体"/>
          <w:sz w:val="22"/>
          <w:lang w:val="en-US" w:eastAsia="zh-CN"/>
        </w:rPr>
      </w:pPr>
      <w:r>
        <w:rPr>
          <w:rFonts w:eastAsia="宋体"/>
          <w:sz w:val="22"/>
          <w:lang w:val="en-US" w:eastAsia="zh-CN"/>
        </w:rPr>
        <w:t>3GPP RAN1 #96bis meeting, chairman’s notes.</w:t>
      </w:r>
    </w:p>
    <w:p w14:paraId="21540A24" w14:textId="77777777" w:rsidR="00672CC6" w:rsidRPr="0038290F" w:rsidRDefault="00672CC6" w:rsidP="00672CC6">
      <w:pPr>
        <w:widowControl w:val="0"/>
        <w:numPr>
          <w:ilvl w:val="0"/>
          <w:numId w:val="4"/>
        </w:numPr>
        <w:spacing w:after="120"/>
        <w:jc w:val="both"/>
        <w:rPr>
          <w:rFonts w:eastAsia="宋体"/>
          <w:sz w:val="22"/>
          <w:lang w:val="en-US" w:eastAsia="zh-CN"/>
        </w:rPr>
      </w:pPr>
      <w:r>
        <w:rPr>
          <w:rFonts w:eastAsia="宋体"/>
          <w:sz w:val="22"/>
          <w:lang w:val="en-US" w:eastAsia="zh-CN"/>
        </w:rPr>
        <w:t>3GPP RAN2 #105bis meeting, chairman’s notes.</w:t>
      </w:r>
    </w:p>
    <w:p w14:paraId="3015D408" w14:textId="77777777" w:rsidR="00672CC6" w:rsidRPr="00613BFC" w:rsidRDefault="00672CC6" w:rsidP="00672CC6">
      <w:pPr>
        <w:widowControl w:val="0"/>
        <w:numPr>
          <w:ilvl w:val="0"/>
          <w:numId w:val="4"/>
        </w:numPr>
        <w:spacing w:after="120"/>
        <w:jc w:val="both"/>
        <w:rPr>
          <w:rFonts w:eastAsia="宋体"/>
          <w:sz w:val="22"/>
          <w:lang w:val="en-US" w:eastAsia="zh-CN"/>
        </w:rPr>
      </w:pPr>
      <w:r w:rsidRPr="00613BFC">
        <w:rPr>
          <w:rFonts w:eastAsia="宋体"/>
          <w:sz w:val="22"/>
          <w:lang w:val="en-US" w:eastAsia="zh-CN"/>
        </w:rPr>
        <w:t>R2-190</w:t>
      </w:r>
      <w:r w:rsidRPr="00613BFC">
        <w:rPr>
          <w:rFonts w:eastAsia="宋体" w:hint="eastAsia"/>
          <w:sz w:val="22"/>
          <w:lang w:val="en-US" w:eastAsia="zh-CN"/>
        </w:rPr>
        <w:t>54</w:t>
      </w:r>
      <w:r w:rsidRPr="00613BFC">
        <w:rPr>
          <w:rFonts w:eastAsia="宋体"/>
          <w:sz w:val="22"/>
          <w:lang w:val="en-US" w:eastAsia="zh-CN"/>
        </w:rPr>
        <w:t xml:space="preserve">73, ‘LS on </w:t>
      </w:r>
      <w:r w:rsidRPr="00613BFC">
        <w:rPr>
          <w:rFonts w:eastAsia="宋体" w:hint="eastAsia"/>
          <w:sz w:val="22"/>
          <w:lang w:val="en-US" w:eastAsia="zh-CN"/>
        </w:rPr>
        <w:t xml:space="preserve">SPS/CG for </w:t>
      </w:r>
      <w:proofErr w:type="spellStart"/>
      <w:r w:rsidRPr="00613BFC">
        <w:rPr>
          <w:rFonts w:eastAsia="宋体" w:hint="eastAsia"/>
          <w:sz w:val="22"/>
          <w:lang w:val="en-US" w:eastAsia="zh-CN"/>
        </w:rPr>
        <w:t>IIoT</w:t>
      </w:r>
      <w:proofErr w:type="spellEnd"/>
      <w:r w:rsidRPr="00613BFC">
        <w:rPr>
          <w:rFonts w:eastAsia="宋体"/>
          <w:sz w:val="22"/>
          <w:lang w:val="en-US" w:eastAsia="zh-CN"/>
        </w:rPr>
        <w:t>,’</w:t>
      </w:r>
      <w:r>
        <w:rPr>
          <w:rFonts w:eastAsia="宋体"/>
          <w:sz w:val="22"/>
          <w:lang w:val="en-US" w:eastAsia="zh-CN"/>
        </w:rPr>
        <w:t xml:space="preserve"> </w:t>
      </w:r>
      <w:r w:rsidRPr="00613BFC">
        <w:rPr>
          <w:rFonts w:eastAsia="宋体"/>
          <w:sz w:val="22"/>
          <w:lang w:val="en-US" w:eastAsia="zh-CN"/>
        </w:rPr>
        <w:t>TSG RAN WG2</w:t>
      </w:r>
    </w:p>
    <w:p w14:paraId="5073FF49" w14:textId="77777777" w:rsidR="00672CC6" w:rsidRPr="00AA6D9C" w:rsidRDefault="00672CC6" w:rsidP="00672CC6">
      <w:pPr>
        <w:widowControl w:val="0"/>
        <w:numPr>
          <w:ilvl w:val="0"/>
          <w:numId w:val="4"/>
        </w:numPr>
        <w:spacing w:after="120"/>
        <w:jc w:val="both"/>
        <w:rPr>
          <w:rFonts w:eastAsia="宋体"/>
          <w:sz w:val="22"/>
          <w:lang w:val="en-US" w:eastAsia="zh-CN"/>
        </w:rPr>
      </w:pPr>
      <w:r>
        <w:rPr>
          <w:rFonts w:eastAsia="宋体"/>
          <w:sz w:val="22"/>
          <w:lang w:val="en-US" w:eastAsia="zh-CN"/>
        </w:rPr>
        <w:t xml:space="preserve">R1-1906185, ‘Draft Reply LS </w:t>
      </w:r>
      <w:r w:rsidRPr="00613BFC">
        <w:rPr>
          <w:rFonts w:eastAsia="宋体" w:hint="eastAsia"/>
          <w:sz w:val="22"/>
          <w:lang w:val="en-US" w:eastAsia="zh-CN"/>
        </w:rPr>
        <w:t xml:space="preserve">SPS/CG for </w:t>
      </w:r>
      <w:proofErr w:type="spellStart"/>
      <w:r w:rsidRPr="00613BFC">
        <w:rPr>
          <w:rFonts w:eastAsia="宋体" w:hint="eastAsia"/>
          <w:sz w:val="22"/>
          <w:lang w:val="en-US" w:eastAsia="zh-CN"/>
        </w:rPr>
        <w:t>IIoT</w:t>
      </w:r>
      <w:proofErr w:type="spellEnd"/>
      <w:r w:rsidRPr="00613BFC">
        <w:rPr>
          <w:rFonts w:eastAsia="宋体"/>
          <w:sz w:val="22"/>
          <w:lang w:val="en-US" w:eastAsia="zh-CN"/>
        </w:rPr>
        <w:t>,’</w:t>
      </w:r>
      <w:r>
        <w:rPr>
          <w:rFonts w:eastAsia="宋体"/>
          <w:sz w:val="22"/>
          <w:lang w:val="en-US" w:eastAsia="zh-CN"/>
        </w:rPr>
        <w:t xml:space="preserve"> </w:t>
      </w:r>
      <w:r w:rsidRPr="00D82635">
        <w:rPr>
          <w:rFonts w:eastAsia="宋体"/>
          <w:sz w:val="22"/>
          <w:lang w:val="en-US" w:eastAsia="zh-CN"/>
        </w:rPr>
        <w:t>NTT</w:t>
      </w:r>
      <w:r w:rsidRPr="00D82635">
        <w:rPr>
          <w:rFonts w:eastAsia="宋体" w:hint="eastAsia"/>
          <w:sz w:val="22"/>
          <w:lang w:val="en-US" w:eastAsia="zh-CN"/>
        </w:rPr>
        <w:t xml:space="preserve"> </w:t>
      </w:r>
      <w:r w:rsidRPr="00D82635">
        <w:rPr>
          <w:rFonts w:eastAsia="宋体"/>
          <w:sz w:val="22"/>
          <w:lang w:val="en-US" w:eastAsia="zh-CN"/>
        </w:rPr>
        <w:t>DOCOMO</w:t>
      </w:r>
      <w:r w:rsidRPr="00576F4F">
        <w:rPr>
          <w:rFonts w:eastAsia="宋体" w:hint="eastAsia"/>
          <w:sz w:val="22"/>
          <w:lang w:val="en-US" w:eastAsia="zh-CN"/>
        </w:rPr>
        <w:t>, INC.</w:t>
      </w:r>
    </w:p>
    <w:p w14:paraId="0D157F32" w14:textId="77777777" w:rsidR="00672CC6" w:rsidRPr="0025653E" w:rsidRDefault="00672CC6" w:rsidP="00672CC6">
      <w:pPr>
        <w:pStyle w:val="aff"/>
        <w:numPr>
          <w:ilvl w:val="0"/>
          <w:numId w:val="4"/>
        </w:numPr>
        <w:spacing w:afterLines="50" w:after="120"/>
        <w:ind w:leftChars="0"/>
        <w:rPr>
          <w:rFonts w:eastAsia="宋体"/>
          <w:sz w:val="22"/>
          <w:lang w:val="en-US" w:eastAsia="zh-CN"/>
        </w:rPr>
      </w:pPr>
      <w:r w:rsidRPr="0025653E">
        <w:rPr>
          <w:rFonts w:eastAsia="宋体"/>
          <w:sz w:val="22"/>
          <w:lang w:val="en-US" w:eastAsia="zh-CN"/>
        </w:rPr>
        <w:t>R1-1904310</w:t>
      </w:r>
      <w:r>
        <w:rPr>
          <w:rFonts w:eastAsia="宋体"/>
          <w:sz w:val="22"/>
          <w:lang w:val="en-US" w:eastAsia="zh-CN"/>
        </w:rPr>
        <w:t>,</w:t>
      </w:r>
      <w:r w:rsidRPr="0025653E">
        <w:rPr>
          <w:rFonts w:eastAsia="宋体"/>
          <w:sz w:val="22"/>
          <w:lang w:val="en-US" w:eastAsia="zh-CN"/>
        </w:rPr>
        <w:t xml:space="preserve"> </w:t>
      </w:r>
      <w:r>
        <w:rPr>
          <w:rFonts w:eastAsia="宋体"/>
          <w:sz w:val="22"/>
          <w:lang w:val="en-US" w:eastAsia="zh-CN"/>
        </w:rPr>
        <w:t>‘</w:t>
      </w:r>
      <w:r w:rsidRPr="0025653E">
        <w:rPr>
          <w:rFonts w:eastAsia="宋体"/>
          <w:sz w:val="22"/>
          <w:lang w:val="en-US" w:eastAsia="zh-CN"/>
        </w:rPr>
        <w:t>Enhanced UL CG PUSCH</w:t>
      </w:r>
      <w:r>
        <w:rPr>
          <w:rFonts w:eastAsia="宋体"/>
          <w:sz w:val="22"/>
          <w:lang w:val="en-US" w:eastAsia="zh-CN"/>
        </w:rPr>
        <w:t>,’</w:t>
      </w:r>
      <w:r w:rsidRPr="0025653E">
        <w:rPr>
          <w:rFonts w:eastAsia="宋体"/>
          <w:sz w:val="22"/>
          <w:lang w:val="en-US" w:eastAsia="zh-CN"/>
        </w:rPr>
        <w:t xml:space="preserve"> Intel Corporation</w:t>
      </w:r>
    </w:p>
    <w:p w14:paraId="0CBD5551" w14:textId="77777777" w:rsidR="00672CC6" w:rsidRPr="0038290F" w:rsidRDefault="00672CC6" w:rsidP="00672CC6">
      <w:pPr>
        <w:widowControl w:val="0"/>
        <w:numPr>
          <w:ilvl w:val="0"/>
          <w:numId w:val="4"/>
        </w:numPr>
        <w:spacing w:after="120"/>
        <w:jc w:val="both"/>
        <w:rPr>
          <w:rFonts w:eastAsia="宋体"/>
          <w:sz w:val="22"/>
          <w:lang w:val="en-US" w:eastAsia="zh-CN"/>
        </w:rPr>
      </w:pPr>
      <w:r w:rsidRPr="0048066C">
        <w:rPr>
          <w:rFonts w:eastAsia="宋体"/>
          <w:sz w:val="22"/>
          <w:lang w:val="en-US" w:eastAsia="zh-CN"/>
        </w:rPr>
        <w:t xml:space="preserve">R1-1906216, </w:t>
      </w:r>
      <w:r>
        <w:rPr>
          <w:rFonts w:eastAsia="宋体"/>
          <w:sz w:val="22"/>
          <w:lang w:val="en-US" w:eastAsia="zh-CN"/>
        </w:rPr>
        <w:t>‘</w:t>
      </w:r>
      <w:r w:rsidRPr="0048066C">
        <w:rPr>
          <w:rFonts w:eastAsia="宋体"/>
          <w:sz w:val="22"/>
          <w:lang w:val="en-US" w:eastAsia="zh-CN"/>
        </w:rPr>
        <w:t>Enhanced UL transmission with configured grant for URLLC</w:t>
      </w:r>
      <w:r>
        <w:rPr>
          <w:rFonts w:eastAsia="宋体"/>
          <w:sz w:val="22"/>
          <w:lang w:val="en-US" w:eastAsia="zh-CN"/>
        </w:rPr>
        <w:t>,’</w:t>
      </w:r>
      <w:r w:rsidRPr="0048066C">
        <w:rPr>
          <w:rFonts w:eastAsia="宋体"/>
          <w:sz w:val="22"/>
          <w:lang w:val="en-US" w:eastAsia="zh-CN"/>
        </w:rPr>
        <w:t xml:space="preserve"> </w:t>
      </w:r>
      <w:r w:rsidRPr="00D82635">
        <w:rPr>
          <w:rFonts w:eastAsia="宋体"/>
          <w:sz w:val="22"/>
          <w:lang w:val="en-US" w:eastAsia="zh-CN"/>
        </w:rPr>
        <w:t>NTT</w:t>
      </w:r>
      <w:r w:rsidRPr="00D82635">
        <w:rPr>
          <w:rFonts w:eastAsia="宋体" w:hint="eastAsia"/>
          <w:sz w:val="22"/>
          <w:lang w:val="en-US" w:eastAsia="zh-CN"/>
        </w:rPr>
        <w:t xml:space="preserve"> </w:t>
      </w:r>
      <w:r w:rsidRPr="00D82635">
        <w:rPr>
          <w:rFonts w:eastAsia="宋体"/>
          <w:sz w:val="22"/>
          <w:lang w:val="en-US" w:eastAsia="zh-CN"/>
        </w:rPr>
        <w:t>DOCOMO</w:t>
      </w:r>
      <w:r w:rsidRPr="00576F4F">
        <w:rPr>
          <w:rFonts w:eastAsia="宋体" w:hint="eastAsia"/>
          <w:sz w:val="22"/>
          <w:lang w:val="en-US" w:eastAsia="zh-CN"/>
        </w:rPr>
        <w:t>, INC</w:t>
      </w:r>
      <w:r w:rsidRPr="0038290F" w:rsidDel="00763974">
        <w:rPr>
          <w:rFonts w:eastAsia="宋体"/>
          <w:sz w:val="22"/>
          <w:lang w:val="en-US" w:eastAsia="zh-CN"/>
        </w:rPr>
        <w:t xml:space="preserve"> </w:t>
      </w:r>
    </w:p>
    <w:p w14:paraId="567EC816" w14:textId="77777777" w:rsidR="00672CC6" w:rsidRPr="006B7F33" w:rsidRDefault="00672CC6" w:rsidP="00672CC6">
      <w:pPr>
        <w:pStyle w:val="aff"/>
        <w:numPr>
          <w:ilvl w:val="0"/>
          <w:numId w:val="4"/>
        </w:numPr>
        <w:ind w:leftChars="0"/>
        <w:rPr>
          <w:rFonts w:eastAsia="宋体"/>
          <w:sz w:val="22"/>
          <w:lang w:val="en-US" w:eastAsia="zh-CN"/>
        </w:rPr>
      </w:pPr>
      <w:r w:rsidRPr="006B7F33">
        <w:rPr>
          <w:rFonts w:eastAsia="宋体"/>
          <w:sz w:val="22"/>
          <w:lang w:val="en-US" w:eastAsia="zh-CN"/>
        </w:rPr>
        <w:t>R1-1903820, ‘LS on RAN1 NR UE features update,’ RAN1</w:t>
      </w:r>
    </w:p>
    <w:p w14:paraId="17167CBD" w14:textId="42424F10" w:rsidR="00C831A0" w:rsidRPr="006B7F33" w:rsidRDefault="00C831A0" w:rsidP="0048588E">
      <w:pPr>
        <w:widowControl w:val="0"/>
        <w:spacing w:after="120"/>
        <w:jc w:val="both"/>
        <w:rPr>
          <w:rFonts w:eastAsia="宋体"/>
          <w:sz w:val="22"/>
          <w:lang w:val="en-US" w:eastAsia="zh-CN"/>
        </w:rPr>
      </w:pPr>
    </w:p>
    <w:sectPr w:rsidR="00C831A0" w:rsidRPr="006B7F3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6A718" w14:textId="77777777" w:rsidR="00BB5360" w:rsidRDefault="00BB5360">
      <w:r>
        <w:separator/>
      </w:r>
    </w:p>
  </w:endnote>
  <w:endnote w:type="continuationSeparator" w:id="0">
    <w:p w14:paraId="26C56B78" w14:textId="77777777" w:rsidR="00BB5360" w:rsidRDefault="00BB5360">
      <w:r>
        <w:continuationSeparator/>
      </w:r>
    </w:p>
  </w:endnote>
  <w:endnote w:type="continuationNotice" w:id="1">
    <w:p w14:paraId="0E50BF1D" w14:textId="77777777" w:rsidR="00BB5360" w:rsidRDefault="00BB5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4010E29" w:rsidR="001F2A2F" w:rsidRPr="00000924" w:rsidRDefault="001F2A2F">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348E9">
      <w:rPr>
        <w:rStyle w:val="af3"/>
        <w:rFonts w:eastAsia="MS Gothic"/>
        <w:noProof/>
      </w:rPr>
      <w:t>7</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348E9">
      <w:rPr>
        <w:rStyle w:val="af3"/>
        <w:rFonts w:eastAsia="MS Gothic"/>
        <w:noProof/>
      </w:rPr>
      <w:t>8</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E4D83" w14:textId="77777777" w:rsidR="00BB5360" w:rsidRDefault="00BB5360">
      <w:r>
        <w:separator/>
      </w:r>
    </w:p>
  </w:footnote>
  <w:footnote w:type="continuationSeparator" w:id="0">
    <w:p w14:paraId="733C8B9C" w14:textId="77777777" w:rsidR="00BB5360" w:rsidRDefault="00BB5360">
      <w:r>
        <w:continuationSeparator/>
      </w:r>
    </w:p>
  </w:footnote>
  <w:footnote w:type="continuationNotice" w:id="1">
    <w:p w14:paraId="3C638D70" w14:textId="77777777" w:rsidR="00BB5360" w:rsidRDefault="00BB53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076F5"/>
    <w:multiLevelType w:val="hybridMultilevel"/>
    <w:tmpl w:val="C3BC8E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96BC7"/>
    <w:multiLevelType w:val="hybridMultilevel"/>
    <w:tmpl w:val="2368B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C7EF1"/>
    <w:multiLevelType w:val="hybridMultilevel"/>
    <w:tmpl w:val="69F09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77198"/>
    <w:multiLevelType w:val="hybridMultilevel"/>
    <w:tmpl w:val="D81A0914"/>
    <w:lvl w:ilvl="0" w:tplc="9B78D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CE26BD"/>
    <w:multiLevelType w:val="hybridMultilevel"/>
    <w:tmpl w:val="A4FE2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3D3508"/>
    <w:multiLevelType w:val="hybridMultilevel"/>
    <w:tmpl w:val="7B4EF536"/>
    <w:lvl w:ilvl="0" w:tplc="FFFFFFFF">
      <w:start w:val="1"/>
      <w:numFmt w:val="bullet"/>
      <w:lvlText w:val=""/>
      <w:lvlJc w:val="left"/>
      <w:pPr>
        <w:ind w:left="477" w:hanging="420"/>
      </w:pPr>
      <w:rPr>
        <w:rFonts w:ascii="Symbol" w:hAnsi="Symbol" w:hint="default"/>
      </w:rPr>
    </w:lvl>
    <w:lvl w:ilvl="1" w:tplc="04090003">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8" w15:restartNumberingAfterBreak="0">
    <w:nsid w:val="412B418F"/>
    <w:multiLevelType w:val="hybridMultilevel"/>
    <w:tmpl w:val="9530FBFE"/>
    <w:lvl w:ilvl="0" w:tplc="E9B66CF0">
      <w:start w:val="1"/>
      <w:numFmt w:val="bullet"/>
      <w:lvlText w:val="•"/>
      <w:lvlJc w:val="left"/>
      <w:pPr>
        <w:tabs>
          <w:tab w:val="num" w:pos="720"/>
        </w:tabs>
        <w:ind w:left="720" w:hanging="360"/>
      </w:pPr>
      <w:rPr>
        <w:rFonts w:ascii="Arial" w:hAnsi="Arial" w:hint="default"/>
      </w:rPr>
    </w:lvl>
    <w:lvl w:ilvl="1" w:tplc="8EBE8C02" w:tentative="1">
      <w:start w:val="1"/>
      <w:numFmt w:val="bullet"/>
      <w:lvlText w:val="•"/>
      <w:lvlJc w:val="left"/>
      <w:pPr>
        <w:tabs>
          <w:tab w:val="num" w:pos="1440"/>
        </w:tabs>
        <w:ind w:left="1440" w:hanging="360"/>
      </w:pPr>
      <w:rPr>
        <w:rFonts w:ascii="Arial" w:hAnsi="Arial" w:hint="default"/>
      </w:rPr>
    </w:lvl>
    <w:lvl w:ilvl="2" w:tplc="8C9A8624" w:tentative="1">
      <w:start w:val="1"/>
      <w:numFmt w:val="bullet"/>
      <w:lvlText w:val="•"/>
      <w:lvlJc w:val="left"/>
      <w:pPr>
        <w:tabs>
          <w:tab w:val="num" w:pos="2160"/>
        </w:tabs>
        <w:ind w:left="2160" w:hanging="360"/>
      </w:pPr>
      <w:rPr>
        <w:rFonts w:ascii="Arial" w:hAnsi="Arial" w:hint="default"/>
      </w:rPr>
    </w:lvl>
    <w:lvl w:ilvl="3" w:tplc="76CAB706" w:tentative="1">
      <w:start w:val="1"/>
      <w:numFmt w:val="bullet"/>
      <w:lvlText w:val="•"/>
      <w:lvlJc w:val="left"/>
      <w:pPr>
        <w:tabs>
          <w:tab w:val="num" w:pos="2880"/>
        </w:tabs>
        <w:ind w:left="2880" w:hanging="360"/>
      </w:pPr>
      <w:rPr>
        <w:rFonts w:ascii="Arial" w:hAnsi="Arial" w:hint="default"/>
      </w:rPr>
    </w:lvl>
    <w:lvl w:ilvl="4" w:tplc="15B4FAD4" w:tentative="1">
      <w:start w:val="1"/>
      <w:numFmt w:val="bullet"/>
      <w:lvlText w:val="•"/>
      <w:lvlJc w:val="left"/>
      <w:pPr>
        <w:tabs>
          <w:tab w:val="num" w:pos="3600"/>
        </w:tabs>
        <w:ind w:left="3600" w:hanging="360"/>
      </w:pPr>
      <w:rPr>
        <w:rFonts w:ascii="Arial" w:hAnsi="Arial" w:hint="default"/>
      </w:rPr>
    </w:lvl>
    <w:lvl w:ilvl="5" w:tplc="5B5C6466" w:tentative="1">
      <w:start w:val="1"/>
      <w:numFmt w:val="bullet"/>
      <w:lvlText w:val="•"/>
      <w:lvlJc w:val="left"/>
      <w:pPr>
        <w:tabs>
          <w:tab w:val="num" w:pos="4320"/>
        </w:tabs>
        <w:ind w:left="4320" w:hanging="360"/>
      </w:pPr>
      <w:rPr>
        <w:rFonts w:ascii="Arial" w:hAnsi="Arial" w:hint="default"/>
      </w:rPr>
    </w:lvl>
    <w:lvl w:ilvl="6" w:tplc="F8543BC6" w:tentative="1">
      <w:start w:val="1"/>
      <w:numFmt w:val="bullet"/>
      <w:lvlText w:val="•"/>
      <w:lvlJc w:val="left"/>
      <w:pPr>
        <w:tabs>
          <w:tab w:val="num" w:pos="5040"/>
        </w:tabs>
        <w:ind w:left="5040" w:hanging="360"/>
      </w:pPr>
      <w:rPr>
        <w:rFonts w:ascii="Arial" w:hAnsi="Arial" w:hint="default"/>
      </w:rPr>
    </w:lvl>
    <w:lvl w:ilvl="7" w:tplc="76BC7EA0" w:tentative="1">
      <w:start w:val="1"/>
      <w:numFmt w:val="bullet"/>
      <w:lvlText w:val="•"/>
      <w:lvlJc w:val="left"/>
      <w:pPr>
        <w:tabs>
          <w:tab w:val="num" w:pos="5760"/>
        </w:tabs>
        <w:ind w:left="5760" w:hanging="360"/>
      </w:pPr>
      <w:rPr>
        <w:rFonts w:ascii="Arial" w:hAnsi="Arial" w:hint="default"/>
      </w:rPr>
    </w:lvl>
    <w:lvl w:ilvl="8" w:tplc="5AB0A2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E3B21"/>
    <w:multiLevelType w:val="multilevel"/>
    <w:tmpl w:val="394221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6F5C74"/>
    <w:multiLevelType w:val="multilevel"/>
    <w:tmpl w:val="9800B1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E5206B"/>
    <w:multiLevelType w:val="hybridMultilevel"/>
    <w:tmpl w:val="9F96C092"/>
    <w:lvl w:ilvl="0" w:tplc="3D484C6A">
      <w:start w:val="1"/>
      <w:numFmt w:val="bullet"/>
      <w:lvlText w:val="•"/>
      <w:lvlJc w:val="left"/>
      <w:pPr>
        <w:tabs>
          <w:tab w:val="num" w:pos="720"/>
        </w:tabs>
        <w:ind w:left="720" w:hanging="360"/>
      </w:pPr>
      <w:rPr>
        <w:rFonts w:ascii="Arial" w:hAnsi="Arial" w:hint="default"/>
      </w:rPr>
    </w:lvl>
    <w:lvl w:ilvl="1" w:tplc="E72C357A" w:tentative="1">
      <w:start w:val="1"/>
      <w:numFmt w:val="bullet"/>
      <w:lvlText w:val="•"/>
      <w:lvlJc w:val="left"/>
      <w:pPr>
        <w:tabs>
          <w:tab w:val="num" w:pos="1440"/>
        </w:tabs>
        <w:ind w:left="1440" w:hanging="360"/>
      </w:pPr>
      <w:rPr>
        <w:rFonts w:ascii="Arial" w:hAnsi="Arial" w:hint="default"/>
      </w:rPr>
    </w:lvl>
    <w:lvl w:ilvl="2" w:tplc="DFDCA114">
      <w:start w:val="1"/>
      <w:numFmt w:val="bullet"/>
      <w:lvlText w:val="•"/>
      <w:lvlJc w:val="left"/>
      <w:pPr>
        <w:tabs>
          <w:tab w:val="num" w:pos="2160"/>
        </w:tabs>
        <w:ind w:left="2160" w:hanging="360"/>
      </w:pPr>
      <w:rPr>
        <w:rFonts w:ascii="Arial" w:hAnsi="Arial" w:hint="default"/>
      </w:rPr>
    </w:lvl>
    <w:lvl w:ilvl="3" w:tplc="ECA283E4" w:tentative="1">
      <w:start w:val="1"/>
      <w:numFmt w:val="bullet"/>
      <w:lvlText w:val="•"/>
      <w:lvlJc w:val="left"/>
      <w:pPr>
        <w:tabs>
          <w:tab w:val="num" w:pos="2880"/>
        </w:tabs>
        <w:ind w:left="2880" w:hanging="360"/>
      </w:pPr>
      <w:rPr>
        <w:rFonts w:ascii="Arial" w:hAnsi="Arial" w:hint="default"/>
      </w:rPr>
    </w:lvl>
    <w:lvl w:ilvl="4" w:tplc="411E6C76" w:tentative="1">
      <w:start w:val="1"/>
      <w:numFmt w:val="bullet"/>
      <w:lvlText w:val="•"/>
      <w:lvlJc w:val="left"/>
      <w:pPr>
        <w:tabs>
          <w:tab w:val="num" w:pos="3600"/>
        </w:tabs>
        <w:ind w:left="3600" w:hanging="360"/>
      </w:pPr>
      <w:rPr>
        <w:rFonts w:ascii="Arial" w:hAnsi="Arial" w:hint="default"/>
      </w:rPr>
    </w:lvl>
    <w:lvl w:ilvl="5" w:tplc="65829BDA" w:tentative="1">
      <w:start w:val="1"/>
      <w:numFmt w:val="bullet"/>
      <w:lvlText w:val="•"/>
      <w:lvlJc w:val="left"/>
      <w:pPr>
        <w:tabs>
          <w:tab w:val="num" w:pos="4320"/>
        </w:tabs>
        <w:ind w:left="4320" w:hanging="360"/>
      </w:pPr>
      <w:rPr>
        <w:rFonts w:ascii="Arial" w:hAnsi="Arial" w:hint="default"/>
      </w:rPr>
    </w:lvl>
    <w:lvl w:ilvl="6" w:tplc="7640F136" w:tentative="1">
      <w:start w:val="1"/>
      <w:numFmt w:val="bullet"/>
      <w:lvlText w:val="•"/>
      <w:lvlJc w:val="left"/>
      <w:pPr>
        <w:tabs>
          <w:tab w:val="num" w:pos="5040"/>
        </w:tabs>
        <w:ind w:left="5040" w:hanging="360"/>
      </w:pPr>
      <w:rPr>
        <w:rFonts w:ascii="Arial" w:hAnsi="Arial" w:hint="default"/>
      </w:rPr>
    </w:lvl>
    <w:lvl w:ilvl="7" w:tplc="25D814BE" w:tentative="1">
      <w:start w:val="1"/>
      <w:numFmt w:val="bullet"/>
      <w:lvlText w:val="•"/>
      <w:lvlJc w:val="left"/>
      <w:pPr>
        <w:tabs>
          <w:tab w:val="num" w:pos="5760"/>
        </w:tabs>
        <w:ind w:left="5760" w:hanging="360"/>
      </w:pPr>
      <w:rPr>
        <w:rFonts w:ascii="Arial" w:hAnsi="Arial" w:hint="default"/>
      </w:rPr>
    </w:lvl>
    <w:lvl w:ilvl="8" w:tplc="0E0A0E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194435"/>
    <w:multiLevelType w:val="hybridMultilevel"/>
    <w:tmpl w:val="DE54E40C"/>
    <w:lvl w:ilvl="0" w:tplc="0F580D34">
      <w:start w:val="20"/>
      <w:numFmt w:val="bullet"/>
      <w:lvlText w:val="-"/>
      <w:lvlJc w:val="left"/>
      <w:pPr>
        <w:ind w:left="-208" w:hanging="360"/>
      </w:pPr>
      <w:rPr>
        <w:rFonts w:ascii="Times New Roman" w:eastAsia="宋体" w:hAnsi="Times New Roman" w:cs="Times New Roman" w:hint="default"/>
      </w:rPr>
    </w:lvl>
    <w:lvl w:ilvl="1" w:tplc="08090003">
      <w:start w:val="1"/>
      <w:numFmt w:val="bullet"/>
      <w:lvlText w:val="o"/>
      <w:lvlJc w:val="left"/>
      <w:pPr>
        <w:ind w:left="512" w:hanging="360"/>
      </w:pPr>
      <w:rPr>
        <w:rFonts w:ascii="Courier New" w:hAnsi="Courier New" w:cs="Courier New" w:hint="default"/>
      </w:rPr>
    </w:lvl>
    <w:lvl w:ilvl="2" w:tplc="08090005" w:tentative="1">
      <w:start w:val="1"/>
      <w:numFmt w:val="bullet"/>
      <w:lvlText w:val=""/>
      <w:lvlJc w:val="left"/>
      <w:pPr>
        <w:ind w:left="1232" w:hanging="360"/>
      </w:pPr>
      <w:rPr>
        <w:rFonts w:ascii="Wingdings" w:hAnsi="Wingdings" w:hint="default"/>
      </w:rPr>
    </w:lvl>
    <w:lvl w:ilvl="3" w:tplc="08090001" w:tentative="1">
      <w:start w:val="1"/>
      <w:numFmt w:val="bullet"/>
      <w:lvlText w:val=""/>
      <w:lvlJc w:val="left"/>
      <w:pPr>
        <w:ind w:left="1952" w:hanging="360"/>
      </w:pPr>
      <w:rPr>
        <w:rFonts w:ascii="Symbol" w:hAnsi="Symbol" w:hint="default"/>
      </w:rPr>
    </w:lvl>
    <w:lvl w:ilvl="4" w:tplc="08090003" w:tentative="1">
      <w:start w:val="1"/>
      <w:numFmt w:val="bullet"/>
      <w:lvlText w:val="o"/>
      <w:lvlJc w:val="left"/>
      <w:pPr>
        <w:ind w:left="2672" w:hanging="360"/>
      </w:pPr>
      <w:rPr>
        <w:rFonts w:ascii="Courier New" w:hAnsi="Courier New" w:cs="Courier New" w:hint="default"/>
      </w:rPr>
    </w:lvl>
    <w:lvl w:ilvl="5" w:tplc="08090005" w:tentative="1">
      <w:start w:val="1"/>
      <w:numFmt w:val="bullet"/>
      <w:lvlText w:val=""/>
      <w:lvlJc w:val="left"/>
      <w:pPr>
        <w:ind w:left="3392" w:hanging="360"/>
      </w:pPr>
      <w:rPr>
        <w:rFonts w:ascii="Wingdings" w:hAnsi="Wingdings" w:hint="default"/>
      </w:rPr>
    </w:lvl>
    <w:lvl w:ilvl="6" w:tplc="08090001" w:tentative="1">
      <w:start w:val="1"/>
      <w:numFmt w:val="bullet"/>
      <w:lvlText w:val=""/>
      <w:lvlJc w:val="left"/>
      <w:pPr>
        <w:ind w:left="4112" w:hanging="360"/>
      </w:pPr>
      <w:rPr>
        <w:rFonts w:ascii="Symbol" w:hAnsi="Symbol" w:hint="default"/>
      </w:rPr>
    </w:lvl>
    <w:lvl w:ilvl="7" w:tplc="08090003" w:tentative="1">
      <w:start w:val="1"/>
      <w:numFmt w:val="bullet"/>
      <w:lvlText w:val="o"/>
      <w:lvlJc w:val="left"/>
      <w:pPr>
        <w:ind w:left="4832" w:hanging="360"/>
      </w:pPr>
      <w:rPr>
        <w:rFonts w:ascii="Courier New" w:hAnsi="Courier New" w:cs="Courier New" w:hint="default"/>
      </w:rPr>
    </w:lvl>
    <w:lvl w:ilvl="8" w:tplc="08090005" w:tentative="1">
      <w:start w:val="1"/>
      <w:numFmt w:val="bullet"/>
      <w:lvlText w:val=""/>
      <w:lvlJc w:val="left"/>
      <w:pPr>
        <w:ind w:left="5552" w:hanging="360"/>
      </w:pPr>
      <w:rPr>
        <w:rFonts w:ascii="Wingdings" w:hAnsi="Wingdings" w:hint="default"/>
      </w:rPr>
    </w:lvl>
  </w:abstractNum>
  <w:abstractNum w:abstractNumId="24"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303A1C"/>
    <w:multiLevelType w:val="hybridMultilevel"/>
    <w:tmpl w:val="00D67802"/>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223EE"/>
    <w:multiLevelType w:val="hybridMultilevel"/>
    <w:tmpl w:val="F3106A6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C450F"/>
    <w:multiLevelType w:val="hybridMultilevel"/>
    <w:tmpl w:val="2F6A6812"/>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2799E"/>
    <w:multiLevelType w:val="multilevel"/>
    <w:tmpl w:val="ED407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EA3394"/>
    <w:multiLevelType w:val="hybridMultilevel"/>
    <w:tmpl w:val="EA5697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7"/>
  </w:num>
  <w:num w:numId="5">
    <w:abstractNumId w:val="33"/>
  </w:num>
  <w:num w:numId="6">
    <w:abstractNumId w:val="25"/>
  </w:num>
  <w:num w:numId="7">
    <w:abstractNumId w:val="13"/>
  </w:num>
  <w:num w:numId="8">
    <w:abstractNumId w:val="28"/>
  </w:num>
  <w:num w:numId="9">
    <w:abstractNumId w:val="12"/>
  </w:num>
  <w:num w:numId="10">
    <w:abstractNumId w:val="6"/>
  </w:num>
  <w:num w:numId="11">
    <w:abstractNumId w:val="35"/>
  </w:num>
  <w:num w:numId="12">
    <w:abstractNumId w:val="2"/>
  </w:num>
  <w:num w:numId="13">
    <w:abstractNumId w:val="27"/>
  </w:num>
  <w:num w:numId="14">
    <w:abstractNumId w:val="10"/>
  </w:num>
  <w:num w:numId="15">
    <w:abstractNumId w:val="24"/>
  </w:num>
  <w:num w:numId="16">
    <w:abstractNumId w:val="8"/>
  </w:num>
  <w:num w:numId="17">
    <w:abstractNumId w:val="23"/>
  </w:num>
  <w:num w:numId="18">
    <w:abstractNumId w:val="9"/>
  </w:num>
  <w:num w:numId="19">
    <w:abstractNumId w:val="21"/>
  </w:num>
  <w:num w:numId="20">
    <w:abstractNumId w:val="3"/>
  </w:num>
  <w:num w:numId="21">
    <w:abstractNumId w:val="17"/>
  </w:num>
  <w:num w:numId="22">
    <w:abstractNumId w:val="11"/>
  </w:num>
  <w:num w:numId="23">
    <w:abstractNumId w:val="34"/>
  </w:num>
  <w:num w:numId="24">
    <w:abstractNumId w:val="4"/>
  </w:num>
  <w:num w:numId="25">
    <w:abstractNumId w:val="15"/>
  </w:num>
  <w:num w:numId="26">
    <w:abstractNumId w:val="30"/>
  </w:num>
  <w:num w:numId="27">
    <w:abstractNumId w:val="31"/>
  </w:num>
  <w:num w:numId="28">
    <w:abstractNumId w:val="18"/>
  </w:num>
  <w:num w:numId="29">
    <w:abstractNumId w:val="5"/>
  </w:num>
  <w:num w:numId="30">
    <w:abstractNumId w:val="22"/>
  </w:num>
  <w:num w:numId="31">
    <w:abstractNumId w:val="1"/>
  </w:num>
  <w:num w:numId="32">
    <w:abstractNumId w:val="32"/>
  </w:num>
  <w:num w:numId="33">
    <w:abstractNumId w:val="26"/>
  </w:num>
  <w:num w:numId="34">
    <w:abstractNumId w:val="16"/>
  </w:num>
  <w:num w:numId="35">
    <w:abstractNumId w:val="20"/>
  </w:num>
  <w:num w:numId="36">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1DD7"/>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96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2D7"/>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4C"/>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2B"/>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0D02"/>
    <w:rsid w:val="000B1298"/>
    <w:rsid w:val="000B161F"/>
    <w:rsid w:val="000B16EB"/>
    <w:rsid w:val="000B1BDB"/>
    <w:rsid w:val="000B2144"/>
    <w:rsid w:val="000B244F"/>
    <w:rsid w:val="000B265B"/>
    <w:rsid w:val="000B29C7"/>
    <w:rsid w:val="000B2B16"/>
    <w:rsid w:val="000B30A1"/>
    <w:rsid w:val="000B31EE"/>
    <w:rsid w:val="000B4059"/>
    <w:rsid w:val="000B40B2"/>
    <w:rsid w:val="000B442C"/>
    <w:rsid w:val="000B46A2"/>
    <w:rsid w:val="000B4943"/>
    <w:rsid w:val="000B4B1A"/>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6DAB"/>
    <w:rsid w:val="000C735F"/>
    <w:rsid w:val="000C76AD"/>
    <w:rsid w:val="000C7705"/>
    <w:rsid w:val="000D00B7"/>
    <w:rsid w:val="000D0184"/>
    <w:rsid w:val="000D01A9"/>
    <w:rsid w:val="000D0461"/>
    <w:rsid w:val="000D0465"/>
    <w:rsid w:val="000D0F6A"/>
    <w:rsid w:val="000D107C"/>
    <w:rsid w:val="000D11BF"/>
    <w:rsid w:val="000D1543"/>
    <w:rsid w:val="000D15AB"/>
    <w:rsid w:val="000D243E"/>
    <w:rsid w:val="000D26B1"/>
    <w:rsid w:val="000D2BBB"/>
    <w:rsid w:val="000D3567"/>
    <w:rsid w:val="000D38E7"/>
    <w:rsid w:val="000D3C4A"/>
    <w:rsid w:val="000D3C58"/>
    <w:rsid w:val="000D4832"/>
    <w:rsid w:val="000D4E5A"/>
    <w:rsid w:val="000D4F4F"/>
    <w:rsid w:val="000D54AA"/>
    <w:rsid w:val="000D571C"/>
    <w:rsid w:val="000D5734"/>
    <w:rsid w:val="000D5A23"/>
    <w:rsid w:val="000D5DC4"/>
    <w:rsid w:val="000D6004"/>
    <w:rsid w:val="000D6190"/>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9FE"/>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8B"/>
    <w:rsid w:val="000F1EBD"/>
    <w:rsid w:val="000F1FA9"/>
    <w:rsid w:val="000F256C"/>
    <w:rsid w:val="000F27F8"/>
    <w:rsid w:val="000F2C7F"/>
    <w:rsid w:val="000F2C9D"/>
    <w:rsid w:val="000F2E02"/>
    <w:rsid w:val="000F2E42"/>
    <w:rsid w:val="000F3221"/>
    <w:rsid w:val="000F336B"/>
    <w:rsid w:val="000F37BF"/>
    <w:rsid w:val="000F3A57"/>
    <w:rsid w:val="000F3C3F"/>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5A2"/>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5C1"/>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9E8"/>
    <w:rsid w:val="00120A55"/>
    <w:rsid w:val="00120A5F"/>
    <w:rsid w:val="00122527"/>
    <w:rsid w:val="00122B79"/>
    <w:rsid w:val="00123120"/>
    <w:rsid w:val="00123696"/>
    <w:rsid w:val="00123871"/>
    <w:rsid w:val="00123A36"/>
    <w:rsid w:val="00123AFF"/>
    <w:rsid w:val="00123CA1"/>
    <w:rsid w:val="00123EB6"/>
    <w:rsid w:val="0012405B"/>
    <w:rsid w:val="0012467C"/>
    <w:rsid w:val="001246B6"/>
    <w:rsid w:val="00124B11"/>
    <w:rsid w:val="00125670"/>
    <w:rsid w:val="001261AD"/>
    <w:rsid w:val="001261CD"/>
    <w:rsid w:val="001264B5"/>
    <w:rsid w:val="001266F3"/>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940"/>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5AF"/>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E06"/>
    <w:rsid w:val="00145F02"/>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057"/>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E57"/>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1F9"/>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961"/>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573"/>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0F5F"/>
    <w:rsid w:val="001E1A59"/>
    <w:rsid w:val="001E1ACD"/>
    <w:rsid w:val="001E2AD4"/>
    <w:rsid w:val="001E2FF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2A"/>
    <w:rsid w:val="001F1D3C"/>
    <w:rsid w:val="001F20CB"/>
    <w:rsid w:val="001F23E9"/>
    <w:rsid w:val="001F29D1"/>
    <w:rsid w:val="001F2A2F"/>
    <w:rsid w:val="001F2D7A"/>
    <w:rsid w:val="001F2F17"/>
    <w:rsid w:val="001F316B"/>
    <w:rsid w:val="001F317A"/>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1FF"/>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299"/>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140"/>
    <w:rsid w:val="00231259"/>
    <w:rsid w:val="00231649"/>
    <w:rsid w:val="002318EF"/>
    <w:rsid w:val="00231BE1"/>
    <w:rsid w:val="00231D85"/>
    <w:rsid w:val="00231E77"/>
    <w:rsid w:val="002320E4"/>
    <w:rsid w:val="00232477"/>
    <w:rsid w:val="00232FB9"/>
    <w:rsid w:val="00232FD4"/>
    <w:rsid w:val="002332EC"/>
    <w:rsid w:val="00233553"/>
    <w:rsid w:val="00233E8A"/>
    <w:rsid w:val="0023430D"/>
    <w:rsid w:val="002343D8"/>
    <w:rsid w:val="00234A40"/>
    <w:rsid w:val="00234A97"/>
    <w:rsid w:val="00234C3E"/>
    <w:rsid w:val="00234D14"/>
    <w:rsid w:val="00234DBB"/>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A6"/>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5EC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CD4"/>
    <w:rsid w:val="00262EF7"/>
    <w:rsid w:val="00263027"/>
    <w:rsid w:val="002632C3"/>
    <w:rsid w:val="0026388B"/>
    <w:rsid w:val="00263F5B"/>
    <w:rsid w:val="002640D0"/>
    <w:rsid w:val="002642B1"/>
    <w:rsid w:val="002644F5"/>
    <w:rsid w:val="0026473B"/>
    <w:rsid w:val="0026490D"/>
    <w:rsid w:val="0026498A"/>
    <w:rsid w:val="00264CC2"/>
    <w:rsid w:val="00264F4B"/>
    <w:rsid w:val="002653A3"/>
    <w:rsid w:val="002654A2"/>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48E"/>
    <w:rsid w:val="00275533"/>
    <w:rsid w:val="00275D61"/>
    <w:rsid w:val="00276028"/>
    <w:rsid w:val="002766F3"/>
    <w:rsid w:val="002769B4"/>
    <w:rsid w:val="002769DB"/>
    <w:rsid w:val="00277587"/>
    <w:rsid w:val="002775FC"/>
    <w:rsid w:val="00277802"/>
    <w:rsid w:val="00277862"/>
    <w:rsid w:val="00277ABA"/>
    <w:rsid w:val="00277D7A"/>
    <w:rsid w:val="0028001E"/>
    <w:rsid w:val="00280600"/>
    <w:rsid w:val="002808E2"/>
    <w:rsid w:val="002808E4"/>
    <w:rsid w:val="002809EC"/>
    <w:rsid w:val="0028108B"/>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A04"/>
    <w:rsid w:val="00284CB7"/>
    <w:rsid w:val="00285A72"/>
    <w:rsid w:val="00285C5B"/>
    <w:rsid w:val="00285C5E"/>
    <w:rsid w:val="00286450"/>
    <w:rsid w:val="0028682C"/>
    <w:rsid w:val="00286A2C"/>
    <w:rsid w:val="00286AB3"/>
    <w:rsid w:val="00287AC9"/>
    <w:rsid w:val="00287CA4"/>
    <w:rsid w:val="00287EFB"/>
    <w:rsid w:val="0029019D"/>
    <w:rsid w:val="0029095B"/>
    <w:rsid w:val="00291422"/>
    <w:rsid w:val="0029154E"/>
    <w:rsid w:val="00291632"/>
    <w:rsid w:val="002919BF"/>
    <w:rsid w:val="002919C2"/>
    <w:rsid w:val="00291B1F"/>
    <w:rsid w:val="00291B85"/>
    <w:rsid w:val="00291C40"/>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B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72A"/>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899"/>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875"/>
    <w:rsid w:val="002F0C8C"/>
    <w:rsid w:val="002F0E12"/>
    <w:rsid w:val="002F1069"/>
    <w:rsid w:val="002F113A"/>
    <w:rsid w:val="002F1509"/>
    <w:rsid w:val="002F15B9"/>
    <w:rsid w:val="002F1709"/>
    <w:rsid w:val="002F1796"/>
    <w:rsid w:val="002F1DEE"/>
    <w:rsid w:val="002F1FB1"/>
    <w:rsid w:val="002F235D"/>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80F"/>
    <w:rsid w:val="00300B56"/>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0F01"/>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31F"/>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7AD"/>
    <w:rsid w:val="00344BB9"/>
    <w:rsid w:val="003455EE"/>
    <w:rsid w:val="00345D0E"/>
    <w:rsid w:val="0034668A"/>
    <w:rsid w:val="003468D0"/>
    <w:rsid w:val="00346A95"/>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906"/>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BD8"/>
    <w:rsid w:val="00394DE8"/>
    <w:rsid w:val="0039530E"/>
    <w:rsid w:val="0039566C"/>
    <w:rsid w:val="00395CB6"/>
    <w:rsid w:val="00395D67"/>
    <w:rsid w:val="003960D5"/>
    <w:rsid w:val="003964EC"/>
    <w:rsid w:val="0039654E"/>
    <w:rsid w:val="00396AAD"/>
    <w:rsid w:val="00397758"/>
    <w:rsid w:val="00397C67"/>
    <w:rsid w:val="00397E27"/>
    <w:rsid w:val="003A00C7"/>
    <w:rsid w:val="003A0226"/>
    <w:rsid w:val="003A051E"/>
    <w:rsid w:val="003A087B"/>
    <w:rsid w:val="003A099B"/>
    <w:rsid w:val="003A09AA"/>
    <w:rsid w:val="003A0BD9"/>
    <w:rsid w:val="003A0DD8"/>
    <w:rsid w:val="003A0F1E"/>
    <w:rsid w:val="003A0FFB"/>
    <w:rsid w:val="003A10AB"/>
    <w:rsid w:val="003A1E92"/>
    <w:rsid w:val="003A22C4"/>
    <w:rsid w:val="003A2461"/>
    <w:rsid w:val="003A2867"/>
    <w:rsid w:val="003A286B"/>
    <w:rsid w:val="003A28D8"/>
    <w:rsid w:val="003A2EFB"/>
    <w:rsid w:val="003A33BB"/>
    <w:rsid w:val="003A3938"/>
    <w:rsid w:val="003A3DE2"/>
    <w:rsid w:val="003A4246"/>
    <w:rsid w:val="003A42C9"/>
    <w:rsid w:val="003A4469"/>
    <w:rsid w:val="003A4670"/>
    <w:rsid w:val="003A47E3"/>
    <w:rsid w:val="003A4A4E"/>
    <w:rsid w:val="003A4D3C"/>
    <w:rsid w:val="003A56AF"/>
    <w:rsid w:val="003A5FEA"/>
    <w:rsid w:val="003A6131"/>
    <w:rsid w:val="003A6356"/>
    <w:rsid w:val="003A674A"/>
    <w:rsid w:val="003A6997"/>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B97"/>
    <w:rsid w:val="003C7C90"/>
    <w:rsid w:val="003C7D98"/>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C28"/>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23C"/>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5D52"/>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5C"/>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3C6"/>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6F77"/>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76C"/>
    <w:rsid w:val="00467A8B"/>
    <w:rsid w:val="00467AB5"/>
    <w:rsid w:val="00467AFF"/>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822"/>
    <w:rsid w:val="00483D8E"/>
    <w:rsid w:val="0048430D"/>
    <w:rsid w:val="00484920"/>
    <w:rsid w:val="00484B74"/>
    <w:rsid w:val="00485046"/>
    <w:rsid w:val="004850D8"/>
    <w:rsid w:val="0048553F"/>
    <w:rsid w:val="00485566"/>
    <w:rsid w:val="0048588E"/>
    <w:rsid w:val="00485A25"/>
    <w:rsid w:val="00485AA9"/>
    <w:rsid w:val="00485B60"/>
    <w:rsid w:val="00485B9E"/>
    <w:rsid w:val="00486042"/>
    <w:rsid w:val="004860E7"/>
    <w:rsid w:val="00486858"/>
    <w:rsid w:val="00486AAC"/>
    <w:rsid w:val="00486BBB"/>
    <w:rsid w:val="00486E72"/>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3CC6"/>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0EC"/>
    <w:rsid w:val="004A5109"/>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47"/>
    <w:rsid w:val="004B3CC7"/>
    <w:rsid w:val="004B3E9E"/>
    <w:rsid w:val="004B42E0"/>
    <w:rsid w:val="004B4307"/>
    <w:rsid w:val="004B45DB"/>
    <w:rsid w:val="004B4D37"/>
    <w:rsid w:val="004B4D4D"/>
    <w:rsid w:val="004B4EFD"/>
    <w:rsid w:val="004B50B6"/>
    <w:rsid w:val="004B5214"/>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B2"/>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272"/>
    <w:rsid w:val="004C7321"/>
    <w:rsid w:val="004C74E8"/>
    <w:rsid w:val="004C7740"/>
    <w:rsid w:val="004C7870"/>
    <w:rsid w:val="004C79AF"/>
    <w:rsid w:val="004C7AC7"/>
    <w:rsid w:val="004C7DF0"/>
    <w:rsid w:val="004C7E20"/>
    <w:rsid w:val="004C7F1E"/>
    <w:rsid w:val="004C7FD6"/>
    <w:rsid w:val="004D0E3F"/>
    <w:rsid w:val="004D1903"/>
    <w:rsid w:val="004D1CE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CB"/>
    <w:rsid w:val="004E63DF"/>
    <w:rsid w:val="004E6A2B"/>
    <w:rsid w:val="004E6A7C"/>
    <w:rsid w:val="004E6C45"/>
    <w:rsid w:val="004E724C"/>
    <w:rsid w:val="004E7AFD"/>
    <w:rsid w:val="004E7DA8"/>
    <w:rsid w:val="004E7F19"/>
    <w:rsid w:val="004F00A6"/>
    <w:rsid w:val="004F034E"/>
    <w:rsid w:val="004F0372"/>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754"/>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89E"/>
    <w:rsid w:val="00530A46"/>
    <w:rsid w:val="00530EBC"/>
    <w:rsid w:val="00530EEB"/>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8E9"/>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6EB9"/>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CC"/>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53"/>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9E"/>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76B"/>
    <w:rsid w:val="005828D0"/>
    <w:rsid w:val="005831A1"/>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54F"/>
    <w:rsid w:val="00594963"/>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6F4"/>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0EBD"/>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3A3"/>
    <w:rsid w:val="005D5892"/>
    <w:rsid w:val="005D5C74"/>
    <w:rsid w:val="005D5FF5"/>
    <w:rsid w:val="005D65B3"/>
    <w:rsid w:val="005D6887"/>
    <w:rsid w:val="005D6A0A"/>
    <w:rsid w:val="005D6A37"/>
    <w:rsid w:val="005D6B61"/>
    <w:rsid w:val="005D79AA"/>
    <w:rsid w:val="005D7FE8"/>
    <w:rsid w:val="005E09B0"/>
    <w:rsid w:val="005E0B50"/>
    <w:rsid w:val="005E0F80"/>
    <w:rsid w:val="005E111A"/>
    <w:rsid w:val="005E16FF"/>
    <w:rsid w:val="005E1D1F"/>
    <w:rsid w:val="005E2517"/>
    <w:rsid w:val="005E258D"/>
    <w:rsid w:val="005E279A"/>
    <w:rsid w:val="005E27F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CC7"/>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13"/>
    <w:rsid w:val="005F4F35"/>
    <w:rsid w:val="005F5032"/>
    <w:rsid w:val="005F50F6"/>
    <w:rsid w:val="005F5A9C"/>
    <w:rsid w:val="005F5D86"/>
    <w:rsid w:val="005F61D8"/>
    <w:rsid w:val="005F63CE"/>
    <w:rsid w:val="005F64A2"/>
    <w:rsid w:val="005F6793"/>
    <w:rsid w:val="005F687D"/>
    <w:rsid w:val="005F6A6E"/>
    <w:rsid w:val="005F6C64"/>
    <w:rsid w:val="005F70E2"/>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479"/>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644"/>
    <w:rsid w:val="00630AD0"/>
    <w:rsid w:val="00630D2B"/>
    <w:rsid w:val="00630EE9"/>
    <w:rsid w:val="006315B1"/>
    <w:rsid w:val="00631657"/>
    <w:rsid w:val="006316D6"/>
    <w:rsid w:val="006317AD"/>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BC6"/>
    <w:rsid w:val="00634D3D"/>
    <w:rsid w:val="00634F15"/>
    <w:rsid w:val="00634F20"/>
    <w:rsid w:val="00635A18"/>
    <w:rsid w:val="00636464"/>
    <w:rsid w:val="006364C7"/>
    <w:rsid w:val="00636A27"/>
    <w:rsid w:val="006372B6"/>
    <w:rsid w:val="006374A1"/>
    <w:rsid w:val="00637669"/>
    <w:rsid w:val="006377C8"/>
    <w:rsid w:val="0064060A"/>
    <w:rsid w:val="0064080E"/>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A23"/>
    <w:rsid w:val="00652D50"/>
    <w:rsid w:val="0065317C"/>
    <w:rsid w:val="006531CD"/>
    <w:rsid w:val="00653545"/>
    <w:rsid w:val="006537BD"/>
    <w:rsid w:val="006537CB"/>
    <w:rsid w:val="00653AD8"/>
    <w:rsid w:val="00654794"/>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A8"/>
    <w:rsid w:val="00660CC6"/>
    <w:rsid w:val="00661925"/>
    <w:rsid w:val="00661C17"/>
    <w:rsid w:val="00661E6D"/>
    <w:rsid w:val="00661E8E"/>
    <w:rsid w:val="00661E9E"/>
    <w:rsid w:val="006622C1"/>
    <w:rsid w:val="006622DE"/>
    <w:rsid w:val="00662323"/>
    <w:rsid w:val="006625CE"/>
    <w:rsid w:val="006625FA"/>
    <w:rsid w:val="00663044"/>
    <w:rsid w:val="00663A44"/>
    <w:rsid w:val="00663C0F"/>
    <w:rsid w:val="006645DA"/>
    <w:rsid w:val="006648B3"/>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CC6"/>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5AF"/>
    <w:rsid w:val="006A5B12"/>
    <w:rsid w:val="006A62F1"/>
    <w:rsid w:val="006A64CD"/>
    <w:rsid w:val="006A64F4"/>
    <w:rsid w:val="006A661A"/>
    <w:rsid w:val="006A6C18"/>
    <w:rsid w:val="006A6E37"/>
    <w:rsid w:val="006A7463"/>
    <w:rsid w:val="006A7508"/>
    <w:rsid w:val="006A7828"/>
    <w:rsid w:val="006A7C97"/>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B7F33"/>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004"/>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61"/>
    <w:rsid w:val="006F2EA1"/>
    <w:rsid w:val="006F3247"/>
    <w:rsid w:val="006F33E4"/>
    <w:rsid w:val="006F347B"/>
    <w:rsid w:val="006F3515"/>
    <w:rsid w:val="006F379C"/>
    <w:rsid w:val="006F390C"/>
    <w:rsid w:val="006F3E12"/>
    <w:rsid w:val="006F4519"/>
    <w:rsid w:val="006F465B"/>
    <w:rsid w:val="006F4803"/>
    <w:rsid w:val="006F4B24"/>
    <w:rsid w:val="006F4DD6"/>
    <w:rsid w:val="006F54B6"/>
    <w:rsid w:val="006F57B4"/>
    <w:rsid w:val="006F5963"/>
    <w:rsid w:val="006F5DAD"/>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37A"/>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E07"/>
    <w:rsid w:val="00725F33"/>
    <w:rsid w:val="00725FF1"/>
    <w:rsid w:val="007263D7"/>
    <w:rsid w:val="00726475"/>
    <w:rsid w:val="007266E5"/>
    <w:rsid w:val="00726FDF"/>
    <w:rsid w:val="00727101"/>
    <w:rsid w:val="00727A7C"/>
    <w:rsid w:val="00727B67"/>
    <w:rsid w:val="0073013F"/>
    <w:rsid w:val="007307E6"/>
    <w:rsid w:val="0073083B"/>
    <w:rsid w:val="00730892"/>
    <w:rsid w:val="00730AC0"/>
    <w:rsid w:val="0073110E"/>
    <w:rsid w:val="00731122"/>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121"/>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3AC"/>
    <w:rsid w:val="007774CF"/>
    <w:rsid w:val="007776B9"/>
    <w:rsid w:val="00777A0F"/>
    <w:rsid w:val="00780428"/>
    <w:rsid w:val="00780445"/>
    <w:rsid w:val="007804E7"/>
    <w:rsid w:val="007804F3"/>
    <w:rsid w:val="00780B79"/>
    <w:rsid w:val="00780DE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6D2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3EC"/>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2E"/>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29B"/>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5EA"/>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90"/>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77F"/>
    <w:rsid w:val="008657AB"/>
    <w:rsid w:val="00865C05"/>
    <w:rsid w:val="00865DA2"/>
    <w:rsid w:val="0086665A"/>
    <w:rsid w:val="0086693C"/>
    <w:rsid w:val="00866D5F"/>
    <w:rsid w:val="00866E26"/>
    <w:rsid w:val="00866E78"/>
    <w:rsid w:val="0086780A"/>
    <w:rsid w:val="00867886"/>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2BE"/>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9F"/>
    <w:rsid w:val="008906F0"/>
    <w:rsid w:val="00890A3B"/>
    <w:rsid w:val="00890D4D"/>
    <w:rsid w:val="00891026"/>
    <w:rsid w:val="008911D5"/>
    <w:rsid w:val="00891234"/>
    <w:rsid w:val="008912D7"/>
    <w:rsid w:val="00891550"/>
    <w:rsid w:val="00891B2F"/>
    <w:rsid w:val="00892539"/>
    <w:rsid w:val="0089273A"/>
    <w:rsid w:val="00893007"/>
    <w:rsid w:val="00893658"/>
    <w:rsid w:val="0089464B"/>
    <w:rsid w:val="008948D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97F"/>
    <w:rsid w:val="008A6B8C"/>
    <w:rsid w:val="008A7059"/>
    <w:rsid w:val="008A71CE"/>
    <w:rsid w:val="008A71EB"/>
    <w:rsid w:val="008B0739"/>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5A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34"/>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751"/>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5BC"/>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0"/>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0F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1F"/>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721"/>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161"/>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BCA"/>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E2"/>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6CA1"/>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DB7"/>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6"/>
    <w:rsid w:val="009C4C13"/>
    <w:rsid w:val="009C51F3"/>
    <w:rsid w:val="009C529E"/>
    <w:rsid w:val="009C5AC6"/>
    <w:rsid w:val="009C5B93"/>
    <w:rsid w:val="009C5E31"/>
    <w:rsid w:val="009C5EB3"/>
    <w:rsid w:val="009C60AA"/>
    <w:rsid w:val="009C6349"/>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31E"/>
    <w:rsid w:val="009D148F"/>
    <w:rsid w:val="009D1662"/>
    <w:rsid w:val="009D1772"/>
    <w:rsid w:val="009D1AB3"/>
    <w:rsid w:val="009D2340"/>
    <w:rsid w:val="009D296B"/>
    <w:rsid w:val="009D2989"/>
    <w:rsid w:val="009D299F"/>
    <w:rsid w:val="009D2C3A"/>
    <w:rsid w:val="009D373C"/>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4D7"/>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28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17B"/>
    <w:rsid w:val="00A17505"/>
    <w:rsid w:val="00A17736"/>
    <w:rsid w:val="00A2054D"/>
    <w:rsid w:val="00A205BB"/>
    <w:rsid w:val="00A20616"/>
    <w:rsid w:val="00A2066F"/>
    <w:rsid w:val="00A208F0"/>
    <w:rsid w:val="00A20C4A"/>
    <w:rsid w:val="00A20D38"/>
    <w:rsid w:val="00A211EA"/>
    <w:rsid w:val="00A21836"/>
    <w:rsid w:val="00A2184D"/>
    <w:rsid w:val="00A2194D"/>
    <w:rsid w:val="00A21A2E"/>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508"/>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B5B"/>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10A"/>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D92"/>
    <w:rsid w:val="00A75237"/>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862"/>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2458"/>
    <w:rsid w:val="00A938CF"/>
    <w:rsid w:val="00A93D50"/>
    <w:rsid w:val="00A9402B"/>
    <w:rsid w:val="00A94916"/>
    <w:rsid w:val="00A94963"/>
    <w:rsid w:val="00A949C3"/>
    <w:rsid w:val="00A94EC8"/>
    <w:rsid w:val="00A951CD"/>
    <w:rsid w:val="00A95201"/>
    <w:rsid w:val="00A9522B"/>
    <w:rsid w:val="00A95461"/>
    <w:rsid w:val="00A95487"/>
    <w:rsid w:val="00A954D3"/>
    <w:rsid w:val="00A9557A"/>
    <w:rsid w:val="00A9593D"/>
    <w:rsid w:val="00A95A4C"/>
    <w:rsid w:val="00A95AD2"/>
    <w:rsid w:val="00A95C28"/>
    <w:rsid w:val="00A95FDF"/>
    <w:rsid w:val="00A966EC"/>
    <w:rsid w:val="00A969ED"/>
    <w:rsid w:val="00A96D95"/>
    <w:rsid w:val="00A971EA"/>
    <w:rsid w:val="00A97416"/>
    <w:rsid w:val="00A97565"/>
    <w:rsid w:val="00A97AAF"/>
    <w:rsid w:val="00AA0170"/>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5FF"/>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6F77"/>
    <w:rsid w:val="00AB75D1"/>
    <w:rsid w:val="00AB7697"/>
    <w:rsid w:val="00AB77A7"/>
    <w:rsid w:val="00AB78E4"/>
    <w:rsid w:val="00AB7A90"/>
    <w:rsid w:val="00AB7AF7"/>
    <w:rsid w:val="00AC0B92"/>
    <w:rsid w:val="00AC1406"/>
    <w:rsid w:val="00AC1AA9"/>
    <w:rsid w:val="00AC1E62"/>
    <w:rsid w:val="00AC1E78"/>
    <w:rsid w:val="00AC22CA"/>
    <w:rsid w:val="00AC2423"/>
    <w:rsid w:val="00AC266E"/>
    <w:rsid w:val="00AC2834"/>
    <w:rsid w:val="00AC2DFE"/>
    <w:rsid w:val="00AC2E69"/>
    <w:rsid w:val="00AC32E8"/>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5E"/>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4BAE"/>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AC5"/>
    <w:rsid w:val="00AF2D78"/>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9B9"/>
    <w:rsid w:val="00AF7C6C"/>
    <w:rsid w:val="00AF7F81"/>
    <w:rsid w:val="00AF7FD4"/>
    <w:rsid w:val="00B01057"/>
    <w:rsid w:val="00B017FB"/>
    <w:rsid w:val="00B01854"/>
    <w:rsid w:val="00B01CC7"/>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2B"/>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A49"/>
    <w:rsid w:val="00B34B4C"/>
    <w:rsid w:val="00B35C69"/>
    <w:rsid w:val="00B362BB"/>
    <w:rsid w:val="00B36586"/>
    <w:rsid w:val="00B372E7"/>
    <w:rsid w:val="00B37318"/>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5FD"/>
    <w:rsid w:val="00B459F8"/>
    <w:rsid w:val="00B45ABF"/>
    <w:rsid w:val="00B45BED"/>
    <w:rsid w:val="00B45D25"/>
    <w:rsid w:val="00B45E03"/>
    <w:rsid w:val="00B45FDB"/>
    <w:rsid w:val="00B46125"/>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A22"/>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06"/>
    <w:rsid w:val="00B755A6"/>
    <w:rsid w:val="00B760B1"/>
    <w:rsid w:val="00B7646A"/>
    <w:rsid w:val="00B7646C"/>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F33"/>
    <w:rsid w:val="00B859C1"/>
    <w:rsid w:val="00B85E39"/>
    <w:rsid w:val="00B8600A"/>
    <w:rsid w:val="00B86886"/>
    <w:rsid w:val="00B86978"/>
    <w:rsid w:val="00B86ABC"/>
    <w:rsid w:val="00B86BF4"/>
    <w:rsid w:val="00B86C2A"/>
    <w:rsid w:val="00B86E9A"/>
    <w:rsid w:val="00B8706B"/>
    <w:rsid w:val="00B870B1"/>
    <w:rsid w:val="00B870DA"/>
    <w:rsid w:val="00B874DF"/>
    <w:rsid w:val="00B87701"/>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4D9"/>
    <w:rsid w:val="00BB2A93"/>
    <w:rsid w:val="00BB2BF6"/>
    <w:rsid w:val="00BB2C93"/>
    <w:rsid w:val="00BB2D73"/>
    <w:rsid w:val="00BB2FE5"/>
    <w:rsid w:val="00BB309E"/>
    <w:rsid w:val="00BB30B2"/>
    <w:rsid w:val="00BB32EC"/>
    <w:rsid w:val="00BB346B"/>
    <w:rsid w:val="00BB371C"/>
    <w:rsid w:val="00BB3CFB"/>
    <w:rsid w:val="00BB494D"/>
    <w:rsid w:val="00BB49B4"/>
    <w:rsid w:val="00BB4AFE"/>
    <w:rsid w:val="00BB4B15"/>
    <w:rsid w:val="00BB5360"/>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360"/>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E7C8A"/>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282"/>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D4"/>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20A"/>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A63"/>
    <w:rsid w:val="00C25FE6"/>
    <w:rsid w:val="00C26313"/>
    <w:rsid w:val="00C26416"/>
    <w:rsid w:val="00C26699"/>
    <w:rsid w:val="00C26CD5"/>
    <w:rsid w:val="00C2708F"/>
    <w:rsid w:val="00C27242"/>
    <w:rsid w:val="00C274F4"/>
    <w:rsid w:val="00C30375"/>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20"/>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942"/>
    <w:rsid w:val="00C61C1D"/>
    <w:rsid w:val="00C62031"/>
    <w:rsid w:val="00C6219D"/>
    <w:rsid w:val="00C6226F"/>
    <w:rsid w:val="00C62810"/>
    <w:rsid w:val="00C62C82"/>
    <w:rsid w:val="00C63101"/>
    <w:rsid w:val="00C63720"/>
    <w:rsid w:val="00C63755"/>
    <w:rsid w:val="00C63913"/>
    <w:rsid w:val="00C63CE2"/>
    <w:rsid w:val="00C64287"/>
    <w:rsid w:val="00C6454B"/>
    <w:rsid w:val="00C64F3C"/>
    <w:rsid w:val="00C64F4D"/>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AA3"/>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A62"/>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661"/>
    <w:rsid w:val="00C828E1"/>
    <w:rsid w:val="00C82B95"/>
    <w:rsid w:val="00C830D9"/>
    <w:rsid w:val="00C831A0"/>
    <w:rsid w:val="00C834D3"/>
    <w:rsid w:val="00C83C33"/>
    <w:rsid w:val="00C83EE6"/>
    <w:rsid w:val="00C841F3"/>
    <w:rsid w:val="00C842BB"/>
    <w:rsid w:val="00C84640"/>
    <w:rsid w:val="00C84682"/>
    <w:rsid w:val="00C846DB"/>
    <w:rsid w:val="00C848B5"/>
    <w:rsid w:val="00C84AA1"/>
    <w:rsid w:val="00C84E8A"/>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7CA"/>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6654"/>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9F3"/>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D6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4D3"/>
    <w:rsid w:val="00CD651A"/>
    <w:rsid w:val="00CD6AC9"/>
    <w:rsid w:val="00CD6D1E"/>
    <w:rsid w:val="00CD72C8"/>
    <w:rsid w:val="00CD77F8"/>
    <w:rsid w:val="00CD7FA2"/>
    <w:rsid w:val="00CE0456"/>
    <w:rsid w:val="00CE04E1"/>
    <w:rsid w:val="00CE0921"/>
    <w:rsid w:val="00CE106E"/>
    <w:rsid w:val="00CE1510"/>
    <w:rsid w:val="00CE176E"/>
    <w:rsid w:val="00CE19D6"/>
    <w:rsid w:val="00CE1FAB"/>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4B6"/>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5D5"/>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F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656"/>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DE8"/>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5B1"/>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4C00"/>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D1"/>
    <w:rsid w:val="00D827FD"/>
    <w:rsid w:val="00D828AE"/>
    <w:rsid w:val="00D82A73"/>
    <w:rsid w:val="00D82CEE"/>
    <w:rsid w:val="00D82F0D"/>
    <w:rsid w:val="00D83214"/>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2D0"/>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38E"/>
    <w:rsid w:val="00DB045D"/>
    <w:rsid w:val="00DB071F"/>
    <w:rsid w:val="00DB0EFF"/>
    <w:rsid w:val="00DB1AA5"/>
    <w:rsid w:val="00DB29DA"/>
    <w:rsid w:val="00DB2D2D"/>
    <w:rsid w:val="00DB2E15"/>
    <w:rsid w:val="00DB2E69"/>
    <w:rsid w:val="00DB2E8C"/>
    <w:rsid w:val="00DB3128"/>
    <w:rsid w:val="00DB3459"/>
    <w:rsid w:val="00DB347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9CF"/>
    <w:rsid w:val="00DC0B41"/>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6D05"/>
    <w:rsid w:val="00DC7090"/>
    <w:rsid w:val="00DC7A5B"/>
    <w:rsid w:val="00DC7ADF"/>
    <w:rsid w:val="00DC7BC8"/>
    <w:rsid w:val="00DC7E10"/>
    <w:rsid w:val="00DC7E6E"/>
    <w:rsid w:val="00DD00FC"/>
    <w:rsid w:val="00DD0664"/>
    <w:rsid w:val="00DD0888"/>
    <w:rsid w:val="00DD0B70"/>
    <w:rsid w:val="00DD0BF7"/>
    <w:rsid w:val="00DD0C9E"/>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0E67"/>
    <w:rsid w:val="00DE11BC"/>
    <w:rsid w:val="00DE19A1"/>
    <w:rsid w:val="00DE1A02"/>
    <w:rsid w:val="00DE1A16"/>
    <w:rsid w:val="00DE2529"/>
    <w:rsid w:val="00DE2BDC"/>
    <w:rsid w:val="00DE2D53"/>
    <w:rsid w:val="00DE30AA"/>
    <w:rsid w:val="00DE30C8"/>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2A"/>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66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1E10"/>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40"/>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19"/>
    <w:rsid w:val="00E40CEC"/>
    <w:rsid w:val="00E40DB8"/>
    <w:rsid w:val="00E40E38"/>
    <w:rsid w:val="00E416FF"/>
    <w:rsid w:val="00E41783"/>
    <w:rsid w:val="00E41EB0"/>
    <w:rsid w:val="00E4243C"/>
    <w:rsid w:val="00E42A43"/>
    <w:rsid w:val="00E42B5B"/>
    <w:rsid w:val="00E42E60"/>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221"/>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EA"/>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9D0"/>
    <w:rsid w:val="00E87042"/>
    <w:rsid w:val="00E87268"/>
    <w:rsid w:val="00E87470"/>
    <w:rsid w:val="00E87758"/>
    <w:rsid w:val="00E877C4"/>
    <w:rsid w:val="00E87864"/>
    <w:rsid w:val="00E878DE"/>
    <w:rsid w:val="00E87CBB"/>
    <w:rsid w:val="00E906AB"/>
    <w:rsid w:val="00E90B20"/>
    <w:rsid w:val="00E90B66"/>
    <w:rsid w:val="00E90DDC"/>
    <w:rsid w:val="00E91269"/>
    <w:rsid w:val="00E912E0"/>
    <w:rsid w:val="00E91B08"/>
    <w:rsid w:val="00E91D6D"/>
    <w:rsid w:val="00E924B5"/>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B0C"/>
    <w:rsid w:val="00EA7DC7"/>
    <w:rsid w:val="00EB1282"/>
    <w:rsid w:val="00EB1333"/>
    <w:rsid w:val="00EB14FD"/>
    <w:rsid w:val="00EB16EC"/>
    <w:rsid w:val="00EB1B25"/>
    <w:rsid w:val="00EB1B54"/>
    <w:rsid w:val="00EB1C0F"/>
    <w:rsid w:val="00EB1C5F"/>
    <w:rsid w:val="00EB1C6E"/>
    <w:rsid w:val="00EB1D05"/>
    <w:rsid w:val="00EB1EA7"/>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88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8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F6"/>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39C"/>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0DA"/>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13E"/>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6E6"/>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FBD"/>
    <w:rsid w:val="00F61026"/>
    <w:rsid w:val="00F6193D"/>
    <w:rsid w:val="00F61A95"/>
    <w:rsid w:val="00F61AF5"/>
    <w:rsid w:val="00F620E1"/>
    <w:rsid w:val="00F62558"/>
    <w:rsid w:val="00F62D55"/>
    <w:rsid w:val="00F631C0"/>
    <w:rsid w:val="00F634C2"/>
    <w:rsid w:val="00F635E0"/>
    <w:rsid w:val="00F650D0"/>
    <w:rsid w:val="00F654A8"/>
    <w:rsid w:val="00F65C72"/>
    <w:rsid w:val="00F66A5B"/>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49"/>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F82"/>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31B"/>
    <w:rsid w:val="00F85488"/>
    <w:rsid w:val="00F85788"/>
    <w:rsid w:val="00F85A2B"/>
    <w:rsid w:val="00F85A53"/>
    <w:rsid w:val="00F85C47"/>
    <w:rsid w:val="00F86173"/>
    <w:rsid w:val="00F8656C"/>
    <w:rsid w:val="00F86905"/>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57"/>
    <w:rsid w:val="00FE137F"/>
    <w:rsid w:val="00FE143A"/>
    <w:rsid w:val="00FE1BE1"/>
    <w:rsid w:val="00FE255B"/>
    <w:rsid w:val="00FE2932"/>
    <w:rsid w:val="00FE2EF6"/>
    <w:rsid w:val="00FE2F64"/>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CF8"/>
    <w:rsid w:val="00FE5F6A"/>
    <w:rsid w:val="00FE64F0"/>
    <w:rsid w:val="00FE6835"/>
    <w:rsid w:val="00FE6980"/>
    <w:rsid w:val="00FE6C84"/>
    <w:rsid w:val="00FE6E32"/>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21"/>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5509"/>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4EF4F0A0-C87C-4577-BE64-61307CCA0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144"/>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列出段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MS Gothic"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rsid w:val="00EF5384"/>
    <w:pPr>
      <w:numPr>
        <w:numId w:val="26"/>
      </w:numPr>
      <w:spacing w:before="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119128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75242">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643382">
      <w:bodyDiv w:val="1"/>
      <w:marLeft w:val="0"/>
      <w:marRight w:val="0"/>
      <w:marTop w:val="0"/>
      <w:marBottom w:val="0"/>
      <w:divBdr>
        <w:top w:val="none" w:sz="0" w:space="0" w:color="auto"/>
        <w:left w:val="none" w:sz="0" w:space="0" w:color="auto"/>
        <w:bottom w:val="none" w:sz="0" w:space="0" w:color="auto"/>
        <w:right w:val="none" w:sz="0" w:space="0" w:color="auto"/>
      </w:divBdr>
      <w:divsChild>
        <w:div w:id="338195957">
          <w:marLeft w:val="180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2614776">
      <w:bodyDiv w:val="1"/>
      <w:marLeft w:val="0"/>
      <w:marRight w:val="0"/>
      <w:marTop w:val="0"/>
      <w:marBottom w:val="0"/>
      <w:divBdr>
        <w:top w:val="none" w:sz="0" w:space="0" w:color="auto"/>
        <w:left w:val="none" w:sz="0" w:space="0" w:color="auto"/>
        <w:bottom w:val="none" w:sz="0" w:space="0" w:color="auto"/>
        <w:right w:val="none" w:sz="0" w:space="0" w:color="auto"/>
      </w:divBdr>
      <w:divsChild>
        <w:div w:id="616256364">
          <w:marLeft w:val="547"/>
          <w:marRight w:val="0"/>
          <w:marTop w:val="0"/>
          <w:marBottom w:val="8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4F446-77DF-4055-9771-3C82F332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2762</Words>
  <Characters>15744</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2016-09-21T11:03:00Z</cp:lastPrinted>
  <dcterms:created xsi:type="dcterms:W3CDTF">2019-05-01T10:32:00Z</dcterms:created>
  <dcterms:modified xsi:type="dcterms:W3CDTF">2019-05-01T10:33:00Z</dcterms:modified>
</cp:coreProperties>
</file>