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B162A6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AF1809">
        <w:rPr>
          <w:rFonts w:cs="Arial" w:hint="eastAsia"/>
          <w:bCs/>
          <w:sz w:val="20"/>
          <w:lang w:eastAsia="ja-JP"/>
        </w:rPr>
        <w:t>b</w:t>
      </w:r>
      <w:r w:rsidR="00AF1809">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6D12CC" w:rsidRPr="006D12CC">
        <w:rPr>
          <w:sz w:val="20"/>
        </w:rPr>
        <w:t>R1-1905094</w:t>
      </w:r>
    </w:p>
    <w:p w14:paraId="552A328C" w14:textId="10232CA1" w:rsidR="00941D27" w:rsidRPr="0093682F" w:rsidRDefault="00AF1809" w:rsidP="00941D27">
      <w:pPr>
        <w:pStyle w:val="TdocHeader2"/>
        <w:jc w:val="left"/>
        <w:rPr>
          <w:rFonts w:eastAsiaTheme="minorEastAsia"/>
          <w:lang w:val="en-US"/>
        </w:rPr>
      </w:pPr>
      <w:r>
        <w:rPr>
          <w:rFonts w:eastAsia="ＭＳ 明朝" w:cs="Arial"/>
          <w:bCs/>
          <w:sz w:val="20"/>
          <w:lang w:val="en-US" w:eastAsia="ja-JP"/>
        </w:rPr>
        <w:t>Xi’an</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8</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12th</w:t>
      </w:r>
      <w:r w:rsidR="00E5382E">
        <w:rPr>
          <w:rFonts w:eastAsiaTheme="minorEastAsia" w:cs="Arial"/>
          <w:bCs/>
          <w:sz w:val="20"/>
          <w:lang w:val="en-US" w:eastAsia="ja-JP"/>
        </w:rPr>
        <w:t xml:space="preserve"> </w:t>
      </w:r>
      <w:r>
        <w:rPr>
          <w:rFonts w:eastAsiaTheme="minorEastAsia" w:cs="Arial"/>
          <w:bCs/>
          <w:sz w:val="20"/>
          <w:lang w:val="en-US" w:eastAsia="ja-JP"/>
        </w:rPr>
        <w:t>April</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B3499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910A30">
        <w:rPr>
          <w:rFonts w:eastAsia="ＭＳ 明朝"/>
          <w:b w:val="0"/>
          <w:sz w:val="20"/>
          <w:lang w:eastAsia="ja-JP"/>
        </w:rPr>
        <w:t>scheduling/HARQ enhancement for URLLC</w:t>
      </w:r>
    </w:p>
    <w:p w14:paraId="3BEF152C" w14:textId="1248780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910A30">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64D11478"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910A30">
        <w:rPr>
          <w:lang w:eastAsia="ja-JP"/>
        </w:rPr>
        <w:t>scheduling/HARQ</w:t>
      </w:r>
      <w:r w:rsidR="00AF1809">
        <w:rPr>
          <w:lang w:eastAsia="ja-JP"/>
        </w:rPr>
        <w:t xml:space="preserve"> enhancements, which includes</w:t>
      </w:r>
    </w:p>
    <w:p w14:paraId="58824F39" w14:textId="304D2EEF" w:rsidR="00AF1809" w:rsidRDefault="00910A30" w:rsidP="00AF1809">
      <w:pPr>
        <w:pStyle w:val="aff1"/>
        <w:numPr>
          <w:ilvl w:val="0"/>
          <w:numId w:val="32"/>
        </w:numPr>
        <w:spacing w:after="0"/>
        <w:ind w:leftChars="0"/>
        <w:rPr>
          <w:lang w:eastAsia="ja-JP"/>
        </w:rPr>
      </w:pPr>
      <w:r>
        <w:rPr>
          <w:lang w:eastAsia="ja-JP"/>
        </w:rPr>
        <w:t>Out-of-order HARQ-ACK associated with PDSCHs with different HARQ process ID</w:t>
      </w:r>
    </w:p>
    <w:p w14:paraId="1C0E46F7" w14:textId="7F6915AD" w:rsidR="00910A30" w:rsidRDefault="00910A30" w:rsidP="00AF1809">
      <w:pPr>
        <w:pStyle w:val="aff1"/>
        <w:numPr>
          <w:ilvl w:val="0"/>
          <w:numId w:val="32"/>
        </w:numPr>
        <w:spacing w:after="0"/>
        <w:ind w:leftChars="0"/>
        <w:rPr>
          <w:lang w:eastAsia="ja-JP"/>
        </w:rPr>
      </w:pPr>
      <w:r>
        <w:rPr>
          <w:lang w:eastAsia="ja-JP"/>
        </w:rPr>
        <w:t>Out-of-order PUSCH scheduling associated with different HARQ process IDs, including overlapping PUSCHs and non-overlapping PUSCHs in time domain</w:t>
      </w:r>
    </w:p>
    <w:p w14:paraId="7D7190AB" w14:textId="71355866" w:rsidR="00910A30" w:rsidRDefault="00910A30" w:rsidP="00AF1809">
      <w:pPr>
        <w:pStyle w:val="aff1"/>
        <w:numPr>
          <w:ilvl w:val="0"/>
          <w:numId w:val="32"/>
        </w:numPr>
        <w:spacing w:after="0"/>
        <w:ind w:leftChars="0"/>
        <w:rPr>
          <w:lang w:eastAsia="ja-JP"/>
        </w:rPr>
      </w:pPr>
      <w:r>
        <w:rPr>
          <w:lang w:eastAsia="ja-JP"/>
        </w:rPr>
        <w:t>Methods to handle DL data/data resource conflicts for overlapping PDSCHs in time-domain, scheduled by dynamic DL assignments</w:t>
      </w:r>
    </w:p>
    <w:p w14:paraId="7F75CE90" w14:textId="2D8D69DD" w:rsidR="00627AE3" w:rsidRDefault="00F0544C" w:rsidP="000C5387">
      <w:pPr>
        <w:spacing w:after="0"/>
        <w:rPr>
          <w:lang w:eastAsia="ja-JP"/>
        </w:rPr>
      </w:pPr>
      <w:r>
        <w:rPr>
          <w:lang w:eastAsia="ja-JP"/>
        </w:rPr>
        <w:t>T</w:t>
      </w:r>
      <w:r w:rsidR="00627AE3">
        <w:rPr>
          <w:lang w:eastAsia="ja-JP"/>
        </w:rPr>
        <w:t>his document provide</w:t>
      </w:r>
      <w:r w:rsidR="006D12CC">
        <w:rPr>
          <w:lang w:eastAsia="ja-JP"/>
        </w:rPr>
        <w:t>s</w:t>
      </w:r>
      <w:r w:rsidR="00627AE3">
        <w:rPr>
          <w:lang w:eastAsia="ja-JP"/>
        </w:rPr>
        <w:t xml:space="preserve"> our view on </w:t>
      </w:r>
      <w:r w:rsidR="00910A30">
        <w:rPr>
          <w:lang w:eastAsia="ja-JP"/>
        </w:rPr>
        <w:t>scheduling/HARQ</w:t>
      </w:r>
      <w:r w:rsidR="00627AE3">
        <w:rPr>
          <w:lang w:eastAsia="ja-JP"/>
        </w:rPr>
        <w:t xml:space="preserve"> </w:t>
      </w:r>
      <w:r w:rsidR="00BB4431">
        <w:rPr>
          <w:lang w:eastAsia="ja-JP"/>
        </w:rPr>
        <w:t xml:space="preserve">enhancement for URLLC. The agreements related to </w:t>
      </w:r>
      <w:r w:rsidR="00910A30">
        <w:rPr>
          <w:lang w:eastAsia="ja-JP"/>
        </w:rPr>
        <w:t>this</w:t>
      </w:r>
      <w:r w:rsidR="00BB4431">
        <w:rPr>
          <w:lang w:eastAsia="ja-JP"/>
        </w:rPr>
        <w:t xml:space="preserve"> topic made in previous RAN1 meetings are summarized in Appendix.</w:t>
      </w:r>
    </w:p>
    <w:p w14:paraId="1DDC8F42" w14:textId="461984D2" w:rsidR="00861975" w:rsidRPr="00861975" w:rsidRDefault="007C7403" w:rsidP="00861975">
      <w:pPr>
        <w:pStyle w:val="1"/>
        <w:tabs>
          <w:tab w:val="num" w:pos="426"/>
        </w:tabs>
        <w:ind w:left="426" w:hanging="426"/>
        <w:rPr>
          <w:szCs w:val="36"/>
          <w:lang w:eastAsia="ja-JP"/>
        </w:rPr>
      </w:pPr>
      <w:r>
        <w:rPr>
          <w:lang w:val="en-US" w:eastAsia="ja-JP"/>
        </w:rPr>
        <w:t>Out-of-order HARQ</w:t>
      </w:r>
      <w:r w:rsidR="00D75C61">
        <w:rPr>
          <w:lang w:val="en-US" w:eastAsia="ja-JP"/>
        </w:rPr>
        <w:t xml:space="preserve"> and intra-UE DL prioritization</w:t>
      </w:r>
    </w:p>
    <w:p w14:paraId="6C114F02" w14:textId="6A100C51" w:rsidR="007C7403" w:rsidRDefault="00FF5E9B" w:rsidP="00BE48F3">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previous meeting, </w:t>
      </w:r>
      <w:r w:rsidR="00C31644">
        <w:rPr>
          <w:rFonts w:eastAsiaTheme="minorEastAsia"/>
          <w:lang w:eastAsia="ja-JP"/>
        </w:rPr>
        <w:t xml:space="preserve">basically </w:t>
      </w:r>
      <w:r w:rsidR="00BE48F3">
        <w:rPr>
          <w:rFonts w:eastAsiaTheme="minorEastAsia"/>
          <w:lang w:eastAsia="ja-JP"/>
        </w:rPr>
        <w:t xml:space="preserve">following </w:t>
      </w:r>
      <w:r w:rsidR="00C31644">
        <w:rPr>
          <w:rFonts w:eastAsiaTheme="minorEastAsia"/>
          <w:lang w:eastAsia="ja-JP"/>
        </w:rPr>
        <w:t>5 solutions were identified</w:t>
      </w:r>
      <w:r w:rsidR="00BE48F3">
        <w:rPr>
          <w:rFonts w:eastAsiaTheme="minorEastAsia"/>
          <w:lang w:eastAsia="ja-JP"/>
        </w:rPr>
        <w:t xml:space="preserve"> for out-of-order HARQ.</w:t>
      </w:r>
    </w:p>
    <w:p w14:paraId="43C25037" w14:textId="3732B8B8"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PDSCH. </w:t>
      </w:r>
      <w:r>
        <w:rPr>
          <w:lang w:eastAsia="ja-JP"/>
        </w:rPr>
        <w:t>The UE may or may not drop the processing of the first channel.</w:t>
      </w:r>
    </w:p>
    <w:p w14:paraId="2FE52A76" w14:textId="3E9D576C"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PDSCHs as a UE capability with no condition.</w:t>
      </w:r>
    </w:p>
    <w:p w14:paraId="352F95C3" w14:textId="26C5C102"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channels under some conditions, e.g., using the CA capability. The conditions are reported as a UE capability. If the conditions are not satisfied, the UE behaviour is not defined.</w:t>
      </w:r>
    </w:p>
    <w:p w14:paraId="1B3378B5" w14:textId="3E3AD4E2"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PDSCH.</w:t>
      </w:r>
    </w:p>
    <w:p w14:paraId="47A68829" w14:textId="3E915FAC" w:rsidR="00BE48F3" w:rsidRPr="00BE48F3" w:rsidRDefault="00BE48F3" w:rsidP="00BE48F3">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channel.</w:t>
      </w:r>
    </w:p>
    <w:p w14:paraId="79DE0324" w14:textId="4A1C401B" w:rsidR="007C7403" w:rsidRPr="004176BE" w:rsidRDefault="004176BE"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w:t>
      </w:r>
      <w:r>
        <w:rPr>
          <w:rFonts w:eastAsiaTheme="minorEastAsia" w:hint="eastAsia"/>
          <w:lang w:eastAsia="ja-JP"/>
        </w:rPr>
        <w:t xml:space="preserve">Solution </w:t>
      </w:r>
      <w:r>
        <w:rPr>
          <w:rFonts w:eastAsiaTheme="minorEastAsia"/>
          <w:lang w:eastAsia="ja-JP"/>
        </w:rPr>
        <w:t xml:space="preserve">1 whether UE drop the process of the first channel is up to UE implementation. </w:t>
      </w:r>
      <w:r w:rsidR="008B00E9">
        <w:rPr>
          <w:rFonts w:eastAsiaTheme="minorEastAsia"/>
          <w:lang w:eastAsia="ja-JP"/>
        </w:rPr>
        <w:t xml:space="preserve">In order to avoid HARQ-ACK codebook mismatch between gNB and UE, NACK should be provided for HARQ-ACK codebook construction in case UE is not able to process/decode the first channel. </w:t>
      </w:r>
      <w:r w:rsidR="00E657D2">
        <w:rPr>
          <w:rFonts w:eastAsiaTheme="minorEastAsia"/>
          <w:lang w:eastAsia="ja-JP"/>
        </w:rPr>
        <w:t>Note that whether UE actually send NACK for the first channel or not is up to the result of intra-UE Tx prioritization/multiplexing rule. Solution 1</w:t>
      </w:r>
      <w:r>
        <w:rPr>
          <w:rFonts w:eastAsiaTheme="minorEastAsia"/>
          <w:lang w:eastAsia="ja-JP"/>
        </w:rPr>
        <w:t xml:space="preserve"> </w:t>
      </w:r>
      <w:r w:rsidR="00F0544C">
        <w:rPr>
          <w:rFonts w:eastAsiaTheme="minorEastAsia"/>
          <w:lang w:eastAsia="ja-JP"/>
        </w:rPr>
        <w:t>is</w:t>
      </w:r>
      <w:r>
        <w:rPr>
          <w:rFonts w:eastAsiaTheme="minorEastAsia" w:hint="eastAsia"/>
          <w:lang w:eastAsia="ja-JP"/>
        </w:rPr>
        <w:t xml:space="preserve"> the simplest from </w:t>
      </w:r>
      <w:r w:rsidR="008B00E9">
        <w:rPr>
          <w:rFonts w:eastAsiaTheme="minorEastAsia"/>
          <w:lang w:eastAsia="ja-JP"/>
        </w:rPr>
        <w:t>specificat</w:t>
      </w:r>
      <w:r w:rsidR="00E657D2">
        <w:rPr>
          <w:rFonts w:eastAsiaTheme="minorEastAsia"/>
          <w:lang w:eastAsia="ja-JP"/>
        </w:rPr>
        <w:t>i</w:t>
      </w:r>
      <w:r w:rsidR="008B00E9">
        <w:rPr>
          <w:rFonts w:eastAsiaTheme="minorEastAsia"/>
          <w:lang w:eastAsia="ja-JP"/>
        </w:rPr>
        <w:t>on</w:t>
      </w:r>
      <w:r>
        <w:rPr>
          <w:rFonts w:eastAsiaTheme="minorEastAsia" w:hint="eastAsia"/>
          <w:lang w:eastAsia="ja-JP"/>
        </w:rPr>
        <w:t xml:space="preserve"> </w:t>
      </w:r>
      <w:r>
        <w:rPr>
          <w:rFonts w:eastAsiaTheme="minorEastAsia"/>
          <w:lang w:eastAsia="ja-JP"/>
        </w:rPr>
        <w:t xml:space="preserve">impacts and UE implementation perspective. </w:t>
      </w:r>
      <w:r w:rsidR="00E657D2">
        <w:rPr>
          <w:rFonts w:eastAsiaTheme="minorEastAsia"/>
          <w:lang w:eastAsia="ja-JP"/>
        </w:rPr>
        <w:t>Note that our understanding that Solution 1 means not only to process the first channel or not</w:t>
      </w:r>
      <w:r w:rsidR="00F0544C">
        <w:rPr>
          <w:rFonts w:eastAsiaTheme="minorEastAsia"/>
          <w:lang w:eastAsia="ja-JP"/>
        </w:rPr>
        <w:t>, but i</w:t>
      </w:r>
      <w:r w:rsidR="00E657D2">
        <w:rPr>
          <w:rFonts w:eastAsiaTheme="minorEastAsia"/>
          <w:lang w:eastAsia="ja-JP"/>
        </w:rPr>
        <w:t>t can be 1) not decode but to keep soft buffer, 2) not decode and not keep soft buffer, and 3) to decode it. Any of three are allowed as UE implementation.</w:t>
      </w:r>
    </w:p>
    <w:p w14:paraId="2860E627" w14:textId="38D425E0" w:rsidR="000F3901" w:rsidRDefault="00784F98"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In Solution 3, UE can receive multiple PDSCH simultaneously if UE has </w:t>
      </w:r>
      <w:r>
        <w:rPr>
          <w:rFonts w:eastAsiaTheme="minorEastAsia"/>
          <w:lang w:eastAsia="ja-JP"/>
        </w:rPr>
        <w:t xml:space="preserve">for example </w:t>
      </w:r>
      <w:r>
        <w:rPr>
          <w:rFonts w:eastAsiaTheme="minorEastAsia" w:hint="eastAsia"/>
          <w:lang w:eastAsia="ja-JP"/>
        </w:rPr>
        <w:t>CA capability</w:t>
      </w:r>
      <w:r>
        <w:rPr>
          <w:rFonts w:eastAsiaTheme="minorEastAsia"/>
          <w:lang w:eastAsia="ja-JP"/>
        </w:rPr>
        <w:t xml:space="preserve">. Although Solution 3 </w:t>
      </w:r>
      <w:r w:rsidR="00F0544C">
        <w:rPr>
          <w:rFonts w:eastAsiaTheme="minorEastAsia"/>
          <w:lang w:eastAsia="ja-JP"/>
        </w:rPr>
        <w:t>is</w:t>
      </w:r>
      <w:r>
        <w:rPr>
          <w:rFonts w:eastAsiaTheme="minorEastAsia"/>
          <w:lang w:eastAsia="ja-JP"/>
        </w:rPr>
        <w:t xml:space="preserve"> </w:t>
      </w:r>
      <w:r w:rsidR="00D647D5">
        <w:rPr>
          <w:rFonts w:eastAsiaTheme="minorEastAsia"/>
          <w:lang w:eastAsia="ja-JP"/>
        </w:rPr>
        <w:t>reasonable approach just considering single TRP case, we should also take into account multi</w:t>
      </w:r>
      <w:r w:rsidR="000F3901">
        <w:rPr>
          <w:rFonts w:eastAsiaTheme="minorEastAsia"/>
          <w:lang w:eastAsia="ja-JP"/>
        </w:rPr>
        <w:t>-</w:t>
      </w:r>
      <w:r w:rsidR="00D647D5">
        <w:rPr>
          <w:rFonts w:eastAsiaTheme="minorEastAsia"/>
          <w:lang w:eastAsia="ja-JP"/>
        </w:rPr>
        <w:t>TRP operation. We discuss</w:t>
      </w:r>
      <w:r w:rsidR="000F3901">
        <w:rPr>
          <w:rFonts w:eastAsiaTheme="minorEastAsia"/>
          <w:lang w:eastAsia="ja-JP"/>
        </w:rPr>
        <w:t xml:space="preserve">ed the issue on PDSCHs scheduling with multiple PDCCH based multi-TRP transmission in our contribution [2]. </w:t>
      </w:r>
      <w:r w:rsidR="00D647D5">
        <w:rPr>
          <w:rFonts w:eastAsiaTheme="minorEastAsia"/>
          <w:lang w:eastAsia="ja-JP"/>
        </w:rPr>
        <w:t xml:space="preserve">If URLLC uses CA capability already, there is the situation that MIMO/multiple TRP cannot utilize the CA capability. </w:t>
      </w:r>
      <w:r w:rsidR="000F3901">
        <w:rPr>
          <w:rFonts w:eastAsiaTheme="minorEastAsia"/>
          <w:lang w:eastAsia="ja-JP"/>
        </w:rPr>
        <w:t>If URLLC doesn’t use CA capability, MIMO/multiple TRPs can avoid the interaction to decoding capability related to URLLC.</w:t>
      </w:r>
      <w:r w:rsidR="00F0544C">
        <w:rPr>
          <w:rFonts w:eastAsiaTheme="minorEastAsia"/>
          <w:lang w:eastAsia="ja-JP"/>
        </w:rPr>
        <w:t xml:space="preserve"> Therefore, our preference is CA capability is used for single carrier should be used for multiple TRPs instead of URLLC/eMBB co</w:t>
      </w:r>
      <w:r w:rsidR="00257708">
        <w:rPr>
          <w:rFonts w:eastAsiaTheme="minorEastAsia"/>
          <w:lang w:eastAsia="ja-JP"/>
        </w:rPr>
        <w:t>mbination case in single TRP.</w:t>
      </w:r>
      <w:r w:rsidR="00257708">
        <w:rPr>
          <w:rFonts w:eastAsiaTheme="minorEastAsia" w:hint="eastAsia"/>
          <w:lang w:eastAsia="ja-JP"/>
        </w:rPr>
        <w:t xml:space="preserve"> URLLC/eMBB combination in multiple TRPs sho</w:t>
      </w:r>
      <w:r w:rsidR="001F78B9">
        <w:rPr>
          <w:rFonts w:eastAsiaTheme="minorEastAsia" w:hint="eastAsia"/>
          <w:lang w:eastAsia="ja-JP"/>
        </w:rPr>
        <w:t xml:space="preserve">uld be discussed in </w:t>
      </w:r>
      <w:r w:rsidR="001F78B9">
        <w:rPr>
          <w:rFonts w:eastAsiaTheme="minorEastAsia"/>
          <w:lang w:eastAsia="ja-JP"/>
        </w:rPr>
        <w:t xml:space="preserve">enhancement of </w:t>
      </w:r>
      <w:r w:rsidR="001F78B9">
        <w:rPr>
          <w:rFonts w:eastAsiaTheme="minorEastAsia" w:hint="eastAsia"/>
          <w:lang w:eastAsia="ja-JP"/>
        </w:rPr>
        <w:t>MIMO</w:t>
      </w:r>
      <w:r w:rsidR="001F78B9">
        <w:rPr>
          <w:rFonts w:eastAsiaTheme="minorEastAsia"/>
          <w:lang w:eastAsia="ja-JP"/>
        </w:rPr>
        <w:t>.</w:t>
      </w:r>
    </w:p>
    <w:p w14:paraId="4800B5BA" w14:textId="74C06FE4" w:rsidR="000F3901" w:rsidRDefault="000F390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Solution 4-1 would also be simple solution but since it always mandates to drop the first PDSCH, performance degradation would be the issue. When CBG-based retransmission is operated, there might be possibility that some of CBGs could be ACK even if all PDSCH </w:t>
      </w:r>
      <w:r w:rsidR="00D75C61">
        <w:rPr>
          <w:rFonts w:eastAsiaTheme="minorEastAsia"/>
          <w:lang w:eastAsia="ja-JP"/>
        </w:rPr>
        <w:t>couldn’t be decoded in UE. Solution 4-1 cannot handle such situation.</w:t>
      </w:r>
    </w:p>
    <w:p w14:paraId="15916EF9" w14:textId="30CA5E21" w:rsidR="00D75C61"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Solution 4-2 will provide best performance, but implementation will be complex and there would be much specification impact to decide the conditions.</w:t>
      </w:r>
    </w:p>
    <w:p w14:paraId="0DA8EFEF" w14:textId="33DEE7E2" w:rsidR="00D75C61" w:rsidRDefault="00D75C6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Based on above, our view is Solution 1 </w:t>
      </w:r>
      <w:r w:rsidR="001F78B9">
        <w:rPr>
          <w:rFonts w:eastAsiaTheme="minorEastAsia"/>
          <w:lang w:eastAsia="ja-JP"/>
        </w:rPr>
        <w:t>should</w:t>
      </w:r>
      <w:r>
        <w:rPr>
          <w:rFonts w:eastAsiaTheme="minorEastAsia"/>
          <w:lang w:eastAsia="ja-JP"/>
        </w:rPr>
        <w:t xml:space="preserve"> be considered for further discussion.</w:t>
      </w:r>
    </w:p>
    <w:p w14:paraId="58456E84" w14:textId="452484CB" w:rsidR="000A7876" w:rsidRDefault="00D75C61" w:rsidP="000A7876">
      <w:pPr>
        <w:spacing w:beforeLines="50" w:before="120" w:after="0"/>
        <w:rPr>
          <w:b/>
          <w:lang w:eastAsia="ja-JP"/>
        </w:rPr>
      </w:pPr>
      <w:r>
        <w:rPr>
          <w:b/>
          <w:lang w:eastAsia="ja-JP"/>
        </w:rPr>
        <w:t>Proposal 1: For out-of-order HARQ-ACK, Solution 1 should be considered.</w:t>
      </w:r>
    </w:p>
    <w:p w14:paraId="69952003" w14:textId="1727E0D7" w:rsidR="00D75C61" w:rsidRDefault="00D75C61" w:rsidP="000A7876">
      <w:pPr>
        <w:spacing w:beforeLines="50" w:before="120" w:after="0"/>
        <w:rPr>
          <w:b/>
          <w:lang w:eastAsia="ja-JP"/>
        </w:rPr>
      </w:pPr>
      <w:r>
        <w:rPr>
          <w:b/>
          <w:lang w:eastAsia="ja-JP"/>
        </w:rPr>
        <w:lastRenderedPageBreak/>
        <w:t>Proposal 2: In Solution 1, NACK should be provided for HARQ-ACK codebook construction in case UE is not able to process/decode the first channel.</w:t>
      </w:r>
    </w:p>
    <w:p w14:paraId="4C1B3D8A" w14:textId="788E77D9" w:rsidR="00D75C61" w:rsidRDefault="00D75C61" w:rsidP="000A7876">
      <w:pPr>
        <w:spacing w:beforeLines="50" w:before="120" w:after="0"/>
        <w:rPr>
          <w:lang w:eastAsia="ja-JP"/>
        </w:rPr>
      </w:pPr>
    </w:p>
    <w:p w14:paraId="0C98C415" w14:textId="1A99EA4C" w:rsidR="00D75C61" w:rsidRDefault="00D75C61" w:rsidP="000A7876">
      <w:pPr>
        <w:spacing w:beforeLines="50" w:before="120" w:after="0"/>
        <w:rPr>
          <w:lang w:eastAsia="ja-JP"/>
        </w:rPr>
      </w:pPr>
      <w:r>
        <w:rPr>
          <w:rFonts w:hint="eastAsia"/>
          <w:lang w:eastAsia="ja-JP"/>
        </w:rPr>
        <w:t>O</w:t>
      </w:r>
      <w:r>
        <w:rPr>
          <w:lang w:eastAsia="ja-JP"/>
        </w:rPr>
        <w:t xml:space="preserve">n intra-UE DL prioritization, one of possibility would be the later DL grant takes priority over the earlier DL grant. On the other hand, for the purpose of </w:t>
      </w:r>
      <w:r w:rsidR="0025011B">
        <w:rPr>
          <w:lang w:eastAsia="ja-JP"/>
        </w:rPr>
        <w:t xml:space="preserve">HARQ-ACK codebook identification and </w:t>
      </w:r>
      <w:r w:rsidRPr="002925A5">
        <w:rPr>
          <w:lang w:eastAsia="ja-JP"/>
        </w:rPr>
        <w:t xml:space="preserve">intra-UE </w:t>
      </w:r>
      <w:r>
        <w:rPr>
          <w:lang w:eastAsia="ja-JP"/>
        </w:rPr>
        <w:t xml:space="preserve">Tx </w:t>
      </w:r>
      <w:r w:rsidRPr="002925A5">
        <w:rPr>
          <w:lang w:eastAsia="ja-JP"/>
        </w:rPr>
        <w:t>prioritization</w:t>
      </w:r>
      <w:r>
        <w:rPr>
          <w:lang w:eastAsia="ja-JP"/>
        </w:rPr>
        <w:t xml:space="preserve">, </w:t>
      </w:r>
      <w:r w:rsidR="00E95320">
        <w:rPr>
          <w:lang w:eastAsia="ja-JP"/>
        </w:rPr>
        <w:t>indication</w:t>
      </w:r>
      <w:r>
        <w:rPr>
          <w:lang w:eastAsia="ja-JP"/>
        </w:rPr>
        <w:t xml:space="preserve"> of priorities is proposed </w:t>
      </w:r>
      <w:r w:rsidR="0025011B">
        <w:rPr>
          <w:lang w:eastAsia="ja-JP"/>
        </w:rPr>
        <w:t>in our contribution</w:t>
      </w:r>
      <w:r>
        <w:rPr>
          <w:lang w:eastAsia="ja-JP"/>
        </w:rPr>
        <w:t xml:space="preserve"> [</w:t>
      </w:r>
      <w:r w:rsidR="0025011B">
        <w:rPr>
          <w:lang w:eastAsia="ja-JP"/>
        </w:rPr>
        <w:t>3</w:t>
      </w:r>
      <w:r>
        <w:rPr>
          <w:lang w:eastAsia="ja-JP"/>
        </w:rPr>
        <w:t>]</w:t>
      </w:r>
      <w:r>
        <w:rPr>
          <w:rStyle w:val="shorttext"/>
          <w:lang w:val="en" w:eastAsia="ja-JP"/>
        </w:rPr>
        <w:t>.</w:t>
      </w:r>
      <w:r w:rsidR="0025011B">
        <w:rPr>
          <w:rStyle w:val="shorttext"/>
          <w:lang w:val="en" w:eastAsia="ja-JP"/>
        </w:rPr>
        <w:t xml:space="preserve"> If such priority indication is introduced, to follow this indication </w:t>
      </w:r>
      <w:r w:rsidR="00E95320">
        <w:rPr>
          <w:rStyle w:val="shorttext"/>
          <w:lang w:val="en" w:eastAsia="ja-JP"/>
        </w:rPr>
        <w:t>is</w:t>
      </w:r>
      <w:r w:rsidR="0025011B">
        <w:rPr>
          <w:rStyle w:val="shorttext"/>
          <w:lang w:val="en" w:eastAsia="ja-JP"/>
        </w:rPr>
        <w:t xml:space="preserve"> possible. However, if the later DL assignment does not have higher priority, the latter DL assignment should not be issued by gNB. Even if prioritization is identified in L1 grant, the case between earlier assignment with higher priority and later assignment with lower priority is just unreasonable gNB operation. Then to have a restriction such as “UE is not expected to be scheduled the second PDSCH with lower priority collided with the first PDSCH with higher priority scheduled by the earlier DCI” </w:t>
      </w:r>
      <w:r w:rsidR="00E95320">
        <w:rPr>
          <w:rStyle w:val="shorttext"/>
          <w:lang w:val="en" w:eastAsia="ja-JP"/>
        </w:rPr>
        <w:t>is possible</w:t>
      </w:r>
      <w:r w:rsidR="0025011B">
        <w:rPr>
          <w:rStyle w:val="shorttext"/>
          <w:lang w:val="en" w:eastAsia="ja-JP"/>
        </w:rPr>
        <w:t xml:space="preserve">. Note that our understanding of the collision above should include the overlap between </w:t>
      </w:r>
      <w:r w:rsidR="00761F61">
        <w:rPr>
          <w:rStyle w:val="shorttext"/>
          <w:lang w:val="en" w:eastAsia="ja-JP"/>
        </w:rPr>
        <w:t>the second PDSCH and the beginning of the first PDSCH to before the HARQ-ACK of the first PDSCH.</w:t>
      </w:r>
    </w:p>
    <w:p w14:paraId="24A2630F" w14:textId="5452FC32" w:rsidR="00761F61" w:rsidRDefault="00761F61" w:rsidP="00761F61">
      <w:pPr>
        <w:spacing w:beforeLines="50" w:before="120" w:after="0"/>
        <w:rPr>
          <w:b/>
          <w:lang w:eastAsia="ja-JP"/>
        </w:rPr>
      </w:pPr>
      <w:r>
        <w:rPr>
          <w:b/>
          <w:lang w:eastAsia="ja-JP"/>
        </w:rPr>
        <w:t xml:space="preserve">Proposal 3: </w:t>
      </w:r>
      <w:r w:rsidR="00052B53" w:rsidRPr="00052B53">
        <w:rPr>
          <w:b/>
          <w:lang w:eastAsia="ja-JP"/>
        </w:rPr>
        <w:t xml:space="preserve">If priority indication is introduced for </w:t>
      </w:r>
      <w:r w:rsidR="00052B53">
        <w:rPr>
          <w:b/>
          <w:lang w:eastAsia="ja-JP"/>
        </w:rPr>
        <w:t>PDSCH scheduling</w:t>
      </w:r>
      <w:r w:rsidR="00052B53" w:rsidRPr="00052B53">
        <w:rPr>
          <w:b/>
          <w:lang w:eastAsia="ja-JP"/>
        </w:rPr>
        <w:t xml:space="preserve">, </w:t>
      </w:r>
      <w:r w:rsidR="00F26F9F" w:rsidRPr="00F26F9F">
        <w:rPr>
          <w:b/>
          <w:lang w:eastAsia="ja-JP"/>
        </w:rPr>
        <w:t>UE is not expected to be scheduled the second PDSCH with lower priority collided with the first PDSCH with higher priority scheduled by the earlier DCI</w:t>
      </w:r>
      <w:r w:rsidR="00F26F9F">
        <w:rPr>
          <w:b/>
          <w:lang w:eastAsia="ja-JP"/>
        </w:rPr>
        <w:t>.</w:t>
      </w:r>
    </w:p>
    <w:p w14:paraId="0858B538" w14:textId="77777777" w:rsidR="00D75C61" w:rsidRPr="00761F61" w:rsidRDefault="00D75C61" w:rsidP="000A7876">
      <w:pPr>
        <w:spacing w:beforeLines="50" w:before="120" w:after="0"/>
        <w:rPr>
          <w:lang w:eastAsia="ja-JP"/>
        </w:rPr>
      </w:pPr>
    </w:p>
    <w:p w14:paraId="35C15A15" w14:textId="172C54C3" w:rsidR="00AF06D5" w:rsidRPr="00861975" w:rsidRDefault="00276ACB" w:rsidP="00AF06D5">
      <w:pPr>
        <w:pStyle w:val="1"/>
        <w:tabs>
          <w:tab w:val="num" w:pos="426"/>
        </w:tabs>
        <w:ind w:left="426" w:hanging="426"/>
        <w:rPr>
          <w:szCs w:val="36"/>
          <w:lang w:eastAsia="ja-JP"/>
        </w:rPr>
      </w:pPr>
      <w:r>
        <w:rPr>
          <w:lang w:val="en-US" w:eastAsia="ja-JP"/>
        </w:rPr>
        <w:t>Out-</w:t>
      </w:r>
      <w:r w:rsidR="001C0714">
        <w:rPr>
          <w:lang w:val="en-US" w:eastAsia="ja-JP"/>
        </w:rPr>
        <w:t>of-</w:t>
      </w:r>
      <w:r>
        <w:rPr>
          <w:lang w:val="en-US" w:eastAsia="ja-JP"/>
        </w:rPr>
        <w:t>order</w:t>
      </w:r>
      <w:r w:rsidR="001C0714">
        <w:rPr>
          <w:lang w:val="en-US" w:eastAsia="ja-JP"/>
        </w:rPr>
        <w:t xml:space="preserve"> </w:t>
      </w:r>
      <w:r>
        <w:rPr>
          <w:lang w:val="en-US" w:eastAsia="ja-JP"/>
        </w:rPr>
        <w:t>PUSCH</w:t>
      </w:r>
    </w:p>
    <w:p w14:paraId="13218FA2" w14:textId="765FBCF5" w:rsidR="00033E00" w:rsidRDefault="00033E00" w:rsidP="00033E00">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 xml:space="preserve">In previous meeting, </w:t>
      </w:r>
      <w:r>
        <w:rPr>
          <w:rFonts w:eastAsiaTheme="minorEastAsia"/>
          <w:lang w:eastAsia="ja-JP"/>
        </w:rPr>
        <w:t>basically following 5 solutions were identified for out-of-order PUSCH.</w:t>
      </w:r>
    </w:p>
    <w:p w14:paraId="661551BA"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hint="eastAsia"/>
          <w:lang w:eastAsia="ja-JP"/>
        </w:rPr>
        <w:t xml:space="preserve">Solution 1: The UE always processes the second </w:t>
      </w:r>
      <w:r>
        <w:rPr>
          <w:lang w:eastAsia="ja-JP"/>
        </w:rPr>
        <w:t>PUSCH</w:t>
      </w:r>
      <w:r>
        <w:rPr>
          <w:rFonts w:hint="eastAsia"/>
          <w:lang w:eastAsia="ja-JP"/>
        </w:rPr>
        <w:t xml:space="preserve">. </w:t>
      </w:r>
      <w:r>
        <w:rPr>
          <w:lang w:eastAsia="ja-JP"/>
        </w:rPr>
        <w:t>The UE may or may not drop the processing of the first scheduled PUSCH.</w:t>
      </w:r>
    </w:p>
    <w:p w14:paraId="5AED31DF"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2: The UE processes both the first and second scheduled PUSCHs as a UE capability with no condition.</w:t>
      </w:r>
    </w:p>
    <w:p w14:paraId="589F2807"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3: The UE processes both the first and second scheduled PUSCHs under some conditions, e.g., using the CA capability. The conditions are reported as a UE capability.</w:t>
      </w:r>
    </w:p>
    <w:p w14:paraId="6CCF8396"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lang w:eastAsia="ja-JP"/>
        </w:rPr>
        <w:t>Solution 4-1: The UE always drops the first scheduled PUSCH.</w:t>
      </w:r>
    </w:p>
    <w:p w14:paraId="6FF7F2AC" w14:textId="77777777" w:rsidR="00033E00" w:rsidRPr="00BE48F3" w:rsidRDefault="00033E00" w:rsidP="00033E00">
      <w:pPr>
        <w:pStyle w:val="aff1"/>
        <w:numPr>
          <w:ilvl w:val="0"/>
          <w:numId w:val="33"/>
        </w:numPr>
        <w:autoSpaceDE w:val="0"/>
        <w:autoSpaceDN w:val="0"/>
        <w:adjustRightInd w:val="0"/>
        <w:spacing w:after="0"/>
        <w:ind w:leftChars="0"/>
        <w:rPr>
          <w:rFonts w:eastAsiaTheme="minorEastAsia"/>
          <w:lang w:eastAsia="ja-JP"/>
        </w:rPr>
      </w:pPr>
      <w:r>
        <w:rPr>
          <w:rFonts w:eastAsiaTheme="minorEastAsia" w:hint="eastAsia"/>
          <w:lang w:eastAsia="ja-JP"/>
        </w:rPr>
        <w:t xml:space="preserve">Solution 4-2: </w:t>
      </w:r>
      <w:r>
        <w:rPr>
          <w:lang w:eastAsia="ja-JP"/>
        </w:rPr>
        <w:t>Some scheduling conditions should be defined. If not satisfied, the UE drops the processing of the first scheduled PUSCH.</w:t>
      </w:r>
    </w:p>
    <w:p w14:paraId="26A2D476" w14:textId="60D7E74A" w:rsidR="00930915" w:rsidRDefault="00033E00" w:rsidP="000F4DBF">
      <w:pPr>
        <w:autoSpaceDE w:val="0"/>
        <w:autoSpaceDN w:val="0"/>
        <w:adjustRightInd w:val="0"/>
        <w:spacing w:beforeLines="50" w:before="120" w:after="0"/>
        <w:rPr>
          <w:lang w:eastAsia="ja-JP"/>
        </w:rPr>
      </w:pPr>
      <w:r>
        <w:rPr>
          <w:lang w:eastAsia="ja-JP"/>
        </w:rPr>
        <w:t>On the implementation and specification impact, similar discussion for out-of-order HARQ in DL could be applicable.</w:t>
      </w:r>
    </w:p>
    <w:p w14:paraId="0742BF49" w14:textId="2AEAA6E9" w:rsidR="00722C49" w:rsidRDefault="00033E00" w:rsidP="000F4DBF">
      <w:pPr>
        <w:autoSpaceDE w:val="0"/>
        <w:autoSpaceDN w:val="0"/>
        <w:adjustRightInd w:val="0"/>
        <w:spacing w:beforeLines="50" w:before="120" w:after="0"/>
        <w:rPr>
          <w:bCs/>
          <w:lang w:eastAsia="ja-JP"/>
        </w:rPr>
      </w:pPr>
      <w:r>
        <w:rPr>
          <w:lang w:eastAsia="ja-JP"/>
        </w:rPr>
        <w:t xml:space="preserve">It was also agreed in the previous meeting that in case first scheduled PUSCH and the second scheduled PUSCH are colliding in the time domain, later UL grant takes priority over the earlier UL grant. </w:t>
      </w:r>
      <w:r w:rsidR="00722C49">
        <w:rPr>
          <w:lang w:eastAsia="ja-JP"/>
        </w:rPr>
        <w:t>For DL case as mentioned in Section 2, indication of HARQ-ACK codebook could be utilized for prioritization. But for uplink, whether such prioritization indication is necessary should be discussed. I</w:t>
      </w:r>
      <w:r w:rsidR="00E95320">
        <w:rPr>
          <w:lang w:eastAsia="ja-JP"/>
        </w:rPr>
        <w:t>n</w:t>
      </w:r>
      <w:r w:rsidR="00722C49">
        <w:rPr>
          <w:lang w:eastAsia="ja-JP"/>
        </w:rPr>
        <w:t xml:space="preserve"> our view as details discussed in our contribution [3], </w:t>
      </w:r>
      <w:r w:rsidR="00722C49">
        <w:rPr>
          <w:bCs/>
          <w:lang w:eastAsia="ja-JP"/>
        </w:rPr>
        <w:t>to have prioritization indication also for uplink grant is necessary considering the resource conflict between control channel and data since for enhancement of UCI multiplexing on PUSCH. If there is no priority indication in UL grant, channel-based priority such as PUCCH is always higher priority should be applied. In this case, URLLC PUSCH vs eMBB HARQ-ACK or vice versa cannot be handled well. It means the situation that eMBB HARQ-ACK is prioritized than URLLC PUSCH.</w:t>
      </w:r>
    </w:p>
    <w:p w14:paraId="40F78D84" w14:textId="7DF5FD0A" w:rsidR="001C0714" w:rsidRDefault="001C0714" w:rsidP="001C0714">
      <w:pPr>
        <w:autoSpaceDE w:val="0"/>
        <w:autoSpaceDN w:val="0"/>
        <w:adjustRightInd w:val="0"/>
        <w:spacing w:beforeLines="50" w:before="120" w:after="0"/>
        <w:rPr>
          <w:szCs w:val="36"/>
          <w:lang w:eastAsia="ja-JP"/>
        </w:rPr>
      </w:pPr>
      <w:r>
        <w:rPr>
          <w:rStyle w:val="shorttext"/>
          <w:lang w:val="en" w:eastAsia="ja-JP"/>
        </w:rPr>
        <w:t xml:space="preserve">If such priority indication is also introduced for UL grant, this indication </w:t>
      </w:r>
      <w:r w:rsidR="00860173">
        <w:rPr>
          <w:rStyle w:val="shorttext"/>
          <w:lang w:val="en" w:eastAsia="ja-JP"/>
        </w:rPr>
        <w:t xml:space="preserve">can be used </w:t>
      </w:r>
      <w:r>
        <w:rPr>
          <w:rStyle w:val="shorttext"/>
          <w:lang w:val="en" w:eastAsia="ja-JP"/>
        </w:rPr>
        <w:t xml:space="preserve">in case of intra-UE Tx prioritization for dynamic data (i.e., when the first scheduled PUSCH and the second scheduled PUSCH are colliding in the time domain). But similar to intra-UE </w:t>
      </w:r>
      <w:r>
        <w:rPr>
          <w:szCs w:val="36"/>
          <w:lang w:eastAsia="ja-JP"/>
        </w:rPr>
        <w:t xml:space="preserve">DL prioritization case, to </w:t>
      </w:r>
      <w:r>
        <w:rPr>
          <w:rFonts w:eastAsia="SimSun"/>
          <w:lang w:val="en-US" w:eastAsia="zh-CN"/>
        </w:rPr>
        <w:t xml:space="preserve">follow the later received grant </w:t>
      </w:r>
      <w:r w:rsidR="00860173">
        <w:rPr>
          <w:rFonts w:eastAsia="SimSun"/>
          <w:lang w:val="en-US" w:eastAsia="zh-CN"/>
        </w:rPr>
        <w:t xml:space="preserve">has priority than </w:t>
      </w:r>
      <w:r>
        <w:rPr>
          <w:rFonts w:eastAsia="SimSun"/>
          <w:lang w:val="en-US" w:eastAsia="zh-CN"/>
        </w:rPr>
        <w:t xml:space="preserve">the previously scheduled PUSCH is reasonable. </w:t>
      </w:r>
      <w:r>
        <w:rPr>
          <w:rStyle w:val="shorttext"/>
          <w:lang w:val="en" w:eastAsia="ja-JP"/>
        </w:rPr>
        <w:t>The</w:t>
      </w:r>
      <w:r w:rsidR="00860173">
        <w:rPr>
          <w:rStyle w:val="shorttext"/>
          <w:lang w:val="en" w:eastAsia="ja-JP"/>
        </w:rPr>
        <w:t>refore</w:t>
      </w:r>
      <w:r w:rsidR="0051042D">
        <w:rPr>
          <w:rStyle w:val="shorttext"/>
          <w:lang w:val="en" w:eastAsia="ja-JP"/>
        </w:rPr>
        <w:t>,</w:t>
      </w:r>
      <w:r>
        <w:rPr>
          <w:rStyle w:val="shorttext"/>
          <w:lang w:val="en" w:eastAsia="ja-JP"/>
        </w:rPr>
        <w:t xml:space="preserve"> to have a restriction such as “</w:t>
      </w:r>
      <w:r>
        <w:rPr>
          <w:lang w:eastAsia="ja-JP"/>
        </w:rPr>
        <w:t>UE is not expected to be scheduled the second PUSCH with lower priority after the first PUSCH with higher priority</w:t>
      </w:r>
      <w:r>
        <w:rPr>
          <w:rStyle w:val="shorttext"/>
          <w:lang w:val="en" w:eastAsia="ja-JP"/>
        </w:rPr>
        <w:t xml:space="preserve">” </w:t>
      </w:r>
      <w:r w:rsidR="00860173">
        <w:rPr>
          <w:rStyle w:val="shorttext"/>
          <w:lang w:val="en" w:eastAsia="ja-JP"/>
        </w:rPr>
        <w:t>is possible</w:t>
      </w:r>
      <w:r>
        <w:rPr>
          <w:rStyle w:val="shorttext"/>
          <w:lang w:val="en" w:eastAsia="ja-JP"/>
        </w:rPr>
        <w:t>.</w:t>
      </w:r>
    </w:p>
    <w:p w14:paraId="437ADAF2" w14:textId="60F9544E" w:rsidR="001C0714" w:rsidRDefault="001C0714" w:rsidP="001C0714">
      <w:pPr>
        <w:spacing w:beforeLines="50" w:before="120" w:after="0"/>
        <w:rPr>
          <w:b/>
          <w:lang w:eastAsia="ja-JP"/>
        </w:rPr>
      </w:pPr>
      <w:r>
        <w:rPr>
          <w:b/>
          <w:lang w:eastAsia="ja-JP"/>
        </w:rPr>
        <w:t>Proposal 4: For out-of-order PUSCH, Solution 1 should be considered.</w:t>
      </w:r>
    </w:p>
    <w:p w14:paraId="49926C15" w14:textId="3EE098A0" w:rsidR="001C0714" w:rsidRDefault="001C0714" w:rsidP="001C0714">
      <w:pPr>
        <w:spacing w:beforeLines="50" w:before="120" w:after="0"/>
        <w:rPr>
          <w:b/>
          <w:lang w:eastAsia="ja-JP"/>
        </w:rPr>
      </w:pPr>
      <w:r>
        <w:rPr>
          <w:b/>
          <w:lang w:eastAsia="ja-JP"/>
        </w:rPr>
        <w:t xml:space="preserve">Proposal 5: </w:t>
      </w:r>
      <w:r w:rsidR="00052B53">
        <w:rPr>
          <w:b/>
          <w:lang w:eastAsia="ja-JP"/>
        </w:rPr>
        <w:t>Priority indication is introduced for PUSCH scheduling, priority between PUSCH and HARQ-ACK can be determined based on priority indication in UL grant and DL assignment.</w:t>
      </w:r>
    </w:p>
    <w:p w14:paraId="494C0DB0" w14:textId="58240EEC" w:rsidR="00052B53" w:rsidRDefault="00052B53" w:rsidP="001C0714">
      <w:pPr>
        <w:spacing w:beforeLines="50" w:before="120" w:after="0"/>
        <w:rPr>
          <w:b/>
          <w:lang w:eastAsia="ja-JP"/>
        </w:rPr>
      </w:pPr>
      <w:r>
        <w:rPr>
          <w:b/>
          <w:lang w:eastAsia="ja-JP"/>
        </w:rPr>
        <w:t xml:space="preserve">Proposal 6: </w:t>
      </w:r>
      <w:r w:rsidRPr="00052B53">
        <w:rPr>
          <w:b/>
          <w:lang w:eastAsia="ja-JP"/>
        </w:rPr>
        <w:t>If priority indication is introduced for PUSCH scheduling, UE is not expected to be scheduled the second PUSCH with lower priority after the first PUSCH with higher priority.</w:t>
      </w:r>
    </w:p>
    <w:p w14:paraId="42DB2366" w14:textId="7C36CFB9" w:rsidR="00AB7322" w:rsidRPr="00DC2A91" w:rsidRDefault="00AB7322" w:rsidP="000C5387">
      <w:pPr>
        <w:autoSpaceDE w:val="0"/>
        <w:autoSpaceDN w:val="0"/>
        <w:adjustRightInd w:val="0"/>
        <w:spacing w:after="0"/>
        <w:rPr>
          <w:lang w:eastAsia="ja-JP"/>
        </w:rPr>
      </w:pPr>
      <w:bookmarkStart w:id="0" w:name="_GoBack"/>
      <w:bookmarkEnd w:id="0"/>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1C44B67E" w14:textId="641C99FF"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w:t>
      </w:r>
      <w:r w:rsidR="0051042D">
        <w:rPr>
          <w:lang w:eastAsia="ja-JP"/>
        </w:rPr>
        <w:t>of scheduling and HARQ</w:t>
      </w:r>
      <w:r>
        <w:rPr>
          <w:lang w:eastAsia="ja-JP"/>
        </w:rPr>
        <w:t xml:space="preserve"> in Rel.16 URLLC and made following proposals.</w:t>
      </w:r>
    </w:p>
    <w:p w14:paraId="60944341" w14:textId="77777777" w:rsidR="0051042D" w:rsidRDefault="0051042D" w:rsidP="0051042D">
      <w:pPr>
        <w:spacing w:beforeLines="50" w:before="120" w:after="0"/>
        <w:rPr>
          <w:b/>
          <w:lang w:eastAsia="ja-JP"/>
        </w:rPr>
      </w:pPr>
      <w:r>
        <w:rPr>
          <w:b/>
          <w:lang w:eastAsia="ja-JP"/>
        </w:rPr>
        <w:t>Proposal 1: For out-of-order HARQ-ACK, Solution 1 should be considered.</w:t>
      </w:r>
    </w:p>
    <w:p w14:paraId="32E4FCD7" w14:textId="77777777" w:rsidR="0051042D" w:rsidRDefault="0051042D" w:rsidP="0051042D">
      <w:pPr>
        <w:spacing w:beforeLines="50" w:before="120" w:after="0"/>
        <w:rPr>
          <w:b/>
          <w:lang w:eastAsia="ja-JP"/>
        </w:rPr>
      </w:pPr>
      <w:r>
        <w:rPr>
          <w:b/>
          <w:lang w:eastAsia="ja-JP"/>
        </w:rPr>
        <w:t>Proposal 2: In Solution 1, NACK should be provided for HARQ-ACK codebook construction in case UE is not able to process/decode the first channel.</w:t>
      </w:r>
    </w:p>
    <w:p w14:paraId="30FAD4F6" w14:textId="77777777" w:rsidR="0051042D" w:rsidRDefault="0051042D" w:rsidP="0051042D">
      <w:pPr>
        <w:spacing w:beforeLines="50" w:before="120" w:after="0"/>
        <w:rPr>
          <w:b/>
          <w:lang w:eastAsia="ja-JP"/>
        </w:rPr>
      </w:pPr>
      <w:r>
        <w:rPr>
          <w:b/>
          <w:lang w:eastAsia="ja-JP"/>
        </w:rPr>
        <w:t xml:space="preserve">Proposal 3: </w:t>
      </w:r>
      <w:r w:rsidRPr="00052B53">
        <w:rPr>
          <w:b/>
          <w:lang w:eastAsia="ja-JP"/>
        </w:rPr>
        <w:t xml:space="preserve">If priority indication is introduced for </w:t>
      </w:r>
      <w:r>
        <w:rPr>
          <w:b/>
          <w:lang w:eastAsia="ja-JP"/>
        </w:rPr>
        <w:t>PDSCH scheduling</w:t>
      </w:r>
      <w:r w:rsidRPr="00052B53">
        <w:rPr>
          <w:b/>
          <w:lang w:eastAsia="ja-JP"/>
        </w:rPr>
        <w:t xml:space="preserve">, </w:t>
      </w:r>
      <w:r w:rsidRPr="00F26F9F">
        <w:rPr>
          <w:b/>
          <w:lang w:eastAsia="ja-JP"/>
        </w:rPr>
        <w:t>UE is not expected to be scheduled the second PDSCH with lower priority collided with the first PDSCH with higher priority scheduled by the earlier DCI</w:t>
      </w:r>
      <w:r>
        <w:rPr>
          <w:b/>
          <w:lang w:eastAsia="ja-JP"/>
        </w:rPr>
        <w:t>.</w:t>
      </w:r>
    </w:p>
    <w:p w14:paraId="47C0AF3B" w14:textId="77777777" w:rsidR="0051042D" w:rsidRDefault="0051042D" w:rsidP="0051042D">
      <w:pPr>
        <w:spacing w:beforeLines="50" w:before="120" w:after="0"/>
        <w:rPr>
          <w:b/>
          <w:lang w:eastAsia="ja-JP"/>
        </w:rPr>
      </w:pPr>
      <w:r>
        <w:rPr>
          <w:b/>
          <w:lang w:eastAsia="ja-JP"/>
        </w:rPr>
        <w:t>Proposal 4: For out-of-order PUSCH, Solution 1 should be considered.</w:t>
      </w:r>
    </w:p>
    <w:p w14:paraId="460F3A3B" w14:textId="77777777" w:rsidR="0051042D" w:rsidRDefault="0051042D" w:rsidP="0051042D">
      <w:pPr>
        <w:spacing w:beforeLines="50" w:before="120" w:after="0"/>
        <w:rPr>
          <w:b/>
          <w:lang w:eastAsia="ja-JP"/>
        </w:rPr>
      </w:pPr>
      <w:r>
        <w:rPr>
          <w:b/>
          <w:lang w:eastAsia="ja-JP"/>
        </w:rPr>
        <w:t>Proposal 5: Priority indication is introduced for PUSCH scheduling, priority between PUSCH and HARQ-ACK can be determined based on priority indication in UL grant and DL assignment.</w:t>
      </w:r>
    </w:p>
    <w:p w14:paraId="5139D46E" w14:textId="77777777" w:rsidR="0051042D" w:rsidRDefault="0051042D" w:rsidP="0051042D">
      <w:pPr>
        <w:spacing w:beforeLines="50" w:before="120" w:after="0"/>
        <w:rPr>
          <w:b/>
          <w:lang w:eastAsia="ja-JP"/>
        </w:rPr>
      </w:pPr>
      <w:r>
        <w:rPr>
          <w:b/>
          <w:lang w:eastAsia="ja-JP"/>
        </w:rPr>
        <w:t xml:space="preserve">Proposal 6: </w:t>
      </w:r>
      <w:r w:rsidRPr="00052B53">
        <w:rPr>
          <w:b/>
          <w:lang w:eastAsia="ja-JP"/>
        </w:rPr>
        <w:t>If priority indication is introduced for PUSCH scheduling, UE is not expected to be scheduled the second PUSCH with lower priority after the first PUSCH with higher priority.</w:t>
      </w:r>
    </w:p>
    <w:p w14:paraId="40D501B5" w14:textId="77777777" w:rsidR="00D73FF5" w:rsidRPr="0051042D" w:rsidRDefault="00D73FF5"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02399914" w14:textId="43A63B99" w:rsidR="00A07085" w:rsidRDefault="009E32C1" w:rsidP="00D647D5">
      <w:pPr>
        <w:tabs>
          <w:tab w:val="left" w:pos="4008"/>
        </w:tabs>
        <w:spacing w:beforeLines="50" w:before="120" w:after="0"/>
        <w:rPr>
          <w:rFonts w:eastAsiaTheme="minorEastAsia"/>
          <w:lang w:eastAsia="ja-JP"/>
        </w:rPr>
      </w:pPr>
      <w:r>
        <w:rPr>
          <w:rFonts w:eastAsiaTheme="minorEastAsia"/>
          <w:lang w:eastAsia="ja-JP"/>
        </w:rPr>
        <w:t xml:space="preserve">[2] </w:t>
      </w:r>
      <w:r w:rsidR="000F3901" w:rsidRPr="000F3901">
        <w:rPr>
          <w:rFonts w:eastAsiaTheme="minorEastAsia"/>
          <w:lang w:eastAsia="ja-JP"/>
        </w:rPr>
        <w:t>R1-1904190</w:t>
      </w:r>
      <w:r w:rsidR="000F3901">
        <w:rPr>
          <w:rFonts w:eastAsiaTheme="minorEastAsia"/>
          <w:lang w:eastAsia="ja-JP"/>
        </w:rPr>
        <w:t>, “</w:t>
      </w:r>
      <w:r w:rsidR="000F3901" w:rsidRPr="000F3901">
        <w:rPr>
          <w:rFonts w:eastAsiaTheme="minorEastAsia"/>
          <w:lang w:eastAsia="ja-JP"/>
        </w:rPr>
        <w:t>On multi-TRP enhancements for NR MIMO in Rel. 16</w:t>
      </w:r>
      <w:r w:rsidR="000F3901">
        <w:rPr>
          <w:rFonts w:eastAsiaTheme="minorEastAsia"/>
          <w:lang w:eastAsia="ja-JP"/>
        </w:rPr>
        <w:t>,” Panasonic, RAN1#96bis</w:t>
      </w:r>
    </w:p>
    <w:p w14:paraId="5B492676" w14:textId="384CCA91" w:rsidR="0025011B" w:rsidRDefault="0025011B" w:rsidP="00D647D5">
      <w:pPr>
        <w:tabs>
          <w:tab w:val="left" w:pos="4008"/>
        </w:tabs>
        <w:spacing w:beforeLines="50" w:before="120" w:after="0"/>
        <w:rPr>
          <w:lang w:eastAsia="ja-JP"/>
        </w:rPr>
      </w:pPr>
      <w:r>
        <w:rPr>
          <w:rFonts w:eastAsiaTheme="minorEastAsia"/>
          <w:lang w:eastAsia="ja-JP"/>
        </w:rPr>
        <w:t xml:space="preserve">[3] </w:t>
      </w:r>
      <w:r w:rsidR="0051042D">
        <w:rPr>
          <w:rFonts w:hint="eastAsia"/>
        </w:rPr>
        <w:t>R1-1905092</w:t>
      </w:r>
      <w:r>
        <w:rPr>
          <w:rFonts w:eastAsiaTheme="minorEastAsia"/>
          <w:lang w:eastAsia="ja-JP"/>
        </w:rPr>
        <w:t>, “</w:t>
      </w:r>
      <w:r>
        <w:rPr>
          <w:lang w:eastAsia="ja-JP"/>
        </w:rPr>
        <w:t>Discussion on UCI enhancement for URLLC,” Panasonic, RAN1#96bis</w:t>
      </w:r>
    </w:p>
    <w:p w14:paraId="1F7A4345" w14:textId="4B24DCA8"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597875D3" w14:textId="09FC8ACC"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Pr>
          <w:lang w:eastAsia="ja-JP"/>
        </w:rPr>
        <w:t xml:space="preserve"> (RAN1 #AH1901</w:t>
      </w:r>
      <w:r w:rsidR="00B04EA6" w:rsidRPr="00B04EA6">
        <w:rPr>
          <w:lang w:eastAsia="ja-JP"/>
        </w:rPr>
        <w:t>)</w:t>
      </w:r>
    </w:p>
    <w:p w14:paraId="7D4D1849" w14:textId="47BF332B" w:rsidR="00627AE3" w:rsidRDefault="00B04EA6" w:rsidP="00627AE3">
      <w:pPr>
        <w:pStyle w:val="aff1"/>
        <w:numPr>
          <w:ilvl w:val="0"/>
          <w:numId w:val="21"/>
        </w:numPr>
        <w:spacing w:after="0"/>
        <w:ind w:leftChars="100" w:left="620"/>
        <w:rPr>
          <w:lang w:eastAsia="ja-JP"/>
        </w:rPr>
      </w:pPr>
      <w:r w:rsidRPr="001470CC">
        <w:t>For supporting the out-of-order PDSCH-to-HARQ and PDCCH-to-PUSCH between two HARQ processes on the active BWP of a given serving cell, the companies are encouraged to perform further analysis, including at least the following aspects:</w:t>
      </w:r>
    </w:p>
    <w:p w14:paraId="0D1ACDBE" w14:textId="1C98AF13" w:rsidR="00B04EA6" w:rsidRDefault="00B04EA6" w:rsidP="00B04EA6">
      <w:pPr>
        <w:pStyle w:val="aff1"/>
        <w:numPr>
          <w:ilvl w:val="1"/>
          <w:numId w:val="22"/>
        </w:numPr>
        <w:spacing w:after="0"/>
        <w:ind w:leftChars="0" w:left="1134" w:hanging="425"/>
        <w:rPr>
          <w:lang w:eastAsia="ja-JP"/>
        </w:rPr>
      </w:pPr>
      <w:r w:rsidRPr="001470CC">
        <w:t>The details of the dropping rules if allowed</w:t>
      </w:r>
    </w:p>
    <w:p w14:paraId="28813E66" w14:textId="3F935471" w:rsidR="00B04EA6" w:rsidRDefault="00B04EA6" w:rsidP="00B04EA6">
      <w:pPr>
        <w:pStyle w:val="aff1"/>
        <w:numPr>
          <w:ilvl w:val="1"/>
          <w:numId w:val="22"/>
        </w:numPr>
        <w:spacing w:after="0"/>
        <w:ind w:leftChars="0" w:left="1134" w:hanging="425"/>
        <w:rPr>
          <w:lang w:eastAsia="ja-JP"/>
        </w:rPr>
      </w:pPr>
      <w:r w:rsidRPr="001470CC">
        <w:t>The conditions (if any) under which the UE is expected to process the out-of-order channels</w:t>
      </w:r>
    </w:p>
    <w:p w14:paraId="11A9934C" w14:textId="124E0CDF"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00B04EA6" w:rsidRPr="00B04EA6">
        <w:rPr>
          <w:b/>
          <w:lang w:eastAsia="ja-JP"/>
        </w:rPr>
        <w:t xml:space="preserve"> </w:t>
      </w:r>
      <w:r w:rsidR="00B04EA6">
        <w:rPr>
          <w:lang w:eastAsia="ja-JP"/>
        </w:rPr>
        <w:t>(RAN1 #96</w:t>
      </w:r>
      <w:r w:rsidR="00B04EA6" w:rsidRPr="00B04EA6">
        <w:rPr>
          <w:lang w:eastAsia="ja-JP"/>
        </w:rPr>
        <w:t>)</w:t>
      </w:r>
    </w:p>
    <w:p w14:paraId="318477F1" w14:textId="3B4D0F61" w:rsidR="00627AE3" w:rsidRPr="0014580B" w:rsidRDefault="00B04EA6" w:rsidP="00627AE3">
      <w:pPr>
        <w:pStyle w:val="aff1"/>
        <w:numPr>
          <w:ilvl w:val="0"/>
          <w:numId w:val="22"/>
        </w:numPr>
        <w:spacing w:after="0"/>
        <w:ind w:leftChars="100" w:left="620"/>
        <w:rPr>
          <w:lang w:eastAsia="ja-JP"/>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1FA2E45" w14:textId="7EB7D7BD" w:rsidR="00627AE3" w:rsidRDefault="00B04EA6" w:rsidP="00627AE3">
      <w:pPr>
        <w:pStyle w:val="aff1"/>
        <w:numPr>
          <w:ilvl w:val="1"/>
          <w:numId w:val="22"/>
        </w:numPr>
        <w:spacing w:after="0"/>
        <w:ind w:leftChars="0" w:left="1134" w:hanging="425"/>
        <w:rPr>
          <w:lang w:eastAsia="ja-JP"/>
        </w:rPr>
      </w:pPr>
      <w:r w:rsidRPr="00F77B9F">
        <w:rPr>
          <w:rFonts w:eastAsia="Times New Roman"/>
          <w:bCs/>
          <w:iCs/>
        </w:rPr>
        <w:t>Solution 1: The UE always processes the second PDSCH. The UE may or may not drop the processing of the first channel.</w:t>
      </w:r>
    </w:p>
    <w:p w14:paraId="35CDDF1D" w14:textId="6F43374A" w:rsidR="00627AE3"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00AD013B" w14:textId="030E69BE" w:rsidR="00B04EA6" w:rsidRPr="00B04EA6" w:rsidRDefault="00B04EA6" w:rsidP="00627AE3">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35F53167" w14:textId="530BE6E6" w:rsidR="00627AE3" w:rsidRDefault="00B04EA6" w:rsidP="00627AE3">
      <w:pPr>
        <w:pStyle w:val="aff1"/>
        <w:numPr>
          <w:ilvl w:val="2"/>
          <w:numId w:val="22"/>
        </w:numPr>
        <w:spacing w:after="0"/>
        <w:ind w:leftChars="0" w:hanging="126"/>
        <w:rPr>
          <w:lang w:eastAsia="ja-JP"/>
        </w:rPr>
      </w:pPr>
      <w:r w:rsidRPr="00F77B9F">
        <w:rPr>
          <w:rFonts w:eastAsia="Times New Roman"/>
          <w:bCs/>
          <w:iCs/>
        </w:rPr>
        <w:t>FFS: The details of the UE capability.</w:t>
      </w:r>
    </w:p>
    <w:p w14:paraId="1A751C67" w14:textId="00EDE1BD" w:rsidR="00627AE3" w:rsidRPr="00B04EA6" w:rsidRDefault="00B04EA6" w:rsidP="00627AE3">
      <w:pPr>
        <w:pStyle w:val="aff1"/>
        <w:numPr>
          <w:ilvl w:val="1"/>
          <w:numId w:val="22"/>
        </w:numPr>
        <w:spacing w:after="0"/>
        <w:ind w:leftChars="0" w:left="1134" w:hanging="425"/>
        <w:rPr>
          <w:lang w:eastAsia="zh-CN"/>
        </w:rPr>
      </w:pPr>
      <w:r w:rsidRPr="00F77B9F">
        <w:rPr>
          <w:rFonts w:eastAsia="Times New Roman"/>
          <w:bCs/>
          <w:iCs/>
        </w:rPr>
        <w:t>Solution 4:</w:t>
      </w:r>
    </w:p>
    <w:p w14:paraId="40F9C862" w14:textId="40A63AB1"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3321821F"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789B80E"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4426615B" w14:textId="232B49D2"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032AD7D" w14:textId="77777777" w:rsidR="00B04EA6" w:rsidRDefault="00B04EA6" w:rsidP="00B04EA6">
      <w:pPr>
        <w:pStyle w:val="aff1"/>
        <w:numPr>
          <w:ilvl w:val="2"/>
          <w:numId w:val="22"/>
        </w:numPr>
        <w:spacing w:after="0"/>
        <w:ind w:leftChars="0"/>
        <w:rPr>
          <w:lang w:eastAsia="zh-CN"/>
        </w:rPr>
      </w:pPr>
      <w:r>
        <w:rPr>
          <w:lang w:eastAsia="zh-CN"/>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4EBBC645" w14:textId="28CE34AD"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09C7A346" w14:textId="2F6B6425"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t>FFS the value of d</w:t>
      </w:r>
    </w:p>
    <w:p w14:paraId="45ED9E75" w14:textId="26B1C5D8"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2A5652A"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0CFFAF16" w14:textId="47CEDEDC"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4F38B185" w14:textId="77777777"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The UE only expects a maximum of one OOO PDSCH-to-HARQ-ACK flow on the active BWP of a given serving cell when applicable</w:t>
      </w:r>
    </w:p>
    <w:p w14:paraId="66488672" w14:textId="4CFF0F76" w:rsidR="00B04EA6" w:rsidRPr="00B04EA6" w:rsidRDefault="00B04EA6" w:rsidP="00B04EA6">
      <w:pPr>
        <w:pStyle w:val="aff1"/>
        <w:numPr>
          <w:ilvl w:val="1"/>
          <w:numId w:val="22"/>
        </w:numPr>
        <w:spacing w:after="0"/>
        <w:ind w:leftChars="0" w:left="1134" w:hanging="425"/>
        <w:rPr>
          <w:rFonts w:eastAsia="Times New Roman"/>
          <w:bCs/>
          <w:iCs/>
        </w:rPr>
      </w:pPr>
      <w:r w:rsidRPr="00B04EA6">
        <w:rPr>
          <w:rFonts w:eastAsia="Times New Roman"/>
          <w:bCs/>
          <w:iCs/>
        </w:rPr>
        <w:t>FFS whether or not, out-of-order operation is allowed across PDSCHs with PDSCH-to-HARQ gap compatible with PDSCH processing time (N1) for capability X.</w:t>
      </w:r>
    </w:p>
    <w:p w14:paraId="482EE6F2" w14:textId="77777777" w:rsidR="00B04EA6" w:rsidRPr="006249FB" w:rsidRDefault="00B04EA6" w:rsidP="00B04EA6">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r w:rsidRPr="00B04EA6">
        <w:rPr>
          <w:b/>
          <w:lang w:eastAsia="ja-JP"/>
        </w:rPr>
        <w:t xml:space="preserve"> </w:t>
      </w:r>
      <w:r>
        <w:rPr>
          <w:lang w:eastAsia="ja-JP"/>
        </w:rPr>
        <w:t>(RAN1 #96</w:t>
      </w:r>
      <w:r w:rsidRPr="00B04EA6">
        <w:rPr>
          <w:lang w:eastAsia="ja-JP"/>
        </w:rPr>
        <w:t>)</w:t>
      </w:r>
    </w:p>
    <w:p w14:paraId="73089F87" w14:textId="769C0775" w:rsidR="00B04EA6" w:rsidRPr="0014580B" w:rsidRDefault="00B04EA6" w:rsidP="00B04EA6">
      <w:pPr>
        <w:pStyle w:val="aff1"/>
        <w:numPr>
          <w:ilvl w:val="0"/>
          <w:numId w:val="22"/>
        </w:numPr>
        <w:spacing w:after="0"/>
        <w:ind w:leftChars="100" w:left="620"/>
        <w:rPr>
          <w:lang w:eastAsia="ja-JP"/>
        </w:rPr>
      </w:pPr>
      <w:r w:rsidRPr="00B04EA6">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411B786A" w14:textId="65084194" w:rsidR="00B04EA6" w:rsidRP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Solution 1: The UE always processes the second scheduled PUSCH. The UE may or may not drop the processing of the first scheduled PUSCH.</w:t>
      </w:r>
    </w:p>
    <w:p w14:paraId="2CDCFABA" w14:textId="5A056B4E" w:rsidR="00B04EA6" w:rsidRDefault="00B04EA6" w:rsidP="005A57D2">
      <w:pPr>
        <w:pStyle w:val="aff1"/>
        <w:numPr>
          <w:ilvl w:val="1"/>
          <w:numId w:val="22"/>
        </w:numPr>
        <w:spacing w:after="0"/>
        <w:ind w:leftChars="0" w:left="1134" w:hanging="425"/>
        <w:rPr>
          <w:rFonts w:eastAsia="Times New Roman"/>
          <w:bCs/>
          <w:iCs/>
        </w:rPr>
      </w:pPr>
      <w:r w:rsidRPr="00B04EA6">
        <w:rPr>
          <w:rFonts w:eastAsia="Times New Roman"/>
          <w:bCs/>
          <w:iCs/>
        </w:rPr>
        <w:t>If the first scheduled and second scheduled PUSCHs are not colliding in the time domain:</w:t>
      </w:r>
    </w:p>
    <w:p w14:paraId="0D3C5C0E"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2: The UE processes both the first scheduled and second scheduled PUSCHs as a UE capability with no condition.</w:t>
      </w:r>
    </w:p>
    <w:p w14:paraId="1CF27325" w14:textId="60407A2B" w:rsid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Solution 3: The UE processes both the first scheduled and second scheduled PUSCHs under some conditions. The conditions are reported as a UE capability.</w:t>
      </w:r>
    </w:p>
    <w:p w14:paraId="249BA6FA" w14:textId="018D9E9F" w:rsidR="005A57D2" w:rsidRDefault="005A57D2" w:rsidP="005A57D2">
      <w:pPr>
        <w:pStyle w:val="aff1"/>
        <w:numPr>
          <w:ilvl w:val="3"/>
          <w:numId w:val="22"/>
        </w:numPr>
        <w:spacing w:after="0"/>
        <w:ind w:leftChars="0" w:hanging="262"/>
        <w:rPr>
          <w:lang w:eastAsia="zh-CN"/>
        </w:rPr>
      </w:pPr>
      <w:r w:rsidRPr="005A57D2">
        <w:rPr>
          <w:lang w:eastAsia="zh-CN"/>
        </w:rPr>
        <w:t>FFS: The details of the UE capability.</w:t>
      </w:r>
    </w:p>
    <w:p w14:paraId="310AF987" w14:textId="22B90884" w:rsidR="005A57D2" w:rsidRDefault="005A57D2" w:rsidP="005A57D2">
      <w:pPr>
        <w:pStyle w:val="aff1"/>
        <w:numPr>
          <w:ilvl w:val="2"/>
          <w:numId w:val="22"/>
        </w:numPr>
        <w:spacing w:after="0"/>
        <w:ind w:leftChars="0" w:left="1418" w:hanging="284"/>
        <w:rPr>
          <w:lang w:eastAsia="zh-CN"/>
        </w:rPr>
      </w:pPr>
      <w:r w:rsidRPr="005A57D2">
        <w:rPr>
          <w:lang w:eastAsia="zh-CN"/>
        </w:rPr>
        <w:t>Solution 4:</w:t>
      </w:r>
    </w:p>
    <w:p w14:paraId="2F886288" w14:textId="350AE87C" w:rsidR="005A57D2" w:rsidRPr="005A57D2" w:rsidRDefault="005A57D2" w:rsidP="005A57D2">
      <w:pPr>
        <w:pStyle w:val="aff1"/>
        <w:numPr>
          <w:ilvl w:val="3"/>
          <w:numId w:val="22"/>
        </w:numPr>
        <w:spacing w:after="0"/>
        <w:ind w:leftChars="0" w:hanging="262"/>
        <w:rPr>
          <w:lang w:eastAsia="zh-CN"/>
        </w:rPr>
      </w:pPr>
      <w:r w:rsidRPr="005A57D2">
        <w:rPr>
          <w:bCs/>
          <w:iCs/>
          <w:lang w:eastAsia="zh-CN"/>
        </w:rPr>
        <w:t>A UE drops (terminates) the processing of the first scheduled PUSCH.</w:t>
      </w:r>
    </w:p>
    <w:p w14:paraId="7163EFB5" w14:textId="77777777" w:rsidR="005A57D2" w:rsidRDefault="005A57D2" w:rsidP="005A57D2">
      <w:pPr>
        <w:pStyle w:val="aff1"/>
        <w:numPr>
          <w:ilvl w:val="4"/>
          <w:numId w:val="22"/>
        </w:numPr>
        <w:spacing w:after="0"/>
        <w:ind w:leftChars="0"/>
        <w:rPr>
          <w:lang w:eastAsia="zh-CN"/>
        </w:rPr>
      </w:pPr>
      <w:r>
        <w:rPr>
          <w:lang w:eastAsia="zh-CN"/>
        </w:rPr>
        <w:t>Alt1: The UE always drops the first scheduled PUSCH.</w:t>
      </w:r>
    </w:p>
    <w:p w14:paraId="7E85BB4E" w14:textId="0AE9EDF8" w:rsidR="005A57D2" w:rsidRDefault="005A57D2" w:rsidP="005A57D2">
      <w:pPr>
        <w:pStyle w:val="aff1"/>
        <w:numPr>
          <w:ilvl w:val="4"/>
          <w:numId w:val="22"/>
        </w:numPr>
        <w:spacing w:after="0"/>
        <w:ind w:leftChars="0"/>
        <w:rPr>
          <w:lang w:eastAsia="zh-CN"/>
        </w:rPr>
      </w:pPr>
      <w:r>
        <w:rPr>
          <w:lang w:eastAsia="zh-CN"/>
        </w:rPr>
        <w:t>Alt2: Some scheduling conditions should be defined. If not satisfied, the UE drops the processing of the first scheduled PUSCH.</w:t>
      </w:r>
    </w:p>
    <w:p w14:paraId="4B5AE94F" w14:textId="66D627EF" w:rsidR="005A57D2" w:rsidRDefault="005A57D2" w:rsidP="005A57D2">
      <w:pPr>
        <w:pStyle w:val="aff1"/>
        <w:numPr>
          <w:ilvl w:val="5"/>
          <w:numId w:val="22"/>
        </w:numPr>
        <w:spacing w:after="0"/>
        <w:ind w:leftChars="0"/>
        <w:rPr>
          <w:lang w:eastAsia="zh-CN"/>
        </w:rPr>
      </w:pPr>
      <w:r w:rsidRPr="005A57D2">
        <w:rPr>
          <w:lang w:eastAsia="zh-CN"/>
        </w:rPr>
        <w:t>FFS how to define the scheduling conditions, e.g., based on the number of RBs, TBS, number of layers, the gap between the first and the second PUSCHs, etc.</w:t>
      </w:r>
    </w:p>
    <w:p w14:paraId="04B3CAF5" w14:textId="77777777" w:rsidR="005A57D2" w:rsidRDefault="005A57D2" w:rsidP="005A57D2">
      <w:pPr>
        <w:pStyle w:val="aff1"/>
        <w:numPr>
          <w:ilvl w:val="2"/>
          <w:numId w:val="22"/>
        </w:numPr>
        <w:spacing w:after="0"/>
        <w:ind w:leftChars="0" w:left="1418" w:hanging="284"/>
        <w:rPr>
          <w:lang w:eastAsia="zh-CN"/>
        </w:rPr>
      </w:pPr>
      <w:r>
        <w:rPr>
          <w:lang w:eastAsia="zh-CN"/>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0C6D9C9" w14:textId="773C0B7E" w:rsidR="005A57D2" w:rsidRDefault="005A57D2" w:rsidP="005A57D2">
      <w:pPr>
        <w:pStyle w:val="aff1"/>
        <w:numPr>
          <w:ilvl w:val="2"/>
          <w:numId w:val="22"/>
        </w:numPr>
        <w:spacing w:after="0"/>
        <w:ind w:leftChars="0" w:left="1418" w:hanging="284"/>
        <w:rPr>
          <w:lang w:eastAsia="zh-CN"/>
        </w:rPr>
      </w:pPr>
      <w:r>
        <w:rPr>
          <w:lang w:eastAsia="zh-CN"/>
        </w:rPr>
        <w:t>When the UE drops the processing of the first scheduled PUSCH, increasing the minimum PUSCH preparation procedure time (N2) of the second PUSCH by d symbols can be considered.</w:t>
      </w:r>
    </w:p>
    <w:p w14:paraId="5591CAF2" w14:textId="50B6187C" w:rsidR="005A57D2" w:rsidRDefault="005A57D2" w:rsidP="005A57D2">
      <w:pPr>
        <w:pStyle w:val="aff1"/>
        <w:numPr>
          <w:ilvl w:val="3"/>
          <w:numId w:val="22"/>
        </w:numPr>
        <w:spacing w:after="0"/>
        <w:ind w:leftChars="0" w:hanging="262"/>
        <w:rPr>
          <w:bCs/>
          <w:iCs/>
          <w:lang w:eastAsia="zh-CN"/>
        </w:rPr>
      </w:pPr>
      <w:r w:rsidRPr="005A57D2">
        <w:rPr>
          <w:bCs/>
          <w:iCs/>
          <w:lang w:eastAsia="zh-CN"/>
        </w:rPr>
        <w:t>FFS the value of d.</w:t>
      </w:r>
    </w:p>
    <w:p w14:paraId="74D627C8" w14:textId="63A875FE" w:rsidR="005A57D2" w:rsidRDefault="005A57D2" w:rsidP="005A57D2">
      <w:pPr>
        <w:pStyle w:val="aff1"/>
        <w:numPr>
          <w:ilvl w:val="2"/>
          <w:numId w:val="22"/>
        </w:numPr>
        <w:spacing w:after="0"/>
        <w:ind w:leftChars="0" w:left="1418" w:hanging="284"/>
        <w:rPr>
          <w:lang w:eastAsia="zh-CN"/>
        </w:rPr>
      </w:pPr>
      <w:r w:rsidRPr="005A57D2">
        <w:rPr>
          <w:lang w:eastAsia="zh-CN"/>
        </w:rPr>
        <w:t>Dropping the processing of the first scheduled PUSCH can be done in one of the two ways:</w:t>
      </w:r>
    </w:p>
    <w:p w14:paraId="4B72CECB" w14:textId="77777777" w:rsidR="005A57D2" w:rsidRPr="005A57D2" w:rsidRDefault="005A57D2" w:rsidP="005A57D2">
      <w:pPr>
        <w:pStyle w:val="aff1"/>
        <w:numPr>
          <w:ilvl w:val="3"/>
          <w:numId w:val="22"/>
        </w:numPr>
        <w:spacing w:after="0"/>
        <w:ind w:leftChars="0" w:hanging="262"/>
        <w:rPr>
          <w:bCs/>
          <w:iCs/>
          <w:lang w:eastAsia="zh-CN"/>
        </w:rPr>
      </w:pPr>
      <w:r w:rsidRPr="005A57D2">
        <w:rPr>
          <w:bCs/>
          <w:iCs/>
          <w:lang w:eastAsia="zh-CN"/>
        </w:rPr>
        <w:t xml:space="preserve">Alt1: dropping the processing of the first scheduled PUSCH on the same serving cell </w:t>
      </w:r>
    </w:p>
    <w:p w14:paraId="50C37A66" w14:textId="35AF8F73" w:rsidR="005A57D2" w:rsidRDefault="005A57D2" w:rsidP="005A57D2">
      <w:pPr>
        <w:pStyle w:val="aff1"/>
        <w:numPr>
          <w:ilvl w:val="3"/>
          <w:numId w:val="22"/>
        </w:numPr>
        <w:spacing w:after="0"/>
        <w:ind w:leftChars="0" w:hanging="262"/>
        <w:rPr>
          <w:bCs/>
          <w:iCs/>
          <w:lang w:eastAsia="zh-CN"/>
        </w:rPr>
      </w:pPr>
      <w:r w:rsidRPr="005A57D2">
        <w:rPr>
          <w:bCs/>
          <w:iCs/>
          <w:lang w:eastAsia="zh-CN"/>
        </w:rPr>
        <w:t>Alt2: dropping the processing of a PUSCH(s) on the same cell or different serving cell.</w:t>
      </w:r>
    </w:p>
    <w:p w14:paraId="2B1EF13E" w14:textId="77777777" w:rsidR="005A57D2" w:rsidRPr="005A57D2" w:rsidRDefault="005A57D2" w:rsidP="005A57D2">
      <w:pPr>
        <w:pStyle w:val="aff1"/>
        <w:numPr>
          <w:ilvl w:val="3"/>
          <w:numId w:val="22"/>
        </w:numPr>
        <w:spacing w:after="0"/>
        <w:ind w:leftChars="0" w:hanging="262"/>
        <w:rPr>
          <w:bCs/>
          <w:iCs/>
          <w:lang w:eastAsia="zh-CN"/>
        </w:rPr>
      </w:pPr>
    </w:p>
    <w:p w14:paraId="348B6EA3"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2: The UE processes both the first and second PDSCHs as a UE capability with no condition.</w:t>
      </w:r>
    </w:p>
    <w:p w14:paraId="64203E7A" w14:textId="77777777" w:rsidR="00B04EA6" w:rsidRPr="00B04EA6" w:rsidRDefault="00B04EA6" w:rsidP="00B04EA6">
      <w:pPr>
        <w:pStyle w:val="aff1"/>
        <w:numPr>
          <w:ilvl w:val="1"/>
          <w:numId w:val="22"/>
        </w:numPr>
        <w:spacing w:after="0"/>
        <w:ind w:leftChars="0" w:left="1134" w:hanging="425"/>
        <w:rPr>
          <w:lang w:eastAsia="ja-JP"/>
        </w:rPr>
      </w:pPr>
      <w:r w:rsidRPr="00F77B9F">
        <w:rPr>
          <w:rFonts w:eastAsia="Times New Roman"/>
          <w:bCs/>
          <w:iCs/>
        </w:rPr>
        <w:t>Solution 3: The UE processes both the first and second channels under some conditions, e.g. using the CA capability. The conditions are reported as a UE capability. If the conditions are not satisfied, the UE behavior is not defined.</w:t>
      </w:r>
    </w:p>
    <w:p w14:paraId="4409B14D" w14:textId="77777777" w:rsidR="00B04EA6" w:rsidRDefault="00B04EA6" w:rsidP="00B04EA6">
      <w:pPr>
        <w:pStyle w:val="aff1"/>
        <w:numPr>
          <w:ilvl w:val="2"/>
          <w:numId w:val="22"/>
        </w:numPr>
        <w:spacing w:after="0"/>
        <w:ind w:leftChars="0" w:hanging="126"/>
        <w:rPr>
          <w:lang w:eastAsia="ja-JP"/>
        </w:rPr>
      </w:pPr>
      <w:r w:rsidRPr="00F77B9F">
        <w:rPr>
          <w:rFonts w:eastAsia="Times New Roman"/>
          <w:bCs/>
          <w:iCs/>
        </w:rPr>
        <w:t>FFS: The details of the UE capability.</w:t>
      </w:r>
    </w:p>
    <w:p w14:paraId="42E3AECA" w14:textId="77777777" w:rsidR="00B04EA6" w:rsidRPr="00B04EA6" w:rsidRDefault="00B04EA6" w:rsidP="00B04EA6">
      <w:pPr>
        <w:pStyle w:val="aff1"/>
        <w:numPr>
          <w:ilvl w:val="1"/>
          <w:numId w:val="22"/>
        </w:numPr>
        <w:spacing w:after="0"/>
        <w:ind w:leftChars="0" w:left="1134" w:hanging="425"/>
        <w:rPr>
          <w:lang w:eastAsia="zh-CN"/>
        </w:rPr>
      </w:pPr>
      <w:r w:rsidRPr="00F77B9F">
        <w:rPr>
          <w:rFonts w:eastAsia="Times New Roman"/>
          <w:bCs/>
          <w:iCs/>
        </w:rPr>
        <w:t>Solution 4:</w:t>
      </w:r>
    </w:p>
    <w:p w14:paraId="33B550BA" w14:textId="77777777" w:rsidR="00B04EA6" w:rsidRPr="00B04EA6" w:rsidRDefault="00B04EA6" w:rsidP="00B04EA6">
      <w:pPr>
        <w:pStyle w:val="aff1"/>
        <w:numPr>
          <w:ilvl w:val="2"/>
          <w:numId w:val="22"/>
        </w:numPr>
        <w:spacing w:after="0"/>
        <w:ind w:leftChars="0" w:hanging="126"/>
        <w:rPr>
          <w:lang w:eastAsia="zh-CN"/>
        </w:rPr>
      </w:pPr>
      <w:r w:rsidRPr="00F77B9F">
        <w:rPr>
          <w:rFonts w:eastAsia="Times New Roman"/>
          <w:bCs/>
          <w:iCs/>
        </w:rPr>
        <w:t>A UE drops (terminates) the processing of the first PDSCH.</w:t>
      </w:r>
    </w:p>
    <w:p w14:paraId="4DE6C523" w14:textId="77777777" w:rsidR="00B04EA6" w:rsidRDefault="00B04EA6" w:rsidP="00B04EA6">
      <w:pPr>
        <w:pStyle w:val="aff1"/>
        <w:numPr>
          <w:ilvl w:val="3"/>
          <w:numId w:val="22"/>
        </w:numPr>
        <w:spacing w:after="0"/>
        <w:ind w:leftChars="0" w:hanging="262"/>
        <w:rPr>
          <w:lang w:eastAsia="zh-CN"/>
        </w:rPr>
      </w:pPr>
      <w:r>
        <w:rPr>
          <w:lang w:eastAsia="zh-CN"/>
        </w:rPr>
        <w:t>Alt1: The UE always drops the first PDSCH.</w:t>
      </w:r>
    </w:p>
    <w:p w14:paraId="2925BA31" w14:textId="77777777" w:rsidR="00B04EA6" w:rsidRDefault="00B04EA6" w:rsidP="00B04EA6">
      <w:pPr>
        <w:pStyle w:val="aff1"/>
        <w:numPr>
          <w:ilvl w:val="3"/>
          <w:numId w:val="22"/>
        </w:numPr>
        <w:spacing w:after="0"/>
        <w:ind w:leftChars="0" w:hanging="262"/>
        <w:rPr>
          <w:lang w:eastAsia="zh-CN"/>
        </w:rPr>
      </w:pPr>
      <w:r>
        <w:rPr>
          <w:lang w:eastAsia="zh-CN"/>
        </w:rPr>
        <w:t>Alt2: Some scheduling conditions should be defined. If not satisfied, the UE drops the processing of the first channel.</w:t>
      </w:r>
    </w:p>
    <w:p w14:paraId="2764A18D" w14:textId="77777777" w:rsidR="00B04EA6" w:rsidRDefault="00B04EA6" w:rsidP="00B04EA6">
      <w:pPr>
        <w:pStyle w:val="aff1"/>
        <w:numPr>
          <w:ilvl w:val="3"/>
          <w:numId w:val="22"/>
        </w:numPr>
        <w:spacing w:after="0"/>
        <w:ind w:leftChars="0" w:hanging="262"/>
        <w:rPr>
          <w:lang w:eastAsia="zh-CN"/>
        </w:rPr>
      </w:pPr>
      <w:r>
        <w:rPr>
          <w:lang w:eastAsia="zh-CN"/>
        </w:rPr>
        <w:t>FFS how to define the scheduling conditions, e.g., based on the number of RBs, TBS, number of layers, the gap between the first and second PDSCHs, the gap between the two PUCCHs carrying HARQ-ACK, etc.</w:t>
      </w:r>
    </w:p>
    <w:p w14:paraId="5A965718" w14:textId="77777777" w:rsidR="00B04EA6" w:rsidRDefault="00B04EA6" w:rsidP="00B04EA6">
      <w:pPr>
        <w:pStyle w:val="aff1"/>
        <w:numPr>
          <w:ilvl w:val="2"/>
          <w:numId w:val="22"/>
        </w:numPr>
        <w:spacing w:after="0"/>
        <w:ind w:leftChars="0"/>
        <w:rPr>
          <w:lang w:eastAsia="zh-CN"/>
        </w:rPr>
      </w:pPr>
      <w:r>
        <w:rPr>
          <w:lang w:eastAsia="zh-CN"/>
        </w:rPr>
        <w:t xml:space="preserve">The UE behavior, e.g., decision on dropping the first channel and timing capability associated with the second channel, is determined, and is fixed, after decoding the PDCCH associated with the first and the second PDSCH. </w:t>
      </w:r>
    </w:p>
    <w:p w14:paraId="54980863" w14:textId="77777777" w:rsidR="00B04EA6" w:rsidRDefault="00B04EA6" w:rsidP="00B04EA6">
      <w:pPr>
        <w:pStyle w:val="aff1"/>
        <w:numPr>
          <w:ilvl w:val="2"/>
          <w:numId w:val="22"/>
        </w:numPr>
        <w:spacing w:after="0"/>
        <w:ind w:leftChars="0"/>
        <w:rPr>
          <w:lang w:eastAsia="zh-CN"/>
        </w:rPr>
      </w:pPr>
      <w:r>
        <w:rPr>
          <w:lang w:eastAsia="zh-CN"/>
        </w:rPr>
        <w:t>When the UE drops the processing of the first channel, increasing the minimum PDSCH processing procedure time (N1) of the second PDSCH by d symbols can be considered.</w:t>
      </w:r>
    </w:p>
    <w:p w14:paraId="6786A18B" w14:textId="77777777" w:rsidR="00B04EA6" w:rsidRPr="00B04EA6" w:rsidRDefault="00B04EA6" w:rsidP="00B04EA6">
      <w:pPr>
        <w:pStyle w:val="aff1"/>
        <w:numPr>
          <w:ilvl w:val="3"/>
          <w:numId w:val="22"/>
        </w:numPr>
        <w:spacing w:after="0"/>
        <w:ind w:leftChars="0" w:hanging="262"/>
        <w:rPr>
          <w:lang w:eastAsia="zh-CN"/>
        </w:rPr>
      </w:pPr>
      <w:r w:rsidRPr="00F77B9F">
        <w:rPr>
          <w:rFonts w:eastAsia="Times New Roman"/>
          <w:bCs/>
          <w:iCs/>
        </w:rPr>
        <w:lastRenderedPageBreak/>
        <w:t>FFS the value of d</w:t>
      </w:r>
    </w:p>
    <w:p w14:paraId="32F03AB2" w14:textId="77777777" w:rsidR="00B04EA6" w:rsidRPr="00B04EA6" w:rsidRDefault="00B04EA6" w:rsidP="00B04EA6">
      <w:pPr>
        <w:pStyle w:val="aff1"/>
        <w:numPr>
          <w:ilvl w:val="2"/>
          <w:numId w:val="22"/>
        </w:numPr>
        <w:spacing w:after="0"/>
        <w:ind w:leftChars="0"/>
        <w:rPr>
          <w:lang w:eastAsia="zh-CN"/>
        </w:rPr>
      </w:pPr>
      <w:r w:rsidRPr="00F77B9F">
        <w:rPr>
          <w:rFonts w:eastAsia="Times New Roman"/>
          <w:bCs/>
          <w:iCs/>
        </w:rPr>
        <w:t>Dropping the processing of the first PDSCH can be done in one of the two ways:</w:t>
      </w:r>
    </w:p>
    <w:p w14:paraId="45089967" w14:textId="77777777" w:rsidR="00B04EA6" w:rsidRP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 xml:space="preserve">Alt1: dropping the processing of the first PDSCH on the same serving cell </w:t>
      </w:r>
    </w:p>
    <w:p w14:paraId="75F1DCFB" w14:textId="5D198F6B" w:rsidR="00B04EA6" w:rsidRDefault="00B04EA6" w:rsidP="00B04EA6">
      <w:pPr>
        <w:pStyle w:val="aff1"/>
        <w:numPr>
          <w:ilvl w:val="3"/>
          <w:numId w:val="22"/>
        </w:numPr>
        <w:spacing w:after="0"/>
        <w:ind w:leftChars="0" w:hanging="262"/>
        <w:rPr>
          <w:rFonts w:eastAsia="Times New Roman"/>
          <w:bCs/>
          <w:iCs/>
        </w:rPr>
      </w:pPr>
      <w:r w:rsidRPr="00B04EA6">
        <w:rPr>
          <w:rFonts w:eastAsia="Times New Roman"/>
          <w:bCs/>
          <w:iCs/>
        </w:rPr>
        <w:t>Alt2: dropping the processing of a PDSCH(s) on the same cell or a different serving cell.</w:t>
      </w:r>
    </w:p>
    <w:p w14:paraId="151E8AC3"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The UE only expects a maximum of one OOO PDCCH-to-PUSCH flow on the active BWP of a given serving cell when applicable.</w:t>
      </w:r>
    </w:p>
    <w:p w14:paraId="4FBE24DE" w14:textId="77777777" w:rsidR="005A57D2" w:rsidRPr="005A57D2" w:rsidRDefault="005A57D2" w:rsidP="005A57D2">
      <w:pPr>
        <w:pStyle w:val="aff1"/>
        <w:numPr>
          <w:ilvl w:val="1"/>
          <w:numId w:val="22"/>
        </w:numPr>
        <w:spacing w:after="0"/>
        <w:ind w:leftChars="0" w:left="1134" w:hanging="425"/>
        <w:rPr>
          <w:rFonts w:eastAsia="Times New Roman"/>
          <w:bCs/>
          <w:iCs/>
        </w:rPr>
      </w:pPr>
      <w:r w:rsidRPr="005A57D2">
        <w:rPr>
          <w:rFonts w:eastAsia="Times New Roman"/>
          <w:bCs/>
          <w:iCs/>
        </w:rPr>
        <w:t>FFS whether or not out-of-order operation is allowed across PUSCHs with PDCCH-to-PUSCH gap compatible with PUSCH processing time (N2) for capability X.</w:t>
      </w:r>
    </w:p>
    <w:p w14:paraId="73B00802" w14:textId="2AF3B48F" w:rsidR="00B04EA6" w:rsidRDefault="005A57D2" w:rsidP="00B04EA6">
      <w:pPr>
        <w:pStyle w:val="aff1"/>
        <w:numPr>
          <w:ilvl w:val="1"/>
          <w:numId w:val="22"/>
        </w:numPr>
        <w:spacing w:after="0"/>
        <w:ind w:leftChars="0" w:left="1134" w:hanging="425"/>
        <w:rPr>
          <w:rFonts w:eastAsia="Times New Roman"/>
          <w:bCs/>
          <w:iCs/>
        </w:rPr>
      </w:pPr>
      <w:r w:rsidRPr="005A57D2">
        <w:rPr>
          <w:rFonts w:eastAsia="Times New Roman"/>
          <w:bCs/>
          <w:iCs/>
        </w:rPr>
        <w:t>If the first scheduled PUSCH and the second scheduled PUSCH are colliding in the time domain, the UE drops the processing and the transmission of the first scheduled PUSCH.</w:t>
      </w:r>
    </w:p>
    <w:p w14:paraId="4191A9E0" w14:textId="77777777"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For dropping, the scheduling limitations do not apply. The UE always drops the first scheduled PUSCH.</w:t>
      </w:r>
    </w:p>
    <w:p w14:paraId="6262A44B" w14:textId="0C2EE02E" w:rsidR="005A57D2" w:rsidRPr="005A57D2" w:rsidRDefault="005A57D2" w:rsidP="005A57D2">
      <w:pPr>
        <w:pStyle w:val="aff1"/>
        <w:numPr>
          <w:ilvl w:val="2"/>
          <w:numId w:val="22"/>
        </w:numPr>
        <w:spacing w:after="0"/>
        <w:ind w:leftChars="0" w:left="1418" w:hanging="284"/>
        <w:rPr>
          <w:rFonts w:eastAsia="Times New Roman"/>
          <w:bCs/>
          <w:iCs/>
        </w:rPr>
      </w:pPr>
      <w:r w:rsidRPr="005A57D2">
        <w:rPr>
          <w:rFonts w:eastAsia="Times New Roman"/>
          <w:bCs/>
          <w:iCs/>
        </w:rPr>
        <w:t>Other details of dropping are as those of the solution 4.</w:t>
      </w:r>
    </w:p>
    <w:p w14:paraId="16D90AA6" w14:textId="50D69C94" w:rsidR="00627AE3" w:rsidRPr="00003A8F" w:rsidRDefault="00627AE3" w:rsidP="00E7208C">
      <w:pPr>
        <w:spacing w:beforeLines="50" w:before="120"/>
        <w:jc w:val="both"/>
      </w:pPr>
    </w:p>
    <w:sectPr w:rsidR="00627AE3" w:rsidRPr="00003A8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23D7" w14:textId="77777777" w:rsidR="007D1F43" w:rsidRDefault="007D1F43">
      <w:r>
        <w:separator/>
      </w:r>
    </w:p>
  </w:endnote>
  <w:endnote w:type="continuationSeparator" w:id="0">
    <w:p w14:paraId="71AB1077" w14:textId="77777777" w:rsidR="007D1F43" w:rsidRDefault="007D1F43">
      <w:r>
        <w:continuationSeparator/>
      </w:r>
    </w:p>
  </w:endnote>
  <w:endnote w:type="continuationNotice" w:id="1">
    <w:p w14:paraId="012B7ACD" w14:textId="77777777" w:rsidR="007D1F43" w:rsidRDefault="007D1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9C35A" w14:textId="77777777" w:rsidR="007D1F43" w:rsidRDefault="007D1F43">
      <w:r>
        <w:separator/>
      </w:r>
    </w:p>
  </w:footnote>
  <w:footnote w:type="continuationSeparator" w:id="0">
    <w:p w14:paraId="6589F093" w14:textId="77777777" w:rsidR="007D1F43" w:rsidRDefault="007D1F43">
      <w:r>
        <w:continuationSeparator/>
      </w:r>
    </w:p>
  </w:footnote>
  <w:footnote w:type="continuationNotice" w:id="1">
    <w:p w14:paraId="43C207E7" w14:textId="77777777" w:rsidR="007D1F43" w:rsidRDefault="007D1F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AB3A0C"/>
    <w:multiLevelType w:val="hybridMultilevel"/>
    <w:tmpl w:val="D7D816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4"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0"/>
  </w:num>
  <w:num w:numId="3">
    <w:abstractNumId w:val="15"/>
  </w:num>
  <w:num w:numId="4">
    <w:abstractNumId w:val="27"/>
  </w:num>
  <w:num w:numId="5">
    <w:abstractNumId w:val="19"/>
  </w:num>
  <w:num w:numId="6">
    <w:abstractNumId w:val="20"/>
  </w:num>
  <w:num w:numId="7">
    <w:abstractNumId w:val="18"/>
  </w:num>
  <w:num w:numId="8">
    <w:abstractNumId w:val="29"/>
  </w:num>
  <w:num w:numId="9">
    <w:abstractNumId w:val="12"/>
  </w:num>
  <w:num w:numId="10">
    <w:abstractNumId w:val="26"/>
  </w:num>
  <w:num w:numId="11">
    <w:abstractNumId w:val="25"/>
  </w:num>
  <w:num w:numId="12">
    <w:abstractNumId w:val="1"/>
  </w:num>
  <w:num w:numId="13">
    <w:abstractNumId w:val="8"/>
  </w:num>
  <w:num w:numId="14">
    <w:abstractNumId w:val="2"/>
  </w:num>
  <w:num w:numId="15">
    <w:abstractNumId w:val="4"/>
  </w:num>
  <w:num w:numId="16">
    <w:abstractNumId w:val="0"/>
  </w:num>
  <w:num w:numId="17">
    <w:abstractNumId w:val="7"/>
  </w:num>
  <w:num w:numId="18">
    <w:abstractNumId w:val="6"/>
  </w:num>
  <w:num w:numId="19">
    <w:abstractNumId w:val="13"/>
  </w:num>
  <w:num w:numId="20">
    <w:abstractNumId w:val="21"/>
  </w:num>
  <w:num w:numId="21">
    <w:abstractNumId w:val="16"/>
  </w:num>
  <w:num w:numId="22">
    <w:abstractNumId w:val="17"/>
  </w:num>
  <w:num w:numId="23">
    <w:abstractNumId w:val="11"/>
  </w:num>
  <w:num w:numId="24">
    <w:abstractNumId w:val="22"/>
  </w:num>
  <w:num w:numId="25">
    <w:abstractNumId w:val="14"/>
  </w:num>
  <w:num w:numId="26">
    <w:abstractNumId w:val="10"/>
  </w:num>
  <w:num w:numId="27">
    <w:abstractNumId w:val="3"/>
  </w:num>
  <w:num w:numId="28">
    <w:abstractNumId w:val="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3"/>
  </w:num>
  <w:num w:numId="32">
    <w:abstractNumId w:val="5"/>
  </w:num>
  <w:num w:numId="3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3E00"/>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53"/>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3901"/>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714"/>
    <w:rsid w:val="001C0F66"/>
    <w:rsid w:val="001C148B"/>
    <w:rsid w:val="001C1999"/>
    <w:rsid w:val="001C2D55"/>
    <w:rsid w:val="001C2DC0"/>
    <w:rsid w:val="001C3363"/>
    <w:rsid w:val="001C3409"/>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8B9"/>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011B"/>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708"/>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ACB"/>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1E30"/>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72E6"/>
    <w:rsid w:val="00347831"/>
    <w:rsid w:val="00347DFA"/>
    <w:rsid w:val="00347F6B"/>
    <w:rsid w:val="00350815"/>
    <w:rsid w:val="00350CD1"/>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336B"/>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6BE"/>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5FB7"/>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42D"/>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57D2"/>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2CC"/>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2C49"/>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B00"/>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1F61"/>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6EF8"/>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F98"/>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403"/>
    <w:rsid w:val="007C76F6"/>
    <w:rsid w:val="007C7F30"/>
    <w:rsid w:val="007D08C1"/>
    <w:rsid w:val="007D0FA9"/>
    <w:rsid w:val="007D13A5"/>
    <w:rsid w:val="007D1A18"/>
    <w:rsid w:val="007D1F43"/>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5A3"/>
    <w:rsid w:val="00854A31"/>
    <w:rsid w:val="00854CA6"/>
    <w:rsid w:val="00855196"/>
    <w:rsid w:val="00855771"/>
    <w:rsid w:val="008567BC"/>
    <w:rsid w:val="0085701E"/>
    <w:rsid w:val="008579AC"/>
    <w:rsid w:val="00860173"/>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0E9"/>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A30"/>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915"/>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366"/>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EA6"/>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8F3"/>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644"/>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150"/>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7D5"/>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5C61"/>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255"/>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7D2"/>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320"/>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30E1"/>
    <w:rsid w:val="00F0385C"/>
    <w:rsid w:val="00F03CC3"/>
    <w:rsid w:val="00F04638"/>
    <w:rsid w:val="00F05100"/>
    <w:rsid w:val="00F0511B"/>
    <w:rsid w:val="00F0544C"/>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6F9F"/>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6DD"/>
    <w:rsid w:val="00FF2A42"/>
    <w:rsid w:val="00FF4BDF"/>
    <w:rsid w:val="00FF4F0B"/>
    <w:rsid w:val="00FF53A0"/>
    <w:rsid w:val="00FF5615"/>
    <w:rsid w:val="00FF5B6C"/>
    <w:rsid w:val="00FF5E9B"/>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character" w:customStyle="1" w:styleId="shorttext">
    <w:name w:val="short_text"/>
    <w:basedOn w:val="a0"/>
    <w:rsid w:val="00D7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052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60310-4290-4330-808A-D3FE6051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TotalTime>
  <Pages>5</Pages>
  <Words>2440</Words>
  <Characters>13910</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173</cp:revision>
  <cp:lastPrinted>2010-04-02T09:58:00Z</cp:lastPrinted>
  <dcterms:created xsi:type="dcterms:W3CDTF">2018-10-30T05:28:00Z</dcterms:created>
  <dcterms:modified xsi:type="dcterms:W3CDTF">2019-04-01T02:51:00Z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