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919" w:rsidRPr="00530965" w:rsidRDefault="00A22919" w:rsidP="00A22919">
      <w:pPr>
        <w:tabs>
          <w:tab w:val="center" w:pos="4536"/>
          <w:tab w:val="right" w:pos="9072"/>
        </w:tabs>
        <w:ind w:left="-2"/>
        <w:rPr>
          <w:rFonts w:ascii="Arial" w:eastAsiaTheme="minorEastAsia" w:hAnsi="Arial"/>
          <w:b/>
          <w:bCs/>
          <w:sz w:val="24"/>
          <w:szCs w:val="22"/>
          <w:lang w:val="en-GB" w:eastAsia="zh-CN"/>
        </w:rPr>
      </w:pPr>
      <w:r w:rsidRPr="00066D33">
        <w:rPr>
          <w:rFonts w:ascii="Arial" w:eastAsia="MS Mincho" w:hAnsi="Arial"/>
          <w:b/>
          <w:bCs/>
          <w:sz w:val="24"/>
          <w:szCs w:val="22"/>
          <w:lang w:val="en-GB"/>
        </w:rPr>
        <w:t>3GPP TSG RAN WG1 #96bis</w:t>
      </w:r>
      <w:r w:rsidRPr="00066D33">
        <w:rPr>
          <w:rFonts w:ascii="Arial" w:eastAsia="MS Mincho" w:hAnsi="Arial"/>
          <w:b/>
          <w:bCs/>
          <w:sz w:val="24"/>
          <w:szCs w:val="22"/>
          <w:lang w:val="en-GB"/>
        </w:rPr>
        <w:tab/>
      </w:r>
      <w:r w:rsidRPr="00066D33">
        <w:rPr>
          <w:rFonts w:ascii="Arial" w:eastAsia="MS Mincho" w:hAnsi="Arial"/>
          <w:b/>
          <w:bCs/>
          <w:sz w:val="24"/>
          <w:szCs w:val="22"/>
          <w:lang w:val="en-GB"/>
        </w:rPr>
        <w:tab/>
        <w:t>R1-190</w:t>
      </w:r>
      <w:r w:rsidR="005D04FD">
        <w:rPr>
          <w:rFonts w:ascii="Arial" w:eastAsiaTheme="minorEastAsia" w:hAnsi="Arial" w:hint="eastAsia"/>
          <w:b/>
          <w:bCs/>
          <w:sz w:val="24"/>
          <w:szCs w:val="22"/>
          <w:lang w:val="en-GB" w:eastAsia="zh-CN"/>
        </w:rPr>
        <w:t>4563</w:t>
      </w:r>
    </w:p>
    <w:p w:rsidR="00A22919" w:rsidRPr="00066D33" w:rsidRDefault="00A22919" w:rsidP="00A22919">
      <w:pPr>
        <w:tabs>
          <w:tab w:val="center" w:pos="4536"/>
          <w:tab w:val="right" w:pos="9072"/>
        </w:tabs>
        <w:ind w:left="-2"/>
        <w:rPr>
          <w:rFonts w:ascii="Arial" w:eastAsia="宋体" w:hAnsi="Arial"/>
          <w:b/>
          <w:sz w:val="24"/>
          <w:szCs w:val="22"/>
          <w:lang w:eastAsia="zh-CN"/>
        </w:rPr>
      </w:pPr>
      <w:r w:rsidRPr="00066D33">
        <w:rPr>
          <w:rFonts w:ascii="Arial" w:eastAsia="MS Mincho" w:hAnsi="Arial"/>
          <w:b/>
          <w:bCs/>
          <w:sz w:val="24"/>
          <w:szCs w:val="22"/>
          <w:lang w:val="en-GB"/>
        </w:rPr>
        <w:t>Xi’an, China, 8</w:t>
      </w:r>
      <w:r w:rsidRPr="003C3506">
        <w:rPr>
          <w:rFonts w:ascii="Arial" w:eastAsia="MS Mincho" w:hAnsi="Arial"/>
          <w:b/>
          <w:bCs/>
          <w:sz w:val="24"/>
          <w:szCs w:val="22"/>
          <w:vertAlign w:val="superscript"/>
          <w:lang w:val="en-GB"/>
        </w:rPr>
        <w:t>th</w:t>
      </w:r>
      <w:r w:rsidRPr="00066D33">
        <w:rPr>
          <w:rFonts w:ascii="Arial" w:eastAsia="MS Mincho" w:hAnsi="Arial"/>
          <w:b/>
          <w:bCs/>
          <w:sz w:val="24"/>
          <w:szCs w:val="22"/>
          <w:lang w:val="en-GB"/>
        </w:rPr>
        <w:t xml:space="preserve"> – 12</w:t>
      </w:r>
      <w:r w:rsidRPr="003C3506">
        <w:rPr>
          <w:rFonts w:ascii="Arial" w:eastAsia="MS Mincho" w:hAnsi="Arial"/>
          <w:b/>
          <w:bCs/>
          <w:sz w:val="24"/>
          <w:szCs w:val="22"/>
          <w:vertAlign w:val="superscript"/>
          <w:lang w:val="en-GB"/>
        </w:rPr>
        <w:t>th</w:t>
      </w:r>
      <w:r w:rsidRPr="00066D33">
        <w:rPr>
          <w:rFonts w:ascii="Arial" w:eastAsia="MS Mincho" w:hAnsi="Arial"/>
          <w:b/>
          <w:bCs/>
          <w:sz w:val="24"/>
          <w:szCs w:val="22"/>
          <w:lang w:val="en-GB"/>
        </w:rPr>
        <w:t xml:space="preserve"> April, 2019</w:t>
      </w:r>
    </w:p>
    <w:p w:rsidR="00A22919" w:rsidRPr="002507F2" w:rsidRDefault="00A22919" w:rsidP="00A22919">
      <w:pPr>
        <w:tabs>
          <w:tab w:val="center" w:pos="4536"/>
          <w:tab w:val="right" w:pos="9072"/>
        </w:tabs>
        <w:ind w:left="-2"/>
        <w:rPr>
          <w:rFonts w:ascii="Arial" w:eastAsia="宋体" w:hAnsi="Arial"/>
          <w:b/>
          <w:sz w:val="22"/>
          <w:szCs w:val="22"/>
          <w:lang w:eastAsia="zh-CN"/>
        </w:rPr>
      </w:pPr>
    </w:p>
    <w:p w:rsidR="00A22919" w:rsidRPr="002507F2" w:rsidRDefault="00A22919" w:rsidP="00A22919">
      <w:pPr>
        <w:tabs>
          <w:tab w:val="left" w:pos="1800"/>
          <w:tab w:val="right" w:pos="9072"/>
        </w:tabs>
        <w:ind w:left="1798" w:hanging="1800"/>
        <w:rPr>
          <w:rFonts w:ascii="Arial" w:eastAsia="宋体" w:hAnsi="Arial"/>
          <w:b/>
          <w:sz w:val="22"/>
          <w:szCs w:val="22"/>
          <w:lang w:val="x-none" w:eastAsia="zh-CN"/>
        </w:rPr>
      </w:pPr>
      <w:r w:rsidRPr="002507F2">
        <w:rPr>
          <w:rFonts w:ascii="Arial" w:eastAsia="MS Mincho" w:hAnsi="Arial"/>
          <w:b/>
          <w:sz w:val="22"/>
          <w:szCs w:val="22"/>
          <w:lang w:val="x-none"/>
        </w:rPr>
        <w:t>Source:</w:t>
      </w:r>
      <w:r w:rsidRPr="002507F2">
        <w:rPr>
          <w:rFonts w:ascii="Arial" w:eastAsia="MS Mincho" w:hAnsi="Arial"/>
          <w:b/>
          <w:sz w:val="22"/>
          <w:szCs w:val="22"/>
          <w:lang w:val="x-none"/>
        </w:rPr>
        <w:tab/>
      </w:r>
      <w:r w:rsidRPr="002507F2">
        <w:rPr>
          <w:rFonts w:ascii="Arial" w:eastAsia="宋体" w:hAnsi="Arial"/>
          <w:b/>
          <w:sz w:val="22"/>
          <w:szCs w:val="22"/>
          <w:lang w:val="x-none" w:eastAsia="zh-CN"/>
        </w:rPr>
        <w:t>CATT</w:t>
      </w:r>
    </w:p>
    <w:p w:rsidR="00A22919" w:rsidRPr="002507F2" w:rsidRDefault="00A22919" w:rsidP="00A22919">
      <w:pPr>
        <w:tabs>
          <w:tab w:val="left" w:pos="1800"/>
          <w:tab w:val="right" w:pos="9072"/>
        </w:tabs>
        <w:ind w:left="-2"/>
        <w:rPr>
          <w:rFonts w:ascii="Arial" w:eastAsia="宋体" w:hAnsi="Arial"/>
          <w:b/>
          <w:sz w:val="22"/>
          <w:szCs w:val="22"/>
          <w:lang w:val="x-none" w:eastAsia="zh-CN"/>
        </w:rPr>
      </w:pPr>
      <w:r w:rsidRPr="002507F2">
        <w:rPr>
          <w:rFonts w:ascii="Arial" w:eastAsia="MS Mincho" w:hAnsi="Arial"/>
          <w:b/>
          <w:sz w:val="22"/>
          <w:szCs w:val="22"/>
          <w:lang w:val="x-none"/>
        </w:rPr>
        <w:t>Title:</w:t>
      </w:r>
      <w:bookmarkStart w:id="0" w:name="Title"/>
      <w:bookmarkEnd w:id="0"/>
      <w:r w:rsidRPr="002507F2">
        <w:rPr>
          <w:rFonts w:ascii="Arial" w:eastAsia="MS Mincho" w:hAnsi="Arial"/>
          <w:b/>
          <w:sz w:val="22"/>
          <w:szCs w:val="22"/>
          <w:lang w:val="x-none"/>
        </w:rPr>
        <w:tab/>
      </w:r>
      <w:r>
        <w:rPr>
          <w:rFonts w:ascii="Arial" w:eastAsiaTheme="minorEastAsia" w:hAnsi="Arial" w:hint="eastAsia"/>
          <w:b/>
          <w:sz w:val="22"/>
          <w:szCs w:val="22"/>
          <w:lang w:val="x-none" w:eastAsia="zh-CN"/>
        </w:rPr>
        <w:t>Considerations on</w:t>
      </w:r>
      <w:r w:rsidRPr="002507F2">
        <w:rPr>
          <w:rFonts w:ascii="Arial" w:eastAsia="宋体" w:hAnsi="Arial"/>
          <w:b/>
          <w:sz w:val="22"/>
          <w:szCs w:val="22"/>
          <w:lang w:val="x-none" w:eastAsia="zh-CN"/>
        </w:rPr>
        <w:t xml:space="preserve"> UL </w:t>
      </w:r>
      <w:r>
        <w:rPr>
          <w:rFonts w:ascii="Arial" w:eastAsia="宋体" w:hAnsi="Arial" w:hint="eastAsia"/>
          <w:b/>
          <w:sz w:val="22"/>
          <w:szCs w:val="22"/>
          <w:lang w:val="x-none" w:eastAsia="zh-CN"/>
        </w:rPr>
        <w:t xml:space="preserve">full </w:t>
      </w:r>
      <w:proofErr w:type="spellStart"/>
      <w:r>
        <w:rPr>
          <w:rFonts w:ascii="Arial" w:eastAsia="宋体" w:hAnsi="Arial" w:hint="eastAsia"/>
          <w:b/>
          <w:sz w:val="22"/>
          <w:szCs w:val="22"/>
          <w:lang w:val="x-none" w:eastAsia="zh-CN"/>
        </w:rPr>
        <w:t>Tx</w:t>
      </w:r>
      <w:proofErr w:type="spellEnd"/>
      <w:r>
        <w:rPr>
          <w:rFonts w:ascii="Arial" w:eastAsia="宋体" w:hAnsi="Arial" w:hint="eastAsia"/>
          <w:b/>
          <w:sz w:val="22"/>
          <w:szCs w:val="22"/>
          <w:lang w:val="x-none" w:eastAsia="zh-CN"/>
        </w:rPr>
        <w:t xml:space="preserve"> power</w:t>
      </w:r>
    </w:p>
    <w:p w:rsidR="00A22919" w:rsidRPr="002507F2" w:rsidRDefault="00A22919" w:rsidP="00A22919">
      <w:pPr>
        <w:tabs>
          <w:tab w:val="left" w:pos="1800"/>
          <w:tab w:val="center" w:pos="4536"/>
          <w:tab w:val="right" w:pos="9072"/>
        </w:tabs>
        <w:ind w:left="-2"/>
        <w:rPr>
          <w:rFonts w:ascii="Arial" w:eastAsia="宋体" w:hAnsi="Arial"/>
          <w:b/>
          <w:sz w:val="22"/>
          <w:szCs w:val="22"/>
          <w:lang w:val="x-none" w:eastAsia="zh-CN"/>
        </w:rPr>
      </w:pPr>
      <w:r w:rsidRPr="002507F2">
        <w:rPr>
          <w:rFonts w:ascii="Arial" w:eastAsia="MS Mincho" w:hAnsi="Arial"/>
          <w:b/>
          <w:sz w:val="22"/>
          <w:szCs w:val="22"/>
          <w:lang w:val="x-none"/>
        </w:rPr>
        <w:t>Agenda Item:</w:t>
      </w:r>
      <w:bookmarkStart w:id="1" w:name="Source"/>
      <w:bookmarkEnd w:id="1"/>
      <w:r w:rsidRPr="002507F2">
        <w:rPr>
          <w:rFonts w:ascii="Arial" w:eastAsia="MS Mincho" w:hAnsi="Arial"/>
          <w:b/>
          <w:sz w:val="22"/>
          <w:szCs w:val="22"/>
          <w:lang w:val="x-none"/>
        </w:rPr>
        <w:tab/>
      </w:r>
      <w:r w:rsidRPr="002507F2">
        <w:rPr>
          <w:rFonts w:ascii="Arial" w:eastAsia="宋体" w:hAnsi="Arial" w:hint="eastAsia"/>
          <w:b/>
          <w:sz w:val="22"/>
          <w:szCs w:val="22"/>
          <w:lang w:val="x-none" w:eastAsia="zh-CN"/>
        </w:rPr>
        <w:t>7.2.8.4</w:t>
      </w:r>
    </w:p>
    <w:p w:rsidR="00A22919" w:rsidRPr="002507F2" w:rsidRDefault="00A22919" w:rsidP="00A22919">
      <w:pPr>
        <w:tabs>
          <w:tab w:val="left" w:pos="1800"/>
          <w:tab w:val="center" w:pos="4536"/>
          <w:tab w:val="right" w:pos="9072"/>
        </w:tabs>
        <w:ind w:left="-2"/>
        <w:rPr>
          <w:rFonts w:ascii="Arial" w:eastAsia="宋体" w:hAnsi="Arial"/>
          <w:b/>
          <w:sz w:val="22"/>
          <w:szCs w:val="22"/>
          <w:lang w:val="x-none" w:eastAsia="zh-CN"/>
        </w:rPr>
      </w:pPr>
      <w:r w:rsidRPr="002507F2">
        <w:rPr>
          <w:rFonts w:ascii="Arial" w:eastAsia="MS Mincho" w:hAnsi="Arial"/>
          <w:b/>
          <w:sz w:val="22"/>
          <w:szCs w:val="22"/>
          <w:lang w:val="x-none"/>
        </w:rPr>
        <w:t>Document for:</w:t>
      </w:r>
      <w:r w:rsidRPr="002507F2">
        <w:rPr>
          <w:rFonts w:ascii="Arial" w:eastAsia="MS Mincho" w:hAnsi="Arial"/>
          <w:b/>
          <w:sz w:val="22"/>
          <w:szCs w:val="22"/>
          <w:lang w:val="x-none"/>
        </w:rPr>
        <w:tab/>
      </w:r>
      <w:bookmarkStart w:id="2" w:name="DocumentFor"/>
      <w:bookmarkEnd w:id="2"/>
      <w:r w:rsidRPr="002507F2">
        <w:rPr>
          <w:rFonts w:ascii="Arial" w:eastAsia="MS Mincho" w:hAnsi="Arial"/>
          <w:b/>
          <w:sz w:val="22"/>
          <w:szCs w:val="22"/>
          <w:lang w:val="x-none"/>
        </w:rPr>
        <w:t>Discussio</w:t>
      </w:r>
      <w:r w:rsidRPr="002507F2">
        <w:rPr>
          <w:rFonts w:ascii="Arial" w:eastAsia="宋体" w:hAnsi="Arial"/>
          <w:b/>
          <w:sz w:val="22"/>
          <w:szCs w:val="22"/>
          <w:lang w:val="x-none" w:eastAsia="zh-CN"/>
        </w:rPr>
        <w:t>n</w:t>
      </w:r>
      <w:r w:rsidRPr="002507F2">
        <w:rPr>
          <w:rFonts w:ascii="Arial" w:eastAsia="宋体" w:hAnsi="Arial" w:hint="eastAsia"/>
          <w:b/>
          <w:sz w:val="22"/>
          <w:szCs w:val="22"/>
          <w:lang w:val="x-none" w:eastAsia="zh-CN"/>
        </w:rPr>
        <w:t xml:space="preserve"> and Decision</w:t>
      </w:r>
    </w:p>
    <w:p w:rsidR="00A22919" w:rsidRPr="002507F2" w:rsidRDefault="00A22919" w:rsidP="00A22919">
      <w:pPr>
        <w:pBdr>
          <w:bottom w:val="single" w:sz="4" w:space="1" w:color="auto"/>
        </w:pBdr>
        <w:tabs>
          <w:tab w:val="left" w:pos="2552"/>
        </w:tabs>
        <w:ind w:left="-2"/>
        <w:rPr>
          <w:rFonts w:eastAsia="宋体"/>
          <w:lang w:val="x-none" w:eastAsia="zh-CN"/>
        </w:rPr>
      </w:pPr>
    </w:p>
    <w:p w:rsidR="00A22919" w:rsidRPr="00543FC3" w:rsidRDefault="00A22919" w:rsidP="00A22919">
      <w:pPr>
        <w:pStyle w:val="1"/>
        <w:ind w:left="431"/>
        <w:rPr>
          <w:rFonts w:ascii="Times New Roman" w:hAnsi="Times New Roman"/>
        </w:rPr>
      </w:pPr>
      <w:r w:rsidRPr="00543FC3">
        <w:rPr>
          <w:rFonts w:ascii="Times New Roman" w:hAnsi="Times New Roman"/>
        </w:rPr>
        <w:t>Introduction</w:t>
      </w:r>
    </w:p>
    <w:p w:rsidR="00A22919" w:rsidRPr="002507F2" w:rsidRDefault="00A22919" w:rsidP="00A22919">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The objective of full transmission power of UL in the WID of R16 MIMO is as follows [1]:</w:t>
      </w:r>
    </w:p>
    <w:p w:rsidR="00A22919" w:rsidRPr="002507F2" w:rsidRDefault="00A22919" w:rsidP="00A22919">
      <w:pPr>
        <w:numPr>
          <w:ilvl w:val="1"/>
          <w:numId w:val="3"/>
        </w:numPr>
        <w:overflowPunct w:val="0"/>
        <w:autoSpaceDE w:val="0"/>
        <w:autoSpaceDN w:val="0"/>
        <w:adjustRightInd w:val="0"/>
        <w:snapToGrid w:val="0"/>
        <w:spacing w:after="120"/>
        <w:ind w:right="-99"/>
        <w:rPr>
          <w:i/>
          <w:lang w:eastAsia="ko-KR"/>
        </w:rPr>
      </w:pPr>
      <w:r w:rsidRPr="002507F2">
        <w:rPr>
          <w:rFonts w:eastAsia="Malgun Gothic"/>
          <w:i/>
          <w:lang w:eastAsia="ko-KR"/>
        </w:rPr>
        <w:t>Specify enhancement to allow full pow</w:t>
      </w:r>
      <w:bookmarkStart w:id="3" w:name="_GoBack"/>
      <w:bookmarkEnd w:id="3"/>
      <w:r w:rsidRPr="002507F2">
        <w:rPr>
          <w:rFonts w:eastAsia="Malgun Gothic"/>
          <w:i/>
          <w:lang w:eastAsia="ko-KR"/>
        </w:rPr>
        <w:t>er transmission in case of uplink transmission with multiple power amplifiers (assume no change on UE power class)</w:t>
      </w:r>
    </w:p>
    <w:p w:rsidR="00A22919" w:rsidRPr="002507F2" w:rsidRDefault="00A22919" w:rsidP="00A22919">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 xml:space="preserve">In RAN1 #94bis meeting, 4 candidate solutions for UL full </w:t>
      </w:r>
      <w:proofErr w:type="spellStart"/>
      <w:proofErr w:type="gramStart"/>
      <w:r w:rsidRPr="002507F2">
        <w:rPr>
          <w:rFonts w:ascii="Times New Roman" w:eastAsia="宋体" w:hAnsi="Times New Roman" w:cs="Times New Roman"/>
          <w:sz w:val="20"/>
          <w:szCs w:val="20"/>
          <w:lang w:eastAsia="zh-CN"/>
        </w:rPr>
        <w:t>Tx</w:t>
      </w:r>
      <w:proofErr w:type="spellEnd"/>
      <w:proofErr w:type="gramEnd"/>
      <w:r w:rsidRPr="002507F2">
        <w:rPr>
          <w:rFonts w:ascii="Times New Roman" w:eastAsia="宋体" w:hAnsi="Times New Roman" w:cs="Times New Roman"/>
          <w:sz w:val="20"/>
          <w:szCs w:val="20"/>
          <w:lang w:eastAsia="zh-CN"/>
        </w:rPr>
        <w:t xml:space="preserve"> power were provided. In RAN1 #95 meeting, option 4 </w:t>
      </w:r>
      <w:r>
        <w:rPr>
          <w:rFonts w:ascii="Times New Roman" w:eastAsia="宋体" w:hAnsi="Times New Roman" w:cs="Times New Roman" w:hint="eastAsia"/>
          <w:sz w:val="20"/>
          <w:szCs w:val="20"/>
          <w:lang w:eastAsia="zh-CN"/>
        </w:rPr>
        <w:t>wa</w:t>
      </w:r>
      <w:r w:rsidRPr="002507F2">
        <w:rPr>
          <w:rFonts w:ascii="Times New Roman" w:eastAsia="宋体" w:hAnsi="Times New Roman" w:cs="Times New Roman"/>
          <w:sz w:val="20"/>
          <w:szCs w:val="20"/>
          <w:lang w:eastAsia="zh-CN"/>
        </w:rPr>
        <w:t>s revised and a new additional solution was added. Currently, the candidate solutions are as follows:</w:t>
      </w:r>
    </w:p>
    <w:tbl>
      <w:tblPr>
        <w:tblW w:w="9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26"/>
      </w:tblGrid>
      <w:tr w:rsidR="00A22919" w:rsidRPr="002507F2" w:rsidTr="00F85219">
        <w:trPr>
          <w:cantSplit/>
          <w:trHeight w:val="3940"/>
        </w:trPr>
        <w:tc>
          <w:tcPr>
            <w:tcW w:w="0" w:type="auto"/>
            <w:shd w:val="clear" w:color="auto" w:fill="auto"/>
          </w:tcPr>
          <w:p w:rsidR="00A22919" w:rsidRPr="002507F2" w:rsidRDefault="00A22919" w:rsidP="00F85219">
            <w:pPr>
              <w:rPr>
                <w:i/>
              </w:rPr>
            </w:pPr>
            <w:r w:rsidRPr="002507F2">
              <w:rPr>
                <w:b/>
                <w:i/>
              </w:rPr>
              <w:t>Option 1</w:t>
            </w:r>
            <w:r w:rsidRPr="002507F2">
              <w:rPr>
                <w:i/>
              </w:rPr>
              <w:t>: Refinement/adjustment of UL codebook is supported</w:t>
            </w:r>
          </w:p>
          <w:p w:rsidR="00A22919" w:rsidRPr="002507F2" w:rsidRDefault="00A22919" w:rsidP="00F85219">
            <w:pPr>
              <w:rPr>
                <w:i/>
              </w:rPr>
            </w:pPr>
            <w:r w:rsidRPr="002507F2">
              <w:rPr>
                <w:b/>
                <w:i/>
              </w:rPr>
              <w:t xml:space="preserve">1-1: </w:t>
            </w:r>
            <w:r w:rsidRPr="002507F2">
              <w:rPr>
                <w:i/>
              </w:rPr>
              <w:t xml:space="preserve">Support a new </w:t>
            </w:r>
            <w:proofErr w:type="spellStart"/>
            <w:r w:rsidRPr="002507F2">
              <w:rPr>
                <w:i/>
              </w:rPr>
              <w:t>codebookSubset</w:t>
            </w:r>
            <w:proofErr w:type="spellEnd"/>
            <w:r w:rsidRPr="002507F2">
              <w:rPr>
                <w:i/>
              </w:rPr>
              <w:t xml:space="preserve"> for non-coherent and partial-coherent transmission capable UEs</w:t>
            </w:r>
          </w:p>
          <w:p w:rsidR="00A22919" w:rsidRPr="002507F2" w:rsidRDefault="00A22919" w:rsidP="00F85219">
            <w:pPr>
              <w:rPr>
                <w:i/>
              </w:rPr>
            </w:pPr>
            <w:r w:rsidRPr="002507F2">
              <w:rPr>
                <w:b/>
                <w:i/>
              </w:rPr>
              <w:t xml:space="preserve">1-2: </w:t>
            </w:r>
            <w:r w:rsidRPr="002507F2">
              <w:rPr>
                <w:i/>
              </w:rPr>
              <w:t>Introduce additional scaling factor for uplink codebook</w:t>
            </w:r>
          </w:p>
          <w:p w:rsidR="00A22919" w:rsidRPr="002507F2" w:rsidRDefault="00A22919" w:rsidP="00F85219">
            <w:pPr>
              <w:rPr>
                <w:i/>
              </w:rPr>
            </w:pPr>
            <w:r w:rsidRPr="002507F2">
              <w:rPr>
                <w:b/>
                <w:i/>
              </w:rPr>
              <w:t>Option 2:</w:t>
            </w:r>
            <w:r w:rsidRPr="002507F2">
              <w:rPr>
                <w:i/>
              </w:rPr>
              <w:t xml:space="preserve"> UE transparently apply a small cyclic or linear delay</w:t>
            </w:r>
          </w:p>
          <w:p w:rsidR="00A22919" w:rsidRPr="002507F2" w:rsidRDefault="00A22919" w:rsidP="00F85219">
            <w:pPr>
              <w:rPr>
                <w:i/>
              </w:rPr>
            </w:pPr>
            <w:r w:rsidRPr="002507F2">
              <w:rPr>
                <w:b/>
                <w:i/>
              </w:rPr>
              <w:t xml:space="preserve">Option 3: </w:t>
            </w:r>
            <w:r w:rsidRPr="002507F2">
              <w:rPr>
                <w:i/>
              </w:rPr>
              <w:t>Power control mechanism to be modified to support UL full power transmission without precluding the use of full rated PA(s)</w:t>
            </w:r>
          </w:p>
          <w:p w:rsidR="00A22919" w:rsidRPr="002507F2" w:rsidRDefault="00A22919" w:rsidP="00F85219">
            <w:pPr>
              <w:rPr>
                <w:i/>
              </w:rPr>
            </w:pPr>
            <w:r w:rsidRPr="002507F2">
              <w:rPr>
                <w:i/>
              </w:rPr>
              <w:t>Note: Full rated PA refers to a PA having power not lower than that of the power class</w:t>
            </w:r>
          </w:p>
          <w:p w:rsidR="00A22919" w:rsidRPr="002507F2" w:rsidRDefault="00A22919" w:rsidP="00F85219">
            <w:pPr>
              <w:rPr>
                <w:rFonts w:eastAsia="宋体"/>
                <w:i/>
                <w:lang w:eastAsia="zh-CN"/>
              </w:rPr>
            </w:pPr>
            <w:r w:rsidRPr="002507F2">
              <w:rPr>
                <w:b/>
                <w:i/>
              </w:rPr>
              <w:t xml:space="preserve">Option 4: </w:t>
            </w:r>
            <w:r w:rsidRPr="002507F2">
              <w:rPr>
                <w:i/>
              </w:rPr>
              <w:t xml:space="preserve">Up to UE implementation with UE capability </w:t>
            </w:r>
            <w:proofErr w:type="spellStart"/>
            <w:r w:rsidRPr="002507F2">
              <w:rPr>
                <w:i/>
              </w:rPr>
              <w:t>signalling</w:t>
            </w:r>
            <w:proofErr w:type="spellEnd"/>
            <w:r w:rsidRPr="002507F2">
              <w:rPr>
                <w:i/>
              </w:rPr>
              <w:t xml:space="preserve"> of full power transmission in UL</w:t>
            </w:r>
          </w:p>
          <w:p w:rsidR="00A22919" w:rsidRPr="002507F2" w:rsidRDefault="00A22919" w:rsidP="00F85219">
            <w:pPr>
              <w:rPr>
                <w:rFonts w:eastAsia="宋体"/>
                <w:i/>
                <w:lang w:eastAsia="zh-CN"/>
              </w:rPr>
            </w:pPr>
            <w:r w:rsidRPr="002507F2">
              <w:rPr>
                <w:rFonts w:eastAsia="宋体"/>
                <w:b/>
                <w:i/>
                <w:lang w:val="x-none" w:eastAsia="zh-CN"/>
              </w:rPr>
              <w:t>Option5</w:t>
            </w:r>
            <w:r w:rsidRPr="002507F2">
              <w:rPr>
                <w:rFonts w:eastAsia="宋体"/>
                <w:i/>
                <w:lang w:val="x-none" w:eastAsia="zh-CN"/>
              </w:rPr>
              <w:t xml:space="preserve">: </w:t>
            </w:r>
            <w:r w:rsidRPr="002507F2">
              <w:rPr>
                <w:i/>
              </w:rPr>
              <w:t xml:space="preserve">For the </w:t>
            </w:r>
            <w:proofErr w:type="spellStart"/>
            <w:r w:rsidRPr="002507F2">
              <w:rPr>
                <w:i/>
              </w:rPr>
              <w:t>precoders</w:t>
            </w:r>
            <w:proofErr w:type="spellEnd"/>
            <w:r w:rsidRPr="002507F2">
              <w:rPr>
                <w:i/>
              </w:rPr>
              <w:t xml:space="preserve"> with 0 entries, the linear value </w:t>
            </w:r>
            <w:r w:rsidRPr="002507F2">
              <w:rPr>
                <w:i/>
                <w:noProof/>
                <w:lang w:eastAsia="zh-CN"/>
              </w:rPr>
              <w:drawing>
                <wp:inline distT="0" distB="0" distL="0" distR="0" wp14:anchorId="4B58BDD5" wp14:editId="267769E0">
                  <wp:extent cx="1255395" cy="266065"/>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5395" cy="266065"/>
                          </a:xfrm>
                          <a:prstGeom prst="rect">
                            <a:avLst/>
                          </a:prstGeom>
                          <a:noFill/>
                          <a:ln>
                            <a:noFill/>
                          </a:ln>
                        </pic:spPr>
                      </pic:pic>
                    </a:graphicData>
                  </a:graphic>
                </wp:inline>
              </w:drawing>
            </w:r>
            <w:r w:rsidRPr="002507F2">
              <w:rPr>
                <w:i/>
              </w:rPr>
              <w:t xml:space="preserve"> of a PUSCH transmission power is scaled by a ratio </w:t>
            </w:r>
            <w:r w:rsidRPr="002507F2">
              <w:rPr>
                <w:rFonts w:eastAsia="Batang"/>
                <w:lang w:val="en-GB"/>
              </w:rPr>
              <w:sym w:font="Symbol" w:char="F061"/>
            </w:r>
            <w:r w:rsidRPr="002507F2">
              <w:rPr>
                <w:rFonts w:eastAsia="Batang"/>
                <w:vertAlign w:val="subscript"/>
                <w:lang w:val="en-GB"/>
              </w:rPr>
              <w:t>Rel-1</w:t>
            </w:r>
            <w:r w:rsidRPr="002507F2">
              <w:rPr>
                <w:rFonts w:eastAsia="宋体"/>
                <w:vertAlign w:val="subscript"/>
                <w:lang w:val="en-GB" w:eastAsia="zh-CN"/>
              </w:rPr>
              <w:t>6</w:t>
            </w:r>
            <w:r w:rsidRPr="002507F2">
              <w:rPr>
                <w:i/>
              </w:rPr>
              <w:t xml:space="preserve">.The value of </w:t>
            </w:r>
            <w:r w:rsidRPr="002507F2">
              <w:rPr>
                <w:rFonts w:eastAsia="Batang"/>
                <w:lang w:val="en-GB"/>
              </w:rPr>
              <w:sym w:font="Symbol" w:char="F061"/>
            </w:r>
            <w:r w:rsidRPr="002507F2">
              <w:rPr>
                <w:rFonts w:eastAsia="Batang"/>
                <w:vertAlign w:val="subscript"/>
                <w:lang w:val="en-GB"/>
              </w:rPr>
              <w:t>Rel-1</w:t>
            </w:r>
            <w:r w:rsidRPr="002507F2">
              <w:rPr>
                <w:rFonts w:eastAsia="宋体"/>
                <w:vertAlign w:val="subscript"/>
                <w:lang w:val="en-GB" w:eastAsia="zh-CN"/>
              </w:rPr>
              <w:t>6</w:t>
            </w:r>
            <w:r w:rsidRPr="002507F2">
              <w:rPr>
                <w:i/>
              </w:rPr>
              <w:t xml:space="preserve"> is selected up to UE implementation within the range of [</w:t>
            </w:r>
            <w:r w:rsidRPr="002507F2">
              <w:rPr>
                <w:rFonts w:eastAsia="Batang"/>
                <w:lang w:val="en-GB"/>
              </w:rPr>
              <w:sym w:font="Symbol" w:char="F061"/>
            </w:r>
            <w:r w:rsidRPr="002507F2">
              <w:rPr>
                <w:rFonts w:eastAsia="Batang"/>
                <w:vertAlign w:val="subscript"/>
                <w:lang w:val="en-GB"/>
              </w:rPr>
              <w:t>Rel-15</w:t>
            </w:r>
            <w:r w:rsidRPr="002507F2">
              <w:rPr>
                <w:i/>
              </w:rPr>
              <w:t xml:space="preserve">, 1],  where </w:t>
            </w:r>
            <w:r w:rsidRPr="002507F2">
              <w:rPr>
                <w:rFonts w:eastAsia="Batang"/>
                <w:lang w:val="en-GB"/>
              </w:rPr>
              <w:sym w:font="Symbol" w:char="F061"/>
            </w:r>
            <w:r w:rsidRPr="002507F2">
              <w:rPr>
                <w:rFonts w:eastAsia="Batang"/>
                <w:vertAlign w:val="subscript"/>
                <w:lang w:val="en-GB"/>
              </w:rPr>
              <w:t>Rel-15</w:t>
            </w:r>
            <w:r w:rsidRPr="002507F2">
              <w:rPr>
                <w:i/>
              </w:rPr>
              <w:t xml:space="preserve"> is the ratio of the number of antenna ports with a non-zero PUSCH transmission power to the number of configured antenna ports for the PUSCH transmission scheme as defined in NR Rel-15 specification.  </w:t>
            </w:r>
          </w:p>
          <w:p w:rsidR="00A22919" w:rsidRPr="002507F2" w:rsidRDefault="00A22919" w:rsidP="00A22919">
            <w:pPr>
              <w:ind w:firstLineChars="200" w:firstLine="400"/>
              <w:rPr>
                <w:rFonts w:eastAsia="宋体"/>
                <w:i/>
                <w:lang w:eastAsia="zh-CN"/>
              </w:rPr>
            </w:pPr>
            <w:r w:rsidRPr="002507F2">
              <w:rPr>
                <w:i/>
              </w:rPr>
              <w:t xml:space="preserve">UE is required to maintain consistent </w:t>
            </w:r>
            <w:r w:rsidRPr="002507F2">
              <w:rPr>
                <w:rFonts w:eastAsia="Batang"/>
                <w:lang w:val="en-GB"/>
              </w:rPr>
              <w:sym w:font="Symbol" w:char="F061"/>
            </w:r>
            <w:r w:rsidRPr="002507F2">
              <w:rPr>
                <w:rFonts w:eastAsia="Batang"/>
                <w:vertAlign w:val="subscript"/>
                <w:lang w:val="en-GB"/>
              </w:rPr>
              <w:t>Rel-1</w:t>
            </w:r>
            <w:r w:rsidRPr="002507F2">
              <w:rPr>
                <w:rFonts w:eastAsia="宋体"/>
                <w:vertAlign w:val="subscript"/>
                <w:lang w:val="en-GB" w:eastAsia="zh-CN"/>
              </w:rPr>
              <w:t>6</w:t>
            </w:r>
            <w:r w:rsidRPr="002507F2">
              <w:rPr>
                <w:i/>
              </w:rPr>
              <w:t xml:space="preserve"> value on different occasions of PUSCH transmissions with the same </w:t>
            </w:r>
            <w:proofErr w:type="spellStart"/>
            <w:r w:rsidRPr="002507F2">
              <w:rPr>
                <w:i/>
              </w:rPr>
              <w:t>precoder</w:t>
            </w:r>
            <w:proofErr w:type="spellEnd"/>
            <w:r w:rsidRPr="002507F2">
              <w:rPr>
                <w:i/>
              </w:rPr>
              <w:t xml:space="preserve"> for PUSCH</w:t>
            </w:r>
            <w:r w:rsidRPr="002507F2">
              <w:rPr>
                <w:rFonts w:eastAsia="宋体"/>
                <w:i/>
                <w:lang w:eastAsia="zh-CN"/>
              </w:rPr>
              <w:t>.</w:t>
            </w:r>
          </w:p>
          <w:p w:rsidR="00A22919" w:rsidRPr="002507F2" w:rsidRDefault="00A22919" w:rsidP="00A22919">
            <w:pPr>
              <w:ind w:rightChars="-200" w:right="-400"/>
              <w:rPr>
                <w:rFonts w:eastAsia="宋体"/>
                <w:lang w:eastAsia="zh-CN"/>
              </w:rPr>
            </w:pPr>
          </w:p>
        </w:tc>
      </w:tr>
    </w:tbl>
    <w:p w:rsidR="00A22919" w:rsidRPr="002507F2" w:rsidRDefault="00A22919" w:rsidP="00A22919">
      <w:pPr>
        <w:rPr>
          <w:rFonts w:eastAsia="宋体"/>
          <w:lang w:eastAsia="zh-CN"/>
        </w:rPr>
      </w:pPr>
      <w:r w:rsidRPr="002507F2">
        <w:rPr>
          <w:rFonts w:eastAsia="宋体"/>
          <w:lang w:eastAsia="zh-CN"/>
        </w:rPr>
        <w:t xml:space="preserve">In RAN1 Adhoc#1901 meeting, the following agreement was also achieved and </w:t>
      </w:r>
      <w:proofErr w:type="gramStart"/>
      <w:r w:rsidRPr="002507F2">
        <w:rPr>
          <w:rFonts w:eastAsia="宋体"/>
          <w:lang w:eastAsia="zh-CN"/>
        </w:rPr>
        <w:t>a</w:t>
      </w:r>
      <w:r>
        <w:rPr>
          <w:rFonts w:eastAsia="宋体"/>
          <w:lang w:eastAsia="zh-CN"/>
        </w:rPr>
        <w:t>n</w:t>
      </w:r>
      <w:r w:rsidRPr="002507F2">
        <w:rPr>
          <w:rFonts w:eastAsia="宋体"/>
          <w:lang w:eastAsia="zh-CN"/>
        </w:rPr>
        <w:t xml:space="preserve"> LS</w:t>
      </w:r>
      <w:proofErr w:type="gramEnd"/>
      <w:r w:rsidRPr="002507F2">
        <w:rPr>
          <w:rFonts w:eastAsia="宋体"/>
          <w:lang w:eastAsia="zh-CN"/>
        </w:rPr>
        <w:t xml:space="preserve"> </w:t>
      </w:r>
      <w:r w:rsidRPr="002507F2">
        <w:t>to RAN4</w:t>
      </w:r>
      <w:r>
        <w:rPr>
          <w:rFonts w:eastAsiaTheme="minorEastAsia" w:hint="eastAsia"/>
          <w:lang w:eastAsia="zh-CN"/>
        </w:rPr>
        <w:t xml:space="preserve"> </w:t>
      </w:r>
      <w:r w:rsidRPr="002507F2">
        <w:rPr>
          <w:rFonts w:eastAsia="宋体"/>
          <w:lang w:eastAsia="zh-CN"/>
        </w:rPr>
        <w:t>[2]</w:t>
      </w:r>
      <w:r w:rsidRPr="002507F2">
        <w:t xml:space="preserve"> </w:t>
      </w:r>
      <w:r w:rsidRPr="002507F2">
        <w:rPr>
          <w:rFonts w:eastAsia="宋体"/>
          <w:lang w:eastAsia="zh-CN"/>
        </w:rPr>
        <w:t xml:space="preserve">was sent </w:t>
      </w:r>
      <w:r w:rsidRPr="002507F2">
        <w:t xml:space="preserve">to </w:t>
      </w:r>
      <w:r w:rsidRPr="002507F2">
        <w:rPr>
          <w:rFonts w:eastAsia="宋体"/>
          <w:lang w:eastAsia="zh-CN"/>
        </w:rPr>
        <w:t xml:space="preserve">ask RAN4 to </w:t>
      </w:r>
      <w:r w:rsidRPr="002507F2">
        <w:t>provide their view on PC 2 applicability of the new UE capability</w:t>
      </w:r>
      <w:r w:rsidRPr="002507F2">
        <w:rPr>
          <w:rFonts w:eastAsia="宋体"/>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8"/>
      </w:tblGrid>
      <w:tr w:rsidR="00A22919" w:rsidRPr="002507F2" w:rsidTr="00F85219">
        <w:trPr>
          <w:trHeight w:val="3700"/>
        </w:trPr>
        <w:tc>
          <w:tcPr>
            <w:tcW w:w="9218" w:type="dxa"/>
            <w:shd w:val="clear" w:color="auto" w:fill="auto"/>
          </w:tcPr>
          <w:p w:rsidR="00A22919" w:rsidRPr="002507F2" w:rsidRDefault="00A22919" w:rsidP="00F85219">
            <w:pPr>
              <w:ind w:left="1440" w:hanging="1440"/>
              <w:rPr>
                <w:b/>
                <w:highlight w:val="green"/>
                <w:lang w:eastAsia="x-none"/>
              </w:rPr>
            </w:pPr>
            <w:r w:rsidRPr="002507F2">
              <w:rPr>
                <w:b/>
                <w:highlight w:val="green"/>
                <w:lang w:eastAsia="x-none"/>
              </w:rPr>
              <w:t>Agreement</w:t>
            </w:r>
          </w:p>
          <w:p w:rsidR="00A22919" w:rsidRPr="002507F2" w:rsidRDefault="00A22919" w:rsidP="00F85219">
            <w:r w:rsidRPr="002507F2">
              <w:t xml:space="preserve">Full TX power UL transmission with multiple power </w:t>
            </w:r>
            <w:proofErr w:type="gramStart"/>
            <w:r w:rsidRPr="002507F2">
              <w:t>amplifier</w:t>
            </w:r>
            <w:proofErr w:type="gramEnd"/>
            <w:r w:rsidRPr="002507F2">
              <w:t xml:space="preserve"> is supported at least for codebook based UL transmission for non-coherent and partial/non-coherent capable UEs. The support of this feature is indicated by the UE as part of UE capability </w:t>
            </w:r>
            <w:proofErr w:type="spellStart"/>
            <w:r w:rsidRPr="002507F2">
              <w:t>signalling</w:t>
            </w:r>
            <w:proofErr w:type="spellEnd"/>
            <w:r w:rsidRPr="002507F2">
              <w:t>. For power class 3:</w:t>
            </w:r>
          </w:p>
          <w:p w:rsidR="00A22919" w:rsidRPr="002507F2" w:rsidRDefault="00A22919" w:rsidP="00A22919">
            <w:pPr>
              <w:pStyle w:val="a8"/>
              <w:numPr>
                <w:ilvl w:val="0"/>
                <w:numId w:val="6"/>
              </w:numPr>
              <w:ind w:firstLineChars="0"/>
              <w:contextualSpacing/>
              <w:jc w:val="both"/>
              <w:rPr>
                <w:rFonts w:ascii="Times New Roman" w:hAnsi="Times New Roman"/>
                <w:sz w:val="20"/>
                <w:szCs w:val="20"/>
              </w:rPr>
            </w:pPr>
            <w:r w:rsidRPr="002507F2">
              <w:rPr>
                <w:rFonts w:ascii="Times New Roman" w:hAnsi="Times New Roman"/>
                <w:sz w:val="20"/>
                <w:szCs w:val="20"/>
              </w:rPr>
              <w:t xml:space="preserve">UE capability 1: for the UE to support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in UL transmission, full rated PAs on each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chain is supported with a new UE capability </w:t>
            </w:r>
          </w:p>
          <w:p w:rsidR="00A22919" w:rsidRPr="002507F2" w:rsidRDefault="00A22919" w:rsidP="00A22919">
            <w:pPr>
              <w:pStyle w:val="a8"/>
              <w:widowControl w:val="0"/>
              <w:numPr>
                <w:ilvl w:val="1"/>
                <w:numId w:val="5"/>
              </w:numPr>
              <w:ind w:firstLineChars="0"/>
              <w:jc w:val="both"/>
              <w:rPr>
                <w:rFonts w:ascii="Times New Roman" w:hAnsi="Times New Roman"/>
                <w:sz w:val="20"/>
                <w:szCs w:val="20"/>
              </w:rPr>
            </w:pPr>
            <w:r w:rsidRPr="002507F2">
              <w:rPr>
                <w:rFonts w:ascii="Times New Roman" w:hAnsi="Times New Roman"/>
                <w:sz w:val="20"/>
                <w:szCs w:val="20"/>
              </w:rPr>
              <w:t xml:space="preserve">FFS: detailed power scaling description </w:t>
            </w:r>
          </w:p>
          <w:p w:rsidR="00A22919" w:rsidRPr="002507F2" w:rsidRDefault="00A22919" w:rsidP="00A22919">
            <w:pPr>
              <w:pStyle w:val="a8"/>
              <w:widowControl w:val="0"/>
              <w:numPr>
                <w:ilvl w:val="1"/>
                <w:numId w:val="5"/>
              </w:numPr>
              <w:ind w:left="1434" w:firstLineChars="0" w:hanging="357"/>
              <w:jc w:val="both"/>
              <w:rPr>
                <w:rFonts w:ascii="Times New Roman" w:hAnsi="Times New Roman"/>
                <w:sz w:val="20"/>
                <w:szCs w:val="20"/>
              </w:rPr>
            </w:pPr>
            <w:r w:rsidRPr="002507F2">
              <w:rPr>
                <w:rFonts w:ascii="Times New Roman" w:hAnsi="Times New Roman"/>
                <w:sz w:val="20"/>
                <w:szCs w:val="20"/>
              </w:rPr>
              <w:t xml:space="preserve">Note: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means UE delivers total power of 23dBm for PC3</w:t>
            </w:r>
          </w:p>
          <w:p w:rsidR="00A22919" w:rsidRPr="002507F2" w:rsidRDefault="00A22919" w:rsidP="00A22919">
            <w:pPr>
              <w:pStyle w:val="a8"/>
              <w:numPr>
                <w:ilvl w:val="0"/>
                <w:numId w:val="6"/>
              </w:numPr>
              <w:ind w:firstLineChars="0"/>
              <w:contextualSpacing/>
              <w:jc w:val="both"/>
              <w:rPr>
                <w:rFonts w:ascii="Times New Roman" w:hAnsi="Times New Roman"/>
                <w:sz w:val="20"/>
                <w:szCs w:val="20"/>
              </w:rPr>
            </w:pPr>
            <w:r w:rsidRPr="002507F2">
              <w:rPr>
                <w:rFonts w:ascii="Times New Roman" w:hAnsi="Times New Roman"/>
                <w:sz w:val="20"/>
                <w:szCs w:val="20"/>
              </w:rPr>
              <w:t xml:space="preserve">UE capability 2: for the UE to support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in UL transmission, no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chain is assumed to deliver full power with the new UE capability </w:t>
            </w:r>
          </w:p>
          <w:p w:rsidR="00A22919" w:rsidRPr="002507F2" w:rsidRDefault="00A22919" w:rsidP="00A22919">
            <w:pPr>
              <w:pStyle w:val="a8"/>
              <w:widowControl w:val="0"/>
              <w:numPr>
                <w:ilvl w:val="1"/>
                <w:numId w:val="5"/>
              </w:numPr>
              <w:ind w:firstLineChars="0"/>
              <w:jc w:val="both"/>
              <w:rPr>
                <w:rFonts w:ascii="Times New Roman" w:hAnsi="Times New Roman"/>
                <w:sz w:val="20"/>
                <w:szCs w:val="20"/>
              </w:rPr>
            </w:pPr>
            <w:r w:rsidRPr="002507F2">
              <w:rPr>
                <w:rFonts w:ascii="Times New Roman" w:hAnsi="Times New Roman"/>
                <w:sz w:val="20"/>
                <w:szCs w:val="20"/>
              </w:rPr>
              <w:t>FFS: detailed design</w:t>
            </w:r>
          </w:p>
          <w:p w:rsidR="00A22919" w:rsidRPr="002507F2" w:rsidRDefault="00A22919" w:rsidP="00A22919">
            <w:pPr>
              <w:pStyle w:val="a8"/>
              <w:numPr>
                <w:ilvl w:val="0"/>
                <w:numId w:val="6"/>
              </w:numPr>
              <w:ind w:firstLineChars="0"/>
              <w:contextualSpacing/>
              <w:jc w:val="both"/>
              <w:rPr>
                <w:rFonts w:ascii="Times New Roman" w:hAnsi="Times New Roman"/>
                <w:sz w:val="20"/>
                <w:szCs w:val="20"/>
              </w:rPr>
            </w:pPr>
            <w:r w:rsidRPr="002507F2">
              <w:rPr>
                <w:rFonts w:ascii="Times New Roman" w:hAnsi="Times New Roman"/>
                <w:sz w:val="20"/>
                <w:szCs w:val="20"/>
              </w:rPr>
              <w:t xml:space="preserve">UE capability 3: for the UE to support full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power in UL transmission, subset of </w:t>
            </w:r>
            <w:proofErr w:type="spellStart"/>
            <w:r w:rsidRPr="002507F2">
              <w:rPr>
                <w:rFonts w:ascii="Times New Roman" w:hAnsi="Times New Roman"/>
                <w:sz w:val="20"/>
                <w:szCs w:val="20"/>
              </w:rPr>
              <w:t>Tx</w:t>
            </w:r>
            <w:proofErr w:type="spellEnd"/>
            <w:r w:rsidRPr="002507F2">
              <w:rPr>
                <w:rFonts w:ascii="Times New Roman" w:hAnsi="Times New Roman"/>
                <w:sz w:val="20"/>
                <w:szCs w:val="20"/>
              </w:rPr>
              <w:t xml:space="preserve"> chains with full rated PAs is supported with a new UE capability</w:t>
            </w:r>
          </w:p>
          <w:p w:rsidR="00A22919" w:rsidRPr="002507F2" w:rsidRDefault="00A22919" w:rsidP="00F85219">
            <w:r w:rsidRPr="002507F2">
              <w:t>FFS: Whether all three capabilities will be specified or a subset will be specified</w:t>
            </w:r>
          </w:p>
          <w:p w:rsidR="00A22919" w:rsidRPr="002507F2" w:rsidRDefault="00A22919" w:rsidP="00F85219">
            <w:r>
              <w:t>FFS: UE capability signal</w:t>
            </w:r>
            <w:r w:rsidRPr="002507F2">
              <w:t>ing/reporting details</w:t>
            </w:r>
          </w:p>
          <w:p w:rsidR="00A22919" w:rsidRPr="002507F2" w:rsidRDefault="00A22919" w:rsidP="00F85219">
            <w:pPr>
              <w:rPr>
                <w:rFonts w:eastAsia="宋体"/>
                <w:lang w:eastAsia="zh-CN"/>
              </w:rPr>
            </w:pPr>
            <w:r w:rsidRPr="002507F2">
              <w:t>Note: Two or more of the above capabilities could be merged depending on the further details</w:t>
            </w:r>
          </w:p>
        </w:tc>
      </w:tr>
    </w:tbl>
    <w:p w:rsidR="00A22919" w:rsidRDefault="00A22919" w:rsidP="00A22919">
      <w:pPr>
        <w:pStyle w:val="a0"/>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In RAN1 #96 meeting, the following agreement and working assumptions were achieved:</w:t>
      </w:r>
    </w:p>
    <w:tbl>
      <w:tblPr>
        <w:tblStyle w:val="a9"/>
        <w:tblW w:w="0" w:type="auto"/>
        <w:tblLook w:val="04A0" w:firstRow="1" w:lastRow="0" w:firstColumn="1" w:lastColumn="0" w:noHBand="0" w:noVBand="1"/>
      </w:tblPr>
      <w:tblGrid>
        <w:gridCol w:w="9288"/>
      </w:tblGrid>
      <w:tr w:rsidR="00A22919" w:rsidTr="00F85219">
        <w:tc>
          <w:tcPr>
            <w:tcW w:w="9288" w:type="dxa"/>
          </w:tcPr>
          <w:p w:rsidR="00A22919" w:rsidRPr="00066D33" w:rsidRDefault="00A22919" w:rsidP="00F85219">
            <w:pPr>
              <w:ind w:left="1440" w:hanging="1440"/>
              <w:rPr>
                <w:b/>
                <w:highlight w:val="green"/>
                <w:lang w:eastAsia="x-none"/>
              </w:rPr>
            </w:pPr>
            <w:r w:rsidRPr="00066D33">
              <w:rPr>
                <w:b/>
                <w:highlight w:val="green"/>
                <w:lang w:eastAsia="x-none"/>
              </w:rPr>
              <w:t>Agreement</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Note: UE capability 1, 2, 3 agreed in RAN1#AH1901 mean the PA architectures.</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At least for PC3, UE capability 1, 3 can support full power transmission.</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highlight w:val="lightGray"/>
                <w:lang w:val="x-none" w:eastAsia="zh-CN"/>
              </w:rPr>
              <w:lastRenderedPageBreak/>
              <w:t>Working assumption:</w:t>
            </w:r>
            <w:r w:rsidRPr="00066D33">
              <w:rPr>
                <w:rFonts w:ascii="Times New Roman" w:eastAsia="宋体" w:hAnsi="Times New Roman" w:cs="Times New Roman"/>
                <w:sz w:val="20"/>
                <w:szCs w:val="20"/>
                <w:lang w:val="x-none" w:eastAsia="zh-CN"/>
              </w:rPr>
              <w:t xml:space="preserve"> For PC3, UE capability 2 can support full power transmission.</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w:t>
            </w:r>
            <w:r w:rsidRPr="00066D33">
              <w:rPr>
                <w:rFonts w:ascii="Times New Roman" w:eastAsia="宋体" w:hAnsi="Times New Roman" w:cs="Times New Roman"/>
                <w:sz w:val="20"/>
                <w:szCs w:val="20"/>
                <w:lang w:val="x-none" w:eastAsia="zh-CN"/>
              </w:rPr>
              <w:tab/>
              <w:t>Companies to check for any implementation issues and/or performance of Rel-16 full power transmission compared to Rel-15 non-coherent codebook subset uplink transmission)</w:t>
            </w:r>
          </w:p>
          <w:p w:rsidR="00A22919" w:rsidRPr="00066D33" w:rsidRDefault="00A22919" w:rsidP="00F85219">
            <w:pPr>
              <w:ind w:left="1440" w:hanging="1440"/>
              <w:rPr>
                <w:b/>
                <w:highlight w:val="green"/>
                <w:lang w:eastAsia="x-none"/>
              </w:rPr>
            </w:pPr>
            <w:r w:rsidRPr="00066D33">
              <w:rPr>
                <w:b/>
                <w:highlight w:val="green"/>
                <w:lang w:eastAsia="x-none"/>
              </w:rPr>
              <w:t>Agreement</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 xml:space="preserve">Down select among the following two alternatives by RAN1#96bis. As part of UE capabilities </w:t>
            </w:r>
            <w:proofErr w:type="spellStart"/>
            <w:r w:rsidRPr="00066D33">
              <w:rPr>
                <w:rFonts w:ascii="Times New Roman" w:eastAsia="宋体" w:hAnsi="Times New Roman" w:cs="Times New Roman"/>
                <w:sz w:val="20"/>
                <w:szCs w:val="20"/>
                <w:lang w:val="x-none" w:eastAsia="zh-CN"/>
              </w:rPr>
              <w:t>signalled</w:t>
            </w:r>
            <w:proofErr w:type="spellEnd"/>
            <w:r w:rsidRPr="00066D33">
              <w:rPr>
                <w:rFonts w:ascii="Times New Roman" w:eastAsia="宋体" w:hAnsi="Times New Roman" w:cs="Times New Roman"/>
                <w:sz w:val="20"/>
                <w:szCs w:val="20"/>
                <w:lang w:val="x-none" w:eastAsia="zh-CN"/>
              </w:rPr>
              <w:t xml:space="preserve"> the following is included:</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 xml:space="preserve">Alt1: UE capability signaling of supported one or group of TPMI </w:t>
            </w:r>
            <w:proofErr w:type="spellStart"/>
            <w:r w:rsidRPr="00066D33">
              <w:rPr>
                <w:rFonts w:ascii="Times New Roman" w:eastAsia="宋体" w:hAnsi="Times New Roman" w:cs="Times New Roman"/>
                <w:sz w:val="20"/>
                <w:szCs w:val="20"/>
                <w:lang w:val="x-none" w:eastAsia="zh-CN"/>
              </w:rPr>
              <w:t>precoder</w:t>
            </w:r>
            <w:proofErr w:type="spellEnd"/>
            <w:r w:rsidRPr="00066D33">
              <w:rPr>
                <w:rFonts w:ascii="Times New Roman" w:eastAsia="宋体" w:hAnsi="Times New Roman" w:cs="Times New Roman"/>
                <w:sz w:val="20"/>
                <w:szCs w:val="20"/>
                <w:lang w:val="x-none" w:eastAsia="zh-CN"/>
              </w:rPr>
              <w:t>(s)</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Alt3: UE capability signaling of power scaling schemes for full uplink power transmission</w:t>
            </w:r>
          </w:p>
          <w:p w:rsidR="00A22919" w:rsidRPr="00066D33" w:rsidRDefault="00A22919" w:rsidP="00F85219">
            <w:pPr>
              <w:pStyle w:val="a0"/>
              <w:spacing w:before="12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w:t>
            </w:r>
            <w:r w:rsidRPr="00066D33">
              <w:rPr>
                <w:rFonts w:ascii="Times New Roman" w:eastAsia="宋体" w:hAnsi="Times New Roman" w:cs="Times New Roman"/>
                <w:sz w:val="20"/>
                <w:szCs w:val="20"/>
                <w:lang w:val="x-none" w:eastAsia="zh-CN"/>
              </w:rPr>
              <w:tab/>
              <w:t>Note: This does not imply any restriction on UE antenna virtualization</w:t>
            </w:r>
          </w:p>
          <w:p w:rsidR="00A22919" w:rsidRPr="00066D33" w:rsidRDefault="00A22919" w:rsidP="00F85219">
            <w:pPr>
              <w:pStyle w:val="a0"/>
              <w:spacing w:before="120" w:after="0"/>
              <w:rPr>
                <w:rFonts w:ascii="Times New Roman" w:eastAsia="宋体" w:hAnsi="Times New Roman" w:cs="Times New Roman"/>
                <w:sz w:val="20"/>
                <w:szCs w:val="20"/>
                <w:lang w:val="x-none" w:eastAsia="zh-CN"/>
              </w:rPr>
            </w:pPr>
            <w:r w:rsidRPr="00066D33">
              <w:rPr>
                <w:rFonts w:ascii="Times New Roman" w:eastAsia="宋体" w:hAnsi="Times New Roman" w:cs="Times New Roman"/>
                <w:sz w:val="20"/>
                <w:szCs w:val="20"/>
                <w:lang w:val="x-none" w:eastAsia="zh-CN"/>
              </w:rPr>
              <w:t>-</w:t>
            </w:r>
            <w:r w:rsidRPr="00066D33">
              <w:rPr>
                <w:rFonts w:ascii="Times New Roman" w:eastAsia="宋体" w:hAnsi="Times New Roman" w:cs="Times New Roman"/>
                <w:sz w:val="20"/>
                <w:szCs w:val="20"/>
                <w:lang w:val="x-none" w:eastAsia="zh-CN"/>
              </w:rPr>
              <w:tab/>
              <w:t xml:space="preserve">FFS: Whether full uplink power transmission needs to be supported for all </w:t>
            </w:r>
            <w:proofErr w:type="spellStart"/>
            <w:r w:rsidRPr="00066D33">
              <w:rPr>
                <w:rFonts w:ascii="Times New Roman" w:eastAsia="宋体" w:hAnsi="Times New Roman" w:cs="Times New Roman"/>
                <w:sz w:val="20"/>
                <w:szCs w:val="20"/>
                <w:lang w:val="x-none" w:eastAsia="zh-CN"/>
              </w:rPr>
              <w:t>precoders</w:t>
            </w:r>
            <w:proofErr w:type="spellEnd"/>
          </w:p>
        </w:tc>
      </w:tr>
    </w:tbl>
    <w:p w:rsidR="00A22919" w:rsidRPr="002507F2" w:rsidRDefault="00A22919" w:rsidP="00A22919">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lastRenderedPageBreak/>
        <w:t xml:space="preserve"> In this contribution, we share our views on the enhancement of full </w:t>
      </w:r>
      <w:proofErr w:type="spellStart"/>
      <w:proofErr w:type="gramStart"/>
      <w:r w:rsidRPr="002507F2">
        <w:rPr>
          <w:rFonts w:ascii="Times New Roman" w:eastAsia="宋体" w:hAnsi="Times New Roman" w:cs="Times New Roman"/>
          <w:sz w:val="20"/>
          <w:szCs w:val="20"/>
          <w:lang w:eastAsia="zh-CN"/>
        </w:rPr>
        <w:t>Tx</w:t>
      </w:r>
      <w:proofErr w:type="spellEnd"/>
      <w:proofErr w:type="gramEnd"/>
      <w:r w:rsidRPr="002507F2">
        <w:rPr>
          <w:rFonts w:ascii="Times New Roman" w:eastAsia="宋体" w:hAnsi="Times New Roman" w:cs="Times New Roman"/>
          <w:sz w:val="20"/>
          <w:szCs w:val="20"/>
          <w:lang w:eastAsia="zh-CN"/>
        </w:rPr>
        <w:t xml:space="preserve"> power of UL MIMO.</w:t>
      </w:r>
    </w:p>
    <w:p w:rsidR="00A22919" w:rsidRPr="00543FC3" w:rsidRDefault="00A22919" w:rsidP="00A22919">
      <w:pPr>
        <w:pStyle w:val="1"/>
        <w:rPr>
          <w:rFonts w:ascii="Times New Roman" w:hAnsi="Times New Roman"/>
          <w:lang w:eastAsia="zh-CN"/>
        </w:rPr>
      </w:pPr>
      <w:r w:rsidRPr="00543FC3">
        <w:rPr>
          <w:rFonts w:ascii="Times New Roman" w:hAnsi="Times New Roman"/>
          <w:lang w:eastAsia="zh-CN"/>
        </w:rPr>
        <w:t>Discussion</w:t>
      </w:r>
      <w:r w:rsidR="00101B53">
        <w:rPr>
          <w:rFonts w:ascii="Times New Roman" w:hAnsi="Times New Roman" w:hint="eastAsia"/>
          <w:lang w:eastAsia="zh-CN"/>
        </w:rPr>
        <w:t>s</w:t>
      </w:r>
    </w:p>
    <w:p w:rsidR="00A22919" w:rsidRPr="009019E4" w:rsidRDefault="00A22919" w:rsidP="00A22919">
      <w:pPr>
        <w:pStyle w:val="2"/>
        <w:rPr>
          <w:rFonts w:ascii="Times New Roman" w:hAnsi="Times New Roman"/>
        </w:rPr>
      </w:pPr>
      <w:r>
        <w:rPr>
          <w:rFonts w:ascii="Times New Roman" w:eastAsiaTheme="minorEastAsia" w:hAnsi="Times New Roman" w:hint="eastAsia"/>
          <w:lang w:eastAsia="zh-CN"/>
        </w:rPr>
        <w:t>UE capability and c</w:t>
      </w:r>
      <w:r w:rsidRPr="00543FC3">
        <w:rPr>
          <w:rFonts w:ascii="Times New Roman" w:hAnsi="Times New Roman"/>
        </w:rPr>
        <w:t>andidate schemes</w:t>
      </w:r>
    </w:p>
    <w:p w:rsidR="00037A78" w:rsidRDefault="00A22919" w:rsidP="00A22919">
      <w:pPr>
        <w:jc w:val="both"/>
        <w:rPr>
          <w:rFonts w:eastAsia="宋体"/>
          <w:lang w:eastAsia="zh-CN"/>
        </w:rPr>
      </w:pPr>
      <w:r>
        <w:rPr>
          <w:rFonts w:eastAsia="宋体" w:hint="eastAsia"/>
          <w:lang w:eastAsia="zh-CN"/>
        </w:rPr>
        <w:t xml:space="preserve">Based on the </w:t>
      </w:r>
      <w:r>
        <w:rPr>
          <w:rFonts w:eastAsia="宋体"/>
          <w:lang w:eastAsia="zh-CN"/>
        </w:rPr>
        <w:t>agreement</w:t>
      </w:r>
      <w:r>
        <w:rPr>
          <w:rFonts w:eastAsia="宋体" w:hint="eastAsia"/>
          <w:lang w:eastAsia="zh-CN"/>
        </w:rPr>
        <w:t xml:space="preserve"> achieved in RAN1 #96 meeting, UE capability 1 and UE capability 3 </w:t>
      </w:r>
      <w:r w:rsidR="00227D70">
        <w:rPr>
          <w:rFonts w:eastAsia="宋体" w:hint="eastAsia"/>
          <w:lang w:eastAsia="zh-CN"/>
        </w:rPr>
        <w:t xml:space="preserve">are </w:t>
      </w:r>
      <w:r>
        <w:rPr>
          <w:rFonts w:eastAsia="宋体" w:hint="eastAsia"/>
          <w:lang w:eastAsia="zh-CN"/>
        </w:rPr>
        <w:t xml:space="preserve">supported at least for PC3. In our opinion, it </w:t>
      </w:r>
      <w:r w:rsidRPr="00543FC3">
        <w:rPr>
          <w:rFonts w:eastAsia="宋体"/>
          <w:lang w:eastAsia="zh-CN"/>
        </w:rPr>
        <w:t xml:space="preserve">is </w:t>
      </w:r>
      <w:r>
        <w:rPr>
          <w:rFonts w:eastAsia="宋体" w:hint="eastAsia"/>
          <w:lang w:eastAsia="zh-CN"/>
        </w:rPr>
        <w:t xml:space="preserve">also </w:t>
      </w:r>
      <w:r w:rsidR="00227D70">
        <w:rPr>
          <w:rFonts w:eastAsia="宋体"/>
          <w:lang w:eastAsia="zh-CN"/>
        </w:rPr>
        <w:t>benefi</w:t>
      </w:r>
      <w:r w:rsidR="00227D70">
        <w:rPr>
          <w:rFonts w:eastAsia="宋体" w:hint="eastAsia"/>
          <w:lang w:eastAsia="zh-CN"/>
        </w:rPr>
        <w:t>cial</w:t>
      </w:r>
      <w:r w:rsidR="00227D70">
        <w:rPr>
          <w:rFonts w:eastAsia="宋体"/>
          <w:lang w:eastAsia="zh-CN"/>
        </w:rPr>
        <w:t xml:space="preserve"> </w:t>
      </w:r>
      <w:r w:rsidR="00227D70">
        <w:rPr>
          <w:rFonts w:eastAsia="宋体" w:hint="eastAsia"/>
          <w:lang w:eastAsia="zh-CN"/>
        </w:rPr>
        <w:t>for</w:t>
      </w:r>
      <w:r>
        <w:rPr>
          <w:rFonts w:eastAsia="宋体"/>
          <w:lang w:eastAsia="zh-CN"/>
        </w:rPr>
        <w:t xml:space="preserve"> </w:t>
      </w:r>
      <w:r>
        <w:rPr>
          <w:rFonts w:eastAsia="宋体" w:hint="eastAsia"/>
          <w:lang w:eastAsia="zh-CN"/>
        </w:rPr>
        <w:t xml:space="preserve">a </w:t>
      </w:r>
      <w:r>
        <w:rPr>
          <w:rFonts w:eastAsia="宋体"/>
          <w:lang w:eastAsia="zh-CN"/>
        </w:rPr>
        <w:t>PC</w:t>
      </w:r>
      <w:r w:rsidRPr="00543FC3">
        <w:rPr>
          <w:rFonts w:eastAsia="宋体"/>
          <w:lang w:eastAsia="zh-CN"/>
        </w:rPr>
        <w:t xml:space="preserve">2 UE to transmit </w:t>
      </w:r>
      <w:r w:rsidR="008D050D">
        <w:rPr>
          <w:rFonts w:eastAsia="宋体"/>
          <w:lang w:eastAsia="zh-CN"/>
        </w:rPr>
        <w:t>at</w:t>
      </w:r>
      <w:r w:rsidR="008D050D" w:rsidRPr="00543FC3">
        <w:rPr>
          <w:rFonts w:eastAsia="宋体"/>
          <w:lang w:eastAsia="zh-CN"/>
        </w:rPr>
        <w:t xml:space="preserve"> </w:t>
      </w:r>
      <w:r w:rsidRPr="00543FC3">
        <w:rPr>
          <w:rFonts w:eastAsia="宋体"/>
          <w:lang w:eastAsia="zh-CN"/>
        </w:rPr>
        <w:t xml:space="preserve">full </w:t>
      </w:r>
      <w:r>
        <w:rPr>
          <w:rFonts w:eastAsia="宋体" w:hint="eastAsia"/>
          <w:lang w:eastAsia="zh-CN"/>
        </w:rPr>
        <w:t>transmission</w:t>
      </w:r>
      <w:r w:rsidRPr="00543FC3">
        <w:rPr>
          <w:rFonts w:eastAsia="宋体"/>
          <w:lang w:eastAsia="zh-CN"/>
        </w:rPr>
        <w:t xml:space="preserve"> power. </w:t>
      </w:r>
      <w:r w:rsidR="00976DC1">
        <w:rPr>
          <w:rFonts w:eastAsia="宋体" w:hint="eastAsia"/>
          <w:lang w:eastAsia="zh-CN"/>
        </w:rPr>
        <w:t>F</w:t>
      </w:r>
      <w:r>
        <w:rPr>
          <w:rFonts w:eastAsia="宋体" w:hint="eastAsia"/>
          <w:lang w:eastAsia="zh-CN"/>
        </w:rPr>
        <w:t xml:space="preserve">ull transmission power </w:t>
      </w:r>
      <w:r>
        <w:rPr>
          <w:rFonts w:eastAsia="宋体"/>
          <w:lang w:eastAsia="zh-CN"/>
        </w:rPr>
        <w:t>capability</w:t>
      </w:r>
      <w:r>
        <w:rPr>
          <w:rFonts w:eastAsia="宋体" w:hint="eastAsia"/>
          <w:lang w:eastAsia="zh-CN"/>
        </w:rPr>
        <w:t xml:space="preserve"> for PC3 shall </w:t>
      </w:r>
      <w:r w:rsidR="00976DC1">
        <w:rPr>
          <w:rFonts w:eastAsia="宋体" w:hint="eastAsia"/>
          <w:lang w:eastAsia="zh-CN"/>
        </w:rPr>
        <w:t xml:space="preserve">also </w:t>
      </w:r>
      <w:r>
        <w:rPr>
          <w:rFonts w:eastAsia="宋体" w:hint="eastAsia"/>
          <w:lang w:eastAsia="zh-CN"/>
        </w:rPr>
        <w:t>be applied to PC2.</w:t>
      </w:r>
    </w:p>
    <w:p w:rsidR="009C6F46" w:rsidRPr="00543FC3" w:rsidRDefault="009C6F46" w:rsidP="00A22919">
      <w:pPr>
        <w:jc w:val="both"/>
        <w:rPr>
          <w:rFonts w:eastAsia="宋体"/>
          <w:lang w:eastAsia="zh-CN"/>
        </w:rPr>
      </w:pPr>
    </w:p>
    <w:p w:rsidR="00A22919" w:rsidRPr="00543FC3" w:rsidRDefault="00A22919" w:rsidP="00A22919">
      <w:pPr>
        <w:jc w:val="both"/>
        <w:rPr>
          <w:rFonts w:eastAsia="宋体"/>
          <w:b/>
          <w:i/>
          <w:lang w:val="x-none" w:eastAsia="zh-CN"/>
        </w:rPr>
      </w:pPr>
      <w:r w:rsidRPr="00543FC3">
        <w:rPr>
          <w:rFonts w:eastAsia="宋体"/>
          <w:b/>
          <w:i/>
          <w:lang w:val="x-none" w:eastAsia="zh-CN"/>
        </w:rPr>
        <w:t xml:space="preserve">Proposal </w:t>
      </w:r>
      <w:r>
        <w:rPr>
          <w:rFonts w:eastAsia="宋体" w:hint="eastAsia"/>
          <w:b/>
          <w:i/>
          <w:lang w:val="x-none" w:eastAsia="zh-CN"/>
        </w:rPr>
        <w:t>1</w:t>
      </w:r>
      <w:r w:rsidRPr="00543FC3">
        <w:rPr>
          <w:rFonts w:eastAsia="宋体"/>
          <w:b/>
          <w:i/>
          <w:lang w:val="x-none" w:eastAsia="zh-CN"/>
        </w:rPr>
        <w:t>:</w:t>
      </w:r>
    </w:p>
    <w:p w:rsidR="00A22919" w:rsidRPr="00543FC3" w:rsidRDefault="00976DC1" w:rsidP="00A22919">
      <w:pPr>
        <w:numPr>
          <w:ilvl w:val="0"/>
          <w:numId w:val="4"/>
        </w:numPr>
        <w:jc w:val="both"/>
        <w:rPr>
          <w:rFonts w:eastAsia="宋体"/>
          <w:color w:val="000000"/>
          <w:lang w:eastAsia="zh-CN"/>
        </w:rPr>
      </w:pPr>
      <w:r>
        <w:rPr>
          <w:rFonts w:eastAsia="宋体" w:hint="eastAsia"/>
          <w:color w:val="000000"/>
          <w:lang w:eastAsia="zh-CN"/>
        </w:rPr>
        <w:t>F</w:t>
      </w:r>
      <w:r w:rsidR="00A22919" w:rsidRPr="00543FC3">
        <w:rPr>
          <w:rFonts w:eastAsia="宋体"/>
          <w:color w:val="000000"/>
          <w:lang w:eastAsia="zh-CN"/>
        </w:rPr>
        <w:t xml:space="preserve">ull </w:t>
      </w:r>
      <w:r w:rsidR="00A22919">
        <w:rPr>
          <w:rFonts w:eastAsia="宋体" w:hint="eastAsia"/>
          <w:color w:val="000000"/>
          <w:lang w:eastAsia="zh-CN"/>
        </w:rPr>
        <w:t>transmission</w:t>
      </w:r>
      <w:r w:rsidR="00A22919" w:rsidRPr="00543FC3">
        <w:rPr>
          <w:rFonts w:eastAsia="宋体"/>
          <w:color w:val="000000"/>
          <w:lang w:eastAsia="zh-CN"/>
        </w:rPr>
        <w:t xml:space="preserve"> </w:t>
      </w:r>
      <w:r w:rsidR="00A22919">
        <w:rPr>
          <w:rFonts w:eastAsia="宋体" w:hint="eastAsia"/>
          <w:color w:val="000000"/>
          <w:lang w:eastAsia="zh-CN"/>
        </w:rPr>
        <w:t xml:space="preserve">power </w:t>
      </w:r>
      <w:r w:rsidR="00A22919" w:rsidRPr="00543FC3">
        <w:rPr>
          <w:rFonts w:eastAsia="宋体"/>
          <w:color w:val="000000"/>
          <w:lang w:eastAsia="zh-CN"/>
        </w:rPr>
        <w:t>capability</w:t>
      </w:r>
      <w:r w:rsidR="00A22919">
        <w:rPr>
          <w:rFonts w:eastAsia="宋体" w:hint="eastAsia"/>
          <w:color w:val="000000"/>
          <w:lang w:eastAsia="zh-CN"/>
        </w:rPr>
        <w:t xml:space="preserve"> for PC3 shall </w:t>
      </w:r>
      <w:r>
        <w:rPr>
          <w:rFonts w:eastAsia="宋体" w:hint="eastAsia"/>
          <w:color w:val="000000"/>
          <w:lang w:eastAsia="zh-CN"/>
        </w:rPr>
        <w:t xml:space="preserve">also </w:t>
      </w:r>
      <w:r w:rsidR="00A22919">
        <w:rPr>
          <w:rFonts w:eastAsia="宋体" w:hint="eastAsia"/>
          <w:color w:val="000000"/>
          <w:lang w:eastAsia="zh-CN"/>
        </w:rPr>
        <w:t xml:space="preserve">be </w:t>
      </w:r>
      <w:r w:rsidR="00A22919" w:rsidRPr="00543FC3">
        <w:rPr>
          <w:rFonts w:eastAsia="宋体"/>
          <w:color w:val="000000"/>
          <w:lang w:eastAsia="zh-CN"/>
        </w:rPr>
        <w:t xml:space="preserve">applies </w:t>
      </w:r>
      <w:r w:rsidR="00A22919">
        <w:rPr>
          <w:rFonts w:eastAsia="宋体" w:hint="eastAsia"/>
          <w:color w:val="000000"/>
          <w:lang w:eastAsia="zh-CN"/>
        </w:rPr>
        <w:t>to PC2</w:t>
      </w:r>
      <w:r w:rsidR="00A22919" w:rsidRPr="00543FC3">
        <w:rPr>
          <w:rFonts w:eastAsia="宋体"/>
          <w:color w:val="000000"/>
          <w:lang w:eastAsia="zh-CN"/>
        </w:rPr>
        <w:t>.</w:t>
      </w:r>
    </w:p>
    <w:p w:rsidR="00A22919" w:rsidRDefault="00A22919" w:rsidP="00A22919">
      <w:pPr>
        <w:pStyle w:val="a0"/>
        <w:textAlignment w:val="center"/>
        <w:rPr>
          <w:rFonts w:ascii="Times New Roman" w:eastAsia="宋体" w:hAnsi="Times New Roman" w:cs="Times New Roman"/>
          <w:sz w:val="20"/>
          <w:szCs w:val="20"/>
          <w:lang w:eastAsia="zh-CN"/>
        </w:rPr>
      </w:pPr>
    </w:p>
    <w:p w:rsidR="009C6F46" w:rsidRDefault="00A22919" w:rsidP="00A22919">
      <w:pPr>
        <w:jc w:val="both"/>
        <w:rPr>
          <w:rFonts w:eastAsia="宋体"/>
          <w:color w:val="000000"/>
          <w:lang w:val="x-none" w:eastAsia="zh-CN"/>
        </w:rPr>
      </w:pPr>
      <w:r>
        <w:rPr>
          <w:rFonts w:eastAsia="宋体" w:hint="eastAsia"/>
          <w:lang w:eastAsia="zh-CN"/>
        </w:rPr>
        <w:t xml:space="preserve">For UE </w:t>
      </w:r>
      <w:r>
        <w:rPr>
          <w:rFonts w:eastAsia="宋体"/>
          <w:lang w:eastAsia="zh-CN"/>
        </w:rPr>
        <w:t>capability</w:t>
      </w:r>
      <w:r>
        <w:rPr>
          <w:rFonts w:eastAsia="宋体" w:hint="eastAsia"/>
          <w:lang w:eastAsia="zh-CN"/>
        </w:rPr>
        <w:t xml:space="preserve"> 2, in order to achieve full transmission power, UE has to transmit PUSCH with multiple </w:t>
      </w:r>
      <w:proofErr w:type="spellStart"/>
      <w:proofErr w:type="gramStart"/>
      <w:r>
        <w:rPr>
          <w:rFonts w:eastAsia="宋体" w:hint="eastAsia"/>
          <w:lang w:eastAsia="zh-CN"/>
        </w:rPr>
        <w:t>Tx</w:t>
      </w:r>
      <w:proofErr w:type="spellEnd"/>
      <w:proofErr w:type="gramEnd"/>
      <w:r>
        <w:rPr>
          <w:rFonts w:eastAsia="宋体" w:hint="eastAsia"/>
          <w:lang w:eastAsia="zh-CN"/>
        </w:rPr>
        <w:t xml:space="preserve"> chains simultaneously. </w:t>
      </w:r>
      <w:r>
        <w:rPr>
          <w:rFonts w:eastAsia="宋体"/>
          <w:lang w:eastAsia="zh-CN"/>
        </w:rPr>
        <w:t>T</w:t>
      </w:r>
      <w:r>
        <w:rPr>
          <w:rFonts w:eastAsia="宋体" w:hint="eastAsia"/>
          <w:lang w:eastAsia="zh-CN"/>
        </w:rPr>
        <w:t xml:space="preserve">he most direct way is to allow a </w:t>
      </w:r>
      <w:r>
        <w:rPr>
          <w:rFonts w:eastAsia="宋体" w:hint="eastAsia"/>
          <w:color w:val="000000"/>
          <w:lang w:val="en-AU" w:eastAsia="zh-CN"/>
        </w:rPr>
        <w:t xml:space="preserve">non-/partial coherent </w:t>
      </w:r>
      <w:r w:rsidRPr="000A64AF">
        <w:rPr>
          <w:rFonts w:eastAsia="宋体"/>
          <w:color w:val="000000"/>
          <w:lang w:val="en-AU" w:eastAsia="zh-CN"/>
        </w:rPr>
        <w:t xml:space="preserve">capable </w:t>
      </w:r>
      <w:r>
        <w:rPr>
          <w:rFonts w:eastAsia="宋体" w:hint="eastAsia"/>
          <w:color w:val="000000"/>
          <w:lang w:val="en-AU" w:eastAsia="zh-CN"/>
        </w:rPr>
        <w:t xml:space="preserve">UE to transmit with </w:t>
      </w:r>
      <w:proofErr w:type="spellStart"/>
      <w:r>
        <w:rPr>
          <w:rFonts w:eastAsia="宋体" w:hint="eastAsia"/>
          <w:color w:val="000000"/>
          <w:lang w:val="en-AU" w:eastAsia="zh-CN"/>
        </w:rPr>
        <w:t>precoder</w:t>
      </w:r>
      <w:proofErr w:type="spellEnd"/>
      <w:r>
        <w:rPr>
          <w:rFonts w:eastAsia="宋体" w:hint="eastAsia"/>
          <w:color w:val="000000"/>
          <w:lang w:val="en-AU" w:eastAsia="zh-CN"/>
        </w:rPr>
        <w:t xml:space="preserve">(s) </w:t>
      </w:r>
      <w:r>
        <w:rPr>
          <w:rFonts w:eastAsia="宋体"/>
          <w:lang w:eastAsia="zh-CN"/>
        </w:rPr>
        <w:t>exceed</w:t>
      </w:r>
      <w:r w:rsidR="008D050D">
        <w:rPr>
          <w:rFonts w:eastAsia="宋体"/>
          <w:lang w:eastAsia="zh-CN"/>
        </w:rPr>
        <w:t>ing</w:t>
      </w:r>
      <w:r>
        <w:rPr>
          <w:rFonts w:eastAsia="宋体"/>
          <w:lang w:eastAsia="zh-CN"/>
        </w:rPr>
        <w:t xml:space="preserve"> the</w:t>
      </w:r>
      <w:r>
        <w:rPr>
          <w:rFonts w:eastAsia="宋体" w:hint="eastAsia"/>
          <w:lang w:eastAsia="zh-CN"/>
        </w:rPr>
        <w:t xml:space="preserve"> UE</w:t>
      </w:r>
      <w:r>
        <w:rPr>
          <w:rFonts w:eastAsia="宋体"/>
          <w:lang w:eastAsia="zh-CN"/>
        </w:rPr>
        <w:t>’</w:t>
      </w:r>
      <w:r>
        <w:rPr>
          <w:rFonts w:eastAsia="宋体" w:hint="eastAsia"/>
          <w:lang w:eastAsia="zh-CN"/>
        </w:rPr>
        <w:t xml:space="preserve">s coherent capability (option 1-1 of the </w:t>
      </w:r>
      <w:r w:rsidRPr="002507F2">
        <w:rPr>
          <w:rFonts w:eastAsia="宋体"/>
          <w:lang w:eastAsia="zh-CN"/>
        </w:rPr>
        <w:t xml:space="preserve">candidate solutions for UL full </w:t>
      </w:r>
      <w:r w:rsidR="009C6388">
        <w:rPr>
          <w:rFonts w:eastAsia="宋体" w:hint="eastAsia"/>
          <w:lang w:eastAsia="zh-CN"/>
        </w:rPr>
        <w:t>transmission</w:t>
      </w:r>
      <w:r w:rsidRPr="002507F2">
        <w:rPr>
          <w:rFonts w:eastAsia="宋体"/>
          <w:lang w:eastAsia="zh-CN"/>
        </w:rPr>
        <w:t xml:space="preserve"> power</w:t>
      </w:r>
      <w:r>
        <w:rPr>
          <w:rFonts w:eastAsia="宋体" w:hint="eastAsia"/>
          <w:lang w:eastAsia="zh-CN"/>
        </w:rPr>
        <w:t>)</w:t>
      </w:r>
      <w:r w:rsidRPr="00543FC3">
        <w:rPr>
          <w:rFonts w:eastAsia="宋体"/>
          <w:lang w:eastAsia="zh-CN"/>
        </w:rPr>
        <w:t xml:space="preserve">. For instance, for </w:t>
      </w:r>
      <w:r>
        <w:rPr>
          <w:rFonts w:eastAsia="宋体" w:hint="eastAsia"/>
          <w:lang w:eastAsia="zh-CN"/>
        </w:rPr>
        <w:t xml:space="preserve">a </w:t>
      </w:r>
      <w:r w:rsidRPr="00543FC3">
        <w:rPr>
          <w:rFonts w:eastAsia="宋体"/>
          <w:lang w:eastAsia="zh-CN"/>
        </w:rPr>
        <w:t xml:space="preserve">non-coherent </w:t>
      </w:r>
      <w:r w:rsidRPr="002507F2">
        <w:t xml:space="preserve">capable </w:t>
      </w:r>
      <w:r w:rsidRPr="00543FC3">
        <w:rPr>
          <w:rFonts w:eastAsia="宋体"/>
          <w:lang w:eastAsia="zh-CN"/>
        </w:rPr>
        <w:t xml:space="preserve">UE (which in </w:t>
      </w:r>
      <w:r w:rsidRPr="00543FC3">
        <w:rPr>
          <w:rFonts w:eastAsia="宋体"/>
          <w:color w:val="000000"/>
          <w:lang w:val="en-AU" w:eastAsia="zh-CN"/>
        </w:rPr>
        <w:t>Rel-15</w:t>
      </w:r>
      <w:r w:rsidRPr="00543FC3">
        <w:rPr>
          <w:rFonts w:eastAsia="宋体"/>
          <w:lang w:eastAsia="zh-CN"/>
        </w:rPr>
        <w:t xml:space="preserve"> can only have 1 antenna activated at a time for rank-1), fully coherent </w:t>
      </w:r>
      <w:proofErr w:type="spellStart"/>
      <w:r w:rsidRPr="00543FC3">
        <w:rPr>
          <w:rFonts w:eastAsia="宋体"/>
          <w:lang w:eastAsia="zh-CN"/>
        </w:rPr>
        <w:t>precoders</w:t>
      </w:r>
      <w:proofErr w:type="spellEnd"/>
      <w:r w:rsidRPr="00543FC3">
        <w:rPr>
          <w:rFonts w:eastAsia="宋体"/>
          <w:lang w:eastAsia="zh-CN"/>
        </w:rPr>
        <w:t xml:space="preserve"> are allowed to be used (even though the antennas are not coherent). </w:t>
      </w:r>
      <w:r>
        <w:rPr>
          <w:rFonts w:eastAsia="宋体" w:hint="eastAsia"/>
          <w:lang w:eastAsia="zh-CN"/>
        </w:rPr>
        <w:t>Since</w:t>
      </w:r>
      <w:r w:rsidRPr="00543FC3">
        <w:rPr>
          <w:rFonts w:eastAsia="宋体"/>
          <w:color w:val="000000"/>
          <w:lang w:val="en-AU" w:eastAsia="zh-CN"/>
        </w:rPr>
        <w:t xml:space="preserve"> </w:t>
      </w:r>
      <w:r>
        <w:rPr>
          <w:rFonts w:eastAsia="宋体" w:hint="eastAsia"/>
          <w:color w:val="000000"/>
          <w:lang w:val="en-AU" w:eastAsia="zh-CN"/>
        </w:rPr>
        <w:t xml:space="preserve">a </w:t>
      </w:r>
      <w:r w:rsidRPr="00543FC3">
        <w:rPr>
          <w:rFonts w:eastAsia="宋体"/>
          <w:color w:val="000000"/>
          <w:lang w:val="en-AU" w:eastAsia="zh-CN"/>
        </w:rPr>
        <w:t xml:space="preserve">UE is not able to hold phase coherency across non-coherent antenna groups, if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selects a TPMI exceeding the UE’s capability, the actual SNR of PUSCH may be severely mismatched with the SNR during TPMI/MCS selection. </w:t>
      </w:r>
    </w:p>
    <w:p w:rsidR="00D05FF7" w:rsidRPr="00F85219" w:rsidRDefault="00D05FF7" w:rsidP="00A22919">
      <w:pPr>
        <w:jc w:val="both"/>
        <w:rPr>
          <w:rFonts w:eastAsia="宋体"/>
          <w:color w:val="000000"/>
          <w:lang w:val="x-none" w:eastAsia="zh-CN"/>
        </w:rPr>
      </w:pPr>
    </w:p>
    <w:p w:rsidR="00A22919" w:rsidRPr="00543FC3" w:rsidRDefault="00A22919" w:rsidP="00A22919">
      <w:pPr>
        <w:jc w:val="both"/>
        <w:rPr>
          <w:b/>
        </w:rPr>
      </w:pPr>
      <w:r>
        <w:rPr>
          <w:rFonts w:eastAsia="宋体"/>
          <w:color w:val="000000"/>
          <w:lang w:val="en-AU" w:eastAsia="zh-CN"/>
        </w:rPr>
        <w:t xml:space="preserve">One proposed solution to mitigate the mismatch between estimated SNR from SRS and actual SNR of PUSCH is to </w:t>
      </w:r>
      <w:r>
        <w:t>transparently appl</w:t>
      </w:r>
      <w:r>
        <w:rPr>
          <w:rFonts w:eastAsiaTheme="minorEastAsia"/>
          <w:lang w:eastAsia="zh-CN"/>
        </w:rPr>
        <w:t>y</w:t>
      </w:r>
      <w:r>
        <w:t xml:space="preserve"> a small cyclic or linear delay</w:t>
      </w:r>
      <w:r w:rsidRPr="00543FC3">
        <w:rPr>
          <w:rFonts w:eastAsia="宋体"/>
          <w:color w:val="000000"/>
          <w:lang w:val="en-AU" w:eastAsia="zh-CN"/>
        </w:rPr>
        <w:t xml:space="preserve"> across non-coherent antenna groups</w:t>
      </w:r>
      <w:r>
        <w:rPr>
          <w:rFonts w:eastAsia="宋体" w:hint="eastAsia"/>
          <w:color w:val="000000"/>
          <w:lang w:val="en-AU" w:eastAsia="zh-CN"/>
        </w:rPr>
        <w:t xml:space="preserve"> (option 2 </w:t>
      </w:r>
      <w:r>
        <w:rPr>
          <w:rFonts w:eastAsia="宋体" w:hint="eastAsia"/>
          <w:lang w:eastAsia="zh-CN"/>
        </w:rPr>
        <w:t xml:space="preserve">of the </w:t>
      </w:r>
      <w:r w:rsidRPr="002507F2">
        <w:rPr>
          <w:rFonts w:eastAsia="宋体"/>
          <w:lang w:eastAsia="zh-CN"/>
        </w:rPr>
        <w:t xml:space="preserve">candidate solutions for UL full </w:t>
      </w:r>
      <w:r w:rsidR="009C6388">
        <w:rPr>
          <w:rFonts w:eastAsia="宋体" w:hint="eastAsia"/>
          <w:lang w:eastAsia="zh-CN"/>
        </w:rPr>
        <w:t>transmission</w:t>
      </w:r>
      <w:r w:rsidR="009C6388" w:rsidRPr="002507F2">
        <w:rPr>
          <w:rFonts w:eastAsia="宋体"/>
          <w:lang w:eastAsia="zh-CN"/>
        </w:rPr>
        <w:t xml:space="preserve"> </w:t>
      </w:r>
      <w:r w:rsidRPr="002507F2">
        <w:rPr>
          <w:rFonts w:eastAsia="宋体"/>
          <w:lang w:eastAsia="zh-CN"/>
        </w:rPr>
        <w:t>power</w:t>
      </w:r>
      <w:r>
        <w:rPr>
          <w:rFonts w:eastAsia="宋体" w:hint="eastAsia"/>
          <w:color w:val="000000"/>
          <w:lang w:val="en-AU" w:eastAsia="zh-CN"/>
        </w:rPr>
        <w:t>)</w:t>
      </w:r>
      <w:r>
        <w:rPr>
          <w:rFonts w:eastAsia="宋体"/>
          <w:color w:val="000000"/>
          <w:lang w:val="en-AU" w:eastAsia="zh-CN"/>
        </w:rPr>
        <w:t xml:space="preserve">. For instance, </w:t>
      </w:r>
      <w:r>
        <w:rPr>
          <w:rFonts w:eastAsia="宋体"/>
          <w:color w:val="000000"/>
          <w:lang w:eastAsia="zh-CN"/>
        </w:rPr>
        <w:t xml:space="preserve">modulated symbols on each </w:t>
      </w:r>
      <w:proofErr w:type="spellStart"/>
      <w:proofErr w:type="gramStart"/>
      <w:r>
        <w:rPr>
          <w:rFonts w:eastAsia="宋体"/>
          <w:color w:val="000000"/>
          <w:lang w:eastAsia="zh-CN"/>
        </w:rPr>
        <w:t>Tx</w:t>
      </w:r>
      <w:proofErr w:type="spellEnd"/>
      <w:proofErr w:type="gramEnd"/>
      <w:r>
        <w:rPr>
          <w:rFonts w:eastAsia="宋体"/>
          <w:color w:val="000000"/>
          <w:lang w:eastAsia="zh-CN"/>
        </w:rPr>
        <w:t xml:space="preserve"> chain are </w:t>
      </w:r>
      <w:r w:rsidRPr="00543FC3">
        <w:rPr>
          <w:rFonts w:eastAsia="宋体"/>
          <w:color w:val="000000"/>
          <w:lang w:eastAsia="zh-CN"/>
        </w:rPr>
        <w:t>cyclic</w:t>
      </w:r>
      <w:r>
        <w:rPr>
          <w:rFonts w:eastAsia="宋体"/>
          <w:color w:val="000000"/>
          <w:lang w:eastAsia="zh-CN"/>
        </w:rPr>
        <w:t>ally</w:t>
      </w:r>
      <w:r w:rsidRPr="00543FC3">
        <w:rPr>
          <w:rFonts w:eastAsia="宋体"/>
          <w:color w:val="000000"/>
          <w:lang w:eastAsia="zh-CN"/>
        </w:rPr>
        <w:t xml:space="preserve"> shifted </w:t>
      </w:r>
      <w:r>
        <w:rPr>
          <w:rFonts w:eastAsia="宋体"/>
          <w:color w:val="000000"/>
          <w:lang w:eastAsia="zh-CN"/>
        </w:rPr>
        <w:t>by a</w:t>
      </w:r>
      <w:r w:rsidRPr="00543FC3">
        <w:rPr>
          <w:rFonts w:eastAsia="宋体"/>
          <w:color w:val="000000"/>
          <w:lang w:eastAsia="zh-CN"/>
        </w:rPr>
        <w:t xml:space="preserve"> given</w:t>
      </w:r>
      <w:r>
        <w:rPr>
          <w:rFonts w:eastAsia="宋体"/>
          <w:color w:val="000000"/>
          <w:lang w:eastAsia="zh-CN"/>
        </w:rPr>
        <w:t xml:space="preserve"> number of</w:t>
      </w:r>
      <w:r w:rsidRPr="00543FC3">
        <w:rPr>
          <w:rFonts w:eastAsia="宋体"/>
          <w:color w:val="000000"/>
          <w:lang w:eastAsia="zh-CN"/>
        </w:rPr>
        <w:t xml:space="preserve"> samples before CP addition. Cyclic shift in time domain is equivalent to phase shift in frequency domain. </w:t>
      </w:r>
      <w:r w:rsidRPr="00543FC3">
        <w:t>The signal model for small delay CDD can be expressed as follows:</w:t>
      </w:r>
    </w:p>
    <w:p w:rsidR="005E0E26" w:rsidRPr="005E0E26" w:rsidRDefault="005E0E26" w:rsidP="00A22919">
      <w:pPr>
        <w:pStyle w:val="LGTdoc1"/>
        <w:tabs>
          <w:tab w:val="left" w:pos="9400"/>
        </w:tabs>
        <w:spacing w:line="360" w:lineRule="auto"/>
        <w:ind w:firstLineChars="1600" w:firstLine="3200"/>
        <w:rPr>
          <w:rFonts w:eastAsiaTheme="minorEastAsia"/>
          <w:b w:val="0"/>
          <w:sz w:val="20"/>
          <w:lang w:eastAsia="zh-CN"/>
        </w:rPr>
      </w:pPr>
      <w:r w:rsidRPr="00543FC3">
        <w:rPr>
          <w:b w:val="0"/>
          <w:position w:val="-52"/>
          <w:sz w:val="20"/>
        </w:rPr>
        <w:object w:dxaOrig="312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57.85pt" o:ole="">
            <v:imagedata r:id="rId9" o:title=""/>
          </v:shape>
          <o:OLEObject Type="Embed" ProgID="Equation.3" ShapeID="_x0000_i1025" DrawAspect="Content" ObjectID="_1615407225" r:id="rId10"/>
        </w:object>
      </w:r>
      <w:r>
        <w:rPr>
          <w:rFonts w:eastAsiaTheme="minorEastAsia" w:hint="eastAsia"/>
          <w:b w:val="0"/>
          <w:sz w:val="20"/>
          <w:lang w:eastAsia="zh-CN"/>
        </w:rPr>
        <w:t xml:space="preserve"> (1)</w:t>
      </w:r>
    </w:p>
    <w:p w:rsidR="00A22919" w:rsidRPr="00543FC3" w:rsidRDefault="00A22919" w:rsidP="00A22919">
      <w:pPr>
        <w:pStyle w:val="LGTdoc1"/>
        <w:spacing w:line="360" w:lineRule="auto"/>
        <w:rPr>
          <w:b w:val="0"/>
          <w:sz w:val="20"/>
        </w:rPr>
      </w:pPr>
      <w:proofErr w:type="gramStart"/>
      <w:r w:rsidRPr="00543FC3">
        <w:rPr>
          <w:b w:val="0"/>
          <w:sz w:val="20"/>
        </w:rPr>
        <w:t>where</w:t>
      </w:r>
      <w:proofErr w:type="gramEnd"/>
      <w:r w:rsidRPr="00543FC3">
        <w:rPr>
          <w:rFonts w:eastAsia="宋体"/>
          <w:b w:val="0"/>
          <w:sz w:val="20"/>
          <w:lang w:eastAsia="zh-CN"/>
        </w:rPr>
        <w:t xml:space="preserve"> </w:t>
      </w:r>
      <w:r w:rsidRPr="00543FC3">
        <w:rPr>
          <w:rFonts w:eastAsia="宋体"/>
          <w:b w:val="0"/>
          <w:i/>
          <w:sz w:val="20"/>
          <w:lang w:eastAsia="zh-CN"/>
        </w:rPr>
        <w:t>i</w:t>
      </w:r>
      <w:r w:rsidRPr="00543FC3">
        <w:rPr>
          <w:rFonts w:eastAsia="宋体"/>
          <w:b w:val="0"/>
          <w:sz w:val="20"/>
          <w:lang w:eastAsia="zh-CN"/>
        </w:rPr>
        <w:t xml:space="preserve"> is the index of </w:t>
      </w:r>
      <w:r>
        <w:rPr>
          <w:rFonts w:eastAsia="宋体" w:hint="eastAsia"/>
          <w:b w:val="0"/>
          <w:sz w:val="20"/>
          <w:lang w:eastAsia="zh-CN"/>
        </w:rPr>
        <w:t>the</w:t>
      </w:r>
      <w:r w:rsidRPr="00543FC3">
        <w:rPr>
          <w:rFonts w:eastAsia="宋体"/>
          <w:b w:val="0"/>
          <w:sz w:val="20"/>
          <w:lang w:eastAsia="zh-CN"/>
        </w:rPr>
        <w:t xml:space="preserve"> </w:t>
      </w:r>
      <w:r w:rsidRPr="008823C1">
        <w:rPr>
          <w:rFonts w:eastAsia="宋体"/>
          <w:b w:val="0"/>
          <w:sz w:val="20"/>
          <w:lang w:eastAsia="zh-CN"/>
        </w:rPr>
        <w:t>modulated symbol</w:t>
      </w:r>
      <w:r>
        <w:rPr>
          <w:rFonts w:eastAsia="宋体" w:hint="eastAsia"/>
          <w:b w:val="0"/>
          <w:sz w:val="20"/>
          <w:lang w:eastAsia="zh-CN"/>
        </w:rPr>
        <w:t xml:space="preserve">s </w:t>
      </w:r>
      <w:r w:rsidRPr="00543FC3">
        <w:rPr>
          <w:rFonts w:eastAsia="宋体"/>
          <w:b w:val="0"/>
          <w:sz w:val="20"/>
          <w:lang w:eastAsia="zh-CN"/>
        </w:rPr>
        <w:t xml:space="preserve">before IFFT transform, </w:t>
      </w:r>
      <w:r w:rsidRPr="00543FC3">
        <w:rPr>
          <w:b w:val="0"/>
          <w:position w:val="-10"/>
          <w:sz w:val="20"/>
        </w:rPr>
        <w:object w:dxaOrig="520" w:dyaOrig="320">
          <v:shape id="_x0000_i1026" type="#_x0000_t75" style="width:25.6pt;height:15.9pt" o:ole="">
            <v:imagedata r:id="rId11" o:title=""/>
          </v:shape>
          <o:OLEObject Type="Embed" ProgID="Equation.3" ShapeID="_x0000_i1026" DrawAspect="Content" ObjectID="_1615407226" r:id="rId12"/>
        </w:object>
      </w:r>
      <w:r w:rsidRPr="00543FC3">
        <w:rPr>
          <w:b w:val="0"/>
          <w:sz w:val="20"/>
        </w:rPr>
        <w:t xml:space="preserve"> is </w:t>
      </w:r>
      <w:r>
        <w:rPr>
          <w:rFonts w:eastAsiaTheme="minorEastAsia" w:hint="eastAsia"/>
          <w:b w:val="0"/>
          <w:sz w:val="20"/>
          <w:lang w:eastAsia="zh-CN"/>
        </w:rPr>
        <w:t>a</w:t>
      </w:r>
      <w:r w:rsidRPr="00543FC3">
        <w:rPr>
          <w:b w:val="0"/>
          <w:sz w:val="20"/>
        </w:rPr>
        <w:t xml:space="preserve"> </w:t>
      </w:r>
      <w:proofErr w:type="spellStart"/>
      <w:r w:rsidRPr="00543FC3">
        <w:rPr>
          <w:b w:val="0"/>
          <w:sz w:val="20"/>
        </w:rPr>
        <w:t>precoding</w:t>
      </w:r>
      <w:proofErr w:type="spellEnd"/>
      <w:r w:rsidRPr="00543FC3">
        <w:rPr>
          <w:b w:val="0"/>
          <w:sz w:val="20"/>
        </w:rPr>
        <w:t xml:space="preserve"> matrix and </w:t>
      </w:r>
      <w:r w:rsidRPr="00543FC3">
        <w:rPr>
          <w:b w:val="0"/>
          <w:position w:val="-10"/>
          <w:sz w:val="20"/>
        </w:rPr>
        <w:object w:dxaOrig="499" w:dyaOrig="320">
          <v:shape id="_x0000_i1027" type="#_x0000_t75" style="width:25.2pt;height:15.9pt" o:ole="">
            <v:imagedata r:id="rId13" o:title=""/>
          </v:shape>
          <o:OLEObject Type="Embed" ProgID="Equation.3" ShapeID="_x0000_i1027" DrawAspect="Content" ObjectID="_1615407227" r:id="rId14"/>
        </w:object>
      </w:r>
      <w:r w:rsidRPr="00543FC3">
        <w:rPr>
          <w:b w:val="0"/>
          <w:sz w:val="20"/>
        </w:rPr>
        <w:t xml:space="preserve"> is a phase shift diagonal matrix. Table 1 shows </w:t>
      </w:r>
      <w:r w:rsidRPr="00543FC3">
        <w:rPr>
          <w:rFonts w:eastAsiaTheme="minorEastAsia"/>
          <w:b w:val="0"/>
          <w:sz w:val="20"/>
          <w:lang w:eastAsia="zh-CN"/>
        </w:rPr>
        <w:t xml:space="preserve">an example </w:t>
      </w:r>
      <w:r>
        <w:rPr>
          <w:rFonts w:eastAsiaTheme="minorEastAsia" w:hint="eastAsia"/>
          <w:b w:val="0"/>
          <w:sz w:val="20"/>
          <w:lang w:eastAsia="zh-CN"/>
        </w:rPr>
        <w:t>of</w:t>
      </w:r>
      <w:r w:rsidRPr="00543FC3">
        <w:rPr>
          <w:rFonts w:eastAsiaTheme="minorEastAsia"/>
          <w:b w:val="0"/>
          <w:sz w:val="20"/>
          <w:lang w:eastAsia="zh-CN"/>
        </w:rPr>
        <w:t xml:space="preserve"> </w:t>
      </w:r>
      <w:r w:rsidR="009C6388">
        <w:rPr>
          <w:b w:val="0"/>
          <w:sz w:val="20"/>
        </w:rPr>
        <w:t>phase shift diagonal matrix</w:t>
      </w:r>
      <w:r w:rsidRPr="00543FC3">
        <w:rPr>
          <w:b w:val="0"/>
          <w:position w:val="-10"/>
          <w:sz w:val="20"/>
        </w:rPr>
        <w:object w:dxaOrig="499" w:dyaOrig="320">
          <v:shape id="_x0000_i1028" type="#_x0000_t75" style="width:25.2pt;height:15.9pt" o:ole="">
            <v:imagedata r:id="rId15" o:title=""/>
          </v:shape>
          <o:OLEObject Type="Embed" ProgID="Equation.3" ShapeID="_x0000_i1028" DrawAspect="Content" ObjectID="_1615407228" r:id="rId16"/>
        </w:object>
      </w:r>
      <w:r w:rsidRPr="009A4A6E">
        <w:rPr>
          <w:b w:val="0"/>
          <w:sz w:val="20"/>
        </w:rPr>
        <w:t xml:space="preserve">, </w:t>
      </w:r>
      <w:r w:rsidRPr="00543FC3">
        <w:rPr>
          <w:b w:val="0"/>
          <w:sz w:val="20"/>
        </w:rPr>
        <w:t>where</w:t>
      </w:r>
      <w:r w:rsidRPr="009A4A6E">
        <w:rPr>
          <w:b w:val="0"/>
          <w:sz w:val="20"/>
        </w:rPr>
        <w:t xml:space="preserve"> </w:t>
      </w:r>
      <m:oMath>
        <m:sSub>
          <m:sSubPr>
            <m:ctrlPr>
              <w:rPr>
                <w:rFonts w:ascii="Cambria Math" w:hAnsi="Cambria Math"/>
                <w:b w:val="0"/>
                <w:sz w:val="20"/>
              </w:rPr>
            </m:ctrlPr>
          </m:sSubPr>
          <m:e>
            <m:r>
              <m:rPr>
                <m:sty m:val="bi"/>
              </m:rPr>
              <w:rPr>
                <w:rFonts w:ascii="Cambria Math" w:hAnsi="Cambria Math"/>
                <w:sz w:val="20"/>
              </w:rPr>
              <m:t>D</m:t>
            </m:r>
          </m:e>
          <m:sub>
            <m:r>
              <m:rPr>
                <m:sty m:val="bi"/>
              </m:rPr>
              <w:rPr>
                <w:rFonts w:ascii="Cambria Math" w:hAnsi="Cambria Math"/>
                <w:sz w:val="20"/>
              </w:rPr>
              <m:t>m</m:t>
            </m:r>
          </m:sub>
        </m:sSub>
      </m:oMath>
      <w:r>
        <w:rPr>
          <w:rFonts w:eastAsiaTheme="minorEastAsia" w:hint="eastAsia"/>
          <w:b w:val="0"/>
          <w:sz w:val="20"/>
          <w:lang w:eastAsia="zh-CN"/>
        </w:rPr>
        <w:t xml:space="preserve"> </w:t>
      </w:r>
      <w:r w:rsidRPr="009A4A6E">
        <w:rPr>
          <w:b w:val="0"/>
          <w:sz w:val="20"/>
        </w:rPr>
        <w:t>denote</w:t>
      </w:r>
      <w:r w:rsidRPr="00543FC3">
        <w:rPr>
          <w:rFonts w:eastAsia="宋体"/>
          <w:b w:val="0"/>
          <w:sz w:val="20"/>
          <w:lang w:eastAsia="zh-CN"/>
        </w:rPr>
        <w:t>s</w:t>
      </w:r>
      <w:r w:rsidRPr="009A4A6E">
        <w:rPr>
          <w:b w:val="0"/>
          <w:sz w:val="20"/>
        </w:rPr>
        <w:t xml:space="preserve"> the number of samples shifted in time domain and </w:t>
      </w:r>
      <w:r w:rsidRPr="00543FC3">
        <w:rPr>
          <w:b w:val="0"/>
          <w:sz w:val="20"/>
        </w:rPr>
        <w:object w:dxaOrig="680" w:dyaOrig="400">
          <v:shape id="_x0000_i1029" type="#_x0000_t75" style="width:29.15pt;height:17.65pt" o:ole="">
            <v:imagedata r:id="rId17" o:title=""/>
          </v:shape>
          <o:OLEObject Type="Embed" ProgID="Equation.3" ShapeID="_x0000_i1029" DrawAspect="Content" ObjectID="_1615407229" r:id="rId18"/>
        </w:object>
      </w:r>
      <w:r w:rsidRPr="009A4A6E">
        <w:rPr>
          <w:b w:val="0"/>
          <w:sz w:val="20"/>
        </w:rPr>
        <w:t>denote</w:t>
      </w:r>
      <w:r w:rsidRPr="00543FC3">
        <w:rPr>
          <w:rFonts w:eastAsia="宋体"/>
          <w:b w:val="0"/>
          <w:sz w:val="20"/>
          <w:lang w:eastAsia="zh-CN"/>
        </w:rPr>
        <w:t>s</w:t>
      </w:r>
      <w:r w:rsidRPr="009A4A6E">
        <w:rPr>
          <w:b w:val="0"/>
          <w:sz w:val="20"/>
        </w:rPr>
        <w:t xml:space="preserve"> the length of IFFT transform</w:t>
      </w:r>
      <w:r w:rsidRPr="00543FC3">
        <w:rPr>
          <w:b w:val="0"/>
          <w:sz w:val="20"/>
        </w:rPr>
        <w:t>.</w:t>
      </w:r>
    </w:p>
    <w:p w:rsidR="00A22919" w:rsidRPr="00543FC3" w:rsidRDefault="00A22919" w:rsidP="00A22919">
      <w:pPr>
        <w:pStyle w:val="TH"/>
        <w:rPr>
          <w:rFonts w:ascii="Times New Roman" w:hAnsi="Times New Roman"/>
          <w:b w:val="0"/>
        </w:rPr>
      </w:pPr>
      <w:r w:rsidRPr="00543FC3">
        <w:rPr>
          <w:rFonts w:ascii="Times New Roman" w:hAnsi="Times New Roman"/>
          <w:b w:val="0"/>
        </w:rPr>
        <w:t xml:space="preserve">Table </w:t>
      </w:r>
      <w:r w:rsidRPr="00543FC3">
        <w:rPr>
          <w:rFonts w:ascii="Times New Roman" w:eastAsia="Batang" w:hAnsi="Times New Roman"/>
          <w:b w:val="0"/>
          <w:lang w:eastAsia="ko-KR"/>
        </w:rPr>
        <w:t>1</w:t>
      </w:r>
      <w:r w:rsidRPr="00543FC3">
        <w:rPr>
          <w:rFonts w:ascii="Times New Roman" w:hAnsi="Times New Roman"/>
          <w:b w:val="0"/>
        </w:rPr>
        <w:t xml:space="preserve">: </w:t>
      </w:r>
      <w:r w:rsidRPr="00543FC3">
        <w:rPr>
          <w:rFonts w:ascii="Times New Roman" w:hAnsi="Times New Roman"/>
          <w:b w:val="0"/>
          <w:lang w:eastAsia="zh-CN"/>
        </w:rPr>
        <w:t xml:space="preserve">An example of </w:t>
      </w:r>
      <w:r w:rsidRPr="00543FC3">
        <w:rPr>
          <w:b w:val="0"/>
          <w:position w:val="-10"/>
        </w:rPr>
        <w:object w:dxaOrig="499" w:dyaOrig="320">
          <v:shape id="_x0000_i1030" type="#_x0000_t75" style="width:25.2pt;height:15.9pt" o:ole="">
            <v:imagedata r:id="rId15" o:title=""/>
          </v:shape>
          <o:OLEObject Type="Embed" ProgID="Equation.3" ShapeID="_x0000_i1030" DrawAspect="Content" ObjectID="_1615407230" r:id="rId19"/>
        </w:object>
      </w:r>
      <w:r>
        <w:rPr>
          <w:rFonts w:ascii="Times New Roman" w:hAnsi="Times New Roman" w:hint="eastAsia"/>
          <w:b w:val="0"/>
          <w:lang w:eastAsia="zh-CN"/>
        </w:rPr>
        <w:t xml:space="preserve"> for small delay CDD</w:t>
      </w:r>
      <w:r w:rsidRPr="00543FC3" w:rsidDel="00CC0A09">
        <w:rPr>
          <w:rStyle w:val="a6"/>
          <w:rFonts w:ascii="Times New Roman" w:eastAsia="Times New Roman" w:hAnsi="Times New Roman"/>
          <w:b w:val="0"/>
          <w:lang w:val="x-none"/>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39"/>
        <w:gridCol w:w="1493"/>
        <w:gridCol w:w="3254"/>
        <w:gridCol w:w="2395"/>
      </w:tblGrid>
      <w:tr w:rsidR="00A22919" w:rsidRPr="00543FC3" w:rsidTr="005E0E26">
        <w:trPr>
          <w:trHeight w:val="230"/>
          <w:jc w:val="center"/>
        </w:trPr>
        <w:tc>
          <w:tcPr>
            <w:tcW w:w="1332" w:type="dxa"/>
            <w:vMerge w:val="restart"/>
            <w:shd w:val="clear" w:color="auto" w:fill="auto"/>
            <w:vAlign w:val="center"/>
          </w:tcPr>
          <w:p w:rsidR="00A22919" w:rsidRPr="00543FC3" w:rsidRDefault="00A22919" w:rsidP="00F85219">
            <w:pPr>
              <w:pStyle w:val="TAH"/>
              <w:rPr>
                <w:rFonts w:ascii="Times New Roman" w:hAnsi="Times New Roman"/>
                <w:b w:val="0"/>
                <w:sz w:val="20"/>
                <w:lang w:eastAsia="zh-CN"/>
              </w:rPr>
            </w:pPr>
            <w:r w:rsidRPr="00543FC3">
              <w:rPr>
                <w:rFonts w:ascii="Times New Roman" w:hAnsi="Times New Roman"/>
                <w:b w:val="0"/>
                <w:sz w:val="20"/>
              </w:rPr>
              <w:t>Set of antenna ports</w:t>
            </w:r>
            <w:r w:rsidRPr="00543FC3">
              <w:rPr>
                <w:rFonts w:ascii="Times New Roman" w:hAnsi="Times New Roman"/>
                <w:b w:val="0"/>
                <w:sz w:val="20"/>
                <w:lang w:eastAsia="zh-CN"/>
              </w:rPr>
              <w:t>/physical antennas</w:t>
            </w:r>
          </w:p>
        </w:tc>
        <w:tc>
          <w:tcPr>
            <w:tcW w:w="1493" w:type="dxa"/>
            <w:vMerge w:val="restart"/>
            <w:shd w:val="clear" w:color="auto" w:fill="auto"/>
            <w:vAlign w:val="center"/>
          </w:tcPr>
          <w:p w:rsidR="00A22919" w:rsidRPr="00543FC3" w:rsidRDefault="00A22919" w:rsidP="00F85219">
            <w:pPr>
              <w:pStyle w:val="TAH"/>
              <w:rPr>
                <w:rFonts w:ascii="Times New Roman" w:eastAsia="Batang" w:hAnsi="Times New Roman"/>
                <w:b w:val="0"/>
                <w:sz w:val="20"/>
                <w:lang w:eastAsia="ko-KR"/>
              </w:rPr>
            </w:pPr>
            <w:r w:rsidRPr="00543FC3">
              <w:rPr>
                <w:rFonts w:ascii="Times New Roman" w:hAnsi="Times New Roman"/>
                <w:b w:val="0"/>
                <w:sz w:val="20"/>
              </w:rPr>
              <w:t>Number of layers</w:t>
            </w:r>
          </w:p>
        </w:tc>
        <w:tc>
          <w:tcPr>
            <w:tcW w:w="3254" w:type="dxa"/>
            <w:vMerge w:val="restart"/>
            <w:shd w:val="clear" w:color="auto" w:fill="auto"/>
            <w:vAlign w:val="center"/>
          </w:tcPr>
          <w:p w:rsidR="00A22919" w:rsidRPr="00543FC3" w:rsidRDefault="00A22919" w:rsidP="00F85219">
            <w:pPr>
              <w:pStyle w:val="TAH"/>
              <w:rPr>
                <w:rFonts w:ascii="Times New Roman" w:hAnsi="Times New Roman"/>
                <w:b w:val="0"/>
                <w:sz w:val="20"/>
              </w:rPr>
            </w:pPr>
            <w:r w:rsidRPr="00543FC3">
              <w:rPr>
                <w:rFonts w:ascii="Times New Roman" w:hAnsi="Times New Roman"/>
                <w:b w:val="0"/>
                <w:position w:val="-10"/>
                <w:sz w:val="20"/>
              </w:rPr>
              <w:object w:dxaOrig="440" w:dyaOrig="300">
                <v:shape id="_x0000_i1031" type="#_x0000_t75" style="width:21.65pt;height:15pt" o:ole="">
                  <v:imagedata r:id="rId20" o:title=""/>
                </v:shape>
                <o:OLEObject Type="Embed" ProgID="Equation.3" ShapeID="_x0000_i1031" DrawAspect="Content" ObjectID="_1615407231" r:id="rId21"/>
              </w:object>
            </w:r>
          </w:p>
        </w:tc>
        <w:tc>
          <w:tcPr>
            <w:tcW w:w="2395" w:type="dxa"/>
            <w:vMerge w:val="restart"/>
            <w:shd w:val="clear" w:color="auto" w:fill="auto"/>
            <w:vAlign w:val="center"/>
          </w:tcPr>
          <w:p w:rsidR="00A22919" w:rsidRPr="00543FC3" w:rsidRDefault="00A22919" w:rsidP="00F85219">
            <w:pPr>
              <w:pStyle w:val="TAH"/>
              <w:rPr>
                <w:rFonts w:ascii="Times New Roman" w:hAnsi="Times New Roman"/>
                <w:b w:val="0"/>
                <w:sz w:val="20"/>
              </w:rPr>
            </w:pPr>
            <w:r w:rsidRPr="00543FC3">
              <w:rPr>
                <w:rFonts w:ascii="Times New Roman" w:hAnsi="Times New Roman"/>
                <w:b w:val="0"/>
                <w:position w:val="-6"/>
                <w:sz w:val="20"/>
              </w:rPr>
              <w:object w:dxaOrig="220" w:dyaOrig="279">
                <v:shape id="_x0000_i1032" type="#_x0000_t75" style="width:10.6pt;height:14.15pt" o:ole="">
                  <v:imagedata r:id="rId22" o:title=""/>
                </v:shape>
                <o:OLEObject Type="Embed" ProgID="Equation.3" ShapeID="_x0000_i1032" DrawAspect="Content" ObjectID="_1615407232" r:id="rId23"/>
              </w:object>
            </w:r>
          </w:p>
        </w:tc>
      </w:tr>
      <w:tr w:rsidR="00A22919" w:rsidRPr="00543FC3" w:rsidTr="005E0E26">
        <w:trPr>
          <w:trHeight w:val="230"/>
          <w:jc w:val="center"/>
        </w:trPr>
        <w:tc>
          <w:tcPr>
            <w:tcW w:w="1332" w:type="dxa"/>
            <w:vMerge/>
            <w:shd w:val="clear" w:color="auto" w:fill="auto"/>
          </w:tcPr>
          <w:p w:rsidR="00A22919" w:rsidRPr="00543FC3" w:rsidRDefault="00A22919" w:rsidP="00F85219">
            <w:pPr>
              <w:pStyle w:val="TAH"/>
              <w:rPr>
                <w:rFonts w:ascii="Times New Roman" w:hAnsi="Times New Roman"/>
                <w:b w:val="0"/>
                <w:sz w:val="20"/>
              </w:rPr>
            </w:pPr>
          </w:p>
        </w:tc>
        <w:tc>
          <w:tcPr>
            <w:tcW w:w="1493" w:type="dxa"/>
            <w:vMerge/>
            <w:shd w:val="clear" w:color="auto" w:fill="auto"/>
          </w:tcPr>
          <w:p w:rsidR="00A22919" w:rsidRPr="00543FC3" w:rsidRDefault="00A22919" w:rsidP="00F85219">
            <w:pPr>
              <w:pStyle w:val="TAH"/>
              <w:rPr>
                <w:rFonts w:ascii="Times New Roman" w:hAnsi="Times New Roman"/>
                <w:b w:val="0"/>
                <w:sz w:val="20"/>
              </w:rPr>
            </w:pPr>
          </w:p>
        </w:tc>
        <w:tc>
          <w:tcPr>
            <w:tcW w:w="3254" w:type="dxa"/>
            <w:vMerge/>
            <w:shd w:val="clear" w:color="auto" w:fill="auto"/>
          </w:tcPr>
          <w:p w:rsidR="00A22919" w:rsidRPr="00543FC3" w:rsidRDefault="00A22919" w:rsidP="00F85219">
            <w:pPr>
              <w:pStyle w:val="TAH"/>
              <w:rPr>
                <w:rFonts w:ascii="Times New Roman" w:hAnsi="Times New Roman"/>
                <w:b w:val="0"/>
                <w:sz w:val="20"/>
              </w:rPr>
            </w:pPr>
          </w:p>
        </w:tc>
        <w:tc>
          <w:tcPr>
            <w:tcW w:w="2395" w:type="dxa"/>
            <w:vMerge/>
            <w:shd w:val="clear" w:color="auto" w:fill="auto"/>
            <w:vAlign w:val="center"/>
          </w:tcPr>
          <w:p w:rsidR="00A22919" w:rsidRPr="00543FC3" w:rsidRDefault="00A22919" w:rsidP="00F85219">
            <w:pPr>
              <w:pStyle w:val="TAH"/>
              <w:rPr>
                <w:rFonts w:ascii="Times New Roman" w:hAnsi="Times New Roman"/>
                <w:b w:val="0"/>
                <w:sz w:val="20"/>
              </w:rPr>
            </w:pPr>
          </w:p>
        </w:tc>
      </w:tr>
      <w:tr w:rsidR="00A22919" w:rsidRPr="00543FC3" w:rsidTr="005E0E26">
        <w:trPr>
          <w:trHeight w:val="356"/>
          <w:jc w:val="center"/>
        </w:trPr>
        <w:tc>
          <w:tcPr>
            <w:tcW w:w="1332" w:type="dxa"/>
            <w:vMerge w:val="restart"/>
            <w:shd w:val="clear" w:color="auto" w:fill="auto"/>
            <w:vAlign w:val="center"/>
          </w:tcPr>
          <w:p w:rsidR="00A22919" w:rsidRPr="00543FC3" w:rsidRDefault="00A22919" w:rsidP="00F85219">
            <w:pPr>
              <w:jc w:val="center"/>
            </w:pPr>
            <w:r w:rsidRPr="00543FC3">
              <w:rPr>
                <w:position w:val="-10"/>
              </w:rPr>
              <w:object w:dxaOrig="400" w:dyaOrig="300">
                <v:shape id="_x0000_i1033" type="#_x0000_t75" style="width:23.85pt;height:15pt" o:ole="">
                  <v:imagedata r:id="rId24" o:title=""/>
                </v:shape>
                <o:OLEObject Type="Embed" ProgID="Equation.3" ShapeID="_x0000_i1033" DrawAspect="Content" ObjectID="_1615407233" r:id="rId25"/>
              </w:object>
            </w:r>
          </w:p>
        </w:tc>
        <w:tc>
          <w:tcPr>
            <w:tcW w:w="1493" w:type="dxa"/>
            <w:shd w:val="clear" w:color="auto" w:fill="auto"/>
            <w:vAlign w:val="center"/>
          </w:tcPr>
          <w:p w:rsidR="00A22919" w:rsidRPr="00543FC3" w:rsidRDefault="00A22919" w:rsidP="00F85219">
            <w:pPr>
              <w:jc w:val="center"/>
            </w:pPr>
            <w:r w:rsidRPr="00543FC3">
              <w:t>1</w:t>
            </w:r>
          </w:p>
        </w:tc>
        <w:tc>
          <w:tcPr>
            <w:tcW w:w="3254" w:type="dxa"/>
            <w:vMerge w:val="restart"/>
            <w:shd w:val="clear" w:color="auto" w:fill="auto"/>
            <w:vAlign w:val="center"/>
          </w:tcPr>
          <w:p w:rsidR="00A22919" w:rsidRPr="00543FC3" w:rsidRDefault="00A22919" w:rsidP="00F85219">
            <w:pPr>
              <w:jc w:val="center"/>
            </w:pPr>
            <w:r w:rsidRPr="00543FC3">
              <w:rPr>
                <w:position w:val="-30"/>
              </w:rPr>
              <w:object w:dxaOrig="1300" w:dyaOrig="720">
                <v:shape id="_x0000_i1034" type="#_x0000_t75" style="width:58.75pt;height:32.7pt" o:ole="">
                  <v:imagedata r:id="rId26" o:title=""/>
                </v:shape>
                <o:OLEObject Type="Embed" ProgID="Equation.3" ShapeID="_x0000_i1034" DrawAspect="Content" ObjectID="_1615407234" r:id="rId27"/>
              </w:object>
            </w:r>
          </w:p>
        </w:tc>
        <w:tc>
          <w:tcPr>
            <w:tcW w:w="2395" w:type="dxa"/>
            <w:vMerge w:val="restart"/>
            <w:shd w:val="clear" w:color="auto" w:fill="auto"/>
            <w:vAlign w:val="center"/>
          </w:tcPr>
          <w:p w:rsidR="00A22919" w:rsidRPr="00543FC3" w:rsidRDefault="00A22919" w:rsidP="00F85219">
            <w:pPr>
              <w:jc w:val="center"/>
              <w:rPr>
                <w:rFonts w:eastAsia="宋体"/>
                <w:lang w:eastAsia="zh-CN"/>
              </w:rPr>
            </w:pPr>
            <w:r w:rsidRPr="00543FC3">
              <w:rPr>
                <w:rFonts w:eastAsia="宋体"/>
                <w:position w:val="-14"/>
                <w:lang w:eastAsia="zh-CN"/>
              </w:rPr>
              <w:object w:dxaOrig="1200" w:dyaOrig="400">
                <v:shape id="_x0000_i1035" type="#_x0000_t75" style="width:47.7pt;height:15.9pt" o:ole="">
                  <v:imagedata r:id="rId28" o:title=""/>
                </v:shape>
                <o:OLEObject Type="Embed" ProgID="Equation.3" ShapeID="_x0000_i1035" DrawAspect="Content" ObjectID="_1615407235" r:id="rId29"/>
              </w:object>
            </w:r>
          </w:p>
        </w:tc>
      </w:tr>
      <w:tr w:rsidR="00A22919" w:rsidRPr="00543FC3" w:rsidTr="005E0E26">
        <w:trPr>
          <w:trHeight w:val="357"/>
          <w:jc w:val="center"/>
        </w:trPr>
        <w:tc>
          <w:tcPr>
            <w:tcW w:w="1332" w:type="dxa"/>
            <w:vMerge/>
            <w:shd w:val="clear" w:color="auto" w:fill="auto"/>
            <w:vAlign w:val="center"/>
          </w:tcPr>
          <w:p w:rsidR="00A22919" w:rsidRPr="00543FC3" w:rsidRDefault="00A22919" w:rsidP="00F85219">
            <w:pPr>
              <w:jc w:val="center"/>
            </w:pPr>
          </w:p>
        </w:tc>
        <w:tc>
          <w:tcPr>
            <w:tcW w:w="1493" w:type="dxa"/>
            <w:shd w:val="clear" w:color="auto" w:fill="auto"/>
            <w:vAlign w:val="center"/>
          </w:tcPr>
          <w:p w:rsidR="00A22919" w:rsidRPr="00543FC3" w:rsidRDefault="00A22919" w:rsidP="00F85219">
            <w:pPr>
              <w:jc w:val="center"/>
            </w:pPr>
            <w:r w:rsidRPr="00543FC3">
              <w:t>2</w:t>
            </w:r>
          </w:p>
        </w:tc>
        <w:tc>
          <w:tcPr>
            <w:tcW w:w="3254" w:type="dxa"/>
            <w:vMerge/>
            <w:shd w:val="clear" w:color="auto" w:fill="auto"/>
            <w:vAlign w:val="center"/>
          </w:tcPr>
          <w:p w:rsidR="00A22919" w:rsidRPr="00543FC3" w:rsidRDefault="00A22919" w:rsidP="00F85219">
            <w:pPr>
              <w:jc w:val="center"/>
            </w:pPr>
          </w:p>
        </w:tc>
        <w:tc>
          <w:tcPr>
            <w:tcW w:w="2395" w:type="dxa"/>
            <w:vMerge/>
            <w:shd w:val="clear" w:color="auto" w:fill="auto"/>
            <w:vAlign w:val="center"/>
          </w:tcPr>
          <w:p w:rsidR="00A22919" w:rsidRPr="00543FC3" w:rsidRDefault="00A22919" w:rsidP="00F85219">
            <w:pPr>
              <w:jc w:val="center"/>
            </w:pPr>
          </w:p>
        </w:tc>
      </w:tr>
      <w:tr w:rsidR="00A22919" w:rsidRPr="00543FC3" w:rsidTr="005E0E26">
        <w:trPr>
          <w:trHeight w:val="315"/>
          <w:jc w:val="center"/>
        </w:trPr>
        <w:tc>
          <w:tcPr>
            <w:tcW w:w="1332" w:type="dxa"/>
            <w:vMerge w:val="restart"/>
            <w:shd w:val="clear" w:color="auto" w:fill="auto"/>
            <w:vAlign w:val="center"/>
          </w:tcPr>
          <w:p w:rsidR="00A22919" w:rsidRPr="00543FC3" w:rsidRDefault="00A22919" w:rsidP="00F85219">
            <w:pPr>
              <w:jc w:val="center"/>
            </w:pPr>
            <w:r w:rsidRPr="00543FC3">
              <w:rPr>
                <w:position w:val="-10"/>
              </w:rPr>
              <w:object w:dxaOrig="700" w:dyaOrig="300">
                <v:shape id="_x0000_i1036" type="#_x0000_t75" style="width:40.65pt;height:15pt" o:ole="">
                  <v:imagedata r:id="rId30" o:title=""/>
                </v:shape>
                <o:OLEObject Type="Embed" ProgID="Equation.3" ShapeID="_x0000_i1036" DrawAspect="Content" ObjectID="_1615407236" r:id="rId31"/>
              </w:object>
            </w:r>
          </w:p>
        </w:tc>
        <w:tc>
          <w:tcPr>
            <w:tcW w:w="1493" w:type="dxa"/>
            <w:shd w:val="clear" w:color="auto" w:fill="auto"/>
            <w:vAlign w:val="center"/>
          </w:tcPr>
          <w:p w:rsidR="00A22919" w:rsidRPr="00543FC3" w:rsidRDefault="00A22919" w:rsidP="00F85219">
            <w:pPr>
              <w:jc w:val="center"/>
            </w:pPr>
            <w:r w:rsidRPr="00543FC3">
              <w:t>1</w:t>
            </w:r>
          </w:p>
        </w:tc>
        <w:tc>
          <w:tcPr>
            <w:tcW w:w="3254" w:type="dxa"/>
            <w:vMerge w:val="restart"/>
            <w:shd w:val="clear" w:color="auto" w:fill="auto"/>
            <w:vAlign w:val="center"/>
          </w:tcPr>
          <w:p w:rsidR="00A22919" w:rsidRPr="00543FC3" w:rsidRDefault="00A22919" w:rsidP="00F85219">
            <w:pPr>
              <w:jc w:val="center"/>
            </w:pPr>
            <w:r w:rsidRPr="00543FC3">
              <w:rPr>
                <w:position w:val="-56"/>
              </w:rPr>
              <w:object w:dxaOrig="3000" w:dyaOrig="1219">
                <v:shape id="_x0000_i1037" type="#_x0000_t75" style="width:140.9pt;height:57pt" o:ole="">
                  <v:imagedata r:id="rId32" o:title=""/>
                </v:shape>
                <o:OLEObject Type="Embed" ProgID="Equation.3" ShapeID="_x0000_i1037" DrawAspect="Content" ObjectID="_1615407237" r:id="rId33"/>
              </w:object>
            </w:r>
          </w:p>
        </w:tc>
        <w:tc>
          <w:tcPr>
            <w:tcW w:w="2395" w:type="dxa"/>
            <w:vMerge w:val="restart"/>
            <w:shd w:val="clear" w:color="auto" w:fill="auto"/>
            <w:vAlign w:val="center"/>
          </w:tcPr>
          <w:p w:rsidR="00A22919" w:rsidRPr="00543FC3" w:rsidRDefault="00A22919" w:rsidP="00F85219">
            <w:pPr>
              <w:jc w:val="center"/>
            </w:pPr>
            <w:r w:rsidRPr="00543FC3">
              <w:rPr>
                <w:rFonts w:eastAsia="宋体"/>
                <w:position w:val="-14"/>
                <w:lang w:eastAsia="zh-CN"/>
              </w:rPr>
              <w:object w:dxaOrig="1200" w:dyaOrig="400">
                <v:shape id="_x0000_i1038" type="#_x0000_t75" style="width:47.7pt;height:15.9pt" o:ole="">
                  <v:imagedata r:id="rId34" o:title=""/>
                </v:shape>
                <o:OLEObject Type="Embed" ProgID="Equation.3" ShapeID="_x0000_i1038" DrawAspect="Content" ObjectID="_1615407238" r:id="rId35"/>
              </w:object>
            </w:r>
          </w:p>
        </w:tc>
      </w:tr>
      <w:tr w:rsidR="00A22919" w:rsidRPr="00543FC3" w:rsidTr="005E0E26">
        <w:trPr>
          <w:trHeight w:val="316"/>
          <w:jc w:val="center"/>
        </w:trPr>
        <w:tc>
          <w:tcPr>
            <w:tcW w:w="1332" w:type="dxa"/>
            <w:vMerge/>
            <w:shd w:val="clear" w:color="auto" w:fill="auto"/>
            <w:vAlign w:val="center"/>
          </w:tcPr>
          <w:p w:rsidR="00A22919" w:rsidRPr="00543FC3" w:rsidRDefault="00A22919" w:rsidP="00F85219">
            <w:pPr>
              <w:jc w:val="center"/>
            </w:pPr>
          </w:p>
        </w:tc>
        <w:tc>
          <w:tcPr>
            <w:tcW w:w="1493" w:type="dxa"/>
            <w:shd w:val="clear" w:color="auto" w:fill="auto"/>
            <w:vAlign w:val="center"/>
          </w:tcPr>
          <w:p w:rsidR="00A22919" w:rsidRPr="00543FC3" w:rsidRDefault="00A22919" w:rsidP="00F85219">
            <w:pPr>
              <w:jc w:val="center"/>
            </w:pPr>
            <w:r w:rsidRPr="00543FC3">
              <w:t>2</w:t>
            </w:r>
          </w:p>
        </w:tc>
        <w:tc>
          <w:tcPr>
            <w:tcW w:w="3254" w:type="dxa"/>
            <w:vMerge/>
            <w:shd w:val="clear" w:color="auto" w:fill="auto"/>
            <w:vAlign w:val="center"/>
          </w:tcPr>
          <w:p w:rsidR="00A22919" w:rsidRPr="00543FC3" w:rsidRDefault="00A22919" w:rsidP="00F85219">
            <w:pPr>
              <w:jc w:val="center"/>
            </w:pPr>
          </w:p>
        </w:tc>
        <w:tc>
          <w:tcPr>
            <w:tcW w:w="2395" w:type="dxa"/>
            <w:vMerge/>
            <w:shd w:val="clear" w:color="auto" w:fill="auto"/>
          </w:tcPr>
          <w:p w:rsidR="00A22919" w:rsidRPr="00543FC3" w:rsidRDefault="00A22919" w:rsidP="00F85219">
            <w:pPr>
              <w:jc w:val="center"/>
            </w:pPr>
          </w:p>
        </w:tc>
      </w:tr>
      <w:tr w:rsidR="00A22919" w:rsidRPr="00543FC3" w:rsidTr="005E0E26">
        <w:trPr>
          <w:trHeight w:val="315"/>
          <w:jc w:val="center"/>
        </w:trPr>
        <w:tc>
          <w:tcPr>
            <w:tcW w:w="1332" w:type="dxa"/>
            <w:vMerge/>
            <w:shd w:val="clear" w:color="auto" w:fill="auto"/>
            <w:vAlign w:val="center"/>
          </w:tcPr>
          <w:p w:rsidR="00A22919" w:rsidRPr="00543FC3" w:rsidRDefault="00A22919" w:rsidP="00F85219">
            <w:pPr>
              <w:jc w:val="center"/>
            </w:pPr>
          </w:p>
        </w:tc>
        <w:tc>
          <w:tcPr>
            <w:tcW w:w="1493" w:type="dxa"/>
            <w:shd w:val="clear" w:color="auto" w:fill="auto"/>
            <w:vAlign w:val="center"/>
          </w:tcPr>
          <w:p w:rsidR="00A22919" w:rsidRPr="00543FC3" w:rsidRDefault="00A22919" w:rsidP="00F85219">
            <w:pPr>
              <w:jc w:val="center"/>
            </w:pPr>
            <w:r w:rsidRPr="00543FC3">
              <w:t>3</w:t>
            </w:r>
          </w:p>
        </w:tc>
        <w:tc>
          <w:tcPr>
            <w:tcW w:w="3254" w:type="dxa"/>
            <w:vMerge/>
            <w:shd w:val="clear" w:color="auto" w:fill="auto"/>
            <w:vAlign w:val="center"/>
          </w:tcPr>
          <w:p w:rsidR="00A22919" w:rsidRPr="00543FC3" w:rsidRDefault="00A22919" w:rsidP="00F85219">
            <w:pPr>
              <w:jc w:val="center"/>
            </w:pPr>
          </w:p>
        </w:tc>
        <w:tc>
          <w:tcPr>
            <w:tcW w:w="2395" w:type="dxa"/>
            <w:vMerge/>
            <w:shd w:val="clear" w:color="auto" w:fill="auto"/>
          </w:tcPr>
          <w:p w:rsidR="00A22919" w:rsidRPr="00543FC3" w:rsidRDefault="00A22919" w:rsidP="00F85219">
            <w:pPr>
              <w:jc w:val="center"/>
            </w:pPr>
          </w:p>
        </w:tc>
      </w:tr>
      <w:tr w:rsidR="00A22919" w:rsidRPr="00543FC3" w:rsidTr="005E0E26">
        <w:trPr>
          <w:trHeight w:val="316"/>
          <w:jc w:val="center"/>
        </w:trPr>
        <w:tc>
          <w:tcPr>
            <w:tcW w:w="1332" w:type="dxa"/>
            <w:vMerge/>
            <w:shd w:val="clear" w:color="auto" w:fill="auto"/>
            <w:vAlign w:val="center"/>
          </w:tcPr>
          <w:p w:rsidR="00A22919" w:rsidRPr="00543FC3" w:rsidRDefault="00A22919" w:rsidP="00F85219">
            <w:pPr>
              <w:jc w:val="center"/>
            </w:pPr>
          </w:p>
        </w:tc>
        <w:tc>
          <w:tcPr>
            <w:tcW w:w="1493" w:type="dxa"/>
            <w:shd w:val="clear" w:color="auto" w:fill="auto"/>
            <w:vAlign w:val="center"/>
          </w:tcPr>
          <w:p w:rsidR="00A22919" w:rsidRPr="00543FC3" w:rsidRDefault="00A22919" w:rsidP="00F85219">
            <w:pPr>
              <w:jc w:val="center"/>
            </w:pPr>
            <w:r w:rsidRPr="00543FC3">
              <w:t>4</w:t>
            </w:r>
          </w:p>
        </w:tc>
        <w:tc>
          <w:tcPr>
            <w:tcW w:w="3254" w:type="dxa"/>
            <w:vMerge/>
            <w:shd w:val="clear" w:color="auto" w:fill="auto"/>
            <w:vAlign w:val="center"/>
          </w:tcPr>
          <w:p w:rsidR="00A22919" w:rsidRPr="00543FC3" w:rsidRDefault="00A22919" w:rsidP="00F85219">
            <w:pPr>
              <w:jc w:val="center"/>
            </w:pPr>
          </w:p>
        </w:tc>
        <w:tc>
          <w:tcPr>
            <w:tcW w:w="2395" w:type="dxa"/>
            <w:vMerge/>
            <w:shd w:val="clear" w:color="auto" w:fill="auto"/>
          </w:tcPr>
          <w:p w:rsidR="00A22919" w:rsidRPr="00543FC3" w:rsidRDefault="00A22919" w:rsidP="00F85219">
            <w:pPr>
              <w:jc w:val="center"/>
            </w:pPr>
          </w:p>
        </w:tc>
      </w:tr>
    </w:tbl>
    <w:p w:rsidR="00A22919" w:rsidRPr="00543FC3" w:rsidRDefault="00A22919" w:rsidP="00A22919">
      <w:pPr>
        <w:rPr>
          <w:rFonts w:eastAsia="宋体"/>
          <w:color w:val="000000"/>
          <w:lang w:eastAsia="zh-CN"/>
        </w:rPr>
      </w:pPr>
    </w:p>
    <w:p w:rsidR="00A22919" w:rsidRPr="00543FC3" w:rsidRDefault="00A22919" w:rsidP="00A22919">
      <w:pPr>
        <w:jc w:val="both"/>
        <w:rPr>
          <w:rFonts w:eastAsia="宋体"/>
          <w:color w:val="000000"/>
          <w:lang w:eastAsia="zh-CN"/>
        </w:rPr>
      </w:pPr>
      <w:r w:rsidRPr="00543FC3">
        <w:rPr>
          <w:rFonts w:eastAsia="宋体"/>
          <w:color w:val="000000"/>
          <w:lang w:eastAsia="zh-CN"/>
        </w:rPr>
        <w:t>According to the mathematical model of small delay CDD, the following two schemes can be considered:</w:t>
      </w:r>
    </w:p>
    <w:p w:rsidR="00A22919" w:rsidRPr="00F85219" w:rsidRDefault="00A22919" w:rsidP="00A22919">
      <w:pPr>
        <w:pStyle w:val="a8"/>
        <w:numPr>
          <w:ilvl w:val="0"/>
          <w:numId w:val="4"/>
        </w:numPr>
        <w:ind w:firstLineChars="0"/>
        <w:jc w:val="both"/>
        <w:rPr>
          <w:color w:val="000000"/>
          <w:lang w:eastAsia="zh-CN"/>
        </w:rPr>
      </w:pPr>
      <w:r w:rsidRPr="00F85219">
        <w:rPr>
          <w:rFonts w:ascii="Times New Roman" w:hAnsi="Times New Roman"/>
          <w:color w:val="000000"/>
          <w:sz w:val="20"/>
          <w:szCs w:val="20"/>
          <w:lang w:eastAsia="zh-CN"/>
        </w:rPr>
        <w:t>Alt 1: One PUSCH antenna port is virtualized by multiple physical antennas, with small delay CDD applied</w:t>
      </w:r>
      <w:r>
        <w:rPr>
          <w:rFonts w:ascii="Times New Roman" w:hAnsi="Times New Roman" w:hint="eastAsia"/>
          <w:color w:val="000000"/>
          <w:sz w:val="20"/>
          <w:szCs w:val="20"/>
          <w:lang w:eastAsia="zh-CN"/>
        </w:rPr>
        <w:t xml:space="preserve"> among physical antennas</w:t>
      </w:r>
      <w:r w:rsidRPr="00F85219">
        <w:rPr>
          <w:rFonts w:ascii="Times New Roman" w:hAnsi="Times New Roman"/>
          <w:color w:val="000000"/>
          <w:sz w:val="20"/>
          <w:szCs w:val="20"/>
          <w:lang w:eastAsia="zh-CN"/>
        </w:rPr>
        <w:t>.</w:t>
      </w:r>
    </w:p>
    <w:p w:rsidR="00A22919" w:rsidRPr="00F85219" w:rsidRDefault="00A22919" w:rsidP="00A22919">
      <w:pPr>
        <w:pStyle w:val="a8"/>
        <w:numPr>
          <w:ilvl w:val="0"/>
          <w:numId w:val="4"/>
        </w:numPr>
        <w:ind w:firstLineChars="0"/>
        <w:jc w:val="both"/>
        <w:rPr>
          <w:color w:val="000000"/>
          <w:lang w:eastAsia="zh-CN"/>
        </w:rPr>
      </w:pPr>
      <w:r w:rsidRPr="00F85219">
        <w:rPr>
          <w:rFonts w:ascii="Times New Roman" w:hAnsi="Times New Roman"/>
          <w:color w:val="000000"/>
          <w:sz w:val="20"/>
          <w:szCs w:val="20"/>
          <w:lang w:eastAsia="zh-CN"/>
        </w:rPr>
        <w:t xml:space="preserve">Alt 2: Small delay CDD is applied </w:t>
      </w:r>
      <w:r>
        <w:rPr>
          <w:rFonts w:ascii="Times New Roman" w:hAnsi="Times New Roman" w:hint="eastAsia"/>
          <w:color w:val="000000"/>
          <w:sz w:val="20"/>
          <w:szCs w:val="20"/>
          <w:lang w:eastAsia="zh-CN"/>
        </w:rPr>
        <w:t>among</w:t>
      </w:r>
      <w:r w:rsidRPr="00F85219">
        <w:rPr>
          <w:rFonts w:ascii="Times New Roman" w:hAnsi="Times New Roman"/>
          <w:color w:val="000000"/>
          <w:sz w:val="20"/>
          <w:szCs w:val="20"/>
          <w:lang w:eastAsia="zh-CN"/>
        </w:rPr>
        <w:t xml:space="preserve"> multiple PUSCH antenna ports.</w:t>
      </w:r>
    </w:p>
    <w:p w:rsidR="009C6F46" w:rsidRDefault="009C6F46" w:rsidP="009C6388">
      <w:pPr>
        <w:jc w:val="both"/>
        <w:rPr>
          <w:rFonts w:eastAsia="宋体"/>
          <w:color w:val="000000"/>
          <w:lang w:eastAsia="zh-CN"/>
        </w:rPr>
      </w:pPr>
    </w:p>
    <w:p w:rsidR="009C6F46" w:rsidRPr="00543FC3" w:rsidRDefault="009C6388" w:rsidP="009C6388">
      <w:pPr>
        <w:jc w:val="both"/>
        <w:rPr>
          <w:rFonts w:eastAsia="宋体"/>
          <w:lang w:eastAsia="zh-CN"/>
        </w:rPr>
      </w:pPr>
      <w:r>
        <w:rPr>
          <w:rFonts w:eastAsia="宋体" w:hint="eastAsia"/>
          <w:color w:val="000000"/>
          <w:lang w:eastAsia="zh-CN"/>
        </w:rPr>
        <w:t>For a non-coherent or partial-coherent capable UE,</w:t>
      </w:r>
      <w:r>
        <w:rPr>
          <w:rFonts w:eastAsia="宋体" w:hint="eastAsia"/>
          <w:color w:val="000000"/>
          <w:lang w:val="x-none" w:eastAsia="zh-CN"/>
        </w:rPr>
        <w:t xml:space="preserve"> a</w:t>
      </w:r>
      <w:r>
        <w:rPr>
          <w:rFonts w:eastAsia="宋体" w:hint="eastAsia"/>
          <w:color w:val="000000"/>
          <w:lang w:eastAsia="zh-CN"/>
        </w:rPr>
        <w:t xml:space="preserve">ccording to the </w:t>
      </w:r>
      <w:r>
        <w:rPr>
          <w:rFonts w:eastAsia="宋体"/>
          <w:color w:val="000000"/>
          <w:lang w:eastAsia="zh-CN"/>
        </w:rPr>
        <w:t>power</w:t>
      </w:r>
      <w:r>
        <w:rPr>
          <w:rFonts w:eastAsia="宋体" w:hint="eastAsia"/>
          <w:color w:val="000000"/>
          <w:lang w:eastAsia="zh-CN"/>
        </w:rPr>
        <w:t xml:space="preserve"> control scheme specified in TS38.213,</w:t>
      </w:r>
      <w:r w:rsidR="00A22919">
        <w:rPr>
          <w:rFonts w:eastAsia="宋体" w:hint="eastAsia"/>
          <w:color w:val="000000"/>
          <w:lang w:eastAsia="zh-CN"/>
        </w:rPr>
        <w:t xml:space="preserve"> full power transmission cannot be achieved</w:t>
      </w:r>
      <w:r w:rsidRPr="009C6388">
        <w:rPr>
          <w:rFonts w:eastAsia="宋体" w:hint="eastAsia"/>
          <w:color w:val="000000"/>
          <w:lang w:eastAsia="zh-CN"/>
        </w:rPr>
        <w:t xml:space="preserve"> </w:t>
      </w:r>
      <w:r>
        <w:rPr>
          <w:rFonts w:eastAsia="宋体" w:hint="eastAsia"/>
          <w:color w:val="000000"/>
          <w:lang w:eastAsia="zh-CN"/>
        </w:rPr>
        <w:t>by a low rank (e.g. rank-1) transmission of Alt 1</w:t>
      </w:r>
      <w:r w:rsidR="00A22919">
        <w:rPr>
          <w:rFonts w:eastAsia="宋体" w:hint="eastAsia"/>
          <w:color w:val="000000"/>
          <w:lang w:eastAsia="zh-CN"/>
        </w:rPr>
        <w:t xml:space="preserve">. That is because for each </w:t>
      </w:r>
      <w:proofErr w:type="spellStart"/>
      <w:r w:rsidR="00A22919">
        <w:rPr>
          <w:rFonts w:eastAsia="宋体" w:hint="eastAsia"/>
          <w:color w:val="000000"/>
          <w:lang w:eastAsia="zh-CN"/>
        </w:rPr>
        <w:t>precoder</w:t>
      </w:r>
      <w:proofErr w:type="spellEnd"/>
      <w:r w:rsidR="00A22919">
        <w:rPr>
          <w:rFonts w:eastAsia="宋体" w:hint="eastAsia"/>
          <w:color w:val="000000"/>
          <w:lang w:eastAsia="zh-CN"/>
        </w:rPr>
        <w:t xml:space="preserve">, only a subset of antenna ports </w:t>
      </w:r>
      <w:r>
        <w:rPr>
          <w:rFonts w:eastAsia="宋体" w:hint="eastAsia"/>
          <w:color w:val="000000"/>
          <w:lang w:eastAsia="zh-CN"/>
        </w:rPr>
        <w:t xml:space="preserve">can </w:t>
      </w:r>
      <w:r w:rsidR="002771E6">
        <w:rPr>
          <w:rFonts w:eastAsia="宋体" w:hint="eastAsia"/>
          <w:color w:val="000000"/>
          <w:lang w:eastAsia="zh-CN"/>
        </w:rPr>
        <w:t xml:space="preserve">have </w:t>
      </w:r>
      <w:r w:rsidR="00A22919">
        <w:rPr>
          <w:rFonts w:eastAsia="宋体" w:hint="eastAsia"/>
          <w:color w:val="000000"/>
          <w:lang w:eastAsia="zh-CN"/>
        </w:rPr>
        <w:t>non-zero elements due to codebook subset</w:t>
      </w:r>
      <w:r w:rsidR="002771E6">
        <w:rPr>
          <w:rFonts w:eastAsia="宋体" w:hint="eastAsia"/>
          <w:color w:val="000000"/>
          <w:lang w:eastAsia="zh-CN"/>
        </w:rPr>
        <w:t xml:space="preserve"> restriction</w:t>
      </w:r>
      <w:r w:rsidR="00A22919" w:rsidRPr="00543FC3">
        <w:rPr>
          <w:rFonts w:eastAsia="宋体"/>
          <w:color w:val="000000"/>
          <w:lang w:eastAsia="zh-CN"/>
        </w:rPr>
        <w:t xml:space="preserve">. </w:t>
      </w:r>
      <w:r w:rsidR="00A22919">
        <w:rPr>
          <w:rFonts w:eastAsia="宋体" w:hint="eastAsia"/>
          <w:color w:val="000000"/>
          <w:lang w:eastAsia="zh-CN"/>
        </w:rPr>
        <w:t>Therefore</w:t>
      </w:r>
      <w:r w:rsidR="00A22919" w:rsidRPr="00543FC3">
        <w:rPr>
          <w:rFonts w:eastAsia="宋体"/>
          <w:color w:val="000000"/>
          <w:lang w:eastAsia="zh-CN"/>
        </w:rPr>
        <w:t xml:space="preserve">, Alt 1 has to be combined with option 3, i.e., </w:t>
      </w:r>
      <w:r w:rsidR="002771E6">
        <w:rPr>
          <w:rFonts w:eastAsia="宋体" w:hint="eastAsia"/>
          <w:color w:val="000000"/>
          <w:lang w:eastAsia="zh-CN"/>
        </w:rPr>
        <w:t xml:space="preserve">the </w:t>
      </w:r>
      <w:r w:rsidR="00A22919" w:rsidRPr="00543FC3">
        <w:rPr>
          <w:rFonts w:eastAsia="宋体"/>
          <w:lang w:eastAsia="zh-CN"/>
        </w:rPr>
        <w:t>p</w:t>
      </w:r>
      <w:r w:rsidR="00A22919" w:rsidRPr="00543FC3">
        <w:t xml:space="preserve">ower control mechanism </w:t>
      </w:r>
      <w:r w:rsidR="002771E6">
        <w:rPr>
          <w:rFonts w:eastAsiaTheme="minorEastAsia" w:hint="eastAsia"/>
          <w:lang w:eastAsia="zh-CN"/>
        </w:rPr>
        <w:t xml:space="preserve">for PUSCH </w:t>
      </w:r>
      <w:r w:rsidR="00A22919" w:rsidRPr="00543FC3">
        <w:rPr>
          <w:rFonts w:eastAsia="宋体"/>
          <w:lang w:eastAsia="zh-CN"/>
        </w:rPr>
        <w:t xml:space="preserve">has </w:t>
      </w:r>
      <w:r w:rsidR="00A22919" w:rsidRPr="00543FC3">
        <w:t xml:space="preserve">to be modified to </w:t>
      </w:r>
      <w:r w:rsidR="00A22919" w:rsidRPr="00543FC3">
        <w:rPr>
          <w:rFonts w:eastAsia="宋体"/>
          <w:lang w:eastAsia="zh-CN"/>
        </w:rPr>
        <w:t>allow</w:t>
      </w:r>
      <w:r w:rsidR="00A22919">
        <w:rPr>
          <w:rFonts w:eastAsia="宋体" w:hint="eastAsia"/>
          <w:lang w:eastAsia="zh-CN"/>
        </w:rPr>
        <w:t xml:space="preserve"> </w:t>
      </w:r>
      <w:r w:rsidR="00A22919" w:rsidRPr="00543FC3">
        <w:rPr>
          <w:rFonts w:eastAsia="宋体"/>
          <w:lang w:eastAsia="zh-CN"/>
        </w:rPr>
        <w:t xml:space="preserve">PUSCH transmission with </w:t>
      </w:r>
      <w:r>
        <w:rPr>
          <w:rFonts w:eastAsia="宋体" w:hint="eastAsia"/>
          <w:lang w:eastAsia="zh-CN"/>
        </w:rPr>
        <w:t xml:space="preserve">a </w:t>
      </w:r>
      <w:r w:rsidR="00A22919">
        <w:rPr>
          <w:rFonts w:eastAsia="宋体" w:hint="eastAsia"/>
          <w:lang w:eastAsia="zh-CN"/>
        </w:rPr>
        <w:t xml:space="preserve">partial-coherent or non-coherent </w:t>
      </w:r>
      <w:proofErr w:type="spellStart"/>
      <w:r w:rsidR="00A22919">
        <w:rPr>
          <w:rFonts w:eastAsia="宋体" w:hint="eastAsia"/>
          <w:lang w:eastAsia="zh-CN"/>
        </w:rPr>
        <w:t>precoder</w:t>
      </w:r>
      <w:proofErr w:type="spellEnd"/>
      <w:r w:rsidR="00A22919" w:rsidRPr="00543FC3">
        <w:rPr>
          <w:rFonts w:eastAsia="宋体"/>
          <w:lang w:eastAsia="zh-CN"/>
        </w:rPr>
        <w:t xml:space="preserve"> </w:t>
      </w:r>
      <w:r w:rsidR="00A22919">
        <w:rPr>
          <w:rFonts w:eastAsia="宋体" w:hint="eastAsia"/>
          <w:lang w:eastAsia="zh-CN"/>
        </w:rPr>
        <w:t>use</w:t>
      </w:r>
      <w:r>
        <w:rPr>
          <w:rFonts w:eastAsia="宋体" w:hint="eastAsia"/>
          <w:lang w:eastAsia="zh-CN"/>
        </w:rPr>
        <w:t>s</w:t>
      </w:r>
      <w:r w:rsidR="00A22919" w:rsidRPr="00543FC3">
        <w:rPr>
          <w:rFonts w:eastAsia="宋体"/>
          <w:lang w:eastAsia="zh-CN"/>
        </w:rPr>
        <w:t xml:space="preserve"> full </w:t>
      </w:r>
      <w:r>
        <w:rPr>
          <w:rFonts w:eastAsia="宋体" w:hint="eastAsia"/>
          <w:lang w:eastAsia="zh-CN"/>
        </w:rPr>
        <w:t>transmission</w:t>
      </w:r>
      <w:r w:rsidR="00A22919">
        <w:rPr>
          <w:rFonts w:eastAsia="宋体" w:hint="eastAsia"/>
          <w:lang w:eastAsia="zh-CN"/>
        </w:rPr>
        <w:t xml:space="preserve"> </w:t>
      </w:r>
      <w:r w:rsidR="00A22919" w:rsidRPr="00543FC3">
        <w:rPr>
          <w:rFonts w:eastAsia="宋体"/>
          <w:lang w:eastAsia="zh-CN"/>
        </w:rPr>
        <w:t xml:space="preserve">power. </w:t>
      </w:r>
      <w:r w:rsidR="00A22919">
        <w:rPr>
          <w:rFonts w:eastAsia="宋体" w:hint="eastAsia"/>
          <w:lang w:eastAsia="zh-CN"/>
        </w:rPr>
        <w:t>As</w:t>
      </w:r>
      <w:r w:rsidR="00A22919" w:rsidRPr="00543FC3">
        <w:rPr>
          <w:rFonts w:eastAsia="宋体"/>
          <w:lang w:eastAsia="zh-CN"/>
        </w:rPr>
        <w:t xml:space="preserve"> antenna port virtualization is up to UE</w:t>
      </w:r>
      <w:r>
        <w:rPr>
          <w:rFonts w:eastAsia="宋体"/>
          <w:lang w:eastAsia="zh-CN"/>
        </w:rPr>
        <w:t>’</w:t>
      </w:r>
      <w:r>
        <w:rPr>
          <w:rFonts w:eastAsia="宋体" w:hint="eastAsia"/>
          <w:lang w:eastAsia="zh-CN"/>
        </w:rPr>
        <w:t>s</w:t>
      </w:r>
      <w:r w:rsidR="00A22919" w:rsidRPr="00543FC3">
        <w:rPr>
          <w:rFonts w:eastAsia="宋体"/>
          <w:lang w:eastAsia="zh-CN"/>
        </w:rPr>
        <w:t xml:space="preserve"> implementation (including CDD as a possibility), this is not mandatory to meet the full power</w:t>
      </w:r>
      <w:r w:rsidR="00A22919">
        <w:rPr>
          <w:rFonts w:eastAsia="宋体" w:hint="eastAsia"/>
          <w:lang w:eastAsia="zh-CN"/>
        </w:rPr>
        <w:t xml:space="preserve"> transmission</w:t>
      </w:r>
      <w:r w:rsidR="00A22919" w:rsidRPr="00543FC3">
        <w:rPr>
          <w:rFonts w:eastAsia="宋体"/>
          <w:lang w:eastAsia="zh-CN"/>
        </w:rPr>
        <w:t xml:space="preserve"> requirement. </w:t>
      </w:r>
    </w:p>
    <w:p w:rsidR="00037A78" w:rsidRDefault="00A22919" w:rsidP="00A22919">
      <w:pPr>
        <w:jc w:val="both"/>
        <w:rPr>
          <w:rFonts w:eastAsia="宋体"/>
          <w:color w:val="000000"/>
          <w:lang w:val="en-AU" w:eastAsia="zh-CN"/>
        </w:rPr>
      </w:pPr>
      <w:r w:rsidRPr="00543FC3">
        <w:rPr>
          <w:rFonts w:eastAsia="宋体"/>
          <w:lang w:eastAsia="zh-CN"/>
        </w:rPr>
        <w:t>Alt 2 can be combined with option 1-1 to achieve full power</w:t>
      </w:r>
      <w:r>
        <w:rPr>
          <w:rFonts w:eastAsia="宋体" w:hint="eastAsia"/>
          <w:lang w:eastAsia="zh-CN"/>
        </w:rPr>
        <w:t xml:space="preserve"> transmission</w:t>
      </w:r>
      <w:r w:rsidRPr="00543FC3">
        <w:rPr>
          <w:rFonts w:eastAsia="宋体"/>
          <w:lang w:eastAsia="zh-CN"/>
        </w:rPr>
        <w:t xml:space="preserve"> for </w:t>
      </w:r>
      <w:r w:rsidR="00CE46B0">
        <w:rPr>
          <w:rFonts w:eastAsia="宋体" w:hint="eastAsia"/>
          <w:lang w:eastAsia="zh-CN"/>
        </w:rPr>
        <w:t xml:space="preserve">a </w:t>
      </w:r>
      <w:r w:rsidRPr="00543FC3">
        <w:rPr>
          <w:rFonts w:eastAsia="宋体"/>
          <w:color w:val="000000"/>
          <w:lang w:eastAsia="zh-CN"/>
        </w:rPr>
        <w:t xml:space="preserve">non-coherent or partial-coherent </w:t>
      </w:r>
      <w:r>
        <w:rPr>
          <w:rFonts w:eastAsia="宋体" w:hint="eastAsia"/>
          <w:color w:val="000000"/>
          <w:lang w:eastAsia="zh-CN"/>
        </w:rPr>
        <w:t xml:space="preserve">capable </w:t>
      </w:r>
      <w:r w:rsidRPr="00543FC3">
        <w:rPr>
          <w:rFonts w:eastAsia="宋体"/>
          <w:color w:val="000000"/>
          <w:lang w:eastAsia="zh-CN"/>
        </w:rPr>
        <w:t>UE.</w:t>
      </w:r>
      <w:r>
        <w:rPr>
          <w:rFonts w:eastAsia="宋体" w:hint="eastAsia"/>
          <w:color w:val="000000"/>
          <w:lang w:eastAsia="zh-CN"/>
        </w:rPr>
        <w:t xml:space="preserve"> </w:t>
      </w:r>
      <w:r w:rsidRPr="00543FC3">
        <w:rPr>
          <w:rFonts w:eastAsia="宋体"/>
          <w:color w:val="000000"/>
          <w:lang w:eastAsia="zh-CN"/>
        </w:rPr>
        <w:t xml:space="preserve">In brief, option 1-1 suffers from poor link adaptation because phase coherency cannot be maintained across non-coherent antenna port groups which results in a mismatch between the </w:t>
      </w:r>
      <w:proofErr w:type="spellStart"/>
      <w:r w:rsidRPr="00543FC3">
        <w:rPr>
          <w:rFonts w:eastAsia="宋体"/>
          <w:color w:val="000000"/>
          <w:lang w:eastAsia="zh-CN"/>
        </w:rPr>
        <w:t>gNB</w:t>
      </w:r>
      <w:proofErr w:type="spellEnd"/>
      <w:r w:rsidRPr="00543FC3">
        <w:rPr>
          <w:rFonts w:eastAsia="宋体"/>
          <w:color w:val="000000"/>
          <w:lang w:eastAsia="zh-CN"/>
        </w:rPr>
        <w:t xml:space="preserve">-selected TPMI and the actual channel </w:t>
      </w:r>
      <w:r>
        <w:rPr>
          <w:rFonts w:eastAsia="宋体" w:hint="eastAsia"/>
          <w:color w:val="000000"/>
          <w:lang w:eastAsia="zh-CN"/>
        </w:rPr>
        <w:t>of</w:t>
      </w:r>
      <w:r w:rsidRPr="00543FC3">
        <w:rPr>
          <w:rFonts w:eastAsia="宋体"/>
          <w:color w:val="000000"/>
          <w:lang w:eastAsia="zh-CN"/>
        </w:rPr>
        <w:t xml:space="preserve"> PUSCH. By introducing a small delay factor, Alt 2 intends to average out the channel mismatch over multiple PRBs, potentially removing the performance degradation. SRS of Alt 2 may be transmitted with small delay CDD applied among SRS antenna ports or not. If small delay CDD is not applied among SRS antenna ports, mapping from PUSCH layers to the SRS </w:t>
      </w:r>
      <w:r>
        <w:rPr>
          <w:rFonts w:eastAsia="宋体" w:hint="eastAsia"/>
          <w:color w:val="000000"/>
          <w:lang w:eastAsia="zh-CN"/>
        </w:rPr>
        <w:t xml:space="preserve">antenna </w:t>
      </w:r>
      <w:r w:rsidRPr="00543FC3">
        <w:rPr>
          <w:rFonts w:eastAsia="宋体"/>
          <w:color w:val="000000"/>
          <w:lang w:eastAsia="zh-CN"/>
        </w:rPr>
        <w:t xml:space="preserve">ports should follow </w:t>
      </w:r>
      <w:r>
        <w:rPr>
          <w:rFonts w:eastAsia="宋体" w:hint="eastAsia"/>
          <w:color w:val="000000"/>
          <w:lang w:eastAsia="zh-CN"/>
        </w:rPr>
        <w:t xml:space="preserve">equation </w:t>
      </w:r>
      <w:r w:rsidRPr="00543FC3">
        <w:rPr>
          <w:rFonts w:eastAsia="宋体"/>
          <w:color w:val="000000"/>
          <w:lang w:eastAsia="zh-CN"/>
        </w:rPr>
        <w:t>(1)</w:t>
      </w:r>
      <w:r>
        <w:rPr>
          <w:rFonts w:eastAsia="宋体" w:hint="eastAsia"/>
          <w:color w:val="000000"/>
          <w:lang w:eastAsia="zh-CN"/>
        </w:rPr>
        <w:t>.</w:t>
      </w:r>
      <w:r w:rsidRPr="00543FC3">
        <w:rPr>
          <w:rFonts w:eastAsia="宋体"/>
          <w:color w:val="000000"/>
          <w:lang w:eastAsia="zh-CN"/>
        </w:rPr>
        <w:t xml:space="preserve"> </w:t>
      </w:r>
      <w:r>
        <w:rPr>
          <w:rFonts w:eastAsia="宋体" w:hint="eastAsia"/>
          <w:color w:val="000000"/>
          <w:lang w:eastAsia="zh-CN"/>
        </w:rPr>
        <w:t>I</w:t>
      </w:r>
      <w:r w:rsidRPr="00543FC3">
        <w:rPr>
          <w:rFonts w:eastAsia="宋体"/>
          <w:color w:val="000000"/>
          <w:lang w:eastAsia="zh-CN"/>
        </w:rPr>
        <w:t xml:space="preserve">t means a new transmission scheme has to be specified in the specification. This is beyond the WID scope and should be precluded. If </w:t>
      </w:r>
      <w:r>
        <w:rPr>
          <w:rFonts w:eastAsia="宋体" w:hint="eastAsia"/>
          <w:color w:val="000000"/>
          <w:lang w:eastAsia="zh-CN"/>
        </w:rPr>
        <w:t>small</w:t>
      </w:r>
      <w:r w:rsidRPr="00543FC3">
        <w:rPr>
          <w:rFonts w:eastAsia="宋体"/>
          <w:color w:val="000000"/>
          <w:lang w:eastAsia="zh-CN"/>
        </w:rPr>
        <w:t xml:space="preserve"> delay CDD is applied among SRS antenna ports</w:t>
      </w:r>
      <w:r>
        <w:rPr>
          <w:rFonts w:eastAsia="宋体" w:hint="eastAsia"/>
          <w:color w:val="000000"/>
          <w:lang w:eastAsia="zh-CN"/>
        </w:rPr>
        <w:t xml:space="preserve"> with the same delay as PUSCH</w:t>
      </w:r>
      <w:r w:rsidRPr="00543FC3">
        <w:rPr>
          <w:rFonts w:eastAsia="宋体"/>
          <w:color w:val="000000"/>
          <w:lang w:eastAsia="zh-CN"/>
        </w:rPr>
        <w:t xml:space="preserve">, Alt 2 combined with option 1-1 is the same as option 1-1 from the view point of </w:t>
      </w:r>
      <w:proofErr w:type="spellStart"/>
      <w:r w:rsidRPr="00543FC3">
        <w:rPr>
          <w:rFonts w:eastAsia="宋体"/>
          <w:color w:val="000000"/>
          <w:lang w:eastAsia="zh-CN"/>
        </w:rPr>
        <w:t>gNB</w:t>
      </w:r>
      <w:proofErr w:type="spellEnd"/>
      <w:r>
        <w:rPr>
          <w:rFonts w:eastAsia="宋体" w:hint="eastAsia"/>
          <w:color w:val="000000"/>
          <w:lang w:eastAsia="zh-CN"/>
        </w:rPr>
        <w:t>. As</w:t>
      </w:r>
      <w:r w:rsidRPr="00543FC3">
        <w:rPr>
          <w:rFonts w:eastAsia="宋体"/>
          <w:color w:val="000000"/>
          <w:lang w:eastAsia="zh-CN"/>
        </w:rPr>
        <w:t xml:space="preserve"> whether </w:t>
      </w:r>
      <w:r>
        <w:rPr>
          <w:rFonts w:eastAsia="宋体" w:hint="eastAsia"/>
          <w:color w:val="000000"/>
          <w:lang w:eastAsia="zh-CN"/>
        </w:rPr>
        <w:t>apply</w:t>
      </w:r>
      <w:r w:rsidR="00270670">
        <w:rPr>
          <w:rFonts w:eastAsia="宋体" w:hint="eastAsia"/>
          <w:color w:val="000000"/>
          <w:lang w:eastAsia="zh-CN"/>
        </w:rPr>
        <w:t>ing</w:t>
      </w:r>
      <w:r>
        <w:rPr>
          <w:rFonts w:eastAsia="宋体" w:hint="eastAsia"/>
          <w:color w:val="000000"/>
          <w:lang w:eastAsia="zh-CN"/>
        </w:rPr>
        <w:t xml:space="preserve"> </w:t>
      </w:r>
      <w:r w:rsidRPr="00543FC3">
        <w:rPr>
          <w:rFonts w:eastAsia="宋体"/>
          <w:color w:val="000000"/>
          <w:lang w:eastAsia="zh-CN"/>
        </w:rPr>
        <w:t xml:space="preserve">Alt 2 </w:t>
      </w:r>
      <w:r>
        <w:rPr>
          <w:rFonts w:eastAsia="宋体" w:hint="eastAsia"/>
          <w:color w:val="000000"/>
          <w:lang w:eastAsia="zh-CN"/>
        </w:rPr>
        <w:t xml:space="preserve">or not and how many samples are shifted by Alt 2 </w:t>
      </w:r>
      <w:r w:rsidRPr="00543FC3">
        <w:rPr>
          <w:rFonts w:eastAsia="宋体"/>
          <w:color w:val="000000"/>
          <w:lang w:eastAsia="zh-CN"/>
        </w:rPr>
        <w:t>is up to UE’s implementation</w:t>
      </w:r>
      <w:r>
        <w:rPr>
          <w:rFonts w:eastAsia="宋体" w:hint="eastAsia"/>
          <w:color w:val="000000"/>
          <w:lang w:eastAsia="zh-CN"/>
        </w:rPr>
        <w:t>,</w:t>
      </w:r>
      <w:r w:rsidDel="00225616">
        <w:rPr>
          <w:rFonts w:eastAsia="宋体" w:hint="eastAsia"/>
          <w:color w:val="000000"/>
          <w:lang w:eastAsia="zh-CN"/>
        </w:rPr>
        <w:t xml:space="preserve"> </w:t>
      </w:r>
      <w:r>
        <w:rPr>
          <w:rFonts w:eastAsia="宋体" w:hint="eastAsia"/>
          <w:color w:val="000000"/>
          <w:lang w:val="en-AU" w:eastAsia="zh-CN"/>
        </w:rPr>
        <w:t xml:space="preserve">the advantage of option 2 compared to option 1-1 </w:t>
      </w:r>
      <w:r w:rsidR="00270670">
        <w:rPr>
          <w:rFonts w:eastAsia="宋体" w:hint="eastAsia"/>
          <w:color w:val="000000"/>
          <w:lang w:val="en-AU" w:eastAsia="zh-CN"/>
        </w:rPr>
        <w:t>can</w:t>
      </w:r>
      <w:r>
        <w:rPr>
          <w:rFonts w:eastAsia="宋体" w:hint="eastAsia"/>
          <w:color w:val="000000"/>
          <w:lang w:val="en-AU" w:eastAsia="zh-CN"/>
        </w:rPr>
        <w:t xml:space="preserve">not </w:t>
      </w:r>
      <w:r w:rsidR="00270670">
        <w:rPr>
          <w:rFonts w:eastAsia="宋体" w:hint="eastAsia"/>
          <w:color w:val="000000"/>
          <w:lang w:val="en-AU" w:eastAsia="zh-CN"/>
        </w:rPr>
        <w:t xml:space="preserve">be </w:t>
      </w:r>
      <w:r>
        <w:rPr>
          <w:rFonts w:eastAsia="宋体" w:hint="eastAsia"/>
          <w:color w:val="000000"/>
          <w:lang w:val="en-AU" w:eastAsia="zh-CN"/>
        </w:rPr>
        <w:t>guaranteed</w:t>
      </w:r>
      <w:r w:rsidRPr="00543FC3">
        <w:rPr>
          <w:rFonts w:eastAsia="宋体"/>
          <w:color w:val="000000"/>
          <w:lang w:val="en-AU" w:eastAsia="zh-CN"/>
        </w:rPr>
        <w:t>.</w:t>
      </w:r>
      <w:r>
        <w:rPr>
          <w:rFonts w:eastAsia="宋体" w:hint="eastAsia"/>
          <w:color w:val="000000"/>
          <w:lang w:val="en-AU" w:eastAsia="zh-CN"/>
        </w:rPr>
        <w:t xml:space="preserve"> Besides, whether small delay CDD is applied by </w:t>
      </w:r>
      <w:r w:rsidR="00270670">
        <w:rPr>
          <w:rFonts w:eastAsia="宋体" w:hint="eastAsia"/>
          <w:color w:val="000000"/>
          <w:lang w:val="en-AU" w:eastAsia="zh-CN"/>
        </w:rPr>
        <w:t xml:space="preserve">a </w:t>
      </w:r>
      <w:r>
        <w:rPr>
          <w:rFonts w:eastAsia="宋体" w:hint="eastAsia"/>
          <w:color w:val="000000"/>
          <w:lang w:val="en-AU" w:eastAsia="zh-CN"/>
        </w:rPr>
        <w:t xml:space="preserve">UE is hard to be tested, the </w:t>
      </w:r>
      <w:r>
        <w:rPr>
          <w:rFonts w:eastAsia="宋体"/>
          <w:color w:val="000000"/>
          <w:lang w:val="en-AU" w:eastAsia="zh-CN"/>
        </w:rPr>
        <w:t>definition</w:t>
      </w:r>
      <w:r>
        <w:rPr>
          <w:rFonts w:eastAsia="宋体" w:hint="eastAsia"/>
          <w:color w:val="000000"/>
          <w:lang w:val="en-AU" w:eastAsia="zh-CN"/>
        </w:rPr>
        <w:t xml:space="preserve"> of small delay CDD may be meaningless.</w:t>
      </w:r>
    </w:p>
    <w:p w:rsidR="009C6F46" w:rsidRPr="00F85219" w:rsidRDefault="009C6F46" w:rsidP="00A22919">
      <w:pPr>
        <w:jc w:val="both"/>
        <w:rPr>
          <w:rFonts w:eastAsia="宋体"/>
          <w:color w:val="000000"/>
          <w:lang w:eastAsia="zh-CN"/>
        </w:rPr>
      </w:pPr>
    </w:p>
    <w:p w:rsidR="00A22919" w:rsidRPr="00543FC3" w:rsidRDefault="00270670" w:rsidP="00A22919">
      <w:pPr>
        <w:rPr>
          <w:rFonts w:eastAsia="宋体"/>
          <w:b/>
          <w:i/>
          <w:color w:val="000000"/>
          <w:lang w:val="en-AU" w:eastAsia="zh-CN"/>
        </w:rPr>
      </w:pPr>
      <w:r>
        <w:rPr>
          <w:rFonts w:eastAsia="宋体"/>
          <w:b/>
          <w:i/>
          <w:color w:val="000000"/>
          <w:lang w:val="en-AU" w:eastAsia="zh-CN"/>
        </w:rPr>
        <w:t>P</w:t>
      </w:r>
      <w:r>
        <w:rPr>
          <w:rFonts w:eastAsia="宋体" w:hint="eastAsia"/>
          <w:b/>
          <w:i/>
          <w:color w:val="000000"/>
          <w:lang w:val="en-AU" w:eastAsia="zh-CN"/>
        </w:rPr>
        <w:t xml:space="preserve">roposal </w:t>
      </w:r>
      <w:r w:rsidR="00A22919">
        <w:rPr>
          <w:rFonts w:eastAsia="宋体" w:hint="eastAsia"/>
          <w:b/>
          <w:i/>
          <w:color w:val="000000"/>
          <w:lang w:val="en-AU" w:eastAsia="zh-CN"/>
        </w:rPr>
        <w:t>2</w:t>
      </w:r>
      <w:r w:rsidR="00A22919" w:rsidRPr="00543FC3">
        <w:rPr>
          <w:rFonts w:eastAsia="宋体"/>
          <w:b/>
          <w:i/>
          <w:color w:val="000000"/>
          <w:lang w:val="en-AU" w:eastAsia="zh-CN"/>
        </w:rPr>
        <w:t xml:space="preserve">: </w:t>
      </w:r>
    </w:p>
    <w:p w:rsidR="00A22919" w:rsidRPr="00543FC3" w:rsidRDefault="00A22919" w:rsidP="00A22919">
      <w:pPr>
        <w:numPr>
          <w:ilvl w:val="0"/>
          <w:numId w:val="4"/>
        </w:numPr>
        <w:rPr>
          <w:rFonts w:eastAsia="宋体"/>
          <w:color w:val="000000"/>
          <w:lang w:val="en-AU" w:eastAsia="zh-CN"/>
        </w:rPr>
      </w:pPr>
      <w:r>
        <w:rPr>
          <w:rFonts w:eastAsia="宋体" w:hint="eastAsia"/>
          <w:color w:val="000000"/>
          <w:lang w:val="en-AU" w:eastAsia="zh-CN"/>
        </w:rPr>
        <w:t>Option 2 of the candidate solution</w:t>
      </w:r>
      <w:r w:rsidR="00270670">
        <w:rPr>
          <w:rFonts w:eastAsia="宋体" w:hint="eastAsia"/>
          <w:color w:val="000000"/>
          <w:lang w:val="en-AU" w:eastAsia="zh-CN"/>
        </w:rPr>
        <w:t>s</w:t>
      </w:r>
      <w:r>
        <w:rPr>
          <w:rFonts w:eastAsia="宋体" w:hint="eastAsia"/>
          <w:color w:val="000000"/>
          <w:lang w:val="en-AU" w:eastAsia="zh-CN"/>
        </w:rPr>
        <w:t xml:space="preserve"> is not defined in the specification. </w:t>
      </w:r>
      <w:r w:rsidRPr="00543FC3">
        <w:rPr>
          <w:rFonts w:eastAsia="宋体"/>
          <w:color w:val="000000"/>
          <w:lang w:val="en-AU" w:eastAsia="zh-CN"/>
        </w:rPr>
        <w:t xml:space="preserve"> </w:t>
      </w:r>
    </w:p>
    <w:p w:rsidR="00A22919" w:rsidRDefault="00A22919" w:rsidP="00A22919">
      <w:pPr>
        <w:jc w:val="both"/>
        <w:rPr>
          <w:rFonts w:eastAsia="宋体"/>
          <w:color w:val="000000"/>
          <w:lang w:val="en-AU" w:eastAsia="zh-CN"/>
        </w:rPr>
      </w:pPr>
    </w:p>
    <w:p w:rsidR="00A22919" w:rsidRDefault="00A22919" w:rsidP="00A22919">
      <w:pPr>
        <w:jc w:val="both"/>
        <w:rPr>
          <w:rFonts w:eastAsia="宋体"/>
          <w:color w:val="000000"/>
          <w:lang w:val="en-AU" w:eastAsia="zh-CN"/>
        </w:rPr>
      </w:pPr>
      <w:r>
        <w:rPr>
          <w:rFonts w:eastAsia="宋体" w:hint="eastAsia"/>
          <w:color w:val="000000"/>
          <w:lang w:val="en-AU" w:eastAsia="zh-CN"/>
        </w:rPr>
        <w:t>For a UE with UE capability 1 or UE capability 3, option 3 of the candidate solutions can improve the performance of PUSCH with</w:t>
      </w:r>
      <w:r w:rsidRPr="00543FC3">
        <w:rPr>
          <w:rFonts w:eastAsia="宋体"/>
          <w:color w:val="000000"/>
          <w:lang w:val="en-AU" w:eastAsia="zh-CN"/>
        </w:rPr>
        <w:t xml:space="preserve"> little specification effort and implementation. </w:t>
      </w:r>
    </w:p>
    <w:p w:rsidR="009C6F46" w:rsidRPr="00543FC3" w:rsidRDefault="009C6F46" w:rsidP="00A22919">
      <w:pPr>
        <w:jc w:val="both"/>
        <w:rPr>
          <w:rFonts w:eastAsia="宋体"/>
          <w:color w:val="000000"/>
          <w:lang w:val="en-AU" w:eastAsia="zh-CN"/>
        </w:rPr>
      </w:pPr>
    </w:p>
    <w:p w:rsidR="00037A78" w:rsidRDefault="00CE46B0" w:rsidP="00CE46B0">
      <w:pPr>
        <w:jc w:val="both"/>
        <w:rPr>
          <w:rFonts w:eastAsia="宋体"/>
          <w:color w:val="000000"/>
          <w:lang w:val="en-AU" w:eastAsia="zh-CN"/>
        </w:rPr>
      </w:pPr>
      <w:r>
        <w:rPr>
          <w:rFonts w:eastAsia="宋体" w:hint="eastAsia"/>
          <w:color w:val="000000"/>
          <w:lang w:val="en-AU" w:eastAsia="zh-CN"/>
        </w:rPr>
        <w:t>O</w:t>
      </w:r>
      <w:r w:rsidR="00A22919" w:rsidRPr="00543FC3">
        <w:rPr>
          <w:rFonts w:eastAsia="宋体"/>
          <w:color w:val="000000"/>
          <w:lang w:val="en-AU" w:eastAsia="zh-CN"/>
        </w:rPr>
        <w:t>ption 5</w:t>
      </w:r>
      <w:r w:rsidR="00A22919">
        <w:rPr>
          <w:rFonts w:eastAsia="宋体" w:hint="eastAsia"/>
          <w:color w:val="000000"/>
          <w:lang w:val="en-AU" w:eastAsia="zh-CN"/>
        </w:rPr>
        <w:t xml:space="preserve"> of the candidate solution</w:t>
      </w:r>
      <w:r w:rsidR="00270670">
        <w:rPr>
          <w:rFonts w:eastAsia="宋体" w:hint="eastAsia"/>
          <w:color w:val="000000"/>
          <w:lang w:val="en-AU" w:eastAsia="zh-CN"/>
        </w:rPr>
        <w:t>s</w:t>
      </w:r>
      <w:r w:rsidR="00A22919" w:rsidRPr="00543FC3">
        <w:rPr>
          <w:rFonts w:eastAsia="宋体"/>
          <w:color w:val="000000"/>
          <w:lang w:val="en-AU" w:eastAsia="zh-CN"/>
        </w:rPr>
        <w:t xml:space="preserve"> is a special case of option 4. For option 4 and option 5, if it is up to UE</w:t>
      </w:r>
      <w:r>
        <w:rPr>
          <w:rFonts w:eastAsia="宋体"/>
          <w:color w:val="000000"/>
          <w:lang w:val="en-AU" w:eastAsia="zh-CN"/>
        </w:rPr>
        <w:t>’</w:t>
      </w:r>
      <w:r>
        <w:rPr>
          <w:rFonts w:eastAsia="宋体" w:hint="eastAsia"/>
          <w:color w:val="000000"/>
          <w:lang w:val="en-AU" w:eastAsia="zh-CN"/>
        </w:rPr>
        <w:t>s</w:t>
      </w:r>
      <w:r w:rsidR="00A22919" w:rsidRPr="00543FC3">
        <w:rPr>
          <w:rFonts w:eastAsia="宋体"/>
          <w:color w:val="000000"/>
          <w:lang w:val="en-AU" w:eastAsia="zh-CN"/>
        </w:rPr>
        <w:t xml:space="preserve"> implementation on the </w:t>
      </w:r>
      <w:r w:rsidR="00270670">
        <w:rPr>
          <w:rFonts w:eastAsia="宋体" w:hint="eastAsia"/>
          <w:color w:val="000000"/>
          <w:lang w:val="en-AU" w:eastAsia="zh-CN"/>
        </w:rPr>
        <w:t xml:space="preserve">power </w:t>
      </w:r>
      <w:r w:rsidR="00A22919" w:rsidRPr="00543FC3">
        <w:rPr>
          <w:rFonts w:eastAsia="宋体"/>
          <w:color w:val="000000"/>
          <w:lang w:val="en-AU" w:eastAsia="zh-CN"/>
        </w:rPr>
        <w:t xml:space="preserve">scaling factors </w:t>
      </w:r>
      <w:r w:rsidR="00270670">
        <w:rPr>
          <w:rFonts w:eastAsia="宋体" w:hint="eastAsia"/>
          <w:color w:val="000000"/>
          <w:lang w:val="en-AU" w:eastAsia="zh-CN"/>
        </w:rPr>
        <w:t>for</w:t>
      </w:r>
      <w:r w:rsidR="00270670" w:rsidRPr="00543FC3">
        <w:rPr>
          <w:rFonts w:eastAsia="宋体"/>
          <w:color w:val="000000"/>
          <w:lang w:val="en-AU" w:eastAsia="zh-CN"/>
        </w:rPr>
        <w:t xml:space="preserve"> </w:t>
      </w:r>
      <w:proofErr w:type="spellStart"/>
      <w:r w:rsidR="00A22919" w:rsidRPr="00543FC3">
        <w:rPr>
          <w:rFonts w:eastAsia="宋体"/>
          <w:color w:val="000000"/>
          <w:lang w:val="en-AU" w:eastAsia="zh-CN"/>
        </w:rPr>
        <w:t>precoders</w:t>
      </w:r>
      <w:proofErr w:type="spellEnd"/>
      <w:r w:rsidR="00A22919" w:rsidRPr="00543FC3">
        <w:rPr>
          <w:rFonts w:eastAsia="宋体"/>
          <w:color w:val="000000"/>
          <w:lang w:val="en-AU" w:eastAsia="zh-CN"/>
        </w:rPr>
        <w:t>, the power scaling factor</w:t>
      </w:r>
      <w:r w:rsidR="00A22919">
        <w:rPr>
          <w:rFonts w:eastAsia="宋体" w:hint="eastAsia"/>
          <w:color w:val="000000"/>
          <w:lang w:val="en-AU" w:eastAsia="zh-CN"/>
        </w:rPr>
        <w:t>s</w:t>
      </w:r>
      <w:r w:rsidR="00A22919" w:rsidRPr="00543FC3">
        <w:rPr>
          <w:rFonts w:eastAsia="宋体"/>
          <w:color w:val="000000"/>
          <w:lang w:val="en-AU" w:eastAsia="zh-CN"/>
        </w:rPr>
        <w:t xml:space="preserve"> </w:t>
      </w:r>
      <w:r w:rsidR="00270670">
        <w:rPr>
          <w:rFonts w:eastAsia="宋体" w:hint="eastAsia"/>
          <w:color w:val="000000"/>
          <w:lang w:val="en-AU" w:eastAsia="zh-CN"/>
        </w:rPr>
        <w:t>for</w:t>
      </w:r>
      <w:r w:rsidR="00270670" w:rsidRPr="00543FC3">
        <w:rPr>
          <w:rFonts w:eastAsia="宋体"/>
          <w:color w:val="000000"/>
          <w:lang w:val="en-AU" w:eastAsia="zh-CN"/>
        </w:rPr>
        <w:t xml:space="preserve"> </w:t>
      </w:r>
      <w:proofErr w:type="spellStart"/>
      <w:r w:rsidR="00A22919" w:rsidRPr="00543FC3">
        <w:rPr>
          <w:rFonts w:eastAsia="宋体"/>
          <w:color w:val="000000"/>
          <w:lang w:val="en-AU" w:eastAsia="zh-CN"/>
        </w:rPr>
        <w:t>precoder</w:t>
      </w:r>
      <w:r w:rsidR="00A22919">
        <w:rPr>
          <w:rFonts w:eastAsia="宋体" w:hint="eastAsia"/>
          <w:color w:val="000000"/>
          <w:lang w:val="en-AU" w:eastAsia="zh-CN"/>
        </w:rPr>
        <w:t>s</w:t>
      </w:r>
      <w:proofErr w:type="spellEnd"/>
      <w:r w:rsidR="00A22919" w:rsidRPr="00543FC3">
        <w:rPr>
          <w:rFonts w:eastAsia="宋体"/>
          <w:color w:val="000000"/>
          <w:lang w:val="en-AU" w:eastAsia="zh-CN"/>
        </w:rPr>
        <w:t xml:space="preserve"> </w:t>
      </w:r>
      <w:r w:rsidR="00A22919">
        <w:rPr>
          <w:rFonts w:eastAsia="宋体" w:hint="eastAsia"/>
          <w:color w:val="000000"/>
          <w:lang w:val="en-AU" w:eastAsia="zh-CN"/>
        </w:rPr>
        <w:t>are</w:t>
      </w:r>
      <w:r w:rsidR="00A22919" w:rsidRPr="00543FC3">
        <w:rPr>
          <w:rFonts w:eastAsia="宋体"/>
          <w:color w:val="000000"/>
          <w:lang w:val="en-AU" w:eastAsia="zh-CN"/>
        </w:rPr>
        <w:t xml:space="preserve"> unknown to </w:t>
      </w:r>
      <w:proofErr w:type="spellStart"/>
      <w:r w:rsidR="00A22919" w:rsidRPr="00543FC3">
        <w:rPr>
          <w:rFonts w:eastAsia="宋体"/>
          <w:color w:val="000000"/>
          <w:lang w:val="en-AU" w:eastAsia="zh-CN"/>
        </w:rPr>
        <w:t>gNB</w:t>
      </w:r>
      <w:proofErr w:type="spellEnd"/>
      <w:r w:rsidR="00A22919" w:rsidRPr="00543FC3">
        <w:rPr>
          <w:rFonts w:eastAsia="宋体"/>
          <w:color w:val="000000"/>
          <w:lang w:val="en-AU" w:eastAsia="zh-CN"/>
        </w:rPr>
        <w:t xml:space="preserve">. Since the fading of channel always changes rapidly, it is hard for </w:t>
      </w:r>
      <w:proofErr w:type="spellStart"/>
      <w:r w:rsidR="00A22919" w:rsidRPr="00543FC3">
        <w:rPr>
          <w:rFonts w:eastAsia="宋体"/>
          <w:color w:val="000000"/>
          <w:lang w:val="en-AU" w:eastAsia="zh-CN"/>
        </w:rPr>
        <w:t>gNB</w:t>
      </w:r>
      <w:proofErr w:type="spellEnd"/>
      <w:r w:rsidR="00A22919" w:rsidRPr="00543FC3">
        <w:rPr>
          <w:rFonts w:eastAsia="宋体"/>
          <w:color w:val="000000"/>
          <w:lang w:val="en-AU" w:eastAsia="zh-CN"/>
        </w:rPr>
        <w:t xml:space="preserve"> to estimate the power scaling factor </w:t>
      </w:r>
      <w:r w:rsidR="00A22919">
        <w:rPr>
          <w:rFonts w:eastAsia="宋体" w:hint="eastAsia"/>
          <w:color w:val="000000"/>
          <w:lang w:val="en-AU" w:eastAsia="zh-CN"/>
        </w:rPr>
        <w:t>that UE used</w:t>
      </w:r>
      <w:r w:rsidR="00A22919" w:rsidRPr="00543FC3">
        <w:rPr>
          <w:rFonts w:eastAsia="宋体"/>
          <w:color w:val="000000"/>
          <w:lang w:val="en-AU" w:eastAsia="zh-CN"/>
        </w:rPr>
        <w:t xml:space="preserve"> based on the headroom reporting or other parameters. Hence</w:t>
      </w:r>
      <w:r>
        <w:rPr>
          <w:rFonts w:eastAsia="宋体" w:hint="eastAsia"/>
          <w:color w:val="000000"/>
          <w:lang w:val="en-AU" w:eastAsia="zh-CN"/>
        </w:rPr>
        <w:t xml:space="preserve"> </w:t>
      </w:r>
      <w:proofErr w:type="spellStart"/>
      <w:r w:rsidR="00A22919" w:rsidRPr="00543FC3">
        <w:rPr>
          <w:rFonts w:eastAsia="宋体"/>
          <w:color w:val="000000"/>
          <w:lang w:val="en-AU" w:eastAsia="zh-CN"/>
        </w:rPr>
        <w:t>gNB</w:t>
      </w:r>
      <w:proofErr w:type="spellEnd"/>
      <w:r w:rsidR="00A22919" w:rsidRPr="00543FC3">
        <w:rPr>
          <w:rFonts w:eastAsia="宋体"/>
          <w:color w:val="000000"/>
          <w:lang w:val="en-AU" w:eastAsia="zh-CN"/>
        </w:rPr>
        <w:t xml:space="preserve"> has to select TPMI based on </w:t>
      </w:r>
      <w:r>
        <w:rPr>
          <w:rFonts w:eastAsia="宋体" w:hint="eastAsia"/>
          <w:color w:val="000000"/>
          <w:lang w:val="en-AU" w:eastAsia="zh-CN"/>
        </w:rPr>
        <w:t xml:space="preserve">a </w:t>
      </w:r>
      <w:r w:rsidR="00A22919">
        <w:rPr>
          <w:rFonts w:eastAsia="宋体" w:hint="eastAsia"/>
          <w:color w:val="000000"/>
          <w:lang w:val="en-AU" w:eastAsia="zh-CN"/>
        </w:rPr>
        <w:t>predefined</w:t>
      </w:r>
      <w:r w:rsidR="00A22919" w:rsidRPr="00543FC3">
        <w:rPr>
          <w:rFonts w:eastAsia="宋体"/>
          <w:color w:val="000000"/>
          <w:lang w:val="en-AU" w:eastAsia="zh-CN"/>
        </w:rPr>
        <w:t xml:space="preserve"> power scaling factor </w:t>
      </w:r>
      <w:r>
        <w:rPr>
          <w:rFonts w:eastAsia="宋体" w:hint="eastAsia"/>
          <w:color w:val="000000"/>
          <w:lang w:val="en-AU" w:eastAsia="zh-CN"/>
        </w:rPr>
        <w:t>that</w:t>
      </w:r>
      <w:r w:rsidR="00A22919" w:rsidRPr="00543FC3">
        <w:rPr>
          <w:rFonts w:eastAsia="宋体"/>
          <w:color w:val="000000"/>
          <w:lang w:val="en-AU" w:eastAsia="zh-CN"/>
        </w:rPr>
        <w:t xml:space="preserve"> </w:t>
      </w:r>
      <w:r w:rsidR="00270670">
        <w:rPr>
          <w:rFonts w:eastAsia="宋体" w:hint="eastAsia"/>
          <w:color w:val="000000"/>
          <w:lang w:val="en-AU" w:eastAsia="zh-CN"/>
        </w:rPr>
        <w:t>probably</w:t>
      </w:r>
      <w:r w:rsidR="00A22919" w:rsidRPr="00543FC3">
        <w:rPr>
          <w:rFonts w:eastAsia="宋体"/>
          <w:color w:val="000000"/>
          <w:lang w:val="en-AU" w:eastAsia="zh-CN"/>
        </w:rPr>
        <w:t xml:space="preserve"> </w:t>
      </w:r>
      <w:r>
        <w:rPr>
          <w:rFonts w:eastAsia="宋体" w:hint="eastAsia"/>
          <w:color w:val="000000"/>
          <w:lang w:val="en-AU" w:eastAsia="zh-CN"/>
        </w:rPr>
        <w:t xml:space="preserve">is </w:t>
      </w:r>
      <w:r w:rsidR="00A22919" w:rsidRPr="00543FC3">
        <w:rPr>
          <w:rFonts w:eastAsia="宋体"/>
          <w:color w:val="000000"/>
          <w:lang w:val="en-AU" w:eastAsia="zh-CN"/>
        </w:rPr>
        <w:t>different to the one that UE used. Then the actual SNR of PUSCH may be mismatched with the SNR during TPMI/MCS selection, and the performance of UE can’t be guaranteed.</w:t>
      </w:r>
    </w:p>
    <w:p w:rsidR="009C6F46" w:rsidRPr="00543FC3" w:rsidRDefault="009C6F46" w:rsidP="00CE46B0">
      <w:pPr>
        <w:jc w:val="both"/>
        <w:rPr>
          <w:rFonts w:eastAsia="宋体"/>
          <w:b/>
          <w:i/>
          <w:color w:val="000000"/>
          <w:lang w:val="en-AU" w:eastAsia="zh-CN"/>
        </w:rPr>
      </w:pPr>
    </w:p>
    <w:p w:rsidR="00A22919" w:rsidRPr="00543FC3" w:rsidRDefault="00A22919" w:rsidP="00A22919">
      <w:pPr>
        <w:rPr>
          <w:rFonts w:eastAsia="宋体"/>
          <w:b/>
          <w:i/>
          <w:color w:val="000000"/>
          <w:lang w:val="en-AU" w:eastAsia="zh-CN"/>
        </w:rPr>
      </w:pPr>
      <w:r>
        <w:rPr>
          <w:rFonts w:eastAsia="宋体"/>
          <w:b/>
          <w:i/>
          <w:color w:val="000000"/>
          <w:lang w:val="en-AU" w:eastAsia="zh-CN"/>
        </w:rPr>
        <w:t>Observation</w:t>
      </w:r>
      <w:r w:rsidR="009E7A7B">
        <w:rPr>
          <w:rFonts w:eastAsia="宋体" w:hint="eastAsia"/>
          <w:b/>
          <w:i/>
          <w:color w:val="000000"/>
          <w:lang w:val="en-AU" w:eastAsia="zh-CN"/>
        </w:rPr>
        <w:t xml:space="preserve"> 1</w:t>
      </w:r>
      <w:r w:rsidRPr="00543FC3">
        <w:rPr>
          <w:rFonts w:eastAsia="宋体"/>
          <w:b/>
          <w:i/>
          <w:color w:val="000000"/>
          <w:lang w:val="en-AU" w:eastAsia="zh-CN"/>
        </w:rPr>
        <w:t>:</w:t>
      </w:r>
    </w:p>
    <w:p w:rsidR="00A22919" w:rsidRPr="00543FC3" w:rsidRDefault="00A22919" w:rsidP="00A22919">
      <w:pPr>
        <w:numPr>
          <w:ilvl w:val="0"/>
          <w:numId w:val="4"/>
        </w:numPr>
        <w:jc w:val="both"/>
        <w:rPr>
          <w:rFonts w:eastAsia="宋体"/>
          <w:color w:val="000000"/>
          <w:lang w:val="en-AU" w:eastAsia="zh-CN"/>
        </w:rPr>
      </w:pPr>
      <w:r w:rsidRPr="00543FC3">
        <w:rPr>
          <w:rFonts w:eastAsia="宋体"/>
          <w:color w:val="000000"/>
          <w:lang w:val="en-AU" w:eastAsia="zh-CN"/>
        </w:rPr>
        <w:t xml:space="preserve">For option 4 and option 5, the </w:t>
      </w:r>
      <w:r>
        <w:rPr>
          <w:rFonts w:eastAsia="宋体" w:hint="eastAsia"/>
          <w:color w:val="000000"/>
          <w:lang w:val="en-AU" w:eastAsia="zh-CN"/>
        </w:rPr>
        <w:t xml:space="preserve">actual </w:t>
      </w:r>
      <w:proofErr w:type="spellStart"/>
      <w:r>
        <w:rPr>
          <w:rFonts w:eastAsia="宋体" w:hint="eastAsia"/>
          <w:color w:val="000000"/>
          <w:lang w:val="en-AU" w:eastAsia="zh-CN"/>
        </w:rPr>
        <w:t>precoder</w:t>
      </w:r>
      <w:proofErr w:type="spellEnd"/>
      <w:r>
        <w:rPr>
          <w:rFonts w:eastAsia="宋体" w:hint="eastAsia"/>
          <w:color w:val="000000"/>
          <w:lang w:val="en-AU" w:eastAsia="zh-CN"/>
        </w:rPr>
        <w:t xml:space="preserve"> of PUSCH</w:t>
      </w:r>
      <w:r w:rsidRPr="00543FC3">
        <w:rPr>
          <w:rFonts w:eastAsia="宋体"/>
          <w:color w:val="000000"/>
          <w:lang w:val="en-AU" w:eastAsia="zh-CN"/>
        </w:rPr>
        <w:t xml:space="preserve"> </w:t>
      </w:r>
      <w:r>
        <w:rPr>
          <w:rFonts w:eastAsia="宋体" w:hint="eastAsia"/>
          <w:color w:val="000000"/>
          <w:lang w:val="en-AU" w:eastAsia="zh-CN"/>
        </w:rPr>
        <w:t>is</w:t>
      </w:r>
      <w:r w:rsidRPr="00543FC3">
        <w:rPr>
          <w:rFonts w:eastAsia="宋体"/>
          <w:color w:val="000000"/>
          <w:lang w:val="en-AU" w:eastAsia="zh-CN"/>
        </w:rPr>
        <w:t xml:space="preserve"> unknown to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the </w:t>
      </w:r>
      <w:r>
        <w:rPr>
          <w:rFonts w:eastAsia="宋体" w:hint="eastAsia"/>
          <w:color w:val="000000"/>
          <w:lang w:val="en-AU" w:eastAsia="zh-CN"/>
        </w:rPr>
        <w:t xml:space="preserve">PUSCH </w:t>
      </w:r>
      <w:r w:rsidRPr="00543FC3">
        <w:rPr>
          <w:rFonts w:eastAsia="宋体"/>
          <w:color w:val="000000"/>
          <w:lang w:val="en-AU" w:eastAsia="zh-CN"/>
        </w:rPr>
        <w:t xml:space="preserve">performance cannot be guaranteed. </w:t>
      </w:r>
    </w:p>
    <w:p w:rsidR="00A22919" w:rsidRPr="00543FC3" w:rsidRDefault="00A22919" w:rsidP="00A22919">
      <w:pPr>
        <w:jc w:val="both"/>
        <w:rPr>
          <w:rFonts w:eastAsia="宋体"/>
          <w:color w:val="000000"/>
          <w:lang w:eastAsia="zh-CN"/>
        </w:rPr>
      </w:pPr>
    </w:p>
    <w:p w:rsidR="00A22919" w:rsidRPr="00543FC3" w:rsidRDefault="00A22919" w:rsidP="00A22919">
      <w:pPr>
        <w:pStyle w:val="2"/>
        <w:rPr>
          <w:rFonts w:ascii="Times New Roman" w:eastAsia="宋体" w:hAnsi="Times New Roman"/>
          <w:color w:val="000000"/>
          <w:lang w:val="en-AU" w:eastAsia="zh-CN"/>
        </w:rPr>
      </w:pPr>
      <w:r>
        <w:rPr>
          <w:rFonts w:ascii="Times New Roman" w:eastAsiaTheme="minorEastAsia" w:hAnsi="Times New Roman" w:hint="eastAsia"/>
          <w:lang w:eastAsia="zh-CN"/>
        </w:rPr>
        <w:t>UE capability signaling</w:t>
      </w:r>
    </w:p>
    <w:p w:rsidR="00A22919" w:rsidRDefault="00A22919" w:rsidP="00A22919">
      <w:pPr>
        <w:adjustRightInd w:val="0"/>
        <w:jc w:val="both"/>
        <w:rPr>
          <w:rFonts w:eastAsiaTheme="minorEastAsia"/>
          <w:color w:val="000000"/>
          <w:lang w:val="en-AU" w:eastAsia="zh-CN"/>
        </w:rPr>
      </w:pPr>
      <w:r w:rsidRPr="0031041A">
        <w:rPr>
          <w:rFonts w:eastAsiaTheme="minorEastAsia" w:hint="eastAsia"/>
          <w:color w:val="000000"/>
          <w:lang w:val="en-AU" w:eastAsia="zh-CN"/>
        </w:rPr>
        <w:t xml:space="preserve">The power control scheme </w:t>
      </w:r>
      <w:r w:rsidR="00270670">
        <w:rPr>
          <w:rFonts w:eastAsiaTheme="minorEastAsia" w:hint="eastAsia"/>
          <w:color w:val="000000"/>
          <w:lang w:val="en-AU" w:eastAsia="zh-CN"/>
        </w:rPr>
        <w:t>for</w:t>
      </w:r>
      <w:r w:rsidR="00270670" w:rsidRPr="0031041A">
        <w:rPr>
          <w:rFonts w:eastAsiaTheme="minorEastAsia" w:hint="eastAsia"/>
          <w:color w:val="000000"/>
          <w:lang w:val="en-AU" w:eastAsia="zh-CN"/>
        </w:rPr>
        <w:t xml:space="preserve"> </w:t>
      </w:r>
      <w:r w:rsidRPr="0031041A">
        <w:rPr>
          <w:rFonts w:eastAsiaTheme="minorEastAsia" w:hint="eastAsia"/>
          <w:color w:val="000000"/>
          <w:lang w:val="en-AU" w:eastAsia="zh-CN"/>
        </w:rPr>
        <w:t xml:space="preserve">SRS has significant impact on the power scaling designs of PUSCH and UE capability reporting. In Rel-15, </w:t>
      </w:r>
      <w:r w:rsidRPr="0031041A">
        <w:rPr>
          <w:rFonts w:eastAsiaTheme="minorEastAsia"/>
          <w:color w:val="000000"/>
          <w:lang w:val="en-AU" w:eastAsia="zh-CN"/>
        </w:rPr>
        <w:t xml:space="preserve">no </w:t>
      </w:r>
      <w:proofErr w:type="spellStart"/>
      <w:proofErr w:type="gramStart"/>
      <w:r w:rsidRPr="0031041A">
        <w:rPr>
          <w:rFonts w:eastAsiaTheme="minorEastAsia"/>
          <w:color w:val="000000"/>
          <w:lang w:val="en-AU" w:eastAsia="zh-CN"/>
        </w:rPr>
        <w:t>Tx</w:t>
      </w:r>
      <w:proofErr w:type="spellEnd"/>
      <w:proofErr w:type="gramEnd"/>
      <w:r w:rsidRPr="0031041A">
        <w:rPr>
          <w:rFonts w:eastAsiaTheme="minorEastAsia"/>
          <w:color w:val="000000"/>
          <w:lang w:val="en-AU" w:eastAsia="zh-CN"/>
        </w:rPr>
        <w:t xml:space="preserve"> chain is assumed to deliver full power</w:t>
      </w:r>
      <w:r w:rsidRPr="0031041A">
        <w:rPr>
          <w:rFonts w:eastAsiaTheme="minorEastAsia" w:hint="eastAsia"/>
          <w:color w:val="000000"/>
          <w:lang w:val="en-AU" w:eastAsia="zh-CN"/>
        </w:rPr>
        <w:t xml:space="preserve">, </w:t>
      </w:r>
      <w:r w:rsidR="008D050D">
        <w:rPr>
          <w:rFonts w:eastAsiaTheme="minorEastAsia"/>
          <w:color w:val="000000"/>
          <w:lang w:val="en-AU" w:eastAsia="zh-CN"/>
        </w:rPr>
        <w:t xml:space="preserve">and </w:t>
      </w:r>
      <w:r w:rsidRPr="0031041A">
        <w:rPr>
          <w:rFonts w:eastAsiaTheme="minorEastAsia" w:hint="eastAsia"/>
          <w:color w:val="000000"/>
          <w:lang w:val="en-AU" w:eastAsia="zh-CN"/>
        </w:rPr>
        <w:t xml:space="preserve">different SRS ports in the same SRS resource have the same power. For UE capability 3, a </w:t>
      </w:r>
      <w:r w:rsidRPr="0031041A">
        <w:rPr>
          <w:rFonts w:eastAsiaTheme="minorEastAsia"/>
          <w:color w:val="000000"/>
          <w:lang w:val="en-AU" w:eastAsia="zh-CN"/>
        </w:rPr>
        <w:t xml:space="preserve">subset of </w:t>
      </w:r>
      <w:proofErr w:type="spellStart"/>
      <w:proofErr w:type="gramStart"/>
      <w:r w:rsidRPr="0031041A">
        <w:rPr>
          <w:rFonts w:eastAsiaTheme="minorEastAsia"/>
          <w:color w:val="000000"/>
          <w:lang w:val="en-AU" w:eastAsia="zh-CN"/>
        </w:rPr>
        <w:t>Tx</w:t>
      </w:r>
      <w:proofErr w:type="spellEnd"/>
      <w:proofErr w:type="gramEnd"/>
      <w:r w:rsidRPr="0031041A">
        <w:rPr>
          <w:rFonts w:eastAsiaTheme="minorEastAsia"/>
          <w:color w:val="000000"/>
          <w:lang w:val="en-AU" w:eastAsia="zh-CN"/>
        </w:rPr>
        <w:t xml:space="preserve"> chains </w:t>
      </w:r>
      <w:r w:rsidRPr="0031041A">
        <w:rPr>
          <w:rFonts w:eastAsiaTheme="minorEastAsia" w:hint="eastAsia"/>
          <w:color w:val="000000"/>
          <w:lang w:val="en-AU" w:eastAsia="zh-CN"/>
        </w:rPr>
        <w:t>are</w:t>
      </w:r>
      <w:r w:rsidRPr="0031041A">
        <w:rPr>
          <w:rFonts w:eastAsiaTheme="minorEastAsia"/>
          <w:color w:val="000000"/>
          <w:lang w:val="en-AU" w:eastAsia="zh-CN"/>
        </w:rPr>
        <w:t xml:space="preserve"> full</w:t>
      </w:r>
      <w:r>
        <w:rPr>
          <w:rFonts w:eastAsiaTheme="minorEastAsia" w:hint="eastAsia"/>
          <w:color w:val="000000"/>
          <w:lang w:val="en-AU" w:eastAsia="zh-CN"/>
        </w:rPr>
        <w:t>-</w:t>
      </w:r>
      <w:r w:rsidRPr="0031041A">
        <w:rPr>
          <w:rFonts w:eastAsiaTheme="minorEastAsia"/>
          <w:color w:val="000000"/>
          <w:lang w:val="en-AU" w:eastAsia="zh-CN"/>
        </w:rPr>
        <w:t>rated PAs</w:t>
      </w:r>
      <w:r w:rsidRPr="0031041A">
        <w:rPr>
          <w:rFonts w:eastAsiaTheme="minorEastAsia" w:hint="eastAsia"/>
          <w:color w:val="000000"/>
          <w:lang w:val="en-AU" w:eastAsia="zh-CN"/>
        </w:rPr>
        <w:t xml:space="preserve"> and the other </w:t>
      </w:r>
      <w:proofErr w:type="spellStart"/>
      <w:r w:rsidRPr="0031041A">
        <w:rPr>
          <w:rFonts w:eastAsiaTheme="minorEastAsia" w:hint="eastAsia"/>
          <w:color w:val="000000"/>
          <w:lang w:val="en-AU" w:eastAsia="zh-CN"/>
        </w:rPr>
        <w:t>Tx</w:t>
      </w:r>
      <w:proofErr w:type="spellEnd"/>
      <w:r w:rsidRPr="0031041A">
        <w:rPr>
          <w:rFonts w:eastAsiaTheme="minorEastAsia" w:hint="eastAsia"/>
          <w:color w:val="000000"/>
          <w:lang w:val="en-AU" w:eastAsia="zh-CN"/>
        </w:rPr>
        <w:t xml:space="preserve"> chains are non-full-rated PAs. </w:t>
      </w:r>
      <w:r w:rsidRPr="0031041A">
        <w:rPr>
          <w:rFonts w:eastAsiaTheme="minorEastAsia"/>
          <w:color w:val="000000"/>
          <w:lang w:val="en-AU" w:eastAsia="zh-CN"/>
        </w:rPr>
        <w:t>I</w:t>
      </w:r>
      <w:r w:rsidRPr="0031041A">
        <w:rPr>
          <w:rFonts w:eastAsiaTheme="minorEastAsia" w:hint="eastAsia"/>
          <w:color w:val="000000"/>
          <w:lang w:val="en-AU" w:eastAsia="zh-CN"/>
        </w:rPr>
        <w:t xml:space="preserve">t makes it possible to apply per-port power </w:t>
      </w:r>
      <w:r w:rsidRPr="0031041A">
        <w:rPr>
          <w:rFonts w:eastAsiaTheme="minorEastAsia"/>
          <w:color w:val="000000"/>
          <w:lang w:val="en-AU" w:eastAsia="zh-CN"/>
        </w:rPr>
        <w:t>scaling</w:t>
      </w:r>
      <w:r w:rsidRPr="0031041A">
        <w:rPr>
          <w:rFonts w:eastAsiaTheme="minorEastAsia" w:hint="eastAsia"/>
          <w:color w:val="000000"/>
          <w:lang w:val="en-AU" w:eastAsia="zh-CN"/>
        </w:rPr>
        <w:t xml:space="preserve"> for SRS. </w:t>
      </w:r>
      <w:r>
        <w:rPr>
          <w:rFonts w:eastAsiaTheme="minorEastAsia"/>
          <w:color w:val="000000"/>
          <w:lang w:val="en-AU" w:eastAsia="zh-CN"/>
        </w:rPr>
        <w:t>F</w:t>
      </w:r>
      <w:r>
        <w:rPr>
          <w:rFonts w:eastAsiaTheme="minorEastAsia" w:hint="eastAsia"/>
          <w:color w:val="000000"/>
          <w:lang w:val="en-AU" w:eastAsia="zh-CN"/>
        </w:rPr>
        <w:t xml:space="preserve">or instance, </w:t>
      </w:r>
      <w:r w:rsidR="00270670">
        <w:rPr>
          <w:rFonts w:eastAsiaTheme="minorEastAsia" w:hint="eastAsia"/>
          <w:color w:val="000000"/>
          <w:lang w:val="en-AU" w:eastAsia="zh-CN"/>
        </w:rPr>
        <w:t>allowing</w:t>
      </w:r>
      <w:r>
        <w:rPr>
          <w:rFonts w:eastAsiaTheme="minorEastAsia" w:hint="eastAsia"/>
          <w:color w:val="000000"/>
          <w:lang w:val="en-AU" w:eastAsia="zh-CN"/>
        </w:rPr>
        <w:t xml:space="preserve"> SRS ports with full-rated PAs transmit with higher power t</w:t>
      </w:r>
      <w:r w:rsidR="00270670">
        <w:rPr>
          <w:rFonts w:eastAsiaTheme="minorEastAsia" w:hint="eastAsia"/>
          <w:color w:val="000000"/>
          <w:lang w:val="en-AU" w:eastAsia="zh-CN"/>
        </w:rPr>
        <w:t>h</w:t>
      </w:r>
      <w:r>
        <w:rPr>
          <w:rFonts w:eastAsiaTheme="minorEastAsia" w:hint="eastAsia"/>
          <w:color w:val="000000"/>
          <w:lang w:val="en-AU" w:eastAsia="zh-CN"/>
        </w:rPr>
        <w:t xml:space="preserve">an SRS ports with non-full-rated PAs. </w:t>
      </w:r>
      <w:r w:rsidRPr="0031041A">
        <w:rPr>
          <w:rFonts w:eastAsiaTheme="minorEastAsia" w:hint="eastAsia"/>
          <w:color w:val="000000"/>
          <w:lang w:val="en-AU" w:eastAsia="zh-CN"/>
        </w:rPr>
        <w:t xml:space="preserve">However, </w:t>
      </w:r>
      <w:r>
        <w:rPr>
          <w:rFonts w:eastAsiaTheme="minorEastAsia" w:hint="eastAsia"/>
          <w:color w:val="000000"/>
          <w:lang w:val="en-AU" w:eastAsia="zh-CN"/>
        </w:rPr>
        <w:t xml:space="preserve">for </w:t>
      </w:r>
      <w:r w:rsidRPr="0031041A">
        <w:rPr>
          <w:rFonts w:eastAsiaTheme="minorEastAsia" w:hint="eastAsia"/>
          <w:color w:val="000000"/>
          <w:lang w:val="en-AU" w:eastAsia="zh-CN"/>
        </w:rPr>
        <w:t xml:space="preserve">SRS per-port </w:t>
      </w:r>
      <w:r w:rsidRPr="0031041A">
        <w:rPr>
          <w:rFonts w:eastAsiaTheme="minorEastAsia"/>
          <w:color w:val="000000"/>
          <w:lang w:val="en-AU" w:eastAsia="zh-CN"/>
        </w:rPr>
        <w:t>power</w:t>
      </w:r>
      <w:r w:rsidRPr="0031041A">
        <w:rPr>
          <w:rFonts w:eastAsiaTheme="minorEastAsia" w:hint="eastAsia"/>
          <w:color w:val="000000"/>
          <w:lang w:val="en-AU" w:eastAsia="zh-CN"/>
        </w:rPr>
        <w:t xml:space="preserve"> scaling</w:t>
      </w:r>
      <w:r>
        <w:rPr>
          <w:rFonts w:eastAsiaTheme="minorEastAsia" w:hint="eastAsia"/>
          <w:color w:val="000000"/>
          <w:lang w:val="en-AU" w:eastAsia="zh-CN"/>
        </w:rPr>
        <w:t xml:space="preserve">, </w:t>
      </w:r>
      <w:r w:rsidRPr="0031041A">
        <w:rPr>
          <w:rFonts w:eastAsiaTheme="minorEastAsia" w:hint="eastAsia"/>
          <w:color w:val="000000"/>
          <w:lang w:val="en-AU" w:eastAsia="zh-CN"/>
        </w:rPr>
        <w:t xml:space="preserve">except the channel estimation </w:t>
      </w:r>
      <w:r w:rsidRPr="0031041A">
        <w:rPr>
          <w:rFonts w:eastAsiaTheme="minorEastAsia"/>
          <w:color w:val="000000"/>
          <w:lang w:val="en-AU" w:eastAsia="zh-CN"/>
        </w:rPr>
        <w:t>performance</w:t>
      </w:r>
      <w:r w:rsidRPr="0031041A">
        <w:rPr>
          <w:rFonts w:eastAsiaTheme="minorEastAsia" w:hint="eastAsia"/>
          <w:color w:val="000000"/>
          <w:lang w:val="en-AU" w:eastAsia="zh-CN"/>
        </w:rPr>
        <w:t xml:space="preserve"> of SRS ports with full-rated PAs may be improved due to power increasing,</w:t>
      </w:r>
      <w:r>
        <w:rPr>
          <w:rFonts w:eastAsiaTheme="minorEastAsia" w:hint="eastAsia"/>
          <w:color w:val="000000"/>
          <w:lang w:val="en-AU" w:eastAsia="zh-CN"/>
        </w:rPr>
        <w:t xml:space="preserve"> we haven</w:t>
      </w:r>
      <w:r>
        <w:rPr>
          <w:rFonts w:eastAsiaTheme="minorEastAsia"/>
          <w:color w:val="000000"/>
          <w:lang w:val="en-AU" w:eastAsia="zh-CN"/>
        </w:rPr>
        <w:t>’</w:t>
      </w:r>
      <w:r>
        <w:rPr>
          <w:rFonts w:eastAsiaTheme="minorEastAsia" w:hint="eastAsia"/>
          <w:color w:val="000000"/>
          <w:lang w:val="en-AU" w:eastAsia="zh-CN"/>
        </w:rPr>
        <w:t>t seen any other</w:t>
      </w:r>
      <w:r w:rsidRPr="0031041A">
        <w:rPr>
          <w:rFonts w:eastAsiaTheme="minorEastAsia" w:hint="eastAsia"/>
          <w:color w:val="000000"/>
          <w:lang w:val="en-AU" w:eastAsia="zh-CN"/>
        </w:rPr>
        <w:t xml:space="preserve"> </w:t>
      </w:r>
      <w:r>
        <w:rPr>
          <w:rFonts w:eastAsiaTheme="minorEastAsia"/>
          <w:color w:val="000000"/>
          <w:lang w:val="en-AU" w:eastAsia="zh-CN"/>
        </w:rPr>
        <w:t>benefit</w:t>
      </w:r>
      <w:r w:rsidR="00CC14A7">
        <w:rPr>
          <w:rFonts w:eastAsiaTheme="minorEastAsia" w:hint="eastAsia"/>
          <w:color w:val="000000"/>
          <w:lang w:val="en-AU" w:eastAsia="zh-CN"/>
        </w:rPr>
        <w:t>s</w:t>
      </w:r>
      <w:r w:rsidRPr="0031041A">
        <w:rPr>
          <w:rFonts w:eastAsiaTheme="minorEastAsia" w:hint="eastAsia"/>
          <w:color w:val="000000"/>
          <w:lang w:val="en-AU" w:eastAsia="zh-CN"/>
        </w:rPr>
        <w:t>. Therefore</w:t>
      </w:r>
      <w:r w:rsidRPr="0031041A">
        <w:rPr>
          <w:rFonts w:eastAsiaTheme="minorEastAsia"/>
          <w:color w:val="000000"/>
          <w:lang w:val="en-AU" w:eastAsia="zh-CN"/>
        </w:rPr>
        <w:t>,</w:t>
      </w:r>
      <w:r>
        <w:rPr>
          <w:rFonts w:eastAsiaTheme="minorEastAsia" w:hint="eastAsia"/>
          <w:color w:val="000000"/>
          <w:lang w:val="en-AU" w:eastAsia="zh-CN"/>
        </w:rPr>
        <w:t xml:space="preserve"> same</w:t>
      </w:r>
      <w:r w:rsidRPr="0031041A">
        <w:rPr>
          <w:rFonts w:eastAsiaTheme="minorEastAsia" w:hint="eastAsia"/>
          <w:color w:val="000000"/>
          <w:lang w:val="en-AU" w:eastAsia="zh-CN"/>
        </w:rPr>
        <w:t xml:space="preserve"> power scaling rule for SRS </w:t>
      </w:r>
      <w:r>
        <w:rPr>
          <w:rFonts w:eastAsiaTheme="minorEastAsia" w:hint="eastAsia"/>
          <w:color w:val="000000"/>
          <w:lang w:val="en-AU" w:eastAsia="zh-CN"/>
        </w:rPr>
        <w:t>as in</w:t>
      </w:r>
      <w:r w:rsidRPr="0031041A">
        <w:rPr>
          <w:rFonts w:eastAsiaTheme="minorEastAsia" w:hint="eastAsia"/>
          <w:color w:val="000000"/>
          <w:lang w:val="en-AU" w:eastAsia="zh-CN"/>
        </w:rPr>
        <w:t xml:space="preserve"> Rel-15 can be used in Rel-16, i.e. the transmit</w:t>
      </w:r>
      <w:r w:rsidRPr="0031041A">
        <w:rPr>
          <w:rFonts w:eastAsiaTheme="minorEastAsia"/>
          <w:color w:val="000000"/>
          <w:lang w:val="en-AU" w:eastAsia="zh-CN"/>
        </w:rPr>
        <w:t xml:space="preserve"> power</w:t>
      </w:r>
      <w:r w:rsidRPr="0031041A">
        <w:rPr>
          <w:rFonts w:eastAsiaTheme="minorEastAsia" w:hint="eastAsia"/>
          <w:color w:val="000000"/>
          <w:lang w:val="en-AU" w:eastAsia="zh-CN"/>
        </w:rPr>
        <w:t xml:space="preserve"> of SRS</w:t>
      </w:r>
      <w:r w:rsidRPr="0031041A">
        <w:rPr>
          <w:rFonts w:eastAsiaTheme="minorEastAsia"/>
          <w:color w:val="000000"/>
          <w:lang w:val="en-AU" w:eastAsia="zh-CN"/>
        </w:rPr>
        <w:t xml:space="preserve"> is split</w:t>
      </w:r>
      <w:r w:rsidRPr="0031041A">
        <w:rPr>
          <w:rFonts w:eastAsiaTheme="minorEastAsia" w:hint="eastAsia"/>
          <w:color w:val="000000"/>
          <w:lang w:val="en-AU" w:eastAsia="zh-CN"/>
        </w:rPr>
        <w:t xml:space="preserve"> </w:t>
      </w:r>
      <w:r w:rsidRPr="0031041A">
        <w:rPr>
          <w:rFonts w:eastAsiaTheme="minorEastAsia"/>
          <w:color w:val="000000"/>
          <w:lang w:val="en-AU" w:eastAsia="zh-CN"/>
        </w:rPr>
        <w:t>equally</w:t>
      </w:r>
      <w:r w:rsidRPr="0031041A">
        <w:rPr>
          <w:rFonts w:eastAsiaTheme="minorEastAsia" w:hint="eastAsia"/>
          <w:color w:val="000000"/>
          <w:lang w:val="en-AU" w:eastAsia="zh-CN"/>
        </w:rPr>
        <w:t xml:space="preserve"> </w:t>
      </w:r>
      <w:r w:rsidRPr="0031041A">
        <w:rPr>
          <w:rFonts w:eastAsiaTheme="minorEastAsia"/>
          <w:color w:val="000000"/>
          <w:lang w:val="en-AU" w:eastAsia="zh-CN"/>
        </w:rPr>
        <w:t>across</w:t>
      </w:r>
      <w:r w:rsidRPr="0031041A">
        <w:rPr>
          <w:rFonts w:eastAsiaTheme="minorEastAsia" w:hint="eastAsia"/>
          <w:color w:val="000000"/>
          <w:lang w:val="en-AU" w:eastAsia="zh-CN"/>
        </w:rPr>
        <w:t xml:space="preserve"> the SRS ports. </w:t>
      </w:r>
      <w:r>
        <w:rPr>
          <w:rFonts w:eastAsiaTheme="minorEastAsia"/>
          <w:color w:val="000000"/>
          <w:lang w:val="en-AU" w:eastAsia="zh-CN"/>
        </w:rPr>
        <w:t>W</w:t>
      </w:r>
      <w:r>
        <w:rPr>
          <w:rFonts w:eastAsiaTheme="minorEastAsia" w:hint="eastAsia"/>
          <w:color w:val="000000"/>
          <w:lang w:val="en-AU" w:eastAsia="zh-CN"/>
        </w:rPr>
        <w:t>ith this SRS power scaling scheme, w</w:t>
      </w:r>
      <w:r w:rsidRPr="0031041A">
        <w:rPr>
          <w:rFonts w:eastAsiaTheme="minorEastAsia"/>
          <w:color w:val="000000"/>
          <w:lang w:val="en-AU" w:eastAsia="zh-CN"/>
        </w:rPr>
        <w:t xml:space="preserve">hen </w:t>
      </w:r>
      <w:r>
        <w:rPr>
          <w:rFonts w:eastAsiaTheme="minorEastAsia" w:hint="eastAsia"/>
          <w:color w:val="000000"/>
          <w:lang w:val="en-AU" w:eastAsia="zh-CN"/>
        </w:rPr>
        <w:t xml:space="preserve">a </w:t>
      </w:r>
      <w:proofErr w:type="spellStart"/>
      <w:r w:rsidRPr="0031041A">
        <w:rPr>
          <w:rFonts w:eastAsiaTheme="minorEastAsia"/>
          <w:color w:val="000000"/>
          <w:lang w:val="en-AU" w:eastAsia="zh-CN"/>
        </w:rPr>
        <w:t>gNB</w:t>
      </w:r>
      <w:proofErr w:type="spellEnd"/>
      <w:r w:rsidRPr="0031041A">
        <w:rPr>
          <w:rFonts w:eastAsiaTheme="minorEastAsia"/>
          <w:color w:val="000000"/>
          <w:lang w:val="en-AU" w:eastAsia="zh-CN"/>
        </w:rPr>
        <w:t xml:space="preserve"> does channel estimation and TPMI selection, it </w:t>
      </w:r>
      <w:r w:rsidR="00CC14A7">
        <w:rPr>
          <w:rFonts w:eastAsiaTheme="minorEastAsia" w:hint="eastAsia"/>
          <w:color w:val="000000"/>
          <w:lang w:val="en-AU" w:eastAsia="zh-CN"/>
        </w:rPr>
        <w:t>may</w:t>
      </w:r>
      <w:r w:rsidR="00CC14A7" w:rsidRPr="0031041A">
        <w:rPr>
          <w:rFonts w:eastAsiaTheme="minorEastAsia"/>
          <w:color w:val="000000"/>
          <w:lang w:val="en-AU" w:eastAsia="zh-CN"/>
        </w:rPr>
        <w:t xml:space="preserve"> </w:t>
      </w:r>
      <w:r w:rsidRPr="0031041A">
        <w:rPr>
          <w:rFonts w:eastAsiaTheme="minorEastAsia"/>
          <w:color w:val="000000"/>
          <w:lang w:val="en-AU" w:eastAsia="zh-CN"/>
        </w:rPr>
        <w:t>increase the power of PUSCH if the TPMI maps to full-rated PA</w:t>
      </w:r>
      <w:r w:rsidRPr="0031041A">
        <w:rPr>
          <w:rFonts w:eastAsiaTheme="minorEastAsia" w:hint="eastAsia"/>
          <w:color w:val="000000"/>
          <w:lang w:val="en-AU" w:eastAsia="zh-CN"/>
        </w:rPr>
        <w:t>(s)</w:t>
      </w:r>
      <w:r w:rsidRPr="0031041A">
        <w:rPr>
          <w:rFonts w:eastAsiaTheme="minorEastAsia"/>
          <w:color w:val="000000"/>
          <w:lang w:val="en-AU" w:eastAsia="zh-CN"/>
        </w:rPr>
        <w:t>.</w:t>
      </w:r>
      <w:r w:rsidRPr="0031041A">
        <w:rPr>
          <w:rFonts w:eastAsiaTheme="minorEastAsia" w:hint="eastAsia"/>
          <w:color w:val="000000"/>
          <w:lang w:val="en-AU" w:eastAsia="zh-CN"/>
        </w:rPr>
        <w:t xml:space="preserve"> In order to scheduling PUSCH according to </w:t>
      </w:r>
      <w:proofErr w:type="spellStart"/>
      <w:r>
        <w:rPr>
          <w:rFonts w:eastAsiaTheme="minorEastAsia" w:hint="eastAsia"/>
          <w:color w:val="000000"/>
          <w:lang w:val="en-AU" w:eastAsia="zh-CN"/>
        </w:rPr>
        <w:t>PAs</w:t>
      </w:r>
      <w:r>
        <w:rPr>
          <w:rFonts w:eastAsiaTheme="minorEastAsia"/>
          <w:color w:val="000000"/>
          <w:lang w:val="en-AU" w:eastAsia="zh-CN"/>
        </w:rPr>
        <w:t>’</w:t>
      </w:r>
      <w:proofErr w:type="spellEnd"/>
      <w:r>
        <w:rPr>
          <w:rFonts w:eastAsiaTheme="minorEastAsia" w:hint="eastAsia"/>
          <w:color w:val="000000"/>
          <w:lang w:val="en-AU" w:eastAsia="zh-CN"/>
        </w:rPr>
        <w:t xml:space="preserve"> </w:t>
      </w:r>
      <w:r w:rsidRPr="0031041A">
        <w:rPr>
          <w:rFonts w:eastAsiaTheme="minorEastAsia" w:hint="eastAsia"/>
          <w:color w:val="000000"/>
          <w:lang w:val="en-AU" w:eastAsia="zh-CN"/>
        </w:rPr>
        <w:t xml:space="preserve">power capability </w:t>
      </w:r>
      <w:r>
        <w:rPr>
          <w:rFonts w:eastAsiaTheme="minorEastAsia" w:hint="eastAsia"/>
          <w:color w:val="000000"/>
          <w:lang w:val="en-AU" w:eastAsia="zh-CN"/>
        </w:rPr>
        <w:t xml:space="preserve">more </w:t>
      </w:r>
      <w:r w:rsidRPr="0031041A">
        <w:rPr>
          <w:rFonts w:eastAsiaTheme="minorEastAsia" w:hint="eastAsia"/>
          <w:color w:val="000000"/>
          <w:lang w:val="en-AU" w:eastAsia="zh-CN"/>
        </w:rPr>
        <w:t xml:space="preserve">efficiently, it is helpful for </w:t>
      </w:r>
      <w:proofErr w:type="spellStart"/>
      <w:r w:rsidRPr="0031041A">
        <w:rPr>
          <w:rFonts w:eastAsiaTheme="minorEastAsia" w:hint="eastAsia"/>
          <w:color w:val="000000"/>
          <w:lang w:val="en-AU" w:eastAsia="zh-CN"/>
        </w:rPr>
        <w:t>gNB</w:t>
      </w:r>
      <w:proofErr w:type="spellEnd"/>
      <w:r w:rsidRPr="0031041A">
        <w:rPr>
          <w:rFonts w:eastAsiaTheme="minorEastAsia" w:hint="eastAsia"/>
          <w:color w:val="000000"/>
          <w:lang w:val="en-AU" w:eastAsia="zh-CN"/>
        </w:rPr>
        <w:t xml:space="preserve"> to know which antenna ports can </w:t>
      </w:r>
      <w:r w:rsidRPr="0031041A">
        <w:rPr>
          <w:rFonts w:eastAsiaTheme="minorEastAsia"/>
          <w:color w:val="000000"/>
          <w:lang w:val="en-AU" w:eastAsia="zh-CN"/>
        </w:rPr>
        <w:t>achieve</w:t>
      </w:r>
      <w:r w:rsidRPr="0031041A">
        <w:rPr>
          <w:rFonts w:eastAsiaTheme="minorEastAsia" w:hint="eastAsia"/>
          <w:color w:val="000000"/>
          <w:lang w:val="en-AU" w:eastAsia="zh-CN"/>
        </w:rPr>
        <w:t xml:space="preserve"> full </w:t>
      </w:r>
      <w:r w:rsidR="00CC14A7">
        <w:rPr>
          <w:rFonts w:eastAsiaTheme="minorEastAsia" w:hint="eastAsia"/>
          <w:color w:val="000000"/>
          <w:lang w:val="en-AU" w:eastAsia="zh-CN"/>
        </w:rPr>
        <w:t xml:space="preserve">transmission </w:t>
      </w:r>
      <w:r w:rsidRPr="0031041A">
        <w:rPr>
          <w:rFonts w:eastAsiaTheme="minorEastAsia" w:hint="eastAsia"/>
          <w:color w:val="000000"/>
          <w:lang w:val="en-AU" w:eastAsia="zh-CN"/>
        </w:rPr>
        <w:t>power.</w:t>
      </w:r>
    </w:p>
    <w:p w:rsidR="009C6F46" w:rsidRDefault="009C6F46" w:rsidP="00A22919">
      <w:pPr>
        <w:adjustRightInd w:val="0"/>
        <w:jc w:val="both"/>
        <w:rPr>
          <w:rFonts w:eastAsiaTheme="minorEastAsia"/>
          <w:color w:val="000000"/>
          <w:lang w:val="en-AU" w:eastAsia="zh-CN"/>
        </w:rPr>
      </w:pPr>
    </w:p>
    <w:p w:rsidR="00037A78" w:rsidRDefault="00A22919" w:rsidP="00A22919">
      <w:pPr>
        <w:adjustRightInd w:val="0"/>
        <w:jc w:val="both"/>
        <w:rPr>
          <w:rFonts w:eastAsiaTheme="minorEastAsia"/>
          <w:color w:val="000000"/>
          <w:lang w:val="en-AU" w:eastAsia="zh-CN"/>
        </w:rPr>
      </w:pPr>
      <w:r>
        <w:rPr>
          <w:rFonts w:eastAsiaTheme="minorEastAsia" w:hint="eastAsia"/>
          <w:color w:val="000000"/>
          <w:lang w:val="en-AU" w:eastAsia="zh-CN"/>
        </w:rPr>
        <w:t xml:space="preserve">Different power scaling schemes can be specified for different UE capabilities. </w:t>
      </w:r>
      <w:r>
        <w:rPr>
          <w:rFonts w:eastAsiaTheme="minorEastAsia"/>
          <w:color w:val="000000"/>
          <w:lang w:val="en-AU" w:eastAsia="zh-CN"/>
        </w:rPr>
        <w:t>F</w:t>
      </w:r>
      <w:r>
        <w:rPr>
          <w:rFonts w:eastAsiaTheme="minorEastAsia" w:hint="eastAsia"/>
          <w:color w:val="000000"/>
          <w:lang w:val="en-AU" w:eastAsia="zh-CN"/>
        </w:rPr>
        <w:t xml:space="preserve">or instance, for UE capability 1, </w:t>
      </w:r>
      <w:r w:rsidR="00CC14A7">
        <w:rPr>
          <w:rFonts w:eastAsiaTheme="minorEastAsia" w:hint="eastAsia"/>
          <w:color w:val="000000"/>
          <w:lang w:val="en-AU" w:eastAsia="zh-CN"/>
        </w:rPr>
        <w:t xml:space="preserve">the </w:t>
      </w:r>
      <w:r>
        <w:rPr>
          <w:rFonts w:eastAsiaTheme="minorEastAsia" w:hint="eastAsia"/>
          <w:color w:val="000000"/>
          <w:lang w:val="en-AU" w:eastAsia="zh-CN"/>
        </w:rPr>
        <w:t xml:space="preserve">power scaling scheme </w:t>
      </w:r>
      <w:r w:rsidR="00CC14A7">
        <w:rPr>
          <w:rFonts w:eastAsiaTheme="minorEastAsia" w:hint="eastAsia"/>
          <w:color w:val="000000"/>
          <w:lang w:val="en-AU" w:eastAsia="zh-CN"/>
        </w:rPr>
        <w:t xml:space="preserve">is </w:t>
      </w:r>
      <w:r>
        <w:rPr>
          <w:rFonts w:eastAsiaTheme="minorEastAsia" w:hint="eastAsia"/>
          <w:color w:val="000000"/>
          <w:lang w:val="en-AU" w:eastAsia="zh-CN"/>
        </w:rPr>
        <w:t>that t</w:t>
      </w:r>
      <w:r>
        <w:rPr>
          <w:rFonts w:eastAsia="宋体" w:hint="eastAsia"/>
          <w:lang w:val="x-none" w:eastAsia="zh-CN"/>
        </w:rPr>
        <w:t xml:space="preserve">he </w:t>
      </w:r>
      <w:r w:rsidRPr="00F85219">
        <w:rPr>
          <w:rFonts w:eastAsia="宋体"/>
          <w:lang w:val="x-none" w:eastAsia="zh-CN"/>
        </w:rPr>
        <w:t>transmit power</w:t>
      </w:r>
      <w:r w:rsidRPr="00F85219">
        <w:rPr>
          <w:rFonts w:eastAsia="宋体" w:hint="eastAsia"/>
          <w:lang w:val="x-none" w:eastAsia="zh-CN"/>
        </w:rPr>
        <w:t xml:space="preserve"> </w:t>
      </w:r>
      <w:r w:rsidRPr="00F85219">
        <w:rPr>
          <w:rFonts w:eastAsia="宋体"/>
          <w:position w:val="-12"/>
          <w:lang w:val="x-none" w:eastAsia="zh-CN"/>
        </w:rPr>
        <w:object w:dxaOrig="1980" w:dyaOrig="380">
          <v:shape id="_x0000_i1039" type="#_x0000_t75" style="width:102.9pt;height:19pt" o:ole="">
            <v:imagedata r:id="rId36" o:title=""/>
          </v:shape>
          <o:OLEObject Type="Embed" ProgID="Equation.3" ShapeID="_x0000_i1039" DrawAspect="Content" ObjectID="_1615407239" r:id="rId37"/>
        </w:object>
      </w:r>
      <w:r w:rsidRPr="00F85219">
        <w:rPr>
          <w:rFonts w:eastAsia="宋体" w:hint="eastAsia"/>
          <w:lang w:val="x-none" w:eastAsia="zh-CN"/>
        </w:rPr>
        <w:t xml:space="preserve"> </w:t>
      </w:r>
      <w:r>
        <w:rPr>
          <w:rFonts w:eastAsia="宋体" w:hint="eastAsia"/>
          <w:lang w:val="x-none" w:eastAsia="zh-CN"/>
        </w:rPr>
        <w:t xml:space="preserve">is split equally across </w:t>
      </w:r>
      <w:r w:rsidRPr="00821EE2">
        <w:rPr>
          <w:rFonts w:eastAsia="宋体"/>
          <w:lang w:val="x-none" w:eastAsia="zh-CN"/>
        </w:rPr>
        <w:t>the antenna ports on which the UE transmits the PUSCH with non-zero power</w:t>
      </w:r>
      <w:r>
        <w:rPr>
          <w:rFonts w:eastAsia="宋体" w:hint="eastAsia"/>
          <w:lang w:val="x-none" w:eastAsia="zh-CN"/>
        </w:rPr>
        <w:t xml:space="preserve">. For UE capability 3, </w:t>
      </w:r>
      <w:r w:rsidR="00CC14A7">
        <w:rPr>
          <w:rFonts w:eastAsia="宋体" w:hint="eastAsia"/>
          <w:lang w:val="x-none" w:eastAsia="zh-CN"/>
        </w:rPr>
        <w:t>the</w:t>
      </w:r>
      <w:r>
        <w:rPr>
          <w:rFonts w:eastAsia="宋体" w:hint="eastAsia"/>
          <w:lang w:val="x-none" w:eastAsia="zh-CN"/>
        </w:rPr>
        <w:t xml:space="preserve"> power scaling scheme </w:t>
      </w:r>
      <w:r w:rsidR="00CC14A7">
        <w:rPr>
          <w:rFonts w:eastAsia="宋体" w:hint="eastAsia"/>
          <w:lang w:val="x-none" w:eastAsia="zh-CN"/>
        </w:rPr>
        <w:t>is</w:t>
      </w:r>
      <w:r w:rsidR="00CE46B0">
        <w:rPr>
          <w:rFonts w:eastAsia="宋体" w:hint="eastAsia"/>
          <w:lang w:val="x-none" w:eastAsia="zh-CN"/>
        </w:rPr>
        <w:t xml:space="preserve"> </w:t>
      </w:r>
      <w:r>
        <w:rPr>
          <w:rFonts w:eastAsia="宋体" w:hint="eastAsia"/>
          <w:lang w:val="x-none" w:eastAsia="zh-CN"/>
        </w:rPr>
        <w:t xml:space="preserve">that </w:t>
      </w:r>
      <w:r>
        <w:rPr>
          <w:rFonts w:eastAsiaTheme="minorEastAsia" w:hint="eastAsia"/>
          <w:color w:val="000000"/>
          <w:lang w:val="en-AU" w:eastAsia="zh-CN"/>
        </w:rPr>
        <w:t>t</w:t>
      </w:r>
      <w:r>
        <w:rPr>
          <w:rFonts w:eastAsia="宋体" w:hint="eastAsia"/>
          <w:lang w:val="x-none" w:eastAsia="zh-CN"/>
        </w:rPr>
        <w:t xml:space="preserve">he </w:t>
      </w:r>
      <w:r w:rsidRPr="00F85219">
        <w:rPr>
          <w:rFonts w:eastAsia="宋体"/>
          <w:lang w:val="x-none" w:eastAsia="zh-CN"/>
        </w:rPr>
        <w:t>transmit power</w:t>
      </w:r>
      <w:r w:rsidRPr="00F85219">
        <w:rPr>
          <w:rFonts w:eastAsia="宋体" w:hint="eastAsia"/>
          <w:lang w:val="x-none" w:eastAsia="zh-CN"/>
        </w:rPr>
        <w:t xml:space="preserve"> </w:t>
      </w:r>
      <w:r w:rsidRPr="00F85219">
        <w:rPr>
          <w:rFonts w:eastAsia="宋体"/>
          <w:position w:val="-12"/>
          <w:lang w:val="x-none" w:eastAsia="zh-CN"/>
        </w:rPr>
        <w:object w:dxaOrig="1980" w:dyaOrig="380">
          <v:shape id="_x0000_i1040" type="#_x0000_t75" style="width:102.9pt;height:19pt" o:ole="">
            <v:imagedata r:id="rId36" o:title=""/>
          </v:shape>
          <o:OLEObject Type="Embed" ProgID="Equation.3" ShapeID="_x0000_i1040" DrawAspect="Content" ObjectID="_1615407240" r:id="rId38"/>
        </w:object>
      </w:r>
      <w:r>
        <w:rPr>
          <w:rFonts w:eastAsia="宋体" w:hint="eastAsia"/>
          <w:lang w:val="x-none" w:eastAsia="zh-CN"/>
        </w:rPr>
        <w:t xml:space="preserve">is scaled only when no full-rated PA is used, and when at least one full-rated PA is used, the transmit power </w:t>
      </w:r>
      <w:r w:rsidRPr="00F85219">
        <w:rPr>
          <w:rFonts w:eastAsia="宋体"/>
          <w:position w:val="-12"/>
          <w:lang w:val="x-none" w:eastAsia="zh-CN"/>
        </w:rPr>
        <w:object w:dxaOrig="1980" w:dyaOrig="380">
          <v:shape id="_x0000_i1041" type="#_x0000_t75" style="width:102.9pt;height:19pt" o:ole="">
            <v:imagedata r:id="rId36" o:title=""/>
          </v:shape>
          <o:OLEObject Type="Embed" ProgID="Equation.3" ShapeID="_x0000_i1041" DrawAspect="Content" ObjectID="_1615407241" r:id="rId39"/>
        </w:object>
      </w:r>
      <w:r>
        <w:rPr>
          <w:rFonts w:eastAsia="宋体" w:hint="eastAsia"/>
          <w:lang w:val="x-none" w:eastAsia="zh-CN"/>
        </w:rPr>
        <w:t>is split across the antenna ports according to the PA</w:t>
      </w:r>
      <w:r>
        <w:rPr>
          <w:rFonts w:eastAsia="宋体"/>
          <w:lang w:val="x-none" w:eastAsia="zh-CN"/>
        </w:rPr>
        <w:t>’</w:t>
      </w:r>
      <w:r>
        <w:rPr>
          <w:rFonts w:eastAsia="宋体" w:hint="eastAsia"/>
          <w:lang w:val="x-none" w:eastAsia="zh-CN"/>
        </w:rPr>
        <w:t>s capability of the antenna ports. By UE report</w:t>
      </w:r>
      <w:r w:rsidR="008D050D">
        <w:rPr>
          <w:rFonts w:eastAsia="宋体"/>
          <w:lang w:eastAsia="zh-CN"/>
        </w:rPr>
        <w:t>ing</w:t>
      </w:r>
      <w:r>
        <w:rPr>
          <w:rFonts w:eastAsia="宋体" w:hint="eastAsia"/>
          <w:lang w:val="x-none" w:eastAsia="zh-CN"/>
        </w:rPr>
        <w:t xml:space="preserve"> the power scaling scheme that it supports, </w:t>
      </w:r>
      <w:proofErr w:type="spellStart"/>
      <w:r>
        <w:rPr>
          <w:rFonts w:eastAsia="宋体" w:hint="eastAsia"/>
          <w:lang w:val="x-none" w:eastAsia="zh-CN"/>
        </w:rPr>
        <w:t>gNB</w:t>
      </w:r>
      <w:proofErr w:type="spellEnd"/>
      <w:r>
        <w:rPr>
          <w:rFonts w:eastAsia="宋体" w:hint="eastAsia"/>
          <w:lang w:val="x-none" w:eastAsia="zh-CN"/>
        </w:rPr>
        <w:t xml:space="preserve"> can know </w:t>
      </w:r>
      <w:r w:rsidRPr="0031041A">
        <w:rPr>
          <w:rFonts w:eastAsiaTheme="minorEastAsia" w:hint="eastAsia"/>
          <w:color w:val="000000"/>
          <w:lang w:val="en-AU" w:eastAsia="zh-CN"/>
        </w:rPr>
        <w:t xml:space="preserve">which antenna ports can </w:t>
      </w:r>
      <w:r w:rsidRPr="0031041A">
        <w:rPr>
          <w:rFonts w:eastAsiaTheme="minorEastAsia"/>
          <w:color w:val="000000"/>
          <w:lang w:val="en-AU" w:eastAsia="zh-CN"/>
        </w:rPr>
        <w:t>achieve</w:t>
      </w:r>
      <w:r w:rsidRPr="0031041A">
        <w:rPr>
          <w:rFonts w:eastAsiaTheme="minorEastAsia" w:hint="eastAsia"/>
          <w:color w:val="000000"/>
          <w:lang w:val="en-AU" w:eastAsia="zh-CN"/>
        </w:rPr>
        <w:t xml:space="preserve"> full </w:t>
      </w:r>
      <w:r>
        <w:rPr>
          <w:rFonts w:eastAsiaTheme="minorEastAsia" w:hint="eastAsia"/>
          <w:color w:val="000000"/>
          <w:lang w:val="en-AU" w:eastAsia="zh-CN"/>
        </w:rPr>
        <w:t xml:space="preserve">transmission </w:t>
      </w:r>
      <w:r w:rsidRPr="0031041A">
        <w:rPr>
          <w:rFonts w:eastAsiaTheme="minorEastAsia" w:hint="eastAsia"/>
          <w:color w:val="000000"/>
          <w:lang w:val="en-AU" w:eastAsia="zh-CN"/>
        </w:rPr>
        <w:t>power</w:t>
      </w:r>
      <w:r>
        <w:rPr>
          <w:rFonts w:eastAsiaTheme="minorEastAsia" w:hint="eastAsia"/>
          <w:color w:val="000000"/>
          <w:lang w:val="en-AU" w:eastAsia="zh-CN"/>
        </w:rPr>
        <w:t xml:space="preserve">, and schedule PUSCH with the power scaling scheme accordingly. </w:t>
      </w:r>
    </w:p>
    <w:p w:rsidR="009C6F46" w:rsidRDefault="009C6F46" w:rsidP="00A22919">
      <w:pPr>
        <w:adjustRightInd w:val="0"/>
        <w:jc w:val="both"/>
        <w:rPr>
          <w:rFonts w:eastAsia="宋体"/>
          <w:lang w:val="x-none" w:eastAsia="zh-CN"/>
        </w:rPr>
      </w:pPr>
    </w:p>
    <w:p w:rsidR="00A22919" w:rsidRPr="002A3365" w:rsidRDefault="00A22919" w:rsidP="00A22919">
      <w:pPr>
        <w:jc w:val="both"/>
        <w:rPr>
          <w:rFonts w:eastAsia="宋体"/>
          <w:b/>
          <w:i/>
          <w:lang w:val="x-none" w:eastAsia="zh-CN"/>
        </w:rPr>
      </w:pPr>
      <w:r w:rsidRPr="002A3365">
        <w:rPr>
          <w:rFonts w:eastAsia="宋体" w:hint="eastAsia"/>
          <w:b/>
          <w:i/>
          <w:lang w:val="x-none" w:eastAsia="zh-CN"/>
        </w:rPr>
        <w:t xml:space="preserve">Proposal </w:t>
      </w:r>
      <w:r>
        <w:rPr>
          <w:rFonts w:eastAsia="宋体" w:hint="eastAsia"/>
          <w:b/>
          <w:i/>
          <w:lang w:val="x-none" w:eastAsia="zh-CN"/>
        </w:rPr>
        <w:t>3</w:t>
      </w:r>
      <w:r w:rsidRPr="002A3365">
        <w:rPr>
          <w:rFonts w:eastAsia="宋体" w:hint="eastAsia"/>
          <w:b/>
          <w:i/>
          <w:lang w:val="x-none" w:eastAsia="zh-CN"/>
        </w:rPr>
        <w:t>:</w:t>
      </w:r>
    </w:p>
    <w:p w:rsidR="009C6F46" w:rsidRPr="00D05FF7" w:rsidRDefault="00A22919" w:rsidP="003A2D5E">
      <w:pPr>
        <w:numPr>
          <w:ilvl w:val="0"/>
          <w:numId w:val="4"/>
        </w:numPr>
        <w:jc w:val="both"/>
        <w:rPr>
          <w:rFonts w:eastAsia="宋体"/>
          <w:b/>
          <w:i/>
          <w:lang w:val="x-none" w:eastAsia="zh-CN"/>
        </w:rPr>
      </w:pPr>
      <w:r w:rsidRPr="00D05FF7">
        <w:rPr>
          <w:rFonts w:eastAsia="宋体"/>
          <w:color w:val="000000"/>
          <w:lang w:eastAsia="zh-CN"/>
        </w:rPr>
        <w:t>UE capability signaling or new power scaling schemes for full uplink power transmission shall reflect the power capability of antenna ports, i.e. reflect which antenna ports are capable to transmit with full transmission power.</w:t>
      </w:r>
    </w:p>
    <w:p w:rsidR="00A22919" w:rsidRPr="002A3365" w:rsidRDefault="00A22919" w:rsidP="00A22919">
      <w:pPr>
        <w:jc w:val="both"/>
        <w:rPr>
          <w:rFonts w:eastAsia="宋体"/>
          <w:b/>
          <w:i/>
          <w:lang w:val="x-none" w:eastAsia="zh-CN"/>
        </w:rPr>
      </w:pPr>
      <w:r w:rsidRPr="002A3365">
        <w:rPr>
          <w:rFonts w:eastAsia="宋体" w:hint="eastAsia"/>
          <w:b/>
          <w:i/>
          <w:lang w:val="x-none" w:eastAsia="zh-CN"/>
        </w:rPr>
        <w:t xml:space="preserve">Proposal </w:t>
      </w:r>
      <w:r>
        <w:rPr>
          <w:rFonts w:eastAsia="宋体" w:hint="eastAsia"/>
          <w:b/>
          <w:i/>
          <w:lang w:val="x-none" w:eastAsia="zh-CN"/>
        </w:rPr>
        <w:t>4</w:t>
      </w:r>
      <w:r w:rsidRPr="002A3365">
        <w:rPr>
          <w:rFonts w:eastAsia="宋体" w:hint="eastAsia"/>
          <w:b/>
          <w:i/>
          <w:lang w:val="x-none" w:eastAsia="zh-CN"/>
        </w:rPr>
        <w:t>:</w:t>
      </w:r>
    </w:p>
    <w:p w:rsidR="00A22919" w:rsidRDefault="00A22919" w:rsidP="00A22919">
      <w:pPr>
        <w:numPr>
          <w:ilvl w:val="0"/>
          <w:numId w:val="4"/>
        </w:numPr>
        <w:jc w:val="both"/>
        <w:rPr>
          <w:rFonts w:eastAsia="宋体"/>
          <w:color w:val="000000"/>
          <w:lang w:eastAsia="zh-CN"/>
        </w:rPr>
      </w:pPr>
      <w:r>
        <w:rPr>
          <w:rFonts w:eastAsia="宋体" w:hint="eastAsia"/>
          <w:color w:val="000000"/>
          <w:lang w:val="x-none" w:eastAsia="zh-CN"/>
        </w:rPr>
        <w:t xml:space="preserve">Alt 3 </w:t>
      </w:r>
      <w:r w:rsidR="00CC14A7">
        <w:rPr>
          <w:rFonts w:eastAsia="宋体" w:hint="eastAsia"/>
          <w:color w:val="000000"/>
          <w:lang w:val="x-none" w:eastAsia="zh-CN"/>
        </w:rPr>
        <w:t>(</w:t>
      </w:r>
      <w:r w:rsidR="00CC14A7" w:rsidRPr="00066D33">
        <w:rPr>
          <w:rFonts w:eastAsia="宋体"/>
          <w:lang w:val="x-none" w:eastAsia="zh-CN"/>
        </w:rPr>
        <w:t>UE capability signaling of power scaling schemes for full uplink power transmission</w:t>
      </w:r>
      <w:r w:rsidR="00CC14A7">
        <w:rPr>
          <w:rFonts w:eastAsia="宋体" w:hint="eastAsia"/>
          <w:color w:val="000000"/>
          <w:lang w:val="x-none" w:eastAsia="zh-CN"/>
        </w:rPr>
        <w:t>)</w:t>
      </w:r>
      <w:r>
        <w:rPr>
          <w:rFonts w:eastAsia="宋体" w:hint="eastAsia"/>
          <w:color w:val="000000"/>
          <w:lang w:val="x-none" w:eastAsia="zh-CN"/>
        </w:rPr>
        <w:t xml:space="preserve"> </w:t>
      </w:r>
      <w:r>
        <w:rPr>
          <w:rFonts w:eastAsia="宋体" w:hint="eastAsia"/>
          <w:lang w:val="x-none" w:eastAsia="zh-CN"/>
        </w:rPr>
        <w:t>is used</w:t>
      </w:r>
      <w:r w:rsidRPr="002A3365">
        <w:rPr>
          <w:rFonts w:eastAsia="宋体" w:hint="eastAsia"/>
          <w:color w:val="000000"/>
          <w:lang w:eastAsia="zh-CN"/>
        </w:rPr>
        <w:t>.</w:t>
      </w:r>
    </w:p>
    <w:p w:rsidR="009C6F46" w:rsidRDefault="009C6F46" w:rsidP="00AC7E0C">
      <w:pPr>
        <w:jc w:val="both"/>
        <w:rPr>
          <w:rFonts w:eastAsia="宋体"/>
          <w:color w:val="000000"/>
          <w:lang w:eastAsia="zh-CN"/>
        </w:rPr>
      </w:pPr>
    </w:p>
    <w:p w:rsidR="00037A78" w:rsidRPr="00543FC3" w:rsidRDefault="00A22919" w:rsidP="00AC7E0C">
      <w:pPr>
        <w:jc w:val="both"/>
        <w:rPr>
          <w:rFonts w:eastAsia="宋体"/>
          <w:color w:val="000000"/>
          <w:lang w:eastAsia="zh-CN"/>
        </w:rPr>
      </w:pPr>
      <w:r>
        <w:rPr>
          <w:rFonts w:eastAsia="宋体" w:hint="eastAsia"/>
          <w:color w:val="000000"/>
          <w:lang w:eastAsia="zh-CN"/>
        </w:rPr>
        <w:t>F</w:t>
      </w:r>
      <w:r w:rsidRPr="00543FC3">
        <w:rPr>
          <w:rFonts w:eastAsia="宋体"/>
          <w:color w:val="000000"/>
          <w:lang w:eastAsia="zh-CN"/>
        </w:rPr>
        <w:t>ull power transmission is already supported in Rel</w:t>
      </w:r>
      <w:r w:rsidR="00CC14A7">
        <w:rPr>
          <w:rFonts w:eastAsia="宋体" w:hint="eastAsia"/>
          <w:color w:val="000000"/>
          <w:lang w:eastAsia="zh-CN"/>
        </w:rPr>
        <w:t>-</w:t>
      </w:r>
      <w:r w:rsidRPr="00543FC3">
        <w:rPr>
          <w:rFonts w:eastAsia="宋体"/>
          <w:color w:val="000000"/>
          <w:lang w:eastAsia="zh-CN"/>
        </w:rPr>
        <w:t>15 when a fully-coherent UE is scheduled with fully-coherent TPMI, so this is a step further in Rel</w:t>
      </w:r>
      <w:r w:rsidR="00CC14A7">
        <w:rPr>
          <w:rFonts w:eastAsia="宋体" w:hint="eastAsia"/>
          <w:color w:val="000000"/>
          <w:lang w:eastAsia="zh-CN"/>
        </w:rPr>
        <w:t>-</w:t>
      </w:r>
      <w:r w:rsidRPr="00543FC3">
        <w:rPr>
          <w:rFonts w:eastAsia="宋体"/>
          <w:color w:val="000000"/>
          <w:lang w:eastAsia="zh-CN"/>
        </w:rPr>
        <w:t>16 to allow full-power in broader use cases. In our view</w:t>
      </w:r>
      <w:r w:rsidR="00CE46B0">
        <w:rPr>
          <w:rFonts w:eastAsia="宋体" w:hint="eastAsia"/>
          <w:color w:val="000000"/>
          <w:lang w:eastAsia="zh-CN"/>
        </w:rPr>
        <w:t>,</w:t>
      </w:r>
      <w:r w:rsidRPr="00543FC3">
        <w:rPr>
          <w:rFonts w:eastAsia="宋体"/>
          <w:color w:val="000000"/>
          <w:lang w:eastAsia="zh-CN"/>
        </w:rPr>
        <w:t xml:space="preserve"> this is an important enhancement with realistic benefits. Note that different TPMI</w:t>
      </w:r>
      <w:r>
        <w:rPr>
          <w:rFonts w:eastAsia="宋体" w:hint="eastAsia"/>
          <w:color w:val="000000"/>
          <w:lang w:eastAsia="zh-CN"/>
        </w:rPr>
        <w:t>s</w:t>
      </w:r>
      <w:r w:rsidRPr="00543FC3">
        <w:rPr>
          <w:rFonts w:eastAsia="宋体"/>
          <w:color w:val="000000"/>
          <w:lang w:eastAsia="zh-CN"/>
        </w:rPr>
        <w:t xml:space="preserve"> entail different </w:t>
      </w:r>
      <w:proofErr w:type="spellStart"/>
      <w:r w:rsidRPr="00543FC3">
        <w:rPr>
          <w:rFonts w:eastAsia="宋体"/>
          <w:color w:val="000000"/>
          <w:lang w:eastAsia="zh-CN"/>
        </w:rPr>
        <w:t>beamforming</w:t>
      </w:r>
      <w:proofErr w:type="spellEnd"/>
      <w:r w:rsidRPr="00543FC3">
        <w:rPr>
          <w:rFonts w:eastAsia="宋体"/>
          <w:color w:val="000000"/>
          <w:lang w:eastAsia="zh-CN"/>
        </w:rPr>
        <w:t xml:space="preserve"> direction</w:t>
      </w:r>
      <w:r>
        <w:rPr>
          <w:rFonts w:eastAsia="宋体" w:hint="eastAsia"/>
          <w:color w:val="000000"/>
          <w:lang w:eastAsia="zh-CN"/>
        </w:rPr>
        <w:t>s</w:t>
      </w:r>
      <w:r w:rsidRPr="00543FC3">
        <w:rPr>
          <w:rFonts w:eastAsia="宋体"/>
          <w:color w:val="000000"/>
          <w:lang w:eastAsia="zh-CN"/>
        </w:rPr>
        <w:t xml:space="preserve">, beam shapes that must cope with the instantaneous propagation channels (e.g. UE orientation, location, </w:t>
      </w:r>
      <w:proofErr w:type="gramStart"/>
      <w:r w:rsidRPr="00543FC3">
        <w:rPr>
          <w:rFonts w:eastAsia="宋体"/>
          <w:color w:val="000000"/>
          <w:lang w:eastAsia="zh-CN"/>
        </w:rPr>
        <w:t>blockage</w:t>
      </w:r>
      <w:proofErr w:type="gramEnd"/>
      <w:r w:rsidRPr="00543FC3">
        <w:rPr>
          <w:rFonts w:eastAsia="宋体"/>
          <w:color w:val="000000"/>
          <w:lang w:eastAsia="zh-CN"/>
        </w:rPr>
        <w:t xml:space="preserve">). If full-power transmission is artificially constrained to only a subset of </w:t>
      </w:r>
      <w:proofErr w:type="spellStart"/>
      <w:r w:rsidRPr="00543FC3">
        <w:rPr>
          <w:rFonts w:eastAsia="宋体"/>
          <w:color w:val="000000"/>
          <w:lang w:eastAsia="zh-CN"/>
        </w:rPr>
        <w:t>beamforming</w:t>
      </w:r>
      <w:proofErr w:type="spellEnd"/>
      <w:r w:rsidRPr="00543FC3">
        <w:rPr>
          <w:rFonts w:eastAsia="宋体"/>
          <w:color w:val="000000"/>
          <w:lang w:eastAsia="zh-CN"/>
        </w:rPr>
        <w:t xml:space="preserve"> matrices, scheduling flexibility and system performance would be severely limited. It would be ideal if the Rel</w:t>
      </w:r>
      <w:r w:rsidR="00CC14A7">
        <w:rPr>
          <w:rFonts w:eastAsia="宋体" w:hint="eastAsia"/>
          <w:color w:val="000000"/>
          <w:lang w:eastAsia="zh-CN"/>
        </w:rPr>
        <w:t>-</w:t>
      </w:r>
      <w:r w:rsidRPr="00543FC3">
        <w:rPr>
          <w:rFonts w:eastAsia="宋体"/>
          <w:color w:val="000000"/>
          <w:lang w:eastAsia="zh-CN"/>
        </w:rPr>
        <w:t xml:space="preserve">16 WI could resolve this issue once and for all, instead of stopping half-way (e.g. supporting full power only for fully-coherent </w:t>
      </w:r>
      <w:proofErr w:type="spellStart"/>
      <w:r w:rsidRPr="00543FC3">
        <w:rPr>
          <w:rFonts w:eastAsia="宋体"/>
          <w:color w:val="000000"/>
          <w:lang w:eastAsia="zh-CN"/>
        </w:rPr>
        <w:t>precoders</w:t>
      </w:r>
      <w:proofErr w:type="spellEnd"/>
      <w:r w:rsidRPr="00543FC3">
        <w:rPr>
          <w:rFonts w:eastAsia="宋体"/>
          <w:color w:val="000000"/>
          <w:lang w:eastAsia="zh-CN"/>
        </w:rPr>
        <w:t xml:space="preserve">). </w:t>
      </w:r>
    </w:p>
    <w:p w:rsidR="009C6F46" w:rsidRDefault="009C6F46" w:rsidP="00A22919">
      <w:pPr>
        <w:jc w:val="both"/>
        <w:rPr>
          <w:rFonts w:eastAsia="宋体"/>
          <w:b/>
          <w:i/>
          <w:lang w:val="x-none" w:eastAsia="zh-CN"/>
        </w:rPr>
      </w:pPr>
    </w:p>
    <w:p w:rsidR="00A22919" w:rsidRPr="00543FC3" w:rsidRDefault="00A22919" w:rsidP="00A22919">
      <w:pPr>
        <w:jc w:val="both"/>
        <w:rPr>
          <w:rFonts w:eastAsia="宋体"/>
          <w:b/>
          <w:i/>
          <w:lang w:val="x-none" w:eastAsia="zh-CN"/>
        </w:rPr>
      </w:pPr>
      <w:r w:rsidRPr="00543FC3">
        <w:rPr>
          <w:rFonts w:eastAsia="宋体"/>
          <w:b/>
          <w:i/>
          <w:lang w:val="x-none" w:eastAsia="zh-CN"/>
        </w:rPr>
        <w:t xml:space="preserve">Proposal </w:t>
      </w:r>
      <w:r>
        <w:rPr>
          <w:rFonts w:eastAsia="宋体" w:hint="eastAsia"/>
          <w:b/>
          <w:i/>
          <w:lang w:val="x-none" w:eastAsia="zh-CN"/>
        </w:rPr>
        <w:t>5</w:t>
      </w:r>
      <w:r w:rsidRPr="00543FC3">
        <w:rPr>
          <w:rFonts w:eastAsia="宋体"/>
          <w:b/>
          <w:i/>
          <w:lang w:val="x-none" w:eastAsia="zh-CN"/>
        </w:rPr>
        <w:t>:</w:t>
      </w:r>
    </w:p>
    <w:p w:rsidR="00A22919" w:rsidRPr="00543FC3" w:rsidRDefault="00A22919" w:rsidP="00A22919">
      <w:pPr>
        <w:numPr>
          <w:ilvl w:val="0"/>
          <w:numId w:val="4"/>
        </w:numPr>
        <w:jc w:val="both"/>
        <w:rPr>
          <w:rFonts w:eastAsia="宋体"/>
          <w:color w:val="000000"/>
          <w:lang w:eastAsia="zh-CN"/>
        </w:rPr>
      </w:pPr>
      <w:r>
        <w:rPr>
          <w:rFonts w:eastAsia="宋体" w:hint="eastAsia"/>
          <w:color w:val="000000"/>
          <w:lang w:eastAsia="zh-CN"/>
        </w:rPr>
        <w:t>UE capability signaling and new power scaling schemes for f</w:t>
      </w:r>
      <w:r w:rsidRPr="00543FC3">
        <w:rPr>
          <w:rFonts w:eastAsia="宋体"/>
          <w:color w:val="000000"/>
          <w:lang w:eastAsia="zh-CN"/>
        </w:rPr>
        <w:t xml:space="preserve">ull power transmission </w:t>
      </w:r>
      <w:r>
        <w:rPr>
          <w:rFonts w:eastAsia="宋体" w:hint="eastAsia"/>
          <w:color w:val="000000"/>
          <w:lang w:eastAsia="zh-CN"/>
        </w:rPr>
        <w:t xml:space="preserve">in Rel-16 </w:t>
      </w:r>
      <w:r w:rsidRPr="00543FC3">
        <w:rPr>
          <w:rFonts w:eastAsia="宋体"/>
          <w:color w:val="000000"/>
          <w:lang w:eastAsia="zh-CN"/>
        </w:rPr>
        <w:t xml:space="preserve">should be </w:t>
      </w:r>
      <w:r>
        <w:rPr>
          <w:rFonts w:eastAsia="宋体" w:hint="eastAsia"/>
          <w:color w:val="000000"/>
          <w:lang w:eastAsia="zh-CN"/>
        </w:rPr>
        <w:t>applied to</w:t>
      </w:r>
      <w:r w:rsidRPr="00543FC3">
        <w:rPr>
          <w:rFonts w:eastAsia="宋体"/>
          <w:color w:val="000000"/>
          <w:lang w:eastAsia="zh-CN"/>
        </w:rPr>
        <w:t xml:space="preserve"> fully-coherent UE</w:t>
      </w:r>
      <w:r>
        <w:rPr>
          <w:rFonts w:eastAsia="宋体" w:hint="eastAsia"/>
          <w:color w:val="000000"/>
          <w:lang w:eastAsia="zh-CN"/>
        </w:rPr>
        <w:t>s</w:t>
      </w:r>
      <w:r w:rsidRPr="00543FC3">
        <w:rPr>
          <w:rFonts w:eastAsia="宋体"/>
          <w:color w:val="000000"/>
          <w:lang w:eastAsia="zh-CN"/>
        </w:rPr>
        <w:t xml:space="preserve">. </w:t>
      </w:r>
    </w:p>
    <w:p w:rsidR="00A22919" w:rsidRPr="00F85219" w:rsidRDefault="00A22919" w:rsidP="00A22919">
      <w:pPr>
        <w:jc w:val="both"/>
        <w:rPr>
          <w:rFonts w:eastAsia="宋体"/>
          <w:color w:val="000000"/>
          <w:lang w:eastAsia="zh-CN"/>
        </w:rPr>
      </w:pPr>
    </w:p>
    <w:p w:rsidR="00037A78" w:rsidRPr="00543FC3" w:rsidRDefault="00A22919" w:rsidP="00A22919">
      <w:pPr>
        <w:jc w:val="both"/>
        <w:rPr>
          <w:rFonts w:eastAsia="宋体"/>
          <w:color w:val="000000"/>
          <w:lang w:eastAsia="zh-CN"/>
        </w:rPr>
      </w:pPr>
      <w:r w:rsidRPr="00543FC3">
        <w:rPr>
          <w:rFonts w:eastAsia="宋体"/>
          <w:color w:val="000000"/>
          <w:lang w:eastAsia="zh-CN"/>
        </w:rPr>
        <w:t xml:space="preserve">For a UE with full </w:t>
      </w:r>
      <w:r>
        <w:rPr>
          <w:rFonts w:eastAsia="宋体" w:hint="eastAsia"/>
          <w:color w:val="000000"/>
          <w:lang w:eastAsia="zh-CN"/>
        </w:rPr>
        <w:t>transmission</w:t>
      </w:r>
      <w:r w:rsidRPr="00543FC3">
        <w:rPr>
          <w:rFonts w:eastAsia="宋体"/>
          <w:color w:val="000000"/>
          <w:lang w:eastAsia="zh-CN"/>
        </w:rPr>
        <w:t xml:space="preserve"> </w:t>
      </w:r>
      <w:r w:rsidR="00AC7E0C">
        <w:rPr>
          <w:rFonts w:eastAsia="宋体"/>
          <w:color w:val="000000"/>
          <w:lang w:eastAsia="zh-CN"/>
        </w:rPr>
        <w:t>power</w:t>
      </w:r>
      <w:r w:rsidR="00AC7E0C">
        <w:rPr>
          <w:rFonts w:eastAsia="宋体" w:hint="eastAsia"/>
          <w:color w:val="000000"/>
          <w:lang w:eastAsia="zh-CN"/>
        </w:rPr>
        <w:t xml:space="preserve"> </w:t>
      </w:r>
      <w:r w:rsidRPr="00543FC3">
        <w:rPr>
          <w:rFonts w:eastAsia="宋体"/>
          <w:color w:val="000000"/>
          <w:lang w:eastAsia="zh-CN"/>
        </w:rPr>
        <w:t xml:space="preserve">capability, it </w:t>
      </w:r>
      <w:r>
        <w:rPr>
          <w:rFonts w:eastAsia="宋体" w:hint="eastAsia"/>
          <w:color w:val="000000"/>
          <w:lang w:eastAsia="zh-CN"/>
        </w:rPr>
        <w:t xml:space="preserve">is </w:t>
      </w:r>
      <w:r w:rsidRPr="00543FC3">
        <w:rPr>
          <w:rFonts w:eastAsia="宋体"/>
          <w:lang w:eastAsia="zh-CN"/>
        </w:rPr>
        <w:t>benefi</w:t>
      </w:r>
      <w:r w:rsidR="00CC14A7">
        <w:rPr>
          <w:rFonts w:eastAsia="宋体" w:hint="eastAsia"/>
          <w:lang w:eastAsia="zh-CN"/>
        </w:rPr>
        <w:t>cial</w:t>
      </w:r>
      <w:r>
        <w:rPr>
          <w:rFonts w:eastAsia="宋体" w:hint="eastAsia"/>
          <w:lang w:eastAsia="zh-CN"/>
        </w:rPr>
        <w:t xml:space="preserve"> </w:t>
      </w:r>
      <w:r w:rsidRPr="00543FC3">
        <w:rPr>
          <w:rFonts w:eastAsia="宋体"/>
          <w:color w:val="000000"/>
          <w:lang w:eastAsia="zh-CN"/>
        </w:rPr>
        <w:t xml:space="preserve">to let </w:t>
      </w:r>
      <w:r w:rsidR="00CC14A7">
        <w:rPr>
          <w:rFonts w:eastAsia="宋体" w:hint="eastAsia"/>
          <w:color w:val="000000"/>
          <w:lang w:eastAsia="zh-CN"/>
        </w:rPr>
        <w:t>it</w:t>
      </w:r>
      <w:r w:rsidR="00CC14A7" w:rsidRPr="00543FC3">
        <w:rPr>
          <w:rFonts w:eastAsia="宋体"/>
          <w:color w:val="000000"/>
          <w:lang w:eastAsia="zh-CN"/>
        </w:rPr>
        <w:t xml:space="preserve"> </w:t>
      </w:r>
      <w:r w:rsidRPr="00543FC3">
        <w:rPr>
          <w:rFonts w:eastAsia="宋体"/>
          <w:color w:val="000000"/>
          <w:lang w:eastAsia="zh-CN"/>
        </w:rPr>
        <w:t>transmit PUSCH with full power when the UE is in cell edge. However, if the UE is with good channel quality and with high SINR, transmit</w:t>
      </w:r>
      <w:r>
        <w:rPr>
          <w:rFonts w:eastAsia="宋体" w:hint="eastAsia"/>
          <w:color w:val="000000"/>
          <w:lang w:eastAsia="zh-CN"/>
        </w:rPr>
        <w:t>ting</w:t>
      </w:r>
      <w:r w:rsidRPr="00543FC3">
        <w:rPr>
          <w:rFonts w:eastAsia="宋体"/>
          <w:color w:val="000000"/>
          <w:lang w:eastAsia="zh-CN"/>
        </w:rPr>
        <w:t xml:space="preserve"> PUSCH according to the new power control scheme for full </w:t>
      </w:r>
      <w:r>
        <w:rPr>
          <w:rFonts w:eastAsia="宋体" w:hint="eastAsia"/>
          <w:color w:val="000000"/>
          <w:lang w:eastAsia="zh-CN"/>
        </w:rPr>
        <w:t xml:space="preserve">transmission </w:t>
      </w:r>
      <w:r w:rsidR="00CC14A7" w:rsidRPr="00543FC3">
        <w:rPr>
          <w:rFonts w:eastAsia="宋体"/>
          <w:color w:val="000000"/>
          <w:lang w:eastAsia="zh-CN"/>
        </w:rPr>
        <w:t xml:space="preserve">power </w:t>
      </w:r>
      <w:r w:rsidRPr="00543FC3">
        <w:rPr>
          <w:rFonts w:eastAsia="宋体"/>
          <w:color w:val="000000"/>
          <w:lang w:eastAsia="zh-CN"/>
        </w:rPr>
        <w:t xml:space="preserve">may get little performance gain for the UE and increase the interference to other UEs. Therefore, it is </w:t>
      </w:r>
      <w:r w:rsidR="00CC14A7">
        <w:rPr>
          <w:rFonts w:eastAsia="宋体" w:hint="eastAsia"/>
          <w:color w:val="000000"/>
          <w:lang w:eastAsia="zh-CN"/>
        </w:rPr>
        <w:t>beneficial</w:t>
      </w:r>
      <w:r w:rsidR="00CC14A7" w:rsidRPr="00543FC3">
        <w:rPr>
          <w:rFonts w:eastAsia="宋体"/>
          <w:color w:val="000000"/>
          <w:lang w:eastAsia="zh-CN"/>
        </w:rPr>
        <w:t xml:space="preserve"> </w:t>
      </w:r>
      <w:r w:rsidRPr="00543FC3">
        <w:rPr>
          <w:rFonts w:eastAsia="宋体"/>
          <w:color w:val="000000"/>
          <w:lang w:eastAsia="zh-CN"/>
        </w:rPr>
        <w:t xml:space="preserve">to allow </w:t>
      </w:r>
      <w:proofErr w:type="spellStart"/>
      <w:r w:rsidRPr="00543FC3">
        <w:rPr>
          <w:rFonts w:eastAsia="宋体"/>
          <w:color w:val="000000"/>
          <w:lang w:eastAsia="zh-CN"/>
        </w:rPr>
        <w:t>gNB</w:t>
      </w:r>
      <w:proofErr w:type="spellEnd"/>
      <w:r w:rsidRPr="00543FC3">
        <w:rPr>
          <w:rFonts w:eastAsia="宋体"/>
          <w:color w:val="000000"/>
          <w:lang w:eastAsia="zh-CN"/>
        </w:rPr>
        <w:t xml:space="preserve"> to schedule UEs with full </w:t>
      </w:r>
      <w:r>
        <w:rPr>
          <w:rFonts w:eastAsia="宋体" w:hint="eastAsia"/>
          <w:color w:val="000000"/>
          <w:lang w:eastAsia="zh-CN"/>
        </w:rPr>
        <w:t xml:space="preserve">transmission </w:t>
      </w:r>
      <w:r w:rsidRPr="00543FC3">
        <w:rPr>
          <w:rFonts w:eastAsia="宋体"/>
          <w:color w:val="000000"/>
          <w:lang w:eastAsia="zh-CN"/>
        </w:rPr>
        <w:t xml:space="preserve">power capability to transmit PUSCH with legacy power control scheme. </w:t>
      </w:r>
    </w:p>
    <w:p w:rsidR="009C6F46" w:rsidRDefault="009C6F46" w:rsidP="00A22919">
      <w:pPr>
        <w:jc w:val="both"/>
        <w:rPr>
          <w:rFonts w:eastAsia="宋体"/>
          <w:b/>
          <w:i/>
          <w:lang w:val="en-AU" w:eastAsia="zh-CN"/>
        </w:rPr>
      </w:pPr>
    </w:p>
    <w:p w:rsidR="00A22919" w:rsidRPr="00543FC3" w:rsidRDefault="00A22919" w:rsidP="00A22919">
      <w:pPr>
        <w:jc w:val="both"/>
        <w:rPr>
          <w:rFonts w:eastAsia="宋体"/>
          <w:b/>
          <w:i/>
          <w:lang w:val="en-AU" w:eastAsia="zh-CN"/>
        </w:rPr>
      </w:pPr>
      <w:r w:rsidRPr="00543FC3">
        <w:rPr>
          <w:rFonts w:eastAsia="宋体"/>
          <w:b/>
          <w:i/>
          <w:lang w:val="en-AU" w:eastAsia="zh-CN"/>
        </w:rPr>
        <w:t xml:space="preserve">Proposal </w:t>
      </w:r>
      <w:r>
        <w:rPr>
          <w:rFonts w:eastAsia="宋体" w:hint="eastAsia"/>
          <w:b/>
          <w:i/>
          <w:lang w:val="en-AU" w:eastAsia="zh-CN"/>
        </w:rPr>
        <w:t>6</w:t>
      </w:r>
      <w:r w:rsidRPr="00543FC3">
        <w:rPr>
          <w:rFonts w:eastAsia="宋体"/>
          <w:b/>
          <w:i/>
          <w:lang w:val="en-AU" w:eastAsia="zh-CN"/>
        </w:rPr>
        <w:t>:</w:t>
      </w:r>
    </w:p>
    <w:p w:rsidR="00A22919" w:rsidRPr="00D05FF7" w:rsidRDefault="00A22919" w:rsidP="003A2D5E">
      <w:pPr>
        <w:numPr>
          <w:ilvl w:val="0"/>
          <w:numId w:val="4"/>
        </w:numPr>
        <w:jc w:val="both"/>
        <w:rPr>
          <w:rFonts w:eastAsiaTheme="minorEastAsia"/>
          <w:lang w:eastAsia="zh-CN"/>
        </w:rPr>
      </w:pPr>
      <w:r w:rsidRPr="00D05FF7">
        <w:rPr>
          <w:rFonts w:eastAsia="宋体"/>
          <w:color w:val="000000"/>
          <w:lang w:val="en-AU" w:eastAsia="zh-CN"/>
        </w:rPr>
        <w:t xml:space="preserve">For a UE with full </w:t>
      </w:r>
      <w:r w:rsidR="00CC14A7" w:rsidRPr="00D05FF7">
        <w:rPr>
          <w:rFonts w:eastAsia="宋体"/>
          <w:color w:val="000000"/>
          <w:lang w:val="en-AU" w:eastAsia="zh-CN"/>
        </w:rPr>
        <w:t xml:space="preserve">transmission </w:t>
      </w:r>
      <w:r w:rsidRPr="00D05FF7">
        <w:rPr>
          <w:rFonts w:eastAsia="宋体"/>
          <w:color w:val="000000"/>
          <w:lang w:val="en-AU" w:eastAsia="zh-CN"/>
        </w:rPr>
        <w:t>power capability, which power scaling scheme</w:t>
      </w:r>
      <w:r w:rsidR="00CC14A7" w:rsidRPr="00D05FF7">
        <w:rPr>
          <w:rFonts w:eastAsia="宋体"/>
          <w:color w:val="000000"/>
          <w:lang w:val="en-AU" w:eastAsia="zh-CN"/>
        </w:rPr>
        <w:t xml:space="preserve"> for PUSCH</w:t>
      </w:r>
      <w:r w:rsidRPr="00D05FF7">
        <w:rPr>
          <w:rFonts w:eastAsia="宋体"/>
          <w:color w:val="000000"/>
          <w:lang w:val="en-AU" w:eastAsia="zh-CN"/>
        </w:rPr>
        <w:t xml:space="preserve"> is used should be explicitly indicated</w:t>
      </w:r>
      <w:r w:rsidR="00CC14A7" w:rsidRPr="00D05FF7">
        <w:rPr>
          <w:rFonts w:eastAsia="宋体"/>
          <w:color w:val="000000"/>
          <w:lang w:val="en-AU" w:eastAsia="zh-CN"/>
        </w:rPr>
        <w:t xml:space="preserve"> by </w:t>
      </w:r>
      <w:proofErr w:type="spellStart"/>
      <w:r w:rsidR="00CC14A7" w:rsidRPr="00D05FF7">
        <w:rPr>
          <w:rFonts w:eastAsia="宋体"/>
          <w:color w:val="000000"/>
          <w:lang w:val="en-AU" w:eastAsia="zh-CN"/>
        </w:rPr>
        <w:t>gNB</w:t>
      </w:r>
      <w:proofErr w:type="spellEnd"/>
      <w:r w:rsidRPr="00D05FF7">
        <w:rPr>
          <w:rFonts w:eastAsia="宋体"/>
          <w:color w:val="000000"/>
          <w:lang w:val="en-AU" w:eastAsia="zh-CN"/>
        </w:rPr>
        <w:t>.</w:t>
      </w:r>
    </w:p>
    <w:p w:rsidR="00A22919" w:rsidRPr="00543FC3" w:rsidRDefault="00A22919" w:rsidP="00A22919">
      <w:pPr>
        <w:pStyle w:val="1"/>
        <w:rPr>
          <w:rFonts w:ascii="Times New Roman" w:hAnsi="Times New Roman"/>
          <w:lang w:eastAsia="zh-CN"/>
        </w:rPr>
      </w:pPr>
      <w:r w:rsidRPr="00543FC3">
        <w:rPr>
          <w:rFonts w:ascii="Times New Roman" w:hAnsi="Times New Roman"/>
          <w:lang w:eastAsia="zh-CN"/>
        </w:rPr>
        <w:t>Simulations</w:t>
      </w:r>
    </w:p>
    <w:p w:rsidR="00CC14A7" w:rsidRPr="00C72499" w:rsidRDefault="00CC14A7" w:rsidP="00CC14A7">
      <w:pPr>
        <w:jc w:val="both"/>
        <w:rPr>
          <w:rFonts w:eastAsia="宋体"/>
          <w:lang w:eastAsia="zh-CN"/>
        </w:rPr>
      </w:pPr>
      <w:r w:rsidRPr="00C72499">
        <w:rPr>
          <w:rFonts w:eastAsia="宋体"/>
          <w:lang w:eastAsia="zh-CN"/>
        </w:rPr>
        <w:t xml:space="preserve">We </w:t>
      </w:r>
      <w:r w:rsidRPr="00C72499">
        <w:rPr>
          <w:kern w:val="2"/>
          <w:lang w:val="en-GB" w:eastAsia="zh-CN"/>
        </w:rPr>
        <w:t xml:space="preserve">provide the performance comparison </w:t>
      </w:r>
      <w:r w:rsidRPr="00C72499">
        <w:rPr>
          <w:rFonts w:eastAsia="宋体"/>
          <w:kern w:val="2"/>
          <w:lang w:val="en-GB" w:eastAsia="zh-CN"/>
        </w:rPr>
        <w:t xml:space="preserve">of 4Tx UEs with </w:t>
      </w:r>
      <w:r w:rsidRPr="00C72499">
        <w:rPr>
          <w:rFonts w:eastAsia="宋体"/>
          <w:lang w:eastAsia="zh-CN"/>
        </w:rPr>
        <w:t xml:space="preserve">different coherent capabilities under </w:t>
      </w:r>
      <w:r w:rsidRPr="00C72499">
        <w:rPr>
          <w:rFonts w:eastAsia="宋体"/>
          <w:kern w:val="2"/>
          <w:lang w:val="en-GB" w:eastAsia="zh-CN"/>
        </w:rPr>
        <w:t>different codebook subsets</w:t>
      </w:r>
      <w:r w:rsidRPr="00C72499">
        <w:rPr>
          <w:rFonts w:eastAsia="宋体"/>
          <w:lang w:eastAsia="zh-CN"/>
        </w:rPr>
        <w:t>. In the simulation, Rank 1 is simulated because these are coverage limited UEs and are the most relevant use case. MCS and TPMI are dynamically selected based on the measurement of SRS. T</w:t>
      </w:r>
      <w:r w:rsidRPr="00C72499">
        <w:t xml:space="preserve">he relative phase </w:t>
      </w:r>
      <w:r w:rsidRPr="00C72499">
        <w:rPr>
          <w:rFonts w:eastAsia="宋体"/>
          <w:lang w:eastAsia="zh-CN"/>
        </w:rPr>
        <w:t>error of PUSCH among</w:t>
      </w:r>
      <w:r w:rsidRPr="00C72499">
        <w:t xml:space="preserve"> </w:t>
      </w:r>
      <w:r w:rsidRPr="00C72499">
        <w:rPr>
          <w:rFonts w:eastAsia="宋体"/>
          <w:lang w:eastAsia="zh-CN"/>
        </w:rPr>
        <w:t xml:space="preserve">non-coherent </w:t>
      </w:r>
      <w:proofErr w:type="spellStart"/>
      <w:proofErr w:type="gramStart"/>
      <w:r w:rsidRPr="00C72499">
        <w:t>Tx</w:t>
      </w:r>
      <w:proofErr w:type="spellEnd"/>
      <w:proofErr w:type="gramEnd"/>
      <w:r w:rsidRPr="00C72499">
        <w:t xml:space="preserve"> </w:t>
      </w:r>
      <w:r w:rsidRPr="00C72499">
        <w:rPr>
          <w:rFonts w:eastAsia="宋体"/>
          <w:lang w:eastAsia="zh-CN"/>
        </w:rPr>
        <w:t>antenna groups</w:t>
      </w:r>
      <w:r w:rsidRPr="00C72499">
        <w:t xml:space="preserve"> follow a uniform distribution </w:t>
      </w:r>
      <w:r w:rsidRPr="00C72499">
        <w:rPr>
          <w:rFonts w:eastAsia="宋体"/>
          <w:lang w:eastAsia="zh-CN"/>
        </w:rPr>
        <w:t xml:space="preserve">where a non-coherent UE has 4 coherent </w:t>
      </w:r>
      <w:proofErr w:type="spellStart"/>
      <w:r w:rsidRPr="00C72499">
        <w:rPr>
          <w:rFonts w:eastAsia="宋体"/>
          <w:lang w:eastAsia="zh-CN"/>
        </w:rPr>
        <w:t>Tx</w:t>
      </w:r>
      <w:proofErr w:type="spellEnd"/>
      <w:r w:rsidRPr="00C72499">
        <w:rPr>
          <w:rFonts w:eastAsia="宋体"/>
          <w:lang w:eastAsia="zh-CN"/>
        </w:rPr>
        <w:t xml:space="preserve"> antenna groups, a partial-coherent capability UE has 2 coherent </w:t>
      </w:r>
      <w:proofErr w:type="spellStart"/>
      <w:r w:rsidRPr="00C72499">
        <w:rPr>
          <w:rFonts w:eastAsia="宋体"/>
          <w:lang w:eastAsia="zh-CN"/>
        </w:rPr>
        <w:t>Tx</w:t>
      </w:r>
      <w:proofErr w:type="spellEnd"/>
      <w:r w:rsidRPr="00C72499">
        <w:rPr>
          <w:rFonts w:eastAsia="宋体"/>
          <w:lang w:eastAsia="zh-CN"/>
        </w:rPr>
        <w:t xml:space="preserve"> antenna groups, and a fully-coherent UE has only one coherent </w:t>
      </w:r>
      <w:proofErr w:type="spellStart"/>
      <w:r w:rsidRPr="00C72499">
        <w:rPr>
          <w:rFonts w:eastAsia="宋体"/>
          <w:lang w:eastAsia="zh-CN"/>
        </w:rPr>
        <w:t>Tx</w:t>
      </w:r>
      <w:proofErr w:type="spellEnd"/>
      <w:r w:rsidRPr="00C72499">
        <w:rPr>
          <w:rFonts w:eastAsia="宋体"/>
          <w:lang w:eastAsia="zh-CN"/>
        </w:rPr>
        <w:t xml:space="preserve"> antenna groups. Other simulation assumptions are given in Table AI in the Appendix.</w:t>
      </w:r>
      <w:r w:rsidRPr="00C72499">
        <w:t xml:space="preserve"> </w:t>
      </w:r>
      <w:r w:rsidRPr="00C72499">
        <w:rPr>
          <w:rFonts w:eastAsia="宋体"/>
          <w:lang w:eastAsia="zh-CN"/>
        </w:rPr>
        <w:t xml:space="preserve">In figure 1, ‘FC-UE’, </w:t>
      </w:r>
      <w:proofErr w:type="gramStart"/>
      <w:r w:rsidRPr="00C72499">
        <w:rPr>
          <w:rFonts w:eastAsia="宋体"/>
          <w:lang w:eastAsia="zh-CN"/>
        </w:rPr>
        <w:t>‘ PC</w:t>
      </w:r>
      <w:proofErr w:type="gramEnd"/>
      <w:r w:rsidRPr="00C72499">
        <w:rPr>
          <w:rFonts w:eastAsia="宋体"/>
          <w:lang w:eastAsia="zh-CN"/>
        </w:rPr>
        <w:t xml:space="preserve">-UE’ and ‘ NC-UE’ denote fully-coherent UE, partial-coherent UE and non-coherent UE, respectively. ‘FC-CBS’, ‘PC-CBS’ and ‘NC-CBS’ denote </w:t>
      </w:r>
      <w:proofErr w:type="spellStart"/>
      <w:r w:rsidRPr="00C72499">
        <w:rPr>
          <w:rFonts w:eastAsia="宋体"/>
          <w:lang w:eastAsia="zh-CN"/>
        </w:rPr>
        <w:t>codebooksubset</w:t>
      </w:r>
      <w:proofErr w:type="spellEnd"/>
      <w:r w:rsidRPr="00C72499">
        <w:rPr>
          <w:rFonts w:eastAsia="宋体"/>
          <w:lang w:eastAsia="zh-CN"/>
        </w:rPr>
        <w:t xml:space="preserve"> of </w:t>
      </w:r>
      <w:proofErr w:type="gramStart"/>
      <w:r w:rsidRPr="00C72499">
        <w:rPr>
          <w:iCs/>
        </w:rPr>
        <w:t>'</w:t>
      </w:r>
      <w:proofErr w:type="spellStart"/>
      <w:r w:rsidRPr="00C72499">
        <w:rPr>
          <w:iCs/>
        </w:rPr>
        <w:t>fullyAndPartialAndNonCoherent</w:t>
      </w:r>
      <w:proofErr w:type="spellEnd"/>
      <w:r w:rsidRPr="00C72499">
        <w:rPr>
          <w:iCs/>
        </w:rPr>
        <w:t xml:space="preserve">' </w:t>
      </w:r>
      <w:r w:rsidRPr="00C72499">
        <w:rPr>
          <w:rFonts w:eastAsia="宋体"/>
          <w:iCs/>
          <w:lang w:eastAsia="zh-CN"/>
        </w:rPr>
        <w:t>,</w:t>
      </w:r>
      <w:proofErr w:type="gramEnd"/>
      <w:r w:rsidRPr="00C72499">
        <w:rPr>
          <w:rFonts w:eastAsia="宋体"/>
          <w:iCs/>
          <w:lang w:eastAsia="zh-CN"/>
        </w:rPr>
        <w:t xml:space="preserve"> </w:t>
      </w:r>
      <w:r w:rsidRPr="00C72499">
        <w:rPr>
          <w:iCs/>
        </w:rPr>
        <w:t>'</w:t>
      </w:r>
      <w:proofErr w:type="spellStart"/>
      <w:r w:rsidRPr="00C72499">
        <w:rPr>
          <w:iCs/>
        </w:rPr>
        <w:t>partialAndNonCoherent</w:t>
      </w:r>
      <w:proofErr w:type="spellEnd"/>
      <w:r w:rsidRPr="00C72499">
        <w:rPr>
          <w:iCs/>
        </w:rPr>
        <w:t>'</w:t>
      </w:r>
      <w:r w:rsidRPr="00C72499">
        <w:rPr>
          <w:rFonts w:eastAsia="宋体"/>
          <w:iCs/>
          <w:lang w:eastAsia="zh-CN"/>
        </w:rPr>
        <w:t xml:space="preserve"> </w:t>
      </w:r>
      <w:r w:rsidRPr="00C72499">
        <w:rPr>
          <w:iCs/>
        </w:rPr>
        <w:t xml:space="preserve">and </w:t>
      </w:r>
      <w:proofErr w:type="spellStart"/>
      <w:r w:rsidRPr="00C72499">
        <w:rPr>
          <w:rFonts w:eastAsia="宋体"/>
          <w:iCs/>
          <w:lang w:eastAsia="zh-CN"/>
        </w:rPr>
        <w:t>n</w:t>
      </w:r>
      <w:r w:rsidRPr="00C72499">
        <w:rPr>
          <w:iCs/>
        </w:rPr>
        <w:t>onCoherent</w:t>
      </w:r>
      <w:proofErr w:type="spellEnd"/>
      <w:r w:rsidRPr="00C72499">
        <w:rPr>
          <w:iCs/>
        </w:rPr>
        <w:t xml:space="preserve">' </w:t>
      </w:r>
      <w:r w:rsidRPr="00C72499">
        <w:rPr>
          <w:rFonts w:eastAsia="宋体"/>
          <w:lang w:eastAsia="zh-CN"/>
        </w:rPr>
        <w:t>, respectively.</w:t>
      </w:r>
    </w:p>
    <w:p w:rsidR="00CC14A7" w:rsidRPr="00C72499" w:rsidRDefault="00CC14A7" w:rsidP="00CC14A7">
      <w:pPr>
        <w:jc w:val="both"/>
        <w:rPr>
          <w:rFonts w:eastAsia="宋体"/>
          <w:lang w:eastAsia="zh-CN"/>
        </w:rPr>
      </w:pPr>
      <w:r w:rsidRPr="00C72499">
        <w:rPr>
          <w:rFonts w:eastAsia="宋体"/>
          <w:lang w:eastAsia="zh-CN"/>
        </w:rPr>
        <w:t>From Figure 1, it can be seen that</w:t>
      </w:r>
    </w:p>
    <w:p w:rsidR="00CC14A7" w:rsidRPr="0064315A" w:rsidRDefault="00CC14A7" w:rsidP="0064315A">
      <w:pPr>
        <w:numPr>
          <w:ilvl w:val="0"/>
          <w:numId w:val="4"/>
        </w:numPr>
        <w:jc w:val="both"/>
        <w:rPr>
          <w:rFonts w:eastAsia="宋体"/>
          <w:color w:val="000000"/>
          <w:lang w:val="en-AU" w:eastAsia="zh-CN"/>
        </w:rPr>
      </w:pPr>
      <w:r w:rsidRPr="0064315A">
        <w:rPr>
          <w:rFonts w:eastAsia="宋体"/>
          <w:color w:val="000000"/>
          <w:lang w:val="en-AU" w:eastAsia="zh-CN"/>
        </w:rPr>
        <w:t xml:space="preserve">For a partial-coherent UE with 4Tx, the </w:t>
      </w:r>
      <w:proofErr w:type="spellStart"/>
      <w:r w:rsidRPr="0064315A">
        <w:rPr>
          <w:rFonts w:eastAsia="宋体"/>
          <w:color w:val="000000"/>
          <w:lang w:val="en-AU" w:eastAsia="zh-CN"/>
        </w:rPr>
        <w:t>codebooksubset</w:t>
      </w:r>
      <w:proofErr w:type="spellEnd"/>
      <w:r w:rsidRPr="0064315A">
        <w:rPr>
          <w:rFonts w:eastAsia="宋体"/>
          <w:color w:val="000000"/>
          <w:lang w:val="en-AU" w:eastAsia="zh-CN"/>
        </w:rPr>
        <w:t xml:space="preserve"> of '</w:t>
      </w:r>
      <w:proofErr w:type="spellStart"/>
      <w:r w:rsidRPr="0064315A">
        <w:rPr>
          <w:rFonts w:eastAsia="宋体"/>
          <w:color w:val="000000"/>
          <w:lang w:val="en-AU" w:eastAsia="zh-CN"/>
        </w:rPr>
        <w:t>partialAndNonCoherent</w:t>
      </w:r>
      <w:proofErr w:type="spellEnd"/>
      <w:r w:rsidRPr="0064315A">
        <w:rPr>
          <w:rFonts w:eastAsia="宋体"/>
          <w:color w:val="000000"/>
          <w:lang w:val="en-AU" w:eastAsia="zh-CN"/>
        </w:rPr>
        <w:t xml:space="preserve">' outperforms the other two </w:t>
      </w:r>
      <w:proofErr w:type="spellStart"/>
      <w:r w:rsidRPr="0064315A">
        <w:rPr>
          <w:rFonts w:eastAsia="宋体"/>
          <w:color w:val="000000"/>
          <w:lang w:val="en-AU" w:eastAsia="zh-CN"/>
        </w:rPr>
        <w:t>codebooksubsets</w:t>
      </w:r>
      <w:proofErr w:type="spellEnd"/>
      <w:r w:rsidRPr="0064315A">
        <w:rPr>
          <w:rFonts w:eastAsia="宋体"/>
          <w:color w:val="000000"/>
          <w:lang w:val="en-AU" w:eastAsia="zh-CN"/>
        </w:rPr>
        <w:t xml:space="preserve">, and the </w:t>
      </w:r>
      <w:proofErr w:type="spellStart"/>
      <w:r w:rsidRPr="0064315A">
        <w:rPr>
          <w:rFonts w:eastAsia="宋体"/>
          <w:color w:val="000000"/>
          <w:lang w:val="en-AU" w:eastAsia="zh-CN"/>
        </w:rPr>
        <w:t>codebooksubset</w:t>
      </w:r>
      <w:proofErr w:type="spellEnd"/>
      <w:r w:rsidRPr="0064315A">
        <w:rPr>
          <w:rFonts w:eastAsia="宋体"/>
          <w:color w:val="000000"/>
          <w:lang w:val="en-AU" w:eastAsia="zh-CN"/>
        </w:rPr>
        <w:t xml:space="preserve"> of '</w:t>
      </w:r>
      <w:proofErr w:type="spellStart"/>
      <w:r w:rsidRPr="0064315A">
        <w:rPr>
          <w:rFonts w:eastAsia="宋体"/>
          <w:color w:val="000000"/>
          <w:lang w:val="en-AU" w:eastAsia="zh-CN"/>
        </w:rPr>
        <w:t>fullyAndPartialAndNonCoherent</w:t>
      </w:r>
      <w:proofErr w:type="spellEnd"/>
      <w:r w:rsidRPr="0064315A">
        <w:rPr>
          <w:rFonts w:eastAsia="宋体"/>
          <w:color w:val="000000"/>
          <w:lang w:val="en-AU" w:eastAsia="zh-CN"/>
        </w:rPr>
        <w:t>' has the worst performance;</w:t>
      </w:r>
    </w:p>
    <w:p w:rsidR="00CC14A7" w:rsidRPr="0064315A" w:rsidRDefault="00CC14A7" w:rsidP="0064315A">
      <w:pPr>
        <w:numPr>
          <w:ilvl w:val="0"/>
          <w:numId w:val="4"/>
        </w:numPr>
        <w:jc w:val="both"/>
        <w:rPr>
          <w:rFonts w:eastAsia="宋体"/>
          <w:color w:val="000000"/>
          <w:lang w:val="en-AU" w:eastAsia="zh-CN"/>
        </w:rPr>
      </w:pPr>
      <w:r w:rsidRPr="0064315A">
        <w:rPr>
          <w:rFonts w:eastAsia="宋体"/>
          <w:color w:val="000000"/>
          <w:lang w:val="en-AU" w:eastAsia="zh-CN"/>
        </w:rPr>
        <w:t xml:space="preserve">For a non-coherent UE with 4Tx, the </w:t>
      </w:r>
      <w:proofErr w:type="spellStart"/>
      <w:r w:rsidRPr="0064315A">
        <w:rPr>
          <w:rFonts w:eastAsia="宋体"/>
          <w:color w:val="000000"/>
          <w:lang w:val="en-AU" w:eastAsia="zh-CN"/>
        </w:rPr>
        <w:t>codebooksubset</w:t>
      </w:r>
      <w:proofErr w:type="spellEnd"/>
      <w:r w:rsidRPr="0064315A">
        <w:rPr>
          <w:rFonts w:eastAsia="宋体"/>
          <w:color w:val="000000"/>
          <w:lang w:val="en-AU" w:eastAsia="zh-CN"/>
        </w:rPr>
        <w:t xml:space="preserve"> of '</w:t>
      </w:r>
      <w:proofErr w:type="spellStart"/>
      <w:r w:rsidRPr="0064315A">
        <w:rPr>
          <w:rFonts w:eastAsia="宋体"/>
          <w:color w:val="000000"/>
          <w:lang w:val="en-AU" w:eastAsia="zh-CN"/>
        </w:rPr>
        <w:t>nonCoherent</w:t>
      </w:r>
      <w:proofErr w:type="spellEnd"/>
      <w:r w:rsidRPr="0064315A">
        <w:rPr>
          <w:rFonts w:eastAsia="宋体"/>
          <w:color w:val="000000"/>
          <w:lang w:val="en-AU" w:eastAsia="zh-CN"/>
        </w:rPr>
        <w:t xml:space="preserve">' performs best compared to the other </w:t>
      </w:r>
      <w:proofErr w:type="spellStart"/>
      <w:r w:rsidRPr="0064315A">
        <w:rPr>
          <w:rFonts w:eastAsia="宋体"/>
          <w:color w:val="000000"/>
          <w:lang w:val="en-AU" w:eastAsia="zh-CN"/>
        </w:rPr>
        <w:t>codebooksubsets</w:t>
      </w:r>
      <w:proofErr w:type="spellEnd"/>
      <w:r w:rsidRPr="0064315A">
        <w:rPr>
          <w:rFonts w:eastAsia="宋体"/>
          <w:color w:val="000000"/>
          <w:lang w:val="en-AU" w:eastAsia="zh-CN"/>
        </w:rPr>
        <w:t xml:space="preserve">, and similar performance is achieved by the </w:t>
      </w:r>
      <w:proofErr w:type="spellStart"/>
      <w:r w:rsidRPr="0064315A">
        <w:rPr>
          <w:rFonts w:eastAsia="宋体"/>
          <w:color w:val="000000"/>
          <w:lang w:val="en-AU" w:eastAsia="zh-CN"/>
        </w:rPr>
        <w:t>codebooksubsets</w:t>
      </w:r>
      <w:proofErr w:type="spellEnd"/>
      <w:r w:rsidRPr="0064315A">
        <w:rPr>
          <w:rFonts w:eastAsia="宋体"/>
          <w:color w:val="000000"/>
          <w:lang w:val="en-AU" w:eastAsia="zh-CN"/>
        </w:rPr>
        <w:t xml:space="preserve"> </w:t>
      </w:r>
      <w:proofErr w:type="gramStart"/>
      <w:r w:rsidRPr="0064315A">
        <w:rPr>
          <w:rFonts w:eastAsia="宋体"/>
          <w:color w:val="000000"/>
          <w:lang w:val="en-AU" w:eastAsia="zh-CN"/>
        </w:rPr>
        <w:t>of  '</w:t>
      </w:r>
      <w:proofErr w:type="spellStart"/>
      <w:r w:rsidRPr="0064315A">
        <w:rPr>
          <w:rFonts w:eastAsia="宋体"/>
          <w:color w:val="000000"/>
          <w:lang w:val="en-AU" w:eastAsia="zh-CN"/>
        </w:rPr>
        <w:t>partialAndNonCoherent</w:t>
      </w:r>
      <w:proofErr w:type="spellEnd"/>
      <w:r w:rsidRPr="0064315A">
        <w:rPr>
          <w:rFonts w:eastAsia="宋体"/>
          <w:color w:val="000000"/>
          <w:lang w:val="en-AU" w:eastAsia="zh-CN"/>
        </w:rPr>
        <w:t>'</w:t>
      </w:r>
      <w:proofErr w:type="gramEnd"/>
      <w:r w:rsidRPr="0064315A">
        <w:rPr>
          <w:rFonts w:eastAsia="宋体"/>
          <w:color w:val="000000"/>
          <w:lang w:val="en-AU" w:eastAsia="zh-CN"/>
        </w:rPr>
        <w:t xml:space="preserve">  and '</w:t>
      </w:r>
      <w:proofErr w:type="spellStart"/>
      <w:r w:rsidRPr="0064315A">
        <w:rPr>
          <w:rFonts w:eastAsia="宋体"/>
          <w:color w:val="000000"/>
          <w:lang w:val="en-AU" w:eastAsia="zh-CN"/>
        </w:rPr>
        <w:t>fullyAndPartialAndNonCoherent</w:t>
      </w:r>
      <w:proofErr w:type="spellEnd"/>
      <w:r w:rsidRPr="0064315A">
        <w:rPr>
          <w:rFonts w:eastAsia="宋体"/>
          <w:color w:val="000000"/>
          <w:lang w:val="en-AU" w:eastAsia="zh-CN"/>
        </w:rPr>
        <w:t>'.</w:t>
      </w:r>
    </w:p>
    <w:p w:rsidR="00CC14A7" w:rsidRPr="00C72499" w:rsidRDefault="00CC14A7" w:rsidP="00AC7E0C">
      <w:pPr>
        <w:pStyle w:val="bullet1"/>
        <w:numPr>
          <w:ilvl w:val="0"/>
          <w:numId w:val="0"/>
        </w:numPr>
        <w:spacing w:afterLines="50" w:after="120"/>
        <w:ind w:left="720" w:hanging="360"/>
        <w:jc w:val="both"/>
        <w:rPr>
          <w:rFonts w:ascii="Times New Roman" w:hAnsi="Times New Roman"/>
          <w:iCs/>
          <w:kern w:val="0"/>
          <w:sz w:val="20"/>
          <w:szCs w:val="20"/>
          <w:lang w:val="en-US"/>
        </w:rPr>
      </w:pPr>
    </w:p>
    <w:p w:rsidR="00CC14A7" w:rsidRPr="00C72499" w:rsidRDefault="00CC14A7" w:rsidP="00CC14A7">
      <w:pPr>
        <w:jc w:val="both"/>
        <w:rPr>
          <w:rFonts w:eastAsia="宋体"/>
          <w:b/>
          <w:i/>
          <w:color w:val="000000"/>
          <w:lang w:eastAsia="zh-CN"/>
        </w:rPr>
      </w:pPr>
      <w:r w:rsidRPr="00C72499">
        <w:rPr>
          <w:rFonts w:eastAsia="宋体"/>
          <w:b/>
          <w:i/>
          <w:color w:val="000000"/>
          <w:lang w:val="en-AU" w:eastAsia="zh-CN"/>
        </w:rPr>
        <w:t xml:space="preserve">Observation </w:t>
      </w:r>
      <w:r w:rsidR="009E7A7B">
        <w:rPr>
          <w:rFonts w:eastAsia="宋体" w:hint="eastAsia"/>
          <w:b/>
          <w:i/>
          <w:color w:val="000000"/>
          <w:lang w:val="en-AU" w:eastAsia="zh-CN"/>
        </w:rPr>
        <w:t>2</w:t>
      </w:r>
      <w:r w:rsidRPr="00C72499">
        <w:rPr>
          <w:rFonts w:eastAsia="宋体"/>
          <w:b/>
          <w:i/>
          <w:color w:val="000000"/>
          <w:lang w:eastAsia="zh-CN"/>
        </w:rPr>
        <w:t>:</w:t>
      </w:r>
    </w:p>
    <w:p w:rsidR="00CC14A7" w:rsidRPr="00AC7E0C" w:rsidRDefault="00CC14A7" w:rsidP="00CC14A7">
      <w:pPr>
        <w:pStyle w:val="a0"/>
        <w:numPr>
          <w:ilvl w:val="0"/>
          <w:numId w:val="7"/>
        </w:numPr>
        <w:textAlignment w:val="center"/>
        <w:rPr>
          <w:rFonts w:eastAsia="宋体"/>
          <w:lang w:eastAsia="zh-CN"/>
        </w:rPr>
      </w:pPr>
      <w:r w:rsidRPr="00AC7E0C">
        <w:rPr>
          <w:rFonts w:ascii="Times New Roman" w:eastAsia="宋体" w:hAnsi="Times New Roman" w:cs="Times New Roman"/>
          <w:color w:val="000000"/>
          <w:sz w:val="20"/>
          <w:szCs w:val="20"/>
          <w:lang w:eastAsia="zh-CN"/>
        </w:rPr>
        <w:t xml:space="preserve">The performance would be degraded by allowing the non-/partial coherent capability UE to be indicated with </w:t>
      </w:r>
      <w:proofErr w:type="spellStart"/>
      <w:r w:rsidRPr="00AC7E0C">
        <w:rPr>
          <w:rFonts w:ascii="Times New Roman" w:eastAsia="宋体" w:hAnsi="Times New Roman" w:cs="Times New Roman"/>
          <w:color w:val="000000"/>
          <w:sz w:val="20"/>
          <w:szCs w:val="20"/>
          <w:lang w:eastAsia="zh-CN"/>
        </w:rPr>
        <w:t>precoder</w:t>
      </w:r>
      <w:proofErr w:type="spellEnd"/>
      <w:r w:rsidRPr="00AC7E0C">
        <w:rPr>
          <w:rFonts w:ascii="Times New Roman" w:eastAsia="宋体" w:hAnsi="Times New Roman" w:cs="Times New Roman"/>
          <w:color w:val="000000"/>
          <w:sz w:val="20"/>
          <w:szCs w:val="20"/>
          <w:lang w:eastAsia="zh-CN"/>
        </w:rPr>
        <w:t>(s) that exceeds the UE’s coherent capability.</w:t>
      </w:r>
      <w:r w:rsidRPr="00AC7E0C" w:rsidDel="00B1130C">
        <w:rPr>
          <w:rFonts w:ascii="Times New Roman" w:eastAsia="宋体" w:hAnsi="Times New Roman" w:cs="Times New Roman"/>
          <w:sz w:val="20"/>
          <w:szCs w:val="20"/>
          <w:lang w:eastAsia="zh-CN"/>
        </w:rPr>
        <w:t xml:space="preserve"> </w:t>
      </w:r>
    </w:p>
    <w:p w:rsidR="00CC14A7" w:rsidRDefault="00CC14A7" w:rsidP="00CC14A7">
      <w:pPr>
        <w:jc w:val="center"/>
        <w:rPr>
          <w:rFonts w:eastAsia="宋体"/>
          <w:lang w:eastAsia="zh-CN"/>
        </w:rPr>
      </w:pPr>
    </w:p>
    <w:p w:rsidR="00CC14A7" w:rsidRDefault="00CC14A7" w:rsidP="00CC14A7">
      <w:pPr>
        <w:jc w:val="center"/>
        <w:rPr>
          <w:rFonts w:eastAsia="宋体"/>
          <w:noProof/>
          <w:lang w:eastAsia="zh-CN"/>
        </w:rPr>
      </w:pPr>
      <w:r w:rsidRPr="00A6133C">
        <w:rPr>
          <w:rFonts w:eastAsia="宋体"/>
          <w:noProof/>
          <w:lang w:eastAsia="zh-CN"/>
        </w:rPr>
        <w:drawing>
          <wp:inline distT="0" distB="0" distL="0" distR="0" wp14:anchorId="5D76FBDF" wp14:editId="38A97161">
            <wp:extent cx="5273040" cy="39547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73040" cy="3954780"/>
                    </a:xfrm>
                    <a:prstGeom prst="rect">
                      <a:avLst/>
                    </a:prstGeom>
                    <a:noFill/>
                    <a:ln>
                      <a:noFill/>
                    </a:ln>
                  </pic:spPr>
                </pic:pic>
              </a:graphicData>
            </a:graphic>
          </wp:inline>
        </w:drawing>
      </w:r>
    </w:p>
    <w:p w:rsidR="00CC14A7" w:rsidRDefault="00CC14A7" w:rsidP="00CC14A7">
      <w:pPr>
        <w:jc w:val="center"/>
        <w:rPr>
          <w:rFonts w:eastAsia="宋体"/>
          <w:lang w:eastAsia="zh-CN"/>
        </w:rPr>
      </w:pPr>
      <w:r>
        <w:rPr>
          <w:rFonts w:eastAsia="宋体" w:hint="eastAsia"/>
          <w:lang w:eastAsia="zh-CN"/>
        </w:rPr>
        <w:t>Figure 1</w:t>
      </w:r>
      <w:r>
        <w:rPr>
          <w:rFonts w:eastAsia="宋体"/>
          <w:lang w:eastAsia="zh-CN"/>
        </w:rPr>
        <w:t>:</w:t>
      </w:r>
      <w:r>
        <w:rPr>
          <w:rFonts w:eastAsia="宋体" w:hint="eastAsia"/>
          <w:lang w:eastAsia="zh-CN"/>
        </w:rPr>
        <w:t xml:space="preserve"> Performance comparison for UEs with different codebook subsets.</w:t>
      </w:r>
    </w:p>
    <w:p w:rsidR="00A22919" w:rsidRPr="00543FC3" w:rsidRDefault="00A22919" w:rsidP="00A22919">
      <w:pPr>
        <w:jc w:val="center"/>
        <w:rPr>
          <w:rFonts w:eastAsia="宋体"/>
          <w:lang w:eastAsia="zh-CN"/>
        </w:rPr>
      </w:pPr>
    </w:p>
    <w:p w:rsidR="00A22919" w:rsidRPr="00543FC3" w:rsidRDefault="00A22919" w:rsidP="00A22919">
      <w:pPr>
        <w:pStyle w:val="1"/>
        <w:jc w:val="both"/>
        <w:rPr>
          <w:rFonts w:ascii="Times New Roman" w:hAnsi="Times New Roman"/>
        </w:rPr>
      </w:pPr>
      <w:r w:rsidRPr="00543FC3">
        <w:rPr>
          <w:rFonts w:ascii="Times New Roman" w:hAnsi="Times New Roman"/>
        </w:rPr>
        <w:t>Conclusion</w:t>
      </w:r>
    </w:p>
    <w:p w:rsidR="00A22919" w:rsidRPr="009A4A6E" w:rsidRDefault="00A22919" w:rsidP="00A22919">
      <w:pPr>
        <w:pStyle w:val="a0"/>
        <w:spacing w:before="120" w:after="0"/>
        <w:rPr>
          <w:rFonts w:ascii="Times New Roman" w:eastAsia="宋体" w:hAnsi="Times New Roman" w:cs="Times New Roman"/>
          <w:sz w:val="20"/>
          <w:szCs w:val="20"/>
          <w:lang w:eastAsia="zh-CN"/>
        </w:rPr>
      </w:pPr>
      <w:r w:rsidRPr="009A4A6E">
        <w:rPr>
          <w:rFonts w:ascii="Times New Roman" w:eastAsia="宋体" w:hAnsi="Times New Roman" w:cs="Times New Roman"/>
          <w:sz w:val="20"/>
          <w:szCs w:val="20"/>
          <w:lang w:eastAsia="zh-CN"/>
        </w:rPr>
        <w:t>In this contribution, we discussed the full transmission power for UL MIMO, it is observed that:</w:t>
      </w:r>
    </w:p>
    <w:p w:rsidR="00A22919" w:rsidRPr="00543FC3" w:rsidRDefault="00A22919" w:rsidP="00A22919">
      <w:pPr>
        <w:rPr>
          <w:rFonts w:eastAsia="宋体"/>
          <w:b/>
          <w:i/>
          <w:color w:val="000000"/>
          <w:lang w:val="en-AU" w:eastAsia="zh-CN"/>
        </w:rPr>
      </w:pPr>
      <w:r>
        <w:rPr>
          <w:rFonts w:eastAsia="宋体"/>
          <w:b/>
          <w:i/>
          <w:color w:val="000000"/>
          <w:lang w:val="en-AU" w:eastAsia="zh-CN"/>
        </w:rPr>
        <w:t xml:space="preserve">Observation </w:t>
      </w:r>
      <w:r w:rsidR="009E7A7B">
        <w:rPr>
          <w:rFonts w:eastAsia="宋体" w:hint="eastAsia"/>
          <w:b/>
          <w:i/>
          <w:color w:val="000000"/>
          <w:lang w:val="en-AU" w:eastAsia="zh-CN"/>
        </w:rPr>
        <w:t>1</w:t>
      </w:r>
      <w:r w:rsidRPr="00543FC3">
        <w:rPr>
          <w:rFonts w:eastAsia="宋体"/>
          <w:b/>
          <w:i/>
          <w:color w:val="000000"/>
          <w:lang w:val="en-AU" w:eastAsia="zh-CN"/>
        </w:rPr>
        <w:t>:</w:t>
      </w:r>
    </w:p>
    <w:p w:rsidR="00A22919" w:rsidRPr="00543FC3" w:rsidRDefault="00A22919" w:rsidP="00A22919">
      <w:pPr>
        <w:numPr>
          <w:ilvl w:val="0"/>
          <w:numId w:val="7"/>
        </w:numPr>
        <w:jc w:val="both"/>
        <w:rPr>
          <w:rFonts w:eastAsia="宋体"/>
          <w:color w:val="000000"/>
          <w:lang w:val="en-AU" w:eastAsia="zh-CN"/>
        </w:rPr>
      </w:pPr>
      <w:r w:rsidRPr="00543FC3">
        <w:rPr>
          <w:rFonts w:eastAsia="宋体"/>
          <w:color w:val="000000"/>
          <w:lang w:val="en-AU" w:eastAsia="zh-CN"/>
        </w:rPr>
        <w:t>For option 4 and option 5, the power scaling factor</w:t>
      </w:r>
      <w:r>
        <w:rPr>
          <w:rFonts w:eastAsia="宋体" w:hint="eastAsia"/>
          <w:color w:val="000000"/>
          <w:lang w:val="en-AU" w:eastAsia="zh-CN"/>
        </w:rPr>
        <w:t>s</w:t>
      </w:r>
      <w:r w:rsidRPr="00543FC3">
        <w:rPr>
          <w:rFonts w:eastAsia="宋体"/>
          <w:color w:val="000000"/>
          <w:lang w:val="en-AU" w:eastAsia="zh-CN"/>
        </w:rPr>
        <w:t xml:space="preserve"> for </w:t>
      </w:r>
      <w:proofErr w:type="spellStart"/>
      <w:r w:rsidRPr="00543FC3">
        <w:rPr>
          <w:rFonts w:eastAsia="宋体"/>
          <w:color w:val="000000"/>
          <w:lang w:val="en-AU" w:eastAsia="zh-CN"/>
        </w:rPr>
        <w:t>precoder</w:t>
      </w:r>
      <w:r>
        <w:rPr>
          <w:rFonts w:eastAsia="宋体" w:hint="eastAsia"/>
          <w:color w:val="000000"/>
          <w:lang w:val="en-AU" w:eastAsia="zh-CN"/>
        </w:rPr>
        <w:t>s</w:t>
      </w:r>
      <w:proofErr w:type="spellEnd"/>
      <w:r w:rsidRPr="00543FC3">
        <w:rPr>
          <w:rFonts w:eastAsia="宋体"/>
          <w:color w:val="000000"/>
          <w:lang w:val="en-AU" w:eastAsia="zh-CN"/>
        </w:rPr>
        <w:t xml:space="preserve"> </w:t>
      </w:r>
      <w:r>
        <w:rPr>
          <w:rFonts w:eastAsia="宋体" w:hint="eastAsia"/>
          <w:color w:val="000000"/>
          <w:lang w:val="en-AU" w:eastAsia="zh-CN"/>
        </w:rPr>
        <w:t>are</w:t>
      </w:r>
      <w:r w:rsidRPr="00543FC3">
        <w:rPr>
          <w:rFonts w:eastAsia="宋体"/>
          <w:color w:val="000000"/>
          <w:lang w:val="en-AU" w:eastAsia="zh-CN"/>
        </w:rPr>
        <w:t xml:space="preserve"> unknown to </w:t>
      </w:r>
      <w:proofErr w:type="spellStart"/>
      <w:r w:rsidRPr="00543FC3">
        <w:rPr>
          <w:rFonts w:eastAsia="宋体"/>
          <w:color w:val="000000"/>
          <w:lang w:val="en-AU" w:eastAsia="zh-CN"/>
        </w:rPr>
        <w:t>gNB</w:t>
      </w:r>
      <w:proofErr w:type="spellEnd"/>
      <w:r w:rsidRPr="00543FC3">
        <w:rPr>
          <w:rFonts w:eastAsia="宋体"/>
          <w:color w:val="000000"/>
          <w:lang w:val="en-AU" w:eastAsia="zh-CN"/>
        </w:rPr>
        <w:t xml:space="preserve">, the performance of UE cannot be guaranteed. </w:t>
      </w:r>
    </w:p>
    <w:p w:rsidR="009E7A7B" w:rsidRPr="00C72499" w:rsidRDefault="009E7A7B" w:rsidP="009E7A7B">
      <w:pPr>
        <w:jc w:val="both"/>
        <w:rPr>
          <w:rFonts w:eastAsia="宋体"/>
          <w:b/>
          <w:i/>
          <w:color w:val="000000"/>
          <w:lang w:eastAsia="zh-CN"/>
        </w:rPr>
      </w:pPr>
      <w:r w:rsidRPr="00C72499">
        <w:rPr>
          <w:rFonts w:eastAsia="宋体"/>
          <w:b/>
          <w:i/>
          <w:color w:val="000000"/>
          <w:lang w:val="en-AU" w:eastAsia="zh-CN"/>
        </w:rPr>
        <w:t xml:space="preserve">Observation </w:t>
      </w:r>
      <w:r>
        <w:rPr>
          <w:rFonts w:eastAsia="宋体" w:hint="eastAsia"/>
          <w:b/>
          <w:i/>
          <w:color w:val="000000"/>
          <w:lang w:val="en-AU" w:eastAsia="zh-CN"/>
        </w:rPr>
        <w:t>2</w:t>
      </w:r>
      <w:r w:rsidRPr="00C72499">
        <w:rPr>
          <w:rFonts w:eastAsia="宋体"/>
          <w:b/>
          <w:i/>
          <w:color w:val="000000"/>
          <w:lang w:eastAsia="zh-CN"/>
        </w:rPr>
        <w:t>:</w:t>
      </w:r>
    </w:p>
    <w:p w:rsidR="00BA6154" w:rsidRPr="003A2D5E" w:rsidRDefault="009E7A7B" w:rsidP="00A22919">
      <w:pPr>
        <w:pStyle w:val="a0"/>
        <w:numPr>
          <w:ilvl w:val="0"/>
          <w:numId w:val="7"/>
        </w:numPr>
        <w:spacing w:before="120" w:after="0"/>
        <w:textAlignment w:val="center"/>
        <w:rPr>
          <w:rFonts w:ascii="Times New Roman" w:eastAsia="宋体" w:hAnsi="Times New Roman" w:cs="Times New Roman"/>
          <w:sz w:val="20"/>
          <w:szCs w:val="20"/>
          <w:lang w:eastAsia="zh-CN"/>
        </w:rPr>
      </w:pPr>
      <w:r w:rsidRPr="003A2D5E">
        <w:rPr>
          <w:rFonts w:ascii="Times New Roman" w:eastAsia="宋体" w:hAnsi="Times New Roman" w:cs="Times New Roman"/>
          <w:color w:val="000000"/>
          <w:sz w:val="20"/>
          <w:szCs w:val="20"/>
          <w:lang w:eastAsia="zh-CN"/>
        </w:rPr>
        <w:t xml:space="preserve">The performance would be degraded by allowing the non-/partial coherent capability UE to be indicated with </w:t>
      </w:r>
      <w:proofErr w:type="spellStart"/>
      <w:r w:rsidRPr="003A2D5E">
        <w:rPr>
          <w:rFonts w:ascii="Times New Roman" w:eastAsia="宋体" w:hAnsi="Times New Roman" w:cs="Times New Roman"/>
          <w:color w:val="000000"/>
          <w:sz w:val="20"/>
          <w:szCs w:val="20"/>
          <w:lang w:eastAsia="zh-CN"/>
        </w:rPr>
        <w:t>precoder</w:t>
      </w:r>
      <w:proofErr w:type="spellEnd"/>
      <w:r w:rsidRPr="003A2D5E">
        <w:rPr>
          <w:rFonts w:ascii="Times New Roman" w:eastAsia="宋体" w:hAnsi="Times New Roman" w:cs="Times New Roman"/>
          <w:color w:val="000000"/>
          <w:sz w:val="20"/>
          <w:szCs w:val="20"/>
          <w:lang w:eastAsia="zh-CN"/>
        </w:rPr>
        <w:t>(s) that exceeds the UE’s coherent capability.</w:t>
      </w:r>
      <w:r w:rsidRPr="003A2D5E" w:rsidDel="00B1130C">
        <w:rPr>
          <w:rFonts w:ascii="Times New Roman" w:eastAsia="宋体" w:hAnsi="Times New Roman" w:cs="Times New Roman"/>
          <w:sz w:val="20"/>
          <w:szCs w:val="20"/>
          <w:lang w:eastAsia="zh-CN"/>
        </w:rPr>
        <w:t xml:space="preserve"> </w:t>
      </w:r>
    </w:p>
    <w:p w:rsidR="00A22919" w:rsidRPr="009A4A6E" w:rsidRDefault="00A22919" w:rsidP="00A22919">
      <w:pPr>
        <w:pStyle w:val="a0"/>
        <w:spacing w:before="120" w:after="0"/>
        <w:rPr>
          <w:rFonts w:ascii="Times New Roman" w:eastAsia="宋体" w:hAnsi="Times New Roman" w:cs="Times New Roman"/>
          <w:sz w:val="20"/>
          <w:szCs w:val="20"/>
          <w:lang w:eastAsia="zh-CN"/>
        </w:rPr>
      </w:pPr>
      <w:r w:rsidRPr="009A4A6E">
        <w:rPr>
          <w:rFonts w:ascii="Times New Roman" w:eastAsia="宋体" w:hAnsi="Times New Roman" w:cs="Times New Roman"/>
          <w:sz w:val="20"/>
          <w:szCs w:val="20"/>
          <w:lang w:eastAsia="zh-CN"/>
        </w:rPr>
        <w:t>We propose that:</w:t>
      </w:r>
    </w:p>
    <w:p w:rsidR="00A22919" w:rsidRPr="00543FC3" w:rsidRDefault="00A22919" w:rsidP="00A22919">
      <w:pPr>
        <w:jc w:val="both"/>
        <w:rPr>
          <w:rFonts w:eastAsia="宋体"/>
          <w:b/>
          <w:i/>
          <w:lang w:val="x-none" w:eastAsia="zh-CN"/>
        </w:rPr>
      </w:pPr>
      <w:r w:rsidRPr="00543FC3">
        <w:rPr>
          <w:rFonts w:eastAsia="宋体"/>
          <w:b/>
          <w:i/>
          <w:lang w:val="x-none" w:eastAsia="zh-CN"/>
        </w:rPr>
        <w:t xml:space="preserve">Proposal </w:t>
      </w:r>
      <w:r>
        <w:rPr>
          <w:rFonts w:eastAsia="宋体" w:hint="eastAsia"/>
          <w:b/>
          <w:i/>
          <w:lang w:val="x-none" w:eastAsia="zh-CN"/>
        </w:rPr>
        <w:t>1</w:t>
      </w:r>
      <w:r w:rsidRPr="00543FC3">
        <w:rPr>
          <w:rFonts w:eastAsia="宋体"/>
          <w:b/>
          <w:i/>
          <w:lang w:val="x-none" w:eastAsia="zh-CN"/>
        </w:rPr>
        <w:t>:</w:t>
      </w:r>
    </w:p>
    <w:p w:rsidR="00A22919" w:rsidRPr="00BA6154" w:rsidRDefault="009E7A7B" w:rsidP="00BA6154">
      <w:pPr>
        <w:numPr>
          <w:ilvl w:val="0"/>
          <w:numId w:val="4"/>
        </w:numPr>
        <w:jc w:val="both"/>
        <w:rPr>
          <w:rFonts w:eastAsia="宋体"/>
          <w:color w:val="000000"/>
          <w:lang w:eastAsia="zh-CN"/>
        </w:rPr>
      </w:pPr>
      <w:r w:rsidRPr="00BA6154">
        <w:rPr>
          <w:rFonts w:eastAsia="宋体" w:hint="eastAsia"/>
          <w:color w:val="000000"/>
          <w:lang w:eastAsia="zh-CN"/>
        </w:rPr>
        <w:t>F</w:t>
      </w:r>
      <w:r w:rsidRPr="00BA6154">
        <w:rPr>
          <w:rFonts w:eastAsia="宋体"/>
          <w:color w:val="000000"/>
          <w:lang w:eastAsia="zh-CN"/>
        </w:rPr>
        <w:t xml:space="preserve">ull </w:t>
      </w:r>
      <w:r w:rsidRPr="00BA6154">
        <w:rPr>
          <w:rFonts w:eastAsia="宋体" w:hint="eastAsia"/>
          <w:color w:val="000000"/>
          <w:lang w:eastAsia="zh-CN"/>
        </w:rPr>
        <w:t>transmission</w:t>
      </w:r>
      <w:r w:rsidRPr="00BA6154">
        <w:rPr>
          <w:rFonts w:eastAsia="宋体"/>
          <w:color w:val="000000"/>
          <w:lang w:eastAsia="zh-CN"/>
        </w:rPr>
        <w:t xml:space="preserve"> </w:t>
      </w:r>
      <w:r w:rsidRPr="00BA6154">
        <w:rPr>
          <w:rFonts w:eastAsia="宋体" w:hint="eastAsia"/>
          <w:color w:val="000000"/>
          <w:lang w:eastAsia="zh-CN"/>
        </w:rPr>
        <w:t xml:space="preserve">power </w:t>
      </w:r>
      <w:r w:rsidRPr="0019683F">
        <w:rPr>
          <w:rFonts w:eastAsia="宋体"/>
          <w:color w:val="000000"/>
          <w:lang w:eastAsia="zh-CN"/>
        </w:rPr>
        <w:t>capability</w:t>
      </w:r>
      <w:r w:rsidRPr="0019683F">
        <w:rPr>
          <w:rFonts w:eastAsia="宋体" w:hint="eastAsia"/>
          <w:color w:val="000000"/>
          <w:lang w:eastAsia="zh-CN"/>
        </w:rPr>
        <w:t xml:space="preserve"> for PC3 </w:t>
      </w:r>
      <w:r w:rsidRPr="00BA6154">
        <w:rPr>
          <w:rFonts w:eastAsia="宋体"/>
          <w:color w:val="000000"/>
          <w:lang w:eastAsia="zh-CN"/>
        </w:rPr>
        <w:t>shall also be applies to PC2.</w:t>
      </w:r>
    </w:p>
    <w:p w:rsidR="00A22919" w:rsidRPr="00543FC3" w:rsidRDefault="009E7A7B" w:rsidP="00A22919">
      <w:pPr>
        <w:rPr>
          <w:rFonts w:eastAsia="宋体"/>
          <w:b/>
          <w:i/>
          <w:color w:val="000000"/>
          <w:lang w:val="en-AU" w:eastAsia="zh-CN"/>
        </w:rPr>
      </w:pPr>
      <w:r>
        <w:rPr>
          <w:rFonts w:eastAsia="宋体"/>
          <w:b/>
          <w:i/>
          <w:color w:val="000000"/>
          <w:lang w:val="en-AU" w:eastAsia="zh-CN"/>
        </w:rPr>
        <w:t>P</w:t>
      </w:r>
      <w:r>
        <w:rPr>
          <w:rFonts w:eastAsia="宋体" w:hint="eastAsia"/>
          <w:b/>
          <w:i/>
          <w:color w:val="000000"/>
          <w:lang w:val="en-AU" w:eastAsia="zh-CN"/>
        </w:rPr>
        <w:t xml:space="preserve">roposal </w:t>
      </w:r>
      <w:r w:rsidR="00A22919">
        <w:rPr>
          <w:rFonts w:eastAsia="宋体" w:hint="eastAsia"/>
          <w:b/>
          <w:i/>
          <w:color w:val="000000"/>
          <w:lang w:val="en-AU" w:eastAsia="zh-CN"/>
        </w:rPr>
        <w:t>2</w:t>
      </w:r>
      <w:r w:rsidR="00A22919" w:rsidRPr="00543FC3">
        <w:rPr>
          <w:rFonts w:eastAsia="宋体"/>
          <w:b/>
          <w:i/>
          <w:color w:val="000000"/>
          <w:lang w:val="en-AU" w:eastAsia="zh-CN"/>
        </w:rPr>
        <w:t xml:space="preserve">: </w:t>
      </w:r>
    </w:p>
    <w:p w:rsidR="00A22919" w:rsidRPr="00543FC3" w:rsidRDefault="00A22919" w:rsidP="00A22919">
      <w:pPr>
        <w:numPr>
          <w:ilvl w:val="0"/>
          <w:numId w:val="4"/>
        </w:numPr>
        <w:rPr>
          <w:rFonts w:eastAsia="宋体"/>
          <w:color w:val="000000"/>
          <w:lang w:val="en-AU" w:eastAsia="zh-CN"/>
        </w:rPr>
      </w:pPr>
      <w:r>
        <w:rPr>
          <w:rFonts w:eastAsia="宋体" w:hint="eastAsia"/>
          <w:color w:val="000000"/>
          <w:lang w:val="en-AU" w:eastAsia="zh-CN"/>
        </w:rPr>
        <w:t>Option 2 of the candidate solution</w:t>
      </w:r>
      <w:r w:rsidR="009E7A7B">
        <w:rPr>
          <w:rFonts w:eastAsia="宋体" w:hint="eastAsia"/>
          <w:color w:val="000000"/>
          <w:lang w:val="en-AU" w:eastAsia="zh-CN"/>
        </w:rPr>
        <w:t>s</w:t>
      </w:r>
      <w:r>
        <w:rPr>
          <w:rFonts w:eastAsia="宋体" w:hint="eastAsia"/>
          <w:color w:val="000000"/>
          <w:lang w:val="en-AU" w:eastAsia="zh-CN"/>
        </w:rPr>
        <w:t xml:space="preserve"> is not defined in the specification.</w:t>
      </w:r>
    </w:p>
    <w:p w:rsidR="00A22919" w:rsidRPr="00543FC3" w:rsidRDefault="00A22919" w:rsidP="00A22919">
      <w:pPr>
        <w:jc w:val="both"/>
        <w:rPr>
          <w:rFonts w:eastAsia="宋体"/>
          <w:b/>
          <w:i/>
          <w:lang w:val="x-none" w:eastAsia="zh-CN"/>
        </w:rPr>
      </w:pPr>
      <w:r>
        <w:rPr>
          <w:rFonts w:eastAsia="宋体"/>
          <w:b/>
          <w:i/>
          <w:lang w:val="x-none" w:eastAsia="zh-CN"/>
        </w:rPr>
        <w:t xml:space="preserve">Proposal </w:t>
      </w:r>
      <w:r>
        <w:rPr>
          <w:rFonts w:eastAsia="宋体" w:hint="eastAsia"/>
          <w:b/>
          <w:i/>
          <w:lang w:val="x-none" w:eastAsia="zh-CN"/>
        </w:rPr>
        <w:t>3</w:t>
      </w:r>
      <w:r w:rsidRPr="00543FC3">
        <w:rPr>
          <w:rFonts w:eastAsia="宋体"/>
          <w:b/>
          <w:i/>
          <w:lang w:val="x-none" w:eastAsia="zh-CN"/>
        </w:rPr>
        <w:t>:</w:t>
      </w:r>
    </w:p>
    <w:p w:rsidR="00A22919" w:rsidRPr="00F85219" w:rsidRDefault="00A22919" w:rsidP="00A22919">
      <w:pPr>
        <w:numPr>
          <w:ilvl w:val="0"/>
          <w:numId w:val="4"/>
        </w:numPr>
        <w:jc w:val="both"/>
        <w:rPr>
          <w:rFonts w:eastAsia="宋体"/>
          <w:color w:val="000000"/>
          <w:lang w:eastAsia="zh-CN"/>
        </w:rPr>
      </w:pPr>
      <w:r w:rsidRPr="002A3365">
        <w:rPr>
          <w:rFonts w:eastAsia="宋体" w:hint="eastAsia"/>
          <w:color w:val="000000"/>
          <w:lang w:eastAsia="zh-CN"/>
        </w:rPr>
        <w:t xml:space="preserve">UE capability signaling </w:t>
      </w:r>
      <w:r>
        <w:rPr>
          <w:rFonts w:eastAsia="宋体" w:hint="eastAsia"/>
          <w:color w:val="000000"/>
          <w:lang w:eastAsia="zh-CN"/>
        </w:rPr>
        <w:t xml:space="preserve">or new power scaling schemes for full uplink power </w:t>
      </w:r>
      <w:r>
        <w:rPr>
          <w:rFonts w:eastAsia="宋体"/>
          <w:color w:val="000000"/>
          <w:lang w:eastAsia="zh-CN"/>
        </w:rPr>
        <w:t>transmission</w:t>
      </w:r>
      <w:r>
        <w:rPr>
          <w:rFonts w:eastAsia="宋体" w:hint="eastAsia"/>
          <w:color w:val="000000"/>
          <w:lang w:eastAsia="zh-CN"/>
        </w:rPr>
        <w:t xml:space="preserve"> shall reflect</w:t>
      </w:r>
      <w:r w:rsidRPr="002A3365">
        <w:rPr>
          <w:rFonts w:eastAsia="宋体" w:hint="eastAsia"/>
          <w:color w:val="000000"/>
          <w:lang w:eastAsia="zh-CN"/>
        </w:rPr>
        <w:t xml:space="preserve"> </w:t>
      </w:r>
      <w:r>
        <w:rPr>
          <w:rFonts w:eastAsia="宋体" w:hint="eastAsia"/>
          <w:color w:val="000000"/>
          <w:lang w:eastAsia="zh-CN"/>
        </w:rPr>
        <w:t xml:space="preserve">the power capability of </w:t>
      </w:r>
      <w:r>
        <w:rPr>
          <w:rFonts w:eastAsia="宋体"/>
          <w:color w:val="000000"/>
          <w:lang w:eastAsia="zh-CN"/>
        </w:rPr>
        <w:t>antenna</w:t>
      </w:r>
      <w:r>
        <w:rPr>
          <w:rFonts w:eastAsia="宋体" w:hint="eastAsia"/>
          <w:color w:val="000000"/>
          <w:lang w:eastAsia="zh-CN"/>
        </w:rPr>
        <w:t xml:space="preserve"> ports, i.e. reflect </w:t>
      </w:r>
      <w:r w:rsidRPr="002A3365">
        <w:rPr>
          <w:rFonts w:eastAsia="宋体" w:hint="eastAsia"/>
          <w:color w:val="000000"/>
          <w:lang w:eastAsia="zh-CN"/>
        </w:rPr>
        <w:t xml:space="preserve">which antenna ports are capable to transmit with full </w:t>
      </w:r>
      <w:r>
        <w:rPr>
          <w:rFonts w:eastAsia="宋体" w:hint="eastAsia"/>
          <w:color w:val="000000"/>
          <w:lang w:eastAsia="zh-CN"/>
        </w:rPr>
        <w:t>transmission</w:t>
      </w:r>
      <w:r w:rsidRPr="002A3365">
        <w:rPr>
          <w:rFonts w:eastAsia="宋体" w:hint="eastAsia"/>
          <w:color w:val="000000"/>
          <w:lang w:eastAsia="zh-CN"/>
        </w:rPr>
        <w:t xml:space="preserve"> power.</w:t>
      </w:r>
    </w:p>
    <w:p w:rsidR="00A22919" w:rsidRPr="002A3365" w:rsidRDefault="00A22919" w:rsidP="00A22919">
      <w:pPr>
        <w:jc w:val="both"/>
        <w:rPr>
          <w:rFonts w:eastAsia="宋体"/>
          <w:b/>
          <w:i/>
          <w:lang w:val="x-none" w:eastAsia="zh-CN"/>
        </w:rPr>
      </w:pPr>
      <w:r w:rsidRPr="002A3365">
        <w:rPr>
          <w:rFonts w:eastAsia="宋体" w:hint="eastAsia"/>
          <w:b/>
          <w:i/>
          <w:lang w:val="x-none" w:eastAsia="zh-CN"/>
        </w:rPr>
        <w:t xml:space="preserve">Proposal </w:t>
      </w:r>
      <w:r>
        <w:rPr>
          <w:rFonts w:eastAsia="宋体" w:hint="eastAsia"/>
          <w:b/>
          <w:i/>
          <w:lang w:val="x-none" w:eastAsia="zh-CN"/>
        </w:rPr>
        <w:t>4</w:t>
      </w:r>
      <w:r w:rsidRPr="002A3365">
        <w:rPr>
          <w:rFonts w:eastAsia="宋体" w:hint="eastAsia"/>
          <w:b/>
          <w:i/>
          <w:lang w:val="x-none" w:eastAsia="zh-CN"/>
        </w:rPr>
        <w:t>:</w:t>
      </w:r>
    </w:p>
    <w:p w:rsidR="00A22919" w:rsidRPr="002A3365" w:rsidRDefault="00A22919" w:rsidP="00A22919">
      <w:pPr>
        <w:numPr>
          <w:ilvl w:val="0"/>
          <w:numId w:val="4"/>
        </w:numPr>
        <w:jc w:val="both"/>
        <w:rPr>
          <w:rFonts w:eastAsia="宋体"/>
          <w:color w:val="000000"/>
          <w:lang w:eastAsia="zh-CN"/>
        </w:rPr>
      </w:pPr>
      <w:r>
        <w:rPr>
          <w:rFonts w:eastAsia="宋体" w:hint="eastAsia"/>
          <w:color w:val="000000"/>
          <w:lang w:val="x-none" w:eastAsia="zh-CN"/>
        </w:rPr>
        <w:t xml:space="preserve">Alt 3 </w:t>
      </w:r>
      <w:r w:rsidR="009E7A7B">
        <w:rPr>
          <w:rFonts w:eastAsia="宋体" w:hint="eastAsia"/>
          <w:color w:val="000000"/>
          <w:lang w:val="x-none" w:eastAsia="zh-CN"/>
        </w:rPr>
        <w:t>(</w:t>
      </w:r>
      <w:r w:rsidR="009E7A7B" w:rsidRPr="00066D33">
        <w:rPr>
          <w:rFonts w:eastAsia="宋体"/>
          <w:lang w:val="x-none" w:eastAsia="zh-CN"/>
        </w:rPr>
        <w:t>UE capability signaling of power scaling schemes for full uplink power transmission</w:t>
      </w:r>
      <w:r w:rsidR="009E7A7B">
        <w:rPr>
          <w:rFonts w:eastAsia="宋体" w:hint="eastAsia"/>
          <w:color w:val="000000"/>
          <w:lang w:val="x-none" w:eastAsia="zh-CN"/>
        </w:rPr>
        <w:t>)</w:t>
      </w:r>
      <w:r>
        <w:rPr>
          <w:rFonts w:eastAsia="宋体" w:hint="eastAsia"/>
          <w:color w:val="000000"/>
          <w:lang w:val="x-none" w:eastAsia="zh-CN"/>
        </w:rPr>
        <w:t xml:space="preserve"> </w:t>
      </w:r>
      <w:r>
        <w:rPr>
          <w:rFonts w:eastAsia="宋体" w:hint="eastAsia"/>
          <w:lang w:val="x-none" w:eastAsia="zh-CN"/>
        </w:rPr>
        <w:t>is used</w:t>
      </w:r>
      <w:r w:rsidRPr="002A3365">
        <w:rPr>
          <w:rFonts w:eastAsia="宋体" w:hint="eastAsia"/>
          <w:color w:val="000000"/>
          <w:lang w:eastAsia="zh-CN"/>
        </w:rPr>
        <w:t>.</w:t>
      </w:r>
    </w:p>
    <w:p w:rsidR="00A22919" w:rsidRPr="002A3365" w:rsidRDefault="00A22919" w:rsidP="00A22919">
      <w:pPr>
        <w:jc w:val="both"/>
        <w:rPr>
          <w:rFonts w:eastAsia="宋体"/>
          <w:b/>
          <w:i/>
          <w:lang w:val="x-none" w:eastAsia="zh-CN"/>
        </w:rPr>
      </w:pPr>
      <w:r w:rsidRPr="002A3365">
        <w:rPr>
          <w:rFonts w:eastAsia="宋体" w:hint="eastAsia"/>
          <w:b/>
          <w:i/>
          <w:lang w:val="x-none" w:eastAsia="zh-CN"/>
        </w:rPr>
        <w:t>Proposal</w:t>
      </w:r>
      <w:r>
        <w:rPr>
          <w:rFonts w:eastAsia="宋体" w:hint="eastAsia"/>
          <w:b/>
          <w:i/>
          <w:lang w:val="x-none" w:eastAsia="zh-CN"/>
        </w:rPr>
        <w:t xml:space="preserve"> 5</w:t>
      </w:r>
      <w:r w:rsidRPr="002A3365">
        <w:rPr>
          <w:rFonts w:eastAsia="宋体" w:hint="eastAsia"/>
          <w:b/>
          <w:i/>
          <w:lang w:val="x-none" w:eastAsia="zh-CN"/>
        </w:rPr>
        <w:t>:</w:t>
      </w:r>
    </w:p>
    <w:p w:rsidR="00A22919" w:rsidRDefault="00A22919" w:rsidP="00A22919">
      <w:pPr>
        <w:numPr>
          <w:ilvl w:val="0"/>
          <w:numId w:val="4"/>
        </w:numPr>
        <w:jc w:val="both"/>
        <w:rPr>
          <w:rFonts w:eastAsia="宋体"/>
          <w:color w:val="000000"/>
          <w:lang w:eastAsia="zh-CN"/>
        </w:rPr>
      </w:pPr>
      <w:r>
        <w:rPr>
          <w:rFonts w:eastAsia="宋体" w:hint="eastAsia"/>
          <w:color w:val="000000"/>
          <w:lang w:eastAsia="zh-CN"/>
        </w:rPr>
        <w:t>UE capability signaling and new power scaling schemes for f</w:t>
      </w:r>
      <w:r w:rsidRPr="00543FC3">
        <w:rPr>
          <w:rFonts w:eastAsia="宋体"/>
          <w:color w:val="000000"/>
          <w:lang w:eastAsia="zh-CN"/>
        </w:rPr>
        <w:t xml:space="preserve">ull power transmission </w:t>
      </w:r>
      <w:r>
        <w:rPr>
          <w:rFonts w:eastAsia="宋体" w:hint="eastAsia"/>
          <w:color w:val="000000"/>
          <w:lang w:eastAsia="zh-CN"/>
        </w:rPr>
        <w:t xml:space="preserve">in Rel-16 </w:t>
      </w:r>
      <w:r w:rsidRPr="00543FC3">
        <w:rPr>
          <w:rFonts w:eastAsia="宋体"/>
          <w:color w:val="000000"/>
          <w:lang w:eastAsia="zh-CN"/>
        </w:rPr>
        <w:t xml:space="preserve">should be </w:t>
      </w:r>
      <w:r>
        <w:rPr>
          <w:rFonts w:eastAsia="宋体" w:hint="eastAsia"/>
          <w:color w:val="000000"/>
          <w:lang w:eastAsia="zh-CN"/>
        </w:rPr>
        <w:t>applied to</w:t>
      </w:r>
      <w:r w:rsidRPr="00543FC3">
        <w:rPr>
          <w:rFonts w:eastAsia="宋体"/>
          <w:color w:val="000000"/>
          <w:lang w:eastAsia="zh-CN"/>
        </w:rPr>
        <w:t xml:space="preserve"> fully-coherent UE</w:t>
      </w:r>
      <w:r>
        <w:rPr>
          <w:rFonts w:eastAsia="宋体" w:hint="eastAsia"/>
          <w:color w:val="000000"/>
          <w:lang w:eastAsia="zh-CN"/>
        </w:rPr>
        <w:t>s</w:t>
      </w:r>
      <w:r w:rsidRPr="00543FC3">
        <w:rPr>
          <w:rFonts w:eastAsia="宋体"/>
          <w:color w:val="000000"/>
          <w:lang w:eastAsia="zh-CN"/>
        </w:rPr>
        <w:t>.</w:t>
      </w:r>
    </w:p>
    <w:p w:rsidR="00A22919" w:rsidRPr="00543FC3" w:rsidRDefault="00A22919" w:rsidP="00A22919">
      <w:pPr>
        <w:jc w:val="both"/>
        <w:rPr>
          <w:rFonts w:eastAsia="宋体"/>
          <w:color w:val="000000"/>
          <w:lang w:eastAsia="zh-CN"/>
        </w:rPr>
      </w:pPr>
      <w:r>
        <w:rPr>
          <w:rFonts w:eastAsia="宋体"/>
          <w:b/>
          <w:i/>
          <w:color w:val="000000"/>
          <w:lang w:eastAsia="zh-CN"/>
        </w:rPr>
        <w:t xml:space="preserve">Proposal </w:t>
      </w:r>
      <w:r>
        <w:rPr>
          <w:rFonts w:eastAsia="宋体" w:hint="eastAsia"/>
          <w:b/>
          <w:i/>
          <w:color w:val="000000"/>
          <w:lang w:eastAsia="zh-CN"/>
        </w:rPr>
        <w:t>6</w:t>
      </w:r>
      <w:r w:rsidRPr="00543FC3">
        <w:rPr>
          <w:rFonts w:eastAsia="宋体"/>
          <w:b/>
          <w:i/>
          <w:color w:val="000000"/>
          <w:lang w:eastAsia="zh-CN"/>
        </w:rPr>
        <w:t>:</w:t>
      </w:r>
    </w:p>
    <w:p w:rsidR="00A22919" w:rsidRPr="00BA6154" w:rsidRDefault="009E7A7B" w:rsidP="00BA6154">
      <w:pPr>
        <w:numPr>
          <w:ilvl w:val="0"/>
          <w:numId w:val="4"/>
        </w:numPr>
        <w:jc w:val="both"/>
        <w:rPr>
          <w:rFonts w:eastAsia="宋体"/>
          <w:color w:val="000000"/>
          <w:lang w:val="en-AU" w:eastAsia="zh-CN"/>
        </w:rPr>
      </w:pPr>
      <w:r w:rsidRPr="00BA6154">
        <w:rPr>
          <w:rFonts w:eastAsia="宋体"/>
          <w:color w:val="000000"/>
          <w:lang w:val="en-AU" w:eastAsia="zh-CN"/>
        </w:rPr>
        <w:t xml:space="preserve">For a UE with full </w:t>
      </w:r>
      <w:r w:rsidRPr="00BA6154">
        <w:rPr>
          <w:rFonts w:eastAsia="宋体" w:hint="eastAsia"/>
          <w:color w:val="000000"/>
          <w:lang w:val="en-AU" w:eastAsia="zh-CN"/>
        </w:rPr>
        <w:t xml:space="preserve">transmission </w:t>
      </w:r>
      <w:r w:rsidRPr="00BA6154">
        <w:rPr>
          <w:rFonts w:eastAsia="宋体"/>
          <w:color w:val="000000"/>
          <w:lang w:val="en-AU" w:eastAsia="zh-CN"/>
        </w:rPr>
        <w:t xml:space="preserve">power capability, </w:t>
      </w:r>
      <w:r w:rsidRPr="00BA6154">
        <w:rPr>
          <w:rFonts w:eastAsia="宋体" w:hint="eastAsia"/>
          <w:color w:val="000000"/>
          <w:lang w:val="en-AU" w:eastAsia="zh-CN"/>
        </w:rPr>
        <w:t>which power scaling scheme</w:t>
      </w:r>
      <w:r w:rsidRPr="0019683F">
        <w:rPr>
          <w:rFonts w:eastAsia="宋体" w:hint="eastAsia"/>
          <w:color w:val="000000"/>
          <w:lang w:val="en-AU" w:eastAsia="zh-CN"/>
        </w:rPr>
        <w:t xml:space="preserve"> for PUSCH</w:t>
      </w:r>
      <w:r w:rsidRPr="0019683F">
        <w:rPr>
          <w:rFonts w:eastAsia="宋体"/>
          <w:color w:val="000000"/>
          <w:lang w:val="en-AU" w:eastAsia="zh-CN"/>
        </w:rPr>
        <w:t xml:space="preserve"> is used </w:t>
      </w:r>
      <w:r w:rsidRPr="00BA6154">
        <w:rPr>
          <w:rFonts w:eastAsia="宋体"/>
          <w:color w:val="000000"/>
          <w:lang w:val="en-AU" w:eastAsia="zh-CN"/>
        </w:rPr>
        <w:t xml:space="preserve">should be explicitly indicated by </w:t>
      </w:r>
      <w:proofErr w:type="spellStart"/>
      <w:r w:rsidRPr="00BA6154">
        <w:rPr>
          <w:rFonts w:eastAsia="宋体"/>
          <w:color w:val="000000"/>
          <w:lang w:val="en-AU" w:eastAsia="zh-CN"/>
        </w:rPr>
        <w:t>gNB</w:t>
      </w:r>
      <w:proofErr w:type="spellEnd"/>
      <w:r w:rsidRPr="00BA6154">
        <w:rPr>
          <w:rFonts w:eastAsia="宋体"/>
          <w:color w:val="000000"/>
          <w:lang w:val="en-AU" w:eastAsia="zh-CN"/>
        </w:rPr>
        <w:t>.</w:t>
      </w:r>
    </w:p>
    <w:p w:rsidR="00A22919" w:rsidRPr="00543FC3" w:rsidRDefault="00A22919" w:rsidP="00A22919">
      <w:pPr>
        <w:pStyle w:val="1"/>
        <w:jc w:val="both"/>
        <w:rPr>
          <w:rFonts w:ascii="Times New Roman" w:hAnsi="Times New Roman"/>
        </w:rPr>
      </w:pPr>
      <w:r w:rsidRPr="00543FC3">
        <w:rPr>
          <w:rFonts w:ascii="Times New Roman" w:hAnsi="Times New Roman"/>
        </w:rPr>
        <w:t>References</w:t>
      </w:r>
    </w:p>
    <w:p w:rsidR="00A22919" w:rsidRPr="00C72499" w:rsidRDefault="00A22919" w:rsidP="00A22919">
      <w:pPr>
        <w:pStyle w:val="a0"/>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C72499">
        <w:rPr>
          <w:rFonts w:ascii="Times New Roman" w:eastAsia="宋体" w:hAnsi="Times New Roman" w:cs="Times New Roman"/>
          <w:noProof/>
          <w:sz w:val="20"/>
          <w:szCs w:val="20"/>
          <w:lang w:eastAsia="zh-CN"/>
        </w:rPr>
        <w:t>RP-182067, Revised WID: Enhancements on MIMO for NR, Samsung, RAN #81</w:t>
      </w:r>
    </w:p>
    <w:p w:rsidR="00A22919" w:rsidRPr="00C72499" w:rsidRDefault="00A22919" w:rsidP="00A22919">
      <w:pPr>
        <w:pStyle w:val="a0"/>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C72499">
        <w:rPr>
          <w:rFonts w:ascii="Times New Roman" w:eastAsia="宋体" w:hAnsi="Times New Roman" w:cs="Times New Roman"/>
          <w:noProof/>
          <w:sz w:val="20"/>
          <w:szCs w:val="20"/>
          <w:lang w:eastAsia="zh-CN"/>
        </w:rPr>
        <w:t>R1-1901440, LS on new UE capability for Full TX power UL transmission, RAN1 Adhoc #1901</w:t>
      </w:r>
    </w:p>
    <w:p w:rsidR="00A22919" w:rsidRPr="00543FC3" w:rsidRDefault="00A22919" w:rsidP="00A22919">
      <w:pPr>
        <w:pStyle w:val="a0"/>
      </w:pPr>
    </w:p>
    <w:p w:rsidR="00BA6154" w:rsidRPr="00543FC3" w:rsidRDefault="00BA6154" w:rsidP="00BA6154">
      <w:pPr>
        <w:pStyle w:val="1"/>
        <w:jc w:val="both"/>
        <w:rPr>
          <w:rFonts w:ascii="Times New Roman" w:hAnsi="Times New Roman"/>
          <w:lang w:val="en-US" w:eastAsia="zh-CN"/>
        </w:rPr>
      </w:pPr>
      <w:r w:rsidRPr="00543FC3">
        <w:rPr>
          <w:rFonts w:ascii="Times New Roman" w:hAnsi="Times New Roman"/>
          <w:lang w:val="en-US"/>
        </w:rPr>
        <w:t>Appendix</w:t>
      </w:r>
    </w:p>
    <w:p w:rsidR="00BA6154" w:rsidRPr="000757B3" w:rsidRDefault="00BA6154" w:rsidP="00BA6154">
      <w:pPr>
        <w:jc w:val="center"/>
        <w:rPr>
          <w:rFonts w:eastAsia="宋体"/>
          <w:lang w:eastAsia="zh-CN"/>
        </w:rPr>
      </w:pPr>
      <w:r>
        <w:rPr>
          <w:rFonts w:hint="eastAsia"/>
        </w:rPr>
        <w:t xml:space="preserve">Table </w:t>
      </w:r>
      <w:r>
        <w:rPr>
          <w:rFonts w:ascii="宋体" w:eastAsia="宋体" w:hAnsi="宋体" w:hint="eastAsia"/>
          <w:lang w:eastAsia="zh-CN"/>
        </w:rPr>
        <w:t>A1</w:t>
      </w:r>
      <w:r>
        <w:rPr>
          <w:rFonts w:hint="eastAsia"/>
        </w:rPr>
        <w:t xml:space="preserve">．Simulation </w:t>
      </w:r>
      <w:r>
        <w:rPr>
          <w:rFonts w:eastAsia="宋体" w:hint="eastAsia"/>
          <w:lang w:eastAsia="zh-CN"/>
        </w:rPr>
        <w:t>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6123"/>
      </w:tblGrid>
      <w:tr w:rsidR="00BA6154" w:rsidRPr="002B6DD1" w:rsidTr="00F85219">
        <w:trPr>
          <w:trHeight w:val="241"/>
        </w:trPr>
        <w:tc>
          <w:tcPr>
            <w:tcW w:w="1504" w:type="pct"/>
            <w:shd w:val="clear" w:color="auto" w:fill="BFBFBF"/>
          </w:tcPr>
          <w:p w:rsidR="00BA6154" w:rsidRPr="002B6DD1" w:rsidRDefault="00BA6154" w:rsidP="00F85219">
            <w:pPr>
              <w:jc w:val="center"/>
              <w:rPr>
                <w:rFonts w:eastAsia="Arial Unicode MS"/>
                <w:b/>
              </w:rPr>
            </w:pPr>
            <w:r w:rsidRPr="002B6DD1">
              <w:rPr>
                <w:rFonts w:eastAsia="Arial Unicode MS"/>
                <w:b/>
              </w:rPr>
              <w:t>Parameters</w:t>
            </w:r>
          </w:p>
        </w:tc>
        <w:tc>
          <w:tcPr>
            <w:tcW w:w="3496" w:type="pct"/>
            <w:shd w:val="clear" w:color="auto" w:fill="BFBFBF"/>
          </w:tcPr>
          <w:p w:rsidR="00BA6154" w:rsidRPr="002B6DD1" w:rsidRDefault="00BA6154" w:rsidP="00F85219">
            <w:pPr>
              <w:jc w:val="center"/>
              <w:rPr>
                <w:rFonts w:eastAsia="Arial Unicode MS"/>
                <w:b/>
              </w:rPr>
            </w:pPr>
            <w:r w:rsidRPr="002B6DD1">
              <w:rPr>
                <w:rFonts w:eastAsia="Arial Unicode MS"/>
                <w:b/>
              </w:rPr>
              <w:t>Values</w:t>
            </w:r>
          </w:p>
        </w:tc>
      </w:tr>
      <w:tr w:rsidR="00BA6154" w:rsidRPr="002B6DD1" w:rsidDel="00A27B78"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Pr="002B6DD1" w:rsidDel="00A27B78" w:rsidRDefault="00BA6154" w:rsidP="00F85219">
            <w:pPr>
              <w:spacing w:line="228" w:lineRule="auto"/>
              <w:jc w:val="center"/>
              <w:rPr>
                <w:rFonts w:eastAsia="Arial Unicode MS"/>
                <w:lang w:eastAsia="zh-CN"/>
              </w:rPr>
            </w:pPr>
            <w:r>
              <w:rPr>
                <w:rFonts w:eastAsia="Arial Unicode MS" w:hint="eastAsia"/>
                <w:lang w:eastAsia="zh-CN"/>
              </w:rPr>
              <w:t>Waveform</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Del="00A27B78" w:rsidRDefault="00BA6154" w:rsidP="00F85219">
            <w:pPr>
              <w:spacing w:line="228" w:lineRule="auto"/>
              <w:jc w:val="center"/>
              <w:rPr>
                <w:rFonts w:eastAsia="Arial Unicode MS"/>
                <w:lang w:eastAsia="zh-CN"/>
              </w:rPr>
            </w:pPr>
            <w:r>
              <w:rPr>
                <w:rFonts w:eastAsia="Arial Unicode MS" w:hint="eastAsia"/>
                <w:lang w:eastAsia="zh-CN"/>
              </w:rPr>
              <w:t>CP-OFDM</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2B6DD1" w:rsidRDefault="00BA6154" w:rsidP="00F85219">
            <w:pPr>
              <w:spacing w:line="228" w:lineRule="auto"/>
              <w:jc w:val="center"/>
              <w:rPr>
                <w:rFonts w:eastAsia="Arial Unicode MS"/>
                <w:lang w:eastAsia="zh-CN"/>
              </w:rPr>
            </w:pPr>
            <w:r w:rsidRPr="002B6DD1">
              <w:rPr>
                <w:rFonts w:eastAsia="Arial Unicode MS"/>
              </w:rPr>
              <w:t>Carrier freq</w:t>
            </w:r>
            <w:r>
              <w:rPr>
                <w:rFonts w:eastAsia="Arial Unicode MS" w:hint="eastAsia"/>
                <w:lang w:eastAsia="zh-CN"/>
              </w:rPr>
              <w:t>uency</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2B6DD1" w:rsidRDefault="00BA6154" w:rsidP="00F85219">
            <w:pPr>
              <w:spacing w:line="228" w:lineRule="auto"/>
              <w:jc w:val="center"/>
              <w:rPr>
                <w:rFonts w:eastAsia="Arial Unicode MS"/>
              </w:rPr>
            </w:pPr>
            <w:r>
              <w:rPr>
                <w:rFonts w:eastAsia="Arial Unicode MS" w:hint="eastAsia"/>
              </w:rPr>
              <w:t>4</w:t>
            </w:r>
            <w:r w:rsidRPr="002B6DD1">
              <w:rPr>
                <w:rFonts w:eastAsia="Arial Unicode MS"/>
              </w:rPr>
              <w:t>GHz</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Pr="002B6DD1" w:rsidRDefault="00BA6154" w:rsidP="00F85219">
            <w:pPr>
              <w:spacing w:line="228" w:lineRule="auto"/>
              <w:jc w:val="center"/>
              <w:rPr>
                <w:rFonts w:eastAsia="Arial Unicode MS"/>
              </w:rPr>
            </w:pPr>
            <w:r>
              <w:rPr>
                <w:rFonts w:eastAsia="Arial Unicode MS" w:hint="eastAsia"/>
              </w:rPr>
              <w:t>PUSCH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Default="00BA6154" w:rsidP="00F85219">
            <w:pPr>
              <w:spacing w:line="228" w:lineRule="auto"/>
              <w:jc w:val="center"/>
              <w:rPr>
                <w:rFonts w:eastAsia="Arial Unicode MS"/>
              </w:rPr>
            </w:pPr>
            <w:r>
              <w:rPr>
                <w:rFonts w:eastAsia="Arial Unicode MS" w:hint="eastAsia"/>
              </w:rPr>
              <w:t>20RB</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2B6DD1" w:rsidRDefault="00BA6154" w:rsidP="00F85219">
            <w:pPr>
              <w:spacing w:line="228" w:lineRule="auto"/>
              <w:jc w:val="center"/>
              <w:rPr>
                <w:rFonts w:eastAsia="Arial Unicode MS"/>
              </w:rPr>
            </w:pPr>
            <w:r w:rsidRPr="002B6DD1">
              <w:rPr>
                <w:rFonts w:eastAsia="Arial Unicode MS"/>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2B6DD1" w:rsidRDefault="00BA6154" w:rsidP="00F85219">
            <w:pPr>
              <w:spacing w:line="228" w:lineRule="auto"/>
              <w:jc w:val="center"/>
              <w:rPr>
                <w:rFonts w:eastAsia="Arial Unicode MS"/>
              </w:rPr>
            </w:pPr>
            <w:r>
              <w:rPr>
                <w:rFonts w:eastAsia="Arial Unicode MS" w:hint="eastAsia"/>
              </w:rPr>
              <w:t>CDL_A</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2B6DD1" w:rsidRDefault="00BA6154" w:rsidP="00F85219">
            <w:pPr>
              <w:spacing w:line="228" w:lineRule="auto"/>
              <w:jc w:val="center"/>
              <w:rPr>
                <w:rFonts w:eastAsia="Arial Unicode MS"/>
                <w:lang w:eastAsia="zh-CN"/>
              </w:rPr>
            </w:pPr>
            <w:r w:rsidRPr="002B6DD1">
              <w:rPr>
                <w:rFonts w:eastAsia="Arial Unicode MS"/>
              </w:rPr>
              <w:t>UE antenna config</w:t>
            </w:r>
            <w:r>
              <w:rPr>
                <w:rFonts w:eastAsia="Arial Unicode MS" w:hint="eastAsia"/>
                <w:lang w:eastAsia="zh-CN"/>
              </w:rPr>
              <w:t>uration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0E1B10" w:rsidRDefault="00BA6154" w:rsidP="00F85219">
            <w:pPr>
              <w:spacing w:line="228" w:lineRule="auto"/>
              <w:jc w:val="center"/>
              <w:rPr>
                <w:rFonts w:eastAsia="Arial Unicode MS"/>
                <w:lang w:eastAsia="zh-CN"/>
              </w:rPr>
            </w:pPr>
            <w:r>
              <w:rPr>
                <w:rFonts w:eastAsia="Arial Unicode MS" w:hint="eastAsia"/>
                <w:lang w:eastAsia="zh-CN"/>
              </w:rPr>
              <w:t>4</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Pr="002B6DD1" w:rsidRDefault="00BA6154" w:rsidP="00F85219">
            <w:pPr>
              <w:spacing w:line="228" w:lineRule="auto"/>
              <w:jc w:val="center"/>
              <w:rPr>
                <w:rFonts w:eastAsia="Arial Unicode MS"/>
                <w:lang w:eastAsia="zh-CN"/>
              </w:rPr>
            </w:pPr>
            <w:r>
              <w:rPr>
                <w:rFonts w:eastAsia="Arial Unicode MS" w:hint="eastAsia"/>
                <w:lang w:eastAsia="zh-CN"/>
              </w:rPr>
              <w:t>BS antenna configuration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Pr="002B6DD1" w:rsidRDefault="00BA6154" w:rsidP="00F85219">
            <w:pPr>
              <w:spacing w:line="228" w:lineRule="auto"/>
              <w:jc w:val="center"/>
              <w:rPr>
                <w:rFonts w:eastAsia="Arial Unicode MS"/>
                <w:lang w:eastAsia="zh-CN"/>
              </w:rPr>
            </w:pPr>
            <w:r>
              <w:rPr>
                <w:rFonts w:eastAsia="Arial Unicode MS" w:hint="eastAsia"/>
                <w:lang w:eastAsia="zh-CN"/>
              </w:rPr>
              <w:t>16</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Default="00BA6154" w:rsidP="00F85219">
            <w:pPr>
              <w:spacing w:line="228" w:lineRule="auto"/>
              <w:jc w:val="center"/>
              <w:rPr>
                <w:rFonts w:eastAsia="Arial Unicode MS"/>
                <w:lang w:eastAsia="zh-CN"/>
              </w:rPr>
            </w:pPr>
            <w:r>
              <w:rPr>
                <w:rFonts w:eastAsia="Arial Unicode MS"/>
                <w:lang w:eastAsia="zh-CN"/>
              </w:rPr>
              <w:t>Transmission rank</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6154" w:rsidRDefault="00BA6154" w:rsidP="00F85219">
            <w:pPr>
              <w:spacing w:line="228" w:lineRule="auto"/>
              <w:jc w:val="center"/>
              <w:rPr>
                <w:rFonts w:eastAsia="Arial Unicode MS"/>
                <w:lang w:eastAsia="zh-CN"/>
              </w:rPr>
            </w:pPr>
            <w:r>
              <w:rPr>
                <w:rFonts w:eastAsia="Arial Unicode MS"/>
                <w:lang w:eastAsia="zh-CN"/>
              </w:rPr>
              <w:t>Rank-1 fixed</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1737F6" w:rsidRDefault="00BA6154" w:rsidP="00F85219">
            <w:pPr>
              <w:spacing w:line="228" w:lineRule="auto"/>
              <w:jc w:val="center"/>
              <w:rPr>
                <w:rFonts w:eastAsia="Arial Unicode MS"/>
                <w:lang w:eastAsia="zh-CN"/>
              </w:rPr>
            </w:pPr>
            <w:r>
              <w:rPr>
                <w:rFonts w:eastAsia="Arial Unicode MS" w:hint="eastAsia"/>
                <w:lang w:eastAsia="zh-CN"/>
              </w:rPr>
              <w:t>Link adaption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Pr="001737F6" w:rsidRDefault="00BA6154" w:rsidP="00F85219">
            <w:pPr>
              <w:spacing w:line="228" w:lineRule="auto"/>
              <w:jc w:val="center"/>
              <w:rPr>
                <w:rFonts w:eastAsia="Arial Unicode MS"/>
              </w:rPr>
            </w:pPr>
            <w:r w:rsidRPr="001737F6">
              <w:rPr>
                <w:rFonts w:eastAsia="Arial Unicode MS" w:hint="eastAsia"/>
              </w:rPr>
              <w:t>On</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Default="00BA6154" w:rsidP="00F85219">
            <w:pPr>
              <w:spacing w:line="228" w:lineRule="auto"/>
              <w:jc w:val="center"/>
              <w:rPr>
                <w:rFonts w:eastAsia="Arial Unicode MS"/>
              </w:rPr>
            </w:pPr>
            <w:r>
              <w:rPr>
                <w:rFonts w:eastAsia="Arial Unicode MS" w:hint="eastAsia"/>
              </w:rPr>
              <w:t>Mobile speed</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6154" w:rsidRDefault="00BA6154" w:rsidP="00F85219">
            <w:pPr>
              <w:spacing w:line="228" w:lineRule="auto"/>
              <w:jc w:val="center"/>
              <w:rPr>
                <w:rFonts w:eastAsia="Arial Unicode MS"/>
              </w:rPr>
            </w:pPr>
            <w:r>
              <w:rPr>
                <w:rFonts w:eastAsia="Arial Unicode MS" w:hint="eastAsia"/>
              </w:rPr>
              <w:t>3 km/h</w:t>
            </w:r>
          </w:p>
        </w:tc>
      </w:tr>
      <w:tr w:rsidR="00BA6154" w:rsidRPr="002B6DD1" w:rsidTr="00F852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6154" w:rsidRPr="002B6DD1" w:rsidRDefault="00BA6154" w:rsidP="00F85219">
            <w:pPr>
              <w:spacing w:line="228" w:lineRule="auto"/>
              <w:jc w:val="center"/>
              <w:rPr>
                <w:rFonts w:eastAsia="Arial Unicode MS"/>
              </w:rPr>
            </w:pPr>
            <w:r w:rsidRPr="002B6DD1">
              <w:rPr>
                <w:rFonts w:eastAsia="Arial Unicode MS"/>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6154" w:rsidRPr="002B6DD1" w:rsidRDefault="00BA6154" w:rsidP="00F85219">
            <w:pPr>
              <w:spacing w:line="228" w:lineRule="auto"/>
              <w:jc w:val="center"/>
              <w:rPr>
                <w:rFonts w:eastAsia="Arial Unicode MS"/>
              </w:rPr>
            </w:pPr>
            <w:r w:rsidRPr="002B6DD1">
              <w:rPr>
                <w:rFonts w:eastAsia="Arial Unicode MS"/>
              </w:rPr>
              <w:t>MMSE</w:t>
            </w:r>
          </w:p>
        </w:tc>
      </w:tr>
    </w:tbl>
    <w:p w:rsidR="006A3886" w:rsidRPr="00A6133C" w:rsidRDefault="006A3886">
      <w:pPr>
        <w:rPr>
          <w:rFonts w:eastAsiaTheme="minorEastAsia"/>
          <w:lang w:eastAsia="zh-CN"/>
        </w:rPr>
      </w:pPr>
    </w:p>
    <w:sectPr w:rsidR="006A3886" w:rsidRPr="00A6133C" w:rsidSect="00FA4655">
      <w:headerReference w:type="default" r:id="rId4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B42" w:rsidRDefault="00155B42" w:rsidP="00A22919">
      <w:r>
        <w:separator/>
      </w:r>
    </w:p>
  </w:endnote>
  <w:endnote w:type="continuationSeparator" w:id="0">
    <w:p w:rsidR="00155B42" w:rsidRDefault="00155B42" w:rsidP="00A2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B42" w:rsidRDefault="00155B42" w:rsidP="00A22919">
      <w:r>
        <w:separator/>
      </w:r>
    </w:p>
  </w:footnote>
  <w:footnote w:type="continuationSeparator" w:id="0">
    <w:p w:rsidR="00155B42" w:rsidRDefault="00155B42" w:rsidP="00A22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4F0" w:rsidRPr="001A329E" w:rsidRDefault="00155B42" w:rsidP="00FA4655">
    <w:pPr>
      <w:pStyle w:val="a4"/>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E185AD5"/>
    <w:multiLevelType w:val="hybridMultilevel"/>
    <w:tmpl w:val="E5128AE0"/>
    <w:lvl w:ilvl="0" w:tplc="FF6C962E">
      <w:start w:val="1"/>
      <w:numFmt w:val="bullet"/>
      <w:lvlText w:val="•"/>
      <w:lvlJc w:val="left"/>
      <w:pPr>
        <w:ind w:left="891" w:hanging="420"/>
      </w:pPr>
      <w:rPr>
        <w:rFonts w:ascii="Arial" w:hAnsi="Arial"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2">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795549"/>
    <w:multiLevelType w:val="hybridMultilevel"/>
    <w:tmpl w:val="11A6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270C8"/>
    <w:multiLevelType w:val="hybridMultilevel"/>
    <w:tmpl w:val="7A3CB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353F0D"/>
    <w:multiLevelType w:val="hybridMultilevel"/>
    <w:tmpl w:val="11D4550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4"/>
  </w:num>
  <w:num w:numId="5">
    <w:abstractNumId w:val="2"/>
  </w:num>
  <w:num w:numId="6">
    <w:abstractNumId w:val="7"/>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45E"/>
    <w:rsid w:val="00037A78"/>
    <w:rsid w:val="00101B53"/>
    <w:rsid w:val="00151E2A"/>
    <w:rsid w:val="00155B42"/>
    <w:rsid w:val="0019683F"/>
    <w:rsid w:val="00227D70"/>
    <w:rsid w:val="00270670"/>
    <w:rsid w:val="002771E6"/>
    <w:rsid w:val="002B1014"/>
    <w:rsid w:val="003A2D5E"/>
    <w:rsid w:val="003C176F"/>
    <w:rsid w:val="00463E3B"/>
    <w:rsid w:val="004C568A"/>
    <w:rsid w:val="004C745E"/>
    <w:rsid w:val="005D04FD"/>
    <w:rsid w:val="005E0E26"/>
    <w:rsid w:val="0064315A"/>
    <w:rsid w:val="006A3886"/>
    <w:rsid w:val="007156A0"/>
    <w:rsid w:val="007D276C"/>
    <w:rsid w:val="008957B7"/>
    <w:rsid w:val="008D050D"/>
    <w:rsid w:val="00976DC1"/>
    <w:rsid w:val="009C48DF"/>
    <w:rsid w:val="009C6388"/>
    <w:rsid w:val="009C6F46"/>
    <w:rsid w:val="009E7A7B"/>
    <w:rsid w:val="00A22919"/>
    <w:rsid w:val="00A6133C"/>
    <w:rsid w:val="00AC7E0C"/>
    <w:rsid w:val="00AE7209"/>
    <w:rsid w:val="00B31883"/>
    <w:rsid w:val="00B76953"/>
    <w:rsid w:val="00BA6154"/>
    <w:rsid w:val="00C96EAD"/>
    <w:rsid w:val="00CC14A7"/>
    <w:rsid w:val="00CE46B0"/>
    <w:rsid w:val="00CE4DB5"/>
    <w:rsid w:val="00D05FF7"/>
    <w:rsid w:val="00D16E99"/>
    <w:rsid w:val="00DD7842"/>
    <w:rsid w:val="00F23875"/>
    <w:rsid w:val="00F65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919"/>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A22919"/>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A22919"/>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A22919"/>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A22919"/>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A22919"/>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A22919"/>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A22919"/>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A22919"/>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A22919"/>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A2291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A22919"/>
    <w:rPr>
      <w:sz w:val="18"/>
      <w:szCs w:val="18"/>
    </w:rPr>
  </w:style>
  <w:style w:type="paragraph" w:styleId="a5">
    <w:name w:val="footer"/>
    <w:basedOn w:val="a"/>
    <w:link w:val="Char0"/>
    <w:uiPriority w:val="99"/>
    <w:unhideWhenUsed/>
    <w:rsid w:val="00A22919"/>
    <w:pPr>
      <w:tabs>
        <w:tab w:val="center" w:pos="4153"/>
        <w:tab w:val="right" w:pos="8306"/>
      </w:tabs>
      <w:snapToGrid w:val="0"/>
    </w:pPr>
    <w:rPr>
      <w:sz w:val="18"/>
      <w:szCs w:val="18"/>
    </w:rPr>
  </w:style>
  <w:style w:type="character" w:customStyle="1" w:styleId="Char0">
    <w:name w:val="页脚 Char"/>
    <w:basedOn w:val="a1"/>
    <w:link w:val="a5"/>
    <w:uiPriority w:val="99"/>
    <w:rsid w:val="00A22919"/>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A22919"/>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
    <w:basedOn w:val="a1"/>
    <w:link w:val="2"/>
    <w:rsid w:val="00A22919"/>
    <w:rPr>
      <w:rFonts w:ascii="Arial" w:eastAsia="MS Mincho" w:hAnsi="Arial" w:cs="Times New Roman"/>
      <w:b/>
      <w:kern w:val="0"/>
      <w:sz w:val="24"/>
      <w:szCs w:val="20"/>
      <w:lang w:val="x-none" w:eastAsia="x-non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A22919"/>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2919"/>
    <w:rPr>
      <w:rFonts w:ascii="Arial" w:eastAsia="Arial" w:hAnsi="Arial" w:cs="Times New Roman"/>
      <w:kern w:val="0"/>
      <w:sz w:val="24"/>
      <w:szCs w:val="20"/>
      <w:lang w:eastAsia="en-US"/>
    </w:rPr>
  </w:style>
  <w:style w:type="character" w:customStyle="1" w:styleId="5Char">
    <w:name w:val="标题 5 Char"/>
    <w:basedOn w:val="a1"/>
    <w:link w:val="5"/>
    <w:rsid w:val="00A22919"/>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semiHidden/>
    <w:rsid w:val="00A22919"/>
    <w:rPr>
      <w:rFonts w:ascii="Cambria" w:eastAsia="宋体" w:hAnsi="Cambria" w:cs="Times New Roman"/>
      <w:b/>
      <w:bCs/>
      <w:kern w:val="0"/>
      <w:sz w:val="24"/>
      <w:szCs w:val="24"/>
      <w:lang w:val="x-none" w:eastAsia="en-US"/>
    </w:rPr>
  </w:style>
  <w:style w:type="character" w:customStyle="1" w:styleId="7Char">
    <w:name w:val="标题 7 Char"/>
    <w:basedOn w:val="a1"/>
    <w:link w:val="7"/>
    <w:semiHidden/>
    <w:rsid w:val="00A22919"/>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semiHidden/>
    <w:rsid w:val="00A22919"/>
    <w:rPr>
      <w:rFonts w:ascii="Cambria" w:eastAsia="宋体" w:hAnsi="Cambria" w:cs="Times New Roman"/>
      <w:kern w:val="0"/>
      <w:sz w:val="24"/>
      <w:szCs w:val="24"/>
      <w:lang w:val="x-none" w:eastAsia="en-US"/>
    </w:rPr>
  </w:style>
  <w:style w:type="character" w:customStyle="1" w:styleId="9Char">
    <w:name w:val="标题 9 Char"/>
    <w:basedOn w:val="a1"/>
    <w:link w:val="9"/>
    <w:semiHidden/>
    <w:rsid w:val="00A22919"/>
    <w:rPr>
      <w:rFonts w:ascii="Cambria" w:eastAsia="宋体" w:hAnsi="Cambria" w:cs="Times New Roman"/>
      <w:kern w:val="0"/>
      <w:szCs w:val="21"/>
      <w:lang w:val="x-none" w:eastAsia="en-US"/>
    </w:rPr>
  </w:style>
  <w:style w:type="character" w:styleId="a6">
    <w:name w:val="annotation reference"/>
    <w:qFormat/>
    <w:rsid w:val="00A22919"/>
    <w:rPr>
      <w:sz w:val="21"/>
    </w:rPr>
  </w:style>
  <w:style w:type="character" w:customStyle="1" w:styleId="Char1">
    <w:name w:val="正文文本 Char"/>
    <w:aliases w:val="bt Char"/>
    <w:link w:val="a0"/>
    <w:rsid w:val="00A22919"/>
    <w:rPr>
      <w:rFonts w:eastAsia="MS Mincho"/>
      <w:lang w:eastAsia="en-US"/>
    </w:rPr>
  </w:style>
  <w:style w:type="paragraph" w:styleId="a7">
    <w:name w:val="annotation text"/>
    <w:basedOn w:val="a"/>
    <w:link w:val="Char2"/>
    <w:uiPriority w:val="99"/>
    <w:qFormat/>
    <w:rsid w:val="00A22919"/>
    <w:rPr>
      <w:lang w:val="x-none"/>
    </w:rPr>
  </w:style>
  <w:style w:type="character" w:customStyle="1" w:styleId="Char2">
    <w:name w:val="批注文字 Char"/>
    <w:basedOn w:val="a1"/>
    <w:link w:val="a7"/>
    <w:uiPriority w:val="99"/>
    <w:qFormat/>
    <w:rsid w:val="00A22919"/>
    <w:rPr>
      <w:rFonts w:ascii="Times New Roman" w:eastAsia="Times New Roman" w:hAnsi="Times New Roman" w:cs="Times New Roman"/>
      <w:kern w:val="0"/>
      <w:sz w:val="20"/>
      <w:szCs w:val="20"/>
      <w:lang w:val="x-none" w:eastAsia="en-US"/>
    </w:rPr>
  </w:style>
  <w:style w:type="paragraph" w:customStyle="1" w:styleId="TH">
    <w:name w:val="TH"/>
    <w:basedOn w:val="a"/>
    <w:link w:val="THChar"/>
    <w:qFormat/>
    <w:rsid w:val="00A22919"/>
    <w:pPr>
      <w:keepNext/>
      <w:keepLines/>
      <w:spacing w:before="60" w:after="180"/>
      <w:jc w:val="center"/>
    </w:pPr>
    <w:rPr>
      <w:rFonts w:ascii="Arial" w:eastAsia="宋体" w:hAnsi="Arial"/>
      <w:b/>
      <w:lang w:val="en-GB"/>
    </w:rPr>
  </w:style>
  <w:style w:type="paragraph" w:customStyle="1" w:styleId="TAH">
    <w:name w:val="TAH"/>
    <w:basedOn w:val="a"/>
    <w:link w:val="TAHCar"/>
    <w:qFormat/>
    <w:rsid w:val="00A22919"/>
    <w:pPr>
      <w:keepNext/>
      <w:keepLines/>
      <w:jc w:val="center"/>
    </w:pPr>
    <w:rPr>
      <w:rFonts w:ascii="Arial" w:eastAsia="宋体" w:hAnsi="Arial"/>
      <w:b/>
      <w:sz w:val="18"/>
      <w:lang w:val="en-GB"/>
    </w:rPr>
  </w:style>
  <w:style w:type="paragraph" w:styleId="a0">
    <w:name w:val="Body Text"/>
    <w:aliases w:val="bt"/>
    <w:basedOn w:val="a"/>
    <w:link w:val="Char1"/>
    <w:rsid w:val="00A22919"/>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A22919"/>
    <w:rPr>
      <w:rFonts w:ascii="Times New Roman" w:eastAsia="Times New Roman" w:hAnsi="Times New Roman" w:cs="Times New Roman"/>
      <w:kern w:val="0"/>
      <w:sz w:val="20"/>
      <w:szCs w:val="20"/>
      <w:lang w:eastAsia="en-US"/>
    </w:rPr>
  </w:style>
  <w:style w:type="character" w:customStyle="1" w:styleId="THChar">
    <w:name w:val="TH Char"/>
    <w:link w:val="TH"/>
    <w:qFormat/>
    <w:rsid w:val="00A22919"/>
    <w:rPr>
      <w:rFonts w:ascii="Arial" w:eastAsia="宋体" w:hAnsi="Arial" w:cs="Times New Roman"/>
      <w:b/>
      <w:kern w:val="0"/>
      <w:sz w:val="20"/>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A22919"/>
    <w:pPr>
      <w:ind w:firstLineChars="200" w:firstLine="420"/>
    </w:pPr>
    <w:rPr>
      <w:rFonts w:ascii="宋体" w:eastAsia="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A22919"/>
    <w:rPr>
      <w:rFonts w:ascii="宋体" w:eastAsia="宋体" w:hAnsi="宋体" w:cs="Times New Roman"/>
      <w:kern w:val="0"/>
      <w:sz w:val="24"/>
      <w:szCs w:val="24"/>
      <w:lang w:val="x-none" w:eastAsia="x-none"/>
    </w:rPr>
  </w:style>
  <w:style w:type="character" w:customStyle="1" w:styleId="TAHCar">
    <w:name w:val="TAH Car"/>
    <w:link w:val="TAH"/>
    <w:qFormat/>
    <w:rsid w:val="00A22919"/>
    <w:rPr>
      <w:rFonts w:ascii="Arial" w:eastAsia="宋体" w:hAnsi="Arial" w:cs="Times New Roman"/>
      <w:b/>
      <w:kern w:val="0"/>
      <w:sz w:val="18"/>
      <w:szCs w:val="20"/>
      <w:lang w:val="en-GB" w:eastAsia="en-US"/>
    </w:rPr>
  </w:style>
  <w:style w:type="paragraph" w:customStyle="1" w:styleId="LGTdoc1">
    <w:name w:val="LGTdoc_제목1"/>
    <w:basedOn w:val="a"/>
    <w:rsid w:val="00A22919"/>
    <w:pPr>
      <w:adjustRightInd w:val="0"/>
      <w:snapToGrid w:val="0"/>
      <w:spacing w:beforeLines="50" w:before="120" w:after="100" w:afterAutospacing="1"/>
      <w:jc w:val="both"/>
    </w:pPr>
    <w:rPr>
      <w:rFonts w:eastAsia="Batang"/>
      <w:b/>
      <w:snapToGrid w:val="0"/>
      <w:sz w:val="28"/>
      <w:lang w:val="en-GB" w:eastAsia="ko-KR"/>
    </w:rPr>
  </w:style>
  <w:style w:type="table" w:styleId="a9">
    <w:name w:val="Table Grid"/>
    <w:basedOn w:val="a2"/>
    <w:uiPriority w:val="59"/>
    <w:rsid w:val="00A22919"/>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4"/>
    <w:uiPriority w:val="99"/>
    <w:semiHidden/>
    <w:unhideWhenUsed/>
    <w:rsid w:val="00A22919"/>
    <w:rPr>
      <w:sz w:val="18"/>
      <w:szCs w:val="18"/>
    </w:rPr>
  </w:style>
  <w:style w:type="character" w:customStyle="1" w:styleId="Char4">
    <w:name w:val="批注框文本 Char"/>
    <w:basedOn w:val="a1"/>
    <w:link w:val="aa"/>
    <w:uiPriority w:val="99"/>
    <w:semiHidden/>
    <w:rsid w:val="00A22919"/>
    <w:rPr>
      <w:rFonts w:ascii="Times New Roman" w:eastAsia="Times New Roman" w:hAnsi="Times New Roman" w:cs="Times New Roman"/>
      <w:kern w:val="0"/>
      <w:sz w:val="18"/>
      <w:szCs w:val="18"/>
      <w:lang w:eastAsia="en-US"/>
    </w:rPr>
  </w:style>
  <w:style w:type="paragraph" w:styleId="ab">
    <w:name w:val="annotation subject"/>
    <w:basedOn w:val="a7"/>
    <w:next w:val="a7"/>
    <w:link w:val="Char5"/>
    <w:uiPriority w:val="99"/>
    <w:semiHidden/>
    <w:unhideWhenUsed/>
    <w:rsid w:val="008D050D"/>
    <w:rPr>
      <w:b/>
      <w:bCs/>
      <w:lang w:val="en-US"/>
    </w:rPr>
  </w:style>
  <w:style w:type="character" w:customStyle="1" w:styleId="Char5">
    <w:name w:val="批注主题 Char"/>
    <w:basedOn w:val="Char2"/>
    <w:link w:val="ab"/>
    <w:uiPriority w:val="99"/>
    <w:semiHidden/>
    <w:rsid w:val="008D050D"/>
    <w:rPr>
      <w:rFonts w:ascii="Times New Roman" w:eastAsia="Times New Roman" w:hAnsi="Times New Roman" w:cs="Times New Roman"/>
      <w:b/>
      <w:bCs/>
      <w:kern w:val="0"/>
      <w:sz w:val="20"/>
      <w:szCs w:val="20"/>
      <w:lang w:val="x-none" w:eastAsia="en-US"/>
    </w:rPr>
  </w:style>
  <w:style w:type="paragraph" w:customStyle="1" w:styleId="bullet1">
    <w:name w:val="bullet1"/>
    <w:basedOn w:val="a"/>
    <w:link w:val="bullet1Char"/>
    <w:qFormat/>
    <w:rsid w:val="00CC14A7"/>
    <w:pPr>
      <w:numPr>
        <w:numId w:val="8"/>
      </w:numPr>
    </w:pPr>
    <w:rPr>
      <w:rFonts w:ascii="Calibri" w:eastAsia="宋体" w:hAnsi="Calibri"/>
      <w:kern w:val="2"/>
      <w:sz w:val="24"/>
      <w:szCs w:val="24"/>
      <w:lang w:val="en-GB" w:eastAsia="zh-CN"/>
    </w:rPr>
  </w:style>
  <w:style w:type="paragraph" w:customStyle="1" w:styleId="bullet2">
    <w:name w:val="bullet2"/>
    <w:basedOn w:val="a"/>
    <w:qFormat/>
    <w:rsid w:val="00CC14A7"/>
    <w:pPr>
      <w:numPr>
        <w:ilvl w:val="1"/>
        <w:numId w:val="8"/>
      </w:numPr>
    </w:pPr>
    <w:rPr>
      <w:rFonts w:ascii="Times" w:eastAsia="宋体" w:hAnsi="Times"/>
      <w:kern w:val="2"/>
      <w:sz w:val="24"/>
      <w:szCs w:val="24"/>
      <w:lang w:val="en-GB" w:eastAsia="zh-CN"/>
    </w:rPr>
  </w:style>
  <w:style w:type="character" w:customStyle="1" w:styleId="bullet1Char">
    <w:name w:val="bullet1 Char"/>
    <w:link w:val="bullet1"/>
    <w:rsid w:val="00CC14A7"/>
    <w:rPr>
      <w:rFonts w:ascii="Calibri" w:eastAsia="宋体" w:hAnsi="Calibri" w:cs="Times New Roman"/>
      <w:sz w:val="24"/>
      <w:szCs w:val="24"/>
      <w:lang w:val="en-GB"/>
    </w:rPr>
  </w:style>
  <w:style w:type="paragraph" w:customStyle="1" w:styleId="bullet3">
    <w:name w:val="bullet3"/>
    <w:basedOn w:val="a"/>
    <w:qFormat/>
    <w:rsid w:val="00CC14A7"/>
    <w:pPr>
      <w:numPr>
        <w:ilvl w:val="2"/>
        <w:numId w:val="8"/>
      </w:numPr>
      <w:tabs>
        <w:tab w:val="num" w:pos="2160"/>
      </w:tabs>
    </w:pPr>
    <w:rPr>
      <w:rFonts w:ascii="Times" w:eastAsia="Batang" w:hAnsi="Times"/>
      <w:szCs w:val="24"/>
      <w:lang w:val="en-GB"/>
    </w:rPr>
  </w:style>
  <w:style w:type="paragraph" w:customStyle="1" w:styleId="bullet4">
    <w:name w:val="bullet4"/>
    <w:basedOn w:val="a"/>
    <w:qFormat/>
    <w:rsid w:val="00CC14A7"/>
    <w:pPr>
      <w:numPr>
        <w:ilvl w:val="3"/>
        <w:numId w:val="8"/>
      </w:numPr>
      <w:tabs>
        <w:tab w:val="num" w:pos="2880"/>
      </w:tabs>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919"/>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A22919"/>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A22919"/>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A22919"/>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A22919"/>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A22919"/>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A22919"/>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A22919"/>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A22919"/>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A22919"/>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A2291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A22919"/>
    <w:rPr>
      <w:sz w:val="18"/>
      <w:szCs w:val="18"/>
    </w:rPr>
  </w:style>
  <w:style w:type="paragraph" w:styleId="a5">
    <w:name w:val="footer"/>
    <w:basedOn w:val="a"/>
    <w:link w:val="Char0"/>
    <w:uiPriority w:val="99"/>
    <w:unhideWhenUsed/>
    <w:rsid w:val="00A22919"/>
    <w:pPr>
      <w:tabs>
        <w:tab w:val="center" w:pos="4153"/>
        <w:tab w:val="right" w:pos="8306"/>
      </w:tabs>
      <w:snapToGrid w:val="0"/>
    </w:pPr>
    <w:rPr>
      <w:sz w:val="18"/>
      <w:szCs w:val="18"/>
    </w:rPr>
  </w:style>
  <w:style w:type="character" w:customStyle="1" w:styleId="Char0">
    <w:name w:val="页脚 Char"/>
    <w:basedOn w:val="a1"/>
    <w:link w:val="a5"/>
    <w:uiPriority w:val="99"/>
    <w:rsid w:val="00A22919"/>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A22919"/>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
    <w:basedOn w:val="a1"/>
    <w:link w:val="2"/>
    <w:rsid w:val="00A22919"/>
    <w:rPr>
      <w:rFonts w:ascii="Arial" w:eastAsia="MS Mincho" w:hAnsi="Arial" w:cs="Times New Roman"/>
      <w:b/>
      <w:kern w:val="0"/>
      <w:sz w:val="24"/>
      <w:szCs w:val="20"/>
      <w:lang w:val="x-none" w:eastAsia="x-non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A22919"/>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2919"/>
    <w:rPr>
      <w:rFonts w:ascii="Arial" w:eastAsia="Arial" w:hAnsi="Arial" w:cs="Times New Roman"/>
      <w:kern w:val="0"/>
      <w:sz w:val="24"/>
      <w:szCs w:val="20"/>
      <w:lang w:eastAsia="en-US"/>
    </w:rPr>
  </w:style>
  <w:style w:type="character" w:customStyle="1" w:styleId="5Char">
    <w:name w:val="标题 5 Char"/>
    <w:basedOn w:val="a1"/>
    <w:link w:val="5"/>
    <w:rsid w:val="00A22919"/>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semiHidden/>
    <w:rsid w:val="00A22919"/>
    <w:rPr>
      <w:rFonts w:ascii="Cambria" w:eastAsia="宋体" w:hAnsi="Cambria" w:cs="Times New Roman"/>
      <w:b/>
      <w:bCs/>
      <w:kern w:val="0"/>
      <w:sz w:val="24"/>
      <w:szCs w:val="24"/>
      <w:lang w:val="x-none" w:eastAsia="en-US"/>
    </w:rPr>
  </w:style>
  <w:style w:type="character" w:customStyle="1" w:styleId="7Char">
    <w:name w:val="标题 7 Char"/>
    <w:basedOn w:val="a1"/>
    <w:link w:val="7"/>
    <w:semiHidden/>
    <w:rsid w:val="00A22919"/>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semiHidden/>
    <w:rsid w:val="00A22919"/>
    <w:rPr>
      <w:rFonts w:ascii="Cambria" w:eastAsia="宋体" w:hAnsi="Cambria" w:cs="Times New Roman"/>
      <w:kern w:val="0"/>
      <w:sz w:val="24"/>
      <w:szCs w:val="24"/>
      <w:lang w:val="x-none" w:eastAsia="en-US"/>
    </w:rPr>
  </w:style>
  <w:style w:type="character" w:customStyle="1" w:styleId="9Char">
    <w:name w:val="标题 9 Char"/>
    <w:basedOn w:val="a1"/>
    <w:link w:val="9"/>
    <w:semiHidden/>
    <w:rsid w:val="00A22919"/>
    <w:rPr>
      <w:rFonts w:ascii="Cambria" w:eastAsia="宋体" w:hAnsi="Cambria" w:cs="Times New Roman"/>
      <w:kern w:val="0"/>
      <w:szCs w:val="21"/>
      <w:lang w:val="x-none" w:eastAsia="en-US"/>
    </w:rPr>
  </w:style>
  <w:style w:type="character" w:styleId="a6">
    <w:name w:val="annotation reference"/>
    <w:qFormat/>
    <w:rsid w:val="00A22919"/>
    <w:rPr>
      <w:sz w:val="21"/>
    </w:rPr>
  </w:style>
  <w:style w:type="character" w:customStyle="1" w:styleId="Char1">
    <w:name w:val="正文文本 Char"/>
    <w:aliases w:val="bt Char"/>
    <w:link w:val="a0"/>
    <w:rsid w:val="00A22919"/>
    <w:rPr>
      <w:rFonts w:eastAsia="MS Mincho"/>
      <w:lang w:eastAsia="en-US"/>
    </w:rPr>
  </w:style>
  <w:style w:type="paragraph" w:styleId="a7">
    <w:name w:val="annotation text"/>
    <w:basedOn w:val="a"/>
    <w:link w:val="Char2"/>
    <w:uiPriority w:val="99"/>
    <w:qFormat/>
    <w:rsid w:val="00A22919"/>
    <w:rPr>
      <w:lang w:val="x-none"/>
    </w:rPr>
  </w:style>
  <w:style w:type="character" w:customStyle="1" w:styleId="Char2">
    <w:name w:val="批注文字 Char"/>
    <w:basedOn w:val="a1"/>
    <w:link w:val="a7"/>
    <w:uiPriority w:val="99"/>
    <w:qFormat/>
    <w:rsid w:val="00A22919"/>
    <w:rPr>
      <w:rFonts w:ascii="Times New Roman" w:eastAsia="Times New Roman" w:hAnsi="Times New Roman" w:cs="Times New Roman"/>
      <w:kern w:val="0"/>
      <w:sz w:val="20"/>
      <w:szCs w:val="20"/>
      <w:lang w:val="x-none" w:eastAsia="en-US"/>
    </w:rPr>
  </w:style>
  <w:style w:type="paragraph" w:customStyle="1" w:styleId="TH">
    <w:name w:val="TH"/>
    <w:basedOn w:val="a"/>
    <w:link w:val="THChar"/>
    <w:qFormat/>
    <w:rsid w:val="00A22919"/>
    <w:pPr>
      <w:keepNext/>
      <w:keepLines/>
      <w:spacing w:before="60" w:after="180"/>
      <w:jc w:val="center"/>
    </w:pPr>
    <w:rPr>
      <w:rFonts w:ascii="Arial" w:eastAsia="宋体" w:hAnsi="Arial"/>
      <w:b/>
      <w:lang w:val="en-GB"/>
    </w:rPr>
  </w:style>
  <w:style w:type="paragraph" w:customStyle="1" w:styleId="TAH">
    <w:name w:val="TAH"/>
    <w:basedOn w:val="a"/>
    <w:link w:val="TAHCar"/>
    <w:qFormat/>
    <w:rsid w:val="00A22919"/>
    <w:pPr>
      <w:keepNext/>
      <w:keepLines/>
      <w:jc w:val="center"/>
    </w:pPr>
    <w:rPr>
      <w:rFonts w:ascii="Arial" w:eastAsia="宋体" w:hAnsi="Arial"/>
      <w:b/>
      <w:sz w:val="18"/>
      <w:lang w:val="en-GB"/>
    </w:rPr>
  </w:style>
  <w:style w:type="paragraph" w:styleId="a0">
    <w:name w:val="Body Text"/>
    <w:aliases w:val="bt"/>
    <w:basedOn w:val="a"/>
    <w:link w:val="Char1"/>
    <w:rsid w:val="00A22919"/>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A22919"/>
    <w:rPr>
      <w:rFonts w:ascii="Times New Roman" w:eastAsia="Times New Roman" w:hAnsi="Times New Roman" w:cs="Times New Roman"/>
      <w:kern w:val="0"/>
      <w:sz w:val="20"/>
      <w:szCs w:val="20"/>
      <w:lang w:eastAsia="en-US"/>
    </w:rPr>
  </w:style>
  <w:style w:type="character" w:customStyle="1" w:styleId="THChar">
    <w:name w:val="TH Char"/>
    <w:link w:val="TH"/>
    <w:qFormat/>
    <w:rsid w:val="00A22919"/>
    <w:rPr>
      <w:rFonts w:ascii="Arial" w:eastAsia="宋体" w:hAnsi="Arial" w:cs="Times New Roman"/>
      <w:b/>
      <w:kern w:val="0"/>
      <w:sz w:val="20"/>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A22919"/>
    <w:pPr>
      <w:ind w:firstLineChars="200" w:firstLine="420"/>
    </w:pPr>
    <w:rPr>
      <w:rFonts w:ascii="宋体" w:eastAsia="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A22919"/>
    <w:rPr>
      <w:rFonts w:ascii="宋体" w:eastAsia="宋体" w:hAnsi="宋体" w:cs="Times New Roman"/>
      <w:kern w:val="0"/>
      <w:sz w:val="24"/>
      <w:szCs w:val="24"/>
      <w:lang w:val="x-none" w:eastAsia="x-none"/>
    </w:rPr>
  </w:style>
  <w:style w:type="character" w:customStyle="1" w:styleId="TAHCar">
    <w:name w:val="TAH Car"/>
    <w:link w:val="TAH"/>
    <w:qFormat/>
    <w:rsid w:val="00A22919"/>
    <w:rPr>
      <w:rFonts w:ascii="Arial" w:eastAsia="宋体" w:hAnsi="Arial" w:cs="Times New Roman"/>
      <w:b/>
      <w:kern w:val="0"/>
      <w:sz w:val="18"/>
      <w:szCs w:val="20"/>
      <w:lang w:val="en-GB" w:eastAsia="en-US"/>
    </w:rPr>
  </w:style>
  <w:style w:type="paragraph" w:customStyle="1" w:styleId="LGTdoc1">
    <w:name w:val="LGTdoc_제목1"/>
    <w:basedOn w:val="a"/>
    <w:rsid w:val="00A22919"/>
    <w:pPr>
      <w:adjustRightInd w:val="0"/>
      <w:snapToGrid w:val="0"/>
      <w:spacing w:beforeLines="50" w:before="120" w:after="100" w:afterAutospacing="1"/>
      <w:jc w:val="both"/>
    </w:pPr>
    <w:rPr>
      <w:rFonts w:eastAsia="Batang"/>
      <w:b/>
      <w:snapToGrid w:val="0"/>
      <w:sz w:val="28"/>
      <w:lang w:val="en-GB" w:eastAsia="ko-KR"/>
    </w:rPr>
  </w:style>
  <w:style w:type="table" w:styleId="a9">
    <w:name w:val="Table Grid"/>
    <w:basedOn w:val="a2"/>
    <w:uiPriority w:val="59"/>
    <w:rsid w:val="00A22919"/>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4"/>
    <w:uiPriority w:val="99"/>
    <w:semiHidden/>
    <w:unhideWhenUsed/>
    <w:rsid w:val="00A22919"/>
    <w:rPr>
      <w:sz w:val="18"/>
      <w:szCs w:val="18"/>
    </w:rPr>
  </w:style>
  <w:style w:type="character" w:customStyle="1" w:styleId="Char4">
    <w:name w:val="批注框文本 Char"/>
    <w:basedOn w:val="a1"/>
    <w:link w:val="aa"/>
    <w:uiPriority w:val="99"/>
    <w:semiHidden/>
    <w:rsid w:val="00A22919"/>
    <w:rPr>
      <w:rFonts w:ascii="Times New Roman" w:eastAsia="Times New Roman" w:hAnsi="Times New Roman" w:cs="Times New Roman"/>
      <w:kern w:val="0"/>
      <w:sz w:val="18"/>
      <w:szCs w:val="18"/>
      <w:lang w:eastAsia="en-US"/>
    </w:rPr>
  </w:style>
  <w:style w:type="paragraph" w:styleId="ab">
    <w:name w:val="annotation subject"/>
    <w:basedOn w:val="a7"/>
    <w:next w:val="a7"/>
    <w:link w:val="Char5"/>
    <w:uiPriority w:val="99"/>
    <w:semiHidden/>
    <w:unhideWhenUsed/>
    <w:rsid w:val="008D050D"/>
    <w:rPr>
      <w:b/>
      <w:bCs/>
      <w:lang w:val="en-US"/>
    </w:rPr>
  </w:style>
  <w:style w:type="character" w:customStyle="1" w:styleId="Char5">
    <w:name w:val="批注主题 Char"/>
    <w:basedOn w:val="Char2"/>
    <w:link w:val="ab"/>
    <w:uiPriority w:val="99"/>
    <w:semiHidden/>
    <w:rsid w:val="008D050D"/>
    <w:rPr>
      <w:rFonts w:ascii="Times New Roman" w:eastAsia="Times New Roman" w:hAnsi="Times New Roman" w:cs="Times New Roman"/>
      <w:b/>
      <w:bCs/>
      <w:kern w:val="0"/>
      <w:sz w:val="20"/>
      <w:szCs w:val="20"/>
      <w:lang w:val="x-none" w:eastAsia="en-US"/>
    </w:rPr>
  </w:style>
  <w:style w:type="paragraph" w:customStyle="1" w:styleId="bullet1">
    <w:name w:val="bullet1"/>
    <w:basedOn w:val="a"/>
    <w:link w:val="bullet1Char"/>
    <w:qFormat/>
    <w:rsid w:val="00CC14A7"/>
    <w:pPr>
      <w:numPr>
        <w:numId w:val="8"/>
      </w:numPr>
    </w:pPr>
    <w:rPr>
      <w:rFonts w:ascii="Calibri" w:eastAsia="宋体" w:hAnsi="Calibri"/>
      <w:kern w:val="2"/>
      <w:sz w:val="24"/>
      <w:szCs w:val="24"/>
      <w:lang w:val="en-GB" w:eastAsia="zh-CN"/>
    </w:rPr>
  </w:style>
  <w:style w:type="paragraph" w:customStyle="1" w:styleId="bullet2">
    <w:name w:val="bullet2"/>
    <w:basedOn w:val="a"/>
    <w:qFormat/>
    <w:rsid w:val="00CC14A7"/>
    <w:pPr>
      <w:numPr>
        <w:ilvl w:val="1"/>
        <w:numId w:val="8"/>
      </w:numPr>
    </w:pPr>
    <w:rPr>
      <w:rFonts w:ascii="Times" w:eastAsia="宋体" w:hAnsi="Times"/>
      <w:kern w:val="2"/>
      <w:sz w:val="24"/>
      <w:szCs w:val="24"/>
      <w:lang w:val="en-GB" w:eastAsia="zh-CN"/>
    </w:rPr>
  </w:style>
  <w:style w:type="character" w:customStyle="1" w:styleId="bullet1Char">
    <w:name w:val="bullet1 Char"/>
    <w:link w:val="bullet1"/>
    <w:rsid w:val="00CC14A7"/>
    <w:rPr>
      <w:rFonts w:ascii="Calibri" w:eastAsia="宋体" w:hAnsi="Calibri" w:cs="Times New Roman"/>
      <w:sz w:val="24"/>
      <w:szCs w:val="24"/>
      <w:lang w:val="en-GB"/>
    </w:rPr>
  </w:style>
  <w:style w:type="paragraph" w:customStyle="1" w:styleId="bullet3">
    <w:name w:val="bullet3"/>
    <w:basedOn w:val="a"/>
    <w:qFormat/>
    <w:rsid w:val="00CC14A7"/>
    <w:pPr>
      <w:numPr>
        <w:ilvl w:val="2"/>
        <w:numId w:val="8"/>
      </w:numPr>
      <w:tabs>
        <w:tab w:val="num" w:pos="2160"/>
      </w:tabs>
    </w:pPr>
    <w:rPr>
      <w:rFonts w:ascii="Times" w:eastAsia="Batang" w:hAnsi="Times"/>
      <w:szCs w:val="24"/>
      <w:lang w:val="en-GB"/>
    </w:rPr>
  </w:style>
  <w:style w:type="paragraph" w:customStyle="1" w:styleId="bullet4">
    <w:name w:val="bullet4"/>
    <w:basedOn w:val="a"/>
    <w:qFormat/>
    <w:rsid w:val="00CC14A7"/>
    <w:pPr>
      <w:numPr>
        <w:ilvl w:val="3"/>
        <w:numId w:val="8"/>
      </w:numPr>
      <w:tabs>
        <w:tab w:val="num" w:pos="2880"/>
      </w:tabs>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2611</Words>
  <Characters>14888</Characters>
  <Application>Microsoft Office Word</Application>
  <DocSecurity>0</DocSecurity>
  <Lines>124</Lines>
  <Paragraphs>34</Paragraphs>
  <ScaleCrop>false</ScaleCrop>
  <Company>Microsoft</Company>
  <LinksUpToDate>false</LinksUpToDate>
  <CharactersWithSpaces>17465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HQP</dc:creator>
  <cp:lastModifiedBy>HQP</cp:lastModifiedBy>
  <cp:revision>10</cp:revision>
  <dcterms:created xsi:type="dcterms:W3CDTF">2019-03-29T14:47:00Z</dcterms:created>
  <dcterms:modified xsi:type="dcterms:W3CDTF">2019-03-29T15:27:00Z</dcterms:modified>
</cp:coreProperties>
</file>