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EE703B" w14:textId="23041522" w:rsidR="00433D83" w:rsidRPr="004E5767" w:rsidRDefault="00433D83" w:rsidP="00433D83">
      <w:pPr>
        <w:tabs>
          <w:tab w:val="center" w:pos="4536"/>
          <w:tab w:val="right" w:pos="8280"/>
          <w:tab w:val="right" w:pos="9639"/>
        </w:tabs>
        <w:ind w:right="2"/>
        <w:rPr>
          <w:rFonts w:ascii="Arial" w:hAnsi="Arial" w:cs="Arial"/>
          <w:b/>
          <w:bCs/>
          <w:sz w:val="24"/>
        </w:rPr>
      </w:pPr>
      <w:r w:rsidRPr="004E5767">
        <w:rPr>
          <w:rFonts w:ascii="Arial" w:hAnsi="Arial" w:cs="Arial"/>
          <w:b/>
          <w:bCs/>
          <w:sz w:val="24"/>
        </w:rPr>
        <w:t>3GPP TSG RAN WG1 #96</w:t>
      </w:r>
      <w:r>
        <w:rPr>
          <w:rFonts w:ascii="Arial" w:hAnsi="Arial" w:cs="Arial"/>
          <w:b/>
          <w:bCs/>
          <w:sz w:val="24"/>
        </w:rPr>
        <w:t>bis</w:t>
      </w:r>
      <w:r w:rsidRPr="004E5767">
        <w:rPr>
          <w:rFonts w:ascii="Arial" w:hAnsi="Arial" w:cs="Arial"/>
          <w:b/>
          <w:bCs/>
          <w:sz w:val="24"/>
        </w:rPr>
        <w:tab/>
      </w:r>
      <w:r w:rsidRPr="004E5767">
        <w:rPr>
          <w:rFonts w:ascii="Arial" w:hAnsi="Arial" w:cs="Arial"/>
          <w:b/>
          <w:bCs/>
          <w:sz w:val="24"/>
        </w:rPr>
        <w:tab/>
      </w:r>
      <w:r w:rsidRPr="004E5767">
        <w:rPr>
          <w:rFonts w:ascii="Arial" w:hAnsi="Arial" w:cs="Arial"/>
          <w:b/>
          <w:bCs/>
          <w:sz w:val="24"/>
        </w:rPr>
        <w:tab/>
      </w:r>
      <w:r w:rsidRPr="00620319">
        <w:rPr>
          <w:rFonts w:ascii="Arial" w:hAnsi="Arial" w:cs="Arial"/>
          <w:b/>
          <w:bCs/>
          <w:sz w:val="24"/>
        </w:rPr>
        <w:t>R1-19</w:t>
      </w:r>
      <w:r w:rsidR="00B24A71">
        <w:rPr>
          <w:rFonts w:ascii="Arial" w:hAnsi="Arial" w:cs="Arial"/>
          <w:b/>
          <w:bCs/>
          <w:sz w:val="24"/>
        </w:rPr>
        <w:t>04428</w:t>
      </w:r>
    </w:p>
    <w:p w14:paraId="185455BD" w14:textId="77777777" w:rsidR="00433D83" w:rsidRPr="004E5767" w:rsidRDefault="00433D83" w:rsidP="00433D83">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Xi’an</w:t>
      </w:r>
      <w:r w:rsidRPr="004E5767">
        <w:rPr>
          <w:rFonts w:ascii="Arial" w:eastAsia="MS Mincho" w:hAnsi="Arial" w:cs="Arial"/>
          <w:b/>
          <w:bCs/>
          <w:sz w:val="24"/>
          <w:lang w:eastAsia="ja-JP"/>
        </w:rPr>
        <w:t xml:space="preserve">, </w:t>
      </w:r>
      <w:r>
        <w:rPr>
          <w:rFonts w:ascii="Arial" w:eastAsia="MS Mincho" w:hAnsi="Arial" w:cs="Arial"/>
          <w:b/>
          <w:bCs/>
          <w:sz w:val="24"/>
          <w:lang w:eastAsia="ja-JP"/>
        </w:rPr>
        <w:t>China</w:t>
      </w:r>
      <w:r w:rsidRPr="004E5767">
        <w:rPr>
          <w:rFonts w:ascii="Arial" w:eastAsia="MS Mincho" w:hAnsi="Arial" w:cs="Arial"/>
          <w:b/>
          <w:bCs/>
          <w:sz w:val="24"/>
          <w:lang w:eastAsia="ja-JP"/>
        </w:rPr>
        <w:t xml:space="preserve">, </w:t>
      </w:r>
      <w:r>
        <w:rPr>
          <w:rFonts w:ascii="Arial" w:eastAsia="MS Mincho" w:hAnsi="Arial" w:cs="Arial"/>
          <w:b/>
          <w:bCs/>
          <w:sz w:val="24"/>
          <w:lang w:eastAsia="ja-JP"/>
        </w:rPr>
        <w:t>8</w:t>
      </w:r>
      <w:r w:rsidRPr="00B9534D">
        <w:rPr>
          <w:rFonts w:ascii="Arial" w:eastAsia="MS Mincho" w:hAnsi="Arial" w:cs="Arial"/>
          <w:b/>
          <w:bCs/>
          <w:sz w:val="24"/>
          <w:vertAlign w:val="superscript"/>
          <w:lang w:eastAsia="ja-JP"/>
        </w:rPr>
        <w:t>th</w:t>
      </w:r>
      <w:r>
        <w:rPr>
          <w:rFonts w:ascii="Arial" w:eastAsia="MS Mincho" w:hAnsi="Arial" w:cs="Arial"/>
          <w:b/>
          <w:bCs/>
          <w:sz w:val="24"/>
          <w:lang w:eastAsia="ja-JP"/>
        </w:rPr>
        <w:t xml:space="preserve"> </w:t>
      </w:r>
      <w:r w:rsidRPr="004E5767">
        <w:rPr>
          <w:rFonts w:ascii="Arial" w:eastAsia="MS Mincho" w:hAnsi="Arial" w:cs="Arial"/>
          <w:b/>
          <w:bCs/>
          <w:sz w:val="24"/>
          <w:lang w:eastAsia="ja-JP"/>
        </w:rPr>
        <w:t>– 1</w:t>
      </w:r>
      <w:r>
        <w:rPr>
          <w:rFonts w:ascii="Arial" w:eastAsia="MS Mincho" w:hAnsi="Arial" w:cs="Arial"/>
          <w:b/>
          <w:bCs/>
          <w:sz w:val="24"/>
          <w:lang w:eastAsia="ja-JP"/>
        </w:rPr>
        <w:t>2</w:t>
      </w:r>
      <w:r>
        <w:rPr>
          <w:rFonts w:ascii="Arial" w:eastAsia="MS Mincho" w:hAnsi="Arial" w:cs="Arial"/>
          <w:b/>
          <w:bCs/>
          <w:sz w:val="24"/>
          <w:vertAlign w:val="superscript"/>
          <w:lang w:eastAsia="ja-JP"/>
        </w:rPr>
        <w:t>th</w:t>
      </w:r>
      <w:r w:rsidRPr="004E5767">
        <w:rPr>
          <w:rFonts w:ascii="Arial" w:eastAsia="MS Mincho" w:hAnsi="Arial" w:cs="Arial"/>
          <w:b/>
          <w:bCs/>
          <w:sz w:val="24"/>
          <w:lang w:eastAsia="ja-JP"/>
        </w:rPr>
        <w:t xml:space="preserve"> </w:t>
      </w:r>
      <w:r>
        <w:rPr>
          <w:rFonts w:ascii="Arial" w:eastAsia="MS Mincho" w:hAnsi="Arial" w:cs="Arial"/>
          <w:b/>
          <w:bCs/>
          <w:sz w:val="24"/>
          <w:lang w:eastAsia="ja-JP"/>
        </w:rPr>
        <w:t>April</w:t>
      </w:r>
      <w:r w:rsidRPr="004E5767">
        <w:rPr>
          <w:rFonts w:ascii="Arial" w:eastAsia="MS Mincho" w:hAnsi="Arial" w:cs="Arial"/>
          <w:b/>
          <w:bCs/>
          <w:sz w:val="24"/>
          <w:lang w:eastAsia="ja-JP"/>
        </w:rPr>
        <w:t>, 2019</w:t>
      </w:r>
    </w:p>
    <w:p w14:paraId="5E2A7ECE" w14:textId="349B92D1" w:rsidR="0072162A" w:rsidRPr="002B2C55" w:rsidRDefault="0072162A" w:rsidP="00FE210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5F6285">
        <w:rPr>
          <w:rFonts w:ascii="Arial" w:hAnsi="Arial" w:hint="eastAsia"/>
          <w:sz w:val="24"/>
          <w:lang w:eastAsia="ko-KR"/>
        </w:rPr>
        <w:t>7</w:t>
      </w:r>
      <w:r w:rsidR="00D03251">
        <w:rPr>
          <w:rFonts w:ascii="Arial" w:hAnsi="Arial" w:hint="eastAsia"/>
          <w:sz w:val="24"/>
          <w:lang w:eastAsia="ko-KR"/>
        </w:rPr>
        <w:t>.</w:t>
      </w:r>
      <w:r w:rsidR="00B13D80">
        <w:rPr>
          <w:rFonts w:ascii="Arial" w:hAnsi="Arial"/>
          <w:sz w:val="24"/>
          <w:lang w:eastAsia="ko-KR"/>
        </w:rPr>
        <w:t>2</w:t>
      </w:r>
      <w:r w:rsidR="005E05B0">
        <w:rPr>
          <w:rFonts w:ascii="Arial" w:hAnsi="Arial" w:hint="eastAsia"/>
          <w:sz w:val="24"/>
          <w:lang w:eastAsia="ko-KR"/>
        </w:rPr>
        <w:t>.</w:t>
      </w:r>
      <w:r w:rsidR="00B13D80">
        <w:rPr>
          <w:rFonts w:ascii="Arial" w:hAnsi="Arial"/>
          <w:sz w:val="24"/>
          <w:lang w:eastAsia="ko-KR"/>
        </w:rPr>
        <w:t>4</w:t>
      </w:r>
      <w:r w:rsidR="000C1ECE">
        <w:rPr>
          <w:rFonts w:ascii="Arial" w:hAnsi="Arial"/>
          <w:sz w:val="24"/>
          <w:lang w:eastAsia="ko-KR"/>
        </w:rPr>
        <w:t>.</w:t>
      </w:r>
      <w:r w:rsidR="00433D83">
        <w:rPr>
          <w:rFonts w:ascii="Arial" w:hAnsi="Arial"/>
          <w:sz w:val="24"/>
          <w:lang w:eastAsia="ko-KR"/>
        </w:rPr>
        <w:t>7</w:t>
      </w:r>
    </w:p>
    <w:p w14:paraId="1F4F8652" w14:textId="77777777" w:rsidR="0072162A" w:rsidRPr="00D03251" w:rsidRDefault="0072162A" w:rsidP="00FE210A">
      <w:pPr>
        <w:tabs>
          <w:tab w:val="left" w:pos="1985"/>
        </w:tabs>
        <w:ind w:left="2040" w:hangingChars="850" w:hanging="2040"/>
        <w:jc w:val="both"/>
        <w:rPr>
          <w:rFonts w:ascii="Arial" w:eastAsia="SimSun" w:hAnsi="Arial"/>
          <w:sz w:val="24"/>
          <w:lang w:eastAsia="zh-CN"/>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46E171AA" w:rsidR="0072162A" w:rsidRPr="00A30E61"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204FBC" w:rsidRPr="00204FBC">
        <w:rPr>
          <w:rFonts w:ascii="Arial" w:hAnsi="Arial"/>
          <w:sz w:val="24"/>
        </w:rPr>
        <w:t xml:space="preserve">Considerations </w:t>
      </w:r>
      <w:r w:rsidR="001A6FC9" w:rsidRPr="00204FBC">
        <w:rPr>
          <w:rFonts w:ascii="Arial" w:hAnsi="Arial"/>
          <w:sz w:val="24"/>
        </w:rPr>
        <w:t>O</w:t>
      </w:r>
      <w:r w:rsidR="00A7136A" w:rsidRPr="00204FBC">
        <w:rPr>
          <w:rFonts w:ascii="Arial" w:hAnsi="Arial"/>
          <w:sz w:val="24"/>
        </w:rPr>
        <w:t xml:space="preserve">n </w:t>
      </w:r>
      <w:r w:rsidR="006D3E99" w:rsidRPr="00204FBC">
        <w:rPr>
          <w:rFonts w:ascii="Arial" w:hAnsi="Arial"/>
          <w:sz w:val="24"/>
        </w:rPr>
        <w:t xml:space="preserve">NR </w:t>
      </w:r>
      <w:proofErr w:type="spellStart"/>
      <w:r w:rsidR="006D3E99" w:rsidRPr="00204FBC">
        <w:rPr>
          <w:rFonts w:ascii="Arial" w:hAnsi="Arial"/>
          <w:sz w:val="24"/>
        </w:rPr>
        <w:t>Uu</w:t>
      </w:r>
      <w:proofErr w:type="spellEnd"/>
      <w:r w:rsidR="006D3E99" w:rsidRPr="00204FBC">
        <w:rPr>
          <w:rFonts w:ascii="Arial" w:hAnsi="Arial"/>
          <w:sz w:val="24"/>
        </w:rPr>
        <w:t xml:space="preserve"> Control</w:t>
      </w:r>
      <w:r w:rsidR="00204FBC" w:rsidRPr="00204FBC">
        <w:rPr>
          <w:rFonts w:ascii="Arial" w:hAnsi="Arial"/>
          <w:sz w:val="24"/>
        </w:rPr>
        <w:t>ling</w:t>
      </w:r>
      <w:r w:rsidR="006D3E99" w:rsidRPr="00204FBC">
        <w:rPr>
          <w:rFonts w:ascii="Arial" w:hAnsi="Arial"/>
          <w:sz w:val="24"/>
        </w:rPr>
        <w:t xml:space="preserve"> LTE Sidelink</w:t>
      </w:r>
    </w:p>
    <w:p w14:paraId="6FE5EC8D" w14:textId="77777777" w:rsidR="0072162A" w:rsidRDefault="0072162A" w:rsidP="00FE210A">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FE210A">
      <w:pPr>
        <w:pStyle w:val="Heading1"/>
        <w:jc w:val="both"/>
      </w:pPr>
      <w:r>
        <w:rPr>
          <w:rFonts w:hint="eastAsia"/>
        </w:rPr>
        <w:t>Introduction</w:t>
      </w:r>
    </w:p>
    <w:p w14:paraId="28E599FC" w14:textId="3EBAB2A0" w:rsidR="00BB09C7" w:rsidRDefault="00BB09C7" w:rsidP="00BB09C7">
      <w:pPr>
        <w:pStyle w:val="00MainText"/>
        <w:spacing w:after="0" w:afterAutospacing="0"/>
      </w:pPr>
      <w:r>
        <w:t xml:space="preserve">In 3GPP TSG RAN meeting #83, the WI </w:t>
      </w:r>
      <w:r w:rsidR="00941601">
        <w:t>[1]</w:t>
      </w:r>
      <w:r>
        <w:t xml:space="preserve"> on 3GPP NR V2X was endorsed including the following objective to specify </w:t>
      </w:r>
      <w:r w:rsidR="005B7DF0">
        <w:t xml:space="preserve">NR </w:t>
      </w:r>
      <w:proofErr w:type="spellStart"/>
      <w:r w:rsidR="005B7DF0">
        <w:t>Uu</w:t>
      </w:r>
      <w:proofErr w:type="spellEnd"/>
      <w:r w:rsidR="005B7DF0">
        <w:t xml:space="preserve"> control LTE sidelink</w:t>
      </w:r>
      <w:r>
        <w:t>:</w:t>
      </w:r>
    </w:p>
    <w:tbl>
      <w:tblPr>
        <w:tblStyle w:val="TableGrid"/>
        <w:tblW w:w="0" w:type="auto"/>
        <w:tblInd w:w="355" w:type="dxa"/>
        <w:tblLook w:val="04A0" w:firstRow="1" w:lastRow="0" w:firstColumn="1" w:lastColumn="0" w:noHBand="0" w:noVBand="1"/>
      </w:tblPr>
      <w:tblGrid>
        <w:gridCol w:w="9000"/>
      </w:tblGrid>
      <w:tr w:rsidR="00BB09C7" w14:paraId="47479B0D" w14:textId="77777777" w:rsidTr="0045435E">
        <w:tc>
          <w:tcPr>
            <w:tcW w:w="9000" w:type="dxa"/>
          </w:tcPr>
          <w:p w14:paraId="43C8B5E3" w14:textId="77777777" w:rsidR="00BB09C7" w:rsidRPr="00CE3D8E" w:rsidRDefault="00BB09C7" w:rsidP="00BB09C7">
            <w:pPr>
              <w:jc w:val="both"/>
              <w:rPr>
                <w:lang w:eastAsia="ko-KR"/>
              </w:rPr>
            </w:pPr>
            <w:r>
              <w:rPr>
                <w:rFonts w:hint="eastAsia"/>
                <w:lang w:eastAsia="ko-KR"/>
              </w:rPr>
              <w:t>2.</w:t>
            </w:r>
            <w:r>
              <w:rPr>
                <w:lang w:eastAsia="ko-KR"/>
              </w:rPr>
              <w:t xml:space="preserve"> Specify support for NR </w:t>
            </w:r>
            <w:proofErr w:type="spellStart"/>
            <w:r>
              <w:rPr>
                <w:lang w:eastAsia="ko-KR"/>
              </w:rPr>
              <w:t>Uu</w:t>
            </w:r>
            <w:proofErr w:type="spellEnd"/>
            <w:r>
              <w:rPr>
                <w:lang w:eastAsia="ko-KR"/>
              </w:rPr>
              <w:t xml:space="preserve"> to provide </w:t>
            </w:r>
            <w:r w:rsidRPr="00CE3D8E">
              <w:rPr>
                <w:lang w:eastAsia="ko-KR"/>
              </w:rPr>
              <w:t xml:space="preserve">control for LTE sidelink </w:t>
            </w:r>
          </w:p>
          <w:p w14:paraId="05F697BD" w14:textId="77777777" w:rsidR="00BB09C7" w:rsidRPr="00CE3D8E" w:rsidRDefault="00BB09C7" w:rsidP="00BB09C7">
            <w:pPr>
              <w:numPr>
                <w:ilvl w:val="0"/>
                <w:numId w:val="49"/>
              </w:numPr>
              <w:overflowPunct w:val="0"/>
              <w:autoSpaceDE w:val="0"/>
              <w:autoSpaceDN w:val="0"/>
              <w:adjustRightInd w:val="0"/>
              <w:jc w:val="both"/>
              <w:textAlignment w:val="baseline"/>
              <w:rPr>
                <w:lang w:val="en-US" w:eastAsia="ko-KR"/>
              </w:rPr>
            </w:pPr>
            <w:r w:rsidRPr="00CE3D8E">
              <w:rPr>
                <w:lang w:val="en-US" w:eastAsia="ko-KR"/>
              </w:rPr>
              <w:t>Sidelink mode 4 as per the study outcome [RAN2, RAN1]; and</w:t>
            </w:r>
          </w:p>
          <w:p w14:paraId="6027F211" w14:textId="77777777" w:rsidR="00BB09C7" w:rsidRPr="00CE3D8E" w:rsidRDefault="00BB09C7" w:rsidP="00BB09C7">
            <w:pPr>
              <w:numPr>
                <w:ilvl w:val="0"/>
                <w:numId w:val="49"/>
              </w:numPr>
              <w:overflowPunct w:val="0"/>
              <w:autoSpaceDE w:val="0"/>
              <w:autoSpaceDN w:val="0"/>
              <w:adjustRightInd w:val="0"/>
              <w:ind w:left="709" w:hanging="309"/>
              <w:jc w:val="both"/>
              <w:textAlignment w:val="baseline"/>
              <w:rPr>
                <w:lang w:val="en-US" w:eastAsia="ko-KR"/>
              </w:rPr>
            </w:pPr>
            <w:r w:rsidRPr="00CE3D8E">
              <w:rPr>
                <w:lang w:val="en-US" w:eastAsia="ko-KR"/>
              </w:rPr>
              <w:t>Sidelink mode 3-like RRC-configured SPS scheduling with either RRC-based activation/deactivation as per the study outcome or DCI-based activation/deactivation [RAN1, RAN2].</w:t>
            </w:r>
          </w:p>
          <w:p w14:paraId="679E8455" w14:textId="48A1A3A5" w:rsidR="00BB09C7" w:rsidRDefault="00BB09C7" w:rsidP="00BB09C7">
            <w:pPr>
              <w:pStyle w:val="ListParagraph"/>
              <w:numPr>
                <w:ilvl w:val="1"/>
                <w:numId w:val="49"/>
              </w:numPr>
              <w:wordWrap w:val="0"/>
              <w:overflowPunct w:val="0"/>
              <w:autoSpaceDE w:val="0"/>
              <w:autoSpaceDN w:val="0"/>
              <w:adjustRightInd w:val="0"/>
              <w:ind w:leftChars="0"/>
              <w:contextualSpacing/>
              <w:jc w:val="both"/>
              <w:textAlignment w:val="baseline"/>
            </w:pPr>
            <w:r w:rsidRPr="00CE3D8E">
              <w:rPr>
                <w:lang w:val="en-US" w:eastAsia="ko-KR"/>
              </w:rPr>
              <w:t>RAN1 to make a decision on which option is supported until RAN#84.</w:t>
            </w:r>
          </w:p>
        </w:tc>
      </w:tr>
    </w:tbl>
    <w:p w14:paraId="4661D7FC" w14:textId="18A367ED" w:rsidR="001A6FC9" w:rsidRPr="00C511A7" w:rsidRDefault="001A6FC9" w:rsidP="00C511A7">
      <w:pPr>
        <w:pStyle w:val="00MainText"/>
      </w:pPr>
      <w:r w:rsidRPr="00C511A7">
        <w:t xml:space="preserve">In this contribution, we present our views on </w:t>
      </w:r>
      <w:r w:rsidR="00217786" w:rsidRPr="00C511A7">
        <w:t xml:space="preserve">NR controlling mode 3-like SPS in LTE sidelink. </w:t>
      </w:r>
      <w:r w:rsidRPr="00C511A7">
        <w:t xml:space="preserve">Pertinent agreements made on </w:t>
      </w:r>
      <w:proofErr w:type="spellStart"/>
      <w:r w:rsidRPr="00C511A7">
        <w:t>Uu</w:t>
      </w:r>
      <w:proofErr w:type="spellEnd"/>
      <w:r w:rsidR="00217786" w:rsidRPr="00C511A7">
        <w:t xml:space="preserve"> control LTE sidelink</w:t>
      </w:r>
      <w:r w:rsidRPr="00C511A7">
        <w:t xml:space="preserve"> so far </w:t>
      </w:r>
      <w:r w:rsidR="00A85CC6" w:rsidRPr="00C511A7">
        <w:rPr>
          <w:rFonts w:hint="eastAsia"/>
        </w:rPr>
        <w:t>are</w:t>
      </w:r>
      <w:r w:rsidRPr="00C511A7">
        <w:t xml:space="preserve"> summarized in Annex.</w:t>
      </w:r>
    </w:p>
    <w:p w14:paraId="1A37553C" w14:textId="02C1C551" w:rsidR="006D49A6" w:rsidRDefault="00FE228A" w:rsidP="00D1679D">
      <w:pPr>
        <w:pStyle w:val="Heading1"/>
      </w:pPr>
      <w:r>
        <w:t>Discussions</w:t>
      </w:r>
    </w:p>
    <w:p w14:paraId="7121F6F7" w14:textId="77777777" w:rsidR="00AC63FF" w:rsidRDefault="00FE228A" w:rsidP="00C511A7">
      <w:pPr>
        <w:pStyle w:val="00MainText"/>
        <w:rPr>
          <w:lang w:val="en-US"/>
        </w:rPr>
      </w:pPr>
      <w:r>
        <w:t xml:space="preserve">In LTE V2X, mode 3 SPS transmission is configured through higher layer parameters and then activated or released by physical layer signalling DCI format. </w:t>
      </w:r>
      <w:r w:rsidR="00B101E1">
        <w:rPr>
          <w:lang w:val="en-US"/>
        </w:rPr>
        <w:t xml:space="preserve">A DCI format 5A with CRC scrambled with SL-SPS-RNTI is used to activate or </w:t>
      </w:r>
      <w:r w:rsidR="00AA7E1C">
        <w:rPr>
          <w:lang w:val="en-US"/>
        </w:rPr>
        <w:t>release</w:t>
      </w:r>
      <w:r w:rsidR="00B101E1">
        <w:rPr>
          <w:lang w:val="en-US"/>
        </w:rPr>
        <w:t xml:space="preserve"> one SPS. </w:t>
      </w:r>
      <w:r w:rsidR="00AA7E1C">
        <w:rPr>
          <w:lang w:val="en-US"/>
        </w:rPr>
        <w:t xml:space="preserve">The merit of using DCI to activate/release SPS in mode 3 is low latency and lower signaling overhead. However, such merit of using DCI method is not well justified for the case of NR </w:t>
      </w:r>
      <w:proofErr w:type="spellStart"/>
      <w:r w:rsidR="00AA7E1C">
        <w:rPr>
          <w:lang w:val="en-US"/>
        </w:rPr>
        <w:t>Uu</w:t>
      </w:r>
      <w:proofErr w:type="spellEnd"/>
      <w:r w:rsidR="00AA7E1C">
        <w:rPr>
          <w:lang w:val="en-US"/>
        </w:rPr>
        <w:t xml:space="preserve"> controlling the SPS of LTE sidelink mode 3. Therefore, </w:t>
      </w:r>
      <w:r w:rsidR="00AC63FF">
        <w:rPr>
          <w:lang w:val="en-US"/>
        </w:rPr>
        <w:t xml:space="preserve">for NR </w:t>
      </w:r>
      <w:proofErr w:type="spellStart"/>
      <w:r w:rsidR="00AC63FF">
        <w:rPr>
          <w:lang w:val="en-US"/>
        </w:rPr>
        <w:t>Uu</w:t>
      </w:r>
      <w:proofErr w:type="spellEnd"/>
      <w:r w:rsidR="00AC63FF">
        <w:rPr>
          <w:lang w:val="en-US"/>
        </w:rPr>
        <w:t xml:space="preserve"> control LTE mode3 SPS scheduling, RRC-based activation/deactivation is more preferred over DCI-based activation/release.</w:t>
      </w:r>
    </w:p>
    <w:p w14:paraId="59357E39" w14:textId="15A8737B" w:rsidR="00AC63FF" w:rsidRDefault="00983AE4" w:rsidP="00C511A7">
      <w:pPr>
        <w:pStyle w:val="00MainText"/>
        <w:rPr>
          <w:lang w:val="en-US"/>
        </w:rPr>
      </w:pPr>
      <w:r>
        <w:rPr>
          <w:lang w:val="en-US"/>
        </w:rPr>
        <w:t xml:space="preserve">First of all, the latency advantage of using DCI instead of using RRC-based method is not well justified in the case of NR </w:t>
      </w:r>
      <w:proofErr w:type="spellStart"/>
      <w:r>
        <w:rPr>
          <w:lang w:val="en-US"/>
        </w:rPr>
        <w:t>Uu</w:t>
      </w:r>
      <w:proofErr w:type="spellEnd"/>
      <w:r>
        <w:rPr>
          <w:lang w:val="en-US"/>
        </w:rPr>
        <w:t xml:space="preserve"> controlling LTE sidelink. </w:t>
      </w:r>
      <w:r w:rsidR="00AA0E77">
        <w:rPr>
          <w:lang w:val="en-US"/>
        </w:rPr>
        <w:t xml:space="preserve">In LTE V2X, the control signaling for </w:t>
      </w:r>
      <w:proofErr w:type="spellStart"/>
      <w:r w:rsidR="00AA0E77">
        <w:rPr>
          <w:lang w:val="en-US"/>
        </w:rPr>
        <w:t>Uu</w:t>
      </w:r>
      <w:proofErr w:type="spellEnd"/>
      <w:r w:rsidR="00AA0E77">
        <w:rPr>
          <w:lang w:val="en-US"/>
        </w:rPr>
        <w:t xml:space="preserve"> controlling sidelink is only exchanged between the BS and UE. </w:t>
      </w:r>
      <w:r w:rsidR="00726F7D">
        <w:rPr>
          <w:lang w:val="en-US"/>
        </w:rPr>
        <w:t>In contrast,</w:t>
      </w:r>
      <w:r w:rsidR="00AA0E77">
        <w:rPr>
          <w:lang w:val="en-US"/>
        </w:rPr>
        <w:t xml:space="preserve"> in this inter-RAT sidelink case, the control signaling is exchanged between the </w:t>
      </w:r>
      <w:proofErr w:type="spellStart"/>
      <w:r w:rsidR="00AA0E77">
        <w:rPr>
          <w:lang w:val="en-US"/>
        </w:rPr>
        <w:t>gNB</w:t>
      </w:r>
      <w:proofErr w:type="spellEnd"/>
      <w:r w:rsidR="00AA0E77">
        <w:rPr>
          <w:lang w:val="en-US"/>
        </w:rPr>
        <w:t xml:space="preserve"> and UE NR module and then between the UE NR module and LTE module. </w:t>
      </w:r>
      <w:r w:rsidR="00726F7D">
        <w:rPr>
          <w:lang w:val="en-US"/>
        </w:rPr>
        <w:t xml:space="preserve">The delay coordination between NR module and LTE module could be big so that the difference in signaling latency in two methods: DCI-based and RRC-based </w:t>
      </w:r>
      <w:r w:rsidR="003F26A2">
        <w:rPr>
          <w:lang w:val="en-US"/>
        </w:rPr>
        <w:t>is not significant.</w:t>
      </w:r>
    </w:p>
    <w:p w14:paraId="3F3F43D3" w14:textId="784F223A" w:rsidR="007D0F00" w:rsidRDefault="003F26A2" w:rsidP="00C511A7">
      <w:pPr>
        <w:pStyle w:val="00MainText"/>
      </w:pPr>
      <w:r w:rsidRPr="007D0F00">
        <w:t xml:space="preserve">Secondly, there exist concerns on the reliability of DCI-based method used for inter-RAT control. In RRC-based method, acknowledgement message is sent for the L3 control </w:t>
      </w:r>
      <w:r w:rsidR="007D0F00" w:rsidRPr="007D0F00">
        <w:t>signalling</w:t>
      </w:r>
      <w:r w:rsidRPr="007D0F00">
        <w:t xml:space="preserve">. But in DCI-based method, the UE does not feedback any ACK or NACK for the reception of that DCI. Inter-RAT control (NR </w:t>
      </w:r>
      <w:proofErr w:type="spellStart"/>
      <w:r w:rsidRPr="007D0F00">
        <w:t>Uu</w:t>
      </w:r>
      <w:proofErr w:type="spellEnd"/>
      <w:r w:rsidRPr="007D0F00">
        <w:t xml:space="preserve"> control LTE sidelink) would require higher </w:t>
      </w:r>
      <w:r w:rsidR="007D0F00" w:rsidRPr="007D0F00">
        <w:t>signalling</w:t>
      </w:r>
      <w:r w:rsidRPr="007D0F00">
        <w:t xml:space="preserve"> reliability than intra-RAT control. Whether DCI-based NR </w:t>
      </w:r>
      <w:proofErr w:type="spellStart"/>
      <w:r w:rsidRPr="007D0F00">
        <w:t>Uu</w:t>
      </w:r>
      <w:proofErr w:type="spellEnd"/>
      <w:r w:rsidRPr="007D0F00">
        <w:t xml:space="preserve"> controlling LTE sidelink can meet the reliability requirement is not justified. </w:t>
      </w:r>
    </w:p>
    <w:p w14:paraId="3B589235" w14:textId="78AF3F21" w:rsidR="00E224E7" w:rsidRDefault="00E224E7" w:rsidP="00C511A7">
      <w:pPr>
        <w:pStyle w:val="00MainText"/>
        <w:rPr>
          <w:rFonts w:cs="Times New Roman"/>
        </w:rPr>
      </w:pPr>
      <w:r>
        <w:lastRenderedPageBreak/>
        <w:t>T</w:t>
      </w:r>
      <w:r w:rsidR="00D65953">
        <w:t xml:space="preserve">here are </w:t>
      </w:r>
      <w:r>
        <w:t xml:space="preserve">also </w:t>
      </w:r>
      <w:r w:rsidR="00D65953">
        <w:t xml:space="preserve">concerns on the </w:t>
      </w:r>
      <w:proofErr w:type="spellStart"/>
      <w:r w:rsidR="00D65953">
        <w:t>subframe</w:t>
      </w:r>
      <w:proofErr w:type="spellEnd"/>
      <w:r w:rsidR="00D65953">
        <w:t xml:space="preserve">/slot alignment between NR </w:t>
      </w:r>
      <w:proofErr w:type="spellStart"/>
      <w:r w:rsidR="00D65953">
        <w:t>Uu</w:t>
      </w:r>
      <w:proofErr w:type="spellEnd"/>
      <w:r w:rsidR="00D65953">
        <w:t xml:space="preserve"> and LTE sidelink if DCI-based method is used. In LTE V2X, if the DCI is sent in </w:t>
      </w:r>
      <w:proofErr w:type="spellStart"/>
      <w:r w:rsidR="00D65953">
        <w:t>subframe</w:t>
      </w:r>
      <w:proofErr w:type="spellEnd"/>
      <w:r w:rsidR="00D65953">
        <w:t xml:space="preserve"> n, then the UE can start use the configured SPS grant in the first available and configured </w:t>
      </w:r>
      <w:proofErr w:type="spellStart"/>
      <w:r w:rsidR="00D65953">
        <w:t>subframe</w:t>
      </w:r>
      <w:proofErr w:type="spellEnd"/>
      <w:r w:rsidR="00D65953">
        <w:t xml:space="preserve"> no earlier than </w:t>
      </w:r>
      <w:proofErr w:type="spellStart"/>
      <w:r w:rsidR="00D65953">
        <w:t>subframe</w:t>
      </w:r>
      <w:proofErr w:type="spellEnd"/>
      <w:r w:rsidR="00D65953">
        <w:t xml:space="preserve"> n+4. In NR </w:t>
      </w:r>
      <w:proofErr w:type="spellStart"/>
      <w:r w:rsidR="00D65953">
        <w:t>Uu</w:t>
      </w:r>
      <w:proofErr w:type="spellEnd"/>
      <w:r w:rsidR="00D65953">
        <w:t xml:space="preserve"> control LTE sidelink, such </w:t>
      </w:r>
      <w:proofErr w:type="spellStart"/>
      <w:r w:rsidR="00D65953">
        <w:t>subframe</w:t>
      </w:r>
      <w:proofErr w:type="spellEnd"/>
      <w:r w:rsidR="00D65953">
        <w:t xml:space="preserve">/slot alignment cannot be achieved due to the coordination latency between NR module and LTE module. </w:t>
      </w:r>
      <w:r w:rsidR="002A5292">
        <w:t xml:space="preserve">Assume the </w:t>
      </w:r>
      <w:proofErr w:type="spellStart"/>
      <w:r w:rsidR="002A5292">
        <w:t>gNB</w:t>
      </w:r>
      <w:proofErr w:type="spellEnd"/>
      <w:r w:rsidR="002A5292">
        <w:t xml:space="preserve"> sends one DCI at slot n to activate one SPS in LTE sidelink. The time when the LTE UE would start to use the configured SPS grant according to that DCI is slot n + K + </w:t>
      </w:r>
      <w:r w:rsidR="002A5292">
        <w:rPr>
          <w:rFonts w:cs="Times New Roman"/>
        </w:rPr>
        <w:t>µ</w:t>
      </w:r>
      <w:r w:rsidR="002A5292">
        <w:t xml:space="preserve">, where </w:t>
      </w:r>
      <w:r w:rsidR="002A5292">
        <w:rPr>
          <w:rFonts w:cs="Times New Roman"/>
        </w:rPr>
        <w:t xml:space="preserve">µ is the coordination delay between NR module and LTE module. The value of µ could be varied in different UEs. Therefore, the starting time at LTE UE side is somehow random and out of the control of </w:t>
      </w:r>
      <w:proofErr w:type="spellStart"/>
      <w:r w:rsidR="002A5292">
        <w:rPr>
          <w:rFonts w:cs="Times New Roman"/>
        </w:rPr>
        <w:t>gNB</w:t>
      </w:r>
      <w:proofErr w:type="spellEnd"/>
      <w:r w:rsidR="002A5292">
        <w:rPr>
          <w:rFonts w:cs="Times New Roman"/>
        </w:rPr>
        <w:t>.</w:t>
      </w:r>
      <w:r>
        <w:rPr>
          <w:rFonts w:cs="Times New Roman"/>
        </w:rPr>
        <w:t xml:space="preserve"> In addition to the above technical concerns on DCI-based method, we should also consider the specification effort needed if DCI-based method is supported, considering only four meeting left before the WI is completed. </w:t>
      </w:r>
    </w:p>
    <w:p w14:paraId="11A43832" w14:textId="6873883E" w:rsidR="00FE228A" w:rsidRDefault="0042382D" w:rsidP="00C511A7">
      <w:pPr>
        <w:pStyle w:val="00MainText"/>
      </w:pPr>
      <w:r>
        <w:t>Therefore, RRC-based activation/deactivation</w:t>
      </w:r>
      <w:r w:rsidR="00024052">
        <w:t xml:space="preserve"> is more preferred than the DCI</w:t>
      </w:r>
      <w:r>
        <w:t xml:space="preserve">–based method and </w:t>
      </w:r>
      <w:r w:rsidR="00E224E7">
        <w:t>the following proposal is made:</w:t>
      </w:r>
    </w:p>
    <w:p w14:paraId="12E7486A" w14:textId="5A69BD1D" w:rsidR="003A2D75" w:rsidRPr="009651E4" w:rsidRDefault="003A2D75" w:rsidP="003A2D75">
      <w:pPr>
        <w:pStyle w:val="0Maintext"/>
        <w:ind w:firstLine="0"/>
        <w:rPr>
          <w:i/>
        </w:rPr>
      </w:pPr>
      <w:r w:rsidRPr="009651E4">
        <w:rPr>
          <w:rFonts w:cs="Times New Roman"/>
          <w:b/>
          <w:sz w:val="22"/>
        </w:rPr>
        <w:t>Proposal 1</w:t>
      </w:r>
      <w:r w:rsidRPr="009651E4">
        <w:rPr>
          <w:rFonts w:cs="Times New Roman"/>
          <w:sz w:val="22"/>
        </w:rPr>
        <w:t xml:space="preserve">: </w:t>
      </w:r>
      <w:r>
        <w:rPr>
          <w:rFonts w:cs="Times New Roman"/>
          <w:i/>
          <w:sz w:val="22"/>
        </w:rPr>
        <w:t xml:space="preserve">For NR </w:t>
      </w:r>
      <w:proofErr w:type="spellStart"/>
      <w:r>
        <w:rPr>
          <w:rFonts w:cs="Times New Roman"/>
          <w:i/>
          <w:sz w:val="22"/>
        </w:rPr>
        <w:t>Uu</w:t>
      </w:r>
      <w:proofErr w:type="spellEnd"/>
      <w:r>
        <w:rPr>
          <w:rFonts w:cs="Times New Roman"/>
          <w:i/>
          <w:sz w:val="22"/>
        </w:rPr>
        <w:t xml:space="preserve"> control mode-3 like SPS scheduling, use RRC-based activation/deactivation</w:t>
      </w:r>
      <w:r w:rsidR="00024052">
        <w:rPr>
          <w:rFonts w:cs="Times New Roman"/>
          <w:i/>
          <w:sz w:val="22"/>
        </w:rPr>
        <w:t xml:space="preserve"> and not support DCI-based method.</w:t>
      </w:r>
    </w:p>
    <w:p w14:paraId="24D354D2" w14:textId="77777777" w:rsidR="000B7076" w:rsidRPr="00B25B26" w:rsidRDefault="000B7076" w:rsidP="000B7076">
      <w:pPr>
        <w:pStyle w:val="Heading1"/>
        <w:jc w:val="both"/>
      </w:pPr>
      <w:r w:rsidRPr="00B25B26">
        <w:rPr>
          <w:rFonts w:hint="eastAsia"/>
        </w:rPr>
        <w:t>Conclusions</w:t>
      </w:r>
    </w:p>
    <w:p w14:paraId="18021837" w14:textId="4F78D53F" w:rsidR="00106779" w:rsidRPr="00C511A7" w:rsidRDefault="00561208" w:rsidP="00C511A7">
      <w:pPr>
        <w:pStyle w:val="00MainText"/>
      </w:pPr>
      <w:r w:rsidRPr="00C511A7">
        <w:t xml:space="preserve">In this contribution, </w:t>
      </w:r>
      <w:r w:rsidR="001B6C0A" w:rsidRPr="00C511A7">
        <w:t xml:space="preserve">we presented our views on </w:t>
      </w:r>
      <w:proofErr w:type="spellStart"/>
      <w:r w:rsidR="001B6C0A" w:rsidRPr="00C511A7">
        <w:t>Uu</w:t>
      </w:r>
      <w:proofErr w:type="spellEnd"/>
      <w:r w:rsidR="001B6C0A" w:rsidRPr="00C511A7">
        <w:t xml:space="preserve"> control sidelink resource allocation and configuration</w:t>
      </w:r>
      <w:r w:rsidR="00A10355">
        <w:t xml:space="preserve"> on LTE sidelink</w:t>
      </w:r>
      <w:bookmarkStart w:id="2" w:name="_GoBack"/>
      <w:bookmarkEnd w:id="2"/>
      <w:r w:rsidR="00215BC4" w:rsidRPr="00C511A7">
        <w:t>.</w:t>
      </w:r>
      <w:r w:rsidRPr="00C511A7">
        <w:t xml:space="preserve"> Based on the discussion, t</w:t>
      </w:r>
      <w:r w:rsidRPr="00C511A7">
        <w:rPr>
          <w:rFonts w:hint="eastAsia"/>
        </w:rPr>
        <w:t xml:space="preserve">he </w:t>
      </w:r>
      <w:r w:rsidRPr="00C511A7">
        <w:t xml:space="preserve">following </w:t>
      </w:r>
      <w:r w:rsidR="00106779" w:rsidRPr="00C511A7">
        <w:rPr>
          <w:rFonts w:hint="eastAsia"/>
        </w:rPr>
        <w:t xml:space="preserve">proposal </w:t>
      </w:r>
      <w:r w:rsidR="003846A6">
        <w:t>is</w:t>
      </w:r>
      <w:r w:rsidRPr="00C511A7">
        <w:t xml:space="preserve"> provided</w:t>
      </w:r>
      <w:r w:rsidR="00106779" w:rsidRPr="00C511A7">
        <w:rPr>
          <w:rFonts w:hint="eastAsia"/>
        </w:rPr>
        <w:t>:</w:t>
      </w:r>
    </w:p>
    <w:p w14:paraId="7D8ACB8D" w14:textId="6A57D1F6" w:rsidR="00337DC0" w:rsidRPr="009651E4" w:rsidRDefault="00337DC0" w:rsidP="003A2D75">
      <w:pPr>
        <w:pStyle w:val="0Maintext"/>
        <w:ind w:firstLine="0"/>
        <w:rPr>
          <w:i/>
        </w:rPr>
      </w:pPr>
      <w:r w:rsidRPr="009651E4">
        <w:rPr>
          <w:rFonts w:cs="Times New Roman"/>
          <w:b/>
          <w:sz w:val="22"/>
        </w:rPr>
        <w:t>Proposal 1</w:t>
      </w:r>
      <w:r w:rsidRPr="009651E4">
        <w:rPr>
          <w:rFonts w:cs="Times New Roman"/>
          <w:sz w:val="22"/>
        </w:rPr>
        <w:t xml:space="preserve">: </w:t>
      </w:r>
      <w:r w:rsidR="003A2D75">
        <w:rPr>
          <w:rFonts w:cs="Times New Roman"/>
          <w:i/>
          <w:sz w:val="22"/>
        </w:rPr>
        <w:t xml:space="preserve">For NR </w:t>
      </w:r>
      <w:proofErr w:type="spellStart"/>
      <w:r w:rsidR="003A2D75">
        <w:rPr>
          <w:rFonts w:cs="Times New Roman"/>
          <w:i/>
          <w:sz w:val="22"/>
        </w:rPr>
        <w:t>Uu</w:t>
      </w:r>
      <w:proofErr w:type="spellEnd"/>
      <w:r w:rsidR="003A2D75">
        <w:rPr>
          <w:rFonts w:cs="Times New Roman"/>
          <w:i/>
          <w:sz w:val="22"/>
        </w:rPr>
        <w:t xml:space="preserve"> control mode-3 like SPS scheduling, use RRC-based activation/deactivation</w:t>
      </w:r>
      <w:r w:rsidR="00024052">
        <w:rPr>
          <w:rFonts w:cs="Times New Roman"/>
          <w:i/>
          <w:sz w:val="22"/>
        </w:rPr>
        <w:t xml:space="preserve"> and not support DCI-based method.</w:t>
      </w:r>
    </w:p>
    <w:p w14:paraId="2AADDA78" w14:textId="77777777" w:rsidR="000F762B" w:rsidRPr="00D04E23" w:rsidRDefault="000F762B" w:rsidP="00FE210A">
      <w:pPr>
        <w:pStyle w:val="Heading1"/>
        <w:jc w:val="both"/>
      </w:pPr>
      <w:r w:rsidRPr="00D04E23">
        <w:rPr>
          <w:rFonts w:hint="eastAsia"/>
        </w:rPr>
        <w:t>Reference</w:t>
      </w:r>
      <w:r>
        <w:rPr>
          <w:rFonts w:hint="eastAsia"/>
        </w:rPr>
        <w:t>s</w:t>
      </w:r>
    </w:p>
    <w:p w14:paraId="031ED45C" w14:textId="0901D63C" w:rsidR="009315B1" w:rsidRDefault="00CB5269" w:rsidP="00DB3F69">
      <w:pPr>
        <w:pStyle w:val="2222"/>
        <w:numPr>
          <w:ilvl w:val="0"/>
          <w:numId w:val="5"/>
        </w:numPr>
        <w:spacing w:before="60" w:after="60" w:line="288" w:lineRule="auto"/>
        <w:ind w:left="357" w:firstLineChars="0" w:hanging="357"/>
        <w:rPr>
          <w:lang w:eastAsia="ko-KR"/>
        </w:rPr>
      </w:pPr>
      <w:r>
        <w:rPr>
          <w:lang w:eastAsia="ko-KR"/>
        </w:rPr>
        <w:t>RP-1</w:t>
      </w:r>
      <w:r w:rsidR="0098436D">
        <w:rPr>
          <w:lang w:eastAsia="ko-KR"/>
        </w:rPr>
        <w:t>90766</w:t>
      </w:r>
      <w:r>
        <w:rPr>
          <w:lang w:eastAsia="ko-KR"/>
        </w:rPr>
        <w:t xml:space="preserve"> </w:t>
      </w:r>
      <w:r w:rsidR="000C1ECE">
        <w:rPr>
          <w:lang w:eastAsia="ko-KR"/>
        </w:rPr>
        <w:t xml:space="preserve">New </w:t>
      </w:r>
      <w:r w:rsidR="0098436D">
        <w:rPr>
          <w:lang w:eastAsia="ko-KR"/>
        </w:rPr>
        <w:t>WID on 5G V2X with NR Sidelink</w:t>
      </w:r>
    </w:p>
    <w:p w14:paraId="5E5CA28E" w14:textId="10DAF654" w:rsidR="00344EDA" w:rsidRDefault="00344EDA" w:rsidP="00344EDA">
      <w:pPr>
        <w:pStyle w:val="Heading1"/>
        <w:jc w:val="both"/>
      </w:pPr>
      <w:r>
        <w:t xml:space="preserve">Annex: Key Agreements on </w:t>
      </w:r>
      <w:r w:rsidR="00FC15E7">
        <w:t xml:space="preserve">NR </w:t>
      </w:r>
      <w:proofErr w:type="spellStart"/>
      <w:r>
        <w:t>Uu</w:t>
      </w:r>
      <w:proofErr w:type="spellEnd"/>
      <w:r w:rsidR="00FC15E7">
        <w:t xml:space="preserve"> control LTE sidelink</w:t>
      </w:r>
    </w:p>
    <w:p w14:paraId="62E08592" w14:textId="77777777" w:rsidR="003A76C7" w:rsidRDefault="003A76C7" w:rsidP="003A76C7">
      <w:pPr>
        <w:rPr>
          <w:b/>
          <w:lang w:eastAsia="x-none"/>
        </w:rPr>
      </w:pPr>
    </w:p>
    <w:p w14:paraId="50996C6B" w14:textId="2E265A14" w:rsidR="003A76C7" w:rsidRPr="001A4779" w:rsidRDefault="003A76C7" w:rsidP="003A76C7">
      <w:pPr>
        <w:rPr>
          <w:lang w:eastAsia="x-none"/>
        </w:rPr>
      </w:pPr>
      <w:r w:rsidRPr="001A4779">
        <w:rPr>
          <w:highlight w:val="green"/>
          <w:lang w:eastAsia="x-none"/>
        </w:rPr>
        <w:t>Agreements</w:t>
      </w:r>
      <w:r w:rsidRPr="001A4779">
        <w:rPr>
          <w:lang w:eastAsia="x-none"/>
        </w:rPr>
        <w:t>:</w:t>
      </w:r>
    </w:p>
    <w:p w14:paraId="28E11259" w14:textId="77777777" w:rsidR="003A76C7" w:rsidRPr="007049D3" w:rsidRDefault="003A76C7" w:rsidP="003A76C7">
      <w:pPr>
        <w:pStyle w:val="bullet1"/>
        <w:rPr>
          <w:rFonts w:ascii="Times New Roman" w:hAnsi="Times New Roman"/>
          <w:sz w:val="22"/>
          <w:szCs w:val="20"/>
        </w:rPr>
      </w:pPr>
      <w:r w:rsidRPr="007049D3">
        <w:rPr>
          <w:rFonts w:ascii="Times New Roman" w:hAnsi="Times New Roman"/>
          <w:sz w:val="22"/>
          <w:szCs w:val="20"/>
        </w:rPr>
        <w:t xml:space="preserve">It is supported that NR </w:t>
      </w:r>
      <w:proofErr w:type="spellStart"/>
      <w:r w:rsidRPr="007049D3">
        <w:rPr>
          <w:rFonts w:ascii="Times New Roman" w:hAnsi="Times New Roman"/>
          <w:sz w:val="22"/>
          <w:szCs w:val="20"/>
        </w:rPr>
        <w:t>Uu</w:t>
      </w:r>
      <w:proofErr w:type="spellEnd"/>
      <w:r w:rsidRPr="007049D3">
        <w:rPr>
          <w:rFonts w:ascii="Times New Roman" w:hAnsi="Times New Roman"/>
          <w:sz w:val="22"/>
          <w:szCs w:val="20"/>
        </w:rPr>
        <w:t xml:space="preserve"> provides necessary semi-static configuration for mode-4 LTE SL communications</w:t>
      </w:r>
    </w:p>
    <w:p w14:paraId="5D89B320" w14:textId="77777777" w:rsidR="003A76C7" w:rsidRPr="007049D3" w:rsidRDefault="003A76C7" w:rsidP="003A76C7">
      <w:pPr>
        <w:pStyle w:val="bullet2"/>
        <w:tabs>
          <w:tab w:val="clear" w:pos="360"/>
        </w:tabs>
        <w:ind w:left="1440" w:hanging="360"/>
        <w:rPr>
          <w:rFonts w:ascii="Times New Roman" w:hAnsi="Times New Roman"/>
          <w:sz w:val="22"/>
          <w:szCs w:val="20"/>
        </w:rPr>
      </w:pPr>
      <w:r w:rsidRPr="007049D3">
        <w:rPr>
          <w:rFonts w:ascii="Times New Roman" w:hAnsi="Times New Roman"/>
          <w:sz w:val="22"/>
          <w:szCs w:val="20"/>
        </w:rPr>
        <w:t>From RAN1 perspective, signalling should be similar to LTE in terms of UE-specific or cell-specific</w:t>
      </w:r>
    </w:p>
    <w:p w14:paraId="06A9C7D1" w14:textId="77777777" w:rsidR="003A76C7" w:rsidRPr="007049D3" w:rsidRDefault="003A76C7" w:rsidP="003A76C7">
      <w:pPr>
        <w:pStyle w:val="bullet2"/>
        <w:tabs>
          <w:tab w:val="clear" w:pos="360"/>
        </w:tabs>
        <w:ind w:left="1440" w:hanging="360"/>
        <w:rPr>
          <w:rFonts w:ascii="Times New Roman" w:hAnsi="Times New Roman"/>
          <w:sz w:val="22"/>
          <w:szCs w:val="20"/>
        </w:rPr>
      </w:pPr>
      <w:r w:rsidRPr="007049D3">
        <w:rPr>
          <w:rFonts w:ascii="Times New Roman" w:hAnsi="Times New Roman"/>
          <w:sz w:val="22"/>
          <w:szCs w:val="20"/>
        </w:rPr>
        <w:t>Signalling details up to RAN2</w:t>
      </w:r>
    </w:p>
    <w:p w14:paraId="3A6353B3" w14:textId="77777777" w:rsidR="003A76C7" w:rsidRPr="007049D3" w:rsidRDefault="003A76C7" w:rsidP="003A76C7">
      <w:pPr>
        <w:pStyle w:val="bullet1"/>
        <w:rPr>
          <w:rFonts w:ascii="Times New Roman" w:hAnsi="Times New Roman"/>
          <w:sz w:val="22"/>
          <w:szCs w:val="20"/>
        </w:rPr>
      </w:pPr>
      <w:r w:rsidRPr="007049D3">
        <w:rPr>
          <w:rFonts w:ascii="Times New Roman" w:hAnsi="Times New Roman"/>
          <w:sz w:val="22"/>
          <w:szCs w:val="20"/>
        </w:rPr>
        <w:t xml:space="preserve">Further study feasibility, benefits (others than ones already identified for LTE) and impact of NR </w:t>
      </w:r>
      <w:proofErr w:type="spellStart"/>
      <w:r w:rsidRPr="007049D3">
        <w:rPr>
          <w:rFonts w:ascii="Times New Roman" w:hAnsi="Times New Roman"/>
          <w:sz w:val="22"/>
          <w:szCs w:val="20"/>
        </w:rPr>
        <w:t>Uu</w:t>
      </w:r>
      <w:proofErr w:type="spellEnd"/>
      <w:r w:rsidRPr="007049D3">
        <w:rPr>
          <w:rFonts w:ascii="Times New Roman" w:hAnsi="Times New Roman"/>
          <w:sz w:val="22"/>
          <w:szCs w:val="20"/>
        </w:rPr>
        <w:t xml:space="preserve"> managing LTE mode-3 SL communications. </w:t>
      </w:r>
    </w:p>
    <w:p w14:paraId="5317E685" w14:textId="1F9CD323" w:rsidR="00344EDA" w:rsidRPr="00D04E23" w:rsidRDefault="00344EDA" w:rsidP="00344EDA">
      <w:pPr>
        <w:pStyle w:val="00MainText"/>
      </w:pPr>
      <w:r>
        <w:t xml:space="preserve"> </w:t>
      </w:r>
    </w:p>
    <w:p w14:paraId="7724368A" w14:textId="77777777" w:rsidR="003A76C7" w:rsidRPr="00CE307A" w:rsidRDefault="003A76C7" w:rsidP="003A76C7">
      <w:pPr>
        <w:rPr>
          <w:lang w:eastAsia="x-none"/>
        </w:rPr>
      </w:pPr>
      <w:r w:rsidRPr="00CE307A">
        <w:rPr>
          <w:highlight w:val="green"/>
          <w:lang w:eastAsia="x-none"/>
        </w:rPr>
        <w:t>Agreements</w:t>
      </w:r>
      <w:r w:rsidRPr="00CE307A">
        <w:rPr>
          <w:lang w:eastAsia="x-none"/>
        </w:rPr>
        <w:t>:</w:t>
      </w:r>
    </w:p>
    <w:p w14:paraId="434D4C09" w14:textId="77777777" w:rsidR="003A76C7" w:rsidRPr="00CE307A" w:rsidRDefault="003A76C7" w:rsidP="003A76C7">
      <w:pPr>
        <w:numPr>
          <w:ilvl w:val="0"/>
          <w:numId w:val="40"/>
        </w:numPr>
        <w:spacing w:after="0"/>
        <w:rPr>
          <w:lang w:eastAsia="x-none"/>
        </w:rPr>
      </w:pPr>
      <w:r w:rsidRPr="00CE307A">
        <w:rPr>
          <w:lang w:eastAsia="x-none"/>
        </w:rPr>
        <w:t xml:space="preserve">In continuing evaluating </w:t>
      </w:r>
      <w:r w:rsidRPr="00CE307A">
        <w:t xml:space="preserve">NR </w:t>
      </w:r>
      <w:proofErr w:type="spellStart"/>
      <w:r w:rsidRPr="00CE307A">
        <w:t>Uu</w:t>
      </w:r>
      <w:proofErr w:type="spellEnd"/>
      <w:r w:rsidRPr="00CE307A">
        <w:t xml:space="preserve"> scheduling of LTE sidelink mode-3</w:t>
      </w:r>
      <w:r w:rsidRPr="00CE307A">
        <w:rPr>
          <w:lang w:eastAsia="x-none"/>
        </w:rPr>
        <w:t>, consider at least:</w:t>
      </w:r>
    </w:p>
    <w:p w14:paraId="076AD183" w14:textId="77777777" w:rsidR="003A76C7" w:rsidRPr="00CE307A" w:rsidRDefault="003A76C7" w:rsidP="003A76C7">
      <w:pPr>
        <w:pStyle w:val="ListParagraph"/>
        <w:numPr>
          <w:ilvl w:val="1"/>
          <w:numId w:val="39"/>
        </w:numPr>
        <w:spacing w:after="0"/>
        <w:ind w:leftChars="0"/>
        <w:jc w:val="both"/>
      </w:pPr>
      <w:r w:rsidRPr="00CE307A">
        <w:t xml:space="preserve">What will be required on the UE side to support such feature </w:t>
      </w:r>
    </w:p>
    <w:p w14:paraId="27F432B5" w14:textId="77777777" w:rsidR="003A76C7" w:rsidRPr="00CE307A" w:rsidRDefault="003A76C7" w:rsidP="003A76C7">
      <w:pPr>
        <w:pStyle w:val="ListParagraph"/>
        <w:numPr>
          <w:ilvl w:val="1"/>
          <w:numId w:val="39"/>
        </w:numPr>
        <w:spacing w:after="0"/>
        <w:ind w:leftChars="0"/>
        <w:jc w:val="both"/>
      </w:pPr>
      <w:r w:rsidRPr="00CE307A">
        <w:t>DCI design (e.g., whether DCI 5A can be reused)</w:t>
      </w:r>
    </w:p>
    <w:p w14:paraId="5E4A125C" w14:textId="77777777" w:rsidR="003A76C7" w:rsidRPr="00CE307A" w:rsidRDefault="003A76C7" w:rsidP="003A76C7">
      <w:pPr>
        <w:pStyle w:val="ListParagraph"/>
        <w:numPr>
          <w:ilvl w:val="1"/>
          <w:numId w:val="39"/>
        </w:numPr>
        <w:spacing w:after="0"/>
        <w:ind w:leftChars="0"/>
        <w:jc w:val="both"/>
      </w:pPr>
      <w:r w:rsidRPr="00CE307A">
        <w:t>Deployment scenarios where it is beneficial</w:t>
      </w:r>
    </w:p>
    <w:p w14:paraId="325D4D55" w14:textId="77777777" w:rsidR="00FC15E7" w:rsidRPr="00226832" w:rsidRDefault="00FC15E7" w:rsidP="00FC15E7">
      <w:pPr>
        <w:rPr>
          <w:lang w:eastAsia="x-none"/>
        </w:rPr>
      </w:pPr>
      <w:r w:rsidRPr="00226832">
        <w:rPr>
          <w:highlight w:val="green"/>
          <w:lang w:eastAsia="x-none"/>
        </w:rPr>
        <w:t>Agreements</w:t>
      </w:r>
      <w:r w:rsidRPr="00226832">
        <w:rPr>
          <w:lang w:eastAsia="x-none"/>
        </w:rPr>
        <w:t>:</w:t>
      </w:r>
    </w:p>
    <w:p w14:paraId="406C7A10" w14:textId="77777777" w:rsidR="00FC15E7" w:rsidRPr="00226832" w:rsidRDefault="00FC15E7" w:rsidP="00FC15E7">
      <w:pPr>
        <w:pStyle w:val="ListParagraph"/>
        <w:numPr>
          <w:ilvl w:val="0"/>
          <w:numId w:val="50"/>
        </w:numPr>
        <w:spacing w:after="160" w:line="259" w:lineRule="auto"/>
        <w:ind w:leftChars="0"/>
        <w:contextualSpacing/>
      </w:pPr>
      <w:r w:rsidRPr="00226832">
        <w:lastRenderedPageBreak/>
        <w:t xml:space="preserve">Scheduling by </w:t>
      </w:r>
      <w:proofErr w:type="spellStart"/>
      <w:r w:rsidRPr="00226832">
        <w:t>gNB</w:t>
      </w:r>
      <w:proofErr w:type="spellEnd"/>
      <w:r w:rsidRPr="00226832">
        <w:t xml:space="preserve"> using RRC for LTE sidelink scheduled mode is supported from RAN1 perspective under the premise that there is sufficient time for coordination between the NR and LTE modules. No DCI to activate/release</w:t>
      </w:r>
    </w:p>
    <w:p w14:paraId="1C939CE5" w14:textId="77777777" w:rsidR="00FC15E7" w:rsidRPr="00226832" w:rsidRDefault="00FC15E7" w:rsidP="00FC15E7">
      <w:pPr>
        <w:pStyle w:val="ListParagraph"/>
        <w:numPr>
          <w:ilvl w:val="1"/>
          <w:numId w:val="50"/>
        </w:numPr>
        <w:spacing w:after="160" w:line="259" w:lineRule="auto"/>
        <w:ind w:leftChars="0"/>
        <w:contextualSpacing/>
      </w:pPr>
      <w:r w:rsidRPr="00226832">
        <w:t xml:space="preserve">RRC message delivers the SPS grant configuration and releases the SPS configuration. </w:t>
      </w:r>
    </w:p>
    <w:p w14:paraId="65F6B1F0" w14:textId="77777777" w:rsidR="00FC15E7" w:rsidRPr="00226832" w:rsidRDefault="00FC15E7" w:rsidP="00FC15E7">
      <w:pPr>
        <w:pStyle w:val="ListParagraph"/>
        <w:numPr>
          <w:ilvl w:val="1"/>
          <w:numId w:val="50"/>
        </w:numPr>
        <w:spacing w:after="160" w:line="259" w:lineRule="auto"/>
        <w:ind w:leftChars="0"/>
        <w:contextualSpacing/>
      </w:pPr>
      <w:r w:rsidRPr="00226832">
        <w:t>Support of this scheduling mode is subject to UE capability (may or may not have capability for both LTE &amp; NR)</w:t>
      </w:r>
    </w:p>
    <w:p w14:paraId="44153F98" w14:textId="77777777" w:rsidR="00FC15E7" w:rsidRPr="00226832" w:rsidRDefault="00FC15E7" w:rsidP="00FC15E7">
      <w:pPr>
        <w:pStyle w:val="ListParagraph"/>
        <w:numPr>
          <w:ilvl w:val="1"/>
          <w:numId w:val="50"/>
        </w:numPr>
        <w:spacing w:after="160" w:line="259" w:lineRule="auto"/>
        <w:ind w:leftChars="0"/>
        <w:contextualSpacing/>
      </w:pPr>
      <w:r w:rsidRPr="00226832">
        <w:t>Note: some specification LTE change is needed to support the reception of a grant through RRC</w:t>
      </w:r>
    </w:p>
    <w:p w14:paraId="7E358A46" w14:textId="77777777" w:rsidR="00FC15E7" w:rsidRPr="00226832" w:rsidRDefault="00FC15E7" w:rsidP="00FC15E7">
      <w:pPr>
        <w:pStyle w:val="ListParagraph"/>
        <w:numPr>
          <w:ilvl w:val="2"/>
          <w:numId w:val="50"/>
        </w:numPr>
        <w:spacing w:after="160" w:line="259" w:lineRule="auto"/>
        <w:ind w:leftChars="0"/>
        <w:contextualSpacing/>
      </w:pPr>
      <w:r w:rsidRPr="00226832">
        <w:t>RRC message contains mode 3 grant content and timing</w:t>
      </w:r>
    </w:p>
    <w:p w14:paraId="67069A63" w14:textId="77777777" w:rsidR="00FC15E7" w:rsidRPr="00226832" w:rsidRDefault="00FC15E7" w:rsidP="00FC15E7">
      <w:pPr>
        <w:pStyle w:val="ListParagraph"/>
        <w:numPr>
          <w:ilvl w:val="2"/>
          <w:numId w:val="50"/>
        </w:numPr>
        <w:spacing w:after="160" w:line="259" w:lineRule="auto"/>
        <w:ind w:leftChars="0"/>
        <w:contextualSpacing/>
      </w:pPr>
      <w:r w:rsidRPr="00226832">
        <w:t>Up to the Editor to capture it as mode 3 or new LTE sidelink mode</w:t>
      </w:r>
    </w:p>
    <w:p w14:paraId="035DA4A8" w14:textId="77777777" w:rsidR="00FC15E7" w:rsidRPr="00226832" w:rsidRDefault="00FC15E7" w:rsidP="00FC15E7">
      <w:pPr>
        <w:pStyle w:val="ListParagraph"/>
        <w:numPr>
          <w:ilvl w:val="1"/>
          <w:numId w:val="50"/>
        </w:numPr>
        <w:spacing w:after="160" w:line="259" w:lineRule="auto"/>
        <w:ind w:leftChars="0"/>
        <w:contextualSpacing/>
      </w:pPr>
      <w:r w:rsidRPr="00226832">
        <w:t>No intention to have additional NR &amp; LTE specification change (other than those described above) for this function in Rel-16</w:t>
      </w:r>
    </w:p>
    <w:p w14:paraId="3A826898" w14:textId="77777777" w:rsidR="00FC15E7" w:rsidRPr="00226832" w:rsidRDefault="00FC15E7" w:rsidP="00FC15E7">
      <w:pPr>
        <w:pStyle w:val="ListParagraph"/>
        <w:numPr>
          <w:ilvl w:val="0"/>
          <w:numId w:val="50"/>
        </w:numPr>
        <w:spacing w:after="160" w:line="259" w:lineRule="auto"/>
        <w:ind w:leftChars="0"/>
        <w:contextualSpacing/>
      </w:pPr>
      <w:r w:rsidRPr="00226832">
        <w:t xml:space="preserve">RAN1 studied the feasibility of SPS scheduling by </w:t>
      </w:r>
      <w:proofErr w:type="spellStart"/>
      <w:r w:rsidRPr="00226832">
        <w:t>gNB</w:t>
      </w:r>
      <w:proofErr w:type="spellEnd"/>
      <w:r w:rsidRPr="00226832">
        <w:t xml:space="preserve"> for LTE sidelink with DCI activation/release, but there is no consensus to support it</w:t>
      </w:r>
    </w:p>
    <w:p w14:paraId="6931C397" w14:textId="77777777" w:rsidR="003A76C7" w:rsidRDefault="003A76C7" w:rsidP="00344EDA">
      <w:pPr>
        <w:pStyle w:val="00MainText"/>
        <w:rPr>
          <w:lang w:eastAsia="ko-KR"/>
        </w:rPr>
      </w:pPr>
    </w:p>
    <w:sectPr w:rsidR="003A76C7"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D749DA" w14:textId="77777777" w:rsidR="00C44F93" w:rsidRDefault="00C44F93">
      <w:r>
        <w:separator/>
      </w:r>
    </w:p>
  </w:endnote>
  <w:endnote w:type="continuationSeparator" w:id="0">
    <w:p w14:paraId="55F32A1D" w14:textId="77777777" w:rsidR="00C44F93" w:rsidRDefault="00C44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3C6828" w14:textId="77777777" w:rsidR="00C44F93" w:rsidRDefault="00C44F93">
      <w:r>
        <w:separator/>
      </w:r>
    </w:p>
  </w:footnote>
  <w:footnote w:type="continuationSeparator" w:id="0">
    <w:p w14:paraId="7DE82F6C" w14:textId="77777777" w:rsidR="00C44F93" w:rsidRDefault="00C44F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9914E" w14:textId="77777777" w:rsidR="00787FC0" w:rsidRDefault="00787F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CD6F38"/>
    <w:multiLevelType w:val="hybridMultilevel"/>
    <w:tmpl w:val="2BE8E0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EC4161"/>
    <w:multiLevelType w:val="hybridMultilevel"/>
    <w:tmpl w:val="C44ADBC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EF2C0D"/>
    <w:multiLevelType w:val="hybridMultilevel"/>
    <w:tmpl w:val="389AE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8"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A60A9A"/>
    <w:multiLevelType w:val="hybridMultilevel"/>
    <w:tmpl w:val="AB2C3AB8"/>
    <w:lvl w:ilvl="0" w:tplc="1A00D66C">
      <w:start w:val="1"/>
      <w:numFmt w:val="bullet"/>
      <w:lvlText w:val="-"/>
      <w:lvlJc w:val="left"/>
      <w:pPr>
        <w:tabs>
          <w:tab w:val="num" w:pos="720"/>
        </w:tabs>
        <w:ind w:left="720" w:hanging="360"/>
      </w:pPr>
      <w:rPr>
        <w:rFonts w:ascii="Malgun Gothic" w:hAnsi="Malgun Gothic" w:hint="default"/>
      </w:rPr>
    </w:lvl>
    <w:lvl w:ilvl="1" w:tplc="AE6289AE">
      <w:start w:val="1"/>
      <w:numFmt w:val="bullet"/>
      <w:lvlText w:val="-"/>
      <w:lvlJc w:val="left"/>
      <w:pPr>
        <w:tabs>
          <w:tab w:val="num" w:pos="1440"/>
        </w:tabs>
        <w:ind w:left="1440" w:hanging="360"/>
      </w:pPr>
      <w:rPr>
        <w:rFonts w:ascii="Malgun Gothic" w:hAnsi="Malgun Gothic" w:hint="default"/>
      </w:rPr>
    </w:lvl>
    <w:lvl w:ilvl="2" w:tplc="77C0A2A0" w:tentative="1">
      <w:start w:val="1"/>
      <w:numFmt w:val="bullet"/>
      <w:lvlText w:val="-"/>
      <w:lvlJc w:val="left"/>
      <w:pPr>
        <w:tabs>
          <w:tab w:val="num" w:pos="2160"/>
        </w:tabs>
        <w:ind w:left="2160" w:hanging="360"/>
      </w:pPr>
      <w:rPr>
        <w:rFonts w:ascii="Malgun Gothic" w:hAnsi="Malgun Gothic" w:hint="default"/>
      </w:rPr>
    </w:lvl>
    <w:lvl w:ilvl="3" w:tplc="461C1C1C" w:tentative="1">
      <w:start w:val="1"/>
      <w:numFmt w:val="bullet"/>
      <w:lvlText w:val="-"/>
      <w:lvlJc w:val="left"/>
      <w:pPr>
        <w:tabs>
          <w:tab w:val="num" w:pos="2880"/>
        </w:tabs>
        <w:ind w:left="2880" w:hanging="360"/>
      </w:pPr>
      <w:rPr>
        <w:rFonts w:ascii="Malgun Gothic" w:hAnsi="Malgun Gothic" w:hint="default"/>
      </w:rPr>
    </w:lvl>
    <w:lvl w:ilvl="4" w:tplc="C71C16C8" w:tentative="1">
      <w:start w:val="1"/>
      <w:numFmt w:val="bullet"/>
      <w:lvlText w:val="-"/>
      <w:lvlJc w:val="left"/>
      <w:pPr>
        <w:tabs>
          <w:tab w:val="num" w:pos="3600"/>
        </w:tabs>
        <w:ind w:left="3600" w:hanging="360"/>
      </w:pPr>
      <w:rPr>
        <w:rFonts w:ascii="Malgun Gothic" w:hAnsi="Malgun Gothic" w:hint="default"/>
      </w:rPr>
    </w:lvl>
    <w:lvl w:ilvl="5" w:tplc="4F1C6EB6" w:tentative="1">
      <w:start w:val="1"/>
      <w:numFmt w:val="bullet"/>
      <w:lvlText w:val="-"/>
      <w:lvlJc w:val="left"/>
      <w:pPr>
        <w:tabs>
          <w:tab w:val="num" w:pos="4320"/>
        </w:tabs>
        <w:ind w:left="4320" w:hanging="360"/>
      </w:pPr>
      <w:rPr>
        <w:rFonts w:ascii="Malgun Gothic" w:hAnsi="Malgun Gothic" w:hint="default"/>
      </w:rPr>
    </w:lvl>
    <w:lvl w:ilvl="6" w:tplc="DE56364E" w:tentative="1">
      <w:start w:val="1"/>
      <w:numFmt w:val="bullet"/>
      <w:lvlText w:val="-"/>
      <w:lvlJc w:val="left"/>
      <w:pPr>
        <w:tabs>
          <w:tab w:val="num" w:pos="5040"/>
        </w:tabs>
        <w:ind w:left="5040" w:hanging="360"/>
      </w:pPr>
      <w:rPr>
        <w:rFonts w:ascii="Malgun Gothic" w:hAnsi="Malgun Gothic" w:hint="default"/>
      </w:rPr>
    </w:lvl>
    <w:lvl w:ilvl="7" w:tplc="ABC2A0F4" w:tentative="1">
      <w:start w:val="1"/>
      <w:numFmt w:val="bullet"/>
      <w:lvlText w:val="-"/>
      <w:lvlJc w:val="left"/>
      <w:pPr>
        <w:tabs>
          <w:tab w:val="num" w:pos="5760"/>
        </w:tabs>
        <w:ind w:left="5760" w:hanging="360"/>
      </w:pPr>
      <w:rPr>
        <w:rFonts w:ascii="Malgun Gothic" w:hAnsi="Malgun Gothic" w:hint="default"/>
      </w:rPr>
    </w:lvl>
    <w:lvl w:ilvl="8" w:tplc="17AA3EDA" w:tentative="1">
      <w:start w:val="1"/>
      <w:numFmt w:val="bullet"/>
      <w:lvlText w:val="-"/>
      <w:lvlJc w:val="left"/>
      <w:pPr>
        <w:tabs>
          <w:tab w:val="num" w:pos="6480"/>
        </w:tabs>
        <w:ind w:left="6480" w:hanging="360"/>
      </w:pPr>
      <w:rPr>
        <w:rFonts w:ascii="Malgun Gothic" w:hAnsi="Malgun Gothic" w:hint="default"/>
      </w:rPr>
    </w:lvl>
  </w:abstractNum>
  <w:abstractNum w:abstractNumId="1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501C25"/>
    <w:multiLevelType w:val="hybridMultilevel"/>
    <w:tmpl w:val="DDC8B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90229E"/>
    <w:multiLevelType w:val="hybridMultilevel"/>
    <w:tmpl w:val="87E02A36"/>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3"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353F0D"/>
    <w:multiLevelType w:val="hybridMultilevel"/>
    <w:tmpl w:val="ED569D5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7" w15:restartNumberingAfterBreak="0">
    <w:nsid w:val="2BFD495F"/>
    <w:multiLevelType w:val="hybridMultilevel"/>
    <w:tmpl w:val="A47EE8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2E313EE0"/>
    <w:multiLevelType w:val="hybridMultilevel"/>
    <w:tmpl w:val="A9387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9D60DC"/>
    <w:multiLevelType w:val="hybridMultilevel"/>
    <w:tmpl w:val="4D2CDF3E"/>
    <w:lvl w:ilvl="0" w:tplc="08090003">
      <w:start w:val="1"/>
      <w:numFmt w:val="bullet"/>
      <w:lvlText w:val="o"/>
      <w:lvlJc w:val="left"/>
      <w:pPr>
        <w:ind w:left="800" w:hanging="400"/>
      </w:pPr>
      <w:rPr>
        <w:rFonts w:ascii="Courier New" w:hAnsi="Courier New" w:cs="Courier New" w:hint="default"/>
      </w:rPr>
    </w:lvl>
    <w:lvl w:ilvl="1" w:tplc="04090003" w:tentative="1">
      <w:start w:val="1"/>
      <w:numFmt w:val="bullet"/>
      <w:lvlText w:val="o"/>
      <w:lvlJc w:val="left"/>
      <w:pPr>
        <w:ind w:left="640" w:hanging="360"/>
      </w:pPr>
      <w:rPr>
        <w:rFonts w:ascii="Courier New" w:hAnsi="Courier New" w:cs="Courier New" w:hint="default"/>
      </w:rPr>
    </w:lvl>
    <w:lvl w:ilvl="2" w:tplc="04090005" w:tentative="1">
      <w:start w:val="1"/>
      <w:numFmt w:val="bullet"/>
      <w:lvlText w:val=""/>
      <w:lvlJc w:val="left"/>
      <w:pPr>
        <w:ind w:left="1360" w:hanging="360"/>
      </w:pPr>
      <w:rPr>
        <w:rFonts w:ascii="Wingdings" w:hAnsi="Wingdings" w:hint="default"/>
      </w:rPr>
    </w:lvl>
    <w:lvl w:ilvl="3" w:tplc="04090001" w:tentative="1">
      <w:start w:val="1"/>
      <w:numFmt w:val="bullet"/>
      <w:lvlText w:val=""/>
      <w:lvlJc w:val="left"/>
      <w:pPr>
        <w:ind w:left="2080" w:hanging="360"/>
      </w:pPr>
      <w:rPr>
        <w:rFonts w:ascii="Symbol" w:hAnsi="Symbol" w:hint="default"/>
      </w:rPr>
    </w:lvl>
    <w:lvl w:ilvl="4" w:tplc="04090003" w:tentative="1">
      <w:start w:val="1"/>
      <w:numFmt w:val="bullet"/>
      <w:lvlText w:val="o"/>
      <w:lvlJc w:val="left"/>
      <w:pPr>
        <w:ind w:left="2800" w:hanging="360"/>
      </w:pPr>
      <w:rPr>
        <w:rFonts w:ascii="Courier New" w:hAnsi="Courier New" w:cs="Courier New" w:hint="default"/>
      </w:rPr>
    </w:lvl>
    <w:lvl w:ilvl="5" w:tplc="04090005" w:tentative="1">
      <w:start w:val="1"/>
      <w:numFmt w:val="bullet"/>
      <w:lvlText w:val=""/>
      <w:lvlJc w:val="left"/>
      <w:pPr>
        <w:ind w:left="3520" w:hanging="360"/>
      </w:pPr>
      <w:rPr>
        <w:rFonts w:ascii="Wingdings" w:hAnsi="Wingdings" w:hint="default"/>
      </w:rPr>
    </w:lvl>
    <w:lvl w:ilvl="6" w:tplc="04090001" w:tentative="1">
      <w:start w:val="1"/>
      <w:numFmt w:val="bullet"/>
      <w:lvlText w:val=""/>
      <w:lvlJc w:val="left"/>
      <w:pPr>
        <w:ind w:left="4240" w:hanging="360"/>
      </w:pPr>
      <w:rPr>
        <w:rFonts w:ascii="Symbol" w:hAnsi="Symbol" w:hint="default"/>
      </w:rPr>
    </w:lvl>
    <w:lvl w:ilvl="7" w:tplc="04090003" w:tentative="1">
      <w:start w:val="1"/>
      <w:numFmt w:val="bullet"/>
      <w:lvlText w:val="o"/>
      <w:lvlJc w:val="left"/>
      <w:pPr>
        <w:ind w:left="4960" w:hanging="360"/>
      </w:pPr>
      <w:rPr>
        <w:rFonts w:ascii="Courier New" w:hAnsi="Courier New" w:cs="Courier New" w:hint="default"/>
      </w:rPr>
    </w:lvl>
    <w:lvl w:ilvl="8" w:tplc="04090005" w:tentative="1">
      <w:start w:val="1"/>
      <w:numFmt w:val="bullet"/>
      <w:lvlText w:val=""/>
      <w:lvlJc w:val="left"/>
      <w:pPr>
        <w:ind w:left="5680" w:hanging="360"/>
      </w:pPr>
      <w:rPr>
        <w:rFonts w:ascii="Wingdings" w:hAnsi="Wingdings" w:hint="default"/>
      </w:rPr>
    </w:lvl>
  </w:abstractNum>
  <w:abstractNum w:abstractNumId="23" w15:restartNumberingAfterBreak="0">
    <w:nsid w:val="38704EAE"/>
    <w:multiLevelType w:val="hybridMultilevel"/>
    <w:tmpl w:val="57D4BA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AA209FD"/>
    <w:multiLevelType w:val="hybridMultilevel"/>
    <w:tmpl w:val="0F94F0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C135F07"/>
    <w:multiLevelType w:val="hybridMultilevel"/>
    <w:tmpl w:val="C0806A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7"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8" w15:restartNumberingAfterBreak="0">
    <w:nsid w:val="4124322C"/>
    <w:multiLevelType w:val="hybridMultilevel"/>
    <w:tmpl w:val="D72C3362"/>
    <w:lvl w:ilvl="0" w:tplc="B20E2F8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1"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7F08CA"/>
    <w:multiLevelType w:val="hybridMultilevel"/>
    <w:tmpl w:val="E7B246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6430A46"/>
    <w:multiLevelType w:val="hybridMultilevel"/>
    <w:tmpl w:val="E44CD118"/>
    <w:lvl w:ilvl="0" w:tplc="02AE20F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C903B77"/>
    <w:multiLevelType w:val="hybridMultilevel"/>
    <w:tmpl w:val="2A0435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D87433F"/>
    <w:multiLevelType w:val="hybridMultilevel"/>
    <w:tmpl w:val="FA16C55E"/>
    <w:lvl w:ilvl="0" w:tplc="6A4EBC2C">
      <w:start w:val="5"/>
      <w:numFmt w:val="bullet"/>
      <w:lvlText w:val="-"/>
      <w:lvlJc w:val="left"/>
      <w:pPr>
        <w:ind w:left="1188" w:hanging="360"/>
      </w:pPr>
      <w:rPr>
        <w:rFonts w:ascii="Times New Roman" w:eastAsia="Batang" w:hAnsi="Times New Roman" w:cs="Times New Roman" w:hint="default"/>
      </w:rPr>
    </w:lvl>
    <w:lvl w:ilvl="1" w:tplc="04090003" w:tentative="1">
      <w:start w:val="1"/>
      <w:numFmt w:val="bullet"/>
      <w:lvlText w:val="o"/>
      <w:lvlJc w:val="left"/>
      <w:pPr>
        <w:ind w:left="1908" w:hanging="360"/>
      </w:pPr>
      <w:rPr>
        <w:rFonts w:ascii="Courier New" w:hAnsi="Courier New" w:cs="Courier New" w:hint="default"/>
      </w:rPr>
    </w:lvl>
    <w:lvl w:ilvl="2" w:tplc="04090005" w:tentative="1">
      <w:start w:val="1"/>
      <w:numFmt w:val="bullet"/>
      <w:lvlText w:val=""/>
      <w:lvlJc w:val="left"/>
      <w:pPr>
        <w:ind w:left="2628" w:hanging="360"/>
      </w:pPr>
      <w:rPr>
        <w:rFonts w:ascii="Wingdings" w:hAnsi="Wingdings" w:hint="default"/>
      </w:rPr>
    </w:lvl>
    <w:lvl w:ilvl="3" w:tplc="04090001" w:tentative="1">
      <w:start w:val="1"/>
      <w:numFmt w:val="bullet"/>
      <w:lvlText w:val=""/>
      <w:lvlJc w:val="left"/>
      <w:pPr>
        <w:ind w:left="3348" w:hanging="360"/>
      </w:pPr>
      <w:rPr>
        <w:rFonts w:ascii="Symbol" w:hAnsi="Symbol" w:hint="default"/>
      </w:rPr>
    </w:lvl>
    <w:lvl w:ilvl="4" w:tplc="04090003" w:tentative="1">
      <w:start w:val="1"/>
      <w:numFmt w:val="bullet"/>
      <w:lvlText w:val="o"/>
      <w:lvlJc w:val="left"/>
      <w:pPr>
        <w:ind w:left="4068" w:hanging="360"/>
      </w:pPr>
      <w:rPr>
        <w:rFonts w:ascii="Courier New" w:hAnsi="Courier New" w:cs="Courier New" w:hint="default"/>
      </w:rPr>
    </w:lvl>
    <w:lvl w:ilvl="5" w:tplc="04090005" w:tentative="1">
      <w:start w:val="1"/>
      <w:numFmt w:val="bullet"/>
      <w:lvlText w:val=""/>
      <w:lvlJc w:val="left"/>
      <w:pPr>
        <w:ind w:left="4788" w:hanging="360"/>
      </w:pPr>
      <w:rPr>
        <w:rFonts w:ascii="Wingdings" w:hAnsi="Wingdings" w:hint="default"/>
      </w:rPr>
    </w:lvl>
    <w:lvl w:ilvl="6" w:tplc="04090001" w:tentative="1">
      <w:start w:val="1"/>
      <w:numFmt w:val="bullet"/>
      <w:lvlText w:val=""/>
      <w:lvlJc w:val="left"/>
      <w:pPr>
        <w:ind w:left="5508" w:hanging="360"/>
      </w:pPr>
      <w:rPr>
        <w:rFonts w:ascii="Symbol" w:hAnsi="Symbol" w:hint="default"/>
      </w:rPr>
    </w:lvl>
    <w:lvl w:ilvl="7" w:tplc="04090003" w:tentative="1">
      <w:start w:val="1"/>
      <w:numFmt w:val="bullet"/>
      <w:lvlText w:val="o"/>
      <w:lvlJc w:val="left"/>
      <w:pPr>
        <w:ind w:left="6228" w:hanging="360"/>
      </w:pPr>
      <w:rPr>
        <w:rFonts w:ascii="Courier New" w:hAnsi="Courier New" w:cs="Courier New" w:hint="default"/>
      </w:rPr>
    </w:lvl>
    <w:lvl w:ilvl="8" w:tplc="04090005" w:tentative="1">
      <w:start w:val="1"/>
      <w:numFmt w:val="bullet"/>
      <w:lvlText w:val=""/>
      <w:lvlJc w:val="left"/>
      <w:pPr>
        <w:ind w:left="6948"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7F21A1"/>
    <w:multiLevelType w:val="hybridMultilevel"/>
    <w:tmpl w:val="BEC066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3404AA2"/>
    <w:multiLevelType w:val="hybridMultilevel"/>
    <w:tmpl w:val="E2F8D1F4"/>
    <w:lvl w:ilvl="0" w:tplc="02AE20F6">
      <w:start w:val="3"/>
      <w:numFmt w:val="bullet"/>
      <w:lvlText w:val="-"/>
      <w:lvlJc w:val="left"/>
      <w:pPr>
        <w:ind w:left="1160" w:hanging="360"/>
      </w:pPr>
      <w:rPr>
        <w:rFonts w:ascii="Times New Roman" w:eastAsia="SimSun" w:hAnsi="Times New Roman" w:cs="Times New Roman"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0" w15:restartNumberingAfterBreak="0">
    <w:nsid w:val="682237C1"/>
    <w:multiLevelType w:val="hybridMultilevel"/>
    <w:tmpl w:val="4C4EB1B2"/>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DAA4F84"/>
    <w:multiLevelType w:val="hybridMultilevel"/>
    <w:tmpl w:val="864EE8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5E39D2"/>
    <w:multiLevelType w:val="hybridMultilevel"/>
    <w:tmpl w:val="DB88A8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0C32AAD"/>
    <w:multiLevelType w:val="hybridMultilevel"/>
    <w:tmpl w:val="F9A6E4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F200B0"/>
    <w:multiLevelType w:val="hybridMultilevel"/>
    <w:tmpl w:val="92B26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18"/>
  </w:num>
  <w:num w:numId="3">
    <w:abstractNumId w:val="34"/>
  </w:num>
  <w:num w:numId="4">
    <w:abstractNumId w:val="48"/>
  </w:num>
  <w:num w:numId="5">
    <w:abstractNumId w:val="7"/>
  </w:num>
  <w:num w:numId="6">
    <w:abstractNumId w:val="3"/>
  </w:num>
  <w:num w:numId="7">
    <w:abstractNumId w:val="37"/>
  </w:num>
  <w:num w:numId="8">
    <w:abstractNumId w:val="41"/>
  </w:num>
  <w:num w:numId="9">
    <w:abstractNumId w:val="19"/>
  </w:num>
  <w:num w:numId="10">
    <w:abstractNumId w:val="4"/>
  </w:num>
  <w:num w:numId="11">
    <w:abstractNumId w:val="44"/>
  </w:num>
  <w:num w:numId="12">
    <w:abstractNumId w:val="38"/>
  </w:num>
  <w:num w:numId="13">
    <w:abstractNumId w:val="32"/>
  </w:num>
  <w:num w:numId="14">
    <w:abstractNumId w:val="15"/>
  </w:num>
  <w:num w:numId="15">
    <w:abstractNumId w:val="22"/>
  </w:num>
  <w:num w:numId="16">
    <w:abstractNumId w:val="9"/>
  </w:num>
  <w:num w:numId="17">
    <w:abstractNumId w:val="23"/>
  </w:num>
  <w:num w:numId="18">
    <w:abstractNumId w:val="30"/>
  </w:num>
  <w:num w:numId="19">
    <w:abstractNumId w:val="26"/>
  </w:num>
  <w:num w:numId="20">
    <w:abstractNumId w:val="27"/>
  </w:num>
  <w:num w:numId="21">
    <w:abstractNumId w:val="43"/>
  </w:num>
  <w:num w:numId="22">
    <w:abstractNumId w:val="47"/>
  </w:num>
  <w:num w:numId="23">
    <w:abstractNumId w:val="13"/>
  </w:num>
  <w:num w:numId="24">
    <w:abstractNumId w:val="28"/>
  </w:num>
  <w:num w:numId="25">
    <w:abstractNumId w:val="40"/>
  </w:num>
  <w:num w:numId="26">
    <w:abstractNumId w:val="2"/>
  </w:num>
  <w:num w:numId="27">
    <w:abstractNumId w:val="8"/>
  </w:num>
  <w:num w:numId="28">
    <w:abstractNumId w:val="17"/>
  </w:num>
  <w:num w:numId="29">
    <w:abstractNumId w:val="24"/>
  </w:num>
  <w:num w:numId="30">
    <w:abstractNumId w:val="25"/>
  </w:num>
  <w:num w:numId="31">
    <w:abstractNumId w:val="42"/>
  </w:num>
  <w:num w:numId="32">
    <w:abstractNumId w:val="6"/>
  </w:num>
  <w:num w:numId="33">
    <w:abstractNumId w:val="45"/>
  </w:num>
  <w:num w:numId="34">
    <w:abstractNumId w:val="35"/>
  </w:num>
  <w:num w:numId="35">
    <w:abstractNumId w:val="1"/>
  </w:num>
  <w:num w:numId="36">
    <w:abstractNumId w:val="20"/>
  </w:num>
  <w:num w:numId="37">
    <w:abstractNumId w:val="5"/>
  </w:num>
  <w:num w:numId="38">
    <w:abstractNumId w:val="0"/>
  </w:num>
  <w:num w:numId="39">
    <w:abstractNumId w:val="16"/>
  </w:num>
  <w:num w:numId="40">
    <w:abstractNumId w:val="29"/>
  </w:num>
  <w:num w:numId="41">
    <w:abstractNumId w:val="12"/>
  </w:num>
  <w:num w:numId="42">
    <w:abstractNumId w:val="11"/>
  </w:num>
  <w:num w:numId="43">
    <w:abstractNumId w:val="39"/>
  </w:num>
  <w:num w:numId="44">
    <w:abstractNumId w:val="46"/>
  </w:num>
  <w:num w:numId="45">
    <w:abstractNumId w:val="31"/>
  </w:num>
  <w:num w:numId="46">
    <w:abstractNumId w:val="14"/>
  </w:num>
  <w:num w:numId="47">
    <w:abstractNumId w:val="33"/>
  </w:num>
  <w:num w:numId="48">
    <w:abstractNumId w:val="36"/>
  </w:num>
  <w:num w:numId="49">
    <w:abstractNumId w:val="49"/>
  </w:num>
  <w:num w:numId="50">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3AC"/>
    <w:rsid w:val="00002A92"/>
    <w:rsid w:val="00002AA3"/>
    <w:rsid w:val="000033A8"/>
    <w:rsid w:val="00004076"/>
    <w:rsid w:val="00004DEA"/>
    <w:rsid w:val="00005088"/>
    <w:rsid w:val="0000533A"/>
    <w:rsid w:val="000055F1"/>
    <w:rsid w:val="00005774"/>
    <w:rsid w:val="000062E7"/>
    <w:rsid w:val="00006A08"/>
    <w:rsid w:val="000076EB"/>
    <w:rsid w:val="00007719"/>
    <w:rsid w:val="00007FE7"/>
    <w:rsid w:val="00010921"/>
    <w:rsid w:val="00011005"/>
    <w:rsid w:val="00011A53"/>
    <w:rsid w:val="00011B6D"/>
    <w:rsid w:val="00011FB1"/>
    <w:rsid w:val="00012357"/>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20335"/>
    <w:rsid w:val="000210FF"/>
    <w:rsid w:val="00021CA4"/>
    <w:rsid w:val="00022194"/>
    <w:rsid w:val="00022411"/>
    <w:rsid w:val="00022677"/>
    <w:rsid w:val="00022C4C"/>
    <w:rsid w:val="00023292"/>
    <w:rsid w:val="0002357B"/>
    <w:rsid w:val="00024052"/>
    <w:rsid w:val="00024201"/>
    <w:rsid w:val="00025786"/>
    <w:rsid w:val="000258DB"/>
    <w:rsid w:val="000259F0"/>
    <w:rsid w:val="00025A5B"/>
    <w:rsid w:val="00025A9B"/>
    <w:rsid w:val="00025EB0"/>
    <w:rsid w:val="00026016"/>
    <w:rsid w:val="000263E7"/>
    <w:rsid w:val="00030184"/>
    <w:rsid w:val="00030EA8"/>
    <w:rsid w:val="000318BB"/>
    <w:rsid w:val="00031E6C"/>
    <w:rsid w:val="00032854"/>
    <w:rsid w:val="00033526"/>
    <w:rsid w:val="00035128"/>
    <w:rsid w:val="00036416"/>
    <w:rsid w:val="00036B0F"/>
    <w:rsid w:val="00036E33"/>
    <w:rsid w:val="0003735B"/>
    <w:rsid w:val="000375ED"/>
    <w:rsid w:val="00037644"/>
    <w:rsid w:val="00037858"/>
    <w:rsid w:val="00040199"/>
    <w:rsid w:val="000402A8"/>
    <w:rsid w:val="00040307"/>
    <w:rsid w:val="0004152C"/>
    <w:rsid w:val="00041994"/>
    <w:rsid w:val="00041D69"/>
    <w:rsid w:val="00042C0D"/>
    <w:rsid w:val="000436D8"/>
    <w:rsid w:val="000438E8"/>
    <w:rsid w:val="000447E8"/>
    <w:rsid w:val="00044B8E"/>
    <w:rsid w:val="00045082"/>
    <w:rsid w:val="00045457"/>
    <w:rsid w:val="00046AB8"/>
    <w:rsid w:val="00046B96"/>
    <w:rsid w:val="00046EDE"/>
    <w:rsid w:val="000471AB"/>
    <w:rsid w:val="00047BB7"/>
    <w:rsid w:val="00047CD2"/>
    <w:rsid w:val="00050113"/>
    <w:rsid w:val="0005019A"/>
    <w:rsid w:val="00050562"/>
    <w:rsid w:val="00050945"/>
    <w:rsid w:val="00050FFD"/>
    <w:rsid w:val="000519E0"/>
    <w:rsid w:val="00051AFF"/>
    <w:rsid w:val="00052776"/>
    <w:rsid w:val="00053309"/>
    <w:rsid w:val="00053930"/>
    <w:rsid w:val="00053E9A"/>
    <w:rsid w:val="000543C0"/>
    <w:rsid w:val="000551A1"/>
    <w:rsid w:val="00055A9D"/>
    <w:rsid w:val="00055EC9"/>
    <w:rsid w:val="00056B06"/>
    <w:rsid w:val="00056C36"/>
    <w:rsid w:val="00056FBE"/>
    <w:rsid w:val="00057250"/>
    <w:rsid w:val="00057CB5"/>
    <w:rsid w:val="00060151"/>
    <w:rsid w:val="0006060C"/>
    <w:rsid w:val="00061035"/>
    <w:rsid w:val="000612B6"/>
    <w:rsid w:val="00061CB0"/>
    <w:rsid w:val="0006212D"/>
    <w:rsid w:val="0006267E"/>
    <w:rsid w:val="000627C6"/>
    <w:rsid w:val="000631B2"/>
    <w:rsid w:val="00063AC6"/>
    <w:rsid w:val="00063D17"/>
    <w:rsid w:val="00064545"/>
    <w:rsid w:val="00065335"/>
    <w:rsid w:val="00065630"/>
    <w:rsid w:val="00066D6B"/>
    <w:rsid w:val="00066FC3"/>
    <w:rsid w:val="00067499"/>
    <w:rsid w:val="000677ED"/>
    <w:rsid w:val="00070D5C"/>
    <w:rsid w:val="0007119C"/>
    <w:rsid w:val="000711FF"/>
    <w:rsid w:val="0007143A"/>
    <w:rsid w:val="00072453"/>
    <w:rsid w:val="0007248F"/>
    <w:rsid w:val="000738CE"/>
    <w:rsid w:val="00073C42"/>
    <w:rsid w:val="0007458F"/>
    <w:rsid w:val="00074631"/>
    <w:rsid w:val="000755B5"/>
    <w:rsid w:val="000755ED"/>
    <w:rsid w:val="00075E36"/>
    <w:rsid w:val="00076498"/>
    <w:rsid w:val="00076824"/>
    <w:rsid w:val="00076B3D"/>
    <w:rsid w:val="00076FF5"/>
    <w:rsid w:val="0007714D"/>
    <w:rsid w:val="000772A0"/>
    <w:rsid w:val="000775AB"/>
    <w:rsid w:val="00077B16"/>
    <w:rsid w:val="00077E5E"/>
    <w:rsid w:val="00080790"/>
    <w:rsid w:val="000809D7"/>
    <w:rsid w:val="00080F90"/>
    <w:rsid w:val="00080FD7"/>
    <w:rsid w:val="0008106E"/>
    <w:rsid w:val="000812B8"/>
    <w:rsid w:val="000812BC"/>
    <w:rsid w:val="00082A67"/>
    <w:rsid w:val="00082AB7"/>
    <w:rsid w:val="00082C54"/>
    <w:rsid w:val="0008344C"/>
    <w:rsid w:val="00083457"/>
    <w:rsid w:val="000839F3"/>
    <w:rsid w:val="00083DE3"/>
    <w:rsid w:val="00083F71"/>
    <w:rsid w:val="0008403F"/>
    <w:rsid w:val="000845EA"/>
    <w:rsid w:val="00084A70"/>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1964"/>
    <w:rsid w:val="00091C52"/>
    <w:rsid w:val="00092123"/>
    <w:rsid w:val="00092E6C"/>
    <w:rsid w:val="00093566"/>
    <w:rsid w:val="00093CA1"/>
    <w:rsid w:val="00093DDA"/>
    <w:rsid w:val="00094396"/>
    <w:rsid w:val="000944A9"/>
    <w:rsid w:val="00094A16"/>
    <w:rsid w:val="00094B22"/>
    <w:rsid w:val="00094D17"/>
    <w:rsid w:val="00094D90"/>
    <w:rsid w:val="000954D4"/>
    <w:rsid w:val="00095612"/>
    <w:rsid w:val="00096D3D"/>
    <w:rsid w:val="0009710E"/>
    <w:rsid w:val="0009739B"/>
    <w:rsid w:val="00097DE0"/>
    <w:rsid w:val="000A1373"/>
    <w:rsid w:val="000A1CF5"/>
    <w:rsid w:val="000A1D31"/>
    <w:rsid w:val="000A26F4"/>
    <w:rsid w:val="000A3813"/>
    <w:rsid w:val="000A5315"/>
    <w:rsid w:val="000A591F"/>
    <w:rsid w:val="000A59F5"/>
    <w:rsid w:val="000A5EBF"/>
    <w:rsid w:val="000A6336"/>
    <w:rsid w:val="000A6382"/>
    <w:rsid w:val="000A6A24"/>
    <w:rsid w:val="000A74AE"/>
    <w:rsid w:val="000A7669"/>
    <w:rsid w:val="000A77A6"/>
    <w:rsid w:val="000B05CD"/>
    <w:rsid w:val="000B0B99"/>
    <w:rsid w:val="000B132E"/>
    <w:rsid w:val="000B136D"/>
    <w:rsid w:val="000B2564"/>
    <w:rsid w:val="000B25B1"/>
    <w:rsid w:val="000B25D9"/>
    <w:rsid w:val="000B2B68"/>
    <w:rsid w:val="000B33D7"/>
    <w:rsid w:val="000B34FB"/>
    <w:rsid w:val="000B3916"/>
    <w:rsid w:val="000B3AD2"/>
    <w:rsid w:val="000B3F75"/>
    <w:rsid w:val="000B483A"/>
    <w:rsid w:val="000B4FD7"/>
    <w:rsid w:val="000B50DF"/>
    <w:rsid w:val="000B530B"/>
    <w:rsid w:val="000B5CF9"/>
    <w:rsid w:val="000B67B1"/>
    <w:rsid w:val="000B6D7B"/>
    <w:rsid w:val="000B6EE4"/>
    <w:rsid w:val="000B7059"/>
    <w:rsid w:val="000B7076"/>
    <w:rsid w:val="000B74BE"/>
    <w:rsid w:val="000C074E"/>
    <w:rsid w:val="000C0CE0"/>
    <w:rsid w:val="000C13DA"/>
    <w:rsid w:val="000C14C1"/>
    <w:rsid w:val="000C1ABB"/>
    <w:rsid w:val="000C1E5C"/>
    <w:rsid w:val="000C1ECE"/>
    <w:rsid w:val="000C1F19"/>
    <w:rsid w:val="000C1FA8"/>
    <w:rsid w:val="000C20D8"/>
    <w:rsid w:val="000C2DAC"/>
    <w:rsid w:val="000C36A5"/>
    <w:rsid w:val="000C3A4B"/>
    <w:rsid w:val="000C4617"/>
    <w:rsid w:val="000C4DFA"/>
    <w:rsid w:val="000C4FE8"/>
    <w:rsid w:val="000C57C8"/>
    <w:rsid w:val="000C650F"/>
    <w:rsid w:val="000C67FA"/>
    <w:rsid w:val="000C6C56"/>
    <w:rsid w:val="000C7606"/>
    <w:rsid w:val="000D00DD"/>
    <w:rsid w:val="000D0202"/>
    <w:rsid w:val="000D0866"/>
    <w:rsid w:val="000D1026"/>
    <w:rsid w:val="000D19F4"/>
    <w:rsid w:val="000D1DAD"/>
    <w:rsid w:val="000D222D"/>
    <w:rsid w:val="000D25AC"/>
    <w:rsid w:val="000D2CCA"/>
    <w:rsid w:val="000D2FE2"/>
    <w:rsid w:val="000D329F"/>
    <w:rsid w:val="000D3999"/>
    <w:rsid w:val="000D4806"/>
    <w:rsid w:val="000D4921"/>
    <w:rsid w:val="000D51C1"/>
    <w:rsid w:val="000D5200"/>
    <w:rsid w:val="000D56E1"/>
    <w:rsid w:val="000D5759"/>
    <w:rsid w:val="000D58BA"/>
    <w:rsid w:val="000D5D6B"/>
    <w:rsid w:val="000D5FA3"/>
    <w:rsid w:val="000D633F"/>
    <w:rsid w:val="000D66B9"/>
    <w:rsid w:val="000D6722"/>
    <w:rsid w:val="000D68FD"/>
    <w:rsid w:val="000D6A42"/>
    <w:rsid w:val="000D758A"/>
    <w:rsid w:val="000D77B5"/>
    <w:rsid w:val="000E0BE4"/>
    <w:rsid w:val="000E0E6A"/>
    <w:rsid w:val="000E2177"/>
    <w:rsid w:val="000E2201"/>
    <w:rsid w:val="000E24E6"/>
    <w:rsid w:val="000E255E"/>
    <w:rsid w:val="000E2887"/>
    <w:rsid w:val="000E30B3"/>
    <w:rsid w:val="000E39C2"/>
    <w:rsid w:val="000E436D"/>
    <w:rsid w:val="000E4574"/>
    <w:rsid w:val="000E4777"/>
    <w:rsid w:val="000E48A4"/>
    <w:rsid w:val="000E4A83"/>
    <w:rsid w:val="000E512F"/>
    <w:rsid w:val="000E5AD7"/>
    <w:rsid w:val="000E5B1F"/>
    <w:rsid w:val="000E5D98"/>
    <w:rsid w:val="000E600B"/>
    <w:rsid w:val="000E700C"/>
    <w:rsid w:val="000E7166"/>
    <w:rsid w:val="000F0D83"/>
    <w:rsid w:val="000F173B"/>
    <w:rsid w:val="000F1E56"/>
    <w:rsid w:val="000F2916"/>
    <w:rsid w:val="000F3224"/>
    <w:rsid w:val="000F3287"/>
    <w:rsid w:val="000F3337"/>
    <w:rsid w:val="000F378F"/>
    <w:rsid w:val="000F3AB3"/>
    <w:rsid w:val="000F3BED"/>
    <w:rsid w:val="000F433B"/>
    <w:rsid w:val="000F5D7C"/>
    <w:rsid w:val="000F5E78"/>
    <w:rsid w:val="000F60C9"/>
    <w:rsid w:val="000F67E7"/>
    <w:rsid w:val="000F6E3D"/>
    <w:rsid w:val="000F7332"/>
    <w:rsid w:val="000F762B"/>
    <w:rsid w:val="000F7BA1"/>
    <w:rsid w:val="00100670"/>
    <w:rsid w:val="001006B1"/>
    <w:rsid w:val="00100CCE"/>
    <w:rsid w:val="00100CFA"/>
    <w:rsid w:val="0010112F"/>
    <w:rsid w:val="00101AC6"/>
    <w:rsid w:val="00101FE9"/>
    <w:rsid w:val="00102016"/>
    <w:rsid w:val="00102506"/>
    <w:rsid w:val="00102710"/>
    <w:rsid w:val="0010300B"/>
    <w:rsid w:val="001038BF"/>
    <w:rsid w:val="00103DA8"/>
    <w:rsid w:val="00103FB1"/>
    <w:rsid w:val="00104571"/>
    <w:rsid w:val="00104BD6"/>
    <w:rsid w:val="00104F42"/>
    <w:rsid w:val="0010509D"/>
    <w:rsid w:val="00106779"/>
    <w:rsid w:val="001067FF"/>
    <w:rsid w:val="00106E02"/>
    <w:rsid w:val="00106F9A"/>
    <w:rsid w:val="00107663"/>
    <w:rsid w:val="00107699"/>
    <w:rsid w:val="00107C3A"/>
    <w:rsid w:val="00110756"/>
    <w:rsid w:val="00111454"/>
    <w:rsid w:val="00112A78"/>
    <w:rsid w:val="00113201"/>
    <w:rsid w:val="0011419C"/>
    <w:rsid w:val="0011471A"/>
    <w:rsid w:val="00114EB4"/>
    <w:rsid w:val="00114F63"/>
    <w:rsid w:val="001155B8"/>
    <w:rsid w:val="00115DD7"/>
    <w:rsid w:val="00116A65"/>
    <w:rsid w:val="00117B15"/>
    <w:rsid w:val="00117E99"/>
    <w:rsid w:val="00120B93"/>
    <w:rsid w:val="00121353"/>
    <w:rsid w:val="00121508"/>
    <w:rsid w:val="0012156A"/>
    <w:rsid w:val="00121AC2"/>
    <w:rsid w:val="0012303A"/>
    <w:rsid w:val="001234F3"/>
    <w:rsid w:val="00123B51"/>
    <w:rsid w:val="00124392"/>
    <w:rsid w:val="0012493F"/>
    <w:rsid w:val="001253F3"/>
    <w:rsid w:val="001260F9"/>
    <w:rsid w:val="001266B0"/>
    <w:rsid w:val="001276EE"/>
    <w:rsid w:val="00127AD3"/>
    <w:rsid w:val="0013023F"/>
    <w:rsid w:val="0013041F"/>
    <w:rsid w:val="00130A5C"/>
    <w:rsid w:val="001313C1"/>
    <w:rsid w:val="00131633"/>
    <w:rsid w:val="00131748"/>
    <w:rsid w:val="001318CE"/>
    <w:rsid w:val="00132566"/>
    <w:rsid w:val="00132C88"/>
    <w:rsid w:val="00132CCB"/>
    <w:rsid w:val="00133026"/>
    <w:rsid w:val="001334DB"/>
    <w:rsid w:val="00133F1C"/>
    <w:rsid w:val="001346F3"/>
    <w:rsid w:val="001347AC"/>
    <w:rsid w:val="00134ABB"/>
    <w:rsid w:val="00135071"/>
    <w:rsid w:val="0013539F"/>
    <w:rsid w:val="0013580C"/>
    <w:rsid w:val="00135EB0"/>
    <w:rsid w:val="00136054"/>
    <w:rsid w:val="00136E4B"/>
    <w:rsid w:val="00137048"/>
    <w:rsid w:val="00137383"/>
    <w:rsid w:val="001379DE"/>
    <w:rsid w:val="001405F9"/>
    <w:rsid w:val="00140E28"/>
    <w:rsid w:val="00141F6D"/>
    <w:rsid w:val="00142EB4"/>
    <w:rsid w:val="0014343A"/>
    <w:rsid w:val="00143869"/>
    <w:rsid w:val="001440F8"/>
    <w:rsid w:val="00144E38"/>
    <w:rsid w:val="00145D78"/>
    <w:rsid w:val="00145E76"/>
    <w:rsid w:val="00146940"/>
    <w:rsid w:val="00146DE6"/>
    <w:rsid w:val="001471E4"/>
    <w:rsid w:val="00147305"/>
    <w:rsid w:val="001476AF"/>
    <w:rsid w:val="001503B7"/>
    <w:rsid w:val="001517B8"/>
    <w:rsid w:val="00151EFF"/>
    <w:rsid w:val="001525EB"/>
    <w:rsid w:val="0015445A"/>
    <w:rsid w:val="001549F1"/>
    <w:rsid w:val="00154D07"/>
    <w:rsid w:val="00155043"/>
    <w:rsid w:val="001557E1"/>
    <w:rsid w:val="0015585E"/>
    <w:rsid w:val="00155E0A"/>
    <w:rsid w:val="0015707B"/>
    <w:rsid w:val="00157343"/>
    <w:rsid w:val="00157586"/>
    <w:rsid w:val="001579F4"/>
    <w:rsid w:val="00157CFA"/>
    <w:rsid w:val="001609A7"/>
    <w:rsid w:val="001610FE"/>
    <w:rsid w:val="001611BF"/>
    <w:rsid w:val="00161366"/>
    <w:rsid w:val="00161504"/>
    <w:rsid w:val="00161ABF"/>
    <w:rsid w:val="00162204"/>
    <w:rsid w:val="0016225F"/>
    <w:rsid w:val="00162392"/>
    <w:rsid w:val="001624A6"/>
    <w:rsid w:val="001627DC"/>
    <w:rsid w:val="00162AF4"/>
    <w:rsid w:val="00162F9F"/>
    <w:rsid w:val="00163520"/>
    <w:rsid w:val="001639BD"/>
    <w:rsid w:val="00164498"/>
    <w:rsid w:val="001649A0"/>
    <w:rsid w:val="001651F7"/>
    <w:rsid w:val="0016551E"/>
    <w:rsid w:val="00165C25"/>
    <w:rsid w:val="00166134"/>
    <w:rsid w:val="00166297"/>
    <w:rsid w:val="0016648A"/>
    <w:rsid w:val="00166B45"/>
    <w:rsid w:val="0016793B"/>
    <w:rsid w:val="00167F3F"/>
    <w:rsid w:val="00167F57"/>
    <w:rsid w:val="0017033E"/>
    <w:rsid w:val="00170CD5"/>
    <w:rsid w:val="00170F47"/>
    <w:rsid w:val="001717B0"/>
    <w:rsid w:val="00171E74"/>
    <w:rsid w:val="00172663"/>
    <w:rsid w:val="0017268D"/>
    <w:rsid w:val="00172E54"/>
    <w:rsid w:val="001745D8"/>
    <w:rsid w:val="001745F3"/>
    <w:rsid w:val="00174E21"/>
    <w:rsid w:val="00175164"/>
    <w:rsid w:val="001753EE"/>
    <w:rsid w:val="00175C2C"/>
    <w:rsid w:val="00175EF5"/>
    <w:rsid w:val="00175FD8"/>
    <w:rsid w:val="00176B67"/>
    <w:rsid w:val="00177EDA"/>
    <w:rsid w:val="00180587"/>
    <w:rsid w:val="00180AD4"/>
    <w:rsid w:val="00181489"/>
    <w:rsid w:val="001816DB"/>
    <w:rsid w:val="00181899"/>
    <w:rsid w:val="00181D8F"/>
    <w:rsid w:val="00182E06"/>
    <w:rsid w:val="001833B0"/>
    <w:rsid w:val="00183C36"/>
    <w:rsid w:val="00184379"/>
    <w:rsid w:val="00184848"/>
    <w:rsid w:val="001850D6"/>
    <w:rsid w:val="001865BB"/>
    <w:rsid w:val="001867F4"/>
    <w:rsid w:val="00186AA5"/>
    <w:rsid w:val="00187115"/>
    <w:rsid w:val="001875B3"/>
    <w:rsid w:val="00187FDD"/>
    <w:rsid w:val="001911AC"/>
    <w:rsid w:val="0019161B"/>
    <w:rsid w:val="00191C90"/>
    <w:rsid w:val="00191D7D"/>
    <w:rsid w:val="001932CC"/>
    <w:rsid w:val="00193442"/>
    <w:rsid w:val="00193713"/>
    <w:rsid w:val="00194051"/>
    <w:rsid w:val="0019499E"/>
    <w:rsid w:val="00194E89"/>
    <w:rsid w:val="00195CC7"/>
    <w:rsid w:val="001963B7"/>
    <w:rsid w:val="00196912"/>
    <w:rsid w:val="00196998"/>
    <w:rsid w:val="001971E7"/>
    <w:rsid w:val="00197671"/>
    <w:rsid w:val="00197BA4"/>
    <w:rsid w:val="001A09C6"/>
    <w:rsid w:val="001A0CAB"/>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6FC9"/>
    <w:rsid w:val="001A7B3C"/>
    <w:rsid w:val="001A7C06"/>
    <w:rsid w:val="001B010D"/>
    <w:rsid w:val="001B0EED"/>
    <w:rsid w:val="001B1FAD"/>
    <w:rsid w:val="001B2735"/>
    <w:rsid w:val="001B30E2"/>
    <w:rsid w:val="001B3910"/>
    <w:rsid w:val="001B44AD"/>
    <w:rsid w:val="001B5429"/>
    <w:rsid w:val="001B620C"/>
    <w:rsid w:val="001B6C0A"/>
    <w:rsid w:val="001B6C99"/>
    <w:rsid w:val="001B70F6"/>
    <w:rsid w:val="001B75F8"/>
    <w:rsid w:val="001B7B86"/>
    <w:rsid w:val="001C0074"/>
    <w:rsid w:val="001C06AA"/>
    <w:rsid w:val="001C071F"/>
    <w:rsid w:val="001C096B"/>
    <w:rsid w:val="001C0CEC"/>
    <w:rsid w:val="001C10BA"/>
    <w:rsid w:val="001C1196"/>
    <w:rsid w:val="001C1936"/>
    <w:rsid w:val="001C3152"/>
    <w:rsid w:val="001C3694"/>
    <w:rsid w:val="001C39C6"/>
    <w:rsid w:val="001C3BA5"/>
    <w:rsid w:val="001C3DCD"/>
    <w:rsid w:val="001C3F85"/>
    <w:rsid w:val="001C46E4"/>
    <w:rsid w:val="001C4DD3"/>
    <w:rsid w:val="001C5D99"/>
    <w:rsid w:val="001C64AB"/>
    <w:rsid w:val="001C6890"/>
    <w:rsid w:val="001C76C5"/>
    <w:rsid w:val="001C7CCA"/>
    <w:rsid w:val="001D04EE"/>
    <w:rsid w:val="001D07C2"/>
    <w:rsid w:val="001D0D60"/>
    <w:rsid w:val="001D0FD7"/>
    <w:rsid w:val="001D2861"/>
    <w:rsid w:val="001D31EC"/>
    <w:rsid w:val="001D3A71"/>
    <w:rsid w:val="001D3C98"/>
    <w:rsid w:val="001D3D56"/>
    <w:rsid w:val="001D3DF1"/>
    <w:rsid w:val="001D4091"/>
    <w:rsid w:val="001D4657"/>
    <w:rsid w:val="001D46DD"/>
    <w:rsid w:val="001D524E"/>
    <w:rsid w:val="001D569A"/>
    <w:rsid w:val="001D5E1C"/>
    <w:rsid w:val="001D6132"/>
    <w:rsid w:val="001D61B8"/>
    <w:rsid w:val="001D6C3A"/>
    <w:rsid w:val="001D7FBF"/>
    <w:rsid w:val="001E01A3"/>
    <w:rsid w:val="001E083E"/>
    <w:rsid w:val="001E11B5"/>
    <w:rsid w:val="001E2551"/>
    <w:rsid w:val="001E287D"/>
    <w:rsid w:val="001E2915"/>
    <w:rsid w:val="001E44BD"/>
    <w:rsid w:val="001E47AA"/>
    <w:rsid w:val="001E57F8"/>
    <w:rsid w:val="001E5EF4"/>
    <w:rsid w:val="001E6796"/>
    <w:rsid w:val="001E6BF3"/>
    <w:rsid w:val="001E6C00"/>
    <w:rsid w:val="001E7C36"/>
    <w:rsid w:val="001E7EA3"/>
    <w:rsid w:val="001F0B11"/>
    <w:rsid w:val="001F1002"/>
    <w:rsid w:val="001F125D"/>
    <w:rsid w:val="001F1669"/>
    <w:rsid w:val="001F1FCC"/>
    <w:rsid w:val="001F243E"/>
    <w:rsid w:val="001F2638"/>
    <w:rsid w:val="001F3815"/>
    <w:rsid w:val="001F3BB8"/>
    <w:rsid w:val="001F3BD8"/>
    <w:rsid w:val="001F3C6E"/>
    <w:rsid w:val="001F4122"/>
    <w:rsid w:val="001F41A0"/>
    <w:rsid w:val="001F41A3"/>
    <w:rsid w:val="001F4519"/>
    <w:rsid w:val="001F477C"/>
    <w:rsid w:val="001F48F3"/>
    <w:rsid w:val="001F49E1"/>
    <w:rsid w:val="001F5199"/>
    <w:rsid w:val="001F53EC"/>
    <w:rsid w:val="001F5F80"/>
    <w:rsid w:val="001F5FF0"/>
    <w:rsid w:val="001F6F91"/>
    <w:rsid w:val="001F79AC"/>
    <w:rsid w:val="001F7C2B"/>
    <w:rsid w:val="00201134"/>
    <w:rsid w:val="00201640"/>
    <w:rsid w:val="00202049"/>
    <w:rsid w:val="00202279"/>
    <w:rsid w:val="00202BE0"/>
    <w:rsid w:val="00203405"/>
    <w:rsid w:val="00203C8C"/>
    <w:rsid w:val="002041AB"/>
    <w:rsid w:val="002044FD"/>
    <w:rsid w:val="00204FBC"/>
    <w:rsid w:val="0020536C"/>
    <w:rsid w:val="00205AB5"/>
    <w:rsid w:val="00205C25"/>
    <w:rsid w:val="00205DF1"/>
    <w:rsid w:val="00206FBD"/>
    <w:rsid w:val="00207169"/>
    <w:rsid w:val="00207719"/>
    <w:rsid w:val="0021054B"/>
    <w:rsid w:val="0021177B"/>
    <w:rsid w:val="00212107"/>
    <w:rsid w:val="0021232C"/>
    <w:rsid w:val="00212642"/>
    <w:rsid w:val="0021354A"/>
    <w:rsid w:val="002139AA"/>
    <w:rsid w:val="00213A5C"/>
    <w:rsid w:val="00214221"/>
    <w:rsid w:val="0021427E"/>
    <w:rsid w:val="0021488D"/>
    <w:rsid w:val="0021488F"/>
    <w:rsid w:val="0021519C"/>
    <w:rsid w:val="002153D6"/>
    <w:rsid w:val="0021595D"/>
    <w:rsid w:val="00215BC4"/>
    <w:rsid w:val="002164F7"/>
    <w:rsid w:val="00216EBF"/>
    <w:rsid w:val="00217130"/>
    <w:rsid w:val="00217786"/>
    <w:rsid w:val="002177FD"/>
    <w:rsid w:val="00217AA4"/>
    <w:rsid w:val="00217C4C"/>
    <w:rsid w:val="002205F6"/>
    <w:rsid w:val="00220CE6"/>
    <w:rsid w:val="00221014"/>
    <w:rsid w:val="0022110E"/>
    <w:rsid w:val="00221965"/>
    <w:rsid w:val="00222102"/>
    <w:rsid w:val="00222B5E"/>
    <w:rsid w:val="00222FB9"/>
    <w:rsid w:val="002234ED"/>
    <w:rsid w:val="00223A29"/>
    <w:rsid w:val="00223A7B"/>
    <w:rsid w:val="00223B79"/>
    <w:rsid w:val="00223BC8"/>
    <w:rsid w:val="00225263"/>
    <w:rsid w:val="00225933"/>
    <w:rsid w:val="00225F27"/>
    <w:rsid w:val="00225F6B"/>
    <w:rsid w:val="002260A9"/>
    <w:rsid w:val="00227E85"/>
    <w:rsid w:val="0023016E"/>
    <w:rsid w:val="002302CD"/>
    <w:rsid w:val="00230567"/>
    <w:rsid w:val="002313FE"/>
    <w:rsid w:val="002315FB"/>
    <w:rsid w:val="00231B6A"/>
    <w:rsid w:val="00231BF9"/>
    <w:rsid w:val="00231FC3"/>
    <w:rsid w:val="00232AD1"/>
    <w:rsid w:val="002333A3"/>
    <w:rsid w:val="00233868"/>
    <w:rsid w:val="00233A35"/>
    <w:rsid w:val="0023426C"/>
    <w:rsid w:val="0023468C"/>
    <w:rsid w:val="0023491C"/>
    <w:rsid w:val="00235290"/>
    <w:rsid w:val="002354CF"/>
    <w:rsid w:val="00235759"/>
    <w:rsid w:val="00236C2C"/>
    <w:rsid w:val="00237281"/>
    <w:rsid w:val="0023789F"/>
    <w:rsid w:val="00237EB6"/>
    <w:rsid w:val="0024012A"/>
    <w:rsid w:val="00240808"/>
    <w:rsid w:val="002411A7"/>
    <w:rsid w:val="00241784"/>
    <w:rsid w:val="00241AD1"/>
    <w:rsid w:val="0024260C"/>
    <w:rsid w:val="00242641"/>
    <w:rsid w:val="00242798"/>
    <w:rsid w:val="002428B8"/>
    <w:rsid w:val="00242921"/>
    <w:rsid w:val="00242B3F"/>
    <w:rsid w:val="00242D10"/>
    <w:rsid w:val="0024339B"/>
    <w:rsid w:val="00243E1E"/>
    <w:rsid w:val="002444B0"/>
    <w:rsid w:val="00244BDD"/>
    <w:rsid w:val="00244EF2"/>
    <w:rsid w:val="002457DF"/>
    <w:rsid w:val="00245BA7"/>
    <w:rsid w:val="00245C3D"/>
    <w:rsid w:val="002469F1"/>
    <w:rsid w:val="00246A76"/>
    <w:rsid w:val="00246E24"/>
    <w:rsid w:val="002471CE"/>
    <w:rsid w:val="0024758D"/>
    <w:rsid w:val="00247E32"/>
    <w:rsid w:val="00250A68"/>
    <w:rsid w:val="00250DB6"/>
    <w:rsid w:val="002514F2"/>
    <w:rsid w:val="00251DAC"/>
    <w:rsid w:val="00252094"/>
    <w:rsid w:val="0025287D"/>
    <w:rsid w:val="002544F9"/>
    <w:rsid w:val="00255EFC"/>
    <w:rsid w:val="002560EC"/>
    <w:rsid w:val="00256362"/>
    <w:rsid w:val="0025650D"/>
    <w:rsid w:val="00256654"/>
    <w:rsid w:val="0025697E"/>
    <w:rsid w:val="00257528"/>
    <w:rsid w:val="002576FF"/>
    <w:rsid w:val="00257D56"/>
    <w:rsid w:val="00257F7E"/>
    <w:rsid w:val="002602A4"/>
    <w:rsid w:val="00260CB8"/>
    <w:rsid w:val="0026118E"/>
    <w:rsid w:val="002617A8"/>
    <w:rsid w:val="00261808"/>
    <w:rsid w:val="00261AB6"/>
    <w:rsid w:val="00261D33"/>
    <w:rsid w:val="002624DF"/>
    <w:rsid w:val="00262587"/>
    <w:rsid w:val="002638DC"/>
    <w:rsid w:val="00264448"/>
    <w:rsid w:val="00264A6F"/>
    <w:rsid w:val="00264DBB"/>
    <w:rsid w:val="00265085"/>
    <w:rsid w:val="002651AA"/>
    <w:rsid w:val="00265496"/>
    <w:rsid w:val="00265A0D"/>
    <w:rsid w:val="0026617C"/>
    <w:rsid w:val="00266890"/>
    <w:rsid w:val="00266901"/>
    <w:rsid w:val="00266A3B"/>
    <w:rsid w:val="00266DCD"/>
    <w:rsid w:val="002676D3"/>
    <w:rsid w:val="002679C3"/>
    <w:rsid w:val="0027044A"/>
    <w:rsid w:val="0027050B"/>
    <w:rsid w:val="00270ACA"/>
    <w:rsid w:val="00270B63"/>
    <w:rsid w:val="002714B9"/>
    <w:rsid w:val="00271C3B"/>
    <w:rsid w:val="00271FF9"/>
    <w:rsid w:val="002724C1"/>
    <w:rsid w:val="00272C69"/>
    <w:rsid w:val="00272E51"/>
    <w:rsid w:val="00273861"/>
    <w:rsid w:val="002738B0"/>
    <w:rsid w:val="002738CD"/>
    <w:rsid w:val="00274128"/>
    <w:rsid w:val="002741D4"/>
    <w:rsid w:val="00274425"/>
    <w:rsid w:val="00274B12"/>
    <w:rsid w:val="00275093"/>
    <w:rsid w:val="00275487"/>
    <w:rsid w:val="002755CE"/>
    <w:rsid w:val="002757AF"/>
    <w:rsid w:val="0027602A"/>
    <w:rsid w:val="00276E15"/>
    <w:rsid w:val="00277405"/>
    <w:rsid w:val="00277E40"/>
    <w:rsid w:val="00277F82"/>
    <w:rsid w:val="002801EA"/>
    <w:rsid w:val="00280698"/>
    <w:rsid w:val="002809B2"/>
    <w:rsid w:val="00280A79"/>
    <w:rsid w:val="00280BD5"/>
    <w:rsid w:val="00280D04"/>
    <w:rsid w:val="00280DEA"/>
    <w:rsid w:val="00280EA9"/>
    <w:rsid w:val="00281957"/>
    <w:rsid w:val="00281B95"/>
    <w:rsid w:val="002823A4"/>
    <w:rsid w:val="002824CA"/>
    <w:rsid w:val="0028262F"/>
    <w:rsid w:val="00282DB7"/>
    <w:rsid w:val="00282E7B"/>
    <w:rsid w:val="00283135"/>
    <w:rsid w:val="002831A6"/>
    <w:rsid w:val="002831F2"/>
    <w:rsid w:val="00284524"/>
    <w:rsid w:val="00284B54"/>
    <w:rsid w:val="002852BE"/>
    <w:rsid w:val="00285B4F"/>
    <w:rsid w:val="00287380"/>
    <w:rsid w:val="00287951"/>
    <w:rsid w:val="00287A66"/>
    <w:rsid w:val="00287A9D"/>
    <w:rsid w:val="00287A9F"/>
    <w:rsid w:val="00287F14"/>
    <w:rsid w:val="002903F4"/>
    <w:rsid w:val="002904E3"/>
    <w:rsid w:val="00290567"/>
    <w:rsid w:val="0029057E"/>
    <w:rsid w:val="00290AEF"/>
    <w:rsid w:val="00290BE2"/>
    <w:rsid w:val="0029160C"/>
    <w:rsid w:val="0029186E"/>
    <w:rsid w:val="0029207A"/>
    <w:rsid w:val="002922DA"/>
    <w:rsid w:val="0029296E"/>
    <w:rsid w:val="00292F6F"/>
    <w:rsid w:val="0029378E"/>
    <w:rsid w:val="00293E6E"/>
    <w:rsid w:val="00294508"/>
    <w:rsid w:val="0029471F"/>
    <w:rsid w:val="00294AAF"/>
    <w:rsid w:val="002958FD"/>
    <w:rsid w:val="00295B0A"/>
    <w:rsid w:val="00296E08"/>
    <w:rsid w:val="00296E64"/>
    <w:rsid w:val="00297378"/>
    <w:rsid w:val="00297A85"/>
    <w:rsid w:val="002A0331"/>
    <w:rsid w:val="002A0796"/>
    <w:rsid w:val="002A0AB0"/>
    <w:rsid w:val="002A0B7A"/>
    <w:rsid w:val="002A16AE"/>
    <w:rsid w:val="002A1E47"/>
    <w:rsid w:val="002A1FC3"/>
    <w:rsid w:val="002A2502"/>
    <w:rsid w:val="002A3A3D"/>
    <w:rsid w:val="002A45DC"/>
    <w:rsid w:val="002A4926"/>
    <w:rsid w:val="002A4E5B"/>
    <w:rsid w:val="002A5292"/>
    <w:rsid w:val="002A638C"/>
    <w:rsid w:val="002A68BB"/>
    <w:rsid w:val="002A6AAF"/>
    <w:rsid w:val="002A72ED"/>
    <w:rsid w:val="002A74D6"/>
    <w:rsid w:val="002A7CFA"/>
    <w:rsid w:val="002A7F39"/>
    <w:rsid w:val="002B04AA"/>
    <w:rsid w:val="002B0E7F"/>
    <w:rsid w:val="002B1F5C"/>
    <w:rsid w:val="002B2A53"/>
    <w:rsid w:val="002B2C55"/>
    <w:rsid w:val="002B2D29"/>
    <w:rsid w:val="002B35EA"/>
    <w:rsid w:val="002B4FF4"/>
    <w:rsid w:val="002B5040"/>
    <w:rsid w:val="002B52C6"/>
    <w:rsid w:val="002B57DB"/>
    <w:rsid w:val="002B5B03"/>
    <w:rsid w:val="002B6211"/>
    <w:rsid w:val="002B6604"/>
    <w:rsid w:val="002B683C"/>
    <w:rsid w:val="002B6BDA"/>
    <w:rsid w:val="002B707B"/>
    <w:rsid w:val="002B71B0"/>
    <w:rsid w:val="002B741C"/>
    <w:rsid w:val="002B790E"/>
    <w:rsid w:val="002B7A20"/>
    <w:rsid w:val="002C059A"/>
    <w:rsid w:val="002C097F"/>
    <w:rsid w:val="002C09F9"/>
    <w:rsid w:val="002C0D28"/>
    <w:rsid w:val="002C1075"/>
    <w:rsid w:val="002C1230"/>
    <w:rsid w:val="002C3193"/>
    <w:rsid w:val="002C35A8"/>
    <w:rsid w:val="002C46A5"/>
    <w:rsid w:val="002C48FC"/>
    <w:rsid w:val="002C5809"/>
    <w:rsid w:val="002C581A"/>
    <w:rsid w:val="002C6110"/>
    <w:rsid w:val="002C7A4B"/>
    <w:rsid w:val="002C7FC8"/>
    <w:rsid w:val="002D0013"/>
    <w:rsid w:val="002D1647"/>
    <w:rsid w:val="002D1E1E"/>
    <w:rsid w:val="002D1E61"/>
    <w:rsid w:val="002D233C"/>
    <w:rsid w:val="002D2CF6"/>
    <w:rsid w:val="002D2EF7"/>
    <w:rsid w:val="002D3111"/>
    <w:rsid w:val="002D347D"/>
    <w:rsid w:val="002D3552"/>
    <w:rsid w:val="002D3C7C"/>
    <w:rsid w:val="002D488B"/>
    <w:rsid w:val="002D4C20"/>
    <w:rsid w:val="002D53AF"/>
    <w:rsid w:val="002D5B2B"/>
    <w:rsid w:val="002D5C2D"/>
    <w:rsid w:val="002D63F6"/>
    <w:rsid w:val="002D6FEE"/>
    <w:rsid w:val="002D717F"/>
    <w:rsid w:val="002D7241"/>
    <w:rsid w:val="002D7263"/>
    <w:rsid w:val="002D7770"/>
    <w:rsid w:val="002D7AB1"/>
    <w:rsid w:val="002D7E3E"/>
    <w:rsid w:val="002E0148"/>
    <w:rsid w:val="002E0162"/>
    <w:rsid w:val="002E05F8"/>
    <w:rsid w:val="002E11B9"/>
    <w:rsid w:val="002E29C7"/>
    <w:rsid w:val="002E2CB4"/>
    <w:rsid w:val="002E315D"/>
    <w:rsid w:val="002E333E"/>
    <w:rsid w:val="002E40F5"/>
    <w:rsid w:val="002E5492"/>
    <w:rsid w:val="002E58D7"/>
    <w:rsid w:val="002E5A69"/>
    <w:rsid w:val="002E5EC2"/>
    <w:rsid w:val="002E5F4E"/>
    <w:rsid w:val="002E60AB"/>
    <w:rsid w:val="002E6DF0"/>
    <w:rsid w:val="002E73E3"/>
    <w:rsid w:val="002E7DD6"/>
    <w:rsid w:val="002F00C5"/>
    <w:rsid w:val="002F0167"/>
    <w:rsid w:val="002F0739"/>
    <w:rsid w:val="002F0CE9"/>
    <w:rsid w:val="002F0E36"/>
    <w:rsid w:val="002F2128"/>
    <w:rsid w:val="002F27DB"/>
    <w:rsid w:val="002F28D8"/>
    <w:rsid w:val="002F38E4"/>
    <w:rsid w:val="002F39AE"/>
    <w:rsid w:val="002F41F2"/>
    <w:rsid w:val="002F42D3"/>
    <w:rsid w:val="002F47AD"/>
    <w:rsid w:val="002F5790"/>
    <w:rsid w:val="002F64EA"/>
    <w:rsid w:val="002F64F8"/>
    <w:rsid w:val="002F670E"/>
    <w:rsid w:val="002F6F63"/>
    <w:rsid w:val="002F6FEC"/>
    <w:rsid w:val="002F74B9"/>
    <w:rsid w:val="0030041D"/>
    <w:rsid w:val="00300577"/>
    <w:rsid w:val="003006CA"/>
    <w:rsid w:val="00300BF2"/>
    <w:rsid w:val="0030209C"/>
    <w:rsid w:val="0030242D"/>
    <w:rsid w:val="00302691"/>
    <w:rsid w:val="0030304B"/>
    <w:rsid w:val="003031D3"/>
    <w:rsid w:val="0030336D"/>
    <w:rsid w:val="0030340C"/>
    <w:rsid w:val="00303455"/>
    <w:rsid w:val="003034EE"/>
    <w:rsid w:val="00303A8E"/>
    <w:rsid w:val="00303DBD"/>
    <w:rsid w:val="00303FBB"/>
    <w:rsid w:val="003047E1"/>
    <w:rsid w:val="003052A7"/>
    <w:rsid w:val="003053D1"/>
    <w:rsid w:val="00305BA0"/>
    <w:rsid w:val="003065FD"/>
    <w:rsid w:val="00307F5E"/>
    <w:rsid w:val="0031062D"/>
    <w:rsid w:val="00310AAA"/>
    <w:rsid w:val="00310B3E"/>
    <w:rsid w:val="00310C0C"/>
    <w:rsid w:val="00311469"/>
    <w:rsid w:val="003114E5"/>
    <w:rsid w:val="0031176D"/>
    <w:rsid w:val="00311921"/>
    <w:rsid w:val="00313945"/>
    <w:rsid w:val="00313DC6"/>
    <w:rsid w:val="003148EB"/>
    <w:rsid w:val="00314E63"/>
    <w:rsid w:val="00315038"/>
    <w:rsid w:val="0031532B"/>
    <w:rsid w:val="003155DC"/>
    <w:rsid w:val="00316644"/>
    <w:rsid w:val="003169D4"/>
    <w:rsid w:val="00316AD7"/>
    <w:rsid w:val="003171EA"/>
    <w:rsid w:val="003173F5"/>
    <w:rsid w:val="0031796C"/>
    <w:rsid w:val="00317F9A"/>
    <w:rsid w:val="00317FB1"/>
    <w:rsid w:val="003206F3"/>
    <w:rsid w:val="00320975"/>
    <w:rsid w:val="0032098B"/>
    <w:rsid w:val="00320BE1"/>
    <w:rsid w:val="00320E31"/>
    <w:rsid w:val="003210BF"/>
    <w:rsid w:val="003213D7"/>
    <w:rsid w:val="003214AE"/>
    <w:rsid w:val="003217E5"/>
    <w:rsid w:val="00321B4C"/>
    <w:rsid w:val="00321C3E"/>
    <w:rsid w:val="00322556"/>
    <w:rsid w:val="003228CA"/>
    <w:rsid w:val="0032299C"/>
    <w:rsid w:val="003231D5"/>
    <w:rsid w:val="00323455"/>
    <w:rsid w:val="003237AF"/>
    <w:rsid w:val="00323A2B"/>
    <w:rsid w:val="00323B84"/>
    <w:rsid w:val="00323DAD"/>
    <w:rsid w:val="00323E15"/>
    <w:rsid w:val="00323F34"/>
    <w:rsid w:val="0032457F"/>
    <w:rsid w:val="00324DCD"/>
    <w:rsid w:val="003250F2"/>
    <w:rsid w:val="003254CA"/>
    <w:rsid w:val="003264AA"/>
    <w:rsid w:val="00326FA8"/>
    <w:rsid w:val="0032775A"/>
    <w:rsid w:val="0033019D"/>
    <w:rsid w:val="0033129D"/>
    <w:rsid w:val="003315AA"/>
    <w:rsid w:val="003324E2"/>
    <w:rsid w:val="00332D38"/>
    <w:rsid w:val="00333927"/>
    <w:rsid w:val="00333E26"/>
    <w:rsid w:val="003340A1"/>
    <w:rsid w:val="00334111"/>
    <w:rsid w:val="0033481B"/>
    <w:rsid w:val="00334876"/>
    <w:rsid w:val="00334D55"/>
    <w:rsid w:val="0033544D"/>
    <w:rsid w:val="00335662"/>
    <w:rsid w:val="00336575"/>
    <w:rsid w:val="003367B8"/>
    <w:rsid w:val="00337211"/>
    <w:rsid w:val="00337623"/>
    <w:rsid w:val="00337DC0"/>
    <w:rsid w:val="00337F97"/>
    <w:rsid w:val="003409FC"/>
    <w:rsid w:val="00342BBD"/>
    <w:rsid w:val="00342C2A"/>
    <w:rsid w:val="003430D3"/>
    <w:rsid w:val="00343E80"/>
    <w:rsid w:val="00344126"/>
    <w:rsid w:val="0034437D"/>
    <w:rsid w:val="00344EDA"/>
    <w:rsid w:val="00344F5E"/>
    <w:rsid w:val="003457B5"/>
    <w:rsid w:val="00345A06"/>
    <w:rsid w:val="00345DEA"/>
    <w:rsid w:val="003462A8"/>
    <w:rsid w:val="003476A1"/>
    <w:rsid w:val="00347728"/>
    <w:rsid w:val="00347B4D"/>
    <w:rsid w:val="00347BAA"/>
    <w:rsid w:val="00350BAF"/>
    <w:rsid w:val="00350DDD"/>
    <w:rsid w:val="003514CD"/>
    <w:rsid w:val="003514D6"/>
    <w:rsid w:val="0035179B"/>
    <w:rsid w:val="00351C1C"/>
    <w:rsid w:val="00351C40"/>
    <w:rsid w:val="003536A9"/>
    <w:rsid w:val="00353783"/>
    <w:rsid w:val="00354C75"/>
    <w:rsid w:val="00355286"/>
    <w:rsid w:val="003552C8"/>
    <w:rsid w:val="00355AF2"/>
    <w:rsid w:val="003574E5"/>
    <w:rsid w:val="00357893"/>
    <w:rsid w:val="00357BE5"/>
    <w:rsid w:val="00357D6E"/>
    <w:rsid w:val="00360211"/>
    <w:rsid w:val="00361100"/>
    <w:rsid w:val="00361538"/>
    <w:rsid w:val="00361CC7"/>
    <w:rsid w:val="00361D72"/>
    <w:rsid w:val="00362D53"/>
    <w:rsid w:val="00362DB7"/>
    <w:rsid w:val="00363312"/>
    <w:rsid w:val="003636D3"/>
    <w:rsid w:val="00363F8E"/>
    <w:rsid w:val="00364A48"/>
    <w:rsid w:val="00364A9A"/>
    <w:rsid w:val="00364EE5"/>
    <w:rsid w:val="00365F09"/>
    <w:rsid w:val="00366556"/>
    <w:rsid w:val="003667A9"/>
    <w:rsid w:val="00367444"/>
    <w:rsid w:val="00367C76"/>
    <w:rsid w:val="00367F5B"/>
    <w:rsid w:val="00370A30"/>
    <w:rsid w:val="0037239C"/>
    <w:rsid w:val="003730F3"/>
    <w:rsid w:val="003737A7"/>
    <w:rsid w:val="003738D9"/>
    <w:rsid w:val="003739C4"/>
    <w:rsid w:val="00373FE3"/>
    <w:rsid w:val="00374943"/>
    <w:rsid w:val="00374AC6"/>
    <w:rsid w:val="00375382"/>
    <w:rsid w:val="00375D60"/>
    <w:rsid w:val="00375D7B"/>
    <w:rsid w:val="0037608C"/>
    <w:rsid w:val="00377151"/>
    <w:rsid w:val="00377BD4"/>
    <w:rsid w:val="00377D5D"/>
    <w:rsid w:val="00380246"/>
    <w:rsid w:val="00380384"/>
    <w:rsid w:val="003815A2"/>
    <w:rsid w:val="0038169D"/>
    <w:rsid w:val="00381784"/>
    <w:rsid w:val="003818F6"/>
    <w:rsid w:val="00381A1A"/>
    <w:rsid w:val="0038310A"/>
    <w:rsid w:val="003834E3"/>
    <w:rsid w:val="0038352B"/>
    <w:rsid w:val="003846A6"/>
    <w:rsid w:val="003848B0"/>
    <w:rsid w:val="0038584A"/>
    <w:rsid w:val="0038587C"/>
    <w:rsid w:val="00385BEC"/>
    <w:rsid w:val="00385F4D"/>
    <w:rsid w:val="003870B7"/>
    <w:rsid w:val="003871D0"/>
    <w:rsid w:val="003877AE"/>
    <w:rsid w:val="00387D39"/>
    <w:rsid w:val="00390214"/>
    <w:rsid w:val="003905EB"/>
    <w:rsid w:val="00390D43"/>
    <w:rsid w:val="00390D63"/>
    <w:rsid w:val="00391104"/>
    <w:rsid w:val="00391137"/>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CB0"/>
    <w:rsid w:val="003950FB"/>
    <w:rsid w:val="0039593B"/>
    <w:rsid w:val="00395ABC"/>
    <w:rsid w:val="00395E02"/>
    <w:rsid w:val="00395E07"/>
    <w:rsid w:val="00395F46"/>
    <w:rsid w:val="00396217"/>
    <w:rsid w:val="00396366"/>
    <w:rsid w:val="003968A4"/>
    <w:rsid w:val="00396F2D"/>
    <w:rsid w:val="003970F5"/>
    <w:rsid w:val="0039765E"/>
    <w:rsid w:val="00397691"/>
    <w:rsid w:val="00397AAD"/>
    <w:rsid w:val="00397B05"/>
    <w:rsid w:val="00397B8F"/>
    <w:rsid w:val="00397EC4"/>
    <w:rsid w:val="003A064C"/>
    <w:rsid w:val="003A1FEF"/>
    <w:rsid w:val="003A2765"/>
    <w:rsid w:val="003A2D75"/>
    <w:rsid w:val="003A3092"/>
    <w:rsid w:val="003A3178"/>
    <w:rsid w:val="003A367F"/>
    <w:rsid w:val="003A3B7A"/>
    <w:rsid w:val="003A42DA"/>
    <w:rsid w:val="003A4677"/>
    <w:rsid w:val="003A4806"/>
    <w:rsid w:val="003A4BC7"/>
    <w:rsid w:val="003A4C99"/>
    <w:rsid w:val="003A52EC"/>
    <w:rsid w:val="003A55B3"/>
    <w:rsid w:val="003A56AE"/>
    <w:rsid w:val="003A5945"/>
    <w:rsid w:val="003A6643"/>
    <w:rsid w:val="003A71FD"/>
    <w:rsid w:val="003A730C"/>
    <w:rsid w:val="003A76C7"/>
    <w:rsid w:val="003B097E"/>
    <w:rsid w:val="003B0AC6"/>
    <w:rsid w:val="003B19CA"/>
    <w:rsid w:val="003B1B2B"/>
    <w:rsid w:val="003B1B2E"/>
    <w:rsid w:val="003B246E"/>
    <w:rsid w:val="003B3296"/>
    <w:rsid w:val="003B33FB"/>
    <w:rsid w:val="003B36A4"/>
    <w:rsid w:val="003B37A4"/>
    <w:rsid w:val="003B37CB"/>
    <w:rsid w:val="003B3C19"/>
    <w:rsid w:val="003B4B65"/>
    <w:rsid w:val="003B5C14"/>
    <w:rsid w:val="003B6B05"/>
    <w:rsid w:val="003B7734"/>
    <w:rsid w:val="003B784F"/>
    <w:rsid w:val="003B7C01"/>
    <w:rsid w:val="003C0353"/>
    <w:rsid w:val="003C0D78"/>
    <w:rsid w:val="003C13C6"/>
    <w:rsid w:val="003C17D1"/>
    <w:rsid w:val="003C18A6"/>
    <w:rsid w:val="003C1E94"/>
    <w:rsid w:val="003C2175"/>
    <w:rsid w:val="003C288E"/>
    <w:rsid w:val="003C2C5D"/>
    <w:rsid w:val="003C2D6C"/>
    <w:rsid w:val="003C2DBC"/>
    <w:rsid w:val="003C32F0"/>
    <w:rsid w:val="003C3567"/>
    <w:rsid w:val="003C3DED"/>
    <w:rsid w:val="003C3F64"/>
    <w:rsid w:val="003C433F"/>
    <w:rsid w:val="003C4937"/>
    <w:rsid w:val="003C4CDE"/>
    <w:rsid w:val="003C53D6"/>
    <w:rsid w:val="003C5A7F"/>
    <w:rsid w:val="003C5BAF"/>
    <w:rsid w:val="003C5ED0"/>
    <w:rsid w:val="003C63A2"/>
    <w:rsid w:val="003C65B1"/>
    <w:rsid w:val="003C6A5F"/>
    <w:rsid w:val="003C7192"/>
    <w:rsid w:val="003C73AC"/>
    <w:rsid w:val="003C73BB"/>
    <w:rsid w:val="003C748B"/>
    <w:rsid w:val="003D0D0E"/>
    <w:rsid w:val="003D1649"/>
    <w:rsid w:val="003D2E5D"/>
    <w:rsid w:val="003D3265"/>
    <w:rsid w:val="003D3E2E"/>
    <w:rsid w:val="003D43ED"/>
    <w:rsid w:val="003D44EF"/>
    <w:rsid w:val="003D45DC"/>
    <w:rsid w:val="003D4697"/>
    <w:rsid w:val="003D4F3B"/>
    <w:rsid w:val="003D79CD"/>
    <w:rsid w:val="003E079D"/>
    <w:rsid w:val="003E0F86"/>
    <w:rsid w:val="003E0FEE"/>
    <w:rsid w:val="003E1753"/>
    <w:rsid w:val="003E188A"/>
    <w:rsid w:val="003E1A1B"/>
    <w:rsid w:val="003E21C4"/>
    <w:rsid w:val="003E2779"/>
    <w:rsid w:val="003E39FF"/>
    <w:rsid w:val="003E3F5B"/>
    <w:rsid w:val="003E4CD4"/>
    <w:rsid w:val="003E633B"/>
    <w:rsid w:val="003E70B4"/>
    <w:rsid w:val="003F0727"/>
    <w:rsid w:val="003F0876"/>
    <w:rsid w:val="003F0886"/>
    <w:rsid w:val="003F0A78"/>
    <w:rsid w:val="003F0D93"/>
    <w:rsid w:val="003F1546"/>
    <w:rsid w:val="003F1A3F"/>
    <w:rsid w:val="003F24E6"/>
    <w:rsid w:val="003F26A2"/>
    <w:rsid w:val="003F2910"/>
    <w:rsid w:val="003F3471"/>
    <w:rsid w:val="003F3847"/>
    <w:rsid w:val="003F48AA"/>
    <w:rsid w:val="003F4981"/>
    <w:rsid w:val="003F4D6D"/>
    <w:rsid w:val="003F4E14"/>
    <w:rsid w:val="003F540A"/>
    <w:rsid w:val="003F54DE"/>
    <w:rsid w:val="003F5D7B"/>
    <w:rsid w:val="003F680E"/>
    <w:rsid w:val="003F7398"/>
    <w:rsid w:val="003F74C4"/>
    <w:rsid w:val="003F7954"/>
    <w:rsid w:val="003F7DDD"/>
    <w:rsid w:val="003F7FDE"/>
    <w:rsid w:val="004006C5"/>
    <w:rsid w:val="00401312"/>
    <w:rsid w:val="0040196A"/>
    <w:rsid w:val="00401F93"/>
    <w:rsid w:val="00402843"/>
    <w:rsid w:val="00402864"/>
    <w:rsid w:val="0040329D"/>
    <w:rsid w:val="00403377"/>
    <w:rsid w:val="00403A56"/>
    <w:rsid w:val="004045C6"/>
    <w:rsid w:val="00404B4A"/>
    <w:rsid w:val="0040633D"/>
    <w:rsid w:val="00407526"/>
    <w:rsid w:val="004078B0"/>
    <w:rsid w:val="00407D09"/>
    <w:rsid w:val="0041001D"/>
    <w:rsid w:val="004107E6"/>
    <w:rsid w:val="004111A7"/>
    <w:rsid w:val="00411342"/>
    <w:rsid w:val="004129CB"/>
    <w:rsid w:val="00412CD8"/>
    <w:rsid w:val="004138B5"/>
    <w:rsid w:val="00413EE7"/>
    <w:rsid w:val="004142AE"/>
    <w:rsid w:val="004158FF"/>
    <w:rsid w:val="00415E0E"/>
    <w:rsid w:val="004163B1"/>
    <w:rsid w:val="004169A3"/>
    <w:rsid w:val="00416DA2"/>
    <w:rsid w:val="00416F04"/>
    <w:rsid w:val="00417513"/>
    <w:rsid w:val="00417DC5"/>
    <w:rsid w:val="00420853"/>
    <w:rsid w:val="004214DF"/>
    <w:rsid w:val="0042158A"/>
    <w:rsid w:val="00421595"/>
    <w:rsid w:val="0042176A"/>
    <w:rsid w:val="00421E04"/>
    <w:rsid w:val="0042211C"/>
    <w:rsid w:val="00422853"/>
    <w:rsid w:val="004232F7"/>
    <w:rsid w:val="0042382D"/>
    <w:rsid w:val="00423840"/>
    <w:rsid w:val="004239D8"/>
    <w:rsid w:val="004240D5"/>
    <w:rsid w:val="00424A64"/>
    <w:rsid w:val="00424A72"/>
    <w:rsid w:val="00424D6E"/>
    <w:rsid w:val="004254DF"/>
    <w:rsid w:val="00426FA6"/>
    <w:rsid w:val="00427387"/>
    <w:rsid w:val="004300DC"/>
    <w:rsid w:val="00430452"/>
    <w:rsid w:val="00430B13"/>
    <w:rsid w:val="0043125B"/>
    <w:rsid w:val="00431DB2"/>
    <w:rsid w:val="0043232E"/>
    <w:rsid w:val="00432B0A"/>
    <w:rsid w:val="00432D00"/>
    <w:rsid w:val="00432EAB"/>
    <w:rsid w:val="00433489"/>
    <w:rsid w:val="004335DF"/>
    <w:rsid w:val="004337F6"/>
    <w:rsid w:val="00433D83"/>
    <w:rsid w:val="00433EEB"/>
    <w:rsid w:val="00434516"/>
    <w:rsid w:val="00434DEC"/>
    <w:rsid w:val="004351C1"/>
    <w:rsid w:val="004368EE"/>
    <w:rsid w:val="00436AEE"/>
    <w:rsid w:val="004372D3"/>
    <w:rsid w:val="00437386"/>
    <w:rsid w:val="004377F9"/>
    <w:rsid w:val="00437F23"/>
    <w:rsid w:val="00440CEE"/>
    <w:rsid w:val="00440E60"/>
    <w:rsid w:val="004412FE"/>
    <w:rsid w:val="004419D7"/>
    <w:rsid w:val="00442C0D"/>
    <w:rsid w:val="004430A5"/>
    <w:rsid w:val="00444E62"/>
    <w:rsid w:val="00445D03"/>
    <w:rsid w:val="00445D58"/>
    <w:rsid w:val="00446B92"/>
    <w:rsid w:val="00446D9C"/>
    <w:rsid w:val="00447049"/>
    <w:rsid w:val="004471CE"/>
    <w:rsid w:val="00447C68"/>
    <w:rsid w:val="004506AA"/>
    <w:rsid w:val="00450854"/>
    <w:rsid w:val="00450C48"/>
    <w:rsid w:val="0045291C"/>
    <w:rsid w:val="00452BAC"/>
    <w:rsid w:val="00452C4F"/>
    <w:rsid w:val="00452E54"/>
    <w:rsid w:val="004530DE"/>
    <w:rsid w:val="0045322C"/>
    <w:rsid w:val="00453430"/>
    <w:rsid w:val="00454788"/>
    <w:rsid w:val="00454944"/>
    <w:rsid w:val="00454C4D"/>
    <w:rsid w:val="00454C97"/>
    <w:rsid w:val="00454D22"/>
    <w:rsid w:val="00455974"/>
    <w:rsid w:val="00455E7A"/>
    <w:rsid w:val="00457B53"/>
    <w:rsid w:val="0046014E"/>
    <w:rsid w:val="00460AF1"/>
    <w:rsid w:val="004614F4"/>
    <w:rsid w:val="00461C28"/>
    <w:rsid w:val="004622A1"/>
    <w:rsid w:val="004624A3"/>
    <w:rsid w:val="004628FC"/>
    <w:rsid w:val="004630E8"/>
    <w:rsid w:val="00463280"/>
    <w:rsid w:val="004649CA"/>
    <w:rsid w:val="00464A91"/>
    <w:rsid w:val="0046666D"/>
    <w:rsid w:val="00467A29"/>
    <w:rsid w:val="00467AFB"/>
    <w:rsid w:val="00470D36"/>
    <w:rsid w:val="00470EA5"/>
    <w:rsid w:val="0047128F"/>
    <w:rsid w:val="0047190A"/>
    <w:rsid w:val="00471C73"/>
    <w:rsid w:val="00471D90"/>
    <w:rsid w:val="004721F6"/>
    <w:rsid w:val="004723B0"/>
    <w:rsid w:val="004728C7"/>
    <w:rsid w:val="004729A4"/>
    <w:rsid w:val="004737E8"/>
    <w:rsid w:val="00473944"/>
    <w:rsid w:val="00474060"/>
    <w:rsid w:val="00474B97"/>
    <w:rsid w:val="00474BDC"/>
    <w:rsid w:val="00474D44"/>
    <w:rsid w:val="00474F44"/>
    <w:rsid w:val="0047525B"/>
    <w:rsid w:val="004752E6"/>
    <w:rsid w:val="0047692C"/>
    <w:rsid w:val="00477672"/>
    <w:rsid w:val="004777BD"/>
    <w:rsid w:val="004800A8"/>
    <w:rsid w:val="0048015F"/>
    <w:rsid w:val="00480390"/>
    <w:rsid w:val="00480A2B"/>
    <w:rsid w:val="00480B3B"/>
    <w:rsid w:val="00480C82"/>
    <w:rsid w:val="00480EC8"/>
    <w:rsid w:val="00481CE7"/>
    <w:rsid w:val="00481D44"/>
    <w:rsid w:val="00481F84"/>
    <w:rsid w:val="004837F8"/>
    <w:rsid w:val="0048421C"/>
    <w:rsid w:val="004847B1"/>
    <w:rsid w:val="00484F59"/>
    <w:rsid w:val="004851CF"/>
    <w:rsid w:val="00485376"/>
    <w:rsid w:val="00485619"/>
    <w:rsid w:val="0048570F"/>
    <w:rsid w:val="00485F12"/>
    <w:rsid w:val="00485FF9"/>
    <w:rsid w:val="00486129"/>
    <w:rsid w:val="00486540"/>
    <w:rsid w:val="0048689D"/>
    <w:rsid w:val="00486A54"/>
    <w:rsid w:val="00487090"/>
    <w:rsid w:val="004871AD"/>
    <w:rsid w:val="004874EB"/>
    <w:rsid w:val="004907FC"/>
    <w:rsid w:val="00490B66"/>
    <w:rsid w:val="00490D8F"/>
    <w:rsid w:val="00490D91"/>
    <w:rsid w:val="004914F6"/>
    <w:rsid w:val="0049165D"/>
    <w:rsid w:val="004916E7"/>
    <w:rsid w:val="004919A5"/>
    <w:rsid w:val="0049253A"/>
    <w:rsid w:val="0049325B"/>
    <w:rsid w:val="00493285"/>
    <w:rsid w:val="00493A37"/>
    <w:rsid w:val="00493B97"/>
    <w:rsid w:val="00493D99"/>
    <w:rsid w:val="00493E00"/>
    <w:rsid w:val="00494189"/>
    <w:rsid w:val="00494837"/>
    <w:rsid w:val="00494B2C"/>
    <w:rsid w:val="00494D45"/>
    <w:rsid w:val="00494D55"/>
    <w:rsid w:val="004952FB"/>
    <w:rsid w:val="00495628"/>
    <w:rsid w:val="0049614A"/>
    <w:rsid w:val="00497819"/>
    <w:rsid w:val="00497D23"/>
    <w:rsid w:val="004A06E7"/>
    <w:rsid w:val="004A0831"/>
    <w:rsid w:val="004A0A28"/>
    <w:rsid w:val="004A10DE"/>
    <w:rsid w:val="004A12A5"/>
    <w:rsid w:val="004A1698"/>
    <w:rsid w:val="004A1768"/>
    <w:rsid w:val="004A2B80"/>
    <w:rsid w:val="004A2F45"/>
    <w:rsid w:val="004A360E"/>
    <w:rsid w:val="004A3CD4"/>
    <w:rsid w:val="004A43B9"/>
    <w:rsid w:val="004A4536"/>
    <w:rsid w:val="004A4659"/>
    <w:rsid w:val="004A4968"/>
    <w:rsid w:val="004A4E42"/>
    <w:rsid w:val="004A5660"/>
    <w:rsid w:val="004A574A"/>
    <w:rsid w:val="004A592E"/>
    <w:rsid w:val="004A5A2F"/>
    <w:rsid w:val="004A5C97"/>
    <w:rsid w:val="004A5D85"/>
    <w:rsid w:val="004A7092"/>
    <w:rsid w:val="004A714D"/>
    <w:rsid w:val="004A73B7"/>
    <w:rsid w:val="004A7FD1"/>
    <w:rsid w:val="004B02A2"/>
    <w:rsid w:val="004B0763"/>
    <w:rsid w:val="004B1282"/>
    <w:rsid w:val="004B2044"/>
    <w:rsid w:val="004B2172"/>
    <w:rsid w:val="004B23C3"/>
    <w:rsid w:val="004B2890"/>
    <w:rsid w:val="004B3135"/>
    <w:rsid w:val="004B3629"/>
    <w:rsid w:val="004B37FF"/>
    <w:rsid w:val="004B38E1"/>
    <w:rsid w:val="004B3ACD"/>
    <w:rsid w:val="004B3FBF"/>
    <w:rsid w:val="004B461B"/>
    <w:rsid w:val="004B4999"/>
    <w:rsid w:val="004B49E8"/>
    <w:rsid w:val="004B4C96"/>
    <w:rsid w:val="004B4D4E"/>
    <w:rsid w:val="004B56BC"/>
    <w:rsid w:val="004B5CB5"/>
    <w:rsid w:val="004B5F60"/>
    <w:rsid w:val="004B607F"/>
    <w:rsid w:val="004B6274"/>
    <w:rsid w:val="004B68BF"/>
    <w:rsid w:val="004B78AD"/>
    <w:rsid w:val="004C0324"/>
    <w:rsid w:val="004C050F"/>
    <w:rsid w:val="004C1607"/>
    <w:rsid w:val="004C1AC1"/>
    <w:rsid w:val="004C1B95"/>
    <w:rsid w:val="004C2115"/>
    <w:rsid w:val="004C23A7"/>
    <w:rsid w:val="004C2AB3"/>
    <w:rsid w:val="004C2B42"/>
    <w:rsid w:val="004C2C1C"/>
    <w:rsid w:val="004C35EC"/>
    <w:rsid w:val="004C3B0C"/>
    <w:rsid w:val="004C4315"/>
    <w:rsid w:val="004C48A5"/>
    <w:rsid w:val="004C4905"/>
    <w:rsid w:val="004C5588"/>
    <w:rsid w:val="004C5D06"/>
    <w:rsid w:val="004C5FE3"/>
    <w:rsid w:val="004C657C"/>
    <w:rsid w:val="004C6F31"/>
    <w:rsid w:val="004C7ECC"/>
    <w:rsid w:val="004D026D"/>
    <w:rsid w:val="004D108A"/>
    <w:rsid w:val="004D159C"/>
    <w:rsid w:val="004D1981"/>
    <w:rsid w:val="004D1B53"/>
    <w:rsid w:val="004D1EEB"/>
    <w:rsid w:val="004D273C"/>
    <w:rsid w:val="004D32AA"/>
    <w:rsid w:val="004D3482"/>
    <w:rsid w:val="004D3760"/>
    <w:rsid w:val="004D3AAF"/>
    <w:rsid w:val="004D3DF0"/>
    <w:rsid w:val="004D4024"/>
    <w:rsid w:val="004D4238"/>
    <w:rsid w:val="004D42A7"/>
    <w:rsid w:val="004D4638"/>
    <w:rsid w:val="004D49C2"/>
    <w:rsid w:val="004D4A60"/>
    <w:rsid w:val="004D4AEF"/>
    <w:rsid w:val="004D4E76"/>
    <w:rsid w:val="004D54C6"/>
    <w:rsid w:val="004D5505"/>
    <w:rsid w:val="004D5B92"/>
    <w:rsid w:val="004D6791"/>
    <w:rsid w:val="004D67FB"/>
    <w:rsid w:val="004D6B16"/>
    <w:rsid w:val="004D7291"/>
    <w:rsid w:val="004D7CAE"/>
    <w:rsid w:val="004D7CE2"/>
    <w:rsid w:val="004E03B4"/>
    <w:rsid w:val="004E0603"/>
    <w:rsid w:val="004E0AB4"/>
    <w:rsid w:val="004E1939"/>
    <w:rsid w:val="004E1D55"/>
    <w:rsid w:val="004E1E5F"/>
    <w:rsid w:val="004E23EE"/>
    <w:rsid w:val="004E28ED"/>
    <w:rsid w:val="004E2926"/>
    <w:rsid w:val="004E2B33"/>
    <w:rsid w:val="004E35DD"/>
    <w:rsid w:val="004E3841"/>
    <w:rsid w:val="004E3AF5"/>
    <w:rsid w:val="004E3DF8"/>
    <w:rsid w:val="004E3EEF"/>
    <w:rsid w:val="004E4008"/>
    <w:rsid w:val="004E5204"/>
    <w:rsid w:val="004E5728"/>
    <w:rsid w:val="004E577A"/>
    <w:rsid w:val="004E6011"/>
    <w:rsid w:val="004E685A"/>
    <w:rsid w:val="004E6C95"/>
    <w:rsid w:val="004E7049"/>
    <w:rsid w:val="004F040F"/>
    <w:rsid w:val="004F120F"/>
    <w:rsid w:val="004F17BB"/>
    <w:rsid w:val="004F17D4"/>
    <w:rsid w:val="004F1A9C"/>
    <w:rsid w:val="004F1E73"/>
    <w:rsid w:val="004F284E"/>
    <w:rsid w:val="004F32C8"/>
    <w:rsid w:val="004F38BA"/>
    <w:rsid w:val="004F3901"/>
    <w:rsid w:val="004F3AC8"/>
    <w:rsid w:val="004F4074"/>
    <w:rsid w:val="004F5CB3"/>
    <w:rsid w:val="004F6129"/>
    <w:rsid w:val="004F643B"/>
    <w:rsid w:val="004F6FB3"/>
    <w:rsid w:val="005001B1"/>
    <w:rsid w:val="00501BF4"/>
    <w:rsid w:val="00501CC1"/>
    <w:rsid w:val="00501E42"/>
    <w:rsid w:val="005033DA"/>
    <w:rsid w:val="00503546"/>
    <w:rsid w:val="00503993"/>
    <w:rsid w:val="00503F9D"/>
    <w:rsid w:val="00505091"/>
    <w:rsid w:val="005051FB"/>
    <w:rsid w:val="005063A3"/>
    <w:rsid w:val="0050649A"/>
    <w:rsid w:val="00507091"/>
    <w:rsid w:val="00507498"/>
    <w:rsid w:val="005074C4"/>
    <w:rsid w:val="005079CC"/>
    <w:rsid w:val="005109A0"/>
    <w:rsid w:val="005118DC"/>
    <w:rsid w:val="00512229"/>
    <w:rsid w:val="00512F3E"/>
    <w:rsid w:val="00513116"/>
    <w:rsid w:val="005138F0"/>
    <w:rsid w:val="005146EA"/>
    <w:rsid w:val="00514BFF"/>
    <w:rsid w:val="00514ED9"/>
    <w:rsid w:val="00515B5F"/>
    <w:rsid w:val="00515DAE"/>
    <w:rsid w:val="00515DFC"/>
    <w:rsid w:val="005162A8"/>
    <w:rsid w:val="0051650C"/>
    <w:rsid w:val="00516911"/>
    <w:rsid w:val="0051746B"/>
    <w:rsid w:val="005176CE"/>
    <w:rsid w:val="00520036"/>
    <w:rsid w:val="0052020E"/>
    <w:rsid w:val="00520674"/>
    <w:rsid w:val="0052266D"/>
    <w:rsid w:val="00522CF2"/>
    <w:rsid w:val="00523005"/>
    <w:rsid w:val="0052348B"/>
    <w:rsid w:val="00523D28"/>
    <w:rsid w:val="0052421F"/>
    <w:rsid w:val="00524D58"/>
    <w:rsid w:val="005250AF"/>
    <w:rsid w:val="005254F9"/>
    <w:rsid w:val="005255D3"/>
    <w:rsid w:val="00526A64"/>
    <w:rsid w:val="00526BC4"/>
    <w:rsid w:val="00526FD1"/>
    <w:rsid w:val="00527339"/>
    <w:rsid w:val="00527BEC"/>
    <w:rsid w:val="00527F58"/>
    <w:rsid w:val="00527FA8"/>
    <w:rsid w:val="005308EF"/>
    <w:rsid w:val="00531590"/>
    <w:rsid w:val="005316FA"/>
    <w:rsid w:val="00531C02"/>
    <w:rsid w:val="0053211B"/>
    <w:rsid w:val="005321F4"/>
    <w:rsid w:val="005324E3"/>
    <w:rsid w:val="00532C6B"/>
    <w:rsid w:val="0053347D"/>
    <w:rsid w:val="005334EA"/>
    <w:rsid w:val="00533D37"/>
    <w:rsid w:val="0053421C"/>
    <w:rsid w:val="00534DF6"/>
    <w:rsid w:val="00535E8C"/>
    <w:rsid w:val="00535F4F"/>
    <w:rsid w:val="00536AAF"/>
    <w:rsid w:val="005375B1"/>
    <w:rsid w:val="00537D78"/>
    <w:rsid w:val="00537DB2"/>
    <w:rsid w:val="00537E50"/>
    <w:rsid w:val="00537F42"/>
    <w:rsid w:val="005402F7"/>
    <w:rsid w:val="005403B2"/>
    <w:rsid w:val="00540842"/>
    <w:rsid w:val="00540BAC"/>
    <w:rsid w:val="00540C29"/>
    <w:rsid w:val="00541207"/>
    <w:rsid w:val="00541B80"/>
    <w:rsid w:val="0054220B"/>
    <w:rsid w:val="00542365"/>
    <w:rsid w:val="00543141"/>
    <w:rsid w:val="005434F9"/>
    <w:rsid w:val="00543557"/>
    <w:rsid w:val="0054367D"/>
    <w:rsid w:val="005441DE"/>
    <w:rsid w:val="00545AEE"/>
    <w:rsid w:val="00545BBD"/>
    <w:rsid w:val="00545C2D"/>
    <w:rsid w:val="005476DA"/>
    <w:rsid w:val="00547B30"/>
    <w:rsid w:val="00550050"/>
    <w:rsid w:val="00550246"/>
    <w:rsid w:val="00550983"/>
    <w:rsid w:val="00550C88"/>
    <w:rsid w:val="005515AC"/>
    <w:rsid w:val="00551667"/>
    <w:rsid w:val="0055167A"/>
    <w:rsid w:val="00551F3A"/>
    <w:rsid w:val="005529F9"/>
    <w:rsid w:val="00553AF5"/>
    <w:rsid w:val="00553BD7"/>
    <w:rsid w:val="0055421A"/>
    <w:rsid w:val="005544AF"/>
    <w:rsid w:val="00554B5E"/>
    <w:rsid w:val="00554F61"/>
    <w:rsid w:val="0055591D"/>
    <w:rsid w:val="00555F2F"/>
    <w:rsid w:val="005563C8"/>
    <w:rsid w:val="00556925"/>
    <w:rsid w:val="00557758"/>
    <w:rsid w:val="0056001D"/>
    <w:rsid w:val="00560F03"/>
    <w:rsid w:val="00561208"/>
    <w:rsid w:val="00562126"/>
    <w:rsid w:val="005626F8"/>
    <w:rsid w:val="00562D9B"/>
    <w:rsid w:val="00562E92"/>
    <w:rsid w:val="00563448"/>
    <w:rsid w:val="00563696"/>
    <w:rsid w:val="0056459A"/>
    <w:rsid w:val="00564F0D"/>
    <w:rsid w:val="00566127"/>
    <w:rsid w:val="005661A8"/>
    <w:rsid w:val="00566439"/>
    <w:rsid w:val="00566605"/>
    <w:rsid w:val="0056675B"/>
    <w:rsid w:val="00567479"/>
    <w:rsid w:val="005676F6"/>
    <w:rsid w:val="0056791B"/>
    <w:rsid w:val="00567B39"/>
    <w:rsid w:val="00570142"/>
    <w:rsid w:val="0057026C"/>
    <w:rsid w:val="0057282D"/>
    <w:rsid w:val="005733E7"/>
    <w:rsid w:val="005742D7"/>
    <w:rsid w:val="005744E6"/>
    <w:rsid w:val="00574D57"/>
    <w:rsid w:val="005750FD"/>
    <w:rsid w:val="00575145"/>
    <w:rsid w:val="00575276"/>
    <w:rsid w:val="00575680"/>
    <w:rsid w:val="00575894"/>
    <w:rsid w:val="00575C61"/>
    <w:rsid w:val="00576688"/>
    <w:rsid w:val="00576ADB"/>
    <w:rsid w:val="00576F91"/>
    <w:rsid w:val="00577803"/>
    <w:rsid w:val="00577E3A"/>
    <w:rsid w:val="005808CD"/>
    <w:rsid w:val="00580E7B"/>
    <w:rsid w:val="005813BF"/>
    <w:rsid w:val="00581B33"/>
    <w:rsid w:val="00581EBB"/>
    <w:rsid w:val="00581FC7"/>
    <w:rsid w:val="00582473"/>
    <w:rsid w:val="005825FC"/>
    <w:rsid w:val="00582633"/>
    <w:rsid w:val="00582FF7"/>
    <w:rsid w:val="00583595"/>
    <w:rsid w:val="0058377A"/>
    <w:rsid w:val="00583CEF"/>
    <w:rsid w:val="00583D9F"/>
    <w:rsid w:val="00583F4D"/>
    <w:rsid w:val="0058443F"/>
    <w:rsid w:val="0058459F"/>
    <w:rsid w:val="0058463D"/>
    <w:rsid w:val="0058493F"/>
    <w:rsid w:val="005849C2"/>
    <w:rsid w:val="00585690"/>
    <w:rsid w:val="00585900"/>
    <w:rsid w:val="00586684"/>
    <w:rsid w:val="00587B16"/>
    <w:rsid w:val="00587CDA"/>
    <w:rsid w:val="00587E75"/>
    <w:rsid w:val="00587E7F"/>
    <w:rsid w:val="0059077E"/>
    <w:rsid w:val="00590DDD"/>
    <w:rsid w:val="00590E08"/>
    <w:rsid w:val="00590F6E"/>
    <w:rsid w:val="0059155C"/>
    <w:rsid w:val="005916A7"/>
    <w:rsid w:val="00591CD5"/>
    <w:rsid w:val="00592741"/>
    <w:rsid w:val="0059368B"/>
    <w:rsid w:val="00593C16"/>
    <w:rsid w:val="00593C4C"/>
    <w:rsid w:val="00593F01"/>
    <w:rsid w:val="005942A3"/>
    <w:rsid w:val="00594308"/>
    <w:rsid w:val="005944A1"/>
    <w:rsid w:val="00594AAF"/>
    <w:rsid w:val="00594FBE"/>
    <w:rsid w:val="00595612"/>
    <w:rsid w:val="00595737"/>
    <w:rsid w:val="00595879"/>
    <w:rsid w:val="00595B38"/>
    <w:rsid w:val="00595D5A"/>
    <w:rsid w:val="00595F25"/>
    <w:rsid w:val="00596B9A"/>
    <w:rsid w:val="0059714E"/>
    <w:rsid w:val="00597C43"/>
    <w:rsid w:val="00597F38"/>
    <w:rsid w:val="005A00A6"/>
    <w:rsid w:val="005A1250"/>
    <w:rsid w:val="005A1708"/>
    <w:rsid w:val="005A1CF9"/>
    <w:rsid w:val="005A1D16"/>
    <w:rsid w:val="005A1F16"/>
    <w:rsid w:val="005A243A"/>
    <w:rsid w:val="005A2A34"/>
    <w:rsid w:val="005A2BF4"/>
    <w:rsid w:val="005A31F2"/>
    <w:rsid w:val="005A3823"/>
    <w:rsid w:val="005A4129"/>
    <w:rsid w:val="005A4629"/>
    <w:rsid w:val="005A490C"/>
    <w:rsid w:val="005A4C2A"/>
    <w:rsid w:val="005A4D13"/>
    <w:rsid w:val="005A6AAF"/>
    <w:rsid w:val="005A73AC"/>
    <w:rsid w:val="005A73D3"/>
    <w:rsid w:val="005B0B07"/>
    <w:rsid w:val="005B119A"/>
    <w:rsid w:val="005B1277"/>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B7D5E"/>
    <w:rsid w:val="005B7DF0"/>
    <w:rsid w:val="005C04B9"/>
    <w:rsid w:val="005C0E5B"/>
    <w:rsid w:val="005C0FA3"/>
    <w:rsid w:val="005C105E"/>
    <w:rsid w:val="005C1174"/>
    <w:rsid w:val="005C1FE0"/>
    <w:rsid w:val="005C21D9"/>
    <w:rsid w:val="005C3014"/>
    <w:rsid w:val="005C377E"/>
    <w:rsid w:val="005C38FB"/>
    <w:rsid w:val="005C3A35"/>
    <w:rsid w:val="005C5AF9"/>
    <w:rsid w:val="005C5B2F"/>
    <w:rsid w:val="005C5D9C"/>
    <w:rsid w:val="005C6627"/>
    <w:rsid w:val="005C6895"/>
    <w:rsid w:val="005C6EC6"/>
    <w:rsid w:val="005C70AD"/>
    <w:rsid w:val="005C7499"/>
    <w:rsid w:val="005C777E"/>
    <w:rsid w:val="005C781C"/>
    <w:rsid w:val="005C7D83"/>
    <w:rsid w:val="005D0017"/>
    <w:rsid w:val="005D0746"/>
    <w:rsid w:val="005D0C6E"/>
    <w:rsid w:val="005D0EB6"/>
    <w:rsid w:val="005D103E"/>
    <w:rsid w:val="005D1728"/>
    <w:rsid w:val="005D1DC5"/>
    <w:rsid w:val="005D2514"/>
    <w:rsid w:val="005D2616"/>
    <w:rsid w:val="005D2846"/>
    <w:rsid w:val="005D28C1"/>
    <w:rsid w:val="005D29D0"/>
    <w:rsid w:val="005D2F66"/>
    <w:rsid w:val="005D3C4F"/>
    <w:rsid w:val="005D44CF"/>
    <w:rsid w:val="005D46FD"/>
    <w:rsid w:val="005D545E"/>
    <w:rsid w:val="005D547F"/>
    <w:rsid w:val="005D5B0D"/>
    <w:rsid w:val="005D7BB2"/>
    <w:rsid w:val="005D7BC7"/>
    <w:rsid w:val="005D7CB1"/>
    <w:rsid w:val="005D7CD2"/>
    <w:rsid w:val="005E05B0"/>
    <w:rsid w:val="005E17AB"/>
    <w:rsid w:val="005E1F7E"/>
    <w:rsid w:val="005E2034"/>
    <w:rsid w:val="005E2846"/>
    <w:rsid w:val="005E303D"/>
    <w:rsid w:val="005E3057"/>
    <w:rsid w:val="005E46CC"/>
    <w:rsid w:val="005E4EB6"/>
    <w:rsid w:val="005E50C3"/>
    <w:rsid w:val="005E52D7"/>
    <w:rsid w:val="005E58B6"/>
    <w:rsid w:val="005E5B13"/>
    <w:rsid w:val="005E5B6E"/>
    <w:rsid w:val="005E68E0"/>
    <w:rsid w:val="005F0891"/>
    <w:rsid w:val="005F0DC0"/>
    <w:rsid w:val="005F174B"/>
    <w:rsid w:val="005F1FBE"/>
    <w:rsid w:val="005F200A"/>
    <w:rsid w:val="005F2669"/>
    <w:rsid w:val="005F2696"/>
    <w:rsid w:val="005F299B"/>
    <w:rsid w:val="005F3673"/>
    <w:rsid w:val="005F3C6A"/>
    <w:rsid w:val="005F3CDD"/>
    <w:rsid w:val="005F3D85"/>
    <w:rsid w:val="005F3F91"/>
    <w:rsid w:val="005F40C9"/>
    <w:rsid w:val="005F412A"/>
    <w:rsid w:val="005F4E6B"/>
    <w:rsid w:val="005F4F5D"/>
    <w:rsid w:val="005F5123"/>
    <w:rsid w:val="005F514C"/>
    <w:rsid w:val="005F56C6"/>
    <w:rsid w:val="005F5AE4"/>
    <w:rsid w:val="005F5BAD"/>
    <w:rsid w:val="005F5DD5"/>
    <w:rsid w:val="005F5E23"/>
    <w:rsid w:val="005F5E8A"/>
    <w:rsid w:val="005F6285"/>
    <w:rsid w:val="005F6714"/>
    <w:rsid w:val="005F68D7"/>
    <w:rsid w:val="005F692F"/>
    <w:rsid w:val="005F7D6F"/>
    <w:rsid w:val="005F7EE3"/>
    <w:rsid w:val="0060054F"/>
    <w:rsid w:val="00600C24"/>
    <w:rsid w:val="00600CDE"/>
    <w:rsid w:val="00602294"/>
    <w:rsid w:val="006023CA"/>
    <w:rsid w:val="0060297E"/>
    <w:rsid w:val="00602A4B"/>
    <w:rsid w:val="00602F04"/>
    <w:rsid w:val="00603253"/>
    <w:rsid w:val="00603E0F"/>
    <w:rsid w:val="00603E6A"/>
    <w:rsid w:val="00603EF6"/>
    <w:rsid w:val="006045A4"/>
    <w:rsid w:val="00604BA4"/>
    <w:rsid w:val="00605580"/>
    <w:rsid w:val="00605798"/>
    <w:rsid w:val="00605AA0"/>
    <w:rsid w:val="00605C45"/>
    <w:rsid w:val="006061E1"/>
    <w:rsid w:val="0060631B"/>
    <w:rsid w:val="0060652B"/>
    <w:rsid w:val="006068DA"/>
    <w:rsid w:val="00607327"/>
    <w:rsid w:val="006078B5"/>
    <w:rsid w:val="0061027E"/>
    <w:rsid w:val="00610B4D"/>
    <w:rsid w:val="006110CE"/>
    <w:rsid w:val="0061123A"/>
    <w:rsid w:val="006114FA"/>
    <w:rsid w:val="006127A1"/>
    <w:rsid w:val="00612FF6"/>
    <w:rsid w:val="00613163"/>
    <w:rsid w:val="00613392"/>
    <w:rsid w:val="006134A9"/>
    <w:rsid w:val="00613608"/>
    <w:rsid w:val="006148D7"/>
    <w:rsid w:val="00615299"/>
    <w:rsid w:val="00615815"/>
    <w:rsid w:val="00615A3A"/>
    <w:rsid w:val="00615A8C"/>
    <w:rsid w:val="00615C75"/>
    <w:rsid w:val="00615CB1"/>
    <w:rsid w:val="00615D77"/>
    <w:rsid w:val="00615D88"/>
    <w:rsid w:val="00615FF5"/>
    <w:rsid w:val="00616AB6"/>
    <w:rsid w:val="00616E4D"/>
    <w:rsid w:val="00616F0A"/>
    <w:rsid w:val="0061729B"/>
    <w:rsid w:val="00617606"/>
    <w:rsid w:val="006178E4"/>
    <w:rsid w:val="00620B19"/>
    <w:rsid w:val="00620FE9"/>
    <w:rsid w:val="00621018"/>
    <w:rsid w:val="0062196D"/>
    <w:rsid w:val="00622A73"/>
    <w:rsid w:val="00623446"/>
    <w:rsid w:val="00624039"/>
    <w:rsid w:val="00624B7A"/>
    <w:rsid w:val="006255CB"/>
    <w:rsid w:val="00626677"/>
    <w:rsid w:val="006272FB"/>
    <w:rsid w:val="00627509"/>
    <w:rsid w:val="00630596"/>
    <w:rsid w:val="00630E9A"/>
    <w:rsid w:val="006310EC"/>
    <w:rsid w:val="006316BB"/>
    <w:rsid w:val="0063193D"/>
    <w:rsid w:val="00631C9C"/>
    <w:rsid w:val="006322DD"/>
    <w:rsid w:val="006325F7"/>
    <w:rsid w:val="00632889"/>
    <w:rsid w:val="00632A3D"/>
    <w:rsid w:val="00633144"/>
    <w:rsid w:val="006332EA"/>
    <w:rsid w:val="00633BF7"/>
    <w:rsid w:val="00633DEC"/>
    <w:rsid w:val="0063477E"/>
    <w:rsid w:val="00635FD4"/>
    <w:rsid w:val="00636E00"/>
    <w:rsid w:val="006407EC"/>
    <w:rsid w:val="0064113E"/>
    <w:rsid w:val="006411B1"/>
    <w:rsid w:val="006417DC"/>
    <w:rsid w:val="00641EA2"/>
    <w:rsid w:val="006425DB"/>
    <w:rsid w:val="00642A83"/>
    <w:rsid w:val="00643083"/>
    <w:rsid w:val="006430D8"/>
    <w:rsid w:val="006433D0"/>
    <w:rsid w:val="006448D9"/>
    <w:rsid w:val="006449E8"/>
    <w:rsid w:val="00645488"/>
    <w:rsid w:val="006458B7"/>
    <w:rsid w:val="00645E63"/>
    <w:rsid w:val="00645FDB"/>
    <w:rsid w:val="00646EA1"/>
    <w:rsid w:val="00647880"/>
    <w:rsid w:val="0065003C"/>
    <w:rsid w:val="006515BC"/>
    <w:rsid w:val="00651824"/>
    <w:rsid w:val="00651971"/>
    <w:rsid w:val="00651A61"/>
    <w:rsid w:val="00652F37"/>
    <w:rsid w:val="0065341A"/>
    <w:rsid w:val="00653883"/>
    <w:rsid w:val="00653960"/>
    <w:rsid w:val="0065399E"/>
    <w:rsid w:val="00653A11"/>
    <w:rsid w:val="00654318"/>
    <w:rsid w:val="006544C5"/>
    <w:rsid w:val="006553D8"/>
    <w:rsid w:val="00657D97"/>
    <w:rsid w:val="00657EC5"/>
    <w:rsid w:val="00657EF8"/>
    <w:rsid w:val="00657F0C"/>
    <w:rsid w:val="00660ECE"/>
    <w:rsid w:val="006610EE"/>
    <w:rsid w:val="00662ABB"/>
    <w:rsid w:val="00662B35"/>
    <w:rsid w:val="00662FB7"/>
    <w:rsid w:val="006634B8"/>
    <w:rsid w:val="00663ECF"/>
    <w:rsid w:val="00664692"/>
    <w:rsid w:val="0066551F"/>
    <w:rsid w:val="006663DD"/>
    <w:rsid w:val="00666633"/>
    <w:rsid w:val="006668CB"/>
    <w:rsid w:val="00666C91"/>
    <w:rsid w:val="00666CAD"/>
    <w:rsid w:val="00666E01"/>
    <w:rsid w:val="006671B9"/>
    <w:rsid w:val="006676C8"/>
    <w:rsid w:val="006678AE"/>
    <w:rsid w:val="006702B8"/>
    <w:rsid w:val="006705A1"/>
    <w:rsid w:val="00670F1B"/>
    <w:rsid w:val="006710BE"/>
    <w:rsid w:val="006719C8"/>
    <w:rsid w:val="00671B65"/>
    <w:rsid w:val="00671BFE"/>
    <w:rsid w:val="00671C9E"/>
    <w:rsid w:val="00672393"/>
    <w:rsid w:val="00673162"/>
    <w:rsid w:val="0067495A"/>
    <w:rsid w:val="00675513"/>
    <w:rsid w:val="00675B97"/>
    <w:rsid w:val="00675C00"/>
    <w:rsid w:val="0067690C"/>
    <w:rsid w:val="00676B04"/>
    <w:rsid w:val="006778E0"/>
    <w:rsid w:val="006801A2"/>
    <w:rsid w:val="00680617"/>
    <w:rsid w:val="00680FE3"/>
    <w:rsid w:val="006811C4"/>
    <w:rsid w:val="0068173F"/>
    <w:rsid w:val="00681A0E"/>
    <w:rsid w:val="006826A1"/>
    <w:rsid w:val="006826B6"/>
    <w:rsid w:val="00682CCE"/>
    <w:rsid w:val="00683340"/>
    <w:rsid w:val="00683595"/>
    <w:rsid w:val="006841C4"/>
    <w:rsid w:val="00684B10"/>
    <w:rsid w:val="00684BC3"/>
    <w:rsid w:val="00686022"/>
    <w:rsid w:val="00686398"/>
    <w:rsid w:val="006869ED"/>
    <w:rsid w:val="006872C0"/>
    <w:rsid w:val="006876A2"/>
    <w:rsid w:val="00687D23"/>
    <w:rsid w:val="00690293"/>
    <w:rsid w:val="00690437"/>
    <w:rsid w:val="006909C3"/>
    <w:rsid w:val="00690D9B"/>
    <w:rsid w:val="00691806"/>
    <w:rsid w:val="006918CE"/>
    <w:rsid w:val="00691AF0"/>
    <w:rsid w:val="00691C83"/>
    <w:rsid w:val="00692289"/>
    <w:rsid w:val="006922AA"/>
    <w:rsid w:val="0069233F"/>
    <w:rsid w:val="00692402"/>
    <w:rsid w:val="006945DA"/>
    <w:rsid w:val="00694BC6"/>
    <w:rsid w:val="0069508C"/>
    <w:rsid w:val="00696206"/>
    <w:rsid w:val="006964E7"/>
    <w:rsid w:val="006968B3"/>
    <w:rsid w:val="00696A50"/>
    <w:rsid w:val="00696E55"/>
    <w:rsid w:val="00696F2F"/>
    <w:rsid w:val="006970B9"/>
    <w:rsid w:val="0069746E"/>
    <w:rsid w:val="006975D9"/>
    <w:rsid w:val="006A080B"/>
    <w:rsid w:val="006A0925"/>
    <w:rsid w:val="006A0AD8"/>
    <w:rsid w:val="006A192D"/>
    <w:rsid w:val="006A1E6D"/>
    <w:rsid w:val="006A234C"/>
    <w:rsid w:val="006A25EB"/>
    <w:rsid w:val="006A2D38"/>
    <w:rsid w:val="006A4405"/>
    <w:rsid w:val="006A5616"/>
    <w:rsid w:val="006A568B"/>
    <w:rsid w:val="006A5692"/>
    <w:rsid w:val="006A60DA"/>
    <w:rsid w:val="006A65A0"/>
    <w:rsid w:val="006A6FAD"/>
    <w:rsid w:val="006A7131"/>
    <w:rsid w:val="006B07D4"/>
    <w:rsid w:val="006B119D"/>
    <w:rsid w:val="006B1826"/>
    <w:rsid w:val="006B2F35"/>
    <w:rsid w:val="006B3048"/>
    <w:rsid w:val="006B347E"/>
    <w:rsid w:val="006B4275"/>
    <w:rsid w:val="006B43E1"/>
    <w:rsid w:val="006B450E"/>
    <w:rsid w:val="006B5271"/>
    <w:rsid w:val="006B5A69"/>
    <w:rsid w:val="006B6EFB"/>
    <w:rsid w:val="006B7556"/>
    <w:rsid w:val="006B7CD4"/>
    <w:rsid w:val="006B7F3F"/>
    <w:rsid w:val="006C0965"/>
    <w:rsid w:val="006C0B63"/>
    <w:rsid w:val="006C0E3C"/>
    <w:rsid w:val="006C110E"/>
    <w:rsid w:val="006C1B5A"/>
    <w:rsid w:val="006C292A"/>
    <w:rsid w:val="006C2CEB"/>
    <w:rsid w:val="006C2DF3"/>
    <w:rsid w:val="006C388A"/>
    <w:rsid w:val="006C38E8"/>
    <w:rsid w:val="006C3C42"/>
    <w:rsid w:val="006C4640"/>
    <w:rsid w:val="006C4729"/>
    <w:rsid w:val="006C4E71"/>
    <w:rsid w:val="006C5391"/>
    <w:rsid w:val="006C56D4"/>
    <w:rsid w:val="006C5FBB"/>
    <w:rsid w:val="006C62D0"/>
    <w:rsid w:val="006C7391"/>
    <w:rsid w:val="006C7678"/>
    <w:rsid w:val="006D041D"/>
    <w:rsid w:val="006D0580"/>
    <w:rsid w:val="006D0769"/>
    <w:rsid w:val="006D09E5"/>
    <w:rsid w:val="006D1411"/>
    <w:rsid w:val="006D1747"/>
    <w:rsid w:val="006D17F0"/>
    <w:rsid w:val="006D206D"/>
    <w:rsid w:val="006D27B2"/>
    <w:rsid w:val="006D2A93"/>
    <w:rsid w:val="006D2ED0"/>
    <w:rsid w:val="006D2F0E"/>
    <w:rsid w:val="006D3D85"/>
    <w:rsid w:val="006D3E99"/>
    <w:rsid w:val="006D4674"/>
    <w:rsid w:val="006D49A6"/>
    <w:rsid w:val="006D4A94"/>
    <w:rsid w:val="006D58CF"/>
    <w:rsid w:val="006D604D"/>
    <w:rsid w:val="006D60A8"/>
    <w:rsid w:val="006D60B6"/>
    <w:rsid w:val="006D6D52"/>
    <w:rsid w:val="006D6F16"/>
    <w:rsid w:val="006D716D"/>
    <w:rsid w:val="006D73A7"/>
    <w:rsid w:val="006D75D9"/>
    <w:rsid w:val="006D7619"/>
    <w:rsid w:val="006D7AD6"/>
    <w:rsid w:val="006D7E49"/>
    <w:rsid w:val="006E02D0"/>
    <w:rsid w:val="006E0A96"/>
    <w:rsid w:val="006E0FE5"/>
    <w:rsid w:val="006E1EC6"/>
    <w:rsid w:val="006E200A"/>
    <w:rsid w:val="006E2597"/>
    <w:rsid w:val="006E2B57"/>
    <w:rsid w:val="006E2CBF"/>
    <w:rsid w:val="006E2D8C"/>
    <w:rsid w:val="006E30AB"/>
    <w:rsid w:val="006E3608"/>
    <w:rsid w:val="006E5065"/>
    <w:rsid w:val="006E51B2"/>
    <w:rsid w:val="006E5428"/>
    <w:rsid w:val="006E56B9"/>
    <w:rsid w:val="006E5D8C"/>
    <w:rsid w:val="006E6752"/>
    <w:rsid w:val="006E6A76"/>
    <w:rsid w:val="006E6B61"/>
    <w:rsid w:val="006E6F1B"/>
    <w:rsid w:val="006E6FCA"/>
    <w:rsid w:val="006E760D"/>
    <w:rsid w:val="006E7C6E"/>
    <w:rsid w:val="006F0969"/>
    <w:rsid w:val="006F0CB4"/>
    <w:rsid w:val="006F15BA"/>
    <w:rsid w:val="006F199F"/>
    <w:rsid w:val="006F204A"/>
    <w:rsid w:val="006F2387"/>
    <w:rsid w:val="006F27CA"/>
    <w:rsid w:val="006F307E"/>
    <w:rsid w:val="006F45DB"/>
    <w:rsid w:val="006F4BD2"/>
    <w:rsid w:val="006F4D8E"/>
    <w:rsid w:val="006F5601"/>
    <w:rsid w:val="006F563D"/>
    <w:rsid w:val="006F5C23"/>
    <w:rsid w:val="006F6EF9"/>
    <w:rsid w:val="006F79E1"/>
    <w:rsid w:val="006F7BCF"/>
    <w:rsid w:val="0070057C"/>
    <w:rsid w:val="0070274F"/>
    <w:rsid w:val="00703BDE"/>
    <w:rsid w:val="00704477"/>
    <w:rsid w:val="007049D3"/>
    <w:rsid w:val="00705241"/>
    <w:rsid w:val="00705701"/>
    <w:rsid w:val="00705B9C"/>
    <w:rsid w:val="00705DEB"/>
    <w:rsid w:val="00706011"/>
    <w:rsid w:val="007062D9"/>
    <w:rsid w:val="00706660"/>
    <w:rsid w:val="0070704D"/>
    <w:rsid w:val="00707242"/>
    <w:rsid w:val="007074A8"/>
    <w:rsid w:val="00707724"/>
    <w:rsid w:val="00707B75"/>
    <w:rsid w:val="00707D33"/>
    <w:rsid w:val="0071081E"/>
    <w:rsid w:val="00710DAD"/>
    <w:rsid w:val="007110E6"/>
    <w:rsid w:val="00711976"/>
    <w:rsid w:val="00711D48"/>
    <w:rsid w:val="00711F90"/>
    <w:rsid w:val="007130BE"/>
    <w:rsid w:val="00713156"/>
    <w:rsid w:val="0071370A"/>
    <w:rsid w:val="00713EF0"/>
    <w:rsid w:val="00714022"/>
    <w:rsid w:val="00714030"/>
    <w:rsid w:val="0071434E"/>
    <w:rsid w:val="00714491"/>
    <w:rsid w:val="007152B6"/>
    <w:rsid w:val="007155D3"/>
    <w:rsid w:val="00716424"/>
    <w:rsid w:val="0071647B"/>
    <w:rsid w:val="0071694E"/>
    <w:rsid w:val="00716EC3"/>
    <w:rsid w:val="00717688"/>
    <w:rsid w:val="007177ED"/>
    <w:rsid w:val="00717ED8"/>
    <w:rsid w:val="00720565"/>
    <w:rsid w:val="0072108A"/>
    <w:rsid w:val="0072161A"/>
    <w:rsid w:val="0072162A"/>
    <w:rsid w:val="0072166D"/>
    <w:rsid w:val="0072176F"/>
    <w:rsid w:val="007217AF"/>
    <w:rsid w:val="00721B2F"/>
    <w:rsid w:val="00721B79"/>
    <w:rsid w:val="00721DE9"/>
    <w:rsid w:val="0072278B"/>
    <w:rsid w:val="00722D99"/>
    <w:rsid w:val="007233DA"/>
    <w:rsid w:val="007238F8"/>
    <w:rsid w:val="00723B13"/>
    <w:rsid w:val="00723C6F"/>
    <w:rsid w:val="00724403"/>
    <w:rsid w:val="0072466F"/>
    <w:rsid w:val="00724B54"/>
    <w:rsid w:val="00724C0A"/>
    <w:rsid w:val="00725549"/>
    <w:rsid w:val="00725960"/>
    <w:rsid w:val="00726F7D"/>
    <w:rsid w:val="00727282"/>
    <w:rsid w:val="00727707"/>
    <w:rsid w:val="00727B7F"/>
    <w:rsid w:val="00730932"/>
    <w:rsid w:val="00731645"/>
    <w:rsid w:val="00731EB4"/>
    <w:rsid w:val="007321D4"/>
    <w:rsid w:val="00732EEB"/>
    <w:rsid w:val="007338FE"/>
    <w:rsid w:val="00733AAE"/>
    <w:rsid w:val="00733C89"/>
    <w:rsid w:val="00733E13"/>
    <w:rsid w:val="00735463"/>
    <w:rsid w:val="007359C9"/>
    <w:rsid w:val="00735BED"/>
    <w:rsid w:val="00737451"/>
    <w:rsid w:val="0073766D"/>
    <w:rsid w:val="00737778"/>
    <w:rsid w:val="00737F4D"/>
    <w:rsid w:val="007401A8"/>
    <w:rsid w:val="00740EA6"/>
    <w:rsid w:val="00741159"/>
    <w:rsid w:val="007418C1"/>
    <w:rsid w:val="00741A37"/>
    <w:rsid w:val="00741B82"/>
    <w:rsid w:val="0074432F"/>
    <w:rsid w:val="007447DC"/>
    <w:rsid w:val="00746934"/>
    <w:rsid w:val="00746D48"/>
    <w:rsid w:val="00746E89"/>
    <w:rsid w:val="007509C8"/>
    <w:rsid w:val="00750A02"/>
    <w:rsid w:val="00750E72"/>
    <w:rsid w:val="0075111A"/>
    <w:rsid w:val="00751164"/>
    <w:rsid w:val="00751C96"/>
    <w:rsid w:val="00751F82"/>
    <w:rsid w:val="00751FA5"/>
    <w:rsid w:val="007533CE"/>
    <w:rsid w:val="007539DF"/>
    <w:rsid w:val="00753A41"/>
    <w:rsid w:val="00754BFF"/>
    <w:rsid w:val="0075521C"/>
    <w:rsid w:val="00755AD7"/>
    <w:rsid w:val="00755DB3"/>
    <w:rsid w:val="007567E1"/>
    <w:rsid w:val="00756864"/>
    <w:rsid w:val="00756EF2"/>
    <w:rsid w:val="00757386"/>
    <w:rsid w:val="007579B5"/>
    <w:rsid w:val="00757DAC"/>
    <w:rsid w:val="00757FE3"/>
    <w:rsid w:val="0076071E"/>
    <w:rsid w:val="00760CE8"/>
    <w:rsid w:val="007610FE"/>
    <w:rsid w:val="00761160"/>
    <w:rsid w:val="00761697"/>
    <w:rsid w:val="00761946"/>
    <w:rsid w:val="00761FCA"/>
    <w:rsid w:val="007620B3"/>
    <w:rsid w:val="007625EC"/>
    <w:rsid w:val="007627B8"/>
    <w:rsid w:val="007633B7"/>
    <w:rsid w:val="00763BEB"/>
    <w:rsid w:val="00763C72"/>
    <w:rsid w:val="007641E3"/>
    <w:rsid w:val="007642E2"/>
    <w:rsid w:val="007643FA"/>
    <w:rsid w:val="00764CB9"/>
    <w:rsid w:val="00764CCA"/>
    <w:rsid w:val="007658A6"/>
    <w:rsid w:val="00765DD3"/>
    <w:rsid w:val="00766A79"/>
    <w:rsid w:val="00766BA8"/>
    <w:rsid w:val="00767D01"/>
    <w:rsid w:val="00771C2E"/>
    <w:rsid w:val="00771F90"/>
    <w:rsid w:val="0077292F"/>
    <w:rsid w:val="00773C05"/>
    <w:rsid w:val="0077429E"/>
    <w:rsid w:val="00775996"/>
    <w:rsid w:val="00775DF0"/>
    <w:rsid w:val="0077688F"/>
    <w:rsid w:val="007769B3"/>
    <w:rsid w:val="00776D43"/>
    <w:rsid w:val="00776FB7"/>
    <w:rsid w:val="00777922"/>
    <w:rsid w:val="00780248"/>
    <w:rsid w:val="0078028C"/>
    <w:rsid w:val="0078052F"/>
    <w:rsid w:val="0078090B"/>
    <w:rsid w:val="00781078"/>
    <w:rsid w:val="00781143"/>
    <w:rsid w:val="00781967"/>
    <w:rsid w:val="00782C3E"/>
    <w:rsid w:val="00782E82"/>
    <w:rsid w:val="00782F72"/>
    <w:rsid w:val="0078326A"/>
    <w:rsid w:val="0078358F"/>
    <w:rsid w:val="007839CA"/>
    <w:rsid w:val="00783B50"/>
    <w:rsid w:val="00783E9C"/>
    <w:rsid w:val="007843C4"/>
    <w:rsid w:val="00784F17"/>
    <w:rsid w:val="007854BC"/>
    <w:rsid w:val="007854D2"/>
    <w:rsid w:val="007858E7"/>
    <w:rsid w:val="00786859"/>
    <w:rsid w:val="007869BF"/>
    <w:rsid w:val="00786FFF"/>
    <w:rsid w:val="007874F1"/>
    <w:rsid w:val="00787D0F"/>
    <w:rsid w:val="00787FC0"/>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6AE"/>
    <w:rsid w:val="00793B72"/>
    <w:rsid w:val="007940AC"/>
    <w:rsid w:val="00794412"/>
    <w:rsid w:val="0079445A"/>
    <w:rsid w:val="0079455D"/>
    <w:rsid w:val="00794D76"/>
    <w:rsid w:val="00795920"/>
    <w:rsid w:val="0079626F"/>
    <w:rsid w:val="007973AE"/>
    <w:rsid w:val="00797420"/>
    <w:rsid w:val="007978FD"/>
    <w:rsid w:val="00797B10"/>
    <w:rsid w:val="007A12D9"/>
    <w:rsid w:val="007A1516"/>
    <w:rsid w:val="007A1976"/>
    <w:rsid w:val="007A1AAC"/>
    <w:rsid w:val="007A315F"/>
    <w:rsid w:val="007A35FA"/>
    <w:rsid w:val="007A3DB5"/>
    <w:rsid w:val="007A4B07"/>
    <w:rsid w:val="007A5985"/>
    <w:rsid w:val="007A5C9F"/>
    <w:rsid w:val="007A5DF0"/>
    <w:rsid w:val="007A5E20"/>
    <w:rsid w:val="007A6446"/>
    <w:rsid w:val="007A6A84"/>
    <w:rsid w:val="007A7A52"/>
    <w:rsid w:val="007B04D7"/>
    <w:rsid w:val="007B04DC"/>
    <w:rsid w:val="007B2049"/>
    <w:rsid w:val="007B299C"/>
    <w:rsid w:val="007B2A97"/>
    <w:rsid w:val="007B3694"/>
    <w:rsid w:val="007B384C"/>
    <w:rsid w:val="007B3ED7"/>
    <w:rsid w:val="007B49B4"/>
    <w:rsid w:val="007B4C2A"/>
    <w:rsid w:val="007B4F16"/>
    <w:rsid w:val="007B4F2A"/>
    <w:rsid w:val="007B5D48"/>
    <w:rsid w:val="007B60C1"/>
    <w:rsid w:val="007B6146"/>
    <w:rsid w:val="007B798C"/>
    <w:rsid w:val="007B7E17"/>
    <w:rsid w:val="007C015A"/>
    <w:rsid w:val="007C0766"/>
    <w:rsid w:val="007C0B86"/>
    <w:rsid w:val="007C0F45"/>
    <w:rsid w:val="007C1E14"/>
    <w:rsid w:val="007C1E66"/>
    <w:rsid w:val="007C1FEB"/>
    <w:rsid w:val="007C20BB"/>
    <w:rsid w:val="007C25EB"/>
    <w:rsid w:val="007C2DFB"/>
    <w:rsid w:val="007C2F0C"/>
    <w:rsid w:val="007C33A8"/>
    <w:rsid w:val="007C3791"/>
    <w:rsid w:val="007C4099"/>
    <w:rsid w:val="007C40A7"/>
    <w:rsid w:val="007C440B"/>
    <w:rsid w:val="007C498F"/>
    <w:rsid w:val="007C5467"/>
    <w:rsid w:val="007C5688"/>
    <w:rsid w:val="007C5842"/>
    <w:rsid w:val="007C59A4"/>
    <w:rsid w:val="007C6195"/>
    <w:rsid w:val="007C6231"/>
    <w:rsid w:val="007C6817"/>
    <w:rsid w:val="007C7241"/>
    <w:rsid w:val="007C7A61"/>
    <w:rsid w:val="007C7CD0"/>
    <w:rsid w:val="007C7FFA"/>
    <w:rsid w:val="007D01FF"/>
    <w:rsid w:val="007D0407"/>
    <w:rsid w:val="007D0C41"/>
    <w:rsid w:val="007D0D82"/>
    <w:rsid w:val="007D0F00"/>
    <w:rsid w:val="007D11D5"/>
    <w:rsid w:val="007D2C3D"/>
    <w:rsid w:val="007D3268"/>
    <w:rsid w:val="007D3572"/>
    <w:rsid w:val="007D3740"/>
    <w:rsid w:val="007D3B92"/>
    <w:rsid w:val="007D4042"/>
    <w:rsid w:val="007D418C"/>
    <w:rsid w:val="007D4F21"/>
    <w:rsid w:val="007D5065"/>
    <w:rsid w:val="007D506B"/>
    <w:rsid w:val="007D57C4"/>
    <w:rsid w:val="007D5A19"/>
    <w:rsid w:val="007D6340"/>
    <w:rsid w:val="007D6C9C"/>
    <w:rsid w:val="007D7A62"/>
    <w:rsid w:val="007D7D61"/>
    <w:rsid w:val="007E0322"/>
    <w:rsid w:val="007E0601"/>
    <w:rsid w:val="007E09C2"/>
    <w:rsid w:val="007E1300"/>
    <w:rsid w:val="007E169D"/>
    <w:rsid w:val="007E1C2B"/>
    <w:rsid w:val="007E1D9C"/>
    <w:rsid w:val="007E2C8F"/>
    <w:rsid w:val="007E2F0B"/>
    <w:rsid w:val="007E38E5"/>
    <w:rsid w:val="007E3E19"/>
    <w:rsid w:val="007E4116"/>
    <w:rsid w:val="007E42C7"/>
    <w:rsid w:val="007E5685"/>
    <w:rsid w:val="007E57D0"/>
    <w:rsid w:val="007E5F01"/>
    <w:rsid w:val="007E63F4"/>
    <w:rsid w:val="007E662A"/>
    <w:rsid w:val="007E6854"/>
    <w:rsid w:val="007E7369"/>
    <w:rsid w:val="007E7FB0"/>
    <w:rsid w:val="007F058A"/>
    <w:rsid w:val="007F09EB"/>
    <w:rsid w:val="007F0BE2"/>
    <w:rsid w:val="007F12C3"/>
    <w:rsid w:val="007F16C9"/>
    <w:rsid w:val="007F19B0"/>
    <w:rsid w:val="007F2956"/>
    <w:rsid w:val="007F2D2F"/>
    <w:rsid w:val="007F2E29"/>
    <w:rsid w:val="007F3A05"/>
    <w:rsid w:val="007F3BEB"/>
    <w:rsid w:val="007F3F53"/>
    <w:rsid w:val="007F400E"/>
    <w:rsid w:val="007F407C"/>
    <w:rsid w:val="007F48C4"/>
    <w:rsid w:val="007F683F"/>
    <w:rsid w:val="007F6E6F"/>
    <w:rsid w:val="007F7478"/>
    <w:rsid w:val="007F75B6"/>
    <w:rsid w:val="007F75CB"/>
    <w:rsid w:val="007F76E5"/>
    <w:rsid w:val="00800681"/>
    <w:rsid w:val="0080106C"/>
    <w:rsid w:val="008012D6"/>
    <w:rsid w:val="008016AB"/>
    <w:rsid w:val="00801803"/>
    <w:rsid w:val="00801CF1"/>
    <w:rsid w:val="0080273F"/>
    <w:rsid w:val="00802A3E"/>
    <w:rsid w:val="00802B57"/>
    <w:rsid w:val="00802DA9"/>
    <w:rsid w:val="0080308A"/>
    <w:rsid w:val="00803D56"/>
    <w:rsid w:val="00803EDA"/>
    <w:rsid w:val="00804239"/>
    <w:rsid w:val="0080482F"/>
    <w:rsid w:val="008059F1"/>
    <w:rsid w:val="00805CF0"/>
    <w:rsid w:val="00806070"/>
    <w:rsid w:val="00806712"/>
    <w:rsid w:val="00806916"/>
    <w:rsid w:val="00806F56"/>
    <w:rsid w:val="00807B70"/>
    <w:rsid w:val="00807FF1"/>
    <w:rsid w:val="0081007A"/>
    <w:rsid w:val="008100A7"/>
    <w:rsid w:val="008100DD"/>
    <w:rsid w:val="008106D5"/>
    <w:rsid w:val="00810FF3"/>
    <w:rsid w:val="0081265B"/>
    <w:rsid w:val="00812A05"/>
    <w:rsid w:val="00812B7C"/>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200C7"/>
    <w:rsid w:val="008201CC"/>
    <w:rsid w:val="008205C0"/>
    <w:rsid w:val="00821067"/>
    <w:rsid w:val="00821307"/>
    <w:rsid w:val="008221D8"/>
    <w:rsid w:val="008226AE"/>
    <w:rsid w:val="00822979"/>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BDE"/>
    <w:rsid w:val="008310FF"/>
    <w:rsid w:val="00831200"/>
    <w:rsid w:val="0083172D"/>
    <w:rsid w:val="00831893"/>
    <w:rsid w:val="00831C09"/>
    <w:rsid w:val="00831E49"/>
    <w:rsid w:val="00832316"/>
    <w:rsid w:val="00832381"/>
    <w:rsid w:val="00832405"/>
    <w:rsid w:val="008326D1"/>
    <w:rsid w:val="00832BC1"/>
    <w:rsid w:val="00832CD1"/>
    <w:rsid w:val="00833985"/>
    <w:rsid w:val="00833D14"/>
    <w:rsid w:val="00833EDE"/>
    <w:rsid w:val="00833EE5"/>
    <w:rsid w:val="00833F5E"/>
    <w:rsid w:val="00834278"/>
    <w:rsid w:val="008348F8"/>
    <w:rsid w:val="008353DB"/>
    <w:rsid w:val="00835CD4"/>
    <w:rsid w:val="0083669C"/>
    <w:rsid w:val="00836E06"/>
    <w:rsid w:val="0083719F"/>
    <w:rsid w:val="008371E6"/>
    <w:rsid w:val="008371F9"/>
    <w:rsid w:val="00837E33"/>
    <w:rsid w:val="00840022"/>
    <w:rsid w:val="00840029"/>
    <w:rsid w:val="00841585"/>
    <w:rsid w:val="00841893"/>
    <w:rsid w:val="0084260A"/>
    <w:rsid w:val="00842D42"/>
    <w:rsid w:val="0084354B"/>
    <w:rsid w:val="00843597"/>
    <w:rsid w:val="00843705"/>
    <w:rsid w:val="0084383A"/>
    <w:rsid w:val="00843844"/>
    <w:rsid w:val="00843D5F"/>
    <w:rsid w:val="00843DC2"/>
    <w:rsid w:val="0084464B"/>
    <w:rsid w:val="008446DE"/>
    <w:rsid w:val="00844D37"/>
    <w:rsid w:val="00845257"/>
    <w:rsid w:val="008457B9"/>
    <w:rsid w:val="00846192"/>
    <w:rsid w:val="008468D2"/>
    <w:rsid w:val="008503B7"/>
    <w:rsid w:val="008503DC"/>
    <w:rsid w:val="00850C13"/>
    <w:rsid w:val="0085153B"/>
    <w:rsid w:val="00851938"/>
    <w:rsid w:val="00851CF3"/>
    <w:rsid w:val="00852FCA"/>
    <w:rsid w:val="00853AD5"/>
    <w:rsid w:val="008542AA"/>
    <w:rsid w:val="00854DA1"/>
    <w:rsid w:val="008555DA"/>
    <w:rsid w:val="00855A09"/>
    <w:rsid w:val="00855B15"/>
    <w:rsid w:val="0085700B"/>
    <w:rsid w:val="008579FA"/>
    <w:rsid w:val="00857A29"/>
    <w:rsid w:val="00860184"/>
    <w:rsid w:val="008602F5"/>
    <w:rsid w:val="008604AE"/>
    <w:rsid w:val="00860A63"/>
    <w:rsid w:val="00860ECC"/>
    <w:rsid w:val="00861D6F"/>
    <w:rsid w:val="00861ED9"/>
    <w:rsid w:val="0086235A"/>
    <w:rsid w:val="00862D0A"/>
    <w:rsid w:val="0086401C"/>
    <w:rsid w:val="008640F9"/>
    <w:rsid w:val="00864292"/>
    <w:rsid w:val="0086429A"/>
    <w:rsid w:val="008645C9"/>
    <w:rsid w:val="00864C6F"/>
    <w:rsid w:val="00864E80"/>
    <w:rsid w:val="00865547"/>
    <w:rsid w:val="00866214"/>
    <w:rsid w:val="0086670F"/>
    <w:rsid w:val="00866E62"/>
    <w:rsid w:val="008674EE"/>
    <w:rsid w:val="00867539"/>
    <w:rsid w:val="008677FE"/>
    <w:rsid w:val="00867D71"/>
    <w:rsid w:val="00870478"/>
    <w:rsid w:val="00870C03"/>
    <w:rsid w:val="00870F0B"/>
    <w:rsid w:val="00871782"/>
    <w:rsid w:val="00871974"/>
    <w:rsid w:val="00871CEF"/>
    <w:rsid w:val="00871FF2"/>
    <w:rsid w:val="00872047"/>
    <w:rsid w:val="0087249F"/>
    <w:rsid w:val="00872B47"/>
    <w:rsid w:val="00872CFF"/>
    <w:rsid w:val="008731B1"/>
    <w:rsid w:val="0087331C"/>
    <w:rsid w:val="00873550"/>
    <w:rsid w:val="00873BC4"/>
    <w:rsid w:val="00873BD0"/>
    <w:rsid w:val="00873C60"/>
    <w:rsid w:val="00873F97"/>
    <w:rsid w:val="00874339"/>
    <w:rsid w:val="00874503"/>
    <w:rsid w:val="008748EA"/>
    <w:rsid w:val="00875365"/>
    <w:rsid w:val="0087541D"/>
    <w:rsid w:val="00875994"/>
    <w:rsid w:val="00876188"/>
    <w:rsid w:val="008765FC"/>
    <w:rsid w:val="00876739"/>
    <w:rsid w:val="00877054"/>
    <w:rsid w:val="00877486"/>
    <w:rsid w:val="0087758D"/>
    <w:rsid w:val="0087776D"/>
    <w:rsid w:val="00877BC4"/>
    <w:rsid w:val="00880553"/>
    <w:rsid w:val="0088082C"/>
    <w:rsid w:val="00880A9E"/>
    <w:rsid w:val="00880B76"/>
    <w:rsid w:val="00880CF0"/>
    <w:rsid w:val="00880F64"/>
    <w:rsid w:val="00881035"/>
    <w:rsid w:val="00881099"/>
    <w:rsid w:val="00881485"/>
    <w:rsid w:val="00881CA6"/>
    <w:rsid w:val="00881FEE"/>
    <w:rsid w:val="008822B4"/>
    <w:rsid w:val="008830D9"/>
    <w:rsid w:val="008835D0"/>
    <w:rsid w:val="0088397D"/>
    <w:rsid w:val="00884284"/>
    <w:rsid w:val="008843F0"/>
    <w:rsid w:val="00884784"/>
    <w:rsid w:val="00884D9D"/>
    <w:rsid w:val="00884FE0"/>
    <w:rsid w:val="0088519F"/>
    <w:rsid w:val="008852E8"/>
    <w:rsid w:val="00885D8B"/>
    <w:rsid w:val="00885DF4"/>
    <w:rsid w:val="00886398"/>
    <w:rsid w:val="00886943"/>
    <w:rsid w:val="008869C5"/>
    <w:rsid w:val="00887406"/>
    <w:rsid w:val="008876A1"/>
    <w:rsid w:val="008903AE"/>
    <w:rsid w:val="00891393"/>
    <w:rsid w:val="00891CA3"/>
    <w:rsid w:val="00891D7B"/>
    <w:rsid w:val="008922D1"/>
    <w:rsid w:val="00892EF8"/>
    <w:rsid w:val="00893197"/>
    <w:rsid w:val="00893D78"/>
    <w:rsid w:val="008941E7"/>
    <w:rsid w:val="00894205"/>
    <w:rsid w:val="0089564D"/>
    <w:rsid w:val="00895765"/>
    <w:rsid w:val="00895A0D"/>
    <w:rsid w:val="00895E5D"/>
    <w:rsid w:val="008960C8"/>
    <w:rsid w:val="008963C4"/>
    <w:rsid w:val="00896771"/>
    <w:rsid w:val="00896DCD"/>
    <w:rsid w:val="00897C9D"/>
    <w:rsid w:val="00897ECD"/>
    <w:rsid w:val="00897FC8"/>
    <w:rsid w:val="008A026C"/>
    <w:rsid w:val="008A09CD"/>
    <w:rsid w:val="008A11E0"/>
    <w:rsid w:val="008A12EA"/>
    <w:rsid w:val="008A183D"/>
    <w:rsid w:val="008A1B63"/>
    <w:rsid w:val="008A1D60"/>
    <w:rsid w:val="008A1F43"/>
    <w:rsid w:val="008A231D"/>
    <w:rsid w:val="008A2B54"/>
    <w:rsid w:val="008A31B3"/>
    <w:rsid w:val="008A329B"/>
    <w:rsid w:val="008A3312"/>
    <w:rsid w:val="008A39F4"/>
    <w:rsid w:val="008A3B67"/>
    <w:rsid w:val="008A3EDC"/>
    <w:rsid w:val="008A41D0"/>
    <w:rsid w:val="008A4260"/>
    <w:rsid w:val="008A4494"/>
    <w:rsid w:val="008A4B3A"/>
    <w:rsid w:val="008A4D2F"/>
    <w:rsid w:val="008A4E83"/>
    <w:rsid w:val="008A597B"/>
    <w:rsid w:val="008A5F94"/>
    <w:rsid w:val="008A6010"/>
    <w:rsid w:val="008A60FF"/>
    <w:rsid w:val="008A6641"/>
    <w:rsid w:val="008A7736"/>
    <w:rsid w:val="008A7A3B"/>
    <w:rsid w:val="008B1CF9"/>
    <w:rsid w:val="008B1E1C"/>
    <w:rsid w:val="008B2920"/>
    <w:rsid w:val="008B35F6"/>
    <w:rsid w:val="008B37D9"/>
    <w:rsid w:val="008B3A9B"/>
    <w:rsid w:val="008B45B9"/>
    <w:rsid w:val="008B494B"/>
    <w:rsid w:val="008B49E7"/>
    <w:rsid w:val="008B5071"/>
    <w:rsid w:val="008B57A6"/>
    <w:rsid w:val="008B6030"/>
    <w:rsid w:val="008B64DA"/>
    <w:rsid w:val="008B65C1"/>
    <w:rsid w:val="008B6C69"/>
    <w:rsid w:val="008B720E"/>
    <w:rsid w:val="008B74F3"/>
    <w:rsid w:val="008B7ED3"/>
    <w:rsid w:val="008C0BB3"/>
    <w:rsid w:val="008C483C"/>
    <w:rsid w:val="008C4853"/>
    <w:rsid w:val="008C4CFD"/>
    <w:rsid w:val="008C4FBC"/>
    <w:rsid w:val="008C5CC9"/>
    <w:rsid w:val="008C5D63"/>
    <w:rsid w:val="008C5E70"/>
    <w:rsid w:val="008C6330"/>
    <w:rsid w:val="008C6EC6"/>
    <w:rsid w:val="008C721D"/>
    <w:rsid w:val="008C7771"/>
    <w:rsid w:val="008C7A40"/>
    <w:rsid w:val="008D0F3F"/>
    <w:rsid w:val="008D1944"/>
    <w:rsid w:val="008D1E60"/>
    <w:rsid w:val="008D20A7"/>
    <w:rsid w:val="008D23EA"/>
    <w:rsid w:val="008D2EC3"/>
    <w:rsid w:val="008D324A"/>
    <w:rsid w:val="008D3C28"/>
    <w:rsid w:val="008D45C1"/>
    <w:rsid w:val="008D49BE"/>
    <w:rsid w:val="008D4F60"/>
    <w:rsid w:val="008D5231"/>
    <w:rsid w:val="008D5A50"/>
    <w:rsid w:val="008D5BAB"/>
    <w:rsid w:val="008D6F05"/>
    <w:rsid w:val="008D7192"/>
    <w:rsid w:val="008D71D3"/>
    <w:rsid w:val="008E0543"/>
    <w:rsid w:val="008E1091"/>
    <w:rsid w:val="008E158C"/>
    <w:rsid w:val="008E1CBB"/>
    <w:rsid w:val="008E1EB9"/>
    <w:rsid w:val="008E334D"/>
    <w:rsid w:val="008E351D"/>
    <w:rsid w:val="008E4757"/>
    <w:rsid w:val="008E522D"/>
    <w:rsid w:val="008E5300"/>
    <w:rsid w:val="008E534B"/>
    <w:rsid w:val="008E5CD1"/>
    <w:rsid w:val="008E678E"/>
    <w:rsid w:val="008E686B"/>
    <w:rsid w:val="008E735C"/>
    <w:rsid w:val="008E74BC"/>
    <w:rsid w:val="008E7E7B"/>
    <w:rsid w:val="008F0C8F"/>
    <w:rsid w:val="008F148E"/>
    <w:rsid w:val="008F1CAE"/>
    <w:rsid w:val="008F270A"/>
    <w:rsid w:val="008F2B67"/>
    <w:rsid w:val="008F301F"/>
    <w:rsid w:val="008F3BCF"/>
    <w:rsid w:val="008F3D9D"/>
    <w:rsid w:val="008F3F16"/>
    <w:rsid w:val="008F4033"/>
    <w:rsid w:val="008F51A5"/>
    <w:rsid w:val="008F5591"/>
    <w:rsid w:val="008F55A4"/>
    <w:rsid w:val="008F62E5"/>
    <w:rsid w:val="008F687A"/>
    <w:rsid w:val="008F6B64"/>
    <w:rsid w:val="008F6CED"/>
    <w:rsid w:val="008F71D2"/>
    <w:rsid w:val="008F72BC"/>
    <w:rsid w:val="008F79D8"/>
    <w:rsid w:val="009011DB"/>
    <w:rsid w:val="00901A1C"/>
    <w:rsid w:val="00901EE2"/>
    <w:rsid w:val="0090203A"/>
    <w:rsid w:val="00902149"/>
    <w:rsid w:val="00902692"/>
    <w:rsid w:val="00902F8A"/>
    <w:rsid w:val="009034A3"/>
    <w:rsid w:val="009038A9"/>
    <w:rsid w:val="00903A53"/>
    <w:rsid w:val="00903B2D"/>
    <w:rsid w:val="00903CD2"/>
    <w:rsid w:val="00904115"/>
    <w:rsid w:val="00904908"/>
    <w:rsid w:val="00905425"/>
    <w:rsid w:val="009058C5"/>
    <w:rsid w:val="009066DD"/>
    <w:rsid w:val="009068A4"/>
    <w:rsid w:val="0090706E"/>
    <w:rsid w:val="009078A9"/>
    <w:rsid w:val="00907CE5"/>
    <w:rsid w:val="00907E43"/>
    <w:rsid w:val="00910108"/>
    <w:rsid w:val="009103AF"/>
    <w:rsid w:val="009103F2"/>
    <w:rsid w:val="00910F8E"/>
    <w:rsid w:val="009112F8"/>
    <w:rsid w:val="00911E3F"/>
    <w:rsid w:val="0091365E"/>
    <w:rsid w:val="0091395A"/>
    <w:rsid w:val="00913CA8"/>
    <w:rsid w:val="009140B7"/>
    <w:rsid w:val="009140D0"/>
    <w:rsid w:val="009143C2"/>
    <w:rsid w:val="009148D0"/>
    <w:rsid w:val="00915130"/>
    <w:rsid w:val="00915731"/>
    <w:rsid w:val="00916D0D"/>
    <w:rsid w:val="009170D7"/>
    <w:rsid w:val="0091722F"/>
    <w:rsid w:val="00917BD8"/>
    <w:rsid w:val="00917D06"/>
    <w:rsid w:val="0092003A"/>
    <w:rsid w:val="00920696"/>
    <w:rsid w:val="009215B6"/>
    <w:rsid w:val="00921C94"/>
    <w:rsid w:val="00921C98"/>
    <w:rsid w:val="0092441A"/>
    <w:rsid w:val="00924784"/>
    <w:rsid w:val="00925017"/>
    <w:rsid w:val="009250C9"/>
    <w:rsid w:val="0092530C"/>
    <w:rsid w:val="00926844"/>
    <w:rsid w:val="00926BE3"/>
    <w:rsid w:val="009276B6"/>
    <w:rsid w:val="00927716"/>
    <w:rsid w:val="0093034C"/>
    <w:rsid w:val="00931412"/>
    <w:rsid w:val="009315B1"/>
    <w:rsid w:val="009316C8"/>
    <w:rsid w:val="00931A0D"/>
    <w:rsid w:val="00931E59"/>
    <w:rsid w:val="009320F2"/>
    <w:rsid w:val="009322F2"/>
    <w:rsid w:val="00932ECC"/>
    <w:rsid w:val="0093319A"/>
    <w:rsid w:val="00933BB5"/>
    <w:rsid w:val="0093492E"/>
    <w:rsid w:val="00934C6C"/>
    <w:rsid w:val="00935231"/>
    <w:rsid w:val="00935448"/>
    <w:rsid w:val="00935760"/>
    <w:rsid w:val="009360EA"/>
    <w:rsid w:val="009360F0"/>
    <w:rsid w:val="0093725F"/>
    <w:rsid w:val="00937E33"/>
    <w:rsid w:val="0094107A"/>
    <w:rsid w:val="00941601"/>
    <w:rsid w:val="009419E1"/>
    <w:rsid w:val="0094231E"/>
    <w:rsid w:val="00942C1A"/>
    <w:rsid w:val="00944670"/>
    <w:rsid w:val="009446EA"/>
    <w:rsid w:val="009448F4"/>
    <w:rsid w:val="00944B2A"/>
    <w:rsid w:val="009451A2"/>
    <w:rsid w:val="00945514"/>
    <w:rsid w:val="009458EC"/>
    <w:rsid w:val="00946953"/>
    <w:rsid w:val="0094741D"/>
    <w:rsid w:val="00947445"/>
    <w:rsid w:val="00947A0A"/>
    <w:rsid w:val="009502CE"/>
    <w:rsid w:val="0095220B"/>
    <w:rsid w:val="009522A4"/>
    <w:rsid w:val="00952316"/>
    <w:rsid w:val="00952A7E"/>
    <w:rsid w:val="00952B7C"/>
    <w:rsid w:val="009535C4"/>
    <w:rsid w:val="009537DD"/>
    <w:rsid w:val="00954215"/>
    <w:rsid w:val="00954A84"/>
    <w:rsid w:val="00954ACD"/>
    <w:rsid w:val="00955AEA"/>
    <w:rsid w:val="009564A8"/>
    <w:rsid w:val="0095778B"/>
    <w:rsid w:val="00960311"/>
    <w:rsid w:val="0096216B"/>
    <w:rsid w:val="0096225A"/>
    <w:rsid w:val="009632C9"/>
    <w:rsid w:val="00963A1D"/>
    <w:rsid w:val="00963FE9"/>
    <w:rsid w:val="00965647"/>
    <w:rsid w:val="009659FE"/>
    <w:rsid w:val="00966712"/>
    <w:rsid w:val="00966A6B"/>
    <w:rsid w:val="00967D6D"/>
    <w:rsid w:val="00970595"/>
    <w:rsid w:val="0097072D"/>
    <w:rsid w:val="009716DD"/>
    <w:rsid w:val="00971D60"/>
    <w:rsid w:val="0097230F"/>
    <w:rsid w:val="009727C5"/>
    <w:rsid w:val="00972D70"/>
    <w:rsid w:val="00972DE2"/>
    <w:rsid w:val="00972E6B"/>
    <w:rsid w:val="00973317"/>
    <w:rsid w:val="00973388"/>
    <w:rsid w:val="009742CE"/>
    <w:rsid w:val="00974F34"/>
    <w:rsid w:val="00975CC7"/>
    <w:rsid w:val="00975E29"/>
    <w:rsid w:val="009762FF"/>
    <w:rsid w:val="009769B1"/>
    <w:rsid w:val="00976F41"/>
    <w:rsid w:val="00977E64"/>
    <w:rsid w:val="00980278"/>
    <w:rsid w:val="0098068D"/>
    <w:rsid w:val="009811C7"/>
    <w:rsid w:val="009816D7"/>
    <w:rsid w:val="009817EB"/>
    <w:rsid w:val="0098197E"/>
    <w:rsid w:val="009819FD"/>
    <w:rsid w:val="00981CF4"/>
    <w:rsid w:val="00981E4D"/>
    <w:rsid w:val="009824CA"/>
    <w:rsid w:val="00982638"/>
    <w:rsid w:val="009833C7"/>
    <w:rsid w:val="009836D0"/>
    <w:rsid w:val="00983AE4"/>
    <w:rsid w:val="00983E39"/>
    <w:rsid w:val="009841EA"/>
    <w:rsid w:val="0098436D"/>
    <w:rsid w:val="00984541"/>
    <w:rsid w:val="009849F5"/>
    <w:rsid w:val="0098500F"/>
    <w:rsid w:val="0098598C"/>
    <w:rsid w:val="00985B18"/>
    <w:rsid w:val="00986810"/>
    <w:rsid w:val="00986FF8"/>
    <w:rsid w:val="00987209"/>
    <w:rsid w:val="00987269"/>
    <w:rsid w:val="00987ADA"/>
    <w:rsid w:val="00990403"/>
    <w:rsid w:val="00990DD9"/>
    <w:rsid w:val="00991371"/>
    <w:rsid w:val="00991532"/>
    <w:rsid w:val="0099220C"/>
    <w:rsid w:val="0099251D"/>
    <w:rsid w:val="009929F4"/>
    <w:rsid w:val="00992D1F"/>
    <w:rsid w:val="00993AA0"/>
    <w:rsid w:val="00993C87"/>
    <w:rsid w:val="00993D85"/>
    <w:rsid w:val="00993E10"/>
    <w:rsid w:val="00994754"/>
    <w:rsid w:val="0099494C"/>
    <w:rsid w:val="00994EA8"/>
    <w:rsid w:val="00995128"/>
    <w:rsid w:val="0099527E"/>
    <w:rsid w:val="00995A38"/>
    <w:rsid w:val="00995D8B"/>
    <w:rsid w:val="00996D1C"/>
    <w:rsid w:val="00996D4C"/>
    <w:rsid w:val="00997C9D"/>
    <w:rsid w:val="009A03D1"/>
    <w:rsid w:val="009A04A8"/>
    <w:rsid w:val="009A067C"/>
    <w:rsid w:val="009A08FE"/>
    <w:rsid w:val="009A0EA0"/>
    <w:rsid w:val="009A1571"/>
    <w:rsid w:val="009A18D6"/>
    <w:rsid w:val="009A1FA0"/>
    <w:rsid w:val="009A20C6"/>
    <w:rsid w:val="009A2CD3"/>
    <w:rsid w:val="009A32A6"/>
    <w:rsid w:val="009A4121"/>
    <w:rsid w:val="009A4307"/>
    <w:rsid w:val="009A5398"/>
    <w:rsid w:val="009A546A"/>
    <w:rsid w:val="009A6C4C"/>
    <w:rsid w:val="009A6D58"/>
    <w:rsid w:val="009A7375"/>
    <w:rsid w:val="009B245D"/>
    <w:rsid w:val="009B2921"/>
    <w:rsid w:val="009B3251"/>
    <w:rsid w:val="009B40B4"/>
    <w:rsid w:val="009B43ED"/>
    <w:rsid w:val="009B4837"/>
    <w:rsid w:val="009B49A2"/>
    <w:rsid w:val="009B5D2E"/>
    <w:rsid w:val="009B74A5"/>
    <w:rsid w:val="009B78C4"/>
    <w:rsid w:val="009B78F0"/>
    <w:rsid w:val="009B7C61"/>
    <w:rsid w:val="009B7F8D"/>
    <w:rsid w:val="009C0050"/>
    <w:rsid w:val="009C09A4"/>
    <w:rsid w:val="009C0CF2"/>
    <w:rsid w:val="009C0D1A"/>
    <w:rsid w:val="009C27D6"/>
    <w:rsid w:val="009C2DD9"/>
    <w:rsid w:val="009C30D9"/>
    <w:rsid w:val="009C3A0D"/>
    <w:rsid w:val="009C43E2"/>
    <w:rsid w:val="009C4D18"/>
    <w:rsid w:val="009C4F55"/>
    <w:rsid w:val="009C587C"/>
    <w:rsid w:val="009C5FD3"/>
    <w:rsid w:val="009C614B"/>
    <w:rsid w:val="009C6B5D"/>
    <w:rsid w:val="009C6CE1"/>
    <w:rsid w:val="009C70B3"/>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F7"/>
    <w:rsid w:val="009D45C5"/>
    <w:rsid w:val="009D4F61"/>
    <w:rsid w:val="009D528C"/>
    <w:rsid w:val="009D5499"/>
    <w:rsid w:val="009D5C82"/>
    <w:rsid w:val="009D66B8"/>
    <w:rsid w:val="009D670A"/>
    <w:rsid w:val="009D7425"/>
    <w:rsid w:val="009E0395"/>
    <w:rsid w:val="009E0897"/>
    <w:rsid w:val="009E091F"/>
    <w:rsid w:val="009E1A65"/>
    <w:rsid w:val="009E1C3E"/>
    <w:rsid w:val="009E1E74"/>
    <w:rsid w:val="009E2872"/>
    <w:rsid w:val="009E2A14"/>
    <w:rsid w:val="009E2C6D"/>
    <w:rsid w:val="009E33FB"/>
    <w:rsid w:val="009E3845"/>
    <w:rsid w:val="009E3A96"/>
    <w:rsid w:val="009E4695"/>
    <w:rsid w:val="009E49CD"/>
    <w:rsid w:val="009E4A14"/>
    <w:rsid w:val="009E4BA8"/>
    <w:rsid w:val="009E5B8B"/>
    <w:rsid w:val="009E6403"/>
    <w:rsid w:val="009E7117"/>
    <w:rsid w:val="009F0639"/>
    <w:rsid w:val="009F0B67"/>
    <w:rsid w:val="009F0D5B"/>
    <w:rsid w:val="009F1109"/>
    <w:rsid w:val="009F1A2B"/>
    <w:rsid w:val="009F2EB6"/>
    <w:rsid w:val="009F307D"/>
    <w:rsid w:val="009F3289"/>
    <w:rsid w:val="009F34AE"/>
    <w:rsid w:val="009F3800"/>
    <w:rsid w:val="009F451D"/>
    <w:rsid w:val="009F4765"/>
    <w:rsid w:val="009F4BE7"/>
    <w:rsid w:val="009F4C65"/>
    <w:rsid w:val="009F5269"/>
    <w:rsid w:val="009F5738"/>
    <w:rsid w:val="009F59A7"/>
    <w:rsid w:val="009F5B4F"/>
    <w:rsid w:val="009F64CD"/>
    <w:rsid w:val="00A00F12"/>
    <w:rsid w:val="00A01184"/>
    <w:rsid w:val="00A015CD"/>
    <w:rsid w:val="00A0183E"/>
    <w:rsid w:val="00A02D0F"/>
    <w:rsid w:val="00A03F05"/>
    <w:rsid w:val="00A05334"/>
    <w:rsid w:val="00A054CC"/>
    <w:rsid w:val="00A0555F"/>
    <w:rsid w:val="00A05B8A"/>
    <w:rsid w:val="00A05C51"/>
    <w:rsid w:val="00A05EE2"/>
    <w:rsid w:val="00A06556"/>
    <w:rsid w:val="00A0774C"/>
    <w:rsid w:val="00A10355"/>
    <w:rsid w:val="00A10500"/>
    <w:rsid w:val="00A109F3"/>
    <w:rsid w:val="00A114F7"/>
    <w:rsid w:val="00A118A0"/>
    <w:rsid w:val="00A11BF8"/>
    <w:rsid w:val="00A12A90"/>
    <w:rsid w:val="00A12CA8"/>
    <w:rsid w:val="00A131C7"/>
    <w:rsid w:val="00A134C3"/>
    <w:rsid w:val="00A139CF"/>
    <w:rsid w:val="00A13DCA"/>
    <w:rsid w:val="00A1650C"/>
    <w:rsid w:val="00A16523"/>
    <w:rsid w:val="00A16CD3"/>
    <w:rsid w:val="00A16F5D"/>
    <w:rsid w:val="00A17773"/>
    <w:rsid w:val="00A17F78"/>
    <w:rsid w:val="00A207CA"/>
    <w:rsid w:val="00A21216"/>
    <w:rsid w:val="00A2140C"/>
    <w:rsid w:val="00A2196B"/>
    <w:rsid w:val="00A22117"/>
    <w:rsid w:val="00A2222A"/>
    <w:rsid w:val="00A22A87"/>
    <w:rsid w:val="00A232AC"/>
    <w:rsid w:val="00A23D81"/>
    <w:rsid w:val="00A23E01"/>
    <w:rsid w:val="00A2410B"/>
    <w:rsid w:val="00A252F2"/>
    <w:rsid w:val="00A25DD1"/>
    <w:rsid w:val="00A263DD"/>
    <w:rsid w:val="00A26869"/>
    <w:rsid w:val="00A26B2B"/>
    <w:rsid w:val="00A26BD0"/>
    <w:rsid w:val="00A26D33"/>
    <w:rsid w:val="00A27257"/>
    <w:rsid w:val="00A27298"/>
    <w:rsid w:val="00A27535"/>
    <w:rsid w:val="00A2781F"/>
    <w:rsid w:val="00A3088A"/>
    <w:rsid w:val="00A30E61"/>
    <w:rsid w:val="00A31043"/>
    <w:rsid w:val="00A31851"/>
    <w:rsid w:val="00A31E66"/>
    <w:rsid w:val="00A31F2B"/>
    <w:rsid w:val="00A320C7"/>
    <w:rsid w:val="00A3245B"/>
    <w:rsid w:val="00A328DA"/>
    <w:rsid w:val="00A32C89"/>
    <w:rsid w:val="00A33604"/>
    <w:rsid w:val="00A33E4A"/>
    <w:rsid w:val="00A34D40"/>
    <w:rsid w:val="00A34E0A"/>
    <w:rsid w:val="00A35E28"/>
    <w:rsid w:val="00A36086"/>
    <w:rsid w:val="00A36397"/>
    <w:rsid w:val="00A368CF"/>
    <w:rsid w:val="00A368E9"/>
    <w:rsid w:val="00A371FA"/>
    <w:rsid w:val="00A37767"/>
    <w:rsid w:val="00A37A66"/>
    <w:rsid w:val="00A37BF9"/>
    <w:rsid w:val="00A40879"/>
    <w:rsid w:val="00A40AD6"/>
    <w:rsid w:val="00A41899"/>
    <w:rsid w:val="00A41AA9"/>
    <w:rsid w:val="00A4335F"/>
    <w:rsid w:val="00A43643"/>
    <w:rsid w:val="00A43CF7"/>
    <w:rsid w:val="00A4413D"/>
    <w:rsid w:val="00A44964"/>
    <w:rsid w:val="00A4518C"/>
    <w:rsid w:val="00A4540F"/>
    <w:rsid w:val="00A4571F"/>
    <w:rsid w:val="00A45CE0"/>
    <w:rsid w:val="00A45CF7"/>
    <w:rsid w:val="00A4626E"/>
    <w:rsid w:val="00A4683B"/>
    <w:rsid w:val="00A471C4"/>
    <w:rsid w:val="00A47264"/>
    <w:rsid w:val="00A47A1D"/>
    <w:rsid w:val="00A47A54"/>
    <w:rsid w:val="00A47A72"/>
    <w:rsid w:val="00A47E02"/>
    <w:rsid w:val="00A50422"/>
    <w:rsid w:val="00A50A8B"/>
    <w:rsid w:val="00A5164E"/>
    <w:rsid w:val="00A51871"/>
    <w:rsid w:val="00A51FC5"/>
    <w:rsid w:val="00A5222E"/>
    <w:rsid w:val="00A52310"/>
    <w:rsid w:val="00A532C6"/>
    <w:rsid w:val="00A53616"/>
    <w:rsid w:val="00A53E14"/>
    <w:rsid w:val="00A546B4"/>
    <w:rsid w:val="00A5654A"/>
    <w:rsid w:val="00A5697C"/>
    <w:rsid w:val="00A569D5"/>
    <w:rsid w:val="00A56BEE"/>
    <w:rsid w:val="00A570A1"/>
    <w:rsid w:val="00A60B96"/>
    <w:rsid w:val="00A60EBA"/>
    <w:rsid w:val="00A61589"/>
    <w:rsid w:val="00A61895"/>
    <w:rsid w:val="00A61EDC"/>
    <w:rsid w:val="00A6241F"/>
    <w:rsid w:val="00A626D8"/>
    <w:rsid w:val="00A63D53"/>
    <w:rsid w:val="00A64281"/>
    <w:rsid w:val="00A64EAF"/>
    <w:rsid w:val="00A64F66"/>
    <w:rsid w:val="00A651C5"/>
    <w:rsid w:val="00A6531D"/>
    <w:rsid w:val="00A6611E"/>
    <w:rsid w:val="00A66226"/>
    <w:rsid w:val="00A6637D"/>
    <w:rsid w:val="00A668BF"/>
    <w:rsid w:val="00A673D4"/>
    <w:rsid w:val="00A67623"/>
    <w:rsid w:val="00A678D2"/>
    <w:rsid w:val="00A679A5"/>
    <w:rsid w:val="00A70256"/>
    <w:rsid w:val="00A70CAC"/>
    <w:rsid w:val="00A70D7D"/>
    <w:rsid w:val="00A70F96"/>
    <w:rsid w:val="00A7136A"/>
    <w:rsid w:val="00A7142C"/>
    <w:rsid w:val="00A7190A"/>
    <w:rsid w:val="00A71CFB"/>
    <w:rsid w:val="00A72042"/>
    <w:rsid w:val="00A72270"/>
    <w:rsid w:val="00A725D8"/>
    <w:rsid w:val="00A7299D"/>
    <w:rsid w:val="00A73098"/>
    <w:rsid w:val="00A734CC"/>
    <w:rsid w:val="00A736EC"/>
    <w:rsid w:val="00A73CCF"/>
    <w:rsid w:val="00A741C2"/>
    <w:rsid w:val="00A7437D"/>
    <w:rsid w:val="00A746CD"/>
    <w:rsid w:val="00A74895"/>
    <w:rsid w:val="00A7595D"/>
    <w:rsid w:val="00A80A57"/>
    <w:rsid w:val="00A81B80"/>
    <w:rsid w:val="00A81B88"/>
    <w:rsid w:val="00A8277A"/>
    <w:rsid w:val="00A82BB0"/>
    <w:rsid w:val="00A83127"/>
    <w:rsid w:val="00A83546"/>
    <w:rsid w:val="00A835FC"/>
    <w:rsid w:val="00A83BCF"/>
    <w:rsid w:val="00A83C5C"/>
    <w:rsid w:val="00A83C7F"/>
    <w:rsid w:val="00A846F3"/>
    <w:rsid w:val="00A84C82"/>
    <w:rsid w:val="00A84E99"/>
    <w:rsid w:val="00A85CC6"/>
    <w:rsid w:val="00A85D93"/>
    <w:rsid w:val="00A86177"/>
    <w:rsid w:val="00A86C9F"/>
    <w:rsid w:val="00A86CBB"/>
    <w:rsid w:val="00A87968"/>
    <w:rsid w:val="00A90758"/>
    <w:rsid w:val="00A90AF7"/>
    <w:rsid w:val="00A91D0E"/>
    <w:rsid w:val="00A9262E"/>
    <w:rsid w:val="00A930E9"/>
    <w:rsid w:val="00A932AF"/>
    <w:rsid w:val="00A93398"/>
    <w:rsid w:val="00A94031"/>
    <w:rsid w:val="00A9473E"/>
    <w:rsid w:val="00A94CF8"/>
    <w:rsid w:val="00A950B4"/>
    <w:rsid w:val="00A9513C"/>
    <w:rsid w:val="00A9571F"/>
    <w:rsid w:val="00A96360"/>
    <w:rsid w:val="00A963DA"/>
    <w:rsid w:val="00A968BE"/>
    <w:rsid w:val="00A9778A"/>
    <w:rsid w:val="00A97967"/>
    <w:rsid w:val="00AA0167"/>
    <w:rsid w:val="00AA0CB5"/>
    <w:rsid w:val="00AA0E77"/>
    <w:rsid w:val="00AA10C3"/>
    <w:rsid w:val="00AA1455"/>
    <w:rsid w:val="00AA1886"/>
    <w:rsid w:val="00AA20D6"/>
    <w:rsid w:val="00AA26F6"/>
    <w:rsid w:val="00AA29FE"/>
    <w:rsid w:val="00AA396D"/>
    <w:rsid w:val="00AA3C60"/>
    <w:rsid w:val="00AA431D"/>
    <w:rsid w:val="00AA457C"/>
    <w:rsid w:val="00AA4C38"/>
    <w:rsid w:val="00AA502F"/>
    <w:rsid w:val="00AA59D3"/>
    <w:rsid w:val="00AA611F"/>
    <w:rsid w:val="00AA66FB"/>
    <w:rsid w:val="00AA67CD"/>
    <w:rsid w:val="00AA695F"/>
    <w:rsid w:val="00AA729C"/>
    <w:rsid w:val="00AA797E"/>
    <w:rsid w:val="00AA7C72"/>
    <w:rsid w:val="00AA7CC1"/>
    <w:rsid w:val="00AA7E1C"/>
    <w:rsid w:val="00AB01E3"/>
    <w:rsid w:val="00AB04AE"/>
    <w:rsid w:val="00AB12D5"/>
    <w:rsid w:val="00AB13E3"/>
    <w:rsid w:val="00AB17E9"/>
    <w:rsid w:val="00AB1DAE"/>
    <w:rsid w:val="00AB2233"/>
    <w:rsid w:val="00AB2280"/>
    <w:rsid w:val="00AB2514"/>
    <w:rsid w:val="00AB2592"/>
    <w:rsid w:val="00AB265D"/>
    <w:rsid w:val="00AB2CAA"/>
    <w:rsid w:val="00AB2CC1"/>
    <w:rsid w:val="00AB3253"/>
    <w:rsid w:val="00AB3422"/>
    <w:rsid w:val="00AB3A7B"/>
    <w:rsid w:val="00AB465B"/>
    <w:rsid w:val="00AB48E8"/>
    <w:rsid w:val="00AB4EF1"/>
    <w:rsid w:val="00AB51AA"/>
    <w:rsid w:val="00AB5540"/>
    <w:rsid w:val="00AB5B6D"/>
    <w:rsid w:val="00AB6015"/>
    <w:rsid w:val="00AB63F6"/>
    <w:rsid w:val="00AB6593"/>
    <w:rsid w:val="00AB6A6C"/>
    <w:rsid w:val="00AB6DF8"/>
    <w:rsid w:val="00AB6F4F"/>
    <w:rsid w:val="00AB77DC"/>
    <w:rsid w:val="00AB7B4F"/>
    <w:rsid w:val="00AC02FB"/>
    <w:rsid w:val="00AC0314"/>
    <w:rsid w:val="00AC04AC"/>
    <w:rsid w:val="00AC2ABA"/>
    <w:rsid w:val="00AC3B3A"/>
    <w:rsid w:val="00AC4104"/>
    <w:rsid w:val="00AC418C"/>
    <w:rsid w:val="00AC4C78"/>
    <w:rsid w:val="00AC5E73"/>
    <w:rsid w:val="00AC5F5B"/>
    <w:rsid w:val="00AC63FF"/>
    <w:rsid w:val="00AC6AB8"/>
    <w:rsid w:val="00AC7214"/>
    <w:rsid w:val="00AC76BF"/>
    <w:rsid w:val="00AC78D7"/>
    <w:rsid w:val="00AC7DD1"/>
    <w:rsid w:val="00AD058B"/>
    <w:rsid w:val="00AD0767"/>
    <w:rsid w:val="00AD098F"/>
    <w:rsid w:val="00AD0FDB"/>
    <w:rsid w:val="00AD175F"/>
    <w:rsid w:val="00AD3CDF"/>
    <w:rsid w:val="00AD3DB5"/>
    <w:rsid w:val="00AD4B19"/>
    <w:rsid w:val="00AD568E"/>
    <w:rsid w:val="00AD5DED"/>
    <w:rsid w:val="00AD5F6E"/>
    <w:rsid w:val="00AD5F7B"/>
    <w:rsid w:val="00AD646D"/>
    <w:rsid w:val="00AD6CA7"/>
    <w:rsid w:val="00AD7755"/>
    <w:rsid w:val="00AD796D"/>
    <w:rsid w:val="00AD7BB8"/>
    <w:rsid w:val="00AE0192"/>
    <w:rsid w:val="00AE0448"/>
    <w:rsid w:val="00AE0603"/>
    <w:rsid w:val="00AE063C"/>
    <w:rsid w:val="00AE08C1"/>
    <w:rsid w:val="00AE10BE"/>
    <w:rsid w:val="00AE18B3"/>
    <w:rsid w:val="00AE1ABB"/>
    <w:rsid w:val="00AE2881"/>
    <w:rsid w:val="00AE2D81"/>
    <w:rsid w:val="00AE37BC"/>
    <w:rsid w:val="00AE3A24"/>
    <w:rsid w:val="00AE3BC3"/>
    <w:rsid w:val="00AE4511"/>
    <w:rsid w:val="00AE5F24"/>
    <w:rsid w:val="00AE5FB0"/>
    <w:rsid w:val="00AE619F"/>
    <w:rsid w:val="00AE64B0"/>
    <w:rsid w:val="00AE6811"/>
    <w:rsid w:val="00AE7129"/>
    <w:rsid w:val="00AE727A"/>
    <w:rsid w:val="00AE7723"/>
    <w:rsid w:val="00AE7D0F"/>
    <w:rsid w:val="00AF0060"/>
    <w:rsid w:val="00AF05EB"/>
    <w:rsid w:val="00AF0794"/>
    <w:rsid w:val="00AF0AFE"/>
    <w:rsid w:val="00AF0E2B"/>
    <w:rsid w:val="00AF1310"/>
    <w:rsid w:val="00AF1828"/>
    <w:rsid w:val="00AF19CA"/>
    <w:rsid w:val="00AF1F04"/>
    <w:rsid w:val="00AF2238"/>
    <w:rsid w:val="00AF254D"/>
    <w:rsid w:val="00AF2A55"/>
    <w:rsid w:val="00AF2F8D"/>
    <w:rsid w:val="00AF337A"/>
    <w:rsid w:val="00AF3638"/>
    <w:rsid w:val="00AF3E30"/>
    <w:rsid w:val="00AF3E32"/>
    <w:rsid w:val="00AF3EB7"/>
    <w:rsid w:val="00AF48B5"/>
    <w:rsid w:val="00AF4D9A"/>
    <w:rsid w:val="00AF4DA2"/>
    <w:rsid w:val="00AF50A6"/>
    <w:rsid w:val="00AF528F"/>
    <w:rsid w:val="00AF53F7"/>
    <w:rsid w:val="00AF5631"/>
    <w:rsid w:val="00AF58DE"/>
    <w:rsid w:val="00AF6381"/>
    <w:rsid w:val="00AF66B4"/>
    <w:rsid w:val="00AF69A1"/>
    <w:rsid w:val="00AF6A7D"/>
    <w:rsid w:val="00AF7101"/>
    <w:rsid w:val="00AF744F"/>
    <w:rsid w:val="00AF75BE"/>
    <w:rsid w:val="00AF78AE"/>
    <w:rsid w:val="00AF7FF7"/>
    <w:rsid w:val="00B009C4"/>
    <w:rsid w:val="00B00A0F"/>
    <w:rsid w:val="00B00C96"/>
    <w:rsid w:val="00B01DB5"/>
    <w:rsid w:val="00B02630"/>
    <w:rsid w:val="00B0337A"/>
    <w:rsid w:val="00B04503"/>
    <w:rsid w:val="00B051C0"/>
    <w:rsid w:val="00B0562E"/>
    <w:rsid w:val="00B058D3"/>
    <w:rsid w:val="00B0624A"/>
    <w:rsid w:val="00B06912"/>
    <w:rsid w:val="00B074DA"/>
    <w:rsid w:val="00B07558"/>
    <w:rsid w:val="00B076E9"/>
    <w:rsid w:val="00B10114"/>
    <w:rsid w:val="00B101E1"/>
    <w:rsid w:val="00B1036F"/>
    <w:rsid w:val="00B10DCD"/>
    <w:rsid w:val="00B10EBC"/>
    <w:rsid w:val="00B12C3B"/>
    <w:rsid w:val="00B12CB3"/>
    <w:rsid w:val="00B12EF7"/>
    <w:rsid w:val="00B13108"/>
    <w:rsid w:val="00B13D7B"/>
    <w:rsid w:val="00B13D80"/>
    <w:rsid w:val="00B13DCA"/>
    <w:rsid w:val="00B13F5E"/>
    <w:rsid w:val="00B13F65"/>
    <w:rsid w:val="00B1419E"/>
    <w:rsid w:val="00B14421"/>
    <w:rsid w:val="00B1446D"/>
    <w:rsid w:val="00B14D91"/>
    <w:rsid w:val="00B151A3"/>
    <w:rsid w:val="00B152C2"/>
    <w:rsid w:val="00B15A94"/>
    <w:rsid w:val="00B15B6B"/>
    <w:rsid w:val="00B17653"/>
    <w:rsid w:val="00B17FED"/>
    <w:rsid w:val="00B202C2"/>
    <w:rsid w:val="00B202F1"/>
    <w:rsid w:val="00B20580"/>
    <w:rsid w:val="00B205A5"/>
    <w:rsid w:val="00B2075D"/>
    <w:rsid w:val="00B2086A"/>
    <w:rsid w:val="00B20F1F"/>
    <w:rsid w:val="00B212D9"/>
    <w:rsid w:val="00B21DCF"/>
    <w:rsid w:val="00B22628"/>
    <w:rsid w:val="00B2265E"/>
    <w:rsid w:val="00B23480"/>
    <w:rsid w:val="00B23803"/>
    <w:rsid w:val="00B242D6"/>
    <w:rsid w:val="00B2452E"/>
    <w:rsid w:val="00B24A71"/>
    <w:rsid w:val="00B24B8F"/>
    <w:rsid w:val="00B250FD"/>
    <w:rsid w:val="00B2598F"/>
    <w:rsid w:val="00B25B26"/>
    <w:rsid w:val="00B26088"/>
    <w:rsid w:val="00B2681C"/>
    <w:rsid w:val="00B27364"/>
    <w:rsid w:val="00B273A8"/>
    <w:rsid w:val="00B27992"/>
    <w:rsid w:val="00B3014E"/>
    <w:rsid w:val="00B3072D"/>
    <w:rsid w:val="00B30B75"/>
    <w:rsid w:val="00B30BF6"/>
    <w:rsid w:val="00B30D92"/>
    <w:rsid w:val="00B325F5"/>
    <w:rsid w:val="00B32872"/>
    <w:rsid w:val="00B32D75"/>
    <w:rsid w:val="00B3361F"/>
    <w:rsid w:val="00B339CD"/>
    <w:rsid w:val="00B34266"/>
    <w:rsid w:val="00B342AC"/>
    <w:rsid w:val="00B3453E"/>
    <w:rsid w:val="00B351CC"/>
    <w:rsid w:val="00B3560F"/>
    <w:rsid w:val="00B35F0D"/>
    <w:rsid w:val="00B363ED"/>
    <w:rsid w:val="00B379EA"/>
    <w:rsid w:val="00B4064C"/>
    <w:rsid w:val="00B40B6D"/>
    <w:rsid w:val="00B410F3"/>
    <w:rsid w:val="00B416A3"/>
    <w:rsid w:val="00B41E15"/>
    <w:rsid w:val="00B42710"/>
    <w:rsid w:val="00B43174"/>
    <w:rsid w:val="00B43516"/>
    <w:rsid w:val="00B4397A"/>
    <w:rsid w:val="00B43CC6"/>
    <w:rsid w:val="00B45857"/>
    <w:rsid w:val="00B45E3F"/>
    <w:rsid w:val="00B45F80"/>
    <w:rsid w:val="00B464B3"/>
    <w:rsid w:val="00B473B9"/>
    <w:rsid w:val="00B5010B"/>
    <w:rsid w:val="00B5040A"/>
    <w:rsid w:val="00B50817"/>
    <w:rsid w:val="00B51895"/>
    <w:rsid w:val="00B51924"/>
    <w:rsid w:val="00B53B8E"/>
    <w:rsid w:val="00B54F7F"/>
    <w:rsid w:val="00B5526D"/>
    <w:rsid w:val="00B558A7"/>
    <w:rsid w:val="00B569D9"/>
    <w:rsid w:val="00B56C06"/>
    <w:rsid w:val="00B56DEC"/>
    <w:rsid w:val="00B579BD"/>
    <w:rsid w:val="00B57D87"/>
    <w:rsid w:val="00B6035C"/>
    <w:rsid w:val="00B60547"/>
    <w:rsid w:val="00B605DF"/>
    <w:rsid w:val="00B608DB"/>
    <w:rsid w:val="00B60F97"/>
    <w:rsid w:val="00B60FD5"/>
    <w:rsid w:val="00B61629"/>
    <w:rsid w:val="00B61D56"/>
    <w:rsid w:val="00B6315E"/>
    <w:rsid w:val="00B63617"/>
    <w:rsid w:val="00B637A4"/>
    <w:rsid w:val="00B6425D"/>
    <w:rsid w:val="00B647A3"/>
    <w:rsid w:val="00B64CB1"/>
    <w:rsid w:val="00B65378"/>
    <w:rsid w:val="00B654E7"/>
    <w:rsid w:val="00B656AE"/>
    <w:rsid w:val="00B6582A"/>
    <w:rsid w:val="00B65985"/>
    <w:rsid w:val="00B65AFC"/>
    <w:rsid w:val="00B65B07"/>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E57"/>
    <w:rsid w:val="00B72EA5"/>
    <w:rsid w:val="00B73383"/>
    <w:rsid w:val="00B73C8D"/>
    <w:rsid w:val="00B74702"/>
    <w:rsid w:val="00B74CA2"/>
    <w:rsid w:val="00B753BB"/>
    <w:rsid w:val="00B75416"/>
    <w:rsid w:val="00B754F5"/>
    <w:rsid w:val="00B7579C"/>
    <w:rsid w:val="00B7607A"/>
    <w:rsid w:val="00B76586"/>
    <w:rsid w:val="00B7692A"/>
    <w:rsid w:val="00B77088"/>
    <w:rsid w:val="00B7737D"/>
    <w:rsid w:val="00B774A4"/>
    <w:rsid w:val="00B775D8"/>
    <w:rsid w:val="00B77735"/>
    <w:rsid w:val="00B80B1A"/>
    <w:rsid w:val="00B80FAF"/>
    <w:rsid w:val="00B815E3"/>
    <w:rsid w:val="00B816A3"/>
    <w:rsid w:val="00B816A8"/>
    <w:rsid w:val="00B81BA0"/>
    <w:rsid w:val="00B81E3D"/>
    <w:rsid w:val="00B836ED"/>
    <w:rsid w:val="00B83C75"/>
    <w:rsid w:val="00B848C9"/>
    <w:rsid w:val="00B85D36"/>
    <w:rsid w:val="00B86947"/>
    <w:rsid w:val="00B869C1"/>
    <w:rsid w:val="00B86DFE"/>
    <w:rsid w:val="00B87945"/>
    <w:rsid w:val="00B879EB"/>
    <w:rsid w:val="00B87A41"/>
    <w:rsid w:val="00B87EDB"/>
    <w:rsid w:val="00B911DF"/>
    <w:rsid w:val="00B91E35"/>
    <w:rsid w:val="00B925B3"/>
    <w:rsid w:val="00B9343A"/>
    <w:rsid w:val="00B93E09"/>
    <w:rsid w:val="00B93EE0"/>
    <w:rsid w:val="00B94B27"/>
    <w:rsid w:val="00B94E7F"/>
    <w:rsid w:val="00B94F06"/>
    <w:rsid w:val="00B95160"/>
    <w:rsid w:val="00B951EA"/>
    <w:rsid w:val="00B9652E"/>
    <w:rsid w:val="00B96BFE"/>
    <w:rsid w:val="00B97183"/>
    <w:rsid w:val="00B97A2C"/>
    <w:rsid w:val="00BA0940"/>
    <w:rsid w:val="00BA1A30"/>
    <w:rsid w:val="00BA2621"/>
    <w:rsid w:val="00BA267A"/>
    <w:rsid w:val="00BA3A0E"/>
    <w:rsid w:val="00BA3D0B"/>
    <w:rsid w:val="00BA4A51"/>
    <w:rsid w:val="00BA4AF6"/>
    <w:rsid w:val="00BA54E3"/>
    <w:rsid w:val="00BA571E"/>
    <w:rsid w:val="00BA5A0C"/>
    <w:rsid w:val="00BA650E"/>
    <w:rsid w:val="00BA6A5A"/>
    <w:rsid w:val="00BA6CE2"/>
    <w:rsid w:val="00BA75B4"/>
    <w:rsid w:val="00BA7BE0"/>
    <w:rsid w:val="00BB0244"/>
    <w:rsid w:val="00BB09C7"/>
    <w:rsid w:val="00BB137B"/>
    <w:rsid w:val="00BB308A"/>
    <w:rsid w:val="00BB3744"/>
    <w:rsid w:val="00BB3C1A"/>
    <w:rsid w:val="00BB410D"/>
    <w:rsid w:val="00BB417F"/>
    <w:rsid w:val="00BB444F"/>
    <w:rsid w:val="00BB4764"/>
    <w:rsid w:val="00BB4917"/>
    <w:rsid w:val="00BB53C0"/>
    <w:rsid w:val="00BB53C4"/>
    <w:rsid w:val="00BB563F"/>
    <w:rsid w:val="00BB69E5"/>
    <w:rsid w:val="00BB6A0E"/>
    <w:rsid w:val="00BB6B48"/>
    <w:rsid w:val="00BB7474"/>
    <w:rsid w:val="00BB7497"/>
    <w:rsid w:val="00BB750C"/>
    <w:rsid w:val="00BB7BD7"/>
    <w:rsid w:val="00BC07A1"/>
    <w:rsid w:val="00BC0902"/>
    <w:rsid w:val="00BC0C41"/>
    <w:rsid w:val="00BC0DC6"/>
    <w:rsid w:val="00BC0E07"/>
    <w:rsid w:val="00BC1078"/>
    <w:rsid w:val="00BC124B"/>
    <w:rsid w:val="00BC2BC8"/>
    <w:rsid w:val="00BC34EB"/>
    <w:rsid w:val="00BC4515"/>
    <w:rsid w:val="00BC5ECA"/>
    <w:rsid w:val="00BC6862"/>
    <w:rsid w:val="00BC6B61"/>
    <w:rsid w:val="00BC6D48"/>
    <w:rsid w:val="00BD0356"/>
    <w:rsid w:val="00BD122C"/>
    <w:rsid w:val="00BD123B"/>
    <w:rsid w:val="00BD12F3"/>
    <w:rsid w:val="00BD215F"/>
    <w:rsid w:val="00BD24E3"/>
    <w:rsid w:val="00BD2853"/>
    <w:rsid w:val="00BD28B0"/>
    <w:rsid w:val="00BD33B2"/>
    <w:rsid w:val="00BD4462"/>
    <w:rsid w:val="00BD4DE2"/>
    <w:rsid w:val="00BD6006"/>
    <w:rsid w:val="00BD679A"/>
    <w:rsid w:val="00BD6D28"/>
    <w:rsid w:val="00BD7209"/>
    <w:rsid w:val="00BD78E9"/>
    <w:rsid w:val="00BD7D5B"/>
    <w:rsid w:val="00BD7DAB"/>
    <w:rsid w:val="00BD7E71"/>
    <w:rsid w:val="00BE09F5"/>
    <w:rsid w:val="00BE0D4F"/>
    <w:rsid w:val="00BE0D79"/>
    <w:rsid w:val="00BE1A0A"/>
    <w:rsid w:val="00BE216D"/>
    <w:rsid w:val="00BE2276"/>
    <w:rsid w:val="00BE24EB"/>
    <w:rsid w:val="00BE2562"/>
    <w:rsid w:val="00BE25B7"/>
    <w:rsid w:val="00BE25BC"/>
    <w:rsid w:val="00BE335C"/>
    <w:rsid w:val="00BE3373"/>
    <w:rsid w:val="00BE3569"/>
    <w:rsid w:val="00BE3672"/>
    <w:rsid w:val="00BE389E"/>
    <w:rsid w:val="00BE3957"/>
    <w:rsid w:val="00BE398D"/>
    <w:rsid w:val="00BE3A15"/>
    <w:rsid w:val="00BE3CB2"/>
    <w:rsid w:val="00BE3D38"/>
    <w:rsid w:val="00BE4292"/>
    <w:rsid w:val="00BE447E"/>
    <w:rsid w:val="00BE5030"/>
    <w:rsid w:val="00BE53C4"/>
    <w:rsid w:val="00BE5C9A"/>
    <w:rsid w:val="00BE6109"/>
    <w:rsid w:val="00BE6320"/>
    <w:rsid w:val="00BE66B6"/>
    <w:rsid w:val="00BE673F"/>
    <w:rsid w:val="00BE6DB1"/>
    <w:rsid w:val="00BE77AD"/>
    <w:rsid w:val="00BE7E89"/>
    <w:rsid w:val="00BF0A5F"/>
    <w:rsid w:val="00BF0BDB"/>
    <w:rsid w:val="00BF0BE6"/>
    <w:rsid w:val="00BF1587"/>
    <w:rsid w:val="00BF1913"/>
    <w:rsid w:val="00BF216C"/>
    <w:rsid w:val="00BF265D"/>
    <w:rsid w:val="00BF26A0"/>
    <w:rsid w:val="00BF2C7B"/>
    <w:rsid w:val="00BF3444"/>
    <w:rsid w:val="00BF3B34"/>
    <w:rsid w:val="00BF400B"/>
    <w:rsid w:val="00BF5216"/>
    <w:rsid w:val="00BF5D37"/>
    <w:rsid w:val="00BF5E9A"/>
    <w:rsid w:val="00BF7B24"/>
    <w:rsid w:val="00BF7F72"/>
    <w:rsid w:val="00C02A3E"/>
    <w:rsid w:val="00C02C22"/>
    <w:rsid w:val="00C0397A"/>
    <w:rsid w:val="00C03A9E"/>
    <w:rsid w:val="00C03CD2"/>
    <w:rsid w:val="00C03F8D"/>
    <w:rsid w:val="00C0411A"/>
    <w:rsid w:val="00C0469F"/>
    <w:rsid w:val="00C04BF3"/>
    <w:rsid w:val="00C04EB8"/>
    <w:rsid w:val="00C0522E"/>
    <w:rsid w:val="00C054C9"/>
    <w:rsid w:val="00C058F3"/>
    <w:rsid w:val="00C060EF"/>
    <w:rsid w:val="00C06439"/>
    <w:rsid w:val="00C0684E"/>
    <w:rsid w:val="00C06AA6"/>
    <w:rsid w:val="00C06B4F"/>
    <w:rsid w:val="00C0729D"/>
    <w:rsid w:val="00C0738C"/>
    <w:rsid w:val="00C07C79"/>
    <w:rsid w:val="00C07F4F"/>
    <w:rsid w:val="00C10261"/>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5236"/>
    <w:rsid w:val="00C15543"/>
    <w:rsid w:val="00C16127"/>
    <w:rsid w:val="00C16D7B"/>
    <w:rsid w:val="00C17057"/>
    <w:rsid w:val="00C17342"/>
    <w:rsid w:val="00C204CD"/>
    <w:rsid w:val="00C20C78"/>
    <w:rsid w:val="00C215D0"/>
    <w:rsid w:val="00C21F32"/>
    <w:rsid w:val="00C22294"/>
    <w:rsid w:val="00C228AD"/>
    <w:rsid w:val="00C232F1"/>
    <w:rsid w:val="00C23485"/>
    <w:rsid w:val="00C23C48"/>
    <w:rsid w:val="00C24028"/>
    <w:rsid w:val="00C244F9"/>
    <w:rsid w:val="00C258B3"/>
    <w:rsid w:val="00C2617F"/>
    <w:rsid w:val="00C2653E"/>
    <w:rsid w:val="00C26B8C"/>
    <w:rsid w:val="00C27490"/>
    <w:rsid w:val="00C27509"/>
    <w:rsid w:val="00C27DD9"/>
    <w:rsid w:val="00C3000A"/>
    <w:rsid w:val="00C311DA"/>
    <w:rsid w:val="00C3134E"/>
    <w:rsid w:val="00C315D6"/>
    <w:rsid w:val="00C31B35"/>
    <w:rsid w:val="00C31FE7"/>
    <w:rsid w:val="00C32284"/>
    <w:rsid w:val="00C32515"/>
    <w:rsid w:val="00C325AE"/>
    <w:rsid w:val="00C328DB"/>
    <w:rsid w:val="00C32AC2"/>
    <w:rsid w:val="00C33510"/>
    <w:rsid w:val="00C336AE"/>
    <w:rsid w:val="00C338D0"/>
    <w:rsid w:val="00C33BE7"/>
    <w:rsid w:val="00C3426D"/>
    <w:rsid w:val="00C342F5"/>
    <w:rsid w:val="00C34724"/>
    <w:rsid w:val="00C34824"/>
    <w:rsid w:val="00C34E94"/>
    <w:rsid w:val="00C34F4E"/>
    <w:rsid w:val="00C356C9"/>
    <w:rsid w:val="00C357F7"/>
    <w:rsid w:val="00C35996"/>
    <w:rsid w:val="00C359D2"/>
    <w:rsid w:val="00C35AAD"/>
    <w:rsid w:val="00C3625E"/>
    <w:rsid w:val="00C362DE"/>
    <w:rsid w:val="00C37DBC"/>
    <w:rsid w:val="00C408C4"/>
    <w:rsid w:val="00C41A1D"/>
    <w:rsid w:val="00C41AA0"/>
    <w:rsid w:val="00C42505"/>
    <w:rsid w:val="00C42DF0"/>
    <w:rsid w:val="00C42ED0"/>
    <w:rsid w:val="00C43373"/>
    <w:rsid w:val="00C4356A"/>
    <w:rsid w:val="00C43CDE"/>
    <w:rsid w:val="00C446B4"/>
    <w:rsid w:val="00C44D97"/>
    <w:rsid w:val="00C44F93"/>
    <w:rsid w:val="00C455FB"/>
    <w:rsid w:val="00C45CFA"/>
    <w:rsid w:val="00C45E6D"/>
    <w:rsid w:val="00C47044"/>
    <w:rsid w:val="00C47F78"/>
    <w:rsid w:val="00C50936"/>
    <w:rsid w:val="00C511A7"/>
    <w:rsid w:val="00C511E0"/>
    <w:rsid w:val="00C52045"/>
    <w:rsid w:val="00C538D5"/>
    <w:rsid w:val="00C53A87"/>
    <w:rsid w:val="00C53AFD"/>
    <w:rsid w:val="00C53D48"/>
    <w:rsid w:val="00C53DEB"/>
    <w:rsid w:val="00C53E69"/>
    <w:rsid w:val="00C543CC"/>
    <w:rsid w:val="00C54940"/>
    <w:rsid w:val="00C551A9"/>
    <w:rsid w:val="00C55311"/>
    <w:rsid w:val="00C56034"/>
    <w:rsid w:val="00C5618B"/>
    <w:rsid w:val="00C57126"/>
    <w:rsid w:val="00C5714A"/>
    <w:rsid w:val="00C57D8A"/>
    <w:rsid w:val="00C60EAF"/>
    <w:rsid w:val="00C61567"/>
    <w:rsid w:val="00C62546"/>
    <w:rsid w:val="00C62960"/>
    <w:rsid w:val="00C62BAD"/>
    <w:rsid w:val="00C62CF2"/>
    <w:rsid w:val="00C63759"/>
    <w:rsid w:val="00C63980"/>
    <w:rsid w:val="00C63E32"/>
    <w:rsid w:val="00C643E9"/>
    <w:rsid w:val="00C64441"/>
    <w:rsid w:val="00C6456E"/>
    <w:rsid w:val="00C64AE8"/>
    <w:rsid w:val="00C64FF0"/>
    <w:rsid w:val="00C650B2"/>
    <w:rsid w:val="00C654AA"/>
    <w:rsid w:val="00C6552C"/>
    <w:rsid w:val="00C65743"/>
    <w:rsid w:val="00C6585C"/>
    <w:rsid w:val="00C65E7A"/>
    <w:rsid w:val="00C65F9E"/>
    <w:rsid w:val="00C66D76"/>
    <w:rsid w:val="00C670E1"/>
    <w:rsid w:val="00C671D7"/>
    <w:rsid w:val="00C6771C"/>
    <w:rsid w:val="00C67E16"/>
    <w:rsid w:val="00C70F99"/>
    <w:rsid w:val="00C714A5"/>
    <w:rsid w:val="00C71F57"/>
    <w:rsid w:val="00C72C22"/>
    <w:rsid w:val="00C7341D"/>
    <w:rsid w:val="00C73800"/>
    <w:rsid w:val="00C73A02"/>
    <w:rsid w:val="00C73CD0"/>
    <w:rsid w:val="00C74441"/>
    <w:rsid w:val="00C74822"/>
    <w:rsid w:val="00C74B2A"/>
    <w:rsid w:val="00C753CF"/>
    <w:rsid w:val="00C75B14"/>
    <w:rsid w:val="00C75CAA"/>
    <w:rsid w:val="00C76ACB"/>
    <w:rsid w:val="00C777BC"/>
    <w:rsid w:val="00C7791B"/>
    <w:rsid w:val="00C7793E"/>
    <w:rsid w:val="00C77E56"/>
    <w:rsid w:val="00C80084"/>
    <w:rsid w:val="00C8017E"/>
    <w:rsid w:val="00C80395"/>
    <w:rsid w:val="00C8049E"/>
    <w:rsid w:val="00C81083"/>
    <w:rsid w:val="00C810BC"/>
    <w:rsid w:val="00C81597"/>
    <w:rsid w:val="00C81626"/>
    <w:rsid w:val="00C82412"/>
    <w:rsid w:val="00C824C3"/>
    <w:rsid w:val="00C826A2"/>
    <w:rsid w:val="00C8295E"/>
    <w:rsid w:val="00C82B99"/>
    <w:rsid w:val="00C82E21"/>
    <w:rsid w:val="00C83756"/>
    <w:rsid w:val="00C839C2"/>
    <w:rsid w:val="00C83F5D"/>
    <w:rsid w:val="00C8480C"/>
    <w:rsid w:val="00C84C7D"/>
    <w:rsid w:val="00C84FBC"/>
    <w:rsid w:val="00C85276"/>
    <w:rsid w:val="00C852E7"/>
    <w:rsid w:val="00C8617F"/>
    <w:rsid w:val="00C8628A"/>
    <w:rsid w:val="00C865CD"/>
    <w:rsid w:val="00C865E0"/>
    <w:rsid w:val="00C86CF8"/>
    <w:rsid w:val="00C86F11"/>
    <w:rsid w:val="00C87173"/>
    <w:rsid w:val="00C877FD"/>
    <w:rsid w:val="00C87E29"/>
    <w:rsid w:val="00C90A67"/>
    <w:rsid w:val="00C918EE"/>
    <w:rsid w:val="00C9223F"/>
    <w:rsid w:val="00C92340"/>
    <w:rsid w:val="00C92E06"/>
    <w:rsid w:val="00C93759"/>
    <w:rsid w:val="00C9424E"/>
    <w:rsid w:val="00C943D1"/>
    <w:rsid w:val="00C952CE"/>
    <w:rsid w:val="00C95E5D"/>
    <w:rsid w:val="00C961F9"/>
    <w:rsid w:val="00C9621E"/>
    <w:rsid w:val="00C969F7"/>
    <w:rsid w:val="00C976FA"/>
    <w:rsid w:val="00C97C43"/>
    <w:rsid w:val="00CA05CF"/>
    <w:rsid w:val="00CA0845"/>
    <w:rsid w:val="00CA0FE5"/>
    <w:rsid w:val="00CA108C"/>
    <w:rsid w:val="00CA18DB"/>
    <w:rsid w:val="00CA1A6B"/>
    <w:rsid w:val="00CA1EBC"/>
    <w:rsid w:val="00CA220D"/>
    <w:rsid w:val="00CA22E2"/>
    <w:rsid w:val="00CA3549"/>
    <w:rsid w:val="00CA37ED"/>
    <w:rsid w:val="00CA3B0F"/>
    <w:rsid w:val="00CA3E3B"/>
    <w:rsid w:val="00CA56C6"/>
    <w:rsid w:val="00CA56E7"/>
    <w:rsid w:val="00CA5DB2"/>
    <w:rsid w:val="00CA702B"/>
    <w:rsid w:val="00CB0153"/>
    <w:rsid w:val="00CB0488"/>
    <w:rsid w:val="00CB0560"/>
    <w:rsid w:val="00CB1A49"/>
    <w:rsid w:val="00CB1F70"/>
    <w:rsid w:val="00CB2581"/>
    <w:rsid w:val="00CB25C5"/>
    <w:rsid w:val="00CB2A60"/>
    <w:rsid w:val="00CB2C08"/>
    <w:rsid w:val="00CB2EDD"/>
    <w:rsid w:val="00CB33CA"/>
    <w:rsid w:val="00CB35EE"/>
    <w:rsid w:val="00CB3F0C"/>
    <w:rsid w:val="00CB3FA8"/>
    <w:rsid w:val="00CB414B"/>
    <w:rsid w:val="00CB4AC8"/>
    <w:rsid w:val="00CB4F47"/>
    <w:rsid w:val="00CB5269"/>
    <w:rsid w:val="00CB657A"/>
    <w:rsid w:val="00CB7354"/>
    <w:rsid w:val="00CB7374"/>
    <w:rsid w:val="00CB79AA"/>
    <w:rsid w:val="00CB7A53"/>
    <w:rsid w:val="00CB7DB8"/>
    <w:rsid w:val="00CB7FF6"/>
    <w:rsid w:val="00CC0768"/>
    <w:rsid w:val="00CC0A69"/>
    <w:rsid w:val="00CC109A"/>
    <w:rsid w:val="00CC1534"/>
    <w:rsid w:val="00CC18C9"/>
    <w:rsid w:val="00CC1C23"/>
    <w:rsid w:val="00CC2073"/>
    <w:rsid w:val="00CC2673"/>
    <w:rsid w:val="00CC27A1"/>
    <w:rsid w:val="00CC29CE"/>
    <w:rsid w:val="00CC2EC6"/>
    <w:rsid w:val="00CC3E47"/>
    <w:rsid w:val="00CC410A"/>
    <w:rsid w:val="00CC423C"/>
    <w:rsid w:val="00CC4358"/>
    <w:rsid w:val="00CC4E0F"/>
    <w:rsid w:val="00CC5693"/>
    <w:rsid w:val="00CC5B79"/>
    <w:rsid w:val="00CC5DFD"/>
    <w:rsid w:val="00CC62A8"/>
    <w:rsid w:val="00CC6844"/>
    <w:rsid w:val="00CC7202"/>
    <w:rsid w:val="00CC7705"/>
    <w:rsid w:val="00CC7BE5"/>
    <w:rsid w:val="00CC7C8D"/>
    <w:rsid w:val="00CD09F9"/>
    <w:rsid w:val="00CD13E5"/>
    <w:rsid w:val="00CD1BD3"/>
    <w:rsid w:val="00CD1D48"/>
    <w:rsid w:val="00CD2462"/>
    <w:rsid w:val="00CD2738"/>
    <w:rsid w:val="00CD2A03"/>
    <w:rsid w:val="00CD2CCA"/>
    <w:rsid w:val="00CD2D86"/>
    <w:rsid w:val="00CD3320"/>
    <w:rsid w:val="00CD4193"/>
    <w:rsid w:val="00CD4B57"/>
    <w:rsid w:val="00CD5408"/>
    <w:rsid w:val="00CD59B9"/>
    <w:rsid w:val="00CD6616"/>
    <w:rsid w:val="00CD66F3"/>
    <w:rsid w:val="00CD67C6"/>
    <w:rsid w:val="00CD6D0F"/>
    <w:rsid w:val="00CD6D6B"/>
    <w:rsid w:val="00CD6F5B"/>
    <w:rsid w:val="00CD7318"/>
    <w:rsid w:val="00CD743A"/>
    <w:rsid w:val="00CD74C4"/>
    <w:rsid w:val="00CE00D2"/>
    <w:rsid w:val="00CE0105"/>
    <w:rsid w:val="00CE083C"/>
    <w:rsid w:val="00CE0AAA"/>
    <w:rsid w:val="00CE1480"/>
    <w:rsid w:val="00CE1575"/>
    <w:rsid w:val="00CE1774"/>
    <w:rsid w:val="00CE17CC"/>
    <w:rsid w:val="00CE1F0F"/>
    <w:rsid w:val="00CE295E"/>
    <w:rsid w:val="00CE29FE"/>
    <w:rsid w:val="00CE373C"/>
    <w:rsid w:val="00CE3869"/>
    <w:rsid w:val="00CE4F8B"/>
    <w:rsid w:val="00CE54F0"/>
    <w:rsid w:val="00CE58AB"/>
    <w:rsid w:val="00CE597D"/>
    <w:rsid w:val="00CE5DBD"/>
    <w:rsid w:val="00CE60B9"/>
    <w:rsid w:val="00CE6600"/>
    <w:rsid w:val="00CE7370"/>
    <w:rsid w:val="00CE7556"/>
    <w:rsid w:val="00CE7998"/>
    <w:rsid w:val="00CE7B8B"/>
    <w:rsid w:val="00CE7F74"/>
    <w:rsid w:val="00CF035C"/>
    <w:rsid w:val="00CF03A8"/>
    <w:rsid w:val="00CF0C5D"/>
    <w:rsid w:val="00CF1536"/>
    <w:rsid w:val="00CF2603"/>
    <w:rsid w:val="00CF32AB"/>
    <w:rsid w:val="00CF3431"/>
    <w:rsid w:val="00CF359A"/>
    <w:rsid w:val="00CF3790"/>
    <w:rsid w:val="00CF3AA6"/>
    <w:rsid w:val="00CF3B66"/>
    <w:rsid w:val="00CF404C"/>
    <w:rsid w:val="00CF4910"/>
    <w:rsid w:val="00CF4A1D"/>
    <w:rsid w:val="00CF4AEC"/>
    <w:rsid w:val="00CF4F42"/>
    <w:rsid w:val="00CF5327"/>
    <w:rsid w:val="00CF57C7"/>
    <w:rsid w:val="00CF5908"/>
    <w:rsid w:val="00CF5B68"/>
    <w:rsid w:val="00CF5D22"/>
    <w:rsid w:val="00CF5D79"/>
    <w:rsid w:val="00CF6AD3"/>
    <w:rsid w:val="00CF7537"/>
    <w:rsid w:val="00CF7C58"/>
    <w:rsid w:val="00D01289"/>
    <w:rsid w:val="00D017CD"/>
    <w:rsid w:val="00D01BE0"/>
    <w:rsid w:val="00D02598"/>
    <w:rsid w:val="00D02C34"/>
    <w:rsid w:val="00D031DB"/>
    <w:rsid w:val="00D03251"/>
    <w:rsid w:val="00D039ED"/>
    <w:rsid w:val="00D03BEA"/>
    <w:rsid w:val="00D0525D"/>
    <w:rsid w:val="00D05563"/>
    <w:rsid w:val="00D056A6"/>
    <w:rsid w:val="00D06B44"/>
    <w:rsid w:val="00D07214"/>
    <w:rsid w:val="00D07B6D"/>
    <w:rsid w:val="00D07B94"/>
    <w:rsid w:val="00D07EC2"/>
    <w:rsid w:val="00D10244"/>
    <w:rsid w:val="00D10778"/>
    <w:rsid w:val="00D10AF9"/>
    <w:rsid w:val="00D10FA1"/>
    <w:rsid w:val="00D1115D"/>
    <w:rsid w:val="00D111E5"/>
    <w:rsid w:val="00D11A6D"/>
    <w:rsid w:val="00D122AE"/>
    <w:rsid w:val="00D12C20"/>
    <w:rsid w:val="00D13336"/>
    <w:rsid w:val="00D13F27"/>
    <w:rsid w:val="00D147F5"/>
    <w:rsid w:val="00D14C5D"/>
    <w:rsid w:val="00D154BD"/>
    <w:rsid w:val="00D15929"/>
    <w:rsid w:val="00D15A2A"/>
    <w:rsid w:val="00D160E7"/>
    <w:rsid w:val="00D1679D"/>
    <w:rsid w:val="00D16868"/>
    <w:rsid w:val="00D173F2"/>
    <w:rsid w:val="00D17878"/>
    <w:rsid w:val="00D20A79"/>
    <w:rsid w:val="00D2117A"/>
    <w:rsid w:val="00D214A6"/>
    <w:rsid w:val="00D21563"/>
    <w:rsid w:val="00D239BA"/>
    <w:rsid w:val="00D24CE2"/>
    <w:rsid w:val="00D24E74"/>
    <w:rsid w:val="00D24F11"/>
    <w:rsid w:val="00D26EE3"/>
    <w:rsid w:val="00D2719E"/>
    <w:rsid w:val="00D27A5F"/>
    <w:rsid w:val="00D27B3D"/>
    <w:rsid w:val="00D3051E"/>
    <w:rsid w:val="00D30965"/>
    <w:rsid w:val="00D313D0"/>
    <w:rsid w:val="00D31A84"/>
    <w:rsid w:val="00D31E2E"/>
    <w:rsid w:val="00D32097"/>
    <w:rsid w:val="00D3243E"/>
    <w:rsid w:val="00D33009"/>
    <w:rsid w:val="00D3343F"/>
    <w:rsid w:val="00D33ACD"/>
    <w:rsid w:val="00D33CD0"/>
    <w:rsid w:val="00D3439F"/>
    <w:rsid w:val="00D345C3"/>
    <w:rsid w:val="00D348E4"/>
    <w:rsid w:val="00D35BDE"/>
    <w:rsid w:val="00D36A2A"/>
    <w:rsid w:val="00D4063E"/>
    <w:rsid w:val="00D40DAB"/>
    <w:rsid w:val="00D4100F"/>
    <w:rsid w:val="00D427C7"/>
    <w:rsid w:val="00D42814"/>
    <w:rsid w:val="00D42B18"/>
    <w:rsid w:val="00D43106"/>
    <w:rsid w:val="00D43624"/>
    <w:rsid w:val="00D43742"/>
    <w:rsid w:val="00D439A6"/>
    <w:rsid w:val="00D4467A"/>
    <w:rsid w:val="00D448E6"/>
    <w:rsid w:val="00D45363"/>
    <w:rsid w:val="00D45367"/>
    <w:rsid w:val="00D457F7"/>
    <w:rsid w:val="00D45E1A"/>
    <w:rsid w:val="00D46BC9"/>
    <w:rsid w:val="00D46D7B"/>
    <w:rsid w:val="00D474D9"/>
    <w:rsid w:val="00D475E4"/>
    <w:rsid w:val="00D477C5"/>
    <w:rsid w:val="00D500CF"/>
    <w:rsid w:val="00D50256"/>
    <w:rsid w:val="00D50474"/>
    <w:rsid w:val="00D50E3C"/>
    <w:rsid w:val="00D51077"/>
    <w:rsid w:val="00D5147E"/>
    <w:rsid w:val="00D51890"/>
    <w:rsid w:val="00D51B09"/>
    <w:rsid w:val="00D52808"/>
    <w:rsid w:val="00D52D11"/>
    <w:rsid w:val="00D53155"/>
    <w:rsid w:val="00D53BD8"/>
    <w:rsid w:val="00D5490A"/>
    <w:rsid w:val="00D54DB1"/>
    <w:rsid w:val="00D5507A"/>
    <w:rsid w:val="00D55199"/>
    <w:rsid w:val="00D555C9"/>
    <w:rsid w:val="00D5568B"/>
    <w:rsid w:val="00D55A15"/>
    <w:rsid w:val="00D55C99"/>
    <w:rsid w:val="00D56522"/>
    <w:rsid w:val="00D56839"/>
    <w:rsid w:val="00D56A09"/>
    <w:rsid w:val="00D60903"/>
    <w:rsid w:val="00D60AC2"/>
    <w:rsid w:val="00D611F3"/>
    <w:rsid w:val="00D61897"/>
    <w:rsid w:val="00D62117"/>
    <w:rsid w:val="00D62A97"/>
    <w:rsid w:val="00D63046"/>
    <w:rsid w:val="00D63302"/>
    <w:rsid w:val="00D6367C"/>
    <w:rsid w:val="00D64C97"/>
    <w:rsid w:val="00D65953"/>
    <w:rsid w:val="00D65BEE"/>
    <w:rsid w:val="00D66587"/>
    <w:rsid w:val="00D666D2"/>
    <w:rsid w:val="00D66AA4"/>
    <w:rsid w:val="00D66E7D"/>
    <w:rsid w:val="00D66F85"/>
    <w:rsid w:val="00D6726F"/>
    <w:rsid w:val="00D675D0"/>
    <w:rsid w:val="00D67B78"/>
    <w:rsid w:val="00D701A1"/>
    <w:rsid w:val="00D70438"/>
    <w:rsid w:val="00D715BD"/>
    <w:rsid w:val="00D71842"/>
    <w:rsid w:val="00D71D61"/>
    <w:rsid w:val="00D723C3"/>
    <w:rsid w:val="00D729BB"/>
    <w:rsid w:val="00D72E1A"/>
    <w:rsid w:val="00D73693"/>
    <w:rsid w:val="00D74D73"/>
    <w:rsid w:val="00D74EF6"/>
    <w:rsid w:val="00D75242"/>
    <w:rsid w:val="00D757C4"/>
    <w:rsid w:val="00D758D3"/>
    <w:rsid w:val="00D761DC"/>
    <w:rsid w:val="00D76302"/>
    <w:rsid w:val="00D76A57"/>
    <w:rsid w:val="00D76BC8"/>
    <w:rsid w:val="00D779A7"/>
    <w:rsid w:val="00D8023F"/>
    <w:rsid w:val="00D81D93"/>
    <w:rsid w:val="00D81E90"/>
    <w:rsid w:val="00D81F62"/>
    <w:rsid w:val="00D822A1"/>
    <w:rsid w:val="00D83627"/>
    <w:rsid w:val="00D8451A"/>
    <w:rsid w:val="00D84595"/>
    <w:rsid w:val="00D84E2B"/>
    <w:rsid w:val="00D85EFA"/>
    <w:rsid w:val="00D85F63"/>
    <w:rsid w:val="00D8602A"/>
    <w:rsid w:val="00D8655C"/>
    <w:rsid w:val="00D8669A"/>
    <w:rsid w:val="00D866F5"/>
    <w:rsid w:val="00D8768B"/>
    <w:rsid w:val="00D87747"/>
    <w:rsid w:val="00D87CA4"/>
    <w:rsid w:val="00D902B0"/>
    <w:rsid w:val="00D90384"/>
    <w:rsid w:val="00D90C34"/>
    <w:rsid w:val="00D925CC"/>
    <w:rsid w:val="00D9278C"/>
    <w:rsid w:val="00D93343"/>
    <w:rsid w:val="00D934C8"/>
    <w:rsid w:val="00D937A4"/>
    <w:rsid w:val="00D93B2A"/>
    <w:rsid w:val="00D93BE3"/>
    <w:rsid w:val="00D94390"/>
    <w:rsid w:val="00D94666"/>
    <w:rsid w:val="00D94826"/>
    <w:rsid w:val="00D948BD"/>
    <w:rsid w:val="00D9542E"/>
    <w:rsid w:val="00D957EA"/>
    <w:rsid w:val="00D958E3"/>
    <w:rsid w:val="00DA1231"/>
    <w:rsid w:val="00DA19A1"/>
    <w:rsid w:val="00DA20D7"/>
    <w:rsid w:val="00DA2ED7"/>
    <w:rsid w:val="00DA3406"/>
    <w:rsid w:val="00DA4CC9"/>
    <w:rsid w:val="00DA5031"/>
    <w:rsid w:val="00DA5210"/>
    <w:rsid w:val="00DA56AF"/>
    <w:rsid w:val="00DA5FD7"/>
    <w:rsid w:val="00DA61C0"/>
    <w:rsid w:val="00DA649D"/>
    <w:rsid w:val="00DA711A"/>
    <w:rsid w:val="00DB102D"/>
    <w:rsid w:val="00DB11AA"/>
    <w:rsid w:val="00DB14D9"/>
    <w:rsid w:val="00DB181B"/>
    <w:rsid w:val="00DB1F24"/>
    <w:rsid w:val="00DB20BE"/>
    <w:rsid w:val="00DB2F20"/>
    <w:rsid w:val="00DB31EE"/>
    <w:rsid w:val="00DB3288"/>
    <w:rsid w:val="00DB3B85"/>
    <w:rsid w:val="00DB3F69"/>
    <w:rsid w:val="00DB5580"/>
    <w:rsid w:val="00DB575B"/>
    <w:rsid w:val="00DB6072"/>
    <w:rsid w:val="00DB6FDD"/>
    <w:rsid w:val="00DB6FEF"/>
    <w:rsid w:val="00DC0665"/>
    <w:rsid w:val="00DC09C8"/>
    <w:rsid w:val="00DC14EE"/>
    <w:rsid w:val="00DC15D0"/>
    <w:rsid w:val="00DC1896"/>
    <w:rsid w:val="00DC19D1"/>
    <w:rsid w:val="00DC1D4C"/>
    <w:rsid w:val="00DC2314"/>
    <w:rsid w:val="00DC2E14"/>
    <w:rsid w:val="00DC3F52"/>
    <w:rsid w:val="00DC4A9D"/>
    <w:rsid w:val="00DC4EE4"/>
    <w:rsid w:val="00DC5628"/>
    <w:rsid w:val="00DC5D20"/>
    <w:rsid w:val="00DC5DB3"/>
    <w:rsid w:val="00DC6F2F"/>
    <w:rsid w:val="00DC7A4C"/>
    <w:rsid w:val="00DC7FFD"/>
    <w:rsid w:val="00DD003F"/>
    <w:rsid w:val="00DD00AA"/>
    <w:rsid w:val="00DD0447"/>
    <w:rsid w:val="00DD0A6F"/>
    <w:rsid w:val="00DD0AFB"/>
    <w:rsid w:val="00DD0B61"/>
    <w:rsid w:val="00DD0E1B"/>
    <w:rsid w:val="00DD1DCF"/>
    <w:rsid w:val="00DD2039"/>
    <w:rsid w:val="00DD2CED"/>
    <w:rsid w:val="00DD2ED7"/>
    <w:rsid w:val="00DD356D"/>
    <w:rsid w:val="00DD3A11"/>
    <w:rsid w:val="00DD41C8"/>
    <w:rsid w:val="00DD431C"/>
    <w:rsid w:val="00DD436E"/>
    <w:rsid w:val="00DD4FCB"/>
    <w:rsid w:val="00DD5DF0"/>
    <w:rsid w:val="00DD5E95"/>
    <w:rsid w:val="00DD6237"/>
    <w:rsid w:val="00DD6C6C"/>
    <w:rsid w:val="00DD707D"/>
    <w:rsid w:val="00DD715A"/>
    <w:rsid w:val="00DE02C5"/>
    <w:rsid w:val="00DE135B"/>
    <w:rsid w:val="00DE1B6B"/>
    <w:rsid w:val="00DE2526"/>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A87"/>
    <w:rsid w:val="00DF1091"/>
    <w:rsid w:val="00DF1BB8"/>
    <w:rsid w:val="00DF27CE"/>
    <w:rsid w:val="00DF2CB8"/>
    <w:rsid w:val="00DF2F70"/>
    <w:rsid w:val="00DF32C4"/>
    <w:rsid w:val="00DF3A66"/>
    <w:rsid w:val="00DF3E32"/>
    <w:rsid w:val="00DF3ECF"/>
    <w:rsid w:val="00DF438B"/>
    <w:rsid w:val="00DF5875"/>
    <w:rsid w:val="00DF5896"/>
    <w:rsid w:val="00DF5A71"/>
    <w:rsid w:val="00DF6D02"/>
    <w:rsid w:val="00DF70B9"/>
    <w:rsid w:val="00DF7381"/>
    <w:rsid w:val="00DF73AC"/>
    <w:rsid w:val="00DF7613"/>
    <w:rsid w:val="00DF7C77"/>
    <w:rsid w:val="00E007C7"/>
    <w:rsid w:val="00E009AC"/>
    <w:rsid w:val="00E010AA"/>
    <w:rsid w:val="00E016D7"/>
    <w:rsid w:val="00E02349"/>
    <w:rsid w:val="00E02D47"/>
    <w:rsid w:val="00E052E0"/>
    <w:rsid w:val="00E05B60"/>
    <w:rsid w:val="00E063DF"/>
    <w:rsid w:val="00E069AF"/>
    <w:rsid w:val="00E07A07"/>
    <w:rsid w:val="00E100BC"/>
    <w:rsid w:val="00E10A0F"/>
    <w:rsid w:val="00E10B86"/>
    <w:rsid w:val="00E11059"/>
    <w:rsid w:val="00E11BD7"/>
    <w:rsid w:val="00E11D4C"/>
    <w:rsid w:val="00E1327F"/>
    <w:rsid w:val="00E13802"/>
    <w:rsid w:val="00E13E74"/>
    <w:rsid w:val="00E13F1B"/>
    <w:rsid w:val="00E14149"/>
    <w:rsid w:val="00E149AF"/>
    <w:rsid w:val="00E14B03"/>
    <w:rsid w:val="00E14E0C"/>
    <w:rsid w:val="00E14E59"/>
    <w:rsid w:val="00E15114"/>
    <w:rsid w:val="00E15147"/>
    <w:rsid w:val="00E152CF"/>
    <w:rsid w:val="00E153E2"/>
    <w:rsid w:val="00E158C4"/>
    <w:rsid w:val="00E15AA3"/>
    <w:rsid w:val="00E1612F"/>
    <w:rsid w:val="00E16AA5"/>
    <w:rsid w:val="00E16DF8"/>
    <w:rsid w:val="00E16E43"/>
    <w:rsid w:val="00E16F1B"/>
    <w:rsid w:val="00E17645"/>
    <w:rsid w:val="00E1796B"/>
    <w:rsid w:val="00E17FD1"/>
    <w:rsid w:val="00E20D45"/>
    <w:rsid w:val="00E20DC0"/>
    <w:rsid w:val="00E20EC0"/>
    <w:rsid w:val="00E21452"/>
    <w:rsid w:val="00E21455"/>
    <w:rsid w:val="00E214BC"/>
    <w:rsid w:val="00E216E5"/>
    <w:rsid w:val="00E222D7"/>
    <w:rsid w:val="00E224E7"/>
    <w:rsid w:val="00E237D1"/>
    <w:rsid w:val="00E2410B"/>
    <w:rsid w:val="00E244B4"/>
    <w:rsid w:val="00E2457E"/>
    <w:rsid w:val="00E24CC7"/>
    <w:rsid w:val="00E2520C"/>
    <w:rsid w:val="00E25954"/>
    <w:rsid w:val="00E25E5B"/>
    <w:rsid w:val="00E26B1A"/>
    <w:rsid w:val="00E2793E"/>
    <w:rsid w:val="00E31B05"/>
    <w:rsid w:val="00E3309A"/>
    <w:rsid w:val="00E3375C"/>
    <w:rsid w:val="00E3384C"/>
    <w:rsid w:val="00E34E86"/>
    <w:rsid w:val="00E353EA"/>
    <w:rsid w:val="00E35478"/>
    <w:rsid w:val="00E359CA"/>
    <w:rsid w:val="00E35AE8"/>
    <w:rsid w:val="00E3673D"/>
    <w:rsid w:val="00E369F6"/>
    <w:rsid w:val="00E37771"/>
    <w:rsid w:val="00E377B9"/>
    <w:rsid w:val="00E40049"/>
    <w:rsid w:val="00E41835"/>
    <w:rsid w:val="00E42776"/>
    <w:rsid w:val="00E4454D"/>
    <w:rsid w:val="00E44BBA"/>
    <w:rsid w:val="00E45DD4"/>
    <w:rsid w:val="00E46774"/>
    <w:rsid w:val="00E46819"/>
    <w:rsid w:val="00E46913"/>
    <w:rsid w:val="00E46B51"/>
    <w:rsid w:val="00E46DB3"/>
    <w:rsid w:val="00E47A4E"/>
    <w:rsid w:val="00E47CB6"/>
    <w:rsid w:val="00E47DB0"/>
    <w:rsid w:val="00E50158"/>
    <w:rsid w:val="00E50821"/>
    <w:rsid w:val="00E5146F"/>
    <w:rsid w:val="00E522E6"/>
    <w:rsid w:val="00E52514"/>
    <w:rsid w:val="00E5332E"/>
    <w:rsid w:val="00E53541"/>
    <w:rsid w:val="00E537F0"/>
    <w:rsid w:val="00E53C61"/>
    <w:rsid w:val="00E53E59"/>
    <w:rsid w:val="00E53E98"/>
    <w:rsid w:val="00E541F4"/>
    <w:rsid w:val="00E54235"/>
    <w:rsid w:val="00E544A9"/>
    <w:rsid w:val="00E54739"/>
    <w:rsid w:val="00E54ADA"/>
    <w:rsid w:val="00E54C40"/>
    <w:rsid w:val="00E54F00"/>
    <w:rsid w:val="00E54F49"/>
    <w:rsid w:val="00E550A8"/>
    <w:rsid w:val="00E5589F"/>
    <w:rsid w:val="00E55A67"/>
    <w:rsid w:val="00E55E78"/>
    <w:rsid w:val="00E55EFF"/>
    <w:rsid w:val="00E6017B"/>
    <w:rsid w:val="00E60466"/>
    <w:rsid w:val="00E604F7"/>
    <w:rsid w:val="00E60523"/>
    <w:rsid w:val="00E60C67"/>
    <w:rsid w:val="00E60D4C"/>
    <w:rsid w:val="00E61418"/>
    <w:rsid w:val="00E6295B"/>
    <w:rsid w:val="00E62E4F"/>
    <w:rsid w:val="00E63323"/>
    <w:rsid w:val="00E63544"/>
    <w:rsid w:val="00E63EA4"/>
    <w:rsid w:val="00E6411A"/>
    <w:rsid w:val="00E6465C"/>
    <w:rsid w:val="00E64767"/>
    <w:rsid w:val="00E64E85"/>
    <w:rsid w:val="00E659BD"/>
    <w:rsid w:val="00E65EE0"/>
    <w:rsid w:val="00E66160"/>
    <w:rsid w:val="00E66865"/>
    <w:rsid w:val="00E66F30"/>
    <w:rsid w:val="00E6712F"/>
    <w:rsid w:val="00E67478"/>
    <w:rsid w:val="00E67F31"/>
    <w:rsid w:val="00E70DE5"/>
    <w:rsid w:val="00E70EC9"/>
    <w:rsid w:val="00E7163B"/>
    <w:rsid w:val="00E71855"/>
    <w:rsid w:val="00E71E31"/>
    <w:rsid w:val="00E725B1"/>
    <w:rsid w:val="00E72DE5"/>
    <w:rsid w:val="00E73012"/>
    <w:rsid w:val="00E73949"/>
    <w:rsid w:val="00E74CC1"/>
    <w:rsid w:val="00E75AF8"/>
    <w:rsid w:val="00E75B33"/>
    <w:rsid w:val="00E769AD"/>
    <w:rsid w:val="00E76B97"/>
    <w:rsid w:val="00E777F8"/>
    <w:rsid w:val="00E803D9"/>
    <w:rsid w:val="00E815BE"/>
    <w:rsid w:val="00E81673"/>
    <w:rsid w:val="00E81D4E"/>
    <w:rsid w:val="00E8333F"/>
    <w:rsid w:val="00E83839"/>
    <w:rsid w:val="00E83A40"/>
    <w:rsid w:val="00E83CBE"/>
    <w:rsid w:val="00E83E26"/>
    <w:rsid w:val="00E84296"/>
    <w:rsid w:val="00E84360"/>
    <w:rsid w:val="00E84B03"/>
    <w:rsid w:val="00E855A7"/>
    <w:rsid w:val="00E85791"/>
    <w:rsid w:val="00E8741B"/>
    <w:rsid w:val="00E87B10"/>
    <w:rsid w:val="00E87DCB"/>
    <w:rsid w:val="00E902AB"/>
    <w:rsid w:val="00E90559"/>
    <w:rsid w:val="00E90C41"/>
    <w:rsid w:val="00E90C53"/>
    <w:rsid w:val="00E90F78"/>
    <w:rsid w:val="00E90FAE"/>
    <w:rsid w:val="00E91A36"/>
    <w:rsid w:val="00E91DF8"/>
    <w:rsid w:val="00E91FB4"/>
    <w:rsid w:val="00E929CD"/>
    <w:rsid w:val="00E92A40"/>
    <w:rsid w:val="00E9308B"/>
    <w:rsid w:val="00E933B1"/>
    <w:rsid w:val="00E93471"/>
    <w:rsid w:val="00E93971"/>
    <w:rsid w:val="00E94BF5"/>
    <w:rsid w:val="00E954F8"/>
    <w:rsid w:val="00E958B5"/>
    <w:rsid w:val="00E95A40"/>
    <w:rsid w:val="00E95A75"/>
    <w:rsid w:val="00E95EBC"/>
    <w:rsid w:val="00E96301"/>
    <w:rsid w:val="00E967C4"/>
    <w:rsid w:val="00E96D67"/>
    <w:rsid w:val="00E97B0E"/>
    <w:rsid w:val="00EA0256"/>
    <w:rsid w:val="00EA0E61"/>
    <w:rsid w:val="00EA1043"/>
    <w:rsid w:val="00EA135B"/>
    <w:rsid w:val="00EA156A"/>
    <w:rsid w:val="00EA15EC"/>
    <w:rsid w:val="00EA1AA0"/>
    <w:rsid w:val="00EA1E56"/>
    <w:rsid w:val="00EA2847"/>
    <w:rsid w:val="00EA299C"/>
    <w:rsid w:val="00EA2C52"/>
    <w:rsid w:val="00EA2E9C"/>
    <w:rsid w:val="00EA3265"/>
    <w:rsid w:val="00EA39E8"/>
    <w:rsid w:val="00EA3AA4"/>
    <w:rsid w:val="00EA3E4E"/>
    <w:rsid w:val="00EA3EAB"/>
    <w:rsid w:val="00EA4551"/>
    <w:rsid w:val="00EA4766"/>
    <w:rsid w:val="00EA4B34"/>
    <w:rsid w:val="00EA5B44"/>
    <w:rsid w:val="00EA633E"/>
    <w:rsid w:val="00EA6792"/>
    <w:rsid w:val="00EA6C38"/>
    <w:rsid w:val="00EA76B8"/>
    <w:rsid w:val="00EA773E"/>
    <w:rsid w:val="00EA7A3F"/>
    <w:rsid w:val="00EA7A98"/>
    <w:rsid w:val="00EB04C6"/>
    <w:rsid w:val="00EB06C3"/>
    <w:rsid w:val="00EB0FDA"/>
    <w:rsid w:val="00EB10C6"/>
    <w:rsid w:val="00EB1968"/>
    <w:rsid w:val="00EB2086"/>
    <w:rsid w:val="00EB25B1"/>
    <w:rsid w:val="00EB2B9A"/>
    <w:rsid w:val="00EB3120"/>
    <w:rsid w:val="00EB45BB"/>
    <w:rsid w:val="00EB468F"/>
    <w:rsid w:val="00EB6078"/>
    <w:rsid w:val="00EB6718"/>
    <w:rsid w:val="00EB68A4"/>
    <w:rsid w:val="00EB696D"/>
    <w:rsid w:val="00EB7332"/>
    <w:rsid w:val="00EB7C7E"/>
    <w:rsid w:val="00EC03BE"/>
    <w:rsid w:val="00EC03C5"/>
    <w:rsid w:val="00EC0493"/>
    <w:rsid w:val="00EC1B2D"/>
    <w:rsid w:val="00EC1D3E"/>
    <w:rsid w:val="00EC1E1B"/>
    <w:rsid w:val="00EC2504"/>
    <w:rsid w:val="00EC2EC0"/>
    <w:rsid w:val="00EC317B"/>
    <w:rsid w:val="00EC4AF7"/>
    <w:rsid w:val="00EC4BE7"/>
    <w:rsid w:val="00EC500C"/>
    <w:rsid w:val="00EC5455"/>
    <w:rsid w:val="00EC60F2"/>
    <w:rsid w:val="00EC61A5"/>
    <w:rsid w:val="00EC68D6"/>
    <w:rsid w:val="00EC6925"/>
    <w:rsid w:val="00EC782F"/>
    <w:rsid w:val="00EC792E"/>
    <w:rsid w:val="00EC7B9A"/>
    <w:rsid w:val="00EC7D22"/>
    <w:rsid w:val="00ED0053"/>
    <w:rsid w:val="00ED00DE"/>
    <w:rsid w:val="00ED048F"/>
    <w:rsid w:val="00ED0A8D"/>
    <w:rsid w:val="00ED0B58"/>
    <w:rsid w:val="00ED11E5"/>
    <w:rsid w:val="00ED17C0"/>
    <w:rsid w:val="00ED1EBB"/>
    <w:rsid w:val="00ED279B"/>
    <w:rsid w:val="00ED29A1"/>
    <w:rsid w:val="00ED2E0E"/>
    <w:rsid w:val="00ED323C"/>
    <w:rsid w:val="00ED3896"/>
    <w:rsid w:val="00ED3EED"/>
    <w:rsid w:val="00ED42B6"/>
    <w:rsid w:val="00ED43E0"/>
    <w:rsid w:val="00ED46C9"/>
    <w:rsid w:val="00ED50C5"/>
    <w:rsid w:val="00ED5389"/>
    <w:rsid w:val="00ED607C"/>
    <w:rsid w:val="00ED69E5"/>
    <w:rsid w:val="00ED72D3"/>
    <w:rsid w:val="00ED789C"/>
    <w:rsid w:val="00ED7941"/>
    <w:rsid w:val="00ED7EE4"/>
    <w:rsid w:val="00EE082D"/>
    <w:rsid w:val="00EE08C5"/>
    <w:rsid w:val="00EE0B58"/>
    <w:rsid w:val="00EE1F5F"/>
    <w:rsid w:val="00EE23F0"/>
    <w:rsid w:val="00EE2A83"/>
    <w:rsid w:val="00EE2AE6"/>
    <w:rsid w:val="00EE3661"/>
    <w:rsid w:val="00EE3CFE"/>
    <w:rsid w:val="00EE42F4"/>
    <w:rsid w:val="00EE4827"/>
    <w:rsid w:val="00EE57B9"/>
    <w:rsid w:val="00EE5A11"/>
    <w:rsid w:val="00EE63A2"/>
    <w:rsid w:val="00EE7E21"/>
    <w:rsid w:val="00EF0885"/>
    <w:rsid w:val="00EF0DBD"/>
    <w:rsid w:val="00EF10FF"/>
    <w:rsid w:val="00EF12AC"/>
    <w:rsid w:val="00EF1728"/>
    <w:rsid w:val="00EF1DC5"/>
    <w:rsid w:val="00EF21E2"/>
    <w:rsid w:val="00EF2C8E"/>
    <w:rsid w:val="00EF2D06"/>
    <w:rsid w:val="00EF2E76"/>
    <w:rsid w:val="00EF2FD2"/>
    <w:rsid w:val="00EF393C"/>
    <w:rsid w:val="00EF3BDE"/>
    <w:rsid w:val="00EF3EF0"/>
    <w:rsid w:val="00EF3F85"/>
    <w:rsid w:val="00EF4107"/>
    <w:rsid w:val="00EF4FCA"/>
    <w:rsid w:val="00EF55E5"/>
    <w:rsid w:val="00EF6914"/>
    <w:rsid w:val="00EF692D"/>
    <w:rsid w:val="00EF6A09"/>
    <w:rsid w:val="00EF6CCC"/>
    <w:rsid w:val="00EF72A1"/>
    <w:rsid w:val="00EF72FE"/>
    <w:rsid w:val="00EF738B"/>
    <w:rsid w:val="00EF772E"/>
    <w:rsid w:val="00F006E8"/>
    <w:rsid w:val="00F00B2C"/>
    <w:rsid w:val="00F01548"/>
    <w:rsid w:val="00F01772"/>
    <w:rsid w:val="00F01774"/>
    <w:rsid w:val="00F01D83"/>
    <w:rsid w:val="00F01FD0"/>
    <w:rsid w:val="00F03854"/>
    <w:rsid w:val="00F0387E"/>
    <w:rsid w:val="00F03B43"/>
    <w:rsid w:val="00F040F9"/>
    <w:rsid w:val="00F049C4"/>
    <w:rsid w:val="00F06230"/>
    <w:rsid w:val="00F06541"/>
    <w:rsid w:val="00F070D6"/>
    <w:rsid w:val="00F07C5D"/>
    <w:rsid w:val="00F07F4E"/>
    <w:rsid w:val="00F1078B"/>
    <w:rsid w:val="00F109A2"/>
    <w:rsid w:val="00F113D1"/>
    <w:rsid w:val="00F115E1"/>
    <w:rsid w:val="00F11730"/>
    <w:rsid w:val="00F11B15"/>
    <w:rsid w:val="00F11D88"/>
    <w:rsid w:val="00F129A7"/>
    <w:rsid w:val="00F133E1"/>
    <w:rsid w:val="00F13588"/>
    <w:rsid w:val="00F1444B"/>
    <w:rsid w:val="00F153B5"/>
    <w:rsid w:val="00F15AF8"/>
    <w:rsid w:val="00F15D19"/>
    <w:rsid w:val="00F16046"/>
    <w:rsid w:val="00F1669A"/>
    <w:rsid w:val="00F173FD"/>
    <w:rsid w:val="00F17960"/>
    <w:rsid w:val="00F17C78"/>
    <w:rsid w:val="00F17F5D"/>
    <w:rsid w:val="00F2058B"/>
    <w:rsid w:val="00F20DB4"/>
    <w:rsid w:val="00F21090"/>
    <w:rsid w:val="00F21233"/>
    <w:rsid w:val="00F212AF"/>
    <w:rsid w:val="00F212BA"/>
    <w:rsid w:val="00F21743"/>
    <w:rsid w:val="00F229F9"/>
    <w:rsid w:val="00F2372B"/>
    <w:rsid w:val="00F24910"/>
    <w:rsid w:val="00F24EFB"/>
    <w:rsid w:val="00F256C8"/>
    <w:rsid w:val="00F26420"/>
    <w:rsid w:val="00F2776C"/>
    <w:rsid w:val="00F27C7B"/>
    <w:rsid w:val="00F27F3F"/>
    <w:rsid w:val="00F30700"/>
    <w:rsid w:val="00F30825"/>
    <w:rsid w:val="00F30B86"/>
    <w:rsid w:val="00F30F51"/>
    <w:rsid w:val="00F3162C"/>
    <w:rsid w:val="00F316BC"/>
    <w:rsid w:val="00F31BFA"/>
    <w:rsid w:val="00F32027"/>
    <w:rsid w:val="00F32A82"/>
    <w:rsid w:val="00F32FFD"/>
    <w:rsid w:val="00F333C1"/>
    <w:rsid w:val="00F33402"/>
    <w:rsid w:val="00F33405"/>
    <w:rsid w:val="00F33C99"/>
    <w:rsid w:val="00F34BD1"/>
    <w:rsid w:val="00F34D6F"/>
    <w:rsid w:val="00F35109"/>
    <w:rsid w:val="00F357B2"/>
    <w:rsid w:val="00F35F91"/>
    <w:rsid w:val="00F35FA3"/>
    <w:rsid w:val="00F36B5A"/>
    <w:rsid w:val="00F36FA7"/>
    <w:rsid w:val="00F370D1"/>
    <w:rsid w:val="00F400EB"/>
    <w:rsid w:val="00F40587"/>
    <w:rsid w:val="00F40874"/>
    <w:rsid w:val="00F40A4B"/>
    <w:rsid w:val="00F420BE"/>
    <w:rsid w:val="00F42374"/>
    <w:rsid w:val="00F437AC"/>
    <w:rsid w:val="00F449E4"/>
    <w:rsid w:val="00F44E93"/>
    <w:rsid w:val="00F45325"/>
    <w:rsid w:val="00F45E58"/>
    <w:rsid w:val="00F46173"/>
    <w:rsid w:val="00F46511"/>
    <w:rsid w:val="00F46E4E"/>
    <w:rsid w:val="00F47852"/>
    <w:rsid w:val="00F47ABE"/>
    <w:rsid w:val="00F47ADD"/>
    <w:rsid w:val="00F50EF1"/>
    <w:rsid w:val="00F5135C"/>
    <w:rsid w:val="00F51840"/>
    <w:rsid w:val="00F51F59"/>
    <w:rsid w:val="00F5250E"/>
    <w:rsid w:val="00F52669"/>
    <w:rsid w:val="00F52AA1"/>
    <w:rsid w:val="00F52ECF"/>
    <w:rsid w:val="00F533A4"/>
    <w:rsid w:val="00F5403E"/>
    <w:rsid w:val="00F5478F"/>
    <w:rsid w:val="00F55089"/>
    <w:rsid w:val="00F56272"/>
    <w:rsid w:val="00F56484"/>
    <w:rsid w:val="00F5684A"/>
    <w:rsid w:val="00F56C05"/>
    <w:rsid w:val="00F56E59"/>
    <w:rsid w:val="00F57717"/>
    <w:rsid w:val="00F57B44"/>
    <w:rsid w:val="00F600B0"/>
    <w:rsid w:val="00F61161"/>
    <w:rsid w:val="00F6182E"/>
    <w:rsid w:val="00F628A6"/>
    <w:rsid w:val="00F62974"/>
    <w:rsid w:val="00F62EA8"/>
    <w:rsid w:val="00F632FA"/>
    <w:rsid w:val="00F63B0A"/>
    <w:rsid w:val="00F63DC4"/>
    <w:rsid w:val="00F63E12"/>
    <w:rsid w:val="00F644A6"/>
    <w:rsid w:val="00F64746"/>
    <w:rsid w:val="00F64B51"/>
    <w:rsid w:val="00F6537B"/>
    <w:rsid w:val="00F65494"/>
    <w:rsid w:val="00F65B0A"/>
    <w:rsid w:val="00F66CB9"/>
    <w:rsid w:val="00F66D2F"/>
    <w:rsid w:val="00F67066"/>
    <w:rsid w:val="00F67972"/>
    <w:rsid w:val="00F67B33"/>
    <w:rsid w:val="00F67C23"/>
    <w:rsid w:val="00F67C5C"/>
    <w:rsid w:val="00F70310"/>
    <w:rsid w:val="00F70F9C"/>
    <w:rsid w:val="00F71537"/>
    <w:rsid w:val="00F71912"/>
    <w:rsid w:val="00F721D3"/>
    <w:rsid w:val="00F7234A"/>
    <w:rsid w:val="00F7264A"/>
    <w:rsid w:val="00F72BD6"/>
    <w:rsid w:val="00F72C30"/>
    <w:rsid w:val="00F72D8A"/>
    <w:rsid w:val="00F735BB"/>
    <w:rsid w:val="00F7414F"/>
    <w:rsid w:val="00F74937"/>
    <w:rsid w:val="00F7496A"/>
    <w:rsid w:val="00F75670"/>
    <w:rsid w:val="00F76144"/>
    <w:rsid w:val="00F76DBA"/>
    <w:rsid w:val="00F774C1"/>
    <w:rsid w:val="00F779D6"/>
    <w:rsid w:val="00F8064F"/>
    <w:rsid w:val="00F806A8"/>
    <w:rsid w:val="00F808FB"/>
    <w:rsid w:val="00F809BC"/>
    <w:rsid w:val="00F81878"/>
    <w:rsid w:val="00F81D2B"/>
    <w:rsid w:val="00F82A79"/>
    <w:rsid w:val="00F82F22"/>
    <w:rsid w:val="00F8318B"/>
    <w:rsid w:val="00F83645"/>
    <w:rsid w:val="00F83AFB"/>
    <w:rsid w:val="00F83C00"/>
    <w:rsid w:val="00F84490"/>
    <w:rsid w:val="00F844A5"/>
    <w:rsid w:val="00F8474D"/>
    <w:rsid w:val="00F84963"/>
    <w:rsid w:val="00F8523F"/>
    <w:rsid w:val="00F8573F"/>
    <w:rsid w:val="00F85B2C"/>
    <w:rsid w:val="00F85DC0"/>
    <w:rsid w:val="00F85FDF"/>
    <w:rsid w:val="00F8646E"/>
    <w:rsid w:val="00F8669C"/>
    <w:rsid w:val="00F866FB"/>
    <w:rsid w:val="00F86A21"/>
    <w:rsid w:val="00F86A9E"/>
    <w:rsid w:val="00F86D5C"/>
    <w:rsid w:val="00F876A6"/>
    <w:rsid w:val="00F90170"/>
    <w:rsid w:val="00F901D6"/>
    <w:rsid w:val="00F902CB"/>
    <w:rsid w:val="00F90424"/>
    <w:rsid w:val="00F90D2E"/>
    <w:rsid w:val="00F912AC"/>
    <w:rsid w:val="00F91530"/>
    <w:rsid w:val="00F923FA"/>
    <w:rsid w:val="00F92565"/>
    <w:rsid w:val="00F9265C"/>
    <w:rsid w:val="00F92B60"/>
    <w:rsid w:val="00F92F87"/>
    <w:rsid w:val="00F9397F"/>
    <w:rsid w:val="00F93DAF"/>
    <w:rsid w:val="00F93EC6"/>
    <w:rsid w:val="00F93F2F"/>
    <w:rsid w:val="00F9426F"/>
    <w:rsid w:val="00F9453E"/>
    <w:rsid w:val="00F94C74"/>
    <w:rsid w:val="00F951E0"/>
    <w:rsid w:val="00F954C0"/>
    <w:rsid w:val="00F95803"/>
    <w:rsid w:val="00F95ADC"/>
    <w:rsid w:val="00F95ADD"/>
    <w:rsid w:val="00F96FBA"/>
    <w:rsid w:val="00F97AB2"/>
    <w:rsid w:val="00FA0D3C"/>
    <w:rsid w:val="00FA1865"/>
    <w:rsid w:val="00FA1886"/>
    <w:rsid w:val="00FA1977"/>
    <w:rsid w:val="00FA1FE2"/>
    <w:rsid w:val="00FA30B8"/>
    <w:rsid w:val="00FA37F1"/>
    <w:rsid w:val="00FA3E3F"/>
    <w:rsid w:val="00FA3F9D"/>
    <w:rsid w:val="00FA5335"/>
    <w:rsid w:val="00FA5728"/>
    <w:rsid w:val="00FA7C6D"/>
    <w:rsid w:val="00FB03EA"/>
    <w:rsid w:val="00FB0C54"/>
    <w:rsid w:val="00FB1962"/>
    <w:rsid w:val="00FB3183"/>
    <w:rsid w:val="00FB381D"/>
    <w:rsid w:val="00FB3959"/>
    <w:rsid w:val="00FB4F84"/>
    <w:rsid w:val="00FB52F3"/>
    <w:rsid w:val="00FB53AE"/>
    <w:rsid w:val="00FB63C6"/>
    <w:rsid w:val="00FB6B74"/>
    <w:rsid w:val="00FB7598"/>
    <w:rsid w:val="00FB7C17"/>
    <w:rsid w:val="00FC029F"/>
    <w:rsid w:val="00FC0854"/>
    <w:rsid w:val="00FC0BE7"/>
    <w:rsid w:val="00FC0C4C"/>
    <w:rsid w:val="00FC0D33"/>
    <w:rsid w:val="00FC15E7"/>
    <w:rsid w:val="00FC1D4F"/>
    <w:rsid w:val="00FC2045"/>
    <w:rsid w:val="00FC28D7"/>
    <w:rsid w:val="00FC2BA3"/>
    <w:rsid w:val="00FC33F8"/>
    <w:rsid w:val="00FC4126"/>
    <w:rsid w:val="00FC49F8"/>
    <w:rsid w:val="00FC500E"/>
    <w:rsid w:val="00FC556A"/>
    <w:rsid w:val="00FC5672"/>
    <w:rsid w:val="00FC66FC"/>
    <w:rsid w:val="00FC6C75"/>
    <w:rsid w:val="00FC718B"/>
    <w:rsid w:val="00FC71D7"/>
    <w:rsid w:val="00FC79E0"/>
    <w:rsid w:val="00FC7BDE"/>
    <w:rsid w:val="00FD0D5B"/>
    <w:rsid w:val="00FD1195"/>
    <w:rsid w:val="00FD194D"/>
    <w:rsid w:val="00FD204F"/>
    <w:rsid w:val="00FD20C1"/>
    <w:rsid w:val="00FD2879"/>
    <w:rsid w:val="00FD30C2"/>
    <w:rsid w:val="00FD3250"/>
    <w:rsid w:val="00FD33B5"/>
    <w:rsid w:val="00FD3B17"/>
    <w:rsid w:val="00FD3BD9"/>
    <w:rsid w:val="00FD3C06"/>
    <w:rsid w:val="00FD402B"/>
    <w:rsid w:val="00FD4172"/>
    <w:rsid w:val="00FD4780"/>
    <w:rsid w:val="00FD4AEC"/>
    <w:rsid w:val="00FD5908"/>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228A"/>
    <w:rsid w:val="00FE39B0"/>
    <w:rsid w:val="00FE3D62"/>
    <w:rsid w:val="00FE3E69"/>
    <w:rsid w:val="00FE4B66"/>
    <w:rsid w:val="00FE4D0C"/>
    <w:rsid w:val="00FE4F10"/>
    <w:rsid w:val="00FE5C15"/>
    <w:rsid w:val="00FE69C1"/>
    <w:rsid w:val="00FE7EC5"/>
    <w:rsid w:val="00FF1FA5"/>
    <w:rsid w:val="00FF2B38"/>
    <w:rsid w:val="00FF2FD7"/>
    <w:rsid w:val="00FF38B8"/>
    <w:rsid w:val="00FF3C05"/>
    <w:rsid w:val="00FF4116"/>
    <w:rsid w:val="00FF4697"/>
    <w:rsid w:val="00FF4ADC"/>
    <w:rsid w:val="00FF4D8E"/>
    <w:rsid w:val="00FF51CF"/>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391D9002-C9B2-473B-9896-B30F2B795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列出段落,Lista1,?? ??,?????,????,列出段落1,中等深浅网格 1 - 着色 21,목록 단락,列表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列出段落 Char,Lista1 Char,?? ?? Char,????? Char,???? Char,列出段落1 Char,中等深浅网格 1 - 着色 21 Char,목록 단락 Char,列表段落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rsid w:val="00F47852"/>
    <w:pPr>
      <w:spacing w:before="100" w:beforeAutospacing="1" w:after="100" w:afterAutospacing="1" w:line="240" w:lineRule="auto"/>
      <w:ind w:firstLineChars="0" w:firstLine="360"/>
    </w:pPr>
    <w:rPr>
      <w:sz w:val="20"/>
      <w:lang w:eastAsia="en-US"/>
    </w:rPr>
  </w:style>
  <w:style w:type="character" w:customStyle="1" w:styleId="0MaintextChar">
    <w:name w:val="0 Main text Char"/>
    <w:basedOn w:val="maintextChar"/>
    <w:link w:val="0Maintext"/>
    <w:rsid w:val="00F4785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lang w:val="x-none"/>
    </w:rPr>
  </w:style>
  <w:style w:type="character" w:customStyle="1" w:styleId="B3Char">
    <w:name w:val="B3 Char"/>
    <w:link w:val="B3"/>
    <w:rsid w:val="00FE69C1"/>
    <w:rPr>
      <w:rFonts w:eastAsia="Times New Roman"/>
      <w:lang w:val="x-none"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J">
    <w:name w:val="TAJ"/>
    <w:basedOn w:val="TH"/>
    <w:rsid w:val="000A7669"/>
    <w:pPr>
      <w:overflowPunct/>
      <w:autoSpaceDE/>
      <w:autoSpaceDN/>
      <w:adjustRightInd/>
      <w:textAlignment w:val="auto"/>
    </w:pPr>
    <w:rPr>
      <w:rFonts w:eastAsia="SimSun"/>
      <w:sz w:val="20"/>
      <w:lang w:val="x-none" w:eastAsia="x-none"/>
    </w:rPr>
  </w:style>
  <w:style w:type="paragraph" w:customStyle="1" w:styleId="LGTdoc">
    <w:name w:val="LGTdoc_본문"/>
    <w:basedOn w:val="Normal"/>
    <w:link w:val="LGTdocChar"/>
    <w:rsid w:val="000023A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rsid w:val="000023AC"/>
    <w:rPr>
      <w:kern w:val="2"/>
      <w:sz w:val="22"/>
      <w:szCs w:val="24"/>
      <w:lang w:val="en-GB"/>
    </w:rPr>
  </w:style>
  <w:style w:type="character" w:customStyle="1" w:styleId="bullet2Char">
    <w:name w:val="bullet2 Char"/>
    <w:link w:val="bullet2"/>
    <w:rsid w:val="003A76C7"/>
    <w:rPr>
      <w:rFonts w:ascii="Times" w:eastAsia="SimSun" w:hAnsi="Times"/>
      <w:kern w:val="2"/>
      <w:sz w:val="24"/>
      <w:szCs w:val="24"/>
      <w:lang w:val="en-GB" w:eastAsia="zh-CN"/>
    </w:rPr>
  </w:style>
  <w:style w:type="paragraph" w:styleId="TOC1">
    <w:name w:val="toc 1"/>
    <w:semiHidden/>
    <w:rsid w:val="0004199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noProof/>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EC23C-2A6E-4EEC-B6FA-F09E44C63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1360</TotalTime>
  <Pages>3</Pages>
  <Words>882</Words>
  <Characters>5033</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Li Guo</cp:lastModifiedBy>
  <cp:revision>69</cp:revision>
  <cp:lastPrinted>2017-03-24T06:34:00Z</cp:lastPrinted>
  <dcterms:created xsi:type="dcterms:W3CDTF">2019-01-10T19:56:00Z</dcterms:created>
  <dcterms:modified xsi:type="dcterms:W3CDTF">2019-04-02T16:14:00Z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