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11A54787" w:rsidR="009C0564" w:rsidRPr="009D3756" w:rsidRDefault="00E50A11" w:rsidP="00C92A15">
      <w:pPr>
        <w:tabs>
          <w:tab w:val="right" w:pos="9216"/>
        </w:tabs>
        <w:spacing w:after="0"/>
        <w:jc w:val="left"/>
        <w:rPr>
          <w:b/>
          <w:kern w:val="2"/>
          <w:lang w:eastAsia="zh-CN"/>
        </w:rPr>
      </w:pPr>
      <w:r w:rsidRPr="009D3756">
        <w:rPr>
          <w:b/>
          <w:noProof/>
          <w:kern w:val="2"/>
          <w:lang w:val="en-GB" w:eastAsia="en-GB"/>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07FAE" w:rsidRPr="009D3756">
        <w:rPr>
          <w:b/>
          <w:kern w:val="2"/>
          <w:lang w:eastAsia="zh-CN"/>
        </w:rPr>
        <w:t>3GPP</w:t>
      </w:r>
      <w:r w:rsidR="00224FD3" w:rsidRPr="009D3756">
        <w:rPr>
          <w:b/>
          <w:kern w:val="2"/>
          <w:lang w:eastAsia="zh-CN"/>
        </w:rPr>
        <w:t xml:space="preserve"> TSG RAN WG1 Meeting #96</w:t>
      </w:r>
      <w:r w:rsidR="00972929" w:rsidRPr="009D3756">
        <w:rPr>
          <w:b/>
          <w:kern w:val="2"/>
          <w:lang w:eastAsia="zh-CN"/>
        </w:rPr>
        <w:tab/>
      </w:r>
      <w:r w:rsidR="00C53B72" w:rsidRPr="009D3756">
        <w:rPr>
          <w:b/>
          <w:kern w:val="2"/>
          <w:lang w:eastAsia="zh-CN"/>
        </w:rPr>
        <w:t>R1-1</w:t>
      </w:r>
      <w:r w:rsidR="00F95DC4" w:rsidRPr="009D3756">
        <w:rPr>
          <w:b/>
          <w:kern w:val="2"/>
          <w:lang w:eastAsia="zh-CN"/>
        </w:rPr>
        <w:t>9</w:t>
      </w:r>
      <w:r w:rsidR="009D3756" w:rsidRPr="009D3756">
        <w:rPr>
          <w:b/>
          <w:kern w:val="2"/>
          <w:lang w:eastAsia="zh-CN"/>
        </w:rPr>
        <w:t>03073</w:t>
      </w:r>
    </w:p>
    <w:p w14:paraId="036DE958" w14:textId="671CE3CF" w:rsidR="009C0564" w:rsidRPr="00C92A15" w:rsidRDefault="00234DB6" w:rsidP="00C92A15">
      <w:pPr>
        <w:jc w:val="left"/>
        <w:rPr>
          <w:b/>
          <w:kern w:val="2"/>
          <w:lang w:eastAsia="zh-CN"/>
        </w:rPr>
      </w:pPr>
      <w:r w:rsidRPr="009D3756">
        <w:rPr>
          <w:b/>
          <w:kern w:val="2"/>
          <w:lang w:eastAsia="zh-CN"/>
        </w:rPr>
        <w:t>Athens</w:t>
      </w:r>
      <w:r w:rsidR="00F16BF2" w:rsidRPr="009D3756">
        <w:rPr>
          <w:b/>
          <w:kern w:val="2"/>
          <w:lang w:eastAsia="zh-CN"/>
        </w:rPr>
        <w:t>,</w:t>
      </w:r>
      <w:r w:rsidRPr="009D3756">
        <w:rPr>
          <w:b/>
          <w:kern w:val="2"/>
          <w:lang w:eastAsia="zh-CN"/>
        </w:rPr>
        <w:t xml:space="preserve"> Greece,</w:t>
      </w:r>
      <w:r w:rsidR="00F16BF2" w:rsidRPr="009D3756">
        <w:rPr>
          <w:b/>
          <w:kern w:val="2"/>
          <w:lang w:eastAsia="zh-CN"/>
        </w:rPr>
        <w:t xml:space="preserve"> </w:t>
      </w:r>
      <w:r w:rsidRPr="009D3756">
        <w:rPr>
          <w:b/>
          <w:kern w:val="2"/>
          <w:lang w:eastAsia="zh-CN"/>
        </w:rPr>
        <w:t>February</w:t>
      </w:r>
      <w:r w:rsidR="001C40FC" w:rsidRPr="009D3756">
        <w:rPr>
          <w:b/>
          <w:kern w:val="2"/>
          <w:lang w:eastAsia="zh-CN"/>
        </w:rPr>
        <w:t xml:space="preserve"> </w:t>
      </w:r>
      <w:r w:rsidR="00F95DC4" w:rsidRPr="009D3756">
        <w:rPr>
          <w:b/>
          <w:kern w:val="2"/>
          <w:lang w:eastAsia="zh-CN"/>
        </w:rPr>
        <w:t>2</w:t>
      </w:r>
      <w:r w:rsidRPr="009D3756">
        <w:rPr>
          <w:b/>
          <w:kern w:val="2"/>
          <w:lang w:eastAsia="zh-CN"/>
        </w:rPr>
        <w:t>5</w:t>
      </w:r>
      <w:r w:rsidR="001C40FC" w:rsidRPr="009D3756">
        <w:rPr>
          <w:b/>
          <w:kern w:val="2"/>
          <w:lang w:eastAsia="zh-CN"/>
        </w:rPr>
        <w:t>-</w:t>
      </w:r>
      <w:r w:rsidRPr="009D3756">
        <w:rPr>
          <w:b/>
          <w:kern w:val="2"/>
          <w:lang w:eastAsia="zh-CN"/>
        </w:rPr>
        <w:t>March 1</w:t>
      </w:r>
      <w:r w:rsidR="00F95DC4" w:rsidRPr="009D3756">
        <w:rPr>
          <w:b/>
          <w:kern w:val="2"/>
          <w:lang w:eastAsia="zh-CN"/>
        </w:rPr>
        <w:t>, 2019</w:t>
      </w:r>
    </w:p>
    <w:p w14:paraId="2A9D85E6" w14:textId="77777777" w:rsidR="009C0564" w:rsidRPr="00C92A15" w:rsidRDefault="009C0564" w:rsidP="00C92A15">
      <w:pPr>
        <w:pBdr>
          <w:top w:val="single" w:sz="4" w:space="1" w:color="auto"/>
        </w:pBdr>
        <w:spacing w:after="0"/>
        <w:jc w:val="left"/>
        <w:rPr>
          <w:b/>
          <w:kern w:val="2"/>
          <w:sz w:val="16"/>
          <w:szCs w:val="16"/>
          <w:lang w:eastAsia="zh-CN"/>
        </w:rPr>
      </w:pPr>
    </w:p>
    <w:p w14:paraId="7826937B" w14:textId="25AEF358" w:rsidR="009C0564" w:rsidRPr="00C92A15" w:rsidRDefault="009C0564" w:rsidP="00C92A15">
      <w:pPr>
        <w:spacing w:after="60"/>
        <w:ind w:left="1555" w:hanging="1555"/>
        <w:jc w:val="left"/>
        <w:rPr>
          <w:b/>
          <w:lang w:eastAsia="zh-CN"/>
        </w:rPr>
      </w:pPr>
      <w:r w:rsidRPr="00C92A15">
        <w:rPr>
          <w:b/>
          <w:lang w:eastAsia="zh-CN"/>
        </w:rPr>
        <w:t>Agenda Item:</w:t>
      </w:r>
      <w:r w:rsidR="00F31B49" w:rsidRPr="00C92A15">
        <w:rPr>
          <w:b/>
          <w:lang w:eastAsia="zh-CN"/>
        </w:rPr>
        <w:tab/>
      </w:r>
      <w:r w:rsidR="00BC01DD" w:rsidRPr="00C92A15">
        <w:rPr>
          <w:b/>
          <w:lang w:eastAsia="zh-CN"/>
        </w:rPr>
        <w:t>7.2.4.6</w:t>
      </w:r>
    </w:p>
    <w:p w14:paraId="7AF4C819" w14:textId="18D15DFC" w:rsidR="00BC1C3C" w:rsidRPr="00C92A15" w:rsidRDefault="00305FF9" w:rsidP="00C92A15">
      <w:pPr>
        <w:spacing w:after="60"/>
        <w:ind w:left="1555" w:hanging="1555"/>
        <w:jc w:val="left"/>
        <w:rPr>
          <w:b/>
          <w:kern w:val="2"/>
          <w:lang w:eastAsia="zh-CN"/>
        </w:rPr>
      </w:pPr>
      <w:r w:rsidRPr="00C92A15">
        <w:rPr>
          <w:b/>
          <w:kern w:val="2"/>
          <w:lang w:eastAsia="zh-CN"/>
        </w:rPr>
        <w:t>Source:</w:t>
      </w:r>
      <w:r w:rsidRPr="00C92A15">
        <w:rPr>
          <w:b/>
          <w:kern w:val="2"/>
          <w:lang w:eastAsia="zh-CN"/>
        </w:rPr>
        <w:tab/>
      </w:r>
      <w:r w:rsidR="00151CA4" w:rsidRPr="00C92A15">
        <w:rPr>
          <w:b/>
          <w:kern w:val="2"/>
          <w:lang w:eastAsia="zh-CN"/>
        </w:rPr>
        <w:t>Huawei, HiSilicon</w:t>
      </w:r>
      <w:bookmarkStart w:id="0" w:name="_GoBack"/>
      <w:bookmarkEnd w:id="0"/>
    </w:p>
    <w:p w14:paraId="1BAD4F03" w14:textId="7F661E54" w:rsidR="0026538C" w:rsidRPr="00C92A15" w:rsidRDefault="009C0564" w:rsidP="00C92A15">
      <w:pPr>
        <w:spacing w:after="60"/>
        <w:ind w:left="1555" w:hanging="1555"/>
        <w:jc w:val="left"/>
        <w:rPr>
          <w:b/>
          <w:kern w:val="2"/>
          <w:lang w:eastAsia="zh-CN"/>
        </w:rPr>
      </w:pPr>
      <w:r w:rsidRPr="00C92A15">
        <w:rPr>
          <w:b/>
          <w:kern w:val="2"/>
          <w:lang w:eastAsia="zh-CN"/>
        </w:rPr>
        <w:t>Title:</w:t>
      </w:r>
      <w:r w:rsidRPr="00C92A15">
        <w:rPr>
          <w:b/>
          <w:kern w:val="2"/>
          <w:lang w:eastAsia="zh-CN"/>
        </w:rPr>
        <w:tab/>
      </w:r>
      <w:r w:rsidR="009215E2" w:rsidRPr="00C92A15">
        <w:rPr>
          <w:b/>
          <w:kern w:val="2"/>
          <w:lang w:eastAsia="zh-CN"/>
        </w:rPr>
        <w:t>Discussion on LTE</w:t>
      </w:r>
      <w:r w:rsidR="00151CA4" w:rsidRPr="00C92A15">
        <w:rPr>
          <w:b/>
          <w:kern w:val="2"/>
          <w:lang w:eastAsia="zh-CN"/>
        </w:rPr>
        <w:t xml:space="preserve"> Uu to control </w:t>
      </w:r>
      <w:r w:rsidR="009215E2" w:rsidRPr="00C92A15">
        <w:rPr>
          <w:b/>
          <w:kern w:val="2"/>
          <w:lang w:eastAsia="zh-CN"/>
        </w:rPr>
        <w:t>NR sidelink</w:t>
      </w:r>
    </w:p>
    <w:p w14:paraId="62BCD72B" w14:textId="77777777" w:rsidR="009C0564" w:rsidRPr="00C92A15" w:rsidRDefault="009C0564" w:rsidP="00C92A15">
      <w:pPr>
        <w:spacing w:after="60"/>
        <w:ind w:left="1555" w:hanging="1555"/>
        <w:jc w:val="left"/>
        <w:rPr>
          <w:b/>
          <w:kern w:val="2"/>
          <w:lang w:eastAsia="zh-CN"/>
        </w:rPr>
      </w:pPr>
      <w:r w:rsidRPr="00C92A15">
        <w:rPr>
          <w:b/>
          <w:kern w:val="2"/>
          <w:lang w:eastAsia="zh-CN"/>
        </w:rPr>
        <w:t>Document for:</w:t>
      </w:r>
      <w:r w:rsidRPr="00C92A15">
        <w:rPr>
          <w:b/>
          <w:kern w:val="2"/>
          <w:lang w:eastAsia="zh-CN"/>
        </w:rPr>
        <w:tab/>
      </w:r>
      <w:r w:rsidR="001F7121" w:rsidRPr="00C92A15">
        <w:rPr>
          <w:b/>
          <w:kern w:val="2"/>
          <w:lang w:eastAsia="zh-CN"/>
        </w:rPr>
        <w:t>Discussion and decision</w:t>
      </w:r>
      <w:r w:rsidR="002D0439" w:rsidRPr="00C92A15">
        <w:rPr>
          <w:b/>
          <w:kern w:val="2"/>
          <w:lang w:eastAsia="zh-CN"/>
        </w:rPr>
        <w:t xml:space="preserve"> </w:t>
      </w:r>
    </w:p>
    <w:p w14:paraId="0197657D" w14:textId="77777777" w:rsidR="009C0564" w:rsidRPr="00C92A15" w:rsidRDefault="009C0564" w:rsidP="00C92A15">
      <w:pPr>
        <w:pBdr>
          <w:bottom w:val="single" w:sz="4" w:space="1" w:color="auto"/>
        </w:pBdr>
        <w:spacing w:after="0"/>
        <w:jc w:val="left"/>
        <w:rPr>
          <w:b/>
          <w:kern w:val="2"/>
          <w:sz w:val="16"/>
          <w:szCs w:val="16"/>
          <w:lang w:eastAsia="zh-CN"/>
        </w:rPr>
      </w:pPr>
    </w:p>
    <w:p w14:paraId="281D3039" w14:textId="77777777" w:rsidR="009C0564" w:rsidRPr="00C92A15" w:rsidRDefault="009C0564">
      <w:pPr>
        <w:pStyle w:val="Heading1"/>
      </w:pPr>
      <w:bookmarkStart w:id="1" w:name="_Ref124589705"/>
      <w:bookmarkStart w:id="2" w:name="_Ref129681862"/>
      <w:r w:rsidRPr="00C92A15">
        <w:t>Introduction</w:t>
      </w:r>
      <w:bookmarkEnd w:id="1"/>
      <w:bookmarkEnd w:id="2"/>
    </w:p>
    <w:p w14:paraId="164C6578" w14:textId="23B4C257" w:rsidR="007311E6" w:rsidRPr="00C92A15" w:rsidRDefault="007311E6" w:rsidP="0021120F">
      <w:r w:rsidRPr="00C92A15">
        <w:t xml:space="preserve">LTE Uu controlling NR sidelink was discussed at RAN1 Ad-hoc meeting and the following agreements </w:t>
      </w:r>
      <w:r w:rsidR="0061424B" w:rsidRPr="00C92A15">
        <w:t>were achieved:</w:t>
      </w:r>
    </w:p>
    <w:p w14:paraId="70F28F90" w14:textId="77777777" w:rsidR="007311E6" w:rsidRPr="00C92A15" w:rsidRDefault="007311E6" w:rsidP="007311E6">
      <w:pPr>
        <w:rPr>
          <w:szCs w:val="20"/>
          <w:lang w:eastAsia="x-none"/>
        </w:rPr>
      </w:pPr>
      <w:r w:rsidRPr="00C92A15">
        <w:rPr>
          <w:szCs w:val="20"/>
          <w:highlight w:val="green"/>
          <w:lang w:eastAsia="x-none"/>
        </w:rPr>
        <w:t>Agreements</w:t>
      </w:r>
      <w:r w:rsidRPr="00C92A15">
        <w:rPr>
          <w:szCs w:val="20"/>
          <w:lang w:eastAsia="x-none"/>
        </w:rPr>
        <w:t>:</w:t>
      </w:r>
    </w:p>
    <w:p w14:paraId="60513FC3" w14:textId="77777777" w:rsidR="007311E6" w:rsidRPr="00C92A15" w:rsidRDefault="007311E6" w:rsidP="000232A6">
      <w:pPr>
        <w:pStyle w:val="ListParagraph"/>
        <w:numPr>
          <w:ilvl w:val="0"/>
          <w:numId w:val="5"/>
        </w:numPr>
        <w:rPr>
          <w:rFonts w:ascii="Times New Roman" w:hAnsi="Times New Roman"/>
          <w:szCs w:val="20"/>
          <w:lang w:val="en-US"/>
        </w:rPr>
      </w:pPr>
      <w:r w:rsidRPr="00C92A15">
        <w:rPr>
          <w:rFonts w:ascii="Times New Roman" w:hAnsi="Times New Roman"/>
          <w:szCs w:val="20"/>
          <w:lang w:val="en-US"/>
        </w:rPr>
        <w:t xml:space="preserve">LTE Uu to schedule NR sidelink mode 1 is supported: </w:t>
      </w:r>
    </w:p>
    <w:p w14:paraId="28080A23" w14:textId="77777777" w:rsidR="007311E6" w:rsidRPr="00C92A15" w:rsidRDefault="007311E6" w:rsidP="000232A6">
      <w:pPr>
        <w:pStyle w:val="ListParagraph"/>
        <w:numPr>
          <w:ilvl w:val="1"/>
          <w:numId w:val="5"/>
        </w:numPr>
        <w:rPr>
          <w:rFonts w:ascii="Times New Roman" w:hAnsi="Times New Roman"/>
          <w:szCs w:val="20"/>
          <w:lang w:val="en-US"/>
        </w:rPr>
      </w:pPr>
      <w:r w:rsidRPr="00C92A15">
        <w:rPr>
          <w:rFonts w:ascii="Times New Roman" w:hAnsi="Times New Roman"/>
          <w:szCs w:val="20"/>
          <w:lang w:val="en-US"/>
        </w:rPr>
        <w:t>The support is done based on type 1 configured grant with configuration restricted to time/frequency resources &amp; periodicity, with the condition that no additional function/procedure is to be introduced for LTE Uu</w:t>
      </w:r>
    </w:p>
    <w:p w14:paraId="5779A293" w14:textId="77777777" w:rsidR="007311E6" w:rsidRPr="00C92A15" w:rsidRDefault="007311E6" w:rsidP="000232A6">
      <w:pPr>
        <w:pStyle w:val="ListParagraph"/>
        <w:numPr>
          <w:ilvl w:val="1"/>
          <w:numId w:val="5"/>
        </w:numPr>
        <w:rPr>
          <w:rFonts w:ascii="Times New Roman" w:hAnsi="Times New Roman"/>
          <w:szCs w:val="20"/>
          <w:lang w:val="en-US"/>
        </w:rPr>
      </w:pPr>
      <w:r w:rsidRPr="00C92A15">
        <w:rPr>
          <w:rFonts w:ascii="Times New Roman" w:hAnsi="Times New Roman"/>
          <w:szCs w:val="20"/>
          <w:lang w:val="en-US"/>
        </w:rPr>
        <w:t>Both DCI based scheduling and type 2 configured grant scheduling are not supported for scheduling NR sidelink mode 1</w:t>
      </w:r>
    </w:p>
    <w:p w14:paraId="527ABA79" w14:textId="0849D7E4" w:rsidR="002B1398" w:rsidRPr="00C92A15" w:rsidRDefault="002B1398" w:rsidP="00444A3D">
      <w:pPr>
        <w:pStyle w:val="bullet1"/>
        <w:numPr>
          <w:ilvl w:val="0"/>
          <w:numId w:val="0"/>
        </w:numPr>
        <w:spacing w:after="120"/>
        <w:jc w:val="both"/>
        <w:rPr>
          <w:rFonts w:ascii="Times New Roman" w:hAnsi="Times New Roman"/>
          <w:sz w:val="22"/>
          <w:szCs w:val="20"/>
          <w:lang w:val="en-US"/>
        </w:rPr>
      </w:pPr>
      <w:r w:rsidRPr="00C92A15">
        <w:rPr>
          <w:rFonts w:ascii="Times New Roman" w:hAnsi="Times New Roman"/>
          <w:sz w:val="22"/>
          <w:szCs w:val="20"/>
          <w:lang w:val="en-US"/>
        </w:rPr>
        <w:t>It was previously agreed in RAN1#94bis that:</w:t>
      </w:r>
    </w:p>
    <w:p w14:paraId="09F36FAC" w14:textId="77777777" w:rsidR="002B1398" w:rsidRPr="00C92A15" w:rsidRDefault="002B1398" w:rsidP="002B1398">
      <w:pPr>
        <w:rPr>
          <w:szCs w:val="20"/>
          <w:highlight w:val="green"/>
          <w:lang w:eastAsia="x-none"/>
        </w:rPr>
      </w:pPr>
      <w:r w:rsidRPr="00C92A15">
        <w:rPr>
          <w:szCs w:val="20"/>
          <w:highlight w:val="green"/>
          <w:lang w:eastAsia="x-none"/>
        </w:rPr>
        <w:t>Agreements:</w:t>
      </w:r>
    </w:p>
    <w:p w14:paraId="5B0FD5A7" w14:textId="77777777" w:rsidR="002B1398" w:rsidRPr="00C92A15" w:rsidRDefault="002B1398" w:rsidP="002B1398">
      <w:pPr>
        <w:pStyle w:val="ListParagraph"/>
        <w:numPr>
          <w:ilvl w:val="0"/>
          <w:numId w:val="5"/>
        </w:numPr>
        <w:rPr>
          <w:rFonts w:ascii="Times New Roman" w:hAnsi="Times New Roman"/>
          <w:szCs w:val="20"/>
          <w:lang w:val="en-US"/>
        </w:rPr>
      </w:pPr>
      <w:r w:rsidRPr="00C92A15">
        <w:rPr>
          <w:rFonts w:ascii="Times New Roman" w:hAnsi="Times New Roman"/>
          <w:szCs w:val="20"/>
          <w:lang w:val="en-US"/>
        </w:rPr>
        <w:t>It is supported that LTE Uu provides at least necessary semi-static configuration for NR mode-2 SL communications</w:t>
      </w:r>
    </w:p>
    <w:p w14:paraId="09843C0A" w14:textId="77777777" w:rsidR="002B1398" w:rsidRPr="00C92A15" w:rsidRDefault="002B1398" w:rsidP="002B1398">
      <w:pPr>
        <w:pStyle w:val="ListParagraph"/>
        <w:numPr>
          <w:ilvl w:val="1"/>
          <w:numId w:val="5"/>
        </w:numPr>
        <w:rPr>
          <w:rFonts w:ascii="Times New Roman" w:hAnsi="Times New Roman"/>
          <w:szCs w:val="20"/>
          <w:lang w:val="en-US"/>
        </w:rPr>
      </w:pPr>
      <w:r w:rsidRPr="00C92A15">
        <w:rPr>
          <w:rFonts w:ascii="Times New Roman" w:hAnsi="Times New Roman"/>
          <w:szCs w:val="20"/>
          <w:lang w:val="en-US"/>
        </w:rPr>
        <w:t>FFS details</w:t>
      </w:r>
    </w:p>
    <w:p w14:paraId="7F014DFE" w14:textId="23A84BF2" w:rsidR="00375DAA" w:rsidRPr="00C92A15" w:rsidRDefault="000B1853" w:rsidP="00444A3D">
      <w:pPr>
        <w:pStyle w:val="bullet1"/>
        <w:numPr>
          <w:ilvl w:val="0"/>
          <w:numId w:val="0"/>
        </w:numPr>
        <w:spacing w:after="120"/>
        <w:jc w:val="both"/>
        <w:rPr>
          <w:b/>
          <w:lang w:val="en-US"/>
        </w:rPr>
      </w:pPr>
      <w:r w:rsidRPr="00C92A15">
        <w:rPr>
          <w:rFonts w:ascii="Times New Roman" w:hAnsi="Times New Roman"/>
          <w:sz w:val="22"/>
          <w:szCs w:val="20"/>
          <w:lang w:val="en-US"/>
        </w:rPr>
        <w:t xml:space="preserve">This contribution discusses further </w:t>
      </w:r>
      <w:r w:rsidR="00EF4674" w:rsidRPr="00C92A15">
        <w:rPr>
          <w:rFonts w:ascii="Times New Roman" w:hAnsi="Times New Roman"/>
          <w:sz w:val="22"/>
          <w:szCs w:val="20"/>
          <w:lang w:val="en-US"/>
        </w:rPr>
        <w:t xml:space="preserve">the </w:t>
      </w:r>
      <w:r w:rsidR="00385ADF" w:rsidRPr="00C92A15">
        <w:rPr>
          <w:rFonts w:ascii="Times New Roman" w:hAnsi="Times New Roman"/>
          <w:sz w:val="22"/>
          <w:szCs w:val="20"/>
          <w:lang w:val="en-US"/>
        </w:rPr>
        <w:t>Mode 1-T</w:t>
      </w:r>
      <w:r w:rsidR="00EF4674" w:rsidRPr="00C92A15">
        <w:rPr>
          <w:rFonts w:ascii="Times New Roman" w:hAnsi="Times New Roman"/>
          <w:sz w:val="22"/>
          <w:szCs w:val="20"/>
          <w:lang w:val="en-US"/>
        </w:rPr>
        <w:t>ype 1 configured grant configuration</w:t>
      </w:r>
      <w:r w:rsidR="00385ADF" w:rsidRPr="00C92A15">
        <w:rPr>
          <w:rFonts w:ascii="Times New Roman" w:hAnsi="Times New Roman"/>
          <w:sz w:val="22"/>
          <w:szCs w:val="20"/>
          <w:lang w:val="en-US"/>
        </w:rPr>
        <w:t xml:space="preserve"> by LTE,</w:t>
      </w:r>
      <w:r w:rsidR="00EF4674" w:rsidRPr="00C92A15">
        <w:rPr>
          <w:rFonts w:ascii="Times New Roman" w:hAnsi="Times New Roman"/>
          <w:sz w:val="22"/>
          <w:szCs w:val="20"/>
          <w:lang w:val="en-US"/>
        </w:rPr>
        <w:t xml:space="preserve"> which is different from the configuration when NR sidelink mode 1 is controlled by NR Uu. </w:t>
      </w:r>
      <w:r w:rsidR="00EA4E0F" w:rsidRPr="00C92A15">
        <w:rPr>
          <w:rFonts w:ascii="Times New Roman" w:hAnsi="Times New Roman"/>
          <w:sz w:val="22"/>
          <w:szCs w:val="20"/>
          <w:lang w:val="en-US"/>
        </w:rPr>
        <w:t xml:space="preserve">In addition, based on the NR sidelink mode 2 progress, how eNB configures the resources for NR mode 2 is also discussed. </w:t>
      </w:r>
      <w:bookmarkStart w:id="3" w:name="_Ref129681832"/>
    </w:p>
    <w:p w14:paraId="73940EC4" w14:textId="4BAFF895" w:rsidR="00BE3921" w:rsidRPr="00C92A15" w:rsidRDefault="00BE3921" w:rsidP="00E73115">
      <w:pPr>
        <w:pStyle w:val="Heading1"/>
      </w:pPr>
      <w:r w:rsidRPr="00C92A15">
        <w:t>Configurations for NR mode-1 SL</w:t>
      </w:r>
    </w:p>
    <w:p w14:paraId="40446A0D" w14:textId="1BA540C7" w:rsidR="009A09D7" w:rsidRPr="00C92A15" w:rsidRDefault="009A09D7" w:rsidP="00BE3921">
      <w:pPr>
        <w:pStyle w:val="Heading2"/>
      </w:pPr>
      <w:r w:rsidRPr="00C92A15">
        <w:t>Multiple configured grants for SL</w:t>
      </w:r>
    </w:p>
    <w:p w14:paraId="74B25ED8" w14:textId="2F843F04" w:rsidR="00132CAB" w:rsidRPr="00C92A15" w:rsidRDefault="00132CAB" w:rsidP="00132CAB">
      <w:pPr>
        <w:rPr>
          <w:lang w:eastAsia="zh-CN"/>
        </w:rPr>
      </w:pPr>
      <w:r w:rsidRPr="00C92A15">
        <w:rPr>
          <w:lang w:eastAsia="zh-CN"/>
        </w:rPr>
        <w:t>In RAN1#94bis, it was agreed that for Uu for advanced V2X use cases, NR supports having multiple active UL configured grants in a given BWP in a given cell</w:t>
      </w:r>
      <w:r w:rsidR="00D24961" w:rsidRPr="00C92A15">
        <w:rPr>
          <w:lang w:eastAsia="zh-CN"/>
        </w:rPr>
        <w:t xml:space="preserve"> </w:t>
      </w:r>
      <w:r w:rsidR="00D24961" w:rsidRPr="00C92A15">
        <w:rPr>
          <w:lang w:eastAsia="zh-CN"/>
        </w:rPr>
        <w:fldChar w:fldCharType="begin"/>
      </w:r>
      <w:r w:rsidR="00D24961" w:rsidRPr="00C92A15">
        <w:rPr>
          <w:lang w:eastAsia="zh-CN"/>
        </w:rPr>
        <w:instrText xml:space="preserve"> REF _Ref893655 \n \h </w:instrText>
      </w:r>
      <w:r w:rsidR="00D24961" w:rsidRPr="00C92A15">
        <w:rPr>
          <w:lang w:eastAsia="zh-CN"/>
        </w:rPr>
      </w:r>
      <w:r w:rsidR="00D24961" w:rsidRPr="00C92A15">
        <w:rPr>
          <w:lang w:eastAsia="zh-CN"/>
        </w:rPr>
        <w:fldChar w:fldCharType="separate"/>
      </w:r>
      <w:r w:rsidR="00D24961" w:rsidRPr="00C92A15">
        <w:rPr>
          <w:lang w:eastAsia="zh-CN"/>
        </w:rPr>
        <w:t>[1]</w:t>
      </w:r>
      <w:r w:rsidR="00D24961" w:rsidRPr="00C92A15">
        <w:rPr>
          <w:lang w:eastAsia="zh-CN"/>
        </w:rPr>
        <w:fldChar w:fldCharType="end"/>
      </w:r>
      <w:r w:rsidRPr="00C92A15">
        <w:rPr>
          <w:lang w:eastAsia="zh-CN"/>
        </w:rPr>
        <w:t>. Multiple configured grant (CG) configurations with different configuration parameters are beneficial in order to address message characteristics of V2X services and support different types of service and traffic. In fact, benefits of multiple resource configurations per UE have been discussed f</w:t>
      </w:r>
      <w:r w:rsidR="00D24961" w:rsidRPr="00C92A15">
        <w:rPr>
          <w:lang w:eastAsia="zh-CN"/>
        </w:rPr>
        <w:t xml:space="preserve">or the same reasons in LTE V2X </w:t>
      </w:r>
      <w:r w:rsidR="00D24961" w:rsidRPr="00C92A15">
        <w:rPr>
          <w:lang w:eastAsia="zh-CN"/>
        </w:rPr>
        <w:fldChar w:fldCharType="begin"/>
      </w:r>
      <w:r w:rsidR="00D24961" w:rsidRPr="00C92A15">
        <w:rPr>
          <w:lang w:eastAsia="zh-CN"/>
        </w:rPr>
        <w:instrText xml:space="preserve"> REF _Ref893661 \n \h </w:instrText>
      </w:r>
      <w:r w:rsidR="00D24961" w:rsidRPr="00C92A15">
        <w:rPr>
          <w:lang w:eastAsia="zh-CN"/>
        </w:rPr>
      </w:r>
      <w:r w:rsidR="00D24961" w:rsidRPr="00C92A15">
        <w:rPr>
          <w:lang w:eastAsia="zh-CN"/>
        </w:rPr>
        <w:fldChar w:fldCharType="separate"/>
      </w:r>
      <w:r w:rsidR="00D24961" w:rsidRPr="00C92A15">
        <w:rPr>
          <w:lang w:eastAsia="zh-CN"/>
        </w:rPr>
        <w:t>[2]</w:t>
      </w:r>
      <w:r w:rsidR="00D24961" w:rsidRPr="00C92A15">
        <w:rPr>
          <w:lang w:eastAsia="zh-CN"/>
        </w:rPr>
        <w:fldChar w:fldCharType="end"/>
      </w:r>
      <w:r w:rsidRPr="00C92A15">
        <w:rPr>
          <w:lang w:eastAsia="zh-CN"/>
        </w:rPr>
        <w:t xml:space="preserve">.  </w:t>
      </w:r>
    </w:p>
    <w:p w14:paraId="79ED8425" w14:textId="140A08B1" w:rsidR="00132CAB" w:rsidRPr="00C92A15" w:rsidRDefault="00132CAB" w:rsidP="00132CAB">
      <w:pPr>
        <w:rPr>
          <w:lang w:eastAsia="zh-CN"/>
        </w:rPr>
      </w:pPr>
      <w:r w:rsidRPr="00C92A15">
        <w:rPr>
          <w:lang w:eastAsia="zh-CN"/>
        </w:rPr>
        <w:t xml:space="preserve">A UE can be transmitting sidelink packets with different </w:t>
      </w:r>
      <w:r w:rsidR="00DB0A5A" w:rsidRPr="00C92A15">
        <w:rPr>
          <w:lang w:eastAsia="zh-CN"/>
        </w:rPr>
        <w:t>traffic</w:t>
      </w:r>
      <w:r w:rsidRPr="00C92A15">
        <w:rPr>
          <w:lang w:eastAsia="zh-CN"/>
        </w:rPr>
        <w:t xml:space="preserve"> requirements so that a single configured grant resource may not be enough. Therefore, mode 1 UEs should have multiple configured grants suitable for different loads, latency, reliability and traffic types which they can use accordingly: </w:t>
      </w:r>
      <w:r w:rsidR="002563B0" w:rsidRPr="00C92A15">
        <w:rPr>
          <w:lang w:eastAsia="zh-CN"/>
        </w:rPr>
        <w:t>o</w:t>
      </w:r>
      <w:r w:rsidRPr="00C92A15">
        <w:rPr>
          <w:lang w:eastAsia="zh-CN"/>
        </w:rPr>
        <w:t>ne configured grant can be tailored to a 100-byte packet and another to 1</w:t>
      </w:r>
      <w:r w:rsidR="002563B0" w:rsidRPr="00C92A15">
        <w:rPr>
          <w:lang w:eastAsia="zh-CN"/>
        </w:rPr>
        <w:t xml:space="preserve"> </w:t>
      </w:r>
      <w:r w:rsidRPr="00C92A15">
        <w:rPr>
          <w:lang w:eastAsia="zh-CN"/>
        </w:rPr>
        <w:t>kB packet. The UE can dynamically select a CG configuration that best suits a certain traffic type or packet size.</w:t>
      </w:r>
      <w:r w:rsidR="00C514EB" w:rsidRPr="00C92A15">
        <w:rPr>
          <w:lang w:eastAsia="zh-CN"/>
        </w:rPr>
        <w:t xml:space="preserve"> The multiple configured grants for</w:t>
      </w:r>
      <w:r w:rsidR="00DC1B2A" w:rsidRPr="00C92A15">
        <w:rPr>
          <w:lang w:eastAsia="zh-CN"/>
        </w:rPr>
        <w:t xml:space="preserve"> NR</w:t>
      </w:r>
      <w:r w:rsidR="00C514EB" w:rsidRPr="00C92A15">
        <w:rPr>
          <w:lang w:eastAsia="zh-CN"/>
        </w:rPr>
        <w:t xml:space="preserve"> SL in mode 1 are beneficial regardless it is in the control of NR Uu or LTE Uu. </w:t>
      </w:r>
    </w:p>
    <w:p w14:paraId="27F36D10" w14:textId="3531618D" w:rsidR="00132CAB" w:rsidRPr="00C92A15" w:rsidRDefault="00132CAB" w:rsidP="00132CAB">
      <w:pPr>
        <w:rPr>
          <w:b/>
          <w:lang w:eastAsia="zh-CN"/>
        </w:rPr>
      </w:pPr>
      <w:r w:rsidRPr="00C92A15">
        <w:rPr>
          <w:b/>
          <w:lang w:eastAsia="zh-CN"/>
        </w:rPr>
        <w:t xml:space="preserve">Proposal </w:t>
      </w:r>
      <w:r w:rsidR="00002E0C" w:rsidRPr="00C92A15">
        <w:rPr>
          <w:b/>
          <w:lang w:eastAsia="zh-CN"/>
        </w:rPr>
        <w:t>1</w:t>
      </w:r>
      <w:r w:rsidRPr="00C92A15">
        <w:rPr>
          <w:b/>
          <w:lang w:eastAsia="zh-CN"/>
        </w:rPr>
        <w:t>: Multiple</w:t>
      </w:r>
      <w:r w:rsidR="00B62E16" w:rsidRPr="00C92A15">
        <w:rPr>
          <w:b/>
          <w:szCs w:val="20"/>
        </w:rPr>
        <w:t xml:space="preserve"> type 1 configured grants </w:t>
      </w:r>
      <w:r w:rsidR="00002E0C" w:rsidRPr="00C92A15">
        <w:rPr>
          <w:b/>
          <w:lang w:eastAsia="zh-CN"/>
        </w:rPr>
        <w:t>are</w:t>
      </w:r>
      <w:r w:rsidRPr="00C92A15">
        <w:rPr>
          <w:b/>
          <w:lang w:eastAsia="zh-CN"/>
        </w:rPr>
        <w:t xml:space="preserve"> supported for</w:t>
      </w:r>
      <w:r w:rsidR="00B62E16" w:rsidRPr="00C92A15">
        <w:rPr>
          <w:b/>
          <w:lang w:eastAsia="zh-CN"/>
        </w:rPr>
        <w:t xml:space="preserve"> NR </w:t>
      </w:r>
      <w:r w:rsidRPr="00C92A15">
        <w:rPr>
          <w:b/>
          <w:lang w:eastAsia="zh-CN"/>
        </w:rPr>
        <w:t>SL</w:t>
      </w:r>
      <w:r w:rsidR="00B62E16" w:rsidRPr="00C92A15">
        <w:rPr>
          <w:b/>
          <w:lang w:eastAsia="zh-CN"/>
        </w:rPr>
        <w:t xml:space="preserve"> mode 1 </w:t>
      </w:r>
      <w:r w:rsidR="00584400" w:rsidRPr="00C92A15">
        <w:rPr>
          <w:b/>
          <w:lang w:eastAsia="zh-CN"/>
        </w:rPr>
        <w:t>when controlled by</w:t>
      </w:r>
      <w:r w:rsidR="00B62E16" w:rsidRPr="00C92A15">
        <w:rPr>
          <w:b/>
          <w:lang w:eastAsia="zh-CN"/>
        </w:rPr>
        <w:t xml:space="preserve"> LTE Uu</w:t>
      </w:r>
      <w:r w:rsidRPr="00C92A15">
        <w:rPr>
          <w:b/>
          <w:lang w:eastAsia="zh-CN"/>
        </w:rPr>
        <w:t>.</w:t>
      </w:r>
    </w:p>
    <w:p w14:paraId="1BFD014B" w14:textId="77777777" w:rsidR="00896EF2" w:rsidRPr="00C92A15" w:rsidRDefault="00896EF2" w:rsidP="00132CAB">
      <w:pPr>
        <w:rPr>
          <w:b/>
          <w:lang w:eastAsia="zh-CN"/>
        </w:rPr>
      </w:pPr>
    </w:p>
    <w:p w14:paraId="5B006570" w14:textId="130B9000" w:rsidR="00BE3921" w:rsidRPr="00C92A15" w:rsidRDefault="000D2399" w:rsidP="00BE3921">
      <w:pPr>
        <w:pStyle w:val="Heading2"/>
        <w:rPr>
          <w:lang w:eastAsia="zh-CN"/>
        </w:rPr>
      </w:pPr>
      <w:r w:rsidRPr="00C92A15">
        <w:lastRenderedPageBreak/>
        <w:t>Type 1 configured grant usage in connection interruption</w:t>
      </w:r>
    </w:p>
    <w:p w14:paraId="661BE87B" w14:textId="22320800" w:rsidR="007460C7" w:rsidRPr="00C92A15" w:rsidRDefault="007460C7" w:rsidP="00301349">
      <w:r w:rsidRPr="00C92A15">
        <w:rPr>
          <w:lang w:eastAsia="zh-CN"/>
        </w:rPr>
        <w:t xml:space="preserve">For </w:t>
      </w:r>
      <w:r w:rsidR="006C13F5" w:rsidRPr="00C92A15">
        <w:rPr>
          <w:lang w:eastAsia="zh-CN"/>
        </w:rPr>
        <w:t>some advanced V2X service scenarios</w:t>
      </w:r>
      <w:r w:rsidRPr="00C92A15">
        <w:rPr>
          <w:lang w:eastAsia="zh-CN"/>
        </w:rPr>
        <w:t xml:space="preserve"> (</w:t>
      </w:r>
      <w:r w:rsidR="006C13F5" w:rsidRPr="00C92A15">
        <w:rPr>
          <w:lang w:eastAsia="zh-CN"/>
        </w:rPr>
        <w:t>e.g., platooning</w:t>
      </w:r>
      <w:r w:rsidRPr="00C92A15">
        <w:rPr>
          <w:lang w:eastAsia="zh-CN"/>
        </w:rPr>
        <w:t>)</w:t>
      </w:r>
      <w:r w:rsidR="006C13F5" w:rsidRPr="00C92A15">
        <w:rPr>
          <w:lang w:eastAsia="zh-CN"/>
        </w:rPr>
        <w:t xml:space="preserve"> </w:t>
      </w:r>
      <w:r w:rsidR="004C6797" w:rsidRPr="00C92A15">
        <w:rPr>
          <w:color w:val="000000" w:themeColor="text1"/>
        </w:rPr>
        <w:t xml:space="preserve">temporary blockage of the LTE Uu </w:t>
      </w:r>
      <w:r w:rsidR="006C13F5" w:rsidRPr="00C92A15">
        <w:rPr>
          <w:color w:val="000000" w:themeColor="text1"/>
        </w:rPr>
        <w:t xml:space="preserve">link can </w:t>
      </w:r>
      <w:r w:rsidR="004C6797" w:rsidRPr="00C92A15">
        <w:rPr>
          <w:color w:val="000000" w:themeColor="text1"/>
        </w:rPr>
        <w:t>be</w:t>
      </w:r>
      <w:r w:rsidRPr="00C92A15">
        <w:rPr>
          <w:color w:val="000000" w:themeColor="text1"/>
        </w:rPr>
        <w:t xml:space="preserve"> address</w:t>
      </w:r>
      <w:r w:rsidR="004C6797" w:rsidRPr="00C92A15">
        <w:rPr>
          <w:color w:val="000000" w:themeColor="text1"/>
        </w:rPr>
        <w:t>ed in a similar</w:t>
      </w:r>
      <w:r w:rsidRPr="00C92A15">
        <w:rPr>
          <w:color w:val="000000" w:themeColor="text1"/>
        </w:rPr>
        <w:t xml:space="preserve"> </w:t>
      </w:r>
      <w:r w:rsidR="004C6797" w:rsidRPr="00C92A15">
        <w:rPr>
          <w:color w:val="000000" w:themeColor="text1"/>
        </w:rPr>
        <w:t>way as</w:t>
      </w:r>
      <w:r w:rsidRPr="00C92A15">
        <w:rPr>
          <w:color w:val="000000" w:themeColor="text1"/>
        </w:rPr>
        <w:t xml:space="preserve"> in case of NR Uu controlling NR SL mode-1 communications in </w:t>
      </w:r>
      <w:r w:rsidRPr="00C92A15">
        <w:rPr>
          <w:lang w:eastAsia="zh-CN"/>
        </w:rPr>
        <w:fldChar w:fldCharType="begin"/>
      </w:r>
      <w:r w:rsidRPr="00C92A15">
        <w:rPr>
          <w:lang w:eastAsia="zh-CN"/>
        </w:rPr>
        <w:instrText xml:space="preserve"> REF _Ref894441 \n \h </w:instrText>
      </w:r>
      <w:r w:rsidRPr="00C92A15">
        <w:rPr>
          <w:lang w:eastAsia="zh-CN"/>
        </w:rPr>
      </w:r>
      <w:r w:rsidRPr="00C92A15">
        <w:rPr>
          <w:lang w:eastAsia="zh-CN"/>
        </w:rPr>
        <w:fldChar w:fldCharType="separate"/>
      </w:r>
      <w:r w:rsidRPr="00C92A15">
        <w:rPr>
          <w:lang w:eastAsia="zh-CN"/>
        </w:rPr>
        <w:t>[3]</w:t>
      </w:r>
      <w:r w:rsidRPr="00C92A15">
        <w:rPr>
          <w:lang w:eastAsia="zh-CN"/>
        </w:rPr>
        <w:fldChar w:fldCharType="end"/>
      </w:r>
      <w:r w:rsidRPr="00C92A15">
        <w:rPr>
          <w:lang w:eastAsia="zh-CN"/>
        </w:rPr>
        <w:t xml:space="preserve">. </w:t>
      </w:r>
      <w:r w:rsidR="004C6797" w:rsidRPr="00C92A15">
        <w:t xml:space="preserve">That is, </w:t>
      </w:r>
      <w:r w:rsidR="00056079" w:rsidRPr="00C92A15">
        <w:t xml:space="preserve">during a temporary connection interruption, </w:t>
      </w:r>
      <w:r w:rsidR="004C6797" w:rsidRPr="00C92A15">
        <w:t xml:space="preserve">the </w:t>
      </w:r>
      <w:r w:rsidRPr="00C92A15">
        <w:t xml:space="preserve">NR UE can </w:t>
      </w:r>
      <w:r w:rsidR="00D11176" w:rsidRPr="00C92A15">
        <w:t>start</w:t>
      </w:r>
      <w:r w:rsidRPr="00C92A15">
        <w:t xml:space="preserve"> or continue using </w:t>
      </w:r>
      <w:r w:rsidR="0018303A" w:rsidRPr="00C92A15">
        <w:t>a</w:t>
      </w:r>
      <w:r w:rsidRPr="00C92A15">
        <w:t xml:space="preserve"> NR SL type-1 configured grant </w:t>
      </w:r>
      <w:r w:rsidR="00930537" w:rsidRPr="00C92A15">
        <w:t xml:space="preserve">previously </w:t>
      </w:r>
      <w:r w:rsidRPr="00C92A15">
        <w:t xml:space="preserve">provided by the eNB. </w:t>
      </w:r>
    </w:p>
    <w:p w14:paraId="6B243ABD" w14:textId="60E57AFB" w:rsidR="007D44DF" w:rsidRPr="00C92A15" w:rsidRDefault="007460C7" w:rsidP="00301349">
      <w:pPr>
        <w:rPr>
          <w:b/>
          <w:color w:val="000000" w:themeColor="text1"/>
        </w:rPr>
      </w:pPr>
      <w:r w:rsidRPr="00C92A15">
        <w:rPr>
          <w:b/>
        </w:rPr>
        <w:t xml:space="preserve">Proposal 2: </w:t>
      </w:r>
      <w:r w:rsidR="00056079" w:rsidRPr="00C92A15">
        <w:rPr>
          <w:b/>
        </w:rPr>
        <w:t xml:space="preserve">When it experiences RRC connection interruption the </w:t>
      </w:r>
      <w:r w:rsidRPr="00C92A15">
        <w:rPr>
          <w:b/>
        </w:rPr>
        <w:t xml:space="preserve">NR UE can </w:t>
      </w:r>
      <w:r w:rsidR="00941FA0" w:rsidRPr="00C92A15">
        <w:rPr>
          <w:b/>
        </w:rPr>
        <w:t>start</w:t>
      </w:r>
      <w:r w:rsidR="008A5EB4" w:rsidRPr="00C92A15">
        <w:rPr>
          <w:b/>
        </w:rPr>
        <w:t xml:space="preserve"> or continue using </w:t>
      </w:r>
      <w:r w:rsidR="00941FA0" w:rsidRPr="00C92A15">
        <w:rPr>
          <w:b/>
        </w:rPr>
        <w:t>a</w:t>
      </w:r>
      <w:r w:rsidRPr="00C92A15">
        <w:rPr>
          <w:b/>
        </w:rPr>
        <w:t xml:space="preserve"> NR SL type-1 configured grant</w:t>
      </w:r>
      <w:r w:rsidR="00930537" w:rsidRPr="00C92A15">
        <w:rPr>
          <w:b/>
        </w:rPr>
        <w:t xml:space="preserve"> which was</w:t>
      </w:r>
      <w:r w:rsidRPr="00C92A15">
        <w:rPr>
          <w:b/>
        </w:rPr>
        <w:t xml:space="preserve"> provided by the eNB, </w:t>
      </w:r>
      <w:r w:rsidR="00941FA0" w:rsidRPr="00C92A15">
        <w:rPr>
          <w:b/>
        </w:rPr>
        <w:t>following procedures defined for the NR Uu interface</w:t>
      </w:r>
      <w:r w:rsidRPr="00C92A15">
        <w:rPr>
          <w:b/>
        </w:rPr>
        <w:t>.</w:t>
      </w:r>
    </w:p>
    <w:p w14:paraId="66EDD6A7" w14:textId="6775967B" w:rsidR="002D4171" w:rsidRPr="00C92A15" w:rsidRDefault="00E73115" w:rsidP="00E73115">
      <w:pPr>
        <w:pStyle w:val="Heading1"/>
      </w:pPr>
      <w:r w:rsidRPr="00C92A15">
        <w:t>Configurations for NR mode-2 SL</w:t>
      </w:r>
    </w:p>
    <w:p w14:paraId="2CA3F3E4" w14:textId="25D24C81" w:rsidR="00571E09" w:rsidRPr="00C92A15" w:rsidRDefault="00E27A4D" w:rsidP="002D4171">
      <w:r w:rsidRPr="00C92A15">
        <w:t>This section addresses</w:t>
      </w:r>
      <w:r w:rsidR="00571E09" w:rsidRPr="00C92A15">
        <w:t xml:space="preserve"> the FFS made at RAN1#94bis meeting for </w:t>
      </w:r>
      <w:r w:rsidR="00901BB8" w:rsidRPr="00C92A15">
        <w:t xml:space="preserve">the </w:t>
      </w:r>
      <w:r w:rsidR="00571E09" w:rsidRPr="00C92A15">
        <w:t>details on LTE Uu provi</w:t>
      </w:r>
      <w:r w:rsidR="00CB52B6" w:rsidRPr="00C92A15">
        <w:t>di</w:t>
      </w:r>
      <w:r w:rsidR="00571E09" w:rsidRPr="00C92A15">
        <w:t xml:space="preserve">ng necessary semi-static </w:t>
      </w:r>
      <w:r w:rsidR="00131320" w:rsidRPr="00C92A15">
        <w:t>configuration</w:t>
      </w:r>
      <w:r w:rsidR="00571E09" w:rsidRPr="00C92A15">
        <w:t xml:space="preserve"> for NR mode-2 SL communications. </w:t>
      </w:r>
    </w:p>
    <w:p w14:paraId="5301EBA5" w14:textId="5C0357C7" w:rsidR="00564463" w:rsidRPr="00C92A15" w:rsidRDefault="00F053D5" w:rsidP="002D4171">
      <w:r w:rsidRPr="00C92A15">
        <w:t xml:space="preserve">Regarding NR mode-2 SL, </w:t>
      </w:r>
      <w:r w:rsidR="00564463" w:rsidRPr="00C92A15">
        <w:t xml:space="preserve">it was agreed that mode 2 supports the sensing and resources (re)-selection procedures and FFS resources granularity for sensing and resources (re)-selection, e.g., PRB(s), slots, resources patterns (when applicable), etc. </w:t>
      </w:r>
      <w:r w:rsidR="00695D00" w:rsidRPr="00C92A15">
        <w:t>Therefore, the resources for NR mode-2 SL perform sensing and resources (re)-selection procedures in granularity of the e.g., PRB(s), slots, resources patterns (when applicable) will be configured</w:t>
      </w:r>
      <w:r w:rsidR="00907A41" w:rsidRPr="00C92A15">
        <w:t xml:space="preserve"> by gNB</w:t>
      </w:r>
      <w:r w:rsidR="00695D00" w:rsidRPr="00C92A15">
        <w:t xml:space="preserve">. </w:t>
      </w:r>
    </w:p>
    <w:p w14:paraId="6D1DD20E" w14:textId="21880D8B" w:rsidR="00F053D5" w:rsidRPr="00C92A15" w:rsidRDefault="00C33901" w:rsidP="002D4171">
      <w:r w:rsidRPr="00C92A15">
        <w:t>I</w:t>
      </w:r>
      <w:r w:rsidR="00062BBD" w:rsidRPr="00C92A15">
        <w:t>t is</w:t>
      </w:r>
      <w:r w:rsidRPr="00C92A15">
        <w:t xml:space="preserve"> natural</w:t>
      </w:r>
      <w:r w:rsidR="00062BBD" w:rsidRPr="00C92A15">
        <w:t xml:space="preserve"> that the study of LTE Uu configuring </w:t>
      </w:r>
      <w:r w:rsidR="00671E35" w:rsidRPr="00C92A15">
        <w:t xml:space="preserve">resources for </w:t>
      </w:r>
      <w:r w:rsidR="00062BBD" w:rsidRPr="00C92A15">
        <w:t xml:space="preserve">NR mode-2 SL </w:t>
      </w:r>
      <w:r w:rsidRPr="00C92A15">
        <w:t>follows the same decisions as</w:t>
      </w:r>
      <w:r w:rsidR="00377033" w:rsidRPr="00C92A15">
        <w:t xml:space="preserve"> the study of NR Uu configuring</w:t>
      </w:r>
      <w:r w:rsidR="00062BBD" w:rsidRPr="00C92A15">
        <w:t xml:space="preserve"> resources for NR mode-2 SL. </w:t>
      </w:r>
    </w:p>
    <w:p w14:paraId="4997FE04" w14:textId="0A9BD34E" w:rsidR="00C23517" w:rsidRPr="00C92A15" w:rsidRDefault="002C12C7" w:rsidP="002D4171">
      <w:r w:rsidRPr="00C92A15">
        <w:rPr>
          <w:b/>
        </w:rPr>
        <w:t xml:space="preserve">Proposal </w:t>
      </w:r>
      <w:r w:rsidR="008A5EB4" w:rsidRPr="00C92A15">
        <w:rPr>
          <w:b/>
        </w:rPr>
        <w:t>3</w:t>
      </w:r>
      <w:r w:rsidRPr="00C92A15">
        <w:rPr>
          <w:b/>
        </w:rPr>
        <w:t xml:space="preserve">: </w:t>
      </w:r>
      <w:r w:rsidR="00027DCF" w:rsidRPr="00C92A15">
        <w:rPr>
          <w:b/>
        </w:rPr>
        <w:t xml:space="preserve">RAN1 assumes that </w:t>
      </w:r>
      <w:r w:rsidR="00B73A3C" w:rsidRPr="00C92A15">
        <w:rPr>
          <w:b/>
        </w:rPr>
        <w:t xml:space="preserve">for NR mode-2 controlled by LTE Uu, </w:t>
      </w:r>
      <w:r w:rsidR="008B469F" w:rsidRPr="00C92A15">
        <w:rPr>
          <w:b/>
        </w:rPr>
        <w:t xml:space="preserve">LTE will provide the same </w:t>
      </w:r>
      <w:r w:rsidR="00285570" w:rsidRPr="00C92A15">
        <w:rPr>
          <w:b/>
        </w:rPr>
        <w:t xml:space="preserve">higher-layer </w:t>
      </w:r>
      <w:r w:rsidR="008B469F" w:rsidRPr="00C92A15">
        <w:rPr>
          <w:b/>
        </w:rPr>
        <w:t>configurations as NR Uu</w:t>
      </w:r>
      <w:r w:rsidRPr="00C92A15">
        <w:rPr>
          <w:b/>
        </w:rPr>
        <w:t>.</w:t>
      </w:r>
      <w:r w:rsidRPr="00C92A15">
        <w:t xml:space="preserve"> </w:t>
      </w:r>
    </w:p>
    <w:p w14:paraId="7C1141F5" w14:textId="77777777" w:rsidR="00793B98" w:rsidRPr="00C92A15" w:rsidRDefault="00793B98" w:rsidP="002D4171">
      <w:pPr>
        <w:rPr>
          <w:b/>
          <w:u w:val="single"/>
        </w:rPr>
      </w:pPr>
    </w:p>
    <w:p w14:paraId="18B94AA5" w14:textId="77777777" w:rsidR="00157FC3" w:rsidRPr="00C92A15" w:rsidRDefault="00747F48" w:rsidP="00CF195E">
      <w:pPr>
        <w:pStyle w:val="Heading1"/>
      </w:pPr>
      <w:r w:rsidRPr="00C92A15">
        <w:t>Conclusion</w:t>
      </w:r>
      <w:r w:rsidR="006B1FD5" w:rsidRPr="00C92A15">
        <w:t>s</w:t>
      </w:r>
    </w:p>
    <w:p w14:paraId="1E60C3D4" w14:textId="150B9992" w:rsidR="00813F28" w:rsidRPr="00C92A15" w:rsidRDefault="006B3E73" w:rsidP="002D4171">
      <w:pPr>
        <w:rPr>
          <w:lang w:eastAsia="ko-KR"/>
        </w:rPr>
      </w:pPr>
      <w:r w:rsidRPr="00C92A15">
        <w:t xml:space="preserve">This contribution </w:t>
      </w:r>
      <w:r w:rsidR="00BF370C" w:rsidRPr="00C92A15">
        <w:t xml:space="preserve">focuses on </w:t>
      </w:r>
      <w:r w:rsidR="00D90501" w:rsidRPr="00C92A15">
        <w:t>the configurations for NR mode-1 and mode-2 SL in the control of LTE Uu, which leads to the following proposals:</w:t>
      </w:r>
      <w:r w:rsidR="00813F28" w:rsidRPr="00C92A15">
        <w:rPr>
          <w:lang w:eastAsia="ko-KR"/>
        </w:rPr>
        <w:t xml:space="preserve"> </w:t>
      </w:r>
    </w:p>
    <w:p w14:paraId="74B5F740" w14:textId="5FBC8982" w:rsidR="005E580C" w:rsidRPr="00C92A15" w:rsidRDefault="005E580C" w:rsidP="005E580C">
      <w:pPr>
        <w:rPr>
          <w:b/>
          <w:lang w:eastAsia="zh-CN"/>
        </w:rPr>
      </w:pPr>
      <w:r w:rsidRPr="00C92A15">
        <w:rPr>
          <w:b/>
          <w:lang w:eastAsia="zh-CN"/>
        </w:rPr>
        <w:t>Proposal 1: Multiple</w:t>
      </w:r>
      <w:r w:rsidRPr="00C92A15">
        <w:rPr>
          <w:b/>
          <w:szCs w:val="20"/>
        </w:rPr>
        <w:t xml:space="preserve"> type 1 configured grants </w:t>
      </w:r>
      <w:r w:rsidRPr="00C92A15">
        <w:rPr>
          <w:b/>
          <w:lang w:eastAsia="zh-CN"/>
        </w:rPr>
        <w:t>are supported for NR SL mode 1 when controlled by LTE Uu.</w:t>
      </w:r>
    </w:p>
    <w:p w14:paraId="113EAF26" w14:textId="3C95898C" w:rsidR="005E580C" w:rsidRPr="00C92A15" w:rsidRDefault="00056079" w:rsidP="00C92A15">
      <w:pPr>
        <w:rPr>
          <w:color w:val="000000" w:themeColor="text1"/>
        </w:rPr>
      </w:pPr>
      <w:r w:rsidRPr="00C92A15">
        <w:t xml:space="preserve">Proposal 2: When it experiences RRC connection interruption the NR UE can start or continue using a NR SL type-1 configured grant </w:t>
      </w:r>
      <w:r w:rsidR="00930537" w:rsidRPr="00C92A15">
        <w:t xml:space="preserve">which was </w:t>
      </w:r>
      <w:r w:rsidRPr="00C92A15">
        <w:t>provided by the eNB, following procedures defined for the NR Uu interface</w:t>
      </w:r>
      <w:r w:rsidR="005E580C" w:rsidRPr="00C92A15">
        <w:t>.</w:t>
      </w:r>
    </w:p>
    <w:p w14:paraId="0DBE98E0" w14:textId="51DF69AC" w:rsidR="005E580C" w:rsidRPr="00C92A15" w:rsidRDefault="005E580C" w:rsidP="005E580C">
      <w:r w:rsidRPr="00C92A15">
        <w:rPr>
          <w:b/>
        </w:rPr>
        <w:t>Proposal 3: RAN1 assumes that for NR mode-2 controlled by LTE Uu, LTE will provide the same higher-layer configurations as NR Uu.</w:t>
      </w:r>
      <w:r w:rsidRPr="00C92A15">
        <w:t xml:space="preserve"> </w:t>
      </w:r>
    </w:p>
    <w:p w14:paraId="50023D54" w14:textId="77777777" w:rsidR="00A013AA" w:rsidRPr="00C92A15" w:rsidRDefault="00A013AA" w:rsidP="00A013AA">
      <w:pPr>
        <w:tabs>
          <w:tab w:val="left" w:pos="1795"/>
        </w:tabs>
        <w:rPr>
          <w:b/>
        </w:rPr>
      </w:pPr>
    </w:p>
    <w:p w14:paraId="410E44E3" w14:textId="77777777" w:rsidR="001D780E" w:rsidRPr="00C92A15" w:rsidRDefault="001D780E" w:rsidP="00CF195E">
      <w:pPr>
        <w:pStyle w:val="Heading1"/>
        <w:numPr>
          <w:ilvl w:val="0"/>
          <w:numId w:val="0"/>
        </w:numPr>
        <w:ind w:left="432" w:hanging="432"/>
      </w:pPr>
      <w:bookmarkStart w:id="4" w:name="_Ref124589665"/>
      <w:bookmarkStart w:id="5" w:name="_Ref71620620"/>
      <w:bookmarkStart w:id="6" w:name="_Ref124671424"/>
      <w:r w:rsidRPr="00C92A15">
        <w:t>References</w:t>
      </w:r>
    </w:p>
    <w:p w14:paraId="75E5DB86" w14:textId="77777777" w:rsidR="00D24961" w:rsidRPr="00C92A15" w:rsidRDefault="00D24961" w:rsidP="00D24961">
      <w:pPr>
        <w:pStyle w:val="References"/>
      </w:pPr>
      <w:bookmarkStart w:id="7" w:name="_Ref518562038"/>
      <w:bookmarkStart w:id="8" w:name="_Ref893655"/>
      <w:bookmarkStart w:id="9" w:name="_Ref167612875"/>
      <w:bookmarkStart w:id="10" w:name="_Ref167612671"/>
      <w:bookmarkStart w:id="11" w:name="_Ref531714032"/>
      <w:bookmarkStart w:id="12" w:name="_Ref531637177"/>
      <w:bookmarkEnd w:id="4"/>
      <w:bookmarkEnd w:id="5"/>
      <w:bookmarkEnd w:id="6"/>
      <w:r w:rsidRPr="00C92A15">
        <w:rPr>
          <w:lang w:eastAsia="zh-CN"/>
        </w:rPr>
        <w:t>Chairman’s Notes, 3GPP RAN1 #94</w:t>
      </w:r>
      <w:bookmarkEnd w:id="7"/>
      <w:r w:rsidRPr="00C92A15">
        <w:rPr>
          <w:lang w:eastAsia="zh-CN"/>
        </w:rPr>
        <w:t>bis.</w:t>
      </w:r>
      <w:bookmarkEnd w:id="8"/>
    </w:p>
    <w:p w14:paraId="6BD43A4E" w14:textId="77777777" w:rsidR="00D24961" w:rsidRPr="00C92A15" w:rsidRDefault="00D24961" w:rsidP="00D24961">
      <w:pPr>
        <w:pStyle w:val="References"/>
        <w:rPr>
          <w:lang w:eastAsia="zh-CN"/>
        </w:rPr>
      </w:pPr>
      <w:bookmarkStart w:id="13" w:name="_Ref893661"/>
      <w:r w:rsidRPr="00C92A15">
        <w:t>LTE V2X in TR 36.885</w:t>
      </w:r>
      <w:r w:rsidRPr="00C92A15">
        <w:rPr>
          <w:lang w:eastAsia="zh-CN"/>
        </w:rPr>
        <w:t>.</w:t>
      </w:r>
      <w:bookmarkEnd w:id="13"/>
    </w:p>
    <w:p w14:paraId="5B75809F" w14:textId="3BE9B3BD" w:rsidR="00FE6FB9" w:rsidRPr="00C92A15" w:rsidRDefault="00E8103B" w:rsidP="00E8103B">
      <w:pPr>
        <w:pStyle w:val="References"/>
      </w:pPr>
      <w:bookmarkStart w:id="14" w:name="_Ref894441"/>
      <w:r w:rsidRPr="00C92A15">
        <w:t xml:space="preserve">R1-1901544, “Discussion on Uu-based sidelink resource allocation/configuration,” Athens, Greece, Feb 25- Mar </w:t>
      </w:r>
      <w:r w:rsidR="008139FD" w:rsidRPr="00C92A15">
        <w:t>1</w:t>
      </w:r>
      <w:r w:rsidRPr="00C92A15">
        <w:t>, 2019</w:t>
      </w:r>
      <w:r w:rsidR="002222F3" w:rsidRPr="00C92A15">
        <w:t>.</w:t>
      </w:r>
      <w:bookmarkEnd w:id="3"/>
      <w:bookmarkEnd w:id="9"/>
      <w:bookmarkEnd w:id="10"/>
      <w:bookmarkEnd w:id="11"/>
      <w:bookmarkEnd w:id="12"/>
      <w:bookmarkEnd w:id="14"/>
    </w:p>
    <w:sectPr w:rsidR="00FE6FB9" w:rsidRPr="00C92A1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2F9D0" w14:textId="77777777" w:rsidR="00B43ADF" w:rsidRDefault="00B43ADF">
      <w:r>
        <w:separator/>
      </w:r>
    </w:p>
  </w:endnote>
  <w:endnote w:type="continuationSeparator" w:id="0">
    <w:p w14:paraId="764873F0" w14:textId="77777777" w:rsidR="00B43ADF" w:rsidRDefault="00B4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0000000000000000000"/>
    <w:charset w:val="86"/>
    <w:family w:val="roman"/>
    <w:notTrueType/>
    <w:pitch w:val="default"/>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6FB1C" w14:textId="77777777" w:rsidR="00B43ADF" w:rsidRDefault="00B43ADF">
      <w:r>
        <w:separator/>
      </w:r>
    </w:p>
  </w:footnote>
  <w:footnote w:type="continuationSeparator" w:id="0">
    <w:p w14:paraId="1F5F08B7" w14:textId="77777777" w:rsidR="00B43ADF" w:rsidRDefault="00B43A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4"/>
  </w:num>
  <w:num w:numId="4">
    <w:abstractNumId w:val="3"/>
  </w:num>
  <w:num w:numId="5">
    <w:abstractNumId w:val="0"/>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E0C"/>
    <w:rsid w:val="000033A3"/>
    <w:rsid w:val="00003605"/>
    <w:rsid w:val="00003C56"/>
    <w:rsid w:val="00003EC2"/>
    <w:rsid w:val="000040A9"/>
    <w:rsid w:val="0000458E"/>
    <w:rsid w:val="00004BEC"/>
    <w:rsid w:val="00004E70"/>
    <w:rsid w:val="000060A7"/>
    <w:rsid w:val="000072B6"/>
    <w:rsid w:val="00007813"/>
    <w:rsid w:val="000102D7"/>
    <w:rsid w:val="000109E6"/>
    <w:rsid w:val="00011278"/>
    <w:rsid w:val="00011F67"/>
    <w:rsid w:val="00012862"/>
    <w:rsid w:val="000128E6"/>
    <w:rsid w:val="00015A05"/>
    <w:rsid w:val="00015EFB"/>
    <w:rsid w:val="000165E2"/>
    <w:rsid w:val="00016B0E"/>
    <w:rsid w:val="000172BE"/>
    <w:rsid w:val="000174D3"/>
    <w:rsid w:val="00017D8A"/>
    <w:rsid w:val="00020CAA"/>
    <w:rsid w:val="000232A6"/>
    <w:rsid w:val="00023388"/>
    <w:rsid w:val="00023425"/>
    <w:rsid w:val="000241BE"/>
    <w:rsid w:val="000242F2"/>
    <w:rsid w:val="00026875"/>
    <w:rsid w:val="00026D4B"/>
    <w:rsid w:val="000275C6"/>
    <w:rsid w:val="00027AD6"/>
    <w:rsid w:val="00027DCF"/>
    <w:rsid w:val="0003024C"/>
    <w:rsid w:val="00030533"/>
    <w:rsid w:val="00031ADB"/>
    <w:rsid w:val="00032056"/>
    <w:rsid w:val="000328CA"/>
    <w:rsid w:val="00032E40"/>
    <w:rsid w:val="0003376B"/>
    <w:rsid w:val="0003395C"/>
    <w:rsid w:val="00034676"/>
    <w:rsid w:val="000346E6"/>
    <w:rsid w:val="000352B3"/>
    <w:rsid w:val="00036660"/>
    <w:rsid w:val="000367E8"/>
    <w:rsid w:val="0004023E"/>
    <w:rsid w:val="0004024B"/>
    <w:rsid w:val="00040CCB"/>
    <w:rsid w:val="00041C57"/>
    <w:rsid w:val="000434B7"/>
    <w:rsid w:val="000435E4"/>
    <w:rsid w:val="00045874"/>
    <w:rsid w:val="000459C5"/>
    <w:rsid w:val="00045E43"/>
    <w:rsid w:val="00046796"/>
    <w:rsid w:val="000467FD"/>
    <w:rsid w:val="0004682C"/>
    <w:rsid w:val="00046AAF"/>
    <w:rsid w:val="00047225"/>
    <w:rsid w:val="00047E60"/>
    <w:rsid w:val="00051738"/>
    <w:rsid w:val="00051D59"/>
    <w:rsid w:val="00052AD2"/>
    <w:rsid w:val="00052FEE"/>
    <w:rsid w:val="000530DF"/>
    <w:rsid w:val="000543DD"/>
    <w:rsid w:val="00054BBB"/>
    <w:rsid w:val="00054E0C"/>
    <w:rsid w:val="0005541D"/>
    <w:rsid w:val="00055B33"/>
    <w:rsid w:val="00056079"/>
    <w:rsid w:val="00056253"/>
    <w:rsid w:val="000565C8"/>
    <w:rsid w:val="000571F4"/>
    <w:rsid w:val="00057DC8"/>
    <w:rsid w:val="00060BE0"/>
    <w:rsid w:val="000612E1"/>
    <w:rsid w:val="000614FE"/>
    <w:rsid w:val="00062BBD"/>
    <w:rsid w:val="000655CC"/>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5BD4"/>
    <w:rsid w:val="00076097"/>
    <w:rsid w:val="00076541"/>
    <w:rsid w:val="00076E44"/>
    <w:rsid w:val="000772F4"/>
    <w:rsid w:val="000775CC"/>
    <w:rsid w:val="000776EB"/>
    <w:rsid w:val="000823B0"/>
    <w:rsid w:val="0008335B"/>
    <w:rsid w:val="00083379"/>
    <w:rsid w:val="000833D0"/>
    <w:rsid w:val="00083587"/>
    <w:rsid w:val="00083838"/>
    <w:rsid w:val="00083B6A"/>
    <w:rsid w:val="00085E04"/>
    <w:rsid w:val="00086800"/>
    <w:rsid w:val="00087913"/>
    <w:rsid w:val="000902DC"/>
    <w:rsid w:val="00090946"/>
    <w:rsid w:val="000911AE"/>
    <w:rsid w:val="00093697"/>
    <w:rsid w:val="00093D42"/>
    <w:rsid w:val="00093DD0"/>
    <w:rsid w:val="00094A16"/>
    <w:rsid w:val="00094D96"/>
    <w:rsid w:val="00094DE6"/>
    <w:rsid w:val="000953D8"/>
    <w:rsid w:val="00096356"/>
    <w:rsid w:val="00097C99"/>
    <w:rsid w:val="000A0F14"/>
    <w:rsid w:val="000A1441"/>
    <w:rsid w:val="000A1A06"/>
    <w:rsid w:val="000A1B60"/>
    <w:rsid w:val="000A21B4"/>
    <w:rsid w:val="000A2CC7"/>
    <w:rsid w:val="000A2ED6"/>
    <w:rsid w:val="000A41D1"/>
    <w:rsid w:val="000A4205"/>
    <w:rsid w:val="000A4226"/>
    <w:rsid w:val="000A4A19"/>
    <w:rsid w:val="000A6351"/>
    <w:rsid w:val="000A63D6"/>
    <w:rsid w:val="000A7B38"/>
    <w:rsid w:val="000A7F11"/>
    <w:rsid w:val="000B0343"/>
    <w:rsid w:val="000B1853"/>
    <w:rsid w:val="000B1E21"/>
    <w:rsid w:val="000B1FE1"/>
    <w:rsid w:val="000B200F"/>
    <w:rsid w:val="000B2985"/>
    <w:rsid w:val="000B2C88"/>
    <w:rsid w:val="000B3342"/>
    <w:rsid w:val="000B51FA"/>
    <w:rsid w:val="000B5905"/>
    <w:rsid w:val="000B5975"/>
    <w:rsid w:val="000B6E2C"/>
    <w:rsid w:val="000B76C5"/>
    <w:rsid w:val="000B7A10"/>
    <w:rsid w:val="000C055B"/>
    <w:rsid w:val="000C0F51"/>
    <w:rsid w:val="000C115D"/>
    <w:rsid w:val="000C1535"/>
    <w:rsid w:val="000C252B"/>
    <w:rsid w:val="000C2EEA"/>
    <w:rsid w:val="000C2FBD"/>
    <w:rsid w:val="000C351F"/>
    <w:rsid w:val="000C3B0C"/>
    <w:rsid w:val="000C422D"/>
    <w:rsid w:val="000C5ADD"/>
    <w:rsid w:val="000C5F91"/>
    <w:rsid w:val="000C6025"/>
    <w:rsid w:val="000D0565"/>
    <w:rsid w:val="000D0989"/>
    <w:rsid w:val="000D0E4E"/>
    <w:rsid w:val="000D113C"/>
    <w:rsid w:val="000D12D1"/>
    <w:rsid w:val="000D159A"/>
    <w:rsid w:val="000D1796"/>
    <w:rsid w:val="000D22CC"/>
    <w:rsid w:val="000D2399"/>
    <w:rsid w:val="000D2753"/>
    <w:rsid w:val="000D29D3"/>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F08"/>
    <w:rsid w:val="000E59A0"/>
    <w:rsid w:val="000E7A84"/>
    <w:rsid w:val="000F15BC"/>
    <w:rsid w:val="000F180A"/>
    <w:rsid w:val="000F1C92"/>
    <w:rsid w:val="000F22D3"/>
    <w:rsid w:val="000F2EEE"/>
    <w:rsid w:val="000F3697"/>
    <w:rsid w:val="000F645B"/>
    <w:rsid w:val="000F7326"/>
    <w:rsid w:val="000F7F58"/>
    <w:rsid w:val="00100128"/>
    <w:rsid w:val="00100FF3"/>
    <w:rsid w:val="00101CB8"/>
    <w:rsid w:val="001026CA"/>
    <w:rsid w:val="00103C9C"/>
    <w:rsid w:val="00104210"/>
    <w:rsid w:val="001043C2"/>
    <w:rsid w:val="001043E1"/>
    <w:rsid w:val="001046C3"/>
    <w:rsid w:val="0010505A"/>
    <w:rsid w:val="00105CC7"/>
    <w:rsid w:val="00106239"/>
    <w:rsid w:val="00107779"/>
    <w:rsid w:val="001078C2"/>
    <w:rsid w:val="00107E1C"/>
    <w:rsid w:val="00110243"/>
    <w:rsid w:val="0011043B"/>
    <w:rsid w:val="001112C4"/>
    <w:rsid w:val="00111444"/>
    <w:rsid w:val="0011150B"/>
    <w:rsid w:val="00111723"/>
    <w:rsid w:val="00111860"/>
    <w:rsid w:val="00112141"/>
    <w:rsid w:val="001129B5"/>
    <w:rsid w:val="00112AD7"/>
    <w:rsid w:val="00112BE6"/>
    <w:rsid w:val="00113ADD"/>
    <w:rsid w:val="001141E3"/>
    <w:rsid w:val="001144DF"/>
    <w:rsid w:val="0011541A"/>
    <w:rsid w:val="0011557B"/>
    <w:rsid w:val="00115CAD"/>
    <w:rsid w:val="00115F9E"/>
    <w:rsid w:val="001179BC"/>
    <w:rsid w:val="00117C85"/>
    <w:rsid w:val="00120B13"/>
    <w:rsid w:val="00124D84"/>
    <w:rsid w:val="00124EF1"/>
    <w:rsid w:val="001250DD"/>
    <w:rsid w:val="00125733"/>
    <w:rsid w:val="001263AA"/>
    <w:rsid w:val="00130779"/>
    <w:rsid w:val="001307A1"/>
    <w:rsid w:val="00131320"/>
    <w:rsid w:val="001321D3"/>
    <w:rsid w:val="00132CAB"/>
    <w:rsid w:val="00133599"/>
    <w:rsid w:val="00133BF7"/>
    <w:rsid w:val="00134B88"/>
    <w:rsid w:val="00136A23"/>
    <w:rsid w:val="00136B99"/>
    <w:rsid w:val="00137F40"/>
    <w:rsid w:val="0014063E"/>
    <w:rsid w:val="0014087D"/>
    <w:rsid w:val="00140F74"/>
    <w:rsid w:val="00141191"/>
    <w:rsid w:val="0014159C"/>
    <w:rsid w:val="00142665"/>
    <w:rsid w:val="001426F8"/>
    <w:rsid w:val="0014384A"/>
    <w:rsid w:val="0014450F"/>
    <w:rsid w:val="00144D8F"/>
    <w:rsid w:val="00145965"/>
    <w:rsid w:val="00145C74"/>
    <w:rsid w:val="001462E9"/>
    <w:rsid w:val="00146E32"/>
    <w:rsid w:val="00151619"/>
    <w:rsid w:val="00151CA4"/>
    <w:rsid w:val="00151FDC"/>
    <w:rsid w:val="00152835"/>
    <w:rsid w:val="00154232"/>
    <w:rsid w:val="001559FA"/>
    <w:rsid w:val="00155BF4"/>
    <w:rsid w:val="00156374"/>
    <w:rsid w:val="001577D8"/>
    <w:rsid w:val="00157FC3"/>
    <w:rsid w:val="00160739"/>
    <w:rsid w:val="00160838"/>
    <w:rsid w:val="001618D9"/>
    <w:rsid w:val="0016271E"/>
    <w:rsid w:val="00162D7A"/>
    <w:rsid w:val="00164DAB"/>
    <w:rsid w:val="00165762"/>
    <w:rsid w:val="00165BBB"/>
    <w:rsid w:val="0016613F"/>
    <w:rsid w:val="00166215"/>
    <w:rsid w:val="00166591"/>
    <w:rsid w:val="00167ADC"/>
    <w:rsid w:val="00171143"/>
    <w:rsid w:val="00172864"/>
    <w:rsid w:val="00172B82"/>
    <w:rsid w:val="00172EFA"/>
    <w:rsid w:val="00173608"/>
    <w:rsid w:val="001745EC"/>
    <w:rsid w:val="001747B7"/>
    <w:rsid w:val="00175C30"/>
    <w:rsid w:val="001762F8"/>
    <w:rsid w:val="00177069"/>
    <w:rsid w:val="00177FC1"/>
    <w:rsid w:val="00180149"/>
    <w:rsid w:val="001815A2"/>
    <w:rsid w:val="00181FC1"/>
    <w:rsid w:val="00182F13"/>
    <w:rsid w:val="00183034"/>
    <w:rsid w:val="0018303A"/>
    <w:rsid w:val="001830F7"/>
    <w:rsid w:val="00183C23"/>
    <w:rsid w:val="00183EE6"/>
    <w:rsid w:val="0018588A"/>
    <w:rsid w:val="00187252"/>
    <w:rsid w:val="00191C91"/>
    <w:rsid w:val="00192DD9"/>
    <w:rsid w:val="00193878"/>
    <w:rsid w:val="00194339"/>
    <w:rsid w:val="00194848"/>
    <w:rsid w:val="00194F68"/>
    <w:rsid w:val="001958EA"/>
    <w:rsid w:val="00195E0E"/>
    <w:rsid w:val="001A01A5"/>
    <w:rsid w:val="001A180D"/>
    <w:rsid w:val="001A1BAC"/>
    <w:rsid w:val="001A23CE"/>
    <w:rsid w:val="001A2C89"/>
    <w:rsid w:val="001A58D6"/>
    <w:rsid w:val="001A5C71"/>
    <w:rsid w:val="001A673E"/>
    <w:rsid w:val="001A67FD"/>
    <w:rsid w:val="001A7763"/>
    <w:rsid w:val="001B0923"/>
    <w:rsid w:val="001B3964"/>
    <w:rsid w:val="001B4452"/>
    <w:rsid w:val="001B44E0"/>
    <w:rsid w:val="001B466C"/>
    <w:rsid w:val="001B4F34"/>
    <w:rsid w:val="001B52EC"/>
    <w:rsid w:val="001B554A"/>
    <w:rsid w:val="001B5B4A"/>
    <w:rsid w:val="001B64C4"/>
    <w:rsid w:val="001B6564"/>
    <w:rsid w:val="001B6583"/>
    <w:rsid w:val="001B691A"/>
    <w:rsid w:val="001C02D8"/>
    <w:rsid w:val="001C04E3"/>
    <w:rsid w:val="001C2378"/>
    <w:rsid w:val="001C3EE9"/>
    <w:rsid w:val="001C3FA4"/>
    <w:rsid w:val="001C40F9"/>
    <w:rsid w:val="001C40FC"/>
    <w:rsid w:val="001C458B"/>
    <w:rsid w:val="001C5D4F"/>
    <w:rsid w:val="001C64C0"/>
    <w:rsid w:val="001C69DA"/>
    <w:rsid w:val="001C6AAB"/>
    <w:rsid w:val="001C6F06"/>
    <w:rsid w:val="001D1B7B"/>
    <w:rsid w:val="001D2360"/>
    <w:rsid w:val="001D3109"/>
    <w:rsid w:val="001D332E"/>
    <w:rsid w:val="001D5033"/>
    <w:rsid w:val="001D5C88"/>
    <w:rsid w:val="001D6567"/>
    <w:rsid w:val="001D695C"/>
    <w:rsid w:val="001D6FD9"/>
    <w:rsid w:val="001D780E"/>
    <w:rsid w:val="001E05C3"/>
    <w:rsid w:val="001E0AB0"/>
    <w:rsid w:val="001E0AD3"/>
    <w:rsid w:val="001E1CF3"/>
    <w:rsid w:val="001E36E4"/>
    <w:rsid w:val="001E379D"/>
    <w:rsid w:val="001E3A3C"/>
    <w:rsid w:val="001E5C23"/>
    <w:rsid w:val="001E5E88"/>
    <w:rsid w:val="001E7504"/>
    <w:rsid w:val="001E76DF"/>
    <w:rsid w:val="001E770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89"/>
    <w:rsid w:val="00200508"/>
    <w:rsid w:val="00200D2C"/>
    <w:rsid w:val="002019D8"/>
    <w:rsid w:val="00201A5B"/>
    <w:rsid w:val="00201EC7"/>
    <w:rsid w:val="0020349A"/>
    <w:rsid w:val="002034B4"/>
    <w:rsid w:val="00204032"/>
    <w:rsid w:val="00204BAD"/>
    <w:rsid w:val="00204D60"/>
    <w:rsid w:val="00204F60"/>
    <w:rsid w:val="00205627"/>
    <w:rsid w:val="002056D0"/>
    <w:rsid w:val="00205A0F"/>
    <w:rsid w:val="00210860"/>
    <w:rsid w:val="00210B6A"/>
    <w:rsid w:val="00210CB8"/>
    <w:rsid w:val="0021120F"/>
    <w:rsid w:val="00212CB6"/>
    <w:rsid w:val="00212E37"/>
    <w:rsid w:val="00213B5D"/>
    <w:rsid w:val="002140FF"/>
    <w:rsid w:val="00214799"/>
    <w:rsid w:val="00215FBD"/>
    <w:rsid w:val="002164D8"/>
    <w:rsid w:val="002167EF"/>
    <w:rsid w:val="00217407"/>
    <w:rsid w:val="00220894"/>
    <w:rsid w:val="00221772"/>
    <w:rsid w:val="002222F3"/>
    <w:rsid w:val="00224952"/>
    <w:rsid w:val="00224DD2"/>
    <w:rsid w:val="00224E1B"/>
    <w:rsid w:val="00224FD3"/>
    <w:rsid w:val="00225905"/>
    <w:rsid w:val="00225A6A"/>
    <w:rsid w:val="00225AC7"/>
    <w:rsid w:val="00225ACC"/>
    <w:rsid w:val="0022621E"/>
    <w:rsid w:val="00226B83"/>
    <w:rsid w:val="002314B3"/>
    <w:rsid w:val="00231C25"/>
    <w:rsid w:val="00231C6F"/>
    <w:rsid w:val="0023244C"/>
    <w:rsid w:val="00232A90"/>
    <w:rsid w:val="00234151"/>
    <w:rsid w:val="002349C9"/>
    <w:rsid w:val="00234DB6"/>
    <w:rsid w:val="00234F8C"/>
    <w:rsid w:val="0023535E"/>
    <w:rsid w:val="00235542"/>
    <w:rsid w:val="002369B0"/>
    <w:rsid w:val="00236AD8"/>
    <w:rsid w:val="002401F5"/>
    <w:rsid w:val="002407C9"/>
    <w:rsid w:val="00240E54"/>
    <w:rsid w:val="00241603"/>
    <w:rsid w:val="0024336B"/>
    <w:rsid w:val="002451C5"/>
    <w:rsid w:val="00245F1F"/>
    <w:rsid w:val="0024663B"/>
    <w:rsid w:val="00246E00"/>
    <w:rsid w:val="00247103"/>
    <w:rsid w:val="00250067"/>
    <w:rsid w:val="002516DE"/>
    <w:rsid w:val="00251F81"/>
    <w:rsid w:val="00252BE0"/>
    <w:rsid w:val="00253588"/>
    <w:rsid w:val="002546F4"/>
    <w:rsid w:val="002551D0"/>
    <w:rsid w:val="00255374"/>
    <w:rsid w:val="002563B0"/>
    <w:rsid w:val="00256781"/>
    <w:rsid w:val="00257BF4"/>
    <w:rsid w:val="00260003"/>
    <w:rsid w:val="0026035D"/>
    <w:rsid w:val="002606D6"/>
    <w:rsid w:val="00261C98"/>
    <w:rsid w:val="0026248E"/>
    <w:rsid w:val="00262914"/>
    <w:rsid w:val="002629BF"/>
    <w:rsid w:val="00263F38"/>
    <w:rsid w:val="00264276"/>
    <w:rsid w:val="002647BF"/>
    <w:rsid w:val="002647D5"/>
    <w:rsid w:val="00265032"/>
    <w:rsid w:val="002651FB"/>
    <w:rsid w:val="0026537F"/>
    <w:rsid w:val="0026538C"/>
    <w:rsid w:val="00265781"/>
    <w:rsid w:val="00266B13"/>
    <w:rsid w:val="0026731B"/>
    <w:rsid w:val="00270728"/>
    <w:rsid w:val="00270D42"/>
    <w:rsid w:val="0027195D"/>
    <w:rsid w:val="00272B03"/>
    <w:rsid w:val="002733E2"/>
    <w:rsid w:val="002750B1"/>
    <w:rsid w:val="00276A35"/>
    <w:rsid w:val="00276F36"/>
    <w:rsid w:val="00277835"/>
    <w:rsid w:val="00280AB1"/>
    <w:rsid w:val="00284BAE"/>
    <w:rsid w:val="002850CA"/>
    <w:rsid w:val="00285570"/>
    <w:rsid w:val="002859AF"/>
    <w:rsid w:val="00286AE7"/>
    <w:rsid w:val="00287243"/>
    <w:rsid w:val="00290647"/>
    <w:rsid w:val="00291385"/>
    <w:rsid w:val="00291422"/>
    <w:rsid w:val="002922A2"/>
    <w:rsid w:val="0029237F"/>
    <w:rsid w:val="00292715"/>
    <w:rsid w:val="00293A75"/>
    <w:rsid w:val="00293E57"/>
    <w:rsid w:val="002947D1"/>
    <w:rsid w:val="002948DF"/>
    <w:rsid w:val="00294D90"/>
    <w:rsid w:val="002A0749"/>
    <w:rsid w:val="002A1E92"/>
    <w:rsid w:val="002A204D"/>
    <w:rsid w:val="002A22D4"/>
    <w:rsid w:val="002A2616"/>
    <w:rsid w:val="002A26E1"/>
    <w:rsid w:val="002A368A"/>
    <w:rsid w:val="002A4065"/>
    <w:rsid w:val="002A569C"/>
    <w:rsid w:val="002A59F0"/>
    <w:rsid w:val="002A6432"/>
    <w:rsid w:val="002A6F25"/>
    <w:rsid w:val="002A6FD3"/>
    <w:rsid w:val="002B0A7D"/>
    <w:rsid w:val="002B1398"/>
    <w:rsid w:val="002B1A69"/>
    <w:rsid w:val="002B2723"/>
    <w:rsid w:val="002B2E4A"/>
    <w:rsid w:val="002B303A"/>
    <w:rsid w:val="002B538E"/>
    <w:rsid w:val="002B5DCA"/>
    <w:rsid w:val="002B6BDC"/>
    <w:rsid w:val="002B75B0"/>
    <w:rsid w:val="002B7EAF"/>
    <w:rsid w:val="002C076C"/>
    <w:rsid w:val="002C099C"/>
    <w:rsid w:val="002C0B74"/>
    <w:rsid w:val="002C0C8B"/>
    <w:rsid w:val="002C0CBB"/>
    <w:rsid w:val="002C1201"/>
    <w:rsid w:val="002C12C7"/>
    <w:rsid w:val="002C1460"/>
    <w:rsid w:val="002C20F2"/>
    <w:rsid w:val="002C30EA"/>
    <w:rsid w:val="002C322E"/>
    <w:rsid w:val="002C38B2"/>
    <w:rsid w:val="002C3F9C"/>
    <w:rsid w:val="002C51A7"/>
    <w:rsid w:val="002C5AFA"/>
    <w:rsid w:val="002C642C"/>
    <w:rsid w:val="002D0439"/>
    <w:rsid w:val="002D11B7"/>
    <w:rsid w:val="002D3BBC"/>
    <w:rsid w:val="002D4171"/>
    <w:rsid w:val="002D438A"/>
    <w:rsid w:val="002D53C8"/>
    <w:rsid w:val="002D5738"/>
    <w:rsid w:val="002D5E53"/>
    <w:rsid w:val="002D66D3"/>
    <w:rsid w:val="002D71F3"/>
    <w:rsid w:val="002D75CA"/>
    <w:rsid w:val="002E0319"/>
    <w:rsid w:val="002E179B"/>
    <w:rsid w:val="002E1C9E"/>
    <w:rsid w:val="002E257B"/>
    <w:rsid w:val="002E3C65"/>
    <w:rsid w:val="002E3F5B"/>
    <w:rsid w:val="002E4362"/>
    <w:rsid w:val="002E5B07"/>
    <w:rsid w:val="002E63D9"/>
    <w:rsid w:val="002E640E"/>
    <w:rsid w:val="002F03B6"/>
    <w:rsid w:val="002F0C28"/>
    <w:rsid w:val="002F281C"/>
    <w:rsid w:val="002F2A73"/>
    <w:rsid w:val="002F3CDE"/>
    <w:rsid w:val="002F5DD6"/>
    <w:rsid w:val="002F5FEA"/>
    <w:rsid w:val="002F63E7"/>
    <w:rsid w:val="002F7BE3"/>
    <w:rsid w:val="002F7E6A"/>
    <w:rsid w:val="00300165"/>
    <w:rsid w:val="00300F00"/>
    <w:rsid w:val="003010CF"/>
    <w:rsid w:val="00301349"/>
    <w:rsid w:val="0030229A"/>
    <w:rsid w:val="00302A1D"/>
    <w:rsid w:val="00303440"/>
    <w:rsid w:val="00304D9B"/>
    <w:rsid w:val="00305FF9"/>
    <w:rsid w:val="00306E6B"/>
    <w:rsid w:val="003100C8"/>
    <w:rsid w:val="00311161"/>
    <w:rsid w:val="00312400"/>
    <w:rsid w:val="003126C9"/>
    <w:rsid w:val="00312739"/>
    <w:rsid w:val="00312D10"/>
    <w:rsid w:val="00313C7D"/>
    <w:rsid w:val="003178DA"/>
    <w:rsid w:val="00317DB8"/>
    <w:rsid w:val="00320618"/>
    <w:rsid w:val="0032100B"/>
    <w:rsid w:val="00321BD7"/>
    <w:rsid w:val="0032260F"/>
    <w:rsid w:val="003228DA"/>
    <w:rsid w:val="00323D6B"/>
    <w:rsid w:val="00326957"/>
    <w:rsid w:val="00326AE2"/>
    <w:rsid w:val="00326B4A"/>
    <w:rsid w:val="00326E13"/>
    <w:rsid w:val="003311E9"/>
    <w:rsid w:val="00331426"/>
    <w:rsid w:val="0033171D"/>
    <w:rsid w:val="00331FC3"/>
    <w:rsid w:val="003336B3"/>
    <w:rsid w:val="00335B75"/>
    <w:rsid w:val="00335D8C"/>
    <w:rsid w:val="00336072"/>
    <w:rsid w:val="003363A1"/>
    <w:rsid w:val="00337F31"/>
    <w:rsid w:val="0034226D"/>
    <w:rsid w:val="00342972"/>
    <w:rsid w:val="00342FDD"/>
    <w:rsid w:val="0034429B"/>
    <w:rsid w:val="00344866"/>
    <w:rsid w:val="00345C56"/>
    <w:rsid w:val="00346188"/>
    <w:rsid w:val="0034638C"/>
    <w:rsid w:val="003464E4"/>
    <w:rsid w:val="00346F7F"/>
    <w:rsid w:val="00347715"/>
    <w:rsid w:val="00350108"/>
    <w:rsid w:val="00350762"/>
    <w:rsid w:val="003507C4"/>
    <w:rsid w:val="003519A1"/>
    <w:rsid w:val="00352480"/>
    <w:rsid w:val="003530D2"/>
    <w:rsid w:val="0035331A"/>
    <w:rsid w:val="003534E1"/>
    <w:rsid w:val="0035463B"/>
    <w:rsid w:val="003548D8"/>
    <w:rsid w:val="003554CA"/>
    <w:rsid w:val="00355918"/>
    <w:rsid w:val="00360232"/>
    <w:rsid w:val="003602E0"/>
    <w:rsid w:val="003607CC"/>
    <w:rsid w:val="00360D01"/>
    <w:rsid w:val="00362569"/>
    <w:rsid w:val="003636CD"/>
    <w:rsid w:val="0036487C"/>
    <w:rsid w:val="00365411"/>
    <w:rsid w:val="00365FA2"/>
    <w:rsid w:val="003664B0"/>
    <w:rsid w:val="00366C69"/>
    <w:rsid w:val="00367441"/>
    <w:rsid w:val="00367B1D"/>
    <w:rsid w:val="00370E4F"/>
    <w:rsid w:val="00371215"/>
    <w:rsid w:val="00371973"/>
    <w:rsid w:val="00372630"/>
    <w:rsid w:val="00372F0D"/>
    <w:rsid w:val="0037338B"/>
    <w:rsid w:val="00374059"/>
    <w:rsid w:val="00374E98"/>
    <w:rsid w:val="00375083"/>
    <w:rsid w:val="0037535B"/>
    <w:rsid w:val="0037552D"/>
    <w:rsid w:val="003756DB"/>
    <w:rsid w:val="00375DAA"/>
    <w:rsid w:val="00377033"/>
    <w:rsid w:val="003770BB"/>
    <w:rsid w:val="0037771A"/>
    <w:rsid w:val="003802DC"/>
    <w:rsid w:val="003806C6"/>
    <w:rsid w:val="003807F0"/>
    <w:rsid w:val="00380E4E"/>
    <w:rsid w:val="00380FBF"/>
    <w:rsid w:val="00381156"/>
    <w:rsid w:val="0038270A"/>
    <w:rsid w:val="00382A43"/>
    <w:rsid w:val="00382D60"/>
    <w:rsid w:val="00382F29"/>
    <w:rsid w:val="003834D8"/>
    <w:rsid w:val="00383C8D"/>
    <w:rsid w:val="003852FB"/>
    <w:rsid w:val="00385429"/>
    <w:rsid w:val="00385ADF"/>
    <w:rsid w:val="00385B05"/>
    <w:rsid w:val="00386382"/>
    <w:rsid w:val="003864D2"/>
    <w:rsid w:val="003865EF"/>
    <w:rsid w:val="00386BA9"/>
    <w:rsid w:val="0038745F"/>
    <w:rsid w:val="00387553"/>
    <w:rsid w:val="00387DAB"/>
    <w:rsid w:val="00390017"/>
    <w:rsid w:val="003901A3"/>
    <w:rsid w:val="0039072F"/>
    <w:rsid w:val="00390EC7"/>
    <w:rsid w:val="0039133F"/>
    <w:rsid w:val="003919F6"/>
    <w:rsid w:val="00393415"/>
    <w:rsid w:val="00393506"/>
    <w:rsid w:val="003940CE"/>
    <w:rsid w:val="00394739"/>
    <w:rsid w:val="00397C1D"/>
    <w:rsid w:val="00397D21"/>
    <w:rsid w:val="003A015A"/>
    <w:rsid w:val="003A1548"/>
    <w:rsid w:val="003A180F"/>
    <w:rsid w:val="003A18DD"/>
    <w:rsid w:val="003A20C8"/>
    <w:rsid w:val="003A2C29"/>
    <w:rsid w:val="003A2EC3"/>
    <w:rsid w:val="003A36F2"/>
    <w:rsid w:val="003A3D39"/>
    <w:rsid w:val="003A3EC7"/>
    <w:rsid w:val="003A40B4"/>
    <w:rsid w:val="003A5E36"/>
    <w:rsid w:val="003A5E3C"/>
    <w:rsid w:val="003A7834"/>
    <w:rsid w:val="003B0B5B"/>
    <w:rsid w:val="003B0CE2"/>
    <w:rsid w:val="003B0E79"/>
    <w:rsid w:val="003B19A2"/>
    <w:rsid w:val="003B3575"/>
    <w:rsid w:val="003B50BC"/>
    <w:rsid w:val="003B5D97"/>
    <w:rsid w:val="003B63A4"/>
    <w:rsid w:val="003B68FE"/>
    <w:rsid w:val="003B6D7D"/>
    <w:rsid w:val="003B71AA"/>
    <w:rsid w:val="003B7D7E"/>
    <w:rsid w:val="003C04B9"/>
    <w:rsid w:val="003C0717"/>
    <w:rsid w:val="003C1012"/>
    <w:rsid w:val="003C11C9"/>
    <w:rsid w:val="003C1229"/>
    <w:rsid w:val="003C1FD4"/>
    <w:rsid w:val="003C213D"/>
    <w:rsid w:val="003C25AD"/>
    <w:rsid w:val="003C2D21"/>
    <w:rsid w:val="003C3F90"/>
    <w:rsid w:val="003C4503"/>
    <w:rsid w:val="003C5E6B"/>
    <w:rsid w:val="003C7AD7"/>
    <w:rsid w:val="003D01A0"/>
    <w:rsid w:val="003D0FC3"/>
    <w:rsid w:val="003D17CE"/>
    <w:rsid w:val="003D1902"/>
    <w:rsid w:val="003D1A7F"/>
    <w:rsid w:val="003D2C1D"/>
    <w:rsid w:val="003D2C34"/>
    <w:rsid w:val="003D31B9"/>
    <w:rsid w:val="003D3291"/>
    <w:rsid w:val="003D3DDD"/>
    <w:rsid w:val="003D46F1"/>
    <w:rsid w:val="003D4AE1"/>
    <w:rsid w:val="003D5247"/>
    <w:rsid w:val="003D5CBF"/>
    <w:rsid w:val="003D5DA7"/>
    <w:rsid w:val="003D66D2"/>
    <w:rsid w:val="003D729E"/>
    <w:rsid w:val="003E02CE"/>
    <w:rsid w:val="003E07AE"/>
    <w:rsid w:val="003E14FC"/>
    <w:rsid w:val="003E2976"/>
    <w:rsid w:val="003E2AE9"/>
    <w:rsid w:val="003E4858"/>
    <w:rsid w:val="003E6316"/>
    <w:rsid w:val="003E6884"/>
    <w:rsid w:val="003E6AC5"/>
    <w:rsid w:val="003F0096"/>
    <w:rsid w:val="003F0850"/>
    <w:rsid w:val="003F0D12"/>
    <w:rsid w:val="003F160C"/>
    <w:rsid w:val="003F2AE2"/>
    <w:rsid w:val="003F324F"/>
    <w:rsid w:val="003F33BC"/>
    <w:rsid w:val="003F3501"/>
    <w:rsid w:val="003F3D4E"/>
    <w:rsid w:val="003F477E"/>
    <w:rsid w:val="003F6CD2"/>
    <w:rsid w:val="003F788D"/>
    <w:rsid w:val="0040126E"/>
    <w:rsid w:val="004020D4"/>
    <w:rsid w:val="004021B6"/>
    <w:rsid w:val="00403F9A"/>
    <w:rsid w:val="004040B8"/>
    <w:rsid w:val="004043E5"/>
    <w:rsid w:val="004047C4"/>
    <w:rsid w:val="0040570B"/>
    <w:rsid w:val="00405EDB"/>
    <w:rsid w:val="00405FB1"/>
    <w:rsid w:val="00406460"/>
    <w:rsid w:val="00410AEE"/>
    <w:rsid w:val="00411250"/>
    <w:rsid w:val="00412461"/>
    <w:rsid w:val="00412546"/>
    <w:rsid w:val="00412E13"/>
    <w:rsid w:val="00413053"/>
    <w:rsid w:val="0041319C"/>
    <w:rsid w:val="0041362B"/>
    <w:rsid w:val="004137B6"/>
    <w:rsid w:val="00413A54"/>
    <w:rsid w:val="00413C10"/>
    <w:rsid w:val="00413CD9"/>
    <w:rsid w:val="00413F9A"/>
    <w:rsid w:val="004140CA"/>
    <w:rsid w:val="0041426A"/>
    <w:rsid w:val="00414C65"/>
    <w:rsid w:val="00415AE6"/>
    <w:rsid w:val="00415D76"/>
    <w:rsid w:val="00416665"/>
    <w:rsid w:val="00416A67"/>
    <w:rsid w:val="00416ACB"/>
    <w:rsid w:val="00420DCD"/>
    <w:rsid w:val="00421DCF"/>
    <w:rsid w:val="00422341"/>
    <w:rsid w:val="00422BC4"/>
    <w:rsid w:val="00423641"/>
    <w:rsid w:val="00423DA5"/>
    <w:rsid w:val="00426266"/>
    <w:rsid w:val="00430A2D"/>
    <w:rsid w:val="00431505"/>
    <w:rsid w:val="00431AF0"/>
    <w:rsid w:val="0043213A"/>
    <w:rsid w:val="0043260B"/>
    <w:rsid w:val="004329F2"/>
    <w:rsid w:val="004330F4"/>
    <w:rsid w:val="0043349B"/>
    <w:rsid w:val="00433590"/>
    <w:rsid w:val="0043393D"/>
    <w:rsid w:val="004344C7"/>
    <w:rsid w:val="00435274"/>
    <w:rsid w:val="004352AD"/>
    <w:rsid w:val="0043545D"/>
    <w:rsid w:val="004356B0"/>
    <w:rsid w:val="00435FE2"/>
    <w:rsid w:val="0043666C"/>
    <w:rsid w:val="00436E2F"/>
    <w:rsid w:val="00436EAB"/>
    <w:rsid w:val="00442785"/>
    <w:rsid w:val="00442865"/>
    <w:rsid w:val="00443916"/>
    <w:rsid w:val="00444805"/>
    <w:rsid w:val="00444A3D"/>
    <w:rsid w:val="00445B0A"/>
    <w:rsid w:val="004461D9"/>
    <w:rsid w:val="00446AC6"/>
    <w:rsid w:val="0044759B"/>
    <w:rsid w:val="00447F54"/>
    <w:rsid w:val="00450B7E"/>
    <w:rsid w:val="00450C11"/>
    <w:rsid w:val="0045136B"/>
    <w:rsid w:val="00451C7E"/>
    <w:rsid w:val="00453BB6"/>
    <w:rsid w:val="00453CAA"/>
    <w:rsid w:val="00455113"/>
    <w:rsid w:val="00456421"/>
    <w:rsid w:val="00456DAB"/>
    <w:rsid w:val="00460BBD"/>
    <w:rsid w:val="00460CC3"/>
    <w:rsid w:val="00460E86"/>
    <w:rsid w:val="00462E9E"/>
    <w:rsid w:val="004646B4"/>
    <w:rsid w:val="00464A88"/>
    <w:rsid w:val="004651A0"/>
    <w:rsid w:val="00465281"/>
    <w:rsid w:val="00466532"/>
    <w:rsid w:val="00467488"/>
    <w:rsid w:val="00467742"/>
    <w:rsid w:val="0047083E"/>
    <w:rsid w:val="00470EB5"/>
    <w:rsid w:val="004727C8"/>
    <w:rsid w:val="0047286B"/>
    <w:rsid w:val="00472E27"/>
    <w:rsid w:val="004736EB"/>
    <w:rsid w:val="00474220"/>
    <w:rsid w:val="004752D3"/>
    <w:rsid w:val="0047542A"/>
    <w:rsid w:val="004754E1"/>
    <w:rsid w:val="0047561D"/>
    <w:rsid w:val="00475CE0"/>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87F66"/>
    <w:rsid w:val="00490977"/>
    <w:rsid w:val="00491382"/>
    <w:rsid w:val="0049162F"/>
    <w:rsid w:val="00492D44"/>
    <w:rsid w:val="00494242"/>
    <w:rsid w:val="00494E8E"/>
    <w:rsid w:val="004955BC"/>
    <w:rsid w:val="00495D63"/>
    <w:rsid w:val="0049648F"/>
    <w:rsid w:val="00496606"/>
    <w:rsid w:val="00496F05"/>
    <w:rsid w:val="00497370"/>
    <w:rsid w:val="004A0760"/>
    <w:rsid w:val="004A0F39"/>
    <w:rsid w:val="004A152B"/>
    <w:rsid w:val="004A251F"/>
    <w:rsid w:val="004A3BF1"/>
    <w:rsid w:val="004A3E42"/>
    <w:rsid w:val="004A4715"/>
    <w:rsid w:val="004A5046"/>
    <w:rsid w:val="004A565E"/>
    <w:rsid w:val="004A5DF3"/>
    <w:rsid w:val="004A6134"/>
    <w:rsid w:val="004A7092"/>
    <w:rsid w:val="004A74B6"/>
    <w:rsid w:val="004A74BE"/>
    <w:rsid w:val="004B0E96"/>
    <w:rsid w:val="004B44D6"/>
    <w:rsid w:val="004B49E6"/>
    <w:rsid w:val="004B4D69"/>
    <w:rsid w:val="004B5B2E"/>
    <w:rsid w:val="004B62DB"/>
    <w:rsid w:val="004B6C16"/>
    <w:rsid w:val="004C01A8"/>
    <w:rsid w:val="004C0DB9"/>
    <w:rsid w:val="004C1840"/>
    <w:rsid w:val="004C24C9"/>
    <w:rsid w:val="004C252E"/>
    <w:rsid w:val="004C2B04"/>
    <w:rsid w:val="004C31B6"/>
    <w:rsid w:val="004C3290"/>
    <w:rsid w:val="004C5319"/>
    <w:rsid w:val="004C5395"/>
    <w:rsid w:val="004C621F"/>
    <w:rsid w:val="004C6797"/>
    <w:rsid w:val="004C7948"/>
    <w:rsid w:val="004C7BB8"/>
    <w:rsid w:val="004C7C60"/>
    <w:rsid w:val="004D0DFE"/>
    <w:rsid w:val="004D1D91"/>
    <w:rsid w:val="004D22C3"/>
    <w:rsid w:val="004D6F4D"/>
    <w:rsid w:val="004D6F95"/>
    <w:rsid w:val="004D7279"/>
    <w:rsid w:val="004D72FE"/>
    <w:rsid w:val="004D7E91"/>
    <w:rsid w:val="004E003A"/>
    <w:rsid w:val="004E04C9"/>
    <w:rsid w:val="004E0768"/>
    <w:rsid w:val="004E0830"/>
    <w:rsid w:val="004E1A31"/>
    <w:rsid w:val="004E1C6F"/>
    <w:rsid w:val="004E2413"/>
    <w:rsid w:val="004E2DE0"/>
    <w:rsid w:val="004E4060"/>
    <w:rsid w:val="004E409A"/>
    <w:rsid w:val="004E5B65"/>
    <w:rsid w:val="004F0E25"/>
    <w:rsid w:val="004F0FB9"/>
    <w:rsid w:val="004F217B"/>
    <w:rsid w:val="004F2F7E"/>
    <w:rsid w:val="004F32B5"/>
    <w:rsid w:val="004F407E"/>
    <w:rsid w:val="004F41E5"/>
    <w:rsid w:val="004F5479"/>
    <w:rsid w:val="004F7186"/>
    <w:rsid w:val="004F7528"/>
    <w:rsid w:val="004F7BCA"/>
    <w:rsid w:val="004F7D89"/>
    <w:rsid w:val="00501981"/>
    <w:rsid w:val="00501A85"/>
    <w:rsid w:val="00501BB3"/>
    <w:rsid w:val="005021DD"/>
    <w:rsid w:val="005026CA"/>
    <w:rsid w:val="00502B72"/>
    <w:rsid w:val="0050322A"/>
    <w:rsid w:val="0050376D"/>
    <w:rsid w:val="00504BC1"/>
    <w:rsid w:val="00505134"/>
    <w:rsid w:val="00505635"/>
    <w:rsid w:val="00505C04"/>
    <w:rsid w:val="00510629"/>
    <w:rsid w:val="00511F15"/>
    <w:rsid w:val="0051265D"/>
    <w:rsid w:val="0051318C"/>
    <w:rsid w:val="005142CD"/>
    <w:rsid w:val="005143C9"/>
    <w:rsid w:val="005157A9"/>
    <w:rsid w:val="00516951"/>
    <w:rsid w:val="005173A7"/>
    <w:rsid w:val="005177E1"/>
    <w:rsid w:val="00520C0A"/>
    <w:rsid w:val="005218B6"/>
    <w:rsid w:val="005219AF"/>
    <w:rsid w:val="00521C33"/>
    <w:rsid w:val="00522589"/>
    <w:rsid w:val="0052283C"/>
    <w:rsid w:val="0052361E"/>
    <w:rsid w:val="00524545"/>
    <w:rsid w:val="005255BF"/>
    <w:rsid w:val="005257DE"/>
    <w:rsid w:val="00527200"/>
    <w:rsid w:val="00527D32"/>
    <w:rsid w:val="00530157"/>
    <w:rsid w:val="00531EBE"/>
    <w:rsid w:val="00532F8B"/>
    <w:rsid w:val="00533737"/>
    <w:rsid w:val="00533AA0"/>
    <w:rsid w:val="00535B79"/>
    <w:rsid w:val="00535D7C"/>
    <w:rsid w:val="00536579"/>
    <w:rsid w:val="00536C1E"/>
    <w:rsid w:val="00536DCF"/>
    <w:rsid w:val="005370EF"/>
    <w:rsid w:val="005373F0"/>
    <w:rsid w:val="0054046C"/>
    <w:rsid w:val="00540723"/>
    <w:rsid w:val="0054343A"/>
    <w:rsid w:val="005437F3"/>
    <w:rsid w:val="00543974"/>
    <w:rsid w:val="00543D71"/>
    <w:rsid w:val="00543EBF"/>
    <w:rsid w:val="00544ABA"/>
    <w:rsid w:val="0054593A"/>
    <w:rsid w:val="0054622F"/>
    <w:rsid w:val="005467FB"/>
    <w:rsid w:val="00546AE9"/>
    <w:rsid w:val="00547989"/>
    <w:rsid w:val="00551320"/>
    <w:rsid w:val="005518A4"/>
    <w:rsid w:val="00552768"/>
    <w:rsid w:val="00552935"/>
    <w:rsid w:val="00553127"/>
    <w:rsid w:val="005537D5"/>
    <w:rsid w:val="00554BE7"/>
    <w:rsid w:val="00556D68"/>
    <w:rsid w:val="00557173"/>
    <w:rsid w:val="00557304"/>
    <w:rsid w:val="005576A1"/>
    <w:rsid w:val="00557A64"/>
    <w:rsid w:val="005605C0"/>
    <w:rsid w:val="00560D23"/>
    <w:rsid w:val="005615D8"/>
    <w:rsid w:val="00562152"/>
    <w:rsid w:val="005626D6"/>
    <w:rsid w:val="005638D4"/>
    <w:rsid w:val="00564463"/>
    <w:rsid w:val="005656ED"/>
    <w:rsid w:val="00566544"/>
    <w:rsid w:val="00566608"/>
    <w:rsid w:val="00566C83"/>
    <w:rsid w:val="005700FE"/>
    <w:rsid w:val="00570E24"/>
    <w:rsid w:val="0057123E"/>
    <w:rsid w:val="00571E09"/>
    <w:rsid w:val="00572760"/>
    <w:rsid w:val="00574105"/>
    <w:rsid w:val="005743DE"/>
    <w:rsid w:val="00574F3F"/>
    <w:rsid w:val="0057562C"/>
    <w:rsid w:val="00575954"/>
    <w:rsid w:val="005759F6"/>
    <w:rsid w:val="00575E3E"/>
    <w:rsid w:val="005763B2"/>
    <w:rsid w:val="005765F5"/>
    <w:rsid w:val="00576C56"/>
    <w:rsid w:val="00576D6C"/>
    <w:rsid w:val="0057790E"/>
    <w:rsid w:val="00577A2E"/>
    <w:rsid w:val="00580E48"/>
    <w:rsid w:val="00580F0A"/>
    <w:rsid w:val="00581246"/>
    <w:rsid w:val="005825DC"/>
    <w:rsid w:val="00582C3A"/>
    <w:rsid w:val="00582E1A"/>
    <w:rsid w:val="00583147"/>
    <w:rsid w:val="00584400"/>
    <w:rsid w:val="00584416"/>
    <w:rsid w:val="00584B39"/>
    <w:rsid w:val="00585028"/>
    <w:rsid w:val="005854D1"/>
    <w:rsid w:val="0058590B"/>
    <w:rsid w:val="00585F5B"/>
    <w:rsid w:val="005861DE"/>
    <w:rsid w:val="0058620A"/>
    <w:rsid w:val="00587FC0"/>
    <w:rsid w:val="005902D4"/>
    <w:rsid w:val="005906AD"/>
    <w:rsid w:val="00590DA6"/>
    <w:rsid w:val="00591C7D"/>
    <w:rsid w:val="00592B03"/>
    <w:rsid w:val="00592DB0"/>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0ECE"/>
    <w:rsid w:val="005A10B9"/>
    <w:rsid w:val="005A11EA"/>
    <w:rsid w:val="005A269F"/>
    <w:rsid w:val="005A305E"/>
    <w:rsid w:val="005A30BB"/>
    <w:rsid w:val="005A369E"/>
    <w:rsid w:val="005A3887"/>
    <w:rsid w:val="005A6027"/>
    <w:rsid w:val="005A6A26"/>
    <w:rsid w:val="005A730A"/>
    <w:rsid w:val="005B0542"/>
    <w:rsid w:val="005B2225"/>
    <w:rsid w:val="005B2799"/>
    <w:rsid w:val="005B2B77"/>
    <w:rsid w:val="005B3D4A"/>
    <w:rsid w:val="005B4D87"/>
    <w:rsid w:val="005B7DD1"/>
    <w:rsid w:val="005B7E8B"/>
    <w:rsid w:val="005C00A0"/>
    <w:rsid w:val="005C0475"/>
    <w:rsid w:val="005C0A1E"/>
    <w:rsid w:val="005C28FA"/>
    <w:rsid w:val="005C40F4"/>
    <w:rsid w:val="005C43BE"/>
    <w:rsid w:val="005C44F3"/>
    <w:rsid w:val="005C4514"/>
    <w:rsid w:val="005C4D45"/>
    <w:rsid w:val="005C712D"/>
    <w:rsid w:val="005C75B6"/>
    <w:rsid w:val="005C7C75"/>
    <w:rsid w:val="005D09FA"/>
    <w:rsid w:val="005D0E4F"/>
    <w:rsid w:val="005D114A"/>
    <w:rsid w:val="005D19EB"/>
    <w:rsid w:val="005D1E32"/>
    <w:rsid w:val="005D206B"/>
    <w:rsid w:val="005D22B7"/>
    <w:rsid w:val="005D2BDE"/>
    <w:rsid w:val="005D3105"/>
    <w:rsid w:val="005D3D76"/>
    <w:rsid w:val="005D4578"/>
    <w:rsid w:val="005D4EFA"/>
    <w:rsid w:val="005D55BA"/>
    <w:rsid w:val="005D5ADB"/>
    <w:rsid w:val="005D648A"/>
    <w:rsid w:val="005D694F"/>
    <w:rsid w:val="005D7683"/>
    <w:rsid w:val="005D7E0D"/>
    <w:rsid w:val="005D7FC1"/>
    <w:rsid w:val="005E1FBC"/>
    <w:rsid w:val="005E234A"/>
    <w:rsid w:val="005E2867"/>
    <w:rsid w:val="005E35CC"/>
    <w:rsid w:val="005E371E"/>
    <w:rsid w:val="005E53F9"/>
    <w:rsid w:val="005E580C"/>
    <w:rsid w:val="005E6BC9"/>
    <w:rsid w:val="005E7614"/>
    <w:rsid w:val="005E775D"/>
    <w:rsid w:val="005F0A43"/>
    <w:rsid w:val="005F25A0"/>
    <w:rsid w:val="005F27BF"/>
    <w:rsid w:val="005F2E4D"/>
    <w:rsid w:val="005F4171"/>
    <w:rsid w:val="005F46D6"/>
    <w:rsid w:val="005F4DD6"/>
    <w:rsid w:val="005F50D8"/>
    <w:rsid w:val="005F53A1"/>
    <w:rsid w:val="005F6B77"/>
    <w:rsid w:val="005F7487"/>
    <w:rsid w:val="006002C7"/>
    <w:rsid w:val="00600B1C"/>
    <w:rsid w:val="00600F95"/>
    <w:rsid w:val="00601839"/>
    <w:rsid w:val="0060211B"/>
    <w:rsid w:val="006021ED"/>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4B"/>
    <w:rsid w:val="006142E0"/>
    <w:rsid w:val="0061444B"/>
    <w:rsid w:val="00614F7B"/>
    <w:rsid w:val="00616112"/>
    <w:rsid w:val="00616883"/>
    <w:rsid w:val="006173CF"/>
    <w:rsid w:val="006205CA"/>
    <w:rsid w:val="00620CD4"/>
    <w:rsid w:val="00621F53"/>
    <w:rsid w:val="00622E2A"/>
    <w:rsid w:val="00623089"/>
    <w:rsid w:val="0062308E"/>
    <w:rsid w:val="006234C4"/>
    <w:rsid w:val="006244C9"/>
    <w:rsid w:val="006245F6"/>
    <w:rsid w:val="0062475D"/>
    <w:rsid w:val="0062495F"/>
    <w:rsid w:val="0062660B"/>
    <w:rsid w:val="00626AD1"/>
    <w:rsid w:val="006304BC"/>
    <w:rsid w:val="006308E5"/>
    <w:rsid w:val="00630DCE"/>
    <w:rsid w:val="0063120A"/>
    <w:rsid w:val="0063150B"/>
    <w:rsid w:val="00631585"/>
    <w:rsid w:val="00632303"/>
    <w:rsid w:val="00634ACF"/>
    <w:rsid w:val="00635035"/>
    <w:rsid w:val="00635553"/>
    <w:rsid w:val="0063580D"/>
    <w:rsid w:val="00635CAE"/>
    <w:rsid w:val="00637132"/>
    <w:rsid w:val="00637240"/>
    <w:rsid w:val="00641E81"/>
    <w:rsid w:val="00642B5B"/>
    <w:rsid w:val="00643660"/>
    <w:rsid w:val="006447DC"/>
    <w:rsid w:val="00644C95"/>
    <w:rsid w:val="00646711"/>
    <w:rsid w:val="006477C4"/>
    <w:rsid w:val="00650139"/>
    <w:rsid w:val="006506AA"/>
    <w:rsid w:val="0065185B"/>
    <w:rsid w:val="00652756"/>
    <w:rsid w:val="00652AD8"/>
    <w:rsid w:val="00652B79"/>
    <w:rsid w:val="006533C3"/>
    <w:rsid w:val="00654068"/>
    <w:rsid w:val="0065440B"/>
    <w:rsid w:val="00654B38"/>
    <w:rsid w:val="00654B83"/>
    <w:rsid w:val="00655061"/>
    <w:rsid w:val="0065510C"/>
    <w:rsid w:val="00655B63"/>
    <w:rsid w:val="006571F6"/>
    <w:rsid w:val="00657DF7"/>
    <w:rsid w:val="006618CC"/>
    <w:rsid w:val="0066199E"/>
    <w:rsid w:val="00661ACB"/>
    <w:rsid w:val="00662111"/>
    <w:rsid w:val="00662118"/>
    <w:rsid w:val="006638AD"/>
    <w:rsid w:val="00666030"/>
    <w:rsid w:val="0066732C"/>
    <w:rsid w:val="006678F4"/>
    <w:rsid w:val="006679F5"/>
    <w:rsid w:val="00667B77"/>
    <w:rsid w:val="00667BFB"/>
    <w:rsid w:val="0067015A"/>
    <w:rsid w:val="006711D6"/>
    <w:rsid w:val="006716DA"/>
    <w:rsid w:val="00671E35"/>
    <w:rsid w:val="006728ED"/>
    <w:rsid w:val="006732B1"/>
    <w:rsid w:val="0067446F"/>
    <w:rsid w:val="006746A4"/>
    <w:rsid w:val="00675558"/>
    <w:rsid w:val="00675611"/>
    <w:rsid w:val="00675A60"/>
    <w:rsid w:val="0067697E"/>
    <w:rsid w:val="00677443"/>
    <w:rsid w:val="0067769A"/>
    <w:rsid w:val="006806A3"/>
    <w:rsid w:val="006806A6"/>
    <w:rsid w:val="00680AAB"/>
    <w:rsid w:val="00681211"/>
    <w:rsid w:val="00681B36"/>
    <w:rsid w:val="00682E14"/>
    <w:rsid w:val="0068436C"/>
    <w:rsid w:val="0068545E"/>
    <w:rsid w:val="00685FD4"/>
    <w:rsid w:val="00686612"/>
    <w:rsid w:val="0068661E"/>
    <w:rsid w:val="00690A49"/>
    <w:rsid w:val="00690AAE"/>
    <w:rsid w:val="00690BB6"/>
    <w:rsid w:val="00690C80"/>
    <w:rsid w:val="0069135B"/>
    <w:rsid w:val="00691610"/>
    <w:rsid w:val="00691B30"/>
    <w:rsid w:val="00692BBE"/>
    <w:rsid w:val="00693E1F"/>
    <w:rsid w:val="00693ECB"/>
    <w:rsid w:val="00694482"/>
    <w:rsid w:val="00694797"/>
    <w:rsid w:val="00695257"/>
    <w:rsid w:val="00695887"/>
    <w:rsid w:val="00695D00"/>
    <w:rsid w:val="00696C77"/>
    <w:rsid w:val="00697733"/>
    <w:rsid w:val="006979AE"/>
    <w:rsid w:val="006A254E"/>
    <w:rsid w:val="006A2C30"/>
    <w:rsid w:val="006A301C"/>
    <w:rsid w:val="006A3E2B"/>
    <w:rsid w:val="006A48D5"/>
    <w:rsid w:val="006A6E17"/>
    <w:rsid w:val="006B120D"/>
    <w:rsid w:val="006B1718"/>
    <w:rsid w:val="006B17E7"/>
    <w:rsid w:val="006B19E8"/>
    <w:rsid w:val="006B1A8A"/>
    <w:rsid w:val="006B1FD5"/>
    <w:rsid w:val="006B2A15"/>
    <w:rsid w:val="006B33F6"/>
    <w:rsid w:val="006B3E73"/>
    <w:rsid w:val="006B43C9"/>
    <w:rsid w:val="006B555A"/>
    <w:rsid w:val="006B600A"/>
    <w:rsid w:val="006B6635"/>
    <w:rsid w:val="006B7466"/>
    <w:rsid w:val="006B7A69"/>
    <w:rsid w:val="006B7D22"/>
    <w:rsid w:val="006B7D2C"/>
    <w:rsid w:val="006C1019"/>
    <w:rsid w:val="006C13F5"/>
    <w:rsid w:val="006C2BB5"/>
    <w:rsid w:val="006C2BEE"/>
    <w:rsid w:val="006C3AD8"/>
    <w:rsid w:val="006C4516"/>
    <w:rsid w:val="006C455E"/>
    <w:rsid w:val="006C5958"/>
    <w:rsid w:val="006C5B4F"/>
    <w:rsid w:val="006C643C"/>
    <w:rsid w:val="006C6E3A"/>
    <w:rsid w:val="006C6FD7"/>
    <w:rsid w:val="006C7D73"/>
    <w:rsid w:val="006D00DB"/>
    <w:rsid w:val="006D0361"/>
    <w:rsid w:val="006D03BF"/>
    <w:rsid w:val="006D16B0"/>
    <w:rsid w:val="006D2182"/>
    <w:rsid w:val="006D2444"/>
    <w:rsid w:val="006D254B"/>
    <w:rsid w:val="006D289B"/>
    <w:rsid w:val="006D31F3"/>
    <w:rsid w:val="006D3BE1"/>
    <w:rsid w:val="006D48FC"/>
    <w:rsid w:val="006D62BC"/>
    <w:rsid w:val="006D6450"/>
    <w:rsid w:val="006D6939"/>
    <w:rsid w:val="006D7EB0"/>
    <w:rsid w:val="006E0138"/>
    <w:rsid w:val="006E0A94"/>
    <w:rsid w:val="006E0BB0"/>
    <w:rsid w:val="006E12C3"/>
    <w:rsid w:val="006E2529"/>
    <w:rsid w:val="006E2B19"/>
    <w:rsid w:val="006E2D37"/>
    <w:rsid w:val="006E3C85"/>
    <w:rsid w:val="006E45F3"/>
    <w:rsid w:val="006E4A2F"/>
    <w:rsid w:val="006E4ED4"/>
    <w:rsid w:val="006E5E19"/>
    <w:rsid w:val="006E61C3"/>
    <w:rsid w:val="006E799D"/>
    <w:rsid w:val="006F0556"/>
    <w:rsid w:val="006F0593"/>
    <w:rsid w:val="006F1064"/>
    <w:rsid w:val="006F1B76"/>
    <w:rsid w:val="006F1EB7"/>
    <w:rsid w:val="006F1FFC"/>
    <w:rsid w:val="006F223E"/>
    <w:rsid w:val="006F4F10"/>
    <w:rsid w:val="006F52E5"/>
    <w:rsid w:val="006F6066"/>
    <w:rsid w:val="006F6850"/>
    <w:rsid w:val="006F707E"/>
    <w:rsid w:val="007001DC"/>
    <w:rsid w:val="007025CB"/>
    <w:rsid w:val="007027F3"/>
    <w:rsid w:val="007034AA"/>
    <w:rsid w:val="00703C9D"/>
    <w:rsid w:val="0070490C"/>
    <w:rsid w:val="00705C38"/>
    <w:rsid w:val="007060B1"/>
    <w:rsid w:val="00706465"/>
    <w:rsid w:val="0070695A"/>
    <w:rsid w:val="007072EB"/>
    <w:rsid w:val="0070782D"/>
    <w:rsid w:val="00707F03"/>
    <w:rsid w:val="007105BD"/>
    <w:rsid w:val="007109C2"/>
    <w:rsid w:val="00711340"/>
    <w:rsid w:val="00711EB3"/>
    <w:rsid w:val="00712C42"/>
    <w:rsid w:val="00713555"/>
    <w:rsid w:val="00713DE4"/>
    <w:rsid w:val="00714C47"/>
    <w:rsid w:val="00716462"/>
    <w:rsid w:val="00721084"/>
    <w:rsid w:val="00721262"/>
    <w:rsid w:val="00721D9B"/>
    <w:rsid w:val="00722121"/>
    <w:rsid w:val="007224B9"/>
    <w:rsid w:val="00722D6A"/>
    <w:rsid w:val="00722F94"/>
    <w:rsid w:val="00723AA7"/>
    <w:rsid w:val="0072432E"/>
    <w:rsid w:val="00726036"/>
    <w:rsid w:val="00726279"/>
    <w:rsid w:val="00726A9B"/>
    <w:rsid w:val="00727530"/>
    <w:rsid w:val="007275F1"/>
    <w:rsid w:val="00730993"/>
    <w:rsid w:val="007311C4"/>
    <w:rsid w:val="007311E6"/>
    <w:rsid w:val="00731783"/>
    <w:rsid w:val="00731E7C"/>
    <w:rsid w:val="00732797"/>
    <w:rsid w:val="007329EF"/>
    <w:rsid w:val="0073327A"/>
    <w:rsid w:val="0073345C"/>
    <w:rsid w:val="00734EBE"/>
    <w:rsid w:val="00735DD7"/>
    <w:rsid w:val="00735EA8"/>
    <w:rsid w:val="007367CE"/>
    <w:rsid w:val="00736DD8"/>
    <w:rsid w:val="00737D57"/>
    <w:rsid w:val="0074076A"/>
    <w:rsid w:val="007417B8"/>
    <w:rsid w:val="00741AF4"/>
    <w:rsid w:val="00741DCC"/>
    <w:rsid w:val="0074203A"/>
    <w:rsid w:val="007427B5"/>
    <w:rsid w:val="00742865"/>
    <w:rsid w:val="0074296C"/>
    <w:rsid w:val="00742C83"/>
    <w:rsid w:val="0074360F"/>
    <w:rsid w:val="00744A64"/>
    <w:rsid w:val="00744D47"/>
    <w:rsid w:val="00744EA0"/>
    <w:rsid w:val="007460C7"/>
    <w:rsid w:val="0074638D"/>
    <w:rsid w:val="00746484"/>
    <w:rsid w:val="0074704F"/>
    <w:rsid w:val="00747F48"/>
    <w:rsid w:val="00747F4C"/>
    <w:rsid w:val="00750721"/>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358"/>
    <w:rsid w:val="00765ED3"/>
    <w:rsid w:val="0076681D"/>
    <w:rsid w:val="00766A65"/>
    <w:rsid w:val="007671F5"/>
    <w:rsid w:val="007676B8"/>
    <w:rsid w:val="0077175C"/>
    <w:rsid w:val="00771870"/>
    <w:rsid w:val="00771BF9"/>
    <w:rsid w:val="00772CD4"/>
    <w:rsid w:val="00772F8A"/>
    <w:rsid w:val="007739C6"/>
    <w:rsid w:val="00774889"/>
    <w:rsid w:val="00774FF5"/>
    <w:rsid w:val="007750B3"/>
    <w:rsid w:val="00775F76"/>
    <w:rsid w:val="00776AEA"/>
    <w:rsid w:val="00777BA0"/>
    <w:rsid w:val="007803BD"/>
    <w:rsid w:val="007811DC"/>
    <w:rsid w:val="00781E9E"/>
    <w:rsid w:val="007820FA"/>
    <w:rsid w:val="00782371"/>
    <w:rsid w:val="0078285F"/>
    <w:rsid w:val="00783207"/>
    <w:rsid w:val="00783E1D"/>
    <w:rsid w:val="0078483B"/>
    <w:rsid w:val="00784EED"/>
    <w:rsid w:val="00785900"/>
    <w:rsid w:val="00786810"/>
    <w:rsid w:val="00786958"/>
    <w:rsid w:val="00786A97"/>
    <w:rsid w:val="00786E71"/>
    <w:rsid w:val="00787D44"/>
    <w:rsid w:val="007908F8"/>
    <w:rsid w:val="0079162F"/>
    <w:rsid w:val="00793B98"/>
    <w:rsid w:val="00794924"/>
    <w:rsid w:val="00794C87"/>
    <w:rsid w:val="0079506E"/>
    <w:rsid w:val="007979EA"/>
    <w:rsid w:val="007A0BC2"/>
    <w:rsid w:val="007A1F44"/>
    <w:rsid w:val="007A23FF"/>
    <w:rsid w:val="007A295B"/>
    <w:rsid w:val="007A3320"/>
    <w:rsid w:val="007A3424"/>
    <w:rsid w:val="007A35EF"/>
    <w:rsid w:val="007A385E"/>
    <w:rsid w:val="007A43A2"/>
    <w:rsid w:val="007A468B"/>
    <w:rsid w:val="007A4D04"/>
    <w:rsid w:val="007A5877"/>
    <w:rsid w:val="007A6BFC"/>
    <w:rsid w:val="007A7A96"/>
    <w:rsid w:val="007B03AF"/>
    <w:rsid w:val="007B0FDC"/>
    <w:rsid w:val="007B1543"/>
    <w:rsid w:val="007B1AC0"/>
    <w:rsid w:val="007B25A8"/>
    <w:rsid w:val="007B270A"/>
    <w:rsid w:val="007B2D3B"/>
    <w:rsid w:val="007B3E8E"/>
    <w:rsid w:val="007B4242"/>
    <w:rsid w:val="007B52CD"/>
    <w:rsid w:val="007B548F"/>
    <w:rsid w:val="007B7DC1"/>
    <w:rsid w:val="007B7EDB"/>
    <w:rsid w:val="007C19AD"/>
    <w:rsid w:val="007C1F83"/>
    <w:rsid w:val="007C3598"/>
    <w:rsid w:val="007C3FA8"/>
    <w:rsid w:val="007C5956"/>
    <w:rsid w:val="007C68DA"/>
    <w:rsid w:val="007C6F86"/>
    <w:rsid w:val="007D0ADF"/>
    <w:rsid w:val="007D1C9B"/>
    <w:rsid w:val="007D229A"/>
    <w:rsid w:val="007D2E84"/>
    <w:rsid w:val="007D2F44"/>
    <w:rsid w:val="007D2F4D"/>
    <w:rsid w:val="007D3C97"/>
    <w:rsid w:val="007D4178"/>
    <w:rsid w:val="007D44DF"/>
    <w:rsid w:val="007D4D33"/>
    <w:rsid w:val="007D7175"/>
    <w:rsid w:val="007D7ADE"/>
    <w:rsid w:val="007E1369"/>
    <w:rsid w:val="007E1A1B"/>
    <w:rsid w:val="007E1A88"/>
    <w:rsid w:val="007E27EB"/>
    <w:rsid w:val="007E3239"/>
    <w:rsid w:val="007E3ECF"/>
    <w:rsid w:val="007E4C88"/>
    <w:rsid w:val="007E585E"/>
    <w:rsid w:val="007E7B35"/>
    <w:rsid w:val="007E7DDF"/>
    <w:rsid w:val="007F11C8"/>
    <w:rsid w:val="007F1CFB"/>
    <w:rsid w:val="007F220B"/>
    <w:rsid w:val="007F27DD"/>
    <w:rsid w:val="007F2906"/>
    <w:rsid w:val="007F4EDA"/>
    <w:rsid w:val="007F58C6"/>
    <w:rsid w:val="007F6880"/>
    <w:rsid w:val="007F76B4"/>
    <w:rsid w:val="008001B4"/>
    <w:rsid w:val="008005E6"/>
    <w:rsid w:val="00800769"/>
    <w:rsid w:val="00800ED2"/>
    <w:rsid w:val="00801AD0"/>
    <w:rsid w:val="00802A20"/>
    <w:rsid w:val="00802BFD"/>
    <w:rsid w:val="00802E74"/>
    <w:rsid w:val="00803099"/>
    <w:rsid w:val="00804B92"/>
    <w:rsid w:val="00804E21"/>
    <w:rsid w:val="00805092"/>
    <w:rsid w:val="00806AAF"/>
    <w:rsid w:val="008070AC"/>
    <w:rsid w:val="00807ED4"/>
    <w:rsid w:val="008101FD"/>
    <w:rsid w:val="00810237"/>
    <w:rsid w:val="00810D8D"/>
    <w:rsid w:val="00811835"/>
    <w:rsid w:val="008139FD"/>
    <w:rsid w:val="00813F28"/>
    <w:rsid w:val="00813FD5"/>
    <w:rsid w:val="0081581D"/>
    <w:rsid w:val="00816FCB"/>
    <w:rsid w:val="008172BE"/>
    <w:rsid w:val="00817565"/>
    <w:rsid w:val="00817B71"/>
    <w:rsid w:val="00820244"/>
    <w:rsid w:val="008221B3"/>
    <w:rsid w:val="0082248E"/>
    <w:rsid w:val="008236AB"/>
    <w:rsid w:val="00823FB6"/>
    <w:rsid w:val="00824B6F"/>
    <w:rsid w:val="00824C66"/>
    <w:rsid w:val="00824FDF"/>
    <w:rsid w:val="00825125"/>
    <w:rsid w:val="008257CC"/>
    <w:rsid w:val="008274BF"/>
    <w:rsid w:val="00830DC3"/>
    <w:rsid w:val="00831555"/>
    <w:rsid w:val="00831F52"/>
    <w:rsid w:val="00832154"/>
    <w:rsid w:val="00832F5C"/>
    <w:rsid w:val="008337BD"/>
    <w:rsid w:val="008358EF"/>
    <w:rsid w:val="008359E0"/>
    <w:rsid w:val="008376F6"/>
    <w:rsid w:val="00837D5B"/>
    <w:rsid w:val="00840607"/>
    <w:rsid w:val="00841AB6"/>
    <w:rsid w:val="00841B0E"/>
    <w:rsid w:val="00841CD2"/>
    <w:rsid w:val="00842719"/>
    <w:rsid w:val="00842899"/>
    <w:rsid w:val="00842B77"/>
    <w:rsid w:val="00842B92"/>
    <w:rsid w:val="0084309F"/>
    <w:rsid w:val="00845C12"/>
    <w:rsid w:val="008469D9"/>
    <w:rsid w:val="00846DC0"/>
    <w:rsid w:val="008471B6"/>
    <w:rsid w:val="008474A7"/>
    <w:rsid w:val="008506B6"/>
    <w:rsid w:val="00850AE0"/>
    <w:rsid w:val="008524D2"/>
    <w:rsid w:val="00852E19"/>
    <w:rsid w:val="00856441"/>
    <w:rsid w:val="00856833"/>
    <w:rsid w:val="00856840"/>
    <w:rsid w:val="008577F7"/>
    <w:rsid w:val="0086087C"/>
    <w:rsid w:val="00860BF2"/>
    <w:rsid w:val="00860D8E"/>
    <w:rsid w:val="00861562"/>
    <w:rsid w:val="0086275E"/>
    <w:rsid w:val="008633F0"/>
    <w:rsid w:val="00864384"/>
    <w:rsid w:val="00864440"/>
    <w:rsid w:val="00864D76"/>
    <w:rsid w:val="008650FC"/>
    <w:rsid w:val="00865234"/>
    <w:rsid w:val="00866EB3"/>
    <w:rsid w:val="0086701A"/>
    <w:rsid w:val="00867BD2"/>
    <w:rsid w:val="008712FD"/>
    <w:rsid w:val="008716A1"/>
    <w:rsid w:val="00872D3F"/>
    <w:rsid w:val="008733AA"/>
    <w:rsid w:val="008733E4"/>
    <w:rsid w:val="00873F15"/>
    <w:rsid w:val="00874096"/>
    <w:rsid w:val="008756A4"/>
    <w:rsid w:val="00875F73"/>
    <w:rsid w:val="00877049"/>
    <w:rsid w:val="00877DF1"/>
    <w:rsid w:val="00877F56"/>
    <w:rsid w:val="00880F30"/>
    <w:rsid w:val="008833E8"/>
    <w:rsid w:val="008859E6"/>
    <w:rsid w:val="00887B48"/>
    <w:rsid w:val="0089176E"/>
    <w:rsid w:val="008917E0"/>
    <w:rsid w:val="00892365"/>
    <w:rsid w:val="00892BE5"/>
    <w:rsid w:val="0089318C"/>
    <w:rsid w:val="0089387C"/>
    <w:rsid w:val="00893ACA"/>
    <w:rsid w:val="0089444E"/>
    <w:rsid w:val="008949DF"/>
    <w:rsid w:val="008951DB"/>
    <w:rsid w:val="00896C81"/>
    <w:rsid w:val="00896D83"/>
    <w:rsid w:val="00896EF2"/>
    <w:rsid w:val="00897FAE"/>
    <w:rsid w:val="008A0167"/>
    <w:rsid w:val="008A0618"/>
    <w:rsid w:val="008A0AB2"/>
    <w:rsid w:val="008A0CFC"/>
    <w:rsid w:val="008A12FE"/>
    <w:rsid w:val="008A1859"/>
    <w:rsid w:val="008A28B6"/>
    <w:rsid w:val="008A2BB1"/>
    <w:rsid w:val="008A3466"/>
    <w:rsid w:val="008A389F"/>
    <w:rsid w:val="008A3D02"/>
    <w:rsid w:val="008A5940"/>
    <w:rsid w:val="008A5EB4"/>
    <w:rsid w:val="008A60DC"/>
    <w:rsid w:val="008A73B2"/>
    <w:rsid w:val="008A7905"/>
    <w:rsid w:val="008B043F"/>
    <w:rsid w:val="008B0808"/>
    <w:rsid w:val="008B0AEC"/>
    <w:rsid w:val="008B150E"/>
    <w:rsid w:val="008B1E53"/>
    <w:rsid w:val="008B1E5B"/>
    <w:rsid w:val="008B389D"/>
    <w:rsid w:val="008B3C5C"/>
    <w:rsid w:val="008B469F"/>
    <w:rsid w:val="008B5299"/>
    <w:rsid w:val="008B5A5F"/>
    <w:rsid w:val="008B5AB0"/>
    <w:rsid w:val="008B6003"/>
    <w:rsid w:val="008B6054"/>
    <w:rsid w:val="008B7B08"/>
    <w:rsid w:val="008C024B"/>
    <w:rsid w:val="008C0724"/>
    <w:rsid w:val="008C13F0"/>
    <w:rsid w:val="008C1DCC"/>
    <w:rsid w:val="008C1E8A"/>
    <w:rsid w:val="008C1F26"/>
    <w:rsid w:val="008C2A3A"/>
    <w:rsid w:val="008C47A0"/>
    <w:rsid w:val="008C4C7E"/>
    <w:rsid w:val="008C5C46"/>
    <w:rsid w:val="008C6184"/>
    <w:rsid w:val="008C6865"/>
    <w:rsid w:val="008C785E"/>
    <w:rsid w:val="008D0AFB"/>
    <w:rsid w:val="008D1511"/>
    <w:rsid w:val="008D27E2"/>
    <w:rsid w:val="008D32DF"/>
    <w:rsid w:val="008D35E9"/>
    <w:rsid w:val="008D3959"/>
    <w:rsid w:val="008D3966"/>
    <w:rsid w:val="008D4352"/>
    <w:rsid w:val="008D60BC"/>
    <w:rsid w:val="008D6D7B"/>
    <w:rsid w:val="008D72AB"/>
    <w:rsid w:val="008D7D0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744"/>
    <w:rsid w:val="008F37E5"/>
    <w:rsid w:val="008F48C2"/>
    <w:rsid w:val="008F5840"/>
    <w:rsid w:val="008F5EEF"/>
    <w:rsid w:val="008F66FE"/>
    <w:rsid w:val="008F6B39"/>
    <w:rsid w:val="008F72CC"/>
    <w:rsid w:val="008F72CD"/>
    <w:rsid w:val="008F7575"/>
    <w:rsid w:val="008F7FFE"/>
    <w:rsid w:val="00900712"/>
    <w:rsid w:val="00901BB8"/>
    <w:rsid w:val="0090215C"/>
    <w:rsid w:val="00903802"/>
    <w:rsid w:val="009065FD"/>
    <w:rsid w:val="0090696D"/>
    <w:rsid w:val="00906CD6"/>
    <w:rsid w:val="00906E4D"/>
    <w:rsid w:val="00906F31"/>
    <w:rsid w:val="009078B3"/>
    <w:rsid w:val="00907A41"/>
    <w:rsid w:val="00907A77"/>
    <w:rsid w:val="00907E00"/>
    <w:rsid w:val="0091088D"/>
    <w:rsid w:val="00910FC9"/>
    <w:rsid w:val="009110CF"/>
    <w:rsid w:val="0091291A"/>
    <w:rsid w:val="00913612"/>
    <w:rsid w:val="0091366A"/>
    <w:rsid w:val="00913824"/>
    <w:rsid w:val="00915208"/>
    <w:rsid w:val="00915757"/>
    <w:rsid w:val="009159B3"/>
    <w:rsid w:val="0091607D"/>
    <w:rsid w:val="00916181"/>
    <w:rsid w:val="009204C5"/>
    <w:rsid w:val="009215E2"/>
    <w:rsid w:val="0092180D"/>
    <w:rsid w:val="009232C9"/>
    <w:rsid w:val="00923608"/>
    <w:rsid w:val="009238E5"/>
    <w:rsid w:val="00923F12"/>
    <w:rsid w:val="00924FF8"/>
    <w:rsid w:val="00925BA8"/>
    <w:rsid w:val="00926DA7"/>
    <w:rsid w:val="00926DBA"/>
    <w:rsid w:val="00927F41"/>
    <w:rsid w:val="00927F8B"/>
    <w:rsid w:val="00930537"/>
    <w:rsid w:val="0093094D"/>
    <w:rsid w:val="009328C7"/>
    <w:rsid w:val="009336EC"/>
    <w:rsid w:val="00933F56"/>
    <w:rsid w:val="00934C13"/>
    <w:rsid w:val="00935228"/>
    <w:rsid w:val="009355A2"/>
    <w:rsid w:val="00935F9E"/>
    <w:rsid w:val="00936D98"/>
    <w:rsid w:val="00937CD1"/>
    <w:rsid w:val="00941FA0"/>
    <w:rsid w:val="00942155"/>
    <w:rsid w:val="00942C80"/>
    <w:rsid w:val="00943197"/>
    <w:rsid w:val="009435F2"/>
    <w:rsid w:val="00945180"/>
    <w:rsid w:val="0094590C"/>
    <w:rsid w:val="009461FB"/>
    <w:rsid w:val="00946355"/>
    <w:rsid w:val="009468B7"/>
    <w:rsid w:val="0094724E"/>
    <w:rsid w:val="00947973"/>
    <w:rsid w:val="00947BE6"/>
    <w:rsid w:val="0095048D"/>
    <w:rsid w:val="00951ADB"/>
    <w:rsid w:val="0095380C"/>
    <w:rsid w:val="00954353"/>
    <w:rsid w:val="009552BF"/>
    <w:rsid w:val="00955C0A"/>
    <w:rsid w:val="00955C4F"/>
    <w:rsid w:val="00960CE7"/>
    <w:rsid w:val="00963B86"/>
    <w:rsid w:val="009657F1"/>
    <w:rsid w:val="0096625D"/>
    <w:rsid w:val="0096648B"/>
    <w:rsid w:val="009709F8"/>
    <w:rsid w:val="0097271B"/>
    <w:rsid w:val="00972929"/>
    <w:rsid w:val="00972F91"/>
    <w:rsid w:val="0097317C"/>
    <w:rsid w:val="00973827"/>
    <w:rsid w:val="00973D63"/>
    <w:rsid w:val="00974191"/>
    <w:rsid w:val="009742D3"/>
    <w:rsid w:val="00975B32"/>
    <w:rsid w:val="00977BA7"/>
    <w:rsid w:val="00980517"/>
    <w:rsid w:val="0098194F"/>
    <w:rsid w:val="009826C8"/>
    <w:rsid w:val="00982C8B"/>
    <w:rsid w:val="00982F56"/>
    <w:rsid w:val="00982F5C"/>
    <w:rsid w:val="00983686"/>
    <w:rsid w:val="009836E4"/>
    <w:rsid w:val="0098399E"/>
    <w:rsid w:val="00983C59"/>
    <w:rsid w:val="0098412F"/>
    <w:rsid w:val="00984988"/>
    <w:rsid w:val="00985F28"/>
    <w:rsid w:val="00986149"/>
    <w:rsid w:val="00986176"/>
    <w:rsid w:val="00986E7F"/>
    <w:rsid w:val="00987536"/>
    <w:rsid w:val="009904E3"/>
    <w:rsid w:val="00990BD5"/>
    <w:rsid w:val="0099196F"/>
    <w:rsid w:val="00992B98"/>
    <w:rsid w:val="00992CDF"/>
    <w:rsid w:val="0099359F"/>
    <w:rsid w:val="00993DCE"/>
    <w:rsid w:val="00994871"/>
    <w:rsid w:val="00994E08"/>
    <w:rsid w:val="009951F9"/>
    <w:rsid w:val="00995C95"/>
    <w:rsid w:val="00995E85"/>
    <w:rsid w:val="00996468"/>
    <w:rsid w:val="00996876"/>
    <w:rsid w:val="00996FFA"/>
    <w:rsid w:val="009973F1"/>
    <w:rsid w:val="009973F3"/>
    <w:rsid w:val="009A010D"/>
    <w:rsid w:val="009A09D7"/>
    <w:rsid w:val="009A0C6F"/>
    <w:rsid w:val="009A14EF"/>
    <w:rsid w:val="009A1CA4"/>
    <w:rsid w:val="009A2DF9"/>
    <w:rsid w:val="009A3A86"/>
    <w:rsid w:val="009A4869"/>
    <w:rsid w:val="009A6A6B"/>
    <w:rsid w:val="009B1EF9"/>
    <w:rsid w:val="009B244D"/>
    <w:rsid w:val="009B26AC"/>
    <w:rsid w:val="009B37E2"/>
    <w:rsid w:val="009B4519"/>
    <w:rsid w:val="009B506B"/>
    <w:rsid w:val="009B57EF"/>
    <w:rsid w:val="009B5B85"/>
    <w:rsid w:val="009B60FF"/>
    <w:rsid w:val="009B6AB0"/>
    <w:rsid w:val="009B7204"/>
    <w:rsid w:val="009B79EE"/>
    <w:rsid w:val="009B7BB3"/>
    <w:rsid w:val="009C0074"/>
    <w:rsid w:val="009C0564"/>
    <w:rsid w:val="009C089A"/>
    <w:rsid w:val="009C2685"/>
    <w:rsid w:val="009C39BC"/>
    <w:rsid w:val="009C4BC2"/>
    <w:rsid w:val="009C4D22"/>
    <w:rsid w:val="009C7320"/>
    <w:rsid w:val="009C73D2"/>
    <w:rsid w:val="009C76FC"/>
    <w:rsid w:val="009D0729"/>
    <w:rsid w:val="009D08EB"/>
    <w:rsid w:val="009D0F66"/>
    <w:rsid w:val="009D1A06"/>
    <w:rsid w:val="009D1BA4"/>
    <w:rsid w:val="009D22E4"/>
    <w:rsid w:val="009D22F7"/>
    <w:rsid w:val="009D3059"/>
    <w:rsid w:val="009D319C"/>
    <w:rsid w:val="009D3756"/>
    <w:rsid w:val="009D4CBF"/>
    <w:rsid w:val="009D5BAB"/>
    <w:rsid w:val="009D6A0A"/>
    <w:rsid w:val="009E058F"/>
    <w:rsid w:val="009E0A9E"/>
    <w:rsid w:val="009E19A2"/>
    <w:rsid w:val="009E3AFD"/>
    <w:rsid w:val="009E3CDD"/>
    <w:rsid w:val="009E4B16"/>
    <w:rsid w:val="009E5C60"/>
    <w:rsid w:val="009E64DB"/>
    <w:rsid w:val="009E6794"/>
    <w:rsid w:val="009E695B"/>
    <w:rsid w:val="009E7189"/>
    <w:rsid w:val="009E74DD"/>
    <w:rsid w:val="009E7E46"/>
    <w:rsid w:val="009E7FC1"/>
    <w:rsid w:val="009F01E1"/>
    <w:rsid w:val="009F0B4D"/>
    <w:rsid w:val="009F1096"/>
    <w:rsid w:val="009F150E"/>
    <w:rsid w:val="009F17FD"/>
    <w:rsid w:val="009F27AD"/>
    <w:rsid w:val="009F3FB5"/>
    <w:rsid w:val="009F4549"/>
    <w:rsid w:val="009F521F"/>
    <w:rsid w:val="009F553C"/>
    <w:rsid w:val="009F59F8"/>
    <w:rsid w:val="009F6C0F"/>
    <w:rsid w:val="00A005B0"/>
    <w:rsid w:val="00A00EB5"/>
    <w:rsid w:val="00A013AA"/>
    <w:rsid w:val="00A01F17"/>
    <w:rsid w:val="00A022A5"/>
    <w:rsid w:val="00A03A22"/>
    <w:rsid w:val="00A04634"/>
    <w:rsid w:val="00A04933"/>
    <w:rsid w:val="00A06119"/>
    <w:rsid w:val="00A07A48"/>
    <w:rsid w:val="00A10456"/>
    <w:rsid w:val="00A108EE"/>
    <w:rsid w:val="00A10BB8"/>
    <w:rsid w:val="00A1200D"/>
    <w:rsid w:val="00A137E4"/>
    <w:rsid w:val="00A14813"/>
    <w:rsid w:val="00A150B2"/>
    <w:rsid w:val="00A1566A"/>
    <w:rsid w:val="00A15A5F"/>
    <w:rsid w:val="00A165BF"/>
    <w:rsid w:val="00A172E8"/>
    <w:rsid w:val="00A179FF"/>
    <w:rsid w:val="00A21A36"/>
    <w:rsid w:val="00A21DF7"/>
    <w:rsid w:val="00A22401"/>
    <w:rsid w:val="00A23937"/>
    <w:rsid w:val="00A242CF"/>
    <w:rsid w:val="00A25251"/>
    <w:rsid w:val="00A25294"/>
    <w:rsid w:val="00A254EE"/>
    <w:rsid w:val="00A25BE7"/>
    <w:rsid w:val="00A26475"/>
    <w:rsid w:val="00A26D1C"/>
    <w:rsid w:val="00A27008"/>
    <w:rsid w:val="00A27CDF"/>
    <w:rsid w:val="00A309C6"/>
    <w:rsid w:val="00A30D13"/>
    <w:rsid w:val="00A3146E"/>
    <w:rsid w:val="00A314F9"/>
    <w:rsid w:val="00A319D0"/>
    <w:rsid w:val="00A32316"/>
    <w:rsid w:val="00A32A78"/>
    <w:rsid w:val="00A33172"/>
    <w:rsid w:val="00A332D8"/>
    <w:rsid w:val="00A3432B"/>
    <w:rsid w:val="00A346BA"/>
    <w:rsid w:val="00A34C67"/>
    <w:rsid w:val="00A34D62"/>
    <w:rsid w:val="00A3611D"/>
    <w:rsid w:val="00A36339"/>
    <w:rsid w:val="00A366E4"/>
    <w:rsid w:val="00A41278"/>
    <w:rsid w:val="00A4376F"/>
    <w:rsid w:val="00A44B72"/>
    <w:rsid w:val="00A4549F"/>
    <w:rsid w:val="00A45B9B"/>
    <w:rsid w:val="00A462FE"/>
    <w:rsid w:val="00A4692A"/>
    <w:rsid w:val="00A46EFA"/>
    <w:rsid w:val="00A501C9"/>
    <w:rsid w:val="00A50506"/>
    <w:rsid w:val="00A53F55"/>
    <w:rsid w:val="00A540F6"/>
    <w:rsid w:val="00A5417B"/>
    <w:rsid w:val="00A54599"/>
    <w:rsid w:val="00A54B82"/>
    <w:rsid w:val="00A55734"/>
    <w:rsid w:val="00A558A0"/>
    <w:rsid w:val="00A569D4"/>
    <w:rsid w:val="00A570AE"/>
    <w:rsid w:val="00A57DC7"/>
    <w:rsid w:val="00A57F1A"/>
    <w:rsid w:val="00A60163"/>
    <w:rsid w:val="00A6038D"/>
    <w:rsid w:val="00A60CF0"/>
    <w:rsid w:val="00A61429"/>
    <w:rsid w:val="00A61514"/>
    <w:rsid w:val="00A61645"/>
    <w:rsid w:val="00A62080"/>
    <w:rsid w:val="00A630A2"/>
    <w:rsid w:val="00A632B8"/>
    <w:rsid w:val="00A63A25"/>
    <w:rsid w:val="00A63BF3"/>
    <w:rsid w:val="00A64942"/>
    <w:rsid w:val="00A64CA3"/>
    <w:rsid w:val="00A65911"/>
    <w:rsid w:val="00A6643C"/>
    <w:rsid w:val="00A664E3"/>
    <w:rsid w:val="00A66F8E"/>
    <w:rsid w:val="00A67544"/>
    <w:rsid w:val="00A678E7"/>
    <w:rsid w:val="00A67E6C"/>
    <w:rsid w:val="00A7075B"/>
    <w:rsid w:val="00A71629"/>
    <w:rsid w:val="00A71CE6"/>
    <w:rsid w:val="00A71D23"/>
    <w:rsid w:val="00A7333A"/>
    <w:rsid w:val="00A737DE"/>
    <w:rsid w:val="00A73D0D"/>
    <w:rsid w:val="00A74A92"/>
    <w:rsid w:val="00A75CC1"/>
    <w:rsid w:val="00A75E88"/>
    <w:rsid w:val="00A8056E"/>
    <w:rsid w:val="00A82D58"/>
    <w:rsid w:val="00A834F4"/>
    <w:rsid w:val="00A8399D"/>
    <w:rsid w:val="00A83E3D"/>
    <w:rsid w:val="00A8443A"/>
    <w:rsid w:val="00A8479C"/>
    <w:rsid w:val="00A8557B"/>
    <w:rsid w:val="00A8565C"/>
    <w:rsid w:val="00A85A05"/>
    <w:rsid w:val="00A8608F"/>
    <w:rsid w:val="00A86800"/>
    <w:rsid w:val="00A86D63"/>
    <w:rsid w:val="00A87797"/>
    <w:rsid w:val="00A90165"/>
    <w:rsid w:val="00A90E72"/>
    <w:rsid w:val="00A922A2"/>
    <w:rsid w:val="00A928EC"/>
    <w:rsid w:val="00A93050"/>
    <w:rsid w:val="00A9327B"/>
    <w:rsid w:val="00A93B69"/>
    <w:rsid w:val="00A93D80"/>
    <w:rsid w:val="00A963C7"/>
    <w:rsid w:val="00AA0BF5"/>
    <w:rsid w:val="00AA1626"/>
    <w:rsid w:val="00AA1C25"/>
    <w:rsid w:val="00AA3DB7"/>
    <w:rsid w:val="00AA4358"/>
    <w:rsid w:val="00AA45A6"/>
    <w:rsid w:val="00AA4F67"/>
    <w:rsid w:val="00AA51F5"/>
    <w:rsid w:val="00AA5E3B"/>
    <w:rsid w:val="00AA68B4"/>
    <w:rsid w:val="00AA7DA9"/>
    <w:rsid w:val="00AA7DFC"/>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09E"/>
    <w:rsid w:val="00AC2C5C"/>
    <w:rsid w:val="00AC4E94"/>
    <w:rsid w:val="00AC74DA"/>
    <w:rsid w:val="00AC7A2B"/>
    <w:rsid w:val="00AC7C25"/>
    <w:rsid w:val="00AD0281"/>
    <w:rsid w:val="00AD0A51"/>
    <w:rsid w:val="00AD0A88"/>
    <w:rsid w:val="00AD0B37"/>
    <w:rsid w:val="00AD11F7"/>
    <w:rsid w:val="00AD1DB7"/>
    <w:rsid w:val="00AD2852"/>
    <w:rsid w:val="00AD3976"/>
    <w:rsid w:val="00AD4D2A"/>
    <w:rsid w:val="00AD542F"/>
    <w:rsid w:val="00AD7305"/>
    <w:rsid w:val="00AD7E64"/>
    <w:rsid w:val="00AE06EC"/>
    <w:rsid w:val="00AE0C56"/>
    <w:rsid w:val="00AE149E"/>
    <w:rsid w:val="00AE22F2"/>
    <w:rsid w:val="00AE29FC"/>
    <w:rsid w:val="00AE2F3F"/>
    <w:rsid w:val="00AE3B4E"/>
    <w:rsid w:val="00AE3BC3"/>
    <w:rsid w:val="00AE4D94"/>
    <w:rsid w:val="00AE4DDA"/>
    <w:rsid w:val="00AE59EC"/>
    <w:rsid w:val="00AE5A96"/>
    <w:rsid w:val="00AE60DE"/>
    <w:rsid w:val="00AE67B3"/>
    <w:rsid w:val="00AE6B76"/>
    <w:rsid w:val="00AE7864"/>
    <w:rsid w:val="00AE7933"/>
    <w:rsid w:val="00AE7949"/>
    <w:rsid w:val="00AF25D5"/>
    <w:rsid w:val="00AF3DBB"/>
    <w:rsid w:val="00AF48DC"/>
    <w:rsid w:val="00AF5021"/>
    <w:rsid w:val="00AF5194"/>
    <w:rsid w:val="00AF53EF"/>
    <w:rsid w:val="00AF6E57"/>
    <w:rsid w:val="00AF73C3"/>
    <w:rsid w:val="00AF795C"/>
    <w:rsid w:val="00B00752"/>
    <w:rsid w:val="00B026C1"/>
    <w:rsid w:val="00B02B9C"/>
    <w:rsid w:val="00B02D2B"/>
    <w:rsid w:val="00B02D41"/>
    <w:rsid w:val="00B0353B"/>
    <w:rsid w:val="00B040B2"/>
    <w:rsid w:val="00B04D88"/>
    <w:rsid w:val="00B0528D"/>
    <w:rsid w:val="00B07FAE"/>
    <w:rsid w:val="00B10558"/>
    <w:rsid w:val="00B1081B"/>
    <w:rsid w:val="00B156A9"/>
    <w:rsid w:val="00B15F83"/>
    <w:rsid w:val="00B160FF"/>
    <w:rsid w:val="00B1620F"/>
    <w:rsid w:val="00B16322"/>
    <w:rsid w:val="00B1662E"/>
    <w:rsid w:val="00B169F9"/>
    <w:rsid w:val="00B16A6F"/>
    <w:rsid w:val="00B16BAD"/>
    <w:rsid w:val="00B22C0D"/>
    <w:rsid w:val="00B2334E"/>
    <w:rsid w:val="00B23AF4"/>
    <w:rsid w:val="00B23C15"/>
    <w:rsid w:val="00B24717"/>
    <w:rsid w:val="00B25762"/>
    <w:rsid w:val="00B25B40"/>
    <w:rsid w:val="00B25FDE"/>
    <w:rsid w:val="00B26AB0"/>
    <w:rsid w:val="00B26AD2"/>
    <w:rsid w:val="00B26CA2"/>
    <w:rsid w:val="00B27069"/>
    <w:rsid w:val="00B30B4E"/>
    <w:rsid w:val="00B31246"/>
    <w:rsid w:val="00B326FF"/>
    <w:rsid w:val="00B32864"/>
    <w:rsid w:val="00B32965"/>
    <w:rsid w:val="00B340AA"/>
    <w:rsid w:val="00B34A9F"/>
    <w:rsid w:val="00B34B80"/>
    <w:rsid w:val="00B35CDA"/>
    <w:rsid w:val="00B37D97"/>
    <w:rsid w:val="00B403DB"/>
    <w:rsid w:val="00B411BD"/>
    <w:rsid w:val="00B41559"/>
    <w:rsid w:val="00B418E8"/>
    <w:rsid w:val="00B42285"/>
    <w:rsid w:val="00B425B0"/>
    <w:rsid w:val="00B4274B"/>
    <w:rsid w:val="00B435B1"/>
    <w:rsid w:val="00B4367F"/>
    <w:rsid w:val="00B438BA"/>
    <w:rsid w:val="00B43ADF"/>
    <w:rsid w:val="00B44F99"/>
    <w:rsid w:val="00B45876"/>
    <w:rsid w:val="00B46976"/>
    <w:rsid w:val="00B46EB4"/>
    <w:rsid w:val="00B51542"/>
    <w:rsid w:val="00B51D1D"/>
    <w:rsid w:val="00B5310E"/>
    <w:rsid w:val="00B54ACC"/>
    <w:rsid w:val="00B54DCB"/>
    <w:rsid w:val="00B55AC2"/>
    <w:rsid w:val="00B55BB5"/>
    <w:rsid w:val="00B560C9"/>
    <w:rsid w:val="00B56533"/>
    <w:rsid w:val="00B56CFC"/>
    <w:rsid w:val="00B57493"/>
    <w:rsid w:val="00B57777"/>
    <w:rsid w:val="00B57A17"/>
    <w:rsid w:val="00B57CEA"/>
    <w:rsid w:val="00B6005E"/>
    <w:rsid w:val="00B6139C"/>
    <w:rsid w:val="00B61BE2"/>
    <w:rsid w:val="00B6266F"/>
    <w:rsid w:val="00B62E0B"/>
    <w:rsid w:val="00B62E16"/>
    <w:rsid w:val="00B633D5"/>
    <w:rsid w:val="00B63C32"/>
    <w:rsid w:val="00B64434"/>
    <w:rsid w:val="00B657E1"/>
    <w:rsid w:val="00B711CE"/>
    <w:rsid w:val="00B71CA8"/>
    <w:rsid w:val="00B71DC8"/>
    <w:rsid w:val="00B73A3C"/>
    <w:rsid w:val="00B746C6"/>
    <w:rsid w:val="00B7604C"/>
    <w:rsid w:val="00B7652C"/>
    <w:rsid w:val="00B766BF"/>
    <w:rsid w:val="00B76FA6"/>
    <w:rsid w:val="00B774B7"/>
    <w:rsid w:val="00B77A00"/>
    <w:rsid w:val="00B80910"/>
    <w:rsid w:val="00B818F4"/>
    <w:rsid w:val="00B81BC9"/>
    <w:rsid w:val="00B8222F"/>
    <w:rsid w:val="00B82615"/>
    <w:rsid w:val="00B83444"/>
    <w:rsid w:val="00B836ED"/>
    <w:rsid w:val="00B84BC7"/>
    <w:rsid w:val="00B853BE"/>
    <w:rsid w:val="00B86476"/>
    <w:rsid w:val="00B86A3D"/>
    <w:rsid w:val="00B86B66"/>
    <w:rsid w:val="00B875C7"/>
    <w:rsid w:val="00B87C56"/>
    <w:rsid w:val="00B90D10"/>
    <w:rsid w:val="00B90FE5"/>
    <w:rsid w:val="00B919AD"/>
    <w:rsid w:val="00B91A2B"/>
    <w:rsid w:val="00B93204"/>
    <w:rsid w:val="00B94E17"/>
    <w:rsid w:val="00B957FE"/>
    <w:rsid w:val="00B95F02"/>
    <w:rsid w:val="00B96BEF"/>
    <w:rsid w:val="00B96FC0"/>
    <w:rsid w:val="00B97260"/>
    <w:rsid w:val="00B97A69"/>
    <w:rsid w:val="00BA029E"/>
    <w:rsid w:val="00BA0632"/>
    <w:rsid w:val="00BA0AAA"/>
    <w:rsid w:val="00BA0DFB"/>
    <w:rsid w:val="00BA2FEF"/>
    <w:rsid w:val="00BA32CC"/>
    <w:rsid w:val="00BA54A6"/>
    <w:rsid w:val="00BA6221"/>
    <w:rsid w:val="00BA73A3"/>
    <w:rsid w:val="00BA793D"/>
    <w:rsid w:val="00BA7E4E"/>
    <w:rsid w:val="00BB0149"/>
    <w:rsid w:val="00BB1548"/>
    <w:rsid w:val="00BB1CE7"/>
    <w:rsid w:val="00BB2FD3"/>
    <w:rsid w:val="00BB2FDF"/>
    <w:rsid w:val="00BB2FFF"/>
    <w:rsid w:val="00BB5FCB"/>
    <w:rsid w:val="00BB604B"/>
    <w:rsid w:val="00BB635C"/>
    <w:rsid w:val="00BB77E2"/>
    <w:rsid w:val="00BC00EC"/>
    <w:rsid w:val="00BC01DD"/>
    <w:rsid w:val="00BC08C5"/>
    <w:rsid w:val="00BC12FB"/>
    <w:rsid w:val="00BC13BA"/>
    <w:rsid w:val="00BC1C3C"/>
    <w:rsid w:val="00BC307F"/>
    <w:rsid w:val="00BC3159"/>
    <w:rsid w:val="00BC3257"/>
    <w:rsid w:val="00BC39DB"/>
    <w:rsid w:val="00BC3A32"/>
    <w:rsid w:val="00BC3B07"/>
    <w:rsid w:val="00BC46EF"/>
    <w:rsid w:val="00BC4A0D"/>
    <w:rsid w:val="00BC6FD6"/>
    <w:rsid w:val="00BC7112"/>
    <w:rsid w:val="00BC7D15"/>
    <w:rsid w:val="00BD008E"/>
    <w:rsid w:val="00BD0444"/>
    <w:rsid w:val="00BD0F02"/>
    <w:rsid w:val="00BD1D50"/>
    <w:rsid w:val="00BD2F3B"/>
    <w:rsid w:val="00BD3372"/>
    <w:rsid w:val="00BD50AA"/>
    <w:rsid w:val="00BD5135"/>
    <w:rsid w:val="00BD7291"/>
    <w:rsid w:val="00BD7EA3"/>
    <w:rsid w:val="00BD7FE2"/>
    <w:rsid w:val="00BE0B19"/>
    <w:rsid w:val="00BE0DD8"/>
    <w:rsid w:val="00BE13F0"/>
    <w:rsid w:val="00BE1D82"/>
    <w:rsid w:val="00BE1D93"/>
    <w:rsid w:val="00BE1EE4"/>
    <w:rsid w:val="00BE1F8B"/>
    <w:rsid w:val="00BE27E4"/>
    <w:rsid w:val="00BE2B4F"/>
    <w:rsid w:val="00BE2F39"/>
    <w:rsid w:val="00BE332D"/>
    <w:rsid w:val="00BE3921"/>
    <w:rsid w:val="00BE3CF1"/>
    <w:rsid w:val="00BE4B20"/>
    <w:rsid w:val="00BE4E50"/>
    <w:rsid w:val="00BE5FC4"/>
    <w:rsid w:val="00BE7C4D"/>
    <w:rsid w:val="00BE7D1F"/>
    <w:rsid w:val="00BE7F6A"/>
    <w:rsid w:val="00BF00E9"/>
    <w:rsid w:val="00BF0274"/>
    <w:rsid w:val="00BF08C4"/>
    <w:rsid w:val="00BF0BAF"/>
    <w:rsid w:val="00BF152A"/>
    <w:rsid w:val="00BF19CE"/>
    <w:rsid w:val="00BF2B6F"/>
    <w:rsid w:val="00BF351A"/>
    <w:rsid w:val="00BF370C"/>
    <w:rsid w:val="00BF3914"/>
    <w:rsid w:val="00BF49B1"/>
    <w:rsid w:val="00BF507C"/>
    <w:rsid w:val="00BF5552"/>
    <w:rsid w:val="00BF6CBF"/>
    <w:rsid w:val="00BF6D9A"/>
    <w:rsid w:val="00BF73F2"/>
    <w:rsid w:val="00C01163"/>
    <w:rsid w:val="00C01671"/>
    <w:rsid w:val="00C02419"/>
    <w:rsid w:val="00C02766"/>
    <w:rsid w:val="00C030B4"/>
    <w:rsid w:val="00C03EE8"/>
    <w:rsid w:val="00C049A2"/>
    <w:rsid w:val="00C05BEC"/>
    <w:rsid w:val="00C06E7D"/>
    <w:rsid w:val="00C07738"/>
    <w:rsid w:val="00C0776E"/>
    <w:rsid w:val="00C110AD"/>
    <w:rsid w:val="00C1112B"/>
    <w:rsid w:val="00C11A88"/>
    <w:rsid w:val="00C12012"/>
    <w:rsid w:val="00C12874"/>
    <w:rsid w:val="00C12BC1"/>
    <w:rsid w:val="00C13BDA"/>
    <w:rsid w:val="00C13FFD"/>
    <w:rsid w:val="00C14632"/>
    <w:rsid w:val="00C16C30"/>
    <w:rsid w:val="00C20A00"/>
    <w:rsid w:val="00C21673"/>
    <w:rsid w:val="00C21C7A"/>
    <w:rsid w:val="00C22B89"/>
    <w:rsid w:val="00C23130"/>
    <w:rsid w:val="00C23517"/>
    <w:rsid w:val="00C24356"/>
    <w:rsid w:val="00C255A5"/>
    <w:rsid w:val="00C25725"/>
    <w:rsid w:val="00C25758"/>
    <w:rsid w:val="00C2584B"/>
    <w:rsid w:val="00C25942"/>
    <w:rsid w:val="00C25DD9"/>
    <w:rsid w:val="00C2663F"/>
    <w:rsid w:val="00C26DB8"/>
    <w:rsid w:val="00C326D7"/>
    <w:rsid w:val="00C33901"/>
    <w:rsid w:val="00C3400F"/>
    <w:rsid w:val="00C34B64"/>
    <w:rsid w:val="00C34C36"/>
    <w:rsid w:val="00C352B3"/>
    <w:rsid w:val="00C3654C"/>
    <w:rsid w:val="00C36BF5"/>
    <w:rsid w:val="00C36DBC"/>
    <w:rsid w:val="00C376BA"/>
    <w:rsid w:val="00C40373"/>
    <w:rsid w:val="00C4082D"/>
    <w:rsid w:val="00C40AE6"/>
    <w:rsid w:val="00C411AF"/>
    <w:rsid w:val="00C4138D"/>
    <w:rsid w:val="00C413CB"/>
    <w:rsid w:val="00C41D4B"/>
    <w:rsid w:val="00C41E3A"/>
    <w:rsid w:val="00C4304C"/>
    <w:rsid w:val="00C43315"/>
    <w:rsid w:val="00C44D6A"/>
    <w:rsid w:val="00C452F5"/>
    <w:rsid w:val="00C46555"/>
    <w:rsid w:val="00C46B15"/>
    <w:rsid w:val="00C46F7D"/>
    <w:rsid w:val="00C479B5"/>
    <w:rsid w:val="00C50242"/>
    <w:rsid w:val="00C5034D"/>
    <w:rsid w:val="00C5050E"/>
    <w:rsid w:val="00C50E99"/>
    <w:rsid w:val="00C514EB"/>
    <w:rsid w:val="00C51B5C"/>
    <w:rsid w:val="00C52386"/>
    <w:rsid w:val="00C52744"/>
    <w:rsid w:val="00C53B72"/>
    <w:rsid w:val="00C53EB3"/>
    <w:rsid w:val="00C542D4"/>
    <w:rsid w:val="00C54D71"/>
    <w:rsid w:val="00C563F5"/>
    <w:rsid w:val="00C570F7"/>
    <w:rsid w:val="00C572BF"/>
    <w:rsid w:val="00C57A77"/>
    <w:rsid w:val="00C61E22"/>
    <w:rsid w:val="00C6230E"/>
    <w:rsid w:val="00C62CD5"/>
    <w:rsid w:val="00C636E6"/>
    <w:rsid w:val="00C639D6"/>
    <w:rsid w:val="00C63F8E"/>
    <w:rsid w:val="00C647FB"/>
    <w:rsid w:val="00C654E0"/>
    <w:rsid w:val="00C67EAB"/>
    <w:rsid w:val="00C70DFF"/>
    <w:rsid w:val="00C71DD4"/>
    <w:rsid w:val="00C75A6B"/>
    <w:rsid w:val="00C763B6"/>
    <w:rsid w:val="00C7644F"/>
    <w:rsid w:val="00C768F6"/>
    <w:rsid w:val="00C80073"/>
    <w:rsid w:val="00C80DEA"/>
    <w:rsid w:val="00C832DC"/>
    <w:rsid w:val="00C8377F"/>
    <w:rsid w:val="00C852A9"/>
    <w:rsid w:val="00C8646D"/>
    <w:rsid w:val="00C91DE3"/>
    <w:rsid w:val="00C92A15"/>
    <w:rsid w:val="00C92C7F"/>
    <w:rsid w:val="00C9369D"/>
    <w:rsid w:val="00C9383D"/>
    <w:rsid w:val="00C944FA"/>
    <w:rsid w:val="00C9480E"/>
    <w:rsid w:val="00C95854"/>
    <w:rsid w:val="00C959FD"/>
    <w:rsid w:val="00C95D24"/>
    <w:rsid w:val="00C95EFF"/>
    <w:rsid w:val="00C961FB"/>
    <w:rsid w:val="00C96E6F"/>
    <w:rsid w:val="00C97872"/>
    <w:rsid w:val="00CA0532"/>
    <w:rsid w:val="00CA1D10"/>
    <w:rsid w:val="00CA2241"/>
    <w:rsid w:val="00CA3CDD"/>
    <w:rsid w:val="00CA403B"/>
    <w:rsid w:val="00CA46C8"/>
    <w:rsid w:val="00CA505A"/>
    <w:rsid w:val="00CA59DD"/>
    <w:rsid w:val="00CA667C"/>
    <w:rsid w:val="00CA7281"/>
    <w:rsid w:val="00CB008E"/>
    <w:rsid w:val="00CB01FA"/>
    <w:rsid w:val="00CB020F"/>
    <w:rsid w:val="00CB02A6"/>
    <w:rsid w:val="00CB0737"/>
    <w:rsid w:val="00CB097A"/>
    <w:rsid w:val="00CB26EC"/>
    <w:rsid w:val="00CB2D2A"/>
    <w:rsid w:val="00CB52B6"/>
    <w:rsid w:val="00CB5B1E"/>
    <w:rsid w:val="00CB787A"/>
    <w:rsid w:val="00CC0C4A"/>
    <w:rsid w:val="00CC14F4"/>
    <w:rsid w:val="00CC17F0"/>
    <w:rsid w:val="00CC1853"/>
    <w:rsid w:val="00CC1FAE"/>
    <w:rsid w:val="00CC3A23"/>
    <w:rsid w:val="00CC3BD5"/>
    <w:rsid w:val="00CC407E"/>
    <w:rsid w:val="00CC50D9"/>
    <w:rsid w:val="00CC737C"/>
    <w:rsid w:val="00CC737E"/>
    <w:rsid w:val="00CD087D"/>
    <w:rsid w:val="00CD0F5D"/>
    <w:rsid w:val="00CD1C0B"/>
    <w:rsid w:val="00CD239A"/>
    <w:rsid w:val="00CD5512"/>
    <w:rsid w:val="00CD6036"/>
    <w:rsid w:val="00CD6207"/>
    <w:rsid w:val="00CD6E3D"/>
    <w:rsid w:val="00CD71AB"/>
    <w:rsid w:val="00CD7958"/>
    <w:rsid w:val="00CE0109"/>
    <w:rsid w:val="00CE1FC5"/>
    <w:rsid w:val="00CE21A4"/>
    <w:rsid w:val="00CE2D19"/>
    <w:rsid w:val="00CE46E5"/>
    <w:rsid w:val="00CE485A"/>
    <w:rsid w:val="00CE50FC"/>
    <w:rsid w:val="00CE5279"/>
    <w:rsid w:val="00CE5A78"/>
    <w:rsid w:val="00CE78AE"/>
    <w:rsid w:val="00CE7E62"/>
    <w:rsid w:val="00CF195E"/>
    <w:rsid w:val="00CF19DA"/>
    <w:rsid w:val="00CF1C7F"/>
    <w:rsid w:val="00CF1CA9"/>
    <w:rsid w:val="00CF1CC0"/>
    <w:rsid w:val="00CF24F8"/>
    <w:rsid w:val="00CF2653"/>
    <w:rsid w:val="00CF2E6A"/>
    <w:rsid w:val="00CF3209"/>
    <w:rsid w:val="00CF4247"/>
    <w:rsid w:val="00CF5239"/>
    <w:rsid w:val="00CF5263"/>
    <w:rsid w:val="00CF5E61"/>
    <w:rsid w:val="00CF60B5"/>
    <w:rsid w:val="00CF7909"/>
    <w:rsid w:val="00CF7F39"/>
    <w:rsid w:val="00D004FA"/>
    <w:rsid w:val="00D00C21"/>
    <w:rsid w:val="00D01336"/>
    <w:rsid w:val="00D01B21"/>
    <w:rsid w:val="00D01E2F"/>
    <w:rsid w:val="00D030B7"/>
    <w:rsid w:val="00D03102"/>
    <w:rsid w:val="00D03727"/>
    <w:rsid w:val="00D0378A"/>
    <w:rsid w:val="00D04BC4"/>
    <w:rsid w:val="00D04E17"/>
    <w:rsid w:val="00D05132"/>
    <w:rsid w:val="00D05EA9"/>
    <w:rsid w:val="00D0717E"/>
    <w:rsid w:val="00D071F8"/>
    <w:rsid w:val="00D07252"/>
    <w:rsid w:val="00D074F4"/>
    <w:rsid w:val="00D07867"/>
    <w:rsid w:val="00D07CE1"/>
    <w:rsid w:val="00D1026A"/>
    <w:rsid w:val="00D107CF"/>
    <w:rsid w:val="00D10D79"/>
    <w:rsid w:val="00D11176"/>
    <w:rsid w:val="00D11B0B"/>
    <w:rsid w:val="00D12293"/>
    <w:rsid w:val="00D13A98"/>
    <w:rsid w:val="00D14236"/>
    <w:rsid w:val="00D14553"/>
    <w:rsid w:val="00D14DB1"/>
    <w:rsid w:val="00D15F43"/>
    <w:rsid w:val="00D16326"/>
    <w:rsid w:val="00D16E87"/>
    <w:rsid w:val="00D1787A"/>
    <w:rsid w:val="00D20B8B"/>
    <w:rsid w:val="00D2162C"/>
    <w:rsid w:val="00D21A3C"/>
    <w:rsid w:val="00D233F1"/>
    <w:rsid w:val="00D24961"/>
    <w:rsid w:val="00D256F8"/>
    <w:rsid w:val="00D259EB"/>
    <w:rsid w:val="00D25AA0"/>
    <w:rsid w:val="00D2685C"/>
    <w:rsid w:val="00D26A3B"/>
    <w:rsid w:val="00D302FD"/>
    <w:rsid w:val="00D3038A"/>
    <w:rsid w:val="00D3098D"/>
    <w:rsid w:val="00D31A02"/>
    <w:rsid w:val="00D3323C"/>
    <w:rsid w:val="00D33456"/>
    <w:rsid w:val="00D3396F"/>
    <w:rsid w:val="00D33D4D"/>
    <w:rsid w:val="00D34759"/>
    <w:rsid w:val="00D34A0B"/>
    <w:rsid w:val="00D36234"/>
    <w:rsid w:val="00D36371"/>
    <w:rsid w:val="00D437D8"/>
    <w:rsid w:val="00D44994"/>
    <w:rsid w:val="00D45DF3"/>
    <w:rsid w:val="00D46174"/>
    <w:rsid w:val="00D479CE"/>
    <w:rsid w:val="00D47DD0"/>
    <w:rsid w:val="00D50183"/>
    <w:rsid w:val="00D51D12"/>
    <w:rsid w:val="00D5362B"/>
    <w:rsid w:val="00D5436E"/>
    <w:rsid w:val="00D55072"/>
    <w:rsid w:val="00D551B5"/>
    <w:rsid w:val="00D56794"/>
    <w:rsid w:val="00D56DB2"/>
    <w:rsid w:val="00D5747F"/>
    <w:rsid w:val="00D57495"/>
    <w:rsid w:val="00D574FA"/>
    <w:rsid w:val="00D57A0E"/>
    <w:rsid w:val="00D605C9"/>
    <w:rsid w:val="00D60C8D"/>
    <w:rsid w:val="00D61374"/>
    <w:rsid w:val="00D6168A"/>
    <w:rsid w:val="00D616A5"/>
    <w:rsid w:val="00D61FF0"/>
    <w:rsid w:val="00D6211D"/>
    <w:rsid w:val="00D62BD2"/>
    <w:rsid w:val="00D62C97"/>
    <w:rsid w:val="00D63517"/>
    <w:rsid w:val="00D63B75"/>
    <w:rsid w:val="00D659B1"/>
    <w:rsid w:val="00D66BBC"/>
    <w:rsid w:val="00D66E18"/>
    <w:rsid w:val="00D6734D"/>
    <w:rsid w:val="00D67733"/>
    <w:rsid w:val="00D679CF"/>
    <w:rsid w:val="00D679D3"/>
    <w:rsid w:val="00D703F0"/>
    <w:rsid w:val="00D72DE1"/>
    <w:rsid w:val="00D7356F"/>
    <w:rsid w:val="00D73587"/>
    <w:rsid w:val="00D73EBB"/>
    <w:rsid w:val="00D751FB"/>
    <w:rsid w:val="00D754D6"/>
    <w:rsid w:val="00D75B44"/>
    <w:rsid w:val="00D75D7E"/>
    <w:rsid w:val="00D761AA"/>
    <w:rsid w:val="00D7666B"/>
    <w:rsid w:val="00D76FAE"/>
    <w:rsid w:val="00D7724C"/>
    <w:rsid w:val="00D777D7"/>
    <w:rsid w:val="00D807ED"/>
    <w:rsid w:val="00D80AB8"/>
    <w:rsid w:val="00D80FD9"/>
    <w:rsid w:val="00D813C5"/>
    <w:rsid w:val="00D81779"/>
    <w:rsid w:val="00D81792"/>
    <w:rsid w:val="00D819B1"/>
    <w:rsid w:val="00D82494"/>
    <w:rsid w:val="00D83AE9"/>
    <w:rsid w:val="00D84266"/>
    <w:rsid w:val="00D842F9"/>
    <w:rsid w:val="00D84458"/>
    <w:rsid w:val="00D857B8"/>
    <w:rsid w:val="00D87175"/>
    <w:rsid w:val="00D87ABF"/>
    <w:rsid w:val="00D87B5D"/>
    <w:rsid w:val="00D87C75"/>
    <w:rsid w:val="00D90501"/>
    <w:rsid w:val="00D9061B"/>
    <w:rsid w:val="00D90CD3"/>
    <w:rsid w:val="00D90E2C"/>
    <w:rsid w:val="00D919E6"/>
    <w:rsid w:val="00D91BE1"/>
    <w:rsid w:val="00D92C29"/>
    <w:rsid w:val="00D936E2"/>
    <w:rsid w:val="00D9503C"/>
    <w:rsid w:val="00D95104"/>
    <w:rsid w:val="00D95600"/>
    <w:rsid w:val="00D96821"/>
    <w:rsid w:val="00D9683C"/>
    <w:rsid w:val="00D977A0"/>
    <w:rsid w:val="00D97884"/>
    <w:rsid w:val="00D97F43"/>
    <w:rsid w:val="00DA0A7F"/>
    <w:rsid w:val="00DA1C31"/>
    <w:rsid w:val="00DA20BC"/>
    <w:rsid w:val="00DA2ED7"/>
    <w:rsid w:val="00DA3E7A"/>
    <w:rsid w:val="00DA430C"/>
    <w:rsid w:val="00DA45C5"/>
    <w:rsid w:val="00DA4DE3"/>
    <w:rsid w:val="00DA5E87"/>
    <w:rsid w:val="00DA615D"/>
    <w:rsid w:val="00DA6301"/>
    <w:rsid w:val="00DA6598"/>
    <w:rsid w:val="00DA6C0F"/>
    <w:rsid w:val="00DA702F"/>
    <w:rsid w:val="00DA7F8A"/>
    <w:rsid w:val="00DB0176"/>
    <w:rsid w:val="00DB0404"/>
    <w:rsid w:val="00DB0A5A"/>
    <w:rsid w:val="00DB11F8"/>
    <w:rsid w:val="00DB18F8"/>
    <w:rsid w:val="00DB1F2A"/>
    <w:rsid w:val="00DB297F"/>
    <w:rsid w:val="00DB3153"/>
    <w:rsid w:val="00DB317A"/>
    <w:rsid w:val="00DB3B82"/>
    <w:rsid w:val="00DB485D"/>
    <w:rsid w:val="00DB6AF3"/>
    <w:rsid w:val="00DB7096"/>
    <w:rsid w:val="00DB7E07"/>
    <w:rsid w:val="00DC1301"/>
    <w:rsid w:val="00DC1327"/>
    <w:rsid w:val="00DC1350"/>
    <w:rsid w:val="00DC1B2A"/>
    <w:rsid w:val="00DC3237"/>
    <w:rsid w:val="00DC4179"/>
    <w:rsid w:val="00DC41A4"/>
    <w:rsid w:val="00DC5672"/>
    <w:rsid w:val="00DC5726"/>
    <w:rsid w:val="00DC60A2"/>
    <w:rsid w:val="00DC6600"/>
    <w:rsid w:val="00DC67BD"/>
    <w:rsid w:val="00DC6924"/>
    <w:rsid w:val="00DC71F2"/>
    <w:rsid w:val="00DC7E52"/>
    <w:rsid w:val="00DD087E"/>
    <w:rsid w:val="00DD12C5"/>
    <w:rsid w:val="00DD2025"/>
    <w:rsid w:val="00DD219C"/>
    <w:rsid w:val="00DD22EA"/>
    <w:rsid w:val="00DD23A0"/>
    <w:rsid w:val="00DD248A"/>
    <w:rsid w:val="00DD3EF5"/>
    <w:rsid w:val="00DD4942"/>
    <w:rsid w:val="00DD53FA"/>
    <w:rsid w:val="00DD58C2"/>
    <w:rsid w:val="00DD5D4C"/>
    <w:rsid w:val="00DD5F42"/>
    <w:rsid w:val="00DD617B"/>
    <w:rsid w:val="00DE0443"/>
    <w:rsid w:val="00DE0E59"/>
    <w:rsid w:val="00DE0F6C"/>
    <w:rsid w:val="00DE1236"/>
    <w:rsid w:val="00DE12F0"/>
    <w:rsid w:val="00DE219B"/>
    <w:rsid w:val="00DE4D02"/>
    <w:rsid w:val="00DE52E3"/>
    <w:rsid w:val="00DE70CB"/>
    <w:rsid w:val="00DE7C00"/>
    <w:rsid w:val="00DF03E9"/>
    <w:rsid w:val="00DF03ED"/>
    <w:rsid w:val="00DF04EE"/>
    <w:rsid w:val="00DF0757"/>
    <w:rsid w:val="00DF07B4"/>
    <w:rsid w:val="00DF0BF4"/>
    <w:rsid w:val="00DF10B2"/>
    <w:rsid w:val="00DF179D"/>
    <w:rsid w:val="00DF1E9C"/>
    <w:rsid w:val="00DF2AAA"/>
    <w:rsid w:val="00DF4572"/>
    <w:rsid w:val="00DF4658"/>
    <w:rsid w:val="00DF6C8B"/>
    <w:rsid w:val="00DF6F17"/>
    <w:rsid w:val="00DF6F28"/>
    <w:rsid w:val="00DF78FA"/>
    <w:rsid w:val="00DF7AE1"/>
    <w:rsid w:val="00E002F1"/>
    <w:rsid w:val="00E0082C"/>
    <w:rsid w:val="00E00EF6"/>
    <w:rsid w:val="00E0145B"/>
    <w:rsid w:val="00E019F7"/>
    <w:rsid w:val="00E01DAA"/>
    <w:rsid w:val="00E023E5"/>
    <w:rsid w:val="00E02432"/>
    <w:rsid w:val="00E04022"/>
    <w:rsid w:val="00E06528"/>
    <w:rsid w:val="00E0728F"/>
    <w:rsid w:val="00E0755C"/>
    <w:rsid w:val="00E10824"/>
    <w:rsid w:val="00E14A7E"/>
    <w:rsid w:val="00E151E1"/>
    <w:rsid w:val="00E17619"/>
    <w:rsid w:val="00E17805"/>
    <w:rsid w:val="00E203EE"/>
    <w:rsid w:val="00E20623"/>
    <w:rsid w:val="00E20F79"/>
    <w:rsid w:val="00E21278"/>
    <w:rsid w:val="00E22CCD"/>
    <w:rsid w:val="00E23A11"/>
    <w:rsid w:val="00E23FB7"/>
    <w:rsid w:val="00E24A27"/>
    <w:rsid w:val="00E25F89"/>
    <w:rsid w:val="00E26009"/>
    <w:rsid w:val="00E27A4D"/>
    <w:rsid w:val="00E30DF1"/>
    <w:rsid w:val="00E31982"/>
    <w:rsid w:val="00E32D62"/>
    <w:rsid w:val="00E339DC"/>
    <w:rsid w:val="00E33E15"/>
    <w:rsid w:val="00E361B8"/>
    <w:rsid w:val="00E36A1B"/>
    <w:rsid w:val="00E36DCD"/>
    <w:rsid w:val="00E37DDE"/>
    <w:rsid w:val="00E40C38"/>
    <w:rsid w:val="00E415B6"/>
    <w:rsid w:val="00E429ED"/>
    <w:rsid w:val="00E437FF"/>
    <w:rsid w:val="00E43AF4"/>
    <w:rsid w:val="00E43F37"/>
    <w:rsid w:val="00E441E6"/>
    <w:rsid w:val="00E450ED"/>
    <w:rsid w:val="00E46C47"/>
    <w:rsid w:val="00E4791B"/>
    <w:rsid w:val="00E47E31"/>
    <w:rsid w:val="00E50A11"/>
    <w:rsid w:val="00E50AC6"/>
    <w:rsid w:val="00E51DDD"/>
    <w:rsid w:val="00E51FDD"/>
    <w:rsid w:val="00E52435"/>
    <w:rsid w:val="00E52B20"/>
    <w:rsid w:val="00E53122"/>
    <w:rsid w:val="00E5351B"/>
    <w:rsid w:val="00E536D3"/>
    <w:rsid w:val="00E53FA9"/>
    <w:rsid w:val="00E5414C"/>
    <w:rsid w:val="00E547B3"/>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2C01"/>
    <w:rsid w:val="00E73115"/>
    <w:rsid w:val="00E740FE"/>
    <w:rsid w:val="00E741AC"/>
    <w:rsid w:val="00E74600"/>
    <w:rsid w:val="00E75174"/>
    <w:rsid w:val="00E75EBA"/>
    <w:rsid w:val="00E76034"/>
    <w:rsid w:val="00E763B4"/>
    <w:rsid w:val="00E7649B"/>
    <w:rsid w:val="00E77848"/>
    <w:rsid w:val="00E779B3"/>
    <w:rsid w:val="00E80514"/>
    <w:rsid w:val="00E80E5B"/>
    <w:rsid w:val="00E8103B"/>
    <w:rsid w:val="00E816C5"/>
    <w:rsid w:val="00E81CE0"/>
    <w:rsid w:val="00E81E7C"/>
    <w:rsid w:val="00E820F5"/>
    <w:rsid w:val="00E8224D"/>
    <w:rsid w:val="00E826AA"/>
    <w:rsid w:val="00E8519F"/>
    <w:rsid w:val="00E85387"/>
    <w:rsid w:val="00E85CC3"/>
    <w:rsid w:val="00E8644A"/>
    <w:rsid w:val="00E90279"/>
    <w:rsid w:val="00E90635"/>
    <w:rsid w:val="00E909A1"/>
    <w:rsid w:val="00E90BFF"/>
    <w:rsid w:val="00E913AE"/>
    <w:rsid w:val="00E91A1C"/>
    <w:rsid w:val="00E91F04"/>
    <w:rsid w:val="00E91F35"/>
    <w:rsid w:val="00E92221"/>
    <w:rsid w:val="00E9259E"/>
    <w:rsid w:val="00E94433"/>
    <w:rsid w:val="00E95BA6"/>
    <w:rsid w:val="00E964C0"/>
    <w:rsid w:val="00E97648"/>
    <w:rsid w:val="00EA0E4A"/>
    <w:rsid w:val="00EA1A54"/>
    <w:rsid w:val="00EA2226"/>
    <w:rsid w:val="00EA2483"/>
    <w:rsid w:val="00EA26FC"/>
    <w:rsid w:val="00EA3B5A"/>
    <w:rsid w:val="00EA410E"/>
    <w:rsid w:val="00EA4E0F"/>
    <w:rsid w:val="00EA4FD1"/>
    <w:rsid w:val="00EA53C2"/>
    <w:rsid w:val="00EA5695"/>
    <w:rsid w:val="00EA5B0A"/>
    <w:rsid w:val="00EA5B4B"/>
    <w:rsid w:val="00EA65AD"/>
    <w:rsid w:val="00EA7FCF"/>
    <w:rsid w:val="00EB0CA3"/>
    <w:rsid w:val="00EB104F"/>
    <w:rsid w:val="00EB1B27"/>
    <w:rsid w:val="00EB1DA8"/>
    <w:rsid w:val="00EB251B"/>
    <w:rsid w:val="00EB2D2E"/>
    <w:rsid w:val="00EB3923"/>
    <w:rsid w:val="00EB472D"/>
    <w:rsid w:val="00EB4C02"/>
    <w:rsid w:val="00EB4CFF"/>
    <w:rsid w:val="00EB5476"/>
    <w:rsid w:val="00EB70B0"/>
    <w:rsid w:val="00EB7633"/>
    <w:rsid w:val="00EB7736"/>
    <w:rsid w:val="00EC08A1"/>
    <w:rsid w:val="00EC2BF5"/>
    <w:rsid w:val="00EC2E2D"/>
    <w:rsid w:val="00EC462B"/>
    <w:rsid w:val="00EC4723"/>
    <w:rsid w:val="00EC56E0"/>
    <w:rsid w:val="00EC6057"/>
    <w:rsid w:val="00EC6847"/>
    <w:rsid w:val="00EC7DB6"/>
    <w:rsid w:val="00ED0656"/>
    <w:rsid w:val="00ED162F"/>
    <w:rsid w:val="00ED1F64"/>
    <w:rsid w:val="00ED2E52"/>
    <w:rsid w:val="00ED3024"/>
    <w:rsid w:val="00ED31DB"/>
    <w:rsid w:val="00ED36A8"/>
    <w:rsid w:val="00ED3C23"/>
    <w:rsid w:val="00ED4601"/>
    <w:rsid w:val="00ED5FE4"/>
    <w:rsid w:val="00ED71C5"/>
    <w:rsid w:val="00ED7FC1"/>
    <w:rsid w:val="00EE0CD0"/>
    <w:rsid w:val="00EE16FA"/>
    <w:rsid w:val="00EE3C42"/>
    <w:rsid w:val="00EE3D4F"/>
    <w:rsid w:val="00EE534D"/>
    <w:rsid w:val="00EE5560"/>
    <w:rsid w:val="00EE5AD0"/>
    <w:rsid w:val="00EE6F1E"/>
    <w:rsid w:val="00EF0348"/>
    <w:rsid w:val="00EF1F9C"/>
    <w:rsid w:val="00EF2026"/>
    <w:rsid w:val="00EF3496"/>
    <w:rsid w:val="00EF4366"/>
    <w:rsid w:val="00EF4674"/>
    <w:rsid w:val="00EF4CD6"/>
    <w:rsid w:val="00EF55A0"/>
    <w:rsid w:val="00EF63D1"/>
    <w:rsid w:val="00EF6513"/>
    <w:rsid w:val="00EF6683"/>
    <w:rsid w:val="00EF7002"/>
    <w:rsid w:val="00EF769B"/>
    <w:rsid w:val="00EF7DFA"/>
    <w:rsid w:val="00F020FB"/>
    <w:rsid w:val="00F0217D"/>
    <w:rsid w:val="00F027BA"/>
    <w:rsid w:val="00F0330C"/>
    <w:rsid w:val="00F03E79"/>
    <w:rsid w:val="00F053D5"/>
    <w:rsid w:val="00F057EE"/>
    <w:rsid w:val="00F0628D"/>
    <w:rsid w:val="00F06651"/>
    <w:rsid w:val="00F07027"/>
    <w:rsid w:val="00F07DE6"/>
    <w:rsid w:val="00F1056C"/>
    <w:rsid w:val="00F107F1"/>
    <w:rsid w:val="00F10FC1"/>
    <w:rsid w:val="00F112FD"/>
    <w:rsid w:val="00F133A1"/>
    <w:rsid w:val="00F13ECD"/>
    <w:rsid w:val="00F155CE"/>
    <w:rsid w:val="00F16BF2"/>
    <w:rsid w:val="00F17EAE"/>
    <w:rsid w:val="00F20853"/>
    <w:rsid w:val="00F2117B"/>
    <w:rsid w:val="00F218D4"/>
    <w:rsid w:val="00F21A1D"/>
    <w:rsid w:val="00F2250A"/>
    <w:rsid w:val="00F24788"/>
    <w:rsid w:val="00F2640F"/>
    <w:rsid w:val="00F26482"/>
    <w:rsid w:val="00F278A8"/>
    <w:rsid w:val="00F27BD4"/>
    <w:rsid w:val="00F27C34"/>
    <w:rsid w:val="00F27E46"/>
    <w:rsid w:val="00F301C2"/>
    <w:rsid w:val="00F302E1"/>
    <w:rsid w:val="00F31B22"/>
    <w:rsid w:val="00F31B49"/>
    <w:rsid w:val="00F32F56"/>
    <w:rsid w:val="00F33D4F"/>
    <w:rsid w:val="00F34CD6"/>
    <w:rsid w:val="00F35873"/>
    <w:rsid w:val="00F35920"/>
    <w:rsid w:val="00F35DD4"/>
    <w:rsid w:val="00F366A5"/>
    <w:rsid w:val="00F36C5F"/>
    <w:rsid w:val="00F37259"/>
    <w:rsid w:val="00F40421"/>
    <w:rsid w:val="00F405A4"/>
    <w:rsid w:val="00F41F05"/>
    <w:rsid w:val="00F433BD"/>
    <w:rsid w:val="00F444ED"/>
    <w:rsid w:val="00F44EC5"/>
    <w:rsid w:val="00F45744"/>
    <w:rsid w:val="00F47498"/>
    <w:rsid w:val="00F512B2"/>
    <w:rsid w:val="00F515BB"/>
    <w:rsid w:val="00F5283D"/>
    <w:rsid w:val="00F52ABA"/>
    <w:rsid w:val="00F52BC7"/>
    <w:rsid w:val="00F53BF4"/>
    <w:rsid w:val="00F54266"/>
    <w:rsid w:val="00F55043"/>
    <w:rsid w:val="00F5626D"/>
    <w:rsid w:val="00F56DCF"/>
    <w:rsid w:val="00F57034"/>
    <w:rsid w:val="00F60BE9"/>
    <w:rsid w:val="00F61FD8"/>
    <w:rsid w:val="00F62DBF"/>
    <w:rsid w:val="00F641FC"/>
    <w:rsid w:val="00F647F7"/>
    <w:rsid w:val="00F6583C"/>
    <w:rsid w:val="00F6589A"/>
    <w:rsid w:val="00F673EE"/>
    <w:rsid w:val="00F6783E"/>
    <w:rsid w:val="00F67B53"/>
    <w:rsid w:val="00F70DBE"/>
    <w:rsid w:val="00F71124"/>
    <w:rsid w:val="00F71888"/>
    <w:rsid w:val="00F719CD"/>
    <w:rsid w:val="00F71BB8"/>
    <w:rsid w:val="00F72409"/>
    <w:rsid w:val="00F72584"/>
    <w:rsid w:val="00F7264F"/>
    <w:rsid w:val="00F7290D"/>
    <w:rsid w:val="00F7302F"/>
    <w:rsid w:val="00F732EC"/>
    <w:rsid w:val="00F73D08"/>
    <w:rsid w:val="00F7586B"/>
    <w:rsid w:val="00F75F2F"/>
    <w:rsid w:val="00F76445"/>
    <w:rsid w:val="00F76ECC"/>
    <w:rsid w:val="00F76FE7"/>
    <w:rsid w:val="00F77B2C"/>
    <w:rsid w:val="00F80399"/>
    <w:rsid w:val="00F812C8"/>
    <w:rsid w:val="00F8132D"/>
    <w:rsid w:val="00F818AE"/>
    <w:rsid w:val="00F81B40"/>
    <w:rsid w:val="00F820C4"/>
    <w:rsid w:val="00F83829"/>
    <w:rsid w:val="00F84069"/>
    <w:rsid w:val="00F8437F"/>
    <w:rsid w:val="00F843D7"/>
    <w:rsid w:val="00F85079"/>
    <w:rsid w:val="00F85536"/>
    <w:rsid w:val="00F8631D"/>
    <w:rsid w:val="00F8657A"/>
    <w:rsid w:val="00F86637"/>
    <w:rsid w:val="00F8679A"/>
    <w:rsid w:val="00F87117"/>
    <w:rsid w:val="00F8736C"/>
    <w:rsid w:val="00F87DC1"/>
    <w:rsid w:val="00F9030E"/>
    <w:rsid w:val="00F90ADB"/>
    <w:rsid w:val="00F90E78"/>
    <w:rsid w:val="00F91209"/>
    <w:rsid w:val="00F916C9"/>
    <w:rsid w:val="00F9221F"/>
    <w:rsid w:val="00F931C7"/>
    <w:rsid w:val="00F9342B"/>
    <w:rsid w:val="00F93559"/>
    <w:rsid w:val="00F93D72"/>
    <w:rsid w:val="00F93E65"/>
    <w:rsid w:val="00F94070"/>
    <w:rsid w:val="00F9469E"/>
    <w:rsid w:val="00F950B5"/>
    <w:rsid w:val="00F9513F"/>
    <w:rsid w:val="00F95DC4"/>
    <w:rsid w:val="00F97120"/>
    <w:rsid w:val="00F97908"/>
    <w:rsid w:val="00F97B43"/>
    <w:rsid w:val="00FA07F8"/>
    <w:rsid w:val="00FA105C"/>
    <w:rsid w:val="00FA1475"/>
    <w:rsid w:val="00FA148A"/>
    <w:rsid w:val="00FA171B"/>
    <w:rsid w:val="00FA27C8"/>
    <w:rsid w:val="00FA28FC"/>
    <w:rsid w:val="00FA35E3"/>
    <w:rsid w:val="00FA3B76"/>
    <w:rsid w:val="00FA3C90"/>
    <w:rsid w:val="00FA4D66"/>
    <w:rsid w:val="00FA5010"/>
    <w:rsid w:val="00FA5A4E"/>
    <w:rsid w:val="00FB0082"/>
    <w:rsid w:val="00FB0243"/>
    <w:rsid w:val="00FB1527"/>
    <w:rsid w:val="00FB2537"/>
    <w:rsid w:val="00FB26BA"/>
    <w:rsid w:val="00FB33DC"/>
    <w:rsid w:val="00FB4338"/>
    <w:rsid w:val="00FB477E"/>
    <w:rsid w:val="00FB4C9C"/>
    <w:rsid w:val="00FB4CE2"/>
    <w:rsid w:val="00FB4CEF"/>
    <w:rsid w:val="00FB52B7"/>
    <w:rsid w:val="00FB6165"/>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5928"/>
    <w:rsid w:val="00FD6BA6"/>
    <w:rsid w:val="00FD7DF9"/>
    <w:rsid w:val="00FD7FC9"/>
    <w:rsid w:val="00FE0564"/>
    <w:rsid w:val="00FE0A29"/>
    <w:rsid w:val="00FE0B51"/>
    <w:rsid w:val="00FE0B78"/>
    <w:rsid w:val="00FE0ED4"/>
    <w:rsid w:val="00FE1A80"/>
    <w:rsid w:val="00FE1EAB"/>
    <w:rsid w:val="00FE23ED"/>
    <w:rsid w:val="00FE3465"/>
    <w:rsid w:val="00FE3EF1"/>
    <w:rsid w:val="00FE4CC3"/>
    <w:rsid w:val="00FE67CF"/>
    <w:rsid w:val="00FE6D20"/>
    <w:rsid w:val="00FE6FB9"/>
    <w:rsid w:val="00FE7549"/>
    <w:rsid w:val="00FE7BCC"/>
    <w:rsid w:val="00FE7CA0"/>
    <w:rsid w:val="00FF0E67"/>
    <w:rsid w:val="00FF126D"/>
    <w:rsid w:val="00FF2310"/>
    <w:rsid w:val="00FF2E73"/>
    <w:rsid w:val="00FF2F07"/>
    <w:rsid w:val="00FF4AE2"/>
    <w:rsid w:val="00FF50A8"/>
    <w:rsid w:val="00FF571E"/>
    <w:rsid w:val="00FF5A6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 w:type="paragraph" w:styleId="Revision">
    <w:name w:val="Revision"/>
    <w:hidden/>
    <w:uiPriority w:val="99"/>
    <w:semiHidden/>
    <w:rsid w:val="00A32A78"/>
    <w:rPr>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7311E6"/>
    <w:rPr>
      <w:rFonts w:ascii="Calibri" w:eastAsia="DengXian"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3138690">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3677BE-99BB-47AA-A66E-FFC4F5411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6</cp:revision>
  <cp:lastPrinted>2007-06-18T22:08:00Z</cp:lastPrinted>
  <dcterms:created xsi:type="dcterms:W3CDTF">2019-02-14T22:47:00Z</dcterms:created>
  <dcterms:modified xsi:type="dcterms:W3CDTF">2019-02-15T18:17:00Z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(3)gNcJzjX2j3/f+Yt42BRN9mPiO+8PgzO8j09TTc4S14vtGZ29Z9sr1rJzEBgYDqJ+/NwYJWII
x60Y9V/C50lUMs3a7K6CMarkYIPzhO5OzpT3pI3LXwEj25iUW1znfkbXQF0NbyBKC8DmI2+6
hjSj4zm2OWT4K6dNZ4BOT1rGfcpZAoMIf3lyhNUsERnu7HhcG1JmgmUaepuCalxgqA3wxcm2
vuexS9WUDQpzrpE4JT</vt:lpwstr>
  </property>
  <property fmtid="{D5CDD505-2E9C-101B-9397-08002B2CF9AE}" pid="13" name="_2015_ms_pID_725343_00">
    <vt:lpwstr>_2015_ms_pID_725343</vt:lpwstr>
  </property>
  <property fmtid="{D5CDD505-2E9C-101B-9397-08002B2CF9AE}" pid="14" name="_2015_ms_pID_7253431">
    <vt:lpwstr>h1fNbnRY5u/pBUD4HT/l5ztOa28n7AQhsQYhC17VpPInLZfIyYPGuU
lfyl5DWbGxChlwZhesDgaB98YTKwQ971gPBVaEzCC1SM8wpWcVETWoONqSYls2wbYpnUlPUe
q+RrkzEY8w3cfAx7gx9c42YHCA73UARyuDJjjSrFaS4pTIFceFYQlYdpfnP9NOxnyfhwIE2R
bOM7o6UyWh6OE1OSklzNqWvEqUYHhvhMf+pt</vt:lpwstr>
  </property>
  <property fmtid="{D5CDD505-2E9C-101B-9397-08002B2CF9AE}" pid="15" name="_2015_ms_pID_7253431_00">
    <vt:lpwstr>_2015_ms_pID_7253431</vt:lpwstr>
  </property>
  <property fmtid="{D5CDD505-2E9C-101B-9397-08002B2CF9AE}" pid="16" name="_2015_ms_pID_7253432">
    <vt:lpwstr>EdJLxkamE1Wsf3JgrPm92cazTU6d5XZuy4dh
A7p2zaQBDmeSxv7mgNqqHQ7vhakbgea03fDwrGWUlfAEDisElVI=</vt:lpwstr>
  </property>
  <property fmtid="{D5CDD505-2E9C-101B-9397-08002B2CF9AE}" pid="17" name="_2015_ms_pID_7253432_00">
    <vt:lpwstr>_2015_ms_pID_7253432</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Owner">
    <vt:lpwstr>razieh.razavi@vodafone.com</vt:lpwstr>
  </property>
  <property fmtid="{D5CDD505-2E9C-101B-9397-08002B2CF9AE}" pid="21" name="MSIP_Label_0359f705-2ba0-454b-9cfc-6ce5bcaac040_SetDate">
    <vt:lpwstr>2019-01-07T10:08:00.6330427Z</vt:lpwstr>
  </property>
  <property fmtid="{D5CDD505-2E9C-101B-9397-08002B2CF9AE}" pid="22" name="MSIP_Label_0359f705-2ba0-454b-9cfc-6ce5bcaac040_Name">
    <vt:lpwstr>C2 General</vt:lpwstr>
  </property>
  <property fmtid="{D5CDD505-2E9C-101B-9397-08002B2CF9AE}" pid="23" name="MSIP_Label_0359f705-2ba0-454b-9cfc-6ce5bcaac040_Application">
    <vt:lpwstr>Microsoft Azure Information Protection</vt:lpwstr>
  </property>
  <property fmtid="{D5CDD505-2E9C-101B-9397-08002B2CF9AE}" pid="24" name="MSIP_Label_0359f705-2ba0-454b-9cfc-6ce5bcaac040_Extended_MSFT_Method">
    <vt:lpwstr>Automatic</vt:lpwstr>
  </property>
  <property fmtid="{D5CDD505-2E9C-101B-9397-08002B2CF9AE}" pid="25" name="Sensitivity">
    <vt:lpwstr>C2 General</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1550254629</vt:lpwstr>
  </property>
</Properties>
</file>