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55" w:rsidRPr="001533C3" w:rsidRDefault="00990E55" w:rsidP="00990E55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3GPP TSG RAN WG1 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#96</w:t>
      </w: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</w:t>
      </w:r>
      <w:r w:rsidR="008B327F"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190</w:t>
      </w:r>
      <w:r w:rsidR="008B327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2876</w:t>
      </w:r>
    </w:p>
    <w:p w:rsidR="00990E55" w:rsidRPr="00C430E7" w:rsidRDefault="00990E55" w:rsidP="00990E55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C430E7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Athens, Greece, 25th February – 1st March 2019</w:t>
      </w:r>
    </w:p>
    <w:p w:rsidR="00307CEB" w:rsidRPr="00370A72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14DE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UL </w:t>
      </w:r>
      <w:r w:rsidR="00D60EA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intra-</w:t>
      </w:r>
      <w:r w:rsidR="00414DE5" w:rsidRPr="00414DE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UE </w:t>
      </w:r>
      <w:r w:rsidR="00EC67A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transmission </w:t>
      </w:r>
      <w:r w:rsidR="00414DE5" w:rsidRPr="00414DE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prioritization and multiplexing</w:t>
      </w:r>
      <w:r w:rsidR="00EC67A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NR URLLC</w:t>
      </w: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7A086F">
        <w:rPr>
          <w:rFonts w:ascii="Times New Roman" w:hAnsi="Times New Roman"/>
          <w:b/>
          <w:kern w:val="0"/>
          <w:sz w:val="24"/>
          <w:szCs w:val="20"/>
        </w:rPr>
        <w:t>2.</w:t>
      </w:r>
      <w:r w:rsidR="00414DE5">
        <w:rPr>
          <w:rFonts w:ascii="Times New Roman" w:hAnsi="Times New Roman"/>
          <w:b/>
          <w:kern w:val="0"/>
          <w:sz w:val="24"/>
          <w:szCs w:val="20"/>
        </w:rPr>
        <w:t>6.</w:t>
      </w:r>
      <w:r w:rsidR="007A086F">
        <w:rPr>
          <w:rFonts w:ascii="Times New Roman" w:hAnsi="Times New Roman"/>
          <w:b/>
          <w:kern w:val="0"/>
          <w:sz w:val="24"/>
          <w:szCs w:val="20"/>
        </w:rPr>
        <w:t>4</w:t>
      </w:r>
    </w:p>
    <w:p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D628B8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D628B8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:rsidR="004D36A9" w:rsidRDefault="004D36A9" w:rsidP="004D36A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At </w:t>
      </w:r>
      <w:r w:rsidRPr="004D36A9">
        <w:rPr>
          <w:rFonts w:ascii="Times New Roman" w:hAnsi="Times New Roman"/>
          <w:kern w:val="0"/>
          <w:sz w:val="22"/>
        </w:rPr>
        <w:t>TSG-RAN#81 plenary meeting</w:t>
      </w:r>
      <w:r>
        <w:rPr>
          <w:rFonts w:ascii="Times New Roman" w:hAnsi="Times New Roman"/>
          <w:kern w:val="0"/>
          <w:sz w:val="22"/>
        </w:rPr>
        <w:t xml:space="preserve"> [1]</w:t>
      </w:r>
      <w:r w:rsidRPr="004D36A9">
        <w:rPr>
          <w:rFonts w:ascii="Times New Roman" w:hAnsi="Times New Roman"/>
          <w:kern w:val="0"/>
          <w:sz w:val="22"/>
        </w:rPr>
        <w:t>, the updated SID on NR industrial internet of things was approved with one of the objectives as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5266E" w:rsidTr="00F5266E">
        <w:tc>
          <w:tcPr>
            <w:tcW w:w="9736" w:type="dxa"/>
          </w:tcPr>
          <w:p w:rsidR="00F5266E" w:rsidRDefault="00F5266E" w:rsidP="00F5266E">
            <w:pPr>
              <w:widowControl/>
              <w:wordWrap/>
              <w:autoSpaceDE/>
              <w:autoSpaceDN/>
              <w:spacing w:after="120" w:line="276" w:lineRule="auto"/>
              <w:ind w:firstLineChars="50" w:firstLine="110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kern w:val="0"/>
                <w:sz w:val="22"/>
              </w:rPr>
              <w:t>…</w:t>
            </w:r>
          </w:p>
          <w:p w:rsidR="00F5266E" w:rsidRPr="004D36A9" w:rsidRDefault="00F5266E" w:rsidP="00F5266E">
            <w:pPr>
              <w:widowControl/>
              <w:wordWrap/>
              <w:autoSpaceDE/>
              <w:autoSpaceDN/>
              <w:spacing w:after="120" w:line="276" w:lineRule="auto"/>
              <w:ind w:firstLineChars="50" w:firstLine="110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kern w:val="0"/>
                <w:sz w:val="22"/>
              </w:rPr>
              <w:t xml:space="preserve">b) </w:t>
            </w:r>
            <w:r w:rsidRPr="004D36A9">
              <w:rPr>
                <w:rFonts w:ascii="Times New Roman" w:hAnsi="Times New Roman"/>
                <w:kern w:val="0"/>
                <w:sz w:val="22"/>
              </w:rPr>
              <w:t>UL/DL intra-UE prioritization/multiplexing, i.e.</w:t>
            </w:r>
            <w:r w:rsidR="005106BE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 w:rsidRPr="004D36A9">
              <w:rPr>
                <w:rFonts w:ascii="Times New Roman" w:hAnsi="Times New Roman"/>
                <w:kern w:val="0"/>
                <w:sz w:val="22"/>
              </w:rPr>
              <w:t>prioritization (for example dropping, delaying or puncturing lower priority service) between different categories of traffic in the UE, including both data and control channels and considering (RAN2/RAN1):</w:t>
            </w:r>
          </w:p>
          <w:p w:rsidR="00F5266E" w:rsidRPr="004D36A9" w:rsidRDefault="00F5266E" w:rsidP="00F5266E">
            <w:pPr>
              <w:widowControl/>
              <w:wordWrap/>
              <w:autoSpaceDE/>
              <w:autoSpaceDN/>
              <w:spacing w:after="120" w:line="276" w:lineRule="auto"/>
              <w:ind w:leftChars="142" w:left="284" w:firstLineChars="50" w:firstLine="110"/>
              <w:rPr>
                <w:rFonts w:ascii="Times New Roman" w:hAnsi="Times New Roman"/>
                <w:kern w:val="0"/>
                <w:sz w:val="22"/>
              </w:rPr>
            </w:pPr>
            <w:proofErr w:type="spellStart"/>
            <w:r w:rsidRPr="004D36A9">
              <w:rPr>
                <w:rFonts w:ascii="Times New Roman" w:hAnsi="Times New Roman"/>
                <w:kern w:val="0"/>
                <w:sz w:val="22"/>
              </w:rPr>
              <w:t>i</w:t>
            </w:r>
            <w:proofErr w:type="spellEnd"/>
            <w:r w:rsidRPr="004D36A9">
              <w:rPr>
                <w:rFonts w:ascii="Times New Roman" w:hAnsi="Times New Roman"/>
                <w:kern w:val="0"/>
                <w:sz w:val="22"/>
              </w:rPr>
              <w:t>)</w:t>
            </w:r>
            <w:r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 w:rsidRPr="004D36A9">
              <w:rPr>
                <w:rFonts w:ascii="Times New Roman" w:hAnsi="Times New Roman"/>
                <w:kern w:val="0"/>
                <w:sz w:val="22"/>
              </w:rPr>
              <w:t>different latency and reliability requirements</w:t>
            </w:r>
          </w:p>
          <w:p w:rsidR="00F5266E" w:rsidRPr="004D36A9" w:rsidRDefault="00F5266E" w:rsidP="00F5266E">
            <w:pPr>
              <w:widowControl/>
              <w:wordWrap/>
              <w:autoSpaceDE/>
              <w:autoSpaceDN/>
              <w:spacing w:after="120" w:line="276" w:lineRule="auto"/>
              <w:ind w:leftChars="142" w:left="284" w:firstLineChars="50" w:firstLine="110"/>
              <w:rPr>
                <w:rFonts w:ascii="Times New Roman" w:hAnsi="Times New Roman"/>
                <w:kern w:val="0"/>
                <w:sz w:val="22"/>
              </w:rPr>
            </w:pPr>
            <w:r w:rsidRPr="004D36A9">
              <w:rPr>
                <w:rFonts w:ascii="Times New Roman" w:hAnsi="Times New Roman"/>
                <w:kern w:val="0"/>
                <w:sz w:val="22"/>
              </w:rPr>
              <w:t>ii)</w:t>
            </w:r>
            <w:r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 w:rsidRPr="004D36A9">
              <w:rPr>
                <w:rFonts w:ascii="Times New Roman" w:hAnsi="Times New Roman"/>
                <w:kern w:val="0"/>
                <w:sz w:val="22"/>
              </w:rPr>
              <w:t>Different types of resource allocation for example grant-free and grant-based allocations</w:t>
            </w:r>
          </w:p>
          <w:p w:rsidR="00F5266E" w:rsidRPr="004D36A9" w:rsidRDefault="00F5266E" w:rsidP="00F5266E">
            <w:pPr>
              <w:widowControl/>
              <w:wordWrap/>
              <w:autoSpaceDE/>
              <w:autoSpaceDN/>
              <w:spacing w:after="120" w:line="276" w:lineRule="auto"/>
              <w:ind w:firstLineChars="129" w:firstLine="284"/>
              <w:rPr>
                <w:rFonts w:ascii="Times New Roman" w:hAnsi="Times New Roman"/>
                <w:kern w:val="0"/>
                <w:sz w:val="22"/>
              </w:rPr>
            </w:pPr>
            <w:r w:rsidRPr="004D36A9">
              <w:rPr>
                <w:rFonts w:ascii="Times New Roman" w:hAnsi="Times New Roman"/>
                <w:kern w:val="0"/>
                <w:sz w:val="22"/>
              </w:rPr>
              <w:t>Note: RAN2 to start the work, RAN1 to take action based on RAN2 progress.</w:t>
            </w:r>
          </w:p>
          <w:p w:rsidR="00F5266E" w:rsidRPr="00F5266E" w:rsidRDefault="00F5266E" w:rsidP="004D36A9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kern w:val="0"/>
                <w:sz w:val="22"/>
              </w:rPr>
              <w:t>…</w:t>
            </w:r>
          </w:p>
        </w:tc>
      </w:tr>
    </w:tbl>
    <w:p w:rsidR="00C108C6" w:rsidRDefault="00C108C6" w:rsidP="008A061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RAN2 #104 meeting, intra-UE multiplexing scenarios were </w:t>
      </w:r>
      <w:r w:rsidR="002D0C12">
        <w:rPr>
          <w:rFonts w:ascii="Times New Roman" w:hAnsi="Times New Roman"/>
          <w:kern w:val="0"/>
          <w:sz w:val="22"/>
        </w:rPr>
        <w:t xml:space="preserve">discussed and </w:t>
      </w:r>
      <w:r>
        <w:rPr>
          <w:rFonts w:ascii="Times New Roman" w:hAnsi="Times New Roman"/>
          <w:kern w:val="0"/>
          <w:sz w:val="22"/>
        </w:rPr>
        <w:t>identified [</w:t>
      </w:r>
      <w:r w:rsidR="002D0C12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>].</w:t>
      </w:r>
      <w:r w:rsidR="009403EB">
        <w:rPr>
          <w:rFonts w:ascii="Times New Roman" w:hAnsi="Times New Roman"/>
          <w:kern w:val="0"/>
          <w:sz w:val="22"/>
        </w:rPr>
        <w:t xml:space="preserve"> </w:t>
      </w:r>
      <w:r w:rsidR="00421E0A">
        <w:rPr>
          <w:rFonts w:ascii="Times New Roman" w:hAnsi="Times New Roman"/>
          <w:kern w:val="0"/>
          <w:sz w:val="22"/>
        </w:rPr>
        <w:t>Among these scenarios, w</w:t>
      </w:r>
      <w:r w:rsidR="009403EB">
        <w:rPr>
          <w:rFonts w:ascii="Times New Roman" w:hAnsi="Times New Roman"/>
          <w:kern w:val="0"/>
          <w:sz w:val="22"/>
        </w:rPr>
        <w:t>e</w:t>
      </w:r>
      <w:r>
        <w:rPr>
          <w:rFonts w:ascii="Times New Roman" w:hAnsi="Times New Roman"/>
          <w:kern w:val="0"/>
          <w:sz w:val="22"/>
        </w:rPr>
        <w:t xml:space="preserve"> </w:t>
      </w:r>
      <w:r w:rsidR="009403EB">
        <w:rPr>
          <w:rFonts w:ascii="Times New Roman" w:hAnsi="Times New Roman"/>
          <w:kern w:val="0"/>
          <w:sz w:val="22"/>
        </w:rPr>
        <w:t xml:space="preserve">focus on </w:t>
      </w:r>
      <w:r>
        <w:rPr>
          <w:rFonts w:ascii="Times New Roman" w:hAnsi="Times New Roman"/>
          <w:kern w:val="0"/>
          <w:sz w:val="22"/>
        </w:rPr>
        <w:t xml:space="preserve">the </w:t>
      </w:r>
      <w:r w:rsidR="009403EB">
        <w:rPr>
          <w:rFonts w:ascii="Times New Roman" w:hAnsi="Times New Roman"/>
          <w:kern w:val="0"/>
          <w:sz w:val="22"/>
        </w:rPr>
        <w:t xml:space="preserve">following </w:t>
      </w:r>
      <w:r>
        <w:rPr>
          <w:rFonts w:ascii="Times New Roman" w:hAnsi="Times New Roman"/>
          <w:kern w:val="0"/>
          <w:sz w:val="22"/>
        </w:rPr>
        <w:t xml:space="preserve">scenario </w:t>
      </w:r>
      <w:r w:rsidR="009403EB">
        <w:rPr>
          <w:rFonts w:ascii="Times New Roman" w:hAnsi="Times New Roman"/>
          <w:kern w:val="0"/>
          <w:sz w:val="22"/>
        </w:rPr>
        <w:t>3 and 5</w:t>
      </w:r>
      <w:r>
        <w:rPr>
          <w:rFonts w:ascii="Times New Roman" w:hAnsi="Times New Roman"/>
          <w:kern w:val="0"/>
          <w:sz w:val="22"/>
        </w:rPr>
        <w:t>.</w:t>
      </w:r>
    </w:p>
    <w:p w:rsidR="009403EB" w:rsidRPr="00AF6E29" w:rsidRDefault="009403EB" w:rsidP="009403EB">
      <w:pPr>
        <w:pStyle w:val="a6"/>
        <w:widowControl/>
        <w:numPr>
          <w:ilvl w:val="0"/>
          <w:numId w:val="23"/>
        </w:numPr>
        <w:tabs>
          <w:tab w:val="clear" w:pos="4513"/>
          <w:tab w:val="clear" w:pos="9026"/>
          <w:tab w:val="center" w:pos="4153"/>
          <w:tab w:val="right" w:pos="8306"/>
        </w:tabs>
        <w:wordWrap/>
        <w:autoSpaceDE/>
        <w:autoSpaceDN/>
        <w:snapToGrid/>
        <w:spacing w:after="120"/>
        <w:rPr>
          <w:rFonts w:ascii="Arial" w:hAnsi="Arial" w:cs="Arial"/>
          <w:i/>
          <w:kern w:val="0"/>
          <w:szCs w:val="20"/>
          <w:u w:val="single"/>
        </w:rPr>
      </w:pPr>
      <w:r w:rsidRPr="00AF6E29">
        <w:rPr>
          <w:rFonts w:ascii="Arial" w:hAnsi="Arial" w:cs="Arial"/>
          <w:i/>
          <w:u w:val="single"/>
        </w:rPr>
        <w:t>Scenario 3: Intra-UE UL Prioritization – Resource Conflict between Dynamic Grants</w:t>
      </w:r>
    </w:p>
    <w:p w:rsidR="00C108C6" w:rsidRPr="00AF6E29" w:rsidRDefault="00C108C6" w:rsidP="00C108C6">
      <w:pPr>
        <w:pStyle w:val="a6"/>
        <w:widowControl/>
        <w:numPr>
          <w:ilvl w:val="0"/>
          <w:numId w:val="23"/>
        </w:numPr>
        <w:tabs>
          <w:tab w:val="clear" w:pos="4513"/>
          <w:tab w:val="clear" w:pos="9026"/>
          <w:tab w:val="center" w:pos="4153"/>
          <w:tab w:val="right" w:pos="8306"/>
        </w:tabs>
        <w:wordWrap/>
        <w:autoSpaceDE/>
        <w:autoSpaceDN/>
        <w:snapToGrid/>
        <w:spacing w:after="120"/>
        <w:rPr>
          <w:rFonts w:ascii="Arial" w:hAnsi="Arial" w:cs="Arial"/>
          <w:i/>
          <w:kern w:val="0"/>
          <w:szCs w:val="20"/>
          <w:u w:val="single"/>
        </w:rPr>
      </w:pPr>
      <w:r w:rsidRPr="00AF6E29">
        <w:rPr>
          <w:rFonts w:ascii="Arial" w:hAnsi="Arial" w:cs="Arial"/>
          <w:i/>
          <w:u w:val="single"/>
        </w:rPr>
        <w:t>Scenario 5: Intra-UE UL Prioritization – Resource Conflict between Control Channel and Data Channel</w:t>
      </w:r>
    </w:p>
    <w:p w:rsidR="00344782" w:rsidRPr="00D628B8" w:rsidRDefault="00F70B42" w:rsidP="008A061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>I</w:t>
      </w:r>
      <w:r w:rsidR="00AE26D7" w:rsidRPr="00D628B8">
        <w:rPr>
          <w:rFonts w:ascii="Times New Roman" w:hAnsi="Times New Roman"/>
          <w:kern w:val="0"/>
          <w:sz w:val="22"/>
        </w:rPr>
        <w:t xml:space="preserve">n this contribution, </w:t>
      </w:r>
      <w:r w:rsidRPr="00D628B8">
        <w:rPr>
          <w:rFonts w:ascii="Times New Roman" w:hAnsi="Times New Roman"/>
          <w:kern w:val="0"/>
          <w:sz w:val="22"/>
        </w:rPr>
        <w:t xml:space="preserve">we </w:t>
      </w:r>
      <w:r w:rsidR="00451937" w:rsidRPr="00D628B8">
        <w:rPr>
          <w:rFonts w:ascii="Times New Roman" w:hAnsi="Times New Roman"/>
          <w:kern w:val="0"/>
          <w:sz w:val="22"/>
        </w:rPr>
        <w:t xml:space="preserve">discuss </w:t>
      </w:r>
      <w:r w:rsidR="006379B5">
        <w:rPr>
          <w:rFonts w:ascii="Times New Roman" w:hAnsi="Times New Roman" w:hint="eastAsia"/>
          <w:kern w:val="0"/>
          <w:sz w:val="22"/>
        </w:rPr>
        <w:t xml:space="preserve">how to </w:t>
      </w:r>
      <w:r w:rsidR="008E1E76" w:rsidRPr="00D628B8">
        <w:rPr>
          <w:rFonts w:ascii="Times New Roman" w:hAnsi="Times New Roman"/>
          <w:kern w:val="0"/>
          <w:sz w:val="22"/>
        </w:rPr>
        <w:t>handl</w:t>
      </w:r>
      <w:r w:rsidR="006379B5">
        <w:rPr>
          <w:rFonts w:ascii="Times New Roman" w:hAnsi="Times New Roman" w:hint="eastAsia"/>
          <w:kern w:val="0"/>
          <w:sz w:val="22"/>
        </w:rPr>
        <w:t>e</w:t>
      </w:r>
      <w:r w:rsidR="008E1E76" w:rsidRPr="00D628B8">
        <w:rPr>
          <w:rFonts w:ascii="Times New Roman" w:hAnsi="Times New Roman"/>
          <w:kern w:val="0"/>
          <w:sz w:val="22"/>
        </w:rPr>
        <w:t xml:space="preserve"> </w:t>
      </w:r>
      <w:r w:rsidR="00451937" w:rsidRPr="00D628B8">
        <w:rPr>
          <w:rFonts w:ascii="Times New Roman" w:hAnsi="Times New Roman"/>
          <w:kern w:val="0"/>
          <w:sz w:val="22"/>
        </w:rPr>
        <w:t>UL multiplexing of transmission with different reliability requirements</w:t>
      </w:r>
      <w:r w:rsidR="008E1E76" w:rsidRPr="00D628B8">
        <w:rPr>
          <w:rFonts w:ascii="Times New Roman" w:hAnsi="Times New Roman"/>
          <w:kern w:val="0"/>
          <w:sz w:val="22"/>
        </w:rPr>
        <w:t xml:space="preserve"> and provide our view </w:t>
      </w:r>
      <w:r w:rsidR="00F5266E">
        <w:rPr>
          <w:rFonts w:ascii="Times New Roman" w:hAnsi="Times New Roman"/>
          <w:kern w:val="0"/>
          <w:sz w:val="22"/>
        </w:rPr>
        <w:t>regarding intr</w:t>
      </w:r>
      <w:r w:rsidR="00D95203">
        <w:rPr>
          <w:rFonts w:ascii="Times New Roman" w:hAnsi="Times New Roman"/>
          <w:kern w:val="0"/>
          <w:sz w:val="22"/>
        </w:rPr>
        <w:t>a</w:t>
      </w:r>
      <w:r w:rsidR="00F5266E">
        <w:rPr>
          <w:rFonts w:ascii="Times New Roman" w:hAnsi="Times New Roman"/>
          <w:kern w:val="0"/>
          <w:sz w:val="22"/>
        </w:rPr>
        <w:t xml:space="preserve">-UE prioritization/multiplexing between </w:t>
      </w:r>
      <w:r w:rsidR="00F5266E" w:rsidRPr="00F5266E">
        <w:rPr>
          <w:rFonts w:ascii="Times New Roman" w:hAnsi="Times New Roman"/>
          <w:kern w:val="0"/>
          <w:sz w:val="22"/>
        </w:rPr>
        <w:t>different categories of traffic in the UE, including both data and control channels</w:t>
      </w:r>
      <w:r w:rsidR="00451937" w:rsidRPr="00D628B8">
        <w:rPr>
          <w:rFonts w:ascii="Times New Roman" w:hAnsi="Times New Roman"/>
          <w:kern w:val="0"/>
          <w:sz w:val="22"/>
        </w:rPr>
        <w:t xml:space="preserve">. </w:t>
      </w:r>
    </w:p>
    <w:p w:rsidR="00C108C6" w:rsidRPr="00F5266E" w:rsidRDefault="00C108C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F5266E" w:rsidRPr="00D628B8" w:rsidRDefault="00F5266E" w:rsidP="00F5266E">
      <w:pPr>
        <w:pStyle w:val="1"/>
        <w:rPr>
          <w:rFonts w:ascii="Times New Roman" w:hAnsi="Times New Roman"/>
          <w:sz w:val="28"/>
        </w:rPr>
      </w:pPr>
      <w:r w:rsidRPr="00D628B8">
        <w:rPr>
          <w:rFonts w:ascii="Times New Roman" w:hAnsi="Times New Roman"/>
          <w:sz w:val="28"/>
        </w:rPr>
        <w:t xml:space="preserve">Discussion </w:t>
      </w:r>
      <w:r w:rsidRPr="00D628B8">
        <w:rPr>
          <w:rFonts w:ascii="Times New Roman" w:eastAsia="맑은 고딕" w:hAnsi="Times New Roman"/>
          <w:sz w:val="28"/>
          <w:lang w:val="en-US" w:eastAsia="ko-KR"/>
        </w:rPr>
        <w:t>on UCI multiplexing considering URLLC data in PUSCH</w:t>
      </w:r>
    </w:p>
    <w:p w:rsidR="00F5266E" w:rsidRDefault="00F5266E" w:rsidP="00F5266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 xml:space="preserve">In NR, when considering </w:t>
      </w:r>
      <w:r>
        <w:rPr>
          <w:rFonts w:ascii="Times New Roman" w:hAnsi="Times New Roman" w:hint="eastAsia"/>
          <w:kern w:val="0"/>
          <w:sz w:val="22"/>
        </w:rPr>
        <w:t>a</w:t>
      </w:r>
      <w:r w:rsidRPr="00D628B8">
        <w:rPr>
          <w:rFonts w:ascii="Times New Roman" w:hAnsi="Times New Roman"/>
          <w:kern w:val="0"/>
          <w:sz w:val="22"/>
        </w:rPr>
        <w:t xml:space="preserve"> full flexibility </w:t>
      </w:r>
      <w:r>
        <w:rPr>
          <w:rFonts w:ascii="Times New Roman" w:hAnsi="Times New Roman" w:hint="eastAsia"/>
          <w:kern w:val="0"/>
          <w:sz w:val="22"/>
        </w:rPr>
        <w:t>i</w:t>
      </w:r>
      <w:r w:rsidRPr="00D628B8">
        <w:rPr>
          <w:rFonts w:ascii="Times New Roman" w:hAnsi="Times New Roman"/>
          <w:kern w:val="0"/>
          <w:sz w:val="22"/>
        </w:rPr>
        <w:t xml:space="preserve">n the perspectives of scheduling and HARQ operation without any scheduling restriction, a collision in certain symbol(s) may happen for a given carrier for a UE between </w:t>
      </w:r>
      <w:proofErr w:type="spellStart"/>
      <w:r>
        <w:rPr>
          <w:rFonts w:ascii="Times New Roman" w:hAnsi="Times New Roman" w:hint="eastAsia"/>
          <w:kern w:val="0"/>
          <w:sz w:val="22"/>
        </w:rPr>
        <w:t>eMBB</w:t>
      </w:r>
      <w:proofErr w:type="spellEnd"/>
      <w:r>
        <w:rPr>
          <w:rFonts w:ascii="Times New Roman" w:hAnsi="Times New Roman" w:hint="eastAsia"/>
          <w:kern w:val="0"/>
          <w:sz w:val="22"/>
        </w:rPr>
        <w:t xml:space="preserve"> </w:t>
      </w:r>
      <w:r w:rsidRPr="00D628B8">
        <w:rPr>
          <w:rFonts w:ascii="Times New Roman" w:hAnsi="Times New Roman"/>
          <w:kern w:val="0"/>
          <w:sz w:val="22"/>
        </w:rPr>
        <w:t xml:space="preserve">PUCCH/PUSCH and </w:t>
      </w:r>
      <w:r>
        <w:rPr>
          <w:rFonts w:ascii="Times New Roman" w:hAnsi="Times New Roman" w:hint="eastAsia"/>
          <w:kern w:val="0"/>
          <w:sz w:val="22"/>
        </w:rPr>
        <w:t xml:space="preserve">URLLC </w:t>
      </w:r>
      <w:r w:rsidRPr="00D628B8">
        <w:rPr>
          <w:rFonts w:ascii="Times New Roman" w:hAnsi="Times New Roman"/>
          <w:kern w:val="0"/>
          <w:sz w:val="22"/>
        </w:rPr>
        <w:t>PUSCH</w:t>
      </w:r>
      <w:r>
        <w:rPr>
          <w:rFonts w:ascii="Times New Roman" w:hAnsi="Times New Roman" w:hint="eastAsia"/>
          <w:kern w:val="0"/>
          <w:sz w:val="22"/>
        </w:rPr>
        <w:t>, i.e.,</w:t>
      </w:r>
      <w:r w:rsidRPr="00D628B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between </w:t>
      </w:r>
      <w:r w:rsidRPr="00D628B8">
        <w:rPr>
          <w:rFonts w:ascii="Times New Roman" w:hAnsi="Times New Roman"/>
          <w:kern w:val="0"/>
          <w:sz w:val="22"/>
        </w:rPr>
        <w:t>PUSCH</w:t>
      </w:r>
      <w:r>
        <w:rPr>
          <w:rFonts w:ascii="Times New Roman" w:hAnsi="Times New Roman" w:hint="eastAsia"/>
          <w:kern w:val="0"/>
          <w:sz w:val="22"/>
        </w:rPr>
        <w:t xml:space="preserve"> for </w:t>
      </w:r>
      <w:proofErr w:type="spellStart"/>
      <w:r>
        <w:rPr>
          <w:rFonts w:ascii="Times New Roman" w:hAnsi="Times New Roman" w:hint="eastAsia"/>
          <w:kern w:val="0"/>
          <w:sz w:val="22"/>
        </w:rPr>
        <w:t>eMBB</w:t>
      </w:r>
      <w:proofErr w:type="spellEnd"/>
      <w:r>
        <w:rPr>
          <w:rFonts w:ascii="Times New Roman" w:hAnsi="Times New Roman" w:hint="eastAsia"/>
          <w:kern w:val="0"/>
          <w:sz w:val="22"/>
        </w:rPr>
        <w:t xml:space="preserve"> UL data or </w:t>
      </w:r>
      <w:r w:rsidRPr="00D628B8">
        <w:rPr>
          <w:rFonts w:ascii="Times New Roman" w:hAnsi="Times New Roman"/>
          <w:kern w:val="0"/>
          <w:sz w:val="22"/>
        </w:rPr>
        <w:t xml:space="preserve">PUCCH for UCI transmission corresponding </w:t>
      </w:r>
      <w:proofErr w:type="spellStart"/>
      <w:r w:rsidRPr="00D628B8">
        <w:rPr>
          <w:rFonts w:ascii="Times New Roman" w:hAnsi="Times New Roman"/>
          <w:kern w:val="0"/>
          <w:sz w:val="22"/>
        </w:rPr>
        <w:t>eMBB</w:t>
      </w:r>
      <w:proofErr w:type="spellEnd"/>
      <w:r w:rsidRPr="00D628B8">
        <w:rPr>
          <w:rFonts w:ascii="Times New Roman" w:hAnsi="Times New Roman"/>
          <w:kern w:val="0"/>
          <w:sz w:val="22"/>
        </w:rPr>
        <w:t xml:space="preserve"> DL data and PUSCH </w:t>
      </w:r>
      <w:r>
        <w:rPr>
          <w:rFonts w:ascii="Times New Roman" w:hAnsi="Times New Roman" w:hint="eastAsia"/>
          <w:kern w:val="0"/>
          <w:sz w:val="22"/>
        </w:rPr>
        <w:t xml:space="preserve">for </w:t>
      </w:r>
      <w:r w:rsidRPr="00D628B8">
        <w:rPr>
          <w:rFonts w:ascii="Times New Roman" w:hAnsi="Times New Roman"/>
          <w:kern w:val="0"/>
          <w:sz w:val="22"/>
        </w:rPr>
        <w:t xml:space="preserve">URLLC UL data. In this section, we </w:t>
      </w:r>
      <w:r>
        <w:rPr>
          <w:rFonts w:ascii="Times New Roman" w:hAnsi="Times New Roman" w:hint="eastAsia"/>
          <w:kern w:val="0"/>
          <w:sz w:val="22"/>
        </w:rPr>
        <w:t>address how to</w:t>
      </w:r>
      <w:r w:rsidRPr="00D628B8">
        <w:rPr>
          <w:rFonts w:ascii="Times New Roman" w:hAnsi="Times New Roman"/>
          <w:kern w:val="0"/>
          <w:sz w:val="22"/>
        </w:rPr>
        <w:t xml:space="preserve"> handl</w:t>
      </w:r>
      <w:r>
        <w:rPr>
          <w:rFonts w:ascii="Times New Roman" w:hAnsi="Times New Roman" w:hint="eastAsia"/>
          <w:kern w:val="0"/>
          <w:sz w:val="22"/>
        </w:rPr>
        <w:t>e</w:t>
      </w:r>
      <w:r w:rsidRPr="00D628B8">
        <w:rPr>
          <w:rFonts w:ascii="Times New Roman" w:hAnsi="Times New Roman"/>
          <w:kern w:val="0"/>
          <w:sz w:val="22"/>
        </w:rPr>
        <w:t xml:space="preserve"> UCI multiplexing in case of collision PUCCH/PUSCH and PUSCH with URLLC data for a </w:t>
      </w:r>
      <w:r>
        <w:rPr>
          <w:rFonts w:ascii="Times New Roman" w:hAnsi="Times New Roman" w:hint="eastAsia"/>
          <w:kern w:val="0"/>
          <w:sz w:val="22"/>
        </w:rPr>
        <w:t xml:space="preserve">UE at a </w:t>
      </w:r>
      <w:r w:rsidRPr="00D628B8">
        <w:rPr>
          <w:rFonts w:ascii="Times New Roman" w:hAnsi="Times New Roman"/>
          <w:kern w:val="0"/>
          <w:sz w:val="22"/>
        </w:rPr>
        <w:t>given carrier.</w:t>
      </w:r>
    </w:p>
    <w:p w:rsidR="008B327F" w:rsidRPr="00D628B8" w:rsidRDefault="008B327F" w:rsidP="00F5266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F5266E" w:rsidRPr="00D628B8" w:rsidRDefault="00DE334C" w:rsidP="00F5266E">
      <w:pPr>
        <w:pStyle w:val="2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 xml:space="preserve">Scenario 5: </w:t>
      </w:r>
      <w:r w:rsidR="00F5266E" w:rsidRPr="00D628B8">
        <w:rPr>
          <w:rFonts w:ascii="Times New Roman" w:eastAsiaTheme="minorEastAsia" w:hAnsi="Times New Roman"/>
          <w:lang w:eastAsia="ko-KR"/>
        </w:rPr>
        <w:t xml:space="preserve">In </w:t>
      </w:r>
      <w:r w:rsidR="00F5266E">
        <w:rPr>
          <w:rFonts w:ascii="Times New Roman" w:eastAsiaTheme="minorEastAsia" w:hAnsi="Times New Roman" w:hint="eastAsia"/>
          <w:lang w:eastAsia="ko-KR"/>
        </w:rPr>
        <w:t>a collision between</w:t>
      </w:r>
      <w:r w:rsidR="00F5266E">
        <w:rPr>
          <w:rFonts w:ascii="Times New Roman" w:eastAsiaTheme="minorEastAsia" w:hAnsi="Times New Roman"/>
          <w:lang w:eastAsia="ko-KR"/>
        </w:rPr>
        <w:t xml:space="preserve"> </w:t>
      </w:r>
      <w:r w:rsidR="00F5266E" w:rsidRPr="00D628B8">
        <w:rPr>
          <w:rFonts w:ascii="Times New Roman" w:eastAsiaTheme="minorEastAsia" w:hAnsi="Times New Roman"/>
          <w:lang w:eastAsia="ko-KR"/>
        </w:rPr>
        <w:t>PUCCH and PUSCH with URLLC data</w:t>
      </w:r>
    </w:p>
    <w:p w:rsidR="00F5266E" w:rsidRDefault="00F5266E" w:rsidP="00F5266E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 w:rsidRPr="00D628B8">
        <w:rPr>
          <w:rFonts w:eastAsiaTheme="minorEastAsia"/>
          <w:sz w:val="22"/>
          <w:lang w:eastAsia="ko-KR"/>
        </w:rPr>
        <w:t>For the case of the collision on symbol(s) overlapped in time between PUCCH and PUSCH with URLLC data, the alternatives can be considered</w:t>
      </w:r>
      <w:r>
        <w:rPr>
          <w:rFonts w:eastAsiaTheme="minorEastAsia" w:hint="eastAsia"/>
          <w:sz w:val="22"/>
          <w:lang w:eastAsia="ko-KR"/>
        </w:rPr>
        <w:t>:</w:t>
      </w:r>
      <w:r w:rsidRPr="00D628B8">
        <w:rPr>
          <w:rFonts w:eastAsiaTheme="minorEastAsia"/>
          <w:sz w:val="22"/>
          <w:lang w:eastAsia="ko-KR"/>
        </w:rPr>
        <w:t xml:space="preserve"> </w:t>
      </w:r>
    </w:p>
    <w:p w:rsidR="00F5266E" w:rsidRPr="00D628B8" w:rsidRDefault="00F5266E" w:rsidP="00AF6E29">
      <w:pPr>
        <w:pStyle w:val="a1"/>
        <w:numPr>
          <w:ilvl w:val="0"/>
          <w:numId w:val="18"/>
        </w:numPr>
        <w:spacing w:after="0"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lastRenderedPageBreak/>
        <w:t>Alt.1 Drop PUCCH regardless of PUCCH w/ and w/o HARQ-ACK</w:t>
      </w:r>
    </w:p>
    <w:p w:rsidR="00F5266E" w:rsidRPr="00D628B8" w:rsidRDefault="00F5266E" w:rsidP="00AF6E29">
      <w:pPr>
        <w:pStyle w:val="a1"/>
        <w:numPr>
          <w:ilvl w:val="0"/>
          <w:numId w:val="18"/>
        </w:numPr>
        <w:spacing w:after="0"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 2. Collision handling differently depending on whether or not including HARQ-ACK in a PUCCH</w:t>
      </w:r>
    </w:p>
    <w:p w:rsidR="00F5266E" w:rsidRPr="00D628B8" w:rsidRDefault="00F5266E" w:rsidP="00AF6E29">
      <w:pPr>
        <w:pStyle w:val="a1"/>
        <w:numPr>
          <w:ilvl w:val="1"/>
          <w:numId w:val="18"/>
        </w:numPr>
        <w:spacing w:after="0"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In 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a </w:t>
      </w:r>
      <w:r w:rsidRPr="00D628B8">
        <w:rPr>
          <w:rFonts w:eastAsiaTheme="minorEastAsia"/>
          <w:i/>
          <w:sz w:val="22"/>
          <w:szCs w:val="22"/>
          <w:lang w:eastAsia="ko-KR"/>
        </w:rPr>
        <w:t>collision between PUCCH with HARQ-ACK and PUSCH with URLLC data scheduling for a given UE</w:t>
      </w:r>
    </w:p>
    <w:p w:rsidR="00F5266E" w:rsidRPr="00D628B8" w:rsidRDefault="00F5266E" w:rsidP="00AF6E29">
      <w:pPr>
        <w:pStyle w:val="a1"/>
        <w:numPr>
          <w:ilvl w:val="2"/>
          <w:numId w:val="18"/>
        </w:numPr>
        <w:spacing w:after="0"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Alt.2-1. Using shortened PUCCH format 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not 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to </w:t>
      </w:r>
      <w:r>
        <w:rPr>
          <w:rFonts w:eastAsiaTheme="minorEastAsia" w:hint="eastAsia"/>
          <w:i/>
          <w:sz w:val="22"/>
          <w:szCs w:val="22"/>
          <w:lang w:eastAsia="ko-KR"/>
        </w:rPr>
        <w:t>be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overlapped </w:t>
      </w:r>
      <w:r>
        <w:rPr>
          <w:rFonts w:eastAsiaTheme="minorEastAsia" w:hint="eastAsia"/>
          <w:i/>
          <w:sz w:val="22"/>
          <w:szCs w:val="22"/>
          <w:lang w:eastAsia="ko-KR"/>
        </w:rPr>
        <w:t>with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</w:t>
      </w:r>
      <w:r w:rsidR="005106BE">
        <w:rPr>
          <w:rFonts w:eastAsiaTheme="minorEastAsia"/>
          <w:i/>
          <w:sz w:val="22"/>
          <w:szCs w:val="22"/>
          <w:lang w:eastAsia="ko-KR"/>
        </w:rPr>
        <w:t xml:space="preserve">URLLC 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PUSCH data </w:t>
      </w:r>
    </w:p>
    <w:p w:rsidR="00F5266E" w:rsidRPr="00D628B8" w:rsidRDefault="00F5266E" w:rsidP="00AF6E29">
      <w:pPr>
        <w:pStyle w:val="a1"/>
        <w:numPr>
          <w:ilvl w:val="3"/>
          <w:numId w:val="18"/>
        </w:numPr>
        <w:spacing w:after="0"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FFS whether CSI can be included in shortened PUCCH or not</w:t>
      </w:r>
    </w:p>
    <w:p w:rsidR="00F5266E" w:rsidRPr="00D628B8" w:rsidRDefault="00F5266E" w:rsidP="00AF6E29">
      <w:pPr>
        <w:pStyle w:val="a1"/>
        <w:numPr>
          <w:ilvl w:val="2"/>
          <w:numId w:val="18"/>
        </w:numPr>
        <w:spacing w:after="0"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 2-2. PUSCH with URLLC data can be punctur</w:t>
      </w:r>
      <w:r>
        <w:rPr>
          <w:rFonts w:eastAsiaTheme="minorEastAsia" w:hint="eastAsia"/>
          <w:i/>
          <w:sz w:val="22"/>
          <w:szCs w:val="22"/>
          <w:lang w:eastAsia="ko-KR"/>
        </w:rPr>
        <w:t>ed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on the overlapped symbol(s) if PUCCH and PUSCH 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can be transmitted </w:t>
      </w:r>
      <w:r w:rsidRPr="00D628B8">
        <w:rPr>
          <w:rFonts w:eastAsiaTheme="minorEastAsia"/>
          <w:i/>
          <w:sz w:val="22"/>
          <w:szCs w:val="22"/>
          <w:lang w:eastAsia="ko-KR"/>
        </w:rPr>
        <w:t>in a different symbol(s)</w:t>
      </w:r>
    </w:p>
    <w:p w:rsidR="00F5266E" w:rsidRPr="00D628B8" w:rsidRDefault="00F5266E" w:rsidP="00AF6E29">
      <w:pPr>
        <w:pStyle w:val="a1"/>
        <w:numPr>
          <w:ilvl w:val="2"/>
          <w:numId w:val="18"/>
        </w:numPr>
        <w:spacing w:after="0"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 2-3. Piggybacking UCI on PUSCH with URLLC data scheduling</w:t>
      </w:r>
    </w:p>
    <w:p w:rsidR="00F5266E" w:rsidRPr="00D628B8" w:rsidRDefault="00F5266E" w:rsidP="00AF6E29">
      <w:pPr>
        <w:pStyle w:val="a9"/>
        <w:numPr>
          <w:ilvl w:val="3"/>
          <w:numId w:val="18"/>
        </w:numPr>
        <w:wordWrap/>
        <w:spacing w:line="276" w:lineRule="auto"/>
        <w:ind w:leftChars="0"/>
        <w:rPr>
          <w:rFonts w:ascii="Times New Roman" w:eastAsiaTheme="minorEastAsia" w:hAnsi="Times New Roman"/>
          <w:i/>
          <w:kern w:val="0"/>
          <w:sz w:val="22"/>
          <w:lang w:val="en-GB"/>
        </w:rPr>
      </w:pP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Option-A: Piggybacking on PUSCH with URLLC data by puncturing or rate-matching on PUSCH with URLLC data for</w:t>
      </w:r>
      <w:r w:rsidR="001C3854">
        <w:rPr>
          <w:rFonts w:ascii="Times New Roman" w:eastAsiaTheme="minorEastAsia" w:hAnsi="Times New Roman"/>
          <w:i/>
          <w:kern w:val="0"/>
          <w:sz w:val="22"/>
          <w:lang w:val="en-GB"/>
        </w:rPr>
        <w:t xml:space="preserve"> transmitting</w:t>
      </w: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 xml:space="preserve"> # of HARQ-ACK bits</w:t>
      </w:r>
    </w:p>
    <w:p w:rsidR="00F5266E" w:rsidRPr="00D628B8" w:rsidRDefault="00F5266E" w:rsidP="00AF6E29">
      <w:pPr>
        <w:pStyle w:val="a9"/>
        <w:numPr>
          <w:ilvl w:val="3"/>
          <w:numId w:val="18"/>
        </w:numPr>
        <w:wordWrap/>
        <w:spacing w:line="276" w:lineRule="auto"/>
        <w:ind w:leftChars="0"/>
        <w:rPr>
          <w:rFonts w:ascii="Times New Roman" w:eastAsiaTheme="minorEastAsia" w:hAnsi="Times New Roman"/>
          <w:i/>
          <w:kern w:val="0"/>
          <w:sz w:val="22"/>
          <w:lang w:val="en-GB"/>
        </w:rPr>
      </w:pP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Option-B: Piggybacking on PUSCH with URLLC data by scheduling PUSCH with URLLC data including expected # of HARQ-ACK bits</w:t>
      </w:r>
    </w:p>
    <w:p w:rsidR="00F5266E" w:rsidRPr="00D628B8" w:rsidRDefault="00F5266E" w:rsidP="00AF6E29">
      <w:pPr>
        <w:pStyle w:val="a1"/>
        <w:numPr>
          <w:ilvl w:val="1"/>
          <w:numId w:val="18"/>
        </w:numPr>
        <w:spacing w:after="0"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In 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a </w:t>
      </w:r>
      <w:r w:rsidRPr="00D628B8">
        <w:rPr>
          <w:rFonts w:eastAsiaTheme="minorEastAsia"/>
          <w:i/>
          <w:sz w:val="22"/>
          <w:szCs w:val="22"/>
          <w:lang w:eastAsia="ko-KR"/>
        </w:rPr>
        <w:t>collision between PUCCH without HARQ-ACK and PUSCH with URLLC data scheduling for a given UE</w:t>
      </w:r>
    </w:p>
    <w:p w:rsidR="00F5266E" w:rsidRDefault="00F5266E" w:rsidP="00AF6E29">
      <w:pPr>
        <w:pStyle w:val="a1"/>
        <w:numPr>
          <w:ilvl w:val="2"/>
          <w:numId w:val="18"/>
        </w:numPr>
        <w:spacing w:after="0"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Drop PUCCH</w:t>
      </w:r>
    </w:p>
    <w:p w:rsidR="00F5266E" w:rsidRPr="00051515" w:rsidRDefault="00F5266E" w:rsidP="00F5266E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 w:rsidRPr="00051515">
        <w:rPr>
          <w:rFonts w:eastAsiaTheme="minorEastAsia"/>
          <w:sz w:val="22"/>
          <w:lang w:eastAsia="ko-KR"/>
        </w:rPr>
        <w:t xml:space="preserve">For the case of a collision between </w:t>
      </w:r>
      <w:r w:rsidRPr="00051515">
        <w:rPr>
          <w:rFonts w:eastAsiaTheme="minorEastAsia" w:hint="eastAsia"/>
          <w:sz w:val="22"/>
          <w:lang w:eastAsia="ko-KR"/>
        </w:rPr>
        <w:t>P</w:t>
      </w:r>
      <w:r>
        <w:rPr>
          <w:rFonts w:eastAsiaTheme="minorEastAsia"/>
          <w:sz w:val="22"/>
          <w:lang w:eastAsia="ko-KR"/>
        </w:rPr>
        <w:t>UC</w:t>
      </w:r>
      <w:r w:rsidRPr="00051515">
        <w:rPr>
          <w:rFonts w:eastAsiaTheme="minorEastAsia"/>
          <w:sz w:val="22"/>
          <w:lang w:eastAsia="ko-KR"/>
        </w:rPr>
        <w:t xml:space="preserve">CH without </w:t>
      </w:r>
      <w:r>
        <w:rPr>
          <w:rFonts w:eastAsiaTheme="minorEastAsia"/>
          <w:sz w:val="22"/>
          <w:lang w:eastAsia="ko-KR"/>
        </w:rPr>
        <w:t>HARQ-ACK</w:t>
      </w:r>
      <w:r w:rsidRPr="00051515">
        <w:rPr>
          <w:rFonts w:eastAsiaTheme="minorEastAsia"/>
          <w:sz w:val="22"/>
          <w:lang w:eastAsia="ko-KR"/>
        </w:rPr>
        <w:t xml:space="preserve"> and PUSCH with URLLC data scheduling, it makes sense </w:t>
      </w:r>
      <w:r>
        <w:rPr>
          <w:rFonts w:eastAsiaTheme="minorEastAsia"/>
          <w:sz w:val="22"/>
          <w:lang w:eastAsia="ko-KR"/>
        </w:rPr>
        <w:t xml:space="preserve">to drop </w:t>
      </w:r>
      <w:r>
        <w:rPr>
          <w:rFonts w:eastAsiaTheme="minorEastAsia" w:hint="eastAsia"/>
          <w:sz w:val="22"/>
          <w:lang w:eastAsia="ko-KR"/>
        </w:rPr>
        <w:t>P</w:t>
      </w:r>
      <w:r>
        <w:rPr>
          <w:rFonts w:eastAsiaTheme="minorEastAsia"/>
          <w:sz w:val="22"/>
          <w:lang w:eastAsia="ko-KR"/>
        </w:rPr>
        <w:t>UCCH</w:t>
      </w:r>
      <w:r w:rsidRPr="00051515">
        <w:rPr>
          <w:rFonts w:eastAsiaTheme="minorEastAsia"/>
          <w:sz w:val="22"/>
          <w:lang w:eastAsia="ko-KR"/>
        </w:rPr>
        <w:t xml:space="preserve">. However, for the </w:t>
      </w:r>
      <w:r w:rsidRPr="00051515">
        <w:rPr>
          <w:rFonts w:eastAsiaTheme="minorEastAsia"/>
          <w:sz w:val="22"/>
          <w:szCs w:val="22"/>
          <w:lang w:eastAsia="ko-KR"/>
        </w:rPr>
        <w:t>case of</w:t>
      </w:r>
      <w:r w:rsidRPr="00051515">
        <w:rPr>
          <w:rFonts w:eastAsiaTheme="minorEastAsia" w:hint="eastAsia"/>
          <w:sz w:val="22"/>
          <w:szCs w:val="22"/>
          <w:lang w:eastAsia="ko-KR"/>
        </w:rPr>
        <w:t xml:space="preserve"> a</w:t>
      </w:r>
      <w:r w:rsidRPr="00051515">
        <w:rPr>
          <w:rFonts w:eastAsiaTheme="minorEastAsia"/>
          <w:sz w:val="22"/>
          <w:szCs w:val="22"/>
          <w:lang w:eastAsia="ko-KR"/>
        </w:rPr>
        <w:t xml:space="preserve"> collision between PU</w:t>
      </w:r>
      <w:r>
        <w:rPr>
          <w:rFonts w:eastAsiaTheme="minorEastAsia"/>
          <w:sz w:val="22"/>
          <w:szCs w:val="22"/>
          <w:lang w:eastAsia="ko-KR"/>
        </w:rPr>
        <w:t>C</w:t>
      </w:r>
      <w:r w:rsidRPr="00051515">
        <w:rPr>
          <w:rFonts w:eastAsiaTheme="minorEastAsia"/>
          <w:sz w:val="22"/>
          <w:szCs w:val="22"/>
          <w:lang w:eastAsia="ko-KR"/>
        </w:rPr>
        <w:t xml:space="preserve">CH with </w:t>
      </w:r>
      <w:r>
        <w:rPr>
          <w:rFonts w:eastAsiaTheme="minorEastAsia"/>
          <w:sz w:val="22"/>
          <w:szCs w:val="22"/>
          <w:lang w:eastAsia="ko-KR"/>
        </w:rPr>
        <w:t>HARQ-ACK</w:t>
      </w:r>
      <w:r w:rsidRPr="00051515">
        <w:rPr>
          <w:rFonts w:eastAsiaTheme="minorEastAsia"/>
          <w:sz w:val="22"/>
          <w:szCs w:val="22"/>
          <w:lang w:eastAsia="ko-KR"/>
        </w:rPr>
        <w:t xml:space="preserve"> and PUSCH with URLLC data scheduling, it seems beneficial to consider further options </w:t>
      </w:r>
      <w:r>
        <w:rPr>
          <w:rFonts w:eastAsiaTheme="minorEastAsia"/>
          <w:sz w:val="22"/>
          <w:szCs w:val="22"/>
          <w:lang w:eastAsia="ko-KR"/>
        </w:rPr>
        <w:t>such as u</w:t>
      </w:r>
      <w:r w:rsidRPr="00A70420">
        <w:rPr>
          <w:rFonts w:eastAsiaTheme="minorEastAsia"/>
          <w:sz w:val="22"/>
          <w:szCs w:val="22"/>
          <w:lang w:eastAsia="ko-KR"/>
        </w:rPr>
        <w:t xml:space="preserve">sing shortened PUCCH format </w:t>
      </w:r>
      <w:r>
        <w:rPr>
          <w:rFonts w:eastAsiaTheme="minorEastAsia" w:hint="eastAsia"/>
          <w:sz w:val="22"/>
          <w:szCs w:val="22"/>
          <w:lang w:eastAsia="ko-KR"/>
        </w:rPr>
        <w:t>or</w:t>
      </w:r>
      <w:r>
        <w:rPr>
          <w:rFonts w:eastAsiaTheme="minorEastAsia"/>
          <w:sz w:val="22"/>
          <w:szCs w:val="22"/>
          <w:lang w:eastAsia="ko-KR"/>
        </w:rPr>
        <w:t xml:space="preserve"> p</w:t>
      </w:r>
      <w:r w:rsidRPr="00A70420">
        <w:rPr>
          <w:rFonts w:eastAsiaTheme="minorEastAsia"/>
          <w:sz w:val="22"/>
          <w:szCs w:val="22"/>
          <w:lang w:eastAsia="ko-KR"/>
        </w:rPr>
        <w:t xml:space="preserve">iggybacking UCI on PUSCH with URLLC data scheduling </w:t>
      </w:r>
      <w:r w:rsidRPr="00051515">
        <w:rPr>
          <w:rFonts w:eastAsiaTheme="minorEastAsia"/>
          <w:sz w:val="22"/>
          <w:szCs w:val="22"/>
          <w:lang w:eastAsia="ko-KR"/>
        </w:rPr>
        <w:t xml:space="preserve">when considering the impact of </w:t>
      </w:r>
      <w:proofErr w:type="spellStart"/>
      <w:r w:rsidRPr="00051515">
        <w:rPr>
          <w:rFonts w:eastAsiaTheme="minorEastAsia"/>
          <w:sz w:val="22"/>
          <w:szCs w:val="22"/>
          <w:lang w:eastAsia="ko-KR"/>
        </w:rPr>
        <w:t>eMBB</w:t>
      </w:r>
      <w:proofErr w:type="spellEnd"/>
      <w:r w:rsidRPr="00051515">
        <w:rPr>
          <w:rFonts w:eastAsiaTheme="minorEastAsia"/>
          <w:sz w:val="22"/>
          <w:szCs w:val="22"/>
          <w:lang w:eastAsia="ko-KR"/>
        </w:rPr>
        <w:t xml:space="preserve"> operation and the </w:t>
      </w:r>
      <w:proofErr w:type="spellStart"/>
      <w:r w:rsidR="001C3854">
        <w:rPr>
          <w:rFonts w:eastAsiaTheme="minorEastAsia"/>
          <w:sz w:val="22"/>
          <w:szCs w:val="22"/>
          <w:lang w:eastAsia="ko-KR"/>
        </w:rPr>
        <w:t>eMBB</w:t>
      </w:r>
      <w:proofErr w:type="spellEnd"/>
      <w:r w:rsidR="001C3854">
        <w:rPr>
          <w:rFonts w:eastAsiaTheme="minorEastAsia"/>
          <w:sz w:val="22"/>
          <w:szCs w:val="22"/>
          <w:lang w:eastAsia="ko-KR"/>
        </w:rPr>
        <w:t xml:space="preserve"> UL </w:t>
      </w:r>
      <w:r w:rsidRPr="00051515">
        <w:rPr>
          <w:rFonts w:eastAsiaTheme="minorEastAsia"/>
          <w:sz w:val="22"/>
          <w:szCs w:val="22"/>
          <w:lang w:eastAsia="ko-KR"/>
        </w:rPr>
        <w:t xml:space="preserve">scheduling delay which may be </w:t>
      </w:r>
      <w:r w:rsidR="001C3854">
        <w:rPr>
          <w:rFonts w:eastAsiaTheme="minorEastAsia"/>
          <w:sz w:val="22"/>
          <w:szCs w:val="22"/>
          <w:lang w:eastAsia="ko-KR"/>
        </w:rPr>
        <w:t xml:space="preserve">increased due to no </w:t>
      </w:r>
      <w:r>
        <w:rPr>
          <w:rFonts w:eastAsiaTheme="minorEastAsia"/>
          <w:sz w:val="22"/>
          <w:szCs w:val="22"/>
          <w:lang w:eastAsia="ko-KR"/>
        </w:rPr>
        <w:t xml:space="preserve">HARQ-ACK </w:t>
      </w:r>
      <w:r w:rsidR="001C3854">
        <w:rPr>
          <w:rFonts w:eastAsiaTheme="minorEastAsia"/>
          <w:sz w:val="22"/>
          <w:szCs w:val="22"/>
          <w:lang w:eastAsia="ko-KR"/>
        </w:rPr>
        <w:t xml:space="preserve">transmission for the </w:t>
      </w:r>
      <w:proofErr w:type="spellStart"/>
      <w:r w:rsidRPr="00051515">
        <w:rPr>
          <w:rFonts w:eastAsiaTheme="minorEastAsia"/>
          <w:sz w:val="22"/>
          <w:szCs w:val="22"/>
          <w:lang w:eastAsia="ko-KR"/>
        </w:rPr>
        <w:t>eMBB</w:t>
      </w:r>
      <w:proofErr w:type="spellEnd"/>
      <w:r w:rsidRPr="00051515">
        <w:rPr>
          <w:rFonts w:eastAsiaTheme="minorEastAsia"/>
          <w:sz w:val="22"/>
          <w:szCs w:val="22"/>
          <w:lang w:eastAsia="ko-KR"/>
        </w:rPr>
        <w:t xml:space="preserve"> data.</w:t>
      </w:r>
    </w:p>
    <w:p w:rsidR="00F42FCC" w:rsidRDefault="00F42FCC" w:rsidP="00AF6E29">
      <w:pPr>
        <w:pStyle w:val="a1"/>
        <w:numPr>
          <w:ilvl w:val="0"/>
          <w:numId w:val="19"/>
        </w:numPr>
        <w:spacing w:after="0" w:line="276" w:lineRule="auto"/>
        <w:jc w:val="both"/>
        <w:rPr>
          <w:rFonts w:eastAsiaTheme="minorEastAsia"/>
          <w:i/>
          <w:sz w:val="22"/>
          <w:lang w:eastAsia="ko-KR"/>
        </w:rPr>
      </w:pPr>
      <w:r w:rsidRPr="00D628B8">
        <w:rPr>
          <w:rFonts w:eastAsiaTheme="minorEastAsia"/>
          <w:i/>
          <w:sz w:val="22"/>
          <w:lang w:eastAsia="ko-KR"/>
        </w:rPr>
        <w:t>Proposal</w:t>
      </w:r>
      <w:r>
        <w:rPr>
          <w:rFonts w:eastAsiaTheme="minorEastAsia"/>
          <w:i/>
          <w:sz w:val="22"/>
          <w:lang w:eastAsia="ko-KR"/>
        </w:rPr>
        <w:t xml:space="preserve"> 1</w:t>
      </w:r>
      <w:r w:rsidRPr="00D628B8">
        <w:rPr>
          <w:rFonts w:eastAsiaTheme="minorEastAsia"/>
          <w:i/>
          <w:sz w:val="22"/>
          <w:lang w:eastAsia="ko-KR"/>
        </w:rPr>
        <w:t xml:space="preserve">: RAN1 needs to further discuss how to specify collision handling between PUCCH/PUSCH and PUSCH with different reliability requirement considering minimizing </w:t>
      </w:r>
      <w:r w:rsidR="001C3854">
        <w:rPr>
          <w:rFonts w:eastAsiaTheme="minorEastAsia"/>
          <w:i/>
          <w:sz w:val="22"/>
          <w:lang w:eastAsia="ko-KR"/>
        </w:rPr>
        <w:t xml:space="preserve">the </w:t>
      </w:r>
      <w:r w:rsidRPr="00D628B8">
        <w:rPr>
          <w:rFonts w:eastAsiaTheme="minorEastAsia"/>
          <w:i/>
          <w:sz w:val="22"/>
          <w:lang w:eastAsia="ko-KR"/>
        </w:rPr>
        <w:t xml:space="preserve">impact of </w:t>
      </w:r>
      <w:proofErr w:type="spellStart"/>
      <w:r w:rsidRPr="00D628B8">
        <w:rPr>
          <w:rFonts w:eastAsiaTheme="minorEastAsia"/>
          <w:i/>
          <w:sz w:val="22"/>
          <w:lang w:eastAsia="ko-KR"/>
        </w:rPr>
        <w:t>eMBB</w:t>
      </w:r>
      <w:proofErr w:type="spellEnd"/>
      <w:r w:rsidRPr="00D628B8">
        <w:rPr>
          <w:rFonts w:eastAsiaTheme="minorEastAsia"/>
          <w:i/>
          <w:sz w:val="22"/>
          <w:lang w:eastAsia="ko-KR"/>
        </w:rPr>
        <w:t xml:space="preserve"> operation and minimizing scheduling delay.</w:t>
      </w:r>
    </w:p>
    <w:p w:rsidR="00F5266E" w:rsidRPr="00A70420" w:rsidRDefault="00F5266E" w:rsidP="00AF6E29">
      <w:pPr>
        <w:pStyle w:val="a1"/>
        <w:numPr>
          <w:ilvl w:val="0"/>
          <w:numId w:val="19"/>
        </w:numPr>
        <w:spacing w:after="0" w:line="276" w:lineRule="auto"/>
        <w:jc w:val="both"/>
        <w:rPr>
          <w:rFonts w:eastAsia="맑은 고딕"/>
          <w:i/>
          <w:sz w:val="22"/>
          <w:szCs w:val="22"/>
          <w:lang w:val="en-US" w:eastAsia="ko-KR"/>
        </w:rPr>
      </w:pPr>
      <w:r w:rsidRPr="00A70420">
        <w:rPr>
          <w:rFonts w:eastAsia="맑은 고딕" w:hint="eastAsia"/>
          <w:i/>
          <w:sz w:val="22"/>
          <w:szCs w:val="22"/>
          <w:lang w:val="en-US" w:eastAsia="ko-KR"/>
        </w:rPr>
        <w:t>P</w:t>
      </w:r>
      <w:r w:rsidRPr="00A70420">
        <w:rPr>
          <w:rFonts w:eastAsia="맑은 고딕"/>
          <w:i/>
          <w:sz w:val="22"/>
          <w:szCs w:val="22"/>
          <w:lang w:val="en-US" w:eastAsia="ko-KR"/>
        </w:rPr>
        <w:t xml:space="preserve">roposal </w:t>
      </w:r>
      <w:r w:rsidR="00F42FCC">
        <w:rPr>
          <w:rFonts w:eastAsia="맑은 고딕"/>
          <w:i/>
          <w:sz w:val="22"/>
          <w:szCs w:val="22"/>
          <w:lang w:val="en-US" w:eastAsia="ko-KR"/>
        </w:rPr>
        <w:t>2</w:t>
      </w:r>
      <w:r w:rsidRPr="00A70420">
        <w:rPr>
          <w:rFonts w:eastAsia="맑은 고딕"/>
          <w:i/>
          <w:sz w:val="22"/>
          <w:szCs w:val="22"/>
          <w:lang w:val="en-US" w:eastAsia="ko-KR"/>
        </w:rPr>
        <w:t xml:space="preserve">: </w:t>
      </w:r>
    </w:p>
    <w:p w:rsidR="00F5266E" w:rsidRPr="00051515" w:rsidRDefault="00F5266E" w:rsidP="00AF6E29">
      <w:pPr>
        <w:pStyle w:val="a1"/>
        <w:numPr>
          <w:ilvl w:val="1"/>
          <w:numId w:val="19"/>
        </w:numPr>
        <w:spacing w:after="0" w:line="276" w:lineRule="auto"/>
        <w:jc w:val="both"/>
        <w:rPr>
          <w:rFonts w:eastAsiaTheme="minorEastAsia"/>
          <w:i/>
          <w:sz w:val="22"/>
          <w:lang w:eastAsia="ko-KR"/>
        </w:rPr>
      </w:pPr>
      <w:r>
        <w:rPr>
          <w:rFonts w:eastAsiaTheme="minorEastAsia"/>
          <w:i/>
          <w:sz w:val="22"/>
          <w:lang w:eastAsia="ko-KR"/>
        </w:rPr>
        <w:t xml:space="preserve">If </w:t>
      </w:r>
      <w:r w:rsidRPr="00A70420">
        <w:rPr>
          <w:rFonts w:eastAsiaTheme="minorEastAsia"/>
          <w:i/>
          <w:sz w:val="22"/>
          <w:lang w:eastAsia="ko-KR"/>
        </w:rPr>
        <w:t>a collision between PUCCH without HARQ-ACK and PUSCH with URLLC data scheduling</w:t>
      </w:r>
      <w:r>
        <w:rPr>
          <w:rFonts w:eastAsiaTheme="minorEastAsia"/>
          <w:i/>
          <w:sz w:val="22"/>
          <w:lang w:eastAsia="ko-KR"/>
        </w:rPr>
        <w:t xml:space="preserve"> is occurred, drop PUCCH.</w:t>
      </w:r>
    </w:p>
    <w:p w:rsidR="00F5266E" w:rsidRPr="00A70420" w:rsidRDefault="00F5266E" w:rsidP="00AF6E29">
      <w:pPr>
        <w:pStyle w:val="a1"/>
        <w:numPr>
          <w:ilvl w:val="1"/>
          <w:numId w:val="19"/>
        </w:numPr>
        <w:spacing w:after="0"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>
        <w:rPr>
          <w:rFonts w:eastAsiaTheme="minorEastAsia"/>
          <w:i/>
          <w:sz w:val="22"/>
          <w:lang w:eastAsia="ko-KR"/>
        </w:rPr>
        <w:t>F</w:t>
      </w:r>
      <w:r w:rsidRPr="00A70420">
        <w:rPr>
          <w:rFonts w:eastAsiaTheme="minorEastAsia"/>
          <w:i/>
          <w:sz w:val="22"/>
          <w:lang w:eastAsia="ko-KR"/>
        </w:rPr>
        <w:t xml:space="preserve">or the case of a collision between PUCCH with HARQ-ACK and PUSCH with URLLC, it seems beneficial to consider further options such as using shortened PUCCH format </w:t>
      </w:r>
      <w:r>
        <w:rPr>
          <w:rFonts w:eastAsiaTheme="minorEastAsia" w:hint="eastAsia"/>
          <w:i/>
          <w:sz w:val="22"/>
          <w:lang w:eastAsia="ko-KR"/>
        </w:rPr>
        <w:t>or</w:t>
      </w:r>
      <w:r w:rsidRPr="00A70420">
        <w:rPr>
          <w:rFonts w:eastAsiaTheme="minorEastAsia"/>
          <w:i/>
          <w:sz w:val="22"/>
          <w:lang w:eastAsia="ko-KR"/>
        </w:rPr>
        <w:t xml:space="preserve"> piggy</w:t>
      </w:r>
      <w:r>
        <w:rPr>
          <w:rFonts w:eastAsiaTheme="minorEastAsia"/>
          <w:i/>
          <w:sz w:val="22"/>
          <w:lang w:eastAsia="ko-KR"/>
        </w:rPr>
        <w:t>backing UCI on PUSCH with URLLC.</w:t>
      </w:r>
    </w:p>
    <w:p w:rsidR="00F5266E" w:rsidRPr="00D628B8" w:rsidRDefault="00DE334C" w:rsidP="00F5266E">
      <w:pPr>
        <w:pStyle w:val="2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 xml:space="preserve">Scenario 3: </w:t>
      </w:r>
      <w:r w:rsidR="00F5266E" w:rsidRPr="00D628B8">
        <w:rPr>
          <w:rFonts w:ascii="Times New Roman" w:eastAsiaTheme="minorEastAsia" w:hAnsi="Times New Roman"/>
          <w:lang w:eastAsia="ko-KR"/>
        </w:rPr>
        <w:t xml:space="preserve">In </w:t>
      </w:r>
      <w:r w:rsidR="00F5266E">
        <w:rPr>
          <w:rFonts w:ascii="Times New Roman" w:eastAsiaTheme="minorEastAsia" w:hAnsi="Times New Roman" w:hint="eastAsia"/>
          <w:lang w:eastAsia="ko-KR"/>
        </w:rPr>
        <w:t xml:space="preserve">a </w:t>
      </w:r>
      <w:r w:rsidR="00F5266E" w:rsidRPr="00D628B8">
        <w:rPr>
          <w:rFonts w:ascii="Times New Roman" w:eastAsiaTheme="minorEastAsia" w:hAnsi="Times New Roman"/>
          <w:lang w:eastAsia="ko-KR"/>
        </w:rPr>
        <w:t xml:space="preserve">collision </w:t>
      </w:r>
      <w:r w:rsidR="00F5266E">
        <w:rPr>
          <w:rFonts w:ascii="Times New Roman" w:eastAsiaTheme="minorEastAsia" w:hAnsi="Times New Roman" w:hint="eastAsia"/>
          <w:lang w:eastAsia="ko-KR"/>
        </w:rPr>
        <w:t xml:space="preserve">between </w:t>
      </w:r>
      <w:r w:rsidR="00F5266E" w:rsidRPr="00D628B8">
        <w:rPr>
          <w:rFonts w:ascii="Times New Roman" w:eastAsiaTheme="minorEastAsia" w:hAnsi="Times New Roman"/>
          <w:lang w:eastAsia="ko-KR"/>
        </w:rPr>
        <w:t>PUSCH and PUSCH with URLLC data</w:t>
      </w:r>
    </w:p>
    <w:p w:rsidR="00F5266E" w:rsidRPr="00D628B8" w:rsidRDefault="00F97C82" w:rsidP="00F5266E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In</w:t>
      </w:r>
      <w:r w:rsidR="00F5266E" w:rsidRPr="00D628B8">
        <w:rPr>
          <w:rFonts w:eastAsiaTheme="minorEastAsia"/>
          <w:sz w:val="22"/>
          <w:lang w:eastAsia="ko-KR"/>
        </w:rPr>
        <w:t xml:space="preserve"> the case of the collision on symbol(s) overlapped in time between PUSCH and PUSCH with URLLC data</w:t>
      </w:r>
      <w:r w:rsidR="00F5266E">
        <w:rPr>
          <w:rFonts w:eastAsiaTheme="minorEastAsia"/>
          <w:sz w:val="22"/>
          <w:lang w:eastAsia="ko-KR"/>
        </w:rPr>
        <w:t xml:space="preserve"> </w:t>
      </w:r>
      <w:r w:rsidR="00F5266E" w:rsidRPr="00D628B8">
        <w:rPr>
          <w:sz w:val="22"/>
        </w:rPr>
        <w:t xml:space="preserve">for a </w:t>
      </w:r>
      <w:r w:rsidR="00F5266E">
        <w:rPr>
          <w:rFonts w:eastAsiaTheme="minorEastAsia" w:hint="eastAsia"/>
          <w:sz w:val="22"/>
          <w:lang w:eastAsia="ko-KR"/>
        </w:rPr>
        <w:t xml:space="preserve">UE at a </w:t>
      </w:r>
      <w:r w:rsidR="00F5266E" w:rsidRPr="00D628B8">
        <w:rPr>
          <w:sz w:val="22"/>
        </w:rPr>
        <w:t>given carrier</w:t>
      </w:r>
      <w:r>
        <w:rPr>
          <w:sz w:val="22"/>
        </w:rPr>
        <w:t>. In other words</w:t>
      </w:r>
      <w:r w:rsidR="00F5266E" w:rsidRPr="00D628B8">
        <w:rPr>
          <w:rFonts w:eastAsiaTheme="minorEastAsia"/>
          <w:sz w:val="22"/>
          <w:lang w:eastAsia="ko-KR"/>
        </w:rPr>
        <w:t>, especially</w:t>
      </w:r>
      <w:r>
        <w:rPr>
          <w:rFonts w:eastAsiaTheme="minorEastAsia"/>
          <w:sz w:val="22"/>
          <w:lang w:eastAsia="ko-KR"/>
        </w:rPr>
        <w:t>,</w:t>
      </w:r>
      <w:r w:rsidR="00F5266E" w:rsidRPr="00D628B8">
        <w:rPr>
          <w:rFonts w:eastAsiaTheme="minorEastAsia"/>
          <w:sz w:val="22"/>
          <w:lang w:eastAsia="ko-KR"/>
        </w:rPr>
        <w:t xml:space="preserve"> for the collision between PUSCH </w:t>
      </w:r>
      <w:r w:rsidR="00F5266E">
        <w:rPr>
          <w:rFonts w:eastAsiaTheme="minorEastAsia"/>
          <w:sz w:val="22"/>
          <w:lang w:eastAsia="ko-KR"/>
        </w:rPr>
        <w:t>w/</w:t>
      </w:r>
      <w:r w:rsidR="00F5266E" w:rsidRPr="00D628B8">
        <w:rPr>
          <w:rFonts w:eastAsiaTheme="minorEastAsia"/>
          <w:sz w:val="22"/>
          <w:lang w:eastAsia="ko-KR"/>
        </w:rPr>
        <w:t xml:space="preserve"> </w:t>
      </w:r>
      <w:r w:rsidR="00F5266E">
        <w:rPr>
          <w:rFonts w:eastAsiaTheme="minorEastAsia"/>
          <w:sz w:val="22"/>
          <w:lang w:eastAsia="ko-KR"/>
        </w:rPr>
        <w:t xml:space="preserve">or w/o </w:t>
      </w:r>
      <w:r w:rsidR="00F5266E" w:rsidRPr="00D628B8">
        <w:rPr>
          <w:rFonts w:eastAsiaTheme="minorEastAsia"/>
          <w:sz w:val="22"/>
          <w:lang w:eastAsia="ko-KR"/>
        </w:rPr>
        <w:t xml:space="preserve">UCI and PUSCH with URLLC data scheduling, the </w:t>
      </w:r>
      <w:r w:rsidR="00F5266E">
        <w:rPr>
          <w:rFonts w:eastAsiaTheme="minorEastAsia"/>
          <w:sz w:val="22"/>
          <w:lang w:eastAsia="ko-KR"/>
        </w:rPr>
        <w:t>options</w:t>
      </w:r>
      <w:r w:rsidR="00F5266E" w:rsidRPr="00D628B8">
        <w:rPr>
          <w:rFonts w:eastAsiaTheme="minorEastAsia"/>
          <w:sz w:val="22"/>
          <w:lang w:eastAsia="ko-KR"/>
        </w:rPr>
        <w:t xml:space="preserve"> can be considered</w:t>
      </w:r>
      <w:r>
        <w:rPr>
          <w:rFonts w:eastAsiaTheme="minorEastAsia"/>
          <w:sz w:val="22"/>
          <w:lang w:eastAsia="ko-KR"/>
        </w:rPr>
        <w:t>:</w:t>
      </w:r>
      <w:r w:rsidR="00F5266E" w:rsidRPr="00D628B8">
        <w:rPr>
          <w:rFonts w:eastAsiaTheme="minorEastAsia"/>
          <w:sz w:val="22"/>
          <w:lang w:eastAsia="ko-KR"/>
        </w:rPr>
        <w:t xml:space="preserve"> </w:t>
      </w:r>
    </w:p>
    <w:p w:rsidR="00F5266E" w:rsidRPr="00D628B8" w:rsidRDefault="00F5266E" w:rsidP="00AF6E29">
      <w:pPr>
        <w:pStyle w:val="a1"/>
        <w:numPr>
          <w:ilvl w:val="0"/>
          <w:numId w:val="18"/>
        </w:numPr>
        <w:spacing w:after="0"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In case of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 a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collision between PUSCH w/ UCI and PUSCH with URLLC data scheduling for a </w:t>
      </w:r>
      <w:r>
        <w:rPr>
          <w:rFonts w:eastAsiaTheme="minorEastAsia"/>
          <w:i/>
          <w:sz w:val="22"/>
          <w:szCs w:val="22"/>
          <w:lang w:eastAsia="ko-KR"/>
        </w:rPr>
        <w:t xml:space="preserve">given </w:t>
      </w:r>
      <w:r w:rsidRPr="00D628B8">
        <w:rPr>
          <w:rFonts w:eastAsiaTheme="minorEastAsia"/>
          <w:i/>
          <w:sz w:val="22"/>
          <w:szCs w:val="22"/>
          <w:lang w:eastAsia="ko-KR"/>
        </w:rPr>
        <w:t>UE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, </w:t>
      </w:r>
      <w:r w:rsidR="00F97C82">
        <w:rPr>
          <w:rFonts w:eastAsiaTheme="minorEastAsia"/>
          <w:i/>
          <w:sz w:val="22"/>
          <w:szCs w:val="22"/>
          <w:lang w:eastAsia="ko-KR"/>
        </w:rPr>
        <w:t xml:space="preserve">the </w:t>
      </w:r>
      <w:r>
        <w:rPr>
          <w:rFonts w:eastAsiaTheme="minorEastAsia" w:hint="eastAsia"/>
          <w:i/>
          <w:sz w:val="22"/>
          <w:szCs w:val="22"/>
          <w:lang w:eastAsia="ko-KR"/>
        </w:rPr>
        <w:t>transmi</w:t>
      </w:r>
      <w:r w:rsidR="00F97C82">
        <w:rPr>
          <w:rFonts w:eastAsiaTheme="minorEastAsia"/>
          <w:i/>
          <w:sz w:val="22"/>
          <w:szCs w:val="22"/>
          <w:lang w:eastAsia="ko-KR"/>
        </w:rPr>
        <w:t>ssion of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 PUSCH with URLLC data and UCIs </w:t>
      </w:r>
      <w:r w:rsidR="00F97C82">
        <w:rPr>
          <w:rFonts w:eastAsiaTheme="minorEastAsia"/>
          <w:i/>
          <w:sz w:val="22"/>
          <w:szCs w:val="22"/>
          <w:lang w:eastAsia="ko-KR"/>
        </w:rPr>
        <w:t>can be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 handled as follows:</w:t>
      </w:r>
    </w:p>
    <w:p w:rsidR="00F5266E" w:rsidRPr="00D628B8" w:rsidRDefault="00F5266E" w:rsidP="00AF6E29">
      <w:pPr>
        <w:pStyle w:val="a1"/>
        <w:numPr>
          <w:ilvl w:val="1"/>
          <w:numId w:val="18"/>
        </w:numPr>
        <w:spacing w:after="0"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Option 1. Shifted UCI transmission i.e. All UCI RE(s) is shifted to UL-SCH RE(s) within PUSCH resource allocation region</w:t>
      </w:r>
    </w:p>
    <w:p w:rsidR="00F5266E" w:rsidRPr="00D628B8" w:rsidRDefault="00F5266E" w:rsidP="00AF6E29">
      <w:pPr>
        <w:pStyle w:val="a1"/>
        <w:numPr>
          <w:ilvl w:val="1"/>
          <w:numId w:val="18"/>
        </w:numPr>
        <w:spacing w:after="0"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Option 2. Only A/N RE(s) is shifted to the next symbol(s) of URLLC data and drop CSI part 1/CSI part2</w:t>
      </w:r>
    </w:p>
    <w:p w:rsidR="00F5266E" w:rsidRDefault="00F5266E" w:rsidP="00AF6E29">
      <w:pPr>
        <w:pStyle w:val="a1"/>
        <w:numPr>
          <w:ilvl w:val="1"/>
          <w:numId w:val="18"/>
        </w:numPr>
        <w:spacing w:after="0"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Option 3. Both A/N RE(s) and CSI part 1 are shifted to the next symbol(s) of URLLC data and drop CSI part2</w:t>
      </w:r>
    </w:p>
    <w:p w:rsidR="00F5266E" w:rsidRDefault="00F5266E" w:rsidP="00AF6E29">
      <w:pPr>
        <w:pStyle w:val="a1"/>
        <w:numPr>
          <w:ilvl w:val="0"/>
          <w:numId w:val="18"/>
        </w:numPr>
        <w:spacing w:after="0"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In case of 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a </w:t>
      </w:r>
      <w:r w:rsidRPr="00D628B8">
        <w:rPr>
          <w:rFonts w:eastAsiaTheme="minorEastAsia"/>
          <w:i/>
          <w:sz w:val="22"/>
          <w:szCs w:val="22"/>
          <w:lang w:eastAsia="ko-KR"/>
        </w:rPr>
        <w:t>collision between PUSCH w/</w:t>
      </w:r>
      <w:r>
        <w:rPr>
          <w:rFonts w:eastAsiaTheme="minorEastAsia"/>
          <w:i/>
          <w:sz w:val="22"/>
          <w:szCs w:val="22"/>
          <w:lang w:eastAsia="ko-KR"/>
        </w:rPr>
        <w:t>o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UCI and PUSCH with URLLC data scheduling for a </w:t>
      </w:r>
      <w:r>
        <w:rPr>
          <w:rFonts w:eastAsiaTheme="minorEastAsia"/>
          <w:i/>
          <w:sz w:val="22"/>
          <w:szCs w:val="22"/>
          <w:lang w:eastAsia="ko-KR"/>
        </w:rPr>
        <w:t xml:space="preserve">given </w:t>
      </w:r>
      <w:r w:rsidRPr="00D628B8">
        <w:rPr>
          <w:rFonts w:eastAsiaTheme="minorEastAsia"/>
          <w:i/>
          <w:sz w:val="22"/>
          <w:szCs w:val="22"/>
          <w:lang w:eastAsia="ko-KR"/>
        </w:rPr>
        <w:t>UE.</w:t>
      </w:r>
    </w:p>
    <w:p w:rsidR="00F5266E" w:rsidRPr="00D628B8" w:rsidRDefault="00F5266E" w:rsidP="00AF6E29">
      <w:pPr>
        <w:pStyle w:val="a1"/>
        <w:numPr>
          <w:ilvl w:val="1"/>
          <w:numId w:val="18"/>
        </w:numPr>
        <w:spacing w:after="0"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>
        <w:rPr>
          <w:rFonts w:eastAsiaTheme="minorEastAsia"/>
          <w:i/>
          <w:sz w:val="22"/>
          <w:szCs w:val="22"/>
          <w:lang w:eastAsia="ko-KR"/>
        </w:rPr>
        <w:t>D</w:t>
      </w:r>
      <w:r>
        <w:rPr>
          <w:rFonts w:eastAsiaTheme="minorEastAsia" w:hint="eastAsia"/>
          <w:i/>
          <w:sz w:val="22"/>
          <w:szCs w:val="22"/>
          <w:lang w:eastAsia="ko-KR"/>
        </w:rPr>
        <w:t>rop PUSCH w/o UCI and transmit</w:t>
      </w:r>
      <w:r>
        <w:rPr>
          <w:rFonts w:eastAsiaTheme="minorEastAsia"/>
          <w:i/>
          <w:sz w:val="22"/>
          <w:szCs w:val="22"/>
          <w:lang w:eastAsia="ko-KR"/>
        </w:rPr>
        <w:t xml:space="preserve"> PUSCH with URLLC data scheduling.</w:t>
      </w:r>
    </w:p>
    <w:p w:rsidR="00F5266E" w:rsidRPr="00051515" w:rsidRDefault="00F5266E" w:rsidP="00F5266E">
      <w:pPr>
        <w:pStyle w:val="a1"/>
        <w:spacing w:line="276" w:lineRule="auto"/>
        <w:jc w:val="both"/>
        <w:rPr>
          <w:rFonts w:eastAsiaTheme="minorEastAsia"/>
          <w:sz w:val="22"/>
          <w:lang w:eastAsia="ko-KR"/>
        </w:rPr>
      </w:pPr>
      <w:r w:rsidRPr="00051515">
        <w:rPr>
          <w:rFonts w:eastAsiaTheme="minorEastAsia"/>
          <w:sz w:val="22"/>
          <w:lang w:eastAsia="ko-KR"/>
        </w:rPr>
        <w:lastRenderedPageBreak/>
        <w:t xml:space="preserve">For the case of a collision between </w:t>
      </w:r>
      <w:r w:rsidRPr="00051515">
        <w:rPr>
          <w:rFonts w:eastAsiaTheme="minorEastAsia" w:hint="eastAsia"/>
          <w:sz w:val="22"/>
          <w:lang w:eastAsia="ko-KR"/>
        </w:rPr>
        <w:t>P</w:t>
      </w:r>
      <w:r w:rsidRPr="00051515">
        <w:rPr>
          <w:rFonts w:eastAsiaTheme="minorEastAsia"/>
          <w:sz w:val="22"/>
          <w:lang w:eastAsia="ko-KR"/>
        </w:rPr>
        <w:t xml:space="preserve">USCH without UCI and PUSCH with URLLC data scheduling, it makes sense that later UL grant overrides the earlier UL grant. However, for the </w:t>
      </w:r>
      <w:r w:rsidRPr="00051515">
        <w:rPr>
          <w:rFonts w:eastAsiaTheme="minorEastAsia"/>
          <w:sz w:val="22"/>
          <w:szCs w:val="22"/>
          <w:lang w:eastAsia="ko-KR"/>
        </w:rPr>
        <w:t>case of</w:t>
      </w:r>
      <w:r w:rsidRPr="00051515">
        <w:rPr>
          <w:rFonts w:eastAsiaTheme="minorEastAsia" w:hint="eastAsia"/>
          <w:sz w:val="22"/>
          <w:szCs w:val="22"/>
          <w:lang w:eastAsia="ko-KR"/>
        </w:rPr>
        <w:t xml:space="preserve"> a</w:t>
      </w:r>
      <w:r w:rsidRPr="00051515">
        <w:rPr>
          <w:rFonts w:eastAsiaTheme="minorEastAsia"/>
          <w:sz w:val="22"/>
          <w:szCs w:val="22"/>
          <w:lang w:eastAsia="ko-KR"/>
        </w:rPr>
        <w:t xml:space="preserve"> collision between PUSCH with UCI and PUSCH with URLLC data scheduling, it seems beneficial to consider further options that UCI corresponding </w:t>
      </w:r>
      <w:proofErr w:type="spellStart"/>
      <w:r w:rsidRPr="00051515">
        <w:rPr>
          <w:rFonts w:eastAsiaTheme="minorEastAsia"/>
          <w:sz w:val="22"/>
          <w:szCs w:val="22"/>
          <w:lang w:eastAsia="ko-KR"/>
        </w:rPr>
        <w:t>eMBB</w:t>
      </w:r>
      <w:proofErr w:type="spellEnd"/>
      <w:r w:rsidRPr="00051515">
        <w:rPr>
          <w:rFonts w:eastAsiaTheme="minorEastAsia"/>
          <w:sz w:val="22"/>
          <w:szCs w:val="22"/>
          <w:lang w:eastAsia="ko-KR"/>
        </w:rPr>
        <w:t xml:space="preserve"> data is shifted to UL-SCH RE(s) on PUSCH by the later UL grant for URLLC data when considering the impact of </w:t>
      </w:r>
      <w:proofErr w:type="spellStart"/>
      <w:r w:rsidRPr="00051515">
        <w:rPr>
          <w:rFonts w:eastAsiaTheme="minorEastAsia"/>
          <w:sz w:val="22"/>
          <w:szCs w:val="22"/>
          <w:lang w:eastAsia="ko-KR"/>
        </w:rPr>
        <w:t>eMBB</w:t>
      </w:r>
      <w:proofErr w:type="spellEnd"/>
      <w:r w:rsidRPr="00051515">
        <w:rPr>
          <w:rFonts w:eastAsiaTheme="minorEastAsia"/>
          <w:sz w:val="22"/>
          <w:szCs w:val="22"/>
          <w:lang w:eastAsia="ko-KR"/>
        </w:rPr>
        <w:t xml:space="preserve"> operation and the scheduling delay which may be caused by not transmitting the UCI related to the </w:t>
      </w:r>
      <w:proofErr w:type="spellStart"/>
      <w:r w:rsidRPr="00051515">
        <w:rPr>
          <w:rFonts w:eastAsiaTheme="minorEastAsia"/>
          <w:sz w:val="22"/>
          <w:szCs w:val="22"/>
          <w:lang w:eastAsia="ko-KR"/>
        </w:rPr>
        <w:t>eMBB</w:t>
      </w:r>
      <w:proofErr w:type="spellEnd"/>
      <w:r w:rsidRPr="00051515">
        <w:rPr>
          <w:rFonts w:eastAsiaTheme="minorEastAsia"/>
          <w:sz w:val="22"/>
          <w:szCs w:val="22"/>
          <w:lang w:eastAsia="ko-KR"/>
        </w:rPr>
        <w:t xml:space="preserve"> data.</w:t>
      </w:r>
    </w:p>
    <w:p w:rsidR="00F5266E" w:rsidRPr="00051515" w:rsidRDefault="00F5266E" w:rsidP="00AF6E29">
      <w:pPr>
        <w:pStyle w:val="a1"/>
        <w:numPr>
          <w:ilvl w:val="0"/>
          <w:numId w:val="19"/>
        </w:numPr>
        <w:spacing w:after="0" w:line="276" w:lineRule="auto"/>
        <w:jc w:val="both"/>
        <w:rPr>
          <w:rFonts w:eastAsiaTheme="minorEastAsia"/>
          <w:i/>
          <w:sz w:val="22"/>
          <w:lang w:eastAsia="ko-KR"/>
        </w:rPr>
      </w:pPr>
      <w:r w:rsidRPr="00051515">
        <w:rPr>
          <w:rFonts w:eastAsiaTheme="minorEastAsia" w:hint="eastAsia"/>
          <w:i/>
          <w:sz w:val="22"/>
          <w:lang w:eastAsia="ko-KR"/>
        </w:rPr>
        <w:t>P</w:t>
      </w:r>
      <w:r>
        <w:rPr>
          <w:rFonts w:eastAsiaTheme="minorEastAsia"/>
          <w:i/>
          <w:sz w:val="22"/>
          <w:lang w:eastAsia="ko-KR"/>
        </w:rPr>
        <w:t xml:space="preserve">roposal </w:t>
      </w:r>
      <w:r w:rsidR="00F42FCC">
        <w:rPr>
          <w:rFonts w:eastAsiaTheme="minorEastAsia"/>
          <w:i/>
          <w:sz w:val="22"/>
          <w:lang w:eastAsia="ko-KR"/>
        </w:rPr>
        <w:t>3</w:t>
      </w:r>
      <w:r w:rsidRPr="00051515">
        <w:rPr>
          <w:rFonts w:eastAsiaTheme="minorEastAsia"/>
          <w:i/>
          <w:sz w:val="22"/>
          <w:lang w:eastAsia="ko-KR"/>
        </w:rPr>
        <w:t xml:space="preserve">: </w:t>
      </w:r>
    </w:p>
    <w:p w:rsidR="00F5266E" w:rsidRPr="00051515" w:rsidRDefault="00F5266E" w:rsidP="00AF6E29">
      <w:pPr>
        <w:pStyle w:val="a1"/>
        <w:numPr>
          <w:ilvl w:val="1"/>
          <w:numId w:val="19"/>
        </w:numPr>
        <w:spacing w:after="0" w:line="276" w:lineRule="auto"/>
        <w:jc w:val="both"/>
        <w:rPr>
          <w:rFonts w:eastAsiaTheme="minorEastAsia"/>
          <w:i/>
          <w:sz w:val="22"/>
          <w:lang w:eastAsia="ko-KR"/>
        </w:rPr>
      </w:pPr>
      <w:r w:rsidRPr="00051515">
        <w:rPr>
          <w:rFonts w:eastAsiaTheme="minorEastAsia"/>
          <w:i/>
          <w:sz w:val="22"/>
          <w:lang w:eastAsia="ko-KR"/>
        </w:rPr>
        <w:t>The later UL grant overrides the earlier UL grant for the case of a collision between PUSCH without UCI and PUSCH with URLLC data scheduling</w:t>
      </w:r>
    </w:p>
    <w:p w:rsidR="00F5266E" w:rsidRDefault="00F5266E" w:rsidP="00AF6E29">
      <w:pPr>
        <w:pStyle w:val="a1"/>
        <w:numPr>
          <w:ilvl w:val="1"/>
          <w:numId w:val="19"/>
        </w:numPr>
        <w:spacing w:after="0" w:line="276" w:lineRule="auto"/>
        <w:jc w:val="both"/>
        <w:rPr>
          <w:rFonts w:eastAsiaTheme="minorEastAsia"/>
          <w:i/>
          <w:sz w:val="22"/>
          <w:lang w:eastAsia="ko-KR"/>
        </w:rPr>
      </w:pPr>
      <w:r w:rsidRPr="00051515">
        <w:rPr>
          <w:rFonts w:eastAsiaTheme="minorEastAsia"/>
          <w:i/>
          <w:sz w:val="22"/>
          <w:lang w:eastAsia="ko-KR"/>
        </w:rPr>
        <w:t xml:space="preserve">For the case of a collision between PUSCH with UCI and PUSCH with URLLC data scheduling, it seems beneficial to consider further options that UCI corresponding </w:t>
      </w:r>
      <w:proofErr w:type="spellStart"/>
      <w:r w:rsidRPr="00051515">
        <w:rPr>
          <w:rFonts w:eastAsiaTheme="minorEastAsia"/>
          <w:i/>
          <w:sz w:val="22"/>
          <w:lang w:eastAsia="ko-KR"/>
        </w:rPr>
        <w:t>eMBB</w:t>
      </w:r>
      <w:proofErr w:type="spellEnd"/>
      <w:r w:rsidRPr="00051515">
        <w:rPr>
          <w:rFonts w:eastAsiaTheme="minorEastAsia"/>
          <w:i/>
          <w:sz w:val="22"/>
          <w:lang w:eastAsia="ko-KR"/>
        </w:rPr>
        <w:t xml:space="preserve"> data is shifted to UL-SCH RE(s) on PUSCH</w:t>
      </w:r>
    </w:p>
    <w:p w:rsidR="008B327F" w:rsidRPr="00051515" w:rsidRDefault="008B327F" w:rsidP="00AF6E29">
      <w:pPr>
        <w:pStyle w:val="a1"/>
        <w:spacing w:after="0" w:line="276" w:lineRule="auto"/>
        <w:jc w:val="both"/>
        <w:rPr>
          <w:rFonts w:eastAsiaTheme="minorEastAsia"/>
          <w:i/>
          <w:sz w:val="22"/>
          <w:lang w:eastAsia="ko-KR"/>
        </w:rPr>
      </w:pPr>
    </w:p>
    <w:p w:rsidR="00913F1D" w:rsidRPr="00D628B8" w:rsidRDefault="00913F1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D628B8">
        <w:rPr>
          <w:rFonts w:ascii="Times New Roman" w:hAnsi="Times New Roman"/>
          <w:b/>
          <w:kern w:val="0"/>
          <w:sz w:val="28"/>
          <w:szCs w:val="28"/>
        </w:rPr>
        <w:t>Conclusion</w:t>
      </w:r>
    </w:p>
    <w:p w:rsidR="00B24F11" w:rsidRPr="00D628B8" w:rsidRDefault="006B09DE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 xml:space="preserve">As a </w:t>
      </w:r>
      <w:r w:rsidR="00C17FE3" w:rsidRPr="00D628B8">
        <w:rPr>
          <w:rFonts w:ascii="Times New Roman" w:hAnsi="Times New Roman"/>
          <w:kern w:val="0"/>
          <w:sz w:val="22"/>
        </w:rPr>
        <w:t>contribution, we discussed</w:t>
      </w:r>
      <w:r w:rsidR="00A073DB" w:rsidRPr="00D628B8">
        <w:rPr>
          <w:rFonts w:ascii="Times New Roman" w:hAnsi="Times New Roman"/>
          <w:kern w:val="0"/>
          <w:sz w:val="22"/>
        </w:rPr>
        <w:t xml:space="preserve"> </w:t>
      </w:r>
      <w:r w:rsidR="006379B5">
        <w:rPr>
          <w:rFonts w:ascii="Times New Roman" w:hAnsi="Times New Roman" w:hint="eastAsia"/>
          <w:kern w:val="0"/>
          <w:sz w:val="22"/>
        </w:rPr>
        <w:t xml:space="preserve">how to </w:t>
      </w:r>
      <w:r w:rsidRPr="00D628B8">
        <w:rPr>
          <w:rFonts w:ascii="Times New Roman" w:hAnsi="Times New Roman"/>
          <w:kern w:val="0"/>
          <w:sz w:val="22"/>
        </w:rPr>
        <w:t>handl</w:t>
      </w:r>
      <w:r w:rsidR="006379B5">
        <w:rPr>
          <w:rFonts w:ascii="Times New Roman" w:hAnsi="Times New Roman" w:hint="eastAsia"/>
          <w:kern w:val="0"/>
          <w:sz w:val="22"/>
        </w:rPr>
        <w:t>e</w:t>
      </w:r>
      <w:r w:rsidRPr="00D628B8">
        <w:rPr>
          <w:rFonts w:ascii="Times New Roman" w:hAnsi="Times New Roman"/>
          <w:kern w:val="0"/>
          <w:sz w:val="22"/>
        </w:rPr>
        <w:t xml:space="preserve"> UL multiplexing of transmission with different reliability requirements</w:t>
      </w:r>
      <w:r w:rsidR="00F42FCC">
        <w:rPr>
          <w:rFonts w:ascii="Times New Roman" w:hAnsi="Times New Roman"/>
          <w:kern w:val="0"/>
          <w:sz w:val="22"/>
        </w:rPr>
        <w:t>.</w:t>
      </w:r>
      <w:r w:rsidR="001B3EE1" w:rsidRPr="00D628B8">
        <w:rPr>
          <w:rFonts w:ascii="Times New Roman" w:hAnsi="Times New Roman"/>
          <w:kern w:val="0"/>
          <w:sz w:val="22"/>
        </w:rPr>
        <w:t xml:space="preserve"> Our view is summarized </w:t>
      </w:r>
      <w:r w:rsidRPr="00D628B8">
        <w:rPr>
          <w:rFonts w:ascii="Times New Roman" w:hAnsi="Times New Roman"/>
          <w:kern w:val="0"/>
          <w:sz w:val="22"/>
        </w:rPr>
        <w:t>as following.</w:t>
      </w:r>
    </w:p>
    <w:p w:rsidR="006B09DE" w:rsidRDefault="006B09DE" w:rsidP="00AF6E29">
      <w:pPr>
        <w:pStyle w:val="a1"/>
        <w:numPr>
          <w:ilvl w:val="0"/>
          <w:numId w:val="19"/>
        </w:numPr>
        <w:spacing w:after="0" w:line="276" w:lineRule="auto"/>
        <w:jc w:val="both"/>
        <w:rPr>
          <w:rFonts w:eastAsiaTheme="minorEastAsia"/>
          <w:i/>
          <w:sz w:val="22"/>
          <w:lang w:eastAsia="ko-KR"/>
        </w:rPr>
      </w:pPr>
      <w:r w:rsidRPr="00D628B8">
        <w:rPr>
          <w:rFonts w:eastAsiaTheme="minorEastAsia"/>
          <w:i/>
          <w:sz w:val="22"/>
          <w:lang w:eastAsia="ko-KR"/>
        </w:rPr>
        <w:t>Proposal</w:t>
      </w:r>
      <w:r w:rsidR="00F42FCC">
        <w:rPr>
          <w:rFonts w:eastAsiaTheme="minorEastAsia"/>
          <w:i/>
          <w:sz w:val="22"/>
          <w:lang w:eastAsia="ko-KR"/>
        </w:rPr>
        <w:t xml:space="preserve"> 1</w:t>
      </w:r>
      <w:r w:rsidRPr="00D628B8">
        <w:rPr>
          <w:rFonts w:eastAsiaTheme="minorEastAsia"/>
          <w:i/>
          <w:sz w:val="22"/>
          <w:lang w:eastAsia="ko-KR"/>
        </w:rPr>
        <w:t xml:space="preserve">: RAN1 needs to further discuss how to specify collision handling between PUCCH/PUSCH and PUSCH with different reliability requirement considering minimizing impact of </w:t>
      </w:r>
      <w:proofErr w:type="spellStart"/>
      <w:r w:rsidRPr="00D628B8">
        <w:rPr>
          <w:rFonts w:eastAsiaTheme="minorEastAsia"/>
          <w:i/>
          <w:sz w:val="22"/>
          <w:lang w:eastAsia="ko-KR"/>
        </w:rPr>
        <w:t>eMBB</w:t>
      </w:r>
      <w:proofErr w:type="spellEnd"/>
      <w:r w:rsidRPr="00D628B8">
        <w:rPr>
          <w:rFonts w:eastAsiaTheme="minorEastAsia"/>
          <w:i/>
          <w:sz w:val="22"/>
          <w:lang w:eastAsia="ko-KR"/>
        </w:rPr>
        <w:t xml:space="preserve"> operation and minimizing scheduling delay.</w:t>
      </w:r>
    </w:p>
    <w:p w:rsidR="00F5266E" w:rsidRPr="00BE6AD6" w:rsidRDefault="00F5266E" w:rsidP="00AF6E29">
      <w:pPr>
        <w:pStyle w:val="a9"/>
        <w:widowControl/>
        <w:numPr>
          <w:ilvl w:val="0"/>
          <w:numId w:val="19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 w:hint="eastAsia"/>
          <w:i/>
          <w:kern w:val="0"/>
          <w:sz w:val="22"/>
        </w:rPr>
        <w:t>P</w:t>
      </w:r>
      <w:r w:rsidRPr="00BE6AD6">
        <w:rPr>
          <w:rFonts w:ascii="Times New Roman" w:hAnsi="Times New Roman"/>
          <w:i/>
          <w:kern w:val="0"/>
          <w:sz w:val="22"/>
        </w:rPr>
        <w:t>roposal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="00F42FCC">
        <w:rPr>
          <w:rFonts w:ascii="Times New Roman" w:hAnsi="Times New Roman"/>
          <w:i/>
          <w:kern w:val="0"/>
          <w:sz w:val="22"/>
        </w:rPr>
        <w:t>2</w:t>
      </w:r>
      <w:r w:rsidRPr="00BE6AD6">
        <w:rPr>
          <w:rFonts w:ascii="Times New Roman" w:hAnsi="Times New Roman"/>
          <w:i/>
          <w:kern w:val="0"/>
          <w:sz w:val="22"/>
        </w:rPr>
        <w:t xml:space="preserve">: </w:t>
      </w:r>
    </w:p>
    <w:p w:rsidR="00F5266E" w:rsidRPr="00BE6AD6" w:rsidRDefault="00F5266E" w:rsidP="00AF6E29">
      <w:pPr>
        <w:pStyle w:val="a9"/>
        <w:widowControl/>
        <w:numPr>
          <w:ilvl w:val="1"/>
          <w:numId w:val="19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/>
          <w:i/>
          <w:kern w:val="0"/>
          <w:sz w:val="22"/>
        </w:rPr>
        <w:t>If a collision between PUCCH without HARQ-ACK and PUSCH with URLLC data scheduling is occurred, drop PUCCH.</w:t>
      </w:r>
    </w:p>
    <w:p w:rsidR="00F5266E" w:rsidRPr="00BE6AD6" w:rsidRDefault="00F5266E" w:rsidP="00AF6E29">
      <w:pPr>
        <w:pStyle w:val="a9"/>
        <w:widowControl/>
        <w:numPr>
          <w:ilvl w:val="1"/>
          <w:numId w:val="19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/>
          <w:i/>
          <w:kern w:val="0"/>
          <w:sz w:val="22"/>
        </w:rPr>
        <w:t xml:space="preserve">For the case of a collision between PUCCH with HARQ-ACK and PUSCH with URLLC, it seems beneficial to consider further options such as using shortened PUCCH format </w:t>
      </w:r>
      <w:r>
        <w:rPr>
          <w:rFonts w:ascii="Times New Roman" w:hAnsi="Times New Roman"/>
          <w:i/>
          <w:kern w:val="0"/>
          <w:sz w:val="22"/>
        </w:rPr>
        <w:t>or</w:t>
      </w:r>
      <w:r w:rsidRPr="00BE6AD6">
        <w:rPr>
          <w:rFonts w:ascii="Times New Roman" w:hAnsi="Times New Roman"/>
          <w:i/>
          <w:kern w:val="0"/>
          <w:sz w:val="22"/>
        </w:rPr>
        <w:t xml:space="preserve"> piggybacking UCI on PUSCH with URLLC.</w:t>
      </w:r>
    </w:p>
    <w:p w:rsidR="00F5266E" w:rsidRPr="00BE6AD6" w:rsidRDefault="00F5266E" w:rsidP="00AF6E29">
      <w:pPr>
        <w:pStyle w:val="a9"/>
        <w:widowControl/>
        <w:numPr>
          <w:ilvl w:val="0"/>
          <w:numId w:val="19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 w:hint="eastAsia"/>
          <w:i/>
          <w:kern w:val="0"/>
          <w:sz w:val="22"/>
        </w:rPr>
        <w:t>P</w:t>
      </w:r>
      <w:r w:rsidRPr="00BE6AD6">
        <w:rPr>
          <w:rFonts w:ascii="Times New Roman" w:hAnsi="Times New Roman"/>
          <w:i/>
          <w:kern w:val="0"/>
          <w:sz w:val="22"/>
        </w:rPr>
        <w:t xml:space="preserve">roposal </w:t>
      </w:r>
      <w:r w:rsidR="00F42FCC">
        <w:rPr>
          <w:rFonts w:ascii="Times New Roman" w:hAnsi="Times New Roman"/>
          <w:i/>
          <w:kern w:val="0"/>
          <w:sz w:val="22"/>
        </w:rPr>
        <w:t>3</w:t>
      </w:r>
      <w:r w:rsidRPr="00BE6AD6">
        <w:rPr>
          <w:rFonts w:ascii="Times New Roman" w:hAnsi="Times New Roman"/>
          <w:i/>
          <w:kern w:val="0"/>
          <w:sz w:val="22"/>
        </w:rPr>
        <w:t xml:space="preserve">: </w:t>
      </w:r>
    </w:p>
    <w:p w:rsidR="00F5266E" w:rsidRPr="00BE6AD6" w:rsidRDefault="00F5266E" w:rsidP="00AF6E29">
      <w:pPr>
        <w:pStyle w:val="a9"/>
        <w:widowControl/>
        <w:numPr>
          <w:ilvl w:val="1"/>
          <w:numId w:val="19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/>
          <w:i/>
          <w:kern w:val="0"/>
          <w:sz w:val="22"/>
        </w:rPr>
        <w:t>The later UL grant overrides the earlier UL grant for the case of a collision between PUSCH without UCI and PUSCH with URLLC data scheduling</w:t>
      </w:r>
    </w:p>
    <w:p w:rsidR="00F5266E" w:rsidRDefault="00F5266E" w:rsidP="00AF6E29">
      <w:pPr>
        <w:pStyle w:val="a9"/>
        <w:widowControl/>
        <w:numPr>
          <w:ilvl w:val="1"/>
          <w:numId w:val="19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/>
          <w:i/>
          <w:kern w:val="0"/>
          <w:sz w:val="22"/>
        </w:rPr>
        <w:t xml:space="preserve">For the case of a collision between PUSCH with UCI and PUSCH with URLLC data scheduling, it seems beneficial to consider further options that UCI corresponding </w:t>
      </w:r>
      <w:proofErr w:type="spellStart"/>
      <w:r w:rsidRPr="00BE6AD6">
        <w:rPr>
          <w:rFonts w:ascii="Times New Roman" w:hAnsi="Times New Roman"/>
          <w:i/>
          <w:kern w:val="0"/>
          <w:sz w:val="22"/>
        </w:rPr>
        <w:t>eMBB</w:t>
      </w:r>
      <w:proofErr w:type="spellEnd"/>
      <w:r w:rsidRPr="00BE6AD6">
        <w:rPr>
          <w:rFonts w:ascii="Times New Roman" w:hAnsi="Times New Roman"/>
          <w:i/>
          <w:kern w:val="0"/>
          <w:sz w:val="22"/>
        </w:rPr>
        <w:t xml:space="preserve"> data is shifted to UL-SCH RE(s) on PUSCH</w:t>
      </w:r>
    </w:p>
    <w:p w:rsidR="008B327F" w:rsidRPr="00AF6E29" w:rsidRDefault="008B327F" w:rsidP="00AF6E29">
      <w:pPr>
        <w:widowControl/>
        <w:wordWrap/>
        <w:autoSpaceDE/>
        <w:autoSpaceDN/>
        <w:spacing w:line="276" w:lineRule="auto"/>
        <w:rPr>
          <w:rFonts w:ascii="Times New Roman" w:hAnsi="Times New Roman" w:hint="eastAsia"/>
          <w:i/>
          <w:kern w:val="0"/>
          <w:sz w:val="22"/>
        </w:rPr>
      </w:pPr>
    </w:p>
    <w:p w:rsidR="00EE549F" w:rsidRPr="00D628B8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D628B8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:rsidR="00C108C6" w:rsidRDefault="004D36A9" w:rsidP="00C108C6">
      <w:pPr>
        <w:pStyle w:val="References"/>
        <w:numPr>
          <w:ilvl w:val="0"/>
          <w:numId w:val="21"/>
        </w:numPr>
        <w:tabs>
          <w:tab w:val="left" w:pos="420"/>
        </w:tabs>
        <w:adjustRightInd w:val="0"/>
        <w:spacing w:after="0"/>
        <w:rPr>
          <w:sz w:val="22"/>
          <w:szCs w:val="20"/>
          <w:lang w:eastAsia="zh-CN"/>
        </w:rPr>
      </w:pPr>
      <w:r w:rsidRPr="009A26CC">
        <w:rPr>
          <w:sz w:val="22"/>
          <w:szCs w:val="20"/>
          <w:lang w:eastAsia="zh-CN"/>
        </w:rPr>
        <w:t>RP-182090, “Revised SID: Study on NR Industrial Internet of Things</w:t>
      </w:r>
      <w:r w:rsidRPr="009A26CC" w:rsidDel="006667DF">
        <w:rPr>
          <w:sz w:val="22"/>
          <w:szCs w:val="20"/>
          <w:lang w:eastAsia="zh-CN"/>
        </w:rPr>
        <w:t xml:space="preserve"> </w:t>
      </w:r>
      <w:r w:rsidRPr="009A26CC">
        <w:rPr>
          <w:sz w:val="22"/>
          <w:szCs w:val="20"/>
          <w:lang w:eastAsia="zh-CN"/>
        </w:rPr>
        <w:t>(IoT)”, TSG-RAN#81, Gold Coast, Australia, September 10-13, 201</w:t>
      </w:r>
      <w:r w:rsidR="00C108C6">
        <w:rPr>
          <w:sz w:val="22"/>
          <w:szCs w:val="20"/>
          <w:lang w:eastAsia="zh-CN"/>
        </w:rPr>
        <w:t>8</w:t>
      </w:r>
    </w:p>
    <w:p w:rsidR="00C108C6" w:rsidRPr="00AF6E29" w:rsidRDefault="007242BB" w:rsidP="00AF6E29">
      <w:pPr>
        <w:pStyle w:val="References"/>
        <w:numPr>
          <w:ilvl w:val="0"/>
          <w:numId w:val="21"/>
        </w:numPr>
        <w:tabs>
          <w:tab w:val="left" w:pos="420"/>
        </w:tabs>
        <w:adjustRightInd w:val="0"/>
        <w:spacing w:after="0"/>
        <w:rPr>
          <w:sz w:val="22"/>
          <w:szCs w:val="20"/>
          <w:lang w:eastAsia="zh-CN"/>
        </w:rPr>
      </w:pPr>
      <w:r w:rsidRPr="00AF6E29">
        <w:rPr>
          <w:sz w:val="22"/>
          <w:szCs w:val="20"/>
          <w:lang w:eastAsia="zh-CN"/>
        </w:rPr>
        <w:t xml:space="preserve">R1-190003, “LS on Intra-UE Prioritization/Multiplexing, RAN1 </w:t>
      </w:r>
      <w:r w:rsidR="00F169DE">
        <w:rPr>
          <w:sz w:val="22"/>
          <w:szCs w:val="20"/>
          <w:lang w:eastAsia="zh-CN"/>
        </w:rPr>
        <w:t>#</w:t>
      </w:r>
      <w:r w:rsidRPr="00AF6E29">
        <w:rPr>
          <w:sz w:val="22"/>
          <w:szCs w:val="20"/>
          <w:lang w:eastAsia="zh-CN"/>
        </w:rPr>
        <w:t>Ad-hoc meeting 1901, Taipei, Taiwan, January</w:t>
      </w:r>
      <w:r>
        <w:rPr>
          <w:sz w:val="22"/>
          <w:szCs w:val="20"/>
          <w:lang w:eastAsia="zh-CN"/>
        </w:rPr>
        <w:t xml:space="preserve"> 21-25</w:t>
      </w:r>
      <w:r w:rsidRPr="00AF6E29">
        <w:rPr>
          <w:sz w:val="22"/>
          <w:szCs w:val="20"/>
          <w:lang w:eastAsia="zh-CN"/>
        </w:rPr>
        <w:t>, 2019</w:t>
      </w:r>
      <w:bookmarkStart w:id="0" w:name="_GoBack"/>
      <w:bookmarkEnd w:id="0"/>
    </w:p>
    <w:sectPr w:rsidR="00C108C6" w:rsidRPr="00AF6E29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370" w:rsidRDefault="00210370" w:rsidP="00E9744E">
      <w:r>
        <w:separator/>
      </w:r>
    </w:p>
  </w:endnote>
  <w:endnote w:type="continuationSeparator" w:id="0">
    <w:p w:rsidR="00210370" w:rsidRDefault="00210370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370" w:rsidRDefault="00210370" w:rsidP="00E9744E">
      <w:r>
        <w:separator/>
      </w:r>
    </w:p>
  </w:footnote>
  <w:footnote w:type="continuationSeparator" w:id="0">
    <w:p w:rsidR="00210370" w:rsidRDefault="00210370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62869"/>
    <w:multiLevelType w:val="hybridMultilevel"/>
    <w:tmpl w:val="B7688D6A"/>
    <w:lvl w:ilvl="0" w:tplc="8DEC2EE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83DFB"/>
    <w:multiLevelType w:val="hybridMultilevel"/>
    <w:tmpl w:val="EE9C6002"/>
    <w:lvl w:ilvl="0" w:tplc="A5540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144E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6C26E">
      <w:start w:val="19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D0DB10">
      <w:start w:val="190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14A0BA">
      <w:start w:val="190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A8A52">
      <w:start w:val="190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2D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B80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DC4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58171F"/>
    <w:multiLevelType w:val="hybridMultilevel"/>
    <w:tmpl w:val="643E329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32F23B29"/>
    <w:multiLevelType w:val="hybridMultilevel"/>
    <w:tmpl w:val="5A1402DC"/>
    <w:lvl w:ilvl="0" w:tplc="2BCCB3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8" w15:restartNumberingAfterBreak="0">
    <w:nsid w:val="39355F76"/>
    <w:multiLevelType w:val="hybridMultilevel"/>
    <w:tmpl w:val="F376AF1A"/>
    <w:lvl w:ilvl="0" w:tplc="A38A59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0" w15:restartNumberingAfterBreak="0">
    <w:nsid w:val="3A9951A7"/>
    <w:multiLevelType w:val="hybridMultilevel"/>
    <w:tmpl w:val="6362FB0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49F91CFD"/>
    <w:multiLevelType w:val="hybridMultilevel"/>
    <w:tmpl w:val="E6AAACEA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14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6" w15:restartNumberingAfterBreak="0">
    <w:nsid w:val="64B54002"/>
    <w:multiLevelType w:val="hybridMultilevel"/>
    <w:tmpl w:val="6088B78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88F7208"/>
    <w:multiLevelType w:val="hybridMultilevel"/>
    <w:tmpl w:val="584237A4"/>
    <w:lvl w:ilvl="0" w:tplc="5B58C69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E1024DF"/>
    <w:multiLevelType w:val="hybridMultilevel"/>
    <w:tmpl w:val="97701720"/>
    <w:lvl w:ilvl="0" w:tplc="A66CEB8E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2763D3"/>
    <w:multiLevelType w:val="hybridMultilevel"/>
    <w:tmpl w:val="9A88F53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C136E42A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77622DB9"/>
    <w:multiLevelType w:val="hybridMultilevel"/>
    <w:tmpl w:val="BAFABCAE"/>
    <w:lvl w:ilvl="0" w:tplc="EEA023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5FEF434">
      <w:start w:val="1"/>
      <w:numFmt w:val="bullet"/>
      <w:lvlText w:val="-"/>
      <w:lvlJc w:val="left"/>
      <w:pPr>
        <w:ind w:left="2100" w:hanging="420"/>
      </w:pPr>
      <w:rPr>
        <w:rFonts w:ascii="Times" w:eastAsia="바탕" w:hAnsi="Times" w:cs="Time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9B5558"/>
    <w:multiLevelType w:val="hybridMultilevel"/>
    <w:tmpl w:val="125EE9E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19"/>
  </w:num>
  <w:num w:numId="5">
    <w:abstractNumId w:val="4"/>
  </w:num>
  <w:num w:numId="6">
    <w:abstractNumId w:val="22"/>
  </w:num>
  <w:num w:numId="7">
    <w:abstractNumId w:val="18"/>
  </w:num>
  <w:num w:numId="8">
    <w:abstractNumId w:val="21"/>
  </w:num>
  <w:num w:numId="9">
    <w:abstractNumId w:val="2"/>
  </w:num>
  <w:num w:numId="10">
    <w:abstractNumId w:val="13"/>
  </w:num>
  <w:num w:numId="11">
    <w:abstractNumId w:val="16"/>
  </w:num>
  <w:num w:numId="12">
    <w:abstractNumId w:val="12"/>
  </w:num>
  <w:num w:numId="13">
    <w:abstractNumId w:val="8"/>
  </w:num>
  <w:num w:numId="14">
    <w:abstractNumId w:val="6"/>
  </w:num>
  <w:num w:numId="15">
    <w:abstractNumId w:val="3"/>
  </w:num>
  <w:num w:numId="16">
    <w:abstractNumId w:val="5"/>
  </w:num>
  <w:num w:numId="17">
    <w:abstractNumId w:val="0"/>
  </w:num>
  <w:num w:numId="18">
    <w:abstractNumId w:val="17"/>
  </w:num>
  <w:num w:numId="19">
    <w:abstractNumId w:val="10"/>
  </w:num>
  <w:num w:numId="20">
    <w:abstractNumId w:val="9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"/>
  </w:num>
  <w:num w:numId="24">
    <w:abstractNumId w:val="15"/>
  </w:num>
  <w:num w:numId="25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7F2"/>
    <w:rsid w:val="0003485D"/>
    <w:rsid w:val="0003520A"/>
    <w:rsid w:val="00035280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EF8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5BC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487"/>
    <w:rsid w:val="000B150F"/>
    <w:rsid w:val="000B15AD"/>
    <w:rsid w:val="000B1892"/>
    <w:rsid w:val="000B1E2C"/>
    <w:rsid w:val="000B2729"/>
    <w:rsid w:val="000B2C0D"/>
    <w:rsid w:val="000B2CE9"/>
    <w:rsid w:val="000B3897"/>
    <w:rsid w:val="000B3DF9"/>
    <w:rsid w:val="000B4105"/>
    <w:rsid w:val="000B41CC"/>
    <w:rsid w:val="000B41D7"/>
    <w:rsid w:val="000B4312"/>
    <w:rsid w:val="000B46A1"/>
    <w:rsid w:val="000B4B9D"/>
    <w:rsid w:val="000B4F97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0A04"/>
    <w:rsid w:val="001211B0"/>
    <w:rsid w:val="00121431"/>
    <w:rsid w:val="001216C7"/>
    <w:rsid w:val="001217D7"/>
    <w:rsid w:val="001221E3"/>
    <w:rsid w:val="001224FD"/>
    <w:rsid w:val="00122B99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90B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5FC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1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3EE1"/>
    <w:rsid w:val="001B43D7"/>
    <w:rsid w:val="001B4499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854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4916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AF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370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A3E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3FB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82A"/>
    <w:rsid w:val="002A4BCA"/>
    <w:rsid w:val="002A4DD1"/>
    <w:rsid w:val="002A533D"/>
    <w:rsid w:val="002A5C00"/>
    <w:rsid w:val="002A5ED2"/>
    <w:rsid w:val="002A6332"/>
    <w:rsid w:val="002A673B"/>
    <w:rsid w:val="002A6BDC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12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BAE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6F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869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3C8"/>
    <w:rsid w:val="00317433"/>
    <w:rsid w:val="0031768E"/>
    <w:rsid w:val="00317755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A72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296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B0A"/>
    <w:rsid w:val="003A2CD4"/>
    <w:rsid w:val="003A2D7A"/>
    <w:rsid w:val="003A2EF4"/>
    <w:rsid w:val="003A3797"/>
    <w:rsid w:val="003A3D29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4DE5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0A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937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94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F3C"/>
    <w:rsid w:val="004D163F"/>
    <w:rsid w:val="004D21CF"/>
    <w:rsid w:val="004D22A9"/>
    <w:rsid w:val="004D2A85"/>
    <w:rsid w:val="004D2C39"/>
    <w:rsid w:val="004D2DE3"/>
    <w:rsid w:val="004D36A9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043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735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6BE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BAF"/>
    <w:rsid w:val="00516004"/>
    <w:rsid w:val="00516037"/>
    <w:rsid w:val="005163B4"/>
    <w:rsid w:val="0051649A"/>
    <w:rsid w:val="005166DB"/>
    <w:rsid w:val="00516712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0C73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58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CF9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5D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1D9"/>
    <w:rsid w:val="0063739C"/>
    <w:rsid w:val="00637622"/>
    <w:rsid w:val="0063782D"/>
    <w:rsid w:val="006379B5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9DE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C43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D84"/>
    <w:rsid w:val="00723E23"/>
    <w:rsid w:val="007242BB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6EE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86F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08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4884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6A1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106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5E0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611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27F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1E76"/>
    <w:rsid w:val="008E21DC"/>
    <w:rsid w:val="008E28E8"/>
    <w:rsid w:val="008E3161"/>
    <w:rsid w:val="008E32AC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3F1D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6DBD"/>
    <w:rsid w:val="00937421"/>
    <w:rsid w:val="009374B7"/>
    <w:rsid w:val="00937652"/>
    <w:rsid w:val="009376C3"/>
    <w:rsid w:val="009378E3"/>
    <w:rsid w:val="00937B64"/>
    <w:rsid w:val="00940196"/>
    <w:rsid w:val="009403EB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4F1"/>
    <w:rsid w:val="00953F22"/>
    <w:rsid w:val="00953FEC"/>
    <w:rsid w:val="00954677"/>
    <w:rsid w:val="00954DCC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084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0E55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21E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0E6F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7F3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2ED9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DD0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29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025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1DA"/>
    <w:rsid w:val="00BE15D3"/>
    <w:rsid w:val="00BE1751"/>
    <w:rsid w:val="00BE1752"/>
    <w:rsid w:val="00BE19C5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A6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8C6"/>
    <w:rsid w:val="00C10C2D"/>
    <w:rsid w:val="00C10E19"/>
    <w:rsid w:val="00C112D4"/>
    <w:rsid w:val="00C1140B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122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EA8"/>
    <w:rsid w:val="00D60F86"/>
    <w:rsid w:val="00D61012"/>
    <w:rsid w:val="00D613B6"/>
    <w:rsid w:val="00D613EC"/>
    <w:rsid w:val="00D618A9"/>
    <w:rsid w:val="00D61A4D"/>
    <w:rsid w:val="00D61BA7"/>
    <w:rsid w:val="00D61D5C"/>
    <w:rsid w:val="00D61E38"/>
    <w:rsid w:val="00D621BB"/>
    <w:rsid w:val="00D6251A"/>
    <w:rsid w:val="00D628B8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817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A4D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03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A8F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3ECA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CFC"/>
    <w:rsid w:val="00DE0E2E"/>
    <w:rsid w:val="00DE1097"/>
    <w:rsid w:val="00DE1B11"/>
    <w:rsid w:val="00DE27BD"/>
    <w:rsid w:val="00DE2828"/>
    <w:rsid w:val="00DE2CF4"/>
    <w:rsid w:val="00DE2EDA"/>
    <w:rsid w:val="00DE317E"/>
    <w:rsid w:val="00DE334C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497D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86C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6BF7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182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0E2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1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B8B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098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47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7A5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350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9D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279B6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2FCC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66E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97C82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755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B653B8D3-8B4B-4201-B5BC-A0EDB3C05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paragraph" w:customStyle="1" w:styleId="textintend3">
    <w:name w:val="text intend 3"/>
    <w:basedOn w:val="a0"/>
    <w:rsid w:val="00913F1D"/>
    <w:pPr>
      <w:widowControl/>
      <w:numPr>
        <w:numId w:val="12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References">
    <w:name w:val="References"/>
    <w:basedOn w:val="a0"/>
    <w:next w:val="a0"/>
    <w:rsid w:val="004D36A9"/>
    <w:pPr>
      <w:widowControl/>
      <w:numPr>
        <w:numId w:val="20"/>
      </w:numPr>
      <w:wordWrap/>
      <w:snapToGrid w:val="0"/>
      <w:spacing w:after="60"/>
      <w:jc w:val="left"/>
    </w:pPr>
    <w:rPr>
      <w:rFonts w:ascii="Times New Roman" w:eastAsiaTheme="minorEastAsia" w:hAnsi="Times New Roman"/>
      <w:kern w:val="0"/>
      <w:szCs w:val="16"/>
      <w:lang w:eastAsia="en-US"/>
    </w:rPr>
  </w:style>
  <w:style w:type="character" w:customStyle="1" w:styleId="Style2">
    <w:name w:val="Style2"/>
    <w:basedOn w:val="a2"/>
    <w:uiPriority w:val="1"/>
    <w:rsid w:val="00C108C6"/>
    <w:rPr>
      <w:rFonts w:ascii="Calibri" w:hAnsi="Calibri" w:cs="Calibri" w:hint="default"/>
      <w:color w:val="00B0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06CB2-AAA7-47FF-A737-7E17FBF55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1131</Words>
  <Characters>6451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Noh Minseok</cp:lastModifiedBy>
  <cp:revision>2</cp:revision>
  <cp:lastPrinted>2016-05-13T07:49:00Z</cp:lastPrinted>
  <dcterms:created xsi:type="dcterms:W3CDTF">2019-02-16T04:09:00Z</dcterms:created>
  <dcterms:modified xsi:type="dcterms:W3CDTF">2019-02-16T04:09:00Z</dcterms:modified>
</cp:coreProperties>
</file>