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3791DD" w14:textId="6CBBCBBF" w:rsidR="0013006B" w:rsidRPr="00D103E8" w:rsidRDefault="0013006B" w:rsidP="0013006B">
      <w:pPr>
        <w:widowControl w:val="0"/>
        <w:tabs>
          <w:tab w:val="right" w:pos="8280"/>
          <w:tab w:val="right" w:pos="9781"/>
        </w:tabs>
        <w:ind w:right="-58"/>
        <w:rPr>
          <w:rFonts w:ascii="Arial" w:hAnsi="Arial" w:cs="Arial"/>
          <w:b/>
          <w:bCs/>
          <w:noProof/>
          <w:sz w:val="24"/>
          <w:lang w:eastAsia="ja-JP"/>
        </w:rPr>
      </w:pPr>
      <w:r w:rsidRPr="00D103E8">
        <w:rPr>
          <w:rFonts w:ascii="Arial" w:hAnsi="Arial" w:cs="Arial"/>
          <w:b/>
          <w:bCs/>
          <w:noProof/>
          <w:sz w:val="24"/>
        </w:rPr>
        <w:t>3GPP TSG RAN WG1</w:t>
      </w:r>
      <w:r w:rsidRPr="00D103E8">
        <w:rPr>
          <w:rFonts w:ascii="Arial" w:hAnsi="Arial" w:cs="Arial" w:hint="eastAsia"/>
          <w:b/>
          <w:bCs/>
          <w:noProof/>
          <w:sz w:val="24"/>
          <w:lang w:eastAsia="ja-JP"/>
        </w:rPr>
        <w:t xml:space="preserve"> </w:t>
      </w:r>
      <w:r>
        <w:rPr>
          <w:rFonts w:ascii="Arial" w:hAnsi="Arial" w:cs="Arial"/>
          <w:b/>
          <w:bCs/>
          <w:noProof/>
          <w:sz w:val="24"/>
          <w:lang w:eastAsia="ja-JP"/>
        </w:rPr>
        <w:t>#96</w:t>
      </w:r>
      <w:r w:rsidRPr="00D103E8">
        <w:rPr>
          <w:rFonts w:ascii="Arial" w:hAnsi="Arial" w:cs="Arial" w:hint="eastAsia"/>
          <w:b/>
          <w:bCs/>
          <w:noProof/>
          <w:sz w:val="24"/>
          <w:lang w:eastAsia="ja-JP"/>
        </w:rPr>
        <w:tab/>
      </w:r>
      <w:r w:rsidRPr="00D103E8">
        <w:rPr>
          <w:rFonts w:ascii="Arial" w:hAnsi="Arial" w:cs="Arial" w:hint="eastAsia"/>
          <w:b/>
          <w:bCs/>
          <w:noProof/>
          <w:sz w:val="24"/>
          <w:lang w:eastAsia="ja-JP"/>
        </w:rPr>
        <w:tab/>
      </w:r>
      <w:r>
        <w:rPr>
          <w:rFonts w:ascii="Arial" w:hAnsi="Arial" w:hint="eastAsia"/>
          <w:b/>
          <w:noProof/>
          <w:sz w:val="22"/>
        </w:rPr>
        <w:t>R1-19</w:t>
      </w:r>
      <w:r w:rsidR="004571CD">
        <w:rPr>
          <w:rFonts w:ascii="Arial" w:hAnsi="Arial"/>
          <w:b/>
          <w:noProof/>
          <w:sz w:val="22"/>
        </w:rPr>
        <w:t>02447</w:t>
      </w:r>
      <w:bookmarkStart w:id="0" w:name="_GoBack"/>
      <w:bookmarkEnd w:id="0"/>
    </w:p>
    <w:p w14:paraId="6AE3A100" w14:textId="77777777" w:rsidR="0013006B" w:rsidRPr="00D103E8" w:rsidRDefault="0013006B" w:rsidP="0013006B">
      <w:pPr>
        <w:widowControl w:val="0"/>
        <w:tabs>
          <w:tab w:val="left" w:pos="1701"/>
          <w:tab w:val="right" w:pos="9072"/>
          <w:tab w:val="right" w:pos="10206"/>
        </w:tabs>
        <w:rPr>
          <w:rFonts w:ascii="Arial" w:hAnsi="Arial"/>
          <w:b/>
          <w:sz w:val="22"/>
          <w:lang w:val="en-US"/>
        </w:rPr>
      </w:pPr>
      <w:r>
        <w:rPr>
          <w:rFonts w:ascii="Arial" w:hAnsi="Arial" w:cs="Arial"/>
          <w:b/>
          <w:bCs/>
          <w:sz w:val="24"/>
          <w:lang w:val="en-US" w:eastAsia="ja-JP"/>
        </w:rPr>
        <w:t>Athens</w:t>
      </w:r>
      <w:r w:rsidRPr="00D103E8">
        <w:rPr>
          <w:rFonts w:ascii="Arial" w:hAnsi="Arial" w:cs="Arial" w:hint="eastAsia"/>
          <w:b/>
          <w:bCs/>
          <w:sz w:val="24"/>
          <w:lang w:val="en-US" w:eastAsia="ja-JP"/>
        </w:rPr>
        <w:t xml:space="preserve">, </w:t>
      </w:r>
      <w:r>
        <w:rPr>
          <w:rFonts w:ascii="Arial" w:hAnsi="Arial" w:cs="Arial"/>
          <w:b/>
          <w:bCs/>
          <w:sz w:val="24"/>
          <w:lang w:val="en-US" w:eastAsia="ja-JP"/>
        </w:rPr>
        <w:t>Greece</w:t>
      </w:r>
      <w:r w:rsidRPr="00D103E8">
        <w:rPr>
          <w:rFonts w:ascii="Arial" w:hAnsi="Arial" w:cs="Arial"/>
          <w:b/>
          <w:bCs/>
          <w:sz w:val="24"/>
          <w:lang w:val="en-US" w:eastAsia="ja-JP"/>
        </w:rPr>
        <w:t>, 25</w:t>
      </w:r>
      <w:r w:rsidRPr="00D103E8">
        <w:rPr>
          <w:rFonts w:ascii="Arial" w:hAnsi="Arial" w:cs="Arial"/>
          <w:b/>
          <w:bCs/>
          <w:sz w:val="24"/>
          <w:vertAlign w:val="superscript"/>
          <w:lang w:val="en-US" w:eastAsia="ja-JP"/>
        </w:rPr>
        <w:t>th</w:t>
      </w:r>
      <w:r w:rsidRPr="00D103E8">
        <w:rPr>
          <w:rFonts w:ascii="Arial" w:hAnsi="Arial" w:cs="Arial"/>
          <w:b/>
          <w:bCs/>
          <w:sz w:val="24"/>
          <w:lang w:val="en-US" w:eastAsia="ja-JP"/>
        </w:rPr>
        <w:t xml:space="preserve"> </w:t>
      </w:r>
      <w:r>
        <w:rPr>
          <w:rFonts w:ascii="Arial" w:hAnsi="Arial" w:cs="Arial"/>
          <w:b/>
          <w:bCs/>
          <w:sz w:val="24"/>
          <w:lang w:val="en-US" w:eastAsia="ja-JP"/>
        </w:rPr>
        <w:t>February – 1</w:t>
      </w:r>
      <w:r w:rsidRPr="00803D28">
        <w:rPr>
          <w:rFonts w:ascii="Arial" w:hAnsi="Arial" w:cs="Arial"/>
          <w:b/>
          <w:bCs/>
          <w:sz w:val="24"/>
          <w:vertAlign w:val="superscript"/>
          <w:lang w:val="en-US" w:eastAsia="ja-JP"/>
        </w:rPr>
        <w:t>st</w:t>
      </w:r>
      <w:r>
        <w:rPr>
          <w:rFonts w:ascii="Arial" w:hAnsi="Arial" w:cs="Arial"/>
          <w:b/>
          <w:bCs/>
          <w:sz w:val="24"/>
          <w:lang w:val="en-US" w:eastAsia="ja-JP"/>
        </w:rPr>
        <w:t xml:space="preserve"> March</w:t>
      </w:r>
      <w:r w:rsidRPr="00D103E8">
        <w:rPr>
          <w:rFonts w:ascii="Arial" w:hAnsi="Arial" w:cs="Arial" w:hint="eastAsia"/>
          <w:b/>
          <w:bCs/>
          <w:sz w:val="24"/>
          <w:lang w:val="en-US" w:eastAsia="ja-JP"/>
        </w:rPr>
        <w:t>,</w:t>
      </w:r>
      <w:r w:rsidRPr="00D103E8">
        <w:rPr>
          <w:rFonts w:ascii="Arial" w:eastAsia="Batang" w:hAnsi="Arial" w:cs="Arial"/>
          <w:b/>
          <w:bCs/>
          <w:sz w:val="24"/>
          <w:lang w:val="en-US" w:eastAsia="ja-JP"/>
        </w:rPr>
        <w:t xml:space="preserve"> </w:t>
      </w:r>
      <w:r w:rsidRPr="00D103E8">
        <w:rPr>
          <w:rFonts w:ascii="Arial" w:hAnsi="Arial" w:cs="Arial" w:hint="eastAsia"/>
          <w:b/>
          <w:bCs/>
          <w:sz w:val="24"/>
          <w:lang w:val="en-US" w:eastAsia="ja-JP"/>
        </w:rPr>
        <w:t>201</w:t>
      </w:r>
      <w:r w:rsidRPr="00D103E8">
        <w:rPr>
          <w:rFonts w:ascii="Arial" w:hAnsi="Arial" w:cs="Arial"/>
          <w:b/>
          <w:bCs/>
          <w:sz w:val="24"/>
          <w:lang w:val="en-US" w:eastAsia="ja-JP"/>
        </w:rPr>
        <w:t>9</w:t>
      </w:r>
    </w:p>
    <w:p w14:paraId="362D53F4" w14:textId="77777777" w:rsidR="002466D5" w:rsidRPr="00DB134D" w:rsidRDefault="002466D5" w:rsidP="002466D5">
      <w:pPr>
        <w:keepLines/>
        <w:widowControl w:val="0"/>
        <w:ind w:left="454" w:hanging="454"/>
        <w:rPr>
          <w:rFonts w:eastAsia="MS Mincho"/>
          <w:lang w:val="en-US"/>
        </w:rPr>
      </w:pPr>
    </w:p>
    <w:p w14:paraId="03FA85B8" w14:textId="77777777" w:rsidR="002466D5" w:rsidRPr="00DB134D" w:rsidRDefault="002466D5" w:rsidP="00A41BA2">
      <w:pPr>
        <w:widowControl w:val="0"/>
        <w:tabs>
          <w:tab w:val="left" w:pos="1701"/>
          <w:tab w:val="right" w:pos="9072"/>
          <w:tab w:val="right" w:pos="10206"/>
        </w:tabs>
        <w:rPr>
          <w:rFonts w:ascii="Arial" w:eastAsia="MS Mincho" w:hAnsi="Arial"/>
          <w:b/>
          <w:sz w:val="24"/>
          <w:lang w:eastAsia="ja-JP"/>
        </w:rPr>
      </w:pPr>
      <w:r w:rsidRPr="00DB134D">
        <w:rPr>
          <w:rFonts w:ascii="Arial" w:eastAsia="Batang" w:hAnsi="Arial"/>
          <w:b/>
          <w:sz w:val="24"/>
        </w:rPr>
        <w:t>Source:</w:t>
      </w:r>
      <w:r w:rsidRPr="00DB134D">
        <w:rPr>
          <w:rFonts w:ascii="Arial" w:eastAsia="Batang" w:hAnsi="Arial"/>
          <w:b/>
          <w:sz w:val="24"/>
        </w:rPr>
        <w:tab/>
      </w:r>
      <w:r w:rsidRPr="00DB134D">
        <w:rPr>
          <w:rFonts w:ascii="Arial" w:eastAsia="Batang" w:hAnsi="Arial"/>
          <w:sz w:val="24"/>
        </w:rPr>
        <w:t>Panasonic</w:t>
      </w:r>
    </w:p>
    <w:p w14:paraId="3CE8A1A9" w14:textId="77777777" w:rsidR="002466D5" w:rsidRPr="00DB134D" w:rsidRDefault="002466D5" w:rsidP="00A41BA2">
      <w:pPr>
        <w:widowControl w:val="0"/>
        <w:tabs>
          <w:tab w:val="left" w:pos="1701"/>
          <w:tab w:val="right" w:pos="9072"/>
          <w:tab w:val="right" w:pos="10206"/>
        </w:tabs>
        <w:rPr>
          <w:rFonts w:ascii="Arial" w:eastAsia="MS Mincho" w:hAnsi="Arial"/>
          <w:sz w:val="24"/>
          <w:lang w:eastAsia="ja-JP"/>
        </w:rPr>
      </w:pPr>
      <w:r w:rsidRPr="00DB134D">
        <w:rPr>
          <w:rFonts w:ascii="Arial" w:eastAsia="Batang" w:hAnsi="Arial"/>
          <w:b/>
          <w:sz w:val="24"/>
        </w:rPr>
        <w:t xml:space="preserve">Title: </w:t>
      </w:r>
      <w:r w:rsidR="00DB134D">
        <w:rPr>
          <w:rFonts w:ascii="Arial" w:eastAsia="Batang" w:hAnsi="Arial"/>
          <w:b/>
          <w:sz w:val="24"/>
        </w:rPr>
        <w:tab/>
      </w:r>
      <w:r w:rsidRPr="00DB134D">
        <w:rPr>
          <w:rFonts w:ascii="Arial" w:eastAsia="MS Mincho" w:hAnsi="Arial"/>
          <w:sz w:val="24"/>
          <w:lang w:eastAsia="ja-JP"/>
        </w:rPr>
        <w:t xml:space="preserve">On </w:t>
      </w:r>
      <w:r w:rsidR="00AE3891">
        <w:rPr>
          <w:rFonts w:ascii="Arial" w:eastAsia="MS Mincho" w:hAnsi="Arial"/>
          <w:sz w:val="24"/>
          <w:lang w:eastAsia="ja-JP"/>
        </w:rPr>
        <w:t>PUSCH enhancements for NR URLLC</w:t>
      </w:r>
      <w:r w:rsidRPr="00DB134D">
        <w:rPr>
          <w:rFonts w:ascii="Arial" w:eastAsia="MS Mincho" w:hAnsi="Arial"/>
          <w:sz w:val="24"/>
          <w:lang w:eastAsia="ja-JP"/>
        </w:rPr>
        <w:t xml:space="preserve"> </w:t>
      </w:r>
    </w:p>
    <w:p w14:paraId="438EA49D" w14:textId="77777777" w:rsidR="002466D5" w:rsidRPr="00DB134D" w:rsidRDefault="002466D5" w:rsidP="00A41BA2">
      <w:pPr>
        <w:rPr>
          <w:rFonts w:eastAsia="MS Mincho"/>
          <w:sz w:val="24"/>
          <w:lang w:eastAsia="ja-JP"/>
        </w:rPr>
      </w:pPr>
      <w:r w:rsidRPr="00DB134D">
        <w:rPr>
          <w:rFonts w:ascii="Arial" w:eastAsia="Batang" w:hAnsi="Arial"/>
          <w:b/>
          <w:sz w:val="24"/>
        </w:rPr>
        <w:t xml:space="preserve">Agenda Item:   </w:t>
      </w:r>
      <w:r w:rsidRPr="00DB134D">
        <w:rPr>
          <w:rFonts w:ascii="Arial" w:eastAsia="MS Mincho" w:hAnsi="Arial" w:hint="eastAsia"/>
          <w:sz w:val="24"/>
          <w:lang w:eastAsia="ja-JP"/>
        </w:rPr>
        <w:t>7.2.</w:t>
      </w:r>
      <w:r w:rsidRPr="00DB134D">
        <w:rPr>
          <w:rFonts w:ascii="Arial" w:eastAsia="MS Mincho" w:hAnsi="Arial"/>
          <w:sz w:val="24"/>
          <w:lang w:eastAsia="ja-JP"/>
        </w:rPr>
        <w:t>6.</w:t>
      </w:r>
      <w:r w:rsidR="00AE3891">
        <w:rPr>
          <w:rFonts w:ascii="Arial" w:eastAsia="MS Mincho" w:hAnsi="Arial"/>
          <w:sz w:val="24"/>
          <w:lang w:eastAsia="ja-JP"/>
        </w:rPr>
        <w:t>1.3</w:t>
      </w:r>
    </w:p>
    <w:p w14:paraId="524DFB2B" w14:textId="77777777" w:rsidR="002466D5" w:rsidRPr="00DB134D" w:rsidRDefault="002466D5" w:rsidP="00A41BA2">
      <w:pPr>
        <w:widowControl w:val="0"/>
        <w:tabs>
          <w:tab w:val="left" w:pos="1701"/>
          <w:tab w:val="right" w:pos="9072"/>
          <w:tab w:val="right" w:pos="10206"/>
        </w:tabs>
        <w:rPr>
          <w:rFonts w:ascii="Arial" w:eastAsia="SimSun" w:hAnsi="Arial"/>
          <w:b/>
          <w:sz w:val="24"/>
          <w:lang w:eastAsia="zh-CN"/>
        </w:rPr>
      </w:pPr>
      <w:r w:rsidRPr="00DB134D">
        <w:rPr>
          <w:rFonts w:ascii="Arial" w:eastAsia="Batang" w:hAnsi="Arial"/>
          <w:b/>
          <w:sz w:val="24"/>
        </w:rPr>
        <w:t>Document for:</w:t>
      </w:r>
      <w:r w:rsidRPr="00DB134D">
        <w:rPr>
          <w:rFonts w:ascii="Arial" w:eastAsia="Batang" w:hAnsi="Arial"/>
          <w:b/>
          <w:sz w:val="24"/>
        </w:rPr>
        <w:tab/>
      </w:r>
      <w:r w:rsidRPr="00DB134D">
        <w:rPr>
          <w:rFonts w:ascii="Arial" w:eastAsia="SimSun" w:hAnsi="Arial"/>
          <w:sz w:val="24"/>
          <w:lang w:eastAsia="zh-CN"/>
        </w:rPr>
        <w:t>Discussion</w:t>
      </w:r>
    </w:p>
    <w:p w14:paraId="14A97C30" w14:textId="77777777" w:rsidR="002466D5" w:rsidRPr="002466D5" w:rsidRDefault="002466D5" w:rsidP="00C74A78">
      <w:pPr>
        <w:keepNext/>
        <w:keepLines/>
        <w:pBdr>
          <w:top w:val="single" w:sz="12" w:space="4" w:color="auto"/>
        </w:pBdr>
        <w:tabs>
          <w:tab w:val="num" w:pos="426"/>
          <w:tab w:val="num" w:pos="4969"/>
        </w:tabs>
        <w:spacing w:before="240"/>
        <w:ind w:left="425" w:hanging="425"/>
        <w:jc w:val="both"/>
        <w:outlineLvl w:val="0"/>
        <w:rPr>
          <w:rFonts w:ascii="Arial" w:eastAsia="SimSun" w:hAnsi="Arial"/>
          <w:sz w:val="36"/>
          <w:szCs w:val="36"/>
          <w:lang w:eastAsia="zh-CN"/>
        </w:rPr>
      </w:pPr>
      <w:r>
        <w:rPr>
          <w:rFonts w:ascii="Arial" w:eastAsia="MS Mincho" w:hAnsi="Arial"/>
          <w:sz w:val="36"/>
          <w:szCs w:val="36"/>
        </w:rPr>
        <w:t>1</w:t>
      </w:r>
      <w:r>
        <w:rPr>
          <w:rFonts w:ascii="Arial" w:eastAsia="MS Mincho" w:hAnsi="Arial"/>
          <w:sz w:val="36"/>
          <w:szCs w:val="36"/>
        </w:rPr>
        <w:tab/>
      </w:r>
      <w:r w:rsidRPr="002466D5">
        <w:rPr>
          <w:rFonts w:ascii="Arial" w:eastAsia="MS Mincho" w:hAnsi="Arial"/>
          <w:sz w:val="36"/>
          <w:szCs w:val="36"/>
        </w:rPr>
        <w:t>Introduction</w:t>
      </w:r>
    </w:p>
    <w:p w14:paraId="450DEF91" w14:textId="2C4152B1" w:rsidR="00F13A5D" w:rsidRDefault="003E5216" w:rsidP="000B2525">
      <w:pPr>
        <w:spacing w:beforeLines="50" w:before="120" w:after="240"/>
        <w:rPr>
          <w:rFonts w:eastAsia="MS Mincho"/>
          <w:lang w:eastAsia="ja-JP"/>
        </w:rPr>
      </w:pPr>
      <w:bookmarkStart w:id="1" w:name="OLE_LINK10"/>
      <w:bookmarkStart w:id="2" w:name="OLE_LINK11"/>
      <w:r>
        <w:rPr>
          <w:rFonts w:eastAsia="MS Mincho"/>
          <w:lang w:eastAsia="ja-JP"/>
        </w:rPr>
        <w:t>In RAN1</w:t>
      </w:r>
      <w:r w:rsidR="000B2525">
        <w:rPr>
          <w:rFonts w:eastAsia="MS Mincho"/>
          <w:lang w:eastAsia="ja-JP"/>
        </w:rPr>
        <w:t>-AH-1901</w:t>
      </w:r>
      <w:r>
        <w:rPr>
          <w:rFonts w:eastAsia="MS Mincho"/>
          <w:lang w:eastAsia="ja-JP"/>
        </w:rPr>
        <w:t>, following agreements related to PUSCH enhancements for grant-based UL in NR URLLC were captured in [1]:</w:t>
      </w:r>
    </w:p>
    <w:bookmarkEnd w:id="1"/>
    <w:bookmarkEnd w:id="2"/>
    <w:p w14:paraId="4D8EE455" w14:textId="77777777" w:rsidR="000B2525" w:rsidRPr="000B2525" w:rsidRDefault="000B2525" w:rsidP="000B2525">
      <w:pPr>
        <w:rPr>
          <w:b/>
          <w:lang w:eastAsia="x-none"/>
        </w:rPr>
      </w:pPr>
      <w:r w:rsidRPr="000B2525">
        <w:rPr>
          <w:b/>
          <w:highlight w:val="green"/>
          <w:lang w:eastAsia="x-none"/>
        </w:rPr>
        <w:t>Agreements</w:t>
      </w:r>
      <w:r w:rsidRPr="000B2525">
        <w:rPr>
          <w:b/>
          <w:lang w:eastAsia="x-none"/>
        </w:rPr>
        <w:t>:</w:t>
      </w:r>
    </w:p>
    <w:p w14:paraId="7DDA65C5" w14:textId="77777777" w:rsidR="000B2525" w:rsidRPr="000B2525" w:rsidRDefault="000B2525" w:rsidP="000B2525">
      <w:pPr>
        <w:jc w:val="both"/>
        <w:rPr>
          <w:b/>
          <w:lang w:eastAsia="zh-CN"/>
        </w:rPr>
      </w:pPr>
      <w:r w:rsidRPr="000B2525">
        <w:rPr>
          <w:b/>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3E7F2F0D" w14:textId="77777777" w:rsidR="000B2525" w:rsidRPr="000B2525" w:rsidRDefault="000B2525" w:rsidP="000B2525">
      <w:pPr>
        <w:pStyle w:val="ListParagraph"/>
        <w:numPr>
          <w:ilvl w:val="0"/>
          <w:numId w:val="25"/>
        </w:numPr>
        <w:ind w:leftChars="0"/>
        <w:contextualSpacing/>
        <w:jc w:val="both"/>
        <w:rPr>
          <w:b/>
          <w:lang w:eastAsia="zh-CN"/>
        </w:rPr>
      </w:pPr>
      <w:r w:rsidRPr="000B2525">
        <w:rPr>
          <w:b/>
          <w:lang w:eastAsia="zh-CN"/>
        </w:rPr>
        <w:t>Time domain resource determination</w:t>
      </w:r>
    </w:p>
    <w:p w14:paraId="303CE28F" w14:textId="77777777" w:rsidR="000B2525" w:rsidRPr="000B2525" w:rsidRDefault="000B2525" w:rsidP="000B2525">
      <w:pPr>
        <w:pStyle w:val="ListParagraph"/>
        <w:numPr>
          <w:ilvl w:val="1"/>
          <w:numId w:val="25"/>
        </w:numPr>
        <w:ind w:leftChars="0"/>
        <w:contextualSpacing/>
        <w:jc w:val="both"/>
        <w:rPr>
          <w:b/>
          <w:lang w:eastAsia="zh-CN"/>
        </w:rPr>
      </w:pPr>
      <w:r w:rsidRPr="000B2525">
        <w:rPr>
          <w:b/>
          <w:lang w:eastAsia="zh-CN"/>
        </w:rPr>
        <w:t>The time domain resource assignment field in the DCI indicates the resource for the first repetition.</w:t>
      </w:r>
    </w:p>
    <w:p w14:paraId="2ACC63D0" w14:textId="77777777" w:rsidR="000B2525" w:rsidRPr="000B2525" w:rsidRDefault="000B2525" w:rsidP="000B2525">
      <w:pPr>
        <w:pStyle w:val="ListParagraph"/>
        <w:numPr>
          <w:ilvl w:val="1"/>
          <w:numId w:val="25"/>
        </w:numPr>
        <w:ind w:leftChars="0"/>
        <w:contextualSpacing/>
        <w:jc w:val="both"/>
        <w:rPr>
          <w:b/>
          <w:lang w:eastAsia="zh-CN"/>
        </w:rPr>
      </w:pPr>
      <w:r w:rsidRPr="000B2525">
        <w:rPr>
          <w:b/>
          <w:lang w:eastAsia="zh-CN"/>
        </w:rPr>
        <w:t>The time domain resources for the remaining repetitions are derived based at least on the resources for the first repetition and the UL/DL direction of the symbols.</w:t>
      </w:r>
    </w:p>
    <w:p w14:paraId="7E1DF08F" w14:textId="77777777" w:rsidR="000B2525" w:rsidRPr="000B2525" w:rsidRDefault="000B2525" w:rsidP="000B2525">
      <w:pPr>
        <w:pStyle w:val="ListParagraph"/>
        <w:numPr>
          <w:ilvl w:val="2"/>
          <w:numId w:val="25"/>
        </w:numPr>
        <w:ind w:leftChars="0"/>
        <w:contextualSpacing/>
        <w:jc w:val="both"/>
        <w:rPr>
          <w:b/>
          <w:lang w:eastAsia="zh-CN"/>
        </w:rPr>
      </w:pPr>
      <w:r w:rsidRPr="000B2525">
        <w:rPr>
          <w:b/>
          <w:lang w:eastAsia="zh-CN"/>
        </w:rPr>
        <w:t>FFS the detailed interaction with the procedure of UL/DL direction determination</w:t>
      </w:r>
    </w:p>
    <w:p w14:paraId="5DA2A186" w14:textId="77777777" w:rsidR="000B2525" w:rsidRPr="000B2525" w:rsidRDefault="000B2525" w:rsidP="000B2525">
      <w:pPr>
        <w:pStyle w:val="ListParagraph"/>
        <w:numPr>
          <w:ilvl w:val="1"/>
          <w:numId w:val="25"/>
        </w:numPr>
        <w:ind w:leftChars="0"/>
        <w:contextualSpacing/>
        <w:jc w:val="both"/>
        <w:rPr>
          <w:b/>
          <w:lang w:eastAsia="zh-CN"/>
        </w:rPr>
      </w:pPr>
      <w:r w:rsidRPr="000B2525">
        <w:rPr>
          <w:b/>
          <w:lang w:eastAsia="zh-CN"/>
        </w:rPr>
        <w:t>Each repetition occupies contiguous symbols.</w:t>
      </w:r>
    </w:p>
    <w:p w14:paraId="431B6A05" w14:textId="77777777" w:rsidR="000B2525" w:rsidRPr="000B2525" w:rsidRDefault="000B2525" w:rsidP="000B2525">
      <w:pPr>
        <w:pStyle w:val="ListParagraph"/>
        <w:numPr>
          <w:ilvl w:val="1"/>
          <w:numId w:val="25"/>
        </w:numPr>
        <w:ind w:leftChars="0"/>
        <w:contextualSpacing/>
        <w:jc w:val="both"/>
        <w:rPr>
          <w:b/>
          <w:lang w:eastAsia="zh-CN"/>
        </w:rPr>
      </w:pPr>
      <w:r w:rsidRPr="000B2525">
        <w:rPr>
          <w:b/>
          <w:lang w:eastAsia="zh-CN"/>
        </w:rPr>
        <w:t>FFS whether/how to handle “orphan” symbols (the # of UL symbols is not sufficient to carry one full repetition)</w:t>
      </w:r>
    </w:p>
    <w:p w14:paraId="0DBF2194" w14:textId="77777777" w:rsidR="000B2525" w:rsidRPr="000B2525" w:rsidRDefault="000B2525" w:rsidP="000B2525">
      <w:pPr>
        <w:pStyle w:val="ListParagraph"/>
        <w:numPr>
          <w:ilvl w:val="0"/>
          <w:numId w:val="25"/>
        </w:numPr>
        <w:ind w:leftChars="0"/>
        <w:contextualSpacing/>
        <w:jc w:val="both"/>
        <w:rPr>
          <w:b/>
          <w:lang w:eastAsia="zh-CN"/>
        </w:rPr>
      </w:pPr>
      <w:r w:rsidRPr="000B2525">
        <w:rPr>
          <w:b/>
          <w:lang w:eastAsia="zh-CN"/>
        </w:rPr>
        <w:t>Frequency hopping (at least 2 hops)</w:t>
      </w:r>
    </w:p>
    <w:p w14:paraId="7877E37C" w14:textId="77777777" w:rsidR="000B2525" w:rsidRPr="000B2525" w:rsidRDefault="000B2525" w:rsidP="000B2525">
      <w:pPr>
        <w:pStyle w:val="ListParagraph"/>
        <w:numPr>
          <w:ilvl w:val="1"/>
          <w:numId w:val="25"/>
        </w:numPr>
        <w:ind w:leftChars="0"/>
        <w:contextualSpacing/>
        <w:jc w:val="both"/>
        <w:rPr>
          <w:b/>
          <w:lang w:eastAsia="zh-CN"/>
        </w:rPr>
      </w:pPr>
      <w:r w:rsidRPr="000B2525">
        <w:rPr>
          <w:b/>
          <w:lang w:eastAsia="zh-CN"/>
        </w:rPr>
        <w:t>Support at least inter-PUSCH-repetition hopping and inter-slot hopping</w:t>
      </w:r>
    </w:p>
    <w:p w14:paraId="2A5EF925" w14:textId="77777777" w:rsidR="000B2525" w:rsidRPr="000B2525" w:rsidRDefault="000B2525" w:rsidP="000B2525">
      <w:pPr>
        <w:pStyle w:val="ListParagraph"/>
        <w:numPr>
          <w:ilvl w:val="1"/>
          <w:numId w:val="25"/>
        </w:numPr>
        <w:ind w:leftChars="0"/>
        <w:contextualSpacing/>
        <w:jc w:val="both"/>
        <w:rPr>
          <w:b/>
          <w:lang w:eastAsia="zh-CN"/>
        </w:rPr>
      </w:pPr>
      <w:r w:rsidRPr="000B2525">
        <w:rPr>
          <w:b/>
          <w:lang w:eastAsia="zh-CN"/>
        </w:rPr>
        <w:t>FFS other FH schemes</w:t>
      </w:r>
    </w:p>
    <w:p w14:paraId="1888C5E7" w14:textId="77777777" w:rsidR="000B2525" w:rsidRPr="000B2525" w:rsidRDefault="000B2525" w:rsidP="000B2525">
      <w:pPr>
        <w:pStyle w:val="ListParagraph"/>
        <w:numPr>
          <w:ilvl w:val="1"/>
          <w:numId w:val="25"/>
        </w:numPr>
        <w:ind w:leftChars="0"/>
        <w:contextualSpacing/>
        <w:jc w:val="both"/>
        <w:rPr>
          <w:b/>
          <w:lang w:eastAsia="zh-CN"/>
        </w:rPr>
      </w:pPr>
      <w:r w:rsidRPr="000B2525">
        <w:rPr>
          <w:b/>
          <w:lang w:eastAsia="zh-CN"/>
        </w:rPr>
        <w:t>FFS number of hops larger than 2</w:t>
      </w:r>
    </w:p>
    <w:p w14:paraId="521CF101" w14:textId="77777777" w:rsidR="000B2525" w:rsidRPr="000B2525" w:rsidRDefault="000B2525" w:rsidP="000B2525">
      <w:pPr>
        <w:pStyle w:val="ListParagraph"/>
        <w:numPr>
          <w:ilvl w:val="0"/>
          <w:numId w:val="25"/>
        </w:numPr>
        <w:ind w:leftChars="0"/>
        <w:contextualSpacing/>
        <w:jc w:val="both"/>
        <w:rPr>
          <w:b/>
          <w:lang w:eastAsia="zh-CN"/>
        </w:rPr>
      </w:pPr>
      <w:r w:rsidRPr="000B2525">
        <w:rPr>
          <w:b/>
          <w:lang w:eastAsia="zh-CN"/>
        </w:rPr>
        <w:t>FFS dynamic indication of the number of repetitions</w:t>
      </w:r>
    </w:p>
    <w:p w14:paraId="3B569525" w14:textId="77777777" w:rsidR="000B2525" w:rsidRPr="000B2525" w:rsidRDefault="000B2525" w:rsidP="000B2525">
      <w:pPr>
        <w:pStyle w:val="ListParagraph"/>
        <w:numPr>
          <w:ilvl w:val="0"/>
          <w:numId w:val="25"/>
        </w:numPr>
        <w:ind w:leftChars="0"/>
        <w:contextualSpacing/>
        <w:jc w:val="both"/>
        <w:rPr>
          <w:b/>
          <w:lang w:eastAsia="zh-CN"/>
        </w:rPr>
      </w:pPr>
      <w:r w:rsidRPr="000B2525">
        <w:rPr>
          <w:b/>
          <w:lang w:eastAsia="zh-CN"/>
        </w:rPr>
        <w:t>FFS DMRS sharing</w:t>
      </w:r>
    </w:p>
    <w:p w14:paraId="03A487DC" w14:textId="77777777" w:rsidR="000B2525" w:rsidRPr="000B2525" w:rsidRDefault="000B2525" w:rsidP="000B2525">
      <w:pPr>
        <w:pStyle w:val="ListParagraph"/>
        <w:numPr>
          <w:ilvl w:val="0"/>
          <w:numId w:val="25"/>
        </w:numPr>
        <w:ind w:leftChars="0"/>
        <w:contextualSpacing/>
        <w:jc w:val="both"/>
        <w:rPr>
          <w:b/>
          <w:lang w:eastAsia="zh-CN"/>
        </w:rPr>
      </w:pPr>
      <w:r w:rsidRPr="000B2525">
        <w:rPr>
          <w:b/>
          <w:lang w:eastAsia="zh-CN"/>
        </w:rPr>
        <w:t>FFS TBS determination (e.g. based on the whole duration, or based on the first repetition)</w:t>
      </w:r>
    </w:p>
    <w:p w14:paraId="59FCA71C" w14:textId="77777777" w:rsidR="000B2525" w:rsidRPr="000B2525" w:rsidRDefault="000B2525" w:rsidP="000B2525">
      <w:pPr>
        <w:rPr>
          <w:b/>
          <w:lang w:eastAsia="x-none"/>
        </w:rPr>
      </w:pPr>
      <w:r w:rsidRPr="000B2525">
        <w:rPr>
          <w:b/>
          <w:highlight w:val="green"/>
          <w:lang w:eastAsia="x-none"/>
        </w:rPr>
        <w:t>Agreements</w:t>
      </w:r>
      <w:r w:rsidRPr="000B2525">
        <w:rPr>
          <w:b/>
          <w:lang w:eastAsia="x-none"/>
        </w:rPr>
        <w:t>:</w:t>
      </w:r>
    </w:p>
    <w:p w14:paraId="4CA3D31C" w14:textId="77777777" w:rsidR="000B2525" w:rsidRPr="000B2525" w:rsidRDefault="000B2525" w:rsidP="000B2525">
      <w:pPr>
        <w:jc w:val="both"/>
        <w:rPr>
          <w:b/>
          <w:lang w:eastAsia="zh-CN"/>
        </w:rPr>
      </w:pPr>
      <w:r w:rsidRPr="000B2525">
        <w:rPr>
          <w:b/>
          <w:lang w:eastAsia="zh-CN"/>
        </w:rPr>
        <w:t>At least for scheduled PUSCH, for the option “One UL grant scheduling two or more PUSCH repetitions in consecutive available slots, with one repetition in each slot with possibly different starting symbols and/or durations” (also called as “</w:t>
      </w:r>
      <w:r w:rsidRPr="000B2525">
        <w:rPr>
          <w:b/>
          <w:strike/>
          <w:color w:val="FF0000"/>
          <w:lang w:eastAsia="zh-CN"/>
        </w:rPr>
        <w:t>two</w:t>
      </w:r>
      <w:r w:rsidRPr="000B2525">
        <w:rPr>
          <w:b/>
          <w:color w:val="FF0000"/>
          <w:lang w:eastAsia="zh-CN"/>
        </w:rPr>
        <w:t>multi</w:t>
      </w:r>
      <w:r w:rsidRPr="000B2525">
        <w:rPr>
          <w:b/>
          <w:lang w:eastAsia="zh-CN"/>
        </w:rPr>
        <w:t>-segment transmission”), if supported, it further consists of:</w:t>
      </w:r>
    </w:p>
    <w:p w14:paraId="43E6AF44" w14:textId="77777777" w:rsidR="000B2525" w:rsidRPr="000B2525" w:rsidRDefault="000B2525" w:rsidP="000B2525">
      <w:pPr>
        <w:pStyle w:val="ListParagraph"/>
        <w:numPr>
          <w:ilvl w:val="0"/>
          <w:numId w:val="26"/>
        </w:numPr>
        <w:ind w:leftChars="0"/>
        <w:contextualSpacing/>
        <w:jc w:val="both"/>
        <w:rPr>
          <w:b/>
          <w:lang w:eastAsia="zh-CN"/>
        </w:rPr>
      </w:pPr>
      <w:r w:rsidRPr="000B2525">
        <w:rPr>
          <w:b/>
          <w:lang w:eastAsia="zh-CN"/>
        </w:rPr>
        <w:t>Time domain resource determination</w:t>
      </w:r>
    </w:p>
    <w:p w14:paraId="03DE923B" w14:textId="77777777" w:rsidR="000B2525" w:rsidRPr="000B2525" w:rsidRDefault="000B2525" w:rsidP="000B2525">
      <w:pPr>
        <w:pStyle w:val="ListParagraph"/>
        <w:numPr>
          <w:ilvl w:val="1"/>
          <w:numId w:val="26"/>
        </w:numPr>
        <w:ind w:leftChars="0"/>
        <w:contextualSpacing/>
        <w:jc w:val="both"/>
        <w:rPr>
          <w:b/>
          <w:lang w:eastAsia="zh-CN"/>
        </w:rPr>
      </w:pPr>
      <w:r w:rsidRPr="000B2525">
        <w:rPr>
          <w:b/>
          <w:lang w:eastAsia="zh-CN"/>
        </w:rPr>
        <w:t xml:space="preserve">The time domain resource assignment field in the DCI indicates the starting symbol and the transmission duration of all the repetitions. </w:t>
      </w:r>
    </w:p>
    <w:p w14:paraId="0C9CA2B3" w14:textId="77777777" w:rsidR="000B2525" w:rsidRPr="000B2525" w:rsidRDefault="000B2525" w:rsidP="000B2525">
      <w:pPr>
        <w:pStyle w:val="ListParagraph"/>
        <w:numPr>
          <w:ilvl w:val="2"/>
          <w:numId w:val="26"/>
        </w:numPr>
        <w:ind w:leftChars="0"/>
        <w:contextualSpacing/>
        <w:jc w:val="both"/>
        <w:rPr>
          <w:b/>
          <w:lang w:eastAsia="zh-CN"/>
        </w:rPr>
      </w:pPr>
      <w:r w:rsidRPr="000B2525">
        <w:rPr>
          <w:b/>
          <w:lang w:eastAsia="zh-CN"/>
        </w:rPr>
        <w:t>FFS multiple SLIVs indicating the starting symbol and the duration of each repetition</w:t>
      </w:r>
    </w:p>
    <w:p w14:paraId="701A6885" w14:textId="77777777" w:rsidR="000B2525" w:rsidRPr="000B2525" w:rsidRDefault="000B2525" w:rsidP="000B2525">
      <w:pPr>
        <w:pStyle w:val="ListParagraph"/>
        <w:numPr>
          <w:ilvl w:val="2"/>
          <w:numId w:val="26"/>
        </w:numPr>
        <w:ind w:leftChars="0"/>
        <w:contextualSpacing/>
        <w:jc w:val="both"/>
        <w:rPr>
          <w:b/>
          <w:lang w:eastAsia="zh-CN"/>
        </w:rPr>
      </w:pPr>
      <w:r w:rsidRPr="000B2525">
        <w:rPr>
          <w:b/>
          <w:lang w:eastAsia="zh-CN"/>
        </w:rPr>
        <w:t>FFS details of SLIV, including the possibility of modifying SLIV to support the cases with S+L&gt;14.</w:t>
      </w:r>
    </w:p>
    <w:p w14:paraId="402898B3" w14:textId="77777777" w:rsidR="000B2525" w:rsidRPr="000B2525" w:rsidRDefault="000B2525" w:rsidP="000B2525">
      <w:pPr>
        <w:pStyle w:val="ListParagraph"/>
        <w:numPr>
          <w:ilvl w:val="1"/>
          <w:numId w:val="26"/>
        </w:numPr>
        <w:ind w:leftChars="0"/>
        <w:contextualSpacing/>
        <w:jc w:val="both"/>
        <w:rPr>
          <w:b/>
          <w:lang w:eastAsia="zh-CN"/>
        </w:rPr>
      </w:pPr>
      <w:r w:rsidRPr="000B2525">
        <w:rPr>
          <w:b/>
          <w:lang w:eastAsia="zh-CN"/>
        </w:rPr>
        <w:t>FFS the interaction with the procedure of UL/DL direction determination</w:t>
      </w:r>
    </w:p>
    <w:p w14:paraId="7076D188" w14:textId="77777777" w:rsidR="000B2525" w:rsidRPr="000B2525" w:rsidRDefault="000B2525" w:rsidP="000B2525">
      <w:pPr>
        <w:pStyle w:val="ListParagraph"/>
        <w:numPr>
          <w:ilvl w:val="0"/>
          <w:numId w:val="26"/>
        </w:numPr>
        <w:ind w:leftChars="0"/>
        <w:contextualSpacing/>
        <w:jc w:val="both"/>
        <w:rPr>
          <w:b/>
          <w:lang w:eastAsia="zh-CN"/>
        </w:rPr>
      </w:pPr>
      <w:r w:rsidRPr="000B2525">
        <w:rPr>
          <w:b/>
          <w:lang w:eastAsia="zh-CN"/>
        </w:rPr>
        <w:t>For the transmission within one slot,</w:t>
      </w:r>
    </w:p>
    <w:p w14:paraId="19514BB0" w14:textId="77777777" w:rsidR="000B2525" w:rsidRPr="000B2525" w:rsidRDefault="000B2525" w:rsidP="000B2525">
      <w:pPr>
        <w:pStyle w:val="ListParagraph"/>
        <w:numPr>
          <w:ilvl w:val="1"/>
          <w:numId w:val="26"/>
        </w:numPr>
        <w:ind w:leftChars="0"/>
        <w:contextualSpacing/>
        <w:jc w:val="both"/>
        <w:rPr>
          <w:b/>
          <w:lang w:eastAsia="zh-CN"/>
        </w:rPr>
      </w:pPr>
      <w:r w:rsidRPr="000B2525">
        <w:rPr>
          <w:b/>
          <w:lang w:eastAsia="zh-CN"/>
        </w:rPr>
        <w:t xml:space="preserve">If there are more than one UL period within a slot (where each UL period is the duration of a set of contiguous symbols within a slot for potential UL transmission as determined by the UE) </w:t>
      </w:r>
    </w:p>
    <w:p w14:paraId="5ED16D63" w14:textId="77777777" w:rsidR="000B2525" w:rsidRPr="000B2525" w:rsidRDefault="000B2525" w:rsidP="000B2525">
      <w:pPr>
        <w:pStyle w:val="ListParagraph"/>
        <w:numPr>
          <w:ilvl w:val="2"/>
          <w:numId w:val="26"/>
        </w:numPr>
        <w:ind w:leftChars="0"/>
        <w:contextualSpacing/>
        <w:jc w:val="both"/>
        <w:rPr>
          <w:b/>
          <w:strike/>
          <w:color w:val="FF0000"/>
          <w:lang w:eastAsia="zh-CN"/>
        </w:rPr>
      </w:pPr>
      <w:r w:rsidRPr="000B2525">
        <w:rPr>
          <w:b/>
          <w:strike/>
          <w:color w:val="FF0000"/>
          <w:lang w:eastAsia="zh-CN"/>
        </w:rPr>
        <w:t>Alt1: One repetition spans across more than one UL periods.</w:t>
      </w:r>
    </w:p>
    <w:p w14:paraId="235E4FA0" w14:textId="77777777" w:rsidR="000B2525" w:rsidRPr="000B2525" w:rsidRDefault="000B2525" w:rsidP="000B2525">
      <w:pPr>
        <w:pStyle w:val="ListParagraph"/>
        <w:numPr>
          <w:ilvl w:val="3"/>
          <w:numId w:val="26"/>
        </w:numPr>
        <w:ind w:leftChars="0"/>
        <w:contextualSpacing/>
        <w:jc w:val="both"/>
        <w:rPr>
          <w:b/>
          <w:strike/>
          <w:color w:val="FF0000"/>
          <w:lang w:eastAsia="zh-CN"/>
        </w:rPr>
      </w:pPr>
      <w:r w:rsidRPr="000B2525">
        <w:rPr>
          <w:b/>
          <w:strike/>
          <w:color w:val="FF0000"/>
          <w:lang w:eastAsia="zh-CN"/>
        </w:rPr>
        <w:t>This implies that DMRS is required for each UL period.</w:t>
      </w:r>
    </w:p>
    <w:p w14:paraId="74216CBC" w14:textId="77777777" w:rsidR="000B2525" w:rsidRPr="000B2525" w:rsidRDefault="000B2525" w:rsidP="000B2525">
      <w:pPr>
        <w:pStyle w:val="ListParagraph"/>
        <w:numPr>
          <w:ilvl w:val="3"/>
          <w:numId w:val="26"/>
        </w:numPr>
        <w:ind w:leftChars="0"/>
        <w:contextualSpacing/>
        <w:jc w:val="both"/>
        <w:rPr>
          <w:b/>
          <w:strike/>
          <w:color w:val="FF0000"/>
          <w:lang w:eastAsia="zh-CN"/>
        </w:rPr>
      </w:pPr>
      <w:r w:rsidRPr="000B2525">
        <w:rPr>
          <w:b/>
          <w:strike/>
          <w:color w:val="FF0000"/>
          <w:lang w:eastAsia="zh-CN"/>
        </w:rPr>
        <w:t>Note: it is agreed in previous meetings that one PUSCH instance is not across a slot boundary</w:t>
      </w:r>
    </w:p>
    <w:p w14:paraId="415570AB" w14:textId="77777777" w:rsidR="000B2525" w:rsidRPr="000B2525" w:rsidRDefault="000B2525" w:rsidP="000B2525">
      <w:pPr>
        <w:pStyle w:val="ListParagraph"/>
        <w:numPr>
          <w:ilvl w:val="3"/>
          <w:numId w:val="26"/>
        </w:numPr>
        <w:ind w:leftChars="0"/>
        <w:contextualSpacing/>
        <w:jc w:val="both"/>
        <w:rPr>
          <w:b/>
          <w:strike/>
          <w:color w:val="FF0000"/>
          <w:lang w:eastAsia="zh-CN"/>
        </w:rPr>
      </w:pPr>
      <w:r w:rsidRPr="000B2525">
        <w:rPr>
          <w:b/>
          <w:strike/>
          <w:color w:val="FF0000"/>
          <w:lang w:eastAsia="zh-CN"/>
        </w:rPr>
        <w:t>Each repetition occupies contiguous symbols available for potential UL transmission across one or more UL periods</w:t>
      </w:r>
    </w:p>
    <w:p w14:paraId="05D01A14" w14:textId="77777777" w:rsidR="000B2525" w:rsidRPr="000B2525" w:rsidRDefault="000B2525" w:rsidP="000B2525">
      <w:pPr>
        <w:pStyle w:val="ListParagraph"/>
        <w:numPr>
          <w:ilvl w:val="2"/>
          <w:numId w:val="26"/>
        </w:numPr>
        <w:ind w:leftChars="0"/>
        <w:contextualSpacing/>
        <w:jc w:val="both"/>
        <w:rPr>
          <w:b/>
          <w:lang w:eastAsia="zh-CN"/>
        </w:rPr>
      </w:pPr>
      <w:r w:rsidRPr="000B2525">
        <w:rPr>
          <w:b/>
          <w:strike/>
          <w:color w:val="FF0000"/>
          <w:lang w:eastAsia="zh-CN"/>
        </w:rPr>
        <w:t>Alt2:</w:t>
      </w:r>
      <w:r w:rsidRPr="000B2525">
        <w:rPr>
          <w:b/>
          <w:lang w:eastAsia="zh-CN"/>
        </w:rPr>
        <w:t xml:space="preserve"> One repetition is within one UL period.</w:t>
      </w:r>
    </w:p>
    <w:p w14:paraId="1B852F75" w14:textId="77777777" w:rsidR="000B2525" w:rsidRPr="000B2525" w:rsidRDefault="000B2525" w:rsidP="000B2525">
      <w:pPr>
        <w:pStyle w:val="ListParagraph"/>
        <w:numPr>
          <w:ilvl w:val="3"/>
          <w:numId w:val="26"/>
        </w:numPr>
        <w:ind w:leftChars="0"/>
        <w:contextualSpacing/>
        <w:jc w:val="both"/>
        <w:rPr>
          <w:b/>
          <w:lang w:eastAsia="zh-CN"/>
        </w:rPr>
      </w:pPr>
      <w:r w:rsidRPr="000B2525">
        <w:rPr>
          <w:b/>
          <w:lang w:eastAsia="zh-CN"/>
        </w:rPr>
        <w:t>FFS if more than one UL period is used for the transmission (If more than one UL period is used, this would override the previous definition of this option.)</w:t>
      </w:r>
    </w:p>
    <w:p w14:paraId="5F7A6C33" w14:textId="77777777" w:rsidR="000B2525" w:rsidRPr="000B2525" w:rsidRDefault="000B2525" w:rsidP="000B2525">
      <w:pPr>
        <w:pStyle w:val="ListParagraph"/>
        <w:numPr>
          <w:ilvl w:val="3"/>
          <w:numId w:val="26"/>
        </w:numPr>
        <w:ind w:leftChars="0"/>
        <w:contextualSpacing/>
        <w:jc w:val="both"/>
        <w:rPr>
          <w:b/>
          <w:lang w:eastAsia="zh-CN"/>
        </w:rPr>
      </w:pPr>
      <w:r w:rsidRPr="000B2525">
        <w:rPr>
          <w:b/>
          <w:lang w:eastAsia="zh-CN"/>
        </w:rPr>
        <w:t xml:space="preserve">Each repetition occupies contiguous symbols </w:t>
      </w:r>
    </w:p>
    <w:p w14:paraId="7695D26A" w14:textId="77777777" w:rsidR="000B2525" w:rsidRPr="000B2525" w:rsidRDefault="000B2525" w:rsidP="000B2525">
      <w:pPr>
        <w:pStyle w:val="ListParagraph"/>
        <w:numPr>
          <w:ilvl w:val="1"/>
          <w:numId w:val="26"/>
        </w:numPr>
        <w:ind w:leftChars="0"/>
        <w:contextualSpacing/>
        <w:jc w:val="both"/>
        <w:rPr>
          <w:b/>
          <w:lang w:eastAsia="zh-CN"/>
        </w:rPr>
      </w:pPr>
      <w:r w:rsidRPr="000B2525">
        <w:rPr>
          <w:b/>
          <w:lang w:eastAsia="zh-CN"/>
        </w:rPr>
        <w:t>Otherwise, a single PUSCH repetition is transmitted within a slot following Rel-15 behavior.</w:t>
      </w:r>
    </w:p>
    <w:p w14:paraId="6CB6304E" w14:textId="77777777" w:rsidR="000B2525" w:rsidRPr="000B2525" w:rsidRDefault="000B2525" w:rsidP="000B2525">
      <w:pPr>
        <w:pStyle w:val="ListParagraph"/>
        <w:numPr>
          <w:ilvl w:val="0"/>
          <w:numId w:val="26"/>
        </w:numPr>
        <w:ind w:leftChars="0"/>
        <w:contextualSpacing/>
        <w:jc w:val="both"/>
        <w:rPr>
          <w:b/>
          <w:strike/>
          <w:color w:val="FF0000"/>
          <w:lang w:eastAsia="zh-CN"/>
        </w:rPr>
      </w:pPr>
      <w:r w:rsidRPr="000B2525">
        <w:rPr>
          <w:b/>
          <w:strike/>
          <w:color w:val="FF0000"/>
          <w:lang w:eastAsia="zh-CN"/>
        </w:rPr>
        <w:t>FFS Transmission of the repetitions spanning across more than two slots is not supported.</w:t>
      </w:r>
    </w:p>
    <w:p w14:paraId="24680DA9" w14:textId="77777777" w:rsidR="000B2525" w:rsidRPr="000B2525" w:rsidRDefault="000B2525" w:rsidP="000B2525">
      <w:pPr>
        <w:pStyle w:val="ListParagraph"/>
        <w:numPr>
          <w:ilvl w:val="0"/>
          <w:numId w:val="26"/>
        </w:numPr>
        <w:ind w:leftChars="0"/>
        <w:contextualSpacing/>
        <w:jc w:val="both"/>
        <w:rPr>
          <w:b/>
          <w:lang w:eastAsia="zh-CN"/>
        </w:rPr>
      </w:pPr>
      <w:r w:rsidRPr="000B2525">
        <w:rPr>
          <w:b/>
          <w:lang w:eastAsia="zh-CN"/>
        </w:rPr>
        <w:t>Frequency hopping</w:t>
      </w:r>
    </w:p>
    <w:p w14:paraId="46E0C078" w14:textId="77777777" w:rsidR="000B2525" w:rsidRPr="000B2525" w:rsidRDefault="000B2525" w:rsidP="000B2525">
      <w:pPr>
        <w:pStyle w:val="ListParagraph"/>
        <w:numPr>
          <w:ilvl w:val="1"/>
          <w:numId w:val="26"/>
        </w:numPr>
        <w:ind w:leftChars="0"/>
        <w:contextualSpacing/>
        <w:jc w:val="both"/>
        <w:rPr>
          <w:b/>
          <w:lang w:eastAsia="zh-CN"/>
        </w:rPr>
      </w:pPr>
      <w:r w:rsidRPr="000B2525">
        <w:rPr>
          <w:b/>
          <w:lang w:eastAsia="zh-CN"/>
        </w:rPr>
        <w:t>Support at least inter-slot FH</w:t>
      </w:r>
    </w:p>
    <w:p w14:paraId="37449EA6" w14:textId="77777777" w:rsidR="000B2525" w:rsidRPr="000B2525" w:rsidRDefault="000B2525" w:rsidP="000B2525">
      <w:pPr>
        <w:pStyle w:val="ListParagraph"/>
        <w:numPr>
          <w:ilvl w:val="1"/>
          <w:numId w:val="26"/>
        </w:numPr>
        <w:ind w:leftChars="0"/>
        <w:contextualSpacing/>
        <w:jc w:val="both"/>
        <w:rPr>
          <w:b/>
          <w:lang w:eastAsia="zh-CN"/>
        </w:rPr>
      </w:pPr>
      <w:r w:rsidRPr="000B2525">
        <w:rPr>
          <w:b/>
          <w:lang w:eastAsia="zh-CN"/>
        </w:rPr>
        <w:lastRenderedPageBreak/>
        <w:t>FFS other FH schemes</w:t>
      </w:r>
    </w:p>
    <w:p w14:paraId="5E872516" w14:textId="77777777" w:rsidR="000B2525" w:rsidRPr="000B2525" w:rsidRDefault="000B2525" w:rsidP="000B2525">
      <w:pPr>
        <w:pStyle w:val="ListParagraph"/>
        <w:numPr>
          <w:ilvl w:val="0"/>
          <w:numId w:val="26"/>
        </w:numPr>
        <w:ind w:leftChars="0"/>
        <w:contextualSpacing/>
        <w:jc w:val="both"/>
        <w:rPr>
          <w:b/>
          <w:lang w:eastAsia="zh-CN"/>
        </w:rPr>
      </w:pPr>
      <w:r w:rsidRPr="000B2525">
        <w:rPr>
          <w:b/>
          <w:lang w:eastAsia="zh-CN"/>
        </w:rPr>
        <w:t>FFS TBS determination (e.g. based on the whole duration, or based on the first repetition, overhead assumption)</w:t>
      </w:r>
    </w:p>
    <w:p w14:paraId="736A67B5" w14:textId="77777777" w:rsidR="000B2525" w:rsidRPr="000B2525" w:rsidRDefault="000B2525" w:rsidP="000B2525">
      <w:pPr>
        <w:rPr>
          <w:b/>
        </w:rPr>
      </w:pPr>
      <w:r w:rsidRPr="000B2525">
        <w:rPr>
          <w:b/>
          <w:highlight w:val="green"/>
        </w:rPr>
        <w:t>Agreements</w:t>
      </w:r>
      <w:r w:rsidRPr="000B2525">
        <w:rPr>
          <w:b/>
        </w:rPr>
        <w:t>:</w:t>
      </w:r>
    </w:p>
    <w:p w14:paraId="541971B5" w14:textId="77777777" w:rsidR="000B2525" w:rsidRPr="000B2525" w:rsidRDefault="000B2525" w:rsidP="000B2525">
      <w:pPr>
        <w:pStyle w:val="ListParagraph"/>
        <w:numPr>
          <w:ilvl w:val="0"/>
          <w:numId w:val="27"/>
        </w:numPr>
        <w:ind w:leftChars="0"/>
        <w:contextualSpacing/>
        <w:jc w:val="both"/>
        <w:rPr>
          <w:b/>
          <w:lang w:eastAsia="zh-CN"/>
        </w:rPr>
      </w:pPr>
      <w:r w:rsidRPr="000B2525">
        <w:rPr>
          <w:b/>
          <w:lang w:eastAsia="zh-CN"/>
        </w:rPr>
        <w:t>Down-select between “mini-slot based repetitions” and “two-segment transmission”, aiming in RAN1#96</w:t>
      </w:r>
    </w:p>
    <w:p w14:paraId="6F2C01CC" w14:textId="77777777" w:rsidR="000B2525" w:rsidRPr="000B2525" w:rsidRDefault="000B2525" w:rsidP="000B2525">
      <w:pPr>
        <w:pStyle w:val="ListParagraph"/>
        <w:numPr>
          <w:ilvl w:val="0"/>
          <w:numId w:val="27"/>
        </w:numPr>
        <w:ind w:leftChars="0"/>
        <w:contextualSpacing/>
        <w:jc w:val="both"/>
        <w:rPr>
          <w:b/>
          <w:lang w:eastAsia="zh-CN"/>
        </w:rPr>
      </w:pPr>
      <w:r w:rsidRPr="000B2525">
        <w:rPr>
          <w:b/>
          <w:lang w:eastAsia="zh-CN"/>
        </w:rPr>
        <w:t>FFS the option of using separate grants to schedule PUSCH repetitions in consecutive available slots</w:t>
      </w:r>
    </w:p>
    <w:p w14:paraId="2369CF56" w14:textId="77777777" w:rsidR="000B2525" w:rsidRPr="000B2525" w:rsidRDefault="000B2525" w:rsidP="000B2525">
      <w:pPr>
        <w:rPr>
          <w:b/>
        </w:rPr>
      </w:pPr>
      <w:r w:rsidRPr="000B2525">
        <w:rPr>
          <w:b/>
          <w:highlight w:val="green"/>
        </w:rPr>
        <w:t>Agreements</w:t>
      </w:r>
      <w:r w:rsidRPr="000B2525">
        <w:rPr>
          <w:b/>
        </w:rPr>
        <w:t>:</w:t>
      </w:r>
    </w:p>
    <w:p w14:paraId="2D43D51C" w14:textId="77777777" w:rsidR="000B2525" w:rsidRPr="000B2525" w:rsidRDefault="000B2525" w:rsidP="000B2525">
      <w:pPr>
        <w:rPr>
          <w:b/>
          <w:lang w:eastAsia="zh-CN"/>
        </w:rPr>
      </w:pPr>
      <w:r w:rsidRPr="000B2525">
        <w:rPr>
          <w:b/>
          <w:lang w:eastAsia="zh-CN"/>
        </w:rPr>
        <w:t>Companies are encouraged to provide more details in RAN1#96 at least for the following for potential enhancements of PUSCH:</w:t>
      </w:r>
    </w:p>
    <w:p w14:paraId="1E5355DC" w14:textId="77777777" w:rsidR="000B2525" w:rsidRPr="000B2525" w:rsidRDefault="000B2525" w:rsidP="000B2525">
      <w:pPr>
        <w:pStyle w:val="ListParagraph"/>
        <w:numPr>
          <w:ilvl w:val="0"/>
          <w:numId w:val="29"/>
        </w:numPr>
        <w:ind w:leftChars="0"/>
        <w:contextualSpacing/>
        <w:rPr>
          <w:b/>
          <w:lang w:eastAsia="zh-CN"/>
        </w:rPr>
      </w:pPr>
      <w:r w:rsidRPr="000B2525">
        <w:rPr>
          <w:b/>
          <w:lang w:eastAsia="zh-CN"/>
        </w:rPr>
        <w:t>Details of the time domain resource determination, including the interaction with the DL/UL direction of the symbols</w:t>
      </w:r>
    </w:p>
    <w:p w14:paraId="7E11A5B8" w14:textId="77777777" w:rsidR="000B2525" w:rsidRPr="000B2525" w:rsidRDefault="000B2525" w:rsidP="000B2525">
      <w:pPr>
        <w:pStyle w:val="ListParagraph"/>
        <w:numPr>
          <w:ilvl w:val="0"/>
          <w:numId w:val="29"/>
        </w:numPr>
        <w:ind w:leftChars="0"/>
        <w:contextualSpacing/>
        <w:rPr>
          <w:b/>
          <w:lang w:eastAsia="zh-CN"/>
        </w:rPr>
      </w:pPr>
      <w:r w:rsidRPr="000B2525">
        <w:rPr>
          <w:b/>
          <w:lang w:eastAsia="zh-CN"/>
        </w:rPr>
        <w:t>Details of TBS determination</w:t>
      </w:r>
    </w:p>
    <w:p w14:paraId="060F8B05" w14:textId="77777777" w:rsidR="000B2525" w:rsidRPr="000B2525" w:rsidRDefault="000B2525" w:rsidP="000B2525">
      <w:pPr>
        <w:pStyle w:val="ListParagraph"/>
        <w:numPr>
          <w:ilvl w:val="0"/>
          <w:numId w:val="29"/>
        </w:numPr>
        <w:ind w:leftChars="0"/>
        <w:contextualSpacing/>
        <w:rPr>
          <w:b/>
          <w:lang w:eastAsia="zh-CN"/>
        </w:rPr>
      </w:pPr>
      <w:r w:rsidRPr="000B2525">
        <w:rPr>
          <w:b/>
          <w:lang w:eastAsia="zh-CN"/>
        </w:rPr>
        <w:t>What is different for scheduled PUSCH and configured grant?</w:t>
      </w:r>
    </w:p>
    <w:p w14:paraId="1D54E602" w14:textId="77777777" w:rsidR="000B2525" w:rsidRPr="000B2525" w:rsidRDefault="000B2525" w:rsidP="000B2525">
      <w:pPr>
        <w:pStyle w:val="ListParagraph"/>
        <w:numPr>
          <w:ilvl w:val="1"/>
          <w:numId w:val="28"/>
        </w:numPr>
        <w:ind w:leftChars="0"/>
        <w:contextualSpacing/>
        <w:rPr>
          <w:b/>
          <w:lang w:eastAsia="zh-CN"/>
        </w:rPr>
      </w:pPr>
      <w:r w:rsidRPr="000B2525">
        <w:rPr>
          <w:b/>
          <w:lang w:eastAsia="zh-CN"/>
        </w:rPr>
        <w:t>E.g. for configured grant, should the transmission be allowed to postpone when conflicting with DL symbols?</w:t>
      </w:r>
    </w:p>
    <w:p w14:paraId="5D088E20" w14:textId="77777777" w:rsidR="000B2525" w:rsidRPr="000B2525" w:rsidRDefault="000B2525" w:rsidP="000B2525">
      <w:pPr>
        <w:pStyle w:val="ListParagraph"/>
        <w:numPr>
          <w:ilvl w:val="0"/>
          <w:numId w:val="28"/>
        </w:numPr>
        <w:ind w:leftChars="0"/>
        <w:contextualSpacing/>
        <w:rPr>
          <w:b/>
          <w:lang w:eastAsia="zh-CN"/>
        </w:rPr>
      </w:pPr>
      <w:r w:rsidRPr="000B2525">
        <w:rPr>
          <w:b/>
          <w:lang w:eastAsia="zh-CN"/>
        </w:rPr>
        <w:t>Comparison between the two schemes, including the potential performance evaluation/analysis (including latency, reliability, etc), complexity, overhead, etc.</w:t>
      </w:r>
    </w:p>
    <w:p w14:paraId="3E7D434A" w14:textId="4E5CCA83" w:rsidR="000B2525" w:rsidRPr="000B2525" w:rsidRDefault="000B2525" w:rsidP="00FF792C">
      <w:pPr>
        <w:spacing w:beforeLines="50" w:before="120"/>
        <w:rPr>
          <w:rFonts w:eastAsia="MS Mincho"/>
          <w:lang w:eastAsia="ja-JP"/>
        </w:rPr>
      </w:pPr>
      <w:r>
        <w:rPr>
          <w:rFonts w:eastAsia="MS Mincho"/>
          <w:lang w:eastAsia="ja-JP"/>
        </w:rPr>
        <w:t xml:space="preserve">Based on the agreements above, it is expected to down-select one of the two options for PUSCH repetition. In this contribution we provide our views related to </w:t>
      </w:r>
      <w:r w:rsidR="005D75B3">
        <w:rPr>
          <w:rFonts w:eastAsia="MS Mincho"/>
          <w:lang w:eastAsia="ja-JP"/>
        </w:rPr>
        <w:t xml:space="preserve">the </w:t>
      </w:r>
      <w:r w:rsidR="00FF792C">
        <w:rPr>
          <w:rFonts w:eastAsia="MS Mincho"/>
          <w:lang w:eastAsia="ja-JP"/>
        </w:rPr>
        <w:t>identified</w:t>
      </w:r>
      <w:r>
        <w:rPr>
          <w:rFonts w:eastAsia="MS Mincho"/>
          <w:lang w:eastAsia="ja-JP"/>
        </w:rPr>
        <w:t xml:space="preserve"> issues for </w:t>
      </w:r>
      <w:r w:rsidR="005D75B3">
        <w:rPr>
          <w:rFonts w:eastAsia="MS Mincho"/>
          <w:lang w:eastAsia="ja-JP"/>
        </w:rPr>
        <w:t xml:space="preserve">further clarification of the two options for </w:t>
      </w:r>
      <w:r>
        <w:rPr>
          <w:rFonts w:eastAsia="MS Mincho"/>
          <w:lang w:eastAsia="ja-JP"/>
        </w:rPr>
        <w:t>P</w:t>
      </w:r>
      <w:r w:rsidR="005D75B3">
        <w:rPr>
          <w:rFonts w:eastAsia="MS Mincho"/>
          <w:lang w:eastAsia="ja-JP"/>
        </w:rPr>
        <w:t>USCH repetition enhancements</w:t>
      </w:r>
      <w:r w:rsidR="00FF792C">
        <w:rPr>
          <w:rFonts w:eastAsia="MS Mincho"/>
          <w:lang w:eastAsia="ja-JP"/>
        </w:rPr>
        <w:t>.</w:t>
      </w:r>
    </w:p>
    <w:p w14:paraId="4B118673" w14:textId="54907FBF" w:rsidR="002466D5" w:rsidRDefault="00614179" w:rsidP="00B1321E">
      <w:pPr>
        <w:keepNext/>
        <w:keepLines/>
        <w:pBdr>
          <w:top w:val="single" w:sz="12" w:space="3" w:color="auto"/>
        </w:pBdr>
        <w:tabs>
          <w:tab w:val="num" w:pos="426"/>
          <w:tab w:val="num" w:pos="4969"/>
        </w:tabs>
        <w:spacing w:before="240" w:after="240"/>
        <w:ind w:left="426" w:hanging="426"/>
        <w:jc w:val="both"/>
        <w:outlineLvl w:val="0"/>
        <w:rPr>
          <w:rFonts w:ascii="Arial" w:eastAsia="MS Mincho" w:hAnsi="Arial"/>
          <w:sz w:val="36"/>
          <w:szCs w:val="36"/>
          <w:lang w:val="en-US" w:eastAsia="ja-JP"/>
        </w:rPr>
      </w:pPr>
      <w:r>
        <w:rPr>
          <w:rFonts w:ascii="Arial" w:eastAsia="MS Mincho" w:hAnsi="Arial"/>
          <w:sz w:val="36"/>
          <w:szCs w:val="36"/>
          <w:lang w:val="en-US" w:eastAsia="ja-JP"/>
        </w:rPr>
        <w:t>2</w:t>
      </w:r>
      <w:r w:rsidR="002466D5">
        <w:rPr>
          <w:rFonts w:ascii="Arial" w:eastAsia="MS Mincho" w:hAnsi="Arial"/>
          <w:sz w:val="36"/>
          <w:szCs w:val="36"/>
          <w:lang w:val="en-US" w:eastAsia="ja-JP"/>
        </w:rPr>
        <w:tab/>
      </w:r>
      <w:r w:rsidR="00B1321E">
        <w:rPr>
          <w:rFonts w:ascii="Arial" w:eastAsia="MS Mincho" w:hAnsi="Arial"/>
          <w:sz w:val="36"/>
          <w:szCs w:val="36"/>
          <w:lang w:val="en-US" w:eastAsia="ja-JP"/>
        </w:rPr>
        <w:t>Discussion</w:t>
      </w:r>
    </w:p>
    <w:p w14:paraId="49BA7539" w14:textId="30D33B40" w:rsidR="00BE3F4D" w:rsidRDefault="00BE3F4D" w:rsidP="00B1321E">
      <w:pPr>
        <w:pStyle w:val="Heading2"/>
        <w:rPr>
          <w:rFonts w:eastAsia="MS Mincho"/>
          <w:b w:val="0"/>
          <w:sz w:val="28"/>
          <w:lang w:eastAsia="ja-JP"/>
        </w:rPr>
      </w:pPr>
      <w:r>
        <w:rPr>
          <w:rFonts w:eastAsia="MS Mincho"/>
          <w:b w:val="0"/>
          <w:sz w:val="28"/>
          <w:lang w:eastAsia="ja-JP"/>
        </w:rPr>
        <w:t xml:space="preserve">2.1 </w:t>
      </w:r>
      <w:r w:rsidR="00B1321E">
        <w:rPr>
          <w:rFonts w:eastAsia="MS Mincho"/>
          <w:b w:val="0"/>
          <w:sz w:val="28"/>
          <w:lang w:eastAsia="ja-JP"/>
        </w:rPr>
        <w:t>Comparison between option 1</w:t>
      </w:r>
      <w:r w:rsidR="00D47E1B">
        <w:rPr>
          <w:rFonts w:eastAsia="MS Mincho"/>
          <w:b w:val="0"/>
          <w:sz w:val="28"/>
          <w:lang w:eastAsia="ja-JP"/>
        </w:rPr>
        <w:t xml:space="preserve"> (mini-slot repetition)</w:t>
      </w:r>
      <w:r w:rsidR="00B1321E">
        <w:rPr>
          <w:rFonts w:eastAsia="MS Mincho"/>
          <w:b w:val="0"/>
          <w:sz w:val="28"/>
          <w:lang w:eastAsia="ja-JP"/>
        </w:rPr>
        <w:t xml:space="preserve"> and option 2</w:t>
      </w:r>
      <w:r w:rsidR="00D47E1B">
        <w:rPr>
          <w:rFonts w:eastAsia="MS Mincho"/>
          <w:b w:val="0"/>
          <w:sz w:val="28"/>
          <w:lang w:eastAsia="ja-JP"/>
        </w:rPr>
        <w:t xml:space="preserve"> (multi-segment transmission)</w:t>
      </w:r>
      <w:r w:rsidR="00B1321E">
        <w:rPr>
          <w:rFonts w:eastAsia="MS Mincho"/>
          <w:b w:val="0"/>
          <w:sz w:val="28"/>
          <w:lang w:eastAsia="ja-JP"/>
        </w:rPr>
        <w:t xml:space="preserve"> for PUSCH repetition</w:t>
      </w:r>
    </w:p>
    <w:p w14:paraId="112FDA29" w14:textId="77777777" w:rsidR="00E429B2" w:rsidRDefault="00E429B2" w:rsidP="00B1321E">
      <w:pPr>
        <w:rPr>
          <w:lang w:eastAsia="ja-JP"/>
        </w:rPr>
      </w:pPr>
    </w:p>
    <w:p w14:paraId="4BB2C5E2" w14:textId="3C5CDC45" w:rsidR="00B1321E" w:rsidRDefault="003C32F5" w:rsidP="00B1321E">
      <w:pPr>
        <w:rPr>
          <w:lang w:eastAsia="ja-JP"/>
        </w:rPr>
      </w:pPr>
      <w:r>
        <w:rPr>
          <w:lang w:eastAsia="ja-JP"/>
        </w:rPr>
        <w:t>I</w:t>
      </w:r>
      <w:r w:rsidR="00B1321E">
        <w:rPr>
          <w:lang w:eastAsia="ja-JP"/>
        </w:rPr>
        <w:t xml:space="preserve">n RAN1-AH-1901, two detailed options for PUSCH repetition have been agreed and further down-selection is aimed </w:t>
      </w:r>
      <w:r w:rsidR="002E1F02">
        <w:rPr>
          <w:lang w:eastAsia="ja-JP"/>
        </w:rPr>
        <w:t>in</w:t>
      </w:r>
      <w:r w:rsidR="00B1321E">
        <w:rPr>
          <w:lang w:eastAsia="ja-JP"/>
        </w:rPr>
        <w:t xml:space="preserve"> RAN1#96. On comparing the main bullets for each option, </w:t>
      </w:r>
      <w:r w:rsidR="00F16B9B">
        <w:rPr>
          <w:lang w:eastAsia="ja-JP"/>
        </w:rPr>
        <w:t xml:space="preserve">it is quite evident that the main difference lies in the fact that option 1 allows the repetition of PUSCH within the slot as well as between multiple slots, while option 2 doesn’t allow the repetition of PUSCH within the slot. However, a closer look at the details of option 2 shows that it is not always true that only one repetition is allowed in a slot. </w:t>
      </w:r>
      <w:r w:rsidR="004B5307">
        <w:rPr>
          <w:lang w:eastAsia="ja-JP"/>
        </w:rPr>
        <w:t>For example i</w:t>
      </w:r>
      <w:r w:rsidR="00F16B9B">
        <w:rPr>
          <w:lang w:eastAsia="ja-JP"/>
        </w:rPr>
        <w:t xml:space="preserve">n </w:t>
      </w:r>
      <w:r w:rsidR="00424884">
        <w:rPr>
          <w:lang w:eastAsia="ja-JP"/>
        </w:rPr>
        <w:t>figure</w:t>
      </w:r>
      <w:r w:rsidR="00F16B9B">
        <w:rPr>
          <w:lang w:eastAsia="ja-JP"/>
        </w:rPr>
        <w:t xml:space="preserve"> 1 below, we show a scenario where it is required to support more than one repetition within a slot for option 2 to work</w:t>
      </w:r>
      <w:r w:rsidR="004B5307">
        <w:rPr>
          <w:lang w:eastAsia="ja-JP"/>
        </w:rPr>
        <w:t xml:space="preserve">, when there is segmentation at the slot boundary. </w:t>
      </w:r>
      <w:r w:rsidR="007E5873">
        <w:rPr>
          <w:lang w:eastAsia="ja-JP"/>
        </w:rPr>
        <w:t xml:space="preserve">The reason to have gap in slot k+1 is, for example DL symbol in the middle in a slot. </w:t>
      </w:r>
    </w:p>
    <w:p w14:paraId="1C0723AD" w14:textId="58F06F00" w:rsidR="008F14CE" w:rsidRDefault="008F14CE" w:rsidP="00B1321E">
      <w:pPr>
        <w:rPr>
          <w:lang w:eastAsia="ja-JP"/>
        </w:rPr>
      </w:pPr>
    </w:p>
    <w:p w14:paraId="62A03A19" w14:textId="517B272B" w:rsidR="00B1321E" w:rsidRDefault="00157B2D" w:rsidP="00004F91">
      <w:pPr>
        <w:jc w:val="center"/>
        <w:rPr>
          <w:lang w:eastAsia="ja-JP"/>
        </w:rPr>
      </w:pPr>
      <w:r>
        <w:rPr>
          <w:noProof/>
          <w:lang w:val="de-DE" w:eastAsia="de-DE"/>
        </w:rPr>
        <w:drawing>
          <wp:inline distT="0" distB="0" distL="0" distR="0" wp14:anchorId="7FF27C48" wp14:editId="01D06599">
            <wp:extent cx="3096491" cy="1078828"/>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awing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13906" cy="1084895"/>
                    </a:xfrm>
                    <a:prstGeom prst="rect">
                      <a:avLst/>
                    </a:prstGeom>
                  </pic:spPr>
                </pic:pic>
              </a:graphicData>
            </a:graphic>
          </wp:inline>
        </w:drawing>
      </w:r>
    </w:p>
    <w:p w14:paraId="4BB476FA" w14:textId="3776D05A" w:rsidR="00157B2D" w:rsidRPr="00157B2D" w:rsidRDefault="00157B2D">
      <w:pPr>
        <w:jc w:val="center"/>
        <w:rPr>
          <w:b/>
          <w:lang w:eastAsia="ja-JP"/>
        </w:rPr>
      </w:pPr>
      <w:r w:rsidRPr="00157B2D">
        <w:rPr>
          <w:b/>
          <w:lang w:eastAsia="ja-JP"/>
        </w:rPr>
        <w:t>Figure 1: Example scenarios of option 2 where it is required to support more than one repetition within a slot</w:t>
      </w:r>
    </w:p>
    <w:p w14:paraId="28868D4E" w14:textId="77777777" w:rsidR="00157B2D" w:rsidRDefault="00157B2D" w:rsidP="00B1321E">
      <w:pPr>
        <w:rPr>
          <w:b/>
          <w:i/>
          <w:lang w:eastAsia="ja-JP"/>
        </w:rPr>
      </w:pPr>
    </w:p>
    <w:p w14:paraId="6B7D4254" w14:textId="4B29FF44" w:rsidR="00B1321E" w:rsidRPr="00442677" w:rsidRDefault="00A77CBB" w:rsidP="00B1321E">
      <w:pPr>
        <w:rPr>
          <w:b/>
          <w:i/>
          <w:lang w:eastAsia="ja-JP"/>
        </w:rPr>
      </w:pPr>
      <w:r w:rsidRPr="00442677">
        <w:rPr>
          <w:b/>
          <w:i/>
          <w:lang w:eastAsia="ja-JP"/>
        </w:rPr>
        <w:t>Observation 1: In order for option 2 to work in multiple scenarios</w:t>
      </w:r>
      <w:r w:rsidR="00A35BE1">
        <w:rPr>
          <w:b/>
          <w:i/>
          <w:lang w:eastAsia="ja-JP"/>
        </w:rPr>
        <w:t xml:space="preserve"> for PUSCH repetition</w:t>
      </w:r>
      <w:r w:rsidRPr="00442677">
        <w:rPr>
          <w:b/>
          <w:i/>
          <w:lang w:eastAsia="ja-JP"/>
        </w:rPr>
        <w:t xml:space="preserve">, it is not </w:t>
      </w:r>
      <w:r w:rsidR="00694218">
        <w:rPr>
          <w:b/>
          <w:i/>
          <w:lang w:eastAsia="ja-JP"/>
        </w:rPr>
        <w:t>valid</w:t>
      </w:r>
      <w:r w:rsidRPr="00442677">
        <w:rPr>
          <w:b/>
          <w:i/>
          <w:lang w:eastAsia="ja-JP"/>
        </w:rPr>
        <w:t xml:space="preserve"> that more than one repetition is not allowed within t</w:t>
      </w:r>
      <w:r w:rsidR="00442677" w:rsidRPr="00442677">
        <w:rPr>
          <w:b/>
          <w:i/>
          <w:lang w:eastAsia="ja-JP"/>
        </w:rPr>
        <w:t>he slot</w:t>
      </w:r>
      <w:r w:rsidR="00A35BE1">
        <w:rPr>
          <w:b/>
          <w:i/>
          <w:lang w:eastAsia="ja-JP"/>
        </w:rPr>
        <w:t>.</w:t>
      </w:r>
    </w:p>
    <w:p w14:paraId="73495A47" w14:textId="77777777" w:rsidR="00A77CBB" w:rsidRDefault="00A77CBB" w:rsidP="00B1321E">
      <w:pPr>
        <w:rPr>
          <w:lang w:eastAsia="ja-JP"/>
        </w:rPr>
      </w:pPr>
    </w:p>
    <w:p w14:paraId="5DE4715E" w14:textId="2A8B5F08" w:rsidR="00D47E1B" w:rsidRDefault="00B40E83" w:rsidP="00B1321E">
      <w:pPr>
        <w:rPr>
          <w:lang w:eastAsia="ja-JP"/>
        </w:rPr>
      </w:pPr>
      <w:r>
        <w:rPr>
          <w:lang w:eastAsia="ja-JP"/>
        </w:rPr>
        <w:t xml:space="preserve">In additional to the inherent issue of self-contradiction with option 2, our understanding is that the enhancements in option 2 with respect to slot-based repetition will only provide the benefit in terms of latency between initial transmission and the first repetition. However, no significant latency gain can be expected between further repetitions. As shown in figure 2, the first repetition in slot K is at the end of the slot, then due to the enhancements proposed in option 2, the second repetition in slot K+1 begins from the first symbol of that slot. However, for additional repetition i.e. third and fourth repetition, the starting symbol is not earlier than the first symbol of the next slots, respectively. Therefore, still quite considerable latency is observed for the overall repetitions. </w:t>
      </w:r>
      <w:r w:rsidR="0025735C">
        <w:rPr>
          <w:lang w:eastAsia="ja-JP"/>
        </w:rPr>
        <w:t>Note th</w:t>
      </w:r>
      <w:r w:rsidR="000C4C1A">
        <w:rPr>
          <w:lang w:eastAsia="ja-JP"/>
        </w:rPr>
        <w:t>at the</w:t>
      </w:r>
      <w:r w:rsidR="0025735C">
        <w:rPr>
          <w:lang w:eastAsia="ja-JP"/>
        </w:rPr>
        <w:t xml:space="preserve"> other realization could be the pair of 1st and 2nd repetition are repeated multiple times</w:t>
      </w:r>
      <w:r w:rsidR="000C4C1A">
        <w:rPr>
          <w:lang w:eastAsia="ja-JP"/>
        </w:rPr>
        <w:t>,</w:t>
      </w:r>
      <w:r w:rsidR="0025735C">
        <w:rPr>
          <w:lang w:eastAsia="ja-JP"/>
        </w:rPr>
        <w:t xml:space="preserve"> but </w:t>
      </w:r>
      <w:r w:rsidR="000C4C1A">
        <w:rPr>
          <w:lang w:eastAsia="ja-JP"/>
        </w:rPr>
        <w:t xml:space="preserve">such possibility would mean allowing more than one repetition within a slot in addition to the cases of segmentation and in </w:t>
      </w:r>
      <w:r w:rsidR="0025735C">
        <w:rPr>
          <w:lang w:eastAsia="ja-JP"/>
        </w:rPr>
        <w:t xml:space="preserve">our understanding it is not </w:t>
      </w:r>
      <w:r w:rsidR="000C4C1A">
        <w:rPr>
          <w:lang w:eastAsia="ja-JP"/>
        </w:rPr>
        <w:t>the intention of the supporting companies for option 2</w:t>
      </w:r>
      <w:r w:rsidR="0025735C">
        <w:rPr>
          <w:lang w:eastAsia="ja-JP"/>
        </w:rPr>
        <w:t>.</w:t>
      </w:r>
    </w:p>
    <w:p w14:paraId="1BA6E51D" w14:textId="4373B6A7" w:rsidR="00346243" w:rsidRDefault="00346243" w:rsidP="00B1321E">
      <w:pPr>
        <w:rPr>
          <w:lang w:eastAsia="ja-JP"/>
        </w:rPr>
      </w:pPr>
    </w:p>
    <w:p w14:paraId="49330CE5" w14:textId="7EBD116C" w:rsidR="00E45230" w:rsidRDefault="00FB5307" w:rsidP="00481D58">
      <w:pPr>
        <w:jc w:val="center"/>
        <w:rPr>
          <w:lang w:eastAsia="ja-JP"/>
        </w:rPr>
      </w:pPr>
      <w:r>
        <w:rPr>
          <w:noProof/>
          <w:lang w:val="de-DE" w:eastAsia="de-DE"/>
        </w:rPr>
        <w:lastRenderedPageBreak/>
        <w:drawing>
          <wp:inline distT="0" distB="0" distL="0" distR="0" wp14:anchorId="36525672" wp14:editId="4D07FFD3">
            <wp:extent cx="6264275" cy="1932940"/>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rawing3.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264275" cy="1932940"/>
                    </a:xfrm>
                    <a:prstGeom prst="rect">
                      <a:avLst/>
                    </a:prstGeom>
                  </pic:spPr>
                </pic:pic>
              </a:graphicData>
            </a:graphic>
          </wp:inline>
        </w:drawing>
      </w:r>
    </w:p>
    <w:p w14:paraId="612B5653" w14:textId="4FE13EDE" w:rsidR="00346243" w:rsidRPr="00157B2D" w:rsidRDefault="00346243" w:rsidP="00346243">
      <w:pPr>
        <w:jc w:val="center"/>
        <w:rPr>
          <w:b/>
          <w:lang w:eastAsia="ja-JP"/>
        </w:rPr>
      </w:pPr>
      <w:r w:rsidRPr="00157B2D">
        <w:rPr>
          <w:b/>
          <w:lang w:eastAsia="ja-JP"/>
        </w:rPr>
        <w:t>F</w:t>
      </w:r>
      <w:r>
        <w:rPr>
          <w:b/>
          <w:lang w:eastAsia="ja-JP"/>
        </w:rPr>
        <w:t>igure 2</w:t>
      </w:r>
      <w:r w:rsidRPr="00157B2D">
        <w:rPr>
          <w:b/>
          <w:lang w:eastAsia="ja-JP"/>
        </w:rPr>
        <w:t xml:space="preserve">: Example of </w:t>
      </w:r>
      <w:r>
        <w:rPr>
          <w:b/>
          <w:lang w:eastAsia="ja-JP"/>
        </w:rPr>
        <w:t>four repetitions with option 2</w:t>
      </w:r>
    </w:p>
    <w:p w14:paraId="41AB3C0B" w14:textId="77777777" w:rsidR="00346243" w:rsidRDefault="00346243" w:rsidP="00B1321E">
      <w:pPr>
        <w:rPr>
          <w:lang w:eastAsia="ja-JP"/>
        </w:rPr>
      </w:pPr>
    </w:p>
    <w:p w14:paraId="4473D9F6" w14:textId="24A1B524" w:rsidR="004642A0" w:rsidRDefault="004642A0" w:rsidP="00B1321E">
      <w:pPr>
        <w:rPr>
          <w:b/>
          <w:i/>
          <w:lang w:eastAsia="ja-JP"/>
        </w:rPr>
      </w:pPr>
      <w:r w:rsidRPr="004642A0">
        <w:rPr>
          <w:b/>
          <w:i/>
          <w:lang w:eastAsia="ja-JP"/>
        </w:rPr>
        <w:t>Observation 2: For option 2, the benefit</w:t>
      </w:r>
      <w:r w:rsidR="00550A88">
        <w:rPr>
          <w:b/>
          <w:i/>
          <w:lang w:eastAsia="ja-JP"/>
        </w:rPr>
        <w:t xml:space="preserve"> in terms of latency</w:t>
      </w:r>
      <w:r w:rsidRPr="004642A0">
        <w:rPr>
          <w:b/>
          <w:i/>
          <w:lang w:eastAsia="ja-JP"/>
        </w:rPr>
        <w:t xml:space="preserve"> is </w:t>
      </w:r>
      <w:r w:rsidR="00550A88">
        <w:rPr>
          <w:b/>
          <w:i/>
          <w:lang w:eastAsia="ja-JP"/>
        </w:rPr>
        <w:t xml:space="preserve">only </w:t>
      </w:r>
      <w:r w:rsidRPr="004642A0">
        <w:rPr>
          <w:b/>
          <w:i/>
          <w:lang w:eastAsia="ja-JP"/>
        </w:rPr>
        <w:t xml:space="preserve">in particular case when the initial transmission (first repetition) is at the end of slot and the next repetition (repetition 2) could begin at the beginning of next available slot. </w:t>
      </w:r>
    </w:p>
    <w:p w14:paraId="26A33504" w14:textId="47621586" w:rsidR="00D47E1B" w:rsidRPr="004642A0" w:rsidRDefault="004642A0" w:rsidP="004642A0">
      <w:pPr>
        <w:pStyle w:val="ListParagraph"/>
        <w:numPr>
          <w:ilvl w:val="0"/>
          <w:numId w:val="28"/>
        </w:numPr>
        <w:ind w:leftChars="0"/>
        <w:rPr>
          <w:b/>
          <w:i/>
          <w:lang w:eastAsia="ja-JP"/>
        </w:rPr>
      </w:pPr>
      <w:r w:rsidRPr="004642A0">
        <w:rPr>
          <w:b/>
          <w:i/>
          <w:lang w:eastAsia="ja-JP"/>
        </w:rPr>
        <w:t>However, there is no benefit in terms of latency between subsequent repetitions as the next repetition can only be transmitted in the subsequent slot.</w:t>
      </w:r>
    </w:p>
    <w:p w14:paraId="1669920A" w14:textId="6B929D0D" w:rsidR="005A7094" w:rsidRDefault="001A61B1" w:rsidP="005A7094">
      <w:pPr>
        <w:rPr>
          <w:lang w:eastAsia="ja-JP"/>
        </w:rPr>
      </w:pPr>
      <w:r>
        <w:rPr>
          <w:lang w:eastAsia="ja-JP"/>
        </w:rPr>
        <w:t xml:space="preserve">With option 1, where repetition within the slot as well as between different slots are </w:t>
      </w:r>
      <w:r w:rsidR="0028159E">
        <w:rPr>
          <w:lang w:eastAsia="ja-JP"/>
        </w:rPr>
        <w:t>proposed</w:t>
      </w:r>
      <w:r>
        <w:rPr>
          <w:lang w:eastAsia="ja-JP"/>
        </w:rPr>
        <w:t>, the overall latency can be much lower for the same example scenario of four repetitions, as shown in figure 3.</w:t>
      </w:r>
      <w:r w:rsidR="005A7094">
        <w:rPr>
          <w:lang w:eastAsia="ja-JP"/>
        </w:rPr>
        <w:t xml:space="preserve"> For the examples shown in these figures, it is also crucial to understand how the TBS determination is done, which is discussed in detail in section 2.3</w:t>
      </w:r>
    </w:p>
    <w:p w14:paraId="236DB1BE" w14:textId="62B35FA8" w:rsidR="004642A0" w:rsidRDefault="004642A0" w:rsidP="00B1321E">
      <w:pPr>
        <w:rPr>
          <w:lang w:eastAsia="ja-JP"/>
        </w:rPr>
      </w:pPr>
    </w:p>
    <w:p w14:paraId="60B5FD37" w14:textId="7ED987F4" w:rsidR="0028159E" w:rsidRDefault="0028159E" w:rsidP="00B1321E">
      <w:pPr>
        <w:rPr>
          <w:lang w:eastAsia="ja-JP"/>
        </w:rPr>
      </w:pPr>
    </w:p>
    <w:p w14:paraId="7A41A235" w14:textId="5EEF8A3F" w:rsidR="00481D58" w:rsidRDefault="00481D58" w:rsidP="00481D58">
      <w:pPr>
        <w:jc w:val="center"/>
        <w:rPr>
          <w:lang w:eastAsia="ja-JP"/>
        </w:rPr>
      </w:pPr>
      <w:r>
        <w:rPr>
          <w:noProof/>
          <w:lang w:val="de-DE" w:eastAsia="de-DE"/>
        </w:rPr>
        <w:drawing>
          <wp:inline distT="0" distB="0" distL="0" distR="0" wp14:anchorId="269787ED" wp14:editId="38D1D038">
            <wp:extent cx="3721026" cy="2514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rawing4.jpg"/>
                    <pic:cNvPicPr/>
                  </pic:nvPicPr>
                  <pic:blipFill>
                    <a:blip r:embed="rId10">
                      <a:extLst>
                        <a:ext uri="{28A0092B-C50C-407E-A947-70E740481C1C}">
                          <a14:useLocalDpi xmlns:a14="http://schemas.microsoft.com/office/drawing/2010/main" val="0"/>
                        </a:ext>
                      </a:extLst>
                    </a:blip>
                    <a:stretch>
                      <a:fillRect/>
                    </a:stretch>
                  </pic:blipFill>
                  <pic:spPr>
                    <a:xfrm>
                      <a:off x="0" y="0"/>
                      <a:ext cx="3750927" cy="2534806"/>
                    </a:xfrm>
                    <a:prstGeom prst="rect">
                      <a:avLst/>
                    </a:prstGeom>
                  </pic:spPr>
                </pic:pic>
              </a:graphicData>
            </a:graphic>
          </wp:inline>
        </w:drawing>
      </w:r>
    </w:p>
    <w:p w14:paraId="380BDDA9" w14:textId="30C9D38D" w:rsidR="00FB5307" w:rsidRPr="00157B2D" w:rsidRDefault="00FB5307" w:rsidP="00FB5307">
      <w:pPr>
        <w:jc w:val="center"/>
        <w:rPr>
          <w:b/>
          <w:lang w:eastAsia="ja-JP"/>
        </w:rPr>
      </w:pPr>
      <w:r w:rsidRPr="00157B2D">
        <w:rPr>
          <w:b/>
          <w:lang w:eastAsia="ja-JP"/>
        </w:rPr>
        <w:t>F</w:t>
      </w:r>
      <w:r>
        <w:rPr>
          <w:b/>
          <w:lang w:eastAsia="ja-JP"/>
        </w:rPr>
        <w:t>igure 3</w:t>
      </w:r>
      <w:r w:rsidRPr="00157B2D">
        <w:rPr>
          <w:b/>
          <w:lang w:eastAsia="ja-JP"/>
        </w:rPr>
        <w:t xml:space="preserve">: Example of </w:t>
      </w:r>
      <w:r>
        <w:rPr>
          <w:b/>
          <w:lang w:eastAsia="ja-JP"/>
        </w:rPr>
        <w:t xml:space="preserve">four repetitions within two slots with option 1 </w:t>
      </w:r>
    </w:p>
    <w:p w14:paraId="2125C760" w14:textId="77777777" w:rsidR="0028159E" w:rsidRDefault="0028159E" w:rsidP="00B1321E">
      <w:pPr>
        <w:rPr>
          <w:lang w:eastAsia="ja-JP"/>
        </w:rPr>
      </w:pPr>
    </w:p>
    <w:p w14:paraId="43A485CD" w14:textId="681EB348" w:rsidR="0063023D" w:rsidRDefault="0063023D" w:rsidP="00B1321E">
      <w:pPr>
        <w:rPr>
          <w:b/>
          <w:i/>
          <w:lang w:eastAsia="ja-JP"/>
        </w:rPr>
      </w:pPr>
      <w:r w:rsidRPr="0063023D">
        <w:rPr>
          <w:b/>
          <w:i/>
          <w:lang w:eastAsia="ja-JP"/>
        </w:rPr>
        <w:t xml:space="preserve">Observation 3: For option 1, better latency is obtained in comparison to option 2 for the overall transmission of all repetitions even when some repetition(s) are in a different slot. </w:t>
      </w:r>
    </w:p>
    <w:p w14:paraId="1869EA28" w14:textId="77777777" w:rsidR="005A7094" w:rsidRPr="005A7094" w:rsidRDefault="005A7094" w:rsidP="00B1321E">
      <w:pPr>
        <w:rPr>
          <w:b/>
          <w:i/>
          <w:lang w:eastAsia="ja-JP"/>
        </w:rPr>
      </w:pPr>
    </w:p>
    <w:p w14:paraId="305A15AC" w14:textId="1F2C8717" w:rsidR="00FF0173" w:rsidRDefault="003F4DBD" w:rsidP="003F4DBD">
      <w:pPr>
        <w:rPr>
          <w:lang w:eastAsia="ja-JP"/>
        </w:rPr>
      </w:pPr>
      <w:r>
        <w:rPr>
          <w:lang w:eastAsia="ja-JP"/>
        </w:rPr>
        <w:t>Furthermore in</w:t>
      </w:r>
      <w:r w:rsidR="00374C57">
        <w:rPr>
          <w:lang w:eastAsia="ja-JP"/>
        </w:rPr>
        <w:t xml:space="preserve"> Rel. 16, a large number of use-cases are identified and agreed for NR URLLC, which have different requirements in terms of reliability and latency</w:t>
      </w:r>
      <w:r>
        <w:rPr>
          <w:lang w:eastAsia="ja-JP"/>
        </w:rPr>
        <w:t xml:space="preserve">. Repetition within the slot </w:t>
      </w:r>
      <w:r w:rsidR="00374C57">
        <w:rPr>
          <w:lang w:eastAsia="ja-JP"/>
        </w:rPr>
        <w:t xml:space="preserve">is useful for the cases where </w:t>
      </w:r>
      <w:r w:rsidR="00417DFC">
        <w:rPr>
          <w:lang w:eastAsia="ja-JP"/>
        </w:rPr>
        <w:t>short</w:t>
      </w:r>
      <w:r w:rsidR="00374C57">
        <w:rPr>
          <w:lang w:eastAsia="ja-JP"/>
        </w:rPr>
        <w:t xml:space="preserve"> PUSCH assignments are needed</w:t>
      </w:r>
      <w:r w:rsidR="00FF0173">
        <w:rPr>
          <w:lang w:eastAsia="ja-JP"/>
        </w:rPr>
        <w:t>,</w:t>
      </w:r>
      <w:r w:rsidR="00374C57">
        <w:rPr>
          <w:lang w:eastAsia="ja-JP"/>
        </w:rPr>
        <w:t xml:space="preserve"> but with strict reliability and latency requirements. </w:t>
      </w:r>
      <w:r w:rsidR="00D603EC">
        <w:rPr>
          <w:lang w:eastAsia="ja-JP"/>
        </w:rPr>
        <w:t>Furthermore, short PUSCH assignments are efficient from the resource usage point of view as the other UEs (both URLLC and eMBB) can have possible faster availability to resour</w:t>
      </w:r>
      <w:r w:rsidR="0080406F">
        <w:rPr>
          <w:lang w:eastAsia="ja-JP"/>
        </w:rPr>
        <w:t>ces</w:t>
      </w:r>
      <w:r>
        <w:rPr>
          <w:lang w:eastAsia="ja-JP"/>
        </w:rPr>
        <w:t>.</w:t>
      </w:r>
      <w:r w:rsidR="00FF0173">
        <w:rPr>
          <w:lang w:eastAsia="ja-JP"/>
        </w:rPr>
        <w:t xml:space="preserve"> Repetition within a slot allows the possibility to utilize beam-hopping and/or TRP-hopping between each repetition, which can have additional benefit for higher frequencies where the possibility of blockage on a given beam and/or TRP could be quite high.</w:t>
      </w:r>
      <w:r w:rsidR="00701E61">
        <w:rPr>
          <w:lang w:eastAsia="ja-JP"/>
        </w:rPr>
        <w:t xml:space="preserve"> </w:t>
      </w:r>
    </w:p>
    <w:p w14:paraId="0A4748BD" w14:textId="6BBE23CB" w:rsidR="000E465D" w:rsidRDefault="000E465D" w:rsidP="003F4DBD">
      <w:pPr>
        <w:rPr>
          <w:lang w:eastAsia="ja-JP"/>
        </w:rPr>
      </w:pPr>
    </w:p>
    <w:p w14:paraId="7870183B" w14:textId="7551A120" w:rsidR="000E465D" w:rsidRPr="000E465D" w:rsidRDefault="000E465D" w:rsidP="003F4DBD">
      <w:pPr>
        <w:rPr>
          <w:b/>
          <w:i/>
          <w:lang w:eastAsia="ja-JP"/>
        </w:rPr>
      </w:pPr>
      <w:r w:rsidRPr="000E465D">
        <w:rPr>
          <w:b/>
          <w:i/>
          <w:lang w:eastAsia="ja-JP"/>
        </w:rPr>
        <w:t xml:space="preserve">Observation 4: For option 1, </w:t>
      </w:r>
      <w:r>
        <w:rPr>
          <w:b/>
          <w:i/>
          <w:lang w:eastAsia="ja-JP"/>
        </w:rPr>
        <w:t>it would be possible to</w:t>
      </w:r>
      <w:r w:rsidRPr="000E465D">
        <w:rPr>
          <w:b/>
          <w:i/>
          <w:lang w:eastAsia="ja-JP"/>
        </w:rPr>
        <w:t xml:space="preserve"> allow hopping </w:t>
      </w:r>
      <w:r>
        <w:rPr>
          <w:b/>
          <w:i/>
          <w:lang w:eastAsia="ja-JP"/>
        </w:rPr>
        <w:t xml:space="preserve">between repetitions </w:t>
      </w:r>
      <w:r w:rsidRPr="000E465D">
        <w:rPr>
          <w:b/>
          <w:i/>
          <w:lang w:eastAsia="ja-JP"/>
        </w:rPr>
        <w:t xml:space="preserve">within the slot in terms or beam/TRP/panel in addition to frequency hopping. </w:t>
      </w:r>
    </w:p>
    <w:p w14:paraId="0AFE30D8" w14:textId="77777777" w:rsidR="00E6427B" w:rsidRDefault="00E6427B" w:rsidP="00B1321E">
      <w:pPr>
        <w:rPr>
          <w:lang w:eastAsia="ja-JP"/>
        </w:rPr>
      </w:pPr>
    </w:p>
    <w:p w14:paraId="29FB8B22" w14:textId="5539AB57" w:rsidR="00EE5F9C" w:rsidRDefault="00A33228" w:rsidP="00B1321E">
      <w:pPr>
        <w:rPr>
          <w:lang w:eastAsia="ja-JP"/>
        </w:rPr>
      </w:pPr>
      <w:r>
        <w:rPr>
          <w:lang w:eastAsia="ja-JP"/>
        </w:rPr>
        <w:t>In our understanding, in addition to the benefits listed above, option 1 provides a generic framework for PUSCH repetition that could also provide the benefits of option 2 when segmentation is allowed in case of orphan symbols at the slot boundary</w:t>
      </w:r>
      <w:r w:rsidR="000A45AE">
        <w:rPr>
          <w:lang w:eastAsia="ja-JP"/>
        </w:rPr>
        <w:t xml:space="preserve"> for option 1 as well.</w:t>
      </w:r>
    </w:p>
    <w:p w14:paraId="61DE8B05" w14:textId="6830A556" w:rsidR="000A45AE" w:rsidRDefault="000A45AE" w:rsidP="00B1321E">
      <w:pPr>
        <w:rPr>
          <w:lang w:eastAsia="ja-JP"/>
        </w:rPr>
      </w:pPr>
    </w:p>
    <w:p w14:paraId="2D43C17D" w14:textId="04CF3F33" w:rsidR="000A45AE" w:rsidRPr="000A45AE" w:rsidRDefault="000A45AE" w:rsidP="00B1321E">
      <w:pPr>
        <w:rPr>
          <w:b/>
          <w:i/>
          <w:lang w:eastAsia="ja-JP"/>
        </w:rPr>
      </w:pPr>
      <w:r w:rsidRPr="000A45AE">
        <w:rPr>
          <w:b/>
          <w:i/>
          <w:lang w:eastAsia="ja-JP"/>
        </w:rPr>
        <w:t>Observation 5: Option 1 can provide all the benefits provided by option 2 by allowing segmentation at the slot boundary for orphan symbols.</w:t>
      </w:r>
    </w:p>
    <w:p w14:paraId="329C640F" w14:textId="77777777" w:rsidR="00004F91" w:rsidRDefault="00004F91" w:rsidP="00B1321E">
      <w:pPr>
        <w:rPr>
          <w:lang w:eastAsia="ja-JP"/>
        </w:rPr>
      </w:pPr>
    </w:p>
    <w:p w14:paraId="1163E8E8" w14:textId="3FC98FBF" w:rsidR="000A45AE" w:rsidRDefault="000A45AE" w:rsidP="00B1321E">
      <w:pPr>
        <w:rPr>
          <w:lang w:eastAsia="ja-JP"/>
        </w:rPr>
      </w:pPr>
      <w:r>
        <w:rPr>
          <w:lang w:eastAsia="ja-JP"/>
        </w:rPr>
        <w:t>In addition to the comparison of benefits for the two options, specification enhancements should also be considered for both options. Based on the details of the two options from the last meeting, we don’t see any significant different in terms of specification effort. Following key enhancements are considered for both the options:</w:t>
      </w:r>
    </w:p>
    <w:p w14:paraId="3A5585BE" w14:textId="52EA859D" w:rsidR="000A45AE" w:rsidRDefault="000A45AE" w:rsidP="000A45AE">
      <w:pPr>
        <w:pStyle w:val="ListParagraph"/>
        <w:numPr>
          <w:ilvl w:val="0"/>
          <w:numId w:val="28"/>
        </w:numPr>
        <w:spacing w:after="0"/>
        <w:ind w:leftChars="0"/>
        <w:rPr>
          <w:lang w:eastAsia="ja-JP"/>
        </w:rPr>
      </w:pPr>
      <w:r>
        <w:rPr>
          <w:lang w:eastAsia="ja-JP"/>
        </w:rPr>
        <w:t>Time domain resource assignment</w:t>
      </w:r>
    </w:p>
    <w:p w14:paraId="70E4F5BB" w14:textId="2EED8F2B" w:rsidR="000A45AE" w:rsidRDefault="000A45AE" w:rsidP="000A45AE">
      <w:pPr>
        <w:pStyle w:val="ListParagraph"/>
        <w:numPr>
          <w:ilvl w:val="0"/>
          <w:numId w:val="28"/>
        </w:numPr>
        <w:spacing w:after="0"/>
        <w:ind w:leftChars="0"/>
        <w:rPr>
          <w:lang w:eastAsia="ja-JP"/>
        </w:rPr>
      </w:pPr>
      <w:r>
        <w:rPr>
          <w:lang w:eastAsia="ja-JP"/>
        </w:rPr>
        <w:t>TBS determination</w:t>
      </w:r>
    </w:p>
    <w:p w14:paraId="6A9A335E" w14:textId="112F5870" w:rsidR="000A45AE" w:rsidRDefault="000A45AE" w:rsidP="000A45AE">
      <w:pPr>
        <w:pStyle w:val="ListParagraph"/>
        <w:numPr>
          <w:ilvl w:val="0"/>
          <w:numId w:val="28"/>
        </w:numPr>
        <w:spacing w:after="0"/>
        <w:ind w:leftChars="0"/>
        <w:rPr>
          <w:lang w:eastAsia="ja-JP"/>
        </w:rPr>
      </w:pPr>
      <w:r>
        <w:rPr>
          <w:lang w:eastAsia="ja-JP"/>
        </w:rPr>
        <w:t>Frequency hopping related enhancements</w:t>
      </w:r>
    </w:p>
    <w:p w14:paraId="6885B2A4" w14:textId="4C4E6053" w:rsidR="006471D6" w:rsidRDefault="006471D6" w:rsidP="006471D6">
      <w:pPr>
        <w:rPr>
          <w:lang w:eastAsia="ja-JP"/>
        </w:rPr>
      </w:pPr>
    </w:p>
    <w:p w14:paraId="75D22079" w14:textId="06EB1814" w:rsidR="006471D6" w:rsidRDefault="006471D6" w:rsidP="006471D6">
      <w:pPr>
        <w:rPr>
          <w:lang w:eastAsia="ja-JP"/>
        </w:rPr>
      </w:pPr>
      <w:r>
        <w:rPr>
          <w:lang w:eastAsia="ja-JP"/>
        </w:rPr>
        <w:t>For more specific use cases, additional specification enhancements could also be considered, but the key specification effort seems to be similar for both options</w:t>
      </w:r>
      <w:r w:rsidR="00C957AB">
        <w:rPr>
          <w:lang w:eastAsia="ja-JP"/>
        </w:rPr>
        <w:t>.</w:t>
      </w:r>
    </w:p>
    <w:p w14:paraId="0DB10F42" w14:textId="5CA30F2C" w:rsidR="006471D6" w:rsidRDefault="006471D6" w:rsidP="006471D6">
      <w:pPr>
        <w:rPr>
          <w:lang w:eastAsia="ja-JP"/>
        </w:rPr>
      </w:pPr>
    </w:p>
    <w:p w14:paraId="7689EDA9" w14:textId="04075A43" w:rsidR="006471D6" w:rsidRPr="006471D6" w:rsidRDefault="006471D6" w:rsidP="006471D6">
      <w:pPr>
        <w:rPr>
          <w:b/>
          <w:i/>
          <w:lang w:eastAsia="ja-JP"/>
        </w:rPr>
      </w:pPr>
      <w:r w:rsidRPr="006471D6">
        <w:rPr>
          <w:b/>
          <w:i/>
          <w:lang w:eastAsia="ja-JP"/>
        </w:rPr>
        <w:t>Observation 6: Based on the details of option 1 and option 2, the specification effort is similar for both options.</w:t>
      </w:r>
    </w:p>
    <w:p w14:paraId="7B724464" w14:textId="2DCBBA88" w:rsidR="000A45AE" w:rsidRDefault="000A45AE" w:rsidP="00B1321E">
      <w:pPr>
        <w:rPr>
          <w:lang w:eastAsia="ja-JP"/>
        </w:rPr>
      </w:pPr>
    </w:p>
    <w:p w14:paraId="7BBFCAC5" w14:textId="0AF8C44F" w:rsidR="00C957AB" w:rsidRDefault="00C957AB" w:rsidP="00B1321E">
      <w:pPr>
        <w:rPr>
          <w:lang w:eastAsia="ja-JP"/>
        </w:rPr>
      </w:pPr>
      <w:r>
        <w:rPr>
          <w:lang w:eastAsia="ja-JP"/>
        </w:rPr>
        <w:t xml:space="preserve"> According to observation 5 and 6, we propose to opt for option 1 as the generic framework and to provide the benefit of option 2 by </w:t>
      </w:r>
      <w:r w:rsidRPr="00C957AB">
        <w:rPr>
          <w:lang w:eastAsia="ja-JP"/>
        </w:rPr>
        <w:t>allowing segmentation at the slot boundary for orphan symbols.</w:t>
      </w:r>
    </w:p>
    <w:p w14:paraId="3FE19006" w14:textId="77777777" w:rsidR="00C957AB" w:rsidRDefault="00C957AB" w:rsidP="00B1321E">
      <w:pPr>
        <w:rPr>
          <w:lang w:eastAsia="ja-JP"/>
        </w:rPr>
      </w:pPr>
    </w:p>
    <w:p w14:paraId="3215661A" w14:textId="3E2EB9A2" w:rsidR="000E6B33" w:rsidRDefault="0001428B" w:rsidP="00B1321E">
      <w:pPr>
        <w:rPr>
          <w:b/>
          <w:i/>
          <w:lang w:eastAsia="ja-JP"/>
        </w:rPr>
      </w:pPr>
      <w:r w:rsidRPr="0001428B">
        <w:rPr>
          <w:b/>
          <w:i/>
          <w:lang w:eastAsia="ja-JP"/>
        </w:rPr>
        <w:t>Proposal 1: For PUSCH repetition enhancements</w:t>
      </w:r>
      <w:r w:rsidR="00704F4C">
        <w:rPr>
          <w:b/>
          <w:i/>
          <w:lang w:eastAsia="ja-JP"/>
        </w:rPr>
        <w:t xml:space="preserve"> in NR eURLLC Rel. 16</w:t>
      </w:r>
      <w:r w:rsidRPr="0001428B">
        <w:rPr>
          <w:b/>
          <w:i/>
          <w:lang w:eastAsia="ja-JP"/>
        </w:rPr>
        <w:t>, option 1 i.e. to allow more than one repetition within a slot and/or between multiple slots should be supported.</w:t>
      </w:r>
    </w:p>
    <w:p w14:paraId="61A8D6DF" w14:textId="66FDBA64" w:rsidR="00F358D6" w:rsidRPr="00F358D6" w:rsidRDefault="00C957AB" w:rsidP="00F358D6">
      <w:pPr>
        <w:pStyle w:val="ListParagraph"/>
        <w:numPr>
          <w:ilvl w:val="0"/>
          <w:numId w:val="28"/>
        </w:numPr>
        <w:ind w:leftChars="0"/>
        <w:rPr>
          <w:b/>
          <w:i/>
          <w:lang w:eastAsia="ja-JP"/>
        </w:rPr>
      </w:pPr>
      <w:r>
        <w:rPr>
          <w:b/>
          <w:i/>
          <w:lang w:eastAsia="ja-JP"/>
        </w:rPr>
        <w:t>T</w:t>
      </w:r>
      <w:r w:rsidR="00F358D6">
        <w:rPr>
          <w:b/>
          <w:i/>
          <w:lang w:eastAsia="ja-JP"/>
        </w:rPr>
        <w:t>o allow segmentation at the slot boundary in case of orphan symbol(s)</w:t>
      </w:r>
    </w:p>
    <w:p w14:paraId="79FAC99C" w14:textId="2EDE6460" w:rsidR="00F16AAA" w:rsidRDefault="00614179" w:rsidP="00B1321E">
      <w:pPr>
        <w:pStyle w:val="Heading2"/>
        <w:rPr>
          <w:rFonts w:eastAsia="MS Mincho"/>
          <w:b w:val="0"/>
          <w:sz w:val="28"/>
          <w:lang w:eastAsia="ja-JP"/>
        </w:rPr>
      </w:pPr>
      <w:r>
        <w:rPr>
          <w:rFonts w:eastAsia="MS Mincho"/>
          <w:b w:val="0"/>
          <w:sz w:val="28"/>
          <w:lang w:eastAsia="ja-JP"/>
        </w:rPr>
        <w:t>2</w:t>
      </w:r>
      <w:r w:rsidR="00635087">
        <w:rPr>
          <w:rFonts w:eastAsia="MS Mincho"/>
          <w:b w:val="0"/>
          <w:sz w:val="28"/>
          <w:lang w:eastAsia="ja-JP"/>
        </w:rPr>
        <w:t>.2</w:t>
      </w:r>
      <w:r w:rsidR="00F16AAA" w:rsidRPr="00700252">
        <w:rPr>
          <w:rFonts w:eastAsia="MS Mincho"/>
          <w:b w:val="0"/>
          <w:sz w:val="28"/>
          <w:lang w:eastAsia="ja-JP"/>
        </w:rPr>
        <w:t xml:space="preserve"> </w:t>
      </w:r>
      <w:r w:rsidR="00CB4B7E">
        <w:rPr>
          <w:rFonts w:eastAsia="MS Mincho"/>
          <w:b w:val="0"/>
          <w:sz w:val="28"/>
          <w:lang w:eastAsia="ja-JP"/>
        </w:rPr>
        <w:t>Time domain resource assignment enhancements</w:t>
      </w:r>
    </w:p>
    <w:p w14:paraId="61881316" w14:textId="5A2EFB5B" w:rsidR="005126EF" w:rsidRDefault="005126EF" w:rsidP="005126EF">
      <w:pPr>
        <w:rPr>
          <w:lang w:eastAsia="ja-JP"/>
        </w:rPr>
      </w:pPr>
    </w:p>
    <w:p w14:paraId="75FECDB3" w14:textId="51477901" w:rsidR="005126EF" w:rsidRDefault="009B1FCA" w:rsidP="005126EF">
      <w:pPr>
        <w:rPr>
          <w:lang w:eastAsia="ja-JP"/>
        </w:rPr>
      </w:pPr>
      <w:r>
        <w:rPr>
          <w:lang w:eastAsia="ja-JP"/>
        </w:rPr>
        <w:t>In the current specification</w:t>
      </w:r>
      <w:r w:rsidR="005126EF">
        <w:rPr>
          <w:lang w:eastAsia="ja-JP"/>
        </w:rPr>
        <w:t xml:space="preserve">, RRC configures an indexed row table that determines the </w:t>
      </w:r>
      <w:r w:rsidR="005126EF" w:rsidRPr="005126EF">
        <w:rPr>
          <w:lang w:eastAsia="ja-JP"/>
        </w:rPr>
        <w:t xml:space="preserve">time domain relation between PDCCH and </w:t>
      </w:r>
      <w:r w:rsidR="008B79AD">
        <w:rPr>
          <w:lang w:eastAsia="ja-JP"/>
        </w:rPr>
        <w:t xml:space="preserve">initial </w:t>
      </w:r>
      <w:r w:rsidR="005126EF" w:rsidRPr="005126EF">
        <w:rPr>
          <w:lang w:eastAsia="ja-JP"/>
        </w:rPr>
        <w:t>PUSCH</w:t>
      </w:r>
      <w:r w:rsidR="005126EF">
        <w:rPr>
          <w:lang w:eastAsia="ja-JP"/>
        </w:rPr>
        <w:t xml:space="preserve"> </w:t>
      </w:r>
      <w:r w:rsidR="008B79AD">
        <w:rPr>
          <w:lang w:eastAsia="ja-JP"/>
        </w:rPr>
        <w:t xml:space="preserve">transmission </w:t>
      </w:r>
      <w:r w:rsidR="005126EF">
        <w:rPr>
          <w:lang w:eastAsia="ja-JP"/>
        </w:rPr>
        <w:t xml:space="preserve">in terms of slot offset, the starting symbol and the </w:t>
      </w:r>
      <w:r w:rsidR="008B79AD">
        <w:rPr>
          <w:lang w:eastAsia="ja-JP"/>
        </w:rPr>
        <w:t>duration</w:t>
      </w:r>
      <w:r w:rsidR="005126EF">
        <w:rPr>
          <w:lang w:eastAsia="ja-JP"/>
        </w:rPr>
        <w:t xml:space="preserve"> of the transmission. </w:t>
      </w:r>
      <w:r w:rsidR="005126EF" w:rsidRPr="005126EF">
        <w:rPr>
          <w:lang w:eastAsia="ja-JP"/>
        </w:rPr>
        <w:t xml:space="preserve">In </w:t>
      </w:r>
      <w:r w:rsidR="005126EF">
        <w:rPr>
          <w:lang w:eastAsia="ja-JP"/>
        </w:rPr>
        <w:t>the DCI</w:t>
      </w:r>
      <w:r w:rsidR="005126EF" w:rsidRPr="005126EF">
        <w:rPr>
          <w:lang w:eastAsia="ja-JP"/>
        </w:rPr>
        <w:t xml:space="preserve"> scheduling PUSCH, </w:t>
      </w:r>
      <w:r w:rsidR="00042E95">
        <w:rPr>
          <w:lang w:eastAsia="ja-JP"/>
        </w:rPr>
        <w:t>the</w:t>
      </w:r>
      <w:r w:rsidR="005126EF" w:rsidRPr="005126EF">
        <w:rPr>
          <w:lang w:eastAsia="ja-JP"/>
        </w:rPr>
        <w:t xml:space="preserve"> time domain resource assignment</w:t>
      </w:r>
      <w:r w:rsidR="00042E95">
        <w:rPr>
          <w:lang w:eastAsia="ja-JP"/>
        </w:rPr>
        <w:t xml:space="preserve"> indicates one of the indexed row from the RRC configured table for</w:t>
      </w:r>
      <w:r w:rsidR="005126EF" w:rsidRPr="005126EF">
        <w:rPr>
          <w:lang w:eastAsia="ja-JP"/>
        </w:rPr>
        <w:t xml:space="preserve"> PUSCH transmission</w:t>
      </w:r>
      <w:r w:rsidR="00042E95">
        <w:rPr>
          <w:lang w:eastAsia="ja-JP"/>
        </w:rPr>
        <w:t xml:space="preserve">. This indication exists only for initial transmission and no such information is configured/signalled for repetitions. However, in order to facilitate the enhancements for PUSCH repetition that are being currently discussed, some implicit or explicit signalling to indicate the time domain resource assignment of repetitions which may or may not be tied to the initial transmission would be needed. </w:t>
      </w:r>
    </w:p>
    <w:p w14:paraId="107D6F07" w14:textId="37190814" w:rsidR="00042E95" w:rsidRDefault="00042E95" w:rsidP="005126EF">
      <w:pPr>
        <w:rPr>
          <w:lang w:eastAsia="ja-JP"/>
        </w:rPr>
      </w:pPr>
    </w:p>
    <w:p w14:paraId="474F1D5D" w14:textId="0342D33D" w:rsidR="005F0088" w:rsidRDefault="00042E95" w:rsidP="005126EF">
      <w:pPr>
        <w:rPr>
          <w:lang w:eastAsia="ja-JP"/>
        </w:rPr>
      </w:pPr>
      <w:r>
        <w:rPr>
          <w:lang w:eastAsia="ja-JP"/>
        </w:rPr>
        <w:t xml:space="preserve">In our understanding, </w:t>
      </w:r>
      <w:r w:rsidR="005F0088">
        <w:rPr>
          <w:lang w:eastAsia="ja-JP"/>
        </w:rPr>
        <w:t>the enhancements related to time domain resource assignment should aim for a unified and flexible indication that is applicable for repetition within the slot as well as between the slots. Therefore, similar information as for initial transmission is</w:t>
      </w:r>
      <w:r w:rsidR="0056329E">
        <w:rPr>
          <w:lang w:eastAsia="ja-JP"/>
        </w:rPr>
        <w:t xml:space="preserve"> needed for repetitions as well, but at the same time keeping the DCI overhead in mind.</w:t>
      </w:r>
    </w:p>
    <w:p w14:paraId="780E40D8" w14:textId="77777777" w:rsidR="005F0088" w:rsidRDefault="005F0088" w:rsidP="005126EF">
      <w:pPr>
        <w:rPr>
          <w:lang w:eastAsia="ja-JP"/>
        </w:rPr>
      </w:pPr>
    </w:p>
    <w:p w14:paraId="5657CB5E" w14:textId="545597CC" w:rsidR="00042E95" w:rsidRDefault="005F0088" w:rsidP="005126EF">
      <w:pPr>
        <w:rPr>
          <w:b/>
          <w:i/>
          <w:lang w:eastAsia="ja-JP"/>
        </w:rPr>
      </w:pPr>
      <w:r w:rsidRPr="0007043C">
        <w:rPr>
          <w:b/>
          <w:i/>
          <w:lang w:eastAsia="ja-JP"/>
        </w:rPr>
        <w:t>Proposal 2:</w:t>
      </w:r>
      <w:r>
        <w:rPr>
          <w:lang w:eastAsia="ja-JP"/>
        </w:rPr>
        <w:t xml:space="preserve"> </w:t>
      </w:r>
      <w:r w:rsidR="00042E95">
        <w:rPr>
          <w:lang w:eastAsia="ja-JP"/>
        </w:rPr>
        <w:t xml:space="preserve"> </w:t>
      </w:r>
      <w:r w:rsidR="008F2B60">
        <w:rPr>
          <w:b/>
          <w:i/>
          <w:lang w:eastAsia="ja-JP"/>
        </w:rPr>
        <w:t>For</w:t>
      </w:r>
      <w:r w:rsidR="00233F2C">
        <w:rPr>
          <w:b/>
          <w:i/>
          <w:lang w:eastAsia="ja-JP"/>
        </w:rPr>
        <w:t xml:space="preserve"> </w:t>
      </w:r>
      <w:r w:rsidRPr="0001428B">
        <w:rPr>
          <w:b/>
          <w:i/>
          <w:lang w:eastAsia="ja-JP"/>
        </w:rPr>
        <w:t>PUSCH repetition enhancements</w:t>
      </w:r>
      <w:r>
        <w:rPr>
          <w:b/>
          <w:i/>
          <w:lang w:eastAsia="ja-JP"/>
        </w:rPr>
        <w:t xml:space="preserve"> in NR eURLLC Rel. 16, time domain resource assignment should be enhanced to support flexible allocation for</w:t>
      </w:r>
      <w:r w:rsidR="009B1FCA">
        <w:rPr>
          <w:b/>
          <w:i/>
          <w:lang w:eastAsia="ja-JP"/>
        </w:rPr>
        <w:t xml:space="preserve"> both repetition</w:t>
      </w:r>
      <w:r>
        <w:rPr>
          <w:b/>
          <w:i/>
          <w:lang w:eastAsia="ja-JP"/>
        </w:rPr>
        <w:t xml:space="preserve"> within th</w:t>
      </w:r>
      <w:r w:rsidR="00830CA0">
        <w:rPr>
          <w:b/>
          <w:i/>
          <w:lang w:eastAsia="ja-JP"/>
        </w:rPr>
        <w:t>e slot as well as between</w:t>
      </w:r>
      <w:r w:rsidR="009B1FCA">
        <w:rPr>
          <w:b/>
          <w:i/>
          <w:lang w:eastAsia="ja-JP"/>
        </w:rPr>
        <w:t xml:space="preserve"> different</w:t>
      </w:r>
      <w:r w:rsidR="00830CA0">
        <w:rPr>
          <w:b/>
          <w:i/>
          <w:lang w:eastAsia="ja-JP"/>
        </w:rPr>
        <w:t xml:space="preserve"> slots, while not significantly increasing the DCI overhead</w:t>
      </w:r>
    </w:p>
    <w:p w14:paraId="3B205A42" w14:textId="63335D15" w:rsidR="00233F2C" w:rsidRDefault="00233F2C" w:rsidP="005126EF">
      <w:pPr>
        <w:rPr>
          <w:b/>
          <w:i/>
          <w:lang w:eastAsia="ja-JP"/>
        </w:rPr>
      </w:pPr>
    </w:p>
    <w:p w14:paraId="4486D6EE" w14:textId="397AF7EC" w:rsidR="00233F2C" w:rsidRDefault="00233F2C" w:rsidP="005126EF">
      <w:pPr>
        <w:rPr>
          <w:lang w:eastAsia="ja-JP"/>
        </w:rPr>
      </w:pPr>
      <w:r>
        <w:rPr>
          <w:lang w:eastAsia="ja-JP"/>
        </w:rPr>
        <w:t xml:space="preserve">In our thinking, enhancements related to RRC configuration should be considered for assigning time domain resources to PUSCH repetitions and utilizing the existing DCI field to indicate the information for both the initial PUSCH transmission and its repetitions. First, this has the benefit to possible </w:t>
      </w:r>
      <w:r w:rsidR="009B1FCA">
        <w:rPr>
          <w:lang w:eastAsia="ja-JP"/>
        </w:rPr>
        <w:t>keep</w:t>
      </w:r>
      <w:r>
        <w:rPr>
          <w:lang w:eastAsia="ja-JP"/>
        </w:rPr>
        <w:t xml:space="preserve"> the DCI overhead</w:t>
      </w:r>
      <w:r w:rsidR="009B1FCA">
        <w:rPr>
          <w:lang w:eastAsia="ja-JP"/>
        </w:rPr>
        <w:t xml:space="preserve"> same</w:t>
      </w:r>
      <w:r>
        <w:rPr>
          <w:lang w:eastAsia="ja-JP"/>
        </w:rPr>
        <w:t>. Se</w:t>
      </w:r>
      <w:r w:rsidR="009B1FCA">
        <w:rPr>
          <w:lang w:eastAsia="ja-JP"/>
        </w:rPr>
        <w:t xml:space="preserve">cond, we should also consider </w:t>
      </w:r>
      <w:r>
        <w:rPr>
          <w:lang w:eastAsia="ja-JP"/>
        </w:rPr>
        <w:t xml:space="preserve">configured grant PUSCH in which case the DCI field is not utilized for time domain resource assignment.  </w:t>
      </w:r>
      <w:r w:rsidR="009B1FCA">
        <w:rPr>
          <w:lang w:eastAsia="ja-JP"/>
        </w:rPr>
        <w:t xml:space="preserve">Therefore, if we enhance the RRC configuration for time domain resource assignment, it can be applied to both grant-based and configured grant PUSCH repetitions. </w:t>
      </w:r>
    </w:p>
    <w:p w14:paraId="3D85E443" w14:textId="5492BBC6" w:rsidR="008F2B60" w:rsidRDefault="008F2B60" w:rsidP="005126EF">
      <w:pPr>
        <w:rPr>
          <w:lang w:eastAsia="ja-JP"/>
        </w:rPr>
      </w:pPr>
    </w:p>
    <w:p w14:paraId="1C3A882D" w14:textId="683D8C08" w:rsidR="008F2B60" w:rsidRDefault="008F2B60" w:rsidP="005126EF">
      <w:pPr>
        <w:rPr>
          <w:b/>
          <w:i/>
          <w:lang w:eastAsia="ja-JP"/>
        </w:rPr>
      </w:pPr>
      <w:r w:rsidRPr="008F2B60">
        <w:rPr>
          <w:b/>
          <w:i/>
          <w:lang w:eastAsia="ja-JP"/>
        </w:rPr>
        <w:t>Proposal 3:</w:t>
      </w:r>
      <w:r>
        <w:rPr>
          <w:lang w:eastAsia="ja-JP"/>
        </w:rPr>
        <w:t xml:space="preserve"> </w:t>
      </w:r>
      <w:r w:rsidRPr="0001428B">
        <w:rPr>
          <w:b/>
          <w:i/>
          <w:lang w:eastAsia="ja-JP"/>
        </w:rPr>
        <w:t>For PUSCH repetition enhancements</w:t>
      </w:r>
      <w:r>
        <w:rPr>
          <w:b/>
          <w:i/>
          <w:lang w:eastAsia="ja-JP"/>
        </w:rPr>
        <w:t xml:space="preserve"> in NR eURLLC Rel. 16, RRC configuration for PUSCH time domain allocation should be enhanced to indicate the time domain resource assignment for PUSCH repetitions.</w:t>
      </w:r>
    </w:p>
    <w:p w14:paraId="1C31F6E9" w14:textId="43DA009E" w:rsidR="00AF5851" w:rsidRDefault="00AF5851" w:rsidP="005126EF">
      <w:pPr>
        <w:rPr>
          <w:b/>
          <w:i/>
          <w:lang w:eastAsia="ja-JP"/>
        </w:rPr>
      </w:pPr>
    </w:p>
    <w:p w14:paraId="3F170E18" w14:textId="11B973A7" w:rsidR="00BA62C6" w:rsidRDefault="00AF5851" w:rsidP="005126EF">
      <w:pPr>
        <w:rPr>
          <w:lang w:eastAsia="ja-JP"/>
        </w:rPr>
      </w:pPr>
      <w:r>
        <w:rPr>
          <w:lang w:eastAsia="ja-JP"/>
        </w:rPr>
        <w:t>For RRC configuration enhancements, different possibilities could be considered to indicate the time domain resource assignment</w:t>
      </w:r>
      <w:r w:rsidR="001C0050">
        <w:rPr>
          <w:lang w:eastAsia="ja-JP"/>
        </w:rPr>
        <w:t xml:space="preserve"> depending up on the level of flexibility that is needed. </w:t>
      </w:r>
      <w:r w:rsidR="00BA62C6">
        <w:rPr>
          <w:lang w:eastAsia="ja-JP"/>
        </w:rPr>
        <w:t>Few examples of RRC signalling enhancements for time domain resource assignment of PUSCH repetitions are as follows:</w:t>
      </w:r>
    </w:p>
    <w:p w14:paraId="1296874A" w14:textId="7675DE53" w:rsidR="00BA62C6" w:rsidRDefault="00BA62C6" w:rsidP="005126EF">
      <w:pPr>
        <w:rPr>
          <w:lang w:eastAsia="ja-JP"/>
        </w:rPr>
      </w:pPr>
    </w:p>
    <w:p w14:paraId="22DF154F" w14:textId="5EEA0059" w:rsidR="00BA62C6" w:rsidRDefault="00BA62C6" w:rsidP="00004F91">
      <w:pPr>
        <w:pStyle w:val="ListParagraph"/>
        <w:numPr>
          <w:ilvl w:val="0"/>
          <w:numId w:val="34"/>
        </w:numPr>
        <w:ind w:leftChars="0"/>
        <w:rPr>
          <w:lang w:eastAsia="ja-JP"/>
        </w:rPr>
      </w:pPr>
      <w:r>
        <w:rPr>
          <w:lang w:eastAsia="ja-JP"/>
        </w:rPr>
        <w:t xml:space="preserve">Example 1: RRC indicates the starting position </w:t>
      </w:r>
      <w:r w:rsidR="00004F91">
        <w:rPr>
          <w:lang w:eastAsia="ja-JP"/>
        </w:rPr>
        <w:t xml:space="preserve">for each repetition </w:t>
      </w:r>
      <w:r>
        <w:rPr>
          <w:lang w:eastAsia="ja-JP"/>
        </w:rPr>
        <w:t>and possibly different lengths for each repetition</w:t>
      </w:r>
    </w:p>
    <w:p w14:paraId="1A0CD614" w14:textId="063B658B" w:rsidR="00BA62C6" w:rsidRDefault="00BA62C6" w:rsidP="00004F91">
      <w:pPr>
        <w:pStyle w:val="ListParagraph"/>
        <w:numPr>
          <w:ilvl w:val="0"/>
          <w:numId w:val="34"/>
        </w:numPr>
        <w:ind w:leftChars="0"/>
        <w:rPr>
          <w:lang w:eastAsia="ja-JP"/>
        </w:rPr>
      </w:pPr>
      <w:r>
        <w:rPr>
          <w:lang w:eastAsia="ja-JP"/>
        </w:rPr>
        <w:t xml:space="preserve">Example 2: RRC indicates the starting position only for each repetition and same </w:t>
      </w:r>
      <w:r w:rsidR="00004F91">
        <w:rPr>
          <w:lang w:eastAsia="ja-JP"/>
        </w:rPr>
        <w:t xml:space="preserve">indicated </w:t>
      </w:r>
      <w:r>
        <w:rPr>
          <w:lang w:eastAsia="ja-JP"/>
        </w:rPr>
        <w:t>length is assumed for all repetitions including initial transmission</w:t>
      </w:r>
    </w:p>
    <w:p w14:paraId="3C0948D3" w14:textId="116FE9C9" w:rsidR="00BA62C6" w:rsidRDefault="00BA62C6" w:rsidP="00004F91">
      <w:pPr>
        <w:pStyle w:val="ListParagraph"/>
        <w:numPr>
          <w:ilvl w:val="0"/>
          <w:numId w:val="34"/>
        </w:numPr>
        <w:ind w:leftChars="0"/>
        <w:rPr>
          <w:lang w:eastAsia="ja-JP"/>
        </w:rPr>
      </w:pPr>
      <w:r>
        <w:rPr>
          <w:lang w:eastAsia="ja-JP"/>
        </w:rPr>
        <w:t>Example 3: RRC indicates only the number of repetitions and the repetitions are assumed to be of same lengths and contiguously transmitted</w:t>
      </w:r>
    </w:p>
    <w:p w14:paraId="0D687D7E" w14:textId="3605EF46" w:rsidR="00BA62C6" w:rsidRDefault="00BA62C6" w:rsidP="00004F91">
      <w:pPr>
        <w:pStyle w:val="ListParagraph"/>
        <w:numPr>
          <w:ilvl w:val="0"/>
          <w:numId w:val="34"/>
        </w:numPr>
        <w:ind w:leftChars="0"/>
        <w:rPr>
          <w:lang w:eastAsia="ja-JP"/>
        </w:rPr>
      </w:pPr>
      <w:r>
        <w:rPr>
          <w:lang w:eastAsia="ja-JP"/>
        </w:rPr>
        <w:t>Example 4: RRC indicates only the gap between each repetition.</w:t>
      </w:r>
      <w:r w:rsidR="00175961">
        <w:rPr>
          <w:lang w:eastAsia="ja-JP"/>
        </w:rPr>
        <w:t xml:space="preserve"> The length is obtained from R.15 signal.</w:t>
      </w:r>
    </w:p>
    <w:p w14:paraId="2101052A" w14:textId="0F43E698" w:rsidR="00BA62C6" w:rsidRDefault="00BA62C6">
      <w:pPr>
        <w:rPr>
          <w:lang w:eastAsia="ja-JP"/>
        </w:rPr>
      </w:pPr>
      <w:r>
        <w:rPr>
          <w:lang w:eastAsia="ja-JP"/>
        </w:rPr>
        <w:t>Above are just some of possibilities for RRC signalling enhancements. More possibilities can be considered. In the appendix, we provide example Table with different use cases and possible enhancements for them.</w:t>
      </w:r>
    </w:p>
    <w:p w14:paraId="61D433AC" w14:textId="77777777" w:rsidR="00273819" w:rsidRDefault="00273819" w:rsidP="005126EF">
      <w:pPr>
        <w:rPr>
          <w:lang w:eastAsia="ja-JP"/>
        </w:rPr>
      </w:pPr>
    </w:p>
    <w:p w14:paraId="5846CD8F" w14:textId="2F48D971" w:rsidR="0056329E" w:rsidRDefault="0056329E" w:rsidP="005126EF">
      <w:pPr>
        <w:rPr>
          <w:b/>
          <w:i/>
          <w:lang w:eastAsia="ja-JP"/>
        </w:rPr>
      </w:pPr>
    </w:p>
    <w:p w14:paraId="3663D8F4" w14:textId="679FD3C5" w:rsidR="00F6320D" w:rsidRDefault="00F6320D" w:rsidP="00F6320D">
      <w:pPr>
        <w:pStyle w:val="Heading2"/>
        <w:rPr>
          <w:rFonts w:eastAsia="MS Mincho"/>
          <w:b w:val="0"/>
          <w:sz w:val="28"/>
          <w:lang w:eastAsia="ja-JP"/>
        </w:rPr>
      </w:pPr>
      <w:r w:rsidRPr="00DD2595">
        <w:rPr>
          <w:rFonts w:eastAsia="MS Mincho"/>
          <w:b w:val="0"/>
          <w:sz w:val="28"/>
          <w:lang w:eastAsia="ja-JP"/>
        </w:rPr>
        <w:t xml:space="preserve">2.3 </w:t>
      </w:r>
      <w:r>
        <w:rPr>
          <w:rFonts w:eastAsia="MS Mincho"/>
          <w:b w:val="0"/>
          <w:sz w:val="28"/>
          <w:lang w:eastAsia="ja-JP"/>
        </w:rPr>
        <w:t>TBS determination for PUSCH repetitions</w:t>
      </w:r>
    </w:p>
    <w:p w14:paraId="08977B5A" w14:textId="7CDE3D7A" w:rsidR="00F6320D" w:rsidRDefault="00F6320D" w:rsidP="00B1321E">
      <w:pPr>
        <w:rPr>
          <w:lang w:eastAsia="ja-JP"/>
        </w:rPr>
      </w:pPr>
    </w:p>
    <w:p w14:paraId="74E97A5C" w14:textId="2C9F51D8" w:rsidR="00A05D6C" w:rsidRDefault="00593A54" w:rsidP="00A05D6C">
      <w:pPr>
        <w:rPr>
          <w:rFonts w:ascii="Times" w:eastAsiaTheme="minorEastAsia" w:hAnsi="Times"/>
          <w:szCs w:val="22"/>
          <w:lang w:eastAsia="ja-JP"/>
        </w:rPr>
      </w:pPr>
      <w:r>
        <w:rPr>
          <w:rFonts w:ascii="Times" w:eastAsiaTheme="minorEastAsia" w:hAnsi="Times"/>
          <w:szCs w:val="22"/>
          <w:lang w:eastAsia="ja-JP"/>
        </w:rPr>
        <w:t xml:space="preserve">Currently two possibilities are considered for TBS determination with PUSCH repetitions. First possibility is that the TBS is determined based on each repetition and the second possibility is that the TBS is determined for </w:t>
      </w:r>
      <w:r w:rsidR="00A53075">
        <w:rPr>
          <w:rFonts w:ascii="Times" w:eastAsiaTheme="minorEastAsia" w:hAnsi="Times"/>
          <w:szCs w:val="22"/>
          <w:lang w:eastAsia="ja-JP"/>
        </w:rPr>
        <w:t>more than one repetition (for example, using two of segments)</w:t>
      </w:r>
      <w:r>
        <w:rPr>
          <w:rFonts w:ascii="Times" w:eastAsiaTheme="minorEastAsia" w:hAnsi="Times"/>
          <w:szCs w:val="22"/>
          <w:lang w:eastAsia="ja-JP"/>
        </w:rPr>
        <w:t xml:space="preserve">. </w:t>
      </w:r>
      <w:r w:rsidR="00A05D6C">
        <w:rPr>
          <w:rFonts w:ascii="Times" w:eastAsiaTheme="minorEastAsia" w:hAnsi="Times"/>
          <w:szCs w:val="22"/>
          <w:lang w:eastAsia="ja-JP"/>
        </w:rPr>
        <w:t>In</w:t>
      </w:r>
      <w:r>
        <w:rPr>
          <w:rFonts w:ascii="Times" w:eastAsiaTheme="minorEastAsia" w:hAnsi="Times"/>
          <w:szCs w:val="22"/>
          <w:lang w:eastAsia="ja-JP"/>
        </w:rPr>
        <w:t xml:space="preserve"> our understanding, if low coding rate is required for each repetition, where each repetition has same RV, then TBS determination is based on each repetition and in</w:t>
      </w:r>
      <w:r w:rsidR="00A05D6C">
        <w:rPr>
          <w:rFonts w:ascii="Times" w:eastAsiaTheme="minorEastAsia" w:hAnsi="Times"/>
          <w:szCs w:val="22"/>
          <w:lang w:eastAsia="ja-JP"/>
        </w:rPr>
        <w:t xml:space="preserve"> order to support higher coding rate</w:t>
      </w:r>
      <w:r>
        <w:rPr>
          <w:rFonts w:ascii="Times" w:eastAsiaTheme="minorEastAsia" w:hAnsi="Times"/>
          <w:szCs w:val="22"/>
          <w:lang w:eastAsia="ja-JP"/>
        </w:rPr>
        <w:t>,</w:t>
      </w:r>
      <w:r w:rsidR="00A05D6C">
        <w:rPr>
          <w:rFonts w:ascii="Times" w:eastAsiaTheme="minorEastAsia" w:hAnsi="Times"/>
          <w:szCs w:val="22"/>
          <w:lang w:eastAsia="ja-JP"/>
        </w:rPr>
        <w:t xml:space="preserve"> where each repetition with different RVs, TBS should be det</w:t>
      </w:r>
      <w:r>
        <w:rPr>
          <w:rFonts w:ascii="Times" w:eastAsiaTheme="minorEastAsia" w:hAnsi="Times"/>
          <w:szCs w:val="22"/>
          <w:lang w:eastAsia="ja-JP"/>
        </w:rPr>
        <w:t xml:space="preserve">ermined by the </w:t>
      </w:r>
      <w:r w:rsidR="00A53075">
        <w:rPr>
          <w:rFonts w:ascii="Times" w:eastAsiaTheme="minorEastAsia" w:hAnsi="Times"/>
          <w:szCs w:val="22"/>
          <w:lang w:eastAsia="ja-JP"/>
        </w:rPr>
        <w:t>more than one repetition</w:t>
      </w:r>
      <w:r>
        <w:rPr>
          <w:rFonts w:ascii="Times" w:eastAsiaTheme="minorEastAsia" w:hAnsi="Times"/>
          <w:szCs w:val="22"/>
          <w:lang w:eastAsia="ja-JP"/>
        </w:rPr>
        <w:t xml:space="preserve">. </w:t>
      </w:r>
    </w:p>
    <w:p w14:paraId="6E436CC5" w14:textId="2BB0C19F" w:rsidR="00593A54" w:rsidRDefault="00593A54" w:rsidP="00A05D6C">
      <w:pPr>
        <w:rPr>
          <w:rFonts w:ascii="Times" w:eastAsiaTheme="minorEastAsia" w:hAnsi="Times"/>
          <w:szCs w:val="22"/>
          <w:lang w:eastAsia="ja-JP"/>
        </w:rPr>
      </w:pPr>
    </w:p>
    <w:p w14:paraId="3700B493" w14:textId="77138BFB" w:rsidR="00593A54" w:rsidRPr="00593A54" w:rsidRDefault="00593A54" w:rsidP="00A05D6C">
      <w:pPr>
        <w:rPr>
          <w:rFonts w:ascii="Times" w:eastAsiaTheme="minorEastAsia" w:hAnsi="Times"/>
          <w:b/>
          <w:i/>
          <w:szCs w:val="22"/>
          <w:lang w:eastAsia="ja-JP"/>
        </w:rPr>
      </w:pPr>
      <w:r w:rsidRPr="00593A54">
        <w:rPr>
          <w:rFonts w:ascii="Times" w:eastAsiaTheme="minorEastAsia" w:hAnsi="Times"/>
          <w:b/>
          <w:i/>
          <w:szCs w:val="22"/>
          <w:lang w:eastAsia="ja-JP"/>
        </w:rPr>
        <w:t xml:space="preserve">Observation 7: For PUSCH repetition, TBS determination based on each repetition is needed for low coding rate and TBS determination for </w:t>
      </w:r>
      <w:r w:rsidR="00B21DE2">
        <w:rPr>
          <w:rFonts w:ascii="Times" w:eastAsiaTheme="minorEastAsia" w:hAnsi="Times"/>
          <w:b/>
          <w:i/>
          <w:szCs w:val="22"/>
          <w:lang w:eastAsia="ja-JP"/>
        </w:rPr>
        <w:t>more than one repetition</w:t>
      </w:r>
      <w:r w:rsidRPr="00593A54">
        <w:rPr>
          <w:rFonts w:ascii="Times" w:eastAsiaTheme="minorEastAsia" w:hAnsi="Times"/>
          <w:b/>
          <w:i/>
          <w:szCs w:val="22"/>
          <w:lang w:eastAsia="ja-JP"/>
        </w:rPr>
        <w:t xml:space="preserve"> is needed for supporting relatively higher coding rate.</w:t>
      </w:r>
    </w:p>
    <w:p w14:paraId="4C5564E8" w14:textId="054EA93E" w:rsidR="00A05D6C" w:rsidRDefault="00A05D6C" w:rsidP="00A05D6C">
      <w:pPr>
        <w:rPr>
          <w:rFonts w:ascii="Times" w:eastAsiaTheme="minorEastAsia" w:hAnsi="Times"/>
          <w:szCs w:val="22"/>
          <w:lang w:eastAsia="ja-JP"/>
        </w:rPr>
      </w:pPr>
    </w:p>
    <w:p w14:paraId="76157D9D" w14:textId="510908B9" w:rsidR="000640D2" w:rsidRPr="00DD41CB" w:rsidRDefault="000640D2" w:rsidP="00A05D6C">
      <w:pPr>
        <w:rPr>
          <w:rFonts w:eastAsia="MS Mincho"/>
          <w:b/>
          <w:i/>
          <w:lang w:eastAsia="ja-JP"/>
        </w:rPr>
      </w:pPr>
      <w:r w:rsidRPr="00DD41CB">
        <w:rPr>
          <w:rFonts w:ascii="Times" w:eastAsiaTheme="minorEastAsia" w:hAnsi="Times"/>
          <w:b/>
          <w:i/>
          <w:szCs w:val="22"/>
          <w:lang w:eastAsia="ja-JP"/>
        </w:rPr>
        <w:t xml:space="preserve">Proposal </w:t>
      </w:r>
      <w:r w:rsidR="00BA62C6">
        <w:rPr>
          <w:rFonts w:ascii="Times" w:eastAsiaTheme="minorEastAsia" w:hAnsi="Times"/>
          <w:b/>
          <w:i/>
          <w:szCs w:val="22"/>
          <w:lang w:eastAsia="ja-JP"/>
        </w:rPr>
        <w:t>4</w:t>
      </w:r>
      <w:r w:rsidRPr="00DD41CB">
        <w:rPr>
          <w:rFonts w:ascii="Times" w:eastAsiaTheme="minorEastAsia" w:hAnsi="Times"/>
          <w:b/>
          <w:i/>
          <w:szCs w:val="22"/>
          <w:lang w:eastAsia="ja-JP"/>
        </w:rPr>
        <w:t xml:space="preserve">: </w:t>
      </w:r>
      <w:r w:rsidRPr="00DD41CB">
        <w:rPr>
          <w:rFonts w:eastAsia="MS Mincho"/>
          <w:b/>
          <w:i/>
          <w:lang w:eastAsia="ja-JP"/>
        </w:rPr>
        <w:t xml:space="preserve">For repetition within the slot for PUSCH enhancements in NR eURLLC in Rel. 16, two TBS determination method </w:t>
      </w:r>
      <w:r w:rsidR="006627E3">
        <w:rPr>
          <w:rFonts w:eastAsia="MS Mincho"/>
          <w:b/>
          <w:i/>
          <w:lang w:eastAsia="ja-JP"/>
        </w:rPr>
        <w:t>should</w:t>
      </w:r>
      <w:r w:rsidRPr="00DD41CB">
        <w:rPr>
          <w:rFonts w:eastAsia="MS Mincho"/>
          <w:b/>
          <w:i/>
          <w:lang w:eastAsia="ja-JP"/>
        </w:rPr>
        <w:t xml:space="preserve"> be supported:</w:t>
      </w:r>
    </w:p>
    <w:p w14:paraId="415DB2C1" w14:textId="77777777" w:rsidR="000640D2" w:rsidRPr="00DD41CB" w:rsidRDefault="000640D2" w:rsidP="000640D2">
      <w:pPr>
        <w:pStyle w:val="ListParagraph"/>
        <w:numPr>
          <w:ilvl w:val="0"/>
          <w:numId w:val="28"/>
        </w:numPr>
        <w:spacing w:after="0"/>
        <w:ind w:leftChars="0"/>
        <w:rPr>
          <w:rFonts w:ascii="Times" w:eastAsiaTheme="minorEastAsia" w:hAnsi="Times"/>
          <w:b/>
          <w:i/>
          <w:szCs w:val="22"/>
          <w:lang w:eastAsia="ja-JP"/>
        </w:rPr>
      </w:pPr>
      <w:r w:rsidRPr="00DD41CB">
        <w:rPr>
          <w:b/>
          <w:i/>
          <w:lang w:eastAsia="ja-JP"/>
        </w:rPr>
        <w:t>TBS determination based on each repetition</w:t>
      </w:r>
    </w:p>
    <w:p w14:paraId="35BF640D" w14:textId="1D45DBDC" w:rsidR="000640D2" w:rsidRPr="00DD41CB" w:rsidRDefault="000640D2" w:rsidP="000640D2">
      <w:pPr>
        <w:pStyle w:val="ListParagraph"/>
        <w:numPr>
          <w:ilvl w:val="0"/>
          <w:numId w:val="28"/>
        </w:numPr>
        <w:ind w:leftChars="0"/>
        <w:rPr>
          <w:rFonts w:ascii="Times" w:eastAsiaTheme="minorEastAsia" w:hAnsi="Times"/>
          <w:b/>
          <w:i/>
          <w:szCs w:val="22"/>
          <w:lang w:eastAsia="ja-JP"/>
        </w:rPr>
      </w:pPr>
      <w:r w:rsidRPr="00DD41CB">
        <w:rPr>
          <w:b/>
          <w:i/>
          <w:lang w:eastAsia="ja-JP"/>
        </w:rPr>
        <w:t xml:space="preserve">TBS determination based on </w:t>
      </w:r>
      <w:r w:rsidR="00917703">
        <w:rPr>
          <w:b/>
          <w:i/>
          <w:lang w:eastAsia="ja-JP"/>
        </w:rPr>
        <w:t>more than one repetition (for example, two segments)</w:t>
      </w:r>
      <w:r w:rsidRPr="00DD41CB">
        <w:rPr>
          <w:b/>
          <w:i/>
          <w:lang w:eastAsia="ja-JP"/>
        </w:rPr>
        <w:t xml:space="preserve"> </w:t>
      </w:r>
    </w:p>
    <w:p w14:paraId="20FC7498" w14:textId="77777777" w:rsidR="00A05D6C" w:rsidRDefault="00A05D6C" w:rsidP="00A05D6C">
      <w:pPr>
        <w:rPr>
          <w:lang w:eastAsia="ja-JP"/>
        </w:rPr>
      </w:pPr>
    </w:p>
    <w:p w14:paraId="26B17454" w14:textId="3B0946B9" w:rsidR="00BE3F4D" w:rsidRDefault="00F6320D" w:rsidP="00B1321E">
      <w:pPr>
        <w:pStyle w:val="Heading2"/>
        <w:rPr>
          <w:rFonts w:eastAsia="MS Mincho"/>
          <w:b w:val="0"/>
          <w:sz w:val="28"/>
          <w:lang w:eastAsia="ja-JP"/>
        </w:rPr>
      </w:pPr>
      <w:r>
        <w:rPr>
          <w:rFonts w:eastAsia="MS Mincho"/>
          <w:b w:val="0"/>
          <w:sz w:val="28"/>
          <w:lang w:eastAsia="ja-JP"/>
        </w:rPr>
        <w:t>2.4</w:t>
      </w:r>
      <w:r w:rsidR="00BE3F4D" w:rsidRPr="00700252">
        <w:rPr>
          <w:rFonts w:eastAsia="MS Mincho"/>
          <w:b w:val="0"/>
          <w:sz w:val="28"/>
          <w:lang w:eastAsia="ja-JP"/>
        </w:rPr>
        <w:t xml:space="preserve"> </w:t>
      </w:r>
      <w:r w:rsidR="00BE3F4D">
        <w:rPr>
          <w:rFonts w:eastAsia="MS Mincho"/>
          <w:b w:val="0"/>
          <w:sz w:val="28"/>
          <w:lang w:eastAsia="ja-JP"/>
        </w:rPr>
        <w:t>DMRS sharing between repetitions</w:t>
      </w:r>
      <w:r w:rsidR="008767CD">
        <w:rPr>
          <w:rFonts w:eastAsia="MS Mincho"/>
          <w:b w:val="0"/>
          <w:sz w:val="28"/>
          <w:lang w:eastAsia="ja-JP"/>
        </w:rPr>
        <w:t xml:space="preserve"> within a slot</w:t>
      </w:r>
    </w:p>
    <w:p w14:paraId="00C874D0" w14:textId="77777777" w:rsidR="0057502C" w:rsidRPr="0057502C" w:rsidRDefault="0057502C" w:rsidP="00B1321E">
      <w:pPr>
        <w:rPr>
          <w:lang w:eastAsia="ja-JP"/>
        </w:rPr>
      </w:pPr>
    </w:p>
    <w:p w14:paraId="25360F2E" w14:textId="379E565C" w:rsidR="0057502C" w:rsidRDefault="001A3680" w:rsidP="00B1321E">
      <w:pPr>
        <w:rPr>
          <w:rFonts w:eastAsia="MS Mincho"/>
          <w:lang w:eastAsia="ja-JP"/>
        </w:rPr>
      </w:pPr>
      <w:r>
        <w:rPr>
          <w:rFonts w:eastAsia="MS Mincho"/>
          <w:lang w:eastAsia="ja-JP"/>
        </w:rPr>
        <w:t>Generally in</w:t>
      </w:r>
      <w:r w:rsidR="0057502C">
        <w:rPr>
          <w:rFonts w:eastAsia="MS Mincho"/>
          <w:lang w:eastAsia="ja-JP"/>
        </w:rPr>
        <w:t xml:space="preserve"> repetition, the same transport block (TB) is transmitted in all the repetition rounds along with same DMRS configuration. However, this might lead to sub-optimality in terms of DMRS overhead. For example, as shown in Figure </w:t>
      </w:r>
      <w:r w:rsidR="00B13759">
        <w:rPr>
          <w:rFonts w:eastAsia="MS Mincho"/>
          <w:lang w:eastAsia="ja-JP"/>
        </w:rPr>
        <w:t>4</w:t>
      </w:r>
      <w:r w:rsidR="0057502C">
        <w:rPr>
          <w:rFonts w:eastAsia="MS Mincho"/>
          <w:lang w:eastAsia="ja-JP"/>
        </w:rPr>
        <w:t xml:space="preserve">, in case of 2-symbol PUSCH with initial transmission and 6 repetitions, the DMRS overhead is 50%, which is very high. Even for high mobility UEs, such high density of DMRS is not required. </w:t>
      </w:r>
    </w:p>
    <w:p w14:paraId="25F1135B" w14:textId="77777777" w:rsidR="0057502C" w:rsidRDefault="0057502C" w:rsidP="00B1321E">
      <w:pPr>
        <w:jc w:val="both"/>
        <w:rPr>
          <w:rFonts w:eastAsia="MS Mincho"/>
          <w:lang w:eastAsia="ja-JP"/>
        </w:rPr>
      </w:pPr>
    </w:p>
    <w:p w14:paraId="2C805F84" w14:textId="6550771F" w:rsidR="0057502C" w:rsidRPr="002715A8" w:rsidRDefault="0057502C" w:rsidP="00B1321E">
      <w:pPr>
        <w:rPr>
          <w:rFonts w:eastAsia="MS Mincho"/>
          <w:b/>
          <w:i/>
          <w:lang w:eastAsia="ja-JP"/>
        </w:rPr>
      </w:pPr>
      <w:r w:rsidRPr="002715A8">
        <w:rPr>
          <w:rFonts w:eastAsia="MS Mincho"/>
          <w:b/>
          <w:i/>
          <w:lang w:eastAsia="ja-JP"/>
        </w:rPr>
        <w:t xml:space="preserve">Observation </w:t>
      </w:r>
      <w:r w:rsidR="00FB3D84">
        <w:rPr>
          <w:rFonts w:eastAsia="MS Mincho"/>
          <w:b/>
          <w:i/>
          <w:lang w:eastAsia="ja-JP"/>
        </w:rPr>
        <w:t>8</w:t>
      </w:r>
      <w:r w:rsidRPr="002715A8">
        <w:rPr>
          <w:rFonts w:eastAsia="MS Mincho"/>
          <w:b/>
          <w:i/>
          <w:lang w:eastAsia="ja-JP"/>
        </w:rPr>
        <w:t xml:space="preserve">: </w:t>
      </w:r>
      <w:r w:rsidR="00B13759">
        <w:rPr>
          <w:rFonts w:eastAsia="MS Mincho"/>
          <w:b/>
          <w:i/>
          <w:lang w:eastAsia="ja-JP"/>
        </w:rPr>
        <w:t xml:space="preserve">PUSCH transmission with DMRS in every repetition </w:t>
      </w:r>
      <w:r w:rsidRPr="002715A8">
        <w:rPr>
          <w:rFonts w:eastAsia="MS Mincho"/>
          <w:b/>
          <w:i/>
          <w:lang w:eastAsia="ja-JP"/>
        </w:rPr>
        <w:t>can lead to very high DMRS overhead in scenarios where the length of PUSCH is quite short.</w:t>
      </w:r>
    </w:p>
    <w:p w14:paraId="53DD17CB" w14:textId="77777777" w:rsidR="0057502C" w:rsidRDefault="0057502C" w:rsidP="00B1321E">
      <w:pPr>
        <w:rPr>
          <w:rFonts w:eastAsia="MS Mincho"/>
          <w:lang w:eastAsia="ja-JP"/>
        </w:rPr>
      </w:pPr>
    </w:p>
    <w:p w14:paraId="63E697DB" w14:textId="0B3585DE" w:rsidR="0057502C" w:rsidRDefault="0057502C" w:rsidP="00B1321E">
      <w:pPr>
        <w:rPr>
          <w:rFonts w:eastAsia="MS Mincho"/>
          <w:lang w:eastAsia="ja-JP"/>
        </w:rPr>
      </w:pPr>
      <w:r>
        <w:rPr>
          <w:rFonts w:eastAsia="MS Mincho"/>
          <w:lang w:eastAsia="ja-JP"/>
        </w:rPr>
        <w:t xml:space="preserve">One possible enhancement is to allow the flexibility to remove DMRS from certain repetitions depending up on the channel conditions and reliability requirements. As an example, if it is allowed to remove DMRS from certain repetitions </w:t>
      </w:r>
      <w:r w:rsidRPr="006D0A0F">
        <w:rPr>
          <w:rFonts w:eastAsia="MS Mincho"/>
          <w:lang w:eastAsia="ja-JP"/>
        </w:rPr>
        <w:t>in case of 2-symbol PUSCH with initial transmission and 6 repetitions</w:t>
      </w:r>
      <w:r>
        <w:rPr>
          <w:rFonts w:eastAsia="MS Mincho"/>
          <w:lang w:eastAsia="ja-JP"/>
        </w:rPr>
        <w:t xml:space="preserve">, one of the possibility could look like Figure </w:t>
      </w:r>
      <w:r w:rsidR="00DF57AB">
        <w:rPr>
          <w:rFonts w:eastAsia="MS Mincho"/>
          <w:lang w:eastAsia="ja-JP"/>
        </w:rPr>
        <w:t>5</w:t>
      </w:r>
      <w:r>
        <w:rPr>
          <w:rFonts w:eastAsia="MS Mincho"/>
          <w:lang w:eastAsia="ja-JP"/>
        </w:rPr>
        <w:t xml:space="preserve">. This flexibility will not only allow to control the DMRS overhead, but additionally give more flexibility in terms of DMRS configurations that are currently not supported in NR Rel. 15. Furthermore, the overall latency is also reduced by allowing such flexibility. The repetition rounds without the DMRS will share the last available DMRS for channel estimates. </w:t>
      </w:r>
      <w:r w:rsidR="00043967">
        <w:rPr>
          <w:rFonts w:eastAsia="MS Mincho"/>
          <w:lang w:eastAsia="ja-JP"/>
        </w:rPr>
        <w:t>Note that DMRS sharing is possible only when same precoder/TRP/beams are used for repetitions.</w:t>
      </w:r>
    </w:p>
    <w:p w14:paraId="0487C0F6" w14:textId="77777777" w:rsidR="0077138E" w:rsidRDefault="0077138E" w:rsidP="00B1321E">
      <w:pPr>
        <w:rPr>
          <w:rFonts w:eastAsia="MS Mincho"/>
          <w:lang w:eastAsia="ja-JP"/>
        </w:rPr>
      </w:pPr>
    </w:p>
    <w:p w14:paraId="6C72B798" w14:textId="69BE6420" w:rsidR="00FE6C2B" w:rsidRDefault="00AE21B1" w:rsidP="00FE6C2B">
      <w:pPr>
        <w:jc w:val="center"/>
        <w:rPr>
          <w:noProof/>
          <w:lang w:val="en-US" w:eastAsia="de-DE"/>
        </w:rPr>
      </w:pPr>
      <w:r>
        <w:rPr>
          <w:noProof/>
          <w:lang w:val="de-DE" w:eastAsia="de-DE"/>
        </w:rPr>
        <w:drawing>
          <wp:inline distT="0" distB="0" distL="0" distR="0" wp14:anchorId="6F575104" wp14:editId="18EB9C8D">
            <wp:extent cx="3394363" cy="2243373"/>
            <wp:effectExtent l="0" t="0" r="0" b="5080"/>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99766" cy="2246944"/>
                    </a:xfrm>
                    <a:prstGeom prst="rect">
                      <a:avLst/>
                    </a:prstGeom>
                    <a:noFill/>
                    <a:ln>
                      <a:noFill/>
                    </a:ln>
                  </pic:spPr>
                </pic:pic>
              </a:graphicData>
            </a:graphic>
          </wp:inline>
        </w:drawing>
      </w:r>
    </w:p>
    <w:p w14:paraId="65BDDCE1" w14:textId="77777777" w:rsidR="00FE6C2B" w:rsidRDefault="00FE6C2B" w:rsidP="00FE6C2B">
      <w:pPr>
        <w:jc w:val="center"/>
        <w:rPr>
          <w:noProof/>
          <w:lang w:val="en-US" w:eastAsia="de-DE"/>
        </w:rPr>
      </w:pPr>
    </w:p>
    <w:p w14:paraId="18FFA6B0" w14:textId="38C6E739" w:rsidR="00FE6C2B" w:rsidRDefault="00FE6C2B" w:rsidP="00FE6C2B">
      <w:pPr>
        <w:jc w:val="center"/>
        <w:rPr>
          <w:rFonts w:eastAsia="MS Mincho"/>
          <w:b/>
          <w:lang w:eastAsia="ja-JP"/>
        </w:rPr>
      </w:pPr>
      <w:r w:rsidRPr="009B6D1E">
        <w:rPr>
          <w:rFonts w:eastAsia="MS Mincho"/>
          <w:b/>
          <w:lang w:eastAsia="ja-JP"/>
        </w:rPr>
        <w:t xml:space="preserve">Figure </w:t>
      </w:r>
      <w:r>
        <w:rPr>
          <w:rFonts w:eastAsia="MS Mincho"/>
          <w:b/>
          <w:lang w:eastAsia="ja-JP"/>
        </w:rPr>
        <w:t>4:</w:t>
      </w:r>
      <w:r w:rsidRPr="009B6D1E">
        <w:rPr>
          <w:rFonts w:eastAsia="MS Mincho"/>
          <w:b/>
          <w:lang w:eastAsia="ja-JP"/>
        </w:rPr>
        <w:t xml:space="preserve"> Example </w:t>
      </w:r>
      <w:r>
        <w:rPr>
          <w:rFonts w:eastAsia="MS Mincho"/>
          <w:b/>
          <w:lang w:eastAsia="ja-JP"/>
        </w:rPr>
        <w:t>repetition within a slot</w:t>
      </w:r>
    </w:p>
    <w:p w14:paraId="41A13FA9" w14:textId="77777777" w:rsidR="00B673DD" w:rsidRDefault="00B673DD" w:rsidP="00FE6C2B">
      <w:pPr>
        <w:jc w:val="center"/>
        <w:rPr>
          <w:rFonts w:eastAsia="MS Mincho"/>
          <w:b/>
          <w:lang w:eastAsia="ja-JP"/>
        </w:rPr>
      </w:pPr>
    </w:p>
    <w:p w14:paraId="5D51D23F" w14:textId="64FBCEB6" w:rsidR="0057502C" w:rsidRDefault="00F466C7" w:rsidP="00FE6C2B">
      <w:pPr>
        <w:jc w:val="center"/>
        <w:rPr>
          <w:rFonts w:eastAsia="MS Mincho"/>
          <w:lang w:eastAsia="ja-JP"/>
        </w:rPr>
      </w:pPr>
      <w:r>
        <w:object w:dxaOrig="8476" w:dyaOrig="6660" w14:anchorId="40C71F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3pt;height:186.55pt" o:ole="">
            <v:imagedata r:id="rId12" o:title=""/>
          </v:shape>
          <o:OLEObject Type="Embed" ProgID="Visio.Drawing.15" ShapeID="_x0000_i1025" DrawAspect="Content" ObjectID="_1611654718" r:id="rId13"/>
        </w:object>
      </w:r>
    </w:p>
    <w:p w14:paraId="26FB95C7" w14:textId="3620A2C6" w:rsidR="0057502C" w:rsidRDefault="0057502C" w:rsidP="00A41BA2">
      <w:pPr>
        <w:spacing w:after="240"/>
        <w:ind w:left="5760" w:hanging="5760"/>
        <w:jc w:val="center"/>
        <w:rPr>
          <w:rFonts w:eastAsia="MS Mincho"/>
          <w:b/>
          <w:lang w:eastAsia="ja-JP"/>
        </w:rPr>
      </w:pPr>
      <w:r w:rsidRPr="009B6D1E">
        <w:rPr>
          <w:rFonts w:eastAsia="MS Mincho"/>
          <w:b/>
          <w:lang w:eastAsia="ja-JP"/>
        </w:rPr>
        <w:t xml:space="preserve">Figure </w:t>
      </w:r>
      <w:r w:rsidR="00B13759">
        <w:rPr>
          <w:rFonts w:eastAsia="MS Mincho"/>
          <w:b/>
          <w:lang w:eastAsia="ja-JP"/>
        </w:rPr>
        <w:t>5</w:t>
      </w:r>
      <w:r w:rsidR="00196AB2">
        <w:rPr>
          <w:rFonts w:eastAsia="MS Mincho"/>
          <w:b/>
          <w:lang w:eastAsia="ja-JP"/>
        </w:rPr>
        <w:t>:</w:t>
      </w:r>
      <w:r w:rsidRPr="009B6D1E">
        <w:rPr>
          <w:rFonts w:eastAsia="MS Mincho"/>
          <w:b/>
          <w:lang w:eastAsia="ja-JP"/>
        </w:rPr>
        <w:t xml:space="preserve"> Example </w:t>
      </w:r>
      <w:r>
        <w:rPr>
          <w:rFonts w:eastAsia="MS Mincho"/>
          <w:b/>
          <w:lang w:eastAsia="ja-JP"/>
        </w:rPr>
        <w:t>of DMRS removal from   certain repetitions within a slot</w:t>
      </w:r>
    </w:p>
    <w:p w14:paraId="03FD6AD3" w14:textId="5E415C39" w:rsidR="001A3680" w:rsidRDefault="001A3680" w:rsidP="00B1321E">
      <w:pPr>
        <w:rPr>
          <w:rFonts w:eastAsia="MS Mincho"/>
          <w:lang w:eastAsia="ja-JP"/>
        </w:rPr>
      </w:pPr>
      <w:r>
        <w:rPr>
          <w:rFonts w:eastAsia="MS Mincho"/>
          <w:lang w:eastAsia="ja-JP"/>
        </w:rPr>
        <w:t>In Figure 5 above, the removal of DMRS from certain repetitions result in unequal length between repetitions. However, if same length of each repetition is envisioned, other possibility is to remove the DMRS from certain repetitions and use that symbol additionally for data. As a result, that particular repetition can benefit from additional resources for data and transmit at relatively lower coding rate and have channel coding gains</w:t>
      </w:r>
    </w:p>
    <w:p w14:paraId="0C7BDB0A" w14:textId="068ECA6E" w:rsidR="001A3680" w:rsidRDefault="001A3680" w:rsidP="00B1321E">
      <w:pPr>
        <w:rPr>
          <w:rFonts w:eastAsia="MS Mincho"/>
          <w:lang w:eastAsia="ja-JP"/>
        </w:rPr>
      </w:pPr>
    </w:p>
    <w:p w14:paraId="4EC96F62" w14:textId="65C50855" w:rsidR="0057502C" w:rsidRDefault="0057502C" w:rsidP="00B1321E">
      <w:pPr>
        <w:rPr>
          <w:rFonts w:eastAsia="MS Mincho"/>
          <w:b/>
          <w:i/>
          <w:lang w:eastAsia="ja-JP"/>
        </w:rPr>
      </w:pPr>
      <w:r w:rsidRPr="00C264F1">
        <w:rPr>
          <w:rFonts w:eastAsia="MS Mincho"/>
          <w:b/>
          <w:i/>
          <w:lang w:eastAsia="ja-JP"/>
        </w:rPr>
        <w:t xml:space="preserve">Observation </w:t>
      </w:r>
      <w:r w:rsidR="00FB3D84">
        <w:rPr>
          <w:rFonts w:eastAsia="MS Mincho"/>
          <w:b/>
          <w:i/>
          <w:lang w:eastAsia="ja-JP"/>
        </w:rPr>
        <w:t>9</w:t>
      </w:r>
      <w:r w:rsidRPr="00C264F1">
        <w:rPr>
          <w:rFonts w:eastAsia="MS Mincho"/>
          <w:b/>
          <w:i/>
          <w:lang w:eastAsia="ja-JP"/>
        </w:rPr>
        <w:t>: For repetition within the slot</w:t>
      </w:r>
      <w:r>
        <w:rPr>
          <w:rFonts w:eastAsia="MS Mincho"/>
          <w:b/>
          <w:i/>
          <w:lang w:eastAsia="ja-JP"/>
        </w:rPr>
        <w:t xml:space="preserve"> for PUSCH</w:t>
      </w:r>
      <w:r w:rsidRPr="00C264F1">
        <w:rPr>
          <w:rFonts w:eastAsia="MS Mincho"/>
          <w:b/>
          <w:i/>
          <w:lang w:eastAsia="ja-JP"/>
        </w:rPr>
        <w:t>, removal of DMRS from certain repetition rounds will allow to reduce the DMRS overhead and provide more flexibility in terms of DMRS configurations, which are not possible currently in NR Rel. 15</w:t>
      </w:r>
      <w:r>
        <w:rPr>
          <w:rFonts w:eastAsia="MS Mincho"/>
          <w:b/>
          <w:i/>
          <w:lang w:eastAsia="ja-JP"/>
        </w:rPr>
        <w:t>.</w:t>
      </w:r>
    </w:p>
    <w:p w14:paraId="20C2D613" w14:textId="77777777" w:rsidR="0057502C" w:rsidRDefault="0057502C" w:rsidP="00B1321E">
      <w:pPr>
        <w:rPr>
          <w:rFonts w:eastAsia="MS Mincho"/>
          <w:b/>
          <w:i/>
          <w:lang w:eastAsia="ja-JP"/>
        </w:rPr>
      </w:pPr>
    </w:p>
    <w:p w14:paraId="6D9B57B6" w14:textId="67D298F4" w:rsidR="0057502C" w:rsidRDefault="004E2A5E" w:rsidP="00B1321E">
      <w:pPr>
        <w:rPr>
          <w:rFonts w:eastAsia="MS Mincho"/>
          <w:b/>
          <w:i/>
          <w:lang w:eastAsia="ja-JP"/>
        </w:rPr>
      </w:pPr>
      <w:r>
        <w:rPr>
          <w:rFonts w:eastAsia="MS Mincho"/>
          <w:b/>
          <w:i/>
          <w:lang w:eastAsia="ja-JP"/>
        </w:rPr>
        <w:t xml:space="preserve">Observation </w:t>
      </w:r>
      <w:r w:rsidR="00FB3D84">
        <w:rPr>
          <w:rFonts w:eastAsia="MS Mincho"/>
          <w:b/>
          <w:i/>
          <w:lang w:eastAsia="ja-JP"/>
        </w:rPr>
        <w:t>10</w:t>
      </w:r>
      <w:r w:rsidR="0057502C">
        <w:rPr>
          <w:rFonts w:eastAsia="MS Mincho"/>
          <w:b/>
          <w:i/>
          <w:lang w:eastAsia="ja-JP"/>
        </w:rPr>
        <w:t>: For repetition within the slot for PUSCH,</w:t>
      </w:r>
      <w:r w:rsidR="0057502C" w:rsidRPr="009B0F1C">
        <w:t xml:space="preserve"> </w:t>
      </w:r>
      <w:r w:rsidR="0057502C" w:rsidRPr="009B0F1C">
        <w:rPr>
          <w:rFonts w:eastAsia="MS Mincho"/>
          <w:b/>
          <w:i/>
          <w:lang w:eastAsia="ja-JP"/>
        </w:rPr>
        <w:t>removal of DMRS from certain repetition rounds will</w:t>
      </w:r>
      <w:r w:rsidR="0057502C">
        <w:rPr>
          <w:rFonts w:eastAsia="MS Mincho"/>
          <w:b/>
          <w:i/>
          <w:lang w:eastAsia="ja-JP"/>
        </w:rPr>
        <w:t xml:space="preserve"> also allow to reduce the overall latency and make the resources available for other URLLC/eMBB traffic in the pipeline.</w:t>
      </w:r>
    </w:p>
    <w:p w14:paraId="7B80E5E3" w14:textId="77777777" w:rsidR="0057502C" w:rsidRPr="00C264F1" w:rsidRDefault="0057502C" w:rsidP="00B1321E">
      <w:pPr>
        <w:rPr>
          <w:rFonts w:eastAsia="MS Mincho"/>
          <w:b/>
          <w:i/>
          <w:lang w:eastAsia="ja-JP"/>
        </w:rPr>
      </w:pPr>
    </w:p>
    <w:p w14:paraId="1B003093" w14:textId="62A07C8B" w:rsidR="0057502C" w:rsidRDefault="0057502C" w:rsidP="00B1321E">
      <w:pPr>
        <w:rPr>
          <w:rFonts w:eastAsia="MS Mincho"/>
          <w:b/>
          <w:i/>
          <w:lang w:eastAsia="ja-JP"/>
        </w:rPr>
      </w:pPr>
      <w:r>
        <w:rPr>
          <w:rFonts w:eastAsia="MS Mincho"/>
          <w:b/>
          <w:i/>
          <w:lang w:eastAsia="ja-JP"/>
        </w:rPr>
        <w:t xml:space="preserve">Proposal </w:t>
      </w:r>
      <w:r w:rsidR="00BA62C6">
        <w:rPr>
          <w:rFonts w:eastAsia="MS Mincho"/>
          <w:b/>
          <w:i/>
          <w:lang w:eastAsia="ja-JP"/>
        </w:rPr>
        <w:t>5</w:t>
      </w:r>
      <w:r>
        <w:rPr>
          <w:rFonts w:eastAsia="MS Mincho"/>
          <w:b/>
          <w:i/>
          <w:lang w:eastAsia="ja-JP"/>
        </w:rPr>
        <w:t>: For repetition within the slot for PUSCH</w:t>
      </w:r>
      <w:r w:rsidR="00B13759">
        <w:rPr>
          <w:rFonts w:eastAsia="MS Mincho"/>
          <w:b/>
          <w:i/>
          <w:lang w:eastAsia="ja-JP"/>
        </w:rPr>
        <w:t xml:space="preserve"> enhancements in NR eURLLC in Rel. 16</w:t>
      </w:r>
      <w:r>
        <w:rPr>
          <w:rFonts w:eastAsia="MS Mincho"/>
          <w:b/>
          <w:i/>
          <w:lang w:eastAsia="ja-JP"/>
        </w:rPr>
        <w:t>,</w:t>
      </w:r>
      <w:r w:rsidRPr="009B0F1C">
        <w:t xml:space="preserve"> </w:t>
      </w:r>
      <w:r>
        <w:rPr>
          <w:rFonts w:eastAsia="MS Mincho"/>
          <w:b/>
          <w:i/>
          <w:lang w:eastAsia="ja-JP"/>
        </w:rPr>
        <w:t>DMRS sharing between repetitions should be supported.</w:t>
      </w:r>
    </w:p>
    <w:p w14:paraId="39C7ACA8" w14:textId="3C376D84" w:rsidR="001A3680" w:rsidRDefault="001A3680" w:rsidP="00B1321E">
      <w:pPr>
        <w:rPr>
          <w:rFonts w:eastAsia="MS Mincho"/>
          <w:b/>
          <w:i/>
          <w:lang w:eastAsia="ja-JP"/>
        </w:rPr>
      </w:pPr>
    </w:p>
    <w:p w14:paraId="71543BA9" w14:textId="41D6CA72" w:rsidR="0057502C" w:rsidRDefault="001A3680" w:rsidP="00B1321E">
      <w:pPr>
        <w:rPr>
          <w:rFonts w:eastAsia="MS Mincho"/>
          <w:b/>
          <w:i/>
          <w:lang w:eastAsia="ja-JP"/>
        </w:rPr>
      </w:pPr>
      <w:r>
        <w:rPr>
          <w:rFonts w:eastAsia="MS Mincho"/>
          <w:b/>
          <w:i/>
          <w:lang w:eastAsia="ja-JP"/>
        </w:rPr>
        <w:t xml:space="preserve">Proposal </w:t>
      </w:r>
      <w:r w:rsidR="00BA62C6">
        <w:rPr>
          <w:rFonts w:eastAsia="MS Mincho"/>
          <w:b/>
          <w:i/>
          <w:lang w:eastAsia="ja-JP"/>
        </w:rPr>
        <w:t>6</w:t>
      </w:r>
      <w:r>
        <w:rPr>
          <w:rFonts w:eastAsia="MS Mincho"/>
          <w:b/>
          <w:i/>
          <w:lang w:eastAsia="ja-JP"/>
        </w:rPr>
        <w:t xml:space="preserve">: For repetition within the slot for PUSCH enhancements in NR eURLLC in Rel. 16, </w:t>
      </w:r>
      <w:r w:rsidR="00DC249A">
        <w:rPr>
          <w:rFonts w:eastAsia="MS Mincho"/>
          <w:b/>
          <w:i/>
          <w:lang w:eastAsia="ja-JP"/>
        </w:rPr>
        <w:t xml:space="preserve">if </w:t>
      </w:r>
      <w:r>
        <w:rPr>
          <w:rFonts w:eastAsia="MS Mincho"/>
          <w:b/>
          <w:i/>
          <w:lang w:eastAsia="ja-JP"/>
        </w:rPr>
        <w:t>both DMRS sharing and same length repetition are supported, then the repetitions without the DMRS should use th</w:t>
      </w:r>
      <w:r w:rsidR="00DC249A">
        <w:rPr>
          <w:rFonts w:eastAsia="MS Mincho"/>
          <w:b/>
          <w:i/>
          <w:lang w:eastAsia="ja-JP"/>
        </w:rPr>
        <w:t>at</w:t>
      </w:r>
      <w:r>
        <w:rPr>
          <w:rFonts w:eastAsia="MS Mincho"/>
          <w:b/>
          <w:i/>
          <w:lang w:eastAsia="ja-JP"/>
        </w:rPr>
        <w:t xml:space="preserve"> </w:t>
      </w:r>
      <w:r w:rsidR="00DC249A">
        <w:rPr>
          <w:rFonts w:eastAsia="MS Mincho"/>
          <w:b/>
          <w:i/>
          <w:lang w:eastAsia="ja-JP"/>
        </w:rPr>
        <w:t xml:space="preserve">additional </w:t>
      </w:r>
      <w:r>
        <w:rPr>
          <w:rFonts w:eastAsia="MS Mincho"/>
          <w:b/>
          <w:i/>
          <w:lang w:eastAsia="ja-JP"/>
        </w:rPr>
        <w:t xml:space="preserve">symbol for </w:t>
      </w:r>
      <w:r w:rsidR="00DC249A">
        <w:rPr>
          <w:rFonts w:eastAsia="MS Mincho"/>
          <w:b/>
          <w:i/>
          <w:lang w:eastAsia="ja-JP"/>
        </w:rPr>
        <w:t>same TB</w:t>
      </w:r>
      <w:r>
        <w:rPr>
          <w:rFonts w:eastAsia="MS Mincho"/>
          <w:b/>
          <w:i/>
          <w:lang w:eastAsia="ja-JP"/>
        </w:rPr>
        <w:t xml:space="preserve"> transmission with possibly lower coding rate relative to other repetitions.</w:t>
      </w:r>
    </w:p>
    <w:p w14:paraId="126AEF76" w14:textId="77777777" w:rsidR="001A3680" w:rsidRPr="0057502C" w:rsidRDefault="001A3680" w:rsidP="00B1321E">
      <w:pPr>
        <w:rPr>
          <w:lang w:eastAsia="ja-JP"/>
        </w:rPr>
      </w:pPr>
    </w:p>
    <w:p w14:paraId="4781AE71" w14:textId="6B5A7D9E" w:rsidR="00BE3F4D" w:rsidRDefault="00635087" w:rsidP="00B1321E">
      <w:pPr>
        <w:pStyle w:val="Heading2"/>
        <w:rPr>
          <w:rFonts w:eastAsia="MS Mincho"/>
          <w:b w:val="0"/>
          <w:sz w:val="28"/>
          <w:lang w:eastAsia="ja-JP"/>
        </w:rPr>
      </w:pPr>
      <w:r>
        <w:rPr>
          <w:rFonts w:eastAsia="MS Mincho"/>
          <w:b w:val="0"/>
          <w:sz w:val="28"/>
          <w:lang w:eastAsia="ja-JP"/>
        </w:rPr>
        <w:t>2.</w:t>
      </w:r>
      <w:r w:rsidR="00F6320D">
        <w:rPr>
          <w:rFonts w:eastAsia="MS Mincho"/>
          <w:b w:val="0"/>
          <w:sz w:val="28"/>
          <w:lang w:eastAsia="ja-JP"/>
        </w:rPr>
        <w:t>5</w:t>
      </w:r>
      <w:r w:rsidR="00BE3F4D" w:rsidRPr="00700252">
        <w:rPr>
          <w:rFonts w:eastAsia="MS Mincho"/>
          <w:b w:val="0"/>
          <w:sz w:val="28"/>
          <w:lang w:eastAsia="ja-JP"/>
        </w:rPr>
        <w:t xml:space="preserve"> </w:t>
      </w:r>
      <w:r w:rsidR="00BE3F4D">
        <w:rPr>
          <w:rFonts w:eastAsia="MS Mincho"/>
          <w:b w:val="0"/>
          <w:sz w:val="28"/>
          <w:lang w:eastAsia="ja-JP"/>
        </w:rPr>
        <w:t>Frequency hopping between repetitions</w:t>
      </w:r>
    </w:p>
    <w:p w14:paraId="550DFC31" w14:textId="77777777" w:rsidR="00073A5F" w:rsidRDefault="00073A5F" w:rsidP="00B1321E">
      <w:pPr>
        <w:rPr>
          <w:lang w:eastAsia="ja-JP"/>
        </w:rPr>
      </w:pPr>
    </w:p>
    <w:p w14:paraId="1490C729" w14:textId="1B4DC5CB" w:rsidR="00073A5F" w:rsidRDefault="00073A5F" w:rsidP="00B1321E">
      <w:pPr>
        <w:rPr>
          <w:rFonts w:eastAsia="MS Mincho"/>
          <w:lang w:eastAsia="ja-JP"/>
        </w:rPr>
      </w:pPr>
      <w:r>
        <w:rPr>
          <w:rFonts w:eastAsia="MS Mincho"/>
          <w:lang w:eastAsia="ja-JP"/>
        </w:rPr>
        <w:t>For PUSCH, frequency diversity gains can be further exploited if frequency hopping between repetitions is allowed within a slot. It would give the flexibility to schedule each repetition on two or more hops depending up on the size of the band</w:t>
      </w:r>
      <w:r w:rsidR="00DF57AB">
        <w:rPr>
          <w:rFonts w:eastAsia="MS Mincho"/>
          <w:lang w:eastAsia="ja-JP"/>
        </w:rPr>
        <w:t>width part, as shown in Figure 6</w:t>
      </w:r>
      <w:r>
        <w:rPr>
          <w:rFonts w:eastAsia="MS Mincho"/>
          <w:lang w:eastAsia="ja-JP"/>
        </w:rPr>
        <w:t>. Basically, more configurations could be possible in comparison to single transmission within a slot.</w:t>
      </w:r>
    </w:p>
    <w:p w14:paraId="11351DD4" w14:textId="3EE52B42" w:rsidR="00073A5F" w:rsidRDefault="00FB3D84" w:rsidP="00B1321E">
      <w:pPr>
        <w:jc w:val="center"/>
      </w:pPr>
      <w:r>
        <w:object w:dxaOrig="8476" w:dyaOrig="7576" w14:anchorId="32055D4B">
          <v:shape id="_x0000_i1026" type="#_x0000_t75" style="width:193.45pt;height:172.15pt" o:ole="">
            <v:imagedata r:id="rId14" o:title=""/>
          </v:shape>
          <o:OLEObject Type="Embed" ProgID="Visio.Drawing.15" ShapeID="_x0000_i1026" DrawAspect="Content" ObjectID="_1611654719" r:id="rId15"/>
        </w:object>
      </w:r>
      <w:r w:rsidR="00073A5F" w:rsidRPr="00086290">
        <w:t xml:space="preserve"> </w:t>
      </w:r>
    </w:p>
    <w:p w14:paraId="3DC60EC1" w14:textId="455B4B5B" w:rsidR="00073A5F" w:rsidRPr="00086290" w:rsidRDefault="00DF57AB" w:rsidP="00B1321E">
      <w:pPr>
        <w:spacing w:before="240"/>
        <w:ind w:left="1080"/>
        <w:jc w:val="center"/>
        <w:rPr>
          <w:b/>
        </w:rPr>
      </w:pPr>
      <w:r>
        <w:rPr>
          <w:b/>
        </w:rPr>
        <w:t>Figure 6</w:t>
      </w:r>
      <w:r w:rsidR="00196AB2">
        <w:rPr>
          <w:b/>
        </w:rPr>
        <w:t>:</w:t>
      </w:r>
      <w:r w:rsidR="00073A5F">
        <w:rPr>
          <w:b/>
        </w:rPr>
        <w:t xml:space="preserve"> </w:t>
      </w:r>
      <w:r w:rsidR="00073A5F" w:rsidRPr="00086290">
        <w:rPr>
          <w:b/>
        </w:rPr>
        <w:t>Repetition with frequency hopping</w:t>
      </w:r>
    </w:p>
    <w:p w14:paraId="7230D98D" w14:textId="77777777" w:rsidR="00073A5F" w:rsidRPr="00073A5F" w:rsidRDefault="00073A5F" w:rsidP="00B1321E">
      <w:pPr>
        <w:rPr>
          <w:lang w:eastAsia="ja-JP"/>
        </w:rPr>
      </w:pPr>
    </w:p>
    <w:p w14:paraId="5716F573" w14:textId="68214B1B" w:rsidR="00BE3F4D" w:rsidRDefault="00073A5F" w:rsidP="00B1321E">
      <w:pPr>
        <w:rPr>
          <w:lang w:eastAsia="ja-JP"/>
        </w:rPr>
      </w:pPr>
      <w:r>
        <w:rPr>
          <w:rFonts w:eastAsia="MS Mincho"/>
          <w:b/>
          <w:i/>
          <w:lang w:eastAsia="ja-JP"/>
        </w:rPr>
        <w:t xml:space="preserve">Proposal </w:t>
      </w:r>
      <w:r w:rsidR="00BA62C6">
        <w:rPr>
          <w:rFonts w:eastAsia="MS Mincho"/>
          <w:b/>
          <w:i/>
          <w:lang w:eastAsia="ja-JP"/>
        </w:rPr>
        <w:t>7</w:t>
      </w:r>
      <w:r>
        <w:rPr>
          <w:rFonts w:eastAsia="MS Mincho"/>
          <w:b/>
          <w:i/>
          <w:lang w:eastAsia="ja-JP"/>
        </w:rPr>
        <w:t xml:space="preserve">: </w:t>
      </w:r>
      <w:r w:rsidR="00B13759">
        <w:rPr>
          <w:rFonts w:eastAsia="MS Mincho"/>
          <w:b/>
          <w:i/>
          <w:lang w:eastAsia="ja-JP"/>
        </w:rPr>
        <w:t>For repetition within the slot for PUSCH enhancements in NR eURLLC in Rel. 16</w:t>
      </w:r>
      <w:r>
        <w:rPr>
          <w:rFonts w:eastAsia="MS Mincho"/>
          <w:b/>
          <w:i/>
          <w:lang w:eastAsia="ja-JP"/>
        </w:rPr>
        <w:t>,</w:t>
      </w:r>
      <w:r w:rsidRPr="009B0F1C">
        <w:t xml:space="preserve"> </w:t>
      </w:r>
      <w:r>
        <w:rPr>
          <w:rFonts w:eastAsia="MS Mincho"/>
          <w:b/>
          <w:i/>
          <w:lang w:eastAsia="ja-JP"/>
        </w:rPr>
        <w:t>frequency hopping between repetitions should be supported.</w:t>
      </w:r>
    </w:p>
    <w:p w14:paraId="1C256666" w14:textId="77777777" w:rsidR="009E68FD" w:rsidRDefault="00614179" w:rsidP="00B9401E">
      <w:pPr>
        <w:keepNext/>
        <w:keepLines/>
        <w:pBdr>
          <w:top w:val="single" w:sz="12" w:space="3" w:color="auto"/>
        </w:pBdr>
        <w:tabs>
          <w:tab w:val="num" w:pos="426"/>
          <w:tab w:val="num" w:pos="4969"/>
        </w:tabs>
        <w:ind w:left="426" w:hanging="426"/>
        <w:jc w:val="both"/>
        <w:outlineLvl w:val="0"/>
        <w:rPr>
          <w:rFonts w:ascii="Arial" w:eastAsia="MS Mincho" w:hAnsi="Arial"/>
          <w:sz w:val="36"/>
          <w:szCs w:val="36"/>
          <w:lang w:val="en-US" w:eastAsia="ja-JP"/>
        </w:rPr>
      </w:pPr>
      <w:r>
        <w:rPr>
          <w:rFonts w:ascii="Arial" w:eastAsia="MS Mincho" w:hAnsi="Arial"/>
          <w:sz w:val="36"/>
          <w:szCs w:val="36"/>
          <w:lang w:val="en-US" w:eastAsia="ja-JP"/>
        </w:rPr>
        <w:lastRenderedPageBreak/>
        <w:t>3</w:t>
      </w:r>
      <w:r w:rsidR="00FB5B88">
        <w:rPr>
          <w:rFonts w:ascii="Arial" w:eastAsia="MS Mincho" w:hAnsi="Arial"/>
          <w:sz w:val="36"/>
          <w:szCs w:val="36"/>
          <w:lang w:val="en-US" w:eastAsia="ja-JP"/>
        </w:rPr>
        <w:tab/>
      </w:r>
      <w:r w:rsidR="00963FC1">
        <w:rPr>
          <w:rFonts w:ascii="Arial" w:eastAsia="MS Mincho" w:hAnsi="Arial"/>
          <w:sz w:val="36"/>
          <w:szCs w:val="36"/>
          <w:lang w:val="en-US" w:eastAsia="ja-JP"/>
        </w:rPr>
        <w:t xml:space="preserve">Conclusion </w:t>
      </w:r>
    </w:p>
    <w:p w14:paraId="622F4431" w14:textId="44EC8DC7" w:rsidR="00303D41" w:rsidRDefault="00303D41" w:rsidP="00303D41">
      <w:pPr>
        <w:rPr>
          <w:lang w:eastAsia="ja-JP"/>
        </w:rPr>
      </w:pPr>
    </w:p>
    <w:p w14:paraId="4207EA61" w14:textId="559425A4" w:rsidR="00303D41" w:rsidRDefault="00303D41" w:rsidP="00303D41">
      <w:pPr>
        <w:rPr>
          <w:lang w:eastAsia="ja-JP"/>
        </w:rPr>
      </w:pPr>
      <w:r>
        <w:rPr>
          <w:lang w:eastAsia="ja-JP"/>
        </w:rPr>
        <w:t>Here we summarize the observations and proposals from the sections above:</w:t>
      </w:r>
    </w:p>
    <w:p w14:paraId="2F74E875" w14:textId="77777777" w:rsidR="00303D41" w:rsidRPr="00303D41" w:rsidRDefault="00303D41" w:rsidP="00303D41">
      <w:pPr>
        <w:rPr>
          <w:lang w:eastAsia="ja-JP"/>
        </w:rPr>
      </w:pPr>
    </w:p>
    <w:p w14:paraId="2F4C08F7" w14:textId="3306AF37" w:rsidR="00303D41" w:rsidRDefault="00303D41" w:rsidP="00303D41">
      <w:pPr>
        <w:rPr>
          <w:b/>
          <w:i/>
          <w:lang w:eastAsia="ja-JP"/>
        </w:rPr>
      </w:pPr>
      <w:r w:rsidRPr="00442677">
        <w:rPr>
          <w:b/>
          <w:i/>
          <w:lang w:eastAsia="ja-JP"/>
        </w:rPr>
        <w:t>Observation 1: In order for option 2 to work in multiple scenarios</w:t>
      </w:r>
      <w:r>
        <w:rPr>
          <w:b/>
          <w:i/>
          <w:lang w:eastAsia="ja-JP"/>
        </w:rPr>
        <w:t xml:space="preserve"> for PUSCH repetition</w:t>
      </w:r>
      <w:r w:rsidRPr="00442677">
        <w:rPr>
          <w:b/>
          <w:i/>
          <w:lang w:eastAsia="ja-JP"/>
        </w:rPr>
        <w:t xml:space="preserve">, it is not </w:t>
      </w:r>
      <w:r>
        <w:rPr>
          <w:b/>
          <w:i/>
          <w:lang w:eastAsia="ja-JP"/>
        </w:rPr>
        <w:t>valid</w:t>
      </w:r>
      <w:r w:rsidRPr="00442677">
        <w:rPr>
          <w:b/>
          <w:i/>
          <w:lang w:eastAsia="ja-JP"/>
        </w:rPr>
        <w:t xml:space="preserve"> that more than one repetition is not allowed within the slot</w:t>
      </w:r>
      <w:r>
        <w:rPr>
          <w:b/>
          <w:i/>
          <w:lang w:eastAsia="ja-JP"/>
        </w:rPr>
        <w:t>.</w:t>
      </w:r>
    </w:p>
    <w:p w14:paraId="227C9B3D" w14:textId="77777777" w:rsidR="00303D41" w:rsidRPr="00442677" w:rsidRDefault="00303D41" w:rsidP="00303D41">
      <w:pPr>
        <w:rPr>
          <w:b/>
          <w:i/>
          <w:lang w:eastAsia="ja-JP"/>
        </w:rPr>
      </w:pPr>
    </w:p>
    <w:p w14:paraId="1300C9FE" w14:textId="77777777" w:rsidR="00303D41" w:rsidRDefault="00303D41" w:rsidP="00303D41">
      <w:pPr>
        <w:rPr>
          <w:b/>
          <w:i/>
          <w:lang w:eastAsia="ja-JP"/>
        </w:rPr>
      </w:pPr>
      <w:r w:rsidRPr="004642A0">
        <w:rPr>
          <w:b/>
          <w:i/>
          <w:lang w:eastAsia="ja-JP"/>
        </w:rPr>
        <w:t>Observation 2: For option 2, the benefit</w:t>
      </w:r>
      <w:r>
        <w:rPr>
          <w:b/>
          <w:i/>
          <w:lang w:eastAsia="ja-JP"/>
        </w:rPr>
        <w:t xml:space="preserve"> in terms of latency</w:t>
      </w:r>
      <w:r w:rsidRPr="004642A0">
        <w:rPr>
          <w:b/>
          <w:i/>
          <w:lang w:eastAsia="ja-JP"/>
        </w:rPr>
        <w:t xml:space="preserve"> is </w:t>
      </w:r>
      <w:r>
        <w:rPr>
          <w:b/>
          <w:i/>
          <w:lang w:eastAsia="ja-JP"/>
        </w:rPr>
        <w:t xml:space="preserve">only </w:t>
      </w:r>
      <w:r w:rsidRPr="004642A0">
        <w:rPr>
          <w:b/>
          <w:i/>
          <w:lang w:eastAsia="ja-JP"/>
        </w:rPr>
        <w:t xml:space="preserve">in particular case when the initial transmission (first repetition) is at the end of slot and the next repetition (repetition 2) could begin at the beginning of next available slot. </w:t>
      </w:r>
    </w:p>
    <w:p w14:paraId="2051DC15" w14:textId="77777777" w:rsidR="00303D41" w:rsidRPr="004642A0" w:rsidRDefault="00303D41" w:rsidP="00303D41">
      <w:pPr>
        <w:pStyle w:val="ListParagraph"/>
        <w:numPr>
          <w:ilvl w:val="0"/>
          <w:numId w:val="28"/>
        </w:numPr>
        <w:ind w:leftChars="0"/>
        <w:rPr>
          <w:b/>
          <w:i/>
          <w:lang w:eastAsia="ja-JP"/>
        </w:rPr>
      </w:pPr>
      <w:r w:rsidRPr="004642A0">
        <w:rPr>
          <w:b/>
          <w:i/>
          <w:lang w:eastAsia="ja-JP"/>
        </w:rPr>
        <w:t>However, there is no benefit in terms of latency between subsequent repetitions as the next repetition can only be transmitted in the subsequent slot.</w:t>
      </w:r>
    </w:p>
    <w:p w14:paraId="7F74DE0D" w14:textId="215C26DD" w:rsidR="00303D41" w:rsidRDefault="00303D41" w:rsidP="00303D41">
      <w:pPr>
        <w:rPr>
          <w:b/>
          <w:i/>
          <w:lang w:eastAsia="ja-JP"/>
        </w:rPr>
      </w:pPr>
      <w:r w:rsidRPr="0063023D">
        <w:rPr>
          <w:b/>
          <w:i/>
          <w:lang w:eastAsia="ja-JP"/>
        </w:rPr>
        <w:t xml:space="preserve">Observation 3: For option 1, better latency is obtained in comparison to option 2 for the overall transmission of all repetitions even when some repetition(s) are in a different slot. </w:t>
      </w:r>
    </w:p>
    <w:p w14:paraId="674BAC7F" w14:textId="77777777" w:rsidR="00303D41" w:rsidRDefault="00303D41" w:rsidP="00303D41">
      <w:pPr>
        <w:rPr>
          <w:b/>
          <w:i/>
          <w:lang w:eastAsia="ja-JP"/>
        </w:rPr>
      </w:pPr>
    </w:p>
    <w:p w14:paraId="4177A36A" w14:textId="5D257786" w:rsidR="00303D41" w:rsidRDefault="00303D41" w:rsidP="00303D41">
      <w:pPr>
        <w:rPr>
          <w:b/>
          <w:i/>
          <w:lang w:eastAsia="ja-JP"/>
        </w:rPr>
      </w:pPr>
      <w:r w:rsidRPr="000E465D">
        <w:rPr>
          <w:b/>
          <w:i/>
          <w:lang w:eastAsia="ja-JP"/>
        </w:rPr>
        <w:t xml:space="preserve">Observation 4: For option 1, </w:t>
      </w:r>
      <w:r>
        <w:rPr>
          <w:b/>
          <w:i/>
          <w:lang w:eastAsia="ja-JP"/>
        </w:rPr>
        <w:t>it would be possible to</w:t>
      </w:r>
      <w:r w:rsidRPr="000E465D">
        <w:rPr>
          <w:b/>
          <w:i/>
          <w:lang w:eastAsia="ja-JP"/>
        </w:rPr>
        <w:t xml:space="preserve"> allow hopping </w:t>
      </w:r>
      <w:r>
        <w:rPr>
          <w:b/>
          <w:i/>
          <w:lang w:eastAsia="ja-JP"/>
        </w:rPr>
        <w:t xml:space="preserve">between repetitions </w:t>
      </w:r>
      <w:r w:rsidRPr="000E465D">
        <w:rPr>
          <w:b/>
          <w:i/>
          <w:lang w:eastAsia="ja-JP"/>
        </w:rPr>
        <w:t xml:space="preserve">within the slot in terms or beam/TRP/panel in addition to frequency hopping. </w:t>
      </w:r>
    </w:p>
    <w:p w14:paraId="01674565" w14:textId="77777777" w:rsidR="00303D41" w:rsidRPr="000E465D" w:rsidRDefault="00303D41" w:rsidP="00303D41">
      <w:pPr>
        <w:rPr>
          <w:b/>
          <w:i/>
          <w:lang w:eastAsia="ja-JP"/>
        </w:rPr>
      </w:pPr>
    </w:p>
    <w:p w14:paraId="25C4FBBE" w14:textId="71DDF4E0" w:rsidR="00303D41" w:rsidRDefault="00303D41" w:rsidP="00303D41">
      <w:pPr>
        <w:rPr>
          <w:b/>
          <w:i/>
          <w:lang w:eastAsia="ja-JP"/>
        </w:rPr>
      </w:pPr>
      <w:r w:rsidRPr="000A45AE">
        <w:rPr>
          <w:b/>
          <w:i/>
          <w:lang w:eastAsia="ja-JP"/>
        </w:rPr>
        <w:t>Observation 5: Option 1 can provide all the benefits provided by option 2 by allowing segmentation at the slot boundary for orphan symbols</w:t>
      </w:r>
    </w:p>
    <w:p w14:paraId="6B0836A0" w14:textId="77777777" w:rsidR="00303D41" w:rsidRDefault="00303D41" w:rsidP="00303D41"/>
    <w:p w14:paraId="10FA6086" w14:textId="28BA5FBB" w:rsidR="00303D41" w:rsidRDefault="00303D41" w:rsidP="00303D41">
      <w:pPr>
        <w:rPr>
          <w:b/>
          <w:i/>
          <w:lang w:eastAsia="ja-JP"/>
        </w:rPr>
      </w:pPr>
      <w:r w:rsidRPr="006471D6">
        <w:rPr>
          <w:b/>
          <w:i/>
          <w:lang w:eastAsia="ja-JP"/>
        </w:rPr>
        <w:t>Observation 6: Based on the details of option 1 and option 2, the specification effort is similar for both options.</w:t>
      </w:r>
    </w:p>
    <w:p w14:paraId="10F74E65" w14:textId="74AF7DEE" w:rsidR="00303D41" w:rsidRDefault="00303D41" w:rsidP="00303D41">
      <w:pPr>
        <w:rPr>
          <w:b/>
          <w:i/>
          <w:lang w:eastAsia="ja-JP"/>
        </w:rPr>
      </w:pPr>
    </w:p>
    <w:p w14:paraId="0B7F0CD9" w14:textId="686E2FAF" w:rsidR="00303D41" w:rsidRDefault="00303D41" w:rsidP="00303D41">
      <w:pPr>
        <w:rPr>
          <w:rFonts w:ascii="Times" w:eastAsiaTheme="minorEastAsia" w:hAnsi="Times"/>
          <w:b/>
          <w:i/>
          <w:szCs w:val="22"/>
          <w:lang w:eastAsia="ja-JP"/>
        </w:rPr>
      </w:pPr>
      <w:r w:rsidRPr="00593A54">
        <w:rPr>
          <w:rFonts w:ascii="Times" w:eastAsiaTheme="minorEastAsia" w:hAnsi="Times"/>
          <w:b/>
          <w:i/>
          <w:szCs w:val="22"/>
          <w:lang w:eastAsia="ja-JP"/>
        </w:rPr>
        <w:t xml:space="preserve">Observation 7: For PUSCH repetition, TBS determination based on each repetition is needed for low coding rate and TBS determination for </w:t>
      </w:r>
      <w:r>
        <w:rPr>
          <w:rFonts w:ascii="Times" w:eastAsiaTheme="minorEastAsia" w:hAnsi="Times"/>
          <w:b/>
          <w:i/>
          <w:szCs w:val="22"/>
          <w:lang w:eastAsia="ja-JP"/>
        </w:rPr>
        <w:t>more than one repetition</w:t>
      </w:r>
      <w:r w:rsidRPr="00593A54">
        <w:rPr>
          <w:rFonts w:ascii="Times" w:eastAsiaTheme="minorEastAsia" w:hAnsi="Times"/>
          <w:b/>
          <w:i/>
          <w:szCs w:val="22"/>
          <w:lang w:eastAsia="ja-JP"/>
        </w:rPr>
        <w:t xml:space="preserve"> is needed for supporting relatively higher coding rate</w:t>
      </w:r>
      <w:r>
        <w:rPr>
          <w:rFonts w:ascii="Times" w:eastAsiaTheme="minorEastAsia" w:hAnsi="Times"/>
          <w:b/>
          <w:i/>
          <w:szCs w:val="22"/>
          <w:lang w:eastAsia="ja-JP"/>
        </w:rPr>
        <w:t>.</w:t>
      </w:r>
    </w:p>
    <w:p w14:paraId="5802EB78" w14:textId="031033FD" w:rsidR="00303D41" w:rsidRDefault="00303D41" w:rsidP="00303D41">
      <w:pPr>
        <w:rPr>
          <w:rFonts w:ascii="Times" w:eastAsiaTheme="minorEastAsia" w:hAnsi="Times"/>
          <w:b/>
          <w:i/>
          <w:szCs w:val="22"/>
          <w:lang w:eastAsia="ja-JP"/>
        </w:rPr>
      </w:pPr>
    </w:p>
    <w:p w14:paraId="68186F08" w14:textId="77777777" w:rsidR="00303D41" w:rsidRDefault="00303D41" w:rsidP="00303D41">
      <w:pPr>
        <w:rPr>
          <w:rFonts w:eastAsia="MS Mincho"/>
          <w:b/>
          <w:i/>
          <w:lang w:eastAsia="ja-JP"/>
        </w:rPr>
      </w:pPr>
      <w:r w:rsidRPr="002715A8">
        <w:rPr>
          <w:rFonts w:eastAsia="MS Mincho"/>
          <w:b/>
          <w:i/>
          <w:lang w:eastAsia="ja-JP"/>
        </w:rPr>
        <w:t xml:space="preserve">Observation </w:t>
      </w:r>
      <w:r>
        <w:rPr>
          <w:rFonts w:eastAsia="MS Mincho"/>
          <w:b/>
          <w:i/>
          <w:lang w:eastAsia="ja-JP"/>
        </w:rPr>
        <w:t>8</w:t>
      </w:r>
      <w:r w:rsidRPr="002715A8">
        <w:rPr>
          <w:rFonts w:eastAsia="MS Mincho"/>
          <w:b/>
          <w:i/>
          <w:lang w:eastAsia="ja-JP"/>
        </w:rPr>
        <w:t xml:space="preserve">: </w:t>
      </w:r>
      <w:r>
        <w:rPr>
          <w:rFonts w:eastAsia="MS Mincho"/>
          <w:b/>
          <w:i/>
          <w:lang w:eastAsia="ja-JP"/>
        </w:rPr>
        <w:t xml:space="preserve">PUSCH transmission with DMRS in every repetition </w:t>
      </w:r>
      <w:r w:rsidRPr="002715A8">
        <w:rPr>
          <w:rFonts w:eastAsia="MS Mincho"/>
          <w:b/>
          <w:i/>
          <w:lang w:eastAsia="ja-JP"/>
        </w:rPr>
        <w:t>can lead to very high DMRS overhead in scenarios where the length of PUSCH is quite short.</w:t>
      </w:r>
    </w:p>
    <w:p w14:paraId="0C686824" w14:textId="77777777" w:rsidR="00303D41" w:rsidRPr="002715A8" w:rsidRDefault="00303D41" w:rsidP="00303D41">
      <w:pPr>
        <w:rPr>
          <w:rFonts w:eastAsia="MS Mincho"/>
          <w:b/>
          <w:i/>
          <w:lang w:eastAsia="ja-JP"/>
        </w:rPr>
      </w:pPr>
    </w:p>
    <w:p w14:paraId="1C6FE594" w14:textId="77777777" w:rsidR="00303D41" w:rsidRDefault="00303D41" w:rsidP="00303D41">
      <w:pPr>
        <w:rPr>
          <w:rFonts w:eastAsia="MS Mincho"/>
          <w:b/>
          <w:i/>
          <w:lang w:eastAsia="ja-JP"/>
        </w:rPr>
      </w:pPr>
      <w:r w:rsidRPr="00C264F1">
        <w:rPr>
          <w:rFonts w:eastAsia="MS Mincho"/>
          <w:b/>
          <w:i/>
          <w:lang w:eastAsia="ja-JP"/>
        </w:rPr>
        <w:t xml:space="preserve">Observation </w:t>
      </w:r>
      <w:r>
        <w:rPr>
          <w:rFonts w:eastAsia="MS Mincho"/>
          <w:b/>
          <w:i/>
          <w:lang w:eastAsia="ja-JP"/>
        </w:rPr>
        <w:t>9</w:t>
      </w:r>
      <w:r w:rsidRPr="00C264F1">
        <w:rPr>
          <w:rFonts w:eastAsia="MS Mincho"/>
          <w:b/>
          <w:i/>
          <w:lang w:eastAsia="ja-JP"/>
        </w:rPr>
        <w:t>: For repetition within the slot</w:t>
      </w:r>
      <w:r>
        <w:rPr>
          <w:rFonts w:eastAsia="MS Mincho"/>
          <w:b/>
          <w:i/>
          <w:lang w:eastAsia="ja-JP"/>
        </w:rPr>
        <w:t xml:space="preserve"> for PUSCH</w:t>
      </w:r>
      <w:r w:rsidRPr="00C264F1">
        <w:rPr>
          <w:rFonts w:eastAsia="MS Mincho"/>
          <w:b/>
          <w:i/>
          <w:lang w:eastAsia="ja-JP"/>
        </w:rPr>
        <w:t>, removal of DMRS from certain repetition rounds will allow to reduce the DMRS overhead and provide more flexibility in terms of DMRS configurations, which are not possible currently in NR Rel. 15</w:t>
      </w:r>
      <w:r>
        <w:rPr>
          <w:rFonts w:eastAsia="MS Mincho"/>
          <w:b/>
          <w:i/>
          <w:lang w:eastAsia="ja-JP"/>
        </w:rPr>
        <w:t>.</w:t>
      </w:r>
    </w:p>
    <w:p w14:paraId="0BC71099" w14:textId="77777777" w:rsidR="00303D41" w:rsidRDefault="00303D41" w:rsidP="00303D41">
      <w:pPr>
        <w:rPr>
          <w:rFonts w:eastAsia="MS Mincho"/>
          <w:b/>
          <w:i/>
          <w:lang w:eastAsia="ja-JP"/>
        </w:rPr>
      </w:pPr>
    </w:p>
    <w:p w14:paraId="6ED4690A" w14:textId="77777777" w:rsidR="00303D41" w:rsidRDefault="00303D41" w:rsidP="00303D41">
      <w:pPr>
        <w:rPr>
          <w:rFonts w:eastAsia="MS Mincho"/>
          <w:b/>
          <w:i/>
          <w:lang w:eastAsia="ja-JP"/>
        </w:rPr>
      </w:pPr>
      <w:r>
        <w:rPr>
          <w:rFonts w:eastAsia="MS Mincho"/>
          <w:b/>
          <w:i/>
          <w:lang w:eastAsia="ja-JP"/>
        </w:rPr>
        <w:t>Observation 10: For repetition within the slot for PUSCH,</w:t>
      </w:r>
      <w:r w:rsidRPr="009B0F1C">
        <w:t xml:space="preserve"> </w:t>
      </w:r>
      <w:r w:rsidRPr="009B0F1C">
        <w:rPr>
          <w:rFonts w:eastAsia="MS Mincho"/>
          <w:b/>
          <w:i/>
          <w:lang w:eastAsia="ja-JP"/>
        </w:rPr>
        <w:t>removal of DMRS from certain repetition rounds will</w:t>
      </w:r>
      <w:r>
        <w:rPr>
          <w:rFonts w:eastAsia="MS Mincho"/>
          <w:b/>
          <w:i/>
          <w:lang w:eastAsia="ja-JP"/>
        </w:rPr>
        <w:t xml:space="preserve"> also allow to reduce the overall latency and make the resources available for other URLLC/eMBB traffic in the pipeline.</w:t>
      </w:r>
    </w:p>
    <w:p w14:paraId="1FA718C6" w14:textId="65CE8BF5" w:rsidR="00303D41" w:rsidRDefault="00303D41" w:rsidP="00303D41">
      <w:pPr>
        <w:rPr>
          <w:b/>
          <w:i/>
          <w:lang w:eastAsia="ja-JP"/>
        </w:rPr>
      </w:pPr>
    </w:p>
    <w:p w14:paraId="3FDC226D" w14:textId="77777777" w:rsidR="00303D41" w:rsidRPr="006471D6" w:rsidRDefault="00303D41" w:rsidP="00303D41">
      <w:pPr>
        <w:rPr>
          <w:b/>
          <w:i/>
          <w:lang w:eastAsia="ja-JP"/>
        </w:rPr>
      </w:pPr>
    </w:p>
    <w:p w14:paraId="7055A681" w14:textId="77777777" w:rsidR="00303D41" w:rsidRDefault="00303D41" w:rsidP="00303D41">
      <w:pPr>
        <w:rPr>
          <w:b/>
          <w:i/>
          <w:lang w:eastAsia="ja-JP"/>
        </w:rPr>
      </w:pPr>
      <w:r w:rsidRPr="0001428B">
        <w:rPr>
          <w:b/>
          <w:i/>
          <w:lang w:eastAsia="ja-JP"/>
        </w:rPr>
        <w:t>Proposal 1: For PUSCH repetition enhancements</w:t>
      </w:r>
      <w:r>
        <w:rPr>
          <w:b/>
          <w:i/>
          <w:lang w:eastAsia="ja-JP"/>
        </w:rPr>
        <w:t xml:space="preserve"> in NR eURLLC Rel. 16</w:t>
      </w:r>
      <w:r w:rsidRPr="0001428B">
        <w:rPr>
          <w:b/>
          <w:i/>
          <w:lang w:eastAsia="ja-JP"/>
        </w:rPr>
        <w:t>, option 1 i.e. to allow more than one repetition within a slot and/or between multiple slots should be supported.</w:t>
      </w:r>
    </w:p>
    <w:p w14:paraId="20E19B0D" w14:textId="77777777" w:rsidR="00303D41" w:rsidRPr="00F358D6" w:rsidRDefault="00303D41" w:rsidP="00303D41">
      <w:pPr>
        <w:pStyle w:val="ListParagraph"/>
        <w:numPr>
          <w:ilvl w:val="0"/>
          <w:numId w:val="28"/>
        </w:numPr>
        <w:ind w:leftChars="0"/>
        <w:rPr>
          <w:b/>
          <w:i/>
          <w:lang w:eastAsia="ja-JP"/>
        </w:rPr>
      </w:pPr>
      <w:r>
        <w:rPr>
          <w:b/>
          <w:i/>
          <w:lang w:eastAsia="ja-JP"/>
        </w:rPr>
        <w:t>To allow segmentation at the slot boundary in case of orphan symbol(s)</w:t>
      </w:r>
    </w:p>
    <w:p w14:paraId="0A0602B0" w14:textId="7A873AC6" w:rsidR="00303D41" w:rsidRDefault="00303D41" w:rsidP="00303D41">
      <w:pPr>
        <w:rPr>
          <w:b/>
          <w:i/>
          <w:lang w:eastAsia="ja-JP"/>
        </w:rPr>
      </w:pPr>
      <w:r w:rsidRPr="0007043C">
        <w:rPr>
          <w:b/>
          <w:i/>
          <w:lang w:eastAsia="ja-JP"/>
        </w:rPr>
        <w:t>Proposal 2:</w:t>
      </w:r>
      <w:r>
        <w:rPr>
          <w:lang w:eastAsia="ja-JP"/>
        </w:rPr>
        <w:t xml:space="preserve">  </w:t>
      </w:r>
      <w:r>
        <w:rPr>
          <w:b/>
          <w:i/>
          <w:lang w:eastAsia="ja-JP"/>
        </w:rPr>
        <w:t xml:space="preserve">For </w:t>
      </w:r>
      <w:r w:rsidRPr="0001428B">
        <w:rPr>
          <w:b/>
          <w:i/>
          <w:lang w:eastAsia="ja-JP"/>
        </w:rPr>
        <w:t>PUSCH repetition enhancements</w:t>
      </w:r>
      <w:r>
        <w:rPr>
          <w:b/>
          <w:i/>
          <w:lang w:eastAsia="ja-JP"/>
        </w:rPr>
        <w:t xml:space="preserve"> in NR eURLLC Rel. 16, time domain resource assignment should be enhanced to support flexible allocation for both repetition within the slot as well as between different slots, while not significantly increasing the DCI overhead</w:t>
      </w:r>
    </w:p>
    <w:p w14:paraId="30E6C613" w14:textId="77777777" w:rsidR="00303D41" w:rsidRDefault="00303D41" w:rsidP="00303D41">
      <w:pPr>
        <w:rPr>
          <w:b/>
          <w:i/>
          <w:lang w:eastAsia="ja-JP"/>
        </w:rPr>
      </w:pPr>
    </w:p>
    <w:p w14:paraId="23A1DFEC" w14:textId="2049A264" w:rsidR="00303D41" w:rsidRDefault="00303D41" w:rsidP="00303D41">
      <w:pPr>
        <w:rPr>
          <w:b/>
          <w:i/>
          <w:lang w:eastAsia="ja-JP"/>
        </w:rPr>
      </w:pPr>
      <w:r w:rsidRPr="008F2B60">
        <w:rPr>
          <w:b/>
          <w:i/>
          <w:lang w:eastAsia="ja-JP"/>
        </w:rPr>
        <w:t>Proposal 3:</w:t>
      </w:r>
      <w:r>
        <w:rPr>
          <w:lang w:eastAsia="ja-JP"/>
        </w:rPr>
        <w:t xml:space="preserve"> </w:t>
      </w:r>
      <w:r w:rsidRPr="0001428B">
        <w:rPr>
          <w:b/>
          <w:i/>
          <w:lang w:eastAsia="ja-JP"/>
        </w:rPr>
        <w:t>For PUSCH repetition enhancements</w:t>
      </w:r>
      <w:r>
        <w:rPr>
          <w:b/>
          <w:i/>
          <w:lang w:eastAsia="ja-JP"/>
        </w:rPr>
        <w:t xml:space="preserve"> in NR eURLLC Rel. 16, RRC configuration for PUSCH time domain allocation should be enhanced to indicate the time domain resource assignment for PUSCH repetitions.</w:t>
      </w:r>
    </w:p>
    <w:p w14:paraId="43E7A7DA" w14:textId="77777777" w:rsidR="00303D41" w:rsidRDefault="00303D41" w:rsidP="00303D41">
      <w:pPr>
        <w:rPr>
          <w:b/>
          <w:i/>
          <w:lang w:eastAsia="ja-JP"/>
        </w:rPr>
      </w:pPr>
    </w:p>
    <w:p w14:paraId="65D070C0" w14:textId="77777777" w:rsidR="00303D41" w:rsidRPr="00DD41CB" w:rsidRDefault="00303D41" w:rsidP="00303D41">
      <w:pPr>
        <w:rPr>
          <w:rFonts w:eastAsia="MS Mincho"/>
          <w:b/>
          <w:i/>
          <w:lang w:eastAsia="ja-JP"/>
        </w:rPr>
      </w:pPr>
      <w:r w:rsidRPr="00DD41CB">
        <w:rPr>
          <w:rFonts w:ascii="Times" w:eastAsiaTheme="minorEastAsia" w:hAnsi="Times"/>
          <w:b/>
          <w:i/>
          <w:szCs w:val="22"/>
          <w:lang w:eastAsia="ja-JP"/>
        </w:rPr>
        <w:t xml:space="preserve">Proposal </w:t>
      </w:r>
      <w:r>
        <w:rPr>
          <w:rFonts w:ascii="Times" w:eastAsiaTheme="minorEastAsia" w:hAnsi="Times"/>
          <w:b/>
          <w:i/>
          <w:szCs w:val="22"/>
          <w:lang w:eastAsia="ja-JP"/>
        </w:rPr>
        <w:t>4</w:t>
      </w:r>
      <w:r w:rsidRPr="00DD41CB">
        <w:rPr>
          <w:rFonts w:ascii="Times" w:eastAsiaTheme="minorEastAsia" w:hAnsi="Times"/>
          <w:b/>
          <w:i/>
          <w:szCs w:val="22"/>
          <w:lang w:eastAsia="ja-JP"/>
        </w:rPr>
        <w:t xml:space="preserve">: </w:t>
      </w:r>
      <w:r w:rsidRPr="00DD41CB">
        <w:rPr>
          <w:rFonts w:eastAsia="MS Mincho"/>
          <w:b/>
          <w:i/>
          <w:lang w:eastAsia="ja-JP"/>
        </w:rPr>
        <w:t xml:space="preserve">For repetition within the slot for PUSCH enhancements in NR eURLLC in Rel. 16, two TBS determination method </w:t>
      </w:r>
      <w:r>
        <w:rPr>
          <w:rFonts w:eastAsia="MS Mincho"/>
          <w:b/>
          <w:i/>
          <w:lang w:eastAsia="ja-JP"/>
        </w:rPr>
        <w:t>should</w:t>
      </w:r>
      <w:r w:rsidRPr="00DD41CB">
        <w:rPr>
          <w:rFonts w:eastAsia="MS Mincho"/>
          <w:b/>
          <w:i/>
          <w:lang w:eastAsia="ja-JP"/>
        </w:rPr>
        <w:t xml:space="preserve"> be supported:</w:t>
      </w:r>
    </w:p>
    <w:p w14:paraId="08827475" w14:textId="77777777" w:rsidR="00303D41" w:rsidRPr="00DD41CB" w:rsidRDefault="00303D41" w:rsidP="00303D41">
      <w:pPr>
        <w:pStyle w:val="ListParagraph"/>
        <w:numPr>
          <w:ilvl w:val="0"/>
          <w:numId w:val="28"/>
        </w:numPr>
        <w:spacing w:after="0"/>
        <w:ind w:leftChars="0"/>
        <w:rPr>
          <w:rFonts w:ascii="Times" w:eastAsiaTheme="minorEastAsia" w:hAnsi="Times"/>
          <w:b/>
          <w:i/>
          <w:szCs w:val="22"/>
          <w:lang w:eastAsia="ja-JP"/>
        </w:rPr>
      </w:pPr>
      <w:r w:rsidRPr="00DD41CB">
        <w:rPr>
          <w:b/>
          <w:i/>
          <w:lang w:eastAsia="ja-JP"/>
        </w:rPr>
        <w:t>TBS determination based on each repetition</w:t>
      </w:r>
    </w:p>
    <w:p w14:paraId="0FBA65E7" w14:textId="77777777" w:rsidR="00303D41" w:rsidRPr="00DD41CB" w:rsidRDefault="00303D41" w:rsidP="00303D41">
      <w:pPr>
        <w:pStyle w:val="ListParagraph"/>
        <w:numPr>
          <w:ilvl w:val="0"/>
          <w:numId w:val="28"/>
        </w:numPr>
        <w:ind w:leftChars="0"/>
        <w:rPr>
          <w:rFonts w:ascii="Times" w:eastAsiaTheme="minorEastAsia" w:hAnsi="Times"/>
          <w:b/>
          <w:i/>
          <w:szCs w:val="22"/>
          <w:lang w:eastAsia="ja-JP"/>
        </w:rPr>
      </w:pPr>
      <w:r w:rsidRPr="00DD41CB">
        <w:rPr>
          <w:b/>
          <w:i/>
          <w:lang w:eastAsia="ja-JP"/>
        </w:rPr>
        <w:t xml:space="preserve">TBS determination based on </w:t>
      </w:r>
      <w:r>
        <w:rPr>
          <w:b/>
          <w:i/>
          <w:lang w:eastAsia="ja-JP"/>
        </w:rPr>
        <w:t>more than one repetition (for example, two segments)</w:t>
      </w:r>
      <w:r w:rsidRPr="00DD41CB">
        <w:rPr>
          <w:b/>
          <w:i/>
          <w:lang w:eastAsia="ja-JP"/>
        </w:rPr>
        <w:t xml:space="preserve"> </w:t>
      </w:r>
    </w:p>
    <w:p w14:paraId="7FD0A3F5" w14:textId="77777777" w:rsidR="00303D41" w:rsidRDefault="00303D41" w:rsidP="00303D41">
      <w:pPr>
        <w:rPr>
          <w:rFonts w:eastAsia="MS Mincho"/>
          <w:b/>
          <w:i/>
          <w:lang w:eastAsia="ja-JP"/>
        </w:rPr>
      </w:pPr>
      <w:r>
        <w:rPr>
          <w:rFonts w:eastAsia="MS Mincho"/>
          <w:b/>
          <w:i/>
          <w:lang w:eastAsia="ja-JP"/>
        </w:rPr>
        <w:t>Proposal 5: For repetition within the slot for PUSCH enhancements in NR eURLLC in Rel. 16,</w:t>
      </w:r>
      <w:r w:rsidRPr="009B0F1C">
        <w:t xml:space="preserve"> </w:t>
      </w:r>
      <w:r>
        <w:rPr>
          <w:rFonts w:eastAsia="MS Mincho"/>
          <w:b/>
          <w:i/>
          <w:lang w:eastAsia="ja-JP"/>
        </w:rPr>
        <w:t>DMRS sharing between repetitions should be supported.</w:t>
      </w:r>
    </w:p>
    <w:p w14:paraId="022EDEED" w14:textId="77777777" w:rsidR="00303D41" w:rsidRDefault="00303D41" w:rsidP="00303D41">
      <w:pPr>
        <w:rPr>
          <w:rFonts w:eastAsia="MS Mincho"/>
          <w:b/>
          <w:i/>
          <w:lang w:eastAsia="ja-JP"/>
        </w:rPr>
      </w:pPr>
    </w:p>
    <w:p w14:paraId="5B2AD362" w14:textId="7B218311" w:rsidR="00303D41" w:rsidRDefault="00303D41" w:rsidP="00303D41">
      <w:pPr>
        <w:rPr>
          <w:rFonts w:eastAsia="MS Mincho"/>
          <w:b/>
          <w:i/>
          <w:lang w:eastAsia="ja-JP"/>
        </w:rPr>
      </w:pPr>
      <w:r>
        <w:rPr>
          <w:rFonts w:eastAsia="MS Mincho"/>
          <w:b/>
          <w:i/>
          <w:lang w:eastAsia="ja-JP"/>
        </w:rPr>
        <w:t>Proposal 6: For repetition within the slot for PUSCH enhancements in NR eURLLC in Rel. 16, if both DMRS sharing and same length repetition are supported, then the repetitions without the DMRS should use that additional symbol for same TB transmission with possibly lower coding rate relative to other repetitions.</w:t>
      </w:r>
    </w:p>
    <w:p w14:paraId="4FAE0A5A" w14:textId="77777777" w:rsidR="00303D41" w:rsidRDefault="00303D41" w:rsidP="00303D41">
      <w:pPr>
        <w:rPr>
          <w:rFonts w:eastAsia="MS Mincho"/>
          <w:b/>
          <w:i/>
          <w:lang w:eastAsia="ja-JP"/>
        </w:rPr>
      </w:pPr>
    </w:p>
    <w:p w14:paraId="14FC33AB" w14:textId="77777777" w:rsidR="00303D41" w:rsidRDefault="00303D41" w:rsidP="00303D41">
      <w:pPr>
        <w:rPr>
          <w:lang w:eastAsia="ja-JP"/>
        </w:rPr>
      </w:pPr>
      <w:r>
        <w:rPr>
          <w:rFonts w:eastAsia="MS Mincho"/>
          <w:b/>
          <w:i/>
          <w:lang w:eastAsia="ja-JP"/>
        </w:rPr>
        <w:t>Proposal 7: For repetition within the slot for PUSCH enhancements in NR eURLLC in Rel. 16,</w:t>
      </w:r>
      <w:r w:rsidRPr="009B0F1C">
        <w:t xml:space="preserve"> </w:t>
      </w:r>
      <w:r>
        <w:rPr>
          <w:rFonts w:eastAsia="MS Mincho"/>
          <w:b/>
          <w:i/>
          <w:lang w:eastAsia="ja-JP"/>
        </w:rPr>
        <w:t>frequency hopping between repetitions should be supported.</w:t>
      </w:r>
    </w:p>
    <w:p w14:paraId="396573C3" w14:textId="77777777" w:rsidR="00B0744B" w:rsidRPr="000B409F" w:rsidRDefault="00B0744B" w:rsidP="00B0744B">
      <w:pPr>
        <w:keepNext/>
        <w:keepLines/>
        <w:pBdr>
          <w:top w:val="single" w:sz="12" w:space="3" w:color="auto"/>
        </w:pBdr>
        <w:tabs>
          <w:tab w:val="num" w:pos="426"/>
          <w:tab w:val="num" w:pos="4969"/>
        </w:tabs>
        <w:spacing w:before="240" w:after="180"/>
        <w:ind w:left="426" w:hanging="426"/>
        <w:outlineLvl w:val="0"/>
        <w:rPr>
          <w:rFonts w:ascii="Arial" w:eastAsia="MS Mincho" w:hAnsi="Arial"/>
          <w:sz w:val="36"/>
          <w:szCs w:val="36"/>
          <w:lang w:eastAsia="ja-JP"/>
        </w:rPr>
      </w:pPr>
      <w:r>
        <w:rPr>
          <w:rFonts w:ascii="Arial" w:eastAsia="MS Mincho" w:hAnsi="Arial"/>
          <w:sz w:val="36"/>
          <w:szCs w:val="36"/>
          <w:lang w:eastAsia="ja-JP"/>
        </w:rPr>
        <w:lastRenderedPageBreak/>
        <w:t>4</w:t>
      </w:r>
      <w:r>
        <w:rPr>
          <w:rFonts w:ascii="Arial" w:eastAsia="MS Mincho" w:hAnsi="Arial"/>
          <w:sz w:val="36"/>
          <w:szCs w:val="36"/>
          <w:lang w:eastAsia="ja-JP"/>
        </w:rPr>
        <w:tab/>
      </w:r>
      <w:r w:rsidRPr="000B409F">
        <w:rPr>
          <w:rFonts w:ascii="Arial" w:eastAsia="MS Mincho" w:hAnsi="Arial"/>
          <w:sz w:val="36"/>
          <w:szCs w:val="36"/>
          <w:lang w:eastAsia="ja-JP"/>
        </w:rPr>
        <w:t>References</w:t>
      </w:r>
    </w:p>
    <w:p w14:paraId="0416CF31" w14:textId="440D1656" w:rsidR="005E25D1" w:rsidRDefault="005E25D1" w:rsidP="00A51F8A">
      <w:pPr>
        <w:spacing w:beforeLines="50" w:before="120"/>
        <w:ind w:left="720" w:hanging="720"/>
      </w:pPr>
      <w:r>
        <w:t>[</w:t>
      </w:r>
      <w:r w:rsidR="00BF1EFB">
        <w:t>1</w:t>
      </w:r>
      <w:r>
        <w:t>]</w:t>
      </w:r>
      <w:r>
        <w:tab/>
      </w:r>
      <w:r w:rsidR="007162CA">
        <w:t xml:space="preserve">3GPP </w:t>
      </w:r>
      <w:r w:rsidR="001927D2">
        <w:t>RAN1-AH-1901</w:t>
      </w:r>
      <w:r>
        <w:t>, “</w:t>
      </w:r>
      <w:r w:rsidRPr="005E25D1">
        <w:rPr>
          <w:i/>
        </w:rPr>
        <w:t>Chairman Notes</w:t>
      </w:r>
      <w:r>
        <w:t>”</w:t>
      </w:r>
    </w:p>
    <w:p w14:paraId="74BCC9E2" w14:textId="79EBC519" w:rsidR="00BA62C6" w:rsidRPr="000B409F" w:rsidRDefault="00BA62C6" w:rsidP="00BA62C6">
      <w:pPr>
        <w:keepNext/>
        <w:keepLines/>
        <w:pBdr>
          <w:top w:val="single" w:sz="12" w:space="3" w:color="auto"/>
        </w:pBdr>
        <w:tabs>
          <w:tab w:val="num" w:pos="426"/>
          <w:tab w:val="num" w:pos="4969"/>
        </w:tabs>
        <w:spacing w:before="240" w:after="180"/>
        <w:ind w:left="426" w:hanging="426"/>
        <w:outlineLvl w:val="0"/>
        <w:rPr>
          <w:rFonts w:ascii="Arial" w:eastAsia="MS Mincho" w:hAnsi="Arial"/>
          <w:sz w:val="36"/>
          <w:szCs w:val="36"/>
          <w:lang w:eastAsia="ja-JP"/>
        </w:rPr>
      </w:pPr>
      <w:r>
        <w:rPr>
          <w:rFonts w:ascii="Arial" w:eastAsia="MS Mincho" w:hAnsi="Arial"/>
          <w:sz w:val="36"/>
          <w:szCs w:val="36"/>
          <w:lang w:eastAsia="ja-JP"/>
        </w:rPr>
        <w:t>5</w:t>
      </w:r>
      <w:r>
        <w:rPr>
          <w:rFonts w:ascii="Arial" w:eastAsia="MS Mincho" w:hAnsi="Arial"/>
          <w:sz w:val="36"/>
          <w:szCs w:val="36"/>
          <w:lang w:eastAsia="ja-JP"/>
        </w:rPr>
        <w:tab/>
        <w:t>Appendix</w:t>
      </w:r>
    </w:p>
    <w:p w14:paraId="5606F3EB" w14:textId="5074E67A" w:rsidR="00BA62C6" w:rsidRDefault="000D77B2" w:rsidP="00BA62C6">
      <w:pPr>
        <w:jc w:val="center"/>
        <w:rPr>
          <w:b/>
          <w:lang w:eastAsia="ja-JP"/>
        </w:rPr>
      </w:pPr>
      <w:r>
        <w:rPr>
          <w:b/>
          <w:lang w:eastAsia="ja-JP"/>
        </w:rPr>
        <w:t>Table</w:t>
      </w:r>
      <w:r w:rsidR="00BA62C6" w:rsidRPr="00F273C2">
        <w:rPr>
          <w:b/>
          <w:lang w:eastAsia="ja-JP"/>
        </w:rPr>
        <w:t>: Example of RRC configuration enhancements for time domain resource assignment of PUSCH repetitions</w:t>
      </w:r>
    </w:p>
    <w:p w14:paraId="63C85EBA" w14:textId="77777777" w:rsidR="00BA62C6" w:rsidRDefault="00BA62C6" w:rsidP="00BA62C6">
      <w:pPr>
        <w:jc w:val="center"/>
        <w:rPr>
          <w:b/>
          <w:lang w:eastAsia="ja-JP"/>
        </w:rPr>
      </w:pPr>
    </w:p>
    <w:tbl>
      <w:tblPr>
        <w:tblStyle w:val="TableGrid"/>
        <w:tblW w:w="9918" w:type="dxa"/>
        <w:tblLayout w:type="fixed"/>
        <w:tblLook w:val="04A0" w:firstRow="1" w:lastRow="0" w:firstColumn="1" w:lastColumn="0" w:noHBand="0" w:noVBand="1"/>
      </w:tblPr>
      <w:tblGrid>
        <w:gridCol w:w="2689"/>
        <w:gridCol w:w="1648"/>
        <w:gridCol w:w="1768"/>
        <w:gridCol w:w="3813"/>
      </w:tblGrid>
      <w:tr w:rsidR="00BA62C6" w14:paraId="2414E3BB" w14:textId="77777777" w:rsidTr="00A94ADE">
        <w:tc>
          <w:tcPr>
            <w:tcW w:w="2689" w:type="dxa"/>
          </w:tcPr>
          <w:p w14:paraId="18E6F60A" w14:textId="77777777" w:rsidR="00BA62C6" w:rsidRDefault="00BA62C6" w:rsidP="00A94ADE">
            <w:pPr>
              <w:rPr>
                <w:b/>
                <w:lang w:eastAsia="ja-JP"/>
              </w:rPr>
            </w:pPr>
            <w:r>
              <w:rPr>
                <w:b/>
                <w:lang w:eastAsia="ja-JP"/>
              </w:rPr>
              <w:t>Repetition type</w:t>
            </w:r>
          </w:p>
        </w:tc>
        <w:tc>
          <w:tcPr>
            <w:tcW w:w="1648" w:type="dxa"/>
          </w:tcPr>
          <w:p w14:paraId="6F79A9C2" w14:textId="77777777" w:rsidR="00BA62C6" w:rsidRDefault="00BA62C6" w:rsidP="00A94ADE">
            <w:pPr>
              <w:rPr>
                <w:b/>
                <w:lang w:eastAsia="ja-JP"/>
              </w:rPr>
            </w:pPr>
            <w:r>
              <w:rPr>
                <w:b/>
                <w:lang w:eastAsia="ja-JP"/>
              </w:rPr>
              <w:t>Allocation type</w:t>
            </w:r>
          </w:p>
        </w:tc>
        <w:tc>
          <w:tcPr>
            <w:tcW w:w="1768" w:type="dxa"/>
          </w:tcPr>
          <w:p w14:paraId="2972664C" w14:textId="77777777" w:rsidR="00BA62C6" w:rsidRDefault="00BA62C6" w:rsidP="00A94ADE">
            <w:pPr>
              <w:rPr>
                <w:b/>
                <w:lang w:eastAsia="ja-JP"/>
              </w:rPr>
            </w:pPr>
            <w:r>
              <w:rPr>
                <w:b/>
                <w:lang w:eastAsia="ja-JP"/>
              </w:rPr>
              <w:t>Repetition duration</w:t>
            </w:r>
          </w:p>
        </w:tc>
        <w:tc>
          <w:tcPr>
            <w:tcW w:w="3813" w:type="dxa"/>
          </w:tcPr>
          <w:p w14:paraId="24CB3DF7" w14:textId="77777777" w:rsidR="00BA62C6" w:rsidRDefault="00BA62C6" w:rsidP="00A94ADE">
            <w:pPr>
              <w:rPr>
                <w:b/>
                <w:lang w:eastAsia="ja-JP"/>
              </w:rPr>
            </w:pPr>
            <w:r>
              <w:rPr>
                <w:b/>
                <w:lang w:eastAsia="ja-JP"/>
              </w:rPr>
              <w:t>RRC configuration enhancement</w:t>
            </w:r>
          </w:p>
        </w:tc>
      </w:tr>
      <w:tr w:rsidR="00BA62C6" w14:paraId="1D3150C2" w14:textId="77777777" w:rsidTr="00A94ADE">
        <w:tc>
          <w:tcPr>
            <w:tcW w:w="2689" w:type="dxa"/>
          </w:tcPr>
          <w:p w14:paraId="50713CD9" w14:textId="77777777" w:rsidR="00BA62C6" w:rsidRPr="007C4C49" w:rsidRDefault="00BA62C6" w:rsidP="00A94ADE">
            <w:pPr>
              <w:pStyle w:val="ListParagraph"/>
              <w:numPr>
                <w:ilvl w:val="0"/>
                <w:numId w:val="33"/>
              </w:numPr>
              <w:ind w:leftChars="0"/>
              <w:rPr>
                <w:lang w:eastAsia="ja-JP"/>
              </w:rPr>
            </w:pPr>
            <w:r>
              <w:rPr>
                <w:lang w:eastAsia="ja-JP"/>
              </w:rPr>
              <w:t>Both mini-slot and multi-segment based</w:t>
            </w:r>
            <w:r>
              <w:rPr>
                <w:rStyle w:val="CommentReference"/>
                <w:rFonts w:ascii="Arial" w:eastAsia="Yu Mincho" w:hAnsi="Arial"/>
              </w:rPr>
              <w:t/>
            </w:r>
            <w:r>
              <w:rPr>
                <w:rStyle w:val="CommentReference"/>
                <w:rFonts w:ascii="Arial" w:eastAsia="Yu Mincho" w:hAnsi="Arial"/>
              </w:rPr>
              <w:t/>
            </w:r>
          </w:p>
        </w:tc>
        <w:tc>
          <w:tcPr>
            <w:tcW w:w="1648" w:type="dxa"/>
          </w:tcPr>
          <w:p w14:paraId="2338285A" w14:textId="77777777" w:rsidR="00BA62C6" w:rsidRPr="007C4C49" w:rsidRDefault="00BA62C6" w:rsidP="00A94ADE">
            <w:pPr>
              <w:rPr>
                <w:lang w:eastAsia="ja-JP"/>
              </w:rPr>
            </w:pPr>
            <w:r>
              <w:rPr>
                <w:lang w:eastAsia="ja-JP"/>
              </w:rPr>
              <w:t xml:space="preserve">Non-contiguous </w:t>
            </w:r>
          </w:p>
        </w:tc>
        <w:tc>
          <w:tcPr>
            <w:tcW w:w="1768" w:type="dxa"/>
          </w:tcPr>
          <w:p w14:paraId="3C70BE2A" w14:textId="77777777" w:rsidR="00BA62C6" w:rsidRPr="007C4C49" w:rsidRDefault="00BA62C6" w:rsidP="00A94ADE">
            <w:pPr>
              <w:rPr>
                <w:lang w:eastAsia="ja-JP"/>
              </w:rPr>
            </w:pPr>
            <w:r>
              <w:rPr>
                <w:lang w:eastAsia="ja-JP"/>
              </w:rPr>
              <w:t>Different lengths</w:t>
            </w:r>
          </w:p>
        </w:tc>
        <w:tc>
          <w:tcPr>
            <w:tcW w:w="3813" w:type="dxa"/>
          </w:tcPr>
          <w:p w14:paraId="4C3C374F" w14:textId="77777777" w:rsidR="00BA62C6" w:rsidRPr="00FC743D" w:rsidRDefault="00BA62C6" w:rsidP="00A94ADE">
            <w:pPr>
              <w:pStyle w:val="ListParagraph"/>
              <w:numPr>
                <w:ilvl w:val="0"/>
                <w:numId w:val="28"/>
              </w:numPr>
              <w:spacing w:after="0"/>
              <w:ind w:leftChars="0" w:left="314"/>
              <w:rPr>
                <w:i/>
                <w:u w:val="single"/>
                <w:lang w:eastAsia="ja-JP"/>
              </w:rPr>
            </w:pPr>
            <w:r w:rsidRPr="00FC743D">
              <w:rPr>
                <w:i/>
                <w:u w:val="single"/>
                <w:lang w:eastAsia="ja-JP"/>
              </w:rPr>
              <w:t>Number of repetitions</w:t>
            </w:r>
          </w:p>
          <w:p w14:paraId="3D22BAAD" w14:textId="77777777" w:rsidR="00BA62C6" w:rsidRDefault="00BA62C6" w:rsidP="00A94ADE">
            <w:pPr>
              <w:pStyle w:val="ListParagraph"/>
              <w:numPr>
                <w:ilvl w:val="0"/>
                <w:numId w:val="28"/>
              </w:numPr>
              <w:spacing w:after="0"/>
              <w:ind w:leftChars="0" w:left="314"/>
              <w:rPr>
                <w:lang w:eastAsia="ja-JP"/>
              </w:rPr>
            </w:pPr>
            <w:r w:rsidRPr="00FC743D">
              <w:rPr>
                <w:u w:val="single"/>
                <w:lang w:eastAsia="ja-JP"/>
              </w:rPr>
              <w:t>Slot information for each repetition</w:t>
            </w:r>
            <w:r>
              <w:rPr>
                <w:lang w:eastAsia="ja-JP"/>
              </w:rPr>
              <w:t xml:space="preserve"> (wrt. to either PDCCH slot or initial PUSCH transmission or previous repetition)</w:t>
            </w:r>
          </w:p>
          <w:p w14:paraId="786044AD" w14:textId="77777777" w:rsidR="00BA62C6" w:rsidRPr="00FC743D" w:rsidRDefault="00BA62C6" w:rsidP="00A94ADE">
            <w:pPr>
              <w:pStyle w:val="ListParagraph"/>
              <w:numPr>
                <w:ilvl w:val="0"/>
                <w:numId w:val="28"/>
              </w:numPr>
              <w:spacing w:after="0"/>
              <w:ind w:leftChars="0" w:left="314"/>
              <w:rPr>
                <w:u w:val="single"/>
                <w:lang w:eastAsia="ja-JP"/>
              </w:rPr>
            </w:pPr>
            <w:r w:rsidRPr="00FC743D">
              <w:rPr>
                <w:u w:val="single"/>
                <w:lang w:eastAsia="ja-JP"/>
              </w:rPr>
              <w:t>Starting symbol of each repetition</w:t>
            </w:r>
          </w:p>
          <w:p w14:paraId="2037AC24" w14:textId="77777777" w:rsidR="00BA62C6" w:rsidRDefault="00BA62C6" w:rsidP="00A94ADE">
            <w:pPr>
              <w:pStyle w:val="ListParagraph"/>
              <w:spacing w:after="0"/>
              <w:ind w:leftChars="0" w:left="314"/>
              <w:rPr>
                <w:lang w:eastAsia="ja-JP"/>
              </w:rPr>
            </w:pPr>
            <w:r>
              <w:rPr>
                <w:lang w:eastAsia="ja-JP"/>
              </w:rPr>
              <w:t>(either as symbol index in a slot or the gap wrt. initial PUSCH transmission or previous repetition)</w:t>
            </w:r>
          </w:p>
          <w:p w14:paraId="12D3AE55" w14:textId="77777777" w:rsidR="00BA62C6" w:rsidRPr="00FC743D" w:rsidRDefault="00BA62C6" w:rsidP="00A94ADE">
            <w:pPr>
              <w:pStyle w:val="ListParagraph"/>
              <w:numPr>
                <w:ilvl w:val="0"/>
                <w:numId w:val="28"/>
              </w:numPr>
              <w:spacing w:after="0"/>
              <w:ind w:leftChars="0" w:left="314"/>
              <w:rPr>
                <w:u w:val="single"/>
                <w:lang w:eastAsia="ja-JP"/>
              </w:rPr>
            </w:pPr>
            <w:r w:rsidRPr="00FC743D">
              <w:rPr>
                <w:u w:val="single"/>
                <w:lang w:eastAsia="ja-JP"/>
              </w:rPr>
              <w:t>Length of each repetition</w:t>
            </w:r>
          </w:p>
          <w:p w14:paraId="5DD3B0C5" w14:textId="77777777" w:rsidR="00BA62C6" w:rsidRDefault="00BA62C6" w:rsidP="00A94ADE">
            <w:pPr>
              <w:pStyle w:val="ListParagraph"/>
              <w:spacing w:after="0"/>
              <w:ind w:leftChars="0" w:left="314"/>
              <w:rPr>
                <w:lang w:eastAsia="ja-JP"/>
              </w:rPr>
            </w:pPr>
            <w:r>
              <w:rPr>
                <w:lang w:eastAsia="ja-JP"/>
              </w:rPr>
              <w:t>(in terms of number of symbols or difference in terms of length wrt. to initial PUSCH transmission)</w:t>
            </w:r>
          </w:p>
        </w:tc>
      </w:tr>
      <w:tr w:rsidR="00BA62C6" w14:paraId="5209ED65" w14:textId="77777777" w:rsidTr="00A94ADE">
        <w:tc>
          <w:tcPr>
            <w:tcW w:w="2689" w:type="dxa"/>
          </w:tcPr>
          <w:p w14:paraId="07F3D821" w14:textId="77777777" w:rsidR="00BA62C6" w:rsidRPr="007C4C49" w:rsidRDefault="00BA62C6" w:rsidP="00A94ADE">
            <w:pPr>
              <w:pStyle w:val="ListParagraph"/>
              <w:numPr>
                <w:ilvl w:val="0"/>
                <w:numId w:val="33"/>
              </w:numPr>
              <w:ind w:leftChars="0"/>
              <w:rPr>
                <w:lang w:eastAsia="ja-JP"/>
              </w:rPr>
            </w:pPr>
            <w:r>
              <w:rPr>
                <w:lang w:eastAsia="ja-JP"/>
              </w:rPr>
              <w:t>Both mini-slot and multi-segment based</w:t>
            </w:r>
            <w:r>
              <w:rPr>
                <w:rStyle w:val="CommentReference"/>
                <w:rFonts w:ascii="Arial" w:eastAsia="Yu Mincho" w:hAnsi="Arial"/>
              </w:rPr>
              <w:t/>
            </w:r>
            <w:r>
              <w:rPr>
                <w:rStyle w:val="CommentReference"/>
                <w:rFonts w:ascii="Arial" w:eastAsia="Yu Mincho" w:hAnsi="Arial"/>
              </w:rPr>
              <w:t/>
            </w:r>
          </w:p>
        </w:tc>
        <w:tc>
          <w:tcPr>
            <w:tcW w:w="1648" w:type="dxa"/>
          </w:tcPr>
          <w:p w14:paraId="30B71F90" w14:textId="77777777" w:rsidR="00BA62C6" w:rsidRPr="007C4C49" w:rsidRDefault="00BA62C6" w:rsidP="00A94ADE">
            <w:pPr>
              <w:rPr>
                <w:lang w:eastAsia="ja-JP"/>
              </w:rPr>
            </w:pPr>
            <w:r>
              <w:rPr>
                <w:lang w:eastAsia="ja-JP"/>
              </w:rPr>
              <w:t xml:space="preserve">Non-contiguous </w:t>
            </w:r>
          </w:p>
        </w:tc>
        <w:tc>
          <w:tcPr>
            <w:tcW w:w="1768" w:type="dxa"/>
          </w:tcPr>
          <w:p w14:paraId="7C42AC47" w14:textId="77777777" w:rsidR="00BA62C6" w:rsidRPr="007C4C49" w:rsidRDefault="00BA62C6" w:rsidP="00A94ADE">
            <w:pPr>
              <w:rPr>
                <w:lang w:eastAsia="ja-JP"/>
              </w:rPr>
            </w:pPr>
            <w:r>
              <w:rPr>
                <w:lang w:eastAsia="ja-JP"/>
              </w:rPr>
              <w:t>Same length</w:t>
            </w:r>
          </w:p>
        </w:tc>
        <w:tc>
          <w:tcPr>
            <w:tcW w:w="3813" w:type="dxa"/>
          </w:tcPr>
          <w:p w14:paraId="24D81F3F" w14:textId="77777777" w:rsidR="00BA62C6" w:rsidRPr="00FC743D" w:rsidRDefault="00BA62C6" w:rsidP="00A94ADE">
            <w:pPr>
              <w:pStyle w:val="ListParagraph"/>
              <w:numPr>
                <w:ilvl w:val="0"/>
                <w:numId w:val="28"/>
              </w:numPr>
              <w:spacing w:after="0"/>
              <w:ind w:leftChars="0" w:left="314"/>
              <w:rPr>
                <w:i/>
                <w:u w:val="single"/>
                <w:lang w:eastAsia="ja-JP"/>
              </w:rPr>
            </w:pPr>
            <w:r w:rsidRPr="00FC743D">
              <w:rPr>
                <w:i/>
                <w:u w:val="single"/>
                <w:lang w:eastAsia="ja-JP"/>
              </w:rPr>
              <w:t>Number of repetitions</w:t>
            </w:r>
          </w:p>
          <w:p w14:paraId="12338CAE" w14:textId="77777777" w:rsidR="00BA62C6" w:rsidRDefault="00BA62C6" w:rsidP="00A94ADE">
            <w:pPr>
              <w:pStyle w:val="ListParagraph"/>
              <w:numPr>
                <w:ilvl w:val="0"/>
                <w:numId w:val="28"/>
              </w:numPr>
              <w:spacing w:after="0"/>
              <w:ind w:leftChars="0" w:left="314"/>
              <w:rPr>
                <w:lang w:eastAsia="ja-JP"/>
              </w:rPr>
            </w:pPr>
            <w:r w:rsidRPr="00FC743D">
              <w:rPr>
                <w:u w:val="single"/>
                <w:lang w:eastAsia="ja-JP"/>
              </w:rPr>
              <w:t>Slot information for each repetition</w:t>
            </w:r>
            <w:r>
              <w:rPr>
                <w:lang w:eastAsia="ja-JP"/>
              </w:rPr>
              <w:t xml:space="preserve"> (wrt. to either PDCCH slot or initial PUSCH transmission or previous repetition)</w:t>
            </w:r>
          </w:p>
          <w:p w14:paraId="5EA8AC0D" w14:textId="77777777" w:rsidR="00BA62C6" w:rsidRPr="00FC743D" w:rsidRDefault="00BA62C6" w:rsidP="00A94ADE">
            <w:pPr>
              <w:pStyle w:val="ListParagraph"/>
              <w:numPr>
                <w:ilvl w:val="0"/>
                <w:numId w:val="28"/>
              </w:numPr>
              <w:spacing w:after="0"/>
              <w:ind w:leftChars="0" w:left="314"/>
              <w:rPr>
                <w:u w:val="single"/>
                <w:lang w:eastAsia="ja-JP"/>
              </w:rPr>
            </w:pPr>
            <w:r w:rsidRPr="00FC743D">
              <w:rPr>
                <w:u w:val="single"/>
                <w:lang w:eastAsia="ja-JP"/>
              </w:rPr>
              <w:t>Starting symbol of each repetition</w:t>
            </w:r>
          </w:p>
          <w:p w14:paraId="07DD5B73" w14:textId="77777777" w:rsidR="00BA62C6" w:rsidRPr="007C4C49" w:rsidRDefault="00BA62C6" w:rsidP="00A94ADE">
            <w:pPr>
              <w:pStyle w:val="ListParagraph"/>
              <w:spacing w:after="0"/>
              <w:ind w:leftChars="0" w:left="314"/>
              <w:rPr>
                <w:lang w:eastAsia="ja-JP"/>
              </w:rPr>
            </w:pPr>
            <w:r>
              <w:rPr>
                <w:lang w:eastAsia="ja-JP"/>
              </w:rPr>
              <w:t>(either as symbol index in a slot or the gap wrt. initial PUSCH transmission or previous repetition)</w:t>
            </w:r>
          </w:p>
        </w:tc>
      </w:tr>
      <w:tr w:rsidR="00BA62C6" w14:paraId="177DEFD3" w14:textId="77777777" w:rsidTr="00A94ADE">
        <w:tc>
          <w:tcPr>
            <w:tcW w:w="2689" w:type="dxa"/>
          </w:tcPr>
          <w:p w14:paraId="61E51262" w14:textId="77777777" w:rsidR="00BA62C6" w:rsidRPr="007C4C49" w:rsidRDefault="00BA62C6" w:rsidP="00A94ADE">
            <w:pPr>
              <w:pStyle w:val="ListParagraph"/>
              <w:numPr>
                <w:ilvl w:val="0"/>
                <w:numId w:val="33"/>
              </w:numPr>
              <w:ind w:leftChars="0"/>
              <w:rPr>
                <w:lang w:eastAsia="ja-JP"/>
              </w:rPr>
            </w:pPr>
            <w:r>
              <w:rPr>
                <w:lang w:eastAsia="ja-JP"/>
              </w:rPr>
              <w:t>Both mini-slot and multi-segment based</w:t>
            </w:r>
          </w:p>
        </w:tc>
        <w:tc>
          <w:tcPr>
            <w:tcW w:w="1648" w:type="dxa"/>
          </w:tcPr>
          <w:p w14:paraId="2BFF1983" w14:textId="77777777" w:rsidR="00BA62C6" w:rsidRPr="007C4C49" w:rsidRDefault="00BA62C6" w:rsidP="00A94ADE">
            <w:pPr>
              <w:rPr>
                <w:lang w:eastAsia="ja-JP"/>
              </w:rPr>
            </w:pPr>
            <w:r>
              <w:rPr>
                <w:lang w:eastAsia="ja-JP"/>
              </w:rPr>
              <w:t xml:space="preserve">Contiguous </w:t>
            </w:r>
          </w:p>
        </w:tc>
        <w:tc>
          <w:tcPr>
            <w:tcW w:w="1768" w:type="dxa"/>
          </w:tcPr>
          <w:p w14:paraId="74827D3F" w14:textId="77777777" w:rsidR="00BA62C6" w:rsidRPr="007C4C49" w:rsidRDefault="00BA62C6" w:rsidP="00A94ADE">
            <w:pPr>
              <w:rPr>
                <w:lang w:eastAsia="ja-JP"/>
              </w:rPr>
            </w:pPr>
            <w:r>
              <w:rPr>
                <w:lang w:eastAsia="ja-JP"/>
              </w:rPr>
              <w:t>Different lengths</w:t>
            </w:r>
          </w:p>
        </w:tc>
        <w:tc>
          <w:tcPr>
            <w:tcW w:w="3813" w:type="dxa"/>
          </w:tcPr>
          <w:p w14:paraId="4D0BBEBD" w14:textId="77777777" w:rsidR="00BA62C6" w:rsidRPr="00FC743D" w:rsidRDefault="00BA62C6" w:rsidP="00A94ADE">
            <w:pPr>
              <w:pStyle w:val="ListParagraph"/>
              <w:numPr>
                <w:ilvl w:val="0"/>
                <w:numId w:val="28"/>
              </w:numPr>
              <w:spacing w:after="0"/>
              <w:ind w:leftChars="0" w:left="314"/>
              <w:rPr>
                <w:i/>
                <w:u w:val="single"/>
                <w:lang w:eastAsia="ja-JP"/>
              </w:rPr>
            </w:pPr>
            <w:r w:rsidRPr="00FC743D">
              <w:rPr>
                <w:i/>
                <w:u w:val="single"/>
                <w:lang w:eastAsia="ja-JP"/>
              </w:rPr>
              <w:t>Number of repetitions</w:t>
            </w:r>
          </w:p>
          <w:p w14:paraId="56A14561" w14:textId="77777777" w:rsidR="00BA62C6" w:rsidRPr="00FC743D" w:rsidRDefault="00BA62C6" w:rsidP="00A94ADE">
            <w:pPr>
              <w:pStyle w:val="ListParagraph"/>
              <w:numPr>
                <w:ilvl w:val="0"/>
                <w:numId w:val="28"/>
              </w:numPr>
              <w:spacing w:after="0"/>
              <w:ind w:leftChars="0" w:left="314"/>
              <w:rPr>
                <w:u w:val="single"/>
                <w:lang w:eastAsia="ja-JP"/>
              </w:rPr>
            </w:pPr>
            <w:r w:rsidRPr="00FC743D">
              <w:rPr>
                <w:u w:val="single"/>
                <w:lang w:eastAsia="ja-JP"/>
              </w:rPr>
              <w:t>Length of each repetition</w:t>
            </w:r>
          </w:p>
          <w:p w14:paraId="03EF8996" w14:textId="77777777" w:rsidR="00BA62C6" w:rsidRPr="007C4C49" w:rsidRDefault="00BA62C6" w:rsidP="00A94ADE">
            <w:pPr>
              <w:ind w:left="314"/>
              <w:rPr>
                <w:lang w:eastAsia="ja-JP"/>
              </w:rPr>
            </w:pPr>
            <w:r>
              <w:rPr>
                <w:lang w:eastAsia="ja-JP"/>
              </w:rPr>
              <w:t>(in terms of number of symbols or difference in terms of length wrt. to initial PUSCH transmission)</w:t>
            </w:r>
          </w:p>
        </w:tc>
      </w:tr>
      <w:tr w:rsidR="00BA62C6" w14:paraId="572D0A87" w14:textId="77777777" w:rsidTr="00A94ADE">
        <w:tc>
          <w:tcPr>
            <w:tcW w:w="2689" w:type="dxa"/>
          </w:tcPr>
          <w:p w14:paraId="55662B32" w14:textId="77777777" w:rsidR="00BA62C6" w:rsidRPr="007C4C49" w:rsidRDefault="00BA62C6" w:rsidP="00A94ADE">
            <w:pPr>
              <w:pStyle w:val="ListParagraph"/>
              <w:numPr>
                <w:ilvl w:val="0"/>
                <w:numId w:val="33"/>
              </w:numPr>
              <w:ind w:leftChars="0"/>
              <w:rPr>
                <w:lang w:eastAsia="ja-JP"/>
              </w:rPr>
            </w:pPr>
            <w:r>
              <w:rPr>
                <w:lang w:eastAsia="ja-JP"/>
              </w:rPr>
              <w:t>Both mini-slot and multi-segment based</w:t>
            </w:r>
          </w:p>
        </w:tc>
        <w:tc>
          <w:tcPr>
            <w:tcW w:w="1648" w:type="dxa"/>
          </w:tcPr>
          <w:p w14:paraId="4B940A2F" w14:textId="77777777" w:rsidR="00BA62C6" w:rsidRPr="007C4C49" w:rsidRDefault="00BA62C6" w:rsidP="00A94ADE">
            <w:pPr>
              <w:rPr>
                <w:lang w:eastAsia="ja-JP"/>
              </w:rPr>
            </w:pPr>
            <w:r>
              <w:rPr>
                <w:lang w:eastAsia="ja-JP"/>
              </w:rPr>
              <w:t xml:space="preserve">Contiguous </w:t>
            </w:r>
          </w:p>
        </w:tc>
        <w:tc>
          <w:tcPr>
            <w:tcW w:w="1768" w:type="dxa"/>
          </w:tcPr>
          <w:p w14:paraId="095791EE" w14:textId="77777777" w:rsidR="00BA62C6" w:rsidRPr="007C4C49" w:rsidRDefault="00BA62C6" w:rsidP="00A94ADE">
            <w:pPr>
              <w:rPr>
                <w:lang w:eastAsia="ja-JP"/>
              </w:rPr>
            </w:pPr>
            <w:r>
              <w:rPr>
                <w:lang w:eastAsia="ja-JP"/>
              </w:rPr>
              <w:t>Same length</w:t>
            </w:r>
          </w:p>
        </w:tc>
        <w:tc>
          <w:tcPr>
            <w:tcW w:w="3813" w:type="dxa"/>
          </w:tcPr>
          <w:p w14:paraId="7F861DAA" w14:textId="77777777" w:rsidR="00BA62C6" w:rsidRPr="00CC2715" w:rsidRDefault="00BA62C6" w:rsidP="00A94ADE">
            <w:pPr>
              <w:pStyle w:val="ListParagraph"/>
              <w:numPr>
                <w:ilvl w:val="0"/>
                <w:numId w:val="28"/>
              </w:numPr>
              <w:spacing w:after="0"/>
              <w:ind w:leftChars="0" w:left="314"/>
              <w:rPr>
                <w:i/>
                <w:u w:val="single"/>
                <w:lang w:eastAsia="ja-JP"/>
              </w:rPr>
            </w:pPr>
            <w:r w:rsidRPr="00FC743D">
              <w:rPr>
                <w:i/>
                <w:u w:val="single"/>
                <w:lang w:eastAsia="ja-JP"/>
              </w:rPr>
              <w:t>Number of repetitions</w:t>
            </w:r>
          </w:p>
        </w:tc>
      </w:tr>
      <w:tr w:rsidR="00BA62C6" w14:paraId="445C020F" w14:textId="77777777" w:rsidTr="00A94ADE">
        <w:tc>
          <w:tcPr>
            <w:tcW w:w="2689" w:type="dxa"/>
          </w:tcPr>
          <w:p w14:paraId="75F9BBF9" w14:textId="77777777" w:rsidR="00BA62C6" w:rsidRPr="007C4C49" w:rsidRDefault="00BA62C6" w:rsidP="00A94ADE">
            <w:pPr>
              <w:pStyle w:val="ListParagraph"/>
              <w:numPr>
                <w:ilvl w:val="0"/>
                <w:numId w:val="33"/>
              </w:numPr>
              <w:ind w:leftChars="0"/>
              <w:rPr>
                <w:lang w:eastAsia="ja-JP"/>
              </w:rPr>
            </w:pPr>
            <w:r>
              <w:rPr>
                <w:lang w:eastAsia="ja-JP"/>
              </w:rPr>
              <w:t>Only mini-slot</w:t>
            </w:r>
          </w:p>
        </w:tc>
        <w:tc>
          <w:tcPr>
            <w:tcW w:w="1648" w:type="dxa"/>
          </w:tcPr>
          <w:p w14:paraId="08AD44FC" w14:textId="77777777" w:rsidR="00BA62C6" w:rsidRPr="007C4C49" w:rsidRDefault="00BA62C6" w:rsidP="00A94ADE">
            <w:pPr>
              <w:rPr>
                <w:lang w:eastAsia="ja-JP"/>
              </w:rPr>
            </w:pPr>
            <w:r>
              <w:rPr>
                <w:lang w:eastAsia="ja-JP"/>
              </w:rPr>
              <w:t xml:space="preserve">Non-contiguous </w:t>
            </w:r>
          </w:p>
        </w:tc>
        <w:tc>
          <w:tcPr>
            <w:tcW w:w="1768" w:type="dxa"/>
          </w:tcPr>
          <w:p w14:paraId="7A3C1F08" w14:textId="77777777" w:rsidR="00BA62C6" w:rsidRPr="007C4C49" w:rsidRDefault="00BA62C6" w:rsidP="00A94ADE">
            <w:pPr>
              <w:rPr>
                <w:lang w:eastAsia="ja-JP"/>
              </w:rPr>
            </w:pPr>
            <w:r>
              <w:rPr>
                <w:lang w:eastAsia="ja-JP"/>
              </w:rPr>
              <w:t>Different lengths</w:t>
            </w:r>
          </w:p>
        </w:tc>
        <w:tc>
          <w:tcPr>
            <w:tcW w:w="3813" w:type="dxa"/>
          </w:tcPr>
          <w:p w14:paraId="6F7F6B8B" w14:textId="77777777" w:rsidR="00BA62C6" w:rsidRPr="00FC743D" w:rsidRDefault="00BA62C6" w:rsidP="00A94ADE">
            <w:pPr>
              <w:pStyle w:val="ListParagraph"/>
              <w:numPr>
                <w:ilvl w:val="0"/>
                <w:numId w:val="28"/>
              </w:numPr>
              <w:spacing w:after="0"/>
              <w:ind w:leftChars="0" w:left="314"/>
              <w:rPr>
                <w:i/>
                <w:u w:val="single"/>
                <w:lang w:eastAsia="ja-JP"/>
              </w:rPr>
            </w:pPr>
            <w:r w:rsidRPr="00FC743D">
              <w:rPr>
                <w:i/>
                <w:u w:val="single"/>
                <w:lang w:eastAsia="ja-JP"/>
              </w:rPr>
              <w:t>Number of repetitions</w:t>
            </w:r>
          </w:p>
          <w:p w14:paraId="064D943B" w14:textId="77777777" w:rsidR="00BA62C6" w:rsidRPr="00FC743D" w:rsidRDefault="00BA62C6" w:rsidP="00A94ADE">
            <w:pPr>
              <w:pStyle w:val="ListParagraph"/>
              <w:numPr>
                <w:ilvl w:val="0"/>
                <w:numId w:val="28"/>
              </w:numPr>
              <w:spacing w:after="0"/>
              <w:ind w:leftChars="0" w:left="314"/>
              <w:rPr>
                <w:u w:val="single"/>
                <w:lang w:eastAsia="ja-JP"/>
              </w:rPr>
            </w:pPr>
            <w:r w:rsidRPr="00FC743D">
              <w:rPr>
                <w:u w:val="single"/>
                <w:lang w:eastAsia="ja-JP"/>
              </w:rPr>
              <w:t>Starting symbol of each repetition</w:t>
            </w:r>
          </w:p>
          <w:p w14:paraId="693C6217" w14:textId="77777777" w:rsidR="00BA62C6" w:rsidRDefault="00BA62C6" w:rsidP="00A94ADE">
            <w:pPr>
              <w:pStyle w:val="ListParagraph"/>
              <w:spacing w:after="0"/>
              <w:ind w:leftChars="0" w:left="314"/>
              <w:rPr>
                <w:lang w:eastAsia="ja-JP"/>
              </w:rPr>
            </w:pPr>
            <w:r>
              <w:rPr>
                <w:lang w:eastAsia="ja-JP"/>
              </w:rPr>
              <w:t>(either as symbol index in a slot or the gap wrt. initial PUSCH transmission or previous repetition)</w:t>
            </w:r>
          </w:p>
          <w:p w14:paraId="4C8BF135" w14:textId="77777777" w:rsidR="00BA62C6" w:rsidRPr="00FC743D" w:rsidRDefault="00BA62C6" w:rsidP="00A94ADE">
            <w:pPr>
              <w:pStyle w:val="ListParagraph"/>
              <w:numPr>
                <w:ilvl w:val="0"/>
                <w:numId w:val="28"/>
              </w:numPr>
              <w:spacing w:after="0"/>
              <w:ind w:leftChars="0" w:left="314"/>
              <w:rPr>
                <w:u w:val="single"/>
                <w:lang w:eastAsia="ja-JP"/>
              </w:rPr>
            </w:pPr>
            <w:r w:rsidRPr="00FC743D">
              <w:rPr>
                <w:u w:val="single"/>
                <w:lang w:eastAsia="ja-JP"/>
              </w:rPr>
              <w:t>Length of each repetition</w:t>
            </w:r>
          </w:p>
          <w:p w14:paraId="2FB16AD4" w14:textId="77777777" w:rsidR="00BA62C6" w:rsidRPr="007C4C49" w:rsidRDefault="00BA62C6" w:rsidP="00A94ADE">
            <w:pPr>
              <w:ind w:left="314"/>
              <w:rPr>
                <w:lang w:eastAsia="ja-JP"/>
              </w:rPr>
            </w:pPr>
            <w:r>
              <w:rPr>
                <w:lang w:eastAsia="ja-JP"/>
              </w:rPr>
              <w:t>(in terms of number of symbols or difference in terms of length wrt. to initial PUSCH transmission)</w:t>
            </w:r>
          </w:p>
        </w:tc>
      </w:tr>
      <w:tr w:rsidR="00BA62C6" w14:paraId="61FAB4D9" w14:textId="77777777" w:rsidTr="00A94ADE">
        <w:tc>
          <w:tcPr>
            <w:tcW w:w="2689" w:type="dxa"/>
          </w:tcPr>
          <w:p w14:paraId="18C7D863" w14:textId="77777777" w:rsidR="00BA62C6" w:rsidRPr="007C4C49" w:rsidRDefault="00BA62C6" w:rsidP="00A94ADE">
            <w:pPr>
              <w:pStyle w:val="ListParagraph"/>
              <w:numPr>
                <w:ilvl w:val="0"/>
                <w:numId w:val="33"/>
              </w:numPr>
              <w:ind w:leftChars="0"/>
              <w:rPr>
                <w:lang w:eastAsia="ja-JP"/>
              </w:rPr>
            </w:pPr>
            <w:r>
              <w:rPr>
                <w:lang w:eastAsia="ja-JP"/>
              </w:rPr>
              <w:t>Only mini-slot</w:t>
            </w:r>
          </w:p>
        </w:tc>
        <w:tc>
          <w:tcPr>
            <w:tcW w:w="1648" w:type="dxa"/>
          </w:tcPr>
          <w:p w14:paraId="45C506C3" w14:textId="77777777" w:rsidR="00BA62C6" w:rsidRPr="007C4C49" w:rsidRDefault="00BA62C6" w:rsidP="00A94ADE">
            <w:pPr>
              <w:rPr>
                <w:lang w:eastAsia="ja-JP"/>
              </w:rPr>
            </w:pPr>
            <w:r>
              <w:rPr>
                <w:lang w:eastAsia="ja-JP"/>
              </w:rPr>
              <w:t>Non-contiguous</w:t>
            </w:r>
          </w:p>
        </w:tc>
        <w:tc>
          <w:tcPr>
            <w:tcW w:w="1768" w:type="dxa"/>
          </w:tcPr>
          <w:p w14:paraId="32A1348B" w14:textId="77777777" w:rsidR="00BA62C6" w:rsidRPr="007C4C49" w:rsidRDefault="00BA62C6" w:rsidP="00A94ADE">
            <w:pPr>
              <w:rPr>
                <w:lang w:eastAsia="ja-JP"/>
              </w:rPr>
            </w:pPr>
            <w:r>
              <w:rPr>
                <w:lang w:eastAsia="ja-JP"/>
              </w:rPr>
              <w:t>Same length</w:t>
            </w:r>
          </w:p>
        </w:tc>
        <w:tc>
          <w:tcPr>
            <w:tcW w:w="3813" w:type="dxa"/>
          </w:tcPr>
          <w:p w14:paraId="6D6979D5" w14:textId="77777777" w:rsidR="00BA62C6" w:rsidRPr="00FC743D" w:rsidRDefault="00BA62C6" w:rsidP="00A94ADE">
            <w:pPr>
              <w:pStyle w:val="ListParagraph"/>
              <w:numPr>
                <w:ilvl w:val="0"/>
                <w:numId w:val="28"/>
              </w:numPr>
              <w:spacing w:after="0"/>
              <w:ind w:leftChars="0" w:left="314"/>
              <w:rPr>
                <w:i/>
                <w:u w:val="single"/>
                <w:lang w:eastAsia="ja-JP"/>
              </w:rPr>
            </w:pPr>
            <w:r w:rsidRPr="00FC743D">
              <w:rPr>
                <w:i/>
                <w:u w:val="single"/>
                <w:lang w:eastAsia="ja-JP"/>
              </w:rPr>
              <w:t>Number of repetitions</w:t>
            </w:r>
          </w:p>
          <w:p w14:paraId="0273C935" w14:textId="77777777" w:rsidR="00BA62C6" w:rsidRPr="00FC743D" w:rsidRDefault="00BA62C6" w:rsidP="00A94ADE">
            <w:pPr>
              <w:pStyle w:val="ListParagraph"/>
              <w:numPr>
                <w:ilvl w:val="0"/>
                <w:numId w:val="28"/>
              </w:numPr>
              <w:spacing w:after="0"/>
              <w:ind w:leftChars="0" w:left="314"/>
              <w:rPr>
                <w:u w:val="single"/>
                <w:lang w:eastAsia="ja-JP"/>
              </w:rPr>
            </w:pPr>
            <w:r w:rsidRPr="00FC743D">
              <w:rPr>
                <w:u w:val="single"/>
                <w:lang w:eastAsia="ja-JP"/>
              </w:rPr>
              <w:t>Starting symbol of each repetition</w:t>
            </w:r>
          </w:p>
          <w:p w14:paraId="2EFAAE3A" w14:textId="77777777" w:rsidR="00BA62C6" w:rsidRPr="007C4C49" w:rsidRDefault="00BA62C6" w:rsidP="00A94ADE">
            <w:pPr>
              <w:pStyle w:val="ListParagraph"/>
              <w:spacing w:after="0"/>
              <w:ind w:leftChars="0" w:left="314"/>
              <w:rPr>
                <w:lang w:eastAsia="ja-JP"/>
              </w:rPr>
            </w:pPr>
            <w:r>
              <w:rPr>
                <w:lang w:eastAsia="ja-JP"/>
              </w:rPr>
              <w:t>(either as symbol index in a slot or the gap wrt. initial PUSCH transmission or previous repetition)</w:t>
            </w:r>
          </w:p>
        </w:tc>
      </w:tr>
      <w:tr w:rsidR="00BA62C6" w14:paraId="6F909651" w14:textId="77777777" w:rsidTr="00A94ADE">
        <w:tc>
          <w:tcPr>
            <w:tcW w:w="2689" w:type="dxa"/>
          </w:tcPr>
          <w:p w14:paraId="69F8C823" w14:textId="77777777" w:rsidR="00BA62C6" w:rsidRPr="007C4C49" w:rsidRDefault="00BA62C6" w:rsidP="00A94ADE">
            <w:pPr>
              <w:pStyle w:val="ListParagraph"/>
              <w:numPr>
                <w:ilvl w:val="0"/>
                <w:numId w:val="33"/>
              </w:numPr>
              <w:ind w:leftChars="0"/>
              <w:rPr>
                <w:lang w:eastAsia="ja-JP"/>
              </w:rPr>
            </w:pPr>
            <w:r>
              <w:rPr>
                <w:lang w:eastAsia="ja-JP"/>
              </w:rPr>
              <w:t>Only mini-slot</w:t>
            </w:r>
          </w:p>
        </w:tc>
        <w:tc>
          <w:tcPr>
            <w:tcW w:w="1648" w:type="dxa"/>
          </w:tcPr>
          <w:p w14:paraId="0822E8B8" w14:textId="77777777" w:rsidR="00BA62C6" w:rsidRPr="007C4C49" w:rsidRDefault="00BA62C6" w:rsidP="00A94ADE">
            <w:pPr>
              <w:rPr>
                <w:lang w:eastAsia="ja-JP"/>
              </w:rPr>
            </w:pPr>
            <w:r>
              <w:rPr>
                <w:lang w:eastAsia="ja-JP"/>
              </w:rPr>
              <w:t>Contiguous</w:t>
            </w:r>
          </w:p>
        </w:tc>
        <w:tc>
          <w:tcPr>
            <w:tcW w:w="1768" w:type="dxa"/>
          </w:tcPr>
          <w:p w14:paraId="3E4693F1" w14:textId="77777777" w:rsidR="00BA62C6" w:rsidRPr="007C4C49" w:rsidRDefault="00BA62C6" w:rsidP="00A94ADE">
            <w:pPr>
              <w:rPr>
                <w:lang w:eastAsia="ja-JP"/>
              </w:rPr>
            </w:pPr>
            <w:r>
              <w:rPr>
                <w:lang w:eastAsia="ja-JP"/>
              </w:rPr>
              <w:t>Different length</w:t>
            </w:r>
          </w:p>
        </w:tc>
        <w:tc>
          <w:tcPr>
            <w:tcW w:w="3813" w:type="dxa"/>
          </w:tcPr>
          <w:p w14:paraId="34A647C3" w14:textId="77777777" w:rsidR="00BA62C6" w:rsidRPr="00FC743D" w:rsidRDefault="00BA62C6" w:rsidP="00A94ADE">
            <w:pPr>
              <w:pStyle w:val="ListParagraph"/>
              <w:numPr>
                <w:ilvl w:val="0"/>
                <w:numId w:val="28"/>
              </w:numPr>
              <w:spacing w:after="0"/>
              <w:ind w:leftChars="0" w:left="314"/>
              <w:rPr>
                <w:i/>
                <w:u w:val="single"/>
                <w:lang w:eastAsia="ja-JP"/>
              </w:rPr>
            </w:pPr>
            <w:r w:rsidRPr="00FC743D">
              <w:rPr>
                <w:i/>
                <w:u w:val="single"/>
                <w:lang w:eastAsia="ja-JP"/>
              </w:rPr>
              <w:t>Number of repetitions</w:t>
            </w:r>
          </w:p>
          <w:p w14:paraId="6A1BDB0E" w14:textId="77777777" w:rsidR="00BA62C6" w:rsidRPr="00FC743D" w:rsidRDefault="00BA62C6" w:rsidP="00A94ADE">
            <w:pPr>
              <w:pStyle w:val="ListParagraph"/>
              <w:numPr>
                <w:ilvl w:val="0"/>
                <w:numId w:val="28"/>
              </w:numPr>
              <w:spacing w:after="0"/>
              <w:ind w:leftChars="0" w:left="314"/>
              <w:rPr>
                <w:u w:val="single"/>
                <w:lang w:eastAsia="ja-JP"/>
              </w:rPr>
            </w:pPr>
            <w:r w:rsidRPr="00FC743D">
              <w:rPr>
                <w:u w:val="single"/>
                <w:lang w:eastAsia="ja-JP"/>
              </w:rPr>
              <w:t>Length of each repetition</w:t>
            </w:r>
          </w:p>
          <w:p w14:paraId="49AF9269" w14:textId="77777777" w:rsidR="00BA62C6" w:rsidRPr="007C4C49" w:rsidRDefault="00BA62C6" w:rsidP="00A94ADE">
            <w:pPr>
              <w:ind w:left="315"/>
              <w:rPr>
                <w:lang w:eastAsia="ja-JP"/>
              </w:rPr>
            </w:pPr>
            <w:r>
              <w:rPr>
                <w:lang w:eastAsia="ja-JP"/>
              </w:rPr>
              <w:t>(in terms of number of symbols or difference in terms of length wrt. to initial PUSCH transmission)</w:t>
            </w:r>
          </w:p>
        </w:tc>
      </w:tr>
      <w:tr w:rsidR="00BA62C6" w14:paraId="1CC9BA93" w14:textId="77777777" w:rsidTr="00A94ADE">
        <w:tc>
          <w:tcPr>
            <w:tcW w:w="2689" w:type="dxa"/>
          </w:tcPr>
          <w:p w14:paraId="18E388E8" w14:textId="77777777" w:rsidR="00BA62C6" w:rsidRDefault="00BA62C6" w:rsidP="00A94ADE">
            <w:pPr>
              <w:pStyle w:val="ListParagraph"/>
              <w:numPr>
                <w:ilvl w:val="0"/>
                <w:numId w:val="33"/>
              </w:numPr>
              <w:ind w:leftChars="0"/>
              <w:rPr>
                <w:lang w:eastAsia="ja-JP"/>
              </w:rPr>
            </w:pPr>
            <w:r>
              <w:rPr>
                <w:lang w:eastAsia="ja-JP"/>
              </w:rPr>
              <w:t>Only mini-slot</w:t>
            </w:r>
          </w:p>
        </w:tc>
        <w:tc>
          <w:tcPr>
            <w:tcW w:w="1648" w:type="dxa"/>
          </w:tcPr>
          <w:p w14:paraId="6C07D9E9" w14:textId="77777777" w:rsidR="00BA62C6" w:rsidRDefault="00BA62C6" w:rsidP="00A94ADE">
            <w:pPr>
              <w:rPr>
                <w:lang w:eastAsia="ja-JP"/>
              </w:rPr>
            </w:pPr>
            <w:r>
              <w:rPr>
                <w:lang w:eastAsia="ja-JP"/>
              </w:rPr>
              <w:t>Contiguous</w:t>
            </w:r>
          </w:p>
        </w:tc>
        <w:tc>
          <w:tcPr>
            <w:tcW w:w="1768" w:type="dxa"/>
          </w:tcPr>
          <w:p w14:paraId="043FB13D" w14:textId="77777777" w:rsidR="00BA62C6" w:rsidRDefault="00BA62C6" w:rsidP="00A94ADE">
            <w:pPr>
              <w:rPr>
                <w:lang w:eastAsia="ja-JP"/>
              </w:rPr>
            </w:pPr>
            <w:r>
              <w:rPr>
                <w:lang w:eastAsia="ja-JP"/>
              </w:rPr>
              <w:t>Same length</w:t>
            </w:r>
          </w:p>
        </w:tc>
        <w:tc>
          <w:tcPr>
            <w:tcW w:w="3813" w:type="dxa"/>
          </w:tcPr>
          <w:p w14:paraId="1A7F32BA" w14:textId="77777777" w:rsidR="00BA62C6" w:rsidRPr="007C4C49" w:rsidRDefault="00BA62C6" w:rsidP="00A94ADE">
            <w:pPr>
              <w:pStyle w:val="ListParagraph"/>
              <w:numPr>
                <w:ilvl w:val="0"/>
                <w:numId w:val="28"/>
              </w:numPr>
              <w:spacing w:after="0"/>
              <w:ind w:leftChars="0" w:left="314"/>
              <w:rPr>
                <w:lang w:eastAsia="ja-JP"/>
              </w:rPr>
            </w:pPr>
            <w:r w:rsidRPr="00FC743D">
              <w:rPr>
                <w:i/>
                <w:u w:val="single"/>
                <w:lang w:eastAsia="ja-JP"/>
              </w:rPr>
              <w:t>Number of repetitions</w:t>
            </w:r>
          </w:p>
        </w:tc>
      </w:tr>
    </w:tbl>
    <w:p w14:paraId="02076B4E" w14:textId="77777777" w:rsidR="00BA62C6" w:rsidRPr="00F273C2" w:rsidRDefault="00BA62C6" w:rsidP="00BA62C6">
      <w:pPr>
        <w:jc w:val="center"/>
        <w:rPr>
          <w:b/>
          <w:lang w:eastAsia="ja-JP"/>
        </w:rPr>
      </w:pPr>
    </w:p>
    <w:p w14:paraId="7A0BBCDD" w14:textId="59BC163E" w:rsidR="00BA62C6" w:rsidRDefault="00BA62C6" w:rsidP="00BA62C6">
      <w:pPr>
        <w:rPr>
          <w:lang w:eastAsia="ja-JP"/>
        </w:rPr>
      </w:pPr>
      <w:r>
        <w:rPr>
          <w:lang w:eastAsia="ja-JP"/>
        </w:rPr>
        <w:lastRenderedPageBreak/>
        <w:t>In the table above, we provide examples of RRC configuration enhancements for PUSCH repetitions for different levels of flexibility.  As shown in the table, the complete information related to time domain resource assignment for PUSCH consists of number of repetitions, slot offset for each repetition, starting symbol of each repetition and the duration of each repetition. However, for most of the cases, all the information is not necessary and can be inferred from other parameters. In addition, for each information, there are possibly multiple ways to indicate the information.</w:t>
      </w:r>
    </w:p>
    <w:p w14:paraId="095D8FB1" w14:textId="77777777" w:rsidR="00E429B2" w:rsidRPr="00304843" w:rsidRDefault="00E429B2" w:rsidP="003673FD">
      <w:pPr>
        <w:spacing w:beforeLines="50" w:before="120"/>
        <w:ind w:left="426" w:hanging="426"/>
        <w:jc w:val="both"/>
      </w:pPr>
    </w:p>
    <w:sectPr w:rsidR="00E429B2" w:rsidRPr="00304843">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E15C56" w16cid:durableId="201043CA"/>
  <w16cid:commentId w16cid:paraId="5CA01EAA" w16cid:durableId="201043C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779287" w14:textId="77777777" w:rsidR="00045653" w:rsidRDefault="00045653">
      <w:r>
        <w:separator/>
      </w:r>
    </w:p>
  </w:endnote>
  <w:endnote w:type="continuationSeparator" w:id="0">
    <w:p w14:paraId="32C7DF67" w14:textId="77777777" w:rsidR="00045653" w:rsidRDefault="00045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94078" w14:textId="77777777" w:rsidR="00045653" w:rsidRDefault="00045653">
      <w:r>
        <w:separator/>
      </w:r>
    </w:p>
  </w:footnote>
  <w:footnote w:type="continuationSeparator" w:id="0">
    <w:p w14:paraId="7F9CEE7C" w14:textId="77777777" w:rsidR="00045653" w:rsidRDefault="000456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9557D"/>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2AE6E85"/>
    <w:multiLevelType w:val="hybridMultilevel"/>
    <w:tmpl w:val="4594AC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8A6771"/>
    <w:multiLevelType w:val="hybridMultilevel"/>
    <w:tmpl w:val="2F0E9E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CF84164"/>
    <w:multiLevelType w:val="hybridMultilevel"/>
    <w:tmpl w:val="21806DCA"/>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4"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42079"/>
    <w:multiLevelType w:val="hybridMultilevel"/>
    <w:tmpl w:val="25686E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52F6E50"/>
    <w:multiLevelType w:val="hybridMultilevel"/>
    <w:tmpl w:val="75B4FE28"/>
    <w:lvl w:ilvl="0" w:tplc="05946754">
      <w:numFmt w:val="bullet"/>
      <w:lvlText w:val="-"/>
      <w:lvlJc w:val="left"/>
      <w:pPr>
        <w:ind w:left="360" w:hanging="360"/>
      </w:pPr>
      <w:rPr>
        <w:rFonts w:ascii="Yu Mincho" w:eastAsia="Yu Mincho" w:hAnsi="Yu Mincho"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C46629D"/>
    <w:multiLevelType w:val="hybridMultilevel"/>
    <w:tmpl w:val="D6ECDAF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03F57AC"/>
    <w:multiLevelType w:val="hybridMultilevel"/>
    <w:tmpl w:val="8416C342"/>
    <w:lvl w:ilvl="0" w:tplc="4214649E">
      <w:start w:val="1"/>
      <w:numFmt w:val="lowerLetter"/>
      <w:lvlText w:val="(%1)"/>
      <w:lvlJc w:val="left"/>
      <w:pPr>
        <w:ind w:left="3960" w:hanging="360"/>
      </w:pPr>
      <w:rPr>
        <w:rFonts w:hint="default"/>
      </w:rPr>
    </w:lvl>
    <w:lvl w:ilvl="1" w:tplc="04070019" w:tentative="1">
      <w:start w:val="1"/>
      <w:numFmt w:val="lowerLetter"/>
      <w:lvlText w:val="%2."/>
      <w:lvlJc w:val="left"/>
      <w:pPr>
        <w:ind w:left="4680" w:hanging="360"/>
      </w:pPr>
    </w:lvl>
    <w:lvl w:ilvl="2" w:tplc="0407001B" w:tentative="1">
      <w:start w:val="1"/>
      <w:numFmt w:val="lowerRoman"/>
      <w:lvlText w:val="%3."/>
      <w:lvlJc w:val="right"/>
      <w:pPr>
        <w:ind w:left="5400" w:hanging="180"/>
      </w:pPr>
    </w:lvl>
    <w:lvl w:ilvl="3" w:tplc="0407000F" w:tentative="1">
      <w:start w:val="1"/>
      <w:numFmt w:val="decimal"/>
      <w:lvlText w:val="%4."/>
      <w:lvlJc w:val="left"/>
      <w:pPr>
        <w:ind w:left="6120" w:hanging="360"/>
      </w:pPr>
    </w:lvl>
    <w:lvl w:ilvl="4" w:tplc="04070019" w:tentative="1">
      <w:start w:val="1"/>
      <w:numFmt w:val="lowerLetter"/>
      <w:lvlText w:val="%5."/>
      <w:lvlJc w:val="left"/>
      <w:pPr>
        <w:ind w:left="6840" w:hanging="360"/>
      </w:pPr>
    </w:lvl>
    <w:lvl w:ilvl="5" w:tplc="0407001B" w:tentative="1">
      <w:start w:val="1"/>
      <w:numFmt w:val="lowerRoman"/>
      <w:lvlText w:val="%6."/>
      <w:lvlJc w:val="right"/>
      <w:pPr>
        <w:ind w:left="7560" w:hanging="180"/>
      </w:pPr>
    </w:lvl>
    <w:lvl w:ilvl="6" w:tplc="0407000F" w:tentative="1">
      <w:start w:val="1"/>
      <w:numFmt w:val="decimal"/>
      <w:lvlText w:val="%7."/>
      <w:lvlJc w:val="left"/>
      <w:pPr>
        <w:ind w:left="8280" w:hanging="360"/>
      </w:pPr>
    </w:lvl>
    <w:lvl w:ilvl="7" w:tplc="04070019" w:tentative="1">
      <w:start w:val="1"/>
      <w:numFmt w:val="lowerLetter"/>
      <w:lvlText w:val="%8."/>
      <w:lvlJc w:val="left"/>
      <w:pPr>
        <w:ind w:left="9000" w:hanging="360"/>
      </w:pPr>
    </w:lvl>
    <w:lvl w:ilvl="8" w:tplc="0407001B" w:tentative="1">
      <w:start w:val="1"/>
      <w:numFmt w:val="lowerRoman"/>
      <w:lvlText w:val="%9."/>
      <w:lvlJc w:val="right"/>
      <w:pPr>
        <w:ind w:left="9720" w:hanging="180"/>
      </w:pPr>
    </w:lvl>
  </w:abstractNum>
  <w:abstractNum w:abstractNumId="11"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877DE"/>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330FC"/>
    <w:multiLevelType w:val="hybridMultilevel"/>
    <w:tmpl w:val="04662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BDF65F6"/>
    <w:multiLevelType w:val="hybridMultilevel"/>
    <w:tmpl w:val="23828A26"/>
    <w:lvl w:ilvl="0" w:tplc="9DE263A4">
      <w:start w:val="6"/>
      <w:numFmt w:val="decimal"/>
      <w:lvlText w:val="[%1]"/>
      <w:lvlJc w:val="left"/>
      <w:pPr>
        <w:tabs>
          <w:tab w:val="num" w:pos="567"/>
        </w:tabs>
        <w:ind w:left="567" w:hanging="567"/>
      </w:pPr>
      <w:rPr>
        <w:rFonts w:hint="eastAsia"/>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DE05E0F"/>
    <w:multiLevelType w:val="hybridMultilevel"/>
    <w:tmpl w:val="C4B4E4C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8B5CF9"/>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7104AA7"/>
    <w:multiLevelType w:val="hybridMultilevel"/>
    <w:tmpl w:val="ECFE585A"/>
    <w:lvl w:ilvl="0" w:tplc="314EDA5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8300450"/>
    <w:multiLevelType w:val="hybridMultilevel"/>
    <w:tmpl w:val="108665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DC0498A"/>
    <w:multiLevelType w:val="hybridMultilevel"/>
    <w:tmpl w:val="47A02776"/>
    <w:lvl w:ilvl="0" w:tplc="E5B60118">
      <w:start w:val="1"/>
      <w:numFmt w:val="lowerLetter"/>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4"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E67779"/>
    <w:multiLevelType w:val="hybridMultilevel"/>
    <w:tmpl w:val="B1B63C2A"/>
    <w:lvl w:ilvl="0" w:tplc="E0AA59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5780795"/>
    <w:multiLevelType w:val="hybridMultilevel"/>
    <w:tmpl w:val="81841F76"/>
    <w:lvl w:ilvl="0" w:tplc="4EAA6830">
      <w:start w:val="7"/>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952AF7"/>
    <w:multiLevelType w:val="hybridMultilevel"/>
    <w:tmpl w:val="EA7E7E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A473998"/>
    <w:multiLevelType w:val="hybridMultilevel"/>
    <w:tmpl w:val="16343602"/>
    <w:lvl w:ilvl="0" w:tplc="FC46A874">
      <w:start w:val="7"/>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0"/>
  </w:num>
  <w:num w:numId="3">
    <w:abstractNumId w:val="16"/>
  </w:num>
  <w:num w:numId="4">
    <w:abstractNumId w:val="8"/>
  </w:num>
  <w:num w:numId="5">
    <w:abstractNumId w:val="15"/>
  </w:num>
  <w:num w:numId="6">
    <w:abstractNumId w:val="18"/>
  </w:num>
  <w:num w:numId="7">
    <w:abstractNumId w:val="11"/>
  </w:num>
  <w:num w:numId="8">
    <w:abstractNumId w:val="19"/>
  </w:num>
  <w:num w:numId="9">
    <w:abstractNumId w:val="12"/>
  </w:num>
  <w:num w:numId="10">
    <w:abstractNumId w:val="0"/>
  </w:num>
  <w:num w:numId="11">
    <w:abstractNumId w:val="23"/>
  </w:num>
  <w:num w:numId="12">
    <w:abstractNumId w:val="28"/>
  </w:num>
  <w:num w:numId="13">
    <w:abstractNumId w:val="6"/>
  </w:num>
  <w:num w:numId="14">
    <w:abstractNumId w:val="1"/>
  </w:num>
  <w:num w:numId="15">
    <w:abstractNumId w:val="3"/>
  </w:num>
  <w:num w:numId="16">
    <w:abstractNumId w:val="17"/>
  </w:num>
  <w:num w:numId="17">
    <w:abstractNumId w:val="17"/>
  </w:num>
  <w:num w:numId="18">
    <w:abstractNumId w:val="25"/>
  </w:num>
  <w:num w:numId="19">
    <w:abstractNumId w:val="31"/>
  </w:num>
  <w:num w:numId="20">
    <w:abstractNumId w:val="27"/>
  </w:num>
  <w:num w:numId="21">
    <w:abstractNumId w:val="32"/>
  </w:num>
  <w:num w:numId="22">
    <w:abstractNumId w:val="7"/>
  </w:num>
  <w:num w:numId="23">
    <w:abstractNumId w:val="30"/>
  </w:num>
  <w:num w:numId="24">
    <w:abstractNumId w:val="21"/>
  </w:num>
  <w:num w:numId="25">
    <w:abstractNumId w:val="29"/>
  </w:num>
  <w:num w:numId="26">
    <w:abstractNumId w:val="24"/>
  </w:num>
  <w:num w:numId="27">
    <w:abstractNumId w:val="14"/>
  </w:num>
  <w:num w:numId="28">
    <w:abstractNumId w:val="4"/>
  </w:num>
  <w:num w:numId="29">
    <w:abstractNumId w:val="13"/>
  </w:num>
  <w:num w:numId="30">
    <w:abstractNumId w:val="2"/>
  </w:num>
  <w:num w:numId="31">
    <w:abstractNumId w:val="10"/>
  </w:num>
  <w:num w:numId="32">
    <w:abstractNumId w:val="5"/>
  </w:num>
  <w:num w:numId="33">
    <w:abstractNumId w:val="9"/>
  </w:num>
  <w:num w:numId="34">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A67"/>
    <w:rsid w:val="00004F91"/>
    <w:rsid w:val="00007AE5"/>
    <w:rsid w:val="00010F01"/>
    <w:rsid w:val="000137F6"/>
    <w:rsid w:val="0001428B"/>
    <w:rsid w:val="00014F6B"/>
    <w:rsid w:val="00015E6D"/>
    <w:rsid w:val="000165F3"/>
    <w:rsid w:val="0002150E"/>
    <w:rsid w:val="000241B6"/>
    <w:rsid w:val="000306B9"/>
    <w:rsid w:val="00031DE3"/>
    <w:rsid w:val="00034BB9"/>
    <w:rsid w:val="00035E28"/>
    <w:rsid w:val="00041515"/>
    <w:rsid w:val="00042E95"/>
    <w:rsid w:val="00043967"/>
    <w:rsid w:val="00045653"/>
    <w:rsid w:val="00051ABF"/>
    <w:rsid w:val="0006211D"/>
    <w:rsid w:val="000640D2"/>
    <w:rsid w:val="00066614"/>
    <w:rsid w:val="00067AF8"/>
    <w:rsid w:val="0007043C"/>
    <w:rsid w:val="00073A5F"/>
    <w:rsid w:val="00081391"/>
    <w:rsid w:val="000814C6"/>
    <w:rsid w:val="00084236"/>
    <w:rsid w:val="00085F6A"/>
    <w:rsid w:val="00086290"/>
    <w:rsid w:val="000942B6"/>
    <w:rsid w:val="0009509D"/>
    <w:rsid w:val="000A31AF"/>
    <w:rsid w:val="000A45AE"/>
    <w:rsid w:val="000A5273"/>
    <w:rsid w:val="000B2525"/>
    <w:rsid w:val="000C27F6"/>
    <w:rsid w:val="000C4C1A"/>
    <w:rsid w:val="000D27C4"/>
    <w:rsid w:val="000D73F3"/>
    <w:rsid w:val="000D77B2"/>
    <w:rsid w:val="000D7D0C"/>
    <w:rsid w:val="000E1CB4"/>
    <w:rsid w:val="000E465D"/>
    <w:rsid w:val="000E6B33"/>
    <w:rsid w:val="001022EB"/>
    <w:rsid w:val="001047F5"/>
    <w:rsid w:val="00107C1E"/>
    <w:rsid w:val="001101D7"/>
    <w:rsid w:val="001141F0"/>
    <w:rsid w:val="001178EA"/>
    <w:rsid w:val="00122625"/>
    <w:rsid w:val="0013006B"/>
    <w:rsid w:val="0013280E"/>
    <w:rsid w:val="0013597D"/>
    <w:rsid w:val="001417F1"/>
    <w:rsid w:val="00144031"/>
    <w:rsid w:val="001520F4"/>
    <w:rsid w:val="00154E0B"/>
    <w:rsid w:val="00157B2D"/>
    <w:rsid w:val="00170AE2"/>
    <w:rsid w:val="00175961"/>
    <w:rsid w:val="00175C8E"/>
    <w:rsid w:val="00176745"/>
    <w:rsid w:val="00187EA0"/>
    <w:rsid w:val="00190A79"/>
    <w:rsid w:val="001927D2"/>
    <w:rsid w:val="001947EA"/>
    <w:rsid w:val="00195B29"/>
    <w:rsid w:val="00195EF1"/>
    <w:rsid w:val="001969F7"/>
    <w:rsid w:val="00196AB2"/>
    <w:rsid w:val="001A3680"/>
    <w:rsid w:val="001A3C54"/>
    <w:rsid w:val="001A61B1"/>
    <w:rsid w:val="001B2CA5"/>
    <w:rsid w:val="001B6747"/>
    <w:rsid w:val="001B6F8F"/>
    <w:rsid w:val="001C0050"/>
    <w:rsid w:val="001C0FE9"/>
    <w:rsid w:val="001D09EC"/>
    <w:rsid w:val="001D542E"/>
    <w:rsid w:val="001D7ABC"/>
    <w:rsid w:val="001E35DA"/>
    <w:rsid w:val="001E7357"/>
    <w:rsid w:val="001F20AC"/>
    <w:rsid w:val="00200A67"/>
    <w:rsid w:val="00205708"/>
    <w:rsid w:val="00212B0D"/>
    <w:rsid w:val="00216D05"/>
    <w:rsid w:val="00224AE7"/>
    <w:rsid w:val="0022606B"/>
    <w:rsid w:val="00233F2C"/>
    <w:rsid w:val="00235AA3"/>
    <w:rsid w:val="002418B4"/>
    <w:rsid w:val="00243C95"/>
    <w:rsid w:val="00244932"/>
    <w:rsid w:val="00245FA6"/>
    <w:rsid w:val="002466D5"/>
    <w:rsid w:val="0025735C"/>
    <w:rsid w:val="00257EBB"/>
    <w:rsid w:val="00261D11"/>
    <w:rsid w:val="0026771A"/>
    <w:rsid w:val="00267F6C"/>
    <w:rsid w:val="00270857"/>
    <w:rsid w:val="002715A8"/>
    <w:rsid w:val="00273819"/>
    <w:rsid w:val="002803A7"/>
    <w:rsid w:val="0028159E"/>
    <w:rsid w:val="00282F49"/>
    <w:rsid w:val="00283895"/>
    <w:rsid w:val="00291E3C"/>
    <w:rsid w:val="0029347C"/>
    <w:rsid w:val="00294141"/>
    <w:rsid w:val="002949F7"/>
    <w:rsid w:val="00297EA5"/>
    <w:rsid w:val="002A2400"/>
    <w:rsid w:val="002B0A7D"/>
    <w:rsid w:val="002B1C53"/>
    <w:rsid w:val="002B79C5"/>
    <w:rsid w:val="002C3CD3"/>
    <w:rsid w:val="002C4956"/>
    <w:rsid w:val="002C6D2E"/>
    <w:rsid w:val="002C7CD0"/>
    <w:rsid w:val="002D042E"/>
    <w:rsid w:val="002D5190"/>
    <w:rsid w:val="002D5ECB"/>
    <w:rsid w:val="002D73D3"/>
    <w:rsid w:val="002D7810"/>
    <w:rsid w:val="002E1F02"/>
    <w:rsid w:val="002E1F37"/>
    <w:rsid w:val="002F0A0A"/>
    <w:rsid w:val="002F0F93"/>
    <w:rsid w:val="002F25C8"/>
    <w:rsid w:val="002F6812"/>
    <w:rsid w:val="00303D41"/>
    <w:rsid w:val="00304843"/>
    <w:rsid w:val="00326902"/>
    <w:rsid w:val="003329E4"/>
    <w:rsid w:val="00340D8C"/>
    <w:rsid w:val="00345547"/>
    <w:rsid w:val="00346243"/>
    <w:rsid w:val="00353137"/>
    <w:rsid w:val="00355E3A"/>
    <w:rsid w:val="0035739E"/>
    <w:rsid w:val="0036008C"/>
    <w:rsid w:val="0036719C"/>
    <w:rsid w:val="003673FD"/>
    <w:rsid w:val="003728C3"/>
    <w:rsid w:val="00374C57"/>
    <w:rsid w:val="00376A65"/>
    <w:rsid w:val="0038212D"/>
    <w:rsid w:val="00387133"/>
    <w:rsid w:val="003949D5"/>
    <w:rsid w:val="00395244"/>
    <w:rsid w:val="003A102F"/>
    <w:rsid w:val="003A253B"/>
    <w:rsid w:val="003B1503"/>
    <w:rsid w:val="003B3E7B"/>
    <w:rsid w:val="003B4046"/>
    <w:rsid w:val="003C32F5"/>
    <w:rsid w:val="003C3C52"/>
    <w:rsid w:val="003C6361"/>
    <w:rsid w:val="003C648B"/>
    <w:rsid w:val="003D61D8"/>
    <w:rsid w:val="003E010E"/>
    <w:rsid w:val="003E130A"/>
    <w:rsid w:val="003E5216"/>
    <w:rsid w:val="003E6C1F"/>
    <w:rsid w:val="003F05C7"/>
    <w:rsid w:val="003F2FF3"/>
    <w:rsid w:val="003F4DBD"/>
    <w:rsid w:val="00400E53"/>
    <w:rsid w:val="0040260C"/>
    <w:rsid w:val="0040540F"/>
    <w:rsid w:val="00407C04"/>
    <w:rsid w:val="00410C7D"/>
    <w:rsid w:val="00410D91"/>
    <w:rsid w:val="004125AE"/>
    <w:rsid w:val="00416E79"/>
    <w:rsid w:val="00417BC3"/>
    <w:rsid w:val="00417DFC"/>
    <w:rsid w:val="00420224"/>
    <w:rsid w:val="0042380B"/>
    <w:rsid w:val="00424884"/>
    <w:rsid w:val="00427F0A"/>
    <w:rsid w:val="0043042D"/>
    <w:rsid w:val="0043208E"/>
    <w:rsid w:val="00436222"/>
    <w:rsid w:val="00441C12"/>
    <w:rsid w:val="00442677"/>
    <w:rsid w:val="004431F1"/>
    <w:rsid w:val="004571CD"/>
    <w:rsid w:val="004600C1"/>
    <w:rsid w:val="004607C3"/>
    <w:rsid w:val="004620C5"/>
    <w:rsid w:val="004642A0"/>
    <w:rsid w:val="00471ADB"/>
    <w:rsid w:val="00471EC5"/>
    <w:rsid w:val="004800F7"/>
    <w:rsid w:val="00481D58"/>
    <w:rsid w:val="00490E68"/>
    <w:rsid w:val="004922EB"/>
    <w:rsid w:val="004930E6"/>
    <w:rsid w:val="0049371F"/>
    <w:rsid w:val="004A2153"/>
    <w:rsid w:val="004A4B0B"/>
    <w:rsid w:val="004A5431"/>
    <w:rsid w:val="004A6F7F"/>
    <w:rsid w:val="004B0A4D"/>
    <w:rsid w:val="004B4511"/>
    <w:rsid w:val="004B5307"/>
    <w:rsid w:val="004C3B64"/>
    <w:rsid w:val="004C4EC2"/>
    <w:rsid w:val="004D5348"/>
    <w:rsid w:val="004E00C8"/>
    <w:rsid w:val="004E13CF"/>
    <w:rsid w:val="004E2A5E"/>
    <w:rsid w:val="004E432A"/>
    <w:rsid w:val="004E49A7"/>
    <w:rsid w:val="004F3E88"/>
    <w:rsid w:val="004F7F1A"/>
    <w:rsid w:val="004F7FB6"/>
    <w:rsid w:val="005126EF"/>
    <w:rsid w:val="0052275D"/>
    <w:rsid w:val="00523FF7"/>
    <w:rsid w:val="00524D6B"/>
    <w:rsid w:val="005306E8"/>
    <w:rsid w:val="00530B9F"/>
    <w:rsid w:val="00540937"/>
    <w:rsid w:val="005418C6"/>
    <w:rsid w:val="00541B27"/>
    <w:rsid w:val="0054485A"/>
    <w:rsid w:val="0055044D"/>
    <w:rsid w:val="00550A88"/>
    <w:rsid w:val="005558C9"/>
    <w:rsid w:val="0056329E"/>
    <w:rsid w:val="0057350E"/>
    <w:rsid w:val="0057502C"/>
    <w:rsid w:val="00582D9D"/>
    <w:rsid w:val="005857D7"/>
    <w:rsid w:val="00592AF8"/>
    <w:rsid w:val="00593A54"/>
    <w:rsid w:val="00594D29"/>
    <w:rsid w:val="005A1EA3"/>
    <w:rsid w:val="005A297A"/>
    <w:rsid w:val="005A4FAE"/>
    <w:rsid w:val="005A624A"/>
    <w:rsid w:val="005A7094"/>
    <w:rsid w:val="005B098B"/>
    <w:rsid w:val="005B1447"/>
    <w:rsid w:val="005C06AB"/>
    <w:rsid w:val="005C2778"/>
    <w:rsid w:val="005C3251"/>
    <w:rsid w:val="005D20F1"/>
    <w:rsid w:val="005D62D6"/>
    <w:rsid w:val="005D75B3"/>
    <w:rsid w:val="005D7818"/>
    <w:rsid w:val="005E25D1"/>
    <w:rsid w:val="005E5E59"/>
    <w:rsid w:val="005E7A46"/>
    <w:rsid w:val="005F0088"/>
    <w:rsid w:val="005F46A9"/>
    <w:rsid w:val="005F7CFC"/>
    <w:rsid w:val="00600D2E"/>
    <w:rsid w:val="0060229C"/>
    <w:rsid w:val="0060235C"/>
    <w:rsid w:val="00603215"/>
    <w:rsid w:val="00603A07"/>
    <w:rsid w:val="00610499"/>
    <w:rsid w:val="00613977"/>
    <w:rsid w:val="00614179"/>
    <w:rsid w:val="00620389"/>
    <w:rsid w:val="006258E5"/>
    <w:rsid w:val="00626789"/>
    <w:rsid w:val="0062698E"/>
    <w:rsid w:val="00626B79"/>
    <w:rsid w:val="0063023D"/>
    <w:rsid w:val="00631105"/>
    <w:rsid w:val="00635087"/>
    <w:rsid w:val="00635F7A"/>
    <w:rsid w:val="00642137"/>
    <w:rsid w:val="00644E96"/>
    <w:rsid w:val="006471D6"/>
    <w:rsid w:val="00650E4D"/>
    <w:rsid w:val="006627E3"/>
    <w:rsid w:val="0066396D"/>
    <w:rsid w:val="00671B22"/>
    <w:rsid w:val="006723ED"/>
    <w:rsid w:val="00675E70"/>
    <w:rsid w:val="0068001A"/>
    <w:rsid w:val="00694218"/>
    <w:rsid w:val="00696AD5"/>
    <w:rsid w:val="006978B2"/>
    <w:rsid w:val="006A2137"/>
    <w:rsid w:val="006A717B"/>
    <w:rsid w:val="006A77A3"/>
    <w:rsid w:val="006A7CD6"/>
    <w:rsid w:val="006B3337"/>
    <w:rsid w:val="006B7EF6"/>
    <w:rsid w:val="006C10ED"/>
    <w:rsid w:val="006C4014"/>
    <w:rsid w:val="006D0A0F"/>
    <w:rsid w:val="006D55B3"/>
    <w:rsid w:val="006D7A11"/>
    <w:rsid w:val="006E0500"/>
    <w:rsid w:val="006E5833"/>
    <w:rsid w:val="006F19E8"/>
    <w:rsid w:val="006F2516"/>
    <w:rsid w:val="006F4796"/>
    <w:rsid w:val="00700252"/>
    <w:rsid w:val="007009A3"/>
    <w:rsid w:val="00701E61"/>
    <w:rsid w:val="00701E7A"/>
    <w:rsid w:val="00704F4C"/>
    <w:rsid w:val="007162CA"/>
    <w:rsid w:val="00720FD5"/>
    <w:rsid w:val="007216EE"/>
    <w:rsid w:val="00732525"/>
    <w:rsid w:val="007347ED"/>
    <w:rsid w:val="0074033B"/>
    <w:rsid w:val="00743F75"/>
    <w:rsid w:val="0074755C"/>
    <w:rsid w:val="00751388"/>
    <w:rsid w:val="0077138E"/>
    <w:rsid w:val="007752CD"/>
    <w:rsid w:val="0077592E"/>
    <w:rsid w:val="007762B8"/>
    <w:rsid w:val="007763A5"/>
    <w:rsid w:val="00777D93"/>
    <w:rsid w:val="00780022"/>
    <w:rsid w:val="00780428"/>
    <w:rsid w:val="0079141B"/>
    <w:rsid w:val="00791ACA"/>
    <w:rsid w:val="00797383"/>
    <w:rsid w:val="007A00D2"/>
    <w:rsid w:val="007A36E0"/>
    <w:rsid w:val="007B1E74"/>
    <w:rsid w:val="007B2F93"/>
    <w:rsid w:val="007B6DFD"/>
    <w:rsid w:val="007B7D48"/>
    <w:rsid w:val="007C2AC9"/>
    <w:rsid w:val="007C4969"/>
    <w:rsid w:val="007C4C49"/>
    <w:rsid w:val="007D031D"/>
    <w:rsid w:val="007D085E"/>
    <w:rsid w:val="007D77A4"/>
    <w:rsid w:val="007E0D76"/>
    <w:rsid w:val="007E332C"/>
    <w:rsid w:val="007E5161"/>
    <w:rsid w:val="007E5873"/>
    <w:rsid w:val="007F098A"/>
    <w:rsid w:val="007F12FB"/>
    <w:rsid w:val="007F56FB"/>
    <w:rsid w:val="007F584F"/>
    <w:rsid w:val="0080289B"/>
    <w:rsid w:val="00803856"/>
    <w:rsid w:val="0080406F"/>
    <w:rsid w:val="00806D1C"/>
    <w:rsid w:val="008157E8"/>
    <w:rsid w:val="00815EF7"/>
    <w:rsid w:val="00826B32"/>
    <w:rsid w:val="00830CA0"/>
    <w:rsid w:val="00835059"/>
    <w:rsid w:val="00840E86"/>
    <w:rsid w:val="00841285"/>
    <w:rsid w:val="0085013E"/>
    <w:rsid w:val="00854FC4"/>
    <w:rsid w:val="00857220"/>
    <w:rsid w:val="00864450"/>
    <w:rsid w:val="0087364F"/>
    <w:rsid w:val="0087568E"/>
    <w:rsid w:val="008767CD"/>
    <w:rsid w:val="00885B21"/>
    <w:rsid w:val="00885B71"/>
    <w:rsid w:val="00886BBC"/>
    <w:rsid w:val="008901B7"/>
    <w:rsid w:val="00893251"/>
    <w:rsid w:val="0089544F"/>
    <w:rsid w:val="00895FC4"/>
    <w:rsid w:val="008A12F6"/>
    <w:rsid w:val="008B5F13"/>
    <w:rsid w:val="008B79AD"/>
    <w:rsid w:val="008C12B6"/>
    <w:rsid w:val="008C6CF1"/>
    <w:rsid w:val="008D18AA"/>
    <w:rsid w:val="008D3A67"/>
    <w:rsid w:val="008D7801"/>
    <w:rsid w:val="008F01A8"/>
    <w:rsid w:val="008F0AD1"/>
    <w:rsid w:val="008F14CE"/>
    <w:rsid w:val="008F2B60"/>
    <w:rsid w:val="008F43C8"/>
    <w:rsid w:val="008F5944"/>
    <w:rsid w:val="00900139"/>
    <w:rsid w:val="00903C22"/>
    <w:rsid w:val="00903FE3"/>
    <w:rsid w:val="009131C2"/>
    <w:rsid w:val="00917703"/>
    <w:rsid w:val="00931C2F"/>
    <w:rsid w:val="00944A61"/>
    <w:rsid w:val="00946A51"/>
    <w:rsid w:val="00952BF1"/>
    <w:rsid w:val="00955598"/>
    <w:rsid w:val="00956321"/>
    <w:rsid w:val="00957519"/>
    <w:rsid w:val="00960F99"/>
    <w:rsid w:val="00963FC1"/>
    <w:rsid w:val="0096488F"/>
    <w:rsid w:val="0097003E"/>
    <w:rsid w:val="00970E0B"/>
    <w:rsid w:val="0097698E"/>
    <w:rsid w:val="009910A1"/>
    <w:rsid w:val="00994FF6"/>
    <w:rsid w:val="00997C75"/>
    <w:rsid w:val="00997DB3"/>
    <w:rsid w:val="009A19DC"/>
    <w:rsid w:val="009B0F1C"/>
    <w:rsid w:val="009B1FCA"/>
    <w:rsid w:val="009B6881"/>
    <w:rsid w:val="009B6D1E"/>
    <w:rsid w:val="009C3F18"/>
    <w:rsid w:val="009C5A60"/>
    <w:rsid w:val="009C5AF3"/>
    <w:rsid w:val="009D04EA"/>
    <w:rsid w:val="009D2477"/>
    <w:rsid w:val="009D54A5"/>
    <w:rsid w:val="009D7AFD"/>
    <w:rsid w:val="009D7F43"/>
    <w:rsid w:val="009E4291"/>
    <w:rsid w:val="009E4A06"/>
    <w:rsid w:val="009E5C40"/>
    <w:rsid w:val="009E68FD"/>
    <w:rsid w:val="009F4974"/>
    <w:rsid w:val="009F53AE"/>
    <w:rsid w:val="009F6883"/>
    <w:rsid w:val="00A0024E"/>
    <w:rsid w:val="00A05D6C"/>
    <w:rsid w:val="00A10DD2"/>
    <w:rsid w:val="00A26AD8"/>
    <w:rsid w:val="00A300EA"/>
    <w:rsid w:val="00A33228"/>
    <w:rsid w:val="00A35BE1"/>
    <w:rsid w:val="00A361F7"/>
    <w:rsid w:val="00A37AA8"/>
    <w:rsid w:val="00A41BA2"/>
    <w:rsid w:val="00A4395E"/>
    <w:rsid w:val="00A51F8A"/>
    <w:rsid w:val="00A52053"/>
    <w:rsid w:val="00A53075"/>
    <w:rsid w:val="00A575A2"/>
    <w:rsid w:val="00A71558"/>
    <w:rsid w:val="00A756FC"/>
    <w:rsid w:val="00A7587C"/>
    <w:rsid w:val="00A75DFC"/>
    <w:rsid w:val="00A77169"/>
    <w:rsid w:val="00A77CBB"/>
    <w:rsid w:val="00A77DCA"/>
    <w:rsid w:val="00A828B8"/>
    <w:rsid w:val="00A84DAC"/>
    <w:rsid w:val="00A977E9"/>
    <w:rsid w:val="00AA0277"/>
    <w:rsid w:val="00AA27A9"/>
    <w:rsid w:val="00AA312E"/>
    <w:rsid w:val="00AA4C67"/>
    <w:rsid w:val="00AA7770"/>
    <w:rsid w:val="00AA7EFB"/>
    <w:rsid w:val="00AB3CB7"/>
    <w:rsid w:val="00AB4D1F"/>
    <w:rsid w:val="00AB76EA"/>
    <w:rsid w:val="00AC3FCA"/>
    <w:rsid w:val="00AC628B"/>
    <w:rsid w:val="00AD1459"/>
    <w:rsid w:val="00AD1AA4"/>
    <w:rsid w:val="00AD1F7E"/>
    <w:rsid w:val="00AD2649"/>
    <w:rsid w:val="00AD30E6"/>
    <w:rsid w:val="00AE1C10"/>
    <w:rsid w:val="00AE21B1"/>
    <w:rsid w:val="00AE2709"/>
    <w:rsid w:val="00AE3891"/>
    <w:rsid w:val="00AF5851"/>
    <w:rsid w:val="00B00EA6"/>
    <w:rsid w:val="00B01F6A"/>
    <w:rsid w:val="00B05816"/>
    <w:rsid w:val="00B05F36"/>
    <w:rsid w:val="00B0744B"/>
    <w:rsid w:val="00B1321E"/>
    <w:rsid w:val="00B13759"/>
    <w:rsid w:val="00B156D4"/>
    <w:rsid w:val="00B15DC1"/>
    <w:rsid w:val="00B21DE2"/>
    <w:rsid w:val="00B34051"/>
    <w:rsid w:val="00B37AED"/>
    <w:rsid w:val="00B40811"/>
    <w:rsid w:val="00B40E83"/>
    <w:rsid w:val="00B4104A"/>
    <w:rsid w:val="00B4407B"/>
    <w:rsid w:val="00B52167"/>
    <w:rsid w:val="00B54099"/>
    <w:rsid w:val="00B56E39"/>
    <w:rsid w:val="00B60A2F"/>
    <w:rsid w:val="00B629FB"/>
    <w:rsid w:val="00B6537B"/>
    <w:rsid w:val="00B66AD6"/>
    <w:rsid w:val="00B6726E"/>
    <w:rsid w:val="00B673DD"/>
    <w:rsid w:val="00B676CC"/>
    <w:rsid w:val="00B70B5C"/>
    <w:rsid w:val="00B74A14"/>
    <w:rsid w:val="00B74C4F"/>
    <w:rsid w:val="00B76CF5"/>
    <w:rsid w:val="00B806E8"/>
    <w:rsid w:val="00B83D06"/>
    <w:rsid w:val="00B84723"/>
    <w:rsid w:val="00B84C10"/>
    <w:rsid w:val="00B8633D"/>
    <w:rsid w:val="00B9401E"/>
    <w:rsid w:val="00B94B12"/>
    <w:rsid w:val="00B97D51"/>
    <w:rsid w:val="00BA18CC"/>
    <w:rsid w:val="00BA62C6"/>
    <w:rsid w:val="00BA6613"/>
    <w:rsid w:val="00BB12F5"/>
    <w:rsid w:val="00BB14C9"/>
    <w:rsid w:val="00BB419E"/>
    <w:rsid w:val="00BB6AE8"/>
    <w:rsid w:val="00BC40C1"/>
    <w:rsid w:val="00BD6847"/>
    <w:rsid w:val="00BE2307"/>
    <w:rsid w:val="00BE3F4D"/>
    <w:rsid w:val="00BE3FB0"/>
    <w:rsid w:val="00BE4F88"/>
    <w:rsid w:val="00BE778C"/>
    <w:rsid w:val="00BF1EFB"/>
    <w:rsid w:val="00C00C43"/>
    <w:rsid w:val="00C00F2E"/>
    <w:rsid w:val="00C12B93"/>
    <w:rsid w:val="00C14DAB"/>
    <w:rsid w:val="00C219C5"/>
    <w:rsid w:val="00C2410E"/>
    <w:rsid w:val="00C264F1"/>
    <w:rsid w:val="00C3054F"/>
    <w:rsid w:val="00C3122E"/>
    <w:rsid w:val="00C34034"/>
    <w:rsid w:val="00C36503"/>
    <w:rsid w:val="00C36C94"/>
    <w:rsid w:val="00C37067"/>
    <w:rsid w:val="00C37CF1"/>
    <w:rsid w:val="00C404FE"/>
    <w:rsid w:val="00C46683"/>
    <w:rsid w:val="00C56CA7"/>
    <w:rsid w:val="00C60CE5"/>
    <w:rsid w:val="00C61EAC"/>
    <w:rsid w:val="00C63DFC"/>
    <w:rsid w:val="00C64135"/>
    <w:rsid w:val="00C74A78"/>
    <w:rsid w:val="00C74A79"/>
    <w:rsid w:val="00C75410"/>
    <w:rsid w:val="00C76457"/>
    <w:rsid w:val="00C80D10"/>
    <w:rsid w:val="00C81557"/>
    <w:rsid w:val="00C81E71"/>
    <w:rsid w:val="00C83DC1"/>
    <w:rsid w:val="00C957AB"/>
    <w:rsid w:val="00C96B17"/>
    <w:rsid w:val="00CA22BB"/>
    <w:rsid w:val="00CA60F8"/>
    <w:rsid w:val="00CA79C9"/>
    <w:rsid w:val="00CB3BA1"/>
    <w:rsid w:val="00CB4B7E"/>
    <w:rsid w:val="00CB4F62"/>
    <w:rsid w:val="00CB6927"/>
    <w:rsid w:val="00CB7338"/>
    <w:rsid w:val="00CC2715"/>
    <w:rsid w:val="00CC339A"/>
    <w:rsid w:val="00CC7236"/>
    <w:rsid w:val="00CC7F8D"/>
    <w:rsid w:val="00CD064C"/>
    <w:rsid w:val="00CD1929"/>
    <w:rsid w:val="00CD1A12"/>
    <w:rsid w:val="00CD6FF8"/>
    <w:rsid w:val="00CE6AD4"/>
    <w:rsid w:val="00CF02A6"/>
    <w:rsid w:val="00CF170F"/>
    <w:rsid w:val="00CF2F53"/>
    <w:rsid w:val="00CF5B3F"/>
    <w:rsid w:val="00CF6161"/>
    <w:rsid w:val="00D024AC"/>
    <w:rsid w:val="00D02C67"/>
    <w:rsid w:val="00D06795"/>
    <w:rsid w:val="00D07291"/>
    <w:rsid w:val="00D10DAF"/>
    <w:rsid w:val="00D118CC"/>
    <w:rsid w:val="00D1791F"/>
    <w:rsid w:val="00D24ABA"/>
    <w:rsid w:val="00D2525A"/>
    <w:rsid w:val="00D269B0"/>
    <w:rsid w:val="00D26F30"/>
    <w:rsid w:val="00D30C5E"/>
    <w:rsid w:val="00D365E7"/>
    <w:rsid w:val="00D432FB"/>
    <w:rsid w:val="00D46689"/>
    <w:rsid w:val="00D47E1B"/>
    <w:rsid w:val="00D52A2A"/>
    <w:rsid w:val="00D55FC3"/>
    <w:rsid w:val="00D603EC"/>
    <w:rsid w:val="00D60A67"/>
    <w:rsid w:val="00D63697"/>
    <w:rsid w:val="00D63A25"/>
    <w:rsid w:val="00D675D2"/>
    <w:rsid w:val="00D712EC"/>
    <w:rsid w:val="00D74FF3"/>
    <w:rsid w:val="00D83C3C"/>
    <w:rsid w:val="00DA0F08"/>
    <w:rsid w:val="00DA2B21"/>
    <w:rsid w:val="00DB134D"/>
    <w:rsid w:val="00DB374A"/>
    <w:rsid w:val="00DB4056"/>
    <w:rsid w:val="00DC0346"/>
    <w:rsid w:val="00DC13E6"/>
    <w:rsid w:val="00DC249A"/>
    <w:rsid w:val="00DC3615"/>
    <w:rsid w:val="00DD2595"/>
    <w:rsid w:val="00DD41CB"/>
    <w:rsid w:val="00DF0791"/>
    <w:rsid w:val="00DF2E7E"/>
    <w:rsid w:val="00DF2FBE"/>
    <w:rsid w:val="00DF391F"/>
    <w:rsid w:val="00DF39B4"/>
    <w:rsid w:val="00DF57AB"/>
    <w:rsid w:val="00DF66AE"/>
    <w:rsid w:val="00E01381"/>
    <w:rsid w:val="00E03A49"/>
    <w:rsid w:val="00E05EEB"/>
    <w:rsid w:val="00E12EC3"/>
    <w:rsid w:val="00E150B2"/>
    <w:rsid w:val="00E17C3C"/>
    <w:rsid w:val="00E22C30"/>
    <w:rsid w:val="00E243EB"/>
    <w:rsid w:val="00E26040"/>
    <w:rsid w:val="00E34993"/>
    <w:rsid w:val="00E429B2"/>
    <w:rsid w:val="00E44E64"/>
    <w:rsid w:val="00E45230"/>
    <w:rsid w:val="00E56AC2"/>
    <w:rsid w:val="00E6022D"/>
    <w:rsid w:val="00E6427B"/>
    <w:rsid w:val="00E65AFC"/>
    <w:rsid w:val="00E65D60"/>
    <w:rsid w:val="00E74886"/>
    <w:rsid w:val="00E77C70"/>
    <w:rsid w:val="00E77EA1"/>
    <w:rsid w:val="00E80CFE"/>
    <w:rsid w:val="00E827B4"/>
    <w:rsid w:val="00E8285E"/>
    <w:rsid w:val="00E845BA"/>
    <w:rsid w:val="00E84C41"/>
    <w:rsid w:val="00E92192"/>
    <w:rsid w:val="00E977BF"/>
    <w:rsid w:val="00EA2B6B"/>
    <w:rsid w:val="00EA56B2"/>
    <w:rsid w:val="00EB1E52"/>
    <w:rsid w:val="00EB49C0"/>
    <w:rsid w:val="00EB7C80"/>
    <w:rsid w:val="00EC3EAB"/>
    <w:rsid w:val="00ED151B"/>
    <w:rsid w:val="00ED2191"/>
    <w:rsid w:val="00ED4937"/>
    <w:rsid w:val="00EE5F9C"/>
    <w:rsid w:val="00EE679E"/>
    <w:rsid w:val="00EF055E"/>
    <w:rsid w:val="00EF08C8"/>
    <w:rsid w:val="00EF1AE5"/>
    <w:rsid w:val="00EF3F1B"/>
    <w:rsid w:val="00F06AB0"/>
    <w:rsid w:val="00F07C18"/>
    <w:rsid w:val="00F1020D"/>
    <w:rsid w:val="00F106DC"/>
    <w:rsid w:val="00F12694"/>
    <w:rsid w:val="00F12D1C"/>
    <w:rsid w:val="00F13A5D"/>
    <w:rsid w:val="00F145BE"/>
    <w:rsid w:val="00F16AAA"/>
    <w:rsid w:val="00F16B9B"/>
    <w:rsid w:val="00F179BD"/>
    <w:rsid w:val="00F17C3B"/>
    <w:rsid w:val="00F206E3"/>
    <w:rsid w:val="00F25945"/>
    <w:rsid w:val="00F2601C"/>
    <w:rsid w:val="00F273C2"/>
    <w:rsid w:val="00F305AB"/>
    <w:rsid w:val="00F32353"/>
    <w:rsid w:val="00F358D6"/>
    <w:rsid w:val="00F37B12"/>
    <w:rsid w:val="00F37D39"/>
    <w:rsid w:val="00F40C65"/>
    <w:rsid w:val="00F43D17"/>
    <w:rsid w:val="00F466C7"/>
    <w:rsid w:val="00F5432F"/>
    <w:rsid w:val="00F56634"/>
    <w:rsid w:val="00F62C70"/>
    <w:rsid w:val="00F630D1"/>
    <w:rsid w:val="00F6320D"/>
    <w:rsid w:val="00F647CB"/>
    <w:rsid w:val="00F7380C"/>
    <w:rsid w:val="00F747B0"/>
    <w:rsid w:val="00F86E1C"/>
    <w:rsid w:val="00F9298B"/>
    <w:rsid w:val="00F968CE"/>
    <w:rsid w:val="00FA3F2F"/>
    <w:rsid w:val="00FB1D29"/>
    <w:rsid w:val="00FB3D84"/>
    <w:rsid w:val="00FB5307"/>
    <w:rsid w:val="00FB5B88"/>
    <w:rsid w:val="00FB5CF1"/>
    <w:rsid w:val="00FB7382"/>
    <w:rsid w:val="00FC1C99"/>
    <w:rsid w:val="00FC38B7"/>
    <w:rsid w:val="00FC3A97"/>
    <w:rsid w:val="00FC4B40"/>
    <w:rsid w:val="00FC52C3"/>
    <w:rsid w:val="00FC743D"/>
    <w:rsid w:val="00FC7C41"/>
    <w:rsid w:val="00FD5BFB"/>
    <w:rsid w:val="00FE24CA"/>
    <w:rsid w:val="00FE572B"/>
    <w:rsid w:val="00FE6C2B"/>
    <w:rsid w:val="00FF0173"/>
    <w:rsid w:val="00FF1F1A"/>
    <w:rsid w:val="00FF40BA"/>
    <w:rsid w:val="00FF4C07"/>
    <w:rsid w:val="00FF5FBF"/>
    <w:rsid w:val="00FF663D"/>
    <w:rsid w:val="00FF79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E5677B"/>
  <w15:chartTrackingRefBased/>
  <w15:docId w15:val="{91C74BA8-E03B-417F-A511-CF721383B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semiHidden/>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5739E"/>
    <w:rPr>
      <w:rFonts w:ascii="Arial" w:hAnsi="Arial"/>
      <w:lang w:val="en-GB" w:eastAsia="en-US"/>
    </w:rPr>
  </w:style>
  <w:style w:type="character" w:customStyle="1" w:styleId="CommentSubjectChar">
    <w:name w:val="Comment Subject Char"/>
    <w:link w:val="CommentSubject"/>
    <w:uiPriority w:val="99"/>
    <w:semiHidden/>
    <w:rsid w:val="0035739E"/>
    <w:rPr>
      <w:rFonts w:ascii="Arial" w:hAnsi="Arial"/>
      <w:b/>
      <w:bCs/>
      <w:lang w:val="en-GB" w:eastAsia="en-US"/>
    </w:rPr>
  </w:style>
  <w:style w:type="paragraph" w:styleId="ListParagraph">
    <w:name w:val="List Paragraph"/>
    <w:aliases w:val="- Bullets,목록 단락,?? ??,?????,????,Lista1,列出段落,列出段落1,中等深浅网格 1 - 着色 21,列表段落"/>
    <w:basedOn w:val="Normal"/>
    <w:link w:val="ListParagraphChar"/>
    <w:uiPriority w:val="34"/>
    <w:qFormat/>
    <w:rsid w:val="00304843"/>
    <w:pPr>
      <w:spacing w:after="180"/>
      <w:ind w:leftChars="400" w:left="840"/>
    </w:pPr>
    <w:rPr>
      <w:rFonts w:eastAsia="MS Mincho"/>
    </w:rPr>
  </w:style>
  <w:style w:type="character" w:customStyle="1" w:styleId="ListParagraphChar">
    <w:name w:val="List Paragraph Char"/>
    <w:aliases w:val="- Bullets Char,목록 단락 Char,?? ?? Char,????? Char,???? Char,Lista1 Char,列出段落 Char,列出段落1 Char,中等深浅网格 1 - 着色 21 Char,列表段落 Char"/>
    <w:link w:val="ListParagraph"/>
    <w:uiPriority w:val="34"/>
    <w:qFormat/>
    <w:locked/>
    <w:rsid w:val="00304843"/>
    <w:rPr>
      <w:rFonts w:eastAsia="MS Mincho"/>
      <w:lang w:val="en-GB" w:eastAsia="en-US"/>
    </w:rPr>
  </w:style>
  <w:style w:type="character" w:customStyle="1" w:styleId="shorttext">
    <w:name w:val="short_text"/>
    <w:rsid w:val="00835059"/>
  </w:style>
  <w:style w:type="paragraph" w:customStyle="1" w:styleId="TAL">
    <w:name w:val="TAL"/>
    <w:basedOn w:val="Normal"/>
    <w:link w:val="TALChar"/>
    <w:rsid w:val="00835059"/>
    <w:pPr>
      <w:keepNext/>
      <w:keepLines/>
    </w:pPr>
    <w:rPr>
      <w:rFonts w:ascii="Arial" w:eastAsia="MS Mincho" w:hAnsi="Arial"/>
      <w:sz w:val="18"/>
    </w:rPr>
  </w:style>
  <w:style w:type="paragraph" w:styleId="Caption">
    <w:name w:val="caption"/>
    <w:aliases w:val="cap"/>
    <w:basedOn w:val="Normal"/>
    <w:next w:val="Normal"/>
    <w:qFormat/>
    <w:rsid w:val="00835059"/>
    <w:pPr>
      <w:spacing w:before="120" w:after="120"/>
    </w:pPr>
    <w:rPr>
      <w:rFonts w:eastAsia="MS Mincho"/>
      <w:b/>
    </w:rPr>
  </w:style>
  <w:style w:type="character" w:customStyle="1" w:styleId="TALChar">
    <w:name w:val="TAL Char"/>
    <w:link w:val="TAL"/>
    <w:locked/>
    <w:rsid w:val="00835059"/>
    <w:rPr>
      <w:rFonts w:ascii="Arial" w:eastAsia="MS Mincho" w:hAnsi="Arial"/>
      <w:sz w:val="18"/>
      <w:lang w:val="en-GB" w:eastAsia="en-US"/>
    </w:rPr>
  </w:style>
  <w:style w:type="character" w:customStyle="1" w:styleId="ReferenceChar">
    <w:name w:val="Reference Char"/>
    <w:link w:val="Reference"/>
    <w:locked/>
    <w:rsid w:val="00EB1E52"/>
    <w:rPr>
      <w:rFonts w:ascii="Arial" w:hAnsi="Arial" w:cs="Arial"/>
      <w:kern w:val="2"/>
      <w:sz w:val="21"/>
      <w:szCs w:val="24"/>
      <w:lang w:val="de-DE"/>
    </w:rPr>
  </w:style>
  <w:style w:type="paragraph" w:customStyle="1" w:styleId="Reference">
    <w:name w:val="Reference"/>
    <w:basedOn w:val="Normal"/>
    <w:link w:val="ReferenceChar"/>
    <w:qFormat/>
    <w:rsid w:val="00EB1E52"/>
    <w:pPr>
      <w:widowControl w:val="0"/>
      <w:ind w:left="283" w:hanging="283"/>
      <w:jc w:val="both"/>
    </w:pPr>
    <w:rPr>
      <w:rFonts w:ascii="Arial" w:hAnsi="Arial" w:cs="Arial"/>
      <w:kern w:val="2"/>
      <w:sz w:val="21"/>
      <w:szCs w:val="24"/>
      <w:lang w:val="de-DE" w:eastAsia="ja-JP"/>
    </w:rPr>
  </w:style>
  <w:style w:type="table" w:styleId="TableGrid">
    <w:name w:val="Table Grid"/>
    <w:basedOn w:val="TableNormal"/>
    <w:uiPriority w:val="39"/>
    <w:rsid w:val="007713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3.jpg"/><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6.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0E146-8505-45E5-83D6-3E110A370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3422</Words>
  <Characters>21561</Characters>
  <Application>Microsoft Office Word</Application>
  <DocSecurity>0</DocSecurity>
  <Lines>179</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Ankit.Bhamri@panasonic.de</dc:creator>
  <cp:keywords/>
  <dc:description/>
  <cp:lastModifiedBy>Ankit Bhamri</cp:lastModifiedBy>
  <cp:revision>5</cp:revision>
  <cp:lastPrinted>2002-04-23T00:10:00Z</cp:lastPrinted>
  <dcterms:created xsi:type="dcterms:W3CDTF">2019-02-14T12:01:00Z</dcterms:created>
  <dcterms:modified xsi:type="dcterms:W3CDTF">2019-02-14T12:06:00Z</dcterms:modified>
</cp:coreProperties>
</file>