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BA7" w:rsidRPr="005A74DD" w:rsidRDefault="003C3BA7" w:rsidP="003C3BA7">
      <w:pPr>
        <w:tabs>
          <w:tab w:val="left" w:pos="1985"/>
        </w:tabs>
        <w:ind w:left="2389" w:hangingChars="850" w:hanging="2389"/>
        <w:rPr>
          <w:rFonts w:ascii="Arial" w:hAnsi="Arial" w:cs="Arial"/>
          <w:b/>
          <w:sz w:val="28"/>
          <w:szCs w:val="28"/>
        </w:rPr>
      </w:pPr>
      <w:bookmarkStart w:id="0" w:name="_Hlk506115943"/>
      <w:r w:rsidRPr="005A74DD">
        <w:rPr>
          <w:rFonts w:ascii="Arial" w:hAnsi="Arial" w:cs="Arial"/>
          <w:b/>
          <w:sz w:val="28"/>
          <w:szCs w:val="28"/>
        </w:rPr>
        <w:t>3GPP TSG RAN WG1 #</w:t>
      </w:r>
      <w:proofErr w:type="gramStart"/>
      <w:r w:rsidRPr="005A74DD">
        <w:rPr>
          <w:rFonts w:ascii="Arial" w:hAnsi="Arial" w:cs="Arial"/>
          <w:b/>
          <w:sz w:val="28"/>
          <w:szCs w:val="28"/>
        </w:rPr>
        <w:t>96</w:t>
      </w:r>
      <w:r w:rsidRPr="005A74DD">
        <w:rPr>
          <w:rFonts w:ascii="Arial" w:hAnsi="Arial" w:cs="Arial"/>
          <w:b/>
          <w:sz w:val="28"/>
          <w:szCs w:val="28"/>
        </w:rPr>
        <w:tab/>
      </w:r>
      <w:r w:rsidRPr="005A74DD">
        <w:rPr>
          <w:rFonts w:ascii="Arial" w:hAnsi="Arial" w:cs="Arial"/>
          <w:b/>
          <w:sz w:val="28"/>
          <w:szCs w:val="28"/>
        </w:rPr>
        <w:tab/>
      </w:r>
      <w:r w:rsidRPr="005A74DD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 w:hint="eastAsia"/>
          <w:b/>
          <w:sz w:val="28"/>
          <w:szCs w:val="28"/>
        </w:rPr>
        <w:t xml:space="preserve">                       </w:t>
      </w:r>
      <w:r w:rsidR="0010381C" w:rsidRPr="0010381C">
        <w:rPr>
          <w:rFonts w:ascii="Arial" w:hAnsi="Arial" w:cs="Arial"/>
          <w:b/>
          <w:sz w:val="28"/>
          <w:szCs w:val="28"/>
        </w:rPr>
        <w:t>R1-1902343</w:t>
      </w:r>
      <w:proofErr w:type="gramEnd"/>
    </w:p>
    <w:p w:rsidR="003C3BA7" w:rsidRPr="005A74DD" w:rsidRDefault="003C3BA7" w:rsidP="003C3BA7">
      <w:pPr>
        <w:tabs>
          <w:tab w:val="left" w:pos="1985"/>
        </w:tabs>
        <w:ind w:left="2389" w:hangingChars="850" w:hanging="2389"/>
        <w:rPr>
          <w:rFonts w:ascii="Arial" w:hAnsi="Arial" w:cs="Arial"/>
          <w:b/>
          <w:sz w:val="28"/>
          <w:szCs w:val="28"/>
        </w:rPr>
      </w:pPr>
      <w:r w:rsidRPr="005A74DD">
        <w:rPr>
          <w:rFonts w:ascii="Arial" w:hAnsi="Arial" w:cs="Arial"/>
          <w:b/>
          <w:sz w:val="28"/>
          <w:szCs w:val="28"/>
        </w:rPr>
        <w:t>Athens, Greece, 25</w:t>
      </w:r>
      <w:r w:rsidRPr="00AA7076">
        <w:rPr>
          <w:rFonts w:ascii="Arial" w:hAnsi="Arial" w:cs="Arial"/>
          <w:b/>
          <w:sz w:val="28"/>
          <w:szCs w:val="28"/>
          <w:vertAlign w:val="superscript"/>
        </w:rPr>
        <w:t>th</w:t>
      </w:r>
      <w:r w:rsidRPr="005A74DD">
        <w:rPr>
          <w:rFonts w:ascii="Arial" w:hAnsi="Arial" w:cs="Arial"/>
          <w:b/>
          <w:sz w:val="28"/>
          <w:szCs w:val="28"/>
        </w:rPr>
        <w:t xml:space="preserve"> February – 1</w:t>
      </w:r>
      <w:r w:rsidRPr="00AA7076">
        <w:rPr>
          <w:rFonts w:ascii="Arial" w:hAnsi="Arial" w:cs="Arial"/>
          <w:b/>
          <w:sz w:val="28"/>
          <w:szCs w:val="28"/>
          <w:vertAlign w:val="superscript"/>
        </w:rPr>
        <w:t>st</w:t>
      </w:r>
      <w:r w:rsidRPr="005A74DD">
        <w:rPr>
          <w:rFonts w:ascii="Arial" w:hAnsi="Arial" w:cs="Arial"/>
          <w:b/>
          <w:sz w:val="28"/>
          <w:szCs w:val="28"/>
        </w:rPr>
        <w:t xml:space="preserve"> March, 2019</w:t>
      </w:r>
    </w:p>
    <w:p w:rsidR="00666DA4" w:rsidRPr="003C3BA7" w:rsidRDefault="00666DA4" w:rsidP="00666DA4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</w:p>
    <w:p w:rsidR="005D1558" w:rsidRPr="00804CB1" w:rsidRDefault="005D1558" w:rsidP="001E5327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3C3BA7">
        <w:rPr>
          <w:rFonts w:ascii="Arial" w:hAnsi="Arial" w:cs="Arial"/>
          <w:b/>
          <w:sz w:val="22"/>
        </w:rPr>
        <w:t>Agenda item:</w:t>
      </w:r>
      <w:r w:rsidRPr="003C3BA7">
        <w:rPr>
          <w:rFonts w:ascii="Arial" w:hAnsi="Arial" w:cs="Arial"/>
          <w:b/>
          <w:sz w:val="22"/>
        </w:rPr>
        <w:tab/>
        <w:t>7.2.</w:t>
      </w:r>
      <w:r w:rsidR="009D07C0" w:rsidRPr="003C3BA7">
        <w:rPr>
          <w:rFonts w:ascii="Arial" w:hAnsi="Arial" w:cs="Arial" w:hint="eastAsia"/>
          <w:b/>
          <w:sz w:val="22"/>
        </w:rPr>
        <w:t>10.1.</w:t>
      </w:r>
      <w:r w:rsidR="00111765" w:rsidRPr="003C3BA7">
        <w:rPr>
          <w:rFonts w:ascii="Arial" w:hAnsi="Arial" w:cs="Arial" w:hint="eastAsia"/>
          <w:b/>
          <w:sz w:val="22"/>
        </w:rPr>
        <w:t>2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  <w:lang w:eastAsia="ko-KR"/>
        </w:rPr>
      </w:pPr>
      <w:r w:rsidRPr="00804CB1">
        <w:rPr>
          <w:rFonts w:ascii="Arial" w:hAnsi="Arial" w:cs="Arial"/>
          <w:b/>
          <w:sz w:val="22"/>
        </w:rPr>
        <w:t xml:space="preserve">Source: </w:t>
      </w:r>
      <w:r w:rsidRPr="00804CB1">
        <w:rPr>
          <w:rFonts w:ascii="Arial" w:hAnsi="Arial" w:cs="Arial"/>
          <w:b/>
          <w:sz w:val="22"/>
        </w:rPr>
        <w:tab/>
        <w:t>CMCC</w:t>
      </w:r>
    </w:p>
    <w:p w:rsidR="005D1558" w:rsidRPr="00804CB1" w:rsidRDefault="005D1558" w:rsidP="005D1558">
      <w:pPr>
        <w:tabs>
          <w:tab w:val="left" w:pos="1985"/>
        </w:tabs>
        <w:ind w:left="1877" w:hangingChars="850" w:hanging="1877"/>
        <w:rPr>
          <w:rFonts w:ascii="Arial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 xml:space="preserve">Title: </w:t>
      </w:r>
      <w:r w:rsidRPr="00804CB1">
        <w:rPr>
          <w:rFonts w:ascii="Arial" w:hAnsi="Arial" w:cs="Arial"/>
          <w:b/>
          <w:sz w:val="22"/>
        </w:rPr>
        <w:tab/>
      </w:r>
      <w:r w:rsidR="009D07C0">
        <w:rPr>
          <w:rFonts w:ascii="Arial" w:hAnsi="Arial" w:cs="Arial" w:hint="eastAsia"/>
          <w:b/>
          <w:sz w:val="22"/>
        </w:rPr>
        <w:t xml:space="preserve">Discussion on </w:t>
      </w:r>
      <w:r w:rsidR="00ED7B65">
        <w:rPr>
          <w:rFonts w:ascii="Arial" w:hAnsi="Arial" w:cs="Arial" w:hint="eastAsia"/>
          <w:b/>
          <w:sz w:val="22"/>
        </w:rPr>
        <w:t xml:space="preserve">UL </w:t>
      </w:r>
      <w:r w:rsidR="009D07C0">
        <w:rPr>
          <w:rFonts w:ascii="Arial" w:hAnsi="Arial" w:cs="Arial" w:hint="eastAsia"/>
          <w:b/>
          <w:sz w:val="22"/>
        </w:rPr>
        <w:t xml:space="preserve">angle-based </w:t>
      </w:r>
      <w:r w:rsidR="00ED7B65">
        <w:rPr>
          <w:rFonts w:ascii="Arial" w:hAnsi="Arial" w:cs="Arial" w:hint="eastAsia"/>
          <w:b/>
          <w:sz w:val="22"/>
        </w:rPr>
        <w:t>solution</w:t>
      </w:r>
      <w:r w:rsidR="009D07C0">
        <w:rPr>
          <w:rFonts w:ascii="Arial" w:hAnsi="Arial" w:cs="Arial" w:hint="eastAsia"/>
          <w:b/>
          <w:sz w:val="22"/>
        </w:rPr>
        <w:t xml:space="preserve"> for</w:t>
      </w:r>
      <w:r w:rsidR="00666DA4">
        <w:rPr>
          <w:rFonts w:ascii="Arial" w:hAnsi="Arial" w:cs="Arial" w:hint="eastAsia"/>
          <w:b/>
          <w:sz w:val="22"/>
        </w:rPr>
        <w:t xml:space="preserve"> NR</w:t>
      </w:r>
      <w:r w:rsidR="009D07C0">
        <w:rPr>
          <w:rFonts w:ascii="Arial" w:hAnsi="Arial" w:cs="Arial"/>
          <w:b/>
          <w:sz w:val="22"/>
          <w:lang w:eastAsia="ko-KR"/>
        </w:rPr>
        <w:t xml:space="preserve"> </w:t>
      </w:r>
      <w:r w:rsidR="009D07C0">
        <w:rPr>
          <w:rFonts w:ascii="Arial" w:hAnsi="Arial" w:cs="Arial" w:hint="eastAsia"/>
          <w:b/>
          <w:sz w:val="22"/>
        </w:rPr>
        <w:t>positioning</w:t>
      </w:r>
    </w:p>
    <w:p w:rsidR="005D1558" w:rsidRPr="00804CB1" w:rsidRDefault="005D1558" w:rsidP="005D1558">
      <w:pPr>
        <w:pBdr>
          <w:bottom w:val="single" w:sz="6" w:space="1" w:color="auto"/>
        </w:pBdr>
        <w:tabs>
          <w:tab w:val="left" w:pos="1985"/>
        </w:tabs>
        <w:ind w:left="1877" w:hangingChars="850" w:hanging="1877"/>
        <w:rPr>
          <w:rFonts w:ascii="Arial" w:eastAsia="宋体" w:hAnsi="Arial" w:cs="Arial"/>
          <w:b/>
          <w:sz w:val="22"/>
        </w:rPr>
      </w:pPr>
      <w:r w:rsidRPr="00804CB1">
        <w:rPr>
          <w:rFonts w:ascii="Arial" w:hAnsi="Arial" w:cs="Arial"/>
          <w:b/>
          <w:sz w:val="22"/>
        </w:rPr>
        <w:t>Document for:</w:t>
      </w:r>
      <w:r w:rsidRPr="00804CB1">
        <w:rPr>
          <w:rFonts w:ascii="Arial" w:hAnsi="Arial" w:cs="Arial"/>
          <w:b/>
          <w:sz w:val="22"/>
        </w:rPr>
        <w:tab/>
        <w:t>Discussion</w:t>
      </w:r>
      <w:r w:rsidRPr="00804CB1">
        <w:rPr>
          <w:rFonts w:ascii="Arial" w:hAnsi="Arial" w:cs="Arial"/>
          <w:b/>
          <w:sz w:val="22"/>
          <w:lang w:eastAsia="ko-KR"/>
        </w:rPr>
        <w:t xml:space="preserve"> and Decision</w:t>
      </w:r>
    </w:p>
    <w:bookmarkEnd w:id="0"/>
    <w:p w:rsidR="00DF0B63" w:rsidRPr="00F431E7" w:rsidRDefault="00DF0B63" w:rsidP="00A40EBA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 w:rsidRPr="00F431E7">
        <w:rPr>
          <w:b/>
          <w:kern w:val="28"/>
          <w:sz w:val="28"/>
          <w:szCs w:val="28"/>
        </w:rPr>
        <w:t>Introduction</w:t>
      </w:r>
    </w:p>
    <w:p w:rsidR="0041705B" w:rsidRPr="005B582D" w:rsidRDefault="005B582D" w:rsidP="00980382">
      <w:pPr>
        <w:spacing w:after="120"/>
        <w:ind w:rightChars="20" w:right="42"/>
        <w:rPr>
          <w:rFonts w:ascii="Arial" w:hAnsi="Arial"/>
          <w:sz w:val="20"/>
          <w:szCs w:val="20"/>
          <w:lang w:val="en-GB"/>
        </w:rPr>
      </w:pPr>
      <w:bookmarkStart w:id="1" w:name="_Hlk506118555"/>
      <w:r>
        <w:rPr>
          <w:rFonts w:ascii="Arial" w:hAnsi="Arial"/>
          <w:sz w:val="20"/>
          <w:szCs w:val="20"/>
          <w:lang w:val="en-GB"/>
        </w:rPr>
        <w:t>In RAN</w:t>
      </w:r>
      <w:r>
        <w:rPr>
          <w:rFonts w:ascii="Arial" w:hAnsi="Arial" w:hint="eastAsia"/>
          <w:sz w:val="20"/>
          <w:szCs w:val="20"/>
          <w:lang w:val="en-GB"/>
        </w:rPr>
        <w:t xml:space="preserve"> </w:t>
      </w:r>
      <w:r w:rsidR="00DF0B63" w:rsidRPr="00DF0B63">
        <w:rPr>
          <w:rFonts w:ascii="Arial" w:hAnsi="Arial"/>
          <w:sz w:val="20"/>
          <w:szCs w:val="20"/>
          <w:lang w:val="en-GB"/>
        </w:rPr>
        <w:t>1</w:t>
      </w:r>
      <w:r w:rsidR="008A0A7D">
        <w:rPr>
          <w:rFonts w:ascii="Arial" w:hAnsi="Arial" w:hint="eastAsia"/>
          <w:sz w:val="20"/>
          <w:szCs w:val="20"/>
          <w:lang w:val="en-GB"/>
        </w:rPr>
        <w:t>-AH1901</w:t>
      </w:r>
      <w:r w:rsidR="00E7344B">
        <w:rPr>
          <w:rFonts w:ascii="Arial" w:hAnsi="Arial" w:hint="eastAsia"/>
          <w:sz w:val="20"/>
          <w:szCs w:val="20"/>
          <w:lang w:val="en-GB"/>
        </w:rPr>
        <w:t xml:space="preserve"> meeting, </w:t>
      </w:r>
      <w:r w:rsidR="008A0A7D">
        <w:rPr>
          <w:rFonts w:ascii="Arial" w:hAnsi="Arial" w:hint="eastAsia"/>
          <w:sz w:val="20"/>
          <w:szCs w:val="20"/>
          <w:lang w:val="en-GB"/>
        </w:rPr>
        <w:t>uplink</w:t>
      </w:r>
      <w:r w:rsidR="008A0A7D" w:rsidRPr="008A0A7D">
        <w:rPr>
          <w:rFonts w:ascii="Arial" w:hAnsi="Arial" w:hint="eastAsia"/>
          <w:sz w:val="20"/>
          <w:szCs w:val="20"/>
          <w:lang w:val="en-GB"/>
        </w:rPr>
        <w:t xml:space="preserve"> a</w:t>
      </w:r>
      <w:r w:rsidR="008A0A7D" w:rsidRPr="008A0A7D">
        <w:rPr>
          <w:rFonts w:ascii="Arial" w:hAnsi="Arial"/>
          <w:sz w:val="20"/>
          <w:szCs w:val="20"/>
          <w:lang w:val="en-GB"/>
        </w:rPr>
        <w:t xml:space="preserve">ngle </w:t>
      </w:r>
      <w:r w:rsidR="008A0A7D" w:rsidRPr="008A0A7D">
        <w:rPr>
          <w:rFonts w:ascii="Arial" w:hAnsi="Arial" w:hint="eastAsia"/>
          <w:sz w:val="20"/>
          <w:szCs w:val="20"/>
          <w:lang w:val="en-GB"/>
        </w:rPr>
        <w:t>o</w:t>
      </w:r>
      <w:r w:rsidR="008A0A7D" w:rsidRPr="008A0A7D">
        <w:rPr>
          <w:rFonts w:ascii="Arial" w:hAnsi="Arial"/>
          <w:sz w:val="20"/>
          <w:szCs w:val="20"/>
          <w:lang w:val="en-GB"/>
        </w:rPr>
        <w:t xml:space="preserve">f </w:t>
      </w:r>
      <w:r w:rsidR="008A0A7D" w:rsidRPr="008A0A7D">
        <w:rPr>
          <w:rFonts w:ascii="Arial" w:hAnsi="Arial" w:hint="eastAsia"/>
          <w:sz w:val="20"/>
          <w:szCs w:val="20"/>
          <w:lang w:val="en-GB"/>
        </w:rPr>
        <w:t>a</w:t>
      </w:r>
      <w:r w:rsidR="008A0A7D" w:rsidRPr="008A0A7D">
        <w:rPr>
          <w:rFonts w:ascii="Arial" w:hAnsi="Arial"/>
          <w:sz w:val="20"/>
          <w:szCs w:val="20"/>
          <w:lang w:val="en-GB"/>
        </w:rPr>
        <w:t>rrival</w:t>
      </w:r>
      <w:r w:rsidR="00762948">
        <w:rPr>
          <w:rFonts w:ascii="Arial" w:hAnsi="Arial" w:hint="eastAsia"/>
          <w:sz w:val="20"/>
          <w:szCs w:val="20"/>
          <w:lang w:val="en-GB"/>
        </w:rPr>
        <w:t xml:space="preserve"> (</w:t>
      </w:r>
      <w:proofErr w:type="spellStart"/>
      <w:r w:rsidR="00762948">
        <w:rPr>
          <w:rFonts w:ascii="Arial" w:hAnsi="Arial" w:hint="eastAsia"/>
          <w:sz w:val="20"/>
          <w:szCs w:val="20"/>
          <w:lang w:val="en-GB"/>
        </w:rPr>
        <w:t>AoA</w:t>
      </w:r>
      <w:proofErr w:type="spellEnd"/>
      <w:r w:rsidR="00762948">
        <w:rPr>
          <w:rFonts w:ascii="Arial" w:hAnsi="Arial" w:hint="eastAsia"/>
          <w:sz w:val="20"/>
          <w:szCs w:val="20"/>
          <w:lang w:val="en-GB"/>
        </w:rPr>
        <w:t>)</w:t>
      </w:r>
      <w:r w:rsidR="008A0A7D" w:rsidRPr="008A0A7D">
        <w:rPr>
          <w:rFonts w:ascii="Arial" w:hAnsi="Arial" w:hint="eastAsia"/>
          <w:sz w:val="20"/>
          <w:szCs w:val="20"/>
          <w:lang w:val="en-GB"/>
        </w:rPr>
        <w:t xml:space="preserve"> </w:t>
      </w:r>
      <w:r w:rsidR="008A0A7D">
        <w:rPr>
          <w:rFonts w:ascii="Arial" w:hAnsi="Arial"/>
          <w:sz w:val="20"/>
          <w:szCs w:val="20"/>
          <w:lang w:val="en-GB"/>
        </w:rPr>
        <w:t>measurements (including a</w:t>
      </w:r>
      <w:r w:rsidR="008A0A7D" w:rsidRPr="008A0A7D">
        <w:rPr>
          <w:rFonts w:ascii="Arial" w:hAnsi="Arial"/>
          <w:sz w:val="20"/>
          <w:szCs w:val="20"/>
          <w:lang w:val="en-GB"/>
        </w:rPr>
        <w:t xml:space="preserve">zimuth and </w:t>
      </w:r>
      <w:r w:rsidR="008A0A7D">
        <w:rPr>
          <w:rFonts w:ascii="Arial" w:hAnsi="Arial" w:hint="eastAsia"/>
          <w:sz w:val="20"/>
          <w:szCs w:val="20"/>
          <w:lang w:val="en-GB"/>
        </w:rPr>
        <w:t>z</w:t>
      </w:r>
      <w:r w:rsidR="008A0A7D" w:rsidRPr="008A0A7D">
        <w:rPr>
          <w:rFonts w:ascii="Arial" w:hAnsi="Arial"/>
          <w:sz w:val="20"/>
          <w:szCs w:val="20"/>
          <w:lang w:val="en-GB"/>
        </w:rPr>
        <w:t xml:space="preserve">enith </w:t>
      </w:r>
      <w:r w:rsidR="008A0A7D">
        <w:rPr>
          <w:rFonts w:ascii="Arial" w:hAnsi="Arial" w:hint="eastAsia"/>
          <w:sz w:val="20"/>
          <w:szCs w:val="20"/>
          <w:lang w:val="en-GB"/>
        </w:rPr>
        <w:t>a</w:t>
      </w:r>
      <w:r w:rsidR="008A0A7D" w:rsidRPr="008A0A7D">
        <w:rPr>
          <w:rFonts w:ascii="Arial" w:hAnsi="Arial"/>
          <w:sz w:val="20"/>
          <w:szCs w:val="20"/>
          <w:lang w:val="en-GB"/>
        </w:rPr>
        <w:t>ngles)</w:t>
      </w:r>
      <w:r w:rsidR="008A0A7D">
        <w:rPr>
          <w:rFonts w:ascii="Arial" w:hAnsi="Arial" w:hint="eastAsia"/>
          <w:sz w:val="20"/>
          <w:szCs w:val="20"/>
          <w:lang w:val="en-GB"/>
        </w:rPr>
        <w:t xml:space="preserve"> were agreed to be supported for the NR UL PRS </w:t>
      </w:r>
      <w:r w:rsidR="008A0A7D" w:rsidRPr="008A0A7D">
        <w:rPr>
          <w:rFonts w:ascii="Arial" w:hAnsi="Arial"/>
          <w:sz w:val="20"/>
          <w:szCs w:val="20"/>
          <w:lang w:val="en-GB"/>
        </w:rPr>
        <w:t xml:space="preserve">at serving and </w:t>
      </w:r>
      <w:proofErr w:type="spellStart"/>
      <w:r w:rsidR="008A0A7D" w:rsidRPr="008A0A7D">
        <w:rPr>
          <w:rFonts w:ascii="Arial" w:hAnsi="Arial"/>
          <w:sz w:val="20"/>
          <w:szCs w:val="20"/>
          <w:lang w:val="en-GB"/>
        </w:rPr>
        <w:t>neighbor</w:t>
      </w:r>
      <w:proofErr w:type="spellEnd"/>
      <w:r w:rsidR="008A0A7D" w:rsidRPr="008A0A7D">
        <w:rPr>
          <w:rFonts w:ascii="Arial" w:hAnsi="Arial"/>
          <w:sz w:val="20"/>
          <w:szCs w:val="20"/>
          <w:lang w:val="en-GB"/>
        </w:rPr>
        <w:t xml:space="preserve"> </w:t>
      </w:r>
      <w:proofErr w:type="spellStart"/>
      <w:r w:rsidR="008A0A7D" w:rsidRPr="008A0A7D">
        <w:rPr>
          <w:rFonts w:ascii="Arial" w:hAnsi="Arial"/>
          <w:sz w:val="20"/>
          <w:szCs w:val="20"/>
          <w:lang w:val="en-GB"/>
        </w:rPr>
        <w:t>gNBs</w:t>
      </w:r>
      <w:proofErr w:type="spellEnd"/>
      <w:r w:rsidR="0071496A">
        <w:rPr>
          <w:rFonts w:ascii="Arial" w:hAnsi="Arial" w:hint="eastAsia"/>
          <w:sz w:val="20"/>
          <w:szCs w:val="20"/>
          <w:lang w:val="en-GB"/>
        </w:rPr>
        <w:t xml:space="preserve"> </w:t>
      </w:r>
      <w:r w:rsidR="00B04873">
        <w:rPr>
          <w:rFonts w:ascii="Arial" w:hAnsi="Arial"/>
          <w:sz w:val="20"/>
          <w:szCs w:val="20"/>
          <w:highlight w:val="yellow"/>
          <w:lang w:val="en-GB"/>
        </w:rPr>
        <w:fldChar w:fldCharType="begin"/>
      </w:r>
      <w:r w:rsidR="0071496A">
        <w:rPr>
          <w:rFonts w:ascii="Arial" w:hAnsi="Arial"/>
          <w:sz w:val="20"/>
          <w:szCs w:val="20"/>
          <w:lang w:val="en-GB"/>
        </w:rPr>
        <w:instrText xml:space="preserve"> </w:instrText>
      </w:r>
      <w:r w:rsidR="0071496A">
        <w:rPr>
          <w:rFonts w:ascii="Arial" w:hAnsi="Arial" w:hint="eastAsia"/>
          <w:sz w:val="20"/>
          <w:szCs w:val="20"/>
          <w:lang w:val="en-GB"/>
        </w:rPr>
        <w:instrText>REF _Ref533683995 \r \h</w:instrText>
      </w:r>
      <w:r w:rsidR="0071496A">
        <w:rPr>
          <w:rFonts w:ascii="Arial" w:hAnsi="Arial"/>
          <w:sz w:val="20"/>
          <w:szCs w:val="20"/>
          <w:lang w:val="en-GB"/>
        </w:rPr>
        <w:instrText xml:space="preserve"> </w:instrText>
      </w:r>
      <w:r w:rsidR="00B04873">
        <w:rPr>
          <w:rFonts w:ascii="Arial" w:hAnsi="Arial"/>
          <w:sz w:val="20"/>
          <w:szCs w:val="20"/>
          <w:highlight w:val="yellow"/>
          <w:lang w:val="en-GB"/>
        </w:rPr>
      </w:r>
      <w:r w:rsidR="00B04873">
        <w:rPr>
          <w:rFonts w:ascii="Arial" w:hAnsi="Arial"/>
          <w:sz w:val="20"/>
          <w:szCs w:val="20"/>
          <w:highlight w:val="yellow"/>
          <w:lang w:val="en-GB"/>
        </w:rPr>
        <w:fldChar w:fldCharType="separate"/>
      </w:r>
      <w:r w:rsidR="0071496A">
        <w:rPr>
          <w:rFonts w:ascii="Arial" w:hAnsi="Arial"/>
          <w:sz w:val="20"/>
          <w:szCs w:val="20"/>
          <w:lang w:val="en-GB"/>
        </w:rPr>
        <w:t>[1]</w:t>
      </w:r>
      <w:r w:rsidR="00B04873">
        <w:rPr>
          <w:rFonts w:ascii="Arial" w:hAnsi="Arial"/>
          <w:sz w:val="20"/>
          <w:szCs w:val="20"/>
          <w:highlight w:val="yellow"/>
          <w:lang w:val="en-GB"/>
        </w:rPr>
        <w:fldChar w:fldCharType="end"/>
      </w:r>
      <w:r w:rsidR="00E7344B">
        <w:rPr>
          <w:rFonts w:ascii="Arial" w:hAnsi="Arial" w:hint="eastAsia"/>
          <w:sz w:val="20"/>
          <w:szCs w:val="20"/>
          <w:lang w:val="en-GB"/>
        </w:rPr>
        <w:t>.</w:t>
      </w:r>
      <w:r>
        <w:rPr>
          <w:rFonts w:ascii="Arial" w:hAnsi="Arial" w:hint="eastAsia"/>
          <w:sz w:val="20"/>
          <w:szCs w:val="20"/>
          <w:lang w:val="en-GB"/>
        </w:rPr>
        <w:t xml:space="preserve"> </w:t>
      </w:r>
      <w:r w:rsidR="008A0A7D">
        <w:rPr>
          <w:rFonts w:ascii="Arial" w:hAnsi="Arial" w:hint="eastAsia"/>
          <w:sz w:val="20"/>
          <w:szCs w:val="20"/>
          <w:lang w:val="en-GB"/>
        </w:rPr>
        <w:t xml:space="preserve">On the other hand, </w:t>
      </w:r>
      <w:r w:rsidR="008A0A7D">
        <w:rPr>
          <w:rFonts w:ascii="Arial" w:eastAsia="宋体" w:hAnsi="Arial" w:hint="eastAsia"/>
          <w:sz w:val="20"/>
          <w:szCs w:val="20"/>
          <w:lang w:val="en-GB"/>
        </w:rPr>
        <w:t>t</w:t>
      </w:r>
      <w:r w:rsidR="008A0A7D">
        <w:rPr>
          <w:rFonts w:ascii="Arial" w:hAnsi="Arial" w:hint="eastAsia"/>
          <w:sz w:val="20"/>
          <w:szCs w:val="20"/>
          <w:lang w:val="en-GB"/>
        </w:rPr>
        <w:t>o justify the performance evaluation on the uplink angle-based solutions, t</w:t>
      </w:r>
      <w:r w:rsidR="006F2F2D">
        <w:rPr>
          <w:rFonts w:ascii="Arial" w:hAnsi="Arial" w:hint="eastAsia"/>
          <w:sz w:val="20"/>
          <w:szCs w:val="20"/>
          <w:lang w:val="en-GB"/>
        </w:rPr>
        <w:t xml:space="preserve">he following </w:t>
      </w:r>
      <w:proofErr w:type="gramStart"/>
      <w:r w:rsidR="006F2F2D" w:rsidRPr="003A174E">
        <w:rPr>
          <w:rFonts w:ascii="Arial" w:eastAsia="宋体" w:hAnsi="Arial" w:hint="eastAsia"/>
          <w:sz w:val="20"/>
          <w:szCs w:val="20"/>
          <w:lang w:val="en-GB"/>
        </w:rPr>
        <w:t>evaluation</w:t>
      </w:r>
      <w:proofErr w:type="gramEnd"/>
      <w:r w:rsidR="006F2F2D" w:rsidRPr="003A174E">
        <w:rPr>
          <w:rFonts w:ascii="Arial" w:eastAsia="宋体" w:hAnsi="Arial" w:hint="eastAsia"/>
          <w:sz w:val="20"/>
          <w:szCs w:val="20"/>
          <w:lang w:val="en-GB"/>
        </w:rPr>
        <w:t xml:space="preserve"> parameters on the </w:t>
      </w:r>
      <w:proofErr w:type="spellStart"/>
      <w:r w:rsidR="006F2F2D" w:rsidRPr="003A174E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6F2F2D" w:rsidRPr="003A174E">
        <w:rPr>
          <w:rFonts w:ascii="Arial" w:eastAsia="宋体" w:hAnsi="Arial" w:hint="eastAsia"/>
          <w:sz w:val="20"/>
          <w:szCs w:val="20"/>
          <w:lang w:val="en-GB"/>
        </w:rPr>
        <w:t xml:space="preserve"> antenna configurations</w:t>
      </w:r>
      <w:r w:rsidR="006F2F2D">
        <w:rPr>
          <w:rFonts w:ascii="Arial" w:eastAsia="宋体" w:hAnsi="Arial" w:hint="eastAsia"/>
          <w:sz w:val="20"/>
          <w:szCs w:val="20"/>
          <w:lang w:val="en-GB"/>
        </w:rPr>
        <w:t xml:space="preserve"> were captured in TR 38.855</w:t>
      </w:r>
      <w:r w:rsidR="0071496A">
        <w:rPr>
          <w:rFonts w:ascii="Arial" w:hAnsi="Arial" w:hint="eastAsia"/>
          <w:sz w:val="20"/>
          <w:szCs w:val="20"/>
          <w:lang w:val="en-GB"/>
        </w:rPr>
        <w:t xml:space="preserve"> </w:t>
      </w:r>
      <w:r w:rsidR="00B04873">
        <w:rPr>
          <w:rFonts w:ascii="Arial" w:hAnsi="Arial"/>
          <w:sz w:val="20"/>
          <w:szCs w:val="20"/>
          <w:highlight w:val="yellow"/>
          <w:lang w:val="en-GB"/>
        </w:rPr>
        <w:fldChar w:fldCharType="begin"/>
      </w:r>
      <w:r w:rsidR="0071496A">
        <w:rPr>
          <w:rFonts w:ascii="Arial" w:hAnsi="Arial"/>
          <w:sz w:val="20"/>
          <w:szCs w:val="20"/>
          <w:lang w:val="en-GB"/>
        </w:rPr>
        <w:instrText xml:space="preserve"> </w:instrText>
      </w:r>
      <w:r w:rsidR="0071496A">
        <w:rPr>
          <w:rFonts w:ascii="Arial" w:hAnsi="Arial" w:hint="eastAsia"/>
          <w:sz w:val="20"/>
          <w:szCs w:val="20"/>
          <w:lang w:val="en-GB"/>
        </w:rPr>
        <w:instrText>REF _Ref533683882 \r \h</w:instrText>
      </w:r>
      <w:r w:rsidR="0071496A">
        <w:rPr>
          <w:rFonts w:ascii="Arial" w:hAnsi="Arial"/>
          <w:sz w:val="20"/>
          <w:szCs w:val="20"/>
          <w:lang w:val="en-GB"/>
        </w:rPr>
        <w:instrText xml:space="preserve"> </w:instrText>
      </w:r>
      <w:r w:rsidR="00B04873">
        <w:rPr>
          <w:rFonts w:ascii="Arial" w:hAnsi="Arial"/>
          <w:sz w:val="20"/>
          <w:szCs w:val="20"/>
          <w:highlight w:val="yellow"/>
          <w:lang w:val="en-GB"/>
        </w:rPr>
      </w:r>
      <w:r w:rsidR="00B04873">
        <w:rPr>
          <w:rFonts w:ascii="Arial" w:hAnsi="Arial"/>
          <w:sz w:val="20"/>
          <w:szCs w:val="20"/>
          <w:highlight w:val="yellow"/>
          <w:lang w:val="en-GB"/>
        </w:rPr>
        <w:fldChar w:fldCharType="separate"/>
      </w:r>
      <w:r w:rsidR="0071496A">
        <w:rPr>
          <w:rFonts w:ascii="Arial" w:hAnsi="Arial"/>
          <w:sz w:val="20"/>
          <w:szCs w:val="20"/>
          <w:lang w:val="en-GB"/>
        </w:rPr>
        <w:t>[2]</w:t>
      </w:r>
      <w:r w:rsidR="00B04873">
        <w:rPr>
          <w:rFonts w:ascii="Arial" w:hAnsi="Arial"/>
          <w:sz w:val="20"/>
          <w:szCs w:val="20"/>
          <w:highlight w:val="yellow"/>
          <w:lang w:val="en-GB"/>
        </w:rPr>
        <w:fldChar w:fldCharType="end"/>
      </w:r>
      <w:r w:rsidR="009839E5" w:rsidRPr="003A174E">
        <w:rPr>
          <w:rFonts w:ascii="Arial" w:eastAsia="宋体" w:hAnsi="Arial" w:hint="eastAsia"/>
          <w:sz w:val="20"/>
          <w:szCs w:val="20"/>
          <w:lang w:val="en-GB"/>
        </w:rPr>
        <w:t>.</w:t>
      </w:r>
    </w:p>
    <w:tbl>
      <w:tblPr>
        <w:tblStyle w:val="ad"/>
        <w:tblW w:w="0" w:type="auto"/>
        <w:tblLook w:val="04A0"/>
      </w:tblPr>
      <w:tblGrid>
        <w:gridCol w:w="9288"/>
      </w:tblGrid>
      <w:tr w:rsidR="00030B08" w:rsidTr="005838F4">
        <w:trPr>
          <w:trHeight w:val="4382"/>
        </w:trPr>
        <w:tc>
          <w:tcPr>
            <w:tcW w:w="9288" w:type="dxa"/>
            <w:tcBorders>
              <w:top w:val="nil"/>
              <w:left w:val="nil"/>
              <w:bottom w:val="nil"/>
              <w:right w:val="nil"/>
            </w:tcBorders>
          </w:tcPr>
          <w:p w:rsidR="0051515E" w:rsidRDefault="004022C6" w:rsidP="0010381C">
            <w:pPr>
              <w:spacing w:afterLines="50"/>
              <w:ind w:left="720" w:hanging="720"/>
              <w:rPr>
                <w:rFonts w:ascii="Arial" w:eastAsiaTheme="minorEastAsia" w:hAnsi="Arial" w:cs="Arial"/>
                <w:kern w:val="2"/>
                <w:sz w:val="21"/>
                <w:szCs w:val="22"/>
                <w:lang w:eastAsia="zh-CN"/>
              </w:rPr>
            </w:pPr>
            <w:r>
              <w:rPr>
                <w:rFonts w:ascii="Arial" w:hAnsi="Arial" w:cs="Arial"/>
                <w:highlight w:val="green"/>
              </w:rPr>
              <w:t>Agreement</w:t>
            </w:r>
            <w:r w:rsidR="000D7AAD" w:rsidRPr="000D7AAD">
              <w:rPr>
                <w:rFonts w:ascii="Arial" w:hAnsi="Arial" w:cs="Arial"/>
              </w:rPr>
              <w:t>:</w:t>
            </w:r>
          </w:p>
          <w:tbl>
            <w:tblPr>
              <w:tblStyle w:val="ad"/>
              <w:tblW w:w="0" w:type="auto"/>
              <w:tblInd w:w="137" w:type="dxa"/>
              <w:tblLook w:val="04A0"/>
            </w:tblPr>
            <w:tblGrid>
              <w:gridCol w:w="2404"/>
              <w:gridCol w:w="2977"/>
              <w:gridCol w:w="3255"/>
            </w:tblGrid>
            <w:tr w:rsidR="009839E5" w:rsidTr="009F4C12">
              <w:tc>
                <w:tcPr>
                  <w:tcW w:w="2404" w:type="dxa"/>
                </w:tcPr>
                <w:p w:rsidR="009839E5" w:rsidRPr="0056147A" w:rsidRDefault="0056147A" w:rsidP="0056147A">
                  <w:pPr>
                    <w:pStyle w:val="TAH"/>
                    <w:rPr>
                      <w:rFonts w:eastAsiaTheme="minorEastAsia" w:cs="Arial"/>
                      <w:szCs w:val="18"/>
                      <w:lang w:eastAsia="zh-CN"/>
                    </w:rPr>
                  </w:pPr>
                  <w:r w:rsidRPr="0056147A">
                    <w:rPr>
                      <w:rFonts w:cs="Arial" w:hint="eastAsia"/>
                      <w:szCs w:val="18"/>
                      <w:lang w:eastAsia="zh-CN"/>
                    </w:rPr>
                    <w:t>Scenario</w:t>
                  </w:r>
                </w:p>
              </w:tc>
              <w:tc>
                <w:tcPr>
                  <w:tcW w:w="2977" w:type="dxa"/>
                </w:tcPr>
                <w:p w:rsidR="009839E5" w:rsidRPr="009839E5" w:rsidRDefault="009839E5" w:rsidP="000600DF">
                  <w:pPr>
                    <w:pStyle w:val="TAH"/>
                    <w:rPr>
                      <w:rFonts w:cs="Arial"/>
                      <w:szCs w:val="18"/>
                      <w:lang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 xml:space="preserve">FR1 Specific Values </w:t>
                  </w:r>
                </w:p>
              </w:tc>
              <w:tc>
                <w:tcPr>
                  <w:tcW w:w="3255" w:type="dxa"/>
                </w:tcPr>
                <w:p w:rsidR="009839E5" w:rsidRPr="009839E5" w:rsidRDefault="009839E5" w:rsidP="000600DF">
                  <w:pPr>
                    <w:pStyle w:val="TAH"/>
                    <w:rPr>
                      <w:rFonts w:cs="Arial"/>
                      <w:szCs w:val="18"/>
                      <w:lang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>FR2 Specific Values</w:t>
                  </w:r>
                </w:p>
              </w:tc>
            </w:tr>
            <w:tr w:rsidR="009839E5" w:rsidTr="009F4C12">
              <w:tc>
                <w:tcPr>
                  <w:tcW w:w="2404" w:type="dxa"/>
                </w:tcPr>
                <w:p w:rsidR="009839E5" w:rsidRPr="009839E5" w:rsidRDefault="0056147A" w:rsidP="0056147A">
                  <w:pPr>
                    <w:spacing w:after="120"/>
                    <w:ind w:rightChars="20" w:right="42"/>
                    <w:rPr>
                      <w:rFonts w:ascii="Arial" w:hAnsi="Arial" w:cs="Arial"/>
                      <w:sz w:val="18"/>
                      <w:szCs w:val="18"/>
                      <w:lang w:val="sv-SE" w:eastAsia="zh-CN"/>
                    </w:rPr>
                  </w:pPr>
                  <w:r w:rsidRPr="0056147A">
                    <w:rPr>
                      <w:rFonts w:ascii="Arial" w:eastAsia="宋体" w:hAnsi="Arial"/>
                      <w:kern w:val="2"/>
                      <w:lang w:val="en-GB" w:eastAsia="zh-CN"/>
                    </w:rPr>
                    <w:t>Indoor office scenario parameters</w:t>
                  </w:r>
                </w:p>
              </w:tc>
              <w:tc>
                <w:tcPr>
                  <w:tcW w:w="2977" w:type="dxa"/>
                </w:tcPr>
                <w:p w:rsidR="009839E5" w:rsidRPr="009839E5" w:rsidRDefault="009839E5" w:rsidP="000600DF">
                  <w:pPr>
                    <w:pStyle w:val="TAL"/>
                    <w:rPr>
                      <w:rFonts w:cs="Arial"/>
                      <w:szCs w:val="18"/>
                      <w:lang w:val="sv-SE"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 xml:space="preserve">(M, N, P, Mg, Ng) = (4, 4, 2, 1, 1), </w:t>
                  </w:r>
                  <w:proofErr w:type="spellStart"/>
                  <w:r w:rsidRPr="009839E5">
                    <w:rPr>
                      <w:rFonts w:cs="Arial"/>
                      <w:szCs w:val="18"/>
                      <w:lang w:eastAsia="zh-CN"/>
                    </w:rPr>
                    <w:t>dH</w:t>
                  </w:r>
                  <w:proofErr w:type="spellEnd"/>
                  <w:r w:rsidRPr="009839E5">
                    <w:rPr>
                      <w:rFonts w:cs="Arial"/>
                      <w:szCs w:val="18"/>
                      <w:lang w:eastAsia="zh-CN"/>
                    </w:rPr>
                    <w:t>=</w:t>
                  </w:r>
                  <w:proofErr w:type="spellStart"/>
                  <w:r w:rsidRPr="009839E5">
                    <w:rPr>
                      <w:rFonts w:cs="Arial"/>
                      <w:szCs w:val="18"/>
                      <w:lang w:eastAsia="zh-CN"/>
                    </w:rPr>
                    <w:t>dV</w:t>
                  </w:r>
                  <w:proofErr w:type="spellEnd"/>
                  <w:r w:rsidRPr="009839E5">
                    <w:rPr>
                      <w:rFonts w:cs="Arial"/>
                      <w:szCs w:val="18"/>
                      <w:lang w:eastAsia="zh-CN"/>
                    </w:rPr>
                    <w:t>=0.5λ</w:t>
                  </w:r>
                  <w:r w:rsidRPr="009839E5">
                    <w:rPr>
                      <w:rFonts w:cs="Arial"/>
                      <w:szCs w:val="18"/>
                      <w:lang w:val="sv-SE" w:eastAsia="zh-CN"/>
                    </w:rPr>
                    <w:t xml:space="preserve"> – Note 1</w:t>
                  </w:r>
                </w:p>
              </w:tc>
              <w:tc>
                <w:tcPr>
                  <w:tcW w:w="3255" w:type="dxa"/>
                </w:tcPr>
                <w:p w:rsidR="009839E5" w:rsidRPr="009839E5" w:rsidRDefault="009839E5" w:rsidP="000600DF">
                  <w:pPr>
                    <w:pStyle w:val="TAL"/>
                    <w:rPr>
                      <w:rFonts w:cs="Arial"/>
                      <w:szCs w:val="18"/>
                      <w:lang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 xml:space="preserve">(M, N, P, Mg, Ng) = (4, 8, 2, 1, 1), </w:t>
                  </w:r>
                  <w:proofErr w:type="spellStart"/>
                  <w:r w:rsidRPr="009839E5">
                    <w:rPr>
                      <w:rFonts w:cs="Arial"/>
                      <w:szCs w:val="18"/>
                      <w:lang w:eastAsia="zh-CN"/>
                    </w:rPr>
                    <w:t>dH</w:t>
                  </w:r>
                  <w:proofErr w:type="spellEnd"/>
                  <w:r w:rsidRPr="009839E5">
                    <w:rPr>
                      <w:rFonts w:cs="Arial"/>
                      <w:szCs w:val="18"/>
                      <w:lang w:eastAsia="zh-CN"/>
                    </w:rPr>
                    <w:t>=</w:t>
                  </w:r>
                  <w:proofErr w:type="spellStart"/>
                  <w:r w:rsidRPr="009839E5">
                    <w:rPr>
                      <w:rFonts w:cs="Arial"/>
                      <w:szCs w:val="18"/>
                      <w:lang w:eastAsia="zh-CN"/>
                    </w:rPr>
                    <w:t>dV</w:t>
                  </w:r>
                  <w:proofErr w:type="spellEnd"/>
                  <w:r w:rsidRPr="009839E5">
                    <w:rPr>
                      <w:rFonts w:cs="Arial"/>
                      <w:szCs w:val="18"/>
                      <w:lang w:eastAsia="zh-CN"/>
                    </w:rPr>
                    <w:t>=0.5λ</w:t>
                  </w:r>
                  <w:r w:rsidRPr="009839E5">
                    <w:rPr>
                      <w:rFonts w:cs="Arial"/>
                      <w:szCs w:val="18"/>
                      <w:lang w:val="en-US" w:eastAsia="zh-CN"/>
                    </w:rPr>
                    <w:t xml:space="preserve"> – Note 1</w:t>
                  </w:r>
                </w:p>
                <w:p w:rsidR="009839E5" w:rsidRPr="009839E5" w:rsidRDefault="009839E5" w:rsidP="000600DF">
                  <w:pPr>
                    <w:pStyle w:val="TAL"/>
                    <w:rPr>
                      <w:rFonts w:cs="Arial"/>
                      <w:szCs w:val="18"/>
                      <w:lang w:val="en-US" w:eastAsia="zh-CN"/>
                    </w:rPr>
                  </w:pPr>
                  <w:r w:rsidRPr="009839E5">
                    <w:rPr>
                      <w:rFonts w:cs="Arial"/>
                      <w:szCs w:val="18"/>
                      <w:lang w:eastAsia="zh-CN"/>
                    </w:rPr>
                    <w:t>One TXRU per polarization per panel is assumed</w:t>
                  </w:r>
                </w:p>
              </w:tc>
            </w:tr>
            <w:tr w:rsidR="0056147A" w:rsidTr="009F4C12">
              <w:tc>
                <w:tcPr>
                  <w:tcW w:w="2404" w:type="dxa"/>
                </w:tcPr>
                <w:p w:rsidR="0056147A" w:rsidRPr="0056147A" w:rsidRDefault="0056147A" w:rsidP="0056147A">
                  <w:pPr>
                    <w:spacing w:after="120"/>
                    <w:ind w:rightChars="20" w:right="42"/>
                    <w:rPr>
                      <w:rFonts w:ascii="Arial" w:hAnsi="Arial"/>
                      <w:lang w:val="en-GB"/>
                    </w:rPr>
                  </w:pPr>
                  <w:r w:rsidRPr="0056147A">
                    <w:rPr>
                      <w:rFonts w:ascii="Arial" w:hAnsi="Arial" w:cs="Arial"/>
                      <w:sz w:val="18"/>
                      <w:szCs w:val="18"/>
                      <w:lang w:val="sv-SE" w:eastAsia="zh-CN"/>
                    </w:rPr>
                    <w:t>Urban micro (UMi) scenario parameters</w:t>
                  </w:r>
                </w:p>
              </w:tc>
              <w:tc>
                <w:tcPr>
                  <w:tcW w:w="2977" w:type="dxa"/>
                </w:tcPr>
                <w:p w:rsidR="0056147A" w:rsidRPr="00F87EE1" w:rsidRDefault="0056147A" w:rsidP="000600DF">
                  <w:pPr>
                    <w:pStyle w:val="TAL"/>
                    <w:spacing w:line="180" w:lineRule="auto"/>
                    <w:rPr>
                      <w:rFonts w:cs="Arial"/>
                      <w:szCs w:val="18"/>
                      <w:lang w:eastAsia="zh-CN"/>
                    </w:rPr>
                  </w:pP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 xml:space="preserve">(M, N, P, Mg, 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Ng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(8, 8, 2, 1, 1), (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dH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 xml:space="preserve">, 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dV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(0.5, 0.8)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</w:rPr>
                    <w:t>λ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, - Note 1</w:t>
                  </w:r>
                </w:p>
              </w:tc>
              <w:tc>
                <w:tcPr>
                  <w:tcW w:w="3255" w:type="dxa"/>
                </w:tcPr>
                <w:p w:rsidR="0056147A" w:rsidRPr="00F87EE1" w:rsidRDefault="0056147A" w:rsidP="000600DF">
                  <w:pPr>
                    <w:pStyle w:val="TAL"/>
                    <w:spacing w:line="180" w:lineRule="auto"/>
                    <w:rPr>
                      <w:rFonts w:cs="Arial"/>
                      <w:szCs w:val="18"/>
                      <w:lang w:eastAsia="zh-CN"/>
                    </w:rPr>
                  </w:pP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 xml:space="preserve">(M, N, P, Mg, 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Ng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(4, 8, 2, 2, 2), (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dH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 xml:space="preserve">, 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dV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(0.5, 0.5)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</w:rPr>
                    <w:t>λ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, (</w:t>
                  </w:r>
                  <w:r w:rsidRPr="00F87EE1">
                    <w:rPr>
                      <w:rStyle w:val="spellingerror"/>
                      <w:rFonts w:cs="Arial"/>
                      <w:color w:val="181818"/>
                      <w:szCs w:val="18"/>
                      <w:lang w:val="de-DE"/>
                    </w:rPr>
                    <w:t>dg,H,dg,V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) = (4.0, 2.0)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</w:rPr>
                    <w:t>λ</w:t>
                  </w:r>
                  <w:r w:rsidRPr="00F87EE1"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  <w:t>, - Note 1</w:t>
                  </w:r>
                </w:p>
              </w:tc>
            </w:tr>
            <w:tr w:rsidR="0056147A" w:rsidTr="009F4C12">
              <w:tc>
                <w:tcPr>
                  <w:tcW w:w="2404" w:type="dxa"/>
                </w:tcPr>
                <w:p w:rsidR="0056147A" w:rsidRPr="0056147A" w:rsidRDefault="0056147A" w:rsidP="0056147A">
                  <w:pPr>
                    <w:spacing w:after="120"/>
                    <w:ind w:rightChars="20" w:right="42"/>
                    <w:rPr>
                      <w:rFonts w:ascii="Arial" w:hAnsi="Arial" w:cs="Arial"/>
                      <w:sz w:val="18"/>
                      <w:szCs w:val="18"/>
                      <w:lang w:val="sv-SE"/>
                    </w:rPr>
                  </w:pPr>
                  <w:r w:rsidRPr="0056147A">
                    <w:rPr>
                      <w:rFonts w:ascii="Arial" w:hAnsi="Arial" w:cs="Arial"/>
                      <w:sz w:val="18"/>
                      <w:szCs w:val="18"/>
                      <w:lang w:val="sv-SE" w:eastAsia="zh-CN"/>
                    </w:rPr>
                    <w:t>Outdoor macro (UMa) scenario parameters</w:t>
                  </w:r>
                </w:p>
              </w:tc>
              <w:tc>
                <w:tcPr>
                  <w:tcW w:w="2977" w:type="dxa"/>
                </w:tcPr>
                <w:p w:rsidR="0056147A" w:rsidRPr="00F87EE1" w:rsidRDefault="0056147A" w:rsidP="0056147A">
                  <w:pPr>
                    <w:pStyle w:val="TAL"/>
                    <w:rPr>
                      <w:rFonts w:cs="Arial"/>
                      <w:szCs w:val="18"/>
                      <w:lang w:val="en-US" w:eastAsia="zh-CN"/>
                    </w:rPr>
                  </w:pPr>
                  <w:r w:rsidRPr="00F87EE1">
                    <w:rPr>
                      <w:rFonts w:cs="Arial"/>
                      <w:szCs w:val="18"/>
                      <w:lang w:eastAsia="zh-CN"/>
                    </w:rPr>
                    <w:t>(M, N, P, Mg, Ng) = (8, 8, 2, 1, 1),  (</w:t>
                  </w:r>
                  <w:proofErr w:type="spellStart"/>
                  <w:r w:rsidRPr="00F87EE1">
                    <w:rPr>
                      <w:rFonts w:cs="Arial"/>
                      <w:szCs w:val="18"/>
                      <w:lang w:eastAsia="zh-CN"/>
                    </w:rPr>
                    <w:t>dH</w:t>
                  </w:r>
                  <w:proofErr w:type="spellEnd"/>
                  <w:r w:rsidRPr="00F87EE1">
                    <w:rPr>
                      <w:rFonts w:cs="Arial"/>
                      <w:szCs w:val="18"/>
                      <w:lang w:eastAsia="zh-CN"/>
                    </w:rPr>
                    <w:t xml:space="preserve">, </w:t>
                  </w:r>
                  <w:proofErr w:type="spellStart"/>
                  <w:r w:rsidRPr="00F87EE1">
                    <w:rPr>
                      <w:rFonts w:cs="Arial"/>
                      <w:szCs w:val="18"/>
                      <w:lang w:eastAsia="zh-CN"/>
                    </w:rPr>
                    <w:t>dV</w:t>
                  </w:r>
                  <w:proofErr w:type="spellEnd"/>
                  <w:r w:rsidRPr="00F87EE1">
                    <w:rPr>
                      <w:rFonts w:cs="Arial"/>
                      <w:szCs w:val="18"/>
                      <w:lang w:eastAsia="zh-CN"/>
                    </w:rPr>
                    <w:t>) = (0.5, 0.8)λ</w:t>
                  </w:r>
                  <w:r w:rsidRPr="00F87EE1">
                    <w:rPr>
                      <w:rFonts w:cs="Arial"/>
                      <w:szCs w:val="18"/>
                      <w:lang w:val="en-US" w:eastAsia="zh-CN"/>
                    </w:rPr>
                    <w:t xml:space="preserve"> – Note 1</w:t>
                  </w:r>
                </w:p>
                <w:p w:rsidR="0056147A" w:rsidRPr="00F87EE1" w:rsidRDefault="0056147A" w:rsidP="0056147A">
                  <w:pPr>
                    <w:pStyle w:val="TAL"/>
                    <w:spacing w:line="180" w:lineRule="auto"/>
                    <w:rPr>
                      <w:rStyle w:val="normaltextrun"/>
                      <w:rFonts w:cs="Arial"/>
                      <w:color w:val="181818"/>
                      <w:szCs w:val="18"/>
                      <w:lang w:val="de-DE"/>
                    </w:rPr>
                  </w:pPr>
                  <w:r w:rsidRPr="00F87EE1">
                    <w:rPr>
                      <w:rFonts w:cs="Arial"/>
                      <w:szCs w:val="18"/>
                      <w:lang w:val="en-US" w:eastAsia="zh-CN"/>
                    </w:rPr>
                    <w:t>Applicable for 2GHz and 4 GHz carrier frequency.</w:t>
                  </w:r>
                </w:p>
              </w:tc>
              <w:tc>
                <w:tcPr>
                  <w:tcW w:w="3255" w:type="dxa"/>
                </w:tcPr>
                <w:p w:rsidR="0056147A" w:rsidRPr="0056147A" w:rsidRDefault="0056147A" w:rsidP="00B82484">
                  <w:pPr>
                    <w:pStyle w:val="TAL"/>
                    <w:spacing w:line="180" w:lineRule="auto"/>
                    <w:rPr>
                      <w:rStyle w:val="normaltextrun"/>
                      <w:rFonts w:eastAsiaTheme="minorEastAsia" w:cs="Arial"/>
                      <w:color w:val="181818"/>
                      <w:szCs w:val="18"/>
                      <w:lang w:val="de-DE" w:eastAsia="zh-CN"/>
                    </w:rPr>
                  </w:pPr>
                  <w:r>
                    <w:rPr>
                      <w:rStyle w:val="normaltextrun"/>
                      <w:rFonts w:eastAsiaTheme="minorEastAsia" w:cs="Arial" w:hint="eastAsia"/>
                      <w:color w:val="181818"/>
                      <w:szCs w:val="18"/>
                      <w:lang w:val="de-DE" w:eastAsia="zh-CN"/>
                    </w:rPr>
                    <w:t>-</w:t>
                  </w:r>
                </w:p>
              </w:tc>
            </w:tr>
          </w:tbl>
          <w:p w:rsidR="002B4A87" w:rsidRPr="002B4A87" w:rsidRDefault="002B4A87" w:rsidP="002B4A87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eastAsiaTheme="minorEastAsia"/>
                <w:lang w:eastAsia="zh-CN"/>
              </w:rPr>
            </w:pPr>
          </w:p>
        </w:tc>
      </w:tr>
    </w:tbl>
    <w:p w:rsidR="00F23292" w:rsidRDefault="00DF0B63" w:rsidP="005C5029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  <w:r w:rsidRPr="00DF0B63">
        <w:rPr>
          <w:rFonts w:ascii="Arial" w:eastAsia="宋体" w:hAnsi="Arial"/>
          <w:sz w:val="20"/>
          <w:szCs w:val="20"/>
          <w:lang w:val="en-GB"/>
        </w:rPr>
        <w:t xml:space="preserve">In this contribution, we </w:t>
      </w:r>
      <w:r w:rsidR="005C5029">
        <w:rPr>
          <w:rFonts w:ascii="Arial" w:eastAsia="宋体" w:hAnsi="Arial" w:hint="eastAsia"/>
          <w:sz w:val="20"/>
          <w:szCs w:val="20"/>
          <w:lang w:val="en-GB"/>
        </w:rPr>
        <w:t xml:space="preserve">first </w:t>
      </w:r>
      <w:r w:rsidR="00AA11A7">
        <w:rPr>
          <w:rFonts w:ascii="Arial" w:eastAsia="宋体" w:hAnsi="Arial" w:hint="eastAsia"/>
          <w:sz w:val="20"/>
          <w:szCs w:val="20"/>
          <w:lang w:val="en-GB"/>
        </w:rPr>
        <w:t>provide our views on the</w:t>
      </w:r>
      <w:r w:rsidR="005C5029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proofErr w:type="spellStart"/>
      <w:r w:rsidR="002F7AD9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2F7AD9">
        <w:rPr>
          <w:rFonts w:ascii="Arial" w:eastAsia="宋体" w:hAnsi="Arial" w:hint="eastAsia"/>
          <w:sz w:val="20"/>
          <w:szCs w:val="20"/>
          <w:lang w:val="en-GB"/>
        </w:rPr>
        <w:t xml:space="preserve"> antenna configurations, </w:t>
      </w:r>
      <w:r w:rsidR="005C5029">
        <w:rPr>
          <w:rFonts w:ascii="Arial" w:eastAsia="宋体" w:hAnsi="Arial" w:hint="eastAsia"/>
          <w:sz w:val="20"/>
          <w:szCs w:val="20"/>
          <w:lang w:val="en-GB"/>
        </w:rPr>
        <w:t xml:space="preserve">where the antenna element mapping to TXRU in the vertical direction is not </w:t>
      </w:r>
      <w:proofErr w:type="gramStart"/>
      <w:r w:rsidR="005C5029">
        <w:rPr>
          <w:rFonts w:ascii="Arial" w:eastAsia="宋体" w:hAnsi="Arial" w:hint="eastAsia"/>
          <w:sz w:val="20"/>
          <w:szCs w:val="20"/>
          <w:lang w:val="en-GB"/>
        </w:rPr>
        <w:t>considered,</w:t>
      </w:r>
      <w:proofErr w:type="gramEnd"/>
      <w:r w:rsidR="005C5029">
        <w:rPr>
          <w:rFonts w:ascii="Arial" w:eastAsia="宋体" w:hAnsi="Arial" w:hint="eastAsia"/>
          <w:sz w:val="20"/>
          <w:szCs w:val="20"/>
          <w:lang w:val="en-GB"/>
        </w:rPr>
        <w:t xml:space="preserve"> which brings ambiguity of </w:t>
      </w:r>
      <w:r w:rsidR="005C5029">
        <w:rPr>
          <w:rFonts w:ascii="Arial" w:eastAsia="宋体" w:hAnsi="Arial"/>
          <w:sz w:val="20"/>
          <w:szCs w:val="20"/>
          <w:lang w:val="en-GB"/>
        </w:rPr>
        <w:t>the</w:t>
      </w:r>
      <w:r w:rsidR="005C5029">
        <w:rPr>
          <w:rFonts w:ascii="Arial" w:eastAsia="宋体" w:hAnsi="Arial" w:hint="eastAsia"/>
          <w:sz w:val="20"/>
          <w:szCs w:val="20"/>
          <w:lang w:val="en-GB"/>
        </w:rPr>
        <w:t xml:space="preserve"> estimation on the zenith </w:t>
      </w:r>
      <w:proofErr w:type="spellStart"/>
      <w:r w:rsidR="008F0075">
        <w:rPr>
          <w:rFonts w:ascii="Arial" w:eastAsia="宋体" w:hAnsi="Arial" w:hint="eastAsia"/>
          <w:sz w:val="20"/>
          <w:szCs w:val="20"/>
          <w:lang w:val="en-GB"/>
        </w:rPr>
        <w:t>AoA</w:t>
      </w:r>
      <w:proofErr w:type="spellEnd"/>
      <w:r w:rsidR="005C5029">
        <w:rPr>
          <w:rFonts w:ascii="Arial" w:eastAsia="宋体" w:hAnsi="Arial" w:hint="eastAsia"/>
          <w:sz w:val="20"/>
          <w:szCs w:val="20"/>
          <w:lang w:val="en-GB"/>
        </w:rPr>
        <w:t>. S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>ome possible solutions to mitigate the estimation ambiguity</w:t>
      </w:r>
      <w:r w:rsidR="005C5029">
        <w:rPr>
          <w:rFonts w:ascii="Arial" w:eastAsia="宋体" w:hAnsi="Arial" w:hint="eastAsia"/>
          <w:sz w:val="20"/>
          <w:szCs w:val="20"/>
          <w:lang w:val="en-GB"/>
        </w:rPr>
        <w:t xml:space="preserve"> are then discussed</w:t>
      </w:r>
      <w:r w:rsidR="00840D6B">
        <w:rPr>
          <w:rFonts w:ascii="Arial" w:eastAsia="宋体" w:hAnsi="Arial" w:hint="eastAsia"/>
          <w:sz w:val="20"/>
          <w:szCs w:val="20"/>
          <w:lang w:val="en-GB"/>
        </w:rPr>
        <w:t>.</w:t>
      </w:r>
      <w:r w:rsidR="00EA4987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F23292">
        <w:rPr>
          <w:rFonts w:ascii="Arial" w:eastAsia="宋体" w:hAnsi="Arial" w:hint="eastAsia"/>
          <w:sz w:val="20"/>
          <w:szCs w:val="20"/>
          <w:lang w:val="en-GB"/>
        </w:rPr>
        <w:t>Furthermore,</w:t>
      </w:r>
      <w:r w:rsidR="005A6D7B">
        <w:rPr>
          <w:rFonts w:ascii="Arial" w:eastAsia="宋体" w:hAnsi="Arial" w:hint="eastAsia"/>
          <w:sz w:val="20"/>
          <w:szCs w:val="20"/>
          <w:lang w:val="en-GB"/>
        </w:rPr>
        <w:t xml:space="preserve"> we discuss the</w:t>
      </w:r>
      <w:r w:rsidR="007226A7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proofErr w:type="spellStart"/>
      <w:r w:rsidR="007226A7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7226A7">
        <w:rPr>
          <w:rFonts w:ascii="Arial" w:eastAsia="宋体" w:hAnsi="Arial" w:hint="eastAsia"/>
          <w:sz w:val="20"/>
          <w:szCs w:val="20"/>
          <w:lang w:val="en-GB"/>
        </w:rPr>
        <w:t xml:space="preserve"> reporting of</w:t>
      </w:r>
      <w:r w:rsidR="005A6D7B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proofErr w:type="spellStart"/>
      <w:r w:rsidR="005A6D7B">
        <w:rPr>
          <w:rFonts w:ascii="Arial" w:eastAsia="宋体" w:hAnsi="Arial" w:hint="eastAsia"/>
          <w:sz w:val="20"/>
          <w:szCs w:val="20"/>
          <w:lang w:val="en-GB"/>
        </w:rPr>
        <w:t>AoA</w:t>
      </w:r>
      <w:proofErr w:type="spellEnd"/>
      <w:r w:rsidR="005A6D7B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5A6D7B">
        <w:rPr>
          <w:rFonts w:ascii="Arial" w:eastAsia="宋体" w:hAnsi="Arial"/>
          <w:sz w:val="20"/>
          <w:szCs w:val="20"/>
          <w:lang w:val="en-GB"/>
        </w:rPr>
        <w:t>measurement</w:t>
      </w:r>
      <w:r w:rsidR="007226A7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5A6D7B">
        <w:rPr>
          <w:rFonts w:ascii="Arial" w:eastAsia="宋体" w:hAnsi="Arial" w:hint="eastAsia"/>
          <w:sz w:val="20"/>
          <w:szCs w:val="20"/>
          <w:lang w:val="en-GB"/>
        </w:rPr>
        <w:t>for NR UL PRS.</w:t>
      </w:r>
      <w:r w:rsidR="00F23292">
        <w:rPr>
          <w:rFonts w:ascii="Arial" w:eastAsia="宋体" w:hAnsi="Arial" w:hint="eastAsia"/>
          <w:sz w:val="20"/>
          <w:szCs w:val="20"/>
          <w:lang w:val="en-GB"/>
        </w:rPr>
        <w:t xml:space="preserve"> This contribution is a revision of </w:t>
      </w:r>
      <w:hyperlink r:id="rId8" w:history="1">
        <w:r w:rsidR="00F23292" w:rsidRPr="00F23292">
          <w:rPr>
            <w:rStyle w:val="ae"/>
            <w:rFonts w:ascii="Arial" w:eastAsia="宋体" w:hAnsi="Arial" w:hint="eastAsia"/>
            <w:sz w:val="20"/>
            <w:szCs w:val="20"/>
            <w:lang w:val="en-GB"/>
          </w:rPr>
          <w:t>R1-1900424</w:t>
        </w:r>
      </w:hyperlink>
      <w:r w:rsidR="00F23292">
        <w:rPr>
          <w:rFonts w:ascii="Arial" w:eastAsia="宋体" w:hAnsi="Arial" w:hint="eastAsia"/>
          <w:sz w:val="20"/>
          <w:szCs w:val="20"/>
          <w:lang w:val="en-GB"/>
        </w:rPr>
        <w:t>.</w:t>
      </w:r>
    </w:p>
    <w:p w:rsidR="00AB31B7" w:rsidRPr="001F5201" w:rsidRDefault="00AB31B7" w:rsidP="00980382">
      <w:pPr>
        <w:pBdr>
          <w:bottom w:val="single" w:sz="12" w:space="1" w:color="auto"/>
        </w:pBdr>
        <w:ind w:rightChars="20" w:right="42"/>
        <w:rPr>
          <w:rFonts w:ascii="Arial" w:eastAsia="宋体" w:hAnsi="Arial"/>
          <w:sz w:val="20"/>
          <w:szCs w:val="20"/>
          <w:lang w:val="en-GB"/>
        </w:rPr>
      </w:pPr>
    </w:p>
    <w:bookmarkEnd w:id="1"/>
    <w:p w:rsidR="00E233FC" w:rsidRPr="00D111C7" w:rsidRDefault="00E7344B" w:rsidP="00D111C7">
      <w:pPr>
        <w:pStyle w:val="1"/>
        <w:spacing w:before="120"/>
        <w:ind w:left="799" w:hanging="799"/>
        <w:rPr>
          <w:rFonts w:eastAsiaTheme="minorEastAsia"/>
          <w:b/>
          <w:kern w:val="28"/>
          <w:sz w:val="28"/>
          <w:szCs w:val="28"/>
          <w:lang w:eastAsia="zh-CN"/>
        </w:rPr>
      </w:pPr>
      <w:r>
        <w:rPr>
          <w:rFonts w:eastAsiaTheme="minorEastAsia" w:hint="eastAsia"/>
          <w:b/>
          <w:kern w:val="28"/>
          <w:sz w:val="28"/>
          <w:szCs w:val="28"/>
          <w:lang w:eastAsia="zh-CN"/>
        </w:rPr>
        <w:t>Angle-based estimation</w:t>
      </w:r>
      <w:r w:rsidR="00E233FC" w:rsidRPr="00D111C7">
        <w:rPr>
          <w:rFonts w:eastAsia="宋体" w:hint="eastAsia"/>
          <w:sz w:val="20"/>
          <w:szCs w:val="20"/>
        </w:rPr>
        <w:t xml:space="preserve"> </w:t>
      </w:r>
    </w:p>
    <w:p w:rsidR="00903456" w:rsidRDefault="001F5201" w:rsidP="00903456">
      <w:pPr>
        <w:pStyle w:val="2"/>
        <w:spacing w:before="120" w:after="120" w:line="415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sz w:val="24"/>
          <w:szCs w:val="24"/>
        </w:rPr>
        <w:t>2</w:t>
      </w:r>
      <w:r w:rsidR="00903456">
        <w:rPr>
          <w:rFonts w:ascii="Arial" w:hAnsi="Arial" w:cs="Arial" w:hint="eastAsia"/>
          <w:sz w:val="24"/>
          <w:szCs w:val="24"/>
        </w:rPr>
        <w:t xml:space="preserve">.1 </w:t>
      </w:r>
      <w:r w:rsidR="00400186">
        <w:rPr>
          <w:rFonts w:ascii="Arial" w:hAnsi="Arial" w:cs="Arial" w:hint="eastAsia"/>
          <w:sz w:val="24"/>
          <w:szCs w:val="24"/>
        </w:rPr>
        <w:t xml:space="preserve">Antenna elements to TXRU mapping and the ambiguity </w:t>
      </w:r>
      <w:r w:rsidR="002C6C1F">
        <w:rPr>
          <w:rFonts w:ascii="Arial" w:hAnsi="Arial" w:cs="Arial" w:hint="eastAsia"/>
          <w:sz w:val="24"/>
          <w:szCs w:val="24"/>
        </w:rPr>
        <w:t xml:space="preserve">of </w:t>
      </w:r>
      <w:r w:rsidR="00400186">
        <w:rPr>
          <w:rFonts w:ascii="Arial" w:hAnsi="Arial" w:cs="Arial" w:hint="eastAsia"/>
          <w:sz w:val="24"/>
          <w:szCs w:val="24"/>
        </w:rPr>
        <w:t xml:space="preserve">angle </w:t>
      </w:r>
      <w:r w:rsidR="000600DF">
        <w:rPr>
          <w:rFonts w:ascii="Arial" w:hAnsi="Arial" w:cs="Arial" w:hint="eastAsia"/>
          <w:sz w:val="24"/>
          <w:szCs w:val="24"/>
        </w:rPr>
        <w:t>estimation</w:t>
      </w:r>
    </w:p>
    <w:p w:rsidR="007722F8" w:rsidRPr="009514D0" w:rsidRDefault="00657DC5" w:rsidP="0010381C">
      <w:pPr>
        <w:spacing w:afterLines="50"/>
        <w:rPr>
          <w:rFonts w:ascii="Arial" w:eastAsia="宋体" w:hAnsi="Arial"/>
          <w:sz w:val="20"/>
          <w:szCs w:val="20"/>
          <w:lang w:val="en-GB"/>
        </w:rPr>
      </w:pPr>
      <w:r>
        <w:rPr>
          <w:rFonts w:ascii="Arial" w:eastAsia="宋体" w:hAnsi="Arial" w:hint="eastAsia"/>
          <w:sz w:val="20"/>
          <w:szCs w:val="20"/>
          <w:lang w:val="en-GB"/>
        </w:rPr>
        <w:t xml:space="preserve">In NR, the </w:t>
      </w:r>
      <w:proofErr w:type="spellStart"/>
      <w:r w:rsidR="00763EC0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763EC0">
        <w:rPr>
          <w:rFonts w:ascii="Arial" w:eastAsia="宋体" w:hAnsi="Arial" w:hint="eastAsia"/>
          <w:sz w:val="20"/>
          <w:szCs w:val="20"/>
          <w:lang w:val="en-GB"/>
        </w:rPr>
        <w:t xml:space="preserve"> antenna is </w:t>
      </w:r>
      <w:r w:rsidR="00777EC6">
        <w:rPr>
          <w:rFonts w:ascii="Arial" w:eastAsia="宋体" w:hAnsi="Arial"/>
          <w:sz w:val="20"/>
          <w:szCs w:val="20"/>
          <w:lang w:val="en-GB"/>
        </w:rPr>
        <w:t>modelled</w:t>
      </w:r>
      <w:r w:rsidR="00763EC0">
        <w:rPr>
          <w:rFonts w:ascii="Arial" w:eastAsia="宋体" w:hAnsi="Arial" w:hint="eastAsia"/>
          <w:sz w:val="20"/>
          <w:szCs w:val="20"/>
          <w:lang w:val="en-GB"/>
        </w:rPr>
        <w:t xml:space="preserve"> by a </w:t>
      </w:r>
      <w:r w:rsidR="00763EC0">
        <w:rPr>
          <w:rFonts w:ascii="Arial" w:eastAsia="宋体" w:hAnsi="Arial"/>
          <w:sz w:val="20"/>
          <w:szCs w:val="20"/>
          <w:lang w:val="en-GB"/>
        </w:rPr>
        <w:t>uniform</w:t>
      </w:r>
      <w:r w:rsidR="00763EC0">
        <w:rPr>
          <w:rFonts w:ascii="Arial" w:eastAsia="宋体" w:hAnsi="Arial" w:hint="eastAsia"/>
          <w:sz w:val="20"/>
          <w:szCs w:val="20"/>
          <w:lang w:val="en-GB"/>
        </w:rPr>
        <w:t xml:space="preserve"> rectangular panel array, and o</w:t>
      </w:r>
      <w:r w:rsidR="00763EC0" w:rsidRPr="00763EC0">
        <w:rPr>
          <w:rFonts w:ascii="Arial" w:eastAsia="宋体" w:hAnsi="Arial" w:hint="eastAsia"/>
          <w:sz w:val="20"/>
          <w:szCs w:val="20"/>
          <w:lang w:val="en-GB"/>
        </w:rPr>
        <w:t>n each antenna panel, a</w:t>
      </w:r>
      <w:r w:rsidR="00763EC0" w:rsidRPr="00763EC0">
        <w:rPr>
          <w:rFonts w:ascii="Arial" w:eastAsia="宋体" w:hAnsi="Arial"/>
          <w:sz w:val="20"/>
          <w:szCs w:val="20"/>
          <w:lang w:val="en-GB"/>
        </w:rPr>
        <w:t>ntenna elements are placed in the vertical and horizontal direction</w:t>
      </w:r>
      <w:r w:rsidR="00763EC0">
        <w:rPr>
          <w:rFonts w:ascii="Arial" w:eastAsia="宋体" w:hAnsi="Arial" w:hint="eastAsia"/>
          <w:sz w:val="20"/>
          <w:szCs w:val="20"/>
          <w:lang w:val="en-GB"/>
        </w:rPr>
        <w:t xml:space="preserve">. </w:t>
      </w:r>
      <w:r w:rsidR="00D75E2F" w:rsidRPr="00D75E2F">
        <w:rPr>
          <w:rFonts w:ascii="Arial" w:eastAsia="宋体" w:hAnsi="Arial" w:hint="eastAsia"/>
          <w:sz w:val="20"/>
          <w:szCs w:val="20"/>
          <w:lang w:val="en-GB"/>
        </w:rPr>
        <w:t>The a</w:t>
      </w:r>
      <w:r w:rsidR="00D75E2F" w:rsidRPr="00D75E2F">
        <w:rPr>
          <w:rFonts w:ascii="Arial" w:eastAsia="宋体" w:hAnsi="Arial"/>
          <w:sz w:val="20"/>
          <w:szCs w:val="20"/>
          <w:lang w:val="en-GB"/>
        </w:rPr>
        <w:t xml:space="preserve">ntenna elements are uniformly spaced in the horizontal direction with a spacing of </w:t>
      </w:r>
      <w:proofErr w:type="spellStart"/>
      <w:proofErr w:type="gramStart"/>
      <w:r w:rsidR="00D75E2F" w:rsidRPr="00877CEE">
        <w:rPr>
          <w:rFonts w:ascii="Arial" w:eastAsia="宋体" w:hAnsi="Arial"/>
          <w:i/>
          <w:sz w:val="20"/>
          <w:szCs w:val="20"/>
          <w:lang w:val="en-GB"/>
        </w:rPr>
        <w:t>d</w:t>
      </w:r>
      <w:r w:rsidR="00D75E2F" w:rsidRPr="00D75E2F">
        <w:rPr>
          <w:rFonts w:ascii="Arial" w:eastAsia="宋体" w:hAnsi="Arial"/>
          <w:sz w:val="20"/>
          <w:szCs w:val="20"/>
          <w:vertAlign w:val="subscript"/>
          <w:lang w:val="en-GB"/>
        </w:rPr>
        <w:t>H</w:t>
      </w:r>
      <w:proofErr w:type="spellEnd"/>
      <w:proofErr w:type="gramEnd"/>
      <w:r w:rsidR="00D75E2F" w:rsidRPr="00D75E2F">
        <w:rPr>
          <w:rFonts w:ascii="Arial" w:eastAsia="宋体" w:hAnsi="Arial"/>
          <w:sz w:val="20"/>
          <w:szCs w:val="20"/>
          <w:lang w:val="en-GB"/>
        </w:rPr>
        <w:t xml:space="preserve"> and in the vertical direction with a </w:t>
      </w:r>
      <w:r w:rsidR="00D75E2F" w:rsidRPr="00D75E2F">
        <w:rPr>
          <w:rFonts w:ascii="Arial" w:eastAsia="宋体" w:hAnsi="Arial"/>
          <w:sz w:val="20"/>
          <w:szCs w:val="20"/>
          <w:lang w:val="en-GB"/>
        </w:rPr>
        <w:lastRenderedPageBreak/>
        <w:t xml:space="preserve">spacing of </w:t>
      </w:r>
      <w:proofErr w:type="spellStart"/>
      <w:r w:rsidR="00D75E2F" w:rsidRPr="00877CEE">
        <w:rPr>
          <w:rFonts w:ascii="Arial" w:eastAsia="宋体" w:hAnsi="Arial"/>
          <w:i/>
          <w:sz w:val="20"/>
          <w:szCs w:val="20"/>
          <w:lang w:val="en-GB"/>
        </w:rPr>
        <w:t>d</w:t>
      </w:r>
      <w:r w:rsidR="00D75E2F" w:rsidRPr="00D75E2F">
        <w:rPr>
          <w:rFonts w:ascii="Arial" w:eastAsia="宋体" w:hAnsi="Arial"/>
          <w:sz w:val="20"/>
          <w:szCs w:val="20"/>
          <w:vertAlign w:val="subscript"/>
          <w:lang w:val="en-GB"/>
        </w:rPr>
        <w:t>V</w:t>
      </w:r>
      <w:proofErr w:type="spellEnd"/>
      <w:r w:rsidR="00D75E2F" w:rsidRPr="00D75E2F">
        <w:rPr>
          <w:rFonts w:ascii="Arial" w:eastAsia="宋体" w:hAnsi="Arial"/>
          <w:sz w:val="20"/>
          <w:szCs w:val="20"/>
          <w:lang w:val="en-GB"/>
        </w:rPr>
        <w:t>.</w:t>
      </w:r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564628">
        <w:rPr>
          <w:rFonts w:ascii="Arial" w:eastAsia="宋体" w:hAnsi="Arial" w:hint="eastAsia"/>
          <w:sz w:val="20"/>
          <w:szCs w:val="20"/>
          <w:lang w:val="en-GB"/>
        </w:rPr>
        <w:t>From the current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 xml:space="preserve"> agreement, it </w:t>
      </w:r>
      <w:r w:rsidR="00DF6901">
        <w:rPr>
          <w:rFonts w:ascii="Arial" w:eastAsia="宋体" w:hAnsi="Arial" w:hint="eastAsia"/>
          <w:sz w:val="20"/>
          <w:szCs w:val="20"/>
          <w:lang w:val="en-GB"/>
        </w:rPr>
        <w:t xml:space="preserve">indicates that </w:t>
      </w:r>
      <w:r w:rsidR="002F760B">
        <w:rPr>
          <w:rFonts w:ascii="Arial" w:eastAsia="宋体" w:hAnsi="Arial" w:hint="eastAsia"/>
          <w:sz w:val="20"/>
          <w:szCs w:val="20"/>
          <w:lang w:val="en-GB"/>
        </w:rPr>
        <w:t xml:space="preserve">both </w:t>
      </w:r>
      <w:r w:rsidR="00AF3C75">
        <w:rPr>
          <w:rFonts w:ascii="Arial" w:hAnsi="Arial"/>
          <w:sz w:val="20"/>
          <w:szCs w:val="20"/>
          <w:lang w:val="en-GB"/>
        </w:rPr>
        <w:t>a</w:t>
      </w:r>
      <w:r w:rsidR="00AF3C75" w:rsidRPr="008A0A7D">
        <w:rPr>
          <w:rFonts w:ascii="Arial" w:hAnsi="Arial"/>
          <w:sz w:val="20"/>
          <w:szCs w:val="20"/>
          <w:lang w:val="en-GB"/>
        </w:rPr>
        <w:t>zimuth</w:t>
      </w:r>
      <w:r w:rsidR="00AF3C75">
        <w:rPr>
          <w:rFonts w:ascii="Arial" w:eastAsia="宋体" w:hAnsi="Arial" w:hint="eastAsia"/>
          <w:sz w:val="20"/>
          <w:szCs w:val="20"/>
          <w:lang w:val="en-GB"/>
        </w:rPr>
        <w:t xml:space="preserve"> and zenith </w:t>
      </w:r>
      <w:proofErr w:type="spellStart"/>
      <w:r w:rsidR="002F760B">
        <w:rPr>
          <w:rFonts w:ascii="Arial" w:eastAsia="宋体" w:hAnsi="Arial" w:hint="eastAsia"/>
          <w:sz w:val="20"/>
          <w:szCs w:val="20"/>
          <w:lang w:val="en-GB"/>
        </w:rPr>
        <w:t>AoA</w:t>
      </w:r>
      <w:r w:rsidR="00AF3C75">
        <w:rPr>
          <w:rFonts w:ascii="Arial" w:eastAsia="宋体" w:hAnsi="Arial" w:hint="eastAsia"/>
          <w:sz w:val="20"/>
          <w:szCs w:val="20"/>
          <w:lang w:val="en-GB"/>
        </w:rPr>
        <w:t>s</w:t>
      </w:r>
      <w:proofErr w:type="spellEnd"/>
      <w:r w:rsidR="002F7AD9">
        <w:rPr>
          <w:rFonts w:ascii="Arial" w:eastAsia="宋体" w:hAnsi="Arial" w:hint="eastAsia"/>
          <w:sz w:val="20"/>
          <w:szCs w:val="20"/>
          <w:lang w:val="en-GB"/>
        </w:rPr>
        <w:t xml:space="preserve"> are estimated using the antenna </w:t>
      </w:r>
      <w:r w:rsidR="002F7AD9">
        <w:rPr>
          <w:rFonts w:ascii="Arial" w:eastAsia="宋体" w:hAnsi="Arial"/>
          <w:sz w:val="20"/>
          <w:szCs w:val="20"/>
          <w:lang w:val="en-GB"/>
        </w:rPr>
        <w:t>elements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>. Howev</w:t>
      </w:r>
      <w:r w:rsidR="00A8377E">
        <w:rPr>
          <w:rFonts w:ascii="Arial" w:eastAsia="宋体" w:hAnsi="Arial" w:hint="eastAsia"/>
          <w:sz w:val="20"/>
          <w:szCs w:val="20"/>
          <w:lang w:val="en-GB"/>
        </w:rPr>
        <w:t>er, it should be noted that in reality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>, two or three antenna elements are mapped to one TX</w:t>
      </w:r>
      <w:r w:rsidR="003D5285">
        <w:rPr>
          <w:rFonts w:ascii="Arial" w:eastAsia="宋体" w:hAnsi="Arial" w:hint="eastAsia"/>
          <w:sz w:val="20"/>
          <w:szCs w:val="20"/>
          <w:lang w:val="en-GB"/>
        </w:rPr>
        <w:t>R</w:t>
      </w:r>
      <w:r w:rsidR="002F7AD9">
        <w:rPr>
          <w:rFonts w:ascii="Arial" w:eastAsia="宋体" w:hAnsi="Arial" w:hint="eastAsia"/>
          <w:sz w:val="20"/>
          <w:szCs w:val="20"/>
          <w:lang w:val="en-GB"/>
        </w:rPr>
        <w:t>U in the vertical</w:t>
      </w:r>
      <w:r w:rsidR="00A473E7">
        <w:rPr>
          <w:rFonts w:ascii="Arial" w:eastAsia="宋体" w:hAnsi="Arial" w:hint="eastAsia"/>
          <w:sz w:val="20"/>
          <w:szCs w:val="20"/>
          <w:lang w:val="en-GB"/>
        </w:rPr>
        <w:t xml:space="preserve"> direction</w:t>
      </w:r>
      <w:r w:rsidR="00DF6901">
        <w:rPr>
          <w:rFonts w:ascii="Arial" w:eastAsia="宋体" w:hAnsi="Arial" w:hint="eastAsia"/>
          <w:sz w:val="20"/>
          <w:szCs w:val="20"/>
          <w:lang w:val="en-GB"/>
        </w:rPr>
        <w:t xml:space="preserve">. </w:t>
      </w:r>
      <w:r w:rsidR="00B11405">
        <w:rPr>
          <w:rFonts w:ascii="Arial" w:eastAsia="宋体" w:hAnsi="Arial" w:hint="eastAsia"/>
          <w:sz w:val="20"/>
          <w:szCs w:val="20"/>
          <w:lang w:val="en-GB"/>
        </w:rPr>
        <w:t>Taking two antenna elements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B11405">
        <w:rPr>
          <w:rFonts w:ascii="Arial" w:eastAsia="宋体" w:hAnsi="Arial" w:hint="eastAsia"/>
          <w:sz w:val="20"/>
          <w:szCs w:val="20"/>
          <w:lang w:val="en-GB"/>
        </w:rPr>
        <w:t>that map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 to one TXRU as an example</w:t>
      </w:r>
      <w:r w:rsidR="002B0139">
        <w:rPr>
          <w:rFonts w:ascii="Arial" w:eastAsia="宋体" w:hAnsi="Arial" w:hint="eastAsia"/>
          <w:sz w:val="20"/>
          <w:szCs w:val="20"/>
          <w:lang w:val="en-GB"/>
        </w:rPr>
        <w:t xml:space="preserve">, the </w:t>
      </w:r>
      <w:r w:rsidR="00464269">
        <w:rPr>
          <w:rFonts w:ascii="Arial" w:eastAsia="宋体" w:hAnsi="Arial" w:hint="eastAsia"/>
          <w:sz w:val="20"/>
          <w:szCs w:val="20"/>
          <w:lang w:val="en-GB"/>
        </w:rPr>
        <w:t>antenna spacing</w:t>
      </w:r>
      <w:r w:rsidR="002B0139">
        <w:rPr>
          <w:rFonts w:ascii="Arial" w:eastAsia="宋体" w:hAnsi="Arial" w:hint="eastAsia"/>
          <w:sz w:val="20"/>
          <w:szCs w:val="20"/>
          <w:lang w:val="en-GB"/>
        </w:rPr>
        <w:t xml:space="preserve"> in the vertical direction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 is</w:t>
      </w:r>
      <w:r w:rsidR="002C1DA5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w:r w:rsidR="0051001D">
        <w:rPr>
          <w:rFonts w:ascii="Arial" w:eastAsia="宋体" w:hAnsi="Arial"/>
          <w:sz w:val="20"/>
          <w:szCs w:val="20"/>
          <w:lang w:val="en-GB"/>
        </w:rPr>
        <w:t>actually</w:t>
      </w:r>
      <w:r w:rsidR="0051001D">
        <w:rPr>
          <w:rFonts w:ascii="Arial" w:eastAsia="宋体" w:hAnsi="Arial" w:hint="eastAsia"/>
          <w:sz w:val="20"/>
          <w:szCs w:val="20"/>
          <w:lang w:val="en-GB"/>
        </w:rPr>
        <w:t xml:space="preserve"> </w:t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>1.6λ</m:t>
        </m:r>
      </m:oMath>
      <w:r w:rsidR="009514D0">
        <w:rPr>
          <w:rFonts w:ascii="Arial" w:eastAsia="宋体" w:hAnsi="Arial" w:hint="eastAsia"/>
          <w:sz w:val="20"/>
          <w:szCs w:val="20"/>
          <w:lang w:val="en-GB"/>
        </w:rPr>
        <w:t xml:space="preserve"> in FR1 and 1</w:t>
      </w:r>
      <m:oMath>
        <m:r>
          <m:rPr>
            <m:sty m:val="p"/>
          </m:rPr>
          <w:rPr>
            <w:rFonts w:ascii="Cambria Math" w:eastAsia="宋体" w:hAnsi="Cambria Math"/>
            <w:sz w:val="20"/>
            <w:szCs w:val="20"/>
            <w:lang w:val="en-GB"/>
          </w:rPr>
          <m:t xml:space="preserve">λ  </m:t>
        </m:r>
      </m:oMath>
      <w:r w:rsidR="009514D0">
        <w:rPr>
          <w:rFonts w:ascii="Arial" w:eastAsia="宋体" w:hAnsi="Arial" w:hint="eastAsia"/>
          <w:sz w:val="20"/>
          <w:szCs w:val="20"/>
          <w:lang w:val="en-GB"/>
        </w:rPr>
        <w:t>in FR2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, </w:t>
      </w:r>
      <w:r w:rsidR="00C46DBC">
        <w:rPr>
          <w:rFonts w:ascii="Arial" w:eastAsia="宋体" w:hAnsi="Arial"/>
          <w:sz w:val="20"/>
          <w:szCs w:val="20"/>
          <w:lang w:val="en-GB"/>
        </w:rPr>
        <w:t>which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 xml:space="preserve"> brings estimation ambiguity of </w:t>
      </w:r>
      <w:r w:rsidR="00551468">
        <w:rPr>
          <w:rFonts w:ascii="Arial" w:eastAsia="宋体" w:hAnsi="Arial" w:hint="eastAsia"/>
          <w:sz w:val="20"/>
          <w:szCs w:val="20"/>
          <w:lang w:val="en-GB"/>
        </w:rPr>
        <w:t xml:space="preserve">zenith </w:t>
      </w:r>
      <w:proofErr w:type="spellStart"/>
      <w:r w:rsidR="00551468">
        <w:rPr>
          <w:rFonts w:ascii="Arial" w:eastAsia="宋体" w:hAnsi="Arial" w:hint="eastAsia"/>
          <w:sz w:val="20"/>
          <w:szCs w:val="20"/>
          <w:lang w:val="en-GB"/>
        </w:rPr>
        <w:t>A</w:t>
      </w:r>
      <w:r w:rsidR="00C46DBC">
        <w:rPr>
          <w:rFonts w:ascii="Arial" w:eastAsia="宋体" w:hAnsi="Arial" w:hint="eastAsia"/>
          <w:sz w:val="20"/>
          <w:szCs w:val="20"/>
          <w:lang w:val="en-GB"/>
        </w:rPr>
        <w:t>oA</w:t>
      </w:r>
      <w:proofErr w:type="spellEnd"/>
      <w:r w:rsidR="00C46DBC">
        <w:rPr>
          <w:rFonts w:ascii="Arial" w:eastAsia="宋体" w:hAnsi="Arial" w:hint="eastAsia"/>
          <w:sz w:val="20"/>
          <w:szCs w:val="20"/>
          <w:lang w:val="en-GB"/>
        </w:rPr>
        <w:t>.</w:t>
      </w:r>
    </w:p>
    <w:p w:rsidR="00A92B60" w:rsidRDefault="009514D0" w:rsidP="0010381C">
      <w:pPr>
        <w:spacing w:afterLines="50"/>
        <w:rPr>
          <w:rFonts w:ascii="Arial" w:eastAsia="宋体" w:hAnsi="Arial"/>
          <w:sz w:val="20"/>
          <w:szCs w:val="20"/>
          <w:lang w:val="en-GB"/>
        </w:rPr>
      </w:pPr>
      <w:r w:rsidRPr="009514D0">
        <w:rPr>
          <w:rFonts w:ascii="Arial" w:eastAsia="宋体" w:hAnsi="Arial" w:hint="eastAsia"/>
          <w:sz w:val="20"/>
          <w:szCs w:val="20"/>
          <w:lang w:val="en-GB"/>
        </w:rPr>
        <w:t xml:space="preserve">To 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evaluate the estimation accuracy of the angle-based solutions in a more practical way, the </w:t>
      </w:r>
      <w:r w:rsidR="00B63C4B">
        <w:rPr>
          <w:rFonts w:ascii="Arial" w:eastAsia="宋体" w:hAnsi="Arial" w:hint="eastAsia"/>
          <w:sz w:val="20"/>
          <w:szCs w:val="20"/>
          <w:lang w:val="en-GB"/>
        </w:rPr>
        <w:t>antenna elements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 to TXRU mapping should be considered in the </w:t>
      </w:r>
      <w:proofErr w:type="spellStart"/>
      <w:r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>
        <w:rPr>
          <w:rFonts w:ascii="Arial" w:eastAsia="宋体" w:hAnsi="Arial" w:hint="eastAsia"/>
          <w:sz w:val="20"/>
          <w:szCs w:val="20"/>
          <w:lang w:val="en-GB"/>
        </w:rPr>
        <w:t xml:space="preserve"> antenna configuration</w:t>
      </w:r>
      <w:r w:rsidR="00FC02A3">
        <w:rPr>
          <w:rFonts w:ascii="Arial" w:eastAsia="宋体" w:hAnsi="Arial" w:hint="eastAsia"/>
          <w:sz w:val="20"/>
          <w:szCs w:val="20"/>
          <w:lang w:val="en-GB"/>
        </w:rPr>
        <w:t>s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. </w:t>
      </w:r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Considering two </w:t>
      </w:r>
      <w:r w:rsidR="00B63C4B">
        <w:rPr>
          <w:rFonts w:ascii="Arial" w:eastAsia="宋体" w:hAnsi="Arial" w:hint="eastAsia"/>
          <w:sz w:val="20"/>
          <w:szCs w:val="20"/>
          <w:lang w:val="en-GB"/>
        </w:rPr>
        <w:t>antenna elements</w:t>
      </w:r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 that </w:t>
      </w:r>
      <w:r w:rsidR="005941FB">
        <w:rPr>
          <w:rFonts w:ascii="Arial" w:eastAsia="宋体" w:hAnsi="Arial"/>
          <w:sz w:val="20"/>
          <w:szCs w:val="20"/>
          <w:lang w:val="en-GB"/>
        </w:rPr>
        <w:t>map</w:t>
      </w:r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 to one TXRU</w:t>
      </w:r>
      <w:r w:rsidR="00403EC8">
        <w:rPr>
          <w:rFonts w:ascii="Arial" w:eastAsia="宋体" w:hAnsi="Arial" w:hint="eastAsia"/>
          <w:sz w:val="20"/>
          <w:szCs w:val="20"/>
          <w:lang w:val="en-GB"/>
        </w:rPr>
        <w:t xml:space="preserve">, </w:t>
      </w:r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the </w:t>
      </w:r>
      <w:proofErr w:type="spellStart"/>
      <w:r w:rsidR="005941FB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5941FB">
        <w:rPr>
          <w:rFonts w:ascii="Arial" w:eastAsia="宋体" w:hAnsi="Arial" w:hint="eastAsia"/>
          <w:sz w:val="20"/>
          <w:szCs w:val="20"/>
          <w:lang w:val="en-GB"/>
        </w:rPr>
        <w:t xml:space="preserve"> antenna configurations are listed as follows.</w:t>
      </w:r>
    </w:p>
    <w:tbl>
      <w:tblPr>
        <w:tblStyle w:val="ad"/>
        <w:tblW w:w="0" w:type="auto"/>
        <w:tblInd w:w="137" w:type="dxa"/>
        <w:tblLook w:val="04A0"/>
      </w:tblPr>
      <w:tblGrid>
        <w:gridCol w:w="2404"/>
        <w:gridCol w:w="2977"/>
        <w:gridCol w:w="3255"/>
      </w:tblGrid>
      <w:tr w:rsidR="005941FB" w:rsidTr="00F539BD">
        <w:tc>
          <w:tcPr>
            <w:tcW w:w="2404" w:type="dxa"/>
          </w:tcPr>
          <w:p w:rsidR="005941FB" w:rsidRPr="0056147A" w:rsidRDefault="005941FB" w:rsidP="00416575">
            <w:pPr>
              <w:pStyle w:val="TAH"/>
              <w:rPr>
                <w:rFonts w:eastAsiaTheme="minorEastAsia" w:cs="Arial"/>
                <w:szCs w:val="18"/>
                <w:lang w:eastAsia="zh-CN"/>
              </w:rPr>
            </w:pPr>
            <w:r w:rsidRPr="0056147A">
              <w:rPr>
                <w:rFonts w:cs="Arial" w:hint="eastAsia"/>
                <w:szCs w:val="18"/>
                <w:lang w:eastAsia="zh-CN"/>
              </w:rPr>
              <w:t>Scenario</w:t>
            </w:r>
          </w:p>
        </w:tc>
        <w:tc>
          <w:tcPr>
            <w:tcW w:w="2977" w:type="dxa"/>
          </w:tcPr>
          <w:p w:rsidR="005941FB" w:rsidRPr="009839E5" w:rsidRDefault="005941FB" w:rsidP="00416575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9839E5">
              <w:rPr>
                <w:rFonts w:cs="Arial"/>
                <w:szCs w:val="18"/>
                <w:lang w:eastAsia="zh-CN"/>
              </w:rPr>
              <w:t xml:space="preserve">FR1 Specific Values </w:t>
            </w:r>
          </w:p>
        </w:tc>
        <w:tc>
          <w:tcPr>
            <w:tcW w:w="3255" w:type="dxa"/>
          </w:tcPr>
          <w:p w:rsidR="005941FB" w:rsidRPr="009839E5" w:rsidRDefault="005941FB" w:rsidP="00416575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9839E5">
              <w:rPr>
                <w:rFonts w:cs="Arial"/>
                <w:szCs w:val="18"/>
                <w:lang w:eastAsia="zh-CN"/>
              </w:rPr>
              <w:t>FR2 Specific Values</w:t>
            </w:r>
          </w:p>
        </w:tc>
      </w:tr>
      <w:tr w:rsidR="005941FB" w:rsidTr="00F539BD">
        <w:tc>
          <w:tcPr>
            <w:tcW w:w="2404" w:type="dxa"/>
          </w:tcPr>
          <w:p w:rsidR="005941FB" w:rsidRPr="009839E5" w:rsidRDefault="005941FB" w:rsidP="00416575">
            <w:pPr>
              <w:spacing w:after="120"/>
              <w:ind w:rightChars="20" w:right="42"/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56147A">
              <w:rPr>
                <w:rFonts w:ascii="Arial" w:eastAsia="宋体" w:hAnsi="Arial"/>
                <w:kern w:val="2"/>
                <w:lang w:val="en-GB" w:eastAsia="zh-CN"/>
              </w:rPr>
              <w:t>Indoor office scenario parameters</w:t>
            </w:r>
          </w:p>
        </w:tc>
        <w:tc>
          <w:tcPr>
            <w:tcW w:w="2977" w:type="dxa"/>
          </w:tcPr>
          <w:p w:rsidR="005941FB" w:rsidRDefault="005941FB" w:rsidP="00416575">
            <w:pPr>
              <w:pStyle w:val="TAL"/>
              <w:rPr>
                <w:rFonts w:eastAsiaTheme="minorEastAsia" w:cs="Arial"/>
                <w:szCs w:val="18"/>
                <w:lang w:val="sv-SE" w:eastAsia="zh-CN"/>
              </w:rPr>
            </w:pPr>
            <w:r w:rsidRPr="005941FB">
              <w:rPr>
                <w:rFonts w:eastAsiaTheme="minorEastAsia" w:cs="Arial" w:hint="eastAsia"/>
                <w:szCs w:val="18"/>
                <w:lang w:val="sv-SE" w:eastAsia="zh-CN"/>
              </w:rPr>
              <w:t xml:space="preserve">32 Tx/Rx, </w:t>
            </w:r>
            <w:r w:rsidRPr="005941FB">
              <w:rPr>
                <w:rFonts w:cs="Arial"/>
                <w:szCs w:val="18"/>
                <w:lang w:val="sv-SE" w:eastAsia="zh-CN"/>
              </w:rPr>
              <w:t>(M, N, P, Mg, Ng) = (4, 4, 2, 1, 1), dH=dV=0.5</w:t>
            </w:r>
            <w:r w:rsidRPr="009839E5">
              <w:rPr>
                <w:rFonts w:cs="Arial"/>
                <w:szCs w:val="18"/>
                <w:lang w:eastAsia="zh-CN"/>
              </w:rPr>
              <w:t>λ</w:t>
            </w:r>
            <w:r>
              <w:rPr>
                <w:rFonts w:cs="Arial"/>
                <w:szCs w:val="18"/>
                <w:lang w:val="sv-SE" w:eastAsia="zh-CN"/>
              </w:rPr>
              <w:t xml:space="preserve"> </w:t>
            </w:r>
          </w:p>
          <w:p w:rsidR="005941FB" w:rsidRPr="000E3C0B" w:rsidRDefault="00A92B60" w:rsidP="00416575">
            <w:pPr>
              <w:pStyle w:val="TAL"/>
              <w:rPr>
                <w:rFonts w:eastAsiaTheme="minorEastAsia" w:cs="Arial"/>
                <w:color w:val="FF0000"/>
                <w:szCs w:val="18"/>
                <w:lang w:val="sv-SE" w:eastAsia="zh-CN"/>
              </w:rPr>
            </w:pPr>
            <w:r w:rsidRPr="00A92B60">
              <w:rPr>
                <w:rFonts w:cs="Arial"/>
                <w:color w:val="FF0000"/>
                <w:szCs w:val="18"/>
                <w:lang w:val="sv-SE"/>
              </w:rPr>
              <w:t>Map to 16 TXRU, (M, N, P, Mg, Ng) = (2, 4, 2, 1, 1)</w:t>
            </w:r>
          </w:p>
        </w:tc>
        <w:tc>
          <w:tcPr>
            <w:tcW w:w="3255" w:type="dxa"/>
          </w:tcPr>
          <w:p w:rsidR="005941FB" w:rsidRPr="005C3197" w:rsidRDefault="00BA7606" w:rsidP="00416575">
            <w:pPr>
              <w:pStyle w:val="TAL"/>
              <w:rPr>
                <w:rFonts w:eastAsiaTheme="minorEastAsia" w:cs="Arial"/>
                <w:szCs w:val="18"/>
                <w:lang w:val="sv-SE" w:eastAsia="zh-CN"/>
              </w:rPr>
            </w:pPr>
            <w:r>
              <w:rPr>
                <w:rFonts w:eastAsiaTheme="minorEastAsia" w:cs="Arial" w:hint="eastAsia"/>
                <w:szCs w:val="18"/>
                <w:lang w:val="sv-SE" w:eastAsia="zh-CN"/>
              </w:rPr>
              <w:t>64</w:t>
            </w:r>
            <w:r w:rsidRPr="005941FB">
              <w:rPr>
                <w:rFonts w:eastAsiaTheme="minorEastAsia" w:cs="Arial" w:hint="eastAsia"/>
                <w:szCs w:val="18"/>
                <w:lang w:val="sv-SE" w:eastAsia="zh-CN"/>
              </w:rPr>
              <w:t xml:space="preserve"> Tx/R</w:t>
            </w:r>
            <w:r>
              <w:rPr>
                <w:rFonts w:eastAsiaTheme="minorEastAsia" w:cs="Arial" w:hint="eastAsia"/>
                <w:szCs w:val="18"/>
                <w:lang w:val="sv-SE" w:eastAsia="zh-CN"/>
              </w:rPr>
              <w:t xml:space="preserve">x, </w:t>
            </w:r>
            <w:r w:rsidR="005941FB" w:rsidRPr="00FE5488">
              <w:rPr>
                <w:rFonts w:cs="Arial"/>
                <w:szCs w:val="18"/>
                <w:lang w:val="sv-SE" w:eastAsia="zh-CN"/>
              </w:rPr>
              <w:t>(M, N, P, Mg, Ng) = (4, 8, 2, 1, 1), dH=dV=0.5</w:t>
            </w:r>
            <w:r w:rsidR="005941FB" w:rsidRPr="009839E5">
              <w:rPr>
                <w:rFonts w:cs="Arial"/>
                <w:szCs w:val="18"/>
                <w:lang w:eastAsia="zh-CN"/>
              </w:rPr>
              <w:t>λ</w:t>
            </w:r>
          </w:p>
          <w:p w:rsidR="005941FB" w:rsidRPr="000E3C0B" w:rsidRDefault="00A92B60" w:rsidP="00416575">
            <w:pPr>
              <w:pStyle w:val="TAL"/>
              <w:rPr>
                <w:rFonts w:eastAsiaTheme="minorEastAsia" w:cs="Arial"/>
                <w:color w:val="FF0000"/>
                <w:szCs w:val="18"/>
                <w:lang w:val="sv-SE" w:eastAsia="zh-CN"/>
              </w:rPr>
            </w:pPr>
            <w:r w:rsidRPr="00A92B60">
              <w:rPr>
                <w:rFonts w:cs="Arial"/>
                <w:color w:val="FF0000"/>
                <w:szCs w:val="18"/>
                <w:lang w:val="sv-SE"/>
              </w:rPr>
              <w:t xml:space="preserve">Map to </w:t>
            </w:r>
            <w:r w:rsidR="00E16629">
              <w:rPr>
                <w:rFonts w:eastAsiaTheme="minorEastAsia" w:cs="Arial"/>
                <w:color w:val="FF0000"/>
                <w:szCs w:val="18"/>
                <w:lang w:val="sv-SE" w:eastAsia="zh-CN"/>
              </w:rPr>
              <w:t>2</w:t>
            </w:r>
            <w:r w:rsidRPr="00A92B60">
              <w:rPr>
                <w:rFonts w:cs="Arial"/>
                <w:color w:val="FF0000"/>
                <w:szCs w:val="18"/>
                <w:lang w:val="sv-SE"/>
              </w:rPr>
              <w:t xml:space="preserve"> TXRU, (M, N, P, Mg, Ng) = (</w:t>
            </w:r>
            <w:r w:rsidR="00D1384C">
              <w:rPr>
                <w:rFonts w:eastAsiaTheme="minorEastAsia" w:cs="Arial" w:hint="eastAsia"/>
                <w:color w:val="FF0000"/>
                <w:szCs w:val="18"/>
                <w:lang w:val="sv-SE" w:eastAsia="zh-CN"/>
              </w:rPr>
              <w:t>1</w:t>
            </w:r>
            <w:r w:rsidRPr="00A92B60">
              <w:rPr>
                <w:rFonts w:cs="Arial"/>
                <w:color w:val="FF0000"/>
                <w:szCs w:val="18"/>
                <w:lang w:val="sv-SE"/>
              </w:rPr>
              <w:t xml:space="preserve">, </w:t>
            </w:r>
            <w:r w:rsidR="00D1384C">
              <w:rPr>
                <w:rFonts w:eastAsiaTheme="minorEastAsia" w:cs="Arial" w:hint="eastAsia"/>
                <w:color w:val="FF0000"/>
                <w:szCs w:val="18"/>
                <w:lang w:val="sv-SE" w:eastAsia="zh-CN"/>
              </w:rPr>
              <w:t>1</w:t>
            </w:r>
            <w:r w:rsidRPr="00A92B60">
              <w:rPr>
                <w:rFonts w:cs="Arial"/>
                <w:color w:val="FF0000"/>
                <w:szCs w:val="18"/>
                <w:lang w:val="sv-SE"/>
              </w:rPr>
              <w:t>, 2, 1, 1)</w:t>
            </w:r>
          </w:p>
        </w:tc>
      </w:tr>
      <w:tr w:rsidR="005941FB" w:rsidRPr="00F539BD" w:rsidTr="00F539BD">
        <w:tc>
          <w:tcPr>
            <w:tcW w:w="2404" w:type="dxa"/>
          </w:tcPr>
          <w:p w:rsidR="005941FB" w:rsidRPr="0056147A" w:rsidRDefault="005941FB" w:rsidP="00416575">
            <w:pPr>
              <w:spacing w:after="120"/>
              <w:ind w:rightChars="20" w:right="42"/>
              <w:rPr>
                <w:rFonts w:ascii="Arial" w:hAnsi="Arial"/>
                <w:lang w:val="en-GB"/>
              </w:rPr>
            </w:pPr>
            <w:r w:rsidRPr="0056147A">
              <w:rPr>
                <w:rFonts w:ascii="Arial" w:hAnsi="Arial" w:cs="Arial"/>
                <w:sz w:val="18"/>
                <w:szCs w:val="18"/>
                <w:lang w:val="sv-SE" w:eastAsia="zh-CN"/>
              </w:rPr>
              <w:t>Urban micro (UMi) scenario parameters</w:t>
            </w:r>
          </w:p>
        </w:tc>
        <w:tc>
          <w:tcPr>
            <w:tcW w:w="2977" w:type="dxa"/>
          </w:tcPr>
          <w:p w:rsidR="005941FB" w:rsidRDefault="00DD2B0C" w:rsidP="00416575">
            <w:pPr>
              <w:pStyle w:val="TAL"/>
              <w:spacing w:line="180" w:lineRule="auto"/>
              <w:rPr>
                <w:rStyle w:val="normaltextrun"/>
                <w:rFonts w:eastAsiaTheme="minorEastAsia" w:cs="Arial"/>
                <w:color w:val="181818"/>
                <w:szCs w:val="18"/>
                <w:lang w:val="de-DE" w:eastAsia="zh-CN"/>
              </w:rPr>
            </w:pPr>
            <w:r>
              <w:rPr>
                <w:rStyle w:val="normaltextrun"/>
                <w:rFonts w:eastAsiaTheme="minorEastAsia" w:cs="Arial" w:hint="eastAsia"/>
                <w:color w:val="181818"/>
                <w:szCs w:val="18"/>
                <w:lang w:val="de-DE" w:eastAsia="zh-CN"/>
              </w:rPr>
              <w:t xml:space="preserve">128 Tx/Rx, 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  <w:lang w:val="de-DE"/>
              </w:rPr>
              <w:t xml:space="preserve">(M, N, P, Mg, </w:t>
            </w:r>
            <w:r w:rsidR="005941FB" w:rsidRPr="00F87EE1">
              <w:rPr>
                <w:rStyle w:val="spellingerror"/>
                <w:rFonts w:cs="Arial"/>
                <w:color w:val="181818"/>
                <w:szCs w:val="18"/>
                <w:lang w:val="de-DE"/>
              </w:rPr>
              <w:t>Ng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  <w:lang w:val="de-DE"/>
              </w:rPr>
              <w:t>) = (8, 8, 2, 1, 1), (</w:t>
            </w:r>
            <w:r w:rsidR="005941FB" w:rsidRPr="00F87EE1">
              <w:rPr>
                <w:rStyle w:val="spellingerror"/>
                <w:rFonts w:cs="Arial"/>
                <w:color w:val="181818"/>
                <w:szCs w:val="18"/>
                <w:lang w:val="de-DE"/>
              </w:rPr>
              <w:t>dH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  <w:lang w:val="de-DE"/>
              </w:rPr>
              <w:t xml:space="preserve">, </w:t>
            </w:r>
            <w:r w:rsidR="005941FB" w:rsidRPr="00F87EE1">
              <w:rPr>
                <w:rStyle w:val="spellingerror"/>
                <w:rFonts w:cs="Arial"/>
                <w:color w:val="181818"/>
                <w:szCs w:val="18"/>
                <w:lang w:val="de-DE"/>
              </w:rPr>
              <w:t>dV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  <w:lang w:val="de-DE"/>
              </w:rPr>
              <w:t>) = (0.5, 0.8)</w:t>
            </w:r>
            <w:r w:rsidR="005941FB" w:rsidRPr="00F87EE1">
              <w:rPr>
                <w:rStyle w:val="normaltextrun"/>
                <w:rFonts w:cs="Arial"/>
                <w:color w:val="181818"/>
                <w:szCs w:val="18"/>
              </w:rPr>
              <w:t>λ</w:t>
            </w:r>
          </w:p>
          <w:p w:rsidR="00DD2B0C" w:rsidRPr="000E3C0B" w:rsidRDefault="00A92B60" w:rsidP="00416575">
            <w:pPr>
              <w:pStyle w:val="TAL"/>
              <w:spacing w:line="180" w:lineRule="auto"/>
              <w:rPr>
                <w:rFonts w:eastAsiaTheme="minorEastAsia" w:cs="Arial"/>
                <w:color w:val="FF0000"/>
                <w:szCs w:val="18"/>
                <w:lang w:val="de-DE" w:eastAsia="zh-CN"/>
              </w:rPr>
            </w:pPr>
            <w:r w:rsidRPr="00A92B60">
              <w:rPr>
                <w:rStyle w:val="normaltextrun"/>
                <w:color w:val="FF0000"/>
              </w:rPr>
              <w:t xml:space="preserve">Map to 64 TXRU, 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(M, N, P, Mg, </w:t>
            </w:r>
            <w:r w:rsidRPr="00A92B60">
              <w:rPr>
                <w:rStyle w:val="spellingerror"/>
                <w:rFonts w:cs="Arial"/>
                <w:color w:val="FF0000"/>
                <w:szCs w:val="18"/>
                <w:lang w:val="de-DE"/>
              </w:rPr>
              <w:t>Ng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>) = (4, 8, 2, 1, 1)</w:t>
            </w:r>
          </w:p>
        </w:tc>
        <w:tc>
          <w:tcPr>
            <w:tcW w:w="3255" w:type="dxa"/>
          </w:tcPr>
          <w:p w:rsidR="00F04DB4" w:rsidRDefault="00F539BD" w:rsidP="00F539BD">
            <w:pPr>
              <w:pStyle w:val="TAL"/>
              <w:rPr>
                <w:rFonts w:eastAsiaTheme="minorEastAsia"/>
                <w:lang w:val="sv-SE" w:eastAsia="zh-CN"/>
              </w:rPr>
            </w:pPr>
            <w:r>
              <w:rPr>
                <w:rFonts w:eastAsiaTheme="minorEastAsia" w:hint="eastAsia"/>
                <w:lang w:val="sv-SE" w:eastAsia="zh-CN"/>
              </w:rPr>
              <w:t xml:space="preserve">256 Tx/Rx, </w:t>
            </w:r>
            <w:r w:rsidRPr="00F539BD">
              <w:rPr>
                <w:lang w:val="sv-SE" w:eastAsia="zh-CN"/>
              </w:rPr>
              <w:t>(M, N, P, Mg, Ng) = (4, 8, 2, 2, 2), (dH, dV) = (0.5, 0.5)λ, (dg,H,dg,V) = (4.0, 2.0)λ</w:t>
            </w:r>
          </w:p>
          <w:p w:rsidR="00F539BD" w:rsidRPr="00F539BD" w:rsidRDefault="00A92B60" w:rsidP="00F539BD">
            <w:pPr>
              <w:pStyle w:val="TAL"/>
              <w:rPr>
                <w:rFonts w:eastAsiaTheme="minorEastAsia" w:cs="Arial"/>
                <w:szCs w:val="18"/>
                <w:lang w:val="sv-SE" w:eastAsia="zh-CN"/>
              </w:rPr>
            </w:pPr>
            <w:r w:rsidRPr="00A92B60">
              <w:rPr>
                <w:rStyle w:val="normaltextrun"/>
                <w:color w:val="FF0000"/>
              </w:rPr>
              <w:t xml:space="preserve">Map to </w:t>
            </w:r>
            <w:r w:rsidR="00F539BD">
              <w:rPr>
                <w:rStyle w:val="normaltextrun"/>
                <w:rFonts w:eastAsiaTheme="minorEastAsia" w:hint="eastAsia"/>
                <w:color w:val="FF0000"/>
                <w:lang w:eastAsia="zh-CN"/>
              </w:rPr>
              <w:t>8</w:t>
            </w:r>
            <w:r w:rsidRPr="00A92B60">
              <w:rPr>
                <w:rStyle w:val="normaltextrun"/>
                <w:color w:val="FF0000"/>
              </w:rPr>
              <w:t xml:space="preserve"> TXRU, 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(M, N, P, Mg, </w:t>
            </w:r>
            <w:r w:rsidRPr="00A92B60">
              <w:rPr>
                <w:rStyle w:val="spellingerror"/>
                <w:rFonts w:cs="Arial"/>
                <w:color w:val="FF0000"/>
                <w:szCs w:val="18"/>
                <w:lang w:val="de-DE"/>
              </w:rPr>
              <w:t>Ng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>) = (</w:t>
            </w:r>
            <w:r w:rsidR="00F539BD">
              <w:rPr>
                <w:rStyle w:val="normaltextrun"/>
                <w:rFonts w:eastAsiaTheme="minorEastAsia" w:cs="Arial" w:hint="eastAsia"/>
                <w:color w:val="FF0000"/>
                <w:szCs w:val="18"/>
                <w:lang w:val="de-DE" w:eastAsia="zh-CN"/>
              </w:rPr>
              <w:t>1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, </w:t>
            </w:r>
            <w:r w:rsidR="00F539BD">
              <w:rPr>
                <w:rStyle w:val="normaltextrun"/>
                <w:rFonts w:eastAsiaTheme="minorEastAsia" w:cs="Arial" w:hint="eastAsia"/>
                <w:color w:val="FF0000"/>
                <w:szCs w:val="18"/>
                <w:lang w:val="de-DE" w:eastAsia="zh-CN"/>
              </w:rPr>
              <w:t>1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, 2, </w:t>
            </w:r>
            <w:r w:rsidR="00F539BD">
              <w:rPr>
                <w:rStyle w:val="normaltextrun"/>
                <w:rFonts w:eastAsiaTheme="minorEastAsia" w:cs="Arial" w:hint="eastAsia"/>
                <w:color w:val="FF0000"/>
                <w:szCs w:val="18"/>
                <w:lang w:val="de-DE" w:eastAsia="zh-CN"/>
              </w:rPr>
              <w:t>2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, </w:t>
            </w:r>
            <w:r w:rsidR="00F539BD">
              <w:rPr>
                <w:rStyle w:val="normaltextrun"/>
                <w:rFonts w:eastAsiaTheme="minorEastAsia" w:cs="Arial" w:hint="eastAsia"/>
                <w:color w:val="FF0000"/>
                <w:szCs w:val="18"/>
                <w:lang w:val="de-DE" w:eastAsia="zh-CN"/>
              </w:rPr>
              <w:t>2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>)</w:t>
            </w:r>
          </w:p>
        </w:tc>
      </w:tr>
      <w:tr w:rsidR="005941FB" w:rsidTr="00F539BD">
        <w:tc>
          <w:tcPr>
            <w:tcW w:w="2404" w:type="dxa"/>
          </w:tcPr>
          <w:p w:rsidR="005941FB" w:rsidRPr="0056147A" w:rsidRDefault="005941FB" w:rsidP="00416575">
            <w:pPr>
              <w:spacing w:after="120"/>
              <w:ind w:rightChars="20" w:right="42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56147A">
              <w:rPr>
                <w:rFonts w:ascii="Arial" w:hAnsi="Arial" w:cs="Arial"/>
                <w:sz w:val="18"/>
                <w:szCs w:val="18"/>
                <w:lang w:val="sv-SE" w:eastAsia="zh-CN"/>
              </w:rPr>
              <w:t>Outdoor macro (UMa) scenario parameters</w:t>
            </w:r>
          </w:p>
        </w:tc>
        <w:tc>
          <w:tcPr>
            <w:tcW w:w="2977" w:type="dxa"/>
          </w:tcPr>
          <w:p w:rsidR="00812C76" w:rsidRPr="00812C76" w:rsidRDefault="00812C76" w:rsidP="00812C76">
            <w:pPr>
              <w:pStyle w:val="TAL"/>
              <w:rPr>
                <w:rFonts w:eastAsiaTheme="minorEastAsia" w:cs="Arial"/>
                <w:szCs w:val="18"/>
                <w:lang w:val="sv-SE" w:eastAsia="zh-CN"/>
              </w:rPr>
            </w:pPr>
            <w:r>
              <w:rPr>
                <w:rStyle w:val="normaltextrun"/>
                <w:rFonts w:eastAsiaTheme="minorEastAsia" w:cs="Arial" w:hint="eastAsia"/>
                <w:color w:val="181818"/>
                <w:szCs w:val="18"/>
                <w:lang w:val="de-DE" w:eastAsia="zh-CN"/>
              </w:rPr>
              <w:t>128 Tx/Rx</w:t>
            </w:r>
            <w:r w:rsidRPr="00812C76">
              <w:rPr>
                <w:rFonts w:cs="Arial"/>
                <w:szCs w:val="18"/>
                <w:lang w:val="sv-SE" w:eastAsia="zh-CN"/>
              </w:rPr>
              <w:t xml:space="preserve"> </w:t>
            </w:r>
            <w:r w:rsidRPr="00812C76">
              <w:rPr>
                <w:rFonts w:eastAsiaTheme="minorEastAsia" w:cs="Arial" w:hint="eastAsia"/>
                <w:szCs w:val="18"/>
                <w:lang w:val="sv-SE" w:eastAsia="zh-CN"/>
              </w:rPr>
              <w:t xml:space="preserve">, </w:t>
            </w:r>
            <w:r w:rsidRPr="00812C76">
              <w:rPr>
                <w:rFonts w:cs="Arial"/>
                <w:szCs w:val="18"/>
                <w:lang w:val="sv-SE" w:eastAsia="zh-CN"/>
              </w:rPr>
              <w:t>(M, N, P, Mg, Ng) = (8, 8, 2, 1, 1),  (dH, dV) = (0.5, 0.8)</w:t>
            </w:r>
            <w:r w:rsidRPr="00F87EE1">
              <w:rPr>
                <w:rFonts w:cs="Arial"/>
                <w:szCs w:val="18"/>
                <w:lang w:eastAsia="zh-CN"/>
              </w:rPr>
              <w:t>λ</w:t>
            </w:r>
            <w:r w:rsidRPr="00812C76">
              <w:rPr>
                <w:rFonts w:cs="Arial"/>
                <w:szCs w:val="18"/>
                <w:lang w:val="sv-SE" w:eastAsia="zh-CN"/>
              </w:rPr>
              <w:t xml:space="preserve"> </w:t>
            </w:r>
          </w:p>
          <w:p w:rsidR="00812C76" w:rsidRPr="00812C76" w:rsidRDefault="00A92B60" w:rsidP="00812C76">
            <w:pPr>
              <w:pStyle w:val="TAL"/>
              <w:rPr>
                <w:rFonts w:eastAsiaTheme="minorEastAsia" w:cs="Arial"/>
                <w:szCs w:val="18"/>
                <w:lang w:val="en-US" w:eastAsia="zh-CN"/>
              </w:rPr>
            </w:pPr>
            <w:r w:rsidRPr="00A92B60">
              <w:rPr>
                <w:rStyle w:val="normaltextrun"/>
                <w:color w:val="FF0000"/>
              </w:rPr>
              <w:t xml:space="preserve">Map to 64 TXRU, 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 xml:space="preserve">(M, N, P, Mg, </w:t>
            </w:r>
            <w:r w:rsidRPr="00A92B60">
              <w:rPr>
                <w:rStyle w:val="spellingerror"/>
                <w:rFonts w:cs="Arial"/>
                <w:color w:val="FF0000"/>
                <w:szCs w:val="18"/>
                <w:lang w:val="de-DE"/>
              </w:rPr>
              <w:t>Ng</w:t>
            </w:r>
            <w:r w:rsidRPr="00A92B60">
              <w:rPr>
                <w:rStyle w:val="normaltextrun"/>
                <w:rFonts w:cs="Arial"/>
                <w:color w:val="FF0000"/>
                <w:szCs w:val="18"/>
                <w:lang w:val="de-DE"/>
              </w:rPr>
              <w:t>) = (4, 8, 2, 1, 1)</w:t>
            </w:r>
          </w:p>
          <w:p w:rsidR="005941FB" w:rsidRPr="00F87EE1" w:rsidRDefault="00812C76" w:rsidP="00812C76">
            <w:pPr>
              <w:pStyle w:val="TAL"/>
              <w:spacing w:line="180" w:lineRule="auto"/>
              <w:rPr>
                <w:rStyle w:val="normaltextrun"/>
                <w:rFonts w:cs="Arial"/>
                <w:color w:val="181818"/>
                <w:szCs w:val="18"/>
                <w:lang w:val="de-DE"/>
              </w:rPr>
            </w:pPr>
            <w:r w:rsidRPr="00F87EE1">
              <w:rPr>
                <w:rFonts w:cs="Arial"/>
                <w:szCs w:val="18"/>
                <w:lang w:val="en-US" w:eastAsia="zh-CN"/>
              </w:rPr>
              <w:t>Applicable for 2GHz and 4 GHz carrier frequency.</w:t>
            </w:r>
          </w:p>
        </w:tc>
        <w:tc>
          <w:tcPr>
            <w:tcW w:w="3255" w:type="dxa"/>
          </w:tcPr>
          <w:p w:rsidR="005941FB" w:rsidRPr="0056147A" w:rsidRDefault="005941FB" w:rsidP="00416575">
            <w:pPr>
              <w:pStyle w:val="TAL"/>
              <w:spacing w:line="180" w:lineRule="auto"/>
              <w:rPr>
                <w:rStyle w:val="normaltextrun"/>
                <w:rFonts w:eastAsiaTheme="minorEastAsia" w:cs="Arial"/>
                <w:color w:val="181818"/>
                <w:szCs w:val="18"/>
                <w:lang w:val="de-DE" w:eastAsia="zh-CN"/>
              </w:rPr>
            </w:pPr>
            <w:r>
              <w:rPr>
                <w:rStyle w:val="normaltextrun"/>
                <w:rFonts w:eastAsiaTheme="minorEastAsia" w:cs="Arial" w:hint="eastAsia"/>
                <w:color w:val="181818"/>
                <w:szCs w:val="18"/>
                <w:lang w:val="de-DE" w:eastAsia="zh-CN"/>
              </w:rPr>
              <w:t>-</w:t>
            </w:r>
          </w:p>
        </w:tc>
      </w:tr>
    </w:tbl>
    <w:p w:rsidR="00A92B60" w:rsidRDefault="00403EC8" w:rsidP="0010381C">
      <w:pPr>
        <w:spacing w:beforeLines="50"/>
        <w:rPr>
          <w:rFonts w:ascii="Arial" w:eastAsia="宋体" w:hAnsi="Arial"/>
          <w:sz w:val="20"/>
          <w:szCs w:val="20"/>
          <w:lang w:val="en-GB"/>
        </w:rPr>
      </w:pPr>
      <w:r w:rsidRPr="00403EC8">
        <w:rPr>
          <w:rFonts w:ascii="Arial" w:eastAsia="宋体" w:hAnsi="Arial" w:hint="eastAsia"/>
          <w:b/>
          <w:i/>
          <w:sz w:val="20"/>
          <w:szCs w:val="20"/>
          <w:lang w:val="en-GB"/>
        </w:rPr>
        <w:t xml:space="preserve">Proposal </w:t>
      </w:r>
      <w:r w:rsidR="00CE2AB1">
        <w:rPr>
          <w:rFonts w:ascii="Arial" w:eastAsia="宋体" w:hAnsi="Arial" w:hint="eastAsia"/>
          <w:b/>
          <w:i/>
          <w:sz w:val="20"/>
          <w:szCs w:val="20"/>
          <w:lang w:val="en-GB"/>
        </w:rPr>
        <w:t>1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: The </w:t>
      </w:r>
      <w:r w:rsidR="00FC02A3">
        <w:rPr>
          <w:rFonts w:ascii="Arial" w:eastAsia="宋体" w:hAnsi="Arial" w:hint="eastAsia"/>
          <w:sz w:val="20"/>
          <w:szCs w:val="20"/>
          <w:lang w:val="en-GB"/>
        </w:rPr>
        <w:t>antenna elements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 to TXRU mapping should be considered i</w:t>
      </w:r>
      <w:r w:rsidR="00A84EF7">
        <w:rPr>
          <w:rFonts w:ascii="Arial" w:eastAsia="宋体" w:hAnsi="Arial" w:hint="eastAsia"/>
          <w:sz w:val="20"/>
          <w:szCs w:val="20"/>
          <w:lang w:val="en-GB"/>
        </w:rPr>
        <w:t xml:space="preserve">n the </w:t>
      </w:r>
      <w:proofErr w:type="spellStart"/>
      <w:r w:rsidR="00A84EF7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A84EF7">
        <w:rPr>
          <w:rFonts w:ascii="Arial" w:eastAsia="宋体" w:hAnsi="Arial" w:hint="eastAsia"/>
          <w:sz w:val="20"/>
          <w:szCs w:val="20"/>
          <w:lang w:val="en-GB"/>
        </w:rPr>
        <w:t xml:space="preserve"> antenna configura</w:t>
      </w:r>
      <w:r w:rsidR="005B63F1">
        <w:rPr>
          <w:rFonts w:ascii="Arial" w:eastAsia="宋体" w:hAnsi="Arial" w:hint="eastAsia"/>
          <w:sz w:val="20"/>
          <w:szCs w:val="20"/>
          <w:lang w:val="en-GB"/>
        </w:rPr>
        <w:t>tions.</w:t>
      </w:r>
    </w:p>
    <w:p w:rsidR="00903456" w:rsidRPr="00903456" w:rsidRDefault="001F5201" w:rsidP="00903456">
      <w:pPr>
        <w:pStyle w:val="2"/>
        <w:spacing w:before="120" w:after="120" w:line="415" w:lineRule="auto"/>
        <w:rPr>
          <w:rFonts w:ascii="Arial" w:hAnsi="Arial" w:cs="Arial"/>
          <w:sz w:val="24"/>
          <w:szCs w:val="24"/>
        </w:rPr>
      </w:pPr>
      <w:bookmarkStart w:id="2" w:name="_GoBack"/>
      <w:bookmarkEnd w:id="2"/>
      <w:r>
        <w:rPr>
          <w:rFonts w:ascii="Arial" w:hAnsi="Arial" w:cs="Arial" w:hint="eastAsia"/>
          <w:sz w:val="24"/>
          <w:szCs w:val="24"/>
        </w:rPr>
        <w:t>2</w:t>
      </w:r>
      <w:r w:rsidR="000600DF">
        <w:rPr>
          <w:rFonts w:ascii="Arial" w:hAnsi="Arial" w:cs="Arial" w:hint="eastAsia"/>
          <w:sz w:val="24"/>
          <w:szCs w:val="24"/>
        </w:rPr>
        <w:t xml:space="preserve">.2 </w:t>
      </w:r>
      <w:r w:rsidR="0062514E">
        <w:rPr>
          <w:rFonts w:ascii="Arial" w:hAnsi="Arial" w:cs="Arial" w:hint="eastAsia"/>
          <w:sz w:val="24"/>
          <w:szCs w:val="24"/>
        </w:rPr>
        <w:t>Mitigation of the estimation ambiguity</w:t>
      </w:r>
    </w:p>
    <w:p w:rsidR="00A57D66" w:rsidRDefault="005254C7" w:rsidP="00FD086F">
      <w:pPr>
        <w:spacing w:after="120"/>
        <w:rPr>
          <w:rFonts w:ascii="Arial" w:hAnsi="Arial"/>
          <w:sz w:val="20"/>
          <w:szCs w:val="20"/>
        </w:rPr>
      </w:pPr>
      <w:r>
        <w:rPr>
          <w:rFonts w:ascii="Arial" w:hAnsi="Arial" w:hint="eastAsia"/>
          <w:sz w:val="20"/>
          <w:szCs w:val="20"/>
        </w:rPr>
        <w:t>In FR1, t</w:t>
      </w:r>
      <w:r w:rsidR="000308D2">
        <w:rPr>
          <w:rFonts w:ascii="Arial" w:hAnsi="Arial" w:hint="eastAsia"/>
          <w:sz w:val="20"/>
          <w:szCs w:val="20"/>
        </w:rPr>
        <w:t xml:space="preserve">o improve the positioning accuracy of the angle-based solutions, </w:t>
      </w:r>
      <w:r w:rsidR="00686396">
        <w:rPr>
          <w:rFonts w:ascii="Arial" w:hAnsi="Arial"/>
          <w:sz w:val="20"/>
          <w:szCs w:val="20"/>
        </w:rPr>
        <w:t>mitigation</w:t>
      </w:r>
      <w:r w:rsidR="00686396">
        <w:rPr>
          <w:rFonts w:ascii="Arial" w:hAnsi="Arial" w:hint="eastAsia"/>
          <w:sz w:val="20"/>
          <w:szCs w:val="20"/>
        </w:rPr>
        <w:t xml:space="preserve"> </w:t>
      </w:r>
      <w:r w:rsidR="00351C58">
        <w:rPr>
          <w:rFonts w:ascii="Arial" w:hAnsi="Arial" w:hint="eastAsia"/>
          <w:sz w:val="20"/>
          <w:szCs w:val="20"/>
        </w:rPr>
        <w:t>schemes</w:t>
      </w:r>
      <w:r w:rsidR="00686396">
        <w:rPr>
          <w:rFonts w:ascii="Arial" w:hAnsi="Arial" w:hint="eastAsia"/>
          <w:sz w:val="20"/>
          <w:szCs w:val="20"/>
        </w:rPr>
        <w:t xml:space="preserve"> of the </w:t>
      </w:r>
      <w:r w:rsidR="008F0075">
        <w:rPr>
          <w:rFonts w:ascii="Arial" w:hAnsi="Arial" w:hint="eastAsia"/>
          <w:sz w:val="20"/>
          <w:szCs w:val="20"/>
        </w:rPr>
        <w:t xml:space="preserve">zenith </w:t>
      </w:r>
      <w:proofErr w:type="spellStart"/>
      <w:r w:rsidR="008F0075">
        <w:rPr>
          <w:rFonts w:ascii="Arial" w:hAnsi="Arial" w:hint="eastAsia"/>
          <w:sz w:val="20"/>
          <w:szCs w:val="20"/>
        </w:rPr>
        <w:t>A</w:t>
      </w:r>
      <w:r w:rsidR="00686396">
        <w:rPr>
          <w:rFonts w:ascii="Arial" w:hAnsi="Arial" w:hint="eastAsia"/>
          <w:sz w:val="20"/>
          <w:szCs w:val="20"/>
        </w:rPr>
        <w:t>oA</w:t>
      </w:r>
      <w:proofErr w:type="spellEnd"/>
      <w:r w:rsidR="00686396">
        <w:rPr>
          <w:rFonts w:ascii="Arial" w:hAnsi="Arial" w:hint="eastAsia"/>
          <w:sz w:val="20"/>
          <w:szCs w:val="20"/>
        </w:rPr>
        <w:t xml:space="preserve"> estimation ambiguity</w:t>
      </w:r>
      <w:r>
        <w:rPr>
          <w:rFonts w:ascii="Arial" w:hAnsi="Arial" w:hint="eastAsia"/>
          <w:sz w:val="20"/>
          <w:szCs w:val="20"/>
        </w:rPr>
        <w:t xml:space="preserve"> </w:t>
      </w:r>
      <w:r w:rsidR="00351C58">
        <w:rPr>
          <w:rFonts w:ascii="Arial" w:hAnsi="Arial" w:hint="eastAsia"/>
          <w:sz w:val="20"/>
          <w:szCs w:val="20"/>
        </w:rPr>
        <w:t xml:space="preserve">should be further considered. </w:t>
      </w:r>
      <w:r w:rsidR="00686396">
        <w:rPr>
          <w:rFonts w:ascii="Arial" w:hAnsi="Arial" w:hint="eastAsia"/>
          <w:sz w:val="20"/>
          <w:szCs w:val="20"/>
        </w:rPr>
        <w:t xml:space="preserve">One </w:t>
      </w:r>
      <w:r w:rsidR="00686396">
        <w:rPr>
          <w:rFonts w:ascii="Arial" w:hAnsi="Arial"/>
          <w:sz w:val="20"/>
          <w:szCs w:val="20"/>
        </w:rPr>
        <w:t>possible</w:t>
      </w:r>
      <w:r w:rsidR="00686396">
        <w:rPr>
          <w:rFonts w:ascii="Arial" w:hAnsi="Arial" w:hint="eastAsia"/>
          <w:sz w:val="20"/>
          <w:szCs w:val="20"/>
        </w:rPr>
        <w:t xml:space="preserve"> </w:t>
      </w:r>
      <w:r w:rsidR="00686396">
        <w:rPr>
          <w:rFonts w:ascii="Arial" w:hAnsi="Arial"/>
          <w:sz w:val="20"/>
          <w:szCs w:val="20"/>
        </w:rPr>
        <w:t>solution</w:t>
      </w:r>
      <w:r w:rsidR="00686396">
        <w:rPr>
          <w:rFonts w:ascii="Arial" w:hAnsi="Arial" w:hint="eastAsia"/>
          <w:sz w:val="20"/>
          <w:szCs w:val="20"/>
        </w:rPr>
        <w:t xml:space="preserve"> is to request UE to report the altitude-related information. </w:t>
      </w:r>
      <w:r w:rsidR="00042C2C">
        <w:rPr>
          <w:rFonts w:ascii="Arial" w:hAnsi="Arial" w:hint="eastAsia"/>
          <w:sz w:val="20"/>
          <w:szCs w:val="20"/>
        </w:rPr>
        <w:t>T</w:t>
      </w:r>
      <w:r w:rsidR="00686396">
        <w:rPr>
          <w:rFonts w:ascii="Arial" w:hAnsi="Arial" w:hint="eastAsia"/>
          <w:sz w:val="20"/>
          <w:szCs w:val="20"/>
        </w:rPr>
        <w:t xml:space="preserve">he </w:t>
      </w:r>
      <w:r w:rsidR="00287AEF">
        <w:rPr>
          <w:rFonts w:ascii="Arial" w:hAnsi="Arial" w:hint="eastAsia"/>
          <w:sz w:val="20"/>
          <w:szCs w:val="20"/>
        </w:rPr>
        <w:t xml:space="preserve">UE can obtain the altitude-related information through </w:t>
      </w:r>
      <w:r w:rsidR="00287AEF">
        <w:rPr>
          <w:rFonts w:ascii="Arial" w:hAnsi="Arial"/>
          <w:sz w:val="20"/>
          <w:szCs w:val="20"/>
        </w:rPr>
        <w:t>barometer</w:t>
      </w:r>
      <w:r w:rsidR="00287AEF">
        <w:rPr>
          <w:rFonts w:ascii="Arial" w:hAnsi="Arial" w:hint="eastAsia"/>
          <w:sz w:val="20"/>
          <w:szCs w:val="20"/>
        </w:rPr>
        <w:t>, and report the measurement to the location server via NRPP. Furthermore, the ambiguity mitigation schemes can be achieved by combining</w:t>
      </w:r>
      <w:r w:rsidR="00686396">
        <w:rPr>
          <w:rFonts w:ascii="Arial" w:hAnsi="Arial" w:hint="eastAsia"/>
          <w:sz w:val="20"/>
          <w:szCs w:val="20"/>
        </w:rPr>
        <w:t xml:space="preserve"> </w:t>
      </w:r>
      <w:r w:rsidR="00686396">
        <w:rPr>
          <w:rFonts w:ascii="Arial" w:hAnsi="Arial"/>
          <w:sz w:val="20"/>
          <w:szCs w:val="20"/>
        </w:rPr>
        <w:t>with</w:t>
      </w:r>
      <w:r w:rsidR="00686396">
        <w:rPr>
          <w:rFonts w:ascii="Arial" w:hAnsi="Arial" w:hint="eastAsia"/>
          <w:sz w:val="20"/>
          <w:szCs w:val="20"/>
        </w:rPr>
        <w:t xml:space="preserve"> other NR positioning schemes, such as the OTDOA/UTDOA tech</w:t>
      </w:r>
      <w:r w:rsidR="00287AEF">
        <w:rPr>
          <w:rFonts w:ascii="Arial" w:hAnsi="Arial" w:hint="eastAsia"/>
          <w:sz w:val="20"/>
          <w:szCs w:val="20"/>
        </w:rPr>
        <w:t xml:space="preserve">niques, </w:t>
      </w:r>
      <w:r w:rsidR="0028393A">
        <w:rPr>
          <w:rFonts w:ascii="Arial" w:hAnsi="Arial" w:hint="eastAsia"/>
          <w:sz w:val="20"/>
          <w:szCs w:val="20"/>
        </w:rPr>
        <w:t xml:space="preserve">RTT-based E-CID techniques, </w:t>
      </w:r>
      <w:r w:rsidR="00287AEF">
        <w:rPr>
          <w:rFonts w:ascii="Arial" w:hAnsi="Arial" w:hint="eastAsia"/>
          <w:sz w:val="20"/>
          <w:szCs w:val="20"/>
        </w:rPr>
        <w:t xml:space="preserve">and the estimation of </w:t>
      </w:r>
      <w:r w:rsidR="00D05DAA">
        <w:rPr>
          <w:rFonts w:ascii="Arial" w:hAnsi="Arial"/>
          <w:sz w:val="20"/>
          <w:szCs w:val="20"/>
          <w:lang w:val="en-GB"/>
        </w:rPr>
        <w:t>a</w:t>
      </w:r>
      <w:r w:rsidR="00D05DAA" w:rsidRPr="008A0A7D">
        <w:rPr>
          <w:rFonts w:ascii="Arial" w:hAnsi="Arial"/>
          <w:sz w:val="20"/>
          <w:szCs w:val="20"/>
          <w:lang w:val="en-GB"/>
        </w:rPr>
        <w:t>zimuth</w:t>
      </w:r>
      <w:r w:rsidR="00D05DAA">
        <w:rPr>
          <w:rFonts w:ascii="Arial" w:eastAsia="宋体" w:hAnsi="Arial" w:hint="eastAsia"/>
          <w:sz w:val="20"/>
          <w:szCs w:val="20"/>
          <w:lang w:val="en-GB"/>
        </w:rPr>
        <w:t xml:space="preserve"> and zenith </w:t>
      </w:r>
      <w:proofErr w:type="spellStart"/>
      <w:r w:rsidR="00D05DAA">
        <w:rPr>
          <w:rFonts w:ascii="Arial" w:eastAsia="宋体" w:hAnsi="Arial" w:hint="eastAsia"/>
          <w:sz w:val="20"/>
          <w:szCs w:val="20"/>
          <w:lang w:val="en-GB"/>
        </w:rPr>
        <w:t>AoAs</w:t>
      </w:r>
      <w:proofErr w:type="spellEnd"/>
      <w:r w:rsidR="00287AEF">
        <w:rPr>
          <w:rFonts w:ascii="Arial" w:hAnsi="Arial" w:hint="eastAsia"/>
          <w:sz w:val="20"/>
          <w:szCs w:val="20"/>
        </w:rPr>
        <w:t xml:space="preserve"> from the adjacent cells, etc.</w:t>
      </w:r>
      <w:r w:rsidR="00042C2C">
        <w:rPr>
          <w:rFonts w:ascii="Arial" w:hAnsi="Arial" w:hint="eastAsia"/>
          <w:sz w:val="20"/>
          <w:szCs w:val="20"/>
        </w:rPr>
        <w:t xml:space="preserve"> To be specific, the </w:t>
      </w:r>
      <w:r w:rsidR="0029316D">
        <w:rPr>
          <w:rFonts w:ascii="Arial" w:hAnsi="Arial" w:hint="eastAsia"/>
          <w:sz w:val="20"/>
          <w:szCs w:val="20"/>
        </w:rPr>
        <w:t>point at which all the surfaces</w:t>
      </w:r>
      <w:r w:rsidR="008F40C3">
        <w:rPr>
          <w:rFonts w:ascii="Arial" w:hAnsi="Arial" w:hint="eastAsia"/>
          <w:sz w:val="20"/>
          <w:szCs w:val="20"/>
        </w:rPr>
        <w:t xml:space="preserve"> </w:t>
      </w:r>
      <w:r w:rsidR="0028393A">
        <w:rPr>
          <w:rFonts w:ascii="Arial" w:hAnsi="Arial" w:hint="eastAsia"/>
          <w:sz w:val="20"/>
          <w:szCs w:val="20"/>
        </w:rPr>
        <w:t xml:space="preserve">(e.g., </w:t>
      </w:r>
      <w:r w:rsidR="0028393A">
        <w:rPr>
          <w:rFonts w:ascii="Arial" w:hAnsi="Arial"/>
          <w:sz w:val="20"/>
          <w:szCs w:val="20"/>
        </w:rPr>
        <w:t>hyperboloid</w:t>
      </w:r>
      <w:r w:rsidR="0028393A">
        <w:rPr>
          <w:rFonts w:ascii="Arial" w:hAnsi="Arial" w:hint="eastAsia"/>
          <w:sz w:val="20"/>
          <w:szCs w:val="20"/>
        </w:rPr>
        <w:t xml:space="preserve">s obtained by OTDOA/UTDOA, spheres obtained by RTT-based E-CID, and </w:t>
      </w:r>
      <w:r w:rsidR="008F40C3">
        <w:rPr>
          <w:rFonts w:ascii="Arial" w:hAnsi="Arial" w:hint="eastAsia"/>
          <w:sz w:val="20"/>
          <w:szCs w:val="20"/>
        </w:rPr>
        <w:t xml:space="preserve">planes </w:t>
      </w:r>
      <w:r w:rsidR="008F40C3">
        <w:rPr>
          <w:rFonts w:ascii="Arial" w:hAnsi="Arial"/>
          <w:sz w:val="20"/>
          <w:szCs w:val="20"/>
        </w:rPr>
        <w:t>obtained</w:t>
      </w:r>
      <w:r w:rsidR="008F40C3">
        <w:rPr>
          <w:rFonts w:ascii="Arial" w:hAnsi="Arial" w:hint="eastAsia"/>
          <w:sz w:val="20"/>
          <w:szCs w:val="20"/>
        </w:rPr>
        <w:t xml:space="preserve"> by </w:t>
      </w:r>
      <w:r w:rsidR="007D4BBA">
        <w:rPr>
          <w:rFonts w:ascii="Arial" w:hAnsi="Arial"/>
          <w:sz w:val="20"/>
          <w:szCs w:val="20"/>
          <w:lang w:val="en-GB"/>
        </w:rPr>
        <w:t>a</w:t>
      </w:r>
      <w:r w:rsidR="007D4BBA" w:rsidRPr="008A0A7D">
        <w:rPr>
          <w:rFonts w:ascii="Arial" w:hAnsi="Arial"/>
          <w:sz w:val="20"/>
          <w:szCs w:val="20"/>
          <w:lang w:val="en-GB"/>
        </w:rPr>
        <w:t>zimuth</w:t>
      </w:r>
      <w:r w:rsidR="007D4BBA">
        <w:rPr>
          <w:rFonts w:ascii="Arial" w:eastAsia="宋体" w:hAnsi="Arial" w:hint="eastAsia"/>
          <w:sz w:val="20"/>
          <w:szCs w:val="20"/>
          <w:lang w:val="en-GB"/>
        </w:rPr>
        <w:t xml:space="preserve"> and zenith </w:t>
      </w:r>
      <w:proofErr w:type="spellStart"/>
      <w:r w:rsidR="007D4BBA">
        <w:rPr>
          <w:rFonts w:ascii="Arial" w:eastAsia="宋体" w:hAnsi="Arial" w:hint="eastAsia"/>
          <w:sz w:val="20"/>
          <w:szCs w:val="20"/>
          <w:lang w:val="en-GB"/>
        </w:rPr>
        <w:t>AoAs</w:t>
      </w:r>
      <w:proofErr w:type="spellEnd"/>
      <w:r w:rsidR="008F40C3">
        <w:rPr>
          <w:rFonts w:ascii="Arial" w:hAnsi="Arial" w:hint="eastAsia"/>
          <w:sz w:val="20"/>
          <w:szCs w:val="20"/>
        </w:rPr>
        <w:t xml:space="preserve"> estimation</w:t>
      </w:r>
      <w:r w:rsidR="0028393A">
        <w:rPr>
          <w:rFonts w:ascii="Arial" w:hAnsi="Arial" w:hint="eastAsia"/>
          <w:sz w:val="20"/>
          <w:szCs w:val="20"/>
        </w:rPr>
        <w:t>)</w:t>
      </w:r>
      <w:r w:rsidR="0029316D">
        <w:rPr>
          <w:rFonts w:ascii="Arial" w:hAnsi="Arial" w:hint="eastAsia"/>
          <w:sz w:val="20"/>
          <w:szCs w:val="20"/>
        </w:rPr>
        <w:t xml:space="preserve"> intersect</w:t>
      </w:r>
      <w:r w:rsidR="002B0D27">
        <w:rPr>
          <w:rFonts w:ascii="Arial" w:hAnsi="Arial" w:hint="eastAsia"/>
          <w:sz w:val="20"/>
          <w:szCs w:val="20"/>
        </w:rPr>
        <w:t xml:space="preserve"> i</w:t>
      </w:r>
      <w:r w:rsidR="001A3E69">
        <w:rPr>
          <w:rFonts w:ascii="Arial" w:hAnsi="Arial" w:hint="eastAsia"/>
          <w:sz w:val="20"/>
          <w:szCs w:val="20"/>
        </w:rPr>
        <w:t xml:space="preserve">s the true </w:t>
      </w:r>
      <w:r w:rsidR="007D4BBA">
        <w:rPr>
          <w:rFonts w:ascii="Arial" w:eastAsia="宋体" w:hAnsi="Arial" w:hint="eastAsia"/>
          <w:sz w:val="20"/>
          <w:szCs w:val="20"/>
          <w:lang w:val="en-GB"/>
        </w:rPr>
        <w:t xml:space="preserve">zenith </w:t>
      </w:r>
      <w:proofErr w:type="spellStart"/>
      <w:r w:rsidR="007D4BBA">
        <w:rPr>
          <w:rFonts w:ascii="Arial" w:eastAsia="宋体" w:hAnsi="Arial" w:hint="eastAsia"/>
          <w:sz w:val="20"/>
          <w:szCs w:val="20"/>
          <w:lang w:val="en-GB"/>
        </w:rPr>
        <w:t>AoA</w:t>
      </w:r>
      <w:proofErr w:type="spellEnd"/>
      <w:r w:rsidR="001A3E69">
        <w:rPr>
          <w:rFonts w:ascii="Arial" w:hAnsi="Arial" w:hint="eastAsia"/>
          <w:sz w:val="20"/>
          <w:szCs w:val="20"/>
        </w:rPr>
        <w:t>,</w:t>
      </w:r>
      <w:r w:rsidR="0029316D">
        <w:rPr>
          <w:rFonts w:ascii="Arial" w:hAnsi="Arial" w:hint="eastAsia"/>
          <w:sz w:val="20"/>
          <w:szCs w:val="20"/>
        </w:rPr>
        <w:t xml:space="preserve"> </w:t>
      </w:r>
      <w:r w:rsidR="0028393A">
        <w:rPr>
          <w:rFonts w:ascii="Arial" w:hAnsi="Arial" w:hint="eastAsia"/>
          <w:sz w:val="20"/>
          <w:szCs w:val="20"/>
        </w:rPr>
        <w:t xml:space="preserve">and </w:t>
      </w:r>
      <w:r w:rsidR="0029316D">
        <w:rPr>
          <w:rFonts w:ascii="Arial" w:hAnsi="Arial" w:hint="eastAsia"/>
          <w:sz w:val="20"/>
          <w:szCs w:val="20"/>
        </w:rPr>
        <w:t xml:space="preserve">the ambiguity is </w:t>
      </w:r>
      <w:r w:rsidR="001A3E69">
        <w:rPr>
          <w:rFonts w:ascii="Arial" w:hAnsi="Arial" w:hint="eastAsia"/>
          <w:sz w:val="20"/>
          <w:szCs w:val="20"/>
        </w:rPr>
        <w:t xml:space="preserve">then </w:t>
      </w:r>
      <w:r w:rsidR="0029316D">
        <w:rPr>
          <w:rFonts w:ascii="Arial" w:hAnsi="Arial" w:hint="eastAsia"/>
          <w:sz w:val="20"/>
          <w:szCs w:val="20"/>
        </w:rPr>
        <w:t>eliminated.</w:t>
      </w:r>
    </w:p>
    <w:p w:rsidR="00A14D76" w:rsidRPr="00A14D76" w:rsidRDefault="00A14D76" w:rsidP="00FD086F">
      <w:pPr>
        <w:spacing w:after="120"/>
        <w:rPr>
          <w:rFonts w:ascii="Arial" w:hAnsi="Arial"/>
          <w:sz w:val="20"/>
          <w:szCs w:val="20"/>
        </w:rPr>
      </w:pPr>
      <w:r w:rsidRPr="007B1F8E">
        <w:rPr>
          <w:rFonts w:ascii="Arial" w:hAnsi="Arial" w:hint="eastAsia"/>
          <w:b/>
          <w:i/>
          <w:sz w:val="20"/>
          <w:szCs w:val="20"/>
        </w:rPr>
        <w:t xml:space="preserve">Proposal </w:t>
      </w:r>
      <w:r>
        <w:rPr>
          <w:rFonts w:ascii="Arial" w:hAnsi="Arial" w:hint="eastAsia"/>
          <w:b/>
          <w:i/>
          <w:sz w:val="20"/>
          <w:szCs w:val="20"/>
        </w:rPr>
        <w:t>2</w:t>
      </w:r>
      <w:r w:rsidRPr="007B1F8E">
        <w:rPr>
          <w:rFonts w:ascii="Arial" w:hAnsi="Arial" w:hint="eastAsia"/>
          <w:b/>
          <w:i/>
          <w:sz w:val="20"/>
          <w:szCs w:val="20"/>
        </w:rPr>
        <w:t>:</w:t>
      </w:r>
      <w:r>
        <w:rPr>
          <w:rFonts w:ascii="Arial" w:hAnsi="Arial" w:hint="eastAsia"/>
          <w:sz w:val="20"/>
          <w:szCs w:val="20"/>
        </w:rPr>
        <w:t xml:space="preserve"> In FR1, mitigation schemes of </w:t>
      </w:r>
      <w:r>
        <w:rPr>
          <w:rFonts w:ascii="Arial" w:hAnsi="Arial"/>
          <w:sz w:val="20"/>
          <w:szCs w:val="20"/>
        </w:rPr>
        <w:t>the</w:t>
      </w:r>
      <w:r>
        <w:rPr>
          <w:rFonts w:ascii="Arial" w:hAnsi="Arial" w:hint="eastAsia"/>
          <w:sz w:val="20"/>
          <w:szCs w:val="20"/>
        </w:rPr>
        <w:t xml:space="preserve"> </w:t>
      </w:r>
      <w:r>
        <w:rPr>
          <w:rFonts w:ascii="Arial" w:eastAsia="宋体" w:hAnsi="Arial" w:hint="eastAsia"/>
          <w:sz w:val="20"/>
          <w:szCs w:val="20"/>
          <w:lang w:val="en-GB"/>
        </w:rPr>
        <w:t xml:space="preserve">zenith </w:t>
      </w:r>
      <w:proofErr w:type="spellStart"/>
      <w:r>
        <w:rPr>
          <w:rFonts w:ascii="Arial" w:eastAsia="宋体" w:hAnsi="Arial" w:hint="eastAsia"/>
          <w:sz w:val="20"/>
          <w:szCs w:val="20"/>
          <w:lang w:val="en-GB"/>
        </w:rPr>
        <w:t>AoA</w:t>
      </w:r>
      <w:proofErr w:type="spellEnd"/>
      <w:r>
        <w:rPr>
          <w:rFonts w:ascii="Arial" w:hAnsi="Arial" w:hint="eastAsia"/>
          <w:sz w:val="20"/>
          <w:szCs w:val="20"/>
        </w:rPr>
        <w:t xml:space="preserve"> estimation ambiguity should be considered in the UL </w:t>
      </w:r>
      <w:proofErr w:type="spellStart"/>
      <w:r>
        <w:rPr>
          <w:rFonts w:ascii="Arial" w:hAnsi="Arial" w:hint="eastAsia"/>
          <w:sz w:val="20"/>
          <w:szCs w:val="20"/>
        </w:rPr>
        <w:t>AoA</w:t>
      </w:r>
      <w:proofErr w:type="spellEnd"/>
      <w:r>
        <w:rPr>
          <w:rFonts w:ascii="Arial" w:hAnsi="Arial" w:hint="eastAsia"/>
          <w:sz w:val="20"/>
          <w:szCs w:val="20"/>
        </w:rPr>
        <w:t xml:space="preserve"> measurement. </w:t>
      </w:r>
    </w:p>
    <w:p w:rsidR="005254C7" w:rsidRDefault="00A809A8" w:rsidP="00FD086F">
      <w:pPr>
        <w:spacing w:after="120"/>
        <w:rPr>
          <w:rFonts w:ascii="Arial" w:hAnsi="Arial"/>
          <w:sz w:val="20"/>
          <w:szCs w:val="20"/>
        </w:rPr>
      </w:pPr>
      <w:r>
        <w:rPr>
          <w:rFonts w:ascii="Arial" w:hAnsi="Arial" w:hint="eastAsia"/>
          <w:sz w:val="20"/>
          <w:szCs w:val="20"/>
        </w:rPr>
        <w:t xml:space="preserve">Furthermore, </w:t>
      </w:r>
      <w:r w:rsidR="00FC29F0">
        <w:rPr>
          <w:rFonts w:ascii="Arial" w:hAnsi="Arial" w:hint="eastAsia"/>
          <w:sz w:val="20"/>
          <w:szCs w:val="20"/>
        </w:rPr>
        <w:t>note that</w:t>
      </w:r>
      <w:r>
        <w:rPr>
          <w:rFonts w:ascii="Arial" w:hAnsi="Arial" w:hint="eastAsia"/>
          <w:sz w:val="20"/>
          <w:szCs w:val="20"/>
        </w:rPr>
        <w:t xml:space="preserve"> limited by the TXRU </w:t>
      </w:r>
      <w:r>
        <w:rPr>
          <w:rFonts w:ascii="Arial" w:hAnsi="Arial"/>
          <w:sz w:val="20"/>
          <w:szCs w:val="20"/>
        </w:rPr>
        <w:t>implementation</w:t>
      </w:r>
      <w:r>
        <w:rPr>
          <w:rFonts w:ascii="Arial" w:hAnsi="Arial" w:hint="eastAsia"/>
          <w:sz w:val="20"/>
          <w:szCs w:val="20"/>
        </w:rPr>
        <w:t xml:space="preserve"> in FR2, it </w:t>
      </w:r>
      <w:r w:rsidR="00FC29F0">
        <w:rPr>
          <w:rFonts w:ascii="Arial" w:hAnsi="Arial" w:hint="eastAsia"/>
          <w:sz w:val="20"/>
          <w:szCs w:val="20"/>
        </w:rPr>
        <w:t>causes</w:t>
      </w:r>
      <w:r>
        <w:rPr>
          <w:rFonts w:ascii="Arial" w:hAnsi="Arial" w:hint="eastAsia"/>
          <w:sz w:val="20"/>
          <w:szCs w:val="20"/>
        </w:rPr>
        <w:t xml:space="preserve"> </w:t>
      </w:r>
      <w:r w:rsidR="00FC29F0">
        <w:rPr>
          <w:rFonts w:ascii="Arial" w:hAnsi="Arial" w:hint="eastAsia"/>
          <w:sz w:val="20"/>
          <w:szCs w:val="20"/>
        </w:rPr>
        <w:t xml:space="preserve">estimation </w:t>
      </w:r>
      <w:r>
        <w:rPr>
          <w:rFonts w:ascii="Arial" w:hAnsi="Arial" w:hint="eastAsia"/>
          <w:sz w:val="20"/>
          <w:szCs w:val="20"/>
        </w:rPr>
        <w:t xml:space="preserve">ambiguity </w:t>
      </w:r>
      <w:r w:rsidR="00DF6291">
        <w:rPr>
          <w:rFonts w:ascii="Arial" w:hAnsi="Arial" w:hint="eastAsia"/>
          <w:sz w:val="20"/>
          <w:szCs w:val="20"/>
        </w:rPr>
        <w:t>of</w:t>
      </w:r>
      <w:r>
        <w:rPr>
          <w:rFonts w:ascii="Arial" w:hAnsi="Arial" w:hint="eastAsia"/>
          <w:sz w:val="20"/>
          <w:szCs w:val="20"/>
        </w:rPr>
        <w:t xml:space="preserve"> </w:t>
      </w:r>
      <w:r w:rsidR="00FC29F0">
        <w:rPr>
          <w:rFonts w:ascii="Arial" w:hAnsi="Arial" w:hint="eastAsia"/>
          <w:sz w:val="20"/>
          <w:szCs w:val="20"/>
        </w:rPr>
        <w:t xml:space="preserve">both </w:t>
      </w:r>
      <w:r w:rsidR="00FC29F0">
        <w:rPr>
          <w:rFonts w:ascii="Arial" w:hAnsi="Arial"/>
          <w:sz w:val="20"/>
          <w:szCs w:val="20"/>
          <w:lang w:val="en-GB"/>
        </w:rPr>
        <w:t>a</w:t>
      </w:r>
      <w:r w:rsidR="00FC29F0" w:rsidRPr="008A0A7D">
        <w:rPr>
          <w:rFonts w:ascii="Arial" w:hAnsi="Arial"/>
          <w:sz w:val="20"/>
          <w:szCs w:val="20"/>
          <w:lang w:val="en-GB"/>
        </w:rPr>
        <w:t>zimuth</w:t>
      </w:r>
      <w:r w:rsidR="00FC29F0">
        <w:rPr>
          <w:rFonts w:ascii="Arial" w:eastAsia="宋体" w:hAnsi="Arial" w:hint="eastAsia"/>
          <w:sz w:val="20"/>
          <w:szCs w:val="20"/>
          <w:lang w:val="en-GB"/>
        </w:rPr>
        <w:t xml:space="preserve"> and zenith </w:t>
      </w:r>
      <w:proofErr w:type="spellStart"/>
      <w:r w:rsidR="00FC29F0">
        <w:rPr>
          <w:rFonts w:ascii="Arial" w:eastAsia="宋体" w:hAnsi="Arial" w:hint="eastAsia"/>
          <w:sz w:val="20"/>
          <w:szCs w:val="20"/>
          <w:lang w:val="en-GB"/>
        </w:rPr>
        <w:t>AoAs</w:t>
      </w:r>
      <w:proofErr w:type="spellEnd"/>
      <w:r w:rsidR="00FC29F0">
        <w:rPr>
          <w:rFonts w:ascii="Arial" w:hAnsi="Arial" w:hint="eastAsia"/>
          <w:sz w:val="20"/>
          <w:szCs w:val="20"/>
        </w:rPr>
        <w:t xml:space="preserve">, if UL </w:t>
      </w:r>
      <w:proofErr w:type="spellStart"/>
      <w:r w:rsidR="00FC29F0">
        <w:rPr>
          <w:rFonts w:ascii="Arial" w:hAnsi="Arial" w:hint="eastAsia"/>
          <w:sz w:val="20"/>
          <w:szCs w:val="20"/>
        </w:rPr>
        <w:t>AoA</w:t>
      </w:r>
      <w:proofErr w:type="spellEnd"/>
      <w:r w:rsidR="00FC29F0">
        <w:rPr>
          <w:rFonts w:ascii="Arial" w:hAnsi="Arial" w:hint="eastAsia"/>
          <w:sz w:val="20"/>
          <w:szCs w:val="20"/>
        </w:rPr>
        <w:t xml:space="preserve"> measurements are adopted</w:t>
      </w:r>
      <w:r>
        <w:rPr>
          <w:rFonts w:ascii="Arial" w:hAnsi="Arial" w:hint="eastAsia"/>
          <w:sz w:val="20"/>
          <w:szCs w:val="20"/>
        </w:rPr>
        <w:t xml:space="preserve">. </w:t>
      </w:r>
      <w:r w:rsidR="00727294">
        <w:rPr>
          <w:rFonts w:ascii="Arial" w:hAnsi="Arial" w:hint="eastAsia"/>
          <w:sz w:val="20"/>
          <w:szCs w:val="20"/>
        </w:rPr>
        <w:t xml:space="preserve">Therefore, </w:t>
      </w:r>
      <w:r w:rsidR="00DF6291">
        <w:rPr>
          <w:rFonts w:ascii="Arial" w:hAnsi="Arial" w:hint="eastAsia"/>
          <w:sz w:val="20"/>
          <w:szCs w:val="20"/>
        </w:rPr>
        <w:t xml:space="preserve">in FR2, it is </w:t>
      </w:r>
      <w:r w:rsidR="005254C7">
        <w:rPr>
          <w:rFonts w:ascii="Arial" w:hAnsi="Arial" w:hint="eastAsia"/>
          <w:sz w:val="20"/>
          <w:szCs w:val="20"/>
        </w:rPr>
        <w:t xml:space="preserve">preferred </w:t>
      </w:r>
      <w:r w:rsidR="005254C7">
        <w:rPr>
          <w:rFonts w:ascii="Arial" w:hAnsi="Arial" w:hint="eastAsia"/>
          <w:sz w:val="20"/>
          <w:szCs w:val="20"/>
        </w:rPr>
        <w:lastRenderedPageBreak/>
        <w:t>to adopt DL angle-based solutions.</w:t>
      </w:r>
    </w:p>
    <w:p w:rsidR="003B2D8D" w:rsidRPr="00D62BC4" w:rsidRDefault="00A57D66" w:rsidP="00401CD9">
      <w:pPr>
        <w:spacing w:after="120"/>
        <w:rPr>
          <w:rFonts w:ascii="Arial" w:hAnsi="Arial"/>
          <w:sz w:val="20"/>
          <w:szCs w:val="20"/>
        </w:rPr>
      </w:pPr>
      <w:r w:rsidRPr="007B1F8E">
        <w:rPr>
          <w:rFonts w:ascii="Arial" w:hAnsi="Arial" w:hint="eastAsia"/>
          <w:b/>
          <w:i/>
          <w:sz w:val="20"/>
          <w:szCs w:val="20"/>
        </w:rPr>
        <w:t xml:space="preserve">Proposal </w:t>
      </w:r>
      <w:r w:rsidR="00A14D76">
        <w:rPr>
          <w:rFonts w:ascii="Arial" w:hAnsi="Arial" w:hint="eastAsia"/>
          <w:b/>
          <w:i/>
          <w:sz w:val="20"/>
          <w:szCs w:val="20"/>
        </w:rPr>
        <w:t>3</w:t>
      </w:r>
      <w:r w:rsidRPr="007B1F8E">
        <w:rPr>
          <w:rFonts w:ascii="Arial" w:hAnsi="Arial" w:hint="eastAsia"/>
          <w:b/>
          <w:i/>
          <w:sz w:val="20"/>
          <w:szCs w:val="20"/>
        </w:rPr>
        <w:t>:</w:t>
      </w:r>
      <w:r>
        <w:rPr>
          <w:rFonts w:ascii="Arial" w:hAnsi="Arial" w:hint="eastAsia"/>
          <w:sz w:val="20"/>
          <w:szCs w:val="20"/>
        </w:rPr>
        <w:t xml:space="preserve"> </w:t>
      </w:r>
      <w:r w:rsidR="00A809A8">
        <w:rPr>
          <w:rFonts w:ascii="Arial" w:hAnsi="Arial" w:hint="eastAsia"/>
          <w:sz w:val="20"/>
          <w:szCs w:val="20"/>
        </w:rPr>
        <w:t xml:space="preserve">In FR2, </w:t>
      </w:r>
      <w:r w:rsidR="00FC29F0">
        <w:rPr>
          <w:rFonts w:ascii="Arial" w:hAnsi="Arial" w:hint="eastAsia"/>
          <w:sz w:val="20"/>
          <w:szCs w:val="20"/>
        </w:rPr>
        <w:t xml:space="preserve">limited by the TXRU implementation, </w:t>
      </w:r>
      <w:r w:rsidR="005254C7">
        <w:rPr>
          <w:rFonts w:ascii="Arial" w:hAnsi="Arial" w:hint="eastAsia"/>
          <w:sz w:val="20"/>
          <w:szCs w:val="20"/>
        </w:rPr>
        <w:t>DL angle-based solutions are preferable</w:t>
      </w:r>
      <w:r w:rsidR="00400186">
        <w:rPr>
          <w:rFonts w:ascii="Arial" w:hAnsi="Arial" w:hint="eastAsia"/>
          <w:sz w:val="20"/>
          <w:szCs w:val="20"/>
        </w:rPr>
        <w:t>.</w:t>
      </w:r>
    </w:p>
    <w:p w:rsidR="003B2D8D" w:rsidRPr="00394912" w:rsidRDefault="003B2D8D" w:rsidP="00CA3A88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:rsidR="0000758A" w:rsidRDefault="00DE3837" w:rsidP="00E34E0E">
      <w:pPr>
        <w:pStyle w:val="1"/>
        <w:spacing w:before="120"/>
        <w:ind w:left="799" w:hanging="799"/>
        <w:rPr>
          <w:rFonts w:eastAsiaTheme="minorEastAsia"/>
          <w:kern w:val="28"/>
          <w:lang w:eastAsia="zh-CN"/>
        </w:rPr>
      </w:pPr>
      <w:proofErr w:type="spellStart"/>
      <w:r>
        <w:rPr>
          <w:rFonts w:eastAsiaTheme="minorEastAsia" w:hint="eastAsia"/>
          <w:kern w:val="28"/>
          <w:lang w:eastAsia="zh-CN"/>
        </w:rPr>
        <w:t>AoA</w:t>
      </w:r>
      <w:proofErr w:type="spellEnd"/>
      <w:r w:rsidR="008F0075">
        <w:rPr>
          <w:rFonts w:eastAsiaTheme="minorEastAsia" w:hint="eastAsia"/>
          <w:kern w:val="28"/>
          <w:lang w:eastAsia="zh-CN"/>
        </w:rPr>
        <w:t xml:space="preserve"> measurement</w:t>
      </w:r>
      <w:r w:rsidR="00AB50B7">
        <w:rPr>
          <w:rFonts w:eastAsiaTheme="minorEastAsia" w:hint="eastAsia"/>
          <w:kern w:val="28"/>
          <w:lang w:eastAsia="zh-CN"/>
        </w:rPr>
        <w:t xml:space="preserve"> quality</w:t>
      </w:r>
    </w:p>
    <w:p w:rsidR="00995B1A" w:rsidRDefault="007226A7" w:rsidP="007226A7">
      <w:pPr>
        <w:spacing w:after="120"/>
        <w:rPr>
          <w:rFonts w:ascii="Arial" w:hAnsi="Arial"/>
          <w:sz w:val="20"/>
          <w:szCs w:val="20"/>
        </w:rPr>
      </w:pPr>
      <w:r>
        <w:rPr>
          <w:rFonts w:ascii="Arial" w:hAnsi="Arial" w:hint="eastAsia"/>
          <w:sz w:val="20"/>
          <w:szCs w:val="20"/>
        </w:rPr>
        <w:t>In RAN1-AH1901 meeting, the RSTD measurement quality was discussed and for further study to be supported for NR DL PRS</w:t>
      </w:r>
      <w:r w:rsidR="0071496A">
        <w:rPr>
          <w:rFonts w:ascii="Arial" w:hAnsi="Arial" w:hint="eastAsia"/>
          <w:sz w:val="20"/>
          <w:szCs w:val="20"/>
        </w:rPr>
        <w:t xml:space="preserve"> </w:t>
      </w:r>
      <w:r w:rsidR="00B04873">
        <w:rPr>
          <w:rFonts w:ascii="Arial" w:hAnsi="Arial"/>
          <w:sz w:val="20"/>
          <w:szCs w:val="20"/>
          <w:highlight w:val="yellow"/>
        </w:rPr>
        <w:fldChar w:fldCharType="begin"/>
      </w:r>
      <w:r w:rsidR="0071496A">
        <w:rPr>
          <w:rFonts w:ascii="Arial" w:hAnsi="Arial"/>
          <w:sz w:val="20"/>
          <w:szCs w:val="20"/>
        </w:rPr>
        <w:instrText xml:space="preserve"> </w:instrText>
      </w:r>
      <w:r w:rsidR="0071496A">
        <w:rPr>
          <w:rFonts w:ascii="Arial" w:hAnsi="Arial" w:hint="eastAsia"/>
          <w:sz w:val="20"/>
          <w:szCs w:val="20"/>
        </w:rPr>
        <w:instrText>REF _Ref533683882 \r \h</w:instrText>
      </w:r>
      <w:r w:rsidR="0071496A">
        <w:rPr>
          <w:rFonts w:ascii="Arial" w:hAnsi="Arial"/>
          <w:sz w:val="20"/>
          <w:szCs w:val="20"/>
        </w:rPr>
        <w:instrText xml:space="preserve"> </w:instrText>
      </w:r>
      <w:r w:rsidR="00B04873">
        <w:rPr>
          <w:rFonts w:ascii="Arial" w:hAnsi="Arial"/>
          <w:sz w:val="20"/>
          <w:szCs w:val="20"/>
          <w:highlight w:val="yellow"/>
        </w:rPr>
      </w:r>
      <w:r w:rsidR="00B04873">
        <w:rPr>
          <w:rFonts w:ascii="Arial" w:hAnsi="Arial"/>
          <w:sz w:val="20"/>
          <w:szCs w:val="20"/>
          <w:highlight w:val="yellow"/>
        </w:rPr>
        <w:fldChar w:fldCharType="separate"/>
      </w:r>
      <w:r w:rsidR="0071496A">
        <w:rPr>
          <w:rFonts w:ascii="Arial" w:hAnsi="Arial"/>
          <w:sz w:val="20"/>
          <w:szCs w:val="20"/>
        </w:rPr>
        <w:t>[2]</w:t>
      </w:r>
      <w:r w:rsidR="00B04873">
        <w:rPr>
          <w:rFonts w:ascii="Arial" w:hAnsi="Arial"/>
          <w:sz w:val="20"/>
          <w:szCs w:val="20"/>
          <w:highlight w:val="yellow"/>
        </w:rPr>
        <w:fldChar w:fldCharType="end"/>
      </w:r>
      <w:r>
        <w:rPr>
          <w:rFonts w:ascii="Arial" w:hAnsi="Arial" w:hint="eastAsia"/>
          <w:sz w:val="20"/>
          <w:szCs w:val="20"/>
        </w:rPr>
        <w:t xml:space="preserve">. </w:t>
      </w:r>
      <w:r w:rsidR="00D56FAC">
        <w:rPr>
          <w:rFonts w:ascii="Arial" w:hAnsi="Arial" w:hint="eastAsia"/>
          <w:sz w:val="20"/>
          <w:szCs w:val="20"/>
        </w:rPr>
        <w:t>For the UL angle-based positioning solutions, the NR UL PRS should support the</w:t>
      </w:r>
      <w:r w:rsidR="00CF31EF">
        <w:rPr>
          <w:rFonts w:ascii="Arial" w:hAnsi="Arial" w:hint="eastAsia"/>
          <w:sz w:val="20"/>
          <w:szCs w:val="20"/>
        </w:rPr>
        <w:t xml:space="preserve"> </w:t>
      </w:r>
      <w:proofErr w:type="spellStart"/>
      <w:r w:rsidR="00D56FAC">
        <w:rPr>
          <w:rFonts w:ascii="Arial" w:hAnsi="Arial" w:hint="eastAsia"/>
          <w:sz w:val="20"/>
          <w:szCs w:val="20"/>
        </w:rPr>
        <w:t>AoA</w:t>
      </w:r>
      <w:proofErr w:type="spellEnd"/>
      <w:r w:rsidR="00D56FAC">
        <w:rPr>
          <w:rFonts w:ascii="Arial" w:hAnsi="Arial" w:hint="eastAsia"/>
          <w:sz w:val="20"/>
          <w:szCs w:val="20"/>
        </w:rPr>
        <w:t xml:space="preserve"> measurement quality metric </w:t>
      </w:r>
      <w:r w:rsidR="00BE2BC4">
        <w:rPr>
          <w:rFonts w:ascii="Arial" w:hAnsi="Arial" w:hint="eastAsia"/>
          <w:sz w:val="20"/>
          <w:szCs w:val="20"/>
        </w:rPr>
        <w:t xml:space="preserve">at serving and neighbor </w:t>
      </w:r>
      <w:proofErr w:type="spellStart"/>
      <w:r w:rsidR="00BE2BC4">
        <w:rPr>
          <w:rFonts w:ascii="Arial" w:hAnsi="Arial" w:hint="eastAsia"/>
          <w:sz w:val="20"/>
          <w:szCs w:val="20"/>
        </w:rPr>
        <w:t>gNBs</w:t>
      </w:r>
      <w:proofErr w:type="spellEnd"/>
      <w:r w:rsidR="00BE2BC4">
        <w:rPr>
          <w:rFonts w:ascii="Arial" w:hAnsi="Arial" w:hint="eastAsia"/>
          <w:sz w:val="20"/>
          <w:szCs w:val="20"/>
        </w:rPr>
        <w:t>.</w:t>
      </w:r>
      <w:r w:rsidR="0080330B">
        <w:rPr>
          <w:rFonts w:ascii="Arial" w:hAnsi="Arial" w:hint="eastAsia"/>
          <w:sz w:val="20"/>
          <w:szCs w:val="20"/>
        </w:rPr>
        <w:t xml:space="preserve"> </w:t>
      </w:r>
      <w:r w:rsidR="00995B1A">
        <w:rPr>
          <w:rFonts w:ascii="Arial" w:hAnsi="Arial" w:hint="eastAsia"/>
          <w:sz w:val="20"/>
          <w:szCs w:val="20"/>
        </w:rPr>
        <w:t xml:space="preserve">With the </w:t>
      </w:r>
      <w:proofErr w:type="spellStart"/>
      <w:r w:rsidR="00995B1A">
        <w:rPr>
          <w:rFonts w:ascii="Arial" w:hAnsi="Arial" w:hint="eastAsia"/>
          <w:sz w:val="20"/>
          <w:szCs w:val="20"/>
        </w:rPr>
        <w:t>AoA</w:t>
      </w:r>
      <w:proofErr w:type="spellEnd"/>
      <w:r w:rsidR="00995B1A">
        <w:rPr>
          <w:rFonts w:ascii="Arial" w:hAnsi="Arial" w:hint="eastAsia"/>
          <w:sz w:val="20"/>
          <w:szCs w:val="20"/>
        </w:rPr>
        <w:t xml:space="preserve"> measurement quality metric, the </w:t>
      </w:r>
      <w:r w:rsidR="00995B1A">
        <w:rPr>
          <w:rFonts w:ascii="Arial" w:hAnsi="Arial"/>
          <w:sz w:val="20"/>
          <w:szCs w:val="20"/>
        </w:rPr>
        <w:t>location</w:t>
      </w:r>
      <w:r w:rsidR="00995B1A">
        <w:rPr>
          <w:rFonts w:ascii="Arial" w:hAnsi="Arial" w:hint="eastAsia"/>
          <w:sz w:val="20"/>
          <w:szCs w:val="20"/>
        </w:rPr>
        <w:t xml:space="preserve"> server can select the </w:t>
      </w:r>
      <w:proofErr w:type="spellStart"/>
      <w:r w:rsidR="00995B1A">
        <w:rPr>
          <w:rFonts w:ascii="Arial" w:hAnsi="Arial" w:hint="eastAsia"/>
          <w:sz w:val="20"/>
          <w:szCs w:val="20"/>
        </w:rPr>
        <w:t>AoA</w:t>
      </w:r>
      <w:proofErr w:type="spellEnd"/>
      <w:r w:rsidR="00995B1A">
        <w:rPr>
          <w:rFonts w:ascii="Arial" w:hAnsi="Arial" w:hint="eastAsia"/>
          <w:sz w:val="20"/>
          <w:szCs w:val="20"/>
        </w:rPr>
        <w:t xml:space="preserve"> estimations with better </w:t>
      </w:r>
      <w:r w:rsidR="00995B1A">
        <w:rPr>
          <w:rFonts w:ascii="Arial" w:hAnsi="Arial"/>
          <w:sz w:val="20"/>
          <w:szCs w:val="20"/>
        </w:rPr>
        <w:t>quality</w:t>
      </w:r>
      <w:r w:rsidR="00995B1A">
        <w:rPr>
          <w:rFonts w:ascii="Arial" w:hAnsi="Arial" w:hint="eastAsia"/>
          <w:sz w:val="20"/>
          <w:szCs w:val="20"/>
        </w:rPr>
        <w:t xml:space="preserve">, or assign greater weights to that with better quality, when determining the UE location. </w:t>
      </w:r>
    </w:p>
    <w:p w:rsidR="00995B1A" w:rsidRDefault="00995B1A" w:rsidP="007226A7">
      <w:pPr>
        <w:spacing w:after="120"/>
        <w:rPr>
          <w:rFonts w:ascii="Arial" w:hAnsi="Arial"/>
          <w:sz w:val="20"/>
          <w:szCs w:val="20"/>
        </w:rPr>
      </w:pPr>
      <w:r>
        <w:rPr>
          <w:rFonts w:ascii="Arial" w:hAnsi="Arial" w:hint="eastAsia"/>
          <w:sz w:val="20"/>
          <w:szCs w:val="20"/>
        </w:rPr>
        <w:t xml:space="preserve">Moreover, by supporting all kinds of measurement quality metric (including </w:t>
      </w:r>
      <w:proofErr w:type="spellStart"/>
      <w:r>
        <w:rPr>
          <w:rFonts w:ascii="Arial" w:hAnsi="Arial" w:hint="eastAsia"/>
          <w:sz w:val="20"/>
          <w:szCs w:val="20"/>
        </w:rPr>
        <w:t>AoA</w:t>
      </w:r>
      <w:proofErr w:type="spellEnd"/>
      <w:r>
        <w:rPr>
          <w:rFonts w:ascii="Arial" w:hAnsi="Arial" w:hint="eastAsia"/>
          <w:sz w:val="20"/>
          <w:szCs w:val="20"/>
        </w:rPr>
        <w:t xml:space="preserve">, </w:t>
      </w:r>
      <w:proofErr w:type="spellStart"/>
      <w:r>
        <w:rPr>
          <w:rFonts w:ascii="Arial" w:hAnsi="Arial" w:hint="eastAsia"/>
          <w:sz w:val="20"/>
          <w:szCs w:val="20"/>
        </w:rPr>
        <w:t>ToA</w:t>
      </w:r>
      <w:proofErr w:type="spellEnd"/>
      <w:r>
        <w:rPr>
          <w:rFonts w:ascii="Arial" w:hAnsi="Arial" w:hint="eastAsia"/>
          <w:sz w:val="20"/>
          <w:szCs w:val="20"/>
        </w:rPr>
        <w:t>, and RSTD measurements), based on which the location server can further decide and switch to the best positioning solutions in the presence of different scenarios/use cases and under different requirements.</w:t>
      </w:r>
    </w:p>
    <w:p w:rsidR="00F642D1" w:rsidRPr="007226A7" w:rsidRDefault="00F642D1" w:rsidP="007226A7">
      <w:pPr>
        <w:spacing w:after="120"/>
        <w:rPr>
          <w:rFonts w:ascii="Arial" w:hAnsi="Arial"/>
          <w:sz w:val="20"/>
          <w:szCs w:val="20"/>
        </w:rPr>
      </w:pPr>
      <w:r w:rsidRPr="00AB50B7">
        <w:rPr>
          <w:rFonts w:ascii="Arial" w:hAnsi="Arial" w:hint="eastAsia"/>
          <w:b/>
          <w:i/>
          <w:sz w:val="20"/>
          <w:szCs w:val="20"/>
        </w:rPr>
        <w:t xml:space="preserve">Proposal </w:t>
      </w:r>
      <w:r w:rsidR="00A14D76">
        <w:rPr>
          <w:rFonts w:ascii="Arial" w:hAnsi="Arial" w:hint="eastAsia"/>
          <w:b/>
          <w:i/>
          <w:sz w:val="20"/>
          <w:szCs w:val="20"/>
        </w:rPr>
        <w:t>4</w:t>
      </w:r>
      <w:r w:rsidRPr="00AB50B7">
        <w:rPr>
          <w:rFonts w:ascii="Arial" w:hAnsi="Arial" w:hint="eastAsia"/>
          <w:b/>
          <w:i/>
          <w:sz w:val="20"/>
          <w:szCs w:val="20"/>
        </w:rPr>
        <w:t>:</w:t>
      </w:r>
      <w:r>
        <w:rPr>
          <w:rFonts w:ascii="Arial" w:hAnsi="Arial" w:hint="eastAsia"/>
          <w:sz w:val="20"/>
          <w:szCs w:val="20"/>
        </w:rPr>
        <w:t xml:space="preserve"> </w:t>
      </w:r>
      <w:r w:rsidR="00CF31EF">
        <w:rPr>
          <w:rFonts w:ascii="Arial" w:hAnsi="Arial" w:hint="eastAsia"/>
          <w:sz w:val="20"/>
          <w:szCs w:val="20"/>
        </w:rPr>
        <w:t xml:space="preserve">For NR UL PRS, </w:t>
      </w:r>
      <w:r w:rsidR="00AB50B7">
        <w:rPr>
          <w:rFonts w:ascii="Arial" w:hAnsi="Arial" w:hint="eastAsia"/>
          <w:sz w:val="20"/>
          <w:szCs w:val="20"/>
        </w:rPr>
        <w:t xml:space="preserve">the </w:t>
      </w:r>
      <w:proofErr w:type="spellStart"/>
      <w:r w:rsidR="00AB50B7">
        <w:rPr>
          <w:rFonts w:ascii="Arial" w:hAnsi="Arial" w:hint="eastAsia"/>
          <w:sz w:val="20"/>
          <w:szCs w:val="20"/>
        </w:rPr>
        <w:t>AoA</w:t>
      </w:r>
      <w:proofErr w:type="spellEnd"/>
      <w:r w:rsidR="00AB50B7">
        <w:rPr>
          <w:rFonts w:ascii="Arial" w:hAnsi="Arial" w:hint="eastAsia"/>
          <w:sz w:val="20"/>
          <w:szCs w:val="20"/>
        </w:rPr>
        <w:t xml:space="preserve"> measurement quality metric should be supported at serving and neighbor </w:t>
      </w:r>
      <w:proofErr w:type="spellStart"/>
      <w:r w:rsidR="00AB50B7">
        <w:rPr>
          <w:rFonts w:ascii="Arial" w:hAnsi="Arial" w:hint="eastAsia"/>
          <w:sz w:val="20"/>
          <w:szCs w:val="20"/>
        </w:rPr>
        <w:t>gNBs</w:t>
      </w:r>
      <w:proofErr w:type="spellEnd"/>
      <w:r w:rsidR="00AB50B7">
        <w:rPr>
          <w:rFonts w:ascii="Arial" w:hAnsi="Arial" w:hint="eastAsia"/>
          <w:sz w:val="20"/>
          <w:szCs w:val="20"/>
        </w:rPr>
        <w:t>.</w:t>
      </w:r>
    </w:p>
    <w:p w:rsidR="008F0075" w:rsidRPr="00394912" w:rsidRDefault="008F0075" w:rsidP="008F0075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:rsidR="00E34E0E" w:rsidRPr="00E34E0E" w:rsidRDefault="00E34E0E" w:rsidP="00E34E0E">
      <w:pPr>
        <w:pStyle w:val="1"/>
        <w:spacing w:before="120"/>
        <w:ind w:left="799" w:hanging="799"/>
        <w:rPr>
          <w:kern w:val="28"/>
          <w:lang w:eastAsia="ja-JP"/>
        </w:rPr>
      </w:pPr>
      <w:r w:rsidRPr="00E34E0E">
        <w:rPr>
          <w:b/>
          <w:kern w:val="28"/>
          <w:sz w:val="28"/>
          <w:szCs w:val="28"/>
        </w:rPr>
        <w:t>Conclusions</w:t>
      </w:r>
    </w:p>
    <w:p w:rsidR="001734FB" w:rsidRDefault="00E34E0E" w:rsidP="00E34E0E">
      <w:pPr>
        <w:spacing w:after="120"/>
        <w:rPr>
          <w:rFonts w:ascii="Arial" w:eastAsia="宋体" w:hAnsi="Arial"/>
          <w:sz w:val="20"/>
          <w:szCs w:val="20"/>
          <w:lang w:val="en-GB"/>
        </w:rPr>
      </w:pPr>
      <w:r w:rsidRPr="00E34E0E">
        <w:rPr>
          <w:rFonts w:ascii="Arial" w:eastAsia="宋体" w:hAnsi="Arial"/>
          <w:sz w:val="20"/>
          <w:szCs w:val="20"/>
        </w:rPr>
        <w:t xml:space="preserve">In this contribution, </w:t>
      </w:r>
      <w:r w:rsidRPr="00E34E0E">
        <w:rPr>
          <w:rFonts w:ascii="Arial" w:eastAsia="宋体" w:hAnsi="Arial"/>
          <w:sz w:val="20"/>
          <w:szCs w:val="20"/>
          <w:lang w:val="en-GB"/>
        </w:rPr>
        <w:t xml:space="preserve">we discuss on </w:t>
      </w:r>
      <w:r w:rsidRPr="00E34E0E">
        <w:rPr>
          <w:rFonts w:ascii="Arial" w:eastAsia="宋体" w:hAnsi="Arial" w:hint="eastAsia"/>
          <w:sz w:val="20"/>
          <w:szCs w:val="20"/>
          <w:lang w:val="en-GB"/>
        </w:rPr>
        <w:t>the</w:t>
      </w:r>
      <w:r w:rsidRPr="00E34E0E">
        <w:rPr>
          <w:rFonts w:ascii="Arial" w:eastAsia="宋体" w:hAnsi="Arial"/>
          <w:sz w:val="20"/>
          <w:szCs w:val="20"/>
          <w:lang w:val="en-GB"/>
        </w:rPr>
        <w:t xml:space="preserve"> </w:t>
      </w:r>
      <w:proofErr w:type="spellStart"/>
      <w:r w:rsidR="00F96598">
        <w:rPr>
          <w:rFonts w:ascii="Arial" w:eastAsia="宋体" w:hAnsi="Arial" w:hint="eastAsia"/>
          <w:sz w:val="20"/>
          <w:szCs w:val="20"/>
          <w:lang w:val="en-GB"/>
        </w:rPr>
        <w:t>ZoA</w:t>
      </w:r>
      <w:proofErr w:type="spellEnd"/>
      <w:r w:rsidR="00F96598">
        <w:rPr>
          <w:rFonts w:ascii="Arial" w:eastAsia="宋体" w:hAnsi="Arial" w:hint="eastAsia"/>
          <w:sz w:val="20"/>
          <w:szCs w:val="20"/>
          <w:lang w:val="en-GB"/>
        </w:rPr>
        <w:t xml:space="preserve"> estimation ambiguity and provide some possible mitigation </w:t>
      </w:r>
      <w:r w:rsidR="00F96598">
        <w:rPr>
          <w:rFonts w:ascii="Arial" w:eastAsia="宋体" w:hAnsi="Arial"/>
          <w:sz w:val="20"/>
          <w:szCs w:val="20"/>
          <w:lang w:val="en-GB"/>
        </w:rPr>
        <w:t>solutions</w:t>
      </w:r>
      <w:r w:rsidR="004B6893">
        <w:rPr>
          <w:rFonts w:ascii="Arial" w:eastAsia="宋体" w:hAnsi="Arial" w:hint="eastAsia"/>
          <w:sz w:val="20"/>
          <w:szCs w:val="20"/>
          <w:lang w:val="en-GB"/>
        </w:rPr>
        <w:t>:</w:t>
      </w:r>
    </w:p>
    <w:p w:rsidR="00A92B60" w:rsidRDefault="00F96598" w:rsidP="0010381C">
      <w:pPr>
        <w:spacing w:afterLines="50"/>
        <w:rPr>
          <w:rFonts w:ascii="Arial" w:eastAsia="宋体" w:hAnsi="Arial"/>
          <w:sz w:val="20"/>
          <w:szCs w:val="20"/>
          <w:lang w:val="en-GB"/>
        </w:rPr>
      </w:pPr>
      <w:r w:rsidRPr="00403EC8">
        <w:rPr>
          <w:rFonts w:ascii="Arial" w:eastAsia="宋体" w:hAnsi="Arial" w:hint="eastAsia"/>
          <w:b/>
          <w:i/>
          <w:sz w:val="20"/>
          <w:szCs w:val="20"/>
          <w:lang w:val="en-GB"/>
        </w:rPr>
        <w:t xml:space="preserve">Proposal </w:t>
      </w:r>
      <w:r w:rsidR="00CE2AB1">
        <w:rPr>
          <w:rFonts w:ascii="Arial" w:eastAsia="宋体" w:hAnsi="Arial" w:hint="eastAsia"/>
          <w:b/>
          <w:i/>
          <w:sz w:val="20"/>
          <w:szCs w:val="20"/>
          <w:lang w:val="en-GB"/>
        </w:rPr>
        <w:t>1</w:t>
      </w:r>
      <w:r w:rsidRPr="0045458E">
        <w:rPr>
          <w:rFonts w:ascii="Arial" w:eastAsia="宋体" w:hAnsi="Arial" w:hint="eastAsia"/>
          <w:b/>
          <w:i/>
          <w:sz w:val="20"/>
          <w:szCs w:val="20"/>
          <w:lang w:val="en-GB"/>
        </w:rPr>
        <w:t>:</w:t>
      </w:r>
      <w:r w:rsidRPr="0045458E">
        <w:rPr>
          <w:rFonts w:ascii="Arial" w:eastAsia="宋体" w:hAnsi="Arial" w:hint="eastAsia"/>
          <w:b/>
          <w:sz w:val="20"/>
          <w:szCs w:val="20"/>
          <w:lang w:val="en-GB"/>
        </w:rPr>
        <w:t xml:space="preserve"> </w:t>
      </w:r>
      <w:r w:rsidR="0045458E">
        <w:rPr>
          <w:rFonts w:ascii="Arial" w:eastAsia="宋体" w:hAnsi="Arial" w:hint="eastAsia"/>
          <w:sz w:val="20"/>
          <w:szCs w:val="20"/>
          <w:lang w:val="en-GB"/>
        </w:rPr>
        <w:t xml:space="preserve">The antenna elements to TXRU mapping should be considered in the </w:t>
      </w:r>
      <w:proofErr w:type="spellStart"/>
      <w:r w:rsidR="0045458E">
        <w:rPr>
          <w:rFonts w:ascii="Arial" w:eastAsia="宋体" w:hAnsi="Arial" w:hint="eastAsia"/>
          <w:sz w:val="20"/>
          <w:szCs w:val="20"/>
          <w:lang w:val="en-GB"/>
        </w:rPr>
        <w:t>gNB</w:t>
      </w:r>
      <w:proofErr w:type="spellEnd"/>
      <w:r w:rsidR="0045458E">
        <w:rPr>
          <w:rFonts w:ascii="Arial" w:eastAsia="宋体" w:hAnsi="Arial" w:hint="eastAsia"/>
          <w:sz w:val="20"/>
          <w:szCs w:val="20"/>
          <w:lang w:val="en-GB"/>
        </w:rPr>
        <w:t xml:space="preserve"> antenna configurations.</w:t>
      </w:r>
    </w:p>
    <w:p w:rsidR="00946A8E" w:rsidRDefault="00F96598" w:rsidP="00E34E0E">
      <w:pPr>
        <w:spacing w:after="120"/>
        <w:rPr>
          <w:rFonts w:ascii="Arial" w:hAnsi="Arial"/>
          <w:sz w:val="20"/>
          <w:szCs w:val="20"/>
        </w:rPr>
      </w:pPr>
      <w:r w:rsidRPr="007B1F8E">
        <w:rPr>
          <w:rFonts w:ascii="Arial" w:hAnsi="Arial" w:hint="eastAsia"/>
          <w:b/>
          <w:i/>
          <w:sz w:val="20"/>
          <w:szCs w:val="20"/>
        </w:rPr>
        <w:t xml:space="preserve">Proposal </w:t>
      </w:r>
      <w:r w:rsidR="00F642D1">
        <w:rPr>
          <w:rFonts w:ascii="Arial" w:hAnsi="Arial" w:hint="eastAsia"/>
          <w:b/>
          <w:i/>
          <w:sz w:val="20"/>
          <w:szCs w:val="20"/>
        </w:rPr>
        <w:t>2</w:t>
      </w:r>
      <w:r w:rsidRPr="007B1F8E">
        <w:rPr>
          <w:rFonts w:ascii="Arial" w:hAnsi="Arial" w:hint="eastAsia"/>
          <w:b/>
          <w:i/>
          <w:sz w:val="20"/>
          <w:szCs w:val="20"/>
        </w:rPr>
        <w:t>:</w:t>
      </w:r>
      <w:r>
        <w:rPr>
          <w:rFonts w:ascii="Arial" w:hAnsi="Arial" w:hint="eastAsia"/>
          <w:sz w:val="20"/>
          <w:szCs w:val="20"/>
        </w:rPr>
        <w:t xml:space="preserve"> </w:t>
      </w:r>
      <w:r w:rsidR="00CF31EF">
        <w:rPr>
          <w:rFonts w:ascii="Arial" w:hAnsi="Arial" w:hint="eastAsia"/>
          <w:sz w:val="20"/>
          <w:szCs w:val="20"/>
        </w:rPr>
        <w:t xml:space="preserve">In FR1, mitigation schemes of </w:t>
      </w:r>
      <w:r w:rsidR="00CF31EF">
        <w:rPr>
          <w:rFonts w:ascii="Arial" w:hAnsi="Arial"/>
          <w:sz w:val="20"/>
          <w:szCs w:val="20"/>
        </w:rPr>
        <w:t>the</w:t>
      </w:r>
      <w:r w:rsidR="00CF31EF">
        <w:rPr>
          <w:rFonts w:ascii="Arial" w:hAnsi="Arial" w:hint="eastAsia"/>
          <w:sz w:val="20"/>
          <w:szCs w:val="20"/>
        </w:rPr>
        <w:t xml:space="preserve"> </w:t>
      </w:r>
      <w:r w:rsidR="00CF31EF">
        <w:rPr>
          <w:rFonts w:ascii="Arial" w:eastAsia="宋体" w:hAnsi="Arial" w:hint="eastAsia"/>
          <w:sz w:val="20"/>
          <w:szCs w:val="20"/>
          <w:lang w:val="en-GB"/>
        </w:rPr>
        <w:t xml:space="preserve">zenith </w:t>
      </w:r>
      <w:proofErr w:type="spellStart"/>
      <w:r w:rsidR="00CF31EF">
        <w:rPr>
          <w:rFonts w:ascii="Arial" w:eastAsia="宋体" w:hAnsi="Arial" w:hint="eastAsia"/>
          <w:sz w:val="20"/>
          <w:szCs w:val="20"/>
          <w:lang w:val="en-GB"/>
        </w:rPr>
        <w:t>AoA</w:t>
      </w:r>
      <w:proofErr w:type="spellEnd"/>
      <w:r w:rsidR="00CF31EF">
        <w:rPr>
          <w:rFonts w:ascii="Arial" w:hAnsi="Arial" w:hint="eastAsia"/>
          <w:sz w:val="20"/>
          <w:szCs w:val="20"/>
        </w:rPr>
        <w:t xml:space="preserve"> estimation ambiguity should be considered in the UL </w:t>
      </w:r>
      <w:proofErr w:type="spellStart"/>
      <w:r w:rsidR="00CF31EF">
        <w:rPr>
          <w:rFonts w:ascii="Arial" w:hAnsi="Arial" w:hint="eastAsia"/>
          <w:sz w:val="20"/>
          <w:szCs w:val="20"/>
        </w:rPr>
        <w:t>AoA</w:t>
      </w:r>
      <w:proofErr w:type="spellEnd"/>
      <w:r w:rsidR="00CF31EF">
        <w:rPr>
          <w:rFonts w:ascii="Arial" w:hAnsi="Arial" w:hint="eastAsia"/>
          <w:sz w:val="20"/>
          <w:szCs w:val="20"/>
        </w:rPr>
        <w:t xml:space="preserve"> measurement. </w:t>
      </w:r>
    </w:p>
    <w:p w:rsidR="00946A8E" w:rsidRDefault="00946A8E" w:rsidP="00E34E0E">
      <w:pPr>
        <w:spacing w:after="120"/>
        <w:rPr>
          <w:rFonts w:ascii="Arial" w:hAnsi="Arial"/>
          <w:sz w:val="20"/>
          <w:szCs w:val="20"/>
        </w:rPr>
      </w:pPr>
      <w:r w:rsidRPr="007B1F8E">
        <w:rPr>
          <w:rFonts w:ascii="Arial" w:hAnsi="Arial" w:hint="eastAsia"/>
          <w:b/>
          <w:i/>
          <w:sz w:val="20"/>
          <w:szCs w:val="20"/>
        </w:rPr>
        <w:t xml:space="preserve">Proposal </w:t>
      </w:r>
      <w:r>
        <w:rPr>
          <w:rFonts w:ascii="Arial" w:hAnsi="Arial" w:hint="eastAsia"/>
          <w:b/>
          <w:i/>
          <w:sz w:val="20"/>
          <w:szCs w:val="20"/>
        </w:rPr>
        <w:t>3</w:t>
      </w:r>
      <w:r w:rsidRPr="007B1F8E">
        <w:rPr>
          <w:rFonts w:ascii="Arial" w:hAnsi="Arial" w:hint="eastAsia"/>
          <w:b/>
          <w:i/>
          <w:sz w:val="20"/>
          <w:szCs w:val="20"/>
        </w:rPr>
        <w:t>:</w:t>
      </w:r>
      <w:r>
        <w:rPr>
          <w:rFonts w:ascii="Arial" w:hAnsi="Arial" w:hint="eastAsia"/>
          <w:sz w:val="20"/>
          <w:szCs w:val="20"/>
        </w:rPr>
        <w:t xml:space="preserve"> In FR2, limited by the TXRU implementation, DL angle-based solutions are preferable.</w:t>
      </w:r>
    </w:p>
    <w:p w:rsidR="00AB50B7" w:rsidRPr="00AB50B7" w:rsidRDefault="00AB50B7" w:rsidP="00E34E0E">
      <w:pPr>
        <w:spacing w:after="120"/>
        <w:rPr>
          <w:rFonts w:ascii="Arial" w:hAnsi="Arial"/>
          <w:sz w:val="20"/>
          <w:szCs w:val="20"/>
        </w:rPr>
      </w:pPr>
      <w:r w:rsidRPr="00AB50B7">
        <w:rPr>
          <w:rFonts w:ascii="Arial" w:hAnsi="Arial" w:hint="eastAsia"/>
          <w:b/>
          <w:i/>
          <w:sz w:val="20"/>
          <w:szCs w:val="20"/>
        </w:rPr>
        <w:t xml:space="preserve">Proposal </w:t>
      </w:r>
      <w:r w:rsidR="00946A8E">
        <w:rPr>
          <w:rFonts w:ascii="Arial" w:hAnsi="Arial" w:hint="eastAsia"/>
          <w:b/>
          <w:i/>
          <w:sz w:val="20"/>
          <w:szCs w:val="20"/>
        </w:rPr>
        <w:t>4</w:t>
      </w:r>
      <w:r w:rsidRPr="00AB50B7">
        <w:rPr>
          <w:rFonts w:ascii="Arial" w:hAnsi="Arial" w:hint="eastAsia"/>
          <w:b/>
          <w:i/>
          <w:sz w:val="20"/>
          <w:szCs w:val="20"/>
        </w:rPr>
        <w:t>:</w:t>
      </w:r>
      <w:r>
        <w:rPr>
          <w:rFonts w:ascii="Arial" w:hAnsi="Arial" w:hint="eastAsia"/>
          <w:sz w:val="20"/>
          <w:szCs w:val="20"/>
        </w:rPr>
        <w:t xml:space="preserve"> For NR UL PRS, the </w:t>
      </w:r>
      <w:proofErr w:type="spellStart"/>
      <w:r>
        <w:rPr>
          <w:rFonts w:ascii="Arial" w:hAnsi="Arial" w:hint="eastAsia"/>
          <w:sz w:val="20"/>
          <w:szCs w:val="20"/>
        </w:rPr>
        <w:t>AoA</w:t>
      </w:r>
      <w:proofErr w:type="spellEnd"/>
      <w:r>
        <w:rPr>
          <w:rFonts w:ascii="Arial" w:hAnsi="Arial" w:hint="eastAsia"/>
          <w:sz w:val="20"/>
          <w:szCs w:val="20"/>
        </w:rPr>
        <w:t xml:space="preserve"> measurement quality metric should be supported at serving and neighbor </w:t>
      </w:r>
      <w:proofErr w:type="spellStart"/>
      <w:r>
        <w:rPr>
          <w:rFonts w:ascii="Arial" w:hAnsi="Arial" w:hint="eastAsia"/>
          <w:sz w:val="20"/>
          <w:szCs w:val="20"/>
        </w:rPr>
        <w:t>gNBs</w:t>
      </w:r>
      <w:proofErr w:type="spellEnd"/>
      <w:r>
        <w:rPr>
          <w:rFonts w:ascii="Arial" w:hAnsi="Arial" w:hint="eastAsia"/>
          <w:sz w:val="20"/>
          <w:szCs w:val="20"/>
        </w:rPr>
        <w:t>.</w:t>
      </w:r>
    </w:p>
    <w:p w:rsidR="000105BE" w:rsidRPr="00CF31EF" w:rsidRDefault="000105BE" w:rsidP="0010381C">
      <w:pPr>
        <w:pStyle w:val="a3"/>
        <w:pBdr>
          <w:bottom w:val="single" w:sz="12" w:space="1" w:color="auto"/>
        </w:pBdr>
        <w:spacing w:afterLines="50"/>
        <w:ind w:firstLineChars="0" w:firstLine="0"/>
        <w:jc w:val="left"/>
        <w:rPr>
          <w:rFonts w:ascii="Times New Roman" w:hAnsi="Times New Roman" w:cs="Times New Roman"/>
          <w:color w:val="000000" w:themeColor="text1"/>
        </w:rPr>
      </w:pPr>
    </w:p>
    <w:p w:rsidR="006D3C85" w:rsidRPr="00F67879" w:rsidRDefault="006D3C85" w:rsidP="008709FB">
      <w:pPr>
        <w:pStyle w:val="1"/>
        <w:numPr>
          <w:ilvl w:val="0"/>
          <w:numId w:val="0"/>
        </w:numPr>
        <w:spacing w:before="120"/>
        <w:rPr>
          <w:rFonts w:ascii="Times New Roman" w:eastAsiaTheme="minorEastAsia" w:hAnsi="Times New Roman"/>
          <w:b/>
          <w:szCs w:val="21"/>
        </w:rPr>
      </w:pPr>
      <w:r w:rsidRPr="008709FB">
        <w:rPr>
          <w:b/>
          <w:kern w:val="28"/>
          <w:sz w:val="28"/>
          <w:szCs w:val="28"/>
        </w:rPr>
        <w:t>Reference</w:t>
      </w:r>
    </w:p>
    <w:p w:rsidR="00DC2E16" w:rsidRDefault="00885B39" w:rsidP="00885B39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bookmarkStart w:id="3" w:name="_Ref533683995"/>
      <w:r>
        <w:rPr>
          <w:rFonts w:ascii="Arial" w:eastAsia="宋体" w:hAnsi="Arial" w:cs="Arial" w:hint="eastAsia"/>
          <w:color w:val="000000"/>
          <w:sz w:val="20"/>
          <w:szCs w:val="20"/>
        </w:rPr>
        <w:t>Chairman</w:t>
      </w:r>
      <w:r>
        <w:rPr>
          <w:rFonts w:ascii="Arial" w:eastAsia="宋体" w:hAnsi="Arial" w:cs="Arial"/>
          <w:color w:val="000000"/>
          <w:sz w:val="20"/>
          <w:szCs w:val="20"/>
        </w:rPr>
        <w:t>’</w:t>
      </w:r>
      <w:r>
        <w:rPr>
          <w:rFonts w:ascii="Arial" w:eastAsia="宋体" w:hAnsi="Arial" w:cs="Arial" w:hint="eastAsia"/>
          <w:color w:val="000000"/>
          <w:sz w:val="20"/>
          <w:szCs w:val="20"/>
        </w:rPr>
        <w:t>s Notes RAN1</w:t>
      </w:r>
      <w:r w:rsidR="006A6C9B">
        <w:rPr>
          <w:rFonts w:ascii="Arial" w:eastAsia="宋体" w:hAnsi="Arial" w:cs="Arial" w:hint="eastAsia"/>
          <w:color w:val="000000"/>
          <w:sz w:val="20"/>
          <w:szCs w:val="20"/>
        </w:rPr>
        <w:t xml:space="preserve"> </w:t>
      </w:r>
      <w:proofErr w:type="spellStart"/>
      <w:r w:rsidR="006A6C9B">
        <w:rPr>
          <w:rFonts w:ascii="Arial" w:eastAsia="宋体" w:hAnsi="Arial" w:cs="Arial" w:hint="eastAsia"/>
          <w:color w:val="000000"/>
          <w:sz w:val="20"/>
          <w:szCs w:val="20"/>
        </w:rPr>
        <w:t>Adhoc</w:t>
      </w:r>
      <w:proofErr w:type="spellEnd"/>
      <w:r w:rsidR="006A6C9B">
        <w:rPr>
          <w:rFonts w:ascii="Arial" w:eastAsia="宋体" w:hAnsi="Arial" w:cs="Arial" w:hint="eastAsia"/>
          <w:color w:val="000000"/>
          <w:sz w:val="20"/>
          <w:szCs w:val="20"/>
        </w:rPr>
        <w:t xml:space="preserve"> 1901 final</w:t>
      </w:r>
      <w:r>
        <w:rPr>
          <w:rFonts w:ascii="Arial" w:eastAsia="宋体" w:hAnsi="Arial" w:cs="Arial" w:hint="eastAsia"/>
          <w:color w:val="000000"/>
          <w:sz w:val="20"/>
          <w:szCs w:val="20"/>
        </w:rPr>
        <w:t>.</w:t>
      </w:r>
      <w:bookmarkEnd w:id="3"/>
    </w:p>
    <w:p w:rsidR="001C39AE" w:rsidRPr="001C39AE" w:rsidRDefault="006A6C9B" w:rsidP="001C39AE">
      <w:pPr>
        <w:pStyle w:val="a3"/>
        <w:numPr>
          <w:ilvl w:val="0"/>
          <w:numId w:val="12"/>
        </w:numPr>
        <w:ind w:firstLineChars="0"/>
        <w:jc w:val="left"/>
        <w:rPr>
          <w:rFonts w:ascii="Arial" w:eastAsia="宋体" w:hAnsi="Arial" w:cs="Arial"/>
          <w:color w:val="000000"/>
          <w:sz w:val="20"/>
          <w:szCs w:val="20"/>
        </w:rPr>
      </w:pPr>
      <w:bookmarkStart w:id="4" w:name="_Ref528675130"/>
      <w:bookmarkStart w:id="5" w:name="_Ref533683882"/>
      <w:r w:rsidRPr="006A6C9B">
        <w:rPr>
          <w:rFonts w:ascii="Arial" w:eastAsia="宋体" w:hAnsi="Arial" w:cs="Arial"/>
          <w:color w:val="000000"/>
          <w:sz w:val="20"/>
          <w:szCs w:val="20"/>
        </w:rPr>
        <w:t>Study on NR positioning support</w:t>
      </w:r>
      <w:r>
        <w:rPr>
          <w:rFonts w:ascii="Arial" w:eastAsia="宋体" w:hAnsi="Arial" w:cs="Arial" w:hint="eastAsia"/>
          <w:color w:val="000000"/>
          <w:sz w:val="20"/>
          <w:szCs w:val="20"/>
        </w:rPr>
        <w:t xml:space="preserve">, 3GPP TR 38.855 </w:t>
      </w:r>
      <w:r w:rsidR="001C39AE" w:rsidRPr="00DC2E16">
        <w:rPr>
          <w:rFonts w:ascii="Arial" w:eastAsia="宋体" w:hAnsi="Arial" w:cs="Arial"/>
          <w:color w:val="000000"/>
          <w:sz w:val="20"/>
          <w:szCs w:val="20"/>
        </w:rPr>
        <w:t>v1.0.</w:t>
      </w:r>
      <w:r>
        <w:rPr>
          <w:rFonts w:ascii="Arial" w:eastAsia="宋体" w:hAnsi="Arial" w:cs="Arial" w:hint="eastAsia"/>
          <w:color w:val="000000"/>
          <w:sz w:val="20"/>
          <w:szCs w:val="20"/>
        </w:rPr>
        <w:t>1</w:t>
      </w:r>
      <w:r w:rsidR="001C39AE" w:rsidRPr="00DC2E16">
        <w:rPr>
          <w:rFonts w:ascii="Arial" w:eastAsia="宋体" w:hAnsi="Arial" w:cs="Arial" w:hint="eastAsia"/>
          <w:color w:val="000000"/>
          <w:sz w:val="20"/>
          <w:szCs w:val="20"/>
        </w:rPr>
        <w:t>, RAN1</w:t>
      </w:r>
      <w:bookmarkStart w:id="6" w:name="_Ref528659105"/>
      <w:bookmarkEnd w:id="4"/>
      <w:r>
        <w:rPr>
          <w:rFonts w:ascii="Arial" w:eastAsia="宋体" w:hAnsi="Arial" w:cs="Arial" w:hint="eastAsia"/>
          <w:color w:val="000000"/>
          <w:sz w:val="20"/>
          <w:szCs w:val="20"/>
        </w:rPr>
        <w:t xml:space="preserve"> </w:t>
      </w:r>
      <w:proofErr w:type="spellStart"/>
      <w:r>
        <w:rPr>
          <w:rFonts w:ascii="Arial" w:eastAsia="宋体" w:hAnsi="Arial" w:cs="Arial" w:hint="eastAsia"/>
          <w:color w:val="000000"/>
          <w:sz w:val="20"/>
          <w:szCs w:val="20"/>
        </w:rPr>
        <w:t>Adhoc</w:t>
      </w:r>
      <w:proofErr w:type="spellEnd"/>
      <w:r>
        <w:rPr>
          <w:rFonts w:ascii="Arial" w:eastAsia="宋体" w:hAnsi="Arial" w:cs="Arial" w:hint="eastAsia"/>
          <w:color w:val="000000"/>
          <w:sz w:val="20"/>
          <w:szCs w:val="20"/>
        </w:rPr>
        <w:t xml:space="preserve"> 1901</w:t>
      </w:r>
      <w:r w:rsidR="001C39AE" w:rsidRPr="00DC2E16">
        <w:rPr>
          <w:rFonts w:ascii="Arial" w:eastAsia="宋体" w:hAnsi="Arial" w:cs="Arial" w:hint="eastAsia"/>
          <w:color w:val="000000"/>
          <w:sz w:val="20"/>
          <w:szCs w:val="20"/>
        </w:rPr>
        <w:t>.</w:t>
      </w:r>
      <w:bookmarkEnd w:id="5"/>
      <w:bookmarkEnd w:id="6"/>
    </w:p>
    <w:p w:rsidR="00455009" w:rsidRPr="005B17C1" w:rsidRDefault="00455009" w:rsidP="000D6887"/>
    <w:sectPr w:rsidR="00455009" w:rsidRPr="005B17C1" w:rsidSect="00DF0B63">
      <w:pgSz w:w="11906" w:h="16838"/>
      <w:pgMar w:top="1440" w:right="1416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0734" w:rsidRDefault="007B0734" w:rsidP="00551F2C">
      <w:r>
        <w:separator/>
      </w:r>
    </w:p>
  </w:endnote>
  <w:endnote w:type="continuationSeparator" w:id="0">
    <w:p w:rsidR="007B0734" w:rsidRDefault="007B0734" w:rsidP="00551F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0734" w:rsidRDefault="007B0734" w:rsidP="00551F2C">
      <w:r>
        <w:separator/>
      </w:r>
    </w:p>
  </w:footnote>
  <w:footnote w:type="continuationSeparator" w:id="0">
    <w:p w:rsidR="007B0734" w:rsidRDefault="007B0734" w:rsidP="00551F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E9E6F3D"/>
    <w:multiLevelType w:val="hybridMultilevel"/>
    <w:tmpl w:val="ABF676B8"/>
    <w:lvl w:ilvl="0" w:tplc="FD343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D939ED"/>
    <w:multiLevelType w:val="hybridMultilevel"/>
    <w:tmpl w:val="2256A956"/>
    <w:lvl w:ilvl="0" w:tplc="DEAE6BA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4676419"/>
    <w:multiLevelType w:val="hybridMultilevel"/>
    <w:tmpl w:val="6888B63A"/>
    <w:lvl w:ilvl="0" w:tplc="A4642F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303515"/>
    <w:multiLevelType w:val="hybridMultilevel"/>
    <w:tmpl w:val="D9BC843C"/>
    <w:lvl w:ilvl="0" w:tplc="CBC4D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49A9175A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8DE74A2"/>
    <w:multiLevelType w:val="hybridMultilevel"/>
    <w:tmpl w:val="3F9243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67629B"/>
    <w:multiLevelType w:val="hybridMultilevel"/>
    <w:tmpl w:val="9294C536"/>
    <w:lvl w:ilvl="0" w:tplc="CE82F4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7F6BE1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67BE25BD"/>
    <w:multiLevelType w:val="hybridMultilevel"/>
    <w:tmpl w:val="F17A71D4"/>
    <w:lvl w:ilvl="0" w:tplc="58FE8B3C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28D67EE"/>
    <w:multiLevelType w:val="hybridMultilevel"/>
    <w:tmpl w:val="C3205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C645FB7"/>
    <w:multiLevelType w:val="hybridMultilevel"/>
    <w:tmpl w:val="859667B6"/>
    <w:lvl w:ilvl="0" w:tplc="79AEA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11"/>
  </w:num>
  <w:num w:numId="5">
    <w:abstractNumId w:val="15"/>
  </w:num>
  <w:num w:numId="6">
    <w:abstractNumId w:val="5"/>
  </w:num>
  <w:num w:numId="7">
    <w:abstractNumId w:val="2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14"/>
  </w:num>
  <w:num w:numId="11">
    <w:abstractNumId w:val="8"/>
  </w:num>
  <w:num w:numId="12">
    <w:abstractNumId w:val="12"/>
  </w:num>
  <w:num w:numId="13">
    <w:abstractNumId w:val="10"/>
  </w:num>
  <w:num w:numId="14">
    <w:abstractNumId w:val="3"/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7"/>
  </w:num>
  <w:num w:numId="21">
    <w:abstractNumId w:val="7"/>
  </w:num>
  <w:num w:numId="22">
    <w:abstractNumId w:val="9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">
    <w15:presenceInfo w15:providerId="None" w15:userId="Dan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0B34"/>
    <w:rsid w:val="0000478D"/>
    <w:rsid w:val="0000758A"/>
    <w:rsid w:val="00007759"/>
    <w:rsid w:val="000105BE"/>
    <w:rsid w:val="0001259B"/>
    <w:rsid w:val="000155D5"/>
    <w:rsid w:val="000179EB"/>
    <w:rsid w:val="00023D01"/>
    <w:rsid w:val="00023E17"/>
    <w:rsid w:val="000308D2"/>
    <w:rsid w:val="00030B08"/>
    <w:rsid w:val="000408ED"/>
    <w:rsid w:val="00042C2C"/>
    <w:rsid w:val="000464D0"/>
    <w:rsid w:val="00054515"/>
    <w:rsid w:val="000553FC"/>
    <w:rsid w:val="0005692C"/>
    <w:rsid w:val="00057B7A"/>
    <w:rsid w:val="000600DF"/>
    <w:rsid w:val="00061397"/>
    <w:rsid w:val="000720E2"/>
    <w:rsid w:val="000776B9"/>
    <w:rsid w:val="00086561"/>
    <w:rsid w:val="000A4E00"/>
    <w:rsid w:val="000A699D"/>
    <w:rsid w:val="000B1057"/>
    <w:rsid w:val="000B31FD"/>
    <w:rsid w:val="000B5A95"/>
    <w:rsid w:val="000B5EF6"/>
    <w:rsid w:val="000B6D52"/>
    <w:rsid w:val="000C2583"/>
    <w:rsid w:val="000C4682"/>
    <w:rsid w:val="000D166F"/>
    <w:rsid w:val="000D2225"/>
    <w:rsid w:val="000D6887"/>
    <w:rsid w:val="000D6CA7"/>
    <w:rsid w:val="000D7AAD"/>
    <w:rsid w:val="000E3C0B"/>
    <w:rsid w:val="000E684D"/>
    <w:rsid w:val="000F1313"/>
    <w:rsid w:val="0010381C"/>
    <w:rsid w:val="00111765"/>
    <w:rsid w:val="00126251"/>
    <w:rsid w:val="00140F50"/>
    <w:rsid w:val="001416E0"/>
    <w:rsid w:val="0014256A"/>
    <w:rsid w:val="00147C72"/>
    <w:rsid w:val="0015290C"/>
    <w:rsid w:val="00157AB4"/>
    <w:rsid w:val="00171A3A"/>
    <w:rsid w:val="001734FB"/>
    <w:rsid w:val="0018054D"/>
    <w:rsid w:val="001819DD"/>
    <w:rsid w:val="001844CE"/>
    <w:rsid w:val="00185EBA"/>
    <w:rsid w:val="00193D7F"/>
    <w:rsid w:val="00196E96"/>
    <w:rsid w:val="001A3E69"/>
    <w:rsid w:val="001B0022"/>
    <w:rsid w:val="001B3694"/>
    <w:rsid w:val="001B42EB"/>
    <w:rsid w:val="001B606A"/>
    <w:rsid w:val="001C39AE"/>
    <w:rsid w:val="001D7DA5"/>
    <w:rsid w:val="001E3F44"/>
    <w:rsid w:val="001E5327"/>
    <w:rsid w:val="001F5201"/>
    <w:rsid w:val="0020006D"/>
    <w:rsid w:val="002008AB"/>
    <w:rsid w:val="00203F66"/>
    <w:rsid w:val="002125ED"/>
    <w:rsid w:val="00213B06"/>
    <w:rsid w:val="002143B8"/>
    <w:rsid w:val="00217188"/>
    <w:rsid w:val="0021749E"/>
    <w:rsid w:val="00232658"/>
    <w:rsid w:val="00233A4C"/>
    <w:rsid w:val="0024381C"/>
    <w:rsid w:val="00244F51"/>
    <w:rsid w:val="00253489"/>
    <w:rsid w:val="00256063"/>
    <w:rsid w:val="002603E2"/>
    <w:rsid w:val="00261854"/>
    <w:rsid w:val="002619CB"/>
    <w:rsid w:val="00264B7B"/>
    <w:rsid w:val="00266F67"/>
    <w:rsid w:val="00267825"/>
    <w:rsid w:val="002704ED"/>
    <w:rsid w:val="00272BD2"/>
    <w:rsid w:val="00274800"/>
    <w:rsid w:val="0027494F"/>
    <w:rsid w:val="002833AC"/>
    <w:rsid w:val="0028393A"/>
    <w:rsid w:val="00284948"/>
    <w:rsid w:val="00284C06"/>
    <w:rsid w:val="00287AEF"/>
    <w:rsid w:val="00290043"/>
    <w:rsid w:val="0029316D"/>
    <w:rsid w:val="002A2E8A"/>
    <w:rsid w:val="002B0139"/>
    <w:rsid w:val="002B0D27"/>
    <w:rsid w:val="002B4A87"/>
    <w:rsid w:val="002B76C9"/>
    <w:rsid w:val="002C1DA5"/>
    <w:rsid w:val="002C2124"/>
    <w:rsid w:val="002C325F"/>
    <w:rsid w:val="002C377A"/>
    <w:rsid w:val="002C3797"/>
    <w:rsid w:val="002C6C1F"/>
    <w:rsid w:val="002D1EF4"/>
    <w:rsid w:val="002D6842"/>
    <w:rsid w:val="002E329B"/>
    <w:rsid w:val="002E42F0"/>
    <w:rsid w:val="002E4C1D"/>
    <w:rsid w:val="002F3F37"/>
    <w:rsid w:val="002F760B"/>
    <w:rsid w:val="002F7AD9"/>
    <w:rsid w:val="00305AA0"/>
    <w:rsid w:val="0031780B"/>
    <w:rsid w:val="00320499"/>
    <w:rsid w:val="00321B22"/>
    <w:rsid w:val="00324498"/>
    <w:rsid w:val="00324DC3"/>
    <w:rsid w:val="003303D6"/>
    <w:rsid w:val="00343EE1"/>
    <w:rsid w:val="00351C58"/>
    <w:rsid w:val="00353B05"/>
    <w:rsid w:val="00355956"/>
    <w:rsid w:val="00356018"/>
    <w:rsid w:val="00360FB5"/>
    <w:rsid w:val="003650FB"/>
    <w:rsid w:val="00377C9B"/>
    <w:rsid w:val="00393F4C"/>
    <w:rsid w:val="00394912"/>
    <w:rsid w:val="00397735"/>
    <w:rsid w:val="003A174E"/>
    <w:rsid w:val="003A3114"/>
    <w:rsid w:val="003A3D96"/>
    <w:rsid w:val="003A3E90"/>
    <w:rsid w:val="003A7BCF"/>
    <w:rsid w:val="003A7F1D"/>
    <w:rsid w:val="003B2D8D"/>
    <w:rsid w:val="003B3986"/>
    <w:rsid w:val="003C1C5A"/>
    <w:rsid w:val="003C3BA7"/>
    <w:rsid w:val="003C4838"/>
    <w:rsid w:val="003D4809"/>
    <w:rsid w:val="003D5285"/>
    <w:rsid w:val="003D614D"/>
    <w:rsid w:val="003E6F53"/>
    <w:rsid w:val="003F3391"/>
    <w:rsid w:val="00400186"/>
    <w:rsid w:val="00401CD9"/>
    <w:rsid w:val="004022C6"/>
    <w:rsid w:val="00403EC8"/>
    <w:rsid w:val="00405324"/>
    <w:rsid w:val="00407FAF"/>
    <w:rsid w:val="00413D61"/>
    <w:rsid w:val="004152E3"/>
    <w:rsid w:val="0041559A"/>
    <w:rsid w:val="0041705B"/>
    <w:rsid w:val="00421488"/>
    <w:rsid w:val="00421DD5"/>
    <w:rsid w:val="00423EDF"/>
    <w:rsid w:val="004244C7"/>
    <w:rsid w:val="004248E5"/>
    <w:rsid w:val="0042561C"/>
    <w:rsid w:val="00425F73"/>
    <w:rsid w:val="004312C5"/>
    <w:rsid w:val="00434C62"/>
    <w:rsid w:val="00435588"/>
    <w:rsid w:val="00440BB2"/>
    <w:rsid w:val="0044117C"/>
    <w:rsid w:val="00443A94"/>
    <w:rsid w:val="0044412A"/>
    <w:rsid w:val="00445C38"/>
    <w:rsid w:val="00451537"/>
    <w:rsid w:val="00452172"/>
    <w:rsid w:val="004528DC"/>
    <w:rsid w:val="0045458E"/>
    <w:rsid w:val="00454951"/>
    <w:rsid w:val="00455009"/>
    <w:rsid w:val="00463913"/>
    <w:rsid w:val="00464269"/>
    <w:rsid w:val="00465A4E"/>
    <w:rsid w:val="00465FC7"/>
    <w:rsid w:val="004739D4"/>
    <w:rsid w:val="00476557"/>
    <w:rsid w:val="004823A9"/>
    <w:rsid w:val="00482CED"/>
    <w:rsid w:val="00484D49"/>
    <w:rsid w:val="00485878"/>
    <w:rsid w:val="004862C4"/>
    <w:rsid w:val="004916A7"/>
    <w:rsid w:val="00492A8A"/>
    <w:rsid w:val="004A3471"/>
    <w:rsid w:val="004A3FEB"/>
    <w:rsid w:val="004B27DF"/>
    <w:rsid w:val="004B3C6A"/>
    <w:rsid w:val="004B4633"/>
    <w:rsid w:val="004B6893"/>
    <w:rsid w:val="004C0C14"/>
    <w:rsid w:val="004C12B4"/>
    <w:rsid w:val="004C6B03"/>
    <w:rsid w:val="004C73DD"/>
    <w:rsid w:val="004D36BB"/>
    <w:rsid w:val="004E7989"/>
    <w:rsid w:val="004F1D0D"/>
    <w:rsid w:val="004F470D"/>
    <w:rsid w:val="004F7BBE"/>
    <w:rsid w:val="0050003C"/>
    <w:rsid w:val="00502DE3"/>
    <w:rsid w:val="00504BC5"/>
    <w:rsid w:val="0051001D"/>
    <w:rsid w:val="0051515E"/>
    <w:rsid w:val="005202A9"/>
    <w:rsid w:val="005254C7"/>
    <w:rsid w:val="00525550"/>
    <w:rsid w:val="00531633"/>
    <w:rsid w:val="005356C3"/>
    <w:rsid w:val="0053692F"/>
    <w:rsid w:val="00550646"/>
    <w:rsid w:val="00551468"/>
    <w:rsid w:val="00551F2C"/>
    <w:rsid w:val="0055625E"/>
    <w:rsid w:val="0055726F"/>
    <w:rsid w:val="0056147A"/>
    <w:rsid w:val="00564628"/>
    <w:rsid w:val="00573414"/>
    <w:rsid w:val="005752AD"/>
    <w:rsid w:val="00581E86"/>
    <w:rsid w:val="005838F4"/>
    <w:rsid w:val="00584023"/>
    <w:rsid w:val="005941FB"/>
    <w:rsid w:val="00596AD8"/>
    <w:rsid w:val="005A19E8"/>
    <w:rsid w:val="005A3626"/>
    <w:rsid w:val="005A6D7B"/>
    <w:rsid w:val="005A74A2"/>
    <w:rsid w:val="005B16E0"/>
    <w:rsid w:val="005B17C1"/>
    <w:rsid w:val="005B2577"/>
    <w:rsid w:val="005B35FA"/>
    <w:rsid w:val="005B4945"/>
    <w:rsid w:val="005B4B94"/>
    <w:rsid w:val="005B582D"/>
    <w:rsid w:val="005B60D8"/>
    <w:rsid w:val="005B63F1"/>
    <w:rsid w:val="005C0895"/>
    <w:rsid w:val="005C3197"/>
    <w:rsid w:val="005C5029"/>
    <w:rsid w:val="005D1558"/>
    <w:rsid w:val="005D7E5E"/>
    <w:rsid w:val="005E2957"/>
    <w:rsid w:val="005E4625"/>
    <w:rsid w:val="005E6338"/>
    <w:rsid w:val="005F0FAB"/>
    <w:rsid w:val="005F2A14"/>
    <w:rsid w:val="005F73F9"/>
    <w:rsid w:val="006002CE"/>
    <w:rsid w:val="00601B69"/>
    <w:rsid w:val="00604CC6"/>
    <w:rsid w:val="00615FD8"/>
    <w:rsid w:val="00617C99"/>
    <w:rsid w:val="00620C58"/>
    <w:rsid w:val="00623699"/>
    <w:rsid w:val="00624CEC"/>
    <w:rsid w:val="0062514E"/>
    <w:rsid w:val="00634E9A"/>
    <w:rsid w:val="006407A7"/>
    <w:rsid w:val="006469B7"/>
    <w:rsid w:val="00646D24"/>
    <w:rsid w:val="00654AAC"/>
    <w:rsid w:val="00657DC5"/>
    <w:rsid w:val="00662EB6"/>
    <w:rsid w:val="00666DA4"/>
    <w:rsid w:val="006712BC"/>
    <w:rsid w:val="006743CE"/>
    <w:rsid w:val="00675275"/>
    <w:rsid w:val="006776E0"/>
    <w:rsid w:val="0068160C"/>
    <w:rsid w:val="00681E7B"/>
    <w:rsid w:val="00686396"/>
    <w:rsid w:val="00687F70"/>
    <w:rsid w:val="00690317"/>
    <w:rsid w:val="00690802"/>
    <w:rsid w:val="00690B38"/>
    <w:rsid w:val="0069465C"/>
    <w:rsid w:val="006A56EA"/>
    <w:rsid w:val="006A6C9B"/>
    <w:rsid w:val="006A72BF"/>
    <w:rsid w:val="006B24A4"/>
    <w:rsid w:val="006B2EB9"/>
    <w:rsid w:val="006C61B4"/>
    <w:rsid w:val="006D32CD"/>
    <w:rsid w:val="006D3C85"/>
    <w:rsid w:val="006D4BD5"/>
    <w:rsid w:val="006D79DE"/>
    <w:rsid w:val="006E37E6"/>
    <w:rsid w:val="006E39CC"/>
    <w:rsid w:val="006F2F2D"/>
    <w:rsid w:val="006F62E0"/>
    <w:rsid w:val="007054D2"/>
    <w:rsid w:val="007110C3"/>
    <w:rsid w:val="0071496A"/>
    <w:rsid w:val="00716714"/>
    <w:rsid w:val="00717C74"/>
    <w:rsid w:val="00720F1C"/>
    <w:rsid w:val="007226A7"/>
    <w:rsid w:val="00723240"/>
    <w:rsid w:val="00723DDF"/>
    <w:rsid w:val="00724AF9"/>
    <w:rsid w:val="00727294"/>
    <w:rsid w:val="007272CF"/>
    <w:rsid w:val="00742296"/>
    <w:rsid w:val="00742DE1"/>
    <w:rsid w:val="007451D1"/>
    <w:rsid w:val="0074608F"/>
    <w:rsid w:val="007471DB"/>
    <w:rsid w:val="007504CD"/>
    <w:rsid w:val="00756C5A"/>
    <w:rsid w:val="00760369"/>
    <w:rsid w:val="00762948"/>
    <w:rsid w:val="00763EC0"/>
    <w:rsid w:val="007722F8"/>
    <w:rsid w:val="00772C14"/>
    <w:rsid w:val="00777EC6"/>
    <w:rsid w:val="00792057"/>
    <w:rsid w:val="00793166"/>
    <w:rsid w:val="00796D2D"/>
    <w:rsid w:val="00797B29"/>
    <w:rsid w:val="007A5339"/>
    <w:rsid w:val="007A71C8"/>
    <w:rsid w:val="007B0734"/>
    <w:rsid w:val="007B1F8E"/>
    <w:rsid w:val="007B25B7"/>
    <w:rsid w:val="007B3440"/>
    <w:rsid w:val="007C2AC3"/>
    <w:rsid w:val="007C6E34"/>
    <w:rsid w:val="007D1491"/>
    <w:rsid w:val="007D28BC"/>
    <w:rsid w:val="007D2AEA"/>
    <w:rsid w:val="007D3EBC"/>
    <w:rsid w:val="007D4BBA"/>
    <w:rsid w:val="007D6421"/>
    <w:rsid w:val="007D7E4D"/>
    <w:rsid w:val="007E2320"/>
    <w:rsid w:val="007E7170"/>
    <w:rsid w:val="007F3286"/>
    <w:rsid w:val="0080012B"/>
    <w:rsid w:val="00801762"/>
    <w:rsid w:val="0080330B"/>
    <w:rsid w:val="00804CB1"/>
    <w:rsid w:val="008051B2"/>
    <w:rsid w:val="00812C76"/>
    <w:rsid w:val="0083448D"/>
    <w:rsid w:val="0083538B"/>
    <w:rsid w:val="00836802"/>
    <w:rsid w:val="00836CFD"/>
    <w:rsid w:val="00840D6B"/>
    <w:rsid w:val="00844F67"/>
    <w:rsid w:val="008507BD"/>
    <w:rsid w:val="00861F14"/>
    <w:rsid w:val="00866A11"/>
    <w:rsid w:val="008709FB"/>
    <w:rsid w:val="008743DE"/>
    <w:rsid w:val="00877382"/>
    <w:rsid w:val="00877CEE"/>
    <w:rsid w:val="00885B39"/>
    <w:rsid w:val="0089205D"/>
    <w:rsid w:val="008978A9"/>
    <w:rsid w:val="008A0A7D"/>
    <w:rsid w:val="008A19E9"/>
    <w:rsid w:val="008A42C6"/>
    <w:rsid w:val="008A7F74"/>
    <w:rsid w:val="008B0562"/>
    <w:rsid w:val="008C3154"/>
    <w:rsid w:val="008C3295"/>
    <w:rsid w:val="008C6C3E"/>
    <w:rsid w:val="008D70E4"/>
    <w:rsid w:val="008E3FBB"/>
    <w:rsid w:val="008F0075"/>
    <w:rsid w:val="008F40C3"/>
    <w:rsid w:val="00900ACE"/>
    <w:rsid w:val="00903456"/>
    <w:rsid w:val="00903848"/>
    <w:rsid w:val="00904532"/>
    <w:rsid w:val="009055B7"/>
    <w:rsid w:val="00915FEC"/>
    <w:rsid w:val="00916225"/>
    <w:rsid w:val="00934E1D"/>
    <w:rsid w:val="0094189D"/>
    <w:rsid w:val="0094613D"/>
    <w:rsid w:val="00946A8E"/>
    <w:rsid w:val="009514D0"/>
    <w:rsid w:val="009521F0"/>
    <w:rsid w:val="0097356F"/>
    <w:rsid w:val="00980382"/>
    <w:rsid w:val="009839E5"/>
    <w:rsid w:val="009941B9"/>
    <w:rsid w:val="00995B1A"/>
    <w:rsid w:val="009A68A4"/>
    <w:rsid w:val="009B1111"/>
    <w:rsid w:val="009B78EB"/>
    <w:rsid w:val="009C0DD8"/>
    <w:rsid w:val="009C29D6"/>
    <w:rsid w:val="009C4691"/>
    <w:rsid w:val="009D07C0"/>
    <w:rsid w:val="009D352C"/>
    <w:rsid w:val="009E2281"/>
    <w:rsid w:val="009E2957"/>
    <w:rsid w:val="009E6683"/>
    <w:rsid w:val="009F0269"/>
    <w:rsid w:val="009F05C3"/>
    <w:rsid w:val="009F37A2"/>
    <w:rsid w:val="009F4C12"/>
    <w:rsid w:val="00A00084"/>
    <w:rsid w:val="00A0499F"/>
    <w:rsid w:val="00A05CCA"/>
    <w:rsid w:val="00A14A2C"/>
    <w:rsid w:val="00A14D76"/>
    <w:rsid w:val="00A166F5"/>
    <w:rsid w:val="00A16CDB"/>
    <w:rsid w:val="00A20058"/>
    <w:rsid w:val="00A239CF"/>
    <w:rsid w:val="00A3405A"/>
    <w:rsid w:val="00A35737"/>
    <w:rsid w:val="00A40EBA"/>
    <w:rsid w:val="00A45974"/>
    <w:rsid w:val="00A469F7"/>
    <w:rsid w:val="00A473E7"/>
    <w:rsid w:val="00A51EA4"/>
    <w:rsid w:val="00A53F7A"/>
    <w:rsid w:val="00A57D66"/>
    <w:rsid w:val="00A60840"/>
    <w:rsid w:val="00A62A9A"/>
    <w:rsid w:val="00A63BA5"/>
    <w:rsid w:val="00A67CB0"/>
    <w:rsid w:val="00A70008"/>
    <w:rsid w:val="00A74D53"/>
    <w:rsid w:val="00A809A8"/>
    <w:rsid w:val="00A80DBD"/>
    <w:rsid w:val="00A8211B"/>
    <w:rsid w:val="00A8377E"/>
    <w:rsid w:val="00A84EF7"/>
    <w:rsid w:val="00A8605C"/>
    <w:rsid w:val="00A918D3"/>
    <w:rsid w:val="00A92B60"/>
    <w:rsid w:val="00A9750B"/>
    <w:rsid w:val="00AA11A7"/>
    <w:rsid w:val="00AA2977"/>
    <w:rsid w:val="00AA7076"/>
    <w:rsid w:val="00AB31B7"/>
    <w:rsid w:val="00AB50B7"/>
    <w:rsid w:val="00AB76E4"/>
    <w:rsid w:val="00AC217E"/>
    <w:rsid w:val="00AE0B78"/>
    <w:rsid w:val="00AE190C"/>
    <w:rsid w:val="00AE2D3A"/>
    <w:rsid w:val="00AE4230"/>
    <w:rsid w:val="00AE4293"/>
    <w:rsid w:val="00AF1A05"/>
    <w:rsid w:val="00AF1C30"/>
    <w:rsid w:val="00AF200A"/>
    <w:rsid w:val="00AF3C75"/>
    <w:rsid w:val="00AF43E1"/>
    <w:rsid w:val="00AF5C9C"/>
    <w:rsid w:val="00B01EB9"/>
    <w:rsid w:val="00B0463B"/>
    <w:rsid w:val="00B04873"/>
    <w:rsid w:val="00B11405"/>
    <w:rsid w:val="00B1299E"/>
    <w:rsid w:val="00B16DFD"/>
    <w:rsid w:val="00B22560"/>
    <w:rsid w:val="00B30611"/>
    <w:rsid w:val="00B3098E"/>
    <w:rsid w:val="00B30BB4"/>
    <w:rsid w:val="00B33929"/>
    <w:rsid w:val="00B40066"/>
    <w:rsid w:val="00B50097"/>
    <w:rsid w:val="00B5042D"/>
    <w:rsid w:val="00B50D1A"/>
    <w:rsid w:val="00B54C51"/>
    <w:rsid w:val="00B5787C"/>
    <w:rsid w:val="00B60733"/>
    <w:rsid w:val="00B63C4B"/>
    <w:rsid w:val="00B654E1"/>
    <w:rsid w:val="00B76CD7"/>
    <w:rsid w:val="00B76FFC"/>
    <w:rsid w:val="00B82484"/>
    <w:rsid w:val="00B83150"/>
    <w:rsid w:val="00B87275"/>
    <w:rsid w:val="00B932C9"/>
    <w:rsid w:val="00BA3C5E"/>
    <w:rsid w:val="00BA7606"/>
    <w:rsid w:val="00BB1317"/>
    <w:rsid w:val="00BB621A"/>
    <w:rsid w:val="00BC0E5C"/>
    <w:rsid w:val="00BC1BBD"/>
    <w:rsid w:val="00BC5925"/>
    <w:rsid w:val="00BC7E4A"/>
    <w:rsid w:val="00BE2902"/>
    <w:rsid w:val="00BE2BC4"/>
    <w:rsid w:val="00BE5CA0"/>
    <w:rsid w:val="00BF33EB"/>
    <w:rsid w:val="00BF697E"/>
    <w:rsid w:val="00BF7E65"/>
    <w:rsid w:val="00C0737D"/>
    <w:rsid w:val="00C07CEF"/>
    <w:rsid w:val="00C11576"/>
    <w:rsid w:val="00C12858"/>
    <w:rsid w:val="00C15586"/>
    <w:rsid w:val="00C22EBC"/>
    <w:rsid w:val="00C231D6"/>
    <w:rsid w:val="00C23910"/>
    <w:rsid w:val="00C334F7"/>
    <w:rsid w:val="00C37959"/>
    <w:rsid w:val="00C40A50"/>
    <w:rsid w:val="00C45A67"/>
    <w:rsid w:val="00C46DBC"/>
    <w:rsid w:val="00C518F1"/>
    <w:rsid w:val="00C730EE"/>
    <w:rsid w:val="00C82E5F"/>
    <w:rsid w:val="00C82EEC"/>
    <w:rsid w:val="00C834B3"/>
    <w:rsid w:val="00CA3A88"/>
    <w:rsid w:val="00CB381B"/>
    <w:rsid w:val="00CC4C60"/>
    <w:rsid w:val="00CC7C41"/>
    <w:rsid w:val="00CD6F28"/>
    <w:rsid w:val="00CD78D3"/>
    <w:rsid w:val="00CE0434"/>
    <w:rsid w:val="00CE16CA"/>
    <w:rsid w:val="00CE1CCB"/>
    <w:rsid w:val="00CE2AB1"/>
    <w:rsid w:val="00CE2E15"/>
    <w:rsid w:val="00CE561F"/>
    <w:rsid w:val="00CF31EF"/>
    <w:rsid w:val="00CF5792"/>
    <w:rsid w:val="00CF5A07"/>
    <w:rsid w:val="00D0200E"/>
    <w:rsid w:val="00D04260"/>
    <w:rsid w:val="00D0523A"/>
    <w:rsid w:val="00D05DAA"/>
    <w:rsid w:val="00D111C7"/>
    <w:rsid w:val="00D130C5"/>
    <w:rsid w:val="00D1328F"/>
    <w:rsid w:val="00D13336"/>
    <w:rsid w:val="00D1384C"/>
    <w:rsid w:val="00D15ED0"/>
    <w:rsid w:val="00D201FB"/>
    <w:rsid w:val="00D234E5"/>
    <w:rsid w:val="00D24682"/>
    <w:rsid w:val="00D26338"/>
    <w:rsid w:val="00D269A5"/>
    <w:rsid w:val="00D376A8"/>
    <w:rsid w:val="00D4020A"/>
    <w:rsid w:val="00D438C7"/>
    <w:rsid w:val="00D472A6"/>
    <w:rsid w:val="00D519BB"/>
    <w:rsid w:val="00D56FAC"/>
    <w:rsid w:val="00D61532"/>
    <w:rsid w:val="00D620EB"/>
    <w:rsid w:val="00D62BC4"/>
    <w:rsid w:val="00D70D4A"/>
    <w:rsid w:val="00D720B0"/>
    <w:rsid w:val="00D72ED5"/>
    <w:rsid w:val="00D72F1C"/>
    <w:rsid w:val="00D75026"/>
    <w:rsid w:val="00D75E2F"/>
    <w:rsid w:val="00D76A78"/>
    <w:rsid w:val="00D8027A"/>
    <w:rsid w:val="00D82735"/>
    <w:rsid w:val="00D84703"/>
    <w:rsid w:val="00D87FD3"/>
    <w:rsid w:val="00D91571"/>
    <w:rsid w:val="00D94CA1"/>
    <w:rsid w:val="00DA0F5A"/>
    <w:rsid w:val="00DA38DF"/>
    <w:rsid w:val="00DB18BF"/>
    <w:rsid w:val="00DB46F8"/>
    <w:rsid w:val="00DB6882"/>
    <w:rsid w:val="00DB7BE5"/>
    <w:rsid w:val="00DC2BC6"/>
    <w:rsid w:val="00DC2E16"/>
    <w:rsid w:val="00DC6D3C"/>
    <w:rsid w:val="00DD2B0C"/>
    <w:rsid w:val="00DE0936"/>
    <w:rsid w:val="00DE260F"/>
    <w:rsid w:val="00DE3837"/>
    <w:rsid w:val="00DF0B63"/>
    <w:rsid w:val="00DF1E63"/>
    <w:rsid w:val="00DF2F12"/>
    <w:rsid w:val="00DF6291"/>
    <w:rsid w:val="00DF6901"/>
    <w:rsid w:val="00E0041B"/>
    <w:rsid w:val="00E00B34"/>
    <w:rsid w:val="00E06EAD"/>
    <w:rsid w:val="00E10BDF"/>
    <w:rsid w:val="00E11AF5"/>
    <w:rsid w:val="00E16629"/>
    <w:rsid w:val="00E22F8F"/>
    <w:rsid w:val="00E233FC"/>
    <w:rsid w:val="00E34037"/>
    <w:rsid w:val="00E34E0E"/>
    <w:rsid w:val="00E4322B"/>
    <w:rsid w:val="00E4448E"/>
    <w:rsid w:val="00E502FB"/>
    <w:rsid w:val="00E52F85"/>
    <w:rsid w:val="00E54C41"/>
    <w:rsid w:val="00E54F4A"/>
    <w:rsid w:val="00E60436"/>
    <w:rsid w:val="00E6628E"/>
    <w:rsid w:val="00E7344B"/>
    <w:rsid w:val="00E75068"/>
    <w:rsid w:val="00E76BEE"/>
    <w:rsid w:val="00E81338"/>
    <w:rsid w:val="00E864CD"/>
    <w:rsid w:val="00E91920"/>
    <w:rsid w:val="00E938D6"/>
    <w:rsid w:val="00E97648"/>
    <w:rsid w:val="00EA0FAC"/>
    <w:rsid w:val="00EA1A52"/>
    <w:rsid w:val="00EA4987"/>
    <w:rsid w:val="00EB0BFA"/>
    <w:rsid w:val="00EC6F0F"/>
    <w:rsid w:val="00ED4740"/>
    <w:rsid w:val="00ED4FC1"/>
    <w:rsid w:val="00ED5C9D"/>
    <w:rsid w:val="00ED7B65"/>
    <w:rsid w:val="00EE3027"/>
    <w:rsid w:val="00EE3356"/>
    <w:rsid w:val="00EE4662"/>
    <w:rsid w:val="00EE5D72"/>
    <w:rsid w:val="00EE6EA7"/>
    <w:rsid w:val="00EF1DDE"/>
    <w:rsid w:val="00EF483D"/>
    <w:rsid w:val="00EF4F29"/>
    <w:rsid w:val="00EF5991"/>
    <w:rsid w:val="00F04977"/>
    <w:rsid w:val="00F04DB4"/>
    <w:rsid w:val="00F06623"/>
    <w:rsid w:val="00F20B37"/>
    <w:rsid w:val="00F224C9"/>
    <w:rsid w:val="00F22A93"/>
    <w:rsid w:val="00F23292"/>
    <w:rsid w:val="00F2746C"/>
    <w:rsid w:val="00F30892"/>
    <w:rsid w:val="00F30DC8"/>
    <w:rsid w:val="00F3547A"/>
    <w:rsid w:val="00F359C2"/>
    <w:rsid w:val="00F431E7"/>
    <w:rsid w:val="00F44E3F"/>
    <w:rsid w:val="00F539BD"/>
    <w:rsid w:val="00F54969"/>
    <w:rsid w:val="00F61925"/>
    <w:rsid w:val="00F62E1B"/>
    <w:rsid w:val="00F642D1"/>
    <w:rsid w:val="00F67097"/>
    <w:rsid w:val="00F672C9"/>
    <w:rsid w:val="00F67879"/>
    <w:rsid w:val="00F769C4"/>
    <w:rsid w:val="00F872F3"/>
    <w:rsid w:val="00F87EE1"/>
    <w:rsid w:val="00F96598"/>
    <w:rsid w:val="00F97856"/>
    <w:rsid w:val="00FA220E"/>
    <w:rsid w:val="00FA2C87"/>
    <w:rsid w:val="00FA5CC2"/>
    <w:rsid w:val="00FA7093"/>
    <w:rsid w:val="00FB7D4C"/>
    <w:rsid w:val="00FC007D"/>
    <w:rsid w:val="00FC02A3"/>
    <w:rsid w:val="00FC1C17"/>
    <w:rsid w:val="00FC29F0"/>
    <w:rsid w:val="00FC5FB5"/>
    <w:rsid w:val="00FD086F"/>
    <w:rsid w:val="00FD09D0"/>
    <w:rsid w:val="00FD732B"/>
    <w:rsid w:val="00FE5488"/>
    <w:rsid w:val="00FE7FAC"/>
    <w:rsid w:val="00FF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85"/>
    <w:pPr>
      <w:widowControl w:val="0"/>
      <w:jc w:val="both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551F2C"/>
    <w:pPr>
      <w:keepNext/>
      <w:keepLines/>
      <w:numPr>
        <w:numId w:val="3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431E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90345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- Bullets,목록 단락,リスト段落,?? ??,?????,????,Lista1,中等深浅网格 1 - 着色 21"/>
    <w:basedOn w:val="a"/>
    <w:link w:val="Char"/>
    <w:uiPriority w:val="34"/>
    <w:qFormat/>
    <w:rsid w:val="00D76A78"/>
    <w:pPr>
      <w:ind w:firstLineChars="200" w:firstLine="420"/>
    </w:pPr>
  </w:style>
  <w:style w:type="paragraph" w:styleId="a4">
    <w:name w:val="Document Map"/>
    <w:basedOn w:val="a"/>
    <w:link w:val="Char0"/>
    <w:uiPriority w:val="99"/>
    <w:semiHidden/>
    <w:unhideWhenUsed/>
    <w:rsid w:val="00D76A78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4"/>
    <w:uiPriority w:val="99"/>
    <w:semiHidden/>
    <w:rsid w:val="00D76A78"/>
    <w:rPr>
      <w:rFonts w:ascii="宋体" w:eastAsia="宋体"/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551F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51F2C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51F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51F2C"/>
    <w:rPr>
      <w:sz w:val="18"/>
      <w:szCs w:val="18"/>
    </w:rPr>
  </w:style>
  <w:style w:type="character" w:customStyle="1" w:styleId="1Char">
    <w:name w:val="标题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551F2C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character" w:customStyle="1" w:styleId="Char">
    <w:name w:val="列出段落 Char"/>
    <w:aliases w:val="- Bullets Char,목록 단락 Char,リスト段落 Char,?? ?? Char,????? Char,???? Char,Lista1 Char,中等深浅网格 1 - 着色 21 Char"/>
    <w:link w:val="a3"/>
    <w:uiPriority w:val="34"/>
    <w:qFormat/>
    <w:locked/>
    <w:rsid w:val="00551F2C"/>
  </w:style>
  <w:style w:type="paragraph" w:customStyle="1" w:styleId="CRCoverPage">
    <w:name w:val="CR Cover Page"/>
    <w:rsid w:val="005D1558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rsid w:val="00F769C4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/>
    </w:rPr>
  </w:style>
  <w:style w:type="character" w:customStyle="1" w:styleId="TALChar">
    <w:name w:val="TAL Char"/>
    <w:link w:val="TAL"/>
    <w:rsid w:val="00F769C4"/>
    <w:rPr>
      <w:rFonts w:ascii="Arial" w:hAnsi="Arial" w:cs="Times New Roman"/>
      <w:kern w:val="0"/>
      <w:sz w:val="18"/>
      <w:szCs w:val="20"/>
      <w:lang w:val="en-GB"/>
    </w:rPr>
  </w:style>
  <w:style w:type="paragraph" w:styleId="a7">
    <w:name w:val="List Bullet"/>
    <w:basedOn w:val="a8"/>
    <w:rsid w:val="007451D1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8">
    <w:name w:val="List"/>
    <w:basedOn w:val="a"/>
    <w:uiPriority w:val="99"/>
    <w:semiHidden/>
    <w:unhideWhenUsed/>
    <w:rsid w:val="007451D1"/>
    <w:pPr>
      <w:ind w:left="200" w:hangingChars="200" w:hanging="200"/>
      <w:contextualSpacing/>
    </w:pPr>
  </w:style>
  <w:style w:type="paragraph" w:customStyle="1" w:styleId="ZT">
    <w:name w:val="ZT"/>
    <w:rsid w:val="0069465C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kern w:val="0"/>
      <w:sz w:val="34"/>
      <w:szCs w:val="20"/>
      <w:lang w:val="en-GB" w:eastAsia="en-US"/>
    </w:rPr>
  </w:style>
  <w:style w:type="paragraph" w:styleId="a9">
    <w:name w:val="Balloon Text"/>
    <w:basedOn w:val="a"/>
    <w:link w:val="Char3"/>
    <w:uiPriority w:val="99"/>
    <w:semiHidden/>
    <w:unhideWhenUsed/>
    <w:rsid w:val="00877382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877382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B1299E"/>
    <w:rPr>
      <w:sz w:val="21"/>
      <w:szCs w:val="21"/>
    </w:rPr>
  </w:style>
  <w:style w:type="paragraph" w:styleId="ab">
    <w:name w:val="annotation text"/>
    <w:basedOn w:val="a"/>
    <w:link w:val="Char4"/>
    <w:uiPriority w:val="99"/>
    <w:semiHidden/>
    <w:unhideWhenUsed/>
    <w:rsid w:val="00B1299E"/>
    <w:pPr>
      <w:jc w:val="left"/>
    </w:pPr>
  </w:style>
  <w:style w:type="character" w:customStyle="1" w:styleId="Char4">
    <w:name w:val="批注文字 Char"/>
    <w:basedOn w:val="a0"/>
    <w:link w:val="ab"/>
    <w:uiPriority w:val="99"/>
    <w:semiHidden/>
    <w:rsid w:val="00B1299E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B1299E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B1299E"/>
    <w:rPr>
      <w:b/>
      <w:bCs/>
    </w:rPr>
  </w:style>
  <w:style w:type="character" w:customStyle="1" w:styleId="2Char">
    <w:name w:val="标题 2 Char"/>
    <w:basedOn w:val="a0"/>
    <w:link w:val="2"/>
    <w:uiPriority w:val="9"/>
    <w:semiHidden/>
    <w:rsid w:val="00F431E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903456"/>
    <w:rPr>
      <w:b/>
      <w:bCs/>
      <w:sz w:val="32"/>
      <w:szCs w:val="32"/>
    </w:rPr>
  </w:style>
  <w:style w:type="table" w:styleId="ad">
    <w:name w:val="Table Grid"/>
    <w:basedOn w:val="a1"/>
    <w:rsid w:val="00903456"/>
    <w:rPr>
      <w:rFonts w:ascii="Times New Roman" w:eastAsia="Batang" w:hAnsi="Times New Roman" w:cs="Times New Roman"/>
      <w:kern w:val="0"/>
      <w:sz w:val="20"/>
      <w:szCs w:val="20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"/>
    <w:link w:val="TAHCar"/>
    <w:rsid w:val="00903456"/>
    <w:pPr>
      <w:keepNext/>
      <w:keepLines/>
      <w:widowControl/>
      <w:jc w:val="center"/>
    </w:pPr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rsid w:val="00903456"/>
    <w:pPr>
      <w:keepNext/>
      <w:keepLines/>
      <w:widowControl/>
      <w:spacing w:before="60"/>
      <w:jc w:val="center"/>
    </w:pPr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rsid w:val="00903456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rsid w:val="00903456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character" w:styleId="ae">
    <w:name w:val="Hyperlink"/>
    <w:uiPriority w:val="99"/>
    <w:rsid w:val="00A918D3"/>
    <w:rPr>
      <w:color w:val="0000FF"/>
      <w:u w:val="single"/>
    </w:rPr>
  </w:style>
  <w:style w:type="character" w:customStyle="1" w:styleId="normaltextrun">
    <w:name w:val="normaltextrun"/>
    <w:rsid w:val="00F87EE1"/>
  </w:style>
  <w:style w:type="character" w:customStyle="1" w:styleId="spellingerror">
    <w:name w:val="spellingerror"/>
    <w:rsid w:val="00F87EE1"/>
  </w:style>
  <w:style w:type="character" w:styleId="af">
    <w:name w:val="Placeholder Text"/>
    <w:basedOn w:val="a0"/>
    <w:uiPriority w:val="99"/>
    <w:semiHidden/>
    <w:rsid w:val="00C46DB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6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1_RL1/TSGR1_AH/NR_AH_1901/Docs/R1-1900424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E64F0-FFA7-4E69-84BF-9937FDF0C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1036</Words>
  <Characters>5911</Characters>
  <Application>Microsoft Office Word</Application>
  <DocSecurity>0</DocSecurity>
  <Lines>49</Lines>
  <Paragraphs>13</Paragraphs>
  <ScaleCrop>false</ScaleCrop>
  <Company/>
  <LinksUpToDate>false</LinksUpToDate>
  <CharactersWithSpaces>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48</cp:revision>
  <dcterms:created xsi:type="dcterms:W3CDTF">2019-01-11T10:03:00Z</dcterms:created>
  <dcterms:modified xsi:type="dcterms:W3CDTF">2019-02-14T10:34:00Z</dcterms:modified>
</cp:coreProperties>
</file>