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892" w:rsidRPr="00663C14" w:rsidRDefault="00AF1B90" w:rsidP="00891892">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B10C9C">
        <w:rPr>
          <w:b/>
          <w:kern w:val="2"/>
          <w:lang w:eastAsia="zh-CN"/>
        </w:rPr>
        <w:t>bis</w:t>
      </w:r>
      <w:r w:rsidR="00891892" w:rsidRPr="00663C14">
        <w:rPr>
          <w:b/>
          <w:kern w:val="2"/>
          <w:lang w:eastAsia="zh-CN"/>
        </w:rPr>
        <w:tab/>
      </w:r>
      <w:r w:rsidR="009D483C" w:rsidRPr="009D483C">
        <w:rPr>
          <w:b/>
          <w:kern w:val="2"/>
          <w:lang w:eastAsia="zh-CN"/>
        </w:rPr>
        <w:t>R1-</w:t>
      </w:r>
      <w:r w:rsidR="00770EE1" w:rsidRPr="009D483C">
        <w:rPr>
          <w:b/>
          <w:kern w:val="2"/>
          <w:lang w:eastAsia="zh-CN"/>
        </w:rPr>
        <w:t>18</w:t>
      </w:r>
      <w:r w:rsidR="002B02F7">
        <w:rPr>
          <w:b/>
          <w:kern w:val="2"/>
          <w:lang w:eastAsia="zh-CN"/>
        </w:rPr>
        <w:t>11559</w:t>
      </w:r>
    </w:p>
    <w:p w:rsidR="00E23FA5" w:rsidRPr="00A85A02" w:rsidRDefault="00B10C9C" w:rsidP="00891892">
      <w:pPr>
        <w:rPr>
          <w:b/>
          <w:bCs/>
          <w:lang w:eastAsia="zh-CN"/>
        </w:rPr>
      </w:pPr>
      <w:r>
        <w:rPr>
          <w:b/>
          <w:kern w:val="2"/>
          <w:lang w:eastAsia="zh-CN"/>
        </w:rPr>
        <w:t>Chengdu</w:t>
      </w:r>
      <w:r w:rsidR="009E3C66" w:rsidRPr="009E3C66">
        <w:rPr>
          <w:b/>
          <w:kern w:val="2"/>
          <w:lang w:eastAsia="zh-CN"/>
        </w:rPr>
        <w:t xml:space="preserve">, </w:t>
      </w:r>
      <w:r>
        <w:rPr>
          <w:b/>
          <w:kern w:val="2"/>
          <w:lang w:eastAsia="zh-CN"/>
        </w:rPr>
        <w:t>China</w:t>
      </w:r>
      <w:r w:rsidR="009E3C66" w:rsidRPr="009E3C66">
        <w:rPr>
          <w:b/>
          <w:kern w:val="2"/>
          <w:lang w:eastAsia="zh-CN"/>
        </w:rPr>
        <w:t xml:space="preserve">, </w:t>
      </w:r>
      <w:r>
        <w:rPr>
          <w:b/>
          <w:kern w:val="2"/>
          <w:lang w:eastAsia="zh-CN"/>
        </w:rPr>
        <w:t>Oct</w:t>
      </w:r>
      <w:r w:rsidR="001E7A5C">
        <w:rPr>
          <w:b/>
          <w:kern w:val="2"/>
          <w:lang w:eastAsia="zh-CN"/>
        </w:rPr>
        <w:t>ober</w:t>
      </w:r>
      <w:r w:rsidR="006C4385">
        <w:rPr>
          <w:b/>
          <w:kern w:val="2"/>
          <w:lang w:eastAsia="zh-CN"/>
        </w:rPr>
        <w:t xml:space="preserve"> </w:t>
      </w:r>
      <w:r>
        <w:rPr>
          <w:b/>
          <w:kern w:val="2"/>
          <w:lang w:eastAsia="zh-CN"/>
        </w:rPr>
        <w:t>8</w:t>
      </w:r>
      <w:r w:rsidR="006C4385" w:rsidRPr="006C4385">
        <w:rPr>
          <w:b/>
          <w:kern w:val="2"/>
          <w:vertAlign w:val="superscript"/>
          <w:lang w:eastAsia="zh-CN"/>
        </w:rPr>
        <w:t>th</w:t>
      </w:r>
      <w:r w:rsidR="006C4385">
        <w:rPr>
          <w:b/>
          <w:kern w:val="2"/>
          <w:lang w:eastAsia="zh-CN"/>
        </w:rPr>
        <w:t xml:space="preserve">- </w:t>
      </w:r>
      <w:r>
        <w:rPr>
          <w:b/>
          <w:kern w:val="2"/>
          <w:lang w:eastAsia="zh-CN"/>
        </w:rPr>
        <w:t>12</w:t>
      </w:r>
      <w:r w:rsidR="006C4385" w:rsidRPr="006C4385">
        <w:rPr>
          <w:b/>
          <w:kern w:val="2"/>
          <w:vertAlign w:val="superscript"/>
          <w:lang w:eastAsia="zh-CN"/>
        </w:rPr>
        <w:t>th</w:t>
      </w:r>
      <w:r w:rsidR="009E3C66" w:rsidRPr="009E3C66">
        <w:rPr>
          <w:b/>
          <w:kern w:val="2"/>
          <w:lang w:eastAsia="zh-CN"/>
        </w:rPr>
        <w:t>, 2018</w:t>
      </w:r>
    </w:p>
    <w:bookmarkEnd w:id="0"/>
    <w:bookmarkEnd w:id="1"/>
    <w:p w:rsidR="000B370B" w:rsidRPr="00826A9A" w:rsidRDefault="000B370B" w:rsidP="001872B7">
      <w:pPr>
        <w:pBdr>
          <w:top w:val="single" w:sz="4" w:space="0"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981402">
        <w:rPr>
          <w:b/>
          <w:kern w:val="2"/>
          <w:lang w:eastAsia="zh-CN"/>
        </w:rPr>
        <w:t>6.1.6</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7F2AA7">
        <w:rPr>
          <w:b/>
          <w:kern w:val="2"/>
          <w:lang w:eastAsia="zh-CN"/>
        </w:rPr>
        <w:t xml:space="preserve">Clarification </w:t>
      </w:r>
      <w:r w:rsidR="007F2AA7" w:rsidRPr="007F2AA7">
        <w:rPr>
          <w:b/>
          <w:kern w:val="2"/>
          <w:lang w:eastAsia="zh-CN"/>
        </w:rPr>
        <w:t xml:space="preserve">on resource mapping </w:t>
      </w:r>
      <w:r w:rsidR="007F2AA7">
        <w:rPr>
          <w:b/>
          <w:kern w:val="2"/>
          <w:lang w:eastAsia="zh-CN"/>
        </w:rPr>
        <w:t>for UL SPS with repetition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w:t>
      </w:r>
      <w:r w:rsidR="00E83260">
        <w:rPr>
          <w:b/>
          <w:kern w:val="2"/>
          <w:lang w:eastAsia="zh-CN"/>
        </w:rPr>
        <w:t>D</w:t>
      </w:r>
      <w:bookmarkStart w:id="2" w:name="_GoBack"/>
      <w:bookmarkEnd w:id="2"/>
      <w:r w:rsidRPr="00B807DD">
        <w:rPr>
          <w:b/>
          <w:kern w:val="2"/>
          <w:lang w:eastAsia="zh-CN"/>
        </w:rPr>
        <w:t xml:space="preserve">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3" w:name="_Ref124589705"/>
      <w:bookmarkStart w:id="4" w:name="_Ref129681862"/>
      <w:r w:rsidRPr="00B807DD">
        <w:t>Introduction</w:t>
      </w:r>
      <w:bookmarkEnd w:id="3"/>
      <w:bookmarkEnd w:id="4"/>
    </w:p>
    <w:p w:rsidR="007E5F8C" w:rsidRDefault="00436DEB" w:rsidP="00B0355C">
      <w:pPr>
        <w:rPr>
          <w:kern w:val="2"/>
          <w:lang w:val="en-GB" w:eastAsia="zh-CN"/>
        </w:rPr>
      </w:pPr>
      <w:r>
        <w:rPr>
          <w:kern w:val="2"/>
          <w:lang w:val="en-GB" w:eastAsia="zh-CN"/>
        </w:rPr>
        <w:t xml:space="preserve">UL SPS with repetition is introduced in Rel-15 for high reliability of subframe/slot/subslot PUSCH. However, it is unclear that if PUSCH resource mapping for each TTI during the repetition window is the same or can be different. </w:t>
      </w:r>
    </w:p>
    <w:p w:rsidR="007E5F8C" w:rsidRDefault="007E5F8C" w:rsidP="00B0355C">
      <w:pPr>
        <w:rPr>
          <w:kern w:val="2"/>
          <w:lang w:val="en-GB" w:eastAsia="zh-CN"/>
        </w:rPr>
      </w:pPr>
      <w:r>
        <w:rPr>
          <w:kern w:val="2"/>
          <w:lang w:val="en-GB" w:eastAsia="zh-CN"/>
        </w:rPr>
        <w:t xml:space="preserve">A text proposal </w:t>
      </w:r>
      <w:r w:rsidR="00AC5B75">
        <w:rPr>
          <w:kern w:val="2"/>
          <w:lang w:val="en-GB" w:eastAsia="zh-CN"/>
        </w:rPr>
        <w:fldChar w:fldCharType="begin"/>
      </w:r>
      <w:r w:rsidR="00AC5B75">
        <w:rPr>
          <w:kern w:val="2"/>
          <w:lang w:val="en-GB" w:eastAsia="zh-CN"/>
        </w:rPr>
        <w:instrText xml:space="preserve"> REF _Ref525848084 \n \h </w:instrText>
      </w:r>
      <w:r w:rsidR="00AC5B75">
        <w:rPr>
          <w:kern w:val="2"/>
          <w:lang w:val="en-GB" w:eastAsia="zh-CN"/>
        </w:rPr>
      </w:r>
      <w:r w:rsidR="00AC5B75">
        <w:rPr>
          <w:kern w:val="2"/>
          <w:lang w:val="en-GB" w:eastAsia="zh-CN"/>
        </w:rPr>
        <w:fldChar w:fldCharType="separate"/>
      </w:r>
      <w:r w:rsidR="00F36B01">
        <w:rPr>
          <w:kern w:val="2"/>
          <w:lang w:val="en-GB" w:eastAsia="zh-CN"/>
        </w:rPr>
        <w:t>[1]</w:t>
      </w:r>
      <w:r w:rsidR="00AC5B75">
        <w:rPr>
          <w:kern w:val="2"/>
          <w:lang w:val="en-GB" w:eastAsia="zh-CN"/>
        </w:rPr>
        <w:fldChar w:fldCharType="end"/>
      </w:r>
      <w:r w:rsidR="00AC5B75">
        <w:rPr>
          <w:kern w:val="2"/>
          <w:lang w:val="en-GB" w:eastAsia="zh-CN"/>
        </w:rPr>
        <w:t xml:space="preserve"> was discussed at RAN1#94 meeting and the text proposal was based on the assumption that PUSCH resource mapping for each </w:t>
      </w:r>
      <w:r w:rsidR="00AE1670">
        <w:rPr>
          <w:kern w:val="2"/>
          <w:lang w:val="en-GB" w:eastAsia="zh-CN"/>
        </w:rPr>
        <w:t xml:space="preserve">transmission </w:t>
      </w:r>
      <w:r w:rsidR="00AC5B75">
        <w:rPr>
          <w:kern w:val="2"/>
          <w:lang w:val="en-GB" w:eastAsia="zh-CN"/>
        </w:rPr>
        <w:t xml:space="preserve">during the repetition window is </w:t>
      </w:r>
      <w:r w:rsidR="00B055B6">
        <w:rPr>
          <w:kern w:val="2"/>
          <w:lang w:val="en-GB" w:eastAsia="zh-CN"/>
        </w:rPr>
        <w:t xml:space="preserve">performed </w:t>
      </w:r>
      <w:r w:rsidR="00AC5B75">
        <w:rPr>
          <w:kern w:val="2"/>
          <w:lang w:val="en-GB" w:eastAsia="zh-CN"/>
        </w:rPr>
        <w:t>independently. However, before discussing/approving the text proposal, it was expected to dis</w:t>
      </w:r>
      <w:r w:rsidR="00B22139">
        <w:rPr>
          <w:kern w:val="2"/>
          <w:lang w:val="en-GB" w:eastAsia="zh-CN"/>
        </w:rPr>
        <w:t>c</w:t>
      </w:r>
      <w:r w:rsidR="00AC5B75">
        <w:rPr>
          <w:kern w:val="2"/>
          <w:lang w:val="en-GB" w:eastAsia="zh-CN"/>
        </w:rPr>
        <w:t xml:space="preserve">uss this open issue and achieve an agreement firstly. </w:t>
      </w:r>
    </w:p>
    <w:p w:rsidR="00436DEB" w:rsidRDefault="00436DEB" w:rsidP="00B0355C">
      <w:pPr>
        <w:rPr>
          <w:kern w:val="2"/>
          <w:lang w:val="en-GB" w:eastAsia="zh-CN"/>
        </w:rPr>
      </w:pPr>
      <w:r>
        <w:rPr>
          <w:kern w:val="2"/>
          <w:lang w:val="en-GB" w:eastAsia="zh-CN"/>
        </w:rPr>
        <w:t xml:space="preserve">This contribution </w:t>
      </w:r>
      <w:r w:rsidR="00B22139">
        <w:rPr>
          <w:kern w:val="2"/>
          <w:lang w:val="en-GB" w:eastAsia="zh-CN"/>
        </w:rPr>
        <w:t>discusses this issue and the solutions to solve this issue.</w:t>
      </w:r>
      <w:r w:rsidR="0082483B">
        <w:rPr>
          <w:kern w:val="2"/>
          <w:lang w:val="en-GB" w:eastAsia="zh-CN"/>
        </w:rPr>
        <w:t xml:space="preserve"> </w:t>
      </w:r>
    </w:p>
    <w:p w:rsidR="0057658C" w:rsidRDefault="003B0A48" w:rsidP="00B8008B">
      <w:pPr>
        <w:pStyle w:val="1"/>
        <w:rPr>
          <w:lang w:eastAsia="en-GB"/>
        </w:rPr>
      </w:pPr>
      <w:r>
        <w:rPr>
          <w:lang w:eastAsia="zh-CN"/>
        </w:rPr>
        <w:t xml:space="preserve">Discussion </w:t>
      </w:r>
    </w:p>
    <w:p w:rsidR="001B5B17" w:rsidRDefault="00BB782C" w:rsidP="001B5B17">
      <w:pPr>
        <w:rPr>
          <w:rFonts w:eastAsia="Times New Roman"/>
          <w:lang w:val="en-GB"/>
        </w:rPr>
      </w:pPr>
      <w:r w:rsidRPr="000A15F9">
        <w:rPr>
          <w:kern w:val="2"/>
          <w:lang w:val="en-GB" w:eastAsia="zh-CN"/>
        </w:rPr>
        <w:t>Section 5.3 of TS 36.211</w:t>
      </w:r>
      <w:r w:rsidR="00D958A3" w:rsidRPr="000A15F9">
        <w:rPr>
          <w:kern w:val="2"/>
          <w:lang w:val="en-GB" w:eastAsia="zh-CN"/>
        </w:rPr>
        <w:t xml:space="preserve"> </w:t>
      </w:r>
      <w:r w:rsidR="00FC32D9">
        <w:fldChar w:fldCharType="begin"/>
      </w:r>
      <w:r w:rsidR="00FC32D9">
        <w:instrText xml:space="preserve"> REF _Ref519069297 \n \h  \* MERGEFORMAT </w:instrText>
      </w:r>
      <w:r w:rsidR="00FC32D9">
        <w:fldChar w:fldCharType="separate"/>
      </w:r>
      <w:r w:rsidR="00F36B01">
        <w:t>[1]</w:t>
      </w:r>
      <w:r w:rsidR="00FC32D9">
        <w:fldChar w:fldCharType="end"/>
      </w:r>
      <w:r w:rsidR="00D958A3" w:rsidRPr="000A15F9">
        <w:t xml:space="preserve"> </w:t>
      </w:r>
      <w:r w:rsidRPr="000A15F9">
        <w:rPr>
          <w:kern w:val="2"/>
          <w:lang w:val="en-GB" w:eastAsia="zh-CN"/>
        </w:rPr>
        <w:t xml:space="preserve"> describes</w:t>
      </w:r>
      <w:r w:rsidR="00D958A3" w:rsidRPr="000A15F9">
        <w:rPr>
          <w:kern w:val="2"/>
          <w:lang w:val="en-GB" w:eastAsia="zh-CN"/>
        </w:rPr>
        <w:t xml:space="preserve"> the general</w:t>
      </w:r>
      <w:r w:rsidRPr="000A15F9">
        <w:rPr>
          <w:kern w:val="2"/>
          <w:lang w:val="en-GB" w:eastAsia="zh-CN"/>
        </w:rPr>
        <w:t xml:space="preserve"> structure of </w:t>
      </w:r>
      <w:r w:rsidRPr="000A15F9">
        <w:t xml:space="preserve">physical uplink shared channel in one subframe/slot/subslot </w:t>
      </w:r>
      <w:r w:rsidR="001B5B17" w:rsidRPr="000A15F9">
        <w:t xml:space="preserve">including the resources mapping in section 5.3.4. </w:t>
      </w:r>
      <w:r w:rsidR="00FE2451">
        <w:t>From the current specification description</w:t>
      </w:r>
      <w:r w:rsidR="00D328E5">
        <w:t>, i</w:t>
      </w:r>
      <w:r w:rsidR="001B5B17" w:rsidRPr="000A15F9">
        <w:t xml:space="preserve">f a UE is configured with UL SPS with repetition for subframe/slot/subslot based PUSCH, whether the resource mapping is the same for each of transmissions indicated by the higher layer parameter </w:t>
      </w:r>
      <w:r w:rsidR="001B5B17" w:rsidRPr="000A15F9">
        <w:rPr>
          <w:i/>
          <w:lang w:eastAsia="ja-JP"/>
        </w:rPr>
        <w:t xml:space="preserve">totalNumberPUSCH-SPS-UL-Repetitions </w:t>
      </w:r>
      <w:r w:rsidR="001B5B17" w:rsidRPr="000A15F9">
        <w:rPr>
          <w:lang w:eastAsia="ja-JP"/>
        </w:rPr>
        <w:t xml:space="preserve">or </w:t>
      </w:r>
      <w:r w:rsidR="001B5B17" w:rsidRPr="000A15F9">
        <w:rPr>
          <w:rFonts w:eastAsia="Times New Roman"/>
          <w:i/>
          <w:lang w:val="en-GB"/>
        </w:rPr>
        <w:t>totalNumberPUSCH-SPS-STTI-UL-Repetitions</w:t>
      </w:r>
      <w:r w:rsidR="00007A03" w:rsidRPr="000A15F9">
        <w:rPr>
          <w:rFonts w:eastAsia="Times New Roman"/>
          <w:lang w:val="en-GB"/>
        </w:rPr>
        <w:t xml:space="preserve"> needs to be clear, given that, e.g., SRS is transmitted in some subframes but not in others. </w:t>
      </w:r>
    </w:p>
    <w:p w:rsidR="003E6AD7" w:rsidRDefault="00FA5DF9" w:rsidP="003E6AD7">
      <w:r>
        <w:rPr>
          <w:rFonts w:eastAsia="Times New Roman"/>
          <w:lang w:val="en-GB"/>
        </w:rPr>
        <w:t xml:space="preserve">The similar issue was discussed for BL/CE UE. </w:t>
      </w:r>
      <w:r w:rsidR="00963490">
        <w:rPr>
          <w:rFonts w:eastAsia="Times New Roman"/>
          <w:lang w:val="en-GB"/>
        </w:rPr>
        <w:t xml:space="preserve">According to the specification description </w:t>
      </w:r>
      <w:r w:rsidR="00963490">
        <w:rPr>
          <w:rFonts w:eastAsia="Times New Roman"/>
          <w:lang w:val="en-GB"/>
        </w:rPr>
        <w:fldChar w:fldCharType="begin"/>
      </w:r>
      <w:r w:rsidR="00963490">
        <w:rPr>
          <w:rFonts w:eastAsia="Times New Roman"/>
          <w:lang w:val="en-GB"/>
        </w:rPr>
        <w:instrText xml:space="preserve"> REF _Ref525848578 \n \h </w:instrText>
      </w:r>
      <w:r w:rsidR="00963490">
        <w:rPr>
          <w:rFonts w:eastAsia="Times New Roman"/>
          <w:lang w:val="en-GB"/>
        </w:rPr>
      </w:r>
      <w:r w:rsidR="00963490">
        <w:rPr>
          <w:rFonts w:eastAsia="Times New Roman"/>
          <w:lang w:val="en-GB"/>
        </w:rPr>
        <w:fldChar w:fldCharType="separate"/>
      </w:r>
      <w:r w:rsidR="00963490">
        <w:rPr>
          <w:rFonts w:eastAsia="Times New Roman"/>
          <w:lang w:val="en-GB"/>
        </w:rPr>
        <w:t>[2]</w:t>
      </w:r>
      <w:r w:rsidR="00963490">
        <w:rPr>
          <w:rFonts w:eastAsia="Times New Roman"/>
          <w:lang w:val="en-GB"/>
        </w:rPr>
        <w:fldChar w:fldCharType="end"/>
      </w:r>
      <w:r w:rsidR="00963490">
        <w:rPr>
          <w:rFonts w:eastAsia="Times New Roman"/>
          <w:lang w:val="en-GB"/>
        </w:rPr>
        <w:t>, t</w:t>
      </w:r>
      <w:r w:rsidR="00304D19">
        <w:rPr>
          <w:rFonts w:eastAsia="Times New Roman"/>
          <w:lang w:val="en-GB"/>
        </w:rPr>
        <w:t xml:space="preserve">he PUSCH resource mapping for BL/CE UEs in CEModeA is different than that for CEModeB. For CEModeA, PUSCH resource mapping for each </w:t>
      </w:r>
      <w:r w:rsidR="006100CF">
        <w:rPr>
          <w:rFonts w:eastAsia="Times New Roman"/>
          <w:lang w:val="en-GB"/>
        </w:rPr>
        <w:t xml:space="preserve">transmission </w:t>
      </w:r>
      <w:r w:rsidR="00304D19">
        <w:rPr>
          <w:rFonts w:eastAsia="Times New Roman"/>
          <w:lang w:val="en-GB"/>
        </w:rPr>
        <w:t xml:space="preserve">is performed independently. For CEModeB, </w:t>
      </w:r>
      <w:r w:rsidR="003E6AD7">
        <w:rPr>
          <w:rFonts w:eastAsia="Times New Roman"/>
          <w:lang w:val="en-GB"/>
        </w:rPr>
        <w:t xml:space="preserve">PUSCH resource mapping for each </w:t>
      </w:r>
      <w:r w:rsidR="003A57D4">
        <w:rPr>
          <w:rFonts w:eastAsia="Times New Roman"/>
          <w:lang w:val="en-GB"/>
        </w:rPr>
        <w:t xml:space="preserve">transmission </w:t>
      </w:r>
      <w:r w:rsidR="003E6AD7">
        <w:rPr>
          <w:rFonts w:eastAsia="Times New Roman"/>
          <w:lang w:val="en-GB"/>
        </w:rPr>
        <w:t>is the same. To be specific, f</w:t>
      </w:r>
      <w:r w:rsidR="003E6AD7">
        <w:t>or BL/CE UEs in CEModeB, resource elements in the last SC-FDMA symbol in a subframe configured with cell-specific SRS shall be counted in the PUSCH mapping but not used for transmission of the PUSCH.</w:t>
      </w:r>
      <w:r w:rsidR="00335511">
        <w:t xml:space="preserve"> In another saying, no matter </w:t>
      </w:r>
      <w:r w:rsidR="009D3F2F">
        <w:t xml:space="preserve">whether </w:t>
      </w:r>
      <w:r w:rsidR="00335511">
        <w:t xml:space="preserve">there is SRS to be transmitted in </w:t>
      </w:r>
      <w:r w:rsidR="00F278B9">
        <w:t>a</w:t>
      </w:r>
      <w:r w:rsidR="00335511">
        <w:t xml:space="preserve"> subframe, the elem</w:t>
      </w:r>
      <w:r w:rsidR="0007187D">
        <w:t>ents in the last SC-FDMA symbol of each subframe</w:t>
      </w:r>
      <w:r w:rsidR="00335511">
        <w:t xml:space="preserve"> </w:t>
      </w:r>
      <w:r w:rsidR="0007187D">
        <w:t xml:space="preserve">within the repetition window </w:t>
      </w:r>
      <w:r w:rsidR="00335511">
        <w:t>ar</w:t>
      </w:r>
      <w:r w:rsidR="0007187D">
        <w:t>e counted in the PUSCH mapping but no</w:t>
      </w:r>
      <w:r w:rsidR="004C4DF6">
        <w:t xml:space="preserve">t used for PUSCH transmission. </w:t>
      </w:r>
    </w:p>
    <w:p w:rsidR="004C4DF6" w:rsidRDefault="004C4DF6" w:rsidP="003E6AD7">
      <w:r>
        <w:t xml:space="preserve">The difference between CEModeA and CEModeB lies in the maximum number of repetitions that can be indicated. {8, 16, 32} and {192, 256, 384, 512, 768, 1024, 1536, 2048} are the sets of </w:t>
      </w:r>
      <w:r w:rsidR="00F278B9">
        <w:t xml:space="preserve">the </w:t>
      </w:r>
      <w:r>
        <w:t>maximum number of repetitions for CEModeA and CEModeB</w:t>
      </w:r>
      <w:r w:rsidR="007A2CC8">
        <w:t xml:space="preserve"> according to TS 36.331 </w:t>
      </w:r>
      <w:r w:rsidR="009D3F2F">
        <w:fldChar w:fldCharType="begin"/>
      </w:r>
      <w:r w:rsidR="009D3F2F">
        <w:instrText xml:space="preserve"> REF _Ref525852122 \n \h </w:instrText>
      </w:r>
      <w:r w:rsidR="009D3F2F">
        <w:fldChar w:fldCharType="separate"/>
      </w:r>
      <w:r w:rsidR="009D3F2F">
        <w:t>[3]</w:t>
      </w:r>
      <w:r w:rsidR="009D3F2F">
        <w:fldChar w:fldCharType="end"/>
      </w:r>
      <w:r>
        <w:t xml:space="preserve">, respectively. </w:t>
      </w:r>
    </w:p>
    <w:p w:rsidR="00CC06F5" w:rsidRDefault="00CC06F5" w:rsidP="003E6AD7">
      <w:r>
        <w:t xml:space="preserve">Overall, there could be two options for resource mapping of </w:t>
      </w:r>
      <w:r>
        <w:rPr>
          <w:rFonts w:eastAsia="Times New Roman"/>
          <w:lang w:val="en-GB"/>
        </w:rPr>
        <w:t>UL SPS with repetition for HRLLC</w:t>
      </w:r>
      <w:r w:rsidR="008A644D">
        <w:rPr>
          <w:rFonts w:eastAsia="Times New Roman"/>
          <w:lang w:val="en-GB"/>
        </w:rPr>
        <w:t>:</w:t>
      </w:r>
    </w:p>
    <w:p w:rsidR="00CC06F5" w:rsidRDefault="00CC06F5" w:rsidP="00CB47CB">
      <w:pPr>
        <w:jc w:val="left"/>
        <w:rPr>
          <w:rFonts w:eastAsia="Times New Roman"/>
          <w:lang w:val="en-GB"/>
        </w:rPr>
      </w:pPr>
      <w:r w:rsidRPr="00CB47CB">
        <w:rPr>
          <w:rFonts w:eastAsia="Times New Roman"/>
          <w:b/>
          <w:u w:val="single"/>
          <w:lang w:val="en-GB"/>
        </w:rPr>
        <w:t>Option 1</w:t>
      </w:r>
      <w:r>
        <w:rPr>
          <w:rFonts w:eastAsia="Times New Roman"/>
          <w:lang w:val="en-GB"/>
        </w:rPr>
        <w:t xml:space="preserve">: </w:t>
      </w:r>
      <w:r w:rsidR="008A644D">
        <w:rPr>
          <w:kern w:val="2"/>
          <w:lang w:val="en-GB" w:eastAsia="zh-CN"/>
        </w:rPr>
        <w:t xml:space="preserve">PUSCH resource mapping for each </w:t>
      </w:r>
      <w:r w:rsidR="0035285C">
        <w:rPr>
          <w:kern w:val="2"/>
          <w:lang w:val="en-GB" w:eastAsia="zh-CN"/>
        </w:rPr>
        <w:t xml:space="preserve">transmission </w:t>
      </w:r>
      <w:r w:rsidR="008A644D">
        <w:rPr>
          <w:kern w:val="2"/>
          <w:lang w:val="en-GB" w:eastAsia="zh-CN"/>
        </w:rPr>
        <w:t>during the repetition window is the same</w:t>
      </w:r>
      <w:r w:rsidR="008A644D">
        <w:t xml:space="preserve">. </w:t>
      </w:r>
    </w:p>
    <w:p w:rsidR="00CC06F5" w:rsidRDefault="00CC06F5" w:rsidP="001B5B17">
      <w:pPr>
        <w:rPr>
          <w:kern w:val="2"/>
          <w:lang w:val="en-GB" w:eastAsia="zh-CN"/>
        </w:rPr>
      </w:pPr>
      <w:r w:rsidRPr="00CB47CB">
        <w:rPr>
          <w:rFonts w:eastAsia="Times New Roman"/>
          <w:b/>
          <w:u w:val="single"/>
          <w:lang w:val="en-GB"/>
        </w:rPr>
        <w:t>Option 2</w:t>
      </w:r>
      <w:r>
        <w:rPr>
          <w:rFonts w:eastAsia="Times New Roman"/>
          <w:lang w:val="en-GB"/>
        </w:rPr>
        <w:t xml:space="preserve">: </w:t>
      </w:r>
      <w:r w:rsidR="008A644D">
        <w:rPr>
          <w:kern w:val="2"/>
          <w:lang w:val="en-GB" w:eastAsia="zh-CN"/>
        </w:rPr>
        <w:t xml:space="preserve">PUSCH resource mapping for each </w:t>
      </w:r>
      <w:r w:rsidR="00811598">
        <w:rPr>
          <w:kern w:val="2"/>
          <w:lang w:val="en-GB" w:eastAsia="zh-CN"/>
        </w:rPr>
        <w:t xml:space="preserve">transmission </w:t>
      </w:r>
      <w:r w:rsidR="008A644D">
        <w:rPr>
          <w:kern w:val="2"/>
          <w:lang w:val="en-GB" w:eastAsia="zh-CN"/>
        </w:rPr>
        <w:t xml:space="preserve">during the repetition window can be different and performed independently. </w:t>
      </w:r>
    </w:p>
    <w:p w:rsidR="002D6667" w:rsidRDefault="002D6667" w:rsidP="001B5B17">
      <w:pPr>
        <w:rPr>
          <w:rFonts w:eastAsia="Times New Roman"/>
          <w:lang w:val="en-GB"/>
        </w:rPr>
      </w:pPr>
    </w:p>
    <w:p w:rsidR="001C3E94" w:rsidRDefault="001C3E94" w:rsidP="001C3E94">
      <w:pPr>
        <w:rPr>
          <w:rFonts w:eastAsia="Times New Roman"/>
          <w:lang w:val="en-GB"/>
        </w:rPr>
      </w:pPr>
      <w:r>
        <w:t xml:space="preserve">Comparing the </w:t>
      </w:r>
      <w:r>
        <w:rPr>
          <w:rFonts w:eastAsia="Times New Roman"/>
          <w:lang w:val="en-GB"/>
        </w:rPr>
        <w:t xml:space="preserve">UL SPS with repetition for HRLLC, it is more similar to BL/CE UEs in CEModeA given the repetition number for HRLLC is up to 6 for PUSCH. </w:t>
      </w:r>
      <w:r w:rsidR="002D6667">
        <w:rPr>
          <w:rFonts w:eastAsia="Times New Roman"/>
          <w:lang w:val="en-GB"/>
        </w:rPr>
        <w:t xml:space="preserve">Therefore, option 2 is slightly preferred. </w:t>
      </w:r>
    </w:p>
    <w:p w:rsidR="00B35C42" w:rsidRDefault="007D58BC" w:rsidP="00B35C42">
      <w:pPr>
        <w:jc w:val="left"/>
        <w:rPr>
          <w:b/>
          <w:kern w:val="2"/>
          <w:lang w:eastAsia="zh-CN"/>
        </w:rPr>
      </w:pPr>
      <w:r w:rsidRPr="00B35C42">
        <w:rPr>
          <w:b/>
          <w:kern w:val="2"/>
          <w:u w:val="single"/>
          <w:lang w:eastAsia="zh-CN"/>
        </w:rPr>
        <w:t>Proposal 1</w:t>
      </w:r>
      <w:r>
        <w:rPr>
          <w:kern w:val="2"/>
          <w:lang w:eastAsia="zh-CN"/>
        </w:rPr>
        <w:t>:</w:t>
      </w:r>
      <w:r w:rsidR="00FC0E50" w:rsidRPr="004E7E3A">
        <w:rPr>
          <w:kern w:val="2"/>
          <w:lang w:eastAsia="zh-CN"/>
        </w:rPr>
        <w:t xml:space="preserve"> </w:t>
      </w:r>
      <w:r w:rsidR="00D67918" w:rsidRPr="00CB47CB">
        <w:rPr>
          <w:b/>
          <w:kern w:val="2"/>
          <w:lang w:val="en-GB" w:eastAsia="zh-CN"/>
        </w:rPr>
        <w:t xml:space="preserve">PUSCH resource mapping for each </w:t>
      </w:r>
      <w:r w:rsidR="0048037F">
        <w:rPr>
          <w:b/>
          <w:kern w:val="2"/>
          <w:lang w:val="en-GB" w:eastAsia="zh-CN"/>
        </w:rPr>
        <w:t>transmission</w:t>
      </w:r>
      <w:r w:rsidR="0048037F" w:rsidRPr="00CB47CB">
        <w:rPr>
          <w:b/>
          <w:kern w:val="2"/>
          <w:lang w:val="en-GB" w:eastAsia="zh-CN"/>
        </w:rPr>
        <w:t xml:space="preserve"> </w:t>
      </w:r>
      <w:r w:rsidR="00D67918" w:rsidRPr="00CB47CB">
        <w:rPr>
          <w:b/>
          <w:kern w:val="2"/>
          <w:lang w:val="en-GB" w:eastAsia="zh-CN"/>
        </w:rPr>
        <w:t>during the repetition window can be different and performed independently</w:t>
      </w:r>
      <w:r w:rsidR="00B35C42" w:rsidRPr="004E7E3A">
        <w:rPr>
          <w:rFonts w:eastAsia="Times New Roman"/>
          <w:lang w:val="en-GB"/>
        </w:rPr>
        <w:t>.</w:t>
      </w:r>
    </w:p>
    <w:p w:rsidR="00E2068B" w:rsidRDefault="00E2068B" w:rsidP="006A2458">
      <w:r>
        <w:rPr>
          <w:kern w:val="2"/>
          <w:lang w:val="en-GB" w:eastAsia="zh-CN"/>
        </w:rPr>
        <w:t xml:space="preserve">In addition, </w:t>
      </w:r>
      <w:r>
        <w:t xml:space="preserve">based on this proposal the draft CRs to TS 36.211 </w:t>
      </w:r>
      <w:r>
        <w:fldChar w:fldCharType="begin"/>
      </w:r>
      <w:r>
        <w:instrText xml:space="preserve"> REF _Ref525848578 \n \h </w:instrText>
      </w:r>
      <w:r>
        <w:fldChar w:fldCharType="separate"/>
      </w:r>
      <w:r>
        <w:t>[2]</w:t>
      </w:r>
      <w:r>
        <w:fldChar w:fldCharType="end"/>
      </w:r>
      <w:r>
        <w:t xml:space="preserve"> refers to </w:t>
      </w:r>
      <w:r w:rsidR="009606D3">
        <w:fldChar w:fldCharType="begin"/>
      </w:r>
      <w:r w:rsidR="009606D3">
        <w:instrText xml:space="preserve"> REF _Ref525940089 \n \h </w:instrText>
      </w:r>
      <w:r w:rsidR="009606D3">
        <w:fldChar w:fldCharType="separate"/>
      </w:r>
      <w:r w:rsidR="009606D3">
        <w:t>[4]</w:t>
      </w:r>
      <w:r w:rsidR="009606D3">
        <w:fldChar w:fldCharType="end"/>
      </w:r>
      <w:r w:rsidR="009606D3">
        <w:t>.</w:t>
      </w:r>
    </w:p>
    <w:p w:rsidR="00E40481" w:rsidRDefault="00E40481" w:rsidP="006A2458"/>
    <w:p w:rsidR="00E40481" w:rsidRPr="00465873" w:rsidRDefault="00E40481" w:rsidP="006A2458">
      <w:pPr>
        <w:rPr>
          <w:kern w:val="2"/>
          <w:lang w:val="en-GB" w:eastAsia="zh-CN"/>
        </w:rPr>
      </w:pPr>
    </w:p>
    <w:p w:rsidR="006A2458" w:rsidRDefault="006A2458" w:rsidP="00CB47CB">
      <w:pPr>
        <w:pStyle w:val="1"/>
        <w:numPr>
          <w:ilvl w:val="0"/>
          <w:numId w:val="0"/>
        </w:numPr>
        <w:ind w:left="432" w:hanging="432"/>
        <w:rPr>
          <w:lang w:eastAsia="zh-CN"/>
        </w:rPr>
      </w:pPr>
      <w:r>
        <w:rPr>
          <w:lang w:eastAsia="zh-CN"/>
        </w:rPr>
        <w:t>Reference</w:t>
      </w:r>
    </w:p>
    <w:p w:rsidR="007E5F8C" w:rsidRPr="00CB47CB" w:rsidRDefault="007E5F8C" w:rsidP="007E5F8C">
      <w:pPr>
        <w:pStyle w:val="af9"/>
        <w:numPr>
          <w:ilvl w:val="0"/>
          <w:numId w:val="32"/>
        </w:numPr>
        <w:ind w:firstLineChars="0"/>
        <w:rPr>
          <w:kern w:val="2"/>
          <w:sz w:val="20"/>
          <w:lang w:val="en-GB" w:eastAsia="zh-CN"/>
        </w:rPr>
      </w:pPr>
      <w:bookmarkStart w:id="5" w:name="_Ref525848084"/>
      <w:bookmarkStart w:id="6" w:name="_Ref519069297"/>
      <w:r w:rsidRPr="00CB47CB">
        <w:rPr>
          <w:kern w:val="2"/>
          <w:sz w:val="20"/>
          <w:lang w:val="en-GB" w:eastAsia="zh-CN"/>
        </w:rPr>
        <w:t xml:space="preserve">R1-1809362, “Clarification on resource mapping for UL SPS with repetition,” Huawei, HiSilicon, RAN1#94, </w:t>
      </w:r>
      <w:r w:rsidRPr="00CB47CB">
        <w:rPr>
          <w:sz w:val="20"/>
          <w:lang w:val="en-GB" w:eastAsia="zh-CN"/>
        </w:rPr>
        <w:t>Gothenburg, Sweden, Aug 20-24, 2018.</w:t>
      </w:r>
      <w:bookmarkEnd w:id="5"/>
    </w:p>
    <w:p w:rsidR="006A2458" w:rsidRPr="00CB47CB" w:rsidRDefault="006A2458" w:rsidP="001E0E1E">
      <w:pPr>
        <w:pStyle w:val="af9"/>
        <w:numPr>
          <w:ilvl w:val="0"/>
          <w:numId w:val="32"/>
        </w:numPr>
        <w:ind w:firstLineChars="0"/>
        <w:rPr>
          <w:kern w:val="2"/>
          <w:sz w:val="20"/>
          <w:lang w:val="en-GB" w:eastAsia="zh-CN"/>
        </w:rPr>
      </w:pPr>
      <w:bookmarkStart w:id="7" w:name="_Ref525848578"/>
      <w:r w:rsidRPr="00CB47CB">
        <w:rPr>
          <w:sz w:val="20"/>
          <w:lang w:val="en-GB" w:eastAsia="zh-CN"/>
        </w:rPr>
        <w:t>3GPP TS 36.21</w:t>
      </w:r>
      <w:r w:rsidR="005B425D" w:rsidRPr="00CB47CB">
        <w:rPr>
          <w:sz w:val="20"/>
          <w:lang w:val="en-GB" w:eastAsia="zh-CN"/>
        </w:rPr>
        <w:t>1</w:t>
      </w:r>
      <w:r w:rsidRPr="00CB47CB">
        <w:rPr>
          <w:sz w:val="20"/>
          <w:lang w:val="en-GB" w:eastAsia="zh-CN"/>
        </w:rPr>
        <w:t xml:space="preserve">, (E-UTRA); Physical </w:t>
      </w:r>
      <w:r w:rsidR="00C4440B" w:rsidRPr="00CB47CB">
        <w:rPr>
          <w:sz w:val="20"/>
          <w:lang w:val="en-GB" w:eastAsia="zh-CN"/>
        </w:rPr>
        <w:t>channels and modulation</w:t>
      </w:r>
      <w:r w:rsidRPr="00CB47CB">
        <w:rPr>
          <w:sz w:val="20"/>
          <w:lang w:val="en-GB" w:eastAsia="zh-CN"/>
        </w:rPr>
        <w:t xml:space="preserve"> (Release 15); V15.</w:t>
      </w:r>
      <w:r w:rsidR="00577C57">
        <w:rPr>
          <w:sz w:val="20"/>
          <w:lang w:val="en-GB" w:eastAsia="zh-CN"/>
        </w:rPr>
        <w:t>3</w:t>
      </w:r>
      <w:r w:rsidRPr="00CB47CB">
        <w:rPr>
          <w:sz w:val="20"/>
          <w:lang w:val="en-GB" w:eastAsia="zh-CN"/>
        </w:rPr>
        <w:t>.0 (2018-</w:t>
      </w:r>
      <w:r w:rsidR="00877106" w:rsidRPr="00CB47CB">
        <w:rPr>
          <w:sz w:val="20"/>
          <w:lang w:val="en-GB" w:eastAsia="zh-CN"/>
        </w:rPr>
        <w:t>0</w:t>
      </w:r>
      <w:r w:rsidR="00877106">
        <w:rPr>
          <w:sz w:val="20"/>
          <w:lang w:val="en-GB" w:eastAsia="zh-CN"/>
        </w:rPr>
        <w:t>9</w:t>
      </w:r>
      <w:r w:rsidRPr="00CB47CB">
        <w:rPr>
          <w:sz w:val="20"/>
          <w:lang w:val="en-GB" w:eastAsia="zh-CN"/>
        </w:rPr>
        <w:t>).</w:t>
      </w:r>
      <w:bookmarkEnd w:id="6"/>
      <w:bookmarkEnd w:id="7"/>
      <w:r w:rsidRPr="00CB47CB">
        <w:rPr>
          <w:sz w:val="20"/>
          <w:lang w:val="en-GB" w:eastAsia="zh-CN"/>
        </w:rPr>
        <w:t xml:space="preserve"> </w:t>
      </w:r>
    </w:p>
    <w:p w:rsidR="007A2CC8" w:rsidRPr="005B657B" w:rsidRDefault="007A2CC8" w:rsidP="007A2CC8">
      <w:pPr>
        <w:pStyle w:val="af9"/>
        <w:numPr>
          <w:ilvl w:val="0"/>
          <w:numId w:val="32"/>
        </w:numPr>
        <w:ind w:firstLineChars="0"/>
        <w:rPr>
          <w:kern w:val="2"/>
          <w:sz w:val="20"/>
          <w:lang w:val="en-GB" w:eastAsia="zh-CN"/>
        </w:rPr>
      </w:pPr>
      <w:bookmarkStart w:id="8" w:name="_Ref525852122"/>
      <w:r w:rsidRPr="00CB47CB">
        <w:rPr>
          <w:sz w:val="20"/>
          <w:lang w:val="en-GB" w:eastAsia="zh-CN"/>
        </w:rPr>
        <w:t>3GPP TS 36.331, (E-UTRA); Radio Resource Control (RRC); Protocol specification (Release 15)</w:t>
      </w:r>
      <w:r w:rsidR="00B67193" w:rsidRPr="00CB47CB">
        <w:rPr>
          <w:sz w:val="20"/>
          <w:lang w:val="en-GB" w:eastAsia="zh-CN"/>
        </w:rPr>
        <w:t>; V15.</w:t>
      </w:r>
      <w:r w:rsidR="00577C57">
        <w:rPr>
          <w:sz w:val="20"/>
          <w:lang w:val="en-GB" w:eastAsia="zh-CN"/>
        </w:rPr>
        <w:t>3</w:t>
      </w:r>
      <w:r w:rsidR="00B67193" w:rsidRPr="00CB47CB">
        <w:rPr>
          <w:sz w:val="20"/>
          <w:lang w:val="en-GB" w:eastAsia="zh-CN"/>
        </w:rPr>
        <w:t>.</w:t>
      </w:r>
      <w:r w:rsidR="00577C57">
        <w:rPr>
          <w:sz w:val="20"/>
          <w:lang w:val="en-GB" w:eastAsia="zh-CN"/>
        </w:rPr>
        <w:t>0</w:t>
      </w:r>
      <w:r w:rsidRPr="00CB47CB">
        <w:rPr>
          <w:sz w:val="20"/>
          <w:lang w:val="en-GB" w:eastAsia="zh-CN"/>
        </w:rPr>
        <w:t xml:space="preserve"> (2018-</w:t>
      </w:r>
      <w:r w:rsidR="00877106" w:rsidRPr="00CB47CB">
        <w:rPr>
          <w:sz w:val="20"/>
          <w:lang w:val="en-GB" w:eastAsia="zh-CN"/>
        </w:rPr>
        <w:t>0</w:t>
      </w:r>
      <w:r w:rsidR="00877106">
        <w:rPr>
          <w:sz w:val="20"/>
          <w:lang w:val="en-GB" w:eastAsia="zh-CN"/>
        </w:rPr>
        <w:t>9</w:t>
      </w:r>
      <w:r w:rsidRPr="00CB47CB">
        <w:rPr>
          <w:sz w:val="20"/>
          <w:lang w:val="en-GB" w:eastAsia="zh-CN"/>
        </w:rPr>
        <w:t>).</w:t>
      </w:r>
      <w:bookmarkEnd w:id="8"/>
      <w:r w:rsidRPr="00CB47CB">
        <w:rPr>
          <w:sz w:val="20"/>
          <w:lang w:val="en-GB" w:eastAsia="zh-CN"/>
        </w:rPr>
        <w:t xml:space="preserve"> </w:t>
      </w:r>
    </w:p>
    <w:p w:rsidR="00E2068B" w:rsidRPr="00CB47CB" w:rsidRDefault="00E2068B" w:rsidP="00E2068B">
      <w:pPr>
        <w:pStyle w:val="af9"/>
        <w:numPr>
          <w:ilvl w:val="0"/>
          <w:numId w:val="32"/>
        </w:numPr>
        <w:ind w:firstLineChars="0"/>
        <w:rPr>
          <w:kern w:val="2"/>
          <w:sz w:val="20"/>
          <w:lang w:val="en-GB" w:eastAsia="zh-CN"/>
        </w:rPr>
      </w:pPr>
      <w:bookmarkStart w:id="9" w:name="_Ref525940089"/>
      <w:r>
        <w:rPr>
          <w:sz w:val="20"/>
          <w:lang w:val="en-GB" w:eastAsia="zh-CN"/>
        </w:rPr>
        <w:t>R1-1811566, “</w:t>
      </w:r>
      <w:r w:rsidRPr="00E2068B">
        <w:rPr>
          <w:sz w:val="20"/>
          <w:lang w:val="en-GB" w:eastAsia="zh-CN"/>
        </w:rPr>
        <w:t>Correction on resource mapping for UL SPS with repetition</w:t>
      </w:r>
      <w:r>
        <w:rPr>
          <w:sz w:val="20"/>
          <w:lang w:val="en-GB" w:eastAsia="zh-CN"/>
        </w:rPr>
        <w:t>,” Huawei, HiSilicon, RAN1#94bis, Chengdu, China, Oct 8-12, 2018.</w:t>
      </w:r>
      <w:bookmarkEnd w:id="9"/>
    </w:p>
    <w:p w:rsidR="007A2CC8" w:rsidRPr="00D90A0E" w:rsidRDefault="007A2CC8" w:rsidP="00CB47CB">
      <w:pPr>
        <w:pStyle w:val="af9"/>
        <w:ind w:left="360" w:firstLineChars="0" w:firstLine="0"/>
        <w:rPr>
          <w:kern w:val="2"/>
          <w:lang w:val="en-GB" w:eastAsia="zh-CN"/>
        </w:rPr>
      </w:pPr>
    </w:p>
    <w:p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B90" w:rsidRDefault="00AF1B90">
      <w:r>
        <w:separator/>
      </w:r>
    </w:p>
  </w:endnote>
  <w:endnote w:type="continuationSeparator" w:id="0">
    <w:p w:rsidR="00AF1B90" w:rsidRDefault="00AF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B90" w:rsidRDefault="00AF1B90">
      <w:r>
        <w:separator/>
      </w:r>
    </w:p>
  </w:footnote>
  <w:footnote w:type="continuationSeparator" w:id="0">
    <w:p w:rsidR="00AF1B90" w:rsidRDefault="00AF1B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C0CD8"/>
    <w:multiLevelType w:val="hybridMultilevel"/>
    <w:tmpl w:val="CD3876F2"/>
    <w:lvl w:ilvl="0" w:tplc="83802386">
      <w:start w:val="1"/>
      <w:numFmt w:val="bullet"/>
      <w:lvlText w:val="-"/>
      <w:lvlJc w:val="left"/>
      <w:pPr>
        <w:ind w:left="644" w:hanging="360"/>
      </w:pPr>
      <w:rPr>
        <w:rFonts w:ascii="Verdana" w:hAnsi="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37"/>
  </w:num>
  <w:num w:numId="4">
    <w:abstractNumId w:val="1"/>
  </w:num>
  <w:num w:numId="5">
    <w:abstractNumId w:val="21"/>
  </w:num>
  <w:num w:numId="6">
    <w:abstractNumId w:val="0"/>
  </w:num>
  <w:num w:numId="7">
    <w:abstractNumId w:val="11"/>
  </w:num>
  <w:num w:numId="8">
    <w:abstractNumId w:val="13"/>
  </w:num>
  <w:num w:numId="9">
    <w:abstractNumId w:val="26"/>
  </w:num>
  <w:num w:numId="10">
    <w:abstractNumId w:val="38"/>
  </w:num>
  <w:num w:numId="11">
    <w:abstractNumId w:val="24"/>
  </w:num>
  <w:num w:numId="12">
    <w:abstractNumId w:val="25"/>
  </w:num>
  <w:num w:numId="13">
    <w:abstractNumId w:val="23"/>
  </w:num>
  <w:num w:numId="14">
    <w:abstractNumId w:val="4"/>
  </w:num>
  <w:num w:numId="15">
    <w:abstractNumId w:val="36"/>
  </w:num>
  <w:num w:numId="16">
    <w:abstractNumId w:val="19"/>
  </w:num>
  <w:num w:numId="17">
    <w:abstractNumId w:val="18"/>
  </w:num>
  <w:num w:numId="18">
    <w:abstractNumId w:val="17"/>
  </w:num>
  <w:num w:numId="19">
    <w:abstractNumId w:val="32"/>
  </w:num>
  <w:num w:numId="20">
    <w:abstractNumId w:val="33"/>
  </w:num>
  <w:num w:numId="21">
    <w:abstractNumId w:val="20"/>
  </w:num>
  <w:num w:numId="22">
    <w:abstractNumId w:val="8"/>
  </w:num>
  <w:num w:numId="23">
    <w:abstractNumId w:val="31"/>
  </w:num>
  <w:num w:numId="24">
    <w:abstractNumId w:val="30"/>
  </w:num>
  <w:num w:numId="25">
    <w:abstractNumId w:val="16"/>
  </w:num>
  <w:num w:numId="26">
    <w:abstractNumId w:val="5"/>
  </w:num>
  <w:num w:numId="27">
    <w:abstractNumId w:val="14"/>
  </w:num>
  <w:num w:numId="28">
    <w:abstractNumId w:val="28"/>
  </w:num>
  <w:num w:numId="29">
    <w:abstractNumId w:val="22"/>
  </w:num>
  <w:num w:numId="30">
    <w:abstractNumId w:val="34"/>
  </w:num>
  <w:num w:numId="31">
    <w:abstractNumId w:val="7"/>
  </w:num>
  <w:num w:numId="32">
    <w:abstractNumId w:val="35"/>
  </w:num>
  <w:num w:numId="33">
    <w:abstractNumId w:val="2"/>
  </w:num>
  <w:num w:numId="34">
    <w:abstractNumId w:val="9"/>
  </w:num>
  <w:num w:numId="35">
    <w:abstractNumId w:val="27"/>
  </w:num>
  <w:num w:numId="36">
    <w:abstractNumId w:val="29"/>
  </w:num>
  <w:num w:numId="37">
    <w:abstractNumId w:val="10"/>
  </w:num>
  <w:num w:numId="38">
    <w:abstractNumId w:val="3"/>
  </w:num>
  <w:num w:numId="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07A03"/>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87D"/>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5F9"/>
    <w:rsid w:val="000A19FD"/>
    <w:rsid w:val="000A1DDD"/>
    <w:rsid w:val="000A1F7F"/>
    <w:rsid w:val="000A20C8"/>
    <w:rsid w:val="000A29C9"/>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956"/>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8D7"/>
    <w:rsid w:val="0013597B"/>
    <w:rsid w:val="00135AC2"/>
    <w:rsid w:val="00135D4B"/>
    <w:rsid w:val="00136A3F"/>
    <w:rsid w:val="00137316"/>
    <w:rsid w:val="00137499"/>
    <w:rsid w:val="00137CDB"/>
    <w:rsid w:val="00137D43"/>
    <w:rsid w:val="001406AE"/>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43"/>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B17"/>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A72"/>
    <w:rsid w:val="001C3B23"/>
    <w:rsid w:val="001C3C91"/>
    <w:rsid w:val="001C3E94"/>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778"/>
    <w:rsid w:val="001E6822"/>
    <w:rsid w:val="001E708F"/>
    <w:rsid w:val="001E731C"/>
    <w:rsid w:val="001E78F2"/>
    <w:rsid w:val="001E79A1"/>
    <w:rsid w:val="001E7A5C"/>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1D6"/>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927"/>
    <w:rsid w:val="00222B02"/>
    <w:rsid w:val="00222ECD"/>
    <w:rsid w:val="00222ED3"/>
    <w:rsid w:val="00223081"/>
    <w:rsid w:val="0022331D"/>
    <w:rsid w:val="0022385A"/>
    <w:rsid w:val="0022392E"/>
    <w:rsid w:val="00223B3E"/>
    <w:rsid w:val="00224078"/>
    <w:rsid w:val="002244BE"/>
    <w:rsid w:val="002247BF"/>
    <w:rsid w:val="00224E68"/>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2F7"/>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667"/>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4D1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0A7"/>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511"/>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672"/>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285C"/>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103"/>
    <w:rsid w:val="00377360"/>
    <w:rsid w:val="00380519"/>
    <w:rsid w:val="003805F1"/>
    <w:rsid w:val="00381553"/>
    <w:rsid w:val="00381740"/>
    <w:rsid w:val="003818D5"/>
    <w:rsid w:val="00381D78"/>
    <w:rsid w:val="00382112"/>
    <w:rsid w:val="003824CF"/>
    <w:rsid w:val="003828A1"/>
    <w:rsid w:val="00382C6D"/>
    <w:rsid w:val="00382D83"/>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7D4"/>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742"/>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6AD7"/>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32A"/>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DEB"/>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37F"/>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2DA"/>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4DF6"/>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E7E3A"/>
    <w:rsid w:val="004F02FF"/>
    <w:rsid w:val="004F046A"/>
    <w:rsid w:val="004F04FD"/>
    <w:rsid w:val="004F07B6"/>
    <w:rsid w:val="004F0807"/>
    <w:rsid w:val="004F082F"/>
    <w:rsid w:val="004F08C6"/>
    <w:rsid w:val="004F0B7A"/>
    <w:rsid w:val="004F10D8"/>
    <w:rsid w:val="004F120F"/>
    <w:rsid w:val="004F18ED"/>
    <w:rsid w:val="004F23EF"/>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585"/>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565"/>
    <w:rsid w:val="0057361B"/>
    <w:rsid w:val="00574AB5"/>
    <w:rsid w:val="005752D8"/>
    <w:rsid w:val="005756D6"/>
    <w:rsid w:val="00575AAE"/>
    <w:rsid w:val="0057658C"/>
    <w:rsid w:val="005766C1"/>
    <w:rsid w:val="00576902"/>
    <w:rsid w:val="00576EE3"/>
    <w:rsid w:val="0057704D"/>
    <w:rsid w:val="005774E3"/>
    <w:rsid w:val="00577B06"/>
    <w:rsid w:val="00577C57"/>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16B"/>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25D"/>
    <w:rsid w:val="005B4D36"/>
    <w:rsid w:val="005B4E08"/>
    <w:rsid w:val="005B514D"/>
    <w:rsid w:val="005B5151"/>
    <w:rsid w:val="005B53D8"/>
    <w:rsid w:val="005B53FA"/>
    <w:rsid w:val="005B5447"/>
    <w:rsid w:val="005B5878"/>
    <w:rsid w:val="005B5E0B"/>
    <w:rsid w:val="005B614E"/>
    <w:rsid w:val="005B62F2"/>
    <w:rsid w:val="005B657B"/>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87C"/>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0CF"/>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1ED"/>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53E"/>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4934"/>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57A96"/>
    <w:rsid w:val="0076012A"/>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9D4"/>
    <w:rsid w:val="00764E1E"/>
    <w:rsid w:val="007652FC"/>
    <w:rsid w:val="00765D1C"/>
    <w:rsid w:val="00765FC8"/>
    <w:rsid w:val="0076603A"/>
    <w:rsid w:val="0076710D"/>
    <w:rsid w:val="00767632"/>
    <w:rsid w:val="00767EDB"/>
    <w:rsid w:val="007701B0"/>
    <w:rsid w:val="00770ABA"/>
    <w:rsid w:val="00770B3C"/>
    <w:rsid w:val="00770C6E"/>
    <w:rsid w:val="00770EE1"/>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CC8"/>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317"/>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6DC"/>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5F8C"/>
    <w:rsid w:val="007E63F8"/>
    <w:rsid w:val="007E7499"/>
    <w:rsid w:val="007E7791"/>
    <w:rsid w:val="007F0376"/>
    <w:rsid w:val="007F15FD"/>
    <w:rsid w:val="007F1EB7"/>
    <w:rsid w:val="007F20B8"/>
    <w:rsid w:val="007F2AA7"/>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598"/>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3B"/>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06"/>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44D"/>
    <w:rsid w:val="008A6DF6"/>
    <w:rsid w:val="008A6E01"/>
    <w:rsid w:val="008A7196"/>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5D9F"/>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50C"/>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C7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CB1"/>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06D3"/>
    <w:rsid w:val="00961560"/>
    <w:rsid w:val="00961602"/>
    <w:rsid w:val="00961C9C"/>
    <w:rsid w:val="00962055"/>
    <w:rsid w:val="0096234E"/>
    <w:rsid w:val="00962FB5"/>
    <w:rsid w:val="0096316C"/>
    <w:rsid w:val="00963490"/>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70E"/>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1402"/>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6E4"/>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3F2F"/>
    <w:rsid w:val="009D44D3"/>
    <w:rsid w:val="009D45C4"/>
    <w:rsid w:val="009D483C"/>
    <w:rsid w:val="009D509E"/>
    <w:rsid w:val="009D5249"/>
    <w:rsid w:val="009D5930"/>
    <w:rsid w:val="009D5C0D"/>
    <w:rsid w:val="009D60F3"/>
    <w:rsid w:val="009D6391"/>
    <w:rsid w:val="009D64A7"/>
    <w:rsid w:val="009D7478"/>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2EA"/>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41F"/>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239"/>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BEC"/>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B75"/>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670"/>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B90"/>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490"/>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595"/>
    <w:rsid w:val="00B03630"/>
    <w:rsid w:val="00B03B2E"/>
    <w:rsid w:val="00B041A2"/>
    <w:rsid w:val="00B04564"/>
    <w:rsid w:val="00B046C4"/>
    <w:rsid w:val="00B0476D"/>
    <w:rsid w:val="00B04CD1"/>
    <w:rsid w:val="00B05410"/>
    <w:rsid w:val="00B05469"/>
    <w:rsid w:val="00B055B6"/>
    <w:rsid w:val="00B059FC"/>
    <w:rsid w:val="00B05AA9"/>
    <w:rsid w:val="00B06022"/>
    <w:rsid w:val="00B06118"/>
    <w:rsid w:val="00B06191"/>
    <w:rsid w:val="00B0620E"/>
    <w:rsid w:val="00B068F2"/>
    <w:rsid w:val="00B06C46"/>
    <w:rsid w:val="00B07081"/>
    <w:rsid w:val="00B070B0"/>
    <w:rsid w:val="00B070B6"/>
    <w:rsid w:val="00B07C84"/>
    <w:rsid w:val="00B10610"/>
    <w:rsid w:val="00B10C9C"/>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139"/>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C42"/>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67193"/>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12C"/>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CB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6FE7"/>
    <w:rsid w:val="00BB70D9"/>
    <w:rsid w:val="00BB7386"/>
    <w:rsid w:val="00BB782C"/>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40B"/>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6C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6B7B"/>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7CB"/>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6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625"/>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8E5"/>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509"/>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918"/>
    <w:rsid w:val="00D67A4C"/>
    <w:rsid w:val="00D67B37"/>
    <w:rsid w:val="00D67C97"/>
    <w:rsid w:val="00D7015D"/>
    <w:rsid w:val="00D70310"/>
    <w:rsid w:val="00D71328"/>
    <w:rsid w:val="00D72670"/>
    <w:rsid w:val="00D72694"/>
    <w:rsid w:val="00D72A0B"/>
    <w:rsid w:val="00D73437"/>
    <w:rsid w:val="00D73B92"/>
    <w:rsid w:val="00D73DAC"/>
    <w:rsid w:val="00D75319"/>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A0E"/>
    <w:rsid w:val="00D90B99"/>
    <w:rsid w:val="00D90DD9"/>
    <w:rsid w:val="00D90E4A"/>
    <w:rsid w:val="00D9124D"/>
    <w:rsid w:val="00D9164C"/>
    <w:rsid w:val="00D91A58"/>
    <w:rsid w:val="00D9266F"/>
    <w:rsid w:val="00D9281D"/>
    <w:rsid w:val="00D9300B"/>
    <w:rsid w:val="00D93413"/>
    <w:rsid w:val="00D936EB"/>
    <w:rsid w:val="00D93921"/>
    <w:rsid w:val="00D94D38"/>
    <w:rsid w:val="00D956F6"/>
    <w:rsid w:val="00D958A3"/>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68B"/>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481"/>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60A"/>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260"/>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668"/>
    <w:rsid w:val="00EC79C7"/>
    <w:rsid w:val="00EC7C58"/>
    <w:rsid w:val="00ED0921"/>
    <w:rsid w:val="00ED150B"/>
    <w:rsid w:val="00ED178C"/>
    <w:rsid w:val="00ED19A6"/>
    <w:rsid w:val="00ED19CE"/>
    <w:rsid w:val="00ED1A4B"/>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504"/>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8B9"/>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B01"/>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5DF9"/>
    <w:rsid w:val="00FA6475"/>
    <w:rsid w:val="00FA6662"/>
    <w:rsid w:val="00FA6E42"/>
    <w:rsid w:val="00FA6E54"/>
    <w:rsid w:val="00FA7020"/>
    <w:rsid w:val="00FA7245"/>
    <w:rsid w:val="00FA79EE"/>
    <w:rsid w:val="00FA7B07"/>
    <w:rsid w:val="00FB01AB"/>
    <w:rsid w:val="00FB031F"/>
    <w:rsid w:val="00FB04DA"/>
    <w:rsid w:val="00FB0900"/>
    <w:rsid w:val="00FB0C36"/>
    <w:rsid w:val="00FB0C8B"/>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0E50"/>
    <w:rsid w:val="00FC11F3"/>
    <w:rsid w:val="00FC160E"/>
    <w:rsid w:val="00FC184E"/>
    <w:rsid w:val="00FC26F9"/>
    <w:rsid w:val="00FC2FA1"/>
    <w:rsid w:val="00FC32D9"/>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451"/>
    <w:rsid w:val="00FE2943"/>
    <w:rsid w:val="00FE2D88"/>
    <w:rsid w:val="00FE32A7"/>
    <w:rsid w:val="00FE32E8"/>
    <w:rsid w:val="00FE3811"/>
    <w:rsid w:val="00FE3E56"/>
    <w:rsid w:val="00FE3EC0"/>
    <w:rsid w:val="00FE3EEF"/>
    <w:rsid w:val="00FE47BC"/>
    <w:rsid w:val="00FE487F"/>
    <w:rsid w:val="00FE4B8A"/>
    <w:rsid w:val="00FE4DE5"/>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F6DAFF-E509-4BDF-B70B-BAC6D4737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uiPriority w:val="99"/>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F67446-D31E-48F7-B352-2ED5CD7A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2146</TotalTime>
  <Pages>2</Pages>
  <Words>643</Words>
  <Characters>3363</Characters>
  <Application>Microsoft Office Word</Application>
  <DocSecurity>0</DocSecurity>
  <Lines>70</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songxinghua</cp:lastModifiedBy>
  <cp:revision>293</cp:revision>
  <cp:lastPrinted>2015-07-21T10:36:00Z</cp:lastPrinted>
  <dcterms:created xsi:type="dcterms:W3CDTF">2018-03-19T08:06:00Z</dcterms:created>
  <dcterms:modified xsi:type="dcterms:W3CDTF">2018-09-29T04:09:00Z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(3)WaBZiZNMFA5cTii0TNscLSkH8bzKm3yakv3NSpYp813KLeA05c38oJl7SiHJ79DakF+bKmas
kuqa908KVWzrhzc+xRNnCLGi2A6jD06Iw2KiipXBtAjaXyRVpEd2btuX3qU95fueGXS4RFv5
PHmbvL/UJ3r1Fxuz9HEOSBPTClnAiY5CEFZ9w4lkqvKSS5Vlw+XY1iin69QWgwixZsY/sw5n
XsziUYug++9dXCWCSl</vt:lpwstr>
  </property>
  <property fmtid="{D5CDD505-2E9C-101B-9397-08002B2CF9AE}" pid="29" name="_2015_ms_pID_725343_00">
    <vt:lpwstr>_2015_ms_pID_725343</vt:lpwstr>
  </property>
  <property fmtid="{D5CDD505-2E9C-101B-9397-08002B2CF9AE}" pid="30" name="_2015_ms_pID_7253431">
    <vt:lpwstr>1bV/qGMsAOpnyMp274HsKILxoZqMrDleaf01Pi7Q5oWF6/Nq5K4Ikc
X3Jyy3+jfsFdRP12XYTg3HZBw1YBgNX26MxuqEwSyc5NY7X+wflhPMSWs0qm1TKc52rKc/SY
DeCOgh1VuRIU3oQqNAuEp1jbKC2a3X/JlI2XPHh9ZqY/hgJiNnr5S7zIyOpskX5qoqjupsjo
TUpCozrBdYXtXuJgfoZZd5eiLPa55h+aNj23</vt:lpwstr>
  </property>
  <property fmtid="{D5CDD505-2E9C-101B-9397-08002B2CF9AE}" pid="31" name="_2015_ms_pID_7253431_00">
    <vt:lpwstr>_2015_ms_pID_7253431</vt:lpwstr>
  </property>
  <property fmtid="{D5CDD505-2E9C-101B-9397-08002B2CF9AE}" pid="32" name="_2015_ms_pID_7253432">
    <vt:lpwstr>gfU2CGJWj9rnkK8AfdwMXNAgRD0lJupFHKLa
tEBIw0w+n7boga/PmYUhjs/x6CL2v09ef2mmpl6f10pgsI//E6k=</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1538145704</vt:lpwstr>
  </property>
</Properties>
</file>