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3F5" w:rsidRPr="00FC13F5" w:rsidRDefault="00FC13F5" w:rsidP="00FC13F5">
      <w:pPr>
        <w:tabs>
          <w:tab w:val="center" w:pos="4536"/>
          <w:tab w:val="right" w:pos="9072"/>
        </w:tabs>
        <w:ind w:left="663" w:hangingChars="300" w:hanging="663"/>
        <w:rPr>
          <w:b/>
          <w:lang w:eastAsia="ja-JP"/>
        </w:rPr>
      </w:pPr>
      <w:bookmarkStart w:id="0" w:name="_GoBack"/>
      <w:bookmarkEnd w:id="0"/>
      <w:r w:rsidRPr="00FC13F5">
        <w:rPr>
          <w:b/>
          <w:lang w:eastAsia="ja-JP"/>
        </w:rPr>
        <w:t>3GPP TSG RAN WG1 Meeting #94bis</w:t>
      </w:r>
      <w:r w:rsidRPr="00FC13F5">
        <w:rPr>
          <w:b/>
          <w:lang w:eastAsia="ja-JP"/>
        </w:rPr>
        <w:tab/>
      </w:r>
      <w:r w:rsidR="003D3839">
        <w:rPr>
          <w:rFonts w:hint="eastAsia"/>
          <w:b/>
          <w:lang w:eastAsia="zh-CN"/>
        </w:rPr>
        <w:t xml:space="preserve">                                </w:t>
      </w:r>
      <w:r w:rsidRPr="00FC13F5">
        <w:rPr>
          <w:b/>
          <w:lang w:eastAsia="ja-JP"/>
        </w:rPr>
        <w:t>R1-18</w:t>
      </w:r>
      <w:r w:rsidR="009F74E4">
        <w:rPr>
          <w:rFonts w:hint="eastAsia"/>
          <w:b/>
          <w:lang w:eastAsia="zh-CN"/>
        </w:rPr>
        <w:t>11067</w:t>
      </w:r>
    </w:p>
    <w:p w:rsidR="00FC13F5" w:rsidRDefault="003D383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b/>
          <w:lang w:eastAsia="ja-JP"/>
        </w:rPr>
        <w:t>Chengdu, China, October 8</w:t>
      </w:r>
      <w:r>
        <w:rPr>
          <w:b/>
          <w:lang w:eastAsia="ja-JP"/>
        </w:rPr>
        <w:t>th</w:t>
      </w:r>
      <w:r>
        <w:rPr>
          <w:b/>
          <w:lang w:eastAsia="ja-JP"/>
        </w:rPr>
        <w:t xml:space="preserve"> – 12</w:t>
      </w:r>
      <w:r>
        <w:rPr>
          <w:b/>
          <w:lang w:eastAsia="ja-JP"/>
        </w:rPr>
        <w:t>th</w:t>
      </w:r>
      <w:r>
        <w:rPr>
          <w:b/>
          <w:lang w:eastAsia="ja-JP"/>
        </w:rPr>
        <w:t>, 2018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:rsidR="00FC13F5" w:rsidRDefault="003D3839" w:rsidP="009F74E4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eastAsia="zh-CN"/>
        </w:rPr>
        <w:t>7.</w:t>
      </w:r>
      <w:r w:rsidR="009F74E4">
        <w:rPr>
          <w:rFonts w:hint="eastAsia"/>
          <w:b/>
          <w:lang w:eastAsia="zh-CN"/>
        </w:rPr>
        <w:t>2.7.2</w:t>
      </w:r>
    </w:p>
    <w:p w:rsidR="00FC13F5" w:rsidRDefault="003D3839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</w:p>
    <w:p w:rsidR="00FC13F5" w:rsidRDefault="003D3839">
      <w:pPr>
        <w:spacing w:after="60"/>
        <w:ind w:left="1555" w:rightChars="-219" w:right="-482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  <w:t xml:space="preserve">Consideration on Evaluation of </w:t>
      </w:r>
      <w:r>
        <w:rPr>
          <w:rFonts w:hint="eastAsia"/>
          <w:b/>
          <w:lang w:eastAsia="zh-CN"/>
        </w:rPr>
        <w:t>M</w:t>
      </w:r>
      <w:r>
        <w:rPr>
          <w:b/>
        </w:rPr>
        <w:t xml:space="preserve">obility of IMT-2020 </w:t>
      </w:r>
      <w:r>
        <w:rPr>
          <w:b/>
        </w:rPr>
        <w:t>self-evaluation</w:t>
      </w:r>
      <w:r>
        <w:rPr>
          <w:rFonts w:hint="eastAsia"/>
          <w:b/>
          <w:lang w:eastAsia="zh-CN"/>
        </w:rPr>
        <w:t xml:space="preserve"> </w:t>
      </w:r>
    </w:p>
    <w:p w:rsidR="00FC13F5" w:rsidRDefault="003D3839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:rsidR="00FC13F5" w:rsidRDefault="00FC13F5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FC13F5" w:rsidRDefault="003D3839">
      <w:pPr>
        <w:pStyle w:val="1"/>
        <w:spacing w:before="0"/>
      </w:pPr>
      <w:r>
        <w:rPr>
          <w:lang w:eastAsia="zh-CN"/>
        </w:rPr>
        <w:t>Introduction</w:t>
      </w:r>
    </w:p>
    <w:p w:rsidR="009F74E4" w:rsidRDefault="009F74E4" w:rsidP="009F74E4">
      <w:pPr>
        <w:ind w:firstLine="425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There was an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requirements. Then </w:t>
      </w:r>
      <w:r w:rsidRPr="008A1CE3">
        <w:rPr>
          <w:lang w:eastAsia="zh-CN"/>
        </w:rPr>
        <w:t>3GPP RAN</w:t>
      </w:r>
      <w:r>
        <w:rPr>
          <w:rFonts w:hint="eastAsia"/>
          <w:lang w:eastAsia="zh-CN"/>
        </w:rPr>
        <w:t>#81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has finished</w:t>
      </w:r>
      <w:r w:rsidRPr="008A1CE3">
        <w:rPr>
          <w:lang w:eastAsia="zh-CN"/>
        </w:rPr>
        <w:t xml:space="preserve"> working on the finalization of the updated submission of 3GPP “5G” technology to ITU-R WP5D</w:t>
      </w:r>
      <w:r>
        <w:rPr>
          <w:rFonts w:hint="eastAsia"/>
          <w:lang w:eastAsia="zh-CN"/>
        </w:rPr>
        <w:t>.</w:t>
      </w:r>
    </w:p>
    <w:p w:rsidR="00FC13F5" w:rsidRDefault="003D3839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At RAN#77 meeting, the general work plan of self evaluation is approved [1].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oreover, </w:t>
      </w:r>
      <w:r>
        <w:rPr>
          <w:lang w:eastAsia="zh-CN"/>
        </w:rPr>
        <w:t>“[ITU-R AH 01] Calibration for self-evaluation</w:t>
      </w:r>
      <w:proofErr w:type="gramStart"/>
      <w:r>
        <w:rPr>
          <w:lang w:eastAsia="zh-CN"/>
        </w:rPr>
        <w:t>”</w:t>
      </w:r>
      <w:r>
        <w:rPr>
          <w:rFonts w:hint="eastAsia"/>
          <w:lang w:eastAsia="zh-CN"/>
        </w:rPr>
        <w:t>[</w:t>
      </w:r>
      <w:proofErr w:type="gramEnd"/>
      <w:r>
        <w:rPr>
          <w:rFonts w:hint="eastAsia"/>
          <w:lang w:eastAsia="zh-CN"/>
        </w:rPr>
        <w:t xml:space="preserve">2] has been set up for discussion on calibration and </w:t>
      </w:r>
      <w:r>
        <w:rPr>
          <w:lang w:eastAsia="zh-CN"/>
        </w:rPr>
        <w:t>collection</w:t>
      </w:r>
      <w:r>
        <w:rPr>
          <w:rFonts w:hint="eastAsia"/>
          <w:lang w:eastAsia="zh-CN"/>
        </w:rPr>
        <w:t xml:space="preserve"> of calibration results. It is observed that the calibration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FC13F5" w:rsidRDefault="003D3839">
      <w:pPr>
        <w:ind w:firstLine="425"/>
        <w:rPr>
          <w:lang w:eastAsia="zh-CN"/>
        </w:rPr>
      </w:pPr>
      <w:r>
        <w:rPr>
          <w:rFonts w:hint="eastAsia"/>
          <w:lang w:eastAsia="zh-CN"/>
        </w:rPr>
        <w:t>Moreover, At RAN1 #92, some features of system-level simul</w:t>
      </w:r>
      <w:r>
        <w:rPr>
          <w:rFonts w:hint="eastAsia"/>
          <w:lang w:eastAsia="zh-CN"/>
        </w:rPr>
        <w:t xml:space="preserve">ation in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have been approved. In this contribution, some evaluation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on Mobility are listed for part of UL system-level simulation.</w:t>
      </w:r>
    </w:p>
    <w:p w:rsidR="00FC13F5" w:rsidRDefault="003D3839" w:rsidP="009F74E4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Evaluation results for Mobility</w:t>
      </w:r>
    </w:p>
    <w:p w:rsidR="00FC13F5" w:rsidRDefault="003D3839">
      <w:pPr>
        <w:pStyle w:val="2"/>
        <w:rPr>
          <w:lang w:eastAsia="zh-CN"/>
        </w:rPr>
      </w:pPr>
      <w:r>
        <w:rPr>
          <w:rFonts w:hint="eastAsia"/>
          <w:lang w:eastAsia="zh-CN"/>
        </w:rPr>
        <w:t>System-level simulation</w:t>
      </w:r>
    </w:p>
    <w:p w:rsidR="00FC13F5" w:rsidRDefault="003D3839">
      <w:pPr>
        <w:ind w:firstLine="420"/>
        <w:rPr>
          <w:lang w:eastAsia="zh-CN"/>
        </w:rPr>
      </w:pPr>
      <w:r>
        <w:rPr>
          <w:rFonts w:hint="eastAsia"/>
          <w:lang w:eastAsia="zh-CN"/>
        </w:rPr>
        <w:t>Based on [3][4], we simulated uplink SINR CDF distributio</w:t>
      </w:r>
      <w:r>
        <w:rPr>
          <w:rFonts w:hint="eastAsia"/>
          <w:lang w:eastAsia="zh-CN"/>
        </w:rPr>
        <w:t xml:space="preserve">n for obtaining values of 50 </w:t>
      </w:r>
      <w:r>
        <w:rPr>
          <w:lang w:eastAsia="zh-CN"/>
        </w:rPr>
        <w:t>percentile</w:t>
      </w:r>
      <w:r>
        <w:rPr>
          <w:rFonts w:hint="eastAsia"/>
          <w:lang w:eastAsia="zh-CN"/>
        </w:rPr>
        <w:t xml:space="preserve"> CDF by system-level simulation in all three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s. Moreover, we also evaluated the influence of power control parameters to 50 </w:t>
      </w:r>
      <w:r>
        <w:rPr>
          <w:lang w:eastAsia="zh-CN"/>
        </w:rPr>
        <w:t>percentile</w:t>
      </w:r>
      <w:r>
        <w:rPr>
          <w:rFonts w:hint="eastAsia"/>
          <w:lang w:eastAsia="zh-CN"/>
        </w:rPr>
        <w:t xml:space="preserve"> point of uplink SINR CDF distribution in each test </w:t>
      </w:r>
      <w:r>
        <w:rPr>
          <w:lang w:eastAsia="zh-CN"/>
        </w:rPr>
        <w:t>environmen</w:t>
      </w:r>
      <w:r>
        <w:rPr>
          <w:lang w:eastAsia="zh-CN"/>
        </w:rPr>
        <w:t>t</w:t>
      </w:r>
      <w:r>
        <w:rPr>
          <w:rFonts w:hint="eastAsia"/>
          <w:lang w:eastAsia="zh-CN"/>
        </w:rPr>
        <w:t>.</w:t>
      </w:r>
    </w:p>
    <w:p w:rsidR="00FC13F5" w:rsidRDefault="003D3839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More importantly, it is necessary to keep </w:t>
      </w:r>
      <w:r>
        <w:rPr>
          <w:lang w:eastAsia="zh-CN"/>
        </w:rPr>
        <w:t>inconsistency</w:t>
      </w:r>
      <w:r>
        <w:rPr>
          <w:rFonts w:hint="eastAsia"/>
          <w:lang w:eastAsia="zh-CN"/>
        </w:rPr>
        <w:t xml:space="preserve"> system-level configuration between Spectrum </w:t>
      </w:r>
      <w:r>
        <w:rPr>
          <w:lang w:eastAsia="zh-CN"/>
        </w:rPr>
        <w:t>efficiency</w:t>
      </w:r>
      <w:r>
        <w:rPr>
          <w:rFonts w:hint="eastAsia"/>
          <w:lang w:eastAsia="zh-CN"/>
        </w:rPr>
        <w:t xml:space="preserve"> and mobility, although ITU-R does not mentioned it.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advantage is more reasonable self-evaluation results in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usage scenario.</w:t>
      </w:r>
    </w:p>
    <w:p w:rsidR="00FC13F5" w:rsidRDefault="003D3839" w:rsidP="009F74E4">
      <w:pPr>
        <w:spacing w:beforeLines="50" w:afterLines="50"/>
        <w:ind w:leftChars="100" w:left="220"/>
        <w:rPr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Proposal 1: For mobility system-level </w:t>
      </w:r>
      <w:r>
        <w:rPr>
          <w:b/>
          <w:i/>
          <w:szCs w:val="24"/>
          <w:lang w:eastAsia="zh-CN"/>
        </w:rPr>
        <w:t>simulation</w:t>
      </w:r>
      <w:r>
        <w:rPr>
          <w:rFonts w:hint="eastAsia"/>
          <w:b/>
          <w:i/>
          <w:szCs w:val="24"/>
          <w:lang w:eastAsia="zh-CN"/>
        </w:rPr>
        <w:t xml:space="preserve">, related </w:t>
      </w:r>
      <w:r>
        <w:rPr>
          <w:b/>
          <w:i/>
          <w:szCs w:val="24"/>
          <w:lang w:eastAsia="zh-CN"/>
        </w:rPr>
        <w:t>configuration</w:t>
      </w:r>
      <w:r>
        <w:rPr>
          <w:rFonts w:hint="eastAsia"/>
          <w:b/>
          <w:i/>
          <w:szCs w:val="24"/>
          <w:lang w:eastAsia="zh-CN"/>
        </w:rPr>
        <w:t xml:space="preserve">(s) should keep same with other 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evaluation by system </w:t>
      </w:r>
      <w:r>
        <w:rPr>
          <w:b/>
          <w:i/>
          <w:szCs w:val="24"/>
          <w:lang w:eastAsia="zh-CN"/>
        </w:rPr>
        <w:t>simulation</w:t>
      </w:r>
      <w:r>
        <w:rPr>
          <w:rFonts w:hint="eastAsia"/>
          <w:b/>
          <w:i/>
          <w:szCs w:val="24"/>
          <w:lang w:eastAsia="zh-CN"/>
        </w:rPr>
        <w:t>.</w:t>
      </w:r>
    </w:p>
    <w:p w:rsidR="00FC13F5" w:rsidRDefault="003D3839">
      <w:pPr>
        <w:pStyle w:val="10"/>
        <w:numPr>
          <w:ilvl w:val="0"/>
          <w:numId w:val="2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>Indoor hotspot-</w:t>
      </w:r>
      <w:proofErr w:type="spellStart"/>
      <w:r>
        <w:rPr>
          <w:rFonts w:hint="eastAsia"/>
          <w:b/>
          <w:lang w:eastAsia="zh-CN"/>
        </w:rPr>
        <w:t>eMBB</w:t>
      </w:r>
      <w:proofErr w:type="spellEnd"/>
      <w:r>
        <w:rPr>
          <w:rFonts w:hint="eastAsia"/>
          <w:b/>
          <w:lang w:eastAsia="zh-CN"/>
        </w:rPr>
        <w:t xml:space="preserve"> test environment</w:t>
      </w:r>
    </w:p>
    <w:p w:rsidR="00FC13F5" w:rsidRDefault="003D3839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2493010" cy="1871980"/>
            <wp:effectExtent l="0" t="0" r="2540" b="1397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3010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114300" distR="114300">
            <wp:extent cx="2494915" cy="1871980"/>
            <wp:effectExtent l="0" t="0" r="635" b="1397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4915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C13F5" w:rsidRDefault="003D3839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2-1 the Uplink SINR distribution of Indoor hotspot-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</w:p>
    <w:p w:rsidR="00FC13F5" w:rsidRDefault="00FC13F5">
      <w:pPr>
        <w:jc w:val="center"/>
        <w:rPr>
          <w:lang w:eastAsia="zh-CN"/>
        </w:rPr>
      </w:pPr>
    </w:p>
    <w:tbl>
      <w:tblPr>
        <w:tblStyle w:val="ac"/>
        <w:tblW w:w="7985" w:type="dxa"/>
        <w:jc w:val="center"/>
        <w:tblInd w:w="-8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2374"/>
        <w:gridCol w:w="1887"/>
        <w:gridCol w:w="1727"/>
        <w:gridCol w:w="1025"/>
        <w:gridCol w:w="972"/>
      </w:tblGrid>
      <w:tr w:rsidR="00FC13F5" w:rsidTr="00FC13F5">
        <w:trPr>
          <w:jc w:val="center"/>
        </w:trPr>
        <w:tc>
          <w:tcPr>
            <w:tcW w:w="2374" w:type="dxa"/>
            <w:vMerge w:val="restart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Test environment</w:t>
            </w:r>
          </w:p>
        </w:tc>
        <w:tc>
          <w:tcPr>
            <w:tcW w:w="1887" w:type="dxa"/>
            <w:vMerge w:val="restart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Antenna</w:t>
            </w:r>
            <w:r>
              <w:rPr>
                <w:rFonts w:hint="eastAsia"/>
                <w:b/>
                <w:lang w:val="en-US" w:eastAsia="zh-CN"/>
              </w:rPr>
              <w:t xml:space="preserve"> pattern</w:t>
            </w:r>
          </w:p>
        </w:tc>
        <w:tc>
          <w:tcPr>
            <w:tcW w:w="1727" w:type="dxa"/>
            <w:vMerge w:val="restart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control parameters</w:t>
            </w:r>
          </w:p>
        </w:tc>
        <w:tc>
          <w:tcPr>
            <w:tcW w:w="1997" w:type="dxa"/>
            <w:gridSpan w:val="2"/>
            <w:tcBorders>
              <w:bottom w:val="doub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b/>
                <w:lang w:val="en-US" w:eastAsia="zh-CN"/>
              </w:rPr>
              <w:t>0% CDF</w:t>
            </w:r>
          </w:p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(dB)</w:t>
            </w:r>
          </w:p>
        </w:tc>
      </w:tr>
      <w:tr w:rsidR="00FC13F5" w:rsidTr="00FC13F5">
        <w:trPr>
          <w:jc w:val="center"/>
        </w:trPr>
        <w:tc>
          <w:tcPr>
            <w:tcW w:w="2374" w:type="dxa"/>
            <w:vMerge/>
            <w:tcBorders>
              <w:bottom w:val="double" w:sz="4" w:space="0" w:color="auto"/>
            </w:tcBorders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887" w:type="dxa"/>
            <w:vMerge/>
            <w:tcBorders>
              <w:bottom w:val="double" w:sz="4" w:space="0" w:color="auto"/>
            </w:tcBorders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727" w:type="dxa"/>
            <w:vMerge/>
            <w:tcBorders>
              <w:bottom w:val="double" w:sz="4" w:space="0" w:color="auto"/>
            </w:tcBorders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rFonts w:hint="eastAsia"/>
                <w:b/>
                <w:lang w:val="en-US" w:eastAsia="zh-CN"/>
              </w:rPr>
              <w:t>ModelA</w:t>
            </w:r>
            <w:proofErr w:type="spellEnd"/>
          </w:p>
        </w:tc>
        <w:tc>
          <w:tcPr>
            <w:tcW w:w="972" w:type="dxa"/>
            <w:tcBorders>
              <w:bottom w:val="doub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rFonts w:hint="eastAsia"/>
                <w:b/>
                <w:lang w:val="en-US" w:eastAsia="zh-CN"/>
              </w:rPr>
              <w:t>ModelB</w:t>
            </w:r>
            <w:proofErr w:type="spellEnd"/>
          </w:p>
        </w:tc>
      </w:tr>
      <w:tr w:rsidR="00FC13F5" w:rsidTr="00FC13F5">
        <w:trPr>
          <w:trHeight w:val="822"/>
          <w:jc w:val="center"/>
        </w:trPr>
        <w:tc>
          <w:tcPr>
            <w:tcW w:w="2374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Indoor Hotspot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</w:p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A</w:t>
            </w:r>
          </w:p>
        </w:tc>
        <w:tc>
          <w:tcPr>
            <w:tcW w:w="1887" w:type="dxa"/>
            <w:vMerge w:val="restart"/>
            <w:tcBorders>
              <w:top w:val="double" w:sz="4" w:space="0" w:color="auto"/>
            </w:tcBorders>
            <w:vAlign w:val="center"/>
          </w:tcPr>
          <w:p w:rsidR="00FC13F5" w:rsidRDefault="003D383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32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Rx cross-polarized antenna</w:t>
            </w:r>
          </w:p>
          <w:p w:rsidR="00FC13F5" w:rsidRDefault="003D383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(4,4,2,1,1)</w:t>
            </w:r>
          </w:p>
          <w:p w:rsidR="00FC13F5" w:rsidRDefault="003D383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</w:p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sz w:val="21"/>
                <w:szCs w:val="22"/>
              </w:rPr>
              <w:t>(Mp,Np,P,Mg,Ng) (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4</w:t>
            </w:r>
            <w:r>
              <w:rPr>
                <w:sz w:val="21"/>
                <w:szCs w:val="22"/>
              </w:rPr>
              <w:t>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</w:t>
            </w:r>
            <w:r>
              <w:rPr>
                <w:sz w:val="21"/>
                <w:szCs w:val="22"/>
              </w:rPr>
              <w:t>,2,1,1)</w:t>
            </w:r>
          </w:p>
        </w:tc>
        <w:tc>
          <w:tcPr>
            <w:tcW w:w="172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-106dBm, Alpha=1&gt;</w:t>
            </w:r>
          </w:p>
        </w:tc>
        <w:tc>
          <w:tcPr>
            <w:tcW w:w="102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5.99</w:t>
            </w:r>
          </w:p>
        </w:tc>
        <w:tc>
          <w:tcPr>
            <w:tcW w:w="97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7.65</w:t>
            </w:r>
          </w:p>
        </w:tc>
      </w:tr>
      <w:tr w:rsidR="00FC13F5" w:rsidTr="00FC13F5">
        <w:trPr>
          <w:trHeight w:val="855"/>
          <w:jc w:val="center"/>
        </w:trPr>
        <w:tc>
          <w:tcPr>
            <w:tcW w:w="237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887" w:type="dxa"/>
            <w:vMerge/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-8</w:t>
            </w:r>
            <w:r>
              <w:rPr>
                <w:rFonts w:hint="eastAsia"/>
                <w:b/>
                <w:lang w:val="en-US" w:eastAsia="zh-CN"/>
              </w:rPr>
              <w:t>1</w:t>
            </w:r>
            <w:r>
              <w:rPr>
                <w:rFonts w:hint="eastAsia"/>
                <w:b/>
                <w:lang w:val="en-US" w:eastAsia="zh-CN"/>
              </w:rPr>
              <w:t>dBm, Alpha=0.8&gt;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10.34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11.82</w:t>
            </w:r>
          </w:p>
        </w:tc>
      </w:tr>
      <w:tr w:rsidR="00FC13F5" w:rsidTr="00FC13F5">
        <w:trPr>
          <w:jc w:val="center"/>
        </w:trPr>
        <w:tc>
          <w:tcPr>
            <w:tcW w:w="2374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887" w:type="dxa"/>
            <w:vMerge/>
            <w:tcBorders>
              <w:bottom w:val="double" w:sz="4" w:space="0" w:color="auto"/>
            </w:tcBorders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-60dBm, Alpha=0.6&gt;</w:t>
            </w: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11.22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12.4</w:t>
            </w:r>
          </w:p>
        </w:tc>
      </w:tr>
    </w:tbl>
    <w:p w:rsidR="00FC13F5" w:rsidRDefault="003D3839">
      <w:pPr>
        <w:jc w:val="center"/>
        <w:rPr>
          <w:lang w:eastAsia="zh-CN"/>
        </w:rPr>
      </w:pPr>
      <w:r>
        <w:rPr>
          <w:rFonts w:hint="eastAsia"/>
          <w:lang w:eastAsia="zh-CN"/>
        </w:rPr>
        <w:t>Table 2-1 UL SINR distribution of Indoor hotspot-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</w:p>
    <w:p w:rsidR="00FC13F5" w:rsidRDefault="003D3839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about</w:t>
      </w:r>
      <w:r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11.22/</w:t>
      </w:r>
      <w:r>
        <w:rPr>
          <w:rFonts w:hint="eastAsia"/>
          <w:b/>
          <w:i/>
          <w:szCs w:val="24"/>
          <w:lang w:eastAsia="zh-CN"/>
        </w:rPr>
        <w:t>12.4</w:t>
      </w:r>
      <w:r>
        <w:rPr>
          <w:rFonts w:hint="eastAsia"/>
          <w:b/>
          <w:i/>
          <w:szCs w:val="24"/>
          <w:lang w:eastAsia="zh-CN"/>
        </w:rPr>
        <w:t>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indoor hotspot-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proofErr w:type="spellStart"/>
      <w:r>
        <w:rPr>
          <w:rFonts w:hint="eastAsia"/>
          <w:b/>
          <w:i/>
          <w:szCs w:val="24"/>
          <w:lang w:eastAsia="zh-CN"/>
        </w:rPr>
        <w:t>m</w:t>
      </w:r>
      <w:r>
        <w:rPr>
          <w:rFonts w:hint="eastAsia"/>
          <w:b/>
          <w:i/>
          <w:szCs w:val="24"/>
          <w:lang w:eastAsia="zh-CN"/>
        </w:rPr>
        <w:t>odelA</w:t>
      </w:r>
      <w:proofErr w:type="spellEnd"/>
      <w:r>
        <w:rPr>
          <w:rFonts w:hint="eastAsia"/>
          <w:b/>
          <w:i/>
          <w:szCs w:val="24"/>
          <w:lang w:eastAsia="zh-CN"/>
        </w:rPr>
        <w:t>/B</w:t>
      </w:r>
      <w:r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test </w:t>
      </w:r>
      <w:r>
        <w:rPr>
          <w:b/>
          <w:i/>
          <w:szCs w:val="24"/>
          <w:lang w:eastAsia="zh-CN"/>
        </w:rPr>
        <w:t>environment.</w:t>
      </w:r>
    </w:p>
    <w:p w:rsidR="00FC13F5" w:rsidRDefault="003D3839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Proposal 2: For indoor hotspot-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, </w:t>
      </w:r>
      <w:r w:rsidR="00FC13F5" w:rsidRPr="00FC13F5">
        <w:rPr>
          <w:b/>
          <w:i/>
          <w:szCs w:val="24"/>
          <w:lang w:eastAsia="zh-CN"/>
        </w:rPr>
        <w:t>P0= -60dBm, Alpha=0.6</w:t>
      </w:r>
      <w:r>
        <w:rPr>
          <w:rFonts w:hint="eastAsia"/>
          <w:b/>
          <w:i/>
          <w:szCs w:val="24"/>
          <w:lang w:eastAsia="zh-CN"/>
        </w:rPr>
        <w:t xml:space="preserve"> is </w:t>
      </w:r>
      <w:proofErr w:type="gramStart"/>
      <w:r>
        <w:rPr>
          <w:b/>
          <w:i/>
          <w:szCs w:val="24"/>
          <w:lang w:eastAsia="zh-CN"/>
        </w:rPr>
        <w:t>appreciated</w:t>
      </w:r>
      <w:proofErr w:type="gramEnd"/>
      <w:r>
        <w:rPr>
          <w:rFonts w:hint="eastAsia"/>
          <w:b/>
          <w:i/>
          <w:szCs w:val="24"/>
          <w:lang w:eastAsia="zh-CN"/>
        </w:rPr>
        <w:t xml:space="preserve"> for evaluated Mobility in the part of </w:t>
      </w:r>
      <w:r>
        <w:rPr>
          <w:b/>
          <w:i/>
          <w:szCs w:val="24"/>
          <w:lang w:eastAsia="zh-CN"/>
        </w:rPr>
        <w:t>system</w:t>
      </w:r>
      <w:r>
        <w:rPr>
          <w:rFonts w:hint="eastAsia"/>
          <w:b/>
          <w:i/>
          <w:szCs w:val="24"/>
          <w:lang w:eastAsia="zh-CN"/>
        </w:rPr>
        <w:t>-level simulation.</w:t>
      </w:r>
    </w:p>
    <w:p w:rsidR="00FC13F5" w:rsidRDefault="003D3839">
      <w:pPr>
        <w:pStyle w:val="10"/>
        <w:numPr>
          <w:ilvl w:val="0"/>
          <w:numId w:val="2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>Dense urban-</w:t>
      </w:r>
      <w:proofErr w:type="spellStart"/>
      <w:r>
        <w:rPr>
          <w:rFonts w:hint="eastAsia"/>
          <w:b/>
          <w:lang w:eastAsia="zh-CN"/>
        </w:rPr>
        <w:t>eMBB</w:t>
      </w:r>
      <w:proofErr w:type="spellEnd"/>
      <w:r>
        <w:rPr>
          <w:rFonts w:hint="eastAsia"/>
          <w:b/>
          <w:lang w:eastAsia="zh-CN"/>
        </w:rPr>
        <w:t xml:space="preserve"> test environment</w:t>
      </w:r>
    </w:p>
    <w:p w:rsidR="00FC13F5" w:rsidRDefault="003D3839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2496185" cy="1871980"/>
            <wp:effectExtent l="0" t="0" r="18415" b="1397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6185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114300" distR="114300">
            <wp:extent cx="2496185" cy="1871980"/>
            <wp:effectExtent l="0" t="0" r="18415" b="1397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6185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C13F5" w:rsidRDefault="003D3839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2-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the Uplink SINR distribution of 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</w:p>
    <w:tbl>
      <w:tblPr>
        <w:tblStyle w:val="ac"/>
        <w:tblW w:w="7765" w:type="dxa"/>
        <w:jc w:val="center"/>
        <w:tblInd w:w="-8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2154"/>
        <w:gridCol w:w="1879"/>
        <w:gridCol w:w="1706"/>
        <w:gridCol w:w="1013"/>
        <w:gridCol w:w="1013"/>
      </w:tblGrid>
      <w:tr w:rsidR="00FC13F5" w:rsidTr="00FC13F5">
        <w:trPr>
          <w:jc w:val="center"/>
        </w:trPr>
        <w:tc>
          <w:tcPr>
            <w:tcW w:w="2154" w:type="dxa"/>
            <w:vMerge w:val="restart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Test environment</w:t>
            </w:r>
          </w:p>
        </w:tc>
        <w:tc>
          <w:tcPr>
            <w:tcW w:w="1879" w:type="dxa"/>
            <w:vMerge w:val="restart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Antenna</w:t>
            </w:r>
            <w:r>
              <w:rPr>
                <w:rFonts w:hint="eastAsia"/>
                <w:b/>
                <w:lang w:val="en-US" w:eastAsia="zh-CN"/>
              </w:rPr>
              <w:t xml:space="preserve"> pattern</w:t>
            </w:r>
          </w:p>
        </w:tc>
        <w:tc>
          <w:tcPr>
            <w:tcW w:w="1706" w:type="dxa"/>
            <w:vMerge w:val="restart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control parameters</w:t>
            </w:r>
          </w:p>
        </w:tc>
        <w:tc>
          <w:tcPr>
            <w:tcW w:w="2026" w:type="dxa"/>
            <w:gridSpan w:val="2"/>
            <w:tcBorders>
              <w:bottom w:val="doub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b/>
                <w:lang w:val="en-US" w:eastAsia="zh-CN"/>
              </w:rPr>
              <w:t>0% CDF</w:t>
            </w:r>
          </w:p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(dB)</w:t>
            </w:r>
          </w:p>
        </w:tc>
      </w:tr>
      <w:tr w:rsidR="00FC13F5" w:rsidTr="00FC13F5">
        <w:trPr>
          <w:jc w:val="center"/>
        </w:trPr>
        <w:tc>
          <w:tcPr>
            <w:tcW w:w="2154" w:type="dxa"/>
            <w:vMerge/>
            <w:tcBorders>
              <w:bottom w:val="double" w:sz="4" w:space="0" w:color="auto"/>
            </w:tcBorders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879" w:type="dxa"/>
            <w:vMerge/>
            <w:tcBorders>
              <w:bottom w:val="double" w:sz="4" w:space="0" w:color="auto"/>
            </w:tcBorders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706" w:type="dxa"/>
            <w:vMerge/>
            <w:tcBorders>
              <w:bottom w:val="double" w:sz="4" w:space="0" w:color="auto"/>
            </w:tcBorders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rFonts w:hint="eastAsia"/>
                <w:b/>
                <w:lang w:val="en-US" w:eastAsia="zh-CN"/>
              </w:rPr>
              <w:t>ModelA</w:t>
            </w:r>
            <w:proofErr w:type="spellEnd"/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rFonts w:hint="eastAsia"/>
                <w:b/>
                <w:lang w:val="en-US" w:eastAsia="zh-CN"/>
              </w:rPr>
              <w:t>ModelB</w:t>
            </w:r>
            <w:proofErr w:type="spellEnd"/>
          </w:p>
        </w:tc>
      </w:tr>
      <w:tr w:rsidR="00FC13F5" w:rsidTr="00FC13F5">
        <w:trPr>
          <w:trHeight w:val="748"/>
          <w:jc w:val="center"/>
        </w:trPr>
        <w:tc>
          <w:tcPr>
            <w:tcW w:w="2154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Dense Urban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</w:p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A</w:t>
            </w:r>
          </w:p>
        </w:tc>
        <w:tc>
          <w:tcPr>
            <w:tcW w:w="1879" w:type="dxa"/>
            <w:vMerge w:val="restart"/>
            <w:tcBorders>
              <w:top w:val="double" w:sz="4" w:space="0" w:color="auto"/>
            </w:tcBorders>
            <w:vAlign w:val="center"/>
          </w:tcPr>
          <w:p w:rsidR="00FC13F5" w:rsidRDefault="003D383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192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Rx cross-polarized antenna</w:t>
            </w:r>
          </w:p>
          <w:p w:rsidR="00FC13F5" w:rsidRDefault="003D383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12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  <w:p w:rsidR="00FC13F5" w:rsidRDefault="003D383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</w:p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sz w:val="21"/>
                <w:szCs w:val="22"/>
              </w:rPr>
              <w:t>(Mp,Np,P,Mg,Ng) (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4</w:t>
            </w:r>
            <w:r>
              <w:rPr>
                <w:sz w:val="21"/>
                <w:szCs w:val="22"/>
              </w:rPr>
              <w:t>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</w:t>
            </w:r>
            <w:r>
              <w:rPr>
                <w:sz w:val="21"/>
                <w:szCs w:val="22"/>
              </w:rPr>
              <w:t>,2,1,1)</w:t>
            </w:r>
          </w:p>
        </w:tc>
        <w:tc>
          <w:tcPr>
            <w:tcW w:w="170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-106dBm, Alpha=1&gt;</w:t>
            </w:r>
          </w:p>
        </w:tc>
        <w:tc>
          <w:tcPr>
            <w:tcW w:w="101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10.6</w:t>
            </w:r>
          </w:p>
        </w:tc>
        <w:tc>
          <w:tcPr>
            <w:tcW w:w="101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9.55</w:t>
            </w:r>
          </w:p>
        </w:tc>
      </w:tr>
      <w:tr w:rsidR="00FC13F5" w:rsidTr="00FC13F5">
        <w:trPr>
          <w:trHeight w:val="898"/>
          <w:jc w:val="center"/>
        </w:trPr>
        <w:tc>
          <w:tcPr>
            <w:tcW w:w="215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879" w:type="dxa"/>
            <w:vMerge/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-8</w:t>
            </w:r>
            <w:r>
              <w:rPr>
                <w:rFonts w:hint="eastAsia"/>
                <w:b/>
                <w:lang w:val="en-US" w:eastAsia="zh-CN"/>
              </w:rPr>
              <w:t>1</w:t>
            </w:r>
            <w:r>
              <w:rPr>
                <w:rFonts w:hint="eastAsia"/>
                <w:b/>
                <w:lang w:val="en-US" w:eastAsia="zh-CN"/>
              </w:rPr>
              <w:t>dBm, Alpha=0.8&gt;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  <w:r>
              <w:rPr>
                <w:rFonts w:hint="eastAsia"/>
                <w:b/>
                <w:lang w:val="en-US" w:eastAsia="zh-CN"/>
              </w:rPr>
              <w:t>2.27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11.37</w:t>
            </w:r>
          </w:p>
        </w:tc>
      </w:tr>
      <w:tr w:rsidR="00FC13F5" w:rsidTr="00FC13F5">
        <w:trPr>
          <w:jc w:val="center"/>
        </w:trPr>
        <w:tc>
          <w:tcPr>
            <w:tcW w:w="2154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879" w:type="dxa"/>
            <w:vMerge/>
            <w:tcBorders>
              <w:bottom w:val="double" w:sz="4" w:space="0" w:color="auto"/>
            </w:tcBorders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-60dBm, Alpha=0.6&gt;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13.2</w:t>
            </w:r>
            <w:r>
              <w:rPr>
                <w:rFonts w:hint="eastAsia"/>
                <w:b/>
                <w:lang w:val="en-US" w:eastAsia="zh-CN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13.2</w:t>
            </w:r>
          </w:p>
        </w:tc>
      </w:tr>
    </w:tbl>
    <w:p w:rsidR="00FC13F5" w:rsidRDefault="003D3839">
      <w:pPr>
        <w:jc w:val="center"/>
        <w:rPr>
          <w:lang w:eastAsia="zh-CN"/>
        </w:rPr>
      </w:pPr>
      <w:r>
        <w:rPr>
          <w:rFonts w:hint="eastAsia"/>
          <w:lang w:eastAsia="zh-CN"/>
        </w:rPr>
        <w:t>Table 2-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UL SINR distribution of 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</w:p>
    <w:p w:rsidR="00FC13F5" w:rsidRDefault="003D3839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2: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about</w:t>
      </w:r>
      <w:r>
        <w:rPr>
          <w:rFonts w:hint="eastAsia"/>
          <w:b/>
          <w:i/>
          <w:szCs w:val="24"/>
          <w:lang w:eastAsia="zh-CN"/>
        </w:rPr>
        <w:t xml:space="preserve"> 13.2</w:t>
      </w:r>
      <w:r>
        <w:rPr>
          <w:rFonts w:hint="eastAsia"/>
          <w:b/>
          <w:i/>
          <w:szCs w:val="24"/>
          <w:lang w:eastAsia="zh-CN"/>
        </w:rPr>
        <w:t>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environment.</w:t>
      </w:r>
    </w:p>
    <w:p w:rsidR="00FC13F5" w:rsidRDefault="003D3839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Proposal 3: For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, </w:t>
      </w:r>
      <w:r w:rsidR="00FC13F5" w:rsidRPr="00FC13F5">
        <w:rPr>
          <w:b/>
          <w:i/>
          <w:szCs w:val="24"/>
          <w:lang w:eastAsia="zh-CN"/>
        </w:rPr>
        <w:t>P0= -60dBm, Alpha=0.6 i</w:t>
      </w:r>
      <w:r>
        <w:rPr>
          <w:rFonts w:hint="eastAsia"/>
          <w:b/>
          <w:i/>
          <w:szCs w:val="24"/>
          <w:lang w:eastAsia="zh-CN"/>
        </w:rPr>
        <w:t xml:space="preserve">s </w:t>
      </w:r>
      <w:r>
        <w:rPr>
          <w:b/>
          <w:i/>
          <w:szCs w:val="24"/>
          <w:lang w:eastAsia="zh-CN"/>
        </w:rPr>
        <w:t>appreciated</w:t>
      </w:r>
      <w:r>
        <w:rPr>
          <w:rFonts w:hint="eastAsia"/>
          <w:b/>
          <w:i/>
          <w:szCs w:val="24"/>
          <w:lang w:eastAsia="zh-CN"/>
        </w:rPr>
        <w:t xml:space="preserve"> for evaluated Mobility in the part of </w:t>
      </w:r>
      <w:r>
        <w:rPr>
          <w:b/>
          <w:i/>
          <w:szCs w:val="24"/>
          <w:lang w:eastAsia="zh-CN"/>
        </w:rPr>
        <w:t>system</w:t>
      </w:r>
      <w:r>
        <w:rPr>
          <w:rFonts w:hint="eastAsia"/>
          <w:b/>
          <w:i/>
          <w:szCs w:val="24"/>
          <w:lang w:eastAsia="zh-CN"/>
        </w:rPr>
        <w:t>-level simulation.</w:t>
      </w:r>
    </w:p>
    <w:p w:rsidR="00FC13F5" w:rsidRDefault="003D3839">
      <w:pPr>
        <w:pStyle w:val="10"/>
        <w:numPr>
          <w:ilvl w:val="0"/>
          <w:numId w:val="2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>Rural-</w:t>
      </w:r>
      <w:proofErr w:type="spellStart"/>
      <w:r>
        <w:rPr>
          <w:rFonts w:hint="eastAsia"/>
          <w:b/>
          <w:lang w:eastAsia="zh-CN"/>
        </w:rPr>
        <w:t>eMBB</w:t>
      </w:r>
      <w:proofErr w:type="spellEnd"/>
      <w:r>
        <w:rPr>
          <w:rFonts w:hint="eastAsia"/>
          <w:b/>
          <w:lang w:eastAsia="zh-CN"/>
        </w:rPr>
        <w:t xml:space="preserve"> test environment</w:t>
      </w:r>
    </w:p>
    <w:p w:rsidR="00FC13F5" w:rsidRDefault="003D3839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2496185" cy="1871980"/>
            <wp:effectExtent l="0" t="0" r="18415" b="1397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6185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114300" distR="114300">
            <wp:extent cx="2496185" cy="1871980"/>
            <wp:effectExtent l="0" t="0" r="18415" b="1397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6185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C13F5" w:rsidRDefault="003D3839">
      <w:pPr>
        <w:jc w:val="center"/>
        <w:rPr>
          <w:rStyle w:val="ab"/>
        </w:rPr>
      </w:pPr>
      <w:r>
        <w:rPr>
          <w:rFonts w:hint="eastAsia"/>
          <w:lang w:eastAsia="zh-CN"/>
        </w:rPr>
        <w:t>Figure 2-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the Uplink SINR distribution of Rural-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ConfigA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test </w:t>
      </w:r>
      <w:r>
        <w:rPr>
          <w:lang w:eastAsia="zh-CN"/>
        </w:rPr>
        <w:t>environment</w:t>
      </w:r>
    </w:p>
    <w:p w:rsidR="00FC13F5" w:rsidRDefault="003D3839">
      <w:pPr>
        <w:jc w:val="center"/>
      </w:pPr>
      <w:r>
        <w:rPr>
          <w:noProof/>
          <w:lang w:eastAsia="zh-CN"/>
        </w:rPr>
        <w:drawing>
          <wp:inline distT="0" distB="0" distL="114300" distR="114300">
            <wp:extent cx="2494915" cy="1871980"/>
            <wp:effectExtent l="0" t="0" r="635" b="1397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4915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114300" distR="114300">
            <wp:extent cx="2496185" cy="1871980"/>
            <wp:effectExtent l="0" t="0" r="18415" b="1397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6185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C13F5" w:rsidRDefault="003D3839">
      <w:pPr>
        <w:jc w:val="center"/>
        <w:rPr>
          <w:rStyle w:val="ab"/>
        </w:rPr>
      </w:pPr>
      <w:r>
        <w:rPr>
          <w:rFonts w:hint="eastAsia"/>
          <w:lang w:eastAsia="zh-CN"/>
        </w:rPr>
        <w:t>Figure 2-</w:t>
      </w: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the Uplink SINR distribution of Rural-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ConfigB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test </w:t>
      </w:r>
      <w:r>
        <w:rPr>
          <w:lang w:eastAsia="zh-CN"/>
        </w:rPr>
        <w:t>environment</w:t>
      </w:r>
    </w:p>
    <w:tbl>
      <w:tblPr>
        <w:tblStyle w:val="ac"/>
        <w:tblW w:w="7483" w:type="dxa"/>
        <w:jc w:val="center"/>
        <w:tblInd w:w="-8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1872"/>
        <w:gridCol w:w="1902"/>
        <w:gridCol w:w="1717"/>
        <w:gridCol w:w="996"/>
        <w:gridCol w:w="996"/>
      </w:tblGrid>
      <w:tr w:rsidR="00FC13F5" w:rsidTr="00FC13F5">
        <w:trPr>
          <w:jc w:val="center"/>
        </w:trPr>
        <w:tc>
          <w:tcPr>
            <w:tcW w:w="1872" w:type="dxa"/>
            <w:vMerge w:val="restart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Test environment</w:t>
            </w:r>
          </w:p>
        </w:tc>
        <w:tc>
          <w:tcPr>
            <w:tcW w:w="1902" w:type="dxa"/>
            <w:vMerge w:val="restart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Antenna</w:t>
            </w:r>
            <w:r>
              <w:rPr>
                <w:rFonts w:hint="eastAsia"/>
                <w:b/>
                <w:lang w:val="en-US" w:eastAsia="zh-CN"/>
              </w:rPr>
              <w:t xml:space="preserve"> pattern</w:t>
            </w:r>
          </w:p>
        </w:tc>
        <w:tc>
          <w:tcPr>
            <w:tcW w:w="1717" w:type="dxa"/>
            <w:vMerge w:val="restart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control parameters</w:t>
            </w:r>
          </w:p>
        </w:tc>
        <w:tc>
          <w:tcPr>
            <w:tcW w:w="1992" w:type="dxa"/>
            <w:gridSpan w:val="2"/>
            <w:tcBorders>
              <w:bottom w:val="doub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b/>
                <w:lang w:val="en-US" w:eastAsia="zh-CN"/>
              </w:rPr>
              <w:t>0% CDF</w:t>
            </w:r>
          </w:p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(dB)</w:t>
            </w:r>
          </w:p>
        </w:tc>
      </w:tr>
      <w:tr w:rsidR="00FC13F5" w:rsidTr="00FC13F5">
        <w:trPr>
          <w:jc w:val="center"/>
        </w:trPr>
        <w:tc>
          <w:tcPr>
            <w:tcW w:w="1872" w:type="dxa"/>
            <w:vMerge/>
            <w:tcBorders>
              <w:bottom w:val="double" w:sz="4" w:space="0" w:color="auto"/>
            </w:tcBorders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902" w:type="dxa"/>
            <w:vMerge/>
            <w:tcBorders>
              <w:bottom w:val="double" w:sz="4" w:space="0" w:color="auto"/>
            </w:tcBorders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717" w:type="dxa"/>
            <w:vMerge/>
            <w:tcBorders>
              <w:bottom w:val="double" w:sz="4" w:space="0" w:color="auto"/>
            </w:tcBorders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Model</w:t>
            </w:r>
            <w:r w:rsidR="00445A71"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bottom w:val="double" w:sz="4" w:space="0" w:color="auto"/>
            </w:tcBorders>
            <w:vAlign w:val="center"/>
          </w:tcPr>
          <w:p w:rsidR="00445A71" w:rsidRDefault="003D3839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Model</w:t>
            </w:r>
          </w:p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</w:tr>
      <w:tr w:rsidR="00FC13F5" w:rsidTr="00FC13F5">
        <w:trPr>
          <w:trHeight w:val="823"/>
          <w:jc w:val="center"/>
        </w:trPr>
        <w:tc>
          <w:tcPr>
            <w:tcW w:w="1872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Rural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</w:p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A</w:t>
            </w:r>
          </w:p>
        </w:tc>
        <w:tc>
          <w:tcPr>
            <w:tcW w:w="1902" w:type="dxa"/>
            <w:vMerge w:val="restart"/>
            <w:tcBorders>
              <w:top w:val="double" w:sz="4" w:space="0" w:color="auto"/>
            </w:tcBorders>
            <w:vAlign w:val="center"/>
          </w:tcPr>
          <w:p w:rsidR="00FC13F5" w:rsidRDefault="003D383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16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Rx cross-polarized antenna</w:t>
            </w:r>
          </w:p>
          <w:p w:rsidR="00FC13F5" w:rsidRDefault="003D383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  <w:p w:rsidR="00FC13F5" w:rsidRDefault="003D383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</w:p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sz w:val="21"/>
                <w:szCs w:val="22"/>
              </w:rPr>
              <w:t>(Mp,Np,P,Mg,Ng) (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</w:t>
            </w:r>
            <w:r>
              <w:rPr>
                <w:sz w:val="21"/>
                <w:szCs w:val="22"/>
              </w:rPr>
              <w:t>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</w:t>
            </w:r>
            <w:r>
              <w:rPr>
                <w:sz w:val="21"/>
                <w:szCs w:val="22"/>
              </w:rPr>
              <w:t>,2,1,1)</w:t>
            </w:r>
          </w:p>
        </w:tc>
        <w:tc>
          <w:tcPr>
            <w:tcW w:w="171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-106dBm, Alpha=1&gt;</w:t>
            </w:r>
          </w:p>
        </w:tc>
        <w:tc>
          <w:tcPr>
            <w:tcW w:w="99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6.0</w:t>
            </w:r>
            <w:r>
              <w:rPr>
                <w:rFonts w:hint="eastAsia"/>
                <w:b/>
                <w:lang w:val="en-US" w:eastAsia="zh-CN"/>
              </w:rPr>
              <w:t>7</w:t>
            </w:r>
          </w:p>
        </w:tc>
        <w:tc>
          <w:tcPr>
            <w:tcW w:w="99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5.99</w:t>
            </w:r>
          </w:p>
        </w:tc>
      </w:tr>
      <w:tr w:rsidR="00FC13F5" w:rsidTr="00FC13F5">
        <w:trPr>
          <w:trHeight w:val="834"/>
          <w:jc w:val="center"/>
        </w:trPr>
        <w:tc>
          <w:tcPr>
            <w:tcW w:w="187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902" w:type="dxa"/>
            <w:vMerge/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-8</w:t>
            </w:r>
            <w:r>
              <w:rPr>
                <w:rFonts w:hint="eastAsia"/>
                <w:b/>
                <w:lang w:val="en-US" w:eastAsia="zh-CN"/>
              </w:rPr>
              <w:t>1</w:t>
            </w:r>
            <w:r>
              <w:rPr>
                <w:rFonts w:hint="eastAsia"/>
                <w:b/>
                <w:lang w:val="en-US" w:eastAsia="zh-CN"/>
              </w:rPr>
              <w:t>dBm, Alpha=0.8&gt;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8.</w:t>
            </w:r>
            <w:r>
              <w:rPr>
                <w:rFonts w:hint="eastAsia"/>
                <w:b/>
                <w:lang w:val="en-US" w:eastAsia="zh-CN"/>
              </w:rPr>
              <w:t>46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8.0</w:t>
            </w:r>
          </w:p>
        </w:tc>
      </w:tr>
      <w:tr w:rsidR="00FC13F5" w:rsidTr="00FC13F5">
        <w:trPr>
          <w:jc w:val="center"/>
        </w:trPr>
        <w:tc>
          <w:tcPr>
            <w:tcW w:w="187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-60dBm, Alpha=0.6&gt;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9.</w:t>
            </w:r>
            <w:r>
              <w:rPr>
                <w:rFonts w:hint="eastAsia"/>
                <w:b/>
                <w:lang w:val="en-US" w:eastAsia="zh-CN"/>
              </w:rPr>
              <w:t>36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9.14</w:t>
            </w:r>
          </w:p>
        </w:tc>
      </w:tr>
      <w:tr w:rsidR="00FC13F5" w:rsidTr="00FC13F5">
        <w:trPr>
          <w:trHeight w:val="854"/>
          <w:jc w:val="center"/>
        </w:trPr>
        <w:tc>
          <w:tcPr>
            <w:tcW w:w="1872" w:type="dxa"/>
            <w:vMerge w:val="restart"/>
            <w:tcBorders>
              <w:top w:val="sing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Rural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</w:p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</w:tcBorders>
            <w:vAlign w:val="center"/>
          </w:tcPr>
          <w:p w:rsidR="00FC13F5" w:rsidRDefault="003D383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192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Rx cross-polarized antenna</w:t>
            </w:r>
          </w:p>
          <w:p w:rsidR="00FC13F5" w:rsidRDefault="003D383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12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  <w:p w:rsidR="00FC13F5" w:rsidRDefault="003D3839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</w:p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sz w:val="21"/>
                <w:szCs w:val="22"/>
              </w:rPr>
              <w:t>(Mp,Np,P,Mg,Ng) (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4</w:t>
            </w:r>
            <w:r>
              <w:rPr>
                <w:sz w:val="21"/>
                <w:szCs w:val="22"/>
              </w:rPr>
              <w:t>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</w:t>
            </w:r>
            <w:r>
              <w:rPr>
                <w:sz w:val="21"/>
                <w:szCs w:val="22"/>
              </w:rPr>
              <w:t>,2,1,1)</w:t>
            </w: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&lt;P0= </w:t>
            </w:r>
            <w:r>
              <w:rPr>
                <w:rFonts w:hint="eastAsia"/>
                <w:b/>
                <w:lang w:val="en-US" w:eastAsia="zh-CN"/>
              </w:rPr>
              <w:t>-106dBm, Alpha=1&gt;</w:t>
            </w: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9.8</w:t>
            </w:r>
            <w:r>
              <w:rPr>
                <w:rFonts w:hint="eastAsia"/>
                <w:b/>
                <w:lang w:val="en-US" w:eastAsia="zh-CN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9.85</w:t>
            </w:r>
          </w:p>
        </w:tc>
      </w:tr>
      <w:tr w:rsidR="00FC13F5" w:rsidTr="00FC13F5">
        <w:trPr>
          <w:trHeight w:val="832"/>
          <w:jc w:val="center"/>
        </w:trPr>
        <w:tc>
          <w:tcPr>
            <w:tcW w:w="1872" w:type="dxa"/>
            <w:vMerge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902" w:type="dxa"/>
            <w:vMerge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-8</w:t>
            </w:r>
            <w:r>
              <w:rPr>
                <w:rFonts w:hint="eastAsia"/>
                <w:b/>
                <w:lang w:val="en-US" w:eastAsia="zh-CN"/>
              </w:rPr>
              <w:t>1</w:t>
            </w:r>
            <w:r>
              <w:rPr>
                <w:rFonts w:hint="eastAsia"/>
                <w:b/>
                <w:lang w:val="en-US" w:eastAsia="zh-CN"/>
              </w:rPr>
              <w:t>dBm, Alpha=0.8&gt;</w:t>
            </w:r>
          </w:p>
        </w:tc>
        <w:tc>
          <w:tcPr>
            <w:tcW w:w="996" w:type="dxa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  <w:r>
              <w:rPr>
                <w:rFonts w:hint="eastAsia"/>
                <w:b/>
                <w:lang w:val="en-US" w:eastAsia="zh-CN"/>
              </w:rPr>
              <w:t>1.12</w:t>
            </w:r>
          </w:p>
        </w:tc>
        <w:tc>
          <w:tcPr>
            <w:tcW w:w="996" w:type="dxa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10.91</w:t>
            </w:r>
          </w:p>
        </w:tc>
      </w:tr>
      <w:tr w:rsidR="00FC13F5" w:rsidTr="00FC13F5">
        <w:trPr>
          <w:jc w:val="center"/>
        </w:trPr>
        <w:tc>
          <w:tcPr>
            <w:tcW w:w="1872" w:type="dxa"/>
            <w:vMerge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902" w:type="dxa"/>
            <w:vMerge/>
          </w:tcPr>
          <w:p w:rsidR="00FC13F5" w:rsidRDefault="00FC13F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&lt;P0= -60dBm, Alpha=0.6&gt;</w:t>
            </w:r>
          </w:p>
        </w:tc>
        <w:tc>
          <w:tcPr>
            <w:tcW w:w="996" w:type="dxa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11.</w:t>
            </w:r>
            <w:r>
              <w:rPr>
                <w:rFonts w:hint="eastAsia"/>
                <w:b/>
                <w:lang w:val="en-US" w:eastAsia="zh-CN"/>
              </w:rPr>
              <w:t>24</w:t>
            </w:r>
          </w:p>
        </w:tc>
        <w:tc>
          <w:tcPr>
            <w:tcW w:w="996" w:type="dxa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11.07</w:t>
            </w:r>
          </w:p>
        </w:tc>
      </w:tr>
    </w:tbl>
    <w:p w:rsidR="00FC13F5" w:rsidRDefault="003D3839">
      <w:pPr>
        <w:jc w:val="center"/>
        <w:rPr>
          <w:lang w:eastAsia="zh-CN"/>
        </w:rPr>
      </w:pPr>
      <w:r>
        <w:rPr>
          <w:rFonts w:hint="eastAsia"/>
          <w:lang w:eastAsia="zh-CN"/>
        </w:rPr>
        <w:t>Table 2-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UL SINR distribution of Rural-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</w:p>
    <w:p w:rsidR="00FC13F5" w:rsidRDefault="003D3839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3: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about </w:t>
      </w:r>
      <w:r>
        <w:rPr>
          <w:rFonts w:hint="eastAsia"/>
          <w:b/>
          <w:i/>
          <w:szCs w:val="24"/>
          <w:lang w:eastAsia="zh-CN"/>
        </w:rPr>
        <w:t>9.36/</w:t>
      </w:r>
      <w:r>
        <w:rPr>
          <w:rFonts w:hint="eastAsia"/>
          <w:b/>
          <w:i/>
          <w:szCs w:val="24"/>
          <w:lang w:eastAsia="zh-CN"/>
        </w:rPr>
        <w:t>9.1</w:t>
      </w:r>
      <w:r>
        <w:rPr>
          <w:rFonts w:hint="eastAsia"/>
          <w:b/>
          <w:i/>
          <w:szCs w:val="24"/>
          <w:lang w:eastAsia="zh-CN"/>
        </w:rPr>
        <w:t>4</w:t>
      </w:r>
      <w:r>
        <w:rPr>
          <w:rFonts w:hint="eastAsia"/>
          <w:b/>
          <w:i/>
          <w:szCs w:val="24"/>
          <w:lang w:eastAsia="zh-CN"/>
        </w:rPr>
        <w:t>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proofErr w:type="spellStart"/>
      <w:r>
        <w:rPr>
          <w:rFonts w:hint="eastAsia"/>
          <w:b/>
          <w:i/>
          <w:szCs w:val="24"/>
          <w:lang w:eastAsia="zh-CN"/>
        </w:rPr>
        <w:t>ConfigA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proofErr w:type="spellStart"/>
      <w:r>
        <w:rPr>
          <w:rFonts w:hint="eastAsia"/>
          <w:b/>
          <w:i/>
          <w:szCs w:val="24"/>
          <w:lang w:eastAsia="zh-CN"/>
        </w:rPr>
        <w:t>modelA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/B </w:t>
      </w:r>
      <w:r>
        <w:rPr>
          <w:rFonts w:hint="eastAsia"/>
          <w:b/>
          <w:i/>
          <w:szCs w:val="24"/>
          <w:lang w:eastAsia="zh-CN"/>
        </w:rPr>
        <w:t xml:space="preserve">test </w:t>
      </w:r>
      <w:r>
        <w:rPr>
          <w:b/>
          <w:i/>
          <w:szCs w:val="24"/>
          <w:lang w:eastAsia="zh-CN"/>
        </w:rPr>
        <w:t>environment.</w:t>
      </w:r>
    </w:p>
    <w:p w:rsidR="00FC13F5" w:rsidRDefault="003D3839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4</w:t>
      </w:r>
      <w:r>
        <w:rPr>
          <w:rFonts w:hint="eastAsia"/>
          <w:b/>
          <w:i/>
          <w:szCs w:val="24"/>
          <w:lang w:eastAsia="zh-CN"/>
        </w:rPr>
        <w:t>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about </w:t>
      </w:r>
      <w:r>
        <w:rPr>
          <w:rFonts w:hint="eastAsia"/>
          <w:b/>
          <w:i/>
          <w:szCs w:val="24"/>
          <w:lang w:eastAsia="zh-CN"/>
        </w:rPr>
        <w:t>11.24/</w:t>
      </w:r>
      <w:r>
        <w:rPr>
          <w:rFonts w:hint="eastAsia"/>
          <w:b/>
          <w:i/>
          <w:szCs w:val="24"/>
          <w:lang w:eastAsia="zh-CN"/>
        </w:rPr>
        <w:t>11.07</w:t>
      </w:r>
      <w:r>
        <w:rPr>
          <w:rFonts w:hint="eastAsia"/>
          <w:b/>
          <w:i/>
          <w:szCs w:val="24"/>
          <w:lang w:eastAsia="zh-CN"/>
        </w:rPr>
        <w:t>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proofErr w:type="spellStart"/>
      <w:r>
        <w:rPr>
          <w:rFonts w:hint="eastAsia"/>
          <w:b/>
          <w:i/>
          <w:szCs w:val="24"/>
          <w:lang w:eastAsia="zh-CN"/>
        </w:rPr>
        <w:t>ConfigB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proofErr w:type="spellStart"/>
      <w:r>
        <w:rPr>
          <w:rFonts w:hint="eastAsia"/>
          <w:b/>
          <w:i/>
          <w:szCs w:val="24"/>
          <w:lang w:eastAsia="zh-CN"/>
        </w:rPr>
        <w:t>modelA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/B </w:t>
      </w:r>
      <w:r>
        <w:rPr>
          <w:rFonts w:hint="eastAsia"/>
          <w:b/>
          <w:i/>
          <w:szCs w:val="24"/>
          <w:lang w:eastAsia="zh-CN"/>
        </w:rPr>
        <w:t xml:space="preserve">test </w:t>
      </w:r>
      <w:r>
        <w:rPr>
          <w:b/>
          <w:i/>
          <w:szCs w:val="24"/>
          <w:lang w:eastAsia="zh-CN"/>
        </w:rPr>
        <w:t>environment.</w:t>
      </w:r>
    </w:p>
    <w:p w:rsidR="00FC13F5" w:rsidRDefault="003D3839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Propo</w:t>
      </w:r>
      <w:r>
        <w:rPr>
          <w:rFonts w:hint="eastAsia"/>
          <w:b/>
          <w:i/>
          <w:szCs w:val="24"/>
          <w:lang w:eastAsia="zh-CN"/>
        </w:rPr>
        <w:t>sal 4: For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, </w:t>
      </w:r>
      <w:r w:rsidR="00FC13F5" w:rsidRPr="00FC13F5">
        <w:rPr>
          <w:b/>
          <w:i/>
          <w:szCs w:val="24"/>
          <w:lang w:eastAsia="zh-CN"/>
        </w:rPr>
        <w:t>P0= -60dBm, Alpha=0.6</w:t>
      </w:r>
      <w:r>
        <w:rPr>
          <w:rFonts w:hint="eastAsia"/>
          <w:b/>
          <w:i/>
          <w:szCs w:val="24"/>
          <w:lang w:eastAsia="zh-CN"/>
        </w:rPr>
        <w:t xml:space="preserve"> is </w:t>
      </w:r>
      <w:r>
        <w:rPr>
          <w:b/>
          <w:i/>
          <w:szCs w:val="24"/>
          <w:lang w:eastAsia="zh-CN"/>
        </w:rPr>
        <w:t>appreciated</w:t>
      </w:r>
      <w:r>
        <w:rPr>
          <w:rFonts w:hint="eastAsia"/>
          <w:b/>
          <w:i/>
          <w:szCs w:val="24"/>
          <w:lang w:eastAsia="zh-CN"/>
        </w:rPr>
        <w:t xml:space="preserve"> for evaluated Mobility in the part of </w:t>
      </w:r>
      <w:r>
        <w:rPr>
          <w:b/>
          <w:i/>
          <w:szCs w:val="24"/>
          <w:lang w:eastAsia="zh-CN"/>
        </w:rPr>
        <w:t>system</w:t>
      </w:r>
      <w:r>
        <w:rPr>
          <w:rFonts w:hint="eastAsia"/>
          <w:b/>
          <w:i/>
          <w:szCs w:val="24"/>
          <w:lang w:eastAsia="zh-CN"/>
        </w:rPr>
        <w:t>-level simulation.</w:t>
      </w:r>
    </w:p>
    <w:p w:rsidR="00FC13F5" w:rsidRDefault="003D3839">
      <w:pPr>
        <w:pStyle w:val="10"/>
        <w:numPr>
          <w:ilvl w:val="0"/>
          <w:numId w:val="2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>T</w:t>
      </w:r>
      <w:r>
        <w:rPr>
          <w:b/>
          <w:lang w:eastAsia="zh-CN"/>
        </w:rPr>
        <w:t xml:space="preserve">he mean value of </w:t>
      </w:r>
      <w:proofErr w:type="spellStart"/>
      <w:r>
        <w:rPr>
          <w:b/>
          <w:lang w:eastAsia="zh-CN"/>
        </w:rPr>
        <w:t>ZoD</w:t>
      </w:r>
      <w:proofErr w:type="spellEnd"/>
      <w:r>
        <w:rPr>
          <w:b/>
          <w:lang w:eastAsia="zh-CN"/>
        </w:rPr>
        <w:t xml:space="preserve"> spread</w:t>
      </w:r>
    </w:p>
    <w:p w:rsidR="00FC13F5" w:rsidRDefault="003D3839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UE dropping in system level simulation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we also obtain</w:t>
      </w:r>
      <w:r>
        <w:rPr>
          <w:lang w:eastAsia="zh-CN"/>
        </w:rPr>
        <w:t xml:space="preserve"> the CDF of the mean value of </w:t>
      </w:r>
      <w:proofErr w:type="spellStart"/>
      <w:r>
        <w:rPr>
          <w:lang w:eastAsia="zh-CN"/>
        </w:rPr>
        <w:t>ZoD</w:t>
      </w:r>
      <w:proofErr w:type="spellEnd"/>
      <w:r>
        <w:rPr>
          <w:lang w:eastAsia="zh-CN"/>
        </w:rPr>
        <w:t xml:space="preserve"> spread for </w:t>
      </w:r>
      <w:r>
        <w:rPr>
          <w:rFonts w:hint="eastAsia"/>
          <w:lang w:eastAsia="zh-CN"/>
        </w:rPr>
        <w:t xml:space="preserve">both </w:t>
      </w:r>
      <w:r>
        <w:rPr>
          <w:lang w:eastAsia="zh-CN"/>
        </w:rPr>
        <w:t xml:space="preserve">Dense Urban–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and Rural –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usage scenario for UL mobility, which can be found below table</w:t>
      </w:r>
      <w:r w:rsidR="00706B0D">
        <w:rPr>
          <w:rFonts w:hint="eastAsia"/>
          <w:lang w:eastAsia="zh-CN"/>
        </w:rPr>
        <w:t xml:space="preserve"> 2-4</w:t>
      </w:r>
      <w:r>
        <w:rPr>
          <w:rFonts w:hint="eastAsia"/>
          <w:lang w:eastAsia="zh-CN"/>
        </w:rPr>
        <w:t xml:space="preserve">, related simulation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 also can be found the </w:t>
      </w:r>
      <w:r>
        <w:rPr>
          <w:lang w:eastAsia="zh-CN"/>
        </w:rPr>
        <w:t>attachment</w:t>
      </w:r>
      <w:r>
        <w:rPr>
          <w:rFonts w:hint="eastAsia"/>
          <w:lang w:eastAsia="zh-CN"/>
        </w:rPr>
        <w:t>.</w:t>
      </w:r>
    </w:p>
    <w:tbl>
      <w:tblPr>
        <w:tblStyle w:val="ac"/>
        <w:tblW w:w="84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</w:tblBorders>
        <w:tblLayout w:type="fixed"/>
        <w:tblLook w:val="04A0"/>
      </w:tblPr>
      <w:tblGrid>
        <w:gridCol w:w="3190"/>
        <w:gridCol w:w="2651"/>
        <w:gridCol w:w="2646"/>
      </w:tblGrid>
      <w:tr w:rsidR="00FC13F5">
        <w:trPr>
          <w:jc w:val="center"/>
        </w:trPr>
        <w:tc>
          <w:tcPr>
            <w:tcW w:w="3190" w:type="dxa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Test environment</w:t>
            </w:r>
          </w:p>
        </w:tc>
        <w:tc>
          <w:tcPr>
            <w:tcW w:w="2651" w:type="dxa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mean value of </w:t>
            </w:r>
            <w:r>
              <w:rPr>
                <w:rFonts w:hint="eastAsia"/>
                <w:b/>
                <w:lang w:val="en-US" w:eastAsia="zh-CN"/>
              </w:rPr>
              <w:t xml:space="preserve">LOS </w:t>
            </w:r>
          </w:p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rFonts w:hint="eastAsia"/>
                <w:b/>
                <w:lang w:val="en-US" w:eastAsia="zh-CN"/>
              </w:rPr>
              <w:t>ZoD</w:t>
            </w:r>
            <w:proofErr w:type="spellEnd"/>
            <w:r>
              <w:rPr>
                <w:rFonts w:hint="eastAsia"/>
                <w:b/>
                <w:lang w:val="en-US" w:eastAsia="zh-CN"/>
              </w:rPr>
              <w:t xml:space="preserve"> spr</w:t>
            </w:r>
            <w:r>
              <w:rPr>
                <w:rFonts w:hint="eastAsia"/>
                <w:b/>
                <w:lang w:val="en-US" w:eastAsia="zh-CN"/>
              </w:rPr>
              <w:t>ead</w:t>
            </w:r>
          </w:p>
        </w:tc>
        <w:tc>
          <w:tcPr>
            <w:tcW w:w="2646" w:type="dxa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mean value of NLOS</w:t>
            </w:r>
          </w:p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rFonts w:hint="eastAsia"/>
                <w:b/>
                <w:lang w:val="en-US" w:eastAsia="zh-CN"/>
              </w:rPr>
              <w:t>ZoD</w:t>
            </w:r>
            <w:proofErr w:type="spellEnd"/>
            <w:r>
              <w:rPr>
                <w:rFonts w:hint="eastAsia"/>
                <w:b/>
                <w:lang w:val="en-US" w:eastAsia="zh-CN"/>
              </w:rPr>
              <w:t xml:space="preserve"> spread</w:t>
            </w:r>
          </w:p>
        </w:tc>
      </w:tr>
      <w:tr w:rsidR="00FC13F5">
        <w:trPr>
          <w:trHeight w:val="331"/>
          <w:jc w:val="center"/>
        </w:trPr>
        <w:tc>
          <w:tcPr>
            <w:tcW w:w="3190" w:type="dxa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Dense urban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</w:t>
            </w: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A</w:t>
            </w:r>
          </w:p>
        </w:tc>
        <w:tc>
          <w:tcPr>
            <w:tcW w:w="2651" w:type="dxa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3.06</w:t>
            </w:r>
          </w:p>
        </w:tc>
        <w:tc>
          <w:tcPr>
            <w:tcW w:w="2646" w:type="dxa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4.28</w:t>
            </w:r>
          </w:p>
        </w:tc>
      </w:tr>
      <w:tr w:rsidR="00FC13F5">
        <w:trPr>
          <w:trHeight w:val="398"/>
          <w:jc w:val="center"/>
        </w:trPr>
        <w:tc>
          <w:tcPr>
            <w:tcW w:w="3190" w:type="dxa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Rural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</w:t>
            </w: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A</w:t>
            </w:r>
          </w:p>
        </w:tc>
        <w:tc>
          <w:tcPr>
            <w:tcW w:w="2651" w:type="dxa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1.26</w:t>
            </w:r>
          </w:p>
        </w:tc>
        <w:tc>
          <w:tcPr>
            <w:tcW w:w="2646" w:type="dxa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1.42</w:t>
            </w:r>
          </w:p>
        </w:tc>
      </w:tr>
      <w:tr w:rsidR="00FC13F5">
        <w:trPr>
          <w:trHeight w:val="398"/>
          <w:jc w:val="center"/>
        </w:trPr>
        <w:tc>
          <w:tcPr>
            <w:tcW w:w="3190" w:type="dxa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Indoor-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</w:t>
            </w: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A</w:t>
            </w:r>
          </w:p>
        </w:tc>
        <w:tc>
          <w:tcPr>
            <w:tcW w:w="2651" w:type="dxa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1.02</w:t>
            </w:r>
          </w:p>
        </w:tc>
        <w:tc>
          <w:tcPr>
            <w:tcW w:w="2646" w:type="dxa"/>
            <w:vAlign w:val="center"/>
          </w:tcPr>
          <w:p w:rsidR="00FC13F5" w:rsidRDefault="003D3839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1.08</w:t>
            </w:r>
          </w:p>
        </w:tc>
      </w:tr>
    </w:tbl>
    <w:p w:rsidR="00FC13F5" w:rsidRDefault="00706B0D" w:rsidP="00706B0D">
      <w:pPr>
        <w:ind w:firstLineChars="200" w:firstLine="440"/>
        <w:jc w:val="center"/>
        <w:rPr>
          <w:lang w:eastAsia="zh-CN"/>
        </w:rPr>
      </w:pPr>
      <w:r>
        <w:rPr>
          <w:rFonts w:hint="eastAsia"/>
          <w:lang w:eastAsia="zh-CN"/>
        </w:rPr>
        <w:t>Table 2-4</w:t>
      </w:r>
    </w:p>
    <w:p w:rsidR="00FC13F5" w:rsidRDefault="003D3839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5</w:t>
      </w:r>
      <w:r>
        <w:rPr>
          <w:rFonts w:hint="eastAsia"/>
          <w:b/>
          <w:i/>
          <w:szCs w:val="24"/>
          <w:lang w:eastAsia="zh-CN"/>
        </w:rPr>
        <w:t xml:space="preserve">: </w:t>
      </w:r>
      <w:r w:rsidR="00FC13F5" w:rsidRPr="00FC13F5">
        <w:rPr>
          <w:b/>
          <w:i/>
          <w:szCs w:val="24"/>
          <w:lang w:eastAsia="zh-CN"/>
        </w:rPr>
        <w:t xml:space="preserve">1.02degree/ and 1.08degree are 50%-tile point of LOS CDF, and NLOS CDF, respectively, in </w:t>
      </w:r>
      <w:r>
        <w:rPr>
          <w:rFonts w:hint="eastAsia"/>
          <w:b/>
          <w:i/>
          <w:szCs w:val="24"/>
          <w:lang w:eastAsia="zh-CN"/>
        </w:rPr>
        <w:t xml:space="preserve">both </w:t>
      </w:r>
      <w:r w:rsidR="00FC13F5" w:rsidRPr="00FC13F5">
        <w:rPr>
          <w:b/>
          <w:i/>
          <w:szCs w:val="24"/>
          <w:lang w:eastAsia="zh-CN"/>
        </w:rPr>
        <w:t>model a</w:t>
      </w:r>
      <w:r>
        <w:rPr>
          <w:rFonts w:hint="eastAsia"/>
          <w:b/>
          <w:i/>
          <w:szCs w:val="24"/>
          <w:lang w:eastAsia="zh-CN"/>
        </w:rPr>
        <w:t xml:space="preserve"> and model </w:t>
      </w:r>
      <w:r w:rsidR="00FC13F5" w:rsidRPr="00FC13F5">
        <w:rPr>
          <w:b/>
          <w:i/>
          <w:szCs w:val="24"/>
          <w:lang w:eastAsia="zh-CN"/>
        </w:rPr>
        <w:t>b</w:t>
      </w:r>
      <w:r>
        <w:rPr>
          <w:rFonts w:hint="eastAsia"/>
          <w:b/>
          <w:i/>
          <w:szCs w:val="24"/>
          <w:lang w:eastAsia="zh-CN"/>
        </w:rPr>
        <w:t xml:space="preserve"> of Indoor-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with 4GHz</w:t>
      </w:r>
    </w:p>
    <w:p w:rsidR="00FC13F5" w:rsidRDefault="003D3839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6</w:t>
      </w:r>
      <w:r>
        <w:rPr>
          <w:rFonts w:hint="eastAsia"/>
          <w:b/>
          <w:i/>
          <w:szCs w:val="24"/>
          <w:lang w:eastAsia="zh-CN"/>
        </w:rPr>
        <w:t xml:space="preserve">: </w:t>
      </w:r>
      <w:r w:rsidR="00FC13F5" w:rsidRPr="00FC13F5">
        <w:rPr>
          <w:b/>
          <w:i/>
          <w:szCs w:val="24"/>
          <w:lang w:eastAsia="zh-CN"/>
        </w:rPr>
        <w:t>3.</w:t>
      </w:r>
      <w:r>
        <w:rPr>
          <w:rFonts w:hint="eastAsia"/>
          <w:b/>
          <w:i/>
          <w:szCs w:val="24"/>
          <w:lang w:eastAsia="zh-CN"/>
        </w:rPr>
        <w:t>0</w:t>
      </w:r>
      <w:r w:rsidR="00FC13F5" w:rsidRPr="00FC13F5">
        <w:rPr>
          <w:b/>
          <w:i/>
          <w:szCs w:val="24"/>
          <w:lang w:eastAsia="zh-CN"/>
        </w:rPr>
        <w:t>5/3.06degree/ and 4.25/4.31degree are 50%-tile point of LOS CDF, and NLOS CDF, respectively, in model a/b o</w:t>
      </w:r>
      <w:r>
        <w:rPr>
          <w:rFonts w:hint="eastAsia"/>
          <w:b/>
          <w:i/>
          <w:szCs w:val="24"/>
          <w:lang w:eastAsia="zh-CN"/>
        </w:rPr>
        <w:t>f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with 4GHz</w:t>
      </w:r>
    </w:p>
    <w:p w:rsidR="00FC13F5" w:rsidRDefault="003D3839" w:rsidP="009F74E4">
      <w:pPr>
        <w:spacing w:beforeLines="50" w:afterLines="50"/>
        <w:ind w:leftChars="100" w:left="220"/>
        <w:rPr>
          <w:rFonts w:hint="eastAsia"/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7</w:t>
      </w:r>
      <w:r>
        <w:rPr>
          <w:rFonts w:hint="eastAsia"/>
          <w:b/>
          <w:i/>
          <w:szCs w:val="24"/>
          <w:lang w:eastAsia="zh-CN"/>
        </w:rPr>
        <w:t xml:space="preserve">: </w:t>
      </w:r>
      <w:r w:rsidR="00FC13F5" w:rsidRPr="00FC13F5">
        <w:rPr>
          <w:b/>
          <w:i/>
          <w:szCs w:val="24"/>
          <w:lang w:eastAsia="zh-CN"/>
        </w:rPr>
        <w:t xml:space="preserve">1.26/1.264 degree/ and 1.41/1.42degree are 50%-tile point of LOS CDF, and NLOS CDF, respectively, in model a/b </w:t>
      </w:r>
      <w:r>
        <w:rPr>
          <w:rFonts w:hint="eastAsia"/>
          <w:b/>
          <w:i/>
          <w:szCs w:val="24"/>
          <w:lang w:eastAsia="zh-CN"/>
        </w:rPr>
        <w:t>of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with </w:t>
      </w:r>
      <w:r>
        <w:rPr>
          <w:rFonts w:hint="eastAsia"/>
          <w:b/>
          <w:i/>
          <w:szCs w:val="24"/>
          <w:lang w:eastAsia="zh-CN"/>
        </w:rPr>
        <w:t>700MHz</w:t>
      </w:r>
    </w:p>
    <w:p w:rsidR="00445A71" w:rsidRDefault="00445A71" w:rsidP="00445A71">
      <w:pPr>
        <w:pStyle w:val="2"/>
        <w:rPr>
          <w:lang w:eastAsia="zh-CN"/>
        </w:rPr>
      </w:pPr>
      <w:r>
        <w:rPr>
          <w:rFonts w:hint="eastAsia"/>
          <w:lang w:eastAsia="zh-CN"/>
        </w:rPr>
        <w:t>Link</w:t>
      </w:r>
      <w:r>
        <w:rPr>
          <w:rFonts w:hint="eastAsia"/>
          <w:lang w:eastAsia="zh-CN"/>
        </w:rPr>
        <w:t>-level simulation</w:t>
      </w:r>
    </w:p>
    <w:p w:rsidR="00445A71" w:rsidRPr="00706B0D" w:rsidRDefault="00445A71" w:rsidP="00445A71">
      <w:pPr>
        <w:pStyle w:val="LGTdoc1"/>
        <w:spacing w:beforeLines="0" w:after="0" w:afterAutospacing="0"/>
        <w:ind w:firstLine="420"/>
        <w:rPr>
          <w:rFonts w:eastAsiaTheme="minorEastAsia"/>
          <w:b w:val="0"/>
          <w:iCs/>
          <w:snapToGrid/>
          <w:kern w:val="2"/>
          <w:sz w:val="20"/>
          <w:szCs w:val="22"/>
          <w:lang w:eastAsia="zh-CN"/>
        </w:rPr>
      </w:pPr>
      <w:r>
        <w:rPr>
          <w:rFonts w:eastAsia="Malgun Gothic"/>
          <w:b w:val="0"/>
          <w:iCs/>
          <w:snapToGrid/>
          <w:kern w:val="2"/>
          <w:sz w:val="20"/>
          <w:szCs w:val="22"/>
        </w:rPr>
        <w:t>T</w:t>
      </w:r>
      <w:r>
        <w:rPr>
          <w:rFonts w:eastAsia="Malgun Gothic" w:hint="eastAsia"/>
          <w:b w:val="0"/>
          <w:iCs/>
          <w:snapToGrid/>
          <w:kern w:val="2"/>
          <w:sz w:val="20"/>
          <w:szCs w:val="22"/>
        </w:rPr>
        <w:t>o obtain link data rate for mobility, uplink link-level simulations for the following tes</w:t>
      </w:r>
      <w:r w:rsidR="00706B0D">
        <w:rPr>
          <w:rFonts w:eastAsia="Malgun Gothic" w:hint="eastAsia"/>
          <w:b w:val="0"/>
          <w:iCs/>
          <w:snapToGrid/>
          <w:kern w:val="2"/>
          <w:sz w:val="20"/>
          <w:szCs w:val="22"/>
        </w:rPr>
        <w:t xml:space="preserve">t environment for </w:t>
      </w:r>
      <w:r>
        <w:rPr>
          <w:rFonts w:eastAsia="Malgun Gothic" w:hint="eastAsia"/>
          <w:b w:val="0"/>
          <w:iCs/>
          <w:snapToGrid/>
          <w:kern w:val="2"/>
          <w:sz w:val="20"/>
          <w:szCs w:val="22"/>
        </w:rPr>
        <w:t>NLOS channel conditions using the associated speeds is evaluated. Initial evaluation results of n</w:t>
      </w:r>
      <w:r w:rsidRPr="00EC089E">
        <w:rPr>
          <w:rFonts w:eastAsia="Malgun Gothic"/>
          <w:b w:val="0"/>
          <w:iCs/>
          <w:snapToGrid/>
          <w:kern w:val="2"/>
          <w:sz w:val="20"/>
          <w:szCs w:val="22"/>
        </w:rPr>
        <w:t xml:space="preserve">ormalized traffic channel link data rate </w:t>
      </w:r>
      <w:r>
        <w:rPr>
          <w:rFonts w:eastAsia="Malgun Gothic" w:hint="eastAsia"/>
          <w:b w:val="0"/>
          <w:iCs/>
          <w:snapToGrid/>
          <w:kern w:val="2"/>
          <w:sz w:val="20"/>
          <w:szCs w:val="22"/>
        </w:rPr>
        <w:t xml:space="preserve">are provided for uplink in Table </w:t>
      </w:r>
      <w:r w:rsidR="00706B0D">
        <w:rPr>
          <w:rFonts w:eastAsiaTheme="minorEastAsia" w:hint="eastAsia"/>
          <w:b w:val="0"/>
          <w:iCs/>
          <w:snapToGrid/>
          <w:kern w:val="2"/>
          <w:sz w:val="20"/>
          <w:szCs w:val="22"/>
          <w:lang w:eastAsia="zh-CN"/>
        </w:rPr>
        <w:t>2-5.</w:t>
      </w:r>
    </w:p>
    <w:p w:rsidR="00445A71" w:rsidRDefault="00445A71" w:rsidP="00445A71">
      <w:pPr>
        <w:pStyle w:val="LGTdoc1"/>
        <w:spacing w:beforeLines="0" w:after="0" w:afterAutospacing="0"/>
        <w:jc w:val="center"/>
        <w:rPr>
          <w:rFonts w:eastAsia="Malgun Gothic"/>
          <w:b w:val="0"/>
          <w:iCs/>
          <w:snapToGrid/>
          <w:kern w:val="2"/>
          <w:sz w:val="22"/>
          <w:szCs w:val="22"/>
        </w:rPr>
      </w:pPr>
    </w:p>
    <w:p w:rsidR="00445A71" w:rsidRPr="00E80499" w:rsidRDefault="00706B0D" w:rsidP="00445A71">
      <w:pPr>
        <w:pStyle w:val="Tabletitle"/>
        <w:rPr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 xml:space="preserve">Table </w:t>
      </w:r>
      <w:r>
        <w:rPr>
          <w:rFonts w:eastAsiaTheme="minorEastAsia" w:hint="eastAsia"/>
          <w:sz w:val="20"/>
          <w:lang w:val="en-US" w:eastAsia="zh-CN"/>
        </w:rPr>
        <w:t>2-5</w:t>
      </w:r>
      <w:r>
        <w:rPr>
          <w:rFonts w:hint="eastAsia"/>
          <w:sz w:val="20"/>
          <w:lang w:val="en-US" w:eastAsia="ko-KR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Up</w:t>
      </w:r>
      <w:r w:rsidR="00445A71">
        <w:rPr>
          <w:rFonts w:hint="eastAsia"/>
          <w:sz w:val="20"/>
          <w:lang w:val="en-US" w:eastAsia="ko-KR"/>
        </w:rPr>
        <w:t>link n</w:t>
      </w:r>
      <w:r w:rsidR="00445A71" w:rsidRPr="00E80499">
        <w:rPr>
          <w:sz w:val="20"/>
          <w:lang w:val="en-US"/>
        </w:rPr>
        <w:t>ormalized traffic channel link data rate</w:t>
      </w:r>
    </w:p>
    <w:tbl>
      <w:tblPr>
        <w:tblStyle w:val="ac"/>
        <w:tblW w:w="0" w:type="auto"/>
        <w:tblInd w:w="392" w:type="dxa"/>
        <w:tblLook w:val="01E0"/>
      </w:tblPr>
      <w:tblGrid>
        <w:gridCol w:w="3724"/>
        <w:gridCol w:w="1984"/>
        <w:gridCol w:w="2127"/>
      </w:tblGrid>
      <w:tr w:rsidR="00445A71" w:rsidRPr="005A47AE" w:rsidTr="00706B0D">
        <w:trPr>
          <w:trHeight w:val="511"/>
        </w:trPr>
        <w:tc>
          <w:tcPr>
            <w:tcW w:w="3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A71" w:rsidRPr="00E80499" w:rsidRDefault="00445A71" w:rsidP="009445E1">
            <w:pPr>
              <w:pStyle w:val="Tablehead"/>
              <w:spacing w:before="20" w:after="20"/>
              <w:rPr>
                <w:sz w:val="20"/>
                <w:lang w:val="en-US"/>
              </w:rPr>
            </w:pPr>
            <w:r w:rsidRPr="00E80499">
              <w:rPr>
                <w:sz w:val="20"/>
                <w:lang w:val="en-US"/>
              </w:rPr>
              <w:t>Test environment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71" w:rsidRPr="00E80499" w:rsidRDefault="00445A71" w:rsidP="009445E1">
            <w:pPr>
              <w:pStyle w:val="Tablehead"/>
              <w:spacing w:before="20" w:after="20"/>
              <w:rPr>
                <w:sz w:val="20"/>
                <w:lang w:val="en-US" w:eastAsia="ko-KR"/>
              </w:rPr>
            </w:pPr>
            <w:r w:rsidRPr="00E80499">
              <w:rPr>
                <w:sz w:val="20"/>
                <w:lang w:val="en-US"/>
              </w:rPr>
              <w:t>Normalized traffic channel link data rate</w:t>
            </w:r>
            <w:r w:rsidRPr="00E80499">
              <w:rPr>
                <w:sz w:val="20"/>
                <w:lang w:val="en-US" w:eastAsia="ja-JP"/>
              </w:rPr>
              <w:t xml:space="preserve"> (</w:t>
            </w:r>
            <w:r w:rsidRPr="00E80499">
              <w:rPr>
                <w:sz w:val="20"/>
              </w:rPr>
              <w:t>Bit/s/Hz)</w:t>
            </w:r>
          </w:p>
        </w:tc>
      </w:tr>
      <w:tr w:rsidR="00445A71" w:rsidRPr="005A47AE" w:rsidTr="00706B0D">
        <w:trPr>
          <w:trHeight w:val="511"/>
        </w:trPr>
        <w:tc>
          <w:tcPr>
            <w:tcW w:w="3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A71" w:rsidRPr="00E80499" w:rsidRDefault="00445A71" w:rsidP="009445E1">
            <w:pPr>
              <w:pStyle w:val="Tabletext"/>
              <w:spacing w:before="20" w:after="20"/>
              <w:jc w:val="center"/>
              <w:rPr>
                <w:sz w:val="20"/>
                <w:lang w:val="en-US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A71" w:rsidRPr="00E80499" w:rsidRDefault="00706B0D" w:rsidP="009445E1">
            <w:pPr>
              <w:pStyle w:val="Tabletext"/>
              <w:spacing w:before="20" w:after="2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71" w:rsidRPr="00E80499" w:rsidRDefault="00706B0D" w:rsidP="009445E1">
            <w:pPr>
              <w:pStyle w:val="Tabletext"/>
              <w:spacing w:before="20" w:after="2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b</w:t>
            </w:r>
          </w:p>
        </w:tc>
      </w:tr>
      <w:tr w:rsidR="00445A71" w:rsidRPr="005A47AE" w:rsidTr="00706B0D">
        <w:trPr>
          <w:trHeight w:val="511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A71" w:rsidRDefault="00445A71" w:rsidP="009445E1">
            <w:pPr>
              <w:pStyle w:val="Tabletext"/>
              <w:spacing w:before="20" w:after="20"/>
              <w:jc w:val="center"/>
              <w:rPr>
                <w:rFonts w:hint="eastAsia"/>
                <w:sz w:val="20"/>
                <w:lang w:val="en-US" w:eastAsia="zh-CN"/>
              </w:rPr>
            </w:pPr>
            <w:r w:rsidRPr="00E80499">
              <w:rPr>
                <w:sz w:val="20"/>
                <w:lang w:val="en-US" w:eastAsia="ja-JP"/>
              </w:rPr>
              <w:t xml:space="preserve">Dense Urban – </w:t>
            </w:r>
            <w:proofErr w:type="spellStart"/>
            <w:r w:rsidRPr="00E80499">
              <w:rPr>
                <w:sz w:val="20"/>
                <w:lang w:val="en-US" w:eastAsia="ja-JP"/>
              </w:rPr>
              <w:t>eMBB</w:t>
            </w:r>
            <w:proofErr w:type="spellEnd"/>
            <w:r w:rsidR="00706B0D">
              <w:rPr>
                <w:rFonts w:hint="eastAsia"/>
                <w:sz w:val="20"/>
                <w:lang w:val="en-US" w:eastAsia="ja-JP"/>
              </w:rPr>
              <w:t xml:space="preserve"> 4GHz</w:t>
            </w:r>
            <w:r w:rsidR="003D3839">
              <w:rPr>
                <w:rFonts w:hint="eastAsia"/>
                <w:sz w:val="20"/>
                <w:lang w:val="en-US" w:eastAsia="ja-JP"/>
              </w:rPr>
              <w:t xml:space="preserve">, </w:t>
            </w:r>
            <w:r w:rsidR="003D3839" w:rsidRPr="003D3839">
              <w:rPr>
                <w:rFonts w:hint="eastAsia"/>
                <w:sz w:val="20"/>
                <w:lang w:val="en-US" w:eastAsia="ja-JP"/>
              </w:rPr>
              <w:t>30 km/h</w:t>
            </w:r>
          </w:p>
          <w:p w:rsidR="00706B0D" w:rsidRPr="00E80499" w:rsidRDefault="00706B0D" w:rsidP="00706B0D">
            <w:pPr>
              <w:pStyle w:val="Tabletext"/>
              <w:spacing w:before="20" w:after="20"/>
              <w:jc w:val="center"/>
              <w:rPr>
                <w:rFonts w:hint="eastAsia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NLOS, 30kHz SCS, 2*8 SIMO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A71" w:rsidRPr="00E80499" w:rsidRDefault="00445A71" w:rsidP="009445E1">
            <w:pPr>
              <w:pStyle w:val="Tabletext"/>
              <w:spacing w:before="20" w:after="20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4.85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A71" w:rsidRPr="00E80499" w:rsidRDefault="00706B0D" w:rsidP="009445E1">
            <w:pPr>
              <w:pStyle w:val="Tabletext"/>
              <w:spacing w:before="20" w:after="2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3.552</w:t>
            </w:r>
          </w:p>
        </w:tc>
      </w:tr>
      <w:tr w:rsidR="00445A71" w:rsidRPr="005A47AE" w:rsidTr="00706B0D">
        <w:trPr>
          <w:trHeight w:val="511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A71" w:rsidRDefault="00706B0D" w:rsidP="00706B0D">
            <w:pPr>
              <w:pStyle w:val="Tabletext"/>
              <w:spacing w:before="20" w:after="20"/>
              <w:jc w:val="center"/>
              <w:rPr>
                <w:rFonts w:hint="eastAsia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Rural</w:t>
            </w:r>
            <w:r w:rsidR="00445A71" w:rsidRPr="00E80499">
              <w:rPr>
                <w:sz w:val="20"/>
                <w:lang w:val="en-US" w:eastAsia="ja-JP"/>
              </w:rPr>
              <w:t xml:space="preserve"> – </w:t>
            </w:r>
            <w:proofErr w:type="spellStart"/>
            <w:r w:rsidR="00445A71" w:rsidRPr="00E80499">
              <w:rPr>
                <w:sz w:val="20"/>
                <w:lang w:val="en-US" w:eastAsia="ja-JP"/>
              </w:rPr>
              <w:t>eMBB</w:t>
            </w:r>
            <w:proofErr w:type="spellEnd"/>
            <w:r>
              <w:rPr>
                <w:rFonts w:hint="eastAsia"/>
                <w:sz w:val="20"/>
                <w:lang w:val="en-US" w:eastAsia="zh-CN"/>
              </w:rPr>
              <w:t xml:space="preserve"> 700MHz, 120 km/h</w:t>
            </w:r>
          </w:p>
          <w:p w:rsidR="00706B0D" w:rsidRPr="00E80499" w:rsidRDefault="00706B0D" w:rsidP="00706B0D">
            <w:pPr>
              <w:pStyle w:val="Tabletext"/>
              <w:spacing w:before="20" w:after="20"/>
              <w:jc w:val="center"/>
              <w:rPr>
                <w:rFonts w:hint="eastAsia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NLOS, 15kHz, 2*2 SIMO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A71" w:rsidRPr="00E80499" w:rsidRDefault="00706B0D" w:rsidP="009445E1">
            <w:pPr>
              <w:pStyle w:val="Tabletext"/>
              <w:spacing w:before="20" w:after="20"/>
              <w:jc w:val="center"/>
              <w:rPr>
                <w:rFonts w:hint="eastAsia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1.56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A71" w:rsidRPr="00E80499" w:rsidRDefault="00706B0D" w:rsidP="009445E1">
            <w:pPr>
              <w:pStyle w:val="Tabletext"/>
              <w:spacing w:before="20" w:after="20"/>
              <w:jc w:val="center"/>
              <w:rPr>
                <w:rFonts w:hint="eastAsia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1.542</w:t>
            </w:r>
          </w:p>
        </w:tc>
      </w:tr>
      <w:tr w:rsidR="00706B0D" w:rsidRPr="005A47AE" w:rsidTr="00706B0D">
        <w:trPr>
          <w:trHeight w:val="511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0D" w:rsidRDefault="00706B0D" w:rsidP="00706B0D">
            <w:pPr>
              <w:pStyle w:val="Tabletext"/>
              <w:spacing w:before="20" w:after="20"/>
              <w:jc w:val="center"/>
              <w:rPr>
                <w:rFonts w:hint="eastAsia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Rural</w:t>
            </w:r>
            <w:r w:rsidRPr="00E80499">
              <w:rPr>
                <w:sz w:val="20"/>
                <w:lang w:val="en-US" w:eastAsia="ja-JP"/>
              </w:rPr>
              <w:t xml:space="preserve"> – </w:t>
            </w:r>
            <w:proofErr w:type="spellStart"/>
            <w:r w:rsidRPr="00E80499">
              <w:rPr>
                <w:sz w:val="20"/>
                <w:lang w:val="en-US" w:eastAsia="ja-JP"/>
              </w:rPr>
              <w:t>eMBB</w:t>
            </w:r>
            <w:proofErr w:type="spellEnd"/>
            <w:r>
              <w:rPr>
                <w:rFonts w:hint="eastAsia"/>
                <w:sz w:val="20"/>
                <w:lang w:val="en-US" w:eastAsia="zh-CN"/>
              </w:rPr>
              <w:t xml:space="preserve"> 700MHz</w:t>
            </w:r>
            <w:r>
              <w:rPr>
                <w:rFonts w:hint="eastAsia"/>
                <w:sz w:val="20"/>
                <w:lang w:val="en-US" w:eastAsia="zh-CN"/>
              </w:rPr>
              <w:t>, 500</w:t>
            </w:r>
            <w:r>
              <w:rPr>
                <w:rFonts w:hint="eastAsia"/>
                <w:sz w:val="20"/>
                <w:lang w:val="en-US" w:eastAsia="zh-CN"/>
              </w:rPr>
              <w:t xml:space="preserve"> km/h</w:t>
            </w:r>
          </w:p>
          <w:p w:rsidR="00706B0D" w:rsidRPr="00E80499" w:rsidRDefault="00706B0D" w:rsidP="00706B0D">
            <w:pPr>
              <w:pStyle w:val="Tabletext"/>
              <w:spacing w:before="20" w:after="20"/>
              <w:jc w:val="center"/>
              <w:rPr>
                <w:rFonts w:hint="eastAsia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NLOS, 15kHz, 2*2 SIMO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0D" w:rsidRPr="00E80499" w:rsidRDefault="00706B0D" w:rsidP="009445E1">
            <w:pPr>
              <w:pStyle w:val="Tabletext"/>
              <w:spacing w:before="20" w:after="20"/>
              <w:jc w:val="center"/>
              <w:rPr>
                <w:rFonts w:hint="eastAsia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1.28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0D" w:rsidRPr="00E80499" w:rsidRDefault="00706B0D" w:rsidP="009445E1">
            <w:pPr>
              <w:pStyle w:val="Tabletext"/>
              <w:spacing w:before="20" w:after="20"/>
              <w:jc w:val="center"/>
              <w:rPr>
                <w:rFonts w:hint="eastAsia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1.21</w:t>
            </w:r>
          </w:p>
        </w:tc>
      </w:tr>
      <w:tr w:rsidR="00706B0D" w:rsidRPr="005A47AE" w:rsidTr="00706B0D">
        <w:trPr>
          <w:trHeight w:val="511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0D" w:rsidRDefault="00706B0D" w:rsidP="00706B0D">
            <w:pPr>
              <w:pStyle w:val="Tabletext"/>
              <w:spacing w:before="20" w:after="20"/>
              <w:jc w:val="center"/>
              <w:rPr>
                <w:rFonts w:hint="eastAsia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Rural</w:t>
            </w:r>
            <w:r w:rsidRPr="00E80499">
              <w:rPr>
                <w:sz w:val="20"/>
                <w:lang w:val="en-US" w:eastAsia="ja-JP"/>
              </w:rPr>
              <w:t xml:space="preserve"> – </w:t>
            </w:r>
            <w:proofErr w:type="spellStart"/>
            <w:r w:rsidRPr="00E80499">
              <w:rPr>
                <w:sz w:val="20"/>
                <w:lang w:val="en-US" w:eastAsia="ja-JP"/>
              </w:rPr>
              <w:t>eMBB</w:t>
            </w:r>
            <w:proofErr w:type="spellEnd"/>
            <w:r>
              <w:rPr>
                <w:rFonts w:hint="eastAsia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lang w:val="en-US" w:eastAsia="zh-CN"/>
              </w:rPr>
              <w:t xml:space="preserve">4GHz, </w:t>
            </w:r>
            <w:r>
              <w:rPr>
                <w:rFonts w:hint="eastAsia"/>
                <w:sz w:val="20"/>
                <w:lang w:val="en-US" w:eastAsia="zh-CN"/>
              </w:rPr>
              <w:t>120 km/h</w:t>
            </w:r>
          </w:p>
          <w:p w:rsidR="00706B0D" w:rsidRPr="00E80499" w:rsidRDefault="00706B0D" w:rsidP="00AA4B26">
            <w:pPr>
              <w:pStyle w:val="Tabletext"/>
              <w:spacing w:before="20" w:after="20"/>
              <w:jc w:val="center"/>
              <w:rPr>
                <w:rFonts w:hint="eastAsia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NLOS, 30kHz, 2*</w:t>
            </w:r>
            <w:r w:rsidR="00AA4B26">
              <w:rPr>
                <w:rFonts w:hint="eastAsia"/>
                <w:sz w:val="20"/>
                <w:lang w:val="en-US" w:eastAsia="zh-CN"/>
              </w:rPr>
              <w:t>8</w:t>
            </w:r>
            <w:r>
              <w:rPr>
                <w:rFonts w:hint="eastAsia"/>
                <w:sz w:val="20"/>
                <w:lang w:val="en-US" w:eastAsia="zh-CN"/>
              </w:rPr>
              <w:t xml:space="preserve"> SIMO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0D" w:rsidRPr="00E80499" w:rsidRDefault="00AA4B26" w:rsidP="009445E1">
            <w:pPr>
              <w:pStyle w:val="Tabletext"/>
              <w:spacing w:before="20" w:after="20"/>
              <w:jc w:val="center"/>
              <w:rPr>
                <w:rFonts w:hint="eastAsia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2.68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0D" w:rsidRPr="00E80499" w:rsidRDefault="00AA4B26" w:rsidP="009445E1">
            <w:pPr>
              <w:pStyle w:val="Tabletext"/>
              <w:spacing w:before="20" w:after="20"/>
              <w:jc w:val="center"/>
              <w:rPr>
                <w:rFonts w:hint="eastAsia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2.41</w:t>
            </w:r>
          </w:p>
        </w:tc>
      </w:tr>
      <w:tr w:rsidR="00706B0D" w:rsidRPr="005A47AE" w:rsidTr="00706B0D">
        <w:trPr>
          <w:trHeight w:val="511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6B0D" w:rsidRDefault="00706B0D" w:rsidP="00706B0D">
            <w:pPr>
              <w:pStyle w:val="Tabletext"/>
              <w:spacing w:before="20" w:after="20"/>
              <w:jc w:val="center"/>
              <w:rPr>
                <w:rFonts w:hint="eastAsia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Rural</w:t>
            </w:r>
            <w:r w:rsidRPr="00E80499">
              <w:rPr>
                <w:sz w:val="20"/>
                <w:lang w:val="en-US" w:eastAsia="ja-JP"/>
              </w:rPr>
              <w:t xml:space="preserve"> – </w:t>
            </w:r>
            <w:proofErr w:type="spellStart"/>
            <w:r w:rsidRPr="00E80499">
              <w:rPr>
                <w:sz w:val="20"/>
                <w:lang w:val="en-US" w:eastAsia="ja-JP"/>
              </w:rPr>
              <w:t>eMBB</w:t>
            </w:r>
            <w:proofErr w:type="spellEnd"/>
            <w:r>
              <w:rPr>
                <w:rFonts w:hint="eastAsia"/>
                <w:sz w:val="20"/>
                <w:lang w:val="en-US" w:eastAsia="zh-CN"/>
              </w:rPr>
              <w:t xml:space="preserve"> 4GHz, </w:t>
            </w:r>
            <w:r>
              <w:rPr>
                <w:rFonts w:hint="eastAsia"/>
                <w:sz w:val="20"/>
                <w:lang w:val="en-US" w:eastAsia="zh-CN"/>
              </w:rPr>
              <w:t>500 km/h</w:t>
            </w:r>
          </w:p>
          <w:p w:rsidR="00706B0D" w:rsidRPr="00E80499" w:rsidRDefault="00706B0D" w:rsidP="00AA4B26">
            <w:pPr>
              <w:pStyle w:val="Tabletext"/>
              <w:spacing w:before="20" w:after="20"/>
              <w:jc w:val="center"/>
              <w:rPr>
                <w:rFonts w:hint="eastAsia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NLOS, 15kHz, 2*</w:t>
            </w:r>
            <w:r w:rsidR="00AA4B26">
              <w:rPr>
                <w:rFonts w:hint="eastAsia"/>
                <w:sz w:val="20"/>
                <w:lang w:val="en-US" w:eastAsia="zh-CN"/>
              </w:rPr>
              <w:t>8</w:t>
            </w:r>
            <w:r>
              <w:rPr>
                <w:rFonts w:hint="eastAsia"/>
                <w:sz w:val="20"/>
                <w:lang w:val="en-US" w:eastAsia="zh-CN"/>
              </w:rPr>
              <w:t xml:space="preserve"> SIMO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6B0D" w:rsidRPr="00E80499" w:rsidRDefault="00AA4B26" w:rsidP="009445E1">
            <w:pPr>
              <w:pStyle w:val="Tabletext"/>
              <w:spacing w:before="20" w:after="20"/>
              <w:jc w:val="center"/>
              <w:rPr>
                <w:rFonts w:hint="eastAsia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1.56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6B0D" w:rsidRPr="00E80499" w:rsidRDefault="00AA4B26" w:rsidP="009445E1">
            <w:pPr>
              <w:pStyle w:val="Tabletext"/>
              <w:spacing w:before="20" w:after="20"/>
              <w:jc w:val="center"/>
              <w:rPr>
                <w:rFonts w:hint="eastAsia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1.48</w:t>
            </w:r>
          </w:p>
        </w:tc>
      </w:tr>
    </w:tbl>
    <w:p w:rsidR="00445A71" w:rsidRDefault="00445A71" w:rsidP="00445A71">
      <w:pPr>
        <w:pStyle w:val="LGTdoc1"/>
        <w:spacing w:beforeLines="0" w:after="0" w:afterAutospacing="0"/>
        <w:jc w:val="center"/>
        <w:rPr>
          <w:rFonts w:eastAsia="Malgun Gothic"/>
          <w:b w:val="0"/>
          <w:iCs/>
          <w:snapToGrid/>
          <w:kern w:val="2"/>
          <w:sz w:val="22"/>
          <w:szCs w:val="22"/>
        </w:rPr>
      </w:pPr>
    </w:p>
    <w:p w:rsidR="00445A71" w:rsidRPr="00445A71" w:rsidRDefault="00445A71" w:rsidP="00AA4B26">
      <w:pPr>
        <w:pStyle w:val="LGTdoc1"/>
        <w:spacing w:before="156" w:after="0"/>
        <w:rPr>
          <w:lang w:eastAsia="zh-CN"/>
        </w:rPr>
      </w:pPr>
      <w:r w:rsidRPr="00EC089E">
        <w:rPr>
          <w:rFonts w:eastAsia="Malgun Gothic"/>
          <w:b w:val="0"/>
          <w:iCs/>
          <w:snapToGrid/>
          <w:kern w:val="2"/>
          <w:sz w:val="20"/>
          <w:szCs w:val="22"/>
        </w:rPr>
        <w:t xml:space="preserve">Compare the </w:t>
      </w:r>
      <w:r>
        <w:rPr>
          <w:rFonts w:eastAsia="Malgun Gothic" w:hint="eastAsia"/>
          <w:b w:val="0"/>
          <w:iCs/>
          <w:snapToGrid/>
          <w:kern w:val="2"/>
          <w:sz w:val="20"/>
          <w:szCs w:val="22"/>
        </w:rPr>
        <w:t>n</w:t>
      </w:r>
      <w:r w:rsidRPr="00BB0227">
        <w:rPr>
          <w:rFonts w:eastAsia="Malgun Gothic"/>
          <w:b w:val="0"/>
          <w:iCs/>
          <w:snapToGrid/>
          <w:kern w:val="2"/>
          <w:sz w:val="20"/>
          <w:szCs w:val="22"/>
        </w:rPr>
        <w:t xml:space="preserve">ormalized traffic channel link data rate </w:t>
      </w:r>
      <w:r w:rsidRPr="00EC089E">
        <w:rPr>
          <w:rFonts w:eastAsia="Malgun Gothic"/>
          <w:b w:val="0"/>
          <w:iCs/>
          <w:snapToGrid/>
          <w:kern w:val="2"/>
          <w:sz w:val="20"/>
          <w:szCs w:val="22"/>
        </w:rPr>
        <w:t xml:space="preserve">with the </w:t>
      </w:r>
      <w:r>
        <w:rPr>
          <w:rFonts w:eastAsia="Malgun Gothic"/>
          <w:b w:val="0"/>
          <w:iCs/>
          <w:snapToGrid/>
          <w:kern w:val="2"/>
          <w:sz w:val="20"/>
          <w:szCs w:val="22"/>
        </w:rPr>
        <w:t>requirement;</w:t>
      </w:r>
      <w:r>
        <w:rPr>
          <w:rFonts w:eastAsia="Malgun Gothic" w:hint="eastAsia"/>
          <w:b w:val="0"/>
          <w:iCs/>
          <w:snapToGrid/>
          <w:kern w:val="2"/>
          <w:sz w:val="20"/>
          <w:szCs w:val="22"/>
        </w:rPr>
        <w:t xml:space="preserve"> it is observed that NR can fulfil the mobility requirements for Dense U</w:t>
      </w:r>
      <w:r w:rsidR="00AA4B26">
        <w:rPr>
          <w:rFonts w:eastAsia="Malgun Gothic" w:hint="eastAsia"/>
          <w:b w:val="0"/>
          <w:iCs/>
          <w:snapToGrid/>
          <w:kern w:val="2"/>
          <w:sz w:val="20"/>
          <w:szCs w:val="22"/>
        </w:rPr>
        <w:t>rban-</w:t>
      </w:r>
      <w:proofErr w:type="spellStart"/>
      <w:r w:rsidR="00AA4B26">
        <w:rPr>
          <w:rFonts w:eastAsia="Malgun Gothic" w:hint="eastAsia"/>
          <w:b w:val="0"/>
          <w:iCs/>
          <w:snapToGrid/>
          <w:kern w:val="2"/>
          <w:sz w:val="20"/>
          <w:szCs w:val="22"/>
        </w:rPr>
        <w:t>eMBB</w:t>
      </w:r>
      <w:proofErr w:type="spellEnd"/>
      <w:r w:rsidR="00AA4B26">
        <w:rPr>
          <w:rFonts w:eastAsia="Malgun Gothic" w:hint="eastAsia"/>
          <w:b w:val="0"/>
          <w:iCs/>
          <w:snapToGrid/>
          <w:kern w:val="2"/>
          <w:sz w:val="20"/>
          <w:szCs w:val="22"/>
        </w:rPr>
        <w:t xml:space="preserve"> </w:t>
      </w:r>
      <w:r w:rsidR="00AA4B26">
        <w:rPr>
          <w:rFonts w:eastAsiaTheme="minorEastAsia" w:hint="eastAsia"/>
          <w:b w:val="0"/>
          <w:iCs/>
          <w:snapToGrid/>
          <w:kern w:val="2"/>
          <w:sz w:val="20"/>
          <w:szCs w:val="22"/>
          <w:lang w:eastAsia="zh-CN"/>
        </w:rPr>
        <w:t xml:space="preserve">and </w:t>
      </w:r>
      <w:proofErr w:type="spellStart"/>
      <w:r w:rsidR="00AA4B26">
        <w:rPr>
          <w:rFonts w:eastAsiaTheme="minorEastAsia" w:hint="eastAsia"/>
          <w:b w:val="0"/>
          <w:iCs/>
          <w:snapToGrid/>
          <w:kern w:val="2"/>
          <w:sz w:val="20"/>
          <w:szCs w:val="22"/>
          <w:lang w:eastAsia="zh-CN"/>
        </w:rPr>
        <w:t>Rual-eMBB</w:t>
      </w:r>
      <w:proofErr w:type="spellEnd"/>
      <w:r w:rsidR="00AA4B26">
        <w:rPr>
          <w:rFonts w:eastAsiaTheme="minorEastAsia" w:hint="eastAsia"/>
          <w:b w:val="0"/>
          <w:iCs/>
          <w:snapToGrid/>
          <w:kern w:val="2"/>
          <w:sz w:val="20"/>
          <w:szCs w:val="22"/>
          <w:lang w:eastAsia="zh-CN"/>
        </w:rPr>
        <w:t xml:space="preserve"> </w:t>
      </w:r>
      <w:r w:rsidR="00AA4B26">
        <w:rPr>
          <w:rFonts w:eastAsia="Malgun Gothic" w:hint="eastAsia"/>
          <w:b w:val="0"/>
          <w:iCs/>
          <w:snapToGrid/>
          <w:kern w:val="2"/>
          <w:sz w:val="20"/>
          <w:szCs w:val="22"/>
        </w:rPr>
        <w:t xml:space="preserve">test environment in </w:t>
      </w:r>
      <w:r w:rsidR="00AA4B26">
        <w:rPr>
          <w:rFonts w:eastAsiaTheme="minorEastAsia" w:hint="eastAsia"/>
          <w:b w:val="0"/>
          <w:iCs/>
          <w:snapToGrid/>
          <w:kern w:val="2"/>
          <w:sz w:val="20"/>
          <w:szCs w:val="22"/>
          <w:lang w:eastAsia="zh-CN"/>
        </w:rPr>
        <w:t>4</w:t>
      </w:r>
      <w:r>
        <w:rPr>
          <w:rFonts w:eastAsia="Malgun Gothic" w:hint="eastAsia"/>
          <w:b w:val="0"/>
          <w:iCs/>
          <w:snapToGrid/>
          <w:kern w:val="2"/>
          <w:sz w:val="20"/>
          <w:szCs w:val="22"/>
        </w:rPr>
        <w:t>GHz</w:t>
      </w:r>
      <w:r w:rsidR="00AA4B26">
        <w:rPr>
          <w:rFonts w:eastAsiaTheme="minorEastAsia" w:hint="eastAsia"/>
          <w:b w:val="0"/>
          <w:iCs/>
          <w:snapToGrid/>
          <w:kern w:val="2"/>
          <w:sz w:val="20"/>
          <w:szCs w:val="22"/>
          <w:lang w:eastAsia="zh-CN"/>
        </w:rPr>
        <w:t xml:space="preserve"> and 700MHz</w:t>
      </w:r>
      <w:r w:rsidRPr="00EC089E">
        <w:rPr>
          <w:rFonts w:eastAsia="Malgun Gothic"/>
          <w:b w:val="0"/>
          <w:iCs/>
          <w:snapToGrid/>
          <w:kern w:val="2"/>
          <w:sz w:val="20"/>
          <w:szCs w:val="22"/>
        </w:rPr>
        <w:t>.</w:t>
      </w:r>
    </w:p>
    <w:p w:rsidR="00FC13F5" w:rsidRDefault="003D3839" w:rsidP="009F74E4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FC13F5" w:rsidRDefault="003D3839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 xml:space="preserve">provide our considerations on both Mobility and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of evaluation towards IMT-2020 submission. </w:t>
      </w:r>
    </w:p>
    <w:p w:rsidR="00FC13F5" w:rsidRDefault="003D3839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about </w:t>
      </w:r>
      <w:r>
        <w:rPr>
          <w:rFonts w:hint="eastAsia"/>
          <w:b/>
          <w:i/>
          <w:szCs w:val="24"/>
          <w:lang w:eastAsia="zh-CN"/>
        </w:rPr>
        <w:t>11.2/</w:t>
      </w:r>
      <w:r>
        <w:rPr>
          <w:rFonts w:hint="eastAsia"/>
          <w:b/>
          <w:i/>
          <w:szCs w:val="24"/>
          <w:lang w:eastAsia="zh-CN"/>
        </w:rPr>
        <w:t>12.4</w:t>
      </w:r>
      <w:r>
        <w:rPr>
          <w:rFonts w:hint="eastAsia"/>
          <w:b/>
          <w:i/>
          <w:szCs w:val="24"/>
          <w:lang w:eastAsia="zh-CN"/>
        </w:rPr>
        <w:t>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indoor hotspot-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proofErr w:type="spellStart"/>
      <w:r>
        <w:rPr>
          <w:rFonts w:hint="eastAsia"/>
          <w:b/>
          <w:i/>
          <w:szCs w:val="24"/>
          <w:lang w:eastAsia="zh-CN"/>
        </w:rPr>
        <w:t>modelA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/B </w:t>
      </w:r>
      <w:r>
        <w:rPr>
          <w:rFonts w:hint="eastAsia"/>
          <w:b/>
          <w:i/>
          <w:szCs w:val="24"/>
          <w:lang w:eastAsia="zh-CN"/>
        </w:rPr>
        <w:t xml:space="preserve">test </w:t>
      </w:r>
      <w:r>
        <w:rPr>
          <w:b/>
          <w:i/>
          <w:szCs w:val="24"/>
          <w:lang w:eastAsia="zh-CN"/>
        </w:rPr>
        <w:t>environment.</w:t>
      </w:r>
    </w:p>
    <w:p w:rsidR="00FC13F5" w:rsidRDefault="003D3839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2: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about </w:t>
      </w:r>
      <w:r>
        <w:rPr>
          <w:rFonts w:hint="eastAsia"/>
          <w:b/>
          <w:i/>
          <w:szCs w:val="24"/>
          <w:lang w:eastAsia="zh-CN"/>
        </w:rPr>
        <w:t>13.2</w:t>
      </w:r>
      <w:r>
        <w:rPr>
          <w:rFonts w:hint="eastAsia"/>
          <w:b/>
          <w:i/>
          <w:szCs w:val="24"/>
          <w:lang w:eastAsia="zh-CN"/>
        </w:rPr>
        <w:t>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environment.</w:t>
      </w:r>
    </w:p>
    <w:p w:rsidR="00FC13F5" w:rsidRDefault="003D3839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3: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about </w:t>
      </w:r>
      <w:r>
        <w:rPr>
          <w:rFonts w:hint="eastAsia"/>
          <w:b/>
          <w:i/>
          <w:szCs w:val="24"/>
          <w:lang w:eastAsia="zh-CN"/>
        </w:rPr>
        <w:t>9.36/</w:t>
      </w:r>
      <w:r>
        <w:rPr>
          <w:rFonts w:hint="eastAsia"/>
          <w:b/>
          <w:i/>
          <w:szCs w:val="24"/>
          <w:lang w:eastAsia="zh-CN"/>
        </w:rPr>
        <w:t>9.1</w:t>
      </w:r>
      <w:r>
        <w:rPr>
          <w:rFonts w:hint="eastAsia"/>
          <w:b/>
          <w:i/>
          <w:szCs w:val="24"/>
          <w:lang w:eastAsia="zh-CN"/>
        </w:rPr>
        <w:t>4</w:t>
      </w:r>
      <w:r>
        <w:rPr>
          <w:rFonts w:hint="eastAsia"/>
          <w:b/>
          <w:i/>
          <w:szCs w:val="24"/>
          <w:lang w:eastAsia="zh-CN"/>
        </w:rPr>
        <w:t>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proofErr w:type="spellStart"/>
      <w:r>
        <w:rPr>
          <w:rFonts w:hint="eastAsia"/>
          <w:b/>
          <w:i/>
          <w:szCs w:val="24"/>
          <w:lang w:eastAsia="zh-CN"/>
        </w:rPr>
        <w:t>ConfigA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proofErr w:type="spellStart"/>
      <w:r>
        <w:rPr>
          <w:rFonts w:hint="eastAsia"/>
          <w:b/>
          <w:i/>
          <w:szCs w:val="24"/>
          <w:lang w:eastAsia="zh-CN"/>
        </w:rPr>
        <w:t>modelA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/B </w:t>
      </w:r>
      <w:r>
        <w:rPr>
          <w:rFonts w:hint="eastAsia"/>
          <w:b/>
          <w:i/>
          <w:szCs w:val="24"/>
          <w:lang w:eastAsia="zh-CN"/>
        </w:rPr>
        <w:t xml:space="preserve">test </w:t>
      </w:r>
      <w:r>
        <w:rPr>
          <w:b/>
          <w:i/>
          <w:szCs w:val="24"/>
          <w:lang w:eastAsia="zh-CN"/>
        </w:rPr>
        <w:t>environment.</w:t>
      </w:r>
    </w:p>
    <w:p w:rsidR="00FC13F5" w:rsidRDefault="003D3839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4</w:t>
      </w:r>
      <w:r>
        <w:rPr>
          <w:rFonts w:hint="eastAsia"/>
          <w:b/>
          <w:i/>
          <w:szCs w:val="24"/>
          <w:lang w:eastAsia="zh-CN"/>
        </w:rPr>
        <w:t>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about </w:t>
      </w:r>
      <w:r>
        <w:rPr>
          <w:rFonts w:hint="eastAsia"/>
          <w:b/>
          <w:i/>
          <w:szCs w:val="24"/>
          <w:lang w:eastAsia="zh-CN"/>
        </w:rPr>
        <w:t>11.24/</w:t>
      </w:r>
      <w:r>
        <w:rPr>
          <w:rFonts w:hint="eastAsia"/>
          <w:b/>
          <w:i/>
          <w:szCs w:val="24"/>
          <w:lang w:eastAsia="zh-CN"/>
        </w:rPr>
        <w:t>11.07</w:t>
      </w:r>
      <w:r>
        <w:rPr>
          <w:rFonts w:hint="eastAsia"/>
          <w:b/>
          <w:i/>
          <w:szCs w:val="24"/>
          <w:lang w:eastAsia="zh-CN"/>
        </w:rPr>
        <w:t>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proofErr w:type="spellStart"/>
      <w:r>
        <w:rPr>
          <w:rFonts w:hint="eastAsia"/>
          <w:b/>
          <w:i/>
          <w:szCs w:val="24"/>
          <w:lang w:eastAsia="zh-CN"/>
        </w:rPr>
        <w:t>ConfigB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proofErr w:type="spellStart"/>
      <w:r>
        <w:rPr>
          <w:rFonts w:hint="eastAsia"/>
          <w:b/>
          <w:i/>
          <w:szCs w:val="24"/>
          <w:lang w:eastAsia="zh-CN"/>
        </w:rPr>
        <w:t>modelA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/B </w:t>
      </w:r>
      <w:r>
        <w:rPr>
          <w:rFonts w:hint="eastAsia"/>
          <w:b/>
          <w:i/>
          <w:szCs w:val="24"/>
          <w:lang w:eastAsia="zh-CN"/>
        </w:rPr>
        <w:t xml:space="preserve">test </w:t>
      </w:r>
      <w:r>
        <w:rPr>
          <w:b/>
          <w:i/>
          <w:szCs w:val="24"/>
          <w:lang w:eastAsia="zh-CN"/>
        </w:rPr>
        <w:t>environment.</w:t>
      </w:r>
    </w:p>
    <w:p w:rsidR="00FC13F5" w:rsidRDefault="003D3839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5</w:t>
      </w:r>
      <w:r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>1.02</w:t>
      </w:r>
      <w:r>
        <w:rPr>
          <w:rFonts w:hint="eastAsia"/>
          <w:b/>
          <w:i/>
          <w:szCs w:val="24"/>
          <w:lang w:eastAsia="zh-CN"/>
        </w:rPr>
        <w:t xml:space="preserve">degree/ and </w:t>
      </w:r>
      <w:r>
        <w:rPr>
          <w:rFonts w:hint="eastAsia"/>
          <w:b/>
          <w:i/>
          <w:szCs w:val="24"/>
          <w:lang w:eastAsia="zh-CN"/>
        </w:rPr>
        <w:t>1.08</w:t>
      </w:r>
      <w:r>
        <w:rPr>
          <w:rFonts w:hint="eastAsia"/>
          <w:b/>
          <w:i/>
          <w:szCs w:val="24"/>
          <w:lang w:eastAsia="zh-CN"/>
        </w:rPr>
        <w:t xml:space="preserve">degree are </w:t>
      </w:r>
      <w:r>
        <w:rPr>
          <w:b/>
          <w:i/>
          <w:szCs w:val="24"/>
          <w:lang w:eastAsia="zh-CN"/>
        </w:rPr>
        <w:t>50%-tile point of LOS CDF, and NLOS CDF, respectively</w:t>
      </w:r>
      <w:r>
        <w:rPr>
          <w:rFonts w:hint="eastAsia"/>
          <w:b/>
          <w:i/>
          <w:szCs w:val="24"/>
          <w:lang w:eastAsia="zh-CN"/>
        </w:rPr>
        <w:t xml:space="preserve">, in </w:t>
      </w:r>
      <w:r>
        <w:rPr>
          <w:rFonts w:hint="eastAsia"/>
          <w:b/>
          <w:i/>
          <w:szCs w:val="24"/>
          <w:lang w:eastAsia="zh-CN"/>
        </w:rPr>
        <w:t xml:space="preserve">both </w:t>
      </w:r>
      <w:r>
        <w:rPr>
          <w:rFonts w:hint="eastAsia"/>
          <w:b/>
          <w:i/>
          <w:szCs w:val="24"/>
          <w:lang w:eastAsia="zh-CN"/>
        </w:rPr>
        <w:t>model a</w:t>
      </w:r>
      <w:r>
        <w:rPr>
          <w:rFonts w:hint="eastAsia"/>
          <w:b/>
          <w:i/>
          <w:szCs w:val="24"/>
          <w:lang w:eastAsia="zh-CN"/>
        </w:rPr>
        <w:t xml:space="preserve"> and </w:t>
      </w:r>
      <w:r>
        <w:rPr>
          <w:rFonts w:hint="eastAsia"/>
          <w:b/>
          <w:i/>
          <w:szCs w:val="24"/>
          <w:lang w:eastAsia="zh-CN"/>
        </w:rPr>
        <w:t xml:space="preserve">model </w:t>
      </w:r>
      <w:r>
        <w:rPr>
          <w:rFonts w:hint="eastAsia"/>
          <w:b/>
          <w:i/>
          <w:szCs w:val="24"/>
          <w:lang w:eastAsia="zh-CN"/>
        </w:rPr>
        <w:t>b</w:t>
      </w:r>
      <w:r>
        <w:rPr>
          <w:rFonts w:hint="eastAsia"/>
          <w:b/>
          <w:i/>
          <w:szCs w:val="24"/>
          <w:lang w:eastAsia="zh-CN"/>
        </w:rPr>
        <w:t xml:space="preserve"> of Indoor-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with 4GHz</w:t>
      </w:r>
    </w:p>
    <w:p w:rsidR="00FC13F5" w:rsidRDefault="003D3839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6</w:t>
      </w:r>
      <w:r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>3</w:t>
      </w:r>
      <w:r>
        <w:rPr>
          <w:rFonts w:hint="eastAsia"/>
          <w:b/>
          <w:i/>
          <w:szCs w:val="24"/>
          <w:lang w:eastAsia="zh-CN"/>
        </w:rPr>
        <w:t>.</w:t>
      </w:r>
      <w:r>
        <w:rPr>
          <w:rFonts w:hint="eastAsia"/>
          <w:b/>
          <w:i/>
          <w:szCs w:val="24"/>
          <w:lang w:eastAsia="zh-CN"/>
        </w:rPr>
        <w:t>05</w:t>
      </w:r>
      <w:r>
        <w:rPr>
          <w:rFonts w:hint="eastAsia"/>
          <w:b/>
          <w:i/>
          <w:szCs w:val="24"/>
          <w:lang w:eastAsia="zh-CN"/>
        </w:rPr>
        <w:t>/</w:t>
      </w:r>
      <w:r>
        <w:rPr>
          <w:rFonts w:hint="eastAsia"/>
          <w:b/>
          <w:i/>
          <w:szCs w:val="24"/>
          <w:lang w:eastAsia="zh-CN"/>
        </w:rPr>
        <w:t>3.06</w:t>
      </w:r>
      <w:r>
        <w:rPr>
          <w:rFonts w:hint="eastAsia"/>
          <w:b/>
          <w:i/>
          <w:szCs w:val="24"/>
          <w:lang w:eastAsia="zh-CN"/>
        </w:rPr>
        <w:t xml:space="preserve">degree/ and </w:t>
      </w:r>
      <w:r>
        <w:rPr>
          <w:rFonts w:hint="eastAsia"/>
          <w:b/>
          <w:i/>
          <w:szCs w:val="24"/>
          <w:lang w:eastAsia="zh-CN"/>
        </w:rPr>
        <w:t>4.25</w:t>
      </w:r>
      <w:r>
        <w:rPr>
          <w:rFonts w:hint="eastAsia"/>
          <w:b/>
          <w:i/>
          <w:szCs w:val="24"/>
          <w:lang w:eastAsia="zh-CN"/>
        </w:rPr>
        <w:t>/</w:t>
      </w:r>
      <w:r>
        <w:rPr>
          <w:rFonts w:hint="eastAsia"/>
          <w:b/>
          <w:i/>
          <w:szCs w:val="24"/>
          <w:lang w:eastAsia="zh-CN"/>
        </w:rPr>
        <w:t>4.31</w:t>
      </w:r>
      <w:r>
        <w:rPr>
          <w:rFonts w:hint="eastAsia"/>
          <w:b/>
          <w:i/>
          <w:szCs w:val="24"/>
          <w:lang w:eastAsia="zh-CN"/>
        </w:rPr>
        <w:t xml:space="preserve">degree are </w:t>
      </w:r>
      <w:r>
        <w:rPr>
          <w:b/>
          <w:i/>
          <w:szCs w:val="24"/>
          <w:lang w:eastAsia="zh-CN"/>
        </w:rPr>
        <w:t>50%-tile point of LOS CDF, and NLOS CDF, respectively</w:t>
      </w:r>
      <w:r>
        <w:rPr>
          <w:rFonts w:hint="eastAsia"/>
          <w:b/>
          <w:i/>
          <w:szCs w:val="24"/>
          <w:lang w:eastAsia="zh-CN"/>
        </w:rPr>
        <w:t>, in model a/b o</w:t>
      </w:r>
      <w:r>
        <w:rPr>
          <w:rFonts w:hint="eastAsia"/>
          <w:b/>
          <w:i/>
          <w:szCs w:val="24"/>
          <w:lang w:eastAsia="zh-CN"/>
        </w:rPr>
        <w:t>f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with 4GHz</w:t>
      </w:r>
    </w:p>
    <w:p w:rsidR="00FC13F5" w:rsidRDefault="003D3839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7</w:t>
      </w:r>
      <w:r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>1.2</w:t>
      </w:r>
      <w:r>
        <w:rPr>
          <w:rFonts w:hint="eastAsia"/>
          <w:b/>
          <w:i/>
          <w:szCs w:val="24"/>
          <w:lang w:eastAsia="zh-CN"/>
        </w:rPr>
        <w:t>6</w:t>
      </w:r>
      <w:r>
        <w:rPr>
          <w:rFonts w:hint="eastAsia"/>
          <w:b/>
          <w:i/>
          <w:szCs w:val="24"/>
          <w:lang w:eastAsia="zh-CN"/>
        </w:rPr>
        <w:t>/1.2</w:t>
      </w:r>
      <w:r>
        <w:rPr>
          <w:rFonts w:hint="eastAsia"/>
          <w:b/>
          <w:i/>
          <w:szCs w:val="24"/>
          <w:lang w:eastAsia="zh-CN"/>
        </w:rPr>
        <w:t>6</w:t>
      </w:r>
      <w:r>
        <w:rPr>
          <w:rFonts w:hint="eastAsia"/>
          <w:b/>
          <w:i/>
          <w:szCs w:val="24"/>
          <w:lang w:eastAsia="zh-CN"/>
        </w:rPr>
        <w:t xml:space="preserve">4 degree/ and 1.41/1.42degree are </w:t>
      </w:r>
      <w:r>
        <w:rPr>
          <w:b/>
          <w:i/>
          <w:szCs w:val="24"/>
          <w:lang w:eastAsia="zh-CN"/>
        </w:rPr>
        <w:t xml:space="preserve">50%-tile </w:t>
      </w:r>
      <w:r>
        <w:rPr>
          <w:b/>
          <w:i/>
          <w:szCs w:val="24"/>
          <w:lang w:eastAsia="zh-CN"/>
        </w:rPr>
        <w:t>point of LOS CDF, and NLOS CDF, respectively</w:t>
      </w:r>
      <w:r>
        <w:rPr>
          <w:rFonts w:hint="eastAsia"/>
          <w:b/>
          <w:i/>
          <w:szCs w:val="24"/>
          <w:lang w:eastAsia="zh-CN"/>
        </w:rPr>
        <w:t xml:space="preserve">, in model a/b </w:t>
      </w:r>
      <w:r>
        <w:rPr>
          <w:rFonts w:hint="eastAsia"/>
          <w:b/>
          <w:i/>
          <w:szCs w:val="24"/>
          <w:lang w:eastAsia="zh-CN"/>
        </w:rPr>
        <w:t>of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with </w:t>
      </w:r>
      <w:r>
        <w:rPr>
          <w:rFonts w:hint="eastAsia"/>
          <w:b/>
          <w:i/>
          <w:szCs w:val="24"/>
          <w:lang w:eastAsia="zh-CN"/>
        </w:rPr>
        <w:t>700MHz</w:t>
      </w:r>
    </w:p>
    <w:p w:rsidR="00FC13F5" w:rsidRDefault="003D3839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Proposal 1: For mobility system-level </w:t>
      </w:r>
      <w:r>
        <w:rPr>
          <w:b/>
          <w:i/>
          <w:szCs w:val="24"/>
          <w:lang w:eastAsia="zh-CN"/>
        </w:rPr>
        <w:t>simulation</w:t>
      </w:r>
      <w:r>
        <w:rPr>
          <w:rFonts w:hint="eastAsia"/>
          <w:b/>
          <w:i/>
          <w:szCs w:val="24"/>
          <w:lang w:eastAsia="zh-CN"/>
        </w:rPr>
        <w:t xml:space="preserve">, related </w:t>
      </w:r>
      <w:r>
        <w:rPr>
          <w:b/>
          <w:i/>
          <w:szCs w:val="24"/>
          <w:lang w:eastAsia="zh-CN"/>
        </w:rPr>
        <w:t>configuration</w:t>
      </w:r>
      <w:r>
        <w:rPr>
          <w:rFonts w:hint="eastAsia"/>
          <w:b/>
          <w:i/>
          <w:szCs w:val="24"/>
          <w:lang w:eastAsia="zh-CN"/>
        </w:rPr>
        <w:t xml:space="preserve">(s) should keep same with other 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evaluation by system </w:t>
      </w:r>
      <w:r>
        <w:rPr>
          <w:b/>
          <w:i/>
          <w:szCs w:val="24"/>
          <w:lang w:eastAsia="zh-CN"/>
        </w:rPr>
        <w:t>simulation</w:t>
      </w:r>
      <w:r>
        <w:rPr>
          <w:rFonts w:hint="eastAsia"/>
          <w:b/>
          <w:i/>
          <w:szCs w:val="24"/>
          <w:lang w:eastAsia="zh-CN"/>
        </w:rPr>
        <w:t>.</w:t>
      </w:r>
    </w:p>
    <w:p w:rsidR="00FC13F5" w:rsidRDefault="00FC13F5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C13F5">
        <w:rPr>
          <w:b/>
          <w:i/>
          <w:szCs w:val="24"/>
          <w:lang w:eastAsia="zh-CN"/>
        </w:rPr>
        <w:t>Proposal 2: For indoor hotspot-</w:t>
      </w:r>
      <w:proofErr w:type="spellStart"/>
      <w:r w:rsidRPr="00FC13F5">
        <w:rPr>
          <w:b/>
          <w:i/>
          <w:szCs w:val="24"/>
          <w:lang w:eastAsia="zh-CN"/>
        </w:rPr>
        <w:t>eMBB</w:t>
      </w:r>
      <w:proofErr w:type="spellEnd"/>
      <w:r w:rsidRPr="00FC13F5">
        <w:rPr>
          <w:b/>
          <w:i/>
          <w:szCs w:val="24"/>
          <w:lang w:eastAsia="zh-CN"/>
        </w:rPr>
        <w:t xml:space="preserve"> test environment, P0= -60dBm, Alpha=0.6 is appreciated for evaluated Mobility in the part of system-level simulation.</w:t>
      </w:r>
    </w:p>
    <w:p w:rsidR="00FC13F5" w:rsidRDefault="00FC13F5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C13F5">
        <w:rPr>
          <w:b/>
          <w:i/>
          <w:szCs w:val="24"/>
          <w:lang w:eastAsia="zh-CN"/>
        </w:rPr>
        <w:t>Proposal 3: For Dense Urban-</w:t>
      </w:r>
      <w:proofErr w:type="spellStart"/>
      <w:r w:rsidRPr="00FC13F5">
        <w:rPr>
          <w:b/>
          <w:i/>
          <w:szCs w:val="24"/>
          <w:lang w:eastAsia="zh-CN"/>
        </w:rPr>
        <w:t>eMBB</w:t>
      </w:r>
      <w:proofErr w:type="spellEnd"/>
      <w:r w:rsidRPr="00FC13F5">
        <w:rPr>
          <w:b/>
          <w:i/>
          <w:szCs w:val="24"/>
          <w:lang w:eastAsia="zh-CN"/>
        </w:rPr>
        <w:t xml:space="preserve"> test environment, P0= -60dBm, Alpha=0.6 is appreciated for evaluated Mobility in the part of system-level simulation.</w:t>
      </w:r>
    </w:p>
    <w:p w:rsidR="00FC13F5" w:rsidRDefault="00FC13F5" w:rsidP="009F74E4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C13F5">
        <w:rPr>
          <w:b/>
          <w:i/>
          <w:szCs w:val="24"/>
          <w:lang w:eastAsia="zh-CN"/>
        </w:rPr>
        <w:t>Proposal 4: For Rural-</w:t>
      </w:r>
      <w:proofErr w:type="spellStart"/>
      <w:r w:rsidRPr="00FC13F5">
        <w:rPr>
          <w:b/>
          <w:i/>
          <w:szCs w:val="24"/>
          <w:lang w:eastAsia="zh-CN"/>
        </w:rPr>
        <w:t>eMBB</w:t>
      </w:r>
      <w:proofErr w:type="spellEnd"/>
      <w:r w:rsidRPr="00FC13F5">
        <w:rPr>
          <w:b/>
          <w:i/>
          <w:szCs w:val="24"/>
          <w:lang w:eastAsia="zh-CN"/>
        </w:rPr>
        <w:t xml:space="preserve"> test environment, P0= -60dBm, Alpha=0.6</w:t>
      </w:r>
      <w:r w:rsidR="003D3839">
        <w:rPr>
          <w:rFonts w:hint="eastAsia"/>
          <w:b/>
          <w:i/>
          <w:szCs w:val="24"/>
          <w:lang w:eastAsia="zh-CN"/>
        </w:rPr>
        <w:t xml:space="preserve"> </w:t>
      </w:r>
      <w:r w:rsidR="003D3839">
        <w:rPr>
          <w:rFonts w:hint="eastAsia"/>
          <w:b/>
          <w:i/>
          <w:szCs w:val="24"/>
          <w:lang w:eastAsia="zh-CN"/>
        </w:rPr>
        <w:t xml:space="preserve">is </w:t>
      </w:r>
      <w:r w:rsidR="003D3839">
        <w:rPr>
          <w:b/>
          <w:i/>
          <w:szCs w:val="24"/>
          <w:lang w:eastAsia="zh-CN"/>
        </w:rPr>
        <w:t>appreciated</w:t>
      </w:r>
      <w:r w:rsidR="003D3839">
        <w:rPr>
          <w:rFonts w:hint="eastAsia"/>
          <w:b/>
          <w:i/>
          <w:szCs w:val="24"/>
          <w:lang w:eastAsia="zh-CN"/>
        </w:rPr>
        <w:t xml:space="preserve"> for evaluated Mobility in the part of </w:t>
      </w:r>
      <w:r w:rsidR="003D3839">
        <w:rPr>
          <w:b/>
          <w:i/>
          <w:szCs w:val="24"/>
          <w:lang w:eastAsia="zh-CN"/>
        </w:rPr>
        <w:t>system</w:t>
      </w:r>
      <w:r w:rsidR="003D3839">
        <w:rPr>
          <w:rFonts w:hint="eastAsia"/>
          <w:b/>
          <w:i/>
          <w:szCs w:val="24"/>
          <w:lang w:eastAsia="zh-CN"/>
        </w:rPr>
        <w:t>-level simulation.</w:t>
      </w:r>
    </w:p>
    <w:p w:rsidR="00FC13F5" w:rsidRDefault="003D3839" w:rsidP="009F74E4">
      <w:pPr>
        <w:pStyle w:val="1"/>
        <w:spacing w:beforeLines="100"/>
        <w:ind w:left="431" w:hanging="431"/>
        <w:rPr>
          <w:lang w:eastAsia="zh-CN"/>
        </w:rPr>
      </w:pPr>
      <w:r>
        <w:rPr>
          <w:lang w:eastAsia="zh-CN"/>
        </w:rPr>
        <w:t>References</w:t>
      </w:r>
    </w:p>
    <w:p w:rsidR="00FC13F5" w:rsidRDefault="003D3839" w:rsidP="009F74E4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>
        <w:rPr>
          <w:sz w:val="22"/>
          <w:szCs w:val="22"/>
          <w:lang w:eastAsia="zh-CN"/>
        </w:rPr>
        <w:t xml:space="preserve">RP-171451, “New Study Item </w:t>
      </w:r>
      <w:r>
        <w:rPr>
          <w:sz w:val="22"/>
          <w:szCs w:val="22"/>
          <w:lang w:eastAsia="zh-CN"/>
        </w:rPr>
        <w:t>on Self Evaluation towards IMT-2020 Submission”, RAN#75, Ericsson et al.</w:t>
      </w:r>
    </w:p>
    <w:p w:rsidR="00FC13F5" w:rsidRDefault="003D3839" w:rsidP="009F74E4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[2] </w:t>
      </w:r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2410</w:t>
      </w:r>
      <w:r>
        <w:rPr>
          <w:sz w:val="22"/>
          <w:szCs w:val="22"/>
          <w:lang w:eastAsia="zh-CN"/>
        </w:rPr>
        <w:t xml:space="preserve"> - Minimum requirements related to technical performance for IMT-2020 radio interface(s).</w:t>
      </w:r>
    </w:p>
    <w:p w:rsidR="00FC13F5" w:rsidRDefault="003D3839" w:rsidP="009F74E4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[3] </w:t>
      </w:r>
      <w:r>
        <w:rPr>
          <w:sz w:val="22"/>
          <w:szCs w:val="22"/>
          <w:lang w:eastAsia="zh-CN"/>
        </w:rPr>
        <w:t>R1-18</w:t>
      </w:r>
      <w:r>
        <w:rPr>
          <w:rFonts w:hint="eastAsia"/>
          <w:sz w:val="22"/>
          <w:szCs w:val="22"/>
          <w:lang w:eastAsia="zh-CN"/>
        </w:rPr>
        <w:t xml:space="preserve">04029, </w:t>
      </w:r>
      <w:r>
        <w:rPr>
          <w:sz w:val="22"/>
          <w:szCs w:val="22"/>
          <w:lang w:eastAsia="zh-CN"/>
        </w:rPr>
        <w:t>“Consideration on</w:t>
      </w:r>
      <w:r>
        <w:rPr>
          <w:rFonts w:hint="eastAsia"/>
          <w:sz w:val="22"/>
          <w:szCs w:val="22"/>
          <w:lang w:eastAsia="zh-CN"/>
        </w:rPr>
        <w:t xml:space="preserve"> Evaluation methodology of IMT-2020 s</w:t>
      </w:r>
      <w:r>
        <w:rPr>
          <w:rFonts w:hint="eastAsia"/>
          <w:sz w:val="22"/>
          <w:szCs w:val="22"/>
          <w:lang w:eastAsia="zh-CN"/>
        </w:rPr>
        <w:t>elf-evaluation</w:t>
      </w:r>
      <w:r>
        <w:rPr>
          <w:sz w:val="22"/>
          <w:szCs w:val="22"/>
          <w:lang w:eastAsia="zh-CN"/>
        </w:rPr>
        <w:t>”</w:t>
      </w:r>
      <w:r>
        <w:rPr>
          <w:rFonts w:hint="eastAsia"/>
          <w:sz w:val="22"/>
          <w:szCs w:val="22"/>
          <w:lang w:eastAsia="zh-CN"/>
        </w:rPr>
        <w:t>, RAN1 #92bis</w:t>
      </w:r>
      <w:proofErr w:type="gramStart"/>
      <w:r>
        <w:rPr>
          <w:rFonts w:hint="eastAsia"/>
          <w:sz w:val="22"/>
          <w:szCs w:val="22"/>
          <w:lang w:eastAsia="zh-CN"/>
        </w:rPr>
        <w:t>,ZTE</w:t>
      </w:r>
      <w:proofErr w:type="gramEnd"/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sz w:val="22"/>
          <w:szCs w:val="22"/>
          <w:lang w:eastAsia="zh-CN"/>
        </w:rPr>
        <w:t>Sanechips</w:t>
      </w:r>
      <w:proofErr w:type="spellEnd"/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eastAsia="zh-CN"/>
        </w:rPr>
        <w:t>Sanya</w:t>
      </w:r>
      <w:proofErr w:type="spellEnd"/>
    </w:p>
    <w:p w:rsidR="00FC13F5" w:rsidRDefault="003D3839" w:rsidP="009F74E4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[4] </w:t>
      </w:r>
      <w:r>
        <w:rPr>
          <w:sz w:val="22"/>
          <w:szCs w:val="22"/>
          <w:lang w:eastAsia="zh-CN"/>
        </w:rPr>
        <w:t>R1-1805643</w:t>
      </w:r>
      <w:r>
        <w:rPr>
          <w:rFonts w:hint="eastAsia"/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“Summary of discussion on mobility evaluation method and parameters”</w:t>
      </w:r>
      <w:r>
        <w:rPr>
          <w:rFonts w:hint="eastAsia"/>
          <w:sz w:val="22"/>
          <w:szCs w:val="22"/>
          <w:lang w:eastAsia="zh-CN"/>
        </w:rPr>
        <w:t xml:space="preserve">, RAN1 #92bis, </w:t>
      </w:r>
      <w:proofErr w:type="spellStart"/>
      <w:r>
        <w:rPr>
          <w:rFonts w:hint="eastAsia"/>
          <w:sz w:val="22"/>
          <w:szCs w:val="22"/>
          <w:lang w:eastAsia="zh-CN"/>
        </w:rPr>
        <w:t>Huawei</w:t>
      </w:r>
      <w:proofErr w:type="spellEnd"/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sz w:val="22"/>
          <w:szCs w:val="22"/>
          <w:lang w:eastAsia="zh-CN"/>
        </w:rPr>
        <w:t>Sanechips</w:t>
      </w:r>
      <w:proofErr w:type="spellEnd"/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eastAsia="zh-CN"/>
        </w:rPr>
        <w:t>Sanya</w:t>
      </w:r>
      <w:proofErr w:type="spellEnd"/>
    </w:p>
    <w:p w:rsidR="00FC13F5" w:rsidRDefault="003D3839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FC13F5" w:rsidRDefault="003D3839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A-1 UL system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Mobility </w:t>
      </w:r>
    </w:p>
    <w:tbl>
      <w:tblPr>
        <w:tblW w:w="9258" w:type="dxa"/>
        <w:tblInd w:w="-80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75"/>
        <w:gridCol w:w="2495"/>
        <w:gridCol w:w="2480"/>
        <w:gridCol w:w="1280"/>
        <w:gridCol w:w="1328"/>
      </w:tblGrid>
      <w:tr w:rsidR="00FC13F5" w:rsidTr="00FC13F5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Parame</w:t>
            </w:r>
            <w:r>
              <w:rPr>
                <w:b/>
                <w:color w:val="2E3133"/>
                <w:sz w:val="21"/>
                <w:szCs w:val="21"/>
                <w:lang w:eastAsia="zh-CN"/>
              </w:rPr>
              <w:t>ter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Value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Value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Value</w:t>
            </w:r>
          </w:p>
        </w:tc>
      </w:tr>
      <w:tr w:rsidR="00FC13F5" w:rsidTr="00FC13F5">
        <w:trPr>
          <w:trHeight w:val="54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Test environment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Indoor Hotspot  –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eMBB</w:t>
            </w:r>
            <w:proofErr w:type="spellEnd"/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Dense Urban –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eMBB</w:t>
            </w:r>
            <w:proofErr w:type="spellEnd"/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Rural –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eMBB</w:t>
            </w:r>
            <w:proofErr w:type="spellEnd"/>
          </w:p>
        </w:tc>
      </w:tr>
      <w:tr w:rsidR="00FC13F5" w:rsidTr="00FC13F5">
        <w:trPr>
          <w:trHeight w:val="54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Evaluation configuration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Configuration A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Configuration A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Configuration A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/B</w:t>
            </w:r>
          </w:p>
        </w:tc>
      </w:tr>
      <w:tr w:rsidR="00FC13F5" w:rsidTr="00FC13F5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Channel model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InH_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A</w:t>
            </w:r>
            <w:proofErr w:type="spellEnd"/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/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UMa_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A</w:t>
            </w:r>
            <w:proofErr w:type="spellEnd"/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/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RMa_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A</w:t>
            </w:r>
            <w:proofErr w:type="spellEnd"/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/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B</w:t>
            </w:r>
          </w:p>
        </w:tc>
      </w:tr>
      <w:tr w:rsidR="00FC13F5" w:rsidTr="00FC13F5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Subcarrier spacing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kHz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kHz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kHz</w:t>
            </w:r>
          </w:p>
        </w:tc>
      </w:tr>
      <w:tr w:rsidR="00FC13F5" w:rsidTr="00FC13F5">
        <w:trPr>
          <w:trHeight w:val="54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Symbols number per slot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</w:tr>
      <w:tr w:rsidR="00FC13F5" w:rsidTr="00FC13F5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ISD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20 m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200 m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1732 m</w:t>
            </w:r>
          </w:p>
        </w:tc>
      </w:tr>
      <w:tr w:rsidR="00FC13F5" w:rsidTr="00FC13F5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Carrier Frequency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4 GHz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4 GHz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700 MHz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/4GHz</w:t>
            </w:r>
          </w:p>
        </w:tc>
      </w:tr>
      <w:tr w:rsidR="00FC13F5" w:rsidTr="00FC13F5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</w:rPr>
              <w:t>Total transmit power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per 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21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4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1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 xml:space="preserve">46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</w:tr>
      <w:tr w:rsidR="00FC13F5" w:rsidTr="00FC13F5">
        <w:trPr>
          <w:trHeight w:val="81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Mechanic tilt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180deg in GCS (pointing to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the ground)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GCS (pointing to the horizontal direction)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GCS (pointing to the horizontal direction)</w:t>
            </w:r>
          </w:p>
        </w:tc>
      </w:tr>
      <w:tr w:rsidR="00FC13F5" w:rsidTr="00FC13F5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Electronic tilt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90deg in LCS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05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LCS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00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LCS</w:t>
            </w:r>
          </w:p>
        </w:tc>
      </w:tr>
      <w:tr w:rsidR="00FC13F5" w:rsidTr="00FC13F5">
        <w:trPr>
          <w:trHeight w:val="81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UT attachment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Based on RSRP (formula) from CRS port 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Based on RSRP (formula)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from CRS port 0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Based on RSRP (formula) from CRS port 0</w:t>
            </w:r>
          </w:p>
        </w:tc>
      </w:tr>
      <w:tr w:rsidR="00FC13F5" w:rsidTr="00FC13F5">
        <w:trPr>
          <w:trHeight w:val="1261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Number of antenna elements per </w:t>
            </w:r>
            <w:proofErr w:type="spellStart"/>
            <w:r>
              <w:rPr>
                <w:b/>
                <w:color w:val="2E3133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32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Rx</w:t>
            </w:r>
          </w:p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cross-polarized antenna</w:t>
            </w:r>
          </w:p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) = (4,4,2,1,1)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 w:rsidP="00FC13F5">
            <w:pPr>
              <w:jc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92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cross-polarized antenna</w:t>
            </w:r>
          </w:p>
          <w:p w:rsidR="00FC13F5" w:rsidRDefault="003D3839" w:rsidP="00FC13F5">
            <w:pPr>
              <w:jc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)= (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12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,2,1,1)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16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cross-polarized antenna</w:t>
            </w:r>
          </w:p>
          <w:p w:rsidR="00FC13F5" w:rsidRDefault="003D3839" w:rsidP="00FC13F5">
            <w:pPr>
              <w:jc w:val="center"/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)= (8,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,2,1,1)</w:t>
            </w:r>
          </w:p>
          <w:p w:rsidR="00FC13F5" w:rsidRDefault="00FC13F5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FC13F5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92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cross-polarized antenna</w:t>
            </w:r>
          </w:p>
          <w:p w:rsidR="00FC13F5" w:rsidRDefault="003D3839" w:rsidP="00FC13F5">
            <w:pPr>
              <w:jc w:val="center"/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)= (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12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,2,1,1)</w:t>
            </w:r>
          </w:p>
          <w:p w:rsidR="00FC13F5" w:rsidRDefault="00FC13F5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</w:tr>
      <w:tr w:rsidR="00FC13F5" w:rsidTr="00FC13F5">
        <w:trPr>
          <w:trHeight w:val="1427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Number of </w:t>
            </w:r>
            <w:r>
              <w:rPr>
                <w:rFonts w:hint="eastAsia"/>
                <w:b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XRU per </w:t>
            </w:r>
            <w:proofErr w:type="spellStart"/>
            <w:r>
              <w:rPr>
                <w:b/>
                <w:color w:val="2E3133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21"/>
                <w:szCs w:val="21"/>
                <w:lang w:eastAsia="zh-CN"/>
              </w:rPr>
              <w:t>) = (4,</w:t>
            </w: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,2,1,1)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FC13F5" w:rsidRDefault="003D3839">
            <w:r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21"/>
                <w:szCs w:val="21"/>
                <w:lang w:eastAsia="zh-CN"/>
              </w:rPr>
              <w:t>) = (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4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,</w:t>
            </w: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,2,1,1)</w:t>
            </w:r>
          </w:p>
          <w:p w:rsidR="00FC13F5" w:rsidRDefault="00FC13F5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2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21"/>
                <w:szCs w:val="21"/>
                <w:lang w:eastAsia="zh-CN"/>
              </w:rPr>
              <w:t>) = (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,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,2,1,1)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FC13F5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21"/>
                <w:szCs w:val="21"/>
                <w:lang w:eastAsia="zh-CN"/>
              </w:rPr>
              <w:t>) = (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4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,</w:t>
            </w: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,2,1,1)</w:t>
            </w:r>
          </w:p>
          <w:p w:rsidR="00FC13F5" w:rsidRDefault="00FC13F5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C13F5" w:rsidTr="00FC13F5">
        <w:trPr>
          <w:trHeight w:val="54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Number of </w:t>
            </w:r>
            <w:r>
              <w:rPr>
                <w:b/>
                <w:color w:val="2E3133"/>
                <w:sz w:val="21"/>
                <w:szCs w:val="21"/>
                <w:lang w:eastAsia="zh-CN"/>
              </w:rPr>
              <w:t>antenna elements per UE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T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2T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2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T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</w:tr>
      <w:tr w:rsidR="00FC13F5" w:rsidTr="00FC13F5">
        <w:trPr>
          <w:trHeight w:val="637"/>
        </w:trPr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Device deployment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100% indoor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80% indoor, 20% outdoor (in car)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50% indoor, 50% outdoor (in car)</w:t>
            </w:r>
          </w:p>
        </w:tc>
      </w:tr>
      <w:tr w:rsidR="00FC13F5" w:rsidTr="00FC13F5">
        <w:trPr>
          <w:trHeight w:val="1080"/>
        </w:trPr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FC13F5">
            <w:pPr>
              <w:jc w:val="center"/>
              <w:rPr>
                <w:b/>
                <w:color w:val="2E3133"/>
                <w:sz w:val="21"/>
                <w:szCs w:val="21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Randomly and uniformly distributed over the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area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Randomly and uniformly distributed over the area under Macro layer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Randomly and uniformly distributed over the area</w:t>
            </w:r>
          </w:p>
        </w:tc>
      </w:tr>
      <w:tr w:rsidR="00FC13F5" w:rsidTr="00FC13F5">
        <w:trPr>
          <w:trHeight w:val="553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UE speeds of interest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km/h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FC13F5"/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30 km/h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FC13F5"/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120 km/h</w:t>
            </w:r>
          </w:p>
        </w:tc>
      </w:tr>
      <w:tr w:rsidR="00FC13F5" w:rsidTr="00FC13F5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BS noise figure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 dB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 dB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 dB</w:t>
            </w:r>
          </w:p>
        </w:tc>
      </w:tr>
      <w:tr w:rsidR="00FC13F5" w:rsidTr="00FC13F5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UE noise figure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</w:tr>
      <w:tr w:rsidR="00FC13F5" w:rsidTr="00FC13F5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top"/>
              <w:rPr>
                <w:b/>
                <w:bCs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</w:tr>
      <w:tr w:rsidR="00FC13F5" w:rsidTr="00FC13F5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top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UL PC parameter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-106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Alpha=1</w:t>
            </w:r>
          </w:p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-8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Alpha=0.8</w:t>
            </w:r>
          </w:p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-60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Alpha=0.6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-106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Alpha=1</w:t>
            </w:r>
          </w:p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-8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Alpha=0.8</w:t>
            </w:r>
          </w:p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-60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Alpha=0.6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-106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Alpha=1</w:t>
            </w:r>
          </w:p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-8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Alpha=0.8</w:t>
            </w:r>
          </w:p>
          <w:p w:rsidR="00FC13F5" w:rsidRDefault="003D3839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-60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Alpha=0.6</w:t>
            </w:r>
          </w:p>
        </w:tc>
      </w:tr>
    </w:tbl>
    <w:p w:rsidR="00FC13F5" w:rsidRDefault="00FC13F5">
      <w:pPr>
        <w:rPr>
          <w:rFonts w:hint="eastAsia"/>
          <w:lang w:eastAsia="zh-CN"/>
        </w:rPr>
      </w:pPr>
    </w:p>
    <w:p w:rsidR="00DE2818" w:rsidRDefault="00DE2818" w:rsidP="00DE2818">
      <w:pPr>
        <w:jc w:val="center"/>
        <w:rPr>
          <w:lang w:eastAsia="zh-CN"/>
        </w:rPr>
      </w:pPr>
      <w:r>
        <w:rPr>
          <w:rFonts w:hint="eastAsia"/>
          <w:lang w:eastAsia="zh-CN"/>
        </w:rPr>
        <w:t>Table A-</w:t>
      </w:r>
      <w:r>
        <w:rPr>
          <w:rFonts w:hint="eastAsia"/>
          <w:lang w:eastAsia="zh-CN"/>
        </w:rPr>
        <w:t>2 UL Link</w:t>
      </w:r>
      <w:r>
        <w:rPr>
          <w:rFonts w:hint="eastAsia"/>
          <w:lang w:eastAsia="zh-CN"/>
        </w:rPr>
        <w:t xml:space="preserve">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Mobility</w:t>
      </w:r>
      <w:r>
        <w:rPr>
          <w:rFonts w:hint="eastAsia"/>
          <w:lang w:eastAsia="zh-CN"/>
        </w:rPr>
        <w:t xml:space="preserve"> in Rural-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</w:p>
    <w:tbl>
      <w:tblPr>
        <w:tblW w:w="0" w:type="auto"/>
        <w:tblInd w:w="91" w:type="dxa"/>
        <w:tblLook w:val="04A0"/>
      </w:tblPr>
      <w:tblGrid>
        <w:gridCol w:w="1363"/>
        <w:gridCol w:w="1767"/>
        <w:gridCol w:w="1767"/>
        <w:gridCol w:w="1767"/>
        <w:gridCol w:w="1767"/>
      </w:tblGrid>
      <w:tr w:rsidR="00DE2818" w:rsidRPr="00DE2818" w:rsidTr="00DE2818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Rural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Rural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Rural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Rural</w:t>
            </w:r>
          </w:p>
        </w:tc>
      </w:tr>
      <w:tr w:rsidR="00DE2818" w:rsidRPr="00DE2818" w:rsidTr="00DE281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DE2818" w:rsidRDefault="00DE281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NR, 700 MHz, 120km/h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NR, 700 MHz, 500km/h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NR, 4GHz, 120km/h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NR, 4GHz, 500km/h</w:t>
            </w:r>
          </w:p>
        </w:tc>
      </w:tr>
      <w:tr w:rsidR="00DE2818" w:rsidRPr="00DE2818" w:rsidTr="00DE281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Waveform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CP-OFDM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CP-OFDM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CP-OFDM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CP-OFDM</w:t>
            </w:r>
          </w:p>
        </w:tc>
      </w:tr>
      <w:tr w:rsidR="00DE2818" w:rsidRPr="00DE2818" w:rsidTr="00DE281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Evaluated service profiles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Aligned with reference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Aligned with reference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Aligned with reference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Aligned with reference</w:t>
            </w:r>
          </w:p>
        </w:tc>
      </w:tr>
      <w:tr w:rsidR="00DE2818" w:rsidRPr="00DE2818" w:rsidTr="00DE281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Simulation bandwidth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Aligned with reference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Aligned with reference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Aligned with reference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Aligned with reference</w:t>
            </w:r>
          </w:p>
        </w:tc>
      </w:tr>
      <w:tr w:rsidR="00DE2818" w:rsidRPr="00DE2818" w:rsidTr="00DE281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Number of users in simulation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Aligned with reference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Aligned with reference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Aligned with reference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Aligned with reference</w:t>
            </w:r>
          </w:p>
        </w:tc>
      </w:tr>
      <w:tr w:rsidR="00DE2818" w:rsidRPr="00DE2818" w:rsidTr="00DE281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Link-level Channel model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NLOS: CDL-iii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NLOS: CDL-iii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NLOS: CDL-iii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NLOS: CDL-iii</w:t>
            </w:r>
          </w:p>
        </w:tc>
      </w:tr>
      <w:tr w:rsidR="00DE2818" w:rsidRPr="00DE2818" w:rsidTr="00DE281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E2818" w:rsidRPr="00DE2818" w:rsidTr="00DE281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UE speed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120 km/h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 km/h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 km/h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 km/h</w:t>
            </w:r>
          </w:p>
        </w:tc>
      </w:tr>
      <w:tr w:rsidR="00DE2818" w:rsidRPr="00DE2818" w:rsidTr="00DE281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Subcarrier spacing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kHz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kHz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kHz</w:t>
            </w:r>
          </w:p>
        </w:tc>
      </w:tr>
      <w:tr w:rsidR="00DE2818" w:rsidRPr="00DE2818" w:rsidTr="00DE281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Symbols number per slot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Aligned with reference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Aligned with reference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Aligned with reference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Aligned with reference</w:t>
            </w:r>
          </w:p>
        </w:tc>
      </w:tr>
      <w:tr w:rsidR="00DE2818" w:rsidRPr="00DE2818" w:rsidTr="00DE281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Antenna configuration at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TRxP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sz w:val="18"/>
                <w:szCs w:val="18"/>
                <w:lang w:eastAsia="zh-CN"/>
              </w:rPr>
              <w:t>2R, (1,1,2,1,1; 1,1)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2R, (1,1,2,1,1; 1,1)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8R, (1,4,2,1,1; 1,4)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8R, (1,4,2,1,1; 1,4)</w:t>
            </w:r>
          </w:p>
        </w:tc>
      </w:tr>
      <w:tr w:rsidR="00DE2818" w:rsidRPr="00DE2818" w:rsidTr="00DE281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Antenna configuration at UE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sz w:val="18"/>
                <w:szCs w:val="18"/>
                <w:lang w:eastAsia="zh-CN"/>
              </w:rPr>
              <w:t>2T, (1,1,2,1,1; 1,1)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2T, (1,1,2,1,1; 1,1)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2T, (1,1,2,1,1; 1,1)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2T, (1,1,2,1,1; 1,1)</w:t>
            </w:r>
          </w:p>
        </w:tc>
      </w:tr>
      <w:tr w:rsidR="00DE2818" w:rsidRPr="00DE2818" w:rsidTr="00DE2818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TXRU pattern at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TRxP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sz w:val="18"/>
                <w:szCs w:val="18"/>
                <w:lang w:eastAsia="zh-CN"/>
              </w:rPr>
              <w:t>0dBi Omni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0dBi Omni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0dBi Omni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0dBi Omni</w:t>
            </w:r>
          </w:p>
        </w:tc>
      </w:tr>
      <w:tr w:rsidR="00DE2818" w:rsidRPr="00DE2818" w:rsidTr="00DE2818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TXRU pattern at UE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sz w:val="18"/>
                <w:szCs w:val="18"/>
                <w:lang w:eastAsia="zh-CN"/>
              </w:rPr>
              <w:t>0dBi Omni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0dBi Omni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0dBi Omni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0dBi Omni</w:t>
            </w:r>
          </w:p>
        </w:tc>
      </w:tr>
      <w:tr w:rsidR="00DE2818" w:rsidRPr="00DE2818" w:rsidTr="00DE281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Transmission mode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sz w:val="18"/>
                <w:szCs w:val="18"/>
                <w:lang w:eastAsia="zh-CN"/>
              </w:rPr>
              <w:t>SIMO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SIMO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SIMO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SIMO</w:t>
            </w:r>
          </w:p>
        </w:tc>
      </w:tr>
      <w:tr w:rsidR="00DE2818" w:rsidRPr="00DE2818" w:rsidTr="00DE281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Transmission rank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sz w:val="18"/>
                <w:szCs w:val="18"/>
                <w:lang w:eastAsia="zh-CN"/>
              </w:rPr>
              <w:t>Rank 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Rank 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Rank 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Rank 1</w:t>
            </w:r>
          </w:p>
        </w:tc>
      </w:tr>
      <w:tr w:rsidR="00DE2818" w:rsidRPr="00DE2818" w:rsidTr="00DE281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UL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precoder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E2818" w:rsidRPr="00DE2818" w:rsidTr="00DE281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TRxP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receiver type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Aligned with reference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Aligned with reference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Aligned with reference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Aligned with reference</w:t>
            </w:r>
          </w:p>
        </w:tc>
      </w:tr>
      <w:tr w:rsidR="00DE2818" w:rsidRPr="00DE2818" w:rsidTr="00DE281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Channel estimation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sz w:val="18"/>
                <w:szCs w:val="18"/>
                <w:lang w:eastAsia="zh-CN"/>
              </w:rPr>
              <w:t>LMMSE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LMMSE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MMSE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MMSE</w:t>
            </w:r>
          </w:p>
        </w:tc>
      </w:tr>
      <w:tr w:rsidR="00DE2818" w:rsidRPr="00DE2818" w:rsidTr="00DE281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Number of subcarriers per PRB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Aligned with reference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Aligned with reference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Aligned with reference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Aligned with reference</w:t>
            </w:r>
          </w:p>
        </w:tc>
      </w:tr>
      <w:tr w:rsidR="00DE2818" w:rsidRPr="00DE2818" w:rsidTr="00DE281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Data allocation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 symbol slots, with 8 RB allocated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 symbol slots, with 8 RB allocated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 symbol slots, with 8 RB allocated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 symbol slots, with 8 RB allocated</w:t>
            </w:r>
          </w:p>
        </w:tc>
      </w:tr>
      <w:tr w:rsidR="00DE2818" w:rsidRPr="00DE2818" w:rsidTr="00DE281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Channel coding scheme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LDPC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LDPC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LDPC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LDPC</w:t>
            </w:r>
          </w:p>
        </w:tc>
      </w:tr>
      <w:tr w:rsidR="00DE2818" w:rsidRPr="00DE2818" w:rsidTr="00DE281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Link adaptation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</w:tr>
      <w:tr w:rsidR="00DE2818" w:rsidRPr="00DE2818" w:rsidTr="00DE281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HARQ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Max 4 HARQ </w:t>
            </w:r>
            <w:proofErr w:type="spellStart"/>
            <w:r w:rsidRPr="00DE281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tansmissions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Max 4 HARQ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tansmissions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Max 4 HARQ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tansmissions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Max 4 HARQ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tansmissions</w:t>
            </w:r>
            <w:proofErr w:type="spellEnd"/>
          </w:p>
        </w:tc>
      </w:tr>
      <w:tr w:rsidR="00DE2818" w:rsidRPr="00DE2818" w:rsidTr="00DE2818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DMRS configuration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 symbol DMRS (front loaded and one additional) with configuration type 1, no FDM with data and full power utilization in DMRS symbols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symbol DMRS (front loaded and one additional) with configuration type 1, no FDM with data and full power utilization in DMRS symbols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symbol DMRS (front loaded and one additional) with configuration type 1, no FDM with data and full power utilization in DMRS symbols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symbol DMRS (front loaded and one additional) with configuration type 1, no FDM with data and full power utilization in DMRS symbols</w:t>
            </w:r>
          </w:p>
        </w:tc>
      </w:tr>
      <w:tr w:rsidR="00DE2818" w:rsidRPr="00DE2818" w:rsidTr="00DE2818">
        <w:trPr>
          <w:trHeight w:val="24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Other overhead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818" w:rsidRPr="00DE2818" w:rsidRDefault="00DE2818" w:rsidP="00DE281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E2818">
              <w:rPr>
                <w:rFonts w:ascii="Arial" w:hAnsi="Arial" w:cs="Arial"/>
                <w:sz w:val="18"/>
                <w:szCs w:val="18"/>
                <w:lang w:eastAsia="zh-CN"/>
              </w:rPr>
              <w:t>No SRS</w:t>
            </w:r>
            <w:r w:rsidRPr="00DE2818">
              <w:rPr>
                <w:rFonts w:ascii="Arial" w:hAnsi="Arial" w:cs="Arial"/>
                <w:sz w:val="18"/>
                <w:szCs w:val="18"/>
                <w:lang w:eastAsia="zh-CN"/>
              </w:rPr>
              <w:br/>
              <w:t>No PUCCH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 SRS</w:t>
            </w:r>
            <w:r>
              <w:rPr>
                <w:rFonts w:ascii="Arial" w:hAnsi="Arial" w:cs="Arial"/>
                <w:sz w:val="18"/>
                <w:szCs w:val="18"/>
              </w:rPr>
              <w:br/>
              <w:t>No PUCCH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 SRS</w:t>
            </w:r>
            <w:r>
              <w:rPr>
                <w:rFonts w:ascii="Arial" w:hAnsi="Arial" w:cs="Arial"/>
                <w:sz w:val="18"/>
                <w:szCs w:val="18"/>
              </w:rPr>
              <w:br/>
              <w:t>No PUCCH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818" w:rsidRDefault="00DE28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 SRS</w:t>
            </w:r>
            <w:r>
              <w:rPr>
                <w:rFonts w:ascii="Arial" w:hAnsi="Arial" w:cs="Arial"/>
                <w:sz w:val="18"/>
                <w:szCs w:val="18"/>
              </w:rPr>
              <w:br/>
              <w:t>No PUCCH</w:t>
            </w:r>
          </w:p>
        </w:tc>
      </w:tr>
    </w:tbl>
    <w:p w:rsidR="00DE2818" w:rsidRDefault="00DE2818">
      <w:pPr>
        <w:rPr>
          <w:rFonts w:hint="eastAsia"/>
          <w:lang w:eastAsia="zh-CN"/>
        </w:rPr>
      </w:pPr>
    </w:p>
    <w:p w:rsidR="00DE2818" w:rsidRDefault="00DE2818" w:rsidP="00DE2818">
      <w:pPr>
        <w:jc w:val="center"/>
        <w:rPr>
          <w:lang w:eastAsia="zh-CN"/>
        </w:rPr>
      </w:pPr>
      <w:r>
        <w:rPr>
          <w:rFonts w:hint="eastAsia"/>
          <w:lang w:eastAsia="zh-CN"/>
        </w:rPr>
        <w:t>Table A-</w:t>
      </w:r>
      <w:r>
        <w:rPr>
          <w:rFonts w:hint="eastAsia"/>
          <w:lang w:eastAsia="zh-CN"/>
        </w:rPr>
        <w:t>3 UL Link</w:t>
      </w:r>
      <w:r>
        <w:rPr>
          <w:rFonts w:hint="eastAsia"/>
          <w:lang w:eastAsia="zh-CN"/>
        </w:rPr>
        <w:t xml:space="preserve">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Mobility</w:t>
      </w:r>
      <w:r>
        <w:rPr>
          <w:rFonts w:hint="eastAsia"/>
          <w:lang w:eastAsia="zh-CN"/>
        </w:rPr>
        <w:t xml:space="preserve"> in 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</w:p>
    <w:tbl>
      <w:tblPr>
        <w:tblW w:w="0" w:type="auto"/>
        <w:tblInd w:w="103" w:type="dxa"/>
        <w:tblLook w:val="04A0"/>
      </w:tblPr>
      <w:tblGrid>
        <w:gridCol w:w="2032"/>
        <w:gridCol w:w="6387"/>
      </w:tblGrid>
      <w:tr w:rsidR="00DD78B8" w:rsidRPr="00DD78B8" w:rsidTr="00DD78B8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Dense Urban</w:t>
            </w:r>
          </w:p>
        </w:tc>
      </w:tr>
      <w:tr w:rsidR="00DD78B8" w:rsidRPr="00DD78B8" w:rsidTr="00DD78B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Carrier frequency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4GHz</w:t>
            </w:r>
            <w:r w:rsidR="003D3839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, NR, 30 km/h</w:t>
            </w:r>
          </w:p>
        </w:tc>
      </w:tr>
      <w:tr w:rsidR="00DD78B8" w:rsidRPr="00DD78B8" w:rsidTr="00DD78B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Waveform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Aligned with reference</w:t>
            </w:r>
          </w:p>
        </w:tc>
      </w:tr>
      <w:tr w:rsidR="00DD78B8" w:rsidRPr="00DD78B8" w:rsidTr="00DD78B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 frame structure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D78B8" w:rsidRPr="00DD78B8" w:rsidTr="00DD78B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Evaluated service profiles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Aligned with reference</w:t>
            </w:r>
          </w:p>
        </w:tc>
      </w:tr>
      <w:tr w:rsidR="00DD78B8" w:rsidRPr="00DD78B8" w:rsidTr="00DD78B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Simulation bandwidth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Aligned with reference</w:t>
            </w:r>
          </w:p>
        </w:tc>
      </w:tr>
      <w:tr w:rsidR="00DD78B8" w:rsidRPr="00DD78B8" w:rsidTr="00DD78B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Number of users in simulation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Aligned with reference</w:t>
            </w:r>
          </w:p>
        </w:tc>
      </w:tr>
      <w:tr w:rsidR="00DD78B8" w:rsidRPr="00DD78B8" w:rsidTr="00DD78B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Link-level Channel model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sz w:val="18"/>
                <w:szCs w:val="18"/>
                <w:lang w:eastAsia="zh-CN"/>
              </w:rPr>
              <w:t>NLOS:CDL-iii</w:t>
            </w:r>
          </w:p>
        </w:tc>
      </w:tr>
      <w:tr w:rsidR="00DD78B8" w:rsidRPr="00DD78B8" w:rsidTr="00DD78B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</w:p>
        </w:tc>
      </w:tr>
      <w:tr w:rsidR="00DD78B8" w:rsidRPr="00DD78B8" w:rsidTr="00DD78B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UE speed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Aligned with reference</w:t>
            </w:r>
          </w:p>
        </w:tc>
      </w:tr>
      <w:tr w:rsidR="00DD78B8" w:rsidRPr="00DD78B8" w:rsidTr="00DD78B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Subcarrier spacing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sz w:val="18"/>
                <w:szCs w:val="18"/>
                <w:lang w:eastAsia="zh-CN"/>
              </w:rPr>
              <w:t>30 kHz</w:t>
            </w:r>
          </w:p>
        </w:tc>
      </w:tr>
      <w:tr w:rsidR="00DD78B8" w:rsidRPr="00DD78B8" w:rsidTr="00DD78B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Symbols number per slot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Aligned with reference</w:t>
            </w:r>
          </w:p>
        </w:tc>
      </w:tr>
      <w:tr w:rsidR="00DD78B8" w:rsidRPr="00DD78B8" w:rsidTr="00DD78B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8B8" w:rsidRDefault="00DD78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Antenna configuration at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TRxP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8R, (1,4,2,1,1; 1,4)</w:t>
            </w:r>
          </w:p>
        </w:tc>
      </w:tr>
      <w:tr w:rsidR="00DD78B8" w:rsidRPr="00DD78B8" w:rsidTr="00DD78B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8B8" w:rsidRDefault="00DD78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Antenna configuration at UE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2T, (1,1,2,1,1; 1,1)</w:t>
            </w:r>
          </w:p>
        </w:tc>
      </w:tr>
      <w:tr w:rsidR="00DD78B8" w:rsidRPr="00DD78B8" w:rsidTr="00DD78B8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TXRU pattern at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TRxP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sz w:val="18"/>
                <w:szCs w:val="18"/>
                <w:lang w:eastAsia="zh-CN"/>
              </w:rPr>
              <w:t>0dBi Omni</w:t>
            </w:r>
          </w:p>
        </w:tc>
      </w:tr>
      <w:tr w:rsidR="00DD78B8" w:rsidRPr="00DD78B8" w:rsidTr="00DD78B8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TXRU pattern at UE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sz w:val="18"/>
                <w:szCs w:val="18"/>
                <w:lang w:eastAsia="zh-CN"/>
              </w:rPr>
              <w:t>0dBi Omni</w:t>
            </w:r>
          </w:p>
        </w:tc>
      </w:tr>
      <w:tr w:rsidR="00DD78B8" w:rsidRPr="00DD78B8" w:rsidTr="00DD78B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Transmission mode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sz w:val="18"/>
                <w:szCs w:val="18"/>
                <w:lang w:eastAsia="zh-CN"/>
              </w:rPr>
              <w:t>SIMO</w:t>
            </w:r>
          </w:p>
        </w:tc>
      </w:tr>
      <w:tr w:rsidR="00DD78B8" w:rsidRPr="00DD78B8" w:rsidTr="00DD78B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Transmission rank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sz w:val="18"/>
                <w:szCs w:val="18"/>
                <w:lang w:eastAsia="zh-CN"/>
              </w:rPr>
              <w:t>Rank 1</w:t>
            </w:r>
          </w:p>
        </w:tc>
      </w:tr>
      <w:tr w:rsidR="00DD78B8" w:rsidRPr="00DD78B8" w:rsidTr="00DD78B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UL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precoder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</w:tr>
      <w:tr w:rsidR="00DD78B8" w:rsidRPr="00DD78B8" w:rsidTr="00DD78B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TRxP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receiver type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Aligned with reference</w:t>
            </w:r>
          </w:p>
        </w:tc>
      </w:tr>
      <w:tr w:rsidR="00DD78B8" w:rsidRPr="00DD78B8" w:rsidTr="00DD78B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Channel estimation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sz w:val="18"/>
                <w:szCs w:val="18"/>
                <w:lang w:eastAsia="zh-CN"/>
              </w:rPr>
              <w:t>MMSE</w:t>
            </w:r>
          </w:p>
        </w:tc>
      </w:tr>
      <w:tr w:rsidR="00DD78B8" w:rsidRPr="00DD78B8" w:rsidTr="00DD78B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Number of subcarriers per PRB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Aligned with reference</w:t>
            </w:r>
          </w:p>
        </w:tc>
      </w:tr>
      <w:tr w:rsidR="00DD78B8" w:rsidRPr="00DD78B8" w:rsidTr="00DD78B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Data allocation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 symbol slots, with 8 RB allocated</w:t>
            </w:r>
          </w:p>
        </w:tc>
      </w:tr>
      <w:tr w:rsidR="00DD78B8" w:rsidRPr="00DD78B8" w:rsidTr="00DD78B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Channel coding scheme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Aligned with reference</w:t>
            </w:r>
          </w:p>
        </w:tc>
      </w:tr>
      <w:tr w:rsidR="00DD78B8" w:rsidRPr="00DD78B8" w:rsidTr="00DD78B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Link adaptation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</w:tr>
      <w:tr w:rsidR="00DD78B8" w:rsidRPr="00DD78B8" w:rsidTr="00DD78B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HARQ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Max 4 HARQ </w:t>
            </w:r>
            <w:proofErr w:type="spellStart"/>
            <w:r w:rsidRPr="00DD78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tansmissions</w:t>
            </w:r>
            <w:proofErr w:type="spellEnd"/>
          </w:p>
        </w:tc>
      </w:tr>
      <w:tr w:rsidR="00DD78B8" w:rsidRPr="00DD78B8" w:rsidTr="00DD78B8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DMRS configuration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 symbol DMRS (front loaded and one additional) with configuration type 1, no FDM with data and full power utilization in DMRS symbols</w:t>
            </w:r>
          </w:p>
        </w:tc>
      </w:tr>
      <w:tr w:rsidR="00DD78B8" w:rsidRPr="00DD78B8" w:rsidTr="00DD78B8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8B8" w:rsidRDefault="00DD78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Other overhead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B8" w:rsidRPr="00DD78B8" w:rsidRDefault="00DD78B8" w:rsidP="00DD78B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D78B8">
              <w:rPr>
                <w:rFonts w:ascii="Arial" w:hAnsi="Arial" w:cs="Arial"/>
                <w:sz w:val="18"/>
                <w:szCs w:val="18"/>
                <w:lang w:eastAsia="zh-CN"/>
              </w:rPr>
              <w:t>No SRS</w:t>
            </w:r>
            <w:r w:rsidRPr="00DD78B8">
              <w:rPr>
                <w:rFonts w:ascii="Arial" w:hAnsi="Arial" w:cs="Arial"/>
                <w:sz w:val="18"/>
                <w:szCs w:val="18"/>
                <w:lang w:eastAsia="zh-CN"/>
              </w:rPr>
              <w:br/>
              <w:t>No PUCCH</w:t>
            </w:r>
          </w:p>
        </w:tc>
      </w:tr>
    </w:tbl>
    <w:p w:rsidR="00DE2818" w:rsidRPr="00DE2818" w:rsidRDefault="00DE2818">
      <w:pPr>
        <w:rPr>
          <w:rFonts w:hint="eastAsia"/>
          <w:lang w:eastAsia="zh-CN"/>
        </w:rPr>
      </w:pPr>
    </w:p>
    <w:sectPr w:rsidR="00DE2818" w:rsidRPr="00DE2818" w:rsidSect="00FC13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4C4C"/>
    <w:multiLevelType w:val="multilevel"/>
    <w:tmpl w:val="011C4C4C"/>
    <w:lvl w:ilvl="0">
      <w:start w:val="1"/>
      <w:numFmt w:val="upperLetter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53C53"/>
    <w:rsid w:val="000850AF"/>
    <w:rsid w:val="000D3C7A"/>
    <w:rsid w:val="00135C6E"/>
    <w:rsid w:val="001C1DC3"/>
    <w:rsid w:val="00205791"/>
    <w:rsid w:val="00213D3E"/>
    <w:rsid w:val="00262CB3"/>
    <w:rsid w:val="00265B61"/>
    <w:rsid w:val="0026604B"/>
    <w:rsid w:val="00274696"/>
    <w:rsid w:val="002B7B27"/>
    <w:rsid w:val="00321C64"/>
    <w:rsid w:val="003D3839"/>
    <w:rsid w:val="00442133"/>
    <w:rsid w:val="00445A71"/>
    <w:rsid w:val="00490FCE"/>
    <w:rsid w:val="004D6E30"/>
    <w:rsid w:val="00524E84"/>
    <w:rsid w:val="0052593D"/>
    <w:rsid w:val="005B5477"/>
    <w:rsid w:val="005B6313"/>
    <w:rsid w:val="005D5965"/>
    <w:rsid w:val="005E5B62"/>
    <w:rsid w:val="005F7A08"/>
    <w:rsid w:val="00644FA9"/>
    <w:rsid w:val="00687413"/>
    <w:rsid w:val="006C126B"/>
    <w:rsid w:val="006D527B"/>
    <w:rsid w:val="006E7319"/>
    <w:rsid w:val="00704562"/>
    <w:rsid w:val="00706B0D"/>
    <w:rsid w:val="00714D8D"/>
    <w:rsid w:val="00727199"/>
    <w:rsid w:val="007326FF"/>
    <w:rsid w:val="00740D77"/>
    <w:rsid w:val="00753C53"/>
    <w:rsid w:val="007B0B23"/>
    <w:rsid w:val="007B3D96"/>
    <w:rsid w:val="008102DD"/>
    <w:rsid w:val="008158D4"/>
    <w:rsid w:val="0089123C"/>
    <w:rsid w:val="008A55B7"/>
    <w:rsid w:val="008F11F7"/>
    <w:rsid w:val="00931E52"/>
    <w:rsid w:val="0099300B"/>
    <w:rsid w:val="00994B0D"/>
    <w:rsid w:val="00997EFD"/>
    <w:rsid w:val="009C128C"/>
    <w:rsid w:val="009D46FF"/>
    <w:rsid w:val="009D60AC"/>
    <w:rsid w:val="009F74E4"/>
    <w:rsid w:val="00A83F05"/>
    <w:rsid w:val="00AA4B26"/>
    <w:rsid w:val="00B044A8"/>
    <w:rsid w:val="00B27874"/>
    <w:rsid w:val="00B3163C"/>
    <w:rsid w:val="00B41DE8"/>
    <w:rsid w:val="00B95DB0"/>
    <w:rsid w:val="00BC434E"/>
    <w:rsid w:val="00BE798C"/>
    <w:rsid w:val="00C14FF4"/>
    <w:rsid w:val="00C24004"/>
    <w:rsid w:val="00C54BDD"/>
    <w:rsid w:val="00C6410F"/>
    <w:rsid w:val="00C66050"/>
    <w:rsid w:val="00D06FBB"/>
    <w:rsid w:val="00D639B3"/>
    <w:rsid w:val="00D6477F"/>
    <w:rsid w:val="00DB7853"/>
    <w:rsid w:val="00DD311A"/>
    <w:rsid w:val="00DD78B8"/>
    <w:rsid w:val="00DE2818"/>
    <w:rsid w:val="00E765F2"/>
    <w:rsid w:val="00ED5EB5"/>
    <w:rsid w:val="00EF55BA"/>
    <w:rsid w:val="00F40B36"/>
    <w:rsid w:val="00F5333C"/>
    <w:rsid w:val="00F6204F"/>
    <w:rsid w:val="00FC13F5"/>
    <w:rsid w:val="00FC4DC3"/>
    <w:rsid w:val="03F84647"/>
    <w:rsid w:val="0420285D"/>
    <w:rsid w:val="052E7217"/>
    <w:rsid w:val="06D560B3"/>
    <w:rsid w:val="07580A2C"/>
    <w:rsid w:val="083127B0"/>
    <w:rsid w:val="0AA12C38"/>
    <w:rsid w:val="0BCE2905"/>
    <w:rsid w:val="0C3C7C74"/>
    <w:rsid w:val="0E5A15AB"/>
    <w:rsid w:val="0EC10CC0"/>
    <w:rsid w:val="13FB5609"/>
    <w:rsid w:val="19A455DE"/>
    <w:rsid w:val="21537E7B"/>
    <w:rsid w:val="224724AF"/>
    <w:rsid w:val="25A81D2B"/>
    <w:rsid w:val="2618607C"/>
    <w:rsid w:val="268767ED"/>
    <w:rsid w:val="2A1E275C"/>
    <w:rsid w:val="2AB34C42"/>
    <w:rsid w:val="2AF5743E"/>
    <w:rsid w:val="2D956ED6"/>
    <w:rsid w:val="2E612FFF"/>
    <w:rsid w:val="2EF77A52"/>
    <w:rsid w:val="2F302588"/>
    <w:rsid w:val="30307168"/>
    <w:rsid w:val="304623D4"/>
    <w:rsid w:val="30834334"/>
    <w:rsid w:val="34167959"/>
    <w:rsid w:val="34DE6A46"/>
    <w:rsid w:val="35EE41D2"/>
    <w:rsid w:val="3F121D27"/>
    <w:rsid w:val="421738C2"/>
    <w:rsid w:val="423A5CB5"/>
    <w:rsid w:val="43B15B07"/>
    <w:rsid w:val="447B7E92"/>
    <w:rsid w:val="456752AD"/>
    <w:rsid w:val="457F713E"/>
    <w:rsid w:val="4872465A"/>
    <w:rsid w:val="4A9117DC"/>
    <w:rsid w:val="4D626F11"/>
    <w:rsid w:val="4E8F6AE0"/>
    <w:rsid w:val="4EC95EE0"/>
    <w:rsid w:val="527F399D"/>
    <w:rsid w:val="538B75DA"/>
    <w:rsid w:val="57E67D4E"/>
    <w:rsid w:val="59043706"/>
    <w:rsid w:val="5AF110FF"/>
    <w:rsid w:val="5D0516FA"/>
    <w:rsid w:val="5DDD1569"/>
    <w:rsid w:val="5DF61D70"/>
    <w:rsid w:val="5EB7272F"/>
    <w:rsid w:val="62CA7E6D"/>
    <w:rsid w:val="66993EE9"/>
    <w:rsid w:val="66DB4F8F"/>
    <w:rsid w:val="66F25C49"/>
    <w:rsid w:val="673F6F91"/>
    <w:rsid w:val="68624B5D"/>
    <w:rsid w:val="6BB22BF6"/>
    <w:rsid w:val="6BC56D19"/>
    <w:rsid w:val="6D1417D1"/>
    <w:rsid w:val="729F1668"/>
    <w:rsid w:val="72ED16F8"/>
    <w:rsid w:val="75AD4F1C"/>
    <w:rsid w:val="7772419C"/>
    <w:rsid w:val="78512BC3"/>
    <w:rsid w:val="78F90327"/>
    <w:rsid w:val="79073359"/>
    <w:rsid w:val="79F72DF9"/>
    <w:rsid w:val="7C183C0B"/>
    <w:rsid w:val="7F722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(Web)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3F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FC13F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FC13F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FC13F5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FC13F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FC13F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FC13F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FC13F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FC13F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FC13F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FC13F5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FC13F5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FC13F5"/>
    <w:rPr>
      <w:rFonts w:ascii="宋体"/>
      <w:sz w:val="18"/>
      <w:szCs w:val="18"/>
    </w:rPr>
  </w:style>
  <w:style w:type="paragraph" w:styleId="a6">
    <w:name w:val="Balloon Text"/>
    <w:basedOn w:val="a"/>
    <w:link w:val="Char2"/>
    <w:uiPriority w:val="99"/>
    <w:unhideWhenUsed/>
    <w:qFormat/>
    <w:rsid w:val="00FC13F5"/>
    <w:pPr>
      <w:spacing w:after="0"/>
    </w:pPr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FC13F5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FC13F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rsid w:val="00FC13F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a">
    <w:name w:val="Strong"/>
    <w:basedOn w:val="a0"/>
    <w:uiPriority w:val="22"/>
    <w:qFormat/>
    <w:rsid w:val="00FC13F5"/>
    <w:rPr>
      <w:b/>
    </w:rPr>
  </w:style>
  <w:style w:type="character" w:styleId="ab">
    <w:name w:val="annotation reference"/>
    <w:basedOn w:val="a0"/>
    <w:uiPriority w:val="99"/>
    <w:unhideWhenUsed/>
    <w:qFormat/>
    <w:rsid w:val="00FC13F5"/>
    <w:rPr>
      <w:sz w:val="21"/>
      <w:szCs w:val="21"/>
    </w:rPr>
  </w:style>
  <w:style w:type="table" w:styleId="ac">
    <w:name w:val="Table Grid"/>
    <w:aliases w:val="TableGrid"/>
    <w:basedOn w:val="a1"/>
    <w:qFormat/>
    <w:rsid w:val="00FC13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0"/>
    <w:link w:val="a8"/>
    <w:uiPriority w:val="99"/>
    <w:semiHidden/>
    <w:qFormat/>
    <w:rsid w:val="00FC13F5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qFormat/>
    <w:rsid w:val="00FC13F5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FC13F5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FC13F5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FC13F5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FC13F5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FC13F5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FC13F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FC13F5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FC13F5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FC13F5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FC13F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FC13F5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FC13F5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FC13F5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1">
    <w:name w:val="文档结构图 Char"/>
    <w:basedOn w:val="a0"/>
    <w:link w:val="a5"/>
    <w:uiPriority w:val="99"/>
    <w:semiHidden/>
    <w:qFormat/>
    <w:rsid w:val="00FC13F5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link w:val="TableheadChar"/>
    <w:qFormat/>
    <w:rsid w:val="00FC13F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10">
    <w:name w:val="列出段落1"/>
    <w:basedOn w:val="a"/>
    <w:link w:val="Char5"/>
    <w:uiPriority w:val="34"/>
    <w:unhideWhenUsed/>
    <w:qFormat/>
    <w:rsid w:val="00FC13F5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qFormat/>
    <w:rsid w:val="00FC13F5"/>
    <w:rPr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FC13F5"/>
    <w:rPr>
      <w:b/>
      <w:bCs/>
    </w:rPr>
  </w:style>
  <w:style w:type="paragraph" w:customStyle="1" w:styleId="enumlev1">
    <w:name w:val="enumlev1"/>
    <w:basedOn w:val="a"/>
    <w:link w:val="enumlev1Char"/>
    <w:qFormat/>
    <w:rsid w:val="00FC13F5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FC13F5"/>
    <w:rPr>
      <w:rFonts w:eastAsiaTheme="minorEastAsia"/>
      <w:sz w:val="24"/>
      <w:lang w:val="en-GB" w:eastAsia="en-US"/>
    </w:rPr>
  </w:style>
  <w:style w:type="character" w:customStyle="1" w:styleId="Char5">
    <w:name w:val="列出段落 Char"/>
    <w:link w:val="10"/>
    <w:uiPriority w:val="34"/>
    <w:qFormat/>
    <w:locked/>
    <w:rsid w:val="00FC13F5"/>
    <w:rPr>
      <w:sz w:val="22"/>
      <w:szCs w:val="22"/>
      <w:lang w:eastAsia="en-US"/>
    </w:rPr>
  </w:style>
  <w:style w:type="paragraph" w:customStyle="1" w:styleId="LGTdoc1">
    <w:name w:val="LGTdoc_제목1"/>
    <w:basedOn w:val="a"/>
    <w:rsid w:val="00445A71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Tabletitle">
    <w:name w:val="Table_title"/>
    <w:basedOn w:val="a"/>
    <w:next w:val="Tablehead"/>
    <w:link w:val="TabletitleChar"/>
    <w:rsid w:val="00445A7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snapToGrid/>
      <w:jc w:val="center"/>
      <w:textAlignment w:val="baseline"/>
    </w:pPr>
    <w:rPr>
      <w:rFonts w:eastAsia="Batang"/>
      <w:b/>
      <w:sz w:val="24"/>
      <w:szCs w:val="20"/>
      <w:lang w:val="fr-FR"/>
    </w:rPr>
  </w:style>
  <w:style w:type="character" w:customStyle="1" w:styleId="TabletitleChar">
    <w:name w:val="Table_title Char"/>
    <w:basedOn w:val="a0"/>
    <w:link w:val="Tabletitle"/>
    <w:locked/>
    <w:rsid w:val="00445A71"/>
    <w:rPr>
      <w:rFonts w:eastAsia="Batang"/>
      <w:b/>
      <w:sz w:val="24"/>
      <w:lang w:val="fr-FR" w:eastAsia="en-US"/>
    </w:rPr>
  </w:style>
  <w:style w:type="character" w:customStyle="1" w:styleId="TableheadChar">
    <w:name w:val="Table_head Char"/>
    <w:basedOn w:val="a0"/>
    <w:link w:val="Tablehead"/>
    <w:locked/>
    <w:rsid w:val="00445A71"/>
    <w:rPr>
      <w:b/>
      <w:sz w:val="22"/>
      <w:lang w:val="fr-F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3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10</Pages>
  <Words>2212</Words>
  <Characters>12613</Characters>
  <Application>Microsoft Office Word</Application>
  <DocSecurity>0</DocSecurity>
  <Lines>105</Lines>
  <Paragraphs>29</Paragraphs>
  <ScaleCrop>false</ScaleCrop>
  <Company>ZTE</Company>
  <LinksUpToDate>false</LinksUpToDate>
  <CharactersWithSpaces>14796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xi meng</cp:lastModifiedBy>
  <cp:revision>39</cp:revision>
  <dcterms:created xsi:type="dcterms:W3CDTF">2018-05-11T07:41:00Z</dcterms:created>
  <dcterms:modified xsi:type="dcterms:W3CDTF">2018-09-27T10:44:00Z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