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DD8" w:rsidRPr="0052548E" w:rsidRDefault="00C43DD8" w:rsidP="00C43DD8">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#94bis</w:t>
      </w:r>
      <w:r>
        <w:rPr>
          <w:rFonts w:ascii="Arial" w:hAnsi="Arial" w:cs="Arial"/>
          <w:b/>
          <w:bCs/>
          <w:sz w:val="28"/>
        </w:rPr>
        <w:tab/>
      </w:r>
      <w:r w:rsidR="0077719E" w:rsidRPr="0077719E">
        <w:rPr>
          <w:rFonts w:ascii="Arial" w:hAnsi="Arial" w:cs="Arial"/>
          <w:b/>
          <w:bCs/>
          <w:sz w:val="28"/>
        </w:rPr>
        <w:t>R1-1810573</w:t>
      </w:r>
    </w:p>
    <w:p w:rsidR="006556B2" w:rsidRPr="004F22DF" w:rsidRDefault="00C43DD8" w:rsidP="006556B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r w:rsidR="006556B2" w:rsidRPr="004F22DF">
        <w:rPr>
          <w:rFonts w:ascii="Arial" w:eastAsia="MS Mincho" w:hAnsi="Arial" w:cs="Arial"/>
          <w:b/>
          <w:bCs/>
          <w:sz w:val="28"/>
          <w:lang w:eastAsia="ja-JP"/>
        </w:rPr>
        <w:t xml:space="preserve"> </w:t>
      </w:r>
    </w:p>
    <w:p w:rsidR="009C0564" w:rsidRPr="004F22DF" w:rsidRDefault="009C0564" w:rsidP="00071D7D">
      <w:pPr>
        <w:pBdr>
          <w:top w:val="single" w:sz="4" w:space="1" w:color="auto"/>
        </w:pBdr>
        <w:spacing w:after="0"/>
        <w:jc w:val="left"/>
        <w:rPr>
          <w:rFonts w:ascii="Arial" w:hAnsi="Arial" w:cs="Arial"/>
          <w:b/>
          <w:kern w:val="2"/>
          <w:sz w:val="24"/>
          <w:lang w:eastAsia="zh-CN"/>
        </w:rPr>
      </w:pPr>
    </w:p>
    <w:p w:rsidR="009C0564" w:rsidRPr="004F22DF"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4F22DF">
        <w:rPr>
          <w:rFonts w:ascii="Arial" w:hAnsi="Arial" w:cs="Arial"/>
          <w:b/>
          <w:bCs/>
          <w:sz w:val="24"/>
          <w:szCs w:val="20"/>
          <w:lang w:val="en-GB" w:eastAsia="zh-CN"/>
        </w:rPr>
        <w:t>Agenda Item:</w:t>
      </w:r>
      <w:r w:rsidR="00F31B49" w:rsidRPr="004F22DF">
        <w:rPr>
          <w:rFonts w:ascii="Arial" w:hAnsi="Arial" w:cs="Arial"/>
          <w:b/>
          <w:bCs/>
          <w:sz w:val="24"/>
          <w:szCs w:val="20"/>
          <w:lang w:val="en-GB" w:eastAsia="zh-CN"/>
        </w:rPr>
        <w:tab/>
      </w:r>
      <w:r w:rsidR="006556B2" w:rsidRPr="004F22DF">
        <w:rPr>
          <w:rFonts w:ascii="Arial" w:hAnsi="Arial" w:cs="Arial"/>
          <w:b/>
          <w:bCs/>
          <w:sz w:val="24"/>
          <w:szCs w:val="20"/>
          <w:lang w:val="en-GB" w:eastAsia="zh-CN"/>
        </w:rPr>
        <w:t>7.2.4.1.1</w:t>
      </w:r>
    </w:p>
    <w:p w:rsidR="00BC1C3C" w:rsidRPr="004F22DF"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4F22DF">
        <w:rPr>
          <w:rFonts w:ascii="Arial" w:hAnsi="Arial" w:cs="Arial"/>
          <w:b/>
          <w:bCs/>
          <w:sz w:val="24"/>
          <w:szCs w:val="20"/>
          <w:lang w:val="en-GB" w:eastAsia="zh-CN"/>
        </w:rPr>
        <w:t>Source:</w:t>
      </w:r>
      <w:r w:rsidRPr="004F22DF">
        <w:rPr>
          <w:rFonts w:ascii="Arial" w:hAnsi="Arial" w:cs="Arial"/>
          <w:b/>
          <w:bCs/>
          <w:sz w:val="24"/>
          <w:szCs w:val="20"/>
          <w:lang w:val="en-GB" w:eastAsia="zh-CN"/>
        </w:rPr>
        <w:tab/>
      </w:r>
      <w:r w:rsidR="0098380C" w:rsidRPr="004F22DF">
        <w:rPr>
          <w:rFonts w:ascii="Arial" w:hAnsi="Arial" w:cs="Arial"/>
          <w:b/>
          <w:bCs/>
          <w:sz w:val="24"/>
          <w:szCs w:val="20"/>
          <w:lang w:val="en-GB" w:eastAsia="zh-CN"/>
        </w:rPr>
        <w:t>Lenovo</w:t>
      </w:r>
      <w:r w:rsidR="002F0EDA" w:rsidRPr="004F22DF">
        <w:rPr>
          <w:rFonts w:ascii="Arial" w:hAnsi="Arial" w:cs="Arial" w:hint="eastAsia"/>
          <w:b/>
          <w:bCs/>
          <w:sz w:val="24"/>
          <w:szCs w:val="20"/>
          <w:lang w:val="en-GB" w:eastAsia="zh-CN"/>
        </w:rPr>
        <w:t>,</w:t>
      </w:r>
      <w:r w:rsidR="00865157" w:rsidRPr="004F22DF">
        <w:rPr>
          <w:rFonts w:ascii="Arial" w:hAnsi="Arial" w:cs="Arial" w:hint="eastAsia"/>
          <w:b/>
          <w:bCs/>
          <w:sz w:val="24"/>
          <w:szCs w:val="20"/>
          <w:lang w:val="en-GB" w:eastAsia="zh-CN"/>
        </w:rPr>
        <w:t xml:space="preserve"> Motorola Mobility</w:t>
      </w:r>
    </w:p>
    <w:p w:rsidR="0026538C" w:rsidRPr="004F22DF"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4F22DF">
        <w:rPr>
          <w:rFonts w:ascii="Arial" w:hAnsi="Arial" w:cs="Arial"/>
          <w:b/>
          <w:bCs/>
          <w:sz w:val="24"/>
          <w:szCs w:val="20"/>
          <w:lang w:val="en-GB" w:eastAsia="zh-CN"/>
        </w:rPr>
        <w:t>Title:</w:t>
      </w:r>
      <w:r w:rsidRPr="004F22DF">
        <w:rPr>
          <w:rFonts w:ascii="Arial" w:hAnsi="Arial" w:cs="Arial"/>
          <w:b/>
          <w:bCs/>
          <w:sz w:val="24"/>
          <w:szCs w:val="20"/>
          <w:lang w:val="en-GB" w:eastAsia="zh-CN"/>
        </w:rPr>
        <w:tab/>
      </w:r>
      <w:r w:rsidR="006556B2" w:rsidRPr="004F22DF">
        <w:rPr>
          <w:rFonts w:ascii="Arial" w:hAnsi="Arial" w:cs="Arial"/>
          <w:b/>
          <w:bCs/>
          <w:sz w:val="24"/>
          <w:szCs w:val="20"/>
          <w:lang w:val="en-GB" w:eastAsia="zh-CN"/>
        </w:rPr>
        <w:t>Support of unicast, groupcast and broadcast</w:t>
      </w:r>
      <w:r w:rsidR="006556B2" w:rsidRPr="004F22DF">
        <w:rPr>
          <w:rFonts w:ascii="Arial" w:hAnsi="Arial" w:cs="Arial" w:hint="eastAsia"/>
          <w:b/>
          <w:bCs/>
          <w:sz w:val="24"/>
          <w:szCs w:val="20"/>
          <w:lang w:val="en-GB" w:eastAsia="zh-CN"/>
        </w:rPr>
        <w:t xml:space="preserve"> in NR V2X</w:t>
      </w:r>
    </w:p>
    <w:p w:rsidR="009C0564" w:rsidRPr="004F22DF"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4F22DF">
        <w:rPr>
          <w:rFonts w:ascii="Arial" w:hAnsi="Arial" w:cs="Arial"/>
          <w:b/>
          <w:bCs/>
          <w:sz w:val="24"/>
          <w:szCs w:val="20"/>
          <w:lang w:val="en-GB" w:eastAsia="zh-CN"/>
        </w:rPr>
        <w:t>Document for:</w:t>
      </w:r>
      <w:r w:rsidRPr="004F22DF">
        <w:rPr>
          <w:rFonts w:ascii="Arial" w:hAnsi="Arial" w:cs="Arial"/>
          <w:b/>
          <w:bCs/>
          <w:sz w:val="24"/>
          <w:szCs w:val="20"/>
          <w:lang w:val="en-GB" w:eastAsia="zh-CN"/>
        </w:rPr>
        <w:tab/>
      </w:r>
      <w:r w:rsidR="00103745" w:rsidRPr="004F22DF">
        <w:rPr>
          <w:rFonts w:ascii="Arial" w:hAnsi="Arial" w:cs="Arial"/>
          <w:b/>
          <w:bCs/>
          <w:sz w:val="24"/>
          <w:szCs w:val="20"/>
          <w:lang w:val="en-GB" w:eastAsia="zh-CN"/>
        </w:rPr>
        <w:t>Discussion</w:t>
      </w:r>
    </w:p>
    <w:p w:rsidR="009C0564" w:rsidRPr="004F22DF" w:rsidRDefault="009C0564" w:rsidP="00071D7D">
      <w:pPr>
        <w:pBdr>
          <w:bottom w:val="single" w:sz="4" w:space="1" w:color="auto"/>
        </w:pBdr>
        <w:spacing w:after="0"/>
        <w:jc w:val="left"/>
        <w:rPr>
          <w:rFonts w:ascii="Arial" w:hAnsi="Arial" w:cs="Arial"/>
          <w:b/>
          <w:kern w:val="2"/>
          <w:lang w:eastAsia="zh-CN"/>
        </w:rPr>
      </w:pPr>
    </w:p>
    <w:p w:rsidR="005C6EB8" w:rsidRPr="004F22DF" w:rsidRDefault="004845AB" w:rsidP="0086469D">
      <w:pPr>
        <w:pStyle w:val="1"/>
        <w:rPr>
          <w:rFonts w:ascii="Arial" w:hAnsi="Arial" w:cs="Arial"/>
          <w:lang w:eastAsia="zh-CN"/>
        </w:rPr>
      </w:pPr>
      <w:bookmarkStart w:id="0" w:name="_Ref124589705"/>
      <w:bookmarkStart w:id="1" w:name="_Ref129681862"/>
      <w:r w:rsidRPr="004F22DF">
        <w:rPr>
          <w:rFonts w:ascii="Arial" w:hAnsi="Arial" w:cs="Arial"/>
          <w:lang w:eastAsia="zh-CN"/>
        </w:rPr>
        <w:t>Introduction</w:t>
      </w:r>
      <w:bookmarkEnd w:id="0"/>
      <w:bookmarkEnd w:id="1"/>
    </w:p>
    <w:p w:rsidR="008D0880" w:rsidRPr="008D0880" w:rsidRDefault="008D0880" w:rsidP="008D0880">
      <w:pPr>
        <w:spacing w:before="120"/>
        <w:rPr>
          <w:sz w:val="24"/>
          <w:lang w:eastAsia="zh-CN"/>
        </w:rPr>
      </w:pPr>
      <w:r w:rsidRPr="008D0880">
        <w:rPr>
          <w:rFonts w:hint="eastAsia"/>
          <w:sz w:val="24"/>
          <w:lang w:eastAsia="zh-CN"/>
        </w:rPr>
        <w:t xml:space="preserve">During </w:t>
      </w:r>
      <w:r w:rsidRPr="008D0880">
        <w:rPr>
          <w:sz w:val="24"/>
          <w:lang w:eastAsia="zh-CN"/>
        </w:rPr>
        <w:t xml:space="preserve">the </w:t>
      </w:r>
      <w:r w:rsidRPr="008D0880">
        <w:rPr>
          <w:rFonts w:hint="eastAsia"/>
          <w:sz w:val="24"/>
          <w:lang w:eastAsia="zh-CN"/>
        </w:rPr>
        <w:t>RAN1#</w:t>
      </w:r>
      <w:r>
        <w:rPr>
          <w:rFonts w:hint="eastAsia"/>
          <w:sz w:val="24"/>
          <w:lang w:eastAsia="zh-CN"/>
        </w:rPr>
        <w:t>94</w:t>
      </w:r>
      <w:r w:rsidRPr="008D0880">
        <w:rPr>
          <w:rFonts w:hint="eastAsia"/>
          <w:sz w:val="24"/>
          <w:lang w:eastAsia="zh-CN"/>
        </w:rPr>
        <w:t xml:space="preserve">, </w:t>
      </w:r>
      <w:r w:rsidRPr="008D0880">
        <w:rPr>
          <w:sz w:val="24"/>
          <w:lang w:eastAsia="zh-CN"/>
        </w:rPr>
        <w:t xml:space="preserve">regarding </w:t>
      </w:r>
      <w:r>
        <w:rPr>
          <w:rFonts w:hint="eastAsia"/>
          <w:sz w:val="24"/>
          <w:lang w:eastAsia="zh-CN"/>
        </w:rPr>
        <w:t>s</w:t>
      </w:r>
      <w:r w:rsidRPr="008D0880">
        <w:rPr>
          <w:sz w:val="24"/>
          <w:lang w:eastAsia="zh-CN"/>
        </w:rPr>
        <w:t>upport of unicast, groupcast and broadcast</w:t>
      </w:r>
      <w:r w:rsidRPr="008D0880">
        <w:rPr>
          <w:rFonts w:hint="eastAsia"/>
          <w:sz w:val="24"/>
          <w:lang w:eastAsia="zh-CN"/>
        </w:rPr>
        <w:t xml:space="preserve"> in NR V2X</w:t>
      </w:r>
      <w:r w:rsidRPr="008D0880">
        <w:rPr>
          <w:sz w:val="24"/>
          <w:lang w:eastAsia="zh-CN"/>
        </w:rPr>
        <w:t xml:space="preserve">, the related agreements </w:t>
      </w:r>
      <w:proofErr w:type="gramStart"/>
      <w:r w:rsidR="00C72B0D">
        <w:rPr>
          <w:sz w:val="24"/>
          <w:lang w:eastAsia="zh-CN"/>
        </w:rPr>
        <w:t>were</w:t>
      </w:r>
      <w:proofErr w:type="gramEnd"/>
      <w:r w:rsidR="00C72B0D" w:rsidRPr="008D0880">
        <w:rPr>
          <w:sz w:val="24"/>
          <w:lang w:eastAsia="zh-CN"/>
        </w:rPr>
        <w:t xml:space="preserve"> </w:t>
      </w:r>
      <w:r w:rsidRPr="008D0880">
        <w:rPr>
          <w:sz w:val="24"/>
          <w:lang w:eastAsia="zh-CN"/>
        </w:rPr>
        <w:t xml:space="preserve">made </w:t>
      </w:r>
      <w:r w:rsidRPr="008D0880">
        <w:rPr>
          <w:rFonts w:hint="eastAsia"/>
          <w:sz w:val="24"/>
          <w:lang w:eastAsia="zh-CN"/>
        </w:rPr>
        <w:t xml:space="preserve">as </w:t>
      </w:r>
      <w:r w:rsidR="00133513" w:rsidRPr="008D0880">
        <w:rPr>
          <w:sz w:val="24"/>
          <w:lang w:eastAsia="zh-CN"/>
        </w:rPr>
        <w:t>follows</w:t>
      </w:r>
      <w:r w:rsidR="00133513">
        <w:rPr>
          <w:sz w:val="24"/>
          <w:lang w:eastAsia="zh-CN"/>
        </w:rPr>
        <w:t xml:space="preserve"> [</w:t>
      </w:r>
      <w:r w:rsidR="00455EED">
        <w:rPr>
          <w:rFonts w:hint="eastAsia"/>
          <w:sz w:val="24"/>
          <w:lang w:eastAsia="zh-CN"/>
        </w:rPr>
        <w:t>5]</w:t>
      </w:r>
      <w:r w:rsidRPr="008D0880">
        <w:rPr>
          <w:rFonts w:hint="eastAsia"/>
          <w:sz w:val="24"/>
          <w:lang w:eastAsia="zh-CN"/>
        </w:rPr>
        <w:t>:</w:t>
      </w:r>
    </w:p>
    <w:p w:rsidR="00C43DD8" w:rsidRPr="009A44D3" w:rsidRDefault="00C43DD8" w:rsidP="00C43DD8">
      <w:pPr>
        <w:rPr>
          <w:b/>
          <w:sz w:val="24"/>
          <w:szCs w:val="24"/>
        </w:rPr>
      </w:pPr>
      <w:r w:rsidRPr="009A44D3">
        <w:rPr>
          <w:sz w:val="24"/>
          <w:szCs w:val="24"/>
          <w:highlight w:val="green"/>
        </w:rPr>
        <w:t>Agreements</w:t>
      </w:r>
      <w:r w:rsidRPr="009A44D3">
        <w:rPr>
          <w:b/>
          <w:sz w:val="24"/>
          <w:szCs w:val="24"/>
        </w:rPr>
        <w:t>:</w:t>
      </w:r>
    </w:p>
    <w:p w:rsidR="00C43DD8" w:rsidRPr="009A44D3" w:rsidRDefault="00C43DD8" w:rsidP="00C43DD8">
      <w:pPr>
        <w:numPr>
          <w:ilvl w:val="0"/>
          <w:numId w:val="13"/>
        </w:numPr>
        <w:autoSpaceDE/>
        <w:autoSpaceDN/>
        <w:adjustRightInd/>
        <w:snapToGrid/>
        <w:spacing w:after="0" w:line="276" w:lineRule="auto"/>
        <w:contextualSpacing/>
        <w:rPr>
          <w:rFonts w:eastAsia="Malgun Gothic" w:cs="Times"/>
          <w:sz w:val="24"/>
          <w:szCs w:val="24"/>
          <w:lang w:eastAsia="ko-KR"/>
        </w:rPr>
      </w:pPr>
      <w:r w:rsidRPr="009A44D3">
        <w:rPr>
          <w:rFonts w:eastAsia="Malgun Gothic" w:cs="Times"/>
          <w:sz w:val="24"/>
          <w:szCs w:val="24"/>
          <w:lang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rsidR="00C43DD8" w:rsidRPr="009A44D3" w:rsidRDefault="00C43DD8" w:rsidP="00C43DD8">
      <w:pPr>
        <w:numPr>
          <w:ilvl w:val="0"/>
          <w:numId w:val="13"/>
        </w:numPr>
        <w:autoSpaceDE/>
        <w:autoSpaceDN/>
        <w:adjustRightInd/>
        <w:snapToGrid/>
        <w:spacing w:after="0" w:line="276" w:lineRule="auto"/>
        <w:contextualSpacing/>
        <w:rPr>
          <w:rFonts w:eastAsia="Malgun Gothic" w:cs="Times"/>
          <w:sz w:val="24"/>
          <w:szCs w:val="24"/>
          <w:lang w:eastAsia="ko-KR"/>
        </w:rPr>
      </w:pPr>
      <w:r w:rsidRPr="009A44D3">
        <w:rPr>
          <w:rFonts w:eastAsia="Malgun Gothic" w:cs="Times"/>
          <w:sz w:val="24"/>
          <w:szCs w:val="24"/>
          <w:lang w:eastAsia="ko-KR"/>
        </w:rPr>
        <w:t>RAN1 assumes that the physical layer knows the following information for a certain transmission belonging to a unicast or groupcast session. Note RAN1 has not made agreement about the usage of this information.</w:t>
      </w:r>
    </w:p>
    <w:p w:rsidR="00C43DD8" w:rsidRPr="009A44D3" w:rsidRDefault="00C43DD8" w:rsidP="00C43DD8">
      <w:pPr>
        <w:pStyle w:val="af"/>
        <w:numPr>
          <w:ilvl w:val="0"/>
          <w:numId w:val="12"/>
        </w:numPr>
        <w:snapToGrid/>
        <w:spacing w:line="276" w:lineRule="auto"/>
        <w:contextualSpacing/>
        <w:jc w:val="both"/>
        <w:rPr>
          <w:rFonts w:ascii="Times New Roman" w:eastAsia="Malgun Gothic" w:hAnsi="Times New Roman" w:cs="Times"/>
          <w:sz w:val="24"/>
          <w:szCs w:val="24"/>
          <w:lang w:eastAsia="ko-KR"/>
        </w:rPr>
      </w:pPr>
      <w:r w:rsidRPr="009A44D3">
        <w:rPr>
          <w:rFonts w:ascii="Times New Roman" w:eastAsia="Malgun Gothic" w:hAnsi="Times New Roman" w:cs="Times"/>
          <w:sz w:val="24"/>
          <w:szCs w:val="24"/>
          <w:lang w:eastAsia="ko-KR"/>
        </w:rPr>
        <w:t>ID</w:t>
      </w:r>
    </w:p>
    <w:p w:rsidR="00C43DD8" w:rsidRPr="009A44D3" w:rsidRDefault="00C43DD8" w:rsidP="00C43DD8">
      <w:pPr>
        <w:pStyle w:val="af"/>
        <w:numPr>
          <w:ilvl w:val="1"/>
          <w:numId w:val="12"/>
        </w:numPr>
        <w:snapToGrid/>
        <w:spacing w:line="276" w:lineRule="auto"/>
        <w:contextualSpacing/>
        <w:jc w:val="both"/>
        <w:rPr>
          <w:rFonts w:ascii="Times New Roman" w:eastAsia="Malgun Gothic" w:hAnsi="Times New Roman" w:cs="Times"/>
          <w:sz w:val="24"/>
          <w:szCs w:val="24"/>
          <w:lang w:eastAsia="ko-KR"/>
        </w:rPr>
      </w:pPr>
      <w:r w:rsidRPr="009A44D3">
        <w:rPr>
          <w:rFonts w:ascii="Times New Roman" w:eastAsia="Malgun Gothic" w:hAnsi="Times New Roman" w:cs="Times"/>
          <w:sz w:val="24"/>
          <w:szCs w:val="24"/>
          <w:lang w:eastAsia="ko-KR"/>
        </w:rPr>
        <w:t>Groupcast: destination group ID, FFS: source ID</w:t>
      </w:r>
    </w:p>
    <w:p w:rsidR="00C43DD8" w:rsidRPr="009A44D3" w:rsidRDefault="00C43DD8" w:rsidP="00C43DD8">
      <w:pPr>
        <w:pStyle w:val="af"/>
        <w:numPr>
          <w:ilvl w:val="1"/>
          <w:numId w:val="12"/>
        </w:numPr>
        <w:snapToGrid/>
        <w:spacing w:line="276" w:lineRule="auto"/>
        <w:contextualSpacing/>
        <w:jc w:val="both"/>
        <w:rPr>
          <w:rFonts w:ascii="Times New Roman" w:eastAsia="Malgun Gothic" w:hAnsi="Times New Roman" w:cs="Times"/>
          <w:sz w:val="24"/>
          <w:szCs w:val="24"/>
          <w:lang w:eastAsia="ko-KR"/>
        </w:rPr>
      </w:pPr>
      <w:r w:rsidRPr="009A44D3">
        <w:rPr>
          <w:rFonts w:ascii="Times New Roman" w:eastAsia="Malgun Gothic" w:hAnsi="Times New Roman" w:cs="Times"/>
          <w:sz w:val="24"/>
          <w:szCs w:val="24"/>
          <w:lang w:eastAsia="ko-KR"/>
        </w:rPr>
        <w:t>Unicast: destination ID, FFS: source ID</w:t>
      </w:r>
    </w:p>
    <w:p w:rsidR="00C43DD8" w:rsidRPr="009A44D3" w:rsidRDefault="00C43DD8" w:rsidP="00C43DD8">
      <w:pPr>
        <w:pStyle w:val="af"/>
        <w:numPr>
          <w:ilvl w:val="1"/>
          <w:numId w:val="12"/>
        </w:numPr>
        <w:snapToGrid/>
        <w:spacing w:line="276" w:lineRule="auto"/>
        <w:contextualSpacing/>
        <w:jc w:val="both"/>
        <w:rPr>
          <w:rFonts w:ascii="Times New Roman" w:eastAsia="Malgun Gothic" w:hAnsi="Times New Roman" w:cs="Times"/>
          <w:sz w:val="24"/>
          <w:szCs w:val="24"/>
          <w:lang w:eastAsia="ko-KR"/>
        </w:rPr>
      </w:pPr>
      <w:r w:rsidRPr="009A44D3">
        <w:rPr>
          <w:rFonts w:ascii="Times New Roman" w:eastAsia="Malgun Gothic" w:hAnsi="Times New Roman" w:cs="Times"/>
          <w:sz w:val="24"/>
          <w:szCs w:val="24"/>
          <w:lang w:eastAsia="ko-KR"/>
        </w:rPr>
        <w:t>HARQ process ID (FFS for groupcast)</w:t>
      </w:r>
    </w:p>
    <w:p w:rsidR="00C43DD8" w:rsidRPr="009A44D3" w:rsidRDefault="00C43DD8" w:rsidP="00C43DD8">
      <w:pPr>
        <w:pStyle w:val="af"/>
        <w:numPr>
          <w:ilvl w:val="0"/>
          <w:numId w:val="12"/>
        </w:numPr>
        <w:snapToGrid/>
        <w:spacing w:line="276" w:lineRule="auto"/>
        <w:contextualSpacing/>
        <w:jc w:val="both"/>
        <w:rPr>
          <w:rFonts w:ascii="Times New Roman" w:eastAsia="Malgun Gothic" w:hAnsi="Times New Roman" w:cs="Times"/>
          <w:sz w:val="24"/>
          <w:szCs w:val="24"/>
          <w:lang w:eastAsia="ko-KR"/>
        </w:rPr>
      </w:pPr>
      <w:r w:rsidRPr="009A44D3">
        <w:rPr>
          <w:rFonts w:ascii="Times New Roman" w:eastAsia="Malgun Gothic" w:hAnsi="Times New Roman" w:cs="Times"/>
          <w:sz w:val="24"/>
          <w:szCs w:val="24"/>
          <w:lang w:eastAsia="ko-KR"/>
        </w:rPr>
        <w:t>RAN1 can continue discussion on other information</w:t>
      </w:r>
    </w:p>
    <w:p w:rsidR="00A51D0B" w:rsidRPr="009A44D3" w:rsidRDefault="00A51D0B" w:rsidP="00981F37">
      <w:pPr>
        <w:pStyle w:val="af"/>
        <w:spacing w:line="252" w:lineRule="auto"/>
        <w:ind w:left="360" w:firstLine="360"/>
        <w:rPr>
          <w:rFonts w:ascii="Times New Roman" w:hAnsi="Times New Roman" w:cs="Times New Roman"/>
          <w:sz w:val="24"/>
          <w:szCs w:val="24"/>
        </w:rPr>
      </w:pPr>
    </w:p>
    <w:p w:rsidR="008D0880" w:rsidRPr="009A44D3" w:rsidRDefault="008D0880" w:rsidP="008D0880">
      <w:pPr>
        <w:rPr>
          <w:sz w:val="24"/>
          <w:szCs w:val="24"/>
        </w:rPr>
      </w:pPr>
      <w:r w:rsidRPr="009A44D3">
        <w:rPr>
          <w:sz w:val="24"/>
          <w:szCs w:val="24"/>
          <w:highlight w:val="green"/>
        </w:rPr>
        <w:t>Agreements</w:t>
      </w:r>
      <w:r w:rsidRPr="009A44D3">
        <w:rPr>
          <w:sz w:val="24"/>
          <w:szCs w:val="24"/>
        </w:rPr>
        <w:t>:</w:t>
      </w:r>
    </w:p>
    <w:p w:rsidR="008D0880" w:rsidRPr="009A44D3" w:rsidRDefault="008D0880" w:rsidP="008D0880">
      <w:pPr>
        <w:numPr>
          <w:ilvl w:val="0"/>
          <w:numId w:val="14"/>
        </w:numPr>
        <w:autoSpaceDE/>
        <w:autoSpaceDN/>
        <w:adjustRightInd/>
        <w:snapToGrid/>
        <w:spacing w:after="0"/>
        <w:jc w:val="left"/>
        <w:rPr>
          <w:sz w:val="24"/>
          <w:szCs w:val="24"/>
        </w:rPr>
      </w:pPr>
      <w:r w:rsidRPr="009A44D3">
        <w:rPr>
          <w:rFonts w:hint="eastAsia"/>
          <w:sz w:val="24"/>
          <w:szCs w:val="24"/>
        </w:rPr>
        <w:t>RAN1 to study the following topics for the SL enhancement for unicast and/or groupcast. Other topics are not precluded.</w:t>
      </w:r>
    </w:p>
    <w:p w:rsidR="008D0880" w:rsidRPr="009A44D3" w:rsidRDefault="008D0880" w:rsidP="008D0880">
      <w:pPr>
        <w:numPr>
          <w:ilvl w:val="0"/>
          <w:numId w:val="15"/>
        </w:numPr>
        <w:autoSpaceDE/>
        <w:autoSpaceDN/>
        <w:adjustRightInd/>
        <w:snapToGrid/>
        <w:spacing w:after="0"/>
        <w:jc w:val="left"/>
        <w:rPr>
          <w:sz w:val="24"/>
          <w:szCs w:val="24"/>
        </w:rPr>
      </w:pPr>
      <w:r w:rsidRPr="009A44D3">
        <w:rPr>
          <w:rFonts w:hint="eastAsia"/>
          <w:sz w:val="24"/>
          <w:szCs w:val="24"/>
        </w:rPr>
        <w:t>HARQ feedback</w:t>
      </w:r>
    </w:p>
    <w:p w:rsidR="008D0880" w:rsidRPr="009A44D3" w:rsidRDefault="008D0880" w:rsidP="008D0880">
      <w:pPr>
        <w:numPr>
          <w:ilvl w:val="0"/>
          <w:numId w:val="15"/>
        </w:numPr>
        <w:autoSpaceDE/>
        <w:autoSpaceDN/>
        <w:adjustRightInd/>
        <w:snapToGrid/>
        <w:spacing w:after="0"/>
        <w:jc w:val="left"/>
        <w:rPr>
          <w:sz w:val="24"/>
          <w:szCs w:val="24"/>
        </w:rPr>
      </w:pPr>
      <w:r w:rsidRPr="009A44D3">
        <w:rPr>
          <w:rFonts w:hint="eastAsia"/>
          <w:sz w:val="24"/>
          <w:szCs w:val="24"/>
        </w:rPr>
        <w:t>CSI</w:t>
      </w:r>
      <w:r w:rsidRPr="009A44D3">
        <w:rPr>
          <w:sz w:val="24"/>
          <w:szCs w:val="24"/>
        </w:rPr>
        <w:t xml:space="preserve"> acquisition</w:t>
      </w:r>
    </w:p>
    <w:p w:rsidR="008D0880" w:rsidRPr="009A44D3" w:rsidRDefault="008D0880" w:rsidP="008D0880">
      <w:pPr>
        <w:numPr>
          <w:ilvl w:val="0"/>
          <w:numId w:val="15"/>
        </w:numPr>
        <w:autoSpaceDE/>
        <w:autoSpaceDN/>
        <w:adjustRightInd/>
        <w:snapToGrid/>
        <w:spacing w:after="0"/>
        <w:jc w:val="left"/>
        <w:rPr>
          <w:sz w:val="24"/>
          <w:szCs w:val="24"/>
        </w:rPr>
      </w:pPr>
      <w:r w:rsidRPr="009A44D3">
        <w:rPr>
          <w:sz w:val="24"/>
          <w:szCs w:val="24"/>
        </w:rPr>
        <w:t>Open loop and/or closed-loop p</w:t>
      </w:r>
      <w:r w:rsidRPr="009A44D3">
        <w:rPr>
          <w:rFonts w:hint="eastAsia"/>
          <w:sz w:val="24"/>
          <w:szCs w:val="24"/>
        </w:rPr>
        <w:t>ower control</w:t>
      </w:r>
    </w:p>
    <w:p w:rsidR="008D0880" w:rsidRPr="009A44D3" w:rsidRDefault="008D0880" w:rsidP="008D0880">
      <w:pPr>
        <w:numPr>
          <w:ilvl w:val="0"/>
          <w:numId w:val="15"/>
        </w:numPr>
        <w:autoSpaceDE/>
        <w:autoSpaceDN/>
        <w:adjustRightInd/>
        <w:snapToGrid/>
        <w:spacing w:after="0"/>
        <w:jc w:val="left"/>
        <w:rPr>
          <w:sz w:val="24"/>
          <w:szCs w:val="24"/>
        </w:rPr>
      </w:pPr>
      <w:r w:rsidRPr="009A44D3">
        <w:rPr>
          <w:rFonts w:hint="eastAsia"/>
          <w:sz w:val="24"/>
          <w:szCs w:val="24"/>
        </w:rPr>
        <w:t>Link adaptation</w:t>
      </w:r>
    </w:p>
    <w:p w:rsidR="008D0880" w:rsidRPr="009A44D3" w:rsidRDefault="008D0880" w:rsidP="008D0880">
      <w:pPr>
        <w:numPr>
          <w:ilvl w:val="0"/>
          <w:numId w:val="15"/>
        </w:numPr>
        <w:autoSpaceDE/>
        <w:autoSpaceDN/>
        <w:adjustRightInd/>
        <w:snapToGrid/>
        <w:spacing w:after="0"/>
        <w:jc w:val="left"/>
        <w:rPr>
          <w:sz w:val="24"/>
          <w:szCs w:val="24"/>
        </w:rPr>
      </w:pPr>
      <w:r w:rsidRPr="009A44D3">
        <w:rPr>
          <w:rFonts w:hint="eastAsia"/>
          <w:sz w:val="24"/>
          <w:szCs w:val="24"/>
        </w:rPr>
        <w:t>Multi-antenna transmission scheme</w:t>
      </w:r>
    </w:p>
    <w:p w:rsidR="008D0880" w:rsidRPr="009A44D3" w:rsidRDefault="008D0880" w:rsidP="006556B2">
      <w:pPr>
        <w:spacing w:before="120"/>
        <w:rPr>
          <w:sz w:val="24"/>
          <w:szCs w:val="24"/>
          <w:lang w:eastAsia="zh-CN"/>
        </w:rPr>
      </w:pPr>
    </w:p>
    <w:p w:rsidR="008D0880" w:rsidRPr="009A44D3" w:rsidRDefault="00981F37" w:rsidP="00B10028">
      <w:pPr>
        <w:spacing w:before="120"/>
        <w:rPr>
          <w:sz w:val="24"/>
          <w:szCs w:val="24"/>
          <w:lang w:eastAsia="zh-CN"/>
        </w:rPr>
      </w:pPr>
      <w:r w:rsidRPr="009A44D3">
        <w:rPr>
          <w:rFonts w:hint="eastAsia"/>
          <w:sz w:val="24"/>
          <w:szCs w:val="24"/>
          <w:lang w:eastAsia="zh-CN"/>
        </w:rPr>
        <w:t xml:space="preserve">In this contribution, we provide our views on support of </w:t>
      </w:r>
      <w:r w:rsidRPr="009A44D3">
        <w:rPr>
          <w:sz w:val="24"/>
          <w:szCs w:val="24"/>
          <w:lang w:eastAsia="zh-CN"/>
        </w:rPr>
        <w:t>sidelink unicast, sidelink groupcast and sidelink broadcast</w:t>
      </w:r>
      <w:r w:rsidRPr="009A44D3">
        <w:rPr>
          <w:rFonts w:hint="eastAsia"/>
          <w:sz w:val="24"/>
          <w:szCs w:val="24"/>
          <w:lang w:eastAsia="zh-CN"/>
        </w:rPr>
        <w:t>.</w:t>
      </w:r>
    </w:p>
    <w:p w:rsidR="00B10028" w:rsidRPr="004F22DF" w:rsidRDefault="00B10028" w:rsidP="00B10028">
      <w:pPr>
        <w:spacing w:before="120"/>
        <w:rPr>
          <w:sz w:val="24"/>
          <w:lang w:eastAsia="zh-CN"/>
        </w:rPr>
      </w:pPr>
    </w:p>
    <w:p w:rsidR="00F24E40" w:rsidRPr="004F22DF" w:rsidRDefault="002C1E4E" w:rsidP="00155F0E">
      <w:pPr>
        <w:pStyle w:val="1"/>
        <w:rPr>
          <w:rFonts w:ascii="Arial" w:hAnsi="Arial" w:cs="Arial"/>
          <w:lang w:eastAsia="zh-CN"/>
        </w:rPr>
      </w:pPr>
      <w:r w:rsidRPr="004F22DF">
        <w:rPr>
          <w:rFonts w:ascii="Arial" w:hAnsi="Arial" w:cs="Arial" w:hint="eastAsia"/>
          <w:lang w:eastAsia="zh-CN"/>
        </w:rPr>
        <w:lastRenderedPageBreak/>
        <w:t>Discussion</w:t>
      </w:r>
    </w:p>
    <w:p w:rsidR="00697B63" w:rsidRPr="004F22DF" w:rsidRDefault="009A2FA2" w:rsidP="009A2FA2">
      <w:pPr>
        <w:pStyle w:val="2"/>
        <w:rPr>
          <w:rFonts w:eastAsiaTheme="minorEastAsia"/>
          <w:lang w:eastAsia="zh-CN"/>
        </w:rPr>
      </w:pPr>
      <w:r w:rsidRPr="004F22DF">
        <w:rPr>
          <w:rFonts w:eastAsiaTheme="minorEastAsia" w:hint="eastAsia"/>
          <w:lang w:eastAsia="zh-CN"/>
        </w:rPr>
        <w:t xml:space="preserve">Support of </w:t>
      </w:r>
      <w:r w:rsidRPr="004F22DF">
        <w:rPr>
          <w:rFonts w:eastAsiaTheme="minorEastAsia"/>
          <w:lang w:eastAsia="zh-CN"/>
        </w:rPr>
        <w:t>sidelink unicast</w:t>
      </w:r>
    </w:p>
    <w:p w:rsidR="00782E4B" w:rsidRDefault="000E3C45" w:rsidP="00BE6EB3">
      <w:pPr>
        <w:rPr>
          <w:sz w:val="24"/>
          <w:szCs w:val="20"/>
          <w:lang w:eastAsia="zh-CN"/>
        </w:rPr>
      </w:pPr>
      <w:r w:rsidRPr="004F22DF">
        <w:rPr>
          <w:rFonts w:hint="eastAsia"/>
          <w:sz w:val="24"/>
          <w:szCs w:val="20"/>
          <w:lang w:eastAsia="zh-CN"/>
        </w:rPr>
        <w:t xml:space="preserve">In legacy LTE V2V/V2X, </w:t>
      </w:r>
      <w:r w:rsidR="00D56E09" w:rsidRPr="004F22DF">
        <w:rPr>
          <w:rFonts w:hint="eastAsia"/>
          <w:sz w:val="24"/>
          <w:szCs w:val="20"/>
          <w:lang w:eastAsia="zh-CN"/>
        </w:rPr>
        <w:t xml:space="preserve">broadcast communication </w:t>
      </w:r>
      <w:r w:rsidR="003B5DB3">
        <w:rPr>
          <w:rFonts w:hint="eastAsia"/>
          <w:sz w:val="24"/>
          <w:szCs w:val="20"/>
          <w:lang w:eastAsia="zh-CN"/>
        </w:rPr>
        <w:t xml:space="preserve">is supported. Comparing with LTE D2D, </w:t>
      </w:r>
      <w:r w:rsidR="003B5DB3" w:rsidRPr="00857ED3">
        <w:rPr>
          <w:sz w:val="24"/>
          <w:szCs w:val="20"/>
          <w:lang w:eastAsia="zh-CN"/>
        </w:rPr>
        <w:t>“Group destination ID”</w:t>
      </w:r>
      <w:r w:rsidR="00857ED3" w:rsidRPr="00857ED3">
        <w:rPr>
          <w:rFonts w:hint="eastAsia"/>
          <w:sz w:val="24"/>
          <w:szCs w:val="20"/>
          <w:lang w:eastAsia="zh-CN"/>
        </w:rPr>
        <w:t xml:space="preserve"> was removed from SCI </w:t>
      </w:r>
      <w:r w:rsidR="00131149">
        <w:rPr>
          <w:rFonts w:hint="eastAsia"/>
          <w:sz w:val="24"/>
          <w:szCs w:val="20"/>
          <w:lang w:eastAsia="zh-CN"/>
        </w:rPr>
        <w:t>field</w:t>
      </w:r>
      <w:r w:rsidR="00857ED3" w:rsidRPr="00857ED3">
        <w:rPr>
          <w:rFonts w:hint="eastAsia"/>
          <w:sz w:val="24"/>
          <w:szCs w:val="20"/>
          <w:lang w:eastAsia="zh-CN"/>
        </w:rPr>
        <w:t xml:space="preserve">. </w:t>
      </w:r>
      <w:r w:rsidR="00A07015" w:rsidRPr="004F22DF">
        <w:rPr>
          <w:rFonts w:hint="eastAsia"/>
          <w:sz w:val="24"/>
          <w:szCs w:val="20"/>
          <w:lang w:eastAsia="zh-CN"/>
        </w:rPr>
        <w:t xml:space="preserve">In NR V2X, </w:t>
      </w:r>
      <w:r w:rsidR="0077719E">
        <w:rPr>
          <w:rFonts w:hint="eastAsia"/>
          <w:sz w:val="24"/>
          <w:szCs w:val="20"/>
          <w:lang w:eastAsia="zh-CN"/>
        </w:rPr>
        <w:t xml:space="preserve">to meet more </w:t>
      </w:r>
      <w:r w:rsidR="0077719E">
        <w:rPr>
          <w:sz w:val="24"/>
          <w:szCs w:val="20"/>
          <w:lang w:eastAsia="zh-CN"/>
        </w:rPr>
        <w:t>stringent</w:t>
      </w:r>
      <w:r w:rsidR="0077719E">
        <w:rPr>
          <w:rFonts w:hint="eastAsia"/>
          <w:sz w:val="24"/>
          <w:szCs w:val="20"/>
          <w:lang w:eastAsia="zh-CN"/>
        </w:rPr>
        <w:t xml:space="preserve"> requirement of </w:t>
      </w:r>
      <w:r w:rsidR="0077719E" w:rsidRPr="004F22DF">
        <w:rPr>
          <w:rFonts w:hint="eastAsia"/>
          <w:sz w:val="24"/>
          <w:szCs w:val="20"/>
          <w:lang w:eastAsia="zh-CN"/>
        </w:rPr>
        <w:t>advanced service</w:t>
      </w:r>
      <w:r w:rsidR="00F87661">
        <w:rPr>
          <w:rFonts w:hint="eastAsia"/>
          <w:sz w:val="24"/>
          <w:szCs w:val="20"/>
          <w:lang w:eastAsia="zh-CN"/>
        </w:rPr>
        <w:t xml:space="preserve"> </w:t>
      </w:r>
      <w:r w:rsidR="0077719E" w:rsidRPr="004F22DF">
        <w:rPr>
          <w:sz w:val="24"/>
          <w:szCs w:val="20"/>
          <w:lang w:eastAsia="zh-CN"/>
        </w:rPr>
        <w:t>[</w:t>
      </w:r>
      <w:r w:rsidR="0077719E" w:rsidRPr="004F22DF">
        <w:rPr>
          <w:rFonts w:hint="eastAsia"/>
          <w:sz w:val="24"/>
          <w:szCs w:val="20"/>
          <w:lang w:eastAsia="zh-CN"/>
        </w:rPr>
        <w:t>4]</w:t>
      </w:r>
      <w:r w:rsidR="0077719E">
        <w:rPr>
          <w:rFonts w:hint="eastAsia"/>
          <w:sz w:val="24"/>
          <w:szCs w:val="20"/>
          <w:lang w:eastAsia="zh-CN"/>
        </w:rPr>
        <w:t>,</w:t>
      </w:r>
      <w:r w:rsidR="00F87661">
        <w:rPr>
          <w:rFonts w:hint="eastAsia"/>
          <w:sz w:val="24"/>
          <w:szCs w:val="20"/>
          <w:lang w:eastAsia="zh-CN"/>
        </w:rPr>
        <w:t xml:space="preserve"> unicast communication </w:t>
      </w:r>
      <w:r w:rsidR="00E3632B">
        <w:rPr>
          <w:sz w:val="24"/>
          <w:szCs w:val="20"/>
          <w:lang w:eastAsia="zh-CN"/>
        </w:rPr>
        <w:t>should</w:t>
      </w:r>
      <w:r w:rsidR="00E3632B">
        <w:rPr>
          <w:rFonts w:hint="eastAsia"/>
          <w:sz w:val="24"/>
          <w:szCs w:val="20"/>
          <w:lang w:eastAsia="zh-CN"/>
        </w:rPr>
        <w:t xml:space="preserve"> </w:t>
      </w:r>
      <w:r w:rsidR="00F87661">
        <w:rPr>
          <w:rFonts w:hint="eastAsia"/>
          <w:sz w:val="24"/>
          <w:szCs w:val="20"/>
          <w:lang w:eastAsia="zh-CN"/>
        </w:rPr>
        <w:t>be introduced for sidelink.</w:t>
      </w:r>
      <w:r w:rsidR="00857ED3">
        <w:rPr>
          <w:rFonts w:hint="eastAsia"/>
          <w:sz w:val="24"/>
          <w:szCs w:val="20"/>
          <w:lang w:eastAsia="zh-CN"/>
        </w:rPr>
        <w:t xml:space="preserve"> </w:t>
      </w:r>
      <w:r w:rsidR="000E2405">
        <w:rPr>
          <w:sz w:val="24"/>
          <w:szCs w:val="20"/>
          <w:lang w:eastAsia="zh-CN"/>
        </w:rPr>
        <w:t>Similar</w:t>
      </w:r>
      <w:r w:rsidR="00857ED3" w:rsidRPr="00857ED3">
        <w:rPr>
          <w:rFonts w:hint="eastAsia"/>
          <w:sz w:val="24"/>
          <w:szCs w:val="20"/>
          <w:lang w:eastAsia="zh-CN"/>
        </w:rPr>
        <w:t xml:space="preserve"> </w:t>
      </w:r>
      <w:r w:rsidR="00857ED3">
        <w:rPr>
          <w:rFonts w:hint="eastAsia"/>
          <w:sz w:val="24"/>
          <w:szCs w:val="20"/>
          <w:lang w:eastAsia="zh-CN"/>
        </w:rPr>
        <w:t xml:space="preserve">ID information can be </w:t>
      </w:r>
      <w:r w:rsidR="000E2405">
        <w:rPr>
          <w:rFonts w:hint="eastAsia"/>
          <w:sz w:val="24"/>
          <w:szCs w:val="20"/>
          <w:lang w:eastAsia="zh-CN"/>
        </w:rPr>
        <w:t>re-</w:t>
      </w:r>
      <w:r w:rsidR="00CA342E">
        <w:rPr>
          <w:rFonts w:hint="eastAsia"/>
          <w:sz w:val="24"/>
          <w:szCs w:val="20"/>
          <w:lang w:eastAsia="zh-CN"/>
        </w:rPr>
        <w:t>introduced</w:t>
      </w:r>
      <w:r w:rsidR="000E2405">
        <w:rPr>
          <w:rFonts w:hint="eastAsia"/>
          <w:sz w:val="24"/>
          <w:szCs w:val="20"/>
          <w:lang w:eastAsia="zh-CN"/>
        </w:rPr>
        <w:t xml:space="preserve">. It will help </w:t>
      </w:r>
      <w:r w:rsidR="00857ED3">
        <w:rPr>
          <w:rFonts w:hint="eastAsia"/>
          <w:sz w:val="24"/>
          <w:szCs w:val="20"/>
          <w:lang w:eastAsia="zh-CN"/>
        </w:rPr>
        <w:t xml:space="preserve">the </w:t>
      </w:r>
      <w:bookmarkStart w:id="2" w:name="OLE_LINK1"/>
      <w:bookmarkStart w:id="3" w:name="OLE_LINK2"/>
      <w:r w:rsidR="00857ED3">
        <w:rPr>
          <w:rFonts w:hint="eastAsia"/>
          <w:sz w:val="24"/>
          <w:szCs w:val="20"/>
          <w:lang w:eastAsia="zh-CN"/>
        </w:rPr>
        <w:t>reception UE</w:t>
      </w:r>
      <w:bookmarkEnd w:id="2"/>
      <w:bookmarkEnd w:id="3"/>
      <w:r w:rsidR="00857ED3">
        <w:rPr>
          <w:rFonts w:hint="eastAsia"/>
          <w:sz w:val="24"/>
          <w:szCs w:val="20"/>
          <w:lang w:eastAsia="zh-CN"/>
        </w:rPr>
        <w:t xml:space="preserve"> to skip </w:t>
      </w:r>
      <w:r w:rsidR="000E2405">
        <w:rPr>
          <w:rFonts w:hint="eastAsia"/>
          <w:sz w:val="24"/>
          <w:szCs w:val="20"/>
          <w:lang w:eastAsia="zh-CN"/>
        </w:rPr>
        <w:t>un</w:t>
      </w:r>
      <w:r w:rsidR="000E2405" w:rsidRPr="000E2405">
        <w:rPr>
          <w:sz w:val="24"/>
          <w:szCs w:val="20"/>
          <w:lang w:eastAsia="zh-CN"/>
        </w:rPr>
        <w:t>concerned</w:t>
      </w:r>
      <w:r w:rsidR="000E2405" w:rsidRPr="000E2405">
        <w:rPr>
          <w:rFonts w:hint="eastAsia"/>
          <w:sz w:val="24"/>
          <w:szCs w:val="20"/>
          <w:lang w:eastAsia="zh-CN"/>
        </w:rPr>
        <w:t xml:space="preserve"> </w:t>
      </w:r>
      <w:r w:rsidR="00857ED3">
        <w:rPr>
          <w:rFonts w:hint="eastAsia"/>
          <w:sz w:val="24"/>
          <w:szCs w:val="20"/>
          <w:lang w:eastAsia="zh-CN"/>
        </w:rPr>
        <w:t>data transmission</w:t>
      </w:r>
      <w:r w:rsidR="000E2405">
        <w:rPr>
          <w:rFonts w:hint="eastAsia"/>
          <w:sz w:val="24"/>
          <w:szCs w:val="20"/>
          <w:lang w:eastAsia="zh-CN"/>
        </w:rPr>
        <w:t xml:space="preserve"> and </w:t>
      </w:r>
      <w:r w:rsidR="00E2077A">
        <w:rPr>
          <w:rFonts w:hint="eastAsia"/>
          <w:sz w:val="24"/>
          <w:szCs w:val="20"/>
          <w:lang w:eastAsia="zh-CN"/>
        </w:rPr>
        <w:t>reduce</w:t>
      </w:r>
      <w:r w:rsidR="000E2405">
        <w:rPr>
          <w:rFonts w:hint="eastAsia"/>
          <w:sz w:val="24"/>
          <w:szCs w:val="20"/>
          <w:lang w:eastAsia="zh-CN"/>
        </w:rPr>
        <w:t xml:space="preserve"> power consumption of reception UE</w:t>
      </w:r>
      <w:r w:rsidR="006E68DF">
        <w:rPr>
          <w:rFonts w:hint="eastAsia"/>
          <w:sz w:val="24"/>
          <w:szCs w:val="20"/>
          <w:lang w:eastAsia="zh-CN"/>
        </w:rPr>
        <w:t>.</w:t>
      </w:r>
      <w:r w:rsidR="00605D44">
        <w:rPr>
          <w:rFonts w:hint="eastAsia"/>
          <w:sz w:val="24"/>
          <w:szCs w:val="20"/>
          <w:lang w:eastAsia="zh-CN"/>
        </w:rPr>
        <w:t xml:space="preserve"> </w:t>
      </w:r>
    </w:p>
    <w:p w:rsidR="00CA342E" w:rsidRDefault="00131149" w:rsidP="00131149">
      <w:pPr>
        <w:rPr>
          <w:sz w:val="24"/>
          <w:szCs w:val="20"/>
          <w:lang w:eastAsia="zh-CN"/>
        </w:rPr>
      </w:pPr>
      <w:r>
        <w:rPr>
          <w:rFonts w:hint="eastAsia"/>
          <w:sz w:val="24"/>
          <w:szCs w:val="20"/>
          <w:lang w:eastAsia="zh-CN"/>
        </w:rPr>
        <w:t>Furthermore, t</w:t>
      </w:r>
      <w:r w:rsidR="00782E4B">
        <w:rPr>
          <w:rFonts w:hint="eastAsia"/>
          <w:sz w:val="24"/>
          <w:szCs w:val="20"/>
          <w:lang w:eastAsia="zh-CN"/>
        </w:rPr>
        <w:t>here are two</w:t>
      </w:r>
      <w:r w:rsidR="00E83D50">
        <w:rPr>
          <w:rFonts w:hint="eastAsia"/>
          <w:sz w:val="24"/>
          <w:szCs w:val="20"/>
          <w:lang w:eastAsia="zh-CN"/>
        </w:rPr>
        <w:t xml:space="preserve"> </w:t>
      </w:r>
      <w:r w:rsidR="00CA342E" w:rsidRPr="00CA342E">
        <w:rPr>
          <w:sz w:val="24"/>
          <w:szCs w:val="20"/>
          <w:lang w:eastAsia="zh-CN"/>
        </w:rPr>
        <w:t>conventional</w:t>
      </w:r>
      <w:r w:rsidR="00CA342E">
        <w:rPr>
          <w:rFonts w:hint="eastAsia"/>
          <w:sz w:val="24"/>
          <w:szCs w:val="20"/>
          <w:lang w:eastAsia="zh-CN"/>
        </w:rPr>
        <w:t xml:space="preserve"> </w:t>
      </w:r>
      <w:r w:rsidR="00782E4B">
        <w:rPr>
          <w:rFonts w:hint="eastAsia"/>
          <w:sz w:val="24"/>
          <w:szCs w:val="20"/>
          <w:lang w:eastAsia="zh-CN"/>
        </w:rPr>
        <w:t>ways to inform the ID information</w:t>
      </w:r>
      <w:r w:rsidR="00CA342E">
        <w:rPr>
          <w:rFonts w:hint="eastAsia"/>
          <w:sz w:val="24"/>
          <w:szCs w:val="20"/>
          <w:lang w:eastAsia="zh-CN"/>
        </w:rPr>
        <w:t xml:space="preserve"> to reception UE</w:t>
      </w:r>
      <w:r w:rsidR="00782E4B">
        <w:rPr>
          <w:rFonts w:hint="eastAsia"/>
          <w:sz w:val="24"/>
          <w:szCs w:val="20"/>
          <w:lang w:eastAsia="zh-CN"/>
        </w:rPr>
        <w:t xml:space="preserve">: one is the ID information included in </w:t>
      </w:r>
      <w:r w:rsidR="00661504">
        <w:rPr>
          <w:rFonts w:hint="eastAsia"/>
          <w:sz w:val="24"/>
          <w:szCs w:val="20"/>
          <w:lang w:eastAsia="zh-CN"/>
        </w:rPr>
        <w:t>SA content</w:t>
      </w:r>
      <w:r w:rsidR="00782E4B">
        <w:rPr>
          <w:rFonts w:hint="eastAsia"/>
          <w:sz w:val="24"/>
          <w:szCs w:val="20"/>
          <w:lang w:eastAsia="zh-CN"/>
        </w:rPr>
        <w:t xml:space="preserve">, another is the ID information </w:t>
      </w:r>
      <w:r w:rsidR="00E83D50">
        <w:rPr>
          <w:sz w:val="24"/>
          <w:szCs w:val="20"/>
          <w:lang w:eastAsia="zh-CN"/>
        </w:rPr>
        <w:t>scrambled</w:t>
      </w:r>
      <w:r w:rsidR="00E83D50">
        <w:rPr>
          <w:rFonts w:hint="eastAsia"/>
          <w:sz w:val="24"/>
          <w:szCs w:val="20"/>
          <w:lang w:eastAsia="zh-CN"/>
        </w:rPr>
        <w:t xml:space="preserve"> to CRC</w:t>
      </w:r>
      <w:r w:rsidR="00D272A9">
        <w:rPr>
          <w:rFonts w:hint="eastAsia"/>
          <w:sz w:val="24"/>
          <w:szCs w:val="20"/>
          <w:lang w:eastAsia="zh-CN"/>
        </w:rPr>
        <w:t xml:space="preserve"> of </w:t>
      </w:r>
      <w:r w:rsidR="00661504">
        <w:rPr>
          <w:rFonts w:hint="eastAsia"/>
          <w:sz w:val="24"/>
          <w:szCs w:val="20"/>
          <w:lang w:eastAsia="zh-CN"/>
        </w:rPr>
        <w:t>SA</w:t>
      </w:r>
      <w:r w:rsidR="00E83D50">
        <w:rPr>
          <w:rFonts w:hint="eastAsia"/>
          <w:sz w:val="24"/>
          <w:szCs w:val="20"/>
          <w:lang w:eastAsia="zh-CN"/>
        </w:rPr>
        <w:t>.</w:t>
      </w:r>
      <w:r w:rsidR="00CE688D">
        <w:rPr>
          <w:rFonts w:hint="eastAsia"/>
          <w:sz w:val="24"/>
          <w:szCs w:val="20"/>
          <w:lang w:eastAsia="zh-CN"/>
        </w:rPr>
        <w:t xml:space="preserve"> </w:t>
      </w:r>
      <w:r>
        <w:rPr>
          <w:rFonts w:hint="eastAsia"/>
          <w:sz w:val="24"/>
          <w:szCs w:val="20"/>
          <w:lang w:eastAsia="zh-CN"/>
        </w:rPr>
        <w:t xml:space="preserve">Considering </w:t>
      </w:r>
      <w:r w:rsidR="00605D44">
        <w:rPr>
          <w:rFonts w:hint="eastAsia"/>
          <w:sz w:val="24"/>
          <w:szCs w:val="20"/>
          <w:lang w:eastAsia="zh-CN"/>
        </w:rPr>
        <w:t xml:space="preserve">unicast </w:t>
      </w:r>
      <w:r w:rsidR="00605D44">
        <w:rPr>
          <w:sz w:val="24"/>
          <w:szCs w:val="20"/>
          <w:lang w:eastAsia="zh-CN"/>
        </w:rPr>
        <w:t>communication</w:t>
      </w:r>
      <w:r w:rsidR="00605D44">
        <w:rPr>
          <w:rFonts w:hint="eastAsia"/>
          <w:sz w:val="24"/>
          <w:szCs w:val="20"/>
          <w:lang w:eastAsia="zh-CN"/>
        </w:rPr>
        <w:t xml:space="preserve"> may be assigned in shared resource pool with </w:t>
      </w:r>
      <w:r w:rsidR="00B52032">
        <w:rPr>
          <w:rFonts w:hint="eastAsia"/>
          <w:sz w:val="24"/>
          <w:szCs w:val="20"/>
          <w:lang w:eastAsia="zh-CN"/>
        </w:rPr>
        <w:t xml:space="preserve">groupcast/broadcast communication and/or the other </w:t>
      </w:r>
      <w:r w:rsidR="00B52032">
        <w:rPr>
          <w:sz w:val="24"/>
          <w:szCs w:val="20"/>
          <w:lang w:eastAsia="zh-CN"/>
        </w:rPr>
        <w:t>unicast</w:t>
      </w:r>
      <w:r w:rsidR="00605D44">
        <w:rPr>
          <w:rFonts w:hint="eastAsia"/>
          <w:sz w:val="24"/>
          <w:szCs w:val="20"/>
          <w:lang w:eastAsia="zh-CN"/>
        </w:rPr>
        <w:t xml:space="preserve"> communication</w:t>
      </w:r>
      <w:r w:rsidR="002A0A57">
        <w:rPr>
          <w:sz w:val="24"/>
          <w:szCs w:val="20"/>
          <w:lang w:eastAsia="zh-CN"/>
        </w:rPr>
        <w:t>, i</w:t>
      </w:r>
      <w:r>
        <w:rPr>
          <w:rFonts w:hint="eastAsia"/>
          <w:sz w:val="24"/>
          <w:szCs w:val="20"/>
          <w:lang w:eastAsia="zh-CN"/>
        </w:rPr>
        <w:t xml:space="preserve">t is </w:t>
      </w:r>
      <w:r>
        <w:rPr>
          <w:sz w:val="24"/>
          <w:szCs w:val="20"/>
          <w:lang w:eastAsia="zh-CN"/>
        </w:rPr>
        <w:t>preferred</w:t>
      </w:r>
      <w:r>
        <w:rPr>
          <w:rFonts w:hint="eastAsia"/>
          <w:sz w:val="24"/>
          <w:szCs w:val="20"/>
          <w:lang w:eastAsia="zh-CN"/>
        </w:rPr>
        <w:t xml:space="preserve"> that transmitted scheduling </w:t>
      </w:r>
      <w:r>
        <w:rPr>
          <w:sz w:val="24"/>
          <w:szCs w:val="20"/>
          <w:lang w:eastAsia="zh-CN"/>
        </w:rPr>
        <w:t>assignment</w:t>
      </w:r>
      <w:r>
        <w:rPr>
          <w:rFonts w:hint="eastAsia"/>
          <w:sz w:val="24"/>
          <w:szCs w:val="20"/>
          <w:lang w:eastAsia="zh-CN"/>
        </w:rPr>
        <w:t xml:space="preserve"> </w:t>
      </w:r>
      <w:r>
        <w:rPr>
          <w:sz w:val="24"/>
          <w:szCs w:val="20"/>
          <w:lang w:eastAsia="zh-CN"/>
        </w:rPr>
        <w:t>information</w:t>
      </w:r>
      <w:r>
        <w:rPr>
          <w:rFonts w:hint="eastAsia"/>
          <w:sz w:val="24"/>
          <w:szCs w:val="20"/>
          <w:lang w:eastAsia="zh-CN"/>
        </w:rPr>
        <w:t xml:space="preserve"> can be decoded by the others UEs besides </w:t>
      </w:r>
      <w:r w:rsidR="00CE688D">
        <w:rPr>
          <w:rFonts w:hint="eastAsia"/>
          <w:sz w:val="24"/>
          <w:szCs w:val="20"/>
          <w:lang w:eastAsia="zh-CN"/>
        </w:rPr>
        <w:t>reception</w:t>
      </w:r>
      <w:r>
        <w:rPr>
          <w:rFonts w:hint="eastAsia"/>
          <w:sz w:val="24"/>
          <w:szCs w:val="20"/>
          <w:lang w:eastAsia="zh-CN"/>
        </w:rPr>
        <w:t xml:space="preserve"> UE of unicast communication. </w:t>
      </w:r>
      <w:r w:rsidR="00E103F5" w:rsidRPr="00E103F5">
        <w:rPr>
          <w:sz w:val="24"/>
          <w:szCs w:val="20"/>
          <w:lang w:eastAsia="zh-CN"/>
        </w:rPr>
        <w:t>Obviously</w:t>
      </w:r>
      <w:r w:rsidR="00E103F5">
        <w:rPr>
          <w:rFonts w:hint="eastAsia"/>
          <w:sz w:val="24"/>
          <w:szCs w:val="20"/>
          <w:lang w:eastAsia="zh-CN"/>
        </w:rPr>
        <w:t xml:space="preserve">, </w:t>
      </w:r>
      <w:r w:rsidR="00044B10">
        <w:rPr>
          <w:rFonts w:hint="eastAsia"/>
          <w:sz w:val="24"/>
          <w:szCs w:val="20"/>
          <w:lang w:eastAsia="zh-CN"/>
        </w:rPr>
        <w:t xml:space="preserve">the </w:t>
      </w:r>
      <w:bookmarkStart w:id="4" w:name="OLE_LINK5"/>
      <w:bookmarkStart w:id="5" w:name="OLE_LINK6"/>
      <w:r w:rsidR="002E4AF0">
        <w:rPr>
          <w:rFonts w:hint="eastAsia"/>
          <w:sz w:val="24"/>
          <w:szCs w:val="20"/>
          <w:lang w:eastAsia="zh-CN"/>
        </w:rPr>
        <w:t xml:space="preserve">way of </w:t>
      </w:r>
      <w:r w:rsidR="00044B10">
        <w:rPr>
          <w:rFonts w:hint="eastAsia"/>
          <w:sz w:val="24"/>
          <w:szCs w:val="20"/>
          <w:lang w:eastAsia="zh-CN"/>
        </w:rPr>
        <w:t xml:space="preserve">ID </w:t>
      </w:r>
      <w:r w:rsidR="00044B10">
        <w:rPr>
          <w:sz w:val="24"/>
          <w:szCs w:val="20"/>
          <w:lang w:eastAsia="zh-CN"/>
        </w:rPr>
        <w:t>information</w:t>
      </w:r>
      <w:r w:rsidR="00044B10">
        <w:rPr>
          <w:rFonts w:hint="eastAsia"/>
          <w:sz w:val="24"/>
          <w:szCs w:val="20"/>
          <w:lang w:eastAsia="zh-CN"/>
        </w:rPr>
        <w:t xml:space="preserve"> included in </w:t>
      </w:r>
      <w:r w:rsidR="00661504">
        <w:rPr>
          <w:rFonts w:hint="eastAsia"/>
          <w:sz w:val="24"/>
          <w:szCs w:val="20"/>
          <w:lang w:eastAsia="zh-CN"/>
        </w:rPr>
        <w:t>SA</w:t>
      </w:r>
      <w:r w:rsidR="00044B10">
        <w:rPr>
          <w:rFonts w:hint="eastAsia"/>
          <w:sz w:val="24"/>
          <w:szCs w:val="20"/>
          <w:lang w:eastAsia="zh-CN"/>
        </w:rPr>
        <w:t xml:space="preserve"> </w:t>
      </w:r>
      <w:r w:rsidR="00661504">
        <w:rPr>
          <w:rFonts w:hint="eastAsia"/>
          <w:sz w:val="24"/>
          <w:szCs w:val="20"/>
          <w:lang w:eastAsia="zh-CN"/>
        </w:rPr>
        <w:t>content</w:t>
      </w:r>
      <w:r w:rsidR="00044B10">
        <w:rPr>
          <w:rFonts w:hint="eastAsia"/>
          <w:sz w:val="24"/>
          <w:szCs w:val="20"/>
          <w:lang w:eastAsia="zh-CN"/>
        </w:rPr>
        <w:t xml:space="preserve"> is </w:t>
      </w:r>
      <w:r w:rsidR="00044B10">
        <w:rPr>
          <w:sz w:val="24"/>
          <w:szCs w:val="20"/>
          <w:lang w:eastAsia="zh-CN"/>
        </w:rPr>
        <w:t>benefit</w:t>
      </w:r>
      <w:r w:rsidR="00044B10">
        <w:rPr>
          <w:rFonts w:hint="eastAsia"/>
          <w:sz w:val="24"/>
          <w:szCs w:val="20"/>
          <w:lang w:eastAsia="zh-CN"/>
        </w:rPr>
        <w:t xml:space="preserve"> to avoid collision in shared pool case</w:t>
      </w:r>
      <w:bookmarkEnd w:id="4"/>
      <w:bookmarkEnd w:id="5"/>
      <w:r w:rsidR="00044B10">
        <w:rPr>
          <w:rFonts w:hint="eastAsia"/>
          <w:sz w:val="24"/>
          <w:szCs w:val="20"/>
          <w:lang w:eastAsia="zh-CN"/>
        </w:rPr>
        <w:t>.</w:t>
      </w:r>
    </w:p>
    <w:p w:rsidR="006A3AA4" w:rsidRDefault="006A3AA4" w:rsidP="006A3AA4">
      <w:pPr>
        <w:rPr>
          <w:b/>
          <w:i/>
          <w:sz w:val="24"/>
          <w:u w:val="single"/>
          <w:lang w:eastAsia="zh-CN"/>
        </w:rPr>
      </w:pPr>
      <w:r w:rsidRPr="00D54259">
        <w:rPr>
          <w:rFonts w:hint="eastAsia"/>
          <w:b/>
          <w:i/>
          <w:sz w:val="24"/>
          <w:u w:val="single"/>
          <w:lang w:eastAsia="zh-CN"/>
        </w:rPr>
        <w:t xml:space="preserve">Observation 1: </w:t>
      </w:r>
      <w:r w:rsidRPr="00A3401C">
        <w:rPr>
          <w:rFonts w:hint="eastAsia"/>
          <w:b/>
          <w:i/>
          <w:sz w:val="24"/>
          <w:u w:val="single"/>
          <w:lang w:eastAsia="zh-CN"/>
        </w:rPr>
        <w:t xml:space="preserve">ID </w:t>
      </w:r>
      <w:r w:rsidRPr="00A3401C">
        <w:rPr>
          <w:b/>
          <w:i/>
          <w:sz w:val="24"/>
          <w:u w:val="single"/>
          <w:lang w:eastAsia="zh-CN"/>
        </w:rPr>
        <w:t>information</w:t>
      </w:r>
      <w:r w:rsidRPr="00A3401C">
        <w:rPr>
          <w:rFonts w:hint="eastAsia"/>
          <w:b/>
          <w:i/>
          <w:sz w:val="24"/>
          <w:u w:val="single"/>
          <w:lang w:eastAsia="zh-CN"/>
        </w:rPr>
        <w:t xml:space="preserve"> included in </w:t>
      </w:r>
      <w:r w:rsidRPr="00661504">
        <w:rPr>
          <w:rFonts w:hint="eastAsia"/>
          <w:b/>
          <w:i/>
          <w:sz w:val="24"/>
          <w:u w:val="single"/>
          <w:lang w:eastAsia="zh-CN"/>
        </w:rPr>
        <w:t>SA content</w:t>
      </w:r>
      <w:r w:rsidRPr="00A3401C">
        <w:rPr>
          <w:rFonts w:hint="eastAsia"/>
          <w:b/>
          <w:i/>
          <w:sz w:val="24"/>
          <w:u w:val="single"/>
          <w:lang w:eastAsia="zh-CN"/>
        </w:rPr>
        <w:t xml:space="preserve"> is </w:t>
      </w:r>
      <w:r w:rsidRPr="00A3401C">
        <w:rPr>
          <w:b/>
          <w:i/>
          <w:sz w:val="24"/>
          <w:u w:val="single"/>
          <w:lang w:eastAsia="zh-CN"/>
        </w:rPr>
        <w:t>benefic</w:t>
      </w:r>
      <w:r>
        <w:rPr>
          <w:b/>
          <w:i/>
          <w:sz w:val="24"/>
          <w:u w:val="single"/>
          <w:lang w:eastAsia="zh-CN"/>
        </w:rPr>
        <w:t>ial</w:t>
      </w:r>
      <w:r>
        <w:rPr>
          <w:b/>
          <w:i/>
          <w:sz w:val="24"/>
          <w:u w:val="single"/>
          <w:lang w:eastAsia="zh-CN"/>
        </w:rPr>
        <w:t xml:space="preserve"> for </w:t>
      </w:r>
      <w:r w:rsidRPr="00A3401C">
        <w:rPr>
          <w:rFonts w:hint="eastAsia"/>
          <w:b/>
          <w:i/>
          <w:sz w:val="24"/>
          <w:u w:val="single"/>
          <w:lang w:eastAsia="zh-CN"/>
        </w:rPr>
        <w:t>collision</w:t>
      </w:r>
      <w:r>
        <w:rPr>
          <w:b/>
          <w:i/>
          <w:sz w:val="24"/>
          <w:u w:val="single"/>
          <w:lang w:eastAsia="zh-CN"/>
        </w:rPr>
        <w:t xml:space="preserve"> avoidance</w:t>
      </w:r>
      <w:r w:rsidRPr="00A3401C">
        <w:rPr>
          <w:rFonts w:hint="eastAsia"/>
          <w:b/>
          <w:i/>
          <w:sz w:val="24"/>
          <w:u w:val="single"/>
          <w:lang w:eastAsia="zh-CN"/>
        </w:rPr>
        <w:t xml:space="preserve"> in shared </w:t>
      </w:r>
      <w:r>
        <w:rPr>
          <w:b/>
          <w:i/>
          <w:sz w:val="24"/>
          <w:u w:val="single"/>
          <w:lang w:eastAsia="zh-CN"/>
        </w:rPr>
        <w:t xml:space="preserve">resource </w:t>
      </w:r>
      <w:r w:rsidRPr="00A3401C">
        <w:rPr>
          <w:rFonts w:hint="eastAsia"/>
          <w:b/>
          <w:i/>
          <w:sz w:val="24"/>
          <w:u w:val="single"/>
          <w:lang w:eastAsia="zh-CN"/>
        </w:rPr>
        <w:t>pool case</w:t>
      </w:r>
      <w:r>
        <w:rPr>
          <w:rFonts w:hint="eastAsia"/>
          <w:b/>
          <w:i/>
          <w:sz w:val="24"/>
          <w:u w:val="single"/>
          <w:lang w:eastAsia="zh-CN"/>
        </w:rPr>
        <w:t>.</w:t>
      </w:r>
    </w:p>
    <w:p w:rsidR="0044335F" w:rsidRDefault="000E3A32" w:rsidP="000E3A32">
      <w:pPr>
        <w:rPr>
          <w:sz w:val="24"/>
          <w:szCs w:val="20"/>
          <w:lang w:eastAsia="zh-CN"/>
        </w:rPr>
      </w:pPr>
      <w:r>
        <w:rPr>
          <w:rFonts w:hint="eastAsia"/>
          <w:sz w:val="24"/>
          <w:szCs w:val="20"/>
          <w:lang w:eastAsia="zh-CN"/>
        </w:rPr>
        <w:t xml:space="preserve">To further improve </w:t>
      </w:r>
      <w:r w:rsidRPr="004F22DF">
        <w:rPr>
          <w:sz w:val="24"/>
          <w:szCs w:val="20"/>
          <w:lang w:eastAsia="zh-CN"/>
        </w:rPr>
        <w:t>the reliability and avoid unnecessary retransmission times,</w:t>
      </w:r>
      <w:r>
        <w:rPr>
          <w:rFonts w:hint="eastAsia"/>
          <w:sz w:val="24"/>
          <w:szCs w:val="20"/>
          <w:lang w:eastAsia="zh-CN"/>
        </w:rPr>
        <w:t xml:space="preserve"> HARQ scheme can be used</w:t>
      </w:r>
      <w:r w:rsidR="00A77EF3">
        <w:rPr>
          <w:rFonts w:hint="eastAsia"/>
          <w:sz w:val="24"/>
          <w:szCs w:val="20"/>
          <w:lang w:eastAsia="zh-CN"/>
        </w:rPr>
        <w:t xml:space="preserve"> </w:t>
      </w:r>
      <w:r w:rsidR="002E4AF0">
        <w:rPr>
          <w:rFonts w:hint="eastAsia"/>
          <w:sz w:val="24"/>
          <w:szCs w:val="20"/>
          <w:lang w:eastAsia="zh-CN"/>
        </w:rPr>
        <w:t>for</w:t>
      </w:r>
      <w:r w:rsidR="00A77EF3">
        <w:rPr>
          <w:rFonts w:hint="eastAsia"/>
          <w:sz w:val="24"/>
          <w:szCs w:val="20"/>
          <w:lang w:eastAsia="zh-CN"/>
        </w:rPr>
        <w:t xml:space="preserve"> unicast </w:t>
      </w:r>
      <w:r w:rsidR="00A77EF3">
        <w:rPr>
          <w:sz w:val="24"/>
          <w:szCs w:val="20"/>
          <w:lang w:eastAsia="zh-CN"/>
        </w:rPr>
        <w:t>communication</w:t>
      </w:r>
      <w:r>
        <w:rPr>
          <w:rFonts w:hint="eastAsia"/>
          <w:sz w:val="24"/>
          <w:szCs w:val="20"/>
          <w:lang w:eastAsia="zh-CN"/>
        </w:rPr>
        <w:t xml:space="preserve">. ID </w:t>
      </w:r>
      <w:r>
        <w:rPr>
          <w:sz w:val="24"/>
          <w:szCs w:val="20"/>
          <w:lang w:eastAsia="zh-CN"/>
        </w:rPr>
        <w:t>information</w:t>
      </w:r>
      <w:r>
        <w:rPr>
          <w:rFonts w:hint="eastAsia"/>
          <w:sz w:val="24"/>
          <w:szCs w:val="20"/>
          <w:lang w:eastAsia="zh-CN"/>
        </w:rPr>
        <w:t xml:space="preserve"> may also need to be transmitted with </w:t>
      </w:r>
      <w:r w:rsidR="003C42DC">
        <w:rPr>
          <w:rFonts w:hint="eastAsia"/>
          <w:sz w:val="24"/>
          <w:szCs w:val="20"/>
          <w:lang w:eastAsia="zh-CN"/>
        </w:rPr>
        <w:t xml:space="preserve">HARQ </w:t>
      </w:r>
      <w:r>
        <w:rPr>
          <w:rFonts w:hint="eastAsia"/>
          <w:sz w:val="24"/>
          <w:szCs w:val="20"/>
          <w:lang w:eastAsia="zh-CN"/>
        </w:rPr>
        <w:t>feedback information</w:t>
      </w:r>
      <w:r w:rsidR="002845E5">
        <w:rPr>
          <w:rFonts w:hint="eastAsia"/>
          <w:sz w:val="24"/>
          <w:szCs w:val="20"/>
          <w:lang w:eastAsia="zh-CN"/>
        </w:rPr>
        <w:t xml:space="preserve">. </w:t>
      </w:r>
      <w:r w:rsidR="002E4AF0">
        <w:rPr>
          <w:rFonts w:hint="eastAsia"/>
          <w:sz w:val="24"/>
          <w:szCs w:val="20"/>
          <w:lang w:eastAsia="zh-CN"/>
        </w:rPr>
        <w:t>Based on this ID information, t</w:t>
      </w:r>
      <w:r w:rsidR="002845E5">
        <w:rPr>
          <w:rFonts w:hint="eastAsia"/>
          <w:sz w:val="24"/>
          <w:szCs w:val="20"/>
          <w:lang w:eastAsia="zh-CN"/>
        </w:rPr>
        <w:t xml:space="preserve">ransmission UE of unicast </w:t>
      </w:r>
      <w:r w:rsidR="002845E5">
        <w:rPr>
          <w:sz w:val="24"/>
          <w:szCs w:val="20"/>
          <w:lang w:eastAsia="zh-CN"/>
        </w:rPr>
        <w:t>communication</w:t>
      </w:r>
      <w:r w:rsidR="002845E5">
        <w:rPr>
          <w:rFonts w:hint="eastAsia"/>
          <w:sz w:val="24"/>
          <w:szCs w:val="20"/>
          <w:lang w:eastAsia="zh-CN"/>
        </w:rPr>
        <w:t xml:space="preserve"> can </w:t>
      </w:r>
      <w:r w:rsidR="00A77EF3">
        <w:rPr>
          <w:rFonts w:hint="eastAsia"/>
          <w:sz w:val="24"/>
          <w:szCs w:val="20"/>
          <w:lang w:eastAsia="zh-CN"/>
        </w:rPr>
        <w:t>determine</w:t>
      </w:r>
      <w:r w:rsidR="002845E5">
        <w:rPr>
          <w:rFonts w:hint="eastAsia"/>
          <w:sz w:val="24"/>
          <w:szCs w:val="20"/>
          <w:lang w:eastAsia="zh-CN"/>
        </w:rPr>
        <w:t xml:space="preserve"> </w:t>
      </w:r>
      <w:r w:rsidR="002845E5">
        <w:rPr>
          <w:sz w:val="24"/>
          <w:szCs w:val="20"/>
          <w:lang w:eastAsia="zh-CN"/>
        </w:rPr>
        <w:t>whether</w:t>
      </w:r>
      <w:r w:rsidR="002845E5">
        <w:rPr>
          <w:rFonts w:hint="eastAsia"/>
          <w:sz w:val="24"/>
          <w:szCs w:val="20"/>
          <w:lang w:eastAsia="zh-CN"/>
        </w:rPr>
        <w:t xml:space="preserve"> the feedback information is in response to its previous data transmission.</w:t>
      </w:r>
    </w:p>
    <w:p w:rsidR="005F267F" w:rsidRDefault="005F267F" w:rsidP="000A2315">
      <w:pPr>
        <w:rPr>
          <w:b/>
          <w:i/>
          <w:sz w:val="24"/>
          <w:u w:val="single"/>
          <w:lang w:eastAsia="zh-CN"/>
        </w:rPr>
      </w:pPr>
      <w:r w:rsidRPr="005F267F">
        <w:rPr>
          <w:b/>
          <w:i/>
          <w:sz w:val="24"/>
          <w:u w:val="single"/>
          <w:lang w:eastAsia="zh-CN"/>
        </w:rPr>
        <w:t xml:space="preserve">Proposal </w:t>
      </w:r>
      <w:r>
        <w:rPr>
          <w:rFonts w:hint="eastAsia"/>
          <w:b/>
          <w:i/>
          <w:sz w:val="24"/>
          <w:u w:val="single"/>
          <w:lang w:eastAsia="zh-CN"/>
        </w:rPr>
        <w:t>1</w:t>
      </w:r>
      <w:r w:rsidRPr="005F267F">
        <w:rPr>
          <w:b/>
          <w:i/>
          <w:sz w:val="24"/>
          <w:u w:val="single"/>
          <w:lang w:eastAsia="zh-CN"/>
        </w:rPr>
        <w:t>: HARQ feedback</w:t>
      </w:r>
      <w:r w:rsidR="00D4644E">
        <w:rPr>
          <w:b/>
          <w:i/>
          <w:sz w:val="24"/>
          <w:u w:val="single"/>
          <w:lang w:eastAsia="zh-CN"/>
        </w:rPr>
        <w:t xml:space="preserve"> on sidelink</w:t>
      </w:r>
      <w:r w:rsidRPr="005F267F">
        <w:rPr>
          <w:b/>
          <w:i/>
          <w:sz w:val="24"/>
          <w:u w:val="single"/>
          <w:lang w:eastAsia="zh-CN"/>
        </w:rPr>
        <w:t xml:space="preserve"> </w:t>
      </w:r>
      <w:r>
        <w:rPr>
          <w:rFonts w:hint="eastAsia"/>
          <w:b/>
          <w:i/>
          <w:sz w:val="24"/>
          <w:u w:val="single"/>
          <w:lang w:eastAsia="zh-CN"/>
        </w:rPr>
        <w:t xml:space="preserve">should be supported </w:t>
      </w:r>
      <w:r w:rsidRPr="005F267F">
        <w:rPr>
          <w:b/>
          <w:i/>
          <w:sz w:val="24"/>
          <w:u w:val="single"/>
          <w:lang w:eastAsia="zh-CN"/>
        </w:rPr>
        <w:t xml:space="preserve">for </w:t>
      </w:r>
      <w:r>
        <w:rPr>
          <w:rFonts w:hint="eastAsia"/>
          <w:b/>
          <w:i/>
          <w:sz w:val="24"/>
          <w:u w:val="single"/>
          <w:lang w:eastAsia="zh-CN"/>
        </w:rPr>
        <w:t xml:space="preserve">sidelink </w:t>
      </w:r>
      <w:r w:rsidRPr="005F267F">
        <w:rPr>
          <w:b/>
          <w:i/>
          <w:sz w:val="24"/>
          <w:u w:val="single"/>
          <w:lang w:eastAsia="zh-CN"/>
        </w:rPr>
        <w:t xml:space="preserve">unicast </w:t>
      </w:r>
      <w:r>
        <w:rPr>
          <w:b/>
          <w:i/>
          <w:sz w:val="24"/>
          <w:u w:val="single"/>
          <w:lang w:eastAsia="zh-CN"/>
        </w:rPr>
        <w:t>communication</w:t>
      </w:r>
      <w:r>
        <w:rPr>
          <w:rFonts w:hint="eastAsia"/>
          <w:b/>
          <w:i/>
          <w:sz w:val="24"/>
          <w:u w:val="single"/>
          <w:lang w:eastAsia="zh-CN"/>
        </w:rPr>
        <w:t>.</w:t>
      </w:r>
    </w:p>
    <w:p w:rsidR="000A2315" w:rsidRPr="00D54259" w:rsidRDefault="000A2315" w:rsidP="000A2315">
      <w:pPr>
        <w:rPr>
          <w:b/>
          <w:i/>
          <w:sz w:val="24"/>
          <w:u w:val="single"/>
          <w:lang w:eastAsia="zh-CN"/>
        </w:rPr>
      </w:pPr>
      <w:r w:rsidRPr="00D54259">
        <w:rPr>
          <w:rFonts w:hint="eastAsia"/>
          <w:b/>
          <w:i/>
          <w:sz w:val="24"/>
          <w:u w:val="single"/>
          <w:lang w:eastAsia="zh-CN"/>
        </w:rPr>
        <w:t xml:space="preserve">Observation </w:t>
      </w:r>
      <w:r>
        <w:rPr>
          <w:rFonts w:hint="eastAsia"/>
          <w:b/>
          <w:i/>
          <w:sz w:val="24"/>
          <w:u w:val="single"/>
          <w:lang w:eastAsia="zh-CN"/>
        </w:rPr>
        <w:t>2</w:t>
      </w:r>
      <w:r w:rsidRPr="00D54259">
        <w:rPr>
          <w:rFonts w:hint="eastAsia"/>
          <w:b/>
          <w:i/>
          <w:sz w:val="24"/>
          <w:u w:val="single"/>
          <w:lang w:eastAsia="zh-CN"/>
        </w:rPr>
        <w:t xml:space="preserve">: </w:t>
      </w:r>
      <w:r w:rsidRPr="000A2315">
        <w:rPr>
          <w:rFonts w:hint="eastAsia"/>
          <w:b/>
          <w:i/>
          <w:sz w:val="24"/>
          <w:u w:val="single"/>
          <w:lang w:eastAsia="zh-CN"/>
        </w:rPr>
        <w:t xml:space="preserve">ID </w:t>
      </w:r>
      <w:r w:rsidRPr="000A2315">
        <w:rPr>
          <w:b/>
          <w:i/>
          <w:sz w:val="24"/>
          <w:u w:val="single"/>
          <w:lang w:eastAsia="zh-CN"/>
        </w:rPr>
        <w:t>information</w:t>
      </w:r>
      <w:r w:rsidRPr="000A2315">
        <w:rPr>
          <w:rFonts w:hint="eastAsia"/>
          <w:b/>
          <w:i/>
          <w:sz w:val="24"/>
          <w:u w:val="single"/>
          <w:lang w:eastAsia="zh-CN"/>
        </w:rPr>
        <w:t xml:space="preserve"> may also need to be transmitted with </w:t>
      </w:r>
      <w:r w:rsidR="003C42DC">
        <w:rPr>
          <w:rFonts w:hint="eastAsia"/>
          <w:b/>
          <w:i/>
          <w:sz w:val="24"/>
          <w:u w:val="single"/>
          <w:lang w:eastAsia="zh-CN"/>
        </w:rPr>
        <w:t xml:space="preserve">HARQ </w:t>
      </w:r>
      <w:r w:rsidRPr="000A2315">
        <w:rPr>
          <w:rFonts w:hint="eastAsia"/>
          <w:b/>
          <w:i/>
          <w:sz w:val="24"/>
          <w:u w:val="single"/>
          <w:lang w:eastAsia="zh-CN"/>
        </w:rPr>
        <w:t>feedback information</w:t>
      </w:r>
      <w:r>
        <w:rPr>
          <w:rFonts w:hint="eastAsia"/>
          <w:b/>
          <w:i/>
          <w:sz w:val="24"/>
          <w:u w:val="single"/>
          <w:lang w:eastAsia="zh-CN"/>
        </w:rPr>
        <w:t>.</w:t>
      </w:r>
    </w:p>
    <w:p w:rsidR="00A77EF3" w:rsidRDefault="00753960" w:rsidP="000E3A32">
      <w:pPr>
        <w:rPr>
          <w:sz w:val="24"/>
          <w:szCs w:val="20"/>
          <w:lang w:eastAsia="zh-CN"/>
        </w:rPr>
      </w:pPr>
      <w:r>
        <w:rPr>
          <w:rFonts w:hint="eastAsia"/>
          <w:sz w:val="24"/>
          <w:szCs w:val="20"/>
          <w:lang w:eastAsia="zh-CN"/>
        </w:rPr>
        <w:t xml:space="preserve">In </w:t>
      </w:r>
      <w:r w:rsidR="00396F5B">
        <w:rPr>
          <w:sz w:val="24"/>
          <w:szCs w:val="20"/>
          <w:lang w:eastAsia="zh-CN"/>
        </w:rPr>
        <w:t xml:space="preserve">the </w:t>
      </w:r>
      <w:r>
        <w:rPr>
          <w:rFonts w:hint="eastAsia"/>
          <w:sz w:val="24"/>
          <w:szCs w:val="20"/>
          <w:lang w:eastAsia="zh-CN"/>
        </w:rPr>
        <w:t>above</w:t>
      </w:r>
      <w:r w:rsidR="00A77EF3">
        <w:rPr>
          <w:rFonts w:hint="eastAsia"/>
          <w:sz w:val="24"/>
          <w:szCs w:val="20"/>
          <w:lang w:eastAsia="zh-CN"/>
        </w:rPr>
        <w:t xml:space="preserve"> </w:t>
      </w:r>
      <w:r w:rsidR="00A77EF3">
        <w:rPr>
          <w:sz w:val="24"/>
          <w:szCs w:val="20"/>
          <w:lang w:eastAsia="zh-CN"/>
        </w:rPr>
        <w:t>achieved</w:t>
      </w:r>
      <w:r w:rsidR="00A77EF3">
        <w:rPr>
          <w:rFonts w:hint="eastAsia"/>
          <w:sz w:val="24"/>
          <w:szCs w:val="20"/>
          <w:lang w:eastAsia="zh-CN"/>
        </w:rPr>
        <w:t xml:space="preserve"> agreements, </w:t>
      </w:r>
      <w:r w:rsidR="00A77EF3" w:rsidRPr="00A77EF3">
        <w:rPr>
          <w:sz w:val="24"/>
          <w:szCs w:val="20"/>
          <w:lang w:eastAsia="zh-CN"/>
        </w:rPr>
        <w:t>destination ID</w:t>
      </w:r>
      <w:r w:rsidR="00A77EF3" w:rsidRPr="00A77EF3">
        <w:rPr>
          <w:rFonts w:hint="eastAsia"/>
          <w:sz w:val="24"/>
          <w:szCs w:val="20"/>
          <w:lang w:eastAsia="zh-CN"/>
        </w:rPr>
        <w:t xml:space="preserve">, </w:t>
      </w:r>
      <w:r w:rsidR="00A77EF3" w:rsidRPr="00A77EF3">
        <w:rPr>
          <w:sz w:val="24"/>
          <w:szCs w:val="20"/>
          <w:lang w:eastAsia="zh-CN"/>
        </w:rPr>
        <w:t>source ID</w:t>
      </w:r>
      <w:r w:rsidR="00A77EF3" w:rsidRPr="00A77EF3">
        <w:rPr>
          <w:rFonts w:hint="eastAsia"/>
          <w:sz w:val="24"/>
          <w:szCs w:val="20"/>
          <w:lang w:eastAsia="zh-CN"/>
        </w:rPr>
        <w:t xml:space="preserve"> can be used to dis</w:t>
      </w:r>
      <w:r w:rsidR="00A77EF3">
        <w:rPr>
          <w:rFonts w:hint="eastAsia"/>
          <w:sz w:val="24"/>
          <w:szCs w:val="20"/>
          <w:lang w:eastAsia="zh-CN"/>
        </w:rPr>
        <w:t xml:space="preserve">tinguish a certain transmission. </w:t>
      </w:r>
      <w:r>
        <w:rPr>
          <w:rFonts w:hint="eastAsia"/>
          <w:sz w:val="24"/>
          <w:szCs w:val="20"/>
          <w:lang w:eastAsia="zh-CN"/>
        </w:rPr>
        <w:t>In this way, th</w:t>
      </w:r>
      <w:r w:rsidR="002B2278">
        <w:rPr>
          <w:rFonts w:hint="eastAsia"/>
          <w:sz w:val="24"/>
          <w:szCs w:val="20"/>
          <w:lang w:eastAsia="zh-CN"/>
        </w:rPr>
        <w:t xml:space="preserve">e following cases </w:t>
      </w:r>
      <w:r>
        <w:rPr>
          <w:rFonts w:hint="eastAsia"/>
          <w:sz w:val="24"/>
          <w:szCs w:val="20"/>
          <w:lang w:eastAsia="zh-CN"/>
        </w:rPr>
        <w:t>can</w:t>
      </w:r>
      <w:r w:rsidR="002B2278">
        <w:rPr>
          <w:rFonts w:hint="eastAsia"/>
          <w:sz w:val="24"/>
          <w:szCs w:val="20"/>
          <w:lang w:eastAsia="zh-CN"/>
        </w:rPr>
        <w:t xml:space="preserve"> be considered:</w:t>
      </w:r>
    </w:p>
    <w:p w:rsidR="002B2278" w:rsidRPr="00DF024D" w:rsidRDefault="002B2278" w:rsidP="00DF024D">
      <w:pPr>
        <w:pStyle w:val="af"/>
        <w:numPr>
          <w:ilvl w:val="0"/>
          <w:numId w:val="16"/>
        </w:numPr>
        <w:rPr>
          <w:rFonts w:ascii="Times New Roman" w:hAnsi="Times New Roman" w:cs="Times New Roman"/>
          <w:b/>
          <w:sz w:val="24"/>
        </w:rPr>
      </w:pPr>
      <w:r w:rsidRPr="00DF024D">
        <w:rPr>
          <w:rFonts w:ascii="Times New Roman" w:hAnsi="Times New Roman" w:cs="Times New Roman" w:hint="eastAsia"/>
          <w:b/>
          <w:sz w:val="24"/>
        </w:rPr>
        <w:t>Case 1: Only source ID is used to distinguish a certain transmission:</w:t>
      </w:r>
      <w:r w:rsidR="008E1F51" w:rsidRPr="00DF024D">
        <w:rPr>
          <w:rFonts w:ascii="Times New Roman" w:hAnsi="Times New Roman" w:cs="Times New Roman" w:hint="eastAsia"/>
          <w:b/>
          <w:sz w:val="24"/>
        </w:rPr>
        <w:t xml:space="preserve"> </w:t>
      </w:r>
    </w:p>
    <w:p w:rsidR="002B2278" w:rsidRDefault="008E1F51" w:rsidP="000E3A32">
      <w:pPr>
        <w:rPr>
          <w:sz w:val="24"/>
          <w:szCs w:val="20"/>
          <w:lang w:eastAsia="zh-CN"/>
        </w:rPr>
      </w:pPr>
      <w:r>
        <w:rPr>
          <w:rFonts w:hint="eastAsia"/>
          <w:sz w:val="24"/>
          <w:szCs w:val="20"/>
          <w:lang w:eastAsia="zh-CN"/>
        </w:rPr>
        <w:t>In this case, transmission UE transmits SA with source ID to indicate associated data transmission</w:t>
      </w:r>
      <w:r w:rsidR="00D9676C">
        <w:rPr>
          <w:rFonts w:hint="eastAsia"/>
          <w:sz w:val="24"/>
          <w:szCs w:val="20"/>
          <w:lang w:eastAsia="zh-CN"/>
        </w:rPr>
        <w:t xml:space="preserve">. </w:t>
      </w:r>
      <w:r w:rsidR="00A82DB9">
        <w:rPr>
          <w:rFonts w:hint="eastAsia"/>
          <w:sz w:val="24"/>
          <w:szCs w:val="20"/>
          <w:lang w:eastAsia="zh-CN"/>
        </w:rPr>
        <w:t>Re</w:t>
      </w:r>
      <w:r>
        <w:rPr>
          <w:rFonts w:hint="eastAsia"/>
          <w:sz w:val="24"/>
          <w:szCs w:val="20"/>
          <w:lang w:eastAsia="zh-CN"/>
        </w:rPr>
        <w:t xml:space="preserve">ception UE can </w:t>
      </w:r>
      <w:r w:rsidR="003B706F">
        <w:rPr>
          <w:rFonts w:hint="eastAsia"/>
          <w:sz w:val="24"/>
          <w:szCs w:val="20"/>
          <w:lang w:eastAsia="zh-CN"/>
        </w:rPr>
        <w:t>detect</w:t>
      </w:r>
      <w:r w:rsidR="00A82DB9">
        <w:rPr>
          <w:rFonts w:hint="eastAsia"/>
          <w:sz w:val="24"/>
          <w:szCs w:val="20"/>
          <w:lang w:eastAsia="zh-CN"/>
        </w:rPr>
        <w:t xml:space="preserve"> the</w:t>
      </w:r>
      <w:r w:rsidR="003B706F">
        <w:rPr>
          <w:rFonts w:hint="eastAsia"/>
          <w:sz w:val="24"/>
          <w:szCs w:val="20"/>
          <w:lang w:eastAsia="zh-CN"/>
        </w:rPr>
        <w:t xml:space="preserve"> ID information</w:t>
      </w:r>
      <w:r>
        <w:rPr>
          <w:rFonts w:hint="eastAsia"/>
          <w:sz w:val="24"/>
          <w:szCs w:val="20"/>
          <w:lang w:eastAsia="zh-CN"/>
        </w:rPr>
        <w:t xml:space="preserve"> and know the transmission UE</w:t>
      </w:r>
      <w:r w:rsidR="00753960">
        <w:rPr>
          <w:rFonts w:hint="eastAsia"/>
          <w:sz w:val="24"/>
          <w:szCs w:val="20"/>
          <w:lang w:eastAsia="zh-CN"/>
        </w:rPr>
        <w:t xml:space="preserve"> of unicast communication</w:t>
      </w:r>
      <w:r w:rsidR="00D9676C">
        <w:rPr>
          <w:rFonts w:hint="eastAsia"/>
          <w:sz w:val="24"/>
          <w:szCs w:val="20"/>
          <w:lang w:eastAsia="zh-CN"/>
        </w:rPr>
        <w:t xml:space="preserve">, </w:t>
      </w:r>
      <w:r w:rsidR="00D9676C">
        <w:rPr>
          <w:sz w:val="24"/>
          <w:szCs w:val="20"/>
          <w:lang w:eastAsia="zh-CN"/>
        </w:rPr>
        <w:t>i.e., where</w:t>
      </w:r>
      <w:r w:rsidR="00D9676C">
        <w:rPr>
          <w:rFonts w:hint="eastAsia"/>
          <w:sz w:val="24"/>
          <w:szCs w:val="20"/>
          <w:lang w:eastAsia="zh-CN"/>
        </w:rPr>
        <w:t xml:space="preserve"> is the data transmission com</w:t>
      </w:r>
      <w:r w:rsidR="00F11461">
        <w:rPr>
          <w:sz w:val="24"/>
          <w:szCs w:val="20"/>
          <w:lang w:eastAsia="zh-CN"/>
        </w:rPr>
        <w:t>ing</w:t>
      </w:r>
      <w:r w:rsidR="00D9676C">
        <w:rPr>
          <w:rFonts w:hint="eastAsia"/>
          <w:sz w:val="24"/>
          <w:szCs w:val="20"/>
          <w:lang w:eastAsia="zh-CN"/>
        </w:rPr>
        <w:t xml:space="preserve"> </w:t>
      </w:r>
      <w:r w:rsidR="00D9676C">
        <w:rPr>
          <w:sz w:val="24"/>
          <w:szCs w:val="20"/>
          <w:lang w:eastAsia="zh-CN"/>
        </w:rPr>
        <w:t>from,</w:t>
      </w:r>
      <w:r w:rsidR="00D9676C">
        <w:rPr>
          <w:rFonts w:hint="eastAsia"/>
          <w:sz w:val="24"/>
          <w:szCs w:val="20"/>
          <w:lang w:eastAsia="zh-CN"/>
        </w:rPr>
        <w:t xml:space="preserve"> but the reception UE </w:t>
      </w:r>
      <w:r w:rsidR="00D9676C">
        <w:rPr>
          <w:sz w:val="24"/>
          <w:szCs w:val="20"/>
          <w:lang w:eastAsia="zh-CN"/>
        </w:rPr>
        <w:t>cannot</w:t>
      </w:r>
      <w:r w:rsidR="00D9676C">
        <w:rPr>
          <w:rFonts w:hint="eastAsia"/>
          <w:sz w:val="24"/>
          <w:szCs w:val="20"/>
          <w:lang w:eastAsia="zh-CN"/>
        </w:rPr>
        <w:t xml:space="preserve"> </w:t>
      </w:r>
      <w:r w:rsidR="00311B1B">
        <w:rPr>
          <w:rFonts w:hint="eastAsia"/>
          <w:sz w:val="24"/>
          <w:szCs w:val="20"/>
          <w:lang w:eastAsia="zh-CN"/>
        </w:rPr>
        <w:t>determine</w:t>
      </w:r>
      <w:r w:rsidR="00D9676C">
        <w:rPr>
          <w:rFonts w:hint="eastAsia"/>
          <w:sz w:val="24"/>
          <w:szCs w:val="20"/>
          <w:lang w:eastAsia="zh-CN"/>
        </w:rPr>
        <w:t xml:space="preserve"> whether the data</w:t>
      </w:r>
      <w:r w:rsidR="003B706F">
        <w:rPr>
          <w:rFonts w:hint="eastAsia"/>
          <w:sz w:val="24"/>
          <w:szCs w:val="20"/>
          <w:lang w:eastAsia="zh-CN"/>
        </w:rPr>
        <w:t xml:space="preserve"> transmission belongs to it or not</w:t>
      </w:r>
      <w:r w:rsidR="006626F5">
        <w:rPr>
          <w:rFonts w:hint="eastAsia"/>
          <w:sz w:val="24"/>
          <w:szCs w:val="20"/>
          <w:lang w:eastAsia="zh-CN"/>
        </w:rPr>
        <w:t xml:space="preserve">. For example, as shown in figure 2-1, Vehicle </w:t>
      </w:r>
      <w:proofErr w:type="gramStart"/>
      <w:r w:rsidR="006626F5">
        <w:rPr>
          <w:rFonts w:hint="eastAsia"/>
          <w:sz w:val="24"/>
          <w:szCs w:val="20"/>
          <w:lang w:eastAsia="zh-CN"/>
        </w:rPr>
        <w:t>A</w:t>
      </w:r>
      <w:proofErr w:type="gramEnd"/>
      <w:r w:rsidR="006626F5">
        <w:rPr>
          <w:rFonts w:hint="eastAsia"/>
          <w:sz w:val="24"/>
          <w:szCs w:val="20"/>
          <w:lang w:eastAsia="zh-CN"/>
        </w:rPr>
        <w:t xml:space="preserve"> uses source ID </w:t>
      </w:r>
      <w:r w:rsidR="00563646">
        <w:rPr>
          <w:rFonts w:hint="eastAsia"/>
          <w:sz w:val="24"/>
          <w:szCs w:val="20"/>
          <w:lang w:eastAsia="zh-CN"/>
        </w:rPr>
        <w:t xml:space="preserve">A </w:t>
      </w:r>
      <w:r w:rsidR="006626F5">
        <w:rPr>
          <w:rFonts w:hint="eastAsia"/>
          <w:sz w:val="24"/>
          <w:szCs w:val="20"/>
          <w:lang w:eastAsia="zh-CN"/>
        </w:rPr>
        <w:t xml:space="preserve">in sidelink </w:t>
      </w:r>
      <w:r w:rsidR="006626F5">
        <w:rPr>
          <w:sz w:val="24"/>
          <w:szCs w:val="20"/>
          <w:lang w:eastAsia="zh-CN"/>
        </w:rPr>
        <w:t>transmission</w:t>
      </w:r>
      <w:r w:rsidR="006626F5">
        <w:rPr>
          <w:rFonts w:hint="eastAsia"/>
          <w:sz w:val="24"/>
          <w:szCs w:val="20"/>
          <w:lang w:eastAsia="zh-CN"/>
        </w:rPr>
        <w:t xml:space="preserve">, </w:t>
      </w:r>
      <w:r w:rsidR="006626F5">
        <w:rPr>
          <w:sz w:val="24"/>
          <w:szCs w:val="20"/>
          <w:lang w:eastAsia="zh-CN"/>
        </w:rPr>
        <w:t>Vehicle</w:t>
      </w:r>
      <w:r w:rsidR="006626F5">
        <w:rPr>
          <w:rFonts w:hint="eastAsia"/>
          <w:sz w:val="24"/>
          <w:szCs w:val="20"/>
          <w:lang w:eastAsia="zh-CN"/>
        </w:rPr>
        <w:t xml:space="preserve"> B and </w:t>
      </w:r>
      <w:r w:rsidR="00A82DB9">
        <w:rPr>
          <w:sz w:val="24"/>
          <w:szCs w:val="20"/>
          <w:lang w:eastAsia="zh-CN"/>
        </w:rPr>
        <w:t>Vehicle</w:t>
      </w:r>
      <w:r w:rsidR="00A82DB9">
        <w:rPr>
          <w:rFonts w:hint="eastAsia"/>
          <w:sz w:val="24"/>
          <w:szCs w:val="20"/>
          <w:lang w:eastAsia="zh-CN"/>
        </w:rPr>
        <w:t xml:space="preserve"> </w:t>
      </w:r>
      <w:r w:rsidR="006626F5">
        <w:rPr>
          <w:rFonts w:hint="eastAsia"/>
          <w:sz w:val="24"/>
          <w:szCs w:val="20"/>
          <w:lang w:eastAsia="zh-CN"/>
        </w:rPr>
        <w:t xml:space="preserve">C </w:t>
      </w:r>
      <w:r w:rsidR="006626F5">
        <w:rPr>
          <w:sz w:val="24"/>
          <w:szCs w:val="20"/>
          <w:lang w:eastAsia="zh-CN"/>
        </w:rPr>
        <w:t>cannot</w:t>
      </w:r>
      <w:r w:rsidR="006626F5">
        <w:rPr>
          <w:rFonts w:hint="eastAsia"/>
          <w:sz w:val="24"/>
          <w:szCs w:val="20"/>
          <w:lang w:eastAsia="zh-CN"/>
        </w:rPr>
        <w:t xml:space="preserve"> </w:t>
      </w:r>
      <w:r w:rsidR="006626F5">
        <w:rPr>
          <w:sz w:val="24"/>
          <w:szCs w:val="20"/>
          <w:lang w:eastAsia="zh-CN"/>
        </w:rPr>
        <w:t>determine</w:t>
      </w:r>
      <w:r w:rsidR="006626F5">
        <w:rPr>
          <w:rFonts w:hint="eastAsia"/>
          <w:sz w:val="24"/>
          <w:szCs w:val="20"/>
          <w:lang w:eastAsia="zh-CN"/>
        </w:rPr>
        <w:t xml:space="preserve"> the </w:t>
      </w:r>
      <w:r w:rsidR="00A82DB9">
        <w:rPr>
          <w:rFonts w:hint="eastAsia"/>
          <w:sz w:val="24"/>
          <w:szCs w:val="20"/>
          <w:lang w:eastAsia="zh-CN"/>
        </w:rPr>
        <w:t>target</w:t>
      </w:r>
      <w:r w:rsidR="006626F5">
        <w:rPr>
          <w:rFonts w:hint="eastAsia"/>
          <w:sz w:val="24"/>
          <w:szCs w:val="20"/>
          <w:lang w:eastAsia="zh-CN"/>
        </w:rPr>
        <w:t xml:space="preserve"> of this </w:t>
      </w:r>
      <w:r w:rsidR="006626F5">
        <w:rPr>
          <w:sz w:val="24"/>
          <w:szCs w:val="20"/>
          <w:lang w:eastAsia="zh-CN"/>
        </w:rPr>
        <w:t>transmission.</w:t>
      </w:r>
      <w:r w:rsidR="006626F5">
        <w:rPr>
          <w:rFonts w:hint="eastAsia"/>
          <w:sz w:val="24"/>
          <w:szCs w:val="20"/>
          <w:lang w:eastAsia="zh-CN"/>
        </w:rPr>
        <w:t xml:space="preserve"> </w:t>
      </w:r>
      <w:r w:rsidR="00D9676C">
        <w:rPr>
          <w:rFonts w:hint="eastAsia"/>
          <w:sz w:val="24"/>
          <w:szCs w:val="20"/>
          <w:lang w:eastAsia="zh-CN"/>
        </w:rPr>
        <w:t>So it is not enough only using source ID.</w:t>
      </w:r>
    </w:p>
    <w:p w:rsidR="003B706F" w:rsidRDefault="00563646" w:rsidP="00656BDF">
      <w:pPr>
        <w:jc w:val="center"/>
        <w:rPr>
          <w:sz w:val="24"/>
          <w:szCs w:val="20"/>
          <w:lang w:eastAsia="zh-CN"/>
        </w:rPr>
      </w:pPr>
      <w:r w:rsidRPr="00563646">
        <w:rPr>
          <w:rFonts w:hint="eastAsia"/>
          <w:noProof/>
          <w:lang w:eastAsia="zh-CN"/>
        </w:rPr>
        <w:drawing>
          <wp:inline distT="0" distB="0" distL="0" distR="0">
            <wp:extent cx="5497195" cy="1775460"/>
            <wp:effectExtent l="1905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497195" cy="1775460"/>
                    </a:xfrm>
                    <a:prstGeom prst="rect">
                      <a:avLst/>
                    </a:prstGeom>
                    <a:noFill/>
                    <a:ln w="9525">
                      <a:noFill/>
                      <a:miter lim="800000"/>
                      <a:headEnd/>
                      <a:tailEnd/>
                    </a:ln>
                  </pic:spPr>
                </pic:pic>
              </a:graphicData>
            </a:graphic>
          </wp:inline>
        </w:drawing>
      </w:r>
    </w:p>
    <w:p w:rsidR="006626F5" w:rsidRPr="006626F5" w:rsidRDefault="006626F5" w:rsidP="006626F5">
      <w:pPr>
        <w:tabs>
          <w:tab w:val="left" w:pos="7663"/>
        </w:tabs>
        <w:jc w:val="center"/>
        <w:rPr>
          <w:b/>
          <w:sz w:val="24"/>
          <w:szCs w:val="20"/>
          <w:lang w:eastAsia="zh-CN"/>
        </w:rPr>
      </w:pPr>
      <w:proofErr w:type="gramStart"/>
      <w:r w:rsidRPr="006626F5">
        <w:rPr>
          <w:rFonts w:hint="eastAsia"/>
          <w:b/>
          <w:sz w:val="24"/>
          <w:szCs w:val="20"/>
          <w:lang w:eastAsia="zh-CN"/>
        </w:rPr>
        <w:t>Figure 2-1</w:t>
      </w:r>
      <w:r w:rsidR="006A35AD">
        <w:rPr>
          <w:b/>
          <w:sz w:val="24"/>
          <w:szCs w:val="20"/>
          <w:lang w:eastAsia="zh-CN"/>
        </w:rPr>
        <w:t>.</w:t>
      </w:r>
      <w:proofErr w:type="gramEnd"/>
      <w:r w:rsidRPr="006626F5">
        <w:rPr>
          <w:rFonts w:hint="eastAsia"/>
          <w:b/>
          <w:sz w:val="24"/>
          <w:szCs w:val="20"/>
          <w:lang w:eastAsia="zh-CN"/>
        </w:rPr>
        <w:t xml:space="preserve"> </w:t>
      </w:r>
      <w:r w:rsidR="006A35AD">
        <w:rPr>
          <w:b/>
          <w:sz w:val="24"/>
          <w:szCs w:val="20"/>
          <w:lang w:eastAsia="zh-CN"/>
        </w:rPr>
        <w:t>O</w:t>
      </w:r>
      <w:r w:rsidRPr="006626F5">
        <w:rPr>
          <w:b/>
          <w:sz w:val="24"/>
          <w:szCs w:val="20"/>
          <w:lang w:eastAsia="zh-CN"/>
        </w:rPr>
        <w:t>nly</w:t>
      </w:r>
      <w:r w:rsidRPr="006626F5">
        <w:rPr>
          <w:rFonts w:hint="eastAsia"/>
          <w:b/>
          <w:sz w:val="24"/>
          <w:szCs w:val="20"/>
          <w:lang w:eastAsia="zh-CN"/>
        </w:rPr>
        <w:t xml:space="preserve"> source ID is used to distinguish a certain transmission</w:t>
      </w:r>
    </w:p>
    <w:p w:rsidR="003B706F" w:rsidRPr="009E70A2" w:rsidRDefault="003B706F" w:rsidP="000E3A32">
      <w:pPr>
        <w:rPr>
          <w:sz w:val="24"/>
          <w:szCs w:val="20"/>
          <w:lang w:eastAsia="zh-CN"/>
        </w:rPr>
      </w:pPr>
    </w:p>
    <w:p w:rsidR="002B2278" w:rsidRPr="00DF024D" w:rsidRDefault="002B2278" w:rsidP="00DF024D">
      <w:pPr>
        <w:pStyle w:val="af"/>
        <w:numPr>
          <w:ilvl w:val="0"/>
          <w:numId w:val="16"/>
        </w:numPr>
        <w:rPr>
          <w:rFonts w:ascii="Times New Roman" w:hAnsi="Times New Roman" w:cs="Times New Roman"/>
          <w:b/>
          <w:sz w:val="24"/>
        </w:rPr>
      </w:pPr>
      <w:r w:rsidRPr="00DF024D">
        <w:rPr>
          <w:rFonts w:ascii="Times New Roman" w:hAnsi="Times New Roman" w:cs="Times New Roman" w:hint="eastAsia"/>
          <w:b/>
          <w:sz w:val="24"/>
        </w:rPr>
        <w:lastRenderedPageBreak/>
        <w:t>Case 2: Only destination ID is used to distinguish a certain transmission:</w:t>
      </w:r>
    </w:p>
    <w:p w:rsidR="00656BDF" w:rsidRDefault="00311B1B" w:rsidP="00656BDF">
      <w:pPr>
        <w:rPr>
          <w:sz w:val="24"/>
          <w:szCs w:val="20"/>
          <w:lang w:eastAsia="zh-CN"/>
        </w:rPr>
      </w:pPr>
      <w:r>
        <w:rPr>
          <w:rFonts w:hint="eastAsia"/>
          <w:sz w:val="24"/>
          <w:szCs w:val="20"/>
          <w:lang w:eastAsia="zh-CN"/>
        </w:rPr>
        <w:t xml:space="preserve">In this case, transmission UE transmits SA with </w:t>
      </w:r>
      <w:r>
        <w:rPr>
          <w:sz w:val="24"/>
          <w:szCs w:val="20"/>
          <w:lang w:eastAsia="zh-CN"/>
        </w:rPr>
        <w:t>destination</w:t>
      </w:r>
      <w:r>
        <w:rPr>
          <w:rFonts w:hint="eastAsia"/>
          <w:sz w:val="24"/>
          <w:szCs w:val="20"/>
          <w:lang w:eastAsia="zh-CN"/>
        </w:rPr>
        <w:t xml:space="preserve"> ID to indicate associated data transmission.</w:t>
      </w:r>
      <w:r w:rsidRPr="00311B1B">
        <w:rPr>
          <w:rFonts w:hint="eastAsia"/>
          <w:sz w:val="24"/>
          <w:szCs w:val="20"/>
          <w:lang w:eastAsia="zh-CN"/>
        </w:rPr>
        <w:t xml:space="preserve"> </w:t>
      </w:r>
      <w:r w:rsidR="00595A51">
        <w:rPr>
          <w:rFonts w:hint="eastAsia"/>
          <w:sz w:val="24"/>
          <w:szCs w:val="20"/>
          <w:lang w:eastAsia="zh-CN"/>
        </w:rPr>
        <w:t>R</w:t>
      </w:r>
      <w:r>
        <w:rPr>
          <w:rFonts w:hint="eastAsia"/>
          <w:sz w:val="24"/>
          <w:szCs w:val="20"/>
          <w:lang w:eastAsia="zh-CN"/>
        </w:rPr>
        <w:t xml:space="preserve">eception UE can </w:t>
      </w:r>
      <w:r w:rsidR="003B706F">
        <w:rPr>
          <w:rFonts w:hint="eastAsia"/>
          <w:sz w:val="24"/>
          <w:szCs w:val="20"/>
          <w:lang w:eastAsia="zh-CN"/>
        </w:rPr>
        <w:t>detect</w:t>
      </w:r>
      <w:r>
        <w:rPr>
          <w:rFonts w:hint="eastAsia"/>
          <w:sz w:val="24"/>
          <w:szCs w:val="20"/>
          <w:lang w:eastAsia="zh-CN"/>
        </w:rPr>
        <w:t xml:space="preserve"> </w:t>
      </w:r>
      <w:r w:rsidR="00595A51">
        <w:rPr>
          <w:rFonts w:hint="eastAsia"/>
          <w:sz w:val="24"/>
          <w:szCs w:val="20"/>
          <w:lang w:eastAsia="zh-CN"/>
        </w:rPr>
        <w:t xml:space="preserve">the </w:t>
      </w:r>
      <w:r w:rsidR="003B706F">
        <w:rPr>
          <w:rFonts w:hint="eastAsia"/>
          <w:sz w:val="24"/>
          <w:szCs w:val="20"/>
          <w:lang w:eastAsia="zh-CN"/>
        </w:rPr>
        <w:t>ID information</w:t>
      </w:r>
      <w:r>
        <w:rPr>
          <w:rFonts w:hint="eastAsia"/>
          <w:sz w:val="24"/>
          <w:szCs w:val="20"/>
          <w:lang w:eastAsia="zh-CN"/>
        </w:rPr>
        <w:t xml:space="preserve"> and determine whether the data </w:t>
      </w:r>
      <w:r w:rsidR="003B706F">
        <w:rPr>
          <w:rFonts w:hint="eastAsia"/>
          <w:sz w:val="24"/>
          <w:szCs w:val="20"/>
          <w:lang w:eastAsia="zh-CN"/>
        </w:rPr>
        <w:t>transmission belongs to</w:t>
      </w:r>
      <w:r>
        <w:rPr>
          <w:rFonts w:hint="eastAsia"/>
          <w:sz w:val="24"/>
          <w:szCs w:val="20"/>
          <w:lang w:eastAsia="zh-CN"/>
        </w:rPr>
        <w:t xml:space="preserve"> </w:t>
      </w:r>
      <w:r w:rsidR="00753960">
        <w:rPr>
          <w:rFonts w:hint="eastAsia"/>
          <w:sz w:val="24"/>
          <w:szCs w:val="20"/>
          <w:lang w:eastAsia="zh-CN"/>
        </w:rPr>
        <w:t xml:space="preserve">it </w:t>
      </w:r>
      <w:r>
        <w:rPr>
          <w:rFonts w:hint="eastAsia"/>
          <w:sz w:val="24"/>
          <w:szCs w:val="20"/>
          <w:lang w:eastAsia="zh-CN"/>
        </w:rPr>
        <w:t xml:space="preserve">or not. If the data transmission belongs to </w:t>
      </w:r>
      <w:r w:rsidR="00661504">
        <w:rPr>
          <w:sz w:val="24"/>
          <w:szCs w:val="20"/>
          <w:lang w:eastAsia="zh-CN"/>
        </w:rPr>
        <w:t>the</w:t>
      </w:r>
      <w:r>
        <w:rPr>
          <w:rFonts w:hint="eastAsia"/>
          <w:sz w:val="24"/>
          <w:szCs w:val="20"/>
          <w:lang w:eastAsia="zh-CN"/>
        </w:rPr>
        <w:t xml:space="preserve"> </w:t>
      </w:r>
      <w:r>
        <w:rPr>
          <w:sz w:val="24"/>
          <w:szCs w:val="20"/>
          <w:lang w:eastAsia="zh-CN"/>
        </w:rPr>
        <w:t>reception</w:t>
      </w:r>
      <w:r>
        <w:rPr>
          <w:rFonts w:hint="eastAsia"/>
          <w:sz w:val="24"/>
          <w:szCs w:val="20"/>
          <w:lang w:eastAsia="zh-CN"/>
        </w:rPr>
        <w:t xml:space="preserve"> UE</w:t>
      </w:r>
      <w:r w:rsidR="002E14EF">
        <w:rPr>
          <w:rFonts w:hint="eastAsia"/>
          <w:sz w:val="24"/>
          <w:szCs w:val="20"/>
          <w:lang w:eastAsia="zh-CN"/>
        </w:rPr>
        <w:t xml:space="preserve"> and layer-1 HARQ feedback mechanism is supported for </w:t>
      </w:r>
      <w:r w:rsidR="006626F5">
        <w:rPr>
          <w:sz w:val="24"/>
          <w:szCs w:val="20"/>
          <w:lang w:eastAsia="zh-CN"/>
        </w:rPr>
        <w:t>unicast</w:t>
      </w:r>
      <w:r w:rsidR="006626F5">
        <w:rPr>
          <w:rFonts w:hint="eastAsia"/>
          <w:sz w:val="24"/>
          <w:szCs w:val="20"/>
          <w:lang w:eastAsia="zh-CN"/>
        </w:rPr>
        <w:t xml:space="preserve"> communication</w:t>
      </w:r>
      <w:r>
        <w:rPr>
          <w:rFonts w:hint="eastAsia"/>
          <w:sz w:val="24"/>
          <w:szCs w:val="20"/>
          <w:lang w:eastAsia="zh-CN"/>
        </w:rPr>
        <w:t xml:space="preserve">, the reception UE should feedback </w:t>
      </w:r>
      <w:bookmarkStart w:id="6" w:name="OLE_LINK7"/>
      <w:bookmarkStart w:id="7" w:name="OLE_LINK8"/>
      <w:r w:rsidR="00661504">
        <w:rPr>
          <w:sz w:val="24"/>
          <w:szCs w:val="20"/>
          <w:lang w:eastAsia="zh-CN"/>
        </w:rPr>
        <w:t>response</w:t>
      </w:r>
      <w:r w:rsidR="00661504">
        <w:rPr>
          <w:rFonts w:hint="eastAsia"/>
          <w:sz w:val="24"/>
          <w:szCs w:val="20"/>
          <w:lang w:eastAsia="zh-CN"/>
        </w:rPr>
        <w:t xml:space="preserve"> </w:t>
      </w:r>
      <w:r w:rsidR="00661504">
        <w:rPr>
          <w:sz w:val="24"/>
          <w:szCs w:val="20"/>
          <w:lang w:eastAsia="zh-CN"/>
        </w:rPr>
        <w:t>information</w:t>
      </w:r>
      <w:bookmarkEnd w:id="6"/>
      <w:bookmarkEnd w:id="7"/>
      <w:r w:rsidR="00CE5AE6">
        <w:rPr>
          <w:rFonts w:hint="eastAsia"/>
          <w:sz w:val="24"/>
          <w:szCs w:val="20"/>
          <w:lang w:eastAsia="zh-CN"/>
        </w:rPr>
        <w:t xml:space="preserve"> with </w:t>
      </w:r>
      <w:r w:rsidR="006626F5">
        <w:rPr>
          <w:rFonts w:hint="eastAsia"/>
          <w:sz w:val="24"/>
          <w:szCs w:val="20"/>
          <w:lang w:eastAsia="zh-CN"/>
        </w:rPr>
        <w:t xml:space="preserve">received </w:t>
      </w:r>
      <w:r w:rsidR="00CE5AE6">
        <w:rPr>
          <w:sz w:val="24"/>
          <w:szCs w:val="20"/>
          <w:lang w:eastAsia="zh-CN"/>
        </w:rPr>
        <w:t>destination</w:t>
      </w:r>
      <w:r w:rsidR="00CE5AE6">
        <w:rPr>
          <w:rFonts w:hint="eastAsia"/>
          <w:sz w:val="24"/>
          <w:szCs w:val="20"/>
          <w:lang w:eastAsia="zh-CN"/>
        </w:rPr>
        <w:t xml:space="preserve"> ID</w:t>
      </w:r>
      <w:r w:rsidR="00661504">
        <w:rPr>
          <w:rFonts w:hint="eastAsia"/>
          <w:sz w:val="24"/>
          <w:szCs w:val="20"/>
          <w:lang w:eastAsia="zh-CN"/>
        </w:rPr>
        <w:t xml:space="preserve"> to the transmission UE</w:t>
      </w:r>
      <w:r>
        <w:rPr>
          <w:rFonts w:hint="eastAsia"/>
          <w:sz w:val="24"/>
          <w:szCs w:val="20"/>
          <w:lang w:eastAsia="zh-CN"/>
        </w:rPr>
        <w:t>.</w:t>
      </w:r>
      <w:r w:rsidR="003E3920">
        <w:rPr>
          <w:rFonts w:hint="eastAsia"/>
          <w:sz w:val="24"/>
          <w:szCs w:val="20"/>
          <w:lang w:eastAsia="zh-CN"/>
        </w:rPr>
        <w:t xml:space="preserve"> </w:t>
      </w:r>
      <w:r w:rsidR="00CE5AE6">
        <w:rPr>
          <w:rFonts w:hint="eastAsia"/>
          <w:sz w:val="24"/>
          <w:szCs w:val="20"/>
          <w:lang w:eastAsia="zh-CN"/>
        </w:rPr>
        <w:t>However,</w:t>
      </w:r>
      <w:r w:rsidR="00656BDF">
        <w:rPr>
          <w:rFonts w:hint="eastAsia"/>
          <w:sz w:val="24"/>
          <w:szCs w:val="20"/>
          <w:lang w:eastAsia="zh-CN"/>
        </w:rPr>
        <w:t xml:space="preserve"> as shown in figure 2-2,</w:t>
      </w:r>
      <w:r w:rsidR="00CE5AE6">
        <w:rPr>
          <w:rFonts w:hint="eastAsia"/>
          <w:sz w:val="24"/>
          <w:szCs w:val="20"/>
          <w:lang w:eastAsia="zh-CN"/>
        </w:rPr>
        <w:t xml:space="preserve"> </w:t>
      </w:r>
      <w:r w:rsidR="003B706F">
        <w:rPr>
          <w:rFonts w:hint="eastAsia"/>
          <w:sz w:val="24"/>
          <w:szCs w:val="20"/>
          <w:lang w:eastAsia="zh-CN"/>
        </w:rPr>
        <w:t>when</w:t>
      </w:r>
      <w:r w:rsidR="00CE5AE6">
        <w:rPr>
          <w:rFonts w:hint="eastAsia"/>
          <w:sz w:val="24"/>
          <w:szCs w:val="20"/>
          <w:lang w:eastAsia="zh-CN"/>
        </w:rPr>
        <w:t xml:space="preserve"> </w:t>
      </w:r>
      <w:r w:rsidR="00563646">
        <w:rPr>
          <w:rFonts w:hint="eastAsia"/>
          <w:sz w:val="24"/>
          <w:szCs w:val="20"/>
          <w:lang w:eastAsia="zh-CN"/>
        </w:rPr>
        <w:t>Vehicle A and Vehicle C</w:t>
      </w:r>
      <w:r w:rsidR="00CE5AE6">
        <w:rPr>
          <w:rFonts w:hint="eastAsia"/>
          <w:sz w:val="24"/>
          <w:szCs w:val="20"/>
          <w:lang w:eastAsia="zh-CN"/>
        </w:rPr>
        <w:t xml:space="preserve"> transmi</w:t>
      </w:r>
      <w:r w:rsidR="00656BDF">
        <w:rPr>
          <w:rFonts w:hint="eastAsia"/>
          <w:sz w:val="24"/>
          <w:szCs w:val="20"/>
          <w:lang w:eastAsia="zh-CN"/>
        </w:rPr>
        <w:t xml:space="preserve">t data to </w:t>
      </w:r>
      <w:r w:rsidR="00563646">
        <w:rPr>
          <w:rFonts w:hint="eastAsia"/>
          <w:sz w:val="24"/>
          <w:szCs w:val="20"/>
          <w:lang w:eastAsia="zh-CN"/>
        </w:rPr>
        <w:t>Vehicle</w:t>
      </w:r>
      <w:r w:rsidR="00856799">
        <w:rPr>
          <w:rFonts w:hint="eastAsia"/>
          <w:sz w:val="24"/>
          <w:szCs w:val="20"/>
          <w:lang w:eastAsia="zh-CN"/>
        </w:rPr>
        <w:t xml:space="preserve"> </w:t>
      </w:r>
      <w:r w:rsidR="002E14EF">
        <w:rPr>
          <w:rFonts w:hint="eastAsia"/>
          <w:sz w:val="24"/>
          <w:szCs w:val="20"/>
          <w:lang w:eastAsia="zh-CN"/>
        </w:rPr>
        <w:t xml:space="preserve">B </w:t>
      </w:r>
      <w:r w:rsidR="00656BDF">
        <w:rPr>
          <w:rFonts w:hint="eastAsia"/>
          <w:sz w:val="24"/>
          <w:szCs w:val="20"/>
          <w:lang w:eastAsia="zh-CN"/>
        </w:rPr>
        <w:t xml:space="preserve">using same </w:t>
      </w:r>
      <w:r w:rsidR="00656BDF">
        <w:rPr>
          <w:sz w:val="24"/>
          <w:szCs w:val="20"/>
          <w:lang w:eastAsia="zh-CN"/>
        </w:rPr>
        <w:t>destination</w:t>
      </w:r>
      <w:r w:rsidR="00656BDF">
        <w:rPr>
          <w:rFonts w:hint="eastAsia"/>
          <w:sz w:val="24"/>
          <w:szCs w:val="20"/>
          <w:lang w:eastAsia="zh-CN"/>
        </w:rPr>
        <w:t xml:space="preserve"> </w:t>
      </w:r>
      <w:r w:rsidR="00656BDF">
        <w:rPr>
          <w:sz w:val="24"/>
          <w:szCs w:val="20"/>
          <w:lang w:eastAsia="zh-CN"/>
        </w:rPr>
        <w:t>ID</w:t>
      </w:r>
      <w:r w:rsidR="00563646">
        <w:rPr>
          <w:rFonts w:hint="eastAsia"/>
          <w:sz w:val="24"/>
          <w:szCs w:val="20"/>
          <w:lang w:eastAsia="zh-CN"/>
        </w:rPr>
        <w:t xml:space="preserve"> B</w:t>
      </w:r>
      <w:r w:rsidR="00656BDF">
        <w:rPr>
          <w:sz w:val="24"/>
          <w:szCs w:val="20"/>
          <w:lang w:eastAsia="zh-CN"/>
        </w:rPr>
        <w:t>,</w:t>
      </w:r>
      <w:r w:rsidR="00656BDF">
        <w:rPr>
          <w:rFonts w:hint="eastAsia"/>
          <w:sz w:val="24"/>
          <w:szCs w:val="20"/>
          <w:lang w:eastAsia="zh-CN"/>
        </w:rPr>
        <w:t xml:space="preserve"> </w:t>
      </w:r>
      <w:r w:rsidR="00CE5AE6">
        <w:rPr>
          <w:rFonts w:hint="eastAsia"/>
          <w:sz w:val="24"/>
          <w:szCs w:val="20"/>
          <w:lang w:eastAsia="zh-CN"/>
        </w:rPr>
        <w:t xml:space="preserve">and expect to receive </w:t>
      </w:r>
      <w:r w:rsidR="002E14EF">
        <w:rPr>
          <w:rFonts w:hint="eastAsia"/>
          <w:sz w:val="24"/>
          <w:szCs w:val="20"/>
          <w:lang w:eastAsia="zh-CN"/>
        </w:rPr>
        <w:t xml:space="preserve">feedback </w:t>
      </w:r>
      <w:r w:rsidR="00CE5AE6">
        <w:rPr>
          <w:sz w:val="24"/>
          <w:szCs w:val="20"/>
          <w:lang w:eastAsia="zh-CN"/>
        </w:rPr>
        <w:t>information</w:t>
      </w:r>
      <w:r w:rsidR="00E94DB1">
        <w:rPr>
          <w:sz w:val="24"/>
          <w:szCs w:val="20"/>
          <w:lang w:eastAsia="zh-CN"/>
        </w:rPr>
        <w:t xml:space="preserve"> </w:t>
      </w:r>
      <w:r w:rsidR="006A5000">
        <w:rPr>
          <w:sz w:val="24"/>
          <w:szCs w:val="20"/>
          <w:lang w:eastAsia="zh-CN"/>
        </w:rPr>
        <w:t>on a</w:t>
      </w:r>
      <w:r w:rsidR="00E94DB1">
        <w:rPr>
          <w:sz w:val="24"/>
          <w:szCs w:val="20"/>
          <w:lang w:eastAsia="zh-CN"/>
        </w:rPr>
        <w:t xml:space="preserve"> indicated resource set</w:t>
      </w:r>
      <w:r w:rsidR="00CE5AE6">
        <w:rPr>
          <w:rFonts w:hint="eastAsia"/>
          <w:sz w:val="24"/>
          <w:szCs w:val="20"/>
          <w:lang w:eastAsia="zh-CN"/>
        </w:rPr>
        <w:t>,</w:t>
      </w:r>
      <w:r w:rsidR="006A5000">
        <w:rPr>
          <w:sz w:val="24"/>
          <w:szCs w:val="20"/>
          <w:lang w:eastAsia="zh-CN"/>
        </w:rPr>
        <w:t xml:space="preserve"> if the</w:t>
      </w:r>
      <w:r w:rsidR="004659B3">
        <w:rPr>
          <w:sz w:val="24"/>
          <w:szCs w:val="20"/>
          <w:lang w:eastAsia="zh-CN"/>
        </w:rPr>
        <w:t xml:space="preserve"> two</w:t>
      </w:r>
      <w:r w:rsidR="006A5000">
        <w:rPr>
          <w:sz w:val="24"/>
          <w:szCs w:val="20"/>
          <w:lang w:eastAsia="zh-CN"/>
        </w:rPr>
        <w:t xml:space="preserve"> indicated resource sets are </w:t>
      </w:r>
      <w:r w:rsidR="004659B3">
        <w:rPr>
          <w:rFonts w:hint="eastAsia"/>
          <w:sz w:val="24"/>
          <w:szCs w:val="20"/>
          <w:lang w:eastAsia="zh-CN"/>
        </w:rPr>
        <w:t>(</w:t>
      </w:r>
      <w:r w:rsidR="004659B3">
        <w:rPr>
          <w:sz w:val="24"/>
          <w:szCs w:val="20"/>
          <w:lang w:eastAsia="zh-CN"/>
        </w:rPr>
        <w:t>partial</w:t>
      </w:r>
      <w:r w:rsidR="004659B3">
        <w:rPr>
          <w:rFonts w:hint="eastAsia"/>
          <w:sz w:val="24"/>
          <w:szCs w:val="20"/>
          <w:lang w:eastAsia="zh-CN"/>
        </w:rPr>
        <w:t xml:space="preserve">) </w:t>
      </w:r>
      <w:r w:rsidR="006A5000">
        <w:rPr>
          <w:sz w:val="24"/>
          <w:szCs w:val="20"/>
          <w:lang w:eastAsia="zh-CN"/>
        </w:rPr>
        <w:t>overlapping,</w:t>
      </w:r>
      <w:r w:rsidR="00CE5AE6">
        <w:rPr>
          <w:rFonts w:hint="eastAsia"/>
          <w:sz w:val="24"/>
          <w:szCs w:val="20"/>
          <w:lang w:eastAsia="zh-CN"/>
        </w:rPr>
        <w:t xml:space="preserve"> </w:t>
      </w:r>
      <w:r w:rsidR="002E14EF">
        <w:rPr>
          <w:rFonts w:hint="eastAsia"/>
          <w:sz w:val="24"/>
          <w:szCs w:val="20"/>
          <w:lang w:eastAsia="zh-CN"/>
        </w:rPr>
        <w:t xml:space="preserve">Vehicle A or Vehicle C </w:t>
      </w:r>
      <w:r w:rsidR="00856799">
        <w:rPr>
          <w:rFonts w:hint="eastAsia"/>
          <w:sz w:val="24"/>
          <w:szCs w:val="20"/>
          <w:lang w:eastAsia="zh-CN"/>
        </w:rPr>
        <w:t xml:space="preserve">cannot be sure that </w:t>
      </w:r>
      <w:r w:rsidR="00656BDF">
        <w:rPr>
          <w:rFonts w:hint="eastAsia"/>
          <w:sz w:val="24"/>
          <w:szCs w:val="20"/>
          <w:lang w:eastAsia="zh-CN"/>
        </w:rPr>
        <w:t xml:space="preserve">the feedback information with </w:t>
      </w:r>
      <w:r w:rsidR="00656BDF">
        <w:rPr>
          <w:sz w:val="24"/>
          <w:szCs w:val="20"/>
          <w:lang w:eastAsia="zh-CN"/>
        </w:rPr>
        <w:t>destination</w:t>
      </w:r>
      <w:r w:rsidR="00656BDF">
        <w:rPr>
          <w:rFonts w:hint="eastAsia"/>
          <w:sz w:val="24"/>
          <w:szCs w:val="20"/>
          <w:lang w:eastAsia="zh-CN"/>
        </w:rPr>
        <w:t xml:space="preserve"> ID</w:t>
      </w:r>
      <w:r w:rsidR="00595A51">
        <w:rPr>
          <w:rFonts w:hint="eastAsia"/>
          <w:sz w:val="24"/>
          <w:szCs w:val="20"/>
          <w:lang w:eastAsia="zh-CN"/>
        </w:rPr>
        <w:t xml:space="preserve"> B</w:t>
      </w:r>
      <w:r w:rsidR="00856799">
        <w:rPr>
          <w:rFonts w:hint="eastAsia"/>
          <w:sz w:val="24"/>
          <w:szCs w:val="20"/>
          <w:lang w:eastAsia="zh-CN"/>
        </w:rPr>
        <w:t xml:space="preserve"> is given to it</w:t>
      </w:r>
      <w:r w:rsidR="00595A51">
        <w:rPr>
          <w:rFonts w:hint="eastAsia"/>
          <w:sz w:val="24"/>
          <w:szCs w:val="20"/>
          <w:lang w:eastAsia="zh-CN"/>
        </w:rPr>
        <w:t xml:space="preserve"> or not</w:t>
      </w:r>
      <w:r w:rsidR="002E14EF">
        <w:rPr>
          <w:rFonts w:hint="eastAsia"/>
          <w:sz w:val="24"/>
          <w:szCs w:val="20"/>
          <w:lang w:eastAsia="zh-CN"/>
        </w:rPr>
        <w:t>.</w:t>
      </w:r>
      <w:r w:rsidR="00656BDF" w:rsidRPr="00656BDF">
        <w:rPr>
          <w:rFonts w:hint="eastAsia"/>
          <w:sz w:val="24"/>
          <w:szCs w:val="20"/>
          <w:lang w:eastAsia="zh-CN"/>
        </w:rPr>
        <w:t xml:space="preserve"> </w:t>
      </w:r>
      <w:r w:rsidR="002E14EF">
        <w:rPr>
          <w:rFonts w:hint="eastAsia"/>
          <w:sz w:val="24"/>
          <w:szCs w:val="20"/>
          <w:lang w:eastAsia="zh-CN"/>
        </w:rPr>
        <w:t xml:space="preserve">So it is not enough only using </w:t>
      </w:r>
      <w:r w:rsidR="002E14EF">
        <w:rPr>
          <w:sz w:val="24"/>
          <w:szCs w:val="20"/>
          <w:lang w:eastAsia="zh-CN"/>
        </w:rPr>
        <w:t>destination</w:t>
      </w:r>
      <w:r w:rsidR="002E14EF">
        <w:rPr>
          <w:rFonts w:hint="eastAsia"/>
          <w:sz w:val="24"/>
          <w:szCs w:val="20"/>
          <w:lang w:eastAsia="zh-CN"/>
        </w:rPr>
        <w:t xml:space="preserve"> ID</w:t>
      </w:r>
    </w:p>
    <w:p w:rsidR="00463B9D" w:rsidRDefault="00563646" w:rsidP="00563646">
      <w:pPr>
        <w:jc w:val="center"/>
        <w:rPr>
          <w:sz w:val="24"/>
          <w:szCs w:val="20"/>
          <w:lang w:eastAsia="zh-CN"/>
        </w:rPr>
      </w:pPr>
      <w:bookmarkStart w:id="8" w:name="_GoBack"/>
      <w:r w:rsidRPr="00563646">
        <w:rPr>
          <w:rFonts w:hint="eastAsia"/>
          <w:noProof/>
          <w:lang w:eastAsia="zh-CN"/>
        </w:rPr>
        <w:drawing>
          <wp:inline distT="0" distB="0" distL="0" distR="0">
            <wp:extent cx="5347970" cy="1913890"/>
            <wp:effectExtent l="1905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347970" cy="1913890"/>
                    </a:xfrm>
                    <a:prstGeom prst="rect">
                      <a:avLst/>
                    </a:prstGeom>
                    <a:noFill/>
                    <a:ln w="9525">
                      <a:noFill/>
                      <a:miter lim="800000"/>
                      <a:headEnd/>
                      <a:tailEnd/>
                    </a:ln>
                  </pic:spPr>
                </pic:pic>
              </a:graphicData>
            </a:graphic>
          </wp:inline>
        </w:drawing>
      </w:r>
      <w:bookmarkEnd w:id="8"/>
    </w:p>
    <w:p w:rsidR="006626F5" w:rsidRPr="006626F5" w:rsidRDefault="006626F5" w:rsidP="006626F5">
      <w:pPr>
        <w:tabs>
          <w:tab w:val="left" w:pos="7663"/>
        </w:tabs>
        <w:jc w:val="center"/>
        <w:rPr>
          <w:b/>
          <w:sz w:val="24"/>
          <w:szCs w:val="20"/>
          <w:lang w:eastAsia="zh-CN"/>
        </w:rPr>
      </w:pPr>
      <w:r w:rsidRPr="006626F5">
        <w:rPr>
          <w:rFonts w:hint="eastAsia"/>
          <w:b/>
          <w:sz w:val="24"/>
          <w:szCs w:val="20"/>
          <w:lang w:eastAsia="zh-CN"/>
        </w:rPr>
        <w:t>Figure 2-</w:t>
      </w:r>
      <w:r>
        <w:rPr>
          <w:rFonts w:hint="eastAsia"/>
          <w:b/>
          <w:sz w:val="24"/>
          <w:szCs w:val="20"/>
          <w:lang w:eastAsia="zh-CN"/>
        </w:rPr>
        <w:t>2</w:t>
      </w:r>
      <w:r w:rsidRPr="006626F5">
        <w:rPr>
          <w:rFonts w:hint="eastAsia"/>
          <w:b/>
          <w:sz w:val="24"/>
          <w:szCs w:val="20"/>
          <w:lang w:eastAsia="zh-CN"/>
        </w:rPr>
        <w:t xml:space="preserve">, </w:t>
      </w:r>
      <w:proofErr w:type="gramStart"/>
      <w:r w:rsidR="009A44D3">
        <w:rPr>
          <w:rFonts w:hint="eastAsia"/>
          <w:b/>
          <w:sz w:val="24"/>
          <w:szCs w:val="20"/>
          <w:lang w:eastAsia="zh-CN"/>
        </w:rPr>
        <w:t>O</w:t>
      </w:r>
      <w:r w:rsidR="009A44D3" w:rsidRPr="006626F5">
        <w:rPr>
          <w:rFonts w:hint="eastAsia"/>
          <w:b/>
          <w:sz w:val="24"/>
          <w:szCs w:val="20"/>
          <w:lang w:eastAsia="zh-CN"/>
        </w:rPr>
        <w:t>nly</w:t>
      </w:r>
      <w:proofErr w:type="gramEnd"/>
      <w:r w:rsidR="009A44D3" w:rsidRPr="006626F5">
        <w:rPr>
          <w:rFonts w:hint="eastAsia"/>
          <w:b/>
          <w:sz w:val="24"/>
          <w:szCs w:val="20"/>
          <w:lang w:eastAsia="zh-CN"/>
        </w:rPr>
        <w:t xml:space="preserve"> </w:t>
      </w:r>
      <w:r w:rsidRPr="006626F5">
        <w:rPr>
          <w:rFonts w:hint="eastAsia"/>
          <w:b/>
          <w:sz w:val="24"/>
          <w:szCs w:val="20"/>
          <w:lang w:eastAsia="zh-CN"/>
        </w:rPr>
        <w:t>source ID is used to distinguish a certain transmission</w:t>
      </w:r>
    </w:p>
    <w:p w:rsidR="002B2278" w:rsidRPr="00DF024D" w:rsidRDefault="002B2278" w:rsidP="00DF024D">
      <w:pPr>
        <w:pStyle w:val="af"/>
        <w:numPr>
          <w:ilvl w:val="0"/>
          <w:numId w:val="16"/>
        </w:numPr>
        <w:rPr>
          <w:rFonts w:ascii="Times New Roman" w:hAnsi="Times New Roman" w:cs="Times New Roman"/>
          <w:b/>
          <w:sz w:val="24"/>
        </w:rPr>
      </w:pPr>
      <w:r w:rsidRPr="00DF024D">
        <w:rPr>
          <w:rFonts w:ascii="Times New Roman" w:hAnsi="Times New Roman" w:cs="Times New Roman" w:hint="eastAsia"/>
          <w:b/>
          <w:sz w:val="24"/>
        </w:rPr>
        <w:t xml:space="preserve">Case 3: Both source ID </w:t>
      </w:r>
      <w:r w:rsidRPr="00DF024D">
        <w:rPr>
          <w:rFonts w:ascii="Times New Roman" w:hAnsi="Times New Roman" w:cs="Times New Roman"/>
          <w:b/>
          <w:sz w:val="24"/>
        </w:rPr>
        <w:t>and destination</w:t>
      </w:r>
      <w:r w:rsidRPr="00DF024D">
        <w:rPr>
          <w:rFonts w:ascii="Times New Roman" w:hAnsi="Times New Roman" w:cs="Times New Roman" w:hint="eastAsia"/>
          <w:b/>
          <w:sz w:val="24"/>
        </w:rPr>
        <w:t xml:space="preserve"> ID is used to distinguish a certain transmission:</w:t>
      </w:r>
    </w:p>
    <w:p w:rsidR="000E3A32" w:rsidRDefault="00563646" w:rsidP="000E3A32">
      <w:pPr>
        <w:rPr>
          <w:sz w:val="24"/>
          <w:szCs w:val="20"/>
          <w:lang w:eastAsia="zh-CN"/>
        </w:rPr>
      </w:pPr>
      <w:r>
        <w:rPr>
          <w:rFonts w:hint="eastAsia"/>
          <w:sz w:val="24"/>
          <w:szCs w:val="20"/>
          <w:lang w:eastAsia="zh-CN"/>
        </w:rPr>
        <w:t xml:space="preserve">Based on above </w:t>
      </w:r>
      <w:r>
        <w:rPr>
          <w:sz w:val="24"/>
          <w:szCs w:val="20"/>
          <w:lang w:eastAsia="zh-CN"/>
        </w:rPr>
        <w:t>discussion</w:t>
      </w:r>
      <w:r>
        <w:rPr>
          <w:rFonts w:hint="eastAsia"/>
          <w:sz w:val="24"/>
          <w:szCs w:val="20"/>
          <w:lang w:eastAsia="zh-CN"/>
        </w:rPr>
        <w:t>,</w:t>
      </w:r>
      <w:r w:rsidR="005F495D" w:rsidRPr="005F495D">
        <w:rPr>
          <w:rFonts w:hint="eastAsia"/>
          <w:sz w:val="24"/>
          <w:szCs w:val="20"/>
          <w:lang w:eastAsia="zh-CN"/>
        </w:rPr>
        <w:t xml:space="preserve"> </w:t>
      </w:r>
      <w:r w:rsidR="005F495D">
        <w:rPr>
          <w:rFonts w:hint="eastAsia"/>
          <w:sz w:val="24"/>
          <w:szCs w:val="20"/>
          <w:lang w:eastAsia="zh-CN"/>
        </w:rPr>
        <w:t xml:space="preserve">for sidelink unicast </w:t>
      </w:r>
      <w:r w:rsidR="005F495D">
        <w:rPr>
          <w:sz w:val="24"/>
          <w:szCs w:val="20"/>
          <w:lang w:eastAsia="zh-CN"/>
        </w:rPr>
        <w:t>communication, utilization</w:t>
      </w:r>
      <w:r w:rsidR="005B3375">
        <w:rPr>
          <w:rFonts w:hint="eastAsia"/>
          <w:sz w:val="24"/>
          <w:szCs w:val="20"/>
          <w:lang w:eastAsia="zh-CN"/>
        </w:rPr>
        <w:t xml:space="preserve"> of ID </w:t>
      </w:r>
      <w:r w:rsidR="005B3375">
        <w:rPr>
          <w:sz w:val="24"/>
          <w:szCs w:val="20"/>
          <w:lang w:eastAsia="zh-CN"/>
        </w:rPr>
        <w:t>information</w:t>
      </w:r>
      <w:r w:rsidR="005B3375">
        <w:rPr>
          <w:rFonts w:hint="eastAsia"/>
          <w:sz w:val="24"/>
          <w:szCs w:val="20"/>
          <w:lang w:eastAsia="zh-CN"/>
        </w:rPr>
        <w:t xml:space="preserve"> should not only consider the data transmission but also need to </w:t>
      </w:r>
      <w:r w:rsidR="005B3375">
        <w:rPr>
          <w:sz w:val="24"/>
          <w:szCs w:val="20"/>
          <w:lang w:eastAsia="zh-CN"/>
        </w:rPr>
        <w:t>consider</w:t>
      </w:r>
      <w:r w:rsidR="005B3375">
        <w:rPr>
          <w:rFonts w:hint="eastAsia"/>
          <w:sz w:val="24"/>
          <w:szCs w:val="20"/>
          <w:lang w:eastAsia="zh-CN"/>
        </w:rPr>
        <w:t xml:space="preserve"> its corresponding feedback </w:t>
      </w:r>
      <w:r w:rsidR="005B3375">
        <w:rPr>
          <w:sz w:val="24"/>
          <w:szCs w:val="20"/>
          <w:lang w:eastAsia="zh-CN"/>
        </w:rPr>
        <w:t>transmission</w:t>
      </w:r>
      <w:r w:rsidR="00064817">
        <w:rPr>
          <w:rFonts w:hint="eastAsia"/>
          <w:sz w:val="24"/>
          <w:szCs w:val="20"/>
          <w:lang w:eastAsia="zh-CN"/>
        </w:rPr>
        <w:t>.</w:t>
      </w:r>
      <w:r w:rsidR="00766359">
        <w:rPr>
          <w:rFonts w:hint="eastAsia"/>
          <w:sz w:val="24"/>
          <w:szCs w:val="20"/>
          <w:lang w:eastAsia="zh-CN"/>
        </w:rPr>
        <w:t xml:space="preserve"> So b</w:t>
      </w:r>
      <w:r w:rsidR="00766359" w:rsidRPr="00766359">
        <w:rPr>
          <w:sz w:val="24"/>
          <w:szCs w:val="20"/>
          <w:lang w:eastAsia="zh-CN"/>
        </w:rPr>
        <w:t>oth destination ID and</w:t>
      </w:r>
      <w:r w:rsidR="008E39C3">
        <w:rPr>
          <w:sz w:val="24"/>
          <w:szCs w:val="20"/>
          <w:lang w:eastAsia="zh-CN"/>
        </w:rPr>
        <w:t xml:space="preserve"> source ID transmit</w:t>
      </w:r>
      <w:r w:rsidR="003C6D69">
        <w:rPr>
          <w:rFonts w:hint="eastAsia"/>
          <w:sz w:val="24"/>
          <w:szCs w:val="20"/>
          <w:lang w:eastAsia="zh-CN"/>
        </w:rPr>
        <w:t>ting</w:t>
      </w:r>
      <w:r w:rsidR="008E39C3">
        <w:rPr>
          <w:rFonts w:hint="eastAsia"/>
          <w:sz w:val="24"/>
          <w:szCs w:val="20"/>
          <w:lang w:eastAsia="zh-CN"/>
        </w:rPr>
        <w:t xml:space="preserve"> with SA and feedback information can be considered.</w:t>
      </w:r>
      <w:r w:rsidR="008E39C3" w:rsidRPr="008E39C3">
        <w:rPr>
          <w:rFonts w:hint="eastAsia"/>
          <w:sz w:val="24"/>
          <w:szCs w:val="20"/>
          <w:lang w:eastAsia="zh-CN"/>
        </w:rPr>
        <w:t xml:space="preserve"> </w:t>
      </w:r>
      <w:r w:rsidR="008E39C3" w:rsidRPr="004F22DF">
        <w:rPr>
          <w:rFonts w:hint="eastAsia"/>
          <w:sz w:val="24"/>
          <w:szCs w:val="20"/>
          <w:lang w:eastAsia="zh-CN"/>
        </w:rPr>
        <w:t>In that way</w:t>
      </w:r>
      <w:r w:rsidR="008E39C3">
        <w:rPr>
          <w:rFonts w:hint="eastAsia"/>
          <w:sz w:val="24"/>
          <w:szCs w:val="20"/>
          <w:lang w:eastAsia="zh-CN"/>
        </w:rPr>
        <w:t xml:space="preserve">, from Tx UE </w:t>
      </w:r>
      <w:r w:rsidR="008E39C3">
        <w:rPr>
          <w:sz w:val="24"/>
          <w:szCs w:val="20"/>
          <w:lang w:eastAsia="zh-CN"/>
        </w:rPr>
        <w:t>perspective</w:t>
      </w:r>
      <w:r w:rsidR="008E39C3">
        <w:rPr>
          <w:rFonts w:hint="eastAsia"/>
          <w:sz w:val="24"/>
          <w:szCs w:val="20"/>
          <w:lang w:eastAsia="zh-CN"/>
        </w:rPr>
        <w:t xml:space="preserve">, the destination </w:t>
      </w:r>
      <w:r w:rsidR="008E39C3">
        <w:rPr>
          <w:sz w:val="24"/>
          <w:szCs w:val="20"/>
          <w:lang w:eastAsia="zh-CN"/>
        </w:rPr>
        <w:t>UE (</w:t>
      </w:r>
      <w:r w:rsidR="008E39C3">
        <w:rPr>
          <w:rFonts w:hint="eastAsia"/>
          <w:sz w:val="24"/>
          <w:szCs w:val="20"/>
          <w:lang w:eastAsia="zh-CN"/>
        </w:rPr>
        <w:t>i.e., Rx UE) can detect the data transmission belonging to it</w:t>
      </w:r>
      <w:r w:rsidR="003C6D69">
        <w:rPr>
          <w:rFonts w:hint="eastAsia"/>
          <w:sz w:val="24"/>
          <w:szCs w:val="20"/>
          <w:lang w:eastAsia="zh-CN"/>
        </w:rPr>
        <w:t xml:space="preserve"> </w:t>
      </w:r>
      <w:r w:rsidR="008E39C3">
        <w:rPr>
          <w:rFonts w:hint="eastAsia"/>
          <w:sz w:val="24"/>
          <w:szCs w:val="20"/>
          <w:lang w:eastAsia="zh-CN"/>
        </w:rPr>
        <w:t xml:space="preserve"> by </w:t>
      </w:r>
      <w:r w:rsidR="008E39C3">
        <w:rPr>
          <w:sz w:val="24"/>
          <w:szCs w:val="20"/>
          <w:lang w:eastAsia="zh-CN"/>
        </w:rPr>
        <w:t>destination</w:t>
      </w:r>
      <w:r w:rsidR="008E39C3">
        <w:rPr>
          <w:rFonts w:hint="eastAsia"/>
          <w:sz w:val="24"/>
          <w:szCs w:val="20"/>
          <w:lang w:eastAsia="zh-CN"/>
        </w:rPr>
        <w:t xml:space="preserve"> </w:t>
      </w:r>
      <w:r w:rsidR="00356BC7">
        <w:rPr>
          <w:rFonts w:hint="eastAsia"/>
          <w:sz w:val="24"/>
          <w:szCs w:val="20"/>
          <w:lang w:eastAsia="zh-CN"/>
        </w:rPr>
        <w:t xml:space="preserve">ID, meanwhile </w:t>
      </w:r>
      <w:r w:rsidR="008E39C3">
        <w:rPr>
          <w:rFonts w:hint="eastAsia"/>
          <w:sz w:val="24"/>
          <w:szCs w:val="20"/>
          <w:lang w:eastAsia="zh-CN"/>
        </w:rPr>
        <w:t xml:space="preserve">source UE (i.e., Tx UE) can find the </w:t>
      </w:r>
      <w:r w:rsidR="008E39C3">
        <w:rPr>
          <w:sz w:val="24"/>
          <w:szCs w:val="20"/>
          <w:lang w:eastAsia="zh-CN"/>
        </w:rPr>
        <w:t>corresponding</w:t>
      </w:r>
      <w:r w:rsidR="008E39C3">
        <w:rPr>
          <w:rFonts w:hint="eastAsia"/>
          <w:sz w:val="24"/>
          <w:szCs w:val="20"/>
          <w:lang w:eastAsia="zh-CN"/>
        </w:rPr>
        <w:t xml:space="preserve"> feedback </w:t>
      </w:r>
      <w:r w:rsidR="008E39C3">
        <w:rPr>
          <w:sz w:val="24"/>
          <w:szCs w:val="20"/>
          <w:lang w:eastAsia="zh-CN"/>
        </w:rPr>
        <w:t>information</w:t>
      </w:r>
      <w:r w:rsidR="008E39C3">
        <w:rPr>
          <w:rFonts w:hint="eastAsia"/>
          <w:sz w:val="24"/>
          <w:szCs w:val="20"/>
          <w:lang w:eastAsia="zh-CN"/>
        </w:rPr>
        <w:t xml:space="preserve"> by source ID</w:t>
      </w:r>
      <w:r w:rsidR="00356BC7">
        <w:rPr>
          <w:rFonts w:hint="eastAsia"/>
          <w:sz w:val="24"/>
          <w:szCs w:val="20"/>
          <w:lang w:eastAsia="zh-CN"/>
        </w:rPr>
        <w:t xml:space="preserve"> and destination ID</w:t>
      </w:r>
      <w:r w:rsidR="008E39C3">
        <w:rPr>
          <w:rFonts w:hint="eastAsia"/>
          <w:sz w:val="24"/>
          <w:szCs w:val="20"/>
          <w:lang w:eastAsia="zh-CN"/>
        </w:rPr>
        <w:t>.</w:t>
      </w:r>
    </w:p>
    <w:p w:rsidR="00033162" w:rsidRPr="00033162" w:rsidRDefault="00033162" w:rsidP="000E3A32">
      <w:pPr>
        <w:rPr>
          <w:b/>
          <w:i/>
          <w:sz w:val="24"/>
          <w:u w:val="single"/>
          <w:lang w:eastAsia="zh-CN"/>
        </w:rPr>
      </w:pPr>
      <w:r w:rsidRPr="00033162">
        <w:rPr>
          <w:b/>
          <w:i/>
          <w:sz w:val="24"/>
          <w:u w:val="single"/>
          <w:lang w:eastAsia="zh-CN"/>
        </w:rPr>
        <w:t xml:space="preserve">Proposal </w:t>
      </w:r>
      <w:r w:rsidR="005C1951">
        <w:rPr>
          <w:rFonts w:hint="eastAsia"/>
          <w:b/>
          <w:i/>
          <w:sz w:val="24"/>
          <w:u w:val="single"/>
          <w:lang w:eastAsia="zh-CN"/>
        </w:rPr>
        <w:t>2</w:t>
      </w:r>
      <w:r w:rsidRPr="00033162">
        <w:rPr>
          <w:b/>
          <w:i/>
          <w:sz w:val="24"/>
          <w:u w:val="single"/>
          <w:lang w:eastAsia="zh-CN"/>
        </w:rPr>
        <w:t>: Both destination ID and source ID need to be supported</w:t>
      </w:r>
      <w:r w:rsidRPr="00033162">
        <w:rPr>
          <w:rFonts w:hint="eastAsia"/>
          <w:b/>
          <w:i/>
          <w:sz w:val="24"/>
          <w:u w:val="single"/>
          <w:lang w:eastAsia="zh-CN"/>
        </w:rPr>
        <w:t xml:space="preserve"> for sidelink unicast communication. </w:t>
      </w:r>
    </w:p>
    <w:p w:rsidR="00E952E8" w:rsidRPr="004F22DF" w:rsidRDefault="00E952E8" w:rsidP="00E952E8">
      <w:pPr>
        <w:pStyle w:val="2"/>
        <w:rPr>
          <w:rFonts w:eastAsiaTheme="minorEastAsia"/>
          <w:lang w:eastAsia="zh-CN"/>
        </w:rPr>
      </w:pPr>
      <w:r w:rsidRPr="004F22DF">
        <w:rPr>
          <w:rFonts w:eastAsiaTheme="minorEastAsia" w:hint="eastAsia"/>
          <w:lang w:eastAsia="zh-CN"/>
        </w:rPr>
        <w:t xml:space="preserve">Support of </w:t>
      </w:r>
      <w:r w:rsidRPr="004F22DF">
        <w:rPr>
          <w:rFonts w:eastAsiaTheme="minorEastAsia"/>
          <w:lang w:eastAsia="zh-CN"/>
        </w:rPr>
        <w:t xml:space="preserve">sidelink </w:t>
      </w:r>
      <w:r w:rsidRPr="004F22DF">
        <w:rPr>
          <w:rFonts w:eastAsiaTheme="minorEastAsia" w:hint="eastAsia"/>
          <w:lang w:eastAsia="zh-CN"/>
        </w:rPr>
        <w:t>groupcast</w:t>
      </w:r>
      <w:r w:rsidR="00145CCC">
        <w:rPr>
          <w:rFonts w:eastAsiaTheme="minorEastAsia" w:hint="eastAsia"/>
          <w:lang w:eastAsia="zh-CN"/>
        </w:rPr>
        <w:t xml:space="preserve"> </w:t>
      </w:r>
    </w:p>
    <w:p w:rsidR="00E952E8" w:rsidRDefault="00E952E8" w:rsidP="00365060">
      <w:pPr>
        <w:rPr>
          <w:sz w:val="24"/>
          <w:szCs w:val="20"/>
          <w:lang w:eastAsia="zh-CN"/>
        </w:rPr>
      </w:pPr>
      <w:r w:rsidRPr="004F22DF">
        <w:rPr>
          <w:rFonts w:hint="eastAsia"/>
          <w:sz w:val="24"/>
          <w:szCs w:val="20"/>
          <w:lang w:eastAsia="zh-CN"/>
        </w:rPr>
        <w:t xml:space="preserve">In legacy LTE V2V/V2X, a broadcast based group communication is </w:t>
      </w:r>
      <w:r w:rsidR="000826E8" w:rsidRPr="004F22DF">
        <w:rPr>
          <w:sz w:val="24"/>
          <w:szCs w:val="20"/>
          <w:lang w:eastAsia="zh-CN"/>
        </w:rPr>
        <w:t>supported</w:t>
      </w:r>
      <w:r w:rsidR="000826E8" w:rsidRPr="004F22DF">
        <w:rPr>
          <w:rFonts w:hint="eastAsia"/>
          <w:sz w:val="24"/>
          <w:szCs w:val="20"/>
          <w:lang w:eastAsia="zh-CN"/>
        </w:rPr>
        <w:t xml:space="preserve"> and there is</w:t>
      </w:r>
      <w:r w:rsidR="000826E8" w:rsidRPr="004F22DF">
        <w:rPr>
          <w:sz w:val="24"/>
          <w:szCs w:val="20"/>
          <w:lang w:eastAsia="zh-CN"/>
        </w:rPr>
        <w:t xml:space="preserve"> no any </w:t>
      </w:r>
      <w:r w:rsidR="000826E8" w:rsidRPr="004F22DF">
        <w:rPr>
          <w:rFonts w:hint="eastAsia"/>
          <w:sz w:val="24"/>
          <w:szCs w:val="20"/>
          <w:lang w:eastAsia="zh-CN"/>
        </w:rPr>
        <w:t xml:space="preserve">additional </w:t>
      </w:r>
      <w:r w:rsidR="000826E8" w:rsidRPr="004F22DF">
        <w:rPr>
          <w:sz w:val="24"/>
          <w:szCs w:val="20"/>
          <w:lang w:eastAsia="zh-CN"/>
        </w:rPr>
        <w:t>physical layer enhancement</w:t>
      </w:r>
      <w:r w:rsidR="000826E8" w:rsidRPr="004F22DF">
        <w:rPr>
          <w:rFonts w:hint="eastAsia"/>
          <w:sz w:val="24"/>
          <w:szCs w:val="20"/>
          <w:lang w:eastAsia="zh-CN"/>
        </w:rPr>
        <w:t xml:space="preserve"> for </w:t>
      </w:r>
      <w:r w:rsidR="006C7602" w:rsidRPr="004F22DF">
        <w:rPr>
          <w:rFonts w:hint="eastAsia"/>
          <w:sz w:val="24"/>
          <w:szCs w:val="20"/>
          <w:lang w:eastAsia="zh-CN"/>
        </w:rPr>
        <w:t>this</w:t>
      </w:r>
      <w:r w:rsidR="000826E8" w:rsidRPr="004F22DF">
        <w:rPr>
          <w:rFonts w:hint="eastAsia"/>
          <w:sz w:val="24"/>
          <w:szCs w:val="20"/>
          <w:lang w:eastAsia="zh-CN"/>
        </w:rPr>
        <w:t xml:space="preserve"> groupcast </w:t>
      </w:r>
      <w:r w:rsidR="000826E8" w:rsidRPr="004F22DF">
        <w:rPr>
          <w:sz w:val="24"/>
          <w:szCs w:val="20"/>
          <w:lang w:eastAsia="zh-CN"/>
        </w:rPr>
        <w:t>communication</w:t>
      </w:r>
      <w:r w:rsidR="000826E8" w:rsidRPr="004F22DF">
        <w:rPr>
          <w:rFonts w:hint="eastAsia"/>
          <w:sz w:val="24"/>
          <w:szCs w:val="20"/>
          <w:lang w:eastAsia="zh-CN"/>
        </w:rPr>
        <w:t xml:space="preserve">. But in NR V2X, </w:t>
      </w:r>
      <w:r w:rsidR="00E821D8" w:rsidRPr="004F22DF">
        <w:rPr>
          <w:rFonts w:hint="eastAsia"/>
          <w:sz w:val="24"/>
          <w:szCs w:val="20"/>
          <w:lang w:eastAsia="zh-CN"/>
        </w:rPr>
        <w:t>v</w:t>
      </w:r>
      <w:r w:rsidR="00E821D8" w:rsidRPr="004F22DF">
        <w:rPr>
          <w:sz w:val="24"/>
          <w:szCs w:val="20"/>
          <w:lang w:eastAsia="zh-CN"/>
        </w:rPr>
        <w:t xml:space="preserve">ehicle </w:t>
      </w:r>
      <w:r w:rsidR="00E821D8" w:rsidRPr="004F22DF">
        <w:rPr>
          <w:rFonts w:hint="eastAsia"/>
          <w:sz w:val="24"/>
          <w:szCs w:val="20"/>
          <w:lang w:eastAsia="zh-CN"/>
        </w:rPr>
        <w:t xml:space="preserve">platooning </w:t>
      </w:r>
      <w:r w:rsidR="006C7602" w:rsidRPr="004F22DF">
        <w:rPr>
          <w:rFonts w:hint="eastAsia"/>
          <w:sz w:val="24"/>
          <w:szCs w:val="20"/>
          <w:lang w:eastAsia="zh-CN"/>
        </w:rPr>
        <w:t>has been</w:t>
      </w:r>
      <w:r w:rsidR="000826E8" w:rsidRPr="004F22DF">
        <w:rPr>
          <w:rFonts w:hint="eastAsia"/>
          <w:sz w:val="24"/>
          <w:szCs w:val="20"/>
          <w:lang w:eastAsia="zh-CN"/>
        </w:rPr>
        <w:t xml:space="preserve"> considered</w:t>
      </w:r>
      <w:r w:rsidR="00E821D8" w:rsidRPr="004F22DF">
        <w:rPr>
          <w:rFonts w:hint="eastAsia"/>
          <w:sz w:val="24"/>
          <w:szCs w:val="20"/>
          <w:lang w:eastAsia="zh-CN"/>
        </w:rPr>
        <w:t xml:space="preserve"> </w:t>
      </w:r>
      <w:r w:rsidR="00E821D8" w:rsidRPr="004F22DF">
        <w:rPr>
          <w:sz w:val="24"/>
          <w:szCs w:val="20"/>
          <w:lang w:eastAsia="zh-CN"/>
        </w:rPr>
        <w:t xml:space="preserve">as </w:t>
      </w:r>
      <w:r w:rsidR="00E821D8" w:rsidRPr="004F22DF">
        <w:rPr>
          <w:rFonts w:hint="eastAsia"/>
          <w:sz w:val="24"/>
          <w:szCs w:val="20"/>
          <w:lang w:eastAsia="zh-CN"/>
        </w:rPr>
        <w:t xml:space="preserve">a very important </w:t>
      </w:r>
      <w:r w:rsidR="00E821D8" w:rsidRPr="004F22DF">
        <w:rPr>
          <w:sz w:val="24"/>
          <w:szCs w:val="20"/>
          <w:lang w:eastAsia="zh-CN"/>
        </w:rPr>
        <w:t>use case</w:t>
      </w:r>
      <w:r w:rsidR="0001657C" w:rsidRPr="004F22DF">
        <w:rPr>
          <w:rFonts w:hint="eastAsia"/>
          <w:sz w:val="24"/>
          <w:szCs w:val="20"/>
          <w:lang w:eastAsia="zh-CN"/>
        </w:rPr>
        <w:t>.</w:t>
      </w:r>
      <w:r w:rsidR="00585AE7">
        <w:rPr>
          <w:sz w:val="24"/>
          <w:szCs w:val="20"/>
          <w:lang w:eastAsia="zh-CN"/>
        </w:rPr>
        <w:t xml:space="preserve"> </w:t>
      </w:r>
      <w:r w:rsidR="00530BDA">
        <w:rPr>
          <w:sz w:val="24"/>
          <w:szCs w:val="20"/>
          <w:lang w:eastAsia="zh-CN"/>
        </w:rPr>
        <w:t xml:space="preserve">The high reliability of NR V2X groupcast transmission should be </w:t>
      </w:r>
      <w:r w:rsidR="00A6610C">
        <w:rPr>
          <w:sz w:val="24"/>
          <w:szCs w:val="20"/>
          <w:lang w:eastAsia="zh-CN"/>
        </w:rPr>
        <w:t>supported</w:t>
      </w:r>
      <w:r w:rsidR="0021116C">
        <w:rPr>
          <w:sz w:val="24"/>
          <w:szCs w:val="20"/>
          <w:lang w:eastAsia="zh-CN"/>
        </w:rPr>
        <w:t>.</w:t>
      </w:r>
      <w:r w:rsidR="00F72FD4">
        <w:rPr>
          <w:sz w:val="24"/>
          <w:szCs w:val="20"/>
          <w:lang w:eastAsia="zh-CN"/>
        </w:rPr>
        <w:t xml:space="preserve"> In LTE V2X broadcast repetition is used to improve the reliability</w:t>
      </w:r>
      <w:r w:rsidR="003046FB">
        <w:rPr>
          <w:sz w:val="24"/>
          <w:szCs w:val="20"/>
          <w:lang w:eastAsia="zh-CN"/>
        </w:rPr>
        <w:t xml:space="preserve">. However, the requirement </w:t>
      </w:r>
      <w:r w:rsidR="00442470">
        <w:rPr>
          <w:sz w:val="24"/>
          <w:szCs w:val="20"/>
          <w:lang w:eastAsia="zh-CN"/>
        </w:rPr>
        <w:t>on</w:t>
      </w:r>
      <w:r w:rsidR="003046FB">
        <w:rPr>
          <w:sz w:val="24"/>
          <w:szCs w:val="20"/>
          <w:lang w:eastAsia="zh-CN"/>
        </w:rPr>
        <w:t xml:space="preserve"> reliability of NR V2X is </w:t>
      </w:r>
      <w:r w:rsidR="00AA2F79">
        <w:rPr>
          <w:sz w:val="24"/>
          <w:szCs w:val="20"/>
          <w:lang w:eastAsia="zh-CN"/>
        </w:rPr>
        <w:t>quite stringent than LTE V2X</w:t>
      </w:r>
      <w:r w:rsidR="00D2181C">
        <w:rPr>
          <w:sz w:val="24"/>
          <w:szCs w:val="20"/>
          <w:lang w:eastAsia="zh-CN"/>
        </w:rPr>
        <w:t>,</w:t>
      </w:r>
      <w:r w:rsidR="00FD4A1D">
        <w:rPr>
          <w:sz w:val="24"/>
          <w:szCs w:val="20"/>
          <w:lang w:eastAsia="zh-CN"/>
        </w:rPr>
        <w:t xml:space="preserve"> </w:t>
      </w:r>
      <w:r w:rsidR="00D2181C">
        <w:rPr>
          <w:sz w:val="24"/>
          <w:szCs w:val="20"/>
          <w:lang w:eastAsia="zh-CN"/>
        </w:rPr>
        <w:t>e.g. 99.99%</w:t>
      </w:r>
      <w:r w:rsidR="00FD4A1D">
        <w:rPr>
          <w:sz w:val="24"/>
          <w:szCs w:val="20"/>
          <w:lang w:eastAsia="zh-CN"/>
        </w:rPr>
        <w:t>.</w:t>
      </w:r>
      <w:r w:rsidR="000E17E0">
        <w:rPr>
          <w:sz w:val="24"/>
          <w:szCs w:val="20"/>
          <w:lang w:eastAsia="zh-CN"/>
        </w:rPr>
        <w:t xml:space="preserve"> Whether up to 2 repetitions as used in LTE V2X can satisfy the requirement of NR V2X should be further studied</w:t>
      </w:r>
      <w:r w:rsidR="0062196D">
        <w:rPr>
          <w:sz w:val="24"/>
          <w:szCs w:val="20"/>
          <w:lang w:eastAsia="zh-CN"/>
        </w:rPr>
        <w:t>.</w:t>
      </w:r>
      <w:r w:rsidR="00D974F6">
        <w:rPr>
          <w:sz w:val="24"/>
          <w:szCs w:val="20"/>
          <w:lang w:eastAsia="zh-CN"/>
        </w:rPr>
        <w:t xml:space="preserve"> </w:t>
      </w:r>
      <w:r w:rsidR="0062196D">
        <w:rPr>
          <w:sz w:val="24"/>
          <w:szCs w:val="20"/>
          <w:lang w:eastAsia="zh-CN"/>
        </w:rPr>
        <w:t>I</w:t>
      </w:r>
      <w:r w:rsidR="003476D4">
        <w:rPr>
          <w:sz w:val="24"/>
          <w:szCs w:val="20"/>
          <w:lang w:eastAsia="zh-CN"/>
        </w:rPr>
        <w:t>ncreasing the number of repetitions</w:t>
      </w:r>
      <w:r w:rsidR="00751B84">
        <w:rPr>
          <w:sz w:val="24"/>
          <w:szCs w:val="20"/>
          <w:lang w:eastAsia="zh-CN"/>
        </w:rPr>
        <w:t xml:space="preserve">, e.g. 4 </w:t>
      </w:r>
      <w:proofErr w:type="gramStart"/>
      <w:r w:rsidR="00751B84">
        <w:rPr>
          <w:sz w:val="24"/>
          <w:szCs w:val="20"/>
          <w:lang w:eastAsia="zh-CN"/>
        </w:rPr>
        <w:t>repetition</w:t>
      </w:r>
      <w:proofErr w:type="gramEnd"/>
      <w:r w:rsidR="00751B84">
        <w:rPr>
          <w:sz w:val="24"/>
          <w:szCs w:val="20"/>
          <w:lang w:eastAsia="zh-CN"/>
        </w:rPr>
        <w:t>,</w:t>
      </w:r>
      <w:r w:rsidR="003476D4">
        <w:rPr>
          <w:sz w:val="24"/>
          <w:szCs w:val="20"/>
          <w:lang w:eastAsia="zh-CN"/>
        </w:rPr>
        <w:t xml:space="preserve"> can </w:t>
      </w:r>
      <w:r w:rsidR="00AE063A">
        <w:rPr>
          <w:sz w:val="24"/>
          <w:szCs w:val="20"/>
          <w:lang w:eastAsia="zh-CN"/>
        </w:rPr>
        <w:t xml:space="preserve">further </w:t>
      </w:r>
      <w:r w:rsidR="003476D4">
        <w:rPr>
          <w:sz w:val="24"/>
          <w:szCs w:val="20"/>
          <w:lang w:eastAsia="zh-CN"/>
        </w:rPr>
        <w:t xml:space="preserve">improve the reliability </w:t>
      </w:r>
      <w:r w:rsidR="0062196D">
        <w:rPr>
          <w:sz w:val="24"/>
          <w:szCs w:val="20"/>
          <w:lang w:eastAsia="zh-CN"/>
        </w:rPr>
        <w:t>of groupcast transmission.</w:t>
      </w:r>
      <w:r w:rsidR="00D974F6">
        <w:rPr>
          <w:sz w:val="24"/>
          <w:szCs w:val="20"/>
          <w:lang w:eastAsia="zh-CN"/>
        </w:rPr>
        <w:t xml:space="preserve"> However, it will reduce the </w:t>
      </w:r>
      <w:r w:rsidR="00D974F6" w:rsidRPr="00D974F6">
        <w:rPr>
          <w:sz w:val="24"/>
          <w:szCs w:val="20"/>
          <w:lang w:eastAsia="zh-CN"/>
        </w:rPr>
        <w:t>resource utilization rate</w:t>
      </w:r>
      <w:r w:rsidR="00446040">
        <w:rPr>
          <w:sz w:val="24"/>
          <w:szCs w:val="20"/>
          <w:lang w:eastAsia="zh-CN"/>
        </w:rPr>
        <w:t>.</w:t>
      </w:r>
      <w:r w:rsidR="006A02EE">
        <w:rPr>
          <w:sz w:val="24"/>
          <w:szCs w:val="20"/>
          <w:lang w:eastAsia="zh-CN"/>
        </w:rPr>
        <w:t xml:space="preserve"> </w:t>
      </w:r>
      <w:r w:rsidR="00581B67">
        <w:rPr>
          <w:sz w:val="24"/>
          <w:szCs w:val="20"/>
          <w:lang w:eastAsia="zh-CN"/>
        </w:rPr>
        <w:t>Another approach to achieve the high reliability is physical layer HARQ</w:t>
      </w:r>
      <w:r w:rsidR="00CC394F">
        <w:rPr>
          <w:sz w:val="24"/>
          <w:szCs w:val="20"/>
          <w:lang w:eastAsia="zh-CN"/>
        </w:rPr>
        <w:t xml:space="preserve">. There is no HARQ feedback transmission </w:t>
      </w:r>
      <w:r w:rsidR="00C0322B">
        <w:rPr>
          <w:sz w:val="24"/>
          <w:szCs w:val="20"/>
          <w:lang w:eastAsia="zh-CN"/>
        </w:rPr>
        <w:t xml:space="preserve">on sidelink </w:t>
      </w:r>
      <w:r w:rsidR="00CC394F">
        <w:rPr>
          <w:sz w:val="24"/>
          <w:szCs w:val="20"/>
          <w:lang w:eastAsia="zh-CN"/>
        </w:rPr>
        <w:t>in LTE V2X</w:t>
      </w:r>
      <w:r w:rsidR="00895663">
        <w:rPr>
          <w:sz w:val="24"/>
          <w:szCs w:val="20"/>
          <w:lang w:eastAsia="zh-CN"/>
        </w:rPr>
        <w:t xml:space="preserve">. So HARQ feedback on sidelink should be supported </w:t>
      </w:r>
      <w:r w:rsidR="00C060A5">
        <w:rPr>
          <w:sz w:val="24"/>
          <w:szCs w:val="20"/>
          <w:lang w:eastAsia="zh-CN"/>
        </w:rPr>
        <w:t>considering requirements of NR V2X on high reliability</w:t>
      </w:r>
      <w:r w:rsidR="002152E0">
        <w:rPr>
          <w:sz w:val="24"/>
          <w:szCs w:val="20"/>
          <w:lang w:eastAsia="zh-CN"/>
        </w:rPr>
        <w:t>.</w:t>
      </w:r>
      <w:r w:rsidR="00C060A5">
        <w:rPr>
          <w:sz w:val="24"/>
          <w:szCs w:val="20"/>
          <w:lang w:eastAsia="zh-CN"/>
        </w:rPr>
        <w:t xml:space="preserve"> </w:t>
      </w:r>
      <w:r w:rsidR="00581B67">
        <w:rPr>
          <w:sz w:val="24"/>
          <w:szCs w:val="20"/>
          <w:lang w:eastAsia="zh-CN"/>
        </w:rPr>
        <w:t xml:space="preserve"> </w:t>
      </w:r>
    </w:p>
    <w:p w:rsidR="0088743B" w:rsidRDefault="0088743B" w:rsidP="00365060">
      <w:pPr>
        <w:rPr>
          <w:b/>
          <w:i/>
          <w:sz w:val="24"/>
          <w:u w:val="single"/>
          <w:lang w:eastAsia="zh-CN"/>
        </w:rPr>
      </w:pPr>
      <w:r w:rsidRPr="00033162">
        <w:rPr>
          <w:b/>
          <w:i/>
          <w:sz w:val="24"/>
          <w:u w:val="single"/>
          <w:lang w:eastAsia="zh-CN"/>
        </w:rPr>
        <w:t xml:space="preserve">Proposal </w:t>
      </w:r>
      <w:r w:rsidR="00BC585E">
        <w:rPr>
          <w:b/>
          <w:i/>
          <w:sz w:val="24"/>
          <w:u w:val="single"/>
          <w:lang w:eastAsia="zh-CN"/>
        </w:rPr>
        <w:t>3</w:t>
      </w:r>
      <w:r w:rsidRPr="00033162">
        <w:rPr>
          <w:b/>
          <w:i/>
          <w:sz w:val="24"/>
          <w:u w:val="single"/>
          <w:lang w:eastAsia="zh-CN"/>
        </w:rPr>
        <w:t xml:space="preserve">: </w:t>
      </w:r>
      <w:r w:rsidR="00CE40D9">
        <w:rPr>
          <w:b/>
          <w:i/>
          <w:sz w:val="24"/>
          <w:u w:val="single"/>
          <w:lang w:eastAsia="zh-CN"/>
        </w:rPr>
        <w:t xml:space="preserve">Support HARQ feedback </w:t>
      </w:r>
      <w:r w:rsidR="00F9420C">
        <w:rPr>
          <w:b/>
          <w:i/>
          <w:sz w:val="24"/>
          <w:u w:val="single"/>
          <w:lang w:eastAsia="zh-CN"/>
        </w:rPr>
        <w:t xml:space="preserve">on sidelink </w:t>
      </w:r>
      <w:r w:rsidR="00CE40D9">
        <w:rPr>
          <w:b/>
          <w:i/>
          <w:sz w:val="24"/>
          <w:u w:val="single"/>
          <w:lang w:eastAsia="zh-CN"/>
        </w:rPr>
        <w:t>for NR sidelink groupcast</w:t>
      </w:r>
      <w:r w:rsidRPr="00033162">
        <w:rPr>
          <w:rFonts w:hint="eastAsia"/>
          <w:b/>
          <w:i/>
          <w:sz w:val="24"/>
          <w:u w:val="single"/>
          <w:lang w:eastAsia="zh-CN"/>
        </w:rPr>
        <w:t xml:space="preserve">. </w:t>
      </w:r>
    </w:p>
    <w:p w:rsidR="00CE6FFF" w:rsidRDefault="00BA5C10" w:rsidP="00365060">
      <w:pPr>
        <w:rPr>
          <w:sz w:val="24"/>
          <w:lang w:eastAsia="zh-CN"/>
        </w:rPr>
      </w:pPr>
      <w:r>
        <w:rPr>
          <w:sz w:val="24"/>
          <w:lang w:eastAsia="zh-CN"/>
        </w:rPr>
        <w:lastRenderedPageBreak/>
        <w:t xml:space="preserve">To support HARQ feedback for NR </w:t>
      </w:r>
      <w:r w:rsidR="00620248">
        <w:rPr>
          <w:sz w:val="24"/>
          <w:lang w:eastAsia="zh-CN"/>
        </w:rPr>
        <w:t xml:space="preserve">sidelink </w:t>
      </w:r>
      <w:r>
        <w:rPr>
          <w:sz w:val="24"/>
          <w:lang w:eastAsia="zh-CN"/>
        </w:rPr>
        <w:t>groupcast</w:t>
      </w:r>
      <w:r w:rsidR="00F22FB1">
        <w:rPr>
          <w:sz w:val="24"/>
          <w:lang w:eastAsia="zh-CN"/>
        </w:rPr>
        <w:t>, the assignment of HARQ feedback resource should be studied</w:t>
      </w:r>
      <w:r w:rsidR="003E50DB">
        <w:rPr>
          <w:sz w:val="24"/>
          <w:lang w:eastAsia="zh-CN"/>
        </w:rPr>
        <w:t>.</w:t>
      </w:r>
      <w:r w:rsidR="00620248">
        <w:rPr>
          <w:sz w:val="24"/>
          <w:lang w:eastAsia="zh-CN"/>
        </w:rPr>
        <w:t xml:space="preserve"> Two </w:t>
      </w:r>
      <w:r w:rsidR="005E1BCC">
        <w:rPr>
          <w:sz w:val="24"/>
          <w:lang w:eastAsia="zh-CN"/>
        </w:rPr>
        <w:t>alternatives</w:t>
      </w:r>
      <w:r w:rsidR="00620248">
        <w:rPr>
          <w:sz w:val="24"/>
          <w:lang w:eastAsia="zh-CN"/>
        </w:rPr>
        <w:t xml:space="preserve"> can be considered on the HARQ feedback res</w:t>
      </w:r>
      <w:r w:rsidR="00CE6FFF">
        <w:rPr>
          <w:sz w:val="24"/>
          <w:lang w:eastAsia="zh-CN"/>
        </w:rPr>
        <w:t>ource for NR sidelink groupcast as following:</w:t>
      </w:r>
    </w:p>
    <w:p w:rsidR="00E7559C" w:rsidRPr="006B4D34" w:rsidRDefault="0070267E" w:rsidP="00D6156C">
      <w:pPr>
        <w:pStyle w:val="af"/>
        <w:numPr>
          <w:ilvl w:val="0"/>
          <w:numId w:val="16"/>
        </w:numPr>
        <w:rPr>
          <w:rFonts w:ascii="Times New Roman" w:hAnsi="Times New Roman" w:cs="Times New Roman"/>
          <w:b/>
          <w:sz w:val="24"/>
        </w:rPr>
      </w:pPr>
      <w:r w:rsidRPr="006B4D34">
        <w:rPr>
          <w:rFonts w:ascii="Times New Roman" w:hAnsi="Times New Roman" w:cs="Times New Roman"/>
          <w:b/>
          <w:sz w:val="24"/>
        </w:rPr>
        <w:t>Alt.</w:t>
      </w:r>
      <w:r w:rsidR="00E7559C" w:rsidRPr="006B4D34">
        <w:rPr>
          <w:rFonts w:ascii="Times New Roman" w:hAnsi="Times New Roman" w:cs="Times New Roman"/>
          <w:b/>
          <w:sz w:val="24"/>
        </w:rPr>
        <w:t>1</w:t>
      </w:r>
      <w:r w:rsidR="00375FDB" w:rsidRPr="006B4D34">
        <w:rPr>
          <w:rFonts w:ascii="Times New Roman" w:hAnsi="Times New Roman" w:cs="Times New Roman"/>
          <w:b/>
          <w:sz w:val="24"/>
        </w:rPr>
        <w:t xml:space="preserve">: Shared </w:t>
      </w:r>
      <w:r w:rsidR="00E60E35">
        <w:rPr>
          <w:rFonts w:ascii="Times New Roman" w:hAnsi="Times New Roman" w:cs="Times New Roman"/>
          <w:b/>
          <w:sz w:val="24"/>
        </w:rPr>
        <w:t xml:space="preserve">HARQ feedback </w:t>
      </w:r>
      <w:r w:rsidR="00375FDB" w:rsidRPr="006B4D34">
        <w:rPr>
          <w:rFonts w:ascii="Times New Roman" w:hAnsi="Times New Roman" w:cs="Times New Roman"/>
          <w:b/>
          <w:sz w:val="24"/>
        </w:rPr>
        <w:t xml:space="preserve">resource </w:t>
      </w:r>
      <w:r w:rsidRPr="006B4D34">
        <w:rPr>
          <w:rFonts w:ascii="Times New Roman" w:hAnsi="Times New Roman" w:cs="Times New Roman"/>
          <w:b/>
          <w:sz w:val="24"/>
        </w:rPr>
        <w:t>for the reception UEs within the group</w:t>
      </w:r>
    </w:p>
    <w:p w:rsidR="00F760C1" w:rsidRPr="00B97939" w:rsidRDefault="00F760C1" w:rsidP="000C4105">
      <w:pPr>
        <w:pStyle w:val="af"/>
        <w:ind w:left="420"/>
        <w:jc w:val="both"/>
        <w:rPr>
          <w:rFonts w:ascii="Times New Roman" w:hAnsi="Times New Roman" w:cs="Times New Roman"/>
          <w:sz w:val="24"/>
        </w:rPr>
      </w:pPr>
      <w:proofErr w:type="gramStart"/>
      <w:r>
        <w:rPr>
          <w:rFonts w:ascii="Times New Roman" w:hAnsi="Times New Roman" w:cs="Times New Roman"/>
          <w:sz w:val="24"/>
        </w:rPr>
        <w:t xml:space="preserve">The reception UEs within the group </w:t>
      </w:r>
      <w:r w:rsidR="00F60F42">
        <w:rPr>
          <w:rFonts w:ascii="Times New Roman" w:hAnsi="Times New Roman" w:cs="Times New Roman"/>
          <w:sz w:val="24"/>
        </w:rPr>
        <w:t>only feedback ‘NACK’ to the transmission UE on the shared HARQ feedback resource</w:t>
      </w:r>
      <w:r w:rsidR="006B4D34">
        <w:rPr>
          <w:rFonts w:ascii="Times New Roman" w:hAnsi="Times New Roman" w:cs="Times New Roman"/>
          <w:sz w:val="24"/>
        </w:rPr>
        <w:t>.</w:t>
      </w:r>
      <w:proofErr w:type="gramEnd"/>
      <w:r w:rsidR="005D173A">
        <w:rPr>
          <w:rFonts w:ascii="Times New Roman" w:hAnsi="Times New Roman" w:cs="Times New Roman"/>
          <w:sz w:val="24"/>
        </w:rPr>
        <w:t xml:space="preserve"> The transmission UE will perform retransmission of the previous groupcast data if it receives ‘NACK’ on the shared HARQ feedback resource</w:t>
      </w:r>
      <w:r w:rsidR="00EE1736">
        <w:rPr>
          <w:rFonts w:ascii="Times New Roman" w:hAnsi="Times New Roman" w:cs="Times New Roman"/>
          <w:sz w:val="24"/>
        </w:rPr>
        <w:t xml:space="preserve">. For this alternative the physical layer processing of HARQ feedback </w:t>
      </w:r>
      <w:r w:rsidR="002C5CAE">
        <w:rPr>
          <w:rFonts w:ascii="Times New Roman" w:hAnsi="Times New Roman" w:cs="Times New Roman"/>
          <w:sz w:val="24"/>
        </w:rPr>
        <w:t xml:space="preserve">information </w:t>
      </w:r>
      <w:r w:rsidR="00EE1736">
        <w:rPr>
          <w:rFonts w:ascii="Times New Roman" w:hAnsi="Times New Roman" w:cs="Times New Roman"/>
          <w:sz w:val="24"/>
        </w:rPr>
        <w:t xml:space="preserve">can be common among the UEs within the group, so at the side of transmission UE the </w:t>
      </w:r>
      <w:r w:rsidR="00AE0638">
        <w:rPr>
          <w:rFonts w:ascii="Times New Roman" w:hAnsi="Times New Roman" w:cs="Times New Roman"/>
          <w:sz w:val="24"/>
        </w:rPr>
        <w:t xml:space="preserve">feedback </w:t>
      </w:r>
      <w:r w:rsidR="00EE1736">
        <w:rPr>
          <w:rFonts w:ascii="Times New Roman" w:hAnsi="Times New Roman" w:cs="Times New Roman"/>
          <w:sz w:val="24"/>
        </w:rPr>
        <w:t>signals from different UE</w:t>
      </w:r>
      <w:r w:rsidR="00FC78D9">
        <w:rPr>
          <w:rFonts w:ascii="Times New Roman" w:hAnsi="Times New Roman" w:cs="Times New Roman"/>
          <w:sz w:val="24"/>
        </w:rPr>
        <w:t>s</w:t>
      </w:r>
      <w:r w:rsidR="00EE1736">
        <w:rPr>
          <w:rFonts w:ascii="Times New Roman" w:hAnsi="Times New Roman" w:cs="Times New Roman"/>
          <w:sz w:val="24"/>
        </w:rPr>
        <w:t xml:space="preserve"> which </w:t>
      </w:r>
      <w:r w:rsidR="00F25A28">
        <w:rPr>
          <w:rFonts w:ascii="Times New Roman" w:hAnsi="Times New Roman" w:cs="Times New Roman"/>
          <w:sz w:val="24"/>
        </w:rPr>
        <w:t>carry</w:t>
      </w:r>
      <w:r w:rsidR="00EE1736">
        <w:rPr>
          <w:rFonts w:ascii="Times New Roman" w:hAnsi="Times New Roman" w:cs="Times New Roman"/>
          <w:sz w:val="24"/>
        </w:rPr>
        <w:t xml:space="preserve"> ‘NACK’</w:t>
      </w:r>
      <w:r w:rsidR="004B771A">
        <w:rPr>
          <w:rFonts w:ascii="Times New Roman" w:hAnsi="Times New Roman" w:cs="Times New Roman"/>
          <w:sz w:val="24"/>
        </w:rPr>
        <w:t xml:space="preserve"> can be treated as a kind of combing</w:t>
      </w:r>
      <w:r w:rsidR="008766D9">
        <w:rPr>
          <w:rFonts w:ascii="Times New Roman" w:hAnsi="Times New Roman" w:cs="Times New Roman"/>
          <w:sz w:val="24"/>
        </w:rPr>
        <w:t xml:space="preserve"> which </w:t>
      </w:r>
      <w:r w:rsidR="004B771A">
        <w:rPr>
          <w:rFonts w:ascii="Times New Roman" w:hAnsi="Times New Roman" w:cs="Times New Roman"/>
          <w:sz w:val="24"/>
        </w:rPr>
        <w:t>can increase the coverage of HARQ feedback.</w:t>
      </w:r>
      <w:r w:rsidR="008766D9">
        <w:rPr>
          <w:rFonts w:ascii="Times New Roman" w:hAnsi="Times New Roman" w:cs="Times New Roman"/>
          <w:sz w:val="24"/>
        </w:rPr>
        <w:t xml:space="preserve"> </w:t>
      </w:r>
      <w:r w:rsidR="006031FA">
        <w:rPr>
          <w:rFonts w:ascii="Times New Roman" w:hAnsi="Times New Roman" w:cs="Times New Roman"/>
          <w:sz w:val="24"/>
        </w:rPr>
        <w:t xml:space="preserve">Shared HARQ feedback resource can save the HARQ feedback resource. </w:t>
      </w:r>
    </w:p>
    <w:p w:rsidR="0070267E" w:rsidRDefault="0070267E" w:rsidP="00D6156C">
      <w:pPr>
        <w:pStyle w:val="af"/>
        <w:numPr>
          <w:ilvl w:val="0"/>
          <w:numId w:val="16"/>
        </w:numPr>
        <w:rPr>
          <w:rFonts w:ascii="Times New Roman" w:hAnsi="Times New Roman" w:cs="Times New Roman"/>
          <w:b/>
          <w:sz w:val="24"/>
        </w:rPr>
      </w:pPr>
      <w:r w:rsidRPr="006B4D34">
        <w:rPr>
          <w:rFonts w:ascii="Times New Roman" w:hAnsi="Times New Roman" w:cs="Times New Roman"/>
          <w:b/>
          <w:sz w:val="24"/>
        </w:rPr>
        <w:t xml:space="preserve">Alt.2: Dedicated </w:t>
      </w:r>
      <w:r w:rsidR="005F4600">
        <w:rPr>
          <w:rFonts w:ascii="Times New Roman" w:hAnsi="Times New Roman" w:cs="Times New Roman"/>
          <w:b/>
          <w:sz w:val="24"/>
        </w:rPr>
        <w:t xml:space="preserve">HARQ feedback </w:t>
      </w:r>
      <w:r w:rsidRPr="006B4D34">
        <w:rPr>
          <w:rFonts w:ascii="Times New Roman" w:hAnsi="Times New Roman" w:cs="Times New Roman"/>
          <w:b/>
          <w:sz w:val="24"/>
        </w:rPr>
        <w:t>resource for each reception UE within the group</w:t>
      </w:r>
    </w:p>
    <w:p w:rsidR="00F93EB4" w:rsidRDefault="007F3367" w:rsidP="000D27A5">
      <w:pPr>
        <w:pStyle w:val="af"/>
        <w:ind w:left="420"/>
        <w:jc w:val="both"/>
        <w:rPr>
          <w:rFonts w:ascii="Times New Roman" w:hAnsi="Times New Roman" w:cs="Times New Roman"/>
          <w:sz w:val="24"/>
        </w:rPr>
      </w:pPr>
      <w:r>
        <w:rPr>
          <w:rFonts w:ascii="Times New Roman" w:hAnsi="Times New Roman" w:cs="Times New Roman" w:hint="eastAsia"/>
          <w:sz w:val="24"/>
        </w:rPr>
        <w:t>For this alternative each reception UE within the group has its own HARQ feedback resource</w:t>
      </w:r>
      <w:r w:rsidR="00D967B9">
        <w:rPr>
          <w:rFonts w:ascii="Times New Roman" w:hAnsi="Times New Roman" w:cs="Times New Roman"/>
          <w:sz w:val="24"/>
        </w:rPr>
        <w:t>, it will sen</w:t>
      </w:r>
      <w:r w:rsidR="0073698C">
        <w:rPr>
          <w:rFonts w:ascii="Times New Roman" w:hAnsi="Times New Roman" w:cs="Times New Roman"/>
          <w:sz w:val="24"/>
        </w:rPr>
        <w:t>d</w:t>
      </w:r>
      <w:r w:rsidR="00D967B9">
        <w:rPr>
          <w:rFonts w:ascii="Times New Roman" w:hAnsi="Times New Roman" w:cs="Times New Roman"/>
          <w:sz w:val="24"/>
        </w:rPr>
        <w:t xml:space="preserve"> ‘NACK’ or ‘ACK’ according the result of data </w:t>
      </w:r>
      <w:r w:rsidR="00B95FC2">
        <w:rPr>
          <w:rFonts w:ascii="Times New Roman" w:hAnsi="Times New Roman" w:cs="Times New Roman"/>
          <w:sz w:val="24"/>
        </w:rPr>
        <w:t>reception</w:t>
      </w:r>
      <w:r w:rsidR="0093334B">
        <w:rPr>
          <w:rFonts w:ascii="Times New Roman" w:hAnsi="Times New Roman" w:cs="Times New Roman"/>
          <w:sz w:val="24"/>
        </w:rPr>
        <w:t>.</w:t>
      </w:r>
      <w:r w:rsidR="006203FD">
        <w:rPr>
          <w:rFonts w:ascii="Times New Roman" w:hAnsi="Times New Roman" w:cs="Times New Roman"/>
          <w:sz w:val="24"/>
        </w:rPr>
        <w:t xml:space="preserve"> This alternative requires mu</w:t>
      </w:r>
      <w:r w:rsidR="00B05800">
        <w:rPr>
          <w:rFonts w:ascii="Times New Roman" w:hAnsi="Times New Roman" w:cs="Times New Roman"/>
          <w:sz w:val="24"/>
        </w:rPr>
        <w:t xml:space="preserve">ch more resources than the Alt.1. </w:t>
      </w:r>
      <w:r w:rsidR="00352D41">
        <w:rPr>
          <w:rFonts w:ascii="Times New Roman" w:hAnsi="Times New Roman" w:cs="Times New Roman"/>
          <w:sz w:val="24"/>
        </w:rPr>
        <w:t>One advantage of Alt.2 is that</w:t>
      </w:r>
      <w:r w:rsidR="00B95FC2">
        <w:rPr>
          <w:rFonts w:ascii="Times New Roman" w:hAnsi="Times New Roman" w:cs="Times New Roman"/>
          <w:sz w:val="24"/>
        </w:rPr>
        <w:t xml:space="preserve"> the transmission UE can </w:t>
      </w:r>
      <w:r w:rsidR="00B95FC2" w:rsidRPr="00B95FC2">
        <w:rPr>
          <w:rFonts w:ascii="Times New Roman" w:hAnsi="Times New Roman" w:cs="Times New Roman"/>
          <w:sz w:val="24"/>
        </w:rPr>
        <w:t>distinguish</w:t>
      </w:r>
      <w:r w:rsidR="00B95FC2">
        <w:rPr>
          <w:rFonts w:ascii="Times New Roman" w:hAnsi="Times New Roman" w:cs="Times New Roman"/>
          <w:sz w:val="24"/>
        </w:rPr>
        <w:t xml:space="preserve"> the result of data reception </w:t>
      </w:r>
      <w:r w:rsidR="00A4210A">
        <w:rPr>
          <w:rFonts w:ascii="Times New Roman" w:hAnsi="Times New Roman" w:cs="Times New Roman"/>
          <w:sz w:val="24"/>
        </w:rPr>
        <w:t>according to the HARQ feedback</w:t>
      </w:r>
      <w:r w:rsidR="00CC1339">
        <w:rPr>
          <w:rFonts w:ascii="Times New Roman" w:hAnsi="Times New Roman" w:cs="Times New Roman"/>
          <w:sz w:val="24"/>
        </w:rPr>
        <w:t xml:space="preserve"> from</w:t>
      </w:r>
      <w:r w:rsidR="000205F2">
        <w:rPr>
          <w:rFonts w:ascii="Times New Roman" w:hAnsi="Times New Roman" w:cs="Times New Roman"/>
          <w:sz w:val="24"/>
        </w:rPr>
        <w:t xml:space="preserve"> each UE within the </w:t>
      </w:r>
      <w:proofErr w:type="gramStart"/>
      <w:r w:rsidR="000205F2">
        <w:rPr>
          <w:rFonts w:ascii="Times New Roman" w:hAnsi="Times New Roman" w:cs="Times New Roman"/>
          <w:sz w:val="24"/>
        </w:rPr>
        <w:t>group,</w:t>
      </w:r>
      <w:proofErr w:type="gramEnd"/>
      <w:r w:rsidR="000205F2">
        <w:rPr>
          <w:rFonts w:ascii="Times New Roman" w:hAnsi="Times New Roman" w:cs="Times New Roman"/>
          <w:sz w:val="24"/>
        </w:rPr>
        <w:t xml:space="preserve"> it can perform link adaptation or power control.</w:t>
      </w:r>
    </w:p>
    <w:p w:rsidR="000A59C7" w:rsidRDefault="000A59C7" w:rsidP="00F93EB4">
      <w:pPr>
        <w:pStyle w:val="af"/>
        <w:ind w:left="420"/>
        <w:rPr>
          <w:rFonts w:ascii="Times New Roman" w:hAnsi="Times New Roman" w:cs="Times New Roman"/>
          <w:sz w:val="24"/>
        </w:rPr>
      </w:pPr>
    </w:p>
    <w:p w:rsidR="00434BCD" w:rsidRPr="0023274A" w:rsidRDefault="00434BCD" w:rsidP="00434BCD">
      <w:pPr>
        <w:rPr>
          <w:b/>
          <w:i/>
          <w:sz w:val="24"/>
          <w:u w:val="single"/>
          <w:lang w:eastAsia="zh-CN"/>
        </w:rPr>
      </w:pPr>
      <w:r w:rsidRPr="00033162">
        <w:rPr>
          <w:b/>
          <w:i/>
          <w:sz w:val="24"/>
          <w:u w:val="single"/>
          <w:lang w:eastAsia="zh-CN"/>
        </w:rPr>
        <w:t xml:space="preserve">Proposal </w:t>
      </w:r>
      <w:r w:rsidR="00E25A50">
        <w:rPr>
          <w:b/>
          <w:i/>
          <w:sz w:val="24"/>
          <w:u w:val="single"/>
          <w:lang w:eastAsia="zh-CN"/>
        </w:rPr>
        <w:t>4</w:t>
      </w:r>
      <w:r w:rsidRPr="00033162">
        <w:rPr>
          <w:b/>
          <w:i/>
          <w:sz w:val="24"/>
          <w:u w:val="single"/>
          <w:lang w:eastAsia="zh-CN"/>
        </w:rPr>
        <w:t xml:space="preserve">: </w:t>
      </w:r>
      <w:r w:rsidR="00CF5B78">
        <w:rPr>
          <w:b/>
          <w:i/>
          <w:sz w:val="24"/>
          <w:u w:val="single"/>
          <w:lang w:eastAsia="zh-CN"/>
        </w:rPr>
        <w:t>Study the assignment of HARQ fee</w:t>
      </w:r>
      <w:r w:rsidR="00171A54">
        <w:rPr>
          <w:b/>
          <w:i/>
          <w:sz w:val="24"/>
          <w:u w:val="single"/>
          <w:lang w:eastAsia="zh-CN"/>
        </w:rPr>
        <w:t xml:space="preserve">dback resource on sidelink for </w:t>
      </w:r>
      <w:r w:rsidR="00CF5B78">
        <w:rPr>
          <w:b/>
          <w:i/>
          <w:sz w:val="24"/>
          <w:u w:val="single"/>
          <w:lang w:eastAsia="zh-CN"/>
        </w:rPr>
        <w:t>NR sidelink groupcast</w:t>
      </w:r>
      <w:r w:rsidR="008A42E3">
        <w:rPr>
          <w:rFonts w:hint="eastAsia"/>
          <w:b/>
          <w:i/>
          <w:sz w:val="24"/>
          <w:u w:val="single"/>
          <w:lang w:eastAsia="zh-CN"/>
        </w:rPr>
        <w:t xml:space="preserve">, e.g. </w:t>
      </w:r>
      <w:r w:rsidR="008A42E3">
        <w:rPr>
          <w:b/>
          <w:i/>
          <w:sz w:val="24"/>
          <w:u w:val="single"/>
          <w:lang w:eastAsia="zh-CN"/>
        </w:rPr>
        <w:t>shared HARQ feedback resource for UEs within the group.</w:t>
      </w:r>
    </w:p>
    <w:p w:rsidR="001A7492" w:rsidRPr="004F22DF" w:rsidRDefault="001A7492" w:rsidP="001A7492">
      <w:pPr>
        <w:pStyle w:val="2"/>
        <w:rPr>
          <w:lang w:eastAsia="zh-CN"/>
        </w:rPr>
      </w:pPr>
      <w:r w:rsidRPr="004F22DF">
        <w:rPr>
          <w:rFonts w:hint="eastAsia"/>
          <w:lang w:eastAsia="zh-CN"/>
        </w:rPr>
        <w:t xml:space="preserve">Support of </w:t>
      </w:r>
      <w:r w:rsidR="006C0C06" w:rsidRPr="004F22DF">
        <w:rPr>
          <w:rFonts w:eastAsiaTheme="minorEastAsia"/>
          <w:lang w:eastAsia="zh-CN"/>
        </w:rPr>
        <w:t xml:space="preserve">sidelink </w:t>
      </w:r>
      <w:r w:rsidRPr="004F22DF">
        <w:rPr>
          <w:rFonts w:hint="eastAsia"/>
          <w:lang w:eastAsia="zh-CN"/>
        </w:rPr>
        <w:t>broadcast</w:t>
      </w:r>
    </w:p>
    <w:p w:rsidR="006C0C06" w:rsidRPr="004F22DF" w:rsidRDefault="006C0C06" w:rsidP="001A7492">
      <w:pPr>
        <w:rPr>
          <w:sz w:val="24"/>
          <w:szCs w:val="20"/>
          <w:lang w:eastAsia="zh-CN"/>
        </w:rPr>
      </w:pPr>
      <w:r w:rsidRPr="004F22DF">
        <w:rPr>
          <w:rFonts w:hint="eastAsia"/>
          <w:sz w:val="24"/>
          <w:szCs w:val="20"/>
          <w:lang w:eastAsia="zh-CN"/>
        </w:rPr>
        <w:t xml:space="preserve">Sidelink broadcast communication has been supported in LTE V2V/V2X for </w:t>
      </w:r>
      <w:r w:rsidRPr="004F22DF">
        <w:rPr>
          <w:sz w:val="24"/>
          <w:szCs w:val="20"/>
          <w:lang w:eastAsia="zh-CN"/>
        </w:rPr>
        <w:t>Basic Safety Message</w:t>
      </w:r>
      <w:r w:rsidRPr="004F22DF">
        <w:rPr>
          <w:rFonts w:hint="eastAsia"/>
          <w:sz w:val="24"/>
          <w:szCs w:val="20"/>
          <w:lang w:eastAsia="zh-CN"/>
        </w:rPr>
        <w:t xml:space="preserve"> transmission.</w:t>
      </w:r>
      <w:r w:rsidR="00A770D6" w:rsidRPr="004F22DF">
        <w:rPr>
          <w:rFonts w:hint="eastAsia"/>
          <w:sz w:val="24"/>
          <w:szCs w:val="20"/>
          <w:lang w:eastAsia="zh-CN"/>
        </w:rPr>
        <w:t xml:space="preserve"> The broadcast communication can be further studied to support wider bandwidth and higher </w:t>
      </w:r>
      <w:r w:rsidR="00A770D6" w:rsidRPr="004F22DF">
        <w:rPr>
          <w:sz w:val="24"/>
          <w:szCs w:val="20"/>
          <w:lang w:eastAsia="zh-CN"/>
        </w:rPr>
        <w:t>spectrum</w:t>
      </w:r>
      <w:r w:rsidR="00A770D6" w:rsidRPr="004F22DF">
        <w:rPr>
          <w:rFonts w:hint="eastAsia"/>
          <w:sz w:val="24"/>
          <w:szCs w:val="20"/>
          <w:lang w:eastAsia="zh-CN"/>
        </w:rPr>
        <w:t xml:space="preserve"> </w:t>
      </w:r>
      <w:r w:rsidR="00A770D6" w:rsidRPr="004F22DF">
        <w:rPr>
          <w:sz w:val="24"/>
          <w:szCs w:val="20"/>
          <w:lang w:eastAsia="zh-CN"/>
        </w:rPr>
        <w:t>efficiency</w:t>
      </w:r>
      <w:r w:rsidR="00A6217D" w:rsidRPr="004F22DF">
        <w:rPr>
          <w:rFonts w:hint="eastAsia"/>
          <w:sz w:val="24"/>
          <w:szCs w:val="20"/>
          <w:lang w:eastAsia="zh-CN"/>
        </w:rPr>
        <w:t xml:space="preserve"> for advanced </w:t>
      </w:r>
      <w:r w:rsidR="00C62B8A" w:rsidRPr="004F22DF">
        <w:rPr>
          <w:sz w:val="24"/>
          <w:szCs w:val="20"/>
          <w:lang w:eastAsia="zh-CN"/>
        </w:rPr>
        <w:t>service</w:t>
      </w:r>
      <w:r w:rsidR="00E821D8" w:rsidRPr="004F22DF">
        <w:rPr>
          <w:sz w:val="24"/>
          <w:szCs w:val="20"/>
          <w:lang w:eastAsia="zh-CN"/>
        </w:rPr>
        <w:t xml:space="preserve"> with consideration of</w:t>
      </w:r>
      <w:r w:rsidR="00C62B8A" w:rsidRPr="004F22DF">
        <w:rPr>
          <w:rFonts w:hint="eastAsia"/>
          <w:sz w:val="24"/>
          <w:szCs w:val="20"/>
          <w:lang w:eastAsia="zh-CN"/>
        </w:rPr>
        <w:t xml:space="preserve"> different </w:t>
      </w:r>
      <w:r w:rsidR="004F22DF" w:rsidRPr="004F22DF">
        <w:rPr>
          <w:rFonts w:hint="eastAsia"/>
          <w:sz w:val="24"/>
          <w:szCs w:val="20"/>
          <w:lang w:eastAsia="zh-CN"/>
        </w:rPr>
        <w:t>UE</w:t>
      </w:r>
      <w:r w:rsidR="00C62B8A" w:rsidRPr="004F22DF">
        <w:rPr>
          <w:rFonts w:hint="eastAsia"/>
          <w:sz w:val="24"/>
          <w:szCs w:val="20"/>
          <w:lang w:eastAsia="zh-CN"/>
        </w:rPr>
        <w:t xml:space="preserve"> bandwidth </w:t>
      </w:r>
      <w:r w:rsidR="005B2649" w:rsidRPr="004F22DF">
        <w:rPr>
          <w:sz w:val="24"/>
          <w:szCs w:val="20"/>
          <w:lang w:eastAsia="zh-CN"/>
        </w:rPr>
        <w:t>capabilit</w:t>
      </w:r>
      <w:r w:rsidR="005B2649" w:rsidRPr="004F22DF">
        <w:rPr>
          <w:rFonts w:hint="eastAsia"/>
          <w:sz w:val="24"/>
          <w:szCs w:val="20"/>
          <w:lang w:eastAsia="zh-CN"/>
        </w:rPr>
        <w:t>ies</w:t>
      </w:r>
      <w:r w:rsidR="00C62B8A" w:rsidRPr="004F22DF">
        <w:rPr>
          <w:rFonts w:hint="eastAsia"/>
          <w:sz w:val="24"/>
          <w:szCs w:val="20"/>
          <w:lang w:eastAsia="zh-CN"/>
        </w:rPr>
        <w:t xml:space="preserve">. </w:t>
      </w:r>
      <w:r w:rsidR="00A770D6" w:rsidRPr="004F22DF">
        <w:rPr>
          <w:rFonts w:hint="eastAsia"/>
          <w:sz w:val="24"/>
          <w:szCs w:val="20"/>
          <w:lang w:eastAsia="zh-CN"/>
        </w:rPr>
        <w:t xml:space="preserve">Moreover, </w:t>
      </w:r>
      <w:bookmarkStart w:id="9" w:name="OLE_LINK33"/>
      <w:bookmarkStart w:id="10" w:name="OLE_LINK34"/>
      <w:r w:rsidR="00A770D6" w:rsidRPr="004F22DF">
        <w:rPr>
          <w:rFonts w:hint="eastAsia"/>
          <w:sz w:val="24"/>
          <w:szCs w:val="20"/>
          <w:lang w:eastAsia="zh-CN"/>
        </w:rPr>
        <w:t>b</w:t>
      </w:r>
      <w:r w:rsidRPr="004F22DF">
        <w:rPr>
          <w:sz w:val="24"/>
          <w:szCs w:val="20"/>
          <w:lang w:eastAsia="zh-CN"/>
        </w:rPr>
        <w:t>roadcast communication can</w:t>
      </w:r>
      <w:r w:rsidR="00A770D6" w:rsidRPr="004F22DF">
        <w:rPr>
          <w:rFonts w:hint="eastAsia"/>
          <w:sz w:val="24"/>
          <w:szCs w:val="20"/>
          <w:lang w:eastAsia="zh-CN"/>
        </w:rPr>
        <w:t xml:space="preserve"> </w:t>
      </w:r>
      <w:r w:rsidR="008823A1" w:rsidRPr="004F22DF">
        <w:rPr>
          <w:rFonts w:hint="eastAsia"/>
          <w:sz w:val="24"/>
          <w:szCs w:val="20"/>
          <w:lang w:eastAsia="zh-CN"/>
        </w:rPr>
        <w:t xml:space="preserve">be </w:t>
      </w:r>
      <w:r w:rsidR="00C3068A" w:rsidRPr="004F22DF">
        <w:rPr>
          <w:rFonts w:hint="eastAsia"/>
          <w:sz w:val="24"/>
          <w:szCs w:val="20"/>
          <w:lang w:eastAsia="zh-CN"/>
        </w:rPr>
        <w:t xml:space="preserve">considered </w:t>
      </w:r>
      <w:r w:rsidR="008823A1" w:rsidRPr="004F22DF">
        <w:rPr>
          <w:rFonts w:hint="eastAsia"/>
          <w:sz w:val="24"/>
          <w:szCs w:val="20"/>
          <w:lang w:eastAsia="zh-CN"/>
        </w:rPr>
        <w:t xml:space="preserve">to </w:t>
      </w:r>
      <w:r w:rsidR="00237CE4" w:rsidRPr="004F22DF">
        <w:rPr>
          <w:rFonts w:hint="eastAsia"/>
          <w:sz w:val="24"/>
          <w:szCs w:val="20"/>
          <w:lang w:eastAsia="zh-CN"/>
        </w:rPr>
        <w:t>help c</w:t>
      </w:r>
      <w:r w:rsidR="00237CE4" w:rsidRPr="004F22DF">
        <w:rPr>
          <w:sz w:val="24"/>
          <w:szCs w:val="20"/>
          <w:lang w:eastAsia="zh-CN"/>
        </w:rPr>
        <w:t>onnection</w:t>
      </w:r>
      <w:r w:rsidR="00237CE4" w:rsidRPr="004F22DF">
        <w:rPr>
          <w:rFonts w:hint="eastAsia"/>
          <w:sz w:val="24"/>
          <w:szCs w:val="20"/>
          <w:lang w:eastAsia="zh-CN"/>
        </w:rPr>
        <w:t xml:space="preserve"> </w:t>
      </w:r>
      <w:r w:rsidR="00237CE4" w:rsidRPr="004F22DF">
        <w:rPr>
          <w:sz w:val="24"/>
          <w:szCs w:val="20"/>
          <w:lang w:eastAsia="zh-CN"/>
        </w:rPr>
        <w:t>establish</w:t>
      </w:r>
      <w:r w:rsidR="00237CE4" w:rsidRPr="004F22DF">
        <w:rPr>
          <w:rFonts w:hint="eastAsia"/>
          <w:sz w:val="24"/>
          <w:szCs w:val="20"/>
          <w:lang w:eastAsia="zh-CN"/>
        </w:rPr>
        <w:t>ment</w:t>
      </w:r>
      <w:r w:rsidR="008823A1" w:rsidRPr="004F22DF">
        <w:rPr>
          <w:sz w:val="24"/>
          <w:szCs w:val="20"/>
          <w:lang w:eastAsia="zh-CN"/>
        </w:rPr>
        <w:t xml:space="preserve"> </w:t>
      </w:r>
      <w:r w:rsidR="008823A1" w:rsidRPr="004F22DF">
        <w:rPr>
          <w:rFonts w:hint="eastAsia"/>
          <w:sz w:val="24"/>
          <w:szCs w:val="20"/>
          <w:lang w:eastAsia="zh-CN"/>
        </w:rPr>
        <w:t xml:space="preserve">for </w:t>
      </w:r>
      <w:r w:rsidRPr="004F22DF">
        <w:rPr>
          <w:sz w:val="24"/>
          <w:szCs w:val="20"/>
          <w:lang w:eastAsia="zh-CN"/>
        </w:rPr>
        <w:t>subsequent</w:t>
      </w:r>
      <w:r w:rsidRPr="004F22DF">
        <w:rPr>
          <w:rFonts w:hint="eastAsia"/>
          <w:sz w:val="24"/>
          <w:szCs w:val="20"/>
          <w:lang w:eastAsia="zh-CN"/>
        </w:rPr>
        <w:t xml:space="preserve"> </w:t>
      </w:r>
      <w:r w:rsidR="00A770D6" w:rsidRPr="004F22DF">
        <w:rPr>
          <w:sz w:val="24"/>
          <w:szCs w:val="20"/>
          <w:lang w:eastAsia="zh-CN"/>
        </w:rPr>
        <w:t>sidelink unicast</w:t>
      </w:r>
      <w:r w:rsidRPr="004F22DF">
        <w:rPr>
          <w:sz w:val="24"/>
          <w:szCs w:val="20"/>
          <w:lang w:eastAsia="zh-CN"/>
        </w:rPr>
        <w:t xml:space="preserve"> and groupcast</w:t>
      </w:r>
      <w:r w:rsidR="00A770D6" w:rsidRPr="004F22DF">
        <w:rPr>
          <w:rFonts w:hint="eastAsia"/>
          <w:sz w:val="24"/>
          <w:szCs w:val="20"/>
          <w:lang w:eastAsia="zh-CN"/>
        </w:rPr>
        <w:t xml:space="preserve"> communication.</w:t>
      </w:r>
      <w:bookmarkEnd w:id="9"/>
      <w:bookmarkEnd w:id="10"/>
      <w:r w:rsidR="00A770D6" w:rsidRPr="004F22DF">
        <w:rPr>
          <w:rFonts w:hint="eastAsia"/>
          <w:sz w:val="24"/>
          <w:szCs w:val="20"/>
          <w:lang w:eastAsia="zh-CN"/>
        </w:rPr>
        <w:t xml:space="preserve"> For example,</w:t>
      </w:r>
      <w:r w:rsidR="00A770D6" w:rsidRPr="004F22DF">
        <w:rPr>
          <w:sz w:val="24"/>
          <w:szCs w:val="20"/>
          <w:lang w:eastAsia="zh-CN"/>
        </w:rPr>
        <w:t xml:space="preserve"> </w:t>
      </w:r>
      <w:r w:rsidR="00A770D6" w:rsidRPr="004F22DF">
        <w:rPr>
          <w:rFonts w:hint="eastAsia"/>
          <w:sz w:val="24"/>
          <w:szCs w:val="20"/>
          <w:lang w:eastAsia="zh-CN"/>
        </w:rPr>
        <w:t xml:space="preserve">UE can </w:t>
      </w:r>
      <w:r w:rsidR="00A770D6" w:rsidRPr="004F22DF">
        <w:rPr>
          <w:sz w:val="24"/>
          <w:szCs w:val="20"/>
          <w:lang w:eastAsia="zh-CN"/>
        </w:rPr>
        <w:t xml:space="preserve">broadcast a message </w:t>
      </w:r>
      <w:r w:rsidR="007237FD" w:rsidRPr="004F22DF">
        <w:rPr>
          <w:rFonts w:hint="eastAsia"/>
          <w:sz w:val="24"/>
          <w:szCs w:val="20"/>
          <w:lang w:eastAsia="zh-CN"/>
        </w:rPr>
        <w:t>inform that</w:t>
      </w:r>
      <w:r w:rsidR="007237FD" w:rsidRPr="004F22DF">
        <w:rPr>
          <w:sz w:val="24"/>
          <w:szCs w:val="20"/>
          <w:lang w:eastAsia="zh-CN"/>
        </w:rPr>
        <w:t xml:space="preserve"> </w:t>
      </w:r>
      <w:r w:rsidR="00A770D6" w:rsidRPr="004F22DF">
        <w:rPr>
          <w:sz w:val="24"/>
          <w:szCs w:val="20"/>
          <w:lang w:eastAsia="zh-CN"/>
        </w:rPr>
        <w:t>it w</w:t>
      </w:r>
      <w:r w:rsidR="007237FD" w:rsidRPr="004F22DF">
        <w:rPr>
          <w:rFonts w:hint="eastAsia"/>
          <w:sz w:val="24"/>
          <w:szCs w:val="20"/>
          <w:lang w:eastAsia="zh-CN"/>
        </w:rPr>
        <w:t>ants</w:t>
      </w:r>
      <w:r w:rsidR="00A770D6" w:rsidRPr="004F22DF">
        <w:rPr>
          <w:sz w:val="24"/>
          <w:szCs w:val="20"/>
          <w:lang w:eastAsia="zh-CN"/>
        </w:rPr>
        <w:t xml:space="preserve"> </w:t>
      </w:r>
      <w:r w:rsidR="007237FD" w:rsidRPr="004F22DF">
        <w:rPr>
          <w:rFonts w:hint="eastAsia"/>
          <w:sz w:val="24"/>
          <w:szCs w:val="20"/>
          <w:lang w:eastAsia="zh-CN"/>
        </w:rPr>
        <w:t>to communicate with a</w:t>
      </w:r>
      <w:r w:rsidR="00867281" w:rsidRPr="004F22DF">
        <w:rPr>
          <w:rFonts w:hint="eastAsia"/>
          <w:sz w:val="24"/>
          <w:szCs w:val="20"/>
          <w:lang w:eastAsia="zh-CN"/>
        </w:rPr>
        <w:t>nother</w:t>
      </w:r>
      <w:r w:rsidR="007237FD" w:rsidRPr="004F22DF">
        <w:rPr>
          <w:rFonts w:hint="eastAsia"/>
          <w:sz w:val="24"/>
          <w:szCs w:val="20"/>
          <w:lang w:eastAsia="zh-CN"/>
        </w:rPr>
        <w:t xml:space="preserve"> specific UE or join a</w:t>
      </w:r>
      <w:r w:rsidR="007237FD" w:rsidRPr="004F22DF">
        <w:rPr>
          <w:sz w:val="24"/>
          <w:szCs w:val="20"/>
          <w:lang w:eastAsia="zh-CN"/>
        </w:rPr>
        <w:t xml:space="preserve"> group</w:t>
      </w:r>
      <w:r w:rsidR="00A6217D" w:rsidRPr="004F22DF">
        <w:rPr>
          <w:rFonts w:hint="eastAsia"/>
          <w:sz w:val="24"/>
          <w:szCs w:val="20"/>
          <w:lang w:eastAsia="zh-CN"/>
        </w:rPr>
        <w:t>.</w:t>
      </w:r>
    </w:p>
    <w:p w:rsidR="00651759" w:rsidRPr="004F22DF" w:rsidRDefault="00651759" w:rsidP="00651759">
      <w:pPr>
        <w:adjustRightInd/>
        <w:rPr>
          <w:b/>
          <w:i/>
          <w:sz w:val="24"/>
          <w:u w:val="single"/>
          <w:lang w:eastAsia="zh-CN"/>
        </w:rPr>
      </w:pPr>
      <w:bookmarkStart w:id="11" w:name="OLE_LINK23"/>
      <w:bookmarkStart w:id="12" w:name="OLE_LINK24"/>
      <w:r w:rsidRPr="004F22DF">
        <w:rPr>
          <w:rFonts w:hint="eastAsia"/>
          <w:b/>
          <w:i/>
          <w:sz w:val="24"/>
          <w:u w:val="single"/>
          <w:lang w:eastAsia="zh-CN"/>
        </w:rPr>
        <w:t xml:space="preserve">Proposal </w:t>
      </w:r>
      <w:r w:rsidR="00E25A50">
        <w:rPr>
          <w:b/>
          <w:i/>
          <w:sz w:val="24"/>
          <w:u w:val="single"/>
          <w:lang w:eastAsia="zh-CN"/>
        </w:rPr>
        <w:t>5</w:t>
      </w:r>
      <w:r w:rsidRPr="004F22DF">
        <w:rPr>
          <w:rFonts w:hint="eastAsia"/>
          <w:b/>
          <w:i/>
          <w:sz w:val="24"/>
          <w:u w:val="single"/>
          <w:lang w:eastAsia="zh-CN"/>
        </w:rPr>
        <w:t xml:space="preserve">: </w:t>
      </w:r>
      <w:r w:rsidRPr="004F22DF">
        <w:rPr>
          <w:b/>
          <w:i/>
          <w:sz w:val="24"/>
          <w:u w:val="single"/>
          <w:lang w:eastAsia="zh-CN"/>
        </w:rPr>
        <w:t xml:space="preserve">Broadcast communication can </w:t>
      </w:r>
      <w:r w:rsidRPr="004F22DF">
        <w:rPr>
          <w:rFonts w:hint="eastAsia"/>
          <w:b/>
          <w:i/>
          <w:sz w:val="24"/>
          <w:u w:val="single"/>
          <w:lang w:eastAsia="zh-CN"/>
        </w:rPr>
        <w:t>be considered to help c</w:t>
      </w:r>
      <w:r w:rsidRPr="004F22DF">
        <w:rPr>
          <w:b/>
          <w:i/>
          <w:sz w:val="24"/>
          <w:u w:val="single"/>
          <w:lang w:eastAsia="zh-CN"/>
        </w:rPr>
        <w:t>onnection</w:t>
      </w:r>
      <w:r w:rsidRPr="004F22DF">
        <w:rPr>
          <w:rFonts w:hint="eastAsia"/>
          <w:b/>
          <w:i/>
          <w:sz w:val="24"/>
          <w:u w:val="single"/>
          <w:lang w:eastAsia="zh-CN"/>
        </w:rPr>
        <w:t xml:space="preserve"> </w:t>
      </w:r>
      <w:r w:rsidRPr="004F22DF">
        <w:rPr>
          <w:b/>
          <w:i/>
          <w:sz w:val="24"/>
          <w:u w:val="single"/>
          <w:lang w:eastAsia="zh-CN"/>
        </w:rPr>
        <w:t>establish</w:t>
      </w:r>
      <w:r w:rsidRPr="004F22DF">
        <w:rPr>
          <w:rFonts w:hint="eastAsia"/>
          <w:b/>
          <w:i/>
          <w:sz w:val="24"/>
          <w:u w:val="single"/>
          <w:lang w:eastAsia="zh-CN"/>
        </w:rPr>
        <w:t>ment</w:t>
      </w:r>
      <w:r w:rsidRPr="004F22DF">
        <w:rPr>
          <w:b/>
          <w:i/>
          <w:sz w:val="24"/>
          <w:u w:val="single"/>
          <w:lang w:eastAsia="zh-CN"/>
        </w:rPr>
        <w:t xml:space="preserve"> for subsequent</w:t>
      </w:r>
      <w:r w:rsidRPr="004F22DF">
        <w:rPr>
          <w:rFonts w:hint="eastAsia"/>
          <w:b/>
          <w:i/>
          <w:sz w:val="24"/>
          <w:u w:val="single"/>
          <w:lang w:eastAsia="zh-CN"/>
        </w:rPr>
        <w:t xml:space="preserve"> </w:t>
      </w:r>
      <w:r w:rsidRPr="004F22DF">
        <w:rPr>
          <w:b/>
          <w:i/>
          <w:sz w:val="24"/>
          <w:u w:val="single"/>
          <w:lang w:eastAsia="zh-CN"/>
        </w:rPr>
        <w:t>sidelink unicast and groupcast</w:t>
      </w:r>
      <w:r w:rsidRPr="004F22DF">
        <w:rPr>
          <w:rFonts w:hint="eastAsia"/>
          <w:b/>
          <w:i/>
          <w:sz w:val="24"/>
          <w:u w:val="single"/>
          <w:lang w:eastAsia="zh-CN"/>
        </w:rPr>
        <w:t xml:space="preserve"> communication</w:t>
      </w:r>
      <w:r w:rsidR="009212AB" w:rsidRPr="004F22DF">
        <w:rPr>
          <w:rFonts w:hint="eastAsia"/>
          <w:b/>
          <w:i/>
          <w:sz w:val="24"/>
          <w:u w:val="single"/>
          <w:lang w:eastAsia="zh-CN"/>
        </w:rPr>
        <w:t>.</w:t>
      </w:r>
    </w:p>
    <w:bookmarkEnd w:id="11"/>
    <w:bookmarkEnd w:id="12"/>
    <w:p w:rsidR="0082623E" w:rsidRPr="004F22DF" w:rsidRDefault="0082623E" w:rsidP="002A5A92">
      <w:pPr>
        <w:pStyle w:val="1"/>
        <w:rPr>
          <w:rFonts w:ascii="Arial" w:hAnsi="Arial" w:cs="Arial"/>
          <w:lang w:eastAsia="zh-CN"/>
        </w:rPr>
      </w:pPr>
      <w:r w:rsidRPr="004F22DF">
        <w:rPr>
          <w:rFonts w:ascii="Arial" w:hAnsi="Arial" w:cs="Arial"/>
          <w:lang w:eastAsia="zh-CN"/>
        </w:rPr>
        <w:t>Conclusion</w:t>
      </w:r>
    </w:p>
    <w:p w:rsidR="004D7610" w:rsidRPr="004F22DF" w:rsidRDefault="004D7610" w:rsidP="004D7610">
      <w:pPr>
        <w:spacing w:before="120"/>
        <w:rPr>
          <w:sz w:val="24"/>
        </w:rPr>
      </w:pPr>
      <w:r w:rsidRPr="004F22DF">
        <w:rPr>
          <w:sz w:val="24"/>
        </w:rPr>
        <w:t xml:space="preserve">In this contribution, </w:t>
      </w:r>
      <w:r w:rsidR="00646D67" w:rsidRPr="004F22DF">
        <w:rPr>
          <w:sz w:val="24"/>
        </w:rPr>
        <w:t xml:space="preserve">we focus on </w:t>
      </w:r>
      <w:r w:rsidR="0070484B" w:rsidRPr="004F22DF">
        <w:rPr>
          <w:rFonts w:hint="eastAsia"/>
          <w:sz w:val="24"/>
          <w:lang w:eastAsia="zh-CN"/>
        </w:rPr>
        <w:t xml:space="preserve">support of </w:t>
      </w:r>
      <w:r w:rsidR="0070484B" w:rsidRPr="004F22DF">
        <w:rPr>
          <w:sz w:val="24"/>
          <w:lang w:eastAsia="zh-CN"/>
        </w:rPr>
        <w:t>sidelink unicast, sidelink groupcast and sidelink broadcast</w:t>
      </w:r>
      <w:r w:rsidR="00613509" w:rsidRPr="004F22DF">
        <w:rPr>
          <w:rFonts w:hint="eastAsia"/>
          <w:sz w:val="24"/>
          <w:lang w:eastAsia="zh-CN"/>
        </w:rPr>
        <w:t xml:space="preserve"> </w:t>
      </w:r>
      <w:r w:rsidR="00646D67" w:rsidRPr="004F22DF">
        <w:rPr>
          <w:sz w:val="24"/>
        </w:rPr>
        <w:t>and present our views</w:t>
      </w:r>
      <w:r w:rsidR="002C076B" w:rsidRPr="004F22DF">
        <w:rPr>
          <w:sz w:val="24"/>
        </w:rPr>
        <w:t>.</w:t>
      </w:r>
      <w:r w:rsidR="001B7737" w:rsidRPr="004F22DF">
        <w:rPr>
          <w:sz w:val="24"/>
        </w:rPr>
        <w:t xml:space="preserve"> </w:t>
      </w:r>
      <w:r w:rsidR="00926F0B" w:rsidRPr="004F22DF">
        <w:rPr>
          <w:rFonts w:hint="eastAsia"/>
          <w:sz w:val="24"/>
          <w:lang w:eastAsia="zh-CN"/>
        </w:rPr>
        <w:t>W</w:t>
      </w:r>
      <w:r w:rsidR="002C204C" w:rsidRPr="004F22DF">
        <w:rPr>
          <w:sz w:val="24"/>
        </w:rPr>
        <w:t xml:space="preserve">e have </w:t>
      </w:r>
      <w:r w:rsidR="00234914" w:rsidRPr="004F22DF">
        <w:rPr>
          <w:rFonts w:hint="eastAsia"/>
          <w:sz w:val="24"/>
        </w:rPr>
        <w:t>the following</w:t>
      </w:r>
      <w:r w:rsidR="005C1951">
        <w:rPr>
          <w:rFonts w:hint="eastAsia"/>
          <w:sz w:val="24"/>
          <w:lang w:eastAsia="zh-CN"/>
        </w:rPr>
        <w:t xml:space="preserve"> observations and</w:t>
      </w:r>
      <w:r w:rsidR="00234914" w:rsidRPr="004F22DF">
        <w:rPr>
          <w:sz w:val="24"/>
        </w:rPr>
        <w:t xml:space="preserve"> </w:t>
      </w:r>
      <w:r w:rsidR="002C204C" w:rsidRPr="004F22DF">
        <w:rPr>
          <w:sz w:val="24"/>
        </w:rPr>
        <w:t>propo</w:t>
      </w:r>
      <w:r w:rsidR="00101753" w:rsidRPr="004F22DF">
        <w:rPr>
          <w:sz w:val="24"/>
        </w:rPr>
        <w:t>s</w:t>
      </w:r>
      <w:r w:rsidR="002C204C" w:rsidRPr="004F22DF">
        <w:rPr>
          <w:sz w:val="24"/>
        </w:rPr>
        <w:t>als:</w:t>
      </w:r>
    </w:p>
    <w:p w:rsidR="005C1951" w:rsidRDefault="005C1951" w:rsidP="005C1951">
      <w:pPr>
        <w:rPr>
          <w:b/>
          <w:i/>
          <w:sz w:val="24"/>
          <w:u w:val="single"/>
          <w:lang w:eastAsia="zh-CN"/>
        </w:rPr>
      </w:pPr>
      <w:r w:rsidRPr="00D54259">
        <w:rPr>
          <w:rFonts w:hint="eastAsia"/>
          <w:b/>
          <w:i/>
          <w:sz w:val="24"/>
          <w:u w:val="single"/>
          <w:lang w:eastAsia="zh-CN"/>
        </w:rPr>
        <w:t xml:space="preserve">Observation 1: </w:t>
      </w:r>
      <w:r w:rsidRPr="00A3401C">
        <w:rPr>
          <w:rFonts w:hint="eastAsia"/>
          <w:b/>
          <w:i/>
          <w:sz w:val="24"/>
          <w:u w:val="single"/>
          <w:lang w:eastAsia="zh-CN"/>
        </w:rPr>
        <w:t xml:space="preserve">ID </w:t>
      </w:r>
      <w:r w:rsidRPr="00A3401C">
        <w:rPr>
          <w:b/>
          <w:i/>
          <w:sz w:val="24"/>
          <w:u w:val="single"/>
          <w:lang w:eastAsia="zh-CN"/>
        </w:rPr>
        <w:t>information</w:t>
      </w:r>
      <w:r w:rsidRPr="00A3401C">
        <w:rPr>
          <w:rFonts w:hint="eastAsia"/>
          <w:b/>
          <w:i/>
          <w:sz w:val="24"/>
          <w:u w:val="single"/>
          <w:lang w:eastAsia="zh-CN"/>
        </w:rPr>
        <w:t xml:space="preserve"> included in </w:t>
      </w:r>
      <w:r w:rsidRPr="00661504">
        <w:rPr>
          <w:rFonts w:hint="eastAsia"/>
          <w:b/>
          <w:i/>
          <w:sz w:val="24"/>
          <w:u w:val="single"/>
          <w:lang w:eastAsia="zh-CN"/>
        </w:rPr>
        <w:t>SA content</w:t>
      </w:r>
      <w:r w:rsidRPr="00A3401C">
        <w:rPr>
          <w:rFonts w:hint="eastAsia"/>
          <w:b/>
          <w:i/>
          <w:sz w:val="24"/>
          <w:u w:val="single"/>
          <w:lang w:eastAsia="zh-CN"/>
        </w:rPr>
        <w:t xml:space="preserve"> is </w:t>
      </w:r>
      <w:r w:rsidR="006A3AA4" w:rsidRPr="00A3401C">
        <w:rPr>
          <w:b/>
          <w:i/>
          <w:sz w:val="24"/>
          <w:u w:val="single"/>
          <w:lang w:eastAsia="zh-CN"/>
        </w:rPr>
        <w:t>benefic</w:t>
      </w:r>
      <w:r w:rsidR="006A3AA4">
        <w:rPr>
          <w:b/>
          <w:i/>
          <w:sz w:val="24"/>
          <w:u w:val="single"/>
          <w:lang w:eastAsia="zh-CN"/>
        </w:rPr>
        <w:t>ial</w:t>
      </w:r>
      <w:r w:rsidR="00DA2F90">
        <w:rPr>
          <w:b/>
          <w:i/>
          <w:sz w:val="24"/>
          <w:u w:val="single"/>
          <w:lang w:eastAsia="zh-CN"/>
        </w:rPr>
        <w:t xml:space="preserve"> for </w:t>
      </w:r>
      <w:r w:rsidRPr="00A3401C">
        <w:rPr>
          <w:rFonts w:hint="eastAsia"/>
          <w:b/>
          <w:i/>
          <w:sz w:val="24"/>
          <w:u w:val="single"/>
          <w:lang w:eastAsia="zh-CN"/>
        </w:rPr>
        <w:t>collision</w:t>
      </w:r>
      <w:r w:rsidR="00DA2F90">
        <w:rPr>
          <w:b/>
          <w:i/>
          <w:sz w:val="24"/>
          <w:u w:val="single"/>
          <w:lang w:eastAsia="zh-CN"/>
        </w:rPr>
        <w:t xml:space="preserve"> avoidance</w:t>
      </w:r>
      <w:r w:rsidRPr="00A3401C">
        <w:rPr>
          <w:rFonts w:hint="eastAsia"/>
          <w:b/>
          <w:i/>
          <w:sz w:val="24"/>
          <w:u w:val="single"/>
          <w:lang w:eastAsia="zh-CN"/>
        </w:rPr>
        <w:t xml:space="preserve"> in shared </w:t>
      </w:r>
      <w:r w:rsidR="00F31C3E">
        <w:rPr>
          <w:b/>
          <w:i/>
          <w:sz w:val="24"/>
          <w:u w:val="single"/>
          <w:lang w:eastAsia="zh-CN"/>
        </w:rPr>
        <w:t xml:space="preserve">resource </w:t>
      </w:r>
      <w:r w:rsidRPr="00A3401C">
        <w:rPr>
          <w:rFonts w:hint="eastAsia"/>
          <w:b/>
          <w:i/>
          <w:sz w:val="24"/>
          <w:u w:val="single"/>
          <w:lang w:eastAsia="zh-CN"/>
        </w:rPr>
        <w:t>pool case</w:t>
      </w:r>
      <w:r>
        <w:rPr>
          <w:rFonts w:hint="eastAsia"/>
          <w:b/>
          <w:i/>
          <w:sz w:val="24"/>
          <w:u w:val="single"/>
          <w:lang w:eastAsia="zh-CN"/>
        </w:rPr>
        <w:t>.</w:t>
      </w:r>
    </w:p>
    <w:p w:rsidR="005C1951" w:rsidRPr="00D54259" w:rsidRDefault="005C1951" w:rsidP="005C1951">
      <w:pPr>
        <w:rPr>
          <w:b/>
          <w:i/>
          <w:sz w:val="24"/>
          <w:u w:val="single"/>
          <w:lang w:eastAsia="zh-CN"/>
        </w:rPr>
      </w:pPr>
      <w:r w:rsidRPr="00D54259">
        <w:rPr>
          <w:rFonts w:hint="eastAsia"/>
          <w:b/>
          <w:i/>
          <w:sz w:val="24"/>
          <w:u w:val="single"/>
          <w:lang w:eastAsia="zh-CN"/>
        </w:rPr>
        <w:t xml:space="preserve">Observation </w:t>
      </w:r>
      <w:r>
        <w:rPr>
          <w:rFonts w:hint="eastAsia"/>
          <w:b/>
          <w:i/>
          <w:sz w:val="24"/>
          <w:u w:val="single"/>
          <w:lang w:eastAsia="zh-CN"/>
        </w:rPr>
        <w:t>2</w:t>
      </w:r>
      <w:r w:rsidRPr="00D54259">
        <w:rPr>
          <w:rFonts w:hint="eastAsia"/>
          <w:b/>
          <w:i/>
          <w:sz w:val="24"/>
          <w:u w:val="single"/>
          <w:lang w:eastAsia="zh-CN"/>
        </w:rPr>
        <w:t xml:space="preserve">: </w:t>
      </w:r>
      <w:r w:rsidRPr="000A2315">
        <w:rPr>
          <w:rFonts w:hint="eastAsia"/>
          <w:b/>
          <w:i/>
          <w:sz w:val="24"/>
          <w:u w:val="single"/>
          <w:lang w:eastAsia="zh-CN"/>
        </w:rPr>
        <w:t xml:space="preserve">ID </w:t>
      </w:r>
      <w:r w:rsidRPr="000A2315">
        <w:rPr>
          <w:b/>
          <w:i/>
          <w:sz w:val="24"/>
          <w:u w:val="single"/>
          <w:lang w:eastAsia="zh-CN"/>
        </w:rPr>
        <w:t>information</w:t>
      </w:r>
      <w:r w:rsidRPr="000A2315">
        <w:rPr>
          <w:rFonts w:hint="eastAsia"/>
          <w:b/>
          <w:i/>
          <w:sz w:val="24"/>
          <w:u w:val="single"/>
          <w:lang w:eastAsia="zh-CN"/>
        </w:rPr>
        <w:t xml:space="preserve"> may also need to be transmitted with </w:t>
      </w:r>
      <w:r>
        <w:rPr>
          <w:rFonts w:hint="eastAsia"/>
          <w:b/>
          <w:i/>
          <w:sz w:val="24"/>
          <w:u w:val="single"/>
          <w:lang w:eastAsia="zh-CN"/>
        </w:rPr>
        <w:t xml:space="preserve">HARQ </w:t>
      </w:r>
      <w:r w:rsidRPr="000A2315">
        <w:rPr>
          <w:rFonts w:hint="eastAsia"/>
          <w:b/>
          <w:i/>
          <w:sz w:val="24"/>
          <w:u w:val="single"/>
          <w:lang w:eastAsia="zh-CN"/>
        </w:rPr>
        <w:t>feedback information</w:t>
      </w:r>
      <w:r>
        <w:rPr>
          <w:rFonts w:hint="eastAsia"/>
          <w:b/>
          <w:i/>
          <w:sz w:val="24"/>
          <w:u w:val="single"/>
          <w:lang w:eastAsia="zh-CN"/>
        </w:rPr>
        <w:t>.</w:t>
      </w:r>
    </w:p>
    <w:p w:rsidR="005C1951" w:rsidRDefault="005C1951" w:rsidP="005C1951">
      <w:pPr>
        <w:rPr>
          <w:b/>
          <w:i/>
          <w:sz w:val="24"/>
          <w:u w:val="single"/>
          <w:lang w:eastAsia="zh-CN"/>
        </w:rPr>
      </w:pPr>
      <w:r w:rsidRPr="005F267F">
        <w:rPr>
          <w:b/>
          <w:i/>
          <w:sz w:val="24"/>
          <w:u w:val="single"/>
          <w:lang w:eastAsia="zh-CN"/>
        </w:rPr>
        <w:t xml:space="preserve">Proposal </w:t>
      </w:r>
      <w:r>
        <w:rPr>
          <w:rFonts w:hint="eastAsia"/>
          <w:b/>
          <w:i/>
          <w:sz w:val="24"/>
          <w:u w:val="single"/>
          <w:lang w:eastAsia="zh-CN"/>
        </w:rPr>
        <w:t>1</w:t>
      </w:r>
      <w:r w:rsidRPr="005F267F">
        <w:rPr>
          <w:b/>
          <w:i/>
          <w:sz w:val="24"/>
          <w:u w:val="single"/>
          <w:lang w:eastAsia="zh-CN"/>
        </w:rPr>
        <w:t xml:space="preserve">: HARQ feedback </w:t>
      </w:r>
      <w:r w:rsidR="00F83D98">
        <w:rPr>
          <w:b/>
          <w:i/>
          <w:sz w:val="24"/>
          <w:u w:val="single"/>
          <w:lang w:eastAsia="zh-CN"/>
        </w:rPr>
        <w:t xml:space="preserve">on sidelink </w:t>
      </w:r>
      <w:r>
        <w:rPr>
          <w:rFonts w:hint="eastAsia"/>
          <w:b/>
          <w:i/>
          <w:sz w:val="24"/>
          <w:u w:val="single"/>
          <w:lang w:eastAsia="zh-CN"/>
        </w:rPr>
        <w:t xml:space="preserve">should be supported </w:t>
      </w:r>
      <w:r w:rsidRPr="005F267F">
        <w:rPr>
          <w:b/>
          <w:i/>
          <w:sz w:val="24"/>
          <w:u w:val="single"/>
          <w:lang w:eastAsia="zh-CN"/>
        </w:rPr>
        <w:t xml:space="preserve">for </w:t>
      </w:r>
      <w:r>
        <w:rPr>
          <w:rFonts w:hint="eastAsia"/>
          <w:b/>
          <w:i/>
          <w:sz w:val="24"/>
          <w:u w:val="single"/>
          <w:lang w:eastAsia="zh-CN"/>
        </w:rPr>
        <w:t xml:space="preserve">sidelink </w:t>
      </w:r>
      <w:r w:rsidRPr="005F267F">
        <w:rPr>
          <w:b/>
          <w:i/>
          <w:sz w:val="24"/>
          <w:u w:val="single"/>
          <w:lang w:eastAsia="zh-CN"/>
        </w:rPr>
        <w:t xml:space="preserve">unicast </w:t>
      </w:r>
      <w:r>
        <w:rPr>
          <w:b/>
          <w:i/>
          <w:sz w:val="24"/>
          <w:u w:val="single"/>
          <w:lang w:eastAsia="zh-CN"/>
        </w:rPr>
        <w:t>communication</w:t>
      </w:r>
      <w:r>
        <w:rPr>
          <w:rFonts w:hint="eastAsia"/>
          <w:b/>
          <w:i/>
          <w:sz w:val="24"/>
          <w:u w:val="single"/>
          <w:lang w:eastAsia="zh-CN"/>
        </w:rPr>
        <w:t>.</w:t>
      </w:r>
    </w:p>
    <w:p w:rsidR="005C1951" w:rsidRPr="00033162" w:rsidRDefault="005C1951" w:rsidP="005C1951">
      <w:pPr>
        <w:rPr>
          <w:b/>
          <w:i/>
          <w:sz w:val="24"/>
          <w:u w:val="single"/>
          <w:lang w:eastAsia="zh-CN"/>
        </w:rPr>
      </w:pPr>
      <w:r>
        <w:rPr>
          <w:b/>
          <w:i/>
          <w:sz w:val="24"/>
          <w:u w:val="single"/>
          <w:lang w:eastAsia="zh-CN"/>
        </w:rPr>
        <w:t>Proposal</w:t>
      </w:r>
      <w:r>
        <w:rPr>
          <w:rFonts w:hint="eastAsia"/>
          <w:b/>
          <w:i/>
          <w:sz w:val="24"/>
          <w:u w:val="single"/>
          <w:lang w:eastAsia="zh-CN"/>
        </w:rPr>
        <w:t xml:space="preserve"> 2</w:t>
      </w:r>
      <w:r w:rsidRPr="00033162">
        <w:rPr>
          <w:b/>
          <w:i/>
          <w:sz w:val="24"/>
          <w:u w:val="single"/>
          <w:lang w:eastAsia="zh-CN"/>
        </w:rPr>
        <w:t>: Both destination ID and source ID need to be supported</w:t>
      </w:r>
      <w:r w:rsidRPr="00033162">
        <w:rPr>
          <w:rFonts w:hint="eastAsia"/>
          <w:b/>
          <w:i/>
          <w:sz w:val="24"/>
          <w:u w:val="single"/>
          <w:lang w:eastAsia="zh-CN"/>
        </w:rPr>
        <w:t xml:space="preserve"> for sidelink unicast communication. </w:t>
      </w:r>
    </w:p>
    <w:p w:rsidR="00545579" w:rsidRDefault="00545579" w:rsidP="00545579">
      <w:pPr>
        <w:rPr>
          <w:b/>
          <w:i/>
          <w:sz w:val="24"/>
          <w:u w:val="single"/>
          <w:lang w:eastAsia="zh-CN"/>
        </w:rPr>
      </w:pPr>
      <w:r w:rsidRPr="00033162">
        <w:rPr>
          <w:b/>
          <w:i/>
          <w:sz w:val="24"/>
          <w:u w:val="single"/>
          <w:lang w:eastAsia="zh-CN"/>
        </w:rPr>
        <w:t xml:space="preserve">Proposal </w:t>
      </w:r>
      <w:r>
        <w:rPr>
          <w:b/>
          <w:i/>
          <w:sz w:val="24"/>
          <w:u w:val="single"/>
          <w:lang w:eastAsia="zh-CN"/>
        </w:rPr>
        <w:t>3</w:t>
      </w:r>
      <w:r w:rsidRPr="00033162">
        <w:rPr>
          <w:b/>
          <w:i/>
          <w:sz w:val="24"/>
          <w:u w:val="single"/>
          <w:lang w:eastAsia="zh-CN"/>
        </w:rPr>
        <w:t xml:space="preserve">: </w:t>
      </w:r>
      <w:r w:rsidR="009A44D3">
        <w:rPr>
          <w:rFonts w:hint="eastAsia"/>
          <w:b/>
          <w:i/>
          <w:sz w:val="24"/>
          <w:u w:val="single"/>
          <w:lang w:eastAsia="zh-CN"/>
        </w:rPr>
        <w:t xml:space="preserve"> </w:t>
      </w:r>
      <w:r>
        <w:rPr>
          <w:b/>
          <w:i/>
          <w:sz w:val="24"/>
          <w:u w:val="single"/>
          <w:lang w:eastAsia="zh-CN"/>
        </w:rPr>
        <w:t>Support HARQ feedback on sidelink for NR sidelink groupcast</w:t>
      </w:r>
      <w:r w:rsidRPr="00033162">
        <w:rPr>
          <w:rFonts w:hint="eastAsia"/>
          <w:b/>
          <w:i/>
          <w:sz w:val="24"/>
          <w:u w:val="single"/>
          <w:lang w:eastAsia="zh-CN"/>
        </w:rPr>
        <w:t xml:space="preserve">. </w:t>
      </w:r>
    </w:p>
    <w:p w:rsidR="00FD405D" w:rsidRDefault="00FD405D" w:rsidP="00FD405D">
      <w:pPr>
        <w:rPr>
          <w:b/>
          <w:i/>
          <w:sz w:val="24"/>
          <w:u w:val="single"/>
          <w:lang w:eastAsia="zh-CN"/>
        </w:rPr>
      </w:pPr>
      <w:r w:rsidRPr="00033162">
        <w:rPr>
          <w:b/>
          <w:i/>
          <w:sz w:val="24"/>
          <w:u w:val="single"/>
          <w:lang w:eastAsia="zh-CN"/>
        </w:rPr>
        <w:t xml:space="preserve">Proposal </w:t>
      </w:r>
      <w:r>
        <w:rPr>
          <w:b/>
          <w:i/>
          <w:sz w:val="24"/>
          <w:u w:val="single"/>
          <w:lang w:eastAsia="zh-CN"/>
        </w:rPr>
        <w:t>4</w:t>
      </w:r>
      <w:r w:rsidRPr="00033162">
        <w:rPr>
          <w:b/>
          <w:i/>
          <w:sz w:val="24"/>
          <w:u w:val="single"/>
          <w:lang w:eastAsia="zh-CN"/>
        </w:rPr>
        <w:t xml:space="preserve">: </w:t>
      </w:r>
      <w:r>
        <w:rPr>
          <w:b/>
          <w:i/>
          <w:sz w:val="24"/>
          <w:u w:val="single"/>
          <w:lang w:eastAsia="zh-CN"/>
        </w:rPr>
        <w:t xml:space="preserve">Study the assignment of HARQ feedback resource on sidelink </w:t>
      </w:r>
      <w:proofErr w:type="gramStart"/>
      <w:r>
        <w:rPr>
          <w:b/>
          <w:i/>
          <w:sz w:val="24"/>
          <w:u w:val="single"/>
          <w:lang w:eastAsia="zh-CN"/>
        </w:rPr>
        <w:t>for  NR</w:t>
      </w:r>
      <w:proofErr w:type="gramEnd"/>
      <w:r>
        <w:rPr>
          <w:b/>
          <w:i/>
          <w:sz w:val="24"/>
          <w:u w:val="single"/>
          <w:lang w:eastAsia="zh-CN"/>
        </w:rPr>
        <w:t xml:space="preserve"> sidelink groupcast</w:t>
      </w:r>
      <w:r>
        <w:rPr>
          <w:rFonts w:hint="eastAsia"/>
          <w:b/>
          <w:i/>
          <w:sz w:val="24"/>
          <w:u w:val="single"/>
          <w:lang w:eastAsia="zh-CN"/>
        </w:rPr>
        <w:t xml:space="preserve">, e.g. </w:t>
      </w:r>
      <w:r>
        <w:rPr>
          <w:b/>
          <w:i/>
          <w:sz w:val="24"/>
          <w:u w:val="single"/>
          <w:lang w:eastAsia="zh-CN"/>
        </w:rPr>
        <w:t>shared HARQ feedback resource for UEs within the group.</w:t>
      </w:r>
    </w:p>
    <w:p w:rsidR="002B6CE8" w:rsidRPr="00F345AD" w:rsidRDefault="00F345AD" w:rsidP="00085ABF">
      <w:pPr>
        <w:adjustRightInd/>
        <w:rPr>
          <w:b/>
          <w:i/>
          <w:sz w:val="24"/>
          <w:u w:val="single"/>
          <w:lang w:eastAsia="zh-CN"/>
        </w:rPr>
      </w:pPr>
      <w:r w:rsidRPr="004F22DF">
        <w:rPr>
          <w:rFonts w:hint="eastAsia"/>
          <w:b/>
          <w:i/>
          <w:sz w:val="24"/>
          <w:u w:val="single"/>
          <w:lang w:eastAsia="zh-CN"/>
        </w:rPr>
        <w:lastRenderedPageBreak/>
        <w:t xml:space="preserve">Proposal </w:t>
      </w:r>
      <w:r>
        <w:rPr>
          <w:b/>
          <w:i/>
          <w:sz w:val="24"/>
          <w:u w:val="single"/>
          <w:lang w:eastAsia="zh-CN"/>
        </w:rPr>
        <w:t>5</w:t>
      </w:r>
      <w:r w:rsidRPr="004F22DF">
        <w:rPr>
          <w:rFonts w:hint="eastAsia"/>
          <w:b/>
          <w:i/>
          <w:sz w:val="24"/>
          <w:u w:val="single"/>
          <w:lang w:eastAsia="zh-CN"/>
        </w:rPr>
        <w:t>:</w:t>
      </w:r>
      <w:r w:rsidR="009A44D3">
        <w:rPr>
          <w:rFonts w:hint="eastAsia"/>
          <w:b/>
          <w:i/>
          <w:sz w:val="24"/>
          <w:u w:val="single"/>
          <w:lang w:eastAsia="zh-CN"/>
        </w:rPr>
        <w:t xml:space="preserve"> </w:t>
      </w:r>
      <w:r w:rsidRPr="004F22DF">
        <w:rPr>
          <w:rFonts w:hint="eastAsia"/>
          <w:b/>
          <w:i/>
          <w:sz w:val="24"/>
          <w:u w:val="single"/>
          <w:lang w:eastAsia="zh-CN"/>
        </w:rPr>
        <w:t xml:space="preserve"> </w:t>
      </w:r>
      <w:r w:rsidRPr="004F22DF">
        <w:rPr>
          <w:b/>
          <w:i/>
          <w:sz w:val="24"/>
          <w:u w:val="single"/>
          <w:lang w:eastAsia="zh-CN"/>
        </w:rPr>
        <w:t xml:space="preserve">Broadcast communication can </w:t>
      </w:r>
      <w:r w:rsidRPr="004F22DF">
        <w:rPr>
          <w:rFonts w:hint="eastAsia"/>
          <w:b/>
          <w:i/>
          <w:sz w:val="24"/>
          <w:u w:val="single"/>
          <w:lang w:eastAsia="zh-CN"/>
        </w:rPr>
        <w:t>be considered to help c</w:t>
      </w:r>
      <w:r w:rsidRPr="004F22DF">
        <w:rPr>
          <w:b/>
          <w:i/>
          <w:sz w:val="24"/>
          <w:u w:val="single"/>
          <w:lang w:eastAsia="zh-CN"/>
        </w:rPr>
        <w:t>onnection</w:t>
      </w:r>
      <w:r w:rsidRPr="004F22DF">
        <w:rPr>
          <w:rFonts w:hint="eastAsia"/>
          <w:b/>
          <w:i/>
          <w:sz w:val="24"/>
          <w:u w:val="single"/>
          <w:lang w:eastAsia="zh-CN"/>
        </w:rPr>
        <w:t xml:space="preserve"> </w:t>
      </w:r>
      <w:r w:rsidRPr="004F22DF">
        <w:rPr>
          <w:b/>
          <w:i/>
          <w:sz w:val="24"/>
          <w:u w:val="single"/>
          <w:lang w:eastAsia="zh-CN"/>
        </w:rPr>
        <w:t>establish</w:t>
      </w:r>
      <w:r w:rsidRPr="004F22DF">
        <w:rPr>
          <w:rFonts w:hint="eastAsia"/>
          <w:b/>
          <w:i/>
          <w:sz w:val="24"/>
          <w:u w:val="single"/>
          <w:lang w:eastAsia="zh-CN"/>
        </w:rPr>
        <w:t>ment</w:t>
      </w:r>
      <w:r w:rsidRPr="004F22DF">
        <w:rPr>
          <w:b/>
          <w:i/>
          <w:sz w:val="24"/>
          <w:u w:val="single"/>
          <w:lang w:eastAsia="zh-CN"/>
        </w:rPr>
        <w:t xml:space="preserve"> for subsequent</w:t>
      </w:r>
      <w:r w:rsidRPr="004F22DF">
        <w:rPr>
          <w:rFonts w:hint="eastAsia"/>
          <w:b/>
          <w:i/>
          <w:sz w:val="24"/>
          <w:u w:val="single"/>
          <w:lang w:eastAsia="zh-CN"/>
        </w:rPr>
        <w:t xml:space="preserve"> </w:t>
      </w:r>
      <w:r w:rsidRPr="004F22DF">
        <w:rPr>
          <w:b/>
          <w:i/>
          <w:sz w:val="24"/>
          <w:u w:val="single"/>
          <w:lang w:eastAsia="zh-CN"/>
        </w:rPr>
        <w:t>sidelink unicast and groupcast</w:t>
      </w:r>
      <w:r w:rsidRPr="004F22DF">
        <w:rPr>
          <w:rFonts w:hint="eastAsia"/>
          <w:b/>
          <w:i/>
          <w:sz w:val="24"/>
          <w:u w:val="single"/>
          <w:lang w:eastAsia="zh-CN"/>
        </w:rPr>
        <w:t xml:space="preserve"> communication.</w:t>
      </w:r>
    </w:p>
    <w:p w:rsidR="005C1951" w:rsidRPr="00FD405D" w:rsidRDefault="005C1951" w:rsidP="005C1951">
      <w:pPr>
        <w:rPr>
          <w:b/>
          <w:i/>
          <w:sz w:val="24"/>
          <w:u w:val="single"/>
          <w:lang w:eastAsia="zh-CN"/>
        </w:rPr>
      </w:pPr>
    </w:p>
    <w:p w:rsidR="00111C6E" w:rsidRPr="004F22DF" w:rsidRDefault="00111C6E" w:rsidP="00A83CF6">
      <w:pPr>
        <w:pStyle w:val="1"/>
        <w:numPr>
          <w:ilvl w:val="0"/>
          <w:numId w:val="0"/>
        </w:numPr>
        <w:rPr>
          <w:rFonts w:ascii="Arial" w:hAnsi="Arial" w:cs="Arial"/>
          <w:kern w:val="2"/>
          <w:lang w:eastAsia="zh-CN"/>
        </w:rPr>
      </w:pPr>
      <w:r w:rsidRPr="004F22DF">
        <w:rPr>
          <w:rFonts w:ascii="Arial" w:hAnsi="Arial" w:cs="Arial"/>
          <w:kern w:val="2"/>
          <w:lang w:eastAsia="zh-CN"/>
        </w:rPr>
        <w:t>Reference</w:t>
      </w:r>
      <w:r w:rsidR="00971F76" w:rsidRPr="004F22DF">
        <w:rPr>
          <w:rFonts w:ascii="Arial" w:hAnsi="Arial" w:cs="Arial"/>
          <w:kern w:val="2"/>
          <w:lang w:eastAsia="zh-CN"/>
        </w:rPr>
        <w:t>s</w:t>
      </w:r>
    </w:p>
    <w:p w:rsidR="007B406F" w:rsidRPr="004F22DF" w:rsidRDefault="00981F37" w:rsidP="003002AC">
      <w:pPr>
        <w:pStyle w:val="References"/>
        <w:numPr>
          <w:ilvl w:val="0"/>
          <w:numId w:val="4"/>
        </w:numPr>
        <w:rPr>
          <w:sz w:val="24"/>
        </w:rPr>
      </w:pPr>
      <w:r w:rsidRPr="004F22DF">
        <w:rPr>
          <w:sz w:val="24"/>
        </w:rPr>
        <w:t>RP-181429</w:t>
      </w:r>
      <w:r w:rsidRPr="004F22DF">
        <w:rPr>
          <w:rFonts w:hint="eastAsia"/>
          <w:sz w:val="24"/>
        </w:rPr>
        <w:t>,</w:t>
      </w:r>
      <w:r w:rsidRPr="004F22DF">
        <w:rPr>
          <w:sz w:val="24"/>
        </w:rPr>
        <w:t xml:space="preserve"> New SID: Study on NR V2X</w:t>
      </w:r>
      <w:r w:rsidRPr="004F22DF" w:rsidDel="00981F37">
        <w:rPr>
          <w:rFonts w:hint="eastAsia"/>
          <w:sz w:val="24"/>
        </w:rPr>
        <w:t xml:space="preserve"> </w:t>
      </w:r>
      <w:r w:rsidRPr="004F22DF">
        <w:rPr>
          <w:rFonts w:hint="eastAsia"/>
          <w:sz w:val="24"/>
        </w:rPr>
        <w:t>,</w:t>
      </w:r>
      <w:r w:rsidRPr="004F22DF">
        <w:rPr>
          <w:sz w:val="24"/>
        </w:rPr>
        <w:t xml:space="preserve"> Vodafone</w:t>
      </w:r>
      <w:r w:rsidRPr="004F22DF">
        <w:rPr>
          <w:rFonts w:hint="eastAsia"/>
          <w:sz w:val="24"/>
        </w:rPr>
        <w:t xml:space="preserve">, </w:t>
      </w:r>
      <w:r w:rsidRPr="004F22DF">
        <w:rPr>
          <w:sz w:val="24"/>
        </w:rPr>
        <w:t>La Jolla, USA, June 11th -14th, 2018</w:t>
      </w:r>
    </w:p>
    <w:p w:rsidR="00D56E09" w:rsidRPr="004F22DF" w:rsidRDefault="00D56E09" w:rsidP="00D56E09">
      <w:pPr>
        <w:pStyle w:val="References"/>
        <w:numPr>
          <w:ilvl w:val="0"/>
          <w:numId w:val="4"/>
        </w:numPr>
        <w:rPr>
          <w:sz w:val="24"/>
        </w:rPr>
      </w:pPr>
      <w:r w:rsidRPr="004F22DF">
        <w:rPr>
          <w:sz w:val="24"/>
        </w:rPr>
        <w:t>3GPP TR 22.886 V15.1.0 (2017-03)</w:t>
      </w:r>
      <w:r w:rsidRPr="004F22DF">
        <w:rPr>
          <w:rFonts w:hint="eastAsia"/>
          <w:sz w:val="24"/>
          <w:lang w:eastAsia="zh-CN"/>
        </w:rPr>
        <w:t xml:space="preserve">, </w:t>
      </w:r>
      <w:r w:rsidRPr="004F22DF">
        <w:rPr>
          <w:sz w:val="24"/>
        </w:rPr>
        <w:t>Study on enhanc</w:t>
      </w:r>
      <w:r w:rsidRPr="004F22DF">
        <w:rPr>
          <w:rFonts w:hint="eastAsia"/>
          <w:sz w:val="24"/>
        </w:rPr>
        <w:t>ement</w:t>
      </w:r>
      <w:r w:rsidRPr="004F22DF">
        <w:rPr>
          <w:sz w:val="24"/>
        </w:rPr>
        <w:t xml:space="preserve"> of 3GPP </w:t>
      </w:r>
      <w:r w:rsidRPr="004F22DF">
        <w:rPr>
          <w:rFonts w:hint="eastAsia"/>
          <w:sz w:val="24"/>
        </w:rPr>
        <w:t>S</w:t>
      </w:r>
      <w:r w:rsidRPr="004F22DF">
        <w:rPr>
          <w:sz w:val="24"/>
        </w:rPr>
        <w:t xml:space="preserve">upport for 5G V2X </w:t>
      </w:r>
      <w:r w:rsidRPr="004F22DF">
        <w:rPr>
          <w:rFonts w:hint="eastAsia"/>
          <w:sz w:val="24"/>
        </w:rPr>
        <w:t>S</w:t>
      </w:r>
      <w:r w:rsidRPr="004F22DF">
        <w:rPr>
          <w:sz w:val="24"/>
        </w:rPr>
        <w:t>ervices</w:t>
      </w:r>
    </w:p>
    <w:p w:rsidR="00D56E09" w:rsidRPr="004F22DF" w:rsidRDefault="00D56E09" w:rsidP="00D56E09">
      <w:pPr>
        <w:pStyle w:val="References"/>
        <w:numPr>
          <w:ilvl w:val="0"/>
          <w:numId w:val="4"/>
        </w:numPr>
        <w:rPr>
          <w:sz w:val="24"/>
        </w:rPr>
      </w:pPr>
      <w:r w:rsidRPr="004F22DF">
        <w:rPr>
          <w:sz w:val="24"/>
        </w:rPr>
        <w:t>3GPP TR 22.</w:t>
      </w:r>
      <w:r w:rsidRPr="004F22DF">
        <w:rPr>
          <w:rFonts w:hint="eastAsia"/>
          <w:sz w:val="24"/>
        </w:rPr>
        <w:t>185</w:t>
      </w:r>
      <w:r w:rsidRPr="004F22DF">
        <w:rPr>
          <w:sz w:val="24"/>
        </w:rPr>
        <w:t xml:space="preserve"> V15.</w:t>
      </w:r>
      <w:r w:rsidRPr="004F22DF">
        <w:rPr>
          <w:rFonts w:hint="eastAsia"/>
          <w:sz w:val="24"/>
        </w:rPr>
        <w:t>0</w:t>
      </w:r>
      <w:r w:rsidRPr="004F22DF">
        <w:rPr>
          <w:sz w:val="24"/>
        </w:rPr>
        <w:t>.0 (201</w:t>
      </w:r>
      <w:r w:rsidRPr="004F22DF">
        <w:rPr>
          <w:rFonts w:hint="eastAsia"/>
          <w:sz w:val="24"/>
        </w:rPr>
        <w:t>8</w:t>
      </w:r>
      <w:r w:rsidRPr="004F22DF">
        <w:rPr>
          <w:sz w:val="24"/>
        </w:rPr>
        <w:t>-0</w:t>
      </w:r>
      <w:r w:rsidRPr="004F22DF">
        <w:rPr>
          <w:rFonts w:hint="eastAsia"/>
          <w:sz w:val="24"/>
        </w:rPr>
        <w:t>6</w:t>
      </w:r>
      <w:r w:rsidRPr="004F22DF">
        <w:rPr>
          <w:sz w:val="24"/>
        </w:rPr>
        <w:t>)</w:t>
      </w:r>
      <w:r w:rsidRPr="004F22DF">
        <w:rPr>
          <w:rFonts w:hint="eastAsia"/>
          <w:sz w:val="24"/>
        </w:rPr>
        <w:t xml:space="preserve">, </w:t>
      </w:r>
      <w:r w:rsidRPr="004F22DF">
        <w:rPr>
          <w:sz w:val="24"/>
        </w:rPr>
        <w:t xml:space="preserve">Service </w:t>
      </w:r>
      <w:r w:rsidRPr="004F22DF">
        <w:rPr>
          <w:rFonts w:hint="eastAsia"/>
          <w:sz w:val="24"/>
        </w:rPr>
        <w:t>r</w:t>
      </w:r>
      <w:r w:rsidRPr="004F22DF">
        <w:rPr>
          <w:sz w:val="24"/>
        </w:rPr>
        <w:t xml:space="preserve">equirements for V2X </w:t>
      </w:r>
      <w:r w:rsidRPr="004F22DF">
        <w:rPr>
          <w:rFonts w:hint="eastAsia"/>
          <w:sz w:val="24"/>
        </w:rPr>
        <w:t>s</w:t>
      </w:r>
      <w:r w:rsidRPr="004F22DF">
        <w:rPr>
          <w:sz w:val="24"/>
        </w:rPr>
        <w:t>ervices</w:t>
      </w:r>
    </w:p>
    <w:p w:rsidR="000559B0" w:rsidRDefault="00A07015" w:rsidP="00B75EBA">
      <w:pPr>
        <w:pStyle w:val="References"/>
        <w:numPr>
          <w:ilvl w:val="0"/>
          <w:numId w:val="4"/>
        </w:numPr>
        <w:rPr>
          <w:sz w:val="24"/>
          <w:lang w:eastAsia="zh-CN"/>
        </w:rPr>
      </w:pPr>
      <w:r w:rsidRPr="004F22DF">
        <w:rPr>
          <w:sz w:val="24"/>
        </w:rPr>
        <w:t>3GPP TR 22.</w:t>
      </w:r>
      <w:r w:rsidRPr="004F22DF">
        <w:rPr>
          <w:rFonts w:hint="eastAsia"/>
          <w:sz w:val="24"/>
        </w:rPr>
        <w:t>18</w:t>
      </w:r>
      <w:r w:rsidRPr="004F22DF">
        <w:rPr>
          <w:rFonts w:hint="eastAsia"/>
          <w:sz w:val="24"/>
          <w:lang w:eastAsia="zh-CN"/>
        </w:rPr>
        <w:t>6</w:t>
      </w:r>
      <w:r w:rsidRPr="004F22DF">
        <w:rPr>
          <w:sz w:val="24"/>
        </w:rPr>
        <w:t xml:space="preserve"> V15.</w:t>
      </w:r>
      <w:r w:rsidRPr="004F22DF">
        <w:rPr>
          <w:rFonts w:hint="eastAsia"/>
          <w:sz w:val="24"/>
          <w:lang w:eastAsia="zh-CN"/>
        </w:rPr>
        <w:t>3</w:t>
      </w:r>
      <w:r w:rsidRPr="004F22DF">
        <w:rPr>
          <w:sz w:val="24"/>
        </w:rPr>
        <w:t>.0 (201</w:t>
      </w:r>
      <w:r w:rsidRPr="004F22DF">
        <w:rPr>
          <w:rFonts w:hint="eastAsia"/>
          <w:sz w:val="24"/>
        </w:rPr>
        <w:t>8</w:t>
      </w:r>
      <w:r w:rsidRPr="004F22DF">
        <w:rPr>
          <w:sz w:val="24"/>
        </w:rPr>
        <w:t>-0</w:t>
      </w:r>
      <w:r w:rsidRPr="004F22DF">
        <w:rPr>
          <w:rFonts w:hint="eastAsia"/>
          <w:sz w:val="24"/>
        </w:rPr>
        <w:t>6</w:t>
      </w:r>
      <w:r w:rsidRPr="004F22DF">
        <w:rPr>
          <w:sz w:val="24"/>
        </w:rPr>
        <w:t>)</w:t>
      </w:r>
      <w:r w:rsidRPr="004F22DF">
        <w:rPr>
          <w:rFonts w:hint="eastAsia"/>
          <w:sz w:val="24"/>
        </w:rPr>
        <w:t xml:space="preserve">, Enhancement of 3GPP </w:t>
      </w:r>
      <w:r w:rsidRPr="004F22DF">
        <w:rPr>
          <w:sz w:val="24"/>
        </w:rPr>
        <w:t>s</w:t>
      </w:r>
      <w:r w:rsidRPr="004F22DF">
        <w:rPr>
          <w:rFonts w:hint="eastAsia"/>
          <w:sz w:val="24"/>
        </w:rPr>
        <w:t xml:space="preserve">upport for V2X </w:t>
      </w:r>
      <w:r w:rsidRPr="004F22DF">
        <w:rPr>
          <w:sz w:val="24"/>
        </w:rPr>
        <w:t>scenarios</w:t>
      </w:r>
    </w:p>
    <w:p w:rsidR="00455EED" w:rsidRPr="00455EED" w:rsidRDefault="00455EED" w:rsidP="00455EED">
      <w:pPr>
        <w:pStyle w:val="References"/>
        <w:numPr>
          <w:ilvl w:val="0"/>
          <w:numId w:val="4"/>
        </w:numPr>
        <w:rPr>
          <w:sz w:val="24"/>
        </w:rPr>
      </w:pPr>
      <w:r w:rsidRPr="00455EED">
        <w:rPr>
          <w:sz w:val="24"/>
        </w:rPr>
        <w:t>RAN1 Chairman’s Notes</w:t>
      </w:r>
      <w:r>
        <w:rPr>
          <w:rFonts w:hint="eastAsia"/>
          <w:sz w:val="24"/>
        </w:rPr>
        <w:t xml:space="preserve">, </w:t>
      </w:r>
      <w:r w:rsidRPr="00455EED">
        <w:rPr>
          <w:sz w:val="24"/>
        </w:rPr>
        <w:t>3GPP TSG RAN WG1 Meeting #94</w:t>
      </w:r>
    </w:p>
    <w:sectPr w:rsidR="00455EED" w:rsidRPr="00455EED"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FE6" w:rsidRDefault="00EE4FE6">
      <w:r>
        <w:separator/>
      </w:r>
    </w:p>
  </w:endnote>
  <w:endnote w:type="continuationSeparator" w:id="0">
    <w:p w:rsidR="00EE4FE6" w:rsidRDefault="00EE4F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FE6" w:rsidRDefault="00EE4FE6">
      <w:r>
        <w:separator/>
      </w:r>
    </w:p>
  </w:footnote>
  <w:footnote w:type="continuationSeparator" w:id="0">
    <w:p w:rsidR="00EE4FE6" w:rsidRDefault="00EE4F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B7A3D"/>
    <w:multiLevelType w:val="hybridMultilevel"/>
    <w:tmpl w:val="7C2C4A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nsid w:val="3FC81E22"/>
    <w:multiLevelType w:val="hybridMultilevel"/>
    <w:tmpl w:val="5532EB6A"/>
    <w:lvl w:ilvl="0" w:tplc="08090001">
      <w:numFmt w:val="bullet"/>
      <w:lvlText w:val="-"/>
      <w:lvlJc w:val="left"/>
      <w:pPr>
        <w:ind w:left="1080" w:hanging="360"/>
      </w:pPr>
      <w:rPr>
        <w:rFonts w:ascii="Calibri" w:eastAsia="Malgun Gothic" w:hAnsi="Calibri" w:cs="Calibri" w:hint="default"/>
      </w:rPr>
    </w:lvl>
    <w:lvl w:ilvl="1" w:tplc="08090003">
      <w:start w:val="1"/>
      <w:numFmt w:val="bullet"/>
      <w:lvlText w:val=""/>
      <w:lvlJc w:val="left"/>
      <w:pPr>
        <w:ind w:left="1520" w:hanging="400"/>
      </w:pPr>
      <w:rPr>
        <w:rFonts w:ascii="Wingdings" w:hAnsi="Wingdings" w:hint="default"/>
      </w:rPr>
    </w:lvl>
    <w:lvl w:ilvl="2" w:tplc="08090005" w:tentative="1">
      <w:start w:val="1"/>
      <w:numFmt w:val="bullet"/>
      <w:lvlText w:val=""/>
      <w:lvlJc w:val="left"/>
      <w:pPr>
        <w:ind w:left="1920" w:hanging="400"/>
      </w:pPr>
      <w:rPr>
        <w:rFonts w:ascii="Wingdings" w:hAnsi="Wingdings" w:hint="default"/>
      </w:rPr>
    </w:lvl>
    <w:lvl w:ilvl="3" w:tplc="08090001" w:tentative="1">
      <w:start w:val="1"/>
      <w:numFmt w:val="bullet"/>
      <w:lvlText w:val=""/>
      <w:lvlJc w:val="left"/>
      <w:pPr>
        <w:ind w:left="2320" w:hanging="400"/>
      </w:pPr>
      <w:rPr>
        <w:rFonts w:ascii="Wingdings" w:hAnsi="Wingdings" w:hint="default"/>
      </w:rPr>
    </w:lvl>
    <w:lvl w:ilvl="4" w:tplc="08090003" w:tentative="1">
      <w:start w:val="1"/>
      <w:numFmt w:val="bullet"/>
      <w:lvlText w:val=""/>
      <w:lvlJc w:val="left"/>
      <w:pPr>
        <w:ind w:left="2720" w:hanging="400"/>
      </w:pPr>
      <w:rPr>
        <w:rFonts w:ascii="Wingdings" w:hAnsi="Wingdings" w:hint="default"/>
      </w:rPr>
    </w:lvl>
    <w:lvl w:ilvl="5" w:tplc="08090005" w:tentative="1">
      <w:start w:val="1"/>
      <w:numFmt w:val="bullet"/>
      <w:lvlText w:val=""/>
      <w:lvlJc w:val="left"/>
      <w:pPr>
        <w:ind w:left="3120" w:hanging="400"/>
      </w:pPr>
      <w:rPr>
        <w:rFonts w:ascii="Wingdings" w:hAnsi="Wingdings" w:hint="default"/>
      </w:rPr>
    </w:lvl>
    <w:lvl w:ilvl="6" w:tplc="08090001" w:tentative="1">
      <w:start w:val="1"/>
      <w:numFmt w:val="bullet"/>
      <w:lvlText w:val=""/>
      <w:lvlJc w:val="left"/>
      <w:pPr>
        <w:ind w:left="3520" w:hanging="400"/>
      </w:pPr>
      <w:rPr>
        <w:rFonts w:ascii="Wingdings" w:hAnsi="Wingdings" w:hint="default"/>
      </w:rPr>
    </w:lvl>
    <w:lvl w:ilvl="7" w:tplc="08090003" w:tentative="1">
      <w:start w:val="1"/>
      <w:numFmt w:val="bullet"/>
      <w:lvlText w:val=""/>
      <w:lvlJc w:val="left"/>
      <w:pPr>
        <w:ind w:left="3920" w:hanging="400"/>
      </w:pPr>
      <w:rPr>
        <w:rFonts w:ascii="Wingdings" w:hAnsi="Wingdings" w:hint="default"/>
      </w:rPr>
    </w:lvl>
    <w:lvl w:ilvl="8" w:tplc="08090005" w:tentative="1">
      <w:start w:val="1"/>
      <w:numFmt w:val="bullet"/>
      <w:lvlText w:val=""/>
      <w:lvlJc w:val="left"/>
      <w:pPr>
        <w:ind w:left="4320" w:hanging="400"/>
      </w:pPr>
      <w:rPr>
        <w:rFonts w:ascii="Wingdings" w:hAnsi="Wingdings" w:hint="default"/>
      </w:rPr>
    </w:lvl>
  </w:abstractNum>
  <w:abstractNum w:abstractNumId="6">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8">
    <w:nsid w:val="6F27729A"/>
    <w:multiLevelType w:val="hybridMultilevel"/>
    <w:tmpl w:val="A4561EC6"/>
    <w:lvl w:ilvl="0" w:tplc="95485B26">
      <w:start w:val="1"/>
      <w:numFmt w:val="bullet"/>
      <w:lvlText w:val=""/>
      <w:lvlJc w:val="left"/>
      <w:pPr>
        <w:ind w:left="720" w:hanging="360"/>
      </w:pPr>
      <w:rPr>
        <w:rFonts w:ascii="Symbol" w:hAnsi="Symbol" w:hint="default"/>
      </w:rPr>
    </w:lvl>
    <w:lvl w:ilvl="1" w:tplc="28AA8DA4">
      <w:start w:val="1"/>
      <w:numFmt w:val="bullet"/>
      <w:lvlText w:val="o"/>
      <w:lvlJc w:val="left"/>
      <w:pPr>
        <w:ind w:left="1440" w:hanging="360"/>
      </w:pPr>
      <w:rPr>
        <w:rFonts w:ascii="Courier New" w:hAnsi="Courier New" w:cs="Courier New" w:hint="default"/>
      </w:rPr>
    </w:lvl>
    <w:lvl w:ilvl="2" w:tplc="37EA8DCE">
      <w:start w:val="1"/>
      <w:numFmt w:val="bullet"/>
      <w:lvlText w:val=""/>
      <w:lvlJc w:val="left"/>
      <w:pPr>
        <w:ind w:left="2160" w:hanging="360"/>
      </w:pPr>
      <w:rPr>
        <w:rFonts w:ascii="Wingdings" w:hAnsi="Wingdings" w:hint="default"/>
      </w:rPr>
    </w:lvl>
    <w:lvl w:ilvl="3" w:tplc="7C30CC0C">
      <w:start w:val="1"/>
      <w:numFmt w:val="bullet"/>
      <w:lvlText w:val=""/>
      <w:lvlJc w:val="left"/>
      <w:pPr>
        <w:ind w:left="2880" w:hanging="360"/>
      </w:pPr>
      <w:rPr>
        <w:rFonts w:ascii="Symbol" w:hAnsi="Symbol" w:hint="default"/>
      </w:rPr>
    </w:lvl>
    <w:lvl w:ilvl="4" w:tplc="73309A64">
      <w:start w:val="1"/>
      <w:numFmt w:val="bullet"/>
      <w:lvlText w:val="o"/>
      <w:lvlJc w:val="left"/>
      <w:pPr>
        <w:ind w:left="3600" w:hanging="360"/>
      </w:pPr>
      <w:rPr>
        <w:rFonts w:ascii="Courier New" w:hAnsi="Courier New" w:cs="Courier New" w:hint="default"/>
      </w:rPr>
    </w:lvl>
    <w:lvl w:ilvl="5" w:tplc="68E47260" w:tentative="1">
      <w:start w:val="1"/>
      <w:numFmt w:val="bullet"/>
      <w:lvlText w:val=""/>
      <w:lvlJc w:val="left"/>
      <w:pPr>
        <w:ind w:left="4320" w:hanging="360"/>
      </w:pPr>
      <w:rPr>
        <w:rFonts w:ascii="Wingdings" w:hAnsi="Wingdings" w:hint="default"/>
      </w:rPr>
    </w:lvl>
    <w:lvl w:ilvl="6" w:tplc="4AFC218A" w:tentative="1">
      <w:start w:val="1"/>
      <w:numFmt w:val="bullet"/>
      <w:lvlText w:val=""/>
      <w:lvlJc w:val="left"/>
      <w:pPr>
        <w:ind w:left="5040" w:hanging="360"/>
      </w:pPr>
      <w:rPr>
        <w:rFonts w:ascii="Symbol" w:hAnsi="Symbol" w:hint="default"/>
      </w:rPr>
    </w:lvl>
    <w:lvl w:ilvl="7" w:tplc="EE06F79E" w:tentative="1">
      <w:start w:val="1"/>
      <w:numFmt w:val="bullet"/>
      <w:lvlText w:val="o"/>
      <w:lvlJc w:val="left"/>
      <w:pPr>
        <w:ind w:left="5760" w:hanging="360"/>
      </w:pPr>
      <w:rPr>
        <w:rFonts w:ascii="Courier New" w:hAnsi="Courier New" w:cs="Courier New" w:hint="default"/>
      </w:rPr>
    </w:lvl>
    <w:lvl w:ilvl="8" w:tplc="FEB02DAC" w:tentative="1">
      <w:start w:val="1"/>
      <w:numFmt w:val="bullet"/>
      <w:lvlText w:val=""/>
      <w:lvlJc w:val="left"/>
      <w:pPr>
        <w:ind w:left="6480" w:hanging="360"/>
      </w:pPr>
      <w:rPr>
        <w:rFonts w:ascii="Wingdings" w:hAnsi="Wingdings" w:hint="default"/>
      </w:rPr>
    </w:lvl>
  </w:abstractNum>
  <w:abstractNum w:abstractNumId="9">
    <w:nsid w:val="6F304EFC"/>
    <w:multiLevelType w:val="hybridMultilevel"/>
    <w:tmpl w:val="DE8C34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2F200B0"/>
    <w:multiLevelType w:val="hybridMultilevel"/>
    <w:tmpl w:val="4B4C1E12"/>
    <w:lvl w:ilvl="0" w:tplc="F29E5E4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2">
    <w:nsid w:val="73FD730B"/>
    <w:multiLevelType w:val="hybridMultilevel"/>
    <w:tmpl w:val="56402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
  </w:num>
  <w:num w:numId="2">
    <w:abstractNumId w:val="13"/>
  </w:num>
  <w:num w:numId="3">
    <w:abstractNumId w:val="11"/>
  </w:num>
  <w:num w:numId="4">
    <w:abstractNumId w:val="3"/>
    <w:lvlOverride w:ilvl="0">
      <w:startOverride w:val="1"/>
    </w:lvlOverride>
  </w:num>
  <w:num w:numId="5">
    <w:abstractNumId w:val="2"/>
  </w:num>
  <w:num w:numId="6">
    <w:abstractNumId w:val="7"/>
  </w:num>
  <w:num w:numId="7">
    <w:abstractNumId w:val="4"/>
  </w:num>
  <w:num w:numId="8">
    <w:abstractNumId w:val="14"/>
  </w:num>
  <w:num w:numId="9">
    <w:abstractNumId w:val="6"/>
  </w:num>
  <w:num w:numId="10">
    <w:abstractNumId w:val="9"/>
  </w:num>
  <w:num w:numId="11">
    <w:abstractNumId w:val="0"/>
  </w:num>
  <w:num w:numId="12">
    <w:abstractNumId w:val="5"/>
  </w:num>
  <w:num w:numId="13">
    <w:abstractNumId w:val="8"/>
  </w:num>
  <w:num w:numId="14">
    <w:abstractNumId w:val="10"/>
  </w:num>
  <w:num w:numId="15">
    <w:abstractNumId w:val="1"/>
  </w:num>
  <w:num w:numId="16">
    <w:abstractNumId w:val="12"/>
  </w:num>
  <w:num w:numId="17">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EAA"/>
    <w:rsid w:val="00011F67"/>
    <w:rsid w:val="00012440"/>
    <w:rsid w:val="0001267A"/>
    <w:rsid w:val="00012862"/>
    <w:rsid w:val="000128E6"/>
    <w:rsid w:val="00012972"/>
    <w:rsid w:val="00012A25"/>
    <w:rsid w:val="00012F0C"/>
    <w:rsid w:val="00013468"/>
    <w:rsid w:val="000135F3"/>
    <w:rsid w:val="00013856"/>
    <w:rsid w:val="00013B6F"/>
    <w:rsid w:val="000140DD"/>
    <w:rsid w:val="00014AC2"/>
    <w:rsid w:val="000152C5"/>
    <w:rsid w:val="000155BB"/>
    <w:rsid w:val="00015EFB"/>
    <w:rsid w:val="0001622D"/>
    <w:rsid w:val="0001644D"/>
    <w:rsid w:val="0001657C"/>
    <w:rsid w:val="000165E2"/>
    <w:rsid w:val="00016DA5"/>
    <w:rsid w:val="000172BE"/>
    <w:rsid w:val="000179C5"/>
    <w:rsid w:val="000179D8"/>
    <w:rsid w:val="00017D8A"/>
    <w:rsid w:val="000205F2"/>
    <w:rsid w:val="0002077D"/>
    <w:rsid w:val="000209F4"/>
    <w:rsid w:val="000219F3"/>
    <w:rsid w:val="00021F99"/>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162"/>
    <w:rsid w:val="0003376B"/>
    <w:rsid w:val="00033A03"/>
    <w:rsid w:val="00034676"/>
    <w:rsid w:val="000346E6"/>
    <w:rsid w:val="000348E2"/>
    <w:rsid w:val="00034B6B"/>
    <w:rsid w:val="00034C57"/>
    <w:rsid w:val="00034DAD"/>
    <w:rsid w:val="000352B3"/>
    <w:rsid w:val="00036121"/>
    <w:rsid w:val="000365D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3FC4"/>
    <w:rsid w:val="00044B08"/>
    <w:rsid w:val="00044B10"/>
    <w:rsid w:val="00045549"/>
    <w:rsid w:val="00045570"/>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4817"/>
    <w:rsid w:val="00065B30"/>
    <w:rsid w:val="00065D38"/>
    <w:rsid w:val="00065F19"/>
    <w:rsid w:val="0006640F"/>
    <w:rsid w:val="000668E2"/>
    <w:rsid w:val="0006703A"/>
    <w:rsid w:val="000670CF"/>
    <w:rsid w:val="000672BF"/>
    <w:rsid w:val="00067DA2"/>
    <w:rsid w:val="00067DD1"/>
    <w:rsid w:val="00070399"/>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550"/>
    <w:rsid w:val="00094A16"/>
    <w:rsid w:val="00094C82"/>
    <w:rsid w:val="00094DE6"/>
    <w:rsid w:val="00095677"/>
    <w:rsid w:val="000957C2"/>
    <w:rsid w:val="00095816"/>
    <w:rsid w:val="00096356"/>
    <w:rsid w:val="0009643F"/>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315"/>
    <w:rsid w:val="000A280C"/>
    <w:rsid w:val="000A2B37"/>
    <w:rsid w:val="000A2CC7"/>
    <w:rsid w:val="000A2ED6"/>
    <w:rsid w:val="000A33B6"/>
    <w:rsid w:val="000A3A02"/>
    <w:rsid w:val="000A3C95"/>
    <w:rsid w:val="000A4205"/>
    <w:rsid w:val="000A4A19"/>
    <w:rsid w:val="000A4E66"/>
    <w:rsid w:val="000A5321"/>
    <w:rsid w:val="000A539A"/>
    <w:rsid w:val="000A59C7"/>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6C5"/>
    <w:rsid w:val="000B786E"/>
    <w:rsid w:val="000B7A10"/>
    <w:rsid w:val="000B7A45"/>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105"/>
    <w:rsid w:val="000C422D"/>
    <w:rsid w:val="000C4A82"/>
    <w:rsid w:val="000C4FB4"/>
    <w:rsid w:val="000C57DF"/>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2D7"/>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5027"/>
    <w:rsid w:val="0011557B"/>
    <w:rsid w:val="001173CC"/>
    <w:rsid w:val="0011740B"/>
    <w:rsid w:val="00117C85"/>
    <w:rsid w:val="00120463"/>
    <w:rsid w:val="00120A1B"/>
    <w:rsid w:val="00120B13"/>
    <w:rsid w:val="001219DB"/>
    <w:rsid w:val="00121AD2"/>
    <w:rsid w:val="001228D9"/>
    <w:rsid w:val="0012297E"/>
    <w:rsid w:val="00122A22"/>
    <w:rsid w:val="00122AF1"/>
    <w:rsid w:val="001237EE"/>
    <w:rsid w:val="00123D54"/>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1040"/>
    <w:rsid w:val="00131149"/>
    <w:rsid w:val="00131184"/>
    <w:rsid w:val="001311CC"/>
    <w:rsid w:val="001315EF"/>
    <w:rsid w:val="00131D2E"/>
    <w:rsid w:val="001321AA"/>
    <w:rsid w:val="001321D3"/>
    <w:rsid w:val="001321E9"/>
    <w:rsid w:val="001324E7"/>
    <w:rsid w:val="0013257A"/>
    <w:rsid w:val="00132CC9"/>
    <w:rsid w:val="00132DAE"/>
    <w:rsid w:val="00133513"/>
    <w:rsid w:val="00133599"/>
    <w:rsid w:val="00133BF7"/>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450F"/>
    <w:rsid w:val="00144832"/>
    <w:rsid w:val="00144863"/>
    <w:rsid w:val="00144D8F"/>
    <w:rsid w:val="00145C74"/>
    <w:rsid w:val="00145CCC"/>
    <w:rsid w:val="00145EB6"/>
    <w:rsid w:val="001462E9"/>
    <w:rsid w:val="001467A1"/>
    <w:rsid w:val="00146E32"/>
    <w:rsid w:val="00146EC2"/>
    <w:rsid w:val="00147200"/>
    <w:rsid w:val="00147475"/>
    <w:rsid w:val="00147929"/>
    <w:rsid w:val="00147A0D"/>
    <w:rsid w:val="00150143"/>
    <w:rsid w:val="001502DB"/>
    <w:rsid w:val="00150CDB"/>
    <w:rsid w:val="00150D21"/>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368A"/>
    <w:rsid w:val="00164DAB"/>
    <w:rsid w:val="00164ECB"/>
    <w:rsid w:val="00165BBB"/>
    <w:rsid w:val="0016613F"/>
    <w:rsid w:val="00166215"/>
    <w:rsid w:val="00166591"/>
    <w:rsid w:val="00167A80"/>
    <w:rsid w:val="00167F82"/>
    <w:rsid w:val="00171102"/>
    <w:rsid w:val="00171143"/>
    <w:rsid w:val="00171367"/>
    <w:rsid w:val="00171A0A"/>
    <w:rsid w:val="00171A54"/>
    <w:rsid w:val="00171EB3"/>
    <w:rsid w:val="00172093"/>
    <w:rsid w:val="00172864"/>
    <w:rsid w:val="00172B82"/>
    <w:rsid w:val="00172DFB"/>
    <w:rsid w:val="00172EFA"/>
    <w:rsid w:val="00173608"/>
    <w:rsid w:val="00173B15"/>
    <w:rsid w:val="00173C15"/>
    <w:rsid w:val="00173EF5"/>
    <w:rsid w:val="0017415D"/>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E0E"/>
    <w:rsid w:val="001961F0"/>
    <w:rsid w:val="001962DC"/>
    <w:rsid w:val="001966C4"/>
    <w:rsid w:val="00196DDD"/>
    <w:rsid w:val="001972A1"/>
    <w:rsid w:val="0019741F"/>
    <w:rsid w:val="00197707"/>
    <w:rsid w:val="001A03C7"/>
    <w:rsid w:val="001A04E1"/>
    <w:rsid w:val="001A078B"/>
    <w:rsid w:val="001A109D"/>
    <w:rsid w:val="001A10C6"/>
    <w:rsid w:val="001A13D8"/>
    <w:rsid w:val="001A180D"/>
    <w:rsid w:val="001A1AB0"/>
    <w:rsid w:val="001A1BAC"/>
    <w:rsid w:val="001A20A8"/>
    <w:rsid w:val="001A2135"/>
    <w:rsid w:val="001A23CE"/>
    <w:rsid w:val="001A2ABF"/>
    <w:rsid w:val="001A2AEA"/>
    <w:rsid w:val="001A2C89"/>
    <w:rsid w:val="001A2F01"/>
    <w:rsid w:val="001A351E"/>
    <w:rsid w:val="001A3ED8"/>
    <w:rsid w:val="001A4B76"/>
    <w:rsid w:val="001A4EE9"/>
    <w:rsid w:val="001A525E"/>
    <w:rsid w:val="001A54F4"/>
    <w:rsid w:val="001A642A"/>
    <w:rsid w:val="001A673E"/>
    <w:rsid w:val="001A6772"/>
    <w:rsid w:val="001A7492"/>
    <w:rsid w:val="001A7763"/>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027"/>
    <w:rsid w:val="001C02D8"/>
    <w:rsid w:val="001C04E3"/>
    <w:rsid w:val="001C0C8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F06"/>
    <w:rsid w:val="001C794D"/>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826"/>
    <w:rsid w:val="0020698F"/>
    <w:rsid w:val="00206C4C"/>
    <w:rsid w:val="0020724E"/>
    <w:rsid w:val="00207265"/>
    <w:rsid w:val="00207826"/>
    <w:rsid w:val="00207E60"/>
    <w:rsid w:val="00210860"/>
    <w:rsid w:val="00210B6A"/>
    <w:rsid w:val="0021116C"/>
    <w:rsid w:val="002112B1"/>
    <w:rsid w:val="00211621"/>
    <w:rsid w:val="0021269A"/>
    <w:rsid w:val="00212CB6"/>
    <w:rsid w:val="00212E37"/>
    <w:rsid w:val="00212F9A"/>
    <w:rsid w:val="00213917"/>
    <w:rsid w:val="002140FF"/>
    <w:rsid w:val="00214538"/>
    <w:rsid w:val="002146D9"/>
    <w:rsid w:val="00214C8B"/>
    <w:rsid w:val="002151E9"/>
    <w:rsid w:val="002152E0"/>
    <w:rsid w:val="00216CF0"/>
    <w:rsid w:val="00220894"/>
    <w:rsid w:val="0022134B"/>
    <w:rsid w:val="00221D96"/>
    <w:rsid w:val="00221DE9"/>
    <w:rsid w:val="00223620"/>
    <w:rsid w:val="00223D16"/>
    <w:rsid w:val="00224952"/>
    <w:rsid w:val="00224C8B"/>
    <w:rsid w:val="00224DD2"/>
    <w:rsid w:val="00224E12"/>
    <w:rsid w:val="0022510B"/>
    <w:rsid w:val="0022524D"/>
    <w:rsid w:val="00225255"/>
    <w:rsid w:val="002253CD"/>
    <w:rsid w:val="00225A6A"/>
    <w:rsid w:val="00225AC7"/>
    <w:rsid w:val="00225ACC"/>
    <w:rsid w:val="002269F7"/>
    <w:rsid w:val="00226C39"/>
    <w:rsid w:val="00227025"/>
    <w:rsid w:val="002276FC"/>
    <w:rsid w:val="00227791"/>
    <w:rsid w:val="0023038E"/>
    <w:rsid w:val="0023078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C15"/>
    <w:rsid w:val="00237CE4"/>
    <w:rsid w:val="002401AF"/>
    <w:rsid w:val="002401F5"/>
    <w:rsid w:val="00240817"/>
    <w:rsid w:val="00240E54"/>
    <w:rsid w:val="00240F07"/>
    <w:rsid w:val="0024157D"/>
    <w:rsid w:val="002419A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D95"/>
    <w:rsid w:val="00277DF4"/>
    <w:rsid w:val="00280AB1"/>
    <w:rsid w:val="00281194"/>
    <w:rsid w:val="0028246F"/>
    <w:rsid w:val="00283403"/>
    <w:rsid w:val="0028376B"/>
    <w:rsid w:val="00283821"/>
    <w:rsid w:val="0028389E"/>
    <w:rsid w:val="00283F09"/>
    <w:rsid w:val="002841F0"/>
    <w:rsid w:val="002845E5"/>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422"/>
    <w:rsid w:val="00291754"/>
    <w:rsid w:val="00291E17"/>
    <w:rsid w:val="0029237F"/>
    <w:rsid w:val="00292715"/>
    <w:rsid w:val="002934F4"/>
    <w:rsid w:val="002938E3"/>
    <w:rsid w:val="00293D83"/>
    <w:rsid w:val="00293E57"/>
    <w:rsid w:val="00294092"/>
    <w:rsid w:val="0029434D"/>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278"/>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EDB"/>
    <w:rsid w:val="002C72B2"/>
    <w:rsid w:val="002C744E"/>
    <w:rsid w:val="002C79C5"/>
    <w:rsid w:val="002C7B25"/>
    <w:rsid w:val="002C7CDC"/>
    <w:rsid w:val="002C7FDF"/>
    <w:rsid w:val="002D0439"/>
    <w:rsid w:val="002D0763"/>
    <w:rsid w:val="002D11B7"/>
    <w:rsid w:val="002D1E14"/>
    <w:rsid w:val="002D286B"/>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E0319"/>
    <w:rsid w:val="002E0991"/>
    <w:rsid w:val="002E0DAE"/>
    <w:rsid w:val="002E1272"/>
    <w:rsid w:val="002E14EF"/>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4AF0"/>
    <w:rsid w:val="002E593D"/>
    <w:rsid w:val="002E63D7"/>
    <w:rsid w:val="002E63D9"/>
    <w:rsid w:val="002E640E"/>
    <w:rsid w:val="002E6B1E"/>
    <w:rsid w:val="002E6CE0"/>
    <w:rsid w:val="002E6F84"/>
    <w:rsid w:val="002E7538"/>
    <w:rsid w:val="002E753D"/>
    <w:rsid w:val="002E793A"/>
    <w:rsid w:val="002F0C28"/>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9AC"/>
    <w:rsid w:val="003009EF"/>
    <w:rsid w:val="003010CF"/>
    <w:rsid w:val="003013AB"/>
    <w:rsid w:val="00301617"/>
    <w:rsid w:val="00301C35"/>
    <w:rsid w:val="0030202E"/>
    <w:rsid w:val="00303440"/>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463B"/>
    <w:rsid w:val="00324E6A"/>
    <w:rsid w:val="003255C6"/>
    <w:rsid w:val="003257FD"/>
    <w:rsid w:val="003268B9"/>
    <w:rsid w:val="00326957"/>
    <w:rsid w:val="00326AE2"/>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5B75"/>
    <w:rsid w:val="00335C64"/>
    <w:rsid w:val="00335D8C"/>
    <w:rsid w:val="00336072"/>
    <w:rsid w:val="0033633C"/>
    <w:rsid w:val="003363A1"/>
    <w:rsid w:val="00336B3F"/>
    <w:rsid w:val="003374A4"/>
    <w:rsid w:val="00337513"/>
    <w:rsid w:val="0034038E"/>
    <w:rsid w:val="00340772"/>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9A1"/>
    <w:rsid w:val="00352480"/>
    <w:rsid w:val="003525B4"/>
    <w:rsid w:val="00352D41"/>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A51"/>
    <w:rsid w:val="00396CDF"/>
    <w:rsid w:val="00396E7A"/>
    <w:rsid w:val="00396F5B"/>
    <w:rsid w:val="00397C1D"/>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0F2"/>
    <w:rsid w:val="003B43E6"/>
    <w:rsid w:val="003B45C7"/>
    <w:rsid w:val="003B47D3"/>
    <w:rsid w:val="003B494F"/>
    <w:rsid w:val="003B4B7D"/>
    <w:rsid w:val="003B50BC"/>
    <w:rsid w:val="003B5263"/>
    <w:rsid w:val="003B539C"/>
    <w:rsid w:val="003B5D97"/>
    <w:rsid w:val="003B5DB3"/>
    <w:rsid w:val="003B63A4"/>
    <w:rsid w:val="003B6865"/>
    <w:rsid w:val="003B68BA"/>
    <w:rsid w:val="003B68FE"/>
    <w:rsid w:val="003B6A8B"/>
    <w:rsid w:val="003B6D7D"/>
    <w:rsid w:val="003B706F"/>
    <w:rsid w:val="003B7CC1"/>
    <w:rsid w:val="003B7D7E"/>
    <w:rsid w:val="003B7F9C"/>
    <w:rsid w:val="003C1012"/>
    <w:rsid w:val="003C11C9"/>
    <w:rsid w:val="003C1229"/>
    <w:rsid w:val="003C14CF"/>
    <w:rsid w:val="003C1FD4"/>
    <w:rsid w:val="003C213D"/>
    <w:rsid w:val="003C25AD"/>
    <w:rsid w:val="003C285D"/>
    <w:rsid w:val="003C2D21"/>
    <w:rsid w:val="003C42DC"/>
    <w:rsid w:val="003C4878"/>
    <w:rsid w:val="003C4CAA"/>
    <w:rsid w:val="003C5B25"/>
    <w:rsid w:val="003C5DC0"/>
    <w:rsid w:val="003C5DF6"/>
    <w:rsid w:val="003C5E6B"/>
    <w:rsid w:val="003C6246"/>
    <w:rsid w:val="003C63CD"/>
    <w:rsid w:val="003C6D69"/>
    <w:rsid w:val="003C6DFE"/>
    <w:rsid w:val="003C755B"/>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920"/>
    <w:rsid w:val="003E3C50"/>
    <w:rsid w:val="003E3E99"/>
    <w:rsid w:val="003E4858"/>
    <w:rsid w:val="003E4FB4"/>
    <w:rsid w:val="003E508C"/>
    <w:rsid w:val="003E50DB"/>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D4E"/>
    <w:rsid w:val="003F3E38"/>
    <w:rsid w:val="003F4469"/>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740"/>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FA"/>
    <w:rsid w:val="00441651"/>
    <w:rsid w:val="004418D9"/>
    <w:rsid w:val="00441E35"/>
    <w:rsid w:val="00442470"/>
    <w:rsid w:val="004424DA"/>
    <w:rsid w:val="00442A3D"/>
    <w:rsid w:val="0044335F"/>
    <w:rsid w:val="0044372D"/>
    <w:rsid w:val="00445119"/>
    <w:rsid w:val="004454A9"/>
    <w:rsid w:val="00445610"/>
    <w:rsid w:val="004456AA"/>
    <w:rsid w:val="004457BA"/>
    <w:rsid w:val="004457C0"/>
    <w:rsid w:val="00446040"/>
    <w:rsid w:val="004461D9"/>
    <w:rsid w:val="00446747"/>
    <w:rsid w:val="00446AC6"/>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3413"/>
    <w:rsid w:val="00453BB6"/>
    <w:rsid w:val="00453CAA"/>
    <w:rsid w:val="00453CDE"/>
    <w:rsid w:val="00453F17"/>
    <w:rsid w:val="00454B35"/>
    <w:rsid w:val="00454BE8"/>
    <w:rsid w:val="00454CFA"/>
    <w:rsid w:val="00455113"/>
    <w:rsid w:val="004552BB"/>
    <w:rsid w:val="004556EB"/>
    <w:rsid w:val="00455BC2"/>
    <w:rsid w:val="00455EED"/>
    <w:rsid w:val="00456421"/>
    <w:rsid w:val="00456580"/>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A7A24"/>
    <w:rsid w:val="004B0C4B"/>
    <w:rsid w:val="004B0C99"/>
    <w:rsid w:val="004B132E"/>
    <w:rsid w:val="004B1685"/>
    <w:rsid w:val="004B1A67"/>
    <w:rsid w:val="004B1CB9"/>
    <w:rsid w:val="004B200C"/>
    <w:rsid w:val="004B231E"/>
    <w:rsid w:val="004B2514"/>
    <w:rsid w:val="004B267B"/>
    <w:rsid w:val="004B3396"/>
    <w:rsid w:val="004B3819"/>
    <w:rsid w:val="004B3E69"/>
    <w:rsid w:val="004B3F40"/>
    <w:rsid w:val="004B49E6"/>
    <w:rsid w:val="004B4B39"/>
    <w:rsid w:val="004B4BEB"/>
    <w:rsid w:val="004B4D69"/>
    <w:rsid w:val="004B4F45"/>
    <w:rsid w:val="004B5ED2"/>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8C"/>
    <w:rsid w:val="004F2F7E"/>
    <w:rsid w:val="004F32B5"/>
    <w:rsid w:val="004F36E7"/>
    <w:rsid w:val="004F3E58"/>
    <w:rsid w:val="004F4021"/>
    <w:rsid w:val="004F407E"/>
    <w:rsid w:val="004F41FC"/>
    <w:rsid w:val="004F453E"/>
    <w:rsid w:val="004F4714"/>
    <w:rsid w:val="004F4B64"/>
    <w:rsid w:val="004F4B89"/>
    <w:rsid w:val="004F4C12"/>
    <w:rsid w:val="004F4EFB"/>
    <w:rsid w:val="004F52C6"/>
    <w:rsid w:val="004F5479"/>
    <w:rsid w:val="004F5629"/>
    <w:rsid w:val="004F7528"/>
    <w:rsid w:val="004F759A"/>
    <w:rsid w:val="004F7BCA"/>
    <w:rsid w:val="004F7D89"/>
    <w:rsid w:val="005003FF"/>
    <w:rsid w:val="00500892"/>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1703"/>
    <w:rsid w:val="0051175B"/>
    <w:rsid w:val="00511F15"/>
    <w:rsid w:val="0051259B"/>
    <w:rsid w:val="00512765"/>
    <w:rsid w:val="005129C6"/>
    <w:rsid w:val="0051318C"/>
    <w:rsid w:val="0051328F"/>
    <w:rsid w:val="00513413"/>
    <w:rsid w:val="005141E0"/>
    <w:rsid w:val="005142CD"/>
    <w:rsid w:val="005143C9"/>
    <w:rsid w:val="00514E6C"/>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54A"/>
    <w:rsid w:val="00531EBE"/>
    <w:rsid w:val="005322C2"/>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920"/>
    <w:rsid w:val="00537E07"/>
    <w:rsid w:val="0054102D"/>
    <w:rsid w:val="00541C95"/>
    <w:rsid w:val="00542128"/>
    <w:rsid w:val="0054212E"/>
    <w:rsid w:val="00542812"/>
    <w:rsid w:val="0054343A"/>
    <w:rsid w:val="005436BE"/>
    <w:rsid w:val="00543974"/>
    <w:rsid w:val="00543EBF"/>
    <w:rsid w:val="00544492"/>
    <w:rsid w:val="00544ABA"/>
    <w:rsid w:val="00544E4D"/>
    <w:rsid w:val="00545579"/>
    <w:rsid w:val="0054593A"/>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C3A"/>
    <w:rsid w:val="00582E1A"/>
    <w:rsid w:val="00583147"/>
    <w:rsid w:val="00583AC0"/>
    <w:rsid w:val="00584416"/>
    <w:rsid w:val="00584B39"/>
    <w:rsid w:val="00585028"/>
    <w:rsid w:val="005854D1"/>
    <w:rsid w:val="00585AE7"/>
    <w:rsid w:val="00585F5B"/>
    <w:rsid w:val="00586149"/>
    <w:rsid w:val="0058620A"/>
    <w:rsid w:val="005862CE"/>
    <w:rsid w:val="005878D3"/>
    <w:rsid w:val="00587B9C"/>
    <w:rsid w:val="00587FC0"/>
    <w:rsid w:val="0059021E"/>
    <w:rsid w:val="005906AD"/>
    <w:rsid w:val="00590BCD"/>
    <w:rsid w:val="00590DA6"/>
    <w:rsid w:val="00591824"/>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77A"/>
    <w:rsid w:val="005B17FA"/>
    <w:rsid w:val="005B2225"/>
    <w:rsid w:val="005B2649"/>
    <w:rsid w:val="005B2799"/>
    <w:rsid w:val="005B2B77"/>
    <w:rsid w:val="005B3375"/>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0E4C"/>
    <w:rsid w:val="005C12D0"/>
    <w:rsid w:val="005C1951"/>
    <w:rsid w:val="005C19BC"/>
    <w:rsid w:val="005C28FA"/>
    <w:rsid w:val="005C2C55"/>
    <w:rsid w:val="005C2CF7"/>
    <w:rsid w:val="005C3191"/>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73A"/>
    <w:rsid w:val="005D1AEB"/>
    <w:rsid w:val="005D1E32"/>
    <w:rsid w:val="005D206B"/>
    <w:rsid w:val="005D22B7"/>
    <w:rsid w:val="005D2610"/>
    <w:rsid w:val="005D2878"/>
    <w:rsid w:val="005D29A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145E"/>
    <w:rsid w:val="005E181B"/>
    <w:rsid w:val="005E1928"/>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3C2"/>
    <w:rsid w:val="005E66D6"/>
    <w:rsid w:val="005E6711"/>
    <w:rsid w:val="005E6AA5"/>
    <w:rsid w:val="005E6C31"/>
    <w:rsid w:val="005E775D"/>
    <w:rsid w:val="005F0A43"/>
    <w:rsid w:val="005F0AC0"/>
    <w:rsid w:val="005F1496"/>
    <w:rsid w:val="005F1C60"/>
    <w:rsid w:val="005F1D60"/>
    <w:rsid w:val="005F1DEC"/>
    <w:rsid w:val="005F20C4"/>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634"/>
    <w:rsid w:val="006169BE"/>
    <w:rsid w:val="00616C9B"/>
    <w:rsid w:val="00616EAC"/>
    <w:rsid w:val="00617028"/>
    <w:rsid w:val="00617951"/>
    <w:rsid w:val="00617E14"/>
    <w:rsid w:val="006200CB"/>
    <w:rsid w:val="00620144"/>
    <w:rsid w:val="00620248"/>
    <w:rsid w:val="006203FD"/>
    <w:rsid w:val="006204F4"/>
    <w:rsid w:val="0062054C"/>
    <w:rsid w:val="006205CA"/>
    <w:rsid w:val="0062089F"/>
    <w:rsid w:val="00620E01"/>
    <w:rsid w:val="0062196D"/>
    <w:rsid w:val="00621F53"/>
    <w:rsid w:val="00622A69"/>
    <w:rsid w:val="00622DF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8A9"/>
    <w:rsid w:val="00634A85"/>
    <w:rsid w:val="00634ACF"/>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11C4"/>
    <w:rsid w:val="006424FE"/>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D67"/>
    <w:rsid w:val="00646D76"/>
    <w:rsid w:val="00647134"/>
    <w:rsid w:val="00647658"/>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B38"/>
    <w:rsid w:val="00654B83"/>
    <w:rsid w:val="00654FD5"/>
    <w:rsid w:val="00655061"/>
    <w:rsid w:val="006550BF"/>
    <w:rsid w:val="0065510C"/>
    <w:rsid w:val="006556B2"/>
    <w:rsid w:val="00655ABD"/>
    <w:rsid w:val="00655B63"/>
    <w:rsid w:val="00655BFF"/>
    <w:rsid w:val="00655C68"/>
    <w:rsid w:val="00656615"/>
    <w:rsid w:val="00656BDF"/>
    <w:rsid w:val="00656DB4"/>
    <w:rsid w:val="00656E5F"/>
    <w:rsid w:val="006571F6"/>
    <w:rsid w:val="006572DF"/>
    <w:rsid w:val="00657434"/>
    <w:rsid w:val="00657544"/>
    <w:rsid w:val="006576CE"/>
    <w:rsid w:val="00657B95"/>
    <w:rsid w:val="00661504"/>
    <w:rsid w:val="006618CC"/>
    <w:rsid w:val="00662111"/>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7D7"/>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797"/>
    <w:rsid w:val="00694A89"/>
    <w:rsid w:val="00694C14"/>
    <w:rsid w:val="00695887"/>
    <w:rsid w:val="0069599C"/>
    <w:rsid w:val="006960D9"/>
    <w:rsid w:val="00696DAA"/>
    <w:rsid w:val="00697575"/>
    <w:rsid w:val="00697733"/>
    <w:rsid w:val="00697B63"/>
    <w:rsid w:val="00697BB6"/>
    <w:rsid w:val="006A00D8"/>
    <w:rsid w:val="006A01C4"/>
    <w:rsid w:val="006A02EE"/>
    <w:rsid w:val="006A031D"/>
    <w:rsid w:val="006A090E"/>
    <w:rsid w:val="006A1314"/>
    <w:rsid w:val="006A1D91"/>
    <w:rsid w:val="006A21B4"/>
    <w:rsid w:val="006A2455"/>
    <w:rsid w:val="006A254E"/>
    <w:rsid w:val="006A25D6"/>
    <w:rsid w:val="006A2AF3"/>
    <w:rsid w:val="006A2C30"/>
    <w:rsid w:val="006A301C"/>
    <w:rsid w:val="006A35AD"/>
    <w:rsid w:val="006A3AA4"/>
    <w:rsid w:val="006A3E2B"/>
    <w:rsid w:val="006A412A"/>
    <w:rsid w:val="006A44DE"/>
    <w:rsid w:val="006A4A7A"/>
    <w:rsid w:val="006A4DE0"/>
    <w:rsid w:val="006A5000"/>
    <w:rsid w:val="006A5B8F"/>
    <w:rsid w:val="006A5DB8"/>
    <w:rsid w:val="006A6BFF"/>
    <w:rsid w:val="006A6E17"/>
    <w:rsid w:val="006A7AEC"/>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50E"/>
    <w:rsid w:val="006C7602"/>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8DF"/>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36"/>
    <w:rsid w:val="006F2BD1"/>
    <w:rsid w:val="006F3BB5"/>
    <w:rsid w:val="006F4117"/>
    <w:rsid w:val="006F496D"/>
    <w:rsid w:val="006F4B3E"/>
    <w:rsid w:val="006F52E5"/>
    <w:rsid w:val="006F57D3"/>
    <w:rsid w:val="006F5887"/>
    <w:rsid w:val="006F5A33"/>
    <w:rsid w:val="006F6066"/>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D89"/>
    <w:rsid w:val="00734100"/>
    <w:rsid w:val="00734EBE"/>
    <w:rsid w:val="00736487"/>
    <w:rsid w:val="0073665E"/>
    <w:rsid w:val="0073698C"/>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3C6"/>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800"/>
    <w:rsid w:val="00760975"/>
    <w:rsid w:val="00761063"/>
    <w:rsid w:val="0076146B"/>
    <w:rsid w:val="007617B9"/>
    <w:rsid w:val="0076189E"/>
    <w:rsid w:val="00761FDA"/>
    <w:rsid w:val="007621FF"/>
    <w:rsid w:val="00762544"/>
    <w:rsid w:val="007627ED"/>
    <w:rsid w:val="007634E3"/>
    <w:rsid w:val="007639EB"/>
    <w:rsid w:val="00763A0E"/>
    <w:rsid w:val="00764194"/>
    <w:rsid w:val="007642D4"/>
    <w:rsid w:val="00764582"/>
    <w:rsid w:val="007647EE"/>
    <w:rsid w:val="00765C0F"/>
    <w:rsid w:val="00765E27"/>
    <w:rsid w:val="00765ED3"/>
    <w:rsid w:val="0076607C"/>
    <w:rsid w:val="00766359"/>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470"/>
    <w:rsid w:val="007739C6"/>
    <w:rsid w:val="00773B11"/>
    <w:rsid w:val="00773B5D"/>
    <w:rsid w:val="00774889"/>
    <w:rsid w:val="00774DA5"/>
    <w:rsid w:val="00774FF5"/>
    <w:rsid w:val="007750B3"/>
    <w:rsid w:val="0077588C"/>
    <w:rsid w:val="00775BD3"/>
    <w:rsid w:val="00775F76"/>
    <w:rsid w:val="00775FFA"/>
    <w:rsid w:val="00776AEA"/>
    <w:rsid w:val="0077719E"/>
    <w:rsid w:val="007776A9"/>
    <w:rsid w:val="00777BA0"/>
    <w:rsid w:val="00777FBF"/>
    <w:rsid w:val="007803BD"/>
    <w:rsid w:val="007803C9"/>
    <w:rsid w:val="0078058E"/>
    <w:rsid w:val="0078085D"/>
    <w:rsid w:val="007811DC"/>
    <w:rsid w:val="007820FA"/>
    <w:rsid w:val="0078229B"/>
    <w:rsid w:val="007822C0"/>
    <w:rsid w:val="0078285F"/>
    <w:rsid w:val="00782E4B"/>
    <w:rsid w:val="00782FDB"/>
    <w:rsid w:val="007830F1"/>
    <w:rsid w:val="00783207"/>
    <w:rsid w:val="00783DDD"/>
    <w:rsid w:val="00783E1D"/>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97A8A"/>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606"/>
    <w:rsid w:val="007B0937"/>
    <w:rsid w:val="007B0C1B"/>
    <w:rsid w:val="007B0D1F"/>
    <w:rsid w:val="007B1543"/>
    <w:rsid w:val="007B178D"/>
    <w:rsid w:val="007B194B"/>
    <w:rsid w:val="007B1AC0"/>
    <w:rsid w:val="007B1AD1"/>
    <w:rsid w:val="007B1D64"/>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D0124"/>
    <w:rsid w:val="007D043D"/>
    <w:rsid w:val="007D0579"/>
    <w:rsid w:val="007D05A2"/>
    <w:rsid w:val="007D060D"/>
    <w:rsid w:val="007D0686"/>
    <w:rsid w:val="007D0A55"/>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B81"/>
    <w:rsid w:val="007D6064"/>
    <w:rsid w:val="007D637E"/>
    <w:rsid w:val="007D7175"/>
    <w:rsid w:val="007D7A9A"/>
    <w:rsid w:val="007E03E6"/>
    <w:rsid w:val="007E1369"/>
    <w:rsid w:val="007E15E3"/>
    <w:rsid w:val="007E1A1B"/>
    <w:rsid w:val="007E1A88"/>
    <w:rsid w:val="007E1C1C"/>
    <w:rsid w:val="007E21B2"/>
    <w:rsid w:val="007E2919"/>
    <w:rsid w:val="007E2DBE"/>
    <w:rsid w:val="007E2EA6"/>
    <w:rsid w:val="007E2F40"/>
    <w:rsid w:val="007E2FC7"/>
    <w:rsid w:val="007E32F7"/>
    <w:rsid w:val="007E33AE"/>
    <w:rsid w:val="007E3652"/>
    <w:rsid w:val="007E3945"/>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D77"/>
    <w:rsid w:val="008101FD"/>
    <w:rsid w:val="00810882"/>
    <w:rsid w:val="0081096B"/>
    <w:rsid w:val="00810AC0"/>
    <w:rsid w:val="00810D8D"/>
    <w:rsid w:val="00810FF6"/>
    <w:rsid w:val="0081174D"/>
    <w:rsid w:val="00811835"/>
    <w:rsid w:val="008119E0"/>
    <w:rsid w:val="00813F2F"/>
    <w:rsid w:val="0081418D"/>
    <w:rsid w:val="00814383"/>
    <w:rsid w:val="00814A3B"/>
    <w:rsid w:val="0081581D"/>
    <w:rsid w:val="008159C8"/>
    <w:rsid w:val="0081623E"/>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FA0"/>
    <w:rsid w:val="00866318"/>
    <w:rsid w:val="008667A6"/>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96"/>
    <w:rsid w:val="008747D3"/>
    <w:rsid w:val="00874B9A"/>
    <w:rsid w:val="00874F84"/>
    <w:rsid w:val="008756A4"/>
    <w:rsid w:val="0087572F"/>
    <w:rsid w:val="00875F73"/>
    <w:rsid w:val="00876462"/>
    <w:rsid w:val="00876502"/>
    <w:rsid w:val="008766D9"/>
    <w:rsid w:val="0087675C"/>
    <w:rsid w:val="00876A02"/>
    <w:rsid w:val="00876A1F"/>
    <w:rsid w:val="00876CA9"/>
    <w:rsid w:val="00877941"/>
    <w:rsid w:val="00877C9D"/>
    <w:rsid w:val="008803D4"/>
    <w:rsid w:val="0088053C"/>
    <w:rsid w:val="008807E1"/>
    <w:rsid w:val="00880F30"/>
    <w:rsid w:val="008811B1"/>
    <w:rsid w:val="008811E4"/>
    <w:rsid w:val="00881D7E"/>
    <w:rsid w:val="00881DA0"/>
    <w:rsid w:val="00882269"/>
    <w:rsid w:val="008823A1"/>
    <w:rsid w:val="00882580"/>
    <w:rsid w:val="008828A4"/>
    <w:rsid w:val="00882B2E"/>
    <w:rsid w:val="00882D39"/>
    <w:rsid w:val="008833E8"/>
    <w:rsid w:val="00883462"/>
    <w:rsid w:val="00884C69"/>
    <w:rsid w:val="008851B5"/>
    <w:rsid w:val="00886030"/>
    <w:rsid w:val="00886378"/>
    <w:rsid w:val="0088701C"/>
    <w:rsid w:val="0088743B"/>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2E3"/>
    <w:rsid w:val="008A45C5"/>
    <w:rsid w:val="008A4717"/>
    <w:rsid w:val="008A48D4"/>
    <w:rsid w:val="008A5940"/>
    <w:rsid w:val="008A6807"/>
    <w:rsid w:val="008A6E21"/>
    <w:rsid w:val="008A7381"/>
    <w:rsid w:val="008A73B2"/>
    <w:rsid w:val="008A7B90"/>
    <w:rsid w:val="008A7B93"/>
    <w:rsid w:val="008B043F"/>
    <w:rsid w:val="008B075F"/>
    <w:rsid w:val="008B0808"/>
    <w:rsid w:val="008B0AEC"/>
    <w:rsid w:val="008B0C82"/>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6FF4"/>
    <w:rsid w:val="008C73A9"/>
    <w:rsid w:val="008C785E"/>
    <w:rsid w:val="008D0880"/>
    <w:rsid w:val="008D0AFB"/>
    <w:rsid w:val="008D0C1F"/>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AD"/>
    <w:rsid w:val="008E39C3"/>
    <w:rsid w:val="008E3E48"/>
    <w:rsid w:val="008E3EEC"/>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9EE"/>
    <w:rsid w:val="00902B96"/>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DB"/>
    <w:rsid w:val="00910798"/>
    <w:rsid w:val="0091088D"/>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9B3"/>
    <w:rsid w:val="00916181"/>
    <w:rsid w:val="00916AB1"/>
    <w:rsid w:val="00916BE7"/>
    <w:rsid w:val="00917180"/>
    <w:rsid w:val="0091743F"/>
    <w:rsid w:val="00917851"/>
    <w:rsid w:val="00920498"/>
    <w:rsid w:val="009204C5"/>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F8B"/>
    <w:rsid w:val="00930007"/>
    <w:rsid w:val="009302D0"/>
    <w:rsid w:val="0093094D"/>
    <w:rsid w:val="0093097D"/>
    <w:rsid w:val="00931522"/>
    <w:rsid w:val="00931672"/>
    <w:rsid w:val="009328C7"/>
    <w:rsid w:val="00932D07"/>
    <w:rsid w:val="0093334B"/>
    <w:rsid w:val="009336EC"/>
    <w:rsid w:val="00933997"/>
    <w:rsid w:val="00933F56"/>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8B7"/>
    <w:rsid w:val="00946B02"/>
    <w:rsid w:val="00946E10"/>
    <w:rsid w:val="0094724E"/>
    <w:rsid w:val="009474C2"/>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8C8"/>
    <w:rsid w:val="00954FFA"/>
    <w:rsid w:val="00955C0A"/>
    <w:rsid w:val="00955C4F"/>
    <w:rsid w:val="009563D9"/>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7F1"/>
    <w:rsid w:val="0096625D"/>
    <w:rsid w:val="0096628D"/>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6068"/>
    <w:rsid w:val="009760D0"/>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F28"/>
    <w:rsid w:val="00986149"/>
    <w:rsid w:val="00986157"/>
    <w:rsid w:val="00986176"/>
    <w:rsid w:val="009868C8"/>
    <w:rsid w:val="00986E7F"/>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837"/>
    <w:rsid w:val="009A58A4"/>
    <w:rsid w:val="009A6472"/>
    <w:rsid w:val="009A690D"/>
    <w:rsid w:val="009A6A6B"/>
    <w:rsid w:val="009A74A6"/>
    <w:rsid w:val="009A7969"/>
    <w:rsid w:val="009A7F58"/>
    <w:rsid w:val="009A7FA2"/>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657"/>
    <w:rsid w:val="009D7768"/>
    <w:rsid w:val="009D7AD7"/>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0A2"/>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6B3"/>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015"/>
    <w:rsid w:val="00A07286"/>
    <w:rsid w:val="00A07A48"/>
    <w:rsid w:val="00A07D4F"/>
    <w:rsid w:val="00A100CF"/>
    <w:rsid w:val="00A108EE"/>
    <w:rsid w:val="00A10BB8"/>
    <w:rsid w:val="00A11361"/>
    <w:rsid w:val="00A11367"/>
    <w:rsid w:val="00A117E2"/>
    <w:rsid w:val="00A11F54"/>
    <w:rsid w:val="00A12028"/>
    <w:rsid w:val="00A1252C"/>
    <w:rsid w:val="00A1287B"/>
    <w:rsid w:val="00A133FE"/>
    <w:rsid w:val="00A137E4"/>
    <w:rsid w:val="00A13C8D"/>
    <w:rsid w:val="00A14813"/>
    <w:rsid w:val="00A14EE7"/>
    <w:rsid w:val="00A15157"/>
    <w:rsid w:val="00A1566A"/>
    <w:rsid w:val="00A156D3"/>
    <w:rsid w:val="00A15833"/>
    <w:rsid w:val="00A15C08"/>
    <w:rsid w:val="00A1655E"/>
    <w:rsid w:val="00A165BF"/>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3283"/>
    <w:rsid w:val="00A237A2"/>
    <w:rsid w:val="00A23952"/>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CDB"/>
    <w:rsid w:val="00A33FC1"/>
    <w:rsid w:val="00A3401C"/>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57A7"/>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911"/>
    <w:rsid w:val="00A65A57"/>
    <w:rsid w:val="00A6610C"/>
    <w:rsid w:val="00A66142"/>
    <w:rsid w:val="00A6643C"/>
    <w:rsid w:val="00A666C4"/>
    <w:rsid w:val="00A66B9D"/>
    <w:rsid w:val="00A66DB4"/>
    <w:rsid w:val="00A67102"/>
    <w:rsid w:val="00A67544"/>
    <w:rsid w:val="00A7075B"/>
    <w:rsid w:val="00A70AC2"/>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D3C"/>
    <w:rsid w:val="00A81F9D"/>
    <w:rsid w:val="00A8298A"/>
    <w:rsid w:val="00A82D58"/>
    <w:rsid w:val="00A82DB9"/>
    <w:rsid w:val="00A82FDE"/>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A2E"/>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3BA"/>
    <w:rsid w:val="00A97573"/>
    <w:rsid w:val="00A97A3B"/>
    <w:rsid w:val="00A97F2D"/>
    <w:rsid w:val="00AA0A92"/>
    <w:rsid w:val="00AA1626"/>
    <w:rsid w:val="00AA1691"/>
    <w:rsid w:val="00AA1C25"/>
    <w:rsid w:val="00AA1C98"/>
    <w:rsid w:val="00AA1F3B"/>
    <w:rsid w:val="00AA2320"/>
    <w:rsid w:val="00AA2442"/>
    <w:rsid w:val="00AA2B1C"/>
    <w:rsid w:val="00AA2F79"/>
    <w:rsid w:val="00AA3827"/>
    <w:rsid w:val="00AA3AFB"/>
    <w:rsid w:val="00AA3DB7"/>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661"/>
    <w:rsid w:val="00AA7CD0"/>
    <w:rsid w:val="00AB01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6ED0"/>
    <w:rsid w:val="00AD7305"/>
    <w:rsid w:val="00AD7E64"/>
    <w:rsid w:val="00AD7F38"/>
    <w:rsid w:val="00AE0633"/>
    <w:rsid w:val="00AE0638"/>
    <w:rsid w:val="00AE063A"/>
    <w:rsid w:val="00AE0B2C"/>
    <w:rsid w:val="00AE0C56"/>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669"/>
    <w:rsid w:val="00AF3A22"/>
    <w:rsid w:val="00AF3A8A"/>
    <w:rsid w:val="00AF3DBB"/>
    <w:rsid w:val="00AF4EA8"/>
    <w:rsid w:val="00AF5194"/>
    <w:rsid w:val="00AF521A"/>
    <w:rsid w:val="00AF53EF"/>
    <w:rsid w:val="00AF591A"/>
    <w:rsid w:val="00AF593B"/>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91B"/>
    <w:rsid w:val="00B07FE8"/>
    <w:rsid w:val="00B1002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C60"/>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42"/>
    <w:rsid w:val="00B51594"/>
    <w:rsid w:val="00B51D1D"/>
    <w:rsid w:val="00B52032"/>
    <w:rsid w:val="00B52132"/>
    <w:rsid w:val="00B52323"/>
    <w:rsid w:val="00B52567"/>
    <w:rsid w:val="00B52CF8"/>
    <w:rsid w:val="00B5310E"/>
    <w:rsid w:val="00B5372D"/>
    <w:rsid w:val="00B53A54"/>
    <w:rsid w:val="00B53BFD"/>
    <w:rsid w:val="00B53C93"/>
    <w:rsid w:val="00B53D27"/>
    <w:rsid w:val="00B54026"/>
    <w:rsid w:val="00B54179"/>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9FF"/>
    <w:rsid w:val="00B65AE0"/>
    <w:rsid w:val="00B65C3E"/>
    <w:rsid w:val="00B66039"/>
    <w:rsid w:val="00B663BD"/>
    <w:rsid w:val="00B668F4"/>
    <w:rsid w:val="00B66C36"/>
    <w:rsid w:val="00B7065A"/>
    <w:rsid w:val="00B70717"/>
    <w:rsid w:val="00B708B5"/>
    <w:rsid w:val="00B70D1B"/>
    <w:rsid w:val="00B71037"/>
    <w:rsid w:val="00B711CE"/>
    <w:rsid w:val="00B712E5"/>
    <w:rsid w:val="00B71761"/>
    <w:rsid w:val="00B719EB"/>
    <w:rsid w:val="00B71DC8"/>
    <w:rsid w:val="00B72772"/>
    <w:rsid w:val="00B73648"/>
    <w:rsid w:val="00B73E0F"/>
    <w:rsid w:val="00B746C6"/>
    <w:rsid w:val="00B74F46"/>
    <w:rsid w:val="00B75CEB"/>
    <w:rsid w:val="00B75EBA"/>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1BF6"/>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EB0"/>
    <w:rsid w:val="00BA284E"/>
    <w:rsid w:val="00BA2FEF"/>
    <w:rsid w:val="00BA47F1"/>
    <w:rsid w:val="00BA4923"/>
    <w:rsid w:val="00BA49F8"/>
    <w:rsid w:val="00BA5307"/>
    <w:rsid w:val="00BA5695"/>
    <w:rsid w:val="00BA5767"/>
    <w:rsid w:val="00BA57A9"/>
    <w:rsid w:val="00BA581B"/>
    <w:rsid w:val="00BA5C10"/>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790"/>
    <w:rsid w:val="00BB2AC6"/>
    <w:rsid w:val="00BB2E29"/>
    <w:rsid w:val="00BB2FD3"/>
    <w:rsid w:val="00BB2FDF"/>
    <w:rsid w:val="00BB2FFF"/>
    <w:rsid w:val="00BB3F66"/>
    <w:rsid w:val="00BB42E7"/>
    <w:rsid w:val="00BB5214"/>
    <w:rsid w:val="00BB5FCB"/>
    <w:rsid w:val="00BB5FF4"/>
    <w:rsid w:val="00BB604B"/>
    <w:rsid w:val="00BB630E"/>
    <w:rsid w:val="00BB6E0D"/>
    <w:rsid w:val="00BB74D1"/>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50AA"/>
    <w:rsid w:val="00BD50CE"/>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E7D"/>
    <w:rsid w:val="00C07118"/>
    <w:rsid w:val="00C07C90"/>
    <w:rsid w:val="00C07CAC"/>
    <w:rsid w:val="00C10419"/>
    <w:rsid w:val="00C10815"/>
    <w:rsid w:val="00C10AA3"/>
    <w:rsid w:val="00C10BE9"/>
    <w:rsid w:val="00C1112B"/>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4679"/>
    <w:rsid w:val="00C255A5"/>
    <w:rsid w:val="00C2584B"/>
    <w:rsid w:val="00C25942"/>
    <w:rsid w:val="00C25DD9"/>
    <w:rsid w:val="00C26355"/>
    <w:rsid w:val="00C26468"/>
    <w:rsid w:val="00C2663F"/>
    <w:rsid w:val="00C26DB8"/>
    <w:rsid w:val="00C26DCF"/>
    <w:rsid w:val="00C26F3E"/>
    <w:rsid w:val="00C26F42"/>
    <w:rsid w:val="00C27378"/>
    <w:rsid w:val="00C27524"/>
    <w:rsid w:val="00C27EA6"/>
    <w:rsid w:val="00C303C8"/>
    <w:rsid w:val="00C3068A"/>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EB3"/>
    <w:rsid w:val="00C54263"/>
    <w:rsid w:val="00C542D4"/>
    <w:rsid w:val="00C54685"/>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53B3"/>
    <w:rsid w:val="00C654E0"/>
    <w:rsid w:val="00C6567B"/>
    <w:rsid w:val="00C6599C"/>
    <w:rsid w:val="00C661EE"/>
    <w:rsid w:val="00C66CDF"/>
    <w:rsid w:val="00C66DFA"/>
    <w:rsid w:val="00C6755D"/>
    <w:rsid w:val="00C679A7"/>
    <w:rsid w:val="00C67EAB"/>
    <w:rsid w:val="00C70192"/>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697"/>
    <w:rsid w:val="00CA1CDB"/>
    <w:rsid w:val="00CA1EA4"/>
    <w:rsid w:val="00CA218D"/>
    <w:rsid w:val="00CA2241"/>
    <w:rsid w:val="00CA2A73"/>
    <w:rsid w:val="00CA2DD7"/>
    <w:rsid w:val="00CA342E"/>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AB1"/>
    <w:rsid w:val="00CD1C0B"/>
    <w:rsid w:val="00CD215F"/>
    <w:rsid w:val="00CD239A"/>
    <w:rsid w:val="00CD2505"/>
    <w:rsid w:val="00CD288B"/>
    <w:rsid w:val="00CD49BB"/>
    <w:rsid w:val="00CD49E8"/>
    <w:rsid w:val="00CD5512"/>
    <w:rsid w:val="00CD6E3D"/>
    <w:rsid w:val="00CD71AB"/>
    <w:rsid w:val="00CD7219"/>
    <w:rsid w:val="00CD75FC"/>
    <w:rsid w:val="00CE0044"/>
    <w:rsid w:val="00CE0109"/>
    <w:rsid w:val="00CE0420"/>
    <w:rsid w:val="00CE07A4"/>
    <w:rsid w:val="00CE1330"/>
    <w:rsid w:val="00CE13A2"/>
    <w:rsid w:val="00CE1515"/>
    <w:rsid w:val="00CE1656"/>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C34"/>
    <w:rsid w:val="00CE6F60"/>
    <w:rsid w:val="00CE6FFF"/>
    <w:rsid w:val="00CE70F4"/>
    <w:rsid w:val="00CE71DB"/>
    <w:rsid w:val="00CE7729"/>
    <w:rsid w:val="00CE78AE"/>
    <w:rsid w:val="00CE7AAB"/>
    <w:rsid w:val="00CE7E62"/>
    <w:rsid w:val="00CF0002"/>
    <w:rsid w:val="00CF09BC"/>
    <w:rsid w:val="00CF0ABE"/>
    <w:rsid w:val="00CF0C2E"/>
    <w:rsid w:val="00CF1319"/>
    <w:rsid w:val="00CF19DA"/>
    <w:rsid w:val="00CF1BCE"/>
    <w:rsid w:val="00CF1C7F"/>
    <w:rsid w:val="00CF1CC0"/>
    <w:rsid w:val="00CF1D2C"/>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5B78"/>
    <w:rsid w:val="00CF60B5"/>
    <w:rsid w:val="00CF683B"/>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54F"/>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64B"/>
    <w:rsid w:val="00D14DB1"/>
    <w:rsid w:val="00D14E69"/>
    <w:rsid w:val="00D15182"/>
    <w:rsid w:val="00D15F43"/>
    <w:rsid w:val="00D165B2"/>
    <w:rsid w:val="00D16AB3"/>
    <w:rsid w:val="00D16B9D"/>
    <w:rsid w:val="00D16E64"/>
    <w:rsid w:val="00D16E87"/>
    <w:rsid w:val="00D17B76"/>
    <w:rsid w:val="00D17EA7"/>
    <w:rsid w:val="00D17F4C"/>
    <w:rsid w:val="00D20519"/>
    <w:rsid w:val="00D20B8B"/>
    <w:rsid w:val="00D211E3"/>
    <w:rsid w:val="00D212BA"/>
    <w:rsid w:val="00D2162C"/>
    <w:rsid w:val="00D2181C"/>
    <w:rsid w:val="00D21A3C"/>
    <w:rsid w:val="00D21A9A"/>
    <w:rsid w:val="00D21AA1"/>
    <w:rsid w:val="00D21E29"/>
    <w:rsid w:val="00D2213A"/>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099"/>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59"/>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E09"/>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7B8"/>
    <w:rsid w:val="00D85B5D"/>
    <w:rsid w:val="00D85E14"/>
    <w:rsid w:val="00D8711C"/>
    <w:rsid w:val="00D87175"/>
    <w:rsid w:val="00D87240"/>
    <w:rsid w:val="00D873F4"/>
    <w:rsid w:val="00D874D9"/>
    <w:rsid w:val="00D8790D"/>
    <w:rsid w:val="00D87ABF"/>
    <w:rsid w:val="00D87C41"/>
    <w:rsid w:val="00D90907"/>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76C"/>
    <w:rsid w:val="00D967B9"/>
    <w:rsid w:val="00D9683C"/>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D88"/>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0DE9"/>
    <w:rsid w:val="00DD12C9"/>
    <w:rsid w:val="00DD1B6A"/>
    <w:rsid w:val="00DD1FDC"/>
    <w:rsid w:val="00DD2025"/>
    <w:rsid w:val="00DD220A"/>
    <w:rsid w:val="00DD22EA"/>
    <w:rsid w:val="00DD23A0"/>
    <w:rsid w:val="00DD26AC"/>
    <w:rsid w:val="00DD2EFB"/>
    <w:rsid w:val="00DD3EF5"/>
    <w:rsid w:val="00DD413D"/>
    <w:rsid w:val="00DD4249"/>
    <w:rsid w:val="00DD4870"/>
    <w:rsid w:val="00DD48C1"/>
    <w:rsid w:val="00DD4A6E"/>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52E3"/>
    <w:rsid w:val="00DE58AA"/>
    <w:rsid w:val="00DE6167"/>
    <w:rsid w:val="00DE6E91"/>
    <w:rsid w:val="00DE7131"/>
    <w:rsid w:val="00DE750E"/>
    <w:rsid w:val="00DE7C00"/>
    <w:rsid w:val="00DF00C6"/>
    <w:rsid w:val="00DF024D"/>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3F5"/>
    <w:rsid w:val="00E1085C"/>
    <w:rsid w:val="00E11970"/>
    <w:rsid w:val="00E11FC2"/>
    <w:rsid w:val="00E12235"/>
    <w:rsid w:val="00E12B7F"/>
    <w:rsid w:val="00E13AA1"/>
    <w:rsid w:val="00E13DB6"/>
    <w:rsid w:val="00E1448A"/>
    <w:rsid w:val="00E146EB"/>
    <w:rsid w:val="00E14A7E"/>
    <w:rsid w:val="00E1503A"/>
    <w:rsid w:val="00E15108"/>
    <w:rsid w:val="00E151E1"/>
    <w:rsid w:val="00E1543F"/>
    <w:rsid w:val="00E15C5F"/>
    <w:rsid w:val="00E15CD3"/>
    <w:rsid w:val="00E16B10"/>
    <w:rsid w:val="00E17619"/>
    <w:rsid w:val="00E17805"/>
    <w:rsid w:val="00E20097"/>
    <w:rsid w:val="00E2032F"/>
    <w:rsid w:val="00E2077A"/>
    <w:rsid w:val="00E20F79"/>
    <w:rsid w:val="00E211EA"/>
    <w:rsid w:val="00E21277"/>
    <w:rsid w:val="00E21278"/>
    <w:rsid w:val="00E22CCD"/>
    <w:rsid w:val="00E22D67"/>
    <w:rsid w:val="00E22EFF"/>
    <w:rsid w:val="00E23779"/>
    <w:rsid w:val="00E23A11"/>
    <w:rsid w:val="00E23E42"/>
    <w:rsid w:val="00E23FB7"/>
    <w:rsid w:val="00E24640"/>
    <w:rsid w:val="00E24703"/>
    <w:rsid w:val="00E247AF"/>
    <w:rsid w:val="00E24A27"/>
    <w:rsid w:val="00E25647"/>
    <w:rsid w:val="00E2588F"/>
    <w:rsid w:val="00E25A50"/>
    <w:rsid w:val="00E25F89"/>
    <w:rsid w:val="00E26268"/>
    <w:rsid w:val="00E267E6"/>
    <w:rsid w:val="00E269FF"/>
    <w:rsid w:val="00E27D6A"/>
    <w:rsid w:val="00E27FCD"/>
    <w:rsid w:val="00E30249"/>
    <w:rsid w:val="00E303C3"/>
    <w:rsid w:val="00E30F44"/>
    <w:rsid w:val="00E31F74"/>
    <w:rsid w:val="00E323D3"/>
    <w:rsid w:val="00E32AA0"/>
    <w:rsid w:val="00E32D62"/>
    <w:rsid w:val="00E32EFC"/>
    <w:rsid w:val="00E339DC"/>
    <w:rsid w:val="00E33E15"/>
    <w:rsid w:val="00E34295"/>
    <w:rsid w:val="00E34304"/>
    <w:rsid w:val="00E3434D"/>
    <w:rsid w:val="00E349CD"/>
    <w:rsid w:val="00E34EFC"/>
    <w:rsid w:val="00E361B8"/>
    <w:rsid w:val="00E3632B"/>
    <w:rsid w:val="00E3640B"/>
    <w:rsid w:val="00E3675F"/>
    <w:rsid w:val="00E3691D"/>
    <w:rsid w:val="00E36A1B"/>
    <w:rsid w:val="00E36D17"/>
    <w:rsid w:val="00E37067"/>
    <w:rsid w:val="00E37363"/>
    <w:rsid w:val="00E37923"/>
    <w:rsid w:val="00E37994"/>
    <w:rsid w:val="00E4037C"/>
    <w:rsid w:val="00E40C8A"/>
    <w:rsid w:val="00E41AAD"/>
    <w:rsid w:val="00E41D2B"/>
    <w:rsid w:val="00E4219F"/>
    <w:rsid w:val="00E42208"/>
    <w:rsid w:val="00E4249E"/>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722D"/>
    <w:rsid w:val="00E5733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FBD"/>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E8"/>
    <w:rsid w:val="00E8435D"/>
    <w:rsid w:val="00E845AF"/>
    <w:rsid w:val="00E84875"/>
    <w:rsid w:val="00E848D1"/>
    <w:rsid w:val="00E8519F"/>
    <w:rsid w:val="00E851CB"/>
    <w:rsid w:val="00E85673"/>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0E00"/>
    <w:rsid w:val="00E914CB"/>
    <w:rsid w:val="00E91F04"/>
    <w:rsid w:val="00E91F35"/>
    <w:rsid w:val="00E92435"/>
    <w:rsid w:val="00E9277D"/>
    <w:rsid w:val="00E9339B"/>
    <w:rsid w:val="00E945D3"/>
    <w:rsid w:val="00E94DB1"/>
    <w:rsid w:val="00E95294"/>
    <w:rsid w:val="00E952E8"/>
    <w:rsid w:val="00E95BA6"/>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7AE"/>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6C8"/>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44A"/>
    <w:rsid w:val="00ED45A3"/>
    <w:rsid w:val="00ED4ABB"/>
    <w:rsid w:val="00ED4C95"/>
    <w:rsid w:val="00ED54D8"/>
    <w:rsid w:val="00ED550E"/>
    <w:rsid w:val="00ED5D68"/>
    <w:rsid w:val="00ED5FE4"/>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DC9"/>
    <w:rsid w:val="00EE4EFE"/>
    <w:rsid w:val="00EE4F04"/>
    <w:rsid w:val="00EE4FE6"/>
    <w:rsid w:val="00EE534D"/>
    <w:rsid w:val="00EE5560"/>
    <w:rsid w:val="00EE5823"/>
    <w:rsid w:val="00EE5EAD"/>
    <w:rsid w:val="00EE61A4"/>
    <w:rsid w:val="00EE6F1E"/>
    <w:rsid w:val="00EE79D5"/>
    <w:rsid w:val="00EF0348"/>
    <w:rsid w:val="00EF0948"/>
    <w:rsid w:val="00EF14AD"/>
    <w:rsid w:val="00EF16BB"/>
    <w:rsid w:val="00EF1B9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461"/>
    <w:rsid w:val="00F1166A"/>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A28"/>
    <w:rsid w:val="00F2633A"/>
    <w:rsid w:val="00F2640F"/>
    <w:rsid w:val="00F26714"/>
    <w:rsid w:val="00F26A1B"/>
    <w:rsid w:val="00F27C34"/>
    <w:rsid w:val="00F27E46"/>
    <w:rsid w:val="00F301C2"/>
    <w:rsid w:val="00F3023C"/>
    <w:rsid w:val="00F302E1"/>
    <w:rsid w:val="00F3035B"/>
    <w:rsid w:val="00F30874"/>
    <w:rsid w:val="00F314FB"/>
    <w:rsid w:val="00F319F3"/>
    <w:rsid w:val="00F31B22"/>
    <w:rsid w:val="00F31B49"/>
    <w:rsid w:val="00F31C3E"/>
    <w:rsid w:val="00F3245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D7"/>
    <w:rsid w:val="00F433BD"/>
    <w:rsid w:val="00F43A8F"/>
    <w:rsid w:val="00F43BE1"/>
    <w:rsid w:val="00F43CE0"/>
    <w:rsid w:val="00F4422C"/>
    <w:rsid w:val="00F44EC5"/>
    <w:rsid w:val="00F45B1E"/>
    <w:rsid w:val="00F45E27"/>
    <w:rsid w:val="00F4610D"/>
    <w:rsid w:val="00F4675C"/>
    <w:rsid w:val="00F469F3"/>
    <w:rsid w:val="00F46A8A"/>
    <w:rsid w:val="00F46B7F"/>
    <w:rsid w:val="00F47498"/>
    <w:rsid w:val="00F507A2"/>
    <w:rsid w:val="00F508CC"/>
    <w:rsid w:val="00F50F3A"/>
    <w:rsid w:val="00F512B2"/>
    <w:rsid w:val="00F51717"/>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434"/>
    <w:rsid w:val="00FB3862"/>
    <w:rsid w:val="00FB3ACF"/>
    <w:rsid w:val="00FB3D17"/>
    <w:rsid w:val="00FB4338"/>
    <w:rsid w:val="00FB477E"/>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A1D"/>
    <w:rsid w:val="00FD5823"/>
    <w:rsid w:val="00FD6059"/>
    <w:rsid w:val="00FD6914"/>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6CF"/>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Char0"/>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6">
    <w:name w:val="List Bullet"/>
    <w:basedOn w:val="a7"/>
    <w:rsid w:val="00A03961"/>
    <w:pPr>
      <w:autoSpaceDE/>
      <w:autoSpaceDN/>
      <w:adjustRightInd/>
      <w:spacing w:after="180"/>
      <w:ind w:left="568" w:hanging="284"/>
      <w:jc w:val="left"/>
    </w:pPr>
    <w:rPr>
      <w:sz w:val="20"/>
      <w:szCs w:val="20"/>
      <w:lang w:val="en-GB"/>
    </w:rPr>
  </w:style>
  <w:style w:type="paragraph" w:styleId="a7">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8">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9">
    <w:name w:val="FollowedHyperlink"/>
    <w:rsid w:val="00A03961"/>
    <w:rPr>
      <w:color w:val="800080"/>
      <w:u w:val="single"/>
    </w:rPr>
  </w:style>
  <w:style w:type="paragraph" w:styleId="aa">
    <w:name w:val="footnote text"/>
    <w:basedOn w:val="a"/>
    <w:semiHidden/>
    <w:rsid w:val="00A03961"/>
    <w:rPr>
      <w:sz w:val="20"/>
      <w:szCs w:val="20"/>
    </w:rPr>
  </w:style>
  <w:style w:type="character" w:styleId="ab">
    <w:name w:val="footnote reference"/>
    <w:rsid w:val="00A03961"/>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2 Char,cap1 Char,cap2 Char,cap11 Char"/>
    <w:link w:val="a5"/>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목록 단락,リスト段落,Lista1,?? ??,?????,????"/>
    <w:basedOn w:val="a"/>
    <w:link w:val="Char3"/>
    <w:uiPriority w:val="34"/>
    <w:qFormat/>
    <w:rsid w:val="0050765C"/>
    <w:pPr>
      <w:autoSpaceDE/>
      <w:autoSpaceDN/>
      <w:adjustRightInd/>
      <w:spacing w:after="0"/>
      <w:ind w:left="720"/>
      <w:jc w:val="left"/>
    </w:pPr>
    <w:rPr>
      <w:rFonts w:ascii="Calibri" w:hAnsi="Calibri" w:cs="Calibri"/>
      <w:lang w:eastAsia="zh-CN"/>
    </w:rPr>
  </w:style>
  <w:style w:type="paragraph" w:styleId="af0">
    <w:name w:val="Document Map"/>
    <w:basedOn w:val="a"/>
    <w:link w:val="Char4"/>
    <w:rsid w:val="00F8144C"/>
    <w:rPr>
      <w:rFonts w:ascii="Tahoma" w:hAnsi="Tahoma"/>
      <w:sz w:val="16"/>
      <w:szCs w:val="16"/>
    </w:rPr>
  </w:style>
  <w:style w:type="character" w:customStyle="1" w:styleId="Char4">
    <w:name w:val="文档结构图 Char"/>
    <w:link w:val="af0"/>
    <w:rsid w:val="00F8144C"/>
    <w:rPr>
      <w:rFonts w:ascii="Tahoma" w:hAnsi="Tahoma" w:cs="Tahoma"/>
      <w:sz w:val="16"/>
      <w:szCs w:val="16"/>
    </w:rPr>
  </w:style>
  <w:style w:type="character" w:styleId="af1">
    <w:name w:val="annotation reference"/>
    <w:rsid w:val="00F8144C"/>
    <w:rPr>
      <w:sz w:val="16"/>
      <w:szCs w:val="16"/>
    </w:rPr>
  </w:style>
  <w:style w:type="paragraph" w:styleId="af2">
    <w:name w:val="annotation text"/>
    <w:basedOn w:val="a"/>
    <w:link w:val="Char5"/>
    <w:rsid w:val="00F8144C"/>
    <w:rPr>
      <w:sz w:val="20"/>
      <w:szCs w:val="20"/>
    </w:rPr>
  </w:style>
  <w:style w:type="character" w:customStyle="1" w:styleId="Char5">
    <w:name w:val="批注文字 Char"/>
    <w:basedOn w:val="a0"/>
    <w:link w:val="af2"/>
    <w:rsid w:val="00F8144C"/>
  </w:style>
  <w:style w:type="paragraph" w:styleId="af3">
    <w:name w:val="annotation subject"/>
    <w:basedOn w:val="af2"/>
    <w:next w:val="af2"/>
    <w:link w:val="Char6"/>
    <w:rsid w:val="00F8144C"/>
    <w:rPr>
      <w:b/>
      <w:bCs/>
    </w:rPr>
  </w:style>
  <w:style w:type="character" w:customStyle="1" w:styleId="Char6">
    <w:name w:val="批注主题 Char"/>
    <w:link w:val="af3"/>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
    <w:next w:val="a"/>
    <w:link w:val="Char7"/>
    <w:qFormat/>
    <w:rsid w:val="00111C6E"/>
    <w:pPr>
      <w:spacing w:before="240" w:after="60"/>
      <w:jc w:val="center"/>
      <w:outlineLvl w:val="0"/>
    </w:pPr>
    <w:rPr>
      <w:rFonts w:ascii="Cambria" w:hAnsi="Cambria"/>
      <w:b/>
      <w:bCs/>
      <w:sz w:val="32"/>
      <w:szCs w:val="32"/>
    </w:rPr>
  </w:style>
  <w:style w:type="character" w:customStyle="1" w:styleId="Char7">
    <w:name w:val="标题 Char"/>
    <w:link w:val="af5"/>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7"/>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Char3">
    <w:name w:val="列出段落 Char"/>
    <w:aliases w:val="- Bullets Char,목록 단락 Char,リスト段落 Char,Lista1 Char,?? ?? Char,????? Char,???? Char"/>
    <w:link w:val="af"/>
    <w:uiPriority w:val="34"/>
    <w:qFormat/>
    <w:rsid w:val="00C43DD8"/>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78D585-A2D3-494D-8420-D48FA9851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1610</Words>
  <Characters>9181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Xiaodong XD1 Yu</cp:lastModifiedBy>
  <cp:revision>2</cp:revision>
  <cp:lastPrinted>2015-04-01T01:56:00Z</cp:lastPrinted>
  <dcterms:created xsi:type="dcterms:W3CDTF">2018-09-28T09:13:00Z</dcterms:created>
  <dcterms:modified xsi:type="dcterms:W3CDTF">2018-09-28T09:13:00Z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